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FC8" w:rsidRDefault="0047414F" w:rsidP="006A24AD">
      <w:pPr>
        <w:rPr>
          <w:rtl/>
        </w:rPr>
      </w:pPr>
      <w:r>
        <w:rPr>
          <w:rFonts w:hint="cs"/>
          <w:rtl/>
        </w:rPr>
        <w:t>מקרא:</w:t>
      </w:r>
    </w:p>
    <w:p w:rsidR="0047414F" w:rsidRDefault="0047414F" w:rsidP="006A24AD">
      <w:pPr>
        <w:rPr>
          <w:rtl/>
        </w:rPr>
      </w:pPr>
      <w:r>
        <w:rPr>
          <w:rFonts w:hint="cs"/>
          <w:rtl/>
        </w:rPr>
        <w:t>@00 כותרת</w:t>
      </w:r>
    </w:p>
    <w:p w:rsidR="0047414F" w:rsidRDefault="0047414F" w:rsidP="006A24AD">
      <w:pPr>
        <w:rPr>
          <w:rtl/>
        </w:rPr>
      </w:pPr>
      <w:r>
        <w:rPr>
          <w:rFonts w:hint="cs"/>
          <w:rtl/>
        </w:rPr>
        <w:t>@11 חתילת קטע</w:t>
      </w:r>
    </w:p>
    <w:p w:rsidR="0047414F" w:rsidRDefault="0047414F" w:rsidP="0047414F">
      <w:pPr>
        <w:rPr>
          <w:rtl/>
        </w:rPr>
      </w:pPr>
      <w:r>
        <w:rPr>
          <w:rFonts w:hint="cs"/>
          <w:rtl/>
        </w:rPr>
        <w:t>@22 סימן</w:t>
      </w:r>
    </w:p>
    <w:p w:rsidR="0047414F" w:rsidRDefault="0047414F" w:rsidP="006A24AD">
      <w:pPr>
        <w:rPr>
          <w:rtl/>
        </w:rPr>
      </w:pPr>
      <w:r>
        <w:rPr>
          <w:rFonts w:hint="cs"/>
          <w:rtl/>
        </w:rPr>
        <w:t>@23 סימן בתוך סימן</w:t>
      </w:r>
    </w:p>
    <w:p w:rsidR="0047414F" w:rsidRDefault="0047414F" w:rsidP="006A24AD">
      <w:pPr>
        <w:rPr>
          <w:rtl/>
        </w:rPr>
      </w:pPr>
      <w:r>
        <w:rPr>
          <w:rFonts w:hint="cs"/>
          <w:rtl/>
        </w:rPr>
        <w:t>@33 טקסט רגיל</w:t>
      </w:r>
      <w:bookmarkStart w:id="0" w:name="_GoBack"/>
      <w:bookmarkEnd w:id="0"/>
    </w:p>
    <w:p w:rsidR="0047414F" w:rsidRDefault="0047414F" w:rsidP="006A24AD">
      <w:pPr>
        <w:rPr>
          <w:rtl/>
        </w:rPr>
      </w:pPr>
      <w:r>
        <w:rPr>
          <w:rFonts w:hint="cs"/>
          <w:rtl/>
        </w:rPr>
        <w:t>@32 טקסט רגיל במפתחות</w:t>
      </w:r>
    </w:p>
    <w:p w:rsidR="0047414F" w:rsidRDefault="0047414F" w:rsidP="006A24AD">
      <w:pPr>
        <w:rPr>
          <w:rtl/>
        </w:rPr>
      </w:pPr>
      <w:r>
        <w:rPr>
          <w:rFonts w:hint="cs"/>
          <w:rtl/>
        </w:rPr>
        <w:t>@44 מודגש</w:t>
      </w:r>
    </w:p>
    <w:p w:rsidR="0047414F" w:rsidRDefault="0047414F" w:rsidP="006A24AD">
      <w:pPr>
        <w:rPr>
          <w:rtl/>
        </w:rPr>
      </w:pPr>
      <w:r>
        <w:rPr>
          <w:rFonts w:hint="cs"/>
          <w:rtl/>
        </w:rPr>
        <w:t>@55 סוף הדגשה</w:t>
      </w:r>
    </w:p>
    <w:p w:rsidR="0047414F" w:rsidRDefault="0047414F" w:rsidP="006A24AD">
      <w:pPr>
        <w:rPr>
          <w:rtl/>
        </w:rPr>
      </w:pPr>
      <w:r>
        <w:rPr>
          <w:rFonts w:hint="cs"/>
          <w:rtl/>
        </w:rPr>
        <w:t>@66 עוד סוג כותרת</w:t>
      </w:r>
    </w:p>
    <w:p w:rsidR="0047414F" w:rsidRDefault="0047414F" w:rsidP="0047414F">
      <w:pPr>
        <w:rPr>
          <w:rtl/>
        </w:rPr>
      </w:pPr>
      <w:r>
        <w:rPr>
          <w:rFonts w:hint="cs"/>
          <w:rtl/>
        </w:rPr>
        <w:t>@77</w:t>
      </w:r>
      <w:r w:rsidRPr="0047414F">
        <w:rPr>
          <w:rFonts w:hint="cs"/>
          <w:rtl/>
        </w:rPr>
        <w:t xml:space="preserve"> </w:t>
      </w:r>
      <w:r>
        <w:rPr>
          <w:rFonts w:hint="cs"/>
          <w:rtl/>
        </w:rPr>
        <w:t>עוד סוג כותרת</w:t>
      </w:r>
    </w:p>
    <w:p w:rsidR="0047414F" w:rsidRDefault="0047414F" w:rsidP="0047414F">
      <w:pPr>
        <w:rPr>
          <w:rtl/>
        </w:rPr>
      </w:pPr>
      <w:r>
        <w:rPr>
          <w:rFonts w:hint="cs"/>
          <w:rtl/>
        </w:rPr>
        <w:t>@99 סיום</w:t>
      </w:r>
    </w:p>
    <w:p w:rsidR="0047414F" w:rsidRDefault="0047414F" w:rsidP="0047414F">
      <w:pPr>
        <w:rPr>
          <w:rtl/>
        </w:rPr>
      </w:pPr>
      <w:r>
        <w:rPr>
          <w:rFonts w:hint="cs"/>
          <w:rtl/>
        </w:rPr>
        <w:t>{} הערות שולים</w:t>
      </w:r>
    </w:p>
    <w:p w:rsidR="0047414F" w:rsidRPr="002D4AD7" w:rsidRDefault="0047414F" w:rsidP="006A24AD">
      <w:pPr>
        <w:rPr>
          <w:rtl/>
        </w:rPr>
      </w:pPr>
    </w:p>
    <w:p w:rsidR="009D3FC8" w:rsidRPr="002D4AD7" w:rsidRDefault="009D3FC8" w:rsidP="00A2294F">
      <w:pPr>
        <w:pStyle w:val="1"/>
        <w:rPr>
          <w:rtl/>
        </w:rPr>
      </w:pPr>
      <w:r w:rsidRPr="002D4AD7">
        <w:rPr>
          <w:vertAlign w:val="superscript"/>
          <w:rtl/>
        </w:rPr>
        <w:t>@00</w:t>
      </w:r>
      <w:r w:rsidR="00F0100F" w:rsidRPr="002D4AD7">
        <w:rPr>
          <w:rtl/>
        </w:rPr>
        <w:t>נאום הצעיר משה בן א"א כמהר"ר אלעזר אחי הגאון המחבר זללה"ה מכובד בכבודו</w:t>
      </w:r>
      <w:r w:rsidR="006A24AD" w:rsidRPr="002D4AD7">
        <w:rPr>
          <w:rtl/>
        </w:rPr>
        <w:t xml:space="preserve">. </w:t>
      </w:r>
      <w:r w:rsidR="00F0100F" w:rsidRPr="002D4AD7">
        <w:rPr>
          <w:rtl/>
        </w:rPr>
        <w:t>להיותו דודו</w:t>
      </w:r>
      <w:r w:rsidR="006A24AD" w:rsidRPr="002D4AD7">
        <w:rPr>
          <w:rtl/>
        </w:rPr>
        <w:t>.</w:t>
      </w:r>
      <w:r w:rsidR="00F0100F" w:rsidRPr="002D4AD7">
        <w:rPr>
          <w:rtl/>
        </w:rPr>
        <w:t xml:space="preserve"> ובכן לכבוד הודו</w:t>
      </w:r>
      <w:r w:rsidR="006A24AD" w:rsidRPr="002D4AD7">
        <w:rPr>
          <w:rtl/>
        </w:rPr>
        <w:t>.</w:t>
      </w:r>
      <w:r w:rsidR="00F0100F" w:rsidRPr="002D4AD7">
        <w:rPr>
          <w:rtl/>
        </w:rPr>
        <w:t xml:space="preserve"> אשבח תהלת יסודו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וזאת</w:t>
      </w:r>
      <w:r w:rsidR="006A24AD" w:rsidRPr="002D4AD7">
        <w:rPr>
          <w:rStyle w:val="a3"/>
          <w:rtl/>
        </w:rPr>
        <w:t xml:space="preserve"> </w:t>
      </w:r>
      <w:r w:rsidRPr="002D4AD7">
        <w:rPr>
          <w:rStyle w:val="a3"/>
          <w:vertAlign w:val="superscript"/>
          <w:rtl/>
        </w:rPr>
        <w:t>@33</w:t>
      </w:r>
      <w:r w:rsidR="00F0100F" w:rsidRPr="002D4AD7">
        <w:rPr>
          <w:rtl/>
        </w:rPr>
        <w:t>הברכה אשר ברך משה</w:t>
      </w:r>
      <w:r w:rsidR="006A24AD" w:rsidRPr="002D4AD7">
        <w:rPr>
          <w:rtl/>
        </w:rPr>
        <w:t>.</w:t>
      </w:r>
      <w:r w:rsidR="00F0100F" w:rsidRPr="002D4AD7">
        <w:rPr>
          <w:rtl/>
        </w:rPr>
        <w:t xml:space="preserve"> מאתו תצא תורה מורשה</w:t>
      </w:r>
      <w:r w:rsidR="006A24AD" w:rsidRPr="002D4AD7">
        <w:rPr>
          <w:rtl/>
        </w:rPr>
        <w:t>.</w:t>
      </w:r>
      <w:r w:rsidR="00F0100F" w:rsidRPr="002D4AD7">
        <w:rPr>
          <w:rtl/>
        </w:rPr>
        <w:t xml:space="preserve"> אליו יובא כל דבר הקשה</w:t>
      </w:r>
      <w:r w:rsidR="006A24AD" w:rsidRPr="002D4AD7">
        <w:rPr>
          <w:rtl/>
        </w:rPr>
        <w:t>.</w:t>
      </w:r>
      <w:r w:rsidR="00F0100F" w:rsidRPr="002D4AD7">
        <w:rPr>
          <w:rtl/>
        </w:rPr>
        <w:t xml:space="preserve"> באר היטב לפרשה</w:t>
      </w:r>
      <w:r w:rsidR="006A24AD" w:rsidRPr="002D4AD7">
        <w:rPr>
          <w:rtl/>
        </w:rPr>
        <w:t>.</w:t>
      </w:r>
      <w:r w:rsidR="00F0100F" w:rsidRPr="002D4AD7">
        <w:rPr>
          <w:rtl/>
        </w:rPr>
        <w:t xml:space="preserve"> היטב</w:t>
      </w:r>
      <w:r w:rsidR="006A24AD" w:rsidRPr="002D4AD7">
        <w:rPr>
          <w:rtl/>
        </w:rPr>
        <w:t xml:space="preserve"> </w:t>
      </w:r>
      <w:r w:rsidR="00F0100F" w:rsidRPr="002D4AD7">
        <w:rPr>
          <w:rtl/>
        </w:rPr>
        <w:t>לדורשה לחקרה ולבארה, כי מאתו תצא</w:t>
      </w:r>
      <w:r w:rsidR="006A24AD" w:rsidRPr="002D4AD7">
        <w:rPr>
          <w:rtl/>
        </w:rPr>
        <w:t xml:space="preserve">      </w:t>
      </w:r>
      <w:r w:rsidR="00F0100F"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תורה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התורה </w:t>
      </w:r>
      <w:r w:rsidRPr="002D4AD7">
        <w:rPr>
          <w:rStyle w:val="a3"/>
          <w:vertAlign w:val="superscript"/>
          <w:rtl/>
        </w:rPr>
        <w:t>@33</w:t>
      </w:r>
      <w:r w:rsidR="00F0100F" w:rsidRPr="002D4AD7">
        <w:rPr>
          <w:rtl/>
        </w:rPr>
        <w:t>היתה כקופה בלא אזנים</w:t>
      </w:r>
      <w:r w:rsidR="006A24AD" w:rsidRPr="002D4AD7">
        <w:rPr>
          <w:rtl/>
        </w:rPr>
        <w:t>.</w:t>
      </w:r>
      <w:r w:rsidR="00F0100F" w:rsidRPr="002D4AD7">
        <w:rPr>
          <w:rtl/>
        </w:rPr>
        <w:t xml:space="preserve"> עד קם איש הבינים</w:t>
      </w:r>
      <w:r w:rsidR="006A24AD" w:rsidRPr="002D4AD7">
        <w:rPr>
          <w:rtl/>
        </w:rPr>
        <w:t>.</w:t>
      </w:r>
      <w:r w:rsidR="00F0100F" w:rsidRPr="002D4AD7">
        <w:rPr>
          <w:rtl/>
        </w:rPr>
        <w:t xml:space="preserve"> ויקרא שם המקום מחנים</w:t>
      </w:r>
      <w:r w:rsidR="006A24AD" w:rsidRPr="002D4AD7">
        <w:rPr>
          <w:rtl/>
        </w:rPr>
        <w:t>.</w:t>
      </w:r>
      <w:r w:rsidR="00F0100F" w:rsidRPr="002D4AD7">
        <w:rPr>
          <w:rtl/>
        </w:rPr>
        <w:t xml:space="preserve"> ויהי ברוחו פי שנים</w:t>
      </w:r>
      <w:r w:rsidR="006A24AD" w:rsidRPr="002D4AD7">
        <w:rPr>
          <w:rtl/>
        </w:rPr>
        <w:t>.</w:t>
      </w:r>
      <w:r w:rsidR="00F0100F" w:rsidRPr="002D4AD7">
        <w:rPr>
          <w:rtl/>
        </w:rPr>
        <w:t xml:space="preserve"> פתוח עינים</w:t>
      </w:r>
      <w:r w:rsidR="006A24AD" w:rsidRPr="002D4AD7">
        <w:rPr>
          <w:rtl/>
        </w:rPr>
        <w:t xml:space="preserve"> </w:t>
      </w:r>
      <w:r w:rsidR="00F0100F" w:rsidRPr="002D4AD7">
        <w:rPr>
          <w:rtl/>
        </w:rPr>
        <w:t>ופתח תקוה</w:t>
      </w:r>
      <w:r w:rsidR="006A24AD" w:rsidRPr="002D4AD7">
        <w:rPr>
          <w:rtl/>
        </w:rPr>
        <w:t>.</w:t>
      </w:r>
      <w:r w:rsidR="00F0100F" w:rsidRPr="002D4AD7">
        <w:rPr>
          <w:rtl/>
        </w:rPr>
        <w:t xml:space="preserve"> כל העולם נברא לי</w:t>
      </w:r>
      <w:r w:rsidR="006A24AD"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ל--צוה</w:t>
      </w:r>
      <w:r w:rsidR="006A24AD" w:rsidRPr="002D4AD7">
        <w:rPr>
          <w:rtl/>
        </w:rPr>
        <w:t xml:space="preserve">: </w:t>
      </w:r>
    </w:p>
    <w:p w:rsidR="009D3FC8" w:rsidRPr="002D4AD7" w:rsidRDefault="009D3FC8" w:rsidP="006A24AD">
      <w:pPr>
        <w:rPr>
          <w:rtl/>
        </w:rPr>
      </w:pPr>
      <w:r w:rsidRPr="002D4AD7">
        <w:rPr>
          <w:rStyle w:val="a3"/>
          <w:vertAlign w:val="superscript"/>
          <w:rtl/>
        </w:rPr>
        <w:lastRenderedPageBreak/>
        <w:t>@11</w:t>
      </w:r>
      <w:r w:rsidR="00F0100F" w:rsidRPr="002D4AD7">
        <w:rPr>
          <w:rStyle w:val="a3"/>
          <w:rtl/>
        </w:rPr>
        <w:t>אשר</w:t>
      </w:r>
      <w:r w:rsidR="006A24AD" w:rsidRPr="002D4AD7">
        <w:rPr>
          <w:rStyle w:val="a3"/>
          <w:rtl/>
        </w:rPr>
        <w:t xml:space="preserve"> </w:t>
      </w:r>
      <w:r w:rsidRPr="002D4AD7">
        <w:rPr>
          <w:rStyle w:val="a3"/>
          <w:vertAlign w:val="superscript"/>
          <w:rtl/>
        </w:rPr>
        <w:t>@33</w:t>
      </w:r>
      <w:r w:rsidR="00F0100F" w:rsidRPr="002D4AD7">
        <w:rPr>
          <w:rtl/>
        </w:rPr>
        <w:t>לא כחדו ויגידו חכמים</w:t>
      </w:r>
      <w:r w:rsidR="006A24AD" w:rsidRPr="002D4AD7">
        <w:rPr>
          <w:rtl/>
        </w:rPr>
        <w:t>.</w:t>
      </w:r>
      <w:r w:rsidR="00F0100F" w:rsidRPr="002D4AD7">
        <w:rPr>
          <w:rtl/>
        </w:rPr>
        <w:t xml:space="preserve"> זה האיש משה מפענח נעלמים</w:t>
      </w:r>
      <w:r w:rsidR="006A24AD" w:rsidRPr="002D4AD7">
        <w:rPr>
          <w:rtl/>
        </w:rPr>
        <w:t>.</w:t>
      </w:r>
      <w:r w:rsidR="00F0100F" w:rsidRPr="002D4AD7">
        <w:rPr>
          <w:rtl/>
        </w:rPr>
        <w:t xml:space="preserve"> מר דרור עם כל ראשי בשמים</w:t>
      </w:r>
      <w:r w:rsidR="006A24AD" w:rsidRPr="002D4AD7">
        <w:rPr>
          <w:rtl/>
        </w:rPr>
        <w:t>.</w:t>
      </w:r>
      <w:r w:rsidR="00F0100F" w:rsidRPr="002D4AD7">
        <w:rPr>
          <w:rtl/>
        </w:rPr>
        <w:t xml:space="preserve"> אשר שם לילות לימים</w:t>
      </w:r>
      <w:r w:rsidR="006A24AD" w:rsidRPr="002D4AD7">
        <w:rPr>
          <w:rtl/>
        </w:rPr>
        <w:t xml:space="preserve">, </w:t>
      </w:r>
      <w:r w:rsidR="00F0100F" w:rsidRPr="002D4AD7">
        <w:rPr>
          <w:rtl/>
        </w:rPr>
        <w:t>הסיר מסוה מעינינו</w:t>
      </w:r>
      <w:r w:rsidR="006A24AD" w:rsidRPr="002D4AD7">
        <w:rPr>
          <w:rtl/>
        </w:rPr>
        <w:t>.</w:t>
      </w:r>
      <w:r w:rsidR="00F0100F" w:rsidRPr="002D4AD7">
        <w:rPr>
          <w:rtl/>
        </w:rPr>
        <w:t xml:space="preserve"> בתורת האל ה' ויאר</w:t>
      </w:r>
      <w:r w:rsidR="006A24AD"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לנו: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שם</w:t>
      </w:r>
      <w:r w:rsidR="006A24AD" w:rsidRPr="002D4AD7">
        <w:rPr>
          <w:rStyle w:val="a3"/>
          <w:rtl/>
        </w:rPr>
        <w:t xml:space="preserve"> </w:t>
      </w:r>
      <w:r w:rsidRPr="002D4AD7">
        <w:rPr>
          <w:rStyle w:val="a3"/>
          <w:vertAlign w:val="superscript"/>
          <w:rtl/>
        </w:rPr>
        <w:t>@33</w:t>
      </w:r>
      <w:r w:rsidR="00F0100F" w:rsidRPr="002D4AD7">
        <w:rPr>
          <w:rtl/>
        </w:rPr>
        <w:t>שם חקים צדיקים ומשפטים</w:t>
      </w:r>
      <w:r w:rsidR="006A24AD" w:rsidRPr="002D4AD7">
        <w:rPr>
          <w:rtl/>
        </w:rPr>
        <w:t>.</w:t>
      </w:r>
      <w:r w:rsidR="00F0100F" w:rsidRPr="002D4AD7">
        <w:rPr>
          <w:rtl/>
        </w:rPr>
        <w:t xml:space="preserve"> ואת דבר ה' הקים</w:t>
      </w:r>
      <w:r w:rsidR="006A24AD" w:rsidRPr="002D4AD7">
        <w:rPr>
          <w:rtl/>
        </w:rPr>
        <w:t>.</w:t>
      </w:r>
      <w:r w:rsidR="00F0100F" w:rsidRPr="002D4AD7">
        <w:rPr>
          <w:rtl/>
        </w:rPr>
        <w:t xml:space="preserve"> עץ חיים למחזיקים</w:t>
      </w:r>
      <w:r w:rsidR="006A24AD" w:rsidRPr="002D4AD7">
        <w:rPr>
          <w:rtl/>
        </w:rPr>
        <w:t>.</w:t>
      </w:r>
      <w:r w:rsidR="00F0100F" w:rsidRPr="002D4AD7">
        <w:rPr>
          <w:rtl/>
        </w:rPr>
        <w:t xml:space="preserve"> אשרי כל בו דבקים</w:t>
      </w:r>
      <w:r w:rsidR="006A24AD" w:rsidRPr="002D4AD7">
        <w:rPr>
          <w:rtl/>
        </w:rPr>
        <w:t>.</w:t>
      </w:r>
      <w:r w:rsidR="00F0100F" w:rsidRPr="002D4AD7">
        <w:rPr>
          <w:rtl/>
        </w:rPr>
        <w:t xml:space="preserve"> ההולכים בתורת ה'</w:t>
      </w:r>
      <w:r w:rsidR="006A24AD" w:rsidRPr="002D4AD7">
        <w:rPr>
          <w:rtl/>
        </w:rPr>
        <w:t xml:space="preserve"> </w:t>
      </w:r>
      <w:r w:rsidR="00F0100F" w:rsidRPr="002D4AD7">
        <w:rPr>
          <w:rtl/>
        </w:rPr>
        <w:t>יומם ולילה לא יחשה</w:t>
      </w:r>
      <w:r w:rsidR="006A24AD" w:rsidRPr="002D4AD7">
        <w:rPr>
          <w:rtl/>
        </w:rPr>
        <w:t>.</w:t>
      </w:r>
      <w:r w:rsidR="00F0100F" w:rsidRPr="002D4AD7">
        <w:rPr>
          <w:rtl/>
        </w:rPr>
        <w:t xml:space="preserve"> לזכור נא תורת</w:t>
      </w:r>
      <w:r w:rsidR="006A24AD"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משה: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משה</w:t>
      </w:r>
      <w:r w:rsidR="006A24AD" w:rsidRPr="002D4AD7">
        <w:rPr>
          <w:rStyle w:val="a3"/>
          <w:rtl/>
        </w:rPr>
        <w:t xml:space="preserve"> </w:t>
      </w:r>
      <w:r w:rsidRPr="002D4AD7">
        <w:rPr>
          <w:rStyle w:val="a3"/>
          <w:vertAlign w:val="superscript"/>
          <w:rtl/>
        </w:rPr>
        <w:t>@33</w:t>
      </w:r>
      <w:r w:rsidR="00F0100F" w:rsidRPr="002D4AD7">
        <w:rPr>
          <w:rtl/>
        </w:rPr>
        <w:t>בלא פסיק טעמא</w:t>
      </w:r>
      <w:r w:rsidR="006A24AD" w:rsidRPr="002D4AD7">
        <w:rPr>
          <w:rtl/>
        </w:rPr>
        <w:t>,</w:t>
      </w:r>
      <w:r w:rsidR="00F0100F" w:rsidRPr="002D4AD7">
        <w:rPr>
          <w:rtl/>
        </w:rPr>
        <w:t xml:space="preserve"> מראה פנים לטהור ולטמא</w:t>
      </w:r>
      <w:r w:rsidR="006A24AD" w:rsidRPr="002D4AD7">
        <w:rPr>
          <w:rtl/>
        </w:rPr>
        <w:t>.</w:t>
      </w:r>
      <w:r w:rsidR="00F0100F" w:rsidRPr="002D4AD7">
        <w:rPr>
          <w:rtl/>
        </w:rPr>
        <w:t xml:space="preserve"> ביאר כל רזי עמיקא וסתימא</w:t>
      </w:r>
      <w:r w:rsidR="006A24AD" w:rsidRPr="002D4AD7">
        <w:rPr>
          <w:rtl/>
        </w:rPr>
        <w:t>.</w:t>
      </w:r>
      <w:r w:rsidR="00F0100F" w:rsidRPr="002D4AD7">
        <w:rPr>
          <w:rtl/>
        </w:rPr>
        <w:t xml:space="preserve"> בתשובה חשובה שלמה</w:t>
      </w:r>
      <w:r w:rsidR="006A24AD" w:rsidRPr="002D4AD7">
        <w:rPr>
          <w:rtl/>
        </w:rPr>
        <w:t>.</w:t>
      </w:r>
      <w:r w:rsidR="00F0100F" w:rsidRPr="002D4AD7">
        <w:rPr>
          <w:rtl/>
        </w:rPr>
        <w:t xml:space="preserve"> מלאה על</w:t>
      </w:r>
      <w:r w:rsidR="006A24AD" w:rsidRPr="002D4AD7">
        <w:rPr>
          <w:rtl/>
        </w:rPr>
        <w:t xml:space="preserve"> </w:t>
      </w:r>
      <w:r w:rsidR="00F0100F" w:rsidRPr="002D4AD7">
        <w:rPr>
          <w:rtl/>
        </w:rPr>
        <w:t>כל גדותיה וגדושה</w:t>
      </w:r>
      <w:r w:rsidR="006A24AD" w:rsidRPr="002D4AD7">
        <w:rPr>
          <w:rtl/>
        </w:rPr>
        <w:t>.</w:t>
      </w:r>
      <w:r w:rsidR="00F0100F" w:rsidRPr="002D4AD7">
        <w:rPr>
          <w:rtl/>
        </w:rPr>
        <w:t xml:space="preserve"> ויתנה לנחלה לבני ישראל</w:t>
      </w:r>
      <w:r w:rsidR="006A24AD" w:rsidRPr="002D4AD7">
        <w:rPr>
          <w:rtl/>
        </w:rPr>
        <w:t xml:space="preserve">     </w:t>
      </w:r>
      <w:r w:rsidR="00F0100F"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ל--מורשה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לפני</w:t>
      </w:r>
      <w:r w:rsidR="006A24AD" w:rsidRPr="002D4AD7">
        <w:rPr>
          <w:rStyle w:val="a3"/>
          <w:rtl/>
        </w:rPr>
        <w:t xml:space="preserve"> </w:t>
      </w:r>
      <w:r w:rsidRPr="002D4AD7">
        <w:rPr>
          <w:rStyle w:val="a3"/>
          <w:vertAlign w:val="superscript"/>
          <w:rtl/>
        </w:rPr>
        <w:t>@33</w:t>
      </w:r>
      <w:r w:rsidR="00F0100F" w:rsidRPr="002D4AD7">
        <w:rPr>
          <w:rtl/>
        </w:rPr>
        <w:t>ירח דור דורים</w:t>
      </w:r>
      <w:r w:rsidR="006A24AD" w:rsidRPr="002D4AD7">
        <w:rPr>
          <w:rtl/>
        </w:rPr>
        <w:t>.</w:t>
      </w:r>
      <w:r w:rsidR="00F0100F" w:rsidRPr="002D4AD7">
        <w:rPr>
          <w:rtl/>
        </w:rPr>
        <w:t xml:space="preserve"> אורו וזיוו אורות מאירים</w:t>
      </w:r>
      <w:r w:rsidR="006A24AD" w:rsidRPr="002D4AD7">
        <w:rPr>
          <w:rtl/>
        </w:rPr>
        <w:t>.</w:t>
      </w:r>
      <w:r w:rsidR="00F0100F" w:rsidRPr="002D4AD7">
        <w:rPr>
          <w:rtl/>
        </w:rPr>
        <w:t xml:space="preserve"> דבריו מאירים ומתמימים</w:t>
      </w:r>
      <w:r w:rsidR="006A24AD" w:rsidRPr="002D4AD7">
        <w:rPr>
          <w:rtl/>
        </w:rPr>
        <w:t>.</w:t>
      </w:r>
      <w:r w:rsidR="00F0100F" w:rsidRPr="002D4AD7">
        <w:rPr>
          <w:rtl/>
        </w:rPr>
        <w:t xml:space="preserve"> כתומים ואורים</w:t>
      </w:r>
      <w:r w:rsidR="006A24AD" w:rsidRPr="002D4AD7">
        <w:rPr>
          <w:rtl/>
        </w:rPr>
        <w:t>.</w:t>
      </w:r>
      <w:r w:rsidR="00F0100F" w:rsidRPr="002D4AD7">
        <w:rPr>
          <w:rtl/>
        </w:rPr>
        <w:t xml:space="preserve"> וכזוהר הרקיע מזהירים.</w:t>
      </w:r>
      <w:r w:rsidR="006A24AD" w:rsidRPr="002D4AD7">
        <w:rPr>
          <w:rtl/>
        </w:rPr>
        <w:t xml:space="preserve"> </w:t>
      </w:r>
      <w:r w:rsidR="00F0100F" w:rsidRPr="002D4AD7">
        <w:rPr>
          <w:rtl/>
        </w:rPr>
        <w:t>והטעימנו שמן דבש וסולת</w:t>
      </w:r>
      <w:r w:rsidR="006A24AD" w:rsidRPr="002D4AD7">
        <w:rPr>
          <w:rtl/>
        </w:rPr>
        <w:t>,</w:t>
      </w:r>
      <w:r w:rsidR="00F0100F" w:rsidRPr="002D4AD7">
        <w:rPr>
          <w:rtl/>
        </w:rPr>
        <w:t xml:space="preserve"> כאגור בן יקא אשר ברבים קהל</w:t>
      </w:r>
      <w:r w:rsidR="006A24AD" w:rsidRPr="002D4AD7">
        <w:rPr>
          <w:rtl/>
        </w:rPr>
        <w:t xml:space="preserve">    </w:t>
      </w:r>
      <w:r w:rsidR="00F0100F"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קהלת:</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בני</w:t>
      </w:r>
      <w:r w:rsidR="006A24AD" w:rsidRPr="002D4AD7">
        <w:rPr>
          <w:rStyle w:val="a3"/>
          <w:rtl/>
        </w:rPr>
        <w:t xml:space="preserve"> </w:t>
      </w:r>
      <w:r w:rsidRPr="002D4AD7">
        <w:rPr>
          <w:rStyle w:val="a3"/>
          <w:vertAlign w:val="superscript"/>
          <w:rtl/>
        </w:rPr>
        <w:t>@33</w:t>
      </w:r>
      <w:r w:rsidR="00F0100F" w:rsidRPr="002D4AD7">
        <w:rPr>
          <w:rtl/>
        </w:rPr>
        <w:t>ציון היקרים המסולאים</w:t>
      </w:r>
      <w:r w:rsidR="006A24AD" w:rsidRPr="002D4AD7">
        <w:rPr>
          <w:rtl/>
        </w:rPr>
        <w:t>,</w:t>
      </w:r>
      <w:r w:rsidR="00F0100F" w:rsidRPr="002D4AD7">
        <w:rPr>
          <w:rtl/>
        </w:rPr>
        <w:t xml:space="preserve"> בפז</w:t>
      </w:r>
      <w:r w:rsidR="006A24AD" w:rsidRPr="002D4AD7">
        <w:rPr>
          <w:rtl/>
        </w:rPr>
        <w:t>.</w:t>
      </w:r>
      <w:r w:rsidR="00F0100F" w:rsidRPr="002D4AD7">
        <w:rPr>
          <w:rtl/>
        </w:rPr>
        <w:t xml:space="preserve"> לשמוע חכמתו חפצים ובאים</w:t>
      </w:r>
      <w:r w:rsidR="006A24AD" w:rsidRPr="002D4AD7">
        <w:rPr>
          <w:rtl/>
        </w:rPr>
        <w:t>.</w:t>
      </w:r>
      <w:r w:rsidR="00F0100F" w:rsidRPr="002D4AD7">
        <w:rPr>
          <w:rtl/>
        </w:rPr>
        <w:t xml:space="preserve"> בעשותו לתורה ציצים פרחים נאים</w:t>
      </w:r>
      <w:r w:rsidR="006A24AD" w:rsidRPr="002D4AD7">
        <w:rPr>
          <w:rtl/>
        </w:rPr>
        <w:t>.</w:t>
      </w:r>
      <w:r w:rsidR="00F0100F" w:rsidRPr="002D4AD7">
        <w:rPr>
          <w:rtl/>
        </w:rPr>
        <w:t xml:space="preserve"> בים תרשיש</w:t>
      </w:r>
      <w:r w:rsidR="006A24AD" w:rsidRPr="002D4AD7">
        <w:rPr>
          <w:rtl/>
        </w:rPr>
        <w:t xml:space="preserve"> </w:t>
      </w:r>
      <w:r w:rsidR="00F0100F" w:rsidRPr="002D4AD7">
        <w:rPr>
          <w:rtl/>
        </w:rPr>
        <w:t>ממולאים</w:t>
      </w:r>
      <w:r w:rsidR="006A24AD" w:rsidRPr="002D4AD7">
        <w:rPr>
          <w:rtl/>
        </w:rPr>
        <w:t>.</w:t>
      </w:r>
      <w:r w:rsidR="00F0100F" w:rsidRPr="002D4AD7">
        <w:rPr>
          <w:rtl/>
        </w:rPr>
        <w:t xml:space="preserve"> נטה לבו לעשות לעולם עקב</w:t>
      </w:r>
      <w:r w:rsidR="006A24AD" w:rsidRPr="002D4AD7">
        <w:rPr>
          <w:rtl/>
        </w:rPr>
        <w:t>.</w:t>
      </w:r>
      <w:r w:rsidR="00F0100F" w:rsidRPr="002D4AD7">
        <w:rPr>
          <w:rtl/>
        </w:rPr>
        <w:t xml:space="preserve"> מילי מעליותא הפיצם בישראל ויחלקם</w:t>
      </w:r>
      <w:r w:rsidR="006A24AD" w:rsidRPr="002D4AD7">
        <w:rPr>
          <w:rtl/>
        </w:rPr>
        <w:t xml:space="preserve">  </w:t>
      </w:r>
      <w:r w:rsidR="00F0100F"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ב--יעקב</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ישראל </w:t>
      </w:r>
      <w:r w:rsidRPr="002D4AD7">
        <w:rPr>
          <w:rStyle w:val="a3"/>
          <w:vertAlign w:val="superscript"/>
          <w:rtl/>
        </w:rPr>
        <w:t>@33</w:t>
      </w:r>
      <w:r w:rsidR="00F0100F" w:rsidRPr="002D4AD7">
        <w:rPr>
          <w:rtl/>
        </w:rPr>
        <w:t>בשני שמות אשריך שלכך זכיתם</w:t>
      </w:r>
      <w:r w:rsidR="006A24AD" w:rsidRPr="002D4AD7">
        <w:rPr>
          <w:rtl/>
        </w:rPr>
        <w:t>.</w:t>
      </w:r>
      <w:r w:rsidR="00F0100F" w:rsidRPr="002D4AD7">
        <w:rPr>
          <w:rtl/>
        </w:rPr>
        <w:t xml:space="preserve"> התשובות</w:t>
      </w:r>
      <w:r w:rsidR="006A24AD" w:rsidRPr="002D4AD7">
        <w:rPr>
          <w:rtl/>
        </w:rPr>
        <w:t xml:space="preserve"> </w:t>
      </w:r>
      <w:r w:rsidR="00F0100F" w:rsidRPr="002D4AD7">
        <w:rPr>
          <w:rtl/>
        </w:rPr>
        <w:t>החביבות שהיו גנוזות</w:t>
      </w:r>
      <w:r w:rsidR="006A24AD" w:rsidRPr="002D4AD7">
        <w:rPr>
          <w:rtl/>
        </w:rPr>
        <w:t xml:space="preserve"> </w:t>
      </w:r>
      <w:r w:rsidR="00F0100F" w:rsidRPr="002D4AD7">
        <w:rPr>
          <w:rtl/>
        </w:rPr>
        <w:t>עד הנה בעיניך לראותם</w:t>
      </w:r>
      <w:r w:rsidR="006A24AD" w:rsidRPr="002D4AD7">
        <w:rPr>
          <w:rtl/>
        </w:rPr>
        <w:t>.</w:t>
      </w:r>
      <w:r w:rsidR="00F0100F" w:rsidRPr="002D4AD7">
        <w:rPr>
          <w:rtl/>
        </w:rPr>
        <w:t xml:space="preserve"> מפריים לאכול</w:t>
      </w:r>
      <w:r w:rsidR="006A24AD" w:rsidRPr="002D4AD7">
        <w:rPr>
          <w:rtl/>
        </w:rPr>
        <w:t xml:space="preserve"> </w:t>
      </w:r>
      <w:r w:rsidR="00F0100F" w:rsidRPr="002D4AD7">
        <w:rPr>
          <w:rtl/>
        </w:rPr>
        <w:t>ומימיהם המתוקים לשתותם</w:t>
      </w:r>
      <w:r w:rsidR="006A24AD" w:rsidRPr="002D4AD7">
        <w:rPr>
          <w:rtl/>
        </w:rPr>
        <w:t>.</w:t>
      </w:r>
      <w:r w:rsidR="00F0100F" w:rsidRPr="002D4AD7">
        <w:rPr>
          <w:rtl/>
        </w:rPr>
        <w:t xml:space="preserve"> כן תזכו לחזות בנועם ה' </w:t>
      </w:r>
      <w:r w:rsidRPr="002D4AD7">
        <w:rPr>
          <w:vertAlign w:val="superscript"/>
          <w:rtl/>
        </w:rPr>
        <w:t>@44</w:t>
      </w:r>
      <w:r w:rsidR="00F0100F" w:rsidRPr="002D4AD7">
        <w:rPr>
          <w:rtl/>
        </w:rPr>
        <w:t>ובדרכי משה</w:t>
      </w:r>
      <w:r w:rsidRPr="002D4AD7">
        <w:rPr>
          <w:vertAlign w:val="superscript"/>
          <w:rtl/>
        </w:rPr>
        <w:t>@55</w:t>
      </w:r>
      <w:r w:rsidR="00F0100F" w:rsidRPr="002D4AD7">
        <w:rPr>
          <w:rtl/>
        </w:rPr>
        <w:t xml:space="preserve"> לילך באורחותם</w:t>
      </w:r>
      <w:r w:rsidR="006A24AD" w:rsidRPr="002D4AD7">
        <w:rPr>
          <w:rtl/>
        </w:rPr>
        <w:t>.</w:t>
      </w:r>
      <w:r w:rsidR="00F0100F" w:rsidRPr="002D4AD7">
        <w:rPr>
          <w:rtl/>
        </w:rPr>
        <w:t xml:space="preserve"> ולעמוד בשערי ירושלים</w:t>
      </w:r>
      <w:r w:rsidR="006A24AD" w:rsidRPr="002D4AD7">
        <w:rPr>
          <w:rtl/>
        </w:rPr>
        <w:t xml:space="preserve"> </w:t>
      </w:r>
      <w:r w:rsidR="00F0100F" w:rsidRPr="002D4AD7">
        <w:rPr>
          <w:rtl/>
        </w:rPr>
        <w:t>הבנויה על שמותם</w:t>
      </w:r>
      <w:r w:rsidR="006A24AD" w:rsidRPr="002D4AD7">
        <w:rPr>
          <w:rtl/>
        </w:rPr>
        <w:t>.</w:t>
      </w:r>
      <w:r w:rsidR="00F0100F" w:rsidRPr="002D4AD7">
        <w:rPr>
          <w:rtl/>
        </w:rPr>
        <w:t xml:space="preserve"> עם כל בני ישראל על צבאותם</w:t>
      </w:r>
      <w:r w:rsidR="006A24AD" w:rsidRPr="002D4AD7">
        <w:rPr>
          <w:rtl/>
        </w:rPr>
        <w:t xml:space="preserve">: </w:t>
      </w:r>
      <w:r w:rsidR="00F0100F" w:rsidRPr="002D4AD7">
        <w:rPr>
          <w:rtl/>
        </w:rPr>
        <w:t>*) בכל הדפוסין הקודמין נשמטו כל</w:t>
      </w:r>
      <w:r w:rsidR="006A24AD" w:rsidRPr="002D4AD7">
        <w:rPr>
          <w:rtl/>
        </w:rPr>
        <w:t xml:space="preserve"> </w:t>
      </w:r>
      <w:r w:rsidR="00F0100F" w:rsidRPr="002D4AD7">
        <w:rPr>
          <w:rtl/>
        </w:rPr>
        <w:t>התשובות של מרנא</w:t>
      </w:r>
      <w:r w:rsidR="006A24AD" w:rsidRPr="002D4AD7">
        <w:rPr>
          <w:rtl/>
        </w:rPr>
        <w:t xml:space="preserve"> </w:t>
      </w:r>
      <w:r w:rsidR="00F0100F" w:rsidRPr="002D4AD7">
        <w:rPr>
          <w:rtl/>
        </w:rPr>
        <w:t>רמ</w:t>
      </w:r>
      <w:r w:rsidR="006A24AD" w:rsidRPr="002D4AD7">
        <w:rPr>
          <w:rtl/>
        </w:rPr>
        <w:t>"</w:t>
      </w:r>
      <w:r w:rsidR="00F0100F" w:rsidRPr="002D4AD7">
        <w:rPr>
          <w:rtl/>
        </w:rPr>
        <w:t>א</w:t>
      </w:r>
      <w:r w:rsidR="006A24AD" w:rsidRPr="002D4AD7">
        <w:rPr>
          <w:rtl/>
        </w:rPr>
        <w:t xml:space="preserve"> </w:t>
      </w:r>
      <w:r w:rsidR="00F0100F" w:rsidRPr="002D4AD7">
        <w:rPr>
          <w:rtl/>
        </w:rPr>
        <w:t>ז</w:t>
      </w:r>
      <w:r w:rsidR="006A24AD" w:rsidRPr="002D4AD7">
        <w:rPr>
          <w:rtl/>
        </w:rPr>
        <w:t>"</w:t>
      </w:r>
      <w:r w:rsidR="00F0100F" w:rsidRPr="002D4AD7">
        <w:rPr>
          <w:rtl/>
        </w:rPr>
        <w:t>ל שנדפסו בתשובות רש</w:t>
      </w:r>
      <w:r w:rsidR="006A24AD" w:rsidRPr="002D4AD7">
        <w:rPr>
          <w:rtl/>
        </w:rPr>
        <w:t>"</w:t>
      </w:r>
      <w:r w:rsidR="00F0100F" w:rsidRPr="002D4AD7">
        <w:rPr>
          <w:rtl/>
        </w:rPr>
        <w:t>ל</w:t>
      </w:r>
      <w:r w:rsidR="006A24AD" w:rsidRPr="002D4AD7">
        <w:rPr>
          <w:rtl/>
        </w:rPr>
        <w:t xml:space="preserve"> </w:t>
      </w:r>
      <w:r w:rsidR="00F0100F" w:rsidRPr="002D4AD7">
        <w:rPr>
          <w:rtl/>
        </w:rPr>
        <w:t>ז</w:t>
      </w:r>
      <w:r w:rsidR="006A24AD" w:rsidRPr="002D4AD7">
        <w:rPr>
          <w:rtl/>
        </w:rPr>
        <w:t>"</w:t>
      </w:r>
      <w:r w:rsidR="00F0100F" w:rsidRPr="002D4AD7">
        <w:rPr>
          <w:rtl/>
        </w:rPr>
        <w:t>ל</w:t>
      </w:r>
      <w:r w:rsidR="006A24AD" w:rsidRPr="002D4AD7">
        <w:rPr>
          <w:rtl/>
        </w:rPr>
        <w:t>.</w:t>
      </w:r>
      <w:r w:rsidR="00F0100F" w:rsidRPr="002D4AD7">
        <w:rPr>
          <w:rtl/>
        </w:rPr>
        <w:t xml:space="preserve"> ובדפוס</w:t>
      </w:r>
      <w:r w:rsidR="006A24AD" w:rsidRPr="002D4AD7">
        <w:rPr>
          <w:rtl/>
        </w:rPr>
        <w:t xml:space="preserve"> </w:t>
      </w:r>
      <w:r w:rsidR="00F0100F" w:rsidRPr="002D4AD7">
        <w:rPr>
          <w:rtl/>
        </w:rPr>
        <w:t>אמשטרדם בקשו</w:t>
      </w:r>
      <w:r w:rsidR="006A24AD" w:rsidRPr="002D4AD7">
        <w:rPr>
          <w:rtl/>
        </w:rPr>
        <w:t xml:space="preserve"> </w:t>
      </w:r>
      <w:r w:rsidR="00F0100F" w:rsidRPr="002D4AD7">
        <w:rPr>
          <w:rtl/>
        </w:rPr>
        <w:t>לתקן קצת</w:t>
      </w:r>
      <w:r w:rsidR="006A24AD" w:rsidRPr="002D4AD7">
        <w:rPr>
          <w:rtl/>
        </w:rPr>
        <w:t xml:space="preserve"> </w:t>
      </w:r>
      <w:r w:rsidR="00F0100F" w:rsidRPr="002D4AD7">
        <w:rPr>
          <w:rtl/>
        </w:rPr>
        <w:t>והדפיסו לבסוף</w:t>
      </w:r>
      <w:r w:rsidR="006A24AD" w:rsidRPr="002D4AD7">
        <w:rPr>
          <w:rtl/>
        </w:rPr>
        <w:t xml:space="preserve"> </w:t>
      </w:r>
      <w:r w:rsidR="00F0100F" w:rsidRPr="002D4AD7">
        <w:rPr>
          <w:rtl/>
        </w:rPr>
        <w:t>קונטרס אחרון איזה דברים מקוטעין</w:t>
      </w:r>
      <w:r w:rsidR="006A24AD" w:rsidRPr="002D4AD7">
        <w:rPr>
          <w:rtl/>
        </w:rPr>
        <w:t xml:space="preserve"> </w:t>
      </w:r>
      <w:r w:rsidR="00F0100F" w:rsidRPr="002D4AD7">
        <w:rPr>
          <w:rtl/>
        </w:rPr>
        <w:t>מן הנשמט</w:t>
      </w:r>
      <w:r w:rsidR="006A24AD" w:rsidRPr="002D4AD7">
        <w:rPr>
          <w:rtl/>
        </w:rPr>
        <w:t xml:space="preserve">, </w:t>
      </w:r>
      <w:r w:rsidR="00F0100F" w:rsidRPr="002D4AD7">
        <w:rPr>
          <w:rtl/>
        </w:rPr>
        <w:t>גם השמיטו תשובה אחת בלי סבה</w:t>
      </w:r>
      <w:r w:rsidR="006A24AD" w:rsidRPr="002D4AD7">
        <w:rPr>
          <w:rtl/>
        </w:rPr>
        <w:t xml:space="preserve">, </w:t>
      </w:r>
      <w:r w:rsidR="00F0100F" w:rsidRPr="002D4AD7">
        <w:rPr>
          <w:rtl/>
        </w:rPr>
        <w:t>כאילו מצאו פסול</w:t>
      </w:r>
      <w:r w:rsidR="006A24AD" w:rsidRPr="002D4AD7">
        <w:rPr>
          <w:rtl/>
        </w:rPr>
        <w:t xml:space="preserve"> </w:t>
      </w:r>
      <w:r w:rsidR="00F0100F" w:rsidRPr="002D4AD7">
        <w:rPr>
          <w:rtl/>
        </w:rPr>
        <w:t>ק</w:t>
      </w:r>
      <w:r w:rsidR="006A24AD" w:rsidRPr="002D4AD7">
        <w:rPr>
          <w:rtl/>
        </w:rPr>
        <w:t>"</w:t>
      </w:r>
      <w:r w:rsidR="00F0100F" w:rsidRPr="002D4AD7">
        <w:rPr>
          <w:rtl/>
        </w:rPr>
        <w:t>ו בדברי מורינו</w:t>
      </w:r>
      <w:r w:rsidR="006A24AD" w:rsidRPr="002D4AD7">
        <w:rPr>
          <w:rtl/>
        </w:rPr>
        <w:t xml:space="preserve"> </w:t>
      </w:r>
      <w:r w:rsidR="00F0100F" w:rsidRPr="002D4AD7">
        <w:rPr>
          <w:rtl/>
        </w:rPr>
        <w:t>הרמ"א ז"ל</w:t>
      </w:r>
      <w:r w:rsidR="006A24AD" w:rsidRPr="002D4AD7">
        <w:rPr>
          <w:rtl/>
        </w:rPr>
        <w:t>.</w:t>
      </w:r>
      <w:r w:rsidR="00F0100F" w:rsidRPr="002D4AD7">
        <w:rPr>
          <w:rtl/>
        </w:rPr>
        <w:t xml:space="preserve"> ואנחנו בההוצאה הזאת הדפסנו כל התשובות הנשמטות במקומם</w:t>
      </w:r>
      <w:r w:rsidR="006A24AD" w:rsidRPr="002D4AD7">
        <w:rPr>
          <w:rtl/>
        </w:rPr>
        <w:t>,</w:t>
      </w:r>
      <w:r w:rsidR="00F0100F" w:rsidRPr="002D4AD7">
        <w:rPr>
          <w:rtl/>
        </w:rPr>
        <w:t xml:space="preserve"> במלואם בלי קיצור והשמטה</w:t>
      </w:r>
      <w:r w:rsidR="006A24AD" w:rsidRPr="002D4AD7">
        <w:rPr>
          <w:rtl/>
        </w:rPr>
        <w:t>,</w:t>
      </w:r>
      <w:r w:rsidR="00F0100F" w:rsidRPr="002D4AD7">
        <w:rPr>
          <w:rtl/>
        </w:rPr>
        <w:t xml:space="preserve"> וממילא אין מקום לקונטרס אחרון</w:t>
      </w:r>
      <w:r w:rsidR="006A24AD" w:rsidRPr="002D4AD7">
        <w:rPr>
          <w:rtl/>
        </w:rPr>
        <w:t xml:space="preserve">: </w:t>
      </w:r>
      <w:r w:rsidR="00F0100F" w:rsidRPr="002D4AD7">
        <w:rPr>
          <w:rtl/>
        </w:rPr>
        <w:t>המדפיס בווארשא</w:t>
      </w:r>
      <w:r w:rsidR="006A24AD" w:rsidRPr="002D4AD7">
        <w:rPr>
          <w:rtl/>
        </w:rPr>
        <w:t xml:space="preserve"> </w:t>
      </w:r>
    </w:p>
    <w:p w:rsidR="009D3FC8" w:rsidRPr="002D4AD7" w:rsidRDefault="009D3FC8" w:rsidP="00A2294F">
      <w:pPr>
        <w:pStyle w:val="1"/>
        <w:rPr>
          <w:rtl/>
        </w:rPr>
      </w:pPr>
      <w:r w:rsidRPr="002D4AD7">
        <w:rPr>
          <w:vertAlign w:val="superscript"/>
          <w:rtl/>
        </w:rPr>
        <w:lastRenderedPageBreak/>
        <w:t>@00</w:t>
      </w:r>
      <w:r w:rsidR="00F0100F" w:rsidRPr="002D4AD7">
        <w:rPr>
          <w:rtl/>
        </w:rPr>
        <w:t>לוח המפתחות</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א </w:t>
      </w:r>
    </w:p>
    <w:p w:rsidR="009D3FC8" w:rsidRPr="002D4AD7" w:rsidRDefault="003450D5" w:rsidP="006A24AD">
      <w:pPr>
        <w:rPr>
          <w:rtl/>
        </w:rPr>
      </w:pPr>
      <w:r>
        <w:rPr>
          <w:rStyle w:val="a3"/>
          <w:vertAlign w:val="superscript"/>
          <w:rtl/>
        </w:rPr>
        <w:t>@32</w:t>
      </w:r>
      <w:r w:rsidR="00F0100F" w:rsidRPr="002D4AD7">
        <w:rPr>
          <w:rtl/>
        </w:rPr>
        <w:t>על דבר עקירת שלחן</w:t>
      </w:r>
      <w:r w:rsidR="006A24AD" w:rsidRPr="002D4AD7">
        <w:rPr>
          <w:rtl/>
        </w:rPr>
        <w:t xml:space="preserve"> </w:t>
      </w:r>
      <w:r w:rsidR="00F0100F" w:rsidRPr="002D4AD7">
        <w:rPr>
          <w:rtl/>
        </w:rPr>
        <w:t>ממקום</w:t>
      </w:r>
      <w:r w:rsidR="006A24AD" w:rsidRPr="002D4AD7">
        <w:rPr>
          <w:rtl/>
        </w:rPr>
        <w:t xml:space="preserve"> </w:t>
      </w:r>
      <w:r w:rsidR="00F0100F" w:rsidRPr="002D4AD7">
        <w:rPr>
          <w:rtl/>
        </w:rPr>
        <w:t>למקום על סמך</w:t>
      </w:r>
      <w:r w:rsidR="006A24AD" w:rsidRPr="002D4AD7">
        <w:rPr>
          <w:rtl/>
        </w:rPr>
        <w:t xml:space="preserve"> </w:t>
      </w:r>
      <w:r w:rsidR="00F0100F" w:rsidRPr="002D4AD7">
        <w:rPr>
          <w:rtl/>
        </w:rPr>
        <w:t>שיברך</w:t>
      </w:r>
      <w:r w:rsidR="006A24AD" w:rsidRPr="002D4AD7">
        <w:rPr>
          <w:rtl/>
        </w:rPr>
        <w:t xml:space="preserve"> </w:t>
      </w:r>
      <w:r w:rsidR="00F0100F" w:rsidRPr="002D4AD7">
        <w:rPr>
          <w:rtl/>
        </w:rPr>
        <w:t>באחרונה ויעלה לשתי האכילות</w:t>
      </w:r>
      <w:r w:rsidR="006A24AD" w:rsidRPr="002D4AD7">
        <w:rPr>
          <w:rtl/>
        </w:rPr>
        <w:t>.</w:t>
      </w:r>
      <w:r w:rsidR="00F0100F" w:rsidRPr="002D4AD7">
        <w:rPr>
          <w:rtl/>
        </w:rPr>
        <w:t xml:space="preserve"> ואם אוכלים פת למתק</w:t>
      </w:r>
      <w:r w:rsidR="006A24AD" w:rsidRPr="002D4AD7">
        <w:rPr>
          <w:rtl/>
        </w:rPr>
        <w:t xml:space="preserve"> </w:t>
      </w:r>
      <w:r w:rsidR="00F0100F" w:rsidRPr="002D4AD7">
        <w:rPr>
          <w:rtl/>
        </w:rPr>
        <w:t>השתיה אם צריך נטילה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ב</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אשה שהחזיקה עצמה בטמאה בפני בני ביתה מטעם מה</w:t>
      </w:r>
      <w:r w:rsidR="006A24AD" w:rsidRPr="002D4AD7">
        <w:rPr>
          <w:rtl/>
        </w:rPr>
        <w:t xml:space="preserve">, </w:t>
      </w:r>
      <w:r w:rsidR="00F0100F" w:rsidRPr="002D4AD7">
        <w:rPr>
          <w:rtl/>
        </w:rPr>
        <w:t>אם מותרת לבעלה בחדרה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ג</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שטר חצי זכר מירושת אבי חמיו אי מקרי ראוי או מוחזק</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ד</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תשובת מהרש</w:t>
      </w:r>
      <w:r w:rsidR="006A24AD" w:rsidRPr="002D4AD7">
        <w:rPr>
          <w:rtl/>
        </w:rPr>
        <w:t>"</w:t>
      </w:r>
      <w:r w:rsidR="00F0100F" w:rsidRPr="002D4AD7">
        <w:rPr>
          <w:rtl/>
        </w:rPr>
        <w:t>ל ע</w:t>
      </w:r>
      <w:r w:rsidR="006A24AD" w:rsidRPr="002D4AD7">
        <w:rPr>
          <w:rtl/>
        </w:rPr>
        <w:t>"</w:t>
      </w:r>
      <w:r w:rsidR="00F0100F" w:rsidRPr="002D4AD7">
        <w:rPr>
          <w:rtl/>
        </w:rPr>
        <w:t>ז</w:t>
      </w:r>
      <w:r w:rsidR="006A24AD" w:rsidRPr="002D4AD7">
        <w:rPr>
          <w:rtl/>
        </w:rPr>
        <w:t>.</w:t>
      </w:r>
      <w:r w:rsidR="00F0100F" w:rsidRPr="002D4AD7">
        <w:rPr>
          <w:rtl/>
        </w:rPr>
        <w:t xml:space="preserve"> (ונחסרה בדפוסים הקודמים)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ה</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להגאון מהרש</w:t>
      </w:r>
      <w:r w:rsidR="006A24AD" w:rsidRPr="002D4AD7">
        <w:rPr>
          <w:rtl/>
        </w:rPr>
        <w:t>"</w:t>
      </w:r>
      <w:r w:rsidR="00F0100F" w:rsidRPr="002D4AD7">
        <w:rPr>
          <w:rtl/>
        </w:rPr>
        <w:t>ל ז</w:t>
      </w:r>
      <w:r w:rsidR="006A24AD" w:rsidRPr="002D4AD7">
        <w:rPr>
          <w:rtl/>
        </w:rPr>
        <w:t>"</w:t>
      </w:r>
      <w:r w:rsidR="00F0100F" w:rsidRPr="002D4AD7">
        <w:rPr>
          <w:rtl/>
        </w:rPr>
        <w:t>ל על ענין טינרא ומראיה, לא נדפסה</w:t>
      </w:r>
      <w:r w:rsidR="006A24AD" w:rsidRPr="002D4AD7">
        <w:rPr>
          <w:rtl/>
        </w:rPr>
        <w:t xml:space="preserve"> </w:t>
      </w:r>
      <w:r w:rsidR="00F0100F" w:rsidRPr="002D4AD7">
        <w:rPr>
          <w:rtl/>
        </w:rPr>
        <w:t>בתשובותיו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3450D5">
        <w:rPr>
          <w:rStyle w:val="a3"/>
          <w:rtl/>
        </w:rPr>
        <w:t>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תשובה מהגאון מהרש</w:t>
      </w:r>
      <w:r w:rsidR="006A24AD" w:rsidRPr="002D4AD7">
        <w:rPr>
          <w:rtl/>
        </w:rPr>
        <w:t>"</w:t>
      </w:r>
      <w:r w:rsidR="00F0100F" w:rsidRPr="002D4AD7">
        <w:rPr>
          <w:rtl/>
        </w:rPr>
        <w:t>ל להגאון המחבר בענין הטינרא</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חזר הגאון המחבר לכתוב להגאון מהרש</w:t>
      </w:r>
      <w:r w:rsidR="006A24AD" w:rsidRPr="002D4AD7">
        <w:rPr>
          <w:rtl/>
        </w:rPr>
        <w:t>"</w:t>
      </w:r>
      <w:r w:rsidR="00F0100F" w:rsidRPr="002D4AD7">
        <w:rPr>
          <w:rtl/>
        </w:rPr>
        <w:t>ל ע</w:t>
      </w:r>
      <w:r w:rsidR="006A24AD" w:rsidRPr="002D4AD7">
        <w:rPr>
          <w:rtl/>
        </w:rPr>
        <w:t>"</w:t>
      </w:r>
      <w:r w:rsidR="00F0100F" w:rsidRPr="002D4AD7">
        <w:rPr>
          <w:rtl/>
        </w:rPr>
        <w:t>ז</w:t>
      </w:r>
      <w:r w:rsidR="006A24AD" w:rsidRPr="002D4AD7">
        <w:rPr>
          <w:rtl/>
        </w:rPr>
        <w:t>.</w:t>
      </w:r>
      <w:r w:rsidR="00F0100F" w:rsidRPr="002D4AD7">
        <w:rPr>
          <w:rtl/>
        </w:rPr>
        <w:t xml:space="preserve"> ותוכחת</w:t>
      </w:r>
      <w:r w:rsidR="006A24AD" w:rsidRPr="002D4AD7">
        <w:rPr>
          <w:rtl/>
        </w:rPr>
        <w:t xml:space="preserve"> </w:t>
      </w:r>
      <w:r w:rsidR="00F0100F" w:rsidRPr="002D4AD7">
        <w:rPr>
          <w:rtl/>
        </w:rPr>
        <w:t>מגולה ואהבה מיותרת על למוד חכמת היונים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ח</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תשלום תשובת ענין ירושת אבי חמיו שבסי' ג' לעיל</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ט</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מה שחסר ולא נדפס בתשובת מהרש</w:t>
      </w:r>
      <w:r w:rsidR="006A24AD" w:rsidRPr="002D4AD7">
        <w:rPr>
          <w:rtl/>
        </w:rPr>
        <w:t>"</w:t>
      </w:r>
      <w:r w:rsidR="00F0100F" w:rsidRPr="002D4AD7">
        <w:rPr>
          <w:rtl/>
        </w:rPr>
        <w:t>ל סי' מ</w:t>
      </w:r>
      <w:r w:rsidR="006A24AD" w:rsidRPr="002D4AD7">
        <w:rPr>
          <w:rtl/>
        </w:rPr>
        <w:t>"</w:t>
      </w:r>
      <w:r w:rsidR="00F0100F" w:rsidRPr="002D4AD7">
        <w:rPr>
          <w:rtl/>
        </w:rPr>
        <w:t>ט</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י</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ישראל וכותי שותפים איך יש לדון אם הכותי סר למשמעת</w:t>
      </w:r>
      <w:r w:rsidR="006A24AD" w:rsidRPr="002D4AD7">
        <w:rPr>
          <w:rtl/>
        </w:rPr>
        <w:t xml:space="preserve"> </w:t>
      </w:r>
      <w:r w:rsidR="00F0100F" w:rsidRPr="002D4AD7">
        <w:rPr>
          <w:rtl/>
        </w:rPr>
        <w:t>דין ישראל</w:t>
      </w:r>
      <w:r w:rsidR="006A24AD" w:rsidRPr="002D4AD7">
        <w:rPr>
          <w:rtl/>
        </w:rPr>
        <w:t xml:space="preserve">: </w:t>
      </w:r>
    </w:p>
    <w:p w:rsidR="003450D5" w:rsidRDefault="00951248" w:rsidP="006A24AD">
      <w:pPr>
        <w:rPr>
          <w:rStyle w:val="a3"/>
          <w:vertAlign w:val="superscript"/>
          <w:rtl/>
        </w:rPr>
      </w:pPr>
      <w:r>
        <w:rPr>
          <w:rStyle w:val="a3"/>
          <w:vertAlign w:val="superscript"/>
          <w:rtl/>
        </w:rPr>
        <w:lastRenderedPageBreak/>
        <w:t>@22</w:t>
      </w:r>
      <w:r w:rsidR="00F0100F" w:rsidRPr="002D4AD7">
        <w:rPr>
          <w:rStyle w:val="a3"/>
          <w:rtl/>
        </w:rPr>
        <w:t xml:space="preserve">יא </w:t>
      </w:r>
    </w:p>
    <w:p w:rsidR="009D3FC8" w:rsidRPr="002D4AD7" w:rsidRDefault="003450D5" w:rsidP="006A24AD">
      <w:pPr>
        <w:rPr>
          <w:rtl/>
        </w:rPr>
      </w:pPr>
      <w:r>
        <w:rPr>
          <w:rStyle w:val="a3"/>
          <w:vertAlign w:val="superscript"/>
          <w:rtl/>
        </w:rPr>
        <w:t>@32</w:t>
      </w:r>
      <w:r w:rsidR="00F0100F" w:rsidRPr="002D4AD7">
        <w:rPr>
          <w:rtl/>
        </w:rPr>
        <w:t>כתב התנצלות מדבר בענין רדיפת שלום לגדול אחד</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יב</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שאלה מהוצאת ש</w:t>
      </w:r>
      <w:r w:rsidR="006A24AD" w:rsidRPr="002D4AD7">
        <w:rPr>
          <w:rtl/>
        </w:rPr>
        <w:t>"</w:t>
      </w:r>
      <w:r w:rsidR="00F0100F" w:rsidRPr="002D4AD7">
        <w:rPr>
          <w:rtl/>
        </w:rPr>
        <w:t>ר איש על אשתו שבתשובת מהרש</w:t>
      </w:r>
      <w:r w:rsidR="006A24AD" w:rsidRPr="002D4AD7">
        <w:rPr>
          <w:rtl/>
        </w:rPr>
        <w:t>"</w:t>
      </w:r>
      <w:r w:rsidR="00F0100F" w:rsidRPr="002D4AD7">
        <w:rPr>
          <w:rtl/>
        </w:rPr>
        <w:t>ל סי' ל</w:t>
      </w:r>
      <w:r w:rsidR="006A24AD" w:rsidRPr="002D4AD7">
        <w:rPr>
          <w:rtl/>
        </w:rPr>
        <w:t>"</w:t>
      </w:r>
      <w:r w:rsidR="00F0100F" w:rsidRPr="002D4AD7">
        <w:rPr>
          <w:rtl/>
        </w:rPr>
        <w:t>ג:</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יב</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תשובת מהרש</w:t>
      </w:r>
      <w:r w:rsidR="006A24AD" w:rsidRPr="002D4AD7">
        <w:rPr>
          <w:rtl/>
        </w:rPr>
        <w:t>"</w:t>
      </w:r>
      <w:r w:rsidR="00F0100F" w:rsidRPr="002D4AD7">
        <w:rPr>
          <w:rtl/>
        </w:rPr>
        <w:t>ל על זה (ונחסרה בדפוסים הקודמים):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יד</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פסק על ענין זה מהגאון מה</w:t>
      </w:r>
      <w:r w:rsidR="006A24AD" w:rsidRPr="002D4AD7">
        <w:rPr>
          <w:rtl/>
        </w:rPr>
        <w:t>"</w:t>
      </w:r>
      <w:r w:rsidR="00F0100F" w:rsidRPr="002D4AD7">
        <w:rPr>
          <w:rtl/>
        </w:rPr>
        <w:t>ר הירץ ז</w:t>
      </w:r>
      <w:r w:rsidR="006A24AD" w:rsidRPr="002D4AD7">
        <w:rPr>
          <w:rtl/>
        </w:rPr>
        <w:t>"</w:t>
      </w:r>
      <w:r w:rsidR="00F0100F" w:rsidRPr="002D4AD7">
        <w:rPr>
          <w:rtl/>
        </w:rPr>
        <w:t>ל מבריסק</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טו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תשובה על ענין זה מהגאון מהר</w:t>
      </w:r>
      <w:r w:rsidR="006A24AD" w:rsidRPr="002D4AD7">
        <w:rPr>
          <w:rtl/>
        </w:rPr>
        <w:t>"</w:t>
      </w:r>
      <w:r w:rsidR="00F0100F" w:rsidRPr="002D4AD7">
        <w:rPr>
          <w:rtl/>
        </w:rPr>
        <w:t>ר קלמן מווירמיש</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טז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תשובה ע</w:t>
      </w:r>
      <w:r w:rsidR="006A24AD" w:rsidRPr="002D4AD7">
        <w:rPr>
          <w:rtl/>
        </w:rPr>
        <w:t>"</w:t>
      </w:r>
      <w:r w:rsidR="00F0100F" w:rsidRPr="002D4AD7">
        <w:rPr>
          <w:rtl/>
        </w:rPr>
        <w:t>ז ממהר</w:t>
      </w:r>
      <w:r w:rsidR="006A24AD" w:rsidRPr="002D4AD7">
        <w:rPr>
          <w:rtl/>
        </w:rPr>
        <w:t>"</w:t>
      </w:r>
      <w:r w:rsidR="00F0100F" w:rsidRPr="002D4AD7">
        <w:rPr>
          <w:rtl/>
        </w:rPr>
        <w:t>ר אליעזר בר מנוח</w:t>
      </w:r>
      <w:r w:rsidR="006A24AD" w:rsidRPr="002D4AD7">
        <w:rPr>
          <w:rtl/>
        </w:rPr>
        <w:t xml:space="preserve">: </w:t>
      </w:r>
    </w:p>
    <w:p w:rsidR="003450D5" w:rsidRDefault="00951248" w:rsidP="00A2294F">
      <w:pPr>
        <w:rPr>
          <w:rStyle w:val="a3"/>
          <w:vertAlign w:val="superscript"/>
          <w:rtl/>
        </w:rPr>
      </w:pPr>
      <w:r>
        <w:rPr>
          <w:rStyle w:val="a3"/>
          <w:vertAlign w:val="superscript"/>
          <w:rtl/>
        </w:rPr>
        <w:t>@22</w:t>
      </w:r>
      <w:r w:rsidR="00F0100F" w:rsidRPr="002D4AD7">
        <w:rPr>
          <w:rStyle w:val="a3"/>
          <w:rtl/>
        </w:rPr>
        <w:t>יז</w:t>
      </w:r>
      <w:r w:rsidR="006A24AD" w:rsidRPr="002D4AD7">
        <w:rPr>
          <w:rStyle w:val="a3"/>
          <w:rtl/>
        </w:rPr>
        <w:t xml:space="preserve"> </w:t>
      </w:r>
    </w:p>
    <w:p w:rsidR="009D3FC8" w:rsidRPr="002D4AD7" w:rsidRDefault="003450D5" w:rsidP="00A2294F">
      <w:pPr>
        <w:rPr>
          <w:rtl/>
        </w:rPr>
      </w:pPr>
      <w:r>
        <w:rPr>
          <w:rStyle w:val="a3"/>
          <w:vertAlign w:val="superscript"/>
          <w:rtl/>
        </w:rPr>
        <w:t>@32</w:t>
      </w:r>
      <w:r w:rsidR="00F0100F" w:rsidRPr="002D4AD7">
        <w:rPr>
          <w:rtl/>
        </w:rPr>
        <w:t>על ענין המלשין המוזכר בתשובת מהרש</w:t>
      </w:r>
      <w:r w:rsidR="006A24AD" w:rsidRPr="002D4AD7">
        <w:rPr>
          <w:rtl/>
        </w:rPr>
        <w:t>"</w:t>
      </w:r>
      <w:r w:rsidR="00F0100F" w:rsidRPr="002D4AD7">
        <w:rPr>
          <w:rtl/>
        </w:rPr>
        <w:t>ל סי' י</w:t>
      </w:r>
      <w:r w:rsidR="006A24AD" w:rsidRPr="002D4AD7">
        <w:rPr>
          <w:rtl/>
        </w:rPr>
        <w:t>"</w:t>
      </w:r>
      <w:r w:rsidR="00F0100F" w:rsidRPr="002D4AD7">
        <w:rPr>
          <w:rtl/>
        </w:rPr>
        <w:t>א</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יח</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על ענין הטבילה והחפיפה ביום (ונחסרה בדפוסים הקודמים):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יט</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מי ששכר בית ורוצה המשכיר לחזור מפני שחלתה אשת השוכר</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כ</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צוואה שקיימה היורש בטרם נודע לו מה בתוכו</w:t>
      </w:r>
      <w:r w:rsidR="006A24AD" w:rsidRPr="002D4AD7">
        <w:rPr>
          <w:rtl/>
        </w:rPr>
        <w:t>.</w:t>
      </w:r>
      <w:r w:rsidR="00F0100F" w:rsidRPr="002D4AD7">
        <w:rPr>
          <w:rtl/>
        </w:rPr>
        <w:t xml:space="preserve"> וכשנודע לו</w:t>
      </w:r>
      <w:r w:rsidR="006A24AD" w:rsidRPr="002D4AD7">
        <w:rPr>
          <w:rtl/>
        </w:rPr>
        <w:t xml:space="preserve"> </w:t>
      </w:r>
      <w:r w:rsidR="00F0100F" w:rsidRPr="002D4AD7">
        <w:rPr>
          <w:rtl/>
        </w:rPr>
        <w:t>מה בתוכו רוצה לחזור באומרו שלא כן היה דעת המצווה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כא </w:t>
      </w:r>
    </w:p>
    <w:p w:rsidR="009D3FC8" w:rsidRPr="002D4AD7" w:rsidRDefault="003450D5" w:rsidP="006A24AD">
      <w:pPr>
        <w:rPr>
          <w:rtl/>
        </w:rPr>
      </w:pPr>
      <w:r>
        <w:rPr>
          <w:rStyle w:val="a3"/>
          <w:vertAlign w:val="superscript"/>
          <w:rtl/>
        </w:rPr>
        <w:t>@32</w:t>
      </w:r>
      <w:r w:rsidR="00F0100F" w:rsidRPr="002D4AD7">
        <w:rPr>
          <w:rtl/>
        </w:rPr>
        <w:t>תשובת הגאון המחבר בענין הטבילה והחפיפה שבתשובת</w:t>
      </w:r>
      <w:r w:rsidR="006A24AD" w:rsidRPr="002D4AD7">
        <w:rPr>
          <w:rtl/>
        </w:rPr>
        <w:t xml:space="preserve"> </w:t>
      </w:r>
      <w:r w:rsidR="00F0100F" w:rsidRPr="002D4AD7">
        <w:rPr>
          <w:rtl/>
        </w:rPr>
        <w:t>מהרש</w:t>
      </w:r>
      <w:r w:rsidR="006A24AD" w:rsidRPr="002D4AD7">
        <w:rPr>
          <w:rtl/>
        </w:rPr>
        <w:t>"</w:t>
      </w:r>
      <w:r w:rsidR="00F0100F" w:rsidRPr="002D4AD7">
        <w:rPr>
          <w:rtl/>
        </w:rPr>
        <w:t>ל סי' ז'</w:t>
      </w:r>
      <w:r w:rsidR="006A24AD" w:rsidRPr="002D4AD7">
        <w:rPr>
          <w:rtl/>
        </w:rPr>
        <w:t xml:space="preserve">: </w:t>
      </w:r>
    </w:p>
    <w:p w:rsidR="003450D5" w:rsidRDefault="00951248" w:rsidP="006A24AD">
      <w:pPr>
        <w:rPr>
          <w:rStyle w:val="a3"/>
          <w:vertAlign w:val="superscript"/>
          <w:rtl/>
        </w:rPr>
      </w:pPr>
      <w:r>
        <w:rPr>
          <w:rStyle w:val="a3"/>
          <w:vertAlign w:val="superscript"/>
          <w:rtl/>
        </w:rPr>
        <w:lastRenderedPageBreak/>
        <w:t>@22</w:t>
      </w:r>
      <w:r w:rsidR="00F0100F" w:rsidRPr="002D4AD7">
        <w:rPr>
          <w:rStyle w:val="a3"/>
          <w:rtl/>
        </w:rPr>
        <w:t>כב</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תשובה על מודעא באונס וביטול המודעא</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כג</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האומרת לכשר נבעלתי אי נאמנת להיות הבן כשר</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כד</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על אודות השתוקי</w:t>
      </w:r>
      <w:r w:rsidR="006A24AD" w:rsidRPr="002D4AD7">
        <w:rPr>
          <w:rtl/>
        </w:rPr>
        <w:t>.</w:t>
      </w:r>
      <w:r w:rsidR="00F0100F" w:rsidRPr="002D4AD7">
        <w:rPr>
          <w:rtl/>
        </w:rPr>
        <w:t xml:space="preserve"> וע</w:t>
      </w:r>
      <w:r w:rsidR="006A24AD" w:rsidRPr="002D4AD7">
        <w:rPr>
          <w:rtl/>
        </w:rPr>
        <w:t>"</w:t>
      </w:r>
      <w:r w:rsidR="00F0100F" w:rsidRPr="002D4AD7">
        <w:rPr>
          <w:rtl/>
        </w:rPr>
        <w:t>ל בסי' ס"ט</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כה</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תשובה מהגאון מהר</w:t>
      </w:r>
      <w:r w:rsidR="006A24AD" w:rsidRPr="002D4AD7">
        <w:rPr>
          <w:rtl/>
        </w:rPr>
        <w:t>"</w:t>
      </w:r>
      <w:r w:rsidR="00F0100F" w:rsidRPr="002D4AD7">
        <w:rPr>
          <w:rtl/>
        </w:rPr>
        <w:t>ר ישראל בן הגאון מהר</w:t>
      </w:r>
      <w:r w:rsidR="006A24AD" w:rsidRPr="002D4AD7">
        <w:rPr>
          <w:rtl/>
        </w:rPr>
        <w:t>"</w:t>
      </w:r>
      <w:r w:rsidR="00F0100F" w:rsidRPr="002D4AD7">
        <w:rPr>
          <w:rtl/>
        </w:rPr>
        <w:t>ר שכנא ז"ל</w:t>
      </w:r>
      <w:r w:rsidR="006A24AD" w:rsidRPr="002D4AD7">
        <w:rPr>
          <w:rtl/>
        </w:rPr>
        <w:t xml:space="preserve"> </w:t>
      </w:r>
      <w:r w:rsidR="00F0100F" w:rsidRPr="002D4AD7">
        <w:rPr>
          <w:rtl/>
        </w:rPr>
        <w:t>על ענין פ' התפילין שבתשובת מהרש</w:t>
      </w:r>
      <w:r w:rsidR="006A24AD" w:rsidRPr="002D4AD7">
        <w:rPr>
          <w:rtl/>
        </w:rPr>
        <w:t>"</w:t>
      </w:r>
      <w:r w:rsidR="00F0100F" w:rsidRPr="002D4AD7">
        <w:rPr>
          <w:rtl/>
        </w:rPr>
        <w:t>ל סי' ל</w:t>
      </w:r>
      <w:r w:rsidR="006A24AD" w:rsidRPr="002D4AD7">
        <w:rPr>
          <w:rtl/>
        </w:rPr>
        <w:t>"</w:t>
      </w:r>
      <w:r w:rsidR="00F0100F" w:rsidRPr="002D4AD7">
        <w:rPr>
          <w:rtl/>
        </w:rPr>
        <w:t>ו</w:t>
      </w:r>
      <w:r w:rsidR="006A24AD" w:rsidRPr="002D4AD7">
        <w:rPr>
          <w:rtl/>
        </w:rPr>
        <w:t>,</w:t>
      </w:r>
      <w:r w:rsidR="00F0100F" w:rsidRPr="002D4AD7">
        <w:rPr>
          <w:rtl/>
        </w:rPr>
        <w:t xml:space="preserve"> ראה זה חדש</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כו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עוד על ענין השתוקי הנ</w:t>
      </w:r>
      <w:r w:rsidR="006A24AD" w:rsidRPr="002D4AD7">
        <w:rPr>
          <w:rtl/>
        </w:rPr>
        <w:t>"</w:t>
      </w:r>
      <w:r w:rsidR="00F0100F" w:rsidRPr="002D4AD7">
        <w:rPr>
          <w:rtl/>
        </w:rPr>
        <w:t>ל שם סי' כ"ד</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כז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אפוטרופסים אם הם כב' שלוו להיות נקרא ערב בעד חבירו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כח</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חעה הנמצאה בפסח על חתיכת בשר מלוח בחבית מה</w:t>
      </w:r>
      <w:r w:rsidR="006A24AD" w:rsidRPr="002D4AD7">
        <w:rPr>
          <w:rtl/>
        </w:rPr>
        <w:t xml:space="preserve"> </w:t>
      </w:r>
      <w:r w:rsidR="00F0100F" w:rsidRPr="002D4AD7">
        <w:rPr>
          <w:rtl/>
        </w:rPr>
        <w:t>דין השאר</w:t>
      </w:r>
      <w:r w:rsidR="006A24AD" w:rsidRPr="002D4AD7">
        <w:rPr>
          <w:rtl/>
        </w:rPr>
        <w:t>.</w:t>
      </w:r>
      <w:r w:rsidR="00F0100F" w:rsidRPr="002D4AD7">
        <w:rPr>
          <w:rtl/>
        </w:rPr>
        <w:t xml:space="preserve"> וע</w:t>
      </w:r>
      <w:r w:rsidR="006A24AD" w:rsidRPr="002D4AD7">
        <w:rPr>
          <w:rtl/>
        </w:rPr>
        <w:t>"</w:t>
      </w:r>
      <w:r w:rsidR="00F0100F" w:rsidRPr="002D4AD7">
        <w:rPr>
          <w:rtl/>
        </w:rPr>
        <w:t>ל סימן צ'</w:t>
      </w:r>
      <w:r w:rsidR="006A24AD" w:rsidRPr="002D4AD7">
        <w:rPr>
          <w:rtl/>
        </w:rPr>
        <w:t xml:space="preserve">: </w:t>
      </w:r>
    </w:p>
    <w:p w:rsidR="003450D5" w:rsidRDefault="00951248" w:rsidP="00F33A96">
      <w:pPr>
        <w:rPr>
          <w:rStyle w:val="a3"/>
          <w:vertAlign w:val="superscript"/>
          <w:rtl/>
        </w:rPr>
      </w:pPr>
      <w:r>
        <w:rPr>
          <w:rStyle w:val="a3"/>
          <w:vertAlign w:val="superscript"/>
          <w:rtl/>
        </w:rPr>
        <w:t>@22</w:t>
      </w:r>
      <w:r w:rsidR="00F33A96">
        <w:rPr>
          <w:rStyle w:val="a3"/>
          <w:rFonts w:hint="cs"/>
          <w:rtl/>
        </w:rPr>
        <w:t>כ</w:t>
      </w:r>
      <w:r w:rsidR="00F0100F" w:rsidRPr="002D4AD7">
        <w:rPr>
          <w:rStyle w:val="a3"/>
          <w:rtl/>
        </w:rPr>
        <w:t>ט</w:t>
      </w:r>
      <w:r w:rsidR="006A24AD" w:rsidRPr="002D4AD7">
        <w:rPr>
          <w:rStyle w:val="a3"/>
          <w:rtl/>
        </w:rPr>
        <w:t xml:space="preserve"> </w:t>
      </w:r>
    </w:p>
    <w:p w:rsidR="009D3FC8" w:rsidRPr="002D4AD7" w:rsidRDefault="003450D5" w:rsidP="00F33A96">
      <w:pPr>
        <w:rPr>
          <w:rtl/>
        </w:rPr>
      </w:pPr>
      <w:r>
        <w:rPr>
          <w:rStyle w:val="a3"/>
          <w:vertAlign w:val="superscript"/>
          <w:rtl/>
        </w:rPr>
        <w:t>@32</w:t>
      </w:r>
      <w:r w:rsidR="00F0100F" w:rsidRPr="002D4AD7">
        <w:rPr>
          <w:rtl/>
        </w:rPr>
        <w:t>סוכה שאינה משומרת מפני גנבים אי כשירה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ל</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תשובה על שאלה שבתשובת מהרש</w:t>
      </w:r>
      <w:r w:rsidR="006A24AD" w:rsidRPr="002D4AD7">
        <w:rPr>
          <w:rtl/>
        </w:rPr>
        <w:t>"</w:t>
      </w:r>
      <w:r w:rsidR="00F0100F" w:rsidRPr="002D4AD7">
        <w:rPr>
          <w:rtl/>
        </w:rPr>
        <w:t>ל סי' כ</w:t>
      </w:r>
      <w:r w:rsidR="006A24AD" w:rsidRPr="002D4AD7">
        <w:rPr>
          <w:rtl/>
        </w:rPr>
        <w:t>"</w:t>
      </w:r>
      <w:r w:rsidR="00F0100F" w:rsidRPr="002D4AD7">
        <w:rPr>
          <w:rtl/>
        </w:rPr>
        <w:t>א על א' שטען</w:t>
      </w:r>
      <w:r w:rsidR="006A24AD" w:rsidRPr="002D4AD7">
        <w:rPr>
          <w:rtl/>
        </w:rPr>
        <w:t xml:space="preserve"> </w:t>
      </w:r>
      <w:r w:rsidR="00F0100F" w:rsidRPr="002D4AD7">
        <w:rPr>
          <w:rtl/>
        </w:rPr>
        <w:t>שקידש הכלה, והשאלה וגבה</w:t>
      </w:r>
      <w:r w:rsidR="006A24AD" w:rsidRPr="002D4AD7">
        <w:rPr>
          <w:rtl/>
        </w:rPr>
        <w:t>"</w:t>
      </w:r>
      <w:r w:rsidR="00F0100F" w:rsidRPr="002D4AD7">
        <w:rPr>
          <w:rtl/>
        </w:rPr>
        <w:t>ע נדפסו בתשובת מהרש</w:t>
      </w:r>
      <w:r w:rsidR="006A24AD" w:rsidRPr="002D4AD7">
        <w:rPr>
          <w:rtl/>
        </w:rPr>
        <w:t>"</w:t>
      </w:r>
      <w:r w:rsidR="00F0100F" w:rsidRPr="002D4AD7">
        <w:rPr>
          <w:rtl/>
        </w:rPr>
        <w:t>ל</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לא </w:t>
      </w:r>
    </w:p>
    <w:p w:rsidR="009D3FC8" w:rsidRPr="002D4AD7" w:rsidRDefault="003450D5" w:rsidP="006A24AD">
      <w:pPr>
        <w:rPr>
          <w:rtl/>
        </w:rPr>
      </w:pPr>
      <w:r>
        <w:rPr>
          <w:rStyle w:val="a3"/>
          <w:vertAlign w:val="superscript"/>
          <w:rtl/>
        </w:rPr>
        <w:t>@32</w:t>
      </w:r>
      <w:r w:rsidR="00F0100F" w:rsidRPr="002D4AD7">
        <w:rPr>
          <w:rtl/>
        </w:rPr>
        <w:t>צוואת ש"מ שאין היורשים רוצים לקיימה באומרם</w:t>
      </w:r>
      <w:r w:rsidR="006A24AD" w:rsidRPr="002D4AD7">
        <w:rPr>
          <w:rtl/>
        </w:rPr>
        <w:t xml:space="preserve"> </w:t>
      </w:r>
      <w:r w:rsidR="00F0100F" w:rsidRPr="002D4AD7">
        <w:rPr>
          <w:rtl/>
        </w:rPr>
        <w:t>שאין</w:t>
      </w:r>
      <w:r w:rsidR="006A24AD" w:rsidRPr="002D4AD7">
        <w:rPr>
          <w:rtl/>
        </w:rPr>
        <w:t xml:space="preserve"> </w:t>
      </w:r>
      <w:r w:rsidR="00F0100F" w:rsidRPr="002D4AD7">
        <w:rPr>
          <w:rtl/>
        </w:rPr>
        <w:t>משמעות הלשון כך והגבאים וב</w:t>
      </w:r>
      <w:r w:rsidR="006A24AD" w:rsidRPr="002D4AD7">
        <w:rPr>
          <w:rtl/>
        </w:rPr>
        <w:t>"</w:t>
      </w:r>
      <w:r w:rsidR="00F0100F" w:rsidRPr="002D4AD7">
        <w:rPr>
          <w:rtl/>
        </w:rPr>
        <w:t>ד רוצים לכופו לקיים הצוואה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לב </w:t>
      </w:r>
    </w:p>
    <w:p w:rsidR="009D3FC8" w:rsidRPr="002D4AD7" w:rsidRDefault="003450D5" w:rsidP="006A24AD">
      <w:pPr>
        <w:rPr>
          <w:rtl/>
        </w:rPr>
      </w:pPr>
      <w:r>
        <w:rPr>
          <w:rStyle w:val="a3"/>
          <w:vertAlign w:val="superscript"/>
          <w:rtl/>
        </w:rPr>
        <w:lastRenderedPageBreak/>
        <w:t>@32</w:t>
      </w:r>
      <w:r w:rsidR="00F0100F" w:rsidRPr="002D4AD7">
        <w:rPr>
          <w:rtl/>
        </w:rPr>
        <w:t>יחיד שיש לו חזקת חלונות לחצר בית הכנסת והקהל רוצים</w:t>
      </w:r>
      <w:r w:rsidR="006A24AD" w:rsidRPr="002D4AD7">
        <w:rPr>
          <w:rtl/>
        </w:rPr>
        <w:t xml:space="preserve"> </w:t>
      </w:r>
      <w:r w:rsidR="00F0100F" w:rsidRPr="002D4AD7">
        <w:rPr>
          <w:rtl/>
        </w:rPr>
        <w:t>לפתוח ג</w:t>
      </w:r>
      <w:r w:rsidR="006A24AD" w:rsidRPr="002D4AD7">
        <w:rPr>
          <w:rtl/>
        </w:rPr>
        <w:t>"</w:t>
      </w:r>
      <w:r w:rsidR="00F0100F" w:rsidRPr="002D4AD7">
        <w:rPr>
          <w:rtl/>
        </w:rPr>
        <w:t>כ חלונות לחצרו אי יכול למחות</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לג</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חלוקים על שטר שטוענים עליו שכבר נפרע ושלא בא לידו</w:t>
      </w:r>
      <w:r w:rsidR="006A24AD" w:rsidRPr="002D4AD7">
        <w:rPr>
          <w:rtl/>
        </w:rPr>
        <w:t xml:space="preserve"> </w:t>
      </w:r>
      <w:r w:rsidR="00F0100F" w:rsidRPr="002D4AD7">
        <w:rPr>
          <w:rtl/>
        </w:rPr>
        <w:t>בהכשר</w:t>
      </w:r>
      <w:r w:rsidR="006A24AD" w:rsidRPr="002D4AD7">
        <w:rPr>
          <w:rtl/>
        </w:rPr>
        <w:t>.</w:t>
      </w:r>
      <w:r w:rsidR="00F0100F" w:rsidRPr="002D4AD7">
        <w:rPr>
          <w:rtl/>
        </w:rPr>
        <w:t xml:space="preserve"> ואם חיישינן לקנוניא</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לד</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אם מותר לישב ע</w:t>
      </w:r>
      <w:r w:rsidR="006A24AD" w:rsidRPr="002D4AD7">
        <w:rPr>
          <w:rtl/>
        </w:rPr>
        <w:t>"</w:t>
      </w:r>
      <w:r w:rsidR="00F0100F" w:rsidRPr="002D4AD7">
        <w:rPr>
          <w:rtl/>
        </w:rPr>
        <w:t>ג תיבה שיש בה ספרים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לה</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ענין ברכת הלל לקרות או לגמור</w:t>
      </w:r>
      <w:r w:rsidR="006A24AD" w:rsidRPr="002D4AD7">
        <w:rPr>
          <w:rtl/>
        </w:rPr>
        <w:t>.</w:t>
      </w:r>
      <w:r w:rsidR="00F0100F" w:rsidRPr="002D4AD7">
        <w:rPr>
          <w:rtl/>
        </w:rPr>
        <w:t xml:space="preserve"> וברכת על מקרא מגילה</w:t>
      </w:r>
      <w:r w:rsidR="006A24AD" w:rsidRPr="002D4AD7">
        <w:rPr>
          <w:rtl/>
        </w:rPr>
        <w:t xml:space="preserve"> </w:t>
      </w:r>
      <w:r w:rsidR="00F0100F" w:rsidRPr="002D4AD7">
        <w:rPr>
          <w:rtl/>
        </w:rPr>
        <w:t>על שיר השירים ורות וקהלת</w:t>
      </w:r>
      <w:r w:rsidR="006A24AD" w:rsidRPr="002D4AD7">
        <w:rPr>
          <w:rtl/>
        </w:rPr>
        <w:t xml:space="preserve">. </w:t>
      </w:r>
      <w:r w:rsidR="00F0100F" w:rsidRPr="002D4AD7">
        <w:rPr>
          <w:rtl/>
        </w:rPr>
        <w:t>ועוד</w:t>
      </w:r>
      <w:r w:rsidR="006A24AD" w:rsidRPr="002D4AD7">
        <w:rPr>
          <w:rtl/>
        </w:rPr>
        <w:t xml:space="preserve"> </w:t>
      </w:r>
      <w:r w:rsidR="00F0100F" w:rsidRPr="002D4AD7">
        <w:rPr>
          <w:rtl/>
        </w:rPr>
        <w:t>שם אי מהני צינון</w:t>
      </w:r>
      <w:r w:rsidR="006A24AD" w:rsidRPr="002D4AD7">
        <w:rPr>
          <w:rtl/>
        </w:rPr>
        <w:t xml:space="preserve"> </w:t>
      </w:r>
      <w:r w:rsidR="00F0100F" w:rsidRPr="002D4AD7">
        <w:rPr>
          <w:rtl/>
        </w:rPr>
        <w:t>לחמי האור לענין לישה במים שלנו בפסח</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לו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אם לכוף לגרש בת ת</w:t>
      </w:r>
      <w:r w:rsidR="006A24AD" w:rsidRPr="002D4AD7">
        <w:rPr>
          <w:rtl/>
        </w:rPr>
        <w:t>"</w:t>
      </w:r>
      <w:r w:rsidR="00F0100F" w:rsidRPr="002D4AD7">
        <w:rPr>
          <w:rtl/>
        </w:rPr>
        <w:t>ח שניסת לדסני שומעניה ולא יוכל</w:t>
      </w:r>
      <w:r w:rsidR="006A24AD" w:rsidRPr="002D4AD7">
        <w:rPr>
          <w:rtl/>
        </w:rPr>
        <w:t xml:space="preserve"> </w:t>
      </w:r>
      <w:r w:rsidR="00F0100F" w:rsidRPr="002D4AD7">
        <w:rPr>
          <w:rtl/>
        </w:rPr>
        <w:t>לדור במקומה וטוענת עליו מאיס עלי מחמת רוע מעשיו</w:t>
      </w:r>
      <w:r w:rsidR="006A24AD" w:rsidRPr="002D4AD7">
        <w:rPr>
          <w:rtl/>
        </w:rPr>
        <w:t xml:space="preserve">. </w:t>
      </w:r>
      <w:r w:rsidR="00F0100F" w:rsidRPr="002D4AD7">
        <w:rPr>
          <w:rtl/>
        </w:rPr>
        <w:t>ועוד עיין מזה תשובה ממהר</w:t>
      </w:r>
      <w:r w:rsidR="006A24AD" w:rsidRPr="002D4AD7">
        <w:rPr>
          <w:rtl/>
        </w:rPr>
        <w:t>"</w:t>
      </w:r>
      <w:r w:rsidR="00F0100F" w:rsidRPr="002D4AD7">
        <w:rPr>
          <w:rtl/>
        </w:rPr>
        <w:t>א אשכנזי לקמן בסי' צ</w:t>
      </w:r>
      <w:r w:rsidR="006A24AD" w:rsidRPr="002D4AD7">
        <w:rPr>
          <w:rtl/>
        </w:rPr>
        <w:t>"</w:t>
      </w:r>
      <w:r w:rsidR="00F0100F" w:rsidRPr="002D4AD7">
        <w:rPr>
          <w:rtl/>
        </w:rPr>
        <w:t>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לז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מי שהרג אחד בשוגג ע</w:t>
      </w:r>
      <w:r w:rsidR="006A24AD" w:rsidRPr="002D4AD7">
        <w:rPr>
          <w:rtl/>
        </w:rPr>
        <w:t>"</w:t>
      </w:r>
      <w:r w:rsidR="00F0100F" w:rsidRPr="002D4AD7">
        <w:rPr>
          <w:rtl/>
        </w:rPr>
        <w:t>י כלי משחית שקורין ביק</w:t>
      </w:r>
      <w:r w:rsidR="006A24AD" w:rsidRPr="002D4AD7">
        <w:rPr>
          <w:rtl/>
        </w:rPr>
        <w:t>"</w:t>
      </w:r>
      <w:r w:rsidR="00F0100F" w:rsidRPr="002D4AD7">
        <w:rPr>
          <w:rtl/>
        </w:rPr>
        <w:t>ש</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לח</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ששה שאלות במרדכי מפוזרות הנה והנה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לט</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שאלה במרדכי פ' אד</w:t>
      </w:r>
      <w:r w:rsidR="006A24AD" w:rsidRPr="002D4AD7">
        <w:rPr>
          <w:rtl/>
        </w:rPr>
        <w:t>"</w:t>
      </w:r>
      <w:r w:rsidR="00F0100F" w:rsidRPr="002D4AD7">
        <w:rPr>
          <w:rtl/>
        </w:rPr>
        <w:t>מ בנשבע להכחיש העד דנפסל לאלתר:</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מ</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שאלות במרדכי מפוזרות</w:t>
      </w:r>
      <w:r w:rsidR="006A24AD" w:rsidRPr="002D4AD7">
        <w:rPr>
          <w:rtl/>
        </w:rPr>
        <w:t>.</w:t>
      </w:r>
      <w:r w:rsidR="00F0100F" w:rsidRPr="002D4AD7">
        <w:rPr>
          <w:rtl/>
        </w:rPr>
        <w:t xml:space="preserve"> ובתרנגולת שנמצאת שחיטה ביד</w:t>
      </w:r>
      <w:r w:rsidR="006A24AD" w:rsidRPr="002D4AD7">
        <w:rPr>
          <w:rtl/>
        </w:rPr>
        <w:t xml:space="preserve"> </w:t>
      </w:r>
      <w:r w:rsidR="00F0100F" w:rsidRPr="002D4AD7">
        <w:rPr>
          <w:rtl/>
        </w:rPr>
        <w:t>כותי</w:t>
      </w:r>
      <w:r w:rsidR="006A24AD" w:rsidRPr="002D4AD7">
        <w:rPr>
          <w:rtl/>
        </w:rPr>
        <w:t>.</w:t>
      </w:r>
      <w:r w:rsidR="00F0100F" w:rsidRPr="002D4AD7">
        <w:rPr>
          <w:rtl/>
        </w:rPr>
        <w:t xml:space="preserve"> ועוד ב' שאלות בטור או</w:t>
      </w:r>
      <w:r w:rsidR="006A24AD" w:rsidRPr="002D4AD7">
        <w:rPr>
          <w:rtl/>
        </w:rPr>
        <w:t>"</w:t>
      </w:r>
      <w:r w:rsidR="00F0100F" w:rsidRPr="002D4AD7">
        <w:rPr>
          <w:rtl/>
        </w:rPr>
        <w:t>ח ובאה</w:t>
      </w:r>
      <w:r w:rsidR="006A24AD" w:rsidRPr="002D4AD7">
        <w:rPr>
          <w:rtl/>
        </w:rPr>
        <w:t>"</w:t>
      </w:r>
      <w:r w:rsidR="00F0100F" w:rsidRPr="002D4AD7">
        <w:rPr>
          <w:rtl/>
        </w:rPr>
        <w:t>ע</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מא </w:t>
      </w:r>
    </w:p>
    <w:p w:rsidR="009D3FC8" w:rsidRPr="002D4AD7" w:rsidRDefault="003450D5" w:rsidP="006A24AD">
      <w:pPr>
        <w:rPr>
          <w:rtl/>
        </w:rPr>
      </w:pPr>
      <w:r>
        <w:rPr>
          <w:rStyle w:val="a3"/>
          <w:vertAlign w:val="superscript"/>
          <w:rtl/>
        </w:rPr>
        <w:t>@32</w:t>
      </w:r>
      <w:r w:rsidR="00F0100F" w:rsidRPr="002D4AD7">
        <w:rPr>
          <w:rtl/>
        </w:rPr>
        <w:t>בענין בן מומר איך לקראותו לתורה</w:t>
      </w:r>
      <w:r w:rsidR="006A24AD" w:rsidRPr="002D4AD7">
        <w:rPr>
          <w:rtl/>
        </w:rPr>
        <w:t xml:space="preserve">: </w:t>
      </w:r>
    </w:p>
    <w:p w:rsidR="003450D5" w:rsidRDefault="00951248" w:rsidP="006A24AD">
      <w:pPr>
        <w:rPr>
          <w:rStyle w:val="a3"/>
          <w:vertAlign w:val="superscript"/>
          <w:rtl/>
        </w:rPr>
      </w:pPr>
      <w:r>
        <w:rPr>
          <w:rStyle w:val="a3"/>
          <w:vertAlign w:val="superscript"/>
          <w:rtl/>
        </w:rPr>
        <w:lastRenderedPageBreak/>
        <w:t>@22</w:t>
      </w:r>
      <w:r w:rsidR="00F0100F" w:rsidRPr="002D4AD7">
        <w:rPr>
          <w:rStyle w:val="a3"/>
          <w:rtl/>
        </w:rPr>
        <w:t>מב</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הרשאה בלא זמן. או אם צריך לכתוב בו זמן כלל</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מג</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עוד מדין הרשאה מוקדמת בזמן</w:t>
      </w:r>
      <w:r w:rsidR="006A24AD" w:rsidRPr="002D4AD7">
        <w:rPr>
          <w:rtl/>
        </w:rPr>
        <w:t xml:space="preserve">: </w:t>
      </w:r>
    </w:p>
    <w:p w:rsidR="003450D5" w:rsidRDefault="00951248" w:rsidP="00F33A96">
      <w:pPr>
        <w:rPr>
          <w:rStyle w:val="a3"/>
          <w:vertAlign w:val="superscript"/>
          <w:rtl/>
        </w:rPr>
      </w:pPr>
      <w:r>
        <w:rPr>
          <w:rStyle w:val="a3"/>
          <w:vertAlign w:val="superscript"/>
          <w:rtl/>
        </w:rPr>
        <w:t>@22</w:t>
      </w:r>
      <w:r w:rsidR="00F0100F" w:rsidRPr="002D4AD7">
        <w:rPr>
          <w:rStyle w:val="a3"/>
          <w:rtl/>
        </w:rPr>
        <w:t>מ</w:t>
      </w:r>
      <w:r w:rsidR="00F33A96">
        <w:rPr>
          <w:rStyle w:val="a3"/>
          <w:rFonts w:hint="cs"/>
          <w:rtl/>
        </w:rPr>
        <w:t>ד</w:t>
      </w:r>
      <w:r w:rsidR="006A24AD" w:rsidRPr="002D4AD7">
        <w:rPr>
          <w:rStyle w:val="a3"/>
          <w:rtl/>
        </w:rPr>
        <w:t xml:space="preserve"> </w:t>
      </w:r>
    </w:p>
    <w:p w:rsidR="009D3FC8" w:rsidRPr="002D4AD7" w:rsidRDefault="003450D5" w:rsidP="00F33A96">
      <w:pPr>
        <w:rPr>
          <w:rtl/>
        </w:rPr>
      </w:pPr>
      <w:r>
        <w:rPr>
          <w:rStyle w:val="a3"/>
          <w:vertAlign w:val="superscript"/>
          <w:rtl/>
        </w:rPr>
        <w:t>@32</w:t>
      </w:r>
      <w:r w:rsidR="00F0100F" w:rsidRPr="002D4AD7">
        <w:rPr>
          <w:rtl/>
        </w:rPr>
        <w:t>חרם הניתן בעבור עדות ולא הגידו ואח</w:t>
      </w:r>
      <w:r w:rsidR="006A24AD" w:rsidRPr="002D4AD7">
        <w:rPr>
          <w:rtl/>
        </w:rPr>
        <w:t>"</w:t>
      </w:r>
      <w:r w:rsidR="00F0100F" w:rsidRPr="002D4AD7">
        <w:rPr>
          <w:rtl/>
        </w:rPr>
        <w:t>כ רצו להגיד</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מה </w:t>
      </w:r>
    </w:p>
    <w:p w:rsidR="009D3FC8" w:rsidRPr="002D4AD7" w:rsidRDefault="003450D5" w:rsidP="006A24AD">
      <w:pPr>
        <w:rPr>
          <w:rtl/>
        </w:rPr>
      </w:pPr>
      <w:r>
        <w:rPr>
          <w:rStyle w:val="a3"/>
          <w:vertAlign w:val="superscript"/>
          <w:rtl/>
        </w:rPr>
        <w:t>@32</w:t>
      </w:r>
      <w:r w:rsidR="00F0100F" w:rsidRPr="002D4AD7">
        <w:rPr>
          <w:rtl/>
        </w:rPr>
        <w:t>אשה הוציאה ש</w:t>
      </w:r>
      <w:r w:rsidR="006A24AD" w:rsidRPr="002D4AD7">
        <w:rPr>
          <w:rtl/>
        </w:rPr>
        <w:t>"</w:t>
      </w:r>
      <w:r w:rsidR="00F0100F" w:rsidRPr="002D4AD7">
        <w:rPr>
          <w:rtl/>
        </w:rPr>
        <w:t>ר על חבירתה ותלתה קלקולה באחרת</w:t>
      </w:r>
      <w:r w:rsidR="006A24AD" w:rsidRPr="002D4AD7">
        <w:rPr>
          <w:rtl/>
        </w:rPr>
        <w:t xml:space="preserve"> </w:t>
      </w:r>
      <w:r w:rsidR="00F0100F" w:rsidRPr="002D4AD7">
        <w:rPr>
          <w:rtl/>
        </w:rPr>
        <w:t>ששמעה מפיה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מו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אפוטרופס שהוזקו ערבים שלו שערבו בעדו נגד השר אי</w:t>
      </w:r>
      <w:r w:rsidR="006A24AD" w:rsidRPr="002D4AD7">
        <w:rPr>
          <w:rtl/>
        </w:rPr>
        <w:t xml:space="preserve"> </w:t>
      </w:r>
      <w:r w:rsidR="00F0100F" w:rsidRPr="002D4AD7">
        <w:rPr>
          <w:rtl/>
        </w:rPr>
        <w:t>חייב לשלם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מז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תשובה מהגאון בעל הבית יוסף בענין מתנת ש"מ לעניים</w:t>
      </w:r>
      <w:r w:rsidR="006A24AD" w:rsidRPr="002D4AD7">
        <w:rPr>
          <w:rtl/>
        </w:rPr>
        <w:t xml:space="preserve"> </w:t>
      </w:r>
      <w:r w:rsidR="00F0100F" w:rsidRPr="002D4AD7">
        <w:rPr>
          <w:rtl/>
        </w:rPr>
        <w:t>שנכתבה בלשון מתנת בריא</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מח </w:t>
      </w:r>
    </w:p>
    <w:p w:rsidR="009D3FC8" w:rsidRPr="002D4AD7" w:rsidRDefault="003450D5" w:rsidP="006A24AD">
      <w:pPr>
        <w:rPr>
          <w:rtl/>
        </w:rPr>
      </w:pPr>
      <w:r>
        <w:rPr>
          <w:rStyle w:val="a3"/>
          <w:vertAlign w:val="superscript"/>
          <w:rtl/>
        </w:rPr>
        <w:t>@32</w:t>
      </w:r>
      <w:r w:rsidR="00F0100F" w:rsidRPr="002D4AD7">
        <w:rPr>
          <w:rtl/>
        </w:rPr>
        <w:t>הגאון המחבר הקשה לו שאלות על תשובתו והסכים עמו</w:t>
      </w:r>
      <w:r w:rsidR="006A24AD" w:rsidRPr="002D4AD7">
        <w:rPr>
          <w:rtl/>
        </w:rPr>
        <w:t xml:space="preserve"> </w:t>
      </w:r>
      <w:r w:rsidR="00F0100F" w:rsidRPr="002D4AD7">
        <w:rPr>
          <w:rtl/>
        </w:rPr>
        <w:t>הגאון מהר</w:t>
      </w:r>
      <w:r w:rsidR="006A24AD" w:rsidRPr="002D4AD7">
        <w:rPr>
          <w:rtl/>
        </w:rPr>
        <w:t>"</w:t>
      </w:r>
      <w:r w:rsidR="00F0100F" w:rsidRPr="002D4AD7">
        <w:rPr>
          <w:rtl/>
        </w:rPr>
        <w:t>ר מאיר מפדווא</w:t>
      </w:r>
      <w:r w:rsidR="006A24AD" w:rsidRPr="002D4AD7">
        <w:rPr>
          <w:rtl/>
        </w:rPr>
        <w:t>"</w:t>
      </w:r>
      <w:r w:rsidR="00F0100F" w:rsidRPr="002D4AD7">
        <w:rPr>
          <w:rtl/>
        </w:rPr>
        <w:t>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מט</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שטר שכתוב בו אסמכתא וכתוב בו בח</w:t>
      </w:r>
      <w:r w:rsidR="006A24AD" w:rsidRPr="002D4AD7">
        <w:rPr>
          <w:rtl/>
        </w:rPr>
        <w:t>"</w:t>
      </w:r>
      <w:r w:rsidR="00F0100F" w:rsidRPr="002D4AD7">
        <w:rPr>
          <w:rtl/>
        </w:rPr>
        <w:t>ח ובשד</w:t>
      </w:r>
      <w:r w:rsidR="006A24AD" w:rsidRPr="002D4AD7">
        <w:rPr>
          <w:rtl/>
        </w:rPr>
        <w:t>"</w:t>
      </w:r>
      <w:r w:rsidR="00F0100F" w:rsidRPr="002D4AD7">
        <w:rPr>
          <w:rtl/>
        </w:rPr>
        <w:t>א ובק"ס</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נ</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קהל שכרו רב לזמן</w:t>
      </w:r>
      <w:r w:rsidR="006A24AD" w:rsidRPr="002D4AD7">
        <w:rPr>
          <w:rtl/>
        </w:rPr>
        <w:t>.</w:t>
      </w:r>
      <w:r w:rsidR="00F0100F" w:rsidRPr="002D4AD7">
        <w:rPr>
          <w:rtl/>
        </w:rPr>
        <w:t xml:space="preserve"> ובהגיע הזמן רצו לחזור בהן</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נא</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אחד שרצה לבטל חזקת ישוב וגער</w:t>
      </w:r>
      <w:r w:rsidR="006A24AD" w:rsidRPr="002D4AD7">
        <w:rPr>
          <w:rtl/>
        </w:rPr>
        <w:t xml:space="preserve"> </w:t>
      </w:r>
      <w:r w:rsidR="00F0100F" w:rsidRPr="002D4AD7">
        <w:rPr>
          <w:rtl/>
        </w:rPr>
        <w:t>בו מהרמ</w:t>
      </w:r>
      <w:r w:rsidR="006A24AD" w:rsidRPr="002D4AD7">
        <w:rPr>
          <w:rtl/>
        </w:rPr>
        <w:t>"</w:t>
      </w:r>
      <w:r w:rsidR="00F0100F" w:rsidRPr="002D4AD7">
        <w:rPr>
          <w:rtl/>
        </w:rPr>
        <w:t>פ על</w:t>
      </w:r>
      <w:r w:rsidR="006A24AD" w:rsidRPr="002D4AD7">
        <w:rPr>
          <w:rtl/>
        </w:rPr>
        <w:t xml:space="preserve"> </w:t>
      </w:r>
      <w:r w:rsidR="00F0100F" w:rsidRPr="002D4AD7">
        <w:rPr>
          <w:rtl/>
        </w:rPr>
        <w:t>שהתרו כנגדו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נב</w:t>
      </w:r>
      <w:r w:rsidR="006A24AD" w:rsidRPr="002D4AD7">
        <w:rPr>
          <w:rStyle w:val="a3"/>
          <w:rtl/>
        </w:rPr>
        <w:t xml:space="preserve"> </w:t>
      </w:r>
    </w:p>
    <w:p w:rsidR="009D3FC8" w:rsidRPr="002D4AD7" w:rsidRDefault="003450D5" w:rsidP="006A24AD">
      <w:pPr>
        <w:rPr>
          <w:rtl/>
        </w:rPr>
      </w:pPr>
      <w:r>
        <w:rPr>
          <w:rStyle w:val="a3"/>
          <w:vertAlign w:val="superscript"/>
          <w:rtl/>
        </w:rPr>
        <w:lastRenderedPageBreak/>
        <w:t>@32</w:t>
      </w:r>
      <w:r w:rsidR="00F0100F" w:rsidRPr="002D4AD7">
        <w:rPr>
          <w:rtl/>
        </w:rPr>
        <w:t>עוד מזה מהגאון המחבר ז</w:t>
      </w:r>
      <w:r w:rsidR="006A24AD" w:rsidRPr="002D4AD7">
        <w:rPr>
          <w:rtl/>
        </w:rPr>
        <w:t>"</w:t>
      </w:r>
      <w:r w:rsidR="00F0100F" w:rsidRPr="002D4AD7">
        <w:rPr>
          <w:rtl/>
        </w:rPr>
        <w:t>ל</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נג </w:t>
      </w:r>
    </w:p>
    <w:p w:rsidR="009D3FC8" w:rsidRPr="002D4AD7" w:rsidRDefault="003450D5" w:rsidP="006A24AD">
      <w:pPr>
        <w:rPr>
          <w:rtl/>
        </w:rPr>
      </w:pPr>
      <w:r>
        <w:rPr>
          <w:rStyle w:val="a3"/>
          <w:vertAlign w:val="superscript"/>
          <w:rtl/>
        </w:rPr>
        <w:t>@32</w:t>
      </w:r>
      <w:r w:rsidR="00F0100F" w:rsidRPr="002D4AD7">
        <w:rPr>
          <w:rtl/>
        </w:rPr>
        <w:t>היתר לשמן זית. (לפי שיש אומרים שמערבין בו שומן חזיר)</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נד </w:t>
      </w:r>
    </w:p>
    <w:p w:rsidR="009D3FC8" w:rsidRPr="002D4AD7" w:rsidRDefault="003450D5" w:rsidP="006A24AD">
      <w:pPr>
        <w:rPr>
          <w:rtl/>
        </w:rPr>
      </w:pPr>
      <w:r>
        <w:rPr>
          <w:rStyle w:val="a3"/>
          <w:vertAlign w:val="superscript"/>
          <w:rtl/>
        </w:rPr>
        <w:t>@32</w:t>
      </w:r>
      <w:r w:rsidR="00F0100F" w:rsidRPr="002D4AD7">
        <w:rPr>
          <w:rtl/>
        </w:rPr>
        <w:t>עוד מזה מהרב הגאון המחבר ז</w:t>
      </w:r>
      <w:r w:rsidR="006A24AD" w:rsidRPr="002D4AD7">
        <w:rPr>
          <w:rtl/>
        </w:rPr>
        <w:t>"</w:t>
      </w:r>
      <w:r w:rsidR="00F0100F" w:rsidRPr="002D4AD7">
        <w:rPr>
          <w:rtl/>
        </w:rPr>
        <w:t>ל</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נה</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רב אחד ערער על גט הניתן שלא כדת ורצו לנדותו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נו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ביטול הנדוי ההוא ממהר</w:t>
      </w:r>
      <w:r w:rsidR="006A24AD" w:rsidRPr="002D4AD7">
        <w:rPr>
          <w:rtl/>
        </w:rPr>
        <w:t>"</w:t>
      </w:r>
      <w:r w:rsidR="00F0100F" w:rsidRPr="002D4AD7">
        <w:rPr>
          <w:rtl/>
        </w:rPr>
        <w:t>ם קורפו וממה"ר אליה ומה</w:t>
      </w:r>
      <w:r w:rsidR="006A24AD" w:rsidRPr="002D4AD7">
        <w:rPr>
          <w:rtl/>
        </w:rPr>
        <w:t>"</w:t>
      </w:r>
      <w:r w:rsidR="00F0100F" w:rsidRPr="002D4AD7">
        <w:rPr>
          <w:rtl/>
        </w:rPr>
        <w:t>ר יעקב:</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נז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עוד על זה ממהר</w:t>
      </w:r>
      <w:r w:rsidR="006A24AD" w:rsidRPr="002D4AD7">
        <w:rPr>
          <w:rtl/>
        </w:rPr>
        <w:t>"</w:t>
      </w:r>
      <w:r w:rsidR="00F0100F" w:rsidRPr="002D4AD7">
        <w:rPr>
          <w:rtl/>
        </w:rPr>
        <w:t>ר מנוח</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נח</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עוד על זה ממהר"ר יוחנן טריווש והה</w:t>
      </w:r>
      <w:r w:rsidR="006A24AD" w:rsidRPr="002D4AD7">
        <w:rPr>
          <w:rtl/>
        </w:rPr>
        <w:t>"</w:t>
      </w:r>
      <w:r w:rsidR="00F0100F" w:rsidRPr="002D4AD7">
        <w:rPr>
          <w:rtl/>
        </w:rPr>
        <w:t>ר שלמה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נט</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עוד ע"ז ממהר</w:t>
      </w:r>
      <w:r w:rsidR="006A24AD" w:rsidRPr="002D4AD7">
        <w:rPr>
          <w:rtl/>
        </w:rPr>
        <w:t>"</w:t>
      </w:r>
      <w:r w:rsidR="00F0100F" w:rsidRPr="002D4AD7">
        <w:rPr>
          <w:rtl/>
        </w:rPr>
        <w:t>מ פרוביניצא ומהר"ר</w:t>
      </w:r>
      <w:r w:rsidR="006A24AD" w:rsidRPr="002D4AD7">
        <w:rPr>
          <w:rtl/>
        </w:rPr>
        <w:t xml:space="preserve"> </w:t>
      </w:r>
      <w:r w:rsidR="00F0100F" w:rsidRPr="002D4AD7">
        <w:rPr>
          <w:rtl/>
        </w:rPr>
        <w:t>מאיר</w:t>
      </w:r>
      <w:r w:rsidR="006A24AD" w:rsidRPr="002D4AD7">
        <w:rPr>
          <w:rtl/>
        </w:rPr>
        <w:t xml:space="preserve"> </w:t>
      </w:r>
      <w:r w:rsidR="00F0100F" w:rsidRPr="002D4AD7">
        <w:rPr>
          <w:rtl/>
        </w:rPr>
        <w:t>מפדוואה</w:t>
      </w:r>
      <w:r w:rsidR="006A24AD" w:rsidRPr="002D4AD7">
        <w:rPr>
          <w:rtl/>
        </w:rPr>
        <w:t xml:space="preserve"> </w:t>
      </w:r>
      <w:r w:rsidR="00F0100F" w:rsidRPr="002D4AD7">
        <w:rPr>
          <w:rtl/>
        </w:rPr>
        <w:t>וסיים כדאי הוא לסמוך עליו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ס</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צוואת ש</w:t>
      </w:r>
      <w:r w:rsidR="006A24AD" w:rsidRPr="002D4AD7">
        <w:rPr>
          <w:rtl/>
        </w:rPr>
        <w:t>"</w:t>
      </w:r>
      <w:r w:rsidR="00F0100F" w:rsidRPr="002D4AD7">
        <w:rPr>
          <w:rtl/>
        </w:rPr>
        <w:t>מ שתדור בתו בביתו ואינה רוצה ליתן צרכי הבית</w:t>
      </w:r>
      <w:r w:rsidR="006A24AD" w:rsidRPr="002D4AD7">
        <w:rPr>
          <w:rtl/>
        </w:rPr>
        <w:t xml:space="preserve"> </w:t>
      </w:r>
      <w:r w:rsidR="00F0100F" w:rsidRPr="002D4AD7">
        <w:rPr>
          <w:rtl/>
        </w:rPr>
        <w:t>גם להשכיר דירתה לאחרים. נדפס בתשובת מהרש"ל סמ"ט:</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סא</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שתוקי אם כשר לכהונה ושם אם אורח אוסר בשבת קודם ל' יום: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סב</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קידושין של בן מומר למומרת אי חוששין לקידושין</w:t>
      </w:r>
      <w:r w:rsidR="006A24AD" w:rsidRPr="002D4AD7">
        <w:rPr>
          <w:rtl/>
        </w:rPr>
        <w:t xml:space="preserve">: </w:t>
      </w:r>
    </w:p>
    <w:p w:rsidR="003450D5" w:rsidRDefault="00951248" w:rsidP="006A24AD">
      <w:pPr>
        <w:rPr>
          <w:rStyle w:val="a3"/>
          <w:vertAlign w:val="superscript"/>
          <w:rtl/>
        </w:rPr>
      </w:pPr>
      <w:r>
        <w:rPr>
          <w:rStyle w:val="a3"/>
          <w:vertAlign w:val="superscript"/>
          <w:rtl/>
        </w:rPr>
        <w:lastRenderedPageBreak/>
        <w:t>@22</w:t>
      </w:r>
      <w:r w:rsidR="00F0100F" w:rsidRPr="002D4AD7">
        <w:rPr>
          <w:rStyle w:val="a3"/>
          <w:rtl/>
        </w:rPr>
        <w:t>סג</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כתב לשני גדולים שהתעוררו בקטטות להשקיטם ממריבה: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סד</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כתב בענין טענה לבדה</w:t>
      </w:r>
      <w:r w:rsidR="006A24AD" w:rsidRPr="002D4AD7">
        <w:rPr>
          <w:rtl/>
        </w:rPr>
        <w:t>"</w:t>
      </w:r>
      <w:r w:rsidR="00F0100F" w:rsidRPr="002D4AD7">
        <w:rPr>
          <w:rtl/>
        </w:rPr>
        <w:t>ג קאזילנא אימתי רשאי</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סה</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אשה זקוקה ליבם ונתקדשה לאחר קודם שחלצה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סו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שמעון מכר חמאה בחזקת כשרות ואמר שראובן תקנה לו</w:t>
      </w:r>
      <w:r w:rsidR="006A24AD" w:rsidRPr="002D4AD7">
        <w:rPr>
          <w:rtl/>
        </w:rPr>
        <w:t xml:space="preserve"> </w:t>
      </w:r>
      <w:r w:rsidR="00F0100F" w:rsidRPr="002D4AD7">
        <w:rPr>
          <w:rtl/>
        </w:rPr>
        <w:t>וראובן מכחישו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סז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על ענין אחיזת עינים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סח</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שומא אי הדרה בכתובה</w:t>
      </w:r>
      <w:r w:rsidR="006A24AD" w:rsidRPr="002D4AD7">
        <w:rPr>
          <w:rtl/>
        </w:rPr>
        <w:t xml:space="preserve"> </w:t>
      </w:r>
      <w:r w:rsidR="00F0100F" w:rsidRPr="002D4AD7">
        <w:rPr>
          <w:rtl/>
        </w:rPr>
        <w:t>מתשובת מהרש</w:t>
      </w:r>
      <w:r w:rsidR="006A24AD" w:rsidRPr="002D4AD7">
        <w:rPr>
          <w:rtl/>
        </w:rPr>
        <w:t>"</w:t>
      </w:r>
      <w:r w:rsidR="00F0100F" w:rsidRPr="002D4AD7">
        <w:rPr>
          <w:rtl/>
        </w:rPr>
        <w:t>ל (ונחסרה בדפה</w:t>
      </w:r>
      <w:r w:rsidR="006A24AD" w:rsidRPr="002D4AD7">
        <w:rPr>
          <w:rtl/>
        </w:rPr>
        <w:t>"</w:t>
      </w:r>
      <w:r w:rsidR="00F0100F" w:rsidRPr="002D4AD7">
        <w:rPr>
          <w:rtl/>
        </w:rPr>
        <w:t>ק):</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סט</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על השתוקי דלעיל בסי' כ</w:t>
      </w:r>
      <w:r w:rsidR="006A24AD" w:rsidRPr="002D4AD7">
        <w:rPr>
          <w:rtl/>
        </w:rPr>
        <w:t>"</w:t>
      </w:r>
      <w:r w:rsidR="00F0100F" w:rsidRPr="002D4AD7">
        <w:rPr>
          <w:rtl/>
        </w:rPr>
        <w:t>ח ממה</w:t>
      </w:r>
      <w:r w:rsidR="006A24AD" w:rsidRPr="002D4AD7">
        <w:rPr>
          <w:rtl/>
        </w:rPr>
        <w:t>"</w:t>
      </w:r>
      <w:r w:rsidR="00F0100F" w:rsidRPr="002D4AD7">
        <w:rPr>
          <w:rtl/>
        </w:rPr>
        <w:t>ר יהודה מפדווא"ה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ע</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שומא בכתובה אי</w:t>
      </w:r>
      <w:r w:rsidR="006A24AD" w:rsidRPr="002D4AD7">
        <w:rPr>
          <w:rtl/>
        </w:rPr>
        <w:t xml:space="preserve"> </w:t>
      </w:r>
      <w:r w:rsidR="00F0100F" w:rsidRPr="002D4AD7">
        <w:rPr>
          <w:rtl/>
        </w:rPr>
        <w:t>הדרא</w:t>
      </w:r>
      <w:r w:rsidR="006A24AD" w:rsidRPr="002D4AD7">
        <w:rPr>
          <w:rtl/>
        </w:rPr>
        <w:t>,</w:t>
      </w:r>
      <w:r w:rsidR="00F0100F" w:rsidRPr="002D4AD7">
        <w:rPr>
          <w:rtl/>
        </w:rPr>
        <w:t xml:space="preserve"> נדפסה בתשובת מהרש"ל וע"ל</w:t>
      </w:r>
      <w:r w:rsidR="006A24AD" w:rsidRPr="002D4AD7">
        <w:rPr>
          <w:rtl/>
        </w:rPr>
        <w:t xml:space="preserve"> </w:t>
      </w:r>
      <w:r w:rsidR="00F0100F" w:rsidRPr="002D4AD7">
        <w:rPr>
          <w:rtl/>
        </w:rPr>
        <w:t>סי' מ</w:t>
      </w:r>
      <w:r w:rsidR="006A24AD" w:rsidRPr="002D4AD7">
        <w:rPr>
          <w:rtl/>
        </w:rPr>
        <w:t>"</w:t>
      </w:r>
      <w:r w:rsidR="00F0100F" w:rsidRPr="002D4AD7">
        <w:rPr>
          <w:rtl/>
        </w:rPr>
        <w:t>ט בסי' ט'</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עא</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בענין ראוי אי נמכר בתשו' רש</w:t>
      </w:r>
      <w:r w:rsidR="006A24AD" w:rsidRPr="002D4AD7">
        <w:rPr>
          <w:rtl/>
        </w:rPr>
        <w:t>"</w:t>
      </w:r>
      <w:r w:rsidR="00F0100F" w:rsidRPr="002D4AD7">
        <w:rPr>
          <w:rtl/>
        </w:rPr>
        <w:t>ל מ"ט וע</w:t>
      </w:r>
      <w:r w:rsidR="006A24AD" w:rsidRPr="002D4AD7">
        <w:rPr>
          <w:rtl/>
        </w:rPr>
        <w:t>"</w:t>
      </w:r>
      <w:r w:rsidR="00F0100F" w:rsidRPr="002D4AD7">
        <w:rPr>
          <w:rtl/>
        </w:rPr>
        <w:t>ל סי' ד' ח'</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עב</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ערב שלא בשעת מתן מעות והערב תפס ממי שנתערב בעדו: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עג</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בני עיר גדולה נשאו ונתנו בעיר קטנה הסרים למשמעתם</w:t>
      </w:r>
      <w:r w:rsidR="006A24AD" w:rsidRPr="002D4AD7">
        <w:rPr>
          <w:rtl/>
        </w:rPr>
        <w:t xml:space="preserve">. </w:t>
      </w:r>
      <w:r w:rsidR="00F0100F" w:rsidRPr="002D4AD7">
        <w:rPr>
          <w:rtl/>
        </w:rPr>
        <w:t>ואח</w:t>
      </w:r>
      <w:r w:rsidR="006A24AD" w:rsidRPr="002D4AD7">
        <w:rPr>
          <w:rtl/>
        </w:rPr>
        <w:t>"</w:t>
      </w:r>
      <w:r w:rsidR="00F0100F" w:rsidRPr="002D4AD7">
        <w:rPr>
          <w:rtl/>
        </w:rPr>
        <w:t>כ גברו בני עיר הקטנה ורוצים למחות בהם</w:t>
      </w:r>
      <w:r w:rsidR="006A24AD" w:rsidRPr="002D4AD7">
        <w:rPr>
          <w:rtl/>
        </w:rPr>
        <w:t xml:space="preserve">: </w:t>
      </w:r>
    </w:p>
    <w:p w:rsidR="003450D5" w:rsidRDefault="00951248" w:rsidP="006A24AD">
      <w:pPr>
        <w:rPr>
          <w:rStyle w:val="a3"/>
          <w:vertAlign w:val="superscript"/>
          <w:rtl/>
        </w:rPr>
      </w:pPr>
      <w:r>
        <w:rPr>
          <w:rStyle w:val="a3"/>
          <w:vertAlign w:val="superscript"/>
          <w:rtl/>
        </w:rPr>
        <w:lastRenderedPageBreak/>
        <w:t>@22</w:t>
      </w:r>
      <w:r w:rsidR="00F0100F" w:rsidRPr="002D4AD7">
        <w:rPr>
          <w:rStyle w:val="a3"/>
          <w:rtl/>
        </w:rPr>
        <w:t>עד</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פשרה שטוענין עליה שנעשית בטעות מחמת שהשטר מזוייף</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עה</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על ענין בני עיר גדולה הנזכר בסי' ע</w:t>
      </w:r>
      <w:r w:rsidR="006A24AD" w:rsidRPr="002D4AD7">
        <w:rPr>
          <w:rtl/>
        </w:rPr>
        <w:t>"</w:t>
      </w:r>
      <w:r w:rsidR="00F0100F" w:rsidRPr="002D4AD7">
        <w:rPr>
          <w:rtl/>
        </w:rPr>
        <w:t>ג ממהר</w:t>
      </w:r>
      <w:r w:rsidR="006A24AD" w:rsidRPr="002D4AD7">
        <w:rPr>
          <w:rtl/>
        </w:rPr>
        <w:t>"</w:t>
      </w:r>
      <w:r w:rsidR="00F0100F" w:rsidRPr="002D4AD7">
        <w:rPr>
          <w:rtl/>
        </w:rPr>
        <w:t>ם פדוואה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עו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אם שני מוהלים מותרים למול תינוק אחד בשבת</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עז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פשרה הנעשים בק"ס ורצו אח</w:t>
      </w:r>
      <w:r w:rsidR="006A24AD" w:rsidRPr="002D4AD7">
        <w:rPr>
          <w:rtl/>
        </w:rPr>
        <w:t>"</w:t>
      </w:r>
      <w:r w:rsidR="00F0100F" w:rsidRPr="002D4AD7">
        <w:rPr>
          <w:rtl/>
        </w:rPr>
        <w:t>כ לבטל מכח ירושה דאוריי'</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עח</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עוד מזה הענין</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עט</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על דבר המראת אווזות בשבת דשרי ע</w:t>
      </w:r>
      <w:r w:rsidR="006A24AD" w:rsidRPr="002D4AD7">
        <w:rPr>
          <w:rtl/>
        </w:rPr>
        <w:t>"</w:t>
      </w:r>
      <w:r w:rsidR="00F0100F" w:rsidRPr="002D4AD7">
        <w:rPr>
          <w:rtl/>
        </w:rPr>
        <w:t>י כותי</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פ</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שותפים שהתנו שיסולק אחד מהן בתת לו רווחים ממעותיו</w:t>
      </w:r>
      <w:r w:rsidR="006A24AD" w:rsidRPr="002D4AD7">
        <w:rPr>
          <w:rtl/>
        </w:rPr>
        <w:t xml:space="preserve"> </w:t>
      </w:r>
      <w:r w:rsidR="00F0100F" w:rsidRPr="002D4AD7">
        <w:rPr>
          <w:rtl/>
        </w:rPr>
        <w:t>ואח</w:t>
      </w:r>
      <w:r w:rsidR="006A24AD" w:rsidRPr="002D4AD7">
        <w:rPr>
          <w:rtl/>
        </w:rPr>
        <w:t>"</w:t>
      </w:r>
      <w:r w:rsidR="00F0100F" w:rsidRPr="002D4AD7">
        <w:rPr>
          <w:rtl/>
        </w:rPr>
        <w:t>כ אירע היזק בשותפות השלשה שנשארו</w:t>
      </w:r>
      <w:r w:rsidR="006A24AD" w:rsidRPr="002D4AD7">
        <w:rPr>
          <w:rtl/>
        </w:rPr>
        <w:t>,</w:t>
      </w:r>
      <w:r w:rsidR="00F0100F" w:rsidRPr="002D4AD7">
        <w:rPr>
          <w:rtl/>
        </w:rPr>
        <w:t xml:space="preserve"> אם ראובן</w:t>
      </w:r>
      <w:r w:rsidR="006A24AD" w:rsidRPr="002D4AD7">
        <w:rPr>
          <w:rtl/>
        </w:rPr>
        <w:t xml:space="preserve"> </w:t>
      </w:r>
      <w:r w:rsidR="00F0100F" w:rsidRPr="002D4AD7">
        <w:rPr>
          <w:rtl/>
        </w:rPr>
        <w:t>חייב בהפסד הזה לקבל חלקו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פא</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אם צריך ליתן נר השמש בחנוכה סמוך לנרות כשמדליקין</w:t>
      </w:r>
      <w:r w:rsidR="006A24AD" w:rsidRPr="002D4AD7">
        <w:rPr>
          <w:rtl/>
        </w:rPr>
        <w:t xml:space="preserve"> </w:t>
      </w:r>
      <w:r w:rsidR="00F0100F" w:rsidRPr="002D4AD7">
        <w:rPr>
          <w:rtl/>
        </w:rPr>
        <w:t>סמוך לפתח או על השלחן דוקא</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פב</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שאלה מק</w:t>
      </w:r>
      <w:r w:rsidR="006A24AD" w:rsidRPr="002D4AD7">
        <w:rPr>
          <w:rtl/>
        </w:rPr>
        <w:t>"</w:t>
      </w:r>
      <w:r w:rsidR="00F0100F" w:rsidRPr="002D4AD7">
        <w:rPr>
          <w:rtl/>
        </w:rPr>
        <w:t>ק בודו</w:t>
      </w:r>
      <w:r w:rsidR="006A24AD" w:rsidRPr="002D4AD7">
        <w:rPr>
          <w:rtl/>
        </w:rPr>
        <w:t>"</w:t>
      </w:r>
      <w:r w:rsidR="00F0100F" w:rsidRPr="002D4AD7">
        <w:rPr>
          <w:rtl/>
        </w:rPr>
        <w:t>ן קהל אשכנזים וקהל הגרים השתתפו</w:t>
      </w:r>
      <w:r w:rsidR="006A24AD" w:rsidRPr="002D4AD7">
        <w:rPr>
          <w:rtl/>
        </w:rPr>
        <w:t xml:space="preserve"> </w:t>
      </w:r>
      <w:r w:rsidR="00F0100F" w:rsidRPr="002D4AD7">
        <w:rPr>
          <w:rtl/>
        </w:rPr>
        <w:t>בחברת ג"ח ורצו אח</w:t>
      </w:r>
      <w:r w:rsidR="006A24AD" w:rsidRPr="002D4AD7">
        <w:rPr>
          <w:rtl/>
        </w:rPr>
        <w:t>"</w:t>
      </w:r>
      <w:r w:rsidR="00F0100F" w:rsidRPr="002D4AD7">
        <w:rPr>
          <w:rtl/>
        </w:rPr>
        <w:t>כ לחזור באומרה שיותר טוב החלוקה</w:t>
      </w:r>
      <w:r w:rsidR="006A24AD" w:rsidRPr="002D4AD7">
        <w:rPr>
          <w:rtl/>
        </w:rPr>
        <w:t xml:space="preserve"> </w:t>
      </w:r>
      <w:r w:rsidR="00F0100F" w:rsidRPr="002D4AD7">
        <w:rPr>
          <w:rtl/>
        </w:rPr>
        <w:t>כל קהל לעצמו</w:t>
      </w:r>
      <w:r w:rsidR="006A24AD" w:rsidRPr="002D4AD7">
        <w:rPr>
          <w:rtl/>
        </w:rPr>
        <w:t>.</w:t>
      </w:r>
      <w:r w:rsidR="00F0100F" w:rsidRPr="002D4AD7">
        <w:rPr>
          <w:rtl/>
        </w:rPr>
        <w:t xml:space="preserve"> אם יכולים לחזור בהן</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פג</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תשובה מהגאון המחבר על ענין זה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פד</w:t>
      </w:r>
      <w:r w:rsidR="006A24AD" w:rsidRPr="002D4AD7">
        <w:rPr>
          <w:rStyle w:val="a3"/>
          <w:rtl/>
        </w:rPr>
        <w:t xml:space="preserve"> </w:t>
      </w:r>
    </w:p>
    <w:p w:rsidR="009D3FC8" w:rsidRPr="002D4AD7" w:rsidRDefault="003450D5" w:rsidP="006A24AD">
      <w:pPr>
        <w:rPr>
          <w:rtl/>
        </w:rPr>
      </w:pPr>
      <w:r>
        <w:rPr>
          <w:rStyle w:val="a3"/>
          <w:vertAlign w:val="superscript"/>
          <w:rtl/>
        </w:rPr>
        <w:lastRenderedPageBreak/>
        <w:t>@32</w:t>
      </w:r>
      <w:r w:rsidR="00F0100F" w:rsidRPr="002D4AD7">
        <w:rPr>
          <w:rtl/>
        </w:rPr>
        <w:t>א' נקרא שמו ישעיה ונקרא לס</w:t>
      </w:r>
      <w:r w:rsidR="006A24AD" w:rsidRPr="002D4AD7">
        <w:rPr>
          <w:rtl/>
        </w:rPr>
        <w:t>"</w:t>
      </w:r>
      <w:r w:rsidR="00F0100F" w:rsidRPr="002D4AD7">
        <w:rPr>
          <w:rtl/>
        </w:rPr>
        <w:t>ת סעדיה איך יש לכותבו בגט:</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פה</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אורח הבא לעיר שישראל אחד דר שם אי אוסר</w:t>
      </w:r>
      <w:r w:rsidR="006A24AD" w:rsidRPr="002D4AD7">
        <w:rPr>
          <w:rtl/>
        </w:rPr>
        <w:t>.</w:t>
      </w:r>
      <w:r w:rsidR="00F0100F" w:rsidRPr="002D4AD7">
        <w:rPr>
          <w:rtl/>
        </w:rPr>
        <w:t xml:space="preserve"> (וע' סס</w:t>
      </w:r>
      <w:r w:rsidR="006A24AD" w:rsidRPr="002D4AD7">
        <w:rPr>
          <w:rtl/>
        </w:rPr>
        <w:t>"</w:t>
      </w:r>
      <w:r w:rsidR="00F0100F" w:rsidRPr="002D4AD7">
        <w:rPr>
          <w:rtl/>
        </w:rPr>
        <w:t>א)</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פו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שאלה כוללת ענין אחד שנתפשר עם שכנגדו וטען אח"כ</w:t>
      </w:r>
      <w:r w:rsidR="006A24AD" w:rsidRPr="002D4AD7">
        <w:rPr>
          <w:rtl/>
        </w:rPr>
        <w:t xml:space="preserve"> </w:t>
      </w:r>
      <w:r w:rsidR="00F0100F" w:rsidRPr="002D4AD7">
        <w:rPr>
          <w:rtl/>
        </w:rPr>
        <w:t>שהוכרח כי ירא ממלשינות והיזק שגיזם לו ושעשה כן ורוצה</w:t>
      </w:r>
      <w:r w:rsidR="006A24AD" w:rsidRPr="002D4AD7">
        <w:rPr>
          <w:rtl/>
        </w:rPr>
        <w:t xml:space="preserve"> </w:t>
      </w:r>
      <w:r w:rsidR="00F0100F" w:rsidRPr="002D4AD7">
        <w:rPr>
          <w:rtl/>
        </w:rPr>
        <w:t>שישלם לו היזקותיו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פז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ספק בכור במי שקנה פרה ולא משכה עד שילדה בין</w:t>
      </w:r>
      <w:r w:rsidR="006A24AD" w:rsidRPr="002D4AD7">
        <w:rPr>
          <w:rtl/>
        </w:rPr>
        <w:t xml:space="preserve"> </w:t>
      </w:r>
      <w:r w:rsidR="00F0100F" w:rsidRPr="002D4AD7">
        <w:rPr>
          <w:rtl/>
        </w:rPr>
        <w:t>המכירה למשיכתו לביתו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פח</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אחד טען על חבירו שהכהו באישון לילה ולמחר הלך להשר</w:t>
      </w:r>
      <w:r w:rsidR="006A24AD" w:rsidRPr="002D4AD7">
        <w:rPr>
          <w:rtl/>
        </w:rPr>
        <w:t xml:space="preserve"> </w:t>
      </w:r>
      <w:r w:rsidR="00F0100F" w:rsidRPr="002D4AD7">
        <w:rPr>
          <w:rtl/>
        </w:rPr>
        <w:t>לקבול עליו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פט</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ערבים של ראובן שנתנו שטר חוב גמור מחמת נדוניא ומתה</w:t>
      </w:r>
      <w:r w:rsidR="006A24AD" w:rsidRPr="002D4AD7">
        <w:rPr>
          <w:rtl/>
        </w:rPr>
        <w:t xml:space="preserve"> </w:t>
      </w:r>
      <w:r w:rsidR="00F0100F" w:rsidRPr="002D4AD7">
        <w:rPr>
          <w:rtl/>
        </w:rPr>
        <w:t>בת שמעון במשך זמן הפרעון טרם בא הנדן ליד הבעל</w:t>
      </w:r>
      <w:r w:rsidR="006A24AD" w:rsidRPr="002D4AD7">
        <w:rPr>
          <w:rtl/>
        </w:rPr>
        <w:t xml:space="preserve"> </w:t>
      </w:r>
      <w:r w:rsidR="00F0100F" w:rsidRPr="002D4AD7">
        <w:rPr>
          <w:rtl/>
        </w:rPr>
        <w:t>ורוצים הערבים לפטור עצמן בפטור של ראובן שהוא פטור</w:t>
      </w:r>
      <w:r w:rsidR="006A24AD" w:rsidRPr="002D4AD7">
        <w:rPr>
          <w:rtl/>
        </w:rPr>
        <w:t xml:space="preserve"> </w:t>
      </w:r>
      <w:r w:rsidR="00F0100F" w:rsidRPr="002D4AD7">
        <w:rPr>
          <w:rtl/>
        </w:rPr>
        <w:t>מכח שהיא נדוניא שלא באה עדיין ליד הבעל שגם הם פטורים: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צ</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חטה הנמצאת בפסח על חתיכת בשר מלוח, תשובה ממהר</w:t>
      </w:r>
      <w:r w:rsidR="006A24AD" w:rsidRPr="002D4AD7">
        <w:rPr>
          <w:rtl/>
        </w:rPr>
        <w:t>"</w:t>
      </w:r>
      <w:r w:rsidR="00F0100F" w:rsidRPr="002D4AD7">
        <w:rPr>
          <w:rtl/>
        </w:rPr>
        <w:t>ם</w:t>
      </w:r>
      <w:r w:rsidR="006A24AD" w:rsidRPr="002D4AD7">
        <w:rPr>
          <w:rtl/>
        </w:rPr>
        <w:t xml:space="preserve"> </w:t>
      </w:r>
      <w:r w:rsidR="00F0100F" w:rsidRPr="002D4AD7">
        <w:rPr>
          <w:rtl/>
        </w:rPr>
        <w:t>פדווא</w:t>
      </w:r>
      <w:r w:rsidR="006A24AD" w:rsidRPr="002D4AD7">
        <w:rPr>
          <w:rtl/>
        </w:rPr>
        <w:t>"</w:t>
      </w:r>
      <w:r w:rsidR="00F0100F" w:rsidRPr="002D4AD7">
        <w:rPr>
          <w:rtl/>
        </w:rPr>
        <w:t>ה</w:t>
      </w:r>
      <w:r w:rsidR="006A24AD" w:rsidRPr="002D4AD7">
        <w:rPr>
          <w:rtl/>
        </w:rPr>
        <w:t>,</w:t>
      </w:r>
      <w:r w:rsidR="00F0100F" w:rsidRPr="002D4AD7">
        <w:rPr>
          <w:rtl/>
        </w:rPr>
        <w:t xml:space="preserve"> וע</w:t>
      </w:r>
      <w:r w:rsidR="006A24AD" w:rsidRPr="002D4AD7">
        <w:rPr>
          <w:rtl/>
        </w:rPr>
        <w:t>"</w:t>
      </w:r>
      <w:r w:rsidR="00F0100F" w:rsidRPr="002D4AD7">
        <w:rPr>
          <w:rtl/>
        </w:rPr>
        <w:t>ל סימן כ</w:t>
      </w:r>
      <w:r w:rsidR="006A24AD" w:rsidRPr="002D4AD7">
        <w:rPr>
          <w:rtl/>
        </w:rPr>
        <w:t>"</w:t>
      </w:r>
      <w:r w:rsidR="00F0100F" w:rsidRPr="002D4AD7">
        <w:rPr>
          <w:rtl/>
        </w:rPr>
        <w:t>ח</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צ</w:t>
      </w:r>
      <w:r w:rsidR="00F33A96">
        <w:rPr>
          <w:rStyle w:val="a3"/>
          <w:rFonts w:hint="cs"/>
          <w:rtl/>
        </w:rPr>
        <w:t>א</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אחד הוציא לעז על גט נגד תקנת וגזרת ר</w:t>
      </w:r>
      <w:r w:rsidR="006A24AD" w:rsidRPr="002D4AD7">
        <w:rPr>
          <w:rtl/>
        </w:rPr>
        <w:t>"</w:t>
      </w:r>
      <w:r w:rsidR="00F0100F" w:rsidRPr="002D4AD7">
        <w:rPr>
          <w:rtl/>
        </w:rPr>
        <w:t>ת</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צב</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יורש שנתרצה בצוואת מורישו וקיבל עליו בח"ח לקיימה אם</w:t>
      </w:r>
      <w:r w:rsidR="006A24AD" w:rsidRPr="002D4AD7">
        <w:rPr>
          <w:rtl/>
        </w:rPr>
        <w:t xml:space="preserve"> </w:t>
      </w:r>
      <w:r w:rsidR="00F0100F" w:rsidRPr="002D4AD7">
        <w:rPr>
          <w:rtl/>
        </w:rPr>
        <w:t>יוכל לחזור בו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צג</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אם כתובה נגבית מחיים באשה שתפסה מנכסי בעלה בחייו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צד</w:t>
      </w:r>
      <w:r w:rsidR="006A24AD" w:rsidRPr="002D4AD7">
        <w:rPr>
          <w:rStyle w:val="a3"/>
          <w:rtl/>
        </w:rPr>
        <w:t xml:space="preserve"> </w:t>
      </w:r>
    </w:p>
    <w:p w:rsidR="009D3FC8" w:rsidRPr="002D4AD7" w:rsidRDefault="003450D5" w:rsidP="006A24AD">
      <w:pPr>
        <w:rPr>
          <w:rtl/>
        </w:rPr>
      </w:pPr>
      <w:r>
        <w:rPr>
          <w:rStyle w:val="a3"/>
          <w:vertAlign w:val="superscript"/>
          <w:rtl/>
        </w:rPr>
        <w:lastRenderedPageBreak/>
        <w:t>@32</w:t>
      </w:r>
      <w:r w:rsidR="00F0100F" w:rsidRPr="002D4AD7">
        <w:rPr>
          <w:rtl/>
        </w:rPr>
        <w:t>על טבילת היולדת ואם צריך לפרוש ליל מ"א ופ</w:t>
      </w:r>
      <w:r w:rsidR="006A24AD" w:rsidRPr="002D4AD7">
        <w:rPr>
          <w:rtl/>
        </w:rPr>
        <w:t>"</w:t>
      </w:r>
      <w:r w:rsidR="00F0100F" w:rsidRPr="002D4AD7">
        <w:rPr>
          <w:rtl/>
        </w:rPr>
        <w:t>א</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צה</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עשר תשובות לעשר שאלות שנדפסו לקמן בסימן קי"ג</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צו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הטוענת מאיס עלי מחמת רוע מעשים</w:t>
      </w:r>
      <w:r w:rsidR="006A24AD" w:rsidRPr="002D4AD7">
        <w:rPr>
          <w:rtl/>
        </w:rPr>
        <w:t>.</w:t>
      </w:r>
      <w:r w:rsidR="00F0100F" w:rsidRPr="002D4AD7">
        <w:rPr>
          <w:rtl/>
        </w:rPr>
        <w:t xml:space="preserve"> תשובה ממהר"א</w:t>
      </w:r>
      <w:r w:rsidR="006A24AD" w:rsidRPr="002D4AD7">
        <w:rPr>
          <w:rtl/>
        </w:rPr>
        <w:t xml:space="preserve"> </w:t>
      </w:r>
      <w:r w:rsidR="00F0100F" w:rsidRPr="002D4AD7">
        <w:rPr>
          <w:rtl/>
        </w:rPr>
        <w:t>אשכנזי</w:t>
      </w:r>
      <w:r w:rsidR="006A24AD" w:rsidRPr="002D4AD7">
        <w:rPr>
          <w:rtl/>
        </w:rPr>
        <w:t>.</w:t>
      </w:r>
      <w:r w:rsidR="00F0100F" w:rsidRPr="002D4AD7">
        <w:rPr>
          <w:rtl/>
        </w:rPr>
        <w:t xml:space="preserve"> וע</w:t>
      </w:r>
      <w:r w:rsidR="006A24AD" w:rsidRPr="002D4AD7">
        <w:rPr>
          <w:rtl/>
        </w:rPr>
        <w:t>"</w:t>
      </w:r>
      <w:r w:rsidR="00F0100F" w:rsidRPr="002D4AD7">
        <w:rPr>
          <w:rtl/>
        </w:rPr>
        <w:t>ל בסי' ל"ו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צז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כתם יותר מכגריס ועוד</w:t>
      </w:r>
      <w:r w:rsidR="006A24AD" w:rsidRPr="002D4AD7">
        <w:rPr>
          <w:rtl/>
        </w:rPr>
        <w:t>,</w:t>
      </w:r>
      <w:r w:rsidR="00F0100F" w:rsidRPr="002D4AD7">
        <w:rPr>
          <w:rtl/>
        </w:rPr>
        <w:t xml:space="preserve"> שיש במה לתלות ונמצא במקום</w:t>
      </w:r>
      <w:r w:rsidR="006A24AD" w:rsidRPr="002D4AD7">
        <w:rPr>
          <w:rtl/>
        </w:rPr>
        <w:t xml:space="preserve"> </w:t>
      </w:r>
      <w:r w:rsidR="00F0100F" w:rsidRPr="002D4AD7">
        <w:rPr>
          <w:rtl/>
        </w:rPr>
        <w:t>כתמי מראות הכשרים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צח</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איש שיש לו חולי האבן ב</w:t>
      </w:r>
      <w:r w:rsidR="006A24AD" w:rsidRPr="002D4AD7">
        <w:rPr>
          <w:rtl/>
        </w:rPr>
        <w:t>"</w:t>
      </w:r>
      <w:r w:rsidR="00F0100F" w:rsidRPr="002D4AD7">
        <w:rPr>
          <w:rtl/>
        </w:rPr>
        <w:t>מ ועי</w:t>
      </w:r>
      <w:r w:rsidR="006A24AD" w:rsidRPr="002D4AD7">
        <w:rPr>
          <w:rtl/>
        </w:rPr>
        <w:t>"</w:t>
      </w:r>
      <w:r w:rsidR="00F0100F" w:rsidRPr="002D4AD7">
        <w:rPr>
          <w:rtl/>
        </w:rPr>
        <w:t>כ לא יוכל לעצור עצמו</w:t>
      </w:r>
      <w:r w:rsidR="006A24AD" w:rsidRPr="002D4AD7">
        <w:rPr>
          <w:rtl/>
        </w:rPr>
        <w:t xml:space="preserve"> </w:t>
      </w:r>
      <w:r w:rsidR="00F0100F" w:rsidRPr="002D4AD7">
        <w:rPr>
          <w:rtl/>
        </w:rPr>
        <w:t>ומטפטף תמיד איך יעשה לק</w:t>
      </w:r>
      <w:r w:rsidR="006A24AD" w:rsidRPr="002D4AD7">
        <w:rPr>
          <w:rtl/>
        </w:rPr>
        <w:t>"</w:t>
      </w:r>
      <w:r w:rsidR="00F0100F" w:rsidRPr="002D4AD7">
        <w:rPr>
          <w:rtl/>
        </w:rPr>
        <w:t>ש ולתפלה וליכנס לבהכ</w:t>
      </w:r>
      <w:r w:rsidR="006A24AD" w:rsidRPr="002D4AD7">
        <w:rPr>
          <w:rtl/>
        </w:rPr>
        <w:t>"</w:t>
      </w:r>
      <w:r w:rsidR="00F0100F" w:rsidRPr="002D4AD7">
        <w:rPr>
          <w:rtl/>
        </w:rPr>
        <w:t>נ</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צט</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אדם שמדליקים עליו בביתו אם חייב לראות נרות חנוכה</w:t>
      </w:r>
      <w:r w:rsidR="006A24AD" w:rsidRPr="002D4AD7">
        <w:rPr>
          <w:rtl/>
        </w:rPr>
        <w:t xml:space="preserve"> </w:t>
      </w:r>
      <w:r w:rsidR="00F0100F" w:rsidRPr="002D4AD7">
        <w:rPr>
          <w:rtl/>
        </w:rPr>
        <w:t>אף שאינו מברך עליהם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ששה עשר שאלות מפוזרות הנה והנה במרדכי</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קא</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כותי מסל"ת על יהודי שהלך עמהם למלחמה ונהרג שם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קב </w:t>
      </w:r>
    </w:p>
    <w:p w:rsidR="009D3FC8" w:rsidRPr="002D4AD7" w:rsidRDefault="003450D5" w:rsidP="006A24AD">
      <w:pPr>
        <w:rPr>
          <w:rtl/>
        </w:rPr>
      </w:pPr>
      <w:r>
        <w:rPr>
          <w:rStyle w:val="a3"/>
          <w:vertAlign w:val="superscript"/>
          <w:rtl/>
        </w:rPr>
        <w:t>@32</w:t>
      </w:r>
      <w:r w:rsidR="00F0100F" w:rsidRPr="002D4AD7">
        <w:rPr>
          <w:rtl/>
        </w:rPr>
        <w:t>ע</w:t>
      </w:r>
      <w:r w:rsidR="006A24AD" w:rsidRPr="002D4AD7">
        <w:rPr>
          <w:rtl/>
        </w:rPr>
        <w:t>"</w:t>
      </w:r>
      <w:r w:rsidR="00F0100F" w:rsidRPr="002D4AD7">
        <w:rPr>
          <w:rtl/>
        </w:rPr>
        <w:t>ד הטמנת חמין שמוציאין הקדרות בערב ואח</w:t>
      </w:r>
      <w:r w:rsidR="006A24AD" w:rsidRPr="002D4AD7">
        <w:rPr>
          <w:rtl/>
        </w:rPr>
        <w:t>"</w:t>
      </w:r>
      <w:r w:rsidR="00F0100F" w:rsidRPr="002D4AD7">
        <w:rPr>
          <w:rtl/>
        </w:rPr>
        <w:t>כ חוזרין</w:t>
      </w:r>
      <w:r w:rsidR="006A24AD" w:rsidRPr="002D4AD7">
        <w:rPr>
          <w:rtl/>
        </w:rPr>
        <w:t xml:space="preserve"> </w:t>
      </w:r>
      <w:r w:rsidR="00F0100F" w:rsidRPr="002D4AD7">
        <w:rPr>
          <w:rtl/>
        </w:rPr>
        <w:t>וסותמים הדלת, ובקצת המקומות מקילין יותר שהשפחה</w:t>
      </w:r>
      <w:r w:rsidR="006A24AD" w:rsidRPr="002D4AD7">
        <w:rPr>
          <w:rtl/>
        </w:rPr>
        <w:t xml:space="preserve"> </w:t>
      </w:r>
      <w:r w:rsidR="00F0100F" w:rsidRPr="002D4AD7">
        <w:rPr>
          <w:rtl/>
        </w:rPr>
        <w:t>כותית טחה את פי התנור בטיט</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קג</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מי שנדר על בנו בעת צרה עד י</w:t>
      </w:r>
      <w:r w:rsidR="006A24AD" w:rsidRPr="002D4AD7">
        <w:rPr>
          <w:rtl/>
        </w:rPr>
        <w:t>"</w:t>
      </w:r>
      <w:r w:rsidR="00F0100F" w:rsidRPr="002D4AD7">
        <w:rPr>
          <w:rtl/>
        </w:rPr>
        <w:t>ג שנה וירא שיבא לידי</w:t>
      </w:r>
      <w:r w:rsidR="006A24AD" w:rsidRPr="002D4AD7">
        <w:rPr>
          <w:rtl/>
        </w:rPr>
        <w:t xml:space="preserve"> </w:t>
      </w:r>
      <w:r w:rsidR="00F0100F" w:rsidRPr="002D4AD7">
        <w:rPr>
          <w:rtl/>
        </w:rPr>
        <w:t>מכשול אי יכול להתירו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קד</w:t>
      </w:r>
      <w:r w:rsidR="006A24AD" w:rsidRPr="002D4AD7">
        <w:rPr>
          <w:rStyle w:val="a3"/>
          <w:rtl/>
        </w:rPr>
        <w:t xml:space="preserve"> </w:t>
      </w:r>
    </w:p>
    <w:p w:rsidR="009D3FC8" w:rsidRPr="002D4AD7" w:rsidRDefault="003450D5" w:rsidP="006A24AD">
      <w:pPr>
        <w:rPr>
          <w:rtl/>
        </w:rPr>
      </w:pPr>
      <w:r>
        <w:rPr>
          <w:rStyle w:val="a3"/>
          <w:vertAlign w:val="superscript"/>
          <w:rtl/>
        </w:rPr>
        <w:lastRenderedPageBreak/>
        <w:t>@32</w:t>
      </w:r>
      <w:r w:rsidR="00F0100F" w:rsidRPr="002D4AD7">
        <w:rPr>
          <w:rtl/>
        </w:rPr>
        <w:t>שנים שביררו להם בוררים ולשניהם מורשים ואח</w:t>
      </w:r>
      <w:r w:rsidR="006A24AD" w:rsidRPr="002D4AD7">
        <w:rPr>
          <w:rtl/>
        </w:rPr>
        <w:t>"</w:t>
      </w:r>
      <w:r w:rsidR="00F0100F" w:rsidRPr="002D4AD7">
        <w:rPr>
          <w:rtl/>
        </w:rPr>
        <w:t>כ נמצא</w:t>
      </w:r>
      <w:r w:rsidR="006A24AD" w:rsidRPr="002D4AD7">
        <w:rPr>
          <w:rtl/>
        </w:rPr>
        <w:t xml:space="preserve"> </w:t>
      </w:r>
      <w:r w:rsidR="00F0100F" w:rsidRPr="002D4AD7">
        <w:rPr>
          <w:rtl/>
        </w:rPr>
        <w:t>בורר של התובע פסול למורשה של הנתבע ותובע אומר</w:t>
      </w:r>
      <w:r w:rsidR="006A24AD" w:rsidRPr="002D4AD7">
        <w:rPr>
          <w:rtl/>
        </w:rPr>
        <w:t xml:space="preserve"> </w:t>
      </w:r>
      <w:r w:rsidR="00F0100F" w:rsidRPr="002D4AD7">
        <w:rPr>
          <w:rtl/>
        </w:rPr>
        <w:t>שיקח לו מורשה אחר</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קה</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ענין מסירת מודעא בגט</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שומר שכר שהניח הפקדון עם שלו ונשרף בתיבה עם שלו</w:t>
      </w:r>
      <w:r w:rsidR="006A24AD" w:rsidRPr="002D4AD7">
        <w:rPr>
          <w:rtl/>
        </w:rPr>
        <w:t xml:space="preserve"> </w:t>
      </w:r>
      <w:r w:rsidR="00F0100F" w:rsidRPr="002D4AD7">
        <w:rPr>
          <w:rtl/>
        </w:rPr>
        <w:t>והציל דברים אחרים שבחדר זה ואותה תיבה לא הציל אם</w:t>
      </w:r>
      <w:r w:rsidR="006A24AD" w:rsidRPr="002D4AD7">
        <w:rPr>
          <w:rtl/>
        </w:rPr>
        <w:t xml:space="preserve"> </w:t>
      </w:r>
      <w:r w:rsidR="00F0100F" w:rsidRPr="002D4AD7">
        <w:rPr>
          <w:rtl/>
        </w:rPr>
        <w:t>חייב לשלם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שאלה בדיבור תוס' פ' הזרוע והלחיים</w:t>
      </w:r>
      <w:r w:rsidR="006A24AD" w:rsidRPr="002D4AD7">
        <w:rPr>
          <w:rtl/>
        </w:rPr>
        <w:t>.</w:t>
      </w:r>
      <w:r w:rsidR="00F0100F" w:rsidRPr="002D4AD7">
        <w:rPr>
          <w:rtl/>
        </w:rPr>
        <w:t xml:space="preserve"> עוד שאלה פירוש</w:t>
      </w:r>
      <w:r w:rsidR="006A24AD" w:rsidRPr="002D4AD7">
        <w:rPr>
          <w:rtl/>
        </w:rPr>
        <w:t xml:space="preserve"> </w:t>
      </w:r>
      <w:r w:rsidR="00F0100F" w:rsidRPr="002D4AD7">
        <w:rPr>
          <w:rtl/>
        </w:rPr>
        <w:t>סוגיא נראה מבחוץ ושוה מבפנים פ</w:t>
      </w:r>
      <w:r w:rsidR="006A24AD" w:rsidRPr="002D4AD7">
        <w:rPr>
          <w:rtl/>
        </w:rPr>
        <w:t>"</w:t>
      </w:r>
      <w:r w:rsidR="00F0100F" w:rsidRPr="002D4AD7">
        <w:rPr>
          <w:rtl/>
        </w:rPr>
        <w:t>ק דעירובין והלכה</w:t>
      </w:r>
      <w:r w:rsidR="006A24AD" w:rsidRPr="002D4AD7">
        <w:rPr>
          <w:rtl/>
        </w:rPr>
        <w:t xml:space="preserve"> </w:t>
      </w:r>
      <w:r w:rsidR="00F0100F" w:rsidRPr="002D4AD7">
        <w:rPr>
          <w:rtl/>
        </w:rPr>
        <w:t>דים של שלמה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קח</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מי שנשתעבד בכתובה בח"ח ובשד</w:t>
      </w:r>
      <w:r w:rsidR="006A24AD" w:rsidRPr="002D4AD7">
        <w:rPr>
          <w:rtl/>
        </w:rPr>
        <w:t>"</w:t>
      </w:r>
      <w:r w:rsidR="00F0100F" w:rsidRPr="002D4AD7">
        <w:rPr>
          <w:rtl/>
        </w:rPr>
        <w:t>א ורשות ללכת בעש</w:t>
      </w:r>
      <w:r w:rsidR="006A24AD" w:rsidRPr="002D4AD7">
        <w:rPr>
          <w:rtl/>
        </w:rPr>
        <w:t>"</w:t>
      </w:r>
      <w:r w:rsidR="00F0100F" w:rsidRPr="002D4AD7">
        <w:rPr>
          <w:rtl/>
        </w:rPr>
        <w:t>כ</w:t>
      </w:r>
      <w:r w:rsidR="006A24AD" w:rsidRPr="002D4AD7">
        <w:rPr>
          <w:rtl/>
        </w:rPr>
        <w:t xml:space="preserve"> </w:t>
      </w:r>
      <w:r w:rsidR="00F0100F" w:rsidRPr="002D4AD7">
        <w:rPr>
          <w:rtl/>
        </w:rPr>
        <w:t>אי שרי ללכת בעש</w:t>
      </w:r>
      <w:r w:rsidR="006A24AD" w:rsidRPr="002D4AD7">
        <w:rPr>
          <w:rtl/>
        </w:rPr>
        <w:t>"</w:t>
      </w:r>
      <w:r w:rsidR="00F0100F" w:rsidRPr="002D4AD7">
        <w:rPr>
          <w:rtl/>
        </w:rPr>
        <w:t>כ</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קט</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בני ראובן טוענים טענות רבות על בית אביהן וחזקה. ואמם</w:t>
      </w:r>
      <w:r w:rsidR="006A24AD" w:rsidRPr="002D4AD7">
        <w:rPr>
          <w:rtl/>
        </w:rPr>
        <w:t xml:space="preserve"> </w:t>
      </w:r>
      <w:r w:rsidR="00F0100F" w:rsidRPr="002D4AD7">
        <w:rPr>
          <w:rtl/>
        </w:rPr>
        <w:t>טוענת לנגדם שלא נעשה כחוק וכמשפט רק בפני עש</w:t>
      </w:r>
      <w:r w:rsidR="006A24AD" w:rsidRPr="002D4AD7">
        <w:rPr>
          <w:rtl/>
        </w:rPr>
        <w:t>"</w:t>
      </w:r>
      <w:r w:rsidR="00F0100F" w:rsidRPr="002D4AD7">
        <w:rPr>
          <w:rtl/>
        </w:rPr>
        <w:t>כ</w:t>
      </w:r>
      <w:r w:rsidR="006A24AD" w:rsidRPr="002D4AD7">
        <w:rPr>
          <w:rtl/>
        </w:rPr>
        <w:t xml:space="preserve"> </w:t>
      </w:r>
      <w:r w:rsidR="00F0100F" w:rsidRPr="002D4AD7">
        <w:rPr>
          <w:rtl/>
        </w:rPr>
        <w:t>וטענות הרבה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קי</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א' שיש בידו שובר על מקצת כתובת אשת אביו ורוצה</w:t>
      </w:r>
      <w:r w:rsidR="006A24AD" w:rsidRPr="002D4AD7">
        <w:rPr>
          <w:rtl/>
        </w:rPr>
        <w:t xml:space="preserve"> </w:t>
      </w:r>
      <w:r w:rsidR="00F0100F" w:rsidRPr="002D4AD7">
        <w:rPr>
          <w:rtl/>
        </w:rPr>
        <w:t>לקיימו ע</w:t>
      </w:r>
      <w:r w:rsidR="006A24AD" w:rsidRPr="002D4AD7">
        <w:rPr>
          <w:rtl/>
        </w:rPr>
        <w:t>"</w:t>
      </w:r>
      <w:r w:rsidR="00F0100F" w:rsidRPr="002D4AD7">
        <w:rPr>
          <w:rtl/>
        </w:rPr>
        <w:t>פ עד אחד מן העדים שלא בפני האשה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קיא </w:t>
      </w:r>
    </w:p>
    <w:p w:rsidR="009D3FC8" w:rsidRPr="002D4AD7" w:rsidRDefault="003450D5" w:rsidP="006A24AD">
      <w:pPr>
        <w:rPr>
          <w:rtl/>
        </w:rPr>
      </w:pPr>
      <w:r>
        <w:rPr>
          <w:rStyle w:val="a3"/>
          <w:vertAlign w:val="superscript"/>
          <w:rtl/>
        </w:rPr>
        <w:t>@32</w:t>
      </w:r>
      <w:r w:rsidR="00F0100F" w:rsidRPr="002D4AD7">
        <w:rPr>
          <w:rtl/>
        </w:rPr>
        <w:t>חתיכת עור אווזא שנמלח עם שאר בשר ונמצא אח</w:t>
      </w:r>
      <w:r w:rsidR="006A24AD" w:rsidRPr="002D4AD7">
        <w:rPr>
          <w:rtl/>
        </w:rPr>
        <w:t>"</w:t>
      </w:r>
      <w:r w:rsidR="00F0100F" w:rsidRPr="002D4AD7">
        <w:rPr>
          <w:rtl/>
        </w:rPr>
        <w:t>כ אותה</w:t>
      </w:r>
      <w:r w:rsidR="006A24AD" w:rsidRPr="002D4AD7">
        <w:rPr>
          <w:rtl/>
        </w:rPr>
        <w:t xml:space="preserve"> </w:t>
      </w:r>
      <w:r w:rsidR="00F0100F" w:rsidRPr="002D4AD7">
        <w:rPr>
          <w:rtl/>
        </w:rPr>
        <w:t>אווזא טריפה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קיב </w:t>
      </w:r>
    </w:p>
    <w:p w:rsidR="009D3FC8" w:rsidRPr="002D4AD7" w:rsidRDefault="003450D5" w:rsidP="006A24AD">
      <w:pPr>
        <w:rPr>
          <w:rtl/>
        </w:rPr>
      </w:pPr>
      <w:r>
        <w:rPr>
          <w:rStyle w:val="a3"/>
          <w:vertAlign w:val="superscript"/>
          <w:rtl/>
        </w:rPr>
        <w:t>@32</w:t>
      </w:r>
      <w:r w:rsidR="00F0100F" w:rsidRPr="002D4AD7">
        <w:rPr>
          <w:rtl/>
        </w:rPr>
        <w:t>מי שהיה בדעתו לגרש אשתו ומתה בתוך הזמן אי יורשה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קיג</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י</w:t>
      </w:r>
      <w:r w:rsidR="006A24AD" w:rsidRPr="002D4AD7">
        <w:rPr>
          <w:rtl/>
        </w:rPr>
        <w:t>"</w:t>
      </w:r>
      <w:r w:rsidR="00F0100F" w:rsidRPr="002D4AD7">
        <w:rPr>
          <w:rtl/>
        </w:rPr>
        <w:t>ב שאלות מפוזרות הנה והנה בפוסקים ותשובות עליהן,</w:t>
      </w:r>
      <w:r w:rsidR="006A24AD" w:rsidRPr="002D4AD7">
        <w:rPr>
          <w:rtl/>
        </w:rPr>
        <w:t xml:space="preserve"> </w:t>
      </w:r>
      <w:r w:rsidR="00F0100F" w:rsidRPr="002D4AD7">
        <w:rPr>
          <w:rtl/>
        </w:rPr>
        <w:t>מהן נדפס לעיל סי' צ'</w:t>
      </w:r>
      <w:r w:rsidR="006A24AD" w:rsidRPr="002D4AD7">
        <w:rPr>
          <w:rtl/>
        </w:rPr>
        <w:t>,</w:t>
      </w:r>
      <w:r w:rsidR="00F0100F" w:rsidRPr="002D4AD7">
        <w:rPr>
          <w:rtl/>
        </w:rPr>
        <w:t xml:space="preserve"> והובאו לקמן סי' קכ"א</w:t>
      </w:r>
      <w:r w:rsidR="006A24AD" w:rsidRPr="002D4AD7">
        <w:rPr>
          <w:rtl/>
        </w:rPr>
        <w:t xml:space="preserve">: </w:t>
      </w:r>
    </w:p>
    <w:p w:rsidR="003450D5" w:rsidRDefault="00951248" w:rsidP="006A24AD">
      <w:pPr>
        <w:rPr>
          <w:rStyle w:val="a3"/>
          <w:vertAlign w:val="superscript"/>
          <w:rtl/>
        </w:rPr>
      </w:pPr>
      <w:r>
        <w:rPr>
          <w:rStyle w:val="a3"/>
          <w:vertAlign w:val="superscript"/>
          <w:rtl/>
        </w:rPr>
        <w:lastRenderedPageBreak/>
        <w:t>@22</w:t>
      </w:r>
      <w:r w:rsidR="00F0100F" w:rsidRPr="002D4AD7">
        <w:rPr>
          <w:rStyle w:val="a3"/>
          <w:rtl/>
        </w:rPr>
        <w:t xml:space="preserve">קיד </w:t>
      </w:r>
    </w:p>
    <w:p w:rsidR="009D3FC8" w:rsidRPr="002D4AD7" w:rsidRDefault="003450D5" w:rsidP="006A24AD">
      <w:pPr>
        <w:rPr>
          <w:rtl/>
        </w:rPr>
      </w:pPr>
      <w:r>
        <w:rPr>
          <w:rStyle w:val="a3"/>
          <w:vertAlign w:val="superscript"/>
          <w:rtl/>
        </w:rPr>
        <w:t>@32</w:t>
      </w:r>
      <w:r w:rsidR="00F0100F" w:rsidRPr="002D4AD7">
        <w:rPr>
          <w:rtl/>
        </w:rPr>
        <w:t>שאלה מק"ק בודון בדבור תוס' פ' כ"ה חידוש הוא</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קטו </w:t>
      </w:r>
    </w:p>
    <w:p w:rsidR="009D3FC8" w:rsidRPr="002D4AD7" w:rsidRDefault="003450D5" w:rsidP="006A24AD">
      <w:pPr>
        <w:rPr>
          <w:rtl/>
        </w:rPr>
      </w:pPr>
      <w:r>
        <w:rPr>
          <w:rStyle w:val="a3"/>
          <w:vertAlign w:val="superscript"/>
          <w:rtl/>
        </w:rPr>
        <w:t>@32</w:t>
      </w:r>
      <w:r w:rsidR="00F0100F" w:rsidRPr="002D4AD7">
        <w:rPr>
          <w:rtl/>
        </w:rPr>
        <w:t>תשובה על</w:t>
      </w:r>
      <w:r w:rsidR="006A24AD" w:rsidRPr="002D4AD7">
        <w:rPr>
          <w:rtl/>
        </w:rPr>
        <w:t xml:space="preserve"> </w:t>
      </w:r>
      <w:r w:rsidR="00F0100F" w:rsidRPr="002D4AD7">
        <w:rPr>
          <w:rtl/>
        </w:rPr>
        <w:t>דיבור תוס' ופשט ההלכה שלא כאשר הבינו</w:t>
      </w:r>
      <w:r w:rsidR="006A24AD" w:rsidRPr="002D4AD7">
        <w:rPr>
          <w:rtl/>
        </w:rPr>
        <w:t xml:space="preserve"> </w:t>
      </w:r>
      <w:r w:rsidR="00F0100F" w:rsidRPr="002D4AD7">
        <w:rPr>
          <w:rtl/>
        </w:rPr>
        <w:t>הלומדים הספרדים בספר בן לב</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קטז </w:t>
      </w:r>
    </w:p>
    <w:p w:rsidR="009D3FC8" w:rsidRPr="002D4AD7" w:rsidRDefault="003450D5" w:rsidP="006A24AD">
      <w:pPr>
        <w:rPr>
          <w:rtl/>
        </w:rPr>
      </w:pPr>
      <w:r>
        <w:rPr>
          <w:rStyle w:val="a3"/>
          <w:vertAlign w:val="superscript"/>
          <w:rtl/>
        </w:rPr>
        <w:t>@32</w:t>
      </w:r>
      <w:r w:rsidR="00F0100F" w:rsidRPr="002D4AD7">
        <w:rPr>
          <w:rtl/>
        </w:rPr>
        <w:t>אשה שירשה סך גדול מאביה ובעלה הפסידו אם יכולה</w:t>
      </w:r>
      <w:r w:rsidR="006A24AD" w:rsidRPr="002D4AD7">
        <w:rPr>
          <w:rtl/>
        </w:rPr>
        <w:t xml:space="preserve"> </w:t>
      </w:r>
      <w:r w:rsidR="00F0100F" w:rsidRPr="002D4AD7">
        <w:rPr>
          <w:rtl/>
        </w:rPr>
        <w:t>להחזיק במה שתחת ידה קודם גביית הכתובה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קיז</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הפרש בין אתרוג מורכב דפסול והדס מצראה דכשר</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קיח </w:t>
      </w:r>
    </w:p>
    <w:p w:rsidR="009D3FC8" w:rsidRPr="002D4AD7" w:rsidRDefault="003450D5" w:rsidP="006A24AD">
      <w:pPr>
        <w:rPr>
          <w:rtl/>
        </w:rPr>
      </w:pPr>
      <w:r>
        <w:rPr>
          <w:rStyle w:val="a3"/>
          <w:vertAlign w:val="superscript"/>
          <w:rtl/>
        </w:rPr>
        <w:t>@32</w:t>
      </w:r>
      <w:r w:rsidR="00F0100F" w:rsidRPr="002D4AD7">
        <w:rPr>
          <w:rtl/>
        </w:rPr>
        <w:t>אם בן הבן יאמר קדיש על זקנו במקום אבלים על אב ואם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קיט </w:t>
      </w:r>
    </w:p>
    <w:p w:rsidR="009D3FC8" w:rsidRPr="002D4AD7" w:rsidRDefault="003450D5" w:rsidP="006A24AD">
      <w:pPr>
        <w:rPr>
          <w:rtl/>
        </w:rPr>
      </w:pPr>
      <w:r>
        <w:rPr>
          <w:rStyle w:val="a3"/>
          <w:vertAlign w:val="superscript"/>
          <w:rtl/>
        </w:rPr>
        <w:t>@32</w:t>
      </w:r>
      <w:r w:rsidR="00F0100F" w:rsidRPr="002D4AD7">
        <w:rPr>
          <w:rtl/>
        </w:rPr>
        <w:t>אם מותר לפתוח ולסגור בשבת ספר שכתוב שמו על דפיו</w:t>
      </w:r>
      <w:r w:rsidR="006A24AD" w:rsidRPr="002D4AD7">
        <w:rPr>
          <w:rtl/>
        </w:rPr>
        <w:t xml:space="preserve"> </w:t>
      </w:r>
      <w:r w:rsidR="00F0100F" w:rsidRPr="002D4AD7">
        <w:rPr>
          <w:rtl/>
        </w:rPr>
        <w:t>מבחוץ:</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קכ </w:t>
      </w:r>
    </w:p>
    <w:p w:rsidR="009D3FC8" w:rsidRPr="002D4AD7" w:rsidRDefault="003450D5" w:rsidP="006A24AD">
      <w:pPr>
        <w:rPr>
          <w:rtl/>
        </w:rPr>
      </w:pPr>
      <w:r>
        <w:rPr>
          <w:rStyle w:val="a3"/>
          <w:vertAlign w:val="superscript"/>
          <w:rtl/>
        </w:rPr>
        <w:t>@32</w:t>
      </w:r>
      <w:r w:rsidR="00F0100F" w:rsidRPr="002D4AD7">
        <w:rPr>
          <w:rtl/>
        </w:rPr>
        <w:t>אם מותר לטלטל בעיר לובלין בהתאסף שם היהודים: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קכא </w:t>
      </w:r>
    </w:p>
    <w:p w:rsidR="009D3FC8" w:rsidRPr="002D4AD7" w:rsidRDefault="003450D5" w:rsidP="006A24AD">
      <w:pPr>
        <w:rPr>
          <w:rtl/>
        </w:rPr>
      </w:pPr>
      <w:r>
        <w:rPr>
          <w:rStyle w:val="a3"/>
          <w:vertAlign w:val="superscript"/>
          <w:rtl/>
        </w:rPr>
        <w:t>@32</w:t>
      </w:r>
      <w:r w:rsidR="00F0100F" w:rsidRPr="002D4AD7">
        <w:rPr>
          <w:rtl/>
        </w:rPr>
        <w:t>תשובות לב' שאלות שבסי' קי"ג לעיל</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קכב </w:t>
      </w:r>
    </w:p>
    <w:p w:rsidR="009D3FC8" w:rsidRPr="002D4AD7" w:rsidRDefault="003450D5" w:rsidP="006A24AD">
      <w:pPr>
        <w:rPr>
          <w:rtl/>
        </w:rPr>
      </w:pPr>
      <w:r>
        <w:rPr>
          <w:rStyle w:val="a3"/>
          <w:vertAlign w:val="superscript"/>
          <w:rtl/>
        </w:rPr>
        <w:t>@32</w:t>
      </w:r>
      <w:r w:rsidR="00F0100F" w:rsidRPr="002D4AD7">
        <w:rPr>
          <w:rtl/>
        </w:rPr>
        <w:t>מי שאין לו יד שמאל אם חייב להניח תפילין בימינו, שאלה</w:t>
      </w:r>
      <w:r w:rsidR="006A24AD" w:rsidRPr="002D4AD7">
        <w:rPr>
          <w:rtl/>
        </w:rPr>
        <w:t xml:space="preserve"> </w:t>
      </w:r>
      <w:r w:rsidR="00F0100F" w:rsidRPr="002D4AD7">
        <w:rPr>
          <w:rtl/>
        </w:rPr>
        <w:t>זו שאל אותו בנו מהר</w:t>
      </w:r>
      <w:r w:rsidR="006A24AD" w:rsidRPr="002D4AD7">
        <w:rPr>
          <w:rtl/>
        </w:rPr>
        <w:t>"</w:t>
      </w:r>
      <w:r w:rsidR="00F0100F" w:rsidRPr="002D4AD7">
        <w:rPr>
          <w:rtl/>
        </w:rPr>
        <w:t>ר ליב ז</w:t>
      </w:r>
      <w:r w:rsidR="006A24AD" w:rsidRPr="002D4AD7">
        <w:rPr>
          <w:rtl/>
        </w:rPr>
        <w:t>"</w:t>
      </w:r>
      <w:r w:rsidR="00F0100F" w:rsidRPr="002D4AD7">
        <w:rPr>
          <w:rtl/>
        </w:rPr>
        <w:t>ל כשהיה בחור</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קכג</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רב שהועמד מהשררה אי אמרינן בו דינא דמלכותא דינא</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קכד </w:t>
      </w:r>
    </w:p>
    <w:p w:rsidR="009D3FC8" w:rsidRPr="002D4AD7" w:rsidRDefault="003450D5" w:rsidP="006A24AD">
      <w:pPr>
        <w:rPr>
          <w:rtl/>
        </w:rPr>
      </w:pPr>
      <w:r>
        <w:rPr>
          <w:rStyle w:val="a3"/>
          <w:vertAlign w:val="superscript"/>
          <w:rtl/>
        </w:rPr>
        <w:lastRenderedPageBreak/>
        <w:t>@32</w:t>
      </w:r>
      <w:r w:rsidR="00F0100F" w:rsidRPr="002D4AD7">
        <w:rPr>
          <w:rtl/>
        </w:rPr>
        <w:t>אותן שנוהגין באיזה מדינות היתר בסתם יינם</w:t>
      </w:r>
      <w:r w:rsidR="006A24AD" w:rsidRPr="002D4AD7">
        <w:rPr>
          <w:rtl/>
        </w:rPr>
        <w:t>,</w:t>
      </w:r>
      <w:r w:rsidR="00F0100F" w:rsidRPr="002D4AD7">
        <w:rPr>
          <w:rtl/>
        </w:rPr>
        <w:t xml:space="preserve"> אם</w:t>
      </w:r>
      <w:r w:rsidR="006A24AD" w:rsidRPr="002D4AD7">
        <w:rPr>
          <w:rtl/>
        </w:rPr>
        <w:t xml:space="preserve"> </w:t>
      </w:r>
      <w:r w:rsidR="00F0100F" w:rsidRPr="002D4AD7">
        <w:rPr>
          <w:rtl/>
        </w:rPr>
        <w:t>נאמנים לאחרים</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קכה </w:t>
      </w:r>
    </w:p>
    <w:p w:rsidR="009D3FC8" w:rsidRPr="002D4AD7" w:rsidRDefault="003450D5" w:rsidP="006A24AD">
      <w:pPr>
        <w:rPr>
          <w:rtl/>
        </w:rPr>
      </w:pPr>
      <w:r>
        <w:rPr>
          <w:rStyle w:val="a3"/>
          <w:vertAlign w:val="superscript"/>
          <w:rtl/>
        </w:rPr>
        <w:t>@32</w:t>
      </w:r>
      <w:r w:rsidR="00F0100F" w:rsidRPr="002D4AD7">
        <w:rPr>
          <w:rtl/>
        </w:rPr>
        <w:t>היתר לעשות חופה לפעמים בשבת בלילה ודאית כמו</w:t>
      </w:r>
      <w:r w:rsidR="006A24AD" w:rsidRPr="002D4AD7">
        <w:rPr>
          <w:rtl/>
        </w:rPr>
        <w:t xml:space="preserve"> </w:t>
      </w:r>
      <w:r w:rsidR="00F0100F" w:rsidRPr="002D4AD7">
        <w:rPr>
          <w:rtl/>
        </w:rPr>
        <w:t>שעה ושתים בלילה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קכו</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טעם ללשון הגט שבא מעורב ארמית ולה</w:t>
      </w:r>
      <w:r w:rsidR="006A24AD" w:rsidRPr="002D4AD7">
        <w:rPr>
          <w:rtl/>
        </w:rPr>
        <w:t>"</w:t>
      </w:r>
      <w:r w:rsidR="00F0100F" w:rsidRPr="002D4AD7">
        <w:rPr>
          <w:rtl/>
        </w:rPr>
        <w:t>ק</w:t>
      </w:r>
      <w:r w:rsidR="006A24AD" w:rsidRPr="002D4AD7">
        <w:rPr>
          <w:rtl/>
        </w:rPr>
        <w:t>,</w:t>
      </w:r>
      <w:r w:rsidR="00F0100F" w:rsidRPr="002D4AD7">
        <w:rPr>
          <w:rtl/>
        </w:rPr>
        <w:t xml:space="preserve"> ממהר</w:t>
      </w:r>
      <w:r w:rsidR="006A24AD" w:rsidRPr="002D4AD7">
        <w:rPr>
          <w:rtl/>
        </w:rPr>
        <w:t>"</w:t>
      </w:r>
      <w:r w:rsidR="00F0100F" w:rsidRPr="002D4AD7">
        <w:rPr>
          <w:rtl/>
        </w:rPr>
        <w:t>ר</w:t>
      </w:r>
      <w:r w:rsidR="006A24AD" w:rsidRPr="002D4AD7">
        <w:rPr>
          <w:rtl/>
        </w:rPr>
        <w:t xml:space="preserve"> </w:t>
      </w:r>
      <w:r w:rsidR="00F0100F" w:rsidRPr="002D4AD7">
        <w:rPr>
          <w:rtl/>
        </w:rPr>
        <w:t>יהודה מפדווא</w:t>
      </w:r>
      <w:r w:rsidR="006A24AD" w:rsidRPr="002D4AD7">
        <w:rPr>
          <w:rtl/>
        </w:rPr>
        <w:t>"</w:t>
      </w:r>
      <w:r w:rsidR="00F0100F" w:rsidRPr="002D4AD7">
        <w:rPr>
          <w:rtl/>
        </w:rPr>
        <w:t>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קכז</w:t>
      </w:r>
      <w:r w:rsidR="006A24AD" w:rsidRPr="002D4AD7">
        <w:rPr>
          <w:rStyle w:val="a3"/>
          <w:rtl/>
        </w:rPr>
        <w:t xml:space="preserve"> </w:t>
      </w:r>
    </w:p>
    <w:p w:rsidR="002D4AD7" w:rsidRPr="002D4AD7" w:rsidRDefault="003450D5" w:rsidP="006A24AD">
      <w:pPr>
        <w:rPr>
          <w:rtl/>
        </w:rPr>
      </w:pPr>
      <w:r>
        <w:rPr>
          <w:rStyle w:val="a3"/>
          <w:vertAlign w:val="superscript"/>
          <w:rtl/>
        </w:rPr>
        <w:t>@32</w:t>
      </w:r>
      <w:r w:rsidR="00F0100F" w:rsidRPr="002D4AD7">
        <w:rPr>
          <w:rtl/>
        </w:rPr>
        <w:t>עוד אחרת מהגאון מהר</w:t>
      </w:r>
      <w:r w:rsidR="006A24AD" w:rsidRPr="002D4AD7">
        <w:rPr>
          <w:rtl/>
        </w:rPr>
        <w:t>"</w:t>
      </w:r>
      <w:r w:rsidR="00F0100F" w:rsidRPr="002D4AD7">
        <w:rPr>
          <w:rtl/>
        </w:rPr>
        <w:t>ר יהודה</w:t>
      </w:r>
      <w:r w:rsidR="006A24AD" w:rsidRPr="002D4AD7">
        <w:rPr>
          <w:rtl/>
        </w:rPr>
        <w:t xml:space="preserve">: </w:t>
      </w:r>
    </w:p>
    <w:p w:rsidR="003450D5" w:rsidRDefault="00951248" w:rsidP="006A24AD">
      <w:pPr>
        <w:rPr>
          <w:rStyle w:val="a3"/>
          <w:rtl/>
        </w:rPr>
      </w:pPr>
      <w:r>
        <w:rPr>
          <w:rStyle w:val="a3"/>
          <w:rFonts w:hint="cs"/>
          <w:rtl/>
        </w:rPr>
        <w:t>@22</w:t>
      </w:r>
      <w:r w:rsidR="00F0100F" w:rsidRPr="00F33A96">
        <w:rPr>
          <w:rStyle w:val="a3"/>
          <w:rtl/>
        </w:rPr>
        <w:t>קכח</w:t>
      </w:r>
      <w:r w:rsidR="006A24AD" w:rsidRPr="00F33A96">
        <w:rPr>
          <w:rStyle w:val="a3"/>
          <w:rtl/>
        </w:rPr>
        <w:t xml:space="preserve"> </w:t>
      </w:r>
    </w:p>
    <w:p w:rsidR="009D3FC8" w:rsidRPr="002D4AD7" w:rsidRDefault="003450D5" w:rsidP="006A24AD">
      <w:pPr>
        <w:rPr>
          <w:rtl/>
        </w:rPr>
      </w:pPr>
      <w:r>
        <w:rPr>
          <w:rStyle w:val="a3"/>
          <w:rtl/>
        </w:rPr>
        <w:t>@32</w:t>
      </w:r>
      <w:r w:rsidR="00F0100F" w:rsidRPr="002D4AD7">
        <w:rPr>
          <w:rtl/>
        </w:rPr>
        <w:t>על ענין זה מהגאון המחבר להגאון מהר"ר יהודה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קכט</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עוד להגאון מוהר</w:t>
      </w:r>
      <w:r w:rsidR="006A24AD" w:rsidRPr="002D4AD7">
        <w:rPr>
          <w:rtl/>
        </w:rPr>
        <w:t>"</w:t>
      </w:r>
      <w:r w:rsidR="00F0100F" w:rsidRPr="002D4AD7">
        <w:rPr>
          <w:rtl/>
        </w:rPr>
        <w:t>ר יהודה מפדווא</w:t>
      </w:r>
      <w:r w:rsidR="006A24AD" w:rsidRPr="002D4AD7">
        <w:rPr>
          <w:rtl/>
        </w:rPr>
        <w:t>"</w:t>
      </w:r>
      <w:r w:rsidR="00F0100F" w:rsidRPr="002D4AD7">
        <w:rPr>
          <w:rtl/>
        </w:rPr>
        <w:t>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קל</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עוד מהגאון המחבר בענין זה להגאון מהר"ר יהודה</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קלא</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ה' שאלות ובתוכו ענין מי שמבשל במוצאי שבת אחר</w:t>
      </w:r>
      <w:r w:rsidR="006A24AD" w:rsidRPr="002D4AD7">
        <w:rPr>
          <w:rtl/>
        </w:rPr>
        <w:t xml:space="preserve"> </w:t>
      </w:r>
      <w:r w:rsidR="00F0100F" w:rsidRPr="002D4AD7">
        <w:rPr>
          <w:rtl/>
        </w:rPr>
        <w:t>שהבדיל לאכול אותן שעדיין לא הבדילו</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קלב</w:t>
      </w:r>
      <w:r w:rsidR="006A24AD" w:rsidRPr="002D4AD7">
        <w:rPr>
          <w:rStyle w:val="a3"/>
          <w:rtl/>
        </w:rPr>
        <w:t xml:space="preserve"> </w:t>
      </w:r>
    </w:p>
    <w:p w:rsidR="009D3FC8" w:rsidRPr="002D4AD7" w:rsidRDefault="003450D5" w:rsidP="006A24AD">
      <w:pPr>
        <w:rPr>
          <w:rtl/>
        </w:rPr>
      </w:pPr>
      <w:r>
        <w:rPr>
          <w:rStyle w:val="a3"/>
          <w:vertAlign w:val="superscript"/>
          <w:rtl/>
        </w:rPr>
        <w:t>@32</w:t>
      </w:r>
      <w:r w:rsidR="00F0100F" w:rsidRPr="002D4AD7">
        <w:rPr>
          <w:rtl/>
        </w:rPr>
        <w:t>ששה שאלות מפוזרות</w:t>
      </w:r>
      <w:r w:rsidR="006A24AD" w:rsidRPr="002D4AD7">
        <w:rPr>
          <w:rtl/>
        </w:rPr>
        <w:t xml:space="preserve">: </w:t>
      </w:r>
    </w:p>
    <w:p w:rsidR="009D3FC8" w:rsidRPr="002D4AD7" w:rsidRDefault="009D3FC8" w:rsidP="00F33A96">
      <w:pPr>
        <w:rPr>
          <w:rtl/>
        </w:rPr>
      </w:pPr>
      <w:r w:rsidRPr="002D4AD7">
        <w:rPr>
          <w:rStyle w:val="a3"/>
          <w:vertAlign w:val="superscript"/>
          <w:rtl/>
        </w:rPr>
        <w:t>@</w:t>
      </w:r>
      <w:r w:rsidR="00F33A96">
        <w:rPr>
          <w:rFonts w:hint="cs"/>
          <w:vertAlign w:val="superscript"/>
          <w:rtl/>
        </w:rPr>
        <w:t>23</w:t>
      </w:r>
      <w:r w:rsidR="00F0100F" w:rsidRPr="002D4AD7">
        <w:rPr>
          <w:rStyle w:val="a3"/>
          <w:rtl/>
        </w:rPr>
        <w:t>א</w:t>
      </w:r>
      <w:r w:rsidR="006A24AD" w:rsidRPr="002D4AD7">
        <w:rPr>
          <w:rStyle w:val="a3"/>
          <w:rtl/>
        </w:rPr>
        <w:t xml:space="preserve"> </w:t>
      </w:r>
      <w:r w:rsidR="00951248">
        <w:rPr>
          <w:rStyle w:val="a3"/>
          <w:vertAlign w:val="superscript"/>
          <w:rtl/>
        </w:rPr>
        <w:t>@32</w:t>
      </w:r>
      <w:r w:rsidR="00F0100F" w:rsidRPr="002D4AD7">
        <w:rPr>
          <w:rtl/>
        </w:rPr>
        <w:t>חתן אמאי חייב בתפלה ובתפילין יותר מבק</w:t>
      </w:r>
      <w:r w:rsidR="006A24AD" w:rsidRPr="002D4AD7">
        <w:rPr>
          <w:rtl/>
        </w:rPr>
        <w:t>"</w:t>
      </w:r>
      <w:r w:rsidR="00F0100F" w:rsidRPr="002D4AD7">
        <w:rPr>
          <w:rtl/>
        </w:rPr>
        <w:t>ש</w:t>
      </w:r>
      <w:r w:rsidR="006A24AD" w:rsidRPr="002D4AD7">
        <w:rPr>
          <w:rtl/>
        </w:rPr>
        <w:t xml:space="preserve">: </w:t>
      </w:r>
    </w:p>
    <w:p w:rsidR="009D3FC8" w:rsidRPr="002D4AD7" w:rsidRDefault="009D3FC8" w:rsidP="00F33A96">
      <w:pPr>
        <w:rPr>
          <w:rtl/>
        </w:rPr>
      </w:pPr>
      <w:r w:rsidRPr="002D4AD7">
        <w:rPr>
          <w:rStyle w:val="a3"/>
          <w:vertAlign w:val="superscript"/>
          <w:rtl/>
        </w:rPr>
        <w:t>@</w:t>
      </w:r>
      <w:r w:rsidR="00F33A96">
        <w:rPr>
          <w:rFonts w:hint="cs"/>
          <w:vertAlign w:val="superscript"/>
          <w:rtl/>
        </w:rPr>
        <w:t>23</w:t>
      </w:r>
      <w:r w:rsidR="00F0100F" w:rsidRPr="002D4AD7">
        <w:rPr>
          <w:rStyle w:val="a3"/>
          <w:rtl/>
        </w:rPr>
        <w:t>ב</w:t>
      </w:r>
      <w:r w:rsidR="006A24AD" w:rsidRPr="002D4AD7">
        <w:rPr>
          <w:rStyle w:val="a3"/>
          <w:rtl/>
        </w:rPr>
        <w:t xml:space="preserve"> </w:t>
      </w:r>
      <w:r w:rsidR="00951248">
        <w:rPr>
          <w:rStyle w:val="a3"/>
          <w:vertAlign w:val="superscript"/>
          <w:rtl/>
        </w:rPr>
        <w:t>@32</w:t>
      </w:r>
      <w:r w:rsidR="00F0100F" w:rsidRPr="002D4AD7">
        <w:rPr>
          <w:rtl/>
        </w:rPr>
        <w:t>פקידת אשתו ביום צאתו לדרך שהוא נגד הגמרא</w:t>
      </w:r>
      <w:r w:rsidR="006A24AD" w:rsidRPr="002D4AD7">
        <w:rPr>
          <w:rtl/>
        </w:rPr>
        <w:t xml:space="preserve">: </w:t>
      </w:r>
    </w:p>
    <w:p w:rsidR="009D3FC8" w:rsidRPr="002D4AD7" w:rsidRDefault="009D3FC8" w:rsidP="00F33A96">
      <w:pPr>
        <w:rPr>
          <w:rtl/>
        </w:rPr>
      </w:pPr>
      <w:r w:rsidRPr="002D4AD7">
        <w:rPr>
          <w:rStyle w:val="a3"/>
          <w:vertAlign w:val="superscript"/>
          <w:rtl/>
        </w:rPr>
        <w:t>@</w:t>
      </w:r>
      <w:r w:rsidR="00F33A96">
        <w:rPr>
          <w:rFonts w:hint="cs"/>
          <w:vertAlign w:val="superscript"/>
          <w:rtl/>
        </w:rPr>
        <w:t>23</w:t>
      </w:r>
      <w:r w:rsidR="00F0100F" w:rsidRPr="002D4AD7">
        <w:rPr>
          <w:rStyle w:val="a3"/>
          <w:rtl/>
        </w:rPr>
        <w:t>ג</w:t>
      </w:r>
      <w:r w:rsidR="006A24AD" w:rsidRPr="002D4AD7">
        <w:rPr>
          <w:rStyle w:val="a3"/>
          <w:rtl/>
        </w:rPr>
        <w:t xml:space="preserve"> </w:t>
      </w:r>
      <w:r w:rsidR="00F0100F" w:rsidRPr="002D4AD7">
        <w:rPr>
          <w:rStyle w:val="a3"/>
          <w:rtl/>
        </w:rPr>
        <w:t xml:space="preserve"> </w:t>
      </w:r>
      <w:r w:rsidR="00951248">
        <w:rPr>
          <w:rStyle w:val="a3"/>
          <w:vertAlign w:val="superscript"/>
          <w:rtl/>
        </w:rPr>
        <w:t>@32</w:t>
      </w:r>
      <w:r w:rsidR="00F0100F" w:rsidRPr="002D4AD7">
        <w:rPr>
          <w:rtl/>
        </w:rPr>
        <w:t>ז' ברכות בסעודה ג' בשבת אע</w:t>
      </w:r>
      <w:r w:rsidR="006A24AD" w:rsidRPr="002D4AD7">
        <w:rPr>
          <w:rtl/>
        </w:rPr>
        <w:t>"</w:t>
      </w:r>
      <w:r w:rsidR="00F0100F" w:rsidRPr="002D4AD7">
        <w:rPr>
          <w:rtl/>
        </w:rPr>
        <w:t>פ שאין פנים חדשות</w:t>
      </w:r>
      <w:r w:rsidR="006A24AD" w:rsidRPr="002D4AD7">
        <w:rPr>
          <w:rtl/>
        </w:rPr>
        <w:t xml:space="preserve">: </w:t>
      </w:r>
    </w:p>
    <w:p w:rsidR="009D3FC8" w:rsidRPr="002D4AD7" w:rsidRDefault="009D3FC8" w:rsidP="00F33A96">
      <w:pPr>
        <w:rPr>
          <w:rtl/>
        </w:rPr>
      </w:pPr>
      <w:r w:rsidRPr="002D4AD7">
        <w:rPr>
          <w:rStyle w:val="a3"/>
          <w:vertAlign w:val="superscript"/>
          <w:rtl/>
        </w:rPr>
        <w:t>@</w:t>
      </w:r>
      <w:r w:rsidR="00F33A96">
        <w:rPr>
          <w:rFonts w:hint="cs"/>
          <w:vertAlign w:val="superscript"/>
          <w:rtl/>
        </w:rPr>
        <w:t>23</w:t>
      </w:r>
      <w:r w:rsidR="00F0100F" w:rsidRPr="002D4AD7">
        <w:rPr>
          <w:rStyle w:val="a3"/>
          <w:rtl/>
        </w:rPr>
        <w:t>ד</w:t>
      </w:r>
      <w:r w:rsidR="006A24AD" w:rsidRPr="002D4AD7">
        <w:rPr>
          <w:rStyle w:val="a3"/>
          <w:rtl/>
        </w:rPr>
        <w:t xml:space="preserve"> </w:t>
      </w:r>
      <w:r w:rsidR="00951248">
        <w:rPr>
          <w:rStyle w:val="a3"/>
          <w:vertAlign w:val="superscript"/>
          <w:rtl/>
        </w:rPr>
        <w:t>@32</w:t>
      </w:r>
      <w:r w:rsidR="00F0100F" w:rsidRPr="002D4AD7">
        <w:rPr>
          <w:rtl/>
        </w:rPr>
        <w:t>למה אין מנדין כששומעין שבועה ולהתירה מיד</w:t>
      </w:r>
      <w:r w:rsidR="006A24AD" w:rsidRPr="002D4AD7">
        <w:rPr>
          <w:rtl/>
        </w:rPr>
        <w:t xml:space="preserve">: </w:t>
      </w:r>
    </w:p>
    <w:p w:rsidR="009D3FC8" w:rsidRPr="002D4AD7" w:rsidRDefault="009D3FC8" w:rsidP="00F33A96">
      <w:pPr>
        <w:rPr>
          <w:rtl/>
        </w:rPr>
      </w:pPr>
      <w:r w:rsidRPr="002D4AD7">
        <w:rPr>
          <w:rStyle w:val="a3"/>
          <w:vertAlign w:val="superscript"/>
          <w:rtl/>
        </w:rPr>
        <w:lastRenderedPageBreak/>
        <w:t>@</w:t>
      </w:r>
      <w:r w:rsidR="00F33A96">
        <w:rPr>
          <w:rFonts w:hint="cs"/>
          <w:vertAlign w:val="superscript"/>
          <w:rtl/>
        </w:rPr>
        <w:t>23</w:t>
      </w:r>
      <w:r w:rsidR="00F0100F" w:rsidRPr="002D4AD7">
        <w:rPr>
          <w:rStyle w:val="a3"/>
          <w:rtl/>
        </w:rPr>
        <w:t>ה</w:t>
      </w:r>
      <w:r w:rsidR="006A24AD" w:rsidRPr="002D4AD7">
        <w:rPr>
          <w:rStyle w:val="a3"/>
          <w:rtl/>
        </w:rPr>
        <w:t xml:space="preserve"> </w:t>
      </w:r>
      <w:r w:rsidR="00951248">
        <w:rPr>
          <w:rStyle w:val="a3"/>
          <w:vertAlign w:val="superscript"/>
          <w:rtl/>
        </w:rPr>
        <w:t>@32</w:t>
      </w:r>
      <w:r w:rsidR="00F0100F" w:rsidRPr="002D4AD7">
        <w:rPr>
          <w:rtl/>
        </w:rPr>
        <w:t>אם לומר רצה יעלה ויבא כשממשיכין הסעודה במוצאי</w:t>
      </w:r>
      <w:r w:rsidR="006A24AD" w:rsidRPr="002D4AD7">
        <w:rPr>
          <w:rtl/>
        </w:rPr>
        <w:t xml:space="preserve"> </w:t>
      </w:r>
      <w:r w:rsidR="00F0100F" w:rsidRPr="002D4AD7">
        <w:rPr>
          <w:rtl/>
        </w:rPr>
        <w:t>שבת ובמוצאי ראש חודש</w:t>
      </w:r>
      <w:r w:rsidR="006A24AD" w:rsidRPr="002D4AD7">
        <w:rPr>
          <w:rtl/>
        </w:rPr>
        <w:t xml:space="preserve">: </w:t>
      </w:r>
    </w:p>
    <w:p w:rsidR="009D3FC8" w:rsidRPr="002D4AD7" w:rsidRDefault="009D3FC8" w:rsidP="00F33A96">
      <w:pPr>
        <w:rPr>
          <w:rtl/>
        </w:rPr>
      </w:pPr>
      <w:r w:rsidRPr="002D4AD7">
        <w:rPr>
          <w:rStyle w:val="a3"/>
          <w:vertAlign w:val="superscript"/>
          <w:rtl/>
        </w:rPr>
        <w:t>@</w:t>
      </w:r>
      <w:r w:rsidR="00F33A96">
        <w:rPr>
          <w:rFonts w:hint="cs"/>
          <w:vertAlign w:val="superscript"/>
          <w:rtl/>
        </w:rPr>
        <w:t>23</w:t>
      </w:r>
      <w:r w:rsidR="00F0100F" w:rsidRPr="002D4AD7">
        <w:rPr>
          <w:rStyle w:val="a3"/>
          <w:rtl/>
        </w:rPr>
        <w:t>ו</w:t>
      </w:r>
      <w:r w:rsidR="006A24AD" w:rsidRPr="002D4AD7">
        <w:rPr>
          <w:rStyle w:val="a3"/>
          <w:rtl/>
        </w:rPr>
        <w:t xml:space="preserve"> </w:t>
      </w:r>
      <w:r w:rsidR="00F0100F" w:rsidRPr="002D4AD7">
        <w:rPr>
          <w:rStyle w:val="a3"/>
          <w:rtl/>
        </w:rPr>
        <w:t xml:space="preserve"> </w:t>
      </w:r>
      <w:r w:rsidR="00951248">
        <w:rPr>
          <w:rStyle w:val="a3"/>
          <w:vertAlign w:val="superscript"/>
          <w:rtl/>
        </w:rPr>
        <w:t>@32</w:t>
      </w:r>
      <w:r w:rsidR="00F0100F" w:rsidRPr="002D4AD7">
        <w:rPr>
          <w:rtl/>
        </w:rPr>
        <w:t>מזוזה בשערי מדינות ורחובות</w:t>
      </w:r>
      <w:r w:rsidR="006A24AD" w:rsidRPr="002D4AD7">
        <w:rPr>
          <w:rtl/>
        </w:rPr>
        <w:t xml:space="preserve">: </w:t>
      </w:r>
    </w:p>
    <w:p w:rsidR="009D3FC8" w:rsidRPr="002D4AD7" w:rsidRDefault="009D3FC8" w:rsidP="00F33A96">
      <w:pPr>
        <w:rPr>
          <w:rtl/>
        </w:rPr>
      </w:pPr>
      <w:r w:rsidRPr="002D4AD7">
        <w:rPr>
          <w:rStyle w:val="a3"/>
          <w:vertAlign w:val="superscript"/>
          <w:rtl/>
        </w:rPr>
        <w:t>@</w:t>
      </w:r>
      <w:r w:rsidR="00F33A96">
        <w:rPr>
          <w:rFonts w:hint="cs"/>
          <w:vertAlign w:val="superscript"/>
          <w:rtl/>
        </w:rPr>
        <w:t>23</w:t>
      </w:r>
      <w:r w:rsidR="00F0100F" w:rsidRPr="002D4AD7">
        <w:rPr>
          <w:rStyle w:val="a3"/>
          <w:rtl/>
        </w:rPr>
        <w:t>ז</w:t>
      </w:r>
      <w:r w:rsidR="006A24AD" w:rsidRPr="002D4AD7">
        <w:rPr>
          <w:rStyle w:val="a3"/>
          <w:rtl/>
        </w:rPr>
        <w:t xml:space="preserve"> </w:t>
      </w:r>
      <w:r w:rsidR="00F0100F" w:rsidRPr="002D4AD7">
        <w:rPr>
          <w:rStyle w:val="a3"/>
          <w:rtl/>
        </w:rPr>
        <w:t xml:space="preserve"> </w:t>
      </w:r>
      <w:r w:rsidR="00951248">
        <w:rPr>
          <w:rStyle w:val="a3"/>
          <w:vertAlign w:val="superscript"/>
          <w:rtl/>
        </w:rPr>
        <w:t>@32</w:t>
      </w:r>
      <w:r w:rsidR="00F0100F" w:rsidRPr="002D4AD7">
        <w:rPr>
          <w:rtl/>
        </w:rPr>
        <w:t>בש</w:t>
      </w:r>
      <w:r w:rsidR="006A24AD" w:rsidRPr="002D4AD7">
        <w:rPr>
          <w:rtl/>
        </w:rPr>
        <w:t>"</w:t>
      </w:r>
      <w:r w:rsidR="00F0100F" w:rsidRPr="002D4AD7">
        <w:rPr>
          <w:rtl/>
        </w:rPr>
        <w:t>ע בא</w:t>
      </w:r>
      <w:r w:rsidR="006A24AD" w:rsidRPr="002D4AD7">
        <w:rPr>
          <w:rtl/>
        </w:rPr>
        <w:t>"</w:t>
      </w:r>
      <w:r w:rsidR="00F0100F" w:rsidRPr="002D4AD7">
        <w:rPr>
          <w:rtl/>
        </w:rPr>
        <w:t>ח סי' ו' נראה כסותר למה שבסימן ז'</w:t>
      </w:r>
      <w:r w:rsidR="006A24AD" w:rsidRPr="002D4AD7">
        <w:rPr>
          <w:rtl/>
        </w:rPr>
        <w:t xml:space="preserve">: </w:t>
      </w:r>
    </w:p>
    <w:p w:rsidR="009D3FC8" w:rsidRPr="002D4AD7" w:rsidRDefault="009D3FC8" w:rsidP="00F33A96">
      <w:pPr>
        <w:rPr>
          <w:rtl/>
        </w:rPr>
      </w:pPr>
      <w:r w:rsidRPr="002D4AD7">
        <w:rPr>
          <w:rStyle w:val="a3"/>
          <w:vertAlign w:val="superscript"/>
          <w:rtl/>
        </w:rPr>
        <w:t>@</w:t>
      </w:r>
      <w:r w:rsidR="00F33A96">
        <w:rPr>
          <w:rFonts w:hint="cs"/>
          <w:vertAlign w:val="superscript"/>
          <w:rtl/>
        </w:rPr>
        <w:t>23</w:t>
      </w:r>
      <w:r w:rsidR="00F0100F" w:rsidRPr="002D4AD7">
        <w:rPr>
          <w:rStyle w:val="a3"/>
          <w:rtl/>
        </w:rPr>
        <w:t xml:space="preserve">ח </w:t>
      </w:r>
      <w:r w:rsidR="00951248">
        <w:rPr>
          <w:rStyle w:val="a3"/>
          <w:vertAlign w:val="superscript"/>
          <w:rtl/>
        </w:rPr>
        <w:t>@32</w:t>
      </w:r>
      <w:r w:rsidR="00F0100F" w:rsidRPr="002D4AD7">
        <w:rPr>
          <w:rtl/>
        </w:rPr>
        <w:t>בש</w:t>
      </w:r>
      <w:r w:rsidR="006A24AD" w:rsidRPr="002D4AD7">
        <w:rPr>
          <w:rtl/>
        </w:rPr>
        <w:t>"</w:t>
      </w:r>
      <w:r w:rsidR="00F0100F" w:rsidRPr="002D4AD7">
        <w:rPr>
          <w:rtl/>
        </w:rPr>
        <w:t>ע ביו</w:t>
      </w:r>
      <w:r w:rsidR="006A24AD" w:rsidRPr="002D4AD7">
        <w:rPr>
          <w:rtl/>
        </w:rPr>
        <w:t>"</w:t>
      </w:r>
      <w:r w:rsidR="00F0100F" w:rsidRPr="002D4AD7">
        <w:rPr>
          <w:rtl/>
        </w:rPr>
        <w:t>ד הי' קי</w:t>
      </w:r>
      <w:r w:rsidR="006A24AD" w:rsidRPr="002D4AD7">
        <w:rPr>
          <w:rtl/>
        </w:rPr>
        <w:t>"</w:t>
      </w:r>
      <w:r w:rsidR="00F0100F" w:rsidRPr="002D4AD7">
        <w:rPr>
          <w:rtl/>
        </w:rPr>
        <w:t>ב נראה כסותר דבריו באותו סימן</w:t>
      </w:r>
      <w:r w:rsidR="006A24AD" w:rsidRPr="002D4AD7">
        <w:rPr>
          <w:rtl/>
        </w:rPr>
        <w:t xml:space="preserve">: </w:t>
      </w:r>
    </w:p>
    <w:p w:rsidR="009D3FC8" w:rsidRPr="002D4AD7" w:rsidRDefault="009D3FC8" w:rsidP="00F33A96">
      <w:pPr>
        <w:rPr>
          <w:rtl/>
        </w:rPr>
      </w:pPr>
      <w:r w:rsidRPr="002D4AD7">
        <w:rPr>
          <w:rStyle w:val="a3"/>
          <w:vertAlign w:val="superscript"/>
          <w:rtl/>
        </w:rPr>
        <w:t>@</w:t>
      </w:r>
      <w:r w:rsidR="00F33A96">
        <w:rPr>
          <w:rFonts w:hint="cs"/>
          <w:vertAlign w:val="superscript"/>
          <w:rtl/>
        </w:rPr>
        <w:t>23</w:t>
      </w:r>
      <w:r w:rsidR="00F0100F" w:rsidRPr="002D4AD7">
        <w:rPr>
          <w:rStyle w:val="a3"/>
          <w:rtl/>
        </w:rPr>
        <w:t>ט</w:t>
      </w:r>
      <w:r w:rsidR="006A24AD" w:rsidRPr="002D4AD7">
        <w:rPr>
          <w:rStyle w:val="a3"/>
          <w:rtl/>
        </w:rPr>
        <w:t xml:space="preserve"> </w:t>
      </w:r>
      <w:r w:rsidR="00951248">
        <w:rPr>
          <w:rStyle w:val="a3"/>
          <w:vertAlign w:val="superscript"/>
          <w:rtl/>
        </w:rPr>
        <w:t>@32</w:t>
      </w:r>
      <w:r w:rsidR="00F0100F" w:rsidRPr="002D4AD7">
        <w:rPr>
          <w:rtl/>
        </w:rPr>
        <w:t>שאלה במ</w:t>
      </w:r>
      <w:r w:rsidR="006A24AD" w:rsidRPr="002D4AD7">
        <w:rPr>
          <w:rtl/>
        </w:rPr>
        <w:t>"</w:t>
      </w:r>
      <w:r w:rsidR="00F0100F" w:rsidRPr="002D4AD7">
        <w:rPr>
          <w:rtl/>
        </w:rPr>
        <w:t>ש בתורת חטאת כ</w:t>
      </w:r>
      <w:r w:rsidR="006A24AD" w:rsidRPr="002D4AD7">
        <w:rPr>
          <w:rtl/>
        </w:rPr>
        <w:t>"</w:t>
      </w:r>
      <w:r w:rsidR="00F0100F" w:rsidRPr="002D4AD7">
        <w:rPr>
          <w:rtl/>
        </w:rPr>
        <w:t>ב סי</w:t>
      </w:r>
      <w:r w:rsidR="006A24AD" w:rsidRPr="002D4AD7">
        <w:rPr>
          <w:rtl/>
        </w:rPr>
        <w:t>"</w:t>
      </w:r>
      <w:r w:rsidR="00F0100F" w:rsidRPr="002D4AD7">
        <w:rPr>
          <w:rtl/>
        </w:rPr>
        <w:t>ד:</w:t>
      </w:r>
      <w:r w:rsidR="006A24AD" w:rsidRPr="002D4AD7">
        <w:rPr>
          <w:rtl/>
        </w:rPr>
        <w:t xml:space="preserve"> </w:t>
      </w:r>
    </w:p>
    <w:p w:rsidR="009D3FC8" w:rsidRPr="002D4AD7" w:rsidRDefault="009D3FC8" w:rsidP="00F33A96">
      <w:pPr>
        <w:rPr>
          <w:rtl/>
        </w:rPr>
      </w:pPr>
      <w:r w:rsidRPr="002D4AD7">
        <w:rPr>
          <w:rStyle w:val="a3"/>
          <w:vertAlign w:val="superscript"/>
          <w:rtl/>
        </w:rPr>
        <w:t>@</w:t>
      </w:r>
      <w:r w:rsidR="00F33A96">
        <w:rPr>
          <w:rFonts w:hint="cs"/>
          <w:vertAlign w:val="superscript"/>
          <w:rtl/>
        </w:rPr>
        <w:t>23</w:t>
      </w:r>
      <w:r w:rsidR="00F0100F" w:rsidRPr="002D4AD7">
        <w:rPr>
          <w:rStyle w:val="a3"/>
          <w:rtl/>
        </w:rPr>
        <w:t>י</w:t>
      </w:r>
      <w:r w:rsidR="006A24AD" w:rsidRPr="002D4AD7">
        <w:rPr>
          <w:rStyle w:val="a3"/>
          <w:rtl/>
        </w:rPr>
        <w:t xml:space="preserve"> </w:t>
      </w:r>
      <w:r w:rsidR="00951248">
        <w:rPr>
          <w:rStyle w:val="a3"/>
          <w:vertAlign w:val="superscript"/>
          <w:rtl/>
        </w:rPr>
        <w:t>@32</w:t>
      </w:r>
      <w:r w:rsidR="00F0100F" w:rsidRPr="002D4AD7">
        <w:rPr>
          <w:rtl/>
        </w:rPr>
        <w:t>על ענין מולייתא</w:t>
      </w:r>
      <w:r w:rsidR="006A24AD" w:rsidRPr="002D4AD7">
        <w:rPr>
          <w:rtl/>
        </w:rPr>
        <w:t>,</w:t>
      </w:r>
      <w:r w:rsidR="00F0100F" w:rsidRPr="002D4AD7">
        <w:rPr>
          <w:rtl/>
        </w:rPr>
        <w:t xml:space="preserve"> ויכוח עם הגאון מהרש</w:t>
      </w:r>
      <w:r w:rsidR="006A24AD" w:rsidRPr="002D4AD7">
        <w:rPr>
          <w:rtl/>
        </w:rPr>
        <w:t>"</w:t>
      </w:r>
      <w:r w:rsidR="00F0100F" w:rsidRPr="002D4AD7">
        <w:rPr>
          <w:rtl/>
        </w:rPr>
        <w:t>ל ז</w:t>
      </w:r>
      <w:r w:rsidR="006A24AD" w:rsidRPr="002D4AD7">
        <w:rPr>
          <w:rtl/>
        </w:rPr>
        <w:t>"</w:t>
      </w:r>
      <w:r w:rsidR="00F0100F" w:rsidRPr="002D4AD7">
        <w:rPr>
          <w:rtl/>
        </w:rPr>
        <w:t>ל</w:t>
      </w:r>
      <w:r w:rsidR="006A24AD" w:rsidRPr="002D4AD7">
        <w:rPr>
          <w:rtl/>
        </w:rPr>
        <w:t xml:space="preserve">: </w:t>
      </w:r>
    </w:p>
    <w:p w:rsidR="003450D5" w:rsidRDefault="00951248" w:rsidP="006A24AD">
      <w:pPr>
        <w:rPr>
          <w:rStyle w:val="a3"/>
          <w:vertAlign w:val="superscript"/>
          <w:rtl/>
        </w:rPr>
      </w:pPr>
      <w:r>
        <w:rPr>
          <w:rStyle w:val="a3"/>
          <w:vertAlign w:val="superscript"/>
          <w:rtl/>
        </w:rPr>
        <w:t>@22</w:t>
      </w:r>
      <w:r w:rsidR="00F0100F" w:rsidRPr="002D4AD7">
        <w:rPr>
          <w:rStyle w:val="a3"/>
          <w:rtl/>
        </w:rPr>
        <w:t xml:space="preserve">קלג </w:t>
      </w:r>
    </w:p>
    <w:p w:rsidR="009D3FC8" w:rsidRPr="002D4AD7" w:rsidRDefault="003450D5" w:rsidP="006A24AD">
      <w:pPr>
        <w:rPr>
          <w:rtl/>
        </w:rPr>
      </w:pPr>
      <w:r>
        <w:rPr>
          <w:rStyle w:val="a3"/>
          <w:vertAlign w:val="superscript"/>
          <w:rtl/>
        </w:rPr>
        <w:t>@32</w:t>
      </w:r>
      <w:r w:rsidR="00F0100F" w:rsidRPr="002D4AD7">
        <w:rPr>
          <w:rtl/>
        </w:rPr>
        <w:t>שאלה בעיר אחת עשו תקנה שלא לקבל רב מחוץ לעירו</w:t>
      </w:r>
      <w:r w:rsidR="006A24AD" w:rsidRPr="002D4AD7">
        <w:rPr>
          <w:rtl/>
        </w:rPr>
        <w:t xml:space="preserve"> </w:t>
      </w:r>
      <w:r w:rsidR="00F0100F" w:rsidRPr="002D4AD7">
        <w:rPr>
          <w:rtl/>
        </w:rPr>
        <w:t>שיש לו צד קורבה בעיר וכהיום רוצים לקבל אחד שהיה</w:t>
      </w:r>
      <w:r w:rsidR="006A24AD" w:rsidRPr="002D4AD7">
        <w:rPr>
          <w:rtl/>
        </w:rPr>
        <w:t xml:space="preserve"> </w:t>
      </w:r>
      <w:r w:rsidR="00F0100F" w:rsidRPr="002D4AD7">
        <w:rPr>
          <w:rtl/>
        </w:rPr>
        <w:t>שה בעיר והוא חתן הרב שמת ויש לו קורבה מצד אשתו</w:t>
      </w:r>
      <w:r w:rsidR="006A24AD" w:rsidRPr="002D4AD7">
        <w:rPr>
          <w:rtl/>
        </w:rPr>
        <w:t xml:space="preserve"> </w:t>
      </w:r>
      <w:r w:rsidR="00F0100F" w:rsidRPr="002D4AD7">
        <w:rPr>
          <w:rtl/>
        </w:rPr>
        <w:t>בעיר</w:t>
      </w:r>
      <w:r w:rsidR="006A24AD" w:rsidRPr="002D4AD7">
        <w:rPr>
          <w:rtl/>
        </w:rPr>
        <w:t>.</w:t>
      </w:r>
      <w:r w:rsidR="00F0100F" w:rsidRPr="002D4AD7">
        <w:rPr>
          <w:rtl/>
        </w:rPr>
        <w:t xml:space="preserve"> איך דינו</w:t>
      </w:r>
      <w:r w:rsidR="006A24AD" w:rsidRPr="002D4AD7">
        <w:rPr>
          <w:rtl/>
        </w:rPr>
        <w:t xml:space="preserve">: </w:t>
      </w:r>
    </w:p>
    <w:p w:rsidR="00A2294F" w:rsidRPr="002D4AD7" w:rsidRDefault="00A2294F">
      <w:pPr>
        <w:bidi w:val="0"/>
        <w:spacing w:line="276" w:lineRule="auto"/>
        <w:jc w:val="left"/>
        <w:rPr>
          <w:rFonts w:asciiTheme="majorHAnsi" w:eastAsiaTheme="majorEastAsia" w:hAnsiTheme="majorHAnsi"/>
          <w:b/>
          <w:bCs/>
          <w:sz w:val="28"/>
          <w:szCs w:val="36"/>
          <w:vertAlign w:val="superscript"/>
          <w:rtl/>
        </w:rPr>
      </w:pPr>
      <w:r w:rsidRPr="002D4AD7">
        <w:rPr>
          <w:vertAlign w:val="superscript"/>
          <w:rtl/>
        </w:rPr>
        <w:br w:type="page"/>
      </w:r>
    </w:p>
    <w:p w:rsidR="009D3FC8" w:rsidRPr="002D4AD7" w:rsidRDefault="009D3FC8" w:rsidP="00A2294F">
      <w:pPr>
        <w:pStyle w:val="1"/>
        <w:rPr>
          <w:vertAlign w:val="superscript"/>
          <w:rtl/>
        </w:rPr>
      </w:pPr>
      <w:r w:rsidRPr="002D4AD7">
        <w:rPr>
          <w:vertAlign w:val="superscript"/>
          <w:rtl/>
        </w:rPr>
        <w:lastRenderedPageBreak/>
        <w:t>@00</w:t>
      </w:r>
      <w:r w:rsidR="00F0100F" w:rsidRPr="002D4AD7">
        <w:rPr>
          <w:rtl/>
        </w:rPr>
        <w:t>שאלות ותשובות הרמ"א א ב</w:t>
      </w:r>
      <w:r w:rsidR="006A24AD" w:rsidRPr="002D4AD7">
        <w:rPr>
          <w:rtl/>
        </w:rPr>
        <w:t xml:space="preserve"> </w:t>
      </w:r>
    </w:p>
    <w:p w:rsidR="009D3FC8" w:rsidRPr="002D4AD7" w:rsidRDefault="009D3FC8" w:rsidP="00A2294F">
      <w:pPr>
        <w:pStyle w:val="2"/>
        <w:rPr>
          <w:rtl/>
        </w:rPr>
      </w:pPr>
      <w:r w:rsidRPr="002D4AD7">
        <w:rPr>
          <w:vertAlign w:val="superscript"/>
          <w:rtl/>
        </w:rPr>
        <w:t>@77</w:t>
      </w:r>
      <w:r w:rsidR="00F0100F" w:rsidRPr="002D4AD7">
        <w:rPr>
          <w:rtl/>
        </w:rPr>
        <w:t>לקדם רבותינו שבבריסק כל אחד יתברך ויתרומם</w:t>
      </w:r>
      <w:r w:rsidR="006A24AD" w:rsidRPr="002D4AD7">
        <w:rPr>
          <w:rtl/>
        </w:rPr>
        <w:t xml:space="preserve"> </w:t>
      </w:r>
      <w:r w:rsidR="00F0100F" w:rsidRPr="002D4AD7">
        <w:rPr>
          <w:rtl/>
        </w:rPr>
        <w:t>לפי מעלת מדרגתו, שלום</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א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על </w:t>
      </w:r>
      <w:r w:rsidRPr="002D4AD7">
        <w:rPr>
          <w:rStyle w:val="a3"/>
          <w:vertAlign w:val="superscript"/>
          <w:rtl/>
        </w:rPr>
        <w:t>@33</w:t>
      </w:r>
      <w:r w:rsidR="00F0100F" w:rsidRPr="002D4AD7">
        <w:rPr>
          <w:rtl/>
        </w:rPr>
        <w:t>דבר עקירת השלחן ממקום למקום על סמך שיברך</w:t>
      </w:r>
      <w:r w:rsidR="006A24AD" w:rsidRPr="002D4AD7">
        <w:rPr>
          <w:rtl/>
        </w:rPr>
        <w:t xml:space="preserve"> </w:t>
      </w:r>
      <w:r w:rsidR="00F0100F" w:rsidRPr="002D4AD7">
        <w:rPr>
          <w:rtl/>
        </w:rPr>
        <w:t>באחרונה ויעלה לשתי האכילות. שלא היה נראה לי</w:t>
      </w:r>
      <w:r w:rsidR="006A24AD" w:rsidRPr="002D4AD7">
        <w:rPr>
          <w:rtl/>
        </w:rPr>
        <w:t xml:space="preserve"> </w:t>
      </w:r>
      <w:r w:rsidR="00F0100F" w:rsidRPr="002D4AD7">
        <w:rPr>
          <w:rtl/>
        </w:rPr>
        <w:t>לפום חולשת שכלי</w:t>
      </w:r>
      <w:r w:rsidR="006A24AD" w:rsidRPr="002D4AD7">
        <w:rPr>
          <w:rtl/>
        </w:rPr>
        <w:t>.</w:t>
      </w:r>
      <w:r w:rsidR="00F0100F" w:rsidRPr="002D4AD7">
        <w:rPr>
          <w:rtl/>
        </w:rPr>
        <w:t xml:space="preserve"> מצאתי און לי בהר</w:t>
      </w:r>
      <w:r w:rsidR="006A24AD" w:rsidRPr="002D4AD7">
        <w:rPr>
          <w:rtl/>
        </w:rPr>
        <w:t>"</w:t>
      </w:r>
      <w:r w:rsidR="00F0100F" w:rsidRPr="002D4AD7">
        <w:rPr>
          <w:rtl/>
        </w:rPr>
        <w:t>ן פרק ערבי פסחים</w:t>
      </w:r>
      <w:r w:rsidR="006A24AD" w:rsidRPr="002D4AD7">
        <w:rPr>
          <w:rtl/>
        </w:rPr>
        <w:t xml:space="preserve"> </w:t>
      </w:r>
      <w:r w:rsidR="00F0100F" w:rsidRPr="002D4AD7">
        <w:rPr>
          <w:rtl/>
        </w:rPr>
        <w:t>גבי הא דתנן מי שאכל ושכח ולא בירך יחזור למקומו</w:t>
      </w:r>
      <w:r w:rsidR="006A24AD" w:rsidRPr="002D4AD7">
        <w:rPr>
          <w:rtl/>
        </w:rPr>
        <w:t xml:space="preserve"> </w:t>
      </w:r>
      <w:r w:rsidR="00F0100F" w:rsidRPr="002D4AD7">
        <w:rPr>
          <w:rtl/>
        </w:rPr>
        <w:t>ויברך</w:t>
      </w:r>
      <w:r w:rsidR="006A24AD" w:rsidRPr="002D4AD7">
        <w:rPr>
          <w:rtl/>
        </w:rPr>
        <w:t>.</w:t>
      </w:r>
      <w:r w:rsidR="00F0100F" w:rsidRPr="002D4AD7">
        <w:rPr>
          <w:rtl/>
        </w:rPr>
        <w:t xml:space="preserve"> וכתב שם ה"מ בשוכח אבל לכתחילה קודם שיעקר</w:t>
      </w:r>
      <w:r w:rsidR="006A24AD" w:rsidRPr="002D4AD7">
        <w:rPr>
          <w:rtl/>
        </w:rPr>
        <w:t xml:space="preserve"> </w:t>
      </w:r>
      <w:r w:rsidR="00F0100F" w:rsidRPr="002D4AD7">
        <w:rPr>
          <w:rtl/>
        </w:rPr>
        <w:t>ממקומו צריך לברך</w:t>
      </w:r>
      <w:r w:rsidR="006A24AD" w:rsidRPr="002D4AD7">
        <w:rPr>
          <w:rtl/>
        </w:rPr>
        <w:t>,</w:t>
      </w:r>
      <w:r w:rsidR="00F0100F" w:rsidRPr="002D4AD7">
        <w:rPr>
          <w:rtl/>
        </w:rPr>
        <w:t xml:space="preserve"> וכדומה לזה כתב הכל בו הלכות פסח</w:t>
      </w:r>
      <w:r w:rsidR="006A24AD" w:rsidRPr="002D4AD7">
        <w:rPr>
          <w:rtl/>
        </w:rPr>
        <w:t xml:space="preserve"> </w:t>
      </w:r>
      <w:r w:rsidR="00F0100F" w:rsidRPr="002D4AD7">
        <w:rPr>
          <w:rtl/>
        </w:rPr>
        <w:t>דאסור לעקור ממקומו ללכת למקום אחר אפילו הניח שם</w:t>
      </w:r>
      <w:r w:rsidR="006A24AD" w:rsidRPr="002D4AD7">
        <w:rPr>
          <w:rtl/>
        </w:rPr>
        <w:t xml:space="preserve"> </w:t>
      </w:r>
      <w:r w:rsidR="00F0100F" w:rsidRPr="002D4AD7">
        <w:rPr>
          <w:rtl/>
        </w:rPr>
        <w:t>זקן או חולה אלא לדבר מצוה עוברת עכ</w:t>
      </w:r>
      <w:r w:rsidR="006A24AD" w:rsidRPr="002D4AD7">
        <w:rPr>
          <w:rtl/>
        </w:rPr>
        <w:t>"</w:t>
      </w:r>
      <w:r w:rsidR="00F0100F" w:rsidRPr="002D4AD7">
        <w:rPr>
          <w:rtl/>
        </w:rPr>
        <w:t>ל (ב"י סי' קע"ח</w:t>
      </w:r>
      <w:r w:rsidR="006A24AD" w:rsidRPr="002D4AD7">
        <w:rPr>
          <w:rtl/>
        </w:rPr>
        <w:t xml:space="preserve"> </w:t>
      </w:r>
      <w:r w:rsidR="00F0100F" w:rsidRPr="002D4AD7">
        <w:rPr>
          <w:rtl/>
        </w:rPr>
        <w:t>בטור או</w:t>
      </w:r>
      <w:r w:rsidR="006A24AD" w:rsidRPr="002D4AD7">
        <w:rPr>
          <w:rtl/>
        </w:rPr>
        <w:t>"</w:t>
      </w:r>
      <w:r w:rsidR="00F0100F" w:rsidRPr="002D4AD7">
        <w:rPr>
          <w:rtl/>
        </w:rPr>
        <w:t>ח) וכתב על זה דלא נהירא כן בגמרא</w:t>
      </w:r>
      <w:r w:rsidR="006A24AD" w:rsidRPr="002D4AD7">
        <w:rPr>
          <w:rtl/>
        </w:rPr>
        <w:t>.</w:t>
      </w:r>
      <w:r w:rsidR="00F0100F" w:rsidRPr="002D4AD7">
        <w:rPr>
          <w:rtl/>
        </w:rPr>
        <w:t xml:space="preserve"> ומ"מ</w:t>
      </w:r>
      <w:r w:rsidR="006A24AD" w:rsidRPr="002D4AD7">
        <w:rPr>
          <w:rtl/>
        </w:rPr>
        <w:t xml:space="preserve"> </w:t>
      </w:r>
      <w:r w:rsidR="00F0100F" w:rsidRPr="002D4AD7">
        <w:rPr>
          <w:rtl/>
        </w:rPr>
        <w:t>נראה דעד כאן לא פליגי אלא בחוץ למקומו והניח שם</w:t>
      </w:r>
      <w:r w:rsidR="006A24AD" w:rsidRPr="002D4AD7">
        <w:rPr>
          <w:rtl/>
        </w:rPr>
        <w:t xml:space="preserve"> </w:t>
      </w:r>
      <w:r w:rsidR="00F0100F" w:rsidRPr="002D4AD7">
        <w:rPr>
          <w:rtl/>
        </w:rPr>
        <w:t>מקצת בני החבורה אבל בלאו הכי משמע דלכולי עלמא</w:t>
      </w:r>
      <w:r w:rsidR="006A24AD" w:rsidRPr="002D4AD7">
        <w:rPr>
          <w:rtl/>
        </w:rPr>
        <w:t xml:space="preserve"> </w:t>
      </w:r>
      <w:r w:rsidR="00F0100F" w:rsidRPr="002D4AD7">
        <w:rPr>
          <w:rtl/>
        </w:rPr>
        <w:t>אסור דבהא לא פליגי דלכתחילה אסור כדברי הר"ן דלעיל,</w:t>
      </w:r>
      <w:r w:rsidR="006A24AD" w:rsidRPr="002D4AD7">
        <w:rPr>
          <w:rtl/>
        </w:rPr>
        <w:t xml:space="preserve"> </w:t>
      </w:r>
      <w:r w:rsidR="00F0100F" w:rsidRPr="002D4AD7">
        <w:rPr>
          <w:rtl/>
        </w:rPr>
        <w:t>ודי מזה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דבר השני שנפלה מחלוקת בין הגאונים כשתוכלים</w:t>
      </w:r>
      <w:r w:rsidR="006A24AD" w:rsidRPr="002D4AD7">
        <w:rPr>
          <w:rtl/>
        </w:rPr>
        <w:t xml:space="preserve"> </w:t>
      </w:r>
      <w:r w:rsidR="00F0100F" w:rsidRPr="002D4AD7">
        <w:rPr>
          <w:rtl/>
        </w:rPr>
        <w:t>פת למתק השתייה אם צריך נטילה על הפת</w:t>
      </w:r>
      <w:r w:rsidR="006A24AD" w:rsidRPr="002D4AD7">
        <w:rPr>
          <w:rtl/>
        </w:rPr>
        <w:t>.</w:t>
      </w:r>
      <w:r w:rsidR="00F0100F" w:rsidRPr="002D4AD7">
        <w:rPr>
          <w:rtl/>
        </w:rPr>
        <w:t xml:space="preserve"> אומר,</w:t>
      </w:r>
      <w:r w:rsidR="006A24AD" w:rsidRPr="002D4AD7">
        <w:rPr>
          <w:rtl/>
        </w:rPr>
        <w:t xml:space="preserve"> </w:t>
      </w:r>
      <w:r w:rsidR="00F0100F" w:rsidRPr="002D4AD7">
        <w:rPr>
          <w:rtl/>
        </w:rPr>
        <w:t>אע</w:t>
      </w:r>
      <w:r w:rsidR="006A24AD" w:rsidRPr="002D4AD7">
        <w:rPr>
          <w:rtl/>
        </w:rPr>
        <w:t>"</w:t>
      </w:r>
      <w:r w:rsidR="00F0100F" w:rsidRPr="002D4AD7">
        <w:rPr>
          <w:rtl/>
        </w:rPr>
        <w:t>פ שידעתי שאין הכרעת תלמיד הכרעה מ</w:t>
      </w:r>
      <w:r w:rsidR="006A24AD" w:rsidRPr="002D4AD7">
        <w:rPr>
          <w:rtl/>
        </w:rPr>
        <w:t>"</w:t>
      </w:r>
      <w:r w:rsidR="00F0100F" w:rsidRPr="002D4AD7">
        <w:rPr>
          <w:rtl/>
        </w:rPr>
        <w:t>מ מאחר</w:t>
      </w:r>
      <w:r w:rsidR="006A24AD" w:rsidRPr="002D4AD7">
        <w:rPr>
          <w:rtl/>
        </w:rPr>
        <w:t xml:space="preserve"> </w:t>
      </w:r>
      <w:r w:rsidR="00F0100F" w:rsidRPr="002D4AD7">
        <w:rPr>
          <w:rtl/>
        </w:rPr>
        <w:t>שהייתי במנין כשדברו מזה הדבר לא אוכל להתאפק מחוות</w:t>
      </w:r>
      <w:r w:rsidR="006A24AD" w:rsidRPr="002D4AD7">
        <w:rPr>
          <w:rtl/>
        </w:rPr>
        <w:t xml:space="preserve"> </w:t>
      </w:r>
      <w:r w:rsidR="00F0100F" w:rsidRPr="002D4AD7">
        <w:rPr>
          <w:rtl/>
        </w:rPr>
        <w:t>דעתי גם אני ויעבור עלי מה</w:t>
      </w:r>
      <w:r w:rsidR="006A24AD" w:rsidRPr="002D4AD7">
        <w:rPr>
          <w:rtl/>
        </w:rPr>
        <w:t>.</w:t>
      </w:r>
      <w:r w:rsidR="00F0100F" w:rsidRPr="002D4AD7">
        <w:rPr>
          <w:rtl/>
        </w:rPr>
        <w:t xml:space="preserve"> תנן משנה שלמה פרק כיצד</w:t>
      </w:r>
      <w:r w:rsidR="006A24AD" w:rsidRPr="002D4AD7">
        <w:rPr>
          <w:rtl/>
        </w:rPr>
        <w:t xml:space="preserve"> </w:t>
      </w:r>
      <w:r w:rsidR="00F0100F" w:rsidRPr="002D4AD7">
        <w:rPr>
          <w:rtl/>
        </w:rPr>
        <w:t>מברכין (דף מ"ד ע</w:t>
      </w:r>
      <w:r w:rsidR="006A24AD" w:rsidRPr="002D4AD7">
        <w:rPr>
          <w:rtl/>
        </w:rPr>
        <w:t>"</w:t>
      </w:r>
      <w:r w:rsidR="00F0100F" w:rsidRPr="002D4AD7">
        <w:rPr>
          <w:rtl/>
        </w:rPr>
        <w:t>א) דכל שהוא עיקר ועמו טפלה מברך</w:t>
      </w:r>
      <w:r w:rsidR="006A24AD" w:rsidRPr="002D4AD7">
        <w:rPr>
          <w:rtl/>
        </w:rPr>
        <w:t xml:space="preserve"> </w:t>
      </w:r>
      <w:r w:rsidR="00F0100F" w:rsidRPr="002D4AD7">
        <w:rPr>
          <w:rtl/>
        </w:rPr>
        <w:t>על העיקר ופוטר את הטפלה ואפילו בפת אמרינן ביה טפל</w:t>
      </w:r>
      <w:r w:rsidR="006A24AD" w:rsidRPr="002D4AD7">
        <w:rPr>
          <w:rtl/>
        </w:rPr>
        <w:t xml:space="preserve"> </w:t>
      </w:r>
      <w:r w:rsidR="00F0100F" w:rsidRPr="002D4AD7">
        <w:rPr>
          <w:rtl/>
        </w:rPr>
        <w:t>כדמוכח התם גבי דג מליח ואכל פת עמו כו'</w:t>
      </w:r>
      <w:r w:rsidR="006A24AD" w:rsidRPr="002D4AD7">
        <w:rPr>
          <w:rtl/>
        </w:rPr>
        <w:t>.</w:t>
      </w:r>
      <w:r w:rsidR="00F0100F" w:rsidRPr="002D4AD7">
        <w:rPr>
          <w:rtl/>
        </w:rPr>
        <w:t xml:space="preserve"> ואין לחלק</w:t>
      </w:r>
      <w:r w:rsidR="006A24AD" w:rsidRPr="002D4AD7">
        <w:rPr>
          <w:rtl/>
        </w:rPr>
        <w:t xml:space="preserve"> </w:t>
      </w:r>
      <w:r w:rsidR="00F0100F" w:rsidRPr="002D4AD7">
        <w:rPr>
          <w:rtl/>
        </w:rPr>
        <w:t>בין דבר המסלק היזק לדבר הגורם המתקת שתייה כדמוכח</w:t>
      </w:r>
      <w:r w:rsidR="006A24AD" w:rsidRPr="002D4AD7">
        <w:rPr>
          <w:rtl/>
        </w:rPr>
        <w:t xml:space="preserve"> </w:t>
      </w:r>
      <w:r w:rsidR="00F0100F" w:rsidRPr="002D4AD7">
        <w:rPr>
          <w:rtl/>
        </w:rPr>
        <w:t>בתרומת הדשן (סימן ל</w:t>
      </w:r>
      <w:r w:rsidR="006A24AD" w:rsidRPr="002D4AD7">
        <w:rPr>
          <w:rtl/>
        </w:rPr>
        <w:t>"</w:t>
      </w:r>
      <w:r w:rsidR="00F0100F" w:rsidRPr="002D4AD7">
        <w:rPr>
          <w:rtl/>
        </w:rPr>
        <w:t>א) דלא מחלק בהכי כלל רק שמחלק</w:t>
      </w:r>
      <w:r w:rsidR="006A24AD" w:rsidRPr="002D4AD7">
        <w:rPr>
          <w:rtl/>
        </w:rPr>
        <w:t xml:space="preserve"> </w:t>
      </w:r>
      <w:r w:rsidR="00F0100F" w:rsidRPr="002D4AD7">
        <w:rPr>
          <w:rtl/>
        </w:rPr>
        <w:t>בין אוכל דבר הטפל קודם לעיקר דאז צריך ברכה על</w:t>
      </w:r>
      <w:r w:rsidR="006A24AD" w:rsidRPr="002D4AD7">
        <w:rPr>
          <w:rtl/>
        </w:rPr>
        <w:t xml:space="preserve"> </w:t>
      </w:r>
      <w:r w:rsidR="00F0100F" w:rsidRPr="002D4AD7">
        <w:rPr>
          <w:rtl/>
        </w:rPr>
        <w:t>הטפל, ובין אם אכל העיקר תחילה ואח</w:t>
      </w:r>
      <w:r w:rsidR="006A24AD" w:rsidRPr="002D4AD7">
        <w:rPr>
          <w:rtl/>
        </w:rPr>
        <w:t>"</w:t>
      </w:r>
      <w:r w:rsidR="00F0100F" w:rsidRPr="002D4AD7">
        <w:rPr>
          <w:rtl/>
        </w:rPr>
        <w:t>כ בא הטפל כדמוכח</w:t>
      </w:r>
      <w:r w:rsidR="006A24AD" w:rsidRPr="002D4AD7">
        <w:rPr>
          <w:rtl/>
        </w:rPr>
        <w:t xml:space="preserve"> </w:t>
      </w:r>
      <w:r w:rsidR="00F0100F" w:rsidRPr="002D4AD7">
        <w:rPr>
          <w:rtl/>
        </w:rPr>
        <w:t>התם מדבריו</w:t>
      </w:r>
      <w:r w:rsidR="006A24AD" w:rsidRPr="002D4AD7">
        <w:rPr>
          <w:rtl/>
        </w:rPr>
        <w:t>,</w:t>
      </w:r>
      <w:r w:rsidR="00F0100F" w:rsidRPr="002D4AD7">
        <w:rPr>
          <w:rtl/>
        </w:rPr>
        <w:t xml:space="preserve"> וזהו חילוק אמתי</w:t>
      </w:r>
      <w:r w:rsidR="006A24AD" w:rsidRPr="002D4AD7">
        <w:rPr>
          <w:rtl/>
        </w:rPr>
        <w:t>,</w:t>
      </w:r>
      <w:r w:rsidR="00F0100F" w:rsidRPr="002D4AD7">
        <w:rPr>
          <w:rtl/>
        </w:rPr>
        <w:t xml:space="preserve"> וע"י זה מסולקת הראייה</w:t>
      </w:r>
      <w:r w:rsidR="006A24AD" w:rsidRPr="002D4AD7">
        <w:rPr>
          <w:rtl/>
        </w:rPr>
        <w:t xml:space="preserve"> </w:t>
      </w:r>
      <w:r w:rsidR="00F0100F" w:rsidRPr="002D4AD7">
        <w:rPr>
          <w:rtl/>
        </w:rPr>
        <w:t>שהביא המחמיר מדברי רבינו יונה סוף אלו דברים שכתב</w:t>
      </w:r>
      <w:r w:rsidR="006A24AD" w:rsidRPr="002D4AD7">
        <w:rPr>
          <w:rtl/>
        </w:rPr>
        <w:t xml:space="preserve"> </w:t>
      </w:r>
      <w:r w:rsidR="00F0100F" w:rsidRPr="002D4AD7">
        <w:rPr>
          <w:rtl/>
        </w:rPr>
        <w:t>שאם אוכל כדי לשתות אחריו אינו בטל לגבי שהייה וצריך</w:t>
      </w:r>
      <w:r w:rsidR="006A24AD" w:rsidRPr="002D4AD7">
        <w:rPr>
          <w:rtl/>
        </w:rPr>
        <w:t xml:space="preserve"> </w:t>
      </w:r>
      <w:r w:rsidR="00F0100F" w:rsidRPr="002D4AD7">
        <w:rPr>
          <w:rtl/>
        </w:rPr>
        <w:t>נטילה. דכל זה לא מיירי אלא באוכל קודם השתייה לגמרי</w:t>
      </w:r>
      <w:r w:rsidR="006A24AD" w:rsidRPr="002D4AD7">
        <w:rPr>
          <w:rtl/>
        </w:rPr>
        <w:t xml:space="preserve"> </w:t>
      </w:r>
      <w:r w:rsidR="00F0100F" w:rsidRPr="002D4AD7">
        <w:rPr>
          <w:rtl/>
        </w:rPr>
        <w:t>דאז הטפילה באה ראשונה ולכן אינה בטלה לגבי השתייה</w:t>
      </w:r>
      <w:r w:rsidR="006A24AD" w:rsidRPr="002D4AD7">
        <w:rPr>
          <w:rtl/>
        </w:rPr>
        <w:t xml:space="preserve">. </w:t>
      </w:r>
      <w:r w:rsidR="00F0100F" w:rsidRPr="002D4AD7">
        <w:rPr>
          <w:rtl/>
        </w:rPr>
        <w:t>אבל כששתו ראשונה ואח"כ אוכלים מעט למתק השתיה אין</w:t>
      </w:r>
      <w:r w:rsidR="006A24AD" w:rsidRPr="002D4AD7">
        <w:rPr>
          <w:rtl/>
        </w:rPr>
        <w:t xml:space="preserve"> </w:t>
      </w:r>
      <w:r w:rsidR="00F0100F" w:rsidRPr="002D4AD7">
        <w:rPr>
          <w:rtl/>
        </w:rPr>
        <w:t>צריך ברכה דבטל לגבי שתייה כמו שכתב מהרא"י בתשובה</w:t>
      </w:r>
      <w:r w:rsidR="006A24AD" w:rsidRPr="002D4AD7">
        <w:rPr>
          <w:rtl/>
        </w:rPr>
        <w:t xml:space="preserve"> </w:t>
      </w:r>
      <w:r w:rsidR="00F0100F" w:rsidRPr="002D4AD7">
        <w:rPr>
          <w:rtl/>
        </w:rPr>
        <w:t>דלעיל והביא ראייה לדבריו מספר א"ז</w:t>
      </w:r>
      <w:r w:rsidR="006A24AD" w:rsidRPr="002D4AD7">
        <w:rPr>
          <w:rtl/>
        </w:rPr>
        <w:t>,</w:t>
      </w:r>
      <w:r w:rsidR="00F0100F" w:rsidRPr="002D4AD7">
        <w:rPr>
          <w:rtl/>
        </w:rPr>
        <w:t xml:space="preserve"> ונראה דה</w:t>
      </w:r>
      <w:r w:rsidR="006A24AD" w:rsidRPr="002D4AD7">
        <w:rPr>
          <w:rtl/>
        </w:rPr>
        <w:t>"</w:t>
      </w:r>
      <w:r w:rsidR="00F0100F" w:rsidRPr="002D4AD7">
        <w:rPr>
          <w:rtl/>
        </w:rPr>
        <w:t>ה לענין</w:t>
      </w:r>
      <w:r w:rsidR="006A24AD" w:rsidRPr="002D4AD7">
        <w:rPr>
          <w:rtl/>
        </w:rPr>
        <w:t xml:space="preserve"> </w:t>
      </w:r>
      <w:r w:rsidR="00F0100F" w:rsidRPr="002D4AD7">
        <w:rPr>
          <w:rtl/>
        </w:rPr>
        <w:t>נטילה דאין חלוק בין ברכה לנטילה</w:t>
      </w:r>
      <w:r w:rsidR="006A24AD" w:rsidRPr="002D4AD7">
        <w:rPr>
          <w:rtl/>
        </w:rPr>
        <w:t>,</w:t>
      </w:r>
      <w:r w:rsidR="00F0100F" w:rsidRPr="002D4AD7">
        <w:rPr>
          <w:rtl/>
        </w:rPr>
        <w:t xml:space="preserve"> ואין להשיב מדברי</w:t>
      </w:r>
      <w:r w:rsidR="006A24AD" w:rsidRPr="002D4AD7">
        <w:rPr>
          <w:rtl/>
        </w:rPr>
        <w:t xml:space="preserve"> </w:t>
      </w:r>
      <w:r w:rsidR="00F0100F" w:rsidRPr="002D4AD7">
        <w:rPr>
          <w:rtl/>
        </w:rPr>
        <w:t>רבינו יונה דלעיל דקאי התם איושבים בסעודה כו' דמשמע</w:t>
      </w:r>
      <w:r w:rsidR="006A24AD" w:rsidRPr="002D4AD7">
        <w:rPr>
          <w:rtl/>
        </w:rPr>
        <w:t xml:space="preserve"> </w:t>
      </w:r>
      <w:r w:rsidR="00F0100F" w:rsidRPr="002D4AD7">
        <w:rPr>
          <w:rtl/>
        </w:rPr>
        <w:t>דכבר התחילו לשתות ואפ"ה צריך ליטול כשרוצה לאכול</w:t>
      </w:r>
      <w:r w:rsidR="006A24AD" w:rsidRPr="002D4AD7">
        <w:rPr>
          <w:rtl/>
        </w:rPr>
        <w:t xml:space="preserve">, </w:t>
      </w:r>
      <w:r w:rsidR="00F0100F" w:rsidRPr="002D4AD7">
        <w:rPr>
          <w:rtl/>
        </w:rPr>
        <w:t>דשאני התם דהפליג בסעודה והוי כעקירת מקום כמבואר</w:t>
      </w:r>
      <w:r w:rsidR="006A24AD" w:rsidRPr="002D4AD7">
        <w:rPr>
          <w:rtl/>
        </w:rPr>
        <w:t xml:space="preserve"> </w:t>
      </w:r>
      <w:r w:rsidR="00F0100F" w:rsidRPr="002D4AD7">
        <w:rPr>
          <w:rtl/>
        </w:rPr>
        <w:t>התם</w:t>
      </w:r>
      <w:r w:rsidR="006A24AD" w:rsidRPr="002D4AD7">
        <w:rPr>
          <w:rtl/>
        </w:rPr>
        <w:t>,</w:t>
      </w:r>
      <w:r w:rsidR="00F0100F" w:rsidRPr="002D4AD7">
        <w:rPr>
          <w:rtl/>
        </w:rPr>
        <w:t xml:space="preserve"> וגדולה מזו כתב הכל בו בהלכות ברכת הפירות</w:t>
      </w:r>
      <w:r w:rsidR="006A24AD" w:rsidRPr="002D4AD7">
        <w:rPr>
          <w:rtl/>
        </w:rPr>
        <w:t xml:space="preserve"> </w:t>
      </w:r>
      <w:r w:rsidR="00F0100F" w:rsidRPr="002D4AD7">
        <w:rPr>
          <w:rtl/>
        </w:rPr>
        <w:t>וז"ל</w:t>
      </w:r>
      <w:r w:rsidR="006A24AD" w:rsidRPr="002D4AD7">
        <w:rPr>
          <w:rtl/>
        </w:rPr>
        <w:t>,</w:t>
      </w:r>
      <w:r w:rsidR="00F0100F" w:rsidRPr="002D4AD7">
        <w:rPr>
          <w:rtl/>
        </w:rPr>
        <w:t xml:space="preserve"> מרקחת </w:t>
      </w:r>
      <w:r w:rsidR="00F0100F" w:rsidRPr="002D4AD7">
        <w:rPr>
          <w:rtl/>
        </w:rPr>
        <w:lastRenderedPageBreak/>
        <w:t>שמוציאין על הפת ואותו פת טפל למרקחת</w:t>
      </w:r>
      <w:r w:rsidR="006A24AD" w:rsidRPr="002D4AD7">
        <w:rPr>
          <w:rtl/>
        </w:rPr>
        <w:t xml:space="preserve"> </w:t>
      </w:r>
      <w:r w:rsidR="00F0100F" w:rsidRPr="002D4AD7">
        <w:rPr>
          <w:rtl/>
        </w:rPr>
        <w:t>שהדבר ידוע שאין באים שם לאכול לחם ואותן הרקיקין</w:t>
      </w:r>
      <w:r w:rsidR="006A24AD" w:rsidRPr="002D4AD7">
        <w:rPr>
          <w:rtl/>
        </w:rPr>
        <w:t xml:space="preserve"> </w:t>
      </w:r>
      <w:r w:rsidR="00F0100F" w:rsidRPr="002D4AD7">
        <w:rPr>
          <w:rtl/>
        </w:rPr>
        <w:t>אינם אלא לדבק המרקחת עליהן כדי שלא יטנפו הידים</w:t>
      </w:r>
      <w:r w:rsidR="006A24AD" w:rsidRPr="002D4AD7">
        <w:rPr>
          <w:rtl/>
        </w:rPr>
        <w:t xml:space="preserve"> </w:t>
      </w:r>
      <w:r w:rsidR="00F0100F" w:rsidRPr="002D4AD7">
        <w:rPr>
          <w:rtl/>
        </w:rPr>
        <w:t>בדבש הלכך הרקיק היא טפלה וברכת המרקחת פוטרתה</w:t>
      </w:r>
      <w:r w:rsidR="006A24AD" w:rsidRPr="002D4AD7">
        <w:rPr>
          <w:rtl/>
        </w:rPr>
        <w:t xml:space="preserve"> </w:t>
      </w:r>
      <w:r w:rsidR="00F0100F" w:rsidRPr="002D4AD7">
        <w:rPr>
          <w:rtl/>
        </w:rPr>
        <w:t>עכ"ל: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ב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על אשה אחת שילדה ג' פעמים בחדש השמיני</w:t>
      </w:r>
      <w:r w:rsidR="006A24AD" w:rsidRPr="002D4AD7">
        <w:rPr>
          <w:rtl/>
        </w:rPr>
        <w:t xml:space="preserve"> </w:t>
      </w:r>
      <w:r w:rsidR="00F0100F" w:rsidRPr="002D4AD7">
        <w:rPr>
          <w:rtl/>
        </w:rPr>
        <w:t>וחששה שעין הרע גרם לה זאת ורצתה להסתיר</w:t>
      </w:r>
      <w:r w:rsidR="006A24AD" w:rsidRPr="002D4AD7">
        <w:rPr>
          <w:rtl/>
        </w:rPr>
        <w:t xml:space="preserve"> </w:t>
      </w:r>
      <w:r w:rsidR="00F0100F" w:rsidRPr="002D4AD7">
        <w:rPr>
          <w:rtl/>
        </w:rPr>
        <w:t>עבורה מבני בית אשר אתה ושכינותיה</w:t>
      </w:r>
      <w:r w:rsidR="006A24AD" w:rsidRPr="002D4AD7">
        <w:rPr>
          <w:rtl/>
        </w:rPr>
        <w:t>,</w:t>
      </w:r>
      <w:r w:rsidR="00F0100F" w:rsidRPr="002D4AD7">
        <w:rPr>
          <w:rtl/>
        </w:rPr>
        <w:t xml:space="preserve"> והסכים בעלה</w:t>
      </w:r>
      <w:r w:rsidR="006A24AD" w:rsidRPr="002D4AD7">
        <w:rPr>
          <w:rtl/>
        </w:rPr>
        <w:t xml:space="preserve"> </w:t>
      </w:r>
      <w:r w:rsidR="00F0100F" w:rsidRPr="002D4AD7">
        <w:rPr>
          <w:rtl/>
        </w:rPr>
        <w:t>עמה שתאמר טמאה היא בפני בני ביתה בתחלת עבורה</w:t>
      </w:r>
      <w:r w:rsidR="006A24AD" w:rsidRPr="002D4AD7">
        <w:rPr>
          <w:rtl/>
        </w:rPr>
        <w:t xml:space="preserve"> </w:t>
      </w:r>
      <w:r w:rsidR="00F0100F" w:rsidRPr="002D4AD7">
        <w:rPr>
          <w:rtl/>
        </w:rPr>
        <w:t>כדי להסתיר הענין</w:t>
      </w:r>
      <w:r w:rsidR="006A24AD" w:rsidRPr="002D4AD7">
        <w:rPr>
          <w:rtl/>
        </w:rPr>
        <w:t>.</w:t>
      </w:r>
      <w:r w:rsidR="00F0100F" w:rsidRPr="002D4AD7">
        <w:rPr>
          <w:rtl/>
        </w:rPr>
        <w:t xml:space="preserve"> ועכשיו שאלתה אם בעלה מותר לבא</w:t>
      </w:r>
      <w:r w:rsidR="006A24AD" w:rsidRPr="002D4AD7">
        <w:rPr>
          <w:rtl/>
        </w:rPr>
        <w:t xml:space="preserve"> </w:t>
      </w:r>
      <w:r w:rsidR="00F0100F" w:rsidRPr="002D4AD7">
        <w:rPr>
          <w:rtl/>
        </w:rPr>
        <w:t>עליה תוך אותן הימים בחדרו אשר עמו מאחר שלפי האמת</w:t>
      </w:r>
      <w:r w:rsidR="006A24AD" w:rsidRPr="002D4AD7">
        <w:rPr>
          <w:rtl/>
        </w:rPr>
        <w:t xml:space="preserve"> </w:t>
      </w:r>
      <w:r w:rsidR="00F0100F" w:rsidRPr="002D4AD7">
        <w:rPr>
          <w:rtl/>
        </w:rPr>
        <w:t>היא טהורה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נראה </w:t>
      </w:r>
      <w:r w:rsidRPr="002D4AD7">
        <w:rPr>
          <w:rStyle w:val="a3"/>
          <w:vertAlign w:val="superscript"/>
          <w:rtl/>
        </w:rPr>
        <w:t>@33</w:t>
      </w:r>
      <w:r w:rsidR="00F0100F" w:rsidRPr="002D4AD7">
        <w:rPr>
          <w:rtl/>
        </w:rPr>
        <w:t>אע</w:t>
      </w:r>
      <w:r w:rsidR="006A24AD" w:rsidRPr="002D4AD7">
        <w:rPr>
          <w:rtl/>
        </w:rPr>
        <w:t>"</w:t>
      </w:r>
      <w:r w:rsidR="00F0100F" w:rsidRPr="002D4AD7">
        <w:rPr>
          <w:rtl/>
        </w:rPr>
        <w:t>ג דאמר פרק המדיר (דף ע</w:t>
      </w:r>
      <w:r w:rsidR="006A24AD" w:rsidRPr="002D4AD7">
        <w:rPr>
          <w:rtl/>
        </w:rPr>
        <w:t>"</w:t>
      </w:r>
      <w:r w:rsidR="00F0100F" w:rsidRPr="002D4AD7">
        <w:rPr>
          <w:rtl/>
        </w:rPr>
        <w:t>ב ע"א) ובסוף</w:t>
      </w:r>
      <w:r w:rsidR="006A24AD" w:rsidRPr="002D4AD7">
        <w:rPr>
          <w:rtl/>
        </w:rPr>
        <w:t xml:space="preserve"> </w:t>
      </w:r>
      <w:r w:rsidR="00F0100F" w:rsidRPr="002D4AD7">
        <w:rPr>
          <w:rtl/>
        </w:rPr>
        <w:t>קידושין (דף פ' ע"א) אמר רב יהודה הוחזקה</w:t>
      </w:r>
      <w:r w:rsidR="006A24AD" w:rsidRPr="002D4AD7">
        <w:rPr>
          <w:rtl/>
        </w:rPr>
        <w:t xml:space="preserve"> </w:t>
      </w:r>
      <w:r w:rsidR="00F0100F" w:rsidRPr="002D4AD7">
        <w:rPr>
          <w:rtl/>
        </w:rPr>
        <w:t>נדה בשכנותיה בעלה לוקה עליה משום נדה. והוסיף</w:t>
      </w:r>
      <w:r w:rsidR="006A24AD" w:rsidRPr="002D4AD7">
        <w:rPr>
          <w:rtl/>
        </w:rPr>
        <w:t xml:space="preserve"> </w:t>
      </w:r>
      <w:r w:rsidR="00F0100F" w:rsidRPr="002D4AD7">
        <w:rPr>
          <w:rtl/>
        </w:rPr>
        <w:t>הרמב"ן ז</w:t>
      </w:r>
      <w:r w:rsidR="006A24AD" w:rsidRPr="002D4AD7">
        <w:rPr>
          <w:rtl/>
        </w:rPr>
        <w:t>"</w:t>
      </w:r>
      <w:r w:rsidR="00F0100F" w:rsidRPr="002D4AD7">
        <w:rPr>
          <w:rtl/>
        </w:rPr>
        <w:t>ל הביאו הטור (י"ד סימן קפ"ה) וכתב דאם</w:t>
      </w:r>
      <w:r w:rsidR="006A24AD" w:rsidRPr="002D4AD7">
        <w:rPr>
          <w:rtl/>
        </w:rPr>
        <w:t xml:space="preserve"> </w:t>
      </w:r>
      <w:r w:rsidR="00F0100F" w:rsidRPr="002D4AD7">
        <w:rPr>
          <w:rtl/>
        </w:rPr>
        <w:t>הוחזקה נדה בשכנותיה אפילו נותנת אח</w:t>
      </w:r>
      <w:r w:rsidR="006A24AD" w:rsidRPr="002D4AD7">
        <w:rPr>
          <w:rtl/>
        </w:rPr>
        <w:t>"</w:t>
      </w:r>
      <w:r w:rsidR="00F0100F" w:rsidRPr="002D4AD7">
        <w:rPr>
          <w:rtl/>
        </w:rPr>
        <w:t>כ אמתלא לדבריה</w:t>
      </w:r>
      <w:r w:rsidR="006A24AD" w:rsidRPr="002D4AD7">
        <w:rPr>
          <w:rtl/>
        </w:rPr>
        <w:t xml:space="preserve"> </w:t>
      </w:r>
      <w:r w:rsidR="00F0100F" w:rsidRPr="002D4AD7">
        <w:rPr>
          <w:rtl/>
        </w:rPr>
        <w:t>אינה נאמנת והוא יותר</w:t>
      </w:r>
      <w:r w:rsidR="006A24AD" w:rsidRPr="002D4AD7">
        <w:rPr>
          <w:rtl/>
        </w:rPr>
        <w:t xml:space="preserve"> </w:t>
      </w:r>
      <w:r w:rsidR="00F0100F" w:rsidRPr="002D4AD7">
        <w:rPr>
          <w:rtl/>
        </w:rPr>
        <w:t>גרוע מאילו אמרה טמאה אני</w:t>
      </w:r>
      <w:r w:rsidR="006A24AD" w:rsidRPr="002D4AD7">
        <w:rPr>
          <w:rtl/>
        </w:rPr>
        <w:t xml:space="preserve"> </w:t>
      </w:r>
      <w:r w:rsidR="00F0100F" w:rsidRPr="002D4AD7">
        <w:rPr>
          <w:rtl/>
        </w:rPr>
        <w:t>דנאמנת אם נתנה אמתלא לדבריה כדאיתא פ</w:t>
      </w:r>
      <w:r w:rsidR="006A24AD" w:rsidRPr="002D4AD7">
        <w:rPr>
          <w:rtl/>
        </w:rPr>
        <w:t>"</w:t>
      </w:r>
      <w:r w:rsidR="00F0100F" w:rsidRPr="002D4AD7">
        <w:rPr>
          <w:rtl/>
        </w:rPr>
        <w:t>ב דכתובות</w:t>
      </w:r>
      <w:r w:rsidR="006A24AD" w:rsidRPr="002D4AD7">
        <w:rPr>
          <w:rtl/>
        </w:rPr>
        <w:t xml:space="preserve"> </w:t>
      </w:r>
      <w:r w:rsidR="00F0100F" w:rsidRPr="002D4AD7">
        <w:rPr>
          <w:rtl/>
        </w:rPr>
        <w:t>(דף כ</w:t>
      </w:r>
      <w:r w:rsidR="006A24AD" w:rsidRPr="002D4AD7">
        <w:rPr>
          <w:rtl/>
        </w:rPr>
        <w:t>"</w:t>
      </w:r>
      <w:r w:rsidR="00F0100F" w:rsidRPr="002D4AD7">
        <w:rPr>
          <w:rtl/>
        </w:rPr>
        <w:t>ב ע"א) א</w:t>
      </w:r>
      <w:r w:rsidR="006A24AD" w:rsidRPr="002D4AD7">
        <w:rPr>
          <w:rtl/>
        </w:rPr>
        <w:t>"</w:t>
      </w:r>
      <w:r w:rsidR="00F0100F" w:rsidRPr="002D4AD7">
        <w:rPr>
          <w:rtl/>
        </w:rPr>
        <w:t>כ ש"מ דבהוחזקה נדה בשכינותיה הוי</w:t>
      </w:r>
      <w:r w:rsidR="006A24AD" w:rsidRPr="002D4AD7">
        <w:rPr>
          <w:rtl/>
        </w:rPr>
        <w:t xml:space="preserve"> </w:t>
      </w:r>
      <w:r w:rsidR="00F0100F" w:rsidRPr="002D4AD7">
        <w:rPr>
          <w:rtl/>
        </w:rPr>
        <w:t>כאילו ראתה ודאי</w:t>
      </w:r>
      <w:r w:rsidR="006A24AD" w:rsidRPr="002D4AD7">
        <w:rPr>
          <w:rtl/>
        </w:rPr>
        <w:t>.</w:t>
      </w:r>
      <w:r w:rsidR="00F0100F" w:rsidRPr="002D4AD7">
        <w:rPr>
          <w:rtl/>
        </w:rPr>
        <w:t xml:space="preserve"> וכמו שכתבו הר"ן והמ"מ פ"ד דאיסורי</w:t>
      </w:r>
      <w:r w:rsidR="006A24AD" w:rsidRPr="002D4AD7">
        <w:rPr>
          <w:rtl/>
        </w:rPr>
        <w:t xml:space="preserve"> </w:t>
      </w:r>
      <w:r w:rsidR="00F0100F" w:rsidRPr="002D4AD7">
        <w:rPr>
          <w:rtl/>
        </w:rPr>
        <w:t>ביאה לדעת הרמב"ן וכתב שם המ</w:t>
      </w:r>
      <w:r w:rsidR="006A24AD" w:rsidRPr="002D4AD7">
        <w:rPr>
          <w:rtl/>
        </w:rPr>
        <w:t>"</w:t>
      </w:r>
      <w:r w:rsidR="00F0100F" w:rsidRPr="002D4AD7">
        <w:rPr>
          <w:rtl/>
        </w:rPr>
        <w:t>מ שזהו גם כן דעת</w:t>
      </w:r>
      <w:r w:rsidR="006A24AD" w:rsidRPr="002D4AD7">
        <w:rPr>
          <w:rtl/>
        </w:rPr>
        <w:t xml:space="preserve"> </w:t>
      </w:r>
      <w:r w:rsidR="00F0100F" w:rsidRPr="002D4AD7">
        <w:rPr>
          <w:rtl/>
        </w:rPr>
        <w:t>הרמב"ם</w:t>
      </w:r>
      <w:r w:rsidR="006A24AD" w:rsidRPr="002D4AD7">
        <w:rPr>
          <w:rtl/>
        </w:rPr>
        <w:t>.</w:t>
      </w:r>
      <w:r w:rsidR="00F0100F" w:rsidRPr="002D4AD7">
        <w:rPr>
          <w:rtl/>
        </w:rPr>
        <w:t xml:space="preserve"> ולפי זה אפשר לדון בנדון דידן לאיסורא</w:t>
      </w:r>
      <w:r w:rsidR="006A24AD" w:rsidRPr="002D4AD7">
        <w:rPr>
          <w:rtl/>
        </w:rPr>
        <w:t>.</w:t>
      </w:r>
      <w:r w:rsidR="00F0100F" w:rsidRPr="002D4AD7">
        <w:rPr>
          <w:rtl/>
        </w:rPr>
        <w:t xml:space="preserve"> מ"מ</w:t>
      </w:r>
      <w:r w:rsidR="006A24AD" w:rsidRPr="002D4AD7">
        <w:rPr>
          <w:rtl/>
        </w:rPr>
        <w:t xml:space="preserve"> </w:t>
      </w:r>
      <w:r w:rsidR="00F0100F" w:rsidRPr="002D4AD7">
        <w:rPr>
          <w:rtl/>
        </w:rPr>
        <w:t>נראה דיש לדקדק מדברי רב יהודה עצמו דשרי, דמדקאמר</w:t>
      </w:r>
      <w:r w:rsidR="006A24AD" w:rsidRPr="002D4AD7">
        <w:rPr>
          <w:rtl/>
        </w:rPr>
        <w:t xml:space="preserve"> </w:t>
      </w:r>
      <w:r w:rsidR="00F0100F" w:rsidRPr="002D4AD7">
        <w:rPr>
          <w:rtl/>
        </w:rPr>
        <w:t>בעלה לוקה עליה משום נדה ולא קאמר דהיא עצמה תלקה</w:t>
      </w:r>
      <w:r w:rsidR="006A24AD" w:rsidRPr="002D4AD7">
        <w:rPr>
          <w:rtl/>
        </w:rPr>
        <w:t xml:space="preserve"> </w:t>
      </w:r>
      <w:r w:rsidR="00F0100F" w:rsidRPr="002D4AD7">
        <w:rPr>
          <w:rtl/>
        </w:rPr>
        <w:t>משום נדה אם בא בעלה עליה, ש</w:t>
      </w:r>
      <w:r w:rsidR="006A24AD" w:rsidRPr="002D4AD7">
        <w:rPr>
          <w:rtl/>
        </w:rPr>
        <w:t>"</w:t>
      </w:r>
      <w:r w:rsidR="00F0100F" w:rsidRPr="002D4AD7">
        <w:rPr>
          <w:rtl/>
        </w:rPr>
        <w:t>מ דדוקא בעלה שאינו</w:t>
      </w:r>
      <w:r w:rsidR="006A24AD" w:rsidRPr="002D4AD7">
        <w:rPr>
          <w:rtl/>
        </w:rPr>
        <w:t xml:space="preserve"> </w:t>
      </w:r>
      <w:r w:rsidR="00F0100F" w:rsidRPr="002D4AD7">
        <w:rPr>
          <w:rtl/>
        </w:rPr>
        <w:t>יודע מטומאתה וטהרתה הוא דמהני ליה חזקת השכינות</w:t>
      </w:r>
      <w:r w:rsidR="006A24AD" w:rsidRPr="002D4AD7">
        <w:rPr>
          <w:rtl/>
        </w:rPr>
        <w:t xml:space="preserve"> </w:t>
      </w:r>
      <w:r w:rsidR="00F0100F" w:rsidRPr="002D4AD7">
        <w:rPr>
          <w:rtl/>
        </w:rPr>
        <w:t>אבל לגבי דידה אם יודעת בעצמה שאינה טמאה אלא</w:t>
      </w:r>
      <w:r w:rsidR="006A24AD" w:rsidRPr="002D4AD7">
        <w:rPr>
          <w:rtl/>
        </w:rPr>
        <w:t xml:space="preserve"> </w:t>
      </w:r>
      <w:r w:rsidR="00F0100F" w:rsidRPr="002D4AD7">
        <w:rPr>
          <w:rtl/>
        </w:rPr>
        <w:t>שהחזיקה עצמה בכך או שהוחזקה מן השכינות שלא כדין</w:t>
      </w:r>
      <w:r w:rsidR="006A24AD" w:rsidRPr="002D4AD7">
        <w:rPr>
          <w:rtl/>
        </w:rPr>
        <w:t xml:space="preserve"> </w:t>
      </w:r>
      <w:r w:rsidR="00F0100F" w:rsidRPr="002D4AD7">
        <w:rPr>
          <w:rtl/>
        </w:rPr>
        <w:t>אינה לוקה</w:t>
      </w:r>
      <w:r w:rsidR="006A24AD" w:rsidRPr="002D4AD7">
        <w:rPr>
          <w:rtl/>
        </w:rPr>
        <w:t>,</w:t>
      </w:r>
      <w:r w:rsidR="00F0100F" w:rsidRPr="002D4AD7">
        <w:rPr>
          <w:rtl/>
        </w:rPr>
        <w:t xml:space="preserve"> וה</w:t>
      </w:r>
      <w:r w:rsidR="006A24AD" w:rsidRPr="002D4AD7">
        <w:rPr>
          <w:rtl/>
        </w:rPr>
        <w:t>"</w:t>
      </w:r>
      <w:r w:rsidR="00F0100F" w:rsidRPr="002D4AD7">
        <w:rPr>
          <w:rtl/>
        </w:rPr>
        <w:t>ה בנדון זה דידן שמתחילה לא נעשה אלא</w:t>
      </w:r>
      <w:r w:rsidR="006A24AD" w:rsidRPr="002D4AD7">
        <w:rPr>
          <w:rtl/>
        </w:rPr>
        <w:t xml:space="preserve"> </w:t>
      </w:r>
      <w:r w:rsidR="00F0100F" w:rsidRPr="002D4AD7">
        <w:rPr>
          <w:rtl/>
        </w:rPr>
        <w:t>באחיזת עינים דהוי שרי</w:t>
      </w:r>
      <w:r w:rsidR="006A24AD" w:rsidRPr="002D4AD7">
        <w:rPr>
          <w:rtl/>
        </w:rPr>
        <w:t>.</w:t>
      </w:r>
      <w:r w:rsidR="00F0100F" w:rsidRPr="002D4AD7">
        <w:rPr>
          <w:rtl/>
        </w:rPr>
        <w:t xml:space="preserve"> מיהו איכא למימר דאדרבה דרב</w:t>
      </w:r>
      <w:r w:rsidR="006A24AD" w:rsidRPr="002D4AD7">
        <w:rPr>
          <w:rtl/>
        </w:rPr>
        <w:t xml:space="preserve"> </w:t>
      </w:r>
      <w:r w:rsidR="00F0100F" w:rsidRPr="002D4AD7">
        <w:rPr>
          <w:rtl/>
        </w:rPr>
        <w:t>יהודה כולה לרבותא נקט דלא מיבעיא היא עצמה דפשיטא</w:t>
      </w:r>
      <w:r w:rsidR="006A24AD" w:rsidRPr="002D4AD7">
        <w:rPr>
          <w:rtl/>
        </w:rPr>
        <w:t xml:space="preserve"> </w:t>
      </w:r>
      <w:r w:rsidR="00F0100F" w:rsidRPr="002D4AD7">
        <w:rPr>
          <w:rtl/>
        </w:rPr>
        <w:t>דלוקה מאחר דהחזיקה עצמה לנדה פשיטא דלוקה אלא</w:t>
      </w:r>
      <w:r w:rsidR="006A24AD" w:rsidRPr="002D4AD7">
        <w:rPr>
          <w:rtl/>
        </w:rPr>
        <w:t xml:space="preserve"> </w:t>
      </w:r>
      <w:r w:rsidR="00F0100F" w:rsidRPr="002D4AD7">
        <w:rPr>
          <w:rtl/>
        </w:rPr>
        <w:t>אפילו הבעל דלא עביד מידי והל</w:t>
      </w:r>
      <w:r w:rsidR="006A24AD" w:rsidRPr="002D4AD7">
        <w:rPr>
          <w:rtl/>
        </w:rPr>
        <w:t>"</w:t>
      </w:r>
      <w:r w:rsidR="00F0100F" w:rsidRPr="002D4AD7">
        <w:rPr>
          <w:rtl/>
        </w:rPr>
        <w:t>ל אני מאמין לדבריה</w:t>
      </w:r>
      <w:r w:rsidR="006A24AD" w:rsidRPr="002D4AD7">
        <w:rPr>
          <w:rtl/>
        </w:rPr>
        <w:t xml:space="preserve"> </w:t>
      </w:r>
      <w:r w:rsidR="00F0100F" w:rsidRPr="002D4AD7">
        <w:rPr>
          <w:rtl/>
        </w:rPr>
        <w:t>האחרונים אפ"ה לוקה</w:t>
      </w:r>
      <w:r w:rsidR="006A24AD" w:rsidRPr="002D4AD7">
        <w:rPr>
          <w:rtl/>
        </w:rPr>
        <w:t>,</w:t>
      </w:r>
      <w:r w:rsidR="00F0100F" w:rsidRPr="002D4AD7">
        <w:rPr>
          <w:rtl/>
        </w:rPr>
        <w:t xml:space="preserve"> וראייה לפירוש זה האחרון מהא</w:t>
      </w:r>
      <w:r w:rsidR="006A24AD" w:rsidRPr="002D4AD7">
        <w:rPr>
          <w:rtl/>
        </w:rPr>
        <w:t xml:space="preserve"> </w:t>
      </w:r>
      <w:r w:rsidR="00F0100F" w:rsidRPr="002D4AD7">
        <w:rPr>
          <w:rtl/>
        </w:rPr>
        <w:t>דאמרינן סוף קידושין (דף פ' ע"א) א</w:t>
      </w:r>
      <w:r w:rsidR="006A24AD" w:rsidRPr="002D4AD7">
        <w:rPr>
          <w:rtl/>
        </w:rPr>
        <w:t>"</w:t>
      </w:r>
      <w:r w:rsidR="00F0100F" w:rsidRPr="002D4AD7">
        <w:rPr>
          <w:rtl/>
        </w:rPr>
        <w:t>ר חייא בר אבא א</w:t>
      </w:r>
      <w:r w:rsidR="006A24AD" w:rsidRPr="002D4AD7">
        <w:rPr>
          <w:rtl/>
        </w:rPr>
        <w:t>"</w:t>
      </w:r>
      <w:r w:rsidR="00F0100F" w:rsidRPr="002D4AD7">
        <w:rPr>
          <w:rtl/>
        </w:rPr>
        <w:t>ר</w:t>
      </w:r>
      <w:r w:rsidR="006A24AD" w:rsidRPr="002D4AD7">
        <w:rPr>
          <w:rtl/>
        </w:rPr>
        <w:t xml:space="preserve"> </w:t>
      </w:r>
      <w:r w:rsidR="00F0100F" w:rsidRPr="002D4AD7">
        <w:rPr>
          <w:rtl/>
        </w:rPr>
        <w:t>יוחנן מלקין על החזקות סוקלין ושורפין על החזקות ואין</w:t>
      </w:r>
      <w:r w:rsidR="006A24AD" w:rsidRPr="002D4AD7">
        <w:rPr>
          <w:rtl/>
        </w:rPr>
        <w:t xml:space="preserve"> </w:t>
      </w:r>
      <w:r w:rsidR="00F0100F" w:rsidRPr="002D4AD7">
        <w:rPr>
          <w:rtl/>
        </w:rPr>
        <w:t>שורפין תרומה על החזקות</w:t>
      </w:r>
      <w:r w:rsidR="006A24AD" w:rsidRPr="002D4AD7">
        <w:rPr>
          <w:rtl/>
        </w:rPr>
        <w:t>,</w:t>
      </w:r>
      <w:r w:rsidR="00F0100F" w:rsidRPr="002D4AD7">
        <w:rPr>
          <w:rtl/>
        </w:rPr>
        <w:t xml:space="preserve"> מלקין על החזקות כדרב יהודה</w:t>
      </w:r>
      <w:r w:rsidR="006A24AD" w:rsidRPr="002D4AD7">
        <w:rPr>
          <w:rtl/>
        </w:rPr>
        <w:t xml:space="preserve"> </w:t>
      </w:r>
      <w:r w:rsidR="00F0100F" w:rsidRPr="002D4AD7">
        <w:rPr>
          <w:rtl/>
        </w:rPr>
        <w:t>דאמר רב יהודה הוחזקה נדה בשכינותיה בעלה לוקה עליה</w:t>
      </w:r>
      <w:r w:rsidR="006A24AD" w:rsidRPr="002D4AD7">
        <w:rPr>
          <w:rtl/>
        </w:rPr>
        <w:t xml:space="preserve"> </w:t>
      </w:r>
      <w:r w:rsidR="00F0100F" w:rsidRPr="002D4AD7">
        <w:rPr>
          <w:rtl/>
        </w:rPr>
        <w:t>משום נדה, סוקלין ושורפין על החזקות כדרבה בר רב הונא</w:t>
      </w:r>
      <w:r w:rsidR="006A24AD" w:rsidRPr="002D4AD7">
        <w:rPr>
          <w:rtl/>
        </w:rPr>
        <w:t xml:space="preserve"> </w:t>
      </w:r>
      <w:r w:rsidR="00F0100F" w:rsidRPr="002D4AD7">
        <w:rPr>
          <w:rtl/>
        </w:rPr>
        <w:t>דאמר רבה בר רב הונא איש ואשה תינוק ותינוקת שהגדילו</w:t>
      </w:r>
      <w:r w:rsidR="006A24AD" w:rsidRPr="002D4AD7">
        <w:rPr>
          <w:rtl/>
        </w:rPr>
        <w:t xml:space="preserve"> </w:t>
      </w:r>
      <w:r w:rsidR="00F0100F" w:rsidRPr="002D4AD7">
        <w:rPr>
          <w:rtl/>
        </w:rPr>
        <w:t>בתוך הבית נסקלין זה על זה אמר ר' שמעון בן פזי אמר</w:t>
      </w:r>
      <w:r w:rsidR="006A24AD" w:rsidRPr="002D4AD7">
        <w:rPr>
          <w:rtl/>
        </w:rPr>
        <w:t xml:space="preserve"> </w:t>
      </w:r>
      <w:r w:rsidR="00F0100F" w:rsidRPr="002D4AD7">
        <w:rPr>
          <w:rtl/>
        </w:rPr>
        <w:t>ריב"ל משום בר קפרא מעשה באשה שבאת לירושלים</w:t>
      </w:r>
      <w:r w:rsidR="006A24AD" w:rsidRPr="002D4AD7">
        <w:rPr>
          <w:rtl/>
        </w:rPr>
        <w:t xml:space="preserve"> </w:t>
      </w:r>
      <w:r w:rsidR="00F0100F" w:rsidRPr="002D4AD7">
        <w:rPr>
          <w:rtl/>
        </w:rPr>
        <w:t>ותינוק מורכב לה על כתיפה והגדילתו ובא עליה והביאום</w:t>
      </w:r>
      <w:r w:rsidR="006A24AD" w:rsidRPr="002D4AD7">
        <w:rPr>
          <w:rtl/>
        </w:rPr>
        <w:t xml:space="preserve"> </w:t>
      </w:r>
      <w:r w:rsidR="00F0100F" w:rsidRPr="002D4AD7">
        <w:rPr>
          <w:rtl/>
        </w:rPr>
        <w:t>לב</w:t>
      </w:r>
      <w:r w:rsidR="006A24AD" w:rsidRPr="002D4AD7">
        <w:rPr>
          <w:rtl/>
        </w:rPr>
        <w:t>"</w:t>
      </w:r>
      <w:r w:rsidR="00F0100F" w:rsidRPr="002D4AD7">
        <w:rPr>
          <w:rtl/>
        </w:rPr>
        <w:t xml:space="preserve">ד וסקלום לא מפני שבנה ודאי היה אלא שכרוך </w:t>
      </w:r>
      <w:r w:rsidR="00F0100F" w:rsidRPr="002D4AD7">
        <w:rPr>
          <w:rtl/>
        </w:rPr>
        <w:lastRenderedPageBreak/>
        <w:t>אחריה</w:t>
      </w:r>
      <w:r w:rsidR="006A24AD" w:rsidRPr="002D4AD7">
        <w:rPr>
          <w:rtl/>
        </w:rPr>
        <w:t xml:space="preserve"> </w:t>
      </w:r>
      <w:r w:rsidR="00F0100F" w:rsidRPr="002D4AD7">
        <w:rPr>
          <w:rtl/>
        </w:rPr>
        <w:t>ע</w:t>
      </w:r>
      <w:r w:rsidR="006A24AD" w:rsidRPr="002D4AD7">
        <w:rPr>
          <w:rtl/>
        </w:rPr>
        <w:t>"</w:t>
      </w:r>
      <w:r w:rsidR="00F0100F" w:rsidRPr="002D4AD7">
        <w:rPr>
          <w:rtl/>
        </w:rPr>
        <w:t>כ</w:t>
      </w:r>
      <w:r w:rsidR="006A24AD" w:rsidRPr="002D4AD7">
        <w:rPr>
          <w:rtl/>
        </w:rPr>
        <w:t>.</w:t>
      </w:r>
      <w:r w:rsidR="00F0100F" w:rsidRPr="002D4AD7">
        <w:rPr>
          <w:rtl/>
        </w:rPr>
        <w:t xml:space="preserve"> הרי לך דאע"ג דאותו המחזיק עצמו שיודע אם הוא</w:t>
      </w:r>
      <w:r w:rsidR="006A24AD" w:rsidRPr="002D4AD7">
        <w:rPr>
          <w:rtl/>
        </w:rPr>
        <w:t xml:space="preserve"> </w:t>
      </w:r>
      <w:r w:rsidR="00F0100F" w:rsidRPr="002D4AD7">
        <w:rPr>
          <w:rtl/>
        </w:rPr>
        <w:t>אמת או לא אפ</w:t>
      </w:r>
      <w:r w:rsidR="006A24AD" w:rsidRPr="002D4AD7">
        <w:rPr>
          <w:rtl/>
        </w:rPr>
        <w:t>"</w:t>
      </w:r>
      <w:r w:rsidR="00F0100F" w:rsidRPr="002D4AD7">
        <w:rPr>
          <w:rtl/>
        </w:rPr>
        <w:t>ה סוקלין ושורפין אותו, ובודאי אילו היה</w:t>
      </w:r>
      <w:r w:rsidR="006A24AD" w:rsidRPr="002D4AD7">
        <w:rPr>
          <w:rtl/>
        </w:rPr>
        <w:t xml:space="preserve"> </w:t>
      </w:r>
      <w:r w:rsidR="00F0100F" w:rsidRPr="002D4AD7">
        <w:rPr>
          <w:rtl/>
        </w:rPr>
        <w:t>מועיל לו שום אמתלא וטענה לא היה נסקל ונשרף על</w:t>
      </w:r>
      <w:r w:rsidR="006A24AD" w:rsidRPr="002D4AD7">
        <w:rPr>
          <w:rtl/>
        </w:rPr>
        <w:t xml:space="preserve"> </w:t>
      </w:r>
      <w:r w:rsidR="00F0100F" w:rsidRPr="002D4AD7">
        <w:rPr>
          <w:rtl/>
        </w:rPr>
        <w:t>החזקה</w:t>
      </w:r>
      <w:r w:rsidR="006A24AD" w:rsidRPr="002D4AD7">
        <w:rPr>
          <w:rtl/>
        </w:rPr>
        <w:t>.</w:t>
      </w:r>
      <w:r w:rsidR="00F0100F" w:rsidRPr="002D4AD7">
        <w:rPr>
          <w:rtl/>
        </w:rPr>
        <w:t xml:space="preserve"> ואין לחלק ולומר דלעולם גבי נדה אין לוקה עליה</w:t>
      </w:r>
      <w:r w:rsidR="006A24AD" w:rsidRPr="002D4AD7">
        <w:rPr>
          <w:rtl/>
        </w:rPr>
        <w:t xml:space="preserve"> </w:t>
      </w:r>
      <w:r w:rsidR="00F0100F" w:rsidRPr="002D4AD7">
        <w:rPr>
          <w:rtl/>
        </w:rPr>
        <w:t>אלא בעלה דלא מהימנינן ליה נגד החזקה אבל לדידה שריא</w:t>
      </w:r>
      <w:r w:rsidR="006A24AD" w:rsidRPr="002D4AD7">
        <w:rPr>
          <w:rtl/>
        </w:rPr>
        <w:t xml:space="preserve"> </w:t>
      </w:r>
      <w:r w:rsidR="00F0100F" w:rsidRPr="002D4AD7">
        <w:rPr>
          <w:rtl/>
        </w:rPr>
        <w:t>הואיל והיא יודעת האמת. והא דסוקלין ושורפין על החזקות</w:t>
      </w:r>
      <w:r w:rsidR="006A24AD" w:rsidRPr="002D4AD7">
        <w:rPr>
          <w:rtl/>
        </w:rPr>
        <w:t xml:space="preserve"> </w:t>
      </w:r>
      <w:r w:rsidR="00F0100F" w:rsidRPr="002D4AD7">
        <w:rPr>
          <w:rtl/>
        </w:rPr>
        <w:t>התם שאני דהחזקה לא היתה על פיה אלא אחרים החזיקוה</w:t>
      </w:r>
      <w:r w:rsidR="006A24AD" w:rsidRPr="002D4AD7">
        <w:rPr>
          <w:rtl/>
        </w:rPr>
        <w:t xml:space="preserve"> </w:t>
      </w:r>
      <w:r w:rsidR="00F0100F" w:rsidRPr="002D4AD7">
        <w:rPr>
          <w:rtl/>
        </w:rPr>
        <w:t>בכך כדמשמע הלשון איש ואשה תינוק ותינוקת שהגדילו</w:t>
      </w:r>
      <w:r w:rsidR="006A24AD" w:rsidRPr="002D4AD7">
        <w:rPr>
          <w:rtl/>
        </w:rPr>
        <w:t xml:space="preserve"> </w:t>
      </w:r>
      <w:r w:rsidR="00F0100F" w:rsidRPr="002D4AD7">
        <w:rPr>
          <w:rtl/>
        </w:rPr>
        <w:t>בבית וכן מעשה באשה שבאת לירושלים דהוחזקה על פי</w:t>
      </w:r>
      <w:r w:rsidR="006A24AD" w:rsidRPr="002D4AD7">
        <w:rPr>
          <w:rtl/>
        </w:rPr>
        <w:t xml:space="preserve"> </w:t>
      </w:r>
      <w:r w:rsidR="00F0100F" w:rsidRPr="002D4AD7">
        <w:rPr>
          <w:rtl/>
        </w:rPr>
        <w:t>אחרים</w:t>
      </w:r>
      <w:r w:rsidR="006A24AD" w:rsidRPr="002D4AD7">
        <w:rPr>
          <w:rtl/>
        </w:rPr>
        <w:t>,</w:t>
      </w:r>
      <w:r w:rsidR="00F0100F" w:rsidRPr="002D4AD7">
        <w:rPr>
          <w:rtl/>
        </w:rPr>
        <w:t xml:space="preserve"> אבל כשהוחזקה על פיה כמו בנדות שאין אחרים</w:t>
      </w:r>
      <w:r w:rsidR="006A24AD" w:rsidRPr="002D4AD7">
        <w:rPr>
          <w:rtl/>
        </w:rPr>
        <w:t xml:space="preserve"> </w:t>
      </w:r>
      <w:r w:rsidR="00F0100F" w:rsidRPr="002D4AD7">
        <w:rPr>
          <w:rtl/>
        </w:rPr>
        <w:t>יודעים אלא על פיה שלובשת בגדי נדות או שאמרה להם</w:t>
      </w:r>
      <w:r w:rsidR="006A24AD" w:rsidRPr="002D4AD7">
        <w:rPr>
          <w:rtl/>
        </w:rPr>
        <w:t xml:space="preserve"> </w:t>
      </w:r>
      <w:r w:rsidR="00F0100F" w:rsidRPr="002D4AD7">
        <w:rPr>
          <w:rtl/>
        </w:rPr>
        <w:t>טמאה אני אימא לעולם דלא מיקרי חזקה, (או שיש לחלק</w:t>
      </w:r>
      <w:r w:rsidR="006A24AD" w:rsidRPr="002D4AD7">
        <w:rPr>
          <w:rtl/>
        </w:rPr>
        <w:t xml:space="preserve"> </w:t>
      </w:r>
      <w:r w:rsidR="00F0100F" w:rsidRPr="002D4AD7">
        <w:rPr>
          <w:rtl/>
        </w:rPr>
        <w:t>בין חזקת נדות דמוקמינן לה אחזקת טהרה לחזקת עריות</w:t>
      </w:r>
      <w:r w:rsidR="006A24AD" w:rsidRPr="002D4AD7">
        <w:rPr>
          <w:rtl/>
        </w:rPr>
        <w:t xml:space="preserve"> </w:t>
      </w:r>
      <w:r w:rsidR="00F0100F" w:rsidRPr="002D4AD7">
        <w:rPr>
          <w:rtl/>
        </w:rPr>
        <w:t>דלא הוה להם חזקת היתר מעולם)</w:t>
      </w:r>
      <w:r w:rsidR="006A24AD" w:rsidRPr="002D4AD7">
        <w:rPr>
          <w:rtl/>
        </w:rPr>
        <w:t>.</w:t>
      </w:r>
      <w:r w:rsidR="00F0100F" w:rsidRPr="002D4AD7">
        <w:rPr>
          <w:rtl/>
        </w:rPr>
        <w:t xml:space="preserve"> ולכאורה נראה כן</w:t>
      </w:r>
      <w:r w:rsidR="006A24AD" w:rsidRPr="002D4AD7">
        <w:rPr>
          <w:rtl/>
        </w:rPr>
        <w:t xml:space="preserve"> </w:t>
      </w:r>
      <w:r w:rsidR="00F0100F" w:rsidRPr="002D4AD7">
        <w:rPr>
          <w:rtl/>
        </w:rPr>
        <w:t>מהא דאיתא פ</w:t>
      </w:r>
      <w:r w:rsidR="006A24AD" w:rsidRPr="002D4AD7">
        <w:rPr>
          <w:rtl/>
        </w:rPr>
        <w:t>"</w:t>
      </w:r>
      <w:r w:rsidR="00F0100F" w:rsidRPr="002D4AD7">
        <w:rPr>
          <w:rtl/>
        </w:rPr>
        <w:t>ב דכתובות (דף כ</w:t>
      </w:r>
      <w:r w:rsidR="006A24AD" w:rsidRPr="002D4AD7">
        <w:rPr>
          <w:rtl/>
        </w:rPr>
        <w:t>"</w:t>
      </w:r>
      <w:r w:rsidR="00F0100F" w:rsidRPr="002D4AD7">
        <w:rPr>
          <w:rtl/>
        </w:rPr>
        <w:t>ב ע"א) האשה שאמרה</w:t>
      </w:r>
      <w:r w:rsidR="006A24AD" w:rsidRPr="002D4AD7">
        <w:rPr>
          <w:rtl/>
        </w:rPr>
        <w:t xml:space="preserve"> </w:t>
      </w:r>
      <w:r w:rsidR="00F0100F" w:rsidRPr="002D4AD7">
        <w:rPr>
          <w:rtl/>
        </w:rPr>
        <w:t>אשת איש הייתי וגרושה אני נאמנת שהפה שאסר הוא הפה</w:t>
      </w:r>
      <w:r w:rsidR="006A24AD" w:rsidRPr="002D4AD7">
        <w:rPr>
          <w:rtl/>
        </w:rPr>
        <w:t xml:space="preserve"> </w:t>
      </w:r>
      <w:r w:rsidR="00F0100F" w:rsidRPr="002D4AD7">
        <w:rPr>
          <w:rtl/>
        </w:rPr>
        <w:t>שהתיר</w:t>
      </w:r>
      <w:r w:rsidR="006A24AD" w:rsidRPr="002D4AD7">
        <w:rPr>
          <w:rtl/>
        </w:rPr>
        <w:t>.</w:t>
      </w:r>
      <w:r w:rsidR="00F0100F" w:rsidRPr="002D4AD7">
        <w:rPr>
          <w:rtl/>
        </w:rPr>
        <w:t xml:space="preserve"> ולומד התם מקרא דאמרינן הפה שאסר הוא הפה</w:t>
      </w:r>
      <w:r w:rsidR="006A24AD" w:rsidRPr="002D4AD7">
        <w:rPr>
          <w:rtl/>
        </w:rPr>
        <w:t xml:space="preserve"> </w:t>
      </w:r>
      <w:r w:rsidR="00F0100F" w:rsidRPr="002D4AD7">
        <w:rPr>
          <w:rtl/>
        </w:rPr>
        <w:t>שהתיר</w:t>
      </w:r>
      <w:r w:rsidR="006A24AD" w:rsidRPr="002D4AD7">
        <w:rPr>
          <w:rtl/>
        </w:rPr>
        <w:t>.</w:t>
      </w:r>
      <w:r w:rsidR="00F0100F" w:rsidRPr="002D4AD7">
        <w:rPr>
          <w:rtl/>
        </w:rPr>
        <w:t xml:space="preserve"> ובודאי מיירי התם אע</w:t>
      </w:r>
      <w:r w:rsidR="006A24AD" w:rsidRPr="002D4AD7">
        <w:rPr>
          <w:rtl/>
        </w:rPr>
        <w:t>"</w:t>
      </w:r>
      <w:r w:rsidR="00F0100F" w:rsidRPr="002D4AD7">
        <w:rPr>
          <w:rtl/>
        </w:rPr>
        <w:t>פ שלא אמרה כן תוך כדי</w:t>
      </w:r>
      <w:r w:rsidR="006A24AD" w:rsidRPr="002D4AD7">
        <w:rPr>
          <w:rtl/>
        </w:rPr>
        <w:t xml:space="preserve"> </w:t>
      </w:r>
      <w:r w:rsidR="00F0100F" w:rsidRPr="002D4AD7">
        <w:rPr>
          <w:rtl/>
        </w:rPr>
        <w:t>דבור רק הוחזקה באשת איש ימים רבים אפ"ה יכולה</w:t>
      </w:r>
      <w:r w:rsidR="006A24AD" w:rsidRPr="002D4AD7">
        <w:rPr>
          <w:rtl/>
        </w:rPr>
        <w:t xml:space="preserve"> </w:t>
      </w:r>
      <w:r w:rsidR="00F0100F" w:rsidRPr="002D4AD7">
        <w:rPr>
          <w:rtl/>
        </w:rPr>
        <w:t>לומר אח</w:t>
      </w:r>
      <w:r w:rsidR="006A24AD" w:rsidRPr="002D4AD7">
        <w:rPr>
          <w:rtl/>
        </w:rPr>
        <w:t>"</w:t>
      </w:r>
      <w:r w:rsidR="00F0100F" w:rsidRPr="002D4AD7">
        <w:rPr>
          <w:rtl/>
        </w:rPr>
        <w:t>כ גרושה הייתי וכמו שאמרו התם מעשה באשה</w:t>
      </w:r>
      <w:r w:rsidR="006A24AD" w:rsidRPr="002D4AD7">
        <w:rPr>
          <w:rtl/>
        </w:rPr>
        <w:t xml:space="preserve"> </w:t>
      </w:r>
      <w:r w:rsidR="00F0100F" w:rsidRPr="002D4AD7">
        <w:rPr>
          <w:rtl/>
        </w:rPr>
        <w:t>אחת גדולה שהיתה גדולה בנוי וקפצו עליה בני אדם</w:t>
      </w:r>
      <w:r w:rsidR="006A24AD" w:rsidRPr="002D4AD7">
        <w:rPr>
          <w:rtl/>
        </w:rPr>
        <w:t xml:space="preserve"> </w:t>
      </w:r>
      <w:r w:rsidR="00F0100F" w:rsidRPr="002D4AD7">
        <w:rPr>
          <w:rtl/>
        </w:rPr>
        <w:t>שאינן מהוגנים לקדשה ואמרה להן מקודשת אני לימים</w:t>
      </w:r>
      <w:r w:rsidR="006A24AD" w:rsidRPr="002D4AD7">
        <w:rPr>
          <w:rtl/>
        </w:rPr>
        <w:t xml:space="preserve"> </w:t>
      </w:r>
      <w:r w:rsidR="00F0100F" w:rsidRPr="002D4AD7">
        <w:rPr>
          <w:rtl/>
        </w:rPr>
        <w:t>עמדה וקדשה עצמה א</w:t>
      </w:r>
      <w:r w:rsidR="006A24AD" w:rsidRPr="002D4AD7">
        <w:rPr>
          <w:rtl/>
        </w:rPr>
        <w:t>"</w:t>
      </w:r>
      <w:r w:rsidR="00F0100F" w:rsidRPr="002D4AD7">
        <w:rPr>
          <w:rtl/>
        </w:rPr>
        <w:t>ל חכמים מה ראית לעשות כן אמרה</w:t>
      </w:r>
      <w:r w:rsidR="006A24AD" w:rsidRPr="002D4AD7">
        <w:rPr>
          <w:rtl/>
        </w:rPr>
        <w:t xml:space="preserve"> </w:t>
      </w:r>
      <w:r w:rsidR="00F0100F" w:rsidRPr="002D4AD7">
        <w:rPr>
          <w:rtl/>
        </w:rPr>
        <w:t>להם בתחילה שבאו עלי בני אדם שאינם מהוגנים אמרתי</w:t>
      </w:r>
      <w:r w:rsidR="006A24AD" w:rsidRPr="002D4AD7">
        <w:rPr>
          <w:rtl/>
        </w:rPr>
        <w:t xml:space="preserve"> </w:t>
      </w:r>
      <w:r w:rsidR="00F0100F" w:rsidRPr="002D4AD7">
        <w:rPr>
          <w:rtl/>
        </w:rPr>
        <w:t>מקודשת אני עכשיו שבאו עלי אנשים מהוגנים עמדתי</w:t>
      </w:r>
      <w:r w:rsidR="006A24AD" w:rsidRPr="002D4AD7">
        <w:rPr>
          <w:rtl/>
        </w:rPr>
        <w:t xml:space="preserve"> </w:t>
      </w:r>
      <w:r w:rsidR="00F0100F" w:rsidRPr="002D4AD7">
        <w:rPr>
          <w:rtl/>
        </w:rPr>
        <w:t>וקדשתי את עצמי וזו הלכה העלה רב אחא שר הבירה</w:t>
      </w:r>
      <w:r w:rsidR="006A24AD" w:rsidRPr="002D4AD7">
        <w:rPr>
          <w:rtl/>
        </w:rPr>
        <w:t xml:space="preserve"> </w:t>
      </w:r>
      <w:r w:rsidR="00F0100F" w:rsidRPr="002D4AD7">
        <w:rPr>
          <w:rtl/>
        </w:rPr>
        <w:t>לפני חכמים באושא ואמרו אם נתנה אמתלא לדבריה</w:t>
      </w:r>
      <w:r w:rsidR="006A24AD" w:rsidRPr="002D4AD7">
        <w:rPr>
          <w:rtl/>
        </w:rPr>
        <w:t xml:space="preserve"> </w:t>
      </w:r>
      <w:r w:rsidR="00F0100F" w:rsidRPr="002D4AD7">
        <w:rPr>
          <w:rtl/>
        </w:rPr>
        <w:t>נאמנת</w:t>
      </w:r>
      <w:r w:rsidR="006A24AD" w:rsidRPr="002D4AD7">
        <w:rPr>
          <w:rtl/>
        </w:rPr>
        <w:t>.</w:t>
      </w:r>
      <w:r w:rsidR="00F0100F" w:rsidRPr="002D4AD7">
        <w:rPr>
          <w:rtl/>
        </w:rPr>
        <w:t xml:space="preserve"> משמע אע</w:t>
      </w:r>
      <w:r w:rsidR="006A24AD" w:rsidRPr="002D4AD7">
        <w:rPr>
          <w:rtl/>
        </w:rPr>
        <w:t>"</w:t>
      </w:r>
      <w:r w:rsidR="00F0100F" w:rsidRPr="002D4AD7">
        <w:rPr>
          <w:rtl/>
        </w:rPr>
        <w:t>ג דהוחזקה למקודשת ע"פ דבורה ימים</w:t>
      </w:r>
      <w:r w:rsidR="006A24AD" w:rsidRPr="002D4AD7">
        <w:rPr>
          <w:rtl/>
        </w:rPr>
        <w:t xml:space="preserve"> </w:t>
      </w:r>
      <w:r w:rsidR="00F0100F" w:rsidRPr="002D4AD7">
        <w:rPr>
          <w:rtl/>
        </w:rPr>
        <w:t>רבים (כדמשמע הלשון לימים קדשה עצמה) אפ"ה נאמנת</w:t>
      </w:r>
      <w:r w:rsidR="006A24AD" w:rsidRPr="002D4AD7">
        <w:rPr>
          <w:rtl/>
        </w:rPr>
        <w:t xml:space="preserve"> </w:t>
      </w:r>
      <w:r w:rsidR="00F0100F" w:rsidRPr="002D4AD7">
        <w:rPr>
          <w:rtl/>
        </w:rPr>
        <w:t>אם נותנת אמתלא לדבריה ולא מזיק לה החזקה</w:t>
      </w:r>
      <w:r w:rsidR="006A24AD" w:rsidRPr="002D4AD7">
        <w:rPr>
          <w:rtl/>
        </w:rPr>
        <w:t>.</w:t>
      </w:r>
      <w:r w:rsidR="00F0100F" w:rsidRPr="002D4AD7">
        <w:rPr>
          <w:rtl/>
        </w:rPr>
        <w:t xml:space="preserve"> ואע"ג</w:t>
      </w:r>
      <w:r w:rsidR="006A24AD" w:rsidRPr="002D4AD7">
        <w:rPr>
          <w:rtl/>
        </w:rPr>
        <w:t xml:space="preserve"> </w:t>
      </w:r>
      <w:r w:rsidR="00F0100F" w:rsidRPr="002D4AD7">
        <w:rPr>
          <w:rtl/>
        </w:rPr>
        <w:t>דחלקו הפוסקים אהא דקאמר במשנה א</w:t>
      </w:r>
      <w:r w:rsidR="006A24AD" w:rsidRPr="002D4AD7">
        <w:rPr>
          <w:rtl/>
        </w:rPr>
        <w:t>"</w:t>
      </w:r>
      <w:r w:rsidR="00F0100F" w:rsidRPr="002D4AD7">
        <w:rPr>
          <w:rtl/>
        </w:rPr>
        <w:t>א הייתי וגרושה</w:t>
      </w:r>
      <w:r w:rsidR="006A24AD" w:rsidRPr="002D4AD7">
        <w:rPr>
          <w:rtl/>
        </w:rPr>
        <w:t xml:space="preserve"> </w:t>
      </w:r>
      <w:r w:rsidR="00F0100F" w:rsidRPr="002D4AD7">
        <w:rPr>
          <w:rtl/>
        </w:rPr>
        <w:t>אני דנאמנת אי בעינן דוקא תוך כדי דבור או אם נאמנת</w:t>
      </w:r>
      <w:r w:rsidR="006A24AD" w:rsidRPr="002D4AD7">
        <w:rPr>
          <w:rtl/>
        </w:rPr>
        <w:t xml:space="preserve"> </w:t>
      </w:r>
      <w:r w:rsidR="00F0100F" w:rsidRPr="002D4AD7">
        <w:rPr>
          <w:rtl/>
        </w:rPr>
        <w:t>אפילו לאחר כדי דבור כמו שכתב הר</w:t>
      </w:r>
      <w:r w:rsidR="006A24AD" w:rsidRPr="002D4AD7">
        <w:rPr>
          <w:rtl/>
        </w:rPr>
        <w:t>"</w:t>
      </w:r>
      <w:r w:rsidR="00F0100F" w:rsidRPr="002D4AD7">
        <w:rPr>
          <w:rtl/>
        </w:rPr>
        <w:t>ן (פרק האומר והמ"מ</w:t>
      </w:r>
      <w:r w:rsidR="006A24AD" w:rsidRPr="002D4AD7">
        <w:rPr>
          <w:rtl/>
        </w:rPr>
        <w:t xml:space="preserve"> </w:t>
      </w:r>
      <w:r w:rsidR="00F0100F" w:rsidRPr="002D4AD7">
        <w:rPr>
          <w:rtl/>
        </w:rPr>
        <w:t>פי</w:t>
      </w:r>
      <w:r w:rsidR="006A24AD" w:rsidRPr="002D4AD7">
        <w:rPr>
          <w:rtl/>
        </w:rPr>
        <w:t>"</w:t>
      </w:r>
      <w:r w:rsidR="00F0100F" w:rsidRPr="002D4AD7">
        <w:rPr>
          <w:rtl/>
        </w:rPr>
        <w:t>ב דאישות והטור סימן קנ"ב)</w:t>
      </w:r>
      <w:r w:rsidR="006A24AD" w:rsidRPr="002D4AD7">
        <w:rPr>
          <w:rtl/>
        </w:rPr>
        <w:t>,</w:t>
      </w:r>
      <w:r w:rsidR="00F0100F" w:rsidRPr="002D4AD7">
        <w:rPr>
          <w:rtl/>
        </w:rPr>
        <w:t xml:space="preserve"> היינו בלא אמתלא אבל</w:t>
      </w:r>
      <w:r w:rsidR="006A24AD" w:rsidRPr="002D4AD7">
        <w:rPr>
          <w:rtl/>
        </w:rPr>
        <w:t xml:space="preserve"> </w:t>
      </w:r>
      <w:r w:rsidR="00F0100F" w:rsidRPr="002D4AD7">
        <w:rPr>
          <w:rtl/>
        </w:rPr>
        <w:t>אם נותנת אמתלא לדבריה נאמנת אפילו לאחר כמה ימים</w:t>
      </w:r>
      <w:r w:rsidR="006A24AD" w:rsidRPr="002D4AD7">
        <w:rPr>
          <w:rtl/>
        </w:rPr>
        <w:t xml:space="preserve"> </w:t>
      </w:r>
      <w:r w:rsidR="00F0100F" w:rsidRPr="002D4AD7">
        <w:rPr>
          <w:rtl/>
        </w:rPr>
        <w:t>(וה</w:t>
      </w:r>
      <w:r w:rsidR="006A24AD" w:rsidRPr="002D4AD7">
        <w:rPr>
          <w:rtl/>
        </w:rPr>
        <w:t>"</w:t>
      </w:r>
      <w:r w:rsidR="00F0100F" w:rsidRPr="002D4AD7">
        <w:rPr>
          <w:rtl/>
        </w:rPr>
        <w:t>ה בנדון דידן דנותנת אמתלא לדבריה דנאמנת) כמו</w:t>
      </w:r>
      <w:r w:rsidR="006A24AD" w:rsidRPr="002D4AD7">
        <w:rPr>
          <w:rtl/>
        </w:rPr>
        <w:t xml:space="preserve"> </w:t>
      </w:r>
      <w:r w:rsidR="00F0100F" w:rsidRPr="002D4AD7">
        <w:rPr>
          <w:rtl/>
        </w:rPr>
        <w:t>בההיא מעשה דקפצו עליה בני אדם שאינם מהוגנים</w:t>
      </w:r>
      <w:r w:rsidR="006A24AD" w:rsidRPr="002D4AD7">
        <w:rPr>
          <w:rtl/>
        </w:rPr>
        <w:t xml:space="preserve"> </w:t>
      </w:r>
      <w:r w:rsidR="00F0100F" w:rsidRPr="002D4AD7">
        <w:rPr>
          <w:rtl/>
        </w:rPr>
        <w:t>(שהאמינוה חכמים לפי שנתנה אמתלא) וא"כ על כרחך</w:t>
      </w:r>
      <w:r w:rsidR="006A24AD" w:rsidRPr="002D4AD7">
        <w:rPr>
          <w:rtl/>
        </w:rPr>
        <w:t xml:space="preserve"> </w:t>
      </w:r>
      <w:r w:rsidR="00F0100F" w:rsidRPr="002D4AD7">
        <w:rPr>
          <w:rtl/>
        </w:rPr>
        <w:t>הא דסוקלין ושורפין (היינו כשאין נותנים אמתלא</w:t>
      </w:r>
      <w:r w:rsidR="006A24AD" w:rsidRPr="002D4AD7">
        <w:rPr>
          <w:rtl/>
        </w:rPr>
        <w:t>,</w:t>
      </w:r>
      <w:r w:rsidR="00F0100F" w:rsidRPr="002D4AD7">
        <w:rPr>
          <w:rtl/>
        </w:rPr>
        <w:t xml:space="preserve"> כמו</w:t>
      </w:r>
      <w:r w:rsidR="006A24AD" w:rsidRPr="002D4AD7">
        <w:rPr>
          <w:rtl/>
        </w:rPr>
        <w:t xml:space="preserve"> </w:t>
      </w:r>
      <w:r w:rsidR="00F0100F" w:rsidRPr="002D4AD7">
        <w:rPr>
          <w:rtl/>
        </w:rPr>
        <w:t>ההיא איתתא דאתיא לירושלים כיון שלא נתנה אמתלא</w:t>
      </w:r>
      <w:r w:rsidR="006A24AD" w:rsidRPr="002D4AD7">
        <w:rPr>
          <w:rtl/>
        </w:rPr>
        <w:t xml:space="preserve"> </w:t>
      </w:r>
      <w:r w:rsidR="00F0100F" w:rsidRPr="002D4AD7">
        <w:rPr>
          <w:rtl/>
        </w:rPr>
        <w:t>נראה דלא היה היתר מעולם) ולכן מחזקינן לה התם בודאי.</w:t>
      </w:r>
      <w:r w:rsidR="006A24AD" w:rsidRPr="002D4AD7">
        <w:rPr>
          <w:rtl/>
        </w:rPr>
        <w:t xml:space="preserve"> </w:t>
      </w:r>
      <w:r w:rsidR="00F0100F" w:rsidRPr="002D4AD7">
        <w:rPr>
          <w:rtl/>
        </w:rPr>
        <w:t>ומטעם זה אמרינן התם דאין שורפין תרומה על החזקות</w:t>
      </w:r>
      <w:r w:rsidR="006A24AD" w:rsidRPr="002D4AD7">
        <w:rPr>
          <w:rtl/>
        </w:rPr>
        <w:t xml:space="preserve">. </w:t>
      </w:r>
      <w:r w:rsidR="00F0100F" w:rsidRPr="002D4AD7">
        <w:rPr>
          <w:rtl/>
        </w:rPr>
        <w:t>או משום דבלא דבור דידהו החזקה באה להם מאחרים</w:t>
      </w:r>
      <w:r w:rsidR="006A24AD" w:rsidRPr="002D4AD7">
        <w:rPr>
          <w:rtl/>
        </w:rPr>
        <w:t xml:space="preserve"> </w:t>
      </w:r>
      <w:r w:rsidR="00F0100F" w:rsidRPr="002D4AD7">
        <w:rPr>
          <w:rtl/>
        </w:rPr>
        <w:t>ולכן לא מהימני אח</w:t>
      </w:r>
      <w:r w:rsidR="006A24AD" w:rsidRPr="002D4AD7">
        <w:rPr>
          <w:rtl/>
        </w:rPr>
        <w:t>"</w:t>
      </w:r>
      <w:r w:rsidR="00F0100F" w:rsidRPr="002D4AD7">
        <w:rPr>
          <w:rtl/>
        </w:rPr>
        <w:t>כ</w:t>
      </w:r>
      <w:r w:rsidR="006A24AD" w:rsidRPr="002D4AD7">
        <w:rPr>
          <w:rtl/>
        </w:rPr>
        <w:t>,</w:t>
      </w:r>
      <w:r w:rsidR="00F0100F" w:rsidRPr="002D4AD7">
        <w:rPr>
          <w:rtl/>
        </w:rPr>
        <w:t xml:space="preserve"> אבל במקום דהחזקה באה להם</w:t>
      </w:r>
      <w:r w:rsidR="006A24AD" w:rsidRPr="002D4AD7">
        <w:rPr>
          <w:rtl/>
        </w:rPr>
        <w:t xml:space="preserve"> </w:t>
      </w:r>
      <w:r w:rsidR="00F0100F" w:rsidRPr="002D4AD7">
        <w:rPr>
          <w:rtl/>
        </w:rPr>
        <w:t>מצד דבורה לעולם אימא הפה שאסר הוא הפה שהתיר</w:t>
      </w:r>
      <w:r w:rsidR="006A24AD" w:rsidRPr="002D4AD7">
        <w:rPr>
          <w:rtl/>
        </w:rPr>
        <w:t xml:space="preserve">. </w:t>
      </w:r>
      <w:r w:rsidR="00F0100F" w:rsidRPr="002D4AD7">
        <w:rPr>
          <w:rtl/>
        </w:rPr>
        <w:t>וא</w:t>
      </w:r>
      <w:r w:rsidR="006A24AD" w:rsidRPr="002D4AD7">
        <w:rPr>
          <w:rtl/>
        </w:rPr>
        <w:t>"</w:t>
      </w:r>
      <w:r w:rsidR="00F0100F" w:rsidRPr="002D4AD7">
        <w:rPr>
          <w:rtl/>
        </w:rPr>
        <w:t>כ בנדון דידן דליכא הנהו אפי דהרי היה לה חזקת</w:t>
      </w:r>
      <w:r w:rsidR="006A24AD" w:rsidRPr="002D4AD7">
        <w:rPr>
          <w:rtl/>
        </w:rPr>
        <w:t xml:space="preserve"> </w:t>
      </w:r>
      <w:r w:rsidR="00F0100F" w:rsidRPr="002D4AD7">
        <w:rPr>
          <w:rtl/>
        </w:rPr>
        <w:t>טהרה וגם לא הוחזקה רק על פיה אם כן ודאי נאמנת</w:t>
      </w:r>
      <w:r w:rsidR="006A24AD" w:rsidRPr="002D4AD7">
        <w:rPr>
          <w:rtl/>
        </w:rPr>
        <w:t xml:space="preserve"> </w:t>
      </w:r>
      <w:r w:rsidR="00F0100F" w:rsidRPr="002D4AD7">
        <w:rPr>
          <w:rtl/>
        </w:rPr>
        <w:t xml:space="preserve">בנותנת אמתלא </w:t>
      </w:r>
      <w:r w:rsidR="00F0100F" w:rsidRPr="002D4AD7">
        <w:rPr>
          <w:rtl/>
        </w:rPr>
        <w:lastRenderedPageBreak/>
        <w:t>לדבריה</w:t>
      </w:r>
      <w:r w:rsidR="006A24AD" w:rsidRPr="002D4AD7">
        <w:rPr>
          <w:rtl/>
        </w:rPr>
        <w:t>.</w:t>
      </w:r>
      <w:r w:rsidR="00F0100F" w:rsidRPr="002D4AD7">
        <w:rPr>
          <w:rtl/>
        </w:rPr>
        <w:t xml:space="preserve"> ומאחר שהבעל יודע ג</w:t>
      </w:r>
      <w:r w:rsidR="006A24AD" w:rsidRPr="002D4AD7">
        <w:rPr>
          <w:rtl/>
        </w:rPr>
        <w:t>"</w:t>
      </w:r>
      <w:r w:rsidR="00F0100F" w:rsidRPr="002D4AD7">
        <w:rPr>
          <w:rtl/>
        </w:rPr>
        <w:t>כ האמת</w:t>
      </w:r>
      <w:r w:rsidR="006A24AD" w:rsidRPr="002D4AD7">
        <w:rPr>
          <w:rtl/>
        </w:rPr>
        <w:t xml:space="preserve"> </w:t>
      </w:r>
      <w:r w:rsidR="00F0100F" w:rsidRPr="002D4AD7">
        <w:rPr>
          <w:rtl/>
        </w:rPr>
        <w:t>א</w:t>
      </w:r>
      <w:r w:rsidR="006A24AD" w:rsidRPr="002D4AD7">
        <w:rPr>
          <w:rtl/>
        </w:rPr>
        <w:t>"</w:t>
      </w:r>
      <w:r w:rsidR="00F0100F" w:rsidRPr="002D4AD7">
        <w:rPr>
          <w:rtl/>
        </w:rPr>
        <w:t>כ ודאי שריא. ואפשר לומר מאחר דשריא לבעלה כשנותנת</w:t>
      </w:r>
      <w:r w:rsidR="006A24AD" w:rsidRPr="002D4AD7">
        <w:rPr>
          <w:rtl/>
        </w:rPr>
        <w:t xml:space="preserve"> </w:t>
      </w:r>
      <w:r w:rsidR="00F0100F" w:rsidRPr="002D4AD7">
        <w:rPr>
          <w:rtl/>
        </w:rPr>
        <w:t>אמתלא לדבריה ויכולה לחזור בה א"כ אף קודם שתחזור</w:t>
      </w:r>
      <w:r w:rsidR="006A24AD" w:rsidRPr="002D4AD7">
        <w:rPr>
          <w:rtl/>
        </w:rPr>
        <w:t xml:space="preserve"> </w:t>
      </w:r>
      <w:r w:rsidR="00F0100F" w:rsidRPr="002D4AD7">
        <w:rPr>
          <w:rtl/>
        </w:rPr>
        <w:t>בה יכולה לשמש עמו בסתר</w:t>
      </w:r>
      <w:r w:rsidR="006A24AD" w:rsidRPr="002D4AD7">
        <w:rPr>
          <w:rtl/>
        </w:rPr>
        <w:t>,</w:t>
      </w:r>
      <w:r w:rsidR="00F0100F" w:rsidRPr="002D4AD7">
        <w:rPr>
          <w:rtl/>
        </w:rPr>
        <w:t xml:space="preserve"> ואין בזה משום הא דאמרינן</w:t>
      </w:r>
      <w:r w:rsidR="006A24AD" w:rsidRPr="002D4AD7">
        <w:rPr>
          <w:rtl/>
        </w:rPr>
        <w:t xml:space="preserve"> </w:t>
      </w:r>
      <w:r w:rsidR="00F0100F" w:rsidRPr="002D4AD7">
        <w:rPr>
          <w:rtl/>
        </w:rPr>
        <w:t>(שבת דף ס"ד: ע"ז דף י"ב) כל מקום שאסרו חכמים</w:t>
      </w:r>
      <w:r w:rsidR="006A24AD" w:rsidRPr="002D4AD7">
        <w:rPr>
          <w:rtl/>
        </w:rPr>
        <w:t xml:space="preserve"> </w:t>
      </w:r>
      <w:r w:rsidR="00F0100F" w:rsidRPr="002D4AD7">
        <w:rPr>
          <w:rtl/>
        </w:rPr>
        <w:t>משום מראית העין אפילו בחדרי חדרים אסור, דמאחר</w:t>
      </w:r>
      <w:r w:rsidR="006A24AD" w:rsidRPr="002D4AD7">
        <w:rPr>
          <w:rtl/>
        </w:rPr>
        <w:t xml:space="preserve"> </w:t>
      </w:r>
      <w:r w:rsidR="00F0100F" w:rsidRPr="002D4AD7">
        <w:rPr>
          <w:rtl/>
        </w:rPr>
        <w:t>שאף למראית העין היו יכולין למצוא להם היתר ולהגיד</w:t>
      </w:r>
      <w:r w:rsidR="006A24AD" w:rsidRPr="002D4AD7">
        <w:rPr>
          <w:rtl/>
        </w:rPr>
        <w:t xml:space="preserve"> </w:t>
      </w:r>
      <w:r w:rsidR="00F0100F" w:rsidRPr="002D4AD7">
        <w:rPr>
          <w:rtl/>
        </w:rPr>
        <w:t>אמתלא שלהם</w:t>
      </w:r>
      <w:r w:rsidR="006A24AD" w:rsidRPr="002D4AD7">
        <w:rPr>
          <w:rtl/>
        </w:rPr>
        <w:t>,</w:t>
      </w:r>
      <w:r w:rsidR="00F0100F" w:rsidRPr="002D4AD7">
        <w:rPr>
          <w:rtl/>
        </w:rPr>
        <w:t xml:space="preserve"> במעשה ההוא עצמו נאמנת ליתן האמתלא</w:t>
      </w:r>
      <w:r w:rsidR="006A24AD" w:rsidRPr="002D4AD7">
        <w:rPr>
          <w:rtl/>
        </w:rPr>
        <w:t xml:space="preserve"> </w:t>
      </w:r>
      <w:r w:rsidR="00F0100F" w:rsidRPr="002D4AD7">
        <w:rPr>
          <w:rtl/>
        </w:rPr>
        <w:t>עליו</w:t>
      </w:r>
      <w:r w:rsidR="006A24AD" w:rsidRPr="002D4AD7">
        <w:rPr>
          <w:rtl/>
        </w:rPr>
        <w:t>.</w:t>
      </w:r>
      <w:r w:rsidR="00F0100F" w:rsidRPr="002D4AD7">
        <w:rPr>
          <w:rtl/>
        </w:rPr>
        <w:t xml:space="preserve"> מידי דהוה אהא דאמר רב המנונא (גיטין דף פ</w:t>
      </w:r>
      <w:r w:rsidR="006A24AD" w:rsidRPr="002D4AD7">
        <w:rPr>
          <w:rtl/>
        </w:rPr>
        <w:t>"</w:t>
      </w:r>
      <w:r w:rsidR="00F0100F" w:rsidRPr="002D4AD7">
        <w:rPr>
          <w:rtl/>
        </w:rPr>
        <w:t>ט</w:t>
      </w:r>
      <w:r w:rsidR="006A24AD" w:rsidRPr="002D4AD7">
        <w:rPr>
          <w:rtl/>
        </w:rPr>
        <w:t xml:space="preserve"> </w:t>
      </w:r>
      <w:r w:rsidR="00F0100F" w:rsidRPr="002D4AD7">
        <w:rPr>
          <w:rtl/>
        </w:rPr>
        <w:t>ע"ב) האשה שאמרה לבעלה גירשתני נאמנת ופסקו הפוסקים</w:t>
      </w:r>
      <w:r w:rsidR="006A24AD" w:rsidRPr="002D4AD7">
        <w:rPr>
          <w:rtl/>
        </w:rPr>
        <w:t xml:space="preserve"> </w:t>
      </w:r>
      <w:r w:rsidR="00F0100F" w:rsidRPr="002D4AD7">
        <w:rPr>
          <w:rtl/>
        </w:rPr>
        <w:t>דאם קבלה קידושין מאחר בפני בעלה הראשון דהוויין</w:t>
      </w:r>
      <w:r w:rsidR="006A24AD" w:rsidRPr="002D4AD7">
        <w:rPr>
          <w:rtl/>
        </w:rPr>
        <w:t xml:space="preserve"> </w:t>
      </w:r>
      <w:r w:rsidR="00F0100F" w:rsidRPr="002D4AD7">
        <w:rPr>
          <w:rtl/>
        </w:rPr>
        <w:t>קידושין</w:t>
      </w:r>
      <w:r w:rsidR="006A24AD" w:rsidRPr="002D4AD7">
        <w:rPr>
          <w:rtl/>
        </w:rPr>
        <w:t>,</w:t>
      </w:r>
      <w:r w:rsidR="00F0100F" w:rsidRPr="002D4AD7">
        <w:rPr>
          <w:rtl/>
        </w:rPr>
        <w:t xml:space="preserve"> ש</w:t>
      </w:r>
      <w:r w:rsidR="006A24AD" w:rsidRPr="002D4AD7">
        <w:rPr>
          <w:rtl/>
        </w:rPr>
        <w:t>"</w:t>
      </w:r>
      <w:r w:rsidR="00F0100F" w:rsidRPr="002D4AD7">
        <w:rPr>
          <w:rtl/>
        </w:rPr>
        <w:t>מ דקבלת הקידושין הוי אמירת הגירושין</w:t>
      </w:r>
      <w:r w:rsidR="006A24AD" w:rsidRPr="002D4AD7">
        <w:rPr>
          <w:rtl/>
        </w:rPr>
        <w:t>,</w:t>
      </w:r>
      <w:r w:rsidR="00F0100F" w:rsidRPr="002D4AD7">
        <w:rPr>
          <w:rtl/>
        </w:rPr>
        <w:t xml:space="preserve"> וא"כ</w:t>
      </w:r>
      <w:r w:rsidR="006A24AD" w:rsidRPr="002D4AD7">
        <w:rPr>
          <w:rtl/>
        </w:rPr>
        <w:t xml:space="preserve"> </w:t>
      </w:r>
      <w:r w:rsidR="00F0100F" w:rsidRPr="002D4AD7">
        <w:rPr>
          <w:rtl/>
        </w:rPr>
        <w:t>ה</w:t>
      </w:r>
      <w:r w:rsidR="006A24AD" w:rsidRPr="002D4AD7">
        <w:rPr>
          <w:rtl/>
        </w:rPr>
        <w:t>"</w:t>
      </w:r>
      <w:r w:rsidR="00F0100F" w:rsidRPr="002D4AD7">
        <w:rPr>
          <w:rtl/>
        </w:rPr>
        <w:t>ה בנדון זה</w:t>
      </w:r>
      <w:r w:rsidR="006A24AD" w:rsidRPr="002D4AD7">
        <w:rPr>
          <w:rtl/>
        </w:rPr>
        <w:t>.</w:t>
      </w:r>
      <w:r w:rsidR="00F0100F" w:rsidRPr="002D4AD7">
        <w:rPr>
          <w:rtl/>
        </w:rPr>
        <w:t xml:space="preserve"> וראיה לדבר מענין יצחק אבינו עם רבקה</w:t>
      </w:r>
      <w:r w:rsidR="006A24AD" w:rsidRPr="002D4AD7">
        <w:rPr>
          <w:rtl/>
        </w:rPr>
        <w:t xml:space="preserve"> </w:t>
      </w:r>
      <w:r w:rsidR="00F0100F" w:rsidRPr="002D4AD7">
        <w:rPr>
          <w:rtl/>
        </w:rPr>
        <w:t>אשתו בשנותו את טעמו לפני אבימלך שאמר עליה אחותי</w:t>
      </w:r>
      <w:r w:rsidR="006A24AD" w:rsidRPr="002D4AD7">
        <w:rPr>
          <w:rtl/>
        </w:rPr>
        <w:t xml:space="preserve"> </w:t>
      </w:r>
      <w:r w:rsidR="00F0100F" w:rsidRPr="002D4AD7">
        <w:rPr>
          <w:rtl/>
        </w:rPr>
        <w:t>היא ושמש עמה בסתר שנאמר וישקף אבימלך בעד החלון</w:t>
      </w:r>
      <w:r w:rsidR="006A24AD" w:rsidRPr="002D4AD7">
        <w:rPr>
          <w:rtl/>
        </w:rPr>
        <w:t xml:space="preserve">, </w:t>
      </w:r>
      <w:r w:rsidR="00F0100F" w:rsidRPr="002D4AD7">
        <w:rPr>
          <w:rtl/>
        </w:rPr>
        <w:t>הנה אע</w:t>
      </w:r>
      <w:r w:rsidR="006A24AD" w:rsidRPr="002D4AD7">
        <w:rPr>
          <w:rtl/>
        </w:rPr>
        <w:t>"</w:t>
      </w:r>
      <w:r w:rsidR="00F0100F" w:rsidRPr="002D4AD7">
        <w:rPr>
          <w:rtl/>
        </w:rPr>
        <w:t>פ שהוחזקה לכולם באחותו מ"מ היה מותר לשמש</w:t>
      </w:r>
      <w:r w:rsidR="006A24AD" w:rsidRPr="002D4AD7">
        <w:rPr>
          <w:rtl/>
        </w:rPr>
        <w:t xml:space="preserve"> </w:t>
      </w:r>
      <w:r w:rsidR="00F0100F" w:rsidRPr="002D4AD7">
        <w:rPr>
          <w:rtl/>
        </w:rPr>
        <w:t>עמה אע"ג דאחותו אסורה לבני נח כידוע מדבריהם ז"ל.*</w:t>
      </w:r>
      <w:r w:rsidR="006A24AD" w:rsidRPr="002D4AD7">
        <w:rPr>
          <w:rtl/>
        </w:rPr>
        <w:t xml:space="preserve"> </w:t>
      </w:r>
      <w:r w:rsidRPr="002D4AD7">
        <w:rPr>
          <w:rtl/>
        </w:rPr>
        <w:t>{</w:t>
      </w:r>
      <w:r w:rsidR="00F0100F"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א"ה </w:t>
      </w:r>
      <w:r w:rsidRPr="002D4AD7">
        <w:rPr>
          <w:rStyle w:val="a3"/>
          <w:vertAlign w:val="superscript"/>
          <w:rtl/>
        </w:rPr>
        <w:t>@33</w:t>
      </w:r>
      <w:r w:rsidR="00F0100F" w:rsidRPr="002D4AD7">
        <w:rPr>
          <w:rtl/>
        </w:rPr>
        <w:t>וא"כ היה לו לאבימלך להוכיח את יצחק על זה או</w:t>
      </w:r>
      <w:r w:rsidR="006A24AD" w:rsidRPr="002D4AD7">
        <w:rPr>
          <w:rtl/>
        </w:rPr>
        <w:t xml:space="preserve"> </w:t>
      </w:r>
      <w:r w:rsidR="00F0100F" w:rsidRPr="002D4AD7">
        <w:rPr>
          <w:rtl/>
        </w:rPr>
        <w:t>לענשו על הדבר</w:t>
      </w:r>
      <w:r w:rsidR="006A24AD" w:rsidRPr="002D4AD7">
        <w:rPr>
          <w:rtl/>
        </w:rPr>
        <w:t>.</w:t>
      </w:r>
      <w:r w:rsidR="00F0100F" w:rsidRPr="002D4AD7">
        <w:rPr>
          <w:rtl/>
        </w:rPr>
        <w:t xml:space="preserve"> ומדנסתפק באמתלתו ודאי</w:t>
      </w:r>
      <w:r w:rsidR="006A24AD" w:rsidRPr="002D4AD7">
        <w:rPr>
          <w:rtl/>
        </w:rPr>
        <w:t xml:space="preserve"> </w:t>
      </w:r>
      <w:r w:rsidR="00F0100F" w:rsidRPr="002D4AD7">
        <w:rPr>
          <w:rtl/>
        </w:rPr>
        <w:t>התנצל יצחק נגדו דמאחר</w:t>
      </w:r>
      <w:r w:rsidR="006A24AD" w:rsidRPr="002D4AD7">
        <w:rPr>
          <w:rtl/>
        </w:rPr>
        <w:t xml:space="preserve"> </w:t>
      </w:r>
      <w:r w:rsidR="00F0100F" w:rsidRPr="002D4AD7">
        <w:rPr>
          <w:rtl/>
        </w:rPr>
        <w:t>שיש לו אמתלא נכונה ראוי להיות נאמן על הדבר וק</w:t>
      </w:r>
      <w:r w:rsidR="006A24AD" w:rsidRPr="002D4AD7">
        <w:rPr>
          <w:rtl/>
        </w:rPr>
        <w:t>"</w:t>
      </w:r>
      <w:r w:rsidR="00F0100F" w:rsidRPr="002D4AD7">
        <w:rPr>
          <w:rtl/>
        </w:rPr>
        <w:t>ל) (מדפוס הראשון)</w:t>
      </w:r>
      <w:r w:rsidR="006A24AD" w:rsidRPr="002D4AD7">
        <w:rPr>
          <w:rtl/>
        </w:rPr>
        <w:t>:</w:t>
      </w:r>
      <w:r w:rsidRPr="002D4AD7">
        <w:rPr>
          <w:rtl/>
        </w:rPr>
        <w:t>}</w:t>
      </w:r>
      <w:r w:rsidR="006A24AD" w:rsidRPr="002D4AD7">
        <w:rPr>
          <w:rtl/>
        </w:rPr>
        <w:t xml:space="preserve"> </w:t>
      </w:r>
      <w:r w:rsidR="00F0100F" w:rsidRPr="002D4AD7">
        <w:rPr>
          <w:rtl/>
        </w:rPr>
        <w:t>אלא ש"מ דמאחר דהוי ליה אמתלא כמו שאמר כי אמרתי</w:t>
      </w:r>
      <w:r w:rsidR="006A24AD" w:rsidRPr="002D4AD7">
        <w:rPr>
          <w:rtl/>
        </w:rPr>
        <w:t xml:space="preserve"> </w:t>
      </w:r>
      <w:r w:rsidR="00F0100F" w:rsidRPr="002D4AD7">
        <w:rPr>
          <w:rtl/>
        </w:rPr>
        <w:t>רק אין יראת אלהים במקום הזה דהוי שרי, וא"כ ה</w:t>
      </w:r>
      <w:r w:rsidR="006A24AD" w:rsidRPr="002D4AD7">
        <w:rPr>
          <w:rtl/>
        </w:rPr>
        <w:t>"</w:t>
      </w:r>
      <w:r w:rsidR="00F0100F" w:rsidRPr="002D4AD7">
        <w:rPr>
          <w:rtl/>
        </w:rPr>
        <w:t>ה</w:t>
      </w:r>
      <w:r w:rsidR="006A24AD" w:rsidRPr="002D4AD7">
        <w:rPr>
          <w:rtl/>
        </w:rPr>
        <w:t xml:space="preserve"> </w:t>
      </w:r>
      <w:r w:rsidR="00F0100F" w:rsidRPr="002D4AD7">
        <w:rPr>
          <w:rtl/>
        </w:rPr>
        <w:t>בנדון זה</w:t>
      </w:r>
      <w:r w:rsidR="006A24AD" w:rsidRPr="002D4AD7">
        <w:rPr>
          <w:rtl/>
        </w:rPr>
        <w:t>.</w:t>
      </w:r>
      <w:r w:rsidR="00F0100F" w:rsidRPr="002D4AD7">
        <w:rPr>
          <w:rtl/>
        </w:rPr>
        <w:t xml:space="preserve"> דא</w:t>
      </w:r>
      <w:r w:rsidR="006A24AD" w:rsidRPr="002D4AD7">
        <w:rPr>
          <w:rtl/>
        </w:rPr>
        <w:t>"</w:t>
      </w:r>
      <w:r w:rsidR="00F0100F" w:rsidRPr="002D4AD7">
        <w:rPr>
          <w:rtl/>
        </w:rPr>
        <w:t>ל דשאני לגבי יצחק דהוה מצי להתירה אפילו</w:t>
      </w:r>
      <w:r w:rsidR="006A24AD" w:rsidRPr="002D4AD7">
        <w:rPr>
          <w:rtl/>
        </w:rPr>
        <w:t xml:space="preserve"> </w:t>
      </w:r>
      <w:r w:rsidR="00F0100F" w:rsidRPr="002D4AD7">
        <w:rPr>
          <w:rtl/>
        </w:rPr>
        <w:t>למה שהחזיקוה לאחותו ולומר להם כמו שהשיב אברהם</w:t>
      </w:r>
      <w:r w:rsidR="006A24AD" w:rsidRPr="002D4AD7">
        <w:rPr>
          <w:rtl/>
        </w:rPr>
        <w:t xml:space="preserve"> </w:t>
      </w:r>
      <w:r w:rsidR="00F0100F" w:rsidRPr="002D4AD7">
        <w:rPr>
          <w:rtl/>
        </w:rPr>
        <w:t>באמרו אך לא בת אמי ואותה האחות מותרת לבני נח</w:t>
      </w:r>
      <w:r w:rsidR="006A24AD" w:rsidRPr="002D4AD7">
        <w:rPr>
          <w:rtl/>
        </w:rPr>
        <w:t xml:space="preserve">, </w:t>
      </w:r>
      <w:r w:rsidR="00F0100F" w:rsidRPr="002D4AD7">
        <w:rPr>
          <w:rtl/>
        </w:rPr>
        <w:t>וכן הוי שרי</w:t>
      </w:r>
      <w:r w:rsidR="006A24AD" w:rsidRPr="002D4AD7">
        <w:rPr>
          <w:rtl/>
        </w:rPr>
        <w:t>,</w:t>
      </w:r>
      <w:r w:rsidR="00F0100F" w:rsidRPr="002D4AD7">
        <w:rPr>
          <w:rtl/>
        </w:rPr>
        <w:t xml:space="preserve"> דזה אינו דאילו לא אמר להם יצחק אחותי</w:t>
      </w:r>
      <w:r w:rsidR="006A24AD" w:rsidRPr="002D4AD7">
        <w:rPr>
          <w:rtl/>
        </w:rPr>
        <w:t xml:space="preserve"> </w:t>
      </w:r>
      <w:r w:rsidR="00F0100F" w:rsidRPr="002D4AD7">
        <w:rPr>
          <w:rtl/>
        </w:rPr>
        <w:t>גמורה היא היה מתרץ להם בענין זה ולא היה מזלזל</w:t>
      </w:r>
      <w:r w:rsidR="006A24AD" w:rsidRPr="002D4AD7">
        <w:rPr>
          <w:rtl/>
        </w:rPr>
        <w:t xml:space="preserve"> </w:t>
      </w:r>
      <w:r w:rsidR="00F0100F" w:rsidRPr="002D4AD7">
        <w:rPr>
          <w:rtl/>
        </w:rPr>
        <w:t>אותם לומר אין יראת אלהים במקום הזה</w:t>
      </w:r>
      <w:r w:rsidR="006A24AD" w:rsidRPr="002D4AD7">
        <w:rPr>
          <w:rtl/>
        </w:rPr>
        <w:t>.</w:t>
      </w:r>
      <w:r w:rsidR="00F0100F" w:rsidRPr="002D4AD7">
        <w:rPr>
          <w:rtl/>
        </w:rPr>
        <w:t xml:space="preserve"> אלא ודאי</w:t>
      </w:r>
      <w:r w:rsidR="006A24AD" w:rsidRPr="002D4AD7">
        <w:rPr>
          <w:rtl/>
        </w:rPr>
        <w:t xml:space="preserve"> </w:t>
      </w:r>
      <w:r w:rsidR="00F0100F" w:rsidRPr="002D4AD7">
        <w:rPr>
          <w:rtl/>
        </w:rPr>
        <w:t>שהחזיק להם באחותו גמורה ולכן הוצרך לאמתלא זו ולא</w:t>
      </w:r>
      <w:r w:rsidR="006A24AD" w:rsidRPr="002D4AD7">
        <w:rPr>
          <w:rtl/>
        </w:rPr>
        <w:t xml:space="preserve"> </w:t>
      </w:r>
      <w:r w:rsidR="00F0100F" w:rsidRPr="002D4AD7">
        <w:rPr>
          <w:rtl/>
        </w:rPr>
        <w:t>היה מספיק לו התירוץ של אברהם אביו. ואין לחלק ולומר</w:t>
      </w:r>
      <w:r w:rsidR="006A24AD" w:rsidRPr="002D4AD7">
        <w:rPr>
          <w:rtl/>
        </w:rPr>
        <w:t xml:space="preserve"> </w:t>
      </w:r>
      <w:r w:rsidR="00F0100F" w:rsidRPr="002D4AD7">
        <w:rPr>
          <w:rtl/>
        </w:rPr>
        <w:t>דילמא לעולם אימא לך דהוחזקה נדה בשכינותיה לא</w:t>
      </w:r>
      <w:r w:rsidR="006A24AD" w:rsidRPr="002D4AD7">
        <w:rPr>
          <w:rtl/>
        </w:rPr>
        <w:t xml:space="preserve"> </w:t>
      </w:r>
      <w:r w:rsidR="00F0100F" w:rsidRPr="002D4AD7">
        <w:rPr>
          <w:rtl/>
        </w:rPr>
        <w:t xml:space="preserve">(צריכא) </w:t>
      </w:r>
      <w:r w:rsidR="006A24AD" w:rsidRPr="002D4AD7">
        <w:rPr>
          <w:rtl/>
        </w:rPr>
        <w:t>[</w:t>
      </w:r>
      <w:r w:rsidR="00F0100F" w:rsidRPr="002D4AD7">
        <w:rPr>
          <w:rtl/>
        </w:rPr>
        <w:t>מהני</w:t>
      </w:r>
      <w:r w:rsidR="006A24AD" w:rsidRPr="002D4AD7">
        <w:rPr>
          <w:rtl/>
        </w:rPr>
        <w:t>]</w:t>
      </w:r>
      <w:r w:rsidR="00F0100F" w:rsidRPr="002D4AD7">
        <w:rPr>
          <w:rtl/>
        </w:rPr>
        <w:t xml:space="preserve"> אמתלא כלל והא דמהני אמתלא בכל</w:t>
      </w:r>
      <w:r w:rsidR="006A24AD" w:rsidRPr="002D4AD7">
        <w:rPr>
          <w:rtl/>
        </w:rPr>
        <w:t xml:space="preserve"> </w:t>
      </w:r>
      <w:r w:rsidR="00F0100F" w:rsidRPr="002D4AD7">
        <w:rPr>
          <w:rtl/>
        </w:rPr>
        <w:t>דברים הנ</w:t>
      </w:r>
      <w:r w:rsidR="006A24AD" w:rsidRPr="002D4AD7">
        <w:rPr>
          <w:rtl/>
        </w:rPr>
        <w:t>"</w:t>
      </w:r>
      <w:r w:rsidR="00F0100F" w:rsidRPr="002D4AD7">
        <w:rPr>
          <w:rtl/>
        </w:rPr>
        <w:t>ל היינו משום שהם דברים שאינן תלויים בדידה</w:t>
      </w:r>
      <w:r w:rsidR="006A24AD" w:rsidRPr="002D4AD7">
        <w:rPr>
          <w:rtl/>
        </w:rPr>
        <w:t xml:space="preserve"> </w:t>
      </w:r>
      <w:r w:rsidR="00F0100F" w:rsidRPr="002D4AD7">
        <w:rPr>
          <w:rtl/>
        </w:rPr>
        <w:t>לחוד</w:t>
      </w:r>
      <w:r w:rsidR="006A24AD" w:rsidRPr="002D4AD7">
        <w:rPr>
          <w:rtl/>
        </w:rPr>
        <w:t>.</w:t>
      </w:r>
      <w:r w:rsidR="00F0100F" w:rsidRPr="002D4AD7">
        <w:rPr>
          <w:rtl/>
        </w:rPr>
        <w:t xml:space="preserve"> דאשה שאמרה מקודשת אני או אשת איש הייתי</w:t>
      </w:r>
      <w:r w:rsidR="006A24AD" w:rsidRPr="002D4AD7">
        <w:rPr>
          <w:rtl/>
        </w:rPr>
        <w:t xml:space="preserve"> </w:t>
      </w:r>
      <w:r w:rsidR="00F0100F" w:rsidRPr="002D4AD7">
        <w:rPr>
          <w:rtl/>
        </w:rPr>
        <w:t>על כל פנים הוצרכו עדים להיות בדבר דהא המקדש בלא</w:t>
      </w:r>
      <w:r w:rsidR="006A24AD" w:rsidRPr="002D4AD7">
        <w:rPr>
          <w:rtl/>
        </w:rPr>
        <w:t xml:space="preserve"> </w:t>
      </w:r>
      <w:r w:rsidR="00F0100F" w:rsidRPr="002D4AD7">
        <w:rPr>
          <w:rtl/>
        </w:rPr>
        <w:t>עדים אין קידושיו קידושין אפילו שניהם מודים כדאיתא</w:t>
      </w:r>
      <w:r w:rsidR="006A24AD" w:rsidRPr="002D4AD7">
        <w:rPr>
          <w:rtl/>
        </w:rPr>
        <w:t xml:space="preserve"> </w:t>
      </w:r>
      <w:r w:rsidR="00F0100F" w:rsidRPr="002D4AD7">
        <w:rPr>
          <w:rtl/>
        </w:rPr>
        <w:t>במסכת קידושין (דף ס"ה) ולכן אין נאמנת על עצמה רק</w:t>
      </w:r>
      <w:r w:rsidR="006A24AD" w:rsidRPr="002D4AD7">
        <w:rPr>
          <w:rtl/>
        </w:rPr>
        <w:t xml:space="preserve"> </w:t>
      </w:r>
      <w:r w:rsidR="00F0100F" w:rsidRPr="002D4AD7">
        <w:rPr>
          <w:rtl/>
        </w:rPr>
        <w:t>דשויא לנפשה חתיכה דאיסורא ולכן נאמנת ג</w:t>
      </w:r>
      <w:r w:rsidR="006A24AD" w:rsidRPr="002D4AD7">
        <w:rPr>
          <w:rtl/>
        </w:rPr>
        <w:t>"</w:t>
      </w:r>
      <w:r w:rsidR="00F0100F" w:rsidRPr="002D4AD7">
        <w:rPr>
          <w:rtl/>
        </w:rPr>
        <w:t>כ לענין היתר</w:t>
      </w:r>
      <w:r w:rsidR="006A24AD" w:rsidRPr="002D4AD7">
        <w:rPr>
          <w:rtl/>
        </w:rPr>
        <w:t xml:space="preserve"> </w:t>
      </w:r>
      <w:r w:rsidR="00F0100F" w:rsidRPr="002D4AD7">
        <w:rPr>
          <w:rtl/>
        </w:rPr>
        <w:t>עם האמתלא</w:t>
      </w:r>
      <w:r w:rsidR="006A24AD" w:rsidRPr="002D4AD7">
        <w:rPr>
          <w:rtl/>
        </w:rPr>
        <w:t>,</w:t>
      </w:r>
      <w:r w:rsidR="00F0100F" w:rsidRPr="002D4AD7">
        <w:rPr>
          <w:rtl/>
        </w:rPr>
        <w:t xml:space="preserve"> וכן יצחק עם רבקה אשתו שאמר אחותי</w:t>
      </w:r>
      <w:r w:rsidR="006A24AD" w:rsidRPr="002D4AD7">
        <w:rPr>
          <w:rtl/>
        </w:rPr>
        <w:t xml:space="preserve"> </w:t>
      </w:r>
      <w:r w:rsidR="00F0100F" w:rsidRPr="002D4AD7">
        <w:rPr>
          <w:rtl/>
        </w:rPr>
        <w:t>שהוא דבר הידוע לרבים ולכן היה נאמן עליה שהרי היה</w:t>
      </w:r>
      <w:r w:rsidR="006A24AD" w:rsidRPr="002D4AD7">
        <w:rPr>
          <w:rtl/>
        </w:rPr>
        <w:t xml:space="preserve"> </w:t>
      </w:r>
      <w:r w:rsidR="00F0100F" w:rsidRPr="002D4AD7">
        <w:rPr>
          <w:rtl/>
        </w:rPr>
        <w:t>יכול לברר במקום שיצא משם שהיתה אשתו ולכן לא היתה</w:t>
      </w:r>
      <w:r w:rsidR="006A24AD" w:rsidRPr="002D4AD7">
        <w:rPr>
          <w:rtl/>
        </w:rPr>
        <w:t xml:space="preserve"> </w:t>
      </w:r>
      <w:r w:rsidR="00F0100F" w:rsidRPr="002D4AD7">
        <w:rPr>
          <w:rtl/>
        </w:rPr>
        <w:t>אותה חזקה חזקה</w:t>
      </w:r>
      <w:r w:rsidR="006A24AD" w:rsidRPr="002D4AD7">
        <w:rPr>
          <w:rtl/>
        </w:rPr>
        <w:t>,</w:t>
      </w:r>
      <w:r w:rsidR="00F0100F" w:rsidRPr="002D4AD7">
        <w:rPr>
          <w:rtl/>
        </w:rPr>
        <w:t xml:space="preserve"> אבל גבי נדה דכולה מילתא בדידה</w:t>
      </w:r>
      <w:r w:rsidR="006A24AD" w:rsidRPr="002D4AD7">
        <w:rPr>
          <w:rtl/>
        </w:rPr>
        <w:t xml:space="preserve"> </w:t>
      </w:r>
      <w:r w:rsidR="00F0100F" w:rsidRPr="002D4AD7">
        <w:rPr>
          <w:rtl/>
        </w:rPr>
        <w:t>תליא שהיא נאמנת על עצמה שהיא טמאה ואינה צריכה</w:t>
      </w:r>
      <w:r w:rsidR="006A24AD" w:rsidRPr="002D4AD7">
        <w:rPr>
          <w:rtl/>
        </w:rPr>
        <w:t xml:space="preserve"> </w:t>
      </w:r>
      <w:r w:rsidR="00F0100F" w:rsidRPr="002D4AD7">
        <w:rPr>
          <w:rtl/>
        </w:rPr>
        <w:t>עדות</w:t>
      </w:r>
      <w:r w:rsidR="006A24AD" w:rsidRPr="002D4AD7">
        <w:rPr>
          <w:rtl/>
        </w:rPr>
        <w:t xml:space="preserve"> </w:t>
      </w:r>
      <w:r w:rsidR="00F0100F" w:rsidRPr="002D4AD7">
        <w:rPr>
          <w:rtl/>
        </w:rPr>
        <w:t>ואין אדם יכול להכחישה אם כן לעולם</w:t>
      </w:r>
      <w:r w:rsidR="006A24AD" w:rsidRPr="002D4AD7">
        <w:rPr>
          <w:rtl/>
        </w:rPr>
        <w:t xml:space="preserve"> </w:t>
      </w:r>
      <w:r w:rsidR="00F0100F" w:rsidRPr="002D4AD7">
        <w:rPr>
          <w:rtl/>
        </w:rPr>
        <w:t>אימא</w:t>
      </w:r>
      <w:r w:rsidR="006A24AD" w:rsidRPr="002D4AD7">
        <w:rPr>
          <w:rtl/>
        </w:rPr>
        <w:t xml:space="preserve"> </w:t>
      </w:r>
      <w:r w:rsidR="00F0100F" w:rsidRPr="002D4AD7">
        <w:rPr>
          <w:rtl/>
        </w:rPr>
        <w:t>כשהחזיקה עצמה לא תוכל לחזור אח"כ מאחר שאין אדם</w:t>
      </w:r>
      <w:r w:rsidR="006A24AD" w:rsidRPr="002D4AD7">
        <w:rPr>
          <w:rtl/>
        </w:rPr>
        <w:t xml:space="preserve"> </w:t>
      </w:r>
      <w:r w:rsidR="00F0100F" w:rsidRPr="002D4AD7">
        <w:rPr>
          <w:rtl/>
        </w:rPr>
        <w:t>יכול להכחישה</w:t>
      </w:r>
      <w:r w:rsidR="006A24AD" w:rsidRPr="002D4AD7">
        <w:rPr>
          <w:rtl/>
        </w:rPr>
        <w:t>.</w:t>
      </w:r>
      <w:r w:rsidR="00F0100F" w:rsidRPr="002D4AD7">
        <w:rPr>
          <w:rtl/>
        </w:rPr>
        <w:t xml:space="preserve"> נראה דכל זה אינו דהא אמרינן בסוטה</w:t>
      </w:r>
      <w:r w:rsidR="006A24AD" w:rsidRPr="002D4AD7">
        <w:rPr>
          <w:rtl/>
        </w:rPr>
        <w:t xml:space="preserve"> </w:t>
      </w:r>
      <w:r w:rsidR="00F0100F" w:rsidRPr="002D4AD7">
        <w:rPr>
          <w:rtl/>
        </w:rPr>
        <w:t>(ב':) ובכתובות (כ</w:t>
      </w:r>
      <w:r w:rsidR="006A24AD" w:rsidRPr="002D4AD7">
        <w:rPr>
          <w:rtl/>
        </w:rPr>
        <w:t>"</w:t>
      </w:r>
      <w:r w:rsidR="00F0100F" w:rsidRPr="002D4AD7">
        <w:rPr>
          <w:rtl/>
        </w:rPr>
        <w:t xml:space="preserve">ב:) כל מקום שהאמינה </w:t>
      </w:r>
      <w:r w:rsidR="00F0100F" w:rsidRPr="002D4AD7">
        <w:rPr>
          <w:rtl/>
        </w:rPr>
        <w:lastRenderedPageBreak/>
        <w:t>תורה עד אחד</w:t>
      </w:r>
      <w:r w:rsidR="006A24AD" w:rsidRPr="002D4AD7">
        <w:rPr>
          <w:rtl/>
        </w:rPr>
        <w:t xml:space="preserve"> </w:t>
      </w:r>
      <w:r w:rsidR="00F0100F" w:rsidRPr="002D4AD7">
        <w:rPr>
          <w:rtl/>
        </w:rPr>
        <w:t>הרי הוא כשנים, וה"ה לגבי נדה נמי מאחר שהאמינה לה</w:t>
      </w:r>
      <w:r w:rsidR="006A24AD" w:rsidRPr="002D4AD7">
        <w:rPr>
          <w:rtl/>
        </w:rPr>
        <w:t xml:space="preserve"> </w:t>
      </w:r>
      <w:r w:rsidR="00F0100F" w:rsidRPr="002D4AD7">
        <w:rPr>
          <w:rtl/>
        </w:rPr>
        <w:t>התורה בין לענין טומאה בין לענין טהרה א"כ שפיר הפה שאסר</w:t>
      </w:r>
      <w:r w:rsidR="006A24AD" w:rsidRPr="002D4AD7">
        <w:rPr>
          <w:rtl/>
        </w:rPr>
        <w:t xml:space="preserve"> </w:t>
      </w:r>
      <w:r w:rsidR="00F0100F" w:rsidRPr="002D4AD7">
        <w:rPr>
          <w:rtl/>
        </w:rPr>
        <w:t>הוא הפה שהתיר כמו גבי אשה א"א הייתי אני וגרושה</w:t>
      </w:r>
      <w:r w:rsidR="006A24AD" w:rsidRPr="002D4AD7">
        <w:rPr>
          <w:rtl/>
        </w:rPr>
        <w:t xml:space="preserve"> </w:t>
      </w:r>
      <w:r w:rsidR="00F0100F" w:rsidRPr="002D4AD7">
        <w:rPr>
          <w:rtl/>
        </w:rPr>
        <w:t>אני, שצריכה עדים בשניהם דאין דבר שבערוה פחות</w:t>
      </w:r>
      <w:r w:rsidR="006A24AD" w:rsidRPr="002D4AD7">
        <w:rPr>
          <w:rtl/>
        </w:rPr>
        <w:t xml:space="preserve"> </w:t>
      </w:r>
      <w:r w:rsidR="00F0100F" w:rsidRPr="002D4AD7">
        <w:rPr>
          <w:rtl/>
        </w:rPr>
        <w:t>משנים</w:t>
      </w:r>
      <w:r w:rsidR="006A24AD" w:rsidRPr="002D4AD7">
        <w:rPr>
          <w:rtl/>
        </w:rPr>
        <w:t>,</w:t>
      </w:r>
      <w:r w:rsidR="00F0100F" w:rsidRPr="002D4AD7">
        <w:rPr>
          <w:rtl/>
        </w:rPr>
        <w:t xml:space="preserve"> ואם כן ש"מ דנאמנת לענין איסור</w:t>
      </w:r>
      <w:r w:rsidR="006A24AD" w:rsidRPr="002D4AD7">
        <w:rPr>
          <w:rtl/>
        </w:rPr>
        <w:t>,</w:t>
      </w:r>
      <w:r w:rsidR="00F0100F" w:rsidRPr="002D4AD7">
        <w:rPr>
          <w:rtl/>
        </w:rPr>
        <w:t xml:space="preserve"> וה"ה גבי נדה</w:t>
      </w:r>
      <w:r w:rsidR="006A24AD" w:rsidRPr="002D4AD7">
        <w:rPr>
          <w:rtl/>
        </w:rPr>
        <w:t xml:space="preserve"> </w:t>
      </w:r>
      <w:r w:rsidR="00F0100F" w:rsidRPr="002D4AD7">
        <w:rPr>
          <w:rtl/>
        </w:rPr>
        <w:t>נמי. ואע</w:t>
      </w:r>
      <w:r w:rsidR="006A24AD" w:rsidRPr="002D4AD7">
        <w:rPr>
          <w:rtl/>
        </w:rPr>
        <w:t>"</w:t>
      </w:r>
      <w:r w:rsidR="00F0100F" w:rsidRPr="002D4AD7">
        <w:rPr>
          <w:rtl/>
        </w:rPr>
        <w:t>ג דשאני התם דאינה סותרת לגמרי דבריה</w:t>
      </w:r>
      <w:r w:rsidR="006A24AD" w:rsidRPr="002D4AD7">
        <w:rPr>
          <w:rtl/>
        </w:rPr>
        <w:t xml:space="preserve"> </w:t>
      </w:r>
      <w:r w:rsidR="00F0100F" w:rsidRPr="002D4AD7">
        <w:rPr>
          <w:rtl/>
        </w:rPr>
        <w:t>הראשונים ומטעם זה אינה צריכה שם אמתלא אבל גבי</w:t>
      </w:r>
      <w:r w:rsidR="006A24AD" w:rsidRPr="002D4AD7">
        <w:rPr>
          <w:rtl/>
        </w:rPr>
        <w:t xml:space="preserve"> </w:t>
      </w:r>
      <w:r w:rsidR="00F0100F" w:rsidRPr="002D4AD7">
        <w:rPr>
          <w:rtl/>
        </w:rPr>
        <w:t>נדה דסותרת דבריה ולכן צריכה אמתלא אימא לא מהני</w:t>
      </w:r>
      <w:r w:rsidR="006A24AD" w:rsidRPr="002D4AD7">
        <w:rPr>
          <w:rtl/>
        </w:rPr>
        <w:t xml:space="preserve">, </w:t>
      </w:r>
      <w:r w:rsidR="00F0100F" w:rsidRPr="002D4AD7">
        <w:rPr>
          <w:rtl/>
        </w:rPr>
        <w:t>מ</w:t>
      </w:r>
      <w:r w:rsidR="006A24AD" w:rsidRPr="002D4AD7">
        <w:rPr>
          <w:rtl/>
        </w:rPr>
        <w:t>"</w:t>
      </w:r>
      <w:r w:rsidR="00F0100F" w:rsidRPr="002D4AD7">
        <w:rPr>
          <w:rtl/>
        </w:rPr>
        <w:t>מ נראה דאין לחלק בזה</w:t>
      </w:r>
      <w:r w:rsidR="006A24AD" w:rsidRPr="002D4AD7">
        <w:rPr>
          <w:rtl/>
        </w:rPr>
        <w:t>.</w:t>
      </w:r>
      <w:r w:rsidR="00F0100F" w:rsidRPr="002D4AD7">
        <w:rPr>
          <w:rtl/>
        </w:rPr>
        <w:t xml:space="preserve"> דבנתנה אמתלא אפילו סותרת</w:t>
      </w:r>
      <w:r w:rsidR="006A24AD" w:rsidRPr="002D4AD7">
        <w:rPr>
          <w:rtl/>
        </w:rPr>
        <w:t xml:space="preserve"> </w:t>
      </w:r>
      <w:r w:rsidR="00F0100F" w:rsidRPr="002D4AD7">
        <w:rPr>
          <w:rtl/>
        </w:rPr>
        <w:t>דבריה נאמנת כמו במקום דאינה סותרת דבריה בלא</w:t>
      </w:r>
      <w:r w:rsidR="006A24AD" w:rsidRPr="002D4AD7">
        <w:rPr>
          <w:rtl/>
        </w:rPr>
        <w:t xml:space="preserve"> </w:t>
      </w:r>
      <w:r w:rsidR="00F0100F" w:rsidRPr="002D4AD7">
        <w:rPr>
          <w:rtl/>
        </w:rPr>
        <w:t>נתינת אמתלא</w:t>
      </w:r>
      <w:r w:rsidR="006A24AD" w:rsidRPr="002D4AD7">
        <w:rPr>
          <w:rtl/>
        </w:rPr>
        <w:t>,</w:t>
      </w:r>
      <w:r w:rsidR="00F0100F" w:rsidRPr="002D4AD7">
        <w:rPr>
          <w:rtl/>
        </w:rPr>
        <w:t xml:space="preserve"> ואדרבה עדיף טפי דהא הרבה פוסקים</w:t>
      </w:r>
      <w:r w:rsidR="006A24AD" w:rsidRPr="002D4AD7">
        <w:rPr>
          <w:rtl/>
        </w:rPr>
        <w:t xml:space="preserve"> </w:t>
      </w:r>
      <w:r w:rsidR="00F0100F" w:rsidRPr="002D4AD7">
        <w:rPr>
          <w:rtl/>
        </w:rPr>
        <w:t>ס"ל דבלא נתינת אמתלא אינה נאמנת בההיא דאשת איש</w:t>
      </w:r>
      <w:r w:rsidR="006A24AD" w:rsidRPr="002D4AD7">
        <w:rPr>
          <w:rtl/>
        </w:rPr>
        <w:t xml:space="preserve"> </w:t>
      </w:r>
      <w:r w:rsidR="00F0100F" w:rsidRPr="002D4AD7">
        <w:rPr>
          <w:rtl/>
        </w:rPr>
        <w:t>הייתי וגרושה אני אלא א"כ הוא בתוך כדי דבור אבל אחר</w:t>
      </w:r>
      <w:r w:rsidR="006A24AD" w:rsidRPr="002D4AD7">
        <w:rPr>
          <w:rtl/>
        </w:rPr>
        <w:t xml:space="preserve"> </w:t>
      </w:r>
      <w:r w:rsidR="00F0100F" w:rsidRPr="002D4AD7">
        <w:rPr>
          <w:rtl/>
        </w:rPr>
        <w:t>כדי דבור לא</w:t>
      </w:r>
      <w:r w:rsidR="006A24AD" w:rsidRPr="002D4AD7">
        <w:rPr>
          <w:rtl/>
        </w:rPr>
        <w:t>,</w:t>
      </w:r>
      <w:r w:rsidR="00F0100F" w:rsidRPr="002D4AD7">
        <w:rPr>
          <w:rtl/>
        </w:rPr>
        <w:t xml:space="preserve"> ובנתינת אמתלא מהימן אפילו אחר כך כמו</w:t>
      </w:r>
      <w:r w:rsidR="006A24AD" w:rsidRPr="002D4AD7">
        <w:rPr>
          <w:rtl/>
        </w:rPr>
        <w:t xml:space="preserve"> </w:t>
      </w:r>
      <w:r w:rsidR="00F0100F" w:rsidRPr="002D4AD7">
        <w:rPr>
          <w:rtl/>
        </w:rPr>
        <w:t>שהזכירו הפוסקים הנ</w:t>
      </w:r>
      <w:r w:rsidR="006A24AD" w:rsidRPr="002D4AD7">
        <w:rPr>
          <w:rtl/>
        </w:rPr>
        <w:t>"</w:t>
      </w:r>
      <w:r w:rsidR="00F0100F" w:rsidRPr="002D4AD7">
        <w:rPr>
          <w:rtl/>
        </w:rPr>
        <w:t>ל</w:t>
      </w:r>
      <w:r w:rsidR="006A24AD" w:rsidRPr="002D4AD7">
        <w:rPr>
          <w:rtl/>
        </w:rPr>
        <w:t>.</w:t>
      </w:r>
      <w:r w:rsidR="00F0100F" w:rsidRPr="002D4AD7">
        <w:rPr>
          <w:rtl/>
        </w:rPr>
        <w:t xml:space="preserve"> לכן נראה דאין לחלק בזה</w:t>
      </w:r>
      <w:r w:rsidR="006A24AD" w:rsidRPr="002D4AD7">
        <w:rPr>
          <w:rtl/>
        </w:rPr>
        <w:t>.</w:t>
      </w:r>
      <w:r w:rsidR="00F0100F" w:rsidRPr="002D4AD7">
        <w:rPr>
          <w:rtl/>
        </w:rPr>
        <w:t xml:space="preserve"> ותו</w:t>
      </w:r>
      <w:r w:rsidR="006A24AD" w:rsidRPr="002D4AD7">
        <w:rPr>
          <w:rtl/>
        </w:rPr>
        <w:t xml:space="preserve"> </w:t>
      </w:r>
      <w:r w:rsidR="00F0100F" w:rsidRPr="002D4AD7">
        <w:rPr>
          <w:rtl/>
        </w:rPr>
        <w:t>דהרי באומרת טמאה אני מהני אמתלא אע</w:t>
      </w:r>
      <w:r w:rsidR="006A24AD" w:rsidRPr="002D4AD7">
        <w:rPr>
          <w:rtl/>
        </w:rPr>
        <w:t>"</w:t>
      </w:r>
      <w:r w:rsidR="00F0100F" w:rsidRPr="002D4AD7">
        <w:rPr>
          <w:rtl/>
        </w:rPr>
        <w:t>ג דאינו יודע</w:t>
      </w:r>
      <w:r w:rsidR="006A24AD" w:rsidRPr="002D4AD7">
        <w:rPr>
          <w:rtl/>
        </w:rPr>
        <w:t xml:space="preserve"> </w:t>
      </w:r>
      <w:r w:rsidR="00F0100F" w:rsidRPr="002D4AD7">
        <w:rPr>
          <w:rtl/>
        </w:rPr>
        <w:t>אם משקרת אם לא וה</w:t>
      </w:r>
      <w:r w:rsidR="006A24AD" w:rsidRPr="002D4AD7">
        <w:rPr>
          <w:rtl/>
        </w:rPr>
        <w:t>"</w:t>
      </w:r>
      <w:r w:rsidR="00F0100F" w:rsidRPr="002D4AD7">
        <w:rPr>
          <w:rtl/>
        </w:rPr>
        <w:t>ה לגבי הוחזקה נדה בשכנותיה</w:t>
      </w:r>
      <w:r w:rsidR="006A24AD" w:rsidRPr="002D4AD7">
        <w:rPr>
          <w:rtl/>
        </w:rPr>
        <w:t xml:space="preserve"> </w:t>
      </w:r>
      <w:r w:rsidR="00F0100F" w:rsidRPr="002D4AD7">
        <w:rPr>
          <w:rtl/>
        </w:rPr>
        <w:t>דאין לחלק בזה</w:t>
      </w:r>
      <w:r w:rsidR="006A24AD" w:rsidRPr="002D4AD7">
        <w:rPr>
          <w:rtl/>
        </w:rPr>
        <w:t>.</w:t>
      </w:r>
      <w:r w:rsidR="00F0100F" w:rsidRPr="002D4AD7">
        <w:rPr>
          <w:rtl/>
        </w:rPr>
        <w:t xml:space="preserve"> ועוד נראה דבנדון דידן אפילו הרמב"ן</w:t>
      </w:r>
      <w:r w:rsidR="006A24AD" w:rsidRPr="002D4AD7">
        <w:rPr>
          <w:rtl/>
        </w:rPr>
        <w:t xml:space="preserve"> </w:t>
      </w:r>
      <w:r w:rsidR="00F0100F" w:rsidRPr="002D4AD7">
        <w:rPr>
          <w:rtl/>
        </w:rPr>
        <w:t>מודה דמהני לה נתינת אמתלא אע"ג דכתב דלא מהני היינו</w:t>
      </w:r>
      <w:r w:rsidR="006A24AD" w:rsidRPr="002D4AD7">
        <w:rPr>
          <w:rtl/>
        </w:rPr>
        <w:t xml:space="preserve"> </w:t>
      </w:r>
      <w:r w:rsidR="00F0100F" w:rsidRPr="002D4AD7">
        <w:rPr>
          <w:rtl/>
        </w:rPr>
        <w:t>דוקא אמתלא דמהני לגבי טמאה אני דהיינו שתאמר שלא</w:t>
      </w:r>
      <w:r w:rsidR="006A24AD" w:rsidRPr="002D4AD7">
        <w:rPr>
          <w:rtl/>
        </w:rPr>
        <w:t xml:space="preserve"> </w:t>
      </w:r>
      <w:r w:rsidR="00F0100F" w:rsidRPr="002D4AD7">
        <w:rPr>
          <w:rtl/>
        </w:rPr>
        <w:t>היה בה כת או שאר אמתלאות כאלו ומטעם שכתב ב</w:t>
      </w:r>
      <w:r w:rsidR="006A24AD" w:rsidRPr="002D4AD7">
        <w:rPr>
          <w:rtl/>
        </w:rPr>
        <w:t>"</w:t>
      </w:r>
      <w:r w:rsidR="00F0100F" w:rsidRPr="002D4AD7">
        <w:rPr>
          <w:rtl/>
        </w:rPr>
        <w:t>י</w:t>
      </w:r>
      <w:r w:rsidR="006A24AD" w:rsidRPr="002D4AD7">
        <w:rPr>
          <w:rtl/>
        </w:rPr>
        <w:t xml:space="preserve"> </w:t>
      </w:r>
      <w:r w:rsidR="00F0100F" w:rsidRPr="002D4AD7">
        <w:rPr>
          <w:rtl/>
        </w:rPr>
        <w:t>דכולי האי לא הויא שטיא להחזיק עצמה נדה בין שכינותיה.</w:t>
      </w:r>
      <w:r w:rsidR="006A24AD" w:rsidRPr="002D4AD7">
        <w:rPr>
          <w:rtl/>
        </w:rPr>
        <w:t xml:space="preserve"> </w:t>
      </w:r>
      <w:r w:rsidR="00F0100F" w:rsidRPr="002D4AD7">
        <w:rPr>
          <w:rtl/>
        </w:rPr>
        <w:t>אבל בכי האי גוונא דעיקר אמתלא תלויה באחרים (ולא</w:t>
      </w:r>
      <w:r w:rsidR="006A24AD" w:rsidRPr="002D4AD7">
        <w:rPr>
          <w:rtl/>
        </w:rPr>
        <w:t xml:space="preserve"> </w:t>
      </w:r>
      <w:r w:rsidR="00F0100F" w:rsidRPr="002D4AD7">
        <w:rPr>
          <w:rtl/>
        </w:rPr>
        <w:t>היתה יכולה לעשות בענין אחר) בודאי אמרינן דמהני</w:t>
      </w:r>
      <w:r w:rsidR="006A24AD" w:rsidRPr="002D4AD7">
        <w:rPr>
          <w:rtl/>
        </w:rPr>
        <w:t xml:space="preserve"> </w:t>
      </w:r>
      <w:r w:rsidR="00F0100F" w:rsidRPr="002D4AD7">
        <w:rPr>
          <w:rtl/>
        </w:rPr>
        <w:t>אמתלא כזו</w:t>
      </w:r>
      <w:r w:rsidR="006A24AD" w:rsidRPr="002D4AD7">
        <w:rPr>
          <w:rtl/>
        </w:rPr>
        <w:t>,</w:t>
      </w:r>
      <w:r w:rsidR="00F0100F" w:rsidRPr="002D4AD7">
        <w:rPr>
          <w:rtl/>
        </w:rPr>
        <w:t xml:space="preserve"> וכמו שכתב הטור דלא גרע מאמרה טמאה</w:t>
      </w:r>
      <w:r w:rsidR="006A24AD" w:rsidRPr="002D4AD7">
        <w:rPr>
          <w:rtl/>
        </w:rPr>
        <w:t xml:space="preserve"> </w:t>
      </w:r>
      <w:r w:rsidR="00F0100F" w:rsidRPr="002D4AD7">
        <w:rPr>
          <w:rtl/>
        </w:rPr>
        <w:t>אני בהדיא, דסברא היא בנותנת אמתלא מוכחת דמהני</w:t>
      </w:r>
      <w:r w:rsidR="006A24AD" w:rsidRPr="002D4AD7">
        <w:rPr>
          <w:rtl/>
        </w:rPr>
        <w:t xml:space="preserve"> </w:t>
      </w:r>
      <w:r w:rsidR="00F0100F" w:rsidRPr="002D4AD7">
        <w:rPr>
          <w:rtl/>
        </w:rPr>
        <w:t>כמו שנתברר מראיות דלעיל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יעקב השיא בתו בעוד אביו יצחק קיים ונתן</w:t>
      </w:r>
      <w:r w:rsidR="006A24AD" w:rsidRPr="002D4AD7">
        <w:rPr>
          <w:rtl/>
        </w:rPr>
        <w:t xml:space="preserve"> </w:t>
      </w:r>
      <w:r w:rsidR="00F0100F" w:rsidRPr="002D4AD7">
        <w:rPr>
          <w:rtl/>
        </w:rPr>
        <w:t>לו שטר חצי חלק זכר כמנהג הארץ</w:t>
      </w:r>
      <w:r w:rsidR="006A24AD" w:rsidRPr="002D4AD7">
        <w:rPr>
          <w:rtl/>
        </w:rPr>
        <w:t>,</w:t>
      </w:r>
      <w:r w:rsidR="00F0100F" w:rsidRPr="002D4AD7">
        <w:rPr>
          <w:rtl/>
        </w:rPr>
        <w:t xml:space="preserve"> וזה</w:t>
      </w:r>
      <w:r w:rsidR="006A24AD" w:rsidRPr="002D4AD7">
        <w:rPr>
          <w:rtl/>
        </w:rPr>
        <w:t xml:space="preserve"> </w:t>
      </w:r>
      <w:r w:rsidR="00F0100F" w:rsidRPr="002D4AD7">
        <w:rPr>
          <w:rtl/>
        </w:rPr>
        <w:t>נוסח השטר שכתב במתנה חלוטה שחייב לתתנו אלף</w:t>
      </w:r>
      <w:r w:rsidR="006A24AD" w:rsidRPr="002D4AD7">
        <w:rPr>
          <w:rtl/>
        </w:rPr>
        <w:t xml:space="preserve"> </w:t>
      </w:r>
      <w:r w:rsidR="00F0100F" w:rsidRPr="002D4AD7">
        <w:rPr>
          <w:rtl/>
        </w:rPr>
        <w:t>זהובים ואלו אלף זהובים יורשיו מחוייבים לשלם, אך</w:t>
      </w:r>
      <w:r w:rsidR="006A24AD" w:rsidRPr="002D4AD7">
        <w:rPr>
          <w:rtl/>
        </w:rPr>
        <w:t xml:space="preserve"> </w:t>
      </w:r>
      <w:r w:rsidR="00F0100F" w:rsidRPr="002D4AD7">
        <w:rPr>
          <w:rtl/>
        </w:rPr>
        <w:t>הברירה יהא ביד יורשיו אם ירצו לתת לחתנו כחצי חלק</w:t>
      </w:r>
      <w:r w:rsidR="006A24AD" w:rsidRPr="002D4AD7">
        <w:rPr>
          <w:rtl/>
        </w:rPr>
        <w:t xml:space="preserve"> </w:t>
      </w:r>
      <w:r w:rsidR="00F0100F" w:rsidRPr="002D4AD7">
        <w:rPr>
          <w:rtl/>
        </w:rPr>
        <w:t>זכר הן במוחזק הן בראוי אז יהיו נפטרים מן החוב הנ"ל</w:t>
      </w:r>
      <w:r w:rsidR="006A24AD" w:rsidRPr="002D4AD7">
        <w:rPr>
          <w:rtl/>
        </w:rPr>
        <w:t xml:space="preserve">, </w:t>
      </w:r>
      <w:r w:rsidR="00F0100F" w:rsidRPr="002D4AD7">
        <w:rPr>
          <w:rtl/>
        </w:rPr>
        <w:t>והנה אח"כ מת יעקב בחיי אביו יצחק ואח"כ מת יצחק</w:t>
      </w:r>
      <w:r w:rsidR="006A24AD" w:rsidRPr="002D4AD7">
        <w:rPr>
          <w:rtl/>
        </w:rPr>
        <w:t xml:space="preserve"> </w:t>
      </w:r>
      <w:r w:rsidR="00F0100F" w:rsidRPr="002D4AD7">
        <w:rPr>
          <w:rtl/>
        </w:rPr>
        <w:t>אביו</w:t>
      </w:r>
      <w:r w:rsidR="006A24AD" w:rsidRPr="002D4AD7">
        <w:rPr>
          <w:rtl/>
        </w:rPr>
        <w:t>.</w:t>
      </w:r>
      <w:r w:rsidR="00F0100F" w:rsidRPr="002D4AD7">
        <w:rPr>
          <w:rtl/>
        </w:rPr>
        <w:t xml:space="preserve"> והנה החתן תובע גם חצי חלק מירושת יצחק כי</w:t>
      </w:r>
      <w:r w:rsidR="006A24AD" w:rsidRPr="002D4AD7">
        <w:rPr>
          <w:rtl/>
        </w:rPr>
        <w:t xml:space="preserve"> </w:t>
      </w:r>
      <w:r w:rsidR="00F0100F" w:rsidRPr="002D4AD7">
        <w:rPr>
          <w:rtl/>
        </w:rPr>
        <w:t>אומר שהם הראוי לגבי יעקב חמיו ויש לו חלק בהן כמו</w:t>
      </w:r>
      <w:r w:rsidR="006A24AD" w:rsidRPr="002D4AD7">
        <w:rPr>
          <w:rtl/>
        </w:rPr>
        <w:t xml:space="preserve"> </w:t>
      </w:r>
      <w:r w:rsidR="00F0100F" w:rsidRPr="002D4AD7">
        <w:rPr>
          <w:rtl/>
        </w:rPr>
        <w:t>שכתב לו במוחזק ובראוי</w:t>
      </w:r>
      <w:r w:rsidR="006A24AD" w:rsidRPr="002D4AD7">
        <w:rPr>
          <w:rtl/>
        </w:rPr>
        <w:t>,</w:t>
      </w:r>
      <w:r w:rsidR="00F0100F" w:rsidRPr="002D4AD7">
        <w:rPr>
          <w:rtl/>
        </w:rPr>
        <w:t xml:space="preserve"> והיורשים משיבים כי אין לו</w:t>
      </w:r>
      <w:r w:rsidR="006A24AD" w:rsidRPr="002D4AD7">
        <w:rPr>
          <w:rtl/>
        </w:rPr>
        <w:t xml:space="preserve"> </w:t>
      </w:r>
      <w:r w:rsidR="00F0100F" w:rsidRPr="002D4AD7">
        <w:rPr>
          <w:rtl/>
        </w:rPr>
        <w:t>חלק בזה כי המה יורשי אבי אביהן</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דין זה יש לבררו מהא דאיתא פרק מי שמת</w:t>
      </w:r>
      <w:r w:rsidR="006A24AD" w:rsidRPr="002D4AD7">
        <w:rPr>
          <w:rtl/>
        </w:rPr>
        <w:t xml:space="preserve"> </w:t>
      </w:r>
      <w:r w:rsidR="00F0100F" w:rsidRPr="002D4AD7">
        <w:rPr>
          <w:rtl/>
        </w:rPr>
        <w:t>(קנ"ח:) דגרסינן שלחו מתם בן שמכר בנכסי</w:t>
      </w:r>
      <w:r w:rsidR="006A24AD" w:rsidRPr="002D4AD7">
        <w:rPr>
          <w:rtl/>
        </w:rPr>
        <w:t xml:space="preserve"> </w:t>
      </w:r>
      <w:r w:rsidR="00F0100F" w:rsidRPr="002D4AD7">
        <w:rPr>
          <w:rtl/>
        </w:rPr>
        <w:t>אביו בחיי אביו ומת בנו מוציא מיד הלקוחות וזו היא</w:t>
      </w:r>
      <w:r w:rsidR="006A24AD" w:rsidRPr="002D4AD7">
        <w:rPr>
          <w:rtl/>
        </w:rPr>
        <w:t xml:space="preserve"> </w:t>
      </w:r>
      <w:r w:rsidR="00F0100F" w:rsidRPr="002D4AD7">
        <w:rPr>
          <w:rtl/>
        </w:rPr>
        <w:t>שקשה בדיני ממונות לימרו ליה אבוך מזבין ואת מפיק</w:t>
      </w:r>
      <w:r w:rsidR="006A24AD" w:rsidRPr="002D4AD7">
        <w:rPr>
          <w:rtl/>
        </w:rPr>
        <w:t xml:space="preserve">. </w:t>
      </w:r>
      <w:r w:rsidR="00F0100F" w:rsidRPr="002D4AD7">
        <w:rPr>
          <w:rtl/>
        </w:rPr>
        <w:t>מאי קושיא מצי אמר מכח אבוה דאבא קא אתינא תדע</w:t>
      </w:r>
      <w:r w:rsidR="006A24AD" w:rsidRPr="002D4AD7">
        <w:rPr>
          <w:rtl/>
        </w:rPr>
        <w:t xml:space="preserve"> </w:t>
      </w:r>
      <w:r w:rsidR="00F0100F" w:rsidRPr="002D4AD7">
        <w:rPr>
          <w:rtl/>
        </w:rPr>
        <w:t>דכתיב תחת אבותיך יהיו בניך תשיתמו לשרים בכל הארץ</w:t>
      </w:r>
      <w:r w:rsidR="006A24AD" w:rsidRPr="002D4AD7">
        <w:rPr>
          <w:rtl/>
        </w:rPr>
        <w:t xml:space="preserve"> </w:t>
      </w:r>
      <w:r w:rsidR="00F0100F" w:rsidRPr="002D4AD7">
        <w:rPr>
          <w:rtl/>
        </w:rPr>
        <w:lastRenderedPageBreak/>
        <w:t>וגו' עד ההוא בברכה הוא דכתיב עכ</w:t>
      </w:r>
      <w:r w:rsidR="006A24AD" w:rsidRPr="002D4AD7">
        <w:rPr>
          <w:rtl/>
        </w:rPr>
        <w:t>"</w:t>
      </w:r>
      <w:r w:rsidR="00F0100F" w:rsidRPr="002D4AD7">
        <w:rPr>
          <w:rtl/>
        </w:rPr>
        <w:t>ל הגמרא</w:t>
      </w:r>
      <w:r w:rsidR="006A24AD" w:rsidRPr="002D4AD7">
        <w:rPr>
          <w:rtl/>
        </w:rPr>
        <w:t>,</w:t>
      </w:r>
      <w:r w:rsidR="00F0100F" w:rsidRPr="002D4AD7">
        <w:rPr>
          <w:rtl/>
        </w:rPr>
        <w:t xml:space="preserve"> ופירש</w:t>
      </w:r>
      <w:r w:rsidR="006A24AD" w:rsidRPr="002D4AD7">
        <w:rPr>
          <w:rtl/>
        </w:rPr>
        <w:t xml:space="preserve"> </w:t>
      </w:r>
      <w:r w:rsidR="00F0100F" w:rsidRPr="002D4AD7">
        <w:rPr>
          <w:rtl/>
        </w:rPr>
        <w:t>שם רשב</w:t>
      </w:r>
      <w:r w:rsidR="006A24AD" w:rsidRPr="002D4AD7">
        <w:rPr>
          <w:rtl/>
        </w:rPr>
        <w:t>"</w:t>
      </w:r>
      <w:r w:rsidR="00F0100F" w:rsidRPr="002D4AD7">
        <w:rPr>
          <w:rtl/>
        </w:rPr>
        <w:t>ם ז"ל וז</w:t>
      </w:r>
      <w:r w:rsidR="006A24AD" w:rsidRPr="002D4AD7">
        <w:rPr>
          <w:rtl/>
        </w:rPr>
        <w:t>"</w:t>
      </w:r>
      <w:r w:rsidR="00F0100F" w:rsidRPr="002D4AD7">
        <w:rPr>
          <w:rtl/>
        </w:rPr>
        <w:t>ל הבן מוציא מיד הלקוחות מפני שהן</w:t>
      </w:r>
      <w:r w:rsidR="006A24AD" w:rsidRPr="002D4AD7">
        <w:rPr>
          <w:rtl/>
        </w:rPr>
        <w:t xml:space="preserve"> </w:t>
      </w:r>
      <w:r w:rsidR="00F0100F" w:rsidRPr="002D4AD7">
        <w:rPr>
          <w:rtl/>
        </w:rPr>
        <w:t>ראוי ולא באו ליד הבן מעולם שיזכו בהן לקוחות מכתו</w:t>
      </w:r>
      <w:r w:rsidR="006A24AD" w:rsidRPr="002D4AD7">
        <w:rPr>
          <w:rtl/>
        </w:rPr>
        <w:t xml:space="preserve"> </w:t>
      </w:r>
      <w:r w:rsidR="00F0100F" w:rsidRPr="002D4AD7">
        <w:rPr>
          <w:rtl/>
        </w:rPr>
        <w:t>וכשם שהראוי אינו משתעבד כך אינו נמכר כו' עד וכן</w:t>
      </w:r>
      <w:r w:rsidR="006A24AD" w:rsidRPr="002D4AD7">
        <w:rPr>
          <w:rtl/>
        </w:rPr>
        <w:t xml:space="preserve"> </w:t>
      </w:r>
      <w:r w:rsidR="00F0100F" w:rsidRPr="002D4AD7">
        <w:rPr>
          <w:rtl/>
        </w:rPr>
        <w:t>הלכה עכ</w:t>
      </w:r>
      <w:r w:rsidR="006A24AD" w:rsidRPr="002D4AD7">
        <w:rPr>
          <w:rtl/>
        </w:rPr>
        <w:t>"</w:t>
      </w:r>
      <w:r w:rsidR="00F0100F" w:rsidRPr="002D4AD7">
        <w:rPr>
          <w:rtl/>
        </w:rPr>
        <w:t>ל. עוד פריך בגמרא אההיא דקאמר ההוא</w:t>
      </w:r>
      <w:r w:rsidR="006A24AD" w:rsidRPr="002D4AD7">
        <w:rPr>
          <w:rtl/>
        </w:rPr>
        <w:t xml:space="preserve"> </w:t>
      </w:r>
      <w:r w:rsidR="00F0100F" w:rsidRPr="002D4AD7">
        <w:rPr>
          <w:rtl/>
        </w:rPr>
        <w:t>בברכה הוא דכתיב ופריך ולענין דינא לא והתנן כו' עד</w:t>
      </w:r>
      <w:r w:rsidR="006A24AD" w:rsidRPr="002D4AD7">
        <w:rPr>
          <w:rtl/>
        </w:rPr>
        <w:t xml:space="preserve"> </w:t>
      </w:r>
      <w:r w:rsidR="00F0100F" w:rsidRPr="002D4AD7">
        <w:rPr>
          <w:rtl/>
        </w:rPr>
        <w:t>ואי סלקא דעתך לא מצי למימר מכת אבוה דאבא קאתינא</w:t>
      </w:r>
      <w:r w:rsidR="006A24AD" w:rsidRPr="002D4AD7">
        <w:rPr>
          <w:rtl/>
        </w:rPr>
        <w:t xml:space="preserve"> </w:t>
      </w:r>
      <w:r w:rsidR="00F0100F" w:rsidRPr="002D4AD7">
        <w:rPr>
          <w:rtl/>
        </w:rPr>
        <w:t>דההוא לענין ברכה הוא דכתיב כי נפל כו' ומשני בגמרא</w:t>
      </w:r>
      <w:r w:rsidR="006A24AD" w:rsidRPr="002D4AD7">
        <w:rPr>
          <w:rtl/>
        </w:rPr>
        <w:t xml:space="preserve"> </w:t>
      </w:r>
      <w:r w:rsidR="00F0100F" w:rsidRPr="002D4AD7">
        <w:rPr>
          <w:rtl/>
        </w:rPr>
        <w:t>דממתניתין ליכא למשמע מינה</w:t>
      </w:r>
      <w:r w:rsidR="006A24AD" w:rsidRPr="002D4AD7">
        <w:rPr>
          <w:rtl/>
        </w:rPr>
        <w:t>,</w:t>
      </w:r>
      <w:r w:rsidR="00F0100F" w:rsidRPr="002D4AD7">
        <w:rPr>
          <w:rtl/>
        </w:rPr>
        <w:t xml:space="preserve"> ופירש שם רשב"ם אהא</w:t>
      </w:r>
      <w:r w:rsidR="006A24AD" w:rsidRPr="002D4AD7">
        <w:rPr>
          <w:rtl/>
        </w:rPr>
        <w:t xml:space="preserve"> </w:t>
      </w:r>
      <w:r w:rsidR="00F0100F" w:rsidRPr="002D4AD7">
        <w:rPr>
          <w:rtl/>
        </w:rPr>
        <w:t>דפריך והתנן וז</w:t>
      </w:r>
      <w:r w:rsidR="006A24AD" w:rsidRPr="002D4AD7">
        <w:rPr>
          <w:rtl/>
        </w:rPr>
        <w:t>"</w:t>
      </w:r>
      <w:r w:rsidR="00F0100F" w:rsidRPr="002D4AD7">
        <w:rPr>
          <w:rtl/>
        </w:rPr>
        <w:t>ל ואמאי אמרינן</w:t>
      </w:r>
      <w:r w:rsidR="006A24AD" w:rsidRPr="002D4AD7">
        <w:rPr>
          <w:rtl/>
        </w:rPr>
        <w:t xml:space="preserve"> </w:t>
      </w:r>
      <w:r w:rsidR="00F0100F" w:rsidRPr="002D4AD7">
        <w:rPr>
          <w:rtl/>
        </w:rPr>
        <w:t>זו היא</w:t>
      </w:r>
      <w:r w:rsidR="006A24AD" w:rsidRPr="002D4AD7">
        <w:rPr>
          <w:rtl/>
        </w:rPr>
        <w:t xml:space="preserve"> </w:t>
      </w:r>
      <w:r w:rsidR="00F0100F" w:rsidRPr="002D4AD7">
        <w:rPr>
          <w:rtl/>
        </w:rPr>
        <w:t>שקשה בדיני</w:t>
      </w:r>
      <w:r w:rsidR="006A24AD" w:rsidRPr="002D4AD7">
        <w:rPr>
          <w:rtl/>
        </w:rPr>
        <w:t xml:space="preserve"> </w:t>
      </w:r>
      <w:r w:rsidR="00F0100F" w:rsidRPr="002D4AD7">
        <w:rPr>
          <w:rtl/>
        </w:rPr>
        <w:t>ממונות דמשמע דאין מוצאין ראייה לדבריהם והתנן כו'</w:t>
      </w:r>
      <w:r w:rsidR="006A24AD" w:rsidRPr="002D4AD7">
        <w:rPr>
          <w:rtl/>
        </w:rPr>
        <w:t xml:space="preserve"> </w:t>
      </w:r>
      <w:r w:rsidR="00F0100F" w:rsidRPr="002D4AD7">
        <w:rPr>
          <w:rtl/>
        </w:rPr>
        <w:t>ואח</w:t>
      </w:r>
      <w:r w:rsidR="006A24AD" w:rsidRPr="002D4AD7">
        <w:rPr>
          <w:rtl/>
        </w:rPr>
        <w:t>"</w:t>
      </w:r>
      <w:r w:rsidR="00F0100F" w:rsidRPr="002D4AD7">
        <w:rPr>
          <w:rtl/>
        </w:rPr>
        <w:t>כ פירש נמי אהא דדחי דלאו מתניתין היא ופירש</w:t>
      </w:r>
      <w:r w:rsidR="006A24AD" w:rsidRPr="002D4AD7">
        <w:rPr>
          <w:rtl/>
        </w:rPr>
        <w:t xml:space="preserve"> </w:t>
      </w:r>
      <w:r w:rsidR="00F0100F" w:rsidRPr="002D4AD7">
        <w:rPr>
          <w:rtl/>
        </w:rPr>
        <w:t>וז"ל והשתא ליכא הכא תחת אבותיך יהיו בניך דלענין</w:t>
      </w:r>
      <w:r w:rsidR="006A24AD" w:rsidRPr="002D4AD7">
        <w:rPr>
          <w:rtl/>
        </w:rPr>
        <w:t xml:space="preserve"> </w:t>
      </w:r>
      <w:r w:rsidR="00F0100F" w:rsidRPr="002D4AD7">
        <w:rPr>
          <w:rtl/>
        </w:rPr>
        <w:t>דינא לא אשכחן במתניתין שום ראיה למילתא דשלחו מתם</w:t>
      </w:r>
      <w:r w:rsidR="006A24AD" w:rsidRPr="002D4AD7">
        <w:rPr>
          <w:rtl/>
        </w:rPr>
        <w:t xml:space="preserve"> </w:t>
      </w:r>
      <w:r w:rsidR="00F0100F" w:rsidRPr="002D4AD7">
        <w:rPr>
          <w:rtl/>
        </w:rPr>
        <w:t>ולכך קשה הוא בדיני ממונות והכי הלכתא כדשלחו מתם</w:t>
      </w:r>
      <w:r w:rsidR="006A24AD" w:rsidRPr="002D4AD7">
        <w:rPr>
          <w:rtl/>
        </w:rPr>
        <w:t xml:space="preserve"> </w:t>
      </w:r>
      <w:r w:rsidR="00F0100F" w:rsidRPr="002D4AD7">
        <w:rPr>
          <w:rtl/>
        </w:rPr>
        <w:t>דהכי ס"ל אלא דלא אשכחן במתניתין שום ראייה מפורשת</w:t>
      </w:r>
      <w:r w:rsidR="006A24AD" w:rsidRPr="002D4AD7">
        <w:rPr>
          <w:rtl/>
        </w:rPr>
        <w:t xml:space="preserve"> </w:t>
      </w:r>
      <w:r w:rsidR="00F0100F" w:rsidRPr="002D4AD7">
        <w:rPr>
          <w:rtl/>
        </w:rPr>
        <w:t>למילתא עכ"ל, משמע מפירוש רשב"ם דטעם דבן הבן</w:t>
      </w:r>
      <w:r w:rsidR="006A24AD" w:rsidRPr="002D4AD7">
        <w:rPr>
          <w:rtl/>
        </w:rPr>
        <w:t xml:space="preserve"> </w:t>
      </w:r>
      <w:r w:rsidR="00F0100F" w:rsidRPr="002D4AD7">
        <w:rPr>
          <w:rtl/>
        </w:rPr>
        <w:t>מוציא הוא מטעם דלגבי האב היה ראוי ולא יוכל למכרו</w:t>
      </w:r>
      <w:r w:rsidR="006A24AD" w:rsidRPr="002D4AD7">
        <w:rPr>
          <w:rtl/>
        </w:rPr>
        <w:t xml:space="preserve"> </w:t>
      </w:r>
      <w:r w:rsidR="00F0100F" w:rsidRPr="002D4AD7">
        <w:rPr>
          <w:rtl/>
        </w:rPr>
        <w:t>ולכן מצי הבן למימר מכח אבוה דאבא קא אתינא</w:t>
      </w:r>
      <w:r w:rsidR="006A24AD" w:rsidRPr="002D4AD7">
        <w:rPr>
          <w:rtl/>
        </w:rPr>
        <w:t>.</w:t>
      </w:r>
      <w:r w:rsidR="00F0100F" w:rsidRPr="002D4AD7">
        <w:rPr>
          <w:rtl/>
        </w:rPr>
        <w:t xml:space="preserve"> וא"ל</w:t>
      </w:r>
      <w:r w:rsidR="006A24AD" w:rsidRPr="002D4AD7">
        <w:rPr>
          <w:rtl/>
        </w:rPr>
        <w:t xml:space="preserve"> </w:t>
      </w:r>
      <w:r w:rsidR="00F0100F" w:rsidRPr="002D4AD7">
        <w:rPr>
          <w:rtl/>
        </w:rPr>
        <w:t>אם כן אמאי קשה הוא בד</w:t>
      </w:r>
      <w:r w:rsidR="006A24AD" w:rsidRPr="002D4AD7">
        <w:rPr>
          <w:rtl/>
        </w:rPr>
        <w:t>"</w:t>
      </w:r>
      <w:r w:rsidR="00F0100F" w:rsidRPr="002D4AD7">
        <w:rPr>
          <w:rtl/>
        </w:rPr>
        <w:t>מ הלא איכא טעם מפורש</w:t>
      </w:r>
      <w:r w:rsidR="006A24AD" w:rsidRPr="002D4AD7">
        <w:rPr>
          <w:rtl/>
        </w:rPr>
        <w:t xml:space="preserve"> </w:t>
      </w:r>
      <w:r w:rsidR="00F0100F" w:rsidRPr="002D4AD7">
        <w:rPr>
          <w:rtl/>
        </w:rPr>
        <w:t>במתניתין דראוי אינו משתעבד כמו שהביא רשב</w:t>
      </w:r>
      <w:r w:rsidR="006A24AD" w:rsidRPr="002D4AD7">
        <w:rPr>
          <w:rtl/>
        </w:rPr>
        <w:t>"</w:t>
      </w:r>
      <w:r w:rsidR="00F0100F" w:rsidRPr="002D4AD7">
        <w:rPr>
          <w:rtl/>
        </w:rPr>
        <w:t>ם מתניתין</w:t>
      </w:r>
      <w:r w:rsidR="006A24AD" w:rsidRPr="002D4AD7">
        <w:rPr>
          <w:rtl/>
        </w:rPr>
        <w:t xml:space="preserve"> </w:t>
      </w:r>
      <w:r w:rsidR="00F0100F" w:rsidRPr="002D4AD7">
        <w:rPr>
          <w:rtl/>
        </w:rPr>
        <w:t>דפרק יש בכור</w:t>
      </w:r>
      <w:r w:rsidR="006A24AD" w:rsidRPr="002D4AD7">
        <w:rPr>
          <w:rtl/>
        </w:rPr>
        <w:t>,</w:t>
      </w:r>
      <w:r w:rsidR="00F0100F" w:rsidRPr="002D4AD7">
        <w:rPr>
          <w:rtl/>
        </w:rPr>
        <w:t xml:space="preserve"> וכבר כתב הרשב"ם דמשום שאינו משתעבד</w:t>
      </w:r>
      <w:r w:rsidR="006A24AD" w:rsidRPr="002D4AD7">
        <w:rPr>
          <w:rtl/>
        </w:rPr>
        <w:t xml:space="preserve"> </w:t>
      </w:r>
      <w:r w:rsidR="00F0100F" w:rsidRPr="002D4AD7">
        <w:rPr>
          <w:rtl/>
        </w:rPr>
        <w:t>אינו נמכר</w:t>
      </w:r>
      <w:r w:rsidR="006A24AD" w:rsidRPr="002D4AD7">
        <w:rPr>
          <w:rtl/>
        </w:rPr>
        <w:t>,</w:t>
      </w:r>
      <w:r w:rsidR="00F0100F" w:rsidRPr="002D4AD7">
        <w:rPr>
          <w:rtl/>
        </w:rPr>
        <w:t xml:space="preserve"> וא</w:t>
      </w:r>
      <w:r w:rsidR="006A24AD" w:rsidRPr="002D4AD7">
        <w:rPr>
          <w:rtl/>
        </w:rPr>
        <w:t>"</w:t>
      </w:r>
      <w:r w:rsidR="00F0100F" w:rsidRPr="002D4AD7">
        <w:rPr>
          <w:rtl/>
        </w:rPr>
        <w:t>כ אמאי קשה בד"מ הלא מתניתין היא</w:t>
      </w:r>
      <w:r w:rsidR="006A24AD" w:rsidRPr="002D4AD7">
        <w:rPr>
          <w:rtl/>
        </w:rPr>
        <w:t xml:space="preserve">. </w:t>
      </w:r>
      <w:r w:rsidR="00F0100F" w:rsidRPr="002D4AD7">
        <w:rPr>
          <w:rtl/>
        </w:rPr>
        <w:t>איכא למימר דלא מצי למילף ממתניתין דיש לחלק בין מכירה</w:t>
      </w:r>
      <w:r w:rsidR="006A24AD" w:rsidRPr="002D4AD7">
        <w:rPr>
          <w:rtl/>
        </w:rPr>
        <w:t xml:space="preserve"> </w:t>
      </w:r>
      <w:r w:rsidR="00F0100F" w:rsidRPr="002D4AD7">
        <w:rPr>
          <w:rtl/>
        </w:rPr>
        <w:t>לשעבוד דהא מטלטלי דיתמי לא משתעבדי לב</w:t>
      </w:r>
      <w:r w:rsidR="006A24AD" w:rsidRPr="002D4AD7">
        <w:rPr>
          <w:rtl/>
        </w:rPr>
        <w:t>"</w:t>
      </w:r>
      <w:r w:rsidR="00F0100F" w:rsidRPr="002D4AD7">
        <w:rPr>
          <w:rtl/>
        </w:rPr>
        <w:t>ח דבר תורה</w:t>
      </w:r>
      <w:r w:rsidR="006A24AD" w:rsidRPr="002D4AD7">
        <w:rPr>
          <w:rtl/>
        </w:rPr>
        <w:t xml:space="preserve"> </w:t>
      </w:r>
      <w:r w:rsidR="00F0100F" w:rsidRPr="002D4AD7">
        <w:rPr>
          <w:rtl/>
        </w:rPr>
        <w:t>ואפילו שעבד לו מטלטלי בפירוש לא מהני אם לא שעבדן</w:t>
      </w:r>
      <w:r w:rsidR="006A24AD" w:rsidRPr="002D4AD7">
        <w:rPr>
          <w:rtl/>
        </w:rPr>
        <w:t xml:space="preserve"> </w:t>
      </w:r>
      <w:r w:rsidR="00F0100F" w:rsidRPr="002D4AD7">
        <w:rPr>
          <w:rtl/>
        </w:rPr>
        <w:t>אגב קרקע כדאיתא פ"ק דקידושין (כ"ד) ובודאי אי מכר</w:t>
      </w:r>
      <w:r w:rsidR="006A24AD" w:rsidRPr="002D4AD7">
        <w:rPr>
          <w:rtl/>
        </w:rPr>
        <w:t xml:space="preserve"> </w:t>
      </w:r>
      <w:r w:rsidR="00F0100F" w:rsidRPr="002D4AD7">
        <w:rPr>
          <w:rtl/>
        </w:rPr>
        <w:t>מטלטלין בחייו הלוקח גובה מהן למ</w:t>
      </w:r>
      <w:r w:rsidR="006A24AD" w:rsidRPr="002D4AD7">
        <w:rPr>
          <w:rtl/>
        </w:rPr>
        <w:t>"</w:t>
      </w:r>
      <w:r w:rsidR="00F0100F" w:rsidRPr="002D4AD7">
        <w:rPr>
          <w:rtl/>
        </w:rPr>
        <w:t>ד פרק הזהב (מ"ד:)</w:t>
      </w:r>
      <w:r w:rsidR="006A24AD" w:rsidRPr="002D4AD7">
        <w:rPr>
          <w:rtl/>
        </w:rPr>
        <w:t xml:space="preserve"> </w:t>
      </w:r>
      <w:r w:rsidR="00F0100F" w:rsidRPr="002D4AD7">
        <w:rPr>
          <w:rtl/>
        </w:rPr>
        <w:t>מעות קונות דבר תורה ש"מ דמכירה עדיפא משעבודא</w:t>
      </w:r>
      <w:r w:rsidR="006A24AD" w:rsidRPr="002D4AD7">
        <w:rPr>
          <w:rtl/>
        </w:rPr>
        <w:t xml:space="preserve">, </w:t>
      </w:r>
      <w:r w:rsidR="00F0100F" w:rsidRPr="002D4AD7">
        <w:rPr>
          <w:rtl/>
        </w:rPr>
        <w:t>ותו דמתניתין דיש בכור (נ"ב) דהביא הרשב"ם דאין</w:t>
      </w:r>
      <w:r w:rsidR="006A24AD" w:rsidRPr="002D4AD7">
        <w:rPr>
          <w:rtl/>
        </w:rPr>
        <w:t xml:space="preserve"> </w:t>
      </w:r>
      <w:r w:rsidR="00F0100F" w:rsidRPr="002D4AD7">
        <w:rPr>
          <w:rtl/>
        </w:rPr>
        <w:t>האשה בכתובתה ולא הבנות במזונותיהם ולא היבם כולן</w:t>
      </w:r>
      <w:r w:rsidR="006A24AD" w:rsidRPr="002D4AD7">
        <w:rPr>
          <w:rtl/>
        </w:rPr>
        <w:t xml:space="preserve"> </w:t>
      </w:r>
      <w:r w:rsidR="00F0100F" w:rsidRPr="002D4AD7">
        <w:rPr>
          <w:rtl/>
        </w:rPr>
        <w:t>אינן נוטלים בראוי כבמוחזק</w:t>
      </w:r>
      <w:r w:rsidR="006A24AD" w:rsidRPr="002D4AD7">
        <w:rPr>
          <w:rtl/>
        </w:rPr>
        <w:t>,</w:t>
      </w:r>
      <w:r w:rsidR="00F0100F" w:rsidRPr="002D4AD7">
        <w:rPr>
          <w:rtl/>
        </w:rPr>
        <w:t xml:space="preserve"> איכא למימר דוקא לא</w:t>
      </w:r>
      <w:r w:rsidR="006A24AD" w:rsidRPr="002D4AD7">
        <w:rPr>
          <w:rtl/>
        </w:rPr>
        <w:t xml:space="preserve"> </w:t>
      </w:r>
      <w:r w:rsidR="00F0100F" w:rsidRPr="002D4AD7">
        <w:rPr>
          <w:rtl/>
        </w:rPr>
        <w:t>משתעבד מסתמא ולא מטעמא דלא יוכל להשתעבד אלא</w:t>
      </w:r>
      <w:r w:rsidR="006A24AD" w:rsidRPr="002D4AD7">
        <w:rPr>
          <w:rtl/>
        </w:rPr>
        <w:t xml:space="preserve"> </w:t>
      </w:r>
      <w:r w:rsidR="00F0100F" w:rsidRPr="002D4AD7">
        <w:rPr>
          <w:rtl/>
        </w:rPr>
        <w:t>לפי שלא היה דעתיה עליה בשעת השעבוד שהרי לא היה</w:t>
      </w:r>
      <w:r w:rsidR="006A24AD" w:rsidRPr="002D4AD7">
        <w:rPr>
          <w:rtl/>
        </w:rPr>
        <w:t xml:space="preserve"> </w:t>
      </w:r>
      <w:r w:rsidR="00F0100F" w:rsidRPr="002D4AD7">
        <w:rPr>
          <w:rtl/>
        </w:rPr>
        <w:t>עדיין בעולם אבל (מכירה) אימא לך לעולם דיכול למכרו</w:t>
      </w:r>
      <w:r w:rsidR="006A24AD" w:rsidRPr="002D4AD7">
        <w:rPr>
          <w:rtl/>
        </w:rPr>
        <w:t xml:space="preserve"> </w:t>
      </w:r>
      <w:r w:rsidR="00F0100F" w:rsidRPr="002D4AD7">
        <w:rPr>
          <w:rtl/>
        </w:rPr>
        <w:t>ולהשתעבד</w:t>
      </w:r>
      <w:r w:rsidR="006A24AD" w:rsidRPr="002D4AD7">
        <w:rPr>
          <w:rtl/>
        </w:rPr>
        <w:t>,</w:t>
      </w:r>
      <w:r w:rsidR="00F0100F" w:rsidRPr="002D4AD7">
        <w:rPr>
          <w:rtl/>
        </w:rPr>
        <w:t xml:space="preserve"> וליכא למשמע ממתניתין מידי</w:t>
      </w:r>
      <w:r w:rsidR="006A24AD" w:rsidRPr="002D4AD7">
        <w:rPr>
          <w:rtl/>
        </w:rPr>
        <w:t>.</w:t>
      </w:r>
      <w:r w:rsidR="00F0100F" w:rsidRPr="002D4AD7">
        <w:rPr>
          <w:rtl/>
        </w:rPr>
        <w:t xml:space="preserve"> ותו איכא</w:t>
      </w:r>
      <w:r w:rsidR="006A24AD" w:rsidRPr="002D4AD7">
        <w:rPr>
          <w:rtl/>
        </w:rPr>
        <w:t xml:space="preserve"> </w:t>
      </w:r>
      <w:r w:rsidR="00F0100F" w:rsidRPr="002D4AD7">
        <w:rPr>
          <w:rtl/>
        </w:rPr>
        <w:t>למימר דס"ל לרשב"ם דאפשר דב"ח עדיף וגובה בראוי</w:t>
      </w:r>
      <w:r w:rsidR="006A24AD" w:rsidRPr="002D4AD7">
        <w:rPr>
          <w:rtl/>
        </w:rPr>
        <w:t xml:space="preserve"> </w:t>
      </w:r>
      <w:r w:rsidR="00F0100F" w:rsidRPr="002D4AD7">
        <w:rPr>
          <w:rtl/>
        </w:rPr>
        <w:t>כמו שהוא לסברת התוספות שאכתוב למטה אי"ה</w:t>
      </w:r>
      <w:r w:rsidR="006A24AD" w:rsidRPr="002D4AD7">
        <w:rPr>
          <w:rtl/>
        </w:rPr>
        <w:t>,</w:t>
      </w:r>
      <w:r w:rsidR="00F0100F" w:rsidRPr="002D4AD7">
        <w:rPr>
          <w:rtl/>
        </w:rPr>
        <w:t xml:space="preserve"> ולכן</w:t>
      </w:r>
      <w:r w:rsidR="006A24AD" w:rsidRPr="002D4AD7">
        <w:rPr>
          <w:rtl/>
        </w:rPr>
        <w:t xml:space="preserve"> </w:t>
      </w:r>
      <w:r w:rsidR="00F0100F" w:rsidRPr="002D4AD7">
        <w:rPr>
          <w:rtl/>
        </w:rPr>
        <w:t>הוא קשה בד</w:t>
      </w:r>
      <w:r w:rsidR="006A24AD" w:rsidRPr="002D4AD7">
        <w:rPr>
          <w:rtl/>
        </w:rPr>
        <w:t>"</w:t>
      </w:r>
      <w:r w:rsidR="00F0100F" w:rsidRPr="002D4AD7">
        <w:rPr>
          <w:rtl/>
        </w:rPr>
        <w:t>מ אע</w:t>
      </w:r>
      <w:r w:rsidR="006A24AD" w:rsidRPr="002D4AD7">
        <w:rPr>
          <w:rtl/>
        </w:rPr>
        <w:t>"</w:t>
      </w:r>
      <w:r w:rsidR="00F0100F" w:rsidRPr="002D4AD7">
        <w:rPr>
          <w:rtl/>
        </w:rPr>
        <w:t>ג דטעמא</w:t>
      </w:r>
      <w:r w:rsidR="006A24AD" w:rsidRPr="002D4AD7">
        <w:rPr>
          <w:rtl/>
        </w:rPr>
        <w:t xml:space="preserve"> </w:t>
      </w:r>
      <w:r w:rsidR="00F0100F" w:rsidRPr="002D4AD7">
        <w:rPr>
          <w:rtl/>
        </w:rPr>
        <w:t>הוא</w:t>
      </w:r>
      <w:r w:rsidR="006A24AD" w:rsidRPr="002D4AD7">
        <w:rPr>
          <w:rtl/>
        </w:rPr>
        <w:t xml:space="preserve"> </w:t>
      </w:r>
      <w:r w:rsidR="00F0100F" w:rsidRPr="002D4AD7">
        <w:rPr>
          <w:rtl/>
        </w:rPr>
        <w:t>משום ראוי הואיל</w:t>
      </w:r>
      <w:r w:rsidR="006A24AD" w:rsidRPr="002D4AD7">
        <w:rPr>
          <w:rtl/>
        </w:rPr>
        <w:t xml:space="preserve"> </w:t>
      </w:r>
      <w:r w:rsidR="00F0100F" w:rsidRPr="002D4AD7">
        <w:rPr>
          <w:rtl/>
        </w:rPr>
        <w:t>וליכא למילף ממתניתין</w:t>
      </w:r>
      <w:r w:rsidR="006A24AD" w:rsidRPr="002D4AD7">
        <w:rPr>
          <w:rtl/>
        </w:rPr>
        <w:t xml:space="preserve">: </w:t>
      </w:r>
    </w:p>
    <w:p w:rsidR="009D3FC8" w:rsidRPr="002D4AD7" w:rsidRDefault="009D3FC8" w:rsidP="009D3FC8">
      <w:pPr>
        <w:rPr>
          <w:rtl/>
        </w:rPr>
      </w:pPr>
      <w:r w:rsidRPr="002D4AD7">
        <w:rPr>
          <w:rStyle w:val="a3"/>
          <w:vertAlign w:val="superscript"/>
          <w:rtl/>
        </w:rPr>
        <w:t>@11</w:t>
      </w:r>
      <w:r w:rsidR="00F0100F" w:rsidRPr="002D4AD7">
        <w:rPr>
          <w:rStyle w:val="a3"/>
          <w:rtl/>
        </w:rPr>
        <w:t xml:space="preserve">ואין </w:t>
      </w:r>
      <w:r w:rsidRPr="002D4AD7">
        <w:rPr>
          <w:rStyle w:val="a3"/>
          <w:vertAlign w:val="superscript"/>
          <w:rtl/>
        </w:rPr>
        <w:t>@33</w:t>
      </w:r>
      <w:r w:rsidR="00F0100F" w:rsidRPr="002D4AD7">
        <w:rPr>
          <w:rtl/>
        </w:rPr>
        <w:t>להקשות על דברי דהיאך אני אומר דיש לחלק בין</w:t>
      </w:r>
      <w:r w:rsidR="006A24AD" w:rsidRPr="002D4AD7">
        <w:rPr>
          <w:rtl/>
        </w:rPr>
        <w:t xml:space="preserve"> </w:t>
      </w:r>
      <w:r w:rsidR="00F0100F" w:rsidRPr="002D4AD7">
        <w:rPr>
          <w:rtl/>
        </w:rPr>
        <w:t>שעבוד ומכירה או דאיכא לדחות למתניתין לפי</w:t>
      </w:r>
      <w:r w:rsidR="006A24AD" w:rsidRPr="002D4AD7">
        <w:rPr>
          <w:rtl/>
        </w:rPr>
        <w:t xml:space="preserve"> </w:t>
      </w:r>
      <w:r w:rsidR="00F0100F" w:rsidRPr="002D4AD7">
        <w:rPr>
          <w:rtl/>
        </w:rPr>
        <w:t>שהרשב</w:t>
      </w:r>
      <w:r w:rsidR="006A24AD" w:rsidRPr="002D4AD7">
        <w:rPr>
          <w:rtl/>
        </w:rPr>
        <w:t>"</w:t>
      </w:r>
      <w:r w:rsidR="00F0100F" w:rsidRPr="002D4AD7">
        <w:rPr>
          <w:rtl/>
        </w:rPr>
        <w:t>ם שפירש הטעם משום ראוי הביא מתניתין דיש</w:t>
      </w:r>
      <w:r w:rsidR="006A24AD" w:rsidRPr="002D4AD7">
        <w:rPr>
          <w:rtl/>
        </w:rPr>
        <w:t xml:space="preserve"> </w:t>
      </w:r>
      <w:r w:rsidR="00F0100F" w:rsidRPr="002D4AD7">
        <w:rPr>
          <w:rtl/>
        </w:rPr>
        <w:t>בכור וכתב לבסוף וכשם שאינו (משתעבד) אינו נמכר</w:t>
      </w:r>
      <w:r w:rsidR="006A24AD" w:rsidRPr="002D4AD7">
        <w:rPr>
          <w:rtl/>
        </w:rPr>
        <w:t xml:space="preserve">. </w:t>
      </w:r>
      <w:r w:rsidR="00F0100F" w:rsidRPr="002D4AD7">
        <w:rPr>
          <w:rtl/>
        </w:rPr>
        <w:t>א</w:t>
      </w:r>
      <w:r w:rsidR="006A24AD" w:rsidRPr="002D4AD7">
        <w:rPr>
          <w:rtl/>
        </w:rPr>
        <w:t>"</w:t>
      </w:r>
      <w:r w:rsidR="00F0100F" w:rsidRPr="002D4AD7">
        <w:rPr>
          <w:rtl/>
        </w:rPr>
        <w:t>כ ש</w:t>
      </w:r>
      <w:r w:rsidR="006A24AD" w:rsidRPr="002D4AD7">
        <w:rPr>
          <w:rtl/>
        </w:rPr>
        <w:t>"</w:t>
      </w:r>
      <w:r w:rsidR="00F0100F" w:rsidRPr="002D4AD7">
        <w:rPr>
          <w:rtl/>
        </w:rPr>
        <w:t>מ דשעבוד ומכירה א</w:t>
      </w:r>
      <w:r w:rsidRPr="002D4AD7">
        <w:rPr>
          <w:rFonts w:hint="cs"/>
          <w:rtl/>
        </w:rPr>
        <w:t>ח</w:t>
      </w:r>
      <w:r w:rsidR="00F0100F" w:rsidRPr="002D4AD7">
        <w:rPr>
          <w:rtl/>
        </w:rPr>
        <w:t>ת היא</w:t>
      </w:r>
      <w:r w:rsidR="006A24AD" w:rsidRPr="002D4AD7">
        <w:rPr>
          <w:rtl/>
        </w:rPr>
        <w:t>,</w:t>
      </w:r>
      <w:r w:rsidR="00F0100F" w:rsidRPr="002D4AD7">
        <w:rPr>
          <w:rtl/>
        </w:rPr>
        <w:t xml:space="preserve"> וגם איכא למישמע</w:t>
      </w:r>
      <w:r w:rsidR="006A24AD" w:rsidRPr="002D4AD7">
        <w:rPr>
          <w:rtl/>
        </w:rPr>
        <w:t xml:space="preserve"> </w:t>
      </w:r>
      <w:r w:rsidR="00F0100F" w:rsidRPr="002D4AD7">
        <w:rPr>
          <w:rtl/>
        </w:rPr>
        <w:t>דליכא (למידחי) למתניתין במה שכתבתי, דהרי רשב</w:t>
      </w:r>
      <w:r w:rsidR="006A24AD" w:rsidRPr="002D4AD7">
        <w:rPr>
          <w:rtl/>
        </w:rPr>
        <w:t>"</w:t>
      </w:r>
      <w:r w:rsidR="00F0100F" w:rsidRPr="002D4AD7">
        <w:rPr>
          <w:rtl/>
        </w:rPr>
        <w:t>ם</w:t>
      </w:r>
      <w:r w:rsidR="006A24AD" w:rsidRPr="002D4AD7">
        <w:rPr>
          <w:rtl/>
        </w:rPr>
        <w:t xml:space="preserve"> </w:t>
      </w:r>
      <w:r w:rsidR="00F0100F" w:rsidRPr="002D4AD7">
        <w:rPr>
          <w:rtl/>
        </w:rPr>
        <w:t>הביא אותם לראייה לדבריו</w:t>
      </w:r>
      <w:r w:rsidR="006A24AD" w:rsidRPr="002D4AD7">
        <w:rPr>
          <w:rtl/>
        </w:rPr>
        <w:t>.</w:t>
      </w:r>
      <w:r w:rsidR="00F0100F" w:rsidRPr="002D4AD7">
        <w:rPr>
          <w:rtl/>
        </w:rPr>
        <w:t xml:space="preserve"> זו הקושיא אינה כלום</w:t>
      </w:r>
      <w:r w:rsidR="006A24AD" w:rsidRPr="002D4AD7">
        <w:rPr>
          <w:rtl/>
        </w:rPr>
        <w:t xml:space="preserve">, </w:t>
      </w:r>
      <w:r w:rsidR="00F0100F" w:rsidRPr="002D4AD7">
        <w:rPr>
          <w:rtl/>
        </w:rPr>
        <w:t xml:space="preserve">דרשב"ם שפירש </w:t>
      </w:r>
      <w:r w:rsidR="00F0100F" w:rsidRPr="002D4AD7">
        <w:rPr>
          <w:rtl/>
        </w:rPr>
        <w:lastRenderedPageBreak/>
        <w:t>כך הוא בא לפרש טעמא דשלחו מתם</w:t>
      </w:r>
      <w:r w:rsidR="006A24AD" w:rsidRPr="002D4AD7">
        <w:rPr>
          <w:rtl/>
        </w:rPr>
        <w:t xml:space="preserve"> </w:t>
      </w:r>
      <w:r w:rsidR="00F0100F" w:rsidRPr="002D4AD7">
        <w:rPr>
          <w:rtl/>
        </w:rPr>
        <w:t>דטעמייהו דכשם שראוי אינו משתעבד כך אינו נמכר</w:t>
      </w:r>
      <w:r w:rsidR="006A24AD" w:rsidRPr="002D4AD7">
        <w:rPr>
          <w:rtl/>
        </w:rPr>
        <w:t>.</w:t>
      </w:r>
      <w:r w:rsidR="00F0100F" w:rsidRPr="002D4AD7">
        <w:rPr>
          <w:rtl/>
        </w:rPr>
        <w:t xml:space="preserve"> גם</w:t>
      </w:r>
      <w:r w:rsidR="006A24AD" w:rsidRPr="002D4AD7">
        <w:rPr>
          <w:rtl/>
        </w:rPr>
        <w:t xml:space="preserve"> </w:t>
      </w:r>
      <w:r w:rsidR="00F0100F" w:rsidRPr="002D4AD7">
        <w:rPr>
          <w:rtl/>
        </w:rPr>
        <w:t>שמדבריהם שמעינן דליכא למידחי למתניתין במה שכתבתי</w:t>
      </w:r>
      <w:r w:rsidR="006A24AD" w:rsidRPr="002D4AD7">
        <w:rPr>
          <w:rtl/>
        </w:rPr>
        <w:t xml:space="preserve">. </w:t>
      </w:r>
      <w:r w:rsidR="00F0100F" w:rsidRPr="002D4AD7">
        <w:rPr>
          <w:rtl/>
        </w:rPr>
        <w:t>אבל מ</w:t>
      </w:r>
      <w:r w:rsidR="006A24AD" w:rsidRPr="002D4AD7">
        <w:rPr>
          <w:rtl/>
        </w:rPr>
        <w:t>"</w:t>
      </w:r>
      <w:r w:rsidR="00F0100F" w:rsidRPr="002D4AD7">
        <w:rPr>
          <w:rtl/>
        </w:rPr>
        <w:t>מ קשה הוא בדיני ממונות</w:t>
      </w:r>
      <w:r w:rsidR="006A24AD" w:rsidRPr="002D4AD7">
        <w:rPr>
          <w:rtl/>
        </w:rPr>
        <w:t xml:space="preserve"> </w:t>
      </w:r>
      <w:r w:rsidR="00F0100F" w:rsidRPr="002D4AD7">
        <w:rPr>
          <w:rtl/>
        </w:rPr>
        <w:t>דהרי</w:t>
      </w:r>
      <w:r w:rsidR="006A24AD" w:rsidRPr="002D4AD7">
        <w:rPr>
          <w:rtl/>
        </w:rPr>
        <w:t xml:space="preserve"> </w:t>
      </w:r>
      <w:r w:rsidR="00F0100F" w:rsidRPr="002D4AD7">
        <w:rPr>
          <w:rtl/>
        </w:rPr>
        <w:t>ממתניתין לא</w:t>
      </w:r>
      <w:r w:rsidR="006A24AD" w:rsidRPr="002D4AD7">
        <w:rPr>
          <w:rtl/>
        </w:rPr>
        <w:t xml:space="preserve"> </w:t>
      </w:r>
      <w:r w:rsidR="00F0100F" w:rsidRPr="002D4AD7">
        <w:rPr>
          <w:rtl/>
        </w:rPr>
        <w:t>מצינו למילף אילו לא שלחו הם וזה פשוט</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ודע </w:t>
      </w:r>
      <w:r w:rsidRPr="002D4AD7">
        <w:rPr>
          <w:rStyle w:val="a3"/>
          <w:vertAlign w:val="superscript"/>
          <w:rtl/>
        </w:rPr>
        <w:t>@33</w:t>
      </w:r>
      <w:r w:rsidR="00F0100F" w:rsidRPr="002D4AD7">
        <w:rPr>
          <w:rtl/>
        </w:rPr>
        <w:t>שגם דעת הרמב"ם כדעת הרשב</w:t>
      </w:r>
      <w:r w:rsidR="006A24AD" w:rsidRPr="002D4AD7">
        <w:rPr>
          <w:rtl/>
        </w:rPr>
        <w:t>"</w:t>
      </w:r>
      <w:r w:rsidR="00F0100F" w:rsidRPr="002D4AD7">
        <w:rPr>
          <w:rtl/>
        </w:rPr>
        <w:t>ם דכתב פכ"ב מה'</w:t>
      </w:r>
      <w:r w:rsidR="006A24AD" w:rsidRPr="002D4AD7">
        <w:rPr>
          <w:rtl/>
        </w:rPr>
        <w:t xml:space="preserve"> </w:t>
      </w:r>
      <w:r w:rsidR="00F0100F" w:rsidRPr="002D4AD7">
        <w:rPr>
          <w:rtl/>
        </w:rPr>
        <w:t>מכירה וז"ל הבן מוציא מיד הלקוחות שהרי אביו</w:t>
      </w:r>
      <w:r w:rsidR="006A24AD" w:rsidRPr="002D4AD7">
        <w:rPr>
          <w:rtl/>
        </w:rPr>
        <w:t xml:space="preserve"> </w:t>
      </w:r>
      <w:r w:rsidR="00F0100F" w:rsidRPr="002D4AD7">
        <w:rPr>
          <w:rtl/>
        </w:rPr>
        <w:t>מכר דבר שלא היה ברשותו ונמצאו הנכסים עדיין ברשות</w:t>
      </w:r>
      <w:r w:rsidR="006A24AD" w:rsidRPr="002D4AD7">
        <w:rPr>
          <w:rtl/>
        </w:rPr>
        <w:t xml:space="preserve"> </w:t>
      </w:r>
      <w:r w:rsidR="00F0100F" w:rsidRPr="002D4AD7">
        <w:rPr>
          <w:rtl/>
        </w:rPr>
        <w:t>האב וזה יורש אבי אביו עכ"ל</w:t>
      </w:r>
      <w:r w:rsidR="006A24AD" w:rsidRPr="002D4AD7">
        <w:rPr>
          <w:rtl/>
        </w:rPr>
        <w:t>.</w:t>
      </w:r>
      <w:r w:rsidR="00F0100F" w:rsidRPr="002D4AD7">
        <w:rPr>
          <w:rtl/>
        </w:rPr>
        <w:t xml:space="preserve"> ואחרי זה נדקדק מדבריהם</w:t>
      </w:r>
      <w:r w:rsidR="006A24AD" w:rsidRPr="002D4AD7">
        <w:rPr>
          <w:rtl/>
        </w:rPr>
        <w:t xml:space="preserve"> </w:t>
      </w:r>
      <w:r w:rsidR="00F0100F" w:rsidRPr="002D4AD7">
        <w:rPr>
          <w:rtl/>
        </w:rPr>
        <w:t>טעמא דהבן מוציא מיד הלקוחות משום דהאב לא היה</w:t>
      </w:r>
      <w:r w:rsidR="006A24AD" w:rsidRPr="002D4AD7">
        <w:rPr>
          <w:rtl/>
        </w:rPr>
        <w:t xml:space="preserve"> </w:t>
      </w:r>
      <w:r w:rsidR="00F0100F" w:rsidRPr="002D4AD7">
        <w:rPr>
          <w:rtl/>
        </w:rPr>
        <w:t>יכול למכור הראוי אבל אם היה בענין שהיה יכול למכור</w:t>
      </w:r>
      <w:r w:rsidR="006A24AD" w:rsidRPr="002D4AD7">
        <w:rPr>
          <w:rtl/>
        </w:rPr>
        <w:t xml:space="preserve"> </w:t>
      </w:r>
      <w:r w:rsidR="00F0100F" w:rsidRPr="002D4AD7">
        <w:rPr>
          <w:rtl/>
        </w:rPr>
        <w:t>הראוי כמו בנדון דידן כמו שאבאר למטה אי"ה א"כ ודאי</w:t>
      </w:r>
      <w:r w:rsidR="006A24AD" w:rsidRPr="002D4AD7">
        <w:rPr>
          <w:rtl/>
        </w:rPr>
        <w:t xml:space="preserve"> </w:t>
      </w:r>
      <w:r w:rsidR="00F0100F" w:rsidRPr="002D4AD7">
        <w:rPr>
          <w:rtl/>
        </w:rPr>
        <w:t>אין הבן יכול לומר מכח אבוה דאבא קא אתינא</w:t>
      </w:r>
      <w:r w:rsidR="006A24AD" w:rsidRPr="002D4AD7">
        <w:rPr>
          <w:rtl/>
        </w:rPr>
        <w:t>.</w:t>
      </w:r>
      <w:r w:rsidR="00F0100F" w:rsidRPr="002D4AD7">
        <w:rPr>
          <w:rtl/>
        </w:rPr>
        <w:t xml:space="preserve"> ואם כן</w:t>
      </w:r>
      <w:r w:rsidR="006A24AD" w:rsidRPr="002D4AD7">
        <w:rPr>
          <w:rtl/>
        </w:rPr>
        <w:t xml:space="preserve"> </w:t>
      </w:r>
      <w:r w:rsidR="00F0100F" w:rsidRPr="002D4AD7">
        <w:rPr>
          <w:rtl/>
        </w:rPr>
        <w:t>פשיטא שהחתן יש לו חלק בראוי שכתב לו חמיו</w:t>
      </w:r>
      <w:r w:rsidR="006A24AD" w:rsidRPr="002D4AD7">
        <w:rPr>
          <w:rtl/>
        </w:rPr>
        <w:t>.</w:t>
      </w:r>
      <w:r w:rsidR="00F0100F" w:rsidRPr="002D4AD7">
        <w:rPr>
          <w:rtl/>
        </w:rPr>
        <w:t xml:space="preserve"> ויש להביא</w:t>
      </w:r>
      <w:r w:rsidR="006A24AD" w:rsidRPr="002D4AD7">
        <w:rPr>
          <w:rtl/>
        </w:rPr>
        <w:t xml:space="preserve"> </w:t>
      </w:r>
      <w:r w:rsidR="00F0100F" w:rsidRPr="002D4AD7">
        <w:rPr>
          <w:rtl/>
        </w:rPr>
        <w:t>ראיה לסברת הרשב"ם ורמב"ם ורשב"א והמ"מ שכתבו דטעמא</w:t>
      </w:r>
      <w:r w:rsidR="006A24AD" w:rsidRPr="002D4AD7">
        <w:rPr>
          <w:rtl/>
        </w:rPr>
        <w:t xml:space="preserve"> </w:t>
      </w:r>
      <w:r w:rsidR="00F0100F" w:rsidRPr="002D4AD7">
        <w:rPr>
          <w:rtl/>
        </w:rPr>
        <w:t>הוא משום ראוי ממתניתין דבכורות פרק יש בכור (נ"א:)</w:t>
      </w:r>
      <w:r w:rsidR="006A24AD" w:rsidRPr="002D4AD7">
        <w:rPr>
          <w:rtl/>
        </w:rPr>
        <w:t xml:space="preserve"> </w:t>
      </w:r>
      <w:r w:rsidR="00F0100F" w:rsidRPr="002D4AD7">
        <w:rPr>
          <w:rtl/>
        </w:rPr>
        <w:t>דקתני אין הבכור נוטל בראוי כבמוחזק ולא האשה כו' עד</w:t>
      </w:r>
      <w:r w:rsidR="006A24AD" w:rsidRPr="002D4AD7">
        <w:rPr>
          <w:rtl/>
        </w:rPr>
        <w:t xml:space="preserve"> </w:t>
      </w:r>
      <w:r w:rsidR="00F0100F" w:rsidRPr="002D4AD7">
        <w:rPr>
          <w:rtl/>
        </w:rPr>
        <w:t>וכל אלו אין נוטלין בראוי כבמוחזק ופריך בגמרא וכל אלו</w:t>
      </w:r>
      <w:r w:rsidR="006A24AD" w:rsidRPr="002D4AD7">
        <w:rPr>
          <w:rtl/>
        </w:rPr>
        <w:t xml:space="preserve"> </w:t>
      </w:r>
      <w:r w:rsidR="00F0100F" w:rsidRPr="002D4AD7">
        <w:rPr>
          <w:rtl/>
        </w:rPr>
        <w:t>אין נוטלין לאתויי מאי לאתויי נכסי אבא דאבא עכ"ל</w:t>
      </w:r>
      <w:r w:rsidR="006A24AD" w:rsidRPr="002D4AD7">
        <w:rPr>
          <w:rtl/>
        </w:rPr>
        <w:t xml:space="preserve"> </w:t>
      </w:r>
      <w:r w:rsidR="00F0100F" w:rsidRPr="002D4AD7">
        <w:rPr>
          <w:rtl/>
        </w:rPr>
        <w:t>הגמרא. משמע הא אלו היו נוטלין בראוי היה נוטל</w:t>
      </w:r>
      <w:r w:rsidR="006A24AD" w:rsidRPr="002D4AD7">
        <w:rPr>
          <w:rtl/>
        </w:rPr>
        <w:t xml:space="preserve"> </w:t>
      </w:r>
      <w:r w:rsidR="00F0100F" w:rsidRPr="002D4AD7">
        <w:rPr>
          <w:rtl/>
        </w:rPr>
        <w:t>הבכור בנכסי אבא דאבא ולא מצו שאר אחיו למימר מכח</w:t>
      </w:r>
      <w:r w:rsidR="006A24AD" w:rsidRPr="002D4AD7">
        <w:rPr>
          <w:rtl/>
        </w:rPr>
        <w:t xml:space="preserve"> </w:t>
      </w:r>
      <w:r w:rsidR="00F0100F" w:rsidRPr="002D4AD7">
        <w:rPr>
          <w:rtl/>
        </w:rPr>
        <w:t>אבוה דאבא קא אתינן</w:t>
      </w:r>
      <w:r w:rsidR="006A24AD" w:rsidRPr="002D4AD7">
        <w:rPr>
          <w:rtl/>
        </w:rPr>
        <w:t>.</w:t>
      </w:r>
      <w:r w:rsidR="00F0100F" w:rsidRPr="002D4AD7">
        <w:rPr>
          <w:rtl/>
        </w:rPr>
        <w:t xml:space="preserve"> וא"כ פשוט לסברא זו דחתן יש לו</w:t>
      </w:r>
      <w:r w:rsidR="006A24AD" w:rsidRPr="002D4AD7">
        <w:rPr>
          <w:rtl/>
        </w:rPr>
        <w:t xml:space="preserve"> </w:t>
      </w:r>
      <w:r w:rsidR="00F0100F" w:rsidRPr="002D4AD7">
        <w:rPr>
          <w:rtl/>
        </w:rPr>
        <w:t>בנכסי יצחק הזקן</w:t>
      </w:r>
      <w:r w:rsidR="006A24AD" w:rsidRPr="002D4AD7">
        <w:rPr>
          <w:rtl/>
        </w:rPr>
        <w:t>.</w:t>
      </w:r>
      <w:r w:rsidR="00F0100F" w:rsidRPr="002D4AD7">
        <w:rPr>
          <w:rtl/>
        </w:rPr>
        <w:t xml:space="preserve"> אבל רבים חולקים בסברא זו ונראה לי</w:t>
      </w:r>
      <w:r w:rsidR="006A24AD" w:rsidRPr="002D4AD7">
        <w:rPr>
          <w:rtl/>
        </w:rPr>
        <w:t xml:space="preserve"> </w:t>
      </w:r>
      <w:r w:rsidR="00F0100F" w:rsidRPr="002D4AD7">
        <w:rPr>
          <w:rtl/>
        </w:rPr>
        <w:t>דטעמא לאו משום ראוי כי התוספות הקשו שם בגמרא</w:t>
      </w:r>
      <w:r w:rsidR="006A24AD" w:rsidRPr="002D4AD7">
        <w:rPr>
          <w:rtl/>
        </w:rPr>
        <w:t xml:space="preserve"> </w:t>
      </w:r>
      <w:r w:rsidR="00F0100F" w:rsidRPr="002D4AD7">
        <w:rPr>
          <w:rtl/>
        </w:rPr>
        <w:t>(פרק מי שמת דף קנ"ח) וא"ת אמאי קשה בדיני ממונות</w:t>
      </w:r>
      <w:r w:rsidR="006A24AD" w:rsidRPr="002D4AD7">
        <w:rPr>
          <w:rtl/>
        </w:rPr>
        <w:t xml:space="preserve"> </w:t>
      </w:r>
      <w:r w:rsidR="00F0100F" w:rsidRPr="002D4AD7">
        <w:rPr>
          <w:rtl/>
        </w:rPr>
        <w:t>דילמא היינו טעמא משום דאין ב"ח נוטל בראוי כמו</w:t>
      </w:r>
      <w:r w:rsidR="006A24AD" w:rsidRPr="002D4AD7">
        <w:rPr>
          <w:rtl/>
        </w:rPr>
        <w:t xml:space="preserve"> </w:t>
      </w:r>
      <w:r w:rsidR="00F0100F" w:rsidRPr="002D4AD7">
        <w:rPr>
          <w:rtl/>
        </w:rPr>
        <w:t>כתובת אשה דתנן בבכורות דאינה נוטלת בראוי ושמא י"ל</w:t>
      </w:r>
      <w:r w:rsidR="006A24AD" w:rsidRPr="002D4AD7">
        <w:rPr>
          <w:rtl/>
        </w:rPr>
        <w:t xml:space="preserve"> </w:t>
      </w:r>
      <w:r w:rsidR="00F0100F" w:rsidRPr="002D4AD7">
        <w:rPr>
          <w:rtl/>
        </w:rPr>
        <w:t>דוקא כתובה אשה אבל ב"ח נוטל בראוי עכ"ל</w:t>
      </w:r>
      <w:r w:rsidR="006A24AD" w:rsidRPr="002D4AD7">
        <w:rPr>
          <w:rtl/>
        </w:rPr>
        <w:t>,</w:t>
      </w:r>
      <w:r w:rsidR="00F0100F" w:rsidRPr="002D4AD7">
        <w:rPr>
          <w:rtl/>
        </w:rPr>
        <w:t xml:space="preserve"> אם כן</w:t>
      </w:r>
      <w:r w:rsidR="006A24AD" w:rsidRPr="002D4AD7">
        <w:rPr>
          <w:rtl/>
        </w:rPr>
        <w:t xml:space="preserve"> </w:t>
      </w:r>
      <w:r w:rsidR="00F0100F" w:rsidRPr="002D4AD7">
        <w:rPr>
          <w:rtl/>
        </w:rPr>
        <w:t>שמעינן מדבריהם דס"ל דאע"ג דב"ח נוטל בראוי אפ"ה הבן</w:t>
      </w:r>
      <w:r w:rsidR="006A24AD" w:rsidRPr="002D4AD7">
        <w:rPr>
          <w:rtl/>
        </w:rPr>
        <w:t xml:space="preserve"> </w:t>
      </w:r>
      <w:r w:rsidR="00F0100F" w:rsidRPr="002D4AD7">
        <w:rPr>
          <w:rtl/>
        </w:rPr>
        <w:t>מוציא מיד הלקוחות דהרי פירש דלהכי הוי קשה בדיני</w:t>
      </w:r>
      <w:r w:rsidR="006A24AD" w:rsidRPr="002D4AD7">
        <w:rPr>
          <w:rtl/>
        </w:rPr>
        <w:t xml:space="preserve"> </w:t>
      </w:r>
      <w:r w:rsidR="00F0100F" w:rsidRPr="002D4AD7">
        <w:rPr>
          <w:rtl/>
        </w:rPr>
        <w:t>ממונות</w:t>
      </w:r>
      <w:r w:rsidR="006A24AD" w:rsidRPr="002D4AD7">
        <w:rPr>
          <w:rtl/>
        </w:rPr>
        <w:t>,</w:t>
      </w:r>
      <w:r w:rsidR="00F0100F" w:rsidRPr="002D4AD7">
        <w:rPr>
          <w:rtl/>
        </w:rPr>
        <w:t xml:space="preserve"> וכן משמע שם מדברי הגהת אשירי שכתב וז"ל</w:t>
      </w:r>
      <w:r w:rsidR="006A24AD" w:rsidRPr="002D4AD7">
        <w:rPr>
          <w:rtl/>
        </w:rPr>
        <w:t xml:space="preserve"> </w:t>
      </w:r>
      <w:r w:rsidR="00F0100F" w:rsidRPr="002D4AD7">
        <w:rPr>
          <w:rtl/>
        </w:rPr>
        <w:t>והיכא שנפלו לו נכסים לאחר מיתה מאבי אמו שאחיו מן</w:t>
      </w:r>
      <w:r w:rsidR="006A24AD" w:rsidRPr="002D4AD7">
        <w:rPr>
          <w:rtl/>
        </w:rPr>
        <w:t xml:space="preserve"> </w:t>
      </w:r>
      <w:r w:rsidR="00F0100F" w:rsidRPr="002D4AD7">
        <w:rPr>
          <w:rtl/>
        </w:rPr>
        <w:t>האב אינן יכולים לירש אלא מכחו ב"ח גובה מהן אי ב</w:t>
      </w:r>
      <w:r w:rsidR="006A24AD" w:rsidRPr="002D4AD7">
        <w:rPr>
          <w:rtl/>
        </w:rPr>
        <w:t>"</w:t>
      </w:r>
      <w:r w:rsidR="00F0100F" w:rsidRPr="002D4AD7">
        <w:rPr>
          <w:rtl/>
        </w:rPr>
        <w:t>ח</w:t>
      </w:r>
      <w:r w:rsidR="006A24AD" w:rsidRPr="002D4AD7">
        <w:rPr>
          <w:rtl/>
        </w:rPr>
        <w:t xml:space="preserve"> </w:t>
      </w:r>
      <w:r w:rsidR="00F0100F" w:rsidRPr="002D4AD7">
        <w:rPr>
          <w:rtl/>
        </w:rPr>
        <w:t>גובה בראוי עכ</w:t>
      </w:r>
      <w:r w:rsidR="006A24AD" w:rsidRPr="002D4AD7">
        <w:rPr>
          <w:rtl/>
        </w:rPr>
        <w:t>"</w:t>
      </w:r>
      <w:r w:rsidR="00F0100F" w:rsidRPr="002D4AD7">
        <w:rPr>
          <w:rtl/>
        </w:rPr>
        <w:t>ל</w:t>
      </w:r>
      <w:r w:rsidR="006A24AD" w:rsidRPr="002D4AD7">
        <w:rPr>
          <w:rtl/>
        </w:rPr>
        <w:t>.</w:t>
      </w:r>
      <w:r w:rsidR="00F0100F" w:rsidRPr="002D4AD7">
        <w:rPr>
          <w:rtl/>
        </w:rPr>
        <w:t xml:space="preserve"> נראה מדבריו מדנקט במקום שאי</w:t>
      </w:r>
      <w:r w:rsidR="006A24AD" w:rsidRPr="002D4AD7">
        <w:rPr>
          <w:rtl/>
        </w:rPr>
        <w:t xml:space="preserve"> </w:t>
      </w:r>
      <w:r w:rsidR="00F0100F" w:rsidRPr="002D4AD7">
        <w:rPr>
          <w:rtl/>
        </w:rPr>
        <w:t>אפשר לירש אלא מכחו משמע הא במקום שיכולים לירש</w:t>
      </w:r>
      <w:r w:rsidR="006A24AD" w:rsidRPr="002D4AD7">
        <w:rPr>
          <w:rtl/>
        </w:rPr>
        <w:t xml:space="preserve"> </w:t>
      </w:r>
      <w:r w:rsidR="00F0100F" w:rsidRPr="002D4AD7">
        <w:rPr>
          <w:rtl/>
        </w:rPr>
        <w:t>שלא מכחו כגון בנכסי אבוה דאבא דיכולין לומר מכח אבוה</w:t>
      </w:r>
      <w:r w:rsidR="006A24AD" w:rsidRPr="002D4AD7">
        <w:rPr>
          <w:rtl/>
        </w:rPr>
        <w:t xml:space="preserve"> </w:t>
      </w:r>
      <w:r w:rsidR="00F0100F" w:rsidRPr="002D4AD7">
        <w:rPr>
          <w:rtl/>
        </w:rPr>
        <w:t>דאבא קא אתינן אפילו אי ב"ח גובה בראוי</w:t>
      </w:r>
      <w:r w:rsidR="006A24AD" w:rsidRPr="002D4AD7">
        <w:rPr>
          <w:rtl/>
        </w:rPr>
        <w:t>.</w:t>
      </w:r>
      <w:r w:rsidR="00F0100F" w:rsidRPr="002D4AD7">
        <w:rPr>
          <w:rtl/>
        </w:rPr>
        <w:t xml:space="preserve"> וכן משמע</w:t>
      </w:r>
      <w:r w:rsidR="006A24AD" w:rsidRPr="002D4AD7">
        <w:rPr>
          <w:rtl/>
        </w:rPr>
        <w:t xml:space="preserve"> </w:t>
      </w:r>
      <w:r w:rsidR="00F0100F" w:rsidRPr="002D4AD7">
        <w:rPr>
          <w:rtl/>
        </w:rPr>
        <w:t>דעת הרא"ש דכתב במימרא דשלחו מתם בן הבן מוציא מיד</w:t>
      </w:r>
      <w:r w:rsidR="006A24AD" w:rsidRPr="002D4AD7">
        <w:rPr>
          <w:rtl/>
        </w:rPr>
        <w:t xml:space="preserve"> </w:t>
      </w:r>
      <w:r w:rsidR="00F0100F" w:rsidRPr="002D4AD7">
        <w:rPr>
          <w:rtl/>
        </w:rPr>
        <w:t>הלקוחות</w:t>
      </w:r>
      <w:r w:rsidR="006A24AD" w:rsidRPr="002D4AD7">
        <w:rPr>
          <w:rtl/>
        </w:rPr>
        <w:t>,</w:t>
      </w:r>
      <w:r w:rsidR="00F0100F" w:rsidRPr="002D4AD7">
        <w:rPr>
          <w:rtl/>
        </w:rPr>
        <w:t xml:space="preserve"> ואף המעות שקבל עליו אביו אינו מחזיר וזהו</w:t>
      </w:r>
      <w:r w:rsidR="006A24AD" w:rsidRPr="002D4AD7">
        <w:rPr>
          <w:rtl/>
        </w:rPr>
        <w:t xml:space="preserve"> </w:t>
      </w:r>
      <w:r w:rsidR="00F0100F" w:rsidRPr="002D4AD7">
        <w:rPr>
          <w:rtl/>
        </w:rPr>
        <w:t>שקשה בדיני ממונות אבוה מזבין ואיהו מפיק עכ</w:t>
      </w:r>
      <w:r w:rsidR="006A24AD" w:rsidRPr="002D4AD7">
        <w:rPr>
          <w:rtl/>
        </w:rPr>
        <w:t>"</w:t>
      </w:r>
      <w:r w:rsidR="00F0100F" w:rsidRPr="002D4AD7">
        <w:rPr>
          <w:rtl/>
        </w:rPr>
        <w:t>ל</w:t>
      </w:r>
      <w:r w:rsidR="006A24AD" w:rsidRPr="002D4AD7">
        <w:rPr>
          <w:rtl/>
        </w:rPr>
        <w:t>,</w:t>
      </w:r>
      <w:r w:rsidR="00F0100F" w:rsidRPr="002D4AD7">
        <w:rPr>
          <w:rtl/>
        </w:rPr>
        <w:t xml:space="preserve"> ויש</w:t>
      </w:r>
      <w:r w:rsidR="006A24AD" w:rsidRPr="002D4AD7">
        <w:rPr>
          <w:rtl/>
        </w:rPr>
        <w:t xml:space="preserve"> </w:t>
      </w:r>
      <w:r w:rsidR="00F0100F" w:rsidRPr="002D4AD7">
        <w:rPr>
          <w:rtl/>
        </w:rPr>
        <w:t>להקשות דמנ"ל להרא"ש דאפילו הדמים שקבל אין צריך</w:t>
      </w:r>
      <w:r w:rsidR="006A24AD" w:rsidRPr="002D4AD7">
        <w:rPr>
          <w:rtl/>
        </w:rPr>
        <w:t xml:space="preserve"> </w:t>
      </w:r>
      <w:r w:rsidR="00F0100F" w:rsidRPr="002D4AD7">
        <w:rPr>
          <w:rtl/>
        </w:rPr>
        <w:t>להחזיר אלא ודאי דגם לו קשה קושיית התוספות למה הוא</w:t>
      </w:r>
      <w:r w:rsidR="006A24AD" w:rsidRPr="002D4AD7">
        <w:rPr>
          <w:rtl/>
        </w:rPr>
        <w:t xml:space="preserve"> </w:t>
      </w:r>
      <w:r w:rsidR="00F0100F" w:rsidRPr="002D4AD7">
        <w:rPr>
          <w:rtl/>
        </w:rPr>
        <w:t>קשה בד"מ דילמא היינו טעמא משום דאינו נוטל בראוי</w:t>
      </w:r>
      <w:r w:rsidR="006A24AD" w:rsidRPr="002D4AD7">
        <w:rPr>
          <w:rtl/>
        </w:rPr>
        <w:t xml:space="preserve">. </w:t>
      </w:r>
      <w:r w:rsidR="00F0100F" w:rsidRPr="002D4AD7">
        <w:rPr>
          <w:rtl/>
        </w:rPr>
        <w:t>ולכך פירש דלזה הוא קשה דאפילו הדמים שקבל אינן</w:t>
      </w:r>
      <w:r w:rsidR="006A24AD" w:rsidRPr="002D4AD7">
        <w:rPr>
          <w:rtl/>
        </w:rPr>
        <w:t xml:space="preserve"> </w:t>
      </w:r>
      <w:r w:rsidR="00F0100F" w:rsidRPr="002D4AD7">
        <w:rPr>
          <w:rtl/>
        </w:rPr>
        <w:t>צריכין להחזיר ובזה אינו מספיק טעם דראוי. וכן כתב</w:t>
      </w:r>
      <w:r w:rsidR="006A24AD" w:rsidRPr="002D4AD7">
        <w:rPr>
          <w:rtl/>
        </w:rPr>
        <w:t xml:space="preserve"> </w:t>
      </w:r>
      <w:r w:rsidR="00F0100F" w:rsidRPr="002D4AD7">
        <w:rPr>
          <w:rtl/>
        </w:rPr>
        <w:t>הר"ן בהדיא וז"ל שם שלחו מתם כו' עד וזו היא שקשה כו'</w:t>
      </w:r>
      <w:r w:rsidR="006A24AD" w:rsidRPr="002D4AD7">
        <w:rPr>
          <w:rtl/>
        </w:rPr>
        <w:t xml:space="preserve"> </w:t>
      </w:r>
      <w:r w:rsidR="00F0100F" w:rsidRPr="002D4AD7">
        <w:rPr>
          <w:rtl/>
        </w:rPr>
        <w:t xml:space="preserve">פירוש בן הבן מוציא משום דמצי למימר </w:t>
      </w:r>
      <w:r w:rsidR="00F0100F" w:rsidRPr="002D4AD7">
        <w:rPr>
          <w:rtl/>
        </w:rPr>
        <w:lastRenderedPageBreak/>
        <w:t>אנא מכח אבוה</w:t>
      </w:r>
      <w:r w:rsidR="006A24AD" w:rsidRPr="002D4AD7">
        <w:rPr>
          <w:rtl/>
        </w:rPr>
        <w:t xml:space="preserve"> </w:t>
      </w:r>
      <w:r w:rsidR="00F0100F" w:rsidRPr="002D4AD7">
        <w:rPr>
          <w:rtl/>
        </w:rPr>
        <w:t>דאבא קא אתינא דאילו אבא מעולם לא זכה בנכסים אלו</w:t>
      </w:r>
      <w:r w:rsidR="006A24AD" w:rsidRPr="002D4AD7">
        <w:rPr>
          <w:rtl/>
        </w:rPr>
        <w:t xml:space="preserve"> </w:t>
      </w:r>
      <w:r w:rsidR="00F0100F" w:rsidRPr="002D4AD7">
        <w:rPr>
          <w:rtl/>
        </w:rPr>
        <w:t>ואין אדם מקנה מה שלא בא לעולם לידו</w:t>
      </w:r>
      <w:r w:rsidR="006A24AD" w:rsidRPr="002D4AD7">
        <w:rPr>
          <w:rtl/>
        </w:rPr>
        <w:t>.</w:t>
      </w:r>
      <w:r w:rsidR="00F0100F" w:rsidRPr="002D4AD7">
        <w:rPr>
          <w:rtl/>
        </w:rPr>
        <w:t xml:space="preserve"> ומ"מ קשה הוא</w:t>
      </w:r>
      <w:r w:rsidR="006A24AD" w:rsidRPr="002D4AD7">
        <w:rPr>
          <w:rtl/>
        </w:rPr>
        <w:t xml:space="preserve"> </w:t>
      </w:r>
      <w:r w:rsidR="00F0100F" w:rsidRPr="002D4AD7">
        <w:rPr>
          <w:rtl/>
        </w:rPr>
        <w:t>בדיני ממונות שיוציא מידם בלי דמים שהרי אילו היה אביו</w:t>
      </w:r>
      <w:r w:rsidR="006A24AD" w:rsidRPr="002D4AD7">
        <w:rPr>
          <w:rtl/>
        </w:rPr>
        <w:t xml:space="preserve"> </w:t>
      </w:r>
      <w:r w:rsidR="00F0100F" w:rsidRPr="002D4AD7">
        <w:rPr>
          <w:rtl/>
        </w:rPr>
        <w:t>קיים ורוצה לחזור בו היה צריך להחזיר הדמים וזה שבא</w:t>
      </w:r>
      <w:r w:rsidR="006A24AD" w:rsidRPr="002D4AD7">
        <w:rPr>
          <w:rtl/>
        </w:rPr>
        <w:t xml:space="preserve"> </w:t>
      </w:r>
      <w:r w:rsidR="00F0100F" w:rsidRPr="002D4AD7">
        <w:rPr>
          <w:rtl/>
        </w:rPr>
        <w:t>במקומו וקם תחתיו היה נראה שהיה חייב לעשות כן אלא</w:t>
      </w:r>
      <w:r w:rsidR="006A24AD" w:rsidRPr="002D4AD7">
        <w:rPr>
          <w:rtl/>
        </w:rPr>
        <w:t xml:space="preserve"> </w:t>
      </w:r>
      <w:r w:rsidR="00F0100F" w:rsidRPr="002D4AD7">
        <w:rPr>
          <w:rtl/>
        </w:rPr>
        <w:t>שכך פסקו במערבא שמכח אבא דאבא אתי והכי הלכתא</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וע"כ משמע מדברי כולן דאף שקשה בד</w:t>
      </w:r>
      <w:r w:rsidR="006A24AD" w:rsidRPr="002D4AD7">
        <w:rPr>
          <w:rtl/>
        </w:rPr>
        <w:t>"</w:t>
      </w:r>
      <w:r w:rsidR="00F0100F" w:rsidRPr="002D4AD7">
        <w:rPr>
          <w:rtl/>
        </w:rPr>
        <w:t>מ מטעם</w:t>
      </w:r>
      <w:r w:rsidR="006A24AD" w:rsidRPr="002D4AD7">
        <w:rPr>
          <w:rtl/>
        </w:rPr>
        <w:t xml:space="preserve"> </w:t>
      </w:r>
      <w:r w:rsidR="00F0100F" w:rsidRPr="002D4AD7">
        <w:rPr>
          <w:rtl/>
        </w:rPr>
        <w:t>דראוי אפ</w:t>
      </w:r>
      <w:r w:rsidR="006A24AD" w:rsidRPr="002D4AD7">
        <w:rPr>
          <w:rtl/>
        </w:rPr>
        <w:t>"</w:t>
      </w:r>
      <w:r w:rsidR="00F0100F" w:rsidRPr="002D4AD7">
        <w:rPr>
          <w:rtl/>
        </w:rPr>
        <w:t>ה יכולים למימר מכח אבוה דאבא קא אתינן</w:t>
      </w:r>
      <w:r w:rsidR="006A24AD" w:rsidRPr="002D4AD7">
        <w:rPr>
          <w:rtl/>
        </w:rPr>
        <w:t xml:space="preserve"> </w:t>
      </w:r>
      <w:r w:rsidR="00F0100F" w:rsidRPr="002D4AD7">
        <w:rPr>
          <w:rtl/>
        </w:rPr>
        <w:t>וכן משמע מדברי הטור שכתב סימן רי"א וז"ל אין אדם</w:t>
      </w:r>
      <w:r w:rsidR="006A24AD" w:rsidRPr="002D4AD7">
        <w:rPr>
          <w:rtl/>
        </w:rPr>
        <w:t xml:space="preserve"> </w:t>
      </w:r>
      <w:r w:rsidR="00F0100F" w:rsidRPr="002D4AD7">
        <w:rPr>
          <w:rtl/>
        </w:rPr>
        <w:t>מקנה דבר שלב</w:t>
      </w:r>
      <w:r w:rsidR="006A24AD" w:rsidRPr="002D4AD7">
        <w:rPr>
          <w:rtl/>
        </w:rPr>
        <w:t>"</w:t>
      </w:r>
      <w:r w:rsidR="00F0100F" w:rsidRPr="002D4AD7">
        <w:rPr>
          <w:rtl/>
        </w:rPr>
        <w:t>ל כגון מה שאירש מאבא מכור לך כו' עד</w:t>
      </w:r>
      <w:r w:rsidR="006A24AD" w:rsidRPr="002D4AD7">
        <w:rPr>
          <w:rtl/>
        </w:rPr>
        <w:t xml:space="preserve"> </w:t>
      </w:r>
      <w:r w:rsidR="00F0100F" w:rsidRPr="002D4AD7">
        <w:rPr>
          <w:rtl/>
        </w:rPr>
        <w:t>היה אביו גוסס וצריך למכור לצורך קבורתו ואמר מה שאירש</w:t>
      </w:r>
      <w:r w:rsidR="006A24AD" w:rsidRPr="002D4AD7">
        <w:rPr>
          <w:rtl/>
        </w:rPr>
        <w:t xml:space="preserve"> </w:t>
      </w:r>
      <w:r w:rsidR="00F0100F" w:rsidRPr="002D4AD7">
        <w:rPr>
          <w:rtl/>
        </w:rPr>
        <w:t>מאבא היום מכור לך תיקנו חכמים שיהא מכור משום כבוד</w:t>
      </w:r>
      <w:r w:rsidR="006A24AD" w:rsidRPr="002D4AD7">
        <w:rPr>
          <w:rtl/>
        </w:rPr>
        <w:t xml:space="preserve"> </w:t>
      </w:r>
      <w:r w:rsidR="00F0100F" w:rsidRPr="002D4AD7">
        <w:rPr>
          <w:rtl/>
        </w:rPr>
        <w:t>אביו כו' עד אפילו אמר מה שאירש מאבא היום מכור לך ומת</w:t>
      </w:r>
      <w:r w:rsidR="006A24AD" w:rsidRPr="002D4AD7">
        <w:rPr>
          <w:rtl/>
        </w:rPr>
        <w:t xml:space="preserve"> </w:t>
      </w:r>
      <w:r w:rsidR="00F0100F" w:rsidRPr="002D4AD7">
        <w:rPr>
          <w:rtl/>
        </w:rPr>
        <w:t>הבן בחיי האב ואח"כ מת האב בן הבן מוציא מיד הלקוחות</w:t>
      </w:r>
      <w:r w:rsidR="006A24AD" w:rsidRPr="002D4AD7">
        <w:rPr>
          <w:rtl/>
        </w:rPr>
        <w:t xml:space="preserve"> </w:t>
      </w:r>
      <w:r w:rsidR="00F0100F" w:rsidRPr="002D4AD7">
        <w:rPr>
          <w:rtl/>
        </w:rPr>
        <w:t>ואפילו הדמים שקבל אביו מהלקוחות אינו צריך להחזיר</w:t>
      </w:r>
      <w:r w:rsidR="006A24AD" w:rsidRPr="002D4AD7">
        <w:rPr>
          <w:rtl/>
        </w:rPr>
        <w:t xml:space="preserve"> </w:t>
      </w:r>
      <w:r w:rsidR="00F0100F" w:rsidRPr="002D4AD7">
        <w:rPr>
          <w:rtl/>
        </w:rPr>
        <w:t>שכיון שמת הבן בחיי האב לא באו מעולם הנכסים לרשותו</w:t>
      </w:r>
      <w:r w:rsidR="006A24AD" w:rsidRPr="002D4AD7">
        <w:rPr>
          <w:rtl/>
        </w:rPr>
        <w:t xml:space="preserve"> </w:t>
      </w:r>
      <w:r w:rsidR="00F0100F" w:rsidRPr="002D4AD7">
        <w:rPr>
          <w:rtl/>
        </w:rPr>
        <w:t>וזה בן הבן בא מכח אבי אביו עכ</w:t>
      </w:r>
      <w:r w:rsidR="006A24AD" w:rsidRPr="002D4AD7">
        <w:rPr>
          <w:rtl/>
        </w:rPr>
        <w:t>"</w:t>
      </w:r>
      <w:r w:rsidR="00F0100F" w:rsidRPr="002D4AD7">
        <w:rPr>
          <w:rtl/>
        </w:rPr>
        <w:t>ל</w:t>
      </w:r>
      <w:r w:rsidR="006A24AD" w:rsidRPr="002D4AD7">
        <w:rPr>
          <w:rtl/>
        </w:rPr>
        <w:t>,</w:t>
      </w:r>
      <w:r w:rsidR="00F0100F" w:rsidRPr="002D4AD7">
        <w:rPr>
          <w:rtl/>
        </w:rPr>
        <w:t xml:space="preserve"> משמע מדבריו שאף</w:t>
      </w:r>
      <w:r w:rsidR="006A24AD" w:rsidRPr="002D4AD7">
        <w:rPr>
          <w:rtl/>
        </w:rPr>
        <w:t xml:space="preserve"> </w:t>
      </w:r>
      <w:r w:rsidR="00F0100F" w:rsidRPr="002D4AD7">
        <w:rPr>
          <w:rtl/>
        </w:rPr>
        <w:t>במקום שמכירת האב מכירה אפ"ה בן הבן מוציא מיד</w:t>
      </w:r>
      <w:r w:rsidR="006A24AD" w:rsidRPr="002D4AD7">
        <w:rPr>
          <w:rtl/>
        </w:rPr>
        <w:t xml:space="preserve"> </w:t>
      </w:r>
      <w:r w:rsidR="00F0100F" w:rsidRPr="002D4AD7">
        <w:rPr>
          <w:rtl/>
        </w:rPr>
        <w:t>הלקוחות דהואיל ולא באו הנכסים לידו אין הבנים באים</w:t>
      </w:r>
      <w:r w:rsidR="006A24AD" w:rsidRPr="002D4AD7">
        <w:rPr>
          <w:rtl/>
        </w:rPr>
        <w:t xml:space="preserve"> </w:t>
      </w:r>
      <w:r w:rsidR="00F0100F" w:rsidRPr="002D4AD7">
        <w:rPr>
          <w:rtl/>
        </w:rPr>
        <w:t>מכחו אלא מכח אבי אביו</w:t>
      </w:r>
      <w:r w:rsidR="006A24AD" w:rsidRPr="002D4AD7">
        <w:rPr>
          <w:rtl/>
        </w:rPr>
        <w:t>,</w:t>
      </w:r>
      <w:r w:rsidR="00F0100F" w:rsidRPr="002D4AD7">
        <w:rPr>
          <w:rtl/>
        </w:rPr>
        <w:t xml:space="preserve"> ואפשר שאף דברי הרמב</w:t>
      </w:r>
      <w:r w:rsidR="006A24AD" w:rsidRPr="002D4AD7">
        <w:rPr>
          <w:rtl/>
        </w:rPr>
        <w:t>"</w:t>
      </w:r>
      <w:r w:rsidR="00F0100F" w:rsidRPr="002D4AD7">
        <w:rPr>
          <w:rtl/>
        </w:rPr>
        <w:t>ם</w:t>
      </w:r>
      <w:r w:rsidR="006A24AD" w:rsidRPr="002D4AD7">
        <w:rPr>
          <w:rtl/>
        </w:rPr>
        <w:t xml:space="preserve"> </w:t>
      </w:r>
      <w:r w:rsidR="00F0100F" w:rsidRPr="002D4AD7">
        <w:rPr>
          <w:rtl/>
        </w:rPr>
        <w:t>שכתבתי לעיל יש ליישבן דר</w:t>
      </w:r>
      <w:r w:rsidR="006A24AD" w:rsidRPr="002D4AD7">
        <w:rPr>
          <w:rtl/>
        </w:rPr>
        <w:t>"</w:t>
      </w:r>
      <w:r w:rsidR="00F0100F" w:rsidRPr="002D4AD7">
        <w:rPr>
          <w:rtl/>
        </w:rPr>
        <w:t>ל נמי כסברת הטור</w:t>
      </w:r>
      <w:r w:rsidR="006A24AD" w:rsidRPr="002D4AD7">
        <w:rPr>
          <w:rtl/>
        </w:rPr>
        <w:t>.</w:t>
      </w:r>
      <w:r w:rsidR="00F0100F" w:rsidRPr="002D4AD7">
        <w:rPr>
          <w:rtl/>
        </w:rPr>
        <w:t xml:space="preserve"> אמנם</w:t>
      </w:r>
      <w:r w:rsidR="006A24AD" w:rsidRPr="002D4AD7">
        <w:rPr>
          <w:rtl/>
        </w:rPr>
        <w:t xml:space="preserve"> </w:t>
      </w:r>
      <w:r w:rsidR="00F0100F" w:rsidRPr="002D4AD7">
        <w:rPr>
          <w:rtl/>
        </w:rPr>
        <w:t>דברי המגיד משנה מבוארים כדברי רשב"ם ושכן הבין דעת</w:t>
      </w:r>
      <w:r w:rsidR="006A24AD" w:rsidRPr="002D4AD7">
        <w:rPr>
          <w:rtl/>
        </w:rPr>
        <w:t xml:space="preserve"> </w:t>
      </w:r>
      <w:r w:rsidR="00F0100F" w:rsidRPr="002D4AD7">
        <w:rPr>
          <w:rtl/>
        </w:rPr>
        <w:t>הרמב"ם ועיין שם</w:t>
      </w:r>
      <w:r w:rsidR="006A24AD" w:rsidRPr="002D4AD7">
        <w:rPr>
          <w:rtl/>
        </w:rPr>
        <w:t>,</w:t>
      </w:r>
      <w:r w:rsidR="00F0100F" w:rsidRPr="002D4AD7">
        <w:rPr>
          <w:rtl/>
        </w:rPr>
        <w:t xml:space="preserve"> וא"כ אחרי שרבים חולקים בדבר הזה</w:t>
      </w:r>
      <w:r w:rsidR="006A24AD" w:rsidRPr="002D4AD7">
        <w:rPr>
          <w:rtl/>
        </w:rPr>
        <w:t xml:space="preserve"> </w:t>
      </w:r>
      <w:r w:rsidR="00F0100F" w:rsidRPr="002D4AD7">
        <w:rPr>
          <w:rtl/>
        </w:rPr>
        <w:t>פלוגתא דרבוותא א"כ המוציא מחבירו עליו הראייה ודבר</w:t>
      </w:r>
      <w:r w:rsidR="006A24AD" w:rsidRPr="002D4AD7">
        <w:rPr>
          <w:rtl/>
        </w:rPr>
        <w:t xml:space="preserve"> </w:t>
      </w:r>
      <w:r w:rsidR="00F0100F" w:rsidRPr="002D4AD7">
        <w:rPr>
          <w:rtl/>
        </w:rPr>
        <w:t>ידוע שהיתומים קרויים מוחזקים והחתן בא להוציא א"כ</w:t>
      </w:r>
      <w:r w:rsidR="006A24AD" w:rsidRPr="002D4AD7">
        <w:rPr>
          <w:rtl/>
        </w:rPr>
        <w:t xml:space="preserve"> </w:t>
      </w:r>
      <w:r w:rsidR="00F0100F" w:rsidRPr="002D4AD7">
        <w:rPr>
          <w:rtl/>
        </w:rPr>
        <w:t>עליו להביא ראייה כדפסק המרדכי בכתובות (פרק הכותב</w:t>
      </w:r>
      <w:r w:rsidR="006A24AD" w:rsidRPr="002D4AD7">
        <w:rPr>
          <w:rtl/>
        </w:rPr>
        <w:t xml:space="preserve"> </w:t>
      </w:r>
      <w:r w:rsidR="00F0100F" w:rsidRPr="002D4AD7">
        <w:rPr>
          <w:rtl/>
        </w:rPr>
        <w:t>בשם מהר"ם) דכל פלוגתא דרבוותא ולא ידעינן הלכתא</w:t>
      </w:r>
      <w:r w:rsidR="006A24AD" w:rsidRPr="002D4AD7">
        <w:rPr>
          <w:rtl/>
        </w:rPr>
        <w:t xml:space="preserve"> </w:t>
      </w:r>
      <w:r w:rsidR="00F0100F" w:rsidRPr="002D4AD7">
        <w:rPr>
          <w:rtl/>
        </w:rPr>
        <w:t>כמאן מוקמינן ממונא בחזקת מריה</w:t>
      </w:r>
      <w:r w:rsidR="006A24AD" w:rsidRPr="002D4AD7">
        <w:rPr>
          <w:rtl/>
        </w:rPr>
        <w:t>.</w:t>
      </w:r>
      <w:r w:rsidR="00F0100F" w:rsidRPr="002D4AD7">
        <w:rPr>
          <w:rtl/>
        </w:rPr>
        <w:t xml:space="preserve"> ואין להכריע סברת</w:t>
      </w:r>
      <w:r w:rsidR="006A24AD" w:rsidRPr="002D4AD7">
        <w:rPr>
          <w:rtl/>
        </w:rPr>
        <w:t xml:space="preserve"> </w:t>
      </w:r>
      <w:r w:rsidR="00F0100F" w:rsidRPr="002D4AD7">
        <w:rPr>
          <w:rtl/>
        </w:rPr>
        <w:t>הרשב</w:t>
      </w:r>
      <w:r w:rsidR="006A24AD" w:rsidRPr="002D4AD7">
        <w:rPr>
          <w:rtl/>
        </w:rPr>
        <w:t>"</w:t>
      </w:r>
      <w:r w:rsidR="00F0100F" w:rsidRPr="002D4AD7">
        <w:rPr>
          <w:rtl/>
        </w:rPr>
        <w:t>ם ממתניתין דבכורות שכתבתי לעיל דהיא ראייה</w:t>
      </w:r>
      <w:r w:rsidR="006A24AD" w:rsidRPr="002D4AD7">
        <w:rPr>
          <w:rtl/>
        </w:rPr>
        <w:t xml:space="preserve"> </w:t>
      </w:r>
      <w:r w:rsidR="00F0100F" w:rsidRPr="002D4AD7">
        <w:rPr>
          <w:rtl/>
        </w:rPr>
        <w:t>לדבריו דהמדקדק בדברי הטור שוב לא יקשה עליו כלל</w:t>
      </w:r>
      <w:r w:rsidR="006A24AD" w:rsidRPr="002D4AD7">
        <w:rPr>
          <w:rtl/>
        </w:rPr>
        <w:t xml:space="preserve"> </w:t>
      </w:r>
      <w:r w:rsidR="00F0100F" w:rsidRPr="002D4AD7">
        <w:rPr>
          <w:rtl/>
        </w:rPr>
        <w:t>מתניתין דבכורות דהרי כתב שהרי לא באו לידו מעולם</w:t>
      </w:r>
      <w:r w:rsidR="006A24AD" w:rsidRPr="002D4AD7">
        <w:rPr>
          <w:rtl/>
        </w:rPr>
        <w:t xml:space="preserve"> </w:t>
      </w:r>
      <w:r w:rsidR="00F0100F" w:rsidRPr="002D4AD7">
        <w:rPr>
          <w:rtl/>
        </w:rPr>
        <w:t>וזה הבן בא</w:t>
      </w:r>
      <w:r w:rsidR="006A24AD" w:rsidRPr="002D4AD7">
        <w:rPr>
          <w:rtl/>
        </w:rPr>
        <w:t xml:space="preserve"> </w:t>
      </w:r>
      <w:r w:rsidR="00F0100F" w:rsidRPr="002D4AD7">
        <w:rPr>
          <w:rtl/>
        </w:rPr>
        <w:t>מכח</w:t>
      </w:r>
      <w:r w:rsidR="006A24AD" w:rsidRPr="002D4AD7">
        <w:rPr>
          <w:rtl/>
        </w:rPr>
        <w:t xml:space="preserve"> </w:t>
      </w:r>
      <w:r w:rsidR="00F0100F" w:rsidRPr="002D4AD7">
        <w:rPr>
          <w:rtl/>
        </w:rPr>
        <w:t>אבי</w:t>
      </w:r>
      <w:r w:rsidR="006A24AD" w:rsidRPr="002D4AD7">
        <w:rPr>
          <w:rtl/>
        </w:rPr>
        <w:t xml:space="preserve"> </w:t>
      </w:r>
      <w:r w:rsidR="00F0100F" w:rsidRPr="002D4AD7">
        <w:rPr>
          <w:rtl/>
        </w:rPr>
        <w:t>אביו עכ"ל</w:t>
      </w:r>
      <w:r w:rsidR="006A24AD" w:rsidRPr="002D4AD7">
        <w:rPr>
          <w:rtl/>
        </w:rPr>
        <w:t>.</w:t>
      </w:r>
      <w:r w:rsidR="00F0100F" w:rsidRPr="002D4AD7">
        <w:rPr>
          <w:rtl/>
        </w:rPr>
        <w:t xml:space="preserve"> וא"כ גם מתניתין</w:t>
      </w:r>
      <w:r w:rsidR="006A24AD" w:rsidRPr="002D4AD7">
        <w:rPr>
          <w:rtl/>
        </w:rPr>
        <w:t xml:space="preserve"> </w:t>
      </w:r>
      <w:r w:rsidR="00F0100F" w:rsidRPr="002D4AD7">
        <w:rPr>
          <w:rtl/>
        </w:rPr>
        <w:t>דבכורות הוצרכה למימר דאינו נוטל בראוי</w:t>
      </w:r>
      <w:r w:rsidR="006A24AD" w:rsidRPr="002D4AD7">
        <w:rPr>
          <w:rtl/>
        </w:rPr>
        <w:t>,</w:t>
      </w:r>
      <w:r w:rsidR="00F0100F" w:rsidRPr="002D4AD7">
        <w:rPr>
          <w:rtl/>
        </w:rPr>
        <w:t xml:space="preserve"> דאי היה נוטל</w:t>
      </w:r>
      <w:r w:rsidR="006A24AD" w:rsidRPr="002D4AD7">
        <w:rPr>
          <w:rtl/>
        </w:rPr>
        <w:t xml:space="preserve"> </w:t>
      </w:r>
      <w:r w:rsidR="00F0100F" w:rsidRPr="002D4AD7">
        <w:rPr>
          <w:rtl/>
        </w:rPr>
        <w:t>בראוי על כרחנו היינו צריכים למימר</w:t>
      </w:r>
      <w:r w:rsidR="006A24AD" w:rsidRPr="002D4AD7">
        <w:rPr>
          <w:rtl/>
        </w:rPr>
        <w:t xml:space="preserve"> </w:t>
      </w:r>
      <w:r w:rsidR="00F0100F" w:rsidRPr="002D4AD7">
        <w:rPr>
          <w:rtl/>
        </w:rPr>
        <w:t>דלענין בכורה הוי</w:t>
      </w:r>
      <w:r w:rsidR="006A24AD" w:rsidRPr="002D4AD7">
        <w:rPr>
          <w:rtl/>
        </w:rPr>
        <w:t xml:space="preserve"> </w:t>
      </w:r>
      <w:r w:rsidR="00F0100F" w:rsidRPr="002D4AD7">
        <w:rPr>
          <w:rtl/>
        </w:rPr>
        <w:t>כאילו באו הנכסים לידי האב דהרי אין הבכור נוטל פי</w:t>
      </w:r>
      <w:r w:rsidR="006A24AD" w:rsidRPr="002D4AD7">
        <w:rPr>
          <w:rtl/>
        </w:rPr>
        <w:t xml:space="preserve"> </w:t>
      </w:r>
      <w:r w:rsidR="00F0100F" w:rsidRPr="002D4AD7">
        <w:rPr>
          <w:rtl/>
        </w:rPr>
        <w:t>שנים אלא בנכסי האב ולא בנכסי שאר יורשים וא"כ שוב</w:t>
      </w:r>
      <w:r w:rsidR="006A24AD" w:rsidRPr="002D4AD7">
        <w:rPr>
          <w:rtl/>
        </w:rPr>
        <w:t xml:space="preserve"> </w:t>
      </w:r>
      <w:r w:rsidR="00F0100F" w:rsidRPr="002D4AD7">
        <w:rPr>
          <w:rtl/>
        </w:rPr>
        <w:t>לא הוה מצי למימר מכח אבוה דאבא קא אתינא</w:t>
      </w:r>
      <w:r w:rsidR="006A24AD" w:rsidRPr="002D4AD7">
        <w:rPr>
          <w:rtl/>
        </w:rPr>
        <w:t>.</w:t>
      </w:r>
      <w:r w:rsidR="00F0100F" w:rsidRPr="002D4AD7">
        <w:rPr>
          <w:rtl/>
        </w:rPr>
        <w:t xml:space="preserve"> וא"כ</w:t>
      </w:r>
      <w:r w:rsidR="006A24AD" w:rsidRPr="002D4AD7">
        <w:rPr>
          <w:rtl/>
        </w:rPr>
        <w:t xml:space="preserve"> </w:t>
      </w:r>
      <w:r w:rsidR="00F0100F" w:rsidRPr="002D4AD7">
        <w:rPr>
          <w:rtl/>
        </w:rPr>
        <w:t>הואיל ואין בידינו להכריע אם כן דילמא הלכה כדעת</w:t>
      </w:r>
      <w:r w:rsidR="006A24AD" w:rsidRPr="002D4AD7">
        <w:rPr>
          <w:rtl/>
        </w:rPr>
        <w:t xml:space="preserve"> </w:t>
      </w:r>
      <w:r w:rsidR="00F0100F" w:rsidRPr="002D4AD7">
        <w:rPr>
          <w:rtl/>
        </w:rPr>
        <w:t>הטור ושאר רבוותא ז"ל דס</w:t>
      </w:r>
      <w:r w:rsidR="006A24AD" w:rsidRPr="002D4AD7">
        <w:rPr>
          <w:rtl/>
        </w:rPr>
        <w:t>"</w:t>
      </w:r>
      <w:r w:rsidR="00F0100F" w:rsidRPr="002D4AD7">
        <w:rPr>
          <w:rtl/>
        </w:rPr>
        <w:t>ל הכי</w:t>
      </w:r>
      <w:r w:rsidR="006A24AD" w:rsidRPr="002D4AD7">
        <w:rPr>
          <w:rtl/>
        </w:rPr>
        <w:t>,</w:t>
      </w:r>
      <w:r w:rsidR="00F0100F" w:rsidRPr="002D4AD7">
        <w:rPr>
          <w:rtl/>
        </w:rPr>
        <w:t xml:space="preserve"> ואם כן בנדון זה נמי</w:t>
      </w:r>
      <w:r w:rsidR="006A24AD" w:rsidRPr="002D4AD7">
        <w:rPr>
          <w:rtl/>
        </w:rPr>
        <w:t xml:space="preserve"> </w:t>
      </w:r>
      <w:r w:rsidR="00F0100F" w:rsidRPr="002D4AD7">
        <w:rPr>
          <w:rtl/>
        </w:rPr>
        <w:t>אע"פ שכתב להו בראוי כבמוחזק ויכול להשתעבד הראוי</w:t>
      </w:r>
      <w:r w:rsidR="006A24AD" w:rsidRPr="002D4AD7">
        <w:rPr>
          <w:rtl/>
        </w:rPr>
        <w:t xml:space="preserve"> </w:t>
      </w:r>
      <w:r w:rsidR="00F0100F" w:rsidRPr="002D4AD7">
        <w:rPr>
          <w:rtl/>
        </w:rPr>
        <w:t>כמו שאכתוב למטה מ"מ הואיל ומעולם לא אתא לידיה</w:t>
      </w:r>
      <w:r w:rsidR="006A24AD" w:rsidRPr="002D4AD7">
        <w:rPr>
          <w:rtl/>
        </w:rPr>
        <w:t xml:space="preserve"> </w:t>
      </w:r>
      <w:r w:rsidR="00F0100F" w:rsidRPr="002D4AD7">
        <w:rPr>
          <w:rtl/>
        </w:rPr>
        <w:t>יכולין היתומים למימר מכח אבוה דאבא קא אתינן</w:t>
      </w:r>
      <w:r w:rsidR="006A24AD" w:rsidRPr="002D4AD7">
        <w:rPr>
          <w:rtl/>
        </w:rPr>
        <w:t>.</w:t>
      </w:r>
      <w:r w:rsidR="00F0100F" w:rsidRPr="002D4AD7">
        <w:rPr>
          <w:rtl/>
        </w:rPr>
        <w:t xml:space="preserve"> מ"מ</w:t>
      </w:r>
      <w:r w:rsidR="006A24AD" w:rsidRPr="002D4AD7">
        <w:rPr>
          <w:rtl/>
        </w:rPr>
        <w:t xml:space="preserve"> </w:t>
      </w:r>
      <w:r w:rsidR="00F0100F" w:rsidRPr="002D4AD7">
        <w:rPr>
          <w:rtl/>
        </w:rPr>
        <w:t>נ</w:t>
      </w:r>
      <w:r w:rsidR="006A24AD" w:rsidRPr="002D4AD7">
        <w:rPr>
          <w:rtl/>
        </w:rPr>
        <w:t>"</w:t>
      </w:r>
      <w:r w:rsidR="00F0100F" w:rsidRPr="002D4AD7">
        <w:rPr>
          <w:rtl/>
        </w:rPr>
        <w:t>ל דבנדון דידן איכא צד אחר דמשום זה כ"ע מודו בנדון</w:t>
      </w:r>
      <w:r w:rsidR="006A24AD" w:rsidRPr="002D4AD7">
        <w:rPr>
          <w:rtl/>
        </w:rPr>
        <w:t xml:space="preserve"> </w:t>
      </w:r>
      <w:r w:rsidR="00F0100F" w:rsidRPr="002D4AD7">
        <w:rPr>
          <w:rtl/>
        </w:rPr>
        <w:t>דידן וזה בכאן לא כתב ליה ראוי כמוחזק לחוד דא</w:t>
      </w:r>
      <w:r w:rsidR="006A24AD" w:rsidRPr="002D4AD7">
        <w:rPr>
          <w:rtl/>
        </w:rPr>
        <w:t>"</w:t>
      </w:r>
      <w:r w:rsidR="00F0100F" w:rsidRPr="002D4AD7">
        <w:rPr>
          <w:rtl/>
        </w:rPr>
        <w:t>כ לא</w:t>
      </w:r>
      <w:r w:rsidR="006A24AD" w:rsidRPr="002D4AD7">
        <w:rPr>
          <w:rtl/>
        </w:rPr>
        <w:t xml:space="preserve"> </w:t>
      </w:r>
      <w:r w:rsidR="00F0100F" w:rsidRPr="002D4AD7">
        <w:rPr>
          <w:rtl/>
        </w:rPr>
        <w:t>התחיל השעבוד דאין אדם משעבד דשלב</w:t>
      </w:r>
      <w:r w:rsidR="006A24AD" w:rsidRPr="002D4AD7">
        <w:rPr>
          <w:rtl/>
        </w:rPr>
        <w:t>"</w:t>
      </w:r>
      <w:r w:rsidR="00F0100F" w:rsidRPr="002D4AD7">
        <w:rPr>
          <w:rtl/>
        </w:rPr>
        <w:t>ל ולזה לא תיקנו</w:t>
      </w:r>
      <w:r w:rsidR="006A24AD" w:rsidRPr="002D4AD7">
        <w:rPr>
          <w:rtl/>
        </w:rPr>
        <w:t xml:space="preserve"> </w:t>
      </w:r>
      <w:r w:rsidR="00F0100F" w:rsidRPr="002D4AD7">
        <w:rPr>
          <w:rtl/>
        </w:rPr>
        <w:t>נוסח השטרות בענין שיכתוב לו הירושה כחצי חלק זכר דזה</w:t>
      </w:r>
      <w:r w:rsidR="006A24AD" w:rsidRPr="002D4AD7">
        <w:rPr>
          <w:rtl/>
        </w:rPr>
        <w:t xml:space="preserve"> </w:t>
      </w:r>
      <w:r w:rsidR="00F0100F" w:rsidRPr="002D4AD7">
        <w:rPr>
          <w:rtl/>
        </w:rPr>
        <w:t>לא הוי מהני כלום הואיל והוא דשלב</w:t>
      </w:r>
      <w:r w:rsidR="006A24AD" w:rsidRPr="002D4AD7">
        <w:rPr>
          <w:rtl/>
        </w:rPr>
        <w:t>"</w:t>
      </w:r>
      <w:r w:rsidR="00F0100F" w:rsidRPr="002D4AD7">
        <w:rPr>
          <w:rtl/>
        </w:rPr>
        <w:t xml:space="preserve">ל </w:t>
      </w:r>
      <w:r w:rsidR="00F0100F" w:rsidRPr="002D4AD7">
        <w:rPr>
          <w:rtl/>
        </w:rPr>
        <w:lastRenderedPageBreak/>
        <w:t>(וכמו שכתב</w:t>
      </w:r>
      <w:r w:rsidR="006A24AD" w:rsidRPr="002D4AD7">
        <w:rPr>
          <w:rtl/>
        </w:rPr>
        <w:t xml:space="preserve"> </w:t>
      </w:r>
      <w:r w:rsidR="00F0100F" w:rsidRPr="002D4AD7">
        <w:rPr>
          <w:rtl/>
        </w:rPr>
        <w:t>המרדכי פרק יש נוחלין תשובות מוהר"ם דאם כתב לו סתם</w:t>
      </w:r>
      <w:r w:rsidR="006A24AD" w:rsidRPr="002D4AD7">
        <w:rPr>
          <w:rtl/>
        </w:rPr>
        <w:t xml:space="preserve"> </w:t>
      </w:r>
      <w:r w:rsidR="00F0100F" w:rsidRPr="002D4AD7">
        <w:rPr>
          <w:rtl/>
        </w:rPr>
        <w:t>כחלק אחד מן הבנים ונתרבו הנכסים אינו נוטל אלא כמו</w:t>
      </w:r>
      <w:r w:rsidR="006A24AD" w:rsidRPr="002D4AD7">
        <w:rPr>
          <w:rtl/>
        </w:rPr>
        <w:t xml:space="preserve"> </w:t>
      </w:r>
      <w:r w:rsidR="00F0100F" w:rsidRPr="002D4AD7">
        <w:rPr>
          <w:rtl/>
        </w:rPr>
        <w:t>שהיה לו בשעת המתנה משום דאין אדם מקנה דשלב"ל)</w:t>
      </w:r>
      <w:r w:rsidR="006A24AD" w:rsidRPr="002D4AD7">
        <w:rPr>
          <w:rtl/>
        </w:rPr>
        <w:t xml:space="preserve">, </w:t>
      </w:r>
      <w:r w:rsidR="00F0100F" w:rsidRPr="002D4AD7">
        <w:rPr>
          <w:rtl/>
        </w:rPr>
        <w:t>אך כתב לו שטר חוב שחייב לו אלף זהובים והתנה שחוב</w:t>
      </w:r>
      <w:r w:rsidR="006A24AD" w:rsidRPr="002D4AD7">
        <w:rPr>
          <w:rtl/>
        </w:rPr>
        <w:t xml:space="preserve"> </w:t>
      </w:r>
      <w:r w:rsidR="00F0100F" w:rsidRPr="002D4AD7">
        <w:rPr>
          <w:rtl/>
        </w:rPr>
        <w:t>זה לא יפטר אלא א</w:t>
      </w:r>
      <w:r w:rsidR="006A24AD" w:rsidRPr="002D4AD7">
        <w:rPr>
          <w:rtl/>
        </w:rPr>
        <w:t>"</w:t>
      </w:r>
      <w:r w:rsidR="00F0100F" w:rsidRPr="002D4AD7">
        <w:rPr>
          <w:rtl/>
        </w:rPr>
        <w:t>כ יתומיו יתנו לו בראוי כבמוחזק</w:t>
      </w:r>
      <w:r w:rsidR="006A24AD" w:rsidRPr="002D4AD7">
        <w:rPr>
          <w:rtl/>
        </w:rPr>
        <w:t xml:space="preserve">, </w:t>
      </w:r>
      <w:r w:rsidR="00F0100F" w:rsidRPr="002D4AD7">
        <w:rPr>
          <w:rtl/>
        </w:rPr>
        <w:t>ופשוט הוא שכל זמן שיתומיו אינן מקיימים התנאי חזר</w:t>
      </w:r>
      <w:r w:rsidR="006A24AD" w:rsidRPr="002D4AD7">
        <w:rPr>
          <w:rtl/>
        </w:rPr>
        <w:t xml:space="preserve"> </w:t>
      </w:r>
      <w:r w:rsidR="00F0100F" w:rsidRPr="002D4AD7">
        <w:rPr>
          <w:rtl/>
        </w:rPr>
        <w:t>החוב להיות בתקפו ובגבורתו</w:t>
      </w:r>
      <w:r w:rsidR="006A24AD" w:rsidRPr="002D4AD7">
        <w:rPr>
          <w:rtl/>
        </w:rPr>
        <w:t>.</w:t>
      </w:r>
      <w:r w:rsidR="00F0100F" w:rsidRPr="002D4AD7">
        <w:rPr>
          <w:rtl/>
        </w:rPr>
        <w:t xml:space="preserve"> וא"כ לכ</w:t>
      </w:r>
      <w:r w:rsidR="006A24AD" w:rsidRPr="002D4AD7">
        <w:rPr>
          <w:rtl/>
        </w:rPr>
        <w:t>"</w:t>
      </w:r>
      <w:r w:rsidR="00F0100F" w:rsidRPr="002D4AD7">
        <w:rPr>
          <w:rtl/>
        </w:rPr>
        <w:t>ע צריכים היתומים</w:t>
      </w:r>
      <w:r w:rsidR="006A24AD" w:rsidRPr="002D4AD7">
        <w:rPr>
          <w:rtl/>
        </w:rPr>
        <w:t xml:space="preserve"> </w:t>
      </w:r>
      <w:r w:rsidR="00F0100F" w:rsidRPr="002D4AD7">
        <w:rPr>
          <w:rtl/>
        </w:rPr>
        <w:t>ליתן לזמן הראוי כמו שהתנה אביהן כדי ליפטר מן החוב</w:t>
      </w:r>
      <w:r w:rsidR="006A24AD" w:rsidRPr="002D4AD7">
        <w:rPr>
          <w:rtl/>
        </w:rPr>
        <w:t xml:space="preserve"> </w:t>
      </w:r>
      <w:r w:rsidR="00F0100F" w:rsidRPr="002D4AD7">
        <w:rPr>
          <w:rtl/>
        </w:rPr>
        <w:t>שנתן אביהם על נכסיו</w:t>
      </w:r>
      <w:r w:rsidR="006A24AD" w:rsidRPr="002D4AD7">
        <w:rPr>
          <w:rtl/>
        </w:rPr>
        <w:t>,</w:t>
      </w:r>
      <w:r w:rsidR="00F0100F" w:rsidRPr="002D4AD7">
        <w:rPr>
          <w:rtl/>
        </w:rPr>
        <w:t xml:space="preserve"> דאין לפקפק ולומר דהואיל ואין</w:t>
      </w:r>
      <w:r w:rsidR="006A24AD" w:rsidRPr="002D4AD7">
        <w:rPr>
          <w:rtl/>
        </w:rPr>
        <w:t xml:space="preserve"> </w:t>
      </w:r>
      <w:r w:rsidR="00F0100F" w:rsidRPr="002D4AD7">
        <w:rPr>
          <w:rtl/>
        </w:rPr>
        <w:t>אביהם יכול למכור הראוי הואיל ולא בא עדיין לידו ג"כ</w:t>
      </w:r>
      <w:r w:rsidR="006A24AD" w:rsidRPr="002D4AD7">
        <w:rPr>
          <w:rtl/>
        </w:rPr>
        <w:t xml:space="preserve"> </w:t>
      </w:r>
      <w:r w:rsidR="00F0100F" w:rsidRPr="002D4AD7">
        <w:rPr>
          <w:rtl/>
        </w:rPr>
        <w:t>לא יוכל להתנות עליו</w:t>
      </w:r>
      <w:r w:rsidR="006A24AD" w:rsidRPr="002D4AD7">
        <w:rPr>
          <w:rtl/>
        </w:rPr>
        <w:t>,</w:t>
      </w:r>
      <w:r w:rsidR="00F0100F" w:rsidRPr="002D4AD7">
        <w:rPr>
          <w:rtl/>
        </w:rPr>
        <w:t xml:space="preserve"> דז"א דא"כ גם בנכסים עצמן</w:t>
      </w:r>
      <w:r w:rsidR="006A24AD" w:rsidRPr="002D4AD7">
        <w:rPr>
          <w:rtl/>
        </w:rPr>
        <w:t xml:space="preserve"> </w:t>
      </w:r>
      <w:r w:rsidR="00F0100F" w:rsidRPr="002D4AD7">
        <w:rPr>
          <w:rtl/>
        </w:rPr>
        <w:t>המוחזקים שנתרבו לא יטול מכח תשובת מוהר"ם דלעיל</w:t>
      </w:r>
      <w:r w:rsidR="006A24AD" w:rsidRPr="002D4AD7">
        <w:rPr>
          <w:rtl/>
        </w:rPr>
        <w:t xml:space="preserve">, </w:t>
      </w:r>
      <w:r w:rsidR="00F0100F" w:rsidRPr="002D4AD7">
        <w:rPr>
          <w:rtl/>
        </w:rPr>
        <w:t>אלא ודאי דאע"ג דאין יכול להקנות דבר שלב"ל מ</w:t>
      </w:r>
      <w:r w:rsidR="006A24AD" w:rsidRPr="002D4AD7">
        <w:rPr>
          <w:rtl/>
        </w:rPr>
        <w:t>"</w:t>
      </w:r>
      <w:r w:rsidR="00F0100F" w:rsidRPr="002D4AD7">
        <w:rPr>
          <w:rtl/>
        </w:rPr>
        <w:t>מ יכול</w:t>
      </w:r>
      <w:r w:rsidR="006A24AD" w:rsidRPr="002D4AD7">
        <w:rPr>
          <w:rtl/>
        </w:rPr>
        <w:t xml:space="preserve"> </w:t>
      </w:r>
      <w:r w:rsidR="00F0100F" w:rsidRPr="002D4AD7">
        <w:rPr>
          <w:rtl/>
        </w:rPr>
        <w:t>להתנות עליו וה"ה בראוי</w:t>
      </w:r>
      <w:r w:rsidR="006A24AD" w:rsidRPr="002D4AD7">
        <w:rPr>
          <w:rtl/>
        </w:rPr>
        <w:t>.</w:t>
      </w:r>
      <w:r w:rsidR="00F0100F" w:rsidRPr="002D4AD7">
        <w:rPr>
          <w:rtl/>
        </w:rPr>
        <w:t xml:space="preserve"> ותו דהרי כתב הטור אבן העזר</w:t>
      </w:r>
      <w:r w:rsidR="006A24AD" w:rsidRPr="002D4AD7">
        <w:rPr>
          <w:rtl/>
        </w:rPr>
        <w:t xml:space="preserve"> </w:t>
      </w:r>
      <w:r w:rsidR="00F0100F" w:rsidRPr="002D4AD7">
        <w:rPr>
          <w:rtl/>
        </w:rPr>
        <w:t>(בסימן ל"ח) וז"ל אם התנה עליה שיתן לו פלוני חצירו או</w:t>
      </w:r>
      <w:r w:rsidR="006A24AD" w:rsidRPr="002D4AD7">
        <w:rPr>
          <w:rtl/>
        </w:rPr>
        <w:t xml:space="preserve"> </w:t>
      </w:r>
      <w:r w:rsidR="00F0100F" w:rsidRPr="002D4AD7">
        <w:rPr>
          <w:rtl/>
        </w:rPr>
        <w:t>שישיא בתו לבנו וכיוצא בזה תנאו קיים שהרי בידה לקיים</w:t>
      </w:r>
      <w:r w:rsidR="006A24AD" w:rsidRPr="002D4AD7">
        <w:rPr>
          <w:rtl/>
        </w:rPr>
        <w:t xml:space="preserve"> </w:t>
      </w:r>
      <w:r w:rsidR="00F0100F" w:rsidRPr="002D4AD7">
        <w:rPr>
          <w:rtl/>
        </w:rPr>
        <w:t>ותתן לפלוני ממון עד שיתן לו פלוני חצירו או ישיא בתו</w:t>
      </w:r>
      <w:r w:rsidR="006A24AD" w:rsidRPr="002D4AD7">
        <w:rPr>
          <w:rtl/>
        </w:rPr>
        <w:t xml:space="preserve"> </w:t>
      </w:r>
      <w:r w:rsidR="00F0100F" w:rsidRPr="002D4AD7">
        <w:rPr>
          <w:rtl/>
        </w:rPr>
        <w:t>לבנו עכ"ל</w:t>
      </w:r>
      <w:r w:rsidR="006A24AD" w:rsidRPr="002D4AD7">
        <w:rPr>
          <w:rtl/>
        </w:rPr>
        <w:t>.</w:t>
      </w:r>
      <w:r w:rsidR="00F0100F" w:rsidRPr="002D4AD7">
        <w:rPr>
          <w:rtl/>
        </w:rPr>
        <w:t xml:space="preserve"> והנה דבר ברור שאין האשה יכולה למכור</w:t>
      </w:r>
      <w:r w:rsidR="006A24AD" w:rsidRPr="002D4AD7">
        <w:rPr>
          <w:rtl/>
        </w:rPr>
        <w:t xml:space="preserve"> </w:t>
      </w:r>
      <w:r w:rsidR="00F0100F" w:rsidRPr="002D4AD7">
        <w:rPr>
          <w:rtl/>
        </w:rPr>
        <w:t>חצירו של פלוני מאחר שיכולה להתנות עליהם הוי תנאי</w:t>
      </w:r>
      <w:r w:rsidR="006A24AD" w:rsidRPr="002D4AD7">
        <w:rPr>
          <w:rtl/>
        </w:rPr>
        <w:t xml:space="preserve"> </w:t>
      </w:r>
      <w:r w:rsidR="00F0100F" w:rsidRPr="002D4AD7">
        <w:rPr>
          <w:rtl/>
        </w:rPr>
        <w:t>ה"ה בנדון דידן דאע"ג דלא יוכל למכור ראוי מ"מ יוכל</w:t>
      </w:r>
      <w:r w:rsidR="006A24AD" w:rsidRPr="002D4AD7">
        <w:rPr>
          <w:rtl/>
        </w:rPr>
        <w:t xml:space="preserve"> </w:t>
      </w:r>
      <w:r w:rsidR="00F0100F" w:rsidRPr="002D4AD7">
        <w:rPr>
          <w:rtl/>
        </w:rPr>
        <w:t>להתנות עליו. ואל יטעך מאמר הטור שהרי בידה לקיימה</w:t>
      </w:r>
      <w:r w:rsidR="006A24AD" w:rsidRPr="002D4AD7">
        <w:rPr>
          <w:rtl/>
        </w:rPr>
        <w:t xml:space="preserve"> </w:t>
      </w:r>
      <w:r w:rsidR="00F0100F" w:rsidRPr="002D4AD7">
        <w:rPr>
          <w:rtl/>
        </w:rPr>
        <w:t>שתוכל ליתן ממון כו' (למידק לפרש) דשם טעמא דיכולה</w:t>
      </w:r>
      <w:r w:rsidR="006A24AD" w:rsidRPr="002D4AD7">
        <w:rPr>
          <w:rtl/>
        </w:rPr>
        <w:t xml:space="preserve"> </w:t>
      </w:r>
      <w:r w:rsidR="00F0100F" w:rsidRPr="002D4AD7">
        <w:rPr>
          <w:rtl/>
        </w:rPr>
        <w:t>להתנות משום דבידה (יכולה) לקיים התנאי אבל בנדון דידן</w:t>
      </w:r>
      <w:r w:rsidR="006A24AD" w:rsidRPr="002D4AD7">
        <w:rPr>
          <w:rtl/>
        </w:rPr>
        <w:t xml:space="preserve"> </w:t>
      </w:r>
      <w:r w:rsidR="00F0100F" w:rsidRPr="002D4AD7">
        <w:rPr>
          <w:rtl/>
        </w:rPr>
        <w:t>שאין בידה לקיים התנאי דהיאך יכול לעשות שאביו יצחק</w:t>
      </w:r>
      <w:r w:rsidR="006A24AD" w:rsidRPr="002D4AD7">
        <w:rPr>
          <w:rtl/>
        </w:rPr>
        <w:t xml:space="preserve"> </w:t>
      </w:r>
      <w:r w:rsidR="00F0100F" w:rsidRPr="002D4AD7">
        <w:rPr>
          <w:rtl/>
        </w:rPr>
        <w:t>יתן לו נכסיו ומשום הכי כאן לא הוי תנאי</w:t>
      </w:r>
      <w:r w:rsidR="006A24AD" w:rsidRPr="002D4AD7">
        <w:rPr>
          <w:rtl/>
        </w:rPr>
        <w:t>,</w:t>
      </w:r>
      <w:r w:rsidR="00F0100F" w:rsidRPr="002D4AD7">
        <w:rPr>
          <w:rtl/>
        </w:rPr>
        <w:t xml:space="preserve"> אל יבהלונך</w:t>
      </w:r>
      <w:r w:rsidR="006A24AD" w:rsidRPr="002D4AD7">
        <w:rPr>
          <w:rtl/>
        </w:rPr>
        <w:t xml:space="preserve"> </w:t>
      </w:r>
      <w:r w:rsidR="00F0100F" w:rsidRPr="002D4AD7">
        <w:rPr>
          <w:rtl/>
        </w:rPr>
        <w:t>רעיונך לומר כן כי גם זה הבל ורעות רוח, דגם כאן היה</w:t>
      </w:r>
      <w:r w:rsidR="006A24AD" w:rsidRPr="002D4AD7">
        <w:rPr>
          <w:rtl/>
        </w:rPr>
        <w:t xml:space="preserve"> </w:t>
      </w:r>
      <w:r w:rsidR="00F0100F" w:rsidRPr="002D4AD7">
        <w:rPr>
          <w:rtl/>
        </w:rPr>
        <w:t>יכול ליתן לאביו ממון הרבה שאביו בעצמו יכתוב לחתנו</w:t>
      </w:r>
      <w:r w:rsidR="006A24AD" w:rsidRPr="002D4AD7">
        <w:rPr>
          <w:rtl/>
        </w:rPr>
        <w:t xml:space="preserve"> </w:t>
      </w:r>
      <w:r w:rsidR="00F0100F" w:rsidRPr="002D4AD7">
        <w:rPr>
          <w:rtl/>
        </w:rPr>
        <w:t>חצי חלק (זכר בכל) וגם בלא אביו היה יכול לקיים תנאי</w:t>
      </w:r>
      <w:r w:rsidR="006A24AD" w:rsidRPr="002D4AD7">
        <w:rPr>
          <w:rtl/>
        </w:rPr>
        <w:t xml:space="preserve"> </w:t>
      </w:r>
      <w:r w:rsidR="00F0100F" w:rsidRPr="002D4AD7">
        <w:rPr>
          <w:rtl/>
        </w:rPr>
        <w:t>בדרך שהיה מפייס את יורשיו ברצוי כסף או בדברים</w:t>
      </w:r>
      <w:r w:rsidR="006A24AD" w:rsidRPr="002D4AD7">
        <w:rPr>
          <w:rtl/>
        </w:rPr>
        <w:t xml:space="preserve"> </w:t>
      </w:r>
      <w:r w:rsidR="00F0100F" w:rsidRPr="002D4AD7">
        <w:rPr>
          <w:rtl/>
        </w:rPr>
        <w:t>שיקיימו תנאו</w:t>
      </w:r>
      <w:r w:rsidR="006A24AD" w:rsidRPr="002D4AD7">
        <w:rPr>
          <w:rtl/>
        </w:rPr>
        <w:t>.</w:t>
      </w:r>
      <w:r w:rsidR="00F0100F" w:rsidRPr="002D4AD7">
        <w:rPr>
          <w:rtl/>
        </w:rPr>
        <w:t xml:space="preserve"> ותו דהא דכתב הטור שהרי בידה לקיים</w:t>
      </w:r>
      <w:r w:rsidR="006A24AD" w:rsidRPr="002D4AD7">
        <w:rPr>
          <w:rtl/>
        </w:rPr>
        <w:t xml:space="preserve"> </w:t>
      </w:r>
      <w:r w:rsidR="00F0100F" w:rsidRPr="002D4AD7">
        <w:rPr>
          <w:rtl/>
        </w:rPr>
        <w:t>תנאו כו' לאו למימרא דאילו אין בידה לא הוי תנאי</w:t>
      </w:r>
      <w:r w:rsidR="006A24AD" w:rsidRPr="002D4AD7">
        <w:rPr>
          <w:rtl/>
        </w:rPr>
        <w:t xml:space="preserve"> </w:t>
      </w:r>
      <w:r w:rsidR="00F0100F" w:rsidRPr="002D4AD7">
        <w:rPr>
          <w:rtl/>
        </w:rPr>
        <w:t>והמעשה בטל אלא אדרבה לא הוי תנאי והמעשה קיים</w:t>
      </w:r>
      <w:r w:rsidR="006A24AD" w:rsidRPr="002D4AD7">
        <w:rPr>
          <w:rtl/>
        </w:rPr>
        <w:t xml:space="preserve"> </w:t>
      </w:r>
      <w:r w:rsidR="00F0100F" w:rsidRPr="002D4AD7">
        <w:rPr>
          <w:rtl/>
        </w:rPr>
        <w:t>כדאיתא בהדייא בגיטין פרק המגרש (פ"ד.) כלל אמר רבי</w:t>
      </w:r>
      <w:r w:rsidR="006A24AD" w:rsidRPr="002D4AD7">
        <w:rPr>
          <w:rtl/>
        </w:rPr>
        <w:t xml:space="preserve"> </w:t>
      </w:r>
      <w:r w:rsidR="00F0100F" w:rsidRPr="002D4AD7">
        <w:rPr>
          <w:rtl/>
        </w:rPr>
        <w:t>יהודה בן תימא כל שאי אפשר להתקיים בסופו והתנה עליה</w:t>
      </w:r>
      <w:r w:rsidR="006A24AD" w:rsidRPr="002D4AD7">
        <w:rPr>
          <w:rtl/>
        </w:rPr>
        <w:t xml:space="preserve"> </w:t>
      </w:r>
      <w:r w:rsidR="00F0100F" w:rsidRPr="002D4AD7">
        <w:rPr>
          <w:rtl/>
        </w:rPr>
        <w:t>מתחלתו אינו אלא כמפליגה בדברים ולא הוי תנאי ומעשה</w:t>
      </w:r>
      <w:r w:rsidR="006A24AD" w:rsidRPr="002D4AD7">
        <w:rPr>
          <w:rtl/>
        </w:rPr>
        <w:t xml:space="preserve"> </w:t>
      </w:r>
      <w:r w:rsidR="00F0100F" w:rsidRPr="002D4AD7">
        <w:rPr>
          <w:rtl/>
        </w:rPr>
        <w:t>קיים וכן פסקו כל הפוסקים</w:t>
      </w:r>
      <w:r w:rsidR="006A24AD" w:rsidRPr="002D4AD7">
        <w:rPr>
          <w:rtl/>
        </w:rPr>
        <w:t>,</w:t>
      </w:r>
      <w:r w:rsidR="00F0100F" w:rsidRPr="002D4AD7">
        <w:rPr>
          <w:rtl/>
        </w:rPr>
        <w:t xml:space="preserve"> וא"כ ג</w:t>
      </w:r>
      <w:r w:rsidR="006A24AD" w:rsidRPr="002D4AD7">
        <w:rPr>
          <w:rtl/>
        </w:rPr>
        <w:t>"</w:t>
      </w:r>
      <w:r w:rsidR="00F0100F" w:rsidRPr="002D4AD7">
        <w:rPr>
          <w:rtl/>
        </w:rPr>
        <w:t>כ בנדון זה נבא על</w:t>
      </w:r>
      <w:r w:rsidR="006A24AD" w:rsidRPr="002D4AD7">
        <w:rPr>
          <w:rtl/>
        </w:rPr>
        <w:t xml:space="preserve"> </w:t>
      </w:r>
      <w:r w:rsidR="00F0100F" w:rsidRPr="002D4AD7">
        <w:rPr>
          <w:rtl/>
        </w:rPr>
        <w:t>היתומים משני פנים, אם נחשב תנאי זה דבר שהיה יכול</w:t>
      </w:r>
      <w:r w:rsidR="006A24AD" w:rsidRPr="002D4AD7">
        <w:rPr>
          <w:rtl/>
        </w:rPr>
        <w:t xml:space="preserve"> </w:t>
      </w:r>
      <w:r w:rsidR="00F0100F" w:rsidRPr="002D4AD7">
        <w:rPr>
          <w:rtl/>
        </w:rPr>
        <w:t>לקיימו א"כ תנאי הוה וצריכים לכל הפחות לקיים תנאו</w:t>
      </w:r>
      <w:r w:rsidR="006A24AD" w:rsidRPr="002D4AD7">
        <w:rPr>
          <w:rtl/>
        </w:rPr>
        <w:t xml:space="preserve">, </w:t>
      </w:r>
      <w:r w:rsidR="00F0100F" w:rsidRPr="002D4AD7">
        <w:rPr>
          <w:rtl/>
        </w:rPr>
        <w:t>ואם נחשב שלא היה בידו לקיימו א</w:t>
      </w:r>
      <w:r w:rsidR="006A24AD" w:rsidRPr="002D4AD7">
        <w:rPr>
          <w:rtl/>
        </w:rPr>
        <w:t>"</w:t>
      </w:r>
      <w:r w:rsidR="00F0100F" w:rsidRPr="002D4AD7">
        <w:rPr>
          <w:rtl/>
        </w:rPr>
        <w:t>כ מפליג בדברים היה</w:t>
      </w:r>
      <w:r w:rsidR="006A24AD" w:rsidRPr="002D4AD7">
        <w:rPr>
          <w:rtl/>
        </w:rPr>
        <w:t xml:space="preserve"> </w:t>
      </w:r>
      <w:r w:rsidR="00F0100F" w:rsidRPr="002D4AD7">
        <w:rPr>
          <w:rtl/>
        </w:rPr>
        <w:t>ותנאו בטל ושטרו קיים ואפילו היו רוצים לקיים התנאי לא</w:t>
      </w:r>
      <w:r w:rsidR="006A24AD" w:rsidRPr="002D4AD7">
        <w:rPr>
          <w:rtl/>
        </w:rPr>
        <w:t xml:space="preserve"> </w:t>
      </w:r>
      <w:r w:rsidR="00F0100F" w:rsidRPr="002D4AD7">
        <w:rPr>
          <w:rtl/>
        </w:rPr>
        <w:t>מהני</w:t>
      </w:r>
      <w:r w:rsidR="006A24AD" w:rsidRPr="002D4AD7">
        <w:rPr>
          <w:rtl/>
        </w:rPr>
        <w:t>.</w:t>
      </w:r>
      <w:r w:rsidR="00F0100F" w:rsidRPr="002D4AD7">
        <w:rPr>
          <w:rtl/>
        </w:rPr>
        <w:t xml:space="preserve"> ולכן באמת הוא שתיקתן יפה מדיבורן לומר שהוא</w:t>
      </w:r>
      <w:r w:rsidR="006A24AD" w:rsidRPr="002D4AD7">
        <w:rPr>
          <w:rtl/>
        </w:rPr>
        <w:t xml:space="preserve"> </w:t>
      </w:r>
      <w:r w:rsidR="00F0100F" w:rsidRPr="002D4AD7">
        <w:rPr>
          <w:rtl/>
        </w:rPr>
        <w:t>דבר שלא יוכל אביהן לקיים דא</w:t>
      </w:r>
      <w:r w:rsidR="006A24AD" w:rsidRPr="002D4AD7">
        <w:rPr>
          <w:rtl/>
        </w:rPr>
        <w:t>"</w:t>
      </w:r>
      <w:r w:rsidR="00F0100F" w:rsidRPr="002D4AD7">
        <w:rPr>
          <w:rtl/>
        </w:rPr>
        <w:t>כ היו צריכין לפרוע כל</w:t>
      </w:r>
      <w:r w:rsidR="006A24AD" w:rsidRPr="002D4AD7">
        <w:rPr>
          <w:rtl/>
        </w:rPr>
        <w:t xml:space="preserve"> </w:t>
      </w:r>
      <w:r w:rsidR="00F0100F" w:rsidRPr="002D4AD7">
        <w:rPr>
          <w:rtl/>
        </w:rPr>
        <w:t>החוב. וכדי לסלק ערעור זה מן היתומים אומר שג"כ פשוט</w:t>
      </w:r>
      <w:r w:rsidR="006A24AD" w:rsidRPr="002D4AD7">
        <w:rPr>
          <w:rtl/>
        </w:rPr>
        <w:t xml:space="preserve"> </w:t>
      </w:r>
      <w:r w:rsidR="00F0100F" w:rsidRPr="002D4AD7">
        <w:rPr>
          <w:rtl/>
        </w:rPr>
        <w:t>דהוה תנאי ופטורים מן החוב אם מקיימים התנאי דכן כתב</w:t>
      </w:r>
      <w:r w:rsidR="006A24AD" w:rsidRPr="002D4AD7">
        <w:rPr>
          <w:rtl/>
        </w:rPr>
        <w:t xml:space="preserve"> </w:t>
      </w:r>
      <w:r w:rsidR="00F0100F" w:rsidRPr="002D4AD7">
        <w:rPr>
          <w:rtl/>
        </w:rPr>
        <w:t>הטור ח"מ סימן ר"י וז"ל אע</w:t>
      </w:r>
      <w:r w:rsidR="006A24AD" w:rsidRPr="002D4AD7">
        <w:rPr>
          <w:rtl/>
        </w:rPr>
        <w:t>"</w:t>
      </w:r>
      <w:r w:rsidR="00F0100F" w:rsidRPr="002D4AD7">
        <w:rPr>
          <w:rtl/>
        </w:rPr>
        <w:t>פ שאין אדם יכול להקנות</w:t>
      </w:r>
      <w:r w:rsidR="006A24AD" w:rsidRPr="002D4AD7">
        <w:rPr>
          <w:rtl/>
        </w:rPr>
        <w:t xml:space="preserve"> </w:t>
      </w:r>
      <w:r w:rsidR="00F0100F" w:rsidRPr="002D4AD7">
        <w:rPr>
          <w:rtl/>
        </w:rPr>
        <w:t>דשלב"ל יכול להתנות בדבר שלא בא לעולם עכ"ל</w:t>
      </w:r>
      <w:r w:rsidR="006A24AD" w:rsidRPr="002D4AD7">
        <w:rPr>
          <w:rtl/>
        </w:rPr>
        <w:t>,</w:t>
      </w:r>
      <w:r w:rsidR="00F0100F" w:rsidRPr="002D4AD7">
        <w:rPr>
          <w:rtl/>
        </w:rPr>
        <w:t xml:space="preserve"> וכן הוא</w:t>
      </w:r>
      <w:r w:rsidR="006A24AD" w:rsidRPr="002D4AD7">
        <w:rPr>
          <w:rtl/>
        </w:rPr>
        <w:t xml:space="preserve"> </w:t>
      </w:r>
      <w:r w:rsidR="00F0100F" w:rsidRPr="002D4AD7">
        <w:rPr>
          <w:rtl/>
        </w:rPr>
        <w:t>במרדכי פ"ק דב</w:t>
      </w:r>
      <w:r w:rsidR="006A24AD" w:rsidRPr="002D4AD7">
        <w:rPr>
          <w:rtl/>
        </w:rPr>
        <w:t>"</w:t>
      </w:r>
      <w:r w:rsidR="00F0100F" w:rsidRPr="002D4AD7">
        <w:rPr>
          <w:rtl/>
        </w:rPr>
        <w:t>מ תשובת מהר"ם על שמעון שהיה לו בת</w:t>
      </w:r>
      <w:r w:rsidR="006A24AD" w:rsidRPr="002D4AD7">
        <w:rPr>
          <w:rtl/>
        </w:rPr>
        <w:t xml:space="preserve"> </w:t>
      </w:r>
      <w:r w:rsidR="00F0100F" w:rsidRPr="002D4AD7">
        <w:rPr>
          <w:rtl/>
        </w:rPr>
        <w:lastRenderedPageBreak/>
        <w:t>קטנה וראובן היה לו בן קטן וכתב לו שמעון לראובן לכשיהיה</w:t>
      </w:r>
      <w:r w:rsidR="006A24AD" w:rsidRPr="002D4AD7">
        <w:rPr>
          <w:rtl/>
        </w:rPr>
        <w:t xml:space="preserve"> </w:t>
      </w:r>
      <w:r w:rsidR="00F0100F" w:rsidRPr="002D4AD7">
        <w:rPr>
          <w:rtl/>
        </w:rPr>
        <w:t>בנך ראוי לקדש אם לא אקבל קידושין לבתי אתן לך עשרים</w:t>
      </w:r>
      <w:r w:rsidR="006A24AD" w:rsidRPr="002D4AD7">
        <w:rPr>
          <w:rtl/>
        </w:rPr>
        <w:t xml:space="preserve"> </w:t>
      </w:r>
      <w:r w:rsidR="00F0100F" w:rsidRPr="002D4AD7">
        <w:rPr>
          <w:rtl/>
        </w:rPr>
        <w:t>זהובים כו'</w:t>
      </w:r>
      <w:r w:rsidR="006A24AD" w:rsidRPr="002D4AD7">
        <w:rPr>
          <w:rtl/>
        </w:rPr>
        <w:t>,</w:t>
      </w:r>
      <w:r w:rsidR="00F0100F" w:rsidRPr="002D4AD7">
        <w:rPr>
          <w:rtl/>
        </w:rPr>
        <w:t xml:space="preserve"> ופסק מוהר</w:t>
      </w:r>
      <w:r w:rsidR="006A24AD" w:rsidRPr="002D4AD7">
        <w:rPr>
          <w:rtl/>
        </w:rPr>
        <w:t>"</w:t>
      </w:r>
      <w:r w:rsidR="00F0100F" w:rsidRPr="002D4AD7">
        <w:rPr>
          <w:rtl/>
        </w:rPr>
        <w:t>ם דהואיל והמקנה והקונה היו</w:t>
      </w:r>
      <w:r w:rsidR="006A24AD" w:rsidRPr="002D4AD7">
        <w:rPr>
          <w:rtl/>
        </w:rPr>
        <w:t xml:space="preserve"> </w:t>
      </w:r>
      <w:r w:rsidR="00F0100F" w:rsidRPr="002D4AD7">
        <w:rPr>
          <w:rtl/>
        </w:rPr>
        <w:t>בעולם רק שתלו תנאן בדבר שלב</w:t>
      </w:r>
      <w:r w:rsidR="006A24AD" w:rsidRPr="002D4AD7">
        <w:rPr>
          <w:rtl/>
        </w:rPr>
        <w:t>"</w:t>
      </w:r>
      <w:r w:rsidR="00F0100F" w:rsidRPr="002D4AD7">
        <w:rPr>
          <w:rtl/>
        </w:rPr>
        <w:t>ל תנאן קיים</w:t>
      </w:r>
      <w:r w:rsidR="006A24AD" w:rsidRPr="002D4AD7">
        <w:rPr>
          <w:rtl/>
        </w:rPr>
        <w:t>,</w:t>
      </w:r>
      <w:r w:rsidR="00F0100F" w:rsidRPr="002D4AD7">
        <w:rPr>
          <w:rtl/>
        </w:rPr>
        <w:t xml:space="preserve"> א"כ גם</w:t>
      </w:r>
      <w:r w:rsidR="006A24AD" w:rsidRPr="002D4AD7">
        <w:rPr>
          <w:rtl/>
        </w:rPr>
        <w:t xml:space="preserve"> </w:t>
      </w:r>
      <w:r w:rsidR="00F0100F" w:rsidRPr="002D4AD7">
        <w:rPr>
          <w:rtl/>
        </w:rPr>
        <w:t>בנדון זה הרי המקנה והקונה היו בעולם רק שתלו תנאן</w:t>
      </w:r>
      <w:r w:rsidR="006A24AD" w:rsidRPr="002D4AD7">
        <w:rPr>
          <w:rtl/>
        </w:rPr>
        <w:t xml:space="preserve"> </w:t>
      </w:r>
      <w:r w:rsidR="00F0100F" w:rsidRPr="002D4AD7">
        <w:rPr>
          <w:rtl/>
        </w:rPr>
        <w:t>בדבר שלב"ל תנאן קיים</w:t>
      </w:r>
      <w:r w:rsidR="006A24AD" w:rsidRPr="002D4AD7">
        <w:rPr>
          <w:rtl/>
        </w:rPr>
        <w:t>,</w:t>
      </w:r>
      <w:r w:rsidR="00F0100F" w:rsidRPr="002D4AD7">
        <w:rPr>
          <w:rtl/>
        </w:rPr>
        <w:t xml:space="preserve"> דאין לחלק ולומר דשאני כאן</w:t>
      </w:r>
      <w:r w:rsidR="006A24AD" w:rsidRPr="002D4AD7">
        <w:rPr>
          <w:rtl/>
        </w:rPr>
        <w:t xml:space="preserve"> </w:t>
      </w:r>
      <w:r w:rsidR="00F0100F" w:rsidRPr="002D4AD7">
        <w:rPr>
          <w:rtl/>
        </w:rPr>
        <w:t>שבידו לקיים התנאי דכבר נתבאר לעיל דמשום הא לא גרע.</w:t>
      </w:r>
      <w:r w:rsidR="006A24AD" w:rsidRPr="002D4AD7">
        <w:rPr>
          <w:rtl/>
        </w:rPr>
        <w:t xml:space="preserve"> </w:t>
      </w:r>
      <w:r w:rsidR="00F0100F" w:rsidRPr="002D4AD7">
        <w:rPr>
          <w:rtl/>
        </w:rPr>
        <w:t>ואין להשיב אמת שהיתומים צריכים לקיים התנאי כדי</w:t>
      </w:r>
      <w:r w:rsidR="006A24AD" w:rsidRPr="002D4AD7">
        <w:rPr>
          <w:rtl/>
        </w:rPr>
        <w:t xml:space="preserve"> </w:t>
      </w:r>
      <w:r w:rsidR="00F0100F" w:rsidRPr="002D4AD7">
        <w:rPr>
          <w:rtl/>
        </w:rPr>
        <w:t>לפטור מן החוב מ"מ איכא למימר דילמא לא היתה כוונת</w:t>
      </w:r>
      <w:r w:rsidR="006A24AD" w:rsidRPr="002D4AD7">
        <w:rPr>
          <w:rtl/>
        </w:rPr>
        <w:t xml:space="preserve"> </w:t>
      </w:r>
      <w:r w:rsidR="00F0100F" w:rsidRPr="002D4AD7">
        <w:rPr>
          <w:rtl/>
        </w:rPr>
        <w:t>המוריש במלת (הן בראוי) הן במוחזק על ראוי זה אלא על</w:t>
      </w:r>
      <w:r w:rsidR="006A24AD" w:rsidRPr="002D4AD7">
        <w:rPr>
          <w:rtl/>
        </w:rPr>
        <w:t xml:space="preserve"> </w:t>
      </w:r>
      <w:r w:rsidR="00F0100F" w:rsidRPr="002D4AD7">
        <w:rPr>
          <w:rtl/>
        </w:rPr>
        <w:t>שאר ראוי והואיל ואיכא לספוקי בהא יד בעל השטר על</w:t>
      </w:r>
      <w:r w:rsidR="006A24AD" w:rsidRPr="002D4AD7">
        <w:rPr>
          <w:rtl/>
        </w:rPr>
        <w:t xml:space="preserve"> </w:t>
      </w:r>
      <w:r w:rsidR="00F0100F" w:rsidRPr="002D4AD7">
        <w:rPr>
          <w:rtl/>
        </w:rPr>
        <w:t>התחתונה</w:t>
      </w:r>
      <w:r w:rsidR="006A24AD" w:rsidRPr="002D4AD7">
        <w:rPr>
          <w:rtl/>
        </w:rPr>
        <w:t>.</w:t>
      </w:r>
      <w:r w:rsidR="00F0100F" w:rsidRPr="002D4AD7">
        <w:rPr>
          <w:rtl/>
        </w:rPr>
        <w:t xml:space="preserve"> והנה שמעתי על חכם אחד שרצה להורות כך</w:t>
      </w:r>
      <w:r w:rsidR="006A24AD" w:rsidRPr="002D4AD7">
        <w:rPr>
          <w:rtl/>
        </w:rPr>
        <w:t xml:space="preserve">. </w:t>
      </w:r>
      <w:r w:rsidR="00F0100F" w:rsidRPr="002D4AD7">
        <w:rPr>
          <w:rtl/>
        </w:rPr>
        <w:t>על זה אשיב כי זה אינו וארבע תשובות בדבר</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התשובה </w:t>
      </w:r>
      <w:r w:rsidRPr="002D4AD7">
        <w:rPr>
          <w:rStyle w:val="a3"/>
          <w:vertAlign w:val="superscript"/>
          <w:rtl/>
        </w:rPr>
        <w:t>@33</w:t>
      </w:r>
      <w:r w:rsidR="00F0100F" w:rsidRPr="002D4AD7">
        <w:rPr>
          <w:rtl/>
        </w:rPr>
        <w:t>הא' דלפי טעם זה היו צריכים למימר איכא ראוי</w:t>
      </w:r>
      <w:r w:rsidR="006A24AD" w:rsidRPr="002D4AD7">
        <w:rPr>
          <w:rtl/>
        </w:rPr>
        <w:t xml:space="preserve"> </w:t>
      </w:r>
      <w:r w:rsidR="00F0100F" w:rsidRPr="002D4AD7">
        <w:rPr>
          <w:rtl/>
        </w:rPr>
        <w:t>אחר דעדיף מראוי זה ע"כ י</w:t>
      </w:r>
      <w:r w:rsidR="006A24AD" w:rsidRPr="002D4AD7">
        <w:rPr>
          <w:rtl/>
        </w:rPr>
        <w:t>"</w:t>
      </w:r>
      <w:r w:rsidR="00F0100F" w:rsidRPr="002D4AD7">
        <w:rPr>
          <w:rtl/>
        </w:rPr>
        <w:t>ל דלא כיון המוריש</w:t>
      </w:r>
      <w:r w:rsidR="006A24AD" w:rsidRPr="002D4AD7">
        <w:rPr>
          <w:rtl/>
        </w:rPr>
        <w:t xml:space="preserve"> </w:t>
      </w:r>
      <w:r w:rsidR="00F0100F" w:rsidRPr="002D4AD7">
        <w:rPr>
          <w:rtl/>
        </w:rPr>
        <w:t>על ראוי גרוע כזה רק על ראוי הטוב ממנו</w:t>
      </w:r>
      <w:r w:rsidR="006A24AD" w:rsidRPr="002D4AD7">
        <w:rPr>
          <w:rtl/>
        </w:rPr>
        <w:t>.</w:t>
      </w:r>
      <w:r w:rsidR="00F0100F" w:rsidRPr="002D4AD7">
        <w:rPr>
          <w:rtl/>
        </w:rPr>
        <w:t xml:space="preserve"> דאי לאו הכי</w:t>
      </w:r>
      <w:r w:rsidR="006A24AD" w:rsidRPr="002D4AD7">
        <w:rPr>
          <w:rtl/>
        </w:rPr>
        <w:t xml:space="preserve"> </w:t>
      </w:r>
      <w:r w:rsidR="00F0100F" w:rsidRPr="002D4AD7">
        <w:rPr>
          <w:rtl/>
        </w:rPr>
        <w:t>אלא שזהו הראוי העדיף מכל ראוי היאך נוכל לומר שלא</w:t>
      </w:r>
      <w:r w:rsidR="006A24AD" w:rsidRPr="002D4AD7">
        <w:rPr>
          <w:rtl/>
        </w:rPr>
        <w:t xml:space="preserve"> </w:t>
      </w:r>
      <w:r w:rsidR="00F0100F" w:rsidRPr="002D4AD7">
        <w:rPr>
          <w:rtl/>
        </w:rPr>
        <w:t>כיון על ראוי זה אלא כיון על ראוי הגרוע ממנו כ</w:t>
      </w:r>
      <w:r w:rsidR="006A24AD" w:rsidRPr="002D4AD7">
        <w:rPr>
          <w:rtl/>
        </w:rPr>
        <w:t>"</w:t>
      </w:r>
      <w:r w:rsidR="00F0100F" w:rsidRPr="002D4AD7">
        <w:rPr>
          <w:rtl/>
        </w:rPr>
        <w:t>ש שכיון</w:t>
      </w:r>
      <w:r w:rsidR="006A24AD" w:rsidRPr="002D4AD7">
        <w:rPr>
          <w:rtl/>
        </w:rPr>
        <w:t xml:space="preserve"> </w:t>
      </w:r>
      <w:r w:rsidR="00F0100F" w:rsidRPr="002D4AD7">
        <w:rPr>
          <w:rtl/>
        </w:rPr>
        <w:t>על זה</w:t>
      </w:r>
      <w:r w:rsidR="006A24AD" w:rsidRPr="002D4AD7">
        <w:rPr>
          <w:rtl/>
        </w:rPr>
        <w:t>.</w:t>
      </w:r>
      <w:r w:rsidR="00F0100F" w:rsidRPr="002D4AD7">
        <w:rPr>
          <w:rtl/>
        </w:rPr>
        <w:t xml:space="preserve"> אלא ודאי צריכים למימר שזה הוא העדיף מכל</w:t>
      </w:r>
      <w:r w:rsidR="006A24AD" w:rsidRPr="002D4AD7">
        <w:rPr>
          <w:rtl/>
        </w:rPr>
        <w:t xml:space="preserve"> </w:t>
      </w:r>
      <w:r w:rsidR="00F0100F" w:rsidRPr="002D4AD7">
        <w:rPr>
          <w:rtl/>
        </w:rPr>
        <w:t>הראוי והא ליתא מדגרסינן פרק יש בכור לנחלה (נ"ב:)</w:t>
      </w:r>
      <w:r w:rsidR="006A24AD" w:rsidRPr="002D4AD7">
        <w:rPr>
          <w:rtl/>
        </w:rPr>
        <w:t xml:space="preserve"> </w:t>
      </w:r>
      <w:r w:rsidR="00F0100F" w:rsidRPr="002D4AD7">
        <w:rPr>
          <w:rtl/>
        </w:rPr>
        <w:t>אמתניתין שכתבתי לעיל דקתני בה הבכור אינו נוטל בראוי</w:t>
      </w:r>
      <w:r w:rsidR="006A24AD" w:rsidRPr="002D4AD7">
        <w:rPr>
          <w:rtl/>
        </w:rPr>
        <w:t xml:space="preserve"> </w:t>
      </w:r>
      <w:r w:rsidR="00F0100F" w:rsidRPr="002D4AD7">
        <w:rPr>
          <w:rtl/>
        </w:rPr>
        <w:t>כבמוחזק כו' עד וכולן אין נוטלים בראוי כבמוחזק ופריך</w:t>
      </w:r>
      <w:r w:rsidR="006A24AD" w:rsidRPr="002D4AD7">
        <w:rPr>
          <w:rtl/>
        </w:rPr>
        <w:t xml:space="preserve"> </w:t>
      </w:r>
      <w:r w:rsidR="00F0100F" w:rsidRPr="002D4AD7">
        <w:rPr>
          <w:rtl/>
        </w:rPr>
        <w:t>בגמרא וכולן אין נוטלין הא תו למה הא קתני לה רישא</w:t>
      </w:r>
      <w:r w:rsidR="006A24AD" w:rsidRPr="002D4AD7">
        <w:rPr>
          <w:rtl/>
        </w:rPr>
        <w:t xml:space="preserve"> </w:t>
      </w:r>
      <w:r w:rsidR="00F0100F" w:rsidRPr="002D4AD7">
        <w:rPr>
          <w:rtl/>
        </w:rPr>
        <w:t>ומתרץ לאתויי נכסי אבא דאבא עכ"ל הגמרא</w:t>
      </w:r>
      <w:r w:rsidR="006A24AD" w:rsidRPr="002D4AD7">
        <w:rPr>
          <w:rtl/>
        </w:rPr>
        <w:t>.</w:t>
      </w:r>
      <w:r w:rsidR="00F0100F" w:rsidRPr="002D4AD7">
        <w:rPr>
          <w:rtl/>
        </w:rPr>
        <w:t xml:space="preserve"> ופירש"י אם</w:t>
      </w:r>
      <w:r w:rsidR="006A24AD" w:rsidRPr="002D4AD7">
        <w:rPr>
          <w:rtl/>
        </w:rPr>
        <w:t xml:space="preserve"> </w:t>
      </w:r>
      <w:r w:rsidR="00F0100F" w:rsidRPr="002D4AD7">
        <w:rPr>
          <w:rtl/>
        </w:rPr>
        <w:t>היה אבי אביהן חי בשעת מיתת אביהן היו נכסים ראויים</w:t>
      </w:r>
      <w:r w:rsidR="006A24AD" w:rsidRPr="002D4AD7">
        <w:rPr>
          <w:rtl/>
        </w:rPr>
        <w:t xml:space="preserve"> </w:t>
      </w:r>
      <w:r w:rsidR="00F0100F" w:rsidRPr="002D4AD7">
        <w:rPr>
          <w:rtl/>
        </w:rPr>
        <w:t>ליפול להם כשימות אע"ג דודאי עתידין ליפול לכם ואפי'</w:t>
      </w:r>
      <w:r w:rsidR="006A24AD" w:rsidRPr="002D4AD7">
        <w:rPr>
          <w:rtl/>
        </w:rPr>
        <w:t xml:space="preserve"> </w:t>
      </w:r>
      <w:r w:rsidR="00F0100F" w:rsidRPr="002D4AD7">
        <w:rPr>
          <w:rtl/>
        </w:rPr>
        <w:t>יש לו בן אחר יטלו אלו חלק אביהן וס"ד אמינא כמוחזק</w:t>
      </w:r>
      <w:r w:rsidR="006A24AD" w:rsidRPr="002D4AD7">
        <w:rPr>
          <w:rtl/>
        </w:rPr>
        <w:t xml:space="preserve"> </w:t>
      </w:r>
      <w:r w:rsidR="00F0100F" w:rsidRPr="002D4AD7">
        <w:rPr>
          <w:rtl/>
        </w:rPr>
        <w:t>דמי קמ"ל סיפא דאי מרישא הו"א ראוי דקתני דאין</w:t>
      </w:r>
      <w:r w:rsidR="006A24AD" w:rsidRPr="002D4AD7">
        <w:rPr>
          <w:rtl/>
        </w:rPr>
        <w:t xml:space="preserve"> </w:t>
      </w:r>
      <w:r w:rsidR="00F0100F" w:rsidRPr="002D4AD7">
        <w:rPr>
          <w:rtl/>
        </w:rPr>
        <w:t>הבכור נוטל איירי בשאר ראוי כו'. א"כ משמע דאי לא תני</w:t>
      </w:r>
      <w:r w:rsidR="006A24AD" w:rsidRPr="002D4AD7">
        <w:rPr>
          <w:rtl/>
        </w:rPr>
        <w:t xml:space="preserve"> </w:t>
      </w:r>
      <w:r w:rsidR="00F0100F" w:rsidRPr="002D4AD7">
        <w:rPr>
          <w:rtl/>
        </w:rPr>
        <w:t>סיפא היה נוטל ראוי זה משום דהוה ס</w:t>
      </w:r>
      <w:r w:rsidR="006A24AD" w:rsidRPr="002D4AD7">
        <w:rPr>
          <w:rtl/>
        </w:rPr>
        <w:t>"</w:t>
      </w:r>
      <w:r w:rsidR="00F0100F" w:rsidRPr="002D4AD7">
        <w:rPr>
          <w:rtl/>
        </w:rPr>
        <w:t>ד דהוי כמוחזק</w:t>
      </w:r>
      <w:r w:rsidR="006A24AD" w:rsidRPr="002D4AD7">
        <w:rPr>
          <w:rtl/>
        </w:rPr>
        <w:t xml:space="preserve"> </w:t>
      </w:r>
      <w:r w:rsidR="00F0100F" w:rsidRPr="002D4AD7">
        <w:rPr>
          <w:rtl/>
        </w:rPr>
        <w:t>ואע"ג דאינו נוטל בשאר ראוי</w:t>
      </w:r>
      <w:r w:rsidR="006A24AD" w:rsidRPr="002D4AD7">
        <w:rPr>
          <w:rtl/>
        </w:rPr>
        <w:t>.</w:t>
      </w:r>
      <w:r w:rsidR="00F0100F" w:rsidRPr="002D4AD7">
        <w:rPr>
          <w:rtl/>
        </w:rPr>
        <w:t xml:space="preserve"> א</w:t>
      </w:r>
      <w:r w:rsidR="006A24AD" w:rsidRPr="002D4AD7">
        <w:rPr>
          <w:rtl/>
        </w:rPr>
        <w:t>"</w:t>
      </w:r>
      <w:r w:rsidR="00F0100F" w:rsidRPr="002D4AD7">
        <w:rPr>
          <w:rtl/>
        </w:rPr>
        <w:t>כ בנדון דידן דנוטל</w:t>
      </w:r>
      <w:r w:rsidR="006A24AD" w:rsidRPr="002D4AD7">
        <w:rPr>
          <w:rtl/>
        </w:rPr>
        <w:t xml:space="preserve"> </w:t>
      </w:r>
      <w:r w:rsidR="00F0100F" w:rsidRPr="002D4AD7">
        <w:rPr>
          <w:rtl/>
        </w:rPr>
        <w:t>בשאר ראוי כ</w:t>
      </w:r>
      <w:r w:rsidR="006A24AD" w:rsidRPr="002D4AD7">
        <w:rPr>
          <w:rtl/>
        </w:rPr>
        <w:t>"</w:t>
      </w:r>
      <w:r w:rsidR="00F0100F" w:rsidRPr="002D4AD7">
        <w:rPr>
          <w:rtl/>
        </w:rPr>
        <w:t>ש דנוטל בראוי יפה כזה וגם מוכרח דאין</w:t>
      </w:r>
      <w:r w:rsidR="006A24AD" w:rsidRPr="002D4AD7">
        <w:rPr>
          <w:rtl/>
        </w:rPr>
        <w:t xml:space="preserve"> </w:t>
      </w:r>
      <w:r w:rsidR="00F0100F" w:rsidRPr="002D4AD7">
        <w:rPr>
          <w:rtl/>
        </w:rPr>
        <w:t>דבר הנקרא ראוי שהוא טוב מראוי זה דאל"כ אמאי לא</w:t>
      </w:r>
      <w:r w:rsidR="006A24AD" w:rsidRPr="002D4AD7">
        <w:rPr>
          <w:rtl/>
        </w:rPr>
        <w:t xml:space="preserve"> </w:t>
      </w:r>
      <w:r w:rsidR="00F0100F" w:rsidRPr="002D4AD7">
        <w:rPr>
          <w:rtl/>
        </w:rPr>
        <w:t>משני עדיפא בגמרא דסיפא בא לרבות אותו ראוי הטוב</w:t>
      </w:r>
      <w:r w:rsidR="006A24AD" w:rsidRPr="002D4AD7">
        <w:rPr>
          <w:rtl/>
        </w:rPr>
        <w:t xml:space="preserve"> </w:t>
      </w:r>
      <w:r w:rsidR="00F0100F" w:rsidRPr="002D4AD7">
        <w:rPr>
          <w:rtl/>
        </w:rPr>
        <w:t>מזה</w:t>
      </w:r>
      <w:r w:rsidR="006A24AD" w:rsidRPr="002D4AD7">
        <w:rPr>
          <w:rtl/>
        </w:rPr>
        <w:t>,</w:t>
      </w:r>
      <w:r w:rsidR="00F0100F" w:rsidRPr="002D4AD7">
        <w:rPr>
          <w:rtl/>
        </w:rPr>
        <w:t xml:space="preserve"> דא</w:t>
      </w:r>
      <w:r w:rsidR="006A24AD" w:rsidRPr="002D4AD7">
        <w:rPr>
          <w:rtl/>
        </w:rPr>
        <w:t>"</w:t>
      </w:r>
      <w:r w:rsidR="00F0100F" w:rsidRPr="002D4AD7">
        <w:rPr>
          <w:rtl/>
        </w:rPr>
        <w:t>ל דס</w:t>
      </w:r>
      <w:r w:rsidR="006A24AD" w:rsidRPr="002D4AD7">
        <w:rPr>
          <w:rtl/>
        </w:rPr>
        <w:t>"</w:t>
      </w:r>
      <w:r w:rsidR="00F0100F" w:rsidRPr="002D4AD7">
        <w:rPr>
          <w:rtl/>
        </w:rPr>
        <w:t>ל לגמרא דבכור נוטל באותו ראוי הטוב</w:t>
      </w:r>
      <w:r w:rsidR="006A24AD" w:rsidRPr="002D4AD7">
        <w:rPr>
          <w:rtl/>
        </w:rPr>
        <w:t xml:space="preserve"> </w:t>
      </w:r>
      <w:r w:rsidR="00F0100F" w:rsidRPr="002D4AD7">
        <w:rPr>
          <w:rtl/>
        </w:rPr>
        <w:t>מזה דהא מתניתין סתמא קתני אינו נוטל בראוי כבמוחזק</w:t>
      </w:r>
      <w:r w:rsidR="006A24AD" w:rsidRPr="002D4AD7">
        <w:rPr>
          <w:rtl/>
        </w:rPr>
        <w:t xml:space="preserve"> </w:t>
      </w:r>
      <w:r w:rsidR="00F0100F" w:rsidRPr="002D4AD7">
        <w:rPr>
          <w:rtl/>
        </w:rPr>
        <w:t>משמע בהדיא דאינו נוטל בשום ראוי רק בדבר שהוא</w:t>
      </w:r>
      <w:r w:rsidR="006A24AD" w:rsidRPr="002D4AD7">
        <w:rPr>
          <w:rtl/>
        </w:rPr>
        <w:t xml:space="preserve"> </w:t>
      </w:r>
      <w:r w:rsidR="00F0100F" w:rsidRPr="002D4AD7">
        <w:rPr>
          <w:rtl/>
        </w:rPr>
        <w:t>מוחזק. וזו היא ראיה מופתית אין להכחישה רק מי שחולק על</w:t>
      </w:r>
      <w:r w:rsidR="006A24AD" w:rsidRPr="002D4AD7">
        <w:rPr>
          <w:rtl/>
        </w:rPr>
        <w:t xml:space="preserve"> </w:t>
      </w:r>
      <w:r w:rsidR="00F0100F" w:rsidRPr="002D4AD7">
        <w:rPr>
          <w:rtl/>
        </w:rPr>
        <w:t>חלוקת המופת. ואין להשיב עליה שזה אינו מופת רק הטעאה</w:t>
      </w:r>
      <w:r w:rsidR="006A24AD" w:rsidRPr="002D4AD7">
        <w:rPr>
          <w:rtl/>
        </w:rPr>
        <w:t xml:space="preserve"> </w:t>
      </w:r>
      <w:r w:rsidR="00F0100F" w:rsidRPr="002D4AD7">
        <w:rPr>
          <w:rtl/>
        </w:rPr>
        <w:t>דהרי מצינו ראוי עדיף מזה דהרי מלוה מיקרי ראוי לגבי</w:t>
      </w:r>
      <w:r w:rsidR="006A24AD" w:rsidRPr="002D4AD7">
        <w:rPr>
          <w:rtl/>
        </w:rPr>
        <w:t xml:space="preserve"> </w:t>
      </w:r>
      <w:r w:rsidR="00F0100F" w:rsidRPr="002D4AD7">
        <w:rPr>
          <w:rtl/>
        </w:rPr>
        <w:t>בכור כמה דפסיקנא הלכתא פרק יש נוחלין (קכ</w:t>
      </w:r>
      <w:r w:rsidR="006A24AD" w:rsidRPr="002D4AD7">
        <w:rPr>
          <w:rtl/>
        </w:rPr>
        <w:t>"</w:t>
      </w:r>
      <w:r w:rsidR="00F0100F" w:rsidRPr="002D4AD7">
        <w:rPr>
          <w:rtl/>
        </w:rPr>
        <w:t>ד:) ולגבי</w:t>
      </w:r>
      <w:r w:rsidR="006A24AD" w:rsidRPr="002D4AD7">
        <w:rPr>
          <w:rtl/>
        </w:rPr>
        <w:t xml:space="preserve"> </w:t>
      </w:r>
      <w:r w:rsidR="00F0100F" w:rsidRPr="002D4AD7">
        <w:rPr>
          <w:rtl/>
        </w:rPr>
        <w:t>כתובת אשה וב</w:t>
      </w:r>
      <w:r w:rsidR="006A24AD" w:rsidRPr="002D4AD7">
        <w:rPr>
          <w:rtl/>
        </w:rPr>
        <w:t>"</w:t>
      </w:r>
      <w:r w:rsidR="00F0100F" w:rsidRPr="002D4AD7">
        <w:rPr>
          <w:rtl/>
        </w:rPr>
        <w:t>ח נקרא מוחזק וב"ח וכתובת אשה גובין</w:t>
      </w:r>
      <w:r w:rsidR="006A24AD" w:rsidRPr="002D4AD7">
        <w:rPr>
          <w:rtl/>
        </w:rPr>
        <w:t xml:space="preserve"> </w:t>
      </w:r>
      <w:r w:rsidR="00F0100F" w:rsidRPr="002D4AD7">
        <w:rPr>
          <w:rtl/>
        </w:rPr>
        <w:t>מהם כמו שפסקו התוספות פרק יש בכור (נ"א: ד</w:t>
      </w:r>
      <w:r w:rsidR="006A24AD" w:rsidRPr="002D4AD7">
        <w:rPr>
          <w:rtl/>
        </w:rPr>
        <w:t>"</w:t>
      </w:r>
      <w:r w:rsidR="00F0100F" w:rsidRPr="002D4AD7">
        <w:rPr>
          <w:rtl/>
        </w:rPr>
        <w:t>ה ולא</w:t>
      </w:r>
      <w:r w:rsidR="006A24AD" w:rsidRPr="002D4AD7">
        <w:rPr>
          <w:rtl/>
        </w:rPr>
        <w:t xml:space="preserve"> </w:t>
      </w:r>
      <w:r w:rsidR="00F0100F" w:rsidRPr="002D4AD7">
        <w:rPr>
          <w:rtl/>
        </w:rPr>
        <w:t>בראוי, ופרק י</w:t>
      </w:r>
      <w:r w:rsidR="006A24AD" w:rsidRPr="002D4AD7">
        <w:rPr>
          <w:rtl/>
        </w:rPr>
        <w:t>"</w:t>
      </w:r>
      <w:r w:rsidR="00F0100F" w:rsidRPr="002D4AD7">
        <w:rPr>
          <w:rtl/>
        </w:rPr>
        <w:t>נ דף קכ</w:t>
      </w:r>
      <w:r w:rsidR="006A24AD" w:rsidRPr="002D4AD7">
        <w:rPr>
          <w:rtl/>
        </w:rPr>
        <w:t>"</w:t>
      </w:r>
      <w:r w:rsidR="00F0100F" w:rsidRPr="002D4AD7">
        <w:rPr>
          <w:rtl/>
        </w:rPr>
        <w:t>ה:) וא"כ ע</w:t>
      </w:r>
      <w:r w:rsidR="006A24AD" w:rsidRPr="002D4AD7">
        <w:rPr>
          <w:rtl/>
        </w:rPr>
        <w:t>"</w:t>
      </w:r>
      <w:r w:rsidR="00F0100F" w:rsidRPr="002D4AD7">
        <w:rPr>
          <w:rtl/>
        </w:rPr>
        <w:t>כ ראוי זה הוא עדיף</w:t>
      </w:r>
      <w:r w:rsidR="006A24AD" w:rsidRPr="002D4AD7">
        <w:rPr>
          <w:rtl/>
        </w:rPr>
        <w:t xml:space="preserve"> </w:t>
      </w:r>
      <w:r w:rsidR="00F0100F" w:rsidRPr="002D4AD7">
        <w:rPr>
          <w:rtl/>
        </w:rPr>
        <w:t>משאר ראוי ואפילו ראוי דנכסי דאבא דאבא דהא תנן ואלו</w:t>
      </w:r>
      <w:r w:rsidR="006A24AD" w:rsidRPr="002D4AD7">
        <w:rPr>
          <w:rtl/>
        </w:rPr>
        <w:t xml:space="preserve"> </w:t>
      </w:r>
      <w:r w:rsidR="00F0100F" w:rsidRPr="002D4AD7">
        <w:rPr>
          <w:rtl/>
        </w:rPr>
        <w:t xml:space="preserve">אין נוטלין בראוי כו' עד וכתובת </w:t>
      </w:r>
      <w:r w:rsidR="00F0100F" w:rsidRPr="002D4AD7">
        <w:rPr>
          <w:rtl/>
        </w:rPr>
        <w:lastRenderedPageBreak/>
        <w:t>אשה א</w:t>
      </w:r>
      <w:r w:rsidR="006A24AD" w:rsidRPr="002D4AD7">
        <w:rPr>
          <w:rtl/>
        </w:rPr>
        <w:t>"</w:t>
      </w:r>
      <w:r w:rsidR="00F0100F" w:rsidRPr="002D4AD7">
        <w:rPr>
          <w:rtl/>
        </w:rPr>
        <w:t>כ כתובת אשה</w:t>
      </w:r>
      <w:r w:rsidR="006A24AD" w:rsidRPr="002D4AD7">
        <w:rPr>
          <w:rtl/>
        </w:rPr>
        <w:t xml:space="preserve"> </w:t>
      </w:r>
      <w:r w:rsidR="00F0100F" w:rsidRPr="002D4AD7">
        <w:rPr>
          <w:rtl/>
        </w:rPr>
        <w:t>אינה נוטלת בראוי ואפ</w:t>
      </w:r>
      <w:r w:rsidR="006A24AD" w:rsidRPr="002D4AD7">
        <w:rPr>
          <w:rtl/>
        </w:rPr>
        <w:t>"</w:t>
      </w:r>
      <w:r w:rsidR="00F0100F" w:rsidRPr="002D4AD7">
        <w:rPr>
          <w:rtl/>
        </w:rPr>
        <w:t>ה גביא ממלוה בעלה ואם כן</w:t>
      </w:r>
      <w:r w:rsidR="006A24AD" w:rsidRPr="002D4AD7">
        <w:rPr>
          <w:rtl/>
        </w:rPr>
        <w:t xml:space="preserve"> </w:t>
      </w:r>
      <w:r w:rsidR="00F0100F" w:rsidRPr="002D4AD7">
        <w:rPr>
          <w:rtl/>
        </w:rPr>
        <w:t>שמעינן שמלוה הוא עדיף משאר</w:t>
      </w:r>
      <w:r w:rsidR="006A24AD" w:rsidRPr="002D4AD7">
        <w:rPr>
          <w:rtl/>
        </w:rPr>
        <w:t xml:space="preserve"> </w:t>
      </w:r>
      <w:r w:rsidR="00F0100F" w:rsidRPr="002D4AD7">
        <w:rPr>
          <w:rtl/>
        </w:rPr>
        <w:t>ראוי והא דלא משני</w:t>
      </w:r>
      <w:r w:rsidR="006A24AD" w:rsidRPr="002D4AD7">
        <w:rPr>
          <w:rtl/>
        </w:rPr>
        <w:t xml:space="preserve"> </w:t>
      </w:r>
      <w:r w:rsidR="00F0100F" w:rsidRPr="002D4AD7">
        <w:rPr>
          <w:rtl/>
        </w:rPr>
        <w:t>בגמרא לאתויי מלוה ואמר לאתויי נכסי אבא דאבא ע</w:t>
      </w:r>
      <w:r w:rsidR="006A24AD" w:rsidRPr="002D4AD7">
        <w:rPr>
          <w:rtl/>
        </w:rPr>
        <w:t>"</w:t>
      </w:r>
      <w:r w:rsidR="00F0100F" w:rsidRPr="002D4AD7">
        <w:rPr>
          <w:rtl/>
        </w:rPr>
        <w:t>כ</w:t>
      </w:r>
      <w:r w:rsidR="006A24AD" w:rsidRPr="002D4AD7">
        <w:rPr>
          <w:rtl/>
        </w:rPr>
        <w:t xml:space="preserve"> </w:t>
      </w:r>
      <w:r w:rsidR="00F0100F" w:rsidRPr="002D4AD7">
        <w:rPr>
          <w:rtl/>
        </w:rPr>
        <w:t>צריכינן למימר דמשום כתובת אשה נקט דכתובה נגבית</w:t>
      </w:r>
      <w:r w:rsidR="006A24AD" w:rsidRPr="002D4AD7">
        <w:rPr>
          <w:rtl/>
        </w:rPr>
        <w:t xml:space="preserve"> </w:t>
      </w:r>
      <w:r w:rsidR="00F0100F" w:rsidRPr="002D4AD7">
        <w:rPr>
          <w:rtl/>
        </w:rPr>
        <w:t>ממלוה ואינה נגבית מנכסי אבא דאבא</w:t>
      </w:r>
      <w:r w:rsidR="006A24AD" w:rsidRPr="002D4AD7">
        <w:rPr>
          <w:rtl/>
        </w:rPr>
        <w:t>.</w:t>
      </w:r>
      <w:r w:rsidR="00F0100F" w:rsidRPr="002D4AD7">
        <w:rPr>
          <w:rtl/>
        </w:rPr>
        <w:t xml:space="preserve"> וא</w:t>
      </w:r>
      <w:r w:rsidR="006A24AD" w:rsidRPr="002D4AD7">
        <w:rPr>
          <w:rtl/>
        </w:rPr>
        <w:t>"</w:t>
      </w:r>
      <w:r w:rsidR="00F0100F" w:rsidRPr="002D4AD7">
        <w:rPr>
          <w:rtl/>
        </w:rPr>
        <w:t>כ לעולם אימא</w:t>
      </w:r>
      <w:r w:rsidR="006A24AD" w:rsidRPr="002D4AD7">
        <w:rPr>
          <w:rtl/>
        </w:rPr>
        <w:t xml:space="preserve"> </w:t>
      </w:r>
      <w:r w:rsidR="00F0100F" w:rsidRPr="002D4AD7">
        <w:rPr>
          <w:rtl/>
        </w:rPr>
        <w:t>דילמא נותן מתנה זו לא כיון רק אמלוה וקראו ראוי כמו</w:t>
      </w:r>
      <w:r w:rsidR="006A24AD" w:rsidRPr="002D4AD7">
        <w:rPr>
          <w:rtl/>
        </w:rPr>
        <w:t xml:space="preserve"> </w:t>
      </w:r>
      <w:r w:rsidR="00F0100F" w:rsidRPr="002D4AD7">
        <w:rPr>
          <w:rtl/>
        </w:rPr>
        <w:t>שיקרא לגבי בכור ראוי ודוקא מלוה שכתובה גובה ממנו</w:t>
      </w:r>
      <w:r w:rsidR="006A24AD" w:rsidRPr="002D4AD7">
        <w:rPr>
          <w:rtl/>
        </w:rPr>
        <w:t xml:space="preserve"> </w:t>
      </w:r>
      <w:r w:rsidR="00F0100F" w:rsidRPr="002D4AD7">
        <w:rPr>
          <w:rtl/>
        </w:rPr>
        <w:t>שעבד לו אבל שאר ראוי שאין כתובה נגבית ממנו לא</w:t>
      </w:r>
      <w:r w:rsidR="006A24AD" w:rsidRPr="002D4AD7">
        <w:rPr>
          <w:rtl/>
        </w:rPr>
        <w:t xml:space="preserve"> </w:t>
      </w:r>
      <w:r w:rsidR="00F0100F" w:rsidRPr="002D4AD7">
        <w:rPr>
          <w:rtl/>
        </w:rPr>
        <w:t>שעבד לו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והנה </w:t>
      </w:r>
      <w:r w:rsidRPr="002D4AD7">
        <w:rPr>
          <w:rStyle w:val="a3"/>
          <w:vertAlign w:val="superscript"/>
          <w:rtl/>
        </w:rPr>
        <w:t>@33</w:t>
      </w:r>
      <w:r w:rsidR="00F0100F" w:rsidRPr="002D4AD7">
        <w:rPr>
          <w:rtl/>
        </w:rPr>
        <w:t>שמע תשובתי בדבר זה שזו הקושיא אינה כלום</w:t>
      </w:r>
      <w:r w:rsidR="006A24AD" w:rsidRPr="002D4AD7">
        <w:rPr>
          <w:rtl/>
        </w:rPr>
        <w:t xml:space="preserve"> </w:t>
      </w:r>
      <w:r w:rsidR="00F0100F" w:rsidRPr="002D4AD7">
        <w:rPr>
          <w:rtl/>
        </w:rPr>
        <w:t>מן הסברא ומן הגמרא</w:t>
      </w:r>
      <w:r w:rsidR="006A24AD" w:rsidRPr="002D4AD7">
        <w:rPr>
          <w:rtl/>
        </w:rPr>
        <w:t>.</w:t>
      </w:r>
      <w:r w:rsidR="00F0100F" w:rsidRPr="002D4AD7">
        <w:rPr>
          <w:rtl/>
        </w:rPr>
        <w:t xml:space="preserve"> מן הסברא כי זה אינו</w:t>
      </w:r>
      <w:r w:rsidR="006A24AD" w:rsidRPr="002D4AD7">
        <w:rPr>
          <w:rtl/>
        </w:rPr>
        <w:t xml:space="preserve"> </w:t>
      </w:r>
      <w:r w:rsidR="00F0100F" w:rsidRPr="002D4AD7">
        <w:rPr>
          <w:rtl/>
        </w:rPr>
        <w:t>נראה שנאמר שכיון במלת ראוי על דבר שנקרא ראוי גבי</w:t>
      </w:r>
      <w:r w:rsidR="006A24AD" w:rsidRPr="002D4AD7">
        <w:rPr>
          <w:rtl/>
        </w:rPr>
        <w:t xml:space="preserve"> </w:t>
      </w:r>
      <w:r w:rsidR="00F0100F" w:rsidRPr="002D4AD7">
        <w:rPr>
          <w:rtl/>
        </w:rPr>
        <w:t>בכור וגבי בעל לירושת אשתו לבד ולגבי שאר דברים מיקרי</w:t>
      </w:r>
      <w:r w:rsidR="006A24AD" w:rsidRPr="002D4AD7">
        <w:rPr>
          <w:rtl/>
        </w:rPr>
        <w:t xml:space="preserve"> </w:t>
      </w:r>
      <w:r w:rsidR="00F0100F" w:rsidRPr="002D4AD7">
        <w:rPr>
          <w:rtl/>
        </w:rPr>
        <w:t>מוחזק</w:t>
      </w:r>
      <w:r w:rsidR="006A24AD" w:rsidRPr="002D4AD7">
        <w:rPr>
          <w:rtl/>
        </w:rPr>
        <w:t>.</w:t>
      </w:r>
      <w:r w:rsidR="00F0100F" w:rsidRPr="002D4AD7">
        <w:rPr>
          <w:rtl/>
        </w:rPr>
        <w:t xml:space="preserve"> ולא נאמר שכיון על דבר הנקרא ראוי לכל דבר</w:t>
      </w:r>
      <w:r w:rsidR="006A24AD" w:rsidRPr="002D4AD7">
        <w:rPr>
          <w:rtl/>
        </w:rPr>
        <w:t xml:space="preserve">. </w:t>
      </w:r>
      <w:r w:rsidR="00F0100F" w:rsidRPr="002D4AD7">
        <w:rPr>
          <w:rtl/>
        </w:rPr>
        <w:t>מן הגמרא כי אביא לך ראייה שאין לחלוק עליה דנותן</w:t>
      </w:r>
      <w:r w:rsidR="006A24AD" w:rsidRPr="002D4AD7">
        <w:rPr>
          <w:rtl/>
        </w:rPr>
        <w:t xml:space="preserve"> </w:t>
      </w:r>
      <w:r w:rsidR="00F0100F" w:rsidRPr="002D4AD7">
        <w:rPr>
          <w:rtl/>
        </w:rPr>
        <w:t>מתנה דינו כמו כתובת אשה ולא כמו בכור לענין ראוי</w:t>
      </w:r>
      <w:r w:rsidR="006A24AD" w:rsidRPr="002D4AD7">
        <w:rPr>
          <w:rtl/>
        </w:rPr>
        <w:t xml:space="preserve">, </w:t>
      </w:r>
      <w:r w:rsidR="00F0100F" w:rsidRPr="002D4AD7">
        <w:rPr>
          <w:rtl/>
        </w:rPr>
        <w:t>מדגרסינן פרק יש נוחלין (קכ</w:t>
      </w:r>
      <w:r w:rsidR="006A24AD" w:rsidRPr="002D4AD7">
        <w:rPr>
          <w:rtl/>
        </w:rPr>
        <w:t>"</w:t>
      </w:r>
      <w:r w:rsidR="00F0100F" w:rsidRPr="002D4AD7">
        <w:rPr>
          <w:rtl/>
        </w:rPr>
        <w:t>ב:) תניא אין הבכור נוטל</w:t>
      </w:r>
      <w:r w:rsidR="006A24AD" w:rsidRPr="002D4AD7">
        <w:rPr>
          <w:rtl/>
        </w:rPr>
        <w:t xml:space="preserve"> </w:t>
      </w:r>
      <w:r w:rsidR="00F0100F" w:rsidRPr="002D4AD7">
        <w:rPr>
          <w:rtl/>
        </w:rPr>
        <w:t>פי שנים בשבח ששבחו נכסים לאחר מיתת אביהן רבי אומר</w:t>
      </w:r>
      <w:r w:rsidR="006A24AD" w:rsidRPr="002D4AD7">
        <w:rPr>
          <w:rtl/>
        </w:rPr>
        <w:t xml:space="preserve"> </w:t>
      </w:r>
      <w:r w:rsidR="00F0100F" w:rsidRPr="002D4AD7">
        <w:rPr>
          <w:rtl/>
        </w:rPr>
        <w:t>נוטל בשבח מאי טעמייהו דרבנן אמר קרא לתת לו פי שנים</w:t>
      </w:r>
      <w:r w:rsidR="006A24AD" w:rsidRPr="002D4AD7">
        <w:rPr>
          <w:rtl/>
        </w:rPr>
        <w:t xml:space="preserve"> </w:t>
      </w:r>
      <w:r w:rsidR="00F0100F" w:rsidRPr="002D4AD7">
        <w:rPr>
          <w:rtl/>
        </w:rPr>
        <w:t>מתנה קרייה רחמנא מה מתנה עד דמטיא לידיה אף בכור</w:t>
      </w:r>
      <w:r w:rsidR="006A24AD" w:rsidRPr="002D4AD7">
        <w:rPr>
          <w:rtl/>
        </w:rPr>
        <w:t xml:space="preserve"> </w:t>
      </w:r>
      <w:r w:rsidR="00F0100F" w:rsidRPr="002D4AD7">
        <w:rPr>
          <w:rtl/>
        </w:rPr>
        <w:t>עד דמטיא לידיה ורבי נמי הא כתיב לתת לו ההוא שאם</w:t>
      </w:r>
      <w:r w:rsidR="006A24AD" w:rsidRPr="002D4AD7">
        <w:rPr>
          <w:rtl/>
        </w:rPr>
        <w:t xml:space="preserve"> </w:t>
      </w:r>
      <w:r w:rsidR="00F0100F" w:rsidRPr="002D4AD7">
        <w:rPr>
          <w:rtl/>
        </w:rPr>
        <w:t>אמר איני נוטל ואיני נותן רשאי עכ"ל הגמרא</w:t>
      </w:r>
      <w:r w:rsidR="006A24AD" w:rsidRPr="002D4AD7">
        <w:rPr>
          <w:rtl/>
        </w:rPr>
        <w:t>,</w:t>
      </w:r>
      <w:r w:rsidR="00F0100F" w:rsidRPr="002D4AD7">
        <w:rPr>
          <w:rtl/>
        </w:rPr>
        <w:t xml:space="preserve"> והשתא</w:t>
      </w:r>
      <w:r w:rsidR="006A24AD" w:rsidRPr="002D4AD7">
        <w:rPr>
          <w:rtl/>
        </w:rPr>
        <w:t xml:space="preserve"> </w:t>
      </w:r>
      <w:r w:rsidR="00F0100F" w:rsidRPr="002D4AD7">
        <w:rPr>
          <w:rtl/>
        </w:rPr>
        <w:t>איכא למידק (אי הוה נותן מתנה) לענין ראוי כמו בכור</w:t>
      </w:r>
      <w:r w:rsidR="006A24AD" w:rsidRPr="002D4AD7">
        <w:rPr>
          <w:rtl/>
        </w:rPr>
        <w:t xml:space="preserve"> </w:t>
      </w:r>
      <w:r w:rsidR="00F0100F" w:rsidRPr="002D4AD7">
        <w:rPr>
          <w:rtl/>
        </w:rPr>
        <w:t>ולענין מתנה מיקרי מלוה ראוי כמו בבכור אם כן (מה</w:t>
      </w:r>
      <w:r w:rsidR="006A24AD" w:rsidRPr="002D4AD7">
        <w:rPr>
          <w:rtl/>
        </w:rPr>
        <w:t xml:space="preserve"> </w:t>
      </w:r>
      <w:r w:rsidR="00F0100F" w:rsidRPr="002D4AD7">
        <w:rPr>
          <w:rtl/>
        </w:rPr>
        <w:t>מקשה) ורבי נמי כו' דילמא הכתוב קראו מתנה לענין זה</w:t>
      </w:r>
      <w:r w:rsidR="006A24AD" w:rsidRPr="002D4AD7">
        <w:rPr>
          <w:rtl/>
        </w:rPr>
        <w:t xml:space="preserve"> </w:t>
      </w:r>
      <w:r w:rsidR="00F0100F" w:rsidRPr="002D4AD7">
        <w:rPr>
          <w:rtl/>
        </w:rPr>
        <w:t>דכמו דלגבי מתנה הוי מלוה ראוי (והוא הדין) יהא דין</w:t>
      </w:r>
      <w:r w:rsidR="006A24AD" w:rsidRPr="002D4AD7">
        <w:rPr>
          <w:rtl/>
        </w:rPr>
        <w:t xml:space="preserve"> </w:t>
      </w:r>
      <w:r w:rsidR="00F0100F" w:rsidRPr="002D4AD7">
        <w:rPr>
          <w:rtl/>
        </w:rPr>
        <w:t>בכור, וגם התרצן אמאי לא משני כן, אלא ודאי נ"מ דלהא</w:t>
      </w:r>
      <w:r w:rsidR="006A24AD" w:rsidRPr="002D4AD7">
        <w:rPr>
          <w:rtl/>
        </w:rPr>
        <w:t xml:space="preserve"> </w:t>
      </w:r>
      <w:r w:rsidR="00F0100F" w:rsidRPr="002D4AD7">
        <w:rPr>
          <w:rtl/>
        </w:rPr>
        <w:t>מילתא דין מתנה כדין כתובה ומלוה קרוי לגבי מתנה מוחזק</w:t>
      </w:r>
      <w:r w:rsidR="006A24AD" w:rsidRPr="002D4AD7">
        <w:rPr>
          <w:rtl/>
        </w:rPr>
        <w:t xml:space="preserve"> </w:t>
      </w:r>
      <w:r w:rsidR="00F0100F" w:rsidRPr="002D4AD7">
        <w:rPr>
          <w:rtl/>
        </w:rPr>
        <w:t>כמו שנקרא מוחזק לגבי כתובת אשה וב</w:t>
      </w:r>
      <w:r w:rsidR="006A24AD" w:rsidRPr="002D4AD7">
        <w:rPr>
          <w:rtl/>
        </w:rPr>
        <w:t>"</w:t>
      </w:r>
      <w:r w:rsidR="00F0100F" w:rsidRPr="002D4AD7">
        <w:rPr>
          <w:rtl/>
        </w:rPr>
        <w:t>ח. ועוד אומר</w:t>
      </w:r>
      <w:r w:rsidR="006A24AD" w:rsidRPr="002D4AD7">
        <w:rPr>
          <w:rtl/>
        </w:rPr>
        <w:t xml:space="preserve"> </w:t>
      </w:r>
      <w:r w:rsidR="00F0100F" w:rsidRPr="002D4AD7">
        <w:rPr>
          <w:rtl/>
        </w:rPr>
        <w:t>דעל כרחך במקום שנקרא מלוה ראוי הוא גרוע מנכסי</w:t>
      </w:r>
      <w:r w:rsidR="006A24AD" w:rsidRPr="002D4AD7">
        <w:rPr>
          <w:rtl/>
        </w:rPr>
        <w:t xml:space="preserve"> </w:t>
      </w:r>
      <w:r w:rsidR="00F0100F" w:rsidRPr="002D4AD7">
        <w:rPr>
          <w:rtl/>
        </w:rPr>
        <w:t>דאבוה דאבא</w:t>
      </w:r>
      <w:r w:rsidR="006A24AD" w:rsidRPr="002D4AD7">
        <w:rPr>
          <w:rtl/>
        </w:rPr>
        <w:t>,</w:t>
      </w:r>
      <w:r w:rsidR="00F0100F" w:rsidRPr="002D4AD7">
        <w:rPr>
          <w:rtl/>
        </w:rPr>
        <w:t xml:space="preserve"> ומה שכתובת אשה גובה ממנו וכן ב"ח</w:t>
      </w:r>
      <w:r w:rsidR="006A24AD" w:rsidRPr="002D4AD7">
        <w:rPr>
          <w:rtl/>
        </w:rPr>
        <w:t xml:space="preserve"> </w:t>
      </w:r>
      <w:r w:rsidR="00F0100F" w:rsidRPr="002D4AD7">
        <w:rPr>
          <w:rtl/>
        </w:rPr>
        <w:t>הוא מטעם שאפרש למטה אי</w:t>
      </w:r>
      <w:r w:rsidR="006A24AD" w:rsidRPr="002D4AD7">
        <w:rPr>
          <w:rtl/>
        </w:rPr>
        <w:t>"</w:t>
      </w:r>
      <w:r w:rsidR="00F0100F" w:rsidRPr="002D4AD7">
        <w:rPr>
          <w:rtl/>
        </w:rPr>
        <w:t>ה</w:t>
      </w:r>
      <w:r w:rsidR="006A24AD" w:rsidRPr="002D4AD7">
        <w:rPr>
          <w:rtl/>
        </w:rPr>
        <w:t>.</w:t>
      </w:r>
      <w:r w:rsidR="00F0100F" w:rsidRPr="002D4AD7">
        <w:rPr>
          <w:rtl/>
        </w:rPr>
        <w:t xml:space="preserve"> ותדע דהתוספות פרק יש</w:t>
      </w:r>
      <w:r w:rsidR="006A24AD" w:rsidRPr="002D4AD7">
        <w:rPr>
          <w:rtl/>
        </w:rPr>
        <w:t xml:space="preserve"> </w:t>
      </w:r>
      <w:r w:rsidR="00F0100F" w:rsidRPr="002D4AD7">
        <w:rPr>
          <w:rtl/>
        </w:rPr>
        <w:t>בכור פסקו דאין הבעל נוטל במלוה אשתו שמתה משום</w:t>
      </w:r>
      <w:r w:rsidR="006A24AD" w:rsidRPr="002D4AD7">
        <w:rPr>
          <w:rtl/>
        </w:rPr>
        <w:t xml:space="preserve"> </w:t>
      </w:r>
      <w:r w:rsidR="00F0100F" w:rsidRPr="002D4AD7">
        <w:rPr>
          <w:rtl/>
        </w:rPr>
        <w:t>דגרסינן פרק יש נוחלין (קי</w:t>
      </w:r>
      <w:r w:rsidR="006A24AD" w:rsidRPr="002D4AD7">
        <w:rPr>
          <w:rtl/>
        </w:rPr>
        <w:t>"</w:t>
      </w:r>
      <w:r w:rsidR="00F0100F" w:rsidRPr="002D4AD7">
        <w:rPr>
          <w:rtl/>
        </w:rPr>
        <w:t>ג) א</w:t>
      </w:r>
      <w:r w:rsidR="006A24AD" w:rsidRPr="002D4AD7">
        <w:rPr>
          <w:rtl/>
        </w:rPr>
        <w:t>"</w:t>
      </w:r>
      <w:r w:rsidR="00F0100F" w:rsidRPr="002D4AD7">
        <w:rPr>
          <w:rtl/>
        </w:rPr>
        <w:t>ר אבהו א</w:t>
      </w:r>
      <w:r w:rsidR="006A24AD" w:rsidRPr="002D4AD7">
        <w:rPr>
          <w:rtl/>
        </w:rPr>
        <w:t>"</w:t>
      </w:r>
      <w:r w:rsidR="00F0100F" w:rsidRPr="002D4AD7">
        <w:rPr>
          <w:rtl/>
        </w:rPr>
        <w:t>ר יוחנן א</w:t>
      </w:r>
      <w:r w:rsidR="006A24AD" w:rsidRPr="002D4AD7">
        <w:rPr>
          <w:rtl/>
        </w:rPr>
        <w:t>"</w:t>
      </w:r>
      <w:r w:rsidR="00F0100F" w:rsidRPr="002D4AD7">
        <w:rPr>
          <w:rtl/>
        </w:rPr>
        <w:t>ר</w:t>
      </w:r>
      <w:r w:rsidR="006A24AD" w:rsidRPr="002D4AD7">
        <w:rPr>
          <w:rtl/>
        </w:rPr>
        <w:t xml:space="preserve"> </w:t>
      </w:r>
      <w:r w:rsidR="00F0100F" w:rsidRPr="002D4AD7">
        <w:rPr>
          <w:rtl/>
        </w:rPr>
        <w:t>ינאי א"ר ומטו בה משמיה דריב"ק מנין שאין הבעל נוטל בראוי</w:t>
      </w:r>
      <w:r w:rsidR="006A24AD" w:rsidRPr="002D4AD7">
        <w:rPr>
          <w:rtl/>
        </w:rPr>
        <w:t xml:space="preserve"> </w:t>
      </w:r>
      <w:r w:rsidR="00F0100F" w:rsidRPr="002D4AD7">
        <w:rPr>
          <w:rtl/>
        </w:rPr>
        <w:t>כבמוחזק שנאמר ושגוב הוליד את יאיר ויהי לו עשרים ושלש</w:t>
      </w:r>
      <w:r w:rsidR="006A24AD" w:rsidRPr="002D4AD7">
        <w:rPr>
          <w:rtl/>
        </w:rPr>
        <w:t xml:space="preserve"> </w:t>
      </w:r>
      <w:r w:rsidR="00F0100F" w:rsidRPr="002D4AD7">
        <w:rPr>
          <w:rtl/>
        </w:rPr>
        <w:t>ערים בארץ הגלעד מנין ליאיר שלא היה לשגוב אלא מלמד</w:t>
      </w:r>
      <w:r w:rsidR="006A24AD" w:rsidRPr="002D4AD7">
        <w:rPr>
          <w:rtl/>
        </w:rPr>
        <w:t xml:space="preserve"> </w:t>
      </w:r>
      <w:r w:rsidR="00F0100F" w:rsidRPr="002D4AD7">
        <w:rPr>
          <w:rtl/>
        </w:rPr>
        <w:t>שנשא שגוב אשה ומתה בחיי מורישיה ומתו מורישיה וירשה</w:t>
      </w:r>
      <w:r w:rsidR="006A24AD" w:rsidRPr="002D4AD7">
        <w:rPr>
          <w:rtl/>
        </w:rPr>
        <w:t xml:space="preserve"> </w:t>
      </w:r>
      <w:r w:rsidR="00F0100F" w:rsidRPr="002D4AD7">
        <w:rPr>
          <w:rtl/>
        </w:rPr>
        <w:t>יאיר עכ"ל</w:t>
      </w:r>
      <w:r w:rsidR="006A24AD" w:rsidRPr="002D4AD7">
        <w:rPr>
          <w:rtl/>
        </w:rPr>
        <w:t>,</w:t>
      </w:r>
      <w:r w:rsidR="00F0100F" w:rsidRPr="002D4AD7">
        <w:rPr>
          <w:rtl/>
        </w:rPr>
        <w:t xml:space="preserve"> וא</w:t>
      </w:r>
      <w:r w:rsidR="006A24AD" w:rsidRPr="002D4AD7">
        <w:rPr>
          <w:rtl/>
        </w:rPr>
        <w:t>"</w:t>
      </w:r>
      <w:r w:rsidR="00F0100F" w:rsidRPr="002D4AD7">
        <w:rPr>
          <w:rtl/>
        </w:rPr>
        <w:t>כ אי הוה מלוה יותר מוחזק ועדיף מנכסי</w:t>
      </w:r>
      <w:r w:rsidR="006A24AD" w:rsidRPr="002D4AD7">
        <w:rPr>
          <w:rtl/>
        </w:rPr>
        <w:t xml:space="preserve"> </w:t>
      </w:r>
      <w:r w:rsidR="00F0100F" w:rsidRPr="002D4AD7">
        <w:rPr>
          <w:rtl/>
        </w:rPr>
        <w:t>דאבוה דאבא א"כ מהו ראיית התוספות מנכסי אבא דאבא</w:t>
      </w:r>
      <w:r w:rsidR="006A24AD" w:rsidRPr="002D4AD7">
        <w:rPr>
          <w:rtl/>
        </w:rPr>
        <w:t xml:space="preserve"> </w:t>
      </w:r>
      <w:r w:rsidR="00F0100F" w:rsidRPr="002D4AD7">
        <w:rPr>
          <w:rtl/>
        </w:rPr>
        <w:t>לענין מלוה</w:t>
      </w:r>
      <w:r w:rsidR="006A24AD" w:rsidRPr="002D4AD7">
        <w:rPr>
          <w:rtl/>
        </w:rPr>
        <w:t>,</w:t>
      </w:r>
      <w:r w:rsidR="00F0100F" w:rsidRPr="002D4AD7">
        <w:rPr>
          <w:rtl/>
        </w:rPr>
        <w:t xml:space="preserve"> אלא ש"מ שראוי דמלוה אינו עדיף מראוי דנכסי</w:t>
      </w:r>
      <w:r w:rsidR="006A24AD" w:rsidRPr="002D4AD7">
        <w:rPr>
          <w:rtl/>
        </w:rPr>
        <w:t xml:space="preserve"> </w:t>
      </w:r>
      <w:r w:rsidR="00F0100F" w:rsidRPr="002D4AD7">
        <w:rPr>
          <w:rtl/>
        </w:rPr>
        <w:t>אבוה דאבא</w:t>
      </w:r>
      <w:r w:rsidR="006A24AD" w:rsidRPr="002D4AD7">
        <w:rPr>
          <w:rtl/>
        </w:rPr>
        <w:t>.</w:t>
      </w:r>
      <w:r w:rsidR="00F0100F" w:rsidRPr="002D4AD7">
        <w:rPr>
          <w:rtl/>
        </w:rPr>
        <w:t xml:space="preserve"> וא</w:t>
      </w:r>
      <w:r w:rsidR="006A24AD" w:rsidRPr="002D4AD7">
        <w:rPr>
          <w:rtl/>
        </w:rPr>
        <w:t>"</w:t>
      </w:r>
      <w:r w:rsidR="00F0100F" w:rsidRPr="002D4AD7">
        <w:rPr>
          <w:rtl/>
        </w:rPr>
        <w:t>ל דא</w:t>
      </w:r>
      <w:r w:rsidR="006A24AD" w:rsidRPr="002D4AD7">
        <w:rPr>
          <w:rtl/>
        </w:rPr>
        <w:t>"</w:t>
      </w:r>
      <w:r w:rsidR="00F0100F" w:rsidRPr="002D4AD7">
        <w:rPr>
          <w:rtl/>
        </w:rPr>
        <w:t>כ הוו סברות הפוכות דלגבי בכור</w:t>
      </w:r>
      <w:r w:rsidR="006A24AD" w:rsidRPr="002D4AD7">
        <w:rPr>
          <w:rtl/>
        </w:rPr>
        <w:t xml:space="preserve"> </w:t>
      </w:r>
      <w:r w:rsidR="00F0100F" w:rsidRPr="002D4AD7">
        <w:rPr>
          <w:rtl/>
        </w:rPr>
        <w:t>ולגבי בעל בנכסי אשתו הוה מלוה גרוע ולגבי כתובה ולגבי</w:t>
      </w:r>
      <w:r w:rsidR="006A24AD" w:rsidRPr="002D4AD7">
        <w:rPr>
          <w:rtl/>
        </w:rPr>
        <w:t xml:space="preserve"> </w:t>
      </w:r>
      <w:r w:rsidR="00F0100F" w:rsidRPr="002D4AD7">
        <w:rPr>
          <w:rtl/>
        </w:rPr>
        <w:t>ב"ח הוה מלוה עדיף</w:t>
      </w:r>
      <w:r w:rsidR="006A24AD" w:rsidRPr="002D4AD7">
        <w:rPr>
          <w:rtl/>
        </w:rPr>
        <w:t>.</w:t>
      </w:r>
      <w:r w:rsidR="00F0100F" w:rsidRPr="002D4AD7">
        <w:rPr>
          <w:rtl/>
        </w:rPr>
        <w:t xml:space="preserve"> גם זו אינה כלום דלטעמיך תקשה</w:t>
      </w:r>
      <w:r w:rsidR="006A24AD" w:rsidRPr="002D4AD7">
        <w:rPr>
          <w:rtl/>
        </w:rPr>
        <w:t xml:space="preserve"> </w:t>
      </w:r>
      <w:r w:rsidR="00F0100F" w:rsidRPr="002D4AD7">
        <w:rPr>
          <w:rtl/>
        </w:rPr>
        <w:t>קושיא זו בלא דברי דלגבי כתובה מלוה עדיף משבח דהא</w:t>
      </w:r>
      <w:r w:rsidR="006A24AD" w:rsidRPr="002D4AD7">
        <w:rPr>
          <w:rtl/>
        </w:rPr>
        <w:t xml:space="preserve"> </w:t>
      </w:r>
      <w:r w:rsidR="00F0100F" w:rsidRPr="002D4AD7">
        <w:rPr>
          <w:rtl/>
        </w:rPr>
        <w:t>אין אשה נוטלת בשבח כדאיתא במתניתין דיש בכור ולגבי</w:t>
      </w:r>
      <w:r w:rsidR="006A24AD" w:rsidRPr="002D4AD7">
        <w:rPr>
          <w:rtl/>
        </w:rPr>
        <w:t xml:space="preserve"> </w:t>
      </w:r>
      <w:r w:rsidR="00F0100F" w:rsidRPr="002D4AD7">
        <w:rPr>
          <w:rtl/>
        </w:rPr>
        <w:t>בעל שבח עדיף ממלוה דבעל גובה שבח כדאיתא בתוספות</w:t>
      </w:r>
      <w:r w:rsidR="006A24AD" w:rsidRPr="002D4AD7">
        <w:rPr>
          <w:rtl/>
        </w:rPr>
        <w:t xml:space="preserve"> </w:t>
      </w:r>
      <w:r w:rsidR="00F0100F" w:rsidRPr="002D4AD7">
        <w:rPr>
          <w:rtl/>
        </w:rPr>
        <w:t xml:space="preserve">דיש בכור ודיש נוחלין אע"ג </w:t>
      </w:r>
      <w:r w:rsidR="00F0100F" w:rsidRPr="002D4AD7">
        <w:rPr>
          <w:rtl/>
        </w:rPr>
        <w:lastRenderedPageBreak/>
        <w:t>דאינו נוטל במלוה אלא על</w:t>
      </w:r>
      <w:r w:rsidR="006A24AD" w:rsidRPr="002D4AD7">
        <w:rPr>
          <w:rtl/>
        </w:rPr>
        <w:t xml:space="preserve"> </w:t>
      </w:r>
      <w:r w:rsidR="00F0100F" w:rsidRPr="002D4AD7">
        <w:rPr>
          <w:rtl/>
        </w:rPr>
        <w:t>כרחך לעולם מלוה הוא גרוע. והא דב"ח וכתובה גובין</w:t>
      </w:r>
      <w:r w:rsidR="006A24AD" w:rsidRPr="002D4AD7">
        <w:rPr>
          <w:rtl/>
        </w:rPr>
        <w:t xml:space="preserve"> </w:t>
      </w:r>
      <w:r w:rsidR="00F0100F" w:rsidRPr="002D4AD7">
        <w:rPr>
          <w:rtl/>
        </w:rPr>
        <w:t>ממנו היינו משום דבעל חוב וכתובה למפרע הן גובין</w:t>
      </w:r>
      <w:r w:rsidR="006A24AD" w:rsidRPr="002D4AD7">
        <w:rPr>
          <w:rtl/>
        </w:rPr>
        <w:t xml:space="preserve"> </w:t>
      </w:r>
      <w:r w:rsidR="00F0100F" w:rsidRPr="002D4AD7">
        <w:rPr>
          <w:rtl/>
        </w:rPr>
        <w:t>דהיינו מזמן השטר שאז התחיל שעבודן ואז המלוה היה</w:t>
      </w:r>
      <w:r w:rsidR="006A24AD" w:rsidRPr="002D4AD7">
        <w:rPr>
          <w:rtl/>
        </w:rPr>
        <w:t xml:space="preserve"> </w:t>
      </w:r>
      <w:r w:rsidR="00F0100F" w:rsidRPr="002D4AD7">
        <w:rPr>
          <w:rtl/>
        </w:rPr>
        <w:t>מוחזק לכך גובין ממנו אבל בעל בנכסי אשתו או לגבי בכור</w:t>
      </w:r>
      <w:r w:rsidR="006A24AD" w:rsidRPr="002D4AD7">
        <w:rPr>
          <w:rtl/>
        </w:rPr>
        <w:t xml:space="preserve"> </w:t>
      </w:r>
      <w:r w:rsidR="00F0100F" w:rsidRPr="002D4AD7">
        <w:rPr>
          <w:rtl/>
        </w:rPr>
        <w:t>דהוה ירושה ולא התחיל זמן הגבייה אלא לאחר מיתה ואז</w:t>
      </w:r>
      <w:r w:rsidR="006A24AD" w:rsidRPr="002D4AD7">
        <w:rPr>
          <w:rtl/>
        </w:rPr>
        <w:t xml:space="preserve"> </w:t>
      </w:r>
      <w:r w:rsidR="00F0100F" w:rsidRPr="002D4AD7">
        <w:rPr>
          <w:rtl/>
        </w:rPr>
        <w:t>הוי מלוה ראוי לכן לא גבו מיניה</w:t>
      </w:r>
      <w:r w:rsidR="006A24AD" w:rsidRPr="002D4AD7">
        <w:rPr>
          <w:rtl/>
        </w:rPr>
        <w:t>.</w:t>
      </w:r>
      <w:r w:rsidR="00F0100F" w:rsidRPr="002D4AD7">
        <w:rPr>
          <w:rtl/>
        </w:rPr>
        <w:t xml:space="preserve"> כן נ"ל דבר פשוט ובזה</w:t>
      </w:r>
      <w:r w:rsidR="006A24AD" w:rsidRPr="002D4AD7">
        <w:rPr>
          <w:rtl/>
        </w:rPr>
        <w:t xml:space="preserve"> </w:t>
      </w:r>
      <w:r w:rsidR="00F0100F" w:rsidRPr="002D4AD7">
        <w:rPr>
          <w:rtl/>
        </w:rPr>
        <w:t>ג"כ מיושב קושיא חזקה דמ</w:t>
      </w:r>
      <w:r w:rsidR="006A24AD" w:rsidRPr="002D4AD7">
        <w:rPr>
          <w:rtl/>
        </w:rPr>
        <w:t>"</w:t>
      </w:r>
      <w:r w:rsidR="00F0100F" w:rsidRPr="002D4AD7">
        <w:rPr>
          <w:rtl/>
        </w:rPr>
        <w:t>ש דלגבי כתובה וב</w:t>
      </w:r>
      <w:r w:rsidR="006A24AD" w:rsidRPr="002D4AD7">
        <w:rPr>
          <w:rtl/>
        </w:rPr>
        <w:t>"</w:t>
      </w:r>
      <w:r w:rsidR="00F0100F" w:rsidRPr="002D4AD7">
        <w:rPr>
          <w:rtl/>
        </w:rPr>
        <w:t>ח מיקרי</w:t>
      </w:r>
      <w:r w:rsidR="006A24AD" w:rsidRPr="002D4AD7">
        <w:rPr>
          <w:rtl/>
        </w:rPr>
        <w:t xml:space="preserve"> </w:t>
      </w:r>
      <w:r w:rsidR="00F0100F" w:rsidRPr="002D4AD7">
        <w:rPr>
          <w:rtl/>
        </w:rPr>
        <w:t>מלוה מוחזק ולגבי בכור</w:t>
      </w:r>
      <w:r w:rsidR="006A24AD" w:rsidRPr="002D4AD7">
        <w:rPr>
          <w:rtl/>
        </w:rPr>
        <w:t xml:space="preserve"> </w:t>
      </w:r>
      <w:r w:rsidR="00F0100F" w:rsidRPr="002D4AD7">
        <w:rPr>
          <w:rtl/>
        </w:rPr>
        <w:t>ובעל מיקרי ראוי ולדברי הוא</w:t>
      </w:r>
      <w:r w:rsidR="006A24AD" w:rsidRPr="002D4AD7">
        <w:rPr>
          <w:rtl/>
        </w:rPr>
        <w:t xml:space="preserve"> </w:t>
      </w:r>
      <w:r w:rsidR="00F0100F" w:rsidRPr="002D4AD7">
        <w:rPr>
          <w:rtl/>
        </w:rPr>
        <w:t>מיושב</w:t>
      </w:r>
      <w:r w:rsidR="006A24AD" w:rsidRPr="002D4AD7">
        <w:rPr>
          <w:rtl/>
        </w:rPr>
        <w:t>,</w:t>
      </w:r>
      <w:r w:rsidR="00F0100F" w:rsidRPr="002D4AD7">
        <w:rPr>
          <w:rtl/>
        </w:rPr>
        <w:t xml:space="preserve"> והוא נכון</w:t>
      </w:r>
      <w:r w:rsidR="006A24AD" w:rsidRPr="002D4AD7">
        <w:rPr>
          <w:rtl/>
        </w:rPr>
        <w:t xml:space="preserve">: </w:t>
      </w:r>
    </w:p>
    <w:p w:rsidR="009D3FC8" w:rsidRPr="002D4AD7" w:rsidRDefault="009D3FC8" w:rsidP="009D3FC8">
      <w:pPr>
        <w:rPr>
          <w:rtl/>
        </w:rPr>
      </w:pPr>
      <w:r w:rsidRPr="002D4AD7">
        <w:rPr>
          <w:rStyle w:val="a3"/>
          <w:vertAlign w:val="superscript"/>
          <w:rtl/>
        </w:rPr>
        <w:t>@11</w:t>
      </w:r>
      <w:r w:rsidR="00F0100F" w:rsidRPr="002D4AD7">
        <w:rPr>
          <w:rStyle w:val="a3"/>
          <w:rtl/>
        </w:rPr>
        <w:t xml:space="preserve">התשובה </w:t>
      </w:r>
      <w:r w:rsidRPr="002D4AD7">
        <w:rPr>
          <w:rStyle w:val="a3"/>
          <w:vertAlign w:val="superscript"/>
          <w:rtl/>
        </w:rPr>
        <w:t>@33</w:t>
      </w:r>
      <w:r w:rsidR="00F0100F" w:rsidRPr="002D4AD7">
        <w:rPr>
          <w:rtl/>
        </w:rPr>
        <w:t>השנית דלא שייך למימר כאן כלל יד בעל</w:t>
      </w:r>
      <w:r w:rsidR="006A24AD" w:rsidRPr="002D4AD7">
        <w:rPr>
          <w:rtl/>
        </w:rPr>
        <w:t xml:space="preserve"> </w:t>
      </w:r>
      <w:r w:rsidR="00F0100F" w:rsidRPr="002D4AD7">
        <w:rPr>
          <w:rtl/>
        </w:rPr>
        <w:t>השטר על התחתונה אף אם נודה שזה הוא</w:t>
      </w:r>
      <w:r w:rsidR="006A24AD" w:rsidRPr="002D4AD7">
        <w:rPr>
          <w:rtl/>
        </w:rPr>
        <w:t xml:space="preserve"> </w:t>
      </w:r>
      <w:r w:rsidR="00F0100F" w:rsidRPr="002D4AD7">
        <w:rPr>
          <w:rtl/>
        </w:rPr>
        <w:t>ראוי גרוע דלא שייך האי טעמא אלא בדבר המסופק</w:t>
      </w:r>
      <w:r w:rsidR="006A24AD" w:rsidRPr="002D4AD7">
        <w:rPr>
          <w:rtl/>
        </w:rPr>
        <w:t xml:space="preserve"> </w:t>
      </w:r>
      <w:r w:rsidR="00F0100F" w:rsidRPr="002D4AD7">
        <w:rPr>
          <w:rtl/>
        </w:rPr>
        <w:t>בלשון השטר ואי אפשר דלשון ההוא יסבול שני הפירושים</w:t>
      </w:r>
      <w:r w:rsidR="006A24AD" w:rsidRPr="002D4AD7">
        <w:rPr>
          <w:rtl/>
        </w:rPr>
        <w:t xml:space="preserve"> </w:t>
      </w:r>
      <w:r w:rsidR="00F0100F" w:rsidRPr="002D4AD7">
        <w:rPr>
          <w:rtl/>
        </w:rPr>
        <w:t>אז יד בעל השטר על התחתונה כההיא דגט פשוט (קס"ה:)</w:t>
      </w:r>
      <w:r w:rsidR="006A24AD" w:rsidRPr="002D4AD7">
        <w:rPr>
          <w:rtl/>
        </w:rPr>
        <w:t xml:space="preserve"> </w:t>
      </w:r>
      <w:r w:rsidR="00F0100F" w:rsidRPr="002D4AD7">
        <w:rPr>
          <w:rtl/>
        </w:rPr>
        <w:t>זוזי מאה דאינון סלעים דאיכא לספוקי דילמא זוזי צורי או</w:t>
      </w:r>
      <w:r w:rsidR="006A24AD" w:rsidRPr="002D4AD7">
        <w:rPr>
          <w:rtl/>
        </w:rPr>
        <w:t xml:space="preserve"> </w:t>
      </w:r>
      <w:r w:rsidR="00F0100F" w:rsidRPr="002D4AD7">
        <w:rPr>
          <w:rtl/>
        </w:rPr>
        <w:t>זוזי מדינה ואי אפשר לפרש שתיהן אז אמרינן דיד בעל</w:t>
      </w:r>
      <w:r w:rsidR="006A24AD" w:rsidRPr="002D4AD7">
        <w:rPr>
          <w:rtl/>
        </w:rPr>
        <w:t xml:space="preserve"> </w:t>
      </w:r>
      <w:r w:rsidR="00F0100F" w:rsidRPr="002D4AD7">
        <w:rPr>
          <w:rtl/>
        </w:rPr>
        <w:t>השטר על התחתונה אבל כאן דאפשר לפרש שכלול הכל</w:t>
      </w:r>
      <w:r w:rsidR="006A24AD" w:rsidRPr="002D4AD7">
        <w:rPr>
          <w:rtl/>
        </w:rPr>
        <w:t xml:space="preserve"> </w:t>
      </w:r>
      <w:r w:rsidR="00F0100F" w:rsidRPr="002D4AD7">
        <w:rPr>
          <w:rtl/>
        </w:rPr>
        <w:t>בלשון ראוי פשיטא שכוללין בו הכל ולא שייך לומר יד בעל</w:t>
      </w:r>
      <w:r w:rsidR="006A24AD" w:rsidRPr="002D4AD7">
        <w:rPr>
          <w:rtl/>
        </w:rPr>
        <w:t xml:space="preserve"> </w:t>
      </w:r>
      <w:r w:rsidR="00F0100F" w:rsidRPr="002D4AD7">
        <w:rPr>
          <w:rtl/>
        </w:rPr>
        <w:t>השטר על הת</w:t>
      </w:r>
      <w:r w:rsidRPr="002D4AD7">
        <w:rPr>
          <w:rFonts w:hint="cs"/>
          <w:rtl/>
        </w:rPr>
        <w:t>ח</w:t>
      </w:r>
      <w:r w:rsidR="00F0100F" w:rsidRPr="002D4AD7">
        <w:rPr>
          <w:rtl/>
        </w:rPr>
        <w:t>תונה דהא איתא בהדיא פרק מי שמת (דף</w:t>
      </w:r>
      <w:r w:rsidR="006A24AD" w:rsidRPr="002D4AD7">
        <w:rPr>
          <w:rtl/>
        </w:rPr>
        <w:t xml:space="preserve"> </w:t>
      </w:r>
      <w:r w:rsidR="00F0100F" w:rsidRPr="002D4AD7">
        <w:rPr>
          <w:rtl/>
        </w:rPr>
        <w:t>ק"נ:) אמר נכסי לפלוני עבדא מיקרי נכסי מדתנן כו' ארעא</w:t>
      </w:r>
      <w:r w:rsidR="006A24AD" w:rsidRPr="002D4AD7">
        <w:rPr>
          <w:rtl/>
        </w:rPr>
        <w:t xml:space="preserve"> </w:t>
      </w:r>
      <w:r w:rsidR="00F0100F" w:rsidRPr="002D4AD7">
        <w:rPr>
          <w:rtl/>
        </w:rPr>
        <w:t>מיקרי נכסי מדתנן כו' שטרא מיקרי נכסי מדתנן כו', שמעינן</w:t>
      </w:r>
      <w:r w:rsidR="006A24AD" w:rsidRPr="002D4AD7">
        <w:rPr>
          <w:rtl/>
        </w:rPr>
        <w:t xml:space="preserve"> </w:t>
      </w:r>
      <w:r w:rsidR="00F0100F" w:rsidRPr="002D4AD7">
        <w:rPr>
          <w:rtl/>
        </w:rPr>
        <w:t>דכל מה שנקרא בשום מקום נכסי כוללין בלשון הנותן ולא</w:t>
      </w:r>
      <w:r w:rsidR="006A24AD" w:rsidRPr="002D4AD7">
        <w:rPr>
          <w:rtl/>
        </w:rPr>
        <w:t xml:space="preserve"> </w:t>
      </w:r>
      <w:r w:rsidR="00F0100F" w:rsidRPr="002D4AD7">
        <w:rPr>
          <w:rtl/>
        </w:rPr>
        <w:t>אמרינן יד המקבל על התחתונה דילמא לא כיון הנותן אלא</w:t>
      </w:r>
      <w:r w:rsidR="006A24AD" w:rsidRPr="002D4AD7">
        <w:rPr>
          <w:rtl/>
        </w:rPr>
        <w:t xml:space="preserve"> </w:t>
      </w:r>
      <w:r w:rsidR="00F0100F" w:rsidRPr="002D4AD7">
        <w:rPr>
          <w:rtl/>
        </w:rPr>
        <w:t>במה שנקרא בכל מקום נכסי (ה"ה ראוי שבשום מקום)</w:t>
      </w:r>
      <w:r w:rsidR="006A24AD" w:rsidRPr="002D4AD7">
        <w:rPr>
          <w:rtl/>
        </w:rPr>
        <w:t xml:space="preserve"> </w:t>
      </w:r>
      <w:r w:rsidR="00F0100F" w:rsidRPr="002D4AD7">
        <w:rPr>
          <w:rtl/>
        </w:rPr>
        <w:t>מיקרי סתם ראוי דודאי כוללין בלשון ראוי וצריך לקיים</w:t>
      </w:r>
      <w:r w:rsidR="006A24AD" w:rsidRPr="002D4AD7">
        <w:rPr>
          <w:rtl/>
        </w:rPr>
        <w:t xml:space="preserve"> </w:t>
      </w:r>
      <w:r w:rsidR="00F0100F" w:rsidRPr="002D4AD7">
        <w:rPr>
          <w:rtl/>
        </w:rPr>
        <w:t>תנאו</w:t>
      </w:r>
      <w:r w:rsidR="006A24AD" w:rsidRPr="002D4AD7">
        <w:rPr>
          <w:rtl/>
        </w:rPr>
        <w:t>,</w:t>
      </w:r>
      <w:r w:rsidR="00F0100F" w:rsidRPr="002D4AD7">
        <w:rPr>
          <w:rtl/>
        </w:rPr>
        <w:t xml:space="preserve"> ועדיף</w:t>
      </w:r>
      <w:r w:rsidR="006A24AD" w:rsidRPr="002D4AD7">
        <w:rPr>
          <w:rtl/>
        </w:rPr>
        <w:t xml:space="preserve"> </w:t>
      </w:r>
      <w:r w:rsidR="00F0100F" w:rsidRPr="002D4AD7">
        <w:rPr>
          <w:rtl/>
        </w:rPr>
        <w:t>מזו כתב הרשב</w:t>
      </w:r>
      <w:r w:rsidR="006A24AD" w:rsidRPr="002D4AD7">
        <w:rPr>
          <w:rtl/>
        </w:rPr>
        <w:t>"</w:t>
      </w:r>
      <w:r w:rsidR="00F0100F" w:rsidRPr="002D4AD7">
        <w:rPr>
          <w:rtl/>
        </w:rPr>
        <w:t>א</w:t>
      </w:r>
      <w:r w:rsidR="006A24AD" w:rsidRPr="002D4AD7">
        <w:rPr>
          <w:rtl/>
        </w:rPr>
        <w:t xml:space="preserve"> </w:t>
      </w:r>
      <w:r w:rsidR="00F0100F" w:rsidRPr="002D4AD7">
        <w:rPr>
          <w:rtl/>
        </w:rPr>
        <w:t>בתשובה סימן תתקנ</w:t>
      </w:r>
      <w:r w:rsidR="006A24AD" w:rsidRPr="002D4AD7">
        <w:rPr>
          <w:rtl/>
        </w:rPr>
        <w:t>"</w:t>
      </w:r>
      <w:r w:rsidR="00F0100F" w:rsidRPr="002D4AD7">
        <w:rPr>
          <w:rtl/>
        </w:rPr>
        <w:t>ב</w:t>
      </w:r>
      <w:r w:rsidR="006A24AD" w:rsidRPr="002D4AD7">
        <w:rPr>
          <w:rtl/>
        </w:rPr>
        <w:t xml:space="preserve"> </w:t>
      </w:r>
      <w:r w:rsidR="00F0100F" w:rsidRPr="002D4AD7">
        <w:rPr>
          <w:rtl/>
        </w:rPr>
        <w:t>באשה אחת שכתבה כל נכסיה לראוי לירש בעלה ובא בן</w:t>
      </w:r>
      <w:r w:rsidR="006A24AD" w:rsidRPr="002D4AD7">
        <w:rPr>
          <w:rtl/>
        </w:rPr>
        <w:t xml:space="preserve"> </w:t>
      </w:r>
      <w:r w:rsidR="00F0100F" w:rsidRPr="002D4AD7">
        <w:rPr>
          <w:rtl/>
        </w:rPr>
        <w:t>הבעל בחיי אביו ורצה (לירש) הנכסים באומרו שהוא ראוי</w:t>
      </w:r>
      <w:r w:rsidR="006A24AD" w:rsidRPr="002D4AD7">
        <w:rPr>
          <w:rtl/>
        </w:rPr>
        <w:t xml:space="preserve"> </w:t>
      </w:r>
      <w:r w:rsidR="00F0100F" w:rsidRPr="002D4AD7">
        <w:rPr>
          <w:rtl/>
        </w:rPr>
        <w:t>לירש אביו</w:t>
      </w:r>
      <w:r w:rsidR="006A24AD" w:rsidRPr="002D4AD7">
        <w:rPr>
          <w:rtl/>
        </w:rPr>
        <w:t>,</w:t>
      </w:r>
      <w:r w:rsidR="00F0100F" w:rsidRPr="002D4AD7">
        <w:rPr>
          <w:rtl/>
        </w:rPr>
        <w:t xml:space="preserve"> ופסקו הרמב</w:t>
      </w:r>
      <w:r w:rsidR="006A24AD" w:rsidRPr="002D4AD7">
        <w:rPr>
          <w:rtl/>
        </w:rPr>
        <w:t>"</w:t>
      </w:r>
      <w:r w:rsidR="00F0100F" w:rsidRPr="002D4AD7">
        <w:rPr>
          <w:rtl/>
        </w:rPr>
        <w:t>ן והרשב</w:t>
      </w:r>
      <w:r w:rsidR="006A24AD" w:rsidRPr="002D4AD7">
        <w:rPr>
          <w:rtl/>
        </w:rPr>
        <w:t>"</w:t>
      </w:r>
      <w:r w:rsidR="00F0100F" w:rsidRPr="002D4AD7">
        <w:rPr>
          <w:rtl/>
        </w:rPr>
        <w:t>א דהדין עמו הואיל וגם</w:t>
      </w:r>
      <w:r w:rsidR="006A24AD" w:rsidRPr="002D4AD7">
        <w:rPr>
          <w:rtl/>
        </w:rPr>
        <w:t xml:space="preserve"> </w:t>
      </w:r>
      <w:r w:rsidR="00F0100F" w:rsidRPr="002D4AD7">
        <w:rPr>
          <w:rtl/>
        </w:rPr>
        <w:t>בחיי אביו מיקרי ראוי לירש מדתנן כו' א</w:t>
      </w:r>
      <w:r w:rsidR="006A24AD" w:rsidRPr="002D4AD7">
        <w:rPr>
          <w:rtl/>
        </w:rPr>
        <w:t>"</w:t>
      </w:r>
      <w:r w:rsidR="00F0100F" w:rsidRPr="002D4AD7">
        <w:rPr>
          <w:rtl/>
        </w:rPr>
        <w:t>כ כל שכן כאן</w:t>
      </w:r>
      <w:r w:rsidR="006A24AD" w:rsidRPr="002D4AD7">
        <w:rPr>
          <w:rtl/>
        </w:rPr>
        <w:t xml:space="preserve"> </w:t>
      </w:r>
      <w:r w:rsidR="00F0100F" w:rsidRPr="002D4AD7">
        <w:rPr>
          <w:rtl/>
        </w:rPr>
        <w:t>שמקרי ראוי לו אפילו בחיי האב שאין לומר שלא כיון בזה</w:t>
      </w:r>
      <w:r w:rsidR="006A24AD" w:rsidRPr="002D4AD7">
        <w:rPr>
          <w:rtl/>
        </w:rPr>
        <w:t xml:space="preserve"> </w:t>
      </w:r>
      <w:r w:rsidR="00F0100F" w:rsidRPr="002D4AD7">
        <w:rPr>
          <w:rtl/>
        </w:rPr>
        <w:t>הראוי וכל מה שנקרא ראוי בכל מקום ולא שייך למימר יד</w:t>
      </w:r>
      <w:r w:rsidR="006A24AD" w:rsidRPr="002D4AD7">
        <w:rPr>
          <w:rtl/>
        </w:rPr>
        <w:t xml:space="preserve"> </w:t>
      </w:r>
      <w:r w:rsidR="00F0100F" w:rsidRPr="002D4AD7">
        <w:rPr>
          <w:rtl/>
        </w:rPr>
        <w:t>בעל השטר על התחתונה</w:t>
      </w:r>
      <w:r w:rsidR="006A24AD" w:rsidRPr="002D4AD7">
        <w:rPr>
          <w:rtl/>
        </w:rPr>
        <w:t>,</w:t>
      </w:r>
      <w:r w:rsidR="00F0100F" w:rsidRPr="002D4AD7">
        <w:rPr>
          <w:rtl/>
        </w:rPr>
        <w:t xml:space="preserve"> ונ"ל שגם זו תשובה נוצחת לא</w:t>
      </w:r>
      <w:r w:rsidR="006A24AD" w:rsidRPr="002D4AD7">
        <w:rPr>
          <w:rtl/>
        </w:rPr>
        <w:t xml:space="preserve"> </w:t>
      </w:r>
      <w:r w:rsidR="00F0100F" w:rsidRPr="002D4AD7">
        <w:rPr>
          <w:rtl/>
        </w:rPr>
        <w:t>יכחיש רק מתעקש</w:t>
      </w:r>
      <w:r w:rsidR="006A24AD" w:rsidRPr="002D4AD7">
        <w:rPr>
          <w:rtl/>
        </w:rPr>
        <w:t>.</w:t>
      </w:r>
      <w:r w:rsidR="00F0100F" w:rsidRPr="002D4AD7">
        <w:rPr>
          <w:rtl/>
        </w:rPr>
        <w:t xml:space="preserve"> ואין להקשות על זה מהא דאמרינן</w:t>
      </w:r>
      <w:r w:rsidR="006A24AD" w:rsidRPr="002D4AD7">
        <w:rPr>
          <w:rtl/>
        </w:rPr>
        <w:t xml:space="preserve"> </w:t>
      </w:r>
      <w:r w:rsidR="00F0100F" w:rsidRPr="002D4AD7">
        <w:rPr>
          <w:rtl/>
        </w:rPr>
        <w:t>ריש פרק הכותב בכתובות (פ"ג:) ותימא ליה מכל מילי</w:t>
      </w:r>
      <w:r w:rsidR="006A24AD" w:rsidRPr="002D4AD7">
        <w:rPr>
          <w:rtl/>
        </w:rPr>
        <w:t xml:space="preserve"> </w:t>
      </w:r>
      <w:r w:rsidR="00F0100F" w:rsidRPr="002D4AD7">
        <w:rPr>
          <w:rtl/>
        </w:rPr>
        <w:t>סליקת נפשך אמר אביי יד בעל השטר על התחתונה</w:t>
      </w:r>
      <w:r w:rsidR="006A24AD" w:rsidRPr="002D4AD7">
        <w:rPr>
          <w:rtl/>
        </w:rPr>
        <w:t>,</w:t>
      </w:r>
      <w:r w:rsidR="00F0100F" w:rsidRPr="002D4AD7">
        <w:rPr>
          <w:rtl/>
        </w:rPr>
        <w:t xml:space="preserve"> והתם</w:t>
      </w:r>
      <w:r w:rsidR="006A24AD" w:rsidRPr="002D4AD7">
        <w:rPr>
          <w:rtl/>
        </w:rPr>
        <w:t xml:space="preserve"> </w:t>
      </w:r>
      <w:r w:rsidR="00F0100F" w:rsidRPr="002D4AD7">
        <w:rPr>
          <w:rtl/>
        </w:rPr>
        <w:t>אין הדברים סותרים זה את זה</w:t>
      </w:r>
      <w:r w:rsidR="006A24AD" w:rsidRPr="002D4AD7">
        <w:rPr>
          <w:rtl/>
        </w:rPr>
        <w:t>,</w:t>
      </w:r>
      <w:r w:rsidR="00F0100F" w:rsidRPr="002D4AD7">
        <w:rPr>
          <w:rtl/>
        </w:rPr>
        <w:t xml:space="preserve"> דהא פריך התם לענין</w:t>
      </w:r>
      <w:r w:rsidR="006A24AD" w:rsidRPr="002D4AD7">
        <w:rPr>
          <w:rtl/>
        </w:rPr>
        <w:t xml:space="preserve"> </w:t>
      </w:r>
      <w:r w:rsidR="00F0100F" w:rsidRPr="002D4AD7">
        <w:rPr>
          <w:rtl/>
        </w:rPr>
        <w:t>פירות וירושת האיש את אשתו דקתני התם הכותב לאשתו</w:t>
      </w:r>
      <w:r w:rsidR="006A24AD" w:rsidRPr="002D4AD7">
        <w:rPr>
          <w:rtl/>
        </w:rPr>
        <w:t xml:space="preserve"> </w:t>
      </w:r>
      <w:r w:rsidR="00F0100F" w:rsidRPr="002D4AD7">
        <w:rPr>
          <w:rtl/>
        </w:rPr>
        <w:t>דין ודברים אין לי בנכסיך אוכל פירות ואם מתה יורשה</w:t>
      </w:r>
      <w:r w:rsidR="006A24AD" w:rsidRPr="002D4AD7">
        <w:rPr>
          <w:rtl/>
        </w:rPr>
        <w:t xml:space="preserve"> </w:t>
      </w:r>
      <w:r w:rsidR="00F0100F" w:rsidRPr="002D4AD7">
        <w:rPr>
          <w:rtl/>
        </w:rPr>
        <w:t>א</w:t>
      </w:r>
      <w:r w:rsidR="006A24AD" w:rsidRPr="002D4AD7">
        <w:rPr>
          <w:rtl/>
        </w:rPr>
        <w:t>"</w:t>
      </w:r>
      <w:r w:rsidR="00F0100F" w:rsidRPr="002D4AD7">
        <w:rPr>
          <w:rtl/>
        </w:rPr>
        <w:t>כ למה כתב לה שאם מכרה ונתנה קיים ואהא פריך</w:t>
      </w:r>
      <w:r w:rsidR="006A24AD" w:rsidRPr="002D4AD7">
        <w:rPr>
          <w:rtl/>
        </w:rPr>
        <w:t xml:space="preserve"> </w:t>
      </w:r>
      <w:r w:rsidR="00F0100F" w:rsidRPr="002D4AD7">
        <w:rPr>
          <w:rtl/>
        </w:rPr>
        <w:t>ותימא ליה מכל מילי סליקת נפשך ואפ</w:t>
      </w:r>
      <w:r w:rsidR="006A24AD" w:rsidRPr="002D4AD7">
        <w:rPr>
          <w:rtl/>
        </w:rPr>
        <w:t>"</w:t>
      </w:r>
      <w:r w:rsidR="00F0100F" w:rsidRPr="002D4AD7">
        <w:rPr>
          <w:rtl/>
        </w:rPr>
        <w:t>ה משני יד בעל</w:t>
      </w:r>
      <w:r w:rsidR="006A24AD" w:rsidRPr="002D4AD7">
        <w:rPr>
          <w:rtl/>
        </w:rPr>
        <w:t xml:space="preserve"> </w:t>
      </w:r>
      <w:r w:rsidR="00F0100F" w:rsidRPr="002D4AD7">
        <w:rPr>
          <w:rtl/>
        </w:rPr>
        <w:t>השטר על התחתונה</w:t>
      </w:r>
      <w:r w:rsidR="006A24AD" w:rsidRPr="002D4AD7">
        <w:rPr>
          <w:rtl/>
        </w:rPr>
        <w:t>,</w:t>
      </w:r>
      <w:r w:rsidR="00F0100F" w:rsidRPr="002D4AD7">
        <w:rPr>
          <w:rtl/>
        </w:rPr>
        <w:t xml:space="preserve"> י</w:t>
      </w:r>
      <w:r w:rsidR="006A24AD" w:rsidRPr="002D4AD7">
        <w:rPr>
          <w:rtl/>
        </w:rPr>
        <w:t>"</w:t>
      </w:r>
      <w:r w:rsidR="00F0100F" w:rsidRPr="002D4AD7">
        <w:rPr>
          <w:rtl/>
        </w:rPr>
        <w:t>ל דשאני התם דהתם שלשה דברים</w:t>
      </w:r>
      <w:r w:rsidR="006A24AD" w:rsidRPr="002D4AD7">
        <w:rPr>
          <w:rtl/>
        </w:rPr>
        <w:t xml:space="preserve"> </w:t>
      </w:r>
      <w:r w:rsidR="00F0100F" w:rsidRPr="002D4AD7">
        <w:rPr>
          <w:rtl/>
        </w:rPr>
        <w:t>חלוקים הם ולא נכללים בשם אחד ועל כן אמרינן יד בעל</w:t>
      </w:r>
      <w:r w:rsidR="006A24AD" w:rsidRPr="002D4AD7">
        <w:rPr>
          <w:rtl/>
        </w:rPr>
        <w:t xml:space="preserve"> </w:t>
      </w:r>
      <w:r w:rsidR="00F0100F" w:rsidRPr="002D4AD7">
        <w:rPr>
          <w:rtl/>
        </w:rPr>
        <w:t>השטר על התחתונה</w:t>
      </w:r>
      <w:r w:rsidR="006A24AD" w:rsidRPr="002D4AD7">
        <w:rPr>
          <w:rtl/>
        </w:rPr>
        <w:t>,</w:t>
      </w:r>
      <w:r w:rsidR="00F0100F" w:rsidRPr="002D4AD7">
        <w:rPr>
          <w:rtl/>
        </w:rPr>
        <w:t xml:space="preserve"> א</w:t>
      </w:r>
      <w:r w:rsidR="006A24AD" w:rsidRPr="002D4AD7">
        <w:rPr>
          <w:rtl/>
        </w:rPr>
        <w:t>"</w:t>
      </w:r>
      <w:r w:rsidR="00F0100F" w:rsidRPr="002D4AD7">
        <w:rPr>
          <w:rtl/>
        </w:rPr>
        <w:t>נ כח איש אצל אשתו הוא עדיף</w:t>
      </w:r>
      <w:r w:rsidR="006A24AD" w:rsidRPr="002D4AD7">
        <w:rPr>
          <w:rtl/>
        </w:rPr>
        <w:t xml:space="preserve"> </w:t>
      </w:r>
      <w:r w:rsidR="00F0100F" w:rsidRPr="002D4AD7">
        <w:rPr>
          <w:rtl/>
        </w:rPr>
        <w:t>לומר ביה יד בעל השטר על התחתונה אע"ג דלא אמרינן</w:t>
      </w:r>
      <w:r w:rsidR="006A24AD" w:rsidRPr="002D4AD7">
        <w:rPr>
          <w:rtl/>
        </w:rPr>
        <w:t xml:space="preserve"> </w:t>
      </w:r>
      <w:r w:rsidR="00F0100F" w:rsidRPr="002D4AD7">
        <w:rPr>
          <w:rtl/>
        </w:rPr>
        <w:t>הכי במקום אחר משום דידו עדיפא מידה כדאיתא התם</w:t>
      </w:r>
      <w:r w:rsidR="006A24AD" w:rsidRPr="002D4AD7">
        <w:rPr>
          <w:rtl/>
        </w:rPr>
        <w:t xml:space="preserve"> </w:t>
      </w:r>
      <w:r w:rsidR="00F0100F" w:rsidRPr="002D4AD7">
        <w:rPr>
          <w:rtl/>
        </w:rPr>
        <w:t xml:space="preserve">לענין </w:t>
      </w:r>
      <w:r w:rsidR="00F0100F" w:rsidRPr="002D4AD7">
        <w:rPr>
          <w:rtl/>
        </w:rPr>
        <w:lastRenderedPageBreak/>
        <w:t>אם מהני סילוק דין ודברים אין לי בנכסיך</w:t>
      </w:r>
      <w:r w:rsidR="006A24AD" w:rsidRPr="002D4AD7">
        <w:rPr>
          <w:rtl/>
        </w:rPr>
        <w:t>,</w:t>
      </w:r>
      <w:r w:rsidR="00F0100F" w:rsidRPr="002D4AD7">
        <w:rPr>
          <w:rtl/>
        </w:rPr>
        <w:t xml:space="preserve"> א"נ</w:t>
      </w:r>
      <w:r w:rsidR="006A24AD" w:rsidRPr="002D4AD7">
        <w:rPr>
          <w:rtl/>
        </w:rPr>
        <w:t xml:space="preserve"> </w:t>
      </w:r>
      <w:r w:rsidR="00F0100F" w:rsidRPr="002D4AD7">
        <w:rPr>
          <w:rtl/>
        </w:rPr>
        <w:t>דלא קי</w:t>
      </w:r>
      <w:r w:rsidR="006A24AD" w:rsidRPr="002D4AD7">
        <w:rPr>
          <w:rtl/>
        </w:rPr>
        <w:t>"</w:t>
      </w:r>
      <w:r w:rsidR="00F0100F" w:rsidRPr="002D4AD7">
        <w:rPr>
          <w:rtl/>
        </w:rPr>
        <w:t>ל כתירוצו של אביי רק כדאמר רב אשי התם שם</w:t>
      </w:r>
      <w:r w:rsidR="006A24AD" w:rsidRPr="002D4AD7">
        <w:rPr>
          <w:rtl/>
        </w:rPr>
        <w:t xml:space="preserve"> </w:t>
      </w:r>
      <w:r w:rsidR="00F0100F" w:rsidRPr="002D4AD7">
        <w:rPr>
          <w:rtl/>
        </w:rPr>
        <w:t>דמשני ליה בתירוץ אחרון בנכסייך ולא בפירותיך</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התשובה </w:t>
      </w:r>
      <w:r w:rsidRPr="002D4AD7">
        <w:rPr>
          <w:rStyle w:val="a3"/>
          <w:vertAlign w:val="superscript"/>
          <w:rtl/>
        </w:rPr>
        <w:t>@33</w:t>
      </w:r>
      <w:r w:rsidR="00F0100F" w:rsidRPr="002D4AD7">
        <w:rPr>
          <w:rtl/>
        </w:rPr>
        <w:t>השלישית דאיתא בהר</w:t>
      </w:r>
      <w:r w:rsidR="006A24AD" w:rsidRPr="002D4AD7">
        <w:rPr>
          <w:rtl/>
        </w:rPr>
        <w:t>"</w:t>
      </w:r>
      <w:r w:rsidR="00F0100F" w:rsidRPr="002D4AD7">
        <w:rPr>
          <w:rtl/>
        </w:rPr>
        <w:t>ן בקידושין פ' האומר</w:t>
      </w:r>
      <w:r w:rsidR="006A24AD" w:rsidRPr="002D4AD7">
        <w:rPr>
          <w:rtl/>
        </w:rPr>
        <w:t xml:space="preserve"> </w:t>
      </w:r>
      <w:r w:rsidR="00F0100F" w:rsidRPr="002D4AD7">
        <w:rPr>
          <w:rtl/>
        </w:rPr>
        <w:t>דהמקדש על תנאי שיש בו קום ועשה ואע"פ</w:t>
      </w:r>
      <w:r w:rsidR="006A24AD" w:rsidRPr="002D4AD7">
        <w:rPr>
          <w:rtl/>
        </w:rPr>
        <w:t xml:space="preserve"> </w:t>
      </w:r>
      <w:r w:rsidR="00F0100F" w:rsidRPr="002D4AD7">
        <w:rPr>
          <w:rtl/>
        </w:rPr>
        <w:t>שתלוי בו לבד אינו בדין שתהא מקודשת עד שיביא ראייה</w:t>
      </w:r>
      <w:r w:rsidR="006A24AD" w:rsidRPr="002D4AD7">
        <w:rPr>
          <w:rtl/>
        </w:rPr>
        <w:t xml:space="preserve"> </w:t>
      </w:r>
      <w:r w:rsidR="00F0100F" w:rsidRPr="002D4AD7">
        <w:rPr>
          <w:rtl/>
        </w:rPr>
        <w:t>שקיים תנאו עכ</w:t>
      </w:r>
      <w:r w:rsidR="006A24AD" w:rsidRPr="002D4AD7">
        <w:rPr>
          <w:rtl/>
        </w:rPr>
        <w:t>"</w:t>
      </w:r>
      <w:r w:rsidR="00F0100F" w:rsidRPr="002D4AD7">
        <w:rPr>
          <w:rtl/>
        </w:rPr>
        <w:t>ל</w:t>
      </w:r>
      <w:r w:rsidR="006A24AD" w:rsidRPr="002D4AD7">
        <w:rPr>
          <w:rtl/>
        </w:rPr>
        <w:t>,</w:t>
      </w:r>
      <w:r w:rsidR="00F0100F" w:rsidRPr="002D4AD7">
        <w:rPr>
          <w:rtl/>
        </w:rPr>
        <w:t xml:space="preserve"> וא</w:t>
      </w:r>
      <w:r w:rsidR="006A24AD" w:rsidRPr="002D4AD7">
        <w:rPr>
          <w:rtl/>
        </w:rPr>
        <w:t>"</w:t>
      </w:r>
      <w:r w:rsidR="00F0100F" w:rsidRPr="002D4AD7">
        <w:rPr>
          <w:rtl/>
        </w:rPr>
        <w:t>כ בנדון דידן שהיורשים צריכים</w:t>
      </w:r>
      <w:r w:rsidR="006A24AD" w:rsidRPr="002D4AD7">
        <w:rPr>
          <w:rtl/>
        </w:rPr>
        <w:t xml:space="preserve"> </w:t>
      </w:r>
      <w:r w:rsidR="00F0100F" w:rsidRPr="002D4AD7">
        <w:rPr>
          <w:rtl/>
        </w:rPr>
        <w:t>לקיים תנאי בקום ועשה ואם לאו המעשה שהוא השטר</w:t>
      </w:r>
      <w:r w:rsidR="006A24AD" w:rsidRPr="002D4AD7">
        <w:rPr>
          <w:rtl/>
        </w:rPr>
        <w:t xml:space="preserve"> </w:t>
      </w:r>
      <w:r w:rsidR="00F0100F" w:rsidRPr="002D4AD7">
        <w:rPr>
          <w:rtl/>
        </w:rPr>
        <w:t>קיים והתנאי בטל א</w:t>
      </w:r>
      <w:r w:rsidR="006A24AD" w:rsidRPr="002D4AD7">
        <w:rPr>
          <w:rtl/>
        </w:rPr>
        <w:t>"</w:t>
      </w:r>
      <w:r w:rsidR="00F0100F" w:rsidRPr="002D4AD7">
        <w:rPr>
          <w:rtl/>
        </w:rPr>
        <w:t>כ כל זמן שאין מביאים ראייה שקיימו</w:t>
      </w:r>
      <w:r w:rsidR="006A24AD" w:rsidRPr="002D4AD7">
        <w:rPr>
          <w:rtl/>
        </w:rPr>
        <w:t xml:space="preserve"> </w:t>
      </w:r>
      <w:r w:rsidR="00F0100F" w:rsidRPr="002D4AD7">
        <w:rPr>
          <w:rtl/>
        </w:rPr>
        <w:t>התנאים צריכים לקיים המעשה וא</w:t>
      </w:r>
      <w:r w:rsidR="006A24AD" w:rsidRPr="002D4AD7">
        <w:rPr>
          <w:rtl/>
        </w:rPr>
        <w:t>"</w:t>
      </w:r>
      <w:r w:rsidR="00F0100F" w:rsidRPr="002D4AD7">
        <w:rPr>
          <w:rtl/>
        </w:rPr>
        <w:t>כ עליהם לברר שלא</w:t>
      </w:r>
      <w:r w:rsidR="006A24AD" w:rsidRPr="002D4AD7">
        <w:rPr>
          <w:rtl/>
        </w:rPr>
        <w:t xml:space="preserve"> </w:t>
      </w:r>
      <w:r w:rsidR="00F0100F" w:rsidRPr="002D4AD7">
        <w:rPr>
          <w:rtl/>
        </w:rPr>
        <w:t>כיון הנותן בכל ראוי ושקיימו התנאי וכל זמן שאין מביאין</w:t>
      </w:r>
      <w:r w:rsidR="006A24AD" w:rsidRPr="002D4AD7">
        <w:rPr>
          <w:rtl/>
        </w:rPr>
        <w:t xml:space="preserve"> </w:t>
      </w:r>
      <w:r w:rsidR="00F0100F" w:rsidRPr="002D4AD7">
        <w:rPr>
          <w:rtl/>
        </w:rPr>
        <w:t>ראייה צריכים לקיים התנאי</w:t>
      </w:r>
      <w:r w:rsidR="006A24AD" w:rsidRPr="002D4AD7">
        <w:rPr>
          <w:rtl/>
        </w:rPr>
        <w:t>,</w:t>
      </w:r>
      <w:r w:rsidR="00F0100F" w:rsidRPr="002D4AD7">
        <w:rPr>
          <w:rtl/>
        </w:rPr>
        <w:t xml:space="preserve"> ואע</w:t>
      </w:r>
      <w:r w:rsidR="006A24AD" w:rsidRPr="002D4AD7">
        <w:rPr>
          <w:rtl/>
        </w:rPr>
        <w:t>"</w:t>
      </w:r>
      <w:r w:rsidR="00F0100F" w:rsidRPr="002D4AD7">
        <w:rPr>
          <w:rtl/>
        </w:rPr>
        <w:t>ג דהר</w:t>
      </w:r>
      <w:r w:rsidR="006A24AD" w:rsidRPr="002D4AD7">
        <w:rPr>
          <w:rtl/>
        </w:rPr>
        <w:t>"</w:t>
      </w:r>
      <w:r w:rsidR="00F0100F" w:rsidRPr="002D4AD7">
        <w:rPr>
          <w:rtl/>
        </w:rPr>
        <w:t>ן כתב שם</w:t>
      </w:r>
      <w:r w:rsidR="006A24AD" w:rsidRPr="002D4AD7">
        <w:rPr>
          <w:rtl/>
        </w:rPr>
        <w:t xml:space="preserve"> </w:t>
      </w:r>
      <w:r w:rsidR="00F0100F" w:rsidRPr="002D4AD7">
        <w:rPr>
          <w:rtl/>
        </w:rPr>
        <w:t>דהרמב</w:t>
      </w:r>
      <w:r w:rsidR="006A24AD" w:rsidRPr="002D4AD7">
        <w:rPr>
          <w:rtl/>
        </w:rPr>
        <w:t>"</w:t>
      </w:r>
      <w:r w:rsidR="00F0100F" w:rsidRPr="002D4AD7">
        <w:rPr>
          <w:rtl/>
        </w:rPr>
        <w:t>ן חולק על סברא זו וס"ל דאפילו בתנאי שהוא קום</w:t>
      </w:r>
      <w:r w:rsidR="006A24AD" w:rsidRPr="002D4AD7">
        <w:rPr>
          <w:rtl/>
        </w:rPr>
        <w:t xml:space="preserve"> </w:t>
      </w:r>
      <w:r w:rsidR="00F0100F" w:rsidRPr="002D4AD7">
        <w:rPr>
          <w:rtl/>
        </w:rPr>
        <w:t>ועשה אין צריך להביא ראייה שקיים תנאו</w:t>
      </w:r>
      <w:r w:rsidR="006A24AD" w:rsidRPr="002D4AD7">
        <w:rPr>
          <w:rtl/>
        </w:rPr>
        <w:t>,</w:t>
      </w:r>
      <w:r w:rsidR="00F0100F" w:rsidRPr="002D4AD7">
        <w:rPr>
          <w:rtl/>
        </w:rPr>
        <w:t xml:space="preserve"> אפשר דהיינו</w:t>
      </w:r>
      <w:r w:rsidR="006A24AD" w:rsidRPr="002D4AD7">
        <w:rPr>
          <w:rtl/>
        </w:rPr>
        <w:t xml:space="preserve"> </w:t>
      </w:r>
      <w:r w:rsidR="00F0100F" w:rsidRPr="002D4AD7">
        <w:rPr>
          <w:rtl/>
        </w:rPr>
        <w:t>דוקא התם משום חומרא דא</w:t>
      </w:r>
      <w:r w:rsidR="006A24AD" w:rsidRPr="002D4AD7">
        <w:rPr>
          <w:rtl/>
        </w:rPr>
        <w:t>"</w:t>
      </w:r>
      <w:r w:rsidR="00F0100F" w:rsidRPr="002D4AD7">
        <w:rPr>
          <w:rtl/>
        </w:rPr>
        <w:t>א כדי שיתקיימו הקידושין</w:t>
      </w:r>
      <w:r w:rsidR="006A24AD" w:rsidRPr="002D4AD7">
        <w:rPr>
          <w:rtl/>
        </w:rPr>
        <w:t xml:space="preserve"> </w:t>
      </w:r>
      <w:r w:rsidR="00F0100F" w:rsidRPr="002D4AD7">
        <w:rPr>
          <w:rtl/>
        </w:rPr>
        <w:t>אבל בממון ושאר דברים מודה הרמב"ן ז</w:t>
      </w:r>
      <w:r w:rsidR="006A24AD" w:rsidRPr="002D4AD7">
        <w:rPr>
          <w:rtl/>
        </w:rPr>
        <w:t>"</w:t>
      </w:r>
      <w:r w:rsidR="00F0100F" w:rsidRPr="002D4AD7">
        <w:rPr>
          <w:rtl/>
        </w:rPr>
        <w:t>ל</w:t>
      </w:r>
      <w:r w:rsidR="006A24AD" w:rsidRPr="002D4AD7">
        <w:rPr>
          <w:rtl/>
        </w:rPr>
        <w:t>.</w:t>
      </w:r>
      <w:r w:rsidR="00F0100F" w:rsidRPr="002D4AD7">
        <w:rPr>
          <w:rtl/>
        </w:rPr>
        <w:t xml:space="preserve"> ותו דלא דמי</w:t>
      </w:r>
      <w:r w:rsidR="006A24AD" w:rsidRPr="002D4AD7">
        <w:rPr>
          <w:rtl/>
        </w:rPr>
        <w:t xml:space="preserve"> </w:t>
      </w:r>
      <w:r w:rsidR="00F0100F" w:rsidRPr="002D4AD7">
        <w:rPr>
          <w:rtl/>
        </w:rPr>
        <w:t>להתם דהתם אין צריך להביא ראייה שקיים התנאי והמעשה</w:t>
      </w:r>
      <w:r w:rsidR="006A24AD" w:rsidRPr="002D4AD7">
        <w:rPr>
          <w:rtl/>
        </w:rPr>
        <w:t xml:space="preserve"> </w:t>
      </w:r>
      <w:r w:rsidR="00F0100F" w:rsidRPr="002D4AD7">
        <w:rPr>
          <w:rtl/>
        </w:rPr>
        <w:t>קיים לסברת הרמב</w:t>
      </w:r>
      <w:r w:rsidR="006A24AD" w:rsidRPr="002D4AD7">
        <w:rPr>
          <w:rtl/>
        </w:rPr>
        <w:t>"</w:t>
      </w:r>
      <w:r w:rsidR="00F0100F" w:rsidRPr="002D4AD7">
        <w:rPr>
          <w:rtl/>
        </w:rPr>
        <w:t>ן דודאי אמרינן מסתמא שקיים התנאי</w:t>
      </w:r>
      <w:r w:rsidR="006A24AD" w:rsidRPr="002D4AD7">
        <w:rPr>
          <w:rtl/>
        </w:rPr>
        <w:t xml:space="preserve"> </w:t>
      </w:r>
      <w:r w:rsidR="00F0100F" w:rsidRPr="002D4AD7">
        <w:rPr>
          <w:rtl/>
        </w:rPr>
        <w:t>לקיים המעשה דהרי אילו לא רצה (לקיים) המעשה מי</w:t>
      </w:r>
      <w:r w:rsidR="006A24AD" w:rsidRPr="002D4AD7">
        <w:rPr>
          <w:rtl/>
        </w:rPr>
        <w:t xml:space="preserve"> </w:t>
      </w:r>
      <w:r w:rsidR="00F0100F" w:rsidRPr="002D4AD7">
        <w:rPr>
          <w:rtl/>
        </w:rPr>
        <w:t>הכריחו להתנות בתחילה אבל בתנאי שבא לבטל המעשה</w:t>
      </w:r>
      <w:r w:rsidR="006A24AD" w:rsidRPr="002D4AD7">
        <w:rPr>
          <w:rtl/>
        </w:rPr>
        <w:t xml:space="preserve"> </w:t>
      </w:r>
      <w:r w:rsidR="00F0100F" w:rsidRPr="002D4AD7">
        <w:rPr>
          <w:rtl/>
        </w:rPr>
        <w:t>אף הרמב</w:t>
      </w:r>
      <w:r w:rsidR="006A24AD" w:rsidRPr="002D4AD7">
        <w:rPr>
          <w:rtl/>
        </w:rPr>
        <w:t>"</w:t>
      </w:r>
      <w:r w:rsidR="00F0100F" w:rsidRPr="002D4AD7">
        <w:rPr>
          <w:rtl/>
        </w:rPr>
        <w:t>ן מודה דצריך להביא ראייה שקיים התנאי</w:t>
      </w:r>
      <w:r w:rsidR="006A24AD" w:rsidRPr="002D4AD7">
        <w:rPr>
          <w:rtl/>
        </w:rPr>
        <w:t xml:space="preserve"> </w:t>
      </w:r>
      <w:r w:rsidR="00F0100F" w:rsidRPr="002D4AD7">
        <w:rPr>
          <w:rtl/>
        </w:rPr>
        <w:t>והמעשה בטל</w:t>
      </w:r>
      <w:r w:rsidR="006A24AD" w:rsidRPr="002D4AD7">
        <w:rPr>
          <w:rtl/>
        </w:rPr>
        <w:t>,</w:t>
      </w:r>
      <w:r w:rsidR="00F0100F" w:rsidRPr="002D4AD7">
        <w:rPr>
          <w:rtl/>
        </w:rPr>
        <w:t xml:space="preserve"> ותו דאף אם הרמב</w:t>
      </w:r>
      <w:r w:rsidR="006A24AD" w:rsidRPr="002D4AD7">
        <w:rPr>
          <w:rtl/>
        </w:rPr>
        <w:t>"</w:t>
      </w:r>
      <w:r w:rsidR="00F0100F" w:rsidRPr="002D4AD7">
        <w:rPr>
          <w:rtl/>
        </w:rPr>
        <w:t>ן חולק הרי כתב הר</w:t>
      </w:r>
      <w:r w:rsidR="006A24AD" w:rsidRPr="002D4AD7">
        <w:rPr>
          <w:rtl/>
        </w:rPr>
        <w:t>"</w:t>
      </w:r>
      <w:r w:rsidR="00F0100F" w:rsidRPr="002D4AD7">
        <w:rPr>
          <w:rtl/>
        </w:rPr>
        <w:t>ן</w:t>
      </w:r>
      <w:r w:rsidR="006A24AD" w:rsidRPr="002D4AD7">
        <w:rPr>
          <w:rtl/>
        </w:rPr>
        <w:t xml:space="preserve"> </w:t>
      </w:r>
      <w:r w:rsidR="00F0100F" w:rsidRPr="002D4AD7">
        <w:rPr>
          <w:rtl/>
        </w:rPr>
        <w:t>דהאחרונים חולקים על הרמב</w:t>
      </w:r>
      <w:r w:rsidR="006A24AD" w:rsidRPr="002D4AD7">
        <w:rPr>
          <w:rtl/>
        </w:rPr>
        <w:t>"</w:t>
      </w:r>
      <w:r w:rsidR="00F0100F" w:rsidRPr="002D4AD7">
        <w:rPr>
          <w:rtl/>
        </w:rPr>
        <w:t>ן וידוע דבכל מקום הלכתא</w:t>
      </w:r>
      <w:r w:rsidR="006A24AD" w:rsidRPr="002D4AD7">
        <w:rPr>
          <w:rtl/>
        </w:rPr>
        <w:t xml:space="preserve"> </w:t>
      </w:r>
      <w:r w:rsidR="00F0100F" w:rsidRPr="002D4AD7">
        <w:rPr>
          <w:rtl/>
        </w:rPr>
        <w:t>כבתראי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התשובה </w:t>
      </w:r>
      <w:r w:rsidRPr="002D4AD7">
        <w:rPr>
          <w:rStyle w:val="a3"/>
          <w:vertAlign w:val="superscript"/>
          <w:rtl/>
        </w:rPr>
        <w:t>@33</w:t>
      </w:r>
      <w:r w:rsidR="00F0100F" w:rsidRPr="002D4AD7">
        <w:rPr>
          <w:rtl/>
        </w:rPr>
        <w:t>הרביעית היא מנוסח השטר שכתוב בו כל</w:t>
      </w:r>
      <w:r w:rsidR="006A24AD" w:rsidRPr="002D4AD7">
        <w:rPr>
          <w:rtl/>
        </w:rPr>
        <w:t xml:space="preserve"> </w:t>
      </w:r>
      <w:r w:rsidR="00F0100F" w:rsidRPr="002D4AD7">
        <w:rPr>
          <w:rtl/>
        </w:rPr>
        <w:t>לשון דמשתמע לתרי אפי יהא נדרש לטובת</w:t>
      </w:r>
      <w:r w:rsidR="006A24AD" w:rsidRPr="002D4AD7">
        <w:rPr>
          <w:rtl/>
        </w:rPr>
        <w:t xml:space="preserve"> </w:t>
      </w:r>
      <w:r w:rsidR="00F0100F" w:rsidRPr="002D4AD7">
        <w:rPr>
          <w:rtl/>
        </w:rPr>
        <w:t>בעל השטר, וא</w:t>
      </w:r>
      <w:r w:rsidR="006A24AD" w:rsidRPr="002D4AD7">
        <w:rPr>
          <w:rtl/>
        </w:rPr>
        <w:t>"</w:t>
      </w:r>
      <w:r w:rsidR="00F0100F" w:rsidRPr="002D4AD7">
        <w:rPr>
          <w:rtl/>
        </w:rPr>
        <w:t>כ פשיטא דדרשינן לשון ראוי לטובת בעל</w:t>
      </w:r>
      <w:r w:rsidR="006A24AD" w:rsidRPr="002D4AD7">
        <w:rPr>
          <w:rtl/>
        </w:rPr>
        <w:t xml:space="preserve"> </w:t>
      </w:r>
      <w:r w:rsidR="00F0100F" w:rsidRPr="002D4AD7">
        <w:rPr>
          <w:rtl/>
        </w:rPr>
        <w:t>השטר דנכלל בו כל דבר הנקרא ראוי ובלא זו הרבה</w:t>
      </w:r>
      <w:r w:rsidR="006A24AD" w:rsidRPr="002D4AD7">
        <w:rPr>
          <w:rtl/>
        </w:rPr>
        <w:t xml:space="preserve"> </w:t>
      </w:r>
      <w:r w:rsidR="00F0100F" w:rsidRPr="002D4AD7">
        <w:rPr>
          <w:rtl/>
        </w:rPr>
        <w:t>לשונות מיותרים בשטר וכל לישנא יתירא בשטר לטפויי</w:t>
      </w:r>
      <w:r w:rsidR="006A24AD" w:rsidRPr="002D4AD7">
        <w:rPr>
          <w:rtl/>
        </w:rPr>
        <w:t xml:space="preserve"> </w:t>
      </w:r>
      <w:r w:rsidR="00F0100F" w:rsidRPr="002D4AD7">
        <w:rPr>
          <w:rtl/>
        </w:rPr>
        <w:t>אתא אף דבר שאינו דומה לגמרי ללשון השטר כמו שכתוב</w:t>
      </w:r>
      <w:r w:rsidR="006A24AD" w:rsidRPr="002D4AD7">
        <w:rPr>
          <w:rtl/>
        </w:rPr>
        <w:t xml:space="preserve"> </w:t>
      </w:r>
      <w:r w:rsidR="00F0100F" w:rsidRPr="002D4AD7">
        <w:rPr>
          <w:rtl/>
        </w:rPr>
        <w:t>בנימוקי יוסף פרק המקבל והביא מהר</w:t>
      </w:r>
      <w:r w:rsidR="006A24AD" w:rsidRPr="002D4AD7">
        <w:rPr>
          <w:rtl/>
        </w:rPr>
        <w:t>"</w:t>
      </w:r>
      <w:r w:rsidR="00F0100F" w:rsidRPr="002D4AD7">
        <w:rPr>
          <w:rtl/>
        </w:rPr>
        <w:t>י קולון בתשובה</w:t>
      </w:r>
      <w:r w:rsidR="006A24AD" w:rsidRPr="002D4AD7">
        <w:rPr>
          <w:rtl/>
        </w:rPr>
        <w:t xml:space="preserve">, </w:t>
      </w:r>
      <w:r w:rsidR="00F0100F" w:rsidRPr="002D4AD7">
        <w:rPr>
          <w:rtl/>
        </w:rPr>
        <w:t>וא</w:t>
      </w:r>
      <w:r w:rsidR="006A24AD" w:rsidRPr="002D4AD7">
        <w:rPr>
          <w:rtl/>
        </w:rPr>
        <w:t>"</w:t>
      </w:r>
      <w:r w:rsidR="00F0100F" w:rsidRPr="002D4AD7">
        <w:rPr>
          <w:rtl/>
        </w:rPr>
        <w:t>כ פשיטא אף אם היה נכסי אבא דאבא אינו בכלל ראוי</w:t>
      </w:r>
      <w:r w:rsidR="006A24AD" w:rsidRPr="002D4AD7">
        <w:rPr>
          <w:rtl/>
        </w:rPr>
        <w:t xml:space="preserve"> </w:t>
      </w:r>
      <w:r w:rsidR="00F0100F" w:rsidRPr="002D4AD7">
        <w:rPr>
          <w:rtl/>
        </w:rPr>
        <w:t>מ</w:t>
      </w:r>
      <w:r w:rsidR="006A24AD" w:rsidRPr="002D4AD7">
        <w:rPr>
          <w:rtl/>
        </w:rPr>
        <w:t>"</w:t>
      </w:r>
      <w:r w:rsidR="00F0100F" w:rsidRPr="002D4AD7">
        <w:rPr>
          <w:rtl/>
        </w:rPr>
        <w:t>מ משום לישני יתירי שבשטר דרשינן דהכל בכלל. ואין</w:t>
      </w:r>
      <w:r w:rsidR="006A24AD" w:rsidRPr="002D4AD7">
        <w:rPr>
          <w:rtl/>
        </w:rPr>
        <w:t xml:space="preserve"> </w:t>
      </w:r>
      <w:r w:rsidR="00F0100F" w:rsidRPr="002D4AD7">
        <w:rPr>
          <w:rtl/>
        </w:rPr>
        <w:t>לומר דאלו</w:t>
      </w:r>
      <w:r w:rsidR="006A24AD" w:rsidRPr="002D4AD7">
        <w:rPr>
          <w:rtl/>
        </w:rPr>
        <w:t xml:space="preserve"> </w:t>
      </w:r>
      <w:r w:rsidR="00F0100F" w:rsidRPr="002D4AD7">
        <w:rPr>
          <w:rtl/>
        </w:rPr>
        <w:t>הלשונות היתירים שאנו כותבים בשערות הם</w:t>
      </w:r>
      <w:r w:rsidR="006A24AD" w:rsidRPr="002D4AD7">
        <w:rPr>
          <w:rtl/>
        </w:rPr>
        <w:t xml:space="preserve"> </w:t>
      </w:r>
      <w:r w:rsidR="00F0100F" w:rsidRPr="002D4AD7">
        <w:rPr>
          <w:rtl/>
        </w:rPr>
        <w:t>לשופרי דשטרא בעלמא והנותן לא צוה באלו הלשונות</w:t>
      </w:r>
      <w:r w:rsidR="006A24AD" w:rsidRPr="002D4AD7">
        <w:rPr>
          <w:rtl/>
        </w:rPr>
        <w:t>,</w:t>
      </w:r>
      <w:r w:rsidR="00F0100F" w:rsidRPr="002D4AD7">
        <w:rPr>
          <w:rtl/>
        </w:rPr>
        <w:t xml:space="preserve"> שזה</w:t>
      </w:r>
      <w:r w:rsidR="006A24AD" w:rsidRPr="002D4AD7">
        <w:rPr>
          <w:rtl/>
        </w:rPr>
        <w:t xml:space="preserve"> </w:t>
      </w:r>
      <w:r w:rsidR="00F0100F" w:rsidRPr="002D4AD7">
        <w:rPr>
          <w:rtl/>
        </w:rPr>
        <w:t>אינו דהרי איתא בהג</w:t>
      </w:r>
      <w:r w:rsidR="006A24AD" w:rsidRPr="002D4AD7">
        <w:rPr>
          <w:rtl/>
        </w:rPr>
        <w:t>"</w:t>
      </w:r>
      <w:r w:rsidR="00F0100F" w:rsidRPr="002D4AD7">
        <w:rPr>
          <w:rtl/>
        </w:rPr>
        <w:t>ה מיימוניות הלכות זכייה ומתנה (פ'</w:t>
      </w:r>
      <w:r w:rsidR="006A24AD" w:rsidRPr="002D4AD7">
        <w:rPr>
          <w:rtl/>
        </w:rPr>
        <w:t xml:space="preserve"> </w:t>
      </w:r>
      <w:r w:rsidR="00F0100F" w:rsidRPr="002D4AD7">
        <w:rPr>
          <w:rtl/>
        </w:rPr>
        <w:t>ד') דהיכא שהנותן צוה לסופר לכתוב השטר הוה כאילו</w:t>
      </w:r>
      <w:r w:rsidR="006A24AD" w:rsidRPr="002D4AD7">
        <w:rPr>
          <w:rtl/>
        </w:rPr>
        <w:t xml:space="preserve"> </w:t>
      </w:r>
      <w:r w:rsidR="00F0100F" w:rsidRPr="002D4AD7">
        <w:rPr>
          <w:rtl/>
        </w:rPr>
        <w:t>צוהו בפירוש על כל דבר שבשטר הואיל וידע הנותן</w:t>
      </w:r>
      <w:r w:rsidR="006A24AD" w:rsidRPr="002D4AD7">
        <w:rPr>
          <w:rtl/>
        </w:rPr>
        <w:t xml:space="preserve"> </w:t>
      </w:r>
      <w:r w:rsidR="00F0100F" w:rsidRPr="002D4AD7">
        <w:rPr>
          <w:rtl/>
        </w:rPr>
        <w:t>שכותבים שטר כזה</w:t>
      </w:r>
      <w:r w:rsidR="006A24AD" w:rsidRPr="002D4AD7">
        <w:rPr>
          <w:rtl/>
        </w:rPr>
        <w:t>.</w:t>
      </w:r>
      <w:r w:rsidR="00F0100F" w:rsidRPr="002D4AD7">
        <w:rPr>
          <w:rtl/>
        </w:rPr>
        <w:t xml:space="preserve"> ועוד דהא כתוב בשטר דלא כטופסי</w:t>
      </w:r>
      <w:r w:rsidR="006A24AD" w:rsidRPr="002D4AD7">
        <w:rPr>
          <w:rtl/>
        </w:rPr>
        <w:t xml:space="preserve"> </w:t>
      </w:r>
      <w:r w:rsidR="00F0100F" w:rsidRPr="002D4AD7">
        <w:rPr>
          <w:rtl/>
        </w:rPr>
        <w:t>דשטרא ואפילו לא נכתב הוי כאילו נכתב בכל דבר הרגיל</w:t>
      </w:r>
      <w:r w:rsidR="006A24AD" w:rsidRPr="002D4AD7">
        <w:rPr>
          <w:rtl/>
        </w:rPr>
        <w:t xml:space="preserve"> </w:t>
      </w:r>
      <w:r w:rsidR="00F0100F" w:rsidRPr="002D4AD7">
        <w:rPr>
          <w:rtl/>
        </w:rPr>
        <w:t>לכתוב בשטרות כנדון דידן כדאיתא פרק המקבל (ק</w:t>
      </w:r>
      <w:r w:rsidR="006A24AD" w:rsidRPr="002D4AD7">
        <w:rPr>
          <w:rtl/>
        </w:rPr>
        <w:t>"</w:t>
      </w:r>
      <w:r w:rsidR="00F0100F" w:rsidRPr="002D4AD7">
        <w:rPr>
          <w:rtl/>
        </w:rPr>
        <w:t>ד).</w:t>
      </w:r>
      <w:r w:rsidR="006A24AD" w:rsidRPr="002D4AD7">
        <w:rPr>
          <w:rtl/>
        </w:rPr>
        <w:t xml:space="preserve"> </w:t>
      </w:r>
      <w:r w:rsidR="00F0100F" w:rsidRPr="002D4AD7">
        <w:rPr>
          <w:rtl/>
        </w:rPr>
        <w:t>ואם נכתב דלא כטופסי דשטרי לא אמרינן שוב דשופרי</w:t>
      </w:r>
      <w:r w:rsidR="006A24AD" w:rsidRPr="002D4AD7">
        <w:rPr>
          <w:rtl/>
        </w:rPr>
        <w:t xml:space="preserve"> </w:t>
      </w:r>
      <w:r w:rsidR="00F0100F" w:rsidRPr="002D4AD7">
        <w:rPr>
          <w:rtl/>
        </w:rPr>
        <w:t>דשטרי הוא כדאיתא התם</w:t>
      </w:r>
      <w:r w:rsidR="006A24AD" w:rsidRPr="002D4AD7">
        <w:rPr>
          <w:rtl/>
        </w:rPr>
        <w:t>.</w:t>
      </w:r>
      <w:r w:rsidR="00F0100F" w:rsidRPr="002D4AD7">
        <w:rPr>
          <w:rtl/>
        </w:rPr>
        <w:t xml:space="preserve"> ולכן מכל אלו הדברים נראה</w:t>
      </w:r>
      <w:r w:rsidR="006A24AD" w:rsidRPr="002D4AD7">
        <w:rPr>
          <w:rtl/>
        </w:rPr>
        <w:t xml:space="preserve"> </w:t>
      </w:r>
      <w:r w:rsidR="00F0100F" w:rsidRPr="002D4AD7">
        <w:rPr>
          <w:rtl/>
        </w:rPr>
        <w:t>דודאי הוה ראוי נכסי אבא דאבא בכלל ראוי סתם,</w:t>
      </w:r>
      <w:r w:rsidR="006A24AD" w:rsidRPr="002D4AD7">
        <w:rPr>
          <w:rtl/>
        </w:rPr>
        <w:t xml:space="preserve"> </w:t>
      </w:r>
      <w:r w:rsidR="00F0100F" w:rsidRPr="002D4AD7">
        <w:rPr>
          <w:rtl/>
        </w:rPr>
        <w:t>וצריכין היורשים לקיים תנאייהו או לשלם לו שטרו</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lastRenderedPageBreak/>
        <w:t>@11</w:t>
      </w:r>
      <w:r w:rsidR="00F0100F" w:rsidRPr="002D4AD7">
        <w:rPr>
          <w:rStyle w:val="a3"/>
          <w:rtl/>
        </w:rPr>
        <w:t xml:space="preserve">והנה </w:t>
      </w:r>
      <w:r w:rsidRPr="002D4AD7">
        <w:rPr>
          <w:rStyle w:val="a3"/>
          <w:vertAlign w:val="superscript"/>
          <w:rtl/>
        </w:rPr>
        <w:t>@33</w:t>
      </w:r>
      <w:r w:rsidR="00F0100F" w:rsidRPr="002D4AD7">
        <w:rPr>
          <w:rtl/>
        </w:rPr>
        <w:t>שמעתי שחכם הנ</w:t>
      </w:r>
      <w:r w:rsidR="006A24AD" w:rsidRPr="002D4AD7">
        <w:rPr>
          <w:rtl/>
        </w:rPr>
        <w:t>"</w:t>
      </w:r>
      <w:r w:rsidR="00F0100F" w:rsidRPr="002D4AD7">
        <w:rPr>
          <w:rtl/>
        </w:rPr>
        <w:t>ל הביא ראייה לדבריו שאין זו</w:t>
      </w:r>
      <w:r w:rsidR="006A24AD" w:rsidRPr="002D4AD7">
        <w:rPr>
          <w:rtl/>
        </w:rPr>
        <w:t xml:space="preserve"> </w:t>
      </w:r>
      <w:r w:rsidR="00F0100F" w:rsidRPr="002D4AD7">
        <w:rPr>
          <w:rtl/>
        </w:rPr>
        <w:t>בכלל ראוי דיד בעל השטר על התחתונה דאיתא</w:t>
      </w:r>
      <w:r w:rsidR="006A24AD" w:rsidRPr="002D4AD7">
        <w:rPr>
          <w:rtl/>
        </w:rPr>
        <w:t xml:space="preserve"> </w:t>
      </w:r>
      <w:r w:rsidR="00F0100F" w:rsidRPr="002D4AD7">
        <w:rPr>
          <w:rtl/>
        </w:rPr>
        <w:t>בתשובת מהרי</w:t>
      </w:r>
      <w:r w:rsidR="006A24AD" w:rsidRPr="002D4AD7">
        <w:rPr>
          <w:rtl/>
        </w:rPr>
        <w:t>"</w:t>
      </w:r>
      <w:r w:rsidR="00F0100F" w:rsidRPr="002D4AD7">
        <w:rPr>
          <w:rtl/>
        </w:rPr>
        <w:t>ק שורש ז' דאין פדיון שבויים בכלל סתם</w:t>
      </w:r>
      <w:r w:rsidR="006A24AD" w:rsidRPr="002D4AD7">
        <w:rPr>
          <w:rtl/>
        </w:rPr>
        <w:t xml:space="preserve"> </w:t>
      </w:r>
      <w:r w:rsidR="00F0100F" w:rsidRPr="002D4AD7">
        <w:rPr>
          <w:rtl/>
        </w:rPr>
        <w:t>צדקה דאינו נקרא סתם צדקה אלא פדיון שבויים שמעינן</w:t>
      </w:r>
      <w:r w:rsidR="006A24AD" w:rsidRPr="002D4AD7">
        <w:rPr>
          <w:rtl/>
        </w:rPr>
        <w:t xml:space="preserve"> </w:t>
      </w:r>
      <w:r w:rsidR="00F0100F" w:rsidRPr="002D4AD7">
        <w:rPr>
          <w:rtl/>
        </w:rPr>
        <w:t>דכל דבר דאיכא למימר דאינו בכלל הלשון תלינן ביה</w:t>
      </w:r>
      <w:r w:rsidR="006A24AD" w:rsidRPr="002D4AD7">
        <w:rPr>
          <w:rtl/>
        </w:rPr>
        <w:t xml:space="preserve"> </w:t>
      </w:r>
      <w:r w:rsidR="00F0100F" w:rsidRPr="002D4AD7">
        <w:rPr>
          <w:rtl/>
        </w:rPr>
        <w:t>דאינו בכלל וה</w:t>
      </w:r>
      <w:r w:rsidR="006A24AD" w:rsidRPr="002D4AD7">
        <w:rPr>
          <w:rtl/>
        </w:rPr>
        <w:t>"</w:t>
      </w:r>
      <w:r w:rsidR="00F0100F" w:rsidRPr="002D4AD7">
        <w:rPr>
          <w:rtl/>
        </w:rPr>
        <w:t>ה בנדון דידן</w:t>
      </w:r>
      <w:r w:rsidR="006A24AD" w:rsidRPr="002D4AD7">
        <w:rPr>
          <w:rtl/>
        </w:rPr>
        <w:t>.</w:t>
      </w:r>
      <w:r w:rsidR="00F0100F" w:rsidRPr="002D4AD7">
        <w:rPr>
          <w:rtl/>
        </w:rPr>
        <w:t xml:space="preserve"> והנה אני תמה דאדרבא</w:t>
      </w:r>
      <w:r w:rsidR="006A24AD" w:rsidRPr="002D4AD7">
        <w:rPr>
          <w:rtl/>
        </w:rPr>
        <w:t xml:space="preserve"> </w:t>
      </w:r>
      <w:r w:rsidR="00F0100F" w:rsidRPr="002D4AD7">
        <w:rPr>
          <w:rtl/>
        </w:rPr>
        <w:t>משם מוכח להיפך מדבריו</w:t>
      </w:r>
      <w:r w:rsidR="006A24AD" w:rsidRPr="002D4AD7">
        <w:rPr>
          <w:rtl/>
        </w:rPr>
        <w:t>,</w:t>
      </w:r>
      <w:r w:rsidR="00F0100F" w:rsidRPr="002D4AD7">
        <w:rPr>
          <w:rtl/>
        </w:rPr>
        <w:t xml:space="preserve"> דהרי אם היה מיקרי סתם</w:t>
      </w:r>
      <w:r w:rsidR="006A24AD" w:rsidRPr="002D4AD7">
        <w:rPr>
          <w:rtl/>
        </w:rPr>
        <w:t xml:space="preserve"> </w:t>
      </w:r>
      <w:r w:rsidR="00F0100F" w:rsidRPr="002D4AD7">
        <w:rPr>
          <w:rtl/>
        </w:rPr>
        <w:t>צדקה פעם אחת היה בכלל ולא הוה אמרינן יד בעל השטר</w:t>
      </w:r>
      <w:r w:rsidR="006A24AD" w:rsidRPr="002D4AD7">
        <w:rPr>
          <w:rtl/>
        </w:rPr>
        <w:t xml:space="preserve"> </w:t>
      </w:r>
      <w:r w:rsidR="00F0100F" w:rsidRPr="002D4AD7">
        <w:rPr>
          <w:rtl/>
        </w:rPr>
        <w:t>על התחתונה וכ</w:t>
      </w:r>
      <w:r w:rsidR="006A24AD" w:rsidRPr="002D4AD7">
        <w:rPr>
          <w:rtl/>
        </w:rPr>
        <w:t>"</w:t>
      </w:r>
      <w:r w:rsidR="00F0100F" w:rsidRPr="002D4AD7">
        <w:rPr>
          <w:rtl/>
        </w:rPr>
        <w:t>ש בראוי כזה דמיקרי ראוי בפי התלמוד</w:t>
      </w:r>
      <w:r w:rsidR="006A24AD" w:rsidRPr="002D4AD7">
        <w:rPr>
          <w:rtl/>
        </w:rPr>
        <w:t xml:space="preserve"> </w:t>
      </w:r>
      <w:r w:rsidR="00F0100F" w:rsidRPr="002D4AD7">
        <w:rPr>
          <w:rtl/>
        </w:rPr>
        <w:t>והפוסקים בסתמא דהוה בכלל, ואדרבא עדיף טפי משאר</w:t>
      </w:r>
      <w:r w:rsidR="006A24AD" w:rsidRPr="002D4AD7">
        <w:rPr>
          <w:rtl/>
        </w:rPr>
        <w:t xml:space="preserve"> </w:t>
      </w:r>
      <w:r w:rsidR="00F0100F" w:rsidRPr="002D4AD7">
        <w:rPr>
          <w:rtl/>
        </w:rPr>
        <w:t>ראוי כמו שהבאתי לעיל מפירוש רש</w:t>
      </w:r>
      <w:r w:rsidR="006A24AD" w:rsidRPr="002D4AD7">
        <w:rPr>
          <w:rtl/>
        </w:rPr>
        <w:t>"</w:t>
      </w:r>
      <w:r w:rsidR="00F0100F" w:rsidRPr="002D4AD7">
        <w:rPr>
          <w:rtl/>
        </w:rPr>
        <w:t>י בהדיא, וכמדומה לי</w:t>
      </w:r>
      <w:r w:rsidR="006A24AD" w:rsidRPr="002D4AD7">
        <w:rPr>
          <w:rtl/>
        </w:rPr>
        <w:t xml:space="preserve"> </w:t>
      </w:r>
      <w:r w:rsidR="00F0100F" w:rsidRPr="002D4AD7">
        <w:rPr>
          <w:rtl/>
        </w:rPr>
        <w:t>שאם ראה החכם הנ</w:t>
      </w:r>
      <w:r w:rsidR="006A24AD" w:rsidRPr="002D4AD7">
        <w:rPr>
          <w:rtl/>
        </w:rPr>
        <w:t>"</w:t>
      </w:r>
      <w:r w:rsidR="00F0100F" w:rsidRPr="002D4AD7">
        <w:rPr>
          <w:rtl/>
        </w:rPr>
        <w:t>ל דברי רש</w:t>
      </w:r>
      <w:r w:rsidR="006A24AD" w:rsidRPr="002D4AD7">
        <w:rPr>
          <w:rtl/>
        </w:rPr>
        <w:t>"</w:t>
      </w:r>
      <w:r w:rsidR="00F0100F" w:rsidRPr="002D4AD7">
        <w:rPr>
          <w:rtl/>
        </w:rPr>
        <w:t>י בהא היה חוזר מדבריו</w:t>
      </w:r>
      <w:r w:rsidR="006A24AD" w:rsidRPr="002D4AD7">
        <w:rPr>
          <w:rtl/>
        </w:rPr>
        <w:t xml:space="preserve"> </w:t>
      </w:r>
      <w:r w:rsidR="00F0100F" w:rsidRPr="002D4AD7">
        <w:rPr>
          <w:rtl/>
        </w:rPr>
        <w:t>כי כל דבריו בנויים על יסוד גרוע</w:t>
      </w:r>
      <w:r w:rsidR="006A24AD" w:rsidRPr="002D4AD7">
        <w:rPr>
          <w:rtl/>
        </w:rPr>
        <w:t>,</w:t>
      </w:r>
      <w:r w:rsidR="00F0100F" w:rsidRPr="002D4AD7">
        <w:rPr>
          <w:rtl/>
        </w:rPr>
        <w:t xml:space="preserve"> ר</w:t>
      </w:r>
      <w:r w:rsidR="006A24AD" w:rsidRPr="002D4AD7">
        <w:rPr>
          <w:rtl/>
        </w:rPr>
        <w:t>"</w:t>
      </w:r>
      <w:r w:rsidR="00F0100F" w:rsidRPr="002D4AD7">
        <w:rPr>
          <w:rtl/>
        </w:rPr>
        <w:t>ל שזה הראוי הוא</w:t>
      </w:r>
      <w:r w:rsidR="006A24AD" w:rsidRPr="002D4AD7">
        <w:rPr>
          <w:rtl/>
        </w:rPr>
        <w:t xml:space="preserve"> </w:t>
      </w:r>
      <w:r w:rsidR="00F0100F" w:rsidRPr="002D4AD7">
        <w:rPr>
          <w:rtl/>
        </w:rPr>
        <w:t>גרוע משאר סתם ראוי והנה הוא בהפך, ודעהו</w:t>
      </w:r>
      <w:r w:rsidR="006A24AD" w:rsidRPr="002D4AD7">
        <w:rPr>
          <w:rtl/>
        </w:rPr>
        <w:t>.</w:t>
      </w:r>
      <w:r w:rsidR="00F0100F" w:rsidRPr="002D4AD7">
        <w:rPr>
          <w:rtl/>
        </w:rPr>
        <w:t xml:space="preserve"> כה אמר</w:t>
      </w:r>
      <w:r w:rsidR="006A24AD" w:rsidRPr="002D4AD7">
        <w:rPr>
          <w:rtl/>
        </w:rPr>
        <w:t xml:space="preserve"> </w:t>
      </w:r>
      <w:r w:rsidR="00F0100F" w:rsidRPr="002D4AD7">
        <w:rPr>
          <w:rtl/>
        </w:rPr>
        <w:t>הצעיר לימים המתאבק בעפר רגלי החכמים הכותב דרך</w:t>
      </w:r>
      <w:r w:rsidR="006A24AD" w:rsidRPr="002D4AD7">
        <w:rPr>
          <w:rtl/>
        </w:rPr>
        <w:t xml:space="preserve"> </w:t>
      </w:r>
      <w:r w:rsidR="00F0100F" w:rsidRPr="002D4AD7">
        <w:rPr>
          <w:rtl/>
        </w:rPr>
        <w:t>משא ומתן כדי ללמוד וללמד</w:t>
      </w:r>
      <w:r w:rsidR="006A24AD" w:rsidRPr="002D4AD7">
        <w:rPr>
          <w:rtl/>
        </w:rPr>
        <w:t xml:space="preserve">, </w:t>
      </w:r>
    </w:p>
    <w:p w:rsidR="009D3FC8" w:rsidRPr="002D4AD7" w:rsidRDefault="009D3FC8" w:rsidP="006A24AD">
      <w:pPr>
        <w:rPr>
          <w:vertAlign w:val="superscript"/>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A2294F">
      <w:pPr>
        <w:pStyle w:val="2"/>
        <w:rPr>
          <w:rtl/>
        </w:rPr>
      </w:pPr>
      <w:r w:rsidRPr="002D4AD7">
        <w:rPr>
          <w:vertAlign w:val="superscript"/>
          <w:rtl/>
        </w:rPr>
        <w:t>@66</w:t>
      </w:r>
      <w:r w:rsidR="00F0100F" w:rsidRPr="002D4AD7">
        <w:rPr>
          <w:rtl/>
        </w:rPr>
        <w:t>וכן השיב הגאון מוהר</w:t>
      </w:r>
      <w:r w:rsidR="006A24AD" w:rsidRPr="002D4AD7">
        <w:rPr>
          <w:rtl/>
        </w:rPr>
        <w:t>"</w:t>
      </w:r>
      <w:r w:rsidR="00F0100F" w:rsidRPr="002D4AD7">
        <w:rPr>
          <w:rtl/>
        </w:rPr>
        <w:t>ר</w:t>
      </w:r>
      <w:r w:rsidR="006A24AD" w:rsidRPr="002D4AD7">
        <w:rPr>
          <w:rtl/>
        </w:rPr>
        <w:t xml:space="preserve"> </w:t>
      </w:r>
      <w:r w:rsidRPr="002D4AD7">
        <w:rPr>
          <w:vertAlign w:val="superscript"/>
          <w:rtl/>
        </w:rPr>
        <w:t>@44</w:t>
      </w:r>
      <w:r w:rsidR="00F0100F" w:rsidRPr="002D4AD7">
        <w:rPr>
          <w:rtl/>
        </w:rPr>
        <w:t>מאיר</w:t>
      </w:r>
      <w:r w:rsidRPr="002D4AD7">
        <w:rPr>
          <w:vertAlign w:val="superscript"/>
          <w:rtl/>
        </w:rPr>
        <w:t>@55</w:t>
      </w:r>
      <w:r w:rsidR="00F0100F" w:rsidRPr="002D4AD7">
        <w:rPr>
          <w:rtl/>
        </w:rPr>
        <w:t xml:space="preserve"> מפדווא ש</w:t>
      </w:r>
      <w:r w:rsidR="006A24AD" w:rsidRPr="002D4AD7">
        <w:rPr>
          <w:rtl/>
        </w:rPr>
        <w:t>"</w:t>
      </w:r>
      <w:r w:rsidR="00F0100F" w:rsidRPr="002D4AD7">
        <w:rPr>
          <w:rtl/>
        </w:rPr>
        <w:t>ן</w:t>
      </w:r>
      <w:r w:rsidR="006A24AD" w:rsidRPr="002D4AD7">
        <w:rPr>
          <w:rtl/>
        </w:rPr>
        <w:t>,</w:t>
      </w:r>
      <w:r w:rsidR="00F0100F" w:rsidRPr="002D4AD7">
        <w:rPr>
          <w:rtl/>
        </w:rPr>
        <w:t xml:space="preserve"> וקיים פסק</w:t>
      </w:r>
      <w:r w:rsidR="006A24AD" w:rsidRPr="002D4AD7">
        <w:rPr>
          <w:rtl/>
        </w:rPr>
        <w:t xml:space="preserve"> </w:t>
      </w:r>
      <w:r w:rsidR="00F0100F" w:rsidRPr="002D4AD7">
        <w:rPr>
          <w:rtl/>
        </w:rPr>
        <w:t>דלעיל שנפסק כהלכה</w:t>
      </w:r>
      <w:r w:rsidR="006A24AD" w:rsidRPr="002D4AD7">
        <w:rPr>
          <w:rtl/>
        </w:rPr>
        <w:t xml:space="preserve">: </w:t>
      </w:r>
    </w:p>
    <w:p w:rsidR="009D3FC8" w:rsidRPr="002D4AD7" w:rsidRDefault="009D3FC8" w:rsidP="00443353">
      <w:pPr>
        <w:pStyle w:val="3"/>
        <w:rPr>
          <w:vertAlign w:val="superscript"/>
          <w:rtl/>
        </w:rPr>
      </w:pPr>
      <w:r w:rsidRPr="002D4AD7">
        <w:rPr>
          <w:vertAlign w:val="superscript"/>
          <w:rtl/>
        </w:rPr>
        <w:t>@22</w:t>
      </w:r>
      <w:r w:rsidR="00F0100F" w:rsidRPr="002D4AD7">
        <w:rPr>
          <w:rtl/>
        </w:rPr>
        <w:t xml:space="preserve">ד </w:t>
      </w:r>
    </w:p>
    <w:p w:rsidR="009D3FC8" w:rsidRPr="002D4AD7" w:rsidRDefault="009D3FC8" w:rsidP="00A2294F">
      <w:pPr>
        <w:pStyle w:val="2"/>
        <w:rPr>
          <w:rtl/>
        </w:rPr>
      </w:pPr>
      <w:r w:rsidRPr="002D4AD7">
        <w:rPr>
          <w:vertAlign w:val="superscript"/>
          <w:rtl/>
        </w:rPr>
        <w:t>@77</w:t>
      </w:r>
      <w:r w:rsidR="00F0100F" w:rsidRPr="002D4AD7">
        <w:rPr>
          <w:rtl/>
        </w:rPr>
        <w:t>תשובת מהרש</w:t>
      </w:r>
      <w:r w:rsidR="006A24AD" w:rsidRPr="002D4AD7">
        <w:rPr>
          <w:rtl/>
        </w:rPr>
        <w:t>"</w:t>
      </w:r>
      <w:r w:rsidR="00F0100F" w:rsidRPr="002D4AD7">
        <w:rPr>
          <w:rtl/>
        </w:rPr>
        <w:t>ל ע"ז (ונחסרה בדפוסים הקודמים)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טרם פתחי בענין צריכין אנו לדקדק בשמעתא</w:t>
      </w:r>
      <w:r w:rsidR="006A24AD" w:rsidRPr="002D4AD7">
        <w:rPr>
          <w:rtl/>
        </w:rPr>
        <w:t xml:space="preserve"> </w:t>
      </w:r>
      <w:r w:rsidR="00F0100F" w:rsidRPr="002D4AD7">
        <w:rPr>
          <w:rtl/>
        </w:rPr>
        <w:t>דפ' מי שמת (קנ</w:t>
      </w:r>
      <w:r w:rsidR="006A24AD" w:rsidRPr="002D4AD7">
        <w:rPr>
          <w:rtl/>
        </w:rPr>
        <w:t>"</w:t>
      </w:r>
      <w:r w:rsidR="00F0100F" w:rsidRPr="002D4AD7">
        <w:rPr>
          <w:rtl/>
        </w:rPr>
        <w:t>ט) שדומה קצת לנדון, וכן היא</w:t>
      </w:r>
      <w:r w:rsidR="006A24AD" w:rsidRPr="002D4AD7">
        <w:rPr>
          <w:rtl/>
        </w:rPr>
        <w:t xml:space="preserve"> </w:t>
      </w:r>
      <w:r w:rsidR="00F0100F" w:rsidRPr="002D4AD7">
        <w:rPr>
          <w:rtl/>
        </w:rPr>
        <w:t>הסוגיא לשם. איתמר הבן שמכר בנכסי אביו בחיי אביו</w:t>
      </w:r>
      <w:r w:rsidR="006A24AD" w:rsidRPr="002D4AD7">
        <w:rPr>
          <w:rtl/>
        </w:rPr>
        <w:t xml:space="preserve"> </w:t>
      </w:r>
      <w:r w:rsidR="00F0100F" w:rsidRPr="002D4AD7">
        <w:rPr>
          <w:rtl/>
        </w:rPr>
        <w:t>ומת בנו מוציא מיד הלקוחות וזו היא שקשה בדיני ממונות</w:t>
      </w:r>
      <w:r w:rsidR="006A24AD" w:rsidRPr="002D4AD7">
        <w:rPr>
          <w:rtl/>
        </w:rPr>
        <w:t xml:space="preserve"> </w:t>
      </w:r>
      <w:r w:rsidR="00F0100F" w:rsidRPr="002D4AD7">
        <w:rPr>
          <w:rtl/>
        </w:rPr>
        <w:t>ולימרו ליה אבוך מזבין ואת מפיק ומאי קושיא דילמא מצי</w:t>
      </w:r>
      <w:r w:rsidR="006A24AD" w:rsidRPr="002D4AD7">
        <w:rPr>
          <w:rtl/>
        </w:rPr>
        <w:t xml:space="preserve"> </w:t>
      </w:r>
      <w:r w:rsidR="00F0100F" w:rsidRPr="002D4AD7">
        <w:rPr>
          <w:rtl/>
        </w:rPr>
        <w:t>אמר מכח אבוה דאבא קאתינא תדע דכתיב תחת אבותיך</w:t>
      </w:r>
      <w:r w:rsidR="006A24AD" w:rsidRPr="002D4AD7">
        <w:rPr>
          <w:rtl/>
        </w:rPr>
        <w:t xml:space="preserve"> </w:t>
      </w:r>
      <w:r w:rsidR="00F0100F" w:rsidRPr="002D4AD7">
        <w:rPr>
          <w:rtl/>
        </w:rPr>
        <w:t>יהיו בניך וגו' ומסיק בסוף שמעתתא דהאי קרא בברכה</w:t>
      </w:r>
      <w:r w:rsidR="006A24AD" w:rsidRPr="002D4AD7">
        <w:rPr>
          <w:rtl/>
        </w:rPr>
        <w:t xml:space="preserve"> </w:t>
      </w:r>
      <w:r w:rsidR="00F0100F" w:rsidRPr="002D4AD7">
        <w:rPr>
          <w:rtl/>
        </w:rPr>
        <w:t>כתיב ומש</w:t>
      </w:r>
      <w:r w:rsidR="006A24AD" w:rsidRPr="002D4AD7">
        <w:rPr>
          <w:rtl/>
        </w:rPr>
        <w:t>"</w:t>
      </w:r>
      <w:r w:rsidR="00F0100F" w:rsidRPr="002D4AD7">
        <w:rPr>
          <w:rtl/>
        </w:rPr>
        <w:t>ה קשה בדיני ממונות אבל לענין פסק הלכה</w:t>
      </w:r>
      <w:r w:rsidR="006A24AD" w:rsidRPr="002D4AD7">
        <w:rPr>
          <w:rtl/>
        </w:rPr>
        <w:t xml:space="preserve"> </w:t>
      </w:r>
      <w:r w:rsidR="00F0100F" w:rsidRPr="002D4AD7">
        <w:rPr>
          <w:rtl/>
        </w:rPr>
        <w:t>הוי כמו ששלחו מתם, ופירש רשב</w:t>
      </w:r>
      <w:r w:rsidR="006A24AD" w:rsidRPr="002D4AD7">
        <w:rPr>
          <w:rtl/>
        </w:rPr>
        <w:t>"</w:t>
      </w:r>
      <w:r w:rsidR="00F0100F" w:rsidRPr="002D4AD7">
        <w:rPr>
          <w:rtl/>
        </w:rPr>
        <w:t>ם הבן מוציא מיד</w:t>
      </w:r>
      <w:r w:rsidR="006A24AD" w:rsidRPr="002D4AD7">
        <w:rPr>
          <w:rtl/>
        </w:rPr>
        <w:t xml:space="preserve"> </w:t>
      </w:r>
      <w:r w:rsidR="00F0100F" w:rsidRPr="002D4AD7">
        <w:rPr>
          <w:rtl/>
        </w:rPr>
        <w:t>הלקוחות מפני שהן ראוי ולא באו ליד ראובן מעולם וכשם</w:t>
      </w:r>
      <w:r w:rsidR="006A24AD" w:rsidRPr="002D4AD7">
        <w:rPr>
          <w:rtl/>
        </w:rPr>
        <w:t xml:space="preserve"> </w:t>
      </w:r>
      <w:r w:rsidR="00F0100F" w:rsidRPr="002D4AD7">
        <w:rPr>
          <w:rtl/>
        </w:rPr>
        <w:t>שהראוי אינו משתעבד כך אינו נמכר כדתנן בבכורות פרק</w:t>
      </w:r>
      <w:r w:rsidR="006A24AD" w:rsidRPr="002D4AD7">
        <w:rPr>
          <w:rtl/>
        </w:rPr>
        <w:t xml:space="preserve"> </w:t>
      </w:r>
      <w:r w:rsidR="00F0100F" w:rsidRPr="002D4AD7">
        <w:rPr>
          <w:rtl/>
        </w:rPr>
        <w:t>יש בכור (נ"ב) ולא האשה בכתובתה ולא הבנות במזונותיהן כולן</w:t>
      </w:r>
      <w:r w:rsidR="006A24AD" w:rsidRPr="002D4AD7">
        <w:rPr>
          <w:rtl/>
        </w:rPr>
        <w:t xml:space="preserve"> </w:t>
      </w:r>
      <w:r w:rsidR="00F0100F" w:rsidRPr="002D4AD7">
        <w:rPr>
          <w:rtl/>
        </w:rPr>
        <w:t>אינן נוטלין בראוי כבמותזק כו'. ותו פריך התם ולענין</w:t>
      </w:r>
      <w:r w:rsidR="006A24AD" w:rsidRPr="002D4AD7">
        <w:rPr>
          <w:rtl/>
        </w:rPr>
        <w:t xml:space="preserve"> </w:t>
      </w:r>
      <w:r w:rsidR="00F0100F" w:rsidRPr="002D4AD7">
        <w:rPr>
          <w:rtl/>
        </w:rPr>
        <w:t>דינא לא אשכחן דאמר מכח אבוה דאבא קאתינא והתנן</w:t>
      </w:r>
      <w:r w:rsidR="006A24AD" w:rsidRPr="002D4AD7">
        <w:rPr>
          <w:rtl/>
        </w:rPr>
        <w:t xml:space="preserve"> </w:t>
      </w:r>
      <w:r w:rsidR="00F0100F" w:rsidRPr="002D4AD7">
        <w:rPr>
          <w:rtl/>
        </w:rPr>
        <w:t>כו' ודחי התם כו'</w:t>
      </w:r>
      <w:r w:rsidR="006A24AD" w:rsidRPr="002D4AD7">
        <w:rPr>
          <w:rtl/>
        </w:rPr>
        <w:t>,</w:t>
      </w:r>
      <w:r w:rsidR="00F0100F" w:rsidRPr="002D4AD7">
        <w:rPr>
          <w:rtl/>
        </w:rPr>
        <w:t xml:space="preserve"> ופירש נמי רשב"ם אע</w:t>
      </w:r>
      <w:r w:rsidR="006A24AD" w:rsidRPr="002D4AD7">
        <w:rPr>
          <w:rtl/>
        </w:rPr>
        <w:t>"</w:t>
      </w:r>
      <w:r w:rsidR="00F0100F" w:rsidRPr="002D4AD7">
        <w:rPr>
          <w:rtl/>
        </w:rPr>
        <w:t>פ שדחה דלא</w:t>
      </w:r>
      <w:r w:rsidR="006A24AD" w:rsidRPr="002D4AD7">
        <w:rPr>
          <w:rtl/>
        </w:rPr>
        <w:t xml:space="preserve"> </w:t>
      </w:r>
      <w:r w:rsidR="00F0100F" w:rsidRPr="002D4AD7">
        <w:rPr>
          <w:rtl/>
        </w:rPr>
        <w:t>אשכחן ראיה מבוררת במשנה דאמרינן אנא מכח אבוה</w:t>
      </w:r>
      <w:r w:rsidR="006A24AD" w:rsidRPr="002D4AD7">
        <w:rPr>
          <w:rtl/>
        </w:rPr>
        <w:t xml:space="preserve"> </w:t>
      </w:r>
      <w:r w:rsidR="00F0100F" w:rsidRPr="002D4AD7">
        <w:rPr>
          <w:rtl/>
        </w:rPr>
        <w:t>דאבא קאתינא אבל הכא הלכתא כמו ששלחו מתם</w:t>
      </w:r>
      <w:r w:rsidR="006A24AD" w:rsidRPr="002D4AD7">
        <w:rPr>
          <w:rtl/>
        </w:rPr>
        <w:t>,</w:t>
      </w:r>
      <w:r w:rsidR="00F0100F" w:rsidRPr="002D4AD7">
        <w:rPr>
          <w:rtl/>
        </w:rPr>
        <w:t xml:space="preserve"> והקשו</w:t>
      </w:r>
      <w:r w:rsidR="006A24AD" w:rsidRPr="002D4AD7">
        <w:rPr>
          <w:rtl/>
        </w:rPr>
        <w:t xml:space="preserve"> </w:t>
      </w:r>
      <w:r w:rsidR="00F0100F" w:rsidRPr="002D4AD7">
        <w:rPr>
          <w:rtl/>
        </w:rPr>
        <w:t>התוספות אהא דפריך ולימא ליה אבוך זבין ותימה למה</w:t>
      </w:r>
      <w:r w:rsidR="006A24AD" w:rsidRPr="002D4AD7">
        <w:rPr>
          <w:rtl/>
        </w:rPr>
        <w:t xml:space="preserve"> </w:t>
      </w:r>
      <w:r w:rsidR="00F0100F" w:rsidRPr="002D4AD7">
        <w:rPr>
          <w:rtl/>
        </w:rPr>
        <w:t>לא יכול להוציא מיד הלקוחות אפילו למ</w:t>
      </w:r>
      <w:r w:rsidR="006A24AD" w:rsidRPr="002D4AD7">
        <w:rPr>
          <w:rtl/>
        </w:rPr>
        <w:t>"</w:t>
      </w:r>
      <w:r w:rsidR="00F0100F" w:rsidRPr="002D4AD7">
        <w:rPr>
          <w:rtl/>
        </w:rPr>
        <w:t>ד אדם מקנה</w:t>
      </w:r>
      <w:r w:rsidR="006A24AD" w:rsidRPr="002D4AD7">
        <w:rPr>
          <w:rtl/>
        </w:rPr>
        <w:t xml:space="preserve"> </w:t>
      </w:r>
      <w:r w:rsidR="00F0100F" w:rsidRPr="002D4AD7">
        <w:rPr>
          <w:rtl/>
        </w:rPr>
        <w:t>דשלב</w:t>
      </w:r>
      <w:r w:rsidR="006A24AD" w:rsidRPr="002D4AD7">
        <w:rPr>
          <w:rtl/>
        </w:rPr>
        <w:t>"</w:t>
      </w:r>
      <w:r w:rsidR="00F0100F" w:rsidRPr="002D4AD7">
        <w:rPr>
          <w:rtl/>
        </w:rPr>
        <w:t>ל היינו כגון שלא מת הבן כו' אבל הכא לכ"ע לא</w:t>
      </w:r>
      <w:r w:rsidR="006A24AD" w:rsidRPr="002D4AD7">
        <w:rPr>
          <w:rtl/>
        </w:rPr>
        <w:t xml:space="preserve"> </w:t>
      </w:r>
      <w:r w:rsidR="00F0100F" w:rsidRPr="002D4AD7">
        <w:rPr>
          <w:rtl/>
        </w:rPr>
        <w:t>יכול להקנות מה שיפלו לו נכסים לאחר מותו</w:t>
      </w:r>
      <w:r w:rsidR="006A24AD" w:rsidRPr="002D4AD7">
        <w:rPr>
          <w:rtl/>
        </w:rPr>
        <w:t>,</w:t>
      </w:r>
      <w:r w:rsidR="00F0100F" w:rsidRPr="002D4AD7">
        <w:rPr>
          <w:rtl/>
        </w:rPr>
        <w:t xml:space="preserve"> ותירץ הר</w:t>
      </w:r>
      <w:r w:rsidR="006A24AD" w:rsidRPr="002D4AD7">
        <w:rPr>
          <w:rtl/>
        </w:rPr>
        <w:t>"</w:t>
      </w:r>
      <w:r w:rsidR="00F0100F" w:rsidRPr="002D4AD7">
        <w:rPr>
          <w:rtl/>
        </w:rPr>
        <w:t>י</w:t>
      </w:r>
      <w:r w:rsidR="006A24AD" w:rsidRPr="002D4AD7">
        <w:rPr>
          <w:rtl/>
        </w:rPr>
        <w:t xml:space="preserve"> </w:t>
      </w:r>
      <w:r w:rsidR="00F0100F" w:rsidRPr="002D4AD7">
        <w:rPr>
          <w:rtl/>
        </w:rPr>
        <w:t xml:space="preserve">בן מאיר דודאי המכר אינו מכר אלא לענין </w:t>
      </w:r>
      <w:r w:rsidR="00F0100F" w:rsidRPr="002D4AD7">
        <w:rPr>
          <w:rtl/>
        </w:rPr>
        <w:lastRenderedPageBreak/>
        <w:t>חזרת המעות</w:t>
      </w:r>
      <w:r w:rsidR="006A24AD" w:rsidRPr="002D4AD7">
        <w:rPr>
          <w:rtl/>
        </w:rPr>
        <w:t xml:space="preserve"> </w:t>
      </w:r>
      <w:r w:rsidR="00F0100F" w:rsidRPr="002D4AD7">
        <w:rPr>
          <w:rtl/>
        </w:rPr>
        <w:t>איירי הכא שבנו מוציא השיעבוד שהיה ללקוחות מן הדין</w:t>
      </w:r>
      <w:r w:rsidR="006A24AD" w:rsidRPr="002D4AD7">
        <w:rPr>
          <w:rtl/>
        </w:rPr>
        <w:t xml:space="preserve"> </w:t>
      </w:r>
      <w:r w:rsidR="00F0100F" w:rsidRPr="002D4AD7">
        <w:rPr>
          <w:rtl/>
        </w:rPr>
        <w:t>מהם כי אין להם אפילו שיעבוד בקרקע בשביל מעותיהם</w:t>
      </w:r>
      <w:r w:rsidR="006A24AD" w:rsidRPr="002D4AD7">
        <w:rPr>
          <w:rtl/>
        </w:rPr>
        <w:t xml:space="preserve"> </w:t>
      </w:r>
      <w:r w:rsidR="00F0100F" w:rsidRPr="002D4AD7">
        <w:rPr>
          <w:rtl/>
        </w:rPr>
        <w:t>ולפי זה צ"ל דאדם משעבד דשלב"ל דאי לא משעבד מאי</w:t>
      </w:r>
      <w:r w:rsidR="006A24AD" w:rsidRPr="002D4AD7">
        <w:rPr>
          <w:rtl/>
        </w:rPr>
        <w:t xml:space="preserve"> </w:t>
      </w:r>
      <w:r w:rsidR="00F0100F" w:rsidRPr="002D4AD7">
        <w:rPr>
          <w:rtl/>
        </w:rPr>
        <w:t>מקשי ליה לימרו ליה אבוך זבין כו' והלא אין אדם משעבד</w:t>
      </w:r>
      <w:r w:rsidR="006A24AD" w:rsidRPr="002D4AD7">
        <w:rPr>
          <w:rtl/>
        </w:rPr>
        <w:t xml:space="preserve"> </w:t>
      </w:r>
      <w:r w:rsidR="00F0100F" w:rsidRPr="002D4AD7">
        <w:rPr>
          <w:rtl/>
        </w:rPr>
        <w:t>דשלב"ל כו' וא"ת אכתי מאי פריך ולימרו ליה אבוך זבין</w:t>
      </w:r>
      <w:r w:rsidR="006A24AD" w:rsidRPr="002D4AD7">
        <w:rPr>
          <w:rtl/>
        </w:rPr>
        <w:t xml:space="preserve"> </w:t>
      </w:r>
      <w:r w:rsidR="00F0100F" w:rsidRPr="002D4AD7">
        <w:rPr>
          <w:rtl/>
        </w:rPr>
        <w:t>ואת מפיק דילמא היינו טעמא משום דאין ב</w:t>
      </w:r>
      <w:r w:rsidR="006A24AD" w:rsidRPr="002D4AD7">
        <w:rPr>
          <w:rtl/>
        </w:rPr>
        <w:t>"</w:t>
      </w:r>
      <w:r w:rsidR="00F0100F" w:rsidRPr="002D4AD7">
        <w:rPr>
          <w:rtl/>
        </w:rPr>
        <w:t>ח נוטל בראוי</w:t>
      </w:r>
      <w:r w:rsidR="006A24AD" w:rsidRPr="002D4AD7">
        <w:rPr>
          <w:rtl/>
        </w:rPr>
        <w:t xml:space="preserve"> </w:t>
      </w:r>
      <w:r w:rsidR="00F0100F" w:rsidRPr="002D4AD7">
        <w:rPr>
          <w:rtl/>
        </w:rPr>
        <w:t>כמו כתובת אשה</w:t>
      </w:r>
      <w:r w:rsidR="006A24AD" w:rsidRPr="002D4AD7">
        <w:rPr>
          <w:rtl/>
        </w:rPr>
        <w:t>,</w:t>
      </w:r>
      <w:r w:rsidR="00F0100F" w:rsidRPr="002D4AD7">
        <w:rPr>
          <w:rtl/>
        </w:rPr>
        <w:t xml:space="preserve"> ושמא י"ל דוקא כתובת אשה אבל ב"ח</w:t>
      </w:r>
      <w:r w:rsidR="006A24AD" w:rsidRPr="002D4AD7">
        <w:rPr>
          <w:rtl/>
        </w:rPr>
        <w:t xml:space="preserve"> </w:t>
      </w:r>
      <w:r w:rsidR="00F0100F" w:rsidRPr="002D4AD7">
        <w:rPr>
          <w:rtl/>
        </w:rPr>
        <w:t>נוטל בראוי כבמוחזק כו'. וצריך אני לפרש שלא תטעה</w:t>
      </w:r>
      <w:r w:rsidR="006A24AD" w:rsidRPr="002D4AD7">
        <w:rPr>
          <w:rtl/>
        </w:rPr>
        <w:t xml:space="preserve"> </w:t>
      </w:r>
      <w:r w:rsidR="00F0100F" w:rsidRPr="002D4AD7">
        <w:rPr>
          <w:rtl/>
        </w:rPr>
        <w:t>דהאי וא</w:t>
      </w:r>
      <w:r w:rsidR="006A24AD" w:rsidRPr="002D4AD7">
        <w:rPr>
          <w:rtl/>
        </w:rPr>
        <w:t>"</w:t>
      </w:r>
      <w:r w:rsidR="00F0100F" w:rsidRPr="002D4AD7">
        <w:rPr>
          <w:rtl/>
        </w:rPr>
        <w:t>ת קאי אמאי דמפרש ר"י בן מאיר דאיירי שיכול</w:t>
      </w:r>
      <w:r w:rsidR="006A24AD" w:rsidRPr="002D4AD7">
        <w:rPr>
          <w:rtl/>
        </w:rPr>
        <w:t xml:space="preserve"> </w:t>
      </w:r>
      <w:r w:rsidR="00F0100F" w:rsidRPr="002D4AD7">
        <w:rPr>
          <w:rtl/>
        </w:rPr>
        <w:t>להוציא בלי מעות</w:t>
      </w:r>
      <w:r w:rsidR="006A24AD" w:rsidRPr="002D4AD7">
        <w:rPr>
          <w:rtl/>
        </w:rPr>
        <w:t xml:space="preserve"> </w:t>
      </w:r>
      <w:r w:rsidR="00F0100F" w:rsidRPr="002D4AD7">
        <w:rPr>
          <w:rtl/>
        </w:rPr>
        <w:t>ולא איירי כלל בביטול מקח דפשיטא</w:t>
      </w:r>
      <w:r w:rsidR="006A24AD" w:rsidRPr="002D4AD7">
        <w:rPr>
          <w:rtl/>
        </w:rPr>
        <w:t xml:space="preserve"> </w:t>
      </w:r>
      <w:r w:rsidR="00F0100F" w:rsidRPr="002D4AD7">
        <w:rPr>
          <w:rtl/>
        </w:rPr>
        <w:t>דכבר בטל דאפילו האב היה יכול להחזיר אלא איירי</w:t>
      </w:r>
      <w:r w:rsidR="006A24AD" w:rsidRPr="002D4AD7">
        <w:rPr>
          <w:rtl/>
        </w:rPr>
        <w:t xml:space="preserve"> </w:t>
      </w:r>
      <w:r w:rsidR="00F0100F" w:rsidRPr="002D4AD7">
        <w:rPr>
          <w:rtl/>
        </w:rPr>
        <w:t>שמבטל השיעבוד של לקוחות א</w:t>
      </w:r>
      <w:r w:rsidR="006A24AD" w:rsidRPr="002D4AD7">
        <w:rPr>
          <w:rtl/>
        </w:rPr>
        <w:t>"</w:t>
      </w:r>
      <w:r w:rsidR="00F0100F" w:rsidRPr="002D4AD7">
        <w:rPr>
          <w:rtl/>
        </w:rPr>
        <w:t>כ הלקוחות לא הוו אלא</w:t>
      </w:r>
      <w:r w:rsidR="006A24AD" w:rsidRPr="002D4AD7">
        <w:rPr>
          <w:rtl/>
        </w:rPr>
        <w:t xml:space="preserve"> </w:t>
      </w:r>
      <w:r w:rsidR="00F0100F" w:rsidRPr="002D4AD7">
        <w:rPr>
          <w:rtl/>
        </w:rPr>
        <w:t>כב"ח ואינו נוטל בראוי כו'</w:t>
      </w:r>
      <w:r w:rsidR="006A24AD" w:rsidRPr="002D4AD7">
        <w:rPr>
          <w:rtl/>
        </w:rPr>
        <w:t>,</w:t>
      </w:r>
      <w:r w:rsidR="00F0100F" w:rsidRPr="002D4AD7">
        <w:rPr>
          <w:rtl/>
        </w:rPr>
        <w:t xml:space="preserve"> וכן דעת כל המפרשים דאיירי</w:t>
      </w:r>
      <w:r w:rsidR="006A24AD" w:rsidRPr="002D4AD7">
        <w:rPr>
          <w:rtl/>
        </w:rPr>
        <w:t xml:space="preserve"> </w:t>
      </w:r>
      <w:r w:rsidR="00F0100F" w:rsidRPr="002D4AD7">
        <w:rPr>
          <w:rtl/>
        </w:rPr>
        <w:t>לענין חזרת המעות כמו הרא</w:t>
      </w:r>
      <w:r w:rsidR="006A24AD" w:rsidRPr="002D4AD7">
        <w:rPr>
          <w:rtl/>
        </w:rPr>
        <w:t>"</w:t>
      </w:r>
      <w:r w:rsidR="00F0100F" w:rsidRPr="002D4AD7">
        <w:rPr>
          <w:rtl/>
        </w:rPr>
        <w:t>ש והר</w:t>
      </w:r>
      <w:r w:rsidR="006A24AD" w:rsidRPr="002D4AD7">
        <w:rPr>
          <w:rtl/>
        </w:rPr>
        <w:t>"</w:t>
      </w:r>
      <w:r w:rsidR="00F0100F" w:rsidRPr="002D4AD7">
        <w:rPr>
          <w:rtl/>
        </w:rPr>
        <w:t>ן והטור רק שהרמב"ם</w:t>
      </w:r>
      <w:r w:rsidR="006A24AD" w:rsidRPr="002D4AD7">
        <w:rPr>
          <w:rtl/>
        </w:rPr>
        <w:t xml:space="preserve"> </w:t>
      </w:r>
      <w:r w:rsidR="00F0100F" w:rsidRPr="002D4AD7">
        <w:rPr>
          <w:rtl/>
        </w:rPr>
        <w:t>והרשב"ם לא הזכירו זו בדבריהם אלא סתמא כתבו שהבן</w:t>
      </w:r>
      <w:r w:rsidR="006A24AD" w:rsidRPr="002D4AD7">
        <w:rPr>
          <w:rtl/>
        </w:rPr>
        <w:t xml:space="preserve"> </w:t>
      </w:r>
      <w:r w:rsidR="00F0100F" w:rsidRPr="002D4AD7">
        <w:rPr>
          <w:rtl/>
        </w:rPr>
        <w:t>מוציא מיד הלקוחות</w:t>
      </w:r>
      <w:r w:rsidR="006A24AD" w:rsidRPr="002D4AD7">
        <w:rPr>
          <w:rtl/>
        </w:rPr>
        <w:t>,</w:t>
      </w:r>
      <w:r w:rsidR="00F0100F" w:rsidRPr="002D4AD7">
        <w:rPr>
          <w:rtl/>
        </w:rPr>
        <w:t xml:space="preserve"> אכן המגיד משנה שפירש דברי</w:t>
      </w:r>
      <w:r w:rsidR="006A24AD" w:rsidRPr="002D4AD7">
        <w:rPr>
          <w:rtl/>
        </w:rPr>
        <w:t xml:space="preserve"> </w:t>
      </w:r>
      <w:r w:rsidR="00F0100F" w:rsidRPr="002D4AD7">
        <w:rPr>
          <w:rtl/>
        </w:rPr>
        <w:t>הרמב</w:t>
      </w:r>
      <w:r w:rsidR="006A24AD" w:rsidRPr="002D4AD7">
        <w:rPr>
          <w:rtl/>
        </w:rPr>
        <w:t>"</w:t>
      </w:r>
      <w:r w:rsidR="00F0100F" w:rsidRPr="002D4AD7">
        <w:rPr>
          <w:rtl/>
        </w:rPr>
        <w:t>ם הביא דברי הרשב"א וז"ל ולאו דוקא הבן אלא</w:t>
      </w:r>
      <w:r w:rsidR="006A24AD" w:rsidRPr="002D4AD7">
        <w:rPr>
          <w:rtl/>
        </w:rPr>
        <w:t xml:space="preserve"> </w:t>
      </w:r>
      <w:r w:rsidR="00F0100F" w:rsidRPr="002D4AD7">
        <w:rPr>
          <w:rtl/>
        </w:rPr>
        <w:t>אפילו הוא עצמו כדתנן מה שאירש מאבא מכור לך לא</w:t>
      </w:r>
      <w:r w:rsidR="006A24AD" w:rsidRPr="002D4AD7">
        <w:rPr>
          <w:rtl/>
        </w:rPr>
        <w:t xml:space="preserve"> </w:t>
      </w:r>
      <w:r w:rsidR="00F0100F" w:rsidRPr="002D4AD7">
        <w:rPr>
          <w:rtl/>
        </w:rPr>
        <w:t>עשה ולא כלום אלא הבן מוציא מיד הלקוחות בלא כלום</w:t>
      </w:r>
      <w:r w:rsidR="006A24AD" w:rsidRPr="002D4AD7">
        <w:rPr>
          <w:rtl/>
        </w:rPr>
        <w:t xml:space="preserve"> </w:t>
      </w:r>
      <w:r w:rsidR="00F0100F" w:rsidRPr="002D4AD7">
        <w:rPr>
          <w:rtl/>
        </w:rPr>
        <w:t>אבל הוא מוציא גוף הנכסים מידם לפי שלא חל עליהם</w:t>
      </w:r>
      <w:r w:rsidR="006A24AD" w:rsidRPr="002D4AD7">
        <w:rPr>
          <w:rtl/>
        </w:rPr>
        <w:t xml:space="preserve"> </w:t>
      </w:r>
      <w:r w:rsidR="00F0100F" w:rsidRPr="002D4AD7">
        <w:rPr>
          <w:rtl/>
        </w:rPr>
        <w:t>המכר אבל מ"מ חייב לשלם דמי המכר שקיבל מהם ע</w:t>
      </w:r>
      <w:r w:rsidR="006A24AD" w:rsidRPr="002D4AD7">
        <w:rPr>
          <w:rtl/>
        </w:rPr>
        <w:t>"</w:t>
      </w:r>
      <w:r w:rsidR="00F0100F" w:rsidRPr="002D4AD7">
        <w:rPr>
          <w:rtl/>
        </w:rPr>
        <w:t>כ</w:t>
      </w:r>
      <w:r w:rsidR="006A24AD" w:rsidRPr="002D4AD7">
        <w:rPr>
          <w:rtl/>
        </w:rPr>
        <w:t xml:space="preserve">, </w:t>
      </w:r>
      <w:r w:rsidR="00F0100F" w:rsidRPr="002D4AD7">
        <w:rPr>
          <w:rtl/>
        </w:rPr>
        <w:t>והשתא נוכל לפרש אף דברי רשב"ם שסבר כן אלא שקיצר ולא</w:t>
      </w:r>
      <w:r w:rsidR="006A24AD" w:rsidRPr="002D4AD7">
        <w:rPr>
          <w:rtl/>
        </w:rPr>
        <w:t xml:space="preserve"> </w:t>
      </w:r>
      <w:r w:rsidR="00F0100F" w:rsidRPr="002D4AD7">
        <w:rPr>
          <w:rtl/>
        </w:rPr>
        <w:t>העלה כ"כ בפלפול אבל כ</w:t>
      </w:r>
      <w:r w:rsidR="006A24AD" w:rsidRPr="002D4AD7">
        <w:rPr>
          <w:rtl/>
        </w:rPr>
        <w:t>"</w:t>
      </w:r>
      <w:r w:rsidR="00F0100F" w:rsidRPr="002D4AD7">
        <w:rPr>
          <w:rtl/>
        </w:rPr>
        <w:t>ע מודו בטעמא שפירש רשב</w:t>
      </w:r>
      <w:r w:rsidR="006A24AD" w:rsidRPr="002D4AD7">
        <w:rPr>
          <w:rtl/>
        </w:rPr>
        <w:t>"</w:t>
      </w:r>
      <w:r w:rsidR="00F0100F" w:rsidRPr="002D4AD7">
        <w:rPr>
          <w:rtl/>
        </w:rPr>
        <w:t>ם</w:t>
      </w:r>
      <w:r w:rsidR="006A24AD" w:rsidRPr="002D4AD7">
        <w:rPr>
          <w:rtl/>
        </w:rPr>
        <w:t xml:space="preserve"> </w:t>
      </w:r>
      <w:r w:rsidR="00F0100F" w:rsidRPr="002D4AD7">
        <w:rPr>
          <w:rtl/>
        </w:rPr>
        <w:t>לפי שהראוי אינו נמכר כלומר מאחר שלא באו מעולם</w:t>
      </w:r>
      <w:r w:rsidR="006A24AD" w:rsidRPr="002D4AD7">
        <w:rPr>
          <w:rtl/>
        </w:rPr>
        <w:t xml:space="preserve"> </w:t>
      </w:r>
      <w:r w:rsidR="00F0100F" w:rsidRPr="002D4AD7">
        <w:rPr>
          <w:rtl/>
        </w:rPr>
        <w:t>הנכסים ליד אבי הבן דאי הוה נמכר ממש א"כ פשיטא</w:t>
      </w:r>
      <w:r w:rsidR="006A24AD" w:rsidRPr="002D4AD7">
        <w:rPr>
          <w:rtl/>
        </w:rPr>
        <w:t xml:space="preserve"> </w:t>
      </w:r>
      <w:r w:rsidR="00F0100F" w:rsidRPr="002D4AD7">
        <w:rPr>
          <w:rtl/>
        </w:rPr>
        <w:t>שאף הבן לא היה יכול להוציא מיד הלקוחות מאחר שכבר</w:t>
      </w:r>
      <w:r w:rsidR="006A24AD" w:rsidRPr="002D4AD7">
        <w:rPr>
          <w:rtl/>
        </w:rPr>
        <w:t xml:space="preserve"> </w:t>
      </w:r>
      <w:r w:rsidR="00F0100F" w:rsidRPr="002D4AD7">
        <w:rPr>
          <w:rtl/>
        </w:rPr>
        <w:t>נמכר מכירה גמורה א</w:t>
      </w:r>
      <w:r w:rsidR="006A24AD" w:rsidRPr="002D4AD7">
        <w:rPr>
          <w:rtl/>
        </w:rPr>
        <w:t>"</w:t>
      </w:r>
      <w:r w:rsidR="00F0100F" w:rsidRPr="002D4AD7">
        <w:rPr>
          <w:rtl/>
        </w:rPr>
        <w:t>כ קדמה מכירתו ליורשיו אף שהן</w:t>
      </w:r>
      <w:r w:rsidR="006A24AD" w:rsidRPr="002D4AD7">
        <w:rPr>
          <w:rtl/>
        </w:rPr>
        <w:t xml:space="preserve"> </w:t>
      </w:r>
      <w:r w:rsidR="00F0100F" w:rsidRPr="002D4AD7">
        <w:rPr>
          <w:rtl/>
        </w:rPr>
        <w:t>באו מכח אבוה דאבא</w:t>
      </w:r>
      <w:r w:rsidR="006A24AD" w:rsidRPr="002D4AD7">
        <w:rPr>
          <w:rtl/>
        </w:rPr>
        <w:t>.</w:t>
      </w:r>
      <w:r w:rsidR="00F0100F" w:rsidRPr="002D4AD7">
        <w:rPr>
          <w:rtl/>
        </w:rPr>
        <w:t xml:space="preserve"> והיינו טעמא לפי שהטעם דאמרינן</w:t>
      </w:r>
      <w:r w:rsidR="006A24AD" w:rsidRPr="002D4AD7">
        <w:rPr>
          <w:rtl/>
        </w:rPr>
        <w:t xml:space="preserve"> </w:t>
      </w:r>
      <w:r w:rsidR="00F0100F" w:rsidRPr="002D4AD7">
        <w:rPr>
          <w:rtl/>
        </w:rPr>
        <w:t>מכח אבוה דאבא קאתינא אינו טעם מוחלט ונצחי דהאי</w:t>
      </w:r>
      <w:r w:rsidR="006A24AD" w:rsidRPr="002D4AD7">
        <w:rPr>
          <w:rtl/>
        </w:rPr>
        <w:t xml:space="preserve"> </w:t>
      </w:r>
      <w:r w:rsidR="00F0100F" w:rsidRPr="002D4AD7">
        <w:rPr>
          <w:rtl/>
        </w:rPr>
        <w:t>קרא בברכה כתיב כדמסיק תלמודא במסקנא ולא דרך</w:t>
      </w:r>
      <w:r w:rsidR="006A24AD" w:rsidRPr="002D4AD7">
        <w:rPr>
          <w:rtl/>
        </w:rPr>
        <w:t xml:space="preserve"> </w:t>
      </w:r>
      <w:r w:rsidR="00F0100F" w:rsidRPr="002D4AD7">
        <w:rPr>
          <w:rtl/>
        </w:rPr>
        <w:t>דחוי כלל שהרי לא אמר דילמא האי בברכה כתיב אלא</w:t>
      </w:r>
      <w:r w:rsidR="006A24AD" w:rsidRPr="002D4AD7">
        <w:rPr>
          <w:rtl/>
        </w:rPr>
        <w:t xml:space="preserve"> </w:t>
      </w:r>
      <w:r w:rsidR="00F0100F" w:rsidRPr="002D4AD7">
        <w:rPr>
          <w:rtl/>
        </w:rPr>
        <w:t>שכן אמת ומ"מ פסקינן דינא הכי</w:t>
      </w:r>
      <w:r w:rsidR="006A24AD" w:rsidRPr="002D4AD7">
        <w:rPr>
          <w:rtl/>
        </w:rPr>
        <w:t>,</w:t>
      </w:r>
      <w:r w:rsidR="00F0100F" w:rsidRPr="002D4AD7">
        <w:rPr>
          <w:rtl/>
        </w:rPr>
        <w:t xml:space="preserve"> והיינו היכא שלא היתה</w:t>
      </w:r>
      <w:r w:rsidR="006A24AD" w:rsidRPr="002D4AD7">
        <w:rPr>
          <w:rtl/>
        </w:rPr>
        <w:t xml:space="preserve"> </w:t>
      </w:r>
      <w:r w:rsidR="00F0100F" w:rsidRPr="002D4AD7">
        <w:rPr>
          <w:rtl/>
        </w:rPr>
        <w:t>מכירה ראשונה מכירה כראוי שהרי אף הוא היה יכול</w:t>
      </w:r>
      <w:r w:rsidR="006A24AD" w:rsidRPr="002D4AD7">
        <w:rPr>
          <w:rtl/>
        </w:rPr>
        <w:t xml:space="preserve"> </w:t>
      </w:r>
      <w:r w:rsidR="00F0100F" w:rsidRPr="002D4AD7">
        <w:rPr>
          <w:rtl/>
        </w:rPr>
        <w:t>לחזור או בענין שלא היה שום מכירה כמו שאכתוב לקמן</w:t>
      </w:r>
      <w:r w:rsidR="006A24AD" w:rsidRPr="002D4AD7">
        <w:rPr>
          <w:rtl/>
        </w:rPr>
        <w:t xml:space="preserve"> </w:t>
      </w:r>
      <w:r w:rsidR="00F0100F" w:rsidRPr="002D4AD7">
        <w:rPr>
          <w:rtl/>
        </w:rPr>
        <w:t>בשם רב האי גאון</w:t>
      </w:r>
      <w:r w:rsidR="006A24AD" w:rsidRPr="002D4AD7">
        <w:rPr>
          <w:rtl/>
        </w:rPr>
        <w:t>,</w:t>
      </w:r>
      <w:r w:rsidR="00F0100F" w:rsidRPr="002D4AD7">
        <w:rPr>
          <w:rtl/>
        </w:rPr>
        <w:t xml:space="preserve"> אבל לבטל מכירת אביו לא יספיק האי</w:t>
      </w:r>
      <w:r w:rsidR="006A24AD" w:rsidRPr="002D4AD7">
        <w:rPr>
          <w:rtl/>
        </w:rPr>
        <w:t xml:space="preserve"> </w:t>
      </w:r>
      <w:r w:rsidR="00F0100F" w:rsidRPr="002D4AD7">
        <w:rPr>
          <w:rtl/>
        </w:rPr>
        <w:t>טעמא ודוק</w:t>
      </w:r>
      <w:r w:rsidR="006A24AD" w:rsidRPr="002D4AD7">
        <w:rPr>
          <w:rtl/>
        </w:rPr>
        <w:t>.</w:t>
      </w:r>
      <w:r w:rsidR="00F0100F" w:rsidRPr="002D4AD7">
        <w:rPr>
          <w:rtl/>
        </w:rPr>
        <w:t xml:space="preserve"> וכן יראה להדיא מן הרמב</w:t>
      </w:r>
      <w:r w:rsidR="006A24AD" w:rsidRPr="002D4AD7">
        <w:rPr>
          <w:rtl/>
        </w:rPr>
        <w:t>"</w:t>
      </w:r>
      <w:r w:rsidR="00F0100F" w:rsidRPr="002D4AD7">
        <w:rPr>
          <w:rtl/>
        </w:rPr>
        <w:t>ם שכתב הטעם</w:t>
      </w:r>
      <w:r w:rsidR="006A24AD" w:rsidRPr="002D4AD7">
        <w:rPr>
          <w:rtl/>
        </w:rPr>
        <w:t xml:space="preserve"> </w:t>
      </w:r>
      <w:r w:rsidR="00F0100F" w:rsidRPr="002D4AD7">
        <w:rPr>
          <w:rtl/>
        </w:rPr>
        <w:t>לפי שלא באו עדיין הנכסים לרשותם ונמצאו הנכסים</w:t>
      </w:r>
      <w:r w:rsidR="006A24AD" w:rsidRPr="002D4AD7">
        <w:rPr>
          <w:rtl/>
        </w:rPr>
        <w:t xml:space="preserve"> </w:t>
      </w:r>
      <w:r w:rsidR="00F0100F" w:rsidRPr="002D4AD7">
        <w:rPr>
          <w:rtl/>
        </w:rPr>
        <w:t>ברשות אבי האב ובא זה לירש אבי האב</w:t>
      </w:r>
      <w:r w:rsidR="006A24AD" w:rsidRPr="002D4AD7">
        <w:rPr>
          <w:rtl/>
        </w:rPr>
        <w:t>,</w:t>
      </w:r>
      <w:r w:rsidR="00F0100F" w:rsidRPr="002D4AD7">
        <w:rPr>
          <w:rtl/>
        </w:rPr>
        <w:t xml:space="preserve"> אלמא דתרווייהו</w:t>
      </w:r>
      <w:r w:rsidR="006A24AD" w:rsidRPr="002D4AD7">
        <w:rPr>
          <w:rtl/>
        </w:rPr>
        <w:t xml:space="preserve"> </w:t>
      </w:r>
      <w:r w:rsidR="00F0100F" w:rsidRPr="002D4AD7">
        <w:rPr>
          <w:rtl/>
        </w:rPr>
        <w:t>בעינן דהיינו דלא הוי מכירה וגם הבן בא מכח אבי האב,</w:t>
      </w:r>
      <w:r w:rsidR="006A24AD" w:rsidRPr="002D4AD7">
        <w:rPr>
          <w:rtl/>
        </w:rPr>
        <w:t xml:space="preserve"> </w:t>
      </w:r>
      <w:r w:rsidR="00F0100F" w:rsidRPr="002D4AD7">
        <w:rPr>
          <w:rtl/>
        </w:rPr>
        <w:t>ואף הטור בסימן רי</w:t>
      </w:r>
      <w:r w:rsidR="006A24AD" w:rsidRPr="002D4AD7">
        <w:rPr>
          <w:rtl/>
        </w:rPr>
        <w:t>"</w:t>
      </w:r>
      <w:r w:rsidR="00F0100F" w:rsidRPr="002D4AD7">
        <w:rPr>
          <w:rtl/>
        </w:rPr>
        <w:t>א שכתב כדברי התוס' דאיירי דמוציא</w:t>
      </w:r>
      <w:r w:rsidR="006A24AD" w:rsidRPr="002D4AD7">
        <w:rPr>
          <w:rtl/>
        </w:rPr>
        <w:t xml:space="preserve"> </w:t>
      </w:r>
      <w:r w:rsidR="00F0100F" w:rsidRPr="002D4AD7">
        <w:rPr>
          <w:rtl/>
        </w:rPr>
        <w:t>בלי מעות אפ"ה פירש הטעם מאחר שהנכסים לא באו</w:t>
      </w:r>
      <w:r w:rsidR="006A24AD" w:rsidRPr="002D4AD7">
        <w:rPr>
          <w:rtl/>
        </w:rPr>
        <w:t xml:space="preserve"> </w:t>
      </w:r>
      <w:r w:rsidR="00F0100F" w:rsidRPr="002D4AD7">
        <w:rPr>
          <w:rtl/>
        </w:rPr>
        <w:t>לעולם ליד ראובן כו' והיינו כמו שפירש רשב</w:t>
      </w:r>
      <w:r w:rsidR="006A24AD" w:rsidRPr="002D4AD7">
        <w:rPr>
          <w:rtl/>
        </w:rPr>
        <w:t>"</w:t>
      </w:r>
      <w:r w:rsidR="00F0100F" w:rsidRPr="002D4AD7">
        <w:rPr>
          <w:rtl/>
        </w:rPr>
        <w:t>ם והרמב"ם,</w:t>
      </w:r>
      <w:r w:rsidR="006A24AD" w:rsidRPr="002D4AD7">
        <w:rPr>
          <w:rtl/>
        </w:rPr>
        <w:t xml:space="preserve"> </w:t>
      </w:r>
      <w:r w:rsidR="00F0100F" w:rsidRPr="002D4AD7">
        <w:rPr>
          <w:rtl/>
        </w:rPr>
        <w:t>ולפי הנראה דאף לפירוש רשב"ם צ"ל נמי דאיירי שמוציא</w:t>
      </w:r>
      <w:r w:rsidR="006A24AD" w:rsidRPr="002D4AD7">
        <w:rPr>
          <w:rtl/>
        </w:rPr>
        <w:t xml:space="preserve"> </w:t>
      </w:r>
      <w:r w:rsidR="00F0100F" w:rsidRPr="002D4AD7">
        <w:rPr>
          <w:rtl/>
        </w:rPr>
        <w:t>בלי מעות כמו שפירשו התוספות דאי משום ראוי לחוד</w:t>
      </w:r>
      <w:r w:rsidR="006A24AD" w:rsidRPr="002D4AD7">
        <w:rPr>
          <w:rtl/>
        </w:rPr>
        <w:t xml:space="preserve"> </w:t>
      </w:r>
      <w:r w:rsidR="00F0100F" w:rsidRPr="002D4AD7">
        <w:rPr>
          <w:rtl/>
        </w:rPr>
        <w:t>כלומר שאינו נמכר א</w:t>
      </w:r>
      <w:r w:rsidR="006A24AD" w:rsidRPr="002D4AD7">
        <w:rPr>
          <w:rtl/>
        </w:rPr>
        <w:t>"</w:t>
      </w:r>
      <w:r w:rsidR="00F0100F" w:rsidRPr="002D4AD7">
        <w:rPr>
          <w:rtl/>
        </w:rPr>
        <w:t>כ האי טעמא דבן אתא מכח דאבוה</w:t>
      </w:r>
      <w:r w:rsidR="006A24AD" w:rsidRPr="002D4AD7">
        <w:rPr>
          <w:rtl/>
        </w:rPr>
        <w:t xml:space="preserve"> </w:t>
      </w:r>
      <w:r w:rsidR="00F0100F" w:rsidRPr="002D4AD7">
        <w:rPr>
          <w:rtl/>
        </w:rPr>
        <w:t>דאבא אין בו תועלת כלל לדעתו והלא משמע בהדיא</w:t>
      </w:r>
      <w:r w:rsidR="006A24AD" w:rsidRPr="002D4AD7">
        <w:rPr>
          <w:rtl/>
        </w:rPr>
        <w:t xml:space="preserve"> </w:t>
      </w:r>
      <w:r w:rsidR="00F0100F" w:rsidRPr="002D4AD7">
        <w:rPr>
          <w:rtl/>
        </w:rPr>
        <w:t>מפירוש רשב</w:t>
      </w:r>
      <w:r w:rsidR="006A24AD" w:rsidRPr="002D4AD7">
        <w:rPr>
          <w:rtl/>
        </w:rPr>
        <w:t>"</w:t>
      </w:r>
      <w:r w:rsidR="00F0100F" w:rsidRPr="002D4AD7">
        <w:rPr>
          <w:rtl/>
        </w:rPr>
        <w:t xml:space="preserve">ם מסוף המסקנא דדינא הכי הוא דבן </w:t>
      </w:r>
      <w:r w:rsidR="00F0100F" w:rsidRPr="002D4AD7">
        <w:rPr>
          <w:rtl/>
        </w:rPr>
        <w:lastRenderedPageBreak/>
        <w:t>אתא</w:t>
      </w:r>
      <w:r w:rsidR="006A24AD" w:rsidRPr="002D4AD7">
        <w:rPr>
          <w:rtl/>
        </w:rPr>
        <w:t xml:space="preserve"> </w:t>
      </w:r>
      <w:r w:rsidR="00F0100F" w:rsidRPr="002D4AD7">
        <w:rPr>
          <w:rtl/>
        </w:rPr>
        <w:t>מכח אבוה דאבא אלא שאין כאן ראיה מבוררת ולמאי נ"מ</w:t>
      </w:r>
      <w:r w:rsidR="006A24AD" w:rsidRPr="002D4AD7">
        <w:rPr>
          <w:rtl/>
        </w:rPr>
        <w:t xml:space="preserve"> </w:t>
      </w:r>
      <w:r w:rsidR="00F0100F" w:rsidRPr="002D4AD7">
        <w:rPr>
          <w:rtl/>
        </w:rPr>
        <w:t>מהאי טעמא אי לאו שיוציא מן הלקוחות בלא דמים, ואף</w:t>
      </w:r>
      <w:r w:rsidR="006A24AD" w:rsidRPr="002D4AD7">
        <w:rPr>
          <w:rtl/>
        </w:rPr>
        <w:t xml:space="preserve"> </w:t>
      </w:r>
      <w:r w:rsidR="00F0100F" w:rsidRPr="002D4AD7">
        <w:rPr>
          <w:rtl/>
        </w:rPr>
        <w:t>שיש תועלת בהאי טעמא כמו שכתב רב האי והטור הביאו</w:t>
      </w:r>
      <w:r w:rsidR="006A24AD" w:rsidRPr="002D4AD7">
        <w:rPr>
          <w:rtl/>
        </w:rPr>
        <w:t xml:space="preserve"> </w:t>
      </w:r>
      <w:r w:rsidR="00F0100F" w:rsidRPr="002D4AD7">
        <w:rPr>
          <w:rtl/>
        </w:rPr>
        <w:t>וז</w:t>
      </w:r>
      <w:r w:rsidR="006A24AD" w:rsidRPr="002D4AD7">
        <w:rPr>
          <w:rtl/>
        </w:rPr>
        <w:t>"</w:t>
      </w:r>
      <w:r w:rsidR="00F0100F" w:rsidRPr="002D4AD7">
        <w:rPr>
          <w:rtl/>
        </w:rPr>
        <w:t>ל כתב רבינו האי ראובן שלוה מיעקב אביו ואח</w:t>
      </w:r>
      <w:r w:rsidR="006A24AD" w:rsidRPr="002D4AD7">
        <w:rPr>
          <w:rtl/>
        </w:rPr>
        <w:t>"</w:t>
      </w:r>
      <w:r w:rsidR="00F0100F" w:rsidRPr="002D4AD7">
        <w:rPr>
          <w:rtl/>
        </w:rPr>
        <w:t>כ מכר</w:t>
      </w:r>
      <w:r w:rsidR="006A24AD" w:rsidRPr="002D4AD7">
        <w:rPr>
          <w:rtl/>
        </w:rPr>
        <w:t xml:space="preserve"> </w:t>
      </w:r>
      <w:r w:rsidR="00F0100F" w:rsidRPr="002D4AD7">
        <w:rPr>
          <w:rtl/>
        </w:rPr>
        <w:t>נכסיו ומת ראובן ויעקב וירש חנוך בן ראובן שטר חוב</w:t>
      </w:r>
      <w:r w:rsidR="006A24AD" w:rsidRPr="002D4AD7">
        <w:rPr>
          <w:rtl/>
        </w:rPr>
        <w:t xml:space="preserve"> </w:t>
      </w:r>
      <w:r w:rsidR="00F0100F" w:rsidRPr="002D4AD7">
        <w:rPr>
          <w:rtl/>
        </w:rPr>
        <w:t>מיעקב מוציא הנכסים שמכר אביו מיד הלקוחות דמצי</w:t>
      </w:r>
      <w:r w:rsidR="006A24AD" w:rsidRPr="002D4AD7">
        <w:rPr>
          <w:rtl/>
        </w:rPr>
        <w:t xml:space="preserve"> </w:t>
      </w:r>
      <w:r w:rsidR="00F0100F" w:rsidRPr="002D4AD7">
        <w:rPr>
          <w:rtl/>
        </w:rPr>
        <w:t>אמר אנא מאבוה דאבא יריתה ע</w:t>
      </w:r>
      <w:r w:rsidR="006A24AD" w:rsidRPr="002D4AD7">
        <w:rPr>
          <w:rtl/>
        </w:rPr>
        <w:t>"</w:t>
      </w:r>
      <w:r w:rsidR="00F0100F" w:rsidRPr="002D4AD7">
        <w:rPr>
          <w:rtl/>
        </w:rPr>
        <w:t>כ</w:t>
      </w:r>
      <w:r w:rsidR="006A24AD" w:rsidRPr="002D4AD7">
        <w:rPr>
          <w:rtl/>
        </w:rPr>
        <w:t>,</w:t>
      </w:r>
      <w:r w:rsidR="00F0100F" w:rsidRPr="002D4AD7">
        <w:rPr>
          <w:rtl/>
        </w:rPr>
        <w:t xml:space="preserve"> מ"מ בהאי שמעתתא</w:t>
      </w:r>
      <w:r w:rsidR="006A24AD" w:rsidRPr="002D4AD7">
        <w:rPr>
          <w:rtl/>
        </w:rPr>
        <w:t xml:space="preserve"> </w:t>
      </w:r>
      <w:r w:rsidR="00F0100F" w:rsidRPr="002D4AD7">
        <w:rPr>
          <w:rtl/>
        </w:rPr>
        <w:t>דמי שמת אין נפקותא בהאי טעמא כלל א</w:t>
      </w:r>
      <w:r w:rsidR="006A24AD" w:rsidRPr="002D4AD7">
        <w:rPr>
          <w:rtl/>
        </w:rPr>
        <w:t>"</w:t>
      </w:r>
      <w:r w:rsidR="00F0100F" w:rsidRPr="002D4AD7">
        <w:rPr>
          <w:rtl/>
        </w:rPr>
        <w:t>ל כדפרישית</w:t>
      </w:r>
      <w:r w:rsidR="006A24AD" w:rsidRPr="002D4AD7">
        <w:rPr>
          <w:rtl/>
        </w:rPr>
        <w:t xml:space="preserve"> </w:t>
      </w:r>
      <w:r w:rsidR="00F0100F" w:rsidRPr="002D4AD7">
        <w:rPr>
          <w:rtl/>
        </w:rPr>
        <w:t>וכן דעת הר</w:t>
      </w:r>
      <w:r w:rsidR="006A24AD" w:rsidRPr="002D4AD7">
        <w:rPr>
          <w:rtl/>
        </w:rPr>
        <w:t>"</w:t>
      </w:r>
      <w:r w:rsidR="00F0100F" w:rsidRPr="002D4AD7">
        <w:rPr>
          <w:rtl/>
        </w:rPr>
        <w:t>ן שפירש נמי דמיירי שמוציא בלא מעות</w:t>
      </w:r>
      <w:r w:rsidR="006A24AD" w:rsidRPr="002D4AD7">
        <w:rPr>
          <w:rtl/>
        </w:rPr>
        <w:t xml:space="preserve"> </w:t>
      </w:r>
      <w:r w:rsidR="00F0100F" w:rsidRPr="002D4AD7">
        <w:rPr>
          <w:rtl/>
        </w:rPr>
        <w:t>ואפ</w:t>
      </w:r>
      <w:r w:rsidR="006A24AD" w:rsidRPr="002D4AD7">
        <w:rPr>
          <w:rtl/>
        </w:rPr>
        <w:t>"</w:t>
      </w:r>
      <w:r w:rsidR="00F0100F" w:rsidRPr="002D4AD7">
        <w:rPr>
          <w:rtl/>
        </w:rPr>
        <w:t>ה פירש הטעם משום שלא באו הנכסים מעולם ליד</w:t>
      </w:r>
      <w:r w:rsidR="006A24AD" w:rsidRPr="002D4AD7">
        <w:rPr>
          <w:rtl/>
        </w:rPr>
        <w:t xml:space="preserve"> </w:t>
      </w:r>
      <w:r w:rsidR="00F0100F" w:rsidRPr="002D4AD7">
        <w:rPr>
          <w:rtl/>
        </w:rPr>
        <w:t>ראובן כו'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אכן </w:t>
      </w:r>
      <w:r w:rsidRPr="002D4AD7">
        <w:rPr>
          <w:rStyle w:val="a3"/>
          <w:vertAlign w:val="superscript"/>
          <w:rtl/>
        </w:rPr>
        <w:t>@33</w:t>
      </w:r>
      <w:r w:rsidR="00F0100F" w:rsidRPr="002D4AD7">
        <w:rPr>
          <w:rtl/>
        </w:rPr>
        <w:t>תימה בעיני מאחר שהטור תפס דעת התוס' א</w:t>
      </w:r>
      <w:r w:rsidR="006A24AD" w:rsidRPr="002D4AD7">
        <w:rPr>
          <w:rtl/>
        </w:rPr>
        <w:t>"</w:t>
      </w:r>
      <w:r w:rsidR="00F0100F" w:rsidRPr="002D4AD7">
        <w:rPr>
          <w:rtl/>
        </w:rPr>
        <w:t>כ</w:t>
      </w:r>
      <w:r w:rsidR="006A24AD" w:rsidRPr="002D4AD7">
        <w:rPr>
          <w:rtl/>
        </w:rPr>
        <w:t xml:space="preserve"> </w:t>
      </w:r>
      <w:r w:rsidR="00F0100F" w:rsidRPr="002D4AD7">
        <w:rPr>
          <w:rtl/>
        </w:rPr>
        <w:t>סבר בע"כ דב</w:t>
      </w:r>
      <w:r w:rsidR="006A24AD" w:rsidRPr="002D4AD7">
        <w:rPr>
          <w:rtl/>
        </w:rPr>
        <w:t>"</w:t>
      </w:r>
      <w:r w:rsidR="00F0100F" w:rsidRPr="002D4AD7">
        <w:rPr>
          <w:rtl/>
        </w:rPr>
        <w:t>ח נוטל בראוי והטור עצמו כתב סוף</w:t>
      </w:r>
      <w:r w:rsidR="006A24AD" w:rsidRPr="002D4AD7">
        <w:rPr>
          <w:rtl/>
        </w:rPr>
        <w:t xml:space="preserve"> </w:t>
      </w:r>
      <w:r w:rsidR="00F0100F" w:rsidRPr="002D4AD7">
        <w:rPr>
          <w:rtl/>
        </w:rPr>
        <w:t>סימן ק</w:t>
      </w:r>
      <w:r w:rsidR="006A24AD" w:rsidRPr="002D4AD7">
        <w:rPr>
          <w:rtl/>
        </w:rPr>
        <w:t>"</w:t>
      </w:r>
      <w:r w:rsidR="00F0100F" w:rsidRPr="002D4AD7">
        <w:rPr>
          <w:rtl/>
        </w:rPr>
        <w:t>ד שאין ב</w:t>
      </w:r>
      <w:r w:rsidR="006A24AD" w:rsidRPr="002D4AD7">
        <w:rPr>
          <w:rtl/>
        </w:rPr>
        <w:t>"</w:t>
      </w:r>
      <w:r w:rsidR="00F0100F" w:rsidRPr="002D4AD7">
        <w:rPr>
          <w:rtl/>
        </w:rPr>
        <w:t>ח נוטל בראוי ופירש המשנה דנפל הבית</w:t>
      </w:r>
      <w:r w:rsidR="006A24AD" w:rsidRPr="002D4AD7">
        <w:rPr>
          <w:rtl/>
        </w:rPr>
        <w:t xml:space="preserve"> </w:t>
      </w:r>
      <w:r w:rsidR="00F0100F" w:rsidRPr="002D4AD7">
        <w:rPr>
          <w:rtl/>
        </w:rPr>
        <w:t>עליו ועל מורישיו כו' משום דב</w:t>
      </w:r>
      <w:r w:rsidR="006A24AD" w:rsidRPr="002D4AD7">
        <w:rPr>
          <w:rtl/>
        </w:rPr>
        <w:t>"</w:t>
      </w:r>
      <w:r w:rsidR="00F0100F" w:rsidRPr="002D4AD7">
        <w:rPr>
          <w:rtl/>
        </w:rPr>
        <w:t>ח אינו נוטל בראוי</w:t>
      </w:r>
      <w:r w:rsidR="006A24AD" w:rsidRPr="002D4AD7">
        <w:rPr>
          <w:rtl/>
        </w:rPr>
        <w:t>.</w:t>
      </w:r>
      <w:r w:rsidR="00F0100F" w:rsidRPr="002D4AD7">
        <w:rPr>
          <w:rtl/>
        </w:rPr>
        <w:t xml:space="preserve"> ואין</w:t>
      </w:r>
      <w:r w:rsidR="006A24AD" w:rsidRPr="002D4AD7">
        <w:rPr>
          <w:rtl/>
        </w:rPr>
        <w:t xml:space="preserve"> </w:t>
      </w:r>
      <w:r w:rsidR="00F0100F" w:rsidRPr="002D4AD7">
        <w:rPr>
          <w:rtl/>
        </w:rPr>
        <w:t>זו קושיא לדברי התוספות כי כבר פירשו שאין להביא ראיה</w:t>
      </w:r>
      <w:r w:rsidR="006A24AD" w:rsidRPr="002D4AD7">
        <w:rPr>
          <w:rtl/>
        </w:rPr>
        <w:t xml:space="preserve"> </w:t>
      </w:r>
      <w:r w:rsidR="00F0100F" w:rsidRPr="002D4AD7">
        <w:rPr>
          <w:rtl/>
        </w:rPr>
        <w:t>ממשנה זו</w:t>
      </w:r>
      <w:r w:rsidR="006A24AD" w:rsidRPr="002D4AD7">
        <w:rPr>
          <w:rtl/>
        </w:rPr>
        <w:t>,</w:t>
      </w:r>
      <w:r w:rsidR="00F0100F" w:rsidRPr="002D4AD7">
        <w:rPr>
          <w:rtl/>
        </w:rPr>
        <w:t xml:space="preserve"> אכן קשה מאחר שהטור מפרש דאיירי שהבן</w:t>
      </w:r>
      <w:r w:rsidR="006A24AD" w:rsidRPr="002D4AD7">
        <w:rPr>
          <w:rtl/>
        </w:rPr>
        <w:t xml:space="preserve"> </w:t>
      </w:r>
      <w:r w:rsidR="00F0100F" w:rsidRPr="002D4AD7">
        <w:rPr>
          <w:rtl/>
        </w:rPr>
        <w:t>מוציא בלא דמי א</w:t>
      </w:r>
      <w:r w:rsidR="006A24AD" w:rsidRPr="002D4AD7">
        <w:rPr>
          <w:rtl/>
        </w:rPr>
        <w:t>"</w:t>
      </w:r>
      <w:r w:rsidR="00F0100F" w:rsidRPr="002D4AD7">
        <w:rPr>
          <w:rtl/>
        </w:rPr>
        <w:t>כ צ</w:t>
      </w:r>
      <w:r w:rsidR="006A24AD" w:rsidRPr="002D4AD7">
        <w:rPr>
          <w:rtl/>
        </w:rPr>
        <w:t>"</w:t>
      </w:r>
      <w:r w:rsidR="00F0100F" w:rsidRPr="002D4AD7">
        <w:rPr>
          <w:rtl/>
        </w:rPr>
        <w:t>ל כמו שפירשו התוספות דנוטל ב</w:t>
      </w:r>
      <w:r w:rsidR="006A24AD" w:rsidRPr="002D4AD7">
        <w:rPr>
          <w:rtl/>
        </w:rPr>
        <w:t>"</w:t>
      </w:r>
      <w:r w:rsidR="00F0100F" w:rsidRPr="002D4AD7">
        <w:rPr>
          <w:rtl/>
        </w:rPr>
        <w:t>ח</w:t>
      </w:r>
      <w:r w:rsidR="006A24AD" w:rsidRPr="002D4AD7">
        <w:rPr>
          <w:rtl/>
        </w:rPr>
        <w:t xml:space="preserve"> </w:t>
      </w:r>
      <w:r w:rsidR="00F0100F" w:rsidRPr="002D4AD7">
        <w:rPr>
          <w:rtl/>
        </w:rPr>
        <w:t>בראוי כמו שפירשתי וקשה דידיה אדידיה</w:t>
      </w:r>
      <w:r w:rsidR="006A24AD" w:rsidRPr="002D4AD7">
        <w:rPr>
          <w:rtl/>
        </w:rPr>
        <w:t>.</w:t>
      </w:r>
      <w:r w:rsidR="00F0100F" w:rsidRPr="002D4AD7">
        <w:rPr>
          <w:rtl/>
        </w:rPr>
        <w:t xml:space="preserve"> ונ</w:t>
      </w:r>
      <w:r w:rsidR="006A24AD" w:rsidRPr="002D4AD7">
        <w:rPr>
          <w:rtl/>
        </w:rPr>
        <w:t>"</w:t>
      </w:r>
      <w:r w:rsidR="00F0100F" w:rsidRPr="002D4AD7">
        <w:rPr>
          <w:rtl/>
        </w:rPr>
        <w:t>ל מה שפירשו</w:t>
      </w:r>
      <w:r w:rsidR="006A24AD" w:rsidRPr="002D4AD7">
        <w:rPr>
          <w:rtl/>
        </w:rPr>
        <w:t xml:space="preserve"> </w:t>
      </w:r>
      <w:r w:rsidR="00F0100F" w:rsidRPr="002D4AD7">
        <w:rPr>
          <w:rtl/>
        </w:rPr>
        <w:t>התוס' לעיל וי</w:t>
      </w:r>
      <w:r w:rsidR="006A24AD" w:rsidRPr="002D4AD7">
        <w:rPr>
          <w:rtl/>
        </w:rPr>
        <w:t>"</w:t>
      </w:r>
      <w:r w:rsidR="00F0100F" w:rsidRPr="002D4AD7">
        <w:rPr>
          <w:rtl/>
        </w:rPr>
        <w:t>ל דשמא ב</w:t>
      </w:r>
      <w:r w:rsidR="006A24AD" w:rsidRPr="002D4AD7">
        <w:rPr>
          <w:rtl/>
        </w:rPr>
        <w:t>"</w:t>
      </w:r>
      <w:r w:rsidR="00F0100F" w:rsidRPr="002D4AD7">
        <w:rPr>
          <w:rtl/>
        </w:rPr>
        <w:t>ח נוטל בראוי אינו תירוץ מוחלט</w:t>
      </w:r>
      <w:r w:rsidR="006A24AD" w:rsidRPr="002D4AD7">
        <w:rPr>
          <w:rtl/>
        </w:rPr>
        <w:t xml:space="preserve"> </w:t>
      </w:r>
      <w:r w:rsidR="00F0100F" w:rsidRPr="002D4AD7">
        <w:rPr>
          <w:rtl/>
        </w:rPr>
        <w:t>שהרי נושאין ונותנים בו ונשאר בספק אצלם ואדרבה כפי דעת</w:t>
      </w:r>
      <w:r w:rsidR="006A24AD" w:rsidRPr="002D4AD7">
        <w:rPr>
          <w:rtl/>
        </w:rPr>
        <w:t xml:space="preserve"> </w:t>
      </w:r>
      <w:r w:rsidR="00F0100F" w:rsidRPr="002D4AD7">
        <w:rPr>
          <w:rtl/>
        </w:rPr>
        <w:t>האומרים ב</w:t>
      </w:r>
      <w:r w:rsidR="006A24AD" w:rsidRPr="002D4AD7">
        <w:rPr>
          <w:rtl/>
        </w:rPr>
        <w:t>"</w:t>
      </w:r>
      <w:r w:rsidR="00F0100F" w:rsidRPr="002D4AD7">
        <w:rPr>
          <w:rtl/>
        </w:rPr>
        <w:t>ח נוטל בראוי עלה בקושיא בתוס' פרק אע"פ</w:t>
      </w:r>
      <w:r w:rsidR="006A24AD" w:rsidRPr="002D4AD7">
        <w:rPr>
          <w:rtl/>
        </w:rPr>
        <w:t xml:space="preserve"> </w:t>
      </w:r>
      <w:r w:rsidR="00F0100F" w:rsidRPr="002D4AD7">
        <w:rPr>
          <w:rtl/>
        </w:rPr>
        <w:t>(נ</w:t>
      </w:r>
      <w:r w:rsidR="006A24AD" w:rsidRPr="002D4AD7">
        <w:rPr>
          <w:rtl/>
        </w:rPr>
        <w:t>"</w:t>
      </w:r>
      <w:r w:rsidR="00F0100F" w:rsidRPr="002D4AD7">
        <w:rPr>
          <w:rtl/>
        </w:rPr>
        <w:t>ה) דאמאי לא חשיב נמי שבח לענין שדין התוספת ככתובה</w:t>
      </w:r>
      <w:r w:rsidR="006A24AD" w:rsidRPr="002D4AD7">
        <w:rPr>
          <w:rtl/>
        </w:rPr>
        <w:t xml:space="preserve"> </w:t>
      </w:r>
      <w:r w:rsidR="00F0100F" w:rsidRPr="002D4AD7">
        <w:rPr>
          <w:rtl/>
        </w:rPr>
        <w:t>שהרי ראוי אינו בכתובה ואיתא בב"ח אלא אף בב</w:t>
      </w:r>
      <w:r w:rsidR="006A24AD" w:rsidRPr="002D4AD7">
        <w:rPr>
          <w:rtl/>
        </w:rPr>
        <w:t>"</w:t>
      </w:r>
      <w:r w:rsidR="00F0100F" w:rsidRPr="002D4AD7">
        <w:rPr>
          <w:rtl/>
        </w:rPr>
        <w:t>ח ליתא</w:t>
      </w:r>
      <w:r w:rsidR="006A24AD" w:rsidRPr="002D4AD7">
        <w:rPr>
          <w:rtl/>
        </w:rPr>
        <w:t xml:space="preserve"> </w:t>
      </w:r>
      <w:r w:rsidR="00F0100F" w:rsidRPr="002D4AD7">
        <w:rPr>
          <w:rtl/>
        </w:rPr>
        <w:t>ומש</w:t>
      </w:r>
      <w:r w:rsidR="006A24AD" w:rsidRPr="002D4AD7">
        <w:rPr>
          <w:rtl/>
        </w:rPr>
        <w:t>"</w:t>
      </w:r>
      <w:r w:rsidR="00F0100F" w:rsidRPr="002D4AD7">
        <w:rPr>
          <w:rtl/>
        </w:rPr>
        <w:t>ה ליכא למימר שדין תוספת ככתובה שהרי אף אם</w:t>
      </w:r>
      <w:r w:rsidR="006A24AD" w:rsidRPr="002D4AD7">
        <w:rPr>
          <w:rtl/>
        </w:rPr>
        <w:t xml:space="preserve"> </w:t>
      </w:r>
      <w:r w:rsidR="00F0100F" w:rsidRPr="002D4AD7">
        <w:rPr>
          <w:rtl/>
        </w:rPr>
        <w:t>תאמר שהתוספת אינה ככתובה אלא כב</w:t>
      </w:r>
      <w:r w:rsidR="006A24AD" w:rsidRPr="002D4AD7">
        <w:rPr>
          <w:rtl/>
        </w:rPr>
        <w:t>"</w:t>
      </w:r>
      <w:r w:rsidR="00F0100F" w:rsidRPr="002D4AD7">
        <w:rPr>
          <w:rtl/>
        </w:rPr>
        <w:t>ח מ</w:t>
      </w:r>
      <w:r w:rsidR="006A24AD" w:rsidRPr="002D4AD7">
        <w:rPr>
          <w:rtl/>
        </w:rPr>
        <w:t>"</w:t>
      </w:r>
      <w:r w:rsidR="00F0100F" w:rsidRPr="002D4AD7">
        <w:rPr>
          <w:rtl/>
        </w:rPr>
        <w:t>מ ליתא בראוי,</w:t>
      </w:r>
      <w:r w:rsidR="006A24AD" w:rsidRPr="002D4AD7">
        <w:rPr>
          <w:rtl/>
        </w:rPr>
        <w:t xml:space="preserve"> </w:t>
      </w:r>
      <w:r w:rsidR="00F0100F" w:rsidRPr="002D4AD7">
        <w:rPr>
          <w:rtl/>
        </w:rPr>
        <w:t>והשתא צ"ל דאפשר ליישב הקושיא שהקשו בתוספות תיפוק</w:t>
      </w:r>
      <w:r w:rsidR="006A24AD" w:rsidRPr="002D4AD7">
        <w:rPr>
          <w:rtl/>
        </w:rPr>
        <w:t xml:space="preserve"> </w:t>
      </w:r>
      <w:r w:rsidR="00F0100F" w:rsidRPr="002D4AD7">
        <w:rPr>
          <w:rtl/>
        </w:rPr>
        <w:t>ליה משום דב"ח אינו נוטל בראוי אין הכי נמי ומכל מקום</w:t>
      </w:r>
      <w:r w:rsidR="006A24AD" w:rsidRPr="002D4AD7">
        <w:rPr>
          <w:rtl/>
        </w:rPr>
        <w:t xml:space="preserve"> </w:t>
      </w:r>
      <w:r w:rsidR="00F0100F" w:rsidRPr="002D4AD7">
        <w:rPr>
          <w:rtl/>
        </w:rPr>
        <w:t>הוא קשה בד</w:t>
      </w:r>
      <w:r w:rsidR="006A24AD" w:rsidRPr="002D4AD7">
        <w:rPr>
          <w:rtl/>
        </w:rPr>
        <w:t>"</w:t>
      </w:r>
      <w:r w:rsidR="00F0100F" w:rsidRPr="002D4AD7">
        <w:rPr>
          <w:rtl/>
        </w:rPr>
        <w:t>מ דלימרו ליה אבוך זבין כו' כלומר ואיך</w:t>
      </w:r>
      <w:r w:rsidR="006A24AD" w:rsidRPr="002D4AD7">
        <w:rPr>
          <w:rtl/>
        </w:rPr>
        <w:t xml:space="preserve"> </w:t>
      </w:r>
      <w:r w:rsidR="00F0100F" w:rsidRPr="002D4AD7">
        <w:rPr>
          <w:rtl/>
        </w:rPr>
        <w:t>תסלק אותנו בלא דמים ותהיה עדיף יותר ממורישך שלא</w:t>
      </w:r>
      <w:r w:rsidR="006A24AD" w:rsidRPr="002D4AD7">
        <w:rPr>
          <w:rtl/>
        </w:rPr>
        <w:t xml:space="preserve"> </w:t>
      </w:r>
      <w:r w:rsidR="00F0100F" w:rsidRPr="002D4AD7">
        <w:rPr>
          <w:rtl/>
        </w:rPr>
        <w:t>היה יכול לסלק אותנו בלא דמים אף אתה הבא מכחו לא</w:t>
      </w:r>
      <w:r w:rsidR="006A24AD" w:rsidRPr="002D4AD7">
        <w:rPr>
          <w:rtl/>
        </w:rPr>
        <w:t xml:space="preserve"> </w:t>
      </w:r>
      <w:r w:rsidR="00F0100F" w:rsidRPr="002D4AD7">
        <w:rPr>
          <w:rtl/>
        </w:rPr>
        <w:t>תוכל להוציא בלא דמים אלא שהבן בא בדינא דמכח אבוה</w:t>
      </w:r>
      <w:r w:rsidR="006A24AD" w:rsidRPr="002D4AD7">
        <w:rPr>
          <w:rtl/>
        </w:rPr>
        <w:t xml:space="preserve"> </w:t>
      </w:r>
      <w:r w:rsidR="00F0100F" w:rsidRPr="002D4AD7">
        <w:rPr>
          <w:rtl/>
        </w:rPr>
        <w:t>דאבא קאתינא, וכן יראה להדיא מלשון הנ</w:t>
      </w:r>
      <w:r w:rsidR="006A24AD" w:rsidRPr="002D4AD7">
        <w:rPr>
          <w:rtl/>
        </w:rPr>
        <w:t>"</w:t>
      </w:r>
      <w:r w:rsidR="00F0100F" w:rsidRPr="002D4AD7">
        <w:rPr>
          <w:rtl/>
        </w:rPr>
        <w:t>י על הרי"ף וז"ל הבן</w:t>
      </w:r>
      <w:r w:rsidR="006A24AD" w:rsidRPr="002D4AD7">
        <w:rPr>
          <w:rtl/>
        </w:rPr>
        <w:t xml:space="preserve"> </w:t>
      </w:r>
      <w:r w:rsidR="00F0100F" w:rsidRPr="002D4AD7">
        <w:rPr>
          <w:rtl/>
        </w:rPr>
        <w:t>מוציא מיד הלקוחות משום דמצי למימר אנא מכח אבא</w:t>
      </w:r>
      <w:r w:rsidR="006A24AD" w:rsidRPr="002D4AD7">
        <w:rPr>
          <w:rtl/>
        </w:rPr>
        <w:t xml:space="preserve"> </w:t>
      </w:r>
      <w:r w:rsidR="00F0100F" w:rsidRPr="002D4AD7">
        <w:rPr>
          <w:rtl/>
        </w:rPr>
        <w:t>דאבא קאתינא דאילו אבא מעולם לא זכה בנכסים אלו ואין</w:t>
      </w:r>
      <w:r w:rsidR="006A24AD" w:rsidRPr="002D4AD7">
        <w:rPr>
          <w:rtl/>
        </w:rPr>
        <w:t xml:space="preserve"> </w:t>
      </w:r>
      <w:r w:rsidR="00F0100F" w:rsidRPr="002D4AD7">
        <w:rPr>
          <w:rtl/>
        </w:rPr>
        <w:t>אדם מקנה דשלב"ל ומ</w:t>
      </w:r>
      <w:r w:rsidR="006A24AD" w:rsidRPr="002D4AD7">
        <w:rPr>
          <w:rtl/>
        </w:rPr>
        <w:t>"</w:t>
      </w:r>
      <w:r w:rsidR="00F0100F" w:rsidRPr="002D4AD7">
        <w:rPr>
          <w:rtl/>
        </w:rPr>
        <w:t>מ קשה הוא בד</w:t>
      </w:r>
      <w:r w:rsidR="006A24AD" w:rsidRPr="002D4AD7">
        <w:rPr>
          <w:rtl/>
        </w:rPr>
        <w:t>"</w:t>
      </w:r>
      <w:r w:rsidR="00F0100F" w:rsidRPr="002D4AD7">
        <w:rPr>
          <w:rtl/>
        </w:rPr>
        <w:t>מ שיוציא מידם</w:t>
      </w:r>
      <w:r w:rsidR="006A24AD" w:rsidRPr="002D4AD7">
        <w:rPr>
          <w:rtl/>
        </w:rPr>
        <w:t xml:space="preserve"> </w:t>
      </w:r>
      <w:r w:rsidR="00F0100F" w:rsidRPr="002D4AD7">
        <w:rPr>
          <w:rtl/>
        </w:rPr>
        <w:t>בלא דמים שהרי אילו אביו קיים ורוצה לחזור בו היה צריך</w:t>
      </w:r>
      <w:r w:rsidR="006A24AD" w:rsidRPr="002D4AD7">
        <w:rPr>
          <w:rtl/>
        </w:rPr>
        <w:t xml:space="preserve"> </w:t>
      </w:r>
      <w:r w:rsidR="00F0100F" w:rsidRPr="002D4AD7">
        <w:rPr>
          <w:rtl/>
        </w:rPr>
        <w:t>להחזיר הדמים וזה שבא במקומו וקם תחתיו היה נראה</w:t>
      </w:r>
      <w:r w:rsidR="006A24AD" w:rsidRPr="002D4AD7">
        <w:rPr>
          <w:rtl/>
        </w:rPr>
        <w:t xml:space="preserve"> </w:t>
      </w:r>
      <w:r w:rsidR="00F0100F" w:rsidRPr="002D4AD7">
        <w:rPr>
          <w:rtl/>
        </w:rPr>
        <w:t>שיהיה חייב לעשות כן אלא שכך פסקו במערבא שמכח</w:t>
      </w:r>
      <w:r w:rsidR="006A24AD" w:rsidRPr="002D4AD7">
        <w:rPr>
          <w:rtl/>
        </w:rPr>
        <w:t xml:space="preserve"> </w:t>
      </w:r>
      <w:r w:rsidR="00F0100F" w:rsidRPr="002D4AD7">
        <w:rPr>
          <w:rtl/>
        </w:rPr>
        <w:t>אבא דאבא אתי והכי הלכתא ע"כ</w:t>
      </w:r>
      <w:r w:rsidR="006A24AD" w:rsidRPr="002D4AD7">
        <w:rPr>
          <w:rtl/>
        </w:rPr>
        <w:t>.</w:t>
      </w:r>
      <w:r w:rsidR="00F0100F" w:rsidRPr="002D4AD7">
        <w:rPr>
          <w:rtl/>
        </w:rPr>
        <w:t xml:space="preserve"> ולפי דעת זו מחוור</w:t>
      </w:r>
      <w:r w:rsidR="006A24AD" w:rsidRPr="002D4AD7">
        <w:rPr>
          <w:rtl/>
        </w:rPr>
        <w:t xml:space="preserve"> </w:t>
      </w:r>
      <w:r w:rsidR="00F0100F" w:rsidRPr="002D4AD7">
        <w:rPr>
          <w:rtl/>
        </w:rPr>
        <w:t>ומלובן הענין לשרשו שכל הפוסקים כמעט בסגנון אחד רק</w:t>
      </w:r>
      <w:r w:rsidR="006A24AD" w:rsidRPr="002D4AD7">
        <w:rPr>
          <w:rtl/>
        </w:rPr>
        <w:t xml:space="preserve"> </w:t>
      </w:r>
      <w:r w:rsidR="00F0100F" w:rsidRPr="002D4AD7">
        <w:rPr>
          <w:rtl/>
        </w:rPr>
        <w:t>עלתה קצת חלודה לתחילת התבוננות במשא ומתן של</w:t>
      </w:r>
      <w:r w:rsidR="006A24AD" w:rsidRPr="002D4AD7">
        <w:rPr>
          <w:rtl/>
        </w:rPr>
        <w:t xml:space="preserve"> </w:t>
      </w:r>
      <w:r w:rsidR="00F0100F" w:rsidRPr="002D4AD7">
        <w:rPr>
          <w:rtl/>
        </w:rPr>
        <w:t>התוספות והרשב"ם שהתוס' מפרשים שיכול לשעבד הדשלב"ל</w:t>
      </w:r>
      <w:r w:rsidR="006A24AD" w:rsidRPr="002D4AD7">
        <w:rPr>
          <w:rtl/>
        </w:rPr>
        <w:t xml:space="preserve"> </w:t>
      </w:r>
      <w:r w:rsidR="00F0100F" w:rsidRPr="002D4AD7">
        <w:rPr>
          <w:rtl/>
        </w:rPr>
        <w:t>דהיינו אף הראוי ממש כדמשמע לשם להדיא ומדעת</w:t>
      </w:r>
      <w:r w:rsidR="006A24AD" w:rsidRPr="002D4AD7">
        <w:rPr>
          <w:rtl/>
        </w:rPr>
        <w:t xml:space="preserve"> </w:t>
      </w:r>
      <w:r w:rsidR="00F0100F" w:rsidRPr="002D4AD7">
        <w:rPr>
          <w:rtl/>
        </w:rPr>
        <w:t>הרשב</w:t>
      </w:r>
      <w:r w:rsidR="006A24AD" w:rsidRPr="002D4AD7">
        <w:rPr>
          <w:rtl/>
        </w:rPr>
        <w:t>"</w:t>
      </w:r>
      <w:r w:rsidR="00F0100F" w:rsidRPr="002D4AD7">
        <w:rPr>
          <w:rtl/>
        </w:rPr>
        <w:t>ם יראה דפשיטא ליה שאין הראוי משתעבד</w:t>
      </w:r>
      <w:r w:rsidR="006A24AD" w:rsidRPr="002D4AD7">
        <w:rPr>
          <w:rtl/>
        </w:rPr>
        <w:t>,</w:t>
      </w:r>
      <w:r w:rsidR="00F0100F" w:rsidRPr="002D4AD7">
        <w:rPr>
          <w:rtl/>
        </w:rPr>
        <w:t xml:space="preserve"> אבל</w:t>
      </w:r>
      <w:r w:rsidR="006A24AD" w:rsidRPr="002D4AD7">
        <w:rPr>
          <w:rtl/>
        </w:rPr>
        <w:t xml:space="preserve"> </w:t>
      </w:r>
      <w:r w:rsidR="00F0100F" w:rsidRPr="002D4AD7">
        <w:rPr>
          <w:rtl/>
        </w:rPr>
        <w:t xml:space="preserve">לכשתתבונן ותרד לעומקה של הלכה תראה מה ההפרש </w:t>
      </w:r>
      <w:r w:rsidR="00F0100F" w:rsidRPr="002D4AD7">
        <w:rPr>
          <w:rtl/>
        </w:rPr>
        <w:lastRenderedPageBreak/>
        <w:t>יש</w:t>
      </w:r>
      <w:r w:rsidR="006A24AD" w:rsidRPr="002D4AD7">
        <w:rPr>
          <w:rtl/>
        </w:rPr>
        <w:t xml:space="preserve"> </w:t>
      </w:r>
      <w:r w:rsidR="00F0100F" w:rsidRPr="002D4AD7">
        <w:rPr>
          <w:rtl/>
        </w:rPr>
        <w:t>בין שניהם כי התוספות סוברים שיכול לשעבד נכסים</w:t>
      </w:r>
      <w:r w:rsidR="006A24AD" w:rsidRPr="002D4AD7">
        <w:rPr>
          <w:rtl/>
        </w:rPr>
        <w:t xml:space="preserve"> </w:t>
      </w:r>
      <w:r w:rsidR="00F0100F" w:rsidRPr="002D4AD7">
        <w:rPr>
          <w:rtl/>
        </w:rPr>
        <w:t>הראויים לו לבא לאדם אחר דהיינו בתורת מתנה ובקנין או</w:t>
      </w:r>
      <w:r w:rsidR="006A24AD" w:rsidRPr="002D4AD7">
        <w:rPr>
          <w:rtl/>
        </w:rPr>
        <w:t xml:space="preserve"> </w:t>
      </w:r>
      <w:r w:rsidR="00F0100F" w:rsidRPr="002D4AD7">
        <w:rPr>
          <w:rtl/>
        </w:rPr>
        <w:t>אפילו לב</w:t>
      </w:r>
      <w:r w:rsidR="006A24AD" w:rsidRPr="002D4AD7">
        <w:rPr>
          <w:rtl/>
        </w:rPr>
        <w:t>"</w:t>
      </w:r>
      <w:r w:rsidR="00F0100F" w:rsidRPr="002D4AD7">
        <w:rPr>
          <w:rtl/>
        </w:rPr>
        <w:t>ח אי נוטל בראוי היכא דליכא בן דאתי מכח</w:t>
      </w:r>
      <w:r w:rsidR="006A24AD" w:rsidRPr="002D4AD7">
        <w:rPr>
          <w:rtl/>
        </w:rPr>
        <w:t xml:space="preserve"> </w:t>
      </w:r>
      <w:r w:rsidR="00F0100F" w:rsidRPr="002D4AD7">
        <w:rPr>
          <w:rtl/>
        </w:rPr>
        <w:t>אבוה דאבא אלא שיש לו אחים והוא יורש מכח אבי אמו</w:t>
      </w:r>
      <w:r w:rsidR="006A24AD" w:rsidRPr="002D4AD7">
        <w:rPr>
          <w:rtl/>
        </w:rPr>
        <w:t xml:space="preserve"> </w:t>
      </w:r>
      <w:r w:rsidR="00F0100F" w:rsidRPr="002D4AD7">
        <w:rPr>
          <w:rtl/>
        </w:rPr>
        <w:t>כדאיתא בהגהת אשר</w:t>
      </w:r>
      <w:r w:rsidR="006A24AD" w:rsidRPr="002D4AD7">
        <w:rPr>
          <w:rtl/>
        </w:rPr>
        <w:t>"</w:t>
      </w:r>
      <w:r w:rsidR="00F0100F" w:rsidRPr="002D4AD7">
        <w:rPr>
          <w:rtl/>
        </w:rPr>
        <w:t>י, ומה שפירש הרשב</w:t>
      </w:r>
      <w:r w:rsidR="006A24AD" w:rsidRPr="002D4AD7">
        <w:rPr>
          <w:rtl/>
        </w:rPr>
        <w:t>"</w:t>
      </w:r>
      <w:r w:rsidR="00F0100F" w:rsidRPr="002D4AD7">
        <w:rPr>
          <w:rtl/>
        </w:rPr>
        <w:t>ם שהראוי</w:t>
      </w:r>
      <w:r w:rsidR="006A24AD" w:rsidRPr="002D4AD7">
        <w:rPr>
          <w:rtl/>
        </w:rPr>
        <w:t xml:space="preserve"> </w:t>
      </w:r>
      <w:r w:rsidR="00F0100F" w:rsidRPr="002D4AD7">
        <w:rPr>
          <w:rtl/>
        </w:rPr>
        <w:t>אינו משתעבד היינו שיגבה ב"ח מהם ולא כתובת אשה ולא</w:t>
      </w:r>
      <w:r w:rsidR="006A24AD" w:rsidRPr="002D4AD7">
        <w:rPr>
          <w:rtl/>
        </w:rPr>
        <w:t xml:space="preserve"> </w:t>
      </w:r>
      <w:r w:rsidR="00F0100F" w:rsidRPr="002D4AD7">
        <w:rPr>
          <w:rtl/>
        </w:rPr>
        <w:t>שום נושה כדמשמע מדבריו וע"ז כתב וה</w:t>
      </w:r>
      <w:r w:rsidR="006A24AD" w:rsidRPr="002D4AD7">
        <w:rPr>
          <w:rtl/>
        </w:rPr>
        <w:t>"</w:t>
      </w:r>
      <w:r w:rsidR="00F0100F" w:rsidRPr="002D4AD7">
        <w:rPr>
          <w:rtl/>
        </w:rPr>
        <w:t>ה שאינו נמכר</w:t>
      </w:r>
      <w:r w:rsidR="006A24AD" w:rsidRPr="002D4AD7">
        <w:rPr>
          <w:rtl/>
        </w:rPr>
        <w:t xml:space="preserve"> </w:t>
      </w:r>
      <w:r w:rsidR="00F0100F" w:rsidRPr="002D4AD7">
        <w:rPr>
          <w:rtl/>
        </w:rPr>
        <w:t>אבל לענין מקבל מתנה בקנין שגובה מן הראוי כמו שנפרש</w:t>
      </w:r>
      <w:r w:rsidR="006A24AD" w:rsidRPr="002D4AD7">
        <w:rPr>
          <w:rtl/>
        </w:rPr>
        <w:t xml:space="preserve"> </w:t>
      </w:r>
      <w:r w:rsidR="00F0100F" w:rsidRPr="002D4AD7">
        <w:rPr>
          <w:rtl/>
        </w:rPr>
        <w:t>אי</w:t>
      </w:r>
      <w:r w:rsidR="006A24AD" w:rsidRPr="002D4AD7">
        <w:rPr>
          <w:rtl/>
        </w:rPr>
        <w:t>"</w:t>
      </w:r>
      <w:r w:rsidR="00F0100F" w:rsidRPr="002D4AD7">
        <w:rPr>
          <w:rtl/>
        </w:rPr>
        <w:t>ה או היכא שמפרש להדיא שמשעבד לו הראוי בודאי</w:t>
      </w:r>
      <w:r w:rsidR="006A24AD" w:rsidRPr="002D4AD7">
        <w:rPr>
          <w:rtl/>
        </w:rPr>
        <w:t xml:space="preserve"> </w:t>
      </w:r>
      <w:r w:rsidR="00F0100F" w:rsidRPr="002D4AD7">
        <w:rPr>
          <w:rtl/>
        </w:rPr>
        <w:t>מהני השיעבוד ולא אמרו שאינו נוטל מן הראוי בשיעבוד</w:t>
      </w:r>
      <w:r w:rsidR="006A24AD" w:rsidRPr="002D4AD7">
        <w:rPr>
          <w:rtl/>
        </w:rPr>
        <w:t xml:space="preserve"> </w:t>
      </w:r>
      <w:r w:rsidR="00F0100F" w:rsidRPr="002D4AD7">
        <w:rPr>
          <w:rtl/>
        </w:rPr>
        <w:t>אלא מן הסתם</w:t>
      </w:r>
      <w:r w:rsidR="006A24AD" w:rsidRPr="002D4AD7">
        <w:rPr>
          <w:rtl/>
        </w:rPr>
        <w:t>,</w:t>
      </w:r>
      <w:r w:rsidR="00F0100F" w:rsidRPr="002D4AD7">
        <w:rPr>
          <w:rtl/>
        </w:rPr>
        <w:t xml:space="preserve"> ואין זו תימה שהרי אין אדם יכול להקנות</w:t>
      </w:r>
      <w:r w:rsidR="006A24AD" w:rsidRPr="002D4AD7">
        <w:rPr>
          <w:rtl/>
        </w:rPr>
        <w:t xml:space="preserve"> </w:t>
      </w:r>
      <w:r w:rsidR="00F0100F" w:rsidRPr="002D4AD7">
        <w:rPr>
          <w:rtl/>
        </w:rPr>
        <w:t>לאחרים דבר שלא בא לרשותו ויכול לשעבד עצמו לכך כגון</w:t>
      </w:r>
      <w:r w:rsidR="006A24AD" w:rsidRPr="002D4AD7">
        <w:rPr>
          <w:rtl/>
        </w:rPr>
        <w:t xml:space="preserve"> </w:t>
      </w:r>
      <w:r w:rsidR="00F0100F" w:rsidRPr="002D4AD7">
        <w:rPr>
          <w:rtl/>
        </w:rPr>
        <w:t>בשטר פסיקתא ושיעבוד כתובה כדאיתא בהגה</w:t>
      </w:r>
      <w:r w:rsidR="006A24AD" w:rsidRPr="002D4AD7">
        <w:rPr>
          <w:rtl/>
        </w:rPr>
        <w:t>"</w:t>
      </w:r>
      <w:r w:rsidR="00F0100F" w:rsidRPr="002D4AD7">
        <w:rPr>
          <w:rtl/>
        </w:rPr>
        <w:t>ת מיימונ</w:t>
      </w:r>
      <w:r w:rsidR="006A24AD" w:rsidRPr="002D4AD7">
        <w:rPr>
          <w:rtl/>
        </w:rPr>
        <w:t>"</w:t>
      </w:r>
      <w:r w:rsidR="00F0100F" w:rsidRPr="002D4AD7">
        <w:rPr>
          <w:rtl/>
        </w:rPr>
        <w:t>י</w:t>
      </w:r>
      <w:r w:rsidR="006A24AD" w:rsidRPr="002D4AD7">
        <w:rPr>
          <w:rtl/>
        </w:rPr>
        <w:t xml:space="preserve"> </w:t>
      </w:r>
      <w:r w:rsidR="00F0100F" w:rsidRPr="002D4AD7">
        <w:rPr>
          <w:rtl/>
        </w:rPr>
        <w:t>והיינו טעמא כדפרישית לעיל והוא מתוס' דריש אע"פ ודוק</w:t>
      </w:r>
      <w:r w:rsidR="006A24AD" w:rsidRPr="002D4AD7">
        <w:rPr>
          <w:rtl/>
        </w:rPr>
        <w:t xml:space="preserve"> </w:t>
      </w:r>
      <w:r w:rsidR="00F0100F" w:rsidRPr="002D4AD7">
        <w:rPr>
          <w:rtl/>
        </w:rPr>
        <w:t>היטב</w:t>
      </w:r>
      <w:r w:rsidR="006A24AD" w:rsidRPr="002D4AD7">
        <w:rPr>
          <w:rtl/>
        </w:rPr>
        <w:t>.</w:t>
      </w:r>
      <w:r w:rsidR="00F0100F" w:rsidRPr="002D4AD7">
        <w:rPr>
          <w:rtl/>
        </w:rPr>
        <w:t xml:space="preserve"> וה</w:t>
      </w:r>
      <w:r w:rsidR="006A24AD" w:rsidRPr="002D4AD7">
        <w:rPr>
          <w:rtl/>
        </w:rPr>
        <w:t>"</w:t>
      </w:r>
      <w:r w:rsidR="00F0100F" w:rsidRPr="002D4AD7">
        <w:rPr>
          <w:rtl/>
        </w:rPr>
        <w:t>ה ה</w:t>
      </w:r>
      <w:r w:rsidR="006A24AD" w:rsidRPr="002D4AD7">
        <w:rPr>
          <w:rtl/>
        </w:rPr>
        <w:t>"</w:t>
      </w:r>
      <w:r w:rsidR="00F0100F" w:rsidRPr="002D4AD7">
        <w:rPr>
          <w:rtl/>
        </w:rPr>
        <w:t>נ גבי מכירה אם יסבור רשב"ם כפירוש</w:t>
      </w:r>
      <w:r w:rsidR="006A24AD" w:rsidRPr="002D4AD7">
        <w:rPr>
          <w:rtl/>
        </w:rPr>
        <w:t xml:space="preserve"> </w:t>
      </w:r>
      <w:r w:rsidR="00F0100F" w:rsidRPr="002D4AD7">
        <w:rPr>
          <w:rtl/>
        </w:rPr>
        <w:t>התוספות דהבן מוציא בלא דמים צ</w:t>
      </w:r>
      <w:r w:rsidR="006A24AD" w:rsidRPr="002D4AD7">
        <w:rPr>
          <w:rtl/>
        </w:rPr>
        <w:t>"</w:t>
      </w:r>
      <w:r w:rsidR="00F0100F" w:rsidRPr="002D4AD7">
        <w:rPr>
          <w:rtl/>
        </w:rPr>
        <w:t>ל דאדם יכול לשעבד</w:t>
      </w:r>
      <w:r w:rsidR="006A24AD" w:rsidRPr="002D4AD7">
        <w:rPr>
          <w:rtl/>
        </w:rPr>
        <w:t xml:space="preserve"> </w:t>
      </w:r>
      <w:r w:rsidR="00F0100F" w:rsidRPr="002D4AD7">
        <w:rPr>
          <w:rtl/>
        </w:rPr>
        <w:t>הראוי כזה דהוה כאילו פירש להדיא דלא גרע מכירה</w:t>
      </w:r>
      <w:r w:rsidR="006A24AD" w:rsidRPr="002D4AD7">
        <w:rPr>
          <w:rtl/>
        </w:rPr>
        <w:t xml:space="preserve"> </w:t>
      </w:r>
      <w:r w:rsidR="00F0100F" w:rsidRPr="002D4AD7">
        <w:rPr>
          <w:rtl/>
        </w:rPr>
        <w:t>ממש מאילו שיעבד לו להדיא הראוי</w:t>
      </w:r>
      <w:r w:rsidR="006A24AD" w:rsidRPr="002D4AD7">
        <w:rPr>
          <w:rtl/>
        </w:rPr>
        <w:t xml:space="preserve"> </w:t>
      </w:r>
      <w:r w:rsidR="00F0100F" w:rsidRPr="002D4AD7">
        <w:rPr>
          <w:rtl/>
        </w:rPr>
        <w:t>על מעותיו וק</w:t>
      </w:r>
      <w:r w:rsidR="006A24AD" w:rsidRPr="002D4AD7">
        <w:rPr>
          <w:rtl/>
        </w:rPr>
        <w:t>"</w:t>
      </w:r>
      <w:r w:rsidR="00F0100F" w:rsidRPr="002D4AD7">
        <w:rPr>
          <w:rtl/>
        </w:rPr>
        <w:t>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והשתא </w:t>
      </w:r>
      <w:r w:rsidRPr="002D4AD7">
        <w:rPr>
          <w:rStyle w:val="a3"/>
          <w:vertAlign w:val="superscript"/>
          <w:rtl/>
        </w:rPr>
        <w:t>@33</w:t>
      </w:r>
      <w:r w:rsidR="00F0100F" w:rsidRPr="002D4AD7">
        <w:rPr>
          <w:rtl/>
        </w:rPr>
        <w:t>נדקדק בענין ונרד לנדון לא מיבעיא לדעת</w:t>
      </w:r>
      <w:r w:rsidR="006A24AD" w:rsidRPr="002D4AD7">
        <w:rPr>
          <w:rtl/>
        </w:rPr>
        <w:t xml:space="preserve"> </w:t>
      </w:r>
      <w:r w:rsidR="00F0100F" w:rsidRPr="002D4AD7">
        <w:rPr>
          <w:rtl/>
        </w:rPr>
        <w:t>האומר שב"ח נוטל בראוי א</w:t>
      </w:r>
      <w:r w:rsidR="006A24AD" w:rsidRPr="002D4AD7">
        <w:rPr>
          <w:rtl/>
        </w:rPr>
        <w:t>"</w:t>
      </w:r>
      <w:r w:rsidR="00F0100F" w:rsidRPr="002D4AD7">
        <w:rPr>
          <w:rtl/>
        </w:rPr>
        <w:t>כ פשיטא שהבן</w:t>
      </w:r>
      <w:r w:rsidR="006A24AD" w:rsidRPr="002D4AD7">
        <w:rPr>
          <w:rtl/>
        </w:rPr>
        <w:t xml:space="preserve"> </w:t>
      </w:r>
      <w:r w:rsidR="00F0100F" w:rsidRPr="002D4AD7">
        <w:rPr>
          <w:rtl/>
        </w:rPr>
        <w:t>מוציא ומבטל כח השיעבוד שהיה ראוי לב"ח או כל כה</w:t>
      </w:r>
      <w:r w:rsidR="006A24AD" w:rsidRPr="002D4AD7">
        <w:rPr>
          <w:rtl/>
        </w:rPr>
        <w:t>"</w:t>
      </w:r>
      <w:r w:rsidR="00F0100F" w:rsidRPr="002D4AD7">
        <w:rPr>
          <w:rtl/>
        </w:rPr>
        <w:t>ג</w:t>
      </w:r>
      <w:r w:rsidR="006A24AD" w:rsidRPr="002D4AD7">
        <w:rPr>
          <w:rtl/>
        </w:rPr>
        <w:t xml:space="preserve"> </w:t>
      </w:r>
      <w:r w:rsidR="00F0100F" w:rsidRPr="002D4AD7">
        <w:rPr>
          <w:rtl/>
        </w:rPr>
        <w:t>אלא אפילו אי נאמר שאין הב</w:t>
      </w:r>
      <w:r w:rsidR="006A24AD" w:rsidRPr="002D4AD7">
        <w:rPr>
          <w:rtl/>
        </w:rPr>
        <w:t>"</w:t>
      </w:r>
      <w:r w:rsidR="00F0100F" w:rsidRPr="002D4AD7">
        <w:rPr>
          <w:rtl/>
        </w:rPr>
        <w:t>ח נוטל בראוי ואין ראיה</w:t>
      </w:r>
      <w:r w:rsidR="006A24AD" w:rsidRPr="002D4AD7">
        <w:rPr>
          <w:rtl/>
        </w:rPr>
        <w:t xml:space="preserve"> </w:t>
      </w:r>
      <w:r w:rsidR="00F0100F" w:rsidRPr="002D4AD7">
        <w:rPr>
          <w:rtl/>
        </w:rPr>
        <w:t>מסוגיא זו שהבן מבטל כח הראוי המשועבד לאחרים וראוי</w:t>
      </w:r>
      <w:r w:rsidR="006A24AD" w:rsidRPr="002D4AD7">
        <w:rPr>
          <w:rtl/>
        </w:rPr>
        <w:t xml:space="preserve"> </w:t>
      </w:r>
      <w:r w:rsidR="00F0100F" w:rsidRPr="002D4AD7">
        <w:rPr>
          <w:rtl/>
        </w:rPr>
        <w:t>לגבות ממנו מ"מ פשיטא הוא בלי ראיה מאחר שאין לזה</w:t>
      </w:r>
      <w:r w:rsidR="006A24AD" w:rsidRPr="002D4AD7">
        <w:rPr>
          <w:rtl/>
        </w:rPr>
        <w:t xml:space="preserve"> </w:t>
      </w:r>
      <w:r w:rsidR="00F0100F" w:rsidRPr="002D4AD7">
        <w:rPr>
          <w:rtl/>
        </w:rPr>
        <w:t>החתן על חמיו שום דבר ממש שנאמר שכבר זכה בו מחיים</w:t>
      </w:r>
      <w:r w:rsidR="006A24AD" w:rsidRPr="002D4AD7">
        <w:rPr>
          <w:rtl/>
        </w:rPr>
        <w:t xml:space="preserve"> </w:t>
      </w:r>
      <w:r w:rsidR="00F0100F" w:rsidRPr="002D4AD7">
        <w:rPr>
          <w:rtl/>
        </w:rPr>
        <w:t>אלא שיעבוד שהיה משתעבד לו הראוי ולא מתנה ממש אם</w:t>
      </w:r>
      <w:r w:rsidR="006A24AD" w:rsidRPr="002D4AD7">
        <w:rPr>
          <w:rtl/>
        </w:rPr>
        <w:t xml:space="preserve"> </w:t>
      </w:r>
      <w:r w:rsidR="00F0100F" w:rsidRPr="002D4AD7">
        <w:rPr>
          <w:rtl/>
        </w:rPr>
        <w:t>כן פשיטא שהבן שבא מכח אבוה דאבא שקדם לשיעבוד</w:t>
      </w:r>
      <w:r w:rsidR="006A24AD" w:rsidRPr="002D4AD7">
        <w:rPr>
          <w:rtl/>
        </w:rPr>
        <w:t xml:space="preserve"> </w:t>
      </w:r>
      <w:r w:rsidR="00F0100F" w:rsidRPr="002D4AD7">
        <w:rPr>
          <w:rtl/>
        </w:rPr>
        <w:t>ומבטל ליה וזו אין צריך בשש. אבל מ"מ נראה בעיני פשוט</w:t>
      </w:r>
      <w:r w:rsidR="006A24AD" w:rsidRPr="002D4AD7">
        <w:rPr>
          <w:rtl/>
        </w:rPr>
        <w:t xml:space="preserve"> </w:t>
      </w:r>
      <w:r w:rsidR="00F0100F" w:rsidRPr="002D4AD7">
        <w:rPr>
          <w:rtl/>
        </w:rPr>
        <w:t>שהאי חתן זכה בירושה מכח תנאי שהרי אדם יכול להתנות</w:t>
      </w:r>
      <w:r w:rsidR="006A24AD" w:rsidRPr="002D4AD7">
        <w:rPr>
          <w:rtl/>
        </w:rPr>
        <w:t xml:space="preserve"> </w:t>
      </w:r>
      <w:r w:rsidR="00F0100F" w:rsidRPr="002D4AD7">
        <w:rPr>
          <w:rtl/>
        </w:rPr>
        <w:t>בדשלב"ל לכ</w:t>
      </w:r>
      <w:r w:rsidR="006A24AD" w:rsidRPr="002D4AD7">
        <w:rPr>
          <w:rtl/>
        </w:rPr>
        <w:t>"</w:t>
      </w:r>
      <w:r w:rsidR="00F0100F" w:rsidRPr="002D4AD7">
        <w:rPr>
          <w:rtl/>
        </w:rPr>
        <w:t>ע והוא התנה או שישלמו לו החוב או יתנו לו</w:t>
      </w:r>
      <w:r w:rsidR="006A24AD" w:rsidRPr="002D4AD7">
        <w:rPr>
          <w:rtl/>
        </w:rPr>
        <w:t xml:space="preserve"> </w:t>
      </w:r>
      <w:r w:rsidR="00F0100F" w:rsidRPr="002D4AD7">
        <w:rPr>
          <w:rtl/>
        </w:rPr>
        <w:t>חלק ירושה אפילו מן הראוי, וא</w:t>
      </w:r>
      <w:r w:rsidR="006A24AD" w:rsidRPr="002D4AD7">
        <w:rPr>
          <w:rtl/>
        </w:rPr>
        <w:t>"</w:t>
      </w:r>
      <w:r w:rsidR="00F0100F" w:rsidRPr="002D4AD7">
        <w:rPr>
          <w:rtl/>
        </w:rPr>
        <w:t>ל שדעת האב לא היה</w:t>
      </w:r>
      <w:r w:rsidR="006A24AD" w:rsidRPr="002D4AD7">
        <w:rPr>
          <w:rtl/>
        </w:rPr>
        <w:t xml:space="preserve"> </w:t>
      </w:r>
      <w:r w:rsidR="00F0100F" w:rsidRPr="002D4AD7">
        <w:rPr>
          <w:rtl/>
        </w:rPr>
        <w:t>על ראוי כזה</w:t>
      </w:r>
      <w:r w:rsidR="006A24AD" w:rsidRPr="002D4AD7">
        <w:rPr>
          <w:rtl/>
        </w:rPr>
        <w:t>,</w:t>
      </w:r>
      <w:r w:rsidR="00F0100F" w:rsidRPr="002D4AD7">
        <w:rPr>
          <w:rtl/>
        </w:rPr>
        <w:t xml:space="preserve"> דזה אינו</w:t>
      </w:r>
      <w:r w:rsidR="006A24AD" w:rsidRPr="002D4AD7">
        <w:rPr>
          <w:rtl/>
        </w:rPr>
        <w:t>,</w:t>
      </w:r>
      <w:r w:rsidR="00F0100F" w:rsidRPr="002D4AD7">
        <w:rPr>
          <w:rtl/>
        </w:rPr>
        <w:t xml:space="preserve"> חדא דראוי כזה הוא מן המעולה</w:t>
      </w:r>
      <w:r w:rsidR="006A24AD" w:rsidRPr="002D4AD7">
        <w:rPr>
          <w:rtl/>
        </w:rPr>
        <w:t xml:space="preserve"> </w:t>
      </w:r>
      <w:r w:rsidR="00F0100F" w:rsidRPr="002D4AD7">
        <w:rPr>
          <w:rtl/>
        </w:rPr>
        <w:t>שבראוי עד שדומה קצת למוחזק כדאיתא להדיא</w:t>
      </w:r>
      <w:r w:rsidR="006A24AD" w:rsidRPr="002D4AD7">
        <w:rPr>
          <w:rtl/>
        </w:rPr>
        <w:t xml:space="preserve"> </w:t>
      </w:r>
      <w:r w:rsidR="00F0100F" w:rsidRPr="002D4AD7">
        <w:rPr>
          <w:rtl/>
        </w:rPr>
        <w:t>בפרק יש</w:t>
      </w:r>
      <w:r w:rsidR="006A24AD" w:rsidRPr="002D4AD7">
        <w:rPr>
          <w:rtl/>
        </w:rPr>
        <w:t xml:space="preserve"> </w:t>
      </w:r>
      <w:r w:rsidR="00F0100F" w:rsidRPr="002D4AD7">
        <w:rPr>
          <w:rtl/>
        </w:rPr>
        <w:t>בכור ולא בראוי כבמוחזק לאתויי נכסי אבא דאבא אלמא</w:t>
      </w:r>
      <w:r w:rsidR="006A24AD" w:rsidRPr="002D4AD7">
        <w:rPr>
          <w:rtl/>
        </w:rPr>
        <w:t xml:space="preserve"> </w:t>
      </w:r>
      <w:r w:rsidR="00F0100F" w:rsidRPr="002D4AD7">
        <w:rPr>
          <w:rtl/>
        </w:rPr>
        <w:t>דעדיף מכל שאר הראויים. ובודאי אין לטעות ולומר שמלוה</w:t>
      </w:r>
      <w:r w:rsidR="006A24AD" w:rsidRPr="002D4AD7">
        <w:rPr>
          <w:rtl/>
        </w:rPr>
        <w:t xml:space="preserve"> </w:t>
      </w:r>
      <w:r w:rsidR="00F0100F" w:rsidRPr="002D4AD7">
        <w:rPr>
          <w:rtl/>
        </w:rPr>
        <w:t>יותר חשוב מוחזק ועדיף ראוי דידיה מראוי דנכסי אבא</w:t>
      </w:r>
      <w:r w:rsidR="006A24AD" w:rsidRPr="002D4AD7">
        <w:rPr>
          <w:rtl/>
        </w:rPr>
        <w:t xml:space="preserve"> </w:t>
      </w:r>
      <w:r w:rsidR="00F0100F" w:rsidRPr="002D4AD7">
        <w:rPr>
          <w:rtl/>
        </w:rPr>
        <w:t>דאבא שהרי הב</w:t>
      </w:r>
      <w:r w:rsidR="006A24AD" w:rsidRPr="002D4AD7">
        <w:rPr>
          <w:rtl/>
        </w:rPr>
        <w:t>"</w:t>
      </w:r>
      <w:r w:rsidR="00F0100F" w:rsidRPr="002D4AD7">
        <w:rPr>
          <w:rtl/>
        </w:rPr>
        <w:t>ח וכתובה נגבים ממלוה וחשבינן כבמוחזק,</w:t>
      </w:r>
      <w:r w:rsidR="006A24AD" w:rsidRPr="002D4AD7">
        <w:rPr>
          <w:rtl/>
        </w:rPr>
        <w:t xml:space="preserve"> </w:t>
      </w:r>
      <w:r w:rsidR="00F0100F" w:rsidRPr="002D4AD7">
        <w:rPr>
          <w:rtl/>
        </w:rPr>
        <w:t>זה אינו דבודאי מלוה הוא ראוי ממש ומה שב</w:t>
      </w:r>
      <w:r w:rsidR="006A24AD" w:rsidRPr="002D4AD7">
        <w:rPr>
          <w:rtl/>
        </w:rPr>
        <w:t>"</w:t>
      </w:r>
      <w:r w:rsidR="00F0100F" w:rsidRPr="002D4AD7">
        <w:rPr>
          <w:rtl/>
        </w:rPr>
        <w:t>ח גובה</w:t>
      </w:r>
      <w:r w:rsidR="006A24AD" w:rsidRPr="002D4AD7">
        <w:rPr>
          <w:rtl/>
        </w:rPr>
        <w:t xml:space="preserve"> </w:t>
      </w:r>
      <w:r w:rsidR="00F0100F" w:rsidRPr="002D4AD7">
        <w:rPr>
          <w:rtl/>
        </w:rPr>
        <w:t>ממנו הוא משום דרבי נתן כמו שפירשו התוס' בפרק מי</w:t>
      </w:r>
      <w:r w:rsidR="006A24AD" w:rsidRPr="002D4AD7">
        <w:rPr>
          <w:rtl/>
        </w:rPr>
        <w:t xml:space="preserve"> </w:t>
      </w:r>
      <w:r w:rsidR="00F0100F" w:rsidRPr="002D4AD7">
        <w:rPr>
          <w:rtl/>
        </w:rPr>
        <w:t>שמת ואף לכתובה דלא שייך למימר הא דר' נתן כה"ג</w:t>
      </w:r>
      <w:r w:rsidR="006A24AD" w:rsidRPr="002D4AD7">
        <w:rPr>
          <w:rtl/>
        </w:rPr>
        <w:t xml:space="preserve"> </w:t>
      </w:r>
      <w:r w:rsidR="00F0100F" w:rsidRPr="002D4AD7">
        <w:rPr>
          <w:rtl/>
        </w:rPr>
        <w:t>שהרי לא נתנה הכתובה לגבות מחיים מ</w:t>
      </w:r>
      <w:r w:rsidR="006A24AD" w:rsidRPr="002D4AD7">
        <w:rPr>
          <w:rtl/>
        </w:rPr>
        <w:t>"</w:t>
      </w:r>
      <w:r w:rsidR="00F0100F" w:rsidRPr="002D4AD7">
        <w:rPr>
          <w:rtl/>
        </w:rPr>
        <w:t>מ אלמוה רבנן</w:t>
      </w:r>
      <w:r w:rsidR="006A24AD" w:rsidRPr="002D4AD7">
        <w:rPr>
          <w:rtl/>
        </w:rPr>
        <w:t xml:space="preserve"> </w:t>
      </w:r>
      <w:r w:rsidR="00F0100F" w:rsidRPr="002D4AD7">
        <w:rPr>
          <w:rtl/>
        </w:rPr>
        <w:t>לשיעבודה שתגבה מהם ועשאה מלוה אגבה כבמוחזק כדי</w:t>
      </w:r>
      <w:r w:rsidR="006A24AD" w:rsidRPr="002D4AD7">
        <w:rPr>
          <w:rtl/>
        </w:rPr>
        <w:t xml:space="preserve"> </w:t>
      </w:r>
      <w:r w:rsidR="00F0100F" w:rsidRPr="002D4AD7">
        <w:rPr>
          <w:rtl/>
        </w:rPr>
        <w:t>שלא יבריח כל אדם כתובת אשתו באשראי והקפות כמו</w:t>
      </w:r>
      <w:r w:rsidR="006A24AD" w:rsidRPr="002D4AD7">
        <w:rPr>
          <w:rtl/>
        </w:rPr>
        <w:t xml:space="preserve"> </w:t>
      </w:r>
      <w:r w:rsidR="00F0100F" w:rsidRPr="002D4AD7">
        <w:rPr>
          <w:rtl/>
        </w:rPr>
        <w:t>שתקנו הגאונים אח</w:t>
      </w:r>
      <w:r w:rsidR="006A24AD" w:rsidRPr="002D4AD7">
        <w:rPr>
          <w:rtl/>
        </w:rPr>
        <w:t>"</w:t>
      </w:r>
      <w:r w:rsidR="00F0100F" w:rsidRPr="002D4AD7">
        <w:rPr>
          <w:rtl/>
        </w:rPr>
        <w:t>כ לרווחא דאשה (כדי) שתהא נגבית אף</w:t>
      </w:r>
      <w:r w:rsidR="006A24AD" w:rsidRPr="002D4AD7">
        <w:rPr>
          <w:rtl/>
        </w:rPr>
        <w:t xml:space="preserve"> </w:t>
      </w:r>
      <w:r w:rsidR="00F0100F" w:rsidRPr="002D4AD7">
        <w:rPr>
          <w:rtl/>
        </w:rPr>
        <w:t>ממטלטלי דיתמי</w:t>
      </w:r>
      <w:r w:rsidR="006A24AD" w:rsidRPr="002D4AD7">
        <w:rPr>
          <w:rtl/>
        </w:rPr>
        <w:t>.</w:t>
      </w:r>
      <w:r w:rsidR="00F0100F" w:rsidRPr="002D4AD7">
        <w:rPr>
          <w:rtl/>
        </w:rPr>
        <w:t xml:space="preserve"> אבל אין לפרש מאחד שקדם השיעבוד</w:t>
      </w:r>
      <w:r w:rsidR="006A24AD" w:rsidRPr="002D4AD7">
        <w:rPr>
          <w:rtl/>
        </w:rPr>
        <w:t xml:space="preserve"> </w:t>
      </w:r>
      <w:r w:rsidR="00F0100F" w:rsidRPr="002D4AD7">
        <w:rPr>
          <w:rtl/>
        </w:rPr>
        <w:t>להלואה ובאותו הפעם היה מוחזק בידו</w:t>
      </w:r>
      <w:r w:rsidR="006A24AD" w:rsidRPr="002D4AD7">
        <w:rPr>
          <w:rtl/>
        </w:rPr>
        <w:t>,</w:t>
      </w:r>
      <w:r w:rsidR="00F0100F" w:rsidRPr="002D4AD7">
        <w:rPr>
          <w:rtl/>
        </w:rPr>
        <w:t xml:space="preserve"> ז</w:t>
      </w:r>
      <w:r w:rsidR="006A24AD" w:rsidRPr="002D4AD7">
        <w:rPr>
          <w:rtl/>
        </w:rPr>
        <w:t>"</w:t>
      </w:r>
      <w:r w:rsidR="00F0100F" w:rsidRPr="002D4AD7">
        <w:rPr>
          <w:rtl/>
        </w:rPr>
        <w:t>א דאם כן לא</w:t>
      </w:r>
      <w:r w:rsidR="006A24AD" w:rsidRPr="002D4AD7">
        <w:rPr>
          <w:rtl/>
        </w:rPr>
        <w:t xml:space="preserve"> </w:t>
      </w:r>
      <w:r w:rsidR="00F0100F" w:rsidRPr="002D4AD7">
        <w:rPr>
          <w:rtl/>
        </w:rPr>
        <w:t xml:space="preserve">תגבה ממלוה שהיה לו קודם </w:t>
      </w:r>
      <w:r w:rsidR="00F0100F" w:rsidRPr="002D4AD7">
        <w:rPr>
          <w:rtl/>
        </w:rPr>
        <w:lastRenderedPageBreak/>
        <w:t>שנשאה ומתניתין בפ' הכותב</w:t>
      </w:r>
      <w:r w:rsidR="006A24AD" w:rsidRPr="002D4AD7">
        <w:rPr>
          <w:rtl/>
        </w:rPr>
        <w:t xml:space="preserve"> </w:t>
      </w:r>
      <w:r w:rsidR="00F0100F" w:rsidRPr="002D4AD7">
        <w:rPr>
          <w:rtl/>
        </w:rPr>
        <w:t>משמע סתמא שנגבית ממלוה בלא פלוג וזו אינה צריכה</w:t>
      </w:r>
      <w:r w:rsidR="006A24AD" w:rsidRPr="002D4AD7">
        <w:rPr>
          <w:rtl/>
        </w:rPr>
        <w:t xml:space="preserve"> </w:t>
      </w:r>
      <w:r w:rsidR="00F0100F" w:rsidRPr="002D4AD7">
        <w:rPr>
          <w:rtl/>
        </w:rPr>
        <w:t>לפנים</w:t>
      </w:r>
      <w:r w:rsidR="006A24AD" w:rsidRPr="002D4AD7">
        <w:rPr>
          <w:rtl/>
        </w:rPr>
        <w:t>.</w:t>
      </w:r>
      <w:r w:rsidR="00F0100F" w:rsidRPr="002D4AD7">
        <w:rPr>
          <w:rtl/>
        </w:rPr>
        <w:t xml:space="preserve"> וא</w:t>
      </w:r>
      <w:r w:rsidR="006A24AD" w:rsidRPr="002D4AD7">
        <w:rPr>
          <w:rtl/>
        </w:rPr>
        <w:t>"</w:t>
      </w:r>
      <w:r w:rsidR="00F0100F" w:rsidRPr="002D4AD7">
        <w:rPr>
          <w:rtl/>
        </w:rPr>
        <w:t>ל דדעתו של אב לא היה רק על סתם ראוי</w:t>
      </w:r>
      <w:r w:rsidR="006A24AD" w:rsidRPr="002D4AD7">
        <w:rPr>
          <w:rtl/>
        </w:rPr>
        <w:t xml:space="preserve"> </w:t>
      </w:r>
      <w:r w:rsidR="00F0100F" w:rsidRPr="002D4AD7">
        <w:rPr>
          <w:rtl/>
        </w:rPr>
        <w:t>דהיינו מלוה</w:t>
      </w:r>
      <w:r w:rsidR="006A24AD" w:rsidRPr="002D4AD7">
        <w:rPr>
          <w:rtl/>
        </w:rPr>
        <w:t>,</w:t>
      </w:r>
      <w:r w:rsidR="00F0100F" w:rsidRPr="002D4AD7">
        <w:rPr>
          <w:rtl/>
        </w:rPr>
        <w:t xml:space="preserve"> ז</w:t>
      </w:r>
      <w:r w:rsidR="006A24AD" w:rsidRPr="002D4AD7">
        <w:rPr>
          <w:rtl/>
        </w:rPr>
        <w:t>"</w:t>
      </w:r>
      <w:r w:rsidR="00F0100F" w:rsidRPr="002D4AD7">
        <w:rPr>
          <w:rtl/>
        </w:rPr>
        <w:t>א</w:t>
      </w:r>
      <w:r w:rsidR="006A24AD" w:rsidRPr="002D4AD7">
        <w:rPr>
          <w:rtl/>
        </w:rPr>
        <w:t>,</w:t>
      </w:r>
      <w:r w:rsidR="00F0100F" w:rsidRPr="002D4AD7">
        <w:rPr>
          <w:rtl/>
        </w:rPr>
        <w:t xml:space="preserve"> חדא דמן הסברא סתם ראוי אינו על</w:t>
      </w:r>
      <w:r w:rsidR="006A24AD" w:rsidRPr="002D4AD7">
        <w:rPr>
          <w:rtl/>
        </w:rPr>
        <w:t xml:space="preserve"> </w:t>
      </w:r>
      <w:r w:rsidR="00F0100F" w:rsidRPr="002D4AD7">
        <w:rPr>
          <w:rtl/>
        </w:rPr>
        <w:t>המלוה לפי דעת לשון בני אדם ובפרט האידנא שכל משא</w:t>
      </w:r>
      <w:r w:rsidR="006A24AD" w:rsidRPr="002D4AD7">
        <w:rPr>
          <w:rtl/>
        </w:rPr>
        <w:t xml:space="preserve"> </w:t>
      </w:r>
      <w:r w:rsidR="00F0100F" w:rsidRPr="002D4AD7">
        <w:rPr>
          <w:rtl/>
        </w:rPr>
        <w:t>ומתן הוא באשראי</w:t>
      </w:r>
      <w:r w:rsidR="006A24AD" w:rsidRPr="002D4AD7">
        <w:rPr>
          <w:rtl/>
        </w:rPr>
        <w:t>,</w:t>
      </w:r>
      <w:r w:rsidR="00F0100F" w:rsidRPr="002D4AD7">
        <w:rPr>
          <w:rtl/>
        </w:rPr>
        <w:t xml:space="preserve"> ועוד אין הדעת נוטה לומר כן דאי</w:t>
      </w:r>
      <w:r w:rsidR="006A24AD" w:rsidRPr="002D4AD7">
        <w:rPr>
          <w:rtl/>
        </w:rPr>
        <w:t xml:space="preserve"> </w:t>
      </w:r>
      <w:r w:rsidR="00F0100F" w:rsidRPr="002D4AD7">
        <w:rPr>
          <w:rtl/>
        </w:rPr>
        <w:t>אמרינן ששייר ולא כלל כל הראוי טפי אמרינן ששייר הלואה</w:t>
      </w:r>
      <w:r w:rsidR="006A24AD" w:rsidRPr="002D4AD7">
        <w:rPr>
          <w:rtl/>
        </w:rPr>
        <w:t xml:space="preserve"> </w:t>
      </w:r>
      <w:r w:rsidR="00F0100F" w:rsidRPr="002D4AD7">
        <w:rPr>
          <w:rtl/>
        </w:rPr>
        <w:t>כדי שתשאר בהן ירושה לבנים ולא תבטל ירושה בצד מה</w:t>
      </w:r>
      <w:r w:rsidR="006A24AD" w:rsidRPr="002D4AD7">
        <w:rPr>
          <w:rtl/>
        </w:rPr>
        <w:t xml:space="preserve"> </w:t>
      </w:r>
      <w:r w:rsidR="00F0100F" w:rsidRPr="002D4AD7">
        <w:rPr>
          <w:rtl/>
        </w:rPr>
        <w:t>כמו שהדרך שמשיירים ספרים וקרקעות שלא יהא כמעביר</w:t>
      </w:r>
      <w:r w:rsidR="006A24AD" w:rsidRPr="002D4AD7">
        <w:rPr>
          <w:rtl/>
        </w:rPr>
        <w:t xml:space="preserve"> </w:t>
      </w:r>
      <w:r w:rsidR="00F0100F" w:rsidRPr="002D4AD7">
        <w:rPr>
          <w:rtl/>
        </w:rPr>
        <w:t>אחסנתא דאפילו מברא בישא לברא טבא כו'</w:t>
      </w:r>
      <w:r w:rsidR="006A24AD" w:rsidRPr="002D4AD7">
        <w:rPr>
          <w:rtl/>
        </w:rPr>
        <w:t>,</w:t>
      </w:r>
      <w:r w:rsidR="00F0100F" w:rsidRPr="002D4AD7">
        <w:rPr>
          <w:rtl/>
        </w:rPr>
        <w:t xml:space="preserve"> ולא נימא</w:t>
      </w:r>
      <w:r w:rsidR="006A24AD" w:rsidRPr="002D4AD7">
        <w:rPr>
          <w:rtl/>
        </w:rPr>
        <w:t xml:space="preserve"> </w:t>
      </w:r>
      <w:r w:rsidR="00F0100F" w:rsidRPr="002D4AD7">
        <w:rPr>
          <w:rtl/>
        </w:rPr>
        <w:t>ששייר נכסי אבא דאבא שהרי לא תפול בהן ירושה מכחו</w:t>
      </w:r>
      <w:r w:rsidR="006A24AD" w:rsidRPr="002D4AD7">
        <w:rPr>
          <w:rtl/>
        </w:rPr>
        <w:t xml:space="preserve"> </w:t>
      </w:r>
      <w:r w:rsidR="00F0100F" w:rsidRPr="002D4AD7">
        <w:rPr>
          <w:rtl/>
        </w:rPr>
        <w:t>שהרי הן לא באין מכחו אלא מכח אבוה דאבא ונמצא ביטול</w:t>
      </w:r>
      <w:r w:rsidR="006A24AD" w:rsidRPr="002D4AD7">
        <w:rPr>
          <w:rtl/>
        </w:rPr>
        <w:t xml:space="preserve"> </w:t>
      </w:r>
      <w:r w:rsidR="00F0100F" w:rsidRPr="002D4AD7">
        <w:rPr>
          <w:rtl/>
        </w:rPr>
        <w:t>הנחלה בממונו, ועוד מנ</w:t>
      </w:r>
      <w:r w:rsidR="006A24AD" w:rsidRPr="002D4AD7">
        <w:rPr>
          <w:rtl/>
        </w:rPr>
        <w:t>"</w:t>
      </w:r>
      <w:r w:rsidR="00F0100F" w:rsidRPr="002D4AD7">
        <w:rPr>
          <w:rtl/>
        </w:rPr>
        <w:t>ל לומר דשייר מאחר שכתב</w:t>
      </w:r>
      <w:r w:rsidR="006A24AD" w:rsidRPr="002D4AD7">
        <w:rPr>
          <w:rtl/>
        </w:rPr>
        <w:t xml:space="preserve"> </w:t>
      </w:r>
      <w:r w:rsidR="00F0100F" w:rsidRPr="002D4AD7">
        <w:rPr>
          <w:rtl/>
        </w:rPr>
        <w:t>סתם בראוי ובמוחזק</w:t>
      </w:r>
      <w:r w:rsidR="006A24AD" w:rsidRPr="002D4AD7">
        <w:rPr>
          <w:rtl/>
        </w:rPr>
        <w:t>,</w:t>
      </w:r>
      <w:r w:rsidR="00F0100F" w:rsidRPr="002D4AD7">
        <w:rPr>
          <w:rtl/>
        </w:rPr>
        <w:t xml:space="preserve"> ואף מלישנא דשטרא נראה לטפויי</w:t>
      </w:r>
      <w:r w:rsidR="006A24AD" w:rsidRPr="002D4AD7">
        <w:rPr>
          <w:rtl/>
        </w:rPr>
        <w:t xml:space="preserve"> </w:t>
      </w:r>
      <w:r w:rsidR="00F0100F" w:rsidRPr="002D4AD7">
        <w:rPr>
          <w:rtl/>
        </w:rPr>
        <w:t>מדכתב הן במוחזק והן בראוי ולא כתב במוחזק ובראוי או</w:t>
      </w:r>
      <w:r w:rsidR="006A24AD" w:rsidRPr="002D4AD7">
        <w:rPr>
          <w:rtl/>
        </w:rPr>
        <w:t xml:space="preserve"> </w:t>
      </w:r>
      <w:r w:rsidR="00F0100F" w:rsidRPr="002D4AD7">
        <w:rPr>
          <w:rtl/>
        </w:rPr>
        <w:t>אף בראוי לחוד אלא כלומר הן מוחזק הן ראוי שלא תפול</w:t>
      </w:r>
      <w:r w:rsidR="006A24AD" w:rsidRPr="002D4AD7">
        <w:rPr>
          <w:rtl/>
        </w:rPr>
        <w:t xml:space="preserve"> </w:t>
      </w:r>
      <w:r w:rsidR="00F0100F" w:rsidRPr="002D4AD7">
        <w:rPr>
          <w:rtl/>
        </w:rPr>
        <w:t>בהן השתנות כלל אלא בכולן יטול חלק הירושה בלא פלוג</w:t>
      </w:r>
      <w:r w:rsidR="006A24AD" w:rsidRPr="002D4AD7">
        <w:rPr>
          <w:rtl/>
        </w:rPr>
        <w:t xml:space="preserve">, </w:t>
      </w:r>
      <w:r w:rsidR="00F0100F" w:rsidRPr="002D4AD7">
        <w:rPr>
          <w:rtl/>
        </w:rPr>
        <w:t>וא</w:t>
      </w:r>
      <w:r w:rsidR="006A24AD" w:rsidRPr="002D4AD7">
        <w:rPr>
          <w:rtl/>
        </w:rPr>
        <w:t>"</w:t>
      </w:r>
      <w:r w:rsidR="00F0100F" w:rsidRPr="002D4AD7">
        <w:rPr>
          <w:rtl/>
        </w:rPr>
        <w:t>ל שנוסח השטרות כך ולא לטפויי הוא וגם הנותן לא</w:t>
      </w:r>
      <w:r w:rsidR="006A24AD" w:rsidRPr="002D4AD7">
        <w:rPr>
          <w:rtl/>
        </w:rPr>
        <w:t xml:space="preserve"> </w:t>
      </w:r>
      <w:r w:rsidR="00F0100F" w:rsidRPr="002D4AD7">
        <w:rPr>
          <w:rtl/>
        </w:rPr>
        <w:t>צוה להדיא על הראוי כמו על המוחזק</w:t>
      </w:r>
      <w:r w:rsidR="006A24AD" w:rsidRPr="002D4AD7">
        <w:rPr>
          <w:rtl/>
        </w:rPr>
        <w:t>,</w:t>
      </w:r>
      <w:r w:rsidR="00F0100F" w:rsidRPr="002D4AD7">
        <w:rPr>
          <w:rtl/>
        </w:rPr>
        <w:t xml:space="preserve"> הלא כבר האריך</w:t>
      </w:r>
      <w:r w:rsidR="006A24AD" w:rsidRPr="002D4AD7">
        <w:rPr>
          <w:rtl/>
        </w:rPr>
        <w:t xml:space="preserve"> </w:t>
      </w:r>
      <w:r w:rsidR="00F0100F" w:rsidRPr="002D4AD7">
        <w:rPr>
          <w:rtl/>
        </w:rPr>
        <w:t>מהר</w:t>
      </w:r>
      <w:r w:rsidR="006A24AD" w:rsidRPr="002D4AD7">
        <w:rPr>
          <w:rtl/>
        </w:rPr>
        <w:t>"</w:t>
      </w:r>
      <w:r w:rsidR="00F0100F" w:rsidRPr="002D4AD7">
        <w:rPr>
          <w:rtl/>
        </w:rPr>
        <w:t>ם בנדון זה דסתם נותן דעתו שיכתבו השטר כנוסח</w:t>
      </w:r>
      <w:r w:rsidR="006A24AD" w:rsidRPr="002D4AD7">
        <w:rPr>
          <w:rtl/>
        </w:rPr>
        <w:t xml:space="preserve"> </w:t>
      </w:r>
      <w:r w:rsidR="00F0100F" w:rsidRPr="002D4AD7">
        <w:rPr>
          <w:rtl/>
        </w:rPr>
        <w:t>השטרות וכפי נוסח משמעות השטרות הקנה לו ושפיר נוכל</w:t>
      </w:r>
      <w:r w:rsidR="006A24AD" w:rsidRPr="002D4AD7">
        <w:rPr>
          <w:rtl/>
        </w:rPr>
        <w:t xml:space="preserve"> </w:t>
      </w:r>
      <w:r w:rsidR="00F0100F" w:rsidRPr="002D4AD7">
        <w:rPr>
          <w:rtl/>
        </w:rPr>
        <w:t>לדקדק דאפילו האידנא לא גמרי ודייקי מכל מקום ספרי</w:t>
      </w:r>
      <w:r w:rsidR="006A24AD" w:rsidRPr="002D4AD7">
        <w:rPr>
          <w:rtl/>
        </w:rPr>
        <w:t xml:space="preserve"> </w:t>
      </w:r>
      <w:r w:rsidR="00F0100F" w:rsidRPr="002D4AD7">
        <w:rPr>
          <w:rtl/>
        </w:rPr>
        <w:t>קדמאי דייקי וגמירי ויגעו ומצאו כל התועלת היוצא לבעל</w:t>
      </w:r>
      <w:r w:rsidR="006A24AD" w:rsidRPr="002D4AD7">
        <w:rPr>
          <w:rtl/>
        </w:rPr>
        <w:t xml:space="preserve"> </w:t>
      </w:r>
      <w:r w:rsidR="00F0100F" w:rsidRPr="002D4AD7">
        <w:rPr>
          <w:rtl/>
        </w:rPr>
        <w:t>השטר</w:t>
      </w:r>
      <w:r w:rsidR="006A24AD" w:rsidRPr="002D4AD7">
        <w:rPr>
          <w:rtl/>
        </w:rPr>
        <w:t>,</w:t>
      </w:r>
      <w:r w:rsidR="00F0100F" w:rsidRPr="002D4AD7">
        <w:rPr>
          <w:rtl/>
        </w:rPr>
        <w:t xml:space="preserve"> וע</w:t>
      </w:r>
      <w:r w:rsidR="006A24AD" w:rsidRPr="002D4AD7">
        <w:rPr>
          <w:rtl/>
        </w:rPr>
        <w:t>"</w:t>
      </w:r>
      <w:r w:rsidR="00F0100F" w:rsidRPr="002D4AD7">
        <w:rPr>
          <w:rtl/>
        </w:rPr>
        <w:t>כ אין לפקפק בזה</w:t>
      </w:r>
      <w:r w:rsidR="006A24AD" w:rsidRPr="002D4AD7">
        <w:rPr>
          <w:rtl/>
        </w:rPr>
        <w:t>,</w:t>
      </w:r>
      <w:r w:rsidR="00F0100F" w:rsidRPr="002D4AD7">
        <w:rPr>
          <w:rtl/>
        </w:rPr>
        <w:t xml:space="preserve"> ואף שי</w:t>
      </w:r>
      <w:r w:rsidR="006A24AD" w:rsidRPr="002D4AD7">
        <w:rPr>
          <w:rtl/>
        </w:rPr>
        <w:t>"</w:t>
      </w:r>
      <w:r w:rsidR="00F0100F" w:rsidRPr="002D4AD7">
        <w:rPr>
          <w:rtl/>
        </w:rPr>
        <w:t>ל דהך מילתא גופא</w:t>
      </w:r>
      <w:r w:rsidR="006A24AD" w:rsidRPr="002D4AD7">
        <w:rPr>
          <w:rtl/>
        </w:rPr>
        <w:t xml:space="preserve"> </w:t>
      </w:r>
      <w:r w:rsidR="00F0100F" w:rsidRPr="002D4AD7">
        <w:rPr>
          <w:rtl/>
        </w:rPr>
        <w:t>לטפויי אתא מאחר שכתב שיסלקו אותם בחלק חצי שטר</w:t>
      </w:r>
      <w:r w:rsidR="006A24AD" w:rsidRPr="002D4AD7">
        <w:rPr>
          <w:rtl/>
        </w:rPr>
        <w:t xml:space="preserve"> </w:t>
      </w:r>
      <w:r w:rsidR="00F0100F" w:rsidRPr="002D4AD7">
        <w:rPr>
          <w:rtl/>
        </w:rPr>
        <w:t>זכר דמשמע הכל בכלל בין ראוי בין מוחזק פירוש בראוי</w:t>
      </w:r>
      <w:r w:rsidR="006A24AD" w:rsidRPr="002D4AD7">
        <w:rPr>
          <w:rtl/>
        </w:rPr>
        <w:t xml:space="preserve"> </w:t>
      </w:r>
      <w:r w:rsidR="00F0100F" w:rsidRPr="002D4AD7">
        <w:rPr>
          <w:rtl/>
        </w:rPr>
        <w:t>להדיא ש"מ לטפויי אתא</w:t>
      </w:r>
      <w:r w:rsidR="006A24AD" w:rsidRPr="002D4AD7">
        <w:rPr>
          <w:rtl/>
        </w:rPr>
        <w:t>,</w:t>
      </w:r>
      <w:r w:rsidR="00F0100F" w:rsidRPr="002D4AD7">
        <w:rPr>
          <w:rtl/>
        </w:rPr>
        <w:t xml:space="preserve"> דא</w:t>
      </w:r>
      <w:r w:rsidR="006A24AD" w:rsidRPr="002D4AD7">
        <w:rPr>
          <w:rtl/>
        </w:rPr>
        <w:t>"</w:t>
      </w:r>
      <w:r w:rsidR="00F0100F" w:rsidRPr="002D4AD7">
        <w:rPr>
          <w:rtl/>
        </w:rPr>
        <w:t>ל אי לא הוה מפרש ה</w:t>
      </w:r>
      <w:r w:rsidR="006A24AD" w:rsidRPr="002D4AD7">
        <w:rPr>
          <w:rtl/>
        </w:rPr>
        <w:t>"</w:t>
      </w:r>
      <w:r w:rsidR="00F0100F" w:rsidRPr="002D4AD7">
        <w:rPr>
          <w:rtl/>
        </w:rPr>
        <w:t>א</w:t>
      </w:r>
      <w:r w:rsidR="006A24AD" w:rsidRPr="002D4AD7">
        <w:rPr>
          <w:rtl/>
        </w:rPr>
        <w:t xml:space="preserve"> </w:t>
      </w:r>
      <w:r w:rsidR="00F0100F" w:rsidRPr="002D4AD7">
        <w:rPr>
          <w:rtl/>
        </w:rPr>
        <w:t>שדינה כמתנה דאינה בראוי דאי אפשר שישמיט לשון מתנה</w:t>
      </w:r>
      <w:r w:rsidR="006A24AD" w:rsidRPr="002D4AD7">
        <w:rPr>
          <w:rtl/>
        </w:rPr>
        <w:t xml:space="preserve"> </w:t>
      </w:r>
      <w:r w:rsidR="00F0100F" w:rsidRPr="002D4AD7">
        <w:rPr>
          <w:rtl/>
        </w:rPr>
        <w:t>בתחילה או בסוף על אותם חלק חצי זכר ויהיה דינו</w:t>
      </w:r>
      <w:r w:rsidR="006A24AD" w:rsidRPr="002D4AD7">
        <w:rPr>
          <w:rtl/>
        </w:rPr>
        <w:t xml:space="preserve"> </w:t>
      </w:r>
      <w:r w:rsidR="00F0100F" w:rsidRPr="002D4AD7">
        <w:rPr>
          <w:rtl/>
        </w:rPr>
        <w:t>כמתנה דאינו נוטל בראוי כדמשמע בהדיא בפ' י"נ (קכ</w:t>
      </w:r>
      <w:r w:rsidR="006A24AD" w:rsidRPr="002D4AD7">
        <w:rPr>
          <w:rtl/>
        </w:rPr>
        <w:t>"</w:t>
      </w:r>
      <w:r w:rsidR="00F0100F" w:rsidRPr="002D4AD7">
        <w:rPr>
          <w:rtl/>
        </w:rPr>
        <w:t>ד)</w:t>
      </w:r>
      <w:r w:rsidR="006A24AD" w:rsidRPr="002D4AD7">
        <w:rPr>
          <w:rtl/>
        </w:rPr>
        <w:t xml:space="preserve"> </w:t>
      </w:r>
      <w:r w:rsidR="00F0100F" w:rsidRPr="002D4AD7">
        <w:rPr>
          <w:rtl/>
        </w:rPr>
        <w:t>דאמרינן גבי בכור שאינו נוטל בשבח ששבחו נכסים לאחר</w:t>
      </w:r>
      <w:r w:rsidR="006A24AD" w:rsidRPr="002D4AD7">
        <w:rPr>
          <w:rtl/>
        </w:rPr>
        <w:t xml:space="preserve"> </w:t>
      </w:r>
      <w:r w:rsidR="00F0100F" w:rsidRPr="002D4AD7">
        <w:rPr>
          <w:rtl/>
        </w:rPr>
        <w:t>מיתת אביהם דהיינו ראוי משום דמתנה קרייה רחמנא מה</w:t>
      </w:r>
      <w:r w:rsidR="006A24AD" w:rsidRPr="002D4AD7">
        <w:rPr>
          <w:rtl/>
        </w:rPr>
        <w:t xml:space="preserve"> </w:t>
      </w:r>
      <w:r w:rsidR="00F0100F" w:rsidRPr="002D4AD7">
        <w:rPr>
          <w:rtl/>
        </w:rPr>
        <w:t>מתנה עד דמטיא לידיה כו' אלמא דמתנה אינו נוטל בראוי,</w:t>
      </w:r>
      <w:r w:rsidR="006A24AD" w:rsidRPr="002D4AD7">
        <w:rPr>
          <w:rtl/>
        </w:rPr>
        <w:t xml:space="preserve"> </w:t>
      </w:r>
      <w:r w:rsidR="00F0100F" w:rsidRPr="002D4AD7">
        <w:rPr>
          <w:rtl/>
        </w:rPr>
        <w:t>הכי פירושו בסתם מתנה שאדם נותן לחבירו שאין בה</w:t>
      </w:r>
      <w:r w:rsidR="006A24AD" w:rsidRPr="002D4AD7">
        <w:rPr>
          <w:rtl/>
        </w:rPr>
        <w:t xml:space="preserve"> </w:t>
      </w:r>
      <w:r w:rsidR="00F0100F" w:rsidRPr="002D4AD7">
        <w:rPr>
          <w:rtl/>
        </w:rPr>
        <w:t>ממש עד שיבא לידו ה"נ לענין ירושת בכור אין ממש אלא</w:t>
      </w:r>
      <w:r w:rsidR="006A24AD" w:rsidRPr="002D4AD7">
        <w:rPr>
          <w:rtl/>
        </w:rPr>
        <w:t xml:space="preserve"> </w:t>
      </w:r>
      <w:r w:rsidR="00F0100F" w:rsidRPr="002D4AD7">
        <w:rPr>
          <w:rtl/>
        </w:rPr>
        <w:t>במה שכבר בא לידו של אביו ולאפוקי ראוי אבל המתנות</w:t>
      </w:r>
      <w:r w:rsidR="006A24AD" w:rsidRPr="002D4AD7">
        <w:rPr>
          <w:rtl/>
        </w:rPr>
        <w:t xml:space="preserve"> </w:t>
      </w:r>
      <w:r w:rsidR="00F0100F" w:rsidRPr="002D4AD7">
        <w:rPr>
          <w:rtl/>
        </w:rPr>
        <w:t>שהן בקנין פשיטא שקונה אף היכא דלא אתא לידיה וגובים</w:t>
      </w:r>
      <w:r w:rsidR="006A24AD" w:rsidRPr="002D4AD7">
        <w:rPr>
          <w:rtl/>
        </w:rPr>
        <w:t xml:space="preserve"> </w:t>
      </w:r>
      <w:r w:rsidR="00F0100F" w:rsidRPr="002D4AD7">
        <w:rPr>
          <w:rtl/>
        </w:rPr>
        <w:t>מראוי ומשבח לכ</w:t>
      </w:r>
      <w:r w:rsidR="006A24AD" w:rsidRPr="002D4AD7">
        <w:rPr>
          <w:rtl/>
        </w:rPr>
        <w:t>"</w:t>
      </w:r>
      <w:r w:rsidR="00F0100F" w:rsidRPr="002D4AD7">
        <w:rPr>
          <w:rtl/>
        </w:rPr>
        <w:t>ע והיינו טעמא מאחר שמקנה לו בקנין</w:t>
      </w:r>
      <w:r w:rsidR="006A24AD" w:rsidRPr="002D4AD7">
        <w:rPr>
          <w:rtl/>
        </w:rPr>
        <w:t xml:space="preserve"> </w:t>
      </w:r>
      <w:r w:rsidR="00F0100F" w:rsidRPr="002D4AD7">
        <w:rPr>
          <w:rtl/>
        </w:rPr>
        <w:t>משעבד לו כל נכסיו להדיא ותליא כחו בירושה ונוטל מן</w:t>
      </w:r>
      <w:r w:rsidR="006A24AD" w:rsidRPr="002D4AD7">
        <w:rPr>
          <w:rtl/>
        </w:rPr>
        <w:t xml:space="preserve"> </w:t>
      </w:r>
      <w:r w:rsidR="00F0100F" w:rsidRPr="002D4AD7">
        <w:rPr>
          <w:rtl/>
        </w:rPr>
        <w:t>הכל</w:t>
      </w:r>
      <w:r w:rsidR="006A24AD" w:rsidRPr="002D4AD7">
        <w:rPr>
          <w:rtl/>
        </w:rPr>
        <w:t>.</w:t>
      </w:r>
      <w:r w:rsidR="00F0100F" w:rsidRPr="002D4AD7">
        <w:rPr>
          <w:rtl/>
        </w:rPr>
        <w:t xml:space="preserve"> אפ</w:t>
      </w:r>
      <w:r w:rsidR="006A24AD" w:rsidRPr="002D4AD7">
        <w:rPr>
          <w:rtl/>
        </w:rPr>
        <w:t>"</w:t>
      </w:r>
      <w:r w:rsidR="00F0100F" w:rsidRPr="002D4AD7">
        <w:rPr>
          <w:rtl/>
        </w:rPr>
        <w:t>ה נ"ל דלישנא בראוי אינו מיותר דאי לא הוה</w:t>
      </w:r>
      <w:r w:rsidR="006A24AD" w:rsidRPr="002D4AD7">
        <w:rPr>
          <w:rtl/>
        </w:rPr>
        <w:t xml:space="preserve"> </w:t>
      </w:r>
      <w:r w:rsidR="00F0100F" w:rsidRPr="002D4AD7">
        <w:rPr>
          <w:rtl/>
        </w:rPr>
        <w:t>כתיב ביה הו"א מאחר דכתוב חצי חלק ירושה והיינו בירושה</w:t>
      </w:r>
      <w:r w:rsidR="006A24AD" w:rsidRPr="002D4AD7">
        <w:rPr>
          <w:rtl/>
        </w:rPr>
        <w:t xml:space="preserve"> </w:t>
      </w:r>
      <w:r w:rsidR="00F0100F" w:rsidRPr="002D4AD7">
        <w:rPr>
          <w:rtl/>
        </w:rPr>
        <w:t>שהיא באה במתנה כירושת חלק בכורות דמתנה קרייה</w:t>
      </w:r>
      <w:r w:rsidR="006A24AD" w:rsidRPr="002D4AD7">
        <w:rPr>
          <w:rtl/>
        </w:rPr>
        <w:t xml:space="preserve"> </w:t>
      </w:r>
      <w:r w:rsidR="00F0100F" w:rsidRPr="002D4AD7">
        <w:rPr>
          <w:rtl/>
        </w:rPr>
        <w:t>רחמנא והו</w:t>
      </w:r>
      <w:r w:rsidR="006A24AD" w:rsidRPr="002D4AD7">
        <w:rPr>
          <w:rtl/>
        </w:rPr>
        <w:t>"</w:t>
      </w:r>
      <w:r w:rsidR="00F0100F" w:rsidRPr="002D4AD7">
        <w:rPr>
          <w:rtl/>
        </w:rPr>
        <w:t>א שאינו נוטל בראוי מש"ה כתבתי דדיוקא</w:t>
      </w:r>
      <w:r w:rsidR="006A24AD" w:rsidRPr="002D4AD7">
        <w:rPr>
          <w:rtl/>
        </w:rPr>
        <w:t xml:space="preserve"> </w:t>
      </w:r>
      <w:r w:rsidR="00F0100F" w:rsidRPr="002D4AD7">
        <w:rPr>
          <w:rtl/>
        </w:rPr>
        <w:t>דלישנא דהן בראוי הן במוחזק בא לטפויי מדקדוק ספרי</w:t>
      </w:r>
      <w:r w:rsidR="006A24AD" w:rsidRPr="002D4AD7">
        <w:rPr>
          <w:rtl/>
        </w:rPr>
        <w:t xml:space="preserve"> </w:t>
      </w:r>
      <w:r w:rsidR="00F0100F" w:rsidRPr="002D4AD7">
        <w:rPr>
          <w:rtl/>
        </w:rPr>
        <w:t>קדמאי</w:t>
      </w:r>
      <w:r w:rsidR="006A24AD" w:rsidRPr="002D4AD7">
        <w:rPr>
          <w:rtl/>
        </w:rPr>
        <w:t>,</w:t>
      </w:r>
      <w:r w:rsidR="00F0100F" w:rsidRPr="002D4AD7">
        <w:rPr>
          <w:rtl/>
        </w:rPr>
        <w:t xml:space="preserve"> ועוד מאחר שכתב ככל נוסח השטרות וכל לישנא</w:t>
      </w:r>
      <w:r w:rsidR="006A24AD" w:rsidRPr="002D4AD7">
        <w:rPr>
          <w:rtl/>
        </w:rPr>
        <w:t xml:space="preserve"> </w:t>
      </w:r>
      <w:r w:rsidR="00F0100F" w:rsidRPr="002D4AD7">
        <w:rPr>
          <w:rtl/>
        </w:rPr>
        <w:t>דמשתמע לתרי אפי שיהא ידו על העליונה ק</w:t>
      </w:r>
      <w:r w:rsidR="006A24AD" w:rsidRPr="002D4AD7">
        <w:rPr>
          <w:rtl/>
        </w:rPr>
        <w:t>"</w:t>
      </w:r>
      <w:r w:rsidR="00F0100F" w:rsidRPr="002D4AD7">
        <w:rPr>
          <w:rtl/>
        </w:rPr>
        <w:t>ו בלשון</w:t>
      </w:r>
      <w:r w:rsidR="006A24AD" w:rsidRPr="002D4AD7">
        <w:rPr>
          <w:rtl/>
        </w:rPr>
        <w:t xml:space="preserve"> </w:t>
      </w:r>
      <w:r w:rsidR="00F0100F" w:rsidRPr="002D4AD7">
        <w:rPr>
          <w:rtl/>
        </w:rPr>
        <w:t>שכולל הכל ועל המוציא להביא ראיה. ומש"ה לית ספיקא</w:t>
      </w:r>
      <w:r w:rsidR="006A24AD" w:rsidRPr="002D4AD7">
        <w:rPr>
          <w:rtl/>
        </w:rPr>
        <w:t xml:space="preserve"> </w:t>
      </w:r>
      <w:r w:rsidR="00F0100F" w:rsidRPr="002D4AD7">
        <w:rPr>
          <w:rtl/>
        </w:rPr>
        <w:t xml:space="preserve">בהאי דינא שבודאי נוטל החתן </w:t>
      </w:r>
      <w:r w:rsidR="00F0100F" w:rsidRPr="002D4AD7">
        <w:rPr>
          <w:rtl/>
        </w:rPr>
        <w:lastRenderedPageBreak/>
        <w:t>חצי חלק ירושה מכל וכל</w:t>
      </w:r>
      <w:r w:rsidR="006A24AD" w:rsidRPr="002D4AD7">
        <w:rPr>
          <w:rtl/>
        </w:rPr>
        <w:t xml:space="preserve"> </w:t>
      </w:r>
      <w:r w:rsidR="00F0100F" w:rsidRPr="002D4AD7">
        <w:rPr>
          <w:rtl/>
        </w:rPr>
        <w:t>אף בכל ראוי אם לא שיסלקו אותו בחוב כתוב בשטר</w:t>
      </w:r>
      <w:r w:rsidR="006A24AD" w:rsidRPr="002D4AD7">
        <w:rPr>
          <w:rtl/>
        </w:rPr>
        <w:t xml:space="preserve">, </w:t>
      </w:r>
      <w:r w:rsidR="00F0100F" w:rsidRPr="002D4AD7">
        <w:rPr>
          <w:rtl/>
        </w:rPr>
        <w:t>והמפקפק בדבר מעוות הדין והוא יתן הדין</w:t>
      </w:r>
      <w:r w:rsidR="006A24AD" w:rsidRPr="002D4AD7">
        <w:rPr>
          <w:rtl/>
        </w:rPr>
        <w:t>.</w:t>
      </w:r>
      <w:r w:rsidR="00F0100F" w:rsidRPr="002D4AD7">
        <w:rPr>
          <w:rtl/>
        </w:rPr>
        <w:t xml:space="preserve"> ושלום לדייני</w:t>
      </w:r>
      <w:r w:rsidR="006A24AD" w:rsidRPr="002D4AD7">
        <w:rPr>
          <w:rtl/>
        </w:rPr>
        <w:t xml:space="preserve"> </w:t>
      </w:r>
      <w:r w:rsidR="00F0100F" w:rsidRPr="002D4AD7">
        <w:rPr>
          <w:rtl/>
        </w:rPr>
        <w:t xml:space="preserve">ישראל המצדיקים על בוריו. כה דברי </w:t>
      </w:r>
      <w:r w:rsidRPr="002D4AD7">
        <w:rPr>
          <w:vertAlign w:val="superscript"/>
          <w:rtl/>
        </w:rPr>
        <w:t>@44</w:t>
      </w:r>
      <w:r w:rsidR="00F0100F" w:rsidRPr="002D4AD7">
        <w:rPr>
          <w:rtl/>
        </w:rPr>
        <w:t>שלמה</w:t>
      </w:r>
      <w:r w:rsidRPr="002D4AD7">
        <w:rPr>
          <w:vertAlign w:val="superscript"/>
          <w:rtl/>
        </w:rPr>
        <w:t>@55</w:t>
      </w:r>
      <w:r w:rsidR="00F0100F" w:rsidRPr="002D4AD7">
        <w:rPr>
          <w:rtl/>
        </w:rPr>
        <w:t xml:space="preserve"> בן ה</w:t>
      </w:r>
      <w:r w:rsidR="006A24AD" w:rsidRPr="002D4AD7">
        <w:rPr>
          <w:rtl/>
        </w:rPr>
        <w:t>"</w:t>
      </w:r>
      <w:r w:rsidR="00F0100F" w:rsidRPr="002D4AD7">
        <w:rPr>
          <w:rtl/>
        </w:rPr>
        <w:t>ה</w:t>
      </w:r>
      <w:r w:rsidR="006A24AD" w:rsidRPr="002D4AD7">
        <w:rPr>
          <w:rtl/>
        </w:rPr>
        <w:t xml:space="preserve"> </w:t>
      </w:r>
      <w:r w:rsidR="00F0100F" w:rsidRPr="002D4AD7">
        <w:rPr>
          <w:rtl/>
        </w:rPr>
        <w:t>מהר</w:t>
      </w:r>
      <w:r w:rsidR="006A24AD" w:rsidRPr="002D4AD7">
        <w:rPr>
          <w:rtl/>
        </w:rPr>
        <w:t>"</w:t>
      </w:r>
      <w:r w:rsidR="00F0100F" w:rsidRPr="002D4AD7">
        <w:rPr>
          <w:rtl/>
        </w:rPr>
        <w:t xml:space="preserve">ר </w:t>
      </w:r>
      <w:r w:rsidRPr="002D4AD7">
        <w:rPr>
          <w:vertAlign w:val="superscript"/>
          <w:rtl/>
        </w:rPr>
        <w:t>@44</w:t>
      </w:r>
      <w:r w:rsidR="00F0100F" w:rsidRPr="002D4AD7">
        <w:rPr>
          <w:rtl/>
        </w:rPr>
        <w:t>יחיאל</w:t>
      </w:r>
      <w:r w:rsidRPr="002D4AD7">
        <w:rPr>
          <w:vertAlign w:val="superscript"/>
          <w:rtl/>
        </w:rPr>
        <w:t>@55</w:t>
      </w:r>
      <w:r w:rsidR="00F0100F" w:rsidRPr="002D4AD7">
        <w:rPr>
          <w:rtl/>
        </w:rPr>
        <w:t xml:space="preserve"> זצ"ל לוריא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ה </w:t>
      </w:r>
    </w:p>
    <w:p w:rsidR="009D3FC8" w:rsidRPr="002D4AD7" w:rsidRDefault="009D3FC8" w:rsidP="00E351DB">
      <w:pPr>
        <w:rPr>
          <w:rtl/>
        </w:rPr>
      </w:pPr>
      <w:r w:rsidRPr="002D4AD7">
        <w:rPr>
          <w:rStyle w:val="a3"/>
          <w:rtl/>
        </w:rPr>
        <w:t>{</w:t>
      </w:r>
      <w:r w:rsidR="00E351DB">
        <w:rPr>
          <w:rStyle w:val="a3"/>
          <w:rtl/>
        </w:rPr>
        <w:t>*</w:t>
      </w:r>
      <w:r w:rsidRPr="002D4AD7">
        <w:rPr>
          <w:rStyle w:val="a3"/>
          <w:vertAlign w:val="superscript"/>
          <w:rtl/>
        </w:rPr>
        <w:t>@11</w:t>
      </w:r>
      <w:r w:rsidR="00F0100F" w:rsidRPr="002D4AD7">
        <w:rPr>
          <w:rStyle w:val="a3"/>
          <w:rtl/>
        </w:rPr>
        <w:t xml:space="preserve">(התשובה </w:t>
      </w:r>
      <w:r w:rsidRPr="002D4AD7">
        <w:rPr>
          <w:rStyle w:val="a3"/>
          <w:vertAlign w:val="superscript"/>
          <w:rtl/>
        </w:rPr>
        <w:t>@33</w:t>
      </w:r>
      <w:r w:rsidR="00F0100F" w:rsidRPr="002D4AD7">
        <w:rPr>
          <w:rtl/>
        </w:rPr>
        <w:t>שמו יוצא וכו' אינה בתשובות מהרש"ל</w:t>
      </w:r>
      <w:r w:rsidR="006A24AD" w:rsidRPr="002D4AD7">
        <w:rPr>
          <w:rtl/>
        </w:rPr>
        <w:t xml:space="preserve">, </w:t>
      </w:r>
      <w:r w:rsidR="00F0100F" w:rsidRPr="002D4AD7">
        <w:rPr>
          <w:rtl/>
        </w:rPr>
        <w:t>רק</w:t>
      </w:r>
      <w:r w:rsidR="006A24AD" w:rsidRPr="002D4AD7">
        <w:rPr>
          <w:rtl/>
        </w:rPr>
        <w:t xml:space="preserve"> </w:t>
      </w:r>
      <w:r w:rsidR="00F0100F" w:rsidRPr="002D4AD7">
        <w:rPr>
          <w:rtl/>
        </w:rPr>
        <w:t>תשובה שהשיב מהרש</w:t>
      </w:r>
      <w:r w:rsidR="006A24AD" w:rsidRPr="002D4AD7">
        <w:rPr>
          <w:rtl/>
        </w:rPr>
        <w:t>"</w:t>
      </w:r>
      <w:r w:rsidR="00F0100F" w:rsidRPr="002D4AD7">
        <w:rPr>
          <w:rtl/>
        </w:rPr>
        <w:t>ל להמחבר מענין</w:t>
      </w:r>
      <w:r w:rsidR="006A24AD" w:rsidRPr="002D4AD7">
        <w:rPr>
          <w:rtl/>
        </w:rPr>
        <w:t xml:space="preserve"> </w:t>
      </w:r>
      <w:r w:rsidR="00F0100F" w:rsidRPr="002D4AD7">
        <w:rPr>
          <w:rtl/>
        </w:rPr>
        <w:t>חצי</w:t>
      </w:r>
      <w:r w:rsidR="006A24AD" w:rsidRPr="002D4AD7">
        <w:rPr>
          <w:rtl/>
        </w:rPr>
        <w:t xml:space="preserve"> </w:t>
      </w:r>
      <w:r w:rsidR="00F0100F" w:rsidRPr="002D4AD7">
        <w:rPr>
          <w:rtl/>
        </w:rPr>
        <w:t>זכר</w:t>
      </w:r>
      <w:r w:rsidR="006A24AD" w:rsidRPr="002D4AD7">
        <w:rPr>
          <w:rtl/>
        </w:rPr>
        <w:t xml:space="preserve"> </w:t>
      </w:r>
      <w:r w:rsidR="00F0100F" w:rsidRPr="002D4AD7">
        <w:rPr>
          <w:rtl/>
        </w:rPr>
        <w:t>הלא</w:t>
      </w:r>
      <w:r w:rsidR="006A24AD" w:rsidRPr="002D4AD7">
        <w:rPr>
          <w:rtl/>
        </w:rPr>
        <w:t xml:space="preserve"> </w:t>
      </w:r>
      <w:r w:rsidR="00F0100F" w:rsidRPr="002D4AD7">
        <w:rPr>
          <w:rtl/>
        </w:rPr>
        <w:t>היא כתובה</w:t>
      </w:r>
      <w:r w:rsidR="006A24AD" w:rsidRPr="002D4AD7">
        <w:rPr>
          <w:rtl/>
        </w:rPr>
        <w:t xml:space="preserve"> </w:t>
      </w:r>
      <w:r w:rsidR="00F0100F" w:rsidRPr="002D4AD7">
        <w:rPr>
          <w:rtl/>
        </w:rPr>
        <w:t>בתשובות מהרש</w:t>
      </w:r>
      <w:r w:rsidR="006A24AD" w:rsidRPr="002D4AD7">
        <w:rPr>
          <w:rtl/>
        </w:rPr>
        <w:t>"</w:t>
      </w:r>
      <w:r w:rsidR="00F0100F" w:rsidRPr="002D4AD7">
        <w:rPr>
          <w:rtl/>
        </w:rPr>
        <w:t>ל אחר סימן מ</w:t>
      </w:r>
      <w:r w:rsidR="006A24AD" w:rsidRPr="002D4AD7">
        <w:rPr>
          <w:rtl/>
        </w:rPr>
        <w:t>"</w:t>
      </w:r>
      <w:r w:rsidR="00F0100F" w:rsidRPr="002D4AD7">
        <w:rPr>
          <w:rtl/>
        </w:rPr>
        <w:t>ט מתחלת יסגא שלומך כו')</w:t>
      </w:r>
      <w:r w:rsidR="006A24AD" w:rsidRPr="002D4AD7">
        <w:rPr>
          <w:rtl/>
        </w:rPr>
        <w:t>:</w:t>
      </w:r>
      <w:r w:rsidRPr="002D4AD7">
        <w:rPr>
          <w:rtl/>
        </w:rPr>
        <w:t>}</w:t>
      </w:r>
      <w:r w:rsidR="006A24AD" w:rsidRPr="002D4AD7">
        <w:rPr>
          <w:rtl/>
        </w:rPr>
        <w:t xml:space="preserve"> </w:t>
      </w:r>
      <w:r w:rsidR="00E351DB">
        <w:rPr>
          <w:rtl/>
        </w:rPr>
        <w:t>שמו</w:t>
      </w:r>
      <w:r w:rsidR="00E351DB">
        <w:rPr>
          <w:rFonts w:hint="cs"/>
          <w:rtl/>
        </w:rPr>
        <w:t xml:space="preserve"> </w:t>
      </w:r>
      <w:r w:rsidR="00F0100F" w:rsidRPr="002D4AD7">
        <w:rPr>
          <w:rtl/>
        </w:rPr>
        <w:t>יוצא וטבעו יוצא בנאם הגבר לאוכל ואיתיאל</w:t>
      </w:r>
      <w:r w:rsidR="006A24AD" w:rsidRPr="002D4AD7">
        <w:rPr>
          <w:rtl/>
        </w:rPr>
        <w:t xml:space="preserve">. </w:t>
      </w:r>
      <w:r w:rsidR="00F0100F" w:rsidRPr="002D4AD7">
        <w:rPr>
          <w:rtl/>
        </w:rPr>
        <w:t>אשרי לדור ששרוי בתוכו לאות ולמופת</w:t>
      </w:r>
      <w:r w:rsidR="006A24AD" w:rsidRPr="002D4AD7">
        <w:rPr>
          <w:rtl/>
        </w:rPr>
        <w:t xml:space="preserve"> </w:t>
      </w:r>
      <w:r w:rsidR="00F0100F" w:rsidRPr="002D4AD7">
        <w:rPr>
          <w:rtl/>
        </w:rPr>
        <w:t>כיקותיאל</w:t>
      </w:r>
      <w:r w:rsidR="006A24AD" w:rsidRPr="002D4AD7">
        <w:rPr>
          <w:rtl/>
        </w:rPr>
        <w:t>.</w:t>
      </w:r>
      <w:r w:rsidR="00F0100F" w:rsidRPr="002D4AD7">
        <w:rPr>
          <w:rtl/>
        </w:rPr>
        <w:t xml:space="preserve"> גדול כשמאי ענוותן כהלל</w:t>
      </w:r>
      <w:r w:rsidR="006A24AD" w:rsidRPr="002D4AD7">
        <w:rPr>
          <w:rtl/>
        </w:rPr>
        <w:t>.</w:t>
      </w:r>
      <w:r w:rsidR="00F0100F" w:rsidRPr="002D4AD7">
        <w:rPr>
          <w:rtl/>
        </w:rPr>
        <w:t xml:space="preserve"> כל עוף הפורח עליו</w:t>
      </w:r>
      <w:r w:rsidR="006A24AD" w:rsidRPr="002D4AD7">
        <w:rPr>
          <w:rtl/>
        </w:rPr>
        <w:t xml:space="preserve"> </w:t>
      </w:r>
      <w:r w:rsidR="00F0100F" w:rsidRPr="002D4AD7">
        <w:rPr>
          <w:rtl/>
        </w:rPr>
        <w:t>בשעה שעוסק בתורה מיד נשרף כיונתן בן עוזיאל</w:t>
      </w:r>
      <w:r w:rsidR="006A24AD" w:rsidRPr="002D4AD7">
        <w:rPr>
          <w:rtl/>
        </w:rPr>
        <w:t>.</w:t>
      </w:r>
      <w:r w:rsidR="00F0100F" w:rsidRPr="002D4AD7">
        <w:rPr>
          <w:rtl/>
        </w:rPr>
        <w:t xml:space="preserve"> בו</w:t>
      </w:r>
      <w:r w:rsidR="006A24AD" w:rsidRPr="002D4AD7">
        <w:rPr>
          <w:rtl/>
        </w:rPr>
        <w:t xml:space="preserve"> </w:t>
      </w:r>
      <w:r w:rsidR="00F0100F" w:rsidRPr="002D4AD7">
        <w:rPr>
          <w:rtl/>
        </w:rPr>
        <w:t>סתרי התורה א</w:t>
      </w:r>
      <w:r w:rsidR="006A24AD" w:rsidRPr="002D4AD7">
        <w:rPr>
          <w:rtl/>
        </w:rPr>
        <w:t>"</w:t>
      </w:r>
      <w:r w:rsidR="00F0100F" w:rsidRPr="002D4AD7">
        <w:rPr>
          <w:rtl/>
        </w:rPr>
        <w:t>ל צפ</w:t>
      </w:r>
      <w:r w:rsidR="006A24AD" w:rsidRPr="002D4AD7">
        <w:rPr>
          <w:rtl/>
        </w:rPr>
        <w:t>"</w:t>
      </w:r>
      <w:r w:rsidR="00F0100F" w:rsidRPr="002D4AD7">
        <w:rPr>
          <w:rtl/>
        </w:rPr>
        <w:t>ן וסתרי ומישאל</w:t>
      </w:r>
      <w:r w:rsidR="006A24AD" w:rsidRPr="002D4AD7">
        <w:rPr>
          <w:rtl/>
        </w:rPr>
        <w:t>.</w:t>
      </w:r>
      <w:r w:rsidR="00F0100F" w:rsidRPr="002D4AD7">
        <w:rPr>
          <w:rtl/>
        </w:rPr>
        <w:t xml:space="preserve"> כל הדברים</w:t>
      </w:r>
      <w:r w:rsidR="006A24AD" w:rsidRPr="002D4AD7">
        <w:rPr>
          <w:rtl/>
        </w:rPr>
        <w:t xml:space="preserve"> </w:t>
      </w:r>
      <w:r w:rsidR="00F0100F" w:rsidRPr="002D4AD7">
        <w:rPr>
          <w:rtl/>
        </w:rPr>
        <w:t>שנשתכחו מחזיר בפלפולו כעתניאל</w:t>
      </w:r>
      <w:r w:rsidR="006A24AD" w:rsidRPr="002D4AD7">
        <w:rPr>
          <w:rtl/>
        </w:rPr>
        <w:t>.</w:t>
      </w:r>
      <w:r w:rsidR="00F0100F" w:rsidRPr="002D4AD7">
        <w:rPr>
          <w:rtl/>
        </w:rPr>
        <w:t xml:space="preserve"> בספור הנושא ובסופר</w:t>
      </w:r>
      <w:r w:rsidR="006A24AD" w:rsidRPr="002D4AD7">
        <w:rPr>
          <w:rtl/>
        </w:rPr>
        <w:t xml:space="preserve"> </w:t>
      </w:r>
      <w:r w:rsidR="00F0100F" w:rsidRPr="002D4AD7">
        <w:rPr>
          <w:rtl/>
        </w:rPr>
        <w:t>הנשוא או בהגדת התחלה ובספר הנישא, במחוייב ובנאה,</w:t>
      </w:r>
      <w:r w:rsidR="006A24AD" w:rsidRPr="002D4AD7">
        <w:rPr>
          <w:rtl/>
        </w:rPr>
        <w:t xml:space="preserve"> </w:t>
      </w:r>
      <w:r w:rsidR="00F0100F" w:rsidRPr="002D4AD7">
        <w:rPr>
          <w:rtl/>
        </w:rPr>
        <w:t>לו נאה לדרוש במוסכם ובטבעי ובמסופק ובמושאל</w:t>
      </w:r>
      <w:r w:rsidR="006A24AD" w:rsidRPr="002D4AD7">
        <w:rPr>
          <w:rtl/>
        </w:rPr>
        <w:t>,</w:t>
      </w:r>
      <w:r w:rsidR="00F0100F" w:rsidRPr="002D4AD7">
        <w:rPr>
          <w:rtl/>
        </w:rPr>
        <w:t xml:space="preserve"> כי</w:t>
      </w:r>
      <w:r w:rsidR="006A24AD" w:rsidRPr="002D4AD7">
        <w:rPr>
          <w:rtl/>
        </w:rPr>
        <w:t xml:space="preserve"> </w:t>
      </w:r>
      <w:r w:rsidR="00F0100F" w:rsidRPr="002D4AD7">
        <w:rPr>
          <w:rtl/>
        </w:rPr>
        <w:t>בחכמתו יתהלל המתהלל</w:t>
      </w:r>
      <w:r w:rsidR="006A24AD" w:rsidRPr="002D4AD7">
        <w:rPr>
          <w:rtl/>
        </w:rPr>
        <w:t>.</w:t>
      </w:r>
      <w:r w:rsidR="00F0100F" w:rsidRPr="002D4AD7">
        <w:rPr>
          <w:rtl/>
        </w:rPr>
        <w:t xml:space="preserve"> הוא הגאון מ"ר שאירי מוהר"ר</w:t>
      </w:r>
      <w:r w:rsidR="006A24AD" w:rsidRPr="002D4AD7">
        <w:rPr>
          <w:rtl/>
        </w:rPr>
        <w:t xml:space="preserve"> </w:t>
      </w:r>
      <w:r w:rsidR="00F0100F" w:rsidRPr="002D4AD7">
        <w:rPr>
          <w:rtl/>
        </w:rPr>
        <w:t>שלמה בן הגאון מוהר</w:t>
      </w:r>
      <w:r w:rsidR="006A24AD" w:rsidRPr="002D4AD7">
        <w:rPr>
          <w:rtl/>
        </w:rPr>
        <w:t>"</w:t>
      </w:r>
      <w:r w:rsidR="00F0100F" w:rsidRPr="002D4AD7">
        <w:rPr>
          <w:rtl/>
        </w:rPr>
        <w:t>ר יחיאל ש</w:t>
      </w:r>
      <w:r w:rsidR="006A24AD" w:rsidRPr="002D4AD7">
        <w:rPr>
          <w:rtl/>
        </w:rPr>
        <w:t>"</w:t>
      </w:r>
      <w:r w:rsidR="00F0100F" w:rsidRPr="002D4AD7">
        <w:rPr>
          <w:rtl/>
        </w:rPr>
        <w:t>ן למר שלום ולתורתו</w:t>
      </w:r>
      <w:r w:rsidR="006A24AD" w:rsidRPr="002D4AD7">
        <w:rPr>
          <w:rtl/>
        </w:rPr>
        <w:t xml:space="preserve"> </w:t>
      </w:r>
      <w:r w:rsidR="00F0100F" w:rsidRPr="002D4AD7">
        <w:rPr>
          <w:rtl/>
        </w:rPr>
        <w:t>שלום ולכל אשר לו שלום</w:t>
      </w:r>
      <w:r w:rsidR="006A24AD" w:rsidRPr="002D4AD7">
        <w:rPr>
          <w:rtl/>
        </w:rPr>
        <w:t>.</w:t>
      </w:r>
      <w:r w:rsidR="00F0100F" w:rsidRPr="002D4AD7">
        <w:rPr>
          <w:rtl/>
        </w:rPr>
        <w:t xml:space="preserve"> הגיעני מכתב מעלת אדוני מורי</w:t>
      </w:r>
      <w:r w:rsidR="006A24AD" w:rsidRPr="002D4AD7">
        <w:rPr>
          <w:rtl/>
        </w:rPr>
        <w:t xml:space="preserve"> </w:t>
      </w:r>
      <w:r w:rsidR="00F0100F" w:rsidRPr="002D4AD7">
        <w:rPr>
          <w:rtl/>
        </w:rPr>
        <w:t>יקר הוא מפנינים מעולפת ספירים ואגיל ואשמח בו בראותי</w:t>
      </w:r>
      <w:r w:rsidR="006A24AD" w:rsidRPr="002D4AD7">
        <w:rPr>
          <w:rtl/>
        </w:rPr>
        <w:t xml:space="preserve"> </w:t>
      </w:r>
      <w:r w:rsidR="00F0100F" w:rsidRPr="002D4AD7">
        <w:rPr>
          <w:rtl/>
        </w:rPr>
        <w:t>שהש</w:t>
      </w:r>
      <w:r w:rsidR="006A24AD" w:rsidRPr="002D4AD7">
        <w:rPr>
          <w:rtl/>
        </w:rPr>
        <w:t>"</w:t>
      </w:r>
      <w:r w:rsidR="00F0100F" w:rsidRPr="002D4AD7">
        <w:rPr>
          <w:rtl/>
        </w:rPr>
        <w:t>י מלא משאלות לבבי וזה כי כל ימי הייתי מתאוה</w:t>
      </w:r>
      <w:r w:rsidR="006A24AD" w:rsidRPr="002D4AD7">
        <w:rPr>
          <w:rtl/>
        </w:rPr>
        <w:t xml:space="preserve"> </w:t>
      </w:r>
      <w:r w:rsidR="00F0100F" w:rsidRPr="002D4AD7">
        <w:rPr>
          <w:rtl/>
        </w:rPr>
        <w:t>לשלחן של רבנן לתהות בקנקניהם לשאוב מימיהם</w:t>
      </w:r>
      <w:r w:rsidR="006A24AD" w:rsidRPr="002D4AD7">
        <w:rPr>
          <w:rtl/>
        </w:rPr>
        <w:t>,</w:t>
      </w:r>
      <w:r w:rsidR="00F0100F" w:rsidRPr="002D4AD7">
        <w:rPr>
          <w:rtl/>
        </w:rPr>
        <w:t xml:space="preserve"> ועתה</w:t>
      </w:r>
      <w:r w:rsidR="006A24AD" w:rsidRPr="002D4AD7">
        <w:rPr>
          <w:rtl/>
        </w:rPr>
        <w:t xml:space="preserve"> </w:t>
      </w:r>
      <w:r w:rsidR="00F0100F" w:rsidRPr="002D4AD7">
        <w:rPr>
          <w:rtl/>
        </w:rPr>
        <w:t>הקרה ה' לפני את השלחן אשר לפני אדוני אשר נהניתי</w:t>
      </w:r>
      <w:r w:rsidR="006A24AD" w:rsidRPr="002D4AD7">
        <w:rPr>
          <w:rtl/>
        </w:rPr>
        <w:t xml:space="preserve"> </w:t>
      </w:r>
      <w:r w:rsidR="00F0100F" w:rsidRPr="002D4AD7">
        <w:rPr>
          <w:rtl/>
        </w:rPr>
        <w:t>ממנו כנהנה מזיו השכינה, אף כי דברי אדוני האחרונים</w:t>
      </w:r>
      <w:r w:rsidR="006A24AD" w:rsidRPr="002D4AD7">
        <w:rPr>
          <w:rtl/>
        </w:rPr>
        <w:t xml:space="preserve"> </w:t>
      </w:r>
      <w:r w:rsidR="00F0100F" w:rsidRPr="002D4AD7">
        <w:rPr>
          <w:rtl/>
        </w:rPr>
        <w:t>קשים מן הראשונים מ</w:t>
      </w:r>
      <w:r w:rsidR="006A24AD" w:rsidRPr="002D4AD7">
        <w:rPr>
          <w:rtl/>
        </w:rPr>
        <w:t>"</w:t>
      </w:r>
      <w:r w:rsidR="00F0100F" w:rsidRPr="002D4AD7">
        <w:rPr>
          <w:rtl/>
        </w:rPr>
        <w:t>מ לא אוכל לדון לפני מעלת אדוני</w:t>
      </w:r>
      <w:r w:rsidR="006A24AD" w:rsidRPr="002D4AD7">
        <w:rPr>
          <w:rtl/>
        </w:rPr>
        <w:t xml:space="preserve"> </w:t>
      </w:r>
      <w:r w:rsidR="00F0100F" w:rsidRPr="002D4AD7">
        <w:rPr>
          <w:rtl/>
        </w:rPr>
        <w:t>ולהשיב על דברי מעלת רום כבודו דרך משא ומתן רק</w:t>
      </w:r>
      <w:r w:rsidR="006A24AD" w:rsidRPr="002D4AD7">
        <w:rPr>
          <w:rtl/>
        </w:rPr>
        <w:t xml:space="preserve"> </w:t>
      </w:r>
      <w:r w:rsidR="00F0100F" w:rsidRPr="002D4AD7">
        <w:rPr>
          <w:rtl/>
        </w:rPr>
        <w:t>כמסתפק בדבריו</w:t>
      </w:r>
      <w:r w:rsidR="006A24AD" w:rsidRPr="002D4AD7">
        <w:rPr>
          <w:rtl/>
        </w:rPr>
        <w:t>,</w:t>
      </w:r>
      <w:r w:rsidR="00F0100F" w:rsidRPr="002D4AD7">
        <w:rPr>
          <w:rtl/>
        </w:rPr>
        <w:t xml:space="preserve"> ואולי כי קוצר המשיג ועומק המושג</w:t>
      </w:r>
      <w:r w:rsidR="006A24AD" w:rsidRPr="002D4AD7">
        <w:rPr>
          <w:rtl/>
        </w:rPr>
        <w:t xml:space="preserve"> </w:t>
      </w:r>
      <w:r w:rsidR="00F0100F" w:rsidRPr="002D4AD7">
        <w:rPr>
          <w:rtl/>
        </w:rPr>
        <w:t>הוא הסבה מלהבין דברי אדוני על אמתתן</w:t>
      </w:r>
      <w:r w:rsidR="006A24AD" w:rsidRPr="002D4AD7">
        <w:rPr>
          <w:rtl/>
        </w:rPr>
        <w:t>.</w:t>
      </w:r>
      <w:r w:rsidR="00F0100F" w:rsidRPr="002D4AD7">
        <w:rPr>
          <w:rtl/>
        </w:rPr>
        <w:t xml:space="preserve"> ואתחיל להקדים</w:t>
      </w:r>
      <w:r w:rsidR="006A24AD" w:rsidRPr="002D4AD7">
        <w:rPr>
          <w:rtl/>
        </w:rPr>
        <w:t xml:space="preserve"> </w:t>
      </w:r>
      <w:r w:rsidR="00F0100F" w:rsidRPr="002D4AD7">
        <w:rPr>
          <w:rtl/>
        </w:rPr>
        <w:t>דברי מ</w:t>
      </w:r>
      <w:r w:rsidR="006A24AD" w:rsidRPr="002D4AD7">
        <w:rPr>
          <w:rtl/>
        </w:rPr>
        <w:t>"</w:t>
      </w:r>
      <w:r w:rsidR="00F0100F" w:rsidRPr="002D4AD7">
        <w:rPr>
          <w:rtl/>
        </w:rPr>
        <w:t>כ אדוני והצעתם</w:t>
      </w:r>
      <w:r w:rsidR="006A24AD" w:rsidRPr="002D4AD7">
        <w:rPr>
          <w:rtl/>
        </w:rPr>
        <w:t>.</w:t>
      </w:r>
      <w:r w:rsidR="00F0100F" w:rsidRPr="002D4AD7">
        <w:rPr>
          <w:rtl/>
        </w:rPr>
        <w:t xml:space="preserve"> ואחר כך אציע עליהם ספיקותי</w:t>
      </w:r>
      <w:r w:rsidR="006A24AD" w:rsidRPr="002D4AD7">
        <w:rPr>
          <w:rtl/>
        </w:rPr>
        <w:t xml:space="preserve"> </w:t>
      </w:r>
      <w:r w:rsidR="00F0100F" w:rsidRPr="002D4AD7">
        <w:rPr>
          <w:rtl/>
        </w:rPr>
        <w:t>במהות תכליתם</w:t>
      </w:r>
      <w:r w:rsidR="006A24AD" w:rsidRPr="002D4AD7">
        <w:rPr>
          <w:rtl/>
        </w:rPr>
        <w:t>.</w:t>
      </w:r>
      <w:r w:rsidR="00F0100F" w:rsidRPr="002D4AD7">
        <w:rPr>
          <w:rtl/>
        </w:rPr>
        <w:t xml:space="preserve"> כי תורה היא וללמוד אני צריך חקירתם</w:t>
      </w:r>
      <w:r w:rsidR="006A24AD" w:rsidRPr="002D4AD7">
        <w:rPr>
          <w:rtl/>
        </w:rPr>
        <w:t xml:space="preserve">. </w:t>
      </w:r>
      <w:r w:rsidR="00F0100F" w:rsidRPr="002D4AD7">
        <w:rPr>
          <w:rtl/>
        </w:rPr>
        <w:t>כמאמר החכם</w:t>
      </w:r>
      <w:r w:rsidR="006A24AD" w:rsidRPr="002D4AD7">
        <w:rPr>
          <w:rtl/>
        </w:rPr>
        <w:t xml:space="preserve"> </w:t>
      </w:r>
      <w:r w:rsidR="00F0100F" w:rsidRPr="002D4AD7">
        <w:rPr>
          <w:rtl/>
        </w:rPr>
        <w:t>כי לא טעם טעם שמחה מי שלא טעם</w:t>
      </w:r>
      <w:r w:rsidR="006A24AD" w:rsidRPr="002D4AD7">
        <w:rPr>
          <w:rtl/>
        </w:rPr>
        <w:t xml:space="preserve"> </w:t>
      </w:r>
      <w:r w:rsidR="00F0100F" w:rsidRPr="002D4AD7">
        <w:rPr>
          <w:rtl/>
        </w:rPr>
        <w:t>שמחת ספיקות והתרתם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כתב </w:t>
      </w:r>
      <w:r w:rsidRPr="002D4AD7">
        <w:rPr>
          <w:rStyle w:val="a3"/>
          <w:vertAlign w:val="superscript"/>
          <w:rtl/>
        </w:rPr>
        <w:t>@33</w:t>
      </w:r>
      <w:r w:rsidR="00F0100F" w:rsidRPr="002D4AD7">
        <w:rPr>
          <w:rtl/>
        </w:rPr>
        <w:t>מעלת הדרת קדשו דמר וז</w:t>
      </w:r>
      <w:r w:rsidR="006A24AD" w:rsidRPr="002D4AD7">
        <w:rPr>
          <w:rtl/>
        </w:rPr>
        <w:t>"</w:t>
      </w:r>
      <w:r w:rsidR="00F0100F" w:rsidRPr="002D4AD7">
        <w:rPr>
          <w:rtl/>
        </w:rPr>
        <w:t>ל. כתבת וז</w:t>
      </w:r>
      <w:r w:rsidR="006A24AD" w:rsidRPr="002D4AD7">
        <w:rPr>
          <w:rtl/>
        </w:rPr>
        <w:t>"</w:t>
      </w:r>
      <w:r w:rsidR="00F0100F" w:rsidRPr="002D4AD7">
        <w:rPr>
          <w:rtl/>
        </w:rPr>
        <w:t>ל ומי יתן</w:t>
      </w:r>
      <w:r w:rsidR="006A24AD" w:rsidRPr="002D4AD7">
        <w:rPr>
          <w:rtl/>
        </w:rPr>
        <w:t xml:space="preserve"> </w:t>
      </w:r>
      <w:r w:rsidR="00F0100F" w:rsidRPr="002D4AD7">
        <w:rPr>
          <w:rtl/>
        </w:rPr>
        <w:t>ואדע הטינרא שמצא מעלת אדוני בדברי</w:t>
      </w:r>
      <w:r w:rsidR="006A24AD" w:rsidRPr="002D4AD7">
        <w:rPr>
          <w:rtl/>
        </w:rPr>
        <w:t>.</w:t>
      </w:r>
      <w:r w:rsidR="00F0100F" w:rsidRPr="002D4AD7">
        <w:rPr>
          <w:rtl/>
        </w:rPr>
        <w:t xml:space="preserve"> ובודאי</w:t>
      </w:r>
      <w:r w:rsidR="006A24AD" w:rsidRPr="002D4AD7">
        <w:rPr>
          <w:rtl/>
        </w:rPr>
        <w:t xml:space="preserve"> </w:t>
      </w:r>
      <w:r w:rsidR="00F0100F" w:rsidRPr="002D4AD7">
        <w:rPr>
          <w:rtl/>
        </w:rPr>
        <w:t>ששיחת חולין של מעלתו צריכין תלמוד</w:t>
      </w:r>
      <w:r w:rsidR="006A24AD" w:rsidRPr="002D4AD7">
        <w:rPr>
          <w:rtl/>
        </w:rPr>
        <w:t>,</w:t>
      </w:r>
      <w:r w:rsidR="00F0100F" w:rsidRPr="002D4AD7">
        <w:rPr>
          <w:rtl/>
        </w:rPr>
        <w:t xml:space="preserve"> באומרו טינרא</w:t>
      </w:r>
      <w:r w:rsidR="006A24AD" w:rsidRPr="002D4AD7">
        <w:rPr>
          <w:rtl/>
        </w:rPr>
        <w:t xml:space="preserve"> </w:t>
      </w:r>
      <w:r w:rsidR="00F0100F" w:rsidRPr="002D4AD7">
        <w:rPr>
          <w:rtl/>
        </w:rPr>
        <w:t>שקשה כאבן שאין בו לחלוחית תורה</w:t>
      </w:r>
      <w:r w:rsidR="006A24AD" w:rsidRPr="002D4AD7">
        <w:rPr>
          <w:rtl/>
        </w:rPr>
        <w:t>.</w:t>
      </w:r>
      <w:r w:rsidR="00F0100F" w:rsidRPr="002D4AD7">
        <w:rPr>
          <w:rtl/>
        </w:rPr>
        <w:t xml:space="preserve"> אך אם ידעתי אולי</w:t>
      </w:r>
      <w:r w:rsidR="006A24AD" w:rsidRPr="002D4AD7">
        <w:rPr>
          <w:rtl/>
        </w:rPr>
        <w:t xml:space="preserve"> </w:t>
      </w:r>
      <w:r w:rsidR="00F0100F" w:rsidRPr="002D4AD7">
        <w:rPr>
          <w:rtl/>
        </w:rPr>
        <w:t>אזכה להראות שהיא בועא של מים זכים. ואף כי קשה</w:t>
      </w:r>
      <w:r w:rsidR="006A24AD" w:rsidRPr="002D4AD7">
        <w:rPr>
          <w:rtl/>
        </w:rPr>
        <w:t xml:space="preserve"> </w:t>
      </w:r>
      <w:r w:rsidR="00F0100F" w:rsidRPr="002D4AD7">
        <w:rPr>
          <w:rtl/>
        </w:rPr>
        <w:t>כסלע אולי אוכל אכה בצור במטה אשר בידי להוציא מימיו</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וכתב לי מעלת כבוד קדשו</w:t>
      </w:r>
      <w:r w:rsidR="006A24AD" w:rsidRPr="002D4AD7">
        <w:rPr>
          <w:rtl/>
        </w:rPr>
        <w:t>.</w:t>
      </w:r>
      <w:r w:rsidR="00F0100F" w:rsidRPr="002D4AD7">
        <w:rPr>
          <w:rtl/>
        </w:rPr>
        <w:t xml:space="preserve"> אנת משה ספרא רבא</w:t>
      </w:r>
      <w:r w:rsidR="006A24AD" w:rsidRPr="002D4AD7">
        <w:rPr>
          <w:rtl/>
        </w:rPr>
        <w:t xml:space="preserve"> </w:t>
      </w:r>
      <w:r w:rsidR="00F0100F" w:rsidRPr="002D4AD7">
        <w:rPr>
          <w:rtl/>
        </w:rPr>
        <w:t>איה חכמתך איה סכלתנותך שלא די שדבריך סותרין דברי</w:t>
      </w:r>
      <w:r w:rsidR="006A24AD" w:rsidRPr="002D4AD7">
        <w:rPr>
          <w:rtl/>
        </w:rPr>
        <w:t xml:space="preserve"> </w:t>
      </w:r>
      <w:r w:rsidR="00F0100F" w:rsidRPr="002D4AD7">
        <w:rPr>
          <w:rtl/>
        </w:rPr>
        <w:t>הגאונים אלא דבריך סותרין זו את זו עכ"ל מעלת אדוני</w:t>
      </w:r>
      <w:r w:rsidR="006A24AD" w:rsidRPr="002D4AD7">
        <w:rPr>
          <w:rtl/>
        </w:rPr>
        <w:t xml:space="preserve">. </w:t>
      </w:r>
      <w:r w:rsidR="00F0100F" w:rsidRPr="002D4AD7">
        <w:rPr>
          <w:rtl/>
        </w:rPr>
        <w:t>הנה דעת אדוני נראה לי מרחוק שדברתי גדולות עצמו</w:t>
      </w:r>
      <w:r w:rsidR="006A24AD" w:rsidRPr="002D4AD7">
        <w:rPr>
          <w:rtl/>
        </w:rPr>
        <w:t xml:space="preserve"> </w:t>
      </w:r>
      <w:r w:rsidR="00F0100F" w:rsidRPr="002D4AD7">
        <w:rPr>
          <w:rtl/>
        </w:rPr>
        <w:t>ראשיהם ממני</w:t>
      </w:r>
      <w:r w:rsidR="006A24AD" w:rsidRPr="002D4AD7">
        <w:rPr>
          <w:rtl/>
        </w:rPr>
        <w:t>.</w:t>
      </w:r>
      <w:r w:rsidR="00F0100F" w:rsidRPr="002D4AD7">
        <w:rPr>
          <w:rtl/>
        </w:rPr>
        <w:t xml:space="preserve"> ועל כן קראני מעלת אדוני ספר</w:t>
      </w:r>
      <w:r w:rsidR="006A24AD" w:rsidRPr="002D4AD7">
        <w:rPr>
          <w:rtl/>
        </w:rPr>
        <w:t>"</w:t>
      </w:r>
      <w:r w:rsidR="00F0100F" w:rsidRPr="002D4AD7">
        <w:rPr>
          <w:rtl/>
        </w:rPr>
        <w:t>א רבא</w:t>
      </w:r>
      <w:r w:rsidR="006A24AD" w:rsidRPr="002D4AD7">
        <w:rPr>
          <w:rtl/>
        </w:rPr>
        <w:t xml:space="preserve">. </w:t>
      </w:r>
      <w:r w:rsidR="00F0100F" w:rsidRPr="002D4AD7">
        <w:rPr>
          <w:rtl/>
        </w:rPr>
        <w:t>וכתב אלי שדברי סותרין דברי הגאונים וסותרין זו את זו.</w:t>
      </w:r>
      <w:r w:rsidR="006A24AD" w:rsidRPr="002D4AD7">
        <w:rPr>
          <w:rtl/>
        </w:rPr>
        <w:t xml:space="preserve"> </w:t>
      </w:r>
      <w:r w:rsidR="00F0100F" w:rsidRPr="002D4AD7">
        <w:rPr>
          <w:rtl/>
        </w:rPr>
        <w:t xml:space="preserve">לא גדול אנכי משלמה שאמרו עליו פרק במה מדליקין </w:t>
      </w:r>
      <w:r w:rsidR="00F0100F" w:rsidRPr="002D4AD7">
        <w:rPr>
          <w:rtl/>
        </w:rPr>
        <w:lastRenderedPageBreak/>
        <w:t>(דף</w:t>
      </w:r>
      <w:r w:rsidR="006A24AD" w:rsidRPr="002D4AD7">
        <w:rPr>
          <w:rtl/>
        </w:rPr>
        <w:t xml:space="preserve"> </w:t>
      </w:r>
      <w:r w:rsidR="00F0100F" w:rsidRPr="002D4AD7">
        <w:rPr>
          <w:rtl/>
        </w:rPr>
        <w:t>ל' ע</w:t>
      </w:r>
      <w:r w:rsidR="006A24AD" w:rsidRPr="002D4AD7">
        <w:rPr>
          <w:rtl/>
        </w:rPr>
        <w:t>"</w:t>
      </w:r>
      <w:r w:rsidR="00F0100F" w:rsidRPr="002D4AD7">
        <w:rPr>
          <w:rtl/>
        </w:rPr>
        <w:t>א) פתח ואמר אנת שלמה אן חכמתך כו' ואמרו שם</w:t>
      </w:r>
      <w:r w:rsidR="006A24AD" w:rsidRPr="002D4AD7">
        <w:rPr>
          <w:rtl/>
        </w:rPr>
        <w:t xml:space="preserve"> </w:t>
      </w:r>
      <w:r w:rsidR="00F0100F" w:rsidRPr="002D4AD7">
        <w:rPr>
          <w:rtl/>
        </w:rPr>
        <w:t>ואף ספר משלי בקשו לגנוז שהיו דבריו</w:t>
      </w:r>
      <w:r w:rsidR="006A24AD" w:rsidRPr="002D4AD7">
        <w:rPr>
          <w:rtl/>
        </w:rPr>
        <w:t xml:space="preserve"> </w:t>
      </w:r>
      <w:r w:rsidR="00F0100F" w:rsidRPr="002D4AD7">
        <w:rPr>
          <w:rtl/>
        </w:rPr>
        <w:t>סותרין זה את זה</w:t>
      </w:r>
      <w:r w:rsidR="006A24AD" w:rsidRPr="002D4AD7">
        <w:rPr>
          <w:rtl/>
        </w:rPr>
        <w:t xml:space="preserve"> </w:t>
      </w:r>
      <w:r w:rsidR="00F0100F" w:rsidRPr="002D4AD7">
        <w:rPr>
          <w:rtl/>
        </w:rPr>
        <w:t>ומפני מה לא גנזוהו אמרו ספר קהלת לא עיינין ביה</w:t>
      </w:r>
      <w:r w:rsidR="006A24AD" w:rsidRPr="002D4AD7">
        <w:rPr>
          <w:rtl/>
        </w:rPr>
        <w:t xml:space="preserve"> </w:t>
      </w:r>
      <w:r w:rsidR="00F0100F" w:rsidRPr="002D4AD7">
        <w:rPr>
          <w:rtl/>
        </w:rPr>
        <w:t>ואשכחן ביה טעמא ה</w:t>
      </w:r>
      <w:r w:rsidR="006A24AD" w:rsidRPr="002D4AD7">
        <w:rPr>
          <w:rtl/>
        </w:rPr>
        <w:t>"</w:t>
      </w:r>
      <w:r w:rsidR="00F0100F" w:rsidRPr="002D4AD7">
        <w:rPr>
          <w:rtl/>
        </w:rPr>
        <w:t>נ ליעיינין</w:t>
      </w:r>
      <w:r w:rsidR="006A24AD" w:rsidRPr="002D4AD7">
        <w:rPr>
          <w:rtl/>
        </w:rPr>
        <w:t>.</w:t>
      </w:r>
      <w:r w:rsidR="00F0100F" w:rsidRPr="002D4AD7">
        <w:rPr>
          <w:rtl/>
        </w:rPr>
        <w:t xml:space="preserve"> וכן אני אומר אילו לא</w:t>
      </w:r>
      <w:r w:rsidR="006A24AD" w:rsidRPr="002D4AD7">
        <w:rPr>
          <w:rtl/>
        </w:rPr>
        <w:t xml:space="preserve"> </w:t>
      </w:r>
      <w:r w:rsidR="00F0100F" w:rsidRPr="002D4AD7">
        <w:rPr>
          <w:rtl/>
        </w:rPr>
        <w:t>השליך אדוני מורי דברי אחר גיוו ולא היו לאדוני כלא</w:t>
      </w:r>
      <w:r w:rsidR="006A24AD" w:rsidRPr="002D4AD7">
        <w:rPr>
          <w:rtl/>
        </w:rPr>
        <w:t xml:space="preserve"> </w:t>
      </w:r>
      <w:r w:rsidR="00F0100F" w:rsidRPr="002D4AD7">
        <w:rPr>
          <w:rtl/>
        </w:rPr>
        <w:t>נחשבים בודאי מצא בהו טעמא במאי דברי נסתרים כו'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הראשון </w:t>
      </w:r>
      <w:r w:rsidRPr="002D4AD7">
        <w:rPr>
          <w:rStyle w:val="a3"/>
          <w:vertAlign w:val="superscript"/>
          <w:rtl/>
        </w:rPr>
        <w:t>@33</w:t>
      </w:r>
      <w:r w:rsidR="00F0100F" w:rsidRPr="002D4AD7">
        <w:rPr>
          <w:rtl/>
        </w:rPr>
        <w:t>שכתב מעלת רום כ</w:t>
      </w:r>
      <w:r w:rsidR="006A24AD" w:rsidRPr="002D4AD7">
        <w:rPr>
          <w:rtl/>
        </w:rPr>
        <w:t>"</w:t>
      </w:r>
      <w:r w:rsidR="00F0100F" w:rsidRPr="002D4AD7">
        <w:rPr>
          <w:rtl/>
        </w:rPr>
        <w:t>ת וז</w:t>
      </w:r>
      <w:r w:rsidR="006A24AD" w:rsidRPr="002D4AD7">
        <w:rPr>
          <w:rtl/>
        </w:rPr>
        <w:t>"</w:t>
      </w:r>
      <w:r w:rsidR="00F0100F" w:rsidRPr="002D4AD7">
        <w:rPr>
          <w:rtl/>
        </w:rPr>
        <w:t>ל</w:t>
      </w:r>
      <w:r w:rsidR="006A24AD" w:rsidRPr="002D4AD7">
        <w:rPr>
          <w:rtl/>
        </w:rPr>
        <w:t>,</w:t>
      </w:r>
      <w:r w:rsidR="00F0100F" w:rsidRPr="002D4AD7">
        <w:rPr>
          <w:rtl/>
        </w:rPr>
        <w:t xml:space="preserve"> כתבת וז</w:t>
      </w:r>
      <w:r w:rsidR="006A24AD" w:rsidRPr="002D4AD7">
        <w:rPr>
          <w:rtl/>
        </w:rPr>
        <w:t>"</w:t>
      </w:r>
      <w:r w:rsidR="00F0100F" w:rsidRPr="002D4AD7">
        <w:rPr>
          <w:rtl/>
        </w:rPr>
        <w:t>ל</w:t>
      </w:r>
      <w:r w:rsidR="006A24AD" w:rsidRPr="002D4AD7">
        <w:rPr>
          <w:rtl/>
        </w:rPr>
        <w:t xml:space="preserve"> </w:t>
      </w:r>
      <w:r w:rsidR="00F0100F" w:rsidRPr="002D4AD7">
        <w:rPr>
          <w:rtl/>
        </w:rPr>
        <w:t>שטינרא קשה כאבן שאין בו לחלוחית כו'</w:t>
      </w:r>
      <w:r w:rsidR="006A24AD" w:rsidRPr="002D4AD7">
        <w:rPr>
          <w:rtl/>
        </w:rPr>
        <w:t xml:space="preserve">. </w:t>
      </w:r>
      <w:r w:rsidR="00F0100F" w:rsidRPr="002D4AD7">
        <w:rPr>
          <w:rtl/>
        </w:rPr>
        <w:t>זה אינו בנמצא נהי דדמיא לאבן במשמוש היד מ</w:t>
      </w:r>
      <w:r w:rsidR="006A24AD" w:rsidRPr="002D4AD7">
        <w:rPr>
          <w:rtl/>
        </w:rPr>
        <w:t>"</w:t>
      </w:r>
      <w:r w:rsidR="00F0100F" w:rsidRPr="002D4AD7">
        <w:rPr>
          <w:rtl/>
        </w:rPr>
        <w:t>מ אינו</w:t>
      </w:r>
      <w:r w:rsidR="006A24AD" w:rsidRPr="002D4AD7">
        <w:rPr>
          <w:rtl/>
        </w:rPr>
        <w:t xml:space="preserve"> </w:t>
      </w:r>
      <w:r w:rsidR="00F0100F" w:rsidRPr="002D4AD7">
        <w:rPr>
          <w:rtl/>
        </w:rPr>
        <w:t>קשה ממש כאבן</w:t>
      </w:r>
      <w:r w:rsidR="006A24AD" w:rsidRPr="002D4AD7">
        <w:rPr>
          <w:rtl/>
        </w:rPr>
        <w:t>.</w:t>
      </w:r>
      <w:r w:rsidR="00F0100F" w:rsidRPr="002D4AD7">
        <w:rPr>
          <w:rtl/>
        </w:rPr>
        <w:t xml:space="preserve"> שא</w:t>
      </w:r>
      <w:r w:rsidR="006A24AD" w:rsidRPr="002D4AD7">
        <w:rPr>
          <w:rtl/>
        </w:rPr>
        <w:t>"</w:t>
      </w:r>
      <w:r w:rsidR="00F0100F" w:rsidRPr="002D4AD7">
        <w:rPr>
          <w:rtl/>
        </w:rPr>
        <w:t>כ לא הוה גרע מאטום בריאה</w:t>
      </w:r>
      <w:r w:rsidR="006A24AD" w:rsidRPr="002D4AD7">
        <w:rPr>
          <w:rtl/>
        </w:rPr>
        <w:t>,</w:t>
      </w:r>
      <w:r w:rsidR="00F0100F" w:rsidRPr="002D4AD7">
        <w:rPr>
          <w:rtl/>
        </w:rPr>
        <w:t xml:space="preserve"> וכן</w:t>
      </w:r>
      <w:r w:rsidR="006A24AD" w:rsidRPr="002D4AD7">
        <w:rPr>
          <w:rtl/>
        </w:rPr>
        <w:t xml:space="preserve"> </w:t>
      </w:r>
      <w:r w:rsidR="00F0100F" w:rsidRPr="002D4AD7">
        <w:rPr>
          <w:rtl/>
        </w:rPr>
        <w:t>פירש רש</w:t>
      </w:r>
      <w:r w:rsidR="006A24AD" w:rsidRPr="002D4AD7">
        <w:rPr>
          <w:rtl/>
        </w:rPr>
        <w:t>"</w:t>
      </w:r>
      <w:r w:rsidR="00F0100F" w:rsidRPr="002D4AD7">
        <w:rPr>
          <w:rtl/>
        </w:rPr>
        <w:t>י (חולין מ</w:t>
      </w:r>
      <w:r w:rsidR="006A24AD" w:rsidRPr="002D4AD7">
        <w:rPr>
          <w:rtl/>
        </w:rPr>
        <w:t>"</w:t>
      </w:r>
      <w:r w:rsidR="00F0100F" w:rsidRPr="002D4AD7">
        <w:rPr>
          <w:rtl/>
        </w:rPr>
        <w:t>ח:) שהם מלאים מוגלא קשה עכ</w:t>
      </w:r>
      <w:r w:rsidR="006A24AD" w:rsidRPr="002D4AD7">
        <w:rPr>
          <w:rtl/>
        </w:rPr>
        <w:t>"</w:t>
      </w:r>
      <w:r w:rsidR="00F0100F" w:rsidRPr="002D4AD7">
        <w:rPr>
          <w:rtl/>
        </w:rPr>
        <w:t>ל</w:t>
      </w:r>
      <w:r w:rsidR="006A24AD" w:rsidRPr="002D4AD7">
        <w:rPr>
          <w:rtl/>
        </w:rPr>
        <w:t xml:space="preserve">. </w:t>
      </w:r>
      <w:r w:rsidR="00F0100F" w:rsidRPr="002D4AD7">
        <w:rPr>
          <w:rtl/>
        </w:rPr>
        <w:t>ראה אדוני מורי הלא דברי בעצמן כתב מהרי</w:t>
      </w:r>
      <w:r w:rsidR="006A24AD" w:rsidRPr="002D4AD7">
        <w:rPr>
          <w:rtl/>
        </w:rPr>
        <w:t>"</w:t>
      </w:r>
      <w:r w:rsidR="00F0100F" w:rsidRPr="002D4AD7">
        <w:rPr>
          <w:rtl/>
        </w:rPr>
        <w:t>ו בהלכות</w:t>
      </w:r>
      <w:r w:rsidR="006A24AD" w:rsidRPr="002D4AD7">
        <w:rPr>
          <w:rtl/>
        </w:rPr>
        <w:t xml:space="preserve"> </w:t>
      </w:r>
      <w:r w:rsidR="00F0100F" w:rsidRPr="002D4AD7">
        <w:rPr>
          <w:rtl/>
        </w:rPr>
        <w:t>בדיקה שלו שחבר וז</w:t>
      </w:r>
      <w:r w:rsidR="006A24AD" w:rsidRPr="002D4AD7">
        <w:rPr>
          <w:rtl/>
        </w:rPr>
        <w:t>"</w:t>
      </w:r>
      <w:r w:rsidR="00F0100F" w:rsidRPr="002D4AD7">
        <w:rPr>
          <w:rtl/>
        </w:rPr>
        <w:t>ל אבל אם אין בהן מוגלא אלא קשים</w:t>
      </w:r>
      <w:r w:rsidR="006A24AD" w:rsidRPr="002D4AD7">
        <w:rPr>
          <w:rtl/>
        </w:rPr>
        <w:t xml:space="preserve"> </w:t>
      </w:r>
      <w:r w:rsidR="00F0100F" w:rsidRPr="002D4AD7">
        <w:rPr>
          <w:rtl/>
        </w:rPr>
        <w:t>כאבן אינן אסורות א</w:t>
      </w:r>
      <w:r w:rsidR="006A24AD" w:rsidRPr="002D4AD7">
        <w:rPr>
          <w:rtl/>
        </w:rPr>
        <w:t>"</w:t>
      </w:r>
      <w:r w:rsidR="00F0100F" w:rsidRPr="002D4AD7">
        <w:rPr>
          <w:rtl/>
        </w:rPr>
        <w:t>ל בסמיכי והם נקראים טנרי והמקרא</w:t>
      </w:r>
      <w:r w:rsidR="006A24AD" w:rsidRPr="002D4AD7">
        <w:rPr>
          <w:rtl/>
        </w:rPr>
        <w:t xml:space="preserve"> </w:t>
      </w:r>
      <w:r w:rsidR="00F0100F" w:rsidRPr="002D4AD7">
        <w:rPr>
          <w:rtl/>
        </w:rPr>
        <w:t>אומר והסירותי את לב האבן אף שאינו קשה כמותו רק</w:t>
      </w:r>
      <w:r w:rsidR="006A24AD" w:rsidRPr="002D4AD7">
        <w:rPr>
          <w:rtl/>
        </w:rPr>
        <w:t xml:space="preserve"> </w:t>
      </w:r>
      <w:r w:rsidR="00F0100F" w:rsidRPr="002D4AD7">
        <w:rPr>
          <w:rtl/>
        </w:rPr>
        <w:t>לדמותו לו בקשיותו וערלת לבבו הערל</w:t>
      </w:r>
      <w:r w:rsidR="006A24AD" w:rsidRPr="002D4AD7">
        <w:rPr>
          <w:rtl/>
        </w:rPr>
        <w:t>.</w:t>
      </w:r>
      <w:r w:rsidR="00F0100F" w:rsidRPr="002D4AD7">
        <w:rPr>
          <w:rtl/>
        </w:rPr>
        <w:t xml:space="preserve"> ואף מדברי מעלת</w:t>
      </w:r>
      <w:r w:rsidR="006A24AD" w:rsidRPr="002D4AD7">
        <w:rPr>
          <w:rtl/>
        </w:rPr>
        <w:t xml:space="preserve"> </w:t>
      </w:r>
      <w:r w:rsidR="00F0100F" w:rsidRPr="002D4AD7">
        <w:rPr>
          <w:rtl/>
        </w:rPr>
        <w:t>כ</w:t>
      </w:r>
      <w:r w:rsidR="006A24AD" w:rsidRPr="002D4AD7">
        <w:rPr>
          <w:rtl/>
        </w:rPr>
        <w:t>"</w:t>
      </w:r>
      <w:r w:rsidR="00F0100F" w:rsidRPr="002D4AD7">
        <w:rPr>
          <w:rtl/>
        </w:rPr>
        <w:t>ת נלמוד זה באמרו אף שדומה לאבן במשמוש היד כו'</w:t>
      </w:r>
      <w:r w:rsidR="006A24AD" w:rsidRPr="002D4AD7">
        <w:rPr>
          <w:rtl/>
        </w:rPr>
        <w:t xml:space="preserve">. </w:t>
      </w:r>
      <w:r w:rsidR="00F0100F" w:rsidRPr="002D4AD7">
        <w:rPr>
          <w:rtl/>
        </w:rPr>
        <w:t>ומה שכתב לי מעלת כ</w:t>
      </w:r>
      <w:r w:rsidR="006A24AD" w:rsidRPr="002D4AD7">
        <w:rPr>
          <w:rtl/>
        </w:rPr>
        <w:t>"</w:t>
      </w:r>
      <w:r w:rsidR="00F0100F" w:rsidRPr="002D4AD7">
        <w:rPr>
          <w:rtl/>
        </w:rPr>
        <w:t>ת מ</w:t>
      </w:r>
      <w:r w:rsidR="006A24AD" w:rsidRPr="002D4AD7">
        <w:rPr>
          <w:rtl/>
        </w:rPr>
        <w:t>"</w:t>
      </w:r>
      <w:r w:rsidR="00F0100F" w:rsidRPr="002D4AD7">
        <w:rPr>
          <w:rtl/>
        </w:rPr>
        <w:t>מ לא קשה לגמרי כאבן שא</w:t>
      </w:r>
      <w:r w:rsidR="006A24AD" w:rsidRPr="002D4AD7">
        <w:rPr>
          <w:rtl/>
        </w:rPr>
        <w:t>"</w:t>
      </w:r>
      <w:r w:rsidR="00F0100F" w:rsidRPr="002D4AD7">
        <w:rPr>
          <w:rtl/>
        </w:rPr>
        <w:t>כ</w:t>
      </w:r>
      <w:r w:rsidR="006A24AD" w:rsidRPr="002D4AD7">
        <w:rPr>
          <w:rtl/>
        </w:rPr>
        <w:t xml:space="preserve"> </w:t>
      </w:r>
      <w:r w:rsidR="00F0100F" w:rsidRPr="002D4AD7">
        <w:rPr>
          <w:rtl/>
        </w:rPr>
        <w:t>מה גרע מאטום בריאה כו'</w:t>
      </w:r>
      <w:r w:rsidR="006A24AD" w:rsidRPr="002D4AD7">
        <w:rPr>
          <w:rtl/>
        </w:rPr>
        <w:t>,</w:t>
      </w:r>
      <w:r w:rsidR="00F0100F" w:rsidRPr="002D4AD7">
        <w:rPr>
          <w:rtl/>
        </w:rPr>
        <w:t xml:space="preserve"> נראה מדברי מעלת כ</w:t>
      </w:r>
      <w:r w:rsidR="006A24AD" w:rsidRPr="002D4AD7">
        <w:rPr>
          <w:rtl/>
        </w:rPr>
        <w:t>"</w:t>
      </w:r>
      <w:r w:rsidR="00F0100F" w:rsidRPr="002D4AD7">
        <w:rPr>
          <w:rtl/>
        </w:rPr>
        <w:t>ת</w:t>
      </w:r>
      <w:r w:rsidR="006A24AD" w:rsidRPr="002D4AD7">
        <w:rPr>
          <w:rtl/>
        </w:rPr>
        <w:t xml:space="preserve"> </w:t>
      </w:r>
      <w:r w:rsidR="00F0100F" w:rsidRPr="002D4AD7">
        <w:rPr>
          <w:rtl/>
        </w:rPr>
        <w:t>שההפרש בין הטינרא ובין האונא הוא לענין הקושי והוא</w:t>
      </w:r>
      <w:r w:rsidR="006A24AD" w:rsidRPr="002D4AD7">
        <w:rPr>
          <w:rtl/>
        </w:rPr>
        <w:t xml:space="preserve"> </w:t>
      </w:r>
      <w:r w:rsidR="00F0100F" w:rsidRPr="002D4AD7">
        <w:rPr>
          <w:rtl/>
        </w:rPr>
        <w:t>בעיני תמיה נשגבה פה קדוש יאמר דבר זה</w:t>
      </w:r>
      <w:r w:rsidR="006A24AD" w:rsidRPr="002D4AD7">
        <w:rPr>
          <w:rtl/>
        </w:rPr>
        <w:t>.</w:t>
      </w:r>
      <w:r w:rsidR="00F0100F" w:rsidRPr="002D4AD7">
        <w:rPr>
          <w:rtl/>
        </w:rPr>
        <w:t xml:space="preserve"> כי זהו הפך</w:t>
      </w:r>
      <w:r w:rsidR="006A24AD" w:rsidRPr="002D4AD7">
        <w:rPr>
          <w:rtl/>
        </w:rPr>
        <w:t xml:space="preserve"> </w:t>
      </w:r>
      <w:r w:rsidR="00F0100F" w:rsidRPr="002D4AD7">
        <w:rPr>
          <w:rtl/>
        </w:rPr>
        <w:t>מדברי הסמ</w:t>
      </w:r>
      <w:r w:rsidR="006A24AD" w:rsidRPr="002D4AD7">
        <w:rPr>
          <w:rtl/>
        </w:rPr>
        <w:t>"</w:t>
      </w:r>
      <w:r w:rsidR="00F0100F" w:rsidRPr="002D4AD7">
        <w:rPr>
          <w:rtl/>
        </w:rPr>
        <w:t>ג ומייתי לה הגהות מיימוניות פ</w:t>
      </w:r>
      <w:r w:rsidR="006A24AD" w:rsidRPr="002D4AD7">
        <w:rPr>
          <w:rtl/>
        </w:rPr>
        <w:t>"</w:t>
      </w:r>
      <w:r w:rsidR="00F0100F" w:rsidRPr="002D4AD7">
        <w:rPr>
          <w:rtl/>
        </w:rPr>
        <w:t>ז וז</w:t>
      </w:r>
      <w:r w:rsidR="006A24AD" w:rsidRPr="002D4AD7">
        <w:rPr>
          <w:rtl/>
        </w:rPr>
        <w:t>"</w:t>
      </w:r>
      <w:r w:rsidR="00F0100F" w:rsidRPr="002D4AD7">
        <w:rPr>
          <w:rtl/>
        </w:rPr>
        <w:t>ל, אטום</w:t>
      </w:r>
      <w:r w:rsidR="006A24AD" w:rsidRPr="002D4AD7">
        <w:rPr>
          <w:rtl/>
        </w:rPr>
        <w:t xml:space="preserve"> </w:t>
      </w:r>
      <w:r w:rsidR="00F0100F" w:rsidRPr="002D4AD7">
        <w:rPr>
          <w:rtl/>
        </w:rPr>
        <w:t>בריאה שמשמושו קשה ומראיהו כמראה ריאה אבל אם</w:t>
      </w:r>
      <w:r w:rsidR="006A24AD" w:rsidRPr="002D4AD7">
        <w:rPr>
          <w:rtl/>
        </w:rPr>
        <w:t xml:space="preserve"> </w:t>
      </w:r>
      <w:r w:rsidR="00F0100F" w:rsidRPr="002D4AD7">
        <w:rPr>
          <w:rtl/>
        </w:rPr>
        <w:t>מראיהו דומה למוגלא היינו טינרא דאמרינן דכשירה עכ</w:t>
      </w:r>
      <w:r w:rsidR="006A24AD" w:rsidRPr="002D4AD7">
        <w:rPr>
          <w:rtl/>
        </w:rPr>
        <w:t>"</w:t>
      </w:r>
      <w:r w:rsidR="00F0100F" w:rsidRPr="002D4AD7">
        <w:rPr>
          <w:rtl/>
        </w:rPr>
        <w:t>ל</w:t>
      </w:r>
      <w:r w:rsidR="006A24AD" w:rsidRPr="002D4AD7">
        <w:rPr>
          <w:rtl/>
        </w:rPr>
        <w:t xml:space="preserve">, </w:t>
      </w:r>
      <w:r w:rsidR="00F0100F" w:rsidRPr="002D4AD7">
        <w:rPr>
          <w:rtl/>
        </w:rPr>
        <w:t>והוא פירוש רש"י פרק אלו טריפות (מ</w:t>
      </w:r>
      <w:r w:rsidR="006A24AD" w:rsidRPr="002D4AD7">
        <w:rPr>
          <w:rtl/>
        </w:rPr>
        <w:t>"</w:t>
      </w:r>
      <w:r w:rsidR="00F0100F" w:rsidRPr="002D4AD7">
        <w:rPr>
          <w:rtl/>
        </w:rPr>
        <w:t>ח.) שכתב שם וז</w:t>
      </w:r>
      <w:r w:rsidR="006A24AD" w:rsidRPr="002D4AD7">
        <w:rPr>
          <w:rtl/>
        </w:rPr>
        <w:t>"</w:t>
      </w:r>
      <w:r w:rsidR="00F0100F" w:rsidRPr="002D4AD7">
        <w:rPr>
          <w:rtl/>
        </w:rPr>
        <w:t>ל</w:t>
      </w:r>
      <w:r w:rsidR="006A24AD" w:rsidRPr="002D4AD7">
        <w:rPr>
          <w:rtl/>
        </w:rPr>
        <w:t xml:space="preserve"> </w:t>
      </w:r>
      <w:r w:rsidR="00F0100F" w:rsidRPr="002D4AD7">
        <w:rPr>
          <w:rtl/>
        </w:rPr>
        <w:t>טנרי צמחים גדולים מכנדי וכבר הוקשו כסלע ואין מראיהן</w:t>
      </w:r>
      <w:r w:rsidR="006A24AD" w:rsidRPr="002D4AD7">
        <w:rPr>
          <w:rtl/>
        </w:rPr>
        <w:t xml:space="preserve"> </w:t>
      </w:r>
      <w:r w:rsidR="00F0100F" w:rsidRPr="002D4AD7">
        <w:rPr>
          <w:rtl/>
        </w:rPr>
        <w:t>דומה לריאה אלא דומה למראה מוגלא ולאו היינו אטום</w:t>
      </w:r>
      <w:r w:rsidR="006A24AD" w:rsidRPr="002D4AD7">
        <w:rPr>
          <w:rtl/>
        </w:rPr>
        <w:t xml:space="preserve"> </w:t>
      </w:r>
      <w:r w:rsidR="00F0100F" w:rsidRPr="002D4AD7">
        <w:rPr>
          <w:rtl/>
        </w:rPr>
        <w:t>בריאה דאטום אין שם צמת ואין משתנה מן הריאה אלא</w:t>
      </w:r>
      <w:r w:rsidR="006A24AD" w:rsidRPr="002D4AD7">
        <w:rPr>
          <w:rtl/>
        </w:rPr>
        <w:t xml:space="preserve"> </w:t>
      </w:r>
      <w:r w:rsidR="00F0100F" w:rsidRPr="002D4AD7">
        <w:rPr>
          <w:rtl/>
        </w:rPr>
        <w:t>שאין עולה בנפיחה עכ</w:t>
      </w:r>
      <w:r w:rsidR="006A24AD" w:rsidRPr="002D4AD7">
        <w:rPr>
          <w:rtl/>
        </w:rPr>
        <w:t>"</w:t>
      </w:r>
      <w:r w:rsidR="00F0100F" w:rsidRPr="002D4AD7">
        <w:rPr>
          <w:rtl/>
        </w:rPr>
        <w:t>ל</w:t>
      </w:r>
      <w:r w:rsidR="006A24AD" w:rsidRPr="002D4AD7">
        <w:rPr>
          <w:rtl/>
        </w:rPr>
        <w:t>,</w:t>
      </w:r>
      <w:r w:rsidR="00F0100F" w:rsidRPr="002D4AD7">
        <w:rPr>
          <w:rtl/>
        </w:rPr>
        <w:t xml:space="preserve"> נראה בהדיא דהחילוק בין</w:t>
      </w:r>
      <w:r w:rsidR="006A24AD" w:rsidRPr="002D4AD7">
        <w:rPr>
          <w:rtl/>
        </w:rPr>
        <w:t xml:space="preserve"> </w:t>
      </w:r>
      <w:r w:rsidR="00F0100F" w:rsidRPr="002D4AD7">
        <w:rPr>
          <w:rtl/>
        </w:rPr>
        <w:t>האטום והטינרי אינו לענין הקושי רק לענין המראה בלבד,</w:t>
      </w:r>
      <w:r w:rsidR="006A24AD" w:rsidRPr="002D4AD7">
        <w:rPr>
          <w:rtl/>
        </w:rPr>
        <w:t xml:space="preserve"> </w:t>
      </w:r>
      <w:r w:rsidR="00F0100F" w:rsidRPr="002D4AD7">
        <w:rPr>
          <w:rtl/>
        </w:rPr>
        <w:t>ומעתה לא אוכל לדעת מה הביא מעלת אדוני ראייה מדברי</w:t>
      </w:r>
      <w:r w:rsidR="006A24AD" w:rsidRPr="002D4AD7">
        <w:rPr>
          <w:rtl/>
        </w:rPr>
        <w:t xml:space="preserve"> </w:t>
      </w:r>
      <w:r w:rsidR="00F0100F" w:rsidRPr="002D4AD7">
        <w:rPr>
          <w:rtl/>
        </w:rPr>
        <w:t>רש</w:t>
      </w:r>
      <w:r w:rsidR="006A24AD" w:rsidRPr="002D4AD7">
        <w:rPr>
          <w:rtl/>
        </w:rPr>
        <w:t>"</w:t>
      </w:r>
      <w:r w:rsidR="00F0100F" w:rsidRPr="002D4AD7">
        <w:rPr>
          <w:rtl/>
        </w:rPr>
        <w:t>י כי מן הנראה שהוא בעוזרי ואף אמר שקשה כסלע</w:t>
      </w:r>
      <w:r w:rsidR="006A24AD" w:rsidRPr="002D4AD7">
        <w:rPr>
          <w:rtl/>
        </w:rPr>
        <w:t xml:space="preserve"> </w:t>
      </w:r>
      <w:r w:rsidR="00F0100F" w:rsidRPr="002D4AD7">
        <w:rPr>
          <w:rtl/>
        </w:rPr>
        <w:t>שהוא דבר יותר קשה מאבן כמו שאכתוב למעלת אדוני</w:t>
      </w:r>
      <w:r w:rsidR="006A24AD" w:rsidRPr="002D4AD7">
        <w:rPr>
          <w:rtl/>
        </w:rPr>
        <w:t xml:space="preserve"> </w:t>
      </w:r>
      <w:r w:rsidR="00F0100F" w:rsidRPr="002D4AD7">
        <w:rPr>
          <w:rtl/>
        </w:rPr>
        <w:t>למטה</w:t>
      </w:r>
      <w:r w:rsidR="006A24AD" w:rsidRPr="002D4AD7">
        <w:rPr>
          <w:rtl/>
        </w:rPr>
        <w:t>.</w:t>
      </w:r>
      <w:r w:rsidR="00F0100F" w:rsidRPr="002D4AD7">
        <w:rPr>
          <w:rtl/>
        </w:rPr>
        <w:t xml:space="preserve"> ואם דרש מעלת אדוני לשון הדיוט ר"ל יתור לשוני</w:t>
      </w:r>
      <w:r w:rsidR="006A24AD" w:rsidRPr="002D4AD7">
        <w:rPr>
          <w:rtl/>
        </w:rPr>
        <w:t xml:space="preserve"> </w:t>
      </w:r>
      <w:r w:rsidR="00F0100F" w:rsidRPr="002D4AD7">
        <w:rPr>
          <w:rtl/>
        </w:rPr>
        <w:t>באמרי שאין בי לחלוחית של תורה ובזה תפס מעלת אדוני</w:t>
      </w:r>
      <w:r w:rsidR="006A24AD" w:rsidRPr="002D4AD7">
        <w:rPr>
          <w:rtl/>
        </w:rPr>
        <w:t xml:space="preserve"> </w:t>
      </w:r>
      <w:r w:rsidR="00F0100F" w:rsidRPr="002D4AD7">
        <w:rPr>
          <w:rtl/>
        </w:rPr>
        <w:t>עלי, מאחר שהוית הטינרא מן המוגלא אי אפשר שלא</w:t>
      </w:r>
      <w:r w:rsidR="006A24AD" w:rsidRPr="002D4AD7">
        <w:rPr>
          <w:rtl/>
        </w:rPr>
        <w:t xml:space="preserve"> </w:t>
      </w:r>
      <w:r w:rsidR="00F0100F" w:rsidRPr="002D4AD7">
        <w:rPr>
          <w:rtl/>
        </w:rPr>
        <w:t>ישתייר בו שום לחלוחית מעט</w:t>
      </w:r>
      <w:r w:rsidR="006A24AD" w:rsidRPr="002D4AD7">
        <w:rPr>
          <w:rtl/>
        </w:rPr>
        <w:t>,</w:t>
      </w:r>
      <w:r w:rsidR="00F0100F" w:rsidRPr="002D4AD7">
        <w:rPr>
          <w:rtl/>
        </w:rPr>
        <w:t xml:space="preserve"> הייתי יוכל לתרץ בערך</w:t>
      </w:r>
      <w:r w:rsidR="006A24AD" w:rsidRPr="002D4AD7">
        <w:rPr>
          <w:rtl/>
        </w:rPr>
        <w:t xml:space="preserve"> </w:t>
      </w:r>
      <w:r w:rsidR="00F0100F" w:rsidRPr="002D4AD7">
        <w:rPr>
          <w:rtl/>
        </w:rPr>
        <w:t>הנמשל שהיא התורה שנמשלת למים חיים זכים וברים לא</w:t>
      </w:r>
      <w:r w:rsidR="006A24AD" w:rsidRPr="002D4AD7">
        <w:rPr>
          <w:rtl/>
        </w:rPr>
        <w:t xml:space="preserve"> </w:t>
      </w:r>
      <w:r w:rsidR="00F0100F" w:rsidRPr="002D4AD7">
        <w:rPr>
          <w:rtl/>
        </w:rPr>
        <w:t>למעט לחלוחית של מוגלא ועל כן השבתי למעלתו אולי אזכה</w:t>
      </w:r>
      <w:r w:rsidR="006A24AD" w:rsidRPr="002D4AD7">
        <w:rPr>
          <w:rtl/>
        </w:rPr>
        <w:t xml:space="preserve"> </w:t>
      </w:r>
      <w:r w:rsidR="00F0100F" w:rsidRPr="002D4AD7">
        <w:rPr>
          <w:rtl/>
        </w:rPr>
        <w:t>להראות לאדוני שהיא מבועא של מים זכים</w:t>
      </w:r>
      <w:r w:rsidR="006A24AD" w:rsidRPr="002D4AD7">
        <w:rPr>
          <w:rtl/>
        </w:rPr>
        <w:t>.</w:t>
      </w:r>
      <w:r w:rsidR="00F0100F" w:rsidRPr="002D4AD7">
        <w:rPr>
          <w:rtl/>
        </w:rPr>
        <w:t xml:space="preserve"> אך האמת</w:t>
      </w:r>
      <w:r w:rsidR="006A24AD" w:rsidRPr="002D4AD7">
        <w:rPr>
          <w:rtl/>
        </w:rPr>
        <w:t xml:space="preserve"> </w:t>
      </w:r>
      <w:r w:rsidR="00F0100F" w:rsidRPr="002D4AD7">
        <w:rPr>
          <w:rtl/>
        </w:rPr>
        <w:t>אומר למעלת אדוני כבר כתב אריסטו בהויות המחצבים</w:t>
      </w:r>
      <w:r w:rsidR="006A24AD" w:rsidRPr="002D4AD7">
        <w:rPr>
          <w:rtl/>
        </w:rPr>
        <w:t xml:space="preserve"> </w:t>
      </w:r>
      <w:r w:rsidR="00F0100F" w:rsidRPr="002D4AD7">
        <w:rPr>
          <w:rtl/>
        </w:rPr>
        <w:t>וז</w:t>
      </w:r>
      <w:r w:rsidR="006A24AD" w:rsidRPr="002D4AD7">
        <w:rPr>
          <w:rtl/>
        </w:rPr>
        <w:t>"</w:t>
      </w:r>
      <w:r w:rsidR="00F0100F" w:rsidRPr="002D4AD7">
        <w:rPr>
          <w:rtl/>
        </w:rPr>
        <w:t>ל האדים בתוך הארץ הם שני מינים</w:t>
      </w:r>
      <w:r w:rsidR="006A24AD" w:rsidRPr="002D4AD7">
        <w:rPr>
          <w:rtl/>
        </w:rPr>
        <w:t>.</w:t>
      </w:r>
      <w:r w:rsidR="00F0100F" w:rsidRPr="002D4AD7">
        <w:rPr>
          <w:rtl/>
        </w:rPr>
        <w:t xml:space="preserve"> האחד לח מטבע</w:t>
      </w:r>
      <w:r w:rsidR="006A24AD" w:rsidRPr="002D4AD7">
        <w:rPr>
          <w:rtl/>
        </w:rPr>
        <w:t xml:space="preserve"> </w:t>
      </w:r>
      <w:r w:rsidR="00F0100F" w:rsidRPr="002D4AD7">
        <w:rPr>
          <w:rtl/>
        </w:rPr>
        <w:t>לחות המים ואחד יבש מטבע האש והמתהוה מהם הוא</w:t>
      </w:r>
      <w:r w:rsidR="006A24AD" w:rsidRPr="002D4AD7">
        <w:rPr>
          <w:rtl/>
        </w:rPr>
        <w:t xml:space="preserve"> </w:t>
      </w:r>
      <w:r w:rsidR="00F0100F" w:rsidRPr="002D4AD7">
        <w:rPr>
          <w:rtl/>
        </w:rPr>
        <w:t>שני מינים</w:t>
      </w:r>
      <w:r w:rsidR="006A24AD" w:rsidRPr="002D4AD7">
        <w:rPr>
          <w:rtl/>
        </w:rPr>
        <w:t>,</w:t>
      </w:r>
      <w:r w:rsidR="00F0100F" w:rsidRPr="002D4AD7">
        <w:rPr>
          <w:rtl/>
        </w:rPr>
        <w:t xml:space="preserve"> האחד נחצב כאבנים היוצאים מן הארץ שאינם</w:t>
      </w:r>
      <w:r w:rsidR="006A24AD" w:rsidRPr="002D4AD7">
        <w:rPr>
          <w:rtl/>
        </w:rPr>
        <w:t xml:space="preserve"> </w:t>
      </w:r>
      <w:r w:rsidR="00F0100F" w:rsidRPr="002D4AD7">
        <w:rPr>
          <w:rtl/>
        </w:rPr>
        <w:t>זכים כזרנך כו' וכל אלו הוה מן האד העשני</w:t>
      </w:r>
      <w:r w:rsidR="006A24AD" w:rsidRPr="002D4AD7">
        <w:rPr>
          <w:rtl/>
        </w:rPr>
        <w:t>,</w:t>
      </w:r>
      <w:r w:rsidR="00F0100F" w:rsidRPr="002D4AD7">
        <w:rPr>
          <w:rtl/>
        </w:rPr>
        <w:t xml:space="preserve"> אך ההוה</w:t>
      </w:r>
      <w:r w:rsidR="006A24AD" w:rsidRPr="002D4AD7">
        <w:rPr>
          <w:rtl/>
        </w:rPr>
        <w:t xml:space="preserve"> </w:t>
      </w:r>
      <w:r w:rsidR="00F0100F" w:rsidRPr="002D4AD7">
        <w:rPr>
          <w:rtl/>
        </w:rPr>
        <w:t>מן האד הלח הוא שני מינים</w:t>
      </w:r>
      <w:r w:rsidR="006A24AD" w:rsidRPr="002D4AD7">
        <w:rPr>
          <w:rtl/>
        </w:rPr>
        <w:t>,</w:t>
      </w:r>
      <w:r w:rsidR="00F0100F" w:rsidRPr="002D4AD7">
        <w:rPr>
          <w:rtl/>
        </w:rPr>
        <w:t xml:space="preserve"> האחד מהם הוא נתך כנחשת</w:t>
      </w:r>
      <w:r w:rsidR="006A24AD" w:rsidRPr="002D4AD7">
        <w:rPr>
          <w:rtl/>
        </w:rPr>
        <w:t xml:space="preserve"> </w:t>
      </w:r>
      <w:r w:rsidR="00F0100F" w:rsidRPr="002D4AD7">
        <w:rPr>
          <w:rtl/>
        </w:rPr>
        <w:t>וכסף וזהב וכיוצא בו</w:t>
      </w:r>
      <w:r w:rsidR="006A24AD" w:rsidRPr="002D4AD7">
        <w:rPr>
          <w:rtl/>
        </w:rPr>
        <w:t>,</w:t>
      </w:r>
      <w:r w:rsidR="00F0100F" w:rsidRPr="002D4AD7">
        <w:rPr>
          <w:rtl/>
        </w:rPr>
        <w:t xml:space="preserve"> </w:t>
      </w:r>
      <w:r w:rsidR="00F0100F" w:rsidRPr="002D4AD7">
        <w:rPr>
          <w:rtl/>
        </w:rPr>
        <w:lastRenderedPageBreak/>
        <w:t>והאחד ירקע כברזל עכ</w:t>
      </w:r>
      <w:r w:rsidR="006A24AD" w:rsidRPr="002D4AD7">
        <w:rPr>
          <w:rtl/>
        </w:rPr>
        <w:t>"</w:t>
      </w:r>
      <w:r w:rsidR="00F0100F" w:rsidRPr="002D4AD7">
        <w:rPr>
          <w:rtl/>
        </w:rPr>
        <w:t>ל</w:t>
      </w:r>
      <w:r w:rsidR="006A24AD" w:rsidRPr="002D4AD7">
        <w:rPr>
          <w:rtl/>
        </w:rPr>
        <w:t>,</w:t>
      </w:r>
      <w:r w:rsidR="00F0100F" w:rsidRPr="002D4AD7">
        <w:rPr>
          <w:rtl/>
        </w:rPr>
        <w:t xml:space="preserve"> ומצאנו</w:t>
      </w:r>
      <w:r w:rsidR="006A24AD" w:rsidRPr="002D4AD7">
        <w:rPr>
          <w:rtl/>
        </w:rPr>
        <w:t xml:space="preserve"> </w:t>
      </w:r>
      <w:r w:rsidR="00F0100F" w:rsidRPr="002D4AD7">
        <w:rPr>
          <w:rtl/>
        </w:rPr>
        <w:t>המקרא אומר (פרשת עקב) ארץ אשר אבניה ברזל אף</w:t>
      </w:r>
      <w:r w:rsidR="006A24AD" w:rsidRPr="002D4AD7">
        <w:rPr>
          <w:rtl/>
        </w:rPr>
        <w:t xml:space="preserve"> </w:t>
      </w:r>
      <w:r w:rsidR="00F0100F" w:rsidRPr="002D4AD7">
        <w:rPr>
          <w:rtl/>
        </w:rPr>
        <w:t>שהווייתו מדבר לח כטבע לחות המים</w:t>
      </w:r>
      <w:r w:rsidR="006A24AD" w:rsidRPr="002D4AD7">
        <w:rPr>
          <w:rtl/>
        </w:rPr>
        <w:t>,</w:t>
      </w:r>
      <w:r w:rsidR="00F0100F" w:rsidRPr="002D4AD7">
        <w:rPr>
          <w:rtl/>
        </w:rPr>
        <w:t xml:space="preserve"> והנה אנו מוצאים</w:t>
      </w:r>
      <w:r w:rsidR="006A24AD" w:rsidRPr="002D4AD7">
        <w:rPr>
          <w:rtl/>
        </w:rPr>
        <w:t xml:space="preserve"> </w:t>
      </w:r>
      <w:r w:rsidR="00F0100F" w:rsidRPr="002D4AD7">
        <w:rPr>
          <w:rtl/>
        </w:rPr>
        <w:t>הברזל קשה מאבן</w:t>
      </w:r>
      <w:r w:rsidR="006A24AD" w:rsidRPr="002D4AD7">
        <w:rPr>
          <w:rtl/>
        </w:rPr>
        <w:t>,</w:t>
      </w:r>
      <w:r w:rsidR="00F0100F" w:rsidRPr="002D4AD7">
        <w:rPr>
          <w:rtl/>
        </w:rPr>
        <w:t xml:space="preserve"> ואיך לא אקרא דבר קשה כסלע כמו</w:t>
      </w:r>
      <w:r w:rsidR="006A24AD" w:rsidRPr="002D4AD7">
        <w:rPr>
          <w:rtl/>
        </w:rPr>
        <w:t xml:space="preserve"> </w:t>
      </w:r>
      <w:r w:rsidR="00F0100F" w:rsidRPr="002D4AD7">
        <w:rPr>
          <w:rtl/>
        </w:rPr>
        <w:t>שפירש רש</w:t>
      </w:r>
      <w:r w:rsidR="006A24AD" w:rsidRPr="002D4AD7">
        <w:rPr>
          <w:rtl/>
        </w:rPr>
        <w:t>"</w:t>
      </w:r>
      <w:r w:rsidR="00F0100F" w:rsidRPr="002D4AD7">
        <w:rPr>
          <w:rtl/>
        </w:rPr>
        <w:t>י ז</w:t>
      </w:r>
      <w:r w:rsidR="006A24AD" w:rsidRPr="002D4AD7">
        <w:rPr>
          <w:rtl/>
        </w:rPr>
        <w:t>"</w:t>
      </w:r>
      <w:r w:rsidR="00F0100F" w:rsidRPr="002D4AD7">
        <w:rPr>
          <w:rtl/>
        </w:rPr>
        <w:t>ל אשר הווייתו ממוגלא אשר מורכב מטבע</w:t>
      </w:r>
      <w:r w:rsidR="006A24AD" w:rsidRPr="002D4AD7">
        <w:rPr>
          <w:rtl/>
        </w:rPr>
        <w:t xml:space="preserve"> </w:t>
      </w:r>
      <w:r w:rsidR="00F0100F" w:rsidRPr="002D4AD7">
        <w:rPr>
          <w:rtl/>
        </w:rPr>
        <w:t>מים</w:t>
      </w:r>
      <w:r w:rsidR="006A24AD" w:rsidRPr="002D4AD7">
        <w:rPr>
          <w:rtl/>
        </w:rPr>
        <w:t xml:space="preserve"> </w:t>
      </w:r>
      <w:r w:rsidR="00F0100F" w:rsidRPr="002D4AD7">
        <w:rPr>
          <w:rtl/>
        </w:rPr>
        <w:t>ועפר אבן. על כן אינני רואה שום סתירה בזו</w:t>
      </w:r>
      <w:r w:rsidR="006A24AD" w:rsidRPr="002D4AD7">
        <w:rPr>
          <w:rtl/>
        </w:rPr>
        <w:t xml:space="preserve"> </w:t>
      </w:r>
      <w:r w:rsidR="00F0100F" w:rsidRPr="002D4AD7">
        <w:rPr>
          <w:rtl/>
        </w:rPr>
        <w:t>בדברי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כתב מעלת אדוני וז</w:t>
      </w:r>
      <w:r w:rsidR="006A24AD" w:rsidRPr="002D4AD7">
        <w:rPr>
          <w:rtl/>
        </w:rPr>
        <w:t>"</w:t>
      </w:r>
      <w:r w:rsidR="00F0100F" w:rsidRPr="002D4AD7">
        <w:rPr>
          <w:rtl/>
        </w:rPr>
        <w:t>ל מדבריך נראה שבועא במים</w:t>
      </w:r>
      <w:r w:rsidR="006A24AD" w:rsidRPr="002D4AD7">
        <w:rPr>
          <w:rtl/>
        </w:rPr>
        <w:t xml:space="preserve"> </w:t>
      </w:r>
      <w:r w:rsidR="00F0100F" w:rsidRPr="002D4AD7">
        <w:rPr>
          <w:rtl/>
        </w:rPr>
        <w:t>זכים הן בעילוי יותר מטינרא כפי המשל אשר אנו</w:t>
      </w:r>
      <w:r w:rsidR="006A24AD" w:rsidRPr="002D4AD7">
        <w:rPr>
          <w:rtl/>
        </w:rPr>
        <w:t xml:space="preserve"> </w:t>
      </w:r>
      <w:r w:rsidR="00F0100F" w:rsidRPr="002D4AD7">
        <w:rPr>
          <w:rtl/>
        </w:rPr>
        <w:t>עוסקים בו כו'</w:t>
      </w:r>
      <w:r w:rsidR="006A24AD" w:rsidRPr="002D4AD7">
        <w:rPr>
          <w:rtl/>
        </w:rPr>
        <w:t>,</w:t>
      </w:r>
      <w:r w:rsidR="00F0100F" w:rsidRPr="002D4AD7">
        <w:rPr>
          <w:rtl/>
        </w:rPr>
        <w:t xml:space="preserve"> ומר רצה לדמות הענין בתכנית הריאה</w:t>
      </w:r>
      <w:r w:rsidR="006A24AD" w:rsidRPr="002D4AD7">
        <w:rPr>
          <w:rtl/>
        </w:rPr>
        <w:t xml:space="preserve"> </w:t>
      </w:r>
      <w:r w:rsidR="00F0100F" w:rsidRPr="002D4AD7">
        <w:rPr>
          <w:rtl/>
        </w:rPr>
        <w:t>ולא נמצא כן בספרי הגאונים שהרי הטינרא כשירה בכל</w:t>
      </w:r>
      <w:r w:rsidR="006A24AD" w:rsidRPr="002D4AD7">
        <w:rPr>
          <w:rtl/>
        </w:rPr>
        <w:t xml:space="preserve"> </w:t>
      </w:r>
      <w:r w:rsidR="00F0100F" w:rsidRPr="002D4AD7">
        <w:rPr>
          <w:rtl/>
        </w:rPr>
        <w:t>מקום אפילו בשיפולי וכ</w:t>
      </w:r>
      <w:r w:rsidR="006A24AD" w:rsidRPr="002D4AD7">
        <w:rPr>
          <w:rtl/>
        </w:rPr>
        <w:t>"</w:t>
      </w:r>
      <w:r w:rsidR="00F0100F" w:rsidRPr="002D4AD7">
        <w:rPr>
          <w:rtl/>
        </w:rPr>
        <w:t>ש בתרתי דסמיכי להדדי מה שאין</w:t>
      </w:r>
      <w:r w:rsidR="006A24AD" w:rsidRPr="002D4AD7">
        <w:rPr>
          <w:rtl/>
        </w:rPr>
        <w:t xml:space="preserve"> </w:t>
      </w:r>
      <w:r w:rsidR="00F0100F" w:rsidRPr="002D4AD7">
        <w:rPr>
          <w:rtl/>
        </w:rPr>
        <w:t>כן בבועא דטריפה במים זכים בתרתי דסמיכי להדדי עכ</w:t>
      </w:r>
      <w:r w:rsidR="006A24AD" w:rsidRPr="002D4AD7">
        <w:rPr>
          <w:rtl/>
        </w:rPr>
        <w:t>"</w:t>
      </w:r>
      <w:r w:rsidR="00F0100F" w:rsidRPr="002D4AD7">
        <w:rPr>
          <w:rtl/>
        </w:rPr>
        <w:t>ל</w:t>
      </w:r>
      <w:r w:rsidR="006A24AD" w:rsidRPr="002D4AD7">
        <w:rPr>
          <w:rtl/>
        </w:rPr>
        <w:t xml:space="preserve"> </w:t>
      </w:r>
      <w:r w:rsidR="00F0100F" w:rsidRPr="002D4AD7">
        <w:rPr>
          <w:rtl/>
        </w:rPr>
        <w:t>דמר</w:t>
      </w:r>
      <w:r w:rsidR="006A24AD" w:rsidRPr="002D4AD7">
        <w:rPr>
          <w:rtl/>
        </w:rPr>
        <w:t>.</w:t>
      </w:r>
      <w:r w:rsidR="00F0100F" w:rsidRPr="002D4AD7">
        <w:rPr>
          <w:rtl/>
        </w:rPr>
        <w:t xml:space="preserve"> הנה לא אוכל להתאפק ולומר לו יהא כדברי אדוני</w:t>
      </w:r>
      <w:r w:rsidR="006A24AD" w:rsidRPr="002D4AD7">
        <w:rPr>
          <w:rtl/>
        </w:rPr>
        <w:t xml:space="preserve"> </w:t>
      </w:r>
      <w:r w:rsidR="00F0100F" w:rsidRPr="002D4AD7">
        <w:rPr>
          <w:rtl/>
        </w:rPr>
        <w:t>מ"מ יש לספק מאחר שבראשונה לא העלה מר רק טינרא</w:t>
      </w:r>
      <w:r w:rsidR="006A24AD" w:rsidRPr="002D4AD7">
        <w:rPr>
          <w:rtl/>
        </w:rPr>
        <w:t xml:space="preserve"> </w:t>
      </w:r>
      <w:r w:rsidR="00F0100F" w:rsidRPr="002D4AD7">
        <w:rPr>
          <w:rtl/>
        </w:rPr>
        <w:t>אחת ומאחת דבר אדוני ושתים לא שמעתי</w:t>
      </w:r>
      <w:r w:rsidR="006A24AD" w:rsidRPr="002D4AD7">
        <w:rPr>
          <w:rtl/>
        </w:rPr>
        <w:t>,</w:t>
      </w:r>
      <w:r w:rsidR="00F0100F" w:rsidRPr="002D4AD7">
        <w:rPr>
          <w:rtl/>
        </w:rPr>
        <w:t xml:space="preserve"> וא</w:t>
      </w:r>
      <w:r w:rsidR="006A24AD" w:rsidRPr="002D4AD7">
        <w:rPr>
          <w:rtl/>
        </w:rPr>
        <w:t>"</w:t>
      </w:r>
      <w:r w:rsidR="00F0100F" w:rsidRPr="002D4AD7">
        <w:rPr>
          <w:rtl/>
        </w:rPr>
        <w:t>כ מה</w:t>
      </w:r>
      <w:r w:rsidR="006A24AD" w:rsidRPr="002D4AD7">
        <w:rPr>
          <w:rtl/>
        </w:rPr>
        <w:t xml:space="preserve"> </w:t>
      </w:r>
      <w:r w:rsidR="00F0100F" w:rsidRPr="002D4AD7">
        <w:rPr>
          <w:rtl/>
        </w:rPr>
        <w:t>ענינם לתרתי דסמיכי ואם בתוך זמן העלתה המכה צמחים</w:t>
      </w:r>
      <w:r w:rsidR="006A24AD" w:rsidRPr="002D4AD7">
        <w:rPr>
          <w:rtl/>
        </w:rPr>
        <w:t xml:space="preserve"> </w:t>
      </w:r>
      <w:r w:rsidR="00F0100F" w:rsidRPr="002D4AD7">
        <w:rPr>
          <w:rtl/>
        </w:rPr>
        <w:t>סביבה עד כי נסמכו להדדי מזה לא ידעתי כי אינני חכם</w:t>
      </w:r>
      <w:r w:rsidR="006A24AD" w:rsidRPr="002D4AD7">
        <w:rPr>
          <w:rtl/>
        </w:rPr>
        <w:t xml:space="preserve"> </w:t>
      </w:r>
      <w:r w:rsidR="00F0100F" w:rsidRPr="002D4AD7">
        <w:rPr>
          <w:rtl/>
        </w:rPr>
        <w:t>להיות רואה את הנולד</w:t>
      </w:r>
      <w:r w:rsidR="006A24AD" w:rsidRPr="002D4AD7">
        <w:rPr>
          <w:rtl/>
        </w:rPr>
        <w:t>.</w:t>
      </w:r>
      <w:r w:rsidR="00F0100F" w:rsidRPr="002D4AD7">
        <w:rPr>
          <w:rtl/>
        </w:rPr>
        <w:t xml:space="preserve"> ואם רצון מעלת אדוני לתפסני</w:t>
      </w:r>
      <w:r w:rsidR="006A24AD" w:rsidRPr="002D4AD7">
        <w:rPr>
          <w:rtl/>
        </w:rPr>
        <w:t xml:space="preserve"> </w:t>
      </w:r>
      <w:r w:rsidR="00F0100F" w:rsidRPr="002D4AD7">
        <w:rPr>
          <w:rtl/>
        </w:rPr>
        <w:t>במה שטינרא כשרה בכל מקום אף שאינו בערך הנמשל</w:t>
      </w:r>
      <w:r w:rsidR="006A24AD" w:rsidRPr="002D4AD7">
        <w:rPr>
          <w:rtl/>
        </w:rPr>
        <w:t xml:space="preserve"> </w:t>
      </w:r>
      <w:r w:rsidR="00F0100F" w:rsidRPr="002D4AD7">
        <w:rPr>
          <w:rtl/>
        </w:rPr>
        <w:t>שהיינו עליו ובזה נתעלה וישב טינרא על הריאה ולא בועא.</w:t>
      </w:r>
      <w:r w:rsidR="006A24AD" w:rsidRPr="002D4AD7">
        <w:rPr>
          <w:rtl/>
        </w:rPr>
        <w:t xml:space="preserve"> </w:t>
      </w:r>
      <w:r w:rsidR="00F0100F" w:rsidRPr="002D4AD7">
        <w:rPr>
          <w:rtl/>
        </w:rPr>
        <w:t>אף אני מצאתי מקום שהטינרא טריפה ולא הבועא וזה</w:t>
      </w:r>
      <w:r w:rsidR="006A24AD" w:rsidRPr="002D4AD7">
        <w:rPr>
          <w:rtl/>
        </w:rPr>
        <w:t xml:space="preserve"> </w:t>
      </w:r>
      <w:r w:rsidR="00F0100F" w:rsidRPr="002D4AD7">
        <w:rPr>
          <w:rtl/>
        </w:rPr>
        <w:t>שכתב רבי משה ממידלינג בהלכות בדיקות שלו שתי בועות</w:t>
      </w:r>
      <w:r w:rsidR="006A24AD" w:rsidRPr="002D4AD7">
        <w:rPr>
          <w:rtl/>
        </w:rPr>
        <w:t xml:space="preserve"> </w:t>
      </w:r>
      <w:r w:rsidR="00F0100F" w:rsidRPr="002D4AD7">
        <w:rPr>
          <w:rtl/>
        </w:rPr>
        <w:t>זו כנגד זו בין אונא לאונא בלא סירכא כשירה אבל אם</w:t>
      </w:r>
      <w:r w:rsidR="006A24AD" w:rsidRPr="002D4AD7">
        <w:rPr>
          <w:rtl/>
        </w:rPr>
        <w:t xml:space="preserve"> </w:t>
      </w:r>
      <w:r w:rsidR="00F0100F" w:rsidRPr="002D4AD7">
        <w:rPr>
          <w:rtl/>
        </w:rPr>
        <w:t>היה בצד אחד בועא ומצד השני טינרא טריפה לפי שהטינרא</w:t>
      </w:r>
      <w:r w:rsidR="006A24AD" w:rsidRPr="002D4AD7">
        <w:rPr>
          <w:rtl/>
        </w:rPr>
        <w:t xml:space="preserve"> </w:t>
      </w:r>
      <w:r w:rsidR="00F0100F" w:rsidRPr="002D4AD7">
        <w:rPr>
          <w:rtl/>
        </w:rPr>
        <w:t>קשה ויפצע הבועא כשמסוללות זו את זו וינקוב אותה</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וקבעתי זה הדבר ג"כ בחידושי לטור י"ד</w:t>
      </w:r>
      <w:r w:rsidR="006A24AD" w:rsidRPr="002D4AD7">
        <w:rPr>
          <w:rtl/>
        </w:rPr>
        <w:t>.</w:t>
      </w:r>
      <w:r w:rsidR="00F0100F" w:rsidRPr="002D4AD7">
        <w:rPr>
          <w:rtl/>
        </w:rPr>
        <w:t xml:space="preserve"> ומעתה</w:t>
      </w:r>
      <w:r w:rsidR="006A24AD" w:rsidRPr="002D4AD7">
        <w:rPr>
          <w:rtl/>
        </w:rPr>
        <w:t xml:space="preserve"> </w:t>
      </w:r>
      <w:r w:rsidR="00F0100F" w:rsidRPr="002D4AD7">
        <w:rPr>
          <w:rtl/>
        </w:rPr>
        <w:t>לא ראי זה כראי זה והצד השוה שבהן שהם כשרים בנמצא</w:t>
      </w:r>
      <w:r w:rsidR="006A24AD" w:rsidRPr="002D4AD7">
        <w:rPr>
          <w:rtl/>
        </w:rPr>
        <w:t xml:space="preserve"> </w:t>
      </w:r>
      <w:r w:rsidR="00F0100F" w:rsidRPr="002D4AD7">
        <w:rPr>
          <w:rtl/>
        </w:rPr>
        <w:t>לבד והוא הדרוש בינינו בדברי רבינו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ועוד </w:t>
      </w:r>
      <w:r w:rsidRPr="002D4AD7">
        <w:rPr>
          <w:rStyle w:val="a3"/>
          <w:vertAlign w:val="superscript"/>
          <w:rtl/>
        </w:rPr>
        <w:t>@33</w:t>
      </w:r>
      <w:r w:rsidR="00F0100F" w:rsidRPr="002D4AD7">
        <w:rPr>
          <w:rtl/>
        </w:rPr>
        <w:t>אקשה מדברי רבינו על דבריו מאחר שראיתיו כל</w:t>
      </w:r>
      <w:r w:rsidR="006A24AD" w:rsidRPr="002D4AD7">
        <w:rPr>
          <w:rtl/>
        </w:rPr>
        <w:t xml:space="preserve"> </w:t>
      </w:r>
      <w:r w:rsidR="00F0100F" w:rsidRPr="002D4AD7">
        <w:rPr>
          <w:rtl/>
        </w:rPr>
        <w:t>רז לא אניס ליה ובקי במלאכת ההגיון שכתב ז"ל</w:t>
      </w:r>
      <w:r w:rsidR="006A24AD" w:rsidRPr="002D4AD7">
        <w:rPr>
          <w:rtl/>
        </w:rPr>
        <w:t xml:space="preserve">, </w:t>
      </w:r>
      <w:r w:rsidR="00F0100F" w:rsidRPr="002D4AD7">
        <w:rPr>
          <w:rtl/>
        </w:rPr>
        <w:t>כתבו בעלי הגיון שהמשל לנמשל כחומר לצורה כו'</w:t>
      </w:r>
      <w:r w:rsidR="006A24AD" w:rsidRPr="002D4AD7">
        <w:rPr>
          <w:rtl/>
        </w:rPr>
        <w:t>,</w:t>
      </w:r>
      <w:r w:rsidR="00F0100F" w:rsidRPr="002D4AD7">
        <w:rPr>
          <w:rtl/>
        </w:rPr>
        <w:t xml:space="preserve"> ואף</w:t>
      </w:r>
      <w:r w:rsidR="006A24AD" w:rsidRPr="002D4AD7">
        <w:rPr>
          <w:rtl/>
        </w:rPr>
        <w:t xml:space="preserve"> </w:t>
      </w:r>
      <w:r w:rsidR="00F0100F" w:rsidRPr="002D4AD7">
        <w:rPr>
          <w:rtl/>
        </w:rPr>
        <w:t>שבכתב רבינו היה כתוב בהפך שהמשל לנמשל הוא כצורה</w:t>
      </w:r>
      <w:r w:rsidR="006A24AD" w:rsidRPr="002D4AD7">
        <w:rPr>
          <w:rtl/>
        </w:rPr>
        <w:t xml:space="preserve"> </w:t>
      </w:r>
      <w:r w:rsidR="00F0100F" w:rsidRPr="002D4AD7">
        <w:rPr>
          <w:rtl/>
        </w:rPr>
        <w:t>לחומר זו ודאי טעות בפי התלמיד המעתיק לשונו, כי</w:t>
      </w:r>
      <w:r w:rsidR="006A24AD" w:rsidRPr="002D4AD7">
        <w:rPr>
          <w:rtl/>
        </w:rPr>
        <w:t xml:space="preserve"> </w:t>
      </w:r>
      <w:r w:rsidR="00F0100F" w:rsidRPr="002D4AD7">
        <w:rPr>
          <w:rtl/>
        </w:rPr>
        <w:t>הנמשל הוא העיקר כמבואר בהקדמת המורה ח"א והוא</w:t>
      </w:r>
      <w:r w:rsidR="006A24AD" w:rsidRPr="002D4AD7">
        <w:rPr>
          <w:rtl/>
        </w:rPr>
        <w:t xml:space="preserve"> </w:t>
      </w:r>
      <w:r w:rsidR="00F0100F" w:rsidRPr="002D4AD7">
        <w:rPr>
          <w:rtl/>
        </w:rPr>
        <w:t>נגלה לכל מבין</w:t>
      </w:r>
      <w:r w:rsidR="006A24AD" w:rsidRPr="002D4AD7">
        <w:rPr>
          <w:rtl/>
        </w:rPr>
        <w:t>.</w:t>
      </w:r>
      <w:r w:rsidR="00F0100F" w:rsidRPr="002D4AD7">
        <w:rPr>
          <w:rtl/>
        </w:rPr>
        <w:t xml:space="preserve"> מעתה אומר מאחר שהנמשל הוא הצורה</w:t>
      </w:r>
      <w:r w:rsidR="006A24AD" w:rsidRPr="002D4AD7">
        <w:rPr>
          <w:rtl/>
        </w:rPr>
        <w:t xml:space="preserve"> </w:t>
      </w:r>
      <w:r w:rsidR="00F0100F" w:rsidRPr="002D4AD7">
        <w:rPr>
          <w:rtl/>
        </w:rPr>
        <w:t>והמשל הוא החומר</w:t>
      </w:r>
      <w:r w:rsidR="006A24AD" w:rsidRPr="002D4AD7">
        <w:rPr>
          <w:rtl/>
        </w:rPr>
        <w:t>,</w:t>
      </w:r>
      <w:r w:rsidR="00F0100F" w:rsidRPr="002D4AD7">
        <w:rPr>
          <w:rtl/>
        </w:rPr>
        <w:t xml:space="preserve"> ראוי להיות שהמשל ימשך אחר הנמשל</w:t>
      </w:r>
      <w:r w:rsidR="006A24AD" w:rsidRPr="002D4AD7">
        <w:rPr>
          <w:rtl/>
        </w:rPr>
        <w:t xml:space="preserve"> </w:t>
      </w:r>
      <w:r w:rsidR="00F0100F" w:rsidRPr="002D4AD7">
        <w:rPr>
          <w:rtl/>
        </w:rPr>
        <w:t>במדרגת החומר אצל הצורה. ומעתה מאחר שבועא של מים</w:t>
      </w:r>
      <w:r w:rsidR="006A24AD" w:rsidRPr="002D4AD7">
        <w:rPr>
          <w:rtl/>
        </w:rPr>
        <w:t xml:space="preserve"> </w:t>
      </w:r>
      <w:r w:rsidR="00F0100F" w:rsidRPr="002D4AD7">
        <w:rPr>
          <w:rtl/>
        </w:rPr>
        <w:t>זכים יותר ראויה כפי ערך הנמשל שהיא התורה לדמות</w:t>
      </w:r>
      <w:r w:rsidR="006A24AD" w:rsidRPr="002D4AD7">
        <w:rPr>
          <w:rtl/>
        </w:rPr>
        <w:t xml:space="preserve"> </w:t>
      </w:r>
      <w:r w:rsidR="00F0100F" w:rsidRPr="002D4AD7">
        <w:rPr>
          <w:rtl/>
        </w:rPr>
        <w:t>אליה ולא אל טינרא שהוא יותר קשה כפי ערך המשל</w:t>
      </w:r>
      <w:r w:rsidR="006A24AD" w:rsidRPr="002D4AD7">
        <w:rPr>
          <w:rtl/>
        </w:rPr>
        <w:t xml:space="preserve"> </w:t>
      </w:r>
      <w:r w:rsidR="00F0100F" w:rsidRPr="002D4AD7">
        <w:rPr>
          <w:rtl/>
        </w:rPr>
        <w:t>כפשוטו</w:t>
      </w:r>
      <w:r w:rsidR="006A24AD" w:rsidRPr="002D4AD7">
        <w:rPr>
          <w:rtl/>
        </w:rPr>
        <w:t>,</w:t>
      </w:r>
      <w:r w:rsidR="00F0100F" w:rsidRPr="002D4AD7">
        <w:rPr>
          <w:rtl/>
        </w:rPr>
        <w:t xml:space="preserve"> לכן ידעתי שכוונת אדוני לא היתה רק בדרך</w:t>
      </w:r>
      <w:r w:rsidR="006A24AD" w:rsidRPr="002D4AD7">
        <w:rPr>
          <w:rtl/>
        </w:rPr>
        <w:t xml:space="preserve"> </w:t>
      </w:r>
      <w:r w:rsidR="00F0100F" w:rsidRPr="002D4AD7">
        <w:rPr>
          <w:rtl/>
        </w:rPr>
        <w:t>שכתבתי</w:t>
      </w:r>
      <w:r w:rsidR="006A24AD" w:rsidRPr="002D4AD7">
        <w:rPr>
          <w:rtl/>
        </w:rPr>
        <w:t xml:space="preserve"> </w:t>
      </w:r>
      <w:r w:rsidR="00F0100F" w:rsidRPr="002D4AD7">
        <w:rPr>
          <w:rtl/>
        </w:rPr>
        <w:t>בראשונה. ולא כתב שנית רק לכבודי להעלים</w:t>
      </w:r>
      <w:r w:rsidR="006A24AD" w:rsidRPr="002D4AD7">
        <w:rPr>
          <w:rtl/>
        </w:rPr>
        <w:t xml:space="preserve"> </w:t>
      </w:r>
      <w:r w:rsidR="00F0100F" w:rsidRPr="002D4AD7">
        <w:rPr>
          <w:rtl/>
        </w:rPr>
        <w:t>הענין</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ונרד </w:t>
      </w:r>
      <w:r w:rsidRPr="002D4AD7">
        <w:rPr>
          <w:rStyle w:val="a3"/>
          <w:vertAlign w:val="superscript"/>
          <w:rtl/>
        </w:rPr>
        <w:t>@33</w:t>
      </w:r>
      <w:r w:rsidR="00F0100F" w:rsidRPr="002D4AD7">
        <w:rPr>
          <w:rtl/>
        </w:rPr>
        <w:t>לעומק הדין במה שכתב מר דתרי בועי דסמיכי</w:t>
      </w:r>
      <w:r w:rsidR="006A24AD" w:rsidRPr="002D4AD7">
        <w:rPr>
          <w:rtl/>
        </w:rPr>
        <w:t xml:space="preserve"> </w:t>
      </w:r>
      <w:r w:rsidR="00F0100F" w:rsidRPr="002D4AD7">
        <w:rPr>
          <w:rtl/>
        </w:rPr>
        <w:t>להדדי דטריפה כדברי מוהר"ם (פרק אלו טריפות)</w:t>
      </w:r>
      <w:r w:rsidR="006A24AD" w:rsidRPr="002D4AD7">
        <w:rPr>
          <w:rtl/>
        </w:rPr>
        <w:t xml:space="preserve"> </w:t>
      </w:r>
      <w:r w:rsidR="00F0100F" w:rsidRPr="002D4AD7">
        <w:rPr>
          <w:rtl/>
        </w:rPr>
        <w:t>והרא</w:t>
      </w:r>
      <w:r w:rsidR="006A24AD" w:rsidRPr="002D4AD7">
        <w:rPr>
          <w:rtl/>
        </w:rPr>
        <w:t>"</w:t>
      </w:r>
      <w:r w:rsidR="00F0100F" w:rsidRPr="002D4AD7">
        <w:rPr>
          <w:rtl/>
        </w:rPr>
        <w:t>ש ולא חש לדברי המרדכי (פרק הנ"ל) ורשב</w:t>
      </w:r>
      <w:r w:rsidR="006A24AD" w:rsidRPr="002D4AD7">
        <w:rPr>
          <w:rtl/>
        </w:rPr>
        <w:t>"</w:t>
      </w:r>
      <w:r w:rsidR="00F0100F" w:rsidRPr="002D4AD7">
        <w:rPr>
          <w:rtl/>
        </w:rPr>
        <w:t>ם וריב</w:t>
      </w:r>
      <w:r w:rsidR="006A24AD" w:rsidRPr="002D4AD7">
        <w:rPr>
          <w:rtl/>
        </w:rPr>
        <w:t>"</w:t>
      </w:r>
      <w:r w:rsidR="00F0100F" w:rsidRPr="002D4AD7">
        <w:rPr>
          <w:rtl/>
        </w:rPr>
        <w:t>ם</w:t>
      </w:r>
      <w:r w:rsidR="006A24AD" w:rsidRPr="002D4AD7">
        <w:rPr>
          <w:rtl/>
        </w:rPr>
        <w:t xml:space="preserve"> </w:t>
      </w:r>
      <w:r w:rsidR="00F0100F" w:rsidRPr="002D4AD7">
        <w:rPr>
          <w:rtl/>
        </w:rPr>
        <w:t>שהסכימו להתיר</w:t>
      </w:r>
      <w:r w:rsidR="006A24AD" w:rsidRPr="002D4AD7">
        <w:rPr>
          <w:rtl/>
        </w:rPr>
        <w:t>,</w:t>
      </w:r>
      <w:r w:rsidR="00F0100F" w:rsidRPr="002D4AD7">
        <w:rPr>
          <w:rtl/>
        </w:rPr>
        <w:t xml:space="preserve"> מזה נראה גדולת רבינו ועומק לבבו</w:t>
      </w:r>
      <w:r w:rsidR="006A24AD" w:rsidRPr="002D4AD7">
        <w:rPr>
          <w:rtl/>
        </w:rPr>
        <w:t xml:space="preserve"> </w:t>
      </w:r>
      <w:r w:rsidR="00F0100F" w:rsidRPr="002D4AD7">
        <w:rPr>
          <w:rtl/>
        </w:rPr>
        <w:t>שיוכל להכריע בין הרים גדולים</w:t>
      </w:r>
      <w:r w:rsidR="006A24AD" w:rsidRPr="002D4AD7">
        <w:rPr>
          <w:rtl/>
        </w:rPr>
        <w:t>.</w:t>
      </w:r>
      <w:r w:rsidR="00F0100F" w:rsidRPr="002D4AD7">
        <w:rPr>
          <w:rtl/>
        </w:rPr>
        <w:t xml:space="preserve"> אך הוקשה לי מה שכתב</w:t>
      </w:r>
      <w:r w:rsidR="006A24AD" w:rsidRPr="002D4AD7">
        <w:rPr>
          <w:rtl/>
        </w:rPr>
        <w:t xml:space="preserve"> </w:t>
      </w:r>
      <w:r w:rsidR="00F0100F" w:rsidRPr="002D4AD7">
        <w:rPr>
          <w:rtl/>
        </w:rPr>
        <w:t xml:space="preserve">לבסוף וז"ל ואע"פ שרוב הם המכשירים וכן </w:t>
      </w:r>
      <w:r w:rsidR="00F0100F" w:rsidRPr="002D4AD7">
        <w:rPr>
          <w:rtl/>
        </w:rPr>
        <w:lastRenderedPageBreak/>
        <w:t>נהגו אל תשגיח</w:t>
      </w:r>
      <w:r w:rsidR="006A24AD" w:rsidRPr="002D4AD7">
        <w:rPr>
          <w:rtl/>
        </w:rPr>
        <w:t xml:space="preserve"> </w:t>
      </w:r>
      <w:r w:rsidR="00F0100F" w:rsidRPr="002D4AD7">
        <w:rPr>
          <w:rtl/>
        </w:rPr>
        <w:t>במנהג הקל וכו'</w:t>
      </w:r>
      <w:r w:rsidR="006A24AD" w:rsidRPr="002D4AD7">
        <w:rPr>
          <w:rtl/>
        </w:rPr>
        <w:t>,</w:t>
      </w:r>
      <w:r w:rsidR="00F0100F" w:rsidRPr="002D4AD7">
        <w:rPr>
          <w:rtl/>
        </w:rPr>
        <w:t xml:space="preserve"> תמיהני בזה לקרוא מנהג קל מנהג</w:t>
      </w:r>
      <w:r w:rsidR="006A24AD" w:rsidRPr="002D4AD7">
        <w:rPr>
          <w:rtl/>
        </w:rPr>
        <w:t xml:space="preserve"> </w:t>
      </w:r>
      <w:r w:rsidR="00F0100F" w:rsidRPr="002D4AD7">
        <w:rPr>
          <w:rtl/>
        </w:rPr>
        <w:t>שנתייסד ע</w:t>
      </w:r>
      <w:r w:rsidR="006A24AD" w:rsidRPr="002D4AD7">
        <w:rPr>
          <w:rtl/>
        </w:rPr>
        <w:t>"</w:t>
      </w:r>
      <w:r w:rsidR="00F0100F" w:rsidRPr="002D4AD7">
        <w:rPr>
          <w:rtl/>
        </w:rPr>
        <w:t>פ ותיקים ראשונים המוזכרים ואחרונים כגון</w:t>
      </w:r>
      <w:r w:rsidR="006A24AD" w:rsidRPr="002D4AD7">
        <w:rPr>
          <w:rtl/>
        </w:rPr>
        <w:t xml:space="preserve"> </w:t>
      </w:r>
      <w:r w:rsidR="00F0100F" w:rsidRPr="002D4AD7">
        <w:rPr>
          <w:rtl/>
        </w:rPr>
        <w:t>מהרי</w:t>
      </w:r>
      <w:r w:rsidR="006A24AD" w:rsidRPr="002D4AD7">
        <w:rPr>
          <w:rtl/>
        </w:rPr>
        <w:t>"</w:t>
      </w:r>
      <w:r w:rsidR="00F0100F" w:rsidRPr="002D4AD7">
        <w:rPr>
          <w:rtl/>
        </w:rPr>
        <w:t>ו (בהלכות בדיקה) ומהרי"ל ז</w:t>
      </w:r>
      <w:r w:rsidR="006A24AD" w:rsidRPr="002D4AD7">
        <w:rPr>
          <w:rtl/>
        </w:rPr>
        <w:t>"</w:t>
      </w:r>
      <w:r w:rsidR="00F0100F" w:rsidRPr="002D4AD7">
        <w:rPr>
          <w:rtl/>
        </w:rPr>
        <w:t>ל שכתבו שהמנהג</w:t>
      </w:r>
      <w:r w:rsidR="006A24AD" w:rsidRPr="002D4AD7">
        <w:rPr>
          <w:rtl/>
        </w:rPr>
        <w:t xml:space="preserve"> </w:t>
      </w:r>
      <w:r w:rsidR="00F0100F" w:rsidRPr="002D4AD7">
        <w:rPr>
          <w:rtl/>
        </w:rPr>
        <w:t>להכשיר במקצת מקומות, כ</w:t>
      </w:r>
      <w:r w:rsidR="006A24AD" w:rsidRPr="002D4AD7">
        <w:rPr>
          <w:rtl/>
        </w:rPr>
        <w:t>"</w:t>
      </w:r>
      <w:r w:rsidR="00F0100F" w:rsidRPr="002D4AD7">
        <w:rPr>
          <w:rtl/>
        </w:rPr>
        <w:t>ש לדברי מעלת אדוני שכתב</w:t>
      </w:r>
      <w:r w:rsidR="006A24AD" w:rsidRPr="002D4AD7">
        <w:rPr>
          <w:rtl/>
        </w:rPr>
        <w:t xml:space="preserve"> </w:t>
      </w:r>
      <w:r w:rsidR="00F0100F" w:rsidRPr="002D4AD7">
        <w:rPr>
          <w:rtl/>
        </w:rPr>
        <w:t>שרוב (הם) המכשירים אף שאינו נראה כן מדברי רבינו</w:t>
      </w:r>
      <w:r w:rsidR="006A24AD" w:rsidRPr="002D4AD7">
        <w:rPr>
          <w:rtl/>
        </w:rPr>
        <w:t xml:space="preserve"> </w:t>
      </w:r>
      <w:r w:rsidR="00F0100F" w:rsidRPr="002D4AD7">
        <w:rPr>
          <w:rtl/>
        </w:rPr>
        <w:t>ירוחם בספרו תא"ו נט</w:t>
      </w:r>
      <w:r w:rsidR="006A24AD" w:rsidRPr="002D4AD7">
        <w:rPr>
          <w:rtl/>
        </w:rPr>
        <w:t>"</w:t>
      </w:r>
      <w:r w:rsidR="00F0100F" w:rsidRPr="002D4AD7">
        <w:rPr>
          <w:rtl/>
        </w:rPr>
        <w:t>ו שכתב שרוב הפוסקים פסקו</w:t>
      </w:r>
      <w:r w:rsidR="006A24AD" w:rsidRPr="002D4AD7">
        <w:rPr>
          <w:rtl/>
        </w:rPr>
        <w:t xml:space="preserve"> </w:t>
      </w:r>
      <w:r w:rsidR="00F0100F" w:rsidRPr="002D4AD7">
        <w:rPr>
          <w:rtl/>
        </w:rPr>
        <w:t>לאסור</w:t>
      </w:r>
      <w:r w:rsidR="006A24AD" w:rsidRPr="002D4AD7">
        <w:rPr>
          <w:rtl/>
        </w:rPr>
        <w:t>.</w:t>
      </w:r>
      <w:r w:rsidR="00F0100F" w:rsidRPr="002D4AD7">
        <w:rPr>
          <w:rtl/>
        </w:rPr>
        <w:t xml:space="preserve"> ואף כי דברי מעלתו לאסור הא דברי מהרי</w:t>
      </w:r>
      <w:r w:rsidR="006A24AD" w:rsidRPr="002D4AD7">
        <w:rPr>
          <w:rtl/>
        </w:rPr>
        <w:t>"</w:t>
      </w:r>
      <w:r w:rsidR="00F0100F" w:rsidRPr="002D4AD7">
        <w:rPr>
          <w:rtl/>
        </w:rPr>
        <w:t>ל</w:t>
      </w:r>
      <w:r w:rsidR="006A24AD" w:rsidRPr="002D4AD7">
        <w:rPr>
          <w:rtl/>
        </w:rPr>
        <w:t xml:space="preserve"> </w:t>
      </w:r>
      <w:r w:rsidR="00F0100F" w:rsidRPr="002D4AD7">
        <w:rPr>
          <w:rtl/>
        </w:rPr>
        <w:t>(ומהרי</w:t>
      </w:r>
      <w:r w:rsidR="006A24AD" w:rsidRPr="002D4AD7">
        <w:rPr>
          <w:rtl/>
        </w:rPr>
        <w:t>"</w:t>
      </w:r>
      <w:r w:rsidR="00F0100F" w:rsidRPr="002D4AD7">
        <w:rPr>
          <w:rtl/>
        </w:rPr>
        <w:t>ו) מסכים לדברי מהרי</w:t>
      </w:r>
      <w:r w:rsidR="006A24AD" w:rsidRPr="002D4AD7">
        <w:rPr>
          <w:rtl/>
        </w:rPr>
        <w:t>"</w:t>
      </w:r>
      <w:r w:rsidR="00F0100F" w:rsidRPr="002D4AD7">
        <w:rPr>
          <w:rtl/>
        </w:rPr>
        <w:t>ק בתשובה</w:t>
      </w:r>
      <w:r w:rsidR="006A24AD" w:rsidRPr="002D4AD7">
        <w:rPr>
          <w:rtl/>
        </w:rPr>
        <w:t>.</w:t>
      </w:r>
      <w:r w:rsidR="00F0100F" w:rsidRPr="002D4AD7">
        <w:rPr>
          <w:rtl/>
        </w:rPr>
        <w:t xml:space="preserve"> ולכן אומר אני</w:t>
      </w:r>
      <w:r w:rsidR="006A24AD" w:rsidRPr="002D4AD7">
        <w:rPr>
          <w:rtl/>
        </w:rPr>
        <w:t xml:space="preserve"> </w:t>
      </w:r>
      <w:r w:rsidR="00F0100F" w:rsidRPr="002D4AD7">
        <w:rPr>
          <w:rtl/>
        </w:rPr>
        <w:t>שמנוקה אני מעון זה להיות דברי סותרין ח"ו לדברי</w:t>
      </w:r>
      <w:r w:rsidR="006A24AD" w:rsidRPr="002D4AD7">
        <w:rPr>
          <w:rtl/>
        </w:rPr>
        <w:t xml:space="preserve"> </w:t>
      </w:r>
      <w:r w:rsidR="00F0100F" w:rsidRPr="002D4AD7">
        <w:rPr>
          <w:rtl/>
        </w:rPr>
        <w:t>הרא</w:t>
      </w:r>
      <w:r w:rsidR="006A24AD" w:rsidRPr="002D4AD7">
        <w:rPr>
          <w:rtl/>
        </w:rPr>
        <w:t>"</w:t>
      </w:r>
      <w:r w:rsidR="00F0100F" w:rsidRPr="002D4AD7">
        <w:rPr>
          <w:rtl/>
        </w:rPr>
        <w:t>ש</w:t>
      </w:r>
      <w:r w:rsidR="006A24AD" w:rsidRPr="002D4AD7">
        <w:rPr>
          <w:rtl/>
        </w:rPr>
        <w:t>.</w:t>
      </w:r>
      <w:r w:rsidR="00F0100F" w:rsidRPr="002D4AD7">
        <w:rPr>
          <w:rtl/>
        </w:rPr>
        <w:t xml:space="preserve"> עוד הקשה רבינו מדברי וז</w:t>
      </w:r>
      <w:r w:rsidR="006A24AD" w:rsidRPr="002D4AD7">
        <w:rPr>
          <w:rtl/>
        </w:rPr>
        <w:t>"</w:t>
      </w:r>
      <w:r w:rsidR="00F0100F" w:rsidRPr="002D4AD7">
        <w:rPr>
          <w:rtl/>
        </w:rPr>
        <w:t>ל שמתחלה כתבת קשה</w:t>
      </w:r>
      <w:r w:rsidR="006A24AD" w:rsidRPr="002D4AD7">
        <w:rPr>
          <w:rtl/>
        </w:rPr>
        <w:t xml:space="preserve"> </w:t>
      </w:r>
      <w:r w:rsidR="00F0100F" w:rsidRPr="002D4AD7">
        <w:rPr>
          <w:rtl/>
        </w:rPr>
        <w:t>הוא כאבן שאין בו לחלוחית כו' ואח"כ כתבת ואף כי קשה</w:t>
      </w:r>
      <w:r w:rsidR="006A24AD" w:rsidRPr="002D4AD7">
        <w:rPr>
          <w:rtl/>
        </w:rPr>
        <w:t xml:space="preserve"> </w:t>
      </w:r>
      <w:r w:rsidR="00F0100F" w:rsidRPr="002D4AD7">
        <w:rPr>
          <w:rtl/>
        </w:rPr>
        <w:t>כסלע כו' וזהו הפך דברים הראשונים שהרי סלע מקום</w:t>
      </w:r>
      <w:r w:rsidR="006A24AD" w:rsidRPr="002D4AD7">
        <w:rPr>
          <w:rtl/>
        </w:rPr>
        <w:t xml:space="preserve"> </w:t>
      </w:r>
      <w:r w:rsidR="00F0100F" w:rsidRPr="002D4AD7">
        <w:rPr>
          <w:rtl/>
        </w:rPr>
        <w:t>המים ושם טבעו עכ"ל דמר</w:t>
      </w:r>
      <w:r w:rsidR="006A24AD" w:rsidRPr="002D4AD7">
        <w:rPr>
          <w:rtl/>
        </w:rPr>
        <w:t>.</w:t>
      </w:r>
      <w:r w:rsidR="00F0100F" w:rsidRPr="002D4AD7">
        <w:rPr>
          <w:rtl/>
        </w:rPr>
        <w:t xml:space="preserve"> ואי לא מסתפינא אמינא כי</w:t>
      </w:r>
      <w:r w:rsidR="006A24AD" w:rsidRPr="002D4AD7">
        <w:rPr>
          <w:rtl/>
        </w:rPr>
        <w:t xml:space="preserve"> </w:t>
      </w:r>
      <w:r w:rsidR="00F0100F" w:rsidRPr="002D4AD7">
        <w:rPr>
          <w:rtl/>
        </w:rPr>
        <w:t>אלו הדברים מרפסים אגרא</w:t>
      </w:r>
      <w:r w:rsidR="006A24AD" w:rsidRPr="002D4AD7">
        <w:rPr>
          <w:rtl/>
        </w:rPr>
        <w:t>.</w:t>
      </w:r>
      <w:r w:rsidR="00F0100F" w:rsidRPr="002D4AD7">
        <w:rPr>
          <w:rtl/>
        </w:rPr>
        <w:t xml:space="preserve"> כי מושכל ראשון הוא שהסלע</w:t>
      </w:r>
      <w:r w:rsidR="006A24AD" w:rsidRPr="002D4AD7">
        <w:rPr>
          <w:rtl/>
        </w:rPr>
        <w:t xml:space="preserve"> </w:t>
      </w:r>
      <w:r w:rsidR="00F0100F" w:rsidRPr="002D4AD7">
        <w:rPr>
          <w:rtl/>
        </w:rPr>
        <w:t>הוא דבר יותר קשה מהאבן ולזה נאמר אבנים שחקו מים</w:t>
      </w:r>
      <w:r w:rsidR="006A24AD" w:rsidRPr="002D4AD7">
        <w:rPr>
          <w:rtl/>
        </w:rPr>
        <w:t xml:space="preserve"> </w:t>
      </w:r>
      <w:r w:rsidR="00F0100F" w:rsidRPr="002D4AD7">
        <w:rPr>
          <w:rtl/>
        </w:rPr>
        <w:t>ונאמר וכפטיש יפוצץ סלע ומדוע לא אכתוב אוציא מן</w:t>
      </w:r>
      <w:r w:rsidR="006A24AD" w:rsidRPr="002D4AD7">
        <w:rPr>
          <w:rtl/>
        </w:rPr>
        <w:t xml:space="preserve"> </w:t>
      </w:r>
      <w:r w:rsidR="00F0100F" w:rsidRPr="002D4AD7">
        <w:rPr>
          <w:rtl/>
        </w:rPr>
        <w:t>האבן מים אף מן הסלע ואף כי הוא מקום המים כ"ש</w:t>
      </w:r>
      <w:r w:rsidR="006A24AD" w:rsidRPr="002D4AD7">
        <w:rPr>
          <w:rtl/>
        </w:rPr>
        <w:t xml:space="preserve"> </w:t>
      </w:r>
      <w:r w:rsidR="00F0100F" w:rsidRPr="002D4AD7">
        <w:rPr>
          <w:rtl/>
        </w:rPr>
        <w:t>שאבן הוא מקום המים כי כל סלע אבן הוא ואף אם אינו</w:t>
      </w:r>
      <w:r w:rsidR="006A24AD" w:rsidRPr="002D4AD7">
        <w:rPr>
          <w:rtl/>
        </w:rPr>
        <w:t xml:space="preserve"> </w:t>
      </w:r>
      <w:r w:rsidR="00F0100F" w:rsidRPr="002D4AD7">
        <w:rPr>
          <w:rtl/>
        </w:rPr>
        <w:t>מתהפך בנושא להיות כל אבן סלע</w:t>
      </w:r>
      <w:r w:rsidR="006A24AD" w:rsidRPr="002D4AD7">
        <w:rPr>
          <w:rtl/>
        </w:rPr>
        <w:t>.</w:t>
      </w:r>
      <w:r w:rsidR="00F0100F" w:rsidRPr="002D4AD7">
        <w:rPr>
          <w:rtl/>
        </w:rPr>
        <w:t xml:space="preserve"> ואני אומר כי עיקר שם</w:t>
      </w:r>
      <w:r w:rsidR="006A24AD" w:rsidRPr="002D4AD7">
        <w:rPr>
          <w:rtl/>
        </w:rPr>
        <w:t xml:space="preserve"> </w:t>
      </w:r>
      <w:r w:rsidR="00F0100F" w:rsidRPr="002D4AD7">
        <w:rPr>
          <w:rtl/>
        </w:rPr>
        <w:t>הצור שמוציא מים עיקר שמו הוא אבן</w:t>
      </w:r>
      <w:r w:rsidR="006A24AD" w:rsidRPr="002D4AD7">
        <w:rPr>
          <w:rtl/>
        </w:rPr>
        <w:t>.</w:t>
      </w:r>
      <w:r w:rsidR="00F0100F" w:rsidRPr="002D4AD7">
        <w:rPr>
          <w:rtl/>
        </w:rPr>
        <w:t xml:space="preserve"> והוא נראה מטבע</w:t>
      </w:r>
      <w:r w:rsidR="006A24AD" w:rsidRPr="002D4AD7">
        <w:rPr>
          <w:rtl/>
        </w:rPr>
        <w:t xml:space="preserve"> </w:t>
      </w:r>
      <w:r w:rsidR="00F0100F" w:rsidRPr="002D4AD7">
        <w:rPr>
          <w:rtl/>
        </w:rPr>
        <w:t>הויית המים מתוכו</w:t>
      </w:r>
      <w:r w:rsidR="006A24AD" w:rsidRPr="002D4AD7">
        <w:rPr>
          <w:rtl/>
        </w:rPr>
        <w:t>.</w:t>
      </w:r>
      <w:r w:rsidR="00F0100F" w:rsidRPr="002D4AD7">
        <w:rPr>
          <w:rtl/>
        </w:rPr>
        <w:t xml:space="preserve"> וזה כי כתבו החוקרים בטבעיות כי</w:t>
      </w:r>
      <w:r w:rsidR="006A24AD" w:rsidRPr="002D4AD7">
        <w:rPr>
          <w:rtl/>
        </w:rPr>
        <w:t xml:space="preserve"> </w:t>
      </w:r>
      <w:r w:rsidR="00F0100F" w:rsidRPr="002D4AD7">
        <w:rPr>
          <w:rtl/>
        </w:rPr>
        <w:t>סבת הויית הנהרות מן ההרים הוא כי המקומות הגבוהים</w:t>
      </w:r>
      <w:r w:rsidR="006A24AD" w:rsidRPr="002D4AD7">
        <w:rPr>
          <w:rtl/>
        </w:rPr>
        <w:t xml:space="preserve"> </w:t>
      </w:r>
      <w:r w:rsidR="00F0100F" w:rsidRPr="002D4AD7">
        <w:rPr>
          <w:rtl/>
        </w:rPr>
        <w:t>מן ההרים הם כדמות הספוג העב שימשוך אליו המים</w:t>
      </w:r>
      <w:r w:rsidR="006A24AD" w:rsidRPr="002D4AD7">
        <w:rPr>
          <w:rtl/>
        </w:rPr>
        <w:t xml:space="preserve"> </w:t>
      </w:r>
      <w:r w:rsidR="00F0100F" w:rsidRPr="002D4AD7">
        <w:rPr>
          <w:rtl/>
        </w:rPr>
        <w:t>ויקבצם מעט מעט</w:t>
      </w:r>
      <w:r w:rsidR="006A24AD" w:rsidRPr="002D4AD7">
        <w:rPr>
          <w:rtl/>
        </w:rPr>
        <w:t>,</w:t>
      </w:r>
      <w:r w:rsidR="00F0100F" w:rsidRPr="002D4AD7">
        <w:rPr>
          <w:rtl/>
        </w:rPr>
        <w:t xml:space="preserve"> וזה כי ההרים יולדו בתוכן מחילות</w:t>
      </w:r>
      <w:r w:rsidR="006A24AD" w:rsidRPr="002D4AD7">
        <w:rPr>
          <w:rtl/>
        </w:rPr>
        <w:t xml:space="preserve"> </w:t>
      </w:r>
      <w:r w:rsidR="00F0100F" w:rsidRPr="002D4AD7">
        <w:rPr>
          <w:rtl/>
        </w:rPr>
        <w:t>ויעלו אדים מתחת המתילות ויעלו למעלה עד ששם יפגשו</w:t>
      </w:r>
      <w:r w:rsidR="006A24AD" w:rsidRPr="002D4AD7">
        <w:rPr>
          <w:rtl/>
        </w:rPr>
        <w:t xml:space="preserve"> </w:t>
      </w:r>
      <w:r w:rsidR="00F0100F" w:rsidRPr="002D4AD7">
        <w:rPr>
          <w:rtl/>
        </w:rPr>
        <w:t>קרירות המקום ויתהוו מים, וידוע כי כל ספוגיי הוא רך</w:t>
      </w:r>
      <w:r w:rsidR="006A24AD" w:rsidRPr="002D4AD7">
        <w:rPr>
          <w:rtl/>
        </w:rPr>
        <w:t xml:space="preserve"> </w:t>
      </w:r>
      <w:r w:rsidR="00F0100F" w:rsidRPr="002D4AD7">
        <w:rPr>
          <w:rtl/>
        </w:rPr>
        <w:t>יותר מדבר שאינו ספוגיי</w:t>
      </w:r>
      <w:r w:rsidR="006A24AD" w:rsidRPr="002D4AD7">
        <w:rPr>
          <w:rtl/>
        </w:rPr>
        <w:t>,</w:t>
      </w:r>
      <w:r w:rsidR="00F0100F" w:rsidRPr="002D4AD7">
        <w:rPr>
          <w:rtl/>
        </w:rPr>
        <w:t xml:space="preserve"> והוא האבן לא הסלע שעיקר</w:t>
      </w:r>
      <w:r w:rsidR="006A24AD" w:rsidRPr="002D4AD7">
        <w:rPr>
          <w:rtl/>
        </w:rPr>
        <w:t xml:space="preserve"> </w:t>
      </w:r>
      <w:r w:rsidR="00F0100F" w:rsidRPr="002D4AD7">
        <w:rPr>
          <w:rtl/>
        </w:rPr>
        <w:t>שמו מונח על אבנים החלקות הנמצאות בנחל אלא שהושאל</w:t>
      </w:r>
      <w:r w:rsidR="006A24AD" w:rsidRPr="002D4AD7">
        <w:rPr>
          <w:rtl/>
        </w:rPr>
        <w:t xml:space="preserve"> </w:t>
      </w:r>
      <w:r w:rsidR="00F0100F" w:rsidRPr="002D4AD7">
        <w:rPr>
          <w:rtl/>
        </w:rPr>
        <w:t>אח"כ לקרוא אבן ג"כ סלע</w:t>
      </w:r>
      <w:r w:rsidR="006A24AD" w:rsidRPr="002D4AD7">
        <w:rPr>
          <w:rtl/>
        </w:rPr>
        <w:t>.</w:t>
      </w:r>
      <w:r w:rsidR="00F0100F" w:rsidRPr="002D4AD7">
        <w:rPr>
          <w:rtl/>
        </w:rPr>
        <w:t xml:space="preserve"> ואל יתמה אדוני מאחר שכן</w:t>
      </w:r>
      <w:r w:rsidR="006A24AD" w:rsidRPr="002D4AD7">
        <w:rPr>
          <w:rtl/>
        </w:rPr>
        <w:t xml:space="preserve"> </w:t>
      </w:r>
      <w:r w:rsidR="00F0100F" w:rsidRPr="002D4AD7">
        <w:rPr>
          <w:rtl/>
        </w:rPr>
        <w:t>הוא למה נקרא הצור יותר סלע ממה שנקרא אבן</w:t>
      </w:r>
      <w:r w:rsidR="006A24AD" w:rsidRPr="002D4AD7">
        <w:rPr>
          <w:rtl/>
        </w:rPr>
        <w:t>,</w:t>
      </w:r>
      <w:r w:rsidR="00F0100F" w:rsidRPr="002D4AD7">
        <w:rPr>
          <w:rtl/>
        </w:rPr>
        <w:t xml:space="preserve"> כי זה</w:t>
      </w:r>
      <w:r w:rsidR="006A24AD" w:rsidRPr="002D4AD7">
        <w:rPr>
          <w:rtl/>
        </w:rPr>
        <w:t xml:space="preserve"> </w:t>
      </w:r>
      <w:r w:rsidR="00F0100F" w:rsidRPr="002D4AD7">
        <w:rPr>
          <w:rtl/>
        </w:rPr>
        <w:t>גורם השאלת השם</w:t>
      </w:r>
      <w:r w:rsidR="006A24AD" w:rsidRPr="002D4AD7">
        <w:rPr>
          <w:rtl/>
        </w:rPr>
        <w:t>,</w:t>
      </w:r>
      <w:r w:rsidR="00F0100F" w:rsidRPr="002D4AD7">
        <w:rPr>
          <w:rtl/>
        </w:rPr>
        <w:t xml:space="preserve"> ודוגמתו אמרו גדול כחן של נביאים</w:t>
      </w:r>
      <w:r w:rsidR="006A24AD" w:rsidRPr="002D4AD7">
        <w:rPr>
          <w:rtl/>
        </w:rPr>
        <w:t xml:space="preserve"> </w:t>
      </w:r>
      <w:r w:rsidR="00F0100F" w:rsidRPr="002D4AD7">
        <w:rPr>
          <w:rtl/>
        </w:rPr>
        <w:t>שמדמין הצורה ליוצרה כו' שנאמר ואראה מראה כדמות</w:t>
      </w:r>
      <w:r w:rsidR="006A24AD" w:rsidRPr="002D4AD7">
        <w:rPr>
          <w:rtl/>
        </w:rPr>
        <w:t xml:space="preserve"> </w:t>
      </w:r>
      <w:r w:rsidR="00F0100F" w:rsidRPr="002D4AD7">
        <w:rPr>
          <w:rtl/>
        </w:rPr>
        <w:t>אדם</w:t>
      </w:r>
      <w:r w:rsidR="006A24AD" w:rsidRPr="002D4AD7">
        <w:rPr>
          <w:rtl/>
        </w:rPr>
        <w:t>,</w:t>
      </w:r>
      <w:r w:rsidR="00F0100F" w:rsidRPr="002D4AD7">
        <w:rPr>
          <w:rtl/>
        </w:rPr>
        <w:t xml:space="preserve"> ולא אוכל לפרש</w:t>
      </w:r>
      <w:r w:rsidR="006A24AD" w:rsidRPr="002D4AD7">
        <w:rPr>
          <w:rtl/>
        </w:rPr>
        <w:t>,</w:t>
      </w:r>
      <w:r w:rsidR="00F0100F" w:rsidRPr="002D4AD7">
        <w:rPr>
          <w:rtl/>
        </w:rPr>
        <w:t xml:space="preserve"> אך ידוע לי שלמר נגלה פירושו</w:t>
      </w:r>
      <w:r w:rsidR="006A24AD" w:rsidRPr="002D4AD7">
        <w:rPr>
          <w:rtl/>
        </w:rPr>
        <w:t xml:space="preserve"> </w:t>
      </w:r>
      <w:r w:rsidR="00F0100F" w:rsidRPr="002D4AD7">
        <w:rPr>
          <w:rtl/>
        </w:rPr>
        <w:t>ומקומו והוא בעקידה פרשת בהעלותך</w:t>
      </w:r>
      <w:r w:rsidR="006A24AD" w:rsidRPr="002D4AD7">
        <w:rPr>
          <w:rtl/>
        </w:rPr>
        <w:t>.</w:t>
      </w:r>
      <w:r w:rsidR="00F0100F" w:rsidRPr="002D4AD7">
        <w:rPr>
          <w:rtl/>
        </w:rPr>
        <w:t xml:space="preserve"> ובזה אומר אף</w:t>
      </w:r>
      <w:r w:rsidR="006A24AD" w:rsidRPr="002D4AD7">
        <w:rPr>
          <w:rtl/>
        </w:rPr>
        <w:t xml:space="preserve"> </w:t>
      </w:r>
      <w:r w:rsidR="00F0100F" w:rsidRPr="002D4AD7">
        <w:rPr>
          <w:rtl/>
        </w:rPr>
        <w:t>שידעתי סוד הכאת הצור ונצוח הדבור בחטא מריבה מ</w:t>
      </w:r>
      <w:r w:rsidR="006A24AD" w:rsidRPr="002D4AD7">
        <w:rPr>
          <w:rtl/>
        </w:rPr>
        <w:t>"</w:t>
      </w:r>
      <w:r w:rsidR="00F0100F" w:rsidRPr="002D4AD7">
        <w:rPr>
          <w:rtl/>
        </w:rPr>
        <w:t>מ</w:t>
      </w:r>
      <w:r w:rsidR="006A24AD" w:rsidRPr="002D4AD7">
        <w:rPr>
          <w:rtl/>
        </w:rPr>
        <w:t xml:space="preserve"> </w:t>
      </w:r>
      <w:r w:rsidR="00F0100F" w:rsidRPr="002D4AD7">
        <w:rPr>
          <w:rtl/>
        </w:rPr>
        <w:t>כראוי כתבתי ועל ידי לא יוזכר המאציל לגנאי ח</w:t>
      </w:r>
      <w:r w:rsidR="006A24AD" w:rsidRPr="002D4AD7">
        <w:rPr>
          <w:rtl/>
        </w:rPr>
        <w:t>"</w:t>
      </w:r>
      <w:r w:rsidR="00F0100F" w:rsidRPr="002D4AD7">
        <w:rPr>
          <w:rtl/>
        </w:rPr>
        <w:t>ו</w:t>
      </w:r>
      <w:r w:rsidR="006A24AD" w:rsidRPr="002D4AD7">
        <w:rPr>
          <w:rtl/>
        </w:rPr>
        <w:t>.</w:t>
      </w:r>
      <w:r w:rsidR="00F0100F" w:rsidRPr="002D4AD7">
        <w:rPr>
          <w:rtl/>
        </w:rPr>
        <w:t xml:space="preserve"> ועוד</w:t>
      </w:r>
      <w:r w:rsidR="006A24AD" w:rsidRPr="002D4AD7">
        <w:rPr>
          <w:rtl/>
        </w:rPr>
        <w:t xml:space="preserve"> </w:t>
      </w:r>
      <w:r w:rsidR="00F0100F" w:rsidRPr="002D4AD7">
        <w:rPr>
          <w:rtl/>
        </w:rPr>
        <w:t>אוסיף ואומר כי הנראה בדעת מורי שזו היתה החטא</w:t>
      </w:r>
      <w:r w:rsidR="006A24AD" w:rsidRPr="002D4AD7">
        <w:rPr>
          <w:rtl/>
        </w:rPr>
        <w:t xml:space="preserve"> </w:t>
      </w:r>
      <w:r w:rsidR="00F0100F" w:rsidRPr="002D4AD7">
        <w:rPr>
          <w:rtl/>
        </w:rPr>
        <w:t>בחושבו כי ההכאה והדבור הוא שוה בעניין הסלע מאחר</w:t>
      </w:r>
      <w:r w:rsidR="006A24AD" w:rsidRPr="002D4AD7">
        <w:rPr>
          <w:rtl/>
        </w:rPr>
        <w:t xml:space="preserve"> </w:t>
      </w:r>
      <w:r w:rsidR="00F0100F" w:rsidRPr="002D4AD7">
        <w:rPr>
          <w:rtl/>
        </w:rPr>
        <w:t>שע</w:t>
      </w:r>
      <w:r w:rsidR="006A24AD" w:rsidRPr="002D4AD7">
        <w:rPr>
          <w:rtl/>
        </w:rPr>
        <w:t>"</w:t>
      </w:r>
      <w:r w:rsidR="00F0100F" w:rsidRPr="002D4AD7">
        <w:rPr>
          <w:rtl/>
        </w:rPr>
        <w:t>י הכאה לא יצאו המים כו'*</w:t>
      </w:r>
      <w:r w:rsidR="006A24AD" w:rsidRPr="002D4AD7">
        <w:rPr>
          <w:rtl/>
        </w:rPr>
        <w:t xml:space="preserve">: </w:t>
      </w:r>
      <w:r w:rsidRPr="002D4AD7">
        <w:rPr>
          <w:rtl/>
        </w:rPr>
        <w:t>{</w:t>
      </w:r>
      <w:r w:rsidR="00F0100F"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א"ה </w:t>
      </w:r>
      <w:r w:rsidRPr="002D4AD7">
        <w:rPr>
          <w:rStyle w:val="a3"/>
          <w:vertAlign w:val="superscript"/>
          <w:rtl/>
        </w:rPr>
        <w:t>@33</w:t>
      </w:r>
      <w:r w:rsidR="00F0100F" w:rsidRPr="002D4AD7">
        <w:rPr>
          <w:rtl/>
        </w:rPr>
        <w:t>יתר הדברים האלה עיין</w:t>
      </w:r>
      <w:r w:rsidR="006A24AD" w:rsidRPr="002D4AD7">
        <w:rPr>
          <w:rtl/>
        </w:rPr>
        <w:t xml:space="preserve"> </w:t>
      </w:r>
      <w:r w:rsidR="00F0100F" w:rsidRPr="002D4AD7">
        <w:rPr>
          <w:rtl/>
        </w:rPr>
        <w:t>בתשובה ז' המתחלת בל</w:t>
      </w:r>
      <w:r w:rsidR="006A24AD" w:rsidRPr="002D4AD7">
        <w:rPr>
          <w:rtl/>
        </w:rPr>
        <w:t>"</w:t>
      </w:r>
      <w:r w:rsidR="00F0100F" w:rsidRPr="002D4AD7">
        <w:rPr>
          <w:rtl/>
        </w:rPr>
        <w:t>ג</w:t>
      </w:r>
      <w:r w:rsidR="006A24AD" w:rsidRPr="002D4AD7">
        <w:rPr>
          <w:rtl/>
        </w:rPr>
        <w:t xml:space="preserve"> </w:t>
      </w:r>
      <w:r w:rsidR="00F0100F" w:rsidRPr="002D4AD7">
        <w:rPr>
          <w:rtl/>
        </w:rPr>
        <w:t>לספירה תמצא נחת</w:t>
      </w:r>
      <w:r w:rsidR="006A24AD" w:rsidRPr="002D4AD7">
        <w:rPr>
          <w:rtl/>
        </w:rPr>
        <w:t xml:space="preserve">. </w:t>
      </w:r>
      <w:r w:rsidR="00F0100F" w:rsidRPr="002D4AD7">
        <w:rPr>
          <w:rtl/>
        </w:rPr>
        <w:t>עוד תדע שמתוך</w:t>
      </w:r>
      <w:r w:rsidR="006A24AD" w:rsidRPr="002D4AD7">
        <w:rPr>
          <w:rtl/>
        </w:rPr>
        <w:t xml:space="preserve"> </w:t>
      </w:r>
      <w:r w:rsidR="00F0100F" w:rsidRPr="002D4AD7">
        <w:rPr>
          <w:rtl/>
        </w:rPr>
        <w:t>דברי ענייני התשובה האלה</w:t>
      </w:r>
      <w:r w:rsidR="006A24AD" w:rsidRPr="002D4AD7">
        <w:rPr>
          <w:rtl/>
        </w:rPr>
        <w:t xml:space="preserve"> </w:t>
      </w:r>
      <w:r w:rsidR="00F0100F" w:rsidRPr="002D4AD7">
        <w:rPr>
          <w:rtl/>
        </w:rPr>
        <w:t>נראה שחסרה תשובה אחת מ"ש הגאון המחבר בראשונה שעליה השיב</w:t>
      </w:r>
      <w:r w:rsidR="006A24AD" w:rsidRPr="002D4AD7">
        <w:rPr>
          <w:rtl/>
        </w:rPr>
        <w:t xml:space="preserve"> </w:t>
      </w:r>
      <w:r w:rsidR="00F0100F" w:rsidRPr="002D4AD7">
        <w:rPr>
          <w:rtl/>
        </w:rPr>
        <w:t>הגאון מוהרש"ל ז"ל תשובה הסמוכה)</w:t>
      </w:r>
      <w:r w:rsidR="006A24AD" w:rsidRPr="002D4AD7">
        <w:rPr>
          <w:rtl/>
        </w:rPr>
        <w:t>:</w:t>
      </w:r>
      <w:r w:rsidRPr="002D4AD7">
        <w:rPr>
          <w:rtl/>
        </w:rPr>
        <w:t>}</w:t>
      </w:r>
      <w:r w:rsidR="006A24AD" w:rsidRPr="002D4AD7">
        <w:rPr>
          <w:rtl/>
        </w:rPr>
        <w:t xml:space="preserve"> </w:t>
      </w:r>
    </w:p>
    <w:p w:rsidR="009D3FC8" w:rsidRPr="002D4AD7" w:rsidRDefault="009D3FC8" w:rsidP="00443353">
      <w:pPr>
        <w:pStyle w:val="3"/>
        <w:rPr>
          <w:rtl/>
        </w:rPr>
      </w:pPr>
      <w:r w:rsidRPr="002D4AD7">
        <w:rPr>
          <w:vertAlign w:val="superscript"/>
          <w:rtl/>
        </w:rPr>
        <w:lastRenderedPageBreak/>
        <w:t>@22</w:t>
      </w:r>
      <w:r w:rsidR="00F0100F" w:rsidRPr="002D4AD7">
        <w:rPr>
          <w:rtl/>
        </w:rPr>
        <w:t xml:space="preserve">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בכ"ד </w:t>
      </w:r>
      <w:r w:rsidRPr="002D4AD7">
        <w:rPr>
          <w:rStyle w:val="a3"/>
          <w:vertAlign w:val="superscript"/>
          <w:rtl/>
        </w:rPr>
        <w:t>@33</w:t>
      </w:r>
      <w:r w:rsidR="00F0100F" w:rsidRPr="002D4AD7">
        <w:rPr>
          <w:rtl/>
        </w:rPr>
        <w:t>לספירתו</w:t>
      </w:r>
      <w:r w:rsidR="006A24AD" w:rsidRPr="002D4AD7">
        <w:rPr>
          <w:rtl/>
        </w:rPr>
        <w:t>.</w:t>
      </w:r>
      <w:r w:rsidR="00F0100F" w:rsidRPr="002D4AD7">
        <w:rPr>
          <w:rtl/>
        </w:rPr>
        <w:t xml:space="preserve"> שלוה ונועם לחדר תורתו</w:t>
      </w:r>
      <w:r w:rsidR="006A24AD" w:rsidRPr="002D4AD7">
        <w:rPr>
          <w:rtl/>
        </w:rPr>
        <w:t>.</w:t>
      </w:r>
      <w:r w:rsidR="00F0100F" w:rsidRPr="002D4AD7">
        <w:rPr>
          <w:rtl/>
        </w:rPr>
        <w:t xml:space="preserve"> ואמהתא</w:t>
      </w:r>
      <w:r w:rsidR="006A24AD" w:rsidRPr="002D4AD7">
        <w:rPr>
          <w:rtl/>
        </w:rPr>
        <w:t xml:space="preserve"> </w:t>
      </w:r>
      <w:r w:rsidR="00F0100F" w:rsidRPr="002D4AD7">
        <w:rPr>
          <w:rtl/>
        </w:rPr>
        <w:t>דבי קיסרי ישירו תהלתו</w:t>
      </w:r>
      <w:r w:rsidR="006A24AD" w:rsidRPr="002D4AD7">
        <w:rPr>
          <w:rtl/>
        </w:rPr>
        <w:t>.</w:t>
      </w:r>
      <w:r w:rsidR="00F0100F" w:rsidRPr="002D4AD7">
        <w:rPr>
          <w:rtl/>
        </w:rPr>
        <w:t xml:space="preserve"> לא כחל ולא שרק</w:t>
      </w:r>
      <w:r w:rsidR="006A24AD" w:rsidRPr="002D4AD7">
        <w:rPr>
          <w:rtl/>
        </w:rPr>
        <w:t xml:space="preserve"> </w:t>
      </w:r>
      <w:r w:rsidR="00F0100F" w:rsidRPr="002D4AD7">
        <w:rPr>
          <w:rtl/>
        </w:rPr>
        <w:t>והוא בשפירתו</w:t>
      </w:r>
      <w:r w:rsidR="006A24AD" w:rsidRPr="002D4AD7">
        <w:rPr>
          <w:rtl/>
        </w:rPr>
        <w:t xml:space="preserve">. </w:t>
      </w:r>
      <w:r w:rsidR="00F0100F" w:rsidRPr="002D4AD7">
        <w:rPr>
          <w:rtl/>
        </w:rPr>
        <w:t>אמרות ה' טהורות אמירתו</w:t>
      </w:r>
      <w:r w:rsidR="006A24AD" w:rsidRPr="002D4AD7">
        <w:rPr>
          <w:rtl/>
        </w:rPr>
        <w:t>.</w:t>
      </w:r>
      <w:r w:rsidR="00F0100F" w:rsidRPr="002D4AD7">
        <w:rPr>
          <w:rtl/>
        </w:rPr>
        <w:t xml:space="preserve"> מי ימלל</w:t>
      </w:r>
      <w:r w:rsidR="006A24AD" w:rsidRPr="002D4AD7">
        <w:rPr>
          <w:rtl/>
        </w:rPr>
        <w:t xml:space="preserve"> </w:t>
      </w:r>
      <w:r w:rsidR="00F0100F" w:rsidRPr="002D4AD7">
        <w:rPr>
          <w:rtl/>
        </w:rPr>
        <w:t>גבורתו ותהלתו</w:t>
      </w:r>
      <w:r w:rsidR="006A24AD" w:rsidRPr="002D4AD7">
        <w:rPr>
          <w:rtl/>
        </w:rPr>
        <w:t>,</w:t>
      </w:r>
      <w:r w:rsidR="00F0100F" w:rsidRPr="002D4AD7">
        <w:rPr>
          <w:rtl/>
        </w:rPr>
        <w:t xml:space="preserve"> ה</w:t>
      </w:r>
      <w:r w:rsidR="006A24AD" w:rsidRPr="002D4AD7">
        <w:rPr>
          <w:rtl/>
        </w:rPr>
        <w:t>"</w:t>
      </w:r>
      <w:r w:rsidR="00F0100F" w:rsidRPr="002D4AD7">
        <w:rPr>
          <w:rtl/>
        </w:rPr>
        <w:t>ה נ</w:t>
      </w:r>
      <w:r w:rsidR="006A24AD" w:rsidRPr="002D4AD7">
        <w:rPr>
          <w:rtl/>
        </w:rPr>
        <w:t>"</w:t>
      </w:r>
      <w:r w:rsidR="00F0100F" w:rsidRPr="002D4AD7">
        <w:rPr>
          <w:rtl/>
        </w:rPr>
        <w:t>י שאירי מהר"ר משה י"ץ בצירוף</w:t>
      </w:r>
      <w:r w:rsidR="006A24AD" w:rsidRPr="002D4AD7">
        <w:rPr>
          <w:rtl/>
        </w:rPr>
        <w:t xml:space="preserve"> </w:t>
      </w:r>
      <w:r w:rsidR="00F0100F" w:rsidRPr="002D4AD7">
        <w:rPr>
          <w:rtl/>
        </w:rPr>
        <w:t>שלום הכסא עם כל המחנה החונים בדגלתם סביב שכינתו.</w:t>
      </w:r>
      <w:r w:rsidR="006A24AD" w:rsidRPr="002D4AD7">
        <w:rPr>
          <w:rtl/>
        </w:rPr>
        <w:t xml:space="preserve"> </w:t>
      </w:r>
      <w:r w:rsidR="00F0100F" w:rsidRPr="002D4AD7">
        <w:rPr>
          <w:rtl/>
        </w:rPr>
        <w:t>י</w:t>
      </w:r>
      <w:r w:rsidR="006A24AD" w:rsidRPr="002D4AD7">
        <w:rPr>
          <w:rtl/>
        </w:rPr>
        <w:t>"</w:t>
      </w:r>
      <w:r w:rsidR="00F0100F" w:rsidRPr="002D4AD7">
        <w:rPr>
          <w:rtl/>
        </w:rPr>
        <w:t>ר שיהיה הכסא שלם בלי מבהיל ומחריד</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קבלתי </w:t>
      </w:r>
      <w:r w:rsidRPr="002D4AD7">
        <w:rPr>
          <w:rStyle w:val="a3"/>
          <w:vertAlign w:val="superscript"/>
          <w:rtl/>
        </w:rPr>
        <w:t>@33</w:t>
      </w:r>
      <w:r w:rsidR="00F0100F" w:rsidRPr="002D4AD7">
        <w:rPr>
          <w:rtl/>
        </w:rPr>
        <w:t>כתבך במגילה עפה כתובה פנים ואחור. וראיתי</w:t>
      </w:r>
      <w:r w:rsidR="006A24AD" w:rsidRPr="002D4AD7">
        <w:rPr>
          <w:rtl/>
        </w:rPr>
        <w:t xml:space="preserve">  </w:t>
      </w:r>
      <w:r w:rsidR="00F0100F" w:rsidRPr="002D4AD7">
        <w:rPr>
          <w:rtl/>
        </w:rPr>
        <w:t>בו דברים חידודים. והרגשתי כאיזמל בבשר,</w:t>
      </w:r>
      <w:r w:rsidR="006A24AD" w:rsidRPr="002D4AD7">
        <w:rPr>
          <w:rtl/>
        </w:rPr>
        <w:t xml:space="preserve"> </w:t>
      </w:r>
      <w:r w:rsidR="00F0100F" w:rsidRPr="002D4AD7">
        <w:rPr>
          <w:rtl/>
        </w:rPr>
        <w:t>והקפתני בחבילות חכמות ורובן חיצונות</w:t>
      </w:r>
      <w:r w:rsidR="006A24AD" w:rsidRPr="002D4AD7">
        <w:rPr>
          <w:rtl/>
        </w:rPr>
        <w:t>,</w:t>
      </w:r>
      <w:r w:rsidR="00F0100F" w:rsidRPr="002D4AD7">
        <w:rPr>
          <w:rtl/>
        </w:rPr>
        <w:t xml:space="preserve"> בכלים שונות</w:t>
      </w:r>
      <w:r w:rsidR="006A24AD" w:rsidRPr="002D4AD7">
        <w:rPr>
          <w:rtl/>
        </w:rPr>
        <w:t xml:space="preserve">, </w:t>
      </w:r>
      <w:r w:rsidR="00F0100F" w:rsidRPr="002D4AD7">
        <w:rPr>
          <w:rtl/>
        </w:rPr>
        <w:t>והפנימות עגונות</w:t>
      </w:r>
      <w:r w:rsidR="006A24AD" w:rsidRPr="002D4AD7">
        <w:rPr>
          <w:rtl/>
        </w:rPr>
        <w:t>.</w:t>
      </w:r>
      <w:r w:rsidR="00F0100F" w:rsidRPr="002D4AD7">
        <w:rPr>
          <w:rtl/>
        </w:rPr>
        <w:t xml:space="preserve"> והתורה חוגרת שק ומקוננת</w:t>
      </w:r>
      <w:r w:rsidR="006A24AD" w:rsidRPr="002D4AD7">
        <w:rPr>
          <w:rtl/>
        </w:rPr>
        <w:t>.</w:t>
      </w:r>
      <w:r w:rsidR="00F0100F" w:rsidRPr="002D4AD7">
        <w:rPr>
          <w:rtl/>
        </w:rPr>
        <w:t xml:space="preserve"> עם</w:t>
      </w:r>
      <w:r w:rsidR="006A24AD" w:rsidRPr="002D4AD7">
        <w:rPr>
          <w:rtl/>
        </w:rPr>
        <w:t xml:space="preserve"> </w:t>
      </w:r>
      <w:r w:rsidR="00F0100F" w:rsidRPr="002D4AD7">
        <w:rPr>
          <w:rtl/>
        </w:rPr>
        <w:t>נערותיה כי ההרות בנים ובנות, הן הנזופות ומגונות</w:t>
      </w:r>
      <w:r w:rsidR="006A24AD" w:rsidRPr="002D4AD7">
        <w:rPr>
          <w:rtl/>
        </w:rPr>
        <w:t xml:space="preserve">, </w:t>
      </w:r>
      <w:r w:rsidR="00F0100F" w:rsidRPr="002D4AD7">
        <w:rPr>
          <w:rtl/>
        </w:rPr>
        <w:t>כעדה וצלה בדורות הראשונות</w:t>
      </w:r>
      <w:r w:rsidR="006A24AD" w:rsidRPr="002D4AD7">
        <w:rPr>
          <w:rtl/>
        </w:rPr>
        <w:t>.</w:t>
      </w:r>
      <w:r w:rsidR="00F0100F" w:rsidRPr="002D4AD7">
        <w:rPr>
          <w:rtl/>
        </w:rPr>
        <w:t xml:space="preserve"> ולחכמת אריסטו הערל</w:t>
      </w:r>
      <w:r w:rsidR="006A24AD" w:rsidRPr="002D4AD7">
        <w:rPr>
          <w:rtl/>
        </w:rPr>
        <w:t xml:space="preserve"> </w:t>
      </w:r>
      <w:r w:rsidR="00F0100F" w:rsidRPr="002D4AD7">
        <w:rPr>
          <w:rtl/>
        </w:rPr>
        <w:t>אליו היית פונה בכל פינות</w:t>
      </w:r>
      <w:r w:rsidR="006A24AD" w:rsidRPr="002D4AD7">
        <w:rPr>
          <w:rtl/>
        </w:rPr>
        <w:t>.</w:t>
      </w:r>
      <w:r w:rsidR="00F0100F" w:rsidRPr="002D4AD7">
        <w:rPr>
          <w:rtl/>
        </w:rPr>
        <w:t xml:space="preserve"> והנה בהתבוננות בתוך כתביך</w:t>
      </w:r>
      <w:r w:rsidR="006A24AD" w:rsidRPr="002D4AD7">
        <w:rPr>
          <w:rtl/>
        </w:rPr>
        <w:t xml:space="preserve"> </w:t>
      </w:r>
      <w:r w:rsidR="00F0100F" w:rsidRPr="002D4AD7">
        <w:rPr>
          <w:rtl/>
        </w:rPr>
        <w:t>ראיתי עליית עשן באפך כמוקד ומתוך הכעס השבת חוץ</w:t>
      </w:r>
      <w:r w:rsidR="006A24AD" w:rsidRPr="002D4AD7">
        <w:rPr>
          <w:rtl/>
        </w:rPr>
        <w:t xml:space="preserve"> </w:t>
      </w:r>
      <w:r w:rsidR="00F0100F" w:rsidRPr="002D4AD7">
        <w:rPr>
          <w:rtl/>
        </w:rPr>
        <w:t>מדרכי הטענה. ואמרתי בלבי ויהי מה אפסיק בשלום, כי</w:t>
      </w:r>
      <w:r w:rsidR="006A24AD" w:rsidRPr="002D4AD7">
        <w:rPr>
          <w:rtl/>
        </w:rPr>
        <w:t xml:space="preserve"> </w:t>
      </w:r>
      <w:r w:rsidR="00F0100F" w:rsidRPr="002D4AD7">
        <w:rPr>
          <w:rtl/>
        </w:rPr>
        <w:t>לאותן דברים המרים וחדים אין להם הפסק בגלגולן אם</w:t>
      </w:r>
      <w:r w:rsidR="006A24AD" w:rsidRPr="002D4AD7">
        <w:rPr>
          <w:rtl/>
        </w:rPr>
        <w:t xml:space="preserve"> </w:t>
      </w:r>
      <w:r w:rsidR="00F0100F" w:rsidRPr="002D4AD7">
        <w:rPr>
          <w:rtl/>
        </w:rPr>
        <w:t>לא בבלימת פינו כאלמים</w:t>
      </w:r>
      <w:r w:rsidR="006A24AD" w:rsidRPr="002D4AD7">
        <w:rPr>
          <w:rtl/>
        </w:rPr>
        <w:t>,</w:t>
      </w:r>
      <w:r w:rsidR="00F0100F" w:rsidRPr="002D4AD7">
        <w:rPr>
          <w:rtl/>
        </w:rPr>
        <w:t xml:space="preserve"> לולא שכתב עלי פה קדוש יאמר</w:t>
      </w:r>
      <w:r w:rsidR="006A24AD" w:rsidRPr="002D4AD7">
        <w:rPr>
          <w:rtl/>
        </w:rPr>
        <w:t xml:space="preserve"> </w:t>
      </w:r>
      <w:r w:rsidR="00F0100F" w:rsidRPr="002D4AD7">
        <w:rPr>
          <w:rtl/>
        </w:rPr>
        <w:t>זה כו' הייתי מחריש מה שלא אוכל עתה לראות את עצמי</w:t>
      </w:r>
      <w:r w:rsidR="006A24AD" w:rsidRPr="002D4AD7">
        <w:rPr>
          <w:rtl/>
        </w:rPr>
        <w:t xml:space="preserve"> </w:t>
      </w:r>
      <w:r w:rsidR="00F0100F" w:rsidRPr="002D4AD7">
        <w:rPr>
          <w:rtl/>
        </w:rPr>
        <w:t>בתוגת נפשי בחבי</w:t>
      </w:r>
      <w:r w:rsidR="006A24AD" w:rsidRPr="002D4AD7">
        <w:rPr>
          <w:rtl/>
        </w:rPr>
        <w:t>,</w:t>
      </w:r>
      <w:r w:rsidR="00F0100F" w:rsidRPr="002D4AD7">
        <w:rPr>
          <w:rtl/>
        </w:rPr>
        <w:t xml:space="preserve"> ואגבה אבוא בגלגול מחילו</w:t>
      </w:r>
      <w:r w:rsidR="006A24AD" w:rsidRPr="002D4AD7">
        <w:rPr>
          <w:rtl/>
        </w:rPr>
        <w:t>"</w:t>
      </w:r>
      <w:r w:rsidR="00F0100F" w:rsidRPr="002D4AD7">
        <w:rPr>
          <w:rtl/>
        </w:rPr>
        <w:t>ת ואומר</w:t>
      </w:r>
      <w:r w:rsidR="006A24AD" w:rsidRPr="002D4AD7">
        <w:rPr>
          <w:rtl/>
        </w:rPr>
        <w:t xml:space="preserve"> </w:t>
      </w:r>
      <w:r w:rsidR="00F0100F" w:rsidRPr="002D4AD7">
        <w:rPr>
          <w:rtl/>
        </w:rPr>
        <w:t>ככל אשר עם לבבי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תחלת </w:t>
      </w:r>
      <w:r w:rsidRPr="002D4AD7">
        <w:rPr>
          <w:rStyle w:val="a3"/>
          <w:vertAlign w:val="superscript"/>
          <w:rtl/>
        </w:rPr>
        <w:t>@33</w:t>
      </w:r>
      <w:r w:rsidR="00F0100F" w:rsidRPr="002D4AD7">
        <w:rPr>
          <w:rtl/>
        </w:rPr>
        <w:t>דבריך וטענתך שכתבתי אנת משה ספרא רבא</w:t>
      </w:r>
      <w:r w:rsidR="006A24AD" w:rsidRPr="002D4AD7">
        <w:rPr>
          <w:rtl/>
        </w:rPr>
        <w:t xml:space="preserve"> </w:t>
      </w:r>
      <w:r w:rsidR="00F0100F" w:rsidRPr="002D4AD7">
        <w:rPr>
          <w:rtl/>
        </w:rPr>
        <w:t>איה חכמתך ואיה סכלתנותך כו' ולא גדול אני</w:t>
      </w:r>
      <w:r w:rsidR="006A24AD" w:rsidRPr="002D4AD7">
        <w:rPr>
          <w:rtl/>
        </w:rPr>
        <w:t xml:space="preserve"> </w:t>
      </w:r>
      <w:r w:rsidR="00F0100F" w:rsidRPr="002D4AD7">
        <w:rPr>
          <w:rtl/>
        </w:rPr>
        <w:t>משלמה כו' שבסוף עלו דבריו ביושר אף דברי כו'</w:t>
      </w:r>
      <w:r w:rsidR="006A24AD" w:rsidRPr="002D4AD7">
        <w:rPr>
          <w:rtl/>
        </w:rPr>
        <w:t>.</w:t>
      </w:r>
      <w:r w:rsidR="00F0100F" w:rsidRPr="002D4AD7">
        <w:rPr>
          <w:rtl/>
        </w:rPr>
        <w:t xml:space="preserve"> ותמה</w:t>
      </w:r>
      <w:r w:rsidR="006A24AD" w:rsidRPr="002D4AD7">
        <w:rPr>
          <w:rtl/>
        </w:rPr>
        <w:t xml:space="preserve"> </w:t>
      </w:r>
      <w:r w:rsidR="00F0100F" w:rsidRPr="002D4AD7">
        <w:rPr>
          <w:rtl/>
        </w:rPr>
        <w:t>אני וכי בזה התרעומת הלא הראיתי לך מקום שתוכל לישא</w:t>
      </w:r>
      <w:r w:rsidR="006A24AD" w:rsidRPr="002D4AD7">
        <w:rPr>
          <w:rtl/>
        </w:rPr>
        <w:t xml:space="preserve"> </w:t>
      </w:r>
      <w:r w:rsidR="00F0100F" w:rsidRPr="002D4AD7">
        <w:rPr>
          <w:rtl/>
        </w:rPr>
        <w:t>וליתן בו ולישבו</w:t>
      </w:r>
      <w:r w:rsidR="006A24AD" w:rsidRPr="002D4AD7">
        <w:rPr>
          <w:rtl/>
        </w:rPr>
        <w:t>,</w:t>
      </w:r>
      <w:r w:rsidR="00F0100F" w:rsidRPr="002D4AD7">
        <w:rPr>
          <w:rtl/>
        </w:rPr>
        <w:t xml:space="preserve"> וכבר ידעתי ששערי תירוצים לא ננעלו</w:t>
      </w:r>
      <w:r w:rsidR="006A24AD" w:rsidRPr="002D4AD7">
        <w:rPr>
          <w:rtl/>
        </w:rPr>
        <w:t xml:space="preserve"> </w:t>
      </w:r>
      <w:r w:rsidR="00F0100F" w:rsidRPr="002D4AD7">
        <w:rPr>
          <w:rtl/>
        </w:rPr>
        <w:t>בפרט בדורות האחרונים לא ראית מימיך מי שעלה בקושיא</w:t>
      </w:r>
      <w:r w:rsidR="006A24AD" w:rsidRPr="002D4AD7">
        <w:rPr>
          <w:rtl/>
        </w:rPr>
        <w:t xml:space="preserve"> </w:t>
      </w:r>
      <w:r w:rsidR="00F0100F" w:rsidRPr="002D4AD7">
        <w:rPr>
          <w:rtl/>
        </w:rPr>
        <w:t>ק</w:t>
      </w:r>
      <w:r w:rsidR="006A24AD" w:rsidRPr="002D4AD7">
        <w:rPr>
          <w:rtl/>
        </w:rPr>
        <w:t>"</w:t>
      </w:r>
      <w:r w:rsidR="00F0100F" w:rsidRPr="002D4AD7">
        <w:rPr>
          <w:rtl/>
        </w:rPr>
        <w:t>ו לאיש בר לבב כמותך שלבך לב ארי לסתור ולבנות</w:t>
      </w:r>
      <w:r w:rsidR="006A24AD" w:rsidRPr="002D4AD7">
        <w:rPr>
          <w:rtl/>
        </w:rPr>
        <w:t xml:space="preserve">, </w:t>
      </w:r>
      <w:r w:rsidR="00F0100F" w:rsidRPr="002D4AD7">
        <w:rPr>
          <w:rtl/>
        </w:rPr>
        <w:t>אלא שכך עלה לפני בדעתי הקלה ונמרצה</w:t>
      </w:r>
      <w:r w:rsidR="006A24AD" w:rsidRPr="002D4AD7">
        <w:rPr>
          <w:rtl/>
        </w:rPr>
        <w:t>.</w:t>
      </w:r>
      <w:r w:rsidR="00F0100F" w:rsidRPr="002D4AD7">
        <w:rPr>
          <w:rtl/>
        </w:rPr>
        <w:t xml:space="preserve"> שוב כתבת וז</w:t>
      </w:r>
      <w:r w:rsidR="006A24AD" w:rsidRPr="002D4AD7">
        <w:rPr>
          <w:rtl/>
        </w:rPr>
        <w:t>"</w:t>
      </w:r>
      <w:r w:rsidR="00F0100F" w:rsidRPr="002D4AD7">
        <w:rPr>
          <w:rtl/>
        </w:rPr>
        <w:t>ל</w:t>
      </w:r>
      <w:r w:rsidR="006A24AD" w:rsidRPr="002D4AD7">
        <w:rPr>
          <w:rtl/>
        </w:rPr>
        <w:t xml:space="preserve"> </w:t>
      </w:r>
      <w:r w:rsidR="00F0100F" w:rsidRPr="002D4AD7">
        <w:rPr>
          <w:rtl/>
        </w:rPr>
        <w:t>מה שכתב מעלתו מ"מ לא קשה לגמרי כאבן שא"כ לא</w:t>
      </w:r>
      <w:r w:rsidR="006A24AD" w:rsidRPr="002D4AD7">
        <w:rPr>
          <w:rtl/>
        </w:rPr>
        <w:t xml:space="preserve"> </w:t>
      </w:r>
      <w:r w:rsidR="00F0100F" w:rsidRPr="002D4AD7">
        <w:rPr>
          <w:rtl/>
        </w:rPr>
        <w:t>גרע מאטום כו'</w:t>
      </w:r>
      <w:r w:rsidR="006A24AD" w:rsidRPr="002D4AD7">
        <w:rPr>
          <w:rtl/>
        </w:rPr>
        <w:t>,</w:t>
      </w:r>
      <w:r w:rsidR="00F0100F" w:rsidRPr="002D4AD7">
        <w:rPr>
          <w:rtl/>
        </w:rPr>
        <w:t xml:space="preserve"> נראה מדברי מעלתו שההפרש בין הטינרא</w:t>
      </w:r>
      <w:r w:rsidR="006A24AD" w:rsidRPr="002D4AD7">
        <w:rPr>
          <w:rtl/>
        </w:rPr>
        <w:t xml:space="preserve"> </w:t>
      </w:r>
      <w:r w:rsidR="00F0100F" w:rsidRPr="002D4AD7">
        <w:rPr>
          <w:rtl/>
        </w:rPr>
        <w:t>והאטום הוא לענין הקושי לבד והוא בעיני תמיה נפלאה</w:t>
      </w:r>
      <w:r w:rsidR="006A24AD" w:rsidRPr="002D4AD7">
        <w:rPr>
          <w:rtl/>
        </w:rPr>
        <w:t xml:space="preserve"> </w:t>
      </w:r>
      <w:r w:rsidR="00F0100F" w:rsidRPr="002D4AD7">
        <w:rPr>
          <w:rtl/>
        </w:rPr>
        <w:t>פה קדוש יאמר דבר זה כי הוא ההפך מדברי הסמ</w:t>
      </w:r>
      <w:r w:rsidR="006A24AD" w:rsidRPr="002D4AD7">
        <w:rPr>
          <w:rtl/>
        </w:rPr>
        <w:t>"</w:t>
      </w:r>
      <w:r w:rsidR="00F0100F" w:rsidRPr="002D4AD7">
        <w:rPr>
          <w:rtl/>
        </w:rPr>
        <w:t>ג</w:t>
      </w:r>
      <w:r w:rsidR="006A24AD" w:rsidRPr="002D4AD7">
        <w:rPr>
          <w:rtl/>
        </w:rPr>
        <w:t xml:space="preserve"> </w:t>
      </w:r>
      <w:r w:rsidR="00F0100F" w:rsidRPr="002D4AD7">
        <w:rPr>
          <w:rtl/>
        </w:rPr>
        <w:t>והגהת מיימונית פ</w:t>
      </w:r>
      <w:r w:rsidR="006A24AD" w:rsidRPr="002D4AD7">
        <w:rPr>
          <w:rtl/>
        </w:rPr>
        <w:t>"</w:t>
      </w:r>
      <w:r w:rsidR="00F0100F" w:rsidRPr="002D4AD7">
        <w:rPr>
          <w:rtl/>
        </w:rPr>
        <w:t>ז וז"ל אטום בריאה משמושו קשה</w:t>
      </w:r>
      <w:r w:rsidR="006A24AD" w:rsidRPr="002D4AD7">
        <w:rPr>
          <w:rtl/>
        </w:rPr>
        <w:t xml:space="preserve"> </w:t>
      </w:r>
      <w:r w:rsidR="00F0100F" w:rsidRPr="002D4AD7">
        <w:rPr>
          <w:rtl/>
        </w:rPr>
        <w:t>ומראהו כמראה ריאה אבל אם מראהו הוא דומה למראה</w:t>
      </w:r>
      <w:r w:rsidR="006A24AD" w:rsidRPr="002D4AD7">
        <w:rPr>
          <w:rtl/>
        </w:rPr>
        <w:t xml:space="preserve"> </w:t>
      </w:r>
      <w:r w:rsidR="00F0100F" w:rsidRPr="002D4AD7">
        <w:rPr>
          <w:rtl/>
        </w:rPr>
        <w:t>מוגלא היינו טינרי דאמרינן דכשרה עכ</w:t>
      </w:r>
      <w:r w:rsidR="006A24AD" w:rsidRPr="002D4AD7">
        <w:rPr>
          <w:rtl/>
        </w:rPr>
        <w:t>"</w:t>
      </w:r>
      <w:r w:rsidR="00F0100F" w:rsidRPr="002D4AD7">
        <w:rPr>
          <w:rtl/>
        </w:rPr>
        <w:t>ל</w:t>
      </w:r>
      <w:r w:rsidR="006A24AD" w:rsidRPr="002D4AD7">
        <w:rPr>
          <w:rtl/>
        </w:rPr>
        <w:t>.</w:t>
      </w:r>
      <w:r w:rsidR="00F0100F" w:rsidRPr="002D4AD7">
        <w:rPr>
          <w:rtl/>
        </w:rPr>
        <w:t xml:space="preserve"> נראה מבואר</w:t>
      </w:r>
      <w:r w:rsidR="006A24AD" w:rsidRPr="002D4AD7">
        <w:rPr>
          <w:rtl/>
        </w:rPr>
        <w:t xml:space="preserve"> </w:t>
      </w:r>
      <w:r w:rsidR="00F0100F" w:rsidRPr="002D4AD7">
        <w:rPr>
          <w:rtl/>
        </w:rPr>
        <w:t>שהחלוק בין האטום והטינרא הוא המראה לא הקושי כדברי</w:t>
      </w:r>
      <w:r w:rsidR="006A24AD" w:rsidRPr="002D4AD7">
        <w:rPr>
          <w:rtl/>
        </w:rPr>
        <w:t xml:space="preserve"> </w:t>
      </w:r>
      <w:r w:rsidR="00F0100F" w:rsidRPr="002D4AD7">
        <w:rPr>
          <w:rtl/>
        </w:rPr>
        <w:t>אדוני</w:t>
      </w:r>
      <w:r w:rsidR="006A24AD" w:rsidRPr="002D4AD7">
        <w:rPr>
          <w:rtl/>
        </w:rPr>
        <w:t>.</w:t>
      </w:r>
      <w:r w:rsidR="00F0100F" w:rsidRPr="002D4AD7">
        <w:rPr>
          <w:rtl/>
        </w:rPr>
        <w:t xml:space="preserve"> ובאמת שלא אוכל להבין דעת אדוני מ</w:t>
      </w:r>
      <w:r w:rsidR="006A24AD" w:rsidRPr="002D4AD7">
        <w:rPr>
          <w:rtl/>
        </w:rPr>
        <w:t>"</w:t>
      </w:r>
      <w:r w:rsidR="00F0100F" w:rsidRPr="002D4AD7">
        <w:rPr>
          <w:rtl/>
        </w:rPr>
        <w:t>ו שרצה</w:t>
      </w:r>
      <w:r w:rsidR="006A24AD" w:rsidRPr="002D4AD7">
        <w:rPr>
          <w:rtl/>
        </w:rPr>
        <w:t xml:space="preserve"> </w:t>
      </w:r>
      <w:r w:rsidR="00F0100F" w:rsidRPr="002D4AD7">
        <w:rPr>
          <w:rtl/>
        </w:rPr>
        <w:t>להעזר בדברי רש"י שלפי מיעוט השגתי כלל בדבריו כל מה</w:t>
      </w:r>
      <w:r w:rsidR="006A24AD" w:rsidRPr="002D4AD7">
        <w:rPr>
          <w:rtl/>
        </w:rPr>
        <w:t xml:space="preserve"> </w:t>
      </w:r>
      <w:r w:rsidR="00F0100F" w:rsidRPr="002D4AD7">
        <w:rPr>
          <w:rtl/>
        </w:rPr>
        <w:t>שכתבתי, וז</w:t>
      </w:r>
      <w:r w:rsidR="006A24AD" w:rsidRPr="002D4AD7">
        <w:rPr>
          <w:rtl/>
        </w:rPr>
        <w:t>"</w:t>
      </w:r>
      <w:r w:rsidR="00F0100F" w:rsidRPr="002D4AD7">
        <w:rPr>
          <w:rtl/>
        </w:rPr>
        <w:t>ל פרק אלו טרפות טינרי הם צמחים גדולים מכנדי</w:t>
      </w:r>
      <w:r w:rsidR="006A24AD" w:rsidRPr="002D4AD7">
        <w:rPr>
          <w:rtl/>
        </w:rPr>
        <w:t xml:space="preserve"> </w:t>
      </w:r>
      <w:r w:rsidR="00F0100F" w:rsidRPr="002D4AD7">
        <w:rPr>
          <w:rtl/>
        </w:rPr>
        <w:t>וכבר הוקשו כסלע ואין מראיהן דומה לריאה אלא דומין</w:t>
      </w:r>
      <w:r w:rsidR="006A24AD" w:rsidRPr="002D4AD7">
        <w:rPr>
          <w:rtl/>
        </w:rPr>
        <w:t xml:space="preserve"> </w:t>
      </w:r>
      <w:r w:rsidR="00F0100F" w:rsidRPr="002D4AD7">
        <w:rPr>
          <w:rtl/>
        </w:rPr>
        <w:t>למראה מוגלא ולאו היינו אטום בריאה משום דאטום אין</w:t>
      </w:r>
      <w:r w:rsidR="006A24AD" w:rsidRPr="002D4AD7">
        <w:rPr>
          <w:rtl/>
        </w:rPr>
        <w:t xml:space="preserve"> </w:t>
      </w:r>
      <w:r w:rsidR="00F0100F" w:rsidRPr="002D4AD7">
        <w:rPr>
          <w:rtl/>
        </w:rPr>
        <w:t>שם צמח ואינו משתנה מן הריאה אלא שאין עולה בנפיחה</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ואם רש"י ז</w:t>
      </w:r>
      <w:r w:rsidR="006A24AD" w:rsidRPr="002D4AD7">
        <w:rPr>
          <w:rtl/>
        </w:rPr>
        <w:t>"</w:t>
      </w:r>
      <w:r w:rsidR="00F0100F" w:rsidRPr="002D4AD7">
        <w:rPr>
          <w:rtl/>
        </w:rPr>
        <w:t>ל כתב שהוא קשה כסלע למה לא</w:t>
      </w:r>
      <w:r w:rsidR="006A24AD" w:rsidRPr="002D4AD7">
        <w:rPr>
          <w:rtl/>
        </w:rPr>
        <w:t xml:space="preserve"> </w:t>
      </w:r>
      <w:r w:rsidR="00F0100F" w:rsidRPr="002D4AD7">
        <w:rPr>
          <w:rtl/>
        </w:rPr>
        <w:t>אקראנו ג</w:t>
      </w:r>
      <w:r w:rsidR="006A24AD" w:rsidRPr="002D4AD7">
        <w:rPr>
          <w:rtl/>
        </w:rPr>
        <w:t>"</w:t>
      </w:r>
      <w:r w:rsidR="00F0100F" w:rsidRPr="002D4AD7">
        <w:rPr>
          <w:rtl/>
        </w:rPr>
        <w:t>כ קשה כאבן שהוא רך יותר מן הסלע ע</w:t>
      </w:r>
      <w:r w:rsidR="006A24AD" w:rsidRPr="002D4AD7">
        <w:rPr>
          <w:rtl/>
        </w:rPr>
        <w:t>"</w:t>
      </w:r>
      <w:r w:rsidR="00F0100F" w:rsidRPr="002D4AD7">
        <w:rPr>
          <w:rtl/>
        </w:rPr>
        <w:t>כ לשונך.</w:t>
      </w:r>
      <w:r w:rsidR="006A24AD" w:rsidRPr="002D4AD7">
        <w:rPr>
          <w:rtl/>
        </w:rPr>
        <w:t xml:space="preserve"> </w:t>
      </w:r>
      <w:r w:rsidR="00F0100F" w:rsidRPr="002D4AD7">
        <w:rPr>
          <w:rtl/>
        </w:rPr>
        <w:t>העבודה והאמונה בהיותי עוסק בסמ"ג יום אחר כתיבתך</w:t>
      </w:r>
      <w:r w:rsidR="006A24AD" w:rsidRPr="002D4AD7">
        <w:rPr>
          <w:rtl/>
        </w:rPr>
        <w:t xml:space="preserve"> </w:t>
      </w:r>
      <w:r w:rsidR="00F0100F" w:rsidRPr="002D4AD7">
        <w:rPr>
          <w:rtl/>
        </w:rPr>
        <w:t xml:space="preserve">אמרתי בלבי בזה יתפוס עלי החכם לאון </w:t>
      </w:r>
      <w:r w:rsidR="00F0100F" w:rsidRPr="002D4AD7">
        <w:rPr>
          <w:rtl/>
        </w:rPr>
        <w:lastRenderedPageBreak/>
        <w:t>אשמה</w:t>
      </w:r>
      <w:r w:rsidR="006A24AD" w:rsidRPr="002D4AD7">
        <w:rPr>
          <w:rtl/>
        </w:rPr>
        <w:t>,</w:t>
      </w:r>
      <w:r w:rsidR="00F0100F" w:rsidRPr="002D4AD7">
        <w:rPr>
          <w:rtl/>
        </w:rPr>
        <w:t xml:space="preserve"> ובודאי</w:t>
      </w:r>
      <w:r w:rsidR="006A24AD" w:rsidRPr="002D4AD7">
        <w:rPr>
          <w:rtl/>
        </w:rPr>
        <w:t xml:space="preserve"> </w:t>
      </w:r>
      <w:r w:rsidR="00F0100F" w:rsidRPr="002D4AD7">
        <w:rPr>
          <w:rtl/>
        </w:rPr>
        <w:t>שכן הוא שאם היה הטינרא קשה ממש בלא מוגלא ולחלוחית</w:t>
      </w:r>
      <w:r w:rsidR="006A24AD" w:rsidRPr="002D4AD7">
        <w:rPr>
          <w:rtl/>
        </w:rPr>
        <w:t xml:space="preserve"> </w:t>
      </w:r>
      <w:r w:rsidR="00F0100F" w:rsidRPr="002D4AD7">
        <w:rPr>
          <w:rtl/>
        </w:rPr>
        <w:t>אטו משום שנשתנה מראיתו מבשר הריאה יהא עילוי</w:t>
      </w:r>
      <w:r w:rsidR="006A24AD" w:rsidRPr="002D4AD7">
        <w:rPr>
          <w:rtl/>
        </w:rPr>
        <w:t xml:space="preserve"> </w:t>
      </w:r>
      <w:r w:rsidR="00F0100F" w:rsidRPr="002D4AD7">
        <w:rPr>
          <w:rtl/>
        </w:rPr>
        <w:t>למכתו ועדיף מאטום אדרבה הוה על הוה תבא א"ל משום</w:t>
      </w:r>
      <w:r w:rsidR="006A24AD" w:rsidRPr="002D4AD7">
        <w:rPr>
          <w:rtl/>
        </w:rPr>
        <w:t xml:space="preserve"> </w:t>
      </w:r>
      <w:r w:rsidR="00F0100F" w:rsidRPr="002D4AD7">
        <w:rPr>
          <w:rtl/>
        </w:rPr>
        <w:t>שיש בו מוגלא והדר בריא אלא שהספר נתן סימנים מהו</w:t>
      </w:r>
      <w:r w:rsidR="006A24AD" w:rsidRPr="002D4AD7">
        <w:rPr>
          <w:rtl/>
        </w:rPr>
        <w:t xml:space="preserve"> </w:t>
      </w:r>
      <w:r w:rsidR="00F0100F" w:rsidRPr="002D4AD7">
        <w:rPr>
          <w:rtl/>
        </w:rPr>
        <w:t>טינרא ומהו אטום וגם שלא תאמר מה בין אלו לאלו לפי</w:t>
      </w:r>
      <w:r w:rsidR="006A24AD" w:rsidRPr="002D4AD7">
        <w:rPr>
          <w:rtl/>
        </w:rPr>
        <w:t xml:space="preserve"> </w:t>
      </w:r>
      <w:r w:rsidR="00F0100F" w:rsidRPr="002D4AD7">
        <w:rPr>
          <w:rtl/>
        </w:rPr>
        <w:t>שהטינרא אין מראהו כמראה הריאה וא"כ הוא בא כדרך</w:t>
      </w:r>
      <w:r w:rsidR="006A24AD" w:rsidRPr="002D4AD7">
        <w:rPr>
          <w:rtl/>
        </w:rPr>
        <w:t xml:space="preserve"> </w:t>
      </w:r>
      <w:r w:rsidR="00F0100F" w:rsidRPr="002D4AD7">
        <w:rPr>
          <w:rtl/>
        </w:rPr>
        <w:t>הצמחים דהדרי בריא אבל אטום שלא נשתנה מראיהו והוא</w:t>
      </w:r>
      <w:r w:rsidR="006A24AD" w:rsidRPr="002D4AD7">
        <w:rPr>
          <w:rtl/>
        </w:rPr>
        <w:t xml:space="preserve"> </w:t>
      </w:r>
      <w:r w:rsidR="00F0100F" w:rsidRPr="002D4AD7">
        <w:rPr>
          <w:rtl/>
        </w:rPr>
        <w:t>קשה ע"כ אינה מחמת מוגלא וצמח שאי אפשר שלא ישתנה</w:t>
      </w:r>
      <w:r w:rsidR="006A24AD" w:rsidRPr="002D4AD7">
        <w:rPr>
          <w:rtl/>
        </w:rPr>
        <w:t xml:space="preserve">     </w:t>
      </w:r>
      <w:r w:rsidR="00F0100F" w:rsidRPr="002D4AD7">
        <w:rPr>
          <w:rtl/>
        </w:rPr>
        <w:t>וע</w:t>
      </w:r>
      <w:r w:rsidR="006A24AD" w:rsidRPr="002D4AD7">
        <w:rPr>
          <w:rtl/>
        </w:rPr>
        <w:t>"</w:t>
      </w:r>
      <w:r w:rsidR="00F0100F" w:rsidRPr="002D4AD7">
        <w:rPr>
          <w:rtl/>
        </w:rPr>
        <w:t>כ הוא מחמת אטימה ולא הדרא בריא שהרי אין לה</w:t>
      </w:r>
      <w:r w:rsidR="006A24AD" w:rsidRPr="002D4AD7">
        <w:rPr>
          <w:rtl/>
        </w:rPr>
        <w:t xml:space="preserve"> </w:t>
      </w:r>
      <w:r w:rsidR="00F0100F" w:rsidRPr="002D4AD7">
        <w:rPr>
          <w:rtl/>
        </w:rPr>
        <w:t>לה סיבה שתעלה ארוכה, וזו מן הידוע בחכמת הרפואה</w:t>
      </w:r>
      <w:r w:rsidR="006A24AD" w:rsidRPr="002D4AD7">
        <w:rPr>
          <w:rtl/>
        </w:rPr>
        <w:t xml:space="preserve"> </w:t>
      </w:r>
      <w:r w:rsidR="00F0100F" w:rsidRPr="002D4AD7">
        <w:rPr>
          <w:rtl/>
        </w:rPr>
        <w:t>אף שבדברים כאלו אין לסמוך על אלו החכמות כאשר כתב</w:t>
      </w:r>
      <w:r w:rsidR="006A24AD" w:rsidRPr="002D4AD7">
        <w:rPr>
          <w:rtl/>
        </w:rPr>
        <w:t xml:space="preserve"> </w:t>
      </w:r>
      <w:r w:rsidR="00F0100F" w:rsidRPr="002D4AD7">
        <w:rPr>
          <w:rtl/>
        </w:rPr>
        <w:t>רבינו משה (פ"ו מהלכות שחיטה) מ"מ מה שנוכל לקרב</w:t>
      </w:r>
      <w:r w:rsidR="006A24AD" w:rsidRPr="002D4AD7">
        <w:rPr>
          <w:rtl/>
        </w:rPr>
        <w:t xml:space="preserve"> </w:t>
      </w:r>
      <w:r w:rsidR="00F0100F" w:rsidRPr="002D4AD7">
        <w:rPr>
          <w:rtl/>
        </w:rPr>
        <w:t>דברים התלויים במקור הטבע למקור נבעו שלא יהא כחוט</w:t>
      </w:r>
      <w:r w:rsidR="006A24AD" w:rsidRPr="002D4AD7">
        <w:rPr>
          <w:rtl/>
        </w:rPr>
        <w:t xml:space="preserve"> </w:t>
      </w:r>
      <w:r w:rsidR="00F0100F" w:rsidRPr="002D4AD7">
        <w:rPr>
          <w:rtl/>
        </w:rPr>
        <w:t>השערה נגד התלמוד ודברי הגאונים נעשה</w:t>
      </w:r>
      <w:r w:rsidR="006A24AD" w:rsidRPr="002D4AD7">
        <w:rPr>
          <w:rtl/>
        </w:rPr>
        <w:t>.</w:t>
      </w:r>
      <w:r w:rsidR="00F0100F" w:rsidRPr="002D4AD7">
        <w:rPr>
          <w:rtl/>
        </w:rPr>
        <w:t xml:space="preserve"> וק</w:t>
      </w:r>
      <w:r w:rsidR="006A24AD" w:rsidRPr="002D4AD7">
        <w:rPr>
          <w:rtl/>
        </w:rPr>
        <w:t>"</w:t>
      </w:r>
      <w:r w:rsidR="00F0100F" w:rsidRPr="002D4AD7">
        <w:rPr>
          <w:rtl/>
        </w:rPr>
        <w:t>ו אם היה</w:t>
      </w:r>
      <w:r w:rsidR="006A24AD" w:rsidRPr="002D4AD7">
        <w:rPr>
          <w:rtl/>
        </w:rPr>
        <w:t xml:space="preserve"> </w:t>
      </w:r>
      <w:r w:rsidR="00F0100F" w:rsidRPr="002D4AD7">
        <w:rPr>
          <w:rtl/>
        </w:rPr>
        <w:t>נשתנה מראיתה וגם אטום דאית ביה תרתי לריעותא</w:t>
      </w:r>
      <w:r w:rsidR="006A24AD" w:rsidRPr="002D4AD7">
        <w:rPr>
          <w:rtl/>
        </w:rPr>
        <w:t xml:space="preserve"> </w:t>
      </w:r>
      <w:r w:rsidR="00F0100F" w:rsidRPr="002D4AD7">
        <w:rPr>
          <w:rtl/>
        </w:rPr>
        <w:t>וטריפה מאחר שאין בה מוגלא. שהרי מסקינן על אטום</w:t>
      </w:r>
      <w:r w:rsidR="006A24AD" w:rsidRPr="002D4AD7">
        <w:rPr>
          <w:rtl/>
        </w:rPr>
        <w:t xml:space="preserve"> </w:t>
      </w:r>
      <w:r w:rsidR="00F0100F" w:rsidRPr="002D4AD7">
        <w:rPr>
          <w:rtl/>
        </w:rPr>
        <w:t>בריאה אי אית ביה מוגלא כשירה אלמא עיקר הטריפה</w:t>
      </w:r>
      <w:r w:rsidR="006A24AD" w:rsidRPr="002D4AD7">
        <w:rPr>
          <w:rtl/>
        </w:rPr>
        <w:t xml:space="preserve"> </w:t>
      </w:r>
      <w:r w:rsidR="00F0100F" w:rsidRPr="002D4AD7">
        <w:rPr>
          <w:rtl/>
        </w:rPr>
        <w:t>תליא במוגלא</w:t>
      </w:r>
      <w:r w:rsidR="006A24AD" w:rsidRPr="002D4AD7">
        <w:rPr>
          <w:rtl/>
        </w:rPr>
        <w:t>.</w:t>
      </w:r>
      <w:r w:rsidR="00F0100F" w:rsidRPr="002D4AD7">
        <w:rPr>
          <w:rtl/>
        </w:rPr>
        <w:t xml:space="preserve"> ועוד צא וראה שהיסוד בנוי על המוגלא</w:t>
      </w:r>
      <w:r w:rsidR="006A24AD" w:rsidRPr="002D4AD7">
        <w:rPr>
          <w:rtl/>
        </w:rPr>
        <w:t xml:space="preserve">. </w:t>
      </w:r>
      <w:r w:rsidR="00F0100F" w:rsidRPr="002D4AD7">
        <w:rPr>
          <w:rtl/>
        </w:rPr>
        <w:t>שהרי רוב הבועות והטנרות בכלל מראות טרפות הם ועל מה</w:t>
      </w:r>
      <w:r w:rsidR="006A24AD" w:rsidRPr="002D4AD7">
        <w:rPr>
          <w:rtl/>
        </w:rPr>
        <w:t xml:space="preserve"> </w:t>
      </w:r>
      <w:r w:rsidR="00F0100F" w:rsidRPr="002D4AD7">
        <w:rPr>
          <w:rtl/>
        </w:rPr>
        <w:t>הוכשרו אלא שיש בהן מוגלא ויצאו מגדר הריאה והיינו</w:t>
      </w:r>
      <w:r w:rsidR="006A24AD" w:rsidRPr="002D4AD7">
        <w:rPr>
          <w:rtl/>
        </w:rPr>
        <w:t xml:space="preserve"> </w:t>
      </w:r>
      <w:r w:rsidR="00F0100F" w:rsidRPr="002D4AD7">
        <w:rPr>
          <w:rtl/>
        </w:rPr>
        <w:t>ממש כמו שפירש רש</w:t>
      </w:r>
      <w:r w:rsidR="006A24AD" w:rsidRPr="002D4AD7">
        <w:rPr>
          <w:rtl/>
        </w:rPr>
        <w:t>"</w:t>
      </w:r>
      <w:r w:rsidR="00F0100F" w:rsidRPr="002D4AD7">
        <w:rPr>
          <w:rtl/>
        </w:rPr>
        <w:t>י רק רש"י שפירש דומין למראה מוגלא</w:t>
      </w:r>
      <w:r w:rsidR="006A24AD" w:rsidRPr="002D4AD7">
        <w:rPr>
          <w:rtl/>
        </w:rPr>
        <w:t xml:space="preserve"> </w:t>
      </w:r>
      <w:r w:rsidR="00F0100F" w:rsidRPr="002D4AD7">
        <w:rPr>
          <w:rtl/>
        </w:rPr>
        <w:t>יש לך לדקדק ולא מוגלא עצמה</w:t>
      </w:r>
      <w:r w:rsidR="006A24AD" w:rsidRPr="002D4AD7">
        <w:rPr>
          <w:rtl/>
        </w:rPr>
        <w:t>.</w:t>
      </w:r>
      <w:r w:rsidR="00F0100F" w:rsidRPr="002D4AD7">
        <w:rPr>
          <w:rtl/>
        </w:rPr>
        <w:t xml:space="preserve"> אכן כי מעיינת ביה</w:t>
      </w:r>
      <w:r w:rsidR="006A24AD" w:rsidRPr="002D4AD7">
        <w:rPr>
          <w:rtl/>
        </w:rPr>
        <w:t xml:space="preserve"> </w:t>
      </w:r>
      <w:r w:rsidR="00F0100F" w:rsidRPr="002D4AD7">
        <w:rPr>
          <w:rtl/>
        </w:rPr>
        <w:t>שפיר תראה ותשכיל ותמצא דברי כנים דאם לא כן על מה</w:t>
      </w:r>
      <w:r w:rsidR="006A24AD" w:rsidRPr="002D4AD7">
        <w:rPr>
          <w:rtl/>
        </w:rPr>
        <w:t xml:space="preserve"> </w:t>
      </w:r>
      <w:r w:rsidR="00F0100F" w:rsidRPr="002D4AD7">
        <w:rPr>
          <w:rtl/>
        </w:rPr>
        <w:t>הזכיר רש</w:t>
      </w:r>
      <w:r w:rsidR="006A24AD" w:rsidRPr="002D4AD7">
        <w:rPr>
          <w:rtl/>
        </w:rPr>
        <w:t>"</w:t>
      </w:r>
      <w:r w:rsidR="00F0100F" w:rsidRPr="002D4AD7">
        <w:rPr>
          <w:rtl/>
        </w:rPr>
        <w:t>י בדבריו מוגלא וכי לא די לו במה שהפריש</w:t>
      </w:r>
      <w:r w:rsidR="006A24AD" w:rsidRPr="002D4AD7">
        <w:rPr>
          <w:rtl/>
        </w:rPr>
        <w:t xml:space="preserve"> </w:t>
      </w:r>
      <w:r w:rsidR="00F0100F" w:rsidRPr="002D4AD7">
        <w:rPr>
          <w:rtl/>
        </w:rPr>
        <w:t>ביניהן שהטינרי הם צמחים וגם אין מראיהן כבשר הריאה</w:t>
      </w:r>
      <w:r w:rsidR="006A24AD" w:rsidRPr="002D4AD7">
        <w:rPr>
          <w:rtl/>
        </w:rPr>
        <w:t xml:space="preserve"> </w:t>
      </w:r>
      <w:r w:rsidR="00F0100F" w:rsidRPr="002D4AD7">
        <w:rPr>
          <w:rtl/>
        </w:rPr>
        <w:t>כו'</w:t>
      </w:r>
      <w:r w:rsidR="006A24AD" w:rsidRPr="002D4AD7">
        <w:rPr>
          <w:rtl/>
        </w:rPr>
        <w:t>,</w:t>
      </w:r>
      <w:r w:rsidR="00F0100F" w:rsidRPr="002D4AD7">
        <w:rPr>
          <w:rtl/>
        </w:rPr>
        <w:t xml:space="preserve"> ולא תאמר שצריך שיהא מראהו כמוגלא ולא בע</w:t>
      </w:r>
      <w:r w:rsidR="006A24AD" w:rsidRPr="002D4AD7">
        <w:rPr>
          <w:rtl/>
        </w:rPr>
        <w:t>"</w:t>
      </w:r>
      <w:r w:rsidR="00F0100F" w:rsidRPr="002D4AD7">
        <w:rPr>
          <w:rtl/>
        </w:rPr>
        <w:t>א כלל</w:t>
      </w:r>
      <w:r w:rsidR="006A24AD" w:rsidRPr="002D4AD7">
        <w:rPr>
          <w:rtl/>
        </w:rPr>
        <w:t xml:space="preserve"> </w:t>
      </w:r>
      <w:r w:rsidR="00F0100F" w:rsidRPr="002D4AD7">
        <w:rPr>
          <w:rtl/>
        </w:rPr>
        <w:t>כי מי הנביא שגילה לו כך שכרי אין לו הכרע בתלמוד</w:t>
      </w:r>
      <w:r w:rsidR="006A24AD" w:rsidRPr="002D4AD7">
        <w:rPr>
          <w:rtl/>
        </w:rPr>
        <w:t xml:space="preserve"> </w:t>
      </w:r>
      <w:r w:rsidR="00F0100F" w:rsidRPr="002D4AD7">
        <w:rPr>
          <w:rtl/>
        </w:rPr>
        <w:t>בענין המראה וגם לא ראיתי שום מורה שידקדק בכך והם</w:t>
      </w:r>
      <w:r w:rsidR="006A24AD" w:rsidRPr="002D4AD7">
        <w:rPr>
          <w:rtl/>
        </w:rPr>
        <w:t xml:space="preserve"> </w:t>
      </w:r>
      <w:r w:rsidR="00F0100F" w:rsidRPr="002D4AD7">
        <w:rPr>
          <w:rtl/>
        </w:rPr>
        <w:t>משתנים לכמה גוונים לפעמים נוטים לשתרורית ופעמים</w:t>
      </w:r>
      <w:r w:rsidR="006A24AD" w:rsidRPr="002D4AD7">
        <w:rPr>
          <w:rtl/>
        </w:rPr>
        <w:t xml:space="preserve"> </w:t>
      </w:r>
      <w:r w:rsidR="00F0100F" w:rsidRPr="002D4AD7">
        <w:rPr>
          <w:rtl/>
        </w:rPr>
        <w:t>קצת ללבנונית ופעמים קצת לירקרקות אלא שמבפנים הם</w:t>
      </w:r>
      <w:r w:rsidR="006A24AD" w:rsidRPr="002D4AD7">
        <w:rPr>
          <w:rtl/>
        </w:rPr>
        <w:t xml:space="preserve"> </w:t>
      </w:r>
      <w:r w:rsidR="00F0100F" w:rsidRPr="002D4AD7">
        <w:rPr>
          <w:rtl/>
        </w:rPr>
        <w:t>דומות למוגלות רק שאינם כמוגלא ממש הנמצא בתוך</w:t>
      </w:r>
      <w:r w:rsidR="006A24AD" w:rsidRPr="002D4AD7">
        <w:rPr>
          <w:rtl/>
        </w:rPr>
        <w:t xml:space="preserve"> </w:t>
      </w:r>
      <w:r w:rsidR="00F0100F" w:rsidRPr="002D4AD7">
        <w:rPr>
          <w:rtl/>
        </w:rPr>
        <w:t>הבועא</w:t>
      </w:r>
      <w:r w:rsidR="006A24AD" w:rsidRPr="002D4AD7">
        <w:rPr>
          <w:rtl/>
        </w:rPr>
        <w:t>,</w:t>
      </w:r>
      <w:r w:rsidR="00F0100F" w:rsidRPr="002D4AD7">
        <w:rPr>
          <w:rtl/>
        </w:rPr>
        <w:t xml:space="preserve"> אכן יש בו לחלוחית ולאו דוקא קשה כסלע ממש</w:t>
      </w:r>
      <w:r w:rsidR="006A24AD" w:rsidRPr="002D4AD7">
        <w:rPr>
          <w:rtl/>
        </w:rPr>
        <w:t xml:space="preserve"> </w:t>
      </w:r>
      <w:r w:rsidR="00F0100F" w:rsidRPr="002D4AD7">
        <w:rPr>
          <w:rtl/>
        </w:rPr>
        <w:t>אלא דרך משל נגד הבועות ועל שם צמחיהם נקראו כן</w:t>
      </w:r>
      <w:r w:rsidR="006A24AD" w:rsidRPr="002D4AD7">
        <w:rPr>
          <w:rtl/>
        </w:rPr>
        <w:t xml:space="preserve">. </w:t>
      </w:r>
      <w:r w:rsidR="00F0100F" w:rsidRPr="002D4AD7">
        <w:rPr>
          <w:rtl/>
        </w:rPr>
        <w:t>וכן מה שכתב בנוסח הבדיקה שאין בהם מוגלא הוא ע</w:t>
      </w:r>
      <w:r w:rsidR="006A24AD" w:rsidRPr="002D4AD7">
        <w:rPr>
          <w:rtl/>
        </w:rPr>
        <w:t>"</w:t>
      </w:r>
      <w:r w:rsidR="00F0100F" w:rsidRPr="002D4AD7">
        <w:rPr>
          <w:rtl/>
        </w:rPr>
        <w:t>ד</w:t>
      </w:r>
      <w:r w:rsidR="006A24AD" w:rsidRPr="002D4AD7">
        <w:rPr>
          <w:rtl/>
        </w:rPr>
        <w:t xml:space="preserve"> </w:t>
      </w:r>
      <w:r w:rsidR="00F0100F" w:rsidRPr="002D4AD7">
        <w:rPr>
          <w:rtl/>
        </w:rPr>
        <w:t>זה שכתבתי שהרי עינינו רואות שיש בהן כעין מוגלא קשה</w:t>
      </w:r>
      <w:r w:rsidR="006A24AD" w:rsidRPr="002D4AD7">
        <w:rPr>
          <w:rtl/>
        </w:rPr>
        <w:t xml:space="preserve">. </w:t>
      </w:r>
      <w:r w:rsidR="00F0100F" w:rsidRPr="002D4AD7">
        <w:rPr>
          <w:rtl/>
        </w:rPr>
        <w:t>וכן תשובתך במה שכתבת קשה כאבן שיפה כתבת מאחר</w:t>
      </w:r>
      <w:r w:rsidR="006A24AD" w:rsidRPr="002D4AD7">
        <w:rPr>
          <w:rtl/>
        </w:rPr>
        <w:t xml:space="preserve"> </w:t>
      </w:r>
      <w:r w:rsidR="00F0100F" w:rsidRPr="002D4AD7">
        <w:rPr>
          <w:rtl/>
        </w:rPr>
        <w:t>שבזה הלשון שמשו בו כל המחברים הוא כעין טענו בחטים</w:t>
      </w:r>
      <w:r w:rsidR="006A24AD" w:rsidRPr="002D4AD7">
        <w:rPr>
          <w:rtl/>
        </w:rPr>
        <w:t xml:space="preserve"> </w:t>
      </w:r>
      <w:r w:rsidR="00F0100F" w:rsidRPr="002D4AD7">
        <w:rPr>
          <w:rtl/>
        </w:rPr>
        <w:t>והודה לו בשעורים הלא בודאי עדיין כתבי לפניך פוק חזי</w:t>
      </w:r>
      <w:r w:rsidR="006A24AD" w:rsidRPr="002D4AD7">
        <w:rPr>
          <w:rtl/>
        </w:rPr>
        <w:t xml:space="preserve"> </w:t>
      </w:r>
      <w:r w:rsidR="00F0100F" w:rsidRPr="002D4AD7">
        <w:rPr>
          <w:rtl/>
        </w:rPr>
        <w:t>וראה איך כתבתי</w:t>
      </w:r>
      <w:r w:rsidR="006A24AD" w:rsidRPr="002D4AD7">
        <w:rPr>
          <w:rtl/>
        </w:rPr>
        <w:t>,</w:t>
      </w:r>
      <w:r w:rsidR="00F0100F" w:rsidRPr="002D4AD7">
        <w:rPr>
          <w:rtl/>
        </w:rPr>
        <w:t xml:space="preserve"> עיקר תלונתי במשא ומתן שלי במה</w:t>
      </w:r>
      <w:r w:rsidR="006A24AD" w:rsidRPr="002D4AD7">
        <w:rPr>
          <w:rtl/>
        </w:rPr>
        <w:t xml:space="preserve"> </w:t>
      </w:r>
      <w:r w:rsidR="00F0100F" w:rsidRPr="002D4AD7">
        <w:rPr>
          <w:rtl/>
        </w:rPr>
        <w:t>שכתבת קשה כאבן שאין בו לחלוחית. וזה אינו בנמצא</w:t>
      </w:r>
      <w:r w:rsidR="006A24AD" w:rsidRPr="002D4AD7">
        <w:rPr>
          <w:rtl/>
        </w:rPr>
        <w:t xml:space="preserve"> </w:t>
      </w:r>
      <w:r w:rsidR="00F0100F" w:rsidRPr="002D4AD7">
        <w:rPr>
          <w:rtl/>
        </w:rPr>
        <w:t>ולפעמים אי לא היה בו לחלוחית כלל היה טריפה ממש</w:t>
      </w:r>
      <w:r w:rsidR="006A24AD" w:rsidRPr="002D4AD7">
        <w:rPr>
          <w:rtl/>
        </w:rPr>
        <w:t xml:space="preserve"> </w:t>
      </w:r>
      <w:r w:rsidR="00F0100F" w:rsidRPr="002D4AD7">
        <w:rPr>
          <w:rtl/>
        </w:rPr>
        <w:t>דלא גרע מאטום כדפרישית</w:t>
      </w:r>
      <w:r w:rsidR="006A24AD" w:rsidRPr="002D4AD7">
        <w:rPr>
          <w:rtl/>
        </w:rPr>
        <w:t>,</w:t>
      </w:r>
      <w:r w:rsidR="00F0100F" w:rsidRPr="002D4AD7">
        <w:rPr>
          <w:rtl/>
        </w:rPr>
        <w:t xml:space="preserve"> ועשית עצמך כאינו מרגיש</w:t>
      </w:r>
      <w:r w:rsidR="006A24AD" w:rsidRPr="002D4AD7">
        <w:rPr>
          <w:rtl/>
        </w:rPr>
        <w:t xml:space="preserve">, </w:t>
      </w:r>
      <w:r w:rsidR="00F0100F" w:rsidRPr="002D4AD7">
        <w:rPr>
          <w:rtl/>
        </w:rPr>
        <w:t>וכתבת ואם מעלת אדוני דורש לשון הדיוט כו'</w:t>
      </w:r>
      <w:r w:rsidR="006A24AD" w:rsidRPr="002D4AD7">
        <w:rPr>
          <w:rtl/>
        </w:rPr>
        <w:t>,</w:t>
      </w:r>
      <w:r w:rsidR="00F0100F" w:rsidRPr="002D4AD7">
        <w:rPr>
          <w:rtl/>
        </w:rPr>
        <w:t xml:space="preserve"> העיקר</w:t>
      </w:r>
      <w:r w:rsidR="006A24AD" w:rsidRPr="002D4AD7">
        <w:rPr>
          <w:rtl/>
        </w:rPr>
        <w:t xml:space="preserve"> </w:t>
      </w:r>
      <w:r w:rsidR="00F0100F" w:rsidRPr="002D4AD7">
        <w:rPr>
          <w:rtl/>
        </w:rPr>
        <w:t>עשית טפל כלו' הרחקת אותם לקצה האחרון כאילו הם</w:t>
      </w:r>
      <w:r w:rsidR="006A24AD" w:rsidRPr="002D4AD7">
        <w:rPr>
          <w:rtl/>
        </w:rPr>
        <w:t xml:space="preserve"> </w:t>
      </w:r>
      <w:r w:rsidR="00F0100F" w:rsidRPr="002D4AD7">
        <w:rPr>
          <w:rtl/>
        </w:rPr>
        <w:t>דברים של הדיוט כמוני בעצמי</w:t>
      </w:r>
      <w:r w:rsidR="006A24AD" w:rsidRPr="002D4AD7">
        <w:rPr>
          <w:rtl/>
        </w:rPr>
        <w:t>,</w:t>
      </w:r>
      <w:r w:rsidR="00F0100F" w:rsidRPr="002D4AD7">
        <w:rPr>
          <w:rtl/>
        </w:rPr>
        <w:t xml:space="preserve"> כי עיקר היסוד היה על</w:t>
      </w:r>
      <w:r w:rsidR="006A24AD" w:rsidRPr="002D4AD7">
        <w:rPr>
          <w:rtl/>
        </w:rPr>
        <w:t xml:space="preserve"> </w:t>
      </w:r>
      <w:r w:rsidR="00F0100F" w:rsidRPr="002D4AD7">
        <w:rPr>
          <w:rtl/>
        </w:rPr>
        <w:t>זה שזה יעיד על דבריך שהבנת קשה כאבן ממש בלי שום</w:t>
      </w:r>
      <w:r w:rsidR="006A24AD" w:rsidRPr="002D4AD7">
        <w:rPr>
          <w:rtl/>
        </w:rPr>
        <w:t xml:space="preserve"> </w:t>
      </w:r>
      <w:r w:rsidR="00F0100F" w:rsidRPr="002D4AD7">
        <w:rPr>
          <w:rtl/>
        </w:rPr>
        <w:t>מוגלא וליחה ואינו כן</w:t>
      </w:r>
      <w:r w:rsidR="006A24AD" w:rsidRPr="002D4AD7">
        <w:rPr>
          <w:rtl/>
        </w:rPr>
        <w:t>.</w:t>
      </w:r>
      <w:r w:rsidR="00F0100F" w:rsidRPr="002D4AD7">
        <w:rPr>
          <w:rtl/>
        </w:rPr>
        <w:t xml:space="preserve"> ואח</w:t>
      </w:r>
      <w:r w:rsidR="006A24AD" w:rsidRPr="002D4AD7">
        <w:rPr>
          <w:rtl/>
        </w:rPr>
        <w:t>"</w:t>
      </w:r>
      <w:r w:rsidR="00F0100F" w:rsidRPr="002D4AD7">
        <w:rPr>
          <w:rtl/>
        </w:rPr>
        <w:t>כ הראיתני מחכמת אריסטו</w:t>
      </w:r>
      <w:r w:rsidR="006A24AD" w:rsidRPr="002D4AD7">
        <w:rPr>
          <w:rtl/>
        </w:rPr>
        <w:t xml:space="preserve"> </w:t>
      </w:r>
      <w:r w:rsidR="00F0100F" w:rsidRPr="002D4AD7">
        <w:rPr>
          <w:rtl/>
        </w:rPr>
        <w:t xml:space="preserve">הערל </w:t>
      </w:r>
      <w:r w:rsidR="00F0100F" w:rsidRPr="002D4AD7">
        <w:rPr>
          <w:rtl/>
        </w:rPr>
        <w:lastRenderedPageBreak/>
        <w:t>מתוך האדים שבארץ כו', אמרתי אוי לי שעיני ראו</w:t>
      </w:r>
      <w:r w:rsidR="006A24AD" w:rsidRPr="002D4AD7">
        <w:rPr>
          <w:rtl/>
        </w:rPr>
        <w:t xml:space="preserve"> </w:t>
      </w:r>
      <w:r w:rsidR="00F0100F" w:rsidRPr="002D4AD7">
        <w:rPr>
          <w:rtl/>
        </w:rPr>
        <w:t>נוסף למה שאזני שמעו שעיקר המחמד והבושם הוא דברי</w:t>
      </w:r>
      <w:r w:rsidR="006A24AD" w:rsidRPr="002D4AD7">
        <w:rPr>
          <w:rtl/>
        </w:rPr>
        <w:t xml:space="preserve"> </w:t>
      </w:r>
      <w:r w:rsidR="00F0100F" w:rsidRPr="002D4AD7">
        <w:rPr>
          <w:rtl/>
        </w:rPr>
        <w:t>הטמא ויהי בפי חכמי ישראל כעין בושם לתורה הקדושה</w:t>
      </w:r>
      <w:r w:rsidR="006A24AD" w:rsidRPr="002D4AD7">
        <w:rPr>
          <w:rtl/>
        </w:rPr>
        <w:t xml:space="preserve"> </w:t>
      </w:r>
      <w:r w:rsidR="00F0100F" w:rsidRPr="002D4AD7">
        <w:rPr>
          <w:rtl/>
        </w:rPr>
        <w:t>רחמנא ליצלן מהעון הגדול</w:t>
      </w:r>
      <w:r w:rsidR="006A24AD" w:rsidRPr="002D4AD7">
        <w:rPr>
          <w:rtl/>
        </w:rPr>
        <w:t>.</w:t>
      </w:r>
      <w:r w:rsidR="00F0100F" w:rsidRPr="002D4AD7">
        <w:rPr>
          <w:rtl/>
        </w:rPr>
        <w:t xml:space="preserve"> ולא אשיב ככל אשר עם לבבי.</w:t>
      </w:r>
      <w:r w:rsidR="006A24AD" w:rsidRPr="002D4AD7">
        <w:rPr>
          <w:rtl/>
        </w:rPr>
        <w:t xml:space="preserve"> </w:t>
      </w:r>
      <w:r w:rsidR="00F0100F" w:rsidRPr="002D4AD7">
        <w:rPr>
          <w:rtl/>
        </w:rPr>
        <w:t>כבר ראיתי דברי רב האיי ודברי הרא</w:t>
      </w:r>
      <w:r w:rsidR="006A24AD" w:rsidRPr="002D4AD7">
        <w:rPr>
          <w:rtl/>
        </w:rPr>
        <w:t>"</w:t>
      </w:r>
      <w:r w:rsidR="00F0100F" w:rsidRPr="002D4AD7">
        <w:rPr>
          <w:rtl/>
        </w:rPr>
        <w:t>ש בתשובה ודברי</w:t>
      </w:r>
      <w:r w:rsidR="006A24AD" w:rsidRPr="002D4AD7">
        <w:rPr>
          <w:rtl/>
        </w:rPr>
        <w:t xml:space="preserve"> </w:t>
      </w:r>
      <w:r w:rsidR="00F0100F" w:rsidRPr="002D4AD7">
        <w:rPr>
          <w:rtl/>
        </w:rPr>
        <w:t>ר</w:t>
      </w:r>
      <w:r w:rsidR="006A24AD" w:rsidRPr="002D4AD7">
        <w:rPr>
          <w:rtl/>
        </w:rPr>
        <w:t>"</w:t>
      </w:r>
      <w:r w:rsidR="00F0100F" w:rsidRPr="002D4AD7">
        <w:rPr>
          <w:rtl/>
        </w:rPr>
        <w:t>י בר ששת (בסימן מ</w:t>
      </w:r>
      <w:r w:rsidR="006A24AD" w:rsidRPr="002D4AD7">
        <w:rPr>
          <w:rtl/>
        </w:rPr>
        <w:t>"</w:t>
      </w:r>
      <w:r w:rsidR="00F0100F" w:rsidRPr="002D4AD7">
        <w:rPr>
          <w:rtl/>
        </w:rPr>
        <w:t>ה) שהיה מחכמי ספרדים שכתב</w:t>
      </w:r>
      <w:r w:rsidR="006A24AD" w:rsidRPr="002D4AD7">
        <w:rPr>
          <w:rtl/>
        </w:rPr>
        <w:t xml:space="preserve"> </w:t>
      </w:r>
      <w:r w:rsidR="00F0100F" w:rsidRPr="002D4AD7">
        <w:rPr>
          <w:rtl/>
        </w:rPr>
        <w:t>מהם וסיבתם ומה הגיע אליהם</w:t>
      </w:r>
      <w:r w:rsidR="006A24AD" w:rsidRPr="002D4AD7">
        <w:rPr>
          <w:rtl/>
        </w:rPr>
        <w:t>.</w:t>
      </w:r>
      <w:r w:rsidR="00F0100F" w:rsidRPr="002D4AD7">
        <w:rPr>
          <w:rtl/>
        </w:rPr>
        <w:t xml:space="preserve"> העבודה יש לי יד בחכמתם</w:t>
      </w:r>
      <w:r w:rsidR="006A24AD" w:rsidRPr="002D4AD7">
        <w:rPr>
          <w:rtl/>
        </w:rPr>
        <w:t xml:space="preserve"> </w:t>
      </w:r>
      <w:r w:rsidR="00F0100F" w:rsidRPr="002D4AD7">
        <w:rPr>
          <w:rtl/>
        </w:rPr>
        <w:t>כמותך אלא שארחיק מהם נדוד, שהרי אפילו בדברים היפים</w:t>
      </w:r>
      <w:r w:rsidR="006A24AD" w:rsidRPr="002D4AD7">
        <w:rPr>
          <w:rtl/>
        </w:rPr>
        <w:t xml:space="preserve"> </w:t>
      </w:r>
      <w:r w:rsidR="00F0100F" w:rsidRPr="002D4AD7">
        <w:rPr>
          <w:rtl/>
        </w:rPr>
        <w:t>אמרו בע"ז (דף י</w:t>
      </w:r>
      <w:r w:rsidR="006A24AD" w:rsidRPr="002D4AD7">
        <w:rPr>
          <w:rtl/>
        </w:rPr>
        <w:t>"</w:t>
      </w:r>
      <w:r w:rsidR="00F0100F" w:rsidRPr="002D4AD7">
        <w:rPr>
          <w:rtl/>
        </w:rPr>
        <w:t>ז) על כה</w:t>
      </w:r>
      <w:r w:rsidR="006A24AD" w:rsidRPr="002D4AD7">
        <w:rPr>
          <w:rtl/>
        </w:rPr>
        <w:t>"</w:t>
      </w:r>
      <w:r w:rsidR="00F0100F" w:rsidRPr="002D4AD7">
        <w:rPr>
          <w:rtl/>
        </w:rPr>
        <w:t>ג הרחק מפתת ביתה, ואין</w:t>
      </w:r>
      <w:r w:rsidR="006A24AD" w:rsidRPr="002D4AD7">
        <w:rPr>
          <w:rtl/>
        </w:rPr>
        <w:t xml:space="preserve"> </w:t>
      </w:r>
      <w:r w:rsidR="00F0100F" w:rsidRPr="002D4AD7">
        <w:rPr>
          <w:rtl/>
        </w:rPr>
        <w:t>לך מינות והריסות כחכמתם. ולא יכיל מגילה עפה לכתוב</w:t>
      </w:r>
      <w:r w:rsidR="006A24AD" w:rsidRPr="002D4AD7">
        <w:rPr>
          <w:rtl/>
        </w:rPr>
        <w:t xml:space="preserve"> </w:t>
      </w:r>
      <w:r w:rsidR="00F0100F" w:rsidRPr="002D4AD7">
        <w:rPr>
          <w:rtl/>
        </w:rPr>
        <w:t>תוכן דעתי אלא בידיעה ובחיבה פנים מול פנים</w:t>
      </w:r>
      <w:r w:rsidR="006A24AD" w:rsidRPr="002D4AD7">
        <w:rPr>
          <w:rtl/>
        </w:rPr>
        <w:t>.</w:t>
      </w:r>
      <w:r w:rsidR="00F0100F" w:rsidRPr="002D4AD7">
        <w:rPr>
          <w:rtl/>
        </w:rPr>
        <w:t xml:space="preserve"> ועתה</w:t>
      </w:r>
      <w:r w:rsidR="006A24AD" w:rsidRPr="002D4AD7">
        <w:rPr>
          <w:rtl/>
        </w:rPr>
        <w:t xml:space="preserve"> </w:t>
      </w:r>
      <w:r w:rsidR="00F0100F" w:rsidRPr="002D4AD7">
        <w:rPr>
          <w:rtl/>
        </w:rPr>
        <w:t>אני הגבר ראיתי כתוב בתפלות ובסידורי הבתורים רשום</w:t>
      </w:r>
      <w:r w:rsidR="006A24AD" w:rsidRPr="002D4AD7">
        <w:rPr>
          <w:rtl/>
        </w:rPr>
        <w:t xml:space="preserve"> </w:t>
      </w:r>
      <w:r w:rsidR="00F0100F" w:rsidRPr="002D4AD7">
        <w:rPr>
          <w:rtl/>
        </w:rPr>
        <w:t>בהן תפלת אריסטו</w:t>
      </w:r>
      <w:r w:rsidR="006A24AD" w:rsidRPr="002D4AD7">
        <w:rPr>
          <w:rtl/>
        </w:rPr>
        <w:t>.</w:t>
      </w:r>
      <w:r w:rsidR="00F0100F" w:rsidRPr="002D4AD7">
        <w:rPr>
          <w:rtl/>
        </w:rPr>
        <w:t xml:space="preserve"> וזו היא אשמת הנשיא כמותך שנושא</w:t>
      </w:r>
      <w:r w:rsidR="006A24AD" w:rsidRPr="002D4AD7">
        <w:rPr>
          <w:rtl/>
        </w:rPr>
        <w:t xml:space="preserve"> </w:t>
      </w:r>
      <w:r w:rsidR="00F0100F" w:rsidRPr="002D4AD7">
        <w:rPr>
          <w:rtl/>
        </w:rPr>
        <w:t>להן פנים מאחר שאתה מערבו בדברי אלהים חיים</w:t>
      </w:r>
      <w:r w:rsidR="006A24AD" w:rsidRPr="002D4AD7">
        <w:rPr>
          <w:rtl/>
        </w:rPr>
        <w:t>.</w:t>
      </w:r>
      <w:r w:rsidR="00F0100F" w:rsidRPr="002D4AD7">
        <w:rPr>
          <w:rtl/>
        </w:rPr>
        <w:t xml:space="preserve"> וכדאי</w:t>
      </w:r>
      <w:r w:rsidR="006A24AD" w:rsidRPr="002D4AD7">
        <w:rPr>
          <w:rtl/>
        </w:rPr>
        <w:t xml:space="preserve"> </w:t>
      </w:r>
      <w:r w:rsidR="00F0100F" w:rsidRPr="002D4AD7">
        <w:rPr>
          <w:rtl/>
        </w:rPr>
        <w:t>לעיין בהם בהליכות לבית הכסא ודומהו מאחר (שאין)</w:t>
      </w:r>
      <w:r w:rsidR="006A24AD" w:rsidRPr="002D4AD7">
        <w:rPr>
          <w:rtl/>
        </w:rPr>
        <w:t xml:space="preserve"> </w:t>
      </w:r>
      <w:r w:rsidR="00F0100F" w:rsidRPr="002D4AD7">
        <w:rPr>
          <w:rtl/>
        </w:rPr>
        <w:t>שחשקה נפשם בהן כל עיקר</w:t>
      </w:r>
      <w:r w:rsidR="006A24AD" w:rsidRPr="002D4AD7">
        <w:rPr>
          <w:rtl/>
        </w:rPr>
        <w:t>.</w:t>
      </w:r>
      <w:r w:rsidR="00F0100F" w:rsidRPr="002D4AD7">
        <w:rPr>
          <w:rtl/>
        </w:rPr>
        <w:t xml:space="preserve"> ובאלף מחילות יותר היה</w:t>
      </w:r>
      <w:r w:rsidR="006A24AD" w:rsidRPr="002D4AD7">
        <w:rPr>
          <w:rtl/>
        </w:rPr>
        <w:t xml:space="preserve"> </w:t>
      </w:r>
      <w:r w:rsidR="00F0100F" w:rsidRPr="002D4AD7">
        <w:rPr>
          <w:rtl/>
        </w:rPr>
        <w:t>למר לעיין בתכמת הדקדוק, כי כתבך הם חומה פרוצה לרוב</w:t>
      </w:r>
      <w:r w:rsidR="006A24AD" w:rsidRPr="002D4AD7">
        <w:rPr>
          <w:rtl/>
        </w:rPr>
        <w:t xml:space="preserve"> </w:t>
      </w:r>
      <w:r w:rsidR="00F0100F" w:rsidRPr="002D4AD7">
        <w:rPr>
          <w:rtl/>
        </w:rPr>
        <w:t>בנוכח ונסתר ונקבה וזכר ויחיד ורבים</w:t>
      </w:r>
      <w:r w:rsidR="006A24AD" w:rsidRPr="002D4AD7">
        <w:rPr>
          <w:rtl/>
        </w:rPr>
        <w:t>.</w:t>
      </w:r>
      <w:r w:rsidR="00F0100F" w:rsidRPr="002D4AD7">
        <w:rPr>
          <w:rtl/>
        </w:rPr>
        <w:t xml:space="preserve"> כתבת כמה פעמים</w:t>
      </w:r>
      <w:r w:rsidR="006A24AD" w:rsidRPr="002D4AD7">
        <w:rPr>
          <w:rtl/>
        </w:rPr>
        <w:t xml:space="preserve"> </w:t>
      </w:r>
      <w:r w:rsidR="00F0100F" w:rsidRPr="002D4AD7">
        <w:rPr>
          <w:rtl/>
        </w:rPr>
        <w:t>מה שבקשונו אדוני</w:t>
      </w:r>
      <w:r w:rsidR="006A24AD" w:rsidRPr="002D4AD7">
        <w:rPr>
          <w:rtl/>
        </w:rPr>
        <w:t>,</w:t>
      </w:r>
      <w:r w:rsidR="00F0100F" w:rsidRPr="002D4AD7">
        <w:rPr>
          <w:rtl/>
        </w:rPr>
        <w:t xml:space="preserve"> הוא שני הפכים כאחד יחיד ורבים,</w:t>
      </w:r>
      <w:r w:rsidR="006A24AD" w:rsidRPr="002D4AD7">
        <w:rPr>
          <w:rtl/>
        </w:rPr>
        <w:t xml:space="preserve"> </w:t>
      </w:r>
      <w:r w:rsidR="00F0100F" w:rsidRPr="002D4AD7">
        <w:rPr>
          <w:rtl/>
        </w:rPr>
        <w:t>כתבת הייתי יוכל לתרץ, מדבר בעדו וזולתו כאחד וכן רבות.</w:t>
      </w:r>
      <w:r w:rsidR="006A24AD" w:rsidRPr="002D4AD7">
        <w:rPr>
          <w:rtl/>
        </w:rPr>
        <w:t xml:space="preserve"> </w:t>
      </w:r>
      <w:r w:rsidR="00F0100F" w:rsidRPr="002D4AD7">
        <w:rPr>
          <w:rtl/>
        </w:rPr>
        <w:t>וכתבו תשובות הקדמונות כשתסתפק בשם מן השמות איך</w:t>
      </w:r>
      <w:r w:rsidR="006A24AD" w:rsidRPr="002D4AD7">
        <w:rPr>
          <w:rtl/>
        </w:rPr>
        <w:t xml:space="preserve"> </w:t>
      </w:r>
      <w:r w:rsidR="00F0100F" w:rsidRPr="002D4AD7">
        <w:rPr>
          <w:rtl/>
        </w:rPr>
        <w:t>לכתוב בגט מלא או חסר או בסופו אל"ף או ה</w:t>
      </w:r>
      <w:r w:rsidR="006A24AD" w:rsidRPr="002D4AD7">
        <w:rPr>
          <w:rtl/>
        </w:rPr>
        <w:t>"</w:t>
      </w:r>
      <w:r w:rsidR="00F0100F" w:rsidRPr="002D4AD7">
        <w:rPr>
          <w:rtl/>
        </w:rPr>
        <w:t>א תוכל</w:t>
      </w:r>
      <w:r w:rsidR="006A24AD" w:rsidRPr="002D4AD7">
        <w:rPr>
          <w:rtl/>
        </w:rPr>
        <w:t xml:space="preserve"> </w:t>
      </w:r>
      <w:r w:rsidR="00F0100F" w:rsidRPr="002D4AD7">
        <w:rPr>
          <w:rtl/>
        </w:rPr>
        <w:t>(לסמוך) על כתבים הראשונים של החכמים אפילו באגרת</w:t>
      </w:r>
      <w:r w:rsidR="006A24AD" w:rsidRPr="002D4AD7">
        <w:rPr>
          <w:rtl/>
        </w:rPr>
        <w:t xml:space="preserve"> </w:t>
      </w:r>
      <w:r w:rsidR="00F0100F" w:rsidRPr="002D4AD7">
        <w:rPr>
          <w:rtl/>
        </w:rPr>
        <w:t>שלומים ומוקמינן אחזקתייהו שדקדקו אחר האמת</w:t>
      </w:r>
      <w:r w:rsidR="006A24AD" w:rsidRPr="002D4AD7">
        <w:rPr>
          <w:rtl/>
        </w:rPr>
        <w:t>.</w:t>
      </w:r>
      <w:r w:rsidR="00F0100F" w:rsidRPr="002D4AD7">
        <w:rPr>
          <w:rtl/>
        </w:rPr>
        <w:t xml:space="preserve"> ומהאי</w:t>
      </w:r>
      <w:r w:rsidR="006A24AD" w:rsidRPr="002D4AD7">
        <w:rPr>
          <w:rtl/>
        </w:rPr>
        <w:t xml:space="preserve"> </w:t>
      </w:r>
      <w:r w:rsidR="00F0100F" w:rsidRPr="002D4AD7">
        <w:rPr>
          <w:rtl/>
        </w:rPr>
        <w:t>טונא גופא אעסוק בחבילתי</w:t>
      </w:r>
      <w:r w:rsidR="006A24AD" w:rsidRPr="002D4AD7">
        <w:rPr>
          <w:rtl/>
        </w:rPr>
        <w:t>,</w:t>
      </w:r>
      <w:r w:rsidR="00F0100F" w:rsidRPr="002D4AD7">
        <w:rPr>
          <w:rtl/>
        </w:rPr>
        <w:t xml:space="preserve"> שמר כתב משולם בוי</w:t>
      </w:r>
      <w:r w:rsidR="006A24AD" w:rsidRPr="002D4AD7">
        <w:rPr>
          <w:rtl/>
        </w:rPr>
        <w:t>"</w:t>
      </w:r>
      <w:r w:rsidR="00F0100F" w:rsidRPr="002D4AD7">
        <w:rPr>
          <w:rtl/>
        </w:rPr>
        <w:t>ו והוא</w:t>
      </w:r>
      <w:r w:rsidR="006A24AD" w:rsidRPr="002D4AD7">
        <w:rPr>
          <w:rtl/>
        </w:rPr>
        <w:t xml:space="preserve"> </w:t>
      </w:r>
      <w:r w:rsidR="00F0100F" w:rsidRPr="002D4AD7">
        <w:rPr>
          <w:rtl/>
        </w:rPr>
        <w:t>חסר בתורה וראייה ממסכת מגילה (דף כ</w:t>
      </w:r>
      <w:r w:rsidR="006A24AD" w:rsidRPr="002D4AD7">
        <w:rPr>
          <w:rtl/>
        </w:rPr>
        <w:t>"</w:t>
      </w:r>
      <w:r w:rsidR="00F0100F" w:rsidRPr="002D4AD7">
        <w:rPr>
          <w:rtl/>
        </w:rPr>
        <w:t>ג ע</w:t>
      </w:r>
      <w:r w:rsidR="006A24AD" w:rsidRPr="002D4AD7">
        <w:rPr>
          <w:rtl/>
        </w:rPr>
        <w:t>"</w:t>
      </w:r>
      <w:r w:rsidR="00F0100F" w:rsidRPr="002D4AD7">
        <w:rPr>
          <w:rtl/>
        </w:rPr>
        <w:t>א) למה</w:t>
      </w:r>
      <w:r w:rsidR="006A24AD" w:rsidRPr="002D4AD7">
        <w:rPr>
          <w:rtl/>
        </w:rPr>
        <w:t xml:space="preserve"> </w:t>
      </w:r>
      <w:r w:rsidR="00F0100F" w:rsidRPr="002D4AD7">
        <w:rPr>
          <w:rtl/>
        </w:rPr>
        <w:t>נקרא משלם לפי ששלם במעשיו</w:t>
      </w:r>
      <w:r w:rsidR="006A24AD" w:rsidRPr="002D4AD7">
        <w:rPr>
          <w:rtl/>
        </w:rPr>
        <w:t>,</w:t>
      </w:r>
      <w:r w:rsidR="00F0100F" w:rsidRPr="002D4AD7">
        <w:rPr>
          <w:rtl/>
        </w:rPr>
        <w:t xml:space="preserve"> וכן כתוב בטופסי גיטין</w:t>
      </w:r>
      <w:r w:rsidR="006A24AD" w:rsidRPr="002D4AD7">
        <w:rPr>
          <w:rtl/>
        </w:rPr>
        <w:t xml:space="preserve">, </w:t>
      </w:r>
      <w:r w:rsidR="00F0100F" w:rsidRPr="002D4AD7">
        <w:rPr>
          <w:rtl/>
        </w:rPr>
        <w:t>ועל רוב חיבה כתבתי</w:t>
      </w:r>
      <w:r w:rsidR="006A24AD" w:rsidRPr="002D4AD7">
        <w:rPr>
          <w:rtl/>
        </w:rPr>
        <w:t>.</w:t>
      </w:r>
      <w:r w:rsidR="00F0100F" w:rsidRPr="002D4AD7">
        <w:rPr>
          <w:rtl/>
        </w:rPr>
        <w:t xml:space="preserve"> כי דברי רב סנפירא חקוקה לפני</w:t>
      </w:r>
      <w:r w:rsidR="006A24AD" w:rsidRPr="002D4AD7">
        <w:rPr>
          <w:rtl/>
        </w:rPr>
        <w:t xml:space="preserve"> </w:t>
      </w:r>
      <w:r w:rsidR="00F0100F" w:rsidRPr="002D4AD7">
        <w:rPr>
          <w:rtl/>
        </w:rPr>
        <w:t>בראותי קרח הנורא.</w:t>
      </w:r>
      <w:r w:rsidR="006A24AD" w:rsidRPr="002D4AD7">
        <w:rPr>
          <w:rtl/>
        </w:rPr>
        <w:t xml:space="preserve"> </w:t>
      </w:r>
      <w:r w:rsidR="00F0100F" w:rsidRPr="002D4AD7">
        <w:rPr>
          <w:rtl/>
        </w:rPr>
        <w:t>ואליך</w:t>
      </w:r>
      <w:r w:rsidR="006A24AD" w:rsidRPr="002D4AD7">
        <w:rPr>
          <w:rtl/>
        </w:rPr>
        <w:t xml:space="preserve"> </w:t>
      </w:r>
      <w:r w:rsidR="00F0100F" w:rsidRPr="002D4AD7">
        <w:rPr>
          <w:rtl/>
        </w:rPr>
        <w:t>תשוקתי אף תמשול בי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שכתבת עוד כתב מעלת אדוני מ</w:t>
      </w:r>
      <w:r w:rsidR="006A24AD" w:rsidRPr="002D4AD7">
        <w:rPr>
          <w:rtl/>
        </w:rPr>
        <w:t>"</w:t>
      </w:r>
      <w:r w:rsidR="00F0100F" w:rsidRPr="002D4AD7">
        <w:rPr>
          <w:rtl/>
        </w:rPr>
        <w:t>ו וז</w:t>
      </w:r>
      <w:r w:rsidR="006A24AD" w:rsidRPr="002D4AD7">
        <w:rPr>
          <w:rtl/>
        </w:rPr>
        <w:t>"</w:t>
      </w:r>
      <w:r w:rsidR="00F0100F" w:rsidRPr="002D4AD7">
        <w:rPr>
          <w:rtl/>
        </w:rPr>
        <w:t>ל מדבריך</w:t>
      </w:r>
      <w:r w:rsidR="006A24AD" w:rsidRPr="002D4AD7">
        <w:rPr>
          <w:rtl/>
        </w:rPr>
        <w:t xml:space="preserve"> </w:t>
      </w:r>
      <w:r w:rsidR="00F0100F" w:rsidRPr="002D4AD7">
        <w:rPr>
          <w:rtl/>
        </w:rPr>
        <w:t>נראה שבועא במים זכים הן בעילוי יותר מטינרא</w:t>
      </w:r>
      <w:r w:rsidR="006A24AD" w:rsidRPr="002D4AD7">
        <w:rPr>
          <w:rtl/>
        </w:rPr>
        <w:t xml:space="preserve"> </w:t>
      </w:r>
      <w:r w:rsidR="00F0100F" w:rsidRPr="002D4AD7">
        <w:rPr>
          <w:rtl/>
        </w:rPr>
        <w:t>כפי המשל אשר אנו עוסקים בו כו' עד ולא נמצא כן בספרי</w:t>
      </w:r>
      <w:r w:rsidR="006A24AD" w:rsidRPr="002D4AD7">
        <w:rPr>
          <w:rtl/>
        </w:rPr>
        <w:t xml:space="preserve"> </w:t>
      </w:r>
      <w:r w:rsidR="00F0100F" w:rsidRPr="002D4AD7">
        <w:rPr>
          <w:rtl/>
        </w:rPr>
        <w:t>הגאונים שהרי הטינרא כשרה בכל מקום אפילו בתרתי</w:t>
      </w:r>
      <w:r w:rsidR="006A24AD" w:rsidRPr="002D4AD7">
        <w:rPr>
          <w:rtl/>
        </w:rPr>
        <w:t xml:space="preserve"> </w:t>
      </w:r>
      <w:r w:rsidR="00F0100F" w:rsidRPr="002D4AD7">
        <w:rPr>
          <w:rtl/>
        </w:rPr>
        <w:t>דסמיכי להדדי עכ</w:t>
      </w:r>
      <w:r w:rsidR="006A24AD" w:rsidRPr="002D4AD7">
        <w:rPr>
          <w:rtl/>
        </w:rPr>
        <w:t>"</w:t>
      </w:r>
      <w:r w:rsidR="00F0100F" w:rsidRPr="002D4AD7">
        <w:rPr>
          <w:rtl/>
        </w:rPr>
        <w:t>ל דמר</w:t>
      </w:r>
      <w:r w:rsidR="006A24AD" w:rsidRPr="002D4AD7">
        <w:rPr>
          <w:rtl/>
        </w:rPr>
        <w:t>.</w:t>
      </w:r>
      <w:r w:rsidR="00F0100F" w:rsidRPr="002D4AD7">
        <w:rPr>
          <w:rtl/>
        </w:rPr>
        <w:t xml:space="preserve"> על זאת אשיב לו יהיה כדברי</w:t>
      </w:r>
      <w:r w:rsidR="006A24AD" w:rsidRPr="002D4AD7">
        <w:rPr>
          <w:rtl/>
        </w:rPr>
        <w:t xml:space="preserve"> </w:t>
      </w:r>
      <w:r w:rsidR="00F0100F" w:rsidRPr="002D4AD7">
        <w:rPr>
          <w:rtl/>
        </w:rPr>
        <w:t>מעלת אדוני מ</w:t>
      </w:r>
      <w:r w:rsidR="006A24AD" w:rsidRPr="002D4AD7">
        <w:rPr>
          <w:rtl/>
        </w:rPr>
        <w:t>"</w:t>
      </w:r>
      <w:r w:rsidR="00F0100F" w:rsidRPr="002D4AD7">
        <w:rPr>
          <w:rtl/>
        </w:rPr>
        <w:t>מ מאחר שבראשונה לא העלה מר רק טינרא</w:t>
      </w:r>
      <w:r w:rsidR="006A24AD" w:rsidRPr="002D4AD7">
        <w:rPr>
          <w:rtl/>
        </w:rPr>
        <w:t xml:space="preserve"> </w:t>
      </w:r>
      <w:r w:rsidR="00F0100F" w:rsidRPr="002D4AD7">
        <w:rPr>
          <w:rtl/>
        </w:rPr>
        <w:t>אחת ומאחת דבר אדוני ולא משתים</w:t>
      </w:r>
      <w:r w:rsidR="006A24AD" w:rsidRPr="002D4AD7">
        <w:rPr>
          <w:rtl/>
        </w:rPr>
        <w:t>.</w:t>
      </w:r>
      <w:r w:rsidR="00F0100F" w:rsidRPr="002D4AD7">
        <w:rPr>
          <w:rtl/>
        </w:rPr>
        <w:t xml:space="preserve"> וא</w:t>
      </w:r>
      <w:r w:rsidR="006A24AD" w:rsidRPr="002D4AD7">
        <w:rPr>
          <w:rtl/>
        </w:rPr>
        <w:t>"</w:t>
      </w:r>
      <w:r w:rsidR="00F0100F" w:rsidRPr="002D4AD7">
        <w:rPr>
          <w:rtl/>
        </w:rPr>
        <w:t>כ מה לחוש לתרתי</w:t>
      </w:r>
      <w:r w:rsidR="006A24AD" w:rsidRPr="002D4AD7">
        <w:rPr>
          <w:rtl/>
        </w:rPr>
        <w:t xml:space="preserve"> </w:t>
      </w:r>
      <w:r w:rsidR="00F0100F" w:rsidRPr="002D4AD7">
        <w:rPr>
          <w:rtl/>
        </w:rPr>
        <w:t>דסמיכי דטריפה בבועות</w:t>
      </w:r>
      <w:r w:rsidR="006A24AD" w:rsidRPr="002D4AD7">
        <w:rPr>
          <w:rtl/>
        </w:rPr>
        <w:t>.</w:t>
      </w:r>
      <w:r w:rsidR="00F0100F" w:rsidRPr="002D4AD7">
        <w:rPr>
          <w:rtl/>
        </w:rPr>
        <w:t xml:space="preserve"> ואם בתוך זמן זה העלתה המכה</w:t>
      </w:r>
      <w:r w:rsidR="006A24AD" w:rsidRPr="002D4AD7">
        <w:rPr>
          <w:rtl/>
        </w:rPr>
        <w:t xml:space="preserve"> </w:t>
      </w:r>
      <w:r w:rsidR="00F0100F" w:rsidRPr="002D4AD7">
        <w:rPr>
          <w:rtl/>
        </w:rPr>
        <w:t>צמחים עד כי נסמכו להדדי מזה לא ידעתי כי אינני חכם</w:t>
      </w:r>
      <w:r w:rsidR="006A24AD" w:rsidRPr="002D4AD7">
        <w:rPr>
          <w:rtl/>
        </w:rPr>
        <w:t xml:space="preserve"> </w:t>
      </w:r>
      <w:r w:rsidR="00F0100F" w:rsidRPr="002D4AD7">
        <w:rPr>
          <w:rtl/>
        </w:rPr>
        <w:t>לראות את הנולד עכ</w:t>
      </w:r>
      <w:r w:rsidR="006A24AD" w:rsidRPr="002D4AD7">
        <w:rPr>
          <w:rtl/>
        </w:rPr>
        <w:t>"</w:t>
      </w:r>
      <w:r w:rsidR="00F0100F" w:rsidRPr="002D4AD7">
        <w:rPr>
          <w:rtl/>
        </w:rPr>
        <w:t>ל</w:t>
      </w:r>
      <w:r w:rsidR="006A24AD" w:rsidRPr="002D4AD7">
        <w:rPr>
          <w:rtl/>
        </w:rPr>
        <w:t>.</w:t>
      </w:r>
      <w:r w:rsidR="00F0100F" w:rsidRPr="002D4AD7">
        <w:rPr>
          <w:rtl/>
        </w:rPr>
        <w:t xml:space="preserve"> באת עלי בדברי שחוק והתולים</w:t>
      </w:r>
      <w:r w:rsidR="006A24AD" w:rsidRPr="002D4AD7">
        <w:rPr>
          <w:rtl/>
        </w:rPr>
        <w:t xml:space="preserve">. </w:t>
      </w:r>
      <w:r w:rsidR="00F0100F" w:rsidRPr="002D4AD7">
        <w:rPr>
          <w:rtl/>
        </w:rPr>
        <w:t>ואח"כ כתבת בלשון ואם יאמר מר כו' ותפסת את העיקר</w:t>
      </w:r>
      <w:r w:rsidR="006A24AD" w:rsidRPr="002D4AD7">
        <w:rPr>
          <w:rtl/>
        </w:rPr>
        <w:t xml:space="preserve"> </w:t>
      </w:r>
      <w:r w:rsidR="00F0100F" w:rsidRPr="002D4AD7">
        <w:rPr>
          <w:rtl/>
        </w:rPr>
        <w:t>כאילו בעיניך יתור בעלמא</w:t>
      </w:r>
      <w:r w:rsidR="006A24AD" w:rsidRPr="002D4AD7">
        <w:rPr>
          <w:rtl/>
        </w:rPr>
        <w:t>.</w:t>
      </w:r>
      <w:r w:rsidR="00F0100F" w:rsidRPr="002D4AD7">
        <w:rPr>
          <w:rtl/>
        </w:rPr>
        <w:t xml:space="preserve"> ומה שהשבת שמצאת בשם ר'</w:t>
      </w:r>
      <w:r w:rsidR="006A24AD" w:rsidRPr="002D4AD7">
        <w:rPr>
          <w:rtl/>
        </w:rPr>
        <w:t xml:space="preserve"> </w:t>
      </w:r>
      <w:r w:rsidR="00F0100F" w:rsidRPr="002D4AD7">
        <w:rPr>
          <w:rtl/>
        </w:rPr>
        <w:t>משה ממידלינ"ג כתוב אם נמצא בין האונות בועות זו כנגד</w:t>
      </w:r>
      <w:r w:rsidR="006A24AD" w:rsidRPr="002D4AD7">
        <w:rPr>
          <w:rtl/>
        </w:rPr>
        <w:t xml:space="preserve"> </w:t>
      </w:r>
      <w:r w:rsidR="00F0100F" w:rsidRPr="002D4AD7">
        <w:rPr>
          <w:rtl/>
        </w:rPr>
        <w:t>זו בלא סירכא כשרה אבל אם האחת בועא והשניה טינרא</w:t>
      </w:r>
      <w:r w:rsidR="006A24AD" w:rsidRPr="002D4AD7">
        <w:rPr>
          <w:rtl/>
        </w:rPr>
        <w:t xml:space="preserve"> </w:t>
      </w:r>
      <w:r w:rsidR="00F0100F" w:rsidRPr="002D4AD7">
        <w:rPr>
          <w:rtl/>
        </w:rPr>
        <w:t>טריפה כו' וא"כ מצאת שיש עילוי בבועות מבטינרא</w:t>
      </w:r>
      <w:r w:rsidR="006A24AD" w:rsidRPr="002D4AD7">
        <w:rPr>
          <w:rtl/>
        </w:rPr>
        <w:t>.</w:t>
      </w:r>
      <w:r w:rsidR="00F0100F" w:rsidRPr="002D4AD7">
        <w:rPr>
          <w:rtl/>
        </w:rPr>
        <w:t xml:space="preserve"> לא</w:t>
      </w:r>
      <w:r w:rsidR="006A24AD" w:rsidRPr="002D4AD7">
        <w:rPr>
          <w:rtl/>
        </w:rPr>
        <w:t xml:space="preserve"> </w:t>
      </w:r>
      <w:r w:rsidR="00F0100F" w:rsidRPr="002D4AD7">
        <w:rPr>
          <w:rtl/>
        </w:rPr>
        <w:t>אוכל להתאפק מלומר איה חכמתך ספרא רבא איש האלהים</w:t>
      </w:r>
      <w:r w:rsidR="006A24AD" w:rsidRPr="002D4AD7">
        <w:rPr>
          <w:rtl/>
        </w:rPr>
        <w:t xml:space="preserve"> </w:t>
      </w:r>
      <w:r w:rsidR="00F0100F" w:rsidRPr="002D4AD7">
        <w:rPr>
          <w:rtl/>
        </w:rPr>
        <w:t>ואף אם אמר יהושע בן נון סברא זו לא צייתנא ליה דאטו</w:t>
      </w:r>
      <w:r w:rsidR="006A24AD" w:rsidRPr="002D4AD7">
        <w:rPr>
          <w:rtl/>
        </w:rPr>
        <w:t xml:space="preserve"> </w:t>
      </w:r>
      <w:r w:rsidR="00F0100F" w:rsidRPr="002D4AD7">
        <w:rPr>
          <w:rtl/>
        </w:rPr>
        <w:t xml:space="preserve">משום עילוי </w:t>
      </w:r>
      <w:r w:rsidR="00F0100F" w:rsidRPr="002D4AD7">
        <w:rPr>
          <w:rtl/>
        </w:rPr>
        <w:lastRenderedPageBreak/>
        <w:t>הבועות הוא דכשירה או משום ריעותא דטינרא</w:t>
      </w:r>
      <w:r w:rsidR="006A24AD" w:rsidRPr="002D4AD7">
        <w:rPr>
          <w:rtl/>
        </w:rPr>
        <w:t xml:space="preserve"> </w:t>
      </w:r>
      <w:r w:rsidR="00F0100F" w:rsidRPr="002D4AD7">
        <w:rPr>
          <w:rtl/>
        </w:rPr>
        <w:t>הטריף החכם</w:t>
      </w:r>
      <w:r w:rsidR="006A24AD" w:rsidRPr="002D4AD7">
        <w:rPr>
          <w:rtl/>
        </w:rPr>
        <w:t>,</w:t>
      </w:r>
      <w:r w:rsidR="00F0100F" w:rsidRPr="002D4AD7">
        <w:rPr>
          <w:rtl/>
        </w:rPr>
        <w:t xml:space="preserve"> אלא אדרבא משום ריעותא דבועות דסופה</w:t>
      </w:r>
      <w:r w:rsidR="006A24AD" w:rsidRPr="002D4AD7">
        <w:rPr>
          <w:rtl/>
        </w:rPr>
        <w:t xml:space="preserve"> </w:t>
      </w:r>
      <w:r w:rsidR="00F0100F" w:rsidRPr="002D4AD7">
        <w:rPr>
          <w:rtl/>
        </w:rPr>
        <w:t>לינקב. וחוזר הענין לאיתנו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שכתבתי המשל הוא לנמשל כצורה לחומר, יפה</w:t>
      </w:r>
      <w:r w:rsidR="006A24AD" w:rsidRPr="002D4AD7">
        <w:rPr>
          <w:rtl/>
        </w:rPr>
        <w:t xml:space="preserve"> </w:t>
      </w:r>
      <w:r w:rsidR="00F0100F" w:rsidRPr="002D4AD7">
        <w:rPr>
          <w:rtl/>
        </w:rPr>
        <w:t>כתבתי על דרך מושכלות הראשונות שהצורה היא</w:t>
      </w:r>
      <w:r w:rsidR="006A24AD" w:rsidRPr="002D4AD7">
        <w:rPr>
          <w:rtl/>
        </w:rPr>
        <w:t xml:space="preserve"> </w:t>
      </w:r>
      <w:r w:rsidR="00F0100F" w:rsidRPr="002D4AD7">
        <w:rPr>
          <w:rtl/>
        </w:rPr>
        <w:t>המיפה החומר בכל ענין שתפול בו ההנהגה על כח ההיולי</w:t>
      </w:r>
      <w:r w:rsidR="006A24AD" w:rsidRPr="002D4AD7">
        <w:rPr>
          <w:rtl/>
        </w:rPr>
        <w:t xml:space="preserve"> </w:t>
      </w:r>
      <w:r w:rsidR="00F0100F" w:rsidRPr="002D4AD7">
        <w:rPr>
          <w:rtl/>
        </w:rPr>
        <w:t>כדמות המשל לנמשל</w:t>
      </w:r>
      <w:r w:rsidR="006A24AD" w:rsidRPr="002D4AD7">
        <w:rPr>
          <w:rtl/>
        </w:rPr>
        <w:t>,</w:t>
      </w:r>
      <w:r w:rsidR="00F0100F" w:rsidRPr="002D4AD7">
        <w:rPr>
          <w:rtl/>
        </w:rPr>
        <w:t xml:space="preserve"> ולא כתבתי כתורת המערכה במעלות</w:t>
      </w:r>
      <w:r w:rsidR="006A24AD" w:rsidRPr="002D4AD7">
        <w:rPr>
          <w:rtl/>
        </w:rPr>
        <w:t xml:space="preserve"> </w:t>
      </w:r>
      <w:r w:rsidR="00F0100F" w:rsidRPr="002D4AD7">
        <w:rPr>
          <w:rtl/>
        </w:rPr>
        <w:t>וסוגים, ועל פי דרש חכמינו נמשל כבהמות נדמו כו' יורה</w:t>
      </w:r>
      <w:r w:rsidR="006A24AD" w:rsidRPr="002D4AD7">
        <w:rPr>
          <w:rtl/>
        </w:rPr>
        <w:t xml:space="preserve"> </w:t>
      </w:r>
      <w:r w:rsidR="00F0100F" w:rsidRPr="002D4AD7">
        <w:rPr>
          <w:rtl/>
        </w:rPr>
        <w:t>ממש כעין כוונתי</w:t>
      </w:r>
      <w:r w:rsidR="006A24AD" w:rsidRPr="002D4AD7">
        <w:rPr>
          <w:rtl/>
        </w:rPr>
        <w:t>,</w:t>
      </w:r>
      <w:r w:rsidR="00F0100F" w:rsidRPr="002D4AD7">
        <w:rPr>
          <w:rtl/>
        </w:rPr>
        <w:t xml:space="preserve"> ואין פנאי להאריך</w:t>
      </w:r>
      <w:r w:rsidR="006A24AD" w:rsidRPr="002D4AD7">
        <w:rPr>
          <w:rtl/>
        </w:rPr>
        <w:t>,</w:t>
      </w:r>
      <w:r w:rsidR="00F0100F" w:rsidRPr="002D4AD7">
        <w:rPr>
          <w:rtl/>
        </w:rPr>
        <w:t xml:space="preserve"> כ</w:t>
      </w:r>
      <w:r w:rsidR="006A24AD" w:rsidRPr="002D4AD7">
        <w:rPr>
          <w:rtl/>
        </w:rPr>
        <w:t>"</w:t>
      </w:r>
      <w:r w:rsidR="00F0100F" w:rsidRPr="002D4AD7">
        <w:rPr>
          <w:rtl/>
        </w:rPr>
        <w:t>ש גם לקצת</w:t>
      </w:r>
      <w:r w:rsidR="006A24AD" w:rsidRPr="002D4AD7">
        <w:rPr>
          <w:rtl/>
        </w:rPr>
        <w:t xml:space="preserve"> </w:t>
      </w:r>
      <w:r w:rsidR="00F0100F" w:rsidRPr="002D4AD7">
        <w:rPr>
          <w:rtl/>
        </w:rPr>
        <w:t>החכמים שקראו להדיא בספרי מליצת הענין צורה והעיקר</w:t>
      </w:r>
      <w:r w:rsidR="006A24AD" w:rsidRPr="002D4AD7">
        <w:rPr>
          <w:rtl/>
        </w:rPr>
        <w:t xml:space="preserve"> </w:t>
      </w:r>
      <w:r w:rsidR="00F0100F" w:rsidRPr="002D4AD7">
        <w:rPr>
          <w:rtl/>
        </w:rPr>
        <w:t>חומר לא חומר נפסד אלא כלומר גוף הנושא המקרים</w:t>
      </w:r>
      <w:r w:rsidR="006A24AD" w:rsidRPr="002D4AD7">
        <w:rPr>
          <w:rtl/>
        </w:rPr>
        <w:t>,</w:t>
      </w:r>
      <w:r w:rsidR="00F0100F" w:rsidRPr="002D4AD7">
        <w:rPr>
          <w:rtl/>
        </w:rPr>
        <w:t xml:space="preserve"> ויהי</w:t>
      </w:r>
      <w:r w:rsidR="006A24AD" w:rsidRPr="002D4AD7">
        <w:rPr>
          <w:rtl/>
        </w:rPr>
        <w:t xml:space="preserve"> </w:t>
      </w:r>
      <w:r w:rsidR="00F0100F" w:rsidRPr="002D4AD7">
        <w:rPr>
          <w:rtl/>
        </w:rPr>
        <w:t>מה טוב שיחה שלנו מתורתם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כתבת </w:t>
      </w:r>
      <w:r w:rsidRPr="002D4AD7">
        <w:rPr>
          <w:rStyle w:val="a3"/>
          <w:vertAlign w:val="superscript"/>
          <w:rtl/>
        </w:rPr>
        <w:t>@33</w:t>
      </w:r>
      <w:r w:rsidR="00F0100F" w:rsidRPr="002D4AD7">
        <w:rPr>
          <w:rtl/>
        </w:rPr>
        <w:t>עלי מי כהחכם יודע פשר דבר להכריע בין</w:t>
      </w:r>
      <w:r w:rsidR="006A24AD" w:rsidRPr="002D4AD7">
        <w:rPr>
          <w:rtl/>
        </w:rPr>
        <w:t xml:space="preserve"> </w:t>
      </w:r>
      <w:r w:rsidR="00F0100F" w:rsidRPr="002D4AD7">
        <w:rPr>
          <w:rtl/>
        </w:rPr>
        <w:t>הגדולים והראית לפידים בתוך הכדים</w:t>
      </w:r>
      <w:r w:rsidR="006A24AD" w:rsidRPr="002D4AD7">
        <w:rPr>
          <w:rtl/>
        </w:rPr>
        <w:t>,</w:t>
      </w:r>
      <w:r w:rsidR="00F0100F" w:rsidRPr="002D4AD7">
        <w:rPr>
          <w:rtl/>
        </w:rPr>
        <w:t xml:space="preserve"> כלומר</w:t>
      </w:r>
      <w:r w:rsidR="006A24AD" w:rsidRPr="002D4AD7">
        <w:rPr>
          <w:rtl/>
        </w:rPr>
        <w:t xml:space="preserve"> </w:t>
      </w:r>
      <w:r w:rsidR="00F0100F" w:rsidRPr="002D4AD7">
        <w:rPr>
          <w:rtl/>
        </w:rPr>
        <w:t>כאילו תלמיד כמוני יודע להכריע נגד הגדולים, ת</w:t>
      </w:r>
      <w:r w:rsidR="006A24AD" w:rsidRPr="002D4AD7">
        <w:rPr>
          <w:rtl/>
        </w:rPr>
        <w:t>"</w:t>
      </w:r>
      <w:r w:rsidR="00F0100F" w:rsidRPr="002D4AD7">
        <w:rPr>
          <w:rtl/>
        </w:rPr>
        <w:t>ל יש לי יד</w:t>
      </w:r>
      <w:r w:rsidR="006A24AD" w:rsidRPr="002D4AD7">
        <w:rPr>
          <w:rtl/>
        </w:rPr>
        <w:t xml:space="preserve"> </w:t>
      </w:r>
      <w:r w:rsidR="00F0100F" w:rsidRPr="002D4AD7">
        <w:rPr>
          <w:rtl/>
        </w:rPr>
        <w:t>ושם להכריע בכל הפוסקים ראה מה שכתב מהרי</w:t>
      </w:r>
      <w:r w:rsidR="006A24AD" w:rsidRPr="002D4AD7">
        <w:rPr>
          <w:rtl/>
        </w:rPr>
        <w:t>"</w:t>
      </w:r>
      <w:r w:rsidR="00F0100F" w:rsidRPr="002D4AD7">
        <w:rPr>
          <w:rtl/>
        </w:rPr>
        <w:t>ו מ</w:t>
      </w:r>
      <w:r w:rsidR="006A24AD" w:rsidRPr="002D4AD7">
        <w:rPr>
          <w:rtl/>
        </w:rPr>
        <w:t>"</w:t>
      </w:r>
      <w:r w:rsidR="00F0100F" w:rsidRPr="002D4AD7">
        <w:rPr>
          <w:rtl/>
        </w:rPr>
        <w:t>כ בדרשו'</w:t>
      </w:r>
      <w:r w:rsidR="006A24AD" w:rsidRPr="002D4AD7">
        <w:rPr>
          <w:rtl/>
        </w:rPr>
        <w:t xml:space="preserve"> </w:t>
      </w:r>
      <w:r w:rsidR="00F0100F" w:rsidRPr="002D4AD7">
        <w:rPr>
          <w:rtl/>
        </w:rPr>
        <w:t>פסח (סימן קנ"ג) שצריך להגדיש המדה והביא הי</w:t>
      </w:r>
      <w:r w:rsidR="006A24AD" w:rsidRPr="002D4AD7">
        <w:rPr>
          <w:rtl/>
        </w:rPr>
        <w:t>"</w:t>
      </w:r>
      <w:r w:rsidR="00F0100F" w:rsidRPr="002D4AD7">
        <w:rPr>
          <w:rtl/>
        </w:rPr>
        <w:t>ד ולא</w:t>
      </w:r>
      <w:r w:rsidR="006A24AD" w:rsidRPr="002D4AD7">
        <w:rPr>
          <w:rtl/>
        </w:rPr>
        <w:t xml:space="preserve"> </w:t>
      </w:r>
      <w:r w:rsidR="00F0100F" w:rsidRPr="002D4AD7">
        <w:rPr>
          <w:rtl/>
        </w:rPr>
        <w:t>דק כלל דוק ותשכח</w:t>
      </w:r>
      <w:r w:rsidR="006A24AD" w:rsidRPr="002D4AD7">
        <w:rPr>
          <w:rtl/>
        </w:rPr>
        <w:t>.</w:t>
      </w:r>
      <w:r w:rsidR="00F0100F" w:rsidRPr="002D4AD7">
        <w:rPr>
          <w:rtl/>
        </w:rPr>
        <w:t xml:space="preserve"> גם עתה ראיתי שמהר</w:t>
      </w:r>
      <w:r w:rsidR="006A24AD" w:rsidRPr="002D4AD7">
        <w:rPr>
          <w:rtl/>
        </w:rPr>
        <w:t>"</w:t>
      </w:r>
      <w:r w:rsidR="00F0100F" w:rsidRPr="002D4AD7">
        <w:rPr>
          <w:rtl/>
        </w:rPr>
        <w:t>י קאר</w:t>
      </w:r>
      <w:r w:rsidR="006A24AD" w:rsidRPr="002D4AD7">
        <w:rPr>
          <w:rtl/>
        </w:rPr>
        <w:t>"</w:t>
      </w:r>
      <w:r w:rsidR="00F0100F" w:rsidRPr="002D4AD7">
        <w:rPr>
          <w:rtl/>
        </w:rPr>
        <w:t>ו (א</w:t>
      </w:r>
      <w:r w:rsidR="006A24AD" w:rsidRPr="002D4AD7">
        <w:rPr>
          <w:rtl/>
        </w:rPr>
        <w:t>"</w:t>
      </w:r>
      <w:r w:rsidR="00F0100F" w:rsidRPr="002D4AD7">
        <w:rPr>
          <w:rtl/>
        </w:rPr>
        <w:t>ח</w:t>
      </w:r>
      <w:r w:rsidR="006A24AD" w:rsidRPr="002D4AD7">
        <w:rPr>
          <w:rtl/>
        </w:rPr>
        <w:t xml:space="preserve"> </w:t>
      </w:r>
      <w:r w:rsidR="00F0100F" w:rsidRPr="002D4AD7">
        <w:rPr>
          <w:rtl/>
        </w:rPr>
        <w:t>סימן תצ</w:t>
      </w:r>
      <w:r w:rsidR="006A24AD" w:rsidRPr="002D4AD7">
        <w:rPr>
          <w:rtl/>
        </w:rPr>
        <w:t>"</w:t>
      </w:r>
      <w:r w:rsidR="00F0100F" w:rsidRPr="002D4AD7">
        <w:rPr>
          <w:rtl/>
        </w:rPr>
        <w:t>ח) הקשה עם מפרשים הקדמונים ריסוק איברים</w:t>
      </w:r>
      <w:r w:rsidR="006A24AD" w:rsidRPr="002D4AD7">
        <w:rPr>
          <w:rtl/>
        </w:rPr>
        <w:t xml:space="preserve"> </w:t>
      </w:r>
      <w:r w:rsidR="00F0100F" w:rsidRPr="002D4AD7">
        <w:rPr>
          <w:rtl/>
        </w:rPr>
        <w:t>שבי</w:t>
      </w:r>
      <w:r w:rsidR="006A24AD" w:rsidRPr="002D4AD7">
        <w:rPr>
          <w:rtl/>
        </w:rPr>
        <w:t>"</w:t>
      </w:r>
      <w:r w:rsidR="00F0100F" w:rsidRPr="002D4AD7">
        <w:rPr>
          <w:rtl/>
        </w:rPr>
        <w:t>ד על דברי הטור ונגד הגמרא והרחיבו הענין והקדימו</w:t>
      </w:r>
      <w:r w:rsidR="006A24AD" w:rsidRPr="002D4AD7">
        <w:rPr>
          <w:rtl/>
        </w:rPr>
        <w:t xml:space="preserve"> </w:t>
      </w:r>
      <w:r w:rsidR="00F0100F" w:rsidRPr="002D4AD7">
        <w:rPr>
          <w:rtl/>
        </w:rPr>
        <w:t>במליצות ההגיון ואמרו דברים זרים השחיתו וטעו ולא ירדו</w:t>
      </w:r>
      <w:r w:rsidR="006A24AD" w:rsidRPr="002D4AD7">
        <w:rPr>
          <w:rtl/>
        </w:rPr>
        <w:t xml:space="preserve"> </w:t>
      </w:r>
      <w:r w:rsidR="00F0100F" w:rsidRPr="002D4AD7">
        <w:rPr>
          <w:rtl/>
        </w:rPr>
        <w:t>לשורש הענין</w:t>
      </w:r>
      <w:r w:rsidR="006A24AD" w:rsidRPr="002D4AD7">
        <w:rPr>
          <w:rtl/>
        </w:rPr>
        <w:t>,</w:t>
      </w:r>
      <w:r w:rsidR="00F0100F" w:rsidRPr="002D4AD7">
        <w:rPr>
          <w:rtl/>
        </w:rPr>
        <w:t xml:space="preserve"> וכהנה רבות תראה ותמצא אם אזכה שיגיע</w:t>
      </w:r>
      <w:r w:rsidR="006A24AD" w:rsidRPr="002D4AD7">
        <w:rPr>
          <w:rtl/>
        </w:rPr>
        <w:t xml:space="preserve"> </w:t>
      </w:r>
      <w:r w:rsidR="00F0100F" w:rsidRPr="002D4AD7">
        <w:rPr>
          <w:rtl/>
        </w:rPr>
        <w:t>לידך חבורי הגדול</w:t>
      </w:r>
      <w:r w:rsidR="006A24AD" w:rsidRPr="002D4AD7">
        <w:rPr>
          <w:rtl/>
        </w:rPr>
        <w:t>.</w:t>
      </w:r>
      <w:r w:rsidR="00F0100F" w:rsidRPr="002D4AD7">
        <w:rPr>
          <w:rtl/>
        </w:rPr>
        <w:t xml:space="preserve"> ומה שכתבת ידעתי סוד ההכאה בצור.</w:t>
      </w:r>
      <w:r w:rsidR="006A24AD" w:rsidRPr="002D4AD7">
        <w:rPr>
          <w:rtl/>
        </w:rPr>
        <w:t xml:space="preserve"> </w:t>
      </w:r>
      <w:r w:rsidR="00F0100F" w:rsidRPr="002D4AD7">
        <w:rPr>
          <w:rtl/>
        </w:rPr>
        <w:t>מדבריך אתבונן שלא ירדת כלל לתמצית דעתי ואם יש לך</w:t>
      </w:r>
      <w:r w:rsidR="006A24AD" w:rsidRPr="002D4AD7">
        <w:rPr>
          <w:rtl/>
        </w:rPr>
        <w:t xml:space="preserve"> </w:t>
      </w:r>
      <w:r w:rsidR="00F0100F" w:rsidRPr="002D4AD7">
        <w:rPr>
          <w:rtl/>
        </w:rPr>
        <w:t>פנים אחרים או</w:t>
      </w:r>
      <w:r w:rsidR="006A24AD" w:rsidRPr="002D4AD7">
        <w:rPr>
          <w:rtl/>
        </w:rPr>
        <w:t>"</w:t>
      </w:r>
      <w:r w:rsidR="00F0100F" w:rsidRPr="002D4AD7">
        <w:rPr>
          <w:rtl/>
        </w:rPr>
        <w:t>א דא</w:t>
      </w:r>
      <w:r w:rsidR="006A24AD" w:rsidRPr="002D4AD7">
        <w:rPr>
          <w:rtl/>
        </w:rPr>
        <w:t>"</w:t>
      </w:r>
      <w:r w:rsidR="00F0100F" w:rsidRPr="002D4AD7">
        <w:rPr>
          <w:rtl/>
        </w:rPr>
        <w:t>ת</w:t>
      </w:r>
      <w:r w:rsidR="006A24AD" w:rsidRPr="002D4AD7">
        <w:rPr>
          <w:rtl/>
        </w:rPr>
        <w:t>.</w:t>
      </w:r>
      <w:r w:rsidR="00F0100F" w:rsidRPr="002D4AD7">
        <w:rPr>
          <w:rtl/>
        </w:rPr>
        <w:t xml:space="preserve"> ומה שכתבת בסוף מה שרמז לי</w:t>
      </w:r>
      <w:r w:rsidR="006A24AD" w:rsidRPr="002D4AD7">
        <w:rPr>
          <w:rtl/>
        </w:rPr>
        <w:t xml:space="preserve"> </w:t>
      </w:r>
      <w:r w:rsidR="00F0100F" w:rsidRPr="002D4AD7">
        <w:rPr>
          <w:rtl/>
        </w:rPr>
        <w:t>אדוני בסוף דברים מדברי המרכבה העליונה שהן דברים</w:t>
      </w:r>
      <w:r w:rsidR="006A24AD" w:rsidRPr="002D4AD7">
        <w:rPr>
          <w:rtl/>
        </w:rPr>
        <w:t xml:space="preserve"> </w:t>
      </w:r>
      <w:r w:rsidR="00F0100F" w:rsidRPr="002D4AD7">
        <w:rPr>
          <w:rtl/>
        </w:rPr>
        <w:t>שהן כבשונו של עולם וכסן עתיק יומין</w:t>
      </w:r>
      <w:r w:rsidR="006A24AD" w:rsidRPr="002D4AD7">
        <w:rPr>
          <w:rtl/>
        </w:rPr>
        <w:t>,</w:t>
      </w:r>
      <w:r w:rsidR="00F0100F" w:rsidRPr="002D4AD7">
        <w:rPr>
          <w:rtl/>
        </w:rPr>
        <w:t xml:space="preserve"> לא אוכל לדבר</w:t>
      </w:r>
      <w:r w:rsidR="006A24AD" w:rsidRPr="002D4AD7">
        <w:rPr>
          <w:rtl/>
        </w:rPr>
        <w:t xml:space="preserve"> </w:t>
      </w:r>
      <w:r w:rsidR="00F0100F" w:rsidRPr="002D4AD7">
        <w:rPr>
          <w:rtl/>
        </w:rPr>
        <w:t>בנסתרות כי לא בינת אדם לי בדברי בעלי העבודה</w:t>
      </w:r>
      <w:r w:rsidR="006A24AD" w:rsidRPr="002D4AD7">
        <w:rPr>
          <w:rtl/>
        </w:rPr>
        <w:t xml:space="preserve"> </w:t>
      </w:r>
      <w:r w:rsidR="00F0100F" w:rsidRPr="002D4AD7">
        <w:rPr>
          <w:rtl/>
        </w:rPr>
        <w:t>הלקוחים באמתות מדברי מערכת אלהות אשר מהם רמז</w:t>
      </w:r>
      <w:r w:rsidR="006A24AD" w:rsidRPr="002D4AD7">
        <w:rPr>
          <w:rtl/>
        </w:rPr>
        <w:t xml:space="preserve"> </w:t>
      </w:r>
      <w:r w:rsidR="00F0100F" w:rsidRPr="002D4AD7">
        <w:rPr>
          <w:rtl/>
        </w:rPr>
        <w:t>מעלת אדוני</w:t>
      </w:r>
      <w:r w:rsidR="006A24AD" w:rsidRPr="002D4AD7">
        <w:rPr>
          <w:rtl/>
        </w:rPr>
        <w:t>,</w:t>
      </w:r>
      <w:r w:rsidR="00F0100F" w:rsidRPr="002D4AD7">
        <w:rPr>
          <w:rtl/>
        </w:rPr>
        <w:t xml:space="preserve"> ואם אדע בהן אין מדרכי לכתוב או לרמוז</w:t>
      </w:r>
      <w:r w:rsidR="006A24AD" w:rsidRPr="002D4AD7">
        <w:rPr>
          <w:rtl/>
        </w:rPr>
        <w:t xml:space="preserve"> </w:t>
      </w:r>
      <w:r w:rsidR="00F0100F" w:rsidRPr="002D4AD7">
        <w:rPr>
          <w:rtl/>
        </w:rPr>
        <w:t>מהם דבר כאמרם פ</w:t>
      </w:r>
      <w:r w:rsidR="006A24AD" w:rsidRPr="002D4AD7">
        <w:rPr>
          <w:rtl/>
        </w:rPr>
        <w:t>"</w:t>
      </w:r>
      <w:r w:rsidR="00F0100F" w:rsidRPr="002D4AD7">
        <w:rPr>
          <w:rtl/>
        </w:rPr>
        <w:t>ק דר</w:t>
      </w:r>
      <w:r w:rsidR="006A24AD" w:rsidRPr="002D4AD7">
        <w:rPr>
          <w:rtl/>
        </w:rPr>
        <w:t>"</w:t>
      </w:r>
      <w:r w:rsidR="00F0100F" w:rsidRPr="002D4AD7">
        <w:rPr>
          <w:rtl/>
        </w:rPr>
        <w:t>ה (דף י</w:t>
      </w:r>
      <w:r w:rsidR="006A24AD" w:rsidRPr="002D4AD7">
        <w:rPr>
          <w:rtl/>
        </w:rPr>
        <w:t>"</w:t>
      </w:r>
      <w:r w:rsidR="00F0100F" w:rsidRPr="002D4AD7">
        <w:rPr>
          <w:rtl/>
        </w:rPr>
        <w:t>ח:) למחר זה פורע</w:t>
      </w:r>
      <w:r w:rsidR="006A24AD" w:rsidRPr="002D4AD7">
        <w:rPr>
          <w:rtl/>
        </w:rPr>
        <w:t xml:space="preserve"> </w:t>
      </w:r>
      <w:r w:rsidR="00F0100F" w:rsidRPr="002D4AD7">
        <w:rPr>
          <w:rtl/>
        </w:rPr>
        <w:t>חובו ונמצא ש</w:t>
      </w:r>
      <w:r w:rsidR="006A24AD" w:rsidRPr="002D4AD7">
        <w:rPr>
          <w:rtl/>
        </w:rPr>
        <w:t>"</w:t>
      </w:r>
      <w:r w:rsidR="00F0100F" w:rsidRPr="002D4AD7">
        <w:rPr>
          <w:rtl/>
        </w:rPr>
        <w:t>ש מוטל באשפה עכ</w:t>
      </w:r>
      <w:r w:rsidR="006A24AD" w:rsidRPr="002D4AD7">
        <w:rPr>
          <w:rtl/>
        </w:rPr>
        <w:t>"</w:t>
      </w:r>
      <w:r w:rsidR="00F0100F" w:rsidRPr="002D4AD7">
        <w:rPr>
          <w:rtl/>
        </w:rPr>
        <w:t>ל. הראיתני מוסר במה</w:t>
      </w:r>
      <w:r w:rsidR="006A24AD" w:rsidRPr="002D4AD7">
        <w:rPr>
          <w:rtl/>
        </w:rPr>
        <w:t xml:space="preserve"> </w:t>
      </w:r>
      <w:r w:rsidR="00F0100F" w:rsidRPr="002D4AD7">
        <w:rPr>
          <w:rtl/>
        </w:rPr>
        <w:t>שכתבתי דברים פנימיים כאלו בפרט מאין תועלת מאחר</w:t>
      </w:r>
      <w:r w:rsidR="006A24AD" w:rsidRPr="002D4AD7">
        <w:rPr>
          <w:rtl/>
        </w:rPr>
        <w:t xml:space="preserve"> </w:t>
      </w:r>
      <w:r w:rsidR="00F0100F" w:rsidRPr="002D4AD7">
        <w:rPr>
          <w:rtl/>
        </w:rPr>
        <w:t>שכבר ידעת כמוני ויש בו ספק היזק בהגעתו לאשפה</w:t>
      </w:r>
      <w:r w:rsidR="006A24AD" w:rsidRPr="002D4AD7">
        <w:rPr>
          <w:rtl/>
        </w:rPr>
        <w:t xml:space="preserve">. </w:t>
      </w:r>
      <w:r w:rsidR="00F0100F" w:rsidRPr="002D4AD7">
        <w:rPr>
          <w:rtl/>
        </w:rPr>
        <w:t>אפשר שכן ההרגל אצלך כתיבתי. אבל כתביך הם לי לעטרת</w:t>
      </w:r>
      <w:r w:rsidR="006A24AD" w:rsidRPr="002D4AD7">
        <w:rPr>
          <w:rtl/>
        </w:rPr>
        <w:t xml:space="preserve"> </w:t>
      </w:r>
      <w:r w:rsidR="00F0100F" w:rsidRPr="002D4AD7">
        <w:rPr>
          <w:rtl/>
        </w:rPr>
        <w:t>פז ולענק לגרגרותי</w:t>
      </w:r>
      <w:r w:rsidR="006A24AD" w:rsidRPr="002D4AD7">
        <w:rPr>
          <w:rtl/>
        </w:rPr>
        <w:t>.</w:t>
      </w:r>
      <w:r w:rsidR="00F0100F" w:rsidRPr="002D4AD7">
        <w:rPr>
          <w:rtl/>
        </w:rPr>
        <w:t xml:space="preserve"> גם לא מספר מערכת כתבתי אלא</w:t>
      </w:r>
      <w:r w:rsidR="006A24AD" w:rsidRPr="002D4AD7">
        <w:rPr>
          <w:rtl/>
        </w:rPr>
        <w:t xml:space="preserve"> </w:t>
      </w:r>
      <w:r w:rsidR="00F0100F" w:rsidRPr="002D4AD7">
        <w:rPr>
          <w:rtl/>
        </w:rPr>
        <w:t>ת"ל מה שיגעתי ופירשתי על ענינים עמוקות סתומות שאין</w:t>
      </w:r>
      <w:r w:rsidR="006A24AD" w:rsidRPr="002D4AD7">
        <w:rPr>
          <w:rtl/>
        </w:rPr>
        <w:t xml:space="preserve"> </w:t>
      </w:r>
      <w:r w:rsidR="00F0100F" w:rsidRPr="002D4AD7">
        <w:rPr>
          <w:rtl/>
        </w:rPr>
        <w:t>לגלות אלא לצנועים כמותך ואמרתי אולי יחרש בי וימצא</w:t>
      </w:r>
      <w:r w:rsidR="006A24AD" w:rsidRPr="002D4AD7">
        <w:rPr>
          <w:rtl/>
        </w:rPr>
        <w:t xml:space="preserve"> </w:t>
      </w:r>
      <w:r w:rsidR="00F0100F" w:rsidRPr="002D4AD7">
        <w:rPr>
          <w:rtl/>
        </w:rPr>
        <w:t>חידתי</w:t>
      </w:r>
      <w:r w:rsidR="006A24AD" w:rsidRPr="002D4AD7">
        <w:rPr>
          <w:rtl/>
        </w:rPr>
        <w:t>,</w:t>
      </w:r>
      <w:r w:rsidR="00F0100F" w:rsidRPr="002D4AD7">
        <w:rPr>
          <w:rtl/>
        </w:rPr>
        <w:t xml:space="preserve"> ומאחר שמאסת בהן באין צורך נחרטתי מעיקרא</w:t>
      </w:r>
      <w:r w:rsidR="006A24AD" w:rsidRPr="002D4AD7">
        <w:rPr>
          <w:rtl/>
        </w:rPr>
        <w:t xml:space="preserve"> </w:t>
      </w:r>
      <w:r w:rsidR="00F0100F" w:rsidRPr="002D4AD7">
        <w:rPr>
          <w:rtl/>
        </w:rPr>
        <w:t>כי צללתי במים אדירים והעליתי חרם</w:t>
      </w:r>
      <w:r w:rsidR="006A24AD" w:rsidRPr="002D4AD7">
        <w:rPr>
          <w:rtl/>
        </w:rPr>
        <w:t>,</w:t>
      </w:r>
      <w:r w:rsidR="00F0100F" w:rsidRPr="002D4AD7">
        <w:rPr>
          <w:rtl/>
        </w:rPr>
        <w:t xml:space="preserve"> גם אפילו יוזרק</w:t>
      </w:r>
      <w:r w:rsidR="006A24AD" w:rsidRPr="002D4AD7">
        <w:rPr>
          <w:rtl/>
        </w:rPr>
        <w:t xml:space="preserve"> </w:t>
      </w:r>
      <w:r w:rsidR="00F0100F" w:rsidRPr="002D4AD7">
        <w:rPr>
          <w:rtl/>
        </w:rPr>
        <w:t>לאשפה אין בי עון כ"כ מאחר שאין בו שם מן השמות</w:t>
      </w:r>
      <w:r w:rsidR="006A24AD" w:rsidRPr="002D4AD7">
        <w:rPr>
          <w:rtl/>
        </w:rPr>
        <w:t xml:space="preserve"> </w:t>
      </w:r>
      <w:r w:rsidR="00F0100F" w:rsidRPr="002D4AD7">
        <w:rPr>
          <w:rtl/>
        </w:rPr>
        <w:t>שאינן נמחקים ונקראים בספרים רישומי חכמה. ואולי</w:t>
      </w:r>
      <w:r w:rsidR="006A24AD" w:rsidRPr="002D4AD7">
        <w:rPr>
          <w:rtl/>
        </w:rPr>
        <w:t xml:space="preserve"> </w:t>
      </w:r>
      <w:r w:rsidR="00F0100F" w:rsidRPr="002D4AD7">
        <w:rPr>
          <w:rtl/>
        </w:rPr>
        <w:t>אזכה אחר כמה ימים תראה פירושי מרקנטי וממערכת</w:t>
      </w:r>
      <w:r w:rsidR="006A24AD" w:rsidRPr="002D4AD7">
        <w:rPr>
          <w:rtl/>
        </w:rPr>
        <w:t xml:space="preserve"> </w:t>
      </w:r>
      <w:r w:rsidR="00F0100F" w:rsidRPr="002D4AD7">
        <w:rPr>
          <w:rtl/>
        </w:rPr>
        <w:t>אלהות</w:t>
      </w:r>
      <w:r w:rsidR="006A24AD" w:rsidRPr="002D4AD7">
        <w:rPr>
          <w:rtl/>
        </w:rPr>
        <w:t>.</w:t>
      </w:r>
      <w:r w:rsidR="00F0100F" w:rsidRPr="002D4AD7">
        <w:rPr>
          <w:rtl/>
        </w:rPr>
        <w:t xml:space="preserve"> כי הנראה מכל המפרשים שברוב דברים לא חדלו</w:t>
      </w:r>
      <w:r w:rsidR="006A24AD" w:rsidRPr="002D4AD7">
        <w:rPr>
          <w:rtl/>
        </w:rPr>
        <w:t xml:space="preserve"> </w:t>
      </w:r>
      <w:r w:rsidR="00F0100F" w:rsidRPr="002D4AD7">
        <w:rPr>
          <w:rtl/>
        </w:rPr>
        <w:t>פשע, והרבו דברים והוסיפו אשמה מה שלא כיון להם</w:t>
      </w:r>
      <w:r w:rsidR="006A24AD" w:rsidRPr="002D4AD7">
        <w:rPr>
          <w:rtl/>
        </w:rPr>
        <w:t xml:space="preserve"> </w:t>
      </w:r>
      <w:r w:rsidR="00F0100F" w:rsidRPr="002D4AD7">
        <w:rPr>
          <w:rtl/>
        </w:rPr>
        <w:t>המחבר בשום אופן</w:t>
      </w:r>
      <w:r w:rsidR="006A24AD" w:rsidRPr="002D4AD7">
        <w:rPr>
          <w:rtl/>
        </w:rPr>
        <w:t>.</w:t>
      </w:r>
      <w:r w:rsidR="00F0100F" w:rsidRPr="002D4AD7">
        <w:rPr>
          <w:rtl/>
        </w:rPr>
        <w:t xml:space="preserve"> ומה שכתב שלא כוונת בקו ירוק אלא</w:t>
      </w:r>
      <w:r w:rsidR="006A24AD" w:rsidRPr="002D4AD7">
        <w:rPr>
          <w:rtl/>
        </w:rPr>
        <w:t xml:space="preserve"> </w:t>
      </w:r>
      <w:r w:rsidR="00F0100F" w:rsidRPr="002D4AD7">
        <w:rPr>
          <w:rtl/>
        </w:rPr>
        <w:t>לעולם השפל</w:t>
      </w:r>
      <w:r w:rsidR="006A24AD" w:rsidRPr="002D4AD7">
        <w:rPr>
          <w:rtl/>
        </w:rPr>
        <w:t>.</w:t>
      </w:r>
      <w:r w:rsidR="00F0100F" w:rsidRPr="002D4AD7">
        <w:rPr>
          <w:rtl/>
        </w:rPr>
        <w:t xml:space="preserve"> </w:t>
      </w:r>
      <w:r w:rsidR="00F0100F" w:rsidRPr="002D4AD7">
        <w:rPr>
          <w:rtl/>
        </w:rPr>
        <w:lastRenderedPageBreak/>
        <w:t>גם ידעתי שכך היה מושכל הראשון</w:t>
      </w:r>
      <w:r w:rsidR="006A24AD" w:rsidRPr="002D4AD7">
        <w:rPr>
          <w:rtl/>
        </w:rPr>
        <w:t>.</w:t>
      </w:r>
      <w:r w:rsidR="00F0100F" w:rsidRPr="002D4AD7">
        <w:rPr>
          <w:rtl/>
        </w:rPr>
        <w:t xml:space="preserve"> אבל</w:t>
      </w:r>
      <w:r w:rsidR="006A24AD" w:rsidRPr="002D4AD7">
        <w:rPr>
          <w:rtl/>
        </w:rPr>
        <w:t xml:space="preserve"> </w:t>
      </w:r>
      <w:r w:rsidR="00F0100F" w:rsidRPr="002D4AD7">
        <w:rPr>
          <w:rtl/>
        </w:rPr>
        <w:t>בדיבור התאר קו ירוק וקו ירוק כזהב ירדתי ת</w:t>
      </w:r>
      <w:r w:rsidR="006A24AD" w:rsidRPr="002D4AD7">
        <w:rPr>
          <w:rtl/>
        </w:rPr>
        <w:t>"</w:t>
      </w:r>
      <w:r w:rsidR="00F0100F" w:rsidRPr="002D4AD7">
        <w:rPr>
          <w:rtl/>
        </w:rPr>
        <w:t>ל לאופני</w:t>
      </w:r>
      <w:r w:rsidR="006A24AD" w:rsidRPr="002D4AD7">
        <w:rPr>
          <w:rtl/>
        </w:rPr>
        <w:t xml:space="preserve"> </w:t>
      </w:r>
      <w:r w:rsidR="00F0100F" w:rsidRPr="002D4AD7">
        <w:rPr>
          <w:rtl/>
        </w:rPr>
        <w:t>מרכבה כאשר הזכירו בעלי העבודה קו ירוק כזהב</w:t>
      </w:r>
      <w:r w:rsidR="006A24AD" w:rsidRPr="002D4AD7">
        <w:rPr>
          <w:rtl/>
        </w:rPr>
        <w:t>.</w:t>
      </w:r>
      <w:r w:rsidR="00F0100F" w:rsidRPr="002D4AD7">
        <w:rPr>
          <w:rtl/>
        </w:rPr>
        <w:t xml:space="preserve"> ואם</w:t>
      </w:r>
      <w:r w:rsidR="006A24AD" w:rsidRPr="002D4AD7">
        <w:rPr>
          <w:rtl/>
        </w:rPr>
        <w:t xml:space="preserve"> </w:t>
      </w:r>
      <w:r w:rsidR="00F0100F" w:rsidRPr="002D4AD7">
        <w:rPr>
          <w:rtl/>
        </w:rPr>
        <w:t>דחית דברי בקנה רצוץ ואמרת שכוונתי היתה דברים</w:t>
      </w:r>
      <w:r w:rsidR="006A24AD" w:rsidRPr="002D4AD7">
        <w:rPr>
          <w:rtl/>
        </w:rPr>
        <w:t xml:space="preserve"> </w:t>
      </w:r>
      <w:r w:rsidR="00F0100F" w:rsidRPr="002D4AD7">
        <w:rPr>
          <w:rtl/>
        </w:rPr>
        <w:t>לשפלים קנינים כו'</w:t>
      </w:r>
      <w:r w:rsidR="006A24AD" w:rsidRPr="002D4AD7">
        <w:rPr>
          <w:rtl/>
        </w:rPr>
        <w:t>,</w:t>
      </w:r>
      <w:r w:rsidR="00F0100F" w:rsidRPr="002D4AD7">
        <w:rPr>
          <w:rtl/>
        </w:rPr>
        <w:t xml:space="preserve"> הלא כבר ידעתי שה' נתן לך חכמת</w:t>
      </w:r>
      <w:r w:rsidR="006A24AD" w:rsidRPr="002D4AD7">
        <w:rPr>
          <w:rtl/>
        </w:rPr>
        <w:t xml:space="preserve"> </w:t>
      </w:r>
      <w:r w:rsidR="00F0100F" w:rsidRPr="002D4AD7">
        <w:rPr>
          <w:rtl/>
        </w:rPr>
        <w:t>אית"ן האזרח"י לפרוק ולפרק ואף לטהר השרץ במ</w:t>
      </w:r>
      <w:r w:rsidR="006A24AD" w:rsidRPr="002D4AD7">
        <w:rPr>
          <w:rtl/>
        </w:rPr>
        <w:t>"</w:t>
      </w:r>
      <w:r w:rsidR="00F0100F" w:rsidRPr="002D4AD7">
        <w:rPr>
          <w:rtl/>
        </w:rPr>
        <w:t>ט פנים.</w:t>
      </w:r>
      <w:r w:rsidR="006A24AD" w:rsidRPr="002D4AD7">
        <w:rPr>
          <w:rtl/>
        </w:rPr>
        <w:t xml:space="preserve"> </w:t>
      </w:r>
      <w:r w:rsidR="00F0100F" w:rsidRPr="002D4AD7">
        <w:rPr>
          <w:rtl/>
        </w:rPr>
        <w:t>ולרוב חיבתך יגעתי ביום ה' אחר הישיבה וגמרתי הפסק</w:t>
      </w:r>
      <w:r w:rsidR="006A24AD" w:rsidRPr="002D4AD7">
        <w:rPr>
          <w:rtl/>
        </w:rPr>
        <w:t xml:space="preserve">, </w:t>
      </w:r>
      <w:r w:rsidR="00F0100F" w:rsidRPr="002D4AD7">
        <w:rPr>
          <w:rtl/>
        </w:rPr>
        <w:t>ובודאי אם תעיין בו היטב ואח"כ תחזור ותעיין בדבריך</w:t>
      </w:r>
      <w:r w:rsidR="006A24AD" w:rsidRPr="002D4AD7">
        <w:rPr>
          <w:rtl/>
        </w:rPr>
        <w:t xml:space="preserve"> </w:t>
      </w:r>
      <w:r w:rsidR="00F0100F" w:rsidRPr="002D4AD7">
        <w:rPr>
          <w:rtl/>
        </w:rPr>
        <w:t>תראה אף שהנפשות קרובות הלבבות רחוקות</w:t>
      </w:r>
      <w:r w:rsidR="006A24AD" w:rsidRPr="002D4AD7">
        <w:rPr>
          <w:rtl/>
        </w:rPr>
        <w:t>.</w:t>
      </w:r>
      <w:r w:rsidR="00F0100F" w:rsidRPr="002D4AD7">
        <w:rPr>
          <w:rtl/>
        </w:rPr>
        <w:t xml:space="preserve"> ואם טעיתי</w:t>
      </w:r>
      <w:r w:rsidR="006A24AD" w:rsidRPr="002D4AD7">
        <w:rPr>
          <w:rtl/>
        </w:rPr>
        <w:t xml:space="preserve"> </w:t>
      </w:r>
      <w:r w:rsidR="00F0100F" w:rsidRPr="002D4AD7">
        <w:rPr>
          <w:rtl/>
        </w:rPr>
        <w:t>אתי תלין משוגתי. והטינרא שכתבת בשכבר הוא בגלוי</w:t>
      </w:r>
      <w:r w:rsidR="006A24AD" w:rsidRPr="002D4AD7">
        <w:rPr>
          <w:rtl/>
        </w:rPr>
        <w:t xml:space="preserve"> </w:t>
      </w:r>
      <w:r w:rsidR="00F0100F" w:rsidRPr="002D4AD7">
        <w:rPr>
          <w:rtl/>
        </w:rPr>
        <w:t>ובמשוש יד</w:t>
      </w:r>
      <w:r w:rsidR="006A24AD" w:rsidRPr="002D4AD7">
        <w:rPr>
          <w:rtl/>
        </w:rPr>
        <w:t>,</w:t>
      </w:r>
      <w:r w:rsidR="00F0100F" w:rsidRPr="002D4AD7">
        <w:rPr>
          <w:rtl/>
        </w:rPr>
        <w:t xml:space="preserve"> שהבאתי ראייה דמתניתין ביה ממלוה ולא</w:t>
      </w:r>
      <w:r w:rsidR="006A24AD" w:rsidRPr="002D4AD7">
        <w:rPr>
          <w:rtl/>
        </w:rPr>
        <w:t xml:space="preserve"> </w:t>
      </w:r>
      <w:r w:rsidR="00F0100F" w:rsidRPr="002D4AD7">
        <w:rPr>
          <w:rtl/>
        </w:rPr>
        <w:t>חשיב ראוי לגבה כמו כתובה דאם לא כן מאי מקשה על</w:t>
      </w:r>
      <w:r w:rsidR="006A24AD" w:rsidRPr="002D4AD7">
        <w:rPr>
          <w:rtl/>
        </w:rPr>
        <w:t xml:space="preserve"> </w:t>
      </w:r>
      <w:r w:rsidR="00F0100F" w:rsidRPr="002D4AD7">
        <w:rPr>
          <w:rtl/>
        </w:rPr>
        <w:t>רבי והא כתיב לתת</w:t>
      </w:r>
      <w:r w:rsidR="006A24AD" w:rsidRPr="002D4AD7">
        <w:rPr>
          <w:rtl/>
        </w:rPr>
        <w:t xml:space="preserve"> </w:t>
      </w:r>
      <w:r w:rsidR="00F0100F" w:rsidRPr="002D4AD7">
        <w:rPr>
          <w:rtl/>
        </w:rPr>
        <w:t>לו כו' ולא משני דאוקי לענין מלוה</w:t>
      </w:r>
      <w:r w:rsidR="006A24AD" w:rsidRPr="002D4AD7">
        <w:rPr>
          <w:rtl/>
        </w:rPr>
        <w:t xml:space="preserve"> </w:t>
      </w:r>
      <w:r w:rsidR="00F0100F" w:rsidRPr="002D4AD7">
        <w:rPr>
          <w:rtl/>
        </w:rPr>
        <w:t>שיהא ראוי לבכור כמו גבי מתנה ע</w:t>
      </w:r>
      <w:r w:rsidR="006A24AD" w:rsidRPr="002D4AD7">
        <w:rPr>
          <w:rtl/>
        </w:rPr>
        <w:t>"</w:t>
      </w:r>
      <w:r w:rsidR="00F0100F" w:rsidRPr="002D4AD7">
        <w:rPr>
          <w:rtl/>
        </w:rPr>
        <w:t>כ</w:t>
      </w:r>
      <w:r w:rsidR="006A24AD" w:rsidRPr="002D4AD7">
        <w:rPr>
          <w:rtl/>
        </w:rPr>
        <w:t>,</w:t>
      </w:r>
      <w:r w:rsidR="00F0100F" w:rsidRPr="002D4AD7">
        <w:rPr>
          <w:rtl/>
        </w:rPr>
        <w:t xml:space="preserve"> בודאי לא עיינת</w:t>
      </w:r>
      <w:r w:rsidR="006A24AD" w:rsidRPr="002D4AD7">
        <w:rPr>
          <w:rtl/>
        </w:rPr>
        <w:t xml:space="preserve"> </w:t>
      </w:r>
      <w:r w:rsidR="00F0100F" w:rsidRPr="002D4AD7">
        <w:rPr>
          <w:rtl/>
        </w:rPr>
        <w:t>היטב בשמעתתא הלא רבי סבר דגובה בכור בראוי</w:t>
      </w:r>
      <w:r w:rsidR="006A24AD" w:rsidRPr="002D4AD7">
        <w:rPr>
          <w:rtl/>
        </w:rPr>
        <w:t xml:space="preserve"> </w:t>
      </w:r>
      <w:r w:rsidR="00F0100F" w:rsidRPr="002D4AD7">
        <w:rPr>
          <w:rtl/>
        </w:rPr>
        <w:t>כבמוחזק אלא שלא היה כלל בעולם וכ"ש שגובה ממלוה</w:t>
      </w:r>
      <w:r w:rsidR="006A24AD" w:rsidRPr="002D4AD7">
        <w:rPr>
          <w:rtl/>
        </w:rPr>
        <w:t xml:space="preserve"> </w:t>
      </w:r>
      <w:r w:rsidR="00F0100F" w:rsidRPr="002D4AD7">
        <w:rPr>
          <w:rtl/>
        </w:rPr>
        <w:t>כמו שפירשו התוספות להדיא במסקנא דמלוה עדיף משבח</w:t>
      </w:r>
      <w:r w:rsidR="006A24AD" w:rsidRPr="002D4AD7">
        <w:rPr>
          <w:rtl/>
        </w:rPr>
        <w:t xml:space="preserve"> </w:t>
      </w:r>
      <w:r w:rsidR="00F0100F" w:rsidRPr="002D4AD7">
        <w:rPr>
          <w:rtl/>
        </w:rPr>
        <w:t>וזו היא הטינרא אלא שכשר בנמצא שאין נפקותא שהלכה</w:t>
      </w:r>
      <w:r w:rsidR="006A24AD" w:rsidRPr="002D4AD7">
        <w:rPr>
          <w:rtl/>
        </w:rPr>
        <w:t xml:space="preserve"> </w:t>
      </w:r>
      <w:r w:rsidR="00F0100F" w:rsidRPr="002D4AD7">
        <w:rPr>
          <w:rtl/>
        </w:rPr>
        <w:t>כרבנן לגבי רבי לפי המסקנא הרי לך הטינרא</w:t>
      </w:r>
      <w:r w:rsidR="006A24AD" w:rsidRPr="002D4AD7">
        <w:rPr>
          <w:rtl/>
        </w:rPr>
        <w:t>.</w:t>
      </w:r>
      <w:r w:rsidR="00F0100F" w:rsidRPr="002D4AD7">
        <w:rPr>
          <w:rtl/>
        </w:rPr>
        <w:t xml:space="preserve"> גם אותה</w:t>
      </w:r>
      <w:r w:rsidR="006A24AD" w:rsidRPr="002D4AD7">
        <w:rPr>
          <w:rtl/>
        </w:rPr>
        <w:t xml:space="preserve"> </w:t>
      </w:r>
      <w:r w:rsidR="00F0100F" w:rsidRPr="002D4AD7">
        <w:rPr>
          <w:rtl/>
        </w:rPr>
        <w:t>המתנה אינה דומה למתנה בקנין כאשר כתבתי בפסק</w:t>
      </w:r>
      <w:r w:rsidR="006A24AD" w:rsidRPr="002D4AD7">
        <w:rPr>
          <w:rtl/>
        </w:rPr>
        <w:t xml:space="preserve">, </w:t>
      </w:r>
      <w:r w:rsidR="00F0100F" w:rsidRPr="002D4AD7">
        <w:rPr>
          <w:rtl/>
        </w:rPr>
        <w:t>תעיין בו אולי יכשרו דברי בעיניך אם תודה על האמת</w:t>
      </w:r>
      <w:r w:rsidR="006A24AD" w:rsidRPr="002D4AD7">
        <w:rPr>
          <w:rtl/>
        </w:rPr>
        <w:t xml:space="preserve">, </w:t>
      </w:r>
      <w:r w:rsidR="00F0100F" w:rsidRPr="002D4AD7">
        <w:rPr>
          <w:rtl/>
        </w:rPr>
        <w:t>האלהים כך מדתי אודה ולא אבוש</w:t>
      </w:r>
      <w:r w:rsidR="006A24AD" w:rsidRPr="002D4AD7">
        <w:rPr>
          <w:rtl/>
        </w:rPr>
        <w:t>.</w:t>
      </w:r>
      <w:r w:rsidR="00F0100F" w:rsidRPr="002D4AD7">
        <w:rPr>
          <w:rtl/>
        </w:rPr>
        <w:t xml:space="preserve"> ואם תמצא בפסק שלי</w:t>
      </w:r>
      <w:r w:rsidR="006A24AD" w:rsidRPr="002D4AD7">
        <w:rPr>
          <w:rtl/>
        </w:rPr>
        <w:t xml:space="preserve"> </w:t>
      </w:r>
      <w:r w:rsidR="00F0100F" w:rsidRPr="002D4AD7">
        <w:rPr>
          <w:rtl/>
        </w:rPr>
        <w:t>אחר רוב עיון הנמרץ ראייה מוכזבת או מוחלפת הודיעני</w:t>
      </w:r>
      <w:r w:rsidR="006A24AD" w:rsidRPr="002D4AD7">
        <w:rPr>
          <w:rtl/>
        </w:rPr>
        <w:t xml:space="preserve"> </w:t>
      </w:r>
      <w:r w:rsidR="00F0100F" w:rsidRPr="002D4AD7">
        <w:rPr>
          <w:rtl/>
        </w:rPr>
        <w:t>ונא אדוני הראני כבודך</w:t>
      </w:r>
      <w:r w:rsidR="006A24AD" w:rsidRPr="002D4AD7">
        <w:rPr>
          <w:rtl/>
        </w:rPr>
        <w:t>,</w:t>
      </w:r>
      <w:r w:rsidR="00F0100F" w:rsidRPr="002D4AD7">
        <w:rPr>
          <w:rtl/>
        </w:rPr>
        <w:t xml:space="preserve"> אשה שגבתה בכתובה קרקעות</w:t>
      </w:r>
      <w:r w:rsidR="006A24AD" w:rsidRPr="002D4AD7">
        <w:rPr>
          <w:rtl/>
        </w:rPr>
        <w:t xml:space="preserve"> </w:t>
      </w:r>
      <w:r w:rsidR="00F0100F" w:rsidRPr="002D4AD7">
        <w:rPr>
          <w:rtl/>
        </w:rPr>
        <w:t>ובתים ומקומות בית הכנסת אם העשירו אח"כ הבנים אם</w:t>
      </w:r>
      <w:r w:rsidR="006A24AD" w:rsidRPr="002D4AD7">
        <w:rPr>
          <w:rtl/>
        </w:rPr>
        <w:t xml:space="preserve"> </w:t>
      </w:r>
      <w:r w:rsidR="00F0100F" w:rsidRPr="002D4AD7">
        <w:rPr>
          <w:rtl/>
        </w:rPr>
        <w:t>יכולין לסלקה במעות מזומנים</w:t>
      </w:r>
      <w:r w:rsidR="006A24AD" w:rsidRPr="002D4AD7">
        <w:rPr>
          <w:rtl/>
        </w:rPr>
        <w:t>,</w:t>
      </w:r>
      <w:r w:rsidR="00F0100F" w:rsidRPr="002D4AD7">
        <w:rPr>
          <w:rtl/>
        </w:rPr>
        <w:t xml:space="preserve"> ואני פסקתי דלא</w:t>
      </w:r>
      <w:r w:rsidR="006A24AD" w:rsidRPr="002D4AD7">
        <w:rPr>
          <w:rtl/>
        </w:rPr>
        <w:t>.</w:t>
      </w:r>
      <w:r w:rsidR="00F0100F" w:rsidRPr="002D4AD7">
        <w:rPr>
          <w:rtl/>
        </w:rPr>
        <w:t xml:space="preserve"> וראייתי</w:t>
      </w:r>
      <w:r w:rsidR="006A24AD" w:rsidRPr="002D4AD7">
        <w:rPr>
          <w:rtl/>
        </w:rPr>
        <w:t xml:space="preserve"> </w:t>
      </w:r>
      <w:r w:rsidR="00F0100F" w:rsidRPr="002D4AD7">
        <w:rPr>
          <w:rtl/>
        </w:rPr>
        <w:t>כמוס עמדי עד שאראה דבריך</w:t>
      </w:r>
      <w:r w:rsidR="006A24AD" w:rsidRPr="002D4AD7">
        <w:rPr>
          <w:rtl/>
        </w:rPr>
        <w:t>.</w:t>
      </w:r>
      <w:r w:rsidR="00F0100F" w:rsidRPr="002D4AD7">
        <w:rPr>
          <w:rtl/>
        </w:rPr>
        <w:t xml:space="preserve"> ותמיהני שלא העליתני</w:t>
      </w:r>
      <w:r w:rsidR="006A24AD" w:rsidRPr="002D4AD7">
        <w:rPr>
          <w:rtl/>
        </w:rPr>
        <w:t xml:space="preserve"> </w:t>
      </w:r>
      <w:r w:rsidR="00F0100F" w:rsidRPr="002D4AD7">
        <w:rPr>
          <w:rtl/>
        </w:rPr>
        <w:t>בציר של אביך אפילו אגרת שלומים</w:t>
      </w:r>
      <w:r w:rsidR="006A24AD" w:rsidRPr="002D4AD7">
        <w:rPr>
          <w:rtl/>
        </w:rPr>
        <w:t>.</w:t>
      </w:r>
      <w:r w:rsidR="00F0100F" w:rsidRPr="002D4AD7">
        <w:rPr>
          <w:rtl/>
        </w:rPr>
        <w:t xml:space="preserve"> סוף דבר אני מקבל</w:t>
      </w:r>
      <w:r w:rsidR="006A24AD" w:rsidRPr="002D4AD7">
        <w:rPr>
          <w:rtl/>
        </w:rPr>
        <w:t xml:space="preserve"> </w:t>
      </w:r>
      <w:r w:rsidR="00F0100F" w:rsidRPr="002D4AD7">
        <w:rPr>
          <w:rtl/>
        </w:rPr>
        <w:t>עלי מהיום שאהבתך תהא חקוקה בלבי</w:t>
      </w:r>
      <w:r w:rsidR="006A24AD" w:rsidRPr="002D4AD7">
        <w:rPr>
          <w:rtl/>
        </w:rPr>
        <w:t>.</w:t>
      </w:r>
      <w:r w:rsidR="00F0100F" w:rsidRPr="002D4AD7">
        <w:rPr>
          <w:rtl/>
        </w:rPr>
        <w:t xml:space="preserve"> והלואי שתהא</w:t>
      </w:r>
      <w:r w:rsidR="006A24AD" w:rsidRPr="002D4AD7">
        <w:rPr>
          <w:rtl/>
        </w:rPr>
        <w:t xml:space="preserve"> </w:t>
      </w:r>
      <w:r w:rsidR="00F0100F" w:rsidRPr="002D4AD7">
        <w:rPr>
          <w:rtl/>
        </w:rPr>
        <w:t>מצדך נערך החצי כי עדיין לא פסקת</w:t>
      </w:r>
      <w:r w:rsidR="006A24AD" w:rsidRPr="002D4AD7">
        <w:rPr>
          <w:rtl/>
        </w:rPr>
        <w:t>,</w:t>
      </w:r>
      <w:r w:rsidR="00F0100F" w:rsidRPr="002D4AD7">
        <w:rPr>
          <w:rtl/>
        </w:rPr>
        <w:t xml:space="preserve"> ותו לא מידי רחו</w:t>
      </w:r>
      <w:r w:rsidR="006A24AD" w:rsidRPr="002D4AD7">
        <w:rPr>
          <w:rtl/>
        </w:rPr>
        <w:t>"</w:t>
      </w:r>
      <w:r w:rsidR="00F0100F" w:rsidRPr="002D4AD7">
        <w:rPr>
          <w:rtl/>
        </w:rPr>
        <w:t>יל.</w:t>
      </w:r>
      <w:r w:rsidR="006A24AD" w:rsidRPr="002D4AD7">
        <w:rPr>
          <w:rtl/>
        </w:rPr>
        <w:t xml:space="preserve"> </w:t>
      </w:r>
      <w:r w:rsidR="00F0100F" w:rsidRPr="002D4AD7">
        <w:rPr>
          <w:rtl/>
        </w:rPr>
        <w:t>דברי שאירך אוהבך בלב ונפש. שלמה בן מהר"ר יחיאל</w:t>
      </w:r>
      <w:r w:rsidR="006A24AD" w:rsidRPr="002D4AD7">
        <w:rPr>
          <w:rtl/>
        </w:rPr>
        <w:t xml:space="preserve"> </w:t>
      </w:r>
      <w:r w:rsidR="00F0100F" w:rsidRPr="002D4AD7">
        <w:rPr>
          <w:rtl/>
        </w:rPr>
        <w:t>לוריא ז"ל ה"ה הנקרא ש</w:t>
      </w:r>
      <w:r w:rsidR="006A24AD" w:rsidRPr="002D4AD7">
        <w:rPr>
          <w:rtl/>
        </w:rPr>
        <w:t>"</w:t>
      </w:r>
      <w:r w:rsidR="00F0100F" w:rsidRPr="002D4AD7">
        <w:rPr>
          <w:rtl/>
        </w:rPr>
        <w:t>ר יצחק</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ז </w:t>
      </w:r>
    </w:p>
    <w:p w:rsidR="009D3FC8" w:rsidRPr="002D4AD7" w:rsidRDefault="009D3FC8" w:rsidP="006A24AD">
      <w:pPr>
        <w:rPr>
          <w:rtl/>
        </w:rPr>
      </w:pPr>
      <w:r w:rsidRPr="002D4AD7">
        <w:rPr>
          <w:rStyle w:val="a3"/>
          <w:vertAlign w:val="superscript"/>
          <w:rtl/>
        </w:rPr>
        <w:t>@11</w:t>
      </w:r>
      <w:r w:rsidR="00F0100F" w:rsidRPr="002D4AD7">
        <w:rPr>
          <w:rStyle w:val="a3"/>
          <w:rtl/>
        </w:rPr>
        <w:t>בל</w:t>
      </w:r>
      <w:r w:rsidR="006A24AD" w:rsidRPr="002D4AD7">
        <w:rPr>
          <w:rStyle w:val="a3"/>
          <w:rtl/>
        </w:rPr>
        <w:t>"</w:t>
      </w:r>
      <w:r w:rsidR="00F0100F" w:rsidRPr="002D4AD7">
        <w:rPr>
          <w:rStyle w:val="a3"/>
          <w:rtl/>
        </w:rPr>
        <w:t xml:space="preserve">ג </w:t>
      </w:r>
      <w:r w:rsidRPr="002D4AD7">
        <w:rPr>
          <w:rStyle w:val="a3"/>
          <w:vertAlign w:val="superscript"/>
          <w:rtl/>
        </w:rPr>
        <w:t>@33</w:t>
      </w:r>
      <w:r w:rsidR="00F0100F" w:rsidRPr="002D4AD7">
        <w:rPr>
          <w:rtl/>
        </w:rPr>
        <w:t>לספירה.</w:t>
      </w:r>
      <w:r w:rsidR="006A24AD" w:rsidRPr="002D4AD7">
        <w:rPr>
          <w:rtl/>
        </w:rPr>
        <w:t xml:space="preserve"> </w:t>
      </w:r>
      <w:r w:rsidR="00F0100F" w:rsidRPr="002D4AD7">
        <w:rPr>
          <w:rtl/>
        </w:rPr>
        <w:t>יצילהו ה' וכן בתדירא. למרגניתא</w:t>
      </w:r>
      <w:r w:rsidR="006A24AD" w:rsidRPr="002D4AD7">
        <w:rPr>
          <w:rtl/>
        </w:rPr>
        <w:t xml:space="preserve"> </w:t>
      </w:r>
      <w:r w:rsidR="00F0100F" w:rsidRPr="002D4AD7">
        <w:rPr>
          <w:rtl/>
        </w:rPr>
        <w:t>שפירא</w:t>
      </w:r>
      <w:r w:rsidR="006A24AD" w:rsidRPr="002D4AD7">
        <w:rPr>
          <w:rtl/>
        </w:rPr>
        <w:t>.</w:t>
      </w:r>
      <w:r w:rsidR="00F0100F" w:rsidRPr="002D4AD7">
        <w:rPr>
          <w:rtl/>
        </w:rPr>
        <w:t xml:space="preserve"> אשר ליה שבילי דשמיא כשבילי דארעא</w:t>
      </w:r>
      <w:r w:rsidR="006A24AD" w:rsidRPr="002D4AD7">
        <w:rPr>
          <w:rtl/>
        </w:rPr>
        <w:t xml:space="preserve"> </w:t>
      </w:r>
      <w:r w:rsidR="00F0100F" w:rsidRPr="002D4AD7">
        <w:rPr>
          <w:rtl/>
        </w:rPr>
        <w:t>נהירא</w:t>
      </w:r>
      <w:r w:rsidR="006A24AD" w:rsidRPr="002D4AD7">
        <w:rPr>
          <w:rtl/>
        </w:rPr>
        <w:t xml:space="preserve">. </w:t>
      </w:r>
      <w:r w:rsidR="00F0100F" w:rsidRPr="002D4AD7">
        <w:rPr>
          <w:rtl/>
        </w:rPr>
        <w:t>כל רז לא סתים ליה כקל כחמירא</w:t>
      </w:r>
      <w:r w:rsidR="006A24AD" w:rsidRPr="002D4AD7">
        <w:rPr>
          <w:rtl/>
        </w:rPr>
        <w:t>.</w:t>
      </w:r>
      <w:r w:rsidR="00F0100F" w:rsidRPr="002D4AD7">
        <w:rPr>
          <w:rtl/>
        </w:rPr>
        <w:t xml:space="preserve"> הוא אהובי</w:t>
      </w:r>
      <w:r w:rsidR="006A24AD" w:rsidRPr="002D4AD7">
        <w:rPr>
          <w:rtl/>
        </w:rPr>
        <w:t xml:space="preserve"> </w:t>
      </w:r>
      <w:r w:rsidR="00F0100F" w:rsidRPr="002D4AD7">
        <w:rPr>
          <w:rtl/>
        </w:rPr>
        <w:t>הגאון מר שאירי מוהר</w:t>
      </w:r>
      <w:r w:rsidR="006A24AD" w:rsidRPr="002D4AD7">
        <w:rPr>
          <w:rtl/>
        </w:rPr>
        <w:t>"</w:t>
      </w:r>
      <w:r w:rsidR="00F0100F" w:rsidRPr="002D4AD7">
        <w:rPr>
          <w:rtl/>
        </w:rPr>
        <w:t>ר שלמה ש"ן</w:t>
      </w:r>
      <w:r w:rsidR="006A24AD" w:rsidRPr="002D4AD7">
        <w:rPr>
          <w:rtl/>
        </w:rPr>
        <w:t>.</w:t>
      </w:r>
      <w:r w:rsidR="00F0100F" w:rsidRPr="002D4AD7">
        <w:rPr>
          <w:rtl/>
        </w:rPr>
        <w:t xml:space="preserve"> וע"ש כל אשר למר</w:t>
      </w:r>
      <w:r w:rsidR="006A24AD" w:rsidRPr="002D4AD7">
        <w:rPr>
          <w:rtl/>
        </w:rPr>
        <w:t xml:space="preserve"> </w:t>
      </w:r>
      <w:r w:rsidR="00F0100F" w:rsidRPr="002D4AD7">
        <w:rPr>
          <w:rtl/>
        </w:rPr>
        <w:t>שלום ולתורתו שלום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הנה </w:t>
      </w:r>
      <w:r w:rsidRPr="002D4AD7">
        <w:rPr>
          <w:rStyle w:val="a3"/>
          <w:vertAlign w:val="superscript"/>
          <w:rtl/>
        </w:rPr>
        <w:t>@33</w:t>
      </w:r>
      <w:r w:rsidR="00F0100F" w:rsidRPr="002D4AD7">
        <w:rPr>
          <w:rtl/>
        </w:rPr>
        <w:t>אהובי אדוני הגיעני מכתב מעלתו ביום ו' ל"א</w:t>
      </w:r>
      <w:r w:rsidR="006A24AD" w:rsidRPr="002D4AD7">
        <w:rPr>
          <w:rtl/>
        </w:rPr>
        <w:t xml:space="preserve"> </w:t>
      </w:r>
      <w:r w:rsidR="00F0100F" w:rsidRPr="002D4AD7">
        <w:rPr>
          <w:rtl/>
        </w:rPr>
        <w:t>למספר בני ישראל</w:t>
      </w:r>
      <w:r w:rsidR="006A24AD" w:rsidRPr="002D4AD7">
        <w:rPr>
          <w:rtl/>
        </w:rPr>
        <w:t>.</w:t>
      </w:r>
      <w:r w:rsidR="00F0100F" w:rsidRPr="002D4AD7">
        <w:rPr>
          <w:rtl/>
        </w:rPr>
        <w:t xml:space="preserve"> ובראותי קמתי מרעיד בראותי</w:t>
      </w:r>
      <w:r w:rsidR="006A24AD" w:rsidRPr="002D4AD7">
        <w:rPr>
          <w:rtl/>
        </w:rPr>
        <w:t xml:space="preserve"> </w:t>
      </w:r>
      <w:r w:rsidR="00F0100F" w:rsidRPr="002D4AD7">
        <w:rPr>
          <w:rtl/>
        </w:rPr>
        <w:t>כל מגילה כולה תוכחת מגולה ואהבה מסותרת</w:t>
      </w:r>
      <w:r w:rsidR="006A24AD" w:rsidRPr="002D4AD7">
        <w:rPr>
          <w:rtl/>
        </w:rPr>
        <w:t>,</w:t>
      </w:r>
      <w:r w:rsidR="00F0100F" w:rsidRPr="002D4AD7">
        <w:rPr>
          <w:rtl/>
        </w:rPr>
        <w:t xml:space="preserve"> ואפשר את</w:t>
      </w:r>
      <w:r w:rsidR="006A24AD" w:rsidRPr="002D4AD7">
        <w:rPr>
          <w:rtl/>
        </w:rPr>
        <w:t xml:space="preserve"> </w:t>
      </w:r>
      <w:r w:rsidR="00F0100F" w:rsidRPr="002D4AD7">
        <w:rPr>
          <w:rtl/>
        </w:rPr>
        <w:t>אשר יאהב אדוני יוכיח</w:t>
      </w:r>
      <w:r w:rsidR="006A24AD" w:rsidRPr="002D4AD7">
        <w:rPr>
          <w:rtl/>
        </w:rPr>
        <w:t>.</w:t>
      </w:r>
      <w:r w:rsidR="00F0100F" w:rsidRPr="002D4AD7">
        <w:rPr>
          <w:rtl/>
        </w:rPr>
        <w:t xml:space="preserve"> והנה אם אשיב יארכו הדברים</w:t>
      </w:r>
      <w:r w:rsidR="006A24AD" w:rsidRPr="002D4AD7">
        <w:rPr>
          <w:rtl/>
        </w:rPr>
        <w:t xml:space="preserve"> </w:t>
      </w:r>
      <w:r w:rsidR="00F0100F" w:rsidRPr="002D4AD7">
        <w:rPr>
          <w:rtl/>
        </w:rPr>
        <w:t>ואפשר שברוב דברים לא יחדל פשע ולכן אשמור מחסום</w:t>
      </w:r>
      <w:r w:rsidR="006A24AD" w:rsidRPr="002D4AD7">
        <w:rPr>
          <w:rtl/>
        </w:rPr>
        <w:t xml:space="preserve"> </w:t>
      </w:r>
      <w:r w:rsidR="00F0100F" w:rsidRPr="002D4AD7">
        <w:rPr>
          <w:rtl/>
        </w:rPr>
        <w:t>לפי בעוד אדוני לנגדי ואומר צדיק הר</w:t>
      </w:r>
      <w:r w:rsidR="006A24AD" w:rsidRPr="002D4AD7">
        <w:rPr>
          <w:rtl/>
        </w:rPr>
        <w:t>"</w:t>
      </w:r>
      <w:r w:rsidR="00F0100F" w:rsidRPr="002D4AD7">
        <w:rPr>
          <w:rtl/>
        </w:rPr>
        <w:t>ש בריבו</w:t>
      </w:r>
      <w:r w:rsidR="006A24AD" w:rsidRPr="002D4AD7">
        <w:rPr>
          <w:rtl/>
        </w:rPr>
        <w:t>.</w:t>
      </w:r>
      <w:r w:rsidR="00F0100F" w:rsidRPr="002D4AD7">
        <w:rPr>
          <w:rtl/>
        </w:rPr>
        <w:t xml:space="preserve"> וגם מה</w:t>
      </w:r>
      <w:r w:rsidR="006A24AD" w:rsidRPr="002D4AD7">
        <w:rPr>
          <w:rtl/>
        </w:rPr>
        <w:t xml:space="preserve"> </w:t>
      </w:r>
      <w:r w:rsidR="00F0100F" w:rsidRPr="002D4AD7">
        <w:rPr>
          <w:rtl/>
        </w:rPr>
        <w:t>שנתלה בדין מן הדינים אמרתי לא אזכרנו עוד פן אכוה</w:t>
      </w:r>
      <w:r w:rsidR="006A24AD" w:rsidRPr="002D4AD7">
        <w:rPr>
          <w:rtl/>
        </w:rPr>
        <w:t xml:space="preserve"> </w:t>
      </w:r>
      <w:r w:rsidR="00F0100F" w:rsidRPr="002D4AD7">
        <w:rPr>
          <w:rtl/>
        </w:rPr>
        <w:t>בגחלתו דמר</w:t>
      </w:r>
      <w:r w:rsidR="006A24AD" w:rsidRPr="002D4AD7">
        <w:rPr>
          <w:rtl/>
        </w:rPr>
        <w:t>.</w:t>
      </w:r>
      <w:r w:rsidR="00F0100F" w:rsidRPr="002D4AD7">
        <w:rPr>
          <w:rtl/>
        </w:rPr>
        <w:t xml:space="preserve"> </w:t>
      </w:r>
      <w:r w:rsidR="00F0100F" w:rsidRPr="002D4AD7">
        <w:rPr>
          <w:rtl/>
        </w:rPr>
        <w:lastRenderedPageBreak/>
        <w:t>כי אני רואה שאורייתא מרתחא במעלתו, אך</w:t>
      </w:r>
      <w:r w:rsidR="006A24AD" w:rsidRPr="002D4AD7">
        <w:rPr>
          <w:rtl/>
        </w:rPr>
        <w:t xml:space="preserve"> </w:t>
      </w:r>
      <w:r w:rsidR="00F0100F" w:rsidRPr="002D4AD7">
        <w:rPr>
          <w:rtl/>
        </w:rPr>
        <w:t>היה בלבי כאש בוערת נלאיתי כלכל</w:t>
      </w:r>
      <w:r w:rsidR="006A24AD" w:rsidRPr="002D4AD7">
        <w:rPr>
          <w:rtl/>
        </w:rPr>
        <w:t>.</w:t>
      </w:r>
      <w:r w:rsidR="00F0100F" w:rsidRPr="002D4AD7">
        <w:rPr>
          <w:rtl/>
        </w:rPr>
        <w:t xml:space="preserve"> ולכן לא אוכל</w:t>
      </w:r>
      <w:r w:rsidR="006A24AD" w:rsidRPr="002D4AD7">
        <w:rPr>
          <w:rtl/>
        </w:rPr>
        <w:t xml:space="preserve"> </w:t>
      </w:r>
      <w:r w:rsidR="00F0100F" w:rsidRPr="002D4AD7">
        <w:rPr>
          <w:rtl/>
        </w:rPr>
        <w:t>להתאפק מלהשיב לאדוני מה שנתלה בדינים והשאר אניח</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תחילה </w:t>
      </w:r>
      <w:r w:rsidRPr="002D4AD7">
        <w:rPr>
          <w:rStyle w:val="a3"/>
          <w:vertAlign w:val="superscript"/>
          <w:rtl/>
        </w:rPr>
        <w:t>@33</w:t>
      </w:r>
      <w:r w:rsidR="00F0100F" w:rsidRPr="002D4AD7">
        <w:rPr>
          <w:rtl/>
        </w:rPr>
        <w:t>אענה מה שהרעיש אדוני את העולם עלי</w:t>
      </w:r>
      <w:r w:rsidR="006A24AD" w:rsidRPr="002D4AD7">
        <w:rPr>
          <w:rtl/>
        </w:rPr>
        <w:t xml:space="preserve"> </w:t>
      </w:r>
      <w:r w:rsidR="00F0100F" w:rsidRPr="002D4AD7">
        <w:rPr>
          <w:rtl/>
        </w:rPr>
        <w:t>בהביאי במכתבי הראשון דבר חכמת היונים</w:t>
      </w:r>
      <w:r w:rsidR="006A24AD" w:rsidRPr="002D4AD7">
        <w:rPr>
          <w:rtl/>
        </w:rPr>
        <w:t xml:space="preserve"> </w:t>
      </w:r>
      <w:r w:rsidR="00F0100F" w:rsidRPr="002D4AD7">
        <w:rPr>
          <w:rtl/>
        </w:rPr>
        <w:t>וראש הפילוסופים</w:t>
      </w:r>
      <w:r w:rsidR="006A24AD" w:rsidRPr="002D4AD7">
        <w:rPr>
          <w:rtl/>
        </w:rPr>
        <w:t>,</w:t>
      </w:r>
      <w:r w:rsidR="00F0100F" w:rsidRPr="002D4AD7">
        <w:rPr>
          <w:rtl/>
        </w:rPr>
        <w:t xml:space="preserve"> ועל זה כתב אדוני שהתורה חוגרת שק</w:t>
      </w:r>
      <w:r w:rsidR="006A24AD" w:rsidRPr="002D4AD7">
        <w:rPr>
          <w:rtl/>
        </w:rPr>
        <w:t xml:space="preserve"> </w:t>
      </w:r>
      <w:r w:rsidR="00F0100F" w:rsidRPr="002D4AD7">
        <w:rPr>
          <w:rtl/>
        </w:rPr>
        <w:t>כו'. אומר שזו מחלוקת ישנה בין החכמים ולא אצטרך להשיב</w:t>
      </w:r>
      <w:r w:rsidR="006A24AD" w:rsidRPr="002D4AD7">
        <w:rPr>
          <w:rtl/>
        </w:rPr>
        <w:t xml:space="preserve"> </w:t>
      </w:r>
      <w:r w:rsidR="00F0100F" w:rsidRPr="002D4AD7">
        <w:rPr>
          <w:rtl/>
        </w:rPr>
        <w:t>עליה</w:t>
      </w:r>
      <w:r w:rsidR="006A24AD" w:rsidRPr="002D4AD7">
        <w:rPr>
          <w:rtl/>
        </w:rPr>
        <w:t>.</w:t>
      </w:r>
      <w:r w:rsidR="00F0100F" w:rsidRPr="002D4AD7">
        <w:rPr>
          <w:rtl/>
        </w:rPr>
        <w:t xml:space="preserve"> כי כבר תשובתו הרמתה מונחת בקרן זויות ערוכה</w:t>
      </w:r>
      <w:r w:rsidR="006A24AD" w:rsidRPr="002D4AD7">
        <w:rPr>
          <w:rtl/>
        </w:rPr>
        <w:t xml:space="preserve"> </w:t>
      </w:r>
      <w:r w:rsidR="00F0100F" w:rsidRPr="002D4AD7">
        <w:rPr>
          <w:rtl/>
        </w:rPr>
        <w:t>בתשובת הרשב</w:t>
      </w:r>
      <w:r w:rsidR="006A24AD" w:rsidRPr="002D4AD7">
        <w:rPr>
          <w:rtl/>
        </w:rPr>
        <w:t>"</w:t>
      </w:r>
      <w:r w:rsidR="00F0100F" w:rsidRPr="002D4AD7">
        <w:rPr>
          <w:rtl/>
        </w:rPr>
        <w:t>א (סימן תי"ד) מה שהשיבו חכמי פרובינצא</w:t>
      </w:r>
      <w:r w:rsidR="006A24AD" w:rsidRPr="002D4AD7">
        <w:rPr>
          <w:rtl/>
        </w:rPr>
        <w:t xml:space="preserve"> </w:t>
      </w:r>
      <w:r w:rsidR="00F0100F" w:rsidRPr="002D4AD7">
        <w:rPr>
          <w:rtl/>
        </w:rPr>
        <w:t>להרשב</w:t>
      </w:r>
      <w:r w:rsidR="006A24AD" w:rsidRPr="002D4AD7">
        <w:rPr>
          <w:rtl/>
        </w:rPr>
        <w:t>"</w:t>
      </w:r>
      <w:r w:rsidR="00F0100F" w:rsidRPr="002D4AD7">
        <w:rPr>
          <w:rtl/>
        </w:rPr>
        <w:t>א ז</w:t>
      </w:r>
      <w:r w:rsidR="006A24AD" w:rsidRPr="002D4AD7">
        <w:rPr>
          <w:rtl/>
        </w:rPr>
        <w:t>"</w:t>
      </w:r>
      <w:r w:rsidR="00F0100F" w:rsidRPr="002D4AD7">
        <w:rPr>
          <w:rtl/>
        </w:rPr>
        <w:t>ל על זו</w:t>
      </w:r>
      <w:r w:rsidR="006A24AD" w:rsidRPr="002D4AD7">
        <w:rPr>
          <w:rtl/>
        </w:rPr>
        <w:t>.</w:t>
      </w:r>
      <w:r w:rsidR="00F0100F" w:rsidRPr="002D4AD7">
        <w:rPr>
          <w:rtl/>
        </w:rPr>
        <w:t xml:space="preserve"> ואף הרשב"א ז</w:t>
      </w:r>
      <w:r w:rsidR="006A24AD" w:rsidRPr="002D4AD7">
        <w:rPr>
          <w:rtl/>
        </w:rPr>
        <w:t>"</w:t>
      </w:r>
      <w:r w:rsidR="00F0100F" w:rsidRPr="002D4AD7">
        <w:rPr>
          <w:rtl/>
        </w:rPr>
        <w:t>ל לא כתב שם אלא</w:t>
      </w:r>
      <w:r w:rsidR="006A24AD" w:rsidRPr="002D4AD7">
        <w:rPr>
          <w:rtl/>
        </w:rPr>
        <w:t xml:space="preserve"> </w:t>
      </w:r>
      <w:r w:rsidR="00F0100F" w:rsidRPr="002D4AD7">
        <w:rPr>
          <w:rtl/>
        </w:rPr>
        <w:t>לאסרה בינקותו של אדם קודם שילמד חכמת התלמוד והוא</w:t>
      </w:r>
      <w:r w:rsidR="006A24AD" w:rsidRPr="002D4AD7">
        <w:rPr>
          <w:rtl/>
        </w:rPr>
        <w:t xml:space="preserve"> </w:t>
      </w:r>
      <w:r w:rsidR="00F0100F" w:rsidRPr="002D4AD7">
        <w:rPr>
          <w:rtl/>
        </w:rPr>
        <w:t>הבשר ויין שכתב הרמב"ם בספר המדע (פ"ד מהלכות יסודי</w:t>
      </w:r>
      <w:r w:rsidR="006A24AD" w:rsidRPr="002D4AD7">
        <w:rPr>
          <w:rtl/>
        </w:rPr>
        <w:t xml:space="preserve"> </w:t>
      </w:r>
      <w:r w:rsidR="00F0100F" w:rsidRPr="002D4AD7">
        <w:rPr>
          <w:rtl/>
        </w:rPr>
        <w:t>התורה)</w:t>
      </w:r>
      <w:r w:rsidR="006A24AD" w:rsidRPr="002D4AD7">
        <w:rPr>
          <w:rtl/>
        </w:rPr>
        <w:t>,</w:t>
      </w:r>
      <w:r w:rsidR="00F0100F" w:rsidRPr="002D4AD7">
        <w:rPr>
          <w:rtl/>
        </w:rPr>
        <w:t xml:space="preserve"> ומי לנו גדול מהרמב"ם ז</w:t>
      </w:r>
      <w:r w:rsidR="006A24AD" w:rsidRPr="002D4AD7">
        <w:rPr>
          <w:rtl/>
        </w:rPr>
        <w:t>"</w:t>
      </w:r>
      <w:r w:rsidR="00F0100F" w:rsidRPr="002D4AD7">
        <w:rPr>
          <w:rtl/>
        </w:rPr>
        <w:t>ל שעשה ספר המורה</w:t>
      </w:r>
      <w:r w:rsidR="006A24AD" w:rsidRPr="002D4AD7">
        <w:rPr>
          <w:rtl/>
        </w:rPr>
        <w:t xml:space="preserve"> </w:t>
      </w:r>
      <w:r w:rsidR="00F0100F" w:rsidRPr="002D4AD7">
        <w:rPr>
          <w:rtl/>
        </w:rPr>
        <w:t>שכולו אינו אלא מזה המין</w:t>
      </w:r>
      <w:r w:rsidR="006A24AD" w:rsidRPr="002D4AD7">
        <w:rPr>
          <w:rtl/>
        </w:rPr>
        <w:t>.</w:t>
      </w:r>
      <w:r w:rsidR="00F0100F" w:rsidRPr="002D4AD7">
        <w:rPr>
          <w:rtl/>
        </w:rPr>
        <w:t xml:space="preserve"> ואף כי כתב בתשובת בר ששת</w:t>
      </w:r>
      <w:r w:rsidR="006A24AD" w:rsidRPr="002D4AD7">
        <w:rPr>
          <w:rtl/>
        </w:rPr>
        <w:t xml:space="preserve"> </w:t>
      </w:r>
      <w:r w:rsidR="00F0100F" w:rsidRPr="002D4AD7">
        <w:rPr>
          <w:rtl/>
        </w:rPr>
        <w:t>(סימן מ"ה) שהוא לא עשאו אלא כדי להשיב לאפיקורוס</w:t>
      </w:r>
      <w:r w:rsidR="006A24AD" w:rsidRPr="002D4AD7">
        <w:rPr>
          <w:rtl/>
        </w:rPr>
        <w:t xml:space="preserve"> </w:t>
      </w:r>
      <w:r w:rsidR="00F0100F" w:rsidRPr="002D4AD7">
        <w:rPr>
          <w:rtl/>
        </w:rPr>
        <w:t>כידוע למעלתו</w:t>
      </w:r>
      <w:r w:rsidR="006A24AD" w:rsidRPr="002D4AD7">
        <w:rPr>
          <w:rtl/>
        </w:rPr>
        <w:t>,</w:t>
      </w:r>
      <w:r w:rsidR="00F0100F" w:rsidRPr="002D4AD7">
        <w:rPr>
          <w:rtl/>
        </w:rPr>
        <w:t xml:space="preserve"> באמת אומר שיש לי בזו שתי תשובות</w:t>
      </w:r>
      <w:r w:rsidR="006A24AD" w:rsidRPr="002D4AD7">
        <w:rPr>
          <w:rtl/>
        </w:rPr>
        <w:t xml:space="preserve"> </w:t>
      </w:r>
      <w:r w:rsidR="00F0100F" w:rsidRPr="002D4AD7">
        <w:rPr>
          <w:rtl/>
        </w:rPr>
        <w:t>בדבר ושתיהן אמיתיות לפי מעוט השגתי</w:t>
      </w:r>
      <w:r w:rsidR="006A24AD" w:rsidRPr="002D4AD7">
        <w:rPr>
          <w:rtl/>
        </w:rPr>
        <w:t>.</w:t>
      </w:r>
      <w:r w:rsidR="00F0100F" w:rsidRPr="002D4AD7">
        <w:rPr>
          <w:rtl/>
        </w:rPr>
        <w:t xml:space="preserve"> וזה כי הם לא</w:t>
      </w:r>
      <w:r w:rsidR="006A24AD" w:rsidRPr="002D4AD7">
        <w:rPr>
          <w:rtl/>
        </w:rPr>
        <w:t xml:space="preserve"> </w:t>
      </w:r>
      <w:r w:rsidR="00F0100F" w:rsidRPr="002D4AD7">
        <w:rPr>
          <w:rtl/>
        </w:rPr>
        <w:t>חששו אלא ללמוד בספרי היונים הארורים כגון ספר השמע</w:t>
      </w:r>
      <w:r w:rsidR="006A24AD" w:rsidRPr="002D4AD7">
        <w:rPr>
          <w:rtl/>
        </w:rPr>
        <w:t xml:space="preserve"> </w:t>
      </w:r>
      <w:r w:rsidR="00F0100F" w:rsidRPr="002D4AD7">
        <w:rPr>
          <w:rtl/>
        </w:rPr>
        <w:t>ומה שאחר הטבע כמו שזכרן שם בתשובה הנזכרת</w:t>
      </w:r>
      <w:r w:rsidR="006A24AD" w:rsidRPr="002D4AD7">
        <w:rPr>
          <w:rtl/>
        </w:rPr>
        <w:t>,</w:t>
      </w:r>
      <w:r w:rsidR="00F0100F" w:rsidRPr="002D4AD7">
        <w:rPr>
          <w:rtl/>
        </w:rPr>
        <w:t xml:space="preserve"> ובזה</w:t>
      </w:r>
      <w:r w:rsidR="006A24AD" w:rsidRPr="002D4AD7">
        <w:rPr>
          <w:rtl/>
        </w:rPr>
        <w:t xml:space="preserve"> </w:t>
      </w:r>
      <w:r w:rsidR="00F0100F" w:rsidRPr="002D4AD7">
        <w:rPr>
          <w:rtl/>
        </w:rPr>
        <w:t>הדין עמם כי חששו פן יבא להמשך אחריהם באיזה אמונה</w:t>
      </w:r>
      <w:r w:rsidR="006A24AD" w:rsidRPr="002D4AD7">
        <w:rPr>
          <w:rtl/>
        </w:rPr>
        <w:t xml:space="preserve"> </w:t>
      </w:r>
      <w:r w:rsidR="00F0100F" w:rsidRPr="002D4AD7">
        <w:rPr>
          <w:rtl/>
        </w:rPr>
        <w:t>מן האמונות ויתפתה ביינם שהוא יין תנינים ודעות</w:t>
      </w:r>
      <w:r w:rsidR="006A24AD" w:rsidRPr="002D4AD7">
        <w:rPr>
          <w:rtl/>
        </w:rPr>
        <w:t xml:space="preserve"> </w:t>
      </w:r>
      <w:r w:rsidR="00F0100F" w:rsidRPr="002D4AD7">
        <w:rPr>
          <w:rtl/>
        </w:rPr>
        <w:t>מופסדות</w:t>
      </w:r>
      <w:r w:rsidR="006A24AD" w:rsidRPr="002D4AD7">
        <w:rPr>
          <w:rtl/>
        </w:rPr>
        <w:t>.</w:t>
      </w:r>
      <w:r w:rsidR="00F0100F" w:rsidRPr="002D4AD7">
        <w:rPr>
          <w:rtl/>
        </w:rPr>
        <w:t xml:space="preserve"> אבל לא אסרו ללמוד דברי החכמים וחקירתם</w:t>
      </w:r>
      <w:r w:rsidR="006A24AD" w:rsidRPr="002D4AD7">
        <w:rPr>
          <w:rtl/>
        </w:rPr>
        <w:t xml:space="preserve"> </w:t>
      </w:r>
      <w:r w:rsidR="00F0100F" w:rsidRPr="002D4AD7">
        <w:rPr>
          <w:rtl/>
        </w:rPr>
        <w:t>במהות המציאות וטבעיהן</w:t>
      </w:r>
      <w:r w:rsidR="006A24AD" w:rsidRPr="002D4AD7">
        <w:rPr>
          <w:rtl/>
        </w:rPr>
        <w:t>,</w:t>
      </w:r>
      <w:r w:rsidR="00F0100F" w:rsidRPr="002D4AD7">
        <w:rPr>
          <w:rtl/>
        </w:rPr>
        <w:t xml:space="preserve"> כי אדרבה על ידי זה נודע</w:t>
      </w:r>
      <w:r w:rsidR="006A24AD" w:rsidRPr="002D4AD7">
        <w:rPr>
          <w:rtl/>
        </w:rPr>
        <w:t xml:space="preserve"> </w:t>
      </w:r>
      <w:r w:rsidR="00F0100F" w:rsidRPr="002D4AD7">
        <w:rPr>
          <w:rtl/>
        </w:rPr>
        <w:t>גדולתו של יוצר בראשית יתברך והוא פירוש שיעור קומה</w:t>
      </w:r>
      <w:r w:rsidR="006A24AD" w:rsidRPr="002D4AD7">
        <w:rPr>
          <w:rtl/>
        </w:rPr>
        <w:t xml:space="preserve"> </w:t>
      </w:r>
      <w:r w:rsidR="00F0100F" w:rsidRPr="002D4AD7">
        <w:rPr>
          <w:rtl/>
        </w:rPr>
        <w:t>שאמרו עליו כל היודע כו' ואף כי למקובלים דעת אחרת</w:t>
      </w:r>
      <w:r w:rsidR="006A24AD" w:rsidRPr="002D4AD7">
        <w:rPr>
          <w:rtl/>
        </w:rPr>
        <w:t xml:space="preserve"> </w:t>
      </w:r>
      <w:r w:rsidR="00F0100F" w:rsidRPr="002D4AD7">
        <w:rPr>
          <w:rtl/>
        </w:rPr>
        <w:t>בזו אלו ואלו דא</w:t>
      </w:r>
      <w:r w:rsidR="006A24AD" w:rsidRPr="002D4AD7">
        <w:rPr>
          <w:rtl/>
        </w:rPr>
        <w:t>"</w:t>
      </w:r>
      <w:r w:rsidR="00F0100F" w:rsidRPr="002D4AD7">
        <w:rPr>
          <w:rtl/>
        </w:rPr>
        <w:t>ת, ואף כי חכמי אומות העולם אמרו</w:t>
      </w:r>
      <w:r w:rsidR="006A24AD" w:rsidRPr="002D4AD7">
        <w:rPr>
          <w:rtl/>
        </w:rPr>
        <w:t xml:space="preserve"> </w:t>
      </w:r>
      <w:r w:rsidR="00F0100F" w:rsidRPr="002D4AD7">
        <w:rPr>
          <w:rtl/>
        </w:rPr>
        <w:t>כבר אמרו במגילה פ</w:t>
      </w:r>
      <w:r w:rsidR="006A24AD" w:rsidRPr="002D4AD7">
        <w:rPr>
          <w:rtl/>
        </w:rPr>
        <w:t>"</w:t>
      </w:r>
      <w:r w:rsidR="00F0100F" w:rsidRPr="002D4AD7">
        <w:rPr>
          <w:rtl/>
        </w:rPr>
        <w:t>ק (דף ט</w:t>
      </w:r>
      <w:r w:rsidR="006A24AD" w:rsidRPr="002D4AD7">
        <w:rPr>
          <w:rtl/>
        </w:rPr>
        <w:t>"</w:t>
      </w:r>
      <w:r w:rsidR="00F0100F" w:rsidRPr="002D4AD7">
        <w:rPr>
          <w:rtl/>
        </w:rPr>
        <w:t>ז ע"א) כל מי שאומר דבר</w:t>
      </w:r>
      <w:r w:rsidR="006A24AD" w:rsidRPr="002D4AD7">
        <w:rPr>
          <w:rtl/>
        </w:rPr>
        <w:t xml:space="preserve"> </w:t>
      </w:r>
      <w:r w:rsidR="00F0100F" w:rsidRPr="002D4AD7">
        <w:rPr>
          <w:rtl/>
        </w:rPr>
        <w:t>חכמה אף באומות נקרא חכם</w:t>
      </w:r>
      <w:r w:rsidR="006A24AD" w:rsidRPr="002D4AD7">
        <w:rPr>
          <w:rtl/>
        </w:rPr>
        <w:t>.</w:t>
      </w:r>
      <w:r w:rsidR="00F0100F" w:rsidRPr="002D4AD7">
        <w:rPr>
          <w:rtl/>
        </w:rPr>
        <w:t xml:space="preserve"> וכזה עשו כל החכמים</w:t>
      </w:r>
      <w:r w:rsidR="006A24AD" w:rsidRPr="002D4AD7">
        <w:rPr>
          <w:rtl/>
        </w:rPr>
        <w:t xml:space="preserve"> </w:t>
      </w:r>
      <w:r w:rsidR="00F0100F" w:rsidRPr="002D4AD7">
        <w:rPr>
          <w:rtl/>
        </w:rPr>
        <w:t>שהביאו דברי החוקרים בספריהם כאשר גלוי לכל מספר</w:t>
      </w:r>
      <w:r w:rsidR="006A24AD" w:rsidRPr="002D4AD7">
        <w:rPr>
          <w:rtl/>
        </w:rPr>
        <w:t xml:space="preserve"> </w:t>
      </w:r>
      <w:r w:rsidR="00F0100F" w:rsidRPr="002D4AD7">
        <w:rPr>
          <w:rtl/>
        </w:rPr>
        <w:t>המורה ובעל העקידה ושאר מחברים גדולים וקטנים כל</w:t>
      </w:r>
      <w:r w:rsidR="006A24AD" w:rsidRPr="002D4AD7">
        <w:rPr>
          <w:rtl/>
        </w:rPr>
        <w:t xml:space="preserve"> </w:t>
      </w:r>
      <w:r w:rsidR="00F0100F" w:rsidRPr="002D4AD7">
        <w:rPr>
          <w:rtl/>
        </w:rPr>
        <w:t>שכן מי שאינו נכנס לעמקם לבניית המופתים להוציא דבר</w:t>
      </w:r>
      <w:r w:rsidR="006A24AD" w:rsidRPr="002D4AD7">
        <w:rPr>
          <w:rtl/>
        </w:rPr>
        <w:t xml:space="preserve"> </w:t>
      </w:r>
      <w:r w:rsidR="00F0100F" w:rsidRPr="002D4AD7">
        <w:rPr>
          <w:rtl/>
        </w:rPr>
        <w:t>מתוך דבר כמוני רק מביא מה שכתבו שאין ראוי לחוש</w:t>
      </w:r>
      <w:r w:rsidR="006A24AD" w:rsidRPr="002D4AD7">
        <w:rPr>
          <w:rtl/>
        </w:rPr>
        <w:t xml:space="preserve"> </w:t>
      </w:r>
      <w:r w:rsidR="00F0100F" w:rsidRPr="002D4AD7">
        <w:rPr>
          <w:rtl/>
        </w:rPr>
        <w:t>לזה כלל</w:t>
      </w:r>
      <w:r w:rsidR="006A24AD" w:rsidRPr="002D4AD7">
        <w:rPr>
          <w:rtl/>
        </w:rPr>
        <w:t>,</w:t>
      </w:r>
      <w:r w:rsidR="00F0100F" w:rsidRPr="002D4AD7">
        <w:rPr>
          <w:rtl/>
        </w:rPr>
        <w:t xml:space="preserve"> והשנית אף כי אם נאמר שאסרו ללמוד בכל</w:t>
      </w:r>
      <w:r w:rsidR="006A24AD" w:rsidRPr="002D4AD7">
        <w:rPr>
          <w:rtl/>
        </w:rPr>
        <w:t xml:space="preserve"> </w:t>
      </w:r>
      <w:r w:rsidR="00F0100F" w:rsidRPr="002D4AD7">
        <w:rPr>
          <w:rtl/>
        </w:rPr>
        <w:t>ספריהם גזירה משום דברים האסורים שבהם</w:t>
      </w:r>
      <w:r w:rsidR="006A24AD" w:rsidRPr="002D4AD7">
        <w:rPr>
          <w:rtl/>
        </w:rPr>
        <w:t>,</w:t>
      </w:r>
      <w:r w:rsidR="00F0100F" w:rsidRPr="002D4AD7">
        <w:rPr>
          <w:rtl/>
        </w:rPr>
        <w:t xml:space="preserve"> מ</w:t>
      </w:r>
      <w:r w:rsidR="006A24AD" w:rsidRPr="002D4AD7">
        <w:rPr>
          <w:rtl/>
        </w:rPr>
        <w:t>"</w:t>
      </w:r>
      <w:r w:rsidR="00F0100F" w:rsidRPr="002D4AD7">
        <w:rPr>
          <w:rtl/>
        </w:rPr>
        <w:t>מ בספרי</w:t>
      </w:r>
      <w:r w:rsidR="006A24AD" w:rsidRPr="002D4AD7">
        <w:rPr>
          <w:rtl/>
        </w:rPr>
        <w:t xml:space="preserve"> </w:t>
      </w:r>
      <w:r w:rsidR="00F0100F" w:rsidRPr="002D4AD7">
        <w:rPr>
          <w:rtl/>
        </w:rPr>
        <w:t>חכמינו ז"ל אשר מימיהם אנו שותים ובפרט הרב הגדול</w:t>
      </w:r>
      <w:r w:rsidR="006A24AD" w:rsidRPr="002D4AD7">
        <w:rPr>
          <w:rtl/>
        </w:rPr>
        <w:t xml:space="preserve"> </w:t>
      </w:r>
      <w:r w:rsidR="00F0100F" w:rsidRPr="002D4AD7">
        <w:rPr>
          <w:rtl/>
        </w:rPr>
        <w:t>הרמב</w:t>
      </w:r>
      <w:r w:rsidR="006A24AD" w:rsidRPr="002D4AD7">
        <w:rPr>
          <w:rtl/>
        </w:rPr>
        <w:t>"</w:t>
      </w:r>
      <w:r w:rsidR="00F0100F" w:rsidRPr="002D4AD7">
        <w:rPr>
          <w:rtl/>
        </w:rPr>
        <w:t>ם ז</w:t>
      </w:r>
      <w:r w:rsidR="006A24AD" w:rsidRPr="002D4AD7">
        <w:rPr>
          <w:rtl/>
        </w:rPr>
        <w:t>"</w:t>
      </w:r>
      <w:r w:rsidR="00F0100F" w:rsidRPr="002D4AD7">
        <w:rPr>
          <w:rtl/>
        </w:rPr>
        <w:t>ל בזה לא עלה על שום דעת לאסור</w:t>
      </w:r>
      <w:r w:rsidR="006A24AD" w:rsidRPr="002D4AD7">
        <w:rPr>
          <w:rtl/>
        </w:rPr>
        <w:t>,</w:t>
      </w:r>
      <w:r w:rsidR="00F0100F" w:rsidRPr="002D4AD7">
        <w:rPr>
          <w:rtl/>
        </w:rPr>
        <w:t xml:space="preserve"> כי בודאי</w:t>
      </w:r>
      <w:r w:rsidR="006A24AD" w:rsidRPr="002D4AD7">
        <w:rPr>
          <w:rtl/>
        </w:rPr>
        <w:t xml:space="preserve"> </w:t>
      </w:r>
      <w:r w:rsidR="00F0100F" w:rsidRPr="002D4AD7">
        <w:rPr>
          <w:rtl/>
        </w:rPr>
        <w:t>אין לחוש בספריו לשום דעת בטלה כמו שהעיד עליו בעל</w:t>
      </w:r>
      <w:r w:rsidR="006A24AD" w:rsidRPr="002D4AD7">
        <w:rPr>
          <w:rtl/>
        </w:rPr>
        <w:t xml:space="preserve"> </w:t>
      </w:r>
      <w:r w:rsidR="00F0100F" w:rsidRPr="002D4AD7">
        <w:rPr>
          <w:rtl/>
        </w:rPr>
        <w:t>בחינת עולם באמרו סוף דבר לבי האמן מה שהאמין סוף</w:t>
      </w:r>
      <w:r w:rsidR="006A24AD" w:rsidRPr="002D4AD7">
        <w:rPr>
          <w:rtl/>
        </w:rPr>
        <w:t xml:space="preserve"> </w:t>
      </w:r>
      <w:r w:rsidR="00F0100F" w:rsidRPr="002D4AD7">
        <w:rPr>
          <w:rtl/>
        </w:rPr>
        <w:t>הגאונים בזמן וראשם במעלה הוא הרמב</w:t>
      </w:r>
      <w:r w:rsidR="006A24AD" w:rsidRPr="002D4AD7">
        <w:rPr>
          <w:rtl/>
        </w:rPr>
        <w:t>"</w:t>
      </w:r>
      <w:r w:rsidR="00F0100F" w:rsidRPr="002D4AD7">
        <w:rPr>
          <w:rtl/>
        </w:rPr>
        <w:t>ם כו'</w:t>
      </w:r>
      <w:r w:rsidR="006A24AD" w:rsidRPr="002D4AD7">
        <w:rPr>
          <w:rtl/>
        </w:rPr>
        <w:t>,</w:t>
      </w:r>
      <w:r w:rsidR="00F0100F" w:rsidRPr="002D4AD7">
        <w:rPr>
          <w:rtl/>
        </w:rPr>
        <w:t xml:space="preserve"> ואף כי</w:t>
      </w:r>
      <w:r w:rsidR="006A24AD" w:rsidRPr="002D4AD7">
        <w:rPr>
          <w:rtl/>
        </w:rPr>
        <w:t xml:space="preserve"> </w:t>
      </w:r>
      <w:r w:rsidR="00F0100F" w:rsidRPr="002D4AD7">
        <w:rPr>
          <w:rtl/>
        </w:rPr>
        <w:t>מקצת החכמים חלקו עליו ושרפו ספריו מ</w:t>
      </w:r>
      <w:r w:rsidR="006A24AD" w:rsidRPr="002D4AD7">
        <w:rPr>
          <w:rtl/>
        </w:rPr>
        <w:t>"</w:t>
      </w:r>
      <w:r w:rsidR="00F0100F" w:rsidRPr="002D4AD7">
        <w:rPr>
          <w:rtl/>
        </w:rPr>
        <w:t>מ כבר נתפשטו</w:t>
      </w:r>
      <w:r w:rsidR="006A24AD" w:rsidRPr="002D4AD7">
        <w:rPr>
          <w:rtl/>
        </w:rPr>
        <w:t xml:space="preserve"> </w:t>
      </w:r>
      <w:r w:rsidR="00F0100F" w:rsidRPr="002D4AD7">
        <w:rPr>
          <w:rtl/>
        </w:rPr>
        <w:t>ספריו בכל חכמים האחרונים ז"ל וכולן עשו אותן לראשם</w:t>
      </w:r>
      <w:r w:rsidR="006A24AD" w:rsidRPr="002D4AD7">
        <w:rPr>
          <w:rtl/>
        </w:rPr>
        <w:t xml:space="preserve"> </w:t>
      </w:r>
      <w:r w:rsidR="00F0100F" w:rsidRPr="002D4AD7">
        <w:rPr>
          <w:rtl/>
        </w:rPr>
        <w:t>עטרה להביא ראיה מתוך דבריו כהלכה למשה מסיני</w:t>
      </w:r>
      <w:r w:rsidR="006A24AD" w:rsidRPr="002D4AD7">
        <w:rPr>
          <w:rtl/>
        </w:rPr>
        <w:t xml:space="preserve">. </w:t>
      </w:r>
      <w:r w:rsidR="00F0100F" w:rsidRPr="002D4AD7">
        <w:rPr>
          <w:rtl/>
        </w:rPr>
        <w:t>ולכן גם אני אומר שמנוקה אני מעון זה</w:t>
      </w:r>
      <w:r w:rsidR="006A24AD" w:rsidRPr="002D4AD7">
        <w:rPr>
          <w:rtl/>
        </w:rPr>
        <w:t>,</w:t>
      </w:r>
      <w:r w:rsidR="00F0100F" w:rsidRPr="002D4AD7">
        <w:rPr>
          <w:rtl/>
        </w:rPr>
        <w:t xml:space="preserve"> כי אף שהבאתי</w:t>
      </w:r>
      <w:r w:rsidR="006A24AD" w:rsidRPr="002D4AD7">
        <w:rPr>
          <w:rtl/>
        </w:rPr>
        <w:t xml:space="preserve"> </w:t>
      </w:r>
      <w:r w:rsidR="00F0100F" w:rsidRPr="002D4AD7">
        <w:rPr>
          <w:rtl/>
        </w:rPr>
        <w:t>מקצת דברי אריסטו מעידני עלי שמים וארץ שכל ימי לא</w:t>
      </w:r>
      <w:r w:rsidR="006A24AD" w:rsidRPr="002D4AD7">
        <w:rPr>
          <w:rtl/>
        </w:rPr>
        <w:t xml:space="preserve"> </w:t>
      </w:r>
      <w:r w:rsidR="00F0100F" w:rsidRPr="002D4AD7">
        <w:rPr>
          <w:rtl/>
        </w:rPr>
        <w:t>עסקתי בשום ספר מספריו רק מה שעסקתי בספר המורה</w:t>
      </w:r>
      <w:r w:rsidR="006A24AD" w:rsidRPr="002D4AD7">
        <w:rPr>
          <w:rtl/>
        </w:rPr>
        <w:t xml:space="preserve"> </w:t>
      </w:r>
      <w:r w:rsidR="00F0100F" w:rsidRPr="002D4AD7">
        <w:rPr>
          <w:rtl/>
        </w:rPr>
        <w:t>שיגעתי בו ומצאתי ת</w:t>
      </w:r>
      <w:r w:rsidR="006A24AD" w:rsidRPr="002D4AD7">
        <w:rPr>
          <w:rtl/>
        </w:rPr>
        <w:t>"</w:t>
      </w:r>
      <w:r w:rsidR="00F0100F" w:rsidRPr="002D4AD7">
        <w:rPr>
          <w:rtl/>
        </w:rPr>
        <w:t>ל ושאר ספרי הטבע כשער השמים</w:t>
      </w:r>
      <w:r w:rsidR="006A24AD" w:rsidRPr="002D4AD7">
        <w:rPr>
          <w:rtl/>
        </w:rPr>
        <w:t xml:space="preserve"> </w:t>
      </w:r>
      <w:r w:rsidR="00F0100F" w:rsidRPr="002D4AD7">
        <w:rPr>
          <w:rtl/>
        </w:rPr>
        <w:t>וכדומיהן שחברו חז"ל ומהם כתבתי מה שכתבתי מדברי</w:t>
      </w:r>
      <w:r w:rsidR="006A24AD" w:rsidRPr="002D4AD7">
        <w:rPr>
          <w:rtl/>
        </w:rPr>
        <w:t xml:space="preserve"> </w:t>
      </w:r>
      <w:r w:rsidR="00F0100F" w:rsidRPr="002D4AD7">
        <w:rPr>
          <w:rtl/>
        </w:rPr>
        <w:t>אריסטו</w:t>
      </w:r>
      <w:r w:rsidR="006A24AD" w:rsidRPr="002D4AD7">
        <w:rPr>
          <w:rtl/>
        </w:rPr>
        <w:t>.</w:t>
      </w:r>
      <w:r w:rsidR="00F0100F" w:rsidRPr="002D4AD7">
        <w:rPr>
          <w:rtl/>
        </w:rPr>
        <w:t xml:space="preserve"> ואיך לא </w:t>
      </w:r>
      <w:r w:rsidR="00F0100F" w:rsidRPr="002D4AD7">
        <w:rPr>
          <w:rtl/>
        </w:rPr>
        <w:lastRenderedPageBreak/>
        <w:t>והנה הרב המורה כתב פרק כ</w:t>
      </w:r>
      <w:r w:rsidR="006A24AD" w:rsidRPr="002D4AD7">
        <w:rPr>
          <w:rtl/>
        </w:rPr>
        <w:t>"</w:t>
      </w:r>
      <w:r w:rsidR="00F0100F" w:rsidRPr="002D4AD7">
        <w:rPr>
          <w:rtl/>
        </w:rPr>
        <w:t>ב מחלק</w:t>
      </w:r>
      <w:r w:rsidR="006A24AD" w:rsidRPr="002D4AD7">
        <w:rPr>
          <w:rtl/>
        </w:rPr>
        <w:t xml:space="preserve"> </w:t>
      </w:r>
      <w:r w:rsidR="00F0100F" w:rsidRPr="002D4AD7">
        <w:rPr>
          <w:rtl/>
        </w:rPr>
        <w:t>השני שכל מה שהשיג אריסטו עד גלגל הירח הכל אמת</w:t>
      </w:r>
      <w:r w:rsidR="006A24AD" w:rsidRPr="002D4AD7">
        <w:rPr>
          <w:rtl/>
        </w:rPr>
        <w:t xml:space="preserve"> </w:t>
      </w:r>
      <w:r w:rsidR="00F0100F" w:rsidRPr="002D4AD7">
        <w:rPr>
          <w:rtl/>
        </w:rPr>
        <w:t>כו'</w:t>
      </w:r>
      <w:r w:rsidR="006A24AD" w:rsidRPr="002D4AD7">
        <w:rPr>
          <w:rtl/>
        </w:rPr>
        <w:t>,</w:t>
      </w:r>
      <w:r w:rsidR="00F0100F" w:rsidRPr="002D4AD7">
        <w:rPr>
          <w:rtl/>
        </w:rPr>
        <w:t xml:space="preserve"> וכתב עוד שכל דבריו הם דעת חז"ל מלבד במקצת</w:t>
      </w:r>
      <w:r w:rsidR="006A24AD" w:rsidRPr="002D4AD7">
        <w:rPr>
          <w:rtl/>
        </w:rPr>
        <w:t xml:space="preserve"> </w:t>
      </w:r>
      <w:r w:rsidR="00F0100F" w:rsidRPr="002D4AD7">
        <w:rPr>
          <w:rtl/>
        </w:rPr>
        <w:t>אמונות התלויות באל יתברך ובמלאכיו ובגלגלי השמים</w:t>
      </w:r>
      <w:r w:rsidR="006A24AD" w:rsidRPr="002D4AD7">
        <w:rPr>
          <w:rtl/>
        </w:rPr>
        <w:t xml:space="preserve"> </w:t>
      </w:r>
      <w:r w:rsidR="00F0100F" w:rsidRPr="002D4AD7">
        <w:rPr>
          <w:rtl/>
        </w:rPr>
        <w:t>שבהן לבד נטה מדרך האמת</w:t>
      </w:r>
      <w:r w:rsidR="006A24AD" w:rsidRPr="002D4AD7">
        <w:rPr>
          <w:rtl/>
        </w:rPr>
        <w:t>.</w:t>
      </w:r>
      <w:r w:rsidR="00F0100F" w:rsidRPr="002D4AD7">
        <w:rPr>
          <w:rtl/>
        </w:rPr>
        <w:t xml:space="preserve"> ומה שכתב אדוני שמזה</w:t>
      </w:r>
      <w:r w:rsidR="006A24AD" w:rsidRPr="002D4AD7">
        <w:rPr>
          <w:rtl/>
        </w:rPr>
        <w:t xml:space="preserve"> </w:t>
      </w:r>
      <w:r w:rsidR="00F0100F" w:rsidRPr="002D4AD7">
        <w:rPr>
          <w:rtl/>
        </w:rPr>
        <w:t>נמשך שמקצת בחורים מתפללים בתפלת אריסטו כו'. אומר</w:t>
      </w:r>
      <w:r w:rsidR="006A24AD" w:rsidRPr="002D4AD7">
        <w:rPr>
          <w:rtl/>
        </w:rPr>
        <w:t xml:space="preserve"> </w:t>
      </w:r>
      <w:r w:rsidR="00F0100F" w:rsidRPr="002D4AD7">
        <w:rPr>
          <w:rtl/>
        </w:rPr>
        <w:t>חס לי ולזרעא דאבא לראות כזה ולא למחות</w:t>
      </w:r>
      <w:r w:rsidR="006A24AD" w:rsidRPr="002D4AD7">
        <w:rPr>
          <w:rtl/>
        </w:rPr>
        <w:t>,</w:t>
      </w:r>
      <w:r w:rsidR="00F0100F" w:rsidRPr="002D4AD7">
        <w:rPr>
          <w:rtl/>
        </w:rPr>
        <w:t xml:space="preserve"> רק כל זה</w:t>
      </w:r>
      <w:r w:rsidR="006A24AD" w:rsidRPr="002D4AD7">
        <w:rPr>
          <w:rtl/>
        </w:rPr>
        <w:t xml:space="preserve"> </w:t>
      </w:r>
      <w:r w:rsidR="00F0100F" w:rsidRPr="002D4AD7">
        <w:rPr>
          <w:rtl/>
        </w:rPr>
        <w:t>עדיין הוא שורש פורה ראש ולענה ירושה להם מאבותיהם</w:t>
      </w:r>
      <w:r w:rsidR="006A24AD" w:rsidRPr="002D4AD7">
        <w:rPr>
          <w:rtl/>
        </w:rPr>
        <w:t xml:space="preserve"> </w:t>
      </w:r>
      <w:r w:rsidR="00F0100F" w:rsidRPr="002D4AD7">
        <w:rPr>
          <w:rtl/>
        </w:rPr>
        <w:t>מאותן שהמשיכו עצמם אחר הפילוסופים והלכו בדרכיהם</w:t>
      </w:r>
      <w:r w:rsidR="006A24AD" w:rsidRPr="002D4AD7">
        <w:rPr>
          <w:rtl/>
        </w:rPr>
        <w:t xml:space="preserve">. </w:t>
      </w:r>
      <w:r w:rsidR="00F0100F" w:rsidRPr="002D4AD7">
        <w:rPr>
          <w:rtl/>
        </w:rPr>
        <w:t>אבל אנכי מימי לא ראיתי ולא שמעתי עד כה, ולולא פי</w:t>
      </w:r>
      <w:r w:rsidR="006A24AD" w:rsidRPr="002D4AD7">
        <w:rPr>
          <w:rtl/>
        </w:rPr>
        <w:t xml:space="preserve"> </w:t>
      </w:r>
      <w:r w:rsidR="00F0100F" w:rsidRPr="002D4AD7">
        <w:rPr>
          <w:rtl/>
        </w:rPr>
        <w:t>המדבר אדוני אלי לא האמנתיו שנשאר עדיין רושם אותן</w:t>
      </w:r>
      <w:r w:rsidR="006A24AD" w:rsidRPr="002D4AD7">
        <w:rPr>
          <w:rtl/>
        </w:rPr>
        <w:t xml:space="preserve"> </w:t>
      </w:r>
      <w:r w:rsidR="00F0100F" w:rsidRPr="002D4AD7">
        <w:rPr>
          <w:rtl/>
        </w:rPr>
        <w:t>האמונות בארץ</w:t>
      </w:r>
      <w:r w:rsidR="006A24AD" w:rsidRPr="002D4AD7">
        <w:rPr>
          <w:rtl/>
        </w:rPr>
        <w:t>.</w:t>
      </w:r>
      <w:r w:rsidR="00F0100F" w:rsidRPr="002D4AD7">
        <w:rPr>
          <w:rtl/>
        </w:rPr>
        <w:t xml:space="preserve"> ומה שכתב לי מר שגם למעלתו יד ושם</w:t>
      </w:r>
      <w:r w:rsidR="006A24AD" w:rsidRPr="002D4AD7">
        <w:rPr>
          <w:rtl/>
        </w:rPr>
        <w:t xml:space="preserve"> </w:t>
      </w:r>
      <w:r w:rsidR="00F0100F" w:rsidRPr="002D4AD7">
        <w:rPr>
          <w:rtl/>
        </w:rPr>
        <w:t>בזה אלא שמעלתו מרחיק מזה כו'</w:t>
      </w:r>
      <w:r w:rsidR="006A24AD" w:rsidRPr="002D4AD7">
        <w:rPr>
          <w:rtl/>
        </w:rPr>
        <w:t>,</w:t>
      </w:r>
      <w:r w:rsidR="00F0100F" w:rsidRPr="002D4AD7">
        <w:rPr>
          <w:rtl/>
        </w:rPr>
        <w:t xml:space="preserve"> כבר ידעתי שלא אדע</w:t>
      </w:r>
      <w:r w:rsidR="006A24AD" w:rsidRPr="002D4AD7">
        <w:rPr>
          <w:rtl/>
        </w:rPr>
        <w:t xml:space="preserve"> </w:t>
      </w:r>
      <w:r w:rsidR="00F0100F" w:rsidRPr="002D4AD7">
        <w:rPr>
          <w:rtl/>
        </w:rPr>
        <w:t>אשר לא ידע מר</w:t>
      </w:r>
      <w:r w:rsidR="006A24AD" w:rsidRPr="002D4AD7">
        <w:rPr>
          <w:rtl/>
        </w:rPr>
        <w:t>,</w:t>
      </w:r>
      <w:r w:rsidR="00F0100F" w:rsidRPr="002D4AD7">
        <w:rPr>
          <w:rtl/>
        </w:rPr>
        <w:t xml:space="preserve"> אך אומר שאני אם אברח אברח יותר</w:t>
      </w:r>
      <w:r w:rsidR="006A24AD" w:rsidRPr="002D4AD7">
        <w:rPr>
          <w:rtl/>
        </w:rPr>
        <w:t xml:space="preserve"> </w:t>
      </w:r>
      <w:r w:rsidR="00F0100F" w:rsidRPr="002D4AD7">
        <w:rPr>
          <w:rtl/>
        </w:rPr>
        <w:t>מלעסוק בקבלה להבין מעצמי בדבריהם ממה שאברח לעסוק</w:t>
      </w:r>
      <w:r w:rsidR="006A24AD" w:rsidRPr="002D4AD7">
        <w:rPr>
          <w:rtl/>
        </w:rPr>
        <w:t xml:space="preserve"> </w:t>
      </w:r>
      <w:r w:rsidR="00F0100F" w:rsidRPr="002D4AD7">
        <w:rPr>
          <w:rtl/>
        </w:rPr>
        <w:t>בפילוסופיא, כי יותר יש לחוש שלא יטעה כמבואר לאדוני</w:t>
      </w:r>
      <w:r w:rsidR="006A24AD" w:rsidRPr="002D4AD7">
        <w:rPr>
          <w:rtl/>
        </w:rPr>
        <w:t xml:space="preserve"> </w:t>
      </w:r>
      <w:r w:rsidR="00F0100F" w:rsidRPr="002D4AD7">
        <w:rPr>
          <w:rtl/>
        </w:rPr>
        <w:t>ממה שכתב הרמב</w:t>
      </w:r>
      <w:r w:rsidR="006A24AD" w:rsidRPr="002D4AD7">
        <w:rPr>
          <w:rtl/>
        </w:rPr>
        <w:t>"</w:t>
      </w:r>
      <w:r w:rsidR="00F0100F" w:rsidRPr="002D4AD7">
        <w:rPr>
          <w:rtl/>
        </w:rPr>
        <w:t>ן בהקדמת פירושו לתורה</w:t>
      </w:r>
      <w:r w:rsidR="006A24AD" w:rsidRPr="002D4AD7">
        <w:rPr>
          <w:rtl/>
        </w:rPr>
        <w:t>.</w:t>
      </w:r>
      <w:r w:rsidR="00F0100F" w:rsidRPr="002D4AD7">
        <w:rPr>
          <w:rtl/>
        </w:rPr>
        <w:t xml:space="preserve"> ואתמה שכ</w:t>
      </w:r>
      <w:r w:rsidR="006A24AD" w:rsidRPr="002D4AD7">
        <w:rPr>
          <w:rtl/>
        </w:rPr>
        <w:t>"</w:t>
      </w:r>
      <w:r w:rsidR="00F0100F" w:rsidRPr="002D4AD7">
        <w:rPr>
          <w:rtl/>
        </w:rPr>
        <w:t>ת</w:t>
      </w:r>
      <w:r w:rsidR="006A24AD" w:rsidRPr="002D4AD7">
        <w:rPr>
          <w:rtl/>
        </w:rPr>
        <w:t xml:space="preserve"> </w:t>
      </w:r>
      <w:r w:rsidR="00F0100F" w:rsidRPr="002D4AD7">
        <w:rPr>
          <w:rtl/>
        </w:rPr>
        <w:t>השיב עלי מתשובת בר ששת על מה שכתב על העוסקים</w:t>
      </w:r>
      <w:r w:rsidR="006A24AD" w:rsidRPr="002D4AD7">
        <w:rPr>
          <w:rtl/>
        </w:rPr>
        <w:t xml:space="preserve"> </w:t>
      </w:r>
      <w:r w:rsidR="00F0100F" w:rsidRPr="002D4AD7">
        <w:rPr>
          <w:rtl/>
        </w:rPr>
        <w:t>בפילוסופיא</w:t>
      </w:r>
      <w:r w:rsidR="006A24AD" w:rsidRPr="002D4AD7">
        <w:rPr>
          <w:rtl/>
        </w:rPr>
        <w:t>,</w:t>
      </w:r>
      <w:r w:rsidR="00F0100F" w:rsidRPr="002D4AD7">
        <w:rPr>
          <w:rtl/>
        </w:rPr>
        <w:t xml:space="preserve"> והנה תשובתו בצדו על המקובלים כאשר מובן</w:t>
      </w:r>
      <w:r w:rsidR="006A24AD" w:rsidRPr="002D4AD7">
        <w:rPr>
          <w:rtl/>
        </w:rPr>
        <w:t xml:space="preserve"> </w:t>
      </w:r>
      <w:r w:rsidR="00F0100F" w:rsidRPr="002D4AD7">
        <w:rPr>
          <w:rtl/>
        </w:rPr>
        <w:t>למעלתו ולא אפרש כי ידעתי שהכל גלוי למעלת אדוני</w:t>
      </w:r>
      <w:r w:rsidR="006A24AD" w:rsidRPr="002D4AD7">
        <w:rPr>
          <w:rtl/>
        </w:rPr>
        <w:t xml:space="preserve">, </w:t>
      </w:r>
      <w:r w:rsidR="00F0100F" w:rsidRPr="002D4AD7">
        <w:rPr>
          <w:rtl/>
        </w:rPr>
        <w:t>אני אומר על שתיהן כי שניהם כאחד טובים וצדיקים ילכו</w:t>
      </w:r>
      <w:r w:rsidR="006A24AD" w:rsidRPr="002D4AD7">
        <w:rPr>
          <w:rtl/>
        </w:rPr>
        <w:t xml:space="preserve"> </w:t>
      </w:r>
      <w:r w:rsidR="00F0100F" w:rsidRPr="002D4AD7">
        <w:rPr>
          <w:rtl/>
        </w:rPr>
        <w:t>בם וגו'. ומ</w:t>
      </w:r>
      <w:r w:rsidR="006A24AD" w:rsidRPr="002D4AD7">
        <w:rPr>
          <w:rtl/>
        </w:rPr>
        <w:t>"</w:t>
      </w:r>
      <w:r w:rsidR="00F0100F" w:rsidRPr="002D4AD7">
        <w:rPr>
          <w:rtl/>
        </w:rPr>
        <w:t>מ אומר שסהדי במרומים שכל ימי לא עסקתי</w:t>
      </w:r>
      <w:r w:rsidR="006A24AD" w:rsidRPr="002D4AD7">
        <w:rPr>
          <w:rtl/>
        </w:rPr>
        <w:t xml:space="preserve"> </w:t>
      </w:r>
      <w:r w:rsidR="00F0100F" w:rsidRPr="002D4AD7">
        <w:rPr>
          <w:rtl/>
        </w:rPr>
        <w:t>בזו רק בשבת ויו"ט וח</w:t>
      </w:r>
      <w:r w:rsidR="006A24AD" w:rsidRPr="002D4AD7">
        <w:rPr>
          <w:rtl/>
        </w:rPr>
        <w:t>"</w:t>
      </w:r>
      <w:r w:rsidR="00F0100F" w:rsidRPr="002D4AD7">
        <w:rPr>
          <w:rtl/>
        </w:rPr>
        <w:t>ה בשעה שבני אדם הולכים לטייל,</w:t>
      </w:r>
      <w:r w:rsidR="006A24AD" w:rsidRPr="002D4AD7">
        <w:rPr>
          <w:rtl/>
        </w:rPr>
        <w:t xml:space="preserve"> </w:t>
      </w:r>
      <w:r w:rsidR="00F0100F" w:rsidRPr="002D4AD7">
        <w:rPr>
          <w:rtl/>
        </w:rPr>
        <w:t>וכל ימות החול אני עוסק כפי מיעוט השגתי במשנה</w:t>
      </w:r>
      <w:r w:rsidR="006A24AD" w:rsidRPr="002D4AD7">
        <w:rPr>
          <w:rtl/>
        </w:rPr>
        <w:t xml:space="preserve"> </w:t>
      </w:r>
      <w:r w:rsidR="00F0100F" w:rsidRPr="002D4AD7">
        <w:rPr>
          <w:rtl/>
        </w:rPr>
        <w:t>ובתלמוד</w:t>
      </w:r>
      <w:r w:rsidR="006A24AD" w:rsidRPr="002D4AD7">
        <w:rPr>
          <w:rtl/>
        </w:rPr>
        <w:t xml:space="preserve"> </w:t>
      </w:r>
      <w:r w:rsidR="00F0100F" w:rsidRPr="002D4AD7">
        <w:rPr>
          <w:rtl/>
        </w:rPr>
        <w:t>ובפוסקים</w:t>
      </w:r>
      <w:r w:rsidR="006A24AD" w:rsidRPr="002D4AD7">
        <w:rPr>
          <w:rtl/>
        </w:rPr>
        <w:t xml:space="preserve"> </w:t>
      </w:r>
      <w:r w:rsidR="00F0100F" w:rsidRPr="002D4AD7">
        <w:rPr>
          <w:rtl/>
        </w:rPr>
        <w:t>ובפירושיהם</w:t>
      </w:r>
      <w:r w:rsidR="006A24AD" w:rsidRPr="002D4AD7">
        <w:rPr>
          <w:rtl/>
        </w:rPr>
        <w:t xml:space="preserve"> </w:t>
      </w:r>
      <w:r w:rsidR="00F0100F" w:rsidRPr="002D4AD7">
        <w:rPr>
          <w:rtl/>
        </w:rPr>
        <w:t>ושרי</w:t>
      </w:r>
      <w:r w:rsidR="006A24AD" w:rsidRPr="002D4AD7">
        <w:rPr>
          <w:rtl/>
        </w:rPr>
        <w:t xml:space="preserve"> </w:t>
      </w:r>
      <w:r w:rsidR="00F0100F" w:rsidRPr="002D4AD7">
        <w:rPr>
          <w:rtl/>
        </w:rPr>
        <w:t>לצורבא מרבנן</w:t>
      </w:r>
      <w:r w:rsidR="006A24AD" w:rsidRPr="002D4AD7">
        <w:rPr>
          <w:rtl/>
        </w:rPr>
        <w:t xml:space="preserve"> </w:t>
      </w:r>
      <w:r w:rsidR="00F0100F" w:rsidRPr="002D4AD7">
        <w:rPr>
          <w:rtl/>
        </w:rPr>
        <w:t>לאודועי נפשיה כו'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שכתב לי אדוני ששגגתי באיזו מלות בדקדוק כאשר</w:t>
      </w:r>
      <w:r w:rsidR="006A24AD" w:rsidRPr="002D4AD7">
        <w:rPr>
          <w:rtl/>
        </w:rPr>
        <w:t xml:space="preserve"> </w:t>
      </w:r>
      <w:r w:rsidR="00F0100F" w:rsidRPr="002D4AD7">
        <w:rPr>
          <w:rtl/>
        </w:rPr>
        <w:t>העלה מר על ספר. אומר אינני מכת המדברים</w:t>
      </w:r>
      <w:r w:rsidR="006A24AD" w:rsidRPr="002D4AD7">
        <w:rPr>
          <w:rtl/>
        </w:rPr>
        <w:t xml:space="preserve"> </w:t>
      </w:r>
      <w:r w:rsidR="00F0100F" w:rsidRPr="002D4AD7">
        <w:rPr>
          <w:rtl/>
        </w:rPr>
        <w:t>בעלי הלשון כי כבד פה ולשון אנכי</w:t>
      </w:r>
      <w:r w:rsidR="006A24AD" w:rsidRPr="002D4AD7">
        <w:rPr>
          <w:rtl/>
        </w:rPr>
        <w:t>,</w:t>
      </w:r>
      <w:r w:rsidR="00F0100F" w:rsidRPr="002D4AD7">
        <w:rPr>
          <w:rtl/>
        </w:rPr>
        <w:t xml:space="preserve"> כי אנכי נזהר בענין</w:t>
      </w:r>
      <w:r w:rsidR="006A24AD" w:rsidRPr="002D4AD7">
        <w:rPr>
          <w:rtl/>
        </w:rPr>
        <w:t xml:space="preserve"> </w:t>
      </w:r>
      <w:r w:rsidR="00F0100F" w:rsidRPr="002D4AD7">
        <w:rPr>
          <w:rtl/>
        </w:rPr>
        <w:t>המכוון ולא במלות (שאינו מעלה ולא מוריד לענין דינא)</w:t>
      </w:r>
      <w:r w:rsidR="006A24AD" w:rsidRPr="002D4AD7">
        <w:rPr>
          <w:rtl/>
        </w:rPr>
        <w:t xml:space="preserve">, </w:t>
      </w:r>
      <w:r w:rsidR="00F0100F" w:rsidRPr="002D4AD7">
        <w:rPr>
          <w:rtl/>
        </w:rPr>
        <w:t>ואני מודה ששותא דמר לא ידענא</w:t>
      </w:r>
      <w:r w:rsidR="006A24AD" w:rsidRPr="002D4AD7">
        <w:rPr>
          <w:rtl/>
        </w:rPr>
        <w:t>,</w:t>
      </w:r>
      <w:r w:rsidR="00F0100F" w:rsidRPr="002D4AD7">
        <w:rPr>
          <w:rtl/>
        </w:rPr>
        <w:t xml:space="preserve"> אך אומר שזהו דקדוק</w:t>
      </w:r>
      <w:r w:rsidR="006A24AD" w:rsidRPr="002D4AD7">
        <w:rPr>
          <w:rtl/>
        </w:rPr>
        <w:t xml:space="preserve"> </w:t>
      </w:r>
      <w:r w:rsidR="00F0100F" w:rsidRPr="002D4AD7">
        <w:rPr>
          <w:rtl/>
        </w:rPr>
        <w:t>עניות ושרי לי מרי</w:t>
      </w:r>
      <w:r w:rsidR="006A24AD" w:rsidRPr="002D4AD7">
        <w:rPr>
          <w:rtl/>
        </w:rPr>
        <w:t>.</w:t>
      </w:r>
      <w:r w:rsidR="00F0100F" w:rsidRPr="002D4AD7">
        <w:rPr>
          <w:rtl/>
        </w:rPr>
        <w:t xml:space="preserve"> כי ידוע לכל מבין שכזה יקרה לכל</w:t>
      </w:r>
      <w:r w:rsidR="006A24AD" w:rsidRPr="002D4AD7">
        <w:rPr>
          <w:rtl/>
        </w:rPr>
        <w:t xml:space="preserve"> </w:t>
      </w:r>
      <w:r w:rsidR="00F0100F" w:rsidRPr="002D4AD7">
        <w:rPr>
          <w:rtl/>
        </w:rPr>
        <w:t>גדול בישראל כאשר מחשבתו משוטטת באיזה ענין שיפול</w:t>
      </w:r>
      <w:r w:rsidR="006A24AD" w:rsidRPr="002D4AD7">
        <w:rPr>
          <w:rtl/>
        </w:rPr>
        <w:t xml:space="preserve"> </w:t>
      </w:r>
      <w:r w:rsidR="00F0100F" w:rsidRPr="002D4AD7">
        <w:rPr>
          <w:rtl/>
        </w:rPr>
        <w:t>טעות בדבריו</w:t>
      </w:r>
      <w:r w:rsidR="006A24AD" w:rsidRPr="002D4AD7">
        <w:rPr>
          <w:rtl/>
        </w:rPr>
        <w:t>,</w:t>
      </w:r>
      <w:r w:rsidR="00F0100F" w:rsidRPr="002D4AD7">
        <w:rPr>
          <w:rtl/>
        </w:rPr>
        <w:t xml:space="preserve"> כ</w:t>
      </w:r>
      <w:r w:rsidR="006A24AD" w:rsidRPr="002D4AD7">
        <w:rPr>
          <w:rtl/>
        </w:rPr>
        <w:t>"</w:t>
      </w:r>
      <w:r w:rsidR="00F0100F" w:rsidRPr="002D4AD7">
        <w:rPr>
          <w:rtl/>
        </w:rPr>
        <w:t>ש שלא יוכל ליזהר בחסרות ויתירות</w:t>
      </w:r>
      <w:r w:rsidR="006A24AD" w:rsidRPr="002D4AD7">
        <w:rPr>
          <w:rtl/>
        </w:rPr>
        <w:t xml:space="preserve"> </w:t>
      </w:r>
      <w:r w:rsidR="00F0100F" w:rsidRPr="002D4AD7">
        <w:rPr>
          <w:rtl/>
        </w:rPr>
        <w:t>כאשר העלה מר שכתבתי משולם מלא</w:t>
      </w:r>
      <w:r w:rsidR="006A24AD" w:rsidRPr="002D4AD7">
        <w:rPr>
          <w:rtl/>
        </w:rPr>
        <w:t>,</w:t>
      </w:r>
      <w:r w:rsidR="00F0100F" w:rsidRPr="002D4AD7">
        <w:rPr>
          <w:rtl/>
        </w:rPr>
        <w:t xml:space="preserve"> כי אין זה ספר</w:t>
      </w:r>
      <w:r w:rsidR="006A24AD" w:rsidRPr="002D4AD7">
        <w:rPr>
          <w:rtl/>
        </w:rPr>
        <w:t xml:space="preserve"> </w:t>
      </w:r>
      <w:r w:rsidR="00F0100F" w:rsidRPr="002D4AD7">
        <w:rPr>
          <w:rtl/>
        </w:rPr>
        <w:t>תורה ליפסל בזה</w:t>
      </w:r>
      <w:r w:rsidR="006A24AD" w:rsidRPr="002D4AD7">
        <w:rPr>
          <w:rtl/>
        </w:rPr>
        <w:t>.</w:t>
      </w:r>
      <w:r w:rsidR="00F0100F" w:rsidRPr="002D4AD7">
        <w:rPr>
          <w:rtl/>
        </w:rPr>
        <w:t xml:space="preserve"> ואף כי לפעמים דברתי בדרך נכח</w:t>
      </w:r>
      <w:r w:rsidR="006A24AD" w:rsidRPr="002D4AD7">
        <w:rPr>
          <w:rtl/>
        </w:rPr>
        <w:t xml:space="preserve"> </w:t>
      </w:r>
      <w:r w:rsidR="00F0100F" w:rsidRPr="002D4AD7">
        <w:rPr>
          <w:rtl/>
        </w:rPr>
        <w:t>ונסתר בכוונה עשיתי זאת כי הוא נמצא במטבע הברכות</w:t>
      </w:r>
      <w:r w:rsidR="006A24AD" w:rsidRPr="002D4AD7">
        <w:rPr>
          <w:rtl/>
        </w:rPr>
        <w:t xml:space="preserve"> </w:t>
      </w:r>
      <w:r w:rsidR="00F0100F" w:rsidRPr="002D4AD7">
        <w:rPr>
          <w:rtl/>
        </w:rPr>
        <w:t>ובמקראות והוא דרך כבוד בנגלה ונסתר</w:t>
      </w:r>
      <w:r w:rsidR="006A24AD" w:rsidRPr="002D4AD7">
        <w:rPr>
          <w:rtl/>
        </w:rPr>
        <w:t>.</w:t>
      </w:r>
      <w:r w:rsidR="00F0100F" w:rsidRPr="002D4AD7">
        <w:rPr>
          <w:rtl/>
        </w:rPr>
        <w:t xml:space="preserve"> ומכל מקום איני</w:t>
      </w:r>
      <w:r w:rsidR="006A24AD" w:rsidRPr="002D4AD7">
        <w:rPr>
          <w:rtl/>
        </w:rPr>
        <w:t xml:space="preserve"> </w:t>
      </w:r>
      <w:r w:rsidR="00F0100F" w:rsidRPr="002D4AD7">
        <w:rPr>
          <w:rtl/>
        </w:rPr>
        <w:t>מתפאר במה שאין בי כי מימי לא למדתי חכמת הדקדוק.</w:t>
      </w:r>
      <w:r w:rsidR="006A24AD" w:rsidRPr="002D4AD7">
        <w:rPr>
          <w:rtl/>
        </w:rPr>
        <w:t xml:space="preserve"> </w:t>
      </w:r>
      <w:r w:rsidR="00F0100F" w:rsidRPr="002D4AD7">
        <w:rPr>
          <w:rtl/>
        </w:rPr>
        <w:t>אך באלו הדברים המבוארים לא נפל טעות מחמת מיעוט</w:t>
      </w:r>
      <w:r w:rsidR="006A24AD" w:rsidRPr="002D4AD7">
        <w:rPr>
          <w:rtl/>
        </w:rPr>
        <w:t xml:space="preserve"> </w:t>
      </w:r>
      <w:r w:rsidR="00F0100F" w:rsidRPr="002D4AD7">
        <w:rPr>
          <w:rtl/>
        </w:rPr>
        <w:t>ידיעתי רק מחמת הנחוץ</w:t>
      </w:r>
      <w:r w:rsidR="006A24AD" w:rsidRPr="002D4AD7">
        <w:rPr>
          <w:rtl/>
        </w:rPr>
        <w:t>,</w:t>
      </w:r>
      <w:r w:rsidR="00F0100F" w:rsidRPr="002D4AD7">
        <w:rPr>
          <w:rtl/>
        </w:rPr>
        <w:t xml:space="preserve"> ויש דברים שכוונתי בהן לכתבן</w:t>
      </w:r>
      <w:r w:rsidR="006A24AD" w:rsidRPr="002D4AD7">
        <w:rPr>
          <w:rtl/>
        </w:rPr>
        <w:t xml:space="preserve"> </w:t>
      </w:r>
      <w:r w:rsidR="00F0100F" w:rsidRPr="002D4AD7">
        <w:rPr>
          <w:rtl/>
        </w:rPr>
        <w:t>מלא כמלת אדוני להבדיל בין קדש לקדש וכן כל כיוצא בזה.</w:t>
      </w:r>
      <w:r w:rsidR="006A24AD" w:rsidRPr="002D4AD7">
        <w:rPr>
          <w:rtl/>
        </w:rPr>
        <w:t xml:space="preserve"> </w:t>
      </w:r>
      <w:r w:rsidR="00F0100F" w:rsidRPr="002D4AD7">
        <w:rPr>
          <w:rtl/>
        </w:rPr>
        <w:t>וראה מה שכתב בעל העקידה סוף זאת הברכה על הרלב</w:t>
      </w:r>
      <w:r w:rsidR="006A24AD" w:rsidRPr="002D4AD7">
        <w:rPr>
          <w:rtl/>
        </w:rPr>
        <w:t>"</w:t>
      </w:r>
      <w:r w:rsidR="00F0100F" w:rsidRPr="002D4AD7">
        <w:rPr>
          <w:rtl/>
        </w:rPr>
        <w:t>ג</w:t>
      </w:r>
      <w:r w:rsidR="006A24AD" w:rsidRPr="002D4AD7">
        <w:rPr>
          <w:rtl/>
        </w:rPr>
        <w:t xml:space="preserve"> </w:t>
      </w:r>
      <w:r w:rsidR="00F0100F" w:rsidRPr="002D4AD7">
        <w:rPr>
          <w:rtl/>
        </w:rPr>
        <w:t>שטעה להביא מקרא מפרשה שאינו שם וכל זה גרם לו</w:t>
      </w:r>
      <w:r w:rsidR="006A24AD" w:rsidRPr="002D4AD7">
        <w:rPr>
          <w:rtl/>
        </w:rPr>
        <w:t xml:space="preserve"> </w:t>
      </w:r>
      <w:r w:rsidR="00F0100F" w:rsidRPr="002D4AD7">
        <w:rPr>
          <w:rtl/>
        </w:rPr>
        <w:t>הנחוץ</w:t>
      </w:r>
      <w:r w:rsidR="006A24AD" w:rsidRPr="002D4AD7">
        <w:rPr>
          <w:rtl/>
        </w:rPr>
        <w:t>,</w:t>
      </w:r>
      <w:r w:rsidR="00F0100F" w:rsidRPr="002D4AD7">
        <w:rPr>
          <w:rtl/>
        </w:rPr>
        <w:t xml:space="preserve"> כ"ש שכזה יקרני ג"כ בעבור הנחוץ ומהירות הענין</w:t>
      </w:r>
      <w:r w:rsidR="006A24AD" w:rsidRPr="002D4AD7">
        <w:rPr>
          <w:rtl/>
        </w:rPr>
        <w:t xml:space="preserve"> </w:t>
      </w:r>
      <w:r w:rsidR="00F0100F" w:rsidRPr="002D4AD7">
        <w:rPr>
          <w:rtl/>
        </w:rPr>
        <w:t>כי אין לי סופר מהיר להעתיק לשוני וגם כבד עלי המשא</w:t>
      </w:r>
      <w:r w:rsidR="006A24AD" w:rsidRPr="002D4AD7">
        <w:rPr>
          <w:rtl/>
        </w:rPr>
        <w:t xml:space="preserve"> </w:t>
      </w:r>
      <w:r w:rsidR="00F0100F" w:rsidRPr="002D4AD7">
        <w:rPr>
          <w:rtl/>
        </w:rPr>
        <w:t>להעתיקו שנית רק מה שעולה בלבי אני כותב בקולמסי</w:t>
      </w:r>
      <w:r w:rsidR="006A24AD" w:rsidRPr="002D4AD7">
        <w:rPr>
          <w:rtl/>
        </w:rPr>
        <w:t xml:space="preserve">. </w:t>
      </w:r>
      <w:r w:rsidR="00F0100F" w:rsidRPr="002D4AD7">
        <w:rPr>
          <w:rtl/>
        </w:rPr>
        <w:t xml:space="preserve">ולא כן אנכי עם מעלתו כי בכל ביתו </w:t>
      </w:r>
      <w:r w:rsidR="00F0100F" w:rsidRPr="002D4AD7">
        <w:rPr>
          <w:rtl/>
        </w:rPr>
        <w:lastRenderedPageBreak/>
        <w:t>דמר אני נאמן רוח</w:t>
      </w:r>
      <w:r w:rsidR="006A24AD" w:rsidRPr="002D4AD7">
        <w:rPr>
          <w:rtl/>
        </w:rPr>
        <w:t xml:space="preserve"> </w:t>
      </w:r>
      <w:r w:rsidR="00F0100F" w:rsidRPr="002D4AD7">
        <w:rPr>
          <w:rtl/>
        </w:rPr>
        <w:t>מכסה דבר</w:t>
      </w:r>
      <w:r w:rsidR="006A24AD" w:rsidRPr="002D4AD7">
        <w:rPr>
          <w:rtl/>
        </w:rPr>
        <w:t>,</w:t>
      </w:r>
      <w:r w:rsidR="00F0100F" w:rsidRPr="002D4AD7">
        <w:rPr>
          <w:rtl/>
        </w:rPr>
        <w:t xml:space="preserve"> כי כשמצאתי בדעתי שגגה בדברי מר תליתי</w:t>
      </w:r>
      <w:r w:rsidR="006A24AD" w:rsidRPr="002D4AD7">
        <w:rPr>
          <w:rtl/>
        </w:rPr>
        <w:t xml:space="preserve"> </w:t>
      </w:r>
      <w:r w:rsidR="00F0100F" w:rsidRPr="002D4AD7">
        <w:rPr>
          <w:rtl/>
        </w:rPr>
        <w:t>השגגה במעתיק לשונו ודנתי מר לכף זכות</w:t>
      </w:r>
      <w:r w:rsidR="006A24AD" w:rsidRPr="002D4AD7">
        <w:rPr>
          <w:rtl/>
        </w:rPr>
        <w:t>,</w:t>
      </w:r>
      <w:r w:rsidR="00F0100F" w:rsidRPr="002D4AD7">
        <w:rPr>
          <w:rtl/>
        </w:rPr>
        <w:t xml:space="preserve"> ובאמת שהיא</w:t>
      </w:r>
      <w:r w:rsidR="006A24AD" w:rsidRPr="002D4AD7">
        <w:rPr>
          <w:rtl/>
        </w:rPr>
        <w:t xml:space="preserve"> </w:t>
      </w:r>
      <w:r w:rsidR="00F0100F" w:rsidRPr="002D4AD7">
        <w:rPr>
          <w:rtl/>
        </w:rPr>
        <w:t>חכמה עמוקה ליתן להעתיק ולא ידעתי עד כה (ואף עכשיו</w:t>
      </w:r>
      <w:r w:rsidR="006A24AD" w:rsidRPr="002D4AD7">
        <w:rPr>
          <w:rtl/>
        </w:rPr>
        <w:t xml:space="preserve"> </w:t>
      </w:r>
      <w:r w:rsidR="00F0100F" w:rsidRPr="002D4AD7">
        <w:rPr>
          <w:rtl/>
        </w:rPr>
        <w:t>טעה הסופר בכמה דברים בחכמת הדקדוק שמתפאר בו</w:t>
      </w:r>
      <w:r w:rsidR="006A24AD" w:rsidRPr="002D4AD7">
        <w:rPr>
          <w:rtl/>
        </w:rPr>
        <w:t xml:space="preserve"> </w:t>
      </w:r>
      <w:r w:rsidR="00F0100F" w:rsidRPr="002D4AD7">
        <w:rPr>
          <w:rtl/>
        </w:rPr>
        <w:t>מר. כתב חוגרת שק ומתקוננת</w:t>
      </w:r>
      <w:r w:rsidR="006A24AD" w:rsidRPr="002D4AD7">
        <w:rPr>
          <w:rtl/>
        </w:rPr>
        <w:t>.</w:t>
      </w:r>
      <w:r w:rsidR="00F0100F" w:rsidRPr="002D4AD7">
        <w:rPr>
          <w:rtl/>
        </w:rPr>
        <w:t xml:space="preserve"> גם כתב נחרטתי מעיקרו</w:t>
      </w:r>
      <w:r w:rsidR="006A24AD" w:rsidRPr="002D4AD7">
        <w:rPr>
          <w:rtl/>
        </w:rPr>
        <w:t xml:space="preserve"> </w:t>
      </w:r>
      <w:r w:rsidR="00F0100F" w:rsidRPr="002D4AD7">
        <w:rPr>
          <w:rtl/>
        </w:rPr>
        <w:t>כי צללתי</w:t>
      </w:r>
      <w:r w:rsidR="006A24AD" w:rsidRPr="002D4AD7">
        <w:rPr>
          <w:rtl/>
        </w:rPr>
        <w:t>,</w:t>
      </w:r>
      <w:r w:rsidR="00F0100F" w:rsidRPr="002D4AD7">
        <w:rPr>
          <w:rtl/>
        </w:rPr>
        <w:t xml:space="preserve"> ודברים אלו מבוארים הטעות</w:t>
      </w:r>
      <w:r w:rsidR="006A24AD" w:rsidRPr="002D4AD7">
        <w:rPr>
          <w:rtl/>
        </w:rPr>
        <w:t>.</w:t>
      </w:r>
      <w:r w:rsidR="00F0100F" w:rsidRPr="002D4AD7">
        <w:rPr>
          <w:rtl/>
        </w:rPr>
        <w:t xml:space="preserve"> גם מקרא מלא</w:t>
      </w:r>
      <w:r w:rsidR="006A24AD" w:rsidRPr="002D4AD7">
        <w:rPr>
          <w:rtl/>
        </w:rPr>
        <w:t xml:space="preserve"> </w:t>
      </w:r>
      <w:r w:rsidR="00F0100F" w:rsidRPr="002D4AD7">
        <w:rPr>
          <w:rtl/>
        </w:rPr>
        <w:t>הוא ביואל חגורת שק</w:t>
      </w:r>
      <w:r w:rsidR="006A24AD" w:rsidRPr="002D4AD7">
        <w:rPr>
          <w:rtl/>
        </w:rPr>
        <w:t>,</w:t>
      </w:r>
      <w:r w:rsidR="00F0100F" w:rsidRPr="002D4AD7">
        <w:rPr>
          <w:rtl/>
        </w:rPr>
        <w:t xml:space="preserve"> וקראו למקוננות) (צ</w:t>
      </w:r>
      <w:r w:rsidR="006A24AD" w:rsidRPr="002D4AD7">
        <w:rPr>
          <w:rtl/>
        </w:rPr>
        <w:t>"</w:t>
      </w:r>
      <w:r w:rsidR="00F0100F" w:rsidRPr="002D4AD7">
        <w:rPr>
          <w:rtl/>
        </w:rPr>
        <w:t>ל שבהעתק</w:t>
      </w:r>
      <w:r w:rsidR="006A24AD" w:rsidRPr="002D4AD7">
        <w:rPr>
          <w:rtl/>
        </w:rPr>
        <w:t xml:space="preserve"> </w:t>
      </w:r>
      <w:r w:rsidR="00F0100F" w:rsidRPr="002D4AD7">
        <w:rPr>
          <w:rtl/>
        </w:rPr>
        <w:t>כתבו היה כתוב כך אבל בהעתק שלפני כתוב מקוננת והוא</w:t>
      </w:r>
      <w:r w:rsidR="006A24AD" w:rsidRPr="002D4AD7">
        <w:rPr>
          <w:rtl/>
        </w:rPr>
        <w:t xml:space="preserve"> </w:t>
      </w:r>
      <w:r w:rsidR="00F0100F" w:rsidRPr="002D4AD7">
        <w:rPr>
          <w:rtl/>
        </w:rPr>
        <w:t>נכון)</w:t>
      </w:r>
      <w:r w:rsidR="006A24AD" w:rsidRPr="002D4AD7">
        <w:rPr>
          <w:rtl/>
        </w:rPr>
        <w:t>.</w:t>
      </w:r>
      <w:r w:rsidR="00F0100F" w:rsidRPr="002D4AD7">
        <w:rPr>
          <w:rtl/>
        </w:rPr>
        <w:t xml:space="preserve"> ובאמת כי לולא שראיתי דקדוקי דמר לא הרגשתי</w:t>
      </w:r>
      <w:r w:rsidR="006A24AD" w:rsidRPr="002D4AD7">
        <w:rPr>
          <w:rtl/>
        </w:rPr>
        <w:t xml:space="preserve"> </w:t>
      </w:r>
      <w:r w:rsidR="00F0100F" w:rsidRPr="002D4AD7">
        <w:rPr>
          <w:rtl/>
        </w:rPr>
        <w:t>בזה כי הנחוץ גורם כל זה</w:t>
      </w:r>
      <w:r w:rsidR="006A24AD" w:rsidRPr="002D4AD7">
        <w:rPr>
          <w:rtl/>
        </w:rPr>
        <w:t>,</w:t>
      </w:r>
      <w:r w:rsidR="00F0100F" w:rsidRPr="002D4AD7">
        <w:rPr>
          <w:rtl/>
        </w:rPr>
        <w:t xml:space="preserve"> רק כתבתי לפי שראיתי</w:t>
      </w:r>
      <w:r w:rsidR="006A24AD" w:rsidRPr="002D4AD7">
        <w:rPr>
          <w:rtl/>
        </w:rPr>
        <w:t xml:space="preserve"> </w:t>
      </w:r>
      <w:r w:rsidR="00F0100F" w:rsidRPr="002D4AD7">
        <w:rPr>
          <w:rtl/>
        </w:rPr>
        <w:t>שמעלתו תפס עלי בדברים שאין בהם תפיסה כמו שכתב</w:t>
      </w:r>
      <w:r w:rsidR="006A24AD" w:rsidRPr="002D4AD7">
        <w:rPr>
          <w:rtl/>
        </w:rPr>
        <w:t xml:space="preserve"> </w:t>
      </w:r>
      <w:r w:rsidR="00F0100F" w:rsidRPr="002D4AD7">
        <w:rPr>
          <w:rtl/>
        </w:rPr>
        <w:t>עלי שכתבתי הייתי יוכל לתרץ, וכתב מר שזה טעות</w:t>
      </w:r>
      <w:r w:rsidR="006A24AD" w:rsidRPr="002D4AD7">
        <w:rPr>
          <w:rtl/>
        </w:rPr>
        <w:t>,</w:t>
      </w:r>
      <w:r w:rsidR="00F0100F" w:rsidRPr="002D4AD7">
        <w:rPr>
          <w:rtl/>
        </w:rPr>
        <w:t xml:space="preserve"> וראה</w:t>
      </w:r>
      <w:r w:rsidR="006A24AD" w:rsidRPr="002D4AD7">
        <w:rPr>
          <w:rtl/>
        </w:rPr>
        <w:t xml:space="preserve"> </w:t>
      </w:r>
      <w:r w:rsidR="00F0100F" w:rsidRPr="002D4AD7">
        <w:rPr>
          <w:rtl/>
        </w:rPr>
        <w:t>מעלתו *</w:t>
      </w:r>
      <w:r w:rsidR="006A24AD" w:rsidRPr="002D4AD7">
        <w:rPr>
          <w:rtl/>
        </w:rPr>
        <w:t xml:space="preserve"> </w:t>
      </w:r>
      <w:r w:rsidRPr="002D4AD7">
        <w:rPr>
          <w:rtl/>
        </w:rPr>
        <w:t>{</w:t>
      </w:r>
      <w:r w:rsidR="00F0100F" w:rsidRPr="002D4AD7">
        <w:rPr>
          <w:rtl/>
        </w:rPr>
        <w:t>*) במחכ"ת</w:t>
      </w:r>
      <w:r w:rsidR="006A24AD" w:rsidRPr="002D4AD7">
        <w:rPr>
          <w:rtl/>
        </w:rPr>
        <w:t>,</w:t>
      </w:r>
      <w:r w:rsidR="00F0100F" w:rsidRPr="002D4AD7">
        <w:rPr>
          <w:rtl/>
        </w:rPr>
        <w:t xml:space="preserve"> הרש</w:t>
      </w:r>
      <w:r w:rsidR="006A24AD" w:rsidRPr="002D4AD7">
        <w:rPr>
          <w:rtl/>
        </w:rPr>
        <w:t>"</w:t>
      </w:r>
      <w:r w:rsidR="00F0100F" w:rsidRPr="002D4AD7">
        <w:rPr>
          <w:rtl/>
        </w:rPr>
        <w:t>ל תפס אותו במ</w:t>
      </w:r>
      <w:r w:rsidR="006A24AD" w:rsidRPr="002D4AD7">
        <w:rPr>
          <w:rtl/>
        </w:rPr>
        <w:t>"</w:t>
      </w:r>
      <w:r w:rsidR="00F0100F" w:rsidRPr="002D4AD7">
        <w:rPr>
          <w:rtl/>
        </w:rPr>
        <w:t>ש הייתי יוכל תחת הייתי</w:t>
      </w:r>
      <w:r w:rsidR="006A24AD" w:rsidRPr="002D4AD7">
        <w:rPr>
          <w:rtl/>
        </w:rPr>
        <w:t xml:space="preserve"> </w:t>
      </w:r>
      <w:r w:rsidR="00F0100F" w:rsidRPr="002D4AD7">
        <w:rPr>
          <w:rtl/>
        </w:rPr>
        <w:t>יכול</w:t>
      </w:r>
      <w:r w:rsidR="006A24AD" w:rsidRPr="002D4AD7">
        <w:rPr>
          <w:rtl/>
        </w:rPr>
        <w:t>,</w:t>
      </w:r>
      <w:r w:rsidR="00F0100F" w:rsidRPr="002D4AD7">
        <w:rPr>
          <w:rtl/>
        </w:rPr>
        <w:t xml:space="preserve"> ואין הנידון דומה לראיה שהביא</w:t>
      </w:r>
      <w:r w:rsidR="006A24AD" w:rsidRPr="002D4AD7">
        <w:rPr>
          <w:rtl/>
        </w:rPr>
        <w:t>:</w:t>
      </w:r>
      <w:r w:rsidRPr="002D4AD7">
        <w:rPr>
          <w:rtl/>
        </w:rPr>
        <w:t>}</w:t>
      </w:r>
      <w:r w:rsidR="006A24AD" w:rsidRPr="002D4AD7">
        <w:rPr>
          <w:rtl/>
        </w:rPr>
        <w:t xml:space="preserve"> </w:t>
      </w:r>
      <w:r w:rsidR="00F0100F" w:rsidRPr="002D4AD7">
        <w:rPr>
          <w:rtl/>
        </w:rPr>
        <w:t>מה שנאמר אנכי הולך, אשר אתה עושה לעם,</w:t>
      </w:r>
      <w:r w:rsidR="006A24AD" w:rsidRPr="002D4AD7">
        <w:rPr>
          <w:rtl/>
        </w:rPr>
        <w:t xml:space="preserve"> </w:t>
      </w:r>
      <w:r w:rsidR="00F0100F" w:rsidRPr="002D4AD7">
        <w:rPr>
          <w:rtl/>
        </w:rPr>
        <w:t>אתה תומיך גורלי</w:t>
      </w:r>
      <w:r w:rsidR="006A24AD" w:rsidRPr="002D4AD7">
        <w:rPr>
          <w:rtl/>
        </w:rPr>
        <w:t>,</w:t>
      </w:r>
      <w:r w:rsidR="00F0100F" w:rsidRPr="002D4AD7">
        <w:rPr>
          <w:rtl/>
        </w:rPr>
        <w:t xml:space="preserve"> הנני יוסיף להפליא</w:t>
      </w:r>
      <w:r w:rsidR="006A24AD" w:rsidRPr="002D4AD7">
        <w:rPr>
          <w:rtl/>
        </w:rPr>
        <w:t>,</w:t>
      </w:r>
      <w:r w:rsidR="00F0100F" w:rsidRPr="002D4AD7">
        <w:rPr>
          <w:rtl/>
        </w:rPr>
        <w:t xml:space="preserve"> וכל אלו דברים</w:t>
      </w:r>
      <w:r w:rsidR="006A24AD" w:rsidRPr="002D4AD7">
        <w:rPr>
          <w:rtl/>
        </w:rPr>
        <w:t xml:space="preserve"> </w:t>
      </w:r>
      <w:r w:rsidR="00F0100F" w:rsidRPr="002D4AD7">
        <w:rPr>
          <w:rtl/>
        </w:rPr>
        <w:t>מבוארים יפה בספר לשון למודים: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ועתה </w:t>
      </w:r>
      <w:r w:rsidRPr="002D4AD7">
        <w:rPr>
          <w:rStyle w:val="a3"/>
          <w:vertAlign w:val="superscript"/>
          <w:rtl/>
        </w:rPr>
        <w:t>@33</w:t>
      </w:r>
      <w:r w:rsidR="00F0100F" w:rsidRPr="002D4AD7">
        <w:rPr>
          <w:rtl/>
        </w:rPr>
        <w:t>אניח מזה ואשיב בענין ההלכות שדרושנו עליהן</w:t>
      </w:r>
      <w:r w:rsidR="006A24AD" w:rsidRPr="002D4AD7">
        <w:rPr>
          <w:rtl/>
        </w:rPr>
        <w:t xml:space="preserve">. </w:t>
      </w:r>
      <w:r w:rsidR="00F0100F" w:rsidRPr="002D4AD7">
        <w:rPr>
          <w:rtl/>
        </w:rPr>
        <w:t>מה שהחזיק מעלת כ</w:t>
      </w:r>
      <w:r w:rsidR="006A24AD" w:rsidRPr="002D4AD7">
        <w:rPr>
          <w:rtl/>
        </w:rPr>
        <w:t>"</w:t>
      </w:r>
      <w:r w:rsidR="00F0100F" w:rsidRPr="002D4AD7">
        <w:rPr>
          <w:rtl/>
        </w:rPr>
        <w:t>ת בסברתו להעמיד שהטינרא</w:t>
      </w:r>
      <w:r w:rsidR="006A24AD" w:rsidRPr="002D4AD7">
        <w:rPr>
          <w:rtl/>
        </w:rPr>
        <w:t xml:space="preserve"> </w:t>
      </w:r>
      <w:r w:rsidR="00F0100F" w:rsidRPr="002D4AD7">
        <w:rPr>
          <w:rtl/>
        </w:rPr>
        <w:t>אינה קשה כסלע אלא יש בה מוגלא והוסיף בזה לומר</w:t>
      </w:r>
      <w:r w:rsidR="006A24AD" w:rsidRPr="002D4AD7">
        <w:rPr>
          <w:rtl/>
        </w:rPr>
        <w:t xml:space="preserve"> </w:t>
      </w:r>
      <w:r w:rsidR="00F0100F" w:rsidRPr="002D4AD7">
        <w:rPr>
          <w:rtl/>
        </w:rPr>
        <w:t>וז"ל מעלו בודאי שכן הוא שאם היה הטינרא קשה ממש</w:t>
      </w:r>
      <w:r w:rsidR="006A24AD" w:rsidRPr="002D4AD7">
        <w:rPr>
          <w:rtl/>
        </w:rPr>
        <w:t xml:space="preserve"> </w:t>
      </w:r>
      <w:r w:rsidR="00F0100F" w:rsidRPr="002D4AD7">
        <w:rPr>
          <w:rtl/>
        </w:rPr>
        <w:t>בלא מוגלא ולחלוחית אטו משום שנשתנו כו' אדרבה הוה</w:t>
      </w:r>
      <w:r w:rsidR="006A24AD" w:rsidRPr="002D4AD7">
        <w:rPr>
          <w:rtl/>
        </w:rPr>
        <w:t xml:space="preserve"> </w:t>
      </w:r>
      <w:r w:rsidR="00F0100F" w:rsidRPr="002D4AD7">
        <w:rPr>
          <w:rtl/>
        </w:rPr>
        <w:t>על הוה תבא אם לא שיש בה מוגלא והדרא בריא עכ</w:t>
      </w:r>
      <w:r w:rsidR="006A24AD" w:rsidRPr="002D4AD7">
        <w:rPr>
          <w:rtl/>
        </w:rPr>
        <w:t>"</w:t>
      </w:r>
      <w:r w:rsidR="00F0100F" w:rsidRPr="002D4AD7">
        <w:rPr>
          <w:rtl/>
        </w:rPr>
        <w:t>ל</w:t>
      </w:r>
      <w:r w:rsidR="006A24AD" w:rsidRPr="002D4AD7">
        <w:rPr>
          <w:rtl/>
        </w:rPr>
        <w:t xml:space="preserve"> </w:t>
      </w:r>
      <w:r w:rsidR="00F0100F" w:rsidRPr="002D4AD7">
        <w:rPr>
          <w:rtl/>
        </w:rPr>
        <w:t>מעלתו</w:t>
      </w:r>
      <w:r w:rsidR="006A24AD" w:rsidRPr="002D4AD7">
        <w:rPr>
          <w:rtl/>
        </w:rPr>
        <w:t>,</w:t>
      </w:r>
      <w:r w:rsidR="00F0100F" w:rsidRPr="002D4AD7">
        <w:rPr>
          <w:rtl/>
        </w:rPr>
        <w:t xml:space="preserve"> והנה עוד אני בתומתי אלך ואחזיק ולא ארפה</w:t>
      </w:r>
      <w:r w:rsidR="006A24AD" w:rsidRPr="002D4AD7">
        <w:rPr>
          <w:rtl/>
        </w:rPr>
        <w:t xml:space="preserve"> </w:t>
      </w:r>
      <w:r w:rsidR="00F0100F" w:rsidRPr="002D4AD7">
        <w:rPr>
          <w:rtl/>
        </w:rPr>
        <w:t>להיות שם טינרא קשה כסלע כמו שתרגום סלע הוא</w:t>
      </w:r>
      <w:r w:rsidR="006A24AD" w:rsidRPr="002D4AD7">
        <w:rPr>
          <w:rtl/>
        </w:rPr>
        <w:t xml:space="preserve"> </w:t>
      </w:r>
      <w:r w:rsidR="00F0100F" w:rsidRPr="002D4AD7">
        <w:rPr>
          <w:rtl/>
        </w:rPr>
        <w:t>טינרא</w:t>
      </w:r>
      <w:r w:rsidR="006A24AD" w:rsidRPr="002D4AD7">
        <w:rPr>
          <w:rtl/>
        </w:rPr>
        <w:t>.</w:t>
      </w:r>
      <w:r w:rsidR="00F0100F" w:rsidRPr="002D4AD7">
        <w:rPr>
          <w:rtl/>
        </w:rPr>
        <w:t xml:space="preserve"> ומה שכתב כ"ת הוה על הוה כו' בזו אתמהא הלא</w:t>
      </w:r>
      <w:r w:rsidR="006A24AD" w:rsidRPr="002D4AD7">
        <w:rPr>
          <w:rtl/>
        </w:rPr>
        <w:t xml:space="preserve"> </w:t>
      </w:r>
      <w:r w:rsidR="00F0100F" w:rsidRPr="002D4AD7">
        <w:rPr>
          <w:rtl/>
        </w:rPr>
        <w:t>כבר אמרו (חולין דף ע"ו, ב</w:t>
      </w:r>
      <w:r w:rsidR="006A24AD" w:rsidRPr="002D4AD7">
        <w:rPr>
          <w:rtl/>
        </w:rPr>
        <w:t>"</w:t>
      </w:r>
      <w:r w:rsidR="00F0100F" w:rsidRPr="002D4AD7">
        <w:rPr>
          <w:rtl/>
        </w:rPr>
        <w:t>ב ק"ל.) בהדיא אין מדמין</w:t>
      </w:r>
      <w:r w:rsidR="006A24AD" w:rsidRPr="002D4AD7">
        <w:rPr>
          <w:rtl/>
        </w:rPr>
        <w:t xml:space="preserve"> </w:t>
      </w:r>
      <w:r w:rsidR="00F0100F" w:rsidRPr="002D4AD7">
        <w:rPr>
          <w:rtl/>
        </w:rPr>
        <w:t>בטרפות זו לזו שהרי חותכת מכאן כו'</w:t>
      </w:r>
      <w:r w:rsidR="006A24AD" w:rsidRPr="002D4AD7">
        <w:rPr>
          <w:rtl/>
        </w:rPr>
        <w:t>,</w:t>
      </w:r>
      <w:r w:rsidR="00F0100F" w:rsidRPr="002D4AD7">
        <w:rPr>
          <w:rtl/>
        </w:rPr>
        <w:t xml:space="preserve"> ואף כי לפי האמת</w:t>
      </w:r>
      <w:r w:rsidR="006A24AD" w:rsidRPr="002D4AD7">
        <w:rPr>
          <w:rtl/>
        </w:rPr>
        <w:t xml:space="preserve"> </w:t>
      </w:r>
      <w:r w:rsidR="00F0100F" w:rsidRPr="002D4AD7">
        <w:rPr>
          <w:rtl/>
        </w:rPr>
        <w:t>אינו הוה על הוה</w:t>
      </w:r>
      <w:r w:rsidR="006A24AD" w:rsidRPr="002D4AD7">
        <w:rPr>
          <w:rtl/>
        </w:rPr>
        <w:t>,</w:t>
      </w:r>
      <w:r w:rsidR="00F0100F" w:rsidRPr="002D4AD7">
        <w:rPr>
          <w:rtl/>
        </w:rPr>
        <w:t xml:space="preserve"> כי כ</w:t>
      </w:r>
      <w:r w:rsidR="006A24AD" w:rsidRPr="002D4AD7">
        <w:rPr>
          <w:rtl/>
        </w:rPr>
        <w:t>"</w:t>
      </w:r>
      <w:r w:rsidR="00F0100F" w:rsidRPr="002D4AD7">
        <w:rPr>
          <w:rtl/>
        </w:rPr>
        <w:t>ת כתב בעצמו כבר כי אטום</w:t>
      </w:r>
      <w:r w:rsidR="006A24AD" w:rsidRPr="002D4AD7">
        <w:rPr>
          <w:rtl/>
        </w:rPr>
        <w:t xml:space="preserve"> </w:t>
      </w:r>
      <w:r w:rsidR="00F0100F" w:rsidRPr="002D4AD7">
        <w:rPr>
          <w:rtl/>
        </w:rPr>
        <w:t>בריאה טריפה מכח שאין לו סיבה שתעלה ארוכה וזו מן</w:t>
      </w:r>
      <w:r w:rsidR="006A24AD" w:rsidRPr="002D4AD7">
        <w:rPr>
          <w:rtl/>
        </w:rPr>
        <w:t xml:space="preserve"> </w:t>
      </w:r>
      <w:r w:rsidR="00F0100F" w:rsidRPr="002D4AD7">
        <w:rPr>
          <w:rtl/>
        </w:rPr>
        <w:t>הידוע בחכמת הרפואות כו'</w:t>
      </w:r>
      <w:r w:rsidR="006A24AD" w:rsidRPr="002D4AD7">
        <w:rPr>
          <w:rtl/>
        </w:rPr>
        <w:t>,</w:t>
      </w:r>
      <w:r w:rsidR="00F0100F" w:rsidRPr="002D4AD7">
        <w:rPr>
          <w:rtl/>
        </w:rPr>
        <w:t xml:space="preserve"> וכן אני אוכל לומר שטינרא</w:t>
      </w:r>
      <w:r w:rsidR="006A24AD" w:rsidRPr="002D4AD7">
        <w:rPr>
          <w:rtl/>
        </w:rPr>
        <w:t xml:space="preserve"> </w:t>
      </w:r>
      <w:r w:rsidR="00F0100F" w:rsidRPr="002D4AD7">
        <w:rPr>
          <w:rtl/>
        </w:rPr>
        <w:t>שנתהוה מן המוגלא אף כי הוקשה כסלע לא חיישינן ליה</w:t>
      </w:r>
      <w:r w:rsidR="006A24AD" w:rsidRPr="002D4AD7">
        <w:rPr>
          <w:rtl/>
        </w:rPr>
        <w:t xml:space="preserve"> </w:t>
      </w:r>
      <w:r w:rsidR="00F0100F" w:rsidRPr="002D4AD7">
        <w:rPr>
          <w:rtl/>
        </w:rPr>
        <w:t>הואיל וידעינן סיבתו שהוא המוגלא. אבל אטום גרידא</w:t>
      </w:r>
      <w:r w:rsidR="006A24AD" w:rsidRPr="002D4AD7">
        <w:rPr>
          <w:rtl/>
        </w:rPr>
        <w:t xml:space="preserve"> </w:t>
      </w:r>
      <w:r w:rsidR="00F0100F" w:rsidRPr="002D4AD7">
        <w:rPr>
          <w:rtl/>
        </w:rPr>
        <w:t>שאין סבה למכתו טריפה דאם אין מכה אטום זה מנין</w:t>
      </w:r>
      <w:r w:rsidR="006A24AD" w:rsidRPr="002D4AD7">
        <w:rPr>
          <w:rtl/>
        </w:rPr>
        <w:t xml:space="preserve"> </w:t>
      </w:r>
      <w:r w:rsidR="00F0100F" w:rsidRPr="002D4AD7">
        <w:rPr>
          <w:rtl/>
        </w:rPr>
        <w:t>והוא מובן לכל משכיל שזה טעם נכון</w:t>
      </w:r>
      <w:r w:rsidR="006A24AD" w:rsidRPr="002D4AD7">
        <w:rPr>
          <w:rtl/>
        </w:rPr>
        <w:t>.</w:t>
      </w:r>
      <w:r w:rsidR="00F0100F" w:rsidRPr="002D4AD7">
        <w:rPr>
          <w:rtl/>
        </w:rPr>
        <w:t xml:space="preserve"> ובזה מסתלק כל</w:t>
      </w:r>
      <w:r w:rsidR="006A24AD" w:rsidRPr="002D4AD7">
        <w:rPr>
          <w:rtl/>
        </w:rPr>
        <w:t xml:space="preserve"> </w:t>
      </w:r>
      <w:r w:rsidR="00F0100F" w:rsidRPr="002D4AD7">
        <w:rPr>
          <w:rtl/>
        </w:rPr>
        <w:t>מה שטען מר עלי וז</w:t>
      </w:r>
      <w:r w:rsidR="006A24AD" w:rsidRPr="002D4AD7">
        <w:rPr>
          <w:rtl/>
        </w:rPr>
        <w:t>"</w:t>
      </w:r>
      <w:r w:rsidR="00F0100F" w:rsidRPr="002D4AD7">
        <w:rPr>
          <w:rtl/>
        </w:rPr>
        <w:t>ל</w:t>
      </w:r>
      <w:r w:rsidR="006A24AD" w:rsidRPr="002D4AD7">
        <w:rPr>
          <w:rtl/>
        </w:rPr>
        <w:t>,</w:t>
      </w:r>
      <w:r w:rsidR="00F0100F" w:rsidRPr="002D4AD7">
        <w:rPr>
          <w:rtl/>
        </w:rPr>
        <w:t xml:space="preserve"> ועוד צא וראה שכל היסוד בנוי</w:t>
      </w:r>
      <w:r w:rsidR="006A24AD" w:rsidRPr="002D4AD7">
        <w:rPr>
          <w:rtl/>
        </w:rPr>
        <w:t xml:space="preserve"> </w:t>
      </w:r>
      <w:r w:rsidR="00F0100F" w:rsidRPr="002D4AD7">
        <w:rPr>
          <w:rtl/>
        </w:rPr>
        <w:t>על המוגלא כו' כי כל זה אמת אך לא כדעת אדוני רק</w:t>
      </w:r>
      <w:r w:rsidR="006A24AD" w:rsidRPr="002D4AD7">
        <w:rPr>
          <w:rtl/>
        </w:rPr>
        <w:t xml:space="preserve"> </w:t>
      </w:r>
      <w:r w:rsidR="00F0100F" w:rsidRPr="002D4AD7">
        <w:rPr>
          <w:rtl/>
        </w:rPr>
        <w:t>כל דבר שתחילת הווייתו מן המוגלא הוא כשר כפי מעוט</w:t>
      </w:r>
      <w:r w:rsidR="006A24AD" w:rsidRPr="002D4AD7">
        <w:rPr>
          <w:rtl/>
        </w:rPr>
        <w:t xml:space="preserve"> </w:t>
      </w:r>
      <w:r w:rsidR="00F0100F" w:rsidRPr="002D4AD7">
        <w:rPr>
          <w:rtl/>
        </w:rPr>
        <w:t>השגתי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גם </w:t>
      </w:r>
      <w:r w:rsidRPr="002D4AD7">
        <w:rPr>
          <w:rStyle w:val="a3"/>
          <w:vertAlign w:val="superscript"/>
          <w:rtl/>
        </w:rPr>
        <w:t>@33</w:t>
      </w:r>
      <w:r w:rsidR="00F0100F" w:rsidRPr="002D4AD7">
        <w:rPr>
          <w:rtl/>
        </w:rPr>
        <w:t>מה שטען ורצה לדקדק מדברי רש</w:t>
      </w:r>
      <w:r w:rsidR="006A24AD" w:rsidRPr="002D4AD7">
        <w:rPr>
          <w:rtl/>
        </w:rPr>
        <w:t>"</w:t>
      </w:r>
      <w:r w:rsidR="00F0100F" w:rsidRPr="002D4AD7">
        <w:rPr>
          <w:rtl/>
        </w:rPr>
        <w:t>י שהזכיר דומה</w:t>
      </w:r>
      <w:r w:rsidR="006A24AD" w:rsidRPr="002D4AD7">
        <w:rPr>
          <w:rtl/>
        </w:rPr>
        <w:t xml:space="preserve"> </w:t>
      </w:r>
      <w:r w:rsidR="00F0100F" w:rsidRPr="002D4AD7">
        <w:rPr>
          <w:rtl/>
        </w:rPr>
        <w:t>למוגלא שמשמעו פשוט שאין בו מוגלא כלל רק בדמיון</w:t>
      </w:r>
      <w:r w:rsidR="006A24AD" w:rsidRPr="002D4AD7">
        <w:rPr>
          <w:rtl/>
        </w:rPr>
        <w:t xml:space="preserve"> </w:t>
      </w:r>
      <w:r w:rsidR="00F0100F" w:rsidRPr="002D4AD7">
        <w:rPr>
          <w:rtl/>
        </w:rPr>
        <w:t>לבד. ורצה מר לדקדק ממנו דעתו בכתבו ומי הכריח</w:t>
      </w:r>
      <w:r w:rsidR="006A24AD" w:rsidRPr="002D4AD7">
        <w:rPr>
          <w:rtl/>
        </w:rPr>
        <w:t xml:space="preserve"> </w:t>
      </w:r>
      <w:r w:rsidR="00F0100F" w:rsidRPr="002D4AD7">
        <w:rPr>
          <w:rtl/>
        </w:rPr>
        <w:t>רש</w:t>
      </w:r>
      <w:r w:rsidR="006A24AD" w:rsidRPr="002D4AD7">
        <w:rPr>
          <w:rtl/>
        </w:rPr>
        <w:t>"</w:t>
      </w:r>
      <w:r w:rsidR="00F0100F" w:rsidRPr="002D4AD7">
        <w:rPr>
          <w:rtl/>
        </w:rPr>
        <w:t>י כו' ומי הנביא שהגיד לו כו' וכל זה אינו קשיא כלל</w:t>
      </w:r>
      <w:r w:rsidR="006A24AD" w:rsidRPr="002D4AD7">
        <w:rPr>
          <w:rtl/>
        </w:rPr>
        <w:t xml:space="preserve"> </w:t>
      </w:r>
      <w:r w:rsidR="00F0100F" w:rsidRPr="002D4AD7">
        <w:rPr>
          <w:rtl/>
        </w:rPr>
        <w:t>מעתה</w:t>
      </w:r>
      <w:r w:rsidR="006A24AD" w:rsidRPr="002D4AD7">
        <w:rPr>
          <w:rtl/>
        </w:rPr>
        <w:t>,</w:t>
      </w:r>
      <w:r w:rsidR="00F0100F" w:rsidRPr="002D4AD7">
        <w:rPr>
          <w:rtl/>
        </w:rPr>
        <w:t xml:space="preserve"> כי רש</w:t>
      </w:r>
      <w:r w:rsidR="006A24AD" w:rsidRPr="002D4AD7">
        <w:rPr>
          <w:rtl/>
        </w:rPr>
        <w:t>"</w:t>
      </w:r>
      <w:r w:rsidR="00F0100F" w:rsidRPr="002D4AD7">
        <w:rPr>
          <w:rtl/>
        </w:rPr>
        <w:t>י רצה לפרש מהו טינרא ומהו אטום בריאה</w:t>
      </w:r>
      <w:r w:rsidR="006A24AD" w:rsidRPr="002D4AD7">
        <w:rPr>
          <w:rtl/>
        </w:rPr>
        <w:t xml:space="preserve">. </w:t>
      </w:r>
      <w:r w:rsidR="00F0100F" w:rsidRPr="002D4AD7">
        <w:rPr>
          <w:rtl/>
        </w:rPr>
        <w:t>ורצה לתת הטעם למה הטינרא כשירה</w:t>
      </w:r>
      <w:r w:rsidR="006A24AD" w:rsidRPr="002D4AD7">
        <w:rPr>
          <w:rtl/>
        </w:rPr>
        <w:t>.</w:t>
      </w:r>
      <w:r w:rsidR="00F0100F" w:rsidRPr="002D4AD7">
        <w:rPr>
          <w:rtl/>
        </w:rPr>
        <w:t xml:space="preserve"> ואילו פירש לבד</w:t>
      </w:r>
      <w:r w:rsidR="006A24AD" w:rsidRPr="002D4AD7">
        <w:rPr>
          <w:rtl/>
        </w:rPr>
        <w:t xml:space="preserve"> </w:t>
      </w:r>
      <w:r w:rsidR="00F0100F" w:rsidRPr="002D4AD7">
        <w:rPr>
          <w:rtl/>
        </w:rPr>
        <w:t>שטינרא אין לו מראה ריאה היה נלכד בקושייתו דמר לומר</w:t>
      </w:r>
      <w:r w:rsidR="006A24AD" w:rsidRPr="002D4AD7">
        <w:rPr>
          <w:rtl/>
        </w:rPr>
        <w:t xml:space="preserve"> </w:t>
      </w:r>
      <w:r w:rsidR="00F0100F" w:rsidRPr="002D4AD7">
        <w:rPr>
          <w:rtl/>
        </w:rPr>
        <w:t xml:space="preserve">וכי </w:t>
      </w:r>
      <w:r w:rsidR="00F0100F" w:rsidRPr="002D4AD7">
        <w:rPr>
          <w:rtl/>
        </w:rPr>
        <w:lastRenderedPageBreak/>
        <w:t>משום שנשתנה מראיתה כו' הלא שינוי מראות פוסלות</w:t>
      </w:r>
      <w:r w:rsidR="006A24AD" w:rsidRPr="002D4AD7">
        <w:rPr>
          <w:rtl/>
        </w:rPr>
        <w:t xml:space="preserve"> </w:t>
      </w:r>
      <w:r w:rsidR="00F0100F" w:rsidRPr="002D4AD7">
        <w:rPr>
          <w:rtl/>
        </w:rPr>
        <w:t>בריאה כו' לכן הוצרך לפרש הואיל שמראיתו דומה למוגלא</w:t>
      </w:r>
      <w:r w:rsidR="006A24AD" w:rsidRPr="002D4AD7">
        <w:rPr>
          <w:rtl/>
        </w:rPr>
        <w:t xml:space="preserve"> </w:t>
      </w:r>
      <w:r w:rsidR="00F0100F" w:rsidRPr="002D4AD7">
        <w:rPr>
          <w:rtl/>
        </w:rPr>
        <w:t>מוכח שהווייתו מן המוגלא והוא כשר ובעיני הוא פשוט</w:t>
      </w:r>
      <w:r w:rsidR="006A24AD" w:rsidRPr="002D4AD7">
        <w:rPr>
          <w:rtl/>
        </w:rPr>
        <w:t xml:space="preserve">. </w:t>
      </w:r>
      <w:r w:rsidR="00F0100F" w:rsidRPr="002D4AD7">
        <w:rPr>
          <w:rtl/>
        </w:rPr>
        <w:t>וחי נפשי שמאוד קשים עלי דברי מר בכתבו ז</w:t>
      </w:r>
      <w:r w:rsidR="006A24AD" w:rsidRPr="002D4AD7">
        <w:rPr>
          <w:rtl/>
        </w:rPr>
        <w:t>"</w:t>
      </w:r>
      <w:r w:rsidR="00F0100F" w:rsidRPr="002D4AD7">
        <w:rPr>
          <w:rtl/>
        </w:rPr>
        <w:t>ל אלא</w:t>
      </w:r>
      <w:r w:rsidR="006A24AD" w:rsidRPr="002D4AD7">
        <w:rPr>
          <w:rtl/>
        </w:rPr>
        <w:t xml:space="preserve"> </w:t>
      </w:r>
      <w:r w:rsidR="00F0100F" w:rsidRPr="002D4AD7">
        <w:rPr>
          <w:rtl/>
        </w:rPr>
        <w:t>שהספר נותן סימנים מהו טינרא כו' עד ולפע"ד אם לא</w:t>
      </w:r>
      <w:r w:rsidR="006A24AD" w:rsidRPr="002D4AD7">
        <w:rPr>
          <w:rtl/>
        </w:rPr>
        <w:t xml:space="preserve"> </w:t>
      </w:r>
      <w:r w:rsidR="00F0100F" w:rsidRPr="002D4AD7">
        <w:rPr>
          <w:rtl/>
        </w:rPr>
        <w:t>היה בו לחלוחית כלל היה טריפה ממש דלא גרע מאטום</w:t>
      </w:r>
      <w:r w:rsidR="006A24AD" w:rsidRPr="002D4AD7">
        <w:rPr>
          <w:rtl/>
        </w:rPr>
        <w:t xml:space="preserve"> </w:t>
      </w:r>
      <w:r w:rsidR="00F0100F" w:rsidRPr="002D4AD7">
        <w:rPr>
          <w:rtl/>
        </w:rPr>
        <w:t>כדפרישית עכ</w:t>
      </w:r>
      <w:r w:rsidR="006A24AD" w:rsidRPr="002D4AD7">
        <w:rPr>
          <w:rtl/>
        </w:rPr>
        <w:t>"</w:t>
      </w:r>
      <w:r w:rsidR="00F0100F" w:rsidRPr="002D4AD7">
        <w:rPr>
          <w:rtl/>
        </w:rPr>
        <w:t>ל מר</w:t>
      </w:r>
      <w:r w:rsidR="006A24AD" w:rsidRPr="002D4AD7">
        <w:rPr>
          <w:rtl/>
        </w:rPr>
        <w:t>,</w:t>
      </w:r>
      <w:r w:rsidR="00F0100F" w:rsidRPr="002D4AD7">
        <w:rPr>
          <w:rtl/>
        </w:rPr>
        <w:t xml:space="preserve"> ובאמת שזה הדבר קשה עלי כסלע</w:t>
      </w:r>
      <w:r w:rsidR="006A24AD" w:rsidRPr="002D4AD7">
        <w:rPr>
          <w:rtl/>
        </w:rPr>
        <w:t xml:space="preserve"> </w:t>
      </w:r>
      <w:r w:rsidR="00F0100F" w:rsidRPr="002D4AD7">
        <w:rPr>
          <w:rtl/>
        </w:rPr>
        <w:t>שאם כן מה בין טינרא לאטום שבשתיהן בלא מוגלא טריפה</w:t>
      </w:r>
      <w:r w:rsidR="006A24AD" w:rsidRPr="002D4AD7">
        <w:rPr>
          <w:rtl/>
        </w:rPr>
        <w:t xml:space="preserve"> </w:t>
      </w:r>
      <w:r w:rsidR="00F0100F" w:rsidRPr="002D4AD7">
        <w:rPr>
          <w:rtl/>
        </w:rPr>
        <w:t>ואם יש בהן מוגלא כשר ואם כן סימנים למה לי</w:t>
      </w:r>
      <w:r w:rsidR="006A24AD" w:rsidRPr="002D4AD7">
        <w:rPr>
          <w:rtl/>
        </w:rPr>
        <w:t>.</w:t>
      </w:r>
      <w:r w:rsidR="00F0100F" w:rsidRPr="002D4AD7">
        <w:rPr>
          <w:rtl/>
        </w:rPr>
        <w:t xml:space="preserve"> ובאמת</w:t>
      </w:r>
      <w:r w:rsidR="006A24AD" w:rsidRPr="002D4AD7">
        <w:rPr>
          <w:rtl/>
        </w:rPr>
        <w:t xml:space="preserve"> </w:t>
      </w:r>
      <w:r w:rsidR="00F0100F" w:rsidRPr="002D4AD7">
        <w:rPr>
          <w:rtl/>
        </w:rPr>
        <w:t>שאני תולה הדבר בחסרון הבנתי דברי מר אבל אם היו</w:t>
      </w:r>
      <w:r w:rsidR="006A24AD" w:rsidRPr="002D4AD7">
        <w:rPr>
          <w:rtl/>
        </w:rPr>
        <w:t xml:space="preserve"> </w:t>
      </w:r>
      <w:r w:rsidR="00F0100F" w:rsidRPr="002D4AD7">
        <w:rPr>
          <w:rtl/>
        </w:rPr>
        <w:t>דברי מר כאשר הבנתי</w:t>
      </w:r>
      <w:r w:rsidR="006A24AD" w:rsidRPr="002D4AD7">
        <w:rPr>
          <w:rtl/>
        </w:rPr>
        <w:t>.</w:t>
      </w:r>
      <w:r w:rsidR="00F0100F" w:rsidRPr="002D4AD7">
        <w:rPr>
          <w:rtl/>
        </w:rPr>
        <w:t xml:space="preserve"> זה הכלל שכלל סותר לכל מה</w:t>
      </w:r>
      <w:r w:rsidR="006A24AD" w:rsidRPr="002D4AD7">
        <w:rPr>
          <w:rtl/>
        </w:rPr>
        <w:t xml:space="preserve"> </w:t>
      </w:r>
      <w:r w:rsidR="00F0100F" w:rsidRPr="002D4AD7">
        <w:rPr>
          <w:rtl/>
        </w:rPr>
        <w:t>שכתב תחילה כי רש"י רצה להפריש בין טינרא לאטום.</w:t>
      </w:r>
      <w:r w:rsidR="006A24AD" w:rsidRPr="002D4AD7">
        <w:rPr>
          <w:rtl/>
        </w:rPr>
        <w:t xml:space="preserve"> </w:t>
      </w:r>
      <w:r w:rsidR="00F0100F" w:rsidRPr="002D4AD7">
        <w:rPr>
          <w:rtl/>
        </w:rPr>
        <w:t>ולכך פירש שמראיהו דומה למוגלא לתת סבה כו' ולדברי</w:t>
      </w:r>
      <w:r w:rsidR="006A24AD" w:rsidRPr="002D4AD7">
        <w:rPr>
          <w:rtl/>
        </w:rPr>
        <w:t xml:space="preserve"> </w:t>
      </w:r>
      <w:r w:rsidR="00F0100F" w:rsidRPr="002D4AD7">
        <w:rPr>
          <w:rtl/>
        </w:rPr>
        <w:t>מר מה סבה נתן הלא טינרא ואטום שניהן שוין לענין הדין.</w:t>
      </w:r>
      <w:r w:rsidR="006A24AD" w:rsidRPr="002D4AD7">
        <w:rPr>
          <w:rtl/>
        </w:rPr>
        <w:t xml:space="preserve"> </w:t>
      </w:r>
      <w:r w:rsidR="00F0100F" w:rsidRPr="002D4AD7">
        <w:rPr>
          <w:rtl/>
        </w:rPr>
        <w:t>ואפשר לדחות כל זה שרש"י לא נתן ההפרש וההבדל רק</w:t>
      </w:r>
      <w:r w:rsidR="006A24AD" w:rsidRPr="002D4AD7">
        <w:rPr>
          <w:rtl/>
        </w:rPr>
        <w:t xml:space="preserve"> </w:t>
      </w:r>
      <w:r w:rsidR="00F0100F" w:rsidRPr="002D4AD7">
        <w:rPr>
          <w:rtl/>
        </w:rPr>
        <w:t>לענין שינוי השם לבד למה זה נקרא טינרא וזה נקרא אטום</w:t>
      </w:r>
      <w:r w:rsidR="006A24AD" w:rsidRPr="002D4AD7">
        <w:rPr>
          <w:rtl/>
        </w:rPr>
        <w:t xml:space="preserve"> </w:t>
      </w:r>
      <w:r w:rsidR="00F0100F" w:rsidRPr="002D4AD7">
        <w:rPr>
          <w:rtl/>
        </w:rPr>
        <w:t>אבל לענין הדין שניהן שוין וזהו דוחק גדול בעיני</w:t>
      </w:r>
      <w:r w:rsidR="006A24AD" w:rsidRPr="002D4AD7">
        <w:rPr>
          <w:rtl/>
        </w:rPr>
        <w:t>.</w:t>
      </w:r>
      <w:r w:rsidR="00F0100F" w:rsidRPr="002D4AD7">
        <w:rPr>
          <w:rtl/>
        </w:rPr>
        <w:t xml:space="preserve"> גם</w:t>
      </w:r>
      <w:r w:rsidR="006A24AD" w:rsidRPr="002D4AD7">
        <w:rPr>
          <w:rtl/>
        </w:rPr>
        <w:t xml:space="preserve"> </w:t>
      </w:r>
      <w:r w:rsidR="00F0100F" w:rsidRPr="002D4AD7">
        <w:rPr>
          <w:rtl/>
        </w:rPr>
        <w:t>כי דברי הגהת מיימוניות לא משמע כן כלל דהרי כתב</w:t>
      </w:r>
      <w:r w:rsidR="006A24AD" w:rsidRPr="002D4AD7">
        <w:rPr>
          <w:rtl/>
        </w:rPr>
        <w:t xml:space="preserve"> </w:t>
      </w:r>
      <w:r w:rsidR="00F0100F" w:rsidRPr="002D4AD7">
        <w:rPr>
          <w:rtl/>
        </w:rPr>
        <w:t>אבל אם מראיהו דומה למראה מוגלא היינו טינרא דאמרינן</w:t>
      </w:r>
      <w:r w:rsidR="006A24AD" w:rsidRPr="002D4AD7">
        <w:rPr>
          <w:rtl/>
        </w:rPr>
        <w:t xml:space="preserve"> </w:t>
      </w:r>
      <w:r w:rsidR="00F0100F" w:rsidRPr="002D4AD7">
        <w:rPr>
          <w:rtl/>
        </w:rPr>
        <w:t>דכשירה משמע בהדיא שהכשירות תולה בשם הטינרא והוא</w:t>
      </w:r>
      <w:r w:rsidR="006A24AD" w:rsidRPr="002D4AD7">
        <w:rPr>
          <w:rtl/>
        </w:rPr>
        <w:t xml:space="preserve"> </w:t>
      </w:r>
      <w:r w:rsidR="00F0100F" w:rsidRPr="002D4AD7">
        <w:rPr>
          <w:rtl/>
        </w:rPr>
        <w:t>בשינוי המראה ולא</w:t>
      </w:r>
      <w:r w:rsidR="006A24AD" w:rsidRPr="002D4AD7">
        <w:rPr>
          <w:rtl/>
        </w:rPr>
        <w:t xml:space="preserve"> </w:t>
      </w:r>
      <w:r w:rsidR="00F0100F" w:rsidRPr="002D4AD7">
        <w:rPr>
          <w:rtl/>
        </w:rPr>
        <w:t>בשום דבר חוץ מזו ואף</w:t>
      </w:r>
      <w:r w:rsidR="006A24AD" w:rsidRPr="002D4AD7">
        <w:rPr>
          <w:rtl/>
        </w:rPr>
        <w:t xml:space="preserve"> </w:t>
      </w:r>
      <w:r w:rsidR="00F0100F" w:rsidRPr="002D4AD7">
        <w:rPr>
          <w:rtl/>
        </w:rPr>
        <w:t>כי זה יש</w:t>
      </w:r>
      <w:r w:rsidR="006A24AD" w:rsidRPr="002D4AD7">
        <w:rPr>
          <w:rtl/>
        </w:rPr>
        <w:t xml:space="preserve"> </w:t>
      </w:r>
      <w:r w:rsidR="00F0100F" w:rsidRPr="002D4AD7">
        <w:rPr>
          <w:rtl/>
        </w:rPr>
        <w:t>לדחוק בשינויי דחיקי האמת יורה דרכו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ושוב </w:t>
      </w:r>
      <w:r w:rsidRPr="002D4AD7">
        <w:rPr>
          <w:rStyle w:val="a3"/>
          <w:vertAlign w:val="superscript"/>
          <w:rtl/>
        </w:rPr>
        <w:t>@33</w:t>
      </w:r>
      <w:r w:rsidR="00F0100F" w:rsidRPr="002D4AD7">
        <w:rPr>
          <w:rtl/>
        </w:rPr>
        <w:t>שנית קשה לי מדברי מר על דבריו שכתב ומי</w:t>
      </w:r>
      <w:r w:rsidR="006A24AD" w:rsidRPr="002D4AD7">
        <w:rPr>
          <w:rtl/>
        </w:rPr>
        <w:t xml:space="preserve"> </w:t>
      </w:r>
      <w:r w:rsidR="00F0100F" w:rsidRPr="002D4AD7">
        <w:rPr>
          <w:rtl/>
        </w:rPr>
        <w:t>הנביא שהגיד לו כו' שהרי אין לו הכרח בתלמוד</w:t>
      </w:r>
      <w:r w:rsidR="006A24AD" w:rsidRPr="002D4AD7">
        <w:rPr>
          <w:rtl/>
        </w:rPr>
        <w:t xml:space="preserve"> </w:t>
      </w:r>
      <w:r w:rsidR="00F0100F" w:rsidRPr="002D4AD7">
        <w:rPr>
          <w:rtl/>
        </w:rPr>
        <w:t>בענין המראה וגם לא ראיתי שום מורה כו'</w:t>
      </w:r>
      <w:r w:rsidR="006A24AD" w:rsidRPr="002D4AD7">
        <w:rPr>
          <w:rtl/>
        </w:rPr>
        <w:t>,</w:t>
      </w:r>
      <w:r w:rsidR="00F0100F" w:rsidRPr="002D4AD7">
        <w:rPr>
          <w:rtl/>
        </w:rPr>
        <w:t xml:space="preserve"> ובזה אני</w:t>
      </w:r>
      <w:r w:rsidR="006A24AD" w:rsidRPr="002D4AD7">
        <w:rPr>
          <w:rtl/>
        </w:rPr>
        <w:t xml:space="preserve"> </w:t>
      </w:r>
      <w:r w:rsidR="00F0100F" w:rsidRPr="002D4AD7">
        <w:rPr>
          <w:rtl/>
        </w:rPr>
        <w:t>אומר שאם היה חלוק בטינרא בין יש בה מוגלא לאין בה</w:t>
      </w:r>
      <w:r w:rsidR="006A24AD" w:rsidRPr="002D4AD7">
        <w:rPr>
          <w:rtl/>
        </w:rPr>
        <w:t xml:space="preserve"> </w:t>
      </w:r>
      <w:r w:rsidR="00F0100F" w:rsidRPr="002D4AD7">
        <w:rPr>
          <w:rtl/>
        </w:rPr>
        <w:t>למה לא אישתמיט שום פוסק או בעלי התלמוד לחלוק</w:t>
      </w:r>
      <w:r w:rsidR="006A24AD" w:rsidRPr="002D4AD7">
        <w:rPr>
          <w:rtl/>
        </w:rPr>
        <w:t xml:space="preserve"> </w:t>
      </w:r>
      <w:r w:rsidR="00F0100F" w:rsidRPr="002D4AD7">
        <w:rPr>
          <w:rtl/>
        </w:rPr>
        <w:t>בטינרא כמו שחלקו באטום או להצריך בדיקה בטינרא אם</w:t>
      </w:r>
      <w:r w:rsidR="006A24AD" w:rsidRPr="002D4AD7">
        <w:rPr>
          <w:rtl/>
        </w:rPr>
        <w:t xml:space="preserve"> </w:t>
      </w:r>
      <w:r w:rsidR="00F0100F" w:rsidRPr="002D4AD7">
        <w:rPr>
          <w:rtl/>
        </w:rPr>
        <w:t>יש בה מוגלא או לא (דאין שייך כאן לומר נשחטה הותרה</w:t>
      </w:r>
      <w:r w:rsidR="006A24AD" w:rsidRPr="002D4AD7">
        <w:rPr>
          <w:rtl/>
        </w:rPr>
        <w:t xml:space="preserve"> </w:t>
      </w:r>
      <w:r w:rsidR="00F0100F" w:rsidRPr="002D4AD7">
        <w:rPr>
          <w:rtl/>
        </w:rPr>
        <w:t>כו')</w:t>
      </w:r>
      <w:r w:rsidR="006A24AD" w:rsidRPr="002D4AD7">
        <w:rPr>
          <w:rtl/>
        </w:rPr>
        <w:t>,</w:t>
      </w:r>
      <w:r w:rsidR="00F0100F" w:rsidRPr="002D4AD7">
        <w:rPr>
          <w:rtl/>
        </w:rPr>
        <w:t xml:space="preserve"> דהרי איתייליד ריעותא לפנינו</w:t>
      </w:r>
      <w:r w:rsidR="006A24AD" w:rsidRPr="002D4AD7">
        <w:rPr>
          <w:rtl/>
        </w:rPr>
        <w:t>.</w:t>
      </w:r>
      <w:r w:rsidR="00F0100F" w:rsidRPr="002D4AD7">
        <w:rPr>
          <w:rtl/>
        </w:rPr>
        <w:t xml:space="preserve"> גם מה שכתב ומה</w:t>
      </w:r>
      <w:r w:rsidR="006A24AD" w:rsidRPr="002D4AD7">
        <w:rPr>
          <w:rtl/>
        </w:rPr>
        <w:t xml:space="preserve"> </w:t>
      </w:r>
      <w:r w:rsidR="00F0100F" w:rsidRPr="002D4AD7">
        <w:rPr>
          <w:rtl/>
        </w:rPr>
        <w:t>שרש</w:t>
      </w:r>
      <w:r w:rsidR="006A24AD" w:rsidRPr="002D4AD7">
        <w:rPr>
          <w:rtl/>
        </w:rPr>
        <w:t>"</w:t>
      </w:r>
      <w:r w:rsidR="00F0100F" w:rsidRPr="002D4AD7">
        <w:rPr>
          <w:rtl/>
        </w:rPr>
        <w:t>י קראו קשה כסלע לאו דוקא אלא דרך משל בערך</w:t>
      </w:r>
      <w:r w:rsidR="006A24AD" w:rsidRPr="002D4AD7">
        <w:rPr>
          <w:rtl/>
        </w:rPr>
        <w:t xml:space="preserve"> </w:t>
      </w:r>
      <w:r w:rsidR="00F0100F" w:rsidRPr="002D4AD7">
        <w:rPr>
          <w:rtl/>
        </w:rPr>
        <w:t>אל הבועות כו'</w:t>
      </w:r>
      <w:r w:rsidR="006A24AD" w:rsidRPr="002D4AD7">
        <w:rPr>
          <w:rtl/>
        </w:rPr>
        <w:t>,</w:t>
      </w:r>
      <w:r w:rsidR="00F0100F" w:rsidRPr="002D4AD7">
        <w:rPr>
          <w:rtl/>
        </w:rPr>
        <w:t xml:space="preserve"> בזה אני אומר הלא ממשל משלים הוא</w:t>
      </w:r>
      <w:r w:rsidR="006A24AD" w:rsidRPr="002D4AD7">
        <w:rPr>
          <w:rtl/>
        </w:rPr>
        <w:t xml:space="preserve">. </w:t>
      </w:r>
      <w:r w:rsidR="00F0100F" w:rsidRPr="002D4AD7">
        <w:rPr>
          <w:rtl/>
        </w:rPr>
        <w:t>וכי דרכו של רש"י לדבר דרך משל לא כן אדוני במרא</w:t>
      </w:r>
      <w:r w:rsidR="006A24AD" w:rsidRPr="002D4AD7">
        <w:rPr>
          <w:rtl/>
        </w:rPr>
        <w:t>"</w:t>
      </w:r>
      <w:r w:rsidR="00F0100F" w:rsidRPr="002D4AD7">
        <w:rPr>
          <w:rtl/>
        </w:rPr>
        <w:t>ה</w:t>
      </w:r>
      <w:r w:rsidR="006A24AD" w:rsidRPr="002D4AD7">
        <w:rPr>
          <w:rtl/>
        </w:rPr>
        <w:t xml:space="preserve"> </w:t>
      </w:r>
      <w:r w:rsidR="00F0100F" w:rsidRPr="002D4AD7">
        <w:rPr>
          <w:rtl/>
        </w:rPr>
        <w:t>ולא בחדו</w:t>
      </w:r>
      <w:r w:rsidR="006A24AD" w:rsidRPr="002D4AD7">
        <w:rPr>
          <w:rtl/>
        </w:rPr>
        <w:t>"</w:t>
      </w:r>
      <w:r w:rsidR="00F0100F" w:rsidRPr="002D4AD7">
        <w:rPr>
          <w:rtl/>
        </w:rPr>
        <w:t>ש</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שכתב לי מר במה שהבאתי ראיה מן המחברים</w:t>
      </w:r>
      <w:r w:rsidR="006A24AD" w:rsidRPr="002D4AD7">
        <w:rPr>
          <w:rtl/>
        </w:rPr>
        <w:t xml:space="preserve"> </w:t>
      </w:r>
      <w:r w:rsidR="00F0100F" w:rsidRPr="002D4AD7">
        <w:rPr>
          <w:rtl/>
        </w:rPr>
        <w:t>שקראו אבן הוא כטענו חיטים והודה לו בשעורים</w:t>
      </w:r>
      <w:r w:rsidR="006A24AD" w:rsidRPr="002D4AD7">
        <w:rPr>
          <w:rtl/>
        </w:rPr>
        <w:t xml:space="preserve"> </w:t>
      </w:r>
      <w:r w:rsidR="00F0100F" w:rsidRPr="002D4AD7">
        <w:rPr>
          <w:rtl/>
        </w:rPr>
        <w:t>כו'</w:t>
      </w:r>
      <w:r w:rsidR="006A24AD" w:rsidRPr="002D4AD7">
        <w:rPr>
          <w:rtl/>
        </w:rPr>
        <w:t>,</w:t>
      </w:r>
      <w:r w:rsidR="00F0100F" w:rsidRPr="002D4AD7">
        <w:rPr>
          <w:rtl/>
        </w:rPr>
        <w:t xml:space="preserve"> כבר קבלתי עלי שלא להשיב על מעשה חדודין רק</w:t>
      </w:r>
      <w:r w:rsidR="006A24AD" w:rsidRPr="002D4AD7">
        <w:rPr>
          <w:rtl/>
        </w:rPr>
        <w:t xml:space="preserve"> </w:t>
      </w:r>
      <w:r w:rsidR="00F0100F" w:rsidRPr="002D4AD7">
        <w:rPr>
          <w:rtl/>
        </w:rPr>
        <w:t>להשיב על עיקר שנראה בעיני שאיני רואה שום תפיסה עלי</w:t>
      </w:r>
      <w:r w:rsidR="006A24AD" w:rsidRPr="002D4AD7">
        <w:rPr>
          <w:rtl/>
        </w:rPr>
        <w:t xml:space="preserve"> </w:t>
      </w:r>
      <w:r w:rsidR="00F0100F" w:rsidRPr="002D4AD7">
        <w:rPr>
          <w:rtl/>
        </w:rPr>
        <w:t>בנדון זה מכל טענתיה דמר בענין זה רק ממי שחפץ</w:t>
      </w:r>
      <w:r w:rsidR="006A24AD" w:rsidRPr="002D4AD7">
        <w:rPr>
          <w:rtl/>
        </w:rPr>
        <w:t xml:space="preserve"> </w:t>
      </w:r>
      <w:r w:rsidR="00F0100F" w:rsidRPr="002D4AD7">
        <w:rPr>
          <w:rtl/>
        </w:rPr>
        <w:t>להשיג</w:t>
      </w:r>
      <w:r w:rsidR="006A24AD" w:rsidRPr="002D4AD7">
        <w:rPr>
          <w:rtl/>
        </w:rPr>
        <w:t>.</w:t>
      </w:r>
      <w:r w:rsidR="00F0100F" w:rsidRPr="002D4AD7">
        <w:rPr>
          <w:rtl/>
        </w:rPr>
        <w:t xml:space="preserve"> ואני אומר שיש לחוש מפני החסרון להטריף ולהוסיף</w:t>
      </w:r>
      <w:r w:rsidR="006A24AD" w:rsidRPr="002D4AD7">
        <w:rPr>
          <w:rtl/>
        </w:rPr>
        <w:t xml:space="preserve"> </w:t>
      </w:r>
      <w:r w:rsidR="00F0100F" w:rsidRPr="002D4AD7">
        <w:rPr>
          <w:rtl/>
        </w:rPr>
        <w:t>על הטריפות דבר שלא שערו בו אבותינו ולא חלקו בו</w:t>
      </w:r>
      <w:r w:rsidR="006A24AD" w:rsidRPr="002D4AD7">
        <w:rPr>
          <w:rtl/>
        </w:rPr>
        <w:t xml:space="preserve"> </w:t>
      </w:r>
      <w:r w:rsidR="00F0100F" w:rsidRPr="002D4AD7">
        <w:rPr>
          <w:rtl/>
        </w:rPr>
        <w:t>בשום מחבר רק קראו סתם קשה כאבן שסתם משמעתו</w:t>
      </w:r>
      <w:r w:rsidR="006A24AD" w:rsidRPr="002D4AD7">
        <w:rPr>
          <w:rtl/>
        </w:rPr>
        <w:t xml:space="preserve"> </w:t>
      </w:r>
      <w:r w:rsidR="00F0100F" w:rsidRPr="002D4AD7">
        <w:rPr>
          <w:rtl/>
        </w:rPr>
        <w:t>שאין בו לחלוחית כלל</w:t>
      </w:r>
      <w:r w:rsidR="006A24AD" w:rsidRPr="002D4AD7">
        <w:rPr>
          <w:rtl/>
        </w:rPr>
        <w:t>.</w:t>
      </w:r>
      <w:r w:rsidR="00F0100F" w:rsidRPr="002D4AD7">
        <w:rPr>
          <w:rtl/>
        </w:rPr>
        <w:t xml:space="preserve"> ולכן צריך דקדוק בדין זה כי הוא</w:t>
      </w:r>
      <w:r w:rsidR="006A24AD" w:rsidRPr="002D4AD7">
        <w:rPr>
          <w:rtl/>
        </w:rPr>
        <w:t xml:space="preserve"> </w:t>
      </w:r>
      <w:r w:rsidR="00F0100F" w:rsidRPr="002D4AD7">
        <w:rPr>
          <w:rtl/>
        </w:rPr>
        <w:t>דבר הרגיל לבא תמיד ויש לחוש שמא יראו התלמידים</w:t>
      </w:r>
      <w:r w:rsidR="006A24AD" w:rsidRPr="002D4AD7">
        <w:rPr>
          <w:rtl/>
        </w:rPr>
        <w:t xml:space="preserve"> </w:t>
      </w:r>
      <w:r w:rsidR="00F0100F" w:rsidRPr="002D4AD7">
        <w:rPr>
          <w:rtl/>
        </w:rPr>
        <w:t>ויקבעו הלכה לדורות ועל כן אבקש ממעלת אדוני שיכתוב</w:t>
      </w:r>
      <w:r w:rsidR="006A24AD" w:rsidRPr="002D4AD7">
        <w:rPr>
          <w:rtl/>
        </w:rPr>
        <w:t xml:space="preserve"> </w:t>
      </w:r>
      <w:r w:rsidR="00F0100F" w:rsidRPr="002D4AD7">
        <w:rPr>
          <w:rtl/>
        </w:rPr>
        <w:t>לי בזה גמר דעתו לענין הלכה למעשה</w:t>
      </w:r>
      <w:r w:rsidR="006A24AD" w:rsidRPr="002D4AD7">
        <w:rPr>
          <w:rtl/>
        </w:rPr>
        <w:t>.</w:t>
      </w:r>
      <w:r w:rsidR="00F0100F" w:rsidRPr="002D4AD7">
        <w:rPr>
          <w:rtl/>
        </w:rPr>
        <w:t xml:space="preserve"> </w:t>
      </w:r>
      <w:r w:rsidR="00F0100F" w:rsidRPr="002D4AD7">
        <w:rPr>
          <w:rtl/>
        </w:rPr>
        <w:lastRenderedPageBreak/>
        <w:t>כי באמת אילו בא</w:t>
      </w:r>
      <w:r w:rsidR="006A24AD" w:rsidRPr="002D4AD7">
        <w:rPr>
          <w:rtl/>
        </w:rPr>
        <w:t xml:space="preserve"> </w:t>
      </w:r>
      <w:r w:rsidR="00F0100F" w:rsidRPr="002D4AD7">
        <w:rPr>
          <w:rtl/>
        </w:rPr>
        <w:t>מעשה לידי הכשרתיו לולא דברי אדוני שאני חושש בהן</w:t>
      </w:r>
      <w:r w:rsidR="006A24AD" w:rsidRPr="002D4AD7">
        <w:rPr>
          <w:rtl/>
        </w:rPr>
        <w:t xml:space="preserve"> </w:t>
      </w:r>
      <w:r w:rsidR="00F0100F" w:rsidRPr="002D4AD7">
        <w:rPr>
          <w:rtl/>
        </w:rPr>
        <w:t>להחמיר, ושאלתי על זה לחכם אחד מופלג בחכמה ובזקנה</w:t>
      </w:r>
      <w:r w:rsidR="006A24AD" w:rsidRPr="002D4AD7">
        <w:rPr>
          <w:rtl/>
        </w:rPr>
        <w:t xml:space="preserve"> </w:t>
      </w:r>
      <w:r w:rsidR="00F0100F" w:rsidRPr="002D4AD7">
        <w:rPr>
          <w:rtl/>
        </w:rPr>
        <w:t>הנמצא אצלנו הנקרא מהור"ר משה לנדו הראיתי לו טענתיה</w:t>
      </w:r>
      <w:r w:rsidR="006A24AD" w:rsidRPr="002D4AD7">
        <w:rPr>
          <w:rtl/>
        </w:rPr>
        <w:t xml:space="preserve"> </w:t>
      </w:r>
      <w:r w:rsidR="00F0100F" w:rsidRPr="002D4AD7">
        <w:rPr>
          <w:rtl/>
        </w:rPr>
        <w:t>דמר ותשובתי עליהן (ותמה בדברי מר</w:t>
      </w:r>
      <w:r w:rsidR="006A24AD" w:rsidRPr="002D4AD7">
        <w:rPr>
          <w:rtl/>
        </w:rPr>
        <w:t>.</w:t>
      </w:r>
      <w:r w:rsidR="00F0100F" w:rsidRPr="002D4AD7">
        <w:rPr>
          <w:rtl/>
        </w:rPr>
        <w:t xml:space="preserve"> גם באו הנה מבני</w:t>
      </w:r>
      <w:r w:rsidR="006A24AD" w:rsidRPr="002D4AD7">
        <w:rPr>
          <w:rtl/>
        </w:rPr>
        <w:t xml:space="preserve"> </w:t>
      </w:r>
      <w:r w:rsidR="00F0100F" w:rsidRPr="002D4AD7">
        <w:rPr>
          <w:rtl/>
        </w:rPr>
        <w:t>פראג לדון בכאן על דברי ריבם אשר בשעריהם ואחד</w:t>
      </w:r>
      <w:r w:rsidR="006A24AD" w:rsidRPr="002D4AD7">
        <w:rPr>
          <w:rtl/>
        </w:rPr>
        <w:t xml:space="preserve"> </w:t>
      </w:r>
      <w:r w:rsidR="00F0100F" w:rsidRPr="002D4AD7">
        <w:rPr>
          <w:rtl/>
        </w:rPr>
        <w:t>מאתם נקרא ר' משה פריים ונתארח אצלנו ושאלתי את פיו</w:t>
      </w:r>
      <w:r w:rsidR="006A24AD" w:rsidRPr="002D4AD7">
        <w:rPr>
          <w:rtl/>
        </w:rPr>
        <w:t xml:space="preserve"> </w:t>
      </w:r>
      <w:r w:rsidR="00F0100F" w:rsidRPr="002D4AD7">
        <w:rPr>
          <w:rtl/>
        </w:rPr>
        <w:t>דרך שאלה בעלמא במהות הטינרא והסכים על ידי</w:t>
      </w:r>
      <w:r w:rsidR="006A24AD" w:rsidRPr="002D4AD7">
        <w:rPr>
          <w:rtl/>
        </w:rPr>
        <w:t>,</w:t>
      </w:r>
      <w:r w:rsidR="00F0100F" w:rsidRPr="002D4AD7">
        <w:rPr>
          <w:rtl/>
        </w:rPr>
        <w:t xml:space="preserve"> ואמר</w:t>
      </w:r>
      <w:r w:rsidR="006A24AD" w:rsidRPr="002D4AD7">
        <w:rPr>
          <w:rtl/>
        </w:rPr>
        <w:t xml:space="preserve"> </w:t>
      </w:r>
      <w:r w:rsidR="00F0100F" w:rsidRPr="002D4AD7">
        <w:rPr>
          <w:rtl/>
        </w:rPr>
        <w:t>שמעולם לא שמע לחלק או לדקדק בזה והנה הוא איש</w:t>
      </w:r>
      <w:r w:rsidR="006A24AD" w:rsidRPr="002D4AD7">
        <w:rPr>
          <w:rtl/>
        </w:rPr>
        <w:t xml:space="preserve"> </w:t>
      </w:r>
      <w:r w:rsidR="00F0100F" w:rsidRPr="002D4AD7">
        <w:rPr>
          <w:rtl/>
        </w:rPr>
        <w:t>מומחה ומוחזק מאוד בהלכות בדיקה)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שכתב מר בענין המשל</w:t>
      </w:r>
      <w:r w:rsidR="006A24AD" w:rsidRPr="002D4AD7">
        <w:rPr>
          <w:rtl/>
        </w:rPr>
        <w:t xml:space="preserve"> </w:t>
      </w:r>
      <w:r w:rsidR="00F0100F" w:rsidRPr="002D4AD7">
        <w:rPr>
          <w:rtl/>
        </w:rPr>
        <w:t>והנמשל כו' מזה לא אענה</w:t>
      </w:r>
      <w:r w:rsidR="006A24AD" w:rsidRPr="002D4AD7">
        <w:rPr>
          <w:rtl/>
        </w:rPr>
        <w:t xml:space="preserve"> </w:t>
      </w:r>
      <w:r w:rsidR="00F0100F" w:rsidRPr="002D4AD7">
        <w:rPr>
          <w:rtl/>
        </w:rPr>
        <w:t>עוד בכתב</w:t>
      </w:r>
      <w:r w:rsidR="006A24AD" w:rsidRPr="002D4AD7">
        <w:rPr>
          <w:rtl/>
        </w:rPr>
        <w:t xml:space="preserve"> </w:t>
      </w:r>
      <w:r w:rsidR="00F0100F" w:rsidRPr="002D4AD7">
        <w:rPr>
          <w:rtl/>
        </w:rPr>
        <w:t>פן אחזור לצאת לדבר בחכמת ההגיון</w:t>
      </w:r>
      <w:r w:rsidR="006A24AD" w:rsidRPr="002D4AD7">
        <w:rPr>
          <w:rtl/>
        </w:rPr>
        <w:t xml:space="preserve"> </w:t>
      </w:r>
      <w:r w:rsidR="00F0100F" w:rsidRPr="002D4AD7">
        <w:rPr>
          <w:rtl/>
        </w:rPr>
        <w:t>והפילוסופיא כפי מעט השגתי ואני רואה שהוא אש זרה</w:t>
      </w:r>
      <w:r w:rsidR="006A24AD" w:rsidRPr="002D4AD7">
        <w:rPr>
          <w:rtl/>
        </w:rPr>
        <w:t xml:space="preserve"> </w:t>
      </w:r>
      <w:r w:rsidR="00F0100F" w:rsidRPr="002D4AD7">
        <w:rPr>
          <w:rtl/>
        </w:rPr>
        <w:t>בעיני</w:t>
      </w:r>
      <w:r w:rsidR="006A24AD" w:rsidRPr="002D4AD7">
        <w:rPr>
          <w:rtl/>
        </w:rPr>
        <w:t xml:space="preserve"> </w:t>
      </w:r>
      <w:r w:rsidR="00F0100F" w:rsidRPr="002D4AD7">
        <w:rPr>
          <w:rtl/>
        </w:rPr>
        <w:t>אדוני</w:t>
      </w:r>
      <w:r w:rsidR="006A24AD" w:rsidRPr="002D4AD7">
        <w:rPr>
          <w:rtl/>
        </w:rPr>
        <w:t>,</w:t>
      </w:r>
      <w:r w:rsidR="00F0100F" w:rsidRPr="002D4AD7">
        <w:rPr>
          <w:rtl/>
        </w:rPr>
        <w:t xml:space="preserve"> אך זאת</w:t>
      </w:r>
      <w:r w:rsidR="006A24AD" w:rsidRPr="002D4AD7">
        <w:rPr>
          <w:rtl/>
        </w:rPr>
        <w:t xml:space="preserve"> </w:t>
      </w:r>
      <w:r w:rsidR="00F0100F" w:rsidRPr="002D4AD7">
        <w:rPr>
          <w:rtl/>
        </w:rPr>
        <w:t>אבקש</w:t>
      </w:r>
      <w:r w:rsidR="006A24AD" w:rsidRPr="002D4AD7">
        <w:rPr>
          <w:rtl/>
        </w:rPr>
        <w:t xml:space="preserve"> </w:t>
      </w:r>
      <w:r w:rsidR="00F0100F" w:rsidRPr="002D4AD7">
        <w:rPr>
          <w:rtl/>
        </w:rPr>
        <w:t>מאדוני</w:t>
      </w:r>
      <w:r w:rsidR="006A24AD" w:rsidRPr="002D4AD7">
        <w:rPr>
          <w:rtl/>
        </w:rPr>
        <w:t xml:space="preserve"> </w:t>
      </w:r>
      <w:r w:rsidR="00F0100F" w:rsidRPr="002D4AD7">
        <w:rPr>
          <w:rtl/>
        </w:rPr>
        <w:t>שיורני</w:t>
      </w:r>
      <w:r w:rsidR="006A24AD" w:rsidRPr="002D4AD7">
        <w:rPr>
          <w:rtl/>
        </w:rPr>
        <w:t xml:space="preserve"> </w:t>
      </w:r>
      <w:r w:rsidR="00F0100F" w:rsidRPr="002D4AD7">
        <w:rPr>
          <w:rtl/>
        </w:rPr>
        <w:t>המקום</w:t>
      </w:r>
      <w:r w:rsidR="006A24AD" w:rsidRPr="002D4AD7">
        <w:rPr>
          <w:rtl/>
        </w:rPr>
        <w:t xml:space="preserve"> </w:t>
      </w:r>
      <w:r w:rsidR="00F0100F" w:rsidRPr="002D4AD7">
        <w:rPr>
          <w:rtl/>
        </w:rPr>
        <w:t>שהחכמים קראו המשל צורה והנמשל חומר כי לפי הנגלה</w:t>
      </w:r>
      <w:r w:rsidR="006A24AD" w:rsidRPr="002D4AD7">
        <w:rPr>
          <w:rtl/>
        </w:rPr>
        <w:t xml:space="preserve"> </w:t>
      </w:r>
      <w:r w:rsidR="00F0100F" w:rsidRPr="002D4AD7">
        <w:rPr>
          <w:rtl/>
        </w:rPr>
        <w:t>הנושא הוא החומר והנשוא הוא הצורה ודי מזה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שכתב לי מר וז"ל ומה שכתבת שידעת סוד ההכאה</w:t>
      </w:r>
      <w:r w:rsidR="006A24AD" w:rsidRPr="002D4AD7">
        <w:rPr>
          <w:rtl/>
        </w:rPr>
        <w:t xml:space="preserve"> </w:t>
      </w:r>
      <w:r w:rsidR="00F0100F" w:rsidRPr="002D4AD7">
        <w:rPr>
          <w:rtl/>
        </w:rPr>
        <w:t>בצור מדבריך אתבונן שלא ירדת כלל לתמצית דעתי</w:t>
      </w:r>
      <w:r w:rsidR="006A24AD" w:rsidRPr="002D4AD7">
        <w:rPr>
          <w:rtl/>
        </w:rPr>
        <w:t xml:space="preserve"> </w:t>
      </w:r>
      <w:r w:rsidR="00F0100F" w:rsidRPr="002D4AD7">
        <w:rPr>
          <w:rtl/>
        </w:rPr>
        <w:t>ואם יש לך פנים אחרים אלו ואלו כו'</w:t>
      </w:r>
      <w:r w:rsidR="006A24AD" w:rsidRPr="002D4AD7">
        <w:rPr>
          <w:rtl/>
        </w:rPr>
        <w:t>.</w:t>
      </w:r>
      <w:r w:rsidR="00F0100F" w:rsidRPr="002D4AD7">
        <w:rPr>
          <w:rtl/>
        </w:rPr>
        <w:t xml:space="preserve"> לא אוכל לדבר</w:t>
      </w:r>
      <w:r w:rsidR="006A24AD" w:rsidRPr="002D4AD7">
        <w:rPr>
          <w:rtl/>
        </w:rPr>
        <w:t xml:space="preserve"> </w:t>
      </w:r>
      <w:r w:rsidR="00F0100F" w:rsidRPr="002D4AD7">
        <w:rPr>
          <w:rtl/>
        </w:rPr>
        <w:t>בנסתרות ולדעת מה בלבו דמר</w:t>
      </w:r>
      <w:r w:rsidR="006A24AD" w:rsidRPr="002D4AD7">
        <w:rPr>
          <w:rtl/>
        </w:rPr>
        <w:t>.</w:t>
      </w:r>
      <w:r w:rsidR="00F0100F" w:rsidRPr="002D4AD7">
        <w:rPr>
          <w:rtl/>
        </w:rPr>
        <w:t xml:space="preserve"> ואף כי ידעתי ת"ל סוד</w:t>
      </w:r>
      <w:r w:rsidR="006A24AD" w:rsidRPr="002D4AD7">
        <w:rPr>
          <w:rtl/>
        </w:rPr>
        <w:t xml:space="preserve"> </w:t>
      </w:r>
      <w:r w:rsidR="00F0100F" w:rsidRPr="002D4AD7">
        <w:rPr>
          <w:rtl/>
        </w:rPr>
        <w:t>הכאת הצור וחטא מי מריבה בהרבה פנים</w:t>
      </w:r>
      <w:r w:rsidR="006A24AD" w:rsidRPr="002D4AD7">
        <w:rPr>
          <w:rtl/>
        </w:rPr>
        <w:t>,</w:t>
      </w:r>
      <w:r w:rsidR="00F0100F" w:rsidRPr="002D4AD7">
        <w:rPr>
          <w:rtl/>
        </w:rPr>
        <w:t xml:space="preserve"> מהם מקובלים</w:t>
      </w:r>
      <w:r w:rsidR="006A24AD" w:rsidRPr="002D4AD7">
        <w:rPr>
          <w:rtl/>
        </w:rPr>
        <w:t xml:space="preserve"> </w:t>
      </w:r>
      <w:r w:rsidR="00F0100F" w:rsidRPr="002D4AD7">
        <w:rPr>
          <w:rtl/>
        </w:rPr>
        <w:t>מהם מושכלים</w:t>
      </w:r>
      <w:r w:rsidR="006A24AD" w:rsidRPr="002D4AD7">
        <w:rPr>
          <w:rtl/>
        </w:rPr>
        <w:t>.</w:t>
      </w:r>
      <w:r w:rsidR="00F0100F" w:rsidRPr="002D4AD7">
        <w:rPr>
          <w:rtl/>
        </w:rPr>
        <w:t xml:space="preserve"> מ"מ כתבו דמר היה מורה כאילו היה</w:t>
      </w:r>
      <w:r w:rsidR="006A24AD" w:rsidRPr="002D4AD7">
        <w:rPr>
          <w:rtl/>
        </w:rPr>
        <w:t xml:space="preserve"> </w:t>
      </w:r>
      <w:r w:rsidR="00F0100F" w:rsidRPr="002D4AD7">
        <w:rPr>
          <w:rtl/>
        </w:rPr>
        <w:t>החטא כפשוטו בין ההכאה והדבור ולכן כתב מר הואיל</w:t>
      </w:r>
      <w:r w:rsidR="006A24AD" w:rsidRPr="002D4AD7">
        <w:rPr>
          <w:rtl/>
        </w:rPr>
        <w:t xml:space="preserve"> </w:t>
      </w:r>
      <w:r w:rsidR="00F0100F" w:rsidRPr="002D4AD7">
        <w:rPr>
          <w:rtl/>
        </w:rPr>
        <w:t>והכח היה חסר במאציל שהוא משה רבן של נביאים כו'</w:t>
      </w:r>
      <w:r w:rsidR="006A24AD" w:rsidRPr="002D4AD7">
        <w:rPr>
          <w:rtl/>
        </w:rPr>
        <w:t xml:space="preserve"> </w:t>
      </w:r>
      <w:r w:rsidR="00F0100F" w:rsidRPr="002D4AD7">
        <w:rPr>
          <w:rtl/>
        </w:rPr>
        <w:t>ולזה כתבתי מה שכתבתי</w:t>
      </w:r>
      <w:r w:rsidR="006A24AD" w:rsidRPr="002D4AD7">
        <w:rPr>
          <w:rtl/>
        </w:rPr>
        <w:t>,</w:t>
      </w:r>
      <w:r w:rsidR="00F0100F" w:rsidRPr="002D4AD7">
        <w:rPr>
          <w:rtl/>
        </w:rPr>
        <w:t xml:space="preserve"> כי באופן זה היו נקשרים הדברים</w:t>
      </w:r>
      <w:r w:rsidR="006A24AD" w:rsidRPr="002D4AD7">
        <w:rPr>
          <w:rtl/>
        </w:rPr>
        <w:t xml:space="preserve"> </w:t>
      </w:r>
      <w:r w:rsidR="00F0100F" w:rsidRPr="002D4AD7">
        <w:rPr>
          <w:rtl/>
        </w:rPr>
        <w:t>בדרוש שבינינו אם הסלע הוא מקום המים כמו שכתב מר</w:t>
      </w:r>
      <w:r w:rsidR="006A24AD" w:rsidRPr="002D4AD7">
        <w:rPr>
          <w:rtl/>
        </w:rPr>
        <w:t xml:space="preserve"> </w:t>
      </w:r>
      <w:r w:rsidR="00F0100F" w:rsidRPr="002D4AD7">
        <w:rPr>
          <w:rtl/>
        </w:rPr>
        <w:t>תחילה. אבל אם כיון בו מר דבר סתר לא אוכל לדעת</w:t>
      </w:r>
      <w:r w:rsidR="006A24AD" w:rsidRPr="002D4AD7">
        <w:rPr>
          <w:rtl/>
        </w:rPr>
        <w:t xml:space="preserve"> </w:t>
      </w:r>
      <w:r w:rsidR="00F0100F" w:rsidRPr="002D4AD7">
        <w:rPr>
          <w:rtl/>
        </w:rPr>
        <w:t>היאך נתקשרו הדברים יחד ובאו שם שלא במקומו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ובמה </w:t>
      </w:r>
      <w:r w:rsidRPr="002D4AD7">
        <w:rPr>
          <w:rStyle w:val="a3"/>
          <w:vertAlign w:val="superscript"/>
          <w:rtl/>
        </w:rPr>
        <w:t>@33</w:t>
      </w:r>
      <w:r w:rsidR="00F0100F" w:rsidRPr="002D4AD7">
        <w:rPr>
          <w:rtl/>
        </w:rPr>
        <w:t>שכתב מר הראיתני מוסר במה שכתבתי דברים</w:t>
      </w:r>
      <w:r w:rsidR="006A24AD" w:rsidRPr="002D4AD7">
        <w:rPr>
          <w:rtl/>
        </w:rPr>
        <w:t xml:space="preserve"> </w:t>
      </w:r>
      <w:r w:rsidR="00F0100F" w:rsidRPr="002D4AD7">
        <w:rPr>
          <w:rtl/>
        </w:rPr>
        <w:t>פנימיות כאילו כו' עד אפשר שכן ההרגל אצלך</w:t>
      </w:r>
      <w:r w:rsidR="006A24AD" w:rsidRPr="002D4AD7">
        <w:rPr>
          <w:rtl/>
        </w:rPr>
        <w:t xml:space="preserve"> </w:t>
      </w:r>
      <w:r w:rsidR="00F0100F" w:rsidRPr="002D4AD7">
        <w:rPr>
          <w:rtl/>
        </w:rPr>
        <w:t>בכתבי אבל כתביך הם לי לעטרת פז כו'. אדוני אומר</w:t>
      </w:r>
      <w:r w:rsidR="006A24AD" w:rsidRPr="002D4AD7">
        <w:rPr>
          <w:rtl/>
        </w:rPr>
        <w:t xml:space="preserve"> </w:t>
      </w:r>
      <w:r w:rsidR="00F0100F" w:rsidRPr="002D4AD7">
        <w:rPr>
          <w:rtl/>
        </w:rPr>
        <w:t>שכל דברים אלו גורם מיעוט אמונת מעלתו בי ושאין כ"ת</w:t>
      </w:r>
      <w:r w:rsidR="006A24AD" w:rsidRPr="002D4AD7">
        <w:rPr>
          <w:rtl/>
        </w:rPr>
        <w:t xml:space="preserve"> </w:t>
      </w:r>
      <w:r w:rsidR="00F0100F" w:rsidRPr="002D4AD7">
        <w:rPr>
          <w:rtl/>
        </w:rPr>
        <w:t>דן אותי לכף זכות כמו שמחוייב בחק המונינו כ</w:t>
      </w:r>
      <w:r w:rsidR="006A24AD" w:rsidRPr="002D4AD7">
        <w:rPr>
          <w:rtl/>
        </w:rPr>
        <w:t>"</w:t>
      </w:r>
      <w:r w:rsidR="00F0100F" w:rsidRPr="002D4AD7">
        <w:rPr>
          <w:rtl/>
        </w:rPr>
        <w:t>ש לאדון</w:t>
      </w:r>
      <w:r w:rsidR="006A24AD" w:rsidRPr="002D4AD7">
        <w:rPr>
          <w:rtl/>
        </w:rPr>
        <w:t xml:space="preserve"> </w:t>
      </w:r>
      <w:r w:rsidR="00F0100F" w:rsidRPr="002D4AD7">
        <w:rPr>
          <w:rtl/>
        </w:rPr>
        <w:t>החכמים כמעלת כ"ת, וזה כי לא כתבתי רק להתנצלות</w:t>
      </w:r>
      <w:r w:rsidR="006A24AD" w:rsidRPr="002D4AD7">
        <w:rPr>
          <w:rtl/>
        </w:rPr>
        <w:t xml:space="preserve"> </w:t>
      </w:r>
      <w:r w:rsidR="00F0100F" w:rsidRPr="002D4AD7">
        <w:rPr>
          <w:rtl/>
        </w:rPr>
        <w:t>שלא השבתי למעלתו על זאת כי לדעת דברי נגד אדוני</w:t>
      </w:r>
      <w:r w:rsidR="006A24AD" w:rsidRPr="002D4AD7">
        <w:rPr>
          <w:rtl/>
        </w:rPr>
        <w:t xml:space="preserve"> </w:t>
      </w:r>
      <w:r w:rsidR="00F0100F" w:rsidRPr="002D4AD7">
        <w:rPr>
          <w:rtl/>
        </w:rPr>
        <w:t>כאין נחשבו כמו שמדומה לי מכל דברי מעלתו על כן</w:t>
      </w:r>
      <w:r w:rsidR="006A24AD" w:rsidRPr="002D4AD7">
        <w:rPr>
          <w:rtl/>
        </w:rPr>
        <w:t xml:space="preserve"> </w:t>
      </w:r>
      <w:r w:rsidR="00F0100F" w:rsidRPr="002D4AD7">
        <w:rPr>
          <w:rtl/>
        </w:rPr>
        <w:t>כתבתי דרך שפלות</w:t>
      </w:r>
      <w:r w:rsidR="006A24AD" w:rsidRPr="002D4AD7">
        <w:rPr>
          <w:rtl/>
        </w:rPr>
        <w:t>.</w:t>
      </w:r>
      <w:r w:rsidR="00F0100F" w:rsidRPr="002D4AD7">
        <w:rPr>
          <w:rtl/>
        </w:rPr>
        <w:t xml:space="preserve"> גם כי פי המדבר אל מעלתו שאני</w:t>
      </w:r>
      <w:r w:rsidR="006A24AD" w:rsidRPr="002D4AD7">
        <w:rPr>
          <w:rtl/>
        </w:rPr>
        <w:t xml:space="preserve"> </w:t>
      </w:r>
      <w:r w:rsidR="00F0100F" w:rsidRPr="002D4AD7">
        <w:rPr>
          <w:rtl/>
        </w:rPr>
        <w:t>מתיירא שלא יקרה לאגרותי שיוזרקו לאשפה, אבל לא</w:t>
      </w:r>
      <w:r w:rsidR="006A24AD" w:rsidRPr="002D4AD7">
        <w:rPr>
          <w:rtl/>
        </w:rPr>
        <w:t xml:space="preserve"> </w:t>
      </w:r>
      <w:r w:rsidR="00F0100F" w:rsidRPr="002D4AD7">
        <w:rPr>
          <w:rtl/>
        </w:rPr>
        <w:t>כתבתי ולא עלה על דעתי כזה מימי על כתבו דמר רק אני</w:t>
      </w:r>
      <w:r w:rsidR="006A24AD" w:rsidRPr="002D4AD7">
        <w:rPr>
          <w:rtl/>
        </w:rPr>
        <w:t xml:space="preserve"> </w:t>
      </w:r>
      <w:r w:rsidR="00F0100F" w:rsidRPr="002D4AD7">
        <w:rPr>
          <w:rtl/>
        </w:rPr>
        <w:t>גונזם תוך שאר ספרי קודש כראוי להם כי כל דבריהם</w:t>
      </w:r>
      <w:r w:rsidR="006A24AD" w:rsidRPr="002D4AD7">
        <w:rPr>
          <w:rtl/>
        </w:rPr>
        <w:t xml:space="preserve"> </w:t>
      </w:r>
      <w:r w:rsidR="00F0100F" w:rsidRPr="002D4AD7">
        <w:rPr>
          <w:rtl/>
        </w:rPr>
        <w:t>תורה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שהשיב לי מר בענין הפסק ובדק לי בענין הכתובה</w:t>
      </w:r>
      <w:r w:rsidR="006A24AD" w:rsidRPr="002D4AD7">
        <w:rPr>
          <w:rtl/>
        </w:rPr>
        <w:t xml:space="preserve"> </w:t>
      </w:r>
      <w:r w:rsidR="00F0100F" w:rsidRPr="002D4AD7">
        <w:rPr>
          <w:rtl/>
        </w:rPr>
        <w:t>אחבר קונטרס אי"ה ואשלחו למר</w:t>
      </w:r>
      <w:r w:rsidR="006A24AD" w:rsidRPr="002D4AD7">
        <w:rPr>
          <w:rtl/>
        </w:rPr>
        <w:t>.</w:t>
      </w:r>
      <w:r w:rsidR="00F0100F" w:rsidRPr="002D4AD7">
        <w:rPr>
          <w:rtl/>
        </w:rPr>
        <w:t xml:space="preserve"> אך אומר שהאמת</w:t>
      </w:r>
      <w:r w:rsidR="006A24AD" w:rsidRPr="002D4AD7">
        <w:rPr>
          <w:rtl/>
        </w:rPr>
        <w:t xml:space="preserve"> </w:t>
      </w:r>
      <w:r w:rsidR="00F0100F" w:rsidRPr="002D4AD7">
        <w:rPr>
          <w:rtl/>
        </w:rPr>
        <w:t xml:space="preserve">עם מעלתו שהלבבות רחוקות כי לא מחשבותי </w:t>
      </w:r>
      <w:r w:rsidR="00F0100F" w:rsidRPr="002D4AD7">
        <w:rPr>
          <w:rtl/>
        </w:rPr>
        <w:lastRenderedPageBreak/>
        <w:t>מחשבות</w:t>
      </w:r>
      <w:r w:rsidR="006A24AD" w:rsidRPr="002D4AD7">
        <w:rPr>
          <w:rtl/>
        </w:rPr>
        <w:t xml:space="preserve"> </w:t>
      </w:r>
      <w:r w:rsidR="00F0100F" w:rsidRPr="002D4AD7">
        <w:rPr>
          <w:rtl/>
        </w:rPr>
        <w:t>דמר</w:t>
      </w:r>
      <w:r w:rsidR="006A24AD" w:rsidRPr="002D4AD7">
        <w:rPr>
          <w:rtl/>
        </w:rPr>
        <w:t>.</w:t>
      </w:r>
      <w:r w:rsidR="00F0100F" w:rsidRPr="002D4AD7">
        <w:rPr>
          <w:rtl/>
        </w:rPr>
        <w:t xml:space="preserve"> וזה כי אני חשבתי תחלה שהוא מעלה וגדולה בהראות</w:t>
      </w:r>
      <w:r w:rsidR="006A24AD" w:rsidRPr="002D4AD7">
        <w:rPr>
          <w:rtl/>
        </w:rPr>
        <w:t xml:space="preserve"> </w:t>
      </w:r>
      <w:r w:rsidR="00F0100F" w:rsidRPr="002D4AD7">
        <w:rPr>
          <w:rtl/>
        </w:rPr>
        <w:t>כל חלקי הסותר על דין ששאלתי מאדוני כי באמת חפצתי</w:t>
      </w:r>
      <w:r w:rsidR="006A24AD" w:rsidRPr="002D4AD7">
        <w:rPr>
          <w:rtl/>
        </w:rPr>
        <w:t xml:space="preserve">. </w:t>
      </w:r>
      <w:r w:rsidR="00F0100F" w:rsidRPr="002D4AD7">
        <w:rPr>
          <w:rtl/>
        </w:rPr>
        <w:t>ומר בסתום חכמה הודיעני</w:t>
      </w:r>
      <w:r w:rsidR="006A24AD" w:rsidRPr="002D4AD7">
        <w:rPr>
          <w:rtl/>
        </w:rPr>
        <w:t>.</w:t>
      </w:r>
      <w:r w:rsidR="00F0100F" w:rsidRPr="002D4AD7">
        <w:rPr>
          <w:rtl/>
        </w:rPr>
        <w:t xml:space="preserve"> במה ששאלני אדוני וז</w:t>
      </w:r>
      <w:r w:rsidR="006A24AD" w:rsidRPr="002D4AD7">
        <w:rPr>
          <w:rtl/>
        </w:rPr>
        <w:t>"</w:t>
      </w:r>
      <w:r w:rsidR="00F0100F" w:rsidRPr="002D4AD7">
        <w:rPr>
          <w:rtl/>
        </w:rPr>
        <w:t>ל והנה</w:t>
      </w:r>
      <w:r w:rsidR="006A24AD" w:rsidRPr="002D4AD7">
        <w:rPr>
          <w:rtl/>
        </w:rPr>
        <w:t xml:space="preserve"> </w:t>
      </w:r>
      <w:r w:rsidR="00F0100F" w:rsidRPr="002D4AD7">
        <w:rPr>
          <w:rtl/>
        </w:rPr>
        <w:t>פסקתי דלא וראייתי כמוס עמדי עד שאשמע דבריך</w:t>
      </w:r>
      <w:r w:rsidR="006A24AD" w:rsidRPr="002D4AD7">
        <w:rPr>
          <w:rtl/>
        </w:rPr>
        <w:t>.</w:t>
      </w:r>
      <w:r w:rsidR="00F0100F" w:rsidRPr="002D4AD7">
        <w:rPr>
          <w:rtl/>
        </w:rPr>
        <w:t xml:space="preserve"> ומה</w:t>
      </w:r>
      <w:r w:rsidR="006A24AD" w:rsidRPr="002D4AD7">
        <w:rPr>
          <w:rtl/>
        </w:rPr>
        <w:t xml:space="preserve"> </w:t>
      </w:r>
      <w:r w:rsidR="00F0100F" w:rsidRPr="002D4AD7">
        <w:rPr>
          <w:rtl/>
        </w:rPr>
        <w:t>הודיעני מר בזה אם לא להבהילני ולהפחידני שאירא מלענות</w:t>
      </w:r>
      <w:r w:rsidR="006A24AD" w:rsidRPr="002D4AD7">
        <w:rPr>
          <w:rtl/>
        </w:rPr>
        <w:t xml:space="preserve"> </w:t>
      </w:r>
      <w:r w:rsidR="00F0100F" w:rsidRPr="002D4AD7">
        <w:rPr>
          <w:rtl/>
        </w:rPr>
        <w:t>על רב</w:t>
      </w:r>
      <w:r w:rsidR="006A24AD" w:rsidRPr="002D4AD7">
        <w:rPr>
          <w:rtl/>
        </w:rPr>
        <w:t>.</w:t>
      </w:r>
      <w:r w:rsidR="00F0100F" w:rsidRPr="002D4AD7">
        <w:rPr>
          <w:rtl/>
        </w:rPr>
        <w:t xml:space="preserve"> ומכל מקום אדבר נגד רבנים ולא אבוש לומר מה</w:t>
      </w:r>
      <w:r w:rsidR="006A24AD" w:rsidRPr="002D4AD7">
        <w:rPr>
          <w:rtl/>
        </w:rPr>
        <w:t xml:space="preserve"> </w:t>
      </w:r>
      <w:r w:rsidR="00F0100F" w:rsidRPr="002D4AD7">
        <w:rPr>
          <w:rtl/>
        </w:rPr>
        <w:t>שבדעתי על זה</w:t>
      </w:r>
      <w:r w:rsidR="006A24AD" w:rsidRPr="002D4AD7">
        <w:rPr>
          <w:rtl/>
        </w:rPr>
        <w:t>.</w:t>
      </w:r>
      <w:r w:rsidR="00F0100F" w:rsidRPr="002D4AD7">
        <w:rPr>
          <w:rtl/>
        </w:rPr>
        <w:t xml:space="preserve"> גם הטינרא שכתב מר אישבה בקונטרס</w:t>
      </w:r>
      <w:r w:rsidR="006A24AD" w:rsidRPr="002D4AD7">
        <w:rPr>
          <w:rtl/>
        </w:rPr>
        <w:t xml:space="preserve"> </w:t>
      </w:r>
      <w:r w:rsidR="00F0100F" w:rsidRPr="002D4AD7">
        <w:rPr>
          <w:rtl/>
        </w:rPr>
        <w:t>באופן המועיל</w:t>
      </w:r>
      <w:r w:rsidR="006A24AD" w:rsidRPr="002D4AD7">
        <w:rPr>
          <w:rtl/>
        </w:rPr>
        <w:t>.</w:t>
      </w:r>
      <w:r w:rsidR="00F0100F" w:rsidRPr="002D4AD7">
        <w:rPr>
          <w:rtl/>
        </w:rPr>
        <w:t xml:space="preserve"> ואלף שלומים יקבל מר מאבי הזקן ש</w:t>
      </w:r>
      <w:r w:rsidR="006A24AD" w:rsidRPr="002D4AD7">
        <w:rPr>
          <w:rtl/>
        </w:rPr>
        <w:t>"</w:t>
      </w:r>
      <w:r w:rsidR="00F0100F" w:rsidRPr="002D4AD7">
        <w:rPr>
          <w:rtl/>
        </w:rPr>
        <w:t>ן</w:t>
      </w:r>
      <w:r w:rsidR="006A24AD" w:rsidRPr="002D4AD7">
        <w:rPr>
          <w:rtl/>
        </w:rPr>
        <w:t xml:space="preserve"> </w:t>
      </w:r>
      <w:r w:rsidR="00F0100F" w:rsidRPr="002D4AD7">
        <w:rPr>
          <w:rtl/>
        </w:rPr>
        <w:t>ומגיסי משלם חס"ר כתיב. ומחמת אחיו דמר אל ידאג</w:t>
      </w:r>
      <w:r w:rsidR="006A24AD" w:rsidRPr="002D4AD7">
        <w:rPr>
          <w:rtl/>
        </w:rPr>
        <w:t xml:space="preserve"> </w:t>
      </w:r>
      <w:r w:rsidR="00F0100F" w:rsidRPr="002D4AD7">
        <w:rPr>
          <w:rtl/>
        </w:rPr>
        <w:t>מר</w:t>
      </w:r>
      <w:r w:rsidR="006A24AD" w:rsidRPr="002D4AD7">
        <w:rPr>
          <w:rtl/>
        </w:rPr>
        <w:t>,</w:t>
      </w:r>
      <w:r w:rsidR="00F0100F" w:rsidRPr="002D4AD7">
        <w:rPr>
          <w:rtl/>
        </w:rPr>
        <w:t xml:space="preserve"> כי איטיב עמו חסדי עד מקום שידי מגעת רק אם</w:t>
      </w:r>
      <w:r w:rsidR="006A24AD" w:rsidRPr="002D4AD7">
        <w:rPr>
          <w:rtl/>
        </w:rPr>
        <w:t xml:space="preserve"> </w:t>
      </w:r>
      <w:r w:rsidR="00F0100F" w:rsidRPr="002D4AD7">
        <w:rPr>
          <w:rtl/>
        </w:rPr>
        <w:t>ישמע לעצתי</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ח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ומעתה </w:t>
      </w:r>
      <w:r w:rsidRPr="002D4AD7">
        <w:rPr>
          <w:rStyle w:val="a3"/>
          <w:vertAlign w:val="superscript"/>
          <w:rtl/>
        </w:rPr>
        <w:t>@33</w:t>
      </w:r>
      <w:r w:rsidR="00F0100F" w:rsidRPr="002D4AD7">
        <w:rPr>
          <w:rtl/>
        </w:rPr>
        <w:t>אבא לישא וליתן על הכתב של אדוני והיה</w:t>
      </w:r>
      <w:r w:rsidR="006A24AD" w:rsidRPr="002D4AD7">
        <w:rPr>
          <w:rtl/>
        </w:rPr>
        <w:t xml:space="preserve"> </w:t>
      </w:r>
      <w:r w:rsidR="00F0100F" w:rsidRPr="002D4AD7">
        <w:rPr>
          <w:rtl/>
        </w:rPr>
        <w:t>בדעתי לחברו בקונטרס בפני עצמו</w:t>
      </w:r>
      <w:r w:rsidR="006A24AD" w:rsidRPr="002D4AD7">
        <w:rPr>
          <w:rtl/>
        </w:rPr>
        <w:t>.</w:t>
      </w:r>
      <w:r w:rsidR="00F0100F" w:rsidRPr="002D4AD7">
        <w:rPr>
          <w:rtl/>
        </w:rPr>
        <w:t xml:space="preserve"> אך</w:t>
      </w:r>
      <w:r w:rsidR="006A24AD" w:rsidRPr="002D4AD7">
        <w:rPr>
          <w:rtl/>
        </w:rPr>
        <w:t xml:space="preserve"> </w:t>
      </w:r>
      <w:r w:rsidR="00F0100F" w:rsidRPr="002D4AD7">
        <w:rPr>
          <w:rtl/>
        </w:rPr>
        <w:t>שהסופר מעל בי וחברו יחד והיו לאחדים בידו</w:t>
      </w:r>
      <w:r w:rsidR="006A24AD" w:rsidRPr="002D4AD7">
        <w:rPr>
          <w:rtl/>
        </w:rPr>
        <w:t>:</w:t>
      </w:r>
      <w:r w:rsidR="00F0100F" w:rsidRPr="002D4AD7">
        <w:rPr>
          <w:rtl/>
        </w:rPr>
        <w:t xml:space="preserve"> * </w:t>
      </w:r>
      <w:r w:rsidRPr="002D4AD7">
        <w:rPr>
          <w:rtl/>
        </w:rPr>
        <w:t>{</w:t>
      </w:r>
      <w:r w:rsidR="00F0100F" w:rsidRPr="002D4AD7">
        <w:rPr>
          <w:rtl/>
        </w:rPr>
        <w:t>*) תשובה זו היא על תשובת מהרש</w:t>
      </w:r>
      <w:r w:rsidR="006A24AD" w:rsidRPr="002D4AD7">
        <w:rPr>
          <w:rtl/>
        </w:rPr>
        <w:t>"</w:t>
      </w:r>
      <w:r w:rsidR="00F0100F" w:rsidRPr="002D4AD7">
        <w:rPr>
          <w:rtl/>
        </w:rPr>
        <w:t>ל בתשובותיו סימן מ</w:t>
      </w:r>
      <w:r w:rsidR="006A24AD" w:rsidRPr="002D4AD7">
        <w:rPr>
          <w:rtl/>
        </w:rPr>
        <w:t>"</w:t>
      </w:r>
      <w:r w:rsidR="00F0100F" w:rsidRPr="002D4AD7">
        <w:rPr>
          <w:rtl/>
        </w:rPr>
        <w:t>ט</w:t>
      </w:r>
      <w:r w:rsidR="006A24AD" w:rsidRPr="002D4AD7">
        <w:rPr>
          <w:rtl/>
        </w:rPr>
        <w:t>:</w:t>
      </w:r>
      <w:r w:rsidRPr="002D4AD7">
        <w:rPr>
          <w:rtl/>
        </w:rPr>
        <w:t>}</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כבר </w:t>
      </w:r>
      <w:r w:rsidRPr="002D4AD7">
        <w:rPr>
          <w:rStyle w:val="a3"/>
          <w:vertAlign w:val="superscript"/>
          <w:rtl/>
        </w:rPr>
        <w:t>@33</w:t>
      </w:r>
      <w:r w:rsidR="00F0100F" w:rsidRPr="002D4AD7">
        <w:rPr>
          <w:rtl/>
        </w:rPr>
        <w:t>הארכתי באגרת שלומים למעלתו דמר כפי הראוי</w:t>
      </w:r>
      <w:r w:rsidR="006A24AD" w:rsidRPr="002D4AD7">
        <w:rPr>
          <w:rtl/>
        </w:rPr>
        <w:t xml:space="preserve"> </w:t>
      </w:r>
      <w:r w:rsidR="00F0100F" w:rsidRPr="002D4AD7">
        <w:rPr>
          <w:rtl/>
        </w:rPr>
        <w:t>למדרגת רום מעלתו. אך אבא להשיב על מה</w:t>
      </w:r>
      <w:r w:rsidR="006A24AD" w:rsidRPr="002D4AD7">
        <w:rPr>
          <w:rtl/>
        </w:rPr>
        <w:t xml:space="preserve"> </w:t>
      </w:r>
      <w:r w:rsidR="00F0100F" w:rsidRPr="002D4AD7">
        <w:rPr>
          <w:rtl/>
        </w:rPr>
        <w:t>שכתב</w:t>
      </w:r>
      <w:r w:rsidR="006A24AD" w:rsidRPr="002D4AD7">
        <w:rPr>
          <w:rtl/>
        </w:rPr>
        <w:t>.</w:t>
      </w:r>
      <w:r w:rsidR="00F0100F" w:rsidRPr="002D4AD7">
        <w:rPr>
          <w:rtl/>
        </w:rPr>
        <w:t xml:space="preserve"> וזה לשונו. אבל כולא עלמא מודו בטעמא</w:t>
      </w:r>
      <w:r w:rsidR="006A24AD" w:rsidRPr="002D4AD7">
        <w:rPr>
          <w:rtl/>
        </w:rPr>
        <w:t xml:space="preserve"> </w:t>
      </w:r>
      <w:r w:rsidR="00F0100F" w:rsidRPr="002D4AD7">
        <w:rPr>
          <w:rtl/>
        </w:rPr>
        <w:t>שפירש הרשב</w:t>
      </w:r>
      <w:r w:rsidR="006A24AD" w:rsidRPr="002D4AD7">
        <w:rPr>
          <w:rtl/>
        </w:rPr>
        <w:t>"</w:t>
      </w:r>
      <w:r w:rsidR="00F0100F" w:rsidRPr="002D4AD7">
        <w:rPr>
          <w:rtl/>
        </w:rPr>
        <w:t>ם</w:t>
      </w:r>
      <w:r w:rsidR="006A24AD" w:rsidRPr="002D4AD7">
        <w:rPr>
          <w:rtl/>
        </w:rPr>
        <w:t>.</w:t>
      </w:r>
      <w:r w:rsidR="00F0100F" w:rsidRPr="002D4AD7">
        <w:rPr>
          <w:rtl/>
        </w:rPr>
        <w:t xml:space="preserve"> לפי שהראוי אינו נמכר כלומר מאחר שלא</w:t>
      </w:r>
      <w:r w:rsidR="006A24AD" w:rsidRPr="002D4AD7">
        <w:rPr>
          <w:rtl/>
        </w:rPr>
        <w:t xml:space="preserve"> </w:t>
      </w:r>
      <w:r w:rsidR="00F0100F" w:rsidRPr="002D4AD7">
        <w:rPr>
          <w:rtl/>
        </w:rPr>
        <w:t>באו הנכסים מעולם ליד אבי הבן כו'</w:t>
      </w:r>
      <w:r w:rsidR="006A24AD" w:rsidRPr="002D4AD7">
        <w:rPr>
          <w:rtl/>
        </w:rPr>
        <w:t>,</w:t>
      </w:r>
      <w:r w:rsidR="00F0100F" w:rsidRPr="002D4AD7">
        <w:rPr>
          <w:rtl/>
        </w:rPr>
        <w:t xml:space="preserve"> צ</w:t>
      </w:r>
      <w:r w:rsidR="006A24AD" w:rsidRPr="002D4AD7">
        <w:rPr>
          <w:rtl/>
        </w:rPr>
        <w:t>"</w:t>
      </w:r>
      <w:r w:rsidR="00F0100F" w:rsidRPr="002D4AD7">
        <w:rPr>
          <w:rtl/>
        </w:rPr>
        <w:t>ע דבר זה כי</w:t>
      </w:r>
      <w:r w:rsidR="006A24AD" w:rsidRPr="002D4AD7">
        <w:rPr>
          <w:rtl/>
        </w:rPr>
        <w:t xml:space="preserve"> </w:t>
      </w:r>
      <w:r w:rsidR="00F0100F" w:rsidRPr="002D4AD7">
        <w:rPr>
          <w:rtl/>
        </w:rPr>
        <w:t>הטור כתב בהדיא סימן רי"א דאף במקום דמכירתו מכירה</w:t>
      </w:r>
      <w:r w:rsidR="006A24AD" w:rsidRPr="002D4AD7">
        <w:rPr>
          <w:rtl/>
        </w:rPr>
        <w:t xml:space="preserve"> </w:t>
      </w:r>
      <w:r w:rsidR="00F0100F" w:rsidRPr="002D4AD7">
        <w:rPr>
          <w:rtl/>
        </w:rPr>
        <w:t>כגון במקום שאומר מה שאירש מאבא מכור לך אפ"ה</w:t>
      </w:r>
      <w:r w:rsidR="006A24AD" w:rsidRPr="002D4AD7">
        <w:rPr>
          <w:rtl/>
        </w:rPr>
        <w:t xml:space="preserve"> </w:t>
      </w:r>
      <w:r w:rsidR="00F0100F" w:rsidRPr="002D4AD7">
        <w:rPr>
          <w:rtl/>
        </w:rPr>
        <w:t>יכולין למימר מכח אבוה דאבא קא אתינן דאלו הנכסים</w:t>
      </w:r>
      <w:r w:rsidR="006A24AD" w:rsidRPr="002D4AD7">
        <w:rPr>
          <w:rtl/>
        </w:rPr>
        <w:t xml:space="preserve"> </w:t>
      </w:r>
      <w:r w:rsidR="00F0100F" w:rsidRPr="002D4AD7">
        <w:rPr>
          <w:rtl/>
        </w:rPr>
        <w:t>לא באו מעולם ליד האב והבן יכול לומר מכח אבוה דאבא</w:t>
      </w:r>
      <w:r w:rsidR="006A24AD" w:rsidRPr="002D4AD7">
        <w:rPr>
          <w:rtl/>
        </w:rPr>
        <w:t xml:space="preserve"> </w:t>
      </w:r>
      <w:r w:rsidR="00F0100F" w:rsidRPr="002D4AD7">
        <w:rPr>
          <w:rtl/>
        </w:rPr>
        <w:t>קא אתינא</w:t>
      </w:r>
      <w:r w:rsidR="006A24AD" w:rsidRPr="002D4AD7">
        <w:rPr>
          <w:rtl/>
        </w:rPr>
        <w:t>,</w:t>
      </w:r>
      <w:r w:rsidR="00F0100F" w:rsidRPr="002D4AD7">
        <w:rPr>
          <w:rtl/>
        </w:rPr>
        <w:t xml:space="preserve"> ושמעינן בהדיא דס</w:t>
      </w:r>
      <w:r w:rsidR="006A24AD" w:rsidRPr="002D4AD7">
        <w:rPr>
          <w:rtl/>
        </w:rPr>
        <w:t>"</w:t>
      </w:r>
      <w:r w:rsidR="00F0100F" w:rsidRPr="002D4AD7">
        <w:rPr>
          <w:rtl/>
        </w:rPr>
        <w:t>ל דאף במקום דמכירתו</w:t>
      </w:r>
      <w:r w:rsidR="006A24AD" w:rsidRPr="002D4AD7">
        <w:rPr>
          <w:rtl/>
        </w:rPr>
        <w:t xml:space="preserve"> </w:t>
      </w:r>
      <w:r w:rsidR="00F0100F" w:rsidRPr="002D4AD7">
        <w:rPr>
          <w:rtl/>
        </w:rPr>
        <w:t>מכירה אפ</w:t>
      </w:r>
      <w:r w:rsidR="006A24AD" w:rsidRPr="002D4AD7">
        <w:rPr>
          <w:rtl/>
        </w:rPr>
        <w:t>"</w:t>
      </w:r>
      <w:r w:rsidR="00F0100F" w:rsidRPr="002D4AD7">
        <w:rPr>
          <w:rtl/>
        </w:rPr>
        <w:t>ה איתא להאי סברא</w:t>
      </w:r>
      <w:r w:rsidR="006A24AD" w:rsidRPr="002D4AD7">
        <w:rPr>
          <w:rtl/>
        </w:rPr>
        <w:t>.</w:t>
      </w:r>
      <w:r w:rsidR="00F0100F" w:rsidRPr="002D4AD7">
        <w:rPr>
          <w:rtl/>
        </w:rPr>
        <w:t xml:space="preserve"> וזה מבואר שהוא שלא</w:t>
      </w:r>
      <w:r w:rsidR="006A24AD" w:rsidRPr="002D4AD7">
        <w:rPr>
          <w:rtl/>
        </w:rPr>
        <w:t xml:space="preserve"> </w:t>
      </w:r>
      <w:r w:rsidR="00F0100F" w:rsidRPr="002D4AD7">
        <w:rPr>
          <w:rtl/>
        </w:rPr>
        <w:t>כדברי רשב"ם</w:t>
      </w:r>
      <w:r w:rsidR="006A24AD" w:rsidRPr="002D4AD7">
        <w:rPr>
          <w:rtl/>
        </w:rPr>
        <w:t>.</w:t>
      </w:r>
      <w:r w:rsidR="00F0100F" w:rsidRPr="002D4AD7">
        <w:rPr>
          <w:rtl/>
        </w:rPr>
        <w:t xml:space="preserve"> גם מה שכתב מר כלומר מאחר שלא באו</w:t>
      </w:r>
      <w:r w:rsidR="006A24AD" w:rsidRPr="002D4AD7">
        <w:rPr>
          <w:rtl/>
        </w:rPr>
        <w:t xml:space="preserve"> </w:t>
      </w:r>
      <w:r w:rsidR="00F0100F" w:rsidRPr="002D4AD7">
        <w:rPr>
          <w:rtl/>
        </w:rPr>
        <w:t>הנכסים ליד האב כו' שנ</w:t>
      </w:r>
      <w:r w:rsidR="006A24AD" w:rsidRPr="002D4AD7">
        <w:rPr>
          <w:rtl/>
        </w:rPr>
        <w:t>"</w:t>
      </w:r>
      <w:r w:rsidR="00F0100F" w:rsidRPr="002D4AD7">
        <w:rPr>
          <w:rtl/>
        </w:rPr>
        <w:t>ל דמר רוצה לומר דכולו חד</w:t>
      </w:r>
      <w:r w:rsidR="006A24AD" w:rsidRPr="002D4AD7">
        <w:rPr>
          <w:rtl/>
        </w:rPr>
        <w:t xml:space="preserve"> </w:t>
      </w:r>
      <w:r w:rsidR="00F0100F" w:rsidRPr="002D4AD7">
        <w:rPr>
          <w:rtl/>
        </w:rPr>
        <w:t>טעמא דהואיל ולא באו הנכסים ליד האב הלכך לא יוכל</w:t>
      </w:r>
      <w:r w:rsidR="006A24AD" w:rsidRPr="002D4AD7">
        <w:rPr>
          <w:rtl/>
        </w:rPr>
        <w:t xml:space="preserve"> </w:t>
      </w:r>
      <w:r w:rsidR="00F0100F" w:rsidRPr="002D4AD7">
        <w:rPr>
          <w:rtl/>
        </w:rPr>
        <w:t>למכרן</w:t>
      </w:r>
      <w:r w:rsidR="006A24AD" w:rsidRPr="002D4AD7">
        <w:rPr>
          <w:rtl/>
        </w:rPr>
        <w:t>,</w:t>
      </w:r>
      <w:r w:rsidR="00F0100F" w:rsidRPr="002D4AD7">
        <w:rPr>
          <w:rtl/>
        </w:rPr>
        <w:t xml:space="preserve"> אמת שלדברי הרשב"ם שתלה הטעם משום דאינו</w:t>
      </w:r>
      <w:r w:rsidR="006A24AD" w:rsidRPr="002D4AD7">
        <w:rPr>
          <w:rtl/>
        </w:rPr>
        <w:t xml:space="preserve"> </w:t>
      </w:r>
      <w:r w:rsidR="00F0100F" w:rsidRPr="002D4AD7">
        <w:rPr>
          <w:rtl/>
        </w:rPr>
        <w:t>נמכר פירש כן דהואיל ולא באו הנכסים ליד האב לא זכו</w:t>
      </w:r>
      <w:r w:rsidR="006A24AD" w:rsidRPr="002D4AD7">
        <w:rPr>
          <w:rtl/>
        </w:rPr>
        <w:t xml:space="preserve"> </w:t>
      </w:r>
      <w:r w:rsidR="00F0100F" w:rsidRPr="002D4AD7">
        <w:rPr>
          <w:rtl/>
        </w:rPr>
        <w:t>הלקוחות</w:t>
      </w:r>
      <w:r w:rsidR="006A24AD" w:rsidRPr="002D4AD7">
        <w:rPr>
          <w:rtl/>
        </w:rPr>
        <w:t>.</w:t>
      </w:r>
      <w:r w:rsidR="00F0100F" w:rsidRPr="002D4AD7">
        <w:rPr>
          <w:rtl/>
        </w:rPr>
        <w:t xml:space="preserve"> אבל נראה מדברי הטור שאינו דהרי כתב טעמא</w:t>
      </w:r>
      <w:r w:rsidR="006A24AD" w:rsidRPr="002D4AD7">
        <w:rPr>
          <w:rtl/>
        </w:rPr>
        <w:t xml:space="preserve"> </w:t>
      </w:r>
      <w:r w:rsidR="00F0100F" w:rsidRPr="002D4AD7">
        <w:rPr>
          <w:rtl/>
        </w:rPr>
        <w:t>דלא באו הנכסים ליד האב אף במקום דהמכירה הוה</w:t>
      </w:r>
      <w:r w:rsidR="006A24AD" w:rsidRPr="002D4AD7">
        <w:rPr>
          <w:rtl/>
        </w:rPr>
        <w:t xml:space="preserve"> </w:t>
      </w:r>
      <w:r w:rsidR="00F0100F" w:rsidRPr="002D4AD7">
        <w:rPr>
          <w:rtl/>
        </w:rPr>
        <w:t>מכירה</w:t>
      </w:r>
      <w:r w:rsidR="006A24AD" w:rsidRPr="002D4AD7">
        <w:rPr>
          <w:rtl/>
        </w:rPr>
        <w:t>.</w:t>
      </w:r>
      <w:r w:rsidR="00F0100F" w:rsidRPr="002D4AD7">
        <w:rPr>
          <w:rtl/>
        </w:rPr>
        <w:t xml:space="preserve"> אלא ודאי דתרתי מילי נינהו לדעת הטור וס</w:t>
      </w:r>
      <w:r w:rsidR="006A24AD" w:rsidRPr="002D4AD7">
        <w:rPr>
          <w:rtl/>
        </w:rPr>
        <w:t>"</w:t>
      </w:r>
      <w:r w:rsidR="00F0100F" w:rsidRPr="002D4AD7">
        <w:rPr>
          <w:rtl/>
        </w:rPr>
        <w:t>ל</w:t>
      </w:r>
      <w:r w:rsidR="006A24AD" w:rsidRPr="002D4AD7">
        <w:rPr>
          <w:rtl/>
        </w:rPr>
        <w:t xml:space="preserve"> </w:t>
      </w:r>
      <w:r w:rsidR="00F0100F" w:rsidRPr="002D4AD7">
        <w:rPr>
          <w:rtl/>
        </w:rPr>
        <w:t>לטור דאף במקום דהוה מכירה אפ"ה יכולין למימר מכח</w:t>
      </w:r>
      <w:r w:rsidR="006A24AD" w:rsidRPr="002D4AD7">
        <w:rPr>
          <w:rtl/>
        </w:rPr>
        <w:t xml:space="preserve"> </w:t>
      </w:r>
      <w:r w:rsidR="00F0100F" w:rsidRPr="002D4AD7">
        <w:rPr>
          <w:rtl/>
        </w:rPr>
        <w:t>אבוה דאבא קא אתינן משום דלא באו הנכסים ליד אביהן</w:t>
      </w:r>
      <w:r w:rsidR="006A24AD" w:rsidRPr="002D4AD7">
        <w:rPr>
          <w:rtl/>
        </w:rPr>
        <w:t xml:space="preserve"> </w:t>
      </w:r>
      <w:r w:rsidR="00F0100F" w:rsidRPr="002D4AD7">
        <w:rPr>
          <w:rtl/>
        </w:rPr>
        <w:t>הא אילו באו הנכסים ליד אביהן לא מצי למימר מכח אבי</w:t>
      </w:r>
      <w:r w:rsidR="006A24AD" w:rsidRPr="002D4AD7">
        <w:rPr>
          <w:rtl/>
        </w:rPr>
        <w:t xml:space="preserve"> </w:t>
      </w:r>
      <w:r w:rsidR="00F0100F" w:rsidRPr="002D4AD7">
        <w:rPr>
          <w:rtl/>
        </w:rPr>
        <w:t>אביהן קא אתו דהא כבר זכה אביהן בנכסים והוה כאילו</w:t>
      </w:r>
      <w:r w:rsidR="006A24AD" w:rsidRPr="002D4AD7">
        <w:rPr>
          <w:rtl/>
        </w:rPr>
        <w:t xml:space="preserve"> </w:t>
      </w:r>
      <w:r w:rsidR="00F0100F" w:rsidRPr="002D4AD7">
        <w:rPr>
          <w:rtl/>
        </w:rPr>
        <w:t>באו מכחו. וכן משמעות הטור. וכמו שרמזתי בפסקי</w:t>
      </w:r>
      <w:r w:rsidR="006A24AD" w:rsidRPr="002D4AD7">
        <w:rPr>
          <w:rtl/>
        </w:rPr>
        <w:t xml:space="preserve"> </w:t>
      </w:r>
      <w:r w:rsidR="00F0100F" w:rsidRPr="002D4AD7">
        <w:rPr>
          <w:rtl/>
        </w:rPr>
        <w:t>הראשון על מתניתין דבכורות לדעת הטור וסיעתו לדעתי</w:t>
      </w:r>
      <w:r w:rsidR="006A24AD" w:rsidRPr="002D4AD7">
        <w:rPr>
          <w:rtl/>
        </w:rPr>
        <w:t xml:space="preserve">. </w:t>
      </w:r>
      <w:r w:rsidR="00F0100F" w:rsidRPr="002D4AD7">
        <w:rPr>
          <w:rtl/>
        </w:rPr>
        <w:t>אבל מה שמכירתו מכירה אינו מעלה ומוריד לענין סברא</w:t>
      </w:r>
      <w:r w:rsidR="006A24AD" w:rsidRPr="002D4AD7">
        <w:rPr>
          <w:rtl/>
        </w:rPr>
        <w:t xml:space="preserve"> </w:t>
      </w:r>
      <w:r w:rsidR="00F0100F" w:rsidRPr="002D4AD7">
        <w:rPr>
          <w:rtl/>
        </w:rPr>
        <w:t>זו</w:t>
      </w:r>
      <w:r w:rsidR="006A24AD" w:rsidRPr="002D4AD7">
        <w:rPr>
          <w:rtl/>
        </w:rPr>
        <w:t>,</w:t>
      </w:r>
      <w:r w:rsidR="00F0100F" w:rsidRPr="002D4AD7">
        <w:rPr>
          <w:rtl/>
        </w:rPr>
        <w:t xml:space="preserve"> וזה הוא הנראה מפשט דברי הטור דלא כדברי הרשב</w:t>
      </w:r>
      <w:r w:rsidR="006A24AD" w:rsidRPr="002D4AD7">
        <w:rPr>
          <w:rtl/>
        </w:rPr>
        <w:t>"</w:t>
      </w:r>
      <w:r w:rsidR="00F0100F" w:rsidRPr="002D4AD7">
        <w:rPr>
          <w:rtl/>
        </w:rPr>
        <w:t>ם</w:t>
      </w:r>
      <w:r w:rsidR="006A24AD" w:rsidRPr="002D4AD7">
        <w:rPr>
          <w:rtl/>
        </w:rPr>
        <w:t xml:space="preserve"> </w:t>
      </w:r>
      <w:r w:rsidR="00F0100F" w:rsidRPr="002D4AD7">
        <w:rPr>
          <w:rtl/>
        </w:rPr>
        <w:t>שתלה טעמא במה שאין הראוי נמכר</w:t>
      </w:r>
      <w:r w:rsidR="006A24AD" w:rsidRPr="002D4AD7">
        <w:rPr>
          <w:rtl/>
        </w:rPr>
        <w:t>.</w:t>
      </w:r>
      <w:r w:rsidR="00F0100F" w:rsidRPr="002D4AD7">
        <w:rPr>
          <w:rtl/>
        </w:rPr>
        <w:t xml:space="preserve"> ותו אומר דמוכרח</w:t>
      </w:r>
      <w:r w:rsidR="006A24AD" w:rsidRPr="002D4AD7">
        <w:rPr>
          <w:rtl/>
        </w:rPr>
        <w:t xml:space="preserve"> </w:t>
      </w:r>
      <w:r w:rsidR="00F0100F" w:rsidRPr="002D4AD7">
        <w:rPr>
          <w:rtl/>
        </w:rPr>
        <w:t>הוא מלשון התוס' שם דלית להו סברת הרשב"ם דתלה</w:t>
      </w:r>
      <w:r w:rsidR="006A24AD" w:rsidRPr="002D4AD7">
        <w:rPr>
          <w:rtl/>
        </w:rPr>
        <w:t xml:space="preserve"> </w:t>
      </w:r>
      <w:r w:rsidR="00F0100F" w:rsidRPr="002D4AD7">
        <w:rPr>
          <w:rtl/>
        </w:rPr>
        <w:lastRenderedPageBreak/>
        <w:t>טעמא הואיל ואינו נמכר דהרי הקשו שם על ההוא דבגמרא</w:t>
      </w:r>
      <w:r w:rsidR="006A24AD" w:rsidRPr="002D4AD7">
        <w:rPr>
          <w:rtl/>
        </w:rPr>
        <w:t xml:space="preserve"> </w:t>
      </w:r>
      <w:r w:rsidR="00F0100F" w:rsidRPr="002D4AD7">
        <w:rPr>
          <w:rtl/>
        </w:rPr>
        <w:t>ולימרו ליה אבוך זבין ואת מפיק כו' והקשו שם וז</w:t>
      </w:r>
      <w:r w:rsidR="006A24AD" w:rsidRPr="002D4AD7">
        <w:rPr>
          <w:rtl/>
        </w:rPr>
        <w:t>"</w:t>
      </w:r>
      <w:r w:rsidR="00F0100F" w:rsidRPr="002D4AD7">
        <w:rPr>
          <w:rtl/>
        </w:rPr>
        <w:t>ל</w:t>
      </w:r>
      <w:r w:rsidR="006A24AD" w:rsidRPr="002D4AD7">
        <w:rPr>
          <w:rtl/>
        </w:rPr>
        <w:t xml:space="preserve">, </w:t>
      </w:r>
      <w:r w:rsidR="00F0100F" w:rsidRPr="002D4AD7">
        <w:rPr>
          <w:rtl/>
        </w:rPr>
        <w:t>ותימה למה לא יוכל להוציא מיד הלקוחות אפילו למ</w:t>
      </w:r>
      <w:r w:rsidR="006A24AD" w:rsidRPr="002D4AD7">
        <w:rPr>
          <w:rtl/>
        </w:rPr>
        <w:t>"</w:t>
      </w:r>
      <w:r w:rsidR="00F0100F" w:rsidRPr="002D4AD7">
        <w:rPr>
          <w:rtl/>
        </w:rPr>
        <w:t>ד אדם</w:t>
      </w:r>
      <w:r w:rsidR="006A24AD" w:rsidRPr="002D4AD7">
        <w:rPr>
          <w:rtl/>
        </w:rPr>
        <w:t xml:space="preserve"> </w:t>
      </w:r>
      <w:r w:rsidR="00F0100F" w:rsidRPr="002D4AD7">
        <w:rPr>
          <w:rtl/>
        </w:rPr>
        <w:t>מקנה דבר שלא בא לעולם היינו כגון שלא מת הבן בחיי</w:t>
      </w:r>
      <w:r w:rsidR="006A24AD" w:rsidRPr="002D4AD7">
        <w:rPr>
          <w:rtl/>
        </w:rPr>
        <w:t xml:space="preserve"> </w:t>
      </w:r>
      <w:r w:rsidR="00F0100F" w:rsidRPr="002D4AD7">
        <w:rPr>
          <w:rtl/>
        </w:rPr>
        <w:t>האב אלא שנתנו לו אבל כשנפלו לו כשהוא גוסס אמרו לעיל</w:t>
      </w:r>
      <w:r w:rsidR="006A24AD" w:rsidRPr="002D4AD7">
        <w:rPr>
          <w:rtl/>
        </w:rPr>
        <w:t xml:space="preserve"> </w:t>
      </w:r>
      <w:r w:rsidR="00F0100F" w:rsidRPr="002D4AD7">
        <w:rPr>
          <w:rtl/>
        </w:rPr>
        <w:t>דאפילו לר</w:t>
      </w:r>
      <w:r w:rsidR="006A24AD" w:rsidRPr="002D4AD7">
        <w:rPr>
          <w:rtl/>
        </w:rPr>
        <w:t>"</w:t>
      </w:r>
      <w:r w:rsidR="00F0100F" w:rsidRPr="002D4AD7">
        <w:rPr>
          <w:rtl/>
        </w:rPr>
        <w:t>מ לא מהני מידי לקנות בנכסים כשהוא גוסס</w:t>
      </w:r>
      <w:r w:rsidR="006A24AD" w:rsidRPr="002D4AD7">
        <w:rPr>
          <w:rtl/>
        </w:rPr>
        <w:t xml:space="preserve"> </w:t>
      </w:r>
      <w:r w:rsidR="00F0100F" w:rsidRPr="002D4AD7">
        <w:rPr>
          <w:rtl/>
        </w:rPr>
        <w:t>עכ"ל</w:t>
      </w:r>
      <w:r w:rsidR="006A24AD" w:rsidRPr="002D4AD7">
        <w:rPr>
          <w:rtl/>
        </w:rPr>
        <w:t>.</w:t>
      </w:r>
      <w:r w:rsidR="00F0100F" w:rsidRPr="002D4AD7">
        <w:rPr>
          <w:rtl/>
        </w:rPr>
        <w:t xml:space="preserve"> והשתא יש לדקדק אי ס</w:t>
      </w:r>
      <w:r w:rsidR="006A24AD" w:rsidRPr="002D4AD7">
        <w:rPr>
          <w:rtl/>
        </w:rPr>
        <w:t>"</w:t>
      </w:r>
      <w:r w:rsidR="00F0100F" w:rsidRPr="002D4AD7">
        <w:rPr>
          <w:rtl/>
        </w:rPr>
        <w:t>ל לתוס' דטעמא דיכולין</w:t>
      </w:r>
      <w:r w:rsidR="006A24AD" w:rsidRPr="002D4AD7">
        <w:rPr>
          <w:rtl/>
        </w:rPr>
        <w:t xml:space="preserve"> </w:t>
      </w:r>
      <w:r w:rsidR="00F0100F" w:rsidRPr="002D4AD7">
        <w:rPr>
          <w:rtl/>
        </w:rPr>
        <w:t>למימר מכח אבוה דאבא קא אתי הוא טעם הרשב"ם מכח</w:t>
      </w:r>
      <w:r w:rsidR="006A24AD" w:rsidRPr="002D4AD7">
        <w:rPr>
          <w:rtl/>
        </w:rPr>
        <w:t xml:space="preserve"> </w:t>
      </w:r>
      <w:r w:rsidR="00F0100F" w:rsidRPr="002D4AD7">
        <w:rPr>
          <w:rtl/>
        </w:rPr>
        <w:t>דאינו נמכר א"כ מה להם להביא ראייה ולומר אפילו למ"ד</w:t>
      </w:r>
      <w:r w:rsidR="006A24AD" w:rsidRPr="002D4AD7">
        <w:rPr>
          <w:rtl/>
        </w:rPr>
        <w:t xml:space="preserve"> </w:t>
      </w:r>
      <w:r w:rsidR="00F0100F" w:rsidRPr="002D4AD7">
        <w:rPr>
          <w:rtl/>
        </w:rPr>
        <w:t>כו' הא ע"כ כאן מיירי למ</w:t>
      </w:r>
      <w:r w:rsidR="006A24AD" w:rsidRPr="002D4AD7">
        <w:rPr>
          <w:rtl/>
        </w:rPr>
        <w:t>"</w:t>
      </w:r>
      <w:r w:rsidR="00F0100F" w:rsidRPr="002D4AD7">
        <w:rPr>
          <w:rtl/>
        </w:rPr>
        <w:t>ד שלא יוכל להקנות</w:t>
      </w:r>
      <w:r w:rsidR="006A24AD" w:rsidRPr="002D4AD7">
        <w:rPr>
          <w:rtl/>
        </w:rPr>
        <w:t>,</w:t>
      </w:r>
      <w:r w:rsidR="00F0100F" w:rsidRPr="002D4AD7">
        <w:rPr>
          <w:rtl/>
        </w:rPr>
        <w:t xml:space="preserve"> דאי אתיא</w:t>
      </w:r>
      <w:r w:rsidR="006A24AD" w:rsidRPr="002D4AD7">
        <w:rPr>
          <w:rtl/>
        </w:rPr>
        <w:t xml:space="preserve"> </w:t>
      </w:r>
      <w:r w:rsidR="00F0100F" w:rsidRPr="002D4AD7">
        <w:rPr>
          <w:rtl/>
        </w:rPr>
        <w:t>למ</w:t>
      </w:r>
      <w:r w:rsidR="006A24AD" w:rsidRPr="002D4AD7">
        <w:rPr>
          <w:rtl/>
        </w:rPr>
        <w:t>"</w:t>
      </w:r>
      <w:r w:rsidR="00F0100F" w:rsidRPr="002D4AD7">
        <w:rPr>
          <w:rtl/>
        </w:rPr>
        <w:t>ד שהוא יכול להקנות ע</w:t>
      </w:r>
      <w:r w:rsidR="006A24AD" w:rsidRPr="002D4AD7">
        <w:rPr>
          <w:rtl/>
        </w:rPr>
        <w:t>"</w:t>
      </w:r>
      <w:r w:rsidR="00F0100F" w:rsidRPr="002D4AD7">
        <w:rPr>
          <w:rtl/>
        </w:rPr>
        <w:t>כ צריך להודות כשהוא גוסס</w:t>
      </w:r>
      <w:r w:rsidR="006A24AD" w:rsidRPr="002D4AD7">
        <w:rPr>
          <w:rtl/>
        </w:rPr>
        <w:t xml:space="preserve"> </w:t>
      </w:r>
      <w:r w:rsidR="00F0100F" w:rsidRPr="002D4AD7">
        <w:rPr>
          <w:rtl/>
        </w:rPr>
        <w:t>דאל</w:t>
      </w:r>
      <w:r w:rsidR="006A24AD" w:rsidRPr="002D4AD7">
        <w:rPr>
          <w:rtl/>
        </w:rPr>
        <w:t>"</w:t>
      </w:r>
      <w:r w:rsidR="00F0100F" w:rsidRPr="002D4AD7">
        <w:rPr>
          <w:rtl/>
        </w:rPr>
        <w:t>כ מאי טעם דיכולין למימר מכח אבוה כו' הלא נמכר,</w:t>
      </w:r>
      <w:r w:rsidR="006A24AD" w:rsidRPr="002D4AD7">
        <w:rPr>
          <w:rtl/>
        </w:rPr>
        <w:t xml:space="preserve"> </w:t>
      </w:r>
      <w:r w:rsidR="00F0100F" w:rsidRPr="002D4AD7">
        <w:rPr>
          <w:rtl/>
        </w:rPr>
        <w:t>אלא ע</w:t>
      </w:r>
      <w:r w:rsidR="006A24AD" w:rsidRPr="002D4AD7">
        <w:rPr>
          <w:rtl/>
        </w:rPr>
        <w:t>"</w:t>
      </w:r>
      <w:r w:rsidR="00F0100F" w:rsidRPr="002D4AD7">
        <w:rPr>
          <w:rtl/>
        </w:rPr>
        <w:t>כ צריכין למימר דתוס' לית להו האי סברא וס</w:t>
      </w:r>
      <w:r w:rsidR="006A24AD" w:rsidRPr="002D4AD7">
        <w:rPr>
          <w:rtl/>
        </w:rPr>
        <w:t>"</w:t>
      </w:r>
      <w:r w:rsidR="00F0100F" w:rsidRPr="002D4AD7">
        <w:rPr>
          <w:rtl/>
        </w:rPr>
        <w:t>ל</w:t>
      </w:r>
      <w:r w:rsidR="006A24AD" w:rsidRPr="002D4AD7">
        <w:rPr>
          <w:rtl/>
        </w:rPr>
        <w:t xml:space="preserve"> </w:t>
      </w:r>
      <w:r w:rsidR="00F0100F" w:rsidRPr="002D4AD7">
        <w:rPr>
          <w:rtl/>
        </w:rPr>
        <w:t>דאף במקום דיכולים למכרו אפ</w:t>
      </w:r>
      <w:r w:rsidR="006A24AD" w:rsidRPr="002D4AD7">
        <w:rPr>
          <w:rtl/>
        </w:rPr>
        <w:t>"</w:t>
      </w:r>
      <w:r w:rsidR="00F0100F" w:rsidRPr="002D4AD7">
        <w:rPr>
          <w:rtl/>
        </w:rPr>
        <w:t>ה יכולים למימר מכח</w:t>
      </w:r>
      <w:r w:rsidR="006A24AD" w:rsidRPr="002D4AD7">
        <w:rPr>
          <w:rtl/>
        </w:rPr>
        <w:t xml:space="preserve"> </w:t>
      </w:r>
      <w:r w:rsidR="00F0100F" w:rsidRPr="002D4AD7">
        <w:rPr>
          <w:rtl/>
        </w:rPr>
        <w:t>אבוה דאבא קא אתינן כמו שהוא דעת הטור ולכן הוצרכו</w:t>
      </w:r>
      <w:r w:rsidR="006A24AD" w:rsidRPr="002D4AD7">
        <w:rPr>
          <w:rtl/>
        </w:rPr>
        <w:t xml:space="preserve"> </w:t>
      </w:r>
      <w:r w:rsidR="00F0100F" w:rsidRPr="002D4AD7">
        <w:rPr>
          <w:rtl/>
        </w:rPr>
        <w:t>להביא ראיותיהם מרחוק. ומעתה אחר הקדמה זו נ</w:t>
      </w:r>
      <w:r w:rsidR="006A24AD" w:rsidRPr="002D4AD7">
        <w:rPr>
          <w:rtl/>
        </w:rPr>
        <w:t>"</w:t>
      </w:r>
      <w:r w:rsidR="00F0100F" w:rsidRPr="002D4AD7">
        <w:rPr>
          <w:rtl/>
        </w:rPr>
        <w:t>ל</w:t>
      </w:r>
      <w:r w:rsidR="006A24AD" w:rsidRPr="002D4AD7">
        <w:rPr>
          <w:rtl/>
        </w:rPr>
        <w:t xml:space="preserve"> </w:t>
      </w:r>
      <w:r w:rsidR="00F0100F" w:rsidRPr="002D4AD7">
        <w:rPr>
          <w:rtl/>
        </w:rPr>
        <w:t>שנסתלקו מעלי טענתיה דמר שכתב ואף הטור סימן רי</w:t>
      </w:r>
      <w:r w:rsidR="006A24AD" w:rsidRPr="002D4AD7">
        <w:rPr>
          <w:rtl/>
        </w:rPr>
        <w:t>"</w:t>
      </w:r>
      <w:r w:rsidR="00F0100F" w:rsidRPr="002D4AD7">
        <w:rPr>
          <w:rtl/>
        </w:rPr>
        <w:t>א</w:t>
      </w:r>
      <w:r w:rsidR="006A24AD" w:rsidRPr="002D4AD7">
        <w:rPr>
          <w:rtl/>
        </w:rPr>
        <w:t xml:space="preserve"> </w:t>
      </w:r>
      <w:r w:rsidR="00F0100F" w:rsidRPr="002D4AD7">
        <w:rPr>
          <w:rtl/>
        </w:rPr>
        <w:t>שכתב דמיירי שמוציא בלי מעות אפ</w:t>
      </w:r>
      <w:r w:rsidR="006A24AD" w:rsidRPr="002D4AD7">
        <w:rPr>
          <w:rtl/>
        </w:rPr>
        <w:t>"</w:t>
      </w:r>
      <w:r w:rsidR="00F0100F" w:rsidRPr="002D4AD7">
        <w:rPr>
          <w:rtl/>
        </w:rPr>
        <w:t>ה פירש הטעם אחר</w:t>
      </w:r>
      <w:r w:rsidR="006A24AD" w:rsidRPr="002D4AD7">
        <w:rPr>
          <w:rtl/>
        </w:rPr>
        <w:t xml:space="preserve"> </w:t>
      </w:r>
      <w:r w:rsidR="00F0100F" w:rsidRPr="002D4AD7">
        <w:rPr>
          <w:rtl/>
        </w:rPr>
        <w:t>שהנכסים לא באו לעולם ליד ראובן כו' שרצה להוכיח מזו</w:t>
      </w:r>
      <w:r w:rsidR="006A24AD" w:rsidRPr="002D4AD7">
        <w:rPr>
          <w:rtl/>
        </w:rPr>
        <w:t xml:space="preserve"> </w:t>
      </w:r>
      <w:r w:rsidR="00F0100F" w:rsidRPr="002D4AD7">
        <w:rPr>
          <w:rtl/>
        </w:rPr>
        <w:t>דכ</w:t>
      </w:r>
      <w:r w:rsidR="006A24AD" w:rsidRPr="002D4AD7">
        <w:rPr>
          <w:rtl/>
        </w:rPr>
        <w:t>"</w:t>
      </w:r>
      <w:r w:rsidR="00F0100F" w:rsidRPr="002D4AD7">
        <w:rPr>
          <w:rtl/>
        </w:rPr>
        <w:t>ע ס"ל טעם הרשב"ם</w:t>
      </w:r>
      <w:r w:rsidR="006A24AD" w:rsidRPr="002D4AD7">
        <w:rPr>
          <w:rtl/>
        </w:rPr>
        <w:t>.</w:t>
      </w:r>
      <w:r w:rsidR="00F0100F" w:rsidRPr="002D4AD7">
        <w:rPr>
          <w:rtl/>
        </w:rPr>
        <w:t xml:space="preserve"> וזה אינו נלע</w:t>
      </w:r>
      <w:r w:rsidR="006A24AD" w:rsidRPr="002D4AD7">
        <w:rPr>
          <w:rtl/>
        </w:rPr>
        <w:t>"</w:t>
      </w:r>
      <w:r w:rsidR="00F0100F" w:rsidRPr="002D4AD7">
        <w:rPr>
          <w:rtl/>
        </w:rPr>
        <w:t>ד כי כבר כתבתי</w:t>
      </w:r>
      <w:r w:rsidR="006A24AD" w:rsidRPr="002D4AD7">
        <w:rPr>
          <w:rtl/>
        </w:rPr>
        <w:t xml:space="preserve"> </w:t>
      </w:r>
      <w:r w:rsidR="00F0100F" w:rsidRPr="002D4AD7">
        <w:rPr>
          <w:rtl/>
        </w:rPr>
        <w:t>והוכחתי מדברי הטור כי זה הטעם שלא באו הנכסים</w:t>
      </w:r>
      <w:r w:rsidR="006A24AD" w:rsidRPr="002D4AD7">
        <w:rPr>
          <w:rtl/>
        </w:rPr>
        <w:t xml:space="preserve"> </w:t>
      </w:r>
      <w:r w:rsidR="00F0100F" w:rsidRPr="002D4AD7">
        <w:rPr>
          <w:rtl/>
        </w:rPr>
        <w:t>וטעם הרשב"ם הוא תרתי מילי</w:t>
      </w:r>
      <w:r w:rsidR="006A24AD" w:rsidRPr="002D4AD7">
        <w:rPr>
          <w:rtl/>
        </w:rPr>
        <w:t>,</w:t>
      </w:r>
      <w:r w:rsidR="00F0100F" w:rsidRPr="002D4AD7">
        <w:rPr>
          <w:rtl/>
        </w:rPr>
        <w:t xml:space="preserve"> ובטעם של הרשב"ם הוא</w:t>
      </w:r>
      <w:r w:rsidR="006A24AD" w:rsidRPr="002D4AD7">
        <w:rPr>
          <w:rtl/>
        </w:rPr>
        <w:t xml:space="preserve"> </w:t>
      </w:r>
      <w:r w:rsidR="00F0100F" w:rsidRPr="002D4AD7">
        <w:rPr>
          <w:rtl/>
        </w:rPr>
        <w:t>נכלל טעם הטור אבל אינו מתהפך כי בטעם הטור אינו</w:t>
      </w:r>
      <w:r w:rsidR="006A24AD" w:rsidRPr="002D4AD7">
        <w:rPr>
          <w:rtl/>
        </w:rPr>
        <w:t xml:space="preserve"> </w:t>
      </w:r>
      <w:r w:rsidR="00F0100F" w:rsidRPr="002D4AD7">
        <w:rPr>
          <w:rtl/>
        </w:rPr>
        <w:t>נכלל טעם הרשב</w:t>
      </w:r>
      <w:r w:rsidR="006A24AD" w:rsidRPr="002D4AD7">
        <w:rPr>
          <w:rtl/>
        </w:rPr>
        <w:t>"</w:t>
      </w:r>
      <w:r w:rsidR="00F0100F" w:rsidRPr="002D4AD7">
        <w:rPr>
          <w:rtl/>
        </w:rPr>
        <w:t>ם</w:t>
      </w:r>
      <w:r w:rsidR="006A24AD" w:rsidRPr="002D4AD7">
        <w:rPr>
          <w:rtl/>
        </w:rPr>
        <w:t>,</w:t>
      </w:r>
      <w:r w:rsidR="00F0100F" w:rsidRPr="002D4AD7">
        <w:rPr>
          <w:rtl/>
        </w:rPr>
        <w:t xml:space="preserve"> וטעם הטור הוא אע</w:t>
      </w:r>
      <w:r w:rsidR="006A24AD" w:rsidRPr="002D4AD7">
        <w:rPr>
          <w:rtl/>
        </w:rPr>
        <w:t>"</w:t>
      </w:r>
      <w:r w:rsidR="00F0100F" w:rsidRPr="002D4AD7">
        <w:rPr>
          <w:rtl/>
        </w:rPr>
        <w:t>פ דמכירתו</w:t>
      </w:r>
      <w:r w:rsidR="006A24AD" w:rsidRPr="002D4AD7">
        <w:rPr>
          <w:rtl/>
        </w:rPr>
        <w:t xml:space="preserve"> </w:t>
      </w:r>
      <w:r w:rsidR="00F0100F" w:rsidRPr="002D4AD7">
        <w:rPr>
          <w:rtl/>
        </w:rPr>
        <w:t>מכירה דלא כרשב"ם</w:t>
      </w:r>
      <w:r w:rsidR="006A24AD" w:rsidRPr="002D4AD7">
        <w:rPr>
          <w:rtl/>
        </w:rPr>
        <w:t>.</w:t>
      </w:r>
      <w:r w:rsidR="00F0100F" w:rsidRPr="002D4AD7">
        <w:rPr>
          <w:rtl/>
        </w:rPr>
        <w:t xml:space="preserve"> אמנם מה שהעלה מר שגם רשב"ם</w:t>
      </w:r>
      <w:r w:rsidR="006A24AD" w:rsidRPr="002D4AD7">
        <w:rPr>
          <w:rtl/>
        </w:rPr>
        <w:t xml:space="preserve"> </w:t>
      </w:r>
      <w:r w:rsidR="00F0100F" w:rsidRPr="002D4AD7">
        <w:rPr>
          <w:rtl/>
        </w:rPr>
        <w:t>ס"ל דהבן מוציא בלא דמים זה יכול להיות והגון הוא.</w:t>
      </w:r>
      <w:r w:rsidR="006A24AD" w:rsidRPr="002D4AD7">
        <w:rPr>
          <w:rtl/>
        </w:rPr>
        <w:t xml:space="preserve"> </w:t>
      </w:r>
      <w:r w:rsidR="00F0100F" w:rsidRPr="002D4AD7">
        <w:rPr>
          <w:rtl/>
        </w:rPr>
        <w:t>ומ"מ לא נדחית ראייתי (שכתבתי ראשונה) רק מההיא</w:t>
      </w:r>
      <w:r w:rsidR="006A24AD" w:rsidRPr="002D4AD7">
        <w:rPr>
          <w:rtl/>
        </w:rPr>
        <w:t xml:space="preserve">       </w:t>
      </w:r>
      <w:r w:rsidR="00F0100F" w:rsidRPr="002D4AD7">
        <w:rPr>
          <w:rtl/>
        </w:rPr>
        <w:t>דהרא</w:t>
      </w:r>
      <w:r w:rsidR="006A24AD" w:rsidRPr="002D4AD7">
        <w:rPr>
          <w:rtl/>
        </w:rPr>
        <w:t>"</w:t>
      </w:r>
      <w:r w:rsidR="00F0100F" w:rsidRPr="002D4AD7">
        <w:rPr>
          <w:rtl/>
        </w:rPr>
        <w:t>ש והר"ן</w:t>
      </w:r>
      <w:r w:rsidR="006A24AD" w:rsidRPr="002D4AD7">
        <w:rPr>
          <w:rtl/>
        </w:rPr>
        <w:t>.</w:t>
      </w:r>
      <w:r w:rsidR="00F0100F" w:rsidRPr="002D4AD7">
        <w:rPr>
          <w:rtl/>
        </w:rPr>
        <w:t xml:space="preserve"> אמנם דברי התוס' והטור נ</w:t>
      </w:r>
      <w:r w:rsidR="006A24AD" w:rsidRPr="002D4AD7">
        <w:rPr>
          <w:rtl/>
        </w:rPr>
        <w:t>"</w:t>
      </w:r>
      <w:r w:rsidR="00F0100F" w:rsidRPr="002D4AD7">
        <w:rPr>
          <w:rtl/>
        </w:rPr>
        <w:t>ל מוכרחים</w:t>
      </w:r>
      <w:r w:rsidR="006A24AD" w:rsidRPr="002D4AD7">
        <w:rPr>
          <w:rtl/>
        </w:rPr>
        <w:t xml:space="preserve"> </w:t>
      </w:r>
      <w:r w:rsidR="00F0100F" w:rsidRPr="002D4AD7">
        <w:rPr>
          <w:rtl/>
        </w:rPr>
        <w:t>כמו שכתבתי ראשונה</w:t>
      </w:r>
      <w:r w:rsidR="006A24AD" w:rsidRPr="002D4AD7">
        <w:rPr>
          <w:rtl/>
        </w:rPr>
        <w:t>.</w:t>
      </w:r>
      <w:r w:rsidR="00F0100F" w:rsidRPr="002D4AD7">
        <w:rPr>
          <w:rtl/>
        </w:rPr>
        <w:t xml:space="preserve"> ואף ראיות הרא"ש והר"ן יתקיימו</w:t>
      </w:r>
      <w:r w:rsidR="006A24AD" w:rsidRPr="002D4AD7">
        <w:rPr>
          <w:rtl/>
        </w:rPr>
        <w:t xml:space="preserve"> </w:t>
      </w:r>
      <w:r w:rsidR="00F0100F" w:rsidRPr="002D4AD7">
        <w:rPr>
          <w:rtl/>
        </w:rPr>
        <w:t>כמו שאכתוב למטה</w:t>
      </w:r>
      <w:r w:rsidR="006A24AD" w:rsidRPr="002D4AD7">
        <w:rPr>
          <w:rtl/>
        </w:rPr>
        <w:t>.</w:t>
      </w:r>
      <w:r w:rsidR="00F0100F" w:rsidRPr="002D4AD7">
        <w:rPr>
          <w:rtl/>
        </w:rPr>
        <w:t xml:space="preserve"> גם יש לתמוה במה שכתב מר וז"ל</w:t>
      </w:r>
      <w:r w:rsidR="006A24AD" w:rsidRPr="002D4AD7">
        <w:rPr>
          <w:rtl/>
        </w:rPr>
        <w:t xml:space="preserve"> </w:t>
      </w:r>
      <w:r w:rsidR="00F0100F" w:rsidRPr="002D4AD7">
        <w:rPr>
          <w:rtl/>
        </w:rPr>
        <w:t>אכן יש תימה בעיני מאחר שהטור תפס דעת התוס' א</w:t>
      </w:r>
      <w:r w:rsidR="006A24AD" w:rsidRPr="002D4AD7">
        <w:rPr>
          <w:rtl/>
        </w:rPr>
        <w:t>"</w:t>
      </w:r>
      <w:r w:rsidR="00F0100F" w:rsidRPr="002D4AD7">
        <w:rPr>
          <w:rtl/>
        </w:rPr>
        <w:t>כ</w:t>
      </w:r>
      <w:r w:rsidR="006A24AD" w:rsidRPr="002D4AD7">
        <w:rPr>
          <w:rtl/>
        </w:rPr>
        <w:t xml:space="preserve"> </w:t>
      </w:r>
      <w:r w:rsidR="00F0100F" w:rsidRPr="002D4AD7">
        <w:rPr>
          <w:rtl/>
        </w:rPr>
        <w:t>סבר בע"כ</w:t>
      </w:r>
      <w:r w:rsidR="006A24AD" w:rsidRPr="002D4AD7">
        <w:rPr>
          <w:rtl/>
        </w:rPr>
        <w:t xml:space="preserve"> </w:t>
      </w:r>
      <w:r w:rsidR="00F0100F" w:rsidRPr="002D4AD7">
        <w:rPr>
          <w:rtl/>
        </w:rPr>
        <w:t>דב"ח נוטל בראוי והטור עצמו פירש סוף סימן</w:t>
      </w:r>
      <w:r w:rsidR="006A24AD" w:rsidRPr="002D4AD7">
        <w:rPr>
          <w:rtl/>
        </w:rPr>
        <w:t xml:space="preserve"> </w:t>
      </w:r>
      <w:r w:rsidR="00F0100F" w:rsidRPr="002D4AD7">
        <w:rPr>
          <w:rtl/>
        </w:rPr>
        <w:t>ק</w:t>
      </w:r>
      <w:r w:rsidR="006A24AD" w:rsidRPr="002D4AD7">
        <w:rPr>
          <w:rtl/>
        </w:rPr>
        <w:t>"</w:t>
      </w:r>
      <w:r w:rsidR="00F0100F" w:rsidRPr="002D4AD7">
        <w:rPr>
          <w:rtl/>
        </w:rPr>
        <w:t>ד כו' עד והתירוץ של תוס' אינו תירוץ מוחלט כו' עד</w:t>
      </w:r>
      <w:r w:rsidR="006A24AD" w:rsidRPr="002D4AD7">
        <w:rPr>
          <w:rtl/>
        </w:rPr>
        <w:t xml:space="preserve"> </w:t>
      </w:r>
      <w:r w:rsidR="00F0100F" w:rsidRPr="002D4AD7">
        <w:rPr>
          <w:rtl/>
        </w:rPr>
        <w:t>והשתא אפשר ליישב כו' וכן יראה להדיא מלשון הר</w:t>
      </w:r>
      <w:r w:rsidR="006A24AD" w:rsidRPr="002D4AD7">
        <w:rPr>
          <w:rtl/>
        </w:rPr>
        <w:t>"</w:t>
      </w:r>
      <w:r w:rsidR="00F0100F" w:rsidRPr="002D4AD7">
        <w:rPr>
          <w:rtl/>
        </w:rPr>
        <w:t>ן כו'</w:t>
      </w:r>
      <w:r w:rsidR="006A24AD" w:rsidRPr="002D4AD7">
        <w:rPr>
          <w:rtl/>
        </w:rPr>
        <w:t xml:space="preserve">. </w:t>
      </w:r>
      <w:r w:rsidR="00F0100F" w:rsidRPr="002D4AD7">
        <w:rPr>
          <w:rtl/>
        </w:rPr>
        <w:t>וכל זה תימה בעיני</w:t>
      </w:r>
      <w:r w:rsidR="006A24AD" w:rsidRPr="002D4AD7">
        <w:rPr>
          <w:rtl/>
        </w:rPr>
        <w:t>,</w:t>
      </w:r>
      <w:r w:rsidR="00F0100F" w:rsidRPr="002D4AD7">
        <w:rPr>
          <w:rtl/>
        </w:rPr>
        <w:t xml:space="preserve"> חדא דכתב מר דמאחר שהטור תפס</w:t>
      </w:r>
      <w:r w:rsidR="006A24AD" w:rsidRPr="002D4AD7">
        <w:rPr>
          <w:rtl/>
        </w:rPr>
        <w:t xml:space="preserve"> </w:t>
      </w:r>
      <w:r w:rsidR="00F0100F" w:rsidRPr="002D4AD7">
        <w:rPr>
          <w:rtl/>
        </w:rPr>
        <w:t>דעת התוספות א</w:t>
      </w:r>
      <w:r w:rsidR="006A24AD" w:rsidRPr="002D4AD7">
        <w:rPr>
          <w:rtl/>
        </w:rPr>
        <w:t>"</w:t>
      </w:r>
      <w:r w:rsidR="00F0100F" w:rsidRPr="002D4AD7">
        <w:rPr>
          <w:rtl/>
        </w:rPr>
        <w:t>כ סבר דב</w:t>
      </w:r>
      <w:r w:rsidR="006A24AD" w:rsidRPr="002D4AD7">
        <w:rPr>
          <w:rtl/>
        </w:rPr>
        <w:t>"</w:t>
      </w:r>
      <w:r w:rsidR="00F0100F" w:rsidRPr="002D4AD7">
        <w:rPr>
          <w:rtl/>
        </w:rPr>
        <w:t>ח נוטל בראוי כו' וזה אינו</w:t>
      </w:r>
      <w:r w:rsidR="006A24AD" w:rsidRPr="002D4AD7">
        <w:rPr>
          <w:rtl/>
        </w:rPr>
        <w:t xml:space="preserve"> </w:t>
      </w:r>
      <w:r w:rsidR="00F0100F" w:rsidRPr="002D4AD7">
        <w:rPr>
          <w:rtl/>
        </w:rPr>
        <w:t>דהרי מכ</w:t>
      </w:r>
      <w:r w:rsidR="006A24AD" w:rsidRPr="002D4AD7">
        <w:rPr>
          <w:rtl/>
        </w:rPr>
        <w:t>"</w:t>
      </w:r>
      <w:r w:rsidR="00F0100F" w:rsidRPr="002D4AD7">
        <w:rPr>
          <w:rtl/>
        </w:rPr>
        <w:t>ש אם ס</w:t>
      </w:r>
      <w:r w:rsidR="006A24AD" w:rsidRPr="002D4AD7">
        <w:rPr>
          <w:rtl/>
        </w:rPr>
        <w:t>"</w:t>
      </w:r>
      <w:r w:rsidR="00F0100F" w:rsidRPr="002D4AD7">
        <w:rPr>
          <w:rtl/>
        </w:rPr>
        <w:t>ל לטור דב"ח אינו נוטל בראוי דדינא</w:t>
      </w:r>
      <w:r w:rsidR="006A24AD" w:rsidRPr="002D4AD7">
        <w:rPr>
          <w:rtl/>
        </w:rPr>
        <w:t xml:space="preserve"> </w:t>
      </w:r>
      <w:r w:rsidR="00F0100F" w:rsidRPr="002D4AD7">
        <w:rPr>
          <w:rtl/>
        </w:rPr>
        <w:t>הכי הוא דאין הבנים צריכין להחזיר הדמים דהרי התוס'</w:t>
      </w:r>
      <w:r w:rsidR="006A24AD" w:rsidRPr="002D4AD7">
        <w:rPr>
          <w:rtl/>
        </w:rPr>
        <w:t xml:space="preserve"> </w:t>
      </w:r>
      <w:r w:rsidR="00F0100F" w:rsidRPr="002D4AD7">
        <w:rPr>
          <w:rtl/>
        </w:rPr>
        <w:t>לא הוצרכו לומר טעמא דב"ח גובה מן הראוי רק לומר</w:t>
      </w:r>
      <w:r w:rsidR="006A24AD" w:rsidRPr="002D4AD7">
        <w:rPr>
          <w:rtl/>
        </w:rPr>
        <w:t xml:space="preserve"> </w:t>
      </w:r>
      <w:r w:rsidR="00F0100F" w:rsidRPr="002D4AD7">
        <w:rPr>
          <w:rtl/>
        </w:rPr>
        <w:t>למה הוא קשה בדיני ממונות אבל אי אינו גובה כ"ש דניחא</w:t>
      </w:r>
      <w:r w:rsidR="006A24AD" w:rsidRPr="002D4AD7">
        <w:rPr>
          <w:rtl/>
        </w:rPr>
        <w:t xml:space="preserve"> </w:t>
      </w:r>
      <w:r w:rsidR="00F0100F" w:rsidRPr="002D4AD7">
        <w:rPr>
          <w:rtl/>
        </w:rPr>
        <w:t>טפי</w:t>
      </w:r>
      <w:r w:rsidR="006A24AD" w:rsidRPr="002D4AD7">
        <w:rPr>
          <w:rtl/>
        </w:rPr>
        <w:t>,</w:t>
      </w:r>
      <w:r w:rsidR="00F0100F" w:rsidRPr="002D4AD7">
        <w:rPr>
          <w:rtl/>
        </w:rPr>
        <w:t xml:space="preserve"> וזה הוא פשוט בדברי התוספות שם פרק מי שמת</w:t>
      </w:r>
      <w:r w:rsidR="006A24AD" w:rsidRPr="002D4AD7">
        <w:rPr>
          <w:rtl/>
        </w:rPr>
        <w:t xml:space="preserve"> </w:t>
      </w:r>
      <w:r w:rsidR="00F0100F" w:rsidRPr="002D4AD7">
        <w:rPr>
          <w:rtl/>
        </w:rPr>
        <w:t>בסוגיא דהתם</w:t>
      </w:r>
      <w:r w:rsidR="006A24AD" w:rsidRPr="002D4AD7">
        <w:rPr>
          <w:rtl/>
        </w:rPr>
        <w:t>,</w:t>
      </w:r>
      <w:r w:rsidR="00F0100F" w:rsidRPr="002D4AD7">
        <w:rPr>
          <w:rtl/>
        </w:rPr>
        <w:t xml:space="preserve"> ותו לדעת הטור לא קשיא כלל כל קושיות</w:t>
      </w:r>
      <w:r w:rsidR="006A24AD" w:rsidRPr="002D4AD7">
        <w:rPr>
          <w:rtl/>
        </w:rPr>
        <w:t xml:space="preserve"> </w:t>
      </w:r>
      <w:r w:rsidR="00F0100F" w:rsidRPr="002D4AD7">
        <w:rPr>
          <w:rtl/>
        </w:rPr>
        <w:t>שהקשו התוספות שם דהרי התוספות הקשו ותימא למה לא</w:t>
      </w:r>
      <w:r w:rsidR="006A24AD" w:rsidRPr="002D4AD7">
        <w:rPr>
          <w:rtl/>
        </w:rPr>
        <w:t xml:space="preserve"> </w:t>
      </w:r>
      <w:r w:rsidR="00F0100F" w:rsidRPr="002D4AD7">
        <w:rPr>
          <w:rtl/>
        </w:rPr>
        <w:t>יוכל להוציא אפילו למ"ד אדם מקנה כו' עד וא</w:t>
      </w:r>
      <w:r w:rsidR="006A24AD" w:rsidRPr="002D4AD7">
        <w:rPr>
          <w:rtl/>
        </w:rPr>
        <w:t>"</w:t>
      </w:r>
      <w:r w:rsidR="00F0100F" w:rsidRPr="002D4AD7">
        <w:rPr>
          <w:rtl/>
        </w:rPr>
        <w:t>ת ואכתי</w:t>
      </w:r>
      <w:r w:rsidR="006A24AD" w:rsidRPr="002D4AD7">
        <w:rPr>
          <w:rtl/>
        </w:rPr>
        <w:t xml:space="preserve"> </w:t>
      </w:r>
      <w:r w:rsidR="00F0100F" w:rsidRPr="002D4AD7">
        <w:rPr>
          <w:rtl/>
        </w:rPr>
        <w:t>הלא ראוי לא משתעבד לב</w:t>
      </w:r>
      <w:r w:rsidR="006A24AD" w:rsidRPr="002D4AD7">
        <w:rPr>
          <w:rtl/>
        </w:rPr>
        <w:t>"</w:t>
      </w:r>
      <w:r w:rsidR="00F0100F" w:rsidRPr="002D4AD7">
        <w:rPr>
          <w:rtl/>
        </w:rPr>
        <w:t>ח כו'</w:t>
      </w:r>
      <w:r w:rsidR="006A24AD" w:rsidRPr="002D4AD7">
        <w:rPr>
          <w:rtl/>
        </w:rPr>
        <w:t>.</w:t>
      </w:r>
      <w:r w:rsidR="00F0100F" w:rsidRPr="002D4AD7">
        <w:rPr>
          <w:rtl/>
        </w:rPr>
        <w:t xml:space="preserve"> וכל זה אינו קשה כלום</w:t>
      </w:r>
      <w:r w:rsidR="006A24AD" w:rsidRPr="002D4AD7">
        <w:rPr>
          <w:rtl/>
        </w:rPr>
        <w:t xml:space="preserve"> </w:t>
      </w:r>
      <w:r w:rsidR="00F0100F" w:rsidRPr="002D4AD7">
        <w:rPr>
          <w:rtl/>
        </w:rPr>
        <w:t>לדעת הטור דהרי כתב דמיירי במקום דמכירתו הוה מכירה</w:t>
      </w:r>
      <w:r w:rsidR="006A24AD" w:rsidRPr="002D4AD7">
        <w:rPr>
          <w:rtl/>
        </w:rPr>
        <w:t xml:space="preserve"> </w:t>
      </w:r>
      <w:r w:rsidR="00F0100F" w:rsidRPr="002D4AD7">
        <w:rPr>
          <w:rtl/>
        </w:rPr>
        <w:t>כגון שאומר מה שאמכור לך היום מכור לך</w:t>
      </w:r>
      <w:r w:rsidR="006A24AD" w:rsidRPr="002D4AD7">
        <w:rPr>
          <w:rtl/>
        </w:rPr>
        <w:t>.</w:t>
      </w:r>
      <w:r w:rsidR="00F0100F" w:rsidRPr="002D4AD7">
        <w:rPr>
          <w:rtl/>
        </w:rPr>
        <w:t xml:space="preserve"> ונראה</w:t>
      </w:r>
      <w:r w:rsidR="006A24AD" w:rsidRPr="002D4AD7">
        <w:rPr>
          <w:rtl/>
        </w:rPr>
        <w:t xml:space="preserve"> </w:t>
      </w:r>
      <w:r w:rsidR="00F0100F" w:rsidRPr="002D4AD7">
        <w:rPr>
          <w:rtl/>
        </w:rPr>
        <w:t xml:space="preserve">שמשום זה כתב </w:t>
      </w:r>
      <w:r w:rsidR="00F0100F" w:rsidRPr="002D4AD7">
        <w:rPr>
          <w:rtl/>
        </w:rPr>
        <w:lastRenderedPageBreak/>
        <w:t>הטור דמיירי במקום דמכירתו הוה מכירה</w:t>
      </w:r>
      <w:r w:rsidR="006A24AD" w:rsidRPr="002D4AD7">
        <w:rPr>
          <w:rtl/>
        </w:rPr>
        <w:t xml:space="preserve"> </w:t>
      </w:r>
      <w:r w:rsidR="00F0100F" w:rsidRPr="002D4AD7">
        <w:rPr>
          <w:rtl/>
        </w:rPr>
        <w:t>כו' אם כן אינו צריך לומר דב"ח גובה מן הראוי</w:t>
      </w:r>
      <w:r w:rsidR="006A24AD" w:rsidRPr="002D4AD7">
        <w:rPr>
          <w:rtl/>
        </w:rPr>
        <w:t>.</w:t>
      </w:r>
      <w:r w:rsidR="00F0100F" w:rsidRPr="002D4AD7">
        <w:rPr>
          <w:rtl/>
        </w:rPr>
        <w:t xml:space="preserve"> ואין</w:t>
      </w:r>
      <w:r w:rsidR="006A24AD" w:rsidRPr="002D4AD7">
        <w:rPr>
          <w:rtl/>
        </w:rPr>
        <w:t xml:space="preserve"> </w:t>
      </w:r>
      <w:r w:rsidR="00F0100F" w:rsidRPr="002D4AD7">
        <w:rPr>
          <w:rtl/>
        </w:rPr>
        <w:t>להקשות על דברי דאם כן מנ"ל לטור דאפילו הדמים אין</w:t>
      </w:r>
      <w:r w:rsidR="006A24AD" w:rsidRPr="002D4AD7">
        <w:rPr>
          <w:rtl/>
        </w:rPr>
        <w:t xml:space="preserve"> </w:t>
      </w:r>
      <w:r w:rsidR="00F0100F" w:rsidRPr="002D4AD7">
        <w:rPr>
          <w:rtl/>
        </w:rPr>
        <w:t>מחזירין להו דהרי התוס' לא הוכיחו זה אלא מכח קושיתם</w:t>
      </w:r>
      <w:r w:rsidR="006A24AD" w:rsidRPr="002D4AD7">
        <w:rPr>
          <w:rtl/>
        </w:rPr>
        <w:t xml:space="preserve"> </w:t>
      </w:r>
      <w:r w:rsidR="00F0100F" w:rsidRPr="002D4AD7">
        <w:rPr>
          <w:rtl/>
        </w:rPr>
        <w:t>שהקשו למה הוא קשה בדיני ממונות תיפוק ליה משום</w:t>
      </w:r>
      <w:r w:rsidR="006A24AD" w:rsidRPr="002D4AD7">
        <w:rPr>
          <w:rtl/>
        </w:rPr>
        <w:t xml:space="preserve"> </w:t>
      </w:r>
      <w:r w:rsidR="00F0100F" w:rsidRPr="002D4AD7">
        <w:rPr>
          <w:rtl/>
        </w:rPr>
        <w:t>דאין אדם מקנה כו' וא"כ לדעת הטור שנסתלקה קושיא</w:t>
      </w:r>
      <w:r w:rsidR="006A24AD" w:rsidRPr="002D4AD7">
        <w:rPr>
          <w:rtl/>
        </w:rPr>
        <w:t xml:space="preserve"> </w:t>
      </w:r>
      <w:r w:rsidR="00F0100F" w:rsidRPr="002D4AD7">
        <w:rPr>
          <w:rtl/>
        </w:rPr>
        <w:t>זו מנ"ל שהבנים מוציאים הקרקע בלא דמים</w:t>
      </w:r>
      <w:r w:rsidR="006A24AD" w:rsidRPr="002D4AD7">
        <w:rPr>
          <w:rtl/>
        </w:rPr>
        <w:t>.</w:t>
      </w:r>
      <w:r w:rsidR="00F0100F" w:rsidRPr="002D4AD7">
        <w:rPr>
          <w:rtl/>
        </w:rPr>
        <w:t xml:space="preserve"> דזה אינו</w:t>
      </w:r>
      <w:r w:rsidR="006A24AD" w:rsidRPr="002D4AD7">
        <w:rPr>
          <w:rtl/>
        </w:rPr>
        <w:t xml:space="preserve"> </w:t>
      </w:r>
      <w:r w:rsidR="00F0100F" w:rsidRPr="002D4AD7">
        <w:rPr>
          <w:rtl/>
        </w:rPr>
        <w:t>קושיא כלל די"ל דמסתבר לטור דמכח מה דמכירתו אינה</w:t>
      </w:r>
      <w:r w:rsidR="006A24AD" w:rsidRPr="002D4AD7">
        <w:rPr>
          <w:rtl/>
        </w:rPr>
        <w:t xml:space="preserve"> </w:t>
      </w:r>
      <w:r w:rsidR="00F0100F" w:rsidRPr="002D4AD7">
        <w:rPr>
          <w:rtl/>
        </w:rPr>
        <w:t>מכירה אע"ג דהיה יכול למכור משום דהם אומרים מכח</w:t>
      </w:r>
      <w:r w:rsidR="006A24AD" w:rsidRPr="002D4AD7">
        <w:rPr>
          <w:rtl/>
        </w:rPr>
        <w:t xml:space="preserve"> </w:t>
      </w:r>
      <w:r w:rsidR="00F0100F" w:rsidRPr="002D4AD7">
        <w:rPr>
          <w:rtl/>
        </w:rPr>
        <w:t>אבוה דאבא קא אתינן אם כן אין לאביהם חלק בקרקע</w:t>
      </w:r>
      <w:r w:rsidR="006A24AD" w:rsidRPr="002D4AD7">
        <w:rPr>
          <w:rtl/>
        </w:rPr>
        <w:t xml:space="preserve"> </w:t>
      </w:r>
      <w:r w:rsidR="00F0100F" w:rsidRPr="002D4AD7">
        <w:rPr>
          <w:rtl/>
        </w:rPr>
        <w:t>זו</w:t>
      </w:r>
      <w:r w:rsidR="006A24AD" w:rsidRPr="002D4AD7">
        <w:rPr>
          <w:rtl/>
        </w:rPr>
        <w:t>,</w:t>
      </w:r>
      <w:r w:rsidR="00F0100F" w:rsidRPr="002D4AD7">
        <w:rPr>
          <w:rtl/>
        </w:rPr>
        <w:t xml:space="preserve"> אם כן מאותו טעם בעצמו אין צריך ליתן המעות דהא</w:t>
      </w:r>
      <w:r w:rsidR="006A24AD" w:rsidRPr="002D4AD7">
        <w:rPr>
          <w:rtl/>
        </w:rPr>
        <w:t xml:space="preserve"> </w:t>
      </w:r>
      <w:r w:rsidR="00F0100F" w:rsidRPr="002D4AD7">
        <w:rPr>
          <w:rtl/>
        </w:rPr>
        <w:t>בהא תליא דאין הבנים מחוייבים לפרוע חוב אביהם</w:t>
      </w:r>
      <w:r w:rsidR="006A24AD" w:rsidRPr="002D4AD7">
        <w:rPr>
          <w:rtl/>
        </w:rPr>
        <w:t xml:space="preserve"> </w:t>
      </w:r>
      <w:r w:rsidR="00F0100F" w:rsidRPr="002D4AD7">
        <w:rPr>
          <w:rtl/>
        </w:rPr>
        <w:t>משלהם</w:t>
      </w:r>
      <w:r w:rsidR="006A24AD" w:rsidRPr="002D4AD7">
        <w:rPr>
          <w:rtl/>
        </w:rPr>
        <w:t>.</w:t>
      </w:r>
      <w:r w:rsidR="00F0100F" w:rsidRPr="002D4AD7">
        <w:rPr>
          <w:rtl/>
        </w:rPr>
        <w:t xml:space="preserve"> ועל כרחך צריך מר לומר כן</w:t>
      </w:r>
      <w:r w:rsidR="006A24AD" w:rsidRPr="002D4AD7">
        <w:rPr>
          <w:rtl/>
        </w:rPr>
        <w:t>,</w:t>
      </w:r>
      <w:r w:rsidR="00F0100F" w:rsidRPr="002D4AD7">
        <w:rPr>
          <w:rtl/>
        </w:rPr>
        <w:t xml:space="preserve"> דפירש דרשב"ם</w:t>
      </w:r>
      <w:r w:rsidR="006A24AD" w:rsidRPr="002D4AD7">
        <w:rPr>
          <w:rtl/>
        </w:rPr>
        <w:t xml:space="preserve"> </w:t>
      </w:r>
      <w:r w:rsidR="00F0100F" w:rsidRPr="002D4AD7">
        <w:rPr>
          <w:rtl/>
        </w:rPr>
        <w:t>והרמב"ם ס</w:t>
      </w:r>
      <w:r w:rsidR="006A24AD" w:rsidRPr="002D4AD7">
        <w:rPr>
          <w:rtl/>
        </w:rPr>
        <w:t>"</w:t>
      </w:r>
      <w:r w:rsidR="00F0100F" w:rsidRPr="002D4AD7">
        <w:rPr>
          <w:rtl/>
        </w:rPr>
        <w:t>ל דמוציאין הקרקע בלא דמים ולא הזכירו</w:t>
      </w:r>
      <w:r w:rsidR="006A24AD" w:rsidRPr="002D4AD7">
        <w:rPr>
          <w:rtl/>
        </w:rPr>
        <w:t xml:space="preserve"> </w:t>
      </w:r>
      <w:r w:rsidR="00F0100F" w:rsidRPr="002D4AD7">
        <w:rPr>
          <w:rtl/>
        </w:rPr>
        <w:t>בדבריהם רק</w:t>
      </w:r>
      <w:r w:rsidR="006A24AD" w:rsidRPr="002D4AD7">
        <w:rPr>
          <w:rtl/>
        </w:rPr>
        <w:t xml:space="preserve"> </w:t>
      </w:r>
      <w:r w:rsidR="00F0100F" w:rsidRPr="002D4AD7">
        <w:rPr>
          <w:rtl/>
        </w:rPr>
        <w:t>סתם דהמכירה אינה כלום שמעינן מדלא</w:t>
      </w:r>
      <w:r w:rsidR="006A24AD" w:rsidRPr="002D4AD7">
        <w:rPr>
          <w:rtl/>
        </w:rPr>
        <w:t xml:space="preserve"> </w:t>
      </w:r>
      <w:r w:rsidR="00F0100F" w:rsidRPr="002D4AD7">
        <w:rPr>
          <w:rtl/>
        </w:rPr>
        <w:t>פירשו דס"ל דפשוט הוא דמכח אותה סברא שמוציאין</w:t>
      </w:r>
      <w:r w:rsidR="006A24AD" w:rsidRPr="002D4AD7">
        <w:rPr>
          <w:rtl/>
        </w:rPr>
        <w:t xml:space="preserve"> </w:t>
      </w:r>
      <w:r w:rsidR="00F0100F" w:rsidRPr="002D4AD7">
        <w:rPr>
          <w:rtl/>
        </w:rPr>
        <w:t>הקרקע ג"כ אינן צריכין להחזיר הדמים והוא פשוט בעיני.</w:t>
      </w:r>
      <w:r w:rsidR="006A24AD" w:rsidRPr="002D4AD7">
        <w:rPr>
          <w:rtl/>
        </w:rPr>
        <w:t xml:space="preserve"> </w:t>
      </w:r>
      <w:r w:rsidR="00F0100F" w:rsidRPr="002D4AD7">
        <w:rPr>
          <w:rtl/>
        </w:rPr>
        <w:t>ותו דלפי התירוץ שכתב מר על קושיות התוס' לדעת הטור</w:t>
      </w:r>
      <w:r w:rsidR="006A24AD" w:rsidRPr="002D4AD7">
        <w:rPr>
          <w:rtl/>
        </w:rPr>
        <w:t xml:space="preserve"> </w:t>
      </w:r>
      <w:r w:rsidR="00F0100F" w:rsidRPr="002D4AD7">
        <w:rPr>
          <w:rtl/>
        </w:rPr>
        <w:t>וז"ל והשתא צ"ל לישב הקושיא שהקשו בתוס' תיפוק ליה</w:t>
      </w:r>
      <w:r w:rsidR="006A24AD" w:rsidRPr="002D4AD7">
        <w:rPr>
          <w:rtl/>
        </w:rPr>
        <w:t xml:space="preserve"> </w:t>
      </w:r>
      <w:r w:rsidR="00F0100F" w:rsidRPr="002D4AD7">
        <w:rPr>
          <w:rtl/>
        </w:rPr>
        <w:t>משום דב"ח אינו נוטל בראוי</w:t>
      </w:r>
      <w:r w:rsidR="006A24AD" w:rsidRPr="002D4AD7">
        <w:rPr>
          <w:rtl/>
        </w:rPr>
        <w:t>,</w:t>
      </w:r>
      <w:r w:rsidR="00F0100F" w:rsidRPr="002D4AD7">
        <w:rPr>
          <w:rtl/>
        </w:rPr>
        <w:t xml:space="preserve"> אין הכי נמי ומ</w:t>
      </w:r>
      <w:r w:rsidR="006A24AD" w:rsidRPr="002D4AD7">
        <w:rPr>
          <w:rtl/>
        </w:rPr>
        <w:t>"</w:t>
      </w:r>
      <w:r w:rsidR="00F0100F" w:rsidRPr="002D4AD7">
        <w:rPr>
          <w:rtl/>
        </w:rPr>
        <w:t>מ הוא</w:t>
      </w:r>
      <w:r w:rsidR="006A24AD" w:rsidRPr="002D4AD7">
        <w:rPr>
          <w:rtl/>
        </w:rPr>
        <w:t xml:space="preserve"> </w:t>
      </w:r>
      <w:r w:rsidR="00F0100F" w:rsidRPr="002D4AD7">
        <w:rPr>
          <w:rtl/>
        </w:rPr>
        <w:t>קשה בדיני ממונות דלימרו ליה כו' כלומר ואיך תדחה</w:t>
      </w:r>
      <w:r w:rsidR="006A24AD" w:rsidRPr="002D4AD7">
        <w:rPr>
          <w:rtl/>
        </w:rPr>
        <w:t xml:space="preserve"> </w:t>
      </w:r>
      <w:r w:rsidR="00F0100F" w:rsidRPr="002D4AD7">
        <w:rPr>
          <w:rtl/>
        </w:rPr>
        <w:t>אותנו בלא דמים ותהיה עדיף יותר ממורישך כו' עד וכן</w:t>
      </w:r>
      <w:r w:rsidR="006A24AD" w:rsidRPr="002D4AD7">
        <w:rPr>
          <w:rtl/>
        </w:rPr>
        <w:t xml:space="preserve"> </w:t>
      </w:r>
      <w:r w:rsidR="00F0100F" w:rsidRPr="002D4AD7">
        <w:rPr>
          <w:rtl/>
        </w:rPr>
        <w:t>כתב הר"ן בהדיא שכתב כו' עד ומ"מ קשה הוא שיוציאו</w:t>
      </w:r>
      <w:r w:rsidR="006A24AD" w:rsidRPr="002D4AD7">
        <w:rPr>
          <w:rtl/>
        </w:rPr>
        <w:t xml:space="preserve"> </w:t>
      </w:r>
      <w:r w:rsidR="00F0100F" w:rsidRPr="002D4AD7">
        <w:rPr>
          <w:rtl/>
        </w:rPr>
        <w:t>בלא דמים שהרי אילו היה אביהם קיים כו' עד אלא שכן</w:t>
      </w:r>
      <w:r w:rsidR="006A24AD" w:rsidRPr="002D4AD7">
        <w:rPr>
          <w:rtl/>
        </w:rPr>
        <w:t xml:space="preserve"> </w:t>
      </w:r>
      <w:r w:rsidR="00F0100F" w:rsidRPr="002D4AD7">
        <w:rPr>
          <w:rtl/>
        </w:rPr>
        <w:t>פסקו במערבא עכ"ל דמר</w:t>
      </w:r>
      <w:r w:rsidR="006A24AD" w:rsidRPr="002D4AD7">
        <w:rPr>
          <w:rtl/>
        </w:rPr>
        <w:t>,</w:t>
      </w:r>
      <w:r w:rsidR="00F0100F" w:rsidRPr="002D4AD7">
        <w:rPr>
          <w:rtl/>
        </w:rPr>
        <w:t xml:space="preserve"> וכן הוא האמת בדברי הר</w:t>
      </w:r>
      <w:r w:rsidR="006A24AD" w:rsidRPr="002D4AD7">
        <w:rPr>
          <w:rtl/>
        </w:rPr>
        <w:t>"</w:t>
      </w:r>
      <w:r w:rsidR="00F0100F" w:rsidRPr="002D4AD7">
        <w:rPr>
          <w:rtl/>
        </w:rPr>
        <w:t>ן</w:t>
      </w:r>
      <w:r w:rsidR="006A24AD" w:rsidRPr="002D4AD7">
        <w:rPr>
          <w:rtl/>
        </w:rPr>
        <w:t xml:space="preserve"> </w:t>
      </w:r>
      <w:r w:rsidR="00F0100F" w:rsidRPr="002D4AD7">
        <w:rPr>
          <w:rtl/>
        </w:rPr>
        <w:t>כמו שכתב מעלתו וכן כתבתי בפסקי הראשון</w:t>
      </w:r>
      <w:r w:rsidR="006A24AD" w:rsidRPr="002D4AD7">
        <w:rPr>
          <w:rtl/>
        </w:rPr>
        <w:t>.</w:t>
      </w:r>
      <w:r w:rsidR="00F0100F" w:rsidRPr="002D4AD7">
        <w:rPr>
          <w:rtl/>
        </w:rPr>
        <w:t xml:space="preserve"> ולפי זה כל</w:t>
      </w:r>
      <w:r w:rsidR="006A24AD" w:rsidRPr="002D4AD7">
        <w:rPr>
          <w:rtl/>
        </w:rPr>
        <w:t xml:space="preserve"> </w:t>
      </w:r>
      <w:r w:rsidR="00F0100F" w:rsidRPr="002D4AD7">
        <w:rPr>
          <w:rtl/>
        </w:rPr>
        <w:t>מה שכתבתי והבאתי ראייה מדברי הר"ן בפסקי הראשון</w:t>
      </w:r>
      <w:r w:rsidR="006A24AD" w:rsidRPr="002D4AD7">
        <w:rPr>
          <w:rtl/>
        </w:rPr>
        <w:t xml:space="preserve"> </w:t>
      </w:r>
      <w:r w:rsidR="00F0100F" w:rsidRPr="002D4AD7">
        <w:rPr>
          <w:rtl/>
        </w:rPr>
        <w:t>חזרה אותה הראייה לאיתנה</w:t>
      </w:r>
      <w:r w:rsidR="006A24AD" w:rsidRPr="002D4AD7">
        <w:rPr>
          <w:rtl/>
        </w:rPr>
        <w:t>,</w:t>
      </w:r>
      <w:r w:rsidR="00F0100F" w:rsidRPr="002D4AD7">
        <w:rPr>
          <w:rtl/>
        </w:rPr>
        <w:t xml:space="preserve"> שהר"ן סובר דאף במקום</w:t>
      </w:r>
      <w:r w:rsidR="006A24AD" w:rsidRPr="002D4AD7">
        <w:rPr>
          <w:rtl/>
        </w:rPr>
        <w:t xml:space="preserve"> </w:t>
      </w:r>
      <w:r w:rsidR="00F0100F" w:rsidRPr="002D4AD7">
        <w:rPr>
          <w:rtl/>
        </w:rPr>
        <w:t>דלא מהני טעמא דראוי אינו משתעבד אפ"ה ס"ל דיכולין</w:t>
      </w:r>
      <w:r w:rsidR="006A24AD" w:rsidRPr="002D4AD7">
        <w:rPr>
          <w:rtl/>
        </w:rPr>
        <w:t xml:space="preserve"> </w:t>
      </w:r>
      <w:r w:rsidR="00F0100F" w:rsidRPr="002D4AD7">
        <w:rPr>
          <w:rtl/>
        </w:rPr>
        <w:t>למימר מכח אבוה דאבא קא אתינן</w:t>
      </w:r>
      <w:r w:rsidR="006A24AD" w:rsidRPr="002D4AD7">
        <w:rPr>
          <w:rtl/>
        </w:rPr>
        <w:t>.</w:t>
      </w:r>
      <w:r w:rsidR="00F0100F" w:rsidRPr="002D4AD7">
        <w:rPr>
          <w:rtl/>
        </w:rPr>
        <w:t xml:space="preserve"> אם כן גם כן בנדון</w:t>
      </w:r>
      <w:r w:rsidR="006A24AD" w:rsidRPr="002D4AD7">
        <w:rPr>
          <w:rtl/>
        </w:rPr>
        <w:t xml:space="preserve"> </w:t>
      </w:r>
      <w:r w:rsidR="00F0100F" w:rsidRPr="002D4AD7">
        <w:rPr>
          <w:rtl/>
        </w:rPr>
        <w:t>דידן ששעבד לחתנו הראוי אע"ג דיכול לשעבדו מכח תנאי</w:t>
      </w:r>
      <w:r w:rsidR="006A24AD" w:rsidRPr="002D4AD7">
        <w:rPr>
          <w:rtl/>
        </w:rPr>
        <w:t xml:space="preserve"> </w:t>
      </w:r>
      <w:r w:rsidR="00F0100F" w:rsidRPr="002D4AD7">
        <w:rPr>
          <w:rtl/>
        </w:rPr>
        <w:t>וכמו שכתבתי בראשונה מ"מ היו יכולין למימר מכח אבוה</w:t>
      </w:r>
      <w:r w:rsidR="006A24AD" w:rsidRPr="002D4AD7">
        <w:rPr>
          <w:rtl/>
        </w:rPr>
        <w:t xml:space="preserve"> </w:t>
      </w:r>
      <w:r w:rsidR="00F0100F" w:rsidRPr="002D4AD7">
        <w:rPr>
          <w:rtl/>
        </w:rPr>
        <w:t>דאבא קא אתינן אם לא מטעמים אחרים שכתבתי שם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כתב מר להשוות בין ההפכים לדעתי</w:t>
      </w:r>
      <w:r w:rsidR="006A24AD" w:rsidRPr="002D4AD7">
        <w:rPr>
          <w:rtl/>
        </w:rPr>
        <w:t>,</w:t>
      </w:r>
      <w:r w:rsidR="00F0100F" w:rsidRPr="002D4AD7">
        <w:rPr>
          <w:rtl/>
        </w:rPr>
        <w:t xml:space="preserve"> והמה</w:t>
      </w:r>
      <w:r w:rsidR="006A24AD" w:rsidRPr="002D4AD7">
        <w:rPr>
          <w:rtl/>
        </w:rPr>
        <w:t xml:space="preserve"> </w:t>
      </w:r>
      <w:r w:rsidR="00F0100F" w:rsidRPr="002D4AD7">
        <w:rPr>
          <w:rtl/>
        </w:rPr>
        <w:t>הרשב"ם והתוס' שתולקים שם בהדיא אי דבר שלב"ל</w:t>
      </w:r>
      <w:r w:rsidR="006A24AD" w:rsidRPr="002D4AD7">
        <w:rPr>
          <w:rtl/>
        </w:rPr>
        <w:t xml:space="preserve"> </w:t>
      </w:r>
      <w:r w:rsidR="00F0100F" w:rsidRPr="002D4AD7">
        <w:rPr>
          <w:rtl/>
        </w:rPr>
        <w:t>משתעבד</w:t>
      </w:r>
      <w:r w:rsidR="006A24AD" w:rsidRPr="002D4AD7">
        <w:rPr>
          <w:rtl/>
        </w:rPr>
        <w:t>,</w:t>
      </w:r>
      <w:r w:rsidR="00F0100F" w:rsidRPr="002D4AD7">
        <w:rPr>
          <w:rtl/>
        </w:rPr>
        <w:t xml:space="preserve"> וכתב מר להשוות דעתן במקצת וז</w:t>
      </w:r>
      <w:r w:rsidR="006A24AD" w:rsidRPr="002D4AD7">
        <w:rPr>
          <w:rtl/>
        </w:rPr>
        <w:t>"</w:t>
      </w:r>
      <w:r w:rsidR="00F0100F" w:rsidRPr="002D4AD7">
        <w:rPr>
          <w:rtl/>
        </w:rPr>
        <w:t>ל וכשתתבונן</w:t>
      </w:r>
      <w:r w:rsidR="006A24AD" w:rsidRPr="002D4AD7">
        <w:rPr>
          <w:rtl/>
        </w:rPr>
        <w:t xml:space="preserve"> </w:t>
      </w:r>
      <w:r w:rsidR="00F0100F" w:rsidRPr="002D4AD7">
        <w:rPr>
          <w:rtl/>
        </w:rPr>
        <w:t>ותרד לעומקה של הלכה תראה מה ההפרש ביניהם. כי</w:t>
      </w:r>
      <w:r w:rsidR="006A24AD" w:rsidRPr="002D4AD7">
        <w:rPr>
          <w:rtl/>
        </w:rPr>
        <w:t xml:space="preserve"> </w:t>
      </w:r>
      <w:r w:rsidR="00F0100F" w:rsidRPr="002D4AD7">
        <w:rPr>
          <w:rtl/>
        </w:rPr>
        <w:t>התוס' סוברים שאדם יכול לשעבד נכסיו הראויים לו לבא</w:t>
      </w:r>
      <w:r w:rsidR="006A24AD" w:rsidRPr="002D4AD7">
        <w:rPr>
          <w:rtl/>
        </w:rPr>
        <w:t xml:space="preserve"> </w:t>
      </w:r>
      <w:r w:rsidR="00F0100F" w:rsidRPr="002D4AD7">
        <w:rPr>
          <w:rtl/>
        </w:rPr>
        <w:t>לאדם אחר במתנה או בקנין כו' אם הוא במקום שלא</w:t>
      </w:r>
      <w:r w:rsidR="006A24AD" w:rsidRPr="002D4AD7">
        <w:rPr>
          <w:rtl/>
        </w:rPr>
        <w:t xml:space="preserve"> </w:t>
      </w:r>
      <w:r w:rsidR="00F0100F" w:rsidRPr="002D4AD7">
        <w:rPr>
          <w:rtl/>
        </w:rPr>
        <w:t>שייך שם למימר מכח אבוה דאבא קא אתינן ומה שפירש</w:t>
      </w:r>
      <w:r w:rsidR="006A24AD" w:rsidRPr="002D4AD7">
        <w:rPr>
          <w:rtl/>
        </w:rPr>
        <w:t xml:space="preserve"> </w:t>
      </w:r>
      <w:r w:rsidR="00F0100F" w:rsidRPr="002D4AD7">
        <w:rPr>
          <w:rtl/>
        </w:rPr>
        <w:t>הרשב"ם שהראוי אינו משתעבד היינו שיגבה ב</w:t>
      </w:r>
      <w:r w:rsidR="006A24AD" w:rsidRPr="002D4AD7">
        <w:rPr>
          <w:rtl/>
        </w:rPr>
        <w:t>"</w:t>
      </w:r>
      <w:r w:rsidR="00F0100F" w:rsidRPr="002D4AD7">
        <w:rPr>
          <w:rtl/>
        </w:rPr>
        <w:t>ח או</w:t>
      </w:r>
      <w:r w:rsidR="006A24AD" w:rsidRPr="002D4AD7">
        <w:rPr>
          <w:rtl/>
        </w:rPr>
        <w:t xml:space="preserve"> </w:t>
      </w:r>
      <w:r w:rsidR="00F0100F" w:rsidRPr="002D4AD7">
        <w:rPr>
          <w:rtl/>
        </w:rPr>
        <w:t>כתובת אשה כו' אבל לענין מקבל מתנה בקנין או ששעבד</w:t>
      </w:r>
      <w:r w:rsidR="006A24AD" w:rsidRPr="002D4AD7">
        <w:rPr>
          <w:rtl/>
        </w:rPr>
        <w:t xml:space="preserve"> </w:t>
      </w:r>
      <w:r w:rsidR="00F0100F" w:rsidRPr="002D4AD7">
        <w:rPr>
          <w:rtl/>
        </w:rPr>
        <w:t>לו נכסיו בהדיא כו' עד וה"ה ה"נ גבי מכירה אם יסבור</w:t>
      </w:r>
      <w:r w:rsidR="006A24AD" w:rsidRPr="002D4AD7">
        <w:rPr>
          <w:rtl/>
        </w:rPr>
        <w:t xml:space="preserve"> </w:t>
      </w:r>
      <w:r w:rsidR="00F0100F" w:rsidRPr="002D4AD7">
        <w:rPr>
          <w:rtl/>
        </w:rPr>
        <w:t>רשב"ם כפירוש התוס' דהבן מוציא בלא דמים צ</w:t>
      </w:r>
      <w:r w:rsidR="006A24AD" w:rsidRPr="002D4AD7">
        <w:rPr>
          <w:rtl/>
        </w:rPr>
        <w:t>"</w:t>
      </w:r>
      <w:r w:rsidR="00F0100F" w:rsidRPr="002D4AD7">
        <w:rPr>
          <w:rtl/>
        </w:rPr>
        <w:t>ל דאדם</w:t>
      </w:r>
      <w:r w:rsidR="006A24AD" w:rsidRPr="002D4AD7">
        <w:rPr>
          <w:rtl/>
        </w:rPr>
        <w:t xml:space="preserve"> </w:t>
      </w:r>
      <w:r w:rsidR="00F0100F" w:rsidRPr="002D4AD7">
        <w:rPr>
          <w:rtl/>
        </w:rPr>
        <w:t>יכול לשעבד הראוי כזה דהוה כאילו פירש בהדיא דלא</w:t>
      </w:r>
      <w:r w:rsidR="006A24AD" w:rsidRPr="002D4AD7">
        <w:rPr>
          <w:rtl/>
        </w:rPr>
        <w:t xml:space="preserve"> </w:t>
      </w:r>
      <w:r w:rsidR="00F0100F" w:rsidRPr="002D4AD7">
        <w:rPr>
          <w:rtl/>
        </w:rPr>
        <w:t>גרע ממכירה ממש כאילו שיעבד לו להדיא הראוי על מעותיו</w:t>
      </w:r>
      <w:r w:rsidR="006A24AD" w:rsidRPr="002D4AD7">
        <w:rPr>
          <w:rtl/>
        </w:rPr>
        <w:t xml:space="preserve"> </w:t>
      </w:r>
      <w:r w:rsidR="00F0100F" w:rsidRPr="002D4AD7">
        <w:rPr>
          <w:rtl/>
        </w:rPr>
        <w:t>וק"ל עכ"ל דמר</w:t>
      </w:r>
      <w:r w:rsidR="006A24AD" w:rsidRPr="002D4AD7">
        <w:rPr>
          <w:rtl/>
        </w:rPr>
        <w:t>.</w:t>
      </w:r>
      <w:r w:rsidR="00F0100F" w:rsidRPr="002D4AD7">
        <w:rPr>
          <w:rtl/>
        </w:rPr>
        <w:t xml:space="preserve"> ואף כי אני כתבתי ג"כ סברא זו (לחלק)</w:t>
      </w:r>
      <w:r w:rsidR="006A24AD" w:rsidRPr="002D4AD7">
        <w:rPr>
          <w:rtl/>
        </w:rPr>
        <w:t xml:space="preserve"> </w:t>
      </w:r>
      <w:r w:rsidR="00F0100F" w:rsidRPr="002D4AD7">
        <w:rPr>
          <w:rtl/>
        </w:rPr>
        <w:t xml:space="preserve">בין שעבד לו בהדיא </w:t>
      </w:r>
      <w:r w:rsidR="00F0100F" w:rsidRPr="002D4AD7">
        <w:rPr>
          <w:rtl/>
        </w:rPr>
        <w:lastRenderedPageBreak/>
        <w:t>לשעבד לו סתמא והוא סברת התוס'</w:t>
      </w:r>
      <w:r w:rsidR="006A24AD" w:rsidRPr="002D4AD7">
        <w:rPr>
          <w:rtl/>
        </w:rPr>
        <w:t xml:space="preserve"> </w:t>
      </w:r>
      <w:r w:rsidR="00F0100F" w:rsidRPr="002D4AD7">
        <w:rPr>
          <w:rtl/>
        </w:rPr>
        <w:t>ריש אע</w:t>
      </w:r>
      <w:r w:rsidR="006A24AD" w:rsidRPr="002D4AD7">
        <w:rPr>
          <w:rtl/>
        </w:rPr>
        <w:t>"</w:t>
      </w:r>
      <w:r w:rsidR="00F0100F" w:rsidRPr="002D4AD7">
        <w:rPr>
          <w:rtl/>
        </w:rPr>
        <w:t>פ (דף נ</w:t>
      </w:r>
      <w:r w:rsidR="006A24AD" w:rsidRPr="002D4AD7">
        <w:rPr>
          <w:rtl/>
        </w:rPr>
        <w:t>"</w:t>
      </w:r>
      <w:r w:rsidR="00F0100F" w:rsidRPr="002D4AD7">
        <w:rPr>
          <w:rtl/>
        </w:rPr>
        <w:t>ד:) מכל מקום קשה לי טובא בדברי מר</w:t>
      </w:r>
      <w:r w:rsidR="006A24AD" w:rsidRPr="002D4AD7">
        <w:rPr>
          <w:rtl/>
        </w:rPr>
        <w:t xml:space="preserve"> </w:t>
      </w:r>
      <w:r w:rsidR="00F0100F" w:rsidRPr="002D4AD7">
        <w:rPr>
          <w:rtl/>
        </w:rPr>
        <w:t>בדבריו אלו</w:t>
      </w:r>
      <w:r w:rsidR="006A24AD" w:rsidRPr="002D4AD7">
        <w:rPr>
          <w:rtl/>
        </w:rPr>
        <w:t>,</w:t>
      </w:r>
      <w:r w:rsidR="00F0100F" w:rsidRPr="002D4AD7">
        <w:rPr>
          <w:rtl/>
        </w:rPr>
        <w:t xml:space="preserve"> וזה כי מה שכתב שהרשב"ם מודה כשפירש</w:t>
      </w:r>
      <w:r w:rsidR="006A24AD" w:rsidRPr="002D4AD7">
        <w:rPr>
          <w:rtl/>
        </w:rPr>
        <w:t xml:space="preserve"> </w:t>
      </w:r>
      <w:r w:rsidR="00F0100F" w:rsidRPr="002D4AD7">
        <w:rPr>
          <w:rtl/>
        </w:rPr>
        <w:t>לו השיעבוד שיוכל לשעבדו וכתב לבסוף דמכירה זו לא</w:t>
      </w:r>
      <w:r w:rsidR="006A24AD" w:rsidRPr="002D4AD7">
        <w:rPr>
          <w:rtl/>
        </w:rPr>
        <w:t xml:space="preserve"> </w:t>
      </w:r>
      <w:r w:rsidR="00F0100F" w:rsidRPr="002D4AD7">
        <w:rPr>
          <w:rtl/>
        </w:rPr>
        <w:t>גרע משעבוד מפורש. וא"כ מאי פירש רשב"ם וכשם</w:t>
      </w:r>
      <w:r w:rsidR="006A24AD" w:rsidRPr="002D4AD7">
        <w:rPr>
          <w:rtl/>
        </w:rPr>
        <w:t xml:space="preserve"> </w:t>
      </w:r>
      <w:r w:rsidR="00F0100F" w:rsidRPr="002D4AD7">
        <w:rPr>
          <w:rtl/>
        </w:rPr>
        <w:t>שהראוי אינו משתעבד כך אינו נמכר והלא ראוי כזה</w:t>
      </w:r>
      <w:r w:rsidR="006A24AD" w:rsidRPr="002D4AD7">
        <w:rPr>
          <w:rtl/>
        </w:rPr>
        <w:t xml:space="preserve"> </w:t>
      </w:r>
      <w:r w:rsidR="00F0100F" w:rsidRPr="002D4AD7">
        <w:rPr>
          <w:rtl/>
        </w:rPr>
        <w:t>משתעבד ויהא נמכר ג"כ. ותו דמר כתב כאן כמסתפק</w:t>
      </w:r>
      <w:r w:rsidR="006A24AD" w:rsidRPr="002D4AD7">
        <w:rPr>
          <w:rtl/>
        </w:rPr>
        <w:t xml:space="preserve"> </w:t>
      </w:r>
      <w:r w:rsidR="00F0100F" w:rsidRPr="002D4AD7">
        <w:rPr>
          <w:rtl/>
        </w:rPr>
        <w:t>אם יסבור רשב"ם כפירוש התוס' דהבן מוציא בלא דמים</w:t>
      </w:r>
      <w:r w:rsidR="006A24AD" w:rsidRPr="002D4AD7">
        <w:rPr>
          <w:rtl/>
        </w:rPr>
        <w:t xml:space="preserve"> </w:t>
      </w:r>
      <w:r w:rsidR="00F0100F" w:rsidRPr="002D4AD7">
        <w:rPr>
          <w:rtl/>
        </w:rPr>
        <w:t>ובתחלת דברי מר לקח מר הקדמה זו לבנות עליה כל</w:t>
      </w:r>
      <w:r w:rsidR="006A24AD" w:rsidRPr="002D4AD7">
        <w:rPr>
          <w:rtl/>
        </w:rPr>
        <w:t xml:space="preserve"> </w:t>
      </w:r>
      <w:r w:rsidR="00F0100F" w:rsidRPr="002D4AD7">
        <w:rPr>
          <w:rtl/>
        </w:rPr>
        <w:t>יסודו והכריח מהכרח נאות לדעתי</w:t>
      </w:r>
      <w:r w:rsidR="006A24AD" w:rsidRPr="002D4AD7">
        <w:rPr>
          <w:rtl/>
        </w:rPr>
        <w:t>.</w:t>
      </w:r>
      <w:r w:rsidR="00F0100F" w:rsidRPr="002D4AD7">
        <w:rPr>
          <w:rtl/>
        </w:rPr>
        <w:t xml:space="preserve"> ועוד אני אקשה</w:t>
      </w:r>
      <w:r w:rsidR="006A24AD" w:rsidRPr="002D4AD7">
        <w:rPr>
          <w:rtl/>
        </w:rPr>
        <w:t xml:space="preserve"> </w:t>
      </w:r>
      <w:r w:rsidR="00F0100F" w:rsidRPr="002D4AD7">
        <w:rPr>
          <w:rtl/>
        </w:rPr>
        <w:t>דכתב מעלתו אם יסבור רשב</w:t>
      </w:r>
      <w:r w:rsidR="006A24AD" w:rsidRPr="002D4AD7">
        <w:rPr>
          <w:rtl/>
        </w:rPr>
        <w:t>"</w:t>
      </w:r>
      <w:r w:rsidR="00F0100F" w:rsidRPr="002D4AD7">
        <w:rPr>
          <w:rtl/>
        </w:rPr>
        <w:t>ם כפירוש התוספות דהבן</w:t>
      </w:r>
      <w:r w:rsidR="006A24AD" w:rsidRPr="002D4AD7">
        <w:rPr>
          <w:rtl/>
        </w:rPr>
        <w:t xml:space="preserve"> </w:t>
      </w:r>
      <w:r w:rsidR="00F0100F" w:rsidRPr="002D4AD7">
        <w:rPr>
          <w:rtl/>
        </w:rPr>
        <w:t>מוציא בלא דמים צ"ל דאדם יכול לשעבד כו'</w:t>
      </w:r>
      <w:r w:rsidR="006A24AD" w:rsidRPr="002D4AD7">
        <w:rPr>
          <w:rtl/>
        </w:rPr>
        <w:t>,</w:t>
      </w:r>
      <w:r w:rsidR="00F0100F" w:rsidRPr="002D4AD7">
        <w:rPr>
          <w:rtl/>
        </w:rPr>
        <w:t xml:space="preserve"> מי יתן ואדע</w:t>
      </w:r>
      <w:r w:rsidR="006A24AD" w:rsidRPr="002D4AD7">
        <w:rPr>
          <w:rtl/>
        </w:rPr>
        <w:t xml:space="preserve"> </w:t>
      </w:r>
      <w:r w:rsidR="00F0100F" w:rsidRPr="002D4AD7">
        <w:rPr>
          <w:rtl/>
        </w:rPr>
        <w:t>דברי מר, כי נ"ל מכל שכן אם אינו יכול לשעבד דהבן</w:t>
      </w:r>
      <w:r w:rsidR="006A24AD" w:rsidRPr="002D4AD7">
        <w:rPr>
          <w:rtl/>
        </w:rPr>
        <w:t xml:space="preserve"> </w:t>
      </w:r>
      <w:r w:rsidR="00F0100F" w:rsidRPr="002D4AD7">
        <w:rPr>
          <w:rtl/>
        </w:rPr>
        <w:t>מוציא בלא דמים</w:t>
      </w:r>
      <w:r w:rsidR="006A24AD" w:rsidRPr="002D4AD7">
        <w:rPr>
          <w:rtl/>
        </w:rPr>
        <w:t>.</w:t>
      </w:r>
      <w:r w:rsidR="00F0100F" w:rsidRPr="002D4AD7">
        <w:rPr>
          <w:rtl/>
        </w:rPr>
        <w:t xml:space="preserve"> ובאמת שדעתנו זו נמשך לסברתו דמר</w:t>
      </w:r>
      <w:r w:rsidR="006A24AD" w:rsidRPr="002D4AD7">
        <w:rPr>
          <w:rtl/>
        </w:rPr>
        <w:t xml:space="preserve"> </w:t>
      </w:r>
      <w:r w:rsidR="00F0100F" w:rsidRPr="002D4AD7">
        <w:rPr>
          <w:rtl/>
        </w:rPr>
        <w:t>שכתב ג</w:t>
      </w:r>
      <w:r w:rsidR="006A24AD" w:rsidRPr="002D4AD7">
        <w:rPr>
          <w:rtl/>
        </w:rPr>
        <w:t>"</w:t>
      </w:r>
      <w:r w:rsidR="00F0100F" w:rsidRPr="002D4AD7">
        <w:rPr>
          <w:rtl/>
        </w:rPr>
        <w:t>כ בדברי הטור שהואיל ותופס סברת התוס' שהבן</w:t>
      </w:r>
      <w:r w:rsidR="006A24AD" w:rsidRPr="002D4AD7">
        <w:rPr>
          <w:rtl/>
        </w:rPr>
        <w:t xml:space="preserve"> </w:t>
      </w:r>
      <w:r w:rsidR="00F0100F" w:rsidRPr="002D4AD7">
        <w:rPr>
          <w:rtl/>
        </w:rPr>
        <w:t>מוציא מיד הלקוחות בלא דמים יצטרך לסבור שב</w:t>
      </w:r>
      <w:r w:rsidR="006A24AD" w:rsidRPr="002D4AD7">
        <w:rPr>
          <w:rtl/>
        </w:rPr>
        <w:t>"</w:t>
      </w:r>
      <w:r w:rsidR="00F0100F" w:rsidRPr="002D4AD7">
        <w:rPr>
          <w:rtl/>
        </w:rPr>
        <w:t>ח נוטל</w:t>
      </w:r>
      <w:r w:rsidR="006A24AD" w:rsidRPr="002D4AD7">
        <w:rPr>
          <w:rtl/>
        </w:rPr>
        <w:t xml:space="preserve"> </w:t>
      </w:r>
      <w:r w:rsidR="00F0100F" w:rsidRPr="002D4AD7">
        <w:rPr>
          <w:rtl/>
        </w:rPr>
        <w:t>מן הראוי</w:t>
      </w:r>
      <w:r w:rsidR="006A24AD" w:rsidRPr="002D4AD7">
        <w:rPr>
          <w:rtl/>
        </w:rPr>
        <w:t>,</w:t>
      </w:r>
      <w:r w:rsidR="00F0100F" w:rsidRPr="002D4AD7">
        <w:rPr>
          <w:rtl/>
        </w:rPr>
        <w:t xml:space="preserve"> וגם שם לא הבנתיו</w:t>
      </w:r>
      <w:r w:rsidR="006A24AD" w:rsidRPr="002D4AD7">
        <w:rPr>
          <w:rtl/>
        </w:rPr>
        <w:t>.</w:t>
      </w:r>
      <w:r w:rsidR="00F0100F" w:rsidRPr="002D4AD7">
        <w:rPr>
          <w:rtl/>
        </w:rPr>
        <w:t xml:space="preserve"> ועל כרחי אני צריך לומר</w:t>
      </w:r>
      <w:r w:rsidR="006A24AD" w:rsidRPr="002D4AD7">
        <w:rPr>
          <w:rtl/>
        </w:rPr>
        <w:t xml:space="preserve"> </w:t>
      </w:r>
      <w:r w:rsidR="00F0100F" w:rsidRPr="002D4AD7">
        <w:rPr>
          <w:rtl/>
        </w:rPr>
        <w:t>שדעתו של מר שאילו לא יסבור רשב</w:t>
      </w:r>
      <w:r w:rsidR="006A24AD" w:rsidRPr="002D4AD7">
        <w:rPr>
          <w:rtl/>
        </w:rPr>
        <w:t>"</w:t>
      </w:r>
      <w:r w:rsidR="00F0100F" w:rsidRPr="002D4AD7">
        <w:rPr>
          <w:rtl/>
        </w:rPr>
        <w:t>ם והטור כל תירוצם</w:t>
      </w:r>
      <w:r w:rsidR="006A24AD" w:rsidRPr="002D4AD7">
        <w:rPr>
          <w:rtl/>
        </w:rPr>
        <w:t xml:space="preserve"> </w:t>
      </w:r>
      <w:r w:rsidR="00F0100F" w:rsidRPr="002D4AD7">
        <w:rPr>
          <w:rtl/>
        </w:rPr>
        <w:t>של תוס' לא יסברו ג</w:t>
      </w:r>
      <w:r w:rsidR="006A24AD" w:rsidRPr="002D4AD7">
        <w:rPr>
          <w:rtl/>
        </w:rPr>
        <w:t>"</w:t>
      </w:r>
      <w:r w:rsidR="00F0100F" w:rsidRPr="002D4AD7">
        <w:rPr>
          <w:rtl/>
        </w:rPr>
        <w:t>כ מקצתו</w:t>
      </w:r>
      <w:r w:rsidR="006A24AD" w:rsidRPr="002D4AD7">
        <w:rPr>
          <w:rtl/>
        </w:rPr>
        <w:t>.</w:t>
      </w:r>
      <w:r w:rsidR="00F0100F" w:rsidRPr="002D4AD7">
        <w:rPr>
          <w:rtl/>
        </w:rPr>
        <w:t xml:space="preserve"> וא</w:t>
      </w:r>
      <w:r w:rsidR="006A24AD" w:rsidRPr="002D4AD7">
        <w:rPr>
          <w:rtl/>
        </w:rPr>
        <w:t>"</w:t>
      </w:r>
      <w:r w:rsidR="00F0100F" w:rsidRPr="002D4AD7">
        <w:rPr>
          <w:rtl/>
        </w:rPr>
        <w:t>כ אי אפשר לומר</w:t>
      </w:r>
      <w:r w:rsidR="006A24AD" w:rsidRPr="002D4AD7">
        <w:rPr>
          <w:rtl/>
        </w:rPr>
        <w:t xml:space="preserve"> </w:t>
      </w:r>
      <w:r w:rsidR="00F0100F" w:rsidRPr="002D4AD7">
        <w:rPr>
          <w:rtl/>
        </w:rPr>
        <w:t>דס</w:t>
      </w:r>
      <w:r w:rsidR="006A24AD" w:rsidRPr="002D4AD7">
        <w:rPr>
          <w:rtl/>
        </w:rPr>
        <w:t>"</w:t>
      </w:r>
      <w:r w:rsidR="00F0100F" w:rsidRPr="002D4AD7">
        <w:rPr>
          <w:rtl/>
        </w:rPr>
        <w:t>ל דהבן מוציא בלא דמים אם לא יסברו תירוצם של</w:t>
      </w:r>
      <w:r w:rsidR="006A24AD" w:rsidRPr="002D4AD7">
        <w:rPr>
          <w:rtl/>
        </w:rPr>
        <w:t xml:space="preserve"> </w:t>
      </w:r>
      <w:r w:rsidR="00F0100F" w:rsidRPr="002D4AD7">
        <w:rPr>
          <w:rtl/>
        </w:rPr>
        <w:t>תוס' דאל</w:t>
      </w:r>
      <w:r w:rsidR="006A24AD" w:rsidRPr="002D4AD7">
        <w:rPr>
          <w:rtl/>
        </w:rPr>
        <w:t>"</w:t>
      </w:r>
      <w:r w:rsidR="00F0100F" w:rsidRPr="002D4AD7">
        <w:rPr>
          <w:rtl/>
        </w:rPr>
        <w:t>כ מנ</w:t>
      </w:r>
      <w:r w:rsidR="006A24AD" w:rsidRPr="002D4AD7">
        <w:rPr>
          <w:rtl/>
        </w:rPr>
        <w:t>"</w:t>
      </w:r>
      <w:r w:rsidR="00F0100F" w:rsidRPr="002D4AD7">
        <w:rPr>
          <w:rtl/>
        </w:rPr>
        <w:t>ל דהבן מוציא מיד הלקוחות בלא דמים</w:t>
      </w:r>
      <w:r w:rsidR="006A24AD" w:rsidRPr="002D4AD7">
        <w:rPr>
          <w:rtl/>
        </w:rPr>
        <w:t xml:space="preserve">, </w:t>
      </w:r>
      <w:r w:rsidR="00F0100F" w:rsidRPr="002D4AD7">
        <w:rPr>
          <w:rtl/>
        </w:rPr>
        <w:t>ואף כי כבר בטלתי סברא זו לדעתי וכתבתי דהא בהא</w:t>
      </w:r>
      <w:r w:rsidR="006A24AD" w:rsidRPr="002D4AD7">
        <w:rPr>
          <w:rtl/>
        </w:rPr>
        <w:t xml:space="preserve"> </w:t>
      </w:r>
      <w:r w:rsidR="00F0100F" w:rsidRPr="002D4AD7">
        <w:rPr>
          <w:rtl/>
        </w:rPr>
        <w:t>תליא לדעתי מ</w:t>
      </w:r>
      <w:r w:rsidR="006A24AD" w:rsidRPr="002D4AD7">
        <w:rPr>
          <w:rtl/>
        </w:rPr>
        <w:t>"</w:t>
      </w:r>
      <w:r w:rsidR="00F0100F" w:rsidRPr="002D4AD7">
        <w:rPr>
          <w:rtl/>
        </w:rPr>
        <w:t>מ אחזור ואומר שאם הוא כן דעת אדוני</w:t>
      </w:r>
      <w:r w:rsidR="006A24AD" w:rsidRPr="002D4AD7">
        <w:rPr>
          <w:rtl/>
        </w:rPr>
        <w:t xml:space="preserve"> </w:t>
      </w:r>
      <w:r w:rsidR="00F0100F" w:rsidRPr="002D4AD7">
        <w:rPr>
          <w:rtl/>
        </w:rPr>
        <w:t>א</w:t>
      </w:r>
      <w:r w:rsidR="006A24AD" w:rsidRPr="002D4AD7">
        <w:rPr>
          <w:rtl/>
        </w:rPr>
        <w:t>"</w:t>
      </w:r>
      <w:r w:rsidR="00F0100F" w:rsidRPr="002D4AD7">
        <w:rPr>
          <w:rtl/>
        </w:rPr>
        <w:t>כ גם ראיות הרא</w:t>
      </w:r>
      <w:r w:rsidR="006A24AD" w:rsidRPr="002D4AD7">
        <w:rPr>
          <w:rtl/>
        </w:rPr>
        <w:t>"</w:t>
      </w:r>
      <w:r w:rsidR="00F0100F" w:rsidRPr="002D4AD7">
        <w:rPr>
          <w:rtl/>
        </w:rPr>
        <w:t>ש שהבאתי בדברי הראשונים תזרה</w:t>
      </w:r>
      <w:r w:rsidR="006A24AD" w:rsidRPr="002D4AD7">
        <w:rPr>
          <w:rtl/>
        </w:rPr>
        <w:t xml:space="preserve"> </w:t>
      </w:r>
      <w:r w:rsidR="00F0100F" w:rsidRPr="002D4AD7">
        <w:rPr>
          <w:rtl/>
        </w:rPr>
        <w:t>לאיתנה. וזה כי מאחר שהוא פירש שהבן מוציא מיד</w:t>
      </w:r>
      <w:r w:rsidR="006A24AD" w:rsidRPr="002D4AD7">
        <w:rPr>
          <w:rtl/>
        </w:rPr>
        <w:t xml:space="preserve"> </w:t>
      </w:r>
      <w:r w:rsidR="00F0100F" w:rsidRPr="002D4AD7">
        <w:rPr>
          <w:rtl/>
        </w:rPr>
        <w:t>הלקוחות בלא דמים וכבר הוכחתי דלדברי תוספות אין</w:t>
      </w:r>
      <w:r w:rsidR="006A24AD" w:rsidRPr="002D4AD7">
        <w:rPr>
          <w:rtl/>
        </w:rPr>
        <w:t xml:space="preserve"> </w:t>
      </w:r>
      <w:r w:rsidR="00F0100F" w:rsidRPr="002D4AD7">
        <w:rPr>
          <w:rtl/>
        </w:rPr>
        <w:t>הטעם תלוי במכירת הראוי א"כ שמעינן דגם להרא"ש ס"ל</w:t>
      </w:r>
      <w:r w:rsidR="006A24AD" w:rsidRPr="002D4AD7">
        <w:rPr>
          <w:rtl/>
        </w:rPr>
        <w:t xml:space="preserve"> </w:t>
      </w:r>
      <w:r w:rsidR="00F0100F" w:rsidRPr="002D4AD7">
        <w:rPr>
          <w:rtl/>
        </w:rPr>
        <w:t>דאע</w:t>
      </w:r>
      <w:r w:rsidR="006A24AD" w:rsidRPr="002D4AD7">
        <w:rPr>
          <w:rtl/>
        </w:rPr>
        <w:t>"</w:t>
      </w:r>
      <w:r w:rsidR="00F0100F" w:rsidRPr="002D4AD7">
        <w:rPr>
          <w:rtl/>
        </w:rPr>
        <w:t>ג דיכול למכור בראוי אפ</w:t>
      </w:r>
      <w:r w:rsidR="006A24AD" w:rsidRPr="002D4AD7">
        <w:rPr>
          <w:rtl/>
        </w:rPr>
        <w:t>"</w:t>
      </w:r>
      <w:r w:rsidR="00F0100F" w:rsidRPr="002D4AD7">
        <w:rPr>
          <w:rtl/>
        </w:rPr>
        <w:t>ה יכולין למימר מכח אבוה</w:t>
      </w:r>
      <w:r w:rsidR="006A24AD" w:rsidRPr="002D4AD7">
        <w:rPr>
          <w:rtl/>
        </w:rPr>
        <w:t xml:space="preserve"> </w:t>
      </w:r>
      <w:r w:rsidR="00F0100F" w:rsidRPr="002D4AD7">
        <w:rPr>
          <w:rtl/>
        </w:rPr>
        <w:t>דאבא קא אתינן</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ועוד </w:t>
      </w:r>
      <w:r w:rsidRPr="002D4AD7">
        <w:rPr>
          <w:rStyle w:val="a3"/>
          <w:vertAlign w:val="superscript"/>
          <w:rtl/>
        </w:rPr>
        <w:t>@33</w:t>
      </w:r>
      <w:r w:rsidR="00F0100F" w:rsidRPr="002D4AD7">
        <w:rPr>
          <w:rtl/>
        </w:rPr>
        <w:t>כתב מר והשתא נדקדק בענין ונרד לנדון דלא</w:t>
      </w:r>
      <w:r w:rsidR="006A24AD" w:rsidRPr="002D4AD7">
        <w:rPr>
          <w:rtl/>
        </w:rPr>
        <w:t xml:space="preserve"> </w:t>
      </w:r>
      <w:r w:rsidR="00F0100F" w:rsidRPr="002D4AD7">
        <w:rPr>
          <w:rtl/>
        </w:rPr>
        <w:t>מיבעיא לדעת כו' אלא אפילו אי נאמר שאין ב"ת</w:t>
      </w:r>
      <w:r w:rsidR="006A24AD" w:rsidRPr="002D4AD7">
        <w:rPr>
          <w:rtl/>
        </w:rPr>
        <w:t xml:space="preserve"> </w:t>
      </w:r>
      <w:r w:rsidR="00F0100F" w:rsidRPr="002D4AD7">
        <w:rPr>
          <w:rtl/>
        </w:rPr>
        <w:t>נוטל בראוי ואין ראייה מסוגיא זו כו' עד מ</w:t>
      </w:r>
      <w:r w:rsidR="006A24AD" w:rsidRPr="002D4AD7">
        <w:rPr>
          <w:rtl/>
        </w:rPr>
        <w:t>"</w:t>
      </w:r>
      <w:r w:rsidR="00F0100F" w:rsidRPr="002D4AD7">
        <w:rPr>
          <w:rtl/>
        </w:rPr>
        <w:t>מ בלא ראייה</w:t>
      </w:r>
      <w:r w:rsidR="006A24AD" w:rsidRPr="002D4AD7">
        <w:rPr>
          <w:rtl/>
        </w:rPr>
        <w:t xml:space="preserve"> </w:t>
      </w:r>
      <w:r w:rsidR="00F0100F" w:rsidRPr="002D4AD7">
        <w:rPr>
          <w:rtl/>
        </w:rPr>
        <w:t>כו' פשיטא הוא וזה אינו צריך בשש. צ"ע מנ"ל סברא זו</w:t>
      </w:r>
      <w:r w:rsidR="006A24AD" w:rsidRPr="002D4AD7">
        <w:rPr>
          <w:rtl/>
        </w:rPr>
        <w:t xml:space="preserve"> </w:t>
      </w:r>
      <w:r w:rsidR="00F0100F" w:rsidRPr="002D4AD7">
        <w:rPr>
          <w:rtl/>
        </w:rPr>
        <w:t>שהיא כדבר פשוט למר</w:t>
      </w:r>
      <w:r w:rsidR="006A24AD" w:rsidRPr="002D4AD7">
        <w:rPr>
          <w:rtl/>
        </w:rPr>
        <w:t>.</w:t>
      </w:r>
      <w:r w:rsidR="00F0100F" w:rsidRPr="002D4AD7">
        <w:rPr>
          <w:rtl/>
        </w:rPr>
        <w:t xml:space="preserve"> דהא לרשב</w:t>
      </w:r>
      <w:r w:rsidR="006A24AD" w:rsidRPr="002D4AD7">
        <w:rPr>
          <w:rtl/>
        </w:rPr>
        <w:t>"</w:t>
      </w:r>
      <w:r w:rsidR="00F0100F" w:rsidRPr="002D4AD7">
        <w:rPr>
          <w:rtl/>
        </w:rPr>
        <w:t>ם לא משמע הכי רק</w:t>
      </w:r>
      <w:r w:rsidR="006A24AD" w:rsidRPr="002D4AD7">
        <w:rPr>
          <w:rtl/>
        </w:rPr>
        <w:t xml:space="preserve"> </w:t>
      </w:r>
      <w:r w:rsidR="00F0100F" w:rsidRPr="002D4AD7">
        <w:rPr>
          <w:rtl/>
        </w:rPr>
        <w:t>שהדבר תלוי הואיל ואינו משתעבד אינו נמכר</w:t>
      </w:r>
      <w:r w:rsidR="006A24AD" w:rsidRPr="002D4AD7">
        <w:rPr>
          <w:rtl/>
        </w:rPr>
        <w:t>,</w:t>
      </w:r>
      <w:r w:rsidR="00F0100F" w:rsidRPr="002D4AD7">
        <w:rPr>
          <w:rtl/>
        </w:rPr>
        <w:t xml:space="preserve"> ובאמת שכל</w:t>
      </w:r>
      <w:r w:rsidR="006A24AD" w:rsidRPr="002D4AD7">
        <w:rPr>
          <w:rtl/>
        </w:rPr>
        <w:t xml:space="preserve"> </w:t>
      </w:r>
      <w:r w:rsidR="00F0100F" w:rsidRPr="002D4AD7">
        <w:rPr>
          <w:rtl/>
        </w:rPr>
        <w:t>זה נמשך לסברת מר שכתב שא"א לרשב</w:t>
      </w:r>
      <w:r w:rsidR="006A24AD" w:rsidRPr="002D4AD7">
        <w:rPr>
          <w:rtl/>
        </w:rPr>
        <w:t>"</w:t>
      </w:r>
      <w:r w:rsidR="00F0100F" w:rsidRPr="002D4AD7">
        <w:rPr>
          <w:rtl/>
        </w:rPr>
        <w:t>ם לסבור שהבנים</w:t>
      </w:r>
      <w:r w:rsidR="006A24AD" w:rsidRPr="002D4AD7">
        <w:rPr>
          <w:rtl/>
        </w:rPr>
        <w:t xml:space="preserve"> </w:t>
      </w:r>
      <w:r w:rsidR="00F0100F" w:rsidRPr="002D4AD7">
        <w:rPr>
          <w:rtl/>
        </w:rPr>
        <w:t>מוציאין מיד הלקוחות בלא דמים אי לא יסבור כדעת</w:t>
      </w:r>
      <w:r w:rsidR="006A24AD" w:rsidRPr="002D4AD7">
        <w:rPr>
          <w:rtl/>
        </w:rPr>
        <w:t xml:space="preserve"> </w:t>
      </w:r>
      <w:r w:rsidR="00F0100F" w:rsidRPr="002D4AD7">
        <w:rPr>
          <w:rtl/>
        </w:rPr>
        <w:t>התוספות בדין השעבוד</w:t>
      </w:r>
      <w:r w:rsidR="006A24AD" w:rsidRPr="002D4AD7">
        <w:rPr>
          <w:rtl/>
        </w:rPr>
        <w:t>.</w:t>
      </w:r>
      <w:r w:rsidR="00F0100F" w:rsidRPr="002D4AD7">
        <w:rPr>
          <w:rtl/>
        </w:rPr>
        <w:t xml:space="preserve"> אבל לפי מה שכתבתי שרשב"ם</w:t>
      </w:r>
      <w:r w:rsidR="006A24AD" w:rsidRPr="002D4AD7">
        <w:rPr>
          <w:rtl/>
        </w:rPr>
        <w:t xml:space="preserve"> </w:t>
      </w:r>
      <w:r w:rsidR="00F0100F" w:rsidRPr="002D4AD7">
        <w:rPr>
          <w:rtl/>
        </w:rPr>
        <w:t>סובר דאינו משתעבד כו' כמו שמוכרח בדבריו באמת שדבר</w:t>
      </w:r>
      <w:r w:rsidR="006A24AD" w:rsidRPr="002D4AD7">
        <w:rPr>
          <w:rtl/>
        </w:rPr>
        <w:t xml:space="preserve"> </w:t>
      </w:r>
      <w:r w:rsidR="00F0100F" w:rsidRPr="002D4AD7">
        <w:rPr>
          <w:rtl/>
        </w:rPr>
        <w:t>זה צריך לפני ולפנים</w:t>
      </w:r>
      <w:r w:rsidR="006A24AD" w:rsidRPr="002D4AD7">
        <w:rPr>
          <w:rtl/>
        </w:rPr>
        <w:t>.</w:t>
      </w:r>
      <w:r w:rsidR="00F0100F" w:rsidRPr="002D4AD7">
        <w:rPr>
          <w:rtl/>
        </w:rPr>
        <w:t xml:space="preserve"> גם מה שכתב מר בטעמו של דבר</w:t>
      </w:r>
      <w:r w:rsidR="006A24AD" w:rsidRPr="002D4AD7">
        <w:rPr>
          <w:rtl/>
        </w:rPr>
        <w:t xml:space="preserve"> </w:t>
      </w:r>
      <w:r w:rsidR="00F0100F" w:rsidRPr="002D4AD7">
        <w:rPr>
          <w:rtl/>
        </w:rPr>
        <w:t>שמלוה גובה מב</w:t>
      </w:r>
      <w:r w:rsidR="006A24AD" w:rsidRPr="002D4AD7">
        <w:rPr>
          <w:rtl/>
        </w:rPr>
        <w:t>"</w:t>
      </w:r>
      <w:r w:rsidR="00F0100F" w:rsidRPr="002D4AD7">
        <w:rPr>
          <w:rtl/>
        </w:rPr>
        <w:t>ח וכתובה אע</w:t>
      </w:r>
      <w:r w:rsidR="006A24AD" w:rsidRPr="002D4AD7">
        <w:rPr>
          <w:rtl/>
        </w:rPr>
        <w:t>"</w:t>
      </w:r>
      <w:r w:rsidR="00F0100F" w:rsidRPr="002D4AD7">
        <w:rPr>
          <w:rtl/>
        </w:rPr>
        <w:t>פ שאינן גובין מן הראוי</w:t>
      </w:r>
      <w:r w:rsidR="006A24AD" w:rsidRPr="002D4AD7">
        <w:rPr>
          <w:rtl/>
        </w:rPr>
        <w:t xml:space="preserve"> </w:t>
      </w:r>
      <w:r w:rsidR="00F0100F" w:rsidRPr="002D4AD7">
        <w:rPr>
          <w:rtl/>
        </w:rPr>
        <w:t>ולענין בכור הוי נכסי דאבוה דאבא יותר מוחזק כו'. ודחה</w:t>
      </w:r>
      <w:r w:rsidR="006A24AD" w:rsidRPr="002D4AD7">
        <w:rPr>
          <w:rtl/>
        </w:rPr>
        <w:t xml:space="preserve"> </w:t>
      </w:r>
      <w:r w:rsidR="00F0100F" w:rsidRPr="002D4AD7">
        <w:rPr>
          <w:rtl/>
        </w:rPr>
        <w:t>מר טעמי שכתבתי בראשונה דמלוה נקרא מוחזק לגבי</w:t>
      </w:r>
      <w:r w:rsidR="006A24AD" w:rsidRPr="002D4AD7">
        <w:rPr>
          <w:rtl/>
        </w:rPr>
        <w:t xml:space="preserve"> </w:t>
      </w:r>
      <w:r w:rsidR="00F0100F" w:rsidRPr="002D4AD7">
        <w:rPr>
          <w:rtl/>
        </w:rPr>
        <w:t>כתובה וב</w:t>
      </w:r>
      <w:r w:rsidR="006A24AD" w:rsidRPr="002D4AD7">
        <w:rPr>
          <w:rtl/>
        </w:rPr>
        <w:t>"</w:t>
      </w:r>
      <w:r w:rsidR="00F0100F" w:rsidRPr="002D4AD7">
        <w:rPr>
          <w:rtl/>
        </w:rPr>
        <w:t>ח דהוא קדם למלוה ואז היה מוחזק</w:t>
      </w:r>
      <w:r w:rsidR="006A24AD" w:rsidRPr="002D4AD7">
        <w:rPr>
          <w:rtl/>
        </w:rPr>
        <w:t>.</w:t>
      </w:r>
      <w:r w:rsidR="00F0100F" w:rsidRPr="002D4AD7">
        <w:rPr>
          <w:rtl/>
        </w:rPr>
        <w:t xml:space="preserve"> והקשה</w:t>
      </w:r>
      <w:r w:rsidR="006A24AD" w:rsidRPr="002D4AD7">
        <w:rPr>
          <w:rtl/>
        </w:rPr>
        <w:t xml:space="preserve"> </w:t>
      </w:r>
      <w:r w:rsidR="00F0100F" w:rsidRPr="002D4AD7">
        <w:rPr>
          <w:rtl/>
        </w:rPr>
        <w:t>מר דא</w:t>
      </w:r>
      <w:r w:rsidR="006A24AD" w:rsidRPr="002D4AD7">
        <w:rPr>
          <w:rtl/>
        </w:rPr>
        <w:t>"</w:t>
      </w:r>
      <w:r w:rsidR="00F0100F" w:rsidRPr="002D4AD7">
        <w:rPr>
          <w:rtl/>
        </w:rPr>
        <w:t>כ לא יגבו ממלוה שקדם להן</w:t>
      </w:r>
      <w:r w:rsidR="006A24AD" w:rsidRPr="002D4AD7">
        <w:rPr>
          <w:rtl/>
        </w:rPr>
        <w:t>,</w:t>
      </w:r>
      <w:r w:rsidR="00F0100F" w:rsidRPr="002D4AD7">
        <w:rPr>
          <w:rtl/>
        </w:rPr>
        <w:t xml:space="preserve"> זה אינו הכרח כלל</w:t>
      </w:r>
      <w:r w:rsidR="006A24AD" w:rsidRPr="002D4AD7">
        <w:rPr>
          <w:rtl/>
        </w:rPr>
        <w:t xml:space="preserve"> </w:t>
      </w:r>
      <w:r w:rsidR="00F0100F" w:rsidRPr="002D4AD7">
        <w:rPr>
          <w:rtl/>
        </w:rPr>
        <w:t>דאימא לא חלקו חכמים בתקנתן דהואיל ותקנו שיגבו</w:t>
      </w:r>
      <w:r w:rsidR="006A24AD" w:rsidRPr="002D4AD7">
        <w:rPr>
          <w:rtl/>
        </w:rPr>
        <w:t xml:space="preserve"> </w:t>
      </w:r>
      <w:r w:rsidR="00F0100F" w:rsidRPr="002D4AD7">
        <w:rPr>
          <w:rtl/>
        </w:rPr>
        <w:t>ממלוה לא חלקו בין מלוה למלוה ובהרבה מקומות מצינו</w:t>
      </w:r>
      <w:r w:rsidR="006A24AD" w:rsidRPr="002D4AD7">
        <w:rPr>
          <w:rtl/>
        </w:rPr>
        <w:t xml:space="preserve"> </w:t>
      </w:r>
      <w:r w:rsidR="00F0100F" w:rsidRPr="002D4AD7">
        <w:rPr>
          <w:rtl/>
        </w:rPr>
        <w:t xml:space="preserve">שתירצו בעלי התלמוד והתוס' כן. ואני </w:t>
      </w:r>
      <w:r w:rsidR="00F0100F" w:rsidRPr="002D4AD7">
        <w:rPr>
          <w:rtl/>
        </w:rPr>
        <w:lastRenderedPageBreak/>
        <w:t>תמה מה שדחה מר</w:t>
      </w:r>
      <w:r w:rsidR="006A24AD" w:rsidRPr="002D4AD7">
        <w:rPr>
          <w:rtl/>
        </w:rPr>
        <w:t xml:space="preserve"> </w:t>
      </w:r>
      <w:r w:rsidR="00F0100F" w:rsidRPr="002D4AD7">
        <w:rPr>
          <w:rtl/>
        </w:rPr>
        <w:t>טעמי בקושיא זו כי לפי הנראה יקשה מר לנפשיה גם כן</w:t>
      </w:r>
      <w:r w:rsidR="006A24AD" w:rsidRPr="002D4AD7">
        <w:rPr>
          <w:rtl/>
        </w:rPr>
        <w:t xml:space="preserve"> </w:t>
      </w:r>
      <w:r w:rsidR="00F0100F" w:rsidRPr="002D4AD7">
        <w:rPr>
          <w:rtl/>
        </w:rPr>
        <w:t>שפירש שטעם שכתובה גביא ממלוה שלא יפקיע כתובת</w:t>
      </w:r>
      <w:r w:rsidR="006A24AD" w:rsidRPr="002D4AD7">
        <w:rPr>
          <w:rtl/>
        </w:rPr>
        <w:t xml:space="preserve"> </w:t>
      </w:r>
      <w:r w:rsidR="00F0100F" w:rsidRPr="002D4AD7">
        <w:rPr>
          <w:rtl/>
        </w:rPr>
        <w:t>אשתו ע</w:t>
      </w:r>
      <w:r w:rsidR="006A24AD" w:rsidRPr="002D4AD7">
        <w:rPr>
          <w:rtl/>
        </w:rPr>
        <w:t>"</w:t>
      </w:r>
      <w:r w:rsidR="00F0100F" w:rsidRPr="002D4AD7">
        <w:rPr>
          <w:rtl/>
        </w:rPr>
        <w:t>י הקפות ואשראי אם כן (למה) לא תכבה ממלוה</w:t>
      </w:r>
      <w:r w:rsidR="006A24AD" w:rsidRPr="002D4AD7">
        <w:rPr>
          <w:rtl/>
        </w:rPr>
        <w:t xml:space="preserve"> </w:t>
      </w:r>
      <w:r w:rsidR="00F0100F" w:rsidRPr="002D4AD7">
        <w:rPr>
          <w:rtl/>
        </w:rPr>
        <w:t>שקדם לכתובה דשם לא שייך האי טעמא כלל</w:t>
      </w:r>
      <w:r w:rsidR="006A24AD" w:rsidRPr="002D4AD7">
        <w:rPr>
          <w:rtl/>
        </w:rPr>
        <w:t>.</w:t>
      </w:r>
      <w:r w:rsidR="00F0100F" w:rsidRPr="002D4AD7">
        <w:rPr>
          <w:rtl/>
        </w:rPr>
        <w:t xml:space="preserve"> א</w:t>
      </w:r>
      <w:r w:rsidR="006A24AD" w:rsidRPr="002D4AD7">
        <w:rPr>
          <w:rtl/>
        </w:rPr>
        <w:t>"</w:t>
      </w:r>
      <w:r w:rsidR="00F0100F" w:rsidRPr="002D4AD7">
        <w:rPr>
          <w:rtl/>
        </w:rPr>
        <w:t>כ למה</w:t>
      </w:r>
      <w:r w:rsidR="006A24AD" w:rsidRPr="002D4AD7">
        <w:rPr>
          <w:rtl/>
        </w:rPr>
        <w:t xml:space="preserve"> </w:t>
      </w:r>
      <w:r w:rsidR="00F0100F" w:rsidRPr="002D4AD7">
        <w:rPr>
          <w:rtl/>
        </w:rPr>
        <w:t>יגרע טעמי שנתתי מטעמו דמר</w:t>
      </w:r>
      <w:r w:rsidR="006A24AD" w:rsidRPr="002D4AD7">
        <w:rPr>
          <w:rtl/>
        </w:rPr>
        <w:t>.</w:t>
      </w:r>
      <w:r w:rsidR="00F0100F" w:rsidRPr="002D4AD7">
        <w:rPr>
          <w:rtl/>
        </w:rPr>
        <w:t xml:space="preserve"> והאמת שבשתיהם צריכין</w:t>
      </w:r>
      <w:r w:rsidR="006A24AD" w:rsidRPr="002D4AD7">
        <w:rPr>
          <w:rtl/>
        </w:rPr>
        <w:t xml:space="preserve"> </w:t>
      </w:r>
      <w:r w:rsidR="00F0100F" w:rsidRPr="002D4AD7">
        <w:rPr>
          <w:rtl/>
        </w:rPr>
        <w:t>למימר לא חלקו חכמים כו'</w:t>
      </w:r>
      <w:r w:rsidR="006A24AD" w:rsidRPr="002D4AD7">
        <w:rPr>
          <w:rtl/>
        </w:rPr>
        <w:t>.</w:t>
      </w:r>
      <w:r w:rsidR="00F0100F" w:rsidRPr="002D4AD7">
        <w:rPr>
          <w:rtl/>
        </w:rPr>
        <w:t xml:space="preserve"> ועוד אני אומר דיש להקשות</w:t>
      </w:r>
      <w:r w:rsidR="006A24AD" w:rsidRPr="002D4AD7">
        <w:rPr>
          <w:rtl/>
        </w:rPr>
        <w:t xml:space="preserve"> </w:t>
      </w:r>
      <w:r w:rsidR="00F0100F" w:rsidRPr="002D4AD7">
        <w:rPr>
          <w:rtl/>
        </w:rPr>
        <w:t>לטעמיה דמר וגם לפי טעמי דמה הקשו התוס' פרק מי</w:t>
      </w:r>
      <w:r w:rsidR="006A24AD" w:rsidRPr="002D4AD7">
        <w:rPr>
          <w:rtl/>
        </w:rPr>
        <w:t xml:space="preserve"> </w:t>
      </w:r>
      <w:r w:rsidR="00F0100F" w:rsidRPr="002D4AD7">
        <w:rPr>
          <w:rtl/>
        </w:rPr>
        <w:t>שמת (דף קנ</w:t>
      </w:r>
      <w:r w:rsidR="006A24AD" w:rsidRPr="002D4AD7">
        <w:rPr>
          <w:rtl/>
        </w:rPr>
        <w:t>"</w:t>
      </w:r>
      <w:r w:rsidR="00F0100F" w:rsidRPr="002D4AD7">
        <w:rPr>
          <w:rtl/>
        </w:rPr>
        <w:t>ז) דאין להביא ראייה דב"ח גובה מן הראוי</w:t>
      </w:r>
      <w:r w:rsidR="006A24AD" w:rsidRPr="002D4AD7">
        <w:rPr>
          <w:rtl/>
        </w:rPr>
        <w:t xml:space="preserve"> </w:t>
      </w:r>
      <w:r w:rsidR="00F0100F" w:rsidRPr="002D4AD7">
        <w:rPr>
          <w:rtl/>
        </w:rPr>
        <w:t>דהא גובה מן המלוה וכתבו דהיינו טעמא משום דר' נתן</w:t>
      </w:r>
      <w:r w:rsidR="006A24AD" w:rsidRPr="002D4AD7">
        <w:rPr>
          <w:rtl/>
        </w:rPr>
        <w:t xml:space="preserve">. </w:t>
      </w:r>
      <w:r w:rsidR="00F0100F" w:rsidRPr="002D4AD7">
        <w:rPr>
          <w:rtl/>
        </w:rPr>
        <w:t>בלא זה נמי איכא למימר דגובה מן המלוה מטעם דכתובה</w:t>
      </w:r>
      <w:r w:rsidR="006A24AD" w:rsidRPr="002D4AD7">
        <w:rPr>
          <w:rtl/>
        </w:rPr>
        <w:t xml:space="preserve"> </w:t>
      </w:r>
      <w:r w:rsidR="00F0100F" w:rsidRPr="002D4AD7">
        <w:rPr>
          <w:rtl/>
        </w:rPr>
        <w:t>גביא משם</w:t>
      </w:r>
      <w:r w:rsidR="006A24AD" w:rsidRPr="002D4AD7">
        <w:rPr>
          <w:rtl/>
        </w:rPr>
        <w:t>.</w:t>
      </w:r>
      <w:r w:rsidR="00F0100F" w:rsidRPr="002D4AD7">
        <w:rPr>
          <w:rtl/>
        </w:rPr>
        <w:t xml:space="preserve"> ותו דבלא דברינו ג"כ קשיא מאי רצו להוכיח</w:t>
      </w:r>
      <w:r w:rsidR="006A24AD" w:rsidRPr="002D4AD7">
        <w:rPr>
          <w:rtl/>
        </w:rPr>
        <w:t xml:space="preserve"> </w:t>
      </w:r>
      <w:r w:rsidR="00F0100F" w:rsidRPr="002D4AD7">
        <w:rPr>
          <w:rtl/>
        </w:rPr>
        <w:t>משם דב</w:t>
      </w:r>
      <w:r w:rsidR="006A24AD" w:rsidRPr="002D4AD7">
        <w:rPr>
          <w:rtl/>
        </w:rPr>
        <w:t>"</w:t>
      </w:r>
      <w:r w:rsidR="00F0100F" w:rsidRPr="002D4AD7">
        <w:rPr>
          <w:rtl/>
        </w:rPr>
        <w:t>ח עדיף מכתובה וגובה מן הראוי הואיל וגובה</w:t>
      </w:r>
      <w:r w:rsidR="006A24AD" w:rsidRPr="002D4AD7">
        <w:rPr>
          <w:rtl/>
        </w:rPr>
        <w:t xml:space="preserve"> </w:t>
      </w:r>
      <w:r w:rsidR="00F0100F" w:rsidRPr="002D4AD7">
        <w:rPr>
          <w:rtl/>
        </w:rPr>
        <w:t>מן המלוה הלא גם כתובה גביא ממלוה</w:t>
      </w:r>
      <w:r w:rsidR="006A24AD" w:rsidRPr="002D4AD7">
        <w:rPr>
          <w:rtl/>
        </w:rPr>
        <w:t>,</w:t>
      </w:r>
      <w:r w:rsidR="00F0100F" w:rsidRPr="002D4AD7">
        <w:rPr>
          <w:rtl/>
        </w:rPr>
        <w:t xml:space="preserve"> אלא על כרחנו</w:t>
      </w:r>
      <w:r w:rsidR="006A24AD" w:rsidRPr="002D4AD7">
        <w:rPr>
          <w:rtl/>
        </w:rPr>
        <w:t xml:space="preserve"> </w:t>
      </w:r>
      <w:r w:rsidR="00F0100F" w:rsidRPr="002D4AD7">
        <w:rPr>
          <w:rtl/>
        </w:rPr>
        <w:t>צריכין למימר דס"ל לתוס' דאין כתובה גובה ממלוה שנעשה</w:t>
      </w:r>
      <w:r w:rsidR="006A24AD" w:rsidRPr="002D4AD7">
        <w:rPr>
          <w:rtl/>
        </w:rPr>
        <w:t xml:space="preserve"> </w:t>
      </w:r>
      <w:r w:rsidR="00F0100F" w:rsidRPr="002D4AD7">
        <w:rPr>
          <w:rtl/>
        </w:rPr>
        <w:t>אחר זמן כתובה וב"ח גובה אפילו ממלוה שקדמו ואם כן</w:t>
      </w:r>
      <w:r w:rsidR="006A24AD" w:rsidRPr="002D4AD7">
        <w:rPr>
          <w:rtl/>
        </w:rPr>
        <w:t xml:space="preserve"> </w:t>
      </w:r>
      <w:r w:rsidR="00F0100F" w:rsidRPr="002D4AD7">
        <w:rPr>
          <w:rtl/>
        </w:rPr>
        <w:t>מסולקים כל טענתיה דמר מעלי</w:t>
      </w:r>
      <w:r w:rsidR="006A24AD" w:rsidRPr="002D4AD7">
        <w:rPr>
          <w:rtl/>
        </w:rPr>
        <w:t>.</w:t>
      </w:r>
      <w:r w:rsidR="00F0100F" w:rsidRPr="002D4AD7">
        <w:rPr>
          <w:rtl/>
        </w:rPr>
        <w:t xml:space="preserve"> ואדרבא אני אקשה</w:t>
      </w:r>
      <w:r w:rsidR="006A24AD" w:rsidRPr="002D4AD7">
        <w:rPr>
          <w:rtl/>
        </w:rPr>
        <w:t xml:space="preserve"> </w:t>
      </w:r>
      <w:r w:rsidR="00F0100F" w:rsidRPr="002D4AD7">
        <w:rPr>
          <w:rtl/>
        </w:rPr>
        <w:t>לטעמו דמר שכתב דטעם דכתובה נגבית ממלוה כדי שלא</w:t>
      </w:r>
      <w:r w:rsidR="006A24AD" w:rsidRPr="002D4AD7">
        <w:rPr>
          <w:rtl/>
        </w:rPr>
        <w:t xml:space="preserve"> </w:t>
      </w:r>
      <w:r w:rsidR="00F0100F" w:rsidRPr="002D4AD7">
        <w:rPr>
          <w:rtl/>
        </w:rPr>
        <w:t>יבריח כל אדם כתובה באשראי והקפות כו' כמו שתקנו</w:t>
      </w:r>
      <w:r w:rsidR="006A24AD" w:rsidRPr="002D4AD7">
        <w:rPr>
          <w:rtl/>
        </w:rPr>
        <w:t xml:space="preserve"> </w:t>
      </w:r>
      <w:r w:rsidR="00F0100F" w:rsidRPr="002D4AD7">
        <w:rPr>
          <w:rtl/>
        </w:rPr>
        <w:t>הגאונים שכתובה נגבית ממטלטלי, ואני אומר דהיא</w:t>
      </w:r>
      <w:r w:rsidR="006A24AD" w:rsidRPr="002D4AD7">
        <w:rPr>
          <w:rtl/>
        </w:rPr>
        <w:t xml:space="preserve"> </w:t>
      </w:r>
      <w:r w:rsidR="00F0100F" w:rsidRPr="002D4AD7">
        <w:rPr>
          <w:rtl/>
        </w:rPr>
        <w:t>הנותנת דהרי פירשו המפרשים דהטעם לגבות ממטלטלי</w:t>
      </w:r>
      <w:r w:rsidR="006A24AD" w:rsidRPr="002D4AD7">
        <w:rPr>
          <w:rtl/>
        </w:rPr>
        <w:t xml:space="preserve"> </w:t>
      </w:r>
      <w:r w:rsidR="00F0100F" w:rsidRPr="002D4AD7">
        <w:rPr>
          <w:rtl/>
        </w:rPr>
        <w:t>משום דכל עסקינו בזמן הזה הוא מטלטלי והוי כמו אשלי</w:t>
      </w:r>
      <w:r w:rsidR="006A24AD" w:rsidRPr="002D4AD7">
        <w:rPr>
          <w:rtl/>
        </w:rPr>
        <w:t xml:space="preserve"> </w:t>
      </w:r>
      <w:r w:rsidR="00F0100F" w:rsidRPr="002D4AD7">
        <w:rPr>
          <w:rtl/>
        </w:rPr>
        <w:t>דקמחונא כו' דאמרינן דאשה גובה פורני מהם</w:t>
      </w:r>
      <w:r w:rsidR="006A24AD" w:rsidRPr="002D4AD7">
        <w:rPr>
          <w:rtl/>
        </w:rPr>
        <w:t>,</w:t>
      </w:r>
      <w:r w:rsidR="00F0100F" w:rsidRPr="002D4AD7">
        <w:rPr>
          <w:rtl/>
        </w:rPr>
        <w:t xml:space="preserve"> אבל בימי</w:t>
      </w:r>
      <w:r w:rsidR="006A24AD" w:rsidRPr="002D4AD7">
        <w:rPr>
          <w:rtl/>
        </w:rPr>
        <w:t xml:space="preserve"> </w:t>
      </w:r>
      <w:r w:rsidR="00F0100F" w:rsidRPr="002D4AD7">
        <w:rPr>
          <w:rtl/>
        </w:rPr>
        <w:t>חכמי התלמוד לא היה רוב עסקיהם רק בקרקעות ולזה</w:t>
      </w:r>
      <w:r w:rsidR="006A24AD" w:rsidRPr="002D4AD7">
        <w:rPr>
          <w:rtl/>
        </w:rPr>
        <w:t xml:space="preserve"> </w:t>
      </w:r>
      <w:r w:rsidR="00F0100F" w:rsidRPr="002D4AD7">
        <w:rPr>
          <w:rtl/>
        </w:rPr>
        <w:t>לא תקנו שכתובה וב"ח גובין ממטלטלי דיתמי ולא היה</w:t>
      </w:r>
      <w:r w:rsidR="006A24AD" w:rsidRPr="002D4AD7">
        <w:rPr>
          <w:rtl/>
        </w:rPr>
        <w:t xml:space="preserve"> </w:t>
      </w:r>
      <w:r w:rsidR="00F0100F" w:rsidRPr="002D4AD7">
        <w:rPr>
          <w:rtl/>
        </w:rPr>
        <w:t>שעבודם רק על הקרקעות, שמעינן דלא חששו תכמים להפסד</w:t>
      </w:r>
      <w:r w:rsidR="006A24AD" w:rsidRPr="002D4AD7">
        <w:rPr>
          <w:rtl/>
        </w:rPr>
        <w:t xml:space="preserve"> </w:t>
      </w:r>
      <w:r w:rsidR="00F0100F" w:rsidRPr="002D4AD7">
        <w:rPr>
          <w:rtl/>
        </w:rPr>
        <w:t>הכתובה אצל מטלטלין משום דלא היה שכיח</w:t>
      </w:r>
      <w:r w:rsidR="006A24AD" w:rsidRPr="002D4AD7">
        <w:rPr>
          <w:rtl/>
        </w:rPr>
        <w:t>,</w:t>
      </w:r>
      <w:r w:rsidR="00F0100F" w:rsidRPr="002D4AD7">
        <w:rPr>
          <w:rtl/>
        </w:rPr>
        <w:t xml:space="preserve"> ומה שתפס</w:t>
      </w:r>
      <w:r w:rsidR="006A24AD" w:rsidRPr="002D4AD7">
        <w:rPr>
          <w:rtl/>
        </w:rPr>
        <w:t xml:space="preserve"> </w:t>
      </w:r>
      <w:r w:rsidR="00F0100F" w:rsidRPr="002D4AD7">
        <w:rPr>
          <w:rtl/>
        </w:rPr>
        <w:t>עלי בטינרא שכתב במה שהוכחתי מפרק יש נוחלין בההיא</w:t>
      </w:r>
      <w:r w:rsidR="006A24AD" w:rsidRPr="002D4AD7">
        <w:rPr>
          <w:rtl/>
        </w:rPr>
        <w:t xml:space="preserve"> </w:t>
      </w:r>
      <w:r w:rsidR="00F0100F" w:rsidRPr="002D4AD7">
        <w:rPr>
          <w:rtl/>
        </w:rPr>
        <w:t>שמעתא דלתת לו דגבי בכור דתירץ דרחמנא קרייה מתנה</w:t>
      </w:r>
      <w:r w:rsidR="006A24AD" w:rsidRPr="002D4AD7">
        <w:rPr>
          <w:rtl/>
        </w:rPr>
        <w:t xml:space="preserve"> </w:t>
      </w:r>
      <w:r w:rsidR="00F0100F" w:rsidRPr="002D4AD7">
        <w:rPr>
          <w:rtl/>
        </w:rPr>
        <w:t>לענין שבח והקשיתי למה לא תירץ דקרוי מתנה לענין ראוי</w:t>
      </w:r>
      <w:r w:rsidR="006A24AD" w:rsidRPr="002D4AD7">
        <w:rPr>
          <w:rtl/>
        </w:rPr>
        <w:t xml:space="preserve"> </w:t>
      </w:r>
      <w:r w:rsidR="00F0100F" w:rsidRPr="002D4AD7">
        <w:rPr>
          <w:rtl/>
        </w:rPr>
        <w:t>דמלוה והוכחתי משום דמלוה יש לו לענין ירושה דין כתובה</w:t>
      </w:r>
      <w:r w:rsidR="006A24AD" w:rsidRPr="002D4AD7">
        <w:rPr>
          <w:rtl/>
        </w:rPr>
        <w:t xml:space="preserve"> </w:t>
      </w:r>
      <w:r w:rsidR="00F0100F" w:rsidRPr="002D4AD7">
        <w:rPr>
          <w:rtl/>
        </w:rPr>
        <w:t>ותפס עלי מר דהרי רבי ס"ל דבכור נוטל בראוי וכתב מר</w:t>
      </w:r>
      <w:r w:rsidR="006A24AD" w:rsidRPr="002D4AD7">
        <w:rPr>
          <w:rtl/>
        </w:rPr>
        <w:t xml:space="preserve"> </w:t>
      </w:r>
      <w:r w:rsidR="00F0100F" w:rsidRPr="002D4AD7">
        <w:rPr>
          <w:rtl/>
        </w:rPr>
        <w:t>דזו היא הטינרא שכשרה בנמצא דהלכה כרבנן עכ"ל</w:t>
      </w:r>
      <w:r w:rsidR="006A24AD" w:rsidRPr="002D4AD7">
        <w:rPr>
          <w:rtl/>
        </w:rPr>
        <w:t xml:space="preserve">, </w:t>
      </w:r>
      <w:r w:rsidR="00F0100F" w:rsidRPr="002D4AD7">
        <w:rPr>
          <w:rtl/>
        </w:rPr>
        <w:t>אומר שאמת שלא ראיתי דברי רבי תחלה</w:t>
      </w:r>
      <w:r w:rsidR="006A24AD" w:rsidRPr="002D4AD7">
        <w:rPr>
          <w:rtl/>
        </w:rPr>
        <w:t>,</w:t>
      </w:r>
      <w:r w:rsidR="00F0100F" w:rsidRPr="002D4AD7">
        <w:rPr>
          <w:rtl/>
        </w:rPr>
        <w:t xml:space="preserve"> אך אמנם לא</w:t>
      </w:r>
      <w:r w:rsidR="006A24AD" w:rsidRPr="002D4AD7">
        <w:rPr>
          <w:rtl/>
        </w:rPr>
        <w:t xml:space="preserve"> </w:t>
      </w:r>
      <w:r w:rsidR="00F0100F" w:rsidRPr="002D4AD7">
        <w:rPr>
          <w:rtl/>
        </w:rPr>
        <w:t>נפל מכל הראיה שהבאתי תחלה רק להחליף רבי ברבנן</w:t>
      </w:r>
      <w:r w:rsidR="006A24AD" w:rsidRPr="002D4AD7">
        <w:rPr>
          <w:rtl/>
        </w:rPr>
        <w:t xml:space="preserve"> </w:t>
      </w:r>
      <w:r w:rsidR="00F0100F" w:rsidRPr="002D4AD7">
        <w:rPr>
          <w:rtl/>
        </w:rPr>
        <w:t>ולהקשות על רבנן מנ</w:t>
      </w:r>
      <w:r w:rsidR="006A24AD" w:rsidRPr="002D4AD7">
        <w:rPr>
          <w:rtl/>
        </w:rPr>
        <w:t>"</w:t>
      </w:r>
      <w:r w:rsidR="00F0100F" w:rsidRPr="002D4AD7">
        <w:rPr>
          <w:rtl/>
        </w:rPr>
        <w:t>ל דמקרא לשבח הוא דאתא דילמא</w:t>
      </w:r>
      <w:r w:rsidR="006A24AD" w:rsidRPr="002D4AD7">
        <w:rPr>
          <w:rtl/>
        </w:rPr>
        <w:t xml:space="preserve"> </w:t>
      </w:r>
      <w:r w:rsidR="00F0100F" w:rsidRPr="002D4AD7">
        <w:rPr>
          <w:rtl/>
        </w:rPr>
        <w:t>לראוי הוא דאתא כמו שכתבתי ראשונה כי כל מה שהקשיתי</w:t>
      </w:r>
      <w:r w:rsidR="006A24AD" w:rsidRPr="002D4AD7">
        <w:rPr>
          <w:rtl/>
        </w:rPr>
        <w:t xml:space="preserve"> </w:t>
      </w:r>
      <w:r w:rsidR="00F0100F" w:rsidRPr="002D4AD7">
        <w:rPr>
          <w:rtl/>
        </w:rPr>
        <w:t>שם על רבי יש להקשות גם כן לרבנן</w:t>
      </w:r>
      <w:r w:rsidR="006A24AD" w:rsidRPr="002D4AD7">
        <w:rPr>
          <w:rtl/>
        </w:rPr>
        <w:t>,</w:t>
      </w:r>
      <w:r w:rsidR="00F0100F" w:rsidRPr="002D4AD7">
        <w:rPr>
          <w:rtl/>
        </w:rPr>
        <w:t xml:space="preserve"> ואפשר שלזו כיון מר</w:t>
      </w:r>
      <w:r w:rsidR="006A24AD" w:rsidRPr="002D4AD7">
        <w:rPr>
          <w:rtl/>
        </w:rPr>
        <w:t xml:space="preserve"> </w:t>
      </w:r>
      <w:r w:rsidR="00F0100F" w:rsidRPr="002D4AD7">
        <w:rPr>
          <w:rtl/>
        </w:rPr>
        <w:t>באמרו דהלכתא כרבנן</w:t>
      </w:r>
      <w:r w:rsidR="006A24AD" w:rsidRPr="002D4AD7">
        <w:rPr>
          <w:rtl/>
        </w:rPr>
        <w:t>,</w:t>
      </w:r>
      <w:r w:rsidR="00F0100F" w:rsidRPr="002D4AD7">
        <w:rPr>
          <w:rtl/>
        </w:rPr>
        <w:t xml:space="preserve"> ולולא זה לא אוכל לדעת מה מועיל</w:t>
      </w:r>
      <w:r w:rsidR="006A24AD" w:rsidRPr="002D4AD7">
        <w:rPr>
          <w:rtl/>
        </w:rPr>
        <w:t xml:space="preserve"> </w:t>
      </w:r>
      <w:r w:rsidR="00F0100F" w:rsidRPr="002D4AD7">
        <w:rPr>
          <w:rtl/>
        </w:rPr>
        <w:t>דהלכתא כרבנן לנדון דידן</w:t>
      </w:r>
      <w:r w:rsidR="006A24AD" w:rsidRPr="002D4AD7">
        <w:rPr>
          <w:rtl/>
        </w:rPr>
        <w:t>,</w:t>
      </w:r>
      <w:r w:rsidR="00F0100F" w:rsidRPr="002D4AD7">
        <w:rPr>
          <w:rtl/>
        </w:rPr>
        <w:t xml:space="preserve"> ואף בזו לא איכפת לי הלכתא</w:t>
      </w:r>
      <w:r w:rsidR="006A24AD" w:rsidRPr="002D4AD7">
        <w:rPr>
          <w:rtl/>
        </w:rPr>
        <w:t xml:space="preserve"> </w:t>
      </w:r>
      <w:r w:rsidR="00F0100F" w:rsidRPr="002D4AD7">
        <w:rPr>
          <w:rtl/>
        </w:rPr>
        <w:t>כמאן כי לא לקחתי משם רק סברא לקרא מלוה אצל ירושה</w:t>
      </w:r>
      <w:r w:rsidR="006A24AD" w:rsidRPr="002D4AD7">
        <w:rPr>
          <w:rtl/>
        </w:rPr>
        <w:t xml:space="preserve"> </w:t>
      </w:r>
      <w:r w:rsidR="00F0100F" w:rsidRPr="002D4AD7">
        <w:rPr>
          <w:rtl/>
        </w:rPr>
        <w:t>ראוי</w:t>
      </w:r>
      <w:r w:rsidR="006A24AD" w:rsidRPr="002D4AD7">
        <w:rPr>
          <w:rtl/>
        </w:rPr>
        <w:t>.</w:t>
      </w:r>
      <w:r w:rsidR="00F0100F" w:rsidRPr="002D4AD7">
        <w:rPr>
          <w:rtl/>
        </w:rPr>
        <w:t xml:space="preserve"> ומה שכתב מר בסוף דבריו לחלק בין מתנה סתם</w:t>
      </w:r>
      <w:r w:rsidR="006A24AD" w:rsidRPr="002D4AD7">
        <w:rPr>
          <w:rtl/>
        </w:rPr>
        <w:t xml:space="preserve"> </w:t>
      </w:r>
      <w:r w:rsidR="00F0100F" w:rsidRPr="002D4AD7">
        <w:rPr>
          <w:rtl/>
        </w:rPr>
        <w:t>למתנה דאית ביה קנין שמקנה דשלב"ל, לא אוכל לדעת</w:t>
      </w:r>
      <w:r w:rsidR="006A24AD" w:rsidRPr="002D4AD7">
        <w:rPr>
          <w:rtl/>
        </w:rPr>
        <w:t xml:space="preserve"> </w:t>
      </w:r>
      <w:r w:rsidR="00F0100F" w:rsidRPr="002D4AD7">
        <w:rPr>
          <w:rtl/>
        </w:rPr>
        <w:t>כוונת מר בזה</w:t>
      </w:r>
      <w:r w:rsidR="006A24AD" w:rsidRPr="002D4AD7">
        <w:rPr>
          <w:rtl/>
        </w:rPr>
        <w:t>,</w:t>
      </w:r>
      <w:r w:rsidR="00F0100F" w:rsidRPr="002D4AD7">
        <w:rPr>
          <w:rtl/>
        </w:rPr>
        <w:t xml:space="preserve"> כי לענין דבר שאינו בעולם אפילו קנין לא</w:t>
      </w:r>
      <w:r w:rsidR="006A24AD" w:rsidRPr="002D4AD7">
        <w:rPr>
          <w:rtl/>
        </w:rPr>
        <w:t xml:space="preserve"> </w:t>
      </w:r>
      <w:r w:rsidR="00F0100F" w:rsidRPr="002D4AD7">
        <w:rPr>
          <w:rtl/>
        </w:rPr>
        <w:t>מהני כמבואר בתוס' ריש אע"פ ואפשר שגם רצון מעלתו</w:t>
      </w:r>
      <w:r w:rsidR="006A24AD" w:rsidRPr="002D4AD7">
        <w:rPr>
          <w:rtl/>
        </w:rPr>
        <w:t xml:space="preserve"> </w:t>
      </w:r>
      <w:r w:rsidR="00F0100F" w:rsidRPr="002D4AD7">
        <w:rPr>
          <w:rtl/>
        </w:rPr>
        <w:t>בכה"ג אלא שהיה למר לפרש</w:t>
      </w:r>
      <w:r w:rsidR="006A24AD" w:rsidRPr="002D4AD7">
        <w:rPr>
          <w:rtl/>
        </w:rPr>
        <w:t>.</w:t>
      </w:r>
      <w:r w:rsidR="00F0100F" w:rsidRPr="002D4AD7">
        <w:rPr>
          <w:rtl/>
        </w:rPr>
        <w:t xml:space="preserve"> סוף דבר אשבח לאל ואודה</w:t>
      </w:r>
      <w:r w:rsidR="006A24AD" w:rsidRPr="002D4AD7">
        <w:rPr>
          <w:rtl/>
        </w:rPr>
        <w:t xml:space="preserve"> </w:t>
      </w:r>
      <w:r w:rsidR="00F0100F" w:rsidRPr="002D4AD7">
        <w:rPr>
          <w:rtl/>
        </w:rPr>
        <w:t>לו שכוונתי להלכה ושהסכים אדוני על ידי אף כי איננו</w:t>
      </w:r>
      <w:r w:rsidR="006A24AD" w:rsidRPr="002D4AD7">
        <w:rPr>
          <w:rtl/>
        </w:rPr>
        <w:t xml:space="preserve"> </w:t>
      </w:r>
      <w:r w:rsidR="00F0100F" w:rsidRPr="002D4AD7">
        <w:rPr>
          <w:rtl/>
        </w:rPr>
        <w:t>לדעתו מטעמי</w:t>
      </w:r>
      <w:r w:rsidR="006A24AD" w:rsidRPr="002D4AD7">
        <w:rPr>
          <w:rtl/>
        </w:rPr>
        <w:t>.</w:t>
      </w:r>
      <w:r w:rsidR="00F0100F" w:rsidRPr="002D4AD7">
        <w:rPr>
          <w:rtl/>
        </w:rPr>
        <w:t xml:space="preserve"> (א"ה להיות בתשובת מהרש"ל לא נמצא</w:t>
      </w:r>
      <w:r w:rsidR="006A24AD" w:rsidRPr="002D4AD7">
        <w:rPr>
          <w:rtl/>
        </w:rPr>
        <w:t xml:space="preserve"> </w:t>
      </w:r>
      <w:r w:rsidR="00F0100F" w:rsidRPr="002D4AD7">
        <w:rPr>
          <w:rtl/>
        </w:rPr>
        <w:t xml:space="preserve">מענין </w:t>
      </w:r>
      <w:r w:rsidR="00F0100F" w:rsidRPr="002D4AD7">
        <w:rPr>
          <w:rtl/>
        </w:rPr>
        <w:lastRenderedPageBreak/>
        <w:t>הטינרא כלל אפס שבתשובות אלי מצאתי בסוף סימן</w:t>
      </w:r>
      <w:r w:rsidR="006A24AD" w:rsidRPr="002D4AD7">
        <w:rPr>
          <w:rtl/>
        </w:rPr>
        <w:t xml:space="preserve"> </w:t>
      </w:r>
      <w:r w:rsidR="00F0100F" w:rsidRPr="002D4AD7">
        <w:rPr>
          <w:rtl/>
        </w:rPr>
        <w:t>ע"א מעט קט מענין הטינרא העתקתיו פה וז</w:t>
      </w:r>
      <w:r w:rsidR="006A24AD" w:rsidRPr="002D4AD7">
        <w:rPr>
          <w:rtl/>
        </w:rPr>
        <w:t>"</w:t>
      </w:r>
      <w:r w:rsidR="00F0100F" w:rsidRPr="002D4AD7">
        <w:rPr>
          <w:rtl/>
        </w:rPr>
        <w:t>ל)</w:t>
      </w:r>
      <w:r w:rsidR="006A24AD" w:rsidRPr="002D4AD7">
        <w:rPr>
          <w:rtl/>
        </w:rPr>
        <w:t>,</w:t>
      </w:r>
      <w:r w:rsidR="00F0100F" w:rsidRPr="002D4AD7">
        <w:rPr>
          <w:rtl/>
        </w:rPr>
        <w:t xml:space="preserve"> ומה</w:t>
      </w:r>
      <w:r w:rsidR="006A24AD" w:rsidRPr="002D4AD7">
        <w:rPr>
          <w:rtl/>
        </w:rPr>
        <w:t xml:space="preserve"> </w:t>
      </w:r>
      <w:r w:rsidR="00F0100F" w:rsidRPr="002D4AD7">
        <w:rPr>
          <w:rtl/>
        </w:rPr>
        <w:t>שכתבת שאף הטינרא בטלה שנתחלף לך רבי ברבנן ועיקר</w:t>
      </w:r>
      <w:r w:rsidR="006A24AD" w:rsidRPr="002D4AD7">
        <w:rPr>
          <w:rtl/>
        </w:rPr>
        <w:t xml:space="preserve"> </w:t>
      </w:r>
      <w:r w:rsidR="00F0100F" w:rsidRPr="002D4AD7">
        <w:rPr>
          <w:rtl/>
        </w:rPr>
        <w:t>ראייתך מרבנן לא ידעתי מה תקנת בתחלה היתה טינרא</w:t>
      </w:r>
      <w:r w:rsidR="006A24AD" w:rsidRPr="002D4AD7">
        <w:rPr>
          <w:rtl/>
        </w:rPr>
        <w:t xml:space="preserve"> </w:t>
      </w:r>
      <w:r w:rsidR="00F0100F" w:rsidRPr="002D4AD7">
        <w:rPr>
          <w:rtl/>
        </w:rPr>
        <w:t>שכשרה בנמצא ועכשיו נעשית חליף שהיא טרפה בכל מקום</w:t>
      </w:r>
      <w:r w:rsidR="006A24AD" w:rsidRPr="002D4AD7">
        <w:rPr>
          <w:rtl/>
        </w:rPr>
        <w:t xml:space="preserve"> </w:t>
      </w:r>
      <w:r w:rsidR="00F0100F" w:rsidRPr="002D4AD7">
        <w:rPr>
          <w:rtl/>
        </w:rPr>
        <w:t>א</w:t>
      </w:r>
      <w:r w:rsidR="006A24AD" w:rsidRPr="002D4AD7">
        <w:rPr>
          <w:rtl/>
        </w:rPr>
        <w:t>"</w:t>
      </w:r>
      <w:r w:rsidR="00F0100F" w:rsidRPr="002D4AD7">
        <w:rPr>
          <w:rtl/>
        </w:rPr>
        <w:t>ל חליף בשוה שרוב הטבחים מן המטריפים ואני מן</w:t>
      </w:r>
      <w:r w:rsidR="006A24AD" w:rsidRPr="002D4AD7">
        <w:rPr>
          <w:rtl/>
        </w:rPr>
        <w:t xml:space="preserve"> </w:t>
      </w:r>
      <w:r w:rsidR="00F0100F" w:rsidRPr="002D4AD7">
        <w:rPr>
          <w:rtl/>
        </w:rPr>
        <w:t>המכשירין כאשר הוכחתי בראיות ברורות דחליף בשוה</w:t>
      </w:r>
      <w:r w:rsidR="006A24AD" w:rsidRPr="002D4AD7">
        <w:rPr>
          <w:rtl/>
        </w:rPr>
        <w:t xml:space="preserve"> </w:t>
      </w:r>
      <w:r w:rsidR="00F0100F" w:rsidRPr="002D4AD7">
        <w:rPr>
          <w:rtl/>
        </w:rPr>
        <w:t>כשרה כי אינו שוה לו כל עיקר</w:t>
      </w:r>
      <w:r w:rsidR="006A24AD" w:rsidRPr="002D4AD7">
        <w:rPr>
          <w:rtl/>
        </w:rPr>
        <w:t>,</w:t>
      </w:r>
      <w:r w:rsidR="00F0100F" w:rsidRPr="002D4AD7">
        <w:rPr>
          <w:rtl/>
        </w:rPr>
        <w:t xml:space="preserve"> כי איך תקשה על רבנן</w:t>
      </w:r>
      <w:r w:rsidR="006A24AD" w:rsidRPr="002D4AD7">
        <w:rPr>
          <w:rtl/>
        </w:rPr>
        <w:t xml:space="preserve"> </w:t>
      </w:r>
      <w:r w:rsidR="00F0100F" w:rsidRPr="002D4AD7">
        <w:rPr>
          <w:rtl/>
        </w:rPr>
        <w:t>מנ</w:t>
      </w:r>
      <w:r w:rsidR="006A24AD" w:rsidRPr="002D4AD7">
        <w:rPr>
          <w:rtl/>
        </w:rPr>
        <w:t>"</w:t>
      </w:r>
      <w:r w:rsidR="00F0100F" w:rsidRPr="002D4AD7">
        <w:rPr>
          <w:rtl/>
        </w:rPr>
        <w:t>ל דמקרא לשבח הוא דאתא דילמא לראוי הוא דאתא</w:t>
      </w:r>
      <w:r w:rsidR="006A24AD" w:rsidRPr="002D4AD7">
        <w:rPr>
          <w:rtl/>
        </w:rPr>
        <w:t xml:space="preserve">, </w:t>
      </w:r>
      <w:r w:rsidR="00F0100F" w:rsidRPr="002D4AD7">
        <w:rPr>
          <w:rtl/>
        </w:rPr>
        <w:t>הלא האמת כן שלרבנן הוא דאתא לראוי ושבח היינו ראוי</w:t>
      </w:r>
      <w:r w:rsidR="006A24AD" w:rsidRPr="002D4AD7">
        <w:rPr>
          <w:rtl/>
        </w:rPr>
        <w:t xml:space="preserve"> </w:t>
      </w:r>
      <w:r w:rsidR="00F0100F" w:rsidRPr="002D4AD7">
        <w:rPr>
          <w:rtl/>
        </w:rPr>
        <w:t>ולפי המסקנא אפילו ממלוה ממעטינן כמו שמסקינן לפי</w:t>
      </w:r>
      <w:r w:rsidR="006A24AD" w:rsidRPr="002D4AD7">
        <w:rPr>
          <w:rtl/>
        </w:rPr>
        <w:t xml:space="preserve"> </w:t>
      </w:r>
      <w:r w:rsidR="00F0100F" w:rsidRPr="002D4AD7">
        <w:rPr>
          <w:rtl/>
        </w:rPr>
        <w:t>המסקנא דהתם רק שחד מ</w:t>
      </w:r>
      <w:r w:rsidR="006A24AD" w:rsidRPr="002D4AD7">
        <w:rPr>
          <w:rtl/>
        </w:rPr>
        <w:t>"</w:t>
      </w:r>
      <w:r w:rsidR="00F0100F" w:rsidRPr="002D4AD7">
        <w:rPr>
          <w:rtl/>
        </w:rPr>
        <w:t>ד ס</w:t>
      </w:r>
      <w:r w:rsidR="006A24AD" w:rsidRPr="002D4AD7">
        <w:rPr>
          <w:rtl/>
        </w:rPr>
        <w:t>"</w:t>
      </w:r>
      <w:r w:rsidR="00F0100F" w:rsidRPr="002D4AD7">
        <w:rPr>
          <w:rtl/>
        </w:rPr>
        <w:t>ל לומר דמודים רבנן</w:t>
      </w:r>
      <w:r w:rsidR="006A24AD" w:rsidRPr="002D4AD7">
        <w:rPr>
          <w:rtl/>
        </w:rPr>
        <w:t xml:space="preserve"> </w:t>
      </w:r>
      <w:r w:rsidR="00F0100F" w:rsidRPr="002D4AD7">
        <w:rPr>
          <w:rtl/>
        </w:rPr>
        <w:t>במלוה דמוחזק לגבי בכור מש</w:t>
      </w:r>
      <w:r w:rsidR="006A24AD" w:rsidRPr="002D4AD7">
        <w:rPr>
          <w:rtl/>
        </w:rPr>
        <w:t>"</w:t>
      </w:r>
      <w:r w:rsidR="00F0100F" w:rsidRPr="002D4AD7">
        <w:rPr>
          <w:rtl/>
        </w:rPr>
        <w:t>ה קמ"ל רב פפא דהלכתא</w:t>
      </w:r>
      <w:r w:rsidR="006A24AD" w:rsidRPr="002D4AD7">
        <w:rPr>
          <w:rtl/>
        </w:rPr>
        <w:t xml:space="preserve"> </w:t>
      </w:r>
      <w:r w:rsidR="00F0100F" w:rsidRPr="002D4AD7">
        <w:rPr>
          <w:rtl/>
        </w:rPr>
        <w:t>אין הבכור נוטל פי שנים במלוה כמו שפירש תוס' להדיא,</w:t>
      </w:r>
      <w:r w:rsidR="006A24AD" w:rsidRPr="002D4AD7">
        <w:rPr>
          <w:rtl/>
        </w:rPr>
        <w:t xml:space="preserve"> </w:t>
      </w:r>
      <w:r w:rsidR="00F0100F" w:rsidRPr="002D4AD7">
        <w:rPr>
          <w:rtl/>
        </w:rPr>
        <w:t>ובמחילה ממר לא עיינת באותה סוגיא כראוי לאיש כמותך,</w:t>
      </w:r>
      <w:r w:rsidR="006A24AD" w:rsidRPr="002D4AD7">
        <w:rPr>
          <w:rtl/>
        </w:rPr>
        <w:t xml:space="preserve"> </w:t>
      </w:r>
      <w:r w:rsidR="00F0100F" w:rsidRPr="002D4AD7">
        <w:rPr>
          <w:rtl/>
        </w:rPr>
        <w:t>גם רצית לדמות אותה מתנה לדין מתנה ולישנא דשמעתא</w:t>
      </w:r>
      <w:r w:rsidR="006A24AD" w:rsidRPr="002D4AD7">
        <w:rPr>
          <w:rtl/>
        </w:rPr>
        <w:t xml:space="preserve"> </w:t>
      </w:r>
      <w:r w:rsidR="00F0100F" w:rsidRPr="002D4AD7">
        <w:rPr>
          <w:rtl/>
        </w:rPr>
        <w:t>אינו כן</w:t>
      </w:r>
      <w:r w:rsidR="006A24AD" w:rsidRPr="002D4AD7">
        <w:rPr>
          <w:rtl/>
        </w:rPr>
        <w:t>,</w:t>
      </w:r>
      <w:r w:rsidR="00F0100F" w:rsidRPr="002D4AD7">
        <w:rPr>
          <w:rtl/>
        </w:rPr>
        <w:t xml:space="preserve"> מתנה קרויה כלומר שהירושה</w:t>
      </w:r>
      <w:r w:rsidR="006A24AD" w:rsidRPr="002D4AD7">
        <w:rPr>
          <w:rtl/>
        </w:rPr>
        <w:t xml:space="preserve"> </w:t>
      </w:r>
      <w:r w:rsidR="00F0100F" w:rsidRPr="002D4AD7">
        <w:rPr>
          <w:rtl/>
        </w:rPr>
        <w:t>תהיה כאילו בא</w:t>
      </w:r>
      <w:r w:rsidR="006A24AD" w:rsidRPr="002D4AD7">
        <w:rPr>
          <w:rtl/>
        </w:rPr>
        <w:t xml:space="preserve"> </w:t>
      </w:r>
      <w:r w:rsidR="00F0100F" w:rsidRPr="002D4AD7">
        <w:rPr>
          <w:rtl/>
        </w:rPr>
        <w:t>דרך מתנה אבל לא להשוות בדיניהם בצד ההיקש מה דין</w:t>
      </w:r>
      <w:r w:rsidR="006A24AD" w:rsidRPr="002D4AD7">
        <w:rPr>
          <w:rtl/>
        </w:rPr>
        <w:t xml:space="preserve"> </w:t>
      </w:r>
      <w:r w:rsidR="00F0100F" w:rsidRPr="002D4AD7">
        <w:rPr>
          <w:rtl/>
        </w:rPr>
        <w:t>מתנה אינו גובה מן הראוי אלא כאילו היא מתנה בעצמה</w:t>
      </w:r>
      <w:r w:rsidR="006A24AD" w:rsidRPr="002D4AD7">
        <w:rPr>
          <w:rtl/>
        </w:rPr>
        <w:t xml:space="preserve"> </w:t>
      </w:r>
      <w:r w:rsidR="00F0100F" w:rsidRPr="002D4AD7">
        <w:rPr>
          <w:rtl/>
        </w:rPr>
        <w:t>שאינו אלא כשבא לידו ולאפוקי שבח וראוי</w:t>
      </w:r>
      <w:r w:rsidR="006A24AD" w:rsidRPr="002D4AD7">
        <w:rPr>
          <w:rtl/>
        </w:rPr>
        <w:t>,</w:t>
      </w:r>
      <w:r w:rsidR="00F0100F" w:rsidRPr="002D4AD7">
        <w:rPr>
          <w:rtl/>
        </w:rPr>
        <w:t xml:space="preserve"> ודברים כאלו</w:t>
      </w:r>
      <w:r w:rsidR="006A24AD" w:rsidRPr="002D4AD7">
        <w:rPr>
          <w:rtl/>
        </w:rPr>
        <w:t xml:space="preserve"> </w:t>
      </w:r>
      <w:r w:rsidR="00F0100F" w:rsidRPr="002D4AD7">
        <w:rPr>
          <w:rtl/>
        </w:rPr>
        <w:t>צריכים ביאור פה אל פה</w:t>
      </w:r>
      <w:r w:rsidR="006A24AD" w:rsidRPr="002D4AD7">
        <w:rPr>
          <w:rtl/>
        </w:rPr>
        <w:t>.</w:t>
      </w:r>
      <w:r w:rsidR="00F0100F" w:rsidRPr="002D4AD7">
        <w:rPr>
          <w:rtl/>
        </w:rPr>
        <w:t xml:space="preserve"> ומה שכתבתי הלכה כרבנן יפה</w:t>
      </w:r>
      <w:r w:rsidR="006A24AD" w:rsidRPr="002D4AD7">
        <w:rPr>
          <w:rtl/>
        </w:rPr>
        <w:t xml:space="preserve"> </w:t>
      </w:r>
      <w:r w:rsidR="00F0100F" w:rsidRPr="002D4AD7">
        <w:rPr>
          <w:rtl/>
        </w:rPr>
        <w:t>כתבתי דאי לא כן א</w:t>
      </w:r>
      <w:r w:rsidR="006A24AD" w:rsidRPr="002D4AD7">
        <w:rPr>
          <w:rtl/>
        </w:rPr>
        <w:t>"</w:t>
      </w:r>
      <w:r w:rsidR="00F0100F" w:rsidRPr="002D4AD7">
        <w:rPr>
          <w:rtl/>
        </w:rPr>
        <w:t>כ מוכח מרבי דאף בכור גובה ממלוה</w:t>
      </w:r>
      <w:r w:rsidR="006A24AD" w:rsidRPr="002D4AD7">
        <w:rPr>
          <w:rtl/>
        </w:rPr>
        <w:t xml:space="preserve"> </w:t>
      </w:r>
      <w:r w:rsidR="00F0100F" w:rsidRPr="002D4AD7">
        <w:rPr>
          <w:rtl/>
        </w:rPr>
        <w:t>ואנו פוסקים דהוה ראוי אפילו גבי כתובת אשה לכך</w:t>
      </w:r>
      <w:r w:rsidR="006A24AD" w:rsidRPr="002D4AD7">
        <w:rPr>
          <w:rtl/>
        </w:rPr>
        <w:t xml:space="preserve"> </w:t>
      </w:r>
      <w:r w:rsidR="00F0100F" w:rsidRPr="002D4AD7">
        <w:rPr>
          <w:rtl/>
        </w:rPr>
        <w:t>אמרתי דהלכה כרבנן דאינו גובה ממלוה ולא כוונתי</w:t>
      </w:r>
      <w:r w:rsidR="006A24AD" w:rsidRPr="002D4AD7">
        <w:rPr>
          <w:rtl/>
        </w:rPr>
        <w:t xml:space="preserve"> </w:t>
      </w:r>
      <w:r w:rsidR="00F0100F" w:rsidRPr="002D4AD7">
        <w:rPr>
          <w:rtl/>
        </w:rPr>
        <w:t>לדבריך כלל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ט *</w:t>
      </w:r>
      <w:r w:rsidRPr="002D4AD7">
        <w:rPr>
          <w:rtl/>
        </w:rPr>
        <w:t>{</w:t>
      </w:r>
      <w:r w:rsidR="00F0100F"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זו נדפסה גם בתשובת מהרש"ל סימן נ'</w:t>
      </w:r>
      <w:r w:rsidR="006A24AD" w:rsidRPr="002D4AD7">
        <w:rPr>
          <w:rtl/>
        </w:rPr>
        <w:t>:</w:t>
      </w:r>
      <w:r w:rsidRPr="002D4AD7">
        <w:rPr>
          <w:rtl/>
        </w:rPr>
        <w:t>}</w:t>
      </w:r>
      <w:r w:rsidR="00F0100F"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שבדקני מר בשואלו ממני שאחוה לו דעתי</w:t>
      </w:r>
      <w:r w:rsidR="006A24AD" w:rsidRPr="002D4AD7">
        <w:rPr>
          <w:rtl/>
        </w:rPr>
        <w:t xml:space="preserve"> </w:t>
      </w:r>
      <w:r w:rsidR="00F0100F" w:rsidRPr="002D4AD7">
        <w:rPr>
          <w:rtl/>
        </w:rPr>
        <w:t>בענין שומא של כתובה אם הדרא אי לא וז</w:t>
      </w:r>
      <w:r w:rsidR="006A24AD" w:rsidRPr="002D4AD7">
        <w:rPr>
          <w:rtl/>
        </w:rPr>
        <w:t>"</w:t>
      </w:r>
      <w:r w:rsidR="00F0100F" w:rsidRPr="002D4AD7">
        <w:rPr>
          <w:rtl/>
        </w:rPr>
        <w:t>ל</w:t>
      </w:r>
      <w:r w:rsidR="006A24AD" w:rsidRPr="002D4AD7">
        <w:rPr>
          <w:rtl/>
        </w:rPr>
        <w:t xml:space="preserve"> </w:t>
      </w:r>
      <w:r w:rsidR="00F0100F" w:rsidRPr="002D4AD7">
        <w:rPr>
          <w:rtl/>
        </w:rPr>
        <w:t>דמר, ונא אדוני הראני כבודך אשה שגבתה בכתובתה</w:t>
      </w:r>
      <w:r w:rsidR="006A24AD" w:rsidRPr="002D4AD7">
        <w:rPr>
          <w:rtl/>
        </w:rPr>
        <w:t xml:space="preserve"> </w:t>
      </w:r>
      <w:r w:rsidR="00F0100F" w:rsidRPr="002D4AD7">
        <w:rPr>
          <w:rtl/>
        </w:rPr>
        <w:t>קרקעות ובתים ומקומות בהכ</w:t>
      </w:r>
      <w:r w:rsidR="006A24AD" w:rsidRPr="002D4AD7">
        <w:rPr>
          <w:rtl/>
        </w:rPr>
        <w:t>"</w:t>
      </w:r>
      <w:r w:rsidR="00F0100F" w:rsidRPr="002D4AD7">
        <w:rPr>
          <w:rtl/>
        </w:rPr>
        <w:t>נ אם העשירו אח"כ הבנים</w:t>
      </w:r>
      <w:r w:rsidR="006A24AD" w:rsidRPr="002D4AD7">
        <w:rPr>
          <w:rtl/>
        </w:rPr>
        <w:t xml:space="preserve"> </w:t>
      </w:r>
      <w:r w:rsidR="00F0100F" w:rsidRPr="002D4AD7">
        <w:rPr>
          <w:rtl/>
        </w:rPr>
        <w:t>אם יכולין אח"כ לסלקה במעות מזומנים ואני פסקתי דלא</w:t>
      </w:r>
      <w:r w:rsidR="006A24AD" w:rsidRPr="002D4AD7">
        <w:rPr>
          <w:rtl/>
        </w:rPr>
        <w:t xml:space="preserve"> </w:t>
      </w:r>
      <w:r w:rsidR="00F0100F" w:rsidRPr="002D4AD7">
        <w:rPr>
          <w:rtl/>
        </w:rPr>
        <w:t>עכ</w:t>
      </w:r>
      <w:r w:rsidR="006A24AD" w:rsidRPr="002D4AD7">
        <w:rPr>
          <w:rtl/>
        </w:rPr>
        <w:t>"</w:t>
      </w:r>
      <w:r w:rsidR="00F0100F" w:rsidRPr="002D4AD7">
        <w:rPr>
          <w:rtl/>
        </w:rPr>
        <w:t>ל דמר. הנה גופא דעובדא לא ידעתי וגם השאלה</w:t>
      </w:r>
      <w:r w:rsidR="006A24AD" w:rsidRPr="002D4AD7">
        <w:rPr>
          <w:rtl/>
        </w:rPr>
        <w:t xml:space="preserve"> </w:t>
      </w:r>
      <w:r w:rsidR="00F0100F" w:rsidRPr="002D4AD7">
        <w:rPr>
          <w:rtl/>
        </w:rPr>
        <w:t>סתומה מאד ולכן אצטרך למשש בה כל הצדדים שאוכל</w:t>
      </w:r>
      <w:r w:rsidR="006A24AD" w:rsidRPr="002D4AD7">
        <w:rPr>
          <w:rtl/>
        </w:rPr>
        <w:t xml:space="preserve"> </w:t>
      </w:r>
      <w:r w:rsidR="00F0100F" w:rsidRPr="002D4AD7">
        <w:rPr>
          <w:rtl/>
        </w:rPr>
        <w:t>למצוא בדעתי טעמו דמר ולהשיב כפי מיעוט שכלי</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פרק המפקיד (דף ל"ה ע"א) אמרי נהרדעי</w:t>
      </w:r>
      <w:r w:rsidR="006A24AD" w:rsidRPr="002D4AD7">
        <w:rPr>
          <w:rtl/>
        </w:rPr>
        <w:t xml:space="preserve"> </w:t>
      </w:r>
      <w:r w:rsidR="00F0100F" w:rsidRPr="002D4AD7">
        <w:rPr>
          <w:rtl/>
        </w:rPr>
        <w:t>שומא הדרא כו' והלכתא שומא הדרא לעולם</w:t>
      </w:r>
      <w:r w:rsidR="006A24AD" w:rsidRPr="002D4AD7">
        <w:rPr>
          <w:rtl/>
        </w:rPr>
        <w:t xml:space="preserve"> </w:t>
      </w:r>
      <w:r w:rsidR="00F0100F" w:rsidRPr="002D4AD7">
        <w:rPr>
          <w:rtl/>
        </w:rPr>
        <w:t>משום שנאמר ועשית הישר והטוב פשיטא שמו ליה לב</w:t>
      </w:r>
      <w:r w:rsidR="006A24AD" w:rsidRPr="002D4AD7">
        <w:rPr>
          <w:rtl/>
        </w:rPr>
        <w:t>"</w:t>
      </w:r>
      <w:r w:rsidR="00F0100F" w:rsidRPr="002D4AD7">
        <w:rPr>
          <w:rtl/>
        </w:rPr>
        <w:t>ח</w:t>
      </w:r>
      <w:r w:rsidR="006A24AD" w:rsidRPr="002D4AD7">
        <w:rPr>
          <w:rtl/>
        </w:rPr>
        <w:t xml:space="preserve"> </w:t>
      </w:r>
      <w:r w:rsidR="00F0100F" w:rsidRPr="002D4AD7">
        <w:rPr>
          <w:rtl/>
        </w:rPr>
        <w:t>כו' זבנה אורתה יהבה במתנה כו' שמו לה לאשה ואינסבא</w:t>
      </w:r>
      <w:r w:rsidR="006A24AD" w:rsidRPr="002D4AD7">
        <w:rPr>
          <w:rtl/>
        </w:rPr>
        <w:t xml:space="preserve"> </w:t>
      </w:r>
      <w:r w:rsidR="00F0100F" w:rsidRPr="002D4AD7">
        <w:rPr>
          <w:rtl/>
        </w:rPr>
        <w:t>כו' אגביה איהו בחובו כו' ומזה שמעינן דשומא דב</w:t>
      </w:r>
      <w:r w:rsidR="006A24AD" w:rsidRPr="002D4AD7">
        <w:rPr>
          <w:rtl/>
        </w:rPr>
        <w:t>"</w:t>
      </w:r>
      <w:r w:rsidR="00F0100F" w:rsidRPr="002D4AD7">
        <w:rPr>
          <w:rtl/>
        </w:rPr>
        <w:t>ח</w:t>
      </w:r>
      <w:r w:rsidR="006A24AD" w:rsidRPr="002D4AD7">
        <w:rPr>
          <w:rtl/>
        </w:rPr>
        <w:t xml:space="preserve"> </w:t>
      </w:r>
      <w:r w:rsidR="00F0100F" w:rsidRPr="002D4AD7">
        <w:rPr>
          <w:rtl/>
        </w:rPr>
        <w:t>הדרא לעולם</w:t>
      </w:r>
      <w:r w:rsidR="006A24AD" w:rsidRPr="002D4AD7">
        <w:rPr>
          <w:rtl/>
        </w:rPr>
        <w:t>,</w:t>
      </w:r>
      <w:r w:rsidR="00F0100F" w:rsidRPr="002D4AD7">
        <w:rPr>
          <w:rtl/>
        </w:rPr>
        <w:t xml:space="preserve"> וכתב הטור (סימן ק"ב בחו</w:t>
      </w:r>
      <w:r w:rsidR="006A24AD" w:rsidRPr="002D4AD7">
        <w:rPr>
          <w:rtl/>
        </w:rPr>
        <w:t>"</w:t>
      </w:r>
      <w:r w:rsidR="00F0100F" w:rsidRPr="002D4AD7">
        <w:rPr>
          <w:rtl/>
        </w:rPr>
        <w:t>מ) דבין הוא</w:t>
      </w:r>
      <w:r w:rsidR="006A24AD" w:rsidRPr="002D4AD7">
        <w:rPr>
          <w:rtl/>
        </w:rPr>
        <w:t xml:space="preserve"> </w:t>
      </w:r>
      <w:r w:rsidR="00F0100F" w:rsidRPr="002D4AD7">
        <w:rPr>
          <w:rtl/>
        </w:rPr>
        <w:t>ובין יורשיו יכולין לפדותו. ואם ב</w:t>
      </w:r>
      <w:r w:rsidR="006A24AD" w:rsidRPr="002D4AD7">
        <w:rPr>
          <w:rtl/>
        </w:rPr>
        <w:t>"</w:t>
      </w:r>
      <w:r w:rsidR="00F0100F" w:rsidRPr="002D4AD7">
        <w:rPr>
          <w:rtl/>
        </w:rPr>
        <w:t>ח דיפה כחו בכל מקום</w:t>
      </w:r>
      <w:r w:rsidR="006A24AD" w:rsidRPr="002D4AD7">
        <w:rPr>
          <w:rtl/>
        </w:rPr>
        <w:t xml:space="preserve"> </w:t>
      </w:r>
      <w:r w:rsidR="00F0100F" w:rsidRPr="002D4AD7">
        <w:rPr>
          <w:rtl/>
        </w:rPr>
        <w:t>יותר מכתובה כדאמרינן פרק הכותב (דף מ</w:t>
      </w:r>
      <w:r w:rsidR="006A24AD" w:rsidRPr="002D4AD7">
        <w:rPr>
          <w:rtl/>
        </w:rPr>
        <w:t>"</w:t>
      </w:r>
      <w:r w:rsidR="00F0100F" w:rsidRPr="002D4AD7">
        <w:rPr>
          <w:rtl/>
        </w:rPr>
        <w:t>ו) בענין אי</w:t>
      </w:r>
      <w:r w:rsidR="006A24AD" w:rsidRPr="002D4AD7">
        <w:rPr>
          <w:rtl/>
        </w:rPr>
        <w:t xml:space="preserve"> </w:t>
      </w:r>
      <w:r w:rsidR="00F0100F" w:rsidRPr="002D4AD7">
        <w:rPr>
          <w:rtl/>
        </w:rPr>
        <w:t>לית ליה אלא חד ארעא כו' ע</w:t>
      </w:r>
      <w:r w:rsidR="006A24AD" w:rsidRPr="002D4AD7">
        <w:rPr>
          <w:rtl/>
        </w:rPr>
        <w:t>"</w:t>
      </w:r>
      <w:r w:rsidR="00F0100F" w:rsidRPr="002D4AD7">
        <w:rPr>
          <w:rtl/>
        </w:rPr>
        <w:t>ש צריך להחזיר ושומתו הדרא</w:t>
      </w:r>
      <w:r w:rsidR="006A24AD" w:rsidRPr="002D4AD7">
        <w:rPr>
          <w:rtl/>
        </w:rPr>
        <w:t xml:space="preserve"> </w:t>
      </w:r>
      <w:r w:rsidR="00F0100F" w:rsidRPr="002D4AD7">
        <w:rPr>
          <w:rtl/>
        </w:rPr>
        <w:t>כ"ש דשומת כתובה דהדרא</w:t>
      </w:r>
      <w:r w:rsidR="006A24AD" w:rsidRPr="002D4AD7">
        <w:rPr>
          <w:rtl/>
        </w:rPr>
        <w:t>,</w:t>
      </w:r>
      <w:r w:rsidR="00F0100F" w:rsidRPr="002D4AD7">
        <w:rPr>
          <w:rtl/>
        </w:rPr>
        <w:t xml:space="preserve"> במקום שאם היתה ב"ח היתה</w:t>
      </w:r>
      <w:r w:rsidR="006A24AD" w:rsidRPr="002D4AD7">
        <w:rPr>
          <w:rtl/>
        </w:rPr>
        <w:t xml:space="preserve"> </w:t>
      </w:r>
      <w:r w:rsidR="00F0100F" w:rsidRPr="002D4AD7">
        <w:rPr>
          <w:rtl/>
        </w:rPr>
        <w:t xml:space="preserve">אותה השומא </w:t>
      </w:r>
      <w:r w:rsidR="00F0100F" w:rsidRPr="002D4AD7">
        <w:rPr>
          <w:rtl/>
        </w:rPr>
        <w:lastRenderedPageBreak/>
        <w:t>הדרא</w:t>
      </w:r>
      <w:r w:rsidR="006A24AD" w:rsidRPr="002D4AD7">
        <w:rPr>
          <w:rtl/>
        </w:rPr>
        <w:t>.</w:t>
      </w:r>
      <w:r w:rsidR="00F0100F" w:rsidRPr="002D4AD7">
        <w:rPr>
          <w:rtl/>
        </w:rPr>
        <w:t xml:space="preserve"> ואין להקשות הרי מצינו דעדיף אשה</w:t>
      </w:r>
      <w:r w:rsidR="006A24AD" w:rsidRPr="002D4AD7">
        <w:rPr>
          <w:rtl/>
        </w:rPr>
        <w:t xml:space="preserve"> </w:t>
      </w:r>
      <w:r w:rsidR="00F0100F" w:rsidRPr="002D4AD7">
        <w:rPr>
          <w:rtl/>
        </w:rPr>
        <w:t>בכתובתה מב</w:t>
      </w:r>
      <w:r w:rsidR="006A24AD" w:rsidRPr="002D4AD7">
        <w:rPr>
          <w:rtl/>
        </w:rPr>
        <w:t>"</w:t>
      </w:r>
      <w:r w:rsidR="00F0100F" w:rsidRPr="002D4AD7">
        <w:rPr>
          <w:rtl/>
        </w:rPr>
        <w:t>ח שהרי היא מוכרת בלא ב"ד כדאיתא פרק</w:t>
      </w:r>
      <w:r w:rsidR="006A24AD" w:rsidRPr="002D4AD7">
        <w:rPr>
          <w:rtl/>
        </w:rPr>
        <w:t xml:space="preserve"> </w:t>
      </w:r>
      <w:r w:rsidR="00F0100F" w:rsidRPr="002D4AD7">
        <w:rPr>
          <w:rtl/>
        </w:rPr>
        <w:t>אלמנה ניזונת (צ</w:t>
      </w:r>
      <w:r w:rsidR="006A24AD" w:rsidRPr="002D4AD7">
        <w:rPr>
          <w:rtl/>
        </w:rPr>
        <w:t>"</w:t>
      </w:r>
      <w:r w:rsidR="00F0100F" w:rsidRPr="002D4AD7">
        <w:rPr>
          <w:rtl/>
        </w:rPr>
        <w:t>ג) משא"כ בב"ח</w:t>
      </w:r>
      <w:r w:rsidR="006A24AD" w:rsidRPr="002D4AD7">
        <w:rPr>
          <w:rtl/>
        </w:rPr>
        <w:t>,</w:t>
      </w:r>
      <w:r w:rsidR="00F0100F" w:rsidRPr="002D4AD7">
        <w:rPr>
          <w:rtl/>
        </w:rPr>
        <w:t xml:space="preserve"> זה לא קשיא כלל דהא</w:t>
      </w:r>
      <w:r w:rsidR="006A24AD" w:rsidRPr="002D4AD7">
        <w:rPr>
          <w:rtl/>
        </w:rPr>
        <w:t xml:space="preserve"> </w:t>
      </w:r>
      <w:r w:rsidR="00F0100F" w:rsidRPr="002D4AD7">
        <w:rPr>
          <w:rtl/>
        </w:rPr>
        <w:t>מפרשים התם טעמא אמר עולא משום תינא ור' יותנן אומר</w:t>
      </w:r>
      <w:r w:rsidR="006A24AD" w:rsidRPr="002D4AD7">
        <w:rPr>
          <w:rtl/>
        </w:rPr>
        <w:t xml:space="preserve"> </w:t>
      </w:r>
      <w:r w:rsidR="00F0100F" w:rsidRPr="002D4AD7">
        <w:rPr>
          <w:rtl/>
        </w:rPr>
        <w:t>משום שאין אדם רוצה שתתבזה אשתו בב</w:t>
      </w:r>
      <w:r w:rsidR="006A24AD" w:rsidRPr="002D4AD7">
        <w:rPr>
          <w:rtl/>
        </w:rPr>
        <w:t>"</w:t>
      </w:r>
      <w:r w:rsidR="00F0100F" w:rsidRPr="002D4AD7">
        <w:rPr>
          <w:rtl/>
        </w:rPr>
        <w:t>ד</w:t>
      </w:r>
      <w:r w:rsidR="006A24AD" w:rsidRPr="002D4AD7">
        <w:rPr>
          <w:rtl/>
        </w:rPr>
        <w:t>,</w:t>
      </w:r>
      <w:r w:rsidR="00F0100F" w:rsidRPr="002D4AD7">
        <w:rPr>
          <w:rtl/>
        </w:rPr>
        <w:t xml:space="preserve"> הרי ששני</w:t>
      </w:r>
      <w:r w:rsidR="006A24AD" w:rsidRPr="002D4AD7">
        <w:rPr>
          <w:rtl/>
        </w:rPr>
        <w:t xml:space="preserve"> </w:t>
      </w:r>
      <w:r w:rsidR="00F0100F" w:rsidRPr="002D4AD7">
        <w:rPr>
          <w:rtl/>
        </w:rPr>
        <w:t>טעמים אלו אינם שייכים לגבי שומא דטעמא שאין אדם</w:t>
      </w:r>
      <w:r w:rsidR="006A24AD" w:rsidRPr="002D4AD7">
        <w:rPr>
          <w:rtl/>
        </w:rPr>
        <w:t xml:space="preserve"> </w:t>
      </w:r>
      <w:r w:rsidR="00F0100F" w:rsidRPr="002D4AD7">
        <w:rPr>
          <w:rtl/>
        </w:rPr>
        <w:t>רוצה שתתבזה אשתו בב</w:t>
      </w:r>
      <w:r w:rsidR="006A24AD" w:rsidRPr="002D4AD7">
        <w:rPr>
          <w:rtl/>
        </w:rPr>
        <w:t>"</w:t>
      </w:r>
      <w:r w:rsidR="00F0100F" w:rsidRPr="002D4AD7">
        <w:rPr>
          <w:rtl/>
        </w:rPr>
        <w:t>ד אינו שייך כלל לענין שומא וזהו</w:t>
      </w:r>
      <w:r w:rsidR="006A24AD" w:rsidRPr="002D4AD7">
        <w:rPr>
          <w:rtl/>
        </w:rPr>
        <w:t xml:space="preserve"> </w:t>
      </w:r>
      <w:r w:rsidR="00F0100F" w:rsidRPr="002D4AD7">
        <w:rPr>
          <w:rtl/>
        </w:rPr>
        <w:t>פשיטא אלא אפילו טעמא דחינא נמי לא שייך התם כלל</w:t>
      </w:r>
      <w:r w:rsidR="006A24AD" w:rsidRPr="002D4AD7">
        <w:rPr>
          <w:rtl/>
        </w:rPr>
        <w:t xml:space="preserve"> </w:t>
      </w:r>
      <w:r w:rsidR="00F0100F" w:rsidRPr="002D4AD7">
        <w:rPr>
          <w:rtl/>
        </w:rPr>
        <w:t>דהא לא הדרא שומא אפילו בב"ח אלא היכא דליכא למיחש</w:t>
      </w:r>
      <w:r w:rsidR="006A24AD" w:rsidRPr="002D4AD7">
        <w:rPr>
          <w:rtl/>
        </w:rPr>
        <w:t xml:space="preserve"> </w:t>
      </w:r>
      <w:r w:rsidR="00F0100F" w:rsidRPr="002D4AD7">
        <w:rPr>
          <w:rtl/>
        </w:rPr>
        <w:t>לנעילת דלת כמו שכתב הרא"ש פרק המפקיד שמעינן דלא</w:t>
      </w:r>
      <w:r w:rsidR="006A24AD" w:rsidRPr="002D4AD7">
        <w:rPr>
          <w:rtl/>
        </w:rPr>
        <w:t xml:space="preserve"> </w:t>
      </w:r>
      <w:r w:rsidR="00F0100F" w:rsidRPr="002D4AD7">
        <w:rPr>
          <w:rtl/>
        </w:rPr>
        <w:t>אמרו דהדרא (רק) היכא דליכא שום נעילת דלת ופסידא</w:t>
      </w:r>
      <w:r w:rsidR="006A24AD" w:rsidRPr="002D4AD7">
        <w:rPr>
          <w:rtl/>
        </w:rPr>
        <w:t xml:space="preserve"> </w:t>
      </w:r>
      <w:r w:rsidR="00F0100F" w:rsidRPr="002D4AD7">
        <w:rPr>
          <w:rtl/>
        </w:rPr>
        <w:t>למלוה ולכך שייך ביה למימר ועשית הישר והטוב הואיל</w:t>
      </w:r>
      <w:r w:rsidR="006A24AD" w:rsidRPr="002D4AD7">
        <w:rPr>
          <w:rtl/>
        </w:rPr>
        <w:t xml:space="preserve"> </w:t>
      </w:r>
      <w:r w:rsidR="00F0100F" w:rsidRPr="002D4AD7">
        <w:rPr>
          <w:rtl/>
        </w:rPr>
        <w:t>וליכא פסידא לב"ח א"כ ה"ה גבי כתובה הואיל וליכא</w:t>
      </w:r>
      <w:r w:rsidR="006A24AD" w:rsidRPr="002D4AD7">
        <w:rPr>
          <w:rtl/>
        </w:rPr>
        <w:t xml:space="preserve"> </w:t>
      </w:r>
      <w:r w:rsidR="00F0100F" w:rsidRPr="002D4AD7">
        <w:rPr>
          <w:rtl/>
        </w:rPr>
        <w:t>פסידא לאשה לית ביה משום (נעילת) חינא</w:t>
      </w:r>
      <w:r w:rsidR="006A24AD" w:rsidRPr="002D4AD7">
        <w:rPr>
          <w:rtl/>
        </w:rPr>
        <w:t>.</w:t>
      </w:r>
      <w:r w:rsidR="00F0100F" w:rsidRPr="002D4AD7">
        <w:rPr>
          <w:rtl/>
        </w:rPr>
        <w:t xml:space="preserve"> ותדע דהא</w:t>
      </w:r>
      <w:r w:rsidR="006A24AD" w:rsidRPr="002D4AD7">
        <w:rPr>
          <w:rtl/>
        </w:rPr>
        <w:t xml:space="preserve"> </w:t>
      </w:r>
      <w:r w:rsidR="00F0100F" w:rsidRPr="002D4AD7">
        <w:rPr>
          <w:rtl/>
        </w:rPr>
        <w:t>פריך שם פרק אלמנה (צ"ז:) מאי בינייהו ומשני גרושה</w:t>
      </w:r>
      <w:r w:rsidR="006A24AD" w:rsidRPr="002D4AD7">
        <w:rPr>
          <w:rtl/>
        </w:rPr>
        <w:t xml:space="preserve"> </w:t>
      </w:r>
      <w:r w:rsidR="00F0100F" w:rsidRPr="002D4AD7">
        <w:rPr>
          <w:rtl/>
        </w:rPr>
        <w:t>איכא בינייהו וכו' ולא קמשני דאיכא בינייהו לענין שומא</w:t>
      </w:r>
      <w:r w:rsidR="006A24AD" w:rsidRPr="002D4AD7">
        <w:rPr>
          <w:rtl/>
        </w:rPr>
        <w:t xml:space="preserve"> </w:t>
      </w:r>
      <w:r w:rsidR="00F0100F" w:rsidRPr="002D4AD7">
        <w:rPr>
          <w:rtl/>
        </w:rPr>
        <w:t>ש"מ דלענין שומא תרווייהו ליתנהו. ומיהו יש לדחות דרצה</w:t>
      </w:r>
      <w:r w:rsidR="006A24AD" w:rsidRPr="002D4AD7">
        <w:rPr>
          <w:rtl/>
        </w:rPr>
        <w:t xml:space="preserve"> </w:t>
      </w:r>
      <w:r w:rsidR="00F0100F" w:rsidRPr="002D4AD7">
        <w:rPr>
          <w:rtl/>
        </w:rPr>
        <w:t>לומר בינייהו השייך לדין דההיא סוגיא דהיינו לענין מכירה</w:t>
      </w:r>
      <w:r w:rsidR="006A24AD" w:rsidRPr="002D4AD7">
        <w:rPr>
          <w:rtl/>
        </w:rPr>
        <w:t xml:space="preserve"> </w:t>
      </w:r>
      <w:r w:rsidR="00F0100F" w:rsidRPr="002D4AD7">
        <w:rPr>
          <w:rtl/>
        </w:rPr>
        <w:t>בלא ב"ד ולכך נקט גרושה</w:t>
      </w:r>
      <w:r w:rsidR="006A24AD" w:rsidRPr="002D4AD7">
        <w:rPr>
          <w:rtl/>
        </w:rPr>
        <w:t>,</w:t>
      </w:r>
      <w:r w:rsidR="00F0100F" w:rsidRPr="002D4AD7">
        <w:rPr>
          <w:rtl/>
        </w:rPr>
        <w:t xml:space="preserve"> מ</w:t>
      </w:r>
      <w:r w:rsidR="006A24AD" w:rsidRPr="002D4AD7">
        <w:rPr>
          <w:rtl/>
        </w:rPr>
        <w:t>"</w:t>
      </w:r>
      <w:r w:rsidR="00F0100F" w:rsidRPr="002D4AD7">
        <w:rPr>
          <w:rtl/>
        </w:rPr>
        <w:t>מ מסתברא לא שייך טעמא</w:t>
      </w:r>
      <w:r w:rsidR="006A24AD" w:rsidRPr="002D4AD7">
        <w:rPr>
          <w:rtl/>
        </w:rPr>
        <w:t xml:space="preserve"> </w:t>
      </w:r>
      <w:r w:rsidR="00F0100F" w:rsidRPr="002D4AD7">
        <w:rPr>
          <w:rtl/>
        </w:rPr>
        <w:t>דחינא לענין שומא כמו דלית ביה נעילת דלת לענין ב"ח</w:t>
      </w:r>
      <w:r w:rsidR="006A24AD" w:rsidRPr="002D4AD7">
        <w:rPr>
          <w:rtl/>
        </w:rPr>
        <w:t xml:space="preserve">. </w:t>
      </w:r>
      <w:r w:rsidR="00F0100F" w:rsidRPr="002D4AD7">
        <w:rPr>
          <w:rtl/>
        </w:rPr>
        <w:t>ואין להביא ראיה דלא הדרא מהא דאיתא (פרק המקבל דף</w:t>
      </w:r>
      <w:r w:rsidR="006A24AD" w:rsidRPr="002D4AD7">
        <w:rPr>
          <w:rtl/>
        </w:rPr>
        <w:t xml:space="preserve"> </w:t>
      </w:r>
      <w:r w:rsidR="00F0100F" w:rsidRPr="002D4AD7">
        <w:rPr>
          <w:rtl/>
        </w:rPr>
        <w:t>קנ"ח.) לענין דינא דבר מצרא דהוי שם נמי טעמא משום</w:t>
      </w:r>
      <w:r w:rsidR="006A24AD" w:rsidRPr="002D4AD7">
        <w:rPr>
          <w:rtl/>
        </w:rPr>
        <w:t xml:space="preserve"> </w:t>
      </w:r>
      <w:r w:rsidR="00F0100F" w:rsidRPr="002D4AD7">
        <w:rPr>
          <w:rtl/>
        </w:rPr>
        <w:t>ועשית הישר והטוב ואפ"ה אמרינן שם דאם לקחה אשה</w:t>
      </w:r>
      <w:r w:rsidR="006A24AD" w:rsidRPr="002D4AD7">
        <w:rPr>
          <w:rtl/>
        </w:rPr>
        <w:t xml:space="preserve"> </w:t>
      </w:r>
      <w:r w:rsidR="00F0100F" w:rsidRPr="002D4AD7">
        <w:rPr>
          <w:rtl/>
        </w:rPr>
        <w:t>לית בה משום דינא דבר מצרא וכו'</w:t>
      </w:r>
      <w:r w:rsidR="006A24AD" w:rsidRPr="002D4AD7">
        <w:rPr>
          <w:rtl/>
        </w:rPr>
        <w:t>,</w:t>
      </w:r>
      <w:r w:rsidR="00F0100F" w:rsidRPr="002D4AD7">
        <w:rPr>
          <w:rtl/>
        </w:rPr>
        <w:t xml:space="preserve"> נראה דראיה זו אף</w:t>
      </w:r>
      <w:r w:rsidR="006A24AD" w:rsidRPr="002D4AD7">
        <w:rPr>
          <w:rtl/>
        </w:rPr>
        <w:t xml:space="preserve"> </w:t>
      </w:r>
      <w:r w:rsidR="00F0100F" w:rsidRPr="002D4AD7">
        <w:rPr>
          <w:rtl/>
        </w:rPr>
        <w:t>כי לכאורה היא</w:t>
      </w:r>
      <w:r w:rsidR="006A24AD" w:rsidRPr="002D4AD7">
        <w:rPr>
          <w:rtl/>
        </w:rPr>
        <w:t xml:space="preserve"> </w:t>
      </w:r>
      <w:r w:rsidR="00F0100F" w:rsidRPr="002D4AD7">
        <w:rPr>
          <w:rtl/>
        </w:rPr>
        <w:t>ראיה הגונה מ</w:t>
      </w:r>
      <w:r w:rsidR="006A24AD" w:rsidRPr="002D4AD7">
        <w:rPr>
          <w:rtl/>
        </w:rPr>
        <w:t>"</w:t>
      </w:r>
      <w:r w:rsidR="00F0100F" w:rsidRPr="002D4AD7">
        <w:rPr>
          <w:rtl/>
        </w:rPr>
        <w:t>מ אינה אמתית, דהא</w:t>
      </w:r>
      <w:r w:rsidR="006A24AD" w:rsidRPr="002D4AD7">
        <w:rPr>
          <w:rtl/>
        </w:rPr>
        <w:t xml:space="preserve"> </w:t>
      </w:r>
      <w:r w:rsidR="00F0100F" w:rsidRPr="002D4AD7">
        <w:rPr>
          <w:rtl/>
        </w:rPr>
        <w:t>אמרינן בההיא שמעתא דשומא שמו לה לאשה ואינסיבא</w:t>
      </w:r>
      <w:r w:rsidR="006A24AD" w:rsidRPr="002D4AD7">
        <w:rPr>
          <w:rtl/>
        </w:rPr>
        <w:t xml:space="preserve"> </w:t>
      </w:r>
      <w:r w:rsidR="00F0100F" w:rsidRPr="002D4AD7">
        <w:rPr>
          <w:rtl/>
        </w:rPr>
        <w:t>וכו' ש"מ דוקא אינסיבא הא לא אינסיבא לא</w:t>
      </w:r>
      <w:r w:rsidR="006A24AD" w:rsidRPr="002D4AD7">
        <w:rPr>
          <w:rtl/>
        </w:rPr>
        <w:t>,</w:t>
      </w:r>
      <w:r w:rsidR="00F0100F" w:rsidRPr="002D4AD7">
        <w:rPr>
          <w:rtl/>
        </w:rPr>
        <w:t xml:space="preserve"> אלא ע</w:t>
      </w:r>
      <w:r w:rsidR="006A24AD" w:rsidRPr="002D4AD7">
        <w:rPr>
          <w:rtl/>
        </w:rPr>
        <w:t>"</w:t>
      </w:r>
      <w:r w:rsidR="00F0100F" w:rsidRPr="002D4AD7">
        <w:rPr>
          <w:rtl/>
        </w:rPr>
        <w:t>כ</w:t>
      </w:r>
      <w:r w:rsidR="006A24AD" w:rsidRPr="002D4AD7">
        <w:rPr>
          <w:rtl/>
        </w:rPr>
        <w:t xml:space="preserve"> </w:t>
      </w:r>
      <w:r w:rsidR="00F0100F" w:rsidRPr="002D4AD7">
        <w:rPr>
          <w:rtl/>
        </w:rPr>
        <w:t>צריכין לחלק בין דינא דשומא לדינא דבר מצרא אע</w:t>
      </w:r>
      <w:r w:rsidR="006A24AD" w:rsidRPr="002D4AD7">
        <w:rPr>
          <w:rtl/>
        </w:rPr>
        <w:t>"</w:t>
      </w:r>
      <w:r w:rsidR="00F0100F" w:rsidRPr="002D4AD7">
        <w:rPr>
          <w:rtl/>
        </w:rPr>
        <w:t>ג</w:t>
      </w:r>
      <w:r w:rsidR="006A24AD" w:rsidRPr="002D4AD7">
        <w:rPr>
          <w:rtl/>
        </w:rPr>
        <w:t xml:space="preserve"> </w:t>
      </w:r>
      <w:r w:rsidR="00F0100F" w:rsidRPr="002D4AD7">
        <w:rPr>
          <w:rtl/>
        </w:rPr>
        <w:t>דשניהם משום ועשית הישר והטוב</w:t>
      </w:r>
      <w:r w:rsidR="006A24AD" w:rsidRPr="002D4AD7">
        <w:rPr>
          <w:rtl/>
        </w:rPr>
        <w:t>,</w:t>
      </w:r>
      <w:r w:rsidR="00F0100F" w:rsidRPr="002D4AD7">
        <w:rPr>
          <w:rtl/>
        </w:rPr>
        <w:t xml:space="preserve"> ותו מדאמר שם זבנה</w:t>
      </w:r>
      <w:r w:rsidR="006A24AD" w:rsidRPr="002D4AD7">
        <w:rPr>
          <w:rtl/>
        </w:rPr>
        <w:t xml:space="preserve"> </w:t>
      </w:r>
      <w:r w:rsidR="00F0100F" w:rsidRPr="002D4AD7">
        <w:rPr>
          <w:rtl/>
        </w:rPr>
        <w:t>אורתה יהבה במתנה ודאי הני אדעתא דארעא נחית ולא</w:t>
      </w:r>
      <w:r w:rsidR="006A24AD" w:rsidRPr="002D4AD7">
        <w:rPr>
          <w:rtl/>
        </w:rPr>
        <w:t xml:space="preserve"> </w:t>
      </w:r>
      <w:r w:rsidR="00F0100F" w:rsidRPr="002D4AD7">
        <w:rPr>
          <w:rtl/>
        </w:rPr>
        <w:t>נקט נמי אגבה בכתובתא שמעינן דשומא דכתובתא הדרא</w:t>
      </w:r>
      <w:r w:rsidR="006A24AD" w:rsidRPr="002D4AD7">
        <w:rPr>
          <w:rtl/>
        </w:rPr>
        <w:t xml:space="preserve">. </w:t>
      </w:r>
      <w:r w:rsidR="00F0100F" w:rsidRPr="002D4AD7">
        <w:rPr>
          <w:rtl/>
        </w:rPr>
        <w:t>וליכא לאקשויי מההיא דפרק הכותב (פ</w:t>
      </w:r>
      <w:r w:rsidR="006A24AD" w:rsidRPr="002D4AD7">
        <w:rPr>
          <w:rtl/>
        </w:rPr>
        <w:t>"</w:t>
      </w:r>
      <w:r w:rsidR="00F0100F" w:rsidRPr="002D4AD7">
        <w:rPr>
          <w:rtl/>
        </w:rPr>
        <w:t>ו) אמר אמימר</w:t>
      </w:r>
      <w:r w:rsidR="006A24AD" w:rsidRPr="002D4AD7">
        <w:rPr>
          <w:rtl/>
        </w:rPr>
        <w:t xml:space="preserve"> </w:t>
      </w:r>
      <w:r w:rsidR="00F0100F" w:rsidRPr="002D4AD7">
        <w:rPr>
          <w:rtl/>
        </w:rPr>
        <w:t>משמיה דרב חמא האי מאן דאיכא עליה כתובת אשה וב"ח</w:t>
      </w:r>
      <w:r w:rsidR="006A24AD" w:rsidRPr="002D4AD7">
        <w:rPr>
          <w:rtl/>
        </w:rPr>
        <w:t xml:space="preserve"> </w:t>
      </w:r>
      <w:r w:rsidR="00F0100F" w:rsidRPr="002D4AD7">
        <w:rPr>
          <w:rtl/>
        </w:rPr>
        <w:t>ואית ליה ארעא ואית ליה זוזי לב</w:t>
      </w:r>
      <w:r w:rsidR="006A24AD" w:rsidRPr="002D4AD7">
        <w:rPr>
          <w:rtl/>
        </w:rPr>
        <w:t>"</w:t>
      </w:r>
      <w:r w:rsidR="00F0100F" w:rsidRPr="002D4AD7">
        <w:rPr>
          <w:rtl/>
        </w:rPr>
        <w:t>ח מסלקינן בזוזי לאשה</w:t>
      </w:r>
      <w:r w:rsidR="006A24AD" w:rsidRPr="002D4AD7">
        <w:rPr>
          <w:rtl/>
        </w:rPr>
        <w:t xml:space="preserve"> </w:t>
      </w:r>
      <w:r w:rsidR="00F0100F" w:rsidRPr="002D4AD7">
        <w:rPr>
          <w:rtl/>
        </w:rPr>
        <w:t>בארעא האי כדיניה והא כדינה וכו' וא</w:t>
      </w:r>
      <w:r w:rsidR="006A24AD" w:rsidRPr="002D4AD7">
        <w:rPr>
          <w:rtl/>
        </w:rPr>
        <w:t>"</w:t>
      </w:r>
      <w:r w:rsidR="00F0100F" w:rsidRPr="002D4AD7">
        <w:rPr>
          <w:rtl/>
        </w:rPr>
        <w:t>כ לכאורה משמע</w:t>
      </w:r>
      <w:r w:rsidR="006A24AD" w:rsidRPr="002D4AD7">
        <w:rPr>
          <w:rtl/>
        </w:rPr>
        <w:t xml:space="preserve"> </w:t>
      </w:r>
      <w:r w:rsidR="00F0100F" w:rsidRPr="002D4AD7">
        <w:rPr>
          <w:rtl/>
        </w:rPr>
        <w:t>דדעתה שלאשה בכתובתה אארעא והוה לה כזבנה ואורתה</w:t>
      </w:r>
      <w:r w:rsidR="006A24AD" w:rsidRPr="002D4AD7">
        <w:rPr>
          <w:rtl/>
        </w:rPr>
        <w:t xml:space="preserve"> </w:t>
      </w:r>
      <w:r w:rsidR="00F0100F" w:rsidRPr="002D4AD7">
        <w:rPr>
          <w:rtl/>
        </w:rPr>
        <w:t>וכו'</w:t>
      </w:r>
      <w:r w:rsidR="006A24AD" w:rsidRPr="002D4AD7">
        <w:rPr>
          <w:rtl/>
        </w:rPr>
        <w:t>,</w:t>
      </w:r>
      <w:r w:rsidR="00F0100F" w:rsidRPr="002D4AD7">
        <w:rPr>
          <w:rtl/>
        </w:rPr>
        <w:t xml:space="preserve"> זה אינו דהמדקדק שם בפירש</w:t>
      </w:r>
      <w:r w:rsidR="006A24AD" w:rsidRPr="002D4AD7">
        <w:rPr>
          <w:rtl/>
        </w:rPr>
        <w:t>"</w:t>
      </w:r>
      <w:r w:rsidR="00F0100F" w:rsidRPr="002D4AD7">
        <w:rPr>
          <w:rtl/>
        </w:rPr>
        <w:t>י שכתב שם האי</w:t>
      </w:r>
      <w:r w:rsidR="006A24AD" w:rsidRPr="002D4AD7">
        <w:rPr>
          <w:rtl/>
        </w:rPr>
        <w:t xml:space="preserve"> </w:t>
      </w:r>
      <w:r w:rsidR="00F0100F" w:rsidRPr="002D4AD7">
        <w:rPr>
          <w:rtl/>
        </w:rPr>
        <w:t>כדיניה וכו' זה לוה מעות וזו סמוכה על שיעבוד קרקע</w:t>
      </w:r>
      <w:r w:rsidR="006A24AD" w:rsidRPr="002D4AD7">
        <w:rPr>
          <w:rtl/>
        </w:rPr>
        <w:t xml:space="preserve"> </w:t>
      </w:r>
      <w:r w:rsidR="00F0100F" w:rsidRPr="002D4AD7">
        <w:rPr>
          <w:rtl/>
        </w:rPr>
        <w:t>והיא לא נתנה כלום וכו' משמע דלא הוי טעמא משום</w:t>
      </w:r>
      <w:r w:rsidR="006A24AD" w:rsidRPr="002D4AD7">
        <w:rPr>
          <w:rtl/>
        </w:rPr>
        <w:t xml:space="preserve"> </w:t>
      </w:r>
      <w:r w:rsidR="00F0100F" w:rsidRPr="002D4AD7">
        <w:rPr>
          <w:rtl/>
        </w:rPr>
        <w:t>דדעתה של אשה אקרקע ולא אמעות רק שדי לה שתגבה</w:t>
      </w:r>
      <w:r w:rsidR="006A24AD" w:rsidRPr="002D4AD7">
        <w:rPr>
          <w:rtl/>
        </w:rPr>
        <w:t xml:space="preserve"> </w:t>
      </w:r>
      <w:r w:rsidR="00F0100F" w:rsidRPr="002D4AD7">
        <w:rPr>
          <w:rtl/>
        </w:rPr>
        <w:t>קרקע והבע</w:t>
      </w:r>
      <w:r w:rsidR="006A24AD" w:rsidRPr="002D4AD7">
        <w:rPr>
          <w:rtl/>
        </w:rPr>
        <w:t>"</w:t>
      </w:r>
      <w:r w:rsidR="00F0100F" w:rsidRPr="002D4AD7">
        <w:rPr>
          <w:rtl/>
        </w:rPr>
        <w:t>ח יטול המעות שהרי היא לא נתנה כלום רק</w:t>
      </w:r>
      <w:r w:rsidR="006A24AD" w:rsidRPr="002D4AD7">
        <w:rPr>
          <w:rtl/>
        </w:rPr>
        <w:t xml:space="preserve"> </w:t>
      </w:r>
      <w:r w:rsidR="00F0100F" w:rsidRPr="002D4AD7">
        <w:rPr>
          <w:rtl/>
        </w:rPr>
        <w:t>היה שיעבודה על הקרקע ולכן דין שתקח קרקע בעיקר</w:t>
      </w:r>
      <w:r w:rsidR="006A24AD" w:rsidRPr="002D4AD7">
        <w:rPr>
          <w:rtl/>
        </w:rPr>
        <w:t xml:space="preserve"> </w:t>
      </w:r>
      <w:r w:rsidR="00F0100F" w:rsidRPr="002D4AD7">
        <w:rPr>
          <w:rtl/>
        </w:rPr>
        <w:t>שיעבודה</w:t>
      </w:r>
      <w:r w:rsidR="006A24AD" w:rsidRPr="002D4AD7">
        <w:rPr>
          <w:rtl/>
        </w:rPr>
        <w:t>,</w:t>
      </w:r>
      <w:r w:rsidR="00F0100F" w:rsidRPr="002D4AD7">
        <w:rPr>
          <w:rtl/>
        </w:rPr>
        <w:t xml:space="preserve"> ולכן פירש שם הרא</w:t>
      </w:r>
      <w:r w:rsidR="006A24AD" w:rsidRPr="002D4AD7">
        <w:rPr>
          <w:rtl/>
        </w:rPr>
        <w:t>"</w:t>
      </w:r>
      <w:r w:rsidR="00F0100F" w:rsidRPr="002D4AD7">
        <w:rPr>
          <w:rtl/>
        </w:rPr>
        <w:t>ש שאם הבע"ח חפץ יותר</w:t>
      </w:r>
      <w:r w:rsidR="006A24AD" w:rsidRPr="002D4AD7">
        <w:rPr>
          <w:rtl/>
        </w:rPr>
        <w:t xml:space="preserve"> </w:t>
      </w:r>
      <w:r w:rsidR="00F0100F" w:rsidRPr="002D4AD7">
        <w:rPr>
          <w:rtl/>
        </w:rPr>
        <w:t>בקרקע מבמעות לדידיה יהבינן ליה קרקע דליפוי כח אמרו</w:t>
      </w:r>
      <w:r w:rsidR="006A24AD" w:rsidRPr="002D4AD7">
        <w:rPr>
          <w:rtl/>
        </w:rPr>
        <w:t xml:space="preserve"> </w:t>
      </w:r>
      <w:r w:rsidR="00F0100F" w:rsidRPr="002D4AD7">
        <w:rPr>
          <w:rtl/>
        </w:rPr>
        <w:t>האי כדיניה וכו'</w:t>
      </w:r>
      <w:r w:rsidR="006A24AD" w:rsidRPr="002D4AD7">
        <w:rPr>
          <w:rtl/>
        </w:rPr>
        <w:t>,</w:t>
      </w:r>
      <w:r w:rsidR="00F0100F" w:rsidRPr="002D4AD7">
        <w:rPr>
          <w:rtl/>
        </w:rPr>
        <w:t xml:space="preserve"> שמעינן בהדיא דלא אמרינן דיפה כח</w:t>
      </w:r>
      <w:r w:rsidR="006A24AD" w:rsidRPr="002D4AD7">
        <w:rPr>
          <w:rtl/>
        </w:rPr>
        <w:t xml:space="preserve"> </w:t>
      </w:r>
      <w:r w:rsidR="00F0100F" w:rsidRPr="002D4AD7">
        <w:rPr>
          <w:rtl/>
        </w:rPr>
        <w:t>הכתובה לענין קרקע מבע</w:t>
      </w:r>
      <w:r w:rsidR="006A24AD" w:rsidRPr="002D4AD7">
        <w:rPr>
          <w:rtl/>
        </w:rPr>
        <w:t>"</w:t>
      </w:r>
      <w:r w:rsidR="00F0100F" w:rsidRPr="002D4AD7">
        <w:rPr>
          <w:rtl/>
        </w:rPr>
        <w:t>ח רק גרע טפי</w:t>
      </w:r>
      <w:r w:rsidR="006A24AD" w:rsidRPr="002D4AD7">
        <w:rPr>
          <w:rtl/>
        </w:rPr>
        <w:t>.</w:t>
      </w:r>
      <w:r w:rsidR="00F0100F" w:rsidRPr="002D4AD7">
        <w:rPr>
          <w:rtl/>
        </w:rPr>
        <w:t xml:space="preserve"> ולכן נ"ל כפי</w:t>
      </w:r>
      <w:r w:rsidR="006A24AD" w:rsidRPr="002D4AD7">
        <w:rPr>
          <w:rtl/>
        </w:rPr>
        <w:t xml:space="preserve"> </w:t>
      </w:r>
      <w:r w:rsidR="00F0100F" w:rsidRPr="002D4AD7">
        <w:rPr>
          <w:rtl/>
        </w:rPr>
        <w:t>עניות דעתי דבכל מקום ששומא הדרא בב</w:t>
      </w:r>
      <w:r w:rsidR="006A24AD" w:rsidRPr="002D4AD7">
        <w:rPr>
          <w:rtl/>
        </w:rPr>
        <w:t>"</w:t>
      </w:r>
      <w:r w:rsidR="00F0100F" w:rsidRPr="002D4AD7">
        <w:rPr>
          <w:rtl/>
        </w:rPr>
        <w:t>ח הדרא ג"כ</w:t>
      </w:r>
      <w:r w:rsidR="006A24AD" w:rsidRPr="002D4AD7">
        <w:rPr>
          <w:rtl/>
        </w:rPr>
        <w:t xml:space="preserve"> </w:t>
      </w:r>
      <w:r w:rsidR="00F0100F" w:rsidRPr="002D4AD7">
        <w:rPr>
          <w:rtl/>
        </w:rPr>
        <w:t>בכתובה</w:t>
      </w:r>
      <w:r w:rsidR="006A24AD" w:rsidRPr="002D4AD7">
        <w:rPr>
          <w:rtl/>
        </w:rPr>
        <w:t>,</w:t>
      </w:r>
      <w:r w:rsidR="00F0100F" w:rsidRPr="002D4AD7">
        <w:rPr>
          <w:rtl/>
        </w:rPr>
        <w:t xml:space="preserve"> ותו לא מידי (ע</w:t>
      </w:r>
      <w:r w:rsidR="006A24AD" w:rsidRPr="002D4AD7">
        <w:rPr>
          <w:rtl/>
        </w:rPr>
        <w:t>"</w:t>
      </w:r>
      <w:r w:rsidR="00F0100F" w:rsidRPr="002D4AD7">
        <w:rPr>
          <w:rtl/>
        </w:rPr>
        <w:t xml:space="preserve">כ בתשובת </w:t>
      </w:r>
      <w:r w:rsidR="00F0100F" w:rsidRPr="002D4AD7">
        <w:rPr>
          <w:rtl/>
        </w:rPr>
        <w:lastRenderedPageBreak/>
        <w:t>מהרש"ל)</w:t>
      </w:r>
      <w:r w:rsidR="006A24AD" w:rsidRPr="002D4AD7">
        <w:rPr>
          <w:rtl/>
        </w:rPr>
        <w:t>.</w:t>
      </w:r>
      <w:r w:rsidR="00F0100F" w:rsidRPr="002D4AD7">
        <w:rPr>
          <w:rtl/>
        </w:rPr>
        <w:t xml:space="preserve"> ומההיא</w:t>
      </w:r>
      <w:r w:rsidR="006A24AD" w:rsidRPr="002D4AD7">
        <w:rPr>
          <w:rtl/>
        </w:rPr>
        <w:t xml:space="preserve"> </w:t>
      </w:r>
      <w:r w:rsidR="00F0100F" w:rsidRPr="002D4AD7">
        <w:rPr>
          <w:rtl/>
        </w:rPr>
        <w:t>דפרק אלמנה ניזונת (דף ע</w:t>
      </w:r>
      <w:r w:rsidR="006A24AD" w:rsidRPr="002D4AD7">
        <w:rPr>
          <w:rtl/>
        </w:rPr>
        <w:t>"</w:t>
      </w:r>
      <w:r w:rsidR="00F0100F" w:rsidRPr="002D4AD7">
        <w:rPr>
          <w:rtl/>
        </w:rPr>
        <w:t>ב) לא קשה מידי דהתם לא</w:t>
      </w:r>
      <w:r w:rsidR="006A24AD" w:rsidRPr="002D4AD7">
        <w:rPr>
          <w:rtl/>
        </w:rPr>
        <w:t xml:space="preserve"> </w:t>
      </w:r>
      <w:r w:rsidR="00F0100F" w:rsidRPr="002D4AD7">
        <w:rPr>
          <w:rtl/>
        </w:rPr>
        <w:t>מיירי אלא בהשביחה או נתייקרה במקום שגם בב</w:t>
      </w:r>
      <w:r w:rsidR="006A24AD" w:rsidRPr="002D4AD7">
        <w:rPr>
          <w:rtl/>
        </w:rPr>
        <w:t>"</w:t>
      </w:r>
      <w:r w:rsidR="00F0100F" w:rsidRPr="002D4AD7">
        <w:rPr>
          <w:rtl/>
        </w:rPr>
        <w:t>ח אינו</w:t>
      </w:r>
      <w:r w:rsidR="006A24AD" w:rsidRPr="002D4AD7">
        <w:rPr>
          <w:rtl/>
        </w:rPr>
        <w:t xml:space="preserve"> </w:t>
      </w:r>
      <w:r w:rsidR="00F0100F" w:rsidRPr="002D4AD7">
        <w:rPr>
          <w:rtl/>
        </w:rPr>
        <w:t>חוזר</w:t>
      </w:r>
      <w:r w:rsidR="006A24AD" w:rsidRPr="002D4AD7">
        <w:rPr>
          <w:rtl/>
        </w:rPr>
        <w:t>,</w:t>
      </w:r>
      <w:r w:rsidR="00F0100F" w:rsidRPr="002D4AD7">
        <w:rPr>
          <w:rtl/>
        </w:rPr>
        <w:t xml:space="preserve"> ועוד ראיה דאע</w:t>
      </w:r>
      <w:r w:rsidR="006A24AD" w:rsidRPr="002D4AD7">
        <w:rPr>
          <w:rtl/>
        </w:rPr>
        <w:t>"</w:t>
      </w:r>
      <w:r w:rsidR="00F0100F" w:rsidRPr="002D4AD7">
        <w:rPr>
          <w:rtl/>
        </w:rPr>
        <w:t>ג דעיקר שעבודה על הקרקע שומא</w:t>
      </w:r>
      <w:r w:rsidR="006A24AD" w:rsidRPr="002D4AD7">
        <w:rPr>
          <w:rtl/>
        </w:rPr>
        <w:t xml:space="preserve"> </w:t>
      </w:r>
      <w:r w:rsidR="00F0100F" w:rsidRPr="002D4AD7">
        <w:rPr>
          <w:rtl/>
        </w:rPr>
        <w:t>הדרא מדאמר פ"ק דב</w:t>
      </w:r>
      <w:r w:rsidR="006A24AD" w:rsidRPr="002D4AD7">
        <w:rPr>
          <w:rtl/>
        </w:rPr>
        <w:t>"</w:t>
      </w:r>
      <w:r w:rsidR="00F0100F" w:rsidRPr="002D4AD7">
        <w:rPr>
          <w:rtl/>
        </w:rPr>
        <w:t>ק (דף יד:) שוה כסף מלמד שאין</w:t>
      </w:r>
      <w:r w:rsidR="006A24AD" w:rsidRPr="002D4AD7">
        <w:rPr>
          <w:rtl/>
        </w:rPr>
        <w:t xml:space="preserve"> </w:t>
      </w:r>
      <w:r w:rsidR="00F0100F" w:rsidRPr="002D4AD7">
        <w:rPr>
          <w:rtl/>
        </w:rPr>
        <w:t>ב</w:t>
      </w:r>
      <w:r w:rsidR="006A24AD" w:rsidRPr="002D4AD7">
        <w:rPr>
          <w:rtl/>
        </w:rPr>
        <w:t>"</w:t>
      </w:r>
      <w:r w:rsidR="00F0100F" w:rsidRPr="002D4AD7">
        <w:rPr>
          <w:rtl/>
        </w:rPr>
        <w:t>ד נזקקין אלא</w:t>
      </w:r>
      <w:r w:rsidR="006A24AD" w:rsidRPr="002D4AD7">
        <w:rPr>
          <w:rtl/>
        </w:rPr>
        <w:t xml:space="preserve"> </w:t>
      </w:r>
      <w:r w:rsidR="00F0100F" w:rsidRPr="002D4AD7">
        <w:rPr>
          <w:rtl/>
        </w:rPr>
        <w:t>לנכסים שיש להם אחריות ומאי נינהו</w:t>
      </w:r>
      <w:r w:rsidR="006A24AD" w:rsidRPr="002D4AD7">
        <w:rPr>
          <w:rtl/>
        </w:rPr>
        <w:t xml:space="preserve"> </w:t>
      </w:r>
      <w:r w:rsidR="00F0100F" w:rsidRPr="002D4AD7">
        <w:rPr>
          <w:rtl/>
        </w:rPr>
        <w:t>קרקע ש</w:t>
      </w:r>
      <w:r w:rsidR="006A24AD" w:rsidRPr="002D4AD7">
        <w:rPr>
          <w:rtl/>
        </w:rPr>
        <w:t>"</w:t>
      </w:r>
      <w:r w:rsidR="00F0100F" w:rsidRPr="002D4AD7">
        <w:rPr>
          <w:rtl/>
        </w:rPr>
        <w:t>מ דעיקר שעבוד של נזקין על הקרקע</w:t>
      </w:r>
      <w:r w:rsidR="006A24AD" w:rsidRPr="002D4AD7">
        <w:rPr>
          <w:rtl/>
        </w:rPr>
        <w:t>,</w:t>
      </w:r>
      <w:r w:rsidR="00F0100F" w:rsidRPr="002D4AD7">
        <w:rPr>
          <w:rtl/>
        </w:rPr>
        <w:t xml:space="preserve"> וכן</w:t>
      </w:r>
      <w:r w:rsidR="006A24AD" w:rsidRPr="002D4AD7">
        <w:rPr>
          <w:rtl/>
        </w:rPr>
        <w:t xml:space="preserve"> </w:t>
      </w:r>
      <w:r w:rsidR="00F0100F" w:rsidRPr="002D4AD7">
        <w:rPr>
          <w:rtl/>
        </w:rPr>
        <w:t>כתבו התוס' ומייתי לה הרא"ש והמרדכי ריש ב</w:t>
      </w:r>
      <w:r w:rsidR="006A24AD" w:rsidRPr="002D4AD7">
        <w:rPr>
          <w:rtl/>
        </w:rPr>
        <w:t>"</w:t>
      </w:r>
      <w:r w:rsidR="00F0100F" w:rsidRPr="002D4AD7">
        <w:rPr>
          <w:rtl/>
        </w:rPr>
        <w:t>ק ומ</w:t>
      </w:r>
      <w:r w:rsidR="006A24AD" w:rsidRPr="002D4AD7">
        <w:rPr>
          <w:rtl/>
        </w:rPr>
        <w:t>"</w:t>
      </w:r>
      <w:r w:rsidR="00F0100F" w:rsidRPr="002D4AD7">
        <w:rPr>
          <w:rtl/>
        </w:rPr>
        <w:t>מ</w:t>
      </w:r>
      <w:r w:rsidR="006A24AD" w:rsidRPr="002D4AD7">
        <w:rPr>
          <w:rtl/>
        </w:rPr>
        <w:t xml:space="preserve"> </w:t>
      </w:r>
      <w:r w:rsidR="00F0100F" w:rsidRPr="002D4AD7">
        <w:rPr>
          <w:rtl/>
        </w:rPr>
        <w:t>שומא הדרא כו' כמו שמשמע פרק המפקיד (דף ל</w:t>
      </w:r>
      <w:r w:rsidR="006A24AD" w:rsidRPr="002D4AD7">
        <w:rPr>
          <w:rtl/>
        </w:rPr>
        <w:t>"</w:t>
      </w:r>
      <w:r w:rsidR="00F0100F" w:rsidRPr="002D4AD7">
        <w:rPr>
          <w:rtl/>
        </w:rPr>
        <w:t>ה:)</w:t>
      </w:r>
      <w:r w:rsidR="006A24AD" w:rsidRPr="002D4AD7">
        <w:rPr>
          <w:rtl/>
        </w:rPr>
        <w:t xml:space="preserve"> </w:t>
      </w:r>
      <w:r w:rsidR="00F0100F" w:rsidRPr="002D4AD7">
        <w:rPr>
          <w:rtl/>
        </w:rPr>
        <w:t>בשמעתא דשומא הדרא גבי ההוא גברא דאפקיד כיפי כו'</w:t>
      </w:r>
      <w:r w:rsidR="006A24AD" w:rsidRPr="002D4AD7">
        <w:rPr>
          <w:rtl/>
        </w:rPr>
        <w:t xml:space="preserve"> </w:t>
      </w:r>
      <w:r w:rsidR="00F0100F" w:rsidRPr="002D4AD7">
        <w:rPr>
          <w:rtl/>
        </w:rPr>
        <w:t>דפריך לימא קסבר רב נחמן שומא הדרא אע"ג דהתם</w:t>
      </w:r>
      <w:r w:rsidR="006A24AD" w:rsidRPr="002D4AD7">
        <w:rPr>
          <w:rtl/>
        </w:rPr>
        <w:t xml:space="preserve"> </w:t>
      </w:r>
      <w:r w:rsidR="00F0100F" w:rsidRPr="002D4AD7">
        <w:rPr>
          <w:rtl/>
        </w:rPr>
        <w:t>לאו ב</w:t>
      </w:r>
      <w:r w:rsidR="006A24AD" w:rsidRPr="002D4AD7">
        <w:rPr>
          <w:rtl/>
        </w:rPr>
        <w:t>"</w:t>
      </w:r>
      <w:r w:rsidR="00F0100F" w:rsidRPr="002D4AD7">
        <w:rPr>
          <w:rtl/>
        </w:rPr>
        <w:t>ח היה אלא שומר שפשע שדינו כמזיק לענין שעבוד</w:t>
      </w:r>
      <w:r w:rsidR="006A24AD" w:rsidRPr="002D4AD7">
        <w:rPr>
          <w:rtl/>
        </w:rPr>
        <w:t xml:space="preserve"> </w:t>
      </w:r>
      <w:r w:rsidR="00F0100F" w:rsidRPr="002D4AD7">
        <w:rPr>
          <w:rtl/>
        </w:rPr>
        <w:t>על הקרקע כדמוכח פ</w:t>
      </w:r>
      <w:r w:rsidR="006A24AD" w:rsidRPr="002D4AD7">
        <w:rPr>
          <w:rtl/>
        </w:rPr>
        <w:t>"</w:t>
      </w:r>
      <w:r w:rsidR="00F0100F" w:rsidRPr="002D4AD7">
        <w:rPr>
          <w:rtl/>
        </w:rPr>
        <w:t>ק דב</w:t>
      </w:r>
      <w:r w:rsidR="006A24AD" w:rsidRPr="002D4AD7">
        <w:rPr>
          <w:rtl/>
        </w:rPr>
        <w:t>"</w:t>
      </w:r>
      <w:r w:rsidR="00F0100F" w:rsidRPr="002D4AD7">
        <w:rPr>
          <w:rtl/>
        </w:rPr>
        <w:t>ק (דף ד':) גבי ארבעה ועשרים</w:t>
      </w:r>
      <w:r w:rsidR="006A24AD" w:rsidRPr="002D4AD7">
        <w:rPr>
          <w:rtl/>
        </w:rPr>
        <w:t xml:space="preserve"> </w:t>
      </w:r>
      <w:r w:rsidR="00F0100F" w:rsidRPr="002D4AD7">
        <w:rPr>
          <w:rtl/>
        </w:rPr>
        <w:t>אבות נזיקין דתני ר' חייא כו' ואפילו ב</w:t>
      </w:r>
      <w:r w:rsidR="006A24AD" w:rsidRPr="002D4AD7">
        <w:rPr>
          <w:rtl/>
        </w:rPr>
        <w:t>"</w:t>
      </w:r>
      <w:r w:rsidR="00F0100F" w:rsidRPr="002D4AD7">
        <w:rPr>
          <w:rtl/>
        </w:rPr>
        <w:t>ח עצמו עיקר</w:t>
      </w:r>
      <w:r w:rsidR="006A24AD" w:rsidRPr="002D4AD7">
        <w:rPr>
          <w:rtl/>
        </w:rPr>
        <w:t xml:space="preserve"> </w:t>
      </w:r>
      <w:r w:rsidR="00F0100F" w:rsidRPr="002D4AD7">
        <w:rPr>
          <w:rtl/>
        </w:rPr>
        <w:t>שעבודו על הקרקע כדמוכח בתוס' פרק שבועת הפקדון</w:t>
      </w:r>
      <w:r w:rsidR="006A24AD" w:rsidRPr="002D4AD7">
        <w:rPr>
          <w:rtl/>
        </w:rPr>
        <w:t xml:space="preserve"> </w:t>
      </w:r>
      <w:r w:rsidR="00F0100F" w:rsidRPr="002D4AD7">
        <w:rPr>
          <w:rtl/>
        </w:rPr>
        <w:t>(דף ל"ד:) גבי נשבעין על כפירת שעבוד קרקעות</w:t>
      </w:r>
      <w:r w:rsidR="006A24AD" w:rsidRPr="002D4AD7">
        <w:rPr>
          <w:rtl/>
        </w:rPr>
        <w:t xml:space="preserve">. </w:t>
      </w:r>
    </w:p>
    <w:p w:rsidR="009D3FC8" w:rsidRPr="002D4AD7" w:rsidRDefault="009D3FC8" w:rsidP="006A24AD">
      <w:pPr>
        <w:rPr>
          <w:vertAlign w:val="superscript"/>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A2294F">
      <w:pPr>
        <w:pStyle w:val="2"/>
        <w:rPr>
          <w:rtl/>
        </w:rPr>
      </w:pPr>
      <w:r w:rsidRPr="002D4AD7">
        <w:rPr>
          <w:vertAlign w:val="superscript"/>
          <w:rtl/>
        </w:rPr>
        <w:t>@66</w:t>
      </w:r>
      <w:r w:rsidR="00F0100F" w:rsidRPr="002D4AD7">
        <w:rPr>
          <w:rtl/>
        </w:rPr>
        <w:t>(מה שהשיב מהרש</w:t>
      </w:r>
      <w:r w:rsidR="006A24AD" w:rsidRPr="002D4AD7">
        <w:rPr>
          <w:rtl/>
        </w:rPr>
        <w:t>"</w:t>
      </w:r>
      <w:r w:rsidR="00F0100F" w:rsidRPr="002D4AD7">
        <w:rPr>
          <w:rtl/>
        </w:rPr>
        <w:t>ל על זה עיין בתשובותיו סימן הנ"ל)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י *</w:t>
      </w:r>
      <w:r w:rsidRPr="002D4AD7">
        <w:rPr>
          <w:rtl/>
        </w:rPr>
        <w:t>{</w:t>
      </w:r>
      <w:r w:rsidR="00F0100F"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א"ה </w:t>
      </w:r>
      <w:r w:rsidRPr="002D4AD7">
        <w:rPr>
          <w:rStyle w:val="a3"/>
          <w:vertAlign w:val="superscript"/>
          <w:rtl/>
        </w:rPr>
        <w:t>@33</w:t>
      </w:r>
      <w:r w:rsidR="00F0100F" w:rsidRPr="002D4AD7">
        <w:rPr>
          <w:rtl/>
        </w:rPr>
        <w:t>שאלת</w:t>
      </w:r>
      <w:r w:rsidR="006A24AD" w:rsidRPr="002D4AD7">
        <w:rPr>
          <w:rtl/>
        </w:rPr>
        <w:t xml:space="preserve"> </w:t>
      </w:r>
      <w:r w:rsidR="00F0100F" w:rsidRPr="002D4AD7">
        <w:rPr>
          <w:rtl/>
        </w:rPr>
        <w:t>תשובה זו מוכח</w:t>
      </w:r>
      <w:r w:rsidR="006A24AD" w:rsidRPr="002D4AD7">
        <w:rPr>
          <w:rtl/>
        </w:rPr>
        <w:t xml:space="preserve"> </w:t>
      </w:r>
      <w:r w:rsidR="00F0100F" w:rsidRPr="002D4AD7">
        <w:rPr>
          <w:rtl/>
        </w:rPr>
        <w:t>מתוכה שהיא אם הכותים</w:t>
      </w:r>
      <w:r w:rsidR="006A24AD" w:rsidRPr="002D4AD7">
        <w:rPr>
          <w:rtl/>
        </w:rPr>
        <w:t xml:space="preserve"> </w:t>
      </w:r>
      <w:r w:rsidR="00F0100F" w:rsidRPr="002D4AD7">
        <w:rPr>
          <w:rtl/>
        </w:rPr>
        <w:t>חייבים בדיני ישראל איך יש</w:t>
      </w:r>
      <w:r w:rsidR="006A24AD" w:rsidRPr="002D4AD7">
        <w:rPr>
          <w:rtl/>
        </w:rPr>
        <w:t xml:space="preserve"> </w:t>
      </w:r>
      <w:r w:rsidR="00F0100F" w:rsidRPr="002D4AD7">
        <w:rPr>
          <w:rtl/>
        </w:rPr>
        <w:t>לדונם אם הזיקו לישראל</w:t>
      </w:r>
      <w:r w:rsidR="006A24AD" w:rsidRPr="002D4AD7">
        <w:rPr>
          <w:rtl/>
        </w:rPr>
        <w:t>,</w:t>
      </w:r>
      <w:r w:rsidR="00F0100F" w:rsidRPr="002D4AD7">
        <w:rPr>
          <w:rtl/>
        </w:rPr>
        <w:t xml:space="preserve"> והנה תשובה</w:t>
      </w:r>
      <w:r w:rsidR="006A24AD" w:rsidRPr="002D4AD7">
        <w:rPr>
          <w:rtl/>
        </w:rPr>
        <w:t xml:space="preserve"> </w:t>
      </w:r>
      <w:r w:rsidR="00F0100F" w:rsidRPr="002D4AD7">
        <w:rPr>
          <w:rtl/>
        </w:rPr>
        <w:t>זו סובבת השאלה הכתובה בתוכה בענין דפוס ספר המיימוניות שהדפיס</w:t>
      </w:r>
      <w:r w:rsidR="006A24AD" w:rsidRPr="002D4AD7">
        <w:rPr>
          <w:rtl/>
        </w:rPr>
        <w:t xml:space="preserve"> </w:t>
      </w:r>
      <w:r w:rsidR="00F0100F" w:rsidRPr="002D4AD7">
        <w:rPr>
          <w:rtl/>
        </w:rPr>
        <w:t>הגאון מהר</w:t>
      </w:r>
      <w:r w:rsidR="006A24AD" w:rsidRPr="002D4AD7">
        <w:rPr>
          <w:rtl/>
        </w:rPr>
        <w:t>"</w:t>
      </w:r>
      <w:r w:rsidR="00F0100F" w:rsidRPr="002D4AD7">
        <w:rPr>
          <w:rtl/>
        </w:rPr>
        <w:t>ם פדוואה ז</w:t>
      </w:r>
      <w:r w:rsidR="006A24AD" w:rsidRPr="002D4AD7">
        <w:rPr>
          <w:rtl/>
        </w:rPr>
        <w:t>"</w:t>
      </w:r>
      <w:r w:rsidR="00F0100F" w:rsidRPr="002D4AD7">
        <w:rPr>
          <w:rtl/>
        </w:rPr>
        <w:t>ל. (והכל כפי הנהוג אז בדורות מלפנינו)</w:t>
      </w:r>
      <w:r w:rsidR="006A24AD" w:rsidRPr="002D4AD7">
        <w:rPr>
          <w:rtl/>
        </w:rPr>
        <w:t>:</w:t>
      </w:r>
      <w:r w:rsidRPr="002D4AD7">
        <w:rPr>
          <w:rtl/>
        </w:rPr>
        <w:t>}</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בסנהדרין פרק ארבע מיתות (דף נ"ו) אר"י</w:t>
      </w:r>
      <w:r w:rsidR="006A24AD" w:rsidRPr="002D4AD7">
        <w:rPr>
          <w:rtl/>
        </w:rPr>
        <w:t xml:space="preserve"> </w:t>
      </w:r>
      <w:r w:rsidR="00F0100F" w:rsidRPr="002D4AD7">
        <w:rPr>
          <w:rtl/>
        </w:rPr>
        <w:t>שבע מצות נצטוו בני נח דאמר קרא ויצו ה'</w:t>
      </w:r>
      <w:r w:rsidR="006A24AD" w:rsidRPr="002D4AD7">
        <w:rPr>
          <w:rtl/>
        </w:rPr>
        <w:t xml:space="preserve"> </w:t>
      </w:r>
      <w:r w:rsidR="00F0100F" w:rsidRPr="002D4AD7">
        <w:rPr>
          <w:rtl/>
        </w:rPr>
        <w:t>אלהים על האדם לאמר מכל עץ הגן אכל תאכל ויצו אלו</w:t>
      </w:r>
      <w:r w:rsidR="006A24AD" w:rsidRPr="002D4AD7">
        <w:rPr>
          <w:rtl/>
        </w:rPr>
        <w:t xml:space="preserve"> </w:t>
      </w:r>
      <w:r w:rsidR="00F0100F" w:rsidRPr="002D4AD7">
        <w:rPr>
          <w:rtl/>
        </w:rPr>
        <w:t>הדינין וכן הוא אומר כי ידעתיו את אשר יצוה את בניו</w:t>
      </w:r>
      <w:r w:rsidR="006A24AD" w:rsidRPr="002D4AD7">
        <w:rPr>
          <w:rtl/>
        </w:rPr>
        <w:t xml:space="preserve"> </w:t>
      </w:r>
      <w:r w:rsidR="00F0100F" w:rsidRPr="002D4AD7">
        <w:rPr>
          <w:rtl/>
        </w:rPr>
        <w:t>וגו' ה' זו ברכת השם וכן הוא אומר ונוקב שם ה' וגו'</w:t>
      </w:r>
      <w:r w:rsidR="006A24AD" w:rsidRPr="002D4AD7">
        <w:rPr>
          <w:rtl/>
        </w:rPr>
        <w:t xml:space="preserve"> </w:t>
      </w:r>
      <w:r w:rsidR="00F0100F" w:rsidRPr="002D4AD7">
        <w:rPr>
          <w:rtl/>
        </w:rPr>
        <w:t>אלהים זו ע"ז וכן הוא אומר לא יהיה לך אלהים אחרים</w:t>
      </w:r>
      <w:r w:rsidR="006A24AD" w:rsidRPr="002D4AD7">
        <w:rPr>
          <w:rtl/>
        </w:rPr>
        <w:t xml:space="preserve"> </w:t>
      </w:r>
      <w:r w:rsidR="00F0100F" w:rsidRPr="002D4AD7">
        <w:rPr>
          <w:rtl/>
        </w:rPr>
        <w:t>וגו' כו' עד כי אתא רבי יצחק תני איפכא ויצו זו ע"ז אלהים</w:t>
      </w:r>
      <w:r w:rsidR="006A24AD" w:rsidRPr="002D4AD7">
        <w:rPr>
          <w:rtl/>
        </w:rPr>
        <w:t xml:space="preserve"> </w:t>
      </w:r>
      <w:r w:rsidR="00F0100F" w:rsidRPr="002D4AD7">
        <w:rPr>
          <w:rtl/>
        </w:rPr>
        <w:t>זה דינים בשלמא אלהים זה דינים דכתיב ונקרב בעל הבית</w:t>
      </w:r>
      <w:r w:rsidR="006A24AD" w:rsidRPr="002D4AD7">
        <w:rPr>
          <w:rtl/>
        </w:rPr>
        <w:t xml:space="preserve"> </w:t>
      </w:r>
      <w:r w:rsidR="00F0100F" w:rsidRPr="002D4AD7">
        <w:rPr>
          <w:rtl/>
        </w:rPr>
        <w:t>אל האלהים אלא ויצו זו ע"ז מנ</w:t>
      </w:r>
      <w:r w:rsidR="006A24AD" w:rsidRPr="002D4AD7">
        <w:rPr>
          <w:rtl/>
        </w:rPr>
        <w:t>"</w:t>
      </w:r>
      <w:r w:rsidR="00F0100F" w:rsidRPr="002D4AD7">
        <w:rPr>
          <w:rtl/>
        </w:rPr>
        <w:t>ל</w:t>
      </w:r>
      <w:r w:rsidR="006A24AD" w:rsidRPr="002D4AD7">
        <w:rPr>
          <w:rtl/>
        </w:rPr>
        <w:t>,</w:t>
      </w:r>
      <w:r w:rsidR="00F0100F" w:rsidRPr="002D4AD7">
        <w:rPr>
          <w:rtl/>
        </w:rPr>
        <w:t xml:space="preserve"> רב חסדא ורב יצחק</w:t>
      </w:r>
      <w:r w:rsidR="006A24AD" w:rsidRPr="002D4AD7">
        <w:rPr>
          <w:rtl/>
        </w:rPr>
        <w:t xml:space="preserve"> </w:t>
      </w:r>
      <w:r w:rsidR="00F0100F" w:rsidRPr="002D4AD7">
        <w:rPr>
          <w:rtl/>
        </w:rPr>
        <w:t>בר אבדימי חד אמר סרו מהר מן הדרך אשר צויתים עשו</w:t>
      </w:r>
      <w:r w:rsidR="006A24AD" w:rsidRPr="002D4AD7">
        <w:rPr>
          <w:rtl/>
        </w:rPr>
        <w:t xml:space="preserve"> </w:t>
      </w:r>
      <w:r w:rsidR="00F0100F" w:rsidRPr="002D4AD7">
        <w:rPr>
          <w:rtl/>
        </w:rPr>
        <w:t>להם וגו' וחד אמר עשוק אפרים רצוץ משפט כי הואיל</w:t>
      </w:r>
      <w:r w:rsidR="006A24AD" w:rsidRPr="002D4AD7">
        <w:rPr>
          <w:rtl/>
        </w:rPr>
        <w:t xml:space="preserve"> </w:t>
      </w:r>
      <w:r w:rsidR="00F0100F" w:rsidRPr="002D4AD7">
        <w:rPr>
          <w:rtl/>
        </w:rPr>
        <w:t>הלך אחרי צו</w:t>
      </w:r>
      <w:r w:rsidR="006A24AD" w:rsidRPr="002D4AD7">
        <w:rPr>
          <w:rtl/>
        </w:rPr>
        <w:t>,</w:t>
      </w:r>
      <w:r w:rsidR="00F0100F" w:rsidRPr="002D4AD7">
        <w:rPr>
          <w:rtl/>
        </w:rPr>
        <w:t xml:space="preserve"> פירש</w:t>
      </w:r>
      <w:r w:rsidR="006A24AD" w:rsidRPr="002D4AD7">
        <w:rPr>
          <w:rtl/>
        </w:rPr>
        <w:t>"</w:t>
      </w:r>
      <w:r w:rsidR="00F0100F" w:rsidRPr="002D4AD7">
        <w:rPr>
          <w:rtl/>
        </w:rPr>
        <w:t>י ז</w:t>
      </w:r>
      <w:r w:rsidR="006A24AD" w:rsidRPr="002D4AD7">
        <w:rPr>
          <w:rtl/>
        </w:rPr>
        <w:t>"</w:t>
      </w:r>
      <w:r w:rsidR="00F0100F" w:rsidRPr="002D4AD7">
        <w:rPr>
          <w:rtl/>
        </w:rPr>
        <w:t>ל עשוק אפרים מיד שונאיו ורצוץ</w:t>
      </w:r>
      <w:r w:rsidR="006A24AD" w:rsidRPr="002D4AD7">
        <w:rPr>
          <w:rtl/>
        </w:rPr>
        <w:t xml:space="preserve"> </w:t>
      </w:r>
      <w:r w:rsidR="00F0100F" w:rsidRPr="002D4AD7">
        <w:rPr>
          <w:rtl/>
        </w:rPr>
        <w:t>על ידי משפטיו של הקב"ה הואיל והלך אחרי צווי נביאי</w:t>
      </w:r>
      <w:r w:rsidR="006A24AD" w:rsidRPr="002D4AD7">
        <w:rPr>
          <w:rtl/>
        </w:rPr>
        <w:t xml:space="preserve"> </w:t>
      </w:r>
      <w:r w:rsidR="00F0100F" w:rsidRPr="002D4AD7">
        <w:rPr>
          <w:rtl/>
        </w:rPr>
        <w:t>הבעל ופריך בגמרא מאי בינייהו (פירוש בין ר"ח ור</w:t>
      </w:r>
      <w:r w:rsidR="006A24AD" w:rsidRPr="002D4AD7">
        <w:rPr>
          <w:rtl/>
        </w:rPr>
        <w:t>"</w:t>
      </w:r>
      <w:r w:rsidR="00F0100F" w:rsidRPr="002D4AD7">
        <w:rPr>
          <w:rtl/>
        </w:rPr>
        <w:t>י בר</w:t>
      </w:r>
      <w:r w:rsidR="006A24AD" w:rsidRPr="002D4AD7">
        <w:rPr>
          <w:rtl/>
        </w:rPr>
        <w:t xml:space="preserve"> </w:t>
      </w:r>
      <w:r w:rsidR="00F0100F" w:rsidRPr="002D4AD7">
        <w:rPr>
          <w:rtl/>
        </w:rPr>
        <w:t>אבדימי) ומשני איכא בינייהו כותי שעשה ע</w:t>
      </w:r>
      <w:r w:rsidR="006A24AD" w:rsidRPr="002D4AD7">
        <w:rPr>
          <w:rtl/>
        </w:rPr>
        <w:t>"</w:t>
      </w:r>
      <w:r w:rsidR="00F0100F" w:rsidRPr="002D4AD7">
        <w:rPr>
          <w:rtl/>
        </w:rPr>
        <w:t>ז ולא השתחוה</w:t>
      </w:r>
      <w:r w:rsidR="006A24AD" w:rsidRPr="002D4AD7">
        <w:rPr>
          <w:rtl/>
        </w:rPr>
        <w:t xml:space="preserve"> </w:t>
      </w:r>
      <w:r w:rsidR="00F0100F" w:rsidRPr="002D4AD7">
        <w:rPr>
          <w:rtl/>
        </w:rPr>
        <w:t>לה למ"ד עשו משעת עשייה מחייב למ"ד כי הואיל הלך</w:t>
      </w:r>
      <w:r w:rsidR="006A24AD" w:rsidRPr="002D4AD7">
        <w:rPr>
          <w:rtl/>
        </w:rPr>
        <w:t xml:space="preserve"> </w:t>
      </w:r>
      <w:r w:rsidR="00F0100F" w:rsidRPr="002D4AD7">
        <w:rPr>
          <w:rtl/>
        </w:rPr>
        <w:t>אחרי צו עד דאזל בתרה ופלח לה ע"כ סוגית הגמרא. ויש לנו</w:t>
      </w:r>
      <w:r w:rsidR="006A24AD" w:rsidRPr="002D4AD7">
        <w:rPr>
          <w:rtl/>
        </w:rPr>
        <w:t xml:space="preserve"> </w:t>
      </w:r>
      <w:r w:rsidR="00F0100F" w:rsidRPr="002D4AD7">
        <w:rPr>
          <w:rtl/>
        </w:rPr>
        <w:t>להקשות על בעל התלמוד למה פריך יותר מאי בינייהו על</w:t>
      </w:r>
      <w:r w:rsidR="006A24AD" w:rsidRPr="002D4AD7">
        <w:rPr>
          <w:rtl/>
        </w:rPr>
        <w:t xml:space="preserve"> </w:t>
      </w:r>
      <w:r w:rsidR="00F0100F" w:rsidRPr="002D4AD7">
        <w:rPr>
          <w:rtl/>
        </w:rPr>
        <w:t>משמעות דורשין של רב חסדא ורב יצחק בר אבדימי יותר</w:t>
      </w:r>
      <w:r w:rsidR="006A24AD" w:rsidRPr="002D4AD7">
        <w:rPr>
          <w:rtl/>
        </w:rPr>
        <w:t xml:space="preserve"> </w:t>
      </w:r>
      <w:r w:rsidR="00F0100F" w:rsidRPr="002D4AD7">
        <w:rPr>
          <w:rtl/>
        </w:rPr>
        <w:lastRenderedPageBreak/>
        <w:t>מעל רבי יוחנן ורבי יצחק דפליגי אי ויצו הוא ע</w:t>
      </w:r>
      <w:r w:rsidR="006A24AD" w:rsidRPr="002D4AD7">
        <w:rPr>
          <w:rtl/>
        </w:rPr>
        <w:t>"</w:t>
      </w:r>
      <w:r w:rsidR="00F0100F" w:rsidRPr="002D4AD7">
        <w:rPr>
          <w:rtl/>
        </w:rPr>
        <w:t>ז או</w:t>
      </w:r>
      <w:r w:rsidR="006A24AD" w:rsidRPr="002D4AD7">
        <w:rPr>
          <w:rtl/>
        </w:rPr>
        <w:t xml:space="preserve"> </w:t>
      </w:r>
      <w:r w:rsidR="00F0100F" w:rsidRPr="002D4AD7">
        <w:rPr>
          <w:rtl/>
        </w:rPr>
        <w:t>אלהים הלא גם הם אין ביניהם רק משמעות דורשין</w:t>
      </w:r>
      <w:r w:rsidR="006A24AD" w:rsidRPr="002D4AD7">
        <w:rPr>
          <w:rtl/>
        </w:rPr>
        <w:t>.</w:t>
      </w:r>
      <w:r w:rsidR="00F0100F" w:rsidRPr="002D4AD7">
        <w:rPr>
          <w:rtl/>
        </w:rPr>
        <w:t xml:space="preserve"> ולכן</w:t>
      </w:r>
      <w:r w:rsidR="006A24AD" w:rsidRPr="002D4AD7">
        <w:rPr>
          <w:rtl/>
        </w:rPr>
        <w:t xml:space="preserve"> </w:t>
      </w:r>
      <w:r w:rsidR="00F0100F" w:rsidRPr="002D4AD7">
        <w:rPr>
          <w:rtl/>
        </w:rPr>
        <w:t>נראה לומר שאין צריך לפרש חלוק שבין רבי יוחנן ורבי</w:t>
      </w:r>
      <w:r w:rsidR="006A24AD" w:rsidRPr="002D4AD7">
        <w:rPr>
          <w:rtl/>
        </w:rPr>
        <w:t xml:space="preserve"> </w:t>
      </w:r>
      <w:r w:rsidR="00F0100F" w:rsidRPr="002D4AD7">
        <w:rPr>
          <w:rtl/>
        </w:rPr>
        <w:t>יצחק כי הוא (ברור) כשמש בצהרים כי רבי יוחנן הלומד</w:t>
      </w:r>
      <w:r w:rsidR="006A24AD" w:rsidRPr="002D4AD7">
        <w:rPr>
          <w:rtl/>
        </w:rPr>
        <w:t xml:space="preserve"> </w:t>
      </w:r>
      <w:r w:rsidR="00F0100F" w:rsidRPr="002D4AD7">
        <w:rPr>
          <w:rtl/>
        </w:rPr>
        <w:t>דינין מויצו סובר שבן נח אינו מצווה רק לשמור המנהג</w:t>
      </w:r>
      <w:r w:rsidR="006A24AD" w:rsidRPr="002D4AD7">
        <w:rPr>
          <w:rtl/>
        </w:rPr>
        <w:t xml:space="preserve"> </w:t>
      </w:r>
      <w:r w:rsidR="00F0100F" w:rsidRPr="002D4AD7">
        <w:rPr>
          <w:rtl/>
        </w:rPr>
        <w:t>המדיני ולדון בין איש ובין אחיו ובין גרו משפט יושר אבל</w:t>
      </w:r>
      <w:r w:rsidR="006A24AD" w:rsidRPr="002D4AD7">
        <w:rPr>
          <w:rtl/>
        </w:rPr>
        <w:t xml:space="preserve"> </w:t>
      </w:r>
      <w:r w:rsidR="00F0100F" w:rsidRPr="002D4AD7">
        <w:rPr>
          <w:rtl/>
        </w:rPr>
        <w:t>אינו בדרך דיני ישראל שמסרם לנו משה מסיני רק הוא</w:t>
      </w:r>
      <w:r w:rsidR="006A24AD" w:rsidRPr="002D4AD7">
        <w:rPr>
          <w:rtl/>
        </w:rPr>
        <w:t xml:space="preserve"> </w:t>
      </w:r>
      <w:r w:rsidR="00F0100F" w:rsidRPr="002D4AD7">
        <w:rPr>
          <w:rtl/>
        </w:rPr>
        <w:t>חק נימוסי</w:t>
      </w:r>
      <w:r w:rsidR="006A24AD" w:rsidRPr="002D4AD7">
        <w:rPr>
          <w:rtl/>
        </w:rPr>
        <w:t>,</w:t>
      </w:r>
      <w:r w:rsidR="00F0100F" w:rsidRPr="002D4AD7">
        <w:rPr>
          <w:rtl/>
        </w:rPr>
        <w:t xml:space="preserve"> ולכן לומד דינים מפסוק ויצו ולומד הג"ש</w:t>
      </w:r>
      <w:r w:rsidR="006A24AD" w:rsidRPr="002D4AD7">
        <w:rPr>
          <w:rtl/>
        </w:rPr>
        <w:t xml:space="preserve"> </w:t>
      </w:r>
      <w:r w:rsidR="00F0100F" w:rsidRPr="002D4AD7">
        <w:rPr>
          <w:rtl/>
        </w:rPr>
        <w:t>מדכתיב כי ידעתיו וגו' שעדיין לא ניתנה התורה ולא היה</w:t>
      </w:r>
      <w:r w:rsidR="006A24AD" w:rsidRPr="002D4AD7">
        <w:rPr>
          <w:rtl/>
        </w:rPr>
        <w:t xml:space="preserve"> </w:t>
      </w:r>
      <w:r w:rsidR="00F0100F" w:rsidRPr="002D4AD7">
        <w:rPr>
          <w:rtl/>
        </w:rPr>
        <w:t>לאברהם דינין אלו שניתנו לנו בסיני</w:t>
      </w:r>
      <w:r w:rsidR="006A24AD" w:rsidRPr="002D4AD7">
        <w:rPr>
          <w:rtl/>
        </w:rPr>
        <w:t>,</w:t>
      </w:r>
      <w:r w:rsidR="00F0100F" w:rsidRPr="002D4AD7">
        <w:rPr>
          <w:rtl/>
        </w:rPr>
        <w:t xml:space="preserve"> ואע"ג דדרשינן (יומא</w:t>
      </w:r>
      <w:r w:rsidR="006A24AD" w:rsidRPr="002D4AD7">
        <w:rPr>
          <w:rtl/>
        </w:rPr>
        <w:t xml:space="preserve"> </w:t>
      </w:r>
      <w:r w:rsidR="00F0100F" w:rsidRPr="002D4AD7">
        <w:rPr>
          <w:rtl/>
        </w:rPr>
        <w:t>דף כ"ח:) עקב אשר שמע אברהם בקולי מלמד ששמר</w:t>
      </w:r>
      <w:r w:rsidR="006A24AD" w:rsidRPr="002D4AD7">
        <w:rPr>
          <w:rtl/>
        </w:rPr>
        <w:t xml:space="preserve"> </w:t>
      </w:r>
      <w:r w:rsidR="00F0100F" w:rsidRPr="002D4AD7">
        <w:rPr>
          <w:rtl/>
        </w:rPr>
        <w:t>אברהם אפילו עירוב תבשילין אם כן שמע מינה שהיה נוהג</w:t>
      </w:r>
      <w:r w:rsidR="006A24AD" w:rsidRPr="002D4AD7">
        <w:rPr>
          <w:rtl/>
        </w:rPr>
        <w:t xml:space="preserve"> </w:t>
      </w:r>
      <w:r w:rsidR="00F0100F" w:rsidRPr="002D4AD7">
        <w:rPr>
          <w:rtl/>
        </w:rPr>
        <w:t>כפי התורה והמצוה אפילו מצוה מדרבנן</w:t>
      </w:r>
      <w:r w:rsidR="006A24AD" w:rsidRPr="002D4AD7">
        <w:rPr>
          <w:rtl/>
        </w:rPr>
        <w:t>,</w:t>
      </w:r>
      <w:r w:rsidR="00F0100F" w:rsidRPr="002D4AD7">
        <w:rPr>
          <w:rtl/>
        </w:rPr>
        <w:t xml:space="preserve"> מכל מקום נוכל</w:t>
      </w:r>
      <w:r w:rsidR="006A24AD" w:rsidRPr="002D4AD7">
        <w:rPr>
          <w:rtl/>
        </w:rPr>
        <w:t xml:space="preserve"> </w:t>
      </w:r>
      <w:r w:rsidR="00F0100F" w:rsidRPr="002D4AD7">
        <w:rPr>
          <w:rtl/>
        </w:rPr>
        <w:t>לומר אם הוא שמר אנשי ביתו לא שמרו רק החק הנימוסי</w:t>
      </w:r>
      <w:r w:rsidR="006A24AD" w:rsidRPr="002D4AD7">
        <w:rPr>
          <w:rtl/>
        </w:rPr>
        <w:t xml:space="preserve"> </w:t>
      </w:r>
      <w:r w:rsidR="00F0100F" w:rsidRPr="002D4AD7">
        <w:rPr>
          <w:rtl/>
        </w:rPr>
        <w:t>הנמסר להם דהיינו ז' מצות בני נח דמי לנו גדול מאדוננו</w:t>
      </w:r>
      <w:r w:rsidR="006A24AD" w:rsidRPr="002D4AD7">
        <w:rPr>
          <w:rtl/>
        </w:rPr>
        <w:t xml:space="preserve"> </w:t>
      </w:r>
      <w:r w:rsidR="00F0100F" w:rsidRPr="002D4AD7">
        <w:rPr>
          <w:rtl/>
        </w:rPr>
        <w:t>אבינו יעקב ע"ה אשר נשא שתי אחיות</w:t>
      </w:r>
      <w:r w:rsidR="006A24AD" w:rsidRPr="002D4AD7">
        <w:rPr>
          <w:rtl/>
        </w:rPr>
        <w:t>,</w:t>
      </w:r>
      <w:r w:rsidR="00F0100F" w:rsidRPr="002D4AD7">
        <w:rPr>
          <w:rtl/>
        </w:rPr>
        <w:t xml:space="preserve"> אלא ע</w:t>
      </w:r>
      <w:r w:rsidR="006A24AD" w:rsidRPr="002D4AD7">
        <w:rPr>
          <w:rtl/>
        </w:rPr>
        <w:t>"</w:t>
      </w:r>
      <w:r w:rsidR="00F0100F" w:rsidRPr="002D4AD7">
        <w:rPr>
          <w:rtl/>
        </w:rPr>
        <w:t>כ צריכין</w:t>
      </w:r>
      <w:r w:rsidR="006A24AD" w:rsidRPr="002D4AD7">
        <w:rPr>
          <w:rtl/>
        </w:rPr>
        <w:t xml:space="preserve"> </w:t>
      </w:r>
      <w:r w:rsidR="00F0100F" w:rsidRPr="002D4AD7">
        <w:rPr>
          <w:rtl/>
        </w:rPr>
        <w:t>אנו להודות ולומר כי הכתוב שאמר למען אשר יצוה וגו' לא</w:t>
      </w:r>
      <w:r w:rsidR="006A24AD" w:rsidRPr="002D4AD7">
        <w:rPr>
          <w:rtl/>
        </w:rPr>
        <w:t xml:space="preserve"> </w:t>
      </w:r>
      <w:r w:rsidR="00F0100F" w:rsidRPr="002D4AD7">
        <w:rPr>
          <w:rtl/>
        </w:rPr>
        <w:t>קאי רק אאותן שבע מצות של בני נח</w:t>
      </w:r>
      <w:r w:rsidR="006A24AD" w:rsidRPr="002D4AD7">
        <w:rPr>
          <w:rtl/>
        </w:rPr>
        <w:t>,</w:t>
      </w:r>
      <w:r w:rsidR="00F0100F" w:rsidRPr="002D4AD7">
        <w:rPr>
          <w:rtl/>
        </w:rPr>
        <w:t xml:space="preserve"> ולכן סובר ר</w:t>
      </w:r>
      <w:r w:rsidR="006A24AD" w:rsidRPr="002D4AD7">
        <w:rPr>
          <w:rtl/>
        </w:rPr>
        <w:t>"</w:t>
      </w:r>
      <w:r w:rsidR="00F0100F" w:rsidRPr="002D4AD7">
        <w:rPr>
          <w:rtl/>
        </w:rPr>
        <w:t>י</w:t>
      </w:r>
      <w:r w:rsidR="006A24AD" w:rsidRPr="002D4AD7">
        <w:rPr>
          <w:rtl/>
        </w:rPr>
        <w:t xml:space="preserve"> </w:t>
      </w:r>
      <w:r w:rsidR="00F0100F" w:rsidRPr="002D4AD7">
        <w:rPr>
          <w:rtl/>
        </w:rPr>
        <w:t>דלמידין דיני בני נח מויצו כי דיני בני ישראל לחוד ודיני</w:t>
      </w:r>
      <w:r w:rsidR="006A24AD" w:rsidRPr="002D4AD7">
        <w:rPr>
          <w:rtl/>
        </w:rPr>
        <w:t xml:space="preserve"> </w:t>
      </w:r>
      <w:r w:rsidR="00F0100F" w:rsidRPr="002D4AD7">
        <w:rPr>
          <w:rtl/>
        </w:rPr>
        <w:t>בני נח לחוד</w:t>
      </w:r>
      <w:r w:rsidR="006A24AD" w:rsidRPr="002D4AD7">
        <w:rPr>
          <w:rtl/>
        </w:rPr>
        <w:t>,</w:t>
      </w:r>
      <w:r w:rsidR="00F0100F" w:rsidRPr="002D4AD7">
        <w:rPr>
          <w:rtl/>
        </w:rPr>
        <w:t xml:space="preserve"> ורבי יצחק רוח אחרת עמו ולומד דינין</w:t>
      </w:r>
      <w:r w:rsidR="006A24AD" w:rsidRPr="002D4AD7">
        <w:rPr>
          <w:rtl/>
        </w:rPr>
        <w:t xml:space="preserve"> </w:t>
      </w:r>
      <w:r w:rsidR="00F0100F" w:rsidRPr="002D4AD7">
        <w:rPr>
          <w:rtl/>
        </w:rPr>
        <w:t>מאלהים בג</w:t>
      </w:r>
      <w:r w:rsidR="006A24AD" w:rsidRPr="002D4AD7">
        <w:rPr>
          <w:rtl/>
        </w:rPr>
        <w:t>"</w:t>
      </w:r>
      <w:r w:rsidR="00F0100F" w:rsidRPr="002D4AD7">
        <w:rPr>
          <w:rtl/>
        </w:rPr>
        <w:t>ש דונקרב בעל הבית וגו' כלומר וסובר שדיני</w:t>
      </w:r>
      <w:r w:rsidR="006A24AD" w:rsidRPr="002D4AD7">
        <w:rPr>
          <w:rtl/>
        </w:rPr>
        <w:t xml:space="preserve"> </w:t>
      </w:r>
      <w:r w:rsidR="00F0100F" w:rsidRPr="002D4AD7">
        <w:rPr>
          <w:rtl/>
        </w:rPr>
        <w:t>בני נח הן אותן דינים שנצטוו ישראל בסיני ולכן לומד אותן</w:t>
      </w:r>
      <w:r w:rsidR="006A24AD" w:rsidRPr="002D4AD7">
        <w:rPr>
          <w:rtl/>
        </w:rPr>
        <w:t xml:space="preserve"> </w:t>
      </w:r>
      <w:r w:rsidR="00F0100F" w:rsidRPr="002D4AD7">
        <w:rPr>
          <w:rtl/>
        </w:rPr>
        <w:t>מקרא הנאמר בסיני והכל אחד</w:t>
      </w:r>
      <w:r w:rsidR="006A24AD" w:rsidRPr="002D4AD7">
        <w:rPr>
          <w:rtl/>
        </w:rPr>
        <w:t>.</w:t>
      </w:r>
      <w:r w:rsidR="00F0100F" w:rsidRPr="002D4AD7">
        <w:rPr>
          <w:rtl/>
        </w:rPr>
        <w:t xml:space="preserve"> כן נראה לפרש סוגיא זו</w:t>
      </w:r>
      <w:r w:rsidR="006A24AD" w:rsidRPr="002D4AD7">
        <w:rPr>
          <w:rtl/>
        </w:rPr>
        <w:t xml:space="preserve">, </w:t>
      </w:r>
      <w:r w:rsidR="00F0100F" w:rsidRPr="002D4AD7">
        <w:rPr>
          <w:rtl/>
        </w:rPr>
        <w:t>ואף כי הרמב</w:t>
      </w:r>
      <w:r w:rsidR="006A24AD" w:rsidRPr="002D4AD7">
        <w:rPr>
          <w:rtl/>
        </w:rPr>
        <w:t>"</w:t>
      </w:r>
      <w:r w:rsidR="00F0100F" w:rsidRPr="002D4AD7">
        <w:rPr>
          <w:rtl/>
        </w:rPr>
        <w:t>ם פסק בהלכות מלכים שאין מצווין לדון רק</w:t>
      </w:r>
      <w:r w:rsidR="006A24AD" w:rsidRPr="002D4AD7">
        <w:rPr>
          <w:rtl/>
        </w:rPr>
        <w:t xml:space="preserve"> </w:t>
      </w:r>
      <w:r w:rsidR="00F0100F" w:rsidRPr="002D4AD7">
        <w:rPr>
          <w:rtl/>
        </w:rPr>
        <w:t>בשבע מצות שלהן מכל מקום באותן מצות מחוייבין לדון</w:t>
      </w:r>
      <w:r w:rsidR="006A24AD" w:rsidRPr="002D4AD7">
        <w:rPr>
          <w:rtl/>
        </w:rPr>
        <w:t xml:space="preserve"> </w:t>
      </w:r>
      <w:r w:rsidR="00F0100F" w:rsidRPr="002D4AD7">
        <w:rPr>
          <w:rtl/>
        </w:rPr>
        <w:t>בדין ישראל</w:t>
      </w:r>
      <w:r w:rsidR="006A24AD" w:rsidRPr="002D4AD7">
        <w:rPr>
          <w:rtl/>
        </w:rPr>
        <w:t>,</w:t>
      </w:r>
      <w:r w:rsidR="00F0100F" w:rsidRPr="002D4AD7">
        <w:rPr>
          <w:rtl/>
        </w:rPr>
        <w:t xml:space="preserve"> והנדון שלפנינו שהוא הגזל הוא אחד משבע</w:t>
      </w:r>
      <w:r w:rsidR="006A24AD" w:rsidRPr="002D4AD7">
        <w:rPr>
          <w:rtl/>
        </w:rPr>
        <w:t xml:space="preserve"> </w:t>
      </w:r>
      <w:r w:rsidR="00F0100F" w:rsidRPr="002D4AD7">
        <w:rPr>
          <w:rtl/>
        </w:rPr>
        <w:t>מצות שלהן</w:t>
      </w:r>
      <w:r w:rsidR="006A24AD" w:rsidRPr="002D4AD7">
        <w:rPr>
          <w:rtl/>
        </w:rPr>
        <w:t>.</w:t>
      </w:r>
      <w:r w:rsidR="00F0100F" w:rsidRPr="002D4AD7">
        <w:rPr>
          <w:rtl/>
        </w:rPr>
        <w:t xml:space="preserve"> גם נראה לפסוק כרבי יצחק מדשקלא וטריא</w:t>
      </w:r>
      <w:r w:rsidR="006A24AD" w:rsidRPr="002D4AD7">
        <w:rPr>
          <w:rtl/>
        </w:rPr>
        <w:t xml:space="preserve"> </w:t>
      </w:r>
      <w:r w:rsidR="00F0100F" w:rsidRPr="002D4AD7">
        <w:rPr>
          <w:rtl/>
        </w:rPr>
        <w:t>הגמרא בתריה למיפרך מאי בינייהו כו', ועוד אחת מדפריך</w:t>
      </w:r>
      <w:r w:rsidR="006A24AD" w:rsidRPr="002D4AD7">
        <w:rPr>
          <w:rtl/>
        </w:rPr>
        <w:t xml:space="preserve"> </w:t>
      </w:r>
      <w:r w:rsidR="00F0100F" w:rsidRPr="002D4AD7">
        <w:rPr>
          <w:rtl/>
        </w:rPr>
        <w:t>בגמרא (סנהדרין דף כ</w:t>
      </w:r>
      <w:r w:rsidR="006A24AD" w:rsidRPr="002D4AD7">
        <w:rPr>
          <w:rtl/>
        </w:rPr>
        <w:t>"</w:t>
      </w:r>
      <w:r w:rsidR="00F0100F" w:rsidRPr="002D4AD7">
        <w:rPr>
          <w:rtl/>
        </w:rPr>
        <w:t>ו:) דינין בני נח איפקוד והתניא</w:t>
      </w:r>
      <w:r w:rsidR="006A24AD" w:rsidRPr="002D4AD7">
        <w:rPr>
          <w:rtl/>
        </w:rPr>
        <w:t xml:space="preserve"> </w:t>
      </w:r>
      <w:r w:rsidR="00F0100F" w:rsidRPr="002D4AD7">
        <w:rPr>
          <w:rtl/>
        </w:rPr>
        <w:t>עשר מצות נצטוו ישראל במרה שבע מצות בני נח והוסיפו</w:t>
      </w:r>
      <w:r w:rsidR="006A24AD" w:rsidRPr="002D4AD7">
        <w:rPr>
          <w:rtl/>
        </w:rPr>
        <w:t xml:space="preserve"> </w:t>
      </w:r>
      <w:r w:rsidR="00F0100F" w:rsidRPr="002D4AD7">
        <w:rPr>
          <w:rtl/>
        </w:rPr>
        <w:t>עליהן דינין ושבת וכבוד אב ואם ומשני אמר רבה בר אבוה</w:t>
      </w:r>
      <w:r w:rsidR="006A24AD" w:rsidRPr="002D4AD7">
        <w:rPr>
          <w:rtl/>
        </w:rPr>
        <w:t xml:space="preserve"> </w:t>
      </w:r>
      <w:r w:rsidR="00F0100F" w:rsidRPr="002D4AD7">
        <w:rPr>
          <w:rtl/>
        </w:rPr>
        <w:t>לא נצרכה אלא לעדה ועדים והתראה, והנה רש"י ז</w:t>
      </w:r>
      <w:r w:rsidR="006A24AD" w:rsidRPr="002D4AD7">
        <w:rPr>
          <w:rtl/>
        </w:rPr>
        <w:t>"</w:t>
      </w:r>
      <w:r w:rsidR="00F0100F" w:rsidRPr="002D4AD7">
        <w:rPr>
          <w:rtl/>
        </w:rPr>
        <w:t>ל פירש</w:t>
      </w:r>
      <w:r w:rsidR="006A24AD" w:rsidRPr="002D4AD7">
        <w:rPr>
          <w:rtl/>
        </w:rPr>
        <w:t xml:space="preserve"> </w:t>
      </w:r>
      <w:r w:rsidR="00F0100F" w:rsidRPr="002D4AD7">
        <w:rPr>
          <w:rtl/>
        </w:rPr>
        <w:t>עדה ועדים להיות דנין בסנהדרין של כ"ג כדאמרינן עדה</w:t>
      </w:r>
      <w:r w:rsidR="006A24AD" w:rsidRPr="002D4AD7">
        <w:rPr>
          <w:rtl/>
        </w:rPr>
        <w:t xml:space="preserve"> </w:t>
      </w:r>
      <w:r w:rsidR="00F0100F" w:rsidRPr="002D4AD7">
        <w:rPr>
          <w:rtl/>
        </w:rPr>
        <w:t>שופטת ועדה מצלת ובן נח אינו מוזהר בהכי כדילפינן</w:t>
      </w:r>
      <w:r w:rsidR="006A24AD" w:rsidRPr="002D4AD7">
        <w:rPr>
          <w:rtl/>
        </w:rPr>
        <w:t xml:space="preserve"> </w:t>
      </w:r>
      <w:r w:rsidR="00F0100F" w:rsidRPr="002D4AD7">
        <w:rPr>
          <w:rtl/>
        </w:rPr>
        <w:t>לקמן דבן נח נהרג בעד אחד ודיין אחד, והדר פריך בגמרא</w:t>
      </w:r>
      <w:r w:rsidR="006A24AD" w:rsidRPr="002D4AD7">
        <w:rPr>
          <w:rtl/>
        </w:rPr>
        <w:t xml:space="preserve"> </w:t>
      </w:r>
      <w:r w:rsidR="00F0100F" w:rsidRPr="002D4AD7">
        <w:rPr>
          <w:rtl/>
        </w:rPr>
        <w:t>אפ</w:t>
      </w:r>
      <w:r w:rsidR="006A24AD" w:rsidRPr="002D4AD7">
        <w:rPr>
          <w:rtl/>
        </w:rPr>
        <w:t>"</w:t>
      </w:r>
      <w:r w:rsidR="00F0100F" w:rsidRPr="002D4AD7">
        <w:rPr>
          <w:rtl/>
        </w:rPr>
        <w:t>ה מאי והוסיפו עליהם דינים אלא אמר רבא לא נצרכה</w:t>
      </w:r>
      <w:r w:rsidR="006A24AD" w:rsidRPr="002D4AD7">
        <w:rPr>
          <w:rtl/>
        </w:rPr>
        <w:t xml:space="preserve"> </w:t>
      </w:r>
      <w:r w:rsidR="00F0100F" w:rsidRPr="002D4AD7">
        <w:rPr>
          <w:rtl/>
        </w:rPr>
        <w:t>אלא לדיני קנסות ופירש</w:t>
      </w:r>
      <w:r w:rsidR="006A24AD" w:rsidRPr="002D4AD7">
        <w:rPr>
          <w:rtl/>
        </w:rPr>
        <w:t>"</w:t>
      </w:r>
      <w:r w:rsidR="00F0100F" w:rsidRPr="002D4AD7">
        <w:rPr>
          <w:rtl/>
        </w:rPr>
        <w:t>י בשכלו הבהיר דיני קנסות דבן</w:t>
      </w:r>
      <w:r w:rsidR="006A24AD" w:rsidRPr="002D4AD7">
        <w:rPr>
          <w:rtl/>
        </w:rPr>
        <w:t xml:space="preserve"> </w:t>
      </w:r>
      <w:r w:rsidR="00F0100F" w:rsidRPr="002D4AD7">
        <w:rPr>
          <w:rtl/>
        </w:rPr>
        <w:t>נח אינו מוזהר על דיני קנסות דכתיב ויצו והתם גבי</w:t>
      </w:r>
      <w:r w:rsidR="006A24AD" w:rsidRPr="002D4AD7">
        <w:rPr>
          <w:rtl/>
        </w:rPr>
        <w:t xml:space="preserve"> </w:t>
      </w:r>
      <w:r w:rsidR="00F0100F" w:rsidRPr="002D4AD7">
        <w:rPr>
          <w:rtl/>
        </w:rPr>
        <w:t>אברהם כתיב צדקה ומשפט דהיינו דינין וקנסות לאו משפט</w:t>
      </w:r>
      <w:r w:rsidR="006A24AD" w:rsidRPr="002D4AD7">
        <w:rPr>
          <w:rtl/>
        </w:rPr>
        <w:t xml:space="preserve"> </w:t>
      </w:r>
      <w:r w:rsidR="00F0100F" w:rsidRPr="002D4AD7">
        <w:rPr>
          <w:rtl/>
        </w:rPr>
        <w:t>הוא דקנסינן ליה טפי מדיניה</w:t>
      </w:r>
      <w:r w:rsidR="006A24AD" w:rsidRPr="002D4AD7">
        <w:rPr>
          <w:rtl/>
        </w:rPr>
        <w:t>,</w:t>
      </w:r>
      <w:r w:rsidR="00F0100F" w:rsidRPr="002D4AD7">
        <w:rPr>
          <w:rtl/>
        </w:rPr>
        <w:t xml:space="preserve"> הדר פריך בגמרא אי הכי</w:t>
      </w:r>
      <w:r w:rsidR="006A24AD" w:rsidRPr="002D4AD7">
        <w:rPr>
          <w:rtl/>
        </w:rPr>
        <w:t xml:space="preserve"> </w:t>
      </w:r>
      <w:r w:rsidR="00F0100F" w:rsidRPr="002D4AD7">
        <w:rPr>
          <w:rtl/>
        </w:rPr>
        <w:t>הוסיפו עליהם בדינין מיבעיא ליה</w:t>
      </w:r>
      <w:r w:rsidR="006A24AD" w:rsidRPr="002D4AD7">
        <w:rPr>
          <w:rtl/>
        </w:rPr>
        <w:t>,</w:t>
      </w:r>
      <w:r w:rsidR="00F0100F" w:rsidRPr="002D4AD7">
        <w:rPr>
          <w:rtl/>
        </w:rPr>
        <w:t xml:space="preserve"> פירוש דהוה משמע</w:t>
      </w:r>
      <w:r w:rsidR="006A24AD" w:rsidRPr="002D4AD7">
        <w:rPr>
          <w:rtl/>
        </w:rPr>
        <w:t xml:space="preserve"> </w:t>
      </w:r>
      <w:r w:rsidR="00F0100F" w:rsidRPr="002D4AD7">
        <w:rPr>
          <w:rtl/>
        </w:rPr>
        <w:t>שהוסיפו עליהם בהלכות דינין אבל גם כן היו להם דינין</w:t>
      </w:r>
      <w:r w:rsidR="006A24AD" w:rsidRPr="002D4AD7">
        <w:rPr>
          <w:rtl/>
        </w:rPr>
        <w:t xml:space="preserve"> </w:t>
      </w:r>
      <w:r w:rsidR="00F0100F" w:rsidRPr="002D4AD7">
        <w:rPr>
          <w:rtl/>
        </w:rPr>
        <w:t>כבר ושקיל וטרי עד דקאמר אלא אמר רבא האי תנא תנא</w:t>
      </w:r>
      <w:r w:rsidR="006A24AD" w:rsidRPr="002D4AD7">
        <w:rPr>
          <w:rtl/>
        </w:rPr>
        <w:t xml:space="preserve"> </w:t>
      </w:r>
      <w:r w:rsidR="00F0100F" w:rsidRPr="002D4AD7">
        <w:rPr>
          <w:rtl/>
        </w:rPr>
        <w:t>דבי מנשה הוא דמפיק דינין וברכת השם ועייל סירוס</w:t>
      </w:r>
      <w:r w:rsidR="006A24AD" w:rsidRPr="002D4AD7">
        <w:rPr>
          <w:rtl/>
        </w:rPr>
        <w:t xml:space="preserve"> </w:t>
      </w:r>
      <w:r w:rsidR="00F0100F" w:rsidRPr="002D4AD7">
        <w:rPr>
          <w:rtl/>
        </w:rPr>
        <w:t>וכלאים דתניא כו' ע</w:t>
      </w:r>
      <w:r w:rsidR="006A24AD" w:rsidRPr="002D4AD7">
        <w:rPr>
          <w:rtl/>
        </w:rPr>
        <w:t>"</w:t>
      </w:r>
      <w:r w:rsidR="00F0100F" w:rsidRPr="002D4AD7">
        <w:rPr>
          <w:rtl/>
        </w:rPr>
        <w:t>כ הסוגיא. והנה נדקדק ונאמר</w:t>
      </w:r>
      <w:r w:rsidR="006A24AD" w:rsidRPr="002D4AD7">
        <w:rPr>
          <w:rtl/>
        </w:rPr>
        <w:t xml:space="preserve"> </w:t>
      </w:r>
      <w:r w:rsidR="00F0100F" w:rsidRPr="002D4AD7">
        <w:rPr>
          <w:rtl/>
        </w:rPr>
        <w:t>שמוכח הוא מזה שהלכתא היא כרבי יצחק שעל כל דיני</w:t>
      </w:r>
      <w:r w:rsidR="006A24AD" w:rsidRPr="002D4AD7">
        <w:rPr>
          <w:rtl/>
        </w:rPr>
        <w:t xml:space="preserve"> </w:t>
      </w:r>
      <w:r w:rsidR="00F0100F" w:rsidRPr="002D4AD7">
        <w:rPr>
          <w:rtl/>
        </w:rPr>
        <w:t>ישראל בכלל ובפרט נפקדו</w:t>
      </w:r>
      <w:r w:rsidR="006A24AD" w:rsidRPr="002D4AD7">
        <w:rPr>
          <w:rtl/>
        </w:rPr>
        <w:t>.</w:t>
      </w:r>
      <w:r w:rsidR="00F0100F" w:rsidRPr="002D4AD7">
        <w:rPr>
          <w:rtl/>
        </w:rPr>
        <w:t xml:space="preserve"> דאם לא כן אלא שהיה להם</w:t>
      </w:r>
      <w:r w:rsidR="006A24AD" w:rsidRPr="002D4AD7">
        <w:rPr>
          <w:rtl/>
        </w:rPr>
        <w:t xml:space="preserve"> </w:t>
      </w:r>
      <w:r w:rsidR="00F0100F" w:rsidRPr="002D4AD7">
        <w:rPr>
          <w:rtl/>
        </w:rPr>
        <w:t xml:space="preserve">מקצת דינים למה ליה לרבא בתחילת </w:t>
      </w:r>
      <w:r w:rsidR="00F0100F" w:rsidRPr="002D4AD7">
        <w:rPr>
          <w:rtl/>
        </w:rPr>
        <w:lastRenderedPageBreak/>
        <w:t>סברתו שלא ידע א"כ</w:t>
      </w:r>
      <w:r w:rsidR="006A24AD" w:rsidRPr="002D4AD7">
        <w:rPr>
          <w:rtl/>
        </w:rPr>
        <w:t xml:space="preserve"> </w:t>
      </w:r>
      <w:r w:rsidR="00F0100F" w:rsidRPr="002D4AD7">
        <w:rPr>
          <w:rtl/>
        </w:rPr>
        <w:t>בדינין מיבעיא ליה לדחוק ולומר לא נצרכה אלא לדיני</w:t>
      </w:r>
      <w:r w:rsidR="006A24AD" w:rsidRPr="002D4AD7">
        <w:rPr>
          <w:rtl/>
        </w:rPr>
        <w:t xml:space="preserve"> </w:t>
      </w:r>
      <w:r w:rsidR="00F0100F" w:rsidRPr="002D4AD7">
        <w:rPr>
          <w:rtl/>
        </w:rPr>
        <w:t>קנסות הלא גם כן בדיני משפט נמי יש מהן שלא נצטוו</w:t>
      </w:r>
      <w:r w:rsidR="006A24AD" w:rsidRPr="002D4AD7">
        <w:rPr>
          <w:rtl/>
        </w:rPr>
        <w:t xml:space="preserve">, </w:t>
      </w:r>
      <w:r w:rsidR="00F0100F" w:rsidRPr="002D4AD7">
        <w:rPr>
          <w:rtl/>
        </w:rPr>
        <w:t>והיה לו לומר בקצרה לא נצרכה אלא לשאר דינין (דרבנן)</w:t>
      </w:r>
      <w:r w:rsidR="006A24AD" w:rsidRPr="002D4AD7">
        <w:rPr>
          <w:rtl/>
        </w:rPr>
        <w:t xml:space="preserve"> </w:t>
      </w:r>
      <w:r w:rsidR="00F0100F" w:rsidRPr="002D4AD7">
        <w:rPr>
          <w:rtl/>
        </w:rPr>
        <w:t>שלא נפקדו מתחילה, אלא ע</w:t>
      </w:r>
      <w:r w:rsidR="006A24AD" w:rsidRPr="002D4AD7">
        <w:rPr>
          <w:rtl/>
        </w:rPr>
        <w:t>"</w:t>
      </w:r>
      <w:r w:rsidR="00F0100F" w:rsidRPr="002D4AD7">
        <w:rPr>
          <w:rtl/>
        </w:rPr>
        <w:t>כ צריכין אנו לומר שהלכתא</w:t>
      </w:r>
      <w:r w:rsidR="006A24AD" w:rsidRPr="002D4AD7">
        <w:rPr>
          <w:rtl/>
        </w:rPr>
        <w:t xml:space="preserve"> </w:t>
      </w:r>
      <w:r w:rsidR="00F0100F" w:rsidRPr="002D4AD7">
        <w:rPr>
          <w:rtl/>
        </w:rPr>
        <w:t>היא כר' יצחק שעל כל הדינין ביחד נפקדו כדרך שניתנו</w:t>
      </w:r>
      <w:r w:rsidR="006A24AD" w:rsidRPr="002D4AD7">
        <w:rPr>
          <w:rtl/>
        </w:rPr>
        <w:t xml:space="preserve"> </w:t>
      </w:r>
      <w:r w:rsidR="00F0100F" w:rsidRPr="002D4AD7">
        <w:rPr>
          <w:rtl/>
        </w:rPr>
        <w:t>לישראל בסיני</w:t>
      </w:r>
      <w:r w:rsidR="006A24AD" w:rsidRPr="002D4AD7">
        <w:rPr>
          <w:rtl/>
        </w:rPr>
        <w:t>.</w:t>
      </w:r>
      <w:r w:rsidR="00F0100F" w:rsidRPr="002D4AD7">
        <w:rPr>
          <w:rtl/>
        </w:rPr>
        <w:t xml:space="preserve"> גם מבעל המאור הגדול רש</w:t>
      </w:r>
      <w:r w:rsidR="006A24AD" w:rsidRPr="002D4AD7">
        <w:rPr>
          <w:rtl/>
        </w:rPr>
        <w:t>"</w:t>
      </w:r>
      <w:r w:rsidR="00F0100F" w:rsidRPr="002D4AD7">
        <w:rPr>
          <w:rtl/>
        </w:rPr>
        <w:t>י ומלשונו הזכה</w:t>
      </w:r>
      <w:r w:rsidR="006A24AD" w:rsidRPr="002D4AD7">
        <w:rPr>
          <w:rtl/>
        </w:rPr>
        <w:t xml:space="preserve"> </w:t>
      </w:r>
      <w:r w:rsidR="00F0100F" w:rsidRPr="002D4AD7">
        <w:rPr>
          <w:rtl/>
        </w:rPr>
        <w:t>יכולין אנו לדקדק דהלכתא היא כר' יצחק מדהוצרך להביא</w:t>
      </w:r>
      <w:r w:rsidR="006A24AD" w:rsidRPr="002D4AD7">
        <w:rPr>
          <w:rtl/>
        </w:rPr>
        <w:t xml:space="preserve"> </w:t>
      </w:r>
      <w:r w:rsidR="00F0100F" w:rsidRPr="002D4AD7">
        <w:rPr>
          <w:rtl/>
        </w:rPr>
        <w:t>ראייה על כל דבר שניתוסף שאינו בבני נח כגון עדה ועדים</w:t>
      </w:r>
      <w:r w:rsidR="006A24AD" w:rsidRPr="002D4AD7">
        <w:rPr>
          <w:rtl/>
        </w:rPr>
        <w:t xml:space="preserve"> </w:t>
      </w:r>
      <w:r w:rsidR="00F0100F" w:rsidRPr="002D4AD7">
        <w:rPr>
          <w:rtl/>
        </w:rPr>
        <w:t>והתראה ודיני קנסות משמע דוקא היכא שיש לנו ידים</w:t>
      </w:r>
      <w:r w:rsidR="006A24AD" w:rsidRPr="002D4AD7">
        <w:rPr>
          <w:rtl/>
        </w:rPr>
        <w:t xml:space="preserve"> </w:t>
      </w:r>
      <w:r w:rsidR="00F0100F" w:rsidRPr="002D4AD7">
        <w:rPr>
          <w:rtl/>
        </w:rPr>
        <w:t>מוכיחות שלא נצטוו אבל במה שאין לנו לא נוציא אותו</w:t>
      </w:r>
      <w:r w:rsidR="006A24AD" w:rsidRPr="002D4AD7">
        <w:rPr>
          <w:rtl/>
        </w:rPr>
        <w:t xml:space="preserve"> </w:t>
      </w:r>
      <w:r w:rsidR="00F0100F" w:rsidRPr="002D4AD7">
        <w:rPr>
          <w:rtl/>
        </w:rPr>
        <w:t>מכללא ולחלק אותו רק הוא בכלל דיני ישראל. ואם יתחכם</w:t>
      </w:r>
      <w:r w:rsidR="006A24AD" w:rsidRPr="002D4AD7">
        <w:rPr>
          <w:rtl/>
        </w:rPr>
        <w:t xml:space="preserve"> </w:t>
      </w:r>
      <w:r w:rsidR="00F0100F" w:rsidRPr="002D4AD7">
        <w:rPr>
          <w:rtl/>
        </w:rPr>
        <w:t>אדם לומר הלא רש</w:t>
      </w:r>
      <w:r w:rsidR="006A24AD" w:rsidRPr="002D4AD7">
        <w:rPr>
          <w:rtl/>
        </w:rPr>
        <w:t>"</w:t>
      </w:r>
      <w:r w:rsidR="00F0100F" w:rsidRPr="002D4AD7">
        <w:rPr>
          <w:rtl/>
        </w:rPr>
        <w:t>י ז"ל נקט קרא שמביא רבי יוחנן שפירש</w:t>
      </w:r>
      <w:r w:rsidR="006A24AD" w:rsidRPr="002D4AD7">
        <w:rPr>
          <w:rtl/>
        </w:rPr>
        <w:t xml:space="preserve"> </w:t>
      </w:r>
      <w:r w:rsidR="00F0100F" w:rsidRPr="002D4AD7">
        <w:rPr>
          <w:rtl/>
        </w:rPr>
        <w:t>גבי אברהם כתיב צדקה ומשפט א</w:t>
      </w:r>
      <w:r w:rsidR="006A24AD" w:rsidRPr="002D4AD7">
        <w:rPr>
          <w:rtl/>
        </w:rPr>
        <w:t>"</w:t>
      </w:r>
      <w:r w:rsidR="00F0100F" w:rsidRPr="002D4AD7">
        <w:rPr>
          <w:rtl/>
        </w:rPr>
        <w:t>כ ש</w:t>
      </w:r>
      <w:r w:rsidR="006A24AD" w:rsidRPr="002D4AD7">
        <w:rPr>
          <w:rtl/>
        </w:rPr>
        <w:t>"</w:t>
      </w:r>
      <w:r w:rsidR="00F0100F" w:rsidRPr="002D4AD7">
        <w:rPr>
          <w:rtl/>
        </w:rPr>
        <w:t>מ שפוסק כר'</w:t>
      </w:r>
      <w:r w:rsidR="006A24AD" w:rsidRPr="002D4AD7">
        <w:rPr>
          <w:rtl/>
        </w:rPr>
        <w:t xml:space="preserve"> </w:t>
      </w:r>
      <w:r w:rsidR="00F0100F" w:rsidRPr="002D4AD7">
        <w:rPr>
          <w:rtl/>
        </w:rPr>
        <w:t>יוחנן</w:t>
      </w:r>
      <w:r w:rsidR="006A24AD" w:rsidRPr="002D4AD7">
        <w:rPr>
          <w:rtl/>
        </w:rPr>
        <w:t>,</w:t>
      </w:r>
      <w:r w:rsidR="00F0100F" w:rsidRPr="002D4AD7">
        <w:rPr>
          <w:rtl/>
        </w:rPr>
        <w:t xml:space="preserve"> אי משום הא לא איריא</w:t>
      </w:r>
      <w:r w:rsidR="006A24AD" w:rsidRPr="002D4AD7">
        <w:rPr>
          <w:rtl/>
        </w:rPr>
        <w:t>,</w:t>
      </w:r>
      <w:r w:rsidR="00F0100F" w:rsidRPr="002D4AD7">
        <w:rPr>
          <w:rtl/>
        </w:rPr>
        <w:t xml:space="preserve"> די</w:t>
      </w:r>
      <w:r w:rsidR="006A24AD" w:rsidRPr="002D4AD7">
        <w:rPr>
          <w:rtl/>
        </w:rPr>
        <w:t>"</w:t>
      </w:r>
      <w:r w:rsidR="00F0100F" w:rsidRPr="002D4AD7">
        <w:rPr>
          <w:rtl/>
        </w:rPr>
        <w:t>ל דחדא מינייהו נקט</w:t>
      </w:r>
      <w:r w:rsidR="006A24AD" w:rsidRPr="002D4AD7">
        <w:rPr>
          <w:rtl/>
        </w:rPr>
        <w:t xml:space="preserve">. </w:t>
      </w:r>
      <w:r w:rsidR="00F0100F" w:rsidRPr="002D4AD7">
        <w:rPr>
          <w:rtl/>
        </w:rPr>
        <w:t>אף כי רבי יוחנן הנאמר במימרא ראשונה</w:t>
      </w:r>
      <w:r w:rsidR="006A24AD" w:rsidRPr="002D4AD7">
        <w:rPr>
          <w:rtl/>
        </w:rPr>
        <w:t>,</w:t>
      </w:r>
      <w:r w:rsidR="00F0100F" w:rsidRPr="002D4AD7">
        <w:rPr>
          <w:rtl/>
        </w:rPr>
        <w:t xml:space="preserve"> אבל מכל מקום</w:t>
      </w:r>
      <w:r w:rsidR="006A24AD" w:rsidRPr="002D4AD7">
        <w:rPr>
          <w:rtl/>
        </w:rPr>
        <w:t xml:space="preserve"> </w:t>
      </w:r>
      <w:r w:rsidR="00F0100F" w:rsidRPr="002D4AD7">
        <w:rPr>
          <w:rtl/>
        </w:rPr>
        <w:t>שג"כ הוא מחותן לר' יצחק דונקרב בעל הבית וגו' נאמר</w:t>
      </w:r>
      <w:r w:rsidR="006A24AD" w:rsidRPr="002D4AD7">
        <w:rPr>
          <w:rtl/>
        </w:rPr>
        <w:t xml:space="preserve"> </w:t>
      </w:r>
      <w:r w:rsidR="00F0100F" w:rsidRPr="002D4AD7">
        <w:rPr>
          <w:rtl/>
        </w:rPr>
        <w:t>בדיני שומרים ולא בקנסות</w:t>
      </w:r>
      <w:r w:rsidR="006A24AD" w:rsidRPr="002D4AD7">
        <w:rPr>
          <w:rtl/>
        </w:rPr>
        <w:t>.</w:t>
      </w:r>
      <w:r w:rsidR="00F0100F" w:rsidRPr="002D4AD7">
        <w:rPr>
          <w:rtl/>
        </w:rPr>
        <w:t xml:space="preserve"> א"כ מכל הלין ש</w:t>
      </w:r>
      <w:r w:rsidR="006A24AD" w:rsidRPr="002D4AD7">
        <w:rPr>
          <w:rtl/>
        </w:rPr>
        <w:t>"</w:t>
      </w:r>
      <w:r w:rsidR="00F0100F" w:rsidRPr="002D4AD7">
        <w:rPr>
          <w:rtl/>
        </w:rPr>
        <w:t>מ שבן נח</w:t>
      </w:r>
      <w:r w:rsidR="006A24AD" w:rsidRPr="002D4AD7">
        <w:rPr>
          <w:rtl/>
        </w:rPr>
        <w:t xml:space="preserve"> </w:t>
      </w:r>
      <w:r w:rsidR="00F0100F" w:rsidRPr="002D4AD7">
        <w:rPr>
          <w:rtl/>
        </w:rPr>
        <w:t>מוזהר בכל דיני ישראל ככל חקותיו ומשפטיו</w:t>
      </w:r>
      <w:r w:rsidR="006A24AD" w:rsidRPr="002D4AD7">
        <w:rPr>
          <w:rtl/>
        </w:rPr>
        <w:t>.</w:t>
      </w:r>
      <w:r w:rsidR="00F0100F" w:rsidRPr="002D4AD7">
        <w:rPr>
          <w:rtl/>
        </w:rPr>
        <w:t xml:space="preserve"> ואם יטעון</w:t>
      </w:r>
      <w:r w:rsidR="006A24AD" w:rsidRPr="002D4AD7">
        <w:rPr>
          <w:rtl/>
        </w:rPr>
        <w:t xml:space="preserve"> </w:t>
      </w:r>
      <w:r w:rsidR="00F0100F" w:rsidRPr="002D4AD7">
        <w:rPr>
          <w:rtl/>
        </w:rPr>
        <w:t>הטוען שמא ההלכה היא כדתנא דבי מנשה דאפיק ד</w:t>
      </w:r>
      <w:r w:rsidR="006A24AD" w:rsidRPr="002D4AD7">
        <w:rPr>
          <w:rtl/>
        </w:rPr>
        <w:t>"</w:t>
      </w:r>
      <w:r w:rsidR="00F0100F" w:rsidRPr="002D4AD7">
        <w:rPr>
          <w:rtl/>
        </w:rPr>
        <w:t>ב</w:t>
      </w:r>
      <w:r w:rsidR="006A24AD" w:rsidRPr="002D4AD7">
        <w:rPr>
          <w:rtl/>
        </w:rPr>
        <w:t xml:space="preserve"> </w:t>
      </w:r>
      <w:r w:rsidR="00F0100F" w:rsidRPr="002D4AD7">
        <w:rPr>
          <w:rtl/>
        </w:rPr>
        <w:t>ועייל ס"ך</w:t>
      </w:r>
      <w:r w:rsidR="006A24AD" w:rsidRPr="002D4AD7">
        <w:rPr>
          <w:rtl/>
        </w:rPr>
        <w:t>,</w:t>
      </w:r>
      <w:r w:rsidR="00F0100F" w:rsidRPr="002D4AD7">
        <w:rPr>
          <w:rtl/>
        </w:rPr>
        <w:t xml:space="preserve"> זה אינן דברים של טעם דהא ר' יוחנן ור'</w:t>
      </w:r>
      <w:r w:rsidR="006A24AD" w:rsidRPr="002D4AD7">
        <w:rPr>
          <w:rtl/>
        </w:rPr>
        <w:t xml:space="preserve"> </w:t>
      </w:r>
      <w:r w:rsidR="00F0100F" w:rsidRPr="002D4AD7">
        <w:rPr>
          <w:rtl/>
        </w:rPr>
        <w:t>יצחק טפי היו יודעין הברייתא יותר ממנו ולא שתו לבם</w:t>
      </w:r>
      <w:r w:rsidR="006A24AD" w:rsidRPr="002D4AD7">
        <w:rPr>
          <w:rtl/>
        </w:rPr>
        <w:t xml:space="preserve"> </w:t>
      </w:r>
      <w:r w:rsidR="00F0100F" w:rsidRPr="002D4AD7">
        <w:rPr>
          <w:rtl/>
        </w:rPr>
        <w:t>לדבריה כי היו יודעים שאינה עיקר ולא מיתניא בי ר'</w:t>
      </w:r>
      <w:r w:rsidR="006A24AD" w:rsidRPr="002D4AD7">
        <w:rPr>
          <w:rtl/>
        </w:rPr>
        <w:t xml:space="preserve"> </w:t>
      </w:r>
      <w:r w:rsidR="00F0100F" w:rsidRPr="002D4AD7">
        <w:rPr>
          <w:rtl/>
        </w:rPr>
        <w:t>חייא ור' אושעיה, ומטעם (זה) פסק האלפסי ומייתי</w:t>
      </w:r>
      <w:r w:rsidR="006A24AD" w:rsidRPr="002D4AD7">
        <w:rPr>
          <w:rtl/>
        </w:rPr>
        <w:t xml:space="preserve"> </w:t>
      </w:r>
      <w:r w:rsidR="00F0100F" w:rsidRPr="002D4AD7">
        <w:rPr>
          <w:rtl/>
        </w:rPr>
        <w:t>בסמ</w:t>
      </w:r>
      <w:r w:rsidR="006A24AD" w:rsidRPr="002D4AD7">
        <w:rPr>
          <w:rtl/>
        </w:rPr>
        <w:t>"</w:t>
      </w:r>
      <w:r w:rsidR="00F0100F" w:rsidRPr="002D4AD7">
        <w:rPr>
          <w:rtl/>
        </w:rPr>
        <w:t>ג כאמימר ורבא גבי בור הגולה אע"פ שהירושלמי</w:t>
      </w:r>
      <w:r w:rsidR="006A24AD" w:rsidRPr="002D4AD7">
        <w:rPr>
          <w:rtl/>
        </w:rPr>
        <w:t xml:space="preserve"> </w:t>
      </w:r>
      <w:r w:rsidR="00F0100F" w:rsidRPr="002D4AD7">
        <w:rPr>
          <w:rtl/>
        </w:rPr>
        <w:t>פליג עליהם ועיין שם בדבריהם</w:t>
      </w:r>
      <w:r w:rsidR="006A24AD" w:rsidRPr="002D4AD7">
        <w:rPr>
          <w:rtl/>
        </w:rPr>
        <w:t>.</w:t>
      </w:r>
      <w:r w:rsidR="00F0100F" w:rsidRPr="002D4AD7">
        <w:rPr>
          <w:rtl/>
        </w:rPr>
        <w:t xml:space="preserve"> ואין להקשות ולומר</w:t>
      </w:r>
      <w:r w:rsidR="006A24AD" w:rsidRPr="002D4AD7">
        <w:rPr>
          <w:rtl/>
        </w:rPr>
        <w:t xml:space="preserve"> </w:t>
      </w:r>
      <w:r w:rsidR="00F0100F" w:rsidRPr="002D4AD7">
        <w:rPr>
          <w:rtl/>
        </w:rPr>
        <w:t>דהרי בפרק השוכר את הפועלים (דף צ':) אמרו אסור</w:t>
      </w:r>
      <w:r w:rsidR="006A24AD" w:rsidRPr="002D4AD7">
        <w:rPr>
          <w:rtl/>
        </w:rPr>
        <w:t xml:space="preserve"> </w:t>
      </w:r>
      <w:r w:rsidR="00F0100F" w:rsidRPr="002D4AD7">
        <w:rPr>
          <w:rtl/>
        </w:rPr>
        <w:t>לכותי לסרס בהמה שלנו דסבירא לן כר' חדקא שאומר בני</w:t>
      </w:r>
      <w:r w:rsidR="006A24AD" w:rsidRPr="002D4AD7">
        <w:rPr>
          <w:rtl/>
        </w:rPr>
        <w:t xml:space="preserve"> </w:t>
      </w:r>
      <w:r w:rsidR="00F0100F" w:rsidRPr="002D4AD7">
        <w:rPr>
          <w:rtl/>
        </w:rPr>
        <w:t>נח מצווין על הסירוס ועוד משום לפני עור לא תתן מכשול</w:t>
      </w:r>
      <w:r w:rsidR="006A24AD" w:rsidRPr="002D4AD7">
        <w:rPr>
          <w:rtl/>
        </w:rPr>
        <w:t xml:space="preserve"> </w:t>
      </w:r>
      <w:r w:rsidR="00F0100F" w:rsidRPr="002D4AD7">
        <w:rPr>
          <w:rtl/>
        </w:rPr>
        <w:t>וכן מייתי לה בסמ</w:t>
      </w:r>
      <w:r w:rsidR="006A24AD" w:rsidRPr="002D4AD7">
        <w:rPr>
          <w:rtl/>
        </w:rPr>
        <w:t>"</w:t>
      </w:r>
      <w:r w:rsidR="00F0100F" w:rsidRPr="002D4AD7">
        <w:rPr>
          <w:rtl/>
        </w:rPr>
        <w:t>ג לפסק הלכה</w:t>
      </w:r>
      <w:r w:rsidR="006A24AD" w:rsidRPr="002D4AD7">
        <w:rPr>
          <w:rtl/>
        </w:rPr>
        <w:t>,</w:t>
      </w:r>
      <w:r w:rsidR="00F0100F" w:rsidRPr="002D4AD7">
        <w:rPr>
          <w:rtl/>
        </w:rPr>
        <w:t xml:space="preserve"> א</w:t>
      </w:r>
      <w:r w:rsidR="006A24AD" w:rsidRPr="002D4AD7">
        <w:rPr>
          <w:rtl/>
        </w:rPr>
        <w:t>"</w:t>
      </w:r>
      <w:r w:rsidR="00F0100F" w:rsidRPr="002D4AD7">
        <w:rPr>
          <w:rtl/>
        </w:rPr>
        <w:t>כ ש</w:t>
      </w:r>
      <w:r w:rsidR="006A24AD" w:rsidRPr="002D4AD7">
        <w:rPr>
          <w:rtl/>
        </w:rPr>
        <w:t>"</w:t>
      </w:r>
      <w:r w:rsidR="00F0100F" w:rsidRPr="002D4AD7">
        <w:rPr>
          <w:rtl/>
        </w:rPr>
        <w:t>מ היה לנו</w:t>
      </w:r>
      <w:r w:rsidR="006A24AD" w:rsidRPr="002D4AD7">
        <w:rPr>
          <w:rtl/>
        </w:rPr>
        <w:t xml:space="preserve"> </w:t>
      </w:r>
      <w:r w:rsidR="00F0100F" w:rsidRPr="002D4AD7">
        <w:rPr>
          <w:rtl/>
        </w:rPr>
        <w:t>לומר דהלכתא כתנא דבי מנשה דמפיק ד</w:t>
      </w:r>
      <w:r w:rsidR="006A24AD" w:rsidRPr="002D4AD7">
        <w:rPr>
          <w:rtl/>
        </w:rPr>
        <w:t>"</w:t>
      </w:r>
      <w:r w:rsidR="00F0100F" w:rsidRPr="002D4AD7">
        <w:rPr>
          <w:rtl/>
        </w:rPr>
        <w:t>ב ומעייל ס</w:t>
      </w:r>
      <w:r w:rsidR="006A24AD" w:rsidRPr="002D4AD7">
        <w:rPr>
          <w:rtl/>
        </w:rPr>
        <w:t>"</w:t>
      </w:r>
      <w:r w:rsidR="00F0100F" w:rsidRPr="002D4AD7">
        <w:rPr>
          <w:rtl/>
        </w:rPr>
        <w:t>ך</w:t>
      </w:r>
      <w:r w:rsidR="006A24AD" w:rsidRPr="002D4AD7">
        <w:rPr>
          <w:rtl/>
        </w:rPr>
        <w:t xml:space="preserve"> </w:t>
      </w:r>
      <w:r w:rsidR="00F0100F" w:rsidRPr="002D4AD7">
        <w:rPr>
          <w:rtl/>
        </w:rPr>
        <w:t>וא"כ הדרא קושיא לדוכתה דבני נח לא נצטוו אדינין</w:t>
      </w:r>
      <w:r w:rsidR="006A24AD" w:rsidRPr="002D4AD7">
        <w:rPr>
          <w:rtl/>
        </w:rPr>
        <w:t xml:space="preserve">, </w:t>
      </w:r>
      <w:r w:rsidR="00F0100F" w:rsidRPr="002D4AD7">
        <w:rPr>
          <w:rtl/>
        </w:rPr>
        <w:t>דאדרבא דהיא הנותנת דמדקאמר לשם כר' חדקא ולא</w:t>
      </w:r>
      <w:r w:rsidR="006A24AD" w:rsidRPr="002D4AD7">
        <w:rPr>
          <w:rtl/>
        </w:rPr>
        <w:t xml:space="preserve"> </w:t>
      </w:r>
      <w:r w:rsidR="00F0100F" w:rsidRPr="002D4AD7">
        <w:rPr>
          <w:rtl/>
        </w:rPr>
        <w:t>אמר כתנא דבי מנשה ש"מ דלית הלכתא כוותיה בדינין</w:t>
      </w:r>
      <w:r w:rsidR="006A24AD" w:rsidRPr="002D4AD7">
        <w:rPr>
          <w:rtl/>
        </w:rPr>
        <w:t xml:space="preserve"> </w:t>
      </w:r>
      <w:r w:rsidR="00F0100F" w:rsidRPr="002D4AD7">
        <w:rPr>
          <w:rtl/>
        </w:rPr>
        <w:t>וסרוס אלא כר' חדקא דמפיק סירוס לחוד</w:t>
      </w:r>
      <w:r w:rsidR="006A24AD" w:rsidRPr="002D4AD7">
        <w:rPr>
          <w:rtl/>
        </w:rPr>
        <w:t>.</w:t>
      </w:r>
      <w:r w:rsidR="00F0100F" w:rsidRPr="002D4AD7">
        <w:rPr>
          <w:rtl/>
        </w:rPr>
        <w:t xml:space="preserve"> ואין להקשות</w:t>
      </w:r>
      <w:r w:rsidR="006A24AD" w:rsidRPr="002D4AD7">
        <w:rPr>
          <w:rtl/>
        </w:rPr>
        <w:t xml:space="preserve"> </w:t>
      </w:r>
      <w:r w:rsidR="00F0100F" w:rsidRPr="002D4AD7">
        <w:rPr>
          <w:rtl/>
        </w:rPr>
        <w:t>מדתניא פ</w:t>
      </w:r>
      <w:r w:rsidR="006A24AD" w:rsidRPr="002D4AD7">
        <w:rPr>
          <w:rtl/>
        </w:rPr>
        <w:t>"</w:t>
      </w:r>
      <w:r w:rsidR="00F0100F" w:rsidRPr="002D4AD7">
        <w:rPr>
          <w:rtl/>
        </w:rPr>
        <w:t>ק דע"ז (דף ב':) תני ר' יוסף מאי דכתיב</w:t>
      </w:r>
      <w:r w:rsidR="006A24AD" w:rsidRPr="002D4AD7">
        <w:rPr>
          <w:rtl/>
        </w:rPr>
        <w:t xml:space="preserve"> </w:t>
      </w:r>
      <w:r w:rsidR="00F0100F" w:rsidRPr="002D4AD7">
        <w:rPr>
          <w:rtl/>
        </w:rPr>
        <w:t>עמד וימודד ארץ ראה ויתר גוים מה ראה ראה שבע</w:t>
      </w:r>
      <w:r w:rsidR="006A24AD" w:rsidRPr="002D4AD7">
        <w:rPr>
          <w:rtl/>
        </w:rPr>
        <w:t xml:space="preserve"> </w:t>
      </w:r>
      <w:r w:rsidR="00F0100F" w:rsidRPr="002D4AD7">
        <w:rPr>
          <w:rtl/>
        </w:rPr>
        <w:t>מצות בני נח שקבלו עליהם ולא קיימום כיון שלא קיימום</w:t>
      </w:r>
      <w:r w:rsidR="006A24AD" w:rsidRPr="002D4AD7">
        <w:rPr>
          <w:rtl/>
        </w:rPr>
        <w:t xml:space="preserve"> </w:t>
      </w:r>
      <w:r w:rsidR="00F0100F" w:rsidRPr="002D4AD7">
        <w:rPr>
          <w:rtl/>
        </w:rPr>
        <w:t>עמד והתירן להם א"כ ש</w:t>
      </w:r>
      <w:r w:rsidR="006A24AD" w:rsidRPr="002D4AD7">
        <w:rPr>
          <w:rtl/>
        </w:rPr>
        <w:t>"</w:t>
      </w:r>
      <w:r w:rsidR="00F0100F" w:rsidRPr="002D4AD7">
        <w:rPr>
          <w:rtl/>
        </w:rPr>
        <w:t>מ שבן נח אינו מצווה עתה מצוה</w:t>
      </w:r>
      <w:r w:rsidR="006A24AD" w:rsidRPr="002D4AD7">
        <w:rPr>
          <w:rtl/>
        </w:rPr>
        <w:t xml:space="preserve"> </w:t>
      </w:r>
      <w:r w:rsidR="00F0100F" w:rsidRPr="002D4AD7">
        <w:rPr>
          <w:rtl/>
        </w:rPr>
        <w:t>כלל</w:t>
      </w:r>
      <w:r w:rsidR="006A24AD" w:rsidRPr="002D4AD7">
        <w:rPr>
          <w:rtl/>
        </w:rPr>
        <w:t>,</w:t>
      </w:r>
      <w:r w:rsidR="00F0100F" w:rsidRPr="002D4AD7">
        <w:rPr>
          <w:rtl/>
        </w:rPr>
        <w:t xml:space="preserve"> זה אינו כלום שהרי הקשו בגמרא אתגורי אתגור א</w:t>
      </w:r>
      <w:r w:rsidR="006A24AD" w:rsidRPr="002D4AD7">
        <w:rPr>
          <w:rtl/>
        </w:rPr>
        <w:t>"</w:t>
      </w:r>
      <w:r w:rsidR="00F0100F" w:rsidRPr="002D4AD7">
        <w:rPr>
          <w:rtl/>
        </w:rPr>
        <w:t>כ</w:t>
      </w:r>
      <w:r w:rsidR="006A24AD" w:rsidRPr="002D4AD7">
        <w:rPr>
          <w:rtl/>
        </w:rPr>
        <w:t xml:space="preserve"> </w:t>
      </w:r>
      <w:r w:rsidR="00F0100F" w:rsidRPr="002D4AD7">
        <w:rPr>
          <w:rtl/>
        </w:rPr>
        <w:t>מצינו חוטא נשכר ומשני אמר רב יוסף לומר אע</w:t>
      </w:r>
      <w:r w:rsidR="006A24AD" w:rsidRPr="002D4AD7">
        <w:rPr>
          <w:rtl/>
        </w:rPr>
        <w:t>"</w:t>
      </w:r>
      <w:r w:rsidR="00F0100F" w:rsidRPr="002D4AD7">
        <w:rPr>
          <w:rtl/>
        </w:rPr>
        <w:t>פ שהן</w:t>
      </w:r>
      <w:r w:rsidR="006A24AD" w:rsidRPr="002D4AD7">
        <w:rPr>
          <w:rtl/>
        </w:rPr>
        <w:t xml:space="preserve"> </w:t>
      </w:r>
      <w:r w:rsidR="00F0100F" w:rsidRPr="002D4AD7">
        <w:rPr>
          <w:rtl/>
        </w:rPr>
        <w:t>מקיימין אותן אין מקבלים עליהם שכר אלא כמי שאינו</w:t>
      </w:r>
      <w:r w:rsidR="006A24AD" w:rsidRPr="002D4AD7">
        <w:rPr>
          <w:rtl/>
        </w:rPr>
        <w:t xml:space="preserve"> </w:t>
      </w:r>
      <w:r w:rsidR="00F0100F" w:rsidRPr="002D4AD7">
        <w:rPr>
          <w:rtl/>
        </w:rPr>
        <w:t>מצווה ועושה דאמר ר' חנינא גדול מצווה ועושה ממי שאינו</w:t>
      </w:r>
      <w:r w:rsidR="006A24AD" w:rsidRPr="002D4AD7">
        <w:rPr>
          <w:rtl/>
        </w:rPr>
        <w:t xml:space="preserve"> </w:t>
      </w:r>
      <w:r w:rsidR="00F0100F" w:rsidRPr="002D4AD7">
        <w:rPr>
          <w:rtl/>
        </w:rPr>
        <w:t>מצווה ועושה</w:t>
      </w:r>
      <w:r w:rsidR="006A24AD" w:rsidRPr="002D4AD7">
        <w:rPr>
          <w:rtl/>
        </w:rPr>
        <w:t>,</w:t>
      </w:r>
      <w:r w:rsidR="00F0100F" w:rsidRPr="002D4AD7">
        <w:rPr>
          <w:rtl/>
        </w:rPr>
        <w:t xml:space="preserve"> ופירש</w:t>
      </w:r>
      <w:r w:rsidR="006A24AD" w:rsidRPr="002D4AD7">
        <w:rPr>
          <w:rtl/>
        </w:rPr>
        <w:t>"</w:t>
      </w:r>
      <w:r w:rsidR="00F0100F" w:rsidRPr="002D4AD7">
        <w:rPr>
          <w:rtl/>
        </w:rPr>
        <w:t>י ז</w:t>
      </w:r>
      <w:r w:rsidR="006A24AD" w:rsidRPr="002D4AD7">
        <w:rPr>
          <w:rtl/>
        </w:rPr>
        <w:t>"</w:t>
      </w:r>
      <w:r w:rsidR="00F0100F" w:rsidRPr="002D4AD7">
        <w:rPr>
          <w:rtl/>
        </w:rPr>
        <w:t>ל מה שויתר אינו טובתן אלא</w:t>
      </w:r>
      <w:r w:rsidR="006A24AD" w:rsidRPr="002D4AD7">
        <w:rPr>
          <w:rtl/>
        </w:rPr>
        <w:t xml:space="preserve"> </w:t>
      </w:r>
      <w:r w:rsidR="00F0100F" w:rsidRPr="002D4AD7">
        <w:rPr>
          <w:rtl/>
        </w:rPr>
        <w:t>שאינן מקבלין שכר אם מקיימים ע</w:t>
      </w:r>
      <w:r w:rsidR="006A24AD" w:rsidRPr="002D4AD7">
        <w:rPr>
          <w:rtl/>
        </w:rPr>
        <w:t>"</w:t>
      </w:r>
      <w:r w:rsidR="00F0100F" w:rsidRPr="002D4AD7">
        <w:rPr>
          <w:rtl/>
        </w:rPr>
        <w:t>כ</w:t>
      </w:r>
      <w:r w:rsidR="006A24AD" w:rsidRPr="002D4AD7">
        <w:rPr>
          <w:rtl/>
        </w:rPr>
        <w:t>,</w:t>
      </w:r>
      <w:r w:rsidR="00F0100F" w:rsidRPr="002D4AD7">
        <w:rPr>
          <w:rtl/>
        </w:rPr>
        <w:t xml:space="preserve"> א</w:t>
      </w:r>
      <w:r w:rsidR="006A24AD" w:rsidRPr="002D4AD7">
        <w:rPr>
          <w:rtl/>
        </w:rPr>
        <w:t>"</w:t>
      </w:r>
      <w:r w:rsidR="00F0100F" w:rsidRPr="002D4AD7">
        <w:rPr>
          <w:rtl/>
        </w:rPr>
        <w:t>כ ש</w:t>
      </w:r>
      <w:r w:rsidR="006A24AD" w:rsidRPr="002D4AD7">
        <w:rPr>
          <w:rtl/>
        </w:rPr>
        <w:t>"</w:t>
      </w:r>
      <w:r w:rsidR="00F0100F" w:rsidRPr="002D4AD7">
        <w:rPr>
          <w:rtl/>
        </w:rPr>
        <w:t>מ שעדיין</w:t>
      </w:r>
      <w:r w:rsidR="006A24AD" w:rsidRPr="002D4AD7">
        <w:rPr>
          <w:rtl/>
        </w:rPr>
        <w:t xml:space="preserve"> </w:t>
      </w:r>
      <w:r w:rsidR="00F0100F" w:rsidRPr="002D4AD7">
        <w:rPr>
          <w:rtl/>
        </w:rPr>
        <w:t>הם מוזהרים כבראשונה</w:t>
      </w:r>
      <w:r w:rsidR="006A24AD" w:rsidRPr="002D4AD7">
        <w:rPr>
          <w:rtl/>
        </w:rPr>
        <w:t>.</w:t>
      </w:r>
      <w:r w:rsidR="00F0100F" w:rsidRPr="002D4AD7">
        <w:rPr>
          <w:rtl/>
        </w:rPr>
        <w:t xml:space="preserve"> א</w:t>
      </w:r>
      <w:r w:rsidR="006A24AD" w:rsidRPr="002D4AD7">
        <w:rPr>
          <w:rtl/>
        </w:rPr>
        <w:t>"</w:t>
      </w:r>
      <w:r w:rsidR="00F0100F" w:rsidRPr="002D4AD7">
        <w:rPr>
          <w:rtl/>
        </w:rPr>
        <w:t>כ הוכחנו וביררנו שדנין בני</w:t>
      </w:r>
      <w:r w:rsidR="006A24AD" w:rsidRPr="002D4AD7">
        <w:rPr>
          <w:rtl/>
        </w:rPr>
        <w:t xml:space="preserve"> </w:t>
      </w:r>
      <w:r w:rsidR="00F0100F" w:rsidRPr="002D4AD7">
        <w:rPr>
          <w:rtl/>
        </w:rPr>
        <w:t>נח בדיני ישראל הואיל ומצווה עליהם</w:t>
      </w:r>
      <w:r w:rsidR="006A24AD" w:rsidRPr="002D4AD7">
        <w:rPr>
          <w:rtl/>
        </w:rPr>
        <w:t>.</w:t>
      </w:r>
      <w:r w:rsidR="00F0100F" w:rsidRPr="002D4AD7">
        <w:rPr>
          <w:rtl/>
        </w:rPr>
        <w:t xml:space="preserve"> ואם בכל זאת</w:t>
      </w:r>
      <w:r w:rsidR="006A24AD" w:rsidRPr="002D4AD7">
        <w:rPr>
          <w:rtl/>
        </w:rPr>
        <w:t xml:space="preserve"> </w:t>
      </w:r>
      <w:r w:rsidR="00F0100F" w:rsidRPr="002D4AD7">
        <w:rPr>
          <w:rtl/>
        </w:rPr>
        <w:t>יתעקש המתעקש לאטום אזנו משמוע דבר זה ורוצה לחלוק</w:t>
      </w:r>
      <w:r w:rsidR="006A24AD" w:rsidRPr="002D4AD7">
        <w:rPr>
          <w:rtl/>
        </w:rPr>
        <w:t xml:space="preserve"> </w:t>
      </w:r>
      <w:r w:rsidR="00F0100F" w:rsidRPr="002D4AD7">
        <w:rPr>
          <w:rtl/>
        </w:rPr>
        <w:t xml:space="preserve">ולומר שדיניהם של בני </w:t>
      </w:r>
      <w:r w:rsidR="00F0100F" w:rsidRPr="002D4AD7">
        <w:rPr>
          <w:rtl/>
        </w:rPr>
        <w:lastRenderedPageBreak/>
        <w:t>נח אינן כדינינו</w:t>
      </w:r>
      <w:r w:rsidR="006A24AD" w:rsidRPr="002D4AD7">
        <w:rPr>
          <w:rtl/>
        </w:rPr>
        <w:t>,</w:t>
      </w:r>
      <w:r w:rsidR="00F0100F" w:rsidRPr="002D4AD7">
        <w:rPr>
          <w:rtl/>
        </w:rPr>
        <w:t xml:space="preserve"> אף אנו נאמר לו</w:t>
      </w:r>
      <w:r w:rsidR="006A24AD" w:rsidRPr="002D4AD7">
        <w:rPr>
          <w:rtl/>
        </w:rPr>
        <w:t xml:space="preserve"> </w:t>
      </w:r>
      <w:r w:rsidR="00F0100F" w:rsidRPr="002D4AD7">
        <w:rPr>
          <w:rtl/>
        </w:rPr>
        <w:t>כלך מדרך זו דגרסינן בב</w:t>
      </w:r>
      <w:r w:rsidR="006A24AD" w:rsidRPr="002D4AD7">
        <w:rPr>
          <w:rtl/>
        </w:rPr>
        <w:t>"</w:t>
      </w:r>
      <w:r w:rsidR="00F0100F" w:rsidRPr="002D4AD7">
        <w:rPr>
          <w:rtl/>
        </w:rPr>
        <w:t>ק פרק הגוזל בתרא (דף קי</w:t>
      </w:r>
      <w:r w:rsidR="006A24AD" w:rsidRPr="002D4AD7">
        <w:rPr>
          <w:rtl/>
        </w:rPr>
        <w:t>"</w:t>
      </w:r>
      <w:r w:rsidR="00F0100F" w:rsidRPr="002D4AD7">
        <w:rPr>
          <w:rtl/>
        </w:rPr>
        <w:t>ג.)</w:t>
      </w:r>
      <w:r w:rsidR="006A24AD" w:rsidRPr="002D4AD7">
        <w:rPr>
          <w:rtl/>
        </w:rPr>
        <w:t xml:space="preserve"> </w:t>
      </w:r>
      <w:r w:rsidR="00F0100F" w:rsidRPr="002D4AD7">
        <w:rPr>
          <w:rtl/>
        </w:rPr>
        <w:t>תניא ישראל וכותי שבאים לפניך לדין אם אתה יכול לזכותו</w:t>
      </w:r>
      <w:r w:rsidR="006A24AD" w:rsidRPr="002D4AD7">
        <w:rPr>
          <w:rtl/>
        </w:rPr>
        <w:t xml:space="preserve"> </w:t>
      </w:r>
      <w:r w:rsidR="00F0100F" w:rsidRPr="002D4AD7">
        <w:rPr>
          <w:rtl/>
        </w:rPr>
        <w:t>בדיני ישראל זכהו ואומר לו כך דיננו בדיני אומות העולם</w:t>
      </w:r>
      <w:r w:rsidR="006A24AD" w:rsidRPr="002D4AD7">
        <w:rPr>
          <w:rtl/>
        </w:rPr>
        <w:t xml:space="preserve"> </w:t>
      </w:r>
      <w:r w:rsidR="00F0100F" w:rsidRPr="002D4AD7">
        <w:rPr>
          <w:rtl/>
        </w:rPr>
        <w:t>זכהו ואומר לו כך דינכם ואם לאו באין עליו בעקיפין</w:t>
      </w:r>
      <w:r w:rsidR="006A24AD" w:rsidRPr="002D4AD7">
        <w:rPr>
          <w:rtl/>
        </w:rPr>
        <w:t xml:space="preserve"> </w:t>
      </w:r>
      <w:r w:rsidR="00F0100F" w:rsidRPr="002D4AD7">
        <w:rPr>
          <w:rtl/>
        </w:rPr>
        <w:t>דברי ר' ישמעאל ר' עקיבא אומר אין באין עליו בעקיפין</w:t>
      </w:r>
      <w:r w:rsidR="006A24AD" w:rsidRPr="002D4AD7">
        <w:rPr>
          <w:rtl/>
        </w:rPr>
        <w:t xml:space="preserve"> </w:t>
      </w:r>
      <w:r w:rsidR="00F0100F" w:rsidRPr="002D4AD7">
        <w:rPr>
          <w:rtl/>
        </w:rPr>
        <w:t>מפני קדוש השם, פירש רש"י בעקיפין בעלילות עד שפוטרין</w:t>
      </w:r>
      <w:r w:rsidR="006A24AD" w:rsidRPr="002D4AD7">
        <w:rPr>
          <w:rtl/>
        </w:rPr>
        <w:t xml:space="preserve"> </w:t>
      </w:r>
      <w:r w:rsidR="00F0100F" w:rsidRPr="002D4AD7">
        <w:rPr>
          <w:rtl/>
        </w:rPr>
        <w:t>הישראל ע</w:t>
      </w:r>
      <w:r w:rsidR="006A24AD" w:rsidRPr="002D4AD7">
        <w:rPr>
          <w:rtl/>
        </w:rPr>
        <w:t>"</w:t>
      </w:r>
      <w:r w:rsidR="00F0100F" w:rsidRPr="002D4AD7">
        <w:rPr>
          <w:rtl/>
        </w:rPr>
        <w:t>כ הסוגיא</w:t>
      </w:r>
      <w:r w:rsidR="006A24AD" w:rsidRPr="002D4AD7">
        <w:rPr>
          <w:rtl/>
        </w:rPr>
        <w:t>.</w:t>
      </w:r>
      <w:r w:rsidR="00F0100F" w:rsidRPr="002D4AD7">
        <w:rPr>
          <w:rtl/>
        </w:rPr>
        <w:t xml:space="preserve"> ושמעינן מן הכא דע</w:t>
      </w:r>
      <w:r w:rsidR="006A24AD" w:rsidRPr="002D4AD7">
        <w:rPr>
          <w:rtl/>
        </w:rPr>
        <w:t>"</w:t>
      </w:r>
      <w:r w:rsidR="00F0100F" w:rsidRPr="002D4AD7">
        <w:rPr>
          <w:rtl/>
        </w:rPr>
        <w:t>כ לא פליגי</w:t>
      </w:r>
      <w:r w:rsidR="006A24AD" w:rsidRPr="002D4AD7">
        <w:rPr>
          <w:rtl/>
        </w:rPr>
        <w:t xml:space="preserve"> </w:t>
      </w:r>
      <w:r w:rsidR="00F0100F" w:rsidRPr="002D4AD7">
        <w:rPr>
          <w:rtl/>
        </w:rPr>
        <w:t>ר</w:t>
      </w:r>
      <w:r w:rsidR="006A24AD" w:rsidRPr="002D4AD7">
        <w:rPr>
          <w:rtl/>
        </w:rPr>
        <w:t>"</w:t>
      </w:r>
      <w:r w:rsidR="00F0100F" w:rsidRPr="002D4AD7">
        <w:rPr>
          <w:rtl/>
        </w:rPr>
        <w:t>ע ור</w:t>
      </w:r>
      <w:r w:rsidR="006A24AD" w:rsidRPr="002D4AD7">
        <w:rPr>
          <w:rtl/>
        </w:rPr>
        <w:t>"</w:t>
      </w:r>
      <w:r w:rsidR="00F0100F" w:rsidRPr="002D4AD7">
        <w:rPr>
          <w:rtl/>
        </w:rPr>
        <w:t>י אלא לבוא עליו בעקיפין אבל לדון אותו בדיני</w:t>
      </w:r>
      <w:r w:rsidR="006A24AD" w:rsidRPr="002D4AD7">
        <w:rPr>
          <w:rtl/>
        </w:rPr>
        <w:t xml:space="preserve"> </w:t>
      </w:r>
      <w:r w:rsidR="00F0100F" w:rsidRPr="002D4AD7">
        <w:rPr>
          <w:rtl/>
        </w:rPr>
        <w:t>ישראל כ"ע לא פליגי שדנין אותו וצריך לשמוע כשידנו</w:t>
      </w:r>
      <w:r w:rsidR="006A24AD" w:rsidRPr="002D4AD7">
        <w:rPr>
          <w:rtl/>
        </w:rPr>
        <w:t xml:space="preserve"> </w:t>
      </w:r>
      <w:r w:rsidR="00F0100F" w:rsidRPr="002D4AD7">
        <w:rPr>
          <w:rtl/>
        </w:rPr>
        <w:t>תקיפה עליהם</w:t>
      </w:r>
      <w:r w:rsidR="006A24AD" w:rsidRPr="002D4AD7">
        <w:rPr>
          <w:rtl/>
        </w:rPr>
        <w:t>.</w:t>
      </w:r>
      <w:r w:rsidR="00F0100F" w:rsidRPr="002D4AD7">
        <w:rPr>
          <w:rtl/>
        </w:rPr>
        <w:t xml:space="preserve"> והואיל וביררנו והוכחנו שדנין כותי בדיני</w:t>
      </w:r>
      <w:r w:rsidR="006A24AD" w:rsidRPr="002D4AD7">
        <w:rPr>
          <w:rtl/>
        </w:rPr>
        <w:t xml:space="preserve"> </w:t>
      </w:r>
      <w:r w:rsidR="00F0100F" w:rsidRPr="002D4AD7">
        <w:rPr>
          <w:rtl/>
        </w:rPr>
        <w:t>ישראל ונידון כותי עם ישראל כשני נימולים, נבוא ונקפץ אל</w:t>
      </w:r>
      <w:r w:rsidR="006A24AD" w:rsidRPr="002D4AD7">
        <w:rPr>
          <w:rtl/>
        </w:rPr>
        <w:t xml:space="preserve"> </w:t>
      </w:r>
      <w:r w:rsidR="00F0100F" w:rsidRPr="002D4AD7">
        <w:rPr>
          <w:rtl/>
        </w:rPr>
        <w:t>המקום אשר דברינו הולכים לשם ונדבר על המעשה אשר</w:t>
      </w:r>
      <w:r w:rsidR="006A24AD" w:rsidRPr="002D4AD7">
        <w:rPr>
          <w:rtl/>
        </w:rPr>
        <w:t xml:space="preserve"> </w:t>
      </w:r>
      <w:r w:rsidR="00F0100F" w:rsidRPr="002D4AD7">
        <w:rPr>
          <w:rtl/>
        </w:rPr>
        <w:t>נעשה בעולם</w:t>
      </w:r>
      <w:r w:rsidR="006A24AD" w:rsidRPr="002D4AD7">
        <w:rPr>
          <w:rtl/>
        </w:rPr>
        <w:t>.</w:t>
      </w:r>
      <w:r w:rsidR="00F0100F" w:rsidRPr="002D4AD7">
        <w:rPr>
          <w:rtl/>
        </w:rPr>
        <w:t xml:space="preserve"> הנה הוא איש בארץ לועז אשר נודע שמו</w:t>
      </w:r>
      <w:r w:rsidR="006A24AD" w:rsidRPr="002D4AD7">
        <w:rPr>
          <w:rtl/>
        </w:rPr>
        <w:t xml:space="preserve"> </w:t>
      </w:r>
      <w:r w:rsidR="00F0100F" w:rsidRPr="002D4AD7">
        <w:rPr>
          <w:rtl/>
        </w:rPr>
        <w:t>במרחקים</w:t>
      </w:r>
      <w:r w:rsidR="006A24AD" w:rsidRPr="002D4AD7">
        <w:rPr>
          <w:rtl/>
        </w:rPr>
        <w:t>.</w:t>
      </w:r>
      <w:r w:rsidR="00F0100F" w:rsidRPr="002D4AD7">
        <w:rPr>
          <w:rtl/>
        </w:rPr>
        <w:t xml:space="preserve"> דלה דלה מים</w:t>
      </w:r>
      <w:r w:rsidR="006A24AD" w:rsidRPr="002D4AD7">
        <w:rPr>
          <w:rtl/>
        </w:rPr>
        <w:t xml:space="preserve"> </w:t>
      </w:r>
      <w:r w:rsidR="00F0100F" w:rsidRPr="002D4AD7">
        <w:rPr>
          <w:rtl/>
        </w:rPr>
        <w:t>עמוקים</w:t>
      </w:r>
      <w:r w:rsidR="006A24AD" w:rsidRPr="002D4AD7">
        <w:rPr>
          <w:rtl/>
        </w:rPr>
        <w:t>.</w:t>
      </w:r>
      <w:r w:rsidR="00F0100F" w:rsidRPr="002D4AD7">
        <w:rPr>
          <w:rtl/>
        </w:rPr>
        <w:t xml:space="preserve"> מימיו מתוקים</w:t>
      </w:r>
      <w:r w:rsidR="006A24AD" w:rsidRPr="002D4AD7">
        <w:rPr>
          <w:rtl/>
        </w:rPr>
        <w:t>.</w:t>
      </w:r>
      <w:r w:rsidR="00F0100F" w:rsidRPr="002D4AD7">
        <w:rPr>
          <w:rtl/>
        </w:rPr>
        <w:t xml:space="preserve"> גוזר</w:t>
      </w:r>
      <w:r w:rsidR="006A24AD" w:rsidRPr="002D4AD7">
        <w:rPr>
          <w:rtl/>
        </w:rPr>
        <w:t xml:space="preserve"> </w:t>
      </w:r>
      <w:r w:rsidR="00F0100F" w:rsidRPr="002D4AD7">
        <w:rPr>
          <w:rtl/>
        </w:rPr>
        <w:t>ומקים</w:t>
      </w:r>
      <w:r w:rsidR="006A24AD" w:rsidRPr="002D4AD7">
        <w:rPr>
          <w:rtl/>
        </w:rPr>
        <w:t>,</w:t>
      </w:r>
      <w:r w:rsidR="00F0100F" w:rsidRPr="002D4AD7">
        <w:rPr>
          <w:rtl/>
        </w:rPr>
        <w:t xml:space="preserve"> יברכהו שוכן שחקים</w:t>
      </w:r>
      <w:r w:rsidR="006A24AD" w:rsidRPr="002D4AD7">
        <w:rPr>
          <w:rtl/>
        </w:rPr>
        <w:t>.</w:t>
      </w:r>
      <w:r w:rsidR="00F0100F" w:rsidRPr="002D4AD7">
        <w:rPr>
          <w:rtl/>
        </w:rPr>
        <w:t xml:space="preserve"> הוא האילן הגדול אשר</w:t>
      </w:r>
      <w:r w:rsidR="006A24AD" w:rsidRPr="002D4AD7">
        <w:rPr>
          <w:rtl/>
        </w:rPr>
        <w:t xml:space="preserve"> </w:t>
      </w:r>
      <w:r w:rsidR="00F0100F" w:rsidRPr="002D4AD7">
        <w:rPr>
          <w:rtl/>
        </w:rPr>
        <w:t>פריו למאכל ועלהו לתרופה</w:t>
      </w:r>
      <w:r w:rsidR="006A24AD" w:rsidRPr="002D4AD7">
        <w:rPr>
          <w:rtl/>
        </w:rPr>
        <w:t>,</w:t>
      </w:r>
      <w:r w:rsidR="00F0100F" w:rsidRPr="002D4AD7">
        <w:rPr>
          <w:rtl/>
        </w:rPr>
        <w:t xml:space="preserve"> אמרתו צרופה, הוא ה"ה</w:t>
      </w:r>
      <w:r w:rsidR="006A24AD" w:rsidRPr="002D4AD7">
        <w:rPr>
          <w:rtl/>
        </w:rPr>
        <w:t xml:space="preserve"> </w:t>
      </w:r>
      <w:r w:rsidR="00F0100F" w:rsidRPr="002D4AD7">
        <w:rPr>
          <w:rtl/>
        </w:rPr>
        <w:t>הגאון מהר"ר מאיר מפדוואה</w:t>
      </w:r>
      <w:r w:rsidR="006A24AD" w:rsidRPr="002D4AD7">
        <w:rPr>
          <w:rtl/>
        </w:rPr>
        <w:t>,</w:t>
      </w:r>
      <w:r w:rsidR="00F0100F" w:rsidRPr="002D4AD7">
        <w:rPr>
          <w:rtl/>
        </w:rPr>
        <w:t xml:space="preserve"> והנה שם מגמותיו רעיוניו</w:t>
      </w:r>
      <w:r w:rsidR="006A24AD" w:rsidRPr="002D4AD7">
        <w:rPr>
          <w:rtl/>
        </w:rPr>
        <w:t xml:space="preserve"> </w:t>
      </w:r>
      <w:r w:rsidR="00F0100F" w:rsidRPr="002D4AD7">
        <w:rPr>
          <w:rtl/>
        </w:rPr>
        <w:t>ומחשבותיו והשתתף עם אחד מאנשי ארצו ומגדוליה דהיינו</w:t>
      </w:r>
      <w:r w:rsidR="006A24AD" w:rsidRPr="002D4AD7">
        <w:rPr>
          <w:rtl/>
        </w:rPr>
        <w:t xml:space="preserve"> </w:t>
      </w:r>
      <w:r w:rsidR="00F0100F" w:rsidRPr="002D4AD7">
        <w:rPr>
          <w:rtl/>
        </w:rPr>
        <w:t>יענטילומר והוא אחד מן מדפיסי הספרים, והסכימו יחדיו</w:t>
      </w:r>
      <w:r w:rsidR="006A24AD" w:rsidRPr="002D4AD7">
        <w:rPr>
          <w:rtl/>
        </w:rPr>
        <w:t xml:space="preserve"> </w:t>
      </w:r>
      <w:r w:rsidR="00F0100F" w:rsidRPr="002D4AD7">
        <w:rPr>
          <w:rtl/>
        </w:rPr>
        <w:t>להדפיס החיבור הגדול משנה תורה אשר חבר הרב הכולל</w:t>
      </w:r>
      <w:r w:rsidR="006A24AD" w:rsidRPr="002D4AD7">
        <w:rPr>
          <w:rtl/>
        </w:rPr>
        <w:t xml:space="preserve"> </w:t>
      </w:r>
      <w:r w:rsidR="00F0100F" w:rsidRPr="002D4AD7">
        <w:rPr>
          <w:rtl/>
        </w:rPr>
        <w:t>האמתי רבינו משה בן הרב המובהק הדיין רבינו מיימון</w:t>
      </w:r>
      <w:r w:rsidR="006A24AD" w:rsidRPr="002D4AD7">
        <w:rPr>
          <w:rtl/>
        </w:rPr>
        <w:t xml:space="preserve">. </w:t>
      </w:r>
      <w:r w:rsidR="00F0100F" w:rsidRPr="002D4AD7">
        <w:rPr>
          <w:rtl/>
        </w:rPr>
        <w:t>וכאשר חשב כן החלו לעשות בעז</w:t>
      </w:r>
      <w:r w:rsidR="006A24AD" w:rsidRPr="002D4AD7">
        <w:rPr>
          <w:rtl/>
        </w:rPr>
        <w:t>"</w:t>
      </w:r>
      <w:r w:rsidR="00F0100F" w:rsidRPr="002D4AD7">
        <w:rPr>
          <w:rtl/>
        </w:rPr>
        <w:t>ה עד שלע</w:t>
      </w:r>
      <w:r w:rsidR="006A24AD" w:rsidRPr="002D4AD7">
        <w:rPr>
          <w:rtl/>
        </w:rPr>
        <w:t>"</w:t>
      </w:r>
      <w:r w:rsidR="00F0100F" w:rsidRPr="002D4AD7">
        <w:rPr>
          <w:rtl/>
        </w:rPr>
        <w:t>ע נגמר</w:t>
      </w:r>
      <w:r w:rsidR="006A24AD" w:rsidRPr="002D4AD7">
        <w:rPr>
          <w:rtl/>
        </w:rPr>
        <w:t xml:space="preserve"> </w:t>
      </w:r>
      <w:r w:rsidR="00F0100F" w:rsidRPr="002D4AD7">
        <w:rPr>
          <w:rtl/>
        </w:rPr>
        <w:t>הדבר והגיה אותו בשכלו הזך עד אשר לא נשאר בתוך</w:t>
      </w:r>
      <w:r w:rsidR="006A24AD" w:rsidRPr="002D4AD7">
        <w:rPr>
          <w:rtl/>
        </w:rPr>
        <w:t xml:space="preserve"> </w:t>
      </w:r>
      <w:r w:rsidR="00F0100F" w:rsidRPr="002D4AD7">
        <w:rPr>
          <w:rtl/>
        </w:rPr>
        <w:t>הבר תבן</w:t>
      </w:r>
      <w:r w:rsidR="006A24AD" w:rsidRPr="002D4AD7">
        <w:rPr>
          <w:rtl/>
        </w:rPr>
        <w:t>,</w:t>
      </w:r>
      <w:r w:rsidR="00F0100F" w:rsidRPr="002D4AD7">
        <w:rPr>
          <w:rtl/>
        </w:rPr>
        <w:t xml:space="preserve"> וסלק המסלה עד לא נשאר בה אבן</w:t>
      </w:r>
      <w:r w:rsidR="006A24AD" w:rsidRPr="002D4AD7">
        <w:rPr>
          <w:rtl/>
        </w:rPr>
        <w:t>.</w:t>
      </w:r>
      <w:r w:rsidR="00F0100F" w:rsidRPr="002D4AD7">
        <w:rPr>
          <w:rtl/>
        </w:rPr>
        <w:t xml:space="preserve"> והנה קם</w:t>
      </w:r>
      <w:r w:rsidR="006A24AD" w:rsidRPr="002D4AD7">
        <w:rPr>
          <w:rtl/>
        </w:rPr>
        <w:t xml:space="preserve"> </w:t>
      </w:r>
      <w:r w:rsidR="00F0100F" w:rsidRPr="002D4AD7">
        <w:rPr>
          <w:rtl/>
        </w:rPr>
        <w:t>אחד גם כן יענטילומר מעשירי הארץ נגדו ואמר אעשה גם</w:t>
      </w:r>
      <w:r w:rsidR="006A24AD" w:rsidRPr="002D4AD7">
        <w:rPr>
          <w:rtl/>
        </w:rPr>
        <w:t xml:space="preserve"> </w:t>
      </w:r>
      <w:r w:rsidR="00F0100F" w:rsidRPr="002D4AD7">
        <w:rPr>
          <w:rtl/>
        </w:rPr>
        <w:t>אנכי לביתי ואדפיס אנכי גם אני וכן עשה</w:t>
      </w:r>
      <w:r w:rsidR="006A24AD" w:rsidRPr="002D4AD7">
        <w:rPr>
          <w:rtl/>
        </w:rPr>
        <w:t>,</w:t>
      </w:r>
      <w:r w:rsidR="00F0100F" w:rsidRPr="002D4AD7">
        <w:rPr>
          <w:rtl/>
        </w:rPr>
        <w:t xml:space="preserve"> והעיקר הוא</w:t>
      </w:r>
      <w:r w:rsidR="006A24AD" w:rsidRPr="002D4AD7">
        <w:rPr>
          <w:rtl/>
        </w:rPr>
        <w:t xml:space="preserve"> </w:t>
      </w:r>
      <w:r w:rsidR="00F0100F" w:rsidRPr="002D4AD7">
        <w:rPr>
          <w:rtl/>
        </w:rPr>
        <w:t>מאתו שעושה דבר זה על מה שלא נשתתף עמו הגאון</w:t>
      </w:r>
      <w:r w:rsidR="006A24AD" w:rsidRPr="002D4AD7">
        <w:rPr>
          <w:rtl/>
        </w:rPr>
        <w:t xml:space="preserve"> </w:t>
      </w:r>
      <w:r w:rsidR="00F0100F" w:rsidRPr="002D4AD7">
        <w:rPr>
          <w:rtl/>
        </w:rPr>
        <w:t>הנ</w:t>
      </w:r>
      <w:r w:rsidR="006A24AD" w:rsidRPr="002D4AD7">
        <w:rPr>
          <w:rtl/>
        </w:rPr>
        <w:t>"</w:t>
      </w:r>
      <w:r w:rsidR="00F0100F" w:rsidRPr="002D4AD7">
        <w:rPr>
          <w:rtl/>
        </w:rPr>
        <w:t>ל ועושה דבר זה להכעיס ולכלות ממון הגאון הנ</w:t>
      </w:r>
      <w:r w:rsidR="006A24AD" w:rsidRPr="002D4AD7">
        <w:rPr>
          <w:rtl/>
        </w:rPr>
        <w:t>"</w:t>
      </w:r>
      <w:r w:rsidR="00F0100F" w:rsidRPr="002D4AD7">
        <w:rPr>
          <w:rtl/>
        </w:rPr>
        <w:t>ל ת</w:t>
      </w:r>
      <w:r w:rsidR="006A24AD" w:rsidRPr="002D4AD7">
        <w:rPr>
          <w:rtl/>
        </w:rPr>
        <w:t>"</w:t>
      </w:r>
      <w:r w:rsidR="00F0100F" w:rsidRPr="002D4AD7">
        <w:rPr>
          <w:rtl/>
        </w:rPr>
        <w:t>ו, כי</w:t>
      </w:r>
      <w:r w:rsidR="006A24AD" w:rsidRPr="002D4AD7">
        <w:rPr>
          <w:rtl/>
        </w:rPr>
        <w:t xml:space="preserve"> </w:t>
      </w:r>
      <w:r w:rsidR="00F0100F" w:rsidRPr="002D4AD7">
        <w:rPr>
          <w:rtl/>
        </w:rPr>
        <w:t>ידוע אם לא ימכור הגאון ספריו שיכבד עליו המשא</w:t>
      </w:r>
      <w:r w:rsidR="006A24AD" w:rsidRPr="002D4AD7">
        <w:rPr>
          <w:rtl/>
        </w:rPr>
        <w:t xml:space="preserve"> </w:t>
      </w:r>
      <w:r w:rsidR="00F0100F" w:rsidRPr="002D4AD7">
        <w:rPr>
          <w:rtl/>
        </w:rPr>
        <w:t>מנשוא</w:t>
      </w:r>
      <w:r w:rsidR="006A24AD" w:rsidRPr="002D4AD7">
        <w:rPr>
          <w:rtl/>
        </w:rPr>
        <w:t>,</w:t>
      </w:r>
      <w:r w:rsidR="00F0100F" w:rsidRPr="002D4AD7">
        <w:rPr>
          <w:rtl/>
        </w:rPr>
        <w:t xml:space="preserve"> והנני נדון בדיני ישראל באם היו שני אנשים</w:t>
      </w:r>
      <w:r w:rsidR="006A24AD" w:rsidRPr="002D4AD7">
        <w:rPr>
          <w:rtl/>
        </w:rPr>
        <w:t xml:space="preserve"> </w:t>
      </w:r>
      <w:r w:rsidR="00F0100F" w:rsidRPr="002D4AD7">
        <w:rPr>
          <w:rtl/>
        </w:rPr>
        <w:t>ישראלים על פי תורתנו הקדושה ונוכיח שזכה הגאון הנ"ל</w:t>
      </w:r>
      <w:r w:rsidR="006A24AD" w:rsidRPr="002D4AD7">
        <w:rPr>
          <w:rtl/>
        </w:rPr>
        <w:t xml:space="preserve"> </w:t>
      </w:r>
      <w:r w:rsidR="00F0100F" w:rsidRPr="002D4AD7">
        <w:rPr>
          <w:rtl/>
        </w:rPr>
        <w:t>בדינו, ונפרד מזה ונהיה לארבעה ראשים ועל אלו הארבעה</w:t>
      </w:r>
      <w:r w:rsidR="006A24AD" w:rsidRPr="002D4AD7">
        <w:rPr>
          <w:rtl/>
        </w:rPr>
        <w:t xml:space="preserve"> </w:t>
      </w:r>
      <w:r w:rsidR="00F0100F" w:rsidRPr="002D4AD7">
        <w:rPr>
          <w:rtl/>
        </w:rPr>
        <w:t>יסודות נרכיב הדבר ועניינו</w:t>
      </w:r>
      <w:r w:rsidR="006A24AD" w:rsidRPr="002D4AD7">
        <w:rPr>
          <w:rtl/>
        </w:rPr>
        <w:t>.</w:t>
      </w:r>
      <w:r w:rsidR="00F0100F" w:rsidRPr="002D4AD7">
        <w:rPr>
          <w:rtl/>
        </w:rPr>
        <w:t xml:space="preserve"> ואומר שדין הוא עם הגאון</w:t>
      </w:r>
      <w:r w:rsidR="006A24AD" w:rsidRPr="002D4AD7">
        <w:rPr>
          <w:rtl/>
        </w:rPr>
        <w:t xml:space="preserve"> </w:t>
      </w:r>
      <w:r w:rsidR="00F0100F" w:rsidRPr="002D4AD7">
        <w:rPr>
          <w:rtl/>
        </w:rPr>
        <w:t>שהוא ימכור ספריו ראשונה</w:t>
      </w:r>
      <w:r w:rsidR="006A24AD" w:rsidRPr="002D4AD7">
        <w:rPr>
          <w:rtl/>
        </w:rPr>
        <w:t>,</w:t>
      </w:r>
      <w:r w:rsidR="00F0100F" w:rsidRPr="002D4AD7">
        <w:rPr>
          <w:rtl/>
        </w:rPr>
        <w:t xml:space="preserve"> והואיל ובעונותינו שרבו אין</w:t>
      </w:r>
      <w:r w:rsidR="006A24AD" w:rsidRPr="002D4AD7">
        <w:rPr>
          <w:rtl/>
        </w:rPr>
        <w:t xml:space="preserve"> </w:t>
      </w:r>
      <w:r w:rsidR="00F0100F" w:rsidRPr="002D4AD7">
        <w:rPr>
          <w:rtl/>
        </w:rPr>
        <w:t>ידנו תקיפה לעשות כפי תורתנו מ</w:t>
      </w:r>
      <w:r w:rsidR="006A24AD" w:rsidRPr="002D4AD7">
        <w:rPr>
          <w:rtl/>
        </w:rPr>
        <w:t>"</w:t>
      </w:r>
      <w:r w:rsidR="00F0100F" w:rsidRPr="002D4AD7">
        <w:rPr>
          <w:rtl/>
        </w:rPr>
        <w:t>מ לא נניח את שלנו</w:t>
      </w:r>
      <w:r w:rsidR="006A24AD" w:rsidRPr="002D4AD7">
        <w:rPr>
          <w:rtl/>
        </w:rPr>
        <w:t xml:space="preserve"> </w:t>
      </w:r>
      <w:r w:rsidR="00F0100F" w:rsidRPr="002D4AD7">
        <w:rPr>
          <w:rtl/>
        </w:rPr>
        <w:t>ולומר שכל ישראל ומי שבשם ישראל יכונה לא יקנה שום</w:t>
      </w:r>
      <w:r w:rsidR="006A24AD" w:rsidRPr="002D4AD7">
        <w:rPr>
          <w:rtl/>
        </w:rPr>
        <w:t xml:space="preserve"> </w:t>
      </w:r>
      <w:r w:rsidR="00F0100F" w:rsidRPr="002D4AD7">
        <w:rPr>
          <w:rtl/>
        </w:rPr>
        <w:t>ספר מיימוני החדשים רק מאותן היוצאים מתחת יד הגאון</w:t>
      </w:r>
      <w:r w:rsidR="006A24AD" w:rsidRPr="002D4AD7">
        <w:rPr>
          <w:rtl/>
        </w:rPr>
        <w:t xml:space="preserve"> </w:t>
      </w:r>
      <w:r w:rsidR="00F0100F" w:rsidRPr="002D4AD7">
        <w:rPr>
          <w:rtl/>
        </w:rPr>
        <w:t>הנ</w:t>
      </w:r>
      <w:r w:rsidR="006A24AD" w:rsidRPr="002D4AD7">
        <w:rPr>
          <w:rtl/>
        </w:rPr>
        <w:t>"</w:t>
      </w:r>
      <w:r w:rsidR="00F0100F" w:rsidRPr="002D4AD7">
        <w:rPr>
          <w:rtl/>
        </w:rPr>
        <w:t>ל או באי כחו והוא מארבעה טעמים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היסוד </w:t>
      </w:r>
      <w:r w:rsidRPr="002D4AD7">
        <w:rPr>
          <w:rStyle w:val="a3"/>
          <w:vertAlign w:val="superscript"/>
          <w:rtl/>
        </w:rPr>
        <w:t>@33</w:t>
      </w:r>
      <w:r w:rsidR="00F0100F" w:rsidRPr="002D4AD7">
        <w:rPr>
          <w:rtl/>
        </w:rPr>
        <w:t>הפשוט הראשון הוא בפרק לא יחפור (דף כ</w:t>
      </w:r>
      <w:r w:rsidR="006A24AD" w:rsidRPr="002D4AD7">
        <w:rPr>
          <w:rtl/>
        </w:rPr>
        <w:t>"</w:t>
      </w:r>
      <w:r w:rsidR="00F0100F" w:rsidRPr="002D4AD7">
        <w:rPr>
          <w:rtl/>
        </w:rPr>
        <w:t>א:)</w:t>
      </w:r>
      <w:r w:rsidR="006A24AD" w:rsidRPr="002D4AD7">
        <w:rPr>
          <w:rtl/>
        </w:rPr>
        <w:t xml:space="preserve"> </w:t>
      </w:r>
      <w:r w:rsidR="00F0100F" w:rsidRPr="002D4AD7">
        <w:rPr>
          <w:rtl/>
        </w:rPr>
        <w:t>אמר רב הונא האי בר מבואה דאוקים ריחיא</w:t>
      </w:r>
      <w:r w:rsidR="006A24AD" w:rsidRPr="002D4AD7">
        <w:rPr>
          <w:rtl/>
        </w:rPr>
        <w:t xml:space="preserve"> </w:t>
      </w:r>
      <w:r w:rsidR="00F0100F" w:rsidRPr="002D4AD7">
        <w:rPr>
          <w:rtl/>
        </w:rPr>
        <w:t>ואתא בר מבואה חבריה וקא מוקים גביה דינא הוא</w:t>
      </w:r>
      <w:r w:rsidR="006A24AD" w:rsidRPr="002D4AD7">
        <w:rPr>
          <w:rtl/>
        </w:rPr>
        <w:t xml:space="preserve"> </w:t>
      </w:r>
      <w:r w:rsidR="00F0100F" w:rsidRPr="002D4AD7">
        <w:rPr>
          <w:rtl/>
        </w:rPr>
        <w:t>דמעכב עליה ומשמע מדקאמר ואוקי גביה שעשה דבר זה</w:t>
      </w:r>
      <w:r w:rsidR="006A24AD" w:rsidRPr="002D4AD7">
        <w:rPr>
          <w:rtl/>
        </w:rPr>
        <w:t xml:space="preserve"> </w:t>
      </w:r>
      <w:r w:rsidR="00F0100F" w:rsidRPr="002D4AD7">
        <w:rPr>
          <w:rtl/>
        </w:rPr>
        <w:t>(בידיעתו) ואפ"ה יכול לעכב עליו, אם כן הרי לפנינו</w:t>
      </w:r>
      <w:r w:rsidR="006A24AD" w:rsidRPr="002D4AD7">
        <w:rPr>
          <w:rtl/>
        </w:rPr>
        <w:t xml:space="preserve"> </w:t>
      </w:r>
      <w:r w:rsidR="00F0100F" w:rsidRPr="002D4AD7">
        <w:rPr>
          <w:rtl/>
        </w:rPr>
        <w:t>שמדינינו אין לו ליעניטלומר שני לדפוס זה כלל והגאון הנ</w:t>
      </w:r>
      <w:r w:rsidR="006A24AD" w:rsidRPr="002D4AD7">
        <w:rPr>
          <w:rtl/>
        </w:rPr>
        <w:t>"</w:t>
      </w:r>
      <w:r w:rsidR="00F0100F" w:rsidRPr="002D4AD7">
        <w:rPr>
          <w:rtl/>
        </w:rPr>
        <w:t>ל</w:t>
      </w:r>
      <w:r w:rsidR="006A24AD" w:rsidRPr="002D4AD7">
        <w:rPr>
          <w:rtl/>
        </w:rPr>
        <w:t xml:space="preserve"> </w:t>
      </w:r>
      <w:r w:rsidR="00F0100F" w:rsidRPr="002D4AD7">
        <w:rPr>
          <w:rtl/>
        </w:rPr>
        <w:t>היה יכול לעכב עליו כפי שהוכחנו לעיל, וכן מצוה על</w:t>
      </w:r>
      <w:r w:rsidR="006A24AD" w:rsidRPr="002D4AD7">
        <w:rPr>
          <w:rtl/>
        </w:rPr>
        <w:t xml:space="preserve"> </w:t>
      </w:r>
      <w:r w:rsidR="00F0100F" w:rsidRPr="002D4AD7">
        <w:rPr>
          <w:rtl/>
        </w:rPr>
        <w:t>הדיינין של ישראל רק שבעונות ידם תקיפה עלינו מ"מ</w:t>
      </w:r>
      <w:r w:rsidR="006A24AD" w:rsidRPr="002D4AD7">
        <w:rPr>
          <w:rtl/>
        </w:rPr>
        <w:t xml:space="preserve"> </w:t>
      </w:r>
      <w:r w:rsidR="00F0100F" w:rsidRPr="002D4AD7">
        <w:rPr>
          <w:rtl/>
        </w:rPr>
        <w:t>נעשה מה שעלינו מוטל לעשות ונחתוך הדין כדפרישית</w:t>
      </w:r>
      <w:r w:rsidR="006A24AD" w:rsidRPr="002D4AD7">
        <w:rPr>
          <w:rtl/>
        </w:rPr>
        <w:t xml:space="preserve">, </w:t>
      </w:r>
      <w:r w:rsidR="00F0100F" w:rsidRPr="002D4AD7">
        <w:rPr>
          <w:rtl/>
        </w:rPr>
        <w:t xml:space="preserve">ואע"ג </w:t>
      </w:r>
      <w:r w:rsidR="00F0100F" w:rsidRPr="002D4AD7">
        <w:rPr>
          <w:rtl/>
        </w:rPr>
        <w:lastRenderedPageBreak/>
        <w:t>שהרב אלפסי והרא"ש פסקו דלא כרב הונא דקם</w:t>
      </w:r>
      <w:r w:rsidR="006A24AD" w:rsidRPr="002D4AD7">
        <w:rPr>
          <w:rtl/>
        </w:rPr>
        <w:t xml:space="preserve"> </w:t>
      </w:r>
      <w:r w:rsidR="00F0100F" w:rsidRPr="002D4AD7">
        <w:rPr>
          <w:rtl/>
        </w:rPr>
        <w:t>ליה כיחידאי מכל מקום אומר אני שיש להתיישב בדבר</w:t>
      </w:r>
      <w:r w:rsidR="006A24AD" w:rsidRPr="002D4AD7">
        <w:rPr>
          <w:rtl/>
        </w:rPr>
        <w:t xml:space="preserve"> </w:t>
      </w:r>
      <w:r w:rsidR="00F0100F" w:rsidRPr="002D4AD7">
        <w:rPr>
          <w:rtl/>
        </w:rPr>
        <w:t>שהרי במרדכי (פרק לא יחפור) מייתי בשם אביאסף וז"ל</w:t>
      </w:r>
      <w:r w:rsidR="006A24AD" w:rsidRPr="002D4AD7">
        <w:rPr>
          <w:rtl/>
        </w:rPr>
        <w:t xml:space="preserve"> </w:t>
      </w:r>
      <w:r w:rsidR="00F0100F" w:rsidRPr="002D4AD7">
        <w:rPr>
          <w:rtl/>
        </w:rPr>
        <w:t>מבוי הסתום משלשה צדדין רק בצד אחד הוא פתוח לבנות</w:t>
      </w:r>
      <w:r w:rsidR="006A24AD" w:rsidRPr="002D4AD7">
        <w:rPr>
          <w:rtl/>
        </w:rPr>
        <w:t xml:space="preserve"> </w:t>
      </w:r>
      <w:r w:rsidR="00F0100F" w:rsidRPr="002D4AD7">
        <w:rPr>
          <w:rtl/>
        </w:rPr>
        <w:t>בו ודר ראובן אצל סופו הסתום ובא שמעון לדור כנגד הצד</w:t>
      </w:r>
      <w:r w:rsidR="006A24AD" w:rsidRPr="002D4AD7">
        <w:rPr>
          <w:rtl/>
        </w:rPr>
        <w:t xml:space="preserve"> </w:t>
      </w:r>
      <w:r w:rsidR="00F0100F" w:rsidRPr="002D4AD7">
        <w:rPr>
          <w:rtl/>
        </w:rPr>
        <w:t>הפתוח שאין כותי יכול ליכנס למבוי אם לא שיעבור על</w:t>
      </w:r>
      <w:r w:rsidR="006A24AD" w:rsidRPr="002D4AD7">
        <w:rPr>
          <w:rtl/>
        </w:rPr>
        <w:t xml:space="preserve"> </w:t>
      </w:r>
      <w:r w:rsidR="00F0100F" w:rsidRPr="002D4AD7">
        <w:rPr>
          <w:rtl/>
        </w:rPr>
        <w:t>פתח שמעון דינא הוא דמעכב עליו כדרב הונא עכ</w:t>
      </w:r>
      <w:r w:rsidR="006A24AD" w:rsidRPr="002D4AD7">
        <w:rPr>
          <w:rtl/>
        </w:rPr>
        <w:t>"</w:t>
      </w:r>
      <w:r w:rsidR="00F0100F" w:rsidRPr="002D4AD7">
        <w:rPr>
          <w:rtl/>
        </w:rPr>
        <w:t>ל,</w:t>
      </w:r>
      <w:r w:rsidR="006A24AD" w:rsidRPr="002D4AD7">
        <w:rPr>
          <w:rtl/>
        </w:rPr>
        <w:t xml:space="preserve"> </w:t>
      </w:r>
      <w:r w:rsidR="00F0100F" w:rsidRPr="002D4AD7">
        <w:rPr>
          <w:rtl/>
        </w:rPr>
        <w:t>א</w:t>
      </w:r>
      <w:r w:rsidR="006A24AD" w:rsidRPr="002D4AD7">
        <w:rPr>
          <w:rtl/>
        </w:rPr>
        <w:t>"</w:t>
      </w:r>
      <w:r w:rsidR="00F0100F" w:rsidRPr="002D4AD7">
        <w:rPr>
          <w:rtl/>
        </w:rPr>
        <w:t>כ משמע שהלכתא כוותיה דרב הונא מדמייתי ראייה</w:t>
      </w:r>
      <w:r w:rsidR="006A24AD" w:rsidRPr="002D4AD7">
        <w:rPr>
          <w:rtl/>
        </w:rPr>
        <w:t xml:space="preserve"> </w:t>
      </w:r>
      <w:r w:rsidR="00F0100F" w:rsidRPr="002D4AD7">
        <w:rPr>
          <w:rtl/>
        </w:rPr>
        <w:t>מיניה</w:t>
      </w:r>
      <w:r w:rsidR="006A24AD" w:rsidRPr="002D4AD7">
        <w:rPr>
          <w:rtl/>
        </w:rPr>
        <w:t>,</w:t>
      </w:r>
      <w:r w:rsidR="00F0100F" w:rsidRPr="002D4AD7">
        <w:rPr>
          <w:rtl/>
        </w:rPr>
        <w:t xml:space="preserve"> אלא ע</w:t>
      </w:r>
      <w:r w:rsidR="006A24AD" w:rsidRPr="002D4AD7">
        <w:rPr>
          <w:rtl/>
        </w:rPr>
        <w:t>"</w:t>
      </w:r>
      <w:r w:rsidR="00F0100F" w:rsidRPr="002D4AD7">
        <w:rPr>
          <w:rtl/>
        </w:rPr>
        <w:t>כ צריכין אנו לחלק דבדבר דברי היזקא</w:t>
      </w:r>
      <w:r w:rsidR="006A24AD" w:rsidRPr="002D4AD7">
        <w:rPr>
          <w:rtl/>
        </w:rPr>
        <w:t xml:space="preserve"> </w:t>
      </w:r>
      <w:r w:rsidR="00F0100F" w:rsidRPr="002D4AD7">
        <w:rPr>
          <w:rtl/>
        </w:rPr>
        <w:t>כגון הכא גבי מבוי שבודאי יזיק לו כ</w:t>
      </w:r>
      <w:r w:rsidR="006A24AD" w:rsidRPr="002D4AD7">
        <w:rPr>
          <w:rtl/>
        </w:rPr>
        <w:t>"</w:t>
      </w:r>
      <w:r w:rsidR="00F0100F" w:rsidRPr="002D4AD7">
        <w:rPr>
          <w:rtl/>
        </w:rPr>
        <w:t>ע מודו דהלכתא</w:t>
      </w:r>
      <w:r w:rsidR="006A24AD" w:rsidRPr="002D4AD7">
        <w:rPr>
          <w:rtl/>
        </w:rPr>
        <w:t xml:space="preserve"> </w:t>
      </w:r>
      <w:r w:rsidR="00F0100F" w:rsidRPr="002D4AD7">
        <w:rPr>
          <w:rtl/>
        </w:rPr>
        <w:t>כרב הונא</w:t>
      </w:r>
      <w:r w:rsidR="006A24AD" w:rsidRPr="002D4AD7">
        <w:rPr>
          <w:rtl/>
        </w:rPr>
        <w:t>,</w:t>
      </w:r>
      <w:r w:rsidR="00F0100F" w:rsidRPr="002D4AD7">
        <w:rPr>
          <w:rtl/>
        </w:rPr>
        <w:t xml:space="preserve"> ואם כן בנדון דידן נמי בריא היזקא הוא כי</w:t>
      </w:r>
      <w:r w:rsidR="006A24AD" w:rsidRPr="002D4AD7">
        <w:rPr>
          <w:rtl/>
        </w:rPr>
        <w:t xml:space="preserve"> </w:t>
      </w:r>
      <w:r w:rsidR="00F0100F" w:rsidRPr="002D4AD7">
        <w:rPr>
          <w:rtl/>
        </w:rPr>
        <w:t>היענטילומר השני נתן להכריז שכל ספר יוזיל זהוב טפי</w:t>
      </w:r>
      <w:r w:rsidR="006A24AD" w:rsidRPr="002D4AD7">
        <w:rPr>
          <w:rtl/>
        </w:rPr>
        <w:t xml:space="preserve"> </w:t>
      </w:r>
      <w:r w:rsidR="00F0100F" w:rsidRPr="002D4AD7">
        <w:rPr>
          <w:rtl/>
        </w:rPr>
        <w:t>מהגאון</w:t>
      </w:r>
      <w:r w:rsidR="006A24AD" w:rsidRPr="002D4AD7">
        <w:rPr>
          <w:rtl/>
        </w:rPr>
        <w:t>.</w:t>
      </w:r>
      <w:r w:rsidR="00F0100F" w:rsidRPr="002D4AD7">
        <w:rPr>
          <w:rtl/>
        </w:rPr>
        <w:t xml:space="preserve"> ומי ראה זאת ולא יבא אליו לקנות ממנו ויכול</w:t>
      </w:r>
      <w:r w:rsidR="006A24AD" w:rsidRPr="002D4AD7">
        <w:rPr>
          <w:rtl/>
        </w:rPr>
        <w:t xml:space="preserve"> </w:t>
      </w:r>
      <w:r w:rsidR="00F0100F" w:rsidRPr="002D4AD7">
        <w:rPr>
          <w:rtl/>
        </w:rPr>
        <w:t>הוא להוזיל כי הוא מעשירי הארץ, לכן גם בדינינו הלכתא</w:t>
      </w:r>
      <w:r w:rsidR="006A24AD" w:rsidRPr="002D4AD7">
        <w:rPr>
          <w:rtl/>
        </w:rPr>
        <w:t xml:space="preserve"> </w:t>
      </w:r>
      <w:r w:rsidR="00F0100F" w:rsidRPr="002D4AD7">
        <w:rPr>
          <w:rtl/>
        </w:rPr>
        <w:t>היא כרב הונא ונדון בן נח בדין ישראל ולכן נחתוך (הדין)</w:t>
      </w:r>
      <w:r w:rsidR="006A24AD" w:rsidRPr="002D4AD7">
        <w:rPr>
          <w:rtl/>
        </w:rPr>
        <w:t xml:space="preserve"> </w:t>
      </w:r>
      <w:r w:rsidR="00F0100F" w:rsidRPr="002D4AD7">
        <w:rPr>
          <w:rtl/>
        </w:rPr>
        <w:t>כדפרישית. ואין לומר דמשום שלום מלכות או איבה נקיל</w:t>
      </w:r>
      <w:r w:rsidR="006A24AD" w:rsidRPr="002D4AD7">
        <w:rPr>
          <w:rtl/>
        </w:rPr>
        <w:t xml:space="preserve"> </w:t>
      </w:r>
      <w:r w:rsidR="00F0100F" w:rsidRPr="002D4AD7">
        <w:rPr>
          <w:rtl/>
        </w:rPr>
        <w:t>בדבר ונעבור קו המשפט</w:t>
      </w:r>
      <w:r w:rsidR="006A24AD" w:rsidRPr="002D4AD7">
        <w:rPr>
          <w:rtl/>
        </w:rPr>
        <w:t>,</w:t>
      </w:r>
      <w:r w:rsidR="00F0100F" w:rsidRPr="002D4AD7">
        <w:rPr>
          <w:rtl/>
        </w:rPr>
        <w:t xml:space="preserve"> דבר זה אינו כדמפרשים בעלי</w:t>
      </w:r>
      <w:r w:rsidR="006A24AD" w:rsidRPr="002D4AD7">
        <w:rPr>
          <w:rtl/>
        </w:rPr>
        <w:t xml:space="preserve"> </w:t>
      </w:r>
      <w:r w:rsidR="00F0100F" w:rsidRPr="002D4AD7">
        <w:rPr>
          <w:rtl/>
        </w:rPr>
        <w:t>התוס' אשר מימיהם אנו שותים ריש פ</w:t>
      </w:r>
      <w:r w:rsidR="006A24AD" w:rsidRPr="002D4AD7">
        <w:rPr>
          <w:rtl/>
        </w:rPr>
        <w:t>"</w:t>
      </w:r>
      <w:r w:rsidR="00F0100F" w:rsidRPr="002D4AD7">
        <w:rPr>
          <w:rtl/>
        </w:rPr>
        <w:t>ק דע</w:t>
      </w:r>
      <w:r w:rsidR="006A24AD" w:rsidRPr="002D4AD7">
        <w:rPr>
          <w:rtl/>
        </w:rPr>
        <w:t>"</w:t>
      </w:r>
      <w:r w:rsidR="00F0100F" w:rsidRPr="002D4AD7">
        <w:rPr>
          <w:rtl/>
        </w:rPr>
        <w:t>א (דף ב')</w:t>
      </w:r>
      <w:r w:rsidR="006A24AD" w:rsidRPr="002D4AD7">
        <w:rPr>
          <w:rtl/>
        </w:rPr>
        <w:t xml:space="preserve"> </w:t>
      </w:r>
      <w:r w:rsidR="00F0100F" w:rsidRPr="002D4AD7">
        <w:rPr>
          <w:rtl/>
        </w:rPr>
        <w:t>דבדבר מקח וממכר לית ביה איבה משום דכל אחד יוכל</w:t>
      </w:r>
      <w:r w:rsidR="006A24AD" w:rsidRPr="002D4AD7">
        <w:rPr>
          <w:rtl/>
        </w:rPr>
        <w:t xml:space="preserve"> </w:t>
      </w:r>
      <w:r w:rsidR="00F0100F" w:rsidRPr="002D4AD7">
        <w:rPr>
          <w:rtl/>
        </w:rPr>
        <w:t>להתנצל ולומר אינו צריך לקנות ולמכור</w:t>
      </w:r>
      <w:r w:rsidR="006A24AD" w:rsidRPr="002D4AD7">
        <w:rPr>
          <w:rtl/>
        </w:rPr>
        <w:t>,</w:t>
      </w:r>
      <w:r w:rsidR="00F0100F" w:rsidRPr="002D4AD7">
        <w:rPr>
          <w:rtl/>
        </w:rPr>
        <w:t xml:space="preserve"> עיין שם בדבריהם</w:t>
      </w:r>
      <w:r w:rsidR="006A24AD" w:rsidRPr="002D4AD7">
        <w:rPr>
          <w:rtl/>
        </w:rPr>
        <w:t xml:space="preserve"> </w:t>
      </w:r>
      <w:r w:rsidR="00F0100F" w:rsidRPr="002D4AD7">
        <w:rPr>
          <w:rtl/>
        </w:rPr>
        <w:t>ולכן לית דין צריך בשש</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היסוד </w:t>
      </w:r>
      <w:r w:rsidRPr="002D4AD7">
        <w:rPr>
          <w:rStyle w:val="a3"/>
          <w:vertAlign w:val="superscript"/>
          <w:rtl/>
        </w:rPr>
        <w:t>@33</w:t>
      </w:r>
      <w:r w:rsidR="00F0100F" w:rsidRPr="002D4AD7">
        <w:rPr>
          <w:rtl/>
        </w:rPr>
        <w:t>השני הוא חד קל ההולך קדמת יושר והוא ג"כ</w:t>
      </w:r>
      <w:r w:rsidR="006A24AD" w:rsidRPr="002D4AD7">
        <w:rPr>
          <w:rtl/>
        </w:rPr>
        <w:t xml:space="preserve"> </w:t>
      </w:r>
      <w:r w:rsidR="00F0100F" w:rsidRPr="002D4AD7">
        <w:rPr>
          <w:rtl/>
        </w:rPr>
        <w:t>בפרק לא יחפור (דף כ</w:t>
      </w:r>
      <w:r w:rsidR="006A24AD" w:rsidRPr="002D4AD7">
        <w:rPr>
          <w:rtl/>
        </w:rPr>
        <w:t>"</w:t>
      </w:r>
      <w:r w:rsidR="00F0100F" w:rsidRPr="002D4AD7">
        <w:rPr>
          <w:rtl/>
        </w:rPr>
        <w:t>ב) דגרסינן שם רב דימי</w:t>
      </w:r>
      <w:r w:rsidR="006A24AD" w:rsidRPr="002D4AD7">
        <w:rPr>
          <w:rtl/>
        </w:rPr>
        <w:t xml:space="preserve"> </w:t>
      </w:r>
      <w:r w:rsidR="00F0100F" w:rsidRPr="002D4AD7">
        <w:rPr>
          <w:rtl/>
        </w:rPr>
        <w:t>מנהרדעא אייתי גרוגרות בספינה א</w:t>
      </w:r>
      <w:r w:rsidR="006A24AD" w:rsidRPr="002D4AD7">
        <w:rPr>
          <w:rtl/>
        </w:rPr>
        <w:t>"</w:t>
      </w:r>
      <w:r w:rsidR="00F0100F" w:rsidRPr="002D4AD7">
        <w:rPr>
          <w:rtl/>
        </w:rPr>
        <w:t>ל ריש גלותא לרבא</w:t>
      </w:r>
      <w:r w:rsidR="006A24AD" w:rsidRPr="002D4AD7">
        <w:rPr>
          <w:rtl/>
        </w:rPr>
        <w:t xml:space="preserve"> </w:t>
      </w:r>
      <w:r w:rsidR="00F0100F" w:rsidRPr="002D4AD7">
        <w:rPr>
          <w:rtl/>
        </w:rPr>
        <w:t>פוק חזי אי צורבא מרבנן הוא נקוט ליה שוקא</w:t>
      </w:r>
      <w:r w:rsidR="006A24AD" w:rsidRPr="002D4AD7">
        <w:rPr>
          <w:rtl/>
        </w:rPr>
        <w:t>,</w:t>
      </w:r>
      <w:r w:rsidR="00F0100F" w:rsidRPr="002D4AD7">
        <w:rPr>
          <w:rtl/>
        </w:rPr>
        <w:t xml:space="preserve"> והופיע</w:t>
      </w:r>
      <w:r w:rsidR="006A24AD" w:rsidRPr="002D4AD7">
        <w:rPr>
          <w:rtl/>
        </w:rPr>
        <w:t xml:space="preserve"> </w:t>
      </w:r>
      <w:r w:rsidR="00F0100F" w:rsidRPr="002D4AD7">
        <w:rPr>
          <w:rtl/>
        </w:rPr>
        <w:t>לנו אור גדול רש</w:t>
      </w:r>
      <w:r w:rsidR="006A24AD" w:rsidRPr="002D4AD7">
        <w:rPr>
          <w:rtl/>
        </w:rPr>
        <w:t>"</w:t>
      </w:r>
      <w:r w:rsidR="00F0100F" w:rsidRPr="002D4AD7">
        <w:rPr>
          <w:rtl/>
        </w:rPr>
        <w:t>י ז</w:t>
      </w:r>
      <w:r w:rsidR="006A24AD" w:rsidRPr="002D4AD7">
        <w:rPr>
          <w:rtl/>
        </w:rPr>
        <w:t>"</w:t>
      </w:r>
      <w:r w:rsidR="00F0100F" w:rsidRPr="002D4AD7">
        <w:rPr>
          <w:rtl/>
        </w:rPr>
        <w:t>ל בפירושו שמפרש נקוט ליה שוקא</w:t>
      </w:r>
      <w:r w:rsidR="006A24AD" w:rsidRPr="002D4AD7">
        <w:rPr>
          <w:rtl/>
        </w:rPr>
        <w:t xml:space="preserve"> </w:t>
      </w:r>
      <w:r w:rsidR="00F0100F" w:rsidRPr="002D4AD7">
        <w:rPr>
          <w:rtl/>
        </w:rPr>
        <w:t>הכרז שלא ימכור אדם גרוגרות בעיר עד שימכור הוא שלו</w:t>
      </w:r>
      <w:r w:rsidR="006A24AD" w:rsidRPr="002D4AD7">
        <w:rPr>
          <w:rtl/>
        </w:rPr>
        <w:t xml:space="preserve">, </w:t>
      </w:r>
      <w:r w:rsidR="00F0100F" w:rsidRPr="002D4AD7">
        <w:rPr>
          <w:rtl/>
        </w:rPr>
        <w:t>וכן גרסינן בנדרים (דף נ</w:t>
      </w:r>
      <w:r w:rsidR="006A24AD" w:rsidRPr="002D4AD7">
        <w:rPr>
          <w:rtl/>
        </w:rPr>
        <w:t>"</w:t>
      </w:r>
      <w:r w:rsidR="00F0100F" w:rsidRPr="002D4AD7">
        <w:rPr>
          <w:rtl/>
        </w:rPr>
        <w:t>ת ע</w:t>
      </w:r>
      <w:r w:rsidR="006A24AD" w:rsidRPr="002D4AD7">
        <w:rPr>
          <w:rtl/>
        </w:rPr>
        <w:t>"</w:t>
      </w:r>
      <w:r w:rsidR="00F0100F" w:rsidRPr="002D4AD7">
        <w:rPr>
          <w:rtl/>
        </w:rPr>
        <w:t>א) אמר רבא שרי לצורבא</w:t>
      </w:r>
      <w:r w:rsidR="006A24AD" w:rsidRPr="002D4AD7">
        <w:rPr>
          <w:rtl/>
        </w:rPr>
        <w:t xml:space="preserve"> </w:t>
      </w:r>
      <w:r w:rsidR="00F0100F" w:rsidRPr="002D4AD7">
        <w:rPr>
          <w:rtl/>
        </w:rPr>
        <w:t>מרבנן לאודועי נפשיה ולמימר צורבא מרבנן אנא שרו לי</w:t>
      </w:r>
      <w:r w:rsidR="006A24AD" w:rsidRPr="002D4AD7">
        <w:rPr>
          <w:rtl/>
        </w:rPr>
        <w:t xml:space="preserve"> </w:t>
      </w:r>
      <w:r w:rsidR="00F0100F" w:rsidRPr="002D4AD7">
        <w:rPr>
          <w:rtl/>
        </w:rPr>
        <w:t>תגראי ברישא דכתיב ובני דוד כהנים היו וכי כהנים היו</w:t>
      </w:r>
      <w:r w:rsidR="006A24AD" w:rsidRPr="002D4AD7">
        <w:rPr>
          <w:rtl/>
        </w:rPr>
        <w:t xml:space="preserve"> </w:t>
      </w:r>
      <w:r w:rsidR="00F0100F" w:rsidRPr="002D4AD7">
        <w:rPr>
          <w:rtl/>
        </w:rPr>
        <w:t>אלא מה כהן נוטל חלק בראש אף ת</w:t>
      </w:r>
      <w:r w:rsidR="006A24AD" w:rsidRPr="002D4AD7">
        <w:rPr>
          <w:rtl/>
        </w:rPr>
        <w:t>"</w:t>
      </w:r>
      <w:r w:rsidR="00F0100F" w:rsidRPr="002D4AD7">
        <w:rPr>
          <w:rtl/>
        </w:rPr>
        <w:t>ח נוטל חלק בראש</w:t>
      </w:r>
      <w:r w:rsidR="006A24AD" w:rsidRPr="002D4AD7">
        <w:rPr>
          <w:rtl/>
        </w:rPr>
        <w:t xml:space="preserve">, </w:t>
      </w:r>
      <w:r w:rsidR="00F0100F" w:rsidRPr="002D4AD7">
        <w:rPr>
          <w:rtl/>
        </w:rPr>
        <w:t>אם כן ג</w:t>
      </w:r>
      <w:r w:rsidR="006A24AD" w:rsidRPr="002D4AD7">
        <w:rPr>
          <w:rtl/>
        </w:rPr>
        <w:t>"</w:t>
      </w:r>
      <w:r w:rsidR="00F0100F" w:rsidRPr="002D4AD7">
        <w:rPr>
          <w:rtl/>
        </w:rPr>
        <w:t>כ נוכל ללמוד מזה באם דשניהם ישראלים דינא</w:t>
      </w:r>
      <w:r w:rsidR="006A24AD" w:rsidRPr="002D4AD7">
        <w:rPr>
          <w:rtl/>
        </w:rPr>
        <w:t xml:space="preserve"> </w:t>
      </w:r>
      <w:r w:rsidR="00F0100F" w:rsidRPr="002D4AD7">
        <w:rPr>
          <w:rtl/>
        </w:rPr>
        <w:t>הכי הוא שהגאון הנ</w:t>
      </w:r>
      <w:r w:rsidR="006A24AD" w:rsidRPr="002D4AD7">
        <w:rPr>
          <w:rtl/>
        </w:rPr>
        <w:t>"</w:t>
      </w:r>
      <w:r w:rsidR="00F0100F" w:rsidRPr="002D4AD7">
        <w:rPr>
          <w:rtl/>
        </w:rPr>
        <w:t>ל ימכור שלו בראשונה</w:t>
      </w:r>
      <w:r w:rsidR="006A24AD" w:rsidRPr="002D4AD7">
        <w:rPr>
          <w:rtl/>
        </w:rPr>
        <w:t>.</w:t>
      </w:r>
      <w:r w:rsidR="00F0100F" w:rsidRPr="002D4AD7">
        <w:rPr>
          <w:rtl/>
        </w:rPr>
        <w:t xml:space="preserve"> אך עתה אף</w:t>
      </w:r>
      <w:r w:rsidR="006A24AD" w:rsidRPr="002D4AD7">
        <w:rPr>
          <w:rtl/>
        </w:rPr>
        <w:t xml:space="preserve"> </w:t>
      </w:r>
      <w:r w:rsidR="00F0100F" w:rsidRPr="002D4AD7">
        <w:rPr>
          <w:rtl/>
        </w:rPr>
        <w:t>ע</w:t>
      </w:r>
      <w:r w:rsidR="006A24AD" w:rsidRPr="002D4AD7">
        <w:rPr>
          <w:rtl/>
        </w:rPr>
        <w:t>"</w:t>
      </w:r>
      <w:r w:rsidR="00F0100F" w:rsidRPr="002D4AD7">
        <w:rPr>
          <w:rtl/>
        </w:rPr>
        <w:t>פ שדינו נמי הכי הוא מ</w:t>
      </w:r>
      <w:r w:rsidR="006A24AD" w:rsidRPr="002D4AD7">
        <w:rPr>
          <w:rtl/>
        </w:rPr>
        <w:t>"</w:t>
      </w:r>
      <w:r w:rsidR="00F0100F" w:rsidRPr="002D4AD7">
        <w:rPr>
          <w:rtl/>
        </w:rPr>
        <w:t>מ היענטילומר לא יקבל עליו</w:t>
      </w:r>
      <w:r w:rsidR="006A24AD" w:rsidRPr="002D4AD7">
        <w:rPr>
          <w:rtl/>
        </w:rPr>
        <w:t xml:space="preserve"> </w:t>
      </w:r>
      <w:r w:rsidR="00F0100F" w:rsidRPr="002D4AD7">
        <w:rPr>
          <w:rtl/>
        </w:rPr>
        <w:t>הדין ולכן צריכין לגדור גדר שלא יקנה כו'</w:t>
      </w:r>
      <w:r w:rsidR="006A24AD" w:rsidRPr="002D4AD7">
        <w:rPr>
          <w:rtl/>
        </w:rPr>
        <w:t>.</w:t>
      </w:r>
      <w:r w:rsidR="00F0100F" w:rsidRPr="002D4AD7">
        <w:rPr>
          <w:rtl/>
        </w:rPr>
        <w:t xml:space="preserve"> ואין לפקפק</w:t>
      </w:r>
      <w:r w:rsidR="006A24AD" w:rsidRPr="002D4AD7">
        <w:rPr>
          <w:rtl/>
        </w:rPr>
        <w:t xml:space="preserve"> </w:t>
      </w:r>
      <w:r w:rsidR="00F0100F" w:rsidRPr="002D4AD7">
        <w:rPr>
          <w:rtl/>
        </w:rPr>
        <w:t>ולומר הרי אמרינן במסכת אבות (פרק א') כל המשתמש</w:t>
      </w:r>
      <w:r w:rsidR="006A24AD" w:rsidRPr="002D4AD7">
        <w:rPr>
          <w:rtl/>
        </w:rPr>
        <w:t xml:space="preserve"> </w:t>
      </w:r>
      <w:r w:rsidR="00F0100F" w:rsidRPr="002D4AD7">
        <w:rPr>
          <w:rtl/>
        </w:rPr>
        <w:t>בתגא חלף כו' וא</w:t>
      </w:r>
      <w:r w:rsidR="006A24AD" w:rsidRPr="002D4AD7">
        <w:rPr>
          <w:rtl/>
        </w:rPr>
        <w:t>"</w:t>
      </w:r>
      <w:r w:rsidR="00F0100F" w:rsidRPr="002D4AD7">
        <w:rPr>
          <w:rtl/>
        </w:rPr>
        <w:t>כ בודאי הגאון בעי חיי ואינו רוצה</w:t>
      </w:r>
      <w:r w:rsidR="006A24AD" w:rsidRPr="002D4AD7">
        <w:rPr>
          <w:rtl/>
        </w:rPr>
        <w:t xml:space="preserve"> </w:t>
      </w:r>
      <w:r w:rsidR="00F0100F" w:rsidRPr="002D4AD7">
        <w:rPr>
          <w:rtl/>
        </w:rPr>
        <w:t>ליהנות מתורתו</w:t>
      </w:r>
      <w:r w:rsidR="006A24AD" w:rsidRPr="002D4AD7">
        <w:rPr>
          <w:rtl/>
        </w:rPr>
        <w:t>,</w:t>
      </w:r>
      <w:r w:rsidR="00F0100F" w:rsidRPr="002D4AD7">
        <w:rPr>
          <w:rtl/>
        </w:rPr>
        <w:t xml:space="preserve"> הנה זה הבל כי כבר קדם לנו הנשר</w:t>
      </w:r>
      <w:r w:rsidR="006A24AD" w:rsidRPr="002D4AD7">
        <w:rPr>
          <w:rtl/>
        </w:rPr>
        <w:t xml:space="preserve"> </w:t>
      </w:r>
      <w:r w:rsidR="00F0100F" w:rsidRPr="002D4AD7">
        <w:rPr>
          <w:rtl/>
        </w:rPr>
        <w:t>הגדול הרמב"ם והשפיע לנו משכלו בפירוש המשניות שלו</w:t>
      </w:r>
      <w:r w:rsidR="006A24AD" w:rsidRPr="002D4AD7">
        <w:rPr>
          <w:rtl/>
        </w:rPr>
        <w:t xml:space="preserve"> </w:t>
      </w:r>
      <w:r w:rsidR="00F0100F" w:rsidRPr="002D4AD7">
        <w:rPr>
          <w:rtl/>
        </w:rPr>
        <w:t>כי דבר זה שימכור סחורתו בראשונה הוא חלקו ונחלתו</w:t>
      </w:r>
      <w:r w:rsidR="006A24AD" w:rsidRPr="002D4AD7">
        <w:rPr>
          <w:rtl/>
        </w:rPr>
        <w:t xml:space="preserve"> </w:t>
      </w:r>
      <w:r w:rsidR="00F0100F" w:rsidRPr="002D4AD7">
        <w:rPr>
          <w:rtl/>
        </w:rPr>
        <w:t>משלחן גבוה כתרומה מן הגורן לכהן ומעשר ללוי ולכן</w:t>
      </w:r>
      <w:r w:rsidR="006A24AD" w:rsidRPr="002D4AD7">
        <w:rPr>
          <w:rtl/>
        </w:rPr>
        <w:t xml:space="preserve"> </w:t>
      </w:r>
      <w:r w:rsidR="00F0100F" w:rsidRPr="002D4AD7">
        <w:rPr>
          <w:rtl/>
        </w:rPr>
        <w:t>נפסוק הדין כדלעיל</w:t>
      </w:r>
      <w:r w:rsidR="006A24AD" w:rsidRPr="002D4AD7">
        <w:rPr>
          <w:rtl/>
        </w:rPr>
        <w:t>,</w:t>
      </w:r>
      <w:r w:rsidR="00F0100F" w:rsidRPr="002D4AD7">
        <w:rPr>
          <w:rtl/>
        </w:rPr>
        <w:t xml:space="preserve"> ועוד ראוי על כל אדם להנות הגאון</w:t>
      </w:r>
      <w:r w:rsidR="006A24AD" w:rsidRPr="002D4AD7">
        <w:rPr>
          <w:rtl/>
        </w:rPr>
        <w:t xml:space="preserve"> </w:t>
      </w:r>
      <w:r w:rsidR="00F0100F" w:rsidRPr="002D4AD7">
        <w:rPr>
          <w:rtl/>
        </w:rPr>
        <w:t>הנ</w:t>
      </w:r>
      <w:r w:rsidR="006A24AD" w:rsidRPr="002D4AD7">
        <w:rPr>
          <w:rtl/>
        </w:rPr>
        <w:t>"</w:t>
      </w:r>
      <w:r w:rsidR="00F0100F" w:rsidRPr="002D4AD7">
        <w:rPr>
          <w:rtl/>
        </w:rPr>
        <w:t>ל מנכסיו ולהטיל מלאי לכיסו כדי לקיים מצות והגית</w:t>
      </w:r>
      <w:r w:rsidR="006A24AD" w:rsidRPr="002D4AD7">
        <w:rPr>
          <w:rtl/>
        </w:rPr>
        <w:t xml:space="preserve"> </w:t>
      </w:r>
      <w:r w:rsidR="00F0100F" w:rsidRPr="002D4AD7">
        <w:rPr>
          <w:rtl/>
        </w:rPr>
        <w:t>בו יומם ולילה דכן פסק בטור י</w:t>
      </w:r>
      <w:r w:rsidR="006A24AD" w:rsidRPr="002D4AD7">
        <w:rPr>
          <w:rtl/>
        </w:rPr>
        <w:t>"</w:t>
      </w:r>
      <w:r w:rsidR="00F0100F" w:rsidRPr="002D4AD7">
        <w:rPr>
          <w:rtl/>
        </w:rPr>
        <w:t>ד סימן רמ"ו דמי שמספיק</w:t>
      </w:r>
      <w:r w:rsidR="006A24AD" w:rsidRPr="002D4AD7">
        <w:rPr>
          <w:rtl/>
        </w:rPr>
        <w:t xml:space="preserve"> </w:t>
      </w:r>
      <w:r w:rsidR="00F0100F" w:rsidRPr="002D4AD7">
        <w:rPr>
          <w:rtl/>
        </w:rPr>
        <w:t>לאחרים מנכסיו מקיים בו והגית וגו'</w:t>
      </w:r>
      <w:r w:rsidR="006A24AD" w:rsidRPr="002D4AD7">
        <w:rPr>
          <w:rtl/>
        </w:rPr>
        <w:t xml:space="preserve">: </w:t>
      </w:r>
    </w:p>
    <w:p w:rsidR="009D3FC8" w:rsidRPr="002D4AD7" w:rsidRDefault="009D3FC8" w:rsidP="006A24AD">
      <w:pPr>
        <w:rPr>
          <w:rtl/>
        </w:rPr>
      </w:pPr>
      <w:r w:rsidRPr="002D4AD7">
        <w:rPr>
          <w:rStyle w:val="a3"/>
          <w:vertAlign w:val="superscript"/>
          <w:rtl/>
        </w:rPr>
        <w:lastRenderedPageBreak/>
        <w:t>@11</w:t>
      </w:r>
      <w:r w:rsidR="00F0100F" w:rsidRPr="002D4AD7">
        <w:rPr>
          <w:rStyle w:val="a3"/>
          <w:rtl/>
        </w:rPr>
        <w:t xml:space="preserve">היסוד </w:t>
      </w:r>
      <w:r w:rsidRPr="002D4AD7">
        <w:rPr>
          <w:rStyle w:val="a3"/>
          <w:vertAlign w:val="superscript"/>
          <w:rtl/>
        </w:rPr>
        <w:t>@33</w:t>
      </w:r>
      <w:r w:rsidR="00F0100F" w:rsidRPr="002D4AD7">
        <w:rPr>
          <w:rtl/>
        </w:rPr>
        <w:t>הגדול השלישי</w:t>
      </w:r>
      <w:r w:rsidR="006A24AD" w:rsidRPr="002D4AD7">
        <w:rPr>
          <w:rtl/>
        </w:rPr>
        <w:t>,</w:t>
      </w:r>
      <w:r w:rsidR="00F0100F" w:rsidRPr="002D4AD7">
        <w:rPr>
          <w:rtl/>
        </w:rPr>
        <w:t xml:space="preserve"> הנה הוא במדרש (תורת כהנים</w:t>
      </w:r>
      <w:r w:rsidR="006A24AD" w:rsidRPr="002D4AD7">
        <w:rPr>
          <w:rtl/>
        </w:rPr>
        <w:t xml:space="preserve"> </w:t>
      </w:r>
      <w:r w:rsidR="00F0100F" w:rsidRPr="002D4AD7">
        <w:rPr>
          <w:rtl/>
        </w:rPr>
        <w:t>פרשת בהר) וכי תמכרו ממכר לעמיתך או קנה</w:t>
      </w:r>
      <w:r w:rsidR="006A24AD" w:rsidRPr="002D4AD7">
        <w:rPr>
          <w:rtl/>
        </w:rPr>
        <w:t xml:space="preserve"> </w:t>
      </w:r>
      <w:r w:rsidR="00F0100F" w:rsidRPr="002D4AD7">
        <w:rPr>
          <w:rtl/>
        </w:rPr>
        <w:t>וגו' למדה תורה דאם באת לקנות קנה מיד עמיתך וכן</w:t>
      </w:r>
      <w:r w:rsidR="006A24AD" w:rsidRPr="002D4AD7">
        <w:rPr>
          <w:rtl/>
        </w:rPr>
        <w:t xml:space="preserve"> </w:t>
      </w:r>
      <w:r w:rsidR="00F0100F" w:rsidRPr="002D4AD7">
        <w:rPr>
          <w:rtl/>
        </w:rPr>
        <w:t>למכירה</w:t>
      </w:r>
      <w:r w:rsidR="006A24AD" w:rsidRPr="002D4AD7">
        <w:rPr>
          <w:rtl/>
        </w:rPr>
        <w:t>,</w:t>
      </w:r>
      <w:r w:rsidR="00F0100F" w:rsidRPr="002D4AD7">
        <w:rPr>
          <w:rtl/>
        </w:rPr>
        <w:t xml:space="preserve"> הנה הוא בהדיא מפורש שאפילו לא היה הגאון</w:t>
      </w:r>
      <w:r w:rsidR="006A24AD" w:rsidRPr="002D4AD7">
        <w:rPr>
          <w:rtl/>
        </w:rPr>
        <w:t xml:space="preserve"> </w:t>
      </w:r>
      <w:r w:rsidR="00F0100F" w:rsidRPr="002D4AD7">
        <w:rPr>
          <w:rtl/>
        </w:rPr>
        <w:t>הנ"ל רק כאחד מבני עמי הארץ זכה בדין והדין עמו כ</w:t>
      </w:r>
      <w:r w:rsidR="006A24AD" w:rsidRPr="002D4AD7">
        <w:rPr>
          <w:rtl/>
        </w:rPr>
        <w:t>"</w:t>
      </w:r>
      <w:r w:rsidR="00F0100F" w:rsidRPr="002D4AD7">
        <w:rPr>
          <w:rtl/>
        </w:rPr>
        <w:t>ש</w:t>
      </w:r>
      <w:r w:rsidR="006A24AD" w:rsidRPr="002D4AD7">
        <w:rPr>
          <w:rtl/>
        </w:rPr>
        <w:t xml:space="preserve"> </w:t>
      </w:r>
      <w:r w:rsidR="00F0100F" w:rsidRPr="002D4AD7">
        <w:rPr>
          <w:rtl/>
        </w:rPr>
        <w:t>וק</w:t>
      </w:r>
      <w:r w:rsidR="006A24AD" w:rsidRPr="002D4AD7">
        <w:rPr>
          <w:rtl/>
        </w:rPr>
        <w:t>"</w:t>
      </w:r>
      <w:r w:rsidR="00F0100F" w:rsidRPr="002D4AD7">
        <w:rPr>
          <w:rtl/>
        </w:rPr>
        <w:t>ו עתה</w:t>
      </w:r>
      <w:r w:rsidR="006A24AD" w:rsidRPr="002D4AD7">
        <w:rPr>
          <w:rtl/>
        </w:rPr>
        <w:t>.</w:t>
      </w:r>
      <w:r w:rsidR="00F0100F" w:rsidRPr="002D4AD7">
        <w:rPr>
          <w:rtl/>
        </w:rPr>
        <w:t xml:space="preserve"> ואין לומר דזכו דוקא כשהכותי והישראל נותנין</w:t>
      </w:r>
      <w:r w:rsidR="006A24AD" w:rsidRPr="002D4AD7">
        <w:rPr>
          <w:rtl/>
        </w:rPr>
        <w:t xml:space="preserve"> </w:t>
      </w:r>
      <w:r w:rsidR="00F0100F" w:rsidRPr="002D4AD7">
        <w:rPr>
          <w:rtl/>
        </w:rPr>
        <w:t>בערך ובמקח אחד אבל כשהכותי מוזיל טפי שרי ליקח</w:t>
      </w:r>
      <w:r w:rsidR="006A24AD" w:rsidRPr="002D4AD7">
        <w:rPr>
          <w:rtl/>
        </w:rPr>
        <w:t xml:space="preserve"> </w:t>
      </w:r>
      <w:r w:rsidR="00F0100F" w:rsidRPr="002D4AD7">
        <w:rPr>
          <w:rtl/>
        </w:rPr>
        <w:t>ממנו כדי להרויח במקחו</w:t>
      </w:r>
      <w:r w:rsidR="006A24AD" w:rsidRPr="002D4AD7">
        <w:rPr>
          <w:rtl/>
        </w:rPr>
        <w:t>,</w:t>
      </w:r>
      <w:r w:rsidR="00F0100F" w:rsidRPr="002D4AD7">
        <w:rPr>
          <w:rtl/>
        </w:rPr>
        <w:t xml:space="preserve"> הנה דברים אלו ג</w:t>
      </w:r>
      <w:r w:rsidR="006A24AD" w:rsidRPr="002D4AD7">
        <w:rPr>
          <w:rtl/>
        </w:rPr>
        <w:t>"</w:t>
      </w:r>
      <w:r w:rsidR="00F0100F" w:rsidRPr="002D4AD7">
        <w:rPr>
          <w:rtl/>
        </w:rPr>
        <w:t>כ הבל המה</w:t>
      </w:r>
      <w:r w:rsidR="006A24AD" w:rsidRPr="002D4AD7">
        <w:rPr>
          <w:rtl/>
        </w:rPr>
        <w:t xml:space="preserve"> </w:t>
      </w:r>
      <w:r w:rsidR="00F0100F" w:rsidRPr="002D4AD7">
        <w:rPr>
          <w:rtl/>
        </w:rPr>
        <w:t>דהא גרסינן פרק איזהו נשך (דף ע"ב ע</w:t>
      </w:r>
      <w:r w:rsidR="006A24AD" w:rsidRPr="002D4AD7">
        <w:rPr>
          <w:rtl/>
        </w:rPr>
        <w:t>"</w:t>
      </w:r>
      <w:r w:rsidR="00F0100F" w:rsidRPr="002D4AD7">
        <w:rPr>
          <w:rtl/>
        </w:rPr>
        <w:t>א) תני רב יוסף</w:t>
      </w:r>
      <w:r w:rsidR="006A24AD" w:rsidRPr="002D4AD7">
        <w:rPr>
          <w:rtl/>
        </w:rPr>
        <w:t xml:space="preserve"> </w:t>
      </w:r>
      <w:r w:rsidR="00F0100F" w:rsidRPr="002D4AD7">
        <w:rPr>
          <w:rtl/>
        </w:rPr>
        <w:t>אם כסף תלוה את עמי עמי וכותי עמי קודם עני ועשיר</w:t>
      </w:r>
      <w:r w:rsidR="006A24AD" w:rsidRPr="002D4AD7">
        <w:rPr>
          <w:rtl/>
        </w:rPr>
        <w:t xml:space="preserve"> </w:t>
      </w:r>
      <w:r w:rsidR="00F0100F" w:rsidRPr="002D4AD7">
        <w:rPr>
          <w:rtl/>
        </w:rPr>
        <w:t>עני קודם כו' ופריך בגמרא עמי וכותי עמי קודם פשיטא</w:t>
      </w:r>
      <w:r w:rsidR="006A24AD" w:rsidRPr="002D4AD7">
        <w:rPr>
          <w:rtl/>
        </w:rPr>
        <w:t xml:space="preserve"> </w:t>
      </w:r>
      <w:r w:rsidR="00F0100F" w:rsidRPr="002D4AD7">
        <w:rPr>
          <w:rtl/>
        </w:rPr>
        <w:t>ומשני אמר רב נחמן אמר רב הונא תנא לא נצרכה אלא</w:t>
      </w:r>
      <w:r w:rsidR="006A24AD" w:rsidRPr="002D4AD7">
        <w:rPr>
          <w:rtl/>
        </w:rPr>
        <w:t xml:space="preserve"> </w:t>
      </w:r>
      <w:r w:rsidR="00F0100F" w:rsidRPr="002D4AD7">
        <w:rPr>
          <w:rtl/>
        </w:rPr>
        <w:t>דאפילו לכותי ברבית שנאמר לנכרי תשיך אפ</w:t>
      </w:r>
      <w:r w:rsidR="006A24AD" w:rsidRPr="002D4AD7">
        <w:rPr>
          <w:rtl/>
        </w:rPr>
        <w:t>"</w:t>
      </w:r>
      <w:r w:rsidR="00F0100F" w:rsidRPr="002D4AD7">
        <w:rPr>
          <w:rtl/>
        </w:rPr>
        <w:t>ה דוחה עשה</w:t>
      </w:r>
      <w:r w:rsidR="006A24AD" w:rsidRPr="002D4AD7">
        <w:rPr>
          <w:rtl/>
        </w:rPr>
        <w:t xml:space="preserve"> </w:t>
      </w:r>
      <w:r w:rsidR="00F0100F" w:rsidRPr="002D4AD7">
        <w:rPr>
          <w:rtl/>
        </w:rPr>
        <w:t>של אם כסף תלוה עשה זו</w:t>
      </w:r>
      <w:r w:rsidR="006A24AD" w:rsidRPr="002D4AD7">
        <w:rPr>
          <w:rtl/>
        </w:rPr>
        <w:t>.</w:t>
      </w:r>
      <w:r w:rsidR="00F0100F" w:rsidRPr="002D4AD7">
        <w:rPr>
          <w:rtl/>
        </w:rPr>
        <w:t xml:space="preserve"> כ"ש וק</w:t>
      </w:r>
      <w:r w:rsidR="006A24AD" w:rsidRPr="002D4AD7">
        <w:rPr>
          <w:rtl/>
        </w:rPr>
        <w:t>"</w:t>
      </w:r>
      <w:r w:rsidR="00F0100F" w:rsidRPr="002D4AD7">
        <w:rPr>
          <w:rtl/>
        </w:rPr>
        <w:t>ו כאן בנדון דידן</w:t>
      </w:r>
      <w:r w:rsidR="006A24AD" w:rsidRPr="002D4AD7">
        <w:rPr>
          <w:rtl/>
        </w:rPr>
        <w:t xml:space="preserve"> </w:t>
      </w:r>
      <w:r w:rsidR="00F0100F" w:rsidRPr="002D4AD7">
        <w:rPr>
          <w:rtl/>
        </w:rPr>
        <w:t>שהגאון זכה בדין להיות ידו בראשונה</w:t>
      </w:r>
      <w:r w:rsidR="006A24AD" w:rsidRPr="002D4AD7">
        <w:rPr>
          <w:rtl/>
        </w:rPr>
        <w:t>.</w:t>
      </w:r>
      <w:r w:rsidR="00F0100F" w:rsidRPr="002D4AD7">
        <w:rPr>
          <w:rtl/>
        </w:rPr>
        <w:t xml:space="preserve"> ואין לומר דדוקא</w:t>
      </w:r>
      <w:r w:rsidR="006A24AD" w:rsidRPr="002D4AD7">
        <w:rPr>
          <w:rtl/>
        </w:rPr>
        <w:t xml:space="preserve"> </w:t>
      </w:r>
      <w:r w:rsidR="00F0100F" w:rsidRPr="002D4AD7">
        <w:rPr>
          <w:rtl/>
        </w:rPr>
        <w:t>התם שאינו מפסיד משלו אלא שאינו מרויח אבל במקום</w:t>
      </w:r>
      <w:r w:rsidR="006A24AD" w:rsidRPr="002D4AD7">
        <w:rPr>
          <w:rtl/>
        </w:rPr>
        <w:t xml:space="preserve"> </w:t>
      </w:r>
      <w:r w:rsidR="00F0100F" w:rsidRPr="002D4AD7">
        <w:rPr>
          <w:rtl/>
        </w:rPr>
        <w:t>שמפסיד משלו כי הכא אינו צריך להקדים לישראל וזה</w:t>
      </w:r>
      <w:r w:rsidR="006A24AD" w:rsidRPr="002D4AD7">
        <w:rPr>
          <w:rtl/>
        </w:rPr>
        <w:t xml:space="preserve"> </w:t>
      </w:r>
      <w:r w:rsidR="00F0100F" w:rsidRPr="002D4AD7">
        <w:rPr>
          <w:rtl/>
        </w:rPr>
        <w:t>החילוק מחלקים פרק מי שהחשיך (דף קנ</w:t>
      </w:r>
      <w:r w:rsidR="006A24AD" w:rsidRPr="002D4AD7">
        <w:rPr>
          <w:rtl/>
        </w:rPr>
        <w:t>"</w:t>
      </w:r>
      <w:r w:rsidR="00F0100F" w:rsidRPr="002D4AD7">
        <w:rPr>
          <w:rtl/>
        </w:rPr>
        <w:t>ג) נותן כיסו</w:t>
      </w:r>
      <w:r w:rsidR="006A24AD" w:rsidRPr="002D4AD7">
        <w:rPr>
          <w:rtl/>
        </w:rPr>
        <w:t xml:space="preserve"> </w:t>
      </w:r>
      <w:r w:rsidR="00F0100F" w:rsidRPr="002D4AD7">
        <w:rPr>
          <w:rtl/>
        </w:rPr>
        <w:t>לנכרי כו' ואמרינן בגמרא אמר רבא לא שנו אלא כיסו אבל</w:t>
      </w:r>
      <w:r w:rsidR="006A24AD" w:rsidRPr="002D4AD7">
        <w:rPr>
          <w:rtl/>
        </w:rPr>
        <w:t xml:space="preserve"> </w:t>
      </w:r>
      <w:r w:rsidR="00F0100F" w:rsidRPr="002D4AD7">
        <w:rPr>
          <w:rtl/>
        </w:rPr>
        <w:t>מציאה לא א"כ ש</w:t>
      </w:r>
      <w:r w:rsidR="006A24AD" w:rsidRPr="002D4AD7">
        <w:rPr>
          <w:rtl/>
        </w:rPr>
        <w:t>"</w:t>
      </w:r>
      <w:r w:rsidR="00F0100F" w:rsidRPr="002D4AD7">
        <w:rPr>
          <w:rtl/>
        </w:rPr>
        <w:t>מ שיש חילוק בין פסידא דקרנא לפסידא</w:t>
      </w:r>
      <w:r w:rsidR="006A24AD" w:rsidRPr="002D4AD7">
        <w:rPr>
          <w:rtl/>
        </w:rPr>
        <w:t xml:space="preserve"> </w:t>
      </w:r>
      <w:r w:rsidR="00F0100F" w:rsidRPr="002D4AD7">
        <w:rPr>
          <w:rtl/>
        </w:rPr>
        <w:t>דרווחא</w:t>
      </w:r>
      <w:r w:rsidR="006A24AD" w:rsidRPr="002D4AD7">
        <w:rPr>
          <w:rtl/>
        </w:rPr>
        <w:t>,</w:t>
      </w:r>
      <w:r w:rsidR="00F0100F" w:rsidRPr="002D4AD7">
        <w:rPr>
          <w:rtl/>
        </w:rPr>
        <w:t xml:space="preserve"> וכן מחלק שם בשם הירושלמי בסמ"ג בהלכות</w:t>
      </w:r>
      <w:r w:rsidR="006A24AD" w:rsidRPr="002D4AD7">
        <w:rPr>
          <w:rtl/>
        </w:rPr>
        <w:t xml:space="preserve"> </w:t>
      </w:r>
      <w:r w:rsidR="00F0100F" w:rsidRPr="002D4AD7">
        <w:rPr>
          <w:rtl/>
        </w:rPr>
        <w:t>חוה</w:t>
      </w:r>
      <w:r w:rsidR="006A24AD" w:rsidRPr="002D4AD7">
        <w:rPr>
          <w:rtl/>
        </w:rPr>
        <w:t>"</w:t>
      </w:r>
      <w:r w:rsidR="00F0100F" w:rsidRPr="002D4AD7">
        <w:rPr>
          <w:rtl/>
        </w:rPr>
        <w:t>מ דלא מיקרי דבר האבוד אלא אגרמא דקרנא</w:t>
      </w:r>
      <w:r w:rsidR="006A24AD" w:rsidRPr="002D4AD7">
        <w:rPr>
          <w:rtl/>
        </w:rPr>
        <w:t>.</w:t>
      </w:r>
      <w:r w:rsidR="00F0100F" w:rsidRPr="002D4AD7">
        <w:rPr>
          <w:rtl/>
        </w:rPr>
        <w:t xml:space="preserve"> אומר</w:t>
      </w:r>
      <w:r w:rsidR="006A24AD" w:rsidRPr="002D4AD7">
        <w:rPr>
          <w:rtl/>
        </w:rPr>
        <w:t xml:space="preserve"> </w:t>
      </w:r>
      <w:r w:rsidR="00F0100F" w:rsidRPr="002D4AD7">
        <w:rPr>
          <w:rtl/>
        </w:rPr>
        <w:t>אני שאלו הדברים דבר האבוד הם דהא בהדיא גרסינן פ</w:t>
      </w:r>
      <w:r w:rsidR="006A24AD" w:rsidRPr="002D4AD7">
        <w:rPr>
          <w:rtl/>
        </w:rPr>
        <w:t>"</w:t>
      </w:r>
      <w:r w:rsidR="00F0100F" w:rsidRPr="002D4AD7">
        <w:rPr>
          <w:rtl/>
        </w:rPr>
        <w:t>ק</w:t>
      </w:r>
      <w:r w:rsidR="006A24AD" w:rsidRPr="002D4AD7">
        <w:rPr>
          <w:rtl/>
        </w:rPr>
        <w:t xml:space="preserve"> </w:t>
      </w:r>
      <w:r w:rsidR="00F0100F" w:rsidRPr="002D4AD7">
        <w:rPr>
          <w:rtl/>
        </w:rPr>
        <w:t>דע"ז (דף כ') ובפסחים פרק כל שעה (דף כ"א:) תניא לא</w:t>
      </w:r>
      <w:r w:rsidR="006A24AD" w:rsidRPr="002D4AD7">
        <w:rPr>
          <w:rtl/>
        </w:rPr>
        <w:t xml:space="preserve"> </w:t>
      </w:r>
      <w:r w:rsidR="00F0100F" w:rsidRPr="002D4AD7">
        <w:rPr>
          <w:rtl/>
        </w:rPr>
        <w:t>תאכלו כל נבלה לגר אשר בשעריך תתננה ואכלה או מכור</w:t>
      </w:r>
      <w:r w:rsidR="006A24AD" w:rsidRPr="002D4AD7">
        <w:rPr>
          <w:rtl/>
        </w:rPr>
        <w:t xml:space="preserve"> </w:t>
      </w:r>
      <w:r w:rsidR="00F0100F" w:rsidRPr="002D4AD7">
        <w:rPr>
          <w:rtl/>
        </w:rPr>
        <w:t>לנכרי אין לי אלא לגר בנתינה ולנכרי במכירה לגר במכירה</w:t>
      </w:r>
      <w:r w:rsidR="006A24AD" w:rsidRPr="002D4AD7">
        <w:rPr>
          <w:rtl/>
        </w:rPr>
        <w:t xml:space="preserve"> </w:t>
      </w:r>
      <w:r w:rsidR="00F0100F" w:rsidRPr="002D4AD7">
        <w:rPr>
          <w:rtl/>
        </w:rPr>
        <w:t>מניין ת"ל תתננה או מכור נמצא אתה אומר כו' פירש</w:t>
      </w:r>
      <w:r w:rsidR="006A24AD" w:rsidRPr="002D4AD7">
        <w:rPr>
          <w:rtl/>
        </w:rPr>
        <w:t xml:space="preserve"> </w:t>
      </w:r>
      <w:r w:rsidR="00F0100F" w:rsidRPr="002D4AD7">
        <w:rPr>
          <w:rtl/>
        </w:rPr>
        <w:t>רש</w:t>
      </w:r>
      <w:r w:rsidR="006A24AD" w:rsidRPr="002D4AD7">
        <w:rPr>
          <w:rtl/>
        </w:rPr>
        <w:t>"</w:t>
      </w:r>
      <w:r w:rsidR="00F0100F" w:rsidRPr="002D4AD7">
        <w:rPr>
          <w:rtl/>
        </w:rPr>
        <w:t>י וקאי אגר דלעיל מיניה לגר תתננה ואכלה או מכור</w:t>
      </w:r>
      <w:r w:rsidR="006A24AD" w:rsidRPr="002D4AD7">
        <w:rPr>
          <w:rtl/>
        </w:rPr>
        <w:t xml:space="preserve">. </w:t>
      </w:r>
      <w:r w:rsidR="00F0100F" w:rsidRPr="002D4AD7">
        <w:rPr>
          <w:rtl/>
        </w:rPr>
        <w:t>והדר פריך בנתינה לנכרי מנלן ת</w:t>
      </w:r>
      <w:r w:rsidR="006A24AD" w:rsidRPr="002D4AD7">
        <w:rPr>
          <w:rtl/>
        </w:rPr>
        <w:t>"</w:t>
      </w:r>
      <w:r w:rsidR="00F0100F" w:rsidRPr="002D4AD7">
        <w:rPr>
          <w:rtl/>
        </w:rPr>
        <w:t>ל תתננה ואכלה או מכור</w:t>
      </w:r>
      <w:r w:rsidR="006A24AD" w:rsidRPr="002D4AD7">
        <w:rPr>
          <w:rtl/>
        </w:rPr>
        <w:t xml:space="preserve"> </w:t>
      </w:r>
      <w:r w:rsidR="00F0100F" w:rsidRPr="002D4AD7">
        <w:rPr>
          <w:rtl/>
        </w:rPr>
        <w:t>לנכרי פירש רש</w:t>
      </w:r>
      <w:r w:rsidR="006A24AD" w:rsidRPr="002D4AD7">
        <w:rPr>
          <w:rtl/>
        </w:rPr>
        <w:t>"</w:t>
      </w:r>
      <w:r w:rsidR="00F0100F" w:rsidRPr="002D4AD7">
        <w:rPr>
          <w:rtl/>
        </w:rPr>
        <w:t>י ודרוש תרווייהו אנכרי דאי אנכרי</w:t>
      </w:r>
      <w:r w:rsidR="006A24AD" w:rsidRPr="002D4AD7">
        <w:rPr>
          <w:rtl/>
        </w:rPr>
        <w:t xml:space="preserve"> </w:t>
      </w:r>
      <w:r w:rsidR="00F0100F" w:rsidRPr="002D4AD7">
        <w:rPr>
          <w:rtl/>
        </w:rPr>
        <w:t>ככתבו אתא דלנכרי אסור ליתנה הכי איבעיא ליה למיכתב</w:t>
      </w:r>
      <w:r w:rsidR="006A24AD" w:rsidRPr="002D4AD7">
        <w:rPr>
          <w:rtl/>
        </w:rPr>
        <w:t xml:space="preserve"> </w:t>
      </w:r>
      <w:r w:rsidR="00F0100F" w:rsidRPr="002D4AD7">
        <w:rPr>
          <w:rtl/>
        </w:rPr>
        <w:t>תתננה ואכלה לגר אשר בשעריך או מכור לנכרי ולא מצי</w:t>
      </w:r>
      <w:r w:rsidR="006A24AD" w:rsidRPr="002D4AD7">
        <w:rPr>
          <w:rtl/>
        </w:rPr>
        <w:t xml:space="preserve"> </w:t>
      </w:r>
      <w:r w:rsidR="00F0100F" w:rsidRPr="002D4AD7">
        <w:rPr>
          <w:rtl/>
        </w:rPr>
        <w:t>למיקרי קרייה דנתינה אנכרי. ר' יהודה אומר דברים ככתבן</w:t>
      </w:r>
      <w:r w:rsidR="006A24AD" w:rsidRPr="002D4AD7">
        <w:rPr>
          <w:rtl/>
        </w:rPr>
        <w:t xml:space="preserve"> </w:t>
      </w:r>
      <w:r w:rsidR="00F0100F" w:rsidRPr="002D4AD7">
        <w:rPr>
          <w:rtl/>
        </w:rPr>
        <w:t>לגר בנתינה או לנכרי במכירה ופריך שפיר קאמר ליה ר"מ</w:t>
      </w:r>
      <w:r w:rsidR="006A24AD" w:rsidRPr="002D4AD7">
        <w:rPr>
          <w:rtl/>
        </w:rPr>
        <w:t xml:space="preserve"> </w:t>
      </w:r>
      <w:r w:rsidR="00F0100F" w:rsidRPr="002D4AD7">
        <w:rPr>
          <w:rtl/>
        </w:rPr>
        <w:t>אמר לך ר' יהודה אי ס</w:t>
      </w:r>
      <w:r w:rsidR="006A24AD" w:rsidRPr="002D4AD7">
        <w:rPr>
          <w:rtl/>
        </w:rPr>
        <w:t>"</w:t>
      </w:r>
      <w:r w:rsidR="00F0100F" w:rsidRPr="002D4AD7">
        <w:rPr>
          <w:rtl/>
        </w:rPr>
        <w:t>ד כדקאמר ר</w:t>
      </w:r>
      <w:r w:rsidR="006A24AD" w:rsidRPr="002D4AD7">
        <w:rPr>
          <w:rtl/>
        </w:rPr>
        <w:t>"</w:t>
      </w:r>
      <w:r w:rsidR="00F0100F" w:rsidRPr="002D4AD7">
        <w:rPr>
          <w:rtl/>
        </w:rPr>
        <w:t>מ לכתוב רחמנא</w:t>
      </w:r>
      <w:r w:rsidR="006A24AD" w:rsidRPr="002D4AD7">
        <w:rPr>
          <w:rtl/>
        </w:rPr>
        <w:t xml:space="preserve"> </w:t>
      </w:r>
      <w:r w:rsidR="00F0100F" w:rsidRPr="002D4AD7">
        <w:rPr>
          <w:rtl/>
        </w:rPr>
        <w:t>תתננה ואכלה ומכור או למה לי ש</w:t>
      </w:r>
      <w:r w:rsidR="006A24AD" w:rsidRPr="002D4AD7">
        <w:rPr>
          <w:rtl/>
        </w:rPr>
        <w:t>"</w:t>
      </w:r>
      <w:r w:rsidR="00F0100F" w:rsidRPr="002D4AD7">
        <w:rPr>
          <w:rtl/>
        </w:rPr>
        <w:t>מ לדברים ככתבן הוא</w:t>
      </w:r>
      <w:r w:rsidR="006A24AD" w:rsidRPr="002D4AD7">
        <w:rPr>
          <w:rtl/>
        </w:rPr>
        <w:t xml:space="preserve"> </w:t>
      </w:r>
      <w:r w:rsidR="00F0100F" w:rsidRPr="002D4AD7">
        <w:rPr>
          <w:rtl/>
        </w:rPr>
        <w:t>דאתא</w:t>
      </w:r>
      <w:r w:rsidR="006A24AD" w:rsidRPr="002D4AD7">
        <w:rPr>
          <w:rtl/>
        </w:rPr>
        <w:t>.</w:t>
      </w:r>
      <w:r w:rsidR="00F0100F" w:rsidRPr="002D4AD7">
        <w:rPr>
          <w:rtl/>
        </w:rPr>
        <w:t xml:space="preserve"> ור</w:t>
      </w:r>
      <w:r w:rsidR="006A24AD" w:rsidRPr="002D4AD7">
        <w:rPr>
          <w:rtl/>
        </w:rPr>
        <w:t>"</w:t>
      </w:r>
      <w:r w:rsidR="00F0100F" w:rsidRPr="002D4AD7">
        <w:rPr>
          <w:rtl/>
        </w:rPr>
        <w:t>מ ההיא לאקדומי נתינה דגר למכירה דנכרי</w:t>
      </w:r>
      <w:r w:rsidR="006A24AD" w:rsidRPr="002D4AD7">
        <w:rPr>
          <w:rtl/>
        </w:rPr>
        <w:t xml:space="preserve"> </w:t>
      </w:r>
      <w:r w:rsidR="00F0100F" w:rsidRPr="002D4AD7">
        <w:rPr>
          <w:rtl/>
        </w:rPr>
        <w:t>פירש רש</w:t>
      </w:r>
      <w:r w:rsidR="006A24AD" w:rsidRPr="002D4AD7">
        <w:rPr>
          <w:rtl/>
        </w:rPr>
        <w:t>"</w:t>
      </w:r>
      <w:r w:rsidR="00F0100F" w:rsidRPr="002D4AD7">
        <w:rPr>
          <w:rtl/>
        </w:rPr>
        <w:t>י אם יש גר לא תמכרנו לנכרי ולהכי אתא או</w:t>
      </w:r>
      <w:r w:rsidR="006A24AD" w:rsidRPr="002D4AD7">
        <w:rPr>
          <w:rtl/>
        </w:rPr>
        <w:t xml:space="preserve"> </w:t>
      </w:r>
      <w:r w:rsidR="00F0100F" w:rsidRPr="002D4AD7">
        <w:rPr>
          <w:rtl/>
        </w:rPr>
        <w:t>למשמע הכי לגר אשר בשעריך תתננה והוא עיקר מצוה או</w:t>
      </w:r>
      <w:r w:rsidR="006A24AD" w:rsidRPr="002D4AD7">
        <w:rPr>
          <w:rtl/>
        </w:rPr>
        <w:t xml:space="preserve"> </w:t>
      </w:r>
      <w:r w:rsidR="00F0100F" w:rsidRPr="002D4AD7">
        <w:rPr>
          <w:rtl/>
        </w:rPr>
        <w:t>אם אין גר מוכרה לנכרי והדר פריך לר</w:t>
      </w:r>
      <w:r w:rsidR="006A24AD" w:rsidRPr="002D4AD7">
        <w:rPr>
          <w:rtl/>
        </w:rPr>
        <w:t>"</w:t>
      </w:r>
      <w:r w:rsidR="00F0100F" w:rsidRPr="002D4AD7">
        <w:rPr>
          <w:rtl/>
        </w:rPr>
        <w:t>י ומשני כיון דגר</w:t>
      </w:r>
      <w:r w:rsidR="006A24AD" w:rsidRPr="002D4AD7">
        <w:rPr>
          <w:rtl/>
        </w:rPr>
        <w:t xml:space="preserve"> </w:t>
      </w:r>
      <w:r w:rsidR="00F0100F" w:rsidRPr="002D4AD7">
        <w:rPr>
          <w:rtl/>
        </w:rPr>
        <w:t>אתה מצווה להחיותו וכותי אי אתה מצוה להחיותו להקדים</w:t>
      </w:r>
      <w:r w:rsidR="006A24AD" w:rsidRPr="002D4AD7">
        <w:rPr>
          <w:rtl/>
        </w:rPr>
        <w:t xml:space="preserve"> </w:t>
      </w:r>
      <w:r w:rsidR="00F0100F" w:rsidRPr="002D4AD7">
        <w:rPr>
          <w:rtl/>
        </w:rPr>
        <w:t>לא צריך קרא ע</w:t>
      </w:r>
      <w:r w:rsidR="006A24AD" w:rsidRPr="002D4AD7">
        <w:rPr>
          <w:rtl/>
        </w:rPr>
        <w:t>"</w:t>
      </w:r>
      <w:r w:rsidR="00F0100F" w:rsidRPr="002D4AD7">
        <w:rPr>
          <w:rtl/>
        </w:rPr>
        <w:t>כ הסוגיא</w:t>
      </w:r>
      <w:r w:rsidR="006A24AD" w:rsidRPr="002D4AD7">
        <w:rPr>
          <w:rtl/>
        </w:rPr>
        <w:t>.</w:t>
      </w:r>
      <w:r w:rsidR="00F0100F" w:rsidRPr="002D4AD7">
        <w:rPr>
          <w:rtl/>
        </w:rPr>
        <w:t xml:space="preserve"> וא</w:t>
      </w:r>
      <w:r w:rsidR="006A24AD" w:rsidRPr="002D4AD7">
        <w:rPr>
          <w:rtl/>
        </w:rPr>
        <w:t>"</w:t>
      </w:r>
      <w:r w:rsidR="00F0100F" w:rsidRPr="002D4AD7">
        <w:rPr>
          <w:rtl/>
        </w:rPr>
        <w:t>כ נאמר דע</w:t>
      </w:r>
      <w:r w:rsidR="006A24AD" w:rsidRPr="002D4AD7">
        <w:rPr>
          <w:rtl/>
        </w:rPr>
        <w:t>"</w:t>
      </w:r>
      <w:r w:rsidR="00F0100F" w:rsidRPr="002D4AD7">
        <w:rPr>
          <w:rtl/>
        </w:rPr>
        <w:t>כ לא פליגי</w:t>
      </w:r>
      <w:r w:rsidR="006A24AD" w:rsidRPr="002D4AD7">
        <w:rPr>
          <w:rtl/>
        </w:rPr>
        <w:t xml:space="preserve"> </w:t>
      </w:r>
      <w:r w:rsidR="00F0100F" w:rsidRPr="002D4AD7">
        <w:rPr>
          <w:rtl/>
        </w:rPr>
        <w:t>ר"מ ור</w:t>
      </w:r>
      <w:r w:rsidR="006A24AD" w:rsidRPr="002D4AD7">
        <w:rPr>
          <w:rtl/>
        </w:rPr>
        <w:t>"</w:t>
      </w:r>
      <w:r w:rsidR="00F0100F" w:rsidRPr="002D4AD7">
        <w:rPr>
          <w:rtl/>
        </w:rPr>
        <w:t>י אלא לאצרוכי קרא להיות גר קודם אבל בהא</w:t>
      </w:r>
      <w:r w:rsidR="006A24AD" w:rsidRPr="002D4AD7">
        <w:rPr>
          <w:rtl/>
        </w:rPr>
        <w:t xml:space="preserve"> </w:t>
      </w:r>
      <w:r w:rsidR="00F0100F" w:rsidRPr="002D4AD7">
        <w:rPr>
          <w:rtl/>
        </w:rPr>
        <w:t>כ"ע מודו דגר קודם ואע</w:t>
      </w:r>
      <w:r w:rsidR="006A24AD" w:rsidRPr="002D4AD7">
        <w:rPr>
          <w:rtl/>
        </w:rPr>
        <w:t>"</w:t>
      </w:r>
      <w:r w:rsidR="00F0100F" w:rsidRPr="002D4AD7">
        <w:rPr>
          <w:rtl/>
        </w:rPr>
        <w:t>פ שמפסיד בקרנא שלו מ"מ הוא</w:t>
      </w:r>
      <w:r w:rsidR="006A24AD" w:rsidRPr="002D4AD7">
        <w:rPr>
          <w:rtl/>
        </w:rPr>
        <w:t xml:space="preserve"> </w:t>
      </w:r>
      <w:r w:rsidR="00F0100F" w:rsidRPr="002D4AD7">
        <w:rPr>
          <w:rtl/>
        </w:rPr>
        <w:t>מחוייב לקיים לגר אשר בשעריך תתננה</w:t>
      </w:r>
      <w:r w:rsidR="006A24AD" w:rsidRPr="002D4AD7">
        <w:rPr>
          <w:rtl/>
        </w:rPr>
        <w:t>,</w:t>
      </w:r>
      <w:r w:rsidR="00F0100F" w:rsidRPr="002D4AD7">
        <w:rPr>
          <w:rtl/>
        </w:rPr>
        <w:t xml:space="preserve"> ה</w:t>
      </w:r>
      <w:r w:rsidR="006A24AD" w:rsidRPr="002D4AD7">
        <w:rPr>
          <w:rtl/>
        </w:rPr>
        <w:t>"</w:t>
      </w:r>
      <w:r w:rsidR="00F0100F" w:rsidRPr="002D4AD7">
        <w:rPr>
          <w:rtl/>
        </w:rPr>
        <w:t>ה בנדון דידן</w:t>
      </w:r>
      <w:r w:rsidR="006A24AD" w:rsidRPr="002D4AD7">
        <w:rPr>
          <w:rtl/>
        </w:rPr>
        <w:t xml:space="preserve"> </w:t>
      </w:r>
      <w:r w:rsidR="00F0100F" w:rsidRPr="002D4AD7">
        <w:rPr>
          <w:rtl/>
        </w:rPr>
        <w:t>שמחוייב כל אדם לקיים מיד עמיתך עמיתך קודם ואף נאמר</w:t>
      </w:r>
      <w:r w:rsidR="006A24AD" w:rsidRPr="002D4AD7">
        <w:rPr>
          <w:rtl/>
        </w:rPr>
        <w:t xml:space="preserve"> </w:t>
      </w:r>
      <w:r w:rsidR="00F0100F" w:rsidRPr="002D4AD7">
        <w:rPr>
          <w:rtl/>
        </w:rPr>
        <w:t>שאף מכאן נלמוד הא דמפרש קרא דמיד עמיתך קודם הוא</w:t>
      </w:r>
      <w:r w:rsidR="006A24AD" w:rsidRPr="002D4AD7">
        <w:rPr>
          <w:rtl/>
        </w:rPr>
        <w:t xml:space="preserve"> </w:t>
      </w:r>
      <w:r w:rsidR="00F0100F" w:rsidRPr="002D4AD7">
        <w:rPr>
          <w:rtl/>
        </w:rPr>
        <w:t>אע</w:t>
      </w:r>
      <w:r w:rsidR="006A24AD" w:rsidRPr="002D4AD7">
        <w:rPr>
          <w:rtl/>
        </w:rPr>
        <w:t>"</w:t>
      </w:r>
      <w:r w:rsidR="00F0100F" w:rsidRPr="002D4AD7">
        <w:rPr>
          <w:rtl/>
        </w:rPr>
        <w:t xml:space="preserve">ג דכותי מוזיל גביה הא דפסקינן פרק </w:t>
      </w:r>
      <w:r w:rsidR="00F0100F" w:rsidRPr="002D4AD7">
        <w:rPr>
          <w:rtl/>
        </w:rPr>
        <w:lastRenderedPageBreak/>
        <w:t>מי שהוציאוהו</w:t>
      </w:r>
      <w:r w:rsidR="006A24AD" w:rsidRPr="002D4AD7">
        <w:rPr>
          <w:rtl/>
        </w:rPr>
        <w:t xml:space="preserve"> </w:t>
      </w:r>
      <w:r w:rsidR="00F0100F" w:rsidRPr="002D4AD7">
        <w:rPr>
          <w:rtl/>
        </w:rPr>
        <w:t>בעירובין (דף מח.) ר</w:t>
      </w:r>
      <w:r w:rsidR="006A24AD" w:rsidRPr="002D4AD7">
        <w:rPr>
          <w:rtl/>
        </w:rPr>
        <w:t>"</w:t>
      </w:r>
      <w:r w:rsidR="00F0100F" w:rsidRPr="002D4AD7">
        <w:rPr>
          <w:rtl/>
        </w:rPr>
        <w:t>מ ור</w:t>
      </w:r>
      <w:r w:rsidR="006A24AD" w:rsidRPr="002D4AD7">
        <w:rPr>
          <w:rtl/>
        </w:rPr>
        <w:t>"</w:t>
      </w:r>
      <w:r w:rsidR="00F0100F" w:rsidRPr="002D4AD7">
        <w:rPr>
          <w:rtl/>
        </w:rPr>
        <w:t>י הלכה כר</w:t>
      </w:r>
      <w:r w:rsidR="006A24AD" w:rsidRPr="002D4AD7">
        <w:rPr>
          <w:rtl/>
        </w:rPr>
        <w:t>"</w:t>
      </w:r>
      <w:r w:rsidR="00F0100F" w:rsidRPr="002D4AD7">
        <w:rPr>
          <w:rtl/>
        </w:rPr>
        <w:t>י ור"י קאמר הכא</w:t>
      </w:r>
      <w:r w:rsidR="006A24AD" w:rsidRPr="002D4AD7">
        <w:rPr>
          <w:rtl/>
        </w:rPr>
        <w:t xml:space="preserve"> </w:t>
      </w:r>
      <w:r w:rsidR="00F0100F" w:rsidRPr="002D4AD7">
        <w:rPr>
          <w:rtl/>
        </w:rPr>
        <w:t>דלאקדומי לא צריך קרא א"כ הא דאמר הכתוב מיד עמיתך</w:t>
      </w:r>
      <w:r w:rsidR="006A24AD" w:rsidRPr="002D4AD7">
        <w:rPr>
          <w:rtl/>
        </w:rPr>
        <w:t xml:space="preserve"> </w:t>
      </w:r>
      <w:r w:rsidR="00F0100F" w:rsidRPr="002D4AD7">
        <w:rPr>
          <w:rtl/>
        </w:rPr>
        <w:t>מיירי כשמוזיל גביה דאם בשווין הכתוב מדבר לא צריך</w:t>
      </w:r>
      <w:r w:rsidR="006A24AD" w:rsidRPr="002D4AD7">
        <w:rPr>
          <w:rtl/>
        </w:rPr>
        <w:t xml:space="preserve"> </w:t>
      </w:r>
      <w:r w:rsidR="00F0100F" w:rsidRPr="002D4AD7">
        <w:rPr>
          <w:rtl/>
        </w:rPr>
        <w:t>קרא דפשיטא הוא דעל עמיתך גמור הוא חייב להחיות</w:t>
      </w:r>
      <w:r w:rsidR="006A24AD" w:rsidRPr="002D4AD7">
        <w:rPr>
          <w:rtl/>
        </w:rPr>
        <w:t xml:space="preserve"> </w:t>
      </w:r>
      <w:r w:rsidR="00F0100F" w:rsidRPr="002D4AD7">
        <w:rPr>
          <w:rtl/>
        </w:rPr>
        <w:t>אלא ש</w:t>
      </w:r>
      <w:r w:rsidR="006A24AD" w:rsidRPr="002D4AD7">
        <w:rPr>
          <w:rtl/>
        </w:rPr>
        <w:t>"</w:t>
      </w:r>
      <w:r w:rsidR="00F0100F" w:rsidRPr="002D4AD7">
        <w:rPr>
          <w:rtl/>
        </w:rPr>
        <w:t>מ דה"ק דאפילו בגר במעות ולחבירו בהפסד מ"מ</w:t>
      </w:r>
      <w:r w:rsidR="006A24AD" w:rsidRPr="002D4AD7">
        <w:rPr>
          <w:rtl/>
        </w:rPr>
        <w:t xml:space="preserve"> </w:t>
      </w:r>
      <w:r w:rsidR="00F0100F" w:rsidRPr="002D4AD7">
        <w:rPr>
          <w:rtl/>
        </w:rPr>
        <w:t>חבירו קודם</w:t>
      </w:r>
      <w:r w:rsidR="006A24AD" w:rsidRPr="002D4AD7">
        <w:rPr>
          <w:rtl/>
        </w:rPr>
        <w:t>.</w:t>
      </w:r>
      <w:r w:rsidR="00F0100F" w:rsidRPr="002D4AD7">
        <w:rPr>
          <w:rtl/>
        </w:rPr>
        <w:t xml:space="preserve"> ולכן לית דין צריך בשש כי הגאון הלז זכה</w:t>
      </w:r>
      <w:r w:rsidR="006A24AD" w:rsidRPr="002D4AD7">
        <w:rPr>
          <w:rtl/>
        </w:rPr>
        <w:t xml:space="preserve"> </w:t>
      </w:r>
      <w:r w:rsidR="00F0100F" w:rsidRPr="002D4AD7">
        <w:rPr>
          <w:rtl/>
        </w:rPr>
        <w:t>בדינו להיות מוכן ומזומן למכור ספריו ראשונה וד</w:t>
      </w:r>
      <w:r w:rsidR="006A24AD" w:rsidRPr="002D4AD7">
        <w:rPr>
          <w:rtl/>
        </w:rPr>
        <w:t>"</w:t>
      </w:r>
      <w:r w:rsidR="00F0100F" w:rsidRPr="002D4AD7">
        <w:rPr>
          <w:rtl/>
        </w:rPr>
        <w:t>ל</w:t>
      </w:r>
      <w:r w:rsidR="006A24AD" w:rsidRPr="002D4AD7">
        <w:rPr>
          <w:rtl/>
        </w:rPr>
        <w:t xml:space="preserve">: </w:t>
      </w:r>
    </w:p>
    <w:p w:rsidR="009D3FC8" w:rsidRPr="002D4AD7" w:rsidRDefault="009D3FC8" w:rsidP="009D3FC8">
      <w:pPr>
        <w:rPr>
          <w:vertAlign w:val="superscript"/>
          <w:rtl/>
        </w:rPr>
      </w:pPr>
      <w:r w:rsidRPr="002D4AD7">
        <w:rPr>
          <w:rStyle w:val="a3"/>
          <w:vertAlign w:val="superscript"/>
          <w:rtl/>
        </w:rPr>
        <w:t>@11</w:t>
      </w:r>
      <w:r w:rsidR="00F0100F" w:rsidRPr="002D4AD7">
        <w:rPr>
          <w:rStyle w:val="a3"/>
          <w:rtl/>
        </w:rPr>
        <w:t xml:space="preserve">היסוד </w:t>
      </w:r>
      <w:r w:rsidRPr="002D4AD7">
        <w:rPr>
          <w:rStyle w:val="a3"/>
          <w:vertAlign w:val="superscript"/>
          <w:rtl/>
        </w:rPr>
        <w:t>@33</w:t>
      </w:r>
      <w:r w:rsidR="00F0100F" w:rsidRPr="002D4AD7">
        <w:rPr>
          <w:rtl/>
        </w:rPr>
        <w:t>הרביעי אשר הבנין נכון עליו הוא בפ"ב דכתובות</w:t>
      </w:r>
      <w:r w:rsidR="006A24AD" w:rsidRPr="002D4AD7">
        <w:rPr>
          <w:rtl/>
        </w:rPr>
        <w:t xml:space="preserve"> </w:t>
      </w:r>
      <w:r w:rsidR="00F0100F" w:rsidRPr="002D4AD7">
        <w:rPr>
          <w:rtl/>
        </w:rPr>
        <w:t>(דף י"ט) דגרסינן התם אסור להשהות ס</w:t>
      </w:r>
      <w:r w:rsidR="006A24AD" w:rsidRPr="002D4AD7">
        <w:rPr>
          <w:rtl/>
        </w:rPr>
        <w:t>"</w:t>
      </w:r>
      <w:r w:rsidR="00F0100F" w:rsidRPr="002D4AD7">
        <w:rPr>
          <w:rtl/>
        </w:rPr>
        <w:t>ת</w:t>
      </w:r>
      <w:r w:rsidR="006A24AD" w:rsidRPr="002D4AD7">
        <w:rPr>
          <w:rtl/>
        </w:rPr>
        <w:t xml:space="preserve"> </w:t>
      </w:r>
      <w:r w:rsidR="00F0100F" w:rsidRPr="002D4AD7">
        <w:rPr>
          <w:rtl/>
        </w:rPr>
        <w:t>שאינו מוגה תוך ביתו יתר משלשים יום משום שנאמר לא</w:t>
      </w:r>
      <w:r w:rsidR="006A24AD" w:rsidRPr="002D4AD7">
        <w:rPr>
          <w:rtl/>
        </w:rPr>
        <w:t xml:space="preserve"> </w:t>
      </w:r>
      <w:r w:rsidR="00F0100F" w:rsidRPr="002D4AD7">
        <w:rPr>
          <w:rtl/>
        </w:rPr>
        <w:t>תשכן באהלך עולה ומפרש האשירי וכן בהגהת מיימוניות</w:t>
      </w:r>
      <w:r w:rsidR="006A24AD" w:rsidRPr="002D4AD7">
        <w:rPr>
          <w:rtl/>
        </w:rPr>
        <w:t xml:space="preserve"> </w:t>
      </w:r>
      <w:r w:rsidR="00F0100F" w:rsidRPr="002D4AD7">
        <w:rPr>
          <w:rtl/>
        </w:rPr>
        <w:t>פ</w:t>
      </w:r>
      <w:r w:rsidR="006A24AD" w:rsidRPr="002D4AD7">
        <w:rPr>
          <w:rtl/>
        </w:rPr>
        <w:t>"</w:t>
      </w:r>
      <w:r w:rsidR="00F0100F" w:rsidRPr="002D4AD7">
        <w:rPr>
          <w:rtl/>
        </w:rPr>
        <w:t>ד מהלכות ס"ת דלאו דוקא ס</w:t>
      </w:r>
      <w:r w:rsidR="006A24AD" w:rsidRPr="002D4AD7">
        <w:rPr>
          <w:rtl/>
        </w:rPr>
        <w:t>"</w:t>
      </w:r>
      <w:r w:rsidR="00F0100F" w:rsidRPr="002D4AD7">
        <w:rPr>
          <w:rtl/>
        </w:rPr>
        <w:t>ת אלא אפילו נביאים</w:t>
      </w:r>
      <w:r w:rsidR="006A24AD" w:rsidRPr="002D4AD7">
        <w:rPr>
          <w:rtl/>
        </w:rPr>
        <w:t xml:space="preserve"> </w:t>
      </w:r>
      <w:r w:rsidR="00F0100F" w:rsidRPr="002D4AD7">
        <w:rPr>
          <w:rtl/>
        </w:rPr>
        <w:t>וכתובים ושאר ספרי קודש כגון התלמוד ופסקי ההלכות</w:t>
      </w:r>
      <w:r w:rsidR="006A24AD" w:rsidRPr="002D4AD7">
        <w:rPr>
          <w:rtl/>
        </w:rPr>
        <w:t xml:space="preserve"> </w:t>
      </w:r>
      <w:r w:rsidR="00F0100F" w:rsidRPr="002D4AD7">
        <w:rPr>
          <w:rtl/>
        </w:rPr>
        <w:t>לדידן שתורה שבע"פ ניתנה ליכתב וכ</w:t>
      </w:r>
      <w:r w:rsidR="006A24AD" w:rsidRPr="002D4AD7">
        <w:rPr>
          <w:rtl/>
        </w:rPr>
        <w:t>"</w:t>
      </w:r>
      <w:r w:rsidR="00F0100F" w:rsidRPr="002D4AD7">
        <w:rPr>
          <w:rtl/>
        </w:rPr>
        <w:t>ש הוא דעיקר מה</w:t>
      </w:r>
      <w:r w:rsidR="006A24AD" w:rsidRPr="002D4AD7">
        <w:rPr>
          <w:rtl/>
        </w:rPr>
        <w:t xml:space="preserve"> </w:t>
      </w:r>
      <w:r w:rsidR="00F0100F" w:rsidRPr="002D4AD7">
        <w:rPr>
          <w:rtl/>
        </w:rPr>
        <w:t>שאנו פוסקים הוא מתלמוד ושאר ספרי המחברים ואם יהיה</w:t>
      </w:r>
      <w:r w:rsidR="006A24AD" w:rsidRPr="002D4AD7">
        <w:rPr>
          <w:rtl/>
        </w:rPr>
        <w:t xml:space="preserve"> </w:t>
      </w:r>
      <w:r w:rsidR="00F0100F" w:rsidRPr="002D4AD7">
        <w:rPr>
          <w:rtl/>
        </w:rPr>
        <w:t>הספר מוטעה בקל יבא לטעות בדין לאסור המותר ולהתיר</w:t>
      </w:r>
      <w:r w:rsidR="006A24AD" w:rsidRPr="002D4AD7">
        <w:rPr>
          <w:rtl/>
        </w:rPr>
        <w:t xml:space="preserve"> </w:t>
      </w:r>
      <w:r w:rsidR="00F0100F" w:rsidRPr="002D4AD7">
        <w:rPr>
          <w:rtl/>
        </w:rPr>
        <w:t>האסור וכן לטהר הטמא כו'</w:t>
      </w:r>
      <w:r w:rsidR="006A24AD" w:rsidRPr="002D4AD7">
        <w:rPr>
          <w:rtl/>
        </w:rPr>
        <w:t>.</w:t>
      </w:r>
      <w:r w:rsidR="00F0100F" w:rsidRPr="002D4AD7">
        <w:rPr>
          <w:rtl/>
        </w:rPr>
        <w:t xml:space="preserve"> וכן גרסינן נמי פרק לא</w:t>
      </w:r>
      <w:r w:rsidR="006A24AD" w:rsidRPr="002D4AD7">
        <w:rPr>
          <w:rtl/>
        </w:rPr>
        <w:t xml:space="preserve"> </w:t>
      </w:r>
      <w:r w:rsidR="00F0100F" w:rsidRPr="002D4AD7">
        <w:rPr>
          <w:rtl/>
        </w:rPr>
        <w:t>יחפור (דף כ"ח ע"א) אמר רבא הני תרי מקרי דרדקי</w:t>
      </w:r>
      <w:r w:rsidR="006A24AD" w:rsidRPr="002D4AD7">
        <w:rPr>
          <w:rtl/>
        </w:rPr>
        <w:t xml:space="preserve"> </w:t>
      </w:r>
      <w:r w:rsidR="00F0100F" w:rsidRPr="002D4AD7">
        <w:rPr>
          <w:rtl/>
        </w:rPr>
        <w:t>חד גריס ולא דייק וחד דייק ולא גריס מותבינן ההוא</w:t>
      </w:r>
      <w:r w:rsidR="006A24AD" w:rsidRPr="002D4AD7">
        <w:rPr>
          <w:rtl/>
        </w:rPr>
        <w:t xml:space="preserve"> </w:t>
      </w:r>
      <w:r w:rsidR="00F0100F" w:rsidRPr="002D4AD7">
        <w:rPr>
          <w:rtl/>
        </w:rPr>
        <w:t>דגריס ולא דייק דשבשתא ממילא נפקא רב דימי מנהרדעא</w:t>
      </w:r>
      <w:r w:rsidR="006A24AD" w:rsidRPr="002D4AD7">
        <w:rPr>
          <w:rtl/>
        </w:rPr>
        <w:t xml:space="preserve"> </w:t>
      </w:r>
      <w:r w:rsidR="00F0100F" w:rsidRPr="002D4AD7">
        <w:rPr>
          <w:rtl/>
        </w:rPr>
        <w:t>אומר מותבינן ההוא דדייק ולא גריס דשבשתא כיון דעל</w:t>
      </w:r>
      <w:r w:rsidR="006A24AD" w:rsidRPr="002D4AD7">
        <w:rPr>
          <w:rtl/>
        </w:rPr>
        <w:t xml:space="preserve"> </w:t>
      </w:r>
      <w:r w:rsidR="00F0100F" w:rsidRPr="002D4AD7">
        <w:rPr>
          <w:rtl/>
        </w:rPr>
        <w:t>על דכתיב כי ששת ימים ישב שם יואב וכל ישראל עד</w:t>
      </w:r>
      <w:r w:rsidR="006A24AD" w:rsidRPr="002D4AD7">
        <w:rPr>
          <w:rtl/>
        </w:rPr>
        <w:t xml:space="preserve"> </w:t>
      </w:r>
      <w:r w:rsidR="00F0100F" w:rsidRPr="002D4AD7">
        <w:rPr>
          <w:rtl/>
        </w:rPr>
        <w:t>הכרית כל זכר באדום כי אתא לקמיה דדוד א"ל מ"ט</w:t>
      </w:r>
      <w:r w:rsidR="006A24AD" w:rsidRPr="002D4AD7">
        <w:rPr>
          <w:rtl/>
        </w:rPr>
        <w:t xml:space="preserve"> </w:t>
      </w:r>
      <w:r w:rsidR="00F0100F" w:rsidRPr="002D4AD7">
        <w:rPr>
          <w:rtl/>
        </w:rPr>
        <w:t>עבדת הכי א"ל דכתיב כל זכר א</w:t>
      </w:r>
      <w:r w:rsidR="006A24AD" w:rsidRPr="002D4AD7">
        <w:rPr>
          <w:rtl/>
        </w:rPr>
        <w:t>"</w:t>
      </w:r>
      <w:r w:rsidR="00F0100F" w:rsidRPr="002D4AD7">
        <w:rPr>
          <w:rtl/>
        </w:rPr>
        <w:t>ל והא אנן זכר (בסג</w:t>
      </w:r>
      <w:r w:rsidR="006A24AD" w:rsidRPr="002D4AD7">
        <w:rPr>
          <w:rtl/>
        </w:rPr>
        <w:t>"</w:t>
      </w:r>
      <w:r w:rsidR="00F0100F" w:rsidRPr="002D4AD7">
        <w:rPr>
          <w:rtl/>
        </w:rPr>
        <w:t>ל)</w:t>
      </w:r>
      <w:r w:rsidR="006A24AD" w:rsidRPr="002D4AD7">
        <w:rPr>
          <w:rtl/>
        </w:rPr>
        <w:t xml:space="preserve"> </w:t>
      </w:r>
      <w:r w:rsidR="00F0100F" w:rsidRPr="002D4AD7">
        <w:rPr>
          <w:rtl/>
        </w:rPr>
        <w:t>קרינן כו' עד שקל ספסרא למיקטל לרביה שנאמר ארור</w:t>
      </w:r>
      <w:r w:rsidR="006A24AD" w:rsidRPr="002D4AD7">
        <w:rPr>
          <w:rtl/>
        </w:rPr>
        <w:t xml:space="preserve"> </w:t>
      </w:r>
      <w:r w:rsidR="00F0100F" w:rsidRPr="002D4AD7">
        <w:rPr>
          <w:rtl/>
        </w:rPr>
        <w:t>עושה מלאכת ה' רמיה ע"כ הסוגיא</w:t>
      </w:r>
      <w:r w:rsidR="006A24AD" w:rsidRPr="002D4AD7">
        <w:rPr>
          <w:rtl/>
        </w:rPr>
        <w:t>.</w:t>
      </w:r>
      <w:r w:rsidR="00F0100F" w:rsidRPr="002D4AD7">
        <w:rPr>
          <w:rtl/>
        </w:rPr>
        <w:t xml:space="preserve"> הנה לא פליג רבא</w:t>
      </w:r>
      <w:r w:rsidR="006A24AD" w:rsidRPr="002D4AD7">
        <w:rPr>
          <w:rtl/>
        </w:rPr>
        <w:t xml:space="preserve"> </w:t>
      </w:r>
      <w:r w:rsidR="00F0100F" w:rsidRPr="002D4AD7">
        <w:rPr>
          <w:rtl/>
        </w:rPr>
        <w:t>אלא בדגריס ולא דייק אבל כשיש אחד דדייק וגריס והשני</w:t>
      </w:r>
      <w:r w:rsidR="006A24AD" w:rsidRPr="002D4AD7">
        <w:rPr>
          <w:rtl/>
        </w:rPr>
        <w:t xml:space="preserve"> </w:t>
      </w:r>
      <w:r w:rsidR="00F0100F" w:rsidRPr="002D4AD7">
        <w:rPr>
          <w:rtl/>
        </w:rPr>
        <w:t>גריס ולא דייק פשיטא מוקמינן דדייק וגריס שלא יעשה מעשה</w:t>
      </w:r>
      <w:r w:rsidR="006A24AD" w:rsidRPr="002D4AD7">
        <w:rPr>
          <w:rtl/>
        </w:rPr>
        <w:t xml:space="preserve"> </w:t>
      </w:r>
      <w:r w:rsidR="00F0100F" w:rsidRPr="002D4AD7">
        <w:rPr>
          <w:rtl/>
        </w:rPr>
        <w:t>יואב</w:t>
      </w:r>
      <w:r w:rsidR="006A24AD" w:rsidRPr="002D4AD7">
        <w:rPr>
          <w:rtl/>
        </w:rPr>
        <w:t>.</w:t>
      </w:r>
      <w:r w:rsidR="00F0100F" w:rsidRPr="002D4AD7">
        <w:rPr>
          <w:rtl/>
        </w:rPr>
        <w:t xml:space="preserve"> ולכן גם אנחנו בנדון דידן ראוי לכל ישראל דלא ליקו</w:t>
      </w:r>
      <w:r w:rsidR="006A24AD" w:rsidRPr="002D4AD7">
        <w:rPr>
          <w:rtl/>
        </w:rPr>
        <w:t xml:space="preserve"> </w:t>
      </w:r>
      <w:r w:rsidR="00F0100F" w:rsidRPr="002D4AD7">
        <w:rPr>
          <w:rtl/>
        </w:rPr>
        <w:t>בארור ולקנות ספר שאינו מוגה ולעבור על לא תשכן באהלך</w:t>
      </w:r>
      <w:r w:rsidR="006A24AD" w:rsidRPr="002D4AD7">
        <w:rPr>
          <w:rtl/>
        </w:rPr>
        <w:t xml:space="preserve"> </w:t>
      </w:r>
      <w:r w:rsidR="00F0100F" w:rsidRPr="002D4AD7">
        <w:rPr>
          <w:rtl/>
        </w:rPr>
        <w:t>עולה</w:t>
      </w:r>
      <w:r w:rsidR="006A24AD" w:rsidRPr="002D4AD7">
        <w:rPr>
          <w:rtl/>
        </w:rPr>
        <w:t>.</w:t>
      </w:r>
      <w:r w:rsidR="00F0100F" w:rsidRPr="002D4AD7">
        <w:rPr>
          <w:rtl/>
        </w:rPr>
        <w:t xml:space="preserve"> ואם יטעון בעל דין לומר הנה לכל אדם ידוע שאלו</w:t>
      </w:r>
      <w:r w:rsidR="006A24AD" w:rsidRPr="002D4AD7">
        <w:rPr>
          <w:rtl/>
        </w:rPr>
        <w:t xml:space="preserve"> </w:t>
      </w:r>
      <w:r w:rsidR="00F0100F" w:rsidRPr="002D4AD7">
        <w:rPr>
          <w:rtl/>
        </w:rPr>
        <w:t>המדפיסים הרביצו תורה בישראל ולולא זאת כבר ח</w:t>
      </w:r>
      <w:r w:rsidR="006A24AD" w:rsidRPr="002D4AD7">
        <w:rPr>
          <w:rtl/>
        </w:rPr>
        <w:t>"</w:t>
      </w:r>
      <w:r w:rsidR="00F0100F" w:rsidRPr="002D4AD7">
        <w:rPr>
          <w:rtl/>
        </w:rPr>
        <w:t>ו</w:t>
      </w:r>
      <w:r w:rsidR="006A24AD" w:rsidRPr="002D4AD7">
        <w:rPr>
          <w:rtl/>
        </w:rPr>
        <w:t xml:space="preserve"> </w:t>
      </w:r>
      <w:r w:rsidR="00F0100F" w:rsidRPr="002D4AD7">
        <w:rPr>
          <w:rtl/>
        </w:rPr>
        <w:t>היתה התורה משתכחת מישראל ולכן ראוי לחוש לדבר</w:t>
      </w:r>
      <w:r w:rsidR="006A24AD" w:rsidRPr="002D4AD7">
        <w:rPr>
          <w:rtl/>
        </w:rPr>
        <w:t xml:space="preserve"> </w:t>
      </w:r>
      <w:r w:rsidR="00F0100F" w:rsidRPr="002D4AD7">
        <w:rPr>
          <w:rtl/>
        </w:rPr>
        <w:t>שלא תיפוק ממנו חורבא</w:t>
      </w:r>
      <w:r w:rsidR="006A24AD" w:rsidRPr="002D4AD7">
        <w:rPr>
          <w:rtl/>
        </w:rPr>
        <w:t>.</w:t>
      </w:r>
      <w:r w:rsidR="00F0100F" w:rsidRPr="002D4AD7">
        <w:rPr>
          <w:rtl/>
        </w:rPr>
        <w:t xml:space="preserve"> זה אינו כלום שהרי כבר פירשתי</w:t>
      </w:r>
      <w:r w:rsidR="006A24AD" w:rsidRPr="002D4AD7">
        <w:rPr>
          <w:rtl/>
        </w:rPr>
        <w:t xml:space="preserve"> </w:t>
      </w:r>
      <w:r w:rsidR="00F0100F" w:rsidRPr="002D4AD7">
        <w:rPr>
          <w:rtl/>
        </w:rPr>
        <w:t>שבדבר מקח אין שייך בו איבה כי נוכל לומר הספרים</w:t>
      </w:r>
      <w:r w:rsidR="006A24AD" w:rsidRPr="002D4AD7">
        <w:rPr>
          <w:rtl/>
        </w:rPr>
        <w:t xml:space="preserve"> </w:t>
      </w:r>
      <w:r w:rsidR="00F0100F" w:rsidRPr="002D4AD7">
        <w:rPr>
          <w:rtl/>
        </w:rPr>
        <w:t>הללו אינן צריכין לנו</w:t>
      </w:r>
      <w:r w:rsidR="006A24AD" w:rsidRPr="002D4AD7">
        <w:rPr>
          <w:rtl/>
        </w:rPr>
        <w:t>.</w:t>
      </w:r>
      <w:r w:rsidR="00F0100F" w:rsidRPr="002D4AD7">
        <w:rPr>
          <w:rtl/>
        </w:rPr>
        <w:t xml:space="preserve"> ועוד כי מושכל ראשון הוא שאלו</w:t>
      </w:r>
      <w:r w:rsidR="006A24AD" w:rsidRPr="002D4AD7">
        <w:rPr>
          <w:rtl/>
        </w:rPr>
        <w:t xml:space="preserve"> </w:t>
      </w:r>
      <w:r w:rsidR="00F0100F" w:rsidRPr="002D4AD7">
        <w:rPr>
          <w:rtl/>
        </w:rPr>
        <w:t>המדפיסים אדעתא דנפשייהו קא עבדי כדי להרויח בדבר</w:t>
      </w:r>
      <w:r w:rsidR="006A24AD" w:rsidRPr="002D4AD7">
        <w:rPr>
          <w:rtl/>
        </w:rPr>
        <w:t xml:space="preserve"> </w:t>
      </w:r>
      <w:r w:rsidR="00F0100F" w:rsidRPr="002D4AD7">
        <w:rPr>
          <w:rtl/>
        </w:rPr>
        <w:t>כדרך שעוסקים בשאר דברי סחורות ולכן גם אם יפסידו</w:t>
      </w:r>
      <w:r w:rsidR="006A24AD" w:rsidRPr="002D4AD7">
        <w:rPr>
          <w:rtl/>
        </w:rPr>
        <w:t xml:space="preserve"> </w:t>
      </w:r>
      <w:r w:rsidR="00F0100F" w:rsidRPr="002D4AD7">
        <w:rPr>
          <w:rtl/>
        </w:rPr>
        <w:t>פעם אחת לא ימנעו מחמת זה מלדפוס ואדרבא יהיו</w:t>
      </w:r>
      <w:r w:rsidR="006A24AD" w:rsidRPr="002D4AD7">
        <w:rPr>
          <w:rtl/>
        </w:rPr>
        <w:t xml:space="preserve"> </w:t>
      </w:r>
      <w:r w:rsidR="00F0100F" w:rsidRPr="002D4AD7">
        <w:rPr>
          <w:rtl/>
        </w:rPr>
        <w:t>בהולים למלאות חסרונם. ואם יוסיף השואל לשאול סוף</w:t>
      </w:r>
      <w:r w:rsidR="006A24AD" w:rsidRPr="002D4AD7">
        <w:rPr>
          <w:rtl/>
        </w:rPr>
        <w:t xml:space="preserve"> </w:t>
      </w:r>
      <w:r w:rsidR="00F0100F" w:rsidRPr="002D4AD7">
        <w:rPr>
          <w:rtl/>
        </w:rPr>
        <w:t>סוף מחמת שלא לשמה בא לשמה וזיכה את ישראל והיאך</w:t>
      </w:r>
      <w:r w:rsidR="006A24AD" w:rsidRPr="002D4AD7">
        <w:rPr>
          <w:rtl/>
        </w:rPr>
        <w:t xml:space="preserve"> </w:t>
      </w:r>
      <w:r w:rsidR="00F0100F" w:rsidRPr="002D4AD7">
        <w:rPr>
          <w:rtl/>
        </w:rPr>
        <w:t>נשלם לו רעה ת</w:t>
      </w:r>
      <w:r w:rsidRPr="002D4AD7">
        <w:rPr>
          <w:rFonts w:hint="cs"/>
          <w:rtl/>
        </w:rPr>
        <w:t>ח</w:t>
      </w:r>
      <w:r w:rsidR="00F0100F" w:rsidRPr="002D4AD7">
        <w:rPr>
          <w:rtl/>
        </w:rPr>
        <w:t>ת טובה</w:t>
      </w:r>
      <w:r w:rsidR="006A24AD" w:rsidRPr="002D4AD7">
        <w:rPr>
          <w:rtl/>
        </w:rPr>
        <w:t>.</w:t>
      </w:r>
      <w:r w:rsidR="00F0100F" w:rsidRPr="002D4AD7">
        <w:rPr>
          <w:rtl/>
        </w:rPr>
        <w:t xml:space="preserve"> אף אתה אמור לו היא הנותנת.</w:t>
      </w:r>
      <w:r w:rsidR="006A24AD" w:rsidRPr="002D4AD7">
        <w:rPr>
          <w:rtl/>
        </w:rPr>
        <w:t xml:space="preserve"> </w:t>
      </w:r>
      <w:r w:rsidR="00F0100F" w:rsidRPr="002D4AD7">
        <w:rPr>
          <w:rtl/>
        </w:rPr>
        <w:t>מדגרסינן בב"ב פ</w:t>
      </w:r>
      <w:r w:rsidR="006A24AD" w:rsidRPr="002D4AD7">
        <w:rPr>
          <w:rtl/>
        </w:rPr>
        <w:t>"</w:t>
      </w:r>
      <w:r w:rsidR="00F0100F" w:rsidRPr="002D4AD7">
        <w:rPr>
          <w:rtl/>
        </w:rPr>
        <w:t>ק (דף ח') איפרא הורמיז אימיה דשבור</w:t>
      </w:r>
      <w:r w:rsidR="006A24AD" w:rsidRPr="002D4AD7">
        <w:rPr>
          <w:rtl/>
        </w:rPr>
        <w:t xml:space="preserve"> </w:t>
      </w:r>
      <w:r w:rsidR="00F0100F" w:rsidRPr="002D4AD7">
        <w:rPr>
          <w:rtl/>
        </w:rPr>
        <w:t>מלכא שדרא ארבע מאה דינרי לקמיה דר' אמי לא קבלינהו</w:t>
      </w:r>
      <w:r w:rsidR="006A24AD" w:rsidRPr="002D4AD7">
        <w:rPr>
          <w:rtl/>
        </w:rPr>
        <w:t xml:space="preserve"> </w:t>
      </w:r>
      <w:r w:rsidR="00F0100F" w:rsidRPr="002D4AD7">
        <w:rPr>
          <w:rtl/>
        </w:rPr>
        <w:t>ושדרתינהו לקמיה דרבא וקבלינהו שמע רבי אמי ואיקפד</w:t>
      </w:r>
      <w:r w:rsidR="006A24AD" w:rsidRPr="002D4AD7">
        <w:rPr>
          <w:rtl/>
        </w:rPr>
        <w:t xml:space="preserve"> </w:t>
      </w:r>
      <w:r w:rsidR="00F0100F" w:rsidRPr="002D4AD7">
        <w:rPr>
          <w:rtl/>
        </w:rPr>
        <w:t>אמר לית ליה ביבוש קצירה תשברנה פירש לנו רש"י ז"ל</w:t>
      </w:r>
      <w:r w:rsidR="006A24AD" w:rsidRPr="002D4AD7">
        <w:rPr>
          <w:rtl/>
        </w:rPr>
        <w:t xml:space="preserve"> </w:t>
      </w:r>
      <w:r w:rsidR="00F0100F" w:rsidRPr="002D4AD7">
        <w:rPr>
          <w:rtl/>
        </w:rPr>
        <w:t>כשיבוש זכות שבידם ולחלוחית צדקה שבידיהם ישברו ופריך</w:t>
      </w:r>
      <w:r w:rsidR="006A24AD" w:rsidRPr="002D4AD7">
        <w:rPr>
          <w:rtl/>
        </w:rPr>
        <w:t xml:space="preserve"> </w:t>
      </w:r>
      <w:r w:rsidR="00F0100F" w:rsidRPr="002D4AD7">
        <w:rPr>
          <w:rtl/>
        </w:rPr>
        <w:t xml:space="preserve">ורבא ומשני </w:t>
      </w:r>
      <w:r w:rsidR="00F0100F" w:rsidRPr="002D4AD7">
        <w:rPr>
          <w:rtl/>
        </w:rPr>
        <w:lastRenderedPageBreak/>
        <w:t>משום שלום מלכות</w:t>
      </w:r>
      <w:r w:rsidR="006A24AD" w:rsidRPr="002D4AD7">
        <w:rPr>
          <w:rtl/>
        </w:rPr>
        <w:t>.</w:t>
      </w:r>
      <w:r w:rsidR="00F0100F" w:rsidRPr="002D4AD7">
        <w:rPr>
          <w:rtl/>
        </w:rPr>
        <w:t xml:space="preserve"> א"כ ש</w:t>
      </w:r>
      <w:r w:rsidR="006A24AD" w:rsidRPr="002D4AD7">
        <w:rPr>
          <w:rtl/>
        </w:rPr>
        <w:t>"</w:t>
      </w:r>
      <w:r w:rsidR="00F0100F" w:rsidRPr="002D4AD7">
        <w:rPr>
          <w:rtl/>
        </w:rPr>
        <w:t>מ שאפילו רבנן</w:t>
      </w:r>
      <w:r w:rsidR="006A24AD" w:rsidRPr="002D4AD7">
        <w:rPr>
          <w:rtl/>
        </w:rPr>
        <w:t xml:space="preserve"> </w:t>
      </w:r>
      <w:r w:rsidR="00F0100F" w:rsidRPr="002D4AD7">
        <w:rPr>
          <w:rtl/>
        </w:rPr>
        <w:t>לא קאמרי אלא משום שלום מלכות. והואיל ובנדון דידן</w:t>
      </w:r>
      <w:r w:rsidR="006A24AD" w:rsidRPr="002D4AD7">
        <w:rPr>
          <w:rtl/>
        </w:rPr>
        <w:t xml:space="preserve"> </w:t>
      </w:r>
      <w:r w:rsidR="00F0100F" w:rsidRPr="002D4AD7">
        <w:rPr>
          <w:rtl/>
        </w:rPr>
        <w:t>ליכא חששא משום שלום מלכות כדפירשתי לעיל בשם</w:t>
      </w:r>
      <w:r w:rsidR="006A24AD" w:rsidRPr="002D4AD7">
        <w:rPr>
          <w:rtl/>
        </w:rPr>
        <w:t xml:space="preserve"> </w:t>
      </w:r>
      <w:r w:rsidR="00F0100F" w:rsidRPr="002D4AD7">
        <w:rPr>
          <w:rtl/>
        </w:rPr>
        <w:t>התוספות ודאי ראוי ונכון הוא למנוע מהם זכות וטובות</w:t>
      </w:r>
      <w:r w:rsidR="006A24AD" w:rsidRPr="002D4AD7">
        <w:rPr>
          <w:rtl/>
        </w:rPr>
        <w:t xml:space="preserve"> </w:t>
      </w:r>
      <w:r w:rsidR="00F0100F" w:rsidRPr="002D4AD7">
        <w:rPr>
          <w:rtl/>
        </w:rPr>
        <w:t>בל יזכו בהם</w:t>
      </w:r>
      <w:r w:rsidR="006A24AD" w:rsidRPr="002D4AD7">
        <w:rPr>
          <w:rtl/>
        </w:rPr>
        <w:t>.</w:t>
      </w:r>
      <w:r w:rsidR="00F0100F" w:rsidRPr="002D4AD7">
        <w:rPr>
          <w:rtl/>
        </w:rPr>
        <w:t xml:space="preserve"> קנצי למילין שהגאון הנ"ל זכה בדינו לנקוט</w:t>
      </w:r>
      <w:r w:rsidR="006A24AD" w:rsidRPr="002D4AD7">
        <w:rPr>
          <w:rtl/>
        </w:rPr>
        <w:t xml:space="preserve"> </w:t>
      </w:r>
      <w:r w:rsidR="00F0100F" w:rsidRPr="002D4AD7">
        <w:rPr>
          <w:rtl/>
        </w:rPr>
        <w:t>לו שוקא ברישא למכור</w:t>
      </w:r>
      <w:r w:rsidR="006A24AD" w:rsidRPr="002D4AD7">
        <w:rPr>
          <w:rtl/>
        </w:rPr>
        <w:t xml:space="preserve"> </w:t>
      </w:r>
      <w:r w:rsidR="00F0100F" w:rsidRPr="002D4AD7">
        <w:rPr>
          <w:rtl/>
        </w:rPr>
        <w:t>ספריו ראשונה ושלא (יקנה) שום</w:t>
      </w:r>
      <w:r w:rsidR="006A24AD" w:rsidRPr="002D4AD7">
        <w:rPr>
          <w:rtl/>
        </w:rPr>
        <w:t xml:space="preserve"> </w:t>
      </w:r>
      <w:r w:rsidR="00F0100F" w:rsidRPr="002D4AD7">
        <w:rPr>
          <w:rtl/>
        </w:rPr>
        <w:t>אדם ספר מיימוני הנדפסים מחדש מקרוב באו כי אם</w:t>
      </w:r>
      <w:r w:rsidR="006A24AD" w:rsidRPr="002D4AD7">
        <w:rPr>
          <w:rtl/>
        </w:rPr>
        <w:t xml:space="preserve"> </w:t>
      </w:r>
      <w:r w:rsidR="00F0100F" w:rsidRPr="002D4AD7">
        <w:rPr>
          <w:rtl/>
        </w:rPr>
        <w:t>היוצא מתחת יד הגאון הנ"ל או באי כחו, לכן לישקול</w:t>
      </w:r>
      <w:r w:rsidR="006A24AD" w:rsidRPr="002D4AD7">
        <w:rPr>
          <w:rtl/>
        </w:rPr>
        <w:t xml:space="preserve"> </w:t>
      </w:r>
      <w:r w:rsidR="00F0100F" w:rsidRPr="002D4AD7">
        <w:rPr>
          <w:rtl/>
        </w:rPr>
        <w:t>לזמור ולקטוע במקטע דפרזלא על כל מי שיעבור דרכו</w:t>
      </w:r>
      <w:r w:rsidR="006A24AD" w:rsidRPr="002D4AD7">
        <w:rPr>
          <w:rtl/>
        </w:rPr>
        <w:t xml:space="preserve"> </w:t>
      </w:r>
      <w:r w:rsidR="00F0100F" w:rsidRPr="002D4AD7">
        <w:rPr>
          <w:rtl/>
        </w:rPr>
        <w:t>ודינו</w:t>
      </w:r>
      <w:r w:rsidR="006A24AD" w:rsidRPr="002D4AD7">
        <w:rPr>
          <w:rtl/>
        </w:rPr>
        <w:t>.</w:t>
      </w:r>
      <w:r w:rsidR="00F0100F" w:rsidRPr="002D4AD7">
        <w:rPr>
          <w:rtl/>
        </w:rPr>
        <w:t xml:space="preserve"> גם אנחנו מסכימים *</w:t>
      </w:r>
      <w:r w:rsidR="006A24AD" w:rsidRPr="002D4AD7">
        <w:rPr>
          <w:rtl/>
        </w:rPr>
        <w:t xml:space="preserve"> </w:t>
      </w:r>
      <w:r w:rsidRPr="002D4AD7">
        <w:rPr>
          <w:rtl/>
        </w:rPr>
        <w:t>{</w:t>
      </w:r>
      <w:r w:rsidR="00F0100F" w:rsidRPr="002D4AD7">
        <w:rPr>
          <w:rtl/>
        </w:rPr>
        <w:t>*) בזמן הרמ"א היה כח ביד הרבנים לנדות ולהחרים המסרבים</w:t>
      </w:r>
      <w:r w:rsidR="006A24AD" w:rsidRPr="002D4AD7">
        <w:rPr>
          <w:rtl/>
        </w:rPr>
        <w:t xml:space="preserve"> </w:t>
      </w:r>
      <w:r w:rsidR="00F0100F" w:rsidRPr="002D4AD7">
        <w:rPr>
          <w:rtl/>
        </w:rPr>
        <w:t>נגדם</w:t>
      </w:r>
      <w:r w:rsidR="006A24AD" w:rsidRPr="002D4AD7">
        <w:rPr>
          <w:rtl/>
        </w:rPr>
        <w:t>,</w:t>
      </w:r>
      <w:r w:rsidR="00F0100F" w:rsidRPr="002D4AD7">
        <w:rPr>
          <w:rtl/>
        </w:rPr>
        <w:t xml:space="preserve"> ונעשה ע</w:t>
      </w:r>
      <w:r w:rsidR="006A24AD" w:rsidRPr="002D4AD7">
        <w:rPr>
          <w:rtl/>
        </w:rPr>
        <w:t>"</w:t>
      </w:r>
      <w:r w:rsidR="00F0100F" w:rsidRPr="002D4AD7">
        <w:rPr>
          <w:rtl/>
        </w:rPr>
        <w:t>פ ידיעת הממשלה אז. ובזמננו נאסר כל זה ע</w:t>
      </w:r>
      <w:r w:rsidR="006A24AD" w:rsidRPr="002D4AD7">
        <w:rPr>
          <w:rtl/>
        </w:rPr>
        <w:t>"</w:t>
      </w:r>
      <w:r w:rsidR="00F0100F" w:rsidRPr="002D4AD7">
        <w:rPr>
          <w:rtl/>
        </w:rPr>
        <w:t>ש חוקי</w:t>
      </w:r>
      <w:r w:rsidR="006A24AD" w:rsidRPr="002D4AD7">
        <w:rPr>
          <w:rtl/>
        </w:rPr>
        <w:t xml:space="preserve"> </w:t>
      </w:r>
      <w:r w:rsidR="00F0100F" w:rsidRPr="002D4AD7">
        <w:rPr>
          <w:rtl/>
        </w:rPr>
        <w:t>כל הארצות באיירופא</w:t>
      </w:r>
      <w:r w:rsidR="006A24AD" w:rsidRPr="002D4AD7">
        <w:rPr>
          <w:rtl/>
        </w:rPr>
        <w:t>,</w:t>
      </w:r>
      <w:r w:rsidR="00F0100F" w:rsidRPr="002D4AD7">
        <w:rPr>
          <w:rtl/>
        </w:rPr>
        <w:t xml:space="preserve"> ועוד נוהגין בזה בארצות אזיא אשר לתורגמא</w:t>
      </w:r>
      <w:r w:rsidR="006A24AD" w:rsidRPr="002D4AD7">
        <w:rPr>
          <w:rtl/>
        </w:rPr>
        <w:t>:</w:t>
      </w:r>
      <w:r w:rsidRPr="002D4AD7">
        <w:rPr>
          <w:rtl/>
        </w:rPr>
        <w:t>}</w:t>
      </w:r>
      <w:r w:rsidR="006A24AD" w:rsidRPr="002D4AD7">
        <w:rPr>
          <w:rtl/>
        </w:rPr>
        <w:t xml:space="preserve"> </w:t>
      </w:r>
      <w:r w:rsidR="00F0100F" w:rsidRPr="002D4AD7">
        <w:rPr>
          <w:rtl/>
        </w:rPr>
        <w:t>מנדין ומשמתין ומחרימין</w:t>
      </w:r>
      <w:r w:rsidR="006A24AD" w:rsidRPr="002D4AD7">
        <w:rPr>
          <w:rtl/>
        </w:rPr>
        <w:t xml:space="preserve"> </w:t>
      </w:r>
      <w:r w:rsidR="00F0100F" w:rsidRPr="002D4AD7">
        <w:rPr>
          <w:rtl/>
        </w:rPr>
        <w:t>בנידוי חרם שמתא בגזירת עירין ובמאמר קדישין על כל</w:t>
      </w:r>
      <w:r w:rsidR="006A24AD" w:rsidRPr="002D4AD7">
        <w:rPr>
          <w:rtl/>
        </w:rPr>
        <w:t xml:space="preserve"> </w:t>
      </w:r>
      <w:r w:rsidR="00F0100F" w:rsidRPr="002D4AD7">
        <w:rPr>
          <w:rtl/>
        </w:rPr>
        <w:t>תלמיד וצורב קטן וגדול שם הוא שלא יקנה שום אדם</w:t>
      </w:r>
      <w:r w:rsidR="006A24AD" w:rsidRPr="002D4AD7">
        <w:rPr>
          <w:rtl/>
        </w:rPr>
        <w:t xml:space="preserve"> </w:t>
      </w:r>
      <w:r w:rsidR="00F0100F" w:rsidRPr="002D4AD7">
        <w:rPr>
          <w:rtl/>
        </w:rPr>
        <w:t>במדינתנו מן הנדפסים החדשים א"ל מאותן היוצאין מתחת</w:t>
      </w:r>
      <w:r w:rsidR="006A24AD" w:rsidRPr="002D4AD7">
        <w:rPr>
          <w:rtl/>
        </w:rPr>
        <w:t xml:space="preserve"> </w:t>
      </w:r>
      <w:r w:rsidR="00F0100F" w:rsidRPr="002D4AD7">
        <w:rPr>
          <w:rtl/>
        </w:rPr>
        <w:t>יד הגאון הנ</w:t>
      </w:r>
      <w:r w:rsidR="006A24AD" w:rsidRPr="002D4AD7">
        <w:rPr>
          <w:rtl/>
        </w:rPr>
        <w:t>"</w:t>
      </w:r>
      <w:r w:rsidR="00F0100F" w:rsidRPr="002D4AD7">
        <w:rPr>
          <w:rtl/>
        </w:rPr>
        <w:t>ל או מב</w:t>
      </w:r>
      <w:r w:rsidR="006A24AD" w:rsidRPr="002D4AD7">
        <w:rPr>
          <w:rtl/>
        </w:rPr>
        <w:t>"</w:t>
      </w:r>
      <w:r w:rsidR="00F0100F" w:rsidRPr="002D4AD7">
        <w:rPr>
          <w:rtl/>
        </w:rPr>
        <w:t>כ</w:t>
      </w:r>
      <w:r w:rsidR="006A24AD" w:rsidRPr="002D4AD7">
        <w:rPr>
          <w:rtl/>
        </w:rPr>
        <w:t>.</w:t>
      </w:r>
      <w:r w:rsidR="00F0100F" w:rsidRPr="002D4AD7">
        <w:rPr>
          <w:rtl/>
        </w:rPr>
        <w:t xml:space="preserve"> וכל מי שפורץ יפגענו חויא</w:t>
      </w:r>
      <w:r w:rsidR="006A24AD" w:rsidRPr="002D4AD7">
        <w:rPr>
          <w:rtl/>
        </w:rPr>
        <w:t xml:space="preserve"> </w:t>
      </w:r>
      <w:r w:rsidR="00F0100F" w:rsidRPr="002D4AD7">
        <w:rPr>
          <w:rtl/>
        </w:rPr>
        <w:t>דרבנן וצוחה ופרץ</w:t>
      </w:r>
      <w:r w:rsidR="006A24AD" w:rsidRPr="002D4AD7">
        <w:rPr>
          <w:rtl/>
        </w:rPr>
        <w:t>,</w:t>
      </w:r>
      <w:r w:rsidR="00F0100F" w:rsidRPr="002D4AD7">
        <w:rPr>
          <w:rtl/>
        </w:rPr>
        <w:t xml:space="preserve"> וכל המחזיק בהם הם בחרם כמוהם</w:t>
      </w:r>
      <w:r w:rsidR="006A24AD" w:rsidRPr="002D4AD7">
        <w:rPr>
          <w:rtl/>
        </w:rPr>
        <w:t xml:space="preserve">, </w:t>
      </w:r>
      <w:r w:rsidR="00F0100F" w:rsidRPr="002D4AD7">
        <w:rPr>
          <w:rtl/>
        </w:rPr>
        <w:t>ומחוייבים כל ישראל לנדות החטאים האלה בנפשותם ולא</w:t>
      </w:r>
      <w:r w:rsidR="006A24AD" w:rsidRPr="002D4AD7">
        <w:rPr>
          <w:rtl/>
        </w:rPr>
        <w:t xml:space="preserve"> </w:t>
      </w:r>
      <w:r w:rsidR="00F0100F" w:rsidRPr="002D4AD7">
        <w:rPr>
          <w:rtl/>
        </w:rPr>
        <w:t>יכופר להם עד ימותון וקבר חמור תהא קבורתם. והרואה</w:t>
      </w:r>
      <w:r w:rsidR="006A24AD" w:rsidRPr="002D4AD7">
        <w:rPr>
          <w:rtl/>
        </w:rPr>
        <w:t xml:space="preserve"> </w:t>
      </w:r>
      <w:r w:rsidR="00F0100F" w:rsidRPr="002D4AD7">
        <w:rPr>
          <w:rtl/>
        </w:rPr>
        <w:t>אל הנח"ש וחי</w:t>
      </w:r>
      <w:r w:rsidR="006A24AD" w:rsidRPr="002D4AD7">
        <w:rPr>
          <w:rtl/>
        </w:rPr>
        <w:t>.</w:t>
      </w:r>
      <w:r w:rsidR="00F0100F" w:rsidRPr="002D4AD7">
        <w:rPr>
          <w:rtl/>
        </w:rPr>
        <w:t xml:space="preserve"> יקבל ברכות מאל שדי</w:t>
      </w:r>
      <w:r w:rsidR="006A24AD" w:rsidRPr="002D4AD7">
        <w:rPr>
          <w:rtl/>
        </w:rPr>
        <w:t>.</w:t>
      </w:r>
      <w:r w:rsidR="00F0100F" w:rsidRPr="002D4AD7">
        <w:rPr>
          <w:rtl/>
        </w:rPr>
        <w:t xml:space="preserve"> עד שיבלו שפתותיו</w:t>
      </w:r>
      <w:r w:rsidR="006A24AD" w:rsidRPr="002D4AD7">
        <w:rPr>
          <w:rtl/>
        </w:rPr>
        <w:t xml:space="preserve"> </w:t>
      </w:r>
      <w:r w:rsidR="00F0100F" w:rsidRPr="002D4AD7">
        <w:rPr>
          <w:rtl/>
        </w:rPr>
        <w:t>מלומר די</w:t>
      </w:r>
      <w:r w:rsidR="006A24AD" w:rsidRPr="002D4AD7">
        <w:rPr>
          <w:rtl/>
        </w:rPr>
        <w:t>.</w:t>
      </w:r>
      <w:r w:rsidR="00F0100F" w:rsidRPr="002D4AD7">
        <w:rPr>
          <w:rtl/>
        </w:rPr>
        <w:t xml:space="preserve"> נעשה יום א' ארבעה ימים בחדש אלול שנת</w:t>
      </w:r>
      <w:r w:rsidR="006A24AD" w:rsidRPr="002D4AD7">
        <w:rPr>
          <w:rtl/>
        </w:rPr>
        <w:t xml:space="preserve"> </w:t>
      </w:r>
      <w:r w:rsidR="00F0100F" w:rsidRPr="002D4AD7">
        <w:rPr>
          <w:rtl/>
        </w:rPr>
        <w:t>ש"י</w:t>
      </w:r>
      <w:r w:rsidR="006A24AD" w:rsidRPr="002D4AD7">
        <w:rPr>
          <w:rtl/>
        </w:rPr>
        <w:t>.</w:t>
      </w:r>
      <w:r w:rsidR="00F0100F" w:rsidRPr="002D4AD7">
        <w:rPr>
          <w:rtl/>
        </w:rPr>
        <w:t xml:space="preserve"> נאם הקטן הרוצה להתאבק בעפר של ת</w:t>
      </w:r>
      <w:r w:rsidR="006A24AD" w:rsidRPr="002D4AD7">
        <w:rPr>
          <w:rtl/>
        </w:rPr>
        <w:t>"</w:t>
      </w:r>
      <w:r w:rsidR="00F0100F" w:rsidRPr="002D4AD7">
        <w:rPr>
          <w:rtl/>
        </w:rPr>
        <w:t>ח ולשתות</w:t>
      </w:r>
      <w:r w:rsidR="006A24AD" w:rsidRPr="002D4AD7">
        <w:rPr>
          <w:rtl/>
        </w:rPr>
        <w:t xml:space="preserve"> </w:t>
      </w:r>
      <w:r w:rsidR="00F0100F" w:rsidRPr="002D4AD7">
        <w:rPr>
          <w:rtl/>
        </w:rPr>
        <w:t>בצמא את דבריהם</w:t>
      </w:r>
      <w:r w:rsidR="006A24AD" w:rsidRPr="002D4AD7">
        <w:rPr>
          <w:rtl/>
        </w:rPr>
        <w:t>,</w:t>
      </w:r>
      <w:r w:rsidR="00F0100F" w:rsidRPr="002D4AD7">
        <w:rPr>
          <w:rtl/>
        </w:rPr>
        <w:t xml:space="preserve"> ולא דבר עד כה אלא כדי להתלמד</w:t>
      </w:r>
      <w:r w:rsidR="006A24AD" w:rsidRPr="002D4AD7">
        <w:rPr>
          <w:rtl/>
        </w:rPr>
        <w:t xml:space="preserve"> </w:t>
      </w:r>
      <w:r w:rsidR="00F0100F" w:rsidRPr="002D4AD7">
        <w:rPr>
          <w:rtl/>
        </w:rPr>
        <w:t>להרגיל עצמו בתוך מדותיהם, להיות כעבד אחד מן</w:t>
      </w:r>
      <w:r w:rsidR="006A24AD" w:rsidRPr="002D4AD7">
        <w:rPr>
          <w:rtl/>
        </w:rPr>
        <w:t xml:space="preserve"> </w:t>
      </w:r>
      <w:r w:rsidR="00F0100F" w:rsidRPr="002D4AD7">
        <w:rPr>
          <w:rtl/>
        </w:rPr>
        <w:t>הקטנים שבהם</w:t>
      </w:r>
      <w:r w:rsidR="006A24AD" w:rsidRPr="002D4AD7">
        <w:rPr>
          <w:rtl/>
        </w:rPr>
        <w:t>.</w:t>
      </w:r>
      <w:r w:rsidR="00F0100F" w:rsidRPr="002D4AD7">
        <w:rPr>
          <w:rtl/>
        </w:rPr>
        <w:t xml:space="preserve"> אלה הדברים אשר דבר משה בן לא</w:t>
      </w:r>
      <w:r w:rsidR="006A24AD" w:rsidRPr="002D4AD7">
        <w:rPr>
          <w:rtl/>
        </w:rPr>
        <w:t>"</w:t>
      </w:r>
      <w:r w:rsidR="00F0100F" w:rsidRPr="002D4AD7">
        <w:rPr>
          <w:rtl/>
        </w:rPr>
        <w:t>א</w:t>
      </w:r>
      <w:r w:rsidR="006A24AD" w:rsidRPr="002D4AD7">
        <w:rPr>
          <w:rtl/>
        </w:rPr>
        <w:t xml:space="preserve"> </w:t>
      </w:r>
      <w:r w:rsidR="00F0100F" w:rsidRPr="002D4AD7">
        <w:rPr>
          <w:rtl/>
        </w:rPr>
        <w:t>ישראל שלי</w:t>
      </w:r>
      <w:r w:rsidR="006A24AD" w:rsidRPr="002D4AD7">
        <w:rPr>
          <w:rtl/>
        </w:rPr>
        <w:t>"</w:t>
      </w:r>
      <w:r w:rsidR="00F0100F" w:rsidRPr="002D4AD7">
        <w:rPr>
          <w:rtl/>
        </w:rPr>
        <w:t xml:space="preserve">ט המכונה </w:t>
      </w:r>
    </w:p>
    <w:p w:rsidR="009D3FC8" w:rsidRPr="002D4AD7" w:rsidRDefault="009D3FC8" w:rsidP="009D3FC8">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יא </w:t>
      </w:r>
    </w:p>
    <w:p w:rsidR="009D3FC8" w:rsidRPr="002D4AD7" w:rsidRDefault="009D3FC8" w:rsidP="006A24AD">
      <w:pPr>
        <w:rPr>
          <w:rtl/>
        </w:rPr>
      </w:pPr>
      <w:r w:rsidRPr="002D4AD7">
        <w:rPr>
          <w:rStyle w:val="a3"/>
          <w:vertAlign w:val="superscript"/>
          <w:rtl/>
        </w:rPr>
        <w:t>@11</w:t>
      </w:r>
      <w:r w:rsidR="00F0100F" w:rsidRPr="002D4AD7">
        <w:rPr>
          <w:rStyle w:val="a3"/>
          <w:rtl/>
        </w:rPr>
        <w:t xml:space="preserve">כתב </w:t>
      </w:r>
      <w:r w:rsidRPr="002D4AD7">
        <w:rPr>
          <w:rStyle w:val="a3"/>
          <w:vertAlign w:val="superscript"/>
          <w:rtl/>
        </w:rPr>
        <w:t>@33</w:t>
      </w:r>
      <w:r w:rsidR="00F0100F" w:rsidRPr="002D4AD7">
        <w:rPr>
          <w:rtl/>
        </w:rPr>
        <w:t>התנצלות בענין מעשה שנעשה בשנות טעמים</w:t>
      </w:r>
      <w:r w:rsidR="006A24AD" w:rsidRPr="002D4AD7">
        <w:rPr>
          <w:rtl/>
        </w:rPr>
        <w:t xml:space="preserve"> </w:t>
      </w:r>
      <w:r w:rsidR="00F0100F" w:rsidRPr="002D4AD7">
        <w:rPr>
          <w:rtl/>
        </w:rPr>
        <w:t>מפני</w:t>
      </w:r>
      <w:r w:rsidR="006A24AD" w:rsidRPr="002D4AD7">
        <w:rPr>
          <w:rtl/>
        </w:rPr>
        <w:t xml:space="preserve"> </w:t>
      </w:r>
      <w:r w:rsidR="00F0100F" w:rsidRPr="002D4AD7">
        <w:rPr>
          <w:rtl/>
        </w:rPr>
        <w:t>רדיפת</w:t>
      </w:r>
      <w:r w:rsidR="006A24AD" w:rsidRPr="002D4AD7">
        <w:rPr>
          <w:rtl/>
        </w:rPr>
        <w:t xml:space="preserve"> </w:t>
      </w:r>
      <w:r w:rsidR="00F0100F" w:rsidRPr="002D4AD7">
        <w:rPr>
          <w:rtl/>
        </w:rPr>
        <w:t>שלום</w:t>
      </w:r>
      <w:r w:rsidR="006A24AD" w:rsidRPr="002D4AD7">
        <w:rPr>
          <w:rtl/>
        </w:rPr>
        <w:t>,</w:t>
      </w:r>
      <w:r w:rsidR="00F0100F" w:rsidRPr="002D4AD7">
        <w:rPr>
          <w:rtl/>
        </w:rPr>
        <w:t xml:space="preserve"> יבינו</w:t>
      </w:r>
      <w:r w:rsidR="006A24AD" w:rsidRPr="002D4AD7">
        <w:rPr>
          <w:rtl/>
        </w:rPr>
        <w:t xml:space="preserve"> </w:t>
      </w:r>
      <w:r w:rsidR="00F0100F" w:rsidRPr="002D4AD7">
        <w:rPr>
          <w:rtl/>
        </w:rPr>
        <w:t>הקורא מעצמו</w:t>
      </w:r>
      <w:r w:rsidR="006A24AD" w:rsidRPr="002D4AD7">
        <w:rPr>
          <w:rtl/>
        </w:rPr>
        <w:t xml:space="preserve"> </w:t>
      </w:r>
      <w:r w:rsidR="00F0100F" w:rsidRPr="002D4AD7">
        <w:rPr>
          <w:rtl/>
        </w:rPr>
        <w:t>מתוך דברי ענין ההתנצלות בעצמו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גרסינן</w:t>
      </w:r>
      <w:r w:rsidR="006A24AD" w:rsidRPr="002D4AD7">
        <w:rPr>
          <w:rStyle w:val="a3"/>
          <w:rtl/>
        </w:rPr>
        <w:t xml:space="preserve"> </w:t>
      </w:r>
      <w:r w:rsidRPr="002D4AD7">
        <w:rPr>
          <w:rStyle w:val="a3"/>
          <w:vertAlign w:val="superscript"/>
          <w:rtl/>
        </w:rPr>
        <w:t>@33</w:t>
      </w:r>
      <w:r w:rsidR="00F0100F" w:rsidRPr="002D4AD7">
        <w:rPr>
          <w:rtl/>
        </w:rPr>
        <w:t>ביבמות פרק הבא על יבמתו (דף ס</w:t>
      </w:r>
      <w:r w:rsidR="006A24AD" w:rsidRPr="002D4AD7">
        <w:rPr>
          <w:rtl/>
        </w:rPr>
        <w:t>"</w:t>
      </w:r>
      <w:r w:rsidR="00F0100F" w:rsidRPr="002D4AD7">
        <w:rPr>
          <w:rtl/>
        </w:rPr>
        <w:t>ה) אמר</w:t>
      </w:r>
      <w:r w:rsidR="006A24AD" w:rsidRPr="002D4AD7">
        <w:rPr>
          <w:rtl/>
        </w:rPr>
        <w:t xml:space="preserve"> </w:t>
      </w:r>
      <w:r w:rsidR="00F0100F" w:rsidRPr="002D4AD7">
        <w:rPr>
          <w:rtl/>
        </w:rPr>
        <w:t>ר' אלעאי משום רבי אליעזר בר' שמעון מותר</w:t>
      </w:r>
      <w:r w:rsidR="006A24AD" w:rsidRPr="002D4AD7">
        <w:rPr>
          <w:rtl/>
        </w:rPr>
        <w:t xml:space="preserve"> </w:t>
      </w:r>
      <w:r w:rsidR="00F0100F" w:rsidRPr="002D4AD7">
        <w:rPr>
          <w:rtl/>
        </w:rPr>
        <w:t>לשנות בדבר השלום שנאמר אביך צוה וגו' אנא שא נא וגו'</w:t>
      </w:r>
      <w:r w:rsidR="006A24AD" w:rsidRPr="002D4AD7">
        <w:rPr>
          <w:rtl/>
        </w:rPr>
        <w:t xml:space="preserve"> </w:t>
      </w:r>
      <w:r w:rsidR="00F0100F" w:rsidRPr="002D4AD7">
        <w:rPr>
          <w:rtl/>
        </w:rPr>
        <w:t>ר' נתן אומר מצוה שנאמר ויאמר שמואל איך אלך ושמע</w:t>
      </w:r>
      <w:r w:rsidR="006A24AD" w:rsidRPr="002D4AD7">
        <w:rPr>
          <w:rtl/>
        </w:rPr>
        <w:t xml:space="preserve"> </w:t>
      </w:r>
      <w:r w:rsidR="00F0100F" w:rsidRPr="002D4AD7">
        <w:rPr>
          <w:rtl/>
        </w:rPr>
        <w:t>שאול והרגני וגו' דבי ר' ישמעאל תנא גדול השלום שאף</w:t>
      </w:r>
      <w:r w:rsidR="006A24AD" w:rsidRPr="002D4AD7">
        <w:rPr>
          <w:rtl/>
        </w:rPr>
        <w:t xml:space="preserve"> </w:t>
      </w:r>
      <w:r w:rsidR="00F0100F" w:rsidRPr="002D4AD7">
        <w:rPr>
          <w:rtl/>
        </w:rPr>
        <w:t>הקב</w:t>
      </w:r>
      <w:r w:rsidR="006A24AD" w:rsidRPr="002D4AD7">
        <w:rPr>
          <w:rtl/>
        </w:rPr>
        <w:t>"</w:t>
      </w:r>
      <w:r w:rsidR="00F0100F" w:rsidRPr="002D4AD7">
        <w:rPr>
          <w:rtl/>
        </w:rPr>
        <w:t>ה שינה בשבילו דמעיקרא כתיב ואדוני זקן ולבסוף</w:t>
      </w:r>
      <w:r w:rsidR="006A24AD" w:rsidRPr="002D4AD7">
        <w:rPr>
          <w:rtl/>
        </w:rPr>
        <w:t xml:space="preserve"> </w:t>
      </w:r>
      <w:r w:rsidR="00F0100F" w:rsidRPr="002D4AD7">
        <w:rPr>
          <w:rtl/>
        </w:rPr>
        <w:t>כתיב ואני זקנתי, עכ</w:t>
      </w:r>
      <w:r w:rsidR="006A24AD" w:rsidRPr="002D4AD7">
        <w:rPr>
          <w:rtl/>
        </w:rPr>
        <w:t>"</w:t>
      </w:r>
      <w:r w:rsidR="00F0100F" w:rsidRPr="002D4AD7">
        <w:rPr>
          <w:rtl/>
        </w:rPr>
        <w:t>ל הגמרא</w:t>
      </w:r>
      <w:r w:rsidR="006A24AD" w:rsidRPr="002D4AD7">
        <w:rPr>
          <w:rtl/>
        </w:rPr>
        <w:t xml:space="preserve">: </w:t>
      </w:r>
    </w:p>
    <w:p w:rsidR="009D3FC8" w:rsidRPr="002D4AD7" w:rsidRDefault="009D3FC8" w:rsidP="009D3FC8">
      <w:pPr>
        <w:rPr>
          <w:rtl/>
        </w:rPr>
      </w:pPr>
      <w:r w:rsidRPr="002D4AD7">
        <w:rPr>
          <w:rStyle w:val="a3"/>
          <w:vertAlign w:val="superscript"/>
          <w:rtl/>
        </w:rPr>
        <w:t>@11</w:t>
      </w:r>
      <w:r w:rsidR="00F0100F" w:rsidRPr="002D4AD7">
        <w:rPr>
          <w:rStyle w:val="a3"/>
          <w:rtl/>
        </w:rPr>
        <w:t>תו</w:t>
      </w:r>
      <w:r w:rsidR="006A24AD" w:rsidRPr="002D4AD7">
        <w:rPr>
          <w:rStyle w:val="a3"/>
          <w:rtl/>
        </w:rPr>
        <w:t xml:space="preserve"> </w:t>
      </w:r>
      <w:r w:rsidRPr="002D4AD7">
        <w:rPr>
          <w:rStyle w:val="a3"/>
          <w:vertAlign w:val="superscript"/>
          <w:rtl/>
        </w:rPr>
        <w:t>@33</w:t>
      </w:r>
      <w:r w:rsidR="00F0100F" w:rsidRPr="002D4AD7">
        <w:rPr>
          <w:rtl/>
        </w:rPr>
        <w:t>גרסינן במכות פרק ב' (דף י"א) אמר רב יהודה אמר</w:t>
      </w:r>
      <w:r w:rsidR="006A24AD" w:rsidRPr="002D4AD7">
        <w:rPr>
          <w:rtl/>
        </w:rPr>
        <w:t xml:space="preserve"> </w:t>
      </w:r>
      <w:r w:rsidR="00F0100F" w:rsidRPr="002D4AD7">
        <w:rPr>
          <w:rtl/>
        </w:rPr>
        <w:t>רב קללת חכם</w:t>
      </w:r>
      <w:r w:rsidR="006A24AD" w:rsidRPr="002D4AD7">
        <w:rPr>
          <w:rtl/>
        </w:rPr>
        <w:t xml:space="preserve"> </w:t>
      </w:r>
      <w:r w:rsidR="00F0100F" w:rsidRPr="002D4AD7">
        <w:rPr>
          <w:rtl/>
        </w:rPr>
        <w:t>אפילו</w:t>
      </w:r>
      <w:r w:rsidR="006A24AD" w:rsidRPr="002D4AD7">
        <w:rPr>
          <w:rtl/>
        </w:rPr>
        <w:t xml:space="preserve"> </w:t>
      </w:r>
      <w:r w:rsidR="00F0100F" w:rsidRPr="002D4AD7">
        <w:rPr>
          <w:rtl/>
        </w:rPr>
        <w:t>על</w:t>
      </w:r>
      <w:r w:rsidR="006A24AD" w:rsidRPr="002D4AD7">
        <w:rPr>
          <w:rtl/>
        </w:rPr>
        <w:t xml:space="preserve"> </w:t>
      </w:r>
      <w:r w:rsidR="00F0100F" w:rsidRPr="002D4AD7">
        <w:rPr>
          <w:rtl/>
        </w:rPr>
        <w:t>חנם היא באה מנלן</w:t>
      </w:r>
      <w:r w:rsidR="006A24AD" w:rsidRPr="002D4AD7">
        <w:rPr>
          <w:rtl/>
        </w:rPr>
        <w:t xml:space="preserve"> </w:t>
      </w:r>
      <w:r w:rsidR="00F0100F" w:rsidRPr="002D4AD7">
        <w:rPr>
          <w:rtl/>
        </w:rPr>
        <w:t>מאחיתופל שבשעה שכרה דוד השיתין קפא תהומא בעי</w:t>
      </w:r>
      <w:r w:rsidR="006A24AD" w:rsidRPr="002D4AD7">
        <w:rPr>
          <w:rtl/>
        </w:rPr>
        <w:t xml:space="preserve"> </w:t>
      </w:r>
      <w:r w:rsidR="00F0100F" w:rsidRPr="002D4AD7">
        <w:rPr>
          <w:rtl/>
        </w:rPr>
        <w:t>למישטפיה לעלמא אמר להו מהו לכתוב שם אחספא ומשדא</w:t>
      </w:r>
      <w:r w:rsidR="006A24AD" w:rsidRPr="002D4AD7">
        <w:rPr>
          <w:rtl/>
        </w:rPr>
        <w:t xml:space="preserve"> </w:t>
      </w:r>
      <w:r w:rsidR="00F0100F" w:rsidRPr="002D4AD7">
        <w:rPr>
          <w:rtl/>
        </w:rPr>
        <w:t xml:space="preserve">בתהומא דליקו </w:t>
      </w:r>
      <w:r w:rsidR="00F0100F" w:rsidRPr="002D4AD7">
        <w:rPr>
          <w:rtl/>
        </w:rPr>
        <w:lastRenderedPageBreak/>
        <w:t>אדוכתיה ליכא דאמר ליה מידי אמר כל</w:t>
      </w:r>
      <w:r w:rsidR="006A24AD" w:rsidRPr="002D4AD7">
        <w:rPr>
          <w:rtl/>
        </w:rPr>
        <w:t xml:space="preserve"> </w:t>
      </w:r>
      <w:r w:rsidR="00F0100F" w:rsidRPr="002D4AD7">
        <w:rPr>
          <w:rtl/>
        </w:rPr>
        <w:t>היודע דבר זה ולא אמרו יחנק בגרונו נשא אחיתופל ק"ו</w:t>
      </w:r>
      <w:r w:rsidR="006A24AD" w:rsidRPr="002D4AD7">
        <w:rPr>
          <w:rtl/>
        </w:rPr>
        <w:t xml:space="preserve"> </w:t>
      </w:r>
      <w:r w:rsidR="00F0100F" w:rsidRPr="002D4AD7">
        <w:rPr>
          <w:rtl/>
        </w:rPr>
        <w:t>בעצמו אמר ומה לעשות שלום בין איש לאשתו אמרה תורה</w:t>
      </w:r>
      <w:r w:rsidR="006A24AD" w:rsidRPr="002D4AD7">
        <w:rPr>
          <w:rtl/>
        </w:rPr>
        <w:t xml:space="preserve"> </w:t>
      </w:r>
      <w:r w:rsidR="00F0100F" w:rsidRPr="002D4AD7">
        <w:rPr>
          <w:rtl/>
        </w:rPr>
        <w:t>שמי שנכתב בקדושה ימחה על המים כל העולם כולו לא</w:t>
      </w:r>
      <w:r w:rsidR="006A24AD" w:rsidRPr="002D4AD7">
        <w:rPr>
          <w:rtl/>
        </w:rPr>
        <w:t xml:space="preserve"> </w:t>
      </w:r>
      <w:r w:rsidR="00F0100F" w:rsidRPr="002D4AD7">
        <w:rPr>
          <w:rtl/>
        </w:rPr>
        <w:t>כ</w:t>
      </w:r>
      <w:r w:rsidR="006A24AD" w:rsidRPr="002D4AD7">
        <w:rPr>
          <w:rtl/>
        </w:rPr>
        <w:t>"</w:t>
      </w:r>
      <w:r w:rsidR="00F0100F" w:rsidRPr="002D4AD7">
        <w:rPr>
          <w:rtl/>
        </w:rPr>
        <w:t>ש א</w:t>
      </w:r>
      <w:r w:rsidR="006A24AD" w:rsidRPr="002D4AD7">
        <w:rPr>
          <w:rtl/>
        </w:rPr>
        <w:t>"</w:t>
      </w:r>
      <w:r w:rsidR="00F0100F" w:rsidRPr="002D4AD7">
        <w:rPr>
          <w:rtl/>
        </w:rPr>
        <w:t>ל שרי כו'</w:t>
      </w:r>
      <w:r w:rsidR="006A24AD" w:rsidRPr="002D4AD7">
        <w:rPr>
          <w:rtl/>
        </w:rPr>
        <w:t>.</w:t>
      </w:r>
      <w:r w:rsidR="00F0100F" w:rsidRPr="002D4AD7">
        <w:rPr>
          <w:rtl/>
        </w:rPr>
        <w:t xml:space="preserve"> למדנו מכאן דמותר לשנות מפני השלום</w:t>
      </w:r>
      <w:r w:rsidR="006A24AD" w:rsidRPr="002D4AD7">
        <w:rPr>
          <w:rtl/>
        </w:rPr>
        <w:t xml:space="preserve"> </w:t>
      </w:r>
      <w:r w:rsidR="00F0100F" w:rsidRPr="002D4AD7">
        <w:rPr>
          <w:rtl/>
        </w:rPr>
        <w:t>ומותר לעבור על מדבר שקר תרחק</w:t>
      </w:r>
      <w:r w:rsidR="006A24AD" w:rsidRPr="002D4AD7">
        <w:rPr>
          <w:rtl/>
        </w:rPr>
        <w:t>.</w:t>
      </w:r>
      <w:r w:rsidR="00F0100F" w:rsidRPr="002D4AD7">
        <w:rPr>
          <w:rtl/>
        </w:rPr>
        <w:t xml:space="preserve"> גם דוחה לא תעשה</w:t>
      </w:r>
      <w:r w:rsidR="006A24AD" w:rsidRPr="002D4AD7">
        <w:rPr>
          <w:rtl/>
        </w:rPr>
        <w:t xml:space="preserve"> </w:t>
      </w:r>
      <w:r w:rsidR="00F0100F" w:rsidRPr="002D4AD7">
        <w:rPr>
          <w:rtl/>
        </w:rPr>
        <w:t>שבתורה שהיא לא תעשון כן לה' אלהיכם שהיא אזהרה</w:t>
      </w:r>
      <w:r w:rsidR="006A24AD" w:rsidRPr="002D4AD7">
        <w:rPr>
          <w:rtl/>
        </w:rPr>
        <w:t xml:space="preserve"> </w:t>
      </w:r>
      <w:r w:rsidR="00F0100F" w:rsidRPr="002D4AD7">
        <w:rPr>
          <w:rtl/>
        </w:rPr>
        <w:t>למוחק השם כדאיתא</w:t>
      </w:r>
      <w:r w:rsidR="006A24AD" w:rsidRPr="002D4AD7">
        <w:rPr>
          <w:rtl/>
        </w:rPr>
        <w:t xml:space="preserve"> </w:t>
      </w:r>
      <w:r w:rsidR="00F0100F" w:rsidRPr="002D4AD7">
        <w:rPr>
          <w:rtl/>
        </w:rPr>
        <w:t>בספרי פרשת ראה ומנאה הרמב</w:t>
      </w:r>
      <w:r w:rsidR="006A24AD" w:rsidRPr="002D4AD7">
        <w:rPr>
          <w:rtl/>
        </w:rPr>
        <w:t>"</w:t>
      </w:r>
      <w:r w:rsidR="00F0100F" w:rsidRPr="002D4AD7">
        <w:rPr>
          <w:rtl/>
        </w:rPr>
        <w:t>ם</w:t>
      </w:r>
      <w:r w:rsidR="006A24AD" w:rsidRPr="002D4AD7">
        <w:rPr>
          <w:rtl/>
        </w:rPr>
        <w:t xml:space="preserve"> </w:t>
      </w:r>
      <w:r w:rsidR="00F0100F" w:rsidRPr="002D4AD7">
        <w:rPr>
          <w:rtl/>
        </w:rPr>
        <w:t>ז"ל והסמ</w:t>
      </w:r>
      <w:r w:rsidR="006A24AD" w:rsidRPr="002D4AD7">
        <w:rPr>
          <w:rtl/>
        </w:rPr>
        <w:t>"</w:t>
      </w:r>
      <w:r w:rsidR="00F0100F" w:rsidRPr="002D4AD7">
        <w:rPr>
          <w:rtl/>
        </w:rPr>
        <w:t>ג במנין המצות</w:t>
      </w:r>
      <w:r w:rsidR="006A24AD" w:rsidRPr="002D4AD7">
        <w:rPr>
          <w:rtl/>
        </w:rPr>
        <w:t>.</w:t>
      </w:r>
      <w:r w:rsidR="00F0100F" w:rsidRPr="002D4AD7">
        <w:rPr>
          <w:rtl/>
        </w:rPr>
        <w:t xml:space="preserve"> וא"כ אומר שה"ה שדוחה לאו</w:t>
      </w:r>
      <w:r w:rsidR="006A24AD" w:rsidRPr="002D4AD7">
        <w:rPr>
          <w:rtl/>
        </w:rPr>
        <w:t xml:space="preserve"> </w:t>
      </w:r>
      <w:r w:rsidR="00F0100F" w:rsidRPr="002D4AD7">
        <w:rPr>
          <w:rtl/>
        </w:rPr>
        <w:t>של מוציא שם רע דמותר להוציא ש"ר אם כוונתו לשמים</w:t>
      </w:r>
      <w:r w:rsidR="006A24AD" w:rsidRPr="002D4AD7">
        <w:rPr>
          <w:rtl/>
        </w:rPr>
        <w:t xml:space="preserve"> </w:t>
      </w:r>
      <w:r w:rsidR="00F0100F" w:rsidRPr="002D4AD7">
        <w:rPr>
          <w:rtl/>
        </w:rPr>
        <w:t>ולתכלית טוב כדי לעשות שלום ע</w:t>
      </w:r>
      <w:r w:rsidR="006A24AD" w:rsidRPr="002D4AD7">
        <w:rPr>
          <w:rtl/>
        </w:rPr>
        <w:t>"</w:t>
      </w:r>
      <w:r w:rsidR="00F0100F" w:rsidRPr="002D4AD7">
        <w:rPr>
          <w:rtl/>
        </w:rPr>
        <w:t>ד שאמרו בנזיר פרק מי</w:t>
      </w:r>
      <w:r w:rsidR="006A24AD" w:rsidRPr="002D4AD7">
        <w:rPr>
          <w:rtl/>
        </w:rPr>
        <w:t xml:space="preserve"> </w:t>
      </w:r>
      <w:r w:rsidR="00F0100F" w:rsidRPr="002D4AD7">
        <w:rPr>
          <w:rtl/>
        </w:rPr>
        <w:t>שאמר הריני נזיר (דף כ</w:t>
      </w:r>
      <w:r w:rsidR="006A24AD" w:rsidRPr="002D4AD7">
        <w:rPr>
          <w:rtl/>
        </w:rPr>
        <w:t>"</w:t>
      </w:r>
      <w:r w:rsidR="00F0100F" w:rsidRPr="002D4AD7">
        <w:rPr>
          <w:rtl/>
        </w:rPr>
        <w:t>ג:) גדולה עבירה לשמה ממצוה</w:t>
      </w:r>
      <w:r w:rsidR="006A24AD" w:rsidRPr="002D4AD7">
        <w:rPr>
          <w:rtl/>
        </w:rPr>
        <w:t xml:space="preserve"> </w:t>
      </w:r>
      <w:r w:rsidR="00F0100F" w:rsidRPr="002D4AD7">
        <w:rPr>
          <w:rtl/>
        </w:rPr>
        <w:t>שלא לשמה וראייה מיעל כו'</w:t>
      </w:r>
      <w:r w:rsidR="006A24AD" w:rsidRPr="002D4AD7">
        <w:rPr>
          <w:rtl/>
        </w:rPr>
        <w:t>,</w:t>
      </w:r>
      <w:r w:rsidR="00F0100F" w:rsidRPr="002D4AD7">
        <w:rPr>
          <w:rtl/>
        </w:rPr>
        <w:t xml:space="preserve"> וק"ו הוא מסוטה שאמרה</w:t>
      </w:r>
      <w:r w:rsidR="006A24AD" w:rsidRPr="002D4AD7">
        <w:rPr>
          <w:rtl/>
        </w:rPr>
        <w:t xml:space="preserve"> </w:t>
      </w:r>
      <w:r w:rsidR="00F0100F" w:rsidRPr="002D4AD7">
        <w:rPr>
          <w:rtl/>
        </w:rPr>
        <w:t>תורה לעבור מצות ל</w:t>
      </w:r>
      <w:r w:rsidR="006A24AD" w:rsidRPr="002D4AD7">
        <w:rPr>
          <w:rtl/>
        </w:rPr>
        <w:t>"</w:t>
      </w:r>
      <w:r w:rsidR="00F0100F" w:rsidRPr="002D4AD7">
        <w:rPr>
          <w:rtl/>
        </w:rPr>
        <w:t>ת בשביל הבאת שלום בין איש לאשתו</w:t>
      </w:r>
      <w:r w:rsidR="006A24AD" w:rsidRPr="002D4AD7">
        <w:rPr>
          <w:rtl/>
        </w:rPr>
        <w:t xml:space="preserve"> </w:t>
      </w:r>
      <w:r w:rsidR="00F0100F" w:rsidRPr="002D4AD7">
        <w:rPr>
          <w:rtl/>
        </w:rPr>
        <w:t>כ"ש בין שארית ישראל המפוזרין מעט</w:t>
      </w:r>
      <w:r w:rsidR="006A24AD" w:rsidRPr="002D4AD7">
        <w:rPr>
          <w:rtl/>
        </w:rPr>
        <w:t xml:space="preserve"> </w:t>
      </w:r>
      <w:r w:rsidR="00F0100F" w:rsidRPr="002D4AD7">
        <w:rPr>
          <w:rtl/>
        </w:rPr>
        <w:t>הנה מעט הנה</w:t>
      </w:r>
      <w:r w:rsidR="006A24AD" w:rsidRPr="002D4AD7">
        <w:rPr>
          <w:rtl/>
        </w:rPr>
        <w:t xml:space="preserve"> </w:t>
      </w:r>
      <w:r w:rsidR="00F0100F" w:rsidRPr="002D4AD7">
        <w:rPr>
          <w:rtl/>
        </w:rPr>
        <w:t>שומרי מצות השי"ת ודתו שעת לעשות לה' להפיר תורתו</w:t>
      </w:r>
      <w:r w:rsidR="006A24AD" w:rsidRPr="002D4AD7">
        <w:rPr>
          <w:rtl/>
        </w:rPr>
        <w:t xml:space="preserve"> </w:t>
      </w:r>
      <w:r w:rsidR="00F0100F" w:rsidRPr="002D4AD7">
        <w:rPr>
          <w:rtl/>
        </w:rPr>
        <w:t>כדי להביא שלום על ישראל ולהסיר מביניהם דברי ריבות</w:t>
      </w:r>
      <w:r w:rsidR="006A24AD" w:rsidRPr="002D4AD7">
        <w:rPr>
          <w:rtl/>
        </w:rPr>
        <w:t xml:space="preserve"> </w:t>
      </w:r>
      <w:r w:rsidR="00F0100F" w:rsidRPr="002D4AD7">
        <w:rPr>
          <w:rtl/>
        </w:rPr>
        <w:t>וקטטות אשר בינותם ולהרים מכשול מדרך עמנו פנות דרך</w:t>
      </w:r>
      <w:r w:rsidR="006A24AD" w:rsidRPr="002D4AD7">
        <w:rPr>
          <w:rtl/>
        </w:rPr>
        <w:t xml:space="preserve"> </w:t>
      </w:r>
      <w:r w:rsidR="00F0100F" w:rsidRPr="002D4AD7">
        <w:rPr>
          <w:rtl/>
        </w:rPr>
        <w:t>מן התקלות</w:t>
      </w:r>
      <w:r w:rsidR="006A24AD" w:rsidRPr="002D4AD7">
        <w:rPr>
          <w:rtl/>
        </w:rPr>
        <w:t>,</w:t>
      </w:r>
      <w:r w:rsidR="00F0100F" w:rsidRPr="002D4AD7">
        <w:rPr>
          <w:rtl/>
        </w:rPr>
        <w:t xml:space="preserve"> אך הלב יודע אם לעקל אם לעקלקלות</w:t>
      </w:r>
      <w:r w:rsidR="006A24AD" w:rsidRPr="002D4AD7">
        <w:rPr>
          <w:rtl/>
        </w:rPr>
        <w:t xml:space="preserve">. </w:t>
      </w:r>
      <w:r w:rsidR="00F0100F" w:rsidRPr="002D4AD7">
        <w:rPr>
          <w:rtl/>
        </w:rPr>
        <w:t>אמנם הוא ע"ד שאמרו רז</w:t>
      </w:r>
      <w:r w:rsidR="006A24AD" w:rsidRPr="002D4AD7">
        <w:rPr>
          <w:rtl/>
        </w:rPr>
        <w:t>"</w:t>
      </w:r>
      <w:r w:rsidR="00F0100F" w:rsidRPr="002D4AD7">
        <w:rPr>
          <w:rtl/>
        </w:rPr>
        <w:t>ל</w:t>
      </w:r>
      <w:r w:rsidR="006A24AD" w:rsidRPr="002D4AD7">
        <w:rPr>
          <w:rtl/>
        </w:rPr>
        <w:t xml:space="preserve"> </w:t>
      </w:r>
      <w:r w:rsidR="00F0100F" w:rsidRPr="002D4AD7">
        <w:rPr>
          <w:rtl/>
        </w:rPr>
        <w:t>בנזיר פרק מי שאמרו (שם</w:t>
      </w:r>
      <w:r w:rsidR="006A24AD" w:rsidRPr="002D4AD7">
        <w:rPr>
          <w:rtl/>
        </w:rPr>
        <w:t xml:space="preserve"> </w:t>
      </w:r>
      <w:r w:rsidR="00F0100F" w:rsidRPr="002D4AD7">
        <w:rPr>
          <w:rtl/>
        </w:rPr>
        <w:t>ע</w:t>
      </w:r>
      <w:r w:rsidR="006A24AD" w:rsidRPr="002D4AD7">
        <w:rPr>
          <w:rtl/>
        </w:rPr>
        <w:t>"</w:t>
      </w:r>
      <w:r w:rsidR="00F0100F" w:rsidRPr="002D4AD7">
        <w:rPr>
          <w:rtl/>
        </w:rPr>
        <w:t>א) וצדיקים ילכו בם ופושעים יכשלו בם משל ללוט ושתי</w:t>
      </w:r>
      <w:r w:rsidR="006A24AD" w:rsidRPr="002D4AD7">
        <w:rPr>
          <w:rtl/>
        </w:rPr>
        <w:t xml:space="preserve"> </w:t>
      </w:r>
      <w:r w:rsidR="00F0100F" w:rsidRPr="002D4AD7">
        <w:rPr>
          <w:rtl/>
        </w:rPr>
        <w:t>בנותיו הם נתכוונו לשם מצוה עליהם נאמר וצדיקים ילכו</w:t>
      </w:r>
      <w:r w:rsidR="006A24AD" w:rsidRPr="002D4AD7">
        <w:rPr>
          <w:rtl/>
        </w:rPr>
        <w:t xml:space="preserve"> </w:t>
      </w:r>
      <w:r w:rsidR="00F0100F" w:rsidRPr="002D4AD7">
        <w:rPr>
          <w:rtl/>
        </w:rPr>
        <w:t>בם הוא שנתכוין לשם עבירה עליו נאמר ופושעים יכשלו בם.</w:t>
      </w:r>
      <w:r w:rsidR="006A24AD" w:rsidRPr="002D4AD7">
        <w:rPr>
          <w:rtl/>
        </w:rPr>
        <w:t xml:space="preserve"> </w:t>
      </w:r>
      <w:r w:rsidR="00F0100F" w:rsidRPr="002D4AD7">
        <w:rPr>
          <w:rtl/>
        </w:rPr>
        <w:t>ומה מאוד נמלצו בזה דבריהם באמרם בזה במסכת ב"מ</w:t>
      </w:r>
      <w:r w:rsidR="006A24AD" w:rsidRPr="002D4AD7">
        <w:rPr>
          <w:rtl/>
        </w:rPr>
        <w:t xml:space="preserve"> </w:t>
      </w:r>
      <w:r w:rsidR="00F0100F" w:rsidRPr="002D4AD7">
        <w:rPr>
          <w:rtl/>
        </w:rPr>
        <w:t>(דף כ"ט:) וז</w:t>
      </w:r>
      <w:r w:rsidR="006A24AD" w:rsidRPr="002D4AD7">
        <w:rPr>
          <w:rtl/>
        </w:rPr>
        <w:t>"</w:t>
      </w:r>
      <w:r w:rsidR="00F0100F" w:rsidRPr="002D4AD7">
        <w:rPr>
          <w:rtl/>
        </w:rPr>
        <w:t>ל אוי לי אם אומר אוי לי אם לא אומר כו'</w:t>
      </w:r>
      <w:r w:rsidR="006A24AD" w:rsidRPr="002D4AD7">
        <w:rPr>
          <w:rtl/>
        </w:rPr>
        <w:t xml:space="preserve"> </w:t>
      </w:r>
      <w:r w:rsidR="00F0100F" w:rsidRPr="002D4AD7">
        <w:rPr>
          <w:rtl/>
        </w:rPr>
        <w:t>ולבסוף אמרה כדלעיל</w:t>
      </w:r>
      <w:r w:rsidR="006A24AD" w:rsidRPr="002D4AD7">
        <w:rPr>
          <w:rtl/>
        </w:rPr>
        <w:t>.</w:t>
      </w:r>
      <w:r w:rsidR="00F0100F" w:rsidRPr="002D4AD7">
        <w:rPr>
          <w:rtl/>
        </w:rPr>
        <w:t xml:space="preserve"> ואל יתהלל המתהלל לומר דלא דמי</w:t>
      </w:r>
      <w:r w:rsidR="006A24AD" w:rsidRPr="002D4AD7">
        <w:rPr>
          <w:rtl/>
        </w:rPr>
        <w:t xml:space="preserve"> </w:t>
      </w:r>
      <w:r w:rsidR="00F0100F" w:rsidRPr="002D4AD7">
        <w:rPr>
          <w:rtl/>
        </w:rPr>
        <w:t>להא אלא להא דאמרינן פרק בתרא דיומא (דף פ"ג ע</w:t>
      </w:r>
      <w:r w:rsidR="006A24AD" w:rsidRPr="002D4AD7">
        <w:rPr>
          <w:rtl/>
        </w:rPr>
        <w:t>"</w:t>
      </w:r>
      <w:r w:rsidR="00F0100F" w:rsidRPr="002D4AD7">
        <w:rPr>
          <w:rtl/>
        </w:rPr>
        <w:t>ב)</w:t>
      </w:r>
      <w:r w:rsidR="006A24AD" w:rsidRPr="002D4AD7">
        <w:rPr>
          <w:rtl/>
        </w:rPr>
        <w:t xml:space="preserve"> </w:t>
      </w:r>
      <w:r w:rsidR="00F0100F" w:rsidRPr="002D4AD7">
        <w:rPr>
          <w:rtl/>
        </w:rPr>
        <w:t>עבירות שבין אדם למקום יוה"כ מכפר ושבין אדם לחבירו</w:t>
      </w:r>
      <w:r w:rsidR="006A24AD" w:rsidRPr="002D4AD7">
        <w:rPr>
          <w:rtl/>
        </w:rPr>
        <w:t xml:space="preserve"> </w:t>
      </w:r>
      <w:r w:rsidR="00F0100F" w:rsidRPr="002D4AD7">
        <w:rPr>
          <w:rtl/>
        </w:rPr>
        <w:t>אין יוה"כ</w:t>
      </w:r>
      <w:r w:rsidR="006A24AD" w:rsidRPr="002D4AD7">
        <w:rPr>
          <w:rtl/>
        </w:rPr>
        <w:t xml:space="preserve"> </w:t>
      </w:r>
      <w:r w:rsidR="00F0100F" w:rsidRPr="002D4AD7">
        <w:rPr>
          <w:rtl/>
        </w:rPr>
        <w:t>מכפר כו' ואם כן יאמר נמי דלא עדיף השלום</w:t>
      </w:r>
      <w:r w:rsidR="006A24AD" w:rsidRPr="002D4AD7">
        <w:rPr>
          <w:rtl/>
        </w:rPr>
        <w:t xml:space="preserve"> </w:t>
      </w:r>
      <w:r w:rsidR="00F0100F" w:rsidRPr="002D4AD7">
        <w:rPr>
          <w:rtl/>
        </w:rPr>
        <w:t>מיוה</w:t>
      </w:r>
      <w:r w:rsidR="006A24AD" w:rsidRPr="002D4AD7">
        <w:rPr>
          <w:rtl/>
        </w:rPr>
        <w:t>"</w:t>
      </w:r>
      <w:r w:rsidR="00F0100F" w:rsidRPr="002D4AD7">
        <w:rPr>
          <w:rtl/>
        </w:rPr>
        <w:t>כ ואינו דוחה אלא עבירות שבין אדם למקום אבל</w:t>
      </w:r>
      <w:r w:rsidR="006A24AD" w:rsidRPr="002D4AD7">
        <w:rPr>
          <w:rtl/>
        </w:rPr>
        <w:t xml:space="preserve"> </w:t>
      </w:r>
      <w:r w:rsidR="00F0100F" w:rsidRPr="002D4AD7">
        <w:rPr>
          <w:rtl/>
        </w:rPr>
        <w:t>עבירות שבין אדם לחבירו אינו דוחה</w:t>
      </w:r>
      <w:r w:rsidR="006A24AD" w:rsidRPr="002D4AD7">
        <w:rPr>
          <w:rtl/>
        </w:rPr>
        <w:t>.</w:t>
      </w:r>
      <w:r w:rsidR="00F0100F" w:rsidRPr="002D4AD7">
        <w:rPr>
          <w:rtl/>
        </w:rPr>
        <w:t xml:space="preserve"> זה אינו כלום וראייה</w:t>
      </w:r>
      <w:r w:rsidR="006A24AD" w:rsidRPr="002D4AD7">
        <w:rPr>
          <w:rtl/>
        </w:rPr>
        <w:t xml:space="preserve"> </w:t>
      </w:r>
      <w:r w:rsidR="00F0100F" w:rsidRPr="002D4AD7">
        <w:rPr>
          <w:rtl/>
        </w:rPr>
        <w:t>מהא דגרסינן פ</w:t>
      </w:r>
      <w:r w:rsidR="006A24AD" w:rsidRPr="002D4AD7">
        <w:rPr>
          <w:rtl/>
        </w:rPr>
        <w:t>"</w:t>
      </w:r>
      <w:r w:rsidR="00F0100F" w:rsidRPr="002D4AD7">
        <w:rPr>
          <w:rtl/>
        </w:rPr>
        <w:t>ק דסוטה (דף ו') ואומרים לה בתי הרבה</w:t>
      </w:r>
      <w:r w:rsidR="006A24AD" w:rsidRPr="002D4AD7">
        <w:rPr>
          <w:rtl/>
        </w:rPr>
        <w:t xml:space="preserve"> </w:t>
      </w:r>
      <w:r w:rsidR="00F0100F" w:rsidRPr="002D4AD7">
        <w:rPr>
          <w:rtl/>
        </w:rPr>
        <w:t>יין עושה כו' עד עשי למען שמו הגדול הנכתב בקדושה כו'</w:t>
      </w:r>
      <w:r w:rsidR="006A24AD" w:rsidRPr="002D4AD7">
        <w:rPr>
          <w:rtl/>
        </w:rPr>
        <w:t xml:space="preserve"> </w:t>
      </w:r>
      <w:r w:rsidR="00F0100F" w:rsidRPr="002D4AD7">
        <w:rPr>
          <w:rtl/>
        </w:rPr>
        <w:t>ואומרים לפניה דברים שאינה כדאית לשומען</w:t>
      </w:r>
      <w:r w:rsidR="006A24AD" w:rsidRPr="002D4AD7">
        <w:rPr>
          <w:rtl/>
        </w:rPr>
        <w:t xml:space="preserve"> </w:t>
      </w:r>
      <w:r w:rsidR="00F0100F" w:rsidRPr="002D4AD7">
        <w:rPr>
          <w:rtl/>
        </w:rPr>
        <w:t>היא וכל</w:t>
      </w:r>
      <w:r w:rsidR="006A24AD" w:rsidRPr="002D4AD7">
        <w:rPr>
          <w:rtl/>
        </w:rPr>
        <w:t xml:space="preserve"> </w:t>
      </w:r>
      <w:r w:rsidR="00F0100F" w:rsidRPr="002D4AD7">
        <w:rPr>
          <w:rtl/>
        </w:rPr>
        <w:t>משפחות בית אביה כו'</w:t>
      </w:r>
      <w:r w:rsidR="006A24AD" w:rsidRPr="002D4AD7">
        <w:rPr>
          <w:rtl/>
        </w:rPr>
        <w:t>.</w:t>
      </w:r>
      <w:r w:rsidR="00F0100F" w:rsidRPr="002D4AD7">
        <w:rPr>
          <w:rtl/>
        </w:rPr>
        <w:t xml:space="preserve"> ובגמרא על אותה משנה מאי היא</w:t>
      </w:r>
      <w:r w:rsidR="006A24AD" w:rsidRPr="002D4AD7">
        <w:rPr>
          <w:rtl/>
        </w:rPr>
        <w:t xml:space="preserve"> </w:t>
      </w:r>
      <w:r w:rsidR="00F0100F" w:rsidRPr="002D4AD7">
        <w:rPr>
          <w:rtl/>
        </w:rPr>
        <w:t>ומפרש שאומרים בפניה מעשה כתובים הראשונים יהודה</w:t>
      </w:r>
      <w:r w:rsidR="006A24AD" w:rsidRPr="002D4AD7">
        <w:rPr>
          <w:rtl/>
        </w:rPr>
        <w:t xml:space="preserve"> </w:t>
      </w:r>
      <w:r w:rsidR="00F0100F" w:rsidRPr="002D4AD7">
        <w:rPr>
          <w:rtl/>
        </w:rPr>
        <w:t>הודה ולא בוש ראובן הודה כו'</w:t>
      </w:r>
      <w:r w:rsidR="006A24AD" w:rsidRPr="002D4AD7">
        <w:rPr>
          <w:rtl/>
        </w:rPr>
        <w:t>.</w:t>
      </w:r>
      <w:r w:rsidR="00F0100F" w:rsidRPr="002D4AD7">
        <w:rPr>
          <w:rtl/>
        </w:rPr>
        <w:t xml:space="preserve"> ובסמ"ג ובמשנה תורה</w:t>
      </w:r>
      <w:r w:rsidR="006A24AD" w:rsidRPr="002D4AD7">
        <w:rPr>
          <w:rtl/>
        </w:rPr>
        <w:t xml:space="preserve"> </w:t>
      </w:r>
      <w:r w:rsidR="00F0100F" w:rsidRPr="002D4AD7">
        <w:rPr>
          <w:rtl/>
        </w:rPr>
        <w:t>שחבר הרמב</w:t>
      </w:r>
      <w:r w:rsidR="006A24AD" w:rsidRPr="002D4AD7">
        <w:rPr>
          <w:rtl/>
        </w:rPr>
        <w:t>"</w:t>
      </w:r>
      <w:r w:rsidR="00F0100F" w:rsidRPr="002D4AD7">
        <w:rPr>
          <w:rtl/>
        </w:rPr>
        <w:t>ם הלכות סוטה (פ"ג) ואומרים לפניה מעשה</w:t>
      </w:r>
      <w:r w:rsidR="006A24AD" w:rsidRPr="002D4AD7">
        <w:rPr>
          <w:rtl/>
        </w:rPr>
        <w:t xml:space="preserve"> </w:t>
      </w:r>
      <w:r w:rsidR="00F0100F" w:rsidRPr="002D4AD7">
        <w:rPr>
          <w:rtl/>
        </w:rPr>
        <w:t>ראובן כפשוטו</w:t>
      </w:r>
      <w:r w:rsidR="006A24AD" w:rsidRPr="002D4AD7">
        <w:rPr>
          <w:rtl/>
        </w:rPr>
        <w:t>.</w:t>
      </w:r>
      <w:r w:rsidR="00F0100F" w:rsidRPr="002D4AD7">
        <w:rPr>
          <w:rtl/>
        </w:rPr>
        <w:t xml:space="preserve"> והנה קי"ל על זה הרי אמרו ז</w:t>
      </w:r>
      <w:r w:rsidR="006A24AD" w:rsidRPr="002D4AD7">
        <w:rPr>
          <w:rtl/>
        </w:rPr>
        <w:t>"</w:t>
      </w:r>
      <w:r w:rsidR="00F0100F" w:rsidRPr="002D4AD7">
        <w:rPr>
          <w:rtl/>
        </w:rPr>
        <w:t>ל פרק במה</w:t>
      </w:r>
      <w:r w:rsidR="006A24AD" w:rsidRPr="002D4AD7">
        <w:rPr>
          <w:rtl/>
        </w:rPr>
        <w:t xml:space="preserve"> </w:t>
      </w:r>
      <w:r w:rsidR="00F0100F" w:rsidRPr="002D4AD7">
        <w:rPr>
          <w:rtl/>
        </w:rPr>
        <w:t>בהמה (דף נ</w:t>
      </w:r>
      <w:r w:rsidR="006A24AD" w:rsidRPr="002D4AD7">
        <w:rPr>
          <w:rtl/>
        </w:rPr>
        <w:t>"</w:t>
      </w:r>
      <w:r w:rsidR="00F0100F" w:rsidRPr="002D4AD7">
        <w:rPr>
          <w:rtl/>
        </w:rPr>
        <w:t>ב) כל האומר ראובן חטא אינו אלא טועה</w:t>
      </w:r>
      <w:r w:rsidR="006A24AD" w:rsidRPr="002D4AD7">
        <w:rPr>
          <w:rtl/>
        </w:rPr>
        <w:t xml:space="preserve">. </w:t>
      </w:r>
      <w:r w:rsidR="00F0100F" w:rsidRPr="002D4AD7">
        <w:rPr>
          <w:rtl/>
        </w:rPr>
        <w:t>גם אמרו במגילה פרק הקורא את המגילה במשנה (כ</w:t>
      </w:r>
      <w:r w:rsidR="006A24AD" w:rsidRPr="002D4AD7">
        <w:rPr>
          <w:rtl/>
        </w:rPr>
        <w:t>"</w:t>
      </w:r>
      <w:r w:rsidR="00F0100F" w:rsidRPr="002D4AD7">
        <w:rPr>
          <w:rtl/>
        </w:rPr>
        <w:t>ה)</w:t>
      </w:r>
      <w:r w:rsidR="006A24AD" w:rsidRPr="002D4AD7">
        <w:rPr>
          <w:rtl/>
        </w:rPr>
        <w:t xml:space="preserve"> </w:t>
      </w:r>
      <w:r w:rsidR="00F0100F" w:rsidRPr="002D4AD7">
        <w:rPr>
          <w:rtl/>
        </w:rPr>
        <w:t>מעשה ראובן נקרא ולא מתרגם</w:t>
      </w:r>
      <w:r w:rsidR="006A24AD" w:rsidRPr="002D4AD7">
        <w:rPr>
          <w:rtl/>
        </w:rPr>
        <w:t>.</w:t>
      </w:r>
      <w:r w:rsidR="00F0100F" w:rsidRPr="002D4AD7">
        <w:rPr>
          <w:rtl/>
        </w:rPr>
        <w:t xml:space="preserve"> ופירש אדון המפרשים רש"י</w:t>
      </w:r>
      <w:r w:rsidR="006A24AD" w:rsidRPr="002D4AD7">
        <w:rPr>
          <w:rtl/>
        </w:rPr>
        <w:t xml:space="preserve"> </w:t>
      </w:r>
      <w:r w:rsidR="00F0100F" w:rsidRPr="002D4AD7">
        <w:rPr>
          <w:rtl/>
        </w:rPr>
        <w:t>ז"ל משום גנותו וא"כ קשה וכי מפני הטמאה הזאת שלא</w:t>
      </w:r>
      <w:r w:rsidR="006A24AD" w:rsidRPr="002D4AD7">
        <w:rPr>
          <w:rtl/>
        </w:rPr>
        <w:t xml:space="preserve"> </w:t>
      </w:r>
      <w:r w:rsidR="00F0100F" w:rsidRPr="002D4AD7">
        <w:rPr>
          <w:rtl/>
        </w:rPr>
        <w:t>תשתה</w:t>
      </w:r>
      <w:r w:rsidR="006A24AD" w:rsidRPr="002D4AD7">
        <w:rPr>
          <w:rtl/>
        </w:rPr>
        <w:t xml:space="preserve"> </w:t>
      </w:r>
      <w:r w:rsidR="00F0100F" w:rsidRPr="002D4AD7">
        <w:rPr>
          <w:rtl/>
        </w:rPr>
        <w:t>ותמות ובודאי אינה כדאי לשמוע נוציא ש</w:t>
      </w:r>
      <w:r w:rsidR="006A24AD" w:rsidRPr="002D4AD7">
        <w:rPr>
          <w:rtl/>
        </w:rPr>
        <w:t>"</w:t>
      </w:r>
      <w:r w:rsidR="00F0100F" w:rsidRPr="002D4AD7">
        <w:rPr>
          <w:rtl/>
        </w:rPr>
        <w:t>ר על</w:t>
      </w:r>
      <w:r w:rsidR="006A24AD" w:rsidRPr="002D4AD7">
        <w:rPr>
          <w:rtl/>
        </w:rPr>
        <w:t xml:space="preserve"> </w:t>
      </w:r>
      <w:r w:rsidR="00F0100F" w:rsidRPr="002D4AD7">
        <w:rPr>
          <w:rtl/>
        </w:rPr>
        <w:t>ראובן הצדיק ונאמר שחטא ונכחיש המקרא שנאמר ומעיד</w:t>
      </w:r>
      <w:r w:rsidR="006A24AD" w:rsidRPr="002D4AD7">
        <w:rPr>
          <w:rtl/>
        </w:rPr>
        <w:t xml:space="preserve"> </w:t>
      </w:r>
      <w:r w:rsidR="00F0100F" w:rsidRPr="002D4AD7">
        <w:rPr>
          <w:rtl/>
        </w:rPr>
        <w:t>עליה שלא חטא שנאמר ויהיו בני יעקב שנים עשר ואמרו</w:t>
      </w:r>
      <w:r w:rsidR="006A24AD" w:rsidRPr="002D4AD7">
        <w:rPr>
          <w:rtl/>
        </w:rPr>
        <w:t xml:space="preserve"> </w:t>
      </w:r>
      <w:r w:rsidR="00F0100F" w:rsidRPr="002D4AD7">
        <w:rPr>
          <w:rtl/>
        </w:rPr>
        <w:t>ז</w:t>
      </w:r>
      <w:r w:rsidR="006A24AD" w:rsidRPr="002D4AD7">
        <w:rPr>
          <w:rtl/>
        </w:rPr>
        <w:t>"</w:t>
      </w:r>
      <w:r w:rsidR="00F0100F" w:rsidRPr="002D4AD7">
        <w:rPr>
          <w:rtl/>
        </w:rPr>
        <w:t>ל (שבת דף נ</w:t>
      </w:r>
      <w:r w:rsidR="006A24AD" w:rsidRPr="002D4AD7">
        <w:rPr>
          <w:rtl/>
        </w:rPr>
        <w:t>"</w:t>
      </w:r>
      <w:r w:rsidR="00F0100F" w:rsidRPr="002D4AD7">
        <w:rPr>
          <w:rtl/>
        </w:rPr>
        <w:t>ב ע</w:t>
      </w:r>
      <w:r w:rsidR="006A24AD" w:rsidRPr="002D4AD7">
        <w:rPr>
          <w:rtl/>
        </w:rPr>
        <w:t>"</w:t>
      </w:r>
      <w:r w:rsidR="00F0100F" w:rsidRPr="002D4AD7">
        <w:rPr>
          <w:rtl/>
        </w:rPr>
        <w:t>ב) מלמד שכולם צדיקים ושוים שלא</w:t>
      </w:r>
      <w:r w:rsidR="006A24AD" w:rsidRPr="002D4AD7">
        <w:rPr>
          <w:rtl/>
        </w:rPr>
        <w:t xml:space="preserve"> </w:t>
      </w:r>
      <w:r w:rsidR="00F0100F" w:rsidRPr="002D4AD7">
        <w:rPr>
          <w:rtl/>
        </w:rPr>
        <w:t xml:space="preserve">חטא </w:t>
      </w:r>
      <w:r w:rsidR="00F0100F" w:rsidRPr="002D4AD7">
        <w:rPr>
          <w:rtl/>
        </w:rPr>
        <w:lastRenderedPageBreak/>
        <w:t>ראובן</w:t>
      </w:r>
      <w:r w:rsidR="006A24AD" w:rsidRPr="002D4AD7">
        <w:rPr>
          <w:rtl/>
        </w:rPr>
        <w:t>,</w:t>
      </w:r>
      <w:r w:rsidR="00F0100F" w:rsidRPr="002D4AD7">
        <w:rPr>
          <w:rtl/>
        </w:rPr>
        <w:t xml:space="preserve"> ואלא על כרחך לומר שהטעם הוא כדי שלא</w:t>
      </w:r>
      <w:r w:rsidR="006A24AD" w:rsidRPr="002D4AD7">
        <w:rPr>
          <w:rtl/>
        </w:rPr>
        <w:t xml:space="preserve"> </w:t>
      </w:r>
      <w:r w:rsidR="00F0100F" w:rsidRPr="002D4AD7">
        <w:rPr>
          <w:rtl/>
        </w:rPr>
        <w:t>ימחק</w:t>
      </w:r>
      <w:r w:rsidR="006A24AD" w:rsidRPr="002D4AD7">
        <w:rPr>
          <w:rtl/>
        </w:rPr>
        <w:t xml:space="preserve"> </w:t>
      </w:r>
      <w:r w:rsidR="00F0100F" w:rsidRPr="002D4AD7">
        <w:rPr>
          <w:rtl/>
        </w:rPr>
        <w:t>השם הנכתב בקדושה ובטהרה כמו שאמרינן עשי</w:t>
      </w:r>
      <w:r w:rsidR="006A24AD" w:rsidRPr="002D4AD7">
        <w:rPr>
          <w:rtl/>
        </w:rPr>
        <w:t xml:space="preserve"> </w:t>
      </w:r>
      <w:r w:rsidR="00F0100F" w:rsidRPr="002D4AD7">
        <w:rPr>
          <w:rtl/>
        </w:rPr>
        <w:t>לשמו הגדול שלא ימחה על המים כו'. והנה מעתה נדון</w:t>
      </w:r>
      <w:r w:rsidR="006A24AD" w:rsidRPr="002D4AD7">
        <w:rPr>
          <w:rtl/>
        </w:rPr>
        <w:t xml:space="preserve"> </w:t>
      </w:r>
      <w:r w:rsidR="00F0100F" w:rsidRPr="002D4AD7">
        <w:rPr>
          <w:rtl/>
        </w:rPr>
        <w:t>ק</w:t>
      </w:r>
      <w:r w:rsidR="006A24AD" w:rsidRPr="002D4AD7">
        <w:rPr>
          <w:rtl/>
        </w:rPr>
        <w:t>"</w:t>
      </w:r>
      <w:r w:rsidR="00F0100F" w:rsidRPr="002D4AD7">
        <w:rPr>
          <w:rtl/>
        </w:rPr>
        <w:t>ו בנדון דידן</w:t>
      </w:r>
      <w:r w:rsidR="006A24AD" w:rsidRPr="002D4AD7">
        <w:rPr>
          <w:rtl/>
        </w:rPr>
        <w:t>.</w:t>
      </w:r>
      <w:r w:rsidR="00F0100F" w:rsidRPr="002D4AD7">
        <w:rPr>
          <w:rtl/>
        </w:rPr>
        <w:t xml:space="preserve"> ומה מחיקת השם יתעלה שנדחה מפני</w:t>
      </w:r>
      <w:r w:rsidR="006A24AD" w:rsidRPr="002D4AD7">
        <w:rPr>
          <w:rtl/>
        </w:rPr>
        <w:t xml:space="preserve"> </w:t>
      </w:r>
      <w:r w:rsidR="00F0100F" w:rsidRPr="002D4AD7">
        <w:rPr>
          <w:rtl/>
        </w:rPr>
        <w:t>השלום אפ</w:t>
      </w:r>
      <w:r w:rsidR="006A24AD" w:rsidRPr="002D4AD7">
        <w:rPr>
          <w:rtl/>
        </w:rPr>
        <w:t>"</w:t>
      </w:r>
      <w:r w:rsidR="00F0100F" w:rsidRPr="002D4AD7">
        <w:rPr>
          <w:rtl/>
        </w:rPr>
        <w:t>ה דוחה</w:t>
      </w:r>
      <w:r w:rsidR="006A24AD" w:rsidRPr="002D4AD7">
        <w:rPr>
          <w:rtl/>
        </w:rPr>
        <w:t xml:space="preserve"> </w:t>
      </w:r>
      <w:r w:rsidR="00F0100F" w:rsidRPr="002D4AD7">
        <w:rPr>
          <w:rtl/>
        </w:rPr>
        <w:t>הוצאת</w:t>
      </w:r>
      <w:r w:rsidR="006A24AD" w:rsidRPr="002D4AD7">
        <w:rPr>
          <w:rtl/>
        </w:rPr>
        <w:t xml:space="preserve"> </w:t>
      </w:r>
      <w:r w:rsidR="00F0100F" w:rsidRPr="002D4AD7">
        <w:rPr>
          <w:rtl/>
        </w:rPr>
        <w:t>לעז על בני אדם הכשרים</w:t>
      </w:r>
      <w:r w:rsidR="006A24AD" w:rsidRPr="002D4AD7">
        <w:rPr>
          <w:rtl/>
        </w:rPr>
        <w:t xml:space="preserve">, </w:t>
      </w:r>
      <w:r w:rsidR="00F0100F" w:rsidRPr="002D4AD7">
        <w:rPr>
          <w:rtl/>
        </w:rPr>
        <w:t>הבאת שלום שדוחה מחיקת השם אינו דין שידחה הוצאת</w:t>
      </w:r>
      <w:r w:rsidR="006A24AD" w:rsidRPr="002D4AD7">
        <w:rPr>
          <w:rtl/>
        </w:rPr>
        <w:t xml:space="preserve"> </w:t>
      </w:r>
      <w:r w:rsidR="00F0100F" w:rsidRPr="002D4AD7">
        <w:rPr>
          <w:rtl/>
        </w:rPr>
        <w:t>ש"ר</w:t>
      </w:r>
      <w:r w:rsidR="006A24AD" w:rsidRPr="002D4AD7">
        <w:rPr>
          <w:rtl/>
        </w:rPr>
        <w:t>.</w:t>
      </w:r>
      <w:r w:rsidR="00F0100F" w:rsidRPr="002D4AD7">
        <w:rPr>
          <w:rtl/>
        </w:rPr>
        <w:t xml:space="preserve"> ואם בהבאת שלום שבין איש לאשתו כך על אחת</w:t>
      </w:r>
      <w:r w:rsidR="006A24AD" w:rsidRPr="002D4AD7">
        <w:rPr>
          <w:rtl/>
        </w:rPr>
        <w:t xml:space="preserve"> </w:t>
      </w:r>
      <w:r w:rsidR="00F0100F" w:rsidRPr="002D4AD7">
        <w:rPr>
          <w:rtl/>
        </w:rPr>
        <w:t>כמה וכמה הבאת שלום שבין משפחה ועיר וכרך</w:t>
      </w:r>
      <w:r w:rsidR="006A24AD" w:rsidRPr="002D4AD7">
        <w:rPr>
          <w:rtl/>
        </w:rPr>
        <w:t>.</w:t>
      </w:r>
      <w:r w:rsidR="00F0100F" w:rsidRPr="002D4AD7">
        <w:rPr>
          <w:rtl/>
        </w:rPr>
        <w:t xml:space="preserve"> ומהשתא</w:t>
      </w:r>
      <w:r w:rsidR="006A24AD" w:rsidRPr="002D4AD7">
        <w:rPr>
          <w:rtl/>
        </w:rPr>
        <w:t xml:space="preserve"> </w:t>
      </w:r>
      <w:r w:rsidR="00F0100F" w:rsidRPr="002D4AD7">
        <w:rPr>
          <w:rtl/>
        </w:rPr>
        <w:t>ליכא למיפרך ולומר מה להתם (פירוש לסוטה) שכן אינה</w:t>
      </w:r>
      <w:r w:rsidR="006A24AD" w:rsidRPr="002D4AD7">
        <w:rPr>
          <w:rtl/>
        </w:rPr>
        <w:t xml:space="preserve"> </w:t>
      </w:r>
      <w:r w:rsidR="00F0100F" w:rsidRPr="002D4AD7">
        <w:rPr>
          <w:rtl/>
        </w:rPr>
        <w:t>דוחה אלא עבירה שהיא רע לשמים לחוד אבל עבירה שהוא</w:t>
      </w:r>
      <w:r w:rsidR="006A24AD" w:rsidRPr="002D4AD7">
        <w:rPr>
          <w:rtl/>
        </w:rPr>
        <w:t xml:space="preserve"> </w:t>
      </w:r>
      <w:r w:rsidR="00F0100F" w:rsidRPr="002D4AD7">
        <w:rPr>
          <w:rtl/>
        </w:rPr>
        <w:t>רע לבריות ולשמים שמא אינו דוחה</w:t>
      </w:r>
      <w:r w:rsidR="006A24AD" w:rsidRPr="002D4AD7">
        <w:rPr>
          <w:rtl/>
        </w:rPr>
        <w:t>.</w:t>
      </w:r>
      <w:r w:rsidR="00F0100F" w:rsidRPr="002D4AD7">
        <w:rPr>
          <w:rtl/>
        </w:rPr>
        <w:t xml:space="preserve"> דזה אינו דהרי אפילו</w:t>
      </w:r>
      <w:r w:rsidR="006A24AD" w:rsidRPr="002D4AD7">
        <w:rPr>
          <w:rtl/>
        </w:rPr>
        <w:t xml:space="preserve"> </w:t>
      </w:r>
      <w:r w:rsidR="00F0100F" w:rsidRPr="002D4AD7">
        <w:rPr>
          <w:rtl/>
        </w:rPr>
        <w:t>מחיקת השם דוחה אותו הבאת שלום על אחת כמה וכמה</w:t>
      </w:r>
      <w:r w:rsidR="006A24AD" w:rsidRPr="002D4AD7">
        <w:rPr>
          <w:rtl/>
        </w:rPr>
        <w:t xml:space="preserve"> </w:t>
      </w:r>
      <w:r w:rsidR="00F0100F" w:rsidRPr="002D4AD7">
        <w:rPr>
          <w:rtl/>
        </w:rPr>
        <w:t>וק</w:t>
      </w:r>
      <w:r w:rsidR="006A24AD" w:rsidRPr="002D4AD7">
        <w:rPr>
          <w:rtl/>
        </w:rPr>
        <w:t>"</w:t>
      </w:r>
      <w:r w:rsidR="00F0100F" w:rsidRPr="002D4AD7">
        <w:rPr>
          <w:rtl/>
        </w:rPr>
        <w:t>ל על מי שבקי בדרכו של ק"ו ומדותיו</w:t>
      </w:r>
      <w:r w:rsidR="006A24AD" w:rsidRPr="002D4AD7">
        <w:rPr>
          <w:rtl/>
        </w:rPr>
        <w:t>.</w:t>
      </w:r>
      <w:r w:rsidR="00F0100F" w:rsidRPr="002D4AD7">
        <w:rPr>
          <w:rtl/>
        </w:rPr>
        <w:t xml:space="preserve"> דתו ליכא</w:t>
      </w:r>
      <w:r w:rsidR="006A24AD" w:rsidRPr="002D4AD7">
        <w:rPr>
          <w:rtl/>
        </w:rPr>
        <w:t xml:space="preserve"> </w:t>
      </w:r>
      <w:r w:rsidR="00F0100F" w:rsidRPr="002D4AD7">
        <w:rPr>
          <w:rtl/>
        </w:rPr>
        <w:t>למיפרך על ק"ו זה ואודותיו</w:t>
      </w:r>
      <w:r w:rsidR="006A24AD" w:rsidRPr="002D4AD7">
        <w:rPr>
          <w:rtl/>
        </w:rPr>
        <w:t>.</w:t>
      </w:r>
      <w:r w:rsidR="00F0100F" w:rsidRPr="002D4AD7">
        <w:rPr>
          <w:rtl/>
        </w:rPr>
        <w:t xml:space="preserve"> ואל תשיבני מהא דאמרו פ"ח</w:t>
      </w:r>
      <w:r w:rsidR="006A24AD" w:rsidRPr="002D4AD7">
        <w:rPr>
          <w:rtl/>
        </w:rPr>
        <w:t xml:space="preserve"> </w:t>
      </w:r>
      <w:r w:rsidR="00F0100F" w:rsidRPr="002D4AD7">
        <w:rPr>
          <w:rtl/>
        </w:rPr>
        <w:t>דתרומה (סוף הפרק) נשים שאמרו להם כותים תנו לנו</w:t>
      </w:r>
      <w:r w:rsidR="006A24AD" w:rsidRPr="002D4AD7">
        <w:rPr>
          <w:rtl/>
        </w:rPr>
        <w:t xml:space="preserve"> </w:t>
      </w:r>
      <w:r w:rsidR="00F0100F" w:rsidRPr="002D4AD7">
        <w:rPr>
          <w:rtl/>
        </w:rPr>
        <w:t>אחת ונטמא אותה ואם לאו הרי אנו מטמאים כולכם יטמאו</w:t>
      </w:r>
      <w:r w:rsidR="006A24AD" w:rsidRPr="002D4AD7">
        <w:rPr>
          <w:rtl/>
        </w:rPr>
        <w:t xml:space="preserve"> </w:t>
      </w:r>
      <w:r w:rsidR="00F0100F" w:rsidRPr="002D4AD7">
        <w:rPr>
          <w:rtl/>
        </w:rPr>
        <w:t>כולן ואל ימסרו להם נפש אחת מישראל</w:t>
      </w:r>
      <w:r w:rsidR="006A24AD" w:rsidRPr="002D4AD7">
        <w:rPr>
          <w:rtl/>
        </w:rPr>
        <w:t>,</w:t>
      </w:r>
      <w:r w:rsidR="00F0100F" w:rsidRPr="002D4AD7">
        <w:rPr>
          <w:rtl/>
        </w:rPr>
        <w:t xml:space="preserve"> ואמרינן בירושלמי</w:t>
      </w:r>
      <w:r w:rsidR="006A24AD" w:rsidRPr="002D4AD7">
        <w:rPr>
          <w:rtl/>
        </w:rPr>
        <w:t xml:space="preserve"> </w:t>
      </w:r>
      <w:r w:rsidR="00F0100F" w:rsidRPr="002D4AD7">
        <w:rPr>
          <w:rtl/>
        </w:rPr>
        <w:t>(פרק הנ"ל) על הדא מתניתין סיעה בני אדם המהלכים</w:t>
      </w:r>
      <w:r w:rsidR="006A24AD" w:rsidRPr="002D4AD7">
        <w:rPr>
          <w:rtl/>
        </w:rPr>
        <w:t xml:space="preserve"> </w:t>
      </w:r>
      <w:r w:rsidR="00F0100F" w:rsidRPr="002D4AD7">
        <w:rPr>
          <w:rtl/>
        </w:rPr>
        <w:t>בדרך ופגעו בהם כותים ואמרו להם תנו לנו אחד מכם</w:t>
      </w:r>
      <w:r w:rsidR="006A24AD" w:rsidRPr="002D4AD7">
        <w:rPr>
          <w:rtl/>
        </w:rPr>
        <w:t xml:space="preserve"> </w:t>
      </w:r>
      <w:r w:rsidR="00F0100F" w:rsidRPr="002D4AD7">
        <w:rPr>
          <w:rtl/>
        </w:rPr>
        <w:t>ונהרוג אותו ואם לא נהרוג כולם אפילו כולן נהרגין לא</w:t>
      </w:r>
      <w:r w:rsidR="006A24AD" w:rsidRPr="002D4AD7">
        <w:rPr>
          <w:rtl/>
        </w:rPr>
        <w:t xml:space="preserve"> </w:t>
      </w:r>
      <w:r w:rsidR="00F0100F" w:rsidRPr="002D4AD7">
        <w:rPr>
          <w:rtl/>
        </w:rPr>
        <w:t>ימסרו נפש אחד מישראל</w:t>
      </w:r>
      <w:r w:rsidR="006A24AD" w:rsidRPr="002D4AD7">
        <w:rPr>
          <w:rtl/>
        </w:rPr>
        <w:t>.</w:t>
      </w:r>
      <w:r w:rsidR="00F0100F" w:rsidRPr="002D4AD7">
        <w:rPr>
          <w:rtl/>
        </w:rPr>
        <w:t xml:space="preserve"> ייחדו להם אחד כגון שבע בן</w:t>
      </w:r>
      <w:r w:rsidR="006A24AD" w:rsidRPr="002D4AD7">
        <w:rPr>
          <w:rtl/>
        </w:rPr>
        <w:t xml:space="preserve"> </w:t>
      </w:r>
      <w:r w:rsidR="00F0100F" w:rsidRPr="002D4AD7">
        <w:rPr>
          <w:rtl/>
        </w:rPr>
        <w:t>בכרי ימסרו ואל יהרגו כולם</w:t>
      </w:r>
      <w:r w:rsidR="006A24AD" w:rsidRPr="002D4AD7">
        <w:rPr>
          <w:rtl/>
        </w:rPr>
        <w:t>,</w:t>
      </w:r>
      <w:r w:rsidR="00F0100F" w:rsidRPr="002D4AD7">
        <w:rPr>
          <w:rtl/>
        </w:rPr>
        <w:t xml:space="preserve"> א"כ ש"מ כי לא ייחדו אסור</w:t>
      </w:r>
      <w:r w:rsidR="006A24AD" w:rsidRPr="002D4AD7">
        <w:rPr>
          <w:rtl/>
        </w:rPr>
        <w:t xml:space="preserve"> </w:t>
      </w:r>
      <w:r w:rsidR="00F0100F" w:rsidRPr="002D4AD7">
        <w:rPr>
          <w:rtl/>
        </w:rPr>
        <w:t>להציל נפשות רבות בנפש אחד מישראל אע"פ שגם הוא יהרג</w:t>
      </w:r>
      <w:r w:rsidR="006A24AD" w:rsidRPr="002D4AD7">
        <w:rPr>
          <w:rtl/>
        </w:rPr>
        <w:t xml:space="preserve"> </w:t>
      </w:r>
      <w:r w:rsidR="00F0100F" w:rsidRPr="002D4AD7">
        <w:rPr>
          <w:rtl/>
        </w:rPr>
        <w:t>עמהם מוטב שימותו כולן זכאין ואל ימות אחד מהן והם</w:t>
      </w:r>
      <w:r w:rsidR="006A24AD" w:rsidRPr="002D4AD7">
        <w:rPr>
          <w:rtl/>
        </w:rPr>
        <w:t xml:space="preserve"> </w:t>
      </w:r>
      <w:r w:rsidR="00F0100F" w:rsidRPr="002D4AD7">
        <w:rPr>
          <w:rtl/>
        </w:rPr>
        <w:t>חייבים</w:t>
      </w:r>
      <w:r w:rsidR="006A24AD" w:rsidRPr="002D4AD7">
        <w:rPr>
          <w:rtl/>
        </w:rPr>
        <w:t>.</w:t>
      </w:r>
      <w:r w:rsidR="00F0100F" w:rsidRPr="002D4AD7">
        <w:rPr>
          <w:rtl/>
        </w:rPr>
        <w:t xml:space="preserve"> ואף בנדון שלפנינו היה לנו לומר מוטב שיקלקל</w:t>
      </w:r>
      <w:r w:rsidR="006A24AD" w:rsidRPr="002D4AD7">
        <w:rPr>
          <w:rtl/>
        </w:rPr>
        <w:t xml:space="preserve"> </w:t>
      </w:r>
      <w:r w:rsidR="00F0100F" w:rsidRPr="002D4AD7">
        <w:rPr>
          <w:rtl/>
        </w:rPr>
        <w:t>מצב המדינה ולא היה לנו למסור נפש אחד מישראל ללעג</w:t>
      </w:r>
      <w:r w:rsidR="006A24AD" w:rsidRPr="002D4AD7">
        <w:rPr>
          <w:rtl/>
        </w:rPr>
        <w:t xml:space="preserve"> </w:t>
      </w:r>
      <w:r w:rsidR="00F0100F" w:rsidRPr="002D4AD7">
        <w:rPr>
          <w:rtl/>
        </w:rPr>
        <w:t>ולקלס ולהוציא עליו דברים אשר לא כן</w:t>
      </w:r>
      <w:r w:rsidR="006A24AD" w:rsidRPr="002D4AD7">
        <w:rPr>
          <w:rtl/>
        </w:rPr>
        <w:t>,</w:t>
      </w:r>
      <w:r w:rsidR="00F0100F" w:rsidRPr="002D4AD7">
        <w:rPr>
          <w:rtl/>
        </w:rPr>
        <w:t xml:space="preserve"> כ</w:t>
      </w:r>
      <w:r w:rsidR="006A24AD" w:rsidRPr="002D4AD7">
        <w:rPr>
          <w:rtl/>
        </w:rPr>
        <w:t>"</w:t>
      </w:r>
      <w:r w:rsidR="00F0100F" w:rsidRPr="002D4AD7">
        <w:rPr>
          <w:rtl/>
        </w:rPr>
        <w:t>ש על חשובים</w:t>
      </w:r>
      <w:r w:rsidR="006A24AD" w:rsidRPr="002D4AD7">
        <w:rPr>
          <w:rtl/>
        </w:rPr>
        <w:t xml:space="preserve"> </w:t>
      </w:r>
      <w:r w:rsidR="00F0100F" w:rsidRPr="002D4AD7">
        <w:rPr>
          <w:rtl/>
        </w:rPr>
        <w:t>כמאה מנהיגי המדינה כמו שעשו במעשה אשר אבאר למטה.</w:t>
      </w:r>
      <w:r w:rsidR="006A24AD" w:rsidRPr="002D4AD7">
        <w:rPr>
          <w:rtl/>
        </w:rPr>
        <w:t xml:space="preserve"> </w:t>
      </w:r>
      <w:r w:rsidR="00F0100F" w:rsidRPr="002D4AD7">
        <w:rPr>
          <w:rtl/>
        </w:rPr>
        <w:t>מ</w:t>
      </w:r>
      <w:r w:rsidR="006A24AD" w:rsidRPr="002D4AD7">
        <w:rPr>
          <w:rtl/>
        </w:rPr>
        <w:t>"</w:t>
      </w:r>
      <w:r w:rsidR="00F0100F" w:rsidRPr="002D4AD7">
        <w:rPr>
          <w:rtl/>
        </w:rPr>
        <w:t>מ נ</w:t>
      </w:r>
      <w:r w:rsidR="006A24AD" w:rsidRPr="002D4AD7">
        <w:rPr>
          <w:rtl/>
        </w:rPr>
        <w:t>"</w:t>
      </w:r>
      <w:r w:rsidR="00F0100F" w:rsidRPr="002D4AD7">
        <w:rPr>
          <w:rtl/>
        </w:rPr>
        <w:t>ל שאף בזה לא סרנו ימין ושמאל מן הדרך</w:t>
      </w:r>
      <w:r w:rsidR="006A24AD" w:rsidRPr="002D4AD7">
        <w:rPr>
          <w:rtl/>
        </w:rPr>
        <w:t>.</w:t>
      </w:r>
      <w:r w:rsidR="00F0100F" w:rsidRPr="002D4AD7">
        <w:rPr>
          <w:rtl/>
        </w:rPr>
        <w:t xml:space="preserve"> כי יש</w:t>
      </w:r>
      <w:r w:rsidR="006A24AD" w:rsidRPr="002D4AD7">
        <w:rPr>
          <w:rtl/>
        </w:rPr>
        <w:t xml:space="preserve"> </w:t>
      </w:r>
      <w:r w:rsidR="00F0100F" w:rsidRPr="002D4AD7">
        <w:rPr>
          <w:rtl/>
        </w:rPr>
        <w:t>לחלק בין שמוסרין אותו בידים להריגה או לטומאה וזהו</w:t>
      </w:r>
      <w:r w:rsidR="006A24AD" w:rsidRPr="002D4AD7">
        <w:rPr>
          <w:rtl/>
        </w:rPr>
        <w:t xml:space="preserve"> </w:t>
      </w:r>
      <w:r w:rsidR="00F0100F" w:rsidRPr="002D4AD7">
        <w:rPr>
          <w:rtl/>
        </w:rPr>
        <w:t>אסור אבל דברים בעלמא לאו כלום הוא ושרי</w:t>
      </w:r>
      <w:r w:rsidR="006A24AD" w:rsidRPr="002D4AD7">
        <w:rPr>
          <w:rtl/>
        </w:rPr>
        <w:t>.</w:t>
      </w:r>
      <w:r w:rsidR="00F0100F" w:rsidRPr="002D4AD7">
        <w:rPr>
          <w:rtl/>
        </w:rPr>
        <w:t xml:space="preserve"> ותדע דהרי</w:t>
      </w:r>
      <w:r w:rsidR="006A24AD" w:rsidRPr="002D4AD7">
        <w:rPr>
          <w:rtl/>
        </w:rPr>
        <w:t xml:space="preserve"> </w:t>
      </w:r>
      <w:r w:rsidR="00F0100F" w:rsidRPr="002D4AD7">
        <w:rPr>
          <w:rtl/>
        </w:rPr>
        <w:t>לא נקט שם אלא תנו לנו אחת מכם ונטמא אותה או נהרוג</w:t>
      </w:r>
      <w:r w:rsidR="006A24AD" w:rsidRPr="002D4AD7">
        <w:rPr>
          <w:rtl/>
        </w:rPr>
        <w:t xml:space="preserve"> </w:t>
      </w:r>
      <w:r w:rsidR="00F0100F" w:rsidRPr="002D4AD7">
        <w:rPr>
          <w:rtl/>
        </w:rPr>
        <w:t>אותו ואף שם לא אסר אלא לישא וליתן בידים מדנקט לא</w:t>
      </w:r>
      <w:r w:rsidR="006A24AD" w:rsidRPr="002D4AD7">
        <w:rPr>
          <w:rtl/>
        </w:rPr>
        <w:t xml:space="preserve"> </w:t>
      </w:r>
      <w:r w:rsidR="00F0100F" w:rsidRPr="002D4AD7">
        <w:rPr>
          <w:rtl/>
        </w:rPr>
        <w:t>ימסרו ולא אמר ולא יתנו ש</w:t>
      </w:r>
      <w:r w:rsidR="006A24AD" w:rsidRPr="002D4AD7">
        <w:rPr>
          <w:rtl/>
        </w:rPr>
        <w:t>"</w:t>
      </w:r>
      <w:r w:rsidR="00F0100F" w:rsidRPr="002D4AD7">
        <w:rPr>
          <w:rtl/>
        </w:rPr>
        <w:t>מ דלא אסור אלא נתינה מיד</w:t>
      </w:r>
      <w:r w:rsidR="006A24AD" w:rsidRPr="002D4AD7">
        <w:rPr>
          <w:rtl/>
        </w:rPr>
        <w:t xml:space="preserve"> </w:t>
      </w:r>
      <w:r w:rsidR="00F0100F" w:rsidRPr="002D4AD7">
        <w:rPr>
          <w:rtl/>
        </w:rPr>
        <w:t>ליד דהיינו מסירה כמו דאמרינן פ"ק דב</w:t>
      </w:r>
      <w:r w:rsidR="006A24AD" w:rsidRPr="002D4AD7">
        <w:rPr>
          <w:rtl/>
        </w:rPr>
        <w:t>"</w:t>
      </w:r>
      <w:r w:rsidR="00F0100F" w:rsidRPr="002D4AD7">
        <w:rPr>
          <w:rtl/>
        </w:rPr>
        <w:t>מ (דף ח':) מאי</w:t>
      </w:r>
      <w:r w:rsidR="006A24AD" w:rsidRPr="002D4AD7">
        <w:rPr>
          <w:rtl/>
        </w:rPr>
        <w:t xml:space="preserve"> </w:t>
      </w:r>
      <w:r w:rsidR="00F0100F" w:rsidRPr="002D4AD7">
        <w:rPr>
          <w:rtl/>
        </w:rPr>
        <w:t>מסירה כו'. וזהו דוקא אסור אבל דברים בעלמא שפיר</w:t>
      </w:r>
      <w:r w:rsidR="006A24AD" w:rsidRPr="002D4AD7">
        <w:rPr>
          <w:rtl/>
        </w:rPr>
        <w:t xml:space="preserve"> </w:t>
      </w:r>
      <w:r w:rsidR="00F0100F" w:rsidRPr="002D4AD7">
        <w:rPr>
          <w:rtl/>
        </w:rPr>
        <w:t>דמי</w:t>
      </w:r>
      <w:r w:rsidR="006A24AD" w:rsidRPr="002D4AD7">
        <w:rPr>
          <w:rtl/>
        </w:rPr>
        <w:t>.</w:t>
      </w:r>
      <w:r w:rsidR="00F0100F" w:rsidRPr="002D4AD7">
        <w:rPr>
          <w:rtl/>
        </w:rPr>
        <w:t xml:space="preserve"> ועוד דהרי אם ייחד להם אחד שרי</w:t>
      </w:r>
      <w:r w:rsidR="006A24AD" w:rsidRPr="002D4AD7">
        <w:rPr>
          <w:rtl/>
        </w:rPr>
        <w:t>.</w:t>
      </w:r>
      <w:r w:rsidR="00F0100F" w:rsidRPr="002D4AD7">
        <w:rPr>
          <w:rtl/>
        </w:rPr>
        <w:t xml:space="preserve"> ובנדון דידן</w:t>
      </w:r>
      <w:r w:rsidR="006A24AD" w:rsidRPr="002D4AD7">
        <w:rPr>
          <w:rtl/>
        </w:rPr>
        <w:t xml:space="preserve"> </w:t>
      </w:r>
      <w:r w:rsidR="00F0100F" w:rsidRPr="002D4AD7">
        <w:rPr>
          <w:rtl/>
        </w:rPr>
        <w:t>ייחד לנו אחד מהם שאומר האויב כי נפשותיהם של אלו</w:t>
      </w:r>
      <w:r w:rsidR="006A24AD" w:rsidRPr="002D4AD7">
        <w:rPr>
          <w:rtl/>
        </w:rPr>
        <w:t xml:space="preserve"> </w:t>
      </w:r>
      <w:r w:rsidR="00F0100F" w:rsidRPr="002D4AD7">
        <w:rPr>
          <w:rtl/>
        </w:rPr>
        <w:t>היה מבקש כמו שנתבאר</w:t>
      </w:r>
      <w:r w:rsidR="006A24AD" w:rsidRPr="002D4AD7">
        <w:rPr>
          <w:rtl/>
        </w:rPr>
        <w:t>.</w:t>
      </w:r>
      <w:r w:rsidR="00F0100F" w:rsidRPr="002D4AD7">
        <w:rPr>
          <w:rtl/>
        </w:rPr>
        <w:t xml:space="preserve"> ואע"ג דבירושלמי דהתם איתא</w:t>
      </w:r>
      <w:r w:rsidR="006A24AD" w:rsidRPr="002D4AD7">
        <w:rPr>
          <w:rtl/>
        </w:rPr>
        <w:t xml:space="preserve"> </w:t>
      </w:r>
      <w:r w:rsidR="00F0100F" w:rsidRPr="002D4AD7">
        <w:rPr>
          <w:rtl/>
        </w:rPr>
        <w:t>עובדא האי בר נש דתבעיה מלכותא וערק ללוד לגבי ר'</w:t>
      </w:r>
      <w:r w:rsidR="006A24AD" w:rsidRPr="002D4AD7">
        <w:rPr>
          <w:rtl/>
        </w:rPr>
        <w:t xml:space="preserve"> </w:t>
      </w:r>
      <w:r w:rsidR="00F0100F" w:rsidRPr="002D4AD7">
        <w:rPr>
          <w:rtl/>
        </w:rPr>
        <w:t>יהושע בן לוי ואקיף מלכא מדינה ויהיב להו והוה אליהו</w:t>
      </w:r>
      <w:r w:rsidR="006A24AD" w:rsidRPr="002D4AD7">
        <w:rPr>
          <w:rtl/>
        </w:rPr>
        <w:t xml:space="preserve"> </w:t>
      </w:r>
      <w:r w:rsidR="00F0100F" w:rsidRPr="002D4AD7">
        <w:rPr>
          <w:rtl/>
        </w:rPr>
        <w:t>רגיל דמתגלי ליה תו לא אתגלי ליה צם כמה צומין עד</w:t>
      </w:r>
      <w:r w:rsidR="006A24AD" w:rsidRPr="002D4AD7">
        <w:rPr>
          <w:rtl/>
        </w:rPr>
        <w:t xml:space="preserve"> </w:t>
      </w:r>
      <w:r w:rsidR="00F0100F" w:rsidRPr="002D4AD7">
        <w:rPr>
          <w:rtl/>
        </w:rPr>
        <w:t>דאתגלי ליה א"ל לדילטור אנא מתגלי א</w:t>
      </w:r>
      <w:r w:rsidR="006A24AD" w:rsidRPr="002D4AD7">
        <w:rPr>
          <w:rtl/>
        </w:rPr>
        <w:t>"</w:t>
      </w:r>
      <w:r w:rsidR="00F0100F" w:rsidRPr="002D4AD7">
        <w:rPr>
          <w:rtl/>
        </w:rPr>
        <w:t>ל ולא כמשנה</w:t>
      </w:r>
      <w:r w:rsidR="006A24AD" w:rsidRPr="002D4AD7">
        <w:rPr>
          <w:rtl/>
        </w:rPr>
        <w:t xml:space="preserve"> </w:t>
      </w:r>
      <w:r w:rsidR="00F0100F" w:rsidRPr="002D4AD7">
        <w:rPr>
          <w:rtl/>
        </w:rPr>
        <w:t>עשיתי א"ל וכי משנת חסידים היא זו</w:t>
      </w:r>
      <w:r w:rsidR="006A24AD" w:rsidRPr="002D4AD7">
        <w:rPr>
          <w:rtl/>
        </w:rPr>
        <w:t>.</w:t>
      </w:r>
      <w:r w:rsidR="00F0100F" w:rsidRPr="002D4AD7">
        <w:rPr>
          <w:rtl/>
        </w:rPr>
        <w:t xml:space="preserve"> א</w:t>
      </w:r>
      <w:r w:rsidR="006A24AD" w:rsidRPr="002D4AD7">
        <w:rPr>
          <w:rtl/>
        </w:rPr>
        <w:t>"</w:t>
      </w:r>
      <w:r w:rsidR="00F0100F" w:rsidRPr="002D4AD7">
        <w:rPr>
          <w:rtl/>
        </w:rPr>
        <w:t>כ ש"מ דלחסיד</w:t>
      </w:r>
      <w:r w:rsidR="006A24AD" w:rsidRPr="002D4AD7">
        <w:rPr>
          <w:rtl/>
        </w:rPr>
        <w:t xml:space="preserve"> </w:t>
      </w:r>
      <w:r w:rsidR="00F0100F" w:rsidRPr="002D4AD7">
        <w:rPr>
          <w:rtl/>
        </w:rPr>
        <w:t>אין לו לעשות</w:t>
      </w:r>
      <w:r w:rsidR="006A24AD" w:rsidRPr="002D4AD7">
        <w:rPr>
          <w:rtl/>
        </w:rPr>
        <w:t>,</w:t>
      </w:r>
      <w:r w:rsidR="00F0100F" w:rsidRPr="002D4AD7">
        <w:rPr>
          <w:rtl/>
        </w:rPr>
        <w:t xml:space="preserve"> מ</w:t>
      </w:r>
      <w:r w:rsidR="006A24AD" w:rsidRPr="002D4AD7">
        <w:rPr>
          <w:rtl/>
        </w:rPr>
        <w:t>"</w:t>
      </w:r>
      <w:r w:rsidR="00F0100F" w:rsidRPr="002D4AD7">
        <w:rPr>
          <w:rtl/>
        </w:rPr>
        <w:t>מ נאמר אף כי לא משנת חסידים עשינו</w:t>
      </w:r>
      <w:r w:rsidR="006A24AD" w:rsidRPr="002D4AD7">
        <w:rPr>
          <w:rtl/>
        </w:rPr>
        <w:t xml:space="preserve"> </w:t>
      </w:r>
      <w:r w:rsidR="00F0100F" w:rsidRPr="002D4AD7">
        <w:rPr>
          <w:rtl/>
        </w:rPr>
        <w:t>מ</w:t>
      </w:r>
      <w:r w:rsidR="006A24AD" w:rsidRPr="002D4AD7">
        <w:rPr>
          <w:rtl/>
        </w:rPr>
        <w:t>"</w:t>
      </w:r>
      <w:r w:rsidR="00F0100F" w:rsidRPr="002D4AD7">
        <w:rPr>
          <w:rtl/>
        </w:rPr>
        <w:t>מ כדין עשינו הרי הוכחנו בראיות דמותר לספר לשון</w:t>
      </w:r>
      <w:r w:rsidR="006A24AD" w:rsidRPr="002D4AD7">
        <w:rPr>
          <w:rtl/>
        </w:rPr>
        <w:t xml:space="preserve"> </w:t>
      </w:r>
      <w:r w:rsidR="00F0100F" w:rsidRPr="002D4AD7">
        <w:rPr>
          <w:rtl/>
        </w:rPr>
        <w:t>הרע מפני השלום</w:t>
      </w:r>
      <w:r w:rsidR="006A24AD" w:rsidRPr="002D4AD7">
        <w:rPr>
          <w:rtl/>
        </w:rPr>
        <w:t>.</w:t>
      </w:r>
      <w:r w:rsidR="00F0100F" w:rsidRPr="002D4AD7">
        <w:rPr>
          <w:rtl/>
        </w:rPr>
        <w:t xml:space="preserve"> אך מי יתן ונדע אם יש לחלק ולומר</w:t>
      </w:r>
      <w:r w:rsidR="006A24AD" w:rsidRPr="002D4AD7">
        <w:rPr>
          <w:rtl/>
        </w:rPr>
        <w:t xml:space="preserve"> </w:t>
      </w:r>
      <w:r w:rsidR="00F0100F" w:rsidRPr="002D4AD7">
        <w:rPr>
          <w:rtl/>
        </w:rPr>
        <w:t xml:space="preserve">דילמא </w:t>
      </w:r>
      <w:r w:rsidR="00F0100F" w:rsidRPr="002D4AD7">
        <w:rPr>
          <w:rtl/>
        </w:rPr>
        <w:lastRenderedPageBreak/>
        <w:t>דוקא דבור גרידא שרי דומיא דמעשה דראובן</w:t>
      </w:r>
      <w:r w:rsidR="006A24AD" w:rsidRPr="002D4AD7">
        <w:rPr>
          <w:rtl/>
        </w:rPr>
        <w:t xml:space="preserve"> </w:t>
      </w:r>
      <w:r w:rsidR="00F0100F" w:rsidRPr="002D4AD7">
        <w:rPr>
          <w:rtl/>
        </w:rPr>
        <w:t>שאומרים לפניה כפשוטו אבל לכתוב ולרשום בכתב ולפסוק</w:t>
      </w:r>
      <w:r w:rsidR="006A24AD" w:rsidRPr="002D4AD7">
        <w:rPr>
          <w:rtl/>
        </w:rPr>
        <w:t xml:space="preserve"> </w:t>
      </w:r>
      <w:r w:rsidR="00F0100F" w:rsidRPr="002D4AD7">
        <w:rPr>
          <w:rtl/>
        </w:rPr>
        <w:t>הדין על ככה דנראה כחזוק לדבר דילמא אסור. ודיו לבא</w:t>
      </w:r>
      <w:r w:rsidR="006A24AD" w:rsidRPr="002D4AD7">
        <w:rPr>
          <w:rtl/>
        </w:rPr>
        <w:t xml:space="preserve"> </w:t>
      </w:r>
      <w:r w:rsidR="00F0100F" w:rsidRPr="002D4AD7">
        <w:rPr>
          <w:rtl/>
        </w:rPr>
        <w:t>מן הדין להיות כנדון ודילמא לא שרי אלא כמעשה שהיה</w:t>
      </w:r>
      <w:r w:rsidR="006A24AD" w:rsidRPr="002D4AD7">
        <w:rPr>
          <w:rtl/>
        </w:rPr>
        <w:t xml:space="preserve"> </w:t>
      </w:r>
      <w:r w:rsidR="00F0100F" w:rsidRPr="002D4AD7">
        <w:rPr>
          <w:rtl/>
        </w:rPr>
        <w:t>גבי סוטה</w:t>
      </w:r>
      <w:r w:rsidR="006A24AD" w:rsidRPr="002D4AD7">
        <w:rPr>
          <w:rtl/>
        </w:rPr>
        <w:t>.</w:t>
      </w:r>
      <w:r w:rsidR="00F0100F" w:rsidRPr="002D4AD7">
        <w:rPr>
          <w:rtl/>
        </w:rPr>
        <w:t xml:space="preserve"> מ"מ נראה דאין לחלק דאחרי שהדבור שרי גם</w:t>
      </w:r>
      <w:r w:rsidR="006A24AD" w:rsidRPr="002D4AD7">
        <w:rPr>
          <w:rtl/>
        </w:rPr>
        <w:t xml:space="preserve"> </w:t>
      </w:r>
      <w:r w:rsidR="00F0100F" w:rsidRPr="002D4AD7">
        <w:rPr>
          <w:rtl/>
        </w:rPr>
        <w:t>המעשה שאחריו לאו כלום הוא</w:t>
      </w:r>
      <w:r w:rsidR="006A24AD" w:rsidRPr="002D4AD7">
        <w:rPr>
          <w:rtl/>
        </w:rPr>
        <w:t>.</w:t>
      </w:r>
      <w:r w:rsidR="00F0100F" w:rsidRPr="002D4AD7">
        <w:rPr>
          <w:rtl/>
        </w:rPr>
        <w:t xml:space="preserve"> וראייה ממה דגרסינן פרק</w:t>
      </w:r>
      <w:r w:rsidR="006A24AD" w:rsidRPr="002D4AD7">
        <w:rPr>
          <w:rtl/>
        </w:rPr>
        <w:t xml:space="preserve"> </w:t>
      </w:r>
      <w:r w:rsidR="00F0100F" w:rsidRPr="002D4AD7">
        <w:rPr>
          <w:rtl/>
        </w:rPr>
        <w:t>הגוזל בתרא (קי</w:t>
      </w:r>
      <w:r w:rsidR="006A24AD" w:rsidRPr="002D4AD7">
        <w:rPr>
          <w:rtl/>
        </w:rPr>
        <w:t>"</w:t>
      </w:r>
      <w:r w:rsidR="00F0100F" w:rsidRPr="002D4AD7">
        <w:rPr>
          <w:rtl/>
        </w:rPr>
        <w:t>ז) ההוא גברא דאחוי אחמרא דרבי פנחס</w:t>
      </w:r>
      <w:r w:rsidR="006A24AD" w:rsidRPr="002D4AD7">
        <w:rPr>
          <w:rtl/>
        </w:rPr>
        <w:t xml:space="preserve"> </w:t>
      </w:r>
      <w:r w:rsidR="00F0100F" w:rsidRPr="002D4AD7">
        <w:rPr>
          <w:rtl/>
        </w:rPr>
        <w:t>בריה דרב מרי בריה דרב חסדא א</w:t>
      </w:r>
      <w:r w:rsidR="006A24AD" w:rsidRPr="002D4AD7">
        <w:rPr>
          <w:rtl/>
        </w:rPr>
        <w:t>"</w:t>
      </w:r>
      <w:r w:rsidR="00F0100F" w:rsidRPr="002D4AD7">
        <w:rPr>
          <w:rtl/>
        </w:rPr>
        <w:t>ל דרי בהדן דרא ואמטי</w:t>
      </w:r>
      <w:r w:rsidR="006A24AD" w:rsidRPr="002D4AD7">
        <w:rPr>
          <w:rtl/>
        </w:rPr>
        <w:t xml:space="preserve"> </w:t>
      </w:r>
      <w:r w:rsidR="00F0100F" w:rsidRPr="002D4AD7">
        <w:rPr>
          <w:rtl/>
        </w:rPr>
        <w:t>בהדייהו אתא לקמיה דרב אשי פטרינהו אמרו ליה רבנן והא</w:t>
      </w:r>
      <w:r w:rsidR="006A24AD" w:rsidRPr="002D4AD7">
        <w:rPr>
          <w:rtl/>
        </w:rPr>
        <w:t xml:space="preserve"> </w:t>
      </w:r>
      <w:r w:rsidR="00F0100F" w:rsidRPr="002D4AD7">
        <w:rPr>
          <w:rtl/>
        </w:rPr>
        <w:t>תנן ואם נשא ונתן ביד חייב א</w:t>
      </w:r>
      <w:r w:rsidR="006A24AD" w:rsidRPr="002D4AD7">
        <w:rPr>
          <w:rtl/>
        </w:rPr>
        <w:t>"</w:t>
      </w:r>
      <w:r w:rsidR="00F0100F" w:rsidRPr="002D4AD7">
        <w:rPr>
          <w:rtl/>
        </w:rPr>
        <w:t>ל ה"מ היכא דלא אוקמיה</w:t>
      </w:r>
      <w:r w:rsidR="006A24AD" w:rsidRPr="002D4AD7">
        <w:rPr>
          <w:rtl/>
        </w:rPr>
        <w:t xml:space="preserve"> </w:t>
      </w:r>
      <w:r w:rsidR="00F0100F" w:rsidRPr="002D4AD7">
        <w:rPr>
          <w:rtl/>
        </w:rPr>
        <w:t>עלויה אבל הכא כיון דאוקמיה עלויה מעיקרא מקלי קלייה ע"כ.</w:t>
      </w:r>
      <w:r w:rsidR="006A24AD" w:rsidRPr="002D4AD7">
        <w:rPr>
          <w:rtl/>
        </w:rPr>
        <w:t xml:space="preserve"> </w:t>
      </w:r>
      <w:r w:rsidR="00F0100F" w:rsidRPr="002D4AD7">
        <w:rPr>
          <w:rtl/>
        </w:rPr>
        <w:t>הרי קמן אע"פ שאם נשא ונתן ביד בתחילה חייב מ"מ</w:t>
      </w:r>
      <w:r w:rsidR="006A24AD" w:rsidRPr="002D4AD7">
        <w:rPr>
          <w:rtl/>
        </w:rPr>
        <w:t xml:space="preserve"> </w:t>
      </w:r>
      <w:r w:rsidR="00F0100F" w:rsidRPr="002D4AD7">
        <w:rPr>
          <w:rtl/>
        </w:rPr>
        <w:t>כיון דאוקמיה עלויה מעיקרא מקלי קלייה והמעשה שאחריו</w:t>
      </w:r>
      <w:r w:rsidR="006A24AD" w:rsidRPr="002D4AD7">
        <w:rPr>
          <w:rtl/>
        </w:rPr>
        <w:t xml:space="preserve"> </w:t>
      </w:r>
      <w:r w:rsidR="00F0100F" w:rsidRPr="002D4AD7">
        <w:rPr>
          <w:rtl/>
        </w:rPr>
        <w:t>לאו כלום הוא ה"ה בנדון דידן כיון שהדבור בעלמא שרי</w:t>
      </w:r>
      <w:r w:rsidR="006A24AD" w:rsidRPr="002D4AD7">
        <w:rPr>
          <w:rtl/>
        </w:rPr>
        <w:t xml:space="preserve"> </w:t>
      </w:r>
      <w:r w:rsidR="00F0100F" w:rsidRPr="002D4AD7">
        <w:rPr>
          <w:rtl/>
        </w:rPr>
        <w:t>לפי דעתנו כמו שבארנו גם הפסק דין שאחריו אינו כלום</w:t>
      </w:r>
      <w:r w:rsidR="006A24AD" w:rsidRPr="002D4AD7">
        <w:rPr>
          <w:rtl/>
        </w:rPr>
        <w:t xml:space="preserve"> </w:t>
      </w:r>
      <w:r w:rsidR="00F0100F" w:rsidRPr="002D4AD7">
        <w:rPr>
          <w:rtl/>
        </w:rPr>
        <w:t>כי באמירה לחוד כמקלי קלי דמי וכמעשה גברא קטילא</w:t>
      </w:r>
      <w:r w:rsidR="006A24AD" w:rsidRPr="002D4AD7">
        <w:rPr>
          <w:rtl/>
        </w:rPr>
        <w:t xml:space="preserve"> </w:t>
      </w:r>
      <w:r w:rsidR="00F0100F" w:rsidRPr="002D4AD7">
        <w:rPr>
          <w:rtl/>
        </w:rPr>
        <w:t>קטלנו</w:t>
      </w:r>
      <w:r w:rsidR="006A24AD" w:rsidRPr="002D4AD7">
        <w:rPr>
          <w:rtl/>
        </w:rPr>
        <w:t>.</w:t>
      </w:r>
      <w:r w:rsidR="00F0100F" w:rsidRPr="002D4AD7">
        <w:rPr>
          <w:rtl/>
        </w:rPr>
        <w:t xml:space="preserve"> כי אם האמירה אמת הפסק דין מפורסם ובאמירה</w:t>
      </w:r>
      <w:r w:rsidR="006A24AD" w:rsidRPr="002D4AD7">
        <w:rPr>
          <w:rtl/>
        </w:rPr>
        <w:t xml:space="preserve"> </w:t>
      </w:r>
      <w:r w:rsidR="00F0100F" w:rsidRPr="002D4AD7">
        <w:rPr>
          <w:rtl/>
        </w:rPr>
        <w:t>לבד כמקלי קלי דמי, אבל עיקר האמירה היתה בדרך</w:t>
      </w:r>
      <w:r w:rsidR="006A24AD" w:rsidRPr="002D4AD7">
        <w:rPr>
          <w:rtl/>
        </w:rPr>
        <w:t xml:space="preserve"> </w:t>
      </w:r>
      <w:r w:rsidR="00F0100F" w:rsidRPr="002D4AD7">
        <w:rPr>
          <w:rtl/>
        </w:rPr>
        <w:t>שבארנו לשנות מפני השלום ולהוציא עם זה יקר מזולל כמו</w:t>
      </w:r>
      <w:r w:rsidR="006A24AD" w:rsidRPr="002D4AD7">
        <w:rPr>
          <w:rtl/>
        </w:rPr>
        <w:t xml:space="preserve"> </w:t>
      </w:r>
      <w:r w:rsidR="00F0100F" w:rsidRPr="002D4AD7">
        <w:rPr>
          <w:rtl/>
        </w:rPr>
        <w:t>שנבאר</w:t>
      </w:r>
      <w:r w:rsidR="006A24AD" w:rsidRPr="002D4AD7">
        <w:rPr>
          <w:rtl/>
        </w:rPr>
        <w:t>.</w:t>
      </w:r>
      <w:r w:rsidR="00F0100F" w:rsidRPr="002D4AD7">
        <w:rPr>
          <w:rtl/>
        </w:rPr>
        <w:t xml:space="preserve"> ותחלה נאמר שנחזיק בענין המשפט מקום הצדק</w:t>
      </w:r>
      <w:r w:rsidR="006A24AD" w:rsidRPr="002D4AD7">
        <w:rPr>
          <w:rtl/>
        </w:rPr>
        <w:t xml:space="preserve">, </w:t>
      </w:r>
      <w:r w:rsidR="00F0100F" w:rsidRPr="002D4AD7">
        <w:rPr>
          <w:rtl/>
        </w:rPr>
        <w:t>להחזיק כל חדק ובדק</w:t>
      </w:r>
      <w:r w:rsidR="006A24AD" w:rsidRPr="002D4AD7">
        <w:rPr>
          <w:rtl/>
        </w:rPr>
        <w:t>,</w:t>
      </w:r>
      <w:r w:rsidR="00F0100F" w:rsidRPr="002D4AD7">
        <w:rPr>
          <w:rtl/>
        </w:rPr>
        <w:t xml:space="preserve"> לקום על הדין ועל האמת ועל</w:t>
      </w:r>
      <w:r w:rsidR="006A24AD" w:rsidRPr="002D4AD7">
        <w:rPr>
          <w:rtl/>
        </w:rPr>
        <w:t xml:space="preserve"> </w:t>
      </w:r>
      <w:r w:rsidR="00F0100F" w:rsidRPr="002D4AD7">
        <w:rPr>
          <w:rtl/>
        </w:rPr>
        <w:t>השלום למשפט נרשיע בל נשא פנים למגלה פנים תרפה לא</w:t>
      </w:r>
      <w:r w:rsidR="006A24AD" w:rsidRPr="002D4AD7">
        <w:rPr>
          <w:rtl/>
        </w:rPr>
        <w:t xml:space="preserve"> </w:t>
      </w:r>
      <w:r w:rsidR="00F0100F" w:rsidRPr="002D4AD7">
        <w:rPr>
          <w:rtl/>
        </w:rPr>
        <w:t>נשא על קרובינו להוכית אותם נגד פניהם כחזקיהו מלך</w:t>
      </w:r>
      <w:r w:rsidR="006A24AD" w:rsidRPr="002D4AD7">
        <w:rPr>
          <w:rtl/>
        </w:rPr>
        <w:t xml:space="preserve"> </w:t>
      </w:r>
      <w:r w:rsidR="00F0100F" w:rsidRPr="002D4AD7">
        <w:rPr>
          <w:rtl/>
        </w:rPr>
        <w:t>יהודה שגירר עצמות אביו</w:t>
      </w:r>
      <w:r w:rsidR="006A24AD" w:rsidRPr="002D4AD7">
        <w:rPr>
          <w:rtl/>
        </w:rPr>
        <w:t>.</w:t>
      </w:r>
      <w:r w:rsidR="00F0100F" w:rsidRPr="002D4AD7">
        <w:rPr>
          <w:rtl/>
        </w:rPr>
        <w:t xml:space="preserve"> נעבוד את ה' אלהינו ויהי מה</w:t>
      </w:r>
      <w:r w:rsidR="006A24AD" w:rsidRPr="002D4AD7">
        <w:rPr>
          <w:rtl/>
        </w:rPr>
        <w:t xml:space="preserve"> </w:t>
      </w:r>
      <w:r w:rsidR="00F0100F" w:rsidRPr="002D4AD7">
        <w:rPr>
          <w:rtl/>
        </w:rPr>
        <w:t>נעבוד אותו בכל לבבנו ונאמר כמודה ועוזב שמפני השלום</w:t>
      </w:r>
      <w:r w:rsidR="006A24AD" w:rsidRPr="002D4AD7">
        <w:rPr>
          <w:rtl/>
        </w:rPr>
        <w:t xml:space="preserve"> </w:t>
      </w:r>
      <w:r w:rsidR="00F0100F" w:rsidRPr="002D4AD7">
        <w:rPr>
          <w:rtl/>
        </w:rPr>
        <w:t>כמו שבארנו (דמצינו דברנו שפת יתר) על קציני ארץ ליתן</w:t>
      </w:r>
      <w:r w:rsidR="006A24AD" w:rsidRPr="002D4AD7">
        <w:rPr>
          <w:rtl/>
        </w:rPr>
        <w:t xml:space="preserve"> </w:t>
      </w:r>
      <w:r w:rsidR="00F0100F" w:rsidRPr="002D4AD7">
        <w:rPr>
          <w:rtl/>
        </w:rPr>
        <w:t>אותם לפני בני בליעל לא במרד ולא במעל להחניף הארץ</w:t>
      </w:r>
      <w:r w:rsidR="006A24AD" w:rsidRPr="002D4AD7">
        <w:rPr>
          <w:rtl/>
        </w:rPr>
        <w:t xml:space="preserve"> </w:t>
      </w:r>
      <w:r w:rsidR="00F0100F" w:rsidRPr="002D4AD7">
        <w:rPr>
          <w:rtl/>
        </w:rPr>
        <w:t>בדמם כדמי דגים ורחשו</w:t>
      </w:r>
      <w:r w:rsidR="006A24AD" w:rsidRPr="002D4AD7">
        <w:rPr>
          <w:rtl/>
        </w:rPr>
        <w:t>"</w:t>
      </w:r>
      <w:r w:rsidR="00F0100F" w:rsidRPr="002D4AD7">
        <w:rPr>
          <w:rtl/>
        </w:rPr>
        <w:t>ן ומה יתרון לבעל הלשון</w:t>
      </w:r>
      <w:r w:rsidR="006A24AD" w:rsidRPr="002D4AD7">
        <w:rPr>
          <w:rtl/>
        </w:rPr>
        <w:t>.</w:t>
      </w:r>
      <w:r w:rsidR="00F0100F" w:rsidRPr="002D4AD7">
        <w:rPr>
          <w:rtl/>
        </w:rPr>
        <w:t xml:space="preserve"> הנה</w:t>
      </w:r>
      <w:r w:rsidR="006A24AD" w:rsidRPr="002D4AD7">
        <w:rPr>
          <w:rtl/>
        </w:rPr>
        <w:t xml:space="preserve"> </w:t>
      </w:r>
      <w:r w:rsidR="00F0100F" w:rsidRPr="002D4AD7">
        <w:rPr>
          <w:rtl/>
        </w:rPr>
        <w:t>בכל אלה לשלום נתכוונו בעצם וראשונה</w:t>
      </w:r>
      <w:r w:rsidR="006A24AD" w:rsidRPr="002D4AD7">
        <w:rPr>
          <w:rtl/>
        </w:rPr>
        <w:t>,</w:t>
      </w:r>
      <w:r w:rsidR="00F0100F" w:rsidRPr="002D4AD7">
        <w:rPr>
          <w:rtl/>
        </w:rPr>
        <w:t xml:space="preserve"> אף כי במקרה</w:t>
      </w:r>
      <w:r w:rsidR="006A24AD" w:rsidRPr="002D4AD7">
        <w:rPr>
          <w:rtl/>
        </w:rPr>
        <w:t xml:space="preserve"> </w:t>
      </w:r>
      <w:r w:rsidR="00F0100F" w:rsidRPr="002D4AD7">
        <w:rPr>
          <w:rtl/>
        </w:rPr>
        <w:t>מרה היתה באחרונה</w:t>
      </w:r>
      <w:r w:rsidR="006A24AD" w:rsidRPr="002D4AD7">
        <w:rPr>
          <w:rtl/>
        </w:rPr>
        <w:t>.</w:t>
      </w:r>
      <w:r w:rsidR="00F0100F" w:rsidRPr="002D4AD7">
        <w:rPr>
          <w:rtl/>
        </w:rPr>
        <w:t xml:space="preserve"> ואף מקצת עזי פנים היו בקרבנו</w:t>
      </w:r>
      <w:r w:rsidR="006A24AD" w:rsidRPr="002D4AD7">
        <w:rPr>
          <w:rtl/>
        </w:rPr>
        <w:t xml:space="preserve"> </w:t>
      </w:r>
      <w:r w:rsidR="00F0100F" w:rsidRPr="002D4AD7">
        <w:rPr>
          <w:rtl/>
        </w:rPr>
        <w:t>ועכשיו מהפכים דברינו לתוהו ובהו</w:t>
      </w:r>
      <w:r w:rsidR="006A24AD" w:rsidRPr="002D4AD7">
        <w:rPr>
          <w:rtl/>
        </w:rPr>
        <w:t>.</w:t>
      </w:r>
      <w:r w:rsidR="00F0100F" w:rsidRPr="002D4AD7">
        <w:rPr>
          <w:rtl/>
        </w:rPr>
        <w:t xml:space="preserve"> מיהו אנו לשם שמים</w:t>
      </w:r>
      <w:r w:rsidR="006A24AD" w:rsidRPr="002D4AD7">
        <w:rPr>
          <w:rtl/>
        </w:rPr>
        <w:t xml:space="preserve"> </w:t>
      </w:r>
      <w:r w:rsidR="00F0100F" w:rsidRPr="002D4AD7">
        <w:rPr>
          <w:rtl/>
        </w:rPr>
        <w:t>נתכוונו</w:t>
      </w:r>
      <w:r w:rsidR="006A24AD" w:rsidRPr="002D4AD7">
        <w:rPr>
          <w:rtl/>
        </w:rPr>
        <w:t>,</w:t>
      </w:r>
      <w:r w:rsidR="00F0100F" w:rsidRPr="002D4AD7">
        <w:rPr>
          <w:rtl/>
        </w:rPr>
        <w:t xml:space="preserve"> והכל נמשך א</w:t>
      </w:r>
      <w:r w:rsidRPr="002D4AD7">
        <w:rPr>
          <w:rFonts w:hint="cs"/>
          <w:rtl/>
        </w:rPr>
        <w:t>ח</w:t>
      </w:r>
      <w:r w:rsidR="00F0100F" w:rsidRPr="002D4AD7">
        <w:rPr>
          <w:rtl/>
        </w:rPr>
        <w:t>ר המחשבה והכוונה. אף כי אחריתו</w:t>
      </w:r>
      <w:r w:rsidR="006A24AD" w:rsidRPr="002D4AD7">
        <w:rPr>
          <w:rtl/>
        </w:rPr>
        <w:t xml:space="preserve"> </w:t>
      </w:r>
      <w:r w:rsidR="00F0100F" w:rsidRPr="002D4AD7">
        <w:rPr>
          <w:rtl/>
        </w:rPr>
        <w:t>ראש ולענה</w:t>
      </w:r>
      <w:r w:rsidR="006A24AD" w:rsidRPr="002D4AD7">
        <w:rPr>
          <w:rtl/>
        </w:rPr>
        <w:t>.</w:t>
      </w:r>
      <w:r w:rsidR="00F0100F" w:rsidRPr="002D4AD7">
        <w:rPr>
          <w:rtl/>
        </w:rPr>
        <w:t xml:space="preserve"> וראייה ממה שפסק המרדכי במגילה סוף פ'</w:t>
      </w:r>
      <w:r w:rsidR="006A24AD" w:rsidRPr="002D4AD7">
        <w:rPr>
          <w:rtl/>
        </w:rPr>
        <w:t xml:space="preserve"> </w:t>
      </w:r>
      <w:r w:rsidR="00F0100F" w:rsidRPr="002D4AD7">
        <w:rPr>
          <w:rtl/>
        </w:rPr>
        <w:t>הקורא את המגילה וז"ל נשאל רבינו שמשון משאנץ על</w:t>
      </w:r>
      <w:r w:rsidR="006A24AD" w:rsidRPr="002D4AD7">
        <w:rPr>
          <w:rtl/>
        </w:rPr>
        <w:t xml:space="preserve"> </w:t>
      </w:r>
      <w:r w:rsidR="00F0100F" w:rsidRPr="002D4AD7">
        <w:rPr>
          <w:rtl/>
        </w:rPr>
        <w:t>אודות כהן שמל תינוק ומת אם יוכל לישא כפיו</w:t>
      </w:r>
      <w:r w:rsidR="006A24AD" w:rsidRPr="002D4AD7">
        <w:rPr>
          <w:rtl/>
        </w:rPr>
        <w:t>.</w:t>
      </w:r>
      <w:r w:rsidR="00F0100F" w:rsidRPr="002D4AD7">
        <w:rPr>
          <w:rtl/>
        </w:rPr>
        <w:t xml:space="preserve"> והשיב</w:t>
      </w:r>
      <w:r w:rsidR="006A24AD" w:rsidRPr="002D4AD7">
        <w:rPr>
          <w:rtl/>
        </w:rPr>
        <w:t xml:space="preserve"> </w:t>
      </w:r>
      <w:r w:rsidR="00F0100F" w:rsidRPr="002D4AD7">
        <w:rPr>
          <w:rtl/>
        </w:rPr>
        <w:t>דנושא כפיו ולא דמי לכהן שהרג את הנפש דאפילו בשוגג</w:t>
      </w:r>
      <w:r w:rsidR="006A24AD" w:rsidRPr="002D4AD7">
        <w:rPr>
          <w:rtl/>
        </w:rPr>
        <w:t xml:space="preserve"> </w:t>
      </w:r>
      <w:r w:rsidR="00F0100F" w:rsidRPr="002D4AD7">
        <w:rPr>
          <w:rtl/>
        </w:rPr>
        <w:t>לא ישא כפיו דהכא לשם מצוה נתכוין</w:t>
      </w:r>
      <w:r w:rsidR="006A24AD" w:rsidRPr="002D4AD7">
        <w:rPr>
          <w:rtl/>
        </w:rPr>
        <w:t>.</w:t>
      </w:r>
      <w:r w:rsidR="00F0100F" w:rsidRPr="002D4AD7">
        <w:rPr>
          <w:rtl/>
        </w:rPr>
        <w:t xml:space="preserve"> הרי תשובתו</w:t>
      </w:r>
      <w:r w:rsidR="006A24AD" w:rsidRPr="002D4AD7">
        <w:rPr>
          <w:rtl/>
        </w:rPr>
        <w:t xml:space="preserve"> </w:t>
      </w:r>
      <w:r w:rsidR="00F0100F" w:rsidRPr="002D4AD7">
        <w:rPr>
          <w:rtl/>
        </w:rPr>
        <w:t>הרמתה מגלה הבושת מעל פנינו שאחרי שלשם שמים</w:t>
      </w:r>
      <w:r w:rsidR="006A24AD" w:rsidRPr="002D4AD7">
        <w:rPr>
          <w:rtl/>
        </w:rPr>
        <w:t xml:space="preserve"> </w:t>
      </w:r>
      <w:r w:rsidR="00F0100F" w:rsidRPr="002D4AD7">
        <w:rPr>
          <w:rtl/>
        </w:rPr>
        <w:t>נתכווננו היה ה' עמנו כאשר היה עם אבותינו שדרשנו הק"ו</w:t>
      </w:r>
      <w:r w:rsidR="006A24AD" w:rsidRPr="002D4AD7">
        <w:rPr>
          <w:rtl/>
        </w:rPr>
        <w:t xml:space="preserve"> </w:t>
      </w:r>
      <w:r w:rsidR="00F0100F" w:rsidRPr="002D4AD7">
        <w:rPr>
          <w:rtl/>
        </w:rPr>
        <w:t>בעצמנו כמו שדרשו אחיתופל ועל שאחרו מלומר קללו דוד</w:t>
      </w:r>
      <w:r w:rsidR="006A24AD" w:rsidRPr="002D4AD7">
        <w:rPr>
          <w:rtl/>
        </w:rPr>
        <w:t xml:space="preserve"> </w:t>
      </w:r>
      <w:r w:rsidR="00F0100F" w:rsidRPr="002D4AD7">
        <w:rPr>
          <w:rtl/>
        </w:rPr>
        <w:t>ונחנק בגרונו</w:t>
      </w:r>
      <w:r w:rsidR="006A24AD" w:rsidRPr="002D4AD7">
        <w:rPr>
          <w:rtl/>
        </w:rPr>
        <w:t>.</w:t>
      </w:r>
      <w:r w:rsidR="00F0100F" w:rsidRPr="002D4AD7">
        <w:rPr>
          <w:rtl/>
        </w:rPr>
        <w:t xml:space="preserve"> אף כי תחת החטה יצא חוח לו ולא נמשך</w:t>
      </w:r>
      <w:r w:rsidR="006A24AD" w:rsidRPr="002D4AD7">
        <w:rPr>
          <w:rtl/>
        </w:rPr>
        <w:t xml:space="preserve"> </w:t>
      </w:r>
      <w:r w:rsidR="00F0100F" w:rsidRPr="002D4AD7">
        <w:rPr>
          <w:rtl/>
        </w:rPr>
        <w:t>מחשבותינו, בהדי כבשי דרחמנא למה לן אולי ה' אמר</w:t>
      </w:r>
      <w:r w:rsidR="006A24AD" w:rsidRPr="002D4AD7">
        <w:rPr>
          <w:rtl/>
        </w:rPr>
        <w:t xml:space="preserve"> </w:t>
      </w:r>
      <w:r w:rsidR="00F0100F" w:rsidRPr="002D4AD7">
        <w:rPr>
          <w:rtl/>
        </w:rPr>
        <w:t>ומי יפירנו</w:t>
      </w:r>
      <w:r w:rsidR="006A24AD" w:rsidRPr="002D4AD7">
        <w:rPr>
          <w:rtl/>
        </w:rPr>
        <w:t>.</w:t>
      </w:r>
      <w:r w:rsidR="00F0100F" w:rsidRPr="002D4AD7">
        <w:rPr>
          <w:rtl/>
        </w:rPr>
        <w:t xml:space="preserve"> וזה המעשה אשר אירע לא ראינו מעשה מעולם</w:t>
      </w:r>
      <w:r w:rsidR="006A24AD" w:rsidRPr="002D4AD7">
        <w:rPr>
          <w:rtl/>
        </w:rPr>
        <w:t xml:space="preserve"> </w:t>
      </w:r>
      <w:r w:rsidR="00F0100F" w:rsidRPr="002D4AD7">
        <w:rPr>
          <w:rtl/>
        </w:rPr>
        <w:t>כזה לרוע</w:t>
      </w:r>
      <w:r w:rsidR="006A24AD" w:rsidRPr="002D4AD7">
        <w:rPr>
          <w:rtl/>
        </w:rPr>
        <w:t>,</w:t>
      </w:r>
      <w:r w:rsidR="00F0100F" w:rsidRPr="002D4AD7">
        <w:rPr>
          <w:rtl/>
        </w:rPr>
        <w:t xml:space="preserve"> שמכנף הארץ שמענו שנתחברו יחד כתרנגולים</w:t>
      </w:r>
      <w:r w:rsidR="006A24AD" w:rsidRPr="002D4AD7">
        <w:rPr>
          <w:rtl/>
        </w:rPr>
        <w:t xml:space="preserve"> </w:t>
      </w:r>
      <w:r w:rsidR="00F0100F" w:rsidRPr="002D4AD7">
        <w:rPr>
          <w:rtl/>
        </w:rPr>
        <w:t>של בית בוקיא כל רועי ישראל האזינו גדולי ארץ גודרי</w:t>
      </w:r>
      <w:r w:rsidR="006A24AD" w:rsidRPr="002D4AD7">
        <w:rPr>
          <w:rtl/>
        </w:rPr>
        <w:t xml:space="preserve"> </w:t>
      </w:r>
      <w:r w:rsidR="00F0100F" w:rsidRPr="002D4AD7">
        <w:rPr>
          <w:rtl/>
        </w:rPr>
        <w:t>פרץ פרשו מצודתם בנציבותינו על אחד ונלכה בחרמם</w:t>
      </w:r>
      <w:r w:rsidR="006A24AD" w:rsidRPr="002D4AD7">
        <w:rPr>
          <w:rtl/>
        </w:rPr>
        <w:t xml:space="preserve"> </w:t>
      </w:r>
      <w:r w:rsidR="00F0100F" w:rsidRPr="002D4AD7">
        <w:rPr>
          <w:rtl/>
        </w:rPr>
        <w:t>ובמצודתם וכדגי הים יאסוף במצותם, ודמו להיות מותר</w:t>
      </w:r>
      <w:r w:rsidR="006A24AD" w:rsidRPr="002D4AD7">
        <w:rPr>
          <w:rtl/>
        </w:rPr>
        <w:t xml:space="preserve"> </w:t>
      </w:r>
      <w:r w:rsidR="00F0100F" w:rsidRPr="002D4AD7">
        <w:rPr>
          <w:rtl/>
        </w:rPr>
        <w:t>וכסהו בעפר על החסידו</w:t>
      </w:r>
      <w:r w:rsidR="006A24AD" w:rsidRPr="002D4AD7">
        <w:rPr>
          <w:rtl/>
        </w:rPr>
        <w:t>"</w:t>
      </w:r>
      <w:r w:rsidR="00F0100F" w:rsidRPr="002D4AD7">
        <w:rPr>
          <w:rtl/>
        </w:rPr>
        <w:t xml:space="preserve">ת שעושה עם תביריו </w:t>
      </w:r>
      <w:r w:rsidR="00F0100F" w:rsidRPr="002D4AD7">
        <w:rPr>
          <w:rtl/>
        </w:rPr>
        <w:lastRenderedPageBreak/>
        <w:t>באמרי שפר.</w:t>
      </w:r>
      <w:r w:rsidR="006A24AD" w:rsidRPr="002D4AD7">
        <w:rPr>
          <w:rtl/>
        </w:rPr>
        <w:t xml:space="preserve"> </w:t>
      </w:r>
      <w:r w:rsidR="00F0100F" w:rsidRPr="002D4AD7">
        <w:rPr>
          <w:rtl/>
        </w:rPr>
        <w:t>וה' אמר עצתו להפר</w:t>
      </w:r>
      <w:r w:rsidR="006A24AD" w:rsidRPr="002D4AD7">
        <w:rPr>
          <w:rtl/>
        </w:rPr>
        <w:t>,</w:t>
      </w:r>
      <w:r w:rsidR="00F0100F" w:rsidRPr="002D4AD7">
        <w:rPr>
          <w:rtl/>
        </w:rPr>
        <w:t xml:space="preserve"> ואסמכוה אקרא כי חס"ד הוא ונכרתו</w:t>
      </w:r>
      <w:r w:rsidR="006A24AD" w:rsidRPr="002D4AD7">
        <w:rPr>
          <w:rtl/>
        </w:rPr>
        <w:t xml:space="preserve"> </w:t>
      </w:r>
      <w:r w:rsidR="00F0100F" w:rsidRPr="002D4AD7">
        <w:rPr>
          <w:rtl/>
        </w:rPr>
        <w:t>הנפשות העושות</w:t>
      </w:r>
      <w:r w:rsidR="006A24AD" w:rsidRPr="002D4AD7">
        <w:rPr>
          <w:rtl/>
        </w:rPr>
        <w:t>.</w:t>
      </w:r>
      <w:r w:rsidR="00F0100F" w:rsidRPr="002D4AD7">
        <w:rPr>
          <w:rtl/>
        </w:rPr>
        <w:t xml:space="preserve"> והיה לבני מרי לאותות</w:t>
      </w:r>
      <w:r w:rsidR="006A24AD" w:rsidRPr="002D4AD7">
        <w:rPr>
          <w:rtl/>
        </w:rPr>
        <w:t>.</w:t>
      </w:r>
      <w:r w:rsidR="00F0100F" w:rsidRPr="002D4AD7">
        <w:rPr>
          <w:rtl/>
        </w:rPr>
        <w:t xml:space="preserve"> ויהי כי שמענו</w:t>
      </w:r>
      <w:r w:rsidR="006A24AD" w:rsidRPr="002D4AD7">
        <w:rPr>
          <w:rtl/>
        </w:rPr>
        <w:t xml:space="preserve"> </w:t>
      </w:r>
      <w:r w:rsidR="00F0100F" w:rsidRPr="002D4AD7">
        <w:rPr>
          <w:rtl/>
        </w:rPr>
        <w:t>כלנו את הדבר הרע הזה ונתאבלנו כי עליו נגזרה גזירה</w:t>
      </w:r>
      <w:r w:rsidR="006A24AD" w:rsidRPr="002D4AD7">
        <w:rPr>
          <w:rtl/>
        </w:rPr>
        <w:t xml:space="preserve"> </w:t>
      </w:r>
      <w:r w:rsidR="00F0100F" w:rsidRPr="002D4AD7">
        <w:rPr>
          <w:rtl/>
        </w:rPr>
        <w:t>ונחתך עליו דין מסור הגמורה</w:t>
      </w:r>
      <w:r w:rsidR="006A24AD" w:rsidRPr="002D4AD7">
        <w:rPr>
          <w:rtl/>
        </w:rPr>
        <w:t>,</w:t>
      </w:r>
      <w:r w:rsidR="00F0100F" w:rsidRPr="002D4AD7">
        <w:rPr>
          <w:rtl/>
        </w:rPr>
        <w:t xml:space="preserve"> ואף כי היה להשיב על</w:t>
      </w:r>
      <w:r w:rsidR="006A24AD" w:rsidRPr="002D4AD7">
        <w:rPr>
          <w:rtl/>
        </w:rPr>
        <w:t xml:space="preserve"> </w:t>
      </w:r>
      <w:r w:rsidR="00F0100F" w:rsidRPr="002D4AD7">
        <w:rPr>
          <w:rtl/>
        </w:rPr>
        <w:t>פסקי הגאונים ודבריהם מי האיש שיתתה גחלים בחיקו ולא</w:t>
      </w:r>
      <w:r w:rsidR="006A24AD" w:rsidRPr="002D4AD7">
        <w:rPr>
          <w:rtl/>
        </w:rPr>
        <w:t xml:space="preserve"> </w:t>
      </w:r>
      <w:r w:rsidR="00F0100F" w:rsidRPr="002D4AD7">
        <w:rPr>
          <w:rtl/>
        </w:rPr>
        <w:t>ישרף ברשפי לבת אש ניצוציהם</w:t>
      </w:r>
      <w:r w:rsidR="006A24AD" w:rsidRPr="002D4AD7">
        <w:rPr>
          <w:rtl/>
        </w:rPr>
        <w:t>.</w:t>
      </w:r>
      <w:r w:rsidR="00F0100F" w:rsidRPr="002D4AD7">
        <w:rPr>
          <w:rtl/>
        </w:rPr>
        <w:t xml:space="preserve"> ומי היה יכול לבא אחר</w:t>
      </w:r>
      <w:r w:rsidR="006A24AD" w:rsidRPr="002D4AD7">
        <w:rPr>
          <w:rtl/>
        </w:rPr>
        <w:t xml:space="preserve"> </w:t>
      </w:r>
      <w:r w:rsidR="00F0100F" w:rsidRPr="002D4AD7">
        <w:rPr>
          <w:rtl/>
        </w:rPr>
        <w:t>רבנן ודתם שנתנו אחת דתו להמית כי נכתב (ונחתם)</w:t>
      </w:r>
      <w:r w:rsidR="006A24AD" w:rsidRPr="002D4AD7">
        <w:rPr>
          <w:rtl/>
        </w:rPr>
        <w:t xml:space="preserve"> [</w:t>
      </w:r>
      <w:r w:rsidR="00F0100F" w:rsidRPr="002D4AD7">
        <w:rPr>
          <w:rtl/>
        </w:rPr>
        <w:t>ונכתם</w:t>
      </w:r>
      <w:r w:rsidR="006A24AD" w:rsidRPr="002D4AD7">
        <w:rPr>
          <w:rtl/>
        </w:rPr>
        <w:t>]</w:t>
      </w:r>
      <w:r w:rsidR="00F0100F" w:rsidRPr="002D4AD7">
        <w:rPr>
          <w:rtl/>
        </w:rPr>
        <w:t xml:space="preserve"> עונו לפניהם כתמים שלא יכבסום כל נתר ובורית,</w:t>
      </w:r>
      <w:r w:rsidR="006A24AD" w:rsidRPr="002D4AD7">
        <w:rPr>
          <w:rtl/>
        </w:rPr>
        <w:t xml:space="preserve"> </w:t>
      </w:r>
      <w:r w:rsidR="00F0100F" w:rsidRPr="002D4AD7">
        <w:rPr>
          <w:rtl/>
        </w:rPr>
        <w:t>ושמועותינו מאז יבהלונו הבא עלינו מחדש שמענו</w:t>
      </w:r>
      <w:r w:rsidR="006A24AD" w:rsidRPr="002D4AD7">
        <w:rPr>
          <w:rtl/>
        </w:rPr>
        <w:t>.</w:t>
      </w:r>
      <w:r w:rsidR="00F0100F" w:rsidRPr="002D4AD7">
        <w:rPr>
          <w:rtl/>
        </w:rPr>
        <w:t xml:space="preserve"> והאמת</w:t>
      </w:r>
      <w:r w:rsidR="006A24AD" w:rsidRPr="002D4AD7">
        <w:rPr>
          <w:rtl/>
        </w:rPr>
        <w:t xml:space="preserve"> </w:t>
      </w:r>
      <w:r w:rsidR="00F0100F" w:rsidRPr="002D4AD7">
        <w:rPr>
          <w:rtl/>
        </w:rPr>
        <w:t>ברחוב כשל, איש מעל אתיו נפרד ינשל. כי הנ</w:t>
      </w:r>
      <w:r w:rsidR="006A24AD" w:rsidRPr="002D4AD7">
        <w:rPr>
          <w:rtl/>
        </w:rPr>
        <w:t>"</w:t>
      </w:r>
      <w:r w:rsidR="00F0100F" w:rsidRPr="002D4AD7">
        <w:rPr>
          <w:rtl/>
        </w:rPr>
        <w:t>ל רצה על</w:t>
      </w:r>
      <w:r w:rsidR="006A24AD" w:rsidRPr="002D4AD7">
        <w:rPr>
          <w:rtl/>
        </w:rPr>
        <w:t xml:space="preserve"> </w:t>
      </w:r>
      <w:r w:rsidR="00F0100F" w:rsidRPr="002D4AD7">
        <w:rPr>
          <w:rtl/>
        </w:rPr>
        <w:t>אויביו שהמציא עליו הדברים לנקום ובהם התעבר, הצריח</w:t>
      </w:r>
      <w:r w:rsidR="006A24AD" w:rsidRPr="002D4AD7">
        <w:rPr>
          <w:rtl/>
        </w:rPr>
        <w:t xml:space="preserve"> </w:t>
      </w:r>
      <w:r w:rsidR="00F0100F" w:rsidRPr="002D4AD7">
        <w:rPr>
          <w:rtl/>
        </w:rPr>
        <w:t>ואף התגבר</w:t>
      </w:r>
      <w:r w:rsidR="006A24AD" w:rsidRPr="002D4AD7">
        <w:rPr>
          <w:rtl/>
        </w:rPr>
        <w:t>.</w:t>
      </w:r>
      <w:r w:rsidR="00F0100F" w:rsidRPr="002D4AD7">
        <w:rPr>
          <w:rtl/>
        </w:rPr>
        <w:t xml:space="preserve"> ונתחברו אליו אנשים לעזרתו אשר היה להם</w:t>
      </w:r>
      <w:r w:rsidR="006A24AD" w:rsidRPr="002D4AD7">
        <w:rPr>
          <w:rtl/>
        </w:rPr>
        <w:t xml:space="preserve"> </w:t>
      </w:r>
      <w:r w:rsidR="00F0100F" w:rsidRPr="002D4AD7">
        <w:rPr>
          <w:rtl/>
        </w:rPr>
        <w:t>צר בצרתו. ובסבת זה נחלק הקהלה ויושביה לשנים,</w:t>
      </w:r>
      <w:r w:rsidR="006A24AD" w:rsidRPr="002D4AD7">
        <w:rPr>
          <w:rtl/>
        </w:rPr>
        <w:t xml:space="preserve"> </w:t>
      </w:r>
      <w:r w:rsidR="00F0100F" w:rsidRPr="002D4AD7">
        <w:rPr>
          <w:rtl/>
        </w:rPr>
        <w:t>ונתחלל שם שמים</w:t>
      </w:r>
      <w:r w:rsidR="006A24AD" w:rsidRPr="002D4AD7">
        <w:rPr>
          <w:rtl/>
        </w:rPr>
        <w:t>,</w:t>
      </w:r>
      <w:r w:rsidR="00F0100F" w:rsidRPr="002D4AD7">
        <w:rPr>
          <w:rtl/>
        </w:rPr>
        <w:t xml:space="preserve"> בסבת הריב והמדון אשר היה בעיר</w:t>
      </w:r>
      <w:r w:rsidR="006A24AD" w:rsidRPr="002D4AD7">
        <w:rPr>
          <w:rtl/>
        </w:rPr>
        <w:t xml:space="preserve"> </w:t>
      </w:r>
      <w:r w:rsidR="00F0100F" w:rsidRPr="002D4AD7">
        <w:rPr>
          <w:rtl/>
        </w:rPr>
        <w:t>יומם ולילה לא תכבה</w:t>
      </w:r>
      <w:r w:rsidR="006A24AD" w:rsidRPr="002D4AD7">
        <w:rPr>
          <w:rtl/>
        </w:rPr>
        <w:t>,</w:t>
      </w:r>
      <w:r w:rsidR="00F0100F" w:rsidRPr="002D4AD7">
        <w:rPr>
          <w:rtl/>
        </w:rPr>
        <w:t xml:space="preserve"> הקטנים מלקטים עצים והגדולים</w:t>
      </w:r>
      <w:r w:rsidR="006A24AD" w:rsidRPr="002D4AD7">
        <w:rPr>
          <w:rtl/>
        </w:rPr>
        <w:t xml:space="preserve"> </w:t>
      </w:r>
      <w:r w:rsidR="00F0100F" w:rsidRPr="002D4AD7">
        <w:rPr>
          <w:rtl/>
        </w:rPr>
        <w:t>מבערים האש הרבה, האמת כשל סחוב והשלך הלאה</w:t>
      </w:r>
      <w:r w:rsidR="006A24AD" w:rsidRPr="002D4AD7">
        <w:rPr>
          <w:rtl/>
        </w:rPr>
        <w:t xml:space="preserve"> </w:t>
      </w:r>
      <w:r w:rsidR="00F0100F" w:rsidRPr="002D4AD7">
        <w:rPr>
          <w:rtl/>
        </w:rPr>
        <w:t>מרחובותינו, כמו שהיה ידוע מקדמת דנא לכל באי שער</w:t>
      </w:r>
      <w:r w:rsidR="006A24AD" w:rsidRPr="002D4AD7">
        <w:rPr>
          <w:rtl/>
        </w:rPr>
        <w:t xml:space="preserve"> </w:t>
      </w:r>
      <w:r w:rsidR="00F0100F" w:rsidRPr="002D4AD7">
        <w:rPr>
          <w:rtl/>
        </w:rPr>
        <w:t>עירנו המעשים הרעים שהיו נגד פנינו ואויבינו היו פלילים</w:t>
      </w:r>
      <w:r w:rsidR="006A24AD" w:rsidRPr="002D4AD7">
        <w:rPr>
          <w:rtl/>
        </w:rPr>
        <w:t xml:space="preserve"> </w:t>
      </w:r>
      <w:r w:rsidR="00F0100F" w:rsidRPr="002D4AD7">
        <w:rPr>
          <w:rtl/>
        </w:rPr>
        <w:t>ובזה נתמוטטו עמודי ארץ ויסודיה</w:t>
      </w:r>
      <w:r w:rsidR="006A24AD" w:rsidRPr="002D4AD7">
        <w:rPr>
          <w:rtl/>
        </w:rPr>
        <w:t>.</w:t>
      </w:r>
      <w:r w:rsidR="00F0100F" w:rsidRPr="002D4AD7">
        <w:rPr>
          <w:rtl/>
        </w:rPr>
        <w:t xml:space="preserve"> והיה לחוש פן יפוק</w:t>
      </w:r>
      <w:r w:rsidR="006A24AD" w:rsidRPr="002D4AD7">
        <w:rPr>
          <w:rtl/>
        </w:rPr>
        <w:t xml:space="preserve"> </w:t>
      </w:r>
      <w:r w:rsidR="00F0100F" w:rsidRPr="002D4AD7">
        <w:rPr>
          <w:rtl/>
        </w:rPr>
        <w:t>ח"ו חורבא מיניה מאת פני המלך והשרים לגרש כל העם</w:t>
      </w:r>
      <w:r w:rsidR="006A24AD" w:rsidRPr="002D4AD7">
        <w:rPr>
          <w:rtl/>
        </w:rPr>
        <w:t xml:space="preserve"> </w:t>
      </w:r>
      <w:r w:rsidR="00F0100F" w:rsidRPr="002D4AD7">
        <w:rPr>
          <w:rtl/>
        </w:rPr>
        <w:t>הזה כולו כהניה ושריה</w:t>
      </w:r>
      <w:r w:rsidR="006A24AD" w:rsidRPr="002D4AD7">
        <w:rPr>
          <w:rtl/>
        </w:rPr>
        <w:t>.</w:t>
      </w:r>
      <w:r w:rsidR="00F0100F" w:rsidRPr="002D4AD7">
        <w:rPr>
          <w:rtl/>
        </w:rPr>
        <w:t xml:space="preserve"> והנה ידוע לכל כי קהלתנו היא</w:t>
      </w:r>
      <w:r w:rsidR="006A24AD" w:rsidRPr="002D4AD7">
        <w:rPr>
          <w:rtl/>
        </w:rPr>
        <w:t xml:space="preserve"> </w:t>
      </w:r>
      <w:r w:rsidR="00F0100F" w:rsidRPr="002D4AD7">
        <w:rPr>
          <w:rtl/>
        </w:rPr>
        <w:t>ת"ל כעת נחלת ישראל הנשארה</w:t>
      </w:r>
      <w:r w:rsidR="006A24AD" w:rsidRPr="002D4AD7">
        <w:rPr>
          <w:rtl/>
        </w:rPr>
        <w:t>.</w:t>
      </w:r>
      <w:r w:rsidR="00F0100F" w:rsidRPr="002D4AD7">
        <w:rPr>
          <w:rtl/>
        </w:rPr>
        <w:t xml:space="preserve"> וכמעט אבדנוה ח</w:t>
      </w:r>
      <w:r w:rsidR="006A24AD" w:rsidRPr="002D4AD7">
        <w:rPr>
          <w:rtl/>
        </w:rPr>
        <w:t>"</w:t>
      </w:r>
      <w:r w:rsidR="00F0100F" w:rsidRPr="002D4AD7">
        <w:rPr>
          <w:rtl/>
        </w:rPr>
        <w:t>ו בסבת</w:t>
      </w:r>
      <w:r w:rsidR="006A24AD" w:rsidRPr="002D4AD7">
        <w:rPr>
          <w:rtl/>
        </w:rPr>
        <w:t xml:space="preserve"> </w:t>
      </w:r>
      <w:r w:rsidR="00F0100F" w:rsidRPr="002D4AD7">
        <w:rPr>
          <w:rtl/>
        </w:rPr>
        <w:t>זה הקטט אשר בינינו האמת היתה נעדרת</w:t>
      </w:r>
      <w:r w:rsidR="006A24AD" w:rsidRPr="002D4AD7">
        <w:rPr>
          <w:rtl/>
        </w:rPr>
        <w:t>.</w:t>
      </w:r>
      <w:r w:rsidR="00F0100F" w:rsidRPr="002D4AD7">
        <w:rPr>
          <w:rtl/>
        </w:rPr>
        <w:t xml:space="preserve"> וזאת הכל</w:t>
      </w:r>
      <w:r w:rsidR="006A24AD" w:rsidRPr="002D4AD7">
        <w:rPr>
          <w:rtl/>
        </w:rPr>
        <w:t xml:space="preserve"> </w:t>
      </w:r>
      <w:r w:rsidR="00F0100F" w:rsidRPr="002D4AD7">
        <w:rPr>
          <w:rtl/>
        </w:rPr>
        <w:t>היה בסבת החלק לבב העם הזה ולא היה לנו תחבולה</w:t>
      </w:r>
      <w:r w:rsidR="006A24AD" w:rsidRPr="002D4AD7">
        <w:rPr>
          <w:rtl/>
        </w:rPr>
        <w:t xml:space="preserve"> </w:t>
      </w:r>
      <w:r w:rsidR="00F0100F" w:rsidRPr="002D4AD7">
        <w:rPr>
          <w:rtl/>
        </w:rPr>
        <w:t>לצאת מידי פח יקוש הלזה אם לא בדרך שעשינו בשנותנו</w:t>
      </w:r>
      <w:r w:rsidR="006A24AD" w:rsidRPr="002D4AD7">
        <w:rPr>
          <w:rtl/>
        </w:rPr>
        <w:t xml:space="preserve"> </w:t>
      </w:r>
      <w:r w:rsidR="00F0100F" w:rsidRPr="002D4AD7">
        <w:rPr>
          <w:rtl/>
        </w:rPr>
        <w:t>את טעמנו לספות הרוה עם הצמאה השמן עם הרזה</w:t>
      </w:r>
      <w:r w:rsidR="006A24AD" w:rsidRPr="002D4AD7">
        <w:rPr>
          <w:rtl/>
        </w:rPr>
        <w:t>,</w:t>
      </w:r>
      <w:r w:rsidR="00F0100F" w:rsidRPr="002D4AD7">
        <w:rPr>
          <w:rtl/>
        </w:rPr>
        <w:t xml:space="preserve"> גם</w:t>
      </w:r>
      <w:r w:rsidR="006A24AD" w:rsidRPr="002D4AD7">
        <w:rPr>
          <w:rtl/>
        </w:rPr>
        <w:t xml:space="preserve"> </w:t>
      </w:r>
      <w:r w:rsidR="00F0100F" w:rsidRPr="002D4AD7">
        <w:rPr>
          <w:rtl/>
        </w:rPr>
        <w:t>כי כמה פעמים נפל על פניו מפני המחלוקת ועל אשר נגזר</w:t>
      </w:r>
      <w:r w:rsidR="006A24AD" w:rsidRPr="002D4AD7">
        <w:rPr>
          <w:rtl/>
        </w:rPr>
        <w:t xml:space="preserve"> </w:t>
      </w:r>
      <w:r w:rsidR="00F0100F" w:rsidRPr="002D4AD7">
        <w:rPr>
          <w:rtl/>
        </w:rPr>
        <w:t>עליו ולפנינו התעשת ובקש ממנו בבכי ובתחנונים למה</w:t>
      </w:r>
      <w:r w:rsidR="006A24AD" w:rsidRPr="002D4AD7">
        <w:rPr>
          <w:rtl/>
        </w:rPr>
        <w:t xml:space="preserve"> </w:t>
      </w:r>
      <w:r w:rsidR="00F0100F" w:rsidRPr="002D4AD7">
        <w:rPr>
          <w:rtl/>
        </w:rPr>
        <w:t>תעמדו מלהוציא אותי ואת בני מכלמה ובושת</w:t>
      </w:r>
      <w:r w:rsidR="006A24AD" w:rsidRPr="002D4AD7">
        <w:rPr>
          <w:rtl/>
        </w:rPr>
        <w:t>.</w:t>
      </w:r>
      <w:r w:rsidR="00F0100F" w:rsidRPr="002D4AD7">
        <w:rPr>
          <w:rtl/>
        </w:rPr>
        <w:t xml:space="preserve"> פתחנו</w:t>
      </w:r>
      <w:r w:rsidR="006A24AD" w:rsidRPr="002D4AD7">
        <w:rPr>
          <w:rtl/>
        </w:rPr>
        <w:t xml:space="preserve"> </w:t>
      </w:r>
      <w:r w:rsidR="00F0100F" w:rsidRPr="002D4AD7">
        <w:rPr>
          <w:rtl/>
        </w:rPr>
        <w:t>לשלום ודברנו עם הצד שהיה מנגד להשלים אתו והיינו</w:t>
      </w:r>
      <w:r w:rsidR="006A24AD" w:rsidRPr="002D4AD7">
        <w:rPr>
          <w:rtl/>
        </w:rPr>
        <w:t xml:space="preserve"> </w:t>
      </w:r>
      <w:r w:rsidR="00F0100F" w:rsidRPr="002D4AD7">
        <w:rPr>
          <w:rtl/>
        </w:rPr>
        <w:t>בעיניהם כמתעתע כי לא ישקטו עד שרצו להרוג אותנו</w:t>
      </w:r>
      <w:r w:rsidR="006A24AD" w:rsidRPr="002D4AD7">
        <w:rPr>
          <w:rtl/>
        </w:rPr>
        <w:t xml:space="preserve">, </w:t>
      </w:r>
      <w:r w:rsidR="00F0100F" w:rsidRPr="002D4AD7">
        <w:rPr>
          <w:rtl/>
        </w:rPr>
        <w:t>ואמרנו מה זאת עשה ה' לנו נחפשה דרכינו אולי נמצא דרך</w:t>
      </w:r>
      <w:r w:rsidR="006A24AD" w:rsidRPr="002D4AD7">
        <w:rPr>
          <w:rtl/>
        </w:rPr>
        <w:t xml:space="preserve"> </w:t>
      </w:r>
      <w:r w:rsidR="00F0100F" w:rsidRPr="002D4AD7">
        <w:rPr>
          <w:rtl/>
        </w:rPr>
        <w:t>למצא מנות לכף רגלנו ורגלי הילדים המתנהלים לאטנו.</w:t>
      </w:r>
      <w:r w:rsidR="006A24AD" w:rsidRPr="002D4AD7">
        <w:rPr>
          <w:rtl/>
        </w:rPr>
        <w:t xml:space="preserve"> </w:t>
      </w:r>
      <w:r w:rsidR="00F0100F" w:rsidRPr="002D4AD7">
        <w:rPr>
          <w:rtl/>
        </w:rPr>
        <w:t>ואל יקשה עלינו ממאמרם ז"ל בפרקי אבות (פרק א')</w:t>
      </w:r>
      <w:r w:rsidR="006A24AD" w:rsidRPr="002D4AD7">
        <w:rPr>
          <w:rtl/>
        </w:rPr>
        <w:t xml:space="preserve"> </w:t>
      </w:r>
      <w:r w:rsidR="00F0100F" w:rsidRPr="002D4AD7">
        <w:rPr>
          <w:rtl/>
        </w:rPr>
        <w:t>חכמים הזהרו בדבריכם כו' וגם שזהו חלול השם כל ת</w:t>
      </w:r>
      <w:r w:rsidR="006A24AD" w:rsidRPr="002D4AD7">
        <w:rPr>
          <w:rtl/>
        </w:rPr>
        <w:t>"</w:t>
      </w:r>
      <w:r w:rsidR="00F0100F" w:rsidRPr="002D4AD7">
        <w:rPr>
          <w:rtl/>
        </w:rPr>
        <w:t>ח</w:t>
      </w:r>
      <w:r w:rsidR="006A24AD" w:rsidRPr="002D4AD7">
        <w:rPr>
          <w:rtl/>
        </w:rPr>
        <w:t xml:space="preserve"> </w:t>
      </w:r>
      <w:r w:rsidR="00F0100F" w:rsidRPr="002D4AD7">
        <w:rPr>
          <w:rtl/>
        </w:rPr>
        <w:t>שאינו נזהר במעשיו וגורם שאומרים עליו דופי כדאיתא פ'</w:t>
      </w:r>
      <w:r w:rsidR="006A24AD" w:rsidRPr="002D4AD7">
        <w:rPr>
          <w:rtl/>
        </w:rPr>
        <w:t xml:space="preserve"> </w:t>
      </w:r>
      <w:r w:rsidR="00F0100F" w:rsidRPr="002D4AD7">
        <w:rPr>
          <w:rtl/>
        </w:rPr>
        <w:t>אחרון דיומא (דף פ</w:t>
      </w:r>
      <w:r w:rsidR="006A24AD" w:rsidRPr="002D4AD7">
        <w:rPr>
          <w:rtl/>
        </w:rPr>
        <w:t>"</w:t>
      </w:r>
      <w:r w:rsidR="00F0100F" w:rsidRPr="002D4AD7">
        <w:rPr>
          <w:rtl/>
        </w:rPr>
        <w:t>ד)</w:t>
      </w:r>
      <w:r w:rsidR="006A24AD" w:rsidRPr="002D4AD7">
        <w:rPr>
          <w:rtl/>
        </w:rPr>
        <w:t>.</w:t>
      </w:r>
      <w:r w:rsidR="00F0100F" w:rsidRPr="002D4AD7">
        <w:rPr>
          <w:rtl/>
        </w:rPr>
        <w:t xml:space="preserve"> והנה גם בזה יש לחולק לומר אף</w:t>
      </w:r>
      <w:r w:rsidR="006A24AD" w:rsidRPr="002D4AD7">
        <w:rPr>
          <w:rtl/>
        </w:rPr>
        <w:t xml:space="preserve"> </w:t>
      </w:r>
      <w:r w:rsidR="00F0100F" w:rsidRPr="002D4AD7">
        <w:rPr>
          <w:rtl/>
        </w:rPr>
        <w:t>כי נתכווננו למצוה מ"מ גרמנו שיאמרו עלינו דופי לומר</w:t>
      </w:r>
      <w:r w:rsidR="006A24AD" w:rsidRPr="002D4AD7">
        <w:rPr>
          <w:rtl/>
        </w:rPr>
        <w:t xml:space="preserve"> </w:t>
      </w:r>
      <w:r w:rsidR="00F0100F" w:rsidRPr="002D4AD7">
        <w:rPr>
          <w:rtl/>
        </w:rPr>
        <w:t>שעבדנו דינא בלא דינא ומי יודע אם ברנו כתוכנו ובוחן</w:t>
      </w:r>
      <w:r w:rsidR="006A24AD" w:rsidRPr="002D4AD7">
        <w:rPr>
          <w:rtl/>
        </w:rPr>
        <w:t xml:space="preserve"> </w:t>
      </w:r>
      <w:r w:rsidR="00F0100F" w:rsidRPr="002D4AD7">
        <w:rPr>
          <w:rtl/>
        </w:rPr>
        <w:t>לבות ה'</w:t>
      </w:r>
      <w:r w:rsidR="006A24AD" w:rsidRPr="002D4AD7">
        <w:rPr>
          <w:rtl/>
        </w:rPr>
        <w:t>,</w:t>
      </w:r>
      <w:r w:rsidR="00F0100F" w:rsidRPr="002D4AD7">
        <w:rPr>
          <w:rtl/>
        </w:rPr>
        <w:t xml:space="preserve"> והאדם יראה לעיניו ישפוט</w:t>
      </w:r>
      <w:r w:rsidR="006A24AD" w:rsidRPr="002D4AD7">
        <w:rPr>
          <w:rtl/>
        </w:rPr>
        <w:t>,</w:t>
      </w:r>
      <w:r w:rsidR="00F0100F" w:rsidRPr="002D4AD7">
        <w:rPr>
          <w:rtl/>
        </w:rPr>
        <w:t xml:space="preserve"> הלא בזה מעידים</w:t>
      </w:r>
      <w:r w:rsidR="006A24AD" w:rsidRPr="002D4AD7">
        <w:rPr>
          <w:rtl/>
        </w:rPr>
        <w:t xml:space="preserve"> </w:t>
      </w:r>
      <w:r w:rsidR="00F0100F" w:rsidRPr="002D4AD7">
        <w:rPr>
          <w:rtl/>
        </w:rPr>
        <w:t>עלינו שמים וארץ שנזהרנו מזה כי נשבע לנו שבועה חמורה</w:t>
      </w:r>
      <w:r w:rsidR="006A24AD" w:rsidRPr="002D4AD7">
        <w:rPr>
          <w:rtl/>
        </w:rPr>
        <w:t xml:space="preserve"> </w:t>
      </w:r>
      <w:r w:rsidR="00F0100F" w:rsidRPr="002D4AD7">
        <w:rPr>
          <w:rtl/>
        </w:rPr>
        <w:t>שלא רצה לגלות השטר החתום לעולם ובשמנו לא יהא</w:t>
      </w:r>
      <w:r w:rsidR="006A24AD" w:rsidRPr="002D4AD7">
        <w:rPr>
          <w:rtl/>
        </w:rPr>
        <w:t xml:space="preserve"> </w:t>
      </w:r>
      <w:r w:rsidR="00F0100F" w:rsidRPr="002D4AD7">
        <w:rPr>
          <w:rtl/>
        </w:rPr>
        <w:t>נקרא</w:t>
      </w:r>
      <w:r w:rsidR="006A24AD" w:rsidRPr="002D4AD7">
        <w:rPr>
          <w:rtl/>
        </w:rPr>
        <w:t>,</w:t>
      </w:r>
      <w:r w:rsidR="00F0100F" w:rsidRPr="002D4AD7">
        <w:rPr>
          <w:rtl/>
        </w:rPr>
        <w:t xml:space="preserve"> רק שיוכל להתפאר בו שגם לו חתומים כאלה באולי</w:t>
      </w:r>
      <w:r w:rsidR="006A24AD" w:rsidRPr="002D4AD7">
        <w:rPr>
          <w:rtl/>
        </w:rPr>
        <w:t xml:space="preserve"> </w:t>
      </w:r>
      <w:r w:rsidR="00F0100F" w:rsidRPr="002D4AD7">
        <w:rPr>
          <w:rtl/>
        </w:rPr>
        <w:t>יוכל להוציא על ידי זה השטר החתום עליו ויבואו על ידי</w:t>
      </w:r>
      <w:r w:rsidR="006A24AD" w:rsidRPr="002D4AD7">
        <w:rPr>
          <w:rtl/>
        </w:rPr>
        <w:t xml:space="preserve"> </w:t>
      </w:r>
      <w:r w:rsidR="00F0100F" w:rsidRPr="002D4AD7">
        <w:rPr>
          <w:rtl/>
        </w:rPr>
        <w:t>זה להשלים אתו ויבערו שני הצדדים השטרות מן העולם</w:t>
      </w:r>
      <w:r w:rsidR="006A24AD" w:rsidRPr="002D4AD7">
        <w:rPr>
          <w:rtl/>
        </w:rPr>
        <w:t xml:space="preserve">, </w:t>
      </w:r>
      <w:r w:rsidR="00F0100F" w:rsidRPr="002D4AD7">
        <w:rPr>
          <w:rtl/>
        </w:rPr>
        <w:t>ואם ככה עשה לנו לא היה בדבר אלא קדוש השם יתברך</w:t>
      </w:r>
      <w:r w:rsidR="006A24AD" w:rsidRPr="002D4AD7">
        <w:rPr>
          <w:rtl/>
        </w:rPr>
        <w:t xml:space="preserve"> </w:t>
      </w:r>
      <w:r w:rsidR="00F0100F" w:rsidRPr="002D4AD7">
        <w:rPr>
          <w:rtl/>
        </w:rPr>
        <w:t>שישלימו ישראל זה עם זה ויוסיפו כח בגבורה של מעלה</w:t>
      </w:r>
      <w:r w:rsidR="006A24AD" w:rsidRPr="002D4AD7">
        <w:rPr>
          <w:rtl/>
        </w:rPr>
        <w:t xml:space="preserve">. </w:t>
      </w:r>
      <w:r w:rsidR="00F0100F" w:rsidRPr="002D4AD7">
        <w:rPr>
          <w:rtl/>
        </w:rPr>
        <w:t xml:space="preserve">עוד קבל עליו </w:t>
      </w:r>
      <w:r w:rsidR="00F0100F" w:rsidRPr="002D4AD7">
        <w:rPr>
          <w:rtl/>
        </w:rPr>
        <w:lastRenderedPageBreak/>
        <w:t>הנ"ל אף לבלתי הגיד הדבר כי אם לשונאיו</w:t>
      </w:r>
      <w:r w:rsidR="006A24AD" w:rsidRPr="002D4AD7">
        <w:rPr>
          <w:rtl/>
        </w:rPr>
        <w:t xml:space="preserve"> </w:t>
      </w:r>
      <w:r w:rsidR="00F0100F" w:rsidRPr="002D4AD7">
        <w:rPr>
          <w:rtl/>
        </w:rPr>
        <w:t>בצנעא ולהגזים להם בזה השטר באולי יבאו ליתן לו גם</w:t>
      </w:r>
      <w:r w:rsidR="006A24AD" w:rsidRPr="002D4AD7">
        <w:rPr>
          <w:rtl/>
        </w:rPr>
        <w:t xml:space="preserve"> </w:t>
      </w:r>
      <w:r w:rsidR="00F0100F" w:rsidRPr="002D4AD7">
        <w:rPr>
          <w:rtl/>
        </w:rPr>
        <w:t>את שלו</w:t>
      </w:r>
      <w:r w:rsidR="006A24AD" w:rsidRPr="002D4AD7">
        <w:rPr>
          <w:rtl/>
        </w:rPr>
        <w:t>,</w:t>
      </w:r>
      <w:r w:rsidR="00F0100F" w:rsidRPr="002D4AD7">
        <w:rPr>
          <w:rtl/>
        </w:rPr>
        <w:t xml:space="preserve"> והנה בזה לא היה חלול השם ח"ו לא בצנעא</w:t>
      </w:r>
      <w:r w:rsidR="006A24AD" w:rsidRPr="002D4AD7">
        <w:rPr>
          <w:rtl/>
        </w:rPr>
        <w:t xml:space="preserve"> </w:t>
      </w:r>
      <w:r w:rsidR="00F0100F" w:rsidRPr="002D4AD7">
        <w:rPr>
          <w:rtl/>
        </w:rPr>
        <w:t>ולא בפרהסיא</w:t>
      </w:r>
      <w:r w:rsidR="006A24AD" w:rsidRPr="002D4AD7">
        <w:rPr>
          <w:rtl/>
        </w:rPr>
        <w:t>.</w:t>
      </w:r>
      <w:r w:rsidR="00F0100F" w:rsidRPr="002D4AD7">
        <w:rPr>
          <w:rtl/>
        </w:rPr>
        <w:t xml:space="preserve"> כי גם על פה אמרנו להם כמה פעמים</w:t>
      </w:r>
      <w:r w:rsidR="006A24AD" w:rsidRPr="002D4AD7">
        <w:rPr>
          <w:rtl/>
        </w:rPr>
        <w:t xml:space="preserve"> </w:t>
      </w:r>
      <w:r w:rsidR="00F0100F" w:rsidRPr="002D4AD7">
        <w:rPr>
          <w:rtl/>
        </w:rPr>
        <w:t>דרך גיזום תכריחונו לעשות כזה כדי לעשות שלום</w:t>
      </w:r>
      <w:r w:rsidR="006A24AD" w:rsidRPr="002D4AD7">
        <w:rPr>
          <w:rtl/>
        </w:rPr>
        <w:t>,</w:t>
      </w:r>
      <w:r w:rsidR="00F0100F" w:rsidRPr="002D4AD7">
        <w:rPr>
          <w:rtl/>
        </w:rPr>
        <w:t xml:space="preserve"> אבל</w:t>
      </w:r>
      <w:r w:rsidR="006A24AD" w:rsidRPr="002D4AD7">
        <w:rPr>
          <w:rtl/>
        </w:rPr>
        <w:t xml:space="preserve"> </w:t>
      </w:r>
      <w:r w:rsidR="00F0100F" w:rsidRPr="002D4AD7">
        <w:rPr>
          <w:rtl/>
        </w:rPr>
        <w:t>מעולם לא עשינו בכוונה אחרת כי אם להוציא את שלו</w:t>
      </w:r>
      <w:r w:rsidR="006A24AD" w:rsidRPr="002D4AD7">
        <w:rPr>
          <w:rtl/>
        </w:rPr>
        <w:t xml:space="preserve">. </w:t>
      </w:r>
      <w:r w:rsidR="00F0100F" w:rsidRPr="002D4AD7">
        <w:rPr>
          <w:rtl/>
        </w:rPr>
        <w:t>ואם לא אז קיבל עליו להחזיר לנו את חתימתנו</w:t>
      </w:r>
      <w:r w:rsidR="006A24AD" w:rsidRPr="002D4AD7">
        <w:rPr>
          <w:rtl/>
        </w:rPr>
        <w:t>.</w:t>
      </w:r>
      <w:r w:rsidR="00F0100F" w:rsidRPr="002D4AD7">
        <w:rPr>
          <w:rtl/>
        </w:rPr>
        <w:t xml:space="preserve"> ואם עתה</w:t>
      </w:r>
      <w:r w:rsidR="006A24AD" w:rsidRPr="002D4AD7">
        <w:rPr>
          <w:rtl/>
        </w:rPr>
        <w:t xml:space="preserve"> </w:t>
      </w:r>
      <w:r w:rsidR="00F0100F" w:rsidRPr="002D4AD7">
        <w:rPr>
          <w:rtl/>
        </w:rPr>
        <w:t>עובר על דבריו ומגלהו ברבים ומפרש בו דברים זרים אשר</w:t>
      </w:r>
      <w:r w:rsidR="006A24AD" w:rsidRPr="002D4AD7">
        <w:rPr>
          <w:rtl/>
        </w:rPr>
        <w:t xml:space="preserve"> </w:t>
      </w:r>
      <w:r w:rsidR="00F0100F" w:rsidRPr="002D4AD7">
        <w:rPr>
          <w:rtl/>
        </w:rPr>
        <w:t>לא עלו על לבנו מעולם</w:t>
      </w:r>
      <w:r w:rsidR="006A24AD" w:rsidRPr="002D4AD7">
        <w:rPr>
          <w:rtl/>
        </w:rPr>
        <w:t>,</w:t>
      </w:r>
      <w:r w:rsidR="00F0100F" w:rsidRPr="002D4AD7">
        <w:rPr>
          <w:rtl/>
        </w:rPr>
        <w:t xml:space="preserve"> והתחברו אליו אנשים רקים הללו</w:t>
      </w:r>
      <w:r w:rsidR="006A24AD" w:rsidRPr="002D4AD7">
        <w:rPr>
          <w:rtl/>
        </w:rPr>
        <w:t xml:space="preserve"> </w:t>
      </w:r>
      <w:r w:rsidR="00F0100F" w:rsidRPr="002D4AD7">
        <w:rPr>
          <w:rtl/>
        </w:rPr>
        <w:t>בעלי כדין והללו בעלי פטסין חץ שחוט לשונם מוציאי דבה</w:t>
      </w:r>
      <w:r w:rsidR="006A24AD" w:rsidRPr="002D4AD7">
        <w:rPr>
          <w:rtl/>
        </w:rPr>
        <w:t xml:space="preserve"> </w:t>
      </w:r>
      <w:r w:rsidR="00F0100F" w:rsidRPr="002D4AD7">
        <w:rPr>
          <w:rtl/>
        </w:rPr>
        <w:t>הוא עתיד ליתן את הדין. גם מתוך השטר ניכר כי לא</w:t>
      </w:r>
      <w:r w:rsidR="006A24AD" w:rsidRPr="002D4AD7">
        <w:rPr>
          <w:rtl/>
        </w:rPr>
        <w:t xml:space="preserve"> </w:t>
      </w:r>
      <w:r w:rsidR="00F0100F" w:rsidRPr="002D4AD7">
        <w:rPr>
          <w:rtl/>
        </w:rPr>
        <w:t>דינא עבדנו רק ע"ד גיזום</w:t>
      </w:r>
      <w:r w:rsidR="006A24AD" w:rsidRPr="002D4AD7">
        <w:rPr>
          <w:rtl/>
        </w:rPr>
        <w:t>,</w:t>
      </w:r>
      <w:r w:rsidR="00F0100F" w:rsidRPr="002D4AD7">
        <w:rPr>
          <w:rtl/>
        </w:rPr>
        <w:t xml:space="preserve"> וא"כ אין כאן דבר חלול כלל</w:t>
      </w:r>
      <w:r w:rsidR="006A24AD" w:rsidRPr="002D4AD7">
        <w:rPr>
          <w:rtl/>
        </w:rPr>
        <w:t xml:space="preserve"> </w:t>
      </w:r>
      <w:r w:rsidR="00F0100F" w:rsidRPr="002D4AD7">
        <w:rPr>
          <w:rtl/>
        </w:rPr>
        <w:t>כי נזהרנו בדברינו ולא עשינו דבר רק להניח רוגזו של</w:t>
      </w:r>
      <w:r w:rsidR="006A24AD" w:rsidRPr="002D4AD7">
        <w:rPr>
          <w:rtl/>
        </w:rPr>
        <w:t xml:space="preserve"> </w:t>
      </w:r>
      <w:r w:rsidR="00F0100F" w:rsidRPr="002D4AD7">
        <w:rPr>
          <w:rtl/>
        </w:rPr>
        <w:t>פלוני כי חמתו בערה בו</w:t>
      </w:r>
      <w:r w:rsidR="006A24AD" w:rsidRPr="002D4AD7">
        <w:rPr>
          <w:rtl/>
        </w:rPr>
        <w:t>,</w:t>
      </w:r>
      <w:r w:rsidR="00F0100F" w:rsidRPr="002D4AD7">
        <w:rPr>
          <w:rtl/>
        </w:rPr>
        <w:t xml:space="preserve"> כי ה' משיב חכמים אחור ודעתם</w:t>
      </w:r>
      <w:r w:rsidR="006A24AD" w:rsidRPr="002D4AD7">
        <w:rPr>
          <w:rtl/>
        </w:rPr>
        <w:t xml:space="preserve"> </w:t>
      </w:r>
      <w:r w:rsidR="00F0100F" w:rsidRPr="002D4AD7">
        <w:rPr>
          <w:rtl/>
        </w:rPr>
        <w:t>יסכל שטעה האיש הנ</w:t>
      </w:r>
      <w:r w:rsidR="006A24AD" w:rsidRPr="002D4AD7">
        <w:rPr>
          <w:rtl/>
        </w:rPr>
        <w:t>"</w:t>
      </w:r>
      <w:r w:rsidR="00F0100F" w:rsidRPr="002D4AD7">
        <w:rPr>
          <w:rtl/>
        </w:rPr>
        <w:t>ל בטעות הגדול ההוא שאפילו</w:t>
      </w:r>
      <w:r w:rsidR="006A24AD" w:rsidRPr="002D4AD7">
        <w:rPr>
          <w:rtl/>
        </w:rPr>
        <w:t xml:space="preserve"> </w:t>
      </w:r>
      <w:r w:rsidR="00F0100F" w:rsidRPr="002D4AD7">
        <w:rPr>
          <w:rtl/>
        </w:rPr>
        <w:t>תינוקות של בית רבן יודעין אותו וזה כי השטר מזוייף</w:t>
      </w:r>
      <w:r w:rsidR="006A24AD" w:rsidRPr="002D4AD7">
        <w:rPr>
          <w:rtl/>
        </w:rPr>
        <w:t xml:space="preserve"> </w:t>
      </w:r>
      <w:r w:rsidR="00F0100F" w:rsidRPr="002D4AD7">
        <w:rPr>
          <w:rtl/>
        </w:rPr>
        <w:t>מתוכו שכל אחד מהחתומים נאחז בחבירו וכשל איש באחיו</w:t>
      </w:r>
      <w:r w:rsidR="006A24AD" w:rsidRPr="002D4AD7">
        <w:rPr>
          <w:rtl/>
        </w:rPr>
        <w:t xml:space="preserve"> </w:t>
      </w:r>
      <w:r w:rsidR="00F0100F" w:rsidRPr="002D4AD7">
        <w:rPr>
          <w:rtl/>
        </w:rPr>
        <w:t>עד שכל אחד מאתנו פסול להעיד עם חבירו כ"ש לדון,</w:t>
      </w:r>
      <w:r w:rsidR="006A24AD" w:rsidRPr="002D4AD7">
        <w:rPr>
          <w:rtl/>
        </w:rPr>
        <w:t xml:space="preserve"> </w:t>
      </w:r>
      <w:r w:rsidR="00F0100F" w:rsidRPr="002D4AD7">
        <w:rPr>
          <w:rtl/>
        </w:rPr>
        <w:t>וזה כי ראה נפלאות שלא נפקד אחד ממנו שכשר להעיד</w:t>
      </w:r>
      <w:r w:rsidR="006A24AD" w:rsidRPr="002D4AD7">
        <w:rPr>
          <w:rtl/>
        </w:rPr>
        <w:t xml:space="preserve"> </w:t>
      </w:r>
      <w:r w:rsidR="00F0100F" w:rsidRPr="002D4AD7">
        <w:rPr>
          <w:rtl/>
        </w:rPr>
        <w:t>(בזה) כ</w:t>
      </w:r>
      <w:r w:rsidR="006A24AD" w:rsidRPr="002D4AD7">
        <w:rPr>
          <w:rtl/>
        </w:rPr>
        <w:t>"</w:t>
      </w:r>
      <w:r w:rsidR="00F0100F" w:rsidRPr="002D4AD7">
        <w:rPr>
          <w:rtl/>
        </w:rPr>
        <w:t>ש לדון ולכן בעד אחד השטר בטל ומבוטל וכחרס</w:t>
      </w:r>
      <w:r w:rsidR="006A24AD" w:rsidRPr="002D4AD7">
        <w:rPr>
          <w:rtl/>
        </w:rPr>
        <w:t xml:space="preserve"> </w:t>
      </w:r>
      <w:r w:rsidR="00F0100F" w:rsidRPr="002D4AD7">
        <w:rPr>
          <w:rtl/>
        </w:rPr>
        <w:t>הנשבר הוא ולשריפה הוא עומד כי לא נתקן אלא מפני</w:t>
      </w:r>
      <w:r w:rsidR="006A24AD" w:rsidRPr="002D4AD7">
        <w:rPr>
          <w:rtl/>
        </w:rPr>
        <w:t xml:space="preserve"> </w:t>
      </w:r>
      <w:r w:rsidR="00F0100F" w:rsidRPr="002D4AD7">
        <w:rPr>
          <w:rtl/>
        </w:rPr>
        <w:t>השלום ואם אין שלום אין כלום הוא</w:t>
      </w:r>
      <w:r w:rsidR="006A24AD" w:rsidRPr="002D4AD7">
        <w:rPr>
          <w:rtl/>
        </w:rPr>
        <w:t>,</w:t>
      </w:r>
      <w:r w:rsidR="00F0100F" w:rsidRPr="002D4AD7">
        <w:rPr>
          <w:rtl/>
        </w:rPr>
        <w:t xml:space="preserve"> וא</w:t>
      </w:r>
      <w:r w:rsidR="006A24AD" w:rsidRPr="002D4AD7">
        <w:rPr>
          <w:rtl/>
        </w:rPr>
        <w:t>"</w:t>
      </w:r>
      <w:r w:rsidR="00F0100F" w:rsidRPr="002D4AD7">
        <w:rPr>
          <w:rtl/>
        </w:rPr>
        <w:t>ל נמי דדמי להא</w:t>
      </w:r>
      <w:r w:rsidR="006A24AD" w:rsidRPr="002D4AD7">
        <w:rPr>
          <w:rtl/>
        </w:rPr>
        <w:t xml:space="preserve"> </w:t>
      </w:r>
      <w:r w:rsidR="00F0100F" w:rsidRPr="002D4AD7">
        <w:rPr>
          <w:rtl/>
        </w:rPr>
        <w:t>דאמרינן פ"ב דכתובות (דף י"ט) עדים שכ</w:t>
      </w:r>
      <w:r w:rsidR="006A24AD" w:rsidRPr="002D4AD7">
        <w:rPr>
          <w:rtl/>
        </w:rPr>
        <w:t>"</w:t>
      </w:r>
      <w:r w:rsidR="00F0100F" w:rsidRPr="002D4AD7">
        <w:rPr>
          <w:rtl/>
        </w:rPr>
        <w:t>י יוצא ממקום</w:t>
      </w:r>
      <w:r w:rsidR="006A24AD" w:rsidRPr="002D4AD7">
        <w:rPr>
          <w:rtl/>
        </w:rPr>
        <w:t xml:space="preserve"> </w:t>
      </w:r>
      <w:r w:rsidR="00F0100F" w:rsidRPr="002D4AD7">
        <w:rPr>
          <w:rtl/>
        </w:rPr>
        <w:t>אחר דעדים החתומים על השטר כמי שנחקרה עדותן דמי</w:t>
      </w:r>
      <w:r w:rsidR="006A24AD" w:rsidRPr="002D4AD7">
        <w:rPr>
          <w:rtl/>
        </w:rPr>
        <w:t xml:space="preserve"> </w:t>
      </w:r>
      <w:r w:rsidR="00F0100F" w:rsidRPr="002D4AD7">
        <w:rPr>
          <w:rtl/>
        </w:rPr>
        <w:t>וכיון שהגידו שוב אין חוזרין ומגידין</w:t>
      </w:r>
      <w:r w:rsidR="006A24AD" w:rsidRPr="002D4AD7">
        <w:rPr>
          <w:rtl/>
        </w:rPr>
        <w:t>.</w:t>
      </w:r>
      <w:r w:rsidR="00F0100F" w:rsidRPr="002D4AD7">
        <w:rPr>
          <w:rtl/>
        </w:rPr>
        <w:t xml:space="preserve"> וא"כ היה לומר ג"כ</w:t>
      </w:r>
      <w:r w:rsidR="006A24AD" w:rsidRPr="002D4AD7">
        <w:rPr>
          <w:rtl/>
        </w:rPr>
        <w:t xml:space="preserve"> </w:t>
      </w:r>
      <w:r w:rsidR="00F0100F" w:rsidRPr="002D4AD7">
        <w:rPr>
          <w:rtl/>
        </w:rPr>
        <w:t>שאין אנו עכשיו נאמנין לומר באופן זה נכתב השטר</w:t>
      </w:r>
      <w:r w:rsidR="006A24AD" w:rsidRPr="002D4AD7">
        <w:rPr>
          <w:rtl/>
        </w:rPr>
        <w:t>.</w:t>
      </w:r>
      <w:r w:rsidR="00F0100F" w:rsidRPr="002D4AD7">
        <w:rPr>
          <w:rtl/>
        </w:rPr>
        <w:t xml:space="preserve"> דזה</w:t>
      </w:r>
      <w:r w:rsidR="006A24AD" w:rsidRPr="002D4AD7">
        <w:rPr>
          <w:rtl/>
        </w:rPr>
        <w:t xml:space="preserve"> </w:t>
      </w:r>
      <w:r w:rsidR="00F0100F" w:rsidRPr="002D4AD7">
        <w:rPr>
          <w:rtl/>
        </w:rPr>
        <w:t>אינו דהרי כתב הר"י ברצלונ"י בשם רב האי גאון ז"ל</w:t>
      </w:r>
      <w:r w:rsidR="006A24AD" w:rsidRPr="002D4AD7">
        <w:rPr>
          <w:rtl/>
        </w:rPr>
        <w:t xml:space="preserve"> </w:t>
      </w:r>
      <w:r w:rsidR="00F0100F" w:rsidRPr="002D4AD7">
        <w:rPr>
          <w:rtl/>
        </w:rPr>
        <w:t>דבתנאי נאמנים אפילו בכ"י יוצא ממקום אחר דלאו חוזר</w:t>
      </w:r>
      <w:r w:rsidR="006A24AD" w:rsidRPr="002D4AD7">
        <w:rPr>
          <w:rtl/>
        </w:rPr>
        <w:t xml:space="preserve"> </w:t>
      </w:r>
      <w:r w:rsidR="00F0100F" w:rsidRPr="002D4AD7">
        <w:rPr>
          <w:rtl/>
        </w:rPr>
        <w:t>ומגיד הוא שהרי השטר חל והשטר כשר אם יתקיים התנאי.</w:t>
      </w:r>
      <w:r w:rsidR="006A24AD" w:rsidRPr="002D4AD7">
        <w:rPr>
          <w:rtl/>
        </w:rPr>
        <w:t xml:space="preserve"> </w:t>
      </w:r>
      <w:r w:rsidR="00F0100F" w:rsidRPr="002D4AD7">
        <w:rPr>
          <w:rtl/>
        </w:rPr>
        <w:t>וא</w:t>
      </w:r>
      <w:r w:rsidR="006A24AD" w:rsidRPr="002D4AD7">
        <w:rPr>
          <w:rtl/>
        </w:rPr>
        <w:t>"</w:t>
      </w:r>
      <w:r w:rsidR="00F0100F" w:rsidRPr="002D4AD7">
        <w:rPr>
          <w:rtl/>
        </w:rPr>
        <w:t>כ גם בנדון זה זה השטר נכתב ונחתם כראוי וניתן</w:t>
      </w:r>
      <w:r w:rsidR="006A24AD" w:rsidRPr="002D4AD7">
        <w:rPr>
          <w:rtl/>
        </w:rPr>
        <w:t xml:space="preserve"> </w:t>
      </w:r>
      <w:r w:rsidR="00F0100F" w:rsidRPr="002D4AD7">
        <w:rPr>
          <w:rtl/>
        </w:rPr>
        <w:t>ליכתב כמו שביררנו לעיל ק</w:t>
      </w:r>
      <w:r w:rsidR="006A24AD" w:rsidRPr="002D4AD7">
        <w:rPr>
          <w:rtl/>
        </w:rPr>
        <w:t>"</w:t>
      </w:r>
      <w:r w:rsidR="00F0100F" w:rsidRPr="002D4AD7">
        <w:rPr>
          <w:rtl/>
        </w:rPr>
        <w:t>ו מסוטה רק אם יתקיים תנאו</w:t>
      </w:r>
      <w:r w:rsidR="006A24AD" w:rsidRPr="002D4AD7">
        <w:rPr>
          <w:rtl/>
        </w:rPr>
        <w:t xml:space="preserve"> </w:t>
      </w:r>
      <w:r w:rsidR="00F0100F" w:rsidRPr="002D4AD7">
        <w:rPr>
          <w:rtl/>
        </w:rPr>
        <w:t>שנדר לנו שלא להראותו רק לשונאיו לעמוד בו על נפשו</w:t>
      </w:r>
      <w:r w:rsidR="006A24AD" w:rsidRPr="002D4AD7">
        <w:rPr>
          <w:rtl/>
        </w:rPr>
        <w:t xml:space="preserve"> </w:t>
      </w:r>
      <w:r w:rsidR="00F0100F" w:rsidRPr="002D4AD7">
        <w:rPr>
          <w:rtl/>
        </w:rPr>
        <w:t>אבל לא נחתם להרע בו לשום אדם חלילה לנו מרשע</w:t>
      </w:r>
      <w:r w:rsidR="006A24AD" w:rsidRPr="002D4AD7">
        <w:rPr>
          <w:rtl/>
        </w:rPr>
        <w:t xml:space="preserve">, </w:t>
      </w:r>
      <w:r w:rsidR="00F0100F" w:rsidRPr="002D4AD7">
        <w:rPr>
          <w:rtl/>
        </w:rPr>
        <w:t>ודמי להא דאמרינן בקידושין (דף ע</w:t>
      </w:r>
      <w:r w:rsidR="006A24AD" w:rsidRPr="002D4AD7">
        <w:rPr>
          <w:rtl/>
        </w:rPr>
        <w:t>"</w:t>
      </w:r>
      <w:r w:rsidR="00F0100F" w:rsidRPr="002D4AD7">
        <w:rPr>
          <w:rtl/>
        </w:rPr>
        <w:t>ד.) והביאו הטור ח"מ</w:t>
      </w:r>
      <w:r w:rsidR="006A24AD" w:rsidRPr="002D4AD7">
        <w:rPr>
          <w:rtl/>
        </w:rPr>
        <w:t xml:space="preserve"> </w:t>
      </w:r>
      <w:r w:rsidR="00F0100F" w:rsidRPr="002D4AD7">
        <w:rPr>
          <w:rtl/>
        </w:rPr>
        <w:t>סימן כ</w:t>
      </w:r>
      <w:r w:rsidR="006A24AD" w:rsidRPr="002D4AD7">
        <w:rPr>
          <w:rtl/>
        </w:rPr>
        <w:t>"</w:t>
      </w:r>
      <w:r w:rsidR="00F0100F" w:rsidRPr="002D4AD7">
        <w:rPr>
          <w:rtl/>
        </w:rPr>
        <w:t>ג וז</w:t>
      </w:r>
      <w:r w:rsidR="006A24AD" w:rsidRPr="002D4AD7">
        <w:rPr>
          <w:rtl/>
        </w:rPr>
        <w:t>"</w:t>
      </w:r>
      <w:r w:rsidR="00F0100F" w:rsidRPr="002D4AD7">
        <w:rPr>
          <w:rtl/>
        </w:rPr>
        <w:t>ל אין הדיינים נאמנין לומר לזה חייבנו אם אין</w:t>
      </w:r>
      <w:r w:rsidR="006A24AD" w:rsidRPr="002D4AD7">
        <w:rPr>
          <w:rtl/>
        </w:rPr>
        <w:t xml:space="preserve"> </w:t>
      </w:r>
      <w:r w:rsidR="00F0100F" w:rsidRPr="002D4AD7">
        <w:rPr>
          <w:rtl/>
        </w:rPr>
        <w:t>בידו פסק דין ודוקא בשודא דדיינא כו' אבל בדין דתלוי</w:t>
      </w:r>
      <w:r w:rsidR="006A24AD" w:rsidRPr="002D4AD7">
        <w:rPr>
          <w:rtl/>
        </w:rPr>
        <w:t xml:space="preserve"> </w:t>
      </w:r>
      <w:r w:rsidR="00F0100F" w:rsidRPr="002D4AD7">
        <w:rPr>
          <w:rtl/>
        </w:rPr>
        <w:t>בטעמא לא שייך ביה נאמנות שלפי טענות שטענו יזכה</w:t>
      </w:r>
      <w:r w:rsidR="006A24AD" w:rsidRPr="002D4AD7">
        <w:rPr>
          <w:rtl/>
        </w:rPr>
        <w:t xml:space="preserve"> </w:t>
      </w:r>
      <w:r w:rsidR="00F0100F" w:rsidRPr="002D4AD7">
        <w:rPr>
          <w:rtl/>
        </w:rPr>
        <w:t>לזוכה</w:t>
      </w:r>
      <w:r w:rsidR="006A24AD" w:rsidRPr="002D4AD7">
        <w:rPr>
          <w:rtl/>
        </w:rPr>
        <w:t>.</w:t>
      </w:r>
      <w:r w:rsidR="00F0100F" w:rsidRPr="002D4AD7">
        <w:rPr>
          <w:rtl/>
        </w:rPr>
        <w:t xml:space="preserve"> ובלבד שלא יחזרו ויטענו</w:t>
      </w:r>
      <w:r w:rsidR="006A24AD" w:rsidRPr="002D4AD7">
        <w:rPr>
          <w:rtl/>
        </w:rPr>
        <w:t>,</w:t>
      </w:r>
      <w:r w:rsidR="00F0100F" w:rsidRPr="002D4AD7">
        <w:rPr>
          <w:rtl/>
        </w:rPr>
        <w:t xml:space="preserve"> וא</w:t>
      </w:r>
      <w:r w:rsidR="006A24AD" w:rsidRPr="002D4AD7">
        <w:rPr>
          <w:rtl/>
        </w:rPr>
        <w:t>"</w:t>
      </w:r>
      <w:r w:rsidR="00F0100F" w:rsidRPr="002D4AD7">
        <w:rPr>
          <w:rtl/>
        </w:rPr>
        <w:t>כ גם בנדון זה אין</w:t>
      </w:r>
      <w:r w:rsidR="006A24AD" w:rsidRPr="002D4AD7">
        <w:rPr>
          <w:rtl/>
        </w:rPr>
        <w:t xml:space="preserve"> </w:t>
      </w:r>
      <w:r w:rsidR="00F0100F" w:rsidRPr="002D4AD7">
        <w:rPr>
          <w:rtl/>
        </w:rPr>
        <w:t>שייך נאמנות אלא אנו מגלין דעתנו בעלמא דלחזור ולידיינו</w:t>
      </w:r>
      <w:r w:rsidR="006A24AD" w:rsidRPr="002D4AD7">
        <w:rPr>
          <w:rtl/>
        </w:rPr>
        <w:t xml:space="preserve"> </w:t>
      </w:r>
      <w:r w:rsidR="00F0100F" w:rsidRPr="002D4AD7">
        <w:rPr>
          <w:rtl/>
        </w:rPr>
        <w:t>בהן דמי שמע ומי ראה עולה כזו נתנה ראש ונשובה בארץ</w:t>
      </w:r>
      <w:r w:rsidR="006A24AD" w:rsidRPr="002D4AD7">
        <w:rPr>
          <w:rtl/>
        </w:rPr>
        <w:t xml:space="preserve"> </w:t>
      </w:r>
      <w:r w:rsidR="00F0100F" w:rsidRPr="002D4AD7">
        <w:rPr>
          <w:rtl/>
        </w:rPr>
        <w:t>לשוטט הנה והנה ונשמע למי מדנים למי שי</w:t>
      </w:r>
      <w:r w:rsidR="006A24AD" w:rsidRPr="002D4AD7">
        <w:rPr>
          <w:rtl/>
        </w:rPr>
        <w:t>"</w:t>
      </w:r>
      <w:r w:rsidR="00F0100F" w:rsidRPr="002D4AD7">
        <w:rPr>
          <w:rtl/>
        </w:rPr>
        <w:t>ח למי פצעים</w:t>
      </w:r>
      <w:r w:rsidR="006A24AD" w:rsidRPr="002D4AD7">
        <w:rPr>
          <w:rtl/>
        </w:rPr>
        <w:t xml:space="preserve"> </w:t>
      </w:r>
      <w:r w:rsidR="00F0100F" w:rsidRPr="002D4AD7">
        <w:rPr>
          <w:rtl/>
        </w:rPr>
        <w:t>למי קול מסור כי אם למאחרים על היין</w:t>
      </w:r>
      <w:r w:rsidR="006A24AD" w:rsidRPr="002D4AD7">
        <w:rPr>
          <w:rtl/>
        </w:rPr>
        <w:t>.</w:t>
      </w:r>
      <w:r w:rsidR="00F0100F" w:rsidRPr="002D4AD7">
        <w:rPr>
          <w:rtl/>
        </w:rPr>
        <w:t xml:space="preserve"> ולכן אליכם</w:t>
      </w:r>
      <w:r w:rsidR="006A24AD" w:rsidRPr="002D4AD7">
        <w:rPr>
          <w:rtl/>
        </w:rPr>
        <w:t xml:space="preserve"> </w:t>
      </w:r>
      <w:r w:rsidR="00F0100F" w:rsidRPr="002D4AD7">
        <w:rPr>
          <w:rtl/>
        </w:rPr>
        <w:t>אישים נקרא וקולנו אל בני אדם הביטו נא וראו למי</w:t>
      </w:r>
      <w:r w:rsidR="006A24AD" w:rsidRPr="002D4AD7">
        <w:rPr>
          <w:rtl/>
        </w:rPr>
        <w:t xml:space="preserve"> </w:t>
      </w:r>
      <w:r w:rsidR="00F0100F" w:rsidRPr="002D4AD7">
        <w:rPr>
          <w:rtl/>
        </w:rPr>
        <w:t>החותמ</w:t>
      </w:r>
      <w:r w:rsidR="006A24AD" w:rsidRPr="002D4AD7">
        <w:rPr>
          <w:rtl/>
        </w:rPr>
        <w:t>"</w:t>
      </w:r>
      <w:r w:rsidR="00F0100F" w:rsidRPr="002D4AD7">
        <w:rPr>
          <w:rtl/>
        </w:rPr>
        <w:t>ת ולמי הפסילי</w:t>
      </w:r>
      <w:r w:rsidR="006A24AD" w:rsidRPr="002D4AD7">
        <w:rPr>
          <w:rtl/>
        </w:rPr>
        <w:t>"</w:t>
      </w:r>
      <w:r w:rsidR="00F0100F" w:rsidRPr="002D4AD7">
        <w:rPr>
          <w:rtl/>
        </w:rPr>
        <w:t>ם ר</w:t>
      </w:r>
      <w:r w:rsidR="006A24AD" w:rsidRPr="002D4AD7">
        <w:rPr>
          <w:rtl/>
        </w:rPr>
        <w:t>"</w:t>
      </w:r>
      <w:r w:rsidR="00F0100F" w:rsidRPr="002D4AD7">
        <w:rPr>
          <w:rtl/>
        </w:rPr>
        <w:t>ל החתימה כדי לפסול ג"כ</w:t>
      </w:r>
      <w:r w:rsidR="006A24AD" w:rsidRPr="002D4AD7">
        <w:rPr>
          <w:rtl/>
        </w:rPr>
        <w:t xml:space="preserve"> </w:t>
      </w:r>
      <w:r w:rsidR="00F0100F" w:rsidRPr="002D4AD7">
        <w:rPr>
          <w:rtl/>
        </w:rPr>
        <w:t>החתימות האחרים ולבטלם ברוב</w:t>
      </w:r>
      <w:r w:rsidR="006A24AD" w:rsidRPr="002D4AD7">
        <w:rPr>
          <w:rtl/>
        </w:rPr>
        <w:t>,</w:t>
      </w:r>
      <w:r w:rsidR="00F0100F" w:rsidRPr="002D4AD7">
        <w:rPr>
          <w:rtl/>
        </w:rPr>
        <w:t xml:space="preserve"> וא</w:t>
      </w:r>
      <w:r w:rsidR="006A24AD" w:rsidRPr="002D4AD7">
        <w:rPr>
          <w:rtl/>
        </w:rPr>
        <w:t>"</w:t>
      </w:r>
      <w:r w:rsidR="00F0100F" w:rsidRPr="002D4AD7">
        <w:rPr>
          <w:rtl/>
        </w:rPr>
        <w:t>כ אנו נאמנים במגו</w:t>
      </w:r>
      <w:r w:rsidR="006A24AD" w:rsidRPr="002D4AD7">
        <w:rPr>
          <w:rtl/>
        </w:rPr>
        <w:t xml:space="preserve"> </w:t>
      </w:r>
      <w:r w:rsidR="00F0100F" w:rsidRPr="002D4AD7">
        <w:rPr>
          <w:rtl/>
        </w:rPr>
        <w:t>שאף אם ח"ו טעינו אם נחזור ונדיינו הנה דברינו מבוטלין</w:t>
      </w:r>
      <w:r w:rsidR="006A24AD" w:rsidRPr="002D4AD7">
        <w:rPr>
          <w:rtl/>
        </w:rPr>
        <w:t xml:space="preserve"> </w:t>
      </w:r>
      <w:r w:rsidR="00F0100F" w:rsidRPr="002D4AD7">
        <w:rPr>
          <w:rtl/>
        </w:rPr>
        <w:t>מעיקרן</w:t>
      </w:r>
      <w:r w:rsidR="006A24AD" w:rsidRPr="002D4AD7">
        <w:rPr>
          <w:rtl/>
        </w:rPr>
        <w:t>,</w:t>
      </w:r>
      <w:r w:rsidR="00F0100F" w:rsidRPr="002D4AD7">
        <w:rPr>
          <w:rtl/>
        </w:rPr>
        <w:t xml:space="preserve"> כל שכן שאנו נאמנין לומר כזה ראינו וקדשנו</w:t>
      </w:r>
      <w:r w:rsidR="006A24AD" w:rsidRPr="002D4AD7">
        <w:rPr>
          <w:rtl/>
        </w:rPr>
        <w:t xml:space="preserve"> </w:t>
      </w:r>
      <w:r w:rsidR="00F0100F" w:rsidRPr="002D4AD7">
        <w:rPr>
          <w:rtl/>
        </w:rPr>
        <w:t>כי ראינו העיר במצור ובמצוק וקרינו עליה לשלום.</w:t>
      </w:r>
      <w:r w:rsidR="006A24AD" w:rsidRPr="002D4AD7">
        <w:rPr>
          <w:rtl/>
        </w:rPr>
        <w:t xml:space="preserve"> </w:t>
      </w:r>
      <w:r w:rsidR="00F0100F" w:rsidRPr="002D4AD7">
        <w:rPr>
          <w:rtl/>
        </w:rPr>
        <w:lastRenderedPageBreak/>
        <w:t>וכל שכן בזה ממה שכתב הרא"ש בתשובה כלל מ' סימן ג'</w:t>
      </w:r>
      <w:r w:rsidR="006A24AD" w:rsidRPr="002D4AD7">
        <w:rPr>
          <w:rtl/>
        </w:rPr>
        <w:t xml:space="preserve"> </w:t>
      </w:r>
      <w:r w:rsidR="00F0100F" w:rsidRPr="002D4AD7">
        <w:rPr>
          <w:rtl/>
        </w:rPr>
        <w:t>על צוואה אחת שנמצא אחד מן העדים פסול שנתבטלה</w:t>
      </w:r>
      <w:r w:rsidR="006A24AD" w:rsidRPr="002D4AD7">
        <w:rPr>
          <w:rtl/>
        </w:rPr>
        <w:t xml:space="preserve"> </w:t>
      </w:r>
      <w:r w:rsidR="00F0100F" w:rsidRPr="002D4AD7">
        <w:rPr>
          <w:rtl/>
        </w:rPr>
        <w:t>ואין דנין על פיה כלל וזה אינו צריך ראייה</w:t>
      </w:r>
      <w:r w:rsidR="006A24AD" w:rsidRPr="002D4AD7">
        <w:rPr>
          <w:rtl/>
        </w:rPr>
        <w:t>,</w:t>
      </w:r>
      <w:r w:rsidR="00F0100F" w:rsidRPr="002D4AD7">
        <w:rPr>
          <w:rtl/>
        </w:rPr>
        <w:t xml:space="preserve"> וכ</w:t>
      </w:r>
      <w:r w:rsidR="006A24AD" w:rsidRPr="002D4AD7">
        <w:rPr>
          <w:rtl/>
        </w:rPr>
        <w:t>"</w:t>
      </w:r>
      <w:r w:rsidR="00F0100F" w:rsidRPr="002D4AD7">
        <w:rPr>
          <w:rtl/>
        </w:rPr>
        <w:t>ש בנדון</w:t>
      </w:r>
      <w:r w:rsidR="006A24AD" w:rsidRPr="002D4AD7">
        <w:rPr>
          <w:rtl/>
        </w:rPr>
        <w:t xml:space="preserve"> </w:t>
      </w:r>
      <w:r w:rsidR="00F0100F" w:rsidRPr="002D4AD7">
        <w:rPr>
          <w:rtl/>
        </w:rPr>
        <w:t>זה שכלנו פסולים זה עם זה שאין דנין על שטר זה ושלא</w:t>
      </w:r>
      <w:r w:rsidR="006A24AD" w:rsidRPr="002D4AD7">
        <w:rPr>
          <w:rtl/>
        </w:rPr>
        <w:t xml:space="preserve"> </w:t>
      </w:r>
      <w:r w:rsidR="00F0100F" w:rsidRPr="002D4AD7">
        <w:rPr>
          <w:rtl/>
        </w:rPr>
        <w:t>כלום הוא. ובהא נחיתנא ובהא סליקנא אף כי באולי היתה</w:t>
      </w:r>
      <w:r w:rsidR="006A24AD" w:rsidRPr="002D4AD7">
        <w:rPr>
          <w:rtl/>
        </w:rPr>
        <w:t xml:space="preserve"> </w:t>
      </w:r>
      <w:r w:rsidR="00F0100F" w:rsidRPr="002D4AD7">
        <w:rPr>
          <w:rtl/>
        </w:rPr>
        <w:t>ערמה וכוונה למלחמה ולא היה בשבועתו פיו ולבו שוים</w:t>
      </w:r>
      <w:r w:rsidR="006A24AD" w:rsidRPr="002D4AD7">
        <w:rPr>
          <w:rtl/>
        </w:rPr>
        <w:t xml:space="preserve"> </w:t>
      </w:r>
      <w:r w:rsidR="00F0100F" w:rsidRPr="002D4AD7">
        <w:rPr>
          <w:rtl/>
        </w:rPr>
        <w:t>כי לא היה (תוכו) כברו ונדון אותו לכף זכות כי אולי</w:t>
      </w:r>
      <w:r w:rsidR="006A24AD" w:rsidRPr="002D4AD7">
        <w:rPr>
          <w:rtl/>
        </w:rPr>
        <w:t xml:space="preserve"> </w:t>
      </w:r>
      <w:r w:rsidR="00F0100F" w:rsidRPr="002D4AD7">
        <w:rPr>
          <w:rtl/>
        </w:rPr>
        <w:t>ביטל השבועה בלבו כדאיתא במעשה דרבי עקיבא כו' מ</w:t>
      </w:r>
      <w:r w:rsidR="006A24AD" w:rsidRPr="002D4AD7">
        <w:rPr>
          <w:rtl/>
        </w:rPr>
        <w:t>"</w:t>
      </w:r>
      <w:r w:rsidR="00F0100F" w:rsidRPr="002D4AD7">
        <w:rPr>
          <w:rtl/>
        </w:rPr>
        <w:t>מ</w:t>
      </w:r>
      <w:r w:rsidR="006A24AD" w:rsidRPr="002D4AD7">
        <w:rPr>
          <w:rtl/>
        </w:rPr>
        <w:t xml:space="preserve"> </w:t>
      </w:r>
      <w:r w:rsidR="00F0100F" w:rsidRPr="002D4AD7">
        <w:rPr>
          <w:rtl/>
        </w:rPr>
        <w:t>המה למלחמה ואנחנו לשלום</w:t>
      </w:r>
      <w:r w:rsidR="006A24AD" w:rsidRPr="002D4AD7">
        <w:rPr>
          <w:rtl/>
        </w:rPr>
        <w:t>.</w:t>
      </w:r>
      <w:r w:rsidR="00F0100F" w:rsidRPr="002D4AD7">
        <w:rPr>
          <w:rtl/>
        </w:rPr>
        <w:t xml:space="preserve"> ואולי שכזה קרה למעלת</w:t>
      </w:r>
      <w:r w:rsidR="006A24AD" w:rsidRPr="002D4AD7">
        <w:rPr>
          <w:rtl/>
        </w:rPr>
        <w:t xml:space="preserve"> </w:t>
      </w:r>
      <w:r w:rsidR="00F0100F" w:rsidRPr="002D4AD7">
        <w:rPr>
          <w:rtl/>
        </w:rPr>
        <w:t>אדוננו קדושת ענות גאונינו צניף מלכות דתנו תפארת</w:t>
      </w:r>
      <w:r w:rsidR="006A24AD" w:rsidRPr="002D4AD7">
        <w:rPr>
          <w:rtl/>
        </w:rPr>
        <w:t xml:space="preserve"> </w:t>
      </w:r>
      <w:r w:rsidR="00F0100F" w:rsidRPr="002D4AD7">
        <w:rPr>
          <w:rtl/>
        </w:rPr>
        <w:t>הדרת תורתנו גולת זהב על מנורת גולתנו נר ישראל ואורו.</w:t>
      </w:r>
      <w:r w:rsidR="006A24AD" w:rsidRPr="002D4AD7">
        <w:rPr>
          <w:rtl/>
        </w:rPr>
        <w:t xml:space="preserve"> </w:t>
      </w:r>
      <w:r w:rsidR="00F0100F" w:rsidRPr="002D4AD7">
        <w:rPr>
          <w:rtl/>
        </w:rPr>
        <w:t>(ע</w:t>
      </w:r>
      <w:r w:rsidR="006A24AD" w:rsidRPr="002D4AD7">
        <w:rPr>
          <w:rtl/>
        </w:rPr>
        <w:t>"</w:t>
      </w:r>
      <w:r w:rsidR="00F0100F" w:rsidRPr="002D4AD7">
        <w:rPr>
          <w:rtl/>
        </w:rPr>
        <w:t>כ מצאתי בהעתק)</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יב </w:t>
      </w:r>
    </w:p>
    <w:p w:rsidR="009D3FC8" w:rsidRPr="002D4AD7" w:rsidRDefault="009D3FC8" w:rsidP="006A24AD">
      <w:pPr>
        <w:rPr>
          <w:rtl/>
        </w:rPr>
      </w:pPr>
      <w:r w:rsidRPr="002D4AD7">
        <w:rPr>
          <w:rStyle w:val="a3"/>
          <w:vertAlign w:val="superscript"/>
          <w:rtl/>
        </w:rPr>
        <w:t>@11</w:t>
      </w:r>
      <w:r w:rsidR="00F0100F" w:rsidRPr="002D4AD7">
        <w:rPr>
          <w:rStyle w:val="a3"/>
          <w:rtl/>
        </w:rPr>
        <w:t xml:space="preserve">מעשה </w:t>
      </w:r>
      <w:r w:rsidRPr="002D4AD7">
        <w:rPr>
          <w:rStyle w:val="a3"/>
          <w:vertAlign w:val="superscript"/>
          <w:rtl/>
        </w:rPr>
        <w:t>@33</w:t>
      </w:r>
      <w:r w:rsidR="00F0100F" w:rsidRPr="002D4AD7">
        <w:rPr>
          <w:rtl/>
        </w:rPr>
        <w:t>בא לפנינו באודות פלוני שהיה נפרד זה</w:t>
      </w:r>
      <w:r w:rsidR="006A24AD" w:rsidRPr="002D4AD7">
        <w:rPr>
          <w:rtl/>
        </w:rPr>
        <w:t xml:space="preserve"> </w:t>
      </w:r>
      <w:r w:rsidR="00F0100F" w:rsidRPr="002D4AD7">
        <w:rPr>
          <w:rtl/>
        </w:rPr>
        <w:t>כמה שנים מאשתו ובאו לפנינו לדין וע"י</w:t>
      </w:r>
      <w:r w:rsidR="006A24AD" w:rsidRPr="002D4AD7">
        <w:rPr>
          <w:rtl/>
        </w:rPr>
        <w:t xml:space="preserve"> </w:t>
      </w:r>
      <w:r w:rsidR="00F0100F" w:rsidRPr="002D4AD7">
        <w:rPr>
          <w:rtl/>
        </w:rPr>
        <w:t>זה נתגלגל הדבר וטען לפנינו איך שראוה מדברת עם אחד</w:t>
      </w:r>
      <w:r w:rsidR="006A24AD" w:rsidRPr="002D4AD7">
        <w:rPr>
          <w:rtl/>
        </w:rPr>
        <w:t xml:space="preserve"> </w:t>
      </w:r>
      <w:r w:rsidR="00F0100F" w:rsidRPr="002D4AD7">
        <w:rPr>
          <w:rtl/>
        </w:rPr>
        <w:t>שחשדה ממנו וז"ל טענתו</w:t>
      </w:r>
      <w:r w:rsidR="006A24AD" w:rsidRPr="002D4AD7">
        <w:rPr>
          <w:rtl/>
        </w:rPr>
        <w:t>.</w:t>
      </w:r>
      <w:r w:rsidR="00F0100F" w:rsidRPr="002D4AD7">
        <w:rPr>
          <w:rtl/>
        </w:rPr>
        <w:t xml:space="preserve"> (איך בין בייא מיינם ווייב</w:t>
      </w:r>
      <w:r w:rsidR="006A24AD" w:rsidRPr="002D4AD7">
        <w:rPr>
          <w:rtl/>
        </w:rPr>
        <w:t xml:space="preserve"> </w:t>
      </w:r>
      <w:r w:rsidR="00F0100F" w:rsidRPr="002D4AD7">
        <w:rPr>
          <w:rtl/>
        </w:rPr>
        <w:t>גיוועזין אונ' האב גיזעהן דז זיא האט פיל עסקים גיהאט</w:t>
      </w:r>
      <w:r w:rsidR="006A24AD" w:rsidRPr="002D4AD7">
        <w:rPr>
          <w:rtl/>
        </w:rPr>
        <w:t xml:space="preserve"> </w:t>
      </w:r>
      <w:r w:rsidR="00F0100F" w:rsidRPr="002D4AD7">
        <w:rPr>
          <w:rtl/>
        </w:rPr>
        <w:t>מיט דעם פלוני אונ' האב מיין שוויגר גיבעטין זיא זאלט</w:t>
      </w:r>
      <w:r w:rsidR="006A24AD" w:rsidRPr="002D4AD7">
        <w:rPr>
          <w:rtl/>
        </w:rPr>
        <w:t xml:space="preserve"> </w:t>
      </w:r>
      <w:r w:rsidR="00F0100F" w:rsidRPr="002D4AD7">
        <w:rPr>
          <w:rtl/>
        </w:rPr>
        <w:t>אין אינש הויז ניט לאזין גיין זיא האט זיך נישט דראן</w:t>
      </w:r>
      <w:r w:rsidR="006A24AD" w:rsidRPr="002D4AD7">
        <w:rPr>
          <w:rtl/>
        </w:rPr>
        <w:t xml:space="preserve"> </w:t>
      </w:r>
      <w:r w:rsidR="00F0100F" w:rsidRPr="002D4AD7">
        <w:rPr>
          <w:rtl/>
        </w:rPr>
        <w:t>קירט אונ' דר נאך האב איך מיך אויז גיצוהן אין איין</w:t>
      </w:r>
      <w:r w:rsidR="006A24AD" w:rsidRPr="002D4AD7">
        <w:rPr>
          <w:rtl/>
        </w:rPr>
        <w:t xml:space="preserve"> </w:t>
      </w:r>
      <w:r w:rsidR="00F0100F" w:rsidRPr="002D4AD7">
        <w:rPr>
          <w:rtl/>
        </w:rPr>
        <w:t>אנדר הויז אונ' בין איין מאל גנגען אין דער גארבר גאס</w:t>
      </w:r>
      <w:r w:rsidR="006A24AD" w:rsidRPr="002D4AD7">
        <w:rPr>
          <w:rtl/>
        </w:rPr>
        <w:t xml:space="preserve"> </w:t>
      </w:r>
      <w:r w:rsidR="00F0100F" w:rsidRPr="002D4AD7">
        <w:rPr>
          <w:rtl/>
        </w:rPr>
        <w:t>דא האב איך גיזעהן מיין ווייב אונ' פלוני גיין מיט פלוני</w:t>
      </w:r>
      <w:r w:rsidR="006A24AD" w:rsidRPr="002D4AD7">
        <w:rPr>
          <w:rtl/>
        </w:rPr>
        <w:t xml:space="preserve"> </w:t>
      </w:r>
      <w:r w:rsidR="00F0100F" w:rsidRPr="002D4AD7">
        <w:rPr>
          <w:rtl/>
        </w:rPr>
        <w:t>אונ' פלונית האט קיכלך גיטראגן דא האב איך גיצערנט</w:t>
      </w:r>
      <w:r w:rsidR="006A24AD" w:rsidRPr="002D4AD7">
        <w:rPr>
          <w:rtl/>
        </w:rPr>
        <w:t xml:space="preserve"> </w:t>
      </w:r>
      <w:r w:rsidR="00F0100F" w:rsidRPr="002D4AD7">
        <w:rPr>
          <w:rtl/>
        </w:rPr>
        <w:t>האב גישפראכן גייא היים דא האב איך מיר איין גיזעצט</w:t>
      </w:r>
      <w:r w:rsidR="006A24AD" w:rsidRPr="002D4AD7">
        <w:rPr>
          <w:rtl/>
        </w:rPr>
        <w:t xml:space="preserve"> </w:t>
      </w:r>
      <w:r w:rsidR="00F0100F" w:rsidRPr="002D4AD7">
        <w:rPr>
          <w:rtl/>
        </w:rPr>
        <w:t>איך וויל נאר דען זעלביגן זמן בייא איר בלייבן אונ' בין</w:t>
      </w:r>
      <w:r w:rsidR="006A24AD" w:rsidRPr="002D4AD7">
        <w:rPr>
          <w:rtl/>
        </w:rPr>
        <w:t xml:space="preserve"> </w:t>
      </w:r>
      <w:r w:rsidR="00F0100F" w:rsidRPr="002D4AD7">
        <w:rPr>
          <w:rtl/>
        </w:rPr>
        <w:t>אלזו פון איר גינגן האב זיא ניט אן גרירט)</w:t>
      </w:r>
      <w:r w:rsidR="006A24AD" w:rsidRPr="002D4AD7">
        <w:rPr>
          <w:rtl/>
        </w:rPr>
        <w:t>.</w:t>
      </w:r>
      <w:r w:rsidR="00F0100F" w:rsidRPr="002D4AD7">
        <w:rPr>
          <w:rtl/>
        </w:rPr>
        <w:t xml:space="preserve"> וזה היה</w:t>
      </w:r>
      <w:r w:rsidR="006A24AD" w:rsidRPr="002D4AD7">
        <w:rPr>
          <w:rtl/>
        </w:rPr>
        <w:t xml:space="preserve"> </w:t>
      </w:r>
      <w:r w:rsidR="00F0100F" w:rsidRPr="002D4AD7">
        <w:rPr>
          <w:rtl/>
        </w:rPr>
        <w:t>כנגד חמש או שש שנים (פער ב' שנים אן גיפעהר</w:t>
      </w:r>
      <w:r w:rsidR="006A24AD" w:rsidRPr="002D4AD7">
        <w:rPr>
          <w:rtl/>
        </w:rPr>
        <w:t xml:space="preserve"> </w:t>
      </w:r>
      <w:r w:rsidR="00F0100F" w:rsidRPr="002D4AD7">
        <w:rPr>
          <w:rtl/>
        </w:rPr>
        <w:t>האב איך וועלין ווידר צו איר קומין דא האט מאן מיר</w:t>
      </w:r>
      <w:r w:rsidR="006A24AD" w:rsidRPr="002D4AD7">
        <w:rPr>
          <w:rtl/>
        </w:rPr>
        <w:t xml:space="preserve"> </w:t>
      </w:r>
      <w:r w:rsidR="00F0100F" w:rsidRPr="002D4AD7">
        <w:rPr>
          <w:rtl/>
        </w:rPr>
        <w:t>גיזאגט זויא זיא איבל גיהאנדלט האט דז איך מיר האב</w:t>
      </w:r>
      <w:r w:rsidR="006A24AD" w:rsidRPr="002D4AD7">
        <w:rPr>
          <w:rtl/>
        </w:rPr>
        <w:t xml:space="preserve"> </w:t>
      </w:r>
      <w:r w:rsidR="00F0100F" w:rsidRPr="002D4AD7">
        <w:rPr>
          <w:rtl/>
        </w:rPr>
        <w:t>איין גיזעצט אז זיא טמא איז אונ' דז איך אל מיין טאג</w:t>
      </w:r>
      <w:r w:rsidR="006A24AD" w:rsidRPr="002D4AD7">
        <w:rPr>
          <w:rtl/>
        </w:rPr>
        <w:t xml:space="preserve"> </w:t>
      </w:r>
      <w:r w:rsidR="00F0100F" w:rsidRPr="002D4AD7">
        <w:rPr>
          <w:rtl/>
        </w:rPr>
        <w:t>ניט צו איר וויל. זא האבן מיר אין גיפרעגט האסטו</w:t>
      </w:r>
      <w:r w:rsidR="006A24AD" w:rsidRPr="002D4AD7">
        <w:rPr>
          <w:rtl/>
        </w:rPr>
        <w:t xml:space="preserve"> </w:t>
      </w:r>
      <w:r w:rsidR="00F0100F" w:rsidRPr="002D4AD7">
        <w:rPr>
          <w:rtl/>
        </w:rPr>
        <w:t>עפיש מער פון איר גיזעהן דא האט ער גישפראכן איך</w:t>
      </w:r>
      <w:r w:rsidR="006A24AD" w:rsidRPr="002D4AD7">
        <w:rPr>
          <w:rtl/>
        </w:rPr>
        <w:t xml:space="preserve"> </w:t>
      </w:r>
      <w:r w:rsidR="00F0100F" w:rsidRPr="002D4AD7">
        <w:rPr>
          <w:rtl/>
        </w:rPr>
        <w:t>האב נישט גיזעהן וועדר איין מאל איז זיא גילעגן אין</w:t>
      </w:r>
      <w:r w:rsidR="006A24AD" w:rsidRPr="002D4AD7">
        <w:rPr>
          <w:rtl/>
        </w:rPr>
        <w:t xml:space="preserve"> </w:t>
      </w:r>
      <w:r w:rsidR="00F0100F" w:rsidRPr="002D4AD7">
        <w:rPr>
          <w:rtl/>
        </w:rPr>
        <w:t>איינם (בית החורף) אויף דער באנק אונ' פלוני איז אים</w:t>
      </w:r>
      <w:r w:rsidR="006A24AD" w:rsidRPr="002D4AD7">
        <w:rPr>
          <w:rtl/>
        </w:rPr>
        <w:t xml:space="preserve"> </w:t>
      </w:r>
      <w:r w:rsidR="00F0100F" w:rsidRPr="002D4AD7">
        <w:rPr>
          <w:rtl/>
        </w:rPr>
        <w:t>חדר גיוועזין זונשט האב איך נישט גיזעהן</w:t>
      </w:r>
      <w:r w:rsidR="006A24AD" w:rsidRPr="002D4AD7">
        <w:rPr>
          <w:rtl/>
        </w:rPr>
        <w:t>.</w:t>
      </w:r>
      <w:r w:rsidR="00F0100F" w:rsidRPr="002D4AD7">
        <w:rPr>
          <w:rtl/>
        </w:rPr>
        <w:t xml:space="preserve"> אדר איך</w:t>
      </w:r>
      <w:r w:rsidR="006A24AD" w:rsidRPr="002D4AD7">
        <w:rPr>
          <w:rtl/>
        </w:rPr>
        <w:t xml:space="preserve"> </w:t>
      </w:r>
      <w:r w:rsidR="00F0100F" w:rsidRPr="002D4AD7">
        <w:rPr>
          <w:rtl/>
        </w:rPr>
        <w:t>גלויב וואול דאש זיא טמא איז גיווארן דען מאן הט מיר</w:t>
      </w:r>
      <w:r w:rsidR="006A24AD" w:rsidRPr="002D4AD7">
        <w:rPr>
          <w:rtl/>
        </w:rPr>
        <w:t xml:space="preserve"> </w:t>
      </w:r>
      <w:r w:rsidR="00F0100F" w:rsidRPr="002D4AD7">
        <w:rPr>
          <w:rtl/>
        </w:rPr>
        <w:t>אזו פיל גיזאגט</w:t>
      </w:r>
      <w:r w:rsidR="006A24AD" w:rsidRPr="002D4AD7">
        <w:rPr>
          <w:rtl/>
        </w:rPr>
        <w:t>.</w:t>
      </w:r>
      <w:r w:rsidR="00F0100F" w:rsidRPr="002D4AD7">
        <w:rPr>
          <w:rtl/>
        </w:rPr>
        <w:t xml:space="preserve"> דא האבן מיר אין גיפרעגט פון וועם</w:t>
      </w:r>
      <w:r w:rsidR="006A24AD" w:rsidRPr="002D4AD7">
        <w:rPr>
          <w:rtl/>
        </w:rPr>
        <w:t xml:space="preserve"> </w:t>
      </w:r>
      <w:r w:rsidR="00F0100F" w:rsidRPr="002D4AD7">
        <w:rPr>
          <w:rtl/>
        </w:rPr>
        <w:t>ערש גיהערט האט זא האט ער גישפראכן ער ווייש עש</w:t>
      </w:r>
      <w:r w:rsidR="006A24AD" w:rsidRPr="002D4AD7">
        <w:rPr>
          <w:rtl/>
        </w:rPr>
        <w:t xml:space="preserve"> </w:t>
      </w:r>
      <w:r w:rsidR="00F0100F" w:rsidRPr="002D4AD7">
        <w:rPr>
          <w:rtl/>
        </w:rPr>
        <w:t>ניט מען ווערט עש וואול אין זיין עדיות זעהן אויך העט</w:t>
      </w:r>
      <w:r w:rsidR="006A24AD" w:rsidRPr="002D4AD7">
        <w:rPr>
          <w:rtl/>
        </w:rPr>
        <w:t xml:space="preserve"> </w:t>
      </w:r>
      <w:r w:rsidR="00F0100F" w:rsidRPr="002D4AD7">
        <w:rPr>
          <w:rtl/>
        </w:rPr>
        <w:t>ער אירגנש אנדרש מין עדים ער ווישט איצונד ניט וועם)</w:t>
      </w:r>
      <w:r w:rsidR="006A24AD" w:rsidRPr="002D4AD7">
        <w:rPr>
          <w:rtl/>
        </w:rPr>
        <w:t xml:space="preserve"> </w:t>
      </w:r>
      <w:r w:rsidR="00F0100F" w:rsidRPr="002D4AD7">
        <w:rPr>
          <w:rtl/>
        </w:rPr>
        <w:t>עכ"ל טענתו</w:t>
      </w:r>
      <w:r w:rsidR="006A24AD" w:rsidRPr="002D4AD7">
        <w:rPr>
          <w:rtl/>
        </w:rPr>
        <w:t>.</w:t>
      </w:r>
      <w:r w:rsidR="00F0100F" w:rsidRPr="002D4AD7">
        <w:rPr>
          <w:rtl/>
        </w:rPr>
        <w:t xml:space="preserve"> ומרדכי השיב מצד בתו שכולו שקר רק</w:t>
      </w:r>
      <w:r w:rsidR="006A24AD" w:rsidRPr="002D4AD7">
        <w:rPr>
          <w:rtl/>
        </w:rPr>
        <w:t xml:space="preserve"> </w:t>
      </w:r>
      <w:r w:rsidR="00F0100F" w:rsidRPr="002D4AD7">
        <w:rPr>
          <w:rtl/>
        </w:rPr>
        <w:t>שהיה לו קטט עמו בעבור ממון וע</w:t>
      </w:r>
      <w:r w:rsidR="006A24AD" w:rsidRPr="002D4AD7">
        <w:rPr>
          <w:rtl/>
        </w:rPr>
        <w:t>"</w:t>
      </w:r>
      <w:r w:rsidR="00F0100F" w:rsidRPr="002D4AD7">
        <w:rPr>
          <w:rtl/>
        </w:rPr>
        <w:t>י זה נתגלגל הריב</w:t>
      </w:r>
      <w:r w:rsidR="006A24AD" w:rsidRPr="002D4AD7">
        <w:rPr>
          <w:rtl/>
        </w:rPr>
        <w:t xml:space="preserve"> </w:t>
      </w:r>
      <w:r w:rsidR="00F0100F" w:rsidRPr="002D4AD7">
        <w:rPr>
          <w:rtl/>
        </w:rPr>
        <w:t>ביניהם וכדי להתנקם ממנו פירש ממנה והביא פסק אחד</w:t>
      </w:r>
      <w:r w:rsidR="006A24AD" w:rsidRPr="002D4AD7">
        <w:rPr>
          <w:rtl/>
        </w:rPr>
        <w:t xml:space="preserve"> </w:t>
      </w:r>
      <w:r w:rsidR="00F0100F" w:rsidRPr="002D4AD7">
        <w:rPr>
          <w:rtl/>
        </w:rPr>
        <w:t>שהעיד הסופר מק"ק פראג שנפסק להם על עסק קטט</w:t>
      </w:r>
      <w:r w:rsidR="006A24AD" w:rsidRPr="002D4AD7">
        <w:rPr>
          <w:rtl/>
        </w:rPr>
        <w:t xml:space="preserve"> </w:t>
      </w:r>
      <w:r w:rsidR="00F0100F" w:rsidRPr="002D4AD7">
        <w:rPr>
          <w:rtl/>
        </w:rPr>
        <w:t>שביניהם כתקנת קהלת שו</w:t>
      </w:r>
      <w:r w:rsidR="006A24AD" w:rsidRPr="002D4AD7">
        <w:rPr>
          <w:rtl/>
        </w:rPr>
        <w:t>"</w:t>
      </w:r>
      <w:r w:rsidR="00F0100F" w:rsidRPr="002D4AD7">
        <w:rPr>
          <w:rtl/>
        </w:rPr>
        <w:t>ם</w:t>
      </w:r>
      <w:r w:rsidR="006A24AD" w:rsidRPr="002D4AD7">
        <w:rPr>
          <w:rtl/>
        </w:rPr>
        <w:t>.</w:t>
      </w:r>
      <w:r w:rsidR="00F0100F" w:rsidRPr="002D4AD7">
        <w:rPr>
          <w:rtl/>
        </w:rPr>
        <w:t xml:space="preserve"> וכן העיד זלמן לוקו לפני ב"ד</w:t>
      </w:r>
      <w:r w:rsidR="006A24AD" w:rsidRPr="002D4AD7">
        <w:rPr>
          <w:rtl/>
        </w:rPr>
        <w:t xml:space="preserve"> </w:t>
      </w:r>
      <w:r w:rsidR="00F0100F" w:rsidRPr="002D4AD7">
        <w:rPr>
          <w:rtl/>
        </w:rPr>
        <w:t>שזכר שהיה להם קטט ביחד בעבור ממון לפני הראשים</w:t>
      </w:r>
      <w:r w:rsidR="006A24AD" w:rsidRPr="002D4AD7">
        <w:rPr>
          <w:rtl/>
        </w:rPr>
        <w:t xml:space="preserve"> </w:t>
      </w:r>
      <w:r w:rsidR="00F0100F" w:rsidRPr="002D4AD7">
        <w:rPr>
          <w:rtl/>
        </w:rPr>
        <w:t>אבל לא שמע שפלוני הנ"ל נתן אשמה לבתו</w:t>
      </w:r>
      <w:r w:rsidR="006A24AD" w:rsidRPr="002D4AD7">
        <w:rPr>
          <w:rtl/>
        </w:rPr>
        <w:t>,</w:t>
      </w:r>
      <w:r w:rsidR="00F0100F" w:rsidRPr="002D4AD7">
        <w:rPr>
          <w:rtl/>
        </w:rPr>
        <w:t xml:space="preserve"> והאריכו עוד</w:t>
      </w:r>
      <w:r w:rsidR="006A24AD" w:rsidRPr="002D4AD7">
        <w:rPr>
          <w:rtl/>
        </w:rPr>
        <w:t xml:space="preserve"> </w:t>
      </w:r>
      <w:r w:rsidR="00F0100F" w:rsidRPr="002D4AD7">
        <w:rPr>
          <w:rtl/>
        </w:rPr>
        <w:t>בטענותיהם אין צורך ברוב דבריהם אלא בעיקר מה</w:t>
      </w:r>
      <w:r w:rsidR="006A24AD" w:rsidRPr="002D4AD7">
        <w:rPr>
          <w:rtl/>
        </w:rPr>
        <w:t xml:space="preserve"> </w:t>
      </w:r>
      <w:r w:rsidR="00F0100F" w:rsidRPr="002D4AD7">
        <w:rPr>
          <w:rtl/>
        </w:rPr>
        <w:t>שכתבתי</w:t>
      </w:r>
      <w:r w:rsidR="006A24AD" w:rsidRPr="002D4AD7">
        <w:rPr>
          <w:rtl/>
        </w:rPr>
        <w:t>.</w:t>
      </w:r>
      <w:r w:rsidR="00F0100F" w:rsidRPr="002D4AD7">
        <w:rPr>
          <w:rtl/>
        </w:rPr>
        <w:t xml:space="preserve"> ובתוך </w:t>
      </w:r>
      <w:r w:rsidR="00F0100F" w:rsidRPr="002D4AD7">
        <w:rPr>
          <w:rtl/>
        </w:rPr>
        <w:lastRenderedPageBreak/>
        <w:t>זמן פרידת פלוני מאשתו יצא קול זנות על</w:t>
      </w:r>
      <w:r w:rsidR="006A24AD" w:rsidRPr="002D4AD7">
        <w:rPr>
          <w:rtl/>
        </w:rPr>
        <w:t xml:space="preserve"> </w:t>
      </w:r>
      <w:r w:rsidR="00F0100F" w:rsidRPr="002D4AD7">
        <w:rPr>
          <w:rtl/>
        </w:rPr>
        <w:t>אשתו ולא ידעינן אם אויבים אפקו לקלא או לא</w:t>
      </w:r>
      <w:r w:rsidR="006A24AD" w:rsidRPr="002D4AD7">
        <w:rPr>
          <w:rtl/>
        </w:rPr>
        <w:t>.</w:t>
      </w:r>
      <w:r w:rsidR="00F0100F" w:rsidRPr="002D4AD7">
        <w:rPr>
          <w:rtl/>
        </w:rPr>
        <w:t xml:space="preserve"> וטען</w:t>
      </w:r>
      <w:r w:rsidR="006A24AD" w:rsidRPr="002D4AD7">
        <w:rPr>
          <w:rtl/>
        </w:rPr>
        <w:t xml:space="preserve"> </w:t>
      </w:r>
      <w:r w:rsidR="00F0100F" w:rsidRPr="002D4AD7">
        <w:rPr>
          <w:rtl/>
        </w:rPr>
        <w:t>פלוני שהוא מאמין לדברי העדים והקול שנטמאת והאריך</w:t>
      </w:r>
      <w:r w:rsidR="006A24AD" w:rsidRPr="002D4AD7">
        <w:rPr>
          <w:rtl/>
        </w:rPr>
        <w:t xml:space="preserve"> </w:t>
      </w:r>
      <w:r w:rsidR="00F0100F" w:rsidRPr="002D4AD7">
        <w:rPr>
          <w:rtl/>
        </w:rPr>
        <w:t>הרבה בטענותיו</w:t>
      </w:r>
      <w:r w:rsidR="006A24AD" w:rsidRPr="002D4AD7">
        <w:rPr>
          <w:rtl/>
        </w:rPr>
        <w:t>.</w:t>
      </w:r>
      <w:r w:rsidR="00F0100F" w:rsidRPr="002D4AD7">
        <w:rPr>
          <w:rtl/>
        </w:rPr>
        <w:t xml:space="preserve"> גם הראה לנו עדיות הוגבהו בב</w:t>
      </w:r>
      <w:r w:rsidR="006A24AD" w:rsidRPr="002D4AD7">
        <w:rPr>
          <w:rtl/>
        </w:rPr>
        <w:t>"</w:t>
      </w:r>
      <w:r w:rsidR="00F0100F" w:rsidRPr="002D4AD7">
        <w:rPr>
          <w:rtl/>
        </w:rPr>
        <w:t>ד של</w:t>
      </w:r>
      <w:r w:rsidR="006A24AD" w:rsidRPr="002D4AD7">
        <w:rPr>
          <w:rtl/>
        </w:rPr>
        <w:t xml:space="preserve"> </w:t>
      </w:r>
      <w:r w:rsidR="00F0100F" w:rsidRPr="002D4AD7">
        <w:rPr>
          <w:rtl/>
        </w:rPr>
        <w:t>הדיוטות ממש שלא בפניה</w:t>
      </w:r>
      <w:r w:rsidR="006A24AD" w:rsidRPr="002D4AD7">
        <w:rPr>
          <w:rtl/>
        </w:rPr>
        <w:t>.</w:t>
      </w:r>
      <w:r w:rsidR="00F0100F" w:rsidRPr="002D4AD7">
        <w:rPr>
          <w:rtl/>
        </w:rPr>
        <w:t xml:space="preserve"> ושנים עדים העידו עליהם</w:t>
      </w:r>
      <w:r w:rsidR="006A24AD" w:rsidRPr="002D4AD7">
        <w:rPr>
          <w:rtl/>
        </w:rPr>
        <w:t xml:space="preserve"> </w:t>
      </w:r>
      <w:r w:rsidR="00F0100F" w:rsidRPr="002D4AD7">
        <w:rPr>
          <w:rtl/>
        </w:rPr>
        <w:t>שכל אחד ראה ששכב הנחשד עליה כדרך המנאפים אך לא</w:t>
      </w:r>
      <w:r w:rsidR="006A24AD" w:rsidRPr="002D4AD7">
        <w:rPr>
          <w:rtl/>
        </w:rPr>
        <w:t xml:space="preserve"> </w:t>
      </w:r>
      <w:r w:rsidR="00F0100F" w:rsidRPr="002D4AD7">
        <w:rPr>
          <w:rtl/>
        </w:rPr>
        <w:t>ראו הדבר ביחד רק העידו בפני אותו ב"ד שראה כל אחד</w:t>
      </w:r>
      <w:r w:rsidR="006A24AD" w:rsidRPr="002D4AD7">
        <w:rPr>
          <w:rtl/>
        </w:rPr>
        <w:t xml:space="preserve"> </w:t>
      </w:r>
      <w:r w:rsidR="00F0100F" w:rsidRPr="002D4AD7">
        <w:rPr>
          <w:rtl/>
        </w:rPr>
        <w:t>הדבר בפני עצמו</w:t>
      </w:r>
      <w:r w:rsidR="006A24AD" w:rsidRPr="002D4AD7">
        <w:rPr>
          <w:rtl/>
        </w:rPr>
        <w:t>.</w:t>
      </w:r>
      <w:r w:rsidR="00F0100F" w:rsidRPr="002D4AD7">
        <w:rPr>
          <w:rtl/>
        </w:rPr>
        <w:t xml:space="preserve"> וז</w:t>
      </w:r>
      <w:r w:rsidR="006A24AD" w:rsidRPr="002D4AD7">
        <w:rPr>
          <w:rtl/>
        </w:rPr>
        <w:t>"</w:t>
      </w:r>
      <w:r w:rsidR="00F0100F" w:rsidRPr="002D4AD7">
        <w:rPr>
          <w:rtl/>
        </w:rPr>
        <w:t>ל העד הראשון (איך האב גיזעהן מיט</w:t>
      </w:r>
      <w:r w:rsidR="006A24AD" w:rsidRPr="002D4AD7">
        <w:rPr>
          <w:rtl/>
        </w:rPr>
        <w:t xml:space="preserve"> </w:t>
      </w:r>
      <w:r w:rsidR="00F0100F" w:rsidRPr="002D4AD7">
        <w:rPr>
          <w:rtl/>
        </w:rPr>
        <w:t>מיין אויגן דז פלוני איז גישפרונגן פון איר איך העט</w:t>
      </w:r>
      <w:r w:rsidR="006A24AD" w:rsidRPr="002D4AD7">
        <w:rPr>
          <w:rtl/>
        </w:rPr>
        <w:t xml:space="preserve"> </w:t>
      </w:r>
      <w:r w:rsidR="00F0100F" w:rsidRPr="002D4AD7">
        <w:rPr>
          <w:rtl/>
        </w:rPr>
        <w:t>גימיינט עש ווער איין נכרית גיוועזט זא זאה איך פלונית</w:t>
      </w:r>
      <w:r w:rsidR="006A24AD" w:rsidRPr="002D4AD7">
        <w:rPr>
          <w:rtl/>
        </w:rPr>
        <w:t xml:space="preserve"> </w:t>
      </w:r>
      <w:r w:rsidR="00F0100F" w:rsidRPr="002D4AD7">
        <w:rPr>
          <w:rtl/>
        </w:rPr>
        <w:t>כו')</w:t>
      </w:r>
      <w:r w:rsidR="006A24AD" w:rsidRPr="002D4AD7">
        <w:rPr>
          <w:rtl/>
        </w:rPr>
        <w:t>.</w:t>
      </w:r>
      <w:r w:rsidR="00F0100F" w:rsidRPr="002D4AD7">
        <w:rPr>
          <w:rtl/>
        </w:rPr>
        <w:t xml:space="preserve"> עוד העיד וז</w:t>
      </w:r>
      <w:r w:rsidR="006A24AD" w:rsidRPr="002D4AD7">
        <w:rPr>
          <w:rtl/>
        </w:rPr>
        <w:t>"</w:t>
      </w:r>
      <w:r w:rsidR="00F0100F" w:rsidRPr="002D4AD7">
        <w:rPr>
          <w:rtl/>
        </w:rPr>
        <w:t>ל (אונ' האב אים גיפונדן בייא איר</w:t>
      </w:r>
      <w:r w:rsidR="006A24AD" w:rsidRPr="002D4AD7">
        <w:rPr>
          <w:rtl/>
        </w:rPr>
        <w:t xml:space="preserve"> </w:t>
      </w:r>
      <w:r w:rsidR="00F0100F" w:rsidRPr="002D4AD7">
        <w:rPr>
          <w:rtl/>
        </w:rPr>
        <w:t>אויף דער באנק ממש בעו"ה דאש מעשה אויף אננדער</w:t>
      </w:r>
      <w:r w:rsidR="006A24AD" w:rsidRPr="002D4AD7">
        <w:rPr>
          <w:rtl/>
        </w:rPr>
        <w:t xml:space="preserve"> </w:t>
      </w:r>
      <w:r w:rsidR="00F0100F" w:rsidRPr="002D4AD7">
        <w:rPr>
          <w:rtl/>
        </w:rPr>
        <w:t>גילעגן אונ' דר נאך אבר איין מאל) עכ</w:t>
      </w:r>
      <w:r w:rsidR="006A24AD" w:rsidRPr="002D4AD7">
        <w:rPr>
          <w:rtl/>
        </w:rPr>
        <w:t>"</w:t>
      </w:r>
      <w:r w:rsidR="00F0100F" w:rsidRPr="002D4AD7">
        <w:rPr>
          <w:rtl/>
        </w:rPr>
        <w:t>ל העד האחד</w:t>
      </w:r>
      <w:r w:rsidR="006A24AD" w:rsidRPr="002D4AD7">
        <w:rPr>
          <w:rtl/>
        </w:rPr>
        <w:t xml:space="preserve">. </w:t>
      </w:r>
      <w:r w:rsidR="00F0100F" w:rsidRPr="002D4AD7">
        <w:rPr>
          <w:rtl/>
        </w:rPr>
        <w:t>וז</w:t>
      </w:r>
      <w:r w:rsidR="006A24AD" w:rsidRPr="002D4AD7">
        <w:rPr>
          <w:rtl/>
        </w:rPr>
        <w:t>"</w:t>
      </w:r>
      <w:r w:rsidR="00F0100F" w:rsidRPr="002D4AD7">
        <w:rPr>
          <w:rtl/>
        </w:rPr>
        <w:t>ל העד השני (זא האב איך גפונדן זייא ביידע בייא</w:t>
      </w:r>
      <w:r w:rsidR="006A24AD" w:rsidRPr="002D4AD7">
        <w:rPr>
          <w:rtl/>
        </w:rPr>
        <w:t xml:space="preserve"> </w:t>
      </w:r>
      <w:r w:rsidR="00F0100F" w:rsidRPr="002D4AD7">
        <w:rPr>
          <w:rtl/>
        </w:rPr>
        <w:t>אננדר פלוט אונ' פלונית גיזעהן בעו"ה ליגן דען פלוני</w:t>
      </w:r>
      <w:r w:rsidR="006A24AD" w:rsidRPr="002D4AD7">
        <w:rPr>
          <w:rtl/>
        </w:rPr>
        <w:t xml:space="preserve"> </w:t>
      </w:r>
      <w:r w:rsidR="00F0100F" w:rsidRPr="002D4AD7">
        <w:rPr>
          <w:rtl/>
        </w:rPr>
        <w:t>אויף פלונית אויף דער ערד)</w:t>
      </w:r>
      <w:r w:rsidR="006A24AD" w:rsidRPr="002D4AD7">
        <w:rPr>
          <w:rtl/>
        </w:rPr>
        <w:t>.</w:t>
      </w:r>
      <w:r w:rsidR="00F0100F" w:rsidRPr="002D4AD7">
        <w:rPr>
          <w:rtl/>
        </w:rPr>
        <w:t xml:space="preserve"> ועוד העידו אחרים אך</w:t>
      </w:r>
      <w:r w:rsidR="006A24AD" w:rsidRPr="002D4AD7">
        <w:rPr>
          <w:rtl/>
        </w:rPr>
        <w:t xml:space="preserve"> </w:t>
      </w:r>
      <w:r w:rsidR="00F0100F" w:rsidRPr="002D4AD7">
        <w:rPr>
          <w:rtl/>
        </w:rPr>
        <w:t>העיקר דין תולה בעדות זו</w:t>
      </w:r>
      <w:r w:rsidR="006A24AD" w:rsidRPr="002D4AD7">
        <w:rPr>
          <w:rtl/>
        </w:rPr>
        <w:t>.</w:t>
      </w:r>
      <w:r w:rsidR="00F0100F" w:rsidRPr="002D4AD7">
        <w:rPr>
          <w:rtl/>
        </w:rPr>
        <w:t xml:space="preserve"> ולכן אבאר בעזרת האל דינם</w:t>
      </w:r>
      <w:r w:rsidR="006A24AD" w:rsidRPr="002D4AD7">
        <w:rPr>
          <w:rtl/>
        </w:rPr>
        <w:t xml:space="preserve"> </w:t>
      </w:r>
      <w:r w:rsidR="00F0100F" w:rsidRPr="002D4AD7">
        <w:rPr>
          <w:rtl/>
        </w:rPr>
        <w:t>תחלה ואח</w:t>
      </w:r>
      <w:r w:rsidR="006A24AD" w:rsidRPr="002D4AD7">
        <w:rPr>
          <w:rtl/>
        </w:rPr>
        <w:t>"</w:t>
      </w:r>
      <w:r w:rsidR="00F0100F" w:rsidRPr="002D4AD7">
        <w:rPr>
          <w:rtl/>
        </w:rPr>
        <w:t>כ אבאר דין שאר העדות שהועדו</w:t>
      </w:r>
      <w:r w:rsidR="006A24AD" w:rsidRPr="002D4AD7">
        <w:rPr>
          <w:rtl/>
        </w:rPr>
        <w:t>.</w:t>
      </w:r>
      <w:r w:rsidR="00F0100F" w:rsidRPr="002D4AD7">
        <w:rPr>
          <w:rtl/>
        </w:rPr>
        <w:t xml:space="preserve"> נראה פשוט</w:t>
      </w:r>
      <w:r w:rsidR="006A24AD" w:rsidRPr="002D4AD7">
        <w:rPr>
          <w:rtl/>
        </w:rPr>
        <w:t xml:space="preserve"> </w:t>
      </w:r>
      <w:r w:rsidR="00F0100F" w:rsidRPr="002D4AD7">
        <w:rPr>
          <w:rtl/>
        </w:rPr>
        <w:t>דאילו העידו עדים כשרים בפני ב</w:t>
      </w:r>
      <w:r w:rsidR="006A24AD" w:rsidRPr="002D4AD7">
        <w:rPr>
          <w:rtl/>
        </w:rPr>
        <w:t>"</w:t>
      </w:r>
      <w:r w:rsidR="00F0100F" w:rsidRPr="002D4AD7">
        <w:rPr>
          <w:rtl/>
        </w:rPr>
        <w:t>ד כשר בפני בעל דין</w:t>
      </w:r>
      <w:r w:rsidR="006A24AD" w:rsidRPr="002D4AD7">
        <w:rPr>
          <w:rtl/>
        </w:rPr>
        <w:t xml:space="preserve"> </w:t>
      </w:r>
      <w:r w:rsidR="00F0100F" w:rsidRPr="002D4AD7">
        <w:rPr>
          <w:rtl/>
        </w:rPr>
        <w:t>עדות כזה פשוט הוא דהיו מוציאין אותה בעדות זה</w:t>
      </w:r>
      <w:r w:rsidR="006A24AD" w:rsidRPr="002D4AD7">
        <w:rPr>
          <w:rtl/>
        </w:rPr>
        <w:t xml:space="preserve"> </w:t>
      </w:r>
      <w:r w:rsidR="00F0100F" w:rsidRPr="002D4AD7">
        <w:rPr>
          <w:rtl/>
        </w:rPr>
        <w:t>מבעלה כ</w:t>
      </w:r>
      <w:r w:rsidR="006A24AD" w:rsidRPr="002D4AD7">
        <w:rPr>
          <w:rtl/>
        </w:rPr>
        <w:t>"</w:t>
      </w:r>
      <w:r w:rsidR="00F0100F" w:rsidRPr="002D4AD7">
        <w:rPr>
          <w:rtl/>
        </w:rPr>
        <w:t>ש שהפסידה כתובתה וראייה לדבר דהא אף</w:t>
      </w:r>
      <w:r w:rsidR="006A24AD" w:rsidRPr="002D4AD7">
        <w:rPr>
          <w:rtl/>
        </w:rPr>
        <w:t xml:space="preserve"> </w:t>
      </w:r>
      <w:r w:rsidR="00F0100F" w:rsidRPr="002D4AD7">
        <w:rPr>
          <w:rtl/>
        </w:rPr>
        <w:t>לענין שנהרגין עליו לא בעינן כמכחול בשפופרת רק כדרך</w:t>
      </w:r>
      <w:r w:rsidR="006A24AD" w:rsidRPr="002D4AD7">
        <w:rPr>
          <w:rtl/>
        </w:rPr>
        <w:t xml:space="preserve"> </w:t>
      </w:r>
      <w:r w:rsidR="00F0100F" w:rsidRPr="002D4AD7">
        <w:rPr>
          <w:rtl/>
        </w:rPr>
        <w:t>המנאפים כדפסקינן סוף פ</w:t>
      </w:r>
      <w:r w:rsidR="006A24AD" w:rsidRPr="002D4AD7">
        <w:rPr>
          <w:rtl/>
        </w:rPr>
        <w:t>"</w:t>
      </w:r>
      <w:r w:rsidR="00F0100F" w:rsidRPr="002D4AD7">
        <w:rPr>
          <w:rtl/>
        </w:rPr>
        <w:t>ק דמכות</w:t>
      </w:r>
      <w:r w:rsidR="006A24AD" w:rsidRPr="002D4AD7">
        <w:rPr>
          <w:rtl/>
        </w:rPr>
        <w:t>.</w:t>
      </w:r>
      <w:r w:rsidR="00F0100F" w:rsidRPr="002D4AD7">
        <w:rPr>
          <w:rtl/>
        </w:rPr>
        <w:t xml:space="preserve"> ואע"פ שפירש שם</w:t>
      </w:r>
      <w:r w:rsidR="006A24AD" w:rsidRPr="002D4AD7">
        <w:rPr>
          <w:rtl/>
        </w:rPr>
        <w:t xml:space="preserve"> </w:t>
      </w:r>
      <w:r w:rsidR="00F0100F" w:rsidRPr="002D4AD7">
        <w:rPr>
          <w:rtl/>
        </w:rPr>
        <w:t>רש"י וז</w:t>
      </w:r>
      <w:r w:rsidR="006A24AD" w:rsidRPr="002D4AD7">
        <w:rPr>
          <w:rtl/>
        </w:rPr>
        <w:t>"</w:t>
      </w:r>
      <w:r w:rsidR="00F0100F" w:rsidRPr="002D4AD7">
        <w:rPr>
          <w:rtl/>
        </w:rPr>
        <w:t>ל משיראו כדרך המנאפים משינהגו ענין ניאוף</w:t>
      </w:r>
      <w:r w:rsidR="006A24AD" w:rsidRPr="002D4AD7">
        <w:rPr>
          <w:rtl/>
        </w:rPr>
        <w:t xml:space="preserve"> </w:t>
      </w:r>
      <w:r w:rsidR="00F0100F" w:rsidRPr="002D4AD7">
        <w:rPr>
          <w:rtl/>
        </w:rPr>
        <w:t>ששוכבים בקרוב בשר ונוהגין כדרך תשמיש, וכאן לא</w:t>
      </w:r>
      <w:r w:rsidR="006A24AD" w:rsidRPr="002D4AD7">
        <w:rPr>
          <w:rtl/>
        </w:rPr>
        <w:t xml:space="preserve"> </w:t>
      </w:r>
      <w:r w:rsidR="00F0100F" w:rsidRPr="002D4AD7">
        <w:rPr>
          <w:rtl/>
        </w:rPr>
        <w:t>העידו רק ששכבו זה על זו ואפשר שבבגדיהם קאמרי ולא</w:t>
      </w:r>
      <w:r w:rsidR="006A24AD" w:rsidRPr="002D4AD7">
        <w:rPr>
          <w:rtl/>
        </w:rPr>
        <w:t xml:space="preserve"> </w:t>
      </w:r>
      <w:r w:rsidR="00F0100F" w:rsidRPr="002D4AD7">
        <w:rPr>
          <w:rtl/>
        </w:rPr>
        <w:t>מיקרי בכך דרך המנאפים (ועיין בתשובת מהר"ם באחד</w:t>
      </w:r>
      <w:r w:rsidR="006A24AD" w:rsidRPr="002D4AD7">
        <w:rPr>
          <w:rtl/>
        </w:rPr>
        <w:t xml:space="preserve"> </w:t>
      </w:r>
      <w:r w:rsidR="00F0100F" w:rsidRPr="002D4AD7">
        <w:rPr>
          <w:rtl/>
        </w:rPr>
        <w:t>שהיה כהן ושמע אחר הכותל נשימה דרך המנאפים) מ"מ</w:t>
      </w:r>
      <w:r w:rsidR="006A24AD" w:rsidRPr="002D4AD7">
        <w:rPr>
          <w:rtl/>
        </w:rPr>
        <w:t xml:space="preserve"> </w:t>
      </w:r>
      <w:r w:rsidR="00F0100F" w:rsidRPr="002D4AD7">
        <w:rPr>
          <w:rtl/>
        </w:rPr>
        <w:t>לא גרע מדבר מכוער פ"ב דיבמות דאמרינן דתצא ופירושו</w:t>
      </w:r>
      <w:r w:rsidR="006A24AD" w:rsidRPr="002D4AD7">
        <w:rPr>
          <w:rtl/>
        </w:rPr>
        <w:t xml:space="preserve"> </w:t>
      </w:r>
      <w:r w:rsidR="00F0100F" w:rsidRPr="002D4AD7">
        <w:rPr>
          <w:rtl/>
        </w:rPr>
        <w:t>דתצא מן הבעל לדעת ר"ת ורש"י והשאלתות כמו שהאריכו</w:t>
      </w:r>
      <w:r w:rsidR="006A24AD" w:rsidRPr="002D4AD7">
        <w:rPr>
          <w:rtl/>
        </w:rPr>
        <w:t xml:space="preserve"> </w:t>
      </w:r>
      <w:r w:rsidR="00F0100F" w:rsidRPr="002D4AD7">
        <w:rPr>
          <w:rtl/>
        </w:rPr>
        <w:t>התוספות שם וכן פסק שם המרדכי בשם מוהר</w:t>
      </w:r>
      <w:r w:rsidR="006A24AD" w:rsidRPr="002D4AD7">
        <w:rPr>
          <w:rtl/>
        </w:rPr>
        <w:t>"</w:t>
      </w:r>
      <w:r w:rsidR="00F0100F" w:rsidRPr="002D4AD7">
        <w:rPr>
          <w:rtl/>
        </w:rPr>
        <w:t>ם</w:t>
      </w:r>
      <w:r w:rsidR="006A24AD" w:rsidRPr="002D4AD7">
        <w:rPr>
          <w:rtl/>
        </w:rPr>
        <w:t>,</w:t>
      </w:r>
      <w:r w:rsidR="00F0100F" w:rsidRPr="002D4AD7">
        <w:rPr>
          <w:rtl/>
        </w:rPr>
        <w:t xml:space="preserve"> וכתב</w:t>
      </w:r>
      <w:r w:rsidR="006A24AD" w:rsidRPr="002D4AD7">
        <w:rPr>
          <w:rtl/>
        </w:rPr>
        <w:t xml:space="preserve"> </w:t>
      </w:r>
      <w:r w:rsidR="00F0100F" w:rsidRPr="002D4AD7">
        <w:rPr>
          <w:rtl/>
        </w:rPr>
        <w:t>שם בשם הר</w:t>
      </w:r>
      <w:r w:rsidR="006A24AD" w:rsidRPr="002D4AD7">
        <w:rPr>
          <w:rtl/>
        </w:rPr>
        <w:t>"</w:t>
      </w:r>
      <w:r w:rsidR="00F0100F" w:rsidRPr="002D4AD7">
        <w:rPr>
          <w:rtl/>
        </w:rPr>
        <w:t>ם מאחר שדברי השאלתות מיושרים מי יחלוק</w:t>
      </w:r>
      <w:r w:rsidR="006A24AD" w:rsidRPr="002D4AD7">
        <w:rPr>
          <w:rtl/>
        </w:rPr>
        <w:t xml:space="preserve"> </w:t>
      </w:r>
      <w:r w:rsidR="00F0100F" w:rsidRPr="002D4AD7">
        <w:rPr>
          <w:rtl/>
        </w:rPr>
        <w:t>עליהם להקל ועוד שכל דבריהם דברי קבלה</w:t>
      </w:r>
      <w:r w:rsidR="006A24AD" w:rsidRPr="002D4AD7">
        <w:rPr>
          <w:rtl/>
        </w:rPr>
        <w:t>.</w:t>
      </w:r>
      <w:r w:rsidR="00F0100F" w:rsidRPr="002D4AD7">
        <w:rPr>
          <w:rtl/>
        </w:rPr>
        <w:t xml:space="preserve"> ואע</w:t>
      </w:r>
      <w:r w:rsidR="006A24AD" w:rsidRPr="002D4AD7">
        <w:rPr>
          <w:rtl/>
        </w:rPr>
        <w:t>"</w:t>
      </w:r>
      <w:r w:rsidR="00F0100F" w:rsidRPr="002D4AD7">
        <w:rPr>
          <w:rtl/>
        </w:rPr>
        <w:t>ג דהרי</w:t>
      </w:r>
      <w:r w:rsidR="006A24AD" w:rsidRPr="002D4AD7">
        <w:rPr>
          <w:rtl/>
        </w:rPr>
        <w:t>"</w:t>
      </w:r>
      <w:r w:rsidR="00F0100F" w:rsidRPr="002D4AD7">
        <w:rPr>
          <w:rtl/>
        </w:rPr>
        <w:t>ף</w:t>
      </w:r>
      <w:r w:rsidR="006A24AD" w:rsidRPr="002D4AD7">
        <w:rPr>
          <w:rtl/>
        </w:rPr>
        <w:t xml:space="preserve"> </w:t>
      </w:r>
      <w:r w:rsidR="00F0100F" w:rsidRPr="002D4AD7">
        <w:rPr>
          <w:rtl/>
        </w:rPr>
        <w:t>והרמב"ם פכ"ד דאישות פסקו דאין להוציאה מבעלה אלא</w:t>
      </w:r>
      <w:r w:rsidR="006A24AD" w:rsidRPr="002D4AD7">
        <w:rPr>
          <w:rtl/>
        </w:rPr>
        <w:t xml:space="preserve"> </w:t>
      </w:r>
      <w:r w:rsidR="00F0100F" w:rsidRPr="002D4AD7">
        <w:rPr>
          <w:rtl/>
        </w:rPr>
        <w:t>בעדי טומאה ולא בעדי כיעור וכ</w:t>
      </w:r>
      <w:r w:rsidR="006A24AD" w:rsidRPr="002D4AD7">
        <w:rPr>
          <w:rtl/>
        </w:rPr>
        <w:t>"</w:t>
      </w:r>
      <w:r w:rsidR="00F0100F" w:rsidRPr="002D4AD7">
        <w:rPr>
          <w:rtl/>
        </w:rPr>
        <w:t>כ הרשב</w:t>
      </w:r>
      <w:r w:rsidR="006A24AD" w:rsidRPr="002D4AD7">
        <w:rPr>
          <w:rtl/>
        </w:rPr>
        <w:t>"</w:t>
      </w:r>
      <w:r w:rsidR="00F0100F" w:rsidRPr="002D4AD7">
        <w:rPr>
          <w:rtl/>
        </w:rPr>
        <w:t>א בתשובה</w:t>
      </w:r>
      <w:r w:rsidR="006A24AD" w:rsidRPr="002D4AD7">
        <w:rPr>
          <w:rtl/>
        </w:rPr>
        <w:t xml:space="preserve"> </w:t>
      </w:r>
      <w:r w:rsidR="00F0100F" w:rsidRPr="002D4AD7">
        <w:rPr>
          <w:rtl/>
        </w:rPr>
        <w:t>וכתב נימוקי יוסף פ</w:t>
      </w:r>
      <w:r w:rsidR="006A24AD" w:rsidRPr="002D4AD7">
        <w:rPr>
          <w:rtl/>
        </w:rPr>
        <w:t>"</w:t>
      </w:r>
      <w:r w:rsidR="00F0100F" w:rsidRPr="002D4AD7">
        <w:rPr>
          <w:rtl/>
        </w:rPr>
        <w:t>ב דיבמות דכן דעת הר</w:t>
      </w:r>
      <w:r w:rsidR="006A24AD" w:rsidRPr="002D4AD7">
        <w:rPr>
          <w:rtl/>
        </w:rPr>
        <w:t>"</w:t>
      </w:r>
      <w:r w:rsidR="00F0100F" w:rsidRPr="002D4AD7">
        <w:rPr>
          <w:rtl/>
        </w:rPr>
        <w:t>א והריטב</w:t>
      </w:r>
      <w:r w:rsidR="006A24AD" w:rsidRPr="002D4AD7">
        <w:rPr>
          <w:rtl/>
        </w:rPr>
        <w:t>"</w:t>
      </w:r>
      <w:r w:rsidR="00F0100F" w:rsidRPr="002D4AD7">
        <w:rPr>
          <w:rtl/>
        </w:rPr>
        <w:t>א</w:t>
      </w:r>
      <w:r w:rsidR="006A24AD" w:rsidRPr="002D4AD7">
        <w:rPr>
          <w:rtl/>
        </w:rPr>
        <w:t xml:space="preserve"> </w:t>
      </w:r>
      <w:r w:rsidR="00F0100F" w:rsidRPr="002D4AD7">
        <w:rPr>
          <w:rtl/>
        </w:rPr>
        <w:t>וכתב הרא</w:t>
      </w:r>
      <w:r w:rsidR="006A24AD" w:rsidRPr="002D4AD7">
        <w:rPr>
          <w:rtl/>
        </w:rPr>
        <w:t>"</w:t>
      </w:r>
      <w:r w:rsidR="00F0100F" w:rsidRPr="002D4AD7">
        <w:rPr>
          <w:rtl/>
        </w:rPr>
        <w:t>ש בתשובה כלל ל"ב דכן ראוי להורות</w:t>
      </w:r>
      <w:r w:rsidR="006A24AD" w:rsidRPr="002D4AD7">
        <w:rPr>
          <w:rtl/>
        </w:rPr>
        <w:t>,</w:t>
      </w:r>
      <w:r w:rsidR="00F0100F" w:rsidRPr="002D4AD7">
        <w:rPr>
          <w:rtl/>
        </w:rPr>
        <w:t xml:space="preserve"> מ</w:t>
      </w:r>
      <w:r w:rsidR="006A24AD" w:rsidRPr="002D4AD7">
        <w:rPr>
          <w:rtl/>
        </w:rPr>
        <w:t>"</w:t>
      </w:r>
      <w:r w:rsidR="00F0100F" w:rsidRPr="002D4AD7">
        <w:rPr>
          <w:rtl/>
        </w:rPr>
        <w:t>מ</w:t>
      </w:r>
      <w:r w:rsidR="006A24AD" w:rsidRPr="002D4AD7">
        <w:rPr>
          <w:rtl/>
        </w:rPr>
        <w:t xml:space="preserve"> </w:t>
      </w:r>
      <w:r w:rsidR="00F0100F" w:rsidRPr="002D4AD7">
        <w:rPr>
          <w:rtl/>
        </w:rPr>
        <w:t>נראה מאחר שהר</w:t>
      </w:r>
      <w:r w:rsidR="006A24AD" w:rsidRPr="002D4AD7">
        <w:rPr>
          <w:rtl/>
        </w:rPr>
        <w:t>"</w:t>
      </w:r>
      <w:r w:rsidR="00F0100F" w:rsidRPr="002D4AD7">
        <w:rPr>
          <w:rtl/>
        </w:rPr>
        <w:t>ם כתב שאין להקל ולזה נוטה דברי</w:t>
      </w:r>
      <w:r w:rsidR="006A24AD" w:rsidRPr="002D4AD7">
        <w:rPr>
          <w:rtl/>
        </w:rPr>
        <w:t xml:space="preserve"> </w:t>
      </w:r>
      <w:r w:rsidR="00F0100F" w:rsidRPr="002D4AD7">
        <w:rPr>
          <w:rtl/>
        </w:rPr>
        <w:t>הטור באבן העזר סימן י</w:t>
      </w:r>
      <w:r w:rsidR="006A24AD" w:rsidRPr="002D4AD7">
        <w:rPr>
          <w:rtl/>
        </w:rPr>
        <w:t>"</w:t>
      </w:r>
      <w:r w:rsidR="00F0100F" w:rsidRPr="002D4AD7">
        <w:rPr>
          <w:rtl/>
        </w:rPr>
        <w:t>א אין להקל דאינון בתראי אינון</w:t>
      </w:r>
      <w:r w:rsidR="006A24AD" w:rsidRPr="002D4AD7">
        <w:rPr>
          <w:rtl/>
        </w:rPr>
        <w:t xml:space="preserve"> </w:t>
      </w:r>
      <w:r w:rsidR="00F0100F" w:rsidRPr="002D4AD7">
        <w:rPr>
          <w:rtl/>
        </w:rPr>
        <w:t>והלכתא כוותייהו כדפסק הרי</w:t>
      </w:r>
      <w:r w:rsidR="006A24AD" w:rsidRPr="002D4AD7">
        <w:rPr>
          <w:rtl/>
        </w:rPr>
        <w:t>"</w:t>
      </w:r>
      <w:r w:rsidR="00F0100F" w:rsidRPr="002D4AD7">
        <w:rPr>
          <w:rtl/>
        </w:rPr>
        <w:t>ף פ</w:t>
      </w:r>
      <w:r w:rsidR="006A24AD" w:rsidRPr="002D4AD7">
        <w:rPr>
          <w:rtl/>
        </w:rPr>
        <w:t>"</w:t>
      </w:r>
      <w:r w:rsidR="00F0100F" w:rsidRPr="002D4AD7">
        <w:rPr>
          <w:rtl/>
        </w:rPr>
        <w:t>ב דעירובין דראוי</w:t>
      </w:r>
      <w:r w:rsidR="006A24AD" w:rsidRPr="002D4AD7">
        <w:rPr>
          <w:rtl/>
        </w:rPr>
        <w:t xml:space="preserve"> </w:t>
      </w:r>
      <w:r w:rsidR="00F0100F" w:rsidRPr="002D4AD7">
        <w:rPr>
          <w:rtl/>
        </w:rPr>
        <w:t>להורות כבתראי וכן נוטה מסקנת הרא"ש פ"ב דיבמות</w:t>
      </w:r>
      <w:r w:rsidR="006A24AD" w:rsidRPr="002D4AD7">
        <w:rPr>
          <w:rtl/>
        </w:rPr>
        <w:t xml:space="preserve">, </w:t>
      </w:r>
      <w:r w:rsidR="00F0100F" w:rsidRPr="002D4AD7">
        <w:rPr>
          <w:rtl/>
        </w:rPr>
        <w:t>ואע</w:t>
      </w:r>
      <w:r w:rsidR="006A24AD" w:rsidRPr="002D4AD7">
        <w:rPr>
          <w:rtl/>
        </w:rPr>
        <w:t>"</w:t>
      </w:r>
      <w:r w:rsidR="00F0100F" w:rsidRPr="002D4AD7">
        <w:rPr>
          <w:rtl/>
        </w:rPr>
        <w:t>פ שלא ראו הדברים כאחד מ"מ עדותן מצטרפת כמו</w:t>
      </w:r>
      <w:r w:rsidR="006A24AD" w:rsidRPr="002D4AD7">
        <w:rPr>
          <w:rtl/>
        </w:rPr>
        <w:t xml:space="preserve"> </w:t>
      </w:r>
      <w:r w:rsidR="00F0100F" w:rsidRPr="002D4AD7">
        <w:rPr>
          <w:rtl/>
        </w:rPr>
        <w:t>שפסק המרדכי בשם מוהר</w:t>
      </w:r>
      <w:r w:rsidR="006A24AD" w:rsidRPr="002D4AD7">
        <w:rPr>
          <w:rtl/>
        </w:rPr>
        <w:t>"</w:t>
      </w:r>
      <w:r w:rsidR="00F0100F" w:rsidRPr="002D4AD7">
        <w:rPr>
          <w:rtl/>
        </w:rPr>
        <w:t>ם פ</w:t>
      </w:r>
      <w:r w:rsidR="006A24AD" w:rsidRPr="002D4AD7">
        <w:rPr>
          <w:rtl/>
        </w:rPr>
        <w:t>"</w:t>
      </w:r>
      <w:r w:rsidR="00F0100F" w:rsidRPr="002D4AD7">
        <w:rPr>
          <w:rtl/>
        </w:rPr>
        <w:t>ב דיבמות</w:t>
      </w:r>
      <w:r w:rsidR="006A24AD" w:rsidRPr="002D4AD7">
        <w:rPr>
          <w:rtl/>
        </w:rPr>
        <w:t>,</w:t>
      </w:r>
      <w:r w:rsidR="00F0100F" w:rsidRPr="002D4AD7">
        <w:rPr>
          <w:rtl/>
        </w:rPr>
        <w:t xml:space="preserve"> ואע"ג דכיעור</w:t>
      </w:r>
      <w:r w:rsidR="006A24AD" w:rsidRPr="002D4AD7">
        <w:rPr>
          <w:rtl/>
        </w:rPr>
        <w:t xml:space="preserve"> </w:t>
      </w:r>
      <w:r w:rsidR="00F0100F" w:rsidRPr="002D4AD7">
        <w:rPr>
          <w:rtl/>
        </w:rPr>
        <w:t>דחזא האי לא חזא האי והביא שם ראיה מן הירושלמי כ</w:t>
      </w:r>
      <w:r w:rsidR="006A24AD" w:rsidRPr="002D4AD7">
        <w:rPr>
          <w:rtl/>
        </w:rPr>
        <w:t>"</w:t>
      </w:r>
      <w:r w:rsidR="00F0100F" w:rsidRPr="002D4AD7">
        <w:rPr>
          <w:rtl/>
        </w:rPr>
        <w:t>ש</w:t>
      </w:r>
      <w:r w:rsidR="006A24AD" w:rsidRPr="002D4AD7">
        <w:rPr>
          <w:rtl/>
        </w:rPr>
        <w:t xml:space="preserve"> </w:t>
      </w:r>
      <w:r w:rsidR="00F0100F" w:rsidRPr="002D4AD7">
        <w:rPr>
          <w:rtl/>
        </w:rPr>
        <w:t>כאן דמצטרפין (עדותן) שהעידו שראו כיעור אחד</w:t>
      </w:r>
      <w:r w:rsidR="006A24AD" w:rsidRPr="002D4AD7">
        <w:rPr>
          <w:rtl/>
        </w:rPr>
        <w:t>,</w:t>
      </w:r>
      <w:r w:rsidR="00F0100F" w:rsidRPr="002D4AD7">
        <w:rPr>
          <w:rtl/>
        </w:rPr>
        <w:t xml:space="preserve"> מ</w:t>
      </w:r>
      <w:r w:rsidR="006A24AD" w:rsidRPr="002D4AD7">
        <w:rPr>
          <w:rtl/>
        </w:rPr>
        <w:t>"</w:t>
      </w:r>
      <w:r w:rsidR="00F0100F" w:rsidRPr="002D4AD7">
        <w:rPr>
          <w:rtl/>
        </w:rPr>
        <w:t>מ</w:t>
      </w:r>
      <w:r w:rsidR="006A24AD" w:rsidRPr="002D4AD7">
        <w:rPr>
          <w:rtl/>
        </w:rPr>
        <w:t xml:space="preserve"> </w:t>
      </w:r>
      <w:r w:rsidR="00F0100F" w:rsidRPr="002D4AD7">
        <w:rPr>
          <w:rtl/>
        </w:rPr>
        <w:t>ענין נדון דידן עדים אלו אין בהם ממש מכמה טעמים</w:t>
      </w:r>
      <w:r w:rsidR="006A24AD" w:rsidRPr="002D4AD7">
        <w:rPr>
          <w:rtl/>
        </w:rPr>
        <w:t xml:space="preserve">. </w:t>
      </w:r>
      <w:r w:rsidR="00F0100F" w:rsidRPr="002D4AD7">
        <w:rPr>
          <w:rtl/>
        </w:rPr>
        <w:t>טעם הראשון שהוגבו שלא כדין שלא בפניה. ואיתא</w:t>
      </w:r>
      <w:r w:rsidR="006A24AD" w:rsidRPr="002D4AD7">
        <w:rPr>
          <w:rtl/>
        </w:rPr>
        <w:t xml:space="preserve"> </w:t>
      </w:r>
      <w:r w:rsidR="00F0100F" w:rsidRPr="002D4AD7">
        <w:rPr>
          <w:rtl/>
        </w:rPr>
        <w:t>בתשובת הרא"ש כלל מ</w:t>
      </w:r>
      <w:r w:rsidR="006A24AD" w:rsidRPr="002D4AD7">
        <w:rPr>
          <w:rtl/>
        </w:rPr>
        <w:t>"</w:t>
      </w:r>
      <w:r w:rsidR="00F0100F" w:rsidRPr="002D4AD7">
        <w:rPr>
          <w:rtl/>
        </w:rPr>
        <w:t>ו סימן א' וז</w:t>
      </w:r>
      <w:r w:rsidR="006A24AD" w:rsidRPr="002D4AD7">
        <w:rPr>
          <w:rtl/>
        </w:rPr>
        <w:t>"</w:t>
      </w:r>
      <w:r w:rsidR="00F0100F" w:rsidRPr="002D4AD7">
        <w:rPr>
          <w:rtl/>
        </w:rPr>
        <w:t>ל תחלה אני כותב</w:t>
      </w:r>
      <w:r w:rsidR="006A24AD" w:rsidRPr="002D4AD7">
        <w:rPr>
          <w:rtl/>
        </w:rPr>
        <w:t xml:space="preserve"> </w:t>
      </w:r>
      <w:r w:rsidR="00F0100F" w:rsidRPr="002D4AD7">
        <w:rPr>
          <w:rtl/>
        </w:rPr>
        <w:t xml:space="preserve">שלא כהוגן </w:t>
      </w:r>
      <w:r w:rsidR="00F0100F" w:rsidRPr="002D4AD7">
        <w:rPr>
          <w:rtl/>
        </w:rPr>
        <w:lastRenderedPageBreak/>
        <w:t>עשו שקבלו העדות שלא בפני האשה ושלא בפני</w:t>
      </w:r>
      <w:r w:rsidR="006A24AD" w:rsidRPr="002D4AD7">
        <w:rPr>
          <w:rtl/>
        </w:rPr>
        <w:t xml:space="preserve"> </w:t>
      </w:r>
      <w:r w:rsidR="00F0100F" w:rsidRPr="002D4AD7">
        <w:rPr>
          <w:rtl/>
        </w:rPr>
        <w:t>בעלה ויבא בעל השור ויעמוד על שורו אמר רחמנא</w:t>
      </w:r>
      <w:r w:rsidR="006A24AD" w:rsidRPr="002D4AD7">
        <w:rPr>
          <w:rtl/>
        </w:rPr>
        <w:t>,</w:t>
      </w:r>
      <w:r w:rsidR="00F0100F" w:rsidRPr="002D4AD7">
        <w:rPr>
          <w:rtl/>
        </w:rPr>
        <w:t xml:space="preserve"> ועוד</w:t>
      </w:r>
      <w:r w:rsidR="006A24AD" w:rsidRPr="002D4AD7">
        <w:rPr>
          <w:rtl/>
        </w:rPr>
        <w:t xml:space="preserve"> </w:t>
      </w:r>
      <w:r w:rsidR="00F0100F" w:rsidRPr="002D4AD7">
        <w:rPr>
          <w:rtl/>
        </w:rPr>
        <w:t>היה ראוי שעדות זו תתקבל בפני גדולי ישראל הבקיאים</w:t>
      </w:r>
      <w:r w:rsidR="006A24AD" w:rsidRPr="002D4AD7">
        <w:rPr>
          <w:rtl/>
        </w:rPr>
        <w:t xml:space="preserve"> </w:t>
      </w:r>
      <w:r w:rsidR="00F0100F" w:rsidRPr="002D4AD7">
        <w:rPr>
          <w:rtl/>
        </w:rPr>
        <w:t>בדרישה (וחקירה) שידרשו ויחקרו היטב שלא לאסור אשה</w:t>
      </w:r>
      <w:r w:rsidR="006A24AD" w:rsidRPr="002D4AD7">
        <w:rPr>
          <w:rtl/>
        </w:rPr>
        <w:t xml:space="preserve"> </w:t>
      </w:r>
      <w:r w:rsidR="00F0100F" w:rsidRPr="002D4AD7">
        <w:rPr>
          <w:rtl/>
        </w:rPr>
        <w:t>לבעלה כדאיתא שלהי יבמות כו' עד ולאסור אשה על</w:t>
      </w:r>
      <w:r w:rsidR="006A24AD" w:rsidRPr="002D4AD7">
        <w:rPr>
          <w:rtl/>
        </w:rPr>
        <w:t xml:space="preserve"> </w:t>
      </w:r>
      <w:r w:rsidR="00F0100F" w:rsidRPr="002D4AD7">
        <w:rPr>
          <w:rtl/>
        </w:rPr>
        <w:t>בעלה הכל מודים דבעינן דרישה וחקירה ולקבל עדות בפני</w:t>
      </w:r>
      <w:r w:rsidR="006A24AD" w:rsidRPr="002D4AD7">
        <w:rPr>
          <w:rtl/>
        </w:rPr>
        <w:t xml:space="preserve"> </w:t>
      </w:r>
      <w:r w:rsidR="00F0100F" w:rsidRPr="002D4AD7">
        <w:rPr>
          <w:rtl/>
        </w:rPr>
        <w:t>בעל דין ובפני גדולי ישראל שידעו לחקור ולדרוש ולא</w:t>
      </w:r>
      <w:r w:rsidR="006A24AD" w:rsidRPr="002D4AD7">
        <w:rPr>
          <w:rtl/>
        </w:rPr>
        <w:t xml:space="preserve"> </w:t>
      </w:r>
      <w:r w:rsidR="00F0100F" w:rsidRPr="002D4AD7">
        <w:rPr>
          <w:rtl/>
        </w:rPr>
        <w:t>להסתיר עצה במחשכים ולהוציא לעז על האשה תחת בעלה,</w:t>
      </w:r>
      <w:r w:rsidR="006A24AD" w:rsidRPr="002D4AD7">
        <w:rPr>
          <w:rtl/>
        </w:rPr>
        <w:t xml:space="preserve"> </w:t>
      </w:r>
      <w:r w:rsidR="00F0100F" w:rsidRPr="002D4AD7">
        <w:rPr>
          <w:rtl/>
        </w:rPr>
        <w:t>ואף בעדות ממון הקל כתב ר</w:t>
      </w:r>
      <w:r w:rsidR="006A24AD" w:rsidRPr="002D4AD7">
        <w:rPr>
          <w:rtl/>
        </w:rPr>
        <w:t>"</w:t>
      </w:r>
      <w:r w:rsidR="00F0100F" w:rsidRPr="002D4AD7">
        <w:rPr>
          <w:rtl/>
        </w:rPr>
        <w:t>י שאם קבלו שלא בפניו</w:t>
      </w:r>
      <w:r w:rsidR="006A24AD" w:rsidRPr="002D4AD7">
        <w:rPr>
          <w:rtl/>
        </w:rPr>
        <w:t xml:space="preserve"> </w:t>
      </w:r>
      <w:r w:rsidR="00F0100F" w:rsidRPr="002D4AD7">
        <w:rPr>
          <w:rtl/>
        </w:rPr>
        <w:t>אינו עדות לדון על פיו כו' עד וראוי להעניש כל מי שהיה</w:t>
      </w:r>
      <w:r w:rsidR="006A24AD" w:rsidRPr="002D4AD7">
        <w:rPr>
          <w:rtl/>
        </w:rPr>
        <w:t xml:space="preserve"> </w:t>
      </w:r>
      <w:r w:rsidR="00F0100F" w:rsidRPr="002D4AD7">
        <w:rPr>
          <w:rtl/>
        </w:rPr>
        <w:t>באותו ועד לקבל עדות של לעז ופגם על אשה יושבת</w:t>
      </w:r>
      <w:r w:rsidR="006A24AD" w:rsidRPr="002D4AD7">
        <w:rPr>
          <w:rtl/>
        </w:rPr>
        <w:t xml:space="preserve"> </w:t>
      </w:r>
      <w:r w:rsidR="00F0100F" w:rsidRPr="002D4AD7">
        <w:rPr>
          <w:rtl/>
        </w:rPr>
        <w:t>תחת בעלה שלא בפניה והנני כותב על ענין העדות אם</w:t>
      </w:r>
      <w:r w:rsidR="006A24AD" w:rsidRPr="002D4AD7">
        <w:rPr>
          <w:rtl/>
        </w:rPr>
        <w:t xml:space="preserve"> </w:t>
      </w:r>
      <w:r w:rsidR="00F0100F" w:rsidRPr="002D4AD7">
        <w:rPr>
          <w:rtl/>
        </w:rPr>
        <w:t>היה בפני בעל דין כו'. משמע דבכה</w:t>
      </w:r>
      <w:r w:rsidR="006A24AD" w:rsidRPr="002D4AD7">
        <w:rPr>
          <w:rtl/>
        </w:rPr>
        <w:t>"</w:t>
      </w:r>
      <w:r w:rsidR="00F0100F" w:rsidRPr="002D4AD7">
        <w:rPr>
          <w:rtl/>
        </w:rPr>
        <w:t>ג שלא היה בפניה לא</w:t>
      </w:r>
      <w:r w:rsidR="006A24AD" w:rsidRPr="002D4AD7">
        <w:rPr>
          <w:rtl/>
        </w:rPr>
        <w:t xml:space="preserve"> </w:t>
      </w:r>
      <w:r w:rsidR="00F0100F" w:rsidRPr="002D4AD7">
        <w:rPr>
          <w:rtl/>
        </w:rPr>
        <w:t>היה דן עליו כלל דלא הוה עדות</w:t>
      </w:r>
      <w:r w:rsidR="006A24AD" w:rsidRPr="002D4AD7">
        <w:rPr>
          <w:rtl/>
        </w:rPr>
        <w:t>,</w:t>
      </w:r>
      <w:r w:rsidR="00F0100F" w:rsidRPr="002D4AD7">
        <w:rPr>
          <w:rtl/>
        </w:rPr>
        <w:t xml:space="preserve"> וכן פסק הטור ח</w:t>
      </w:r>
      <w:r w:rsidR="006A24AD" w:rsidRPr="002D4AD7">
        <w:rPr>
          <w:rtl/>
        </w:rPr>
        <w:t>"</w:t>
      </w:r>
      <w:r w:rsidR="00F0100F" w:rsidRPr="002D4AD7">
        <w:rPr>
          <w:rtl/>
        </w:rPr>
        <w:t>מ</w:t>
      </w:r>
      <w:r w:rsidR="006A24AD" w:rsidRPr="002D4AD7">
        <w:rPr>
          <w:rtl/>
        </w:rPr>
        <w:t xml:space="preserve"> </w:t>
      </w:r>
      <w:r w:rsidR="00F0100F" w:rsidRPr="002D4AD7">
        <w:rPr>
          <w:rtl/>
        </w:rPr>
        <w:t>סימן נ</w:t>
      </w:r>
      <w:r w:rsidR="006A24AD" w:rsidRPr="002D4AD7">
        <w:rPr>
          <w:rtl/>
        </w:rPr>
        <w:t>"</w:t>
      </w:r>
      <w:r w:rsidR="00F0100F" w:rsidRPr="002D4AD7">
        <w:rPr>
          <w:rtl/>
        </w:rPr>
        <w:t>ח דעדות שלא בפניו אין דנין על פיו</w:t>
      </w:r>
      <w:r w:rsidR="006A24AD" w:rsidRPr="002D4AD7">
        <w:rPr>
          <w:rtl/>
        </w:rPr>
        <w:t>,</w:t>
      </w:r>
      <w:r w:rsidR="00F0100F" w:rsidRPr="002D4AD7">
        <w:rPr>
          <w:rtl/>
        </w:rPr>
        <w:t xml:space="preserve"> וכן פסק</w:t>
      </w:r>
      <w:r w:rsidR="006A24AD" w:rsidRPr="002D4AD7">
        <w:rPr>
          <w:rtl/>
        </w:rPr>
        <w:t xml:space="preserve"> </w:t>
      </w:r>
      <w:r w:rsidR="00F0100F" w:rsidRPr="002D4AD7">
        <w:rPr>
          <w:rtl/>
        </w:rPr>
        <w:t>הרא</w:t>
      </w:r>
      <w:r w:rsidR="006A24AD" w:rsidRPr="002D4AD7">
        <w:rPr>
          <w:rtl/>
        </w:rPr>
        <w:t>"</w:t>
      </w:r>
      <w:r w:rsidR="00F0100F" w:rsidRPr="002D4AD7">
        <w:rPr>
          <w:rtl/>
        </w:rPr>
        <w:t>ש בתשובה כלל מ</w:t>
      </w:r>
      <w:r w:rsidR="006A24AD" w:rsidRPr="002D4AD7">
        <w:rPr>
          <w:rtl/>
        </w:rPr>
        <w:t>"</w:t>
      </w:r>
      <w:r w:rsidR="00F0100F" w:rsidRPr="002D4AD7">
        <w:rPr>
          <w:rtl/>
        </w:rPr>
        <w:t>א סימן ו' דהוה כאילו לא נתקבל</w:t>
      </w:r>
      <w:r w:rsidR="006A24AD" w:rsidRPr="002D4AD7">
        <w:rPr>
          <w:rtl/>
        </w:rPr>
        <w:t xml:space="preserve"> </w:t>
      </w:r>
      <w:r w:rsidR="00F0100F" w:rsidRPr="002D4AD7">
        <w:rPr>
          <w:rtl/>
        </w:rPr>
        <w:t>כלל וכן הוא בנ</w:t>
      </w:r>
      <w:r w:rsidR="006A24AD" w:rsidRPr="002D4AD7">
        <w:rPr>
          <w:rtl/>
        </w:rPr>
        <w:t>"</w:t>
      </w:r>
      <w:r w:rsidR="00F0100F" w:rsidRPr="002D4AD7">
        <w:rPr>
          <w:rtl/>
        </w:rPr>
        <w:t>י פרק כיצד הרגל ופרק הגוזל בתרא</w:t>
      </w:r>
      <w:r w:rsidR="006A24AD" w:rsidRPr="002D4AD7">
        <w:rPr>
          <w:rtl/>
        </w:rPr>
        <w:t xml:space="preserve"> </w:t>
      </w:r>
      <w:r w:rsidR="00F0100F" w:rsidRPr="002D4AD7">
        <w:rPr>
          <w:rtl/>
        </w:rPr>
        <w:t>וכתב דהוה כטעה בדבר משנה דחוזר</w:t>
      </w:r>
      <w:r w:rsidR="006A24AD" w:rsidRPr="002D4AD7">
        <w:rPr>
          <w:rtl/>
        </w:rPr>
        <w:t>,</w:t>
      </w:r>
      <w:r w:rsidR="00F0100F" w:rsidRPr="002D4AD7">
        <w:rPr>
          <w:rtl/>
        </w:rPr>
        <w:t xml:space="preserve"> וכן כתוב במרדכי</w:t>
      </w:r>
      <w:r w:rsidR="006A24AD" w:rsidRPr="002D4AD7">
        <w:rPr>
          <w:rtl/>
        </w:rPr>
        <w:t xml:space="preserve"> </w:t>
      </w:r>
      <w:r w:rsidR="00F0100F" w:rsidRPr="002D4AD7">
        <w:rPr>
          <w:rtl/>
        </w:rPr>
        <w:t>בפ</w:t>
      </w:r>
      <w:r w:rsidR="006A24AD" w:rsidRPr="002D4AD7">
        <w:rPr>
          <w:rtl/>
        </w:rPr>
        <w:t>"</w:t>
      </w:r>
      <w:r w:rsidR="00F0100F" w:rsidRPr="002D4AD7">
        <w:rPr>
          <w:rtl/>
        </w:rPr>
        <w:t>ב דכתובות ופרק הגוזל בתרא דפסול</w:t>
      </w:r>
      <w:r w:rsidR="006A24AD" w:rsidRPr="002D4AD7">
        <w:rPr>
          <w:rtl/>
        </w:rPr>
        <w:t>,</w:t>
      </w:r>
      <w:r w:rsidR="00F0100F" w:rsidRPr="002D4AD7">
        <w:rPr>
          <w:rtl/>
        </w:rPr>
        <w:t xml:space="preserve"> ואע</w:t>
      </w:r>
      <w:r w:rsidR="006A24AD" w:rsidRPr="002D4AD7">
        <w:rPr>
          <w:rtl/>
        </w:rPr>
        <w:t>"</w:t>
      </w:r>
      <w:r w:rsidR="00F0100F" w:rsidRPr="002D4AD7">
        <w:rPr>
          <w:rtl/>
        </w:rPr>
        <w:t>ג דכתב</w:t>
      </w:r>
      <w:r w:rsidR="006A24AD" w:rsidRPr="002D4AD7">
        <w:rPr>
          <w:rtl/>
        </w:rPr>
        <w:t xml:space="preserve"> </w:t>
      </w:r>
      <w:r w:rsidR="00F0100F" w:rsidRPr="002D4AD7">
        <w:rPr>
          <w:rtl/>
        </w:rPr>
        <w:t>דכתב שם המרדכי בשם ריב</w:t>
      </w:r>
      <w:r w:rsidR="006A24AD" w:rsidRPr="002D4AD7">
        <w:rPr>
          <w:rtl/>
        </w:rPr>
        <w:t>"</w:t>
      </w:r>
      <w:r w:rsidR="00F0100F" w:rsidRPr="002D4AD7">
        <w:rPr>
          <w:rtl/>
        </w:rPr>
        <w:t>ן להכשיר בדיעבד</w:t>
      </w:r>
      <w:r w:rsidR="006A24AD" w:rsidRPr="002D4AD7">
        <w:rPr>
          <w:rtl/>
        </w:rPr>
        <w:t>,</w:t>
      </w:r>
      <w:r w:rsidR="00F0100F" w:rsidRPr="002D4AD7">
        <w:rPr>
          <w:rtl/>
        </w:rPr>
        <w:t xml:space="preserve"> נראה</w:t>
      </w:r>
      <w:r w:rsidR="006A24AD" w:rsidRPr="002D4AD7">
        <w:rPr>
          <w:rtl/>
        </w:rPr>
        <w:t xml:space="preserve"> </w:t>
      </w:r>
      <w:r w:rsidR="00F0100F" w:rsidRPr="002D4AD7">
        <w:rPr>
          <w:rtl/>
        </w:rPr>
        <w:t>דלענין הלכה יותר יש לסמוך אדברי הפוסלים דהוו רובא</w:t>
      </w:r>
      <w:r w:rsidR="006A24AD" w:rsidRPr="002D4AD7">
        <w:rPr>
          <w:rtl/>
        </w:rPr>
        <w:t xml:space="preserve"> </w:t>
      </w:r>
      <w:r w:rsidR="00F0100F" w:rsidRPr="002D4AD7">
        <w:rPr>
          <w:rtl/>
        </w:rPr>
        <w:t>ובתראין</w:t>
      </w:r>
      <w:r w:rsidR="006A24AD" w:rsidRPr="002D4AD7">
        <w:rPr>
          <w:rtl/>
        </w:rPr>
        <w:t>,</w:t>
      </w:r>
      <w:r w:rsidR="00F0100F" w:rsidRPr="002D4AD7">
        <w:rPr>
          <w:rtl/>
        </w:rPr>
        <w:t xml:space="preserve"> ואף לדברי ריב</w:t>
      </w:r>
      <w:r w:rsidR="006A24AD" w:rsidRPr="002D4AD7">
        <w:rPr>
          <w:rtl/>
        </w:rPr>
        <w:t>"</w:t>
      </w:r>
      <w:r w:rsidR="00F0100F" w:rsidRPr="002D4AD7">
        <w:rPr>
          <w:rtl/>
        </w:rPr>
        <w:t>ן היינו דוקא בענין ממון הקל</w:t>
      </w:r>
      <w:r w:rsidR="006A24AD" w:rsidRPr="002D4AD7">
        <w:rPr>
          <w:rtl/>
        </w:rPr>
        <w:t xml:space="preserve">, </w:t>
      </w:r>
      <w:r w:rsidR="00F0100F" w:rsidRPr="002D4AD7">
        <w:rPr>
          <w:rtl/>
        </w:rPr>
        <w:t>וכן מה שכתב מהר</w:t>
      </w:r>
      <w:r w:rsidR="006A24AD" w:rsidRPr="002D4AD7">
        <w:rPr>
          <w:rtl/>
        </w:rPr>
        <w:t>"</w:t>
      </w:r>
      <w:r w:rsidR="00F0100F" w:rsidRPr="002D4AD7">
        <w:rPr>
          <w:rtl/>
        </w:rPr>
        <w:t>ר איסרל בפסקיו דבמקום אלם דדחלי</w:t>
      </w:r>
      <w:r w:rsidR="006A24AD" w:rsidRPr="002D4AD7">
        <w:rPr>
          <w:rtl/>
        </w:rPr>
        <w:t xml:space="preserve"> </w:t>
      </w:r>
      <w:r w:rsidR="00F0100F" w:rsidRPr="002D4AD7">
        <w:rPr>
          <w:rtl/>
        </w:rPr>
        <w:t>מיניה גובין לכתחילה עדות שלא בפניו היינו דוקא בענין</w:t>
      </w:r>
      <w:r w:rsidR="006A24AD" w:rsidRPr="002D4AD7">
        <w:rPr>
          <w:rtl/>
        </w:rPr>
        <w:t xml:space="preserve"> </w:t>
      </w:r>
      <w:r w:rsidR="00F0100F" w:rsidRPr="002D4AD7">
        <w:rPr>
          <w:rtl/>
        </w:rPr>
        <w:t>ממון כמו שכתב שם בעצמו מטעם הפקר ב</w:t>
      </w:r>
      <w:r w:rsidR="006A24AD" w:rsidRPr="002D4AD7">
        <w:rPr>
          <w:rtl/>
        </w:rPr>
        <w:t>"</w:t>
      </w:r>
      <w:r w:rsidR="00F0100F" w:rsidRPr="002D4AD7">
        <w:rPr>
          <w:rtl/>
        </w:rPr>
        <w:t>ד הפקר והכי</w:t>
      </w:r>
      <w:r w:rsidR="006A24AD" w:rsidRPr="002D4AD7">
        <w:rPr>
          <w:rtl/>
        </w:rPr>
        <w:t xml:space="preserve"> </w:t>
      </w:r>
      <w:r w:rsidR="00F0100F" w:rsidRPr="002D4AD7">
        <w:rPr>
          <w:rtl/>
        </w:rPr>
        <w:t>דיינין לאלמי ולכל חבריו אבל לאפקועי אשה מבעלה בעדות</w:t>
      </w:r>
      <w:r w:rsidR="006A24AD" w:rsidRPr="002D4AD7">
        <w:rPr>
          <w:rtl/>
        </w:rPr>
        <w:t xml:space="preserve"> </w:t>
      </w:r>
      <w:r w:rsidR="00F0100F" w:rsidRPr="002D4AD7">
        <w:rPr>
          <w:rtl/>
        </w:rPr>
        <w:t>שלא בפניו פשיטא דלא מהני כלל כדמשמע מתשובת</w:t>
      </w:r>
      <w:r w:rsidR="006A24AD" w:rsidRPr="002D4AD7">
        <w:rPr>
          <w:rtl/>
        </w:rPr>
        <w:t xml:space="preserve"> </w:t>
      </w:r>
      <w:r w:rsidR="00F0100F" w:rsidRPr="002D4AD7">
        <w:rPr>
          <w:rtl/>
        </w:rPr>
        <w:t>הרא</w:t>
      </w:r>
      <w:r w:rsidR="006A24AD" w:rsidRPr="002D4AD7">
        <w:rPr>
          <w:rtl/>
        </w:rPr>
        <w:t>"</w:t>
      </w:r>
      <w:r w:rsidR="00F0100F" w:rsidRPr="002D4AD7">
        <w:rPr>
          <w:rtl/>
        </w:rPr>
        <w:t>ש דלעיל מאחר דבעי דרישה וחקירה כדיני נפשות</w:t>
      </w:r>
      <w:r w:rsidR="006A24AD" w:rsidRPr="002D4AD7">
        <w:rPr>
          <w:rtl/>
        </w:rPr>
        <w:t xml:space="preserve"> </w:t>
      </w:r>
      <w:r w:rsidR="00F0100F" w:rsidRPr="002D4AD7">
        <w:rPr>
          <w:rtl/>
        </w:rPr>
        <w:t>כמו שכתב הרא</w:t>
      </w:r>
      <w:r w:rsidR="006A24AD" w:rsidRPr="002D4AD7">
        <w:rPr>
          <w:rtl/>
        </w:rPr>
        <w:t>"</w:t>
      </w:r>
      <w:r w:rsidR="00F0100F" w:rsidRPr="002D4AD7">
        <w:rPr>
          <w:rtl/>
        </w:rPr>
        <w:t>ש בתשובתו גם לענין קבלת עדות שלא</w:t>
      </w:r>
      <w:r w:rsidR="006A24AD" w:rsidRPr="002D4AD7">
        <w:rPr>
          <w:rtl/>
        </w:rPr>
        <w:t xml:space="preserve"> </w:t>
      </w:r>
      <w:r w:rsidR="00F0100F" w:rsidRPr="002D4AD7">
        <w:rPr>
          <w:rtl/>
        </w:rPr>
        <w:t>בפניו הוה דינו כדיני נפשות ושם פשיטא דלא מהני עדות</w:t>
      </w:r>
      <w:r w:rsidR="006A24AD" w:rsidRPr="002D4AD7">
        <w:rPr>
          <w:rtl/>
        </w:rPr>
        <w:t xml:space="preserve"> </w:t>
      </w:r>
      <w:r w:rsidR="00F0100F" w:rsidRPr="002D4AD7">
        <w:rPr>
          <w:rtl/>
        </w:rPr>
        <w:t>שלא בפניו דכתיב והועד בבעליו יבוא בעל השור ויעמוד</w:t>
      </w:r>
      <w:r w:rsidR="006A24AD" w:rsidRPr="002D4AD7">
        <w:rPr>
          <w:rtl/>
        </w:rPr>
        <w:t xml:space="preserve"> </w:t>
      </w:r>
      <w:r w:rsidR="00F0100F" w:rsidRPr="002D4AD7">
        <w:rPr>
          <w:rtl/>
        </w:rPr>
        <w:t>על שורו</w:t>
      </w:r>
      <w:r w:rsidR="006A24AD" w:rsidRPr="002D4AD7">
        <w:rPr>
          <w:rtl/>
        </w:rPr>
        <w:t>,</w:t>
      </w:r>
      <w:r w:rsidR="00F0100F" w:rsidRPr="002D4AD7">
        <w:rPr>
          <w:rtl/>
        </w:rPr>
        <w:t xml:space="preserve"> וראיה מפ"ב דסנהדרין עבדא דינאי מלכא קטל</w:t>
      </w:r>
      <w:r w:rsidR="006A24AD" w:rsidRPr="002D4AD7">
        <w:rPr>
          <w:rtl/>
        </w:rPr>
        <w:t xml:space="preserve"> </w:t>
      </w:r>
      <w:r w:rsidR="00F0100F" w:rsidRPr="002D4AD7">
        <w:rPr>
          <w:rtl/>
        </w:rPr>
        <w:t>נפשא א</w:t>
      </w:r>
      <w:r w:rsidR="006A24AD" w:rsidRPr="002D4AD7">
        <w:rPr>
          <w:rtl/>
        </w:rPr>
        <w:t>"</w:t>
      </w:r>
      <w:r w:rsidR="00F0100F" w:rsidRPr="002D4AD7">
        <w:rPr>
          <w:rtl/>
        </w:rPr>
        <w:t>ל שמעון בן שטח לחכמים תנו עיניכם בו ונדינוהו</w:t>
      </w:r>
      <w:r w:rsidR="006A24AD" w:rsidRPr="002D4AD7">
        <w:rPr>
          <w:rtl/>
        </w:rPr>
        <w:t xml:space="preserve"> </w:t>
      </w:r>
      <w:r w:rsidR="00F0100F" w:rsidRPr="002D4AD7">
        <w:rPr>
          <w:rtl/>
        </w:rPr>
        <w:t>שלחו ליה עבדך קטל נפשא ושדריה להו שלחו ליה תא אנת</w:t>
      </w:r>
      <w:r w:rsidR="006A24AD" w:rsidRPr="002D4AD7">
        <w:rPr>
          <w:rtl/>
        </w:rPr>
        <w:t xml:space="preserve"> </w:t>
      </w:r>
      <w:r w:rsidR="00F0100F" w:rsidRPr="002D4AD7">
        <w:rPr>
          <w:rtl/>
        </w:rPr>
        <w:t>נמי להכא והועד בבעליו אמרה תורה יבא בעל השור כו'</w:t>
      </w:r>
      <w:r w:rsidR="006A24AD" w:rsidRPr="002D4AD7">
        <w:rPr>
          <w:rtl/>
        </w:rPr>
        <w:t xml:space="preserve">, </w:t>
      </w:r>
      <w:r w:rsidR="00F0100F" w:rsidRPr="002D4AD7">
        <w:rPr>
          <w:rtl/>
        </w:rPr>
        <w:t>ואי הוה עדות שלא בפניו כשר בדיעבד לדיני נפשות לא</w:t>
      </w:r>
      <w:r w:rsidR="006A24AD" w:rsidRPr="002D4AD7">
        <w:rPr>
          <w:rtl/>
        </w:rPr>
        <w:t xml:space="preserve"> </w:t>
      </w:r>
      <w:r w:rsidR="00F0100F" w:rsidRPr="002D4AD7">
        <w:rPr>
          <w:rtl/>
        </w:rPr>
        <w:t>הל</w:t>
      </w:r>
      <w:r w:rsidR="006A24AD" w:rsidRPr="002D4AD7">
        <w:rPr>
          <w:rtl/>
        </w:rPr>
        <w:t>"</w:t>
      </w:r>
      <w:r w:rsidR="00F0100F" w:rsidRPr="002D4AD7">
        <w:rPr>
          <w:rtl/>
        </w:rPr>
        <w:t>ל לינאי תא אנת דהא איכא עשה דשום תשים עליך</w:t>
      </w:r>
      <w:r w:rsidR="006A24AD" w:rsidRPr="002D4AD7">
        <w:rPr>
          <w:rtl/>
        </w:rPr>
        <w:t xml:space="preserve"> </w:t>
      </w:r>
      <w:r w:rsidR="00F0100F" w:rsidRPr="002D4AD7">
        <w:rPr>
          <w:rtl/>
        </w:rPr>
        <w:t>מלך</w:t>
      </w:r>
      <w:r w:rsidR="006A24AD" w:rsidRPr="002D4AD7">
        <w:rPr>
          <w:rtl/>
        </w:rPr>
        <w:t>,</w:t>
      </w:r>
      <w:r w:rsidR="00F0100F" w:rsidRPr="002D4AD7">
        <w:rPr>
          <w:rtl/>
        </w:rPr>
        <w:t xml:space="preserve"> ומהאי טעמא דקדק ריב"ן שעדות שלא בפניו כשר</w:t>
      </w:r>
      <w:r w:rsidR="006A24AD" w:rsidRPr="002D4AD7">
        <w:rPr>
          <w:rtl/>
        </w:rPr>
        <w:t xml:space="preserve"> </w:t>
      </w:r>
      <w:r w:rsidR="00F0100F" w:rsidRPr="002D4AD7">
        <w:rPr>
          <w:rtl/>
        </w:rPr>
        <w:t>בדיעבד מדכשר לכתחילה במקום שמקבלין שלא בפניו היכא</w:t>
      </w:r>
      <w:r w:rsidR="006A24AD" w:rsidRPr="002D4AD7">
        <w:rPr>
          <w:rtl/>
        </w:rPr>
        <w:t xml:space="preserve"> </w:t>
      </w:r>
      <w:r w:rsidR="00F0100F" w:rsidRPr="002D4AD7">
        <w:rPr>
          <w:rtl/>
        </w:rPr>
        <w:t>דהיו עדים חולים או הולכים למדינת הים כדאיתא פרק</w:t>
      </w:r>
      <w:r w:rsidR="006A24AD" w:rsidRPr="002D4AD7">
        <w:rPr>
          <w:rtl/>
        </w:rPr>
        <w:t xml:space="preserve"> </w:t>
      </w:r>
      <w:r w:rsidR="00F0100F" w:rsidRPr="002D4AD7">
        <w:rPr>
          <w:rtl/>
        </w:rPr>
        <w:t>הגוזל וא"כ מדשלחו אחר ינאי בודאי ש"מ דמן התורה כל</w:t>
      </w:r>
      <w:r w:rsidR="006A24AD" w:rsidRPr="002D4AD7">
        <w:rPr>
          <w:rtl/>
        </w:rPr>
        <w:t xml:space="preserve"> </w:t>
      </w:r>
      <w:r w:rsidR="00F0100F" w:rsidRPr="002D4AD7">
        <w:rPr>
          <w:rtl/>
        </w:rPr>
        <w:t>עדות בעי בפניו ואפילו בד עבד פסול</w:t>
      </w:r>
      <w:r w:rsidR="006A24AD" w:rsidRPr="002D4AD7">
        <w:rPr>
          <w:rtl/>
        </w:rPr>
        <w:t>.</w:t>
      </w:r>
      <w:r w:rsidR="00F0100F" w:rsidRPr="002D4AD7">
        <w:rPr>
          <w:rtl/>
        </w:rPr>
        <w:t xml:space="preserve"> (ואין להקשות</w:t>
      </w:r>
      <w:r w:rsidR="006A24AD" w:rsidRPr="002D4AD7">
        <w:rPr>
          <w:rtl/>
        </w:rPr>
        <w:t xml:space="preserve"> </w:t>
      </w:r>
      <w:r w:rsidR="00F0100F" w:rsidRPr="002D4AD7">
        <w:rPr>
          <w:rtl/>
        </w:rPr>
        <w:t>דמהר</w:t>
      </w:r>
      <w:r w:rsidR="006A24AD" w:rsidRPr="002D4AD7">
        <w:rPr>
          <w:rtl/>
        </w:rPr>
        <w:t>"</w:t>
      </w:r>
      <w:r w:rsidR="00F0100F" w:rsidRPr="002D4AD7">
        <w:rPr>
          <w:rtl/>
        </w:rPr>
        <w:t>ם בתשובה והיא במרדכי פ"ב דיבמות מדמה ענין</w:t>
      </w:r>
      <w:r w:rsidR="006A24AD" w:rsidRPr="002D4AD7">
        <w:rPr>
          <w:rtl/>
        </w:rPr>
        <w:t xml:space="preserve"> </w:t>
      </w:r>
      <w:r w:rsidR="00F0100F" w:rsidRPr="002D4AD7">
        <w:rPr>
          <w:rtl/>
        </w:rPr>
        <w:t>עדות אשה לענין עדות ממון לענין צירוף העדות כדאיתא</w:t>
      </w:r>
      <w:r w:rsidR="006A24AD" w:rsidRPr="002D4AD7">
        <w:rPr>
          <w:rtl/>
        </w:rPr>
        <w:t xml:space="preserve"> </w:t>
      </w:r>
      <w:r w:rsidR="00F0100F" w:rsidRPr="002D4AD7">
        <w:rPr>
          <w:rtl/>
        </w:rPr>
        <w:t>התם ואע"פ שלענין נפשות לא מצטרף עדות מיוחדת</w:t>
      </w:r>
      <w:r w:rsidR="006A24AD" w:rsidRPr="002D4AD7">
        <w:rPr>
          <w:rtl/>
        </w:rPr>
        <w:t xml:space="preserve"> </w:t>
      </w:r>
      <w:r w:rsidR="00F0100F" w:rsidRPr="002D4AD7">
        <w:rPr>
          <w:rtl/>
        </w:rPr>
        <w:t>כדאיתא פ</w:t>
      </w:r>
      <w:r w:rsidR="006A24AD" w:rsidRPr="002D4AD7">
        <w:rPr>
          <w:rtl/>
        </w:rPr>
        <w:t>"</w:t>
      </w:r>
      <w:r w:rsidR="00F0100F" w:rsidRPr="002D4AD7">
        <w:rPr>
          <w:rtl/>
        </w:rPr>
        <w:t>ק דמכות שאני התם דכתיב קרא דכתיב לא</w:t>
      </w:r>
      <w:r w:rsidR="006A24AD" w:rsidRPr="002D4AD7">
        <w:rPr>
          <w:rtl/>
        </w:rPr>
        <w:t xml:space="preserve"> </w:t>
      </w:r>
      <w:r w:rsidR="00F0100F" w:rsidRPr="002D4AD7">
        <w:rPr>
          <w:rtl/>
        </w:rPr>
        <w:t>יומת על פי עד אחד ומוקי לה התם בגמרא דקאי לענין</w:t>
      </w:r>
      <w:r w:rsidR="006A24AD" w:rsidRPr="002D4AD7">
        <w:rPr>
          <w:rtl/>
        </w:rPr>
        <w:t xml:space="preserve"> </w:t>
      </w:r>
      <w:r w:rsidR="00F0100F" w:rsidRPr="002D4AD7">
        <w:rPr>
          <w:rtl/>
        </w:rPr>
        <w:t>עדות מיוחדת והתם דוקא לא יומת כתיב אבל לענין שאר</w:t>
      </w:r>
      <w:r w:rsidR="006A24AD" w:rsidRPr="002D4AD7">
        <w:rPr>
          <w:rtl/>
        </w:rPr>
        <w:t xml:space="preserve"> </w:t>
      </w:r>
      <w:r w:rsidR="00F0100F" w:rsidRPr="002D4AD7">
        <w:rPr>
          <w:rtl/>
        </w:rPr>
        <w:t xml:space="preserve">דברים כגון דרישה וחקירה או </w:t>
      </w:r>
      <w:r w:rsidR="00F0100F" w:rsidRPr="002D4AD7">
        <w:rPr>
          <w:rtl/>
        </w:rPr>
        <w:lastRenderedPageBreak/>
        <w:t>עדות שלא בפניו דמן</w:t>
      </w:r>
      <w:r w:rsidR="006A24AD" w:rsidRPr="002D4AD7">
        <w:rPr>
          <w:rtl/>
        </w:rPr>
        <w:t xml:space="preserve"> </w:t>
      </w:r>
      <w:r w:rsidR="00F0100F" w:rsidRPr="002D4AD7">
        <w:rPr>
          <w:rtl/>
        </w:rPr>
        <w:t>התורה בעינן בתרווייהו רק חכמים הקילו לענין ממון</w:t>
      </w:r>
      <w:r w:rsidR="006A24AD" w:rsidRPr="002D4AD7">
        <w:rPr>
          <w:rtl/>
        </w:rPr>
        <w:t xml:space="preserve"> </w:t>
      </w:r>
      <w:r w:rsidR="00F0100F" w:rsidRPr="002D4AD7">
        <w:rPr>
          <w:rtl/>
        </w:rPr>
        <w:t>פשיטא דמדמינן לענין נפשות) ומההוא עובדא דינאי ש"מ</w:t>
      </w:r>
      <w:r w:rsidR="006A24AD" w:rsidRPr="002D4AD7">
        <w:rPr>
          <w:rtl/>
        </w:rPr>
        <w:t xml:space="preserve"> </w:t>
      </w:r>
      <w:r w:rsidR="00F0100F" w:rsidRPr="002D4AD7">
        <w:rPr>
          <w:rtl/>
        </w:rPr>
        <w:t>ג</w:t>
      </w:r>
      <w:r w:rsidR="006A24AD" w:rsidRPr="002D4AD7">
        <w:rPr>
          <w:rtl/>
        </w:rPr>
        <w:t>"</w:t>
      </w:r>
      <w:r w:rsidR="00F0100F" w:rsidRPr="002D4AD7">
        <w:rPr>
          <w:rtl/>
        </w:rPr>
        <w:t>כ דאפילו במקום אלם לא מגבינן עדות שלא בפניו בדיני</w:t>
      </w:r>
      <w:r w:rsidR="006A24AD" w:rsidRPr="002D4AD7">
        <w:rPr>
          <w:rtl/>
        </w:rPr>
        <w:t xml:space="preserve"> </w:t>
      </w:r>
      <w:r w:rsidR="00F0100F" w:rsidRPr="002D4AD7">
        <w:rPr>
          <w:rtl/>
        </w:rPr>
        <w:t>נפשות דאין לך אלם גדול מינאי מלכא דהוה מלך וקטל</w:t>
      </w:r>
      <w:r w:rsidR="006A24AD" w:rsidRPr="002D4AD7">
        <w:rPr>
          <w:rtl/>
        </w:rPr>
        <w:t xml:space="preserve"> </w:t>
      </w:r>
      <w:r w:rsidR="00F0100F" w:rsidRPr="002D4AD7">
        <w:rPr>
          <w:rtl/>
        </w:rPr>
        <w:t>כולהו רבנן כמוזכר בקידושין ואפ"ה לא רצה לגבות שלא</w:t>
      </w:r>
      <w:r w:rsidR="006A24AD" w:rsidRPr="002D4AD7">
        <w:rPr>
          <w:rtl/>
        </w:rPr>
        <w:t xml:space="preserve"> </w:t>
      </w:r>
      <w:r w:rsidR="00F0100F" w:rsidRPr="002D4AD7">
        <w:rPr>
          <w:rtl/>
        </w:rPr>
        <w:t>בפניו וה</w:t>
      </w:r>
      <w:r w:rsidR="006A24AD" w:rsidRPr="002D4AD7">
        <w:rPr>
          <w:rtl/>
        </w:rPr>
        <w:t>"</w:t>
      </w:r>
      <w:r w:rsidR="00F0100F" w:rsidRPr="002D4AD7">
        <w:rPr>
          <w:rtl/>
        </w:rPr>
        <w:t>ה כאן בנדון דידן</w:t>
      </w:r>
      <w:r w:rsidR="006A24AD" w:rsidRPr="002D4AD7">
        <w:rPr>
          <w:rtl/>
        </w:rPr>
        <w:t>,</w:t>
      </w:r>
      <w:r w:rsidR="00F0100F" w:rsidRPr="002D4AD7">
        <w:rPr>
          <w:rtl/>
        </w:rPr>
        <w:t xml:space="preserve"> ותו דאף אם היה דינו לגבות</w:t>
      </w:r>
      <w:r w:rsidR="006A24AD" w:rsidRPr="002D4AD7">
        <w:rPr>
          <w:rtl/>
        </w:rPr>
        <w:t xml:space="preserve"> </w:t>
      </w:r>
      <w:r w:rsidR="00F0100F" w:rsidRPr="002D4AD7">
        <w:rPr>
          <w:rtl/>
        </w:rPr>
        <w:t>שלא בפני אלם מ"מ עדות בניו ובנותיו לא אמרינן דמתייראין</w:t>
      </w:r>
      <w:r w:rsidR="006A24AD" w:rsidRPr="002D4AD7">
        <w:rPr>
          <w:rtl/>
        </w:rPr>
        <w:t xml:space="preserve"> </w:t>
      </w:r>
      <w:r w:rsidR="00F0100F" w:rsidRPr="002D4AD7">
        <w:rPr>
          <w:rtl/>
        </w:rPr>
        <w:t>מן האלם דהא אמרינן פרק חזקת הבתים דלגזלן אין לו</w:t>
      </w:r>
      <w:r w:rsidR="006A24AD" w:rsidRPr="002D4AD7">
        <w:rPr>
          <w:rtl/>
        </w:rPr>
        <w:t xml:space="preserve"> </w:t>
      </w:r>
      <w:r w:rsidR="00F0100F" w:rsidRPr="002D4AD7">
        <w:rPr>
          <w:rtl/>
        </w:rPr>
        <w:t>חזקה משום דיראין מפניו למחות ולבנו יש לו חזקה, ואין</w:t>
      </w:r>
      <w:r w:rsidR="006A24AD" w:rsidRPr="002D4AD7">
        <w:rPr>
          <w:rtl/>
        </w:rPr>
        <w:t xml:space="preserve"> </w:t>
      </w:r>
      <w:r w:rsidR="00F0100F" w:rsidRPr="002D4AD7">
        <w:rPr>
          <w:rtl/>
        </w:rPr>
        <w:t>לחלק דוקא התם דאין המחאה מזקת אלא לבן ולא שייך</w:t>
      </w:r>
      <w:r w:rsidR="006A24AD" w:rsidRPr="002D4AD7">
        <w:rPr>
          <w:rtl/>
        </w:rPr>
        <w:t xml:space="preserve"> </w:t>
      </w:r>
      <w:r w:rsidR="00F0100F" w:rsidRPr="002D4AD7">
        <w:rPr>
          <w:rtl/>
        </w:rPr>
        <w:t>בה האלם מידי אבל בעדות כזו מתייראין מן האלם דהא</w:t>
      </w:r>
      <w:r w:rsidR="006A24AD" w:rsidRPr="002D4AD7">
        <w:rPr>
          <w:rtl/>
        </w:rPr>
        <w:t xml:space="preserve"> </w:t>
      </w:r>
      <w:r w:rsidR="00F0100F" w:rsidRPr="002D4AD7">
        <w:rPr>
          <w:rtl/>
        </w:rPr>
        <w:t>זהו פגם לכל המשפחה ולכך יראים מן האלם</w:t>
      </w:r>
      <w:r w:rsidR="006A24AD" w:rsidRPr="002D4AD7">
        <w:rPr>
          <w:rtl/>
        </w:rPr>
        <w:t>,</w:t>
      </w:r>
      <w:r w:rsidR="00F0100F" w:rsidRPr="002D4AD7">
        <w:rPr>
          <w:rtl/>
        </w:rPr>
        <w:t xml:space="preserve"> דא"כ אין</w:t>
      </w:r>
      <w:r w:rsidR="006A24AD" w:rsidRPr="002D4AD7">
        <w:rPr>
          <w:rtl/>
        </w:rPr>
        <w:t xml:space="preserve"> </w:t>
      </w:r>
      <w:r w:rsidR="00F0100F" w:rsidRPr="002D4AD7">
        <w:rPr>
          <w:rtl/>
        </w:rPr>
        <w:t>לדבר סוף דאין לך משפחה שאין בה מוכס וכדומה לזה</w:t>
      </w:r>
      <w:r w:rsidR="006A24AD" w:rsidRPr="002D4AD7">
        <w:rPr>
          <w:rtl/>
        </w:rPr>
        <w:t xml:space="preserve">. </w:t>
      </w:r>
      <w:r w:rsidR="00F0100F" w:rsidRPr="002D4AD7">
        <w:rPr>
          <w:rtl/>
        </w:rPr>
        <w:t>לכן נראה דאף אם היה דברי פלוני כנים שאמר שלא היה</w:t>
      </w:r>
      <w:r w:rsidR="006A24AD" w:rsidRPr="002D4AD7">
        <w:rPr>
          <w:rtl/>
        </w:rPr>
        <w:t xml:space="preserve"> </w:t>
      </w:r>
      <w:r w:rsidR="00F0100F" w:rsidRPr="002D4AD7">
        <w:rPr>
          <w:rtl/>
        </w:rPr>
        <w:t>יכול לגבות עדות בפניה מפני אלמותו של אביה מ</w:t>
      </w:r>
      <w:r w:rsidR="006A24AD" w:rsidRPr="002D4AD7">
        <w:rPr>
          <w:rtl/>
        </w:rPr>
        <w:t>"</w:t>
      </w:r>
      <w:r w:rsidR="00F0100F" w:rsidRPr="002D4AD7">
        <w:rPr>
          <w:rtl/>
        </w:rPr>
        <w:t>מ בתו</w:t>
      </w:r>
      <w:r w:rsidR="006A24AD" w:rsidRPr="002D4AD7">
        <w:rPr>
          <w:rtl/>
        </w:rPr>
        <w:t xml:space="preserve"> </w:t>
      </w:r>
      <w:r w:rsidR="00F0100F" w:rsidRPr="002D4AD7">
        <w:rPr>
          <w:rtl/>
        </w:rPr>
        <w:t>לא הפסידה זכותה משום אביה, ועוד דברור לנו שבזמן</w:t>
      </w:r>
      <w:r w:rsidR="006A24AD" w:rsidRPr="002D4AD7">
        <w:rPr>
          <w:rtl/>
        </w:rPr>
        <w:t xml:space="preserve"> </w:t>
      </w:r>
      <w:r w:rsidR="00F0100F" w:rsidRPr="002D4AD7">
        <w:rPr>
          <w:rtl/>
        </w:rPr>
        <w:t>שנגבה עדות זו היה צד פלוני המושלים וראשי פראג והיו</w:t>
      </w:r>
      <w:r w:rsidR="006A24AD" w:rsidRPr="002D4AD7">
        <w:rPr>
          <w:rtl/>
        </w:rPr>
        <w:t xml:space="preserve"> </w:t>
      </w:r>
      <w:r w:rsidR="00F0100F" w:rsidRPr="002D4AD7">
        <w:rPr>
          <w:rtl/>
        </w:rPr>
        <w:t>יכולים לגבות עדותו בפניה</w:t>
      </w:r>
      <w:r w:rsidR="006A24AD" w:rsidRPr="002D4AD7">
        <w:rPr>
          <w:rtl/>
        </w:rPr>
        <w:t>,</w:t>
      </w:r>
      <w:r w:rsidR="00F0100F" w:rsidRPr="002D4AD7">
        <w:rPr>
          <w:rtl/>
        </w:rPr>
        <w:t xml:space="preserve"> ותו דהא הראה לנו מרדכי</w:t>
      </w:r>
      <w:r w:rsidR="006A24AD" w:rsidRPr="002D4AD7">
        <w:rPr>
          <w:rtl/>
        </w:rPr>
        <w:t xml:space="preserve"> </w:t>
      </w:r>
      <w:r w:rsidR="00F0100F" w:rsidRPr="002D4AD7">
        <w:rPr>
          <w:rtl/>
        </w:rPr>
        <w:t>שטר חתום מתלתא גברי מהימני דהיינו מהר"י שטערנבור</w:t>
      </w:r>
      <w:r w:rsidR="006A24AD" w:rsidRPr="002D4AD7">
        <w:rPr>
          <w:rtl/>
        </w:rPr>
        <w:t>"</w:t>
      </w:r>
      <w:r w:rsidR="00F0100F" w:rsidRPr="002D4AD7">
        <w:rPr>
          <w:rtl/>
        </w:rPr>
        <w:t>ג</w:t>
      </w:r>
      <w:r w:rsidR="006A24AD" w:rsidRPr="002D4AD7">
        <w:rPr>
          <w:rtl/>
        </w:rPr>
        <w:t xml:space="preserve"> </w:t>
      </w:r>
      <w:r w:rsidR="00F0100F" w:rsidRPr="002D4AD7">
        <w:rPr>
          <w:rtl/>
        </w:rPr>
        <w:t>ורבי יצחק שטענגל"י ורבי מאיר בער</w:t>
      </w:r>
      <w:r w:rsidR="006A24AD" w:rsidRPr="002D4AD7">
        <w:rPr>
          <w:rtl/>
        </w:rPr>
        <w:t>"</w:t>
      </w:r>
      <w:r w:rsidR="00F0100F" w:rsidRPr="002D4AD7">
        <w:rPr>
          <w:rtl/>
        </w:rPr>
        <w:t>ן שהתרו בזעליקמן</w:t>
      </w:r>
      <w:r w:rsidR="006A24AD" w:rsidRPr="002D4AD7">
        <w:rPr>
          <w:rtl/>
        </w:rPr>
        <w:t xml:space="preserve"> </w:t>
      </w:r>
      <w:r w:rsidR="00F0100F" w:rsidRPr="002D4AD7">
        <w:rPr>
          <w:rtl/>
        </w:rPr>
        <w:t>הנ</w:t>
      </w:r>
      <w:r w:rsidR="006A24AD" w:rsidRPr="002D4AD7">
        <w:rPr>
          <w:rtl/>
        </w:rPr>
        <w:t>"</w:t>
      </w:r>
      <w:r w:rsidR="00F0100F" w:rsidRPr="002D4AD7">
        <w:rPr>
          <w:rtl/>
        </w:rPr>
        <w:t>ל שאם יש לו עדות שיגבום בפניה והם רוצים לישב</w:t>
      </w:r>
      <w:r w:rsidR="006A24AD" w:rsidRPr="002D4AD7">
        <w:rPr>
          <w:rtl/>
        </w:rPr>
        <w:t xml:space="preserve"> </w:t>
      </w:r>
      <w:r w:rsidR="00F0100F" w:rsidRPr="002D4AD7">
        <w:rPr>
          <w:rtl/>
        </w:rPr>
        <w:t>בב</w:t>
      </w:r>
      <w:r w:rsidR="006A24AD" w:rsidRPr="002D4AD7">
        <w:rPr>
          <w:rtl/>
        </w:rPr>
        <w:t>"</w:t>
      </w:r>
      <w:r w:rsidR="00F0100F" w:rsidRPr="002D4AD7">
        <w:rPr>
          <w:rtl/>
        </w:rPr>
        <w:t>ד ולא יגורו מפני איש ומדלא עשה זה נראה דאין</w:t>
      </w:r>
      <w:r w:rsidR="006A24AD" w:rsidRPr="002D4AD7">
        <w:rPr>
          <w:rtl/>
        </w:rPr>
        <w:t xml:space="preserve"> </w:t>
      </w:r>
      <w:r w:rsidR="00F0100F" w:rsidRPr="002D4AD7">
        <w:rPr>
          <w:rtl/>
        </w:rPr>
        <w:t>מקום לטענותו שגבה עדותו שלא בפניה מחמת אלמות של</w:t>
      </w:r>
      <w:r w:rsidR="006A24AD" w:rsidRPr="002D4AD7">
        <w:rPr>
          <w:rtl/>
        </w:rPr>
        <w:t xml:space="preserve"> </w:t>
      </w:r>
      <w:r w:rsidR="00F0100F" w:rsidRPr="002D4AD7">
        <w:rPr>
          <w:rtl/>
        </w:rPr>
        <w:t>מרדכי</w:t>
      </w:r>
      <w:r w:rsidR="006A24AD" w:rsidRPr="002D4AD7">
        <w:rPr>
          <w:rtl/>
        </w:rPr>
        <w:t>,</w:t>
      </w:r>
      <w:r w:rsidR="00F0100F" w:rsidRPr="002D4AD7">
        <w:rPr>
          <w:rtl/>
        </w:rPr>
        <w:t xml:space="preserve"> ועוד נראה דמאחר שהיה יכול לגבות עדותיו בפניה</w:t>
      </w:r>
      <w:r w:rsidR="006A24AD" w:rsidRPr="002D4AD7">
        <w:rPr>
          <w:rtl/>
        </w:rPr>
        <w:t xml:space="preserve"> </w:t>
      </w:r>
      <w:r w:rsidR="00F0100F" w:rsidRPr="002D4AD7">
        <w:rPr>
          <w:rtl/>
        </w:rPr>
        <w:t>לפני הב</w:t>
      </w:r>
      <w:r w:rsidR="006A24AD" w:rsidRPr="002D4AD7">
        <w:rPr>
          <w:rtl/>
        </w:rPr>
        <w:t>"</w:t>
      </w:r>
      <w:r w:rsidR="00F0100F" w:rsidRPr="002D4AD7">
        <w:rPr>
          <w:rtl/>
        </w:rPr>
        <w:t>ד הנ</w:t>
      </w:r>
      <w:r w:rsidR="006A24AD" w:rsidRPr="002D4AD7">
        <w:rPr>
          <w:rtl/>
        </w:rPr>
        <w:t>"</w:t>
      </w:r>
      <w:r w:rsidR="00F0100F" w:rsidRPr="002D4AD7">
        <w:rPr>
          <w:rtl/>
        </w:rPr>
        <w:t>ל ולא רצה אם כן הוה כאילו בא לגבות</w:t>
      </w:r>
      <w:r w:rsidR="006A24AD" w:rsidRPr="002D4AD7">
        <w:rPr>
          <w:rtl/>
        </w:rPr>
        <w:t xml:space="preserve"> </w:t>
      </w:r>
      <w:r w:rsidR="00F0100F" w:rsidRPr="002D4AD7">
        <w:rPr>
          <w:rtl/>
        </w:rPr>
        <w:t>עדותיו שלא בפניה לכתחילה וזהו אסור לכ"ע דאף ריב"ן לא</w:t>
      </w:r>
      <w:r w:rsidR="006A24AD" w:rsidRPr="002D4AD7">
        <w:rPr>
          <w:rtl/>
        </w:rPr>
        <w:t xml:space="preserve"> </w:t>
      </w:r>
      <w:r w:rsidR="00F0100F" w:rsidRPr="002D4AD7">
        <w:rPr>
          <w:rtl/>
        </w:rPr>
        <w:t>מכשיר אלא בדיעבד וזהו לא מיקרי דיעבד מאחר שהיה</w:t>
      </w:r>
      <w:r w:rsidR="006A24AD" w:rsidRPr="002D4AD7">
        <w:rPr>
          <w:rtl/>
        </w:rPr>
        <w:t xml:space="preserve"> </w:t>
      </w:r>
      <w:r w:rsidR="00F0100F" w:rsidRPr="002D4AD7">
        <w:rPr>
          <w:rtl/>
        </w:rPr>
        <w:t>יכול לתקן קודם שבא לב</w:t>
      </w:r>
      <w:r w:rsidR="006A24AD" w:rsidRPr="002D4AD7">
        <w:rPr>
          <w:rtl/>
        </w:rPr>
        <w:t>"</w:t>
      </w:r>
      <w:r w:rsidR="00F0100F" w:rsidRPr="002D4AD7">
        <w:rPr>
          <w:rtl/>
        </w:rPr>
        <w:t>ד</w:t>
      </w:r>
      <w:r w:rsidR="006A24AD" w:rsidRPr="002D4AD7">
        <w:rPr>
          <w:rtl/>
        </w:rPr>
        <w:t>,</w:t>
      </w:r>
      <w:r w:rsidR="00F0100F" w:rsidRPr="002D4AD7">
        <w:rPr>
          <w:rtl/>
        </w:rPr>
        <w:t xml:space="preserve"> וזה נ"ל פשוט</w:t>
      </w:r>
      <w:r w:rsidR="006A24AD" w:rsidRPr="002D4AD7">
        <w:rPr>
          <w:rtl/>
        </w:rPr>
        <w:t>,</w:t>
      </w:r>
      <w:r w:rsidR="00F0100F" w:rsidRPr="002D4AD7">
        <w:rPr>
          <w:rtl/>
        </w:rPr>
        <w:t xml:space="preserve"> וכ</w:t>
      </w:r>
      <w:r w:rsidR="006A24AD" w:rsidRPr="002D4AD7">
        <w:rPr>
          <w:rtl/>
        </w:rPr>
        <w:t>"</w:t>
      </w:r>
      <w:r w:rsidR="00F0100F" w:rsidRPr="002D4AD7">
        <w:rPr>
          <w:rtl/>
        </w:rPr>
        <w:t>ש שכאן</w:t>
      </w:r>
      <w:r w:rsidR="006A24AD" w:rsidRPr="002D4AD7">
        <w:rPr>
          <w:rtl/>
        </w:rPr>
        <w:t xml:space="preserve"> </w:t>
      </w:r>
      <w:r w:rsidR="00F0100F" w:rsidRPr="002D4AD7">
        <w:rPr>
          <w:rtl/>
        </w:rPr>
        <w:t>הוא כדיני נפשות ופסול לגמרי כמו שהוכחתי מעובדא</w:t>
      </w:r>
      <w:r w:rsidR="006A24AD" w:rsidRPr="002D4AD7">
        <w:rPr>
          <w:rtl/>
        </w:rPr>
        <w:t xml:space="preserve"> </w:t>
      </w:r>
      <w:r w:rsidR="00F0100F" w:rsidRPr="002D4AD7">
        <w:rPr>
          <w:rtl/>
        </w:rPr>
        <w:t>דינאי מלכא (ואין להקשות הרי מצינו הרבה פוסקים דס"ל</w:t>
      </w:r>
      <w:r w:rsidR="006A24AD" w:rsidRPr="002D4AD7">
        <w:rPr>
          <w:rtl/>
        </w:rPr>
        <w:t xml:space="preserve"> </w:t>
      </w:r>
      <w:r w:rsidR="00F0100F" w:rsidRPr="002D4AD7">
        <w:rPr>
          <w:rtl/>
        </w:rPr>
        <w:t>דתצא בקלא דלא פסיק בעדי דבר מכוער אע</w:t>
      </w:r>
      <w:r w:rsidR="006A24AD" w:rsidRPr="002D4AD7">
        <w:rPr>
          <w:rtl/>
        </w:rPr>
        <w:t>"</w:t>
      </w:r>
      <w:r w:rsidR="00F0100F" w:rsidRPr="002D4AD7">
        <w:rPr>
          <w:rtl/>
        </w:rPr>
        <w:t>ג דלא הוגבה</w:t>
      </w:r>
      <w:r w:rsidR="006A24AD" w:rsidRPr="002D4AD7">
        <w:rPr>
          <w:rtl/>
        </w:rPr>
        <w:t xml:space="preserve"> </w:t>
      </w:r>
      <w:r w:rsidR="00F0100F" w:rsidRPr="002D4AD7">
        <w:rPr>
          <w:rtl/>
        </w:rPr>
        <w:t>העדות כלל בב</w:t>
      </w:r>
      <w:r w:rsidR="006A24AD" w:rsidRPr="002D4AD7">
        <w:rPr>
          <w:rtl/>
        </w:rPr>
        <w:t>"</w:t>
      </w:r>
      <w:r w:rsidR="00F0100F" w:rsidRPr="002D4AD7">
        <w:rPr>
          <w:rtl/>
        </w:rPr>
        <w:t>ד וכ</w:t>
      </w:r>
      <w:r w:rsidR="006A24AD" w:rsidRPr="002D4AD7">
        <w:rPr>
          <w:rtl/>
        </w:rPr>
        <w:t>"</w:t>
      </w:r>
      <w:r w:rsidR="00F0100F" w:rsidRPr="002D4AD7">
        <w:rPr>
          <w:rtl/>
        </w:rPr>
        <w:t>ש במקום שהועד בב"ד אף שלא</w:t>
      </w:r>
      <w:r w:rsidR="006A24AD" w:rsidRPr="002D4AD7">
        <w:rPr>
          <w:rtl/>
        </w:rPr>
        <w:t xml:space="preserve"> </w:t>
      </w:r>
      <w:r w:rsidR="00F0100F" w:rsidRPr="002D4AD7">
        <w:rPr>
          <w:rtl/>
        </w:rPr>
        <w:t>בפניה</w:t>
      </w:r>
      <w:r w:rsidR="006A24AD" w:rsidRPr="002D4AD7">
        <w:rPr>
          <w:rtl/>
        </w:rPr>
        <w:t>.</w:t>
      </w:r>
      <w:r w:rsidR="00F0100F" w:rsidRPr="002D4AD7">
        <w:rPr>
          <w:rtl/>
        </w:rPr>
        <w:t xml:space="preserve"> לא דמי כלל לכאן דהתם לא אמרינן דתצא משום</w:t>
      </w:r>
      <w:r w:rsidR="006A24AD" w:rsidRPr="002D4AD7">
        <w:rPr>
          <w:rtl/>
        </w:rPr>
        <w:t xml:space="preserve"> </w:t>
      </w:r>
      <w:r w:rsidR="00F0100F" w:rsidRPr="002D4AD7">
        <w:rPr>
          <w:rtl/>
        </w:rPr>
        <w:t>העדים שהעידו אלא משום הקול דחוששין לו וכאן אין הקול</w:t>
      </w:r>
      <w:r w:rsidR="006A24AD" w:rsidRPr="002D4AD7">
        <w:rPr>
          <w:rtl/>
        </w:rPr>
        <w:t xml:space="preserve"> </w:t>
      </w:r>
      <w:r w:rsidR="00F0100F" w:rsidRPr="002D4AD7">
        <w:rPr>
          <w:rtl/>
        </w:rPr>
        <w:t>כלום כמו שיתבאר לקמן בעזרת השם</w:t>
      </w:r>
      <w:r w:rsidR="006A24AD" w:rsidRPr="002D4AD7">
        <w:rPr>
          <w:rtl/>
        </w:rPr>
        <w:t>,</w:t>
      </w:r>
      <w:r w:rsidR="00F0100F" w:rsidRPr="002D4AD7">
        <w:rPr>
          <w:rtl/>
        </w:rPr>
        <w:t xml:space="preserve"> א</w:t>
      </w:r>
      <w:r w:rsidR="006A24AD" w:rsidRPr="002D4AD7">
        <w:rPr>
          <w:rtl/>
        </w:rPr>
        <w:t>"</w:t>
      </w:r>
      <w:r w:rsidR="00F0100F" w:rsidRPr="002D4AD7">
        <w:rPr>
          <w:rtl/>
        </w:rPr>
        <w:t>כ פשיטא דאף</w:t>
      </w:r>
      <w:r w:rsidR="006A24AD" w:rsidRPr="002D4AD7">
        <w:rPr>
          <w:rtl/>
        </w:rPr>
        <w:t xml:space="preserve"> </w:t>
      </w:r>
      <w:r w:rsidR="00F0100F" w:rsidRPr="002D4AD7">
        <w:rPr>
          <w:rtl/>
        </w:rPr>
        <w:t>משום העדים אין לנו לאוסרה מאחר שהוגבה שלא בפניה</w:t>
      </w:r>
      <w:r w:rsidR="006A24AD" w:rsidRPr="002D4AD7">
        <w:rPr>
          <w:rtl/>
        </w:rPr>
        <w:t xml:space="preserve"> </w:t>
      </w:r>
      <w:r w:rsidR="00F0100F" w:rsidRPr="002D4AD7">
        <w:rPr>
          <w:rtl/>
        </w:rPr>
        <w:t>כדמשמע בתשובת הרא"ש דלעיל שאף שם אין אוסרין אותה</w:t>
      </w:r>
      <w:r w:rsidR="006A24AD" w:rsidRPr="002D4AD7">
        <w:rPr>
          <w:rtl/>
        </w:rPr>
        <w:t xml:space="preserve"> </w:t>
      </w:r>
      <w:r w:rsidR="00F0100F" w:rsidRPr="002D4AD7">
        <w:rPr>
          <w:rtl/>
        </w:rPr>
        <w:t>אא"כ העידו בפניה ע"ש)</w:t>
      </w:r>
      <w:r w:rsidR="006A24AD" w:rsidRPr="002D4AD7">
        <w:rPr>
          <w:rtl/>
        </w:rPr>
        <w:t>.</w:t>
      </w:r>
      <w:r w:rsidR="00F0100F" w:rsidRPr="002D4AD7">
        <w:rPr>
          <w:rtl/>
        </w:rPr>
        <w:t xml:space="preserve"> מיהו בממון היכא דלא אפשר</w:t>
      </w:r>
      <w:r w:rsidR="006A24AD" w:rsidRPr="002D4AD7">
        <w:rPr>
          <w:rtl/>
        </w:rPr>
        <w:t xml:space="preserve"> </w:t>
      </w:r>
      <w:r w:rsidR="00F0100F" w:rsidRPr="002D4AD7">
        <w:rPr>
          <w:rtl/>
        </w:rPr>
        <w:t>או אפילו היכא דאפשר בדיעבד לדעת ריב</w:t>
      </w:r>
      <w:r w:rsidR="006A24AD" w:rsidRPr="002D4AD7">
        <w:rPr>
          <w:rtl/>
        </w:rPr>
        <w:t>"</w:t>
      </w:r>
      <w:r w:rsidR="00F0100F" w:rsidRPr="002D4AD7">
        <w:rPr>
          <w:rtl/>
        </w:rPr>
        <w:t>ן כשר ומטעם</w:t>
      </w:r>
      <w:r w:rsidR="006A24AD" w:rsidRPr="002D4AD7">
        <w:rPr>
          <w:rtl/>
        </w:rPr>
        <w:t xml:space="preserve"> </w:t>
      </w:r>
      <w:r w:rsidR="00F0100F" w:rsidRPr="002D4AD7">
        <w:rPr>
          <w:rtl/>
        </w:rPr>
        <w:t>שאמרו לענין דרישה וחקירה שנאמר משפט אחד יהיה לכם</w:t>
      </w:r>
      <w:r w:rsidR="006A24AD" w:rsidRPr="002D4AD7">
        <w:rPr>
          <w:rtl/>
        </w:rPr>
        <w:t xml:space="preserve"> </w:t>
      </w:r>
      <w:r w:rsidR="00F0100F" w:rsidRPr="002D4AD7">
        <w:rPr>
          <w:rtl/>
        </w:rPr>
        <w:t>ומפני מה אמרו בדיני ממונות לא בעי דרישה וחקירה כדי</w:t>
      </w:r>
      <w:r w:rsidR="006A24AD" w:rsidRPr="002D4AD7">
        <w:rPr>
          <w:rtl/>
        </w:rPr>
        <w:t xml:space="preserve"> </w:t>
      </w:r>
      <w:r w:rsidR="00F0100F" w:rsidRPr="002D4AD7">
        <w:rPr>
          <w:rtl/>
        </w:rPr>
        <w:t>שלא תנעול דלת בפני לוין ומהאי טעמא נמי אמרינן דדיני</w:t>
      </w:r>
      <w:r w:rsidR="006A24AD" w:rsidRPr="002D4AD7">
        <w:rPr>
          <w:rtl/>
        </w:rPr>
        <w:t xml:space="preserve"> </w:t>
      </w:r>
      <w:r w:rsidR="00F0100F" w:rsidRPr="002D4AD7">
        <w:rPr>
          <w:rtl/>
        </w:rPr>
        <w:t>ממונות כשר שלא בפניו בדלא אפשר</w:t>
      </w:r>
      <w:r w:rsidR="006A24AD" w:rsidRPr="002D4AD7">
        <w:rPr>
          <w:rtl/>
        </w:rPr>
        <w:t>.</w:t>
      </w:r>
      <w:r w:rsidR="00F0100F" w:rsidRPr="002D4AD7">
        <w:rPr>
          <w:rtl/>
        </w:rPr>
        <w:t xml:space="preserve"> אבל לאסור אשה</w:t>
      </w:r>
      <w:r w:rsidR="006A24AD" w:rsidRPr="002D4AD7">
        <w:rPr>
          <w:rtl/>
        </w:rPr>
        <w:t xml:space="preserve"> </w:t>
      </w:r>
      <w:r w:rsidR="00F0100F" w:rsidRPr="002D4AD7">
        <w:rPr>
          <w:rtl/>
        </w:rPr>
        <w:t>לבעלה כדיני נפשות דמיא</w:t>
      </w:r>
      <w:r w:rsidR="006A24AD" w:rsidRPr="002D4AD7">
        <w:rPr>
          <w:rtl/>
        </w:rPr>
        <w:t>.</w:t>
      </w:r>
      <w:r w:rsidR="00F0100F" w:rsidRPr="002D4AD7">
        <w:rPr>
          <w:rtl/>
        </w:rPr>
        <w:t xml:space="preserve"> דהא אמרו שלהי יבמות לענין</w:t>
      </w:r>
      <w:r w:rsidR="006A24AD" w:rsidRPr="002D4AD7">
        <w:rPr>
          <w:rtl/>
        </w:rPr>
        <w:t xml:space="preserve"> </w:t>
      </w:r>
      <w:r w:rsidR="00F0100F" w:rsidRPr="002D4AD7">
        <w:rPr>
          <w:rtl/>
        </w:rPr>
        <w:t>דרישה וחקירה למשרי אשת איש לעלמא כדיני נפשות דמיא ולאו</w:t>
      </w:r>
      <w:r w:rsidR="006A24AD" w:rsidRPr="002D4AD7">
        <w:rPr>
          <w:rtl/>
        </w:rPr>
        <w:t xml:space="preserve"> </w:t>
      </w:r>
      <w:r w:rsidR="00F0100F" w:rsidRPr="002D4AD7">
        <w:rPr>
          <w:rtl/>
        </w:rPr>
        <w:t>דוקא אלא ה</w:t>
      </w:r>
      <w:r w:rsidR="006A24AD" w:rsidRPr="002D4AD7">
        <w:rPr>
          <w:rtl/>
        </w:rPr>
        <w:t>"</w:t>
      </w:r>
      <w:r w:rsidR="00F0100F" w:rsidRPr="002D4AD7">
        <w:rPr>
          <w:rtl/>
        </w:rPr>
        <w:t>ה כל שאר עדות אשה</w:t>
      </w:r>
      <w:r w:rsidR="006A24AD" w:rsidRPr="002D4AD7">
        <w:rPr>
          <w:rtl/>
        </w:rPr>
        <w:t>,</w:t>
      </w:r>
      <w:r w:rsidR="00F0100F" w:rsidRPr="002D4AD7">
        <w:rPr>
          <w:rtl/>
        </w:rPr>
        <w:t xml:space="preserve"> דהא הרא</w:t>
      </w:r>
      <w:r w:rsidR="006A24AD" w:rsidRPr="002D4AD7">
        <w:rPr>
          <w:rtl/>
        </w:rPr>
        <w:t>"</w:t>
      </w:r>
      <w:r w:rsidR="00F0100F" w:rsidRPr="002D4AD7">
        <w:rPr>
          <w:rtl/>
        </w:rPr>
        <w:t>ש בתשובה</w:t>
      </w:r>
      <w:r w:rsidR="006A24AD" w:rsidRPr="002D4AD7">
        <w:rPr>
          <w:rtl/>
        </w:rPr>
        <w:t xml:space="preserve"> </w:t>
      </w:r>
      <w:r w:rsidR="00F0100F" w:rsidRPr="002D4AD7">
        <w:rPr>
          <w:rtl/>
        </w:rPr>
        <w:t xml:space="preserve">דלעיל הביאו לענין לאסור אשה </w:t>
      </w:r>
      <w:r w:rsidR="00F0100F" w:rsidRPr="002D4AD7">
        <w:rPr>
          <w:rtl/>
        </w:rPr>
        <w:lastRenderedPageBreak/>
        <w:t>לבעלה</w:t>
      </w:r>
      <w:r w:rsidR="006A24AD" w:rsidRPr="002D4AD7">
        <w:rPr>
          <w:rtl/>
        </w:rPr>
        <w:t>.</w:t>
      </w:r>
      <w:r w:rsidR="00F0100F" w:rsidRPr="002D4AD7">
        <w:rPr>
          <w:rtl/>
        </w:rPr>
        <w:t xml:space="preserve"> ואע</w:t>
      </w:r>
      <w:r w:rsidR="006A24AD" w:rsidRPr="002D4AD7">
        <w:rPr>
          <w:rtl/>
        </w:rPr>
        <w:t>"</w:t>
      </w:r>
      <w:r w:rsidR="00F0100F" w:rsidRPr="002D4AD7">
        <w:rPr>
          <w:rtl/>
        </w:rPr>
        <w:t>ג דהתוספות</w:t>
      </w:r>
      <w:r w:rsidR="006A24AD" w:rsidRPr="002D4AD7">
        <w:rPr>
          <w:rtl/>
        </w:rPr>
        <w:t xml:space="preserve"> </w:t>
      </w:r>
      <w:r w:rsidR="00F0100F" w:rsidRPr="002D4AD7">
        <w:rPr>
          <w:rtl/>
        </w:rPr>
        <w:t>כתבו שלהי יבמות בשם ר"ח דהלכה דעדי נשים לא בעי</w:t>
      </w:r>
      <w:r w:rsidR="006A24AD" w:rsidRPr="002D4AD7">
        <w:rPr>
          <w:rtl/>
        </w:rPr>
        <w:t xml:space="preserve"> </w:t>
      </w:r>
      <w:r w:rsidR="00F0100F" w:rsidRPr="002D4AD7">
        <w:rPr>
          <w:rtl/>
        </w:rPr>
        <w:t>דרישה וחקירה וכן פסק הרמב"ם סוף הלכות גירושין</w:t>
      </w:r>
      <w:r w:rsidR="006A24AD" w:rsidRPr="002D4AD7">
        <w:rPr>
          <w:rtl/>
        </w:rPr>
        <w:t xml:space="preserve">, </w:t>
      </w:r>
      <w:r w:rsidR="00F0100F" w:rsidRPr="002D4AD7">
        <w:rPr>
          <w:rtl/>
        </w:rPr>
        <w:t>היינו משום דמשום עיגונא הקילו חכמים להאמין עד אחד</w:t>
      </w:r>
      <w:r w:rsidR="006A24AD" w:rsidRPr="002D4AD7">
        <w:rPr>
          <w:rtl/>
        </w:rPr>
        <w:t xml:space="preserve"> </w:t>
      </w:r>
      <w:r w:rsidR="00F0100F" w:rsidRPr="002D4AD7">
        <w:rPr>
          <w:rtl/>
        </w:rPr>
        <w:t>שמעיד לאשה שמת בעלה אבל לאסור אשה לבעלה בעינן</w:t>
      </w:r>
      <w:r w:rsidR="006A24AD" w:rsidRPr="002D4AD7">
        <w:rPr>
          <w:rtl/>
        </w:rPr>
        <w:t xml:space="preserve"> </w:t>
      </w:r>
      <w:r w:rsidR="00F0100F" w:rsidRPr="002D4AD7">
        <w:rPr>
          <w:rtl/>
        </w:rPr>
        <w:t>דרישה וחקירה כתשובת הרא"ש דלעיל</w:t>
      </w:r>
      <w:r w:rsidR="006A24AD" w:rsidRPr="002D4AD7">
        <w:rPr>
          <w:rtl/>
        </w:rPr>
        <w:t>.</w:t>
      </w:r>
      <w:r w:rsidR="00F0100F" w:rsidRPr="002D4AD7">
        <w:rPr>
          <w:rtl/>
        </w:rPr>
        <w:t xml:space="preserve"> וכן כתב הר</w:t>
      </w:r>
      <w:r w:rsidR="006A24AD" w:rsidRPr="002D4AD7">
        <w:rPr>
          <w:rtl/>
        </w:rPr>
        <w:t>"</w:t>
      </w:r>
      <w:r w:rsidR="00F0100F" w:rsidRPr="002D4AD7">
        <w:rPr>
          <w:rtl/>
        </w:rPr>
        <w:t>ן סוף</w:t>
      </w:r>
      <w:r w:rsidR="006A24AD" w:rsidRPr="002D4AD7">
        <w:rPr>
          <w:rtl/>
        </w:rPr>
        <w:t xml:space="preserve"> </w:t>
      </w:r>
      <w:r w:rsidR="00F0100F" w:rsidRPr="002D4AD7">
        <w:rPr>
          <w:rtl/>
        </w:rPr>
        <w:t>פ"ק דסנהדרין והגהת מיימוניות דאישות והגהת מרדכי</w:t>
      </w:r>
      <w:r w:rsidR="006A24AD" w:rsidRPr="002D4AD7">
        <w:rPr>
          <w:rtl/>
        </w:rPr>
        <w:t xml:space="preserve"> </w:t>
      </w:r>
      <w:r w:rsidR="00F0100F" w:rsidRPr="002D4AD7">
        <w:rPr>
          <w:rtl/>
        </w:rPr>
        <w:t>דיבמות</w:t>
      </w:r>
      <w:r w:rsidR="006A24AD" w:rsidRPr="002D4AD7">
        <w:rPr>
          <w:rtl/>
        </w:rPr>
        <w:t>.</w:t>
      </w:r>
      <w:r w:rsidR="00F0100F" w:rsidRPr="002D4AD7">
        <w:rPr>
          <w:rtl/>
        </w:rPr>
        <w:t xml:space="preserve"> ואם כן מאחר שדמי לדיני נפשות לענין דרישה</w:t>
      </w:r>
      <w:r w:rsidR="006A24AD" w:rsidRPr="002D4AD7">
        <w:rPr>
          <w:rtl/>
        </w:rPr>
        <w:t xml:space="preserve"> </w:t>
      </w:r>
      <w:r w:rsidR="00F0100F" w:rsidRPr="002D4AD7">
        <w:rPr>
          <w:rtl/>
        </w:rPr>
        <w:t>וחקירה ה</w:t>
      </w:r>
      <w:r w:rsidR="006A24AD" w:rsidRPr="002D4AD7">
        <w:rPr>
          <w:rtl/>
        </w:rPr>
        <w:t>"</w:t>
      </w:r>
      <w:r w:rsidR="00F0100F" w:rsidRPr="002D4AD7">
        <w:rPr>
          <w:rtl/>
        </w:rPr>
        <w:t>ה לענין שלא בפניו דלא מהני לכ</w:t>
      </w:r>
      <w:r w:rsidR="006A24AD" w:rsidRPr="002D4AD7">
        <w:rPr>
          <w:rtl/>
        </w:rPr>
        <w:t>"</w:t>
      </w:r>
      <w:r w:rsidR="00F0100F" w:rsidRPr="002D4AD7">
        <w:rPr>
          <w:rtl/>
        </w:rPr>
        <w:t>ע</w:t>
      </w:r>
      <w:r w:rsidR="006A24AD" w:rsidRPr="002D4AD7">
        <w:rPr>
          <w:rtl/>
        </w:rPr>
        <w:t>.</w:t>
      </w:r>
      <w:r w:rsidR="00F0100F" w:rsidRPr="002D4AD7">
        <w:rPr>
          <w:rtl/>
        </w:rPr>
        <w:t xml:space="preserve"> ואין לומר</w:t>
      </w:r>
      <w:r w:rsidR="006A24AD" w:rsidRPr="002D4AD7">
        <w:rPr>
          <w:rtl/>
        </w:rPr>
        <w:t xml:space="preserve"> </w:t>
      </w:r>
      <w:r w:rsidR="00F0100F" w:rsidRPr="002D4AD7">
        <w:rPr>
          <w:rtl/>
        </w:rPr>
        <w:t>דאע</w:t>
      </w:r>
      <w:r w:rsidR="006A24AD" w:rsidRPr="002D4AD7">
        <w:rPr>
          <w:rtl/>
        </w:rPr>
        <w:t>"</w:t>
      </w:r>
      <w:r w:rsidR="00F0100F" w:rsidRPr="002D4AD7">
        <w:rPr>
          <w:rtl/>
        </w:rPr>
        <w:t>ג דאין נאמנין לאוסרה על בעלה מאחר שהוגבה שלא</w:t>
      </w:r>
      <w:r w:rsidR="006A24AD" w:rsidRPr="002D4AD7">
        <w:rPr>
          <w:rtl/>
        </w:rPr>
        <w:t xml:space="preserve"> </w:t>
      </w:r>
      <w:r w:rsidR="00F0100F" w:rsidRPr="002D4AD7">
        <w:rPr>
          <w:rtl/>
        </w:rPr>
        <w:t>בפניה מ</w:t>
      </w:r>
      <w:r w:rsidR="006A24AD" w:rsidRPr="002D4AD7">
        <w:rPr>
          <w:rtl/>
        </w:rPr>
        <w:t>"</w:t>
      </w:r>
      <w:r w:rsidR="00F0100F" w:rsidRPr="002D4AD7">
        <w:rPr>
          <w:rtl/>
        </w:rPr>
        <w:t>מ לענין להפסידה כתובה כדין היוצאת משום שם</w:t>
      </w:r>
      <w:r w:rsidR="006A24AD" w:rsidRPr="002D4AD7">
        <w:rPr>
          <w:rtl/>
        </w:rPr>
        <w:t xml:space="preserve"> </w:t>
      </w:r>
      <w:r w:rsidR="00F0100F" w:rsidRPr="002D4AD7">
        <w:rPr>
          <w:rtl/>
        </w:rPr>
        <w:t>רע שהפסידה כתובה כדאיתא פרק אלמנה ניזונת והוא דבר</w:t>
      </w:r>
      <w:r w:rsidR="006A24AD" w:rsidRPr="002D4AD7">
        <w:rPr>
          <w:rtl/>
        </w:rPr>
        <w:t xml:space="preserve"> </w:t>
      </w:r>
      <w:r w:rsidR="00F0100F" w:rsidRPr="002D4AD7">
        <w:rPr>
          <w:rtl/>
        </w:rPr>
        <w:t>ממון הם כשרים בדיעבד (תדא דהא כבר כתבתי דלענין</w:t>
      </w:r>
      <w:r w:rsidR="006A24AD" w:rsidRPr="002D4AD7">
        <w:rPr>
          <w:rtl/>
        </w:rPr>
        <w:t xml:space="preserve"> </w:t>
      </w:r>
      <w:r w:rsidR="00F0100F" w:rsidRPr="002D4AD7">
        <w:rPr>
          <w:rtl/>
        </w:rPr>
        <w:t>הלכה ראוי להורות כרבותינו הפוסלים) ואף לדברי ריב"ן</w:t>
      </w:r>
      <w:r w:rsidR="006A24AD" w:rsidRPr="002D4AD7">
        <w:rPr>
          <w:rtl/>
        </w:rPr>
        <w:t xml:space="preserve"> </w:t>
      </w:r>
      <w:r w:rsidR="00F0100F" w:rsidRPr="002D4AD7">
        <w:rPr>
          <w:rtl/>
        </w:rPr>
        <w:t>נראה דכאן יש לפסלן</w:t>
      </w:r>
      <w:r w:rsidR="006A24AD" w:rsidRPr="002D4AD7">
        <w:rPr>
          <w:rtl/>
        </w:rPr>
        <w:t>,</w:t>
      </w:r>
      <w:r w:rsidR="00F0100F" w:rsidRPr="002D4AD7">
        <w:rPr>
          <w:rtl/>
        </w:rPr>
        <w:t xml:space="preserve"> דהא אמרינן שלהי יבמות אין</w:t>
      </w:r>
      <w:r w:rsidR="006A24AD" w:rsidRPr="002D4AD7">
        <w:rPr>
          <w:rtl/>
        </w:rPr>
        <w:t xml:space="preserve"> </w:t>
      </w:r>
      <w:r w:rsidR="00F0100F" w:rsidRPr="002D4AD7">
        <w:rPr>
          <w:rtl/>
        </w:rPr>
        <w:t>בודקין עדי נשים בדרישה וחקירה דברי רבי עקיבא רבי</w:t>
      </w:r>
      <w:r w:rsidR="006A24AD" w:rsidRPr="002D4AD7">
        <w:rPr>
          <w:rtl/>
        </w:rPr>
        <w:t xml:space="preserve"> </w:t>
      </w:r>
      <w:r w:rsidR="00F0100F" w:rsidRPr="002D4AD7">
        <w:rPr>
          <w:rtl/>
        </w:rPr>
        <w:t>טרפון אומר בודקין וקמפלגי בדר' חנינא דא</w:t>
      </w:r>
      <w:r w:rsidR="006A24AD" w:rsidRPr="002D4AD7">
        <w:rPr>
          <w:rtl/>
        </w:rPr>
        <w:t>"</w:t>
      </w:r>
      <w:r w:rsidR="00F0100F" w:rsidRPr="002D4AD7">
        <w:rPr>
          <w:rtl/>
        </w:rPr>
        <w:t>ר חנינא דבר</w:t>
      </w:r>
      <w:r w:rsidR="006A24AD" w:rsidRPr="002D4AD7">
        <w:rPr>
          <w:rtl/>
        </w:rPr>
        <w:t xml:space="preserve"> </w:t>
      </w:r>
      <w:r w:rsidR="00F0100F" w:rsidRPr="002D4AD7">
        <w:rPr>
          <w:rtl/>
        </w:rPr>
        <w:t>כו' עד ומאי טעם אמרו דיני ממונות אין צריכין דרישה</w:t>
      </w:r>
      <w:r w:rsidR="006A24AD" w:rsidRPr="002D4AD7">
        <w:rPr>
          <w:rtl/>
        </w:rPr>
        <w:t xml:space="preserve"> </w:t>
      </w:r>
      <w:r w:rsidR="00F0100F" w:rsidRPr="002D4AD7">
        <w:rPr>
          <w:rtl/>
        </w:rPr>
        <w:t>וחקירה כדי שלא תנעול דלת בפני לווין כו' ובמאי קמיפלגי</w:t>
      </w:r>
      <w:r w:rsidR="006A24AD" w:rsidRPr="002D4AD7">
        <w:rPr>
          <w:rtl/>
        </w:rPr>
        <w:t xml:space="preserve"> </w:t>
      </w:r>
      <w:r w:rsidR="00F0100F" w:rsidRPr="002D4AD7">
        <w:rPr>
          <w:rtl/>
        </w:rPr>
        <w:t>מ"ס כיון דאיכא כתובה למשקל כדיני ממונות דמי ומ</w:t>
      </w:r>
      <w:r w:rsidR="006A24AD" w:rsidRPr="002D4AD7">
        <w:rPr>
          <w:rtl/>
        </w:rPr>
        <w:t>"</w:t>
      </w:r>
      <w:r w:rsidR="00F0100F" w:rsidRPr="002D4AD7">
        <w:rPr>
          <w:rtl/>
        </w:rPr>
        <w:t>ס</w:t>
      </w:r>
      <w:r w:rsidR="006A24AD" w:rsidRPr="002D4AD7">
        <w:rPr>
          <w:rtl/>
        </w:rPr>
        <w:t xml:space="preserve"> </w:t>
      </w:r>
      <w:r w:rsidR="00F0100F" w:rsidRPr="002D4AD7">
        <w:rPr>
          <w:rtl/>
        </w:rPr>
        <w:t>כיון דקא שרינן א</w:t>
      </w:r>
      <w:r w:rsidR="006A24AD" w:rsidRPr="002D4AD7">
        <w:rPr>
          <w:rtl/>
        </w:rPr>
        <w:t>"</w:t>
      </w:r>
      <w:r w:rsidR="00F0100F" w:rsidRPr="002D4AD7">
        <w:rPr>
          <w:rtl/>
        </w:rPr>
        <w:t>א לעלמא כדיני נפשות דמי</w:t>
      </w:r>
      <w:r w:rsidR="006A24AD" w:rsidRPr="002D4AD7">
        <w:rPr>
          <w:rtl/>
        </w:rPr>
        <w:t>.</w:t>
      </w:r>
      <w:r w:rsidR="00F0100F" w:rsidRPr="002D4AD7">
        <w:rPr>
          <w:rtl/>
        </w:rPr>
        <w:t xml:space="preserve"> ומדנקט</w:t>
      </w:r>
      <w:r w:rsidR="006A24AD" w:rsidRPr="002D4AD7">
        <w:rPr>
          <w:rtl/>
        </w:rPr>
        <w:t xml:space="preserve"> </w:t>
      </w:r>
      <w:r w:rsidR="00F0100F" w:rsidRPr="002D4AD7">
        <w:rPr>
          <w:rtl/>
        </w:rPr>
        <w:t>למשקל כתובה משמע דוקא במקום דאיכא למשקל כתובה</w:t>
      </w:r>
      <w:r w:rsidR="006A24AD" w:rsidRPr="002D4AD7">
        <w:rPr>
          <w:rtl/>
        </w:rPr>
        <w:t xml:space="preserve"> </w:t>
      </w:r>
      <w:r w:rsidR="00F0100F" w:rsidRPr="002D4AD7">
        <w:rPr>
          <w:rtl/>
        </w:rPr>
        <w:t>דאית בה ג</w:t>
      </w:r>
      <w:r w:rsidR="006A24AD" w:rsidRPr="002D4AD7">
        <w:rPr>
          <w:rtl/>
        </w:rPr>
        <w:t>"</w:t>
      </w:r>
      <w:r w:rsidR="00F0100F" w:rsidRPr="002D4AD7">
        <w:rPr>
          <w:rtl/>
        </w:rPr>
        <w:t>כ טעמא דחינא כדאיתא בכתובות אבל</w:t>
      </w:r>
      <w:r w:rsidR="006A24AD" w:rsidRPr="002D4AD7">
        <w:rPr>
          <w:rtl/>
        </w:rPr>
        <w:t xml:space="preserve"> </w:t>
      </w:r>
      <w:r w:rsidR="00F0100F" w:rsidRPr="002D4AD7">
        <w:rPr>
          <w:rtl/>
        </w:rPr>
        <w:t>להפסידה כתובה דלית בה טעמא להקל לכ</w:t>
      </w:r>
      <w:r w:rsidR="006A24AD" w:rsidRPr="002D4AD7">
        <w:rPr>
          <w:rtl/>
        </w:rPr>
        <w:t>"</w:t>
      </w:r>
      <w:r w:rsidR="00F0100F" w:rsidRPr="002D4AD7">
        <w:rPr>
          <w:rtl/>
        </w:rPr>
        <w:t>ע בעינן דרישה</w:t>
      </w:r>
      <w:r w:rsidR="006A24AD" w:rsidRPr="002D4AD7">
        <w:rPr>
          <w:rtl/>
        </w:rPr>
        <w:t xml:space="preserve"> </w:t>
      </w:r>
      <w:r w:rsidR="00F0100F" w:rsidRPr="002D4AD7">
        <w:rPr>
          <w:rtl/>
        </w:rPr>
        <w:t>וחקירה</w:t>
      </w:r>
      <w:r w:rsidR="006A24AD" w:rsidRPr="002D4AD7">
        <w:rPr>
          <w:rtl/>
        </w:rPr>
        <w:t>.</w:t>
      </w:r>
      <w:r w:rsidR="00F0100F" w:rsidRPr="002D4AD7">
        <w:rPr>
          <w:rtl/>
        </w:rPr>
        <w:t xml:space="preserve"> ועוד יש להביא ראיה דלא פלגינן עדות בכה"ג</w:t>
      </w:r>
      <w:r w:rsidR="006A24AD" w:rsidRPr="002D4AD7">
        <w:rPr>
          <w:rtl/>
        </w:rPr>
        <w:t xml:space="preserve"> </w:t>
      </w:r>
      <w:r w:rsidR="00F0100F" w:rsidRPr="002D4AD7">
        <w:rPr>
          <w:rtl/>
        </w:rPr>
        <w:t>דהא אמרינן פרק</w:t>
      </w:r>
      <w:r w:rsidR="006A24AD" w:rsidRPr="002D4AD7">
        <w:rPr>
          <w:rtl/>
        </w:rPr>
        <w:t xml:space="preserve"> </w:t>
      </w:r>
      <w:r w:rsidR="00F0100F" w:rsidRPr="002D4AD7">
        <w:rPr>
          <w:rtl/>
        </w:rPr>
        <w:t>האשה שלום איבעיא</w:t>
      </w:r>
      <w:r w:rsidR="006A24AD" w:rsidRPr="002D4AD7">
        <w:rPr>
          <w:rtl/>
        </w:rPr>
        <w:t xml:space="preserve"> </w:t>
      </w:r>
      <w:r w:rsidR="00F0100F" w:rsidRPr="002D4AD7">
        <w:rPr>
          <w:rtl/>
        </w:rPr>
        <w:t>להו</w:t>
      </w:r>
      <w:r w:rsidR="006A24AD" w:rsidRPr="002D4AD7">
        <w:rPr>
          <w:rtl/>
        </w:rPr>
        <w:t xml:space="preserve"> </w:t>
      </w:r>
      <w:r w:rsidR="00F0100F" w:rsidRPr="002D4AD7">
        <w:rPr>
          <w:rtl/>
        </w:rPr>
        <w:t>התירוני</w:t>
      </w:r>
      <w:r w:rsidR="006A24AD" w:rsidRPr="002D4AD7">
        <w:rPr>
          <w:rtl/>
        </w:rPr>
        <w:t xml:space="preserve"> </w:t>
      </w:r>
      <w:r w:rsidR="00F0100F" w:rsidRPr="002D4AD7">
        <w:rPr>
          <w:rtl/>
        </w:rPr>
        <w:t>להנשא ותנו לי כתובה מהו כיון דאמרה כתובה אדעתא</w:t>
      </w:r>
      <w:r w:rsidR="006A24AD" w:rsidRPr="002D4AD7">
        <w:rPr>
          <w:rtl/>
        </w:rPr>
        <w:t xml:space="preserve"> </w:t>
      </w:r>
      <w:r w:rsidR="00F0100F" w:rsidRPr="002D4AD7">
        <w:rPr>
          <w:rtl/>
        </w:rPr>
        <w:t>דכתובה אתאי א</w:t>
      </w:r>
      <w:r w:rsidR="006A24AD" w:rsidRPr="002D4AD7">
        <w:rPr>
          <w:rtl/>
        </w:rPr>
        <w:t>"</w:t>
      </w:r>
      <w:r w:rsidR="00F0100F" w:rsidRPr="002D4AD7">
        <w:rPr>
          <w:rtl/>
        </w:rPr>
        <w:t>ד כו'</w:t>
      </w:r>
      <w:r w:rsidR="006A24AD" w:rsidRPr="002D4AD7">
        <w:rPr>
          <w:rtl/>
        </w:rPr>
        <w:t>,</w:t>
      </w:r>
      <w:r w:rsidR="00F0100F" w:rsidRPr="002D4AD7">
        <w:rPr>
          <w:rtl/>
        </w:rPr>
        <w:t xml:space="preserve"> ופסק שם הרא"ש לחומרא וכן</w:t>
      </w:r>
      <w:r w:rsidR="006A24AD" w:rsidRPr="002D4AD7">
        <w:rPr>
          <w:rtl/>
        </w:rPr>
        <w:t xml:space="preserve"> </w:t>
      </w:r>
      <w:r w:rsidR="00F0100F" w:rsidRPr="002D4AD7">
        <w:rPr>
          <w:rtl/>
        </w:rPr>
        <w:t>משמע דעת הטור אבן העזר סימן י"ז</w:t>
      </w:r>
      <w:r w:rsidR="006A24AD" w:rsidRPr="002D4AD7">
        <w:rPr>
          <w:rtl/>
        </w:rPr>
        <w:t>.</w:t>
      </w:r>
      <w:r w:rsidR="00F0100F" w:rsidRPr="002D4AD7">
        <w:rPr>
          <w:rtl/>
        </w:rPr>
        <w:t xml:space="preserve"> ש</w:t>
      </w:r>
      <w:r w:rsidR="006A24AD" w:rsidRPr="002D4AD7">
        <w:rPr>
          <w:rtl/>
        </w:rPr>
        <w:t>"</w:t>
      </w:r>
      <w:r w:rsidR="00F0100F" w:rsidRPr="002D4AD7">
        <w:rPr>
          <w:rtl/>
        </w:rPr>
        <w:t>מ דאם ידעינן</w:t>
      </w:r>
      <w:r w:rsidR="006A24AD" w:rsidRPr="002D4AD7">
        <w:rPr>
          <w:rtl/>
        </w:rPr>
        <w:t xml:space="preserve"> </w:t>
      </w:r>
      <w:r w:rsidR="00F0100F" w:rsidRPr="002D4AD7">
        <w:rPr>
          <w:rtl/>
        </w:rPr>
        <w:t>דאדעתא דכתובה אתאי לא מתירין לינשא אף שתבעה נמי</w:t>
      </w:r>
      <w:r w:rsidR="006A24AD" w:rsidRPr="002D4AD7">
        <w:rPr>
          <w:rtl/>
        </w:rPr>
        <w:t xml:space="preserve"> </w:t>
      </w:r>
      <w:r w:rsidR="00F0100F" w:rsidRPr="002D4AD7">
        <w:rPr>
          <w:rtl/>
        </w:rPr>
        <w:t>להנשא ולענין נישואין היא נאמנת אפ</w:t>
      </w:r>
      <w:r w:rsidR="006A24AD" w:rsidRPr="002D4AD7">
        <w:rPr>
          <w:rtl/>
        </w:rPr>
        <w:t>"</w:t>
      </w:r>
      <w:r w:rsidR="00F0100F" w:rsidRPr="002D4AD7">
        <w:rPr>
          <w:rtl/>
        </w:rPr>
        <w:t>ה כל העדות בטל</w:t>
      </w:r>
      <w:r w:rsidR="006A24AD" w:rsidRPr="002D4AD7">
        <w:rPr>
          <w:rtl/>
        </w:rPr>
        <w:t xml:space="preserve">. </w:t>
      </w:r>
      <w:r w:rsidR="00F0100F" w:rsidRPr="002D4AD7">
        <w:rPr>
          <w:rtl/>
        </w:rPr>
        <w:t>וכן משמע ממה שכתב מוהר"ם בתשובה והיא בסוף הגהת</w:t>
      </w:r>
      <w:r w:rsidR="006A24AD" w:rsidRPr="002D4AD7">
        <w:rPr>
          <w:rtl/>
        </w:rPr>
        <w:t xml:space="preserve"> </w:t>
      </w:r>
      <w:r w:rsidR="00F0100F" w:rsidRPr="002D4AD7">
        <w:rPr>
          <w:rtl/>
        </w:rPr>
        <w:t>מרדכי דקידושין וע</w:t>
      </w:r>
      <w:r w:rsidR="006A24AD" w:rsidRPr="002D4AD7">
        <w:rPr>
          <w:rtl/>
        </w:rPr>
        <w:t>"</w:t>
      </w:r>
      <w:r w:rsidR="00F0100F" w:rsidRPr="002D4AD7">
        <w:rPr>
          <w:rtl/>
        </w:rPr>
        <w:t>ש ה</w:t>
      </w:r>
      <w:r w:rsidR="006A24AD" w:rsidRPr="002D4AD7">
        <w:rPr>
          <w:rtl/>
        </w:rPr>
        <w:t>"</w:t>
      </w:r>
      <w:r w:rsidR="00F0100F" w:rsidRPr="002D4AD7">
        <w:rPr>
          <w:rtl/>
        </w:rPr>
        <w:t>ה בנדון דידן, דודאי אדעתא</w:t>
      </w:r>
      <w:r w:rsidR="006A24AD" w:rsidRPr="002D4AD7">
        <w:rPr>
          <w:rtl/>
        </w:rPr>
        <w:t xml:space="preserve"> </w:t>
      </w:r>
      <w:r w:rsidR="00F0100F" w:rsidRPr="002D4AD7">
        <w:rPr>
          <w:rtl/>
        </w:rPr>
        <w:t>לאוסרה על בעלה קא אתו ולכן אף לענין כתובה אינן</w:t>
      </w:r>
      <w:r w:rsidR="006A24AD" w:rsidRPr="002D4AD7">
        <w:rPr>
          <w:rtl/>
        </w:rPr>
        <w:t xml:space="preserve"> </w:t>
      </w:r>
      <w:r w:rsidR="00F0100F" w:rsidRPr="002D4AD7">
        <w:rPr>
          <w:rtl/>
        </w:rPr>
        <w:t>נאמנין, דא</w:t>
      </w:r>
      <w:r w:rsidR="006A24AD" w:rsidRPr="002D4AD7">
        <w:rPr>
          <w:rtl/>
        </w:rPr>
        <w:t>"</w:t>
      </w:r>
      <w:r w:rsidR="00F0100F" w:rsidRPr="002D4AD7">
        <w:rPr>
          <w:rtl/>
        </w:rPr>
        <w:t>ל דלהפסידה כתובה כוונו דא</w:t>
      </w:r>
      <w:r w:rsidR="006A24AD" w:rsidRPr="002D4AD7">
        <w:rPr>
          <w:rtl/>
        </w:rPr>
        <w:t>"</w:t>
      </w:r>
      <w:r w:rsidR="00F0100F" w:rsidRPr="002D4AD7">
        <w:rPr>
          <w:rtl/>
        </w:rPr>
        <w:t>כ לא הצריכו</w:t>
      </w:r>
      <w:r w:rsidR="006A24AD" w:rsidRPr="002D4AD7">
        <w:rPr>
          <w:rtl/>
        </w:rPr>
        <w:t xml:space="preserve"> </w:t>
      </w:r>
      <w:r w:rsidR="00F0100F" w:rsidRPr="002D4AD7">
        <w:rPr>
          <w:rtl/>
        </w:rPr>
        <w:t>לומר ששכבו זה על זו דבעוברת על דת יהודית שמדברת</w:t>
      </w:r>
      <w:r w:rsidR="006A24AD" w:rsidRPr="002D4AD7">
        <w:rPr>
          <w:rtl/>
        </w:rPr>
        <w:t xml:space="preserve"> </w:t>
      </w:r>
      <w:r w:rsidR="00F0100F" w:rsidRPr="002D4AD7">
        <w:rPr>
          <w:rtl/>
        </w:rPr>
        <w:t>ומשחקת עם הבחורים הפסידה כתובה כדאיתא פ' המדיר. ואי</w:t>
      </w:r>
      <w:r w:rsidR="006A24AD" w:rsidRPr="002D4AD7">
        <w:rPr>
          <w:rtl/>
        </w:rPr>
        <w:t xml:space="preserve"> </w:t>
      </w:r>
      <w:r w:rsidR="00F0100F" w:rsidRPr="002D4AD7">
        <w:rPr>
          <w:rtl/>
        </w:rPr>
        <w:t>משום דבעוברת על דת לחוד צריכה התראה להפסידה</w:t>
      </w:r>
      <w:r w:rsidR="006A24AD" w:rsidRPr="002D4AD7">
        <w:rPr>
          <w:rtl/>
        </w:rPr>
        <w:t xml:space="preserve"> </w:t>
      </w:r>
      <w:r w:rsidR="00F0100F" w:rsidRPr="002D4AD7">
        <w:rPr>
          <w:rtl/>
        </w:rPr>
        <w:t>כתובתה כדאיתא בסוטה פרק ארוסה וא"כ הוצרכו להעיד</w:t>
      </w:r>
      <w:r w:rsidR="006A24AD" w:rsidRPr="002D4AD7">
        <w:rPr>
          <w:rtl/>
        </w:rPr>
        <w:t xml:space="preserve"> </w:t>
      </w:r>
      <w:r w:rsidR="00F0100F" w:rsidRPr="002D4AD7">
        <w:rPr>
          <w:rtl/>
        </w:rPr>
        <w:t>עליה דבר מכוער דאסורה לבעלה ותצא בלא כתובה ואימא</w:t>
      </w:r>
      <w:r w:rsidR="006A24AD" w:rsidRPr="002D4AD7">
        <w:rPr>
          <w:rtl/>
        </w:rPr>
        <w:t xml:space="preserve"> </w:t>
      </w:r>
      <w:r w:rsidR="00F0100F" w:rsidRPr="002D4AD7">
        <w:rPr>
          <w:rtl/>
        </w:rPr>
        <w:t>לעולם דמשום כתובה קא אתי</w:t>
      </w:r>
      <w:r w:rsidR="006A24AD" w:rsidRPr="002D4AD7">
        <w:rPr>
          <w:rtl/>
        </w:rPr>
        <w:t>.</w:t>
      </w:r>
      <w:r w:rsidR="00F0100F" w:rsidRPr="002D4AD7">
        <w:rPr>
          <w:rtl/>
        </w:rPr>
        <w:t xml:space="preserve"> זה אינו דאם כוונו לכתובה</w:t>
      </w:r>
      <w:r w:rsidR="006A24AD" w:rsidRPr="002D4AD7">
        <w:rPr>
          <w:rtl/>
        </w:rPr>
        <w:t xml:space="preserve"> </w:t>
      </w:r>
      <w:r w:rsidR="00F0100F" w:rsidRPr="002D4AD7">
        <w:rPr>
          <w:rtl/>
        </w:rPr>
        <w:t>היה להם להודיע לבעלה בפעם הראשונה שראו מה שראו</w:t>
      </w:r>
      <w:r w:rsidR="006A24AD" w:rsidRPr="002D4AD7">
        <w:rPr>
          <w:rtl/>
        </w:rPr>
        <w:t xml:space="preserve"> </w:t>
      </w:r>
      <w:r w:rsidR="00F0100F" w:rsidRPr="002D4AD7">
        <w:rPr>
          <w:rtl/>
        </w:rPr>
        <w:t>להתרות בה באולי תעבור עוד על דת ותפסיד כתובה ועוד</w:t>
      </w:r>
      <w:r w:rsidR="006A24AD" w:rsidRPr="002D4AD7">
        <w:rPr>
          <w:rtl/>
        </w:rPr>
        <w:t xml:space="preserve"> </w:t>
      </w:r>
      <w:r w:rsidR="00F0100F" w:rsidRPr="002D4AD7">
        <w:rPr>
          <w:rtl/>
        </w:rPr>
        <w:t>דהרי כל אחד מהן העיד בפני עצמו וידוע שאין אשה</w:t>
      </w:r>
      <w:r w:rsidR="006A24AD" w:rsidRPr="002D4AD7">
        <w:rPr>
          <w:rtl/>
        </w:rPr>
        <w:t xml:space="preserve"> </w:t>
      </w:r>
      <w:r w:rsidR="00F0100F" w:rsidRPr="002D4AD7">
        <w:rPr>
          <w:rtl/>
        </w:rPr>
        <w:t>מפסדת כתובתה בעד אחד</w:t>
      </w:r>
      <w:r w:rsidR="006A24AD" w:rsidRPr="002D4AD7">
        <w:rPr>
          <w:rtl/>
        </w:rPr>
        <w:t>,</w:t>
      </w:r>
      <w:r w:rsidR="00F0100F" w:rsidRPr="002D4AD7">
        <w:rPr>
          <w:rtl/>
        </w:rPr>
        <w:t xml:space="preserve"> אלא ודאי לאוסרה על בעלה</w:t>
      </w:r>
      <w:r w:rsidR="006A24AD" w:rsidRPr="002D4AD7">
        <w:rPr>
          <w:rtl/>
        </w:rPr>
        <w:t xml:space="preserve"> </w:t>
      </w:r>
      <w:r w:rsidR="00F0100F" w:rsidRPr="002D4AD7">
        <w:rPr>
          <w:rtl/>
        </w:rPr>
        <w:t>קא אתו דאז עד אחד נאמן לאוסרה עליו כשהבעל מאמין</w:t>
      </w:r>
      <w:r w:rsidR="006A24AD" w:rsidRPr="002D4AD7">
        <w:rPr>
          <w:rtl/>
        </w:rPr>
        <w:t xml:space="preserve"> </w:t>
      </w:r>
      <w:r w:rsidR="00F0100F" w:rsidRPr="002D4AD7">
        <w:rPr>
          <w:rtl/>
        </w:rPr>
        <w:t xml:space="preserve">לדבריו כמו שיתבאר </w:t>
      </w:r>
      <w:r w:rsidR="00F0100F" w:rsidRPr="002D4AD7">
        <w:rPr>
          <w:rtl/>
        </w:rPr>
        <w:lastRenderedPageBreak/>
        <w:t>לקמן</w:t>
      </w:r>
      <w:r w:rsidR="006A24AD" w:rsidRPr="002D4AD7">
        <w:rPr>
          <w:rtl/>
        </w:rPr>
        <w:t>.</w:t>
      </w:r>
      <w:r w:rsidR="00F0100F" w:rsidRPr="002D4AD7">
        <w:rPr>
          <w:rtl/>
        </w:rPr>
        <w:t xml:space="preserve"> אלא ודאי לא כוונו הני עדים</w:t>
      </w:r>
      <w:r w:rsidR="006A24AD" w:rsidRPr="002D4AD7">
        <w:rPr>
          <w:rtl/>
        </w:rPr>
        <w:t xml:space="preserve"> </w:t>
      </w:r>
      <w:r w:rsidR="00F0100F" w:rsidRPr="002D4AD7">
        <w:rPr>
          <w:rtl/>
        </w:rPr>
        <w:t>רק אאיסור שהוא פשוט לכל שאסורה לבעלה</w:t>
      </w:r>
      <w:r w:rsidR="006A24AD" w:rsidRPr="002D4AD7">
        <w:rPr>
          <w:rtl/>
        </w:rPr>
        <w:t>,</w:t>
      </w:r>
      <w:r w:rsidR="00F0100F" w:rsidRPr="002D4AD7">
        <w:rPr>
          <w:rtl/>
        </w:rPr>
        <w:t xml:space="preserve"> ויותר יש</w:t>
      </w:r>
      <w:r w:rsidR="006A24AD" w:rsidRPr="002D4AD7">
        <w:rPr>
          <w:rtl/>
        </w:rPr>
        <w:t xml:space="preserve"> </w:t>
      </w:r>
      <w:r w:rsidR="00F0100F" w:rsidRPr="002D4AD7">
        <w:rPr>
          <w:rtl/>
        </w:rPr>
        <w:t>לתלות שחששו לאסור ממה שהעידו לענין כתובה שהוא</w:t>
      </w:r>
      <w:r w:rsidR="006A24AD" w:rsidRPr="002D4AD7">
        <w:rPr>
          <w:rtl/>
        </w:rPr>
        <w:t xml:space="preserve"> </w:t>
      </w:r>
      <w:r w:rsidR="00F0100F" w:rsidRPr="002D4AD7">
        <w:rPr>
          <w:rtl/>
        </w:rPr>
        <w:t>ממון</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ומעתה </w:t>
      </w:r>
      <w:r w:rsidRPr="002D4AD7">
        <w:rPr>
          <w:rStyle w:val="a3"/>
          <w:vertAlign w:val="superscript"/>
          <w:rtl/>
        </w:rPr>
        <w:t>@33</w:t>
      </w:r>
      <w:r w:rsidR="00F0100F" w:rsidRPr="002D4AD7">
        <w:rPr>
          <w:rtl/>
        </w:rPr>
        <w:t>אומר מאחר שנגבה עדות זו שלא בפני אשה</w:t>
      </w:r>
      <w:r w:rsidR="006A24AD" w:rsidRPr="002D4AD7">
        <w:rPr>
          <w:rtl/>
        </w:rPr>
        <w:t xml:space="preserve"> </w:t>
      </w:r>
      <w:r w:rsidR="00F0100F" w:rsidRPr="002D4AD7">
        <w:rPr>
          <w:rtl/>
        </w:rPr>
        <w:t>ובעלה לא הוי עדות כלל לא לענין לאסרה על</w:t>
      </w:r>
      <w:r w:rsidR="006A24AD" w:rsidRPr="002D4AD7">
        <w:rPr>
          <w:rtl/>
        </w:rPr>
        <w:t xml:space="preserve"> </w:t>
      </w:r>
      <w:r w:rsidR="00F0100F" w:rsidRPr="002D4AD7">
        <w:rPr>
          <w:rtl/>
        </w:rPr>
        <w:t>בעלה ולא לענין הפסד כתובה כמו שביררתי</w:t>
      </w:r>
      <w:r w:rsidR="006A24AD" w:rsidRPr="002D4AD7">
        <w:rPr>
          <w:rtl/>
        </w:rPr>
        <w:t>,</w:t>
      </w:r>
      <w:r w:rsidR="00F0100F" w:rsidRPr="002D4AD7">
        <w:rPr>
          <w:rtl/>
        </w:rPr>
        <w:t xml:space="preserve"> וכ</w:t>
      </w:r>
      <w:r w:rsidR="006A24AD" w:rsidRPr="002D4AD7">
        <w:rPr>
          <w:rtl/>
        </w:rPr>
        <w:t>"</w:t>
      </w:r>
      <w:r w:rsidR="00F0100F" w:rsidRPr="002D4AD7">
        <w:rPr>
          <w:rtl/>
        </w:rPr>
        <w:t>ש בעדות</w:t>
      </w:r>
      <w:r w:rsidR="006A24AD" w:rsidRPr="002D4AD7">
        <w:rPr>
          <w:rtl/>
        </w:rPr>
        <w:t xml:space="preserve"> </w:t>
      </w:r>
      <w:r w:rsidR="00F0100F" w:rsidRPr="002D4AD7">
        <w:rPr>
          <w:rtl/>
        </w:rPr>
        <w:t>זו דאיכא למיחש, דהא אמרינן בירושלמי פרק זה בורר רב</w:t>
      </w:r>
      <w:r w:rsidR="006A24AD" w:rsidRPr="002D4AD7">
        <w:rPr>
          <w:rtl/>
        </w:rPr>
        <w:t xml:space="preserve"> </w:t>
      </w:r>
      <w:r w:rsidR="00F0100F" w:rsidRPr="002D4AD7">
        <w:rPr>
          <w:rtl/>
        </w:rPr>
        <w:t>כד הוה חמי סהדי מכוונין הוה חקר כד הוה תמי סהדי</w:t>
      </w:r>
      <w:r w:rsidR="006A24AD" w:rsidRPr="002D4AD7">
        <w:rPr>
          <w:rtl/>
        </w:rPr>
        <w:t xml:space="preserve"> </w:t>
      </w:r>
      <w:r w:rsidR="00F0100F" w:rsidRPr="002D4AD7">
        <w:rPr>
          <w:rtl/>
        </w:rPr>
        <w:t>הכן והכן הוה מכוון פירוש כשהיה רואה עדים שהיו</w:t>
      </w:r>
      <w:r w:rsidR="006A24AD" w:rsidRPr="002D4AD7">
        <w:rPr>
          <w:rtl/>
        </w:rPr>
        <w:t xml:space="preserve"> </w:t>
      </w:r>
      <w:r w:rsidR="00F0100F" w:rsidRPr="002D4AD7">
        <w:rPr>
          <w:rtl/>
        </w:rPr>
        <w:t>אומרים עדותן מכוונין בלשון אחד היה חושש לשקרים</w:t>
      </w:r>
      <w:r w:rsidR="006A24AD" w:rsidRPr="002D4AD7">
        <w:rPr>
          <w:rtl/>
        </w:rPr>
        <w:t xml:space="preserve"> </w:t>
      </w:r>
      <w:r w:rsidR="00F0100F" w:rsidRPr="002D4AD7">
        <w:rPr>
          <w:rtl/>
        </w:rPr>
        <w:t>ובעצה אחת כוונו לשונם והיה חוקר ודורש אותם, אבל</w:t>
      </w:r>
      <w:r w:rsidR="006A24AD" w:rsidRPr="002D4AD7">
        <w:rPr>
          <w:rtl/>
        </w:rPr>
        <w:t xml:space="preserve"> </w:t>
      </w:r>
      <w:r w:rsidR="00F0100F" w:rsidRPr="002D4AD7">
        <w:rPr>
          <w:rtl/>
        </w:rPr>
        <w:t>אם לא אמרו ממש בלשון אחד אלא זה אומר בכה וזה בכה</w:t>
      </w:r>
      <w:r w:rsidR="006A24AD" w:rsidRPr="002D4AD7">
        <w:rPr>
          <w:rtl/>
        </w:rPr>
        <w:t xml:space="preserve"> </w:t>
      </w:r>
      <w:r w:rsidR="00F0100F" w:rsidRPr="002D4AD7">
        <w:rPr>
          <w:rtl/>
        </w:rPr>
        <w:t>רק שלא היה הכחשה לא היה דורש כ"כ</w:t>
      </w:r>
      <w:r w:rsidR="006A24AD" w:rsidRPr="002D4AD7">
        <w:rPr>
          <w:rtl/>
        </w:rPr>
        <w:t>,</w:t>
      </w:r>
      <w:r w:rsidR="00F0100F" w:rsidRPr="002D4AD7">
        <w:rPr>
          <w:rtl/>
        </w:rPr>
        <w:t xml:space="preserve"> ומאחר שעדים</w:t>
      </w:r>
      <w:r w:rsidR="006A24AD" w:rsidRPr="002D4AD7">
        <w:rPr>
          <w:rtl/>
        </w:rPr>
        <w:t xml:space="preserve"> </w:t>
      </w:r>
      <w:r w:rsidR="00F0100F" w:rsidRPr="002D4AD7">
        <w:rPr>
          <w:rtl/>
        </w:rPr>
        <w:t>אלו העידו בסגנון אחד שראו בשתי פעמים ששכבו זה על</w:t>
      </w:r>
      <w:r w:rsidR="006A24AD" w:rsidRPr="002D4AD7">
        <w:rPr>
          <w:rtl/>
        </w:rPr>
        <w:t xml:space="preserve"> </w:t>
      </w:r>
      <w:r w:rsidR="00F0100F" w:rsidRPr="002D4AD7">
        <w:rPr>
          <w:rtl/>
        </w:rPr>
        <w:t>זו ואמרו עשו אותו מעשה כו' איכא למיחש לשיקרא והיה</w:t>
      </w:r>
      <w:r w:rsidR="006A24AD" w:rsidRPr="002D4AD7">
        <w:rPr>
          <w:rtl/>
        </w:rPr>
        <w:t xml:space="preserve"> </w:t>
      </w:r>
      <w:r w:rsidR="00F0100F" w:rsidRPr="002D4AD7">
        <w:rPr>
          <w:rtl/>
        </w:rPr>
        <w:t>(צריך) לחקור בעדות</w:t>
      </w:r>
      <w:r w:rsidR="006A24AD" w:rsidRPr="002D4AD7">
        <w:rPr>
          <w:rtl/>
        </w:rPr>
        <w:t>,</w:t>
      </w:r>
      <w:r w:rsidR="00F0100F" w:rsidRPr="002D4AD7">
        <w:rPr>
          <w:rtl/>
        </w:rPr>
        <w:t xml:space="preserve"> וכל שלא נעשה (ונחקר) כתקנו</w:t>
      </w:r>
      <w:r w:rsidR="006A24AD" w:rsidRPr="002D4AD7">
        <w:rPr>
          <w:rtl/>
        </w:rPr>
        <w:t xml:space="preserve"> </w:t>
      </w:r>
      <w:r w:rsidR="00F0100F" w:rsidRPr="002D4AD7">
        <w:rPr>
          <w:rtl/>
        </w:rPr>
        <w:t>ונעשה שלא בפניה לאו כלום הוא</w:t>
      </w:r>
      <w:r w:rsidR="006A24AD" w:rsidRPr="002D4AD7">
        <w:rPr>
          <w:rtl/>
        </w:rPr>
        <w:t>.</w:t>
      </w:r>
      <w:r w:rsidR="00F0100F" w:rsidRPr="002D4AD7">
        <w:rPr>
          <w:rtl/>
        </w:rPr>
        <w:t xml:space="preserve"> הטעם השני שאין</w:t>
      </w:r>
      <w:r w:rsidR="006A24AD" w:rsidRPr="002D4AD7">
        <w:rPr>
          <w:rtl/>
        </w:rPr>
        <w:t xml:space="preserve"> </w:t>
      </w:r>
      <w:r w:rsidR="00F0100F" w:rsidRPr="002D4AD7">
        <w:rPr>
          <w:rtl/>
        </w:rPr>
        <w:t>בעדות זו כלום דהא אתו לקדמנא שני עדים כשרים</w:t>
      </w:r>
      <w:r w:rsidR="006A24AD" w:rsidRPr="002D4AD7">
        <w:rPr>
          <w:rtl/>
        </w:rPr>
        <w:t xml:space="preserve"> </w:t>
      </w:r>
      <w:r w:rsidR="00F0100F" w:rsidRPr="002D4AD7">
        <w:rPr>
          <w:rtl/>
        </w:rPr>
        <w:t>והעידו על עדים הראשונים שפסולי עדות הם שרבים</w:t>
      </w:r>
      <w:r w:rsidR="006A24AD" w:rsidRPr="002D4AD7">
        <w:rPr>
          <w:rtl/>
        </w:rPr>
        <w:t xml:space="preserve"> </w:t>
      </w:r>
      <w:r w:rsidR="00F0100F" w:rsidRPr="002D4AD7">
        <w:rPr>
          <w:rtl/>
        </w:rPr>
        <w:t>העידו דרך כלל שאין לסמוך אעדותן כי כן הוחזקו לרקים</w:t>
      </w:r>
      <w:r w:rsidR="006A24AD" w:rsidRPr="002D4AD7">
        <w:rPr>
          <w:rtl/>
        </w:rPr>
        <w:t xml:space="preserve"> </w:t>
      </w:r>
      <w:r w:rsidR="00F0100F" w:rsidRPr="002D4AD7">
        <w:rPr>
          <w:rtl/>
        </w:rPr>
        <w:t>ופוחזים וחשודים וכן הוא מפורסם לכל</w:t>
      </w:r>
      <w:r w:rsidR="006A24AD" w:rsidRPr="002D4AD7">
        <w:rPr>
          <w:rtl/>
        </w:rPr>
        <w:t>.</w:t>
      </w:r>
      <w:r w:rsidR="00F0100F" w:rsidRPr="002D4AD7">
        <w:rPr>
          <w:rtl/>
        </w:rPr>
        <w:t xml:space="preserve"> ואף הבעל דבר</w:t>
      </w:r>
      <w:r w:rsidR="006A24AD" w:rsidRPr="002D4AD7">
        <w:rPr>
          <w:rtl/>
        </w:rPr>
        <w:t xml:space="preserve"> </w:t>
      </w:r>
      <w:r w:rsidR="00F0100F" w:rsidRPr="002D4AD7">
        <w:rPr>
          <w:rtl/>
        </w:rPr>
        <w:t>לא יוכל להכחיש זה אלא שאומר שמשום זה אין לפוסלן</w:t>
      </w:r>
      <w:r w:rsidR="006A24AD" w:rsidRPr="002D4AD7">
        <w:rPr>
          <w:rtl/>
        </w:rPr>
        <w:t xml:space="preserve"> </w:t>
      </w:r>
      <w:r w:rsidR="00F0100F" w:rsidRPr="002D4AD7">
        <w:rPr>
          <w:rtl/>
        </w:rPr>
        <w:t>לעדות ושנים או שלשה העידו בפרט אחד העיד בפני</w:t>
      </w:r>
      <w:r w:rsidR="006A24AD" w:rsidRPr="002D4AD7">
        <w:rPr>
          <w:rtl/>
        </w:rPr>
        <w:t xml:space="preserve"> </w:t>
      </w:r>
      <w:r w:rsidR="00F0100F" w:rsidRPr="002D4AD7">
        <w:rPr>
          <w:rtl/>
        </w:rPr>
        <w:t>פלוני הבעל שאחד ששמו כך הוא מסר פרנסי פראג</w:t>
      </w:r>
      <w:r w:rsidR="006A24AD" w:rsidRPr="002D4AD7">
        <w:rPr>
          <w:rtl/>
        </w:rPr>
        <w:t xml:space="preserve"> </w:t>
      </w:r>
      <w:r w:rsidR="00F0100F" w:rsidRPr="002D4AD7">
        <w:rPr>
          <w:rtl/>
        </w:rPr>
        <w:t>ביושבם ביחד בבית פלוני</w:t>
      </w:r>
      <w:r w:rsidR="006A24AD" w:rsidRPr="002D4AD7">
        <w:rPr>
          <w:rtl/>
        </w:rPr>
        <w:t>,</w:t>
      </w:r>
      <w:r w:rsidR="00F0100F" w:rsidRPr="002D4AD7">
        <w:rPr>
          <w:rtl/>
        </w:rPr>
        <w:t xml:space="preserve"> ועד שני העיד ג"כ כזה אך</w:t>
      </w:r>
      <w:r w:rsidR="006A24AD" w:rsidRPr="002D4AD7">
        <w:rPr>
          <w:rtl/>
        </w:rPr>
        <w:t xml:space="preserve"> </w:t>
      </w:r>
      <w:r w:rsidR="00F0100F" w:rsidRPr="002D4AD7">
        <w:rPr>
          <w:rtl/>
        </w:rPr>
        <w:t>שלא בפני פלוני הבעל כי הלך לדרכו קודם שגבינו עדות</w:t>
      </w:r>
      <w:r w:rsidR="006A24AD" w:rsidRPr="002D4AD7">
        <w:rPr>
          <w:rtl/>
        </w:rPr>
        <w:t xml:space="preserve"> </w:t>
      </w:r>
      <w:r w:rsidR="00F0100F" w:rsidRPr="002D4AD7">
        <w:rPr>
          <w:rtl/>
        </w:rPr>
        <w:t>על זה</w:t>
      </w:r>
      <w:r w:rsidR="006A24AD" w:rsidRPr="002D4AD7">
        <w:rPr>
          <w:rtl/>
        </w:rPr>
        <w:t>.</w:t>
      </w:r>
      <w:r w:rsidR="00F0100F" w:rsidRPr="002D4AD7">
        <w:rPr>
          <w:rtl/>
        </w:rPr>
        <w:t xml:space="preserve"> ועוד העידו רבים עליו בפני פלוני איך שעמד</w:t>
      </w:r>
      <w:r w:rsidR="006A24AD" w:rsidRPr="002D4AD7">
        <w:rPr>
          <w:rtl/>
        </w:rPr>
        <w:t xml:space="preserve"> </w:t>
      </w:r>
      <w:r w:rsidR="00F0100F" w:rsidRPr="002D4AD7">
        <w:rPr>
          <w:rtl/>
        </w:rPr>
        <w:t>בפרהסיא וגיזם למסור ולהרוג</w:t>
      </w:r>
      <w:r w:rsidR="006A24AD" w:rsidRPr="002D4AD7">
        <w:rPr>
          <w:rtl/>
        </w:rPr>
        <w:t>.</w:t>
      </w:r>
      <w:r w:rsidR="00F0100F" w:rsidRPr="002D4AD7">
        <w:rPr>
          <w:rtl/>
        </w:rPr>
        <w:t xml:space="preserve"> שהוא נשבע תמיד ולפעמים</w:t>
      </w:r>
      <w:r w:rsidR="006A24AD" w:rsidRPr="002D4AD7">
        <w:rPr>
          <w:rtl/>
        </w:rPr>
        <w:t xml:space="preserve"> </w:t>
      </w:r>
      <w:r w:rsidR="00F0100F" w:rsidRPr="002D4AD7">
        <w:rPr>
          <w:rtl/>
        </w:rPr>
        <w:t>מחרף וזוכר שם ע</w:t>
      </w:r>
      <w:r w:rsidR="006A24AD" w:rsidRPr="002D4AD7">
        <w:rPr>
          <w:rtl/>
        </w:rPr>
        <w:t>"</w:t>
      </w:r>
      <w:r w:rsidR="00F0100F" w:rsidRPr="002D4AD7">
        <w:rPr>
          <w:rtl/>
        </w:rPr>
        <w:t>ז, אחר זה גם על עד שני שהוא פלוני</w:t>
      </w:r>
      <w:r w:rsidR="006A24AD" w:rsidRPr="002D4AD7">
        <w:rPr>
          <w:rtl/>
        </w:rPr>
        <w:t xml:space="preserve"> </w:t>
      </w:r>
      <w:r w:rsidR="00F0100F" w:rsidRPr="002D4AD7">
        <w:rPr>
          <w:rtl/>
        </w:rPr>
        <w:t>אחד העיד עליו בפני פלוני שמצאו אצלו ספרים שגנב והשני</w:t>
      </w:r>
      <w:r w:rsidR="006A24AD" w:rsidRPr="002D4AD7">
        <w:rPr>
          <w:rtl/>
        </w:rPr>
        <w:t xml:space="preserve"> </w:t>
      </w:r>
      <w:r w:rsidR="00F0100F" w:rsidRPr="002D4AD7">
        <w:rPr>
          <w:rtl/>
        </w:rPr>
        <w:t>העיד שלא בפניו איך שגנב לו הרבה דברים ודבר אחד</w:t>
      </w:r>
      <w:r w:rsidR="006A24AD" w:rsidRPr="002D4AD7">
        <w:rPr>
          <w:rtl/>
        </w:rPr>
        <w:t xml:space="preserve"> </w:t>
      </w:r>
      <w:r w:rsidR="00F0100F" w:rsidRPr="002D4AD7">
        <w:rPr>
          <w:rtl/>
        </w:rPr>
        <w:t>מצא ביד הצורף שמכר מגניבתו</w:t>
      </w:r>
      <w:r w:rsidR="006A24AD" w:rsidRPr="002D4AD7">
        <w:rPr>
          <w:rtl/>
        </w:rPr>
        <w:t>.</w:t>
      </w:r>
      <w:r w:rsidR="00F0100F" w:rsidRPr="002D4AD7">
        <w:rPr>
          <w:rtl/>
        </w:rPr>
        <w:t xml:space="preserve"> ועוד העיד אחד שיודע</w:t>
      </w:r>
      <w:r w:rsidR="006A24AD" w:rsidRPr="002D4AD7">
        <w:rPr>
          <w:rtl/>
        </w:rPr>
        <w:t xml:space="preserve"> </w:t>
      </w:r>
      <w:r w:rsidR="00F0100F" w:rsidRPr="002D4AD7">
        <w:rPr>
          <w:rtl/>
        </w:rPr>
        <w:t>שגנב לאביו והוצרך להחזיר הגניבה לאביו אף שהעד אומר</w:t>
      </w:r>
      <w:r w:rsidR="006A24AD" w:rsidRPr="002D4AD7">
        <w:rPr>
          <w:rtl/>
        </w:rPr>
        <w:t xml:space="preserve"> </w:t>
      </w:r>
      <w:r w:rsidR="00F0100F" w:rsidRPr="002D4AD7">
        <w:rPr>
          <w:rtl/>
        </w:rPr>
        <w:t>שקטן היה באותה שעה</w:t>
      </w:r>
      <w:r w:rsidR="006A24AD" w:rsidRPr="002D4AD7">
        <w:rPr>
          <w:rtl/>
        </w:rPr>
        <w:t>,</w:t>
      </w:r>
      <w:r w:rsidR="00F0100F" w:rsidRPr="002D4AD7">
        <w:rPr>
          <w:rtl/>
        </w:rPr>
        <w:t xml:space="preserve"> עוד העיד אחד ששמע מבעה"ב</w:t>
      </w:r>
      <w:r w:rsidR="006A24AD" w:rsidRPr="002D4AD7">
        <w:rPr>
          <w:rtl/>
        </w:rPr>
        <w:t xml:space="preserve"> </w:t>
      </w:r>
      <w:r w:rsidR="00F0100F" w:rsidRPr="002D4AD7">
        <w:rPr>
          <w:rtl/>
        </w:rPr>
        <w:t>שלו שפלוני זה חשוד שגונב</w:t>
      </w:r>
      <w:r w:rsidR="006A24AD" w:rsidRPr="002D4AD7">
        <w:rPr>
          <w:rtl/>
        </w:rPr>
        <w:t>.</w:t>
      </w:r>
      <w:r w:rsidR="00F0100F" w:rsidRPr="002D4AD7">
        <w:rPr>
          <w:rtl/>
        </w:rPr>
        <w:t xml:space="preserve"> וע"פ דברים אלו נראה לנו</w:t>
      </w:r>
      <w:r w:rsidR="006A24AD" w:rsidRPr="002D4AD7">
        <w:rPr>
          <w:rtl/>
        </w:rPr>
        <w:t xml:space="preserve"> </w:t>
      </w:r>
      <w:r w:rsidR="00F0100F" w:rsidRPr="002D4AD7">
        <w:rPr>
          <w:rtl/>
        </w:rPr>
        <w:t>שפסולים הם לעדות זו (מאחר שכבר כ"כ הוחזקו לחשודין</w:t>
      </w:r>
      <w:r w:rsidR="006A24AD" w:rsidRPr="002D4AD7">
        <w:rPr>
          <w:rtl/>
        </w:rPr>
        <w:t xml:space="preserve"> </w:t>
      </w:r>
      <w:r w:rsidR="00F0100F" w:rsidRPr="002D4AD7">
        <w:rPr>
          <w:rtl/>
        </w:rPr>
        <w:t>ואמרינן סוקלין על החזקה כדאמרינן פרק עשרה יוחסין)</w:t>
      </w:r>
      <w:r w:rsidR="006A24AD" w:rsidRPr="002D4AD7">
        <w:rPr>
          <w:rtl/>
        </w:rPr>
        <w:t xml:space="preserve"> </w:t>
      </w:r>
      <w:r w:rsidR="00F0100F" w:rsidRPr="002D4AD7">
        <w:rPr>
          <w:rtl/>
        </w:rPr>
        <w:t>ופשיטא דאלו האחרונים נאמנים על הראשונים אע</w:t>
      </w:r>
      <w:r w:rsidR="006A24AD" w:rsidRPr="002D4AD7">
        <w:rPr>
          <w:rtl/>
        </w:rPr>
        <w:t>"</w:t>
      </w:r>
      <w:r w:rsidR="00F0100F" w:rsidRPr="002D4AD7">
        <w:rPr>
          <w:rtl/>
        </w:rPr>
        <w:t>פ שהוא</w:t>
      </w:r>
      <w:r w:rsidR="006A24AD" w:rsidRPr="002D4AD7">
        <w:rPr>
          <w:rtl/>
        </w:rPr>
        <w:t xml:space="preserve"> </w:t>
      </w:r>
      <w:r w:rsidR="00F0100F" w:rsidRPr="002D4AD7">
        <w:rPr>
          <w:rtl/>
        </w:rPr>
        <w:t>שלא בפני</w:t>
      </w:r>
      <w:r w:rsidR="006A24AD" w:rsidRPr="002D4AD7">
        <w:rPr>
          <w:rtl/>
        </w:rPr>
        <w:t xml:space="preserve"> </w:t>
      </w:r>
      <w:r w:rsidR="00F0100F" w:rsidRPr="002D4AD7">
        <w:rPr>
          <w:rtl/>
        </w:rPr>
        <w:t>הראשונים</w:t>
      </w:r>
      <w:r w:rsidR="006A24AD" w:rsidRPr="002D4AD7">
        <w:rPr>
          <w:rtl/>
        </w:rPr>
        <w:t>,</w:t>
      </w:r>
      <w:r w:rsidR="00F0100F" w:rsidRPr="002D4AD7">
        <w:rPr>
          <w:rtl/>
        </w:rPr>
        <w:t xml:space="preserve"> דהא אמרינן פ</w:t>
      </w:r>
      <w:r w:rsidR="006A24AD" w:rsidRPr="002D4AD7">
        <w:rPr>
          <w:rtl/>
        </w:rPr>
        <w:t>"</w:t>
      </w:r>
      <w:r w:rsidR="00F0100F" w:rsidRPr="002D4AD7">
        <w:rPr>
          <w:rtl/>
        </w:rPr>
        <w:t>ב דכתובות שנים</w:t>
      </w:r>
      <w:r w:rsidR="006A24AD" w:rsidRPr="002D4AD7">
        <w:rPr>
          <w:rtl/>
        </w:rPr>
        <w:t xml:space="preserve"> </w:t>
      </w:r>
      <w:r w:rsidR="00F0100F" w:rsidRPr="002D4AD7">
        <w:rPr>
          <w:rtl/>
        </w:rPr>
        <w:t>חתומים על השטר ובאו שנים אחרים ואמרו פסולי עדות</w:t>
      </w:r>
      <w:r w:rsidR="006A24AD" w:rsidRPr="002D4AD7">
        <w:rPr>
          <w:rtl/>
        </w:rPr>
        <w:t xml:space="preserve"> </w:t>
      </w:r>
      <w:r w:rsidR="00F0100F" w:rsidRPr="002D4AD7">
        <w:rPr>
          <w:rtl/>
        </w:rPr>
        <w:t>היו הרי אלו נאמנים ואם היה כתב ידן יוצא ממקום אחר</w:t>
      </w:r>
      <w:r w:rsidR="006A24AD" w:rsidRPr="002D4AD7">
        <w:rPr>
          <w:rtl/>
        </w:rPr>
        <w:t xml:space="preserve"> </w:t>
      </w:r>
      <w:r w:rsidR="00F0100F" w:rsidRPr="002D4AD7">
        <w:rPr>
          <w:rtl/>
        </w:rPr>
        <w:t>אין אלו נאמנין ומסיק דלאו למגבי בשטרא קאמר דאינן</w:t>
      </w:r>
      <w:r w:rsidR="006A24AD" w:rsidRPr="002D4AD7">
        <w:rPr>
          <w:rtl/>
        </w:rPr>
        <w:t xml:space="preserve"> </w:t>
      </w:r>
      <w:r w:rsidR="00F0100F" w:rsidRPr="002D4AD7">
        <w:rPr>
          <w:rtl/>
        </w:rPr>
        <w:t>נאמנין (דנהי דהזמה לא הוי בפניהם הכחשה מיהו הוה)</w:t>
      </w:r>
      <w:r w:rsidR="006A24AD" w:rsidRPr="002D4AD7">
        <w:rPr>
          <w:rtl/>
        </w:rPr>
        <w:t xml:space="preserve"> </w:t>
      </w:r>
      <w:r w:rsidR="00F0100F" w:rsidRPr="002D4AD7">
        <w:rPr>
          <w:rtl/>
        </w:rPr>
        <w:t>אלא אוקי תרי לבהדי תרי ואוקי ממונא בחזקת מריה</w:t>
      </w:r>
      <w:r w:rsidR="006A24AD" w:rsidRPr="002D4AD7">
        <w:rPr>
          <w:rtl/>
        </w:rPr>
        <w:t>,</w:t>
      </w:r>
      <w:r w:rsidR="00F0100F" w:rsidRPr="002D4AD7">
        <w:rPr>
          <w:rtl/>
        </w:rPr>
        <w:t xml:space="preserve"> ה"נ</w:t>
      </w:r>
      <w:r w:rsidR="006A24AD" w:rsidRPr="002D4AD7">
        <w:rPr>
          <w:rtl/>
        </w:rPr>
        <w:t xml:space="preserve"> </w:t>
      </w:r>
      <w:r w:rsidR="00F0100F" w:rsidRPr="002D4AD7">
        <w:rPr>
          <w:rtl/>
        </w:rPr>
        <w:t>אע</w:t>
      </w:r>
      <w:r w:rsidR="006A24AD" w:rsidRPr="002D4AD7">
        <w:rPr>
          <w:rtl/>
        </w:rPr>
        <w:t>"</w:t>
      </w:r>
      <w:r w:rsidR="00F0100F" w:rsidRPr="002D4AD7">
        <w:rPr>
          <w:rtl/>
        </w:rPr>
        <w:t>ג דלא נפסלו בהעדאת עדים אלו עליהם שלא בפניהם</w:t>
      </w:r>
      <w:r w:rsidR="006A24AD" w:rsidRPr="002D4AD7">
        <w:rPr>
          <w:rtl/>
        </w:rPr>
        <w:t xml:space="preserve"> </w:t>
      </w:r>
      <w:r w:rsidR="00F0100F" w:rsidRPr="002D4AD7">
        <w:rPr>
          <w:rtl/>
        </w:rPr>
        <w:t>מ</w:t>
      </w:r>
      <w:r w:rsidR="006A24AD" w:rsidRPr="002D4AD7">
        <w:rPr>
          <w:rtl/>
        </w:rPr>
        <w:t>"</w:t>
      </w:r>
      <w:r w:rsidR="00F0100F" w:rsidRPr="002D4AD7">
        <w:rPr>
          <w:rtl/>
        </w:rPr>
        <w:t>מ לזה העדות אינן מועילים כלום דאוקי תרי לבהדי תרי</w:t>
      </w:r>
      <w:r w:rsidR="006A24AD" w:rsidRPr="002D4AD7">
        <w:rPr>
          <w:rtl/>
        </w:rPr>
        <w:t xml:space="preserve"> </w:t>
      </w:r>
      <w:r w:rsidR="00F0100F" w:rsidRPr="002D4AD7">
        <w:rPr>
          <w:rtl/>
        </w:rPr>
        <w:t>ואשה בחזקת היתר לבעלה וזה פשוט. ועוד בנדון דידן</w:t>
      </w:r>
      <w:r w:rsidR="006A24AD" w:rsidRPr="002D4AD7">
        <w:rPr>
          <w:rtl/>
        </w:rPr>
        <w:t xml:space="preserve"> </w:t>
      </w:r>
      <w:r w:rsidR="00F0100F" w:rsidRPr="002D4AD7">
        <w:rPr>
          <w:rtl/>
        </w:rPr>
        <w:t>לא גרע סוף דינא מתחילת הדין</w:t>
      </w:r>
      <w:r w:rsidR="006A24AD" w:rsidRPr="002D4AD7">
        <w:rPr>
          <w:rtl/>
        </w:rPr>
        <w:t>,</w:t>
      </w:r>
      <w:r w:rsidR="00F0100F" w:rsidRPr="002D4AD7">
        <w:rPr>
          <w:rtl/>
        </w:rPr>
        <w:t xml:space="preserve"> ומאחר שעדות הראשונים</w:t>
      </w:r>
      <w:r w:rsidR="006A24AD" w:rsidRPr="002D4AD7">
        <w:rPr>
          <w:rtl/>
        </w:rPr>
        <w:t xml:space="preserve"> </w:t>
      </w:r>
      <w:r w:rsidR="00F0100F" w:rsidRPr="002D4AD7">
        <w:rPr>
          <w:rtl/>
        </w:rPr>
        <w:t xml:space="preserve">הוא שלא בפני בעל דין </w:t>
      </w:r>
      <w:r w:rsidR="00F0100F" w:rsidRPr="002D4AD7">
        <w:rPr>
          <w:rtl/>
        </w:rPr>
        <w:lastRenderedPageBreak/>
        <w:t>אם כן יכולין לבטל עדותן ג"כ שלא</w:t>
      </w:r>
      <w:r w:rsidR="006A24AD" w:rsidRPr="002D4AD7">
        <w:rPr>
          <w:rtl/>
        </w:rPr>
        <w:t xml:space="preserve"> </w:t>
      </w:r>
      <w:r w:rsidR="00F0100F" w:rsidRPr="002D4AD7">
        <w:rPr>
          <w:rtl/>
        </w:rPr>
        <w:t>בפניהם</w:t>
      </w:r>
      <w:r w:rsidR="006A24AD" w:rsidRPr="002D4AD7">
        <w:rPr>
          <w:rtl/>
        </w:rPr>
        <w:t>.</w:t>
      </w:r>
      <w:r w:rsidR="00F0100F" w:rsidRPr="002D4AD7">
        <w:rPr>
          <w:rtl/>
        </w:rPr>
        <w:t xml:space="preserve"> ותו דהא גלוי לכל דאלו שנים עדים שהעידו הם</w:t>
      </w:r>
      <w:r w:rsidR="006A24AD" w:rsidRPr="002D4AD7">
        <w:rPr>
          <w:rtl/>
        </w:rPr>
        <w:t xml:space="preserve"> </w:t>
      </w:r>
      <w:r w:rsidR="00F0100F" w:rsidRPr="002D4AD7">
        <w:rPr>
          <w:rtl/>
        </w:rPr>
        <w:t>חשודים כי האחד מהם הוא נקרא פוק</w:t>
      </w:r>
      <w:r w:rsidR="006A24AD" w:rsidRPr="002D4AD7">
        <w:rPr>
          <w:rtl/>
        </w:rPr>
        <w:t>"</w:t>
      </w:r>
      <w:r w:rsidR="00F0100F" w:rsidRPr="002D4AD7">
        <w:rPr>
          <w:rtl/>
        </w:rPr>
        <w:t>ש והוא ראש</w:t>
      </w:r>
      <w:r w:rsidR="006A24AD" w:rsidRPr="002D4AD7">
        <w:rPr>
          <w:rtl/>
        </w:rPr>
        <w:t xml:space="preserve"> </w:t>
      </w:r>
      <w:r w:rsidR="00F0100F" w:rsidRPr="002D4AD7">
        <w:rPr>
          <w:rtl/>
        </w:rPr>
        <w:t>לשועלים הקטנים המחבלים כרמים</w:t>
      </w:r>
      <w:r w:rsidR="006A24AD" w:rsidRPr="002D4AD7">
        <w:rPr>
          <w:rtl/>
        </w:rPr>
        <w:t>,</w:t>
      </w:r>
      <w:r w:rsidR="00F0100F" w:rsidRPr="002D4AD7">
        <w:rPr>
          <w:rtl/>
        </w:rPr>
        <w:t xml:space="preserve"> והשני פלוני וניכרים</w:t>
      </w:r>
      <w:r w:rsidR="006A24AD" w:rsidRPr="002D4AD7">
        <w:rPr>
          <w:rtl/>
        </w:rPr>
        <w:t xml:space="preserve"> </w:t>
      </w:r>
      <w:r w:rsidR="00F0100F" w:rsidRPr="002D4AD7">
        <w:rPr>
          <w:rtl/>
        </w:rPr>
        <w:t>לפוחזים ורקים לכל אדם, אע</w:t>
      </w:r>
      <w:r w:rsidR="006A24AD" w:rsidRPr="002D4AD7">
        <w:rPr>
          <w:rtl/>
        </w:rPr>
        <w:t>"</w:t>
      </w:r>
      <w:r w:rsidR="00F0100F" w:rsidRPr="002D4AD7">
        <w:rPr>
          <w:rtl/>
        </w:rPr>
        <w:t>ג דלא ידעינן בהו שהם</w:t>
      </w:r>
      <w:r w:rsidR="006A24AD" w:rsidRPr="002D4AD7">
        <w:rPr>
          <w:rtl/>
        </w:rPr>
        <w:t xml:space="preserve"> </w:t>
      </w:r>
      <w:r w:rsidR="00F0100F" w:rsidRPr="002D4AD7">
        <w:rPr>
          <w:rtl/>
        </w:rPr>
        <w:t>פסולים ממש מ"מ מאחר שהוחזקו בפי כל לפוחזים ורקים</w:t>
      </w:r>
      <w:r w:rsidR="006A24AD" w:rsidRPr="002D4AD7">
        <w:rPr>
          <w:rtl/>
        </w:rPr>
        <w:t xml:space="preserve"> </w:t>
      </w:r>
      <w:r w:rsidR="00F0100F" w:rsidRPr="002D4AD7">
        <w:rPr>
          <w:rtl/>
        </w:rPr>
        <w:t>פסולים הם לעדות כזה, וראייה מהא דכתב מהרא"י</w:t>
      </w:r>
      <w:r w:rsidR="006A24AD" w:rsidRPr="002D4AD7">
        <w:rPr>
          <w:rtl/>
        </w:rPr>
        <w:t xml:space="preserve"> </w:t>
      </w:r>
      <w:r w:rsidR="00F0100F" w:rsidRPr="002D4AD7">
        <w:rPr>
          <w:rtl/>
        </w:rPr>
        <w:t>בפסקיו סימן רכ</w:t>
      </w:r>
      <w:r w:rsidR="006A24AD" w:rsidRPr="002D4AD7">
        <w:rPr>
          <w:rtl/>
        </w:rPr>
        <w:t>"</w:t>
      </w:r>
      <w:r w:rsidR="00F0100F" w:rsidRPr="002D4AD7">
        <w:rPr>
          <w:rtl/>
        </w:rPr>
        <w:t>ד בענין התרת אשה שמת בעלה שהסכים</w:t>
      </w:r>
      <w:r w:rsidR="006A24AD" w:rsidRPr="002D4AD7">
        <w:rPr>
          <w:rtl/>
        </w:rPr>
        <w:t xml:space="preserve"> </w:t>
      </w:r>
      <w:r w:rsidR="00F0100F" w:rsidRPr="002D4AD7">
        <w:rPr>
          <w:rtl/>
        </w:rPr>
        <w:t>להתיר וכתב לבסוף וז"ל</w:t>
      </w:r>
      <w:r w:rsidR="006A24AD" w:rsidRPr="002D4AD7">
        <w:rPr>
          <w:rtl/>
        </w:rPr>
        <w:t>,</w:t>
      </w:r>
      <w:r w:rsidR="00F0100F" w:rsidRPr="002D4AD7">
        <w:rPr>
          <w:rtl/>
        </w:rPr>
        <w:t xml:space="preserve"> אך בתנאי זה אם ידוע למר</w:t>
      </w:r>
      <w:r w:rsidR="006A24AD" w:rsidRPr="002D4AD7">
        <w:rPr>
          <w:rtl/>
        </w:rPr>
        <w:t xml:space="preserve"> </w:t>
      </w:r>
      <w:r w:rsidR="00F0100F" w:rsidRPr="002D4AD7">
        <w:rPr>
          <w:rtl/>
        </w:rPr>
        <w:t>שהועד העדות בלי רמיה כי אינני מכיר את העד אם הוא</w:t>
      </w:r>
      <w:r w:rsidR="006A24AD" w:rsidRPr="002D4AD7">
        <w:rPr>
          <w:rtl/>
        </w:rPr>
        <w:t xml:space="preserve"> </w:t>
      </w:r>
      <w:r w:rsidR="00F0100F" w:rsidRPr="002D4AD7">
        <w:rPr>
          <w:rtl/>
        </w:rPr>
        <w:t>מן הרקים הפוחזים דלא חיישי במידי לאסהודי שיקרא וכ</w:t>
      </w:r>
      <w:r w:rsidR="006A24AD" w:rsidRPr="002D4AD7">
        <w:rPr>
          <w:rtl/>
        </w:rPr>
        <w:t>"</w:t>
      </w:r>
      <w:r w:rsidR="00F0100F" w:rsidRPr="002D4AD7">
        <w:rPr>
          <w:rtl/>
        </w:rPr>
        <w:t>ש</w:t>
      </w:r>
      <w:r w:rsidR="006A24AD" w:rsidRPr="002D4AD7">
        <w:rPr>
          <w:rtl/>
        </w:rPr>
        <w:t xml:space="preserve"> </w:t>
      </w:r>
      <w:r w:rsidR="00F0100F" w:rsidRPr="002D4AD7">
        <w:rPr>
          <w:rtl/>
        </w:rPr>
        <w:t>דבכה"ג דסבורין הם שבודאי לא יבואו לידי הכחשה</w:t>
      </w:r>
      <w:r w:rsidR="006A24AD" w:rsidRPr="002D4AD7">
        <w:rPr>
          <w:rtl/>
        </w:rPr>
        <w:t xml:space="preserve"> </w:t>
      </w:r>
      <w:r w:rsidR="00F0100F" w:rsidRPr="002D4AD7">
        <w:rPr>
          <w:rtl/>
        </w:rPr>
        <w:t>מחמת רחוק הדרך כו' עד לכך אם נראה לומר שיש שום</w:t>
      </w:r>
      <w:r w:rsidR="006A24AD" w:rsidRPr="002D4AD7">
        <w:rPr>
          <w:rtl/>
        </w:rPr>
        <w:t xml:space="preserve"> </w:t>
      </w:r>
      <w:r w:rsidR="00F0100F" w:rsidRPr="002D4AD7">
        <w:rPr>
          <w:rtl/>
        </w:rPr>
        <w:t>עיקול או נבול ועקבה בהעדת עדים כגון אם שחדוהו</w:t>
      </w:r>
      <w:r w:rsidR="006A24AD" w:rsidRPr="002D4AD7">
        <w:rPr>
          <w:rtl/>
        </w:rPr>
        <w:t xml:space="preserve"> </w:t>
      </w:r>
      <w:r w:rsidR="00F0100F" w:rsidRPr="002D4AD7">
        <w:rPr>
          <w:rtl/>
        </w:rPr>
        <w:t>להעיד וכה</w:t>
      </w:r>
      <w:r w:rsidR="006A24AD" w:rsidRPr="002D4AD7">
        <w:rPr>
          <w:rtl/>
        </w:rPr>
        <w:t>"</w:t>
      </w:r>
      <w:r w:rsidR="00F0100F" w:rsidRPr="002D4AD7">
        <w:rPr>
          <w:rtl/>
        </w:rPr>
        <w:t>ג איני נמנה להתיר כלל שלא להחזיק ידי</w:t>
      </w:r>
      <w:r w:rsidR="006A24AD" w:rsidRPr="002D4AD7">
        <w:rPr>
          <w:rtl/>
        </w:rPr>
        <w:t xml:space="preserve"> </w:t>
      </w:r>
      <w:r w:rsidR="00F0100F" w:rsidRPr="002D4AD7">
        <w:rPr>
          <w:rtl/>
        </w:rPr>
        <w:t>רשעים הבאים לפרוץ גדר וגזירת חכמים כו'</w:t>
      </w:r>
      <w:r w:rsidR="006A24AD" w:rsidRPr="002D4AD7">
        <w:rPr>
          <w:rtl/>
        </w:rPr>
        <w:t>.</w:t>
      </w:r>
      <w:r w:rsidR="00F0100F" w:rsidRPr="002D4AD7">
        <w:rPr>
          <w:rtl/>
        </w:rPr>
        <w:t xml:space="preserve"> ומהשתא נדון</w:t>
      </w:r>
      <w:r w:rsidR="006A24AD" w:rsidRPr="002D4AD7">
        <w:rPr>
          <w:rtl/>
        </w:rPr>
        <w:t xml:space="preserve"> </w:t>
      </w:r>
      <w:r w:rsidR="00F0100F" w:rsidRPr="002D4AD7">
        <w:rPr>
          <w:rtl/>
        </w:rPr>
        <w:t>ק</w:t>
      </w:r>
      <w:r w:rsidR="006A24AD" w:rsidRPr="002D4AD7">
        <w:rPr>
          <w:rtl/>
        </w:rPr>
        <w:t>"</w:t>
      </w:r>
      <w:r w:rsidR="00F0100F" w:rsidRPr="002D4AD7">
        <w:rPr>
          <w:rtl/>
        </w:rPr>
        <w:t>ו שהרי לאסור אשה על בעלה בעי עדות טפי מלהתירה</w:t>
      </w:r>
      <w:r w:rsidR="006A24AD" w:rsidRPr="002D4AD7">
        <w:rPr>
          <w:rtl/>
        </w:rPr>
        <w:t xml:space="preserve"> </w:t>
      </w:r>
      <w:r w:rsidR="00F0100F" w:rsidRPr="002D4AD7">
        <w:rPr>
          <w:rtl/>
        </w:rPr>
        <w:t>כמו שאכתוב לקמן אי"ה</w:t>
      </w:r>
      <w:r w:rsidR="006A24AD" w:rsidRPr="002D4AD7">
        <w:rPr>
          <w:rtl/>
        </w:rPr>
        <w:t>,</w:t>
      </w:r>
      <w:r w:rsidR="00F0100F" w:rsidRPr="002D4AD7">
        <w:rPr>
          <w:rtl/>
        </w:rPr>
        <w:t xml:space="preserve"> ותו כי כבר כתבתי לעיל תשובת</w:t>
      </w:r>
      <w:r w:rsidR="006A24AD" w:rsidRPr="002D4AD7">
        <w:rPr>
          <w:rtl/>
        </w:rPr>
        <w:t xml:space="preserve"> </w:t>
      </w:r>
      <w:r w:rsidR="00F0100F" w:rsidRPr="002D4AD7">
        <w:rPr>
          <w:rtl/>
        </w:rPr>
        <w:t>הרא</w:t>
      </w:r>
      <w:r w:rsidR="006A24AD" w:rsidRPr="002D4AD7">
        <w:rPr>
          <w:rtl/>
        </w:rPr>
        <w:t>"</w:t>
      </w:r>
      <w:r w:rsidR="00F0100F" w:rsidRPr="002D4AD7">
        <w:rPr>
          <w:rtl/>
        </w:rPr>
        <w:t>ש שמדמה עדות אשה לאסרה</w:t>
      </w:r>
      <w:r w:rsidR="006A24AD" w:rsidRPr="002D4AD7">
        <w:rPr>
          <w:rtl/>
        </w:rPr>
        <w:t xml:space="preserve"> </w:t>
      </w:r>
      <w:r w:rsidR="00F0100F" w:rsidRPr="002D4AD7">
        <w:rPr>
          <w:rtl/>
        </w:rPr>
        <w:t>על בעלה לעדות שמתירין</w:t>
      </w:r>
      <w:r w:rsidR="006A24AD" w:rsidRPr="002D4AD7">
        <w:rPr>
          <w:rtl/>
        </w:rPr>
        <w:t xml:space="preserve"> </w:t>
      </w:r>
      <w:r w:rsidR="00F0100F" w:rsidRPr="002D4AD7">
        <w:rPr>
          <w:rtl/>
        </w:rPr>
        <w:t>אותה לעלמא לענין דרישה וחקירה ה</w:t>
      </w:r>
      <w:r w:rsidR="006A24AD" w:rsidRPr="002D4AD7">
        <w:rPr>
          <w:rtl/>
        </w:rPr>
        <w:t>"</w:t>
      </w:r>
      <w:r w:rsidR="00F0100F" w:rsidRPr="002D4AD7">
        <w:rPr>
          <w:rtl/>
        </w:rPr>
        <w:t>ה לנדון דידן</w:t>
      </w:r>
      <w:r w:rsidR="006A24AD" w:rsidRPr="002D4AD7">
        <w:rPr>
          <w:rtl/>
        </w:rPr>
        <w:t xml:space="preserve">. </w:t>
      </w:r>
      <w:r w:rsidR="00F0100F" w:rsidRPr="002D4AD7">
        <w:rPr>
          <w:rtl/>
        </w:rPr>
        <w:t>ומאחר שמצינו שאף לענין להתירה על בעלה שהאמינו אף</w:t>
      </w:r>
      <w:r w:rsidR="006A24AD" w:rsidRPr="002D4AD7">
        <w:rPr>
          <w:rtl/>
        </w:rPr>
        <w:t xml:space="preserve"> </w:t>
      </w:r>
      <w:r w:rsidR="00F0100F" w:rsidRPr="002D4AD7">
        <w:rPr>
          <w:rtl/>
        </w:rPr>
        <w:t>לעדות קל ואפ"ה כתב שאין לסמוך אעדות רקים ופוחזים</w:t>
      </w:r>
      <w:r w:rsidR="006A24AD" w:rsidRPr="002D4AD7">
        <w:rPr>
          <w:rtl/>
        </w:rPr>
        <w:t xml:space="preserve"> </w:t>
      </w:r>
      <w:r w:rsidR="00F0100F" w:rsidRPr="002D4AD7">
        <w:rPr>
          <w:rtl/>
        </w:rPr>
        <w:t>במקום דאיכא למיחש שמסהדים שקר כ</w:t>
      </w:r>
      <w:r w:rsidR="006A24AD" w:rsidRPr="002D4AD7">
        <w:rPr>
          <w:rtl/>
        </w:rPr>
        <w:t>"</w:t>
      </w:r>
      <w:r w:rsidR="00F0100F" w:rsidRPr="002D4AD7">
        <w:rPr>
          <w:rtl/>
        </w:rPr>
        <w:t>ש בנדון דידן</w:t>
      </w:r>
      <w:r w:rsidR="006A24AD" w:rsidRPr="002D4AD7">
        <w:rPr>
          <w:rtl/>
        </w:rPr>
        <w:t xml:space="preserve"> </w:t>
      </w:r>
      <w:r w:rsidR="00F0100F" w:rsidRPr="002D4AD7">
        <w:rPr>
          <w:rtl/>
        </w:rPr>
        <w:t>שרקים אלו באו לאסור אשה על בעלה והעידו עליה בסתר</w:t>
      </w:r>
      <w:r w:rsidR="006A24AD" w:rsidRPr="002D4AD7">
        <w:rPr>
          <w:rtl/>
        </w:rPr>
        <w:t xml:space="preserve"> </w:t>
      </w:r>
      <w:r w:rsidR="00F0100F" w:rsidRPr="002D4AD7">
        <w:rPr>
          <w:rtl/>
        </w:rPr>
        <w:t>ולא הגידו אימת הוה המעשה שהגידו שראו ואיכא למימר</w:t>
      </w:r>
      <w:r w:rsidR="006A24AD" w:rsidRPr="002D4AD7">
        <w:rPr>
          <w:rtl/>
        </w:rPr>
        <w:t xml:space="preserve"> </w:t>
      </w:r>
      <w:r w:rsidR="00F0100F" w:rsidRPr="002D4AD7">
        <w:rPr>
          <w:rtl/>
        </w:rPr>
        <w:t>שבודאי סמכו עצמן שלא יבואו לידי הכחשה דמי יכחישן</w:t>
      </w:r>
      <w:r w:rsidR="006A24AD" w:rsidRPr="002D4AD7">
        <w:rPr>
          <w:rtl/>
        </w:rPr>
        <w:t xml:space="preserve"> </w:t>
      </w:r>
      <w:r w:rsidR="00F0100F" w:rsidRPr="002D4AD7">
        <w:rPr>
          <w:rtl/>
        </w:rPr>
        <w:t>בענין כזה ואף שלא אמרו באיזה יום ראו אותו מעשה</w:t>
      </w:r>
      <w:r w:rsidR="006A24AD" w:rsidRPr="002D4AD7">
        <w:rPr>
          <w:rtl/>
        </w:rPr>
        <w:t xml:space="preserve"> </w:t>
      </w:r>
      <w:r w:rsidR="00F0100F" w:rsidRPr="002D4AD7">
        <w:rPr>
          <w:rtl/>
        </w:rPr>
        <w:t>ובהדיא אמרינן כל עדות שאי אתה יכול להזימה אינה</w:t>
      </w:r>
      <w:r w:rsidR="006A24AD" w:rsidRPr="002D4AD7">
        <w:rPr>
          <w:rtl/>
        </w:rPr>
        <w:t xml:space="preserve"> </w:t>
      </w:r>
      <w:r w:rsidR="00F0100F" w:rsidRPr="002D4AD7">
        <w:rPr>
          <w:rtl/>
        </w:rPr>
        <w:t>עדות בדיני נפשות, וכבר ביארתי לעיל שענין עדות זה</w:t>
      </w:r>
      <w:r w:rsidR="006A24AD" w:rsidRPr="002D4AD7">
        <w:rPr>
          <w:rtl/>
        </w:rPr>
        <w:t xml:space="preserve"> </w:t>
      </w:r>
      <w:r w:rsidR="00F0100F" w:rsidRPr="002D4AD7">
        <w:rPr>
          <w:rtl/>
        </w:rPr>
        <w:t>הוא כעדות דיני נפשות</w:t>
      </w:r>
      <w:r w:rsidR="006A24AD" w:rsidRPr="002D4AD7">
        <w:rPr>
          <w:rtl/>
        </w:rPr>
        <w:t>,</w:t>
      </w:r>
      <w:r w:rsidR="00F0100F" w:rsidRPr="002D4AD7">
        <w:rPr>
          <w:rtl/>
        </w:rPr>
        <w:t xml:space="preserve"> ותו דלא גרע מעם הארץ דפסול</w:t>
      </w:r>
      <w:r w:rsidR="006A24AD" w:rsidRPr="002D4AD7">
        <w:rPr>
          <w:rtl/>
        </w:rPr>
        <w:t xml:space="preserve"> </w:t>
      </w:r>
      <w:r w:rsidR="00F0100F" w:rsidRPr="002D4AD7">
        <w:rPr>
          <w:rtl/>
        </w:rPr>
        <w:t>לעדות כדאיתא פרק מקום שנהגו ואע"ג דר' יוסי פליג</w:t>
      </w:r>
      <w:r w:rsidR="006A24AD" w:rsidRPr="002D4AD7">
        <w:rPr>
          <w:rtl/>
        </w:rPr>
        <w:t xml:space="preserve"> </w:t>
      </w:r>
      <w:r w:rsidR="00F0100F" w:rsidRPr="002D4AD7">
        <w:rPr>
          <w:rtl/>
        </w:rPr>
        <w:t>התם ואמרינן בחגיגה כמאן מקבלינן האידנא עדות מעם</w:t>
      </w:r>
      <w:r w:rsidR="006A24AD" w:rsidRPr="002D4AD7">
        <w:rPr>
          <w:rtl/>
        </w:rPr>
        <w:t xml:space="preserve"> </w:t>
      </w:r>
      <w:r w:rsidR="00F0100F" w:rsidRPr="002D4AD7">
        <w:rPr>
          <w:rtl/>
        </w:rPr>
        <w:t>הארץ כמאן כר' יוסי לית הלכתא אלא כת</w:t>
      </w:r>
      <w:r w:rsidR="006A24AD" w:rsidRPr="002D4AD7">
        <w:rPr>
          <w:rtl/>
        </w:rPr>
        <w:t>"</w:t>
      </w:r>
      <w:r w:rsidR="00F0100F" w:rsidRPr="002D4AD7">
        <w:rPr>
          <w:rtl/>
        </w:rPr>
        <w:t>ק כמו שפסק</w:t>
      </w:r>
      <w:r w:rsidR="006A24AD" w:rsidRPr="002D4AD7">
        <w:rPr>
          <w:rtl/>
        </w:rPr>
        <w:t xml:space="preserve"> </w:t>
      </w:r>
      <w:r w:rsidR="00F0100F" w:rsidRPr="002D4AD7">
        <w:rPr>
          <w:rtl/>
        </w:rPr>
        <w:t>הרי"ף ודוקא בעם הארץ דליתא במקרא ובמשנה ודרך ארץ</w:t>
      </w:r>
      <w:r w:rsidR="006A24AD" w:rsidRPr="002D4AD7">
        <w:rPr>
          <w:rtl/>
        </w:rPr>
        <w:t xml:space="preserve"> </w:t>
      </w:r>
      <w:r w:rsidR="00F0100F" w:rsidRPr="002D4AD7">
        <w:rPr>
          <w:rtl/>
        </w:rPr>
        <w:t>כדאיתא ספ</w:t>
      </w:r>
      <w:r w:rsidR="006A24AD" w:rsidRPr="002D4AD7">
        <w:rPr>
          <w:rtl/>
        </w:rPr>
        <w:t>"</w:t>
      </w:r>
      <w:r w:rsidR="00F0100F" w:rsidRPr="002D4AD7">
        <w:rPr>
          <w:rtl/>
        </w:rPr>
        <w:t>ק דקידושין</w:t>
      </w:r>
      <w:r w:rsidR="006A24AD" w:rsidRPr="002D4AD7">
        <w:rPr>
          <w:rtl/>
        </w:rPr>
        <w:t>,</w:t>
      </w:r>
      <w:r w:rsidR="00F0100F" w:rsidRPr="002D4AD7">
        <w:rPr>
          <w:rtl/>
        </w:rPr>
        <w:t xml:space="preserve"> וכתבו הגהת מרדכי דסנהדרין</w:t>
      </w:r>
      <w:r w:rsidR="006A24AD" w:rsidRPr="002D4AD7">
        <w:rPr>
          <w:rtl/>
        </w:rPr>
        <w:t xml:space="preserve"> </w:t>
      </w:r>
      <w:r w:rsidR="00F0100F" w:rsidRPr="002D4AD7">
        <w:rPr>
          <w:rtl/>
        </w:rPr>
        <w:t>דכל מי שאינו זריז בק"ש ובתפלה ובמצות פסול לעדות</w:t>
      </w:r>
      <w:r w:rsidR="006A24AD" w:rsidRPr="002D4AD7">
        <w:rPr>
          <w:rtl/>
        </w:rPr>
        <w:t xml:space="preserve">, </w:t>
      </w:r>
      <w:r w:rsidR="00F0100F" w:rsidRPr="002D4AD7">
        <w:rPr>
          <w:rtl/>
        </w:rPr>
        <w:t>וכתב הרמב</w:t>
      </w:r>
      <w:r w:rsidR="006A24AD" w:rsidRPr="002D4AD7">
        <w:rPr>
          <w:rtl/>
        </w:rPr>
        <w:t>"</w:t>
      </w:r>
      <w:r w:rsidR="00F0100F" w:rsidRPr="002D4AD7">
        <w:rPr>
          <w:rtl/>
        </w:rPr>
        <w:t>ם פי</w:t>
      </w:r>
      <w:r w:rsidR="006A24AD" w:rsidRPr="002D4AD7">
        <w:rPr>
          <w:rtl/>
        </w:rPr>
        <w:t>"</w:t>
      </w:r>
      <w:r w:rsidR="00F0100F" w:rsidRPr="002D4AD7">
        <w:rPr>
          <w:rtl/>
        </w:rPr>
        <w:t>א דהלכות עדות אין מוסרין עדות לעם</w:t>
      </w:r>
      <w:r w:rsidR="006A24AD" w:rsidRPr="002D4AD7">
        <w:rPr>
          <w:rtl/>
        </w:rPr>
        <w:t xml:space="preserve"> </w:t>
      </w:r>
      <w:r w:rsidR="00F0100F" w:rsidRPr="002D4AD7">
        <w:rPr>
          <w:rtl/>
        </w:rPr>
        <w:t>הארץ ואין מקבלין עדות ממנו אא</w:t>
      </w:r>
      <w:r w:rsidR="006A24AD" w:rsidRPr="002D4AD7">
        <w:rPr>
          <w:rtl/>
        </w:rPr>
        <w:t>"</w:t>
      </w:r>
      <w:r w:rsidR="00F0100F" w:rsidRPr="002D4AD7">
        <w:rPr>
          <w:rtl/>
        </w:rPr>
        <w:t>כ הוחזק שהוא עוסק</w:t>
      </w:r>
      <w:r w:rsidR="006A24AD" w:rsidRPr="002D4AD7">
        <w:rPr>
          <w:rtl/>
        </w:rPr>
        <w:t xml:space="preserve"> </w:t>
      </w:r>
      <w:r w:rsidR="00F0100F" w:rsidRPr="002D4AD7">
        <w:rPr>
          <w:rtl/>
        </w:rPr>
        <w:t>במצות כו' עד וכל עם הארץ בחזקת פסול עד שיוחזק</w:t>
      </w:r>
      <w:r w:rsidR="006A24AD" w:rsidRPr="002D4AD7">
        <w:rPr>
          <w:rtl/>
        </w:rPr>
        <w:t xml:space="preserve"> </w:t>
      </w:r>
      <w:r w:rsidR="00F0100F" w:rsidRPr="002D4AD7">
        <w:rPr>
          <w:rtl/>
        </w:rPr>
        <w:t>שהולך בדרכי הכשרים עכ</w:t>
      </w:r>
      <w:r w:rsidR="006A24AD" w:rsidRPr="002D4AD7">
        <w:rPr>
          <w:rtl/>
        </w:rPr>
        <w:t>"</w:t>
      </w:r>
      <w:r w:rsidR="00F0100F" w:rsidRPr="002D4AD7">
        <w:rPr>
          <w:rtl/>
        </w:rPr>
        <w:t>ל</w:t>
      </w:r>
      <w:r w:rsidR="006A24AD" w:rsidRPr="002D4AD7">
        <w:rPr>
          <w:rtl/>
        </w:rPr>
        <w:t>,</w:t>
      </w:r>
      <w:r w:rsidR="00F0100F" w:rsidRPr="002D4AD7">
        <w:rPr>
          <w:rtl/>
        </w:rPr>
        <w:t xml:space="preserve"> ק</w:t>
      </w:r>
      <w:r w:rsidR="006A24AD" w:rsidRPr="002D4AD7">
        <w:rPr>
          <w:rtl/>
        </w:rPr>
        <w:t>"</w:t>
      </w:r>
      <w:r w:rsidR="00F0100F" w:rsidRPr="002D4AD7">
        <w:rPr>
          <w:rtl/>
        </w:rPr>
        <w:t>ו לרקים אלו שהוחזקו</w:t>
      </w:r>
      <w:r w:rsidR="006A24AD" w:rsidRPr="002D4AD7">
        <w:rPr>
          <w:rtl/>
        </w:rPr>
        <w:t xml:space="preserve"> </w:t>
      </w:r>
      <w:r w:rsidR="00F0100F" w:rsidRPr="002D4AD7">
        <w:rPr>
          <w:rtl/>
        </w:rPr>
        <w:t>לחשודים וקלים שאין מקבלים עדותן כלל</w:t>
      </w:r>
      <w:r w:rsidR="006A24AD" w:rsidRPr="002D4AD7">
        <w:rPr>
          <w:rtl/>
        </w:rPr>
        <w:t>.</w:t>
      </w:r>
      <w:r w:rsidR="00F0100F" w:rsidRPr="002D4AD7">
        <w:rPr>
          <w:rtl/>
        </w:rPr>
        <w:t xml:space="preserve"> ותו דהא איתא</w:t>
      </w:r>
      <w:r w:rsidR="006A24AD" w:rsidRPr="002D4AD7">
        <w:rPr>
          <w:rtl/>
        </w:rPr>
        <w:t xml:space="preserve"> </w:t>
      </w:r>
      <w:r w:rsidR="00F0100F" w:rsidRPr="002D4AD7">
        <w:rPr>
          <w:rtl/>
        </w:rPr>
        <w:t>הג"ה במיימוניות פי"א הלכות עדות בשם רב פלטוי גאון</w:t>
      </w:r>
      <w:r w:rsidR="006A24AD" w:rsidRPr="002D4AD7">
        <w:rPr>
          <w:rtl/>
        </w:rPr>
        <w:t xml:space="preserve"> </w:t>
      </w:r>
      <w:r w:rsidR="00F0100F" w:rsidRPr="002D4AD7">
        <w:rPr>
          <w:rtl/>
        </w:rPr>
        <w:t>דהאומר אלך ואמסור פסול לעדות וכבר הועד לפנינו על</w:t>
      </w:r>
      <w:r w:rsidR="006A24AD" w:rsidRPr="002D4AD7">
        <w:rPr>
          <w:rtl/>
        </w:rPr>
        <w:t xml:space="preserve"> </w:t>
      </w:r>
      <w:r w:rsidR="00F0100F" w:rsidRPr="002D4AD7">
        <w:rPr>
          <w:rtl/>
        </w:rPr>
        <w:t>אלו העדים שגזמו בזה בפרהסיא</w:t>
      </w:r>
      <w:r w:rsidR="006A24AD" w:rsidRPr="002D4AD7">
        <w:rPr>
          <w:rtl/>
        </w:rPr>
        <w:t>,</w:t>
      </w:r>
      <w:r w:rsidR="00F0100F" w:rsidRPr="002D4AD7">
        <w:rPr>
          <w:rtl/>
        </w:rPr>
        <w:t xml:space="preserve"> ואע"ג שמהרי"ק שורש</w:t>
      </w:r>
      <w:r w:rsidR="006A24AD" w:rsidRPr="002D4AD7">
        <w:rPr>
          <w:rtl/>
        </w:rPr>
        <w:t xml:space="preserve"> </w:t>
      </w:r>
      <w:r w:rsidR="00F0100F" w:rsidRPr="002D4AD7">
        <w:rPr>
          <w:rtl/>
        </w:rPr>
        <w:t>קס</w:t>
      </w:r>
      <w:r w:rsidR="006A24AD" w:rsidRPr="002D4AD7">
        <w:rPr>
          <w:rtl/>
        </w:rPr>
        <w:t>"</w:t>
      </w:r>
      <w:r w:rsidR="00F0100F" w:rsidRPr="002D4AD7">
        <w:rPr>
          <w:rtl/>
        </w:rPr>
        <w:t>ו כתב דהרמב</w:t>
      </w:r>
      <w:r w:rsidR="006A24AD" w:rsidRPr="002D4AD7">
        <w:rPr>
          <w:rtl/>
        </w:rPr>
        <w:t>"</w:t>
      </w:r>
      <w:r w:rsidR="00F0100F" w:rsidRPr="002D4AD7">
        <w:rPr>
          <w:rtl/>
        </w:rPr>
        <w:t>ם חולק בזה מ</w:t>
      </w:r>
      <w:r w:rsidR="006A24AD" w:rsidRPr="002D4AD7">
        <w:rPr>
          <w:rtl/>
        </w:rPr>
        <w:t>"</w:t>
      </w:r>
      <w:r w:rsidR="00F0100F" w:rsidRPr="002D4AD7">
        <w:rPr>
          <w:rtl/>
        </w:rPr>
        <w:t>מ בעדים כאילו שכבר</w:t>
      </w:r>
      <w:r w:rsidR="006A24AD" w:rsidRPr="002D4AD7">
        <w:rPr>
          <w:rtl/>
        </w:rPr>
        <w:t xml:space="preserve"> </w:t>
      </w:r>
      <w:r w:rsidR="00F0100F" w:rsidRPr="002D4AD7">
        <w:rPr>
          <w:rtl/>
        </w:rPr>
        <w:t>חשודים ומוחזקים בודאי הרמב</w:t>
      </w:r>
      <w:r w:rsidR="006A24AD" w:rsidRPr="002D4AD7">
        <w:rPr>
          <w:rtl/>
        </w:rPr>
        <w:t>"</w:t>
      </w:r>
      <w:r w:rsidR="00F0100F" w:rsidRPr="002D4AD7">
        <w:rPr>
          <w:rtl/>
        </w:rPr>
        <w:t>ם מודה בדבר וק"ו בנדון</w:t>
      </w:r>
      <w:r w:rsidR="006A24AD" w:rsidRPr="002D4AD7">
        <w:rPr>
          <w:rtl/>
        </w:rPr>
        <w:t xml:space="preserve"> </w:t>
      </w:r>
      <w:r w:rsidR="00F0100F" w:rsidRPr="002D4AD7">
        <w:rPr>
          <w:rtl/>
        </w:rPr>
        <w:t>דידן דפסולים ממש הם כמו שאבאר דגרסינן פ</w:t>
      </w:r>
      <w:r w:rsidR="006A24AD" w:rsidRPr="002D4AD7">
        <w:rPr>
          <w:rtl/>
        </w:rPr>
        <w:t>"</w:t>
      </w:r>
      <w:r w:rsidR="00F0100F" w:rsidRPr="002D4AD7">
        <w:rPr>
          <w:rtl/>
        </w:rPr>
        <w:t>ק דמכות</w:t>
      </w:r>
      <w:r w:rsidR="006A24AD" w:rsidRPr="002D4AD7">
        <w:rPr>
          <w:rtl/>
        </w:rPr>
        <w:t xml:space="preserve"> </w:t>
      </w:r>
      <w:r w:rsidR="00F0100F" w:rsidRPr="002D4AD7">
        <w:rPr>
          <w:rtl/>
        </w:rPr>
        <w:t xml:space="preserve">ההיא איתתא דאתאי סהדי ואשתקור אזלה אייתי </w:t>
      </w:r>
      <w:r w:rsidR="00F0100F" w:rsidRPr="002D4AD7">
        <w:rPr>
          <w:rtl/>
        </w:rPr>
        <w:lastRenderedPageBreak/>
        <w:t>סהדי</w:t>
      </w:r>
      <w:r w:rsidR="006A24AD" w:rsidRPr="002D4AD7">
        <w:rPr>
          <w:rtl/>
        </w:rPr>
        <w:t xml:space="preserve"> </w:t>
      </w:r>
      <w:r w:rsidR="00F0100F" w:rsidRPr="002D4AD7">
        <w:rPr>
          <w:rtl/>
        </w:rPr>
        <w:t>אחריני דלא אשתקור אמר ריש לקיש הוחזקה זו אמר רבי</w:t>
      </w:r>
      <w:r w:rsidR="006A24AD" w:rsidRPr="002D4AD7">
        <w:rPr>
          <w:rtl/>
        </w:rPr>
        <w:t xml:space="preserve"> </w:t>
      </w:r>
      <w:r w:rsidR="00F0100F" w:rsidRPr="002D4AD7">
        <w:rPr>
          <w:rtl/>
        </w:rPr>
        <w:t>אליעזר אם היא הוחזקה כל ישראל מי הוחזקו וכן אמר</w:t>
      </w:r>
      <w:r w:rsidR="006A24AD" w:rsidRPr="002D4AD7">
        <w:rPr>
          <w:rtl/>
        </w:rPr>
        <w:t xml:space="preserve"> </w:t>
      </w:r>
      <w:r w:rsidR="00F0100F" w:rsidRPr="002D4AD7">
        <w:rPr>
          <w:rtl/>
        </w:rPr>
        <w:t>רבי יוחנן כו'</w:t>
      </w:r>
      <w:r w:rsidR="006A24AD" w:rsidRPr="002D4AD7">
        <w:rPr>
          <w:rtl/>
        </w:rPr>
        <w:t>,</w:t>
      </w:r>
      <w:r w:rsidR="00F0100F" w:rsidRPr="002D4AD7">
        <w:rPr>
          <w:rtl/>
        </w:rPr>
        <w:t xml:space="preserve"> משמע דאי לא הוה האי חזקה דכל ישראל</w:t>
      </w:r>
      <w:r w:rsidR="006A24AD" w:rsidRPr="002D4AD7">
        <w:rPr>
          <w:rtl/>
        </w:rPr>
        <w:t xml:space="preserve"> </w:t>
      </w:r>
      <w:r w:rsidR="00F0100F" w:rsidRPr="002D4AD7">
        <w:rPr>
          <w:rtl/>
        </w:rPr>
        <w:t>מי הוחזקו איכא למיחש לסהדי שיקרי מאחר דידעינן שחזרה</w:t>
      </w:r>
      <w:r w:rsidR="006A24AD" w:rsidRPr="002D4AD7">
        <w:rPr>
          <w:rtl/>
        </w:rPr>
        <w:t xml:space="preserve"> </w:t>
      </w:r>
      <w:r w:rsidR="00F0100F" w:rsidRPr="002D4AD7">
        <w:rPr>
          <w:rtl/>
        </w:rPr>
        <w:t>אחר עדים שקרים</w:t>
      </w:r>
      <w:r w:rsidR="006A24AD" w:rsidRPr="002D4AD7">
        <w:rPr>
          <w:rtl/>
        </w:rPr>
        <w:t>,</w:t>
      </w:r>
      <w:r w:rsidR="00F0100F" w:rsidRPr="002D4AD7">
        <w:rPr>
          <w:rtl/>
        </w:rPr>
        <w:t xml:space="preserve"> וה</w:t>
      </w:r>
      <w:r w:rsidR="006A24AD" w:rsidRPr="002D4AD7">
        <w:rPr>
          <w:rtl/>
        </w:rPr>
        <w:t>"</w:t>
      </w:r>
      <w:r w:rsidR="00F0100F" w:rsidRPr="002D4AD7">
        <w:rPr>
          <w:rtl/>
        </w:rPr>
        <w:t>ה בנדון דידן שהעידו על בעל אשה</w:t>
      </w:r>
      <w:r w:rsidR="006A24AD" w:rsidRPr="002D4AD7">
        <w:rPr>
          <w:rtl/>
        </w:rPr>
        <w:t xml:space="preserve"> </w:t>
      </w:r>
      <w:r w:rsidR="00F0100F" w:rsidRPr="002D4AD7">
        <w:rPr>
          <w:rtl/>
        </w:rPr>
        <w:t>זו שחזר אחר סהדי שיקרי פשיטא שיש לחוש לרקים</w:t>
      </w:r>
      <w:r w:rsidR="006A24AD" w:rsidRPr="002D4AD7">
        <w:rPr>
          <w:rtl/>
        </w:rPr>
        <w:t xml:space="preserve"> </w:t>
      </w:r>
      <w:r w:rsidR="00F0100F" w:rsidRPr="002D4AD7">
        <w:rPr>
          <w:rtl/>
        </w:rPr>
        <w:t>וחשודים אלו שנתפתו בדבריו (וכן אמרינן בהדיא פרק ב'</w:t>
      </w:r>
      <w:r w:rsidR="006A24AD" w:rsidRPr="002D4AD7">
        <w:rPr>
          <w:rtl/>
        </w:rPr>
        <w:t xml:space="preserve"> </w:t>
      </w:r>
      <w:r w:rsidR="00F0100F" w:rsidRPr="002D4AD7">
        <w:rPr>
          <w:rtl/>
        </w:rPr>
        <w:t>דכתובות לענין שטר דאם מהדר אזיופא אימר זיופי זייפי</w:t>
      </w:r>
      <w:r w:rsidR="006A24AD" w:rsidRPr="002D4AD7">
        <w:rPr>
          <w:rtl/>
        </w:rPr>
        <w:t xml:space="preserve"> </w:t>
      </w:r>
      <w:r w:rsidR="00F0100F" w:rsidRPr="002D4AD7">
        <w:rPr>
          <w:rtl/>
        </w:rPr>
        <w:t>אע</w:t>
      </w:r>
      <w:r w:rsidR="006A24AD" w:rsidRPr="002D4AD7">
        <w:rPr>
          <w:rtl/>
        </w:rPr>
        <w:t>"</w:t>
      </w:r>
      <w:r w:rsidR="00F0100F" w:rsidRPr="002D4AD7">
        <w:rPr>
          <w:rtl/>
        </w:rPr>
        <w:t>ג דאמרינן אם הוא הוחזק כל ישראל מי הוא הוחזקו</w:t>
      </w:r>
      <w:r w:rsidR="006A24AD" w:rsidRPr="002D4AD7">
        <w:rPr>
          <w:rtl/>
        </w:rPr>
        <w:t xml:space="preserve"> </w:t>
      </w:r>
      <w:r w:rsidR="00F0100F" w:rsidRPr="002D4AD7">
        <w:rPr>
          <w:rtl/>
        </w:rPr>
        <w:t>כדאיתא התם ופסקו הרא</w:t>
      </w:r>
      <w:r w:rsidR="006A24AD" w:rsidRPr="002D4AD7">
        <w:rPr>
          <w:rtl/>
        </w:rPr>
        <w:t>"</w:t>
      </w:r>
      <w:r w:rsidR="00F0100F" w:rsidRPr="002D4AD7">
        <w:rPr>
          <w:rtl/>
        </w:rPr>
        <w:t>ש בהלכותיו) ה</w:t>
      </w:r>
      <w:r w:rsidR="006A24AD" w:rsidRPr="002D4AD7">
        <w:rPr>
          <w:rtl/>
        </w:rPr>
        <w:t>"</w:t>
      </w:r>
      <w:r w:rsidR="00F0100F" w:rsidRPr="002D4AD7">
        <w:rPr>
          <w:rtl/>
        </w:rPr>
        <w:t>ה בנדון דידן</w:t>
      </w:r>
      <w:r w:rsidR="006A24AD" w:rsidRPr="002D4AD7">
        <w:rPr>
          <w:rtl/>
        </w:rPr>
        <w:t xml:space="preserve"> </w:t>
      </w:r>
      <w:r w:rsidR="00F0100F" w:rsidRPr="002D4AD7">
        <w:rPr>
          <w:rtl/>
        </w:rPr>
        <w:t>שהעידו על בעל אשה זו שחזר אחר סהדי שקרי פשיטא</w:t>
      </w:r>
      <w:r w:rsidR="006A24AD" w:rsidRPr="002D4AD7">
        <w:rPr>
          <w:rtl/>
        </w:rPr>
        <w:t xml:space="preserve"> </w:t>
      </w:r>
      <w:r w:rsidR="00F0100F" w:rsidRPr="002D4AD7">
        <w:rPr>
          <w:rtl/>
        </w:rPr>
        <w:t>שיש לחוש לרקים וחשודים אלו שנתפתו בדבריו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וז</w:t>
      </w:r>
      <w:r w:rsidR="006A24AD" w:rsidRPr="002D4AD7">
        <w:rPr>
          <w:rStyle w:val="a3"/>
          <w:rtl/>
        </w:rPr>
        <w:t>"</w:t>
      </w:r>
      <w:r w:rsidR="00F0100F" w:rsidRPr="002D4AD7">
        <w:rPr>
          <w:rStyle w:val="a3"/>
          <w:rtl/>
        </w:rPr>
        <w:t xml:space="preserve">ל </w:t>
      </w:r>
      <w:r w:rsidRPr="002D4AD7">
        <w:rPr>
          <w:rStyle w:val="a3"/>
          <w:vertAlign w:val="superscript"/>
          <w:rtl/>
        </w:rPr>
        <w:t>@33</w:t>
      </w:r>
      <w:r w:rsidR="00F0100F" w:rsidRPr="002D4AD7">
        <w:rPr>
          <w:rtl/>
        </w:rPr>
        <w:t>העדות שהעידו עליו</w:t>
      </w:r>
      <w:r w:rsidR="006A24AD" w:rsidRPr="002D4AD7">
        <w:rPr>
          <w:rtl/>
        </w:rPr>
        <w:t>.</w:t>
      </w:r>
      <w:r w:rsidR="00F0100F" w:rsidRPr="002D4AD7">
        <w:rPr>
          <w:rtl/>
        </w:rPr>
        <w:t xml:space="preserve"> רבי אביגדור בן הר</w:t>
      </w:r>
      <w:r w:rsidR="006A24AD" w:rsidRPr="002D4AD7">
        <w:rPr>
          <w:rtl/>
        </w:rPr>
        <w:t>"</w:t>
      </w:r>
      <w:r w:rsidR="00F0100F" w:rsidRPr="002D4AD7">
        <w:rPr>
          <w:rtl/>
        </w:rPr>
        <w:t>ז הדרשן</w:t>
      </w:r>
      <w:r w:rsidR="006A24AD" w:rsidRPr="002D4AD7">
        <w:rPr>
          <w:rtl/>
        </w:rPr>
        <w:t xml:space="preserve"> </w:t>
      </w:r>
      <w:r w:rsidR="00F0100F" w:rsidRPr="002D4AD7">
        <w:rPr>
          <w:rtl/>
        </w:rPr>
        <w:t>העיד עליו וז</w:t>
      </w:r>
      <w:r w:rsidR="006A24AD" w:rsidRPr="002D4AD7">
        <w:rPr>
          <w:rtl/>
        </w:rPr>
        <w:t>"</w:t>
      </w:r>
      <w:r w:rsidR="00F0100F" w:rsidRPr="002D4AD7">
        <w:rPr>
          <w:rtl/>
        </w:rPr>
        <w:t>ל ואמר לי (איך זאלט זאגן וויא זיא</w:t>
      </w:r>
      <w:r w:rsidR="006A24AD" w:rsidRPr="002D4AD7">
        <w:rPr>
          <w:rtl/>
        </w:rPr>
        <w:t xml:space="preserve"> </w:t>
      </w:r>
      <w:r w:rsidR="00F0100F" w:rsidRPr="002D4AD7">
        <w:rPr>
          <w:rtl/>
        </w:rPr>
        <w:t>חס ושלום זאלט זיין איבר דען קרוג גאנגן אונ' האט מיר</w:t>
      </w:r>
      <w:r w:rsidR="006A24AD" w:rsidRPr="002D4AD7">
        <w:rPr>
          <w:rtl/>
        </w:rPr>
        <w:t xml:space="preserve"> </w:t>
      </w:r>
      <w:r w:rsidR="00F0100F" w:rsidRPr="002D4AD7">
        <w:rPr>
          <w:rtl/>
        </w:rPr>
        <w:t>וועלין מאכן</w:t>
      </w:r>
      <w:r w:rsidR="006A24AD" w:rsidRPr="002D4AD7">
        <w:rPr>
          <w:rtl/>
        </w:rPr>
        <w:t xml:space="preserve"> </w:t>
      </w:r>
      <w:r w:rsidR="00F0100F" w:rsidRPr="002D4AD7">
        <w:rPr>
          <w:rtl/>
        </w:rPr>
        <w:t>איין שטר אוס צעהן טאלר אונ' אימר צוא</w:t>
      </w:r>
      <w:r w:rsidR="006A24AD" w:rsidRPr="002D4AD7">
        <w:rPr>
          <w:rtl/>
        </w:rPr>
        <w:t xml:space="preserve"> </w:t>
      </w:r>
      <w:r w:rsidR="00F0100F" w:rsidRPr="002D4AD7">
        <w:rPr>
          <w:rtl/>
        </w:rPr>
        <w:t>נאך גילאפין איך זאלט זאגן אין פלוני הויז זאלט זיא זיין</w:t>
      </w:r>
      <w:r w:rsidR="006A24AD" w:rsidRPr="002D4AD7">
        <w:rPr>
          <w:rtl/>
        </w:rPr>
        <w:t xml:space="preserve"> </w:t>
      </w:r>
      <w:r w:rsidR="00F0100F" w:rsidRPr="002D4AD7">
        <w:rPr>
          <w:rtl/>
        </w:rPr>
        <w:t>איבר דען קרוג גאנגן אונ'</w:t>
      </w:r>
      <w:r w:rsidR="006A24AD" w:rsidRPr="002D4AD7">
        <w:rPr>
          <w:rtl/>
        </w:rPr>
        <w:t xml:space="preserve"> </w:t>
      </w:r>
      <w:r w:rsidR="00F0100F" w:rsidRPr="002D4AD7">
        <w:rPr>
          <w:rtl/>
        </w:rPr>
        <w:t>האט מיר גיוויזין חתימות איז</w:t>
      </w:r>
      <w:r w:rsidR="006A24AD" w:rsidRPr="002D4AD7">
        <w:rPr>
          <w:rtl/>
        </w:rPr>
        <w:t xml:space="preserve"> </w:t>
      </w:r>
      <w:r w:rsidR="00F0100F" w:rsidRPr="002D4AD7">
        <w:rPr>
          <w:rtl/>
        </w:rPr>
        <w:t>איין כתב גיוועזין אונ' ביגערט איך זאלט מיך דרויף חתמן</w:t>
      </w:r>
      <w:r w:rsidR="006A24AD" w:rsidRPr="002D4AD7">
        <w:rPr>
          <w:rtl/>
        </w:rPr>
        <w:t xml:space="preserve"> </w:t>
      </w:r>
      <w:r w:rsidR="00F0100F" w:rsidRPr="002D4AD7">
        <w:rPr>
          <w:rtl/>
        </w:rPr>
        <w:t>זא האב איך ניט גיוואלט ואמרה אלי ווארום ווילשטו דיך</w:t>
      </w:r>
      <w:r w:rsidR="006A24AD" w:rsidRPr="002D4AD7">
        <w:rPr>
          <w:rtl/>
        </w:rPr>
        <w:t xml:space="preserve"> </w:t>
      </w:r>
      <w:r w:rsidR="00F0100F" w:rsidRPr="002D4AD7">
        <w:rPr>
          <w:rtl/>
        </w:rPr>
        <w:t>ניט חתמן האב איך דאך פיל עדים דא איך גיזעהן האב</w:t>
      </w:r>
      <w:r w:rsidR="006A24AD" w:rsidRPr="002D4AD7">
        <w:rPr>
          <w:rtl/>
        </w:rPr>
        <w:t xml:space="preserve"> </w:t>
      </w:r>
      <w:r w:rsidR="00F0100F" w:rsidRPr="002D4AD7">
        <w:rPr>
          <w:rtl/>
        </w:rPr>
        <w:t>דאז איין כתב איז דא האב איך נישט וועלין מיט צו שיקן</w:t>
      </w:r>
      <w:r w:rsidR="006A24AD" w:rsidRPr="002D4AD7">
        <w:rPr>
          <w:rtl/>
        </w:rPr>
        <w:t xml:space="preserve"> </w:t>
      </w:r>
      <w:r w:rsidR="00F0100F" w:rsidRPr="002D4AD7">
        <w:rPr>
          <w:rtl/>
        </w:rPr>
        <w:t>האבן עכ</w:t>
      </w:r>
      <w:r w:rsidR="006A24AD" w:rsidRPr="002D4AD7">
        <w:rPr>
          <w:rtl/>
        </w:rPr>
        <w:t>"</w:t>
      </w:r>
      <w:r w:rsidR="00F0100F" w:rsidRPr="002D4AD7">
        <w:rPr>
          <w:rtl/>
        </w:rPr>
        <w:t>ל האחד)</w:t>
      </w:r>
      <w:r w:rsidR="006A24AD" w:rsidRPr="002D4AD7">
        <w:rPr>
          <w:rtl/>
        </w:rPr>
        <w:t xml:space="preserve"> </w:t>
      </w:r>
      <w:r w:rsidR="00F0100F" w:rsidRPr="002D4AD7">
        <w:rPr>
          <w:rtl/>
        </w:rPr>
        <w:t>ושוב העיד פלוני בן פלוני (דא איך</w:t>
      </w:r>
      <w:r w:rsidR="006A24AD" w:rsidRPr="002D4AD7">
        <w:rPr>
          <w:rtl/>
        </w:rPr>
        <w:t xml:space="preserve"> </w:t>
      </w:r>
      <w:r w:rsidR="00F0100F" w:rsidRPr="002D4AD7">
        <w:rPr>
          <w:rtl/>
        </w:rPr>
        <w:t>ל</w:t>
      </w:r>
      <w:r w:rsidR="006A24AD" w:rsidRPr="002D4AD7">
        <w:rPr>
          <w:rtl/>
        </w:rPr>
        <w:t>"</w:t>
      </w:r>
      <w:r w:rsidR="00F0100F" w:rsidRPr="002D4AD7">
        <w:rPr>
          <w:rtl/>
        </w:rPr>
        <w:t>ע בין קראנק גיווארדן דא</w:t>
      </w:r>
      <w:r w:rsidR="006A24AD" w:rsidRPr="002D4AD7">
        <w:rPr>
          <w:rtl/>
        </w:rPr>
        <w:t xml:space="preserve"> </w:t>
      </w:r>
      <w:r w:rsidR="00F0100F" w:rsidRPr="002D4AD7">
        <w:rPr>
          <w:rtl/>
        </w:rPr>
        <w:t>איז פלוני</w:t>
      </w:r>
      <w:r w:rsidR="006A24AD" w:rsidRPr="002D4AD7">
        <w:rPr>
          <w:rtl/>
        </w:rPr>
        <w:t xml:space="preserve"> </w:t>
      </w:r>
      <w:r w:rsidR="00F0100F" w:rsidRPr="002D4AD7">
        <w:rPr>
          <w:rtl/>
        </w:rPr>
        <w:t>הבעל</w:t>
      </w:r>
      <w:r w:rsidR="006A24AD" w:rsidRPr="002D4AD7">
        <w:rPr>
          <w:rtl/>
        </w:rPr>
        <w:t xml:space="preserve"> </w:t>
      </w:r>
      <w:r w:rsidR="00F0100F" w:rsidRPr="002D4AD7">
        <w:rPr>
          <w:rtl/>
        </w:rPr>
        <w:t>צו מיר</w:t>
      </w:r>
      <w:r w:rsidR="006A24AD" w:rsidRPr="002D4AD7">
        <w:rPr>
          <w:rtl/>
        </w:rPr>
        <w:t xml:space="preserve"> </w:t>
      </w:r>
      <w:r w:rsidR="00F0100F" w:rsidRPr="002D4AD7">
        <w:rPr>
          <w:rtl/>
        </w:rPr>
        <w:t>גיגאנגען אונ' האט מיר</w:t>
      </w:r>
      <w:r w:rsidR="006A24AD" w:rsidRPr="002D4AD7">
        <w:rPr>
          <w:rtl/>
        </w:rPr>
        <w:t xml:space="preserve"> </w:t>
      </w:r>
      <w:r w:rsidR="00F0100F" w:rsidRPr="002D4AD7">
        <w:rPr>
          <w:rtl/>
        </w:rPr>
        <w:t>ארבעה טאלר אויף מיין שלחן</w:t>
      </w:r>
      <w:r w:rsidR="006A24AD" w:rsidRPr="002D4AD7">
        <w:rPr>
          <w:rtl/>
        </w:rPr>
        <w:t xml:space="preserve"> </w:t>
      </w:r>
      <w:r w:rsidR="00F0100F" w:rsidRPr="002D4AD7">
        <w:rPr>
          <w:rtl/>
        </w:rPr>
        <w:t>גיווארפן אונ' האט צו</w:t>
      </w:r>
      <w:r w:rsidR="006A24AD" w:rsidRPr="002D4AD7">
        <w:rPr>
          <w:rtl/>
        </w:rPr>
        <w:t xml:space="preserve"> </w:t>
      </w:r>
      <w:r w:rsidR="00F0100F" w:rsidRPr="002D4AD7">
        <w:rPr>
          <w:rtl/>
        </w:rPr>
        <w:t>מיר</w:t>
      </w:r>
      <w:r w:rsidR="006A24AD" w:rsidRPr="002D4AD7">
        <w:rPr>
          <w:rtl/>
        </w:rPr>
        <w:t xml:space="preserve"> </w:t>
      </w:r>
      <w:r w:rsidR="00F0100F" w:rsidRPr="002D4AD7">
        <w:rPr>
          <w:rtl/>
        </w:rPr>
        <w:t>גישפראכין נעם דיא ארבעה</w:t>
      </w:r>
      <w:r w:rsidR="006A24AD" w:rsidRPr="002D4AD7">
        <w:rPr>
          <w:rtl/>
        </w:rPr>
        <w:t xml:space="preserve"> </w:t>
      </w:r>
      <w:r w:rsidR="00F0100F" w:rsidRPr="002D4AD7">
        <w:rPr>
          <w:rtl/>
        </w:rPr>
        <w:t>טאלר אויף צירונג ווען דו ווערשט גיזונט זיין זא ווערשטו</w:t>
      </w:r>
      <w:r w:rsidR="006A24AD" w:rsidRPr="002D4AD7">
        <w:rPr>
          <w:rtl/>
        </w:rPr>
        <w:t xml:space="preserve"> </w:t>
      </w:r>
      <w:r w:rsidR="00F0100F" w:rsidRPr="002D4AD7">
        <w:rPr>
          <w:rtl/>
        </w:rPr>
        <w:t>מיר איין עדות</w:t>
      </w:r>
      <w:r w:rsidR="006A24AD" w:rsidRPr="002D4AD7">
        <w:rPr>
          <w:rtl/>
        </w:rPr>
        <w:t xml:space="preserve"> </w:t>
      </w:r>
      <w:r w:rsidR="00F0100F" w:rsidRPr="002D4AD7">
        <w:rPr>
          <w:rtl/>
        </w:rPr>
        <w:t>זאגן אזו בין</w:t>
      </w:r>
      <w:r w:rsidR="006A24AD" w:rsidRPr="002D4AD7">
        <w:rPr>
          <w:rtl/>
        </w:rPr>
        <w:t xml:space="preserve"> </w:t>
      </w:r>
      <w:r w:rsidR="00F0100F" w:rsidRPr="002D4AD7">
        <w:rPr>
          <w:rtl/>
        </w:rPr>
        <w:t>איך ת</w:t>
      </w:r>
      <w:r w:rsidR="006A24AD" w:rsidRPr="002D4AD7">
        <w:rPr>
          <w:rtl/>
        </w:rPr>
        <w:t>"</w:t>
      </w:r>
      <w:r w:rsidR="00F0100F" w:rsidRPr="002D4AD7">
        <w:rPr>
          <w:rtl/>
        </w:rPr>
        <w:t>ל גיזונט גיווארדן</w:t>
      </w:r>
      <w:r w:rsidR="006A24AD" w:rsidRPr="002D4AD7">
        <w:rPr>
          <w:rtl/>
        </w:rPr>
        <w:t xml:space="preserve"> </w:t>
      </w:r>
      <w:r w:rsidR="00F0100F" w:rsidRPr="002D4AD7">
        <w:rPr>
          <w:rtl/>
        </w:rPr>
        <w:t>אונ' דיא ארבעה טאלר אים היישן אויף הייבן אזו האב</w:t>
      </w:r>
      <w:r w:rsidR="006A24AD" w:rsidRPr="002D4AD7">
        <w:rPr>
          <w:rtl/>
        </w:rPr>
        <w:t xml:space="preserve"> </w:t>
      </w:r>
      <w:r w:rsidR="00F0100F" w:rsidRPr="002D4AD7">
        <w:rPr>
          <w:rtl/>
        </w:rPr>
        <w:t>איך זאלן איין וועק ציהן דא האט איינר נאך מיר גישיקט)</w:t>
      </w:r>
      <w:r w:rsidR="006A24AD" w:rsidRPr="002D4AD7">
        <w:rPr>
          <w:rtl/>
        </w:rPr>
        <w:t xml:space="preserve"> </w:t>
      </w:r>
      <w:r w:rsidR="00F0100F" w:rsidRPr="002D4AD7">
        <w:rPr>
          <w:rtl/>
        </w:rPr>
        <w:t>ואמר אלי פלוני (דוא ציכשט איין וועק גיב מיר</w:t>
      </w:r>
      <w:r w:rsidR="006A24AD" w:rsidRPr="002D4AD7">
        <w:rPr>
          <w:rtl/>
        </w:rPr>
        <w:t xml:space="preserve"> </w:t>
      </w:r>
      <w:r w:rsidR="00F0100F" w:rsidRPr="002D4AD7">
        <w:rPr>
          <w:rtl/>
        </w:rPr>
        <w:t>אויף</w:t>
      </w:r>
      <w:r w:rsidR="006A24AD" w:rsidRPr="002D4AD7">
        <w:rPr>
          <w:rtl/>
        </w:rPr>
        <w:t xml:space="preserve"> </w:t>
      </w:r>
      <w:r w:rsidR="00F0100F" w:rsidRPr="002D4AD7">
        <w:rPr>
          <w:rtl/>
        </w:rPr>
        <w:t>גישריבן וואש</w:t>
      </w:r>
      <w:r w:rsidR="006A24AD" w:rsidRPr="002D4AD7">
        <w:rPr>
          <w:rtl/>
        </w:rPr>
        <w:t xml:space="preserve"> </w:t>
      </w:r>
      <w:r w:rsidR="00F0100F" w:rsidRPr="002D4AD7">
        <w:rPr>
          <w:rtl/>
        </w:rPr>
        <w:t>דיר ווישיגליך איז דא האב איך אימש</w:t>
      </w:r>
      <w:r w:rsidR="006A24AD" w:rsidRPr="002D4AD7">
        <w:rPr>
          <w:rtl/>
        </w:rPr>
        <w:t xml:space="preserve"> </w:t>
      </w:r>
      <w:r w:rsidR="00F0100F" w:rsidRPr="002D4AD7">
        <w:rPr>
          <w:rtl/>
        </w:rPr>
        <w:t>ניט</w:t>
      </w:r>
      <w:r w:rsidR="006A24AD" w:rsidRPr="002D4AD7">
        <w:rPr>
          <w:rtl/>
        </w:rPr>
        <w:t xml:space="preserve"> </w:t>
      </w:r>
      <w:r w:rsidR="00F0100F" w:rsidRPr="002D4AD7">
        <w:rPr>
          <w:rtl/>
        </w:rPr>
        <w:t>וועלן געבן דא האב איך איין משכון בייא פלוני גיהאט</w:t>
      </w:r>
      <w:r w:rsidR="006A24AD" w:rsidRPr="002D4AD7">
        <w:rPr>
          <w:rtl/>
        </w:rPr>
        <w:t xml:space="preserve"> </w:t>
      </w:r>
      <w:r w:rsidR="00F0100F" w:rsidRPr="002D4AD7">
        <w:rPr>
          <w:rtl/>
        </w:rPr>
        <w:t>דא האט ער מיר דאס משכון ניט וועלין געבן אונ' האט</w:t>
      </w:r>
      <w:r w:rsidR="006A24AD" w:rsidRPr="002D4AD7">
        <w:rPr>
          <w:rtl/>
        </w:rPr>
        <w:t xml:space="preserve"> </w:t>
      </w:r>
      <w:r w:rsidR="00F0100F" w:rsidRPr="002D4AD7">
        <w:rPr>
          <w:rtl/>
        </w:rPr>
        <w:t>גיזאגט עש שאט נישט דא האב</w:t>
      </w:r>
      <w:r w:rsidR="006A24AD" w:rsidRPr="002D4AD7">
        <w:rPr>
          <w:rtl/>
        </w:rPr>
        <w:t xml:space="preserve"> </w:t>
      </w:r>
      <w:r w:rsidR="00F0100F" w:rsidRPr="002D4AD7">
        <w:rPr>
          <w:rtl/>
        </w:rPr>
        <w:t>איך אים עש גישריבן</w:t>
      </w:r>
      <w:r w:rsidR="006A24AD" w:rsidRPr="002D4AD7">
        <w:rPr>
          <w:rtl/>
        </w:rPr>
        <w:t xml:space="preserve"> </w:t>
      </w:r>
      <w:r w:rsidR="00F0100F" w:rsidRPr="002D4AD7">
        <w:rPr>
          <w:rtl/>
        </w:rPr>
        <w:t>געבן דאז איך האב מוזן זאגן וויא זיא גיוועלט האבן הוב</w:t>
      </w:r>
      <w:r w:rsidR="006A24AD" w:rsidRPr="002D4AD7">
        <w:rPr>
          <w:rtl/>
        </w:rPr>
        <w:t xml:space="preserve"> </w:t>
      </w:r>
      <w:r w:rsidR="00F0100F" w:rsidRPr="002D4AD7">
        <w:rPr>
          <w:rtl/>
        </w:rPr>
        <w:t>מיר גידוכט עש איז יוא קיין</w:t>
      </w:r>
      <w:r w:rsidR="006A24AD" w:rsidRPr="002D4AD7">
        <w:rPr>
          <w:rtl/>
        </w:rPr>
        <w:t xml:space="preserve"> </w:t>
      </w:r>
      <w:r w:rsidR="00F0100F" w:rsidRPr="002D4AD7">
        <w:rPr>
          <w:rtl/>
        </w:rPr>
        <w:t>ב</w:t>
      </w:r>
      <w:r w:rsidR="006A24AD" w:rsidRPr="002D4AD7">
        <w:rPr>
          <w:rtl/>
        </w:rPr>
        <w:t>"</w:t>
      </w:r>
      <w:r w:rsidR="00F0100F" w:rsidRPr="002D4AD7">
        <w:rPr>
          <w:rtl/>
        </w:rPr>
        <w:t>ד אונ' איז קיין עדות</w:t>
      </w:r>
      <w:r w:rsidR="006A24AD" w:rsidRPr="002D4AD7">
        <w:rPr>
          <w:rtl/>
        </w:rPr>
        <w:t xml:space="preserve"> </w:t>
      </w:r>
      <w:r w:rsidR="00F0100F" w:rsidRPr="002D4AD7">
        <w:rPr>
          <w:rtl/>
        </w:rPr>
        <w:t>דער בייא עכ"ל)</w:t>
      </w:r>
      <w:r w:rsidR="006A24AD" w:rsidRPr="002D4AD7">
        <w:rPr>
          <w:rtl/>
        </w:rPr>
        <w:t>.</w:t>
      </w:r>
      <w:r w:rsidR="00F0100F" w:rsidRPr="002D4AD7">
        <w:rPr>
          <w:rtl/>
        </w:rPr>
        <w:t xml:space="preserve"> עוד העיד וז</w:t>
      </w:r>
      <w:r w:rsidR="006A24AD" w:rsidRPr="002D4AD7">
        <w:rPr>
          <w:rtl/>
        </w:rPr>
        <w:t>"</w:t>
      </w:r>
      <w:r w:rsidR="00F0100F" w:rsidRPr="002D4AD7">
        <w:rPr>
          <w:rtl/>
        </w:rPr>
        <w:t>ל (אונ' האבן פון מיינם</w:t>
      </w:r>
      <w:r w:rsidR="006A24AD" w:rsidRPr="002D4AD7">
        <w:rPr>
          <w:rtl/>
        </w:rPr>
        <w:t xml:space="preserve"> </w:t>
      </w:r>
      <w:r w:rsidR="00F0100F" w:rsidRPr="002D4AD7">
        <w:rPr>
          <w:rtl/>
        </w:rPr>
        <w:t>ווייב אך וועלן האבן זיא זאל עדות זאגן דא זיא אן איר</w:t>
      </w:r>
      <w:r w:rsidR="006A24AD" w:rsidRPr="002D4AD7">
        <w:rPr>
          <w:rtl/>
        </w:rPr>
        <w:t xml:space="preserve"> </w:t>
      </w:r>
      <w:r w:rsidR="00F0100F" w:rsidRPr="002D4AD7">
        <w:rPr>
          <w:rtl/>
        </w:rPr>
        <w:t>ניט האבן קענין דער לאנגן דא האבן זיא כמה פעמים</w:t>
      </w:r>
      <w:r w:rsidR="006A24AD" w:rsidRPr="002D4AD7">
        <w:rPr>
          <w:rtl/>
        </w:rPr>
        <w:t xml:space="preserve"> </w:t>
      </w:r>
      <w:r w:rsidR="00F0100F" w:rsidRPr="002D4AD7">
        <w:rPr>
          <w:rtl/>
        </w:rPr>
        <w:t>פון איר אונ' פון מיר וועלן האבן זיא זאל נאר אמן זאגין</w:t>
      </w:r>
      <w:r w:rsidR="006A24AD" w:rsidRPr="002D4AD7">
        <w:rPr>
          <w:rtl/>
        </w:rPr>
        <w:t xml:space="preserve"> </w:t>
      </w:r>
      <w:r w:rsidR="00F0100F" w:rsidRPr="002D4AD7">
        <w:rPr>
          <w:rtl/>
        </w:rPr>
        <w:t>אויף דאש עדות דז איך גישריבן האב געבן אונ' ווייש</w:t>
      </w:r>
      <w:r w:rsidR="006A24AD" w:rsidRPr="002D4AD7">
        <w:rPr>
          <w:rtl/>
        </w:rPr>
        <w:t xml:space="preserve"> </w:t>
      </w:r>
      <w:r w:rsidR="00F0100F" w:rsidRPr="002D4AD7">
        <w:rPr>
          <w:rtl/>
        </w:rPr>
        <w:t>איין גאט וויל קיין ביז בכל העולם פון איר עכ</w:t>
      </w:r>
      <w:r w:rsidR="006A24AD" w:rsidRPr="002D4AD7">
        <w:rPr>
          <w:rtl/>
        </w:rPr>
        <w:t>"</w:t>
      </w:r>
      <w:r w:rsidR="00F0100F" w:rsidRPr="002D4AD7">
        <w:rPr>
          <w:rtl/>
        </w:rPr>
        <w:t>ל)</w:t>
      </w:r>
      <w:r w:rsidR="006A24AD" w:rsidRPr="002D4AD7">
        <w:rPr>
          <w:rtl/>
        </w:rPr>
        <w:t>.</w:t>
      </w:r>
      <w:r w:rsidR="00F0100F" w:rsidRPr="002D4AD7">
        <w:rPr>
          <w:rtl/>
        </w:rPr>
        <w:t xml:space="preserve"> ושוב</w:t>
      </w:r>
      <w:r w:rsidR="006A24AD" w:rsidRPr="002D4AD7">
        <w:rPr>
          <w:rtl/>
        </w:rPr>
        <w:t xml:space="preserve"> </w:t>
      </w:r>
      <w:r w:rsidR="00F0100F" w:rsidRPr="002D4AD7">
        <w:rPr>
          <w:rtl/>
        </w:rPr>
        <w:t>העידה אשה אחת ואמרה שאם רצתה לחטוא היתה יכולה</w:t>
      </w:r>
      <w:r w:rsidR="006A24AD" w:rsidRPr="002D4AD7">
        <w:rPr>
          <w:rtl/>
        </w:rPr>
        <w:t xml:space="preserve"> </w:t>
      </w:r>
      <w:r w:rsidR="00F0100F" w:rsidRPr="002D4AD7">
        <w:rPr>
          <w:rtl/>
        </w:rPr>
        <w:t>להרויח מעות כיצד פלוני הבעל רצה לשוכרה. ושוב העיד</w:t>
      </w:r>
      <w:r w:rsidR="006A24AD" w:rsidRPr="002D4AD7">
        <w:rPr>
          <w:rtl/>
        </w:rPr>
        <w:t xml:space="preserve"> </w:t>
      </w:r>
      <w:r w:rsidR="00F0100F" w:rsidRPr="002D4AD7">
        <w:rPr>
          <w:rtl/>
        </w:rPr>
        <w:t>רבי ישראל בר יוסף (דר נאך איז מיר פלוני הנ</w:t>
      </w:r>
      <w:r w:rsidR="006A24AD" w:rsidRPr="002D4AD7">
        <w:rPr>
          <w:rtl/>
        </w:rPr>
        <w:t>"</w:t>
      </w:r>
      <w:r w:rsidR="00F0100F" w:rsidRPr="002D4AD7">
        <w:rPr>
          <w:rtl/>
        </w:rPr>
        <w:t>ל ווידר</w:t>
      </w:r>
      <w:r w:rsidR="006A24AD" w:rsidRPr="002D4AD7">
        <w:rPr>
          <w:rtl/>
        </w:rPr>
        <w:t xml:space="preserve"> </w:t>
      </w:r>
      <w:r w:rsidR="00F0100F" w:rsidRPr="002D4AD7">
        <w:rPr>
          <w:rtl/>
        </w:rPr>
        <w:t>נאך גאנגן אונ' האט מיך גיבעטין איך זאל מיט מיינם</w:t>
      </w:r>
      <w:r w:rsidR="006A24AD" w:rsidRPr="002D4AD7">
        <w:rPr>
          <w:rtl/>
        </w:rPr>
        <w:t xml:space="preserve"> </w:t>
      </w:r>
      <w:r w:rsidR="00F0100F" w:rsidRPr="002D4AD7">
        <w:rPr>
          <w:rtl/>
        </w:rPr>
        <w:t xml:space="preserve">ווייב ריידן ער וואלט עש </w:t>
      </w:r>
      <w:r w:rsidR="00F0100F" w:rsidRPr="002D4AD7">
        <w:rPr>
          <w:rtl/>
        </w:rPr>
        <w:lastRenderedPageBreak/>
        <w:t>ניט אום זונשט בגערן</w:t>
      </w:r>
      <w:r w:rsidR="006A24AD" w:rsidRPr="002D4AD7">
        <w:rPr>
          <w:rtl/>
        </w:rPr>
        <w:t>,</w:t>
      </w:r>
      <w:r w:rsidR="00F0100F" w:rsidRPr="002D4AD7">
        <w:rPr>
          <w:rtl/>
        </w:rPr>
        <w:t xml:space="preserve"> דא</w:t>
      </w:r>
      <w:r w:rsidR="006A24AD" w:rsidRPr="002D4AD7">
        <w:rPr>
          <w:rtl/>
        </w:rPr>
        <w:t xml:space="preserve"> </w:t>
      </w:r>
      <w:r w:rsidR="00F0100F" w:rsidRPr="002D4AD7">
        <w:rPr>
          <w:rtl/>
        </w:rPr>
        <w:t>שפראך איך דא זייא גאט פער דז איך זאלט מיין זייל פר</w:t>
      </w:r>
      <w:r w:rsidR="006A24AD" w:rsidRPr="002D4AD7">
        <w:rPr>
          <w:rtl/>
        </w:rPr>
        <w:t xml:space="preserve"> </w:t>
      </w:r>
      <w:r w:rsidR="00F0100F" w:rsidRPr="002D4AD7">
        <w:rPr>
          <w:rtl/>
        </w:rPr>
        <w:t>זענקין פון געלט וועגן דא איז ער מיר נאך גאנגן עטליך</w:t>
      </w:r>
      <w:r w:rsidR="006A24AD" w:rsidRPr="002D4AD7">
        <w:rPr>
          <w:rtl/>
        </w:rPr>
        <w:t xml:space="preserve"> </w:t>
      </w:r>
      <w:r w:rsidR="00F0100F" w:rsidRPr="002D4AD7">
        <w:rPr>
          <w:rtl/>
        </w:rPr>
        <w:t>וואוכן דז ער נישט האט קענין פון מיר ברענגן דא האט</w:t>
      </w:r>
      <w:r w:rsidR="006A24AD" w:rsidRPr="002D4AD7">
        <w:rPr>
          <w:rtl/>
        </w:rPr>
        <w:t xml:space="preserve"> </w:t>
      </w:r>
      <w:r w:rsidR="00F0100F" w:rsidRPr="002D4AD7">
        <w:rPr>
          <w:rtl/>
        </w:rPr>
        <w:t>ער צו מיר גישפראכן וואש שאט עש דיר גיב מירש גישריבן</w:t>
      </w:r>
      <w:r w:rsidR="006A24AD" w:rsidRPr="002D4AD7">
        <w:rPr>
          <w:rtl/>
        </w:rPr>
        <w:t xml:space="preserve"> </w:t>
      </w:r>
      <w:r w:rsidR="00F0100F" w:rsidRPr="002D4AD7">
        <w:rPr>
          <w:rtl/>
        </w:rPr>
        <w:t>איך וויל דיר עפיש שענקין דא האב איך גישפראכן איך</w:t>
      </w:r>
      <w:r w:rsidR="006A24AD" w:rsidRPr="002D4AD7">
        <w:rPr>
          <w:rtl/>
        </w:rPr>
        <w:t xml:space="preserve"> </w:t>
      </w:r>
      <w:r w:rsidR="00F0100F" w:rsidRPr="002D4AD7">
        <w:rPr>
          <w:rtl/>
        </w:rPr>
        <w:t>טוא עש איין גאט וויל ניט אונ' ער האט וועלן האבין</w:t>
      </w:r>
      <w:r w:rsidR="006A24AD" w:rsidRPr="002D4AD7">
        <w:rPr>
          <w:rtl/>
        </w:rPr>
        <w:t xml:space="preserve"> </w:t>
      </w:r>
      <w:r w:rsidR="00F0100F" w:rsidRPr="002D4AD7">
        <w:rPr>
          <w:rtl/>
        </w:rPr>
        <w:t>איך זאלט זאגין וויא</w:t>
      </w:r>
      <w:r w:rsidR="006A24AD" w:rsidRPr="002D4AD7">
        <w:rPr>
          <w:rtl/>
        </w:rPr>
        <w:t xml:space="preserve"> </w:t>
      </w:r>
      <w:r w:rsidR="00F0100F" w:rsidRPr="002D4AD7">
        <w:rPr>
          <w:rtl/>
        </w:rPr>
        <w:t>איך פלוני מיט פלונית העט דער</w:t>
      </w:r>
      <w:r w:rsidR="006A24AD" w:rsidRPr="002D4AD7">
        <w:rPr>
          <w:rtl/>
        </w:rPr>
        <w:t xml:space="preserve"> </w:t>
      </w:r>
      <w:r w:rsidR="00F0100F" w:rsidRPr="002D4AD7">
        <w:rPr>
          <w:rtl/>
        </w:rPr>
        <w:t>ווישט ח</w:t>
      </w:r>
      <w:r w:rsidR="006A24AD" w:rsidRPr="002D4AD7">
        <w:rPr>
          <w:rtl/>
        </w:rPr>
        <w:t>"</w:t>
      </w:r>
      <w:r w:rsidR="00F0100F" w:rsidRPr="002D4AD7">
        <w:rPr>
          <w:rtl/>
        </w:rPr>
        <w:t>ו עכ</w:t>
      </w:r>
      <w:r w:rsidR="006A24AD" w:rsidRPr="002D4AD7">
        <w:rPr>
          <w:rtl/>
        </w:rPr>
        <w:t>"</w:t>
      </w:r>
      <w:r w:rsidR="00F0100F" w:rsidRPr="002D4AD7">
        <w:rPr>
          <w:rtl/>
        </w:rPr>
        <w:t>ל)</w:t>
      </w:r>
      <w:r w:rsidR="006A24AD" w:rsidRPr="002D4AD7">
        <w:rPr>
          <w:rtl/>
        </w:rPr>
        <w:t>.</w:t>
      </w:r>
      <w:r w:rsidR="00F0100F" w:rsidRPr="002D4AD7">
        <w:rPr>
          <w:rtl/>
        </w:rPr>
        <w:t xml:space="preserve"> מכל הני עדיות שמעינן שחזר אחר עדי</w:t>
      </w:r>
      <w:r w:rsidR="006A24AD" w:rsidRPr="002D4AD7">
        <w:rPr>
          <w:rtl/>
        </w:rPr>
        <w:t xml:space="preserve"> </w:t>
      </w:r>
      <w:r w:rsidR="00F0100F" w:rsidRPr="002D4AD7">
        <w:rPr>
          <w:rtl/>
        </w:rPr>
        <w:t>שקרים ולזה בחשדא כל דהו אין להאמין לעדים הראשונים</w:t>
      </w:r>
      <w:r w:rsidR="006A24AD" w:rsidRPr="002D4AD7">
        <w:rPr>
          <w:rtl/>
        </w:rPr>
        <w:t xml:space="preserve"> </w:t>
      </w:r>
      <w:r w:rsidR="00F0100F" w:rsidRPr="002D4AD7">
        <w:rPr>
          <w:rtl/>
        </w:rPr>
        <w:t>שהעידו איך שראו המעשים. ועוד</w:t>
      </w:r>
      <w:r w:rsidR="006A24AD" w:rsidRPr="002D4AD7">
        <w:rPr>
          <w:rtl/>
        </w:rPr>
        <w:t xml:space="preserve"> </w:t>
      </w:r>
      <w:r w:rsidR="00F0100F" w:rsidRPr="002D4AD7">
        <w:rPr>
          <w:rtl/>
        </w:rPr>
        <w:t>דאיכא</w:t>
      </w:r>
      <w:r w:rsidR="006A24AD" w:rsidRPr="002D4AD7">
        <w:rPr>
          <w:rtl/>
        </w:rPr>
        <w:t xml:space="preserve"> </w:t>
      </w:r>
      <w:r w:rsidR="00F0100F" w:rsidRPr="002D4AD7">
        <w:rPr>
          <w:rtl/>
        </w:rPr>
        <w:t>למ"ד שונא</w:t>
      </w:r>
      <w:r w:rsidR="006A24AD" w:rsidRPr="002D4AD7">
        <w:rPr>
          <w:rtl/>
        </w:rPr>
        <w:t xml:space="preserve"> </w:t>
      </w:r>
      <w:r w:rsidR="00F0100F" w:rsidRPr="002D4AD7">
        <w:rPr>
          <w:rtl/>
        </w:rPr>
        <w:t>פסול לעדות כדאמרינן פרק זה בורר ואע</w:t>
      </w:r>
      <w:r w:rsidR="006A24AD" w:rsidRPr="002D4AD7">
        <w:rPr>
          <w:rtl/>
        </w:rPr>
        <w:t>"</w:t>
      </w:r>
      <w:r w:rsidR="00F0100F" w:rsidRPr="002D4AD7">
        <w:rPr>
          <w:rtl/>
        </w:rPr>
        <w:t>ג דהלכתא</w:t>
      </w:r>
      <w:r w:rsidR="006A24AD" w:rsidRPr="002D4AD7">
        <w:rPr>
          <w:rtl/>
        </w:rPr>
        <w:t xml:space="preserve"> </w:t>
      </w:r>
      <w:r w:rsidR="00F0100F" w:rsidRPr="002D4AD7">
        <w:rPr>
          <w:rtl/>
        </w:rPr>
        <w:t>כרבנן דחולקין ואומרים לנו נחשדו ישראל על זה מ</w:t>
      </w:r>
      <w:r w:rsidR="006A24AD" w:rsidRPr="002D4AD7">
        <w:rPr>
          <w:rtl/>
        </w:rPr>
        <w:t>"</w:t>
      </w:r>
      <w:r w:rsidR="00F0100F" w:rsidRPr="002D4AD7">
        <w:rPr>
          <w:rtl/>
        </w:rPr>
        <w:t>מ</w:t>
      </w:r>
      <w:r w:rsidR="006A24AD" w:rsidRPr="002D4AD7">
        <w:rPr>
          <w:rtl/>
        </w:rPr>
        <w:t xml:space="preserve"> </w:t>
      </w:r>
      <w:r w:rsidR="00F0100F" w:rsidRPr="002D4AD7">
        <w:rPr>
          <w:rtl/>
        </w:rPr>
        <w:t>בחשודים כבר והם שונאים ודאי חיישינן וברור</w:t>
      </w:r>
      <w:r w:rsidR="006A24AD" w:rsidRPr="002D4AD7">
        <w:rPr>
          <w:rtl/>
        </w:rPr>
        <w:t xml:space="preserve"> </w:t>
      </w:r>
      <w:r w:rsidR="00F0100F" w:rsidRPr="002D4AD7">
        <w:rPr>
          <w:rtl/>
        </w:rPr>
        <w:t>לנו שאלו</w:t>
      </w:r>
      <w:r w:rsidR="006A24AD" w:rsidRPr="002D4AD7">
        <w:rPr>
          <w:rtl/>
        </w:rPr>
        <w:t xml:space="preserve"> </w:t>
      </w:r>
      <w:r w:rsidR="00F0100F" w:rsidRPr="002D4AD7">
        <w:rPr>
          <w:rtl/>
        </w:rPr>
        <w:t>העדים שונאים</w:t>
      </w:r>
      <w:r w:rsidR="006A24AD" w:rsidRPr="002D4AD7">
        <w:rPr>
          <w:rtl/>
        </w:rPr>
        <w:t xml:space="preserve"> </w:t>
      </w:r>
      <w:r w:rsidR="00F0100F" w:rsidRPr="002D4AD7">
        <w:rPr>
          <w:rtl/>
        </w:rPr>
        <w:t>עם</w:t>
      </w:r>
      <w:r w:rsidR="006A24AD" w:rsidRPr="002D4AD7">
        <w:rPr>
          <w:rtl/>
        </w:rPr>
        <w:t xml:space="preserve"> </w:t>
      </w:r>
      <w:r w:rsidR="00F0100F" w:rsidRPr="002D4AD7">
        <w:rPr>
          <w:rtl/>
        </w:rPr>
        <w:t>משפחת הגרשוני כאשר שמענו מפי</w:t>
      </w:r>
      <w:r w:rsidR="006A24AD" w:rsidRPr="002D4AD7">
        <w:rPr>
          <w:rtl/>
        </w:rPr>
        <w:t xml:space="preserve"> </w:t>
      </w:r>
      <w:r w:rsidR="00F0100F" w:rsidRPr="002D4AD7">
        <w:rPr>
          <w:rtl/>
        </w:rPr>
        <w:t>רבים, ומאחר שהעידו עדים כשרים לפנינו שאלו עדים</w:t>
      </w:r>
      <w:r w:rsidR="006A24AD" w:rsidRPr="002D4AD7">
        <w:rPr>
          <w:rtl/>
        </w:rPr>
        <w:t xml:space="preserve"> </w:t>
      </w:r>
      <w:r w:rsidR="00F0100F" w:rsidRPr="002D4AD7">
        <w:rPr>
          <w:rtl/>
        </w:rPr>
        <w:t>פסולים וגם ניכרים לכל שהם פוחזים וקלים וכ</w:t>
      </w:r>
      <w:r w:rsidR="006A24AD" w:rsidRPr="002D4AD7">
        <w:rPr>
          <w:rtl/>
        </w:rPr>
        <w:t>"</w:t>
      </w:r>
      <w:r w:rsidR="00F0100F" w:rsidRPr="002D4AD7">
        <w:rPr>
          <w:rtl/>
        </w:rPr>
        <w:t>ש בעדות</w:t>
      </w:r>
      <w:r w:rsidR="006A24AD" w:rsidRPr="002D4AD7">
        <w:rPr>
          <w:rtl/>
        </w:rPr>
        <w:t xml:space="preserve"> </w:t>
      </w:r>
      <w:r w:rsidR="00F0100F" w:rsidRPr="002D4AD7">
        <w:rPr>
          <w:rtl/>
        </w:rPr>
        <w:t>כזו שנגבה לפני דייני הדיוטות ממש כאשר שמענו עליהם</w:t>
      </w:r>
      <w:r w:rsidR="006A24AD" w:rsidRPr="002D4AD7">
        <w:rPr>
          <w:rtl/>
        </w:rPr>
        <w:t xml:space="preserve"> </w:t>
      </w:r>
      <w:r w:rsidR="00F0100F" w:rsidRPr="002D4AD7">
        <w:rPr>
          <w:rtl/>
        </w:rPr>
        <w:t>(שהם ב</w:t>
      </w:r>
      <w:r w:rsidR="006A24AD" w:rsidRPr="002D4AD7">
        <w:rPr>
          <w:rtl/>
        </w:rPr>
        <w:t>"</w:t>
      </w:r>
      <w:r w:rsidR="00F0100F" w:rsidRPr="002D4AD7">
        <w:rPr>
          <w:rtl/>
        </w:rPr>
        <w:t>ד לפי ערך העדים הנ</w:t>
      </w:r>
      <w:r w:rsidR="006A24AD" w:rsidRPr="002D4AD7">
        <w:rPr>
          <w:rtl/>
        </w:rPr>
        <w:t>"</w:t>
      </w:r>
      <w:r w:rsidR="00F0100F" w:rsidRPr="002D4AD7">
        <w:rPr>
          <w:rtl/>
        </w:rPr>
        <w:t>ל) ופשיטא דחיישינן לב"ד</w:t>
      </w:r>
      <w:r w:rsidR="006A24AD" w:rsidRPr="002D4AD7">
        <w:rPr>
          <w:rtl/>
        </w:rPr>
        <w:t xml:space="preserve"> </w:t>
      </w:r>
      <w:r w:rsidR="00F0100F" w:rsidRPr="002D4AD7">
        <w:rPr>
          <w:rtl/>
        </w:rPr>
        <w:t>טועים שלא חקרו ודרשו היטב ועוד שאינו מקויים ואין</w:t>
      </w:r>
      <w:r w:rsidR="006A24AD" w:rsidRPr="002D4AD7">
        <w:rPr>
          <w:rtl/>
        </w:rPr>
        <w:t xml:space="preserve"> </w:t>
      </w:r>
      <w:r w:rsidR="00F0100F" w:rsidRPr="002D4AD7">
        <w:rPr>
          <w:rtl/>
        </w:rPr>
        <w:t>ניכר חתימת הדיינים ואף אם ירצה לקיימו אין שומעין לו</w:t>
      </w:r>
      <w:r w:rsidR="006A24AD" w:rsidRPr="002D4AD7">
        <w:rPr>
          <w:rtl/>
        </w:rPr>
        <w:t xml:space="preserve"> </w:t>
      </w:r>
      <w:r w:rsidR="00F0100F" w:rsidRPr="002D4AD7">
        <w:rPr>
          <w:rtl/>
        </w:rPr>
        <w:t>מעכשיו מטעמים דלעיל ואף אם ירצו העדים לחזור ולהגיד</w:t>
      </w:r>
      <w:r w:rsidR="006A24AD" w:rsidRPr="002D4AD7">
        <w:rPr>
          <w:rtl/>
        </w:rPr>
        <w:t xml:space="preserve"> </w:t>
      </w:r>
      <w:r w:rsidR="00F0100F" w:rsidRPr="002D4AD7">
        <w:rPr>
          <w:rtl/>
        </w:rPr>
        <w:t>בפניה לא מהני מעתה מאחר שיש בהן שמץ פסול כמבואר</w:t>
      </w:r>
      <w:r w:rsidR="006A24AD" w:rsidRPr="002D4AD7">
        <w:rPr>
          <w:rtl/>
        </w:rPr>
        <w:t xml:space="preserve"> </w:t>
      </w:r>
      <w:r w:rsidR="00F0100F" w:rsidRPr="002D4AD7">
        <w:rPr>
          <w:rtl/>
        </w:rPr>
        <w:t>לעיל ועוד שמאחר שנתנו חרם בבהכ"נ שכל מי שיודע</w:t>
      </w:r>
      <w:r w:rsidR="006A24AD" w:rsidRPr="002D4AD7">
        <w:rPr>
          <w:rtl/>
        </w:rPr>
        <w:t xml:space="preserve"> </w:t>
      </w:r>
      <w:r w:rsidR="00F0100F" w:rsidRPr="002D4AD7">
        <w:rPr>
          <w:rtl/>
        </w:rPr>
        <w:t>להעיד שיבא ויעיד ואלו העדים היו שם ולא העידו נפסלו</w:t>
      </w:r>
      <w:r w:rsidR="006A24AD" w:rsidRPr="002D4AD7">
        <w:rPr>
          <w:rtl/>
        </w:rPr>
        <w:t xml:space="preserve"> </w:t>
      </w:r>
      <w:r w:rsidR="00F0100F" w:rsidRPr="002D4AD7">
        <w:rPr>
          <w:rtl/>
        </w:rPr>
        <w:t>מעתה לעדות כדין העובר על החרם שפסול לעדות כמו</w:t>
      </w:r>
      <w:r w:rsidR="006A24AD" w:rsidRPr="002D4AD7">
        <w:rPr>
          <w:rtl/>
        </w:rPr>
        <w:t xml:space="preserve"> </w:t>
      </w:r>
      <w:r w:rsidR="00F0100F" w:rsidRPr="002D4AD7">
        <w:rPr>
          <w:rtl/>
        </w:rPr>
        <w:t>שפסק הטור בחו</w:t>
      </w:r>
      <w:r w:rsidR="006A24AD" w:rsidRPr="002D4AD7">
        <w:rPr>
          <w:rtl/>
        </w:rPr>
        <w:t>"</w:t>
      </w:r>
      <w:r w:rsidR="00F0100F" w:rsidRPr="002D4AD7">
        <w:rPr>
          <w:rtl/>
        </w:rPr>
        <w:t>מ סימן ל</w:t>
      </w:r>
      <w:r w:rsidR="006A24AD" w:rsidRPr="002D4AD7">
        <w:rPr>
          <w:rtl/>
        </w:rPr>
        <w:t>"</w:t>
      </w:r>
      <w:r w:rsidR="00F0100F" w:rsidRPr="002D4AD7">
        <w:rPr>
          <w:rtl/>
        </w:rPr>
        <w:t>ד והם דברי הרא"ש פרק זה</w:t>
      </w:r>
      <w:r w:rsidR="006A24AD" w:rsidRPr="002D4AD7">
        <w:rPr>
          <w:rtl/>
        </w:rPr>
        <w:t xml:space="preserve"> </w:t>
      </w:r>
      <w:r w:rsidR="00F0100F" w:rsidRPr="002D4AD7">
        <w:rPr>
          <w:rtl/>
        </w:rPr>
        <w:t>בורר ואין נאמנין לומר שלא שמעו מן החרם הואיל והיו</w:t>
      </w:r>
      <w:r w:rsidR="006A24AD" w:rsidRPr="002D4AD7">
        <w:rPr>
          <w:rtl/>
        </w:rPr>
        <w:t xml:space="preserve"> </w:t>
      </w:r>
      <w:r w:rsidR="00F0100F" w:rsidRPr="002D4AD7">
        <w:rPr>
          <w:rtl/>
        </w:rPr>
        <w:t>בעיר כמו שפסק המרדכי ריש שבועות ואע</w:t>
      </w:r>
      <w:r w:rsidR="006A24AD" w:rsidRPr="002D4AD7">
        <w:rPr>
          <w:rtl/>
        </w:rPr>
        <w:t>"</w:t>
      </w:r>
      <w:r w:rsidR="00F0100F" w:rsidRPr="002D4AD7">
        <w:rPr>
          <w:rtl/>
        </w:rPr>
        <w:t>ג דמשמע</w:t>
      </w:r>
      <w:r w:rsidR="006A24AD" w:rsidRPr="002D4AD7">
        <w:rPr>
          <w:rtl/>
        </w:rPr>
        <w:t xml:space="preserve"> </w:t>
      </w:r>
      <w:r w:rsidR="00F0100F" w:rsidRPr="002D4AD7">
        <w:rPr>
          <w:rtl/>
        </w:rPr>
        <w:t>במרדכי סוף שבועות העדות דאם נתנו חרם להגיד כל מי</w:t>
      </w:r>
      <w:r w:rsidR="006A24AD" w:rsidRPr="002D4AD7">
        <w:rPr>
          <w:rtl/>
        </w:rPr>
        <w:t xml:space="preserve"> </w:t>
      </w:r>
      <w:r w:rsidR="00F0100F" w:rsidRPr="002D4AD7">
        <w:rPr>
          <w:rtl/>
        </w:rPr>
        <w:t>שיודע עדות ושתק ואח</w:t>
      </w:r>
      <w:r w:rsidR="006A24AD" w:rsidRPr="002D4AD7">
        <w:rPr>
          <w:rtl/>
        </w:rPr>
        <w:t>"</w:t>
      </w:r>
      <w:r w:rsidR="00F0100F" w:rsidRPr="002D4AD7">
        <w:rPr>
          <w:rtl/>
        </w:rPr>
        <w:t>כ בא להעיד דלא נפסל עדותו בכך</w:t>
      </w:r>
      <w:r w:rsidR="006A24AD" w:rsidRPr="002D4AD7">
        <w:rPr>
          <w:rtl/>
        </w:rPr>
        <w:t xml:space="preserve"> </w:t>
      </w:r>
      <w:r w:rsidR="00F0100F" w:rsidRPr="002D4AD7">
        <w:rPr>
          <w:rtl/>
        </w:rPr>
        <w:t>היינו דוקא בדבר שיוכל לתרץ עצמו ולומר לא שמתי לבי</w:t>
      </w:r>
      <w:r w:rsidR="006A24AD" w:rsidRPr="002D4AD7">
        <w:rPr>
          <w:rtl/>
        </w:rPr>
        <w:t xml:space="preserve"> </w:t>
      </w:r>
      <w:r w:rsidR="00F0100F" w:rsidRPr="002D4AD7">
        <w:rPr>
          <w:rtl/>
        </w:rPr>
        <w:t>על זה כמו שמשמע שם מראייה מרב אסי שהביא אבל</w:t>
      </w:r>
      <w:r w:rsidR="006A24AD" w:rsidRPr="002D4AD7">
        <w:rPr>
          <w:rtl/>
        </w:rPr>
        <w:t xml:space="preserve"> </w:t>
      </w:r>
      <w:r w:rsidR="00F0100F" w:rsidRPr="002D4AD7">
        <w:rPr>
          <w:rtl/>
        </w:rPr>
        <w:t>בכה"ג שכבר העידו בדבר ומוזכר להם ולא העידו א"כ</w:t>
      </w:r>
      <w:r w:rsidR="006A24AD" w:rsidRPr="002D4AD7">
        <w:rPr>
          <w:rtl/>
        </w:rPr>
        <w:t xml:space="preserve"> </w:t>
      </w:r>
      <w:r w:rsidR="00F0100F" w:rsidRPr="002D4AD7">
        <w:rPr>
          <w:rtl/>
        </w:rPr>
        <w:t>נפסלו מעתה להעיד ובהדיא מצאתי חלוק זה בתשובה ישנה,</w:t>
      </w:r>
      <w:r w:rsidR="006A24AD" w:rsidRPr="002D4AD7">
        <w:rPr>
          <w:rtl/>
        </w:rPr>
        <w:t xml:space="preserve"> </w:t>
      </w:r>
      <w:r w:rsidR="00F0100F" w:rsidRPr="002D4AD7">
        <w:rPr>
          <w:rtl/>
        </w:rPr>
        <w:t>ולא אוכל להאריך בדבר זה כי אין נפקותא בזה מאחר</w:t>
      </w:r>
      <w:r w:rsidR="006A24AD" w:rsidRPr="002D4AD7">
        <w:rPr>
          <w:rtl/>
        </w:rPr>
        <w:t xml:space="preserve"> </w:t>
      </w:r>
      <w:r w:rsidR="00F0100F" w:rsidRPr="002D4AD7">
        <w:rPr>
          <w:rtl/>
        </w:rPr>
        <w:t>שיצא להם שם פסול מחמת דבר אחר</w:t>
      </w:r>
      <w:r w:rsidR="006A24AD" w:rsidRPr="002D4AD7">
        <w:rPr>
          <w:rtl/>
        </w:rPr>
        <w:t>,</w:t>
      </w:r>
      <w:r w:rsidR="00F0100F" w:rsidRPr="002D4AD7">
        <w:rPr>
          <w:rtl/>
        </w:rPr>
        <w:t xml:space="preserve"> על כן נראה פשוט</w:t>
      </w:r>
      <w:r w:rsidR="006A24AD" w:rsidRPr="002D4AD7">
        <w:rPr>
          <w:rtl/>
        </w:rPr>
        <w:t xml:space="preserve"> </w:t>
      </w:r>
      <w:r w:rsidR="00F0100F" w:rsidRPr="002D4AD7">
        <w:rPr>
          <w:rtl/>
        </w:rPr>
        <w:t>שאין</w:t>
      </w:r>
      <w:r w:rsidR="006A24AD" w:rsidRPr="002D4AD7">
        <w:rPr>
          <w:rtl/>
        </w:rPr>
        <w:t xml:space="preserve"> </w:t>
      </w:r>
      <w:r w:rsidR="00F0100F" w:rsidRPr="002D4AD7">
        <w:rPr>
          <w:rtl/>
        </w:rPr>
        <w:t>עדות</w:t>
      </w:r>
      <w:r w:rsidR="006A24AD" w:rsidRPr="002D4AD7">
        <w:rPr>
          <w:rtl/>
        </w:rPr>
        <w:t xml:space="preserve"> </w:t>
      </w:r>
      <w:r w:rsidR="00F0100F" w:rsidRPr="002D4AD7">
        <w:rPr>
          <w:rtl/>
        </w:rPr>
        <w:t>בדבר זה</w:t>
      </w:r>
      <w:r w:rsidR="006A24AD" w:rsidRPr="002D4AD7">
        <w:rPr>
          <w:rtl/>
        </w:rPr>
        <w:t xml:space="preserve"> </w:t>
      </w:r>
      <w:r w:rsidR="00F0100F" w:rsidRPr="002D4AD7">
        <w:rPr>
          <w:rtl/>
        </w:rPr>
        <w:t>לא מעלה ולא</w:t>
      </w:r>
      <w:r w:rsidR="006A24AD" w:rsidRPr="002D4AD7">
        <w:rPr>
          <w:rtl/>
        </w:rPr>
        <w:t xml:space="preserve"> </w:t>
      </w:r>
      <w:r w:rsidR="00F0100F" w:rsidRPr="002D4AD7">
        <w:rPr>
          <w:rtl/>
        </w:rPr>
        <w:t>מוריד</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ועכשיו </w:t>
      </w:r>
      <w:r w:rsidRPr="002D4AD7">
        <w:rPr>
          <w:rStyle w:val="a3"/>
          <w:vertAlign w:val="superscript"/>
          <w:rtl/>
        </w:rPr>
        <w:t>@33</w:t>
      </w:r>
      <w:r w:rsidR="00F0100F" w:rsidRPr="002D4AD7">
        <w:rPr>
          <w:rtl/>
        </w:rPr>
        <w:t>אבוא להורות על דבר העדים הנשארים שהביא</w:t>
      </w:r>
      <w:r w:rsidR="006A24AD" w:rsidRPr="002D4AD7">
        <w:rPr>
          <w:rtl/>
        </w:rPr>
        <w:t xml:space="preserve"> </w:t>
      </w:r>
      <w:r w:rsidR="00F0100F" w:rsidRPr="002D4AD7">
        <w:rPr>
          <w:rtl/>
        </w:rPr>
        <w:t>בעל האשה שהביא כתב לפנינו וכתוב בתוכו</w:t>
      </w:r>
      <w:r w:rsidR="006A24AD" w:rsidRPr="002D4AD7">
        <w:rPr>
          <w:rtl/>
        </w:rPr>
        <w:t xml:space="preserve"> </w:t>
      </w:r>
      <w:r w:rsidR="00F0100F" w:rsidRPr="002D4AD7">
        <w:rPr>
          <w:rtl/>
        </w:rPr>
        <w:t>בזה הלשון (דא זאג איך שלמה בר אליעזר הלוי המכונה</w:t>
      </w:r>
      <w:r w:rsidR="006A24AD" w:rsidRPr="002D4AD7">
        <w:rPr>
          <w:rtl/>
        </w:rPr>
        <w:t xml:space="preserve"> </w:t>
      </w:r>
      <w:r w:rsidR="00F0100F" w:rsidRPr="002D4AD7">
        <w:rPr>
          <w:rtl/>
        </w:rPr>
        <w:t>זלקינד אויף מיין חלק לעוה"ב נימנט נאך צו לייד נאך צו</w:t>
      </w:r>
      <w:r w:rsidR="006A24AD" w:rsidRPr="002D4AD7">
        <w:rPr>
          <w:rtl/>
        </w:rPr>
        <w:t xml:space="preserve"> </w:t>
      </w:r>
      <w:r w:rsidR="00F0100F" w:rsidRPr="002D4AD7">
        <w:rPr>
          <w:rtl/>
        </w:rPr>
        <w:t>ליב איך בין מיט פלוני גאנגן אין דער גארבר גאש כו')</w:t>
      </w:r>
      <w:r w:rsidR="006A24AD" w:rsidRPr="002D4AD7">
        <w:rPr>
          <w:rtl/>
        </w:rPr>
        <w:t xml:space="preserve"> </w:t>
      </w:r>
      <w:r w:rsidR="00F0100F" w:rsidRPr="002D4AD7">
        <w:rPr>
          <w:rtl/>
        </w:rPr>
        <w:t>עד בתוך כך (איז פלונית אונ' פלוני בת שמעון בוש אונ'</w:t>
      </w:r>
      <w:r w:rsidR="006A24AD" w:rsidRPr="002D4AD7">
        <w:rPr>
          <w:rtl/>
        </w:rPr>
        <w:t xml:space="preserve"> </w:t>
      </w:r>
      <w:r w:rsidR="00F0100F" w:rsidRPr="002D4AD7">
        <w:rPr>
          <w:rtl/>
        </w:rPr>
        <w:t>יוזל פיר גאנגן דא האט פלוני פלונית גיזעהן אונ' האט</w:t>
      </w:r>
      <w:r w:rsidR="006A24AD" w:rsidRPr="002D4AD7">
        <w:rPr>
          <w:rtl/>
        </w:rPr>
        <w:t xml:space="preserve"> </w:t>
      </w:r>
      <w:r w:rsidR="00F0100F" w:rsidRPr="002D4AD7">
        <w:rPr>
          <w:rtl/>
        </w:rPr>
        <w:t>אויף זיא גישריאן דא איז פלוני איין וועק גילאפן אונ'</w:t>
      </w:r>
      <w:r w:rsidR="006A24AD" w:rsidRPr="002D4AD7">
        <w:rPr>
          <w:rtl/>
        </w:rPr>
        <w:t xml:space="preserve"> </w:t>
      </w:r>
      <w:r w:rsidR="00F0100F" w:rsidRPr="002D4AD7">
        <w:rPr>
          <w:rtl/>
        </w:rPr>
        <w:t>פלונית האט איין שיסל מיט קיכלך גטראגן דא הט הבעל</w:t>
      </w:r>
      <w:r w:rsidR="006A24AD" w:rsidRPr="002D4AD7">
        <w:rPr>
          <w:rtl/>
        </w:rPr>
        <w:t xml:space="preserve"> </w:t>
      </w:r>
      <w:r w:rsidR="00F0100F" w:rsidRPr="002D4AD7">
        <w:rPr>
          <w:rtl/>
        </w:rPr>
        <w:t>גישפראכן גייא איין היים דא איז זיא אוועק גאנגן דא</w:t>
      </w:r>
      <w:r w:rsidR="006A24AD" w:rsidRPr="002D4AD7">
        <w:rPr>
          <w:rtl/>
        </w:rPr>
        <w:t xml:space="preserve"> </w:t>
      </w:r>
      <w:r w:rsidR="00F0100F" w:rsidRPr="002D4AD7">
        <w:rPr>
          <w:rtl/>
        </w:rPr>
        <w:t xml:space="preserve">האבן מיר אין נאך </w:t>
      </w:r>
      <w:r w:rsidR="00F0100F" w:rsidRPr="002D4AD7">
        <w:rPr>
          <w:rtl/>
        </w:rPr>
        <w:lastRenderedPageBreak/>
        <w:t>גיזעהן דא זיינן זיא ווידר צו אננדר</w:t>
      </w:r>
      <w:r w:rsidR="006A24AD" w:rsidRPr="002D4AD7">
        <w:rPr>
          <w:rtl/>
        </w:rPr>
        <w:t xml:space="preserve"> </w:t>
      </w:r>
      <w:r w:rsidR="00F0100F" w:rsidRPr="002D4AD7">
        <w:rPr>
          <w:rtl/>
        </w:rPr>
        <w:t>קומן אונ' זיינן דער נאך פער שוואונדן) עוד העיד בכתב</w:t>
      </w:r>
      <w:r w:rsidR="006A24AD" w:rsidRPr="002D4AD7">
        <w:rPr>
          <w:rtl/>
        </w:rPr>
        <w:t xml:space="preserve"> </w:t>
      </w:r>
      <w:r w:rsidR="00F0100F" w:rsidRPr="002D4AD7">
        <w:rPr>
          <w:rtl/>
        </w:rPr>
        <w:t>ידו וז</w:t>
      </w:r>
      <w:r w:rsidR="006A24AD" w:rsidRPr="002D4AD7">
        <w:rPr>
          <w:rtl/>
        </w:rPr>
        <w:t>"</w:t>
      </w:r>
      <w:r w:rsidR="00F0100F" w:rsidRPr="002D4AD7">
        <w:rPr>
          <w:rtl/>
        </w:rPr>
        <w:t>ל (נאך איין מאל האט לייצל צו מיר גישפראכן אויף</w:t>
      </w:r>
      <w:r w:rsidR="006A24AD" w:rsidRPr="002D4AD7">
        <w:rPr>
          <w:rtl/>
        </w:rPr>
        <w:t xml:space="preserve"> </w:t>
      </w:r>
      <w:r w:rsidR="00F0100F" w:rsidRPr="002D4AD7">
        <w:rPr>
          <w:rtl/>
        </w:rPr>
        <w:t>פלונית זיא זיצט אובן אין דער שטובן פער שפערט אונ'</w:t>
      </w:r>
      <w:r w:rsidR="006A24AD" w:rsidRPr="002D4AD7">
        <w:rPr>
          <w:rtl/>
        </w:rPr>
        <w:t xml:space="preserve"> </w:t>
      </w:r>
      <w:r w:rsidR="00F0100F" w:rsidRPr="002D4AD7">
        <w:rPr>
          <w:rtl/>
        </w:rPr>
        <w:t>עשין צווייא ארלייא פיש אונ' איין וויין זויף מיט אננדר</w:t>
      </w:r>
      <w:r w:rsidR="006A24AD" w:rsidRPr="002D4AD7">
        <w:rPr>
          <w:rtl/>
        </w:rPr>
        <w:t xml:space="preserve"> </w:t>
      </w:r>
      <w:r w:rsidR="00F0100F" w:rsidRPr="002D4AD7">
        <w:rPr>
          <w:rtl/>
        </w:rPr>
        <w:t>דא בין איך גאנגן אונ' האב אן גיקלאפט אונ' העט גערן</w:t>
      </w:r>
      <w:r w:rsidR="006A24AD" w:rsidRPr="002D4AD7">
        <w:rPr>
          <w:rtl/>
        </w:rPr>
        <w:t xml:space="preserve"> </w:t>
      </w:r>
      <w:r w:rsidR="00F0100F" w:rsidRPr="002D4AD7">
        <w:rPr>
          <w:rtl/>
        </w:rPr>
        <w:t>מיט געשן דא האבן זיא מיך ניט וועלן איין לאזן אונ' איך</w:t>
      </w:r>
      <w:r w:rsidR="006A24AD" w:rsidRPr="002D4AD7">
        <w:rPr>
          <w:rtl/>
        </w:rPr>
        <w:t xml:space="preserve"> </w:t>
      </w:r>
      <w:r w:rsidR="00F0100F" w:rsidRPr="002D4AD7">
        <w:rPr>
          <w:rtl/>
        </w:rPr>
        <w:t>האב גיהערט פלונית מיט פלוני ריידן (עוד העיד בכתב</w:t>
      </w:r>
      <w:r w:rsidR="006A24AD" w:rsidRPr="002D4AD7">
        <w:rPr>
          <w:rtl/>
        </w:rPr>
        <w:t xml:space="preserve"> </w:t>
      </w:r>
      <w:r w:rsidR="00F0100F" w:rsidRPr="002D4AD7">
        <w:rPr>
          <w:rtl/>
        </w:rPr>
        <w:t>ידו וז</w:t>
      </w:r>
      <w:r w:rsidR="006A24AD" w:rsidRPr="002D4AD7">
        <w:rPr>
          <w:rtl/>
        </w:rPr>
        <w:t>"</w:t>
      </w:r>
      <w:r w:rsidR="00F0100F" w:rsidRPr="002D4AD7">
        <w:rPr>
          <w:rtl/>
        </w:rPr>
        <w:t>ל) איך בין היים גאנגן דא איז פלונית בייא פלוני</w:t>
      </w:r>
      <w:r w:rsidR="006A24AD" w:rsidRPr="002D4AD7">
        <w:rPr>
          <w:rtl/>
        </w:rPr>
        <w:t xml:space="preserve"> </w:t>
      </w:r>
      <w:r w:rsidR="00F0100F" w:rsidRPr="002D4AD7">
        <w:rPr>
          <w:rtl/>
        </w:rPr>
        <w:t>אונטר דער טיר גישטנדן אין דר פינשטר אונ' האט איר</w:t>
      </w:r>
      <w:r w:rsidR="006A24AD" w:rsidRPr="002D4AD7">
        <w:rPr>
          <w:rtl/>
        </w:rPr>
        <w:t xml:space="preserve"> </w:t>
      </w:r>
      <w:r w:rsidR="00F0100F" w:rsidRPr="002D4AD7">
        <w:rPr>
          <w:rtl/>
        </w:rPr>
        <w:t>ברוין טשמלטי פעלצל אום גיהאט אונ' אין אונטר העמד</w:t>
      </w:r>
      <w:r w:rsidR="006A24AD" w:rsidRPr="002D4AD7">
        <w:rPr>
          <w:rtl/>
        </w:rPr>
        <w:t xml:space="preserve"> </w:t>
      </w:r>
      <w:r w:rsidR="00F0100F" w:rsidRPr="002D4AD7">
        <w:rPr>
          <w:rtl/>
        </w:rPr>
        <w:t>אלזו בין איך דער שראקן אונ' האב מיך מצער גיוועזט אונ'</w:t>
      </w:r>
      <w:r w:rsidR="006A24AD" w:rsidRPr="002D4AD7">
        <w:rPr>
          <w:rtl/>
        </w:rPr>
        <w:t xml:space="preserve"> </w:t>
      </w:r>
      <w:r w:rsidR="00F0100F" w:rsidRPr="002D4AD7">
        <w:rPr>
          <w:rtl/>
        </w:rPr>
        <w:t>האב עש מיינם ווייב גיזאגט אונ' דאש איז גיוועזן אונ'</w:t>
      </w:r>
      <w:r w:rsidR="006A24AD" w:rsidRPr="002D4AD7">
        <w:rPr>
          <w:rtl/>
        </w:rPr>
        <w:t xml:space="preserve"> </w:t>
      </w:r>
      <w:r w:rsidR="00F0100F" w:rsidRPr="002D4AD7">
        <w:rPr>
          <w:rtl/>
        </w:rPr>
        <w:t>גיפערליך אום חמש אודר אום שש אין דער נאכט אונ'</w:t>
      </w:r>
      <w:r w:rsidR="006A24AD" w:rsidRPr="002D4AD7">
        <w:rPr>
          <w:rtl/>
        </w:rPr>
        <w:t xml:space="preserve"> </w:t>
      </w:r>
      <w:r w:rsidR="00F0100F" w:rsidRPr="002D4AD7">
        <w:rPr>
          <w:rtl/>
        </w:rPr>
        <w:t>דאז זאג איך אויף מיין חלה</w:t>
      </w:r>
      <w:r w:rsidR="006A24AD" w:rsidRPr="002D4AD7">
        <w:rPr>
          <w:rtl/>
        </w:rPr>
        <w:t>"</w:t>
      </w:r>
      <w:r w:rsidR="00F0100F" w:rsidRPr="002D4AD7">
        <w:rPr>
          <w:rtl/>
        </w:rPr>
        <w:t>ב איך וויל עש אונטר דען</w:t>
      </w:r>
      <w:r w:rsidR="006A24AD" w:rsidRPr="002D4AD7">
        <w:rPr>
          <w:rtl/>
        </w:rPr>
        <w:t xml:space="preserve"> </w:t>
      </w:r>
      <w:r w:rsidR="00F0100F" w:rsidRPr="002D4AD7">
        <w:rPr>
          <w:rtl/>
        </w:rPr>
        <w:t>פנים זאגן אונ' גלייך פר דעם ב</w:t>
      </w:r>
      <w:r w:rsidR="006A24AD" w:rsidRPr="002D4AD7">
        <w:rPr>
          <w:rtl/>
        </w:rPr>
        <w:t>"</w:t>
      </w:r>
      <w:r w:rsidR="00F0100F" w:rsidRPr="002D4AD7">
        <w:rPr>
          <w:rtl/>
        </w:rPr>
        <w:t>ד אונ' וואו מען וויל עש</w:t>
      </w:r>
      <w:r w:rsidR="006A24AD" w:rsidRPr="002D4AD7">
        <w:rPr>
          <w:rtl/>
        </w:rPr>
        <w:t xml:space="preserve"> </w:t>
      </w:r>
      <w:r w:rsidR="00F0100F" w:rsidRPr="002D4AD7">
        <w:rPr>
          <w:rtl/>
        </w:rPr>
        <w:t>איז אייטל אמת נאום שלמה בר אליעזר הלוי) עכ</w:t>
      </w:r>
      <w:r w:rsidR="006A24AD" w:rsidRPr="002D4AD7">
        <w:rPr>
          <w:rtl/>
        </w:rPr>
        <w:t>"</w:t>
      </w:r>
      <w:r w:rsidR="00F0100F" w:rsidRPr="002D4AD7">
        <w:rPr>
          <w:rtl/>
        </w:rPr>
        <w:t>ל העדות</w:t>
      </w:r>
      <w:r w:rsidR="006A24AD" w:rsidRPr="002D4AD7">
        <w:rPr>
          <w:rtl/>
        </w:rPr>
        <w:t xml:space="preserve"> </w:t>
      </w:r>
      <w:r w:rsidR="00F0100F" w:rsidRPr="002D4AD7">
        <w:rPr>
          <w:rtl/>
        </w:rPr>
        <w:t>שהביא בעל האשה לפנינו ולא הגיד דבר לפני ב</w:t>
      </w:r>
      <w:r w:rsidR="006A24AD" w:rsidRPr="002D4AD7">
        <w:rPr>
          <w:rtl/>
        </w:rPr>
        <w:t>"</w:t>
      </w:r>
      <w:r w:rsidR="00F0100F" w:rsidRPr="002D4AD7">
        <w:rPr>
          <w:rtl/>
        </w:rPr>
        <w:t>ד רק כך</w:t>
      </w:r>
      <w:r w:rsidR="006A24AD" w:rsidRPr="002D4AD7">
        <w:rPr>
          <w:rtl/>
        </w:rPr>
        <w:t xml:space="preserve"> </w:t>
      </w:r>
      <w:r w:rsidR="00F0100F" w:rsidRPr="002D4AD7">
        <w:rPr>
          <w:rtl/>
        </w:rPr>
        <w:t>היה כתוב בכתב יד העד הנ</w:t>
      </w:r>
      <w:r w:rsidR="006A24AD" w:rsidRPr="002D4AD7">
        <w:rPr>
          <w:rtl/>
        </w:rPr>
        <w:t>"</w:t>
      </w:r>
      <w:r w:rsidR="00F0100F" w:rsidRPr="002D4AD7">
        <w:rPr>
          <w:rtl/>
        </w:rPr>
        <w:t>ל. ואומר פשוט הוא דאין</w:t>
      </w:r>
      <w:r w:rsidR="006A24AD" w:rsidRPr="002D4AD7">
        <w:rPr>
          <w:rtl/>
        </w:rPr>
        <w:t xml:space="preserve"> </w:t>
      </w:r>
      <w:r w:rsidR="00F0100F" w:rsidRPr="002D4AD7">
        <w:rPr>
          <w:rtl/>
        </w:rPr>
        <w:t>בשני דברים הראשונים שהגיד שום ממשות דאפילו דבר</w:t>
      </w:r>
      <w:r w:rsidR="006A24AD" w:rsidRPr="002D4AD7">
        <w:rPr>
          <w:rtl/>
        </w:rPr>
        <w:t xml:space="preserve"> </w:t>
      </w:r>
      <w:r w:rsidR="00F0100F" w:rsidRPr="002D4AD7">
        <w:rPr>
          <w:rtl/>
        </w:rPr>
        <w:t>מכוער או יחוד לא הוה מאחר שהגיד שראוה הולכת עם</w:t>
      </w:r>
      <w:r w:rsidR="006A24AD" w:rsidRPr="002D4AD7">
        <w:rPr>
          <w:rtl/>
        </w:rPr>
        <w:t xml:space="preserve"> </w:t>
      </w:r>
      <w:r w:rsidR="00F0100F" w:rsidRPr="002D4AD7">
        <w:rPr>
          <w:rtl/>
        </w:rPr>
        <w:t>אשה אחרת ועם הנחשד בדרך שרבים בוקעים בו וזה לא</w:t>
      </w:r>
      <w:r w:rsidR="006A24AD" w:rsidRPr="002D4AD7">
        <w:rPr>
          <w:rtl/>
        </w:rPr>
        <w:t xml:space="preserve"> </w:t>
      </w:r>
      <w:r w:rsidR="00F0100F" w:rsidRPr="002D4AD7">
        <w:rPr>
          <w:rtl/>
        </w:rPr>
        <w:t>מיקרי יחוד שהרי למדו (בכל מקום) שספק טומאה בר"ה</w:t>
      </w:r>
      <w:r w:rsidR="006A24AD" w:rsidRPr="002D4AD7">
        <w:rPr>
          <w:rtl/>
        </w:rPr>
        <w:t xml:space="preserve"> </w:t>
      </w:r>
      <w:r w:rsidR="00F0100F" w:rsidRPr="002D4AD7">
        <w:rPr>
          <w:rtl/>
        </w:rPr>
        <w:t>טהור מסוטה דכתיב בה ונסתרה דוקא וזה לאו סתירה</w:t>
      </w:r>
      <w:r w:rsidR="006A24AD" w:rsidRPr="002D4AD7">
        <w:rPr>
          <w:rtl/>
        </w:rPr>
        <w:t xml:space="preserve"> </w:t>
      </w:r>
      <w:r w:rsidR="00F0100F" w:rsidRPr="002D4AD7">
        <w:rPr>
          <w:rtl/>
        </w:rPr>
        <w:t>מיקרי</w:t>
      </w:r>
      <w:r w:rsidR="006A24AD" w:rsidRPr="002D4AD7">
        <w:rPr>
          <w:rtl/>
        </w:rPr>
        <w:t>,</w:t>
      </w:r>
      <w:r w:rsidR="00F0100F" w:rsidRPr="002D4AD7">
        <w:rPr>
          <w:rtl/>
        </w:rPr>
        <w:t xml:space="preserve"> ואף מעשה השני שאמרה לו אשה שהם סגורים</w:t>
      </w:r>
      <w:r w:rsidR="006A24AD" w:rsidRPr="002D4AD7">
        <w:rPr>
          <w:rtl/>
        </w:rPr>
        <w:t xml:space="preserve"> </w:t>
      </w:r>
      <w:r w:rsidR="00F0100F" w:rsidRPr="002D4AD7">
        <w:rPr>
          <w:rtl/>
        </w:rPr>
        <w:t>ביחד ושמעה שדברה עם הנחשד גם זה אין בו ממש דאפשר</w:t>
      </w:r>
      <w:r w:rsidR="006A24AD" w:rsidRPr="002D4AD7">
        <w:rPr>
          <w:rtl/>
        </w:rPr>
        <w:t xml:space="preserve"> </w:t>
      </w:r>
      <w:r w:rsidR="00F0100F" w:rsidRPr="002D4AD7">
        <w:rPr>
          <w:rtl/>
        </w:rPr>
        <w:t>דאחרים היו עמהם בחדר שלא היה יחוד ואף אם הוה</w:t>
      </w:r>
      <w:r w:rsidR="006A24AD" w:rsidRPr="002D4AD7">
        <w:rPr>
          <w:rtl/>
        </w:rPr>
        <w:t xml:space="preserve"> </w:t>
      </w:r>
      <w:r w:rsidR="00F0100F" w:rsidRPr="002D4AD7">
        <w:rPr>
          <w:rtl/>
        </w:rPr>
        <w:t>בעדות זו שנתייחדה עמו מ</w:t>
      </w:r>
      <w:r w:rsidR="006A24AD" w:rsidRPr="002D4AD7">
        <w:rPr>
          <w:rtl/>
        </w:rPr>
        <w:t>"</w:t>
      </w:r>
      <w:r w:rsidR="00F0100F" w:rsidRPr="002D4AD7">
        <w:rPr>
          <w:rtl/>
        </w:rPr>
        <w:t>מ אינו כלום דהא אין אוסרין</w:t>
      </w:r>
      <w:r w:rsidR="006A24AD" w:rsidRPr="002D4AD7">
        <w:rPr>
          <w:rtl/>
        </w:rPr>
        <w:t xml:space="preserve"> </w:t>
      </w:r>
      <w:r w:rsidR="00F0100F" w:rsidRPr="002D4AD7">
        <w:rPr>
          <w:rtl/>
        </w:rPr>
        <w:t>על הייחוד כמו שכתבו התוספות פ</w:t>
      </w:r>
      <w:r w:rsidR="006A24AD" w:rsidRPr="002D4AD7">
        <w:rPr>
          <w:rtl/>
        </w:rPr>
        <w:t>"</w:t>
      </w:r>
      <w:r w:rsidR="00F0100F" w:rsidRPr="002D4AD7">
        <w:rPr>
          <w:rtl/>
        </w:rPr>
        <w:t>ב דכתובות ופרק אין</w:t>
      </w:r>
      <w:r w:rsidR="006A24AD" w:rsidRPr="002D4AD7">
        <w:rPr>
          <w:rtl/>
        </w:rPr>
        <w:t xml:space="preserve"> </w:t>
      </w:r>
      <w:r w:rsidR="00F0100F" w:rsidRPr="002D4AD7">
        <w:rPr>
          <w:rtl/>
        </w:rPr>
        <w:t>מעמידין דא"כ לא הנחת בת לאברהם אבינו יושבת תחת</w:t>
      </w:r>
      <w:r w:rsidR="006A24AD" w:rsidRPr="002D4AD7">
        <w:rPr>
          <w:rtl/>
        </w:rPr>
        <w:t xml:space="preserve"> </w:t>
      </w:r>
      <w:r w:rsidR="00F0100F" w:rsidRPr="002D4AD7">
        <w:rPr>
          <w:rtl/>
        </w:rPr>
        <w:t>בעלה</w:t>
      </w:r>
      <w:r w:rsidR="006A24AD" w:rsidRPr="002D4AD7">
        <w:rPr>
          <w:rtl/>
        </w:rPr>
        <w:t>,</w:t>
      </w:r>
      <w:r w:rsidR="00F0100F" w:rsidRPr="002D4AD7">
        <w:rPr>
          <w:rtl/>
        </w:rPr>
        <w:t xml:space="preserve"> וכן כתב הרא</w:t>
      </w:r>
      <w:r w:rsidR="006A24AD" w:rsidRPr="002D4AD7">
        <w:rPr>
          <w:rtl/>
        </w:rPr>
        <w:t>"</w:t>
      </w:r>
      <w:r w:rsidR="00F0100F" w:rsidRPr="002D4AD7">
        <w:rPr>
          <w:rtl/>
        </w:rPr>
        <w:t>ש בתשובה כלל ל"ב סימן ז' והאריך</w:t>
      </w:r>
      <w:r w:rsidR="006A24AD" w:rsidRPr="002D4AD7">
        <w:rPr>
          <w:rtl/>
        </w:rPr>
        <w:t xml:space="preserve"> </w:t>
      </w:r>
      <w:r w:rsidR="00F0100F" w:rsidRPr="002D4AD7">
        <w:rPr>
          <w:rtl/>
        </w:rPr>
        <w:t>בתרומת הדשן סימן רמ</w:t>
      </w:r>
      <w:r w:rsidR="006A24AD" w:rsidRPr="002D4AD7">
        <w:rPr>
          <w:rtl/>
        </w:rPr>
        <w:t>"</w:t>
      </w:r>
      <w:r w:rsidR="00F0100F" w:rsidRPr="002D4AD7">
        <w:rPr>
          <w:rtl/>
        </w:rPr>
        <w:t>ב</w:t>
      </w:r>
      <w:r w:rsidR="006A24AD" w:rsidRPr="002D4AD7">
        <w:rPr>
          <w:rtl/>
        </w:rPr>
        <w:t>.</w:t>
      </w:r>
      <w:r w:rsidR="00F0100F" w:rsidRPr="002D4AD7">
        <w:rPr>
          <w:rtl/>
        </w:rPr>
        <w:t xml:space="preserve"> ולכן פשוט שאין בדברי אותן</w:t>
      </w:r>
      <w:r w:rsidR="006A24AD" w:rsidRPr="002D4AD7">
        <w:rPr>
          <w:rtl/>
        </w:rPr>
        <w:t xml:space="preserve"> </w:t>
      </w:r>
      <w:r w:rsidR="00F0100F" w:rsidRPr="002D4AD7">
        <w:rPr>
          <w:rtl/>
        </w:rPr>
        <w:t>עדות שום ממשות</w:t>
      </w:r>
      <w:r w:rsidR="006A24AD" w:rsidRPr="002D4AD7">
        <w:rPr>
          <w:rtl/>
        </w:rPr>
        <w:t>.</w:t>
      </w:r>
      <w:r w:rsidR="00F0100F" w:rsidRPr="002D4AD7">
        <w:rPr>
          <w:rtl/>
        </w:rPr>
        <w:t xml:space="preserve"> אך בעדות השלישית צריך דקדוק כי</w:t>
      </w:r>
      <w:r w:rsidR="006A24AD" w:rsidRPr="002D4AD7">
        <w:rPr>
          <w:rtl/>
        </w:rPr>
        <w:t xml:space="preserve"> </w:t>
      </w:r>
      <w:r w:rsidR="00F0100F" w:rsidRPr="002D4AD7">
        <w:rPr>
          <w:rtl/>
        </w:rPr>
        <w:t>אותו עדות הוא עדות דבר מכוער מאחר שהעיד שראה</w:t>
      </w:r>
      <w:r w:rsidR="006A24AD" w:rsidRPr="002D4AD7">
        <w:rPr>
          <w:rtl/>
        </w:rPr>
        <w:t xml:space="preserve"> </w:t>
      </w:r>
      <w:r w:rsidR="00F0100F" w:rsidRPr="002D4AD7">
        <w:rPr>
          <w:rtl/>
        </w:rPr>
        <w:t>אותה עומדת ביחוד אצל הנחשד באופל לילה בחצות הלילה</w:t>
      </w:r>
      <w:r w:rsidR="006A24AD" w:rsidRPr="002D4AD7">
        <w:rPr>
          <w:rtl/>
        </w:rPr>
        <w:t xml:space="preserve"> </w:t>
      </w:r>
      <w:r w:rsidR="00F0100F" w:rsidRPr="002D4AD7">
        <w:rPr>
          <w:rtl/>
        </w:rPr>
        <w:t>שהרי כתב הרמב"ם פכ</w:t>
      </w:r>
      <w:r w:rsidR="006A24AD" w:rsidRPr="002D4AD7">
        <w:rPr>
          <w:rtl/>
        </w:rPr>
        <w:t>"</w:t>
      </w:r>
      <w:r w:rsidR="00F0100F" w:rsidRPr="002D4AD7">
        <w:rPr>
          <w:rtl/>
        </w:rPr>
        <w:t>ד דאישות וז</w:t>
      </w:r>
      <w:r w:rsidR="006A24AD" w:rsidRPr="002D4AD7">
        <w:rPr>
          <w:rtl/>
        </w:rPr>
        <w:t>"</w:t>
      </w:r>
      <w:r w:rsidR="00F0100F" w:rsidRPr="002D4AD7">
        <w:rPr>
          <w:rtl/>
        </w:rPr>
        <w:t>ל היוצאת משום שם</w:t>
      </w:r>
      <w:r w:rsidR="006A24AD" w:rsidRPr="002D4AD7">
        <w:rPr>
          <w:rtl/>
        </w:rPr>
        <w:t xml:space="preserve"> </w:t>
      </w:r>
      <w:r w:rsidR="00F0100F" w:rsidRPr="002D4AD7">
        <w:rPr>
          <w:rtl/>
        </w:rPr>
        <w:t>רע כיצד כו' עד או שהיו יוצאים ממקום אפל כו'</w:t>
      </w:r>
      <w:r w:rsidR="006A24AD" w:rsidRPr="002D4AD7">
        <w:rPr>
          <w:rtl/>
        </w:rPr>
        <w:t>,</w:t>
      </w:r>
      <w:r w:rsidR="00F0100F" w:rsidRPr="002D4AD7">
        <w:rPr>
          <w:rtl/>
        </w:rPr>
        <w:t xml:space="preserve"> וכן</w:t>
      </w:r>
      <w:r w:rsidR="006A24AD" w:rsidRPr="002D4AD7">
        <w:rPr>
          <w:rtl/>
        </w:rPr>
        <w:t xml:space="preserve"> </w:t>
      </w:r>
      <w:r w:rsidR="00F0100F" w:rsidRPr="002D4AD7">
        <w:rPr>
          <w:rtl/>
        </w:rPr>
        <w:t>הוא בירושלמי</w:t>
      </w:r>
      <w:r w:rsidR="006A24AD" w:rsidRPr="002D4AD7">
        <w:rPr>
          <w:rtl/>
        </w:rPr>
        <w:t>,</w:t>
      </w:r>
      <w:r w:rsidR="00F0100F" w:rsidRPr="002D4AD7">
        <w:rPr>
          <w:rtl/>
        </w:rPr>
        <w:t xml:space="preserve"> וכתב מהרי"ק שורש קל</w:t>
      </w:r>
      <w:r w:rsidR="006A24AD" w:rsidRPr="002D4AD7">
        <w:rPr>
          <w:rtl/>
        </w:rPr>
        <w:t>"</w:t>
      </w:r>
      <w:r w:rsidR="00F0100F" w:rsidRPr="002D4AD7">
        <w:rPr>
          <w:rtl/>
        </w:rPr>
        <w:t>ה וז"ל ולדון איזה</w:t>
      </w:r>
      <w:r w:rsidR="006A24AD" w:rsidRPr="002D4AD7">
        <w:rPr>
          <w:rtl/>
        </w:rPr>
        <w:t xml:space="preserve"> </w:t>
      </w:r>
      <w:r w:rsidR="00F0100F" w:rsidRPr="002D4AD7">
        <w:rPr>
          <w:rtl/>
        </w:rPr>
        <w:t>דבר נקרא דומה לאותן דברים המכוערים הנזכרים בתלמוד</w:t>
      </w:r>
      <w:r w:rsidR="006A24AD" w:rsidRPr="002D4AD7">
        <w:rPr>
          <w:rtl/>
        </w:rPr>
        <w:t xml:space="preserve"> </w:t>
      </w:r>
      <w:r w:rsidR="00F0100F" w:rsidRPr="002D4AD7">
        <w:rPr>
          <w:rtl/>
        </w:rPr>
        <w:t>בבלי וירושלמי הלא אין זה תלוי אלא בשקול דעת הדיין</w:t>
      </w:r>
      <w:r w:rsidR="006A24AD" w:rsidRPr="002D4AD7">
        <w:rPr>
          <w:rtl/>
        </w:rPr>
        <w:t xml:space="preserve"> </w:t>
      </w:r>
      <w:r w:rsidR="00F0100F" w:rsidRPr="002D4AD7">
        <w:rPr>
          <w:rtl/>
        </w:rPr>
        <w:t>ועל כיוצא בזה אין לו לדיין אלא מה שעיניו רואות כו'. ואם</w:t>
      </w:r>
      <w:r w:rsidR="006A24AD" w:rsidRPr="002D4AD7">
        <w:rPr>
          <w:rtl/>
        </w:rPr>
        <w:t xml:space="preserve"> </w:t>
      </w:r>
      <w:r w:rsidR="00F0100F" w:rsidRPr="002D4AD7">
        <w:rPr>
          <w:rtl/>
        </w:rPr>
        <w:t>כן אם האמת כן כאשר הגיד זה היה דבר מכוער ביותר</w:t>
      </w:r>
      <w:r w:rsidR="006A24AD" w:rsidRPr="002D4AD7">
        <w:rPr>
          <w:rtl/>
        </w:rPr>
        <w:t xml:space="preserve">. </w:t>
      </w:r>
      <w:r w:rsidR="00F0100F" w:rsidRPr="002D4AD7">
        <w:rPr>
          <w:rtl/>
        </w:rPr>
        <w:t>מכל מקום נ"ל שגם בעדות זה אין בו ממש משני טעמים,</w:t>
      </w:r>
      <w:r w:rsidR="006A24AD" w:rsidRPr="002D4AD7">
        <w:rPr>
          <w:rtl/>
        </w:rPr>
        <w:t xml:space="preserve"> </w:t>
      </w:r>
      <w:r w:rsidR="00F0100F" w:rsidRPr="002D4AD7">
        <w:rPr>
          <w:rtl/>
        </w:rPr>
        <w:t>חדא דהא עד זה לא העיד דבריו בפני בית דין רק שלח</w:t>
      </w:r>
      <w:r w:rsidR="006A24AD" w:rsidRPr="002D4AD7">
        <w:rPr>
          <w:rtl/>
        </w:rPr>
        <w:t xml:space="preserve"> </w:t>
      </w:r>
      <w:r w:rsidR="00F0100F" w:rsidRPr="002D4AD7">
        <w:rPr>
          <w:rtl/>
        </w:rPr>
        <w:t>עדותו בכתב ידו לב</w:t>
      </w:r>
      <w:r w:rsidR="006A24AD" w:rsidRPr="002D4AD7">
        <w:rPr>
          <w:rtl/>
        </w:rPr>
        <w:t>"</w:t>
      </w:r>
      <w:r w:rsidR="00F0100F" w:rsidRPr="002D4AD7">
        <w:rPr>
          <w:rtl/>
        </w:rPr>
        <w:t>ד וזה אינו כלום</w:t>
      </w:r>
      <w:r w:rsidR="006A24AD" w:rsidRPr="002D4AD7">
        <w:rPr>
          <w:rtl/>
        </w:rPr>
        <w:t>.</w:t>
      </w:r>
      <w:r w:rsidR="00F0100F" w:rsidRPr="002D4AD7">
        <w:rPr>
          <w:rtl/>
        </w:rPr>
        <w:t xml:space="preserve"> וראיה מהא דפירש</w:t>
      </w:r>
      <w:r w:rsidR="006A24AD" w:rsidRPr="002D4AD7">
        <w:rPr>
          <w:rtl/>
        </w:rPr>
        <w:t xml:space="preserve"> </w:t>
      </w:r>
      <w:r w:rsidR="00F0100F" w:rsidRPr="002D4AD7">
        <w:rPr>
          <w:rtl/>
        </w:rPr>
        <w:t>רש</w:t>
      </w:r>
      <w:r w:rsidR="006A24AD" w:rsidRPr="002D4AD7">
        <w:rPr>
          <w:rtl/>
        </w:rPr>
        <w:t>"</w:t>
      </w:r>
      <w:r w:rsidR="00F0100F" w:rsidRPr="002D4AD7">
        <w:rPr>
          <w:rtl/>
        </w:rPr>
        <w:t>י בפירוש החומש והביאו התוספות פ</w:t>
      </w:r>
      <w:r w:rsidR="006A24AD" w:rsidRPr="002D4AD7">
        <w:rPr>
          <w:rtl/>
        </w:rPr>
        <w:t>"</w:t>
      </w:r>
      <w:r w:rsidR="00F0100F" w:rsidRPr="002D4AD7">
        <w:rPr>
          <w:rtl/>
        </w:rPr>
        <w:t>ב דכתובות מפיהם</w:t>
      </w:r>
      <w:r w:rsidR="006A24AD" w:rsidRPr="002D4AD7">
        <w:rPr>
          <w:rtl/>
        </w:rPr>
        <w:t xml:space="preserve"> </w:t>
      </w:r>
      <w:r w:rsidR="00F0100F" w:rsidRPr="002D4AD7">
        <w:rPr>
          <w:rtl/>
        </w:rPr>
        <w:t>ולא מפי כתבם שלא ישלת עדותו בכתב לב</w:t>
      </w:r>
      <w:r w:rsidR="006A24AD" w:rsidRPr="002D4AD7">
        <w:rPr>
          <w:rtl/>
        </w:rPr>
        <w:t>"</w:t>
      </w:r>
      <w:r w:rsidR="00F0100F" w:rsidRPr="002D4AD7">
        <w:rPr>
          <w:rtl/>
        </w:rPr>
        <w:t>ד</w:t>
      </w:r>
      <w:r w:rsidR="006A24AD" w:rsidRPr="002D4AD7">
        <w:rPr>
          <w:rtl/>
        </w:rPr>
        <w:t>.</w:t>
      </w:r>
      <w:r w:rsidR="00F0100F" w:rsidRPr="002D4AD7">
        <w:rPr>
          <w:rtl/>
        </w:rPr>
        <w:t xml:space="preserve"> וכן פסק</w:t>
      </w:r>
      <w:r w:rsidR="006A24AD" w:rsidRPr="002D4AD7">
        <w:rPr>
          <w:rtl/>
        </w:rPr>
        <w:t xml:space="preserve"> </w:t>
      </w:r>
      <w:r w:rsidR="00F0100F" w:rsidRPr="002D4AD7">
        <w:rPr>
          <w:rtl/>
        </w:rPr>
        <w:t>רבינו משה פ</w:t>
      </w:r>
      <w:r w:rsidR="006A24AD" w:rsidRPr="002D4AD7">
        <w:rPr>
          <w:rtl/>
        </w:rPr>
        <w:t>"</w:t>
      </w:r>
      <w:r w:rsidR="00F0100F" w:rsidRPr="002D4AD7">
        <w:rPr>
          <w:rtl/>
        </w:rPr>
        <w:t>ג דהלכות עדות ואפילו לפי דברי ר</w:t>
      </w:r>
      <w:r w:rsidR="006A24AD" w:rsidRPr="002D4AD7">
        <w:rPr>
          <w:rtl/>
        </w:rPr>
        <w:t>"</w:t>
      </w:r>
      <w:r w:rsidR="00F0100F" w:rsidRPr="002D4AD7">
        <w:rPr>
          <w:rtl/>
        </w:rPr>
        <w:t>ת שפירש</w:t>
      </w:r>
      <w:r w:rsidR="006A24AD" w:rsidRPr="002D4AD7">
        <w:rPr>
          <w:rtl/>
        </w:rPr>
        <w:t xml:space="preserve"> </w:t>
      </w:r>
      <w:r w:rsidR="00F0100F" w:rsidRPr="002D4AD7">
        <w:rPr>
          <w:rtl/>
        </w:rPr>
        <w:lastRenderedPageBreak/>
        <w:t>דמהני עדות כזה כמו שכתבו התוס' פ</w:t>
      </w:r>
      <w:r w:rsidR="006A24AD" w:rsidRPr="002D4AD7">
        <w:rPr>
          <w:rtl/>
        </w:rPr>
        <w:t>"</w:t>
      </w:r>
      <w:r w:rsidR="00F0100F" w:rsidRPr="002D4AD7">
        <w:rPr>
          <w:rtl/>
        </w:rPr>
        <w:t>ב דכתובות בשמו</w:t>
      </w:r>
      <w:r w:rsidR="006A24AD" w:rsidRPr="002D4AD7">
        <w:rPr>
          <w:rtl/>
        </w:rPr>
        <w:t xml:space="preserve"> </w:t>
      </w:r>
      <w:r w:rsidR="00F0100F" w:rsidRPr="002D4AD7">
        <w:rPr>
          <w:rtl/>
        </w:rPr>
        <w:t>היינו דוקא בדיני ממונות אבל בעדי נפשות לא כמו שכתב</w:t>
      </w:r>
      <w:r w:rsidR="006A24AD" w:rsidRPr="002D4AD7">
        <w:rPr>
          <w:rtl/>
        </w:rPr>
        <w:t xml:space="preserve"> </w:t>
      </w:r>
      <w:r w:rsidR="00F0100F" w:rsidRPr="002D4AD7">
        <w:rPr>
          <w:rtl/>
        </w:rPr>
        <w:t>הגהת אשר</w:t>
      </w:r>
      <w:r w:rsidR="006A24AD" w:rsidRPr="002D4AD7">
        <w:rPr>
          <w:rtl/>
        </w:rPr>
        <w:t>"</w:t>
      </w:r>
      <w:r w:rsidR="00F0100F" w:rsidRPr="002D4AD7">
        <w:rPr>
          <w:rtl/>
        </w:rPr>
        <w:t>י פ</w:t>
      </w:r>
      <w:r w:rsidR="006A24AD" w:rsidRPr="002D4AD7">
        <w:rPr>
          <w:rtl/>
        </w:rPr>
        <w:t>"</w:t>
      </w:r>
      <w:r w:rsidR="00F0100F" w:rsidRPr="002D4AD7">
        <w:rPr>
          <w:rtl/>
        </w:rPr>
        <w:t>ב דכתובות וכן הוא במרדכי ריש פרק</w:t>
      </w:r>
      <w:r w:rsidR="006A24AD" w:rsidRPr="002D4AD7">
        <w:rPr>
          <w:rtl/>
        </w:rPr>
        <w:t xml:space="preserve"> </w:t>
      </w:r>
      <w:r w:rsidR="00F0100F" w:rsidRPr="002D4AD7">
        <w:rPr>
          <w:rtl/>
        </w:rPr>
        <w:t>ארבעה אחין וכבר ביררתי לעיל שנדון דידן לענין עדות הוא</w:t>
      </w:r>
      <w:r w:rsidR="006A24AD" w:rsidRPr="002D4AD7">
        <w:rPr>
          <w:rtl/>
        </w:rPr>
        <w:t xml:space="preserve"> </w:t>
      </w:r>
      <w:r w:rsidR="00F0100F" w:rsidRPr="002D4AD7">
        <w:rPr>
          <w:rtl/>
        </w:rPr>
        <w:t>כדיני נפשות. ותו דאף ר</w:t>
      </w:r>
      <w:r w:rsidR="006A24AD" w:rsidRPr="002D4AD7">
        <w:rPr>
          <w:rtl/>
        </w:rPr>
        <w:t>"</w:t>
      </w:r>
      <w:r w:rsidR="00F0100F" w:rsidRPr="002D4AD7">
        <w:rPr>
          <w:rtl/>
        </w:rPr>
        <w:t>ת לא קאמר אלא כשנחקר עדותו</w:t>
      </w:r>
      <w:r w:rsidR="006A24AD" w:rsidRPr="002D4AD7">
        <w:rPr>
          <w:rtl/>
        </w:rPr>
        <w:t xml:space="preserve"> </w:t>
      </w:r>
      <w:r w:rsidR="00F0100F" w:rsidRPr="002D4AD7">
        <w:rPr>
          <w:rtl/>
        </w:rPr>
        <w:t>בב</w:t>
      </w:r>
      <w:r w:rsidR="006A24AD" w:rsidRPr="002D4AD7">
        <w:rPr>
          <w:rtl/>
        </w:rPr>
        <w:t>"</w:t>
      </w:r>
      <w:r w:rsidR="00F0100F" w:rsidRPr="002D4AD7">
        <w:rPr>
          <w:rtl/>
        </w:rPr>
        <w:t>ד על פי אותו הכתב כגון ששלחו לב"ד מרחוק וגם העד</w:t>
      </w:r>
      <w:r w:rsidR="006A24AD" w:rsidRPr="002D4AD7">
        <w:rPr>
          <w:rtl/>
        </w:rPr>
        <w:t xml:space="preserve"> </w:t>
      </w:r>
      <w:r w:rsidR="00F0100F" w:rsidRPr="002D4AD7">
        <w:rPr>
          <w:rtl/>
        </w:rPr>
        <w:t>יודע כמו שכתב בכתב</w:t>
      </w:r>
      <w:r w:rsidR="006A24AD" w:rsidRPr="002D4AD7">
        <w:rPr>
          <w:rtl/>
        </w:rPr>
        <w:t>,</w:t>
      </w:r>
      <w:r w:rsidR="00F0100F" w:rsidRPr="002D4AD7">
        <w:rPr>
          <w:rtl/>
        </w:rPr>
        <w:t xml:space="preserve"> אבל בנדון דידן שקודם שנחקר</w:t>
      </w:r>
      <w:r w:rsidR="006A24AD" w:rsidRPr="002D4AD7">
        <w:rPr>
          <w:rtl/>
        </w:rPr>
        <w:t xml:space="preserve"> </w:t>
      </w:r>
      <w:r w:rsidR="00F0100F" w:rsidRPr="002D4AD7">
        <w:rPr>
          <w:rtl/>
        </w:rPr>
        <w:t>העדות בב"ד חזר העד בעדותו והעיד לפני ב"ד שכל מה</w:t>
      </w:r>
      <w:r w:rsidR="006A24AD" w:rsidRPr="002D4AD7">
        <w:rPr>
          <w:rtl/>
        </w:rPr>
        <w:t xml:space="preserve"> </w:t>
      </w:r>
      <w:r w:rsidR="00F0100F" w:rsidRPr="002D4AD7">
        <w:rPr>
          <w:rtl/>
        </w:rPr>
        <w:t>שענה תחילה הוא שוא וכזב ולא נעשה אלא כדי שיחזיר לו</w:t>
      </w:r>
      <w:r w:rsidR="006A24AD" w:rsidRPr="002D4AD7">
        <w:rPr>
          <w:rtl/>
        </w:rPr>
        <w:t xml:space="preserve"> </w:t>
      </w:r>
      <w:r w:rsidR="00F0100F" w:rsidRPr="002D4AD7">
        <w:rPr>
          <w:rtl/>
        </w:rPr>
        <w:t>פלוני משכנותיו כמבואר לעיל פשיטא שאין בעדות זה ממש</w:t>
      </w:r>
      <w:r w:rsidR="006A24AD" w:rsidRPr="002D4AD7">
        <w:rPr>
          <w:rtl/>
        </w:rPr>
        <w:t xml:space="preserve"> </w:t>
      </w:r>
      <w:r w:rsidR="00F0100F" w:rsidRPr="002D4AD7">
        <w:rPr>
          <w:rtl/>
        </w:rPr>
        <w:t>דהא בשעה שבא לפני ב</w:t>
      </w:r>
      <w:r w:rsidR="006A24AD" w:rsidRPr="002D4AD7">
        <w:rPr>
          <w:rtl/>
        </w:rPr>
        <w:t>"</w:t>
      </w:r>
      <w:r w:rsidR="00F0100F" w:rsidRPr="002D4AD7">
        <w:rPr>
          <w:rtl/>
        </w:rPr>
        <w:t>ד כתב ידו כבר ביטלו ופשיטא</w:t>
      </w:r>
      <w:r w:rsidR="006A24AD" w:rsidRPr="002D4AD7">
        <w:rPr>
          <w:rtl/>
        </w:rPr>
        <w:t xml:space="preserve"> </w:t>
      </w:r>
      <w:r w:rsidR="00F0100F" w:rsidRPr="002D4AD7">
        <w:rPr>
          <w:rtl/>
        </w:rPr>
        <w:t>דאין בו ממש דלא עדיף מאילו שמענו דבריו הראשונים מפיו</w:t>
      </w:r>
      <w:r w:rsidR="006A24AD" w:rsidRPr="002D4AD7">
        <w:rPr>
          <w:rtl/>
        </w:rPr>
        <w:t xml:space="preserve"> </w:t>
      </w:r>
      <w:r w:rsidR="00F0100F" w:rsidRPr="002D4AD7">
        <w:rPr>
          <w:rtl/>
        </w:rPr>
        <w:t>דיוכל לחזור בו כל זמן שלא הגיד בב</w:t>
      </w:r>
      <w:r w:rsidR="006A24AD" w:rsidRPr="002D4AD7">
        <w:rPr>
          <w:rtl/>
        </w:rPr>
        <w:t>"</w:t>
      </w:r>
      <w:r w:rsidR="00F0100F" w:rsidRPr="002D4AD7">
        <w:rPr>
          <w:rtl/>
        </w:rPr>
        <w:t>ד כדאיתא בפרק</w:t>
      </w:r>
      <w:r w:rsidR="006A24AD" w:rsidRPr="002D4AD7">
        <w:rPr>
          <w:rtl/>
        </w:rPr>
        <w:t xml:space="preserve"> </w:t>
      </w:r>
      <w:r w:rsidR="00F0100F" w:rsidRPr="002D4AD7">
        <w:rPr>
          <w:rtl/>
        </w:rPr>
        <w:t>שבועת העדות אם לא יגיד ונשא עונו לא אמרתי לך אלא</w:t>
      </w:r>
      <w:r w:rsidR="006A24AD" w:rsidRPr="002D4AD7">
        <w:rPr>
          <w:rtl/>
        </w:rPr>
        <w:t xml:space="preserve"> </w:t>
      </w:r>
      <w:r w:rsidR="00F0100F" w:rsidRPr="002D4AD7">
        <w:rPr>
          <w:rtl/>
        </w:rPr>
        <w:t>במקום שאילו היה מגיד זה היה מתחייב ממון</w:t>
      </w:r>
      <w:r w:rsidR="006A24AD" w:rsidRPr="002D4AD7">
        <w:rPr>
          <w:rtl/>
        </w:rPr>
        <w:t>,</w:t>
      </w:r>
      <w:r w:rsidR="00F0100F" w:rsidRPr="002D4AD7">
        <w:rPr>
          <w:rtl/>
        </w:rPr>
        <w:t xml:space="preserve"> אלמא דאף</w:t>
      </w:r>
      <w:r w:rsidR="006A24AD" w:rsidRPr="002D4AD7">
        <w:rPr>
          <w:rtl/>
        </w:rPr>
        <w:t xml:space="preserve"> </w:t>
      </w:r>
      <w:r w:rsidR="00F0100F" w:rsidRPr="002D4AD7">
        <w:rPr>
          <w:rtl/>
        </w:rPr>
        <w:t>אם העיד חוץ לב"ד יכול לכפור אח</w:t>
      </w:r>
      <w:r w:rsidR="006A24AD" w:rsidRPr="002D4AD7">
        <w:rPr>
          <w:rtl/>
        </w:rPr>
        <w:t>"</w:t>
      </w:r>
      <w:r w:rsidR="00F0100F" w:rsidRPr="002D4AD7">
        <w:rPr>
          <w:rtl/>
        </w:rPr>
        <w:t>כ בב"ד כדאיתא התם</w:t>
      </w:r>
      <w:r w:rsidR="006A24AD" w:rsidRPr="002D4AD7">
        <w:rPr>
          <w:rtl/>
        </w:rPr>
        <w:t xml:space="preserve"> </w:t>
      </w:r>
      <w:r w:rsidR="00F0100F" w:rsidRPr="002D4AD7">
        <w:rPr>
          <w:rtl/>
        </w:rPr>
        <w:t>בהדיא</w:t>
      </w:r>
      <w:r w:rsidR="006A24AD" w:rsidRPr="002D4AD7">
        <w:rPr>
          <w:rtl/>
        </w:rPr>
        <w:t>,</w:t>
      </w:r>
      <w:r w:rsidR="00F0100F" w:rsidRPr="002D4AD7">
        <w:rPr>
          <w:rtl/>
        </w:rPr>
        <w:t xml:space="preserve"> כ"ש כאן דיכול לחזור דאף מה שהעיד ראשונה</w:t>
      </w:r>
      <w:r w:rsidR="006A24AD" w:rsidRPr="002D4AD7">
        <w:rPr>
          <w:rtl/>
        </w:rPr>
        <w:t xml:space="preserve"> </w:t>
      </w:r>
      <w:r w:rsidR="00F0100F" w:rsidRPr="002D4AD7">
        <w:rPr>
          <w:rtl/>
        </w:rPr>
        <w:t>חוץ לב</w:t>
      </w:r>
      <w:r w:rsidR="006A24AD" w:rsidRPr="002D4AD7">
        <w:rPr>
          <w:rtl/>
        </w:rPr>
        <w:t>"</w:t>
      </w:r>
      <w:r w:rsidR="00F0100F" w:rsidRPr="002D4AD7">
        <w:rPr>
          <w:rtl/>
        </w:rPr>
        <w:t>ד אינו עדות על פה רק ע</w:t>
      </w:r>
      <w:r w:rsidR="006A24AD" w:rsidRPr="002D4AD7">
        <w:rPr>
          <w:rtl/>
        </w:rPr>
        <w:t>"</w:t>
      </w:r>
      <w:r w:rsidR="00F0100F" w:rsidRPr="002D4AD7">
        <w:rPr>
          <w:rtl/>
        </w:rPr>
        <w:t>פ כתבו דפשיטא דאינו</w:t>
      </w:r>
      <w:r w:rsidR="006A24AD" w:rsidRPr="002D4AD7">
        <w:rPr>
          <w:rtl/>
        </w:rPr>
        <w:t xml:space="preserve"> </w:t>
      </w:r>
      <w:r w:rsidR="00F0100F" w:rsidRPr="002D4AD7">
        <w:rPr>
          <w:rtl/>
        </w:rPr>
        <w:t>כלום אף לר"ת מאחר שאין פיו מסכים לכתבו הוה מפיהם</w:t>
      </w:r>
      <w:r w:rsidR="006A24AD" w:rsidRPr="002D4AD7">
        <w:rPr>
          <w:rtl/>
        </w:rPr>
        <w:t xml:space="preserve"> </w:t>
      </w:r>
      <w:r w:rsidR="00F0100F" w:rsidRPr="002D4AD7">
        <w:rPr>
          <w:rtl/>
        </w:rPr>
        <w:t>ולא מפי כתבם מידי דהוה אאלם דאמרינן ריש מי שאחזו</w:t>
      </w:r>
      <w:r w:rsidR="006A24AD" w:rsidRPr="002D4AD7">
        <w:rPr>
          <w:rtl/>
        </w:rPr>
        <w:t xml:space="preserve"> </w:t>
      </w:r>
      <w:r w:rsidR="00F0100F" w:rsidRPr="002D4AD7">
        <w:rPr>
          <w:rtl/>
        </w:rPr>
        <w:t>אם לא יגיד פרט לאלם שאינו יכול להגיד כו'</w:t>
      </w:r>
      <w:r w:rsidR="006A24AD" w:rsidRPr="002D4AD7">
        <w:rPr>
          <w:rtl/>
        </w:rPr>
        <w:t>,</w:t>
      </w:r>
      <w:r w:rsidR="00F0100F" w:rsidRPr="002D4AD7">
        <w:rPr>
          <w:rtl/>
        </w:rPr>
        <w:t xml:space="preserve"> ומאחר</w:t>
      </w:r>
      <w:r w:rsidR="006A24AD" w:rsidRPr="002D4AD7">
        <w:rPr>
          <w:rtl/>
        </w:rPr>
        <w:t xml:space="preserve"> </w:t>
      </w:r>
      <w:r w:rsidR="00F0100F" w:rsidRPr="002D4AD7">
        <w:rPr>
          <w:rtl/>
        </w:rPr>
        <w:t>שגם עד זה אינו יכול להגיד לפנינו שהרי כבר הודה בפני</w:t>
      </w:r>
      <w:r w:rsidR="006A24AD" w:rsidRPr="002D4AD7">
        <w:rPr>
          <w:rtl/>
        </w:rPr>
        <w:t xml:space="preserve"> </w:t>
      </w:r>
      <w:r w:rsidR="00F0100F" w:rsidRPr="002D4AD7">
        <w:rPr>
          <w:rtl/>
        </w:rPr>
        <w:t>ב"ד שאינו יודע מאומה ושמה שכתב ראשונה הוא שוא</w:t>
      </w:r>
      <w:r w:rsidR="006A24AD" w:rsidRPr="002D4AD7">
        <w:rPr>
          <w:rtl/>
        </w:rPr>
        <w:t xml:space="preserve"> </w:t>
      </w:r>
      <w:r w:rsidR="00F0100F" w:rsidRPr="002D4AD7">
        <w:rPr>
          <w:rtl/>
        </w:rPr>
        <w:t>וכזב וא"כ אינו יכול לחזור ולהגיד לפנינו משום כיון שהגיד</w:t>
      </w:r>
      <w:r w:rsidR="006A24AD" w:rsidRPr="002D4AD7">
        <w:rPr>
          <w:rtl/>
        </w:rPr>
        <w:t xml:space="preserve"> </w:t>
      </w:r>
      <w:r w:rsidR="00F0100F" w:rsidRPr="002D4AD7">
        <w:rPr>
          <w:rtl/>
        </w:rPr>
        <w:t>אינו חוזר ומגיד אם כן גם כתבו אינו כלום וקרינן ביה</w:t>
      </w:r>
      <w:r w:rsidR="006A24AD" w:rsidRPr="002D4AD7">
        <w:rPr>
          <w:rtl/>
        </w:rPr>
        <w:t xml:space="preserve"> </w:t>
      </w:r>
      <w:r w:rsidR="00F0100F" w:rsidRPr="002D4AD7">
        <w:rPr>
          <w:rtl/>
        </w:rPr>
        <w:t>שפיר אם לא יגיד פרט למי שאינו ראוי להגיד כ"ש שאינו</w:t>
      </w:r>
      <w:r w:rsidR="006A24AD" w:rsidRPr="002D4AD7">
        <w:rPr>
          <w:rtl/>
        </w:rPr>
        <w:t xml:space="preserve"> </w:t>
      </w:r>
      <w:r w:rsidR="00F0100F" w:rsidRPr="002D4AD7">
        <w:rPr>
          <w:rtl/>
        </w:rPr>
        <w:t>רק עד אחד ואינו מהני בזנות עצמו אלא אחר קינוי וסתירה</w:t>
      </w:r>
      <w:r w:rsidR="006A24AD" w:rsidRPr="002D4AD7">
        <w:rPr>
          <w:rtl/>
        </w:rPr>
        <w:t xml:space="preserve"> </w:t>
      </w:r>
      <w:r w:rsidR="00F0100F" w:rsidRPr="002D4AD7">
        <w:rPr>
          <w:rtl/>
        </w:rPr>
        <w:t>כדאמרינן בקידושין פרק האומר וכן הסכימו כל הפוסקים</w:t>
      </w:r>
      <w:r w:rsidR="006A24AD" w:rsidRPr="002D4AD7">
        <w:rPr>
          <w:rtl/>
        </w:rPr>
        <w:t xml:space="preserve"> </w:t>
      </w:r>
      <w:r w:rsidR="00F0100F" w:rsidRPr="002D4AD7">
        <w:rPr>
          <w:rtl/>
        </w:rPr>
        <w:t>כ</w:t>
      </w:r>
      <w:r w:rsidR="006A24AD" w:rsidRPr="002D4AD7">
        <w:rPr>
          <w:rtl/>
        </w:rPr>
        <w:t>"</w:t>
      </w:r>
      <w:r w:rsidR="00F0100F" w:rsidRPr="002D4AD7">
        <w:rPr>
          <w:rtl/>
        </w:rPr>
        <w:t>ש בדבר מכוער דלא מהני</w:t>
      </w:r>
      <w:r w:rsidR="006A24AD" w:rsidRPr="002D4AD7">
        <w:rPr>
          <w:rtl/>
        </w:rPr>
        <w:t>,</w:t>
      </w:r>
      <w:r w:rsidR="00F0100F" w:rsidRPr="002D4AD7">
        <w:rPr>
          <w:rtl/>
        </w:rPr>
        <w:t xml:space="preserve"> ומעתה שביררנו שאין לאסור</w:t>
      </w:r>
      <w:r w:rsidR="006A24AD" w:rsidRPr="002D4AD7">
        <w:rPr>
          <w:rtl/>
        </w:rPr>
        <w:t xml:space="preserve"> </w:t>
      </w:r>
      <w:r w:rsidR="00F0100F" w:rsidRPr="002D4AD7">
        <w:rPr>
          <w:rtl/>
        </w:rPr>
        <w:t>אשה זו או להפסידה כתובתה על פי עדות הנ"ל אומר ג"כ</w:t>
      </w:r>
      <w:r w:rsidR="006A24AD" w:rsidRPr="002D4AD7">
        <w:rPr>
          <w:rtl/>
        </w:rPr>
        <w:t xml:space="preserve"> </w:t>
      </w:r>
      <w:r w:rsidR="00F0100F" w:rsidRPr="002D4AD7">
        <w:rPr>
          <w:rtl/>
        </w:rPr>
        <w:t>שאין לאסרה או להפסידה כלום על שאר שמץ עדות</w:t>
      </w:r>
      <w:r w:rsidR="006A24AD" w:rsidRPr="002D4AD7">
        <w:rPr>
          <w:rtl/>
        </w:rPr>
        <w:t xml:space="preserve"> </w:t>
      </w:r>
      <w:r w:rsidR="00F0100F" w:rsidRPr="002D4AD7">
        <w:rPr>
          <w:rtl/>
        </w:rPr>
        <w:t>שהעידו עליה נשים וקטנים שראו בה דברים זרים כי</w:t>
      </w:r>
      <w:r w:rsidR="006A24AD" w:rsidRPr="002D4AD7">
        <w:rPr>
          <w:rtl/>
        </w:rPr>
        <w:t xml:space="preserve"> </w:t>
      </w:r>
      <w:r w:rsidR="00F0100F" w:rsidRPr="002D4AD7">
        <w:rPr>
          <w:rtl/>
        </w:rPr>
        <w:t>האשה העידה שראוהו יוצא מחדרה קודם עלות השחר</w:t>
      </w:r>
      <w:r w:rsidR="006A24AD" w:rsidRPr="002D4AD7">
        <w:rPr>
          <w:rtl/>
        </w:rPr>
        <w:t xml:space="preserve"> </w:t>
      </w:r>
      <w:r w:rsidR="00F0100F" w:rsidRPr="002D4AD7">
        <w:rPr>
          <w:rtl/>
        </w:rPr>
        <w:t>והחדר היה סגור קודם לצאתה והגדול העיד שראה בקטנותו</w:t>
      </w:r>
      <w:r w:rsidR="006A24AD" w:rsidRPr="002D4AD7">
        <w:rPr>
          <w:rtl/>
        </w:rPr>
        <w:t xml:space="preserve"> </w:t>
      </w:r>
      <w:r w:rsidR="00F0100F" w:rsidRPr="002D4AD7">
        <w:rPr>
          <w:rtl/>
        </w:rPr>
        <w:t>שעיינה בראשו ושוב לא ראה מאומה</w:t>
      </w:r>
      <w:r w:rsidR="006A24AD" w:rsidRPr="002D4AD7">
        <w:rPr>
          <w:rtl/>
        </w:rPr>
        <w:t>,</w:t>
      </w:r>
      <w:r w:rsidR="00F0100F" w:rsidRPr="002D4AD7">
        <w:rPr>
          <w:rtl/>
        </w:rPr>
        <w:t xml:space="preserve"> וברור שכל אלו</w:t>
      </w:r>
      <w:r w:rsidR="006A24AD" w:rsidRPr="002D4AD7">
        <w:rPr>
          <w:rtl/>
        </w:rPr>
        <w:t xml:space="preserve"> </w:t>
      </w:r>
      <w:r w:rsidR="00F0100F" w:rsidRPr="002D4AD7">
        <w:rPr>
          <w:rtl/>
        </w:rPr>
        <w:t>הדברים אינן דברים מכוערים כי מה שהעיד הקטן שעיינה</w:t>
      </w:r>
      <w:r w:rsidR="006A24AD" w:rsidRPr="002D4AD7">
        <w:rPr>
          <w:rtl/>
        </w:rPr>
        <w:t xml:space="preserve"> </w:t>
      </w:r>
      <w:r w:rsidR="00F0100F" w:rsidRPr="002D4AD7">
        <w:rPr>
          <w:rtl/>
        </w:rPr>
        <w:t>בראשו אפשר דמשום שהיה מבני בית שלה עבדה הכי</w:t>
      </w:r>
      <w:r w:rsidR="006A24AD" w:rsidRPr="002D4AD7">
        <w:rPr>
          <w:rtl/>
        </w:rPr>
        <w:t xml:space="preserve"> </w:t>
      </w:r>
      <w:r w:rsidR="00F0100F" w:rsidRPr="002D4AD7">
        <w:rPr>
          <w:rtl/>
        </w:rPr>
        <w:t>אע"ג דלאו שפיר עבדה מכל מקום לענין דינא אינו מעלה</w:t>
      </w:r>
      <w:r w:rsidR="006A24AD" w:rsidRPr="002D4AD7">
        <w:rPr>
          <w:rtl/>
        </w:rPr>
        <w:t xml:space="preserve"> </w:t>
      </w:r>
      <w:r w:rsidR="00F0100F" w:rsidRPr="002D4AD7">
        <w:rPr>
          <w:rtl/>
        </w:rPr>
        <w:t>ולא מוריד דלאו דבר מכוער מיקרי, ואף כי קטן הוא גם</w:t>
      </w:r>
      <w:r w:rsidR="006A24AD" w:rsidRPr="002D4AD7">
        <w:rPr>
          <w:rtl/>
        </w:rPr>
        <w:t xml:space="preserve"> </w:t>
      </w:r>
      <w:r w:rsidR="00F0100F" w:rsidRPr="002D4AD7">
        <w:rPr>
          <w:rtl/>
        </w:rPr>
        <w:t>בעדות האשה אפשר לומר שהיא לא היתה אז בחדרה</w:t>
      </w:r>
      <w:r w:rsidR="006A24AD" w:rsidRPr="002D4AD7">
        <w:rPr>
          <w:rtl/>
        </w:rPr>
        <w:t xml:space="preserve"> </w:t>
      </w:r>
      <w:r w:rsidR="00F0100F" w:rsidRPr="002D4AD7">
        <w:rPr>
          <w:rtl/>
        </w:rPr>
        <w:t>כשיצא הנחשד ואפילו היתה דילמא היה שם אינש אחרינא</w:t>
      </w:r>
      <w:r w:rsidR="006A24AD" w:rsidRPr="002D4AD7">
        <w:rPr>
          <w:rtl/>
        </w:rPr>
        <w:t xml:space="preserve"> </w:t>
      </w:r>
      <w:r w:rsidR="00F0100F" w:rsidRPr="002D4AD7">
        <w:rPr>
          <w:rtl/>
        </w:rPr>
        <w:t>בהדייהו דאפילו לא נתייחדה עמו וראה דברים מכוערים</w:t>
      </w:r>
      <w:r w:rsidR="006A24AD" w:rsidRPr="002D4AD7">
        <w:rPr>
          <w:rtl/>
        </w:rPr>
        <w:t xml:space="preserve"> </w:t>
      </w:r>
      <w:r w:rsidR="00F0100F" w:rsidRPr="002D4AD7">
        <w:rPr>
          <w:rtl/>
        </w:rPr>
        <w:t>שכתב הרמב</w:t>
      </w:r>
      <w:r w:rsidR="006A24AD" w:rsidRPr="002D4AD7">
        <w:rPr>
          <w:rtl/>
        </w:rPr>
        <w:t>"</w:t>
      </w:r>
      <w:r w:rsidR="00F0100F" w:rsidRPr="002D4AD7">
        <w:rPr>
          <w:rtl/>
        </w:rPr>
        <w:t>ם או שהיו יוצאים ממקום אחד משמע</w:t>
      </w:r>
      <w:r w:rsidR="006A24AD" w:rsidRPr="002D4AD7">
        <w:rPr>
          <w:rtl/>
        </w:rPr>
        <w:t xml:space="preserve"> </w:t>
      </w:r>
      <w:r w:rsidR="00F0100F" w:rsidRPr="002D4AD7">
        <w:rPr>
          <w:rtl/>
        </w:rPr>
        <w:t>דוקא שאנו רואים את שניהן ביחד יוצאים וכדומה לזה אבל</w:t>
      </w:r>
      <w:r w:rsidR="006A24AD" w:rsidRPr="002D4AD7">
        <w:rPr>
          <w:rtl/>
        </w:rPr>
        <w:t xml:space="preserve"> </w:t>
      </w:r>
      <w:r w:rsidR="00F0100F" w:rsidRPr="002D4AD7">
        <w:rPr>
          <w:rtl/>
        </w:rPr>
        <w:t>בכה</w:t>
      </w:r>
      <w:r w:rsidR="006A24AD" w:rsidRPr="002D4AD7">
        <w:rPr>
          <w:rtl/>
        </w:rPr>
        <w:t>"</w:t>
      </w:r>
      <w:r w:rsidR="00F0100F" w:rsidRPr="002D4AD7">
        <w:rPr>
          <w:rtl/>
        </w:rPr>
        <w:t>ג אפילו יחוד לא מיקרי</w:t>
      </w:r>
      <w:r w:rsidR="006A24AD" w:rsidRPr="002D4AD7">
        <w:rPr>
          <w:rtl/>
        </w:rPr>
        <w:t>,</w:t>
      </w:r>
      <w:r w:rsidR="00F0100F" w:rsidRPr="002D4AD7">
        <w:rPr>
          <w:rtl/>
        </w:rPr>
        <w:t xml:space="preserve"> ואף אם נודה שדברים אלו</w:t>
      </w:r>
      <w:r w:rsidR="006A24AD" w:rsidRPr="002D4AD7">
        <w:rPr>
          <w:rtl/>
        </w:rPr>
        <w:t xml:space="preserve"> </w:t>
      </w:r>
      <w:r w:rsidR="00F0100F" w:rsidRPr="002D4AD7">
        <w:rPr>
          <w:rtl/>
        </w:rPr>
        <w:t>קרויים דברים מכוערים ממש מכל מקום מאחר שפסולי</w:t>
      </w:r>
      <w:r w:rsidR="006A24AD" w:rsidRPr="002D4AD7">
        <w:rPr>
          <w:rtl/>
        </w:rPr>
        <w:t xml:space="preserve"> </w:t>
      </w:r>
      <w:r w:rsidR="00F0100F" w:rsidRPr="002D4AD7">
        <w:rPr>
          <w:rtl/>
        </w:rPr>
        <w:t>עדות הם אינו מעלה ולא מוריד כמו שיתבאר למטה</w:t>
      </w:r>
      <w:r w:rsidR="006A24AD" w:rsidRPr="002D4AD7">
        <w:rPr>
          <w:rtl/>
        </w:rPr>
        <w:t xml:space="preserve"> </w:t>
      </w:r>
      <w:r w:rsidR="00F0100F" w:rsidRPr="002D4AD7">
        <w:rPr>
          <w:rtl/>
        </w:rPr>
        <w:t>מתשובת מוהר</w:t>
      </w:r>
      <w:r w:rsidR="006A24AD" w:rsidRPr="002D4AD7">
        <w:rPr>
          <w:rtl/>
        </w:rPr>
        <w:t>"</w:t>
      </w:r>
      <w:r w:rsidR="00F0100F" w:rsidRPr="002D4AD7">
        <w:rPr>
          <w:rtl/>
        </w:rPr>
        <w:t xml:space="preserve">ם. ועוד </w:t>
      </w:r>
      <w:r w:rsidR="00F0100F" w:rsidRPr="002D4AD7">
        <w:rPr>
          <w:rtl/>
        </w:rPr>
        <w:lastRenderedPageBreak/>
        <w:t>העידו נשים ששמעו מפי אחרים</w:t>
      </w:r>
      <w:r w:rsidR="006A24AD" w:rsidRPr="002D4AD7">
        <w:rPr>
          <w:rtl/>
        </w:rPr>
        <w:t xml:space="preserve"> </w:t>
      </w:r>
      <w:r w:rsidR="00F0100F" w:rsidRPr="002D4AD7">
        <w:rPr>
          <w:rtl/>
        </w:rPr>
        <w:t>איך שקטן גיזם להם לומר עליה שזינתה עם הנחשד ואשה</w:t>
      </w:r>
      <w:r w:rsidR="006A24AD" w:rsidRPr="002D4AD7">
        <w:rPr>
          <w:rtl/>
        </w:rPr>
        <w:t xml:space="preserve"> </w:t>
      </w:r>
      <w:r w:rsidR="00F0100F" w:rsidRPr="002D4AD7">
        <w:rPr>
          <w:rtl/>
        </w:rPr>
        <w:t>אחת אמרה שכתבה לו כתב מכל מקום אף כי דברים</w:t>
      </w:r>
      <w:r w:rsidR="006A24AD" w:rsidRPr="002D4AD7">
        <w:rPr>
          <w:rtl/>
        </w:rPr>
        <w:t xml:space="preserve"> </w:t>
      </w:r>
      <w:r w:rsidR="00F0100F" w:rsidRPr="002D4AD7">
        <w:rPr>
          <w:rtl/>
        </w:rPr>
        <w:t>אלו קצת דברים מכוערים ואין לאשה לעשות כאלה מכל</w:t>
      </w:r>
      <w:r w:rsidR="006A24AD" w:rsidRPr="002D4AD7">
        <w:rPr>
          <w:rtl/>
        </w:rPr>
        <w:t xml:space="preserve"> </w:t>
      </w:r>
      <w:r w:rsidR="00F0100F" w:rsidRPr="002D4AD7">
        <w:rPr>
          <w:rtl/>
        </w:rPr>
        <w:t>מקום אין עדות ממש בדבר מכוער ואף כי כל זה הוא</w:t>
      </w:r>
      <w:r w:rsidR="006A24AD" w:rsidRPr="002D4AD7">
        <w:rPr>
          <w:rtl/>
        </w:rPr>
        <w:t xml:space="preserve"> </w:t>
      </w:r>
      <w:r w:rsidR="00F0100F" w:rsidRPr="002D4AD7">
        <w:rPr>
          <w:rtl/>
        </w:rPr>
        <w:t>פסולי עדות ואין משגיחין בהו לענין דינא כמו שיתבאר</w:t>
      </w:r>
      <w:r w:rsidR="006A24AD" w:rsidRPr="002D4AD7">
        <w:rPr>
          <w:rtl/>
        </w:rPr>
        <w:t xml:space="preserve"> </w:t>
      </w:r>
      <w:r w:rsidR="00F0100F" w:rsidRPr="002D4AD7">
        <w:rPr>
          <w:rtl/>
        </w:rPr>
        <w:t>לקמן וגם אין לאוסרה משום שיצא לה קול מזנה בעיר</w:t>
      </w:r>
      <w:r w:rsidR="006A24AD" w:rsidRPr="002D4AD7">
        <w:rPr>
          <w:rtl/>
        </w:rPr>
        <w:t xml:space="preserve"> </w:t>
      </w:r>
      <w:r w:rsidR="00F0100F" w:rsidRPr="002D4AD7">
        <w:rPr>
          <w:rtl/>
        </w:rPr>
        <w:t>כדאמרינן פ</w:t>
      </w:r>
      <w:r w:rsidR="006A24AD" w:rsidRPr="002D4AD7">
        <w:rPr>
          <w:rtl/>
        </w:rPr>
        <w:t>"</w:t>
      </w:r>
      <w:r w:rsidR="00F0100F" w:rsidRPr="002D4AD7">
        <w:rPr>
          <w:rtl/>
        </w:rPr>
        <w:t>ב דיבמות דלא חיישינן לקלא במקום אויבים</w:t>
      </w:r>
      <w:r w:rsidR="006A24AD" w:rsidRPr="002D4AD7">
        <w:rPr>
          <w:rtl/>
        </w:rPr>
        <w:t xml:space="preserve"> </w:t>
      </w:r>
      <w:r w:rsidR="00F0100F" w:rsidRPr="002D4AD7">
        <w:rPr>
          <w:rtl/>
        </w:rPr>
        <w:t>דאימור אויבים אפקוה לקלא וכתב שם נימוקי יוסף דכל</w:t>
      </w:r>
      <w:r w:rsidR="006A24AD" w:rsidRPr="002D4AD7">
        <w:rPr>
          <w:rtl/>
        </w:rPr>
        <w:t xml:space="preserve"> </w:t>
      </w:r>
      <w:r w:rsidR="00F0100F" w:rsidRPr="002D4AD7">
        <w:rPr>
          <w:rtl/>
        </w:rPr>
        <w:t>היכא דאיכא אויבים בין לנטען בין לנטענת אין חוששין</w:t>
      </w:r>
      <w:r w:rsidR="006A24AD" w:rsidRPr="002D4AD7">
        <w:rPr>
          <w:rtl/>
        </w:rPr>
        <w:t xml:space="preserve"> </w:t>
      </w:r>
      <w:r w:rsidR="00F0100F" w:rsidRPr="002D4AD7">
        <w:rPr>
          <w:rtl/>
        </w:rPr>
        <w:t>לאותו קול</w:t>
      </w:r>
      <w:r w:rsidR="006A24AD" w:rsidRPr="002D4AD7">
        <w:rPr>
          <w:rtl/>
        </w:rPr>
        <w:t>.</w:t>
      </w:r>
      <w:r w:rsidR="00F0100F" w:rsidRPr="002D4AD7">
        <w:rPr>
          <w:rtl/>
        </w:rPr>
        <w:t xml:space="preserve"> כ</w:t>
      </w:r>
      <w:r w:rsidR="006A24AD" w:rsidRPr="002D4AD7">
        <w:rPr>
          <w:rtl/>
        </w:rPr>
        <w:t>"</w:t>
      </w:r>
      <w:r w:rsidR="00F0100F" w:rsidRPr="002D4AD7">
        <w:rPr>
          <w:rtl/>
        </w:rPr>
        <w:t>ש בנדון דידן שיש אויבים לשניהם כידוע</w:t>
      </w:r>
      <w:r w:rsidR="006A24AD" w:rsidRPr="002D4AD7">
        <w:rPr>
          <w:rtl/>
        </w:rPr>
        <w:t xml:space="preserve"> </w:t>
      </w:r>
      <w:r w:rsidR="00F0100F" w:rsidRPr="002D4AD7">
        <w:rPr>
          <w:rtl/>
        </w:rPr>
        <w:t>לנו באנשי עירם שתמיד לא יחדלו אויבים מקרבם</w:t>
      </w:r>
      <w:r w:rsidR="006A24AD" w:rsidRPr="002D4AD7">
        <w:rPr>
          <w:rtl/>
        </w:rPr>
        <w:t>.</w:t>
      </w:r>
      <w:r w:rsidR="00F0100F" w:rsidRPr="002D4AD7">
        <w:rPr>
          <w:rtl/>
        </w:rPr>
        <w:t xml:space="preserve"> ועוד</w:t>
      </w:r>
      <w:r w:rsidR="006A24AD" w:rsidRPr="002D4AD7">
        <w:rPr>
          <w:rtl/>
        </w:rPr>
        <w:t xml:space="preserve"> </w:t>
      </w:r>
      <w:r w:rsidR="00F0100F" w:rsidRPr="002D4AD7">
        <w:rPr>
          <w:rtl/>
        </w:rPr>
        <w:t>דהא העידו עדים שרצה לשכור עדים עליהם</w:t>
      </w:r>
      <w:r w:rsidR="006A24AD" w:rsidRPr="002D4AD7">
        <w:rPr>
          <w:rtl/>
        </w:rPr>
        <w:t>.</w:t>
      </w:r>
      <w:r w:rsidR="00F0100F" w:rsidRPr="002D4AD7">
        <w:rPr>
          <w:rtl/>
        </w:rPr>
        <w:t xml:space="preserve"> עוד העיד</w:t>
      </w:r>
      <w:r w:rsidR="006A24AD" w:rsidRPr="002D4AD7">
        <w:rPr>
          <w:rtl/>
        </w:rPr>
        <w:t xml:space="preserve"> </w:t>
      </w:r>
      <w:r w:rsidR="00F0100F" w:rsidRPr="002D4AD7">
        <w:rPr>
          <w:rtl/>
        </w:rPr>
        <w:t>אחד שחמיה ז</w:t>
      </w:r>
      <w:r w:rsidR="006A24AD" w:rsidRPr="002D4AD7">
        <w:rPr>
          <w:rtl/>
        </w:rPr>
        <w:t>"</w:t>
      </w:r>
      <w:r w:rsidR="00F0100F" w:rsidRPr="002D4AD7">
        <w:rPr>
          <w:rtl/>
        </w:rPr>
        <w:t>ל רצה לשכרו ואין לך אויבים גדולים מאלו</w:t>
      </w:r>
      <w:r w:rsidR="006A24AD" w:rsidRPr="002D4AD7">
        <w:rPr>
          <w:rtl/>
        </w:rPr>
        <w:t xml:space="preserve">. </w:t>
      </w:r>
      <w:r w:rsidR="00F0100F" w:rsidRPr="002D4AD7">
        <w:rPr>
          <w:rtl/>
        </w:rPr>
        <w:t>ותו דהוה קול ושוברו עמו מאחר שידעינן שעל פי עדיות</w:t>
      </w:r>
      <w:r w:rsidR="006A24AD" w:rsidRPr="002D4AD7">
        <w:rPr>
          <w:rtl/>
        </w:rPr>
        <w:t xml:space="preserve"> </w:t>
      </w:r>
      <w:r w:rsidR="00F0100F" w:rsidRPr="002D4AD7">
        <w:rPr>
          <w:rtl/>
        </w:rPr>
        <w:t>אלו עבר הקול במחנה ומאחר שאין העדיות כלום מבטלין</w:t>
      </w:r>
      <w:r w:rsidR="006A24AD" w:rsidRPr="002D4AD7">
        <w:rPr>
          <w:rtl/>
        </w:rPr>
        <w:t xml:space="preserve"> </w:t>
      </w:r>
      <w:r w:rsidR="00F0100F" w:rsidRPr="002D4AD7">
        <w:rPr>
          <w:rtl/>
        </w:rPr>
        <w:t>קול כזה</w:t>
      </w:r>
      <w:r w:rsidR="006A24AD" w:rsidRPr="002D4AD7">
        <w:rPr>
          <w:rtl/>
        </w:rPr>
        <w:t>,</w:t>
      </w:r>
      <w:r w:rsidR="00F0100F" w:rsidRPr="002D4AD7">
        <w:rPr>
          <w:rtl/>
        </w:rPr>
        <w:t xml:space="preserve"> וראייה לכל מה שאמרתי מתשובת מוהר"ם והביאו</w:t>
      </w:r>
      <w:r w:rsidR="006A24AD" w:rsidRPr="002D4AD7">
        <w:rPr>
          <w:rtl/>
        </w:rPr>
        <w:t xml:space="preserve"> </w:t>
      </w:r>
      <w:r w:rsidR="00F0100F" w:rsidRPr="002D4AD7">
        <w:rPr>
          <w:rtl/>
        </w:rPr>
        <w:t>הגהת מרדכי דיבמות ותשובת מיימוניות הלכות אישות</w:t>
      </w:r>
      <w:r w:rsidR="006A24AD" w:rsidRPr="002D4AD7">
        <w:rPr>
          <w:rtl/>
        </w:rPr>
        <w:t xml:space="preserve">. </w:t>
      </w:r>
      <w:r w:rsidR="00F0100F" w:rsidRPr="002D4AD7">
        <w:rPr>
          <w:rtl/>
        </w:rPr>
        <w:t>מעשה בא לפני שיצחק זעק זעקה על אשתו שהלכה ממנו</w:t>
      </w:r>
      <w:r w:rsidR="006A24AD" w:rsidRPr="002D4AD7">
        <w:rPr>
          <w:rtl/>
        </w:rPr>
        <w:t xml:space="preserve"> </w:t>
      </w:r>
      <w:r w:rsidR="00F0100F" w:rsidRPr="002D4AD7">
        <w:rPr>
          <w:rtl/>
        </w:rPr>
        <w:t>בר</w:t>
      </w:r>
      <w:r w:rsidR="006A24AD" w:rsidRPr="002D4AD7">
        <w:rPr>
          <w:rtl/>
        </w:rPr>
        <w:t>"</w:t>
      </w:r>
      <w:r w:rsidR="00F0100F" w:rsidRPr="002D4AD7">
        <w:rPr>
          <w:rtl/>
        </w:rPr>
        <w:t>ח אדר ל</w:t>
      </w:r>
      <w:r w:rsidR="006A24AD" w:rsidRPr="002D4AD7">
        <w:rPr>
          <w:rtl/>
        </w:rPr>
        <w:t>"</w:t>
      </w:r>
      <w:r w:rsidR="00F0100F" w:rsidRPr="002D4AD7">
        <w:rPr>
          <w:rtl/>
        </w:rPr>
        <w:t>א לפרט ולא חזר אליה והוגד לו כי הרה</w:t>
      </w:r>
      <w:r w:rsidR="006A24AD" w:rsidRPr="002D4AD7">
        <w:rPr>
          <w:rtl/>
        </w:rPr>
        <w:t xml:space="preserve"> </w:t>
      </w:r>
      <w:r w:rsidR="00F0100F" w:rsidRPr="002D4AD7">
        <w:rPr>
          <w:rtl/>
        </w:rPr>
        <w:t>לזנונים וילדה באדר שנת ל</w:t>
      </w:r>
      <w:r w:rsidR="006A24AD" w:rsidRPr="002D4AD7">
        <w:rPr>
          <w:rtl/>
        </w:rPr>
        <w:t>"</w:t>
      </w:r>
      <w:r w:rsidR="00F0100F" w:rsidRPr="002D4AD7">
        <w:rPr>
          <w:rtl/>
        </w:rPr>
        <w:t>ב ושלחנו אל המקום אשר היתה</w:t>
      </w:r>
      <w:r w:rsidR="006A24AD" w:rsidRPr="002D4AD7">
        <w:rPr>
          <w:rtl/>
        </w:rPr>
        <w:t xml:space="preserve"> </w:t>
      </w:r>
      <w:r w:rsidR="00F0100F" w:rsidRPr="002D4AD7">
        <w:rPr>
          <w:rtl/>
        </w:rPr>
        <w:t>שם אל הר</w:t>
      </w:r>
      <w:r w:rsidR="006A24AD" w:rsidRPr="002D4AD7">
        <w:rPr>
          <w:rtl/>
        </w:rPr>
        <w:t>"</w:t>
      </w:r>
      <w:r w:rsidR="00F0100F" w:rsidRPr="002D4AD7">
        <w:rPr>
          <w:rtl/>
        </w:rPr>
        <w:t>ר שאלתיאל ובניו והעידו על פי החרם שהולידה</w:t>
      </w:r>
      <w:r w:rsidR="006A24AD" w:rsidRPr="002D4AD7">
        <w:rPr>
          <w:rtl/>
        </w:rPr>
        <w:t xml:space="preserve"> </w:t>
      </w:r>
      <w:r w:rsidR="00F0100F" w:rsidRPr="002D4AD7">
        <w:rPr>
          <w:rtl/>
        </w:rPr>
        <w:t>ממזר וגם עד אחד העיד שבליל שבועות ל"א מצאה עם</w:t>
      </w:r>
      <w:r w:rsidR="006A24AD" w:rsidRPr="002D4AD7">
        <w:rPr>
          <w:rtl/>
        </w:rPr>
        <w:t xml:space="preserve"> </w:t>
      </w:r>
      <w:r w:rsidR="00F0100F" w:rsidRPr="002D4AD7">
        <w:rPr>
          <w:rtl/>
        </w:rPr>
        <w:t>רקים ופוחזים וחבקוה וגפפוה והניחוה בתוך הבית ושערנו</w:t>
      </w:r>
      <w:r w:rsidR="006A24AD" w:rsidRPr="002D4AD7">
        <w:rPr>
          <w:rtl/>
        </w:rPr>
        <w:t xml:space="preserve"> </w:t>
      </w:r>
      <w:r w:rsidR="00F0100F" w:rsidRPr="002D4AD7">
        <w:rPr>
          <w:rtl/>
        </w:rPr>
        <w:t>שבאותו הזמן נתעברה</w:t>
      </w:r>
      <w:r w:rsidR="006A24AD" w:rsidRPr="002D4AD7">
        <w:rPr>
          <w:rtl/>
        </w:rPr>
        <w:t>,</w:t>
      </w:r>
      <w:r w:rsidR="00F0100F" w:rsidRPr="002D4AD7">
        <w:rPr>
          <w:rtl/>
        </w:rPr>
        <w:t xml:space="preserve"> ועוד כאשר יצא שם רע עליה בא</w:t>
      </w:r>
      <w:r w:rsidR="006A24AD" w:rsidRPr="002D4AD7">
        <w:rPr>
          <w:rtl/>
        </w:rPr>
        <w:t xml:space="preserve"> </w:t>
      </w:r>
      <w:r w:rsidR="00F0100F" w:rsidRPr="002D4AD7">
        <w:rPr>
          <w:rtl/>
        </w:rPr>
        <w:t>אביה אלי ושאל ממני היתר להורגה או לטובעה בנהר מקול</w:t>
      </w:r>
      <w:r w:rsidR="006A24AD" w:rsidRPr="002D4AD7">
        <w:rPr>
          <w:rtl/>
        </w:rPr>
        <w:t xml:space="preserve"> </w:t>
      </w:r>
      <w:r w:rsidR="00F0100F" w:rsidRPr="002D4AD7">
        <w:rPr>
          <w:rtl/>
        </w:rPr>
        <w:t>זנותה ולא רציתי להתיר</w:t>
      </w:r>
      <w:r w:rsidR="006A24AD" w:rsidRPr="002D4AD7">
        <w:rPr>
          <w:rtl/>
        </w:rPr>
        <w:t>.</w:t>
      </w:r>
      <w:r w:rsidR="00F0100F" w:rsidRPr="002D4AD7">
        <w:rPr>
          <w:rtl/>
        </w:rPr>
        <w:t xml:space="preserve"> ועוד דברים רבים כאלו</w:t>
      </w:r>
      <w:r w:rsidR="006A24AD" w:rsidRPr="002D4AD7">
        <w:rPr>
          <w:rtl/>
        </w:rPr>
        <w:t>.</w:t>
      </w:r>
      <w:r w:rsidR="00F0100F" w:rsidRPr="002D4AD7">
        <w:rPr>
          <w:rtl/>
        </w:rPr>
        <w:t xml:space="preserve"> והשיב</w:t>
      </w:r>
      <w:r w:rsidR="006A24AD" w:rsidRPr="002D4AD7">
        <w:rPr>
          <w:rtl/>
        </w:rPr>
        <w:t xml:space="preserve"> </w:t>
      </w:r>
      <w:r w:rsidR="00F0100F" w:rsidRPr="002D4AD7">
        <w:rPr>
          <w:rtl/>
        </w:rPr>
        <w:t>הר"ם וז</w:t>
      </w:r>
      <w:r w:rsidR="006A24AD" w:rsidRPr="002D4AD7">
        <w:rPr>
          <w:rtl/>
        </w:rPr>
        <w:t>"</w:t>
      </w:r>
      <w:r w:rsidR="00F0100F" w:rsidRPr="002D4AD7">
        <w:rPr>
          <w:rtl/>
        </w:rPr>
        <w:t>ל דקדקתי בעדות הר</w:t>
      </w:r>
      <w:r w:rsidR="006A24AD" w:rsidRPr="002D4AD7">
        <w:rPr>
          <w:rtl/>
        </w:rPr>
        <w:t>"</w:t>
      </w:r>
      <w:r w:rsidR="00F0100F" w:rsidRPr="002D4AD7">
        <w:rPr>
          <w:rtl/>
        </w:rPr>
        <w:t>ר שאלתיאל ובניו שהעידו</w:t>
      </w:r>
      <w:r w:rsidR="006A24AD" w:rsidRPr="002D4AD7">
        <w:rPr>
          <w:rtl/>
        </w:rPr>
        <w:t xml:space="preserve"> </w:t>
      </w:r>
      <w:r w:rsidR="00F0100F" w:rsidRPr="002D4AD7">
        <w:rPr>
          <w:rtl/>
        </w:rPr>
        <w:t>שנתפרדה מבעלה כ</w:t>
      </w:r>
      <w:r w:rsidR="006A24AD" w:rsidRPr="002D4AD7">
        <w:rPr>
          <w:rtl/>
        </w:rPr>
        <w:t>"</w:t>
      </w:r>
      <w:r w:rsidR="00F0100F" w:rsidRPr="002D4AD7">
        <w:rPr>
          <w:rtl/>
        </w:rPr>
        <w:t>ה באדר וילדה בפרשת פרה אדומה</w:t>
      </w:r>
      <w:r w:rsidR="006A24AD" w:rsidRPr="002D4AD7">
        <w:rPr>
          <w:rtl/>
        </w:rPr>
        <w:t xml:space="preserve"> </w:t>
      </w:r>
      <w:r w:rsidR="00F0100F" w:rsidRPr="002D4AD7">
        <w:rPr>
          <w:rtl/>
        </w:rPr>
        <w:t>לשנה הבאה ממזר אין בעדותן ממש דהוה ליה עדות אחת</w:t>
      </w:r>
      <w:r w:rsidR="006A24AD" w:rsidRPr="002D4AD7">
        <w:rPr>
          <w:rtl/>
        </w:rPr>
        <w:t xml:space="preserve"> </w:t>
      </w:r>
      <w:r w:rsidR="00F0100F" w:rsidRPr="002D4AD7">
        <w:rPr>
          <w:rtl/>
        </w:rPr>
        <w:t>דהם קרובים כדאמר פרק האומר אי מהימן לך כבי תרי</w:t>
      </w:r>
      <w:r w:rsidR="006A24AD" w:rsidRPr="002D4AD7">
        <w:rPr>
          <w:rtl/>
        </w:rPr>
        <w:t xml:space="preserve"> </w:t>
      </w:r>
      <w:r w:rsidR="00F0100F" w:rsidRPr="002D4AD7">
        <w:rPr>
          <w:rtl/>
        </w:rPr>
        <w:t>אפקה והכא אי מהימן ליה כבי תרי לא מצי לאפוקה בע</w:t>
      </w:r>
      <w:r w:rsidR="006A24AD" w:rsidRPr="002D4AD7">
        <w:rPr>
          <w:rtl/>
        </w:rPr>
        <w:t>"</w:t>
      </w:r>
      <w:r w:rsidR="00F0100F" w:rsidRPr="002D4AD7">
        <w:rPr>
          <w:rtl/>
        </w:rPr>
        <w:t>כ</w:t>
      </w:r>
      <w:r w:rsidR="006A24AD" w:rsidRPr="002D4AD7">
        <w:rPr>
          <w:rtl/>
        </w:rPr>
        <w:t xml:space="preserve"> </w:t>
      </w:r>
      <w:r w:rsidR="00F0100F" w:rsidRPr="002D4AD7">
        <w:rPr>
          <w:rtl/>
        </w:rPr>
        <w:t>כיון שאומרת שיצאה ממנו מעוברת דדילמא אשתהויי אשתהי</w:t>
      </w:r>
      <w:r w:rsidR="006A24AD" w:rsidRPr="002D4AD7">
        <w:rPr>
          <w:rtl/>
        </w:rPr>
        <w:t xml:space="preserve"> </w:t>
      </w:r>
      <w:r w:rsidR="00F0100F" w:rsidRPr="002D4AD7">
        <w:rPr>
          <w:rtl/>
        </w:rPr>
        <w:t>כעובדא דרבה תוספאה פרק הערל</w:t>
      </w:r>
      <w:r w:rsidR="006A24AD" w:rsidRPr="002D4AD7">
        <w:rPr>
          <w:rtl/>
        </w:rPr>
        <w:t>.</w:t>
      </w:r>
      <w:r w:rsidR="00F0100F" w:rsidRPr="002D4AD7">
        <w:rPr>
          <w:rtl/>
        </w:rPr>
        <w:t xml:space="preserve"> ואע</w:t>
      </w:r>
      <w:r w:rsidR="006A24AD" w:rsidRPr="002D4AD7">
        <w:rPr>
          <w:rtl/>
        </w:rPr>
        <w:t>"</w:t>
      </w:r>
      <w:r w:rsidR="00F0100F" w:rsidRPr="002D4AD7">
        <w:rPr>
          <w:rtl/>
        </w:rPr>
        <w:t>ג דאיכא עד</w:t>
      </w:r>
      <w:r w:rsidR="006A24AD" w:rsidRPr="002D4AD7">
        <w:rPr>
          <w:rtl/>
        </w:rPr>
        <w:t xml:space="preserve"> </w:t>
      </w:r>
      <w:r w:rsidR="00F0100F" w:rsidRPr="002D4AD7">
        <w:rPr>
          <w:rtl/>
        </w:rPr>
        <w:t>דבר מכוער לא מתסרא ואפילו בעד טומאה אלא לאחר</w:t>
      </w:r>
      <w:r w:rsidR="006A24AD" w:rsidRPr="002D4AD7">
        <w:rPr>
          <w:rtl/>
        </w:rPr>
        <w:t xml:space="preserve"> </w:t>
      </w:r>
      <w:r w:rsidR="00F0100F" w:rsidRPr="002D4AD7">
        <w:rPr>
          <w:rtl/>
        </w:rPr>
        <w:t>קינוי וסתירה ואז אי מהימן כבי תרי מתסרא אבעלה ומכל</w:t>
      </w:r>
      <w:r w:rsidR="006A24AD" w:rsidRPr="002D4AD7">
        <w:rPr>
          <w:rtl/>
        </w:rPr>
        <w:t xml:space="preserve"> </w:t>
      </w:r>
      <w:r w:rsidR="00F0100F" w:rsidRPr="002D4AD7">
        <w:rPr>
          <w:rtl/>
        </w:rPr>
        <w:t>מקום כתובתה לא הפסידה</w:t>
      </w:r>
      <w:r w:rsidR="006A24AD" w:rsidRPr="002D4AD7">
        <w:rPr>
          <w:rtl/>
        </w:rPr>
        <w:t>.</w:t>
      </w:r>
      <w:r w:rsidR="00F0100F" w:rsidRPr="002D4AD7">
        <w:rPr>
          <w:rtl/>
        </w:rPr>
        <w:t xml:space="preserve"> כללא דמילתא אסור לקיימה</w:t>
      </w:r>
      <w:r w:rsidR="006A24AD" w:rsidRPr="002D4AD7">
        <w:rPr>
          <w:rtl/>
        </w:rPr>
        <w:t xml:space="preserve"> </w:t>
      </w:r>
      <w:r w:rsidR="00F0100F" w:rsidRPr="002D4AD7">
        <w:rPr>
          <w:rtl/>
        </w:rPr>
        <w:t>ורשאי לזרוק לה גט אם יוכל בע</w:t>
      </w:r>
      <w:r w:rsidR="006A24AD" w:rsidRPr="002D4AD7">
        <w:rPr>
          <w:rtl/>
        </w:rPr>
        <w:t>"</w:t>
      </w:r>
      <w:r w:rsidR="00F0100F" w:rsidRPr="002D4AD7">
        <w:rPr>
          <w:rtl/>
        </w:rPr>
        <w:t>כ ואם אינה (רוצה)</w:t>
      </w:r>
      <w:r w:rsidR="006A24AD" w:rsidRPr="002D4AD7">
        <w:rPr>
          <w:rtl/>
        </w:rPr>
        <w:t xml:space="preserve"> </w:t>
      </w:r>
      <w:r w:rsidR="00F0100F" w:rsidRPr="002D4AD7">
        <w:rPr>
          <w:rtl/>
        </w:rPr>
        <w:t>יכול לישא אחרת ויש לשאול פיה ואם לא תשיב תשובה</w:t>
      </w:r>
      <w:r w:rsidR="006A24AD" w:rsidRPr="002D4AD7">
        <w:rPr>
          <w:rtl/>
        </w:rPr>
        <w:t xml:space="preserve"> </w:t>
      </w:r>
      <w:r w:rsidR="00F0100F" w:rsidRPr="002D4AD7">
        <w:rPr>
          <w:rtl/>
        </w:rPr>
        <w:t>נכונה ומיושרת על כל דבר ודבר תפסיד גם כתובתה עכ</w:t>
      </w:r>
      <w:r w:rsidR="006A24AD" w:rsidRPr="002D4AD7">
        <w:rPr>
          <w:rtl/>
        </w:rPr>
        <w:t>"</w:t>
      </w:r>
      <w:r w:rsidR="00F0100F" w:rsidRPr="002D4AD7">
        <w:rPr>
          <w:rtl/>
        </w:rPr>
        <w:t>ל.</w:t>
      </w:r>
      <w:r w:rsidR="006A24AD" w:rsidRPr="002D4AD7">
        <w:rPr>
          <w:rtl/>
        </w:rPr>
        <w:t xml:space="preserve"> </w:t>
      </w:r>
      <w:r w:rsidR="00F0100F" w:rsidRPr="002D4AD7">
        <w:rPr>
          <w:rtl/>
        </w:rPr>
        <w:t>ובתשובות השייכות להלכות נשים במיימוניות מוזכר תשובה</w:t>
      </w:r>
      <w:r w:rsidR="006A24AD" w:rsidRPr="002D4AD7">
        <w:rPr>
          <w:rtl/>
        </w:rPr>
        <w:t xml:space="preserve"> </w:t>
      </w:r>
      <w:r w:rsidR="00F0100F" w:rsidRPr="002D4AD7">
        <w:rPr>
          <w:rtl/>
        </w:rPr>
        <w:t>זו באריכות עם שאר תשובות וכתוב שהיו מספרים ממנה</w:t>
      </w:r>
      <w:r w:rsidR="006A24AD" w:rsidRPr="002D4AD7">
        <w:rPr>
          <w:rtl/>
        </w:rPr>
        <w:t xml:space="preserve"> </w:t>
      </w:r>
      <w:r w:rsidR="00F0100F" w:rsidRPr="002D4AD7">
        <w:rPr>
          <w:rtl/>
        </w:rPr>
        <w:t>מוזרות בלבנה והיה קלא דלא פסיק וכמו שכתב מהרי"ק</w:t>
      </w:r>
      <w:r w:rsidR="006A24AD" w:rsidRPr="002D4AD7">
        <w:rPr>
          <w:rtl/>
        </w:rPr>
        <w:t xml:space="preserve"> </w:t>
      </w:r>
      <w:r w:rsidR="00F0100F" w:rsidRPr="002D4AD7">
        <w:rPr>
          <w:rtl/>
        </w:rPr>
        <w:t>שורש פ"א על תשובה זו ואפ</w:t>
      </w:r>
      <w:r w:rsidR="006A24AD" w:rsidRPr="002D4AD7">
        <w:rPr>
          <w:rtl/>
        </w:rPr>
        <w:t>"</w:t>
      </w:r>
      <w:r w:rsidR="00F0100F" w:rsidRPr="002D4AD7">
        <w:rPr>
          <w:rtl/>
        </w:rPr>
        <w:t>ה פסק מהר"ם דלא אבדה</w:t>
      </w:r>
      <w:r w:rsidR="006A24AD" w:rsidRPr="002D4AD7">
        <w:rPr>
          <w:rtl/>
        </w:rPr>
        <w:t xml:space="preserve"> </w:t>
      </w:r>
      <w:r w:rsidR="00F0100F" w:rsidRPr="002D4AD7">
        <w:rPr>
          <w:rtl/>
        </w:rPr>
        <w:t>כתובתה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ומהשתא </w:t>
      </w:r>
      <w:r w:rsidRPr="002D4AD7">
        <w:rPr>
          <w:rStyle w:val="a3"/>
          <w:vertAlign w:val="superscript"/>
          <w:rtl/>
        </w:rPr>
        <w:t>@33</w:t>
      </w:r>
      <w:r w:rsidR="00F0100F" w:rsidRPr="002D4AD7">
        <w:rPr>
          <w:rtl/>
        </w:rPr>
        <w:t>אבאר כל נדון דידן מתשובה זו כי כל מה</w:t>
      </w:r>
      <w:r w:rsidR="006A24AD" w:rsidRPr="002D4AD7">
        <w:rPr>
          <w:rtl/>
        </w:rPr>
        <w:t xml:space="preserve"> </w:t>
      </w:r>
      <w:r w:rsidR="00F0100F" w:rsidRPr="002D4AD7">
        <w:rPr>
          <w:rtl/>
        </w:rPr>
        <w:t>שהעידו השני עדים הראשונים עם הנשים</w:t>
      </w:r>
      <w:r w:rsidR="006A24AD" w:rsidRPr="002D4AD7">
        <w:rPr>
          <w:rtl/>
        </w:rPr>
        <w:t xml:space="preserve"> </w:t>
      </w:r>
      <w:r w:rsidR="00F0100F" w:rsidRPr="002D4AD7">
        <w:rPr>
          <w:rtl/>
        </w:rPr>
        <w:t>והקטנים אינו כלום דהא פסק הר"ם דר' שאלתיאל ובניו</w:t>
      </w:r>
      <w:r w:rsidR="006A24AD" w:rsidRPr="002D4AD7">
        <w:rPr>
          <w:rtl/>
        </w:rPr>
        <w:t xml:space="preserve"> </w:t>
      </w:r>
      <w:r w:rsidR="00F0100F" w:rsidRPr="002D4AD7">
        <w:rPr>
          <w:rtl/>
        </w:rPr>
        <w:lastRenderedPageBreak/>
        <w:t>אינם רק כעד אחד מאחר שקרובים הם והתם דכל אחד</w:t>
      </w:r>
      <w:r w:rsidR="006A24AD" w:rsidRPr="002D4AD7">
        <w:rPr>
          <w:rtl/>
        </w:rPr>
        <w:t xml:space="preserve"> </w:t>
      </w:r>
      <w:r w:rsidR="00F0100F" w:rsidRPr="002D4AD7">
        <w:rPr>
          <w:rtl/>
        </w:rPr>
        <w:t>כשר בפני עצמו נשאר עד אחד אבל במקום שכולם פסולים</w:t>
      </w:r>
      <w:r w:rsidR="006A24AD" w:rsidRPr="002D4AD7">
        <w:rPr>
          <w:rtl/>
        </w:rPr>
        <w:t xml:space="preserve"> </w:t>
      </w:r>
      <w:r w:rsidR="00F0100F" w:rsidRPr="002D4AD7">
        <w:rPr>
          <w:rtl/>
        </w:rPr>
        <w:t>וכל אחד בפני עצמו אינו כשר א</w:t>
      </w:r>
      <w:r w:rsidR="006A24AD" w:rsidRPr="002D4AD7">
        <w:rPr>
          <w:rtl/>
        </w:rPr>
        <w:t>"</w:t>
      </w:r>
      <w:r w:rsidR="00F0100F" w:rsidRPr="002D4AD7">
        <w:rPr>
          <w:rtl/>
        </w:rPr>
        <w:t>כ כולם אינם כלום וכלא</w:t>
      </w:r>
      <w:r w:rsidR="006A24AD" w:rsidRPr="002D4AD7">
        <w:rPr>
          <w:rtl/>
        </w:rPr>
        <w:t xml:space="preserve"> </w:t>
      </w:r>
      <w:r w:rsidR="00F0100F" w:rsidRPr="002D4AD7">
        <w:rPr>
          <w:rtl/>
        </w:rPr>
        <w:t>נחשבו</w:t>
      </w:r>
      <w:r w:rsidR="006A24AD" w:rsidRPr="002D4AD7">
        <w:rPr>
          <w:rtl/>
        </w:rPr>
        <w:t>.</w:t>
      </w:r>
      <w:r w:rsidR="00F0100F" w:rsidRPr="002D4AD7">
        <w:rPr>
          <w:rtl/>
        </w:rPr>
        <w:t xml:space="preserve"> וגם שמעינן מתשובה זו דאין לאסור משום קלא</w:t>
      </w:r>
      <w:r w:rsidR="006A24AD" w:rsidRPr="002D4AD7">
        <w:rPr>
          <w:rtl/>
        </w:rPr>
        <w:t xml:space="preserve"> </w:t>
      </w:r>
      <w:r w:rsidR="00F0100F" w:rsidRPr="002D4AD7">
        <w:rPr>
          <w:rtl/>
        </w:rPr>
        <w:t>אע</w:t>
      </w:r>
      <w:r w:rsidR="006A24AD" w:rsidRPr="002D4AD7">
        <w:rPr>
          <w:rtl/>
        </w:rPr>
        <w:t>"</w:t>
      </w:r>
      <w:r w:rsidR="00F0100F" w:rsidRPr="002D4AD7">
        <w:rPr>
          <w:rtl/>
        </w:rPr>
        <w:t>ג דהוה קלא דלא פסיק היכא דידוע לנו שעל פי עדות</w:t>
      </w:r>
      <w:r w:rsidR="006A24AD" w:rsidRPr="002D4AD7">
        <w:rPr>
          <w:rtl/>
        </w:rPr>
        <w:t xml:space="preserve"> </w:t>
      </w:r>
      <w:r w:rsidR="00F0100F" w:rsidRPr="002D4AD7">
        <w:rPr>
          <w:rtl/>
        </w:rPr>
        <w:t>רעוע נעשה הקול</w:t>
      </w:r>
      <w:r w:rsidR="006A24AD" w:rsidRPr="002D4AD7">
        <w:rPr>
          <w:rtl/>
        </w:rPr>
        <w:t>.</w:t>
      </w:r>
      <w:r w:rsidR="00F0100F" w:rsidRPr="002D4AD7">
        <w:rPr>
          <w:rtl/>
        </w:rPr>
        <w:t xml:space="preserve"> כ</w:t>
      </w:r>
      <w:r w:rsidR="006A24AD" w:rsidRPr="002D4AD7">
        <w:rPr>
          <w:rtl/>
        </w:rPr>
        <w:t>"</w:t>
      </w:r>
      <w:r w:rsidR="00F0100F" w:rsidRPr="002D4AD7">
        <w:rPr>
          <w:rtl/>
        </w:rPr>
        <w:t>ש במקום אויבים דליכא למיחש כלל</w:t>
      </w:r>
      <w:r w:rsidR="006A24AD" w:rsidRPr="002D4AD7">
        <w:rPr>
          <w:rtl/>
        </w:rPr>
        <w:t xml:space="preserve"> </w:t>
      </w:r>
      <w:r w:rsidR="00F0100F" w:rsidRPr="002D4AD7">
        <w:rPr>
          <w:rtl/>
        </w:rPr>
        <w:t>לקלא</w:t>
      </w:r>
      <w:r w:rsidR="006A24AD" w:rsidRPr="002D4AD7">
        <w:rPr>
          <w:rtl/>
        </w:rPr>
        <w:t>,</w:t>
      </w:r>
      <w:r w:rsidR="00F0100F" w:rsidRPr="002D4AD7">
        <w:rPr>
          <w:rtl/>
        </w:rPr>
        <w:t xml:space="preserve"> וגם אין לאסרה כלל או להפסידה כתובתה משום</w:t>
      </w:r>
      <w:r w:rsidR="006A24AD" w:rsidRPr="002D4AD7">
        <w:rPr>
          <w:rtl/>
        </w:rPr>
        <w:t xml:space="preserve"> </w:t>
      </w:r>
      <w:r w:rsidR="00F0100F" w:rsidRPr="002D4AD7">
        <w:rPr>
          <w:rtl/>
        </w:rPr>
        <w:t>צירוף הרבה דברים מכוערים שראו בה דאין לך דברים</w:t>
      </w:r>
      <w:r w:rsidR="006A24AD" w:rsidRPr="002D4AD7">
        <w:rPr>
          <w:rtl/>
        </w:rPr>
        <w:t xml:space="preserve"> </w:t>
      </w:r>
      <w:r w:rsidR="00F0100F" w:rsidRPr="002D4AD7">
        <w:rPr>
          <w:rtl/>
        </w:rPr>
        <w:t>מכוערים גדולים מאלו שכתב בתשובה הנ</w:t>
      </w:r>
      <w:r w:rsidR="006A24AD" w:rsidRPr="002D4AD7">
        <w:rPr>
          <w:rtl/>
        </w:rPr>
        <w:t>"</w:t>
      </w:r>
      <w:r w:rsidR="00F0100F" w:rsidRPr="002D4AD7">
        <w:rPr>
          <w:rtl/>
        </w:rPr>
        <w:t>ל והיו אומדנות</w:t>
      </w:r>
      <w:r w:rsidR="006A24AD" w:rsidRPr="002D4AD7">
        <w:rPr>
          <w:rtl/>
        </w:rPr>
        <w:t xml:space="preserve"> </w:t>
      </w:r>
      <w:r w:rsidR="00F0100F" w:rsidRPr="002D4AD7">
        <w:rPr>
          <w:rtl/>
        </w:rPr>
        <w:t>המוכיחות ואפ"ה לא אסרה מהר"ם או הפסידה כתובתה</w:t>
      </w:r>
      <w:r w:rsidR="006A24AD" w:rsidRPr="002D4AD7">
        <w:rPr>
          <w:rtl/>
        </w:rPr>
        <w:t xml:space="preserve"> </w:t>
      </w:r>
      <w:r w:rsidR="00F0100F" w:rsidRPr="002D4AD7">
        <w:rPr>
          <w:rtl/>
        </w:rPr>
        <w:t>אע</w:t>
      </w:r>
      <w:r w:rsidR="006A24AD" w:rsidRPr="002D4AD7">
        <w:rPr>
          <w:rtl/>
        </w:rPr>
        <w:t>"</w:t>
      </w:r>
      <w:r w:rsidR="00F0100F" w:rsidRPr="002D4AD7">
        <w:rPr>
          <w:rtl/>
        </w:rPr>
        <w:t>פ שהיה עד אחד בדבר מכוער והבעל האמין שם לדברי</w:t>
      </w:r>
      <w:r w:rsidR="006A24AD" w:rsidRPr="002D4AD7">
        <w:rPr>
          <w:rtl/>
        </w:rPr>
        <w:t xml:space="preserve"> </w:t>
      </w:r>
      <w:r w:rsidR="00F0100F" w:rsidRPr="002D4AD7">
        <w:rPr>
          <w:rtl/>
        </w:rPr>
        <w:t>העד, וכך כתוב בתשובת מהר</w:t>
      </w:r>
      <w:r w:rsidR="006A24AD" w:rsidRPr="002D4AD7">
        <w:rPr>
          <w:rtl/>
        </w:rPr>
        <w:t>"</w:t>
      </w:r>
      <w:r w:rsidR="00F0100F" w:rsidRPr="002D4AD7">
        <w:rPr>
          <w:rtl/>
        </w:rPr>
        <w:t>ם עצמו והיא במיימוני</w:t>
      </w:r>
      <w:r w:rsidR="006A24AD" w:rsidRPr="002D4AD7">
        <w:rPr>
          <w:rtl/>
        </w:rPr>
        <w:t xml:space="preserve"> </w:t>
      </w:r>
      <w:r w:rsidR="00F0100F" w:rsidRPr="002D4AD7">
        <w:rPr>
          <w:rtl/>
        </w:rPr>
        <w:t>סוף הלכות נשים דעד אחד בדבר מכוער אפילו נאמן עליו</w:t>
      </w:r>
      <w:r w:rsidR="006A24AD" w:rsidRPr="002D4AD7">
        <w:rPr>
          <w:rtl/>
        </w:rPr>
        <w:t xml:space="preserve"> </w:t>
      </w:r>
      <w:r w:rsidR="00F0100F" w:rsidRPr="002D4AD7">
        <w:rPr>
          <w:rtl/>
        </w:rPr>
        <w:t>כבי תרי לא מהני לא להפסידה כתובתה ולא לאסרה עליו,</w:t>
      </w:r>
      <w:r w:rsidR="006A24AD" w:rsidRPr="002D4AD7">
        <w:rPr>
          <w:rtl/>
        </w:rPr>
        <w:t xml:space="preserve"> </w:t>
      </w:r>
      <w:r w:rsidR="00F0100F" w:rsidRPr="002D4AD7">
        <w:rPr>
          <w:rtl/>
        </w:rPr>
        <w:t>ומה שכתב לבסוף כללא דמילתא כו' היינו משום דמחשב</w:t>
      </w:r>
      <w:r w:rsidR="006A24AD" w:rsidRPr="002D4AD7">
        <w:rPr>
          <w:rtl/>
        </w:rPr>
        <w:t xml:space="preserve"> </w:t>
      </w:r>
      <w:r w:rsidR="00F0100F" w:rsidRPr="002D4AD7">
        <w:rPr>
          <w:rtl/>
        </w:rPr>
        <w:t>מוהר"ם מעשה ההוא לקולא בזנות כמו שיתבאר לקמן אבל</w:t>
      </w:r>
      <w:r w:rsidR="006A24AD" w:rsidRPr="002D4AD7">
        <w:rPr>
          <w:rtl/>
        </w:rPr>
        <w:t xml:space="preserve"> </w:t>
      </w:r>
      <w:r w:rsidR="00F0100F" w:rsidRPr="002D4AD7">
        <w:rPr>
          <w:rtl/>
        </w:rPr>
        <w:t>בעדי כיעור כנדון דידן שכל העדים פסולי עדות הם</w:t>
      </w:r>
      <w:r w:rsidR="006A24AD" w:rsidRPr="002D4AD7">
        <w:rPr>
          <w:rtl/>
        </w:rPr>
        <w:t xml:space="preserve"> </w:t>
      </w:r>
      <w:r w:rsidR="00F0100F" w:rsidRPr="002D4AD7">
        <w:rPr>
          <w:rtl/>
        </w:rPr>
        <w:t>פשיטא דאין לאסרה משום הקול מק"ו מתשובת מוהר"ם</w:t>
      </w:r>
      <w:r w:rsidR="006A24AD" w:rsidRPr="002D4AD7">
        <w:rPr>
          <w:rtl/>
        </w:rPr>
        <w:t xml:space="preserve">. </w:t>
      </w:r>
      <w:r w:rsidR="00F0100F" w:rsidRPr="002D4AD7">
        <w:rPr>
          <w:rtl/>
        </w:rPr>
        <w:t>אך צריך דקדוק במה שבעל אשה זו אומר שמאמין לדברי</w:t>
      </w:r>
      <w:r w:rsidR="006A24AD" w:rsidRPr="002D4AD7">
        <w:rPr>
          <w:rtl/>
        </w:rPr>
        <w:t xml:space="preserve"> </w:t>
      </w:r>
      <w:r w:rsidR="00F0100F" w:rsidRPr="002D4AD7">
        <w:rPr>
          <w:rtl/>
        </w:rPr>
        <w:t>המעידים וא</w:t>
      </w:r>
      <w:r w:rsidR="006A24AD" w:rsidRPr="002D4AD7">
        <w:rPr>
          <w:rtl/>
        </w:rPr>
        <w:t>"</w:t>
      </w:r>
      <w:r w:rsidR="00F0100F" w:rsidRPr="002D4AD7">
        <w:rPr>
          <w:rtl/>
        </w:rPr>
        <w:t>כ איכא למימר דשוייה עליה חתיכה דאיסורא</w:t>
      </w:r>
      <w:r w:rsidR="006A24AD" w:rsidRPr="002D4AD7">
        <w:rPr>
          <w:rtl/>
        </w:rPr>
        <w:t xml:space="preserve"> </w:t>
      </w:r>
      <w:r w:rsidR="00F0100F" w:rsidRPr="002D4AD7">
        <w:rPr>
          <w:rtl/>
        </w:rPr>
        <w:t>כדאמרינן פרק האומר בעובדא דההוא סמיא דא"ל אי נאמן</w:t>
      </w:r>
      <w:r w:rsidR="006A24AD" w:rsidRPr="002D4AD7">
        <w:rPr>
          <w:rtl/>
        </w:rPr>
        <w:t xml:space="preserve"> </w:t>
      </w:r>
      <w:r w:rsidR="00F0100F" w:rsidRPr="002D4AD7">
        <w:rPr>
          <w:rtl/>
        </w:rPr>
        <w:t>עלך כבי תרי זיל אפקה כו'</w:t>
      </w:r>
      <w:r w:rsidR="006A24AD" w:rsidRPr="002D4AD7">
        <w:rPr>
          <w:rtl/>
        </w:rPr>
        <w:t>.</w:t>
      </w:r>
      <w:r w:rsidR="00F0100F" w:rsidRPr="002D4AD7">
        <w:rPr>
          <w:rtl/>
        </w:rPr>
        <w:t xml:space="preserve"> ומ</w:t>
      </w:r>
      <w:r w:rsidR="006A24AD" w:rsidRPr="002D4AD7">
        <w:rPr>
          <w:rtl/>
        </w:rPr>
        <w:t>"</w:t>
      </w:r>
      <w:r w:rsidR="00F0100F" w:rsidRPr="002D4AD7">
        <w:rPr>
          <w:rtl/>
        </w:rPr>
        <w:t>מ נראה דאף טענה זו</w:t>
      </w:r>
      <w:r w:rsidR="006A24AD" w:rsidRPr="002D4AD7">
        <w:rPr>
          <w:rtl/>
        </w:rPr>
        <w:t xml:space="preserve"> </w:t>
      </w:r>
      <w:r w:rsidR="00F0100F" w:rsidRPr="002D4AD7">
        <w:rPr>
          <w:rtl/>
        </w:rPr>
        <w:t>אינה כלום</w:t>
      </w:r>
      <w:r w:rsidR="006A24AD" w:rsidRPr="002D4AD7">
        <w:rPr>
          <w:rtl/>
        </w:rPr>
        <w:t>,</w:t>
      </w:r>
      <w:r w:rsidR="00F0100F" w:rsidRPr="002D4AD7">
        <w:rPr>
          <w:rtl/>
        </w:rPr>
        <w:t xml:space="preserve"> חדא דהרי כתבתי לעיל בשם תשובת מוהר</w:t>
      </w:r>
      <w:r w:rsidR="006A24AD" w:rsidRPr="002D4AD7">
        <w:rPr>
          <w:rtl/>
        </w:rPr>
        <w:t>"</w:t>
      </w:r>
      <w:r w:rsidR="00F0100F" w:rsidRPr="002D4AD7">
        <w:rPr>
          <w:rtl/>
        </w:rPr>
        <w:t>ם</w:t>
      </w:r>
      <w:r w:rsidR="006A24AD" w:rsidRPr="002D4AD7">
        <w:rPr>
          <w:rtl/>
        </w:rPr>
        <w:t xml:space="preserve"> </w:t>
      </w:r>
      <w:r w:rsidR="00F0100F" w:rsidRPr="002D4AD7">
        <w:rPr>
          <w:rtl/>
        </w:rPr>
        <w:t>דעד אחד בכיעור לא מהני כלום ואע"פ שקצת משמע</w:t>
      </w:r>
      <w:r w:rsidR="006A24AD" w:rsidRPr="002D4AD7">
        <w:rPr>
          <w:rtl/>
        </w:rPr>
        <w:t xml:space="preserve"> </w:t>
      </w:r>
      <w:r w:rsidR="00F0100F" w:rsidRPr="002D4AD7">
        <w:rPr>
          <w:rtl/>
        </w:rPr>
        <w:t>במרדכי דמשוה עד כיעור לעד טומאה שכתב ואי ליכא</w:t>
      </w:r>
      <w:r w:rsidR="006A24AD" w:rsidRPr="002D4AD7">
        <w:rPr>
          <w:rtl/>
        </w:rPr>
        <w:t xml:space="preserve"> </w:t>
      </w:r>
      <w:r w:rsidR="00F0100F" w:rsidRPr="002D4AD7">
        <w:rPr>
          <w:rtl/>
        </w:rPr>
        <w:t>עדות כיעור אלא בעד אחד אי מהימן עליה כבי תרי אסור</w:t>
      </w:r>
      <w:r w:rsidR="006A24AD" w:rsidRPr="002D4AD7">
        <w:rPr>
          <w:rtl/>
        </w:rPr>
        <w:t xml:space="preserve"> </w:t>
      </w:r>
      <w:r w:rsidR="00F0100F" w:rsidRPr="002D4AD7">
        <w:rPr>
          <w:rtl/>
        </w:rPr>
        <w:t>לקיימה כו' מכל מקום על כרחך הכי פירושו אי ליכא עדות</w:t>
      </w:r>
      <w:r w:rsidR="006A24AD" w:rsidRPr="002D4AD7">
        <w:rPr>
          <w:rtl/>
        </w:rPr>
        <w:t xml:space="preserve"> </w:t>
      </w:r>
      <w:r w:rsidR="00F0100F" w:rsidRPr="002D4AD7">
        <w:rPr>
          <w:rtl/>
        </w:rPr>
        <w:t>כיעור אלא עד זנות אי מהימן כו' דאל</w:t>
      </w:r>
      <w:r w:rsidR="006A24AD" w:rsidRPr="002D4AD7">
        <w:rPr>
          <w:rtl/>
        </w:rPr>
        <w:t>"</w:t>
      </w:r>
      <w:r w:rsidR="00F0100F" w:rsidRPr="002D4AD7">
        <w:rPr>
          <w:rtl/>
        </w:rPr>
        <w:t>כ הרי כל דברי</w:t>
      </w:r>
      <w:r w:rsidR="006A24AD" w:rsidRPr="002D4AD7">
        <w:rPr>
          <w:rtl/>
        </w:rPr>
        <w:t xml:space="preserve"> </w:t>
      </w:r>
      <w:r w:rsidR="00F0100F" w:rsidRPr="002D4AD7">
        <w:rPr>
          <w:rtl/>
        </w:rPr>
        <w:t>המרדכי שם המה תשובת מהר</w:t>
      </w:r>
      <w:r w:rsidR="006A24AD" w:rsidRPr="002D4AD7">
        <w:rPr>
          <w:rtl/>
        </w:rPr>
        <w:t>"</w:t>
      </w:r>
      <w:r w:rsidR="00F0100F" w:rsidRPr="002D4AD7">
        <w:rPr>
          <w:rtl/>
        </w:rPr>
        <w:t>ם וכבר כתבתי בשמו דלא</w:t>
      </w:r>
      <w:r w:rsidR="006A24AD" w:rsidRPr="002D4AD7">
        <w:rPr>
          <w:rtl/>
        </w:rPr>
        <w:t xml:space="preserve"> </w:t>
      </w:r>
      <w:r w:rsidR="00F0100F" w:rsidRPr="002D4AD7">
        <w:rPr>
          <w:rtl/>
        </w:rPr>
        <w:t>מהני</w:t>
      </w:r>
      <w:r w:rsidR="006A24AD" w:rsidRPr="002D4AD7">
        <w:rPr>
          <w:rtl/>
        </w:rPr>
        <w:t>,</w:t>
      </w:r>
      <w:r w:rsidR="00F0100F" w:rsidRPr="002D4AD7">
        <w:rPr>
          <w:rtl/>
        </w:rPr>
        <w:t xml:space="preserve"> אלא ע</w:t>
      </w:r>
      <w:r w:rsidR="006A24AD" w:rsidRPr="002D4AD7">
        <w:rPr>
          <w:rtl/>
        </w:rPr>
        <w:t>"</w:t>
      </w:r>
      <w:r w:rsidR="00F0100F" w:rsidRPr="002D4AD7">
        <w:rPr>
          <w:rtl/>
        </w:rPr>
        <w:t>כ צריכים לבאר דברי המרדכי באופן הנ</w:t>
      </w:r>
      <w:r w:rsidR="006A24AD" w:rsidRPr="002D4AD7">
        <w:rPr>
          <w:rtl/>
        </w:rPr>
        <w:t>"</w:t>
      </w:r>
      <w:r w:rsidR="00F0100F" w:rsidRPr="002D4AD7">
        <w:rPr>
          <w:rtl/>
        </w:rPr>
        <w:t>ל</w:t>
      </w:r>
      <w:r w:rsidR="006A24AD" w:rsidRPr="002D4AD7">
        <w:rPr>
          <w:rtl/>
        </w:rPr>
        <w:t xml:space="preserve">. </w:t>
      </w:r>
      <w:r w:rsidR="00F0100F" w:rsidRPr="002D4AD7">
        <w:rPr>
          <w:rtl/>
        </w:rPr>
        <w:t>ועוד דהרי כתב המרדכי וכן כתב הרמב"ם וז</w:t>
      </w:r>
      <w:r w:rsidR="006A24AD" w:rsidRPr="002D4AD7">
        <w:rPr>
          <w:rtl/>
        </w:rPr>
        <w:t>"</w:t>
      </w:r>
      <w:r w:rsidR="00F0100F" w:rsidRPr="002D4AD7">
        <w:rPr>
          <w:rtl/>
        </w:rPr>
        <w:t>ל מי שראה</w:t>
      </w:r>
      <w:r w:rsidR="006A24AD" w:rsidRPr="002D4AD7">
        <w:rPr>
          <w:rtl/>
        </w:rPr>
        <w:t xml:space="preserve"> </w:t>
      </w:r>
      <w:r w:rsidR="00F0100F" w:rsidRPr="002D4AD7">
        <w:rPr>
          <w:rtl/>
        </w:rPr>
        <w:t>אשתו שזינתה או שא</w:t>
      </w:r>
      <w:r w:rsidR="006A24AD" w:rsidRPr="002D4AD7">
        <w:rPr>
          <w:rtl/>
        </w:rPr>
        <w:t>"</w:t>
      </w:r>
      <w:r w:rsidR="00F0100F" w:rsidRPr="002D4AD7">
        <w:rPr>
          <w:rtl/>
        </w:rPr>
        <w:t>ל אחת מקרובותיו כו' ש"מ בעד אחד</w:t>
      </w:r>
      <w:r w:rsidR="006A24AD" w:rsidRPr="002D4AD7">
        <w:rPr>
          <w:rtl/>
        </w:rPr>
        <w:t xml:space="preserve"> </w:t>
      </w:r>
      <w:r w:rsidR="00F0100F" w:rsidRPr="002D4AD7">
        <w:rPr>
          <w:rtl/>
        </w:rPr>
        <w:t>בזנות קאמר</w:t>
      </w:r>
      <w:r w:rsidR="006A24AD" w:rsidRPr="002D4AD7">
        <w:rPr>
          <w:rtl/>
        </w:rPr>
        <w:t>,</w:t>
      </w:r>
      <w:r w:rsidR="00F0100F" w:rsidRPr="002D4AD7">
        <w:rPr>
          <w:rtl/>
        </w:rPr>
        <w:t xml:space="preserve"> ובתשובות מיימוניות שהוא דברי מוהר</w:t>
      </w:r>
      <w:r w:rsidR="006A24AD" w:rsidRPr="002D4AD7">
        <w:rPr>
          <w:rtl/>
        </w:rPr>
        <w:t>"</w:t>
      </w:r>
      <w:r w:rsidR="00F0100F" w:rsidRPr="002D4AD7">
        <w:rPr>
          <w:rtl/>
        </w:rPr>
        <w:t>ם</w:t>
      </w:r>
      <w:r w:rsidR="006A24AD" w:rsidRPr="002D4AD7">
        <w:rPr>
          <w:rtl/>
        </w:rPr>
        <w:t xml:space="preserve"> </w:t>
      </w:r>
      <w:r w:rsidR="00F0100F" w:rsidRPr="002D4AD7">
        <w:rPr>
          <w:rtl/>
        </w:rPr>
        <w:t>עצמו אינה כתובה כך אלא כך כתוב בתשובה אי ליכא</w:t>
      </w:r>
      <w:r w:rsidR="006A24AD" w:rsidRPr="002D4AD7">
        <w:rPr>
          <w:rtl/>
        </w:rPr>
        <w:t xml:space="preserve"> </w:t>
      </w:r>
      <w:r w:rsidR="00F0100F" w:rsidRPr="002D4AD7">
        <w:rPr>
          <w:rtl/>
        </w:rPr>
        <w:t>עדי כיעור אלא אותו העד שמצא כותים מגפפים אותה אי</w:t>
      </w:r>
      <w:r w:rsidR="006A24AD" w:rsidRPr="002D4AD7">
        <w:rPr>
          <w:rtl/>
        </w:rPr>
        <w:t xml:space="preserve"> </w:t>
      </w:r>
      <w:r w:rsidR="00F0100F" w:rsidRPr="002D4AD7">
        <w:rPr>
          <w:rtl/>
        </w:rPr>
        <w:t>מהימן ליה כבי תרי חייב להוציאה ואפילו עדות אביה בלבד</w:t>
      </w:r>
      <w:r w:rsidR="006A24AD" w:rsidRPr="002D4AD7">
        <w:rPr>
          <w:rtl/>
        </w:rPr>
        <w:t xml:space="preserve"> </w:t>
      </w:r>
      <w:r w:rsidR="00F0100F" w:rsidRPr="002D4AD7">
        <w:rPr>
          <w:rtl/>
        </w:rPr>
        <w:t>שהעיד שזינתה כו' משמע דוקא בכה</w:t>
      </w:r>
      <w:r w:rsidR="006A24AD" w:rsidRPr="002D4AD7">
        <w:rPr>
          <w:rtl/>
        </w:rPr>
        <w:t>"</w:t>
      </w:r>
      <w:r w:rsidR="00F0100F" w:rsidRPr="002D4AD7">
        <w:rPr>
          <w:rtl/>
        </w:rPr>
        <w:t>ג שהיה העד מעיד</w:t>
      </w:r>
      <w:r w:rsidR="006A24AD" w:rsidRPr="002D4AD7">
        <w:rPr>
          <w:rtl/>
        </w:rPr>
        <w:t xml:space="preserve"> </w:t>
      </w:r>
      <w:r w:rsidR="00F0100F" w:rsidRPr="002D4AD7">
        <w:rPr>
          <w:rtl/>
        </w:rPr>
        <w:t>שגפפו וחבקו אותה והרבה מעשים מכוערים והיו אומדנות</w:t>
      </w:r>
      <w:r w:rsidR="006A24AD" w:rsidRPr="002D4AD7">
        <w:rPr>
          <w:rtl/>
        </w:rPr>
        <w:t xml:space="preserve"> </w:t>
      </w:r>
      <w:r w:rsidR="00F0100F" w:rsidRPr="002D4AD7">
        <w:rPr>
          <w:rtl/>
        </w:rPr>
        <w:t>המוכיחות שנתעברה מהם כמוזכר שם ולכן דן מוהר</w:t>
      </w:r>
      <w:r w:rsidR="006A24AD" w:rsidRPr="002D4AD7">
        <w:rPr>
          <w:rtl/>
        </w:rPr>
        <w:t>"</w:t>
      </w:r>
      <w:r w:rsidR="00F0100F" w:rsidRPr="002D4AD7">
        <w:rPr>
          <w:rtl/>
        </w:rPr>
        <w:t>ם</w:t>
      </w:r>
      <w:r w:rsidR="006A24AD" w:rsidRPr="002D4AD7">
        <w:rPr>
          <w:rtl/>
        </w:rPr>
        <w:t xml:space="preserve"> </w:t>
      </w:r>
      <w:r w:rsidR="00F0100F" w:rsidRPr="002D4AD7">
        <w:rPr>
          <w:rtl/>
        </w:rPr>
        <w:t>שהוא כעד אחד בזנות אבל בשאר דבר מכוער פשיטא דעד</w:t>
      </w:r>
      <w:r w:rsidR="006A24AD" w:rsidRPr="002D4AD7">
        <w:rPr>
          <w:rtl/>
        </w:rPr>
        <w:t xml:space="preserve"> </w:t>
      </w:r>
      <w:r w:rsidR="00F0100F" w:rsidRPr="002D4AD7">
        <w:rPr>
          <w:rtl/>
        </w:rPr>
        <w:t>אחד לאו כלום הוא כתשובת מוהר"ם דלעיל ואף אם נאמר</w:t>
      </w:r>
      <w:r w:rsidR="006A24AD" w:rsidRPr="002D4AD7">
        <w:rPr>
          <w:rtl/>
        </w:rPr>
        <w:t xml:space="preserve"> </w:t>
      </w:r>
      <w:r w:rsidR="00F0100F" w:rsidRPr="002D4AD7">
        <w:rPr>
          <w:rtl/>
        </w:rPr>
        <w:t>דעד בכיעור הוה כעד אחד בזנות אפ</w:t>
      </w:r>
      <w:r w:rsidR="006A24AD" w:rsidRPr="002D4AD7">
        <w:rPr>
          <w:rtl/>
        </w:rPr>
        <w:t>"</w:t>
      </w:r>
      <w:r w:rsidR="00F0100F" w:rsidRPr="002D4AD7">
        <w:rPr>
          <w:rtl/>
        </w:rPr>
        <w:t>ה לאו כל כמיניה</w:t>
      </w:r>
      <w:r w:rsidR="006A24AD" w:rsidRPr="002D4AD7">
        <w:rPr>
          <w:rtl/>
        </w:rPr>
        <w:t xml:space="preserve"> </w:t>
      </w:r>
      <w:r w:rsidR="00F0100F" w:rsidRPr="002D4AD7">
        <w:rPr>
          <w:rtl/>
        </w:rPr>
        <w:t>לאוסרה עליו</w:t>
      </w:r>
      <w:r w:rsidR="006A24AD" w:rsidRPr="002D4AD7">
        <w:rPr>
          <w:rtl/>
        </w:rPr>
        <w:t>.</w:t>
      </w:r>
      <w:r w:rsidR="00F0100F" w:rsidRPr="002D4AD7">
        <w:rPr>
          <w:rtl/>
        </w:rPr>
        <w:t xml:space="preserve"> ותחילה אומר כי זה פשוט שלאו כל כמיניה</w:t>
      </w:r>
      <w:r w:rsidR="006A24AD" w:rsidRPr="002D4AD7">
        <w:rPr>
          <w:rtl/>
        </w:rPr>
        <w:t xml:space="preserve"> </w:t>
      </w:r>
      <w:r w:rsidR="00F0100F" w:rsidRPr="002D4AD7">
        <w:rPr>
          <w:rtl/>
        </w:rPr>
        <w:t>להאמין לעד אחד להפסידה כתובתה</w:t>
      </w:r>
      <w:r w:rsidR="006A24AD" w:rsidRPr="002D4AD7">
        <w:rPr>
          <w:rtl/>
        </w:rPr>
        <w:t>,</w:t>
      </w:r>
      <w:r w:rsidR="00F0100F" w:rsidRPr="002D4AD7">
        <w:rPr>
          <w:rtl/>
        </w:rPr>
        <w:t xml:space="preserve"> שהרי כתב הרמב"ם</w:t>
      </w:r>
      <w:r w:rsidR="006A24AD" w:rsidRPr="002D4AD7">
        <w:rPr>
          <w:rtl/>
        </w:rPr>
        <w:t xml:space="preserve"> </w:t>
      </w:r>
      <w:r w:rsidR="00F0100F" w:rsidRPr="002D4AD7">
        <w:rPr>
          <w:rtl/>
        </w:rPr>
        <w:t>פכ"ד וז"ל מי שראה אשתו שזנתה כו' עד בין שהיה האומר</w:t>
      </w:r>
      <w:r w:rsidR="006A24AD" w:rsidRPr="002D4AD7">
        <w:rPr>
          <w:rtl/>
        </w:rPr>
        <w:t xml:space="preserve"> </w:t>
      </w:r>
      <w:r w:rsidR="00F0100F" w:rsidRPr="002D4AD7">
        <w:rPr>
          <w:rtl/>
        </w:rPr>
        <w:t>איש או אשה הואיל וסמכה דעתו לדבר זה שהוא אמת</w:t>
      </w:r>
      <w:r w:rsidR="006A24AD" w:rsidRPr="002D4AD7">
        <w:rPr>
          <w:rtl/>
        </w:rPr>
        <w:t xml:space="preserve"> </w:t>
      </w:r>
      <w:r w:rsidR="00F0100F" w:rsidRPr="002D4AD7">
        <w:rPr>
          <w:rtl/>
        </w:rPr>
        <w:t xml:space="preserve">הרי זה חייב להוציאה ואסור לו לבא עליה ויתן כתובה </w:t>
      </w:r>
      <w:r w:rsidR="00F0100F" w:rsidRPr="002D4AD7">
        <w:rPr>
          <w:rtl/>
        </w:rPr>
        <w:lastRenderedPageBreak/>
        <w:t>ואם</w:t>
      </w:r>
      <w:r w:rsidR="006A24AD" w:rsidRPr="002D4AD7">
        <w:rPr>
          <w:rtl/>
        </w:rPr>
        <w:t xml:space="preserve"> </w:t>
      </w:r>
      <w:r w:rsidR="00F0100F" w:rsidRPr="002D4AD7">
        <w:rPr>
          <w:rtl/>
        </w:rPr>
        <w:t>הודית לו שזינתה תחתיו תצא בלא כתובה לפיכך משביעה</w:t>
      </w:r>
      <w:r w:rsidR="006A24AD" w:rsidRPr="002D4AD7">
        <w:rPr>
          <w:rtl/>
        </w:rPr>
        <w:t xml:space="preserve"> </w:t>
      </w:r>
      <w:r w:rsidR="00F0100F" w:rsidRPr="002D4AD7">
        <w:rPr>
          <w:rtl/>
        </w:rPr>
        <w:t>בנקיטת חפץ שלא זנתה תחתיו ואח</w:t>
      </w:r>
      <w:r w:rsidR="006A24AD" w:rsidRPr="002D4AD7">
        <w:rPr>
          <w:rtl/>
        </w:rPr>
        <w:t>"</w:t>
      </w:r>
      <w:r w:rsidR="00F0100F" w:rsidRPr="002D4AD7">
        <w:rPr>
          <w:rtl/>
        </w:rPr>
        <w:t>כ תגבה כתובתה עכ"ל</w:t>
      </w:r>
      <w:r w:rsidR="006A24AD" w:rsidRPr="002D4AD7">
        <w:rPr>
          <w:rtl/>
        </w:rPr>
        <w:t xml:space="preserve">. </w:t>
      </w:r>
      <w:r w:rsidR="00F0100F" w:rsidRPr="002D4AD7">
        <w:rPr>
          <w:rtl/>
        </w:rPr>
        <w:t>הרי לך בהדיא דלא אפסדא כתובתה אפומא דחד סהדא</w:t>
      </w:r>
      <w:r w:rsidR="006A24AD" w:rsidRPr="002D4AD7">
        <w:rPr>
          <w:rtl/>
        </w:rPr>
        <w:t xml:space="preserve"> </w:t>
      </w:r>
      <w:r w:rsidR="00F0100F" w:rsidRPr="002D4AD7">
        <w:rPr>
          <w:rtl/>
        </w:rPr>
        <w:t>ואפילו היכא דמיתסרא עליה, וכן כתב ג"כ בסמ"ג וכן</w:t>
      </w:r>
      <w:r w:rsidR="006A24AD" w:rsidRPr="002D4AD7">
        <w:rPr>
          <w:rtl/>
        </w:rPr>
        <w:t xml:space="preserve"> </w:t>
      </w:r>
      <w:r w:rsidR="00F0100F" w:rsidRPr="002D4AD7">
        <w:rPr>
          <w:rtl/>
        </w:rPr>
        <w:t>פוסקים כל הלכות וכל רבותינו שוין בדבר</w:t>
      </w:r>
      <w:r w:rsidR="006A24AD" w:rsidRPr="002D4AD7">
        <w:rPr>
          <w:rtl/>
        </w:rPr>
        <w:t>.</w:t>
      </w:r>
      <w:r w:rsidR="00F0100F" w:rsidRPr="002D4AD7">
        <w:rPr>
          <w:rtl/>
        </w:rPr>
        <w:t xml:space="preserve"> ולכן פשוט הוא</w:t>
      </w:r>
      <w:r w:rsidR="006A24AD" w:rsidRPr="002D4AD7">
        <w:rPr>
          <w:rtl/>
        </w:rPr>
        <w:t xml:space="preserve"> </w:t>
      </w:r>
      <w:r w:rsidR="00F0100F" w:rsidRPr="002D4AD7">
        <w:rPr>
          <w:rtl/>
        </w:rPr>
        <w:t>שבנדון דידן לא הפסידה כתובה אף שהבעל אומר דמאמין</w:t>
      </w:r>
      <w:r w:rsidR="006A24AD" w:rsidRPr="002D4AD7">
        <w:rPr>
          <w:rtl/>
        </w:rPr>
        <w:t xml:space="preserve"> </w:t>
      </w:r>
      <w:r w:rsidR="00F0100F" w:rsidRPr="002D4AD7">
        <w:rPr>
          <w:rtl/>
        </w:rPr>
        <w:t>לעדים הנ"ל</w:t>
      </w:r>
      <w:r w:rsidR="006A24AD" w:rsidRPr="002D4AD7">
        <w:rPr>
          <w:rtl/>
        </w:rPr>
        <w:t>.</w:t>
      </w:r>
      <w:r w:rsidR="00F0100F" w:rsidRPr="002D4AD7">
        <w:rPr>
          <w:rtl/>
        </w:rPr>
        <w:t xml:space="preserve"> ואל יטעך מה שכתב המרדכי פ"ב דיבמות</w:t>
      </w:r>
      <w:r w:rsidR="006A24AD" w:rsidRPr="002D4AD7">
        <w:rPr>
          <w:rtl/>
        </w:rPr>
        <w:t xml:space="preserve"> </w:t>
      </w:r>
      <w:r w:rsidR="00F0100F" w:rsidRPr="002D4AD7">
        <w:rPr>
          <w:rtl/>
        </w:rPr>
        <w:t>וז"ל עוברת על דת יהודית או שעשתה דבר מכוער פירוש</w:t>
      </w:r>
      <w:r w:rsidR="006A24AD" w:rsidRPr="002D4AD7">
        <w:rPr>
          <w:rtl/>
        </w:rPr>
        <w:t xml:space="preserve"> </w:t>
      </w:r>
      <w:r w:rsidR="00F0100F" w:rsidRPr="002D4AD7">
        <w:rPr>
          <w:rtl/>
        </w:rPr>
        <w:t>בלא ראיית עדים אלא ע"פ הבעל אין כופין הבעל להוציא</w:t>
      </w:r>
      <w:r w:rsidR="006A24AD" w:rsidRPr="002D4AD7">
        <w:rPr>
          <w:rtl/>
        </w:rPr>
        <w:t xml:space="preserve"> </w:t>
      </w:r>
      <w:r w:rsidR="00F0100F" w:rsidRPr="002D4AD7">
        <w:rPr>
          <w:rtl/>
        </w:rPr>
        <w:t>אלא אם רצה יוציא ואע"פ שלא הוציא אין לה כתובה</w:t>
      </w:r>
      <w:r w:rsidR="006A24AD" w:rsidRPr="002D4AD7">
        <w:rPr>
          <w:rtl/>
        </w:rPr>
        <w:t xml:space="preserve"> </w:t>
      </w:r>
      <w:r w:rsidR="00F0100F" w:rsidRPr="002D4AD7">
        <w:rPr>
          <w:rtl/>
        </w:rPr>
        <w:t>והכתובה תקנת חכמים היא שלא תהא קלה בעיניו להוציאה</w:t>
      </w:r>
      <w:r w:rsidR="006A24AD" w:rsidRPr="002D4AD7">
        <w:rPr>
          <w:rtl/>
        </w:rPr>
        <w:t xml:space="preserve"> </w:t>
      </w:r>
      <w:r w:rsidR="00F0100F" w:rsidRPr="002D4AD7">
        <w:rPr>
          <w:rtl/>
        </w:rPr>
        <w:t>ולא הקפידו אלא על בנות ישראל הכשרות אבל הפרוצות</w:t>
      </w:r>
      <w:r w:rsidR="006A24AD" w:rsidRPr="002D4AD7">
        <w:rPr>
          <w:rtl/>
        </w:rPr>
        <w:t xml:space="preserve"> </w:t>
      </w:r>
      <w:r w:rsidR="00F0100F" w:rsidRPr="002D4AD7">
        <w:rPr>
          <w:rtl/>
        </w:rPr>
        <w:t>אין להם תקנה אלא תהא קלה בעיניו להוציאה הרי שכתב</w:t>
      </w:r>
      <w:r w:rsidR="006A24AD" w:rsidRPr="002D4AD7">
        <w:rPr>
          <w:rtl/>
        </w:rPr>
        <w:t xml:space="preserve"> </w:t>
      </w:r>
      <w:r w:rsidR="00F0100F" w:rsidRPr="002D4AD7">
        <w:rPr>
          <w:rtl/>
        </w:rPr>
        <w:t>כדברי השאלתות עכ"ל המרדכי</w:t>
      </w:r>
      <w:r w:rsidR="006A24AD" w:rsidRPr="002D4AD7">
        <w:rPr>
          <w:rtl/>
        </w:rPr>
        <w:t>.</w:t>
      </w:r>
      <w:r w:rsidR="00F0100F" w:rsidRPr="002D4AD7">
        <w:rPr>
          <w:rtl/>
        </w:rPr>
        <w:t xml:space="preserve"> וא</w:t>
      </w:r>
      <w:r w:rsidR="006A24AD" w:rsidRPr="002D4AD7">
        <w:rPr>
          <w:rtl/>
        </w:rPr>
        <w:t>"</w:t>
      </w:r>
      <w:r w:rsidR="00F0100F" w:rsidRPr="002D4AD7">
        <w:rPr>
          <w:rtl/>
        </w:rPr>
        <w:t>כ יש מכאן מקום</w:t>
      </w:r>
      <w:r w:rsidR="006A24AD" w:rsidRPr="002D4AD7">
        <w:rPr>
          <w:rtl/>
        </w:rPr>
        <w:t xml:space="preserve"> </w:t>
      </w:r>
      <w:r w:rsidR="00F0100F" w:rsidRPr="002D4AD7">
        <w:rPr>
          <w:rtl/>
        </w:rPr>
        <w:t>לטעות ולומר דאף הבעל נאמן להפסידה כתובתה כ"ש ע"י</w:t>
      </w:r>
      <w:r w:rsidR="006A24AD" w:rsidRPr="002D4AD7">
        <w:rPr>
          <w:rtl/>
        </w:rPr>
        <w:t xml:space="preserve"> </w:t>
      </w:r>
      <w:r w:rsidR="00F0100F" w:rsidRPr="002D4AD7">
        <w:rPr>
          <w:rtl/>
        </w:rPr>
        <w:t>עד אחד דיכול להפסידה כתובתה</w:t>
      </w:r>
      <w:r w:rsidR="006A24AD" w:rsidRPr="002D4AD7">
        <w:rPr>
          <w:rtl/>
        </w:rPr>
        <w:t>.</w:t>
      </w:r>
      <w:r w:rsidR="00F0100F" w:rsidRPr="002D4AD7">
        <w:rPr>
          <w:rtl/>
        </w:rPr>
        <w:t xml:space="preserve"> אומר כי דברי מרדכי</w:t>
      </w:r>
      <w:r w:rsidR="006A24AD" w:rsidRPr="002D4AD7">
        <w:rPr>
          <w:rtl/>
        </w:rPr>
        <w:t xml:space="preserve"> </w:t>
      </w:r>
      <w:r w:rsidR="00F0100F" w:rsidRPr="002D4AD7">
        <w:rPr>
          <w:rtl/>
        </w:rPr>
        <w:t>הם מוטעים ומשובשים בכאן ודברי התשובה הם בענין אחר</w:t>
      </w:r>
      <w:r w:rsidR="006A24AD" w:rsidRPr="002D4AD7">
        <w:rPr>
          <w:rtl/>
        </w:rPr>
        <w:t xml:space="preserve"> </w:t>
      </w:r>
      <w:r w:rsidR="00F0100F" w:rsidRPr="002D4AD7">
        <w:rPr>
          <w:rtl/>
        </w:rPr>
        <w:t>ואף ששם כתב מקצת דברים אלו שום תלמיד טועה הגיה</w:t>
      </w:r>
      <w:r w:rsidR="006A24AD" w:rsidRPr="002D4AD7">
        <w:rPr>
          <w:rtl/>
        </w:rPr>
        <w:t xml:space="preserve"> </w:t>
      </w:r>
      <w:r w:rsidR="00F0100F" w:rsidRPr="002D4AD7">
        <w:rPr>
          <w:rtl/>
        </w:rPr>
        <w:t>ולא עלה על דברי מוהר"ם מעולם</w:t>
      </w:r>
      <w:r w:rsidR="006A24AD" w:rsidRPr="002D4AD7">
        <w:rPr>
          <w:rtl/>
        </w:rPr>
        <w:t>.</w:t>
      </w:r>
      <w:r w:rsidR="00F0100F" w:rsidRPr="002D4AD7">
        <w:rPr>
          <w:rtl/>
        </w:rPr>
        <w:t xml:space="preserve"> ואוכיח לך זה בראיות</w:t>
      </w:r>
      <w:r w:rsidR="006A24AD" w:rsidRPr="002D4AD7">
        <w:rPr>
          <w:rtl/>
        </w:rPr>
        <w:t xml:space="preserve"> </w:t>
      </w:r>
      <w:r w:rsidR="00F0100F" w:rsidRPr="002D4AD7">
        <w:rPr>
          <w:rtl/>
        </w:rPr>
        <w:t>ברורות אמיתיות מן הסברא וגמרא ופוסקים</w:t>
      </w:r>
      <w:r w:rsidR="006A24AD" w:rsidRPr="002D4AD7">
        <w:rPr>
          <w:rtl/>
        </w:rPr>
        <w:t>,</w:t>
      </w:r>
      <w:r w:rsidR="00F0100F" w:rsidRPr="002D4AD7">
        <w:rPr>
          <w:rtl/>
        </w:rPr>
        <w:t xml:space="preserve"> חדא דא</w:t>
      </w:r>
      <w:r w:rsidR="006A24AD" w:rsidRPr="002D4AD7">
        <w:rPr>
          <w:rtl/>
        </w:rPr>
        <w:t>"</w:t>
      </w:r>
      <w:r w:rsidR="00F0100F" w:rsidRPr="002D4AD7">
        <w:rPr>
          <w:rtl/>
        </w:rPr>
        <w:t>כ</w:t>
      </w:r>
      <w:r w:rsidR="006A24AD" w:rsidRPr="002D4AD7">
        <w:rPr>
          <w:rtl/>
        </w:rPr>
        <w:t xml:space="preserve"> </w:t>
      </w:r>
      <w:r w:rsidR="00F0100F" w:rsidRPr="002D4AD7">
        <w:rPr>
          <w:rtl/>
        </w:rPr>
        <w:t>לא שבקת אשה יושבת תחת בעלה ומה הועילו חכמים</w:t>
      </w:r>
      <w:r w:rsidR="006A24AD" w:rsidRPr="002D4AD7">
        <w:rPr>
          <w:rtl/>
        </w:rPr>
        <w:t xml:space="preserve"> </w:t>
      </w:r>
      <w:r w:rsidR="00F0100F" w:rsidRPr="002D4AD7">
        <w:rPr>
          <w:rtl/>
        </w:rPr>
        <w:t>בתקנתם שתקנו לאשה כתובתה אי הוה הבעל נאמן עליה</w:t>
      </w:r>
      <w:r w:rsidR="006A24AD" w:rsidRPr="002D4AD7">
        <w:rPr>
          <w:rtl/>
        </w:rPr>
        <w:t xml:space="preserve"> </w:t>
      </w:r>
      <w:r w:rsidR="00F0100F" w:rsidRPr="002D4AD7">
        <w:rPr>
          <w:rtl/>
        </w:rPr>
        <w:t>להפסידה כשירצה להפסיד שיאמר שראה ממנה דבר כיעור</w:t>
      </w:r>
      <w:r w:rsidR="006A24AD" w:rsidRPr="002D4AD7">
        <w:rPr>
          <w:rtl/>
        </w:rPr>
        <w:t xml:space="preserve"> </w:t>
      </w:r>
      <w:r w:rsidR="00F0100F" w:rsidRPr="002D4AD7">
        <w:rPr>
          <w:rtl/>
        </w:rPr>
        <w:t>או שעברה על דת בסתר</w:t>
      </w:r>
      <w:r w:rsidR="006A24AD" w:rsidRPr="002D4AD7">
        <w:rPr>
          <w:rtl/>
        </w:rPr>
        <w:t>.</w:t>
      </w:r>
      <w:r w:rsidR="00F0100F" w:rsidRPr="002D4AD7">
        <w:rPr>
          <w:rtl/>
        </w:rPr>
        <w:t xml:space="preserve"> ועוד דהרי פסק דבעוברת על</w:t>
      </w:r>
      <w:r w:rsidR="006A24AD" w:rsidRPr="002D4AD7">
        <w:rPr>
          <w:rtl/>
        </w:rPr>
        <w:t xml:space="preserve"> </w:t>
      </w:r>
      <w:r w:rsidR="00F0100F" w:rsidRPr="002D4AD7">
        <w:rPr>
          <w:rtl/>
        </w:rPr>
        <w:t>דת הפסידה כתובתה על פי ראיית הבעל ובהדיא פסקינן</w:t>
      </w:r>
      <w:r w:rsidR="006A24AD" w:rsidRPr="002D4AD7">
        <w:rPr>
          <w:rtl/>
        </w:rPr>
        <w:t xml:space="preserve"> </w:t>
      </w:r>
      <w:r w:rsidR="00F0100F" w:rsidRPr="002D4AD7">
        <w:rPr>
          <w:rtl/>
        </w:rPr>
        <w:t>בסוטה דעוברת על דעת צריכה התראה ואין התראה בלא</w:t>
      </w:r>
      <w:r w:rsidR="006A24AD" w:rsidRPr="002D4AD7">
        <w:rPr>
          <w:rtl/>
        </w:rPr>
        <w:t xml:space="preserve"> </w:t>
      </w:r>
      <w:r w:rsidR="00F0100F" w:rsidRPr="002D4AD7">
        <w:rPr>
          <w:rtl/>
        </w:rPr>
        <w:t>עדים</w:t>
      </w:r>
      <w:r w:rsidR="006A24AD" w:rsidRPr="002D4AD7">
        <w:rPr>
          <w:rtl/>
        </w:rPr>
        <w:t>,</w:t>
      </w:r>
      <w:r w:rsidR="00F0100F" w:rsidRPr="002D4AD7">
        <w:rPr>
          <w:rtl/>
        </w:rPr>
        <w:t xml:space="preserve"> וכבר פסק הרמב"ם פכ"ד דאישות וכן פסק הטור</w:t>
      </w:r>
      <w:r w:rsidR="006A24AD" w:rsidRPr="002D4AD7">
        <w:rPr>
          <w:rtl/>
        </w:rPr>
        <w:t xml:space="preserve"> </w:t>
      </w:r>
      <w:r w:rsidR="00F0100F" w:rsidRPr="002D4AD7">
        <w:rPr>
          <w:rtl/>
        </w:rPr>
        <w:t>סימן קט"ו דעוברת על דת לא הפסידה כתובתה אלא</w:t>
      </w:r>
      <w:r w:rsidR="006A24AD" w:rsidRPr="002D4AD7">
        <w:rPr>
          <w:rtl/>
        </w:rPr>
        <w:t xml:space="preserve"> </w:t>
      </w:r>
      <w:r w:rsidR="00F0100F" w:rsidRPr="002D4AD7">
        <w:rPr>
          <w:rtl/>
        </w:rPr>
        <w:t>כשבאו עדים שעברה על דת אחר ההתראה</w:t>
      </w:r>
      <w:r w:rsidR="006A24AD" w:rsidRPr="002D4AD7">
        <w:rPr>
          <w:rtl/>
        </w:rPr>
        <w:t>.</w:t>
      </w:r>
      <w:r w:rsidR="00F0100F" w:rsidRPr="002D4AD7">
        <w:rPr>
          <w:rtl/>
        </w:rPr>
        <w:t xml:space="preserve"> וכן כתב שם</w:t>
      </w:r>
      <w:r w:rsidR="006A24AD" w:rsidRPr="002D4AD7">
        <w:rPr>
          <w:rtl/>
        </w:rPr>
        <w:t xml:space="preserve"> </w:t>
      </w:r>
      <w:r w:rsidR="00F0100F" w:rsidRPr="002D4AD7">
        <w:rPr>
          <w:rtl/>
        </w:rPr>
        <w:t>דאם ראה הבעל ממנה שזנתה אינו נאמן להפסידה כתובתה</w:t>
      </w:r>
      <w:r w:rsidR="006A24AD" w:rsidRPr="002D4AD7">
        <w:rPr>
          <w:rtl/>
        </w:rPr>
        <w:t xml:space="preserve"> </w:t>
      </w:r>
      <w:r w:rsidR="00F0100F" w:rsidRPr="002D4AD7">
        <w:rPr>
          <w:rtl/>
        </w:rPr>
        <w:t>אלא להצריכה שבועה וכן הושוו כל הפוסקים וכן כתב</w:t>
      </w:r>
      <w:r w:rsidR="006A24AD" w:rsidRPr="002D4AD7">
        <w:rPr>
          <w:rtl/>
        </w:rPr>
        <w:t xml:space="preserve"> </w:t>
      </w:r>
      <w:r w:rsidR="00F0100F" w:rsidRPr="002D4AD7">
        <w:rPr>
          <w:rtl/>
        </w:rPr>
        <w:t>מהרי</w:t>
      </w:r>
      <w:r w:rsidR="006A24AD" w:rsidRPr="002D4AD7">
        <w:rPr>
          <w:rtl/>
        </w:rPr>
        <w:t>"</w:t>
      </w:r>
      <w:r w:rsidR="00F0100F" w:rsidRPr="002D4AD7">
        <w:rPr>
          <w:rtl/>
        </w:rPr>
        <w:t>ק בהדיא שורש פ"ב</w:t>
      </w:r>
      <w:r w:rsidR="006A24AD" w:rsidRPr="002D4AD7">
        <w:rPr>
          <w:rtl/>
        </w:rPr>
        <w:t>,</w:t>
      </w:r>
      <w:r w:rsidR="00F0100F" w:rsidRPr="002D4AD7">
        <w:rPr>
          <w:rtl/>
        </w:rPr>
        <w:t xml:space="preserve"> ואם כן איך נאמר שהמרדכי</w:t>
      </w:r>
      <w:r w:rsidR="006A24AD" w:rsidRPr="002D4AD7">
        <w:rPr>
          <w:rtl/>
        </w:rPr>
        <w:t xml:space="preserve"> </w:t>
      </w:r>
      <w:r w:rsidR="00F0100F" w:rsidRPr="002D4AD7">
        <w:rPr>
          <w:rtl/>
        </w:rPr>
        <w:t>חולק על דבר הברור שאינו</w:t>
      </w:r>
      <w:r w:rsidR="006A24AD" w:rsidRPr="002D4AD7">
        <w:rPr>
          <w:rtl/>
        </w:rPr>
        <w:t>.</w:t>
      </w:r>
      <w:r w:rsidR="00F0100F" w:rsidRPr="002D4AD7">
        <w:rPr>
          <w:rtl/>
        </w:rPr>
        <w:t xml:space="preserve"> ועוד שהרי משמע מדברי</w:t>
      </w:r>
      <w:r w:rsidR="006A24AD" w:rsidRPr="002D4AD7">
        <w:rPr>
          <w:rtl/>
        </w:rPr>
        <w:t xml:space="preserve"> </w:t>
      </w:r>
      <w:r w:rsidR="00F0100F" w:rsidRPr="002D4AD7">
        <w:rPr>
          <w:rtl/>
        </w:rPr>
        <w:t>המרדכי שהדברים אלו הם דברי הרמב"ם</w:t>
      </w:r>
      <w:r w:rsidR="006A24AD" w:rsidRPr="002D4AD7">
        <w:rPr>
          <w:rtl/>
        </w:rPr>
        <w:t>,</w:t>
      </w:r>
      <w:r w:rsidR="00F0100F" w:rsidRPr="002D4AD7">
        <w:rPr>
          <w:rtl/>
        </w:rPr>
        <w:t xml:space="preserve"> שהרי תחילה</w:t>
      </w:r>
      <w:r w:rsidR="006A24AD" w:rsidRPr="002D4AD7">
        <w:rPr>
          <w:rtl/>
        </w:rPr>
        <w:t xml:space="preserve"> </w:t>
      </w:r>
      <w:r w:rsidR="00F0100F" w:rsidRPr="002D4AD7">
        <w:rPr>
          <w:rtl/>
        </w:rPr>
        <w:t>רצה להביא ראייה מדברי הרמב</w:t>
      </w:r>
      <w:r w:rsidR="006A24AD" w:rsidRPr="002D4AD7">
        <w:rPr>
          <w:rtl/>
        </w:rPr>
        <w:t>"</w:t>
      </w:r>
      <w:r w:rsidR="00F0100F" w:rsidRPr="002D4AD7">
        <w:rPr>
          <w:rtl/>
        </w:rPr>
        <w:t>ם שכתב כדברי השאלתות</w:t>
      </w:r>
      <w:r w:rsidR="006A24AD" w:rsidRPr="002D4AD7">
        <w:rPr>
          <w:rtl/>
        </w:rPr>
        <w:t xml:space="preserve"> </w:t>
      </w:r>
      <w:r w:rsidR="00F0100F" w:rsidRPr="002D4AD7">
        <w:rPr>
          <w:rtl/>
        </w:rPr>
        <w:t>וכתב וז</w:t>
      </w:r>
      <w:r w:rsidR="006A24AD" w:rsidRPr="002D4AD7">
        <w:rPr>
          <w:rtl/>
        </w:rPr>
        <w:t>"</w:t>
      </w:r>
      <w:r w:rsidR="00F0100F" w:rsidRPr="002D4AD7">
        <w:rPr>
          <w:rtl/>
        </w:rPr>
        <w:t>ל ואף המיימון בפכ"ד דאישות (כתב) כדבריהם</w:t>
      </w:r>
      <w:r w:rsidR="006A24AD" w:rsidRPr="002D4AD7">
        <w:rPr>
          <w:rtl/>
        </w:rPr>
        <w:t xml:space="preserve"> </w:t>
      </w:r>
      <w:r w:rsidR="00F0100F" w:rsidRPr="002D4AD7">
        <w:rPr>
          <w:rtl/>
        </w:rPr>
        <w:t>וז"ל היו שם עדים שעשתה דבר מכוער ביותר וכו' ולבסוף</w:t>
      </w:r>
      <w:r w:rsidR="006A24AD" w:rsidRPr="002D4AD7">
        <w:rPr>
          <w:rtl/>
        </w:rPr>
        <w:t xml:space="preserve"> </w:t>
      </w:r>
      <w:r w:rsidR="00F0100F" w:rsidRPr="002D4AD7">
        <w:rPr>
          <w:rtl/>
        </w:rPr>
        <w:t>אחר דברים אלו סיים הרי שכתב כדברי השאלתות</w:t>
      </w:r>
      <w:r w:rsidR="006A24AD" w:rsidRPr="002D4AD7">
        <w:rPr>
          <w:rtl/>
        </w:rPr>
        <w:t>,</w:t>
      </w:r>
      <w:r w:rsidR="00F0100F" w:rsidRPr="002D4AD7">
        <w:rPr>
          <w:rtl/>
        </w:rPr>
        <w:t xml:space="preserve"> משמע</w:t>
      </w:r>
      <w:r w:rsidR="006A24AD" w:rsidRPr="002D4AD7">
        <w:rPr>
          <w:rtl/>
        </w:rPr>
        <w:t xml:space="preserve"> </w:t>
      </w:r>
      <w:r w:rsidR="00F0100F" w:rsidRPr="002D4AD7">
        <w:rPr>
          <w:rtl/>
        </w:rPr>
        <w:t>שגם דברים אלו כתבו בשם הרמב"ם וכן מוכח בהדיא</w:t>
      </w:r>
      <w:r w:rsidR="006A24AD" w:rsidRPr="002D4AD7">
        <w:rPr>
          <w:rtl/>
        </w:rPr>
        <w:t xml:space="preserve"> </w:t>
      </w:r>
      <w:r w:rsidR="00F0100F" w:rsidRPr="002D4AD7">
        <w:rPr>
          <w:rtl/>
        </w:rPr>
        <w:t>מתשובת מוהר"ם שהיא סוף הלכות אישות ברמב"ם אשר</w:t>
      </w:r>
      <w:r w:rsidR="006A24AD" w:rsidRPr="002D4AD7">
        <w:rPr>
          <w:rtl/>
        </w:rPr>
        <w:t xml:space="preserve"> </w:t>
      </w:r>
      <w:r w:rsidR="00F0100F" w:rsidRPr="002D4AD7">
        <w:rPr>
          <w:rtl/>
        </w:rPr>
        <w:t>דברי המרדכי לקוחים משם כמו שיראה כל מעיין בדבריהם.</w:t>
      </w:r>
      <w:r w:rsidR="006A24AD" w:rsidRPr="002D4AD7">
        <w:rPr>
          <w:rtl/>
        </w:rPr>
        <w:t xml:space="preserve"> </w:t>
      </w:r>
      <w:r w:rsidR="00F0100F" w:rsidRPr="002D4AD7">
        <w:rPr>
          <w:rtl/>
        </w:rPr>
        <w:t>וז"ל התשובה ואף הרמב"ם כתב כדבריהם וז"ל היו שם</w:t>
      </w:r>
      <w:r w:rsidR="006A24AD" w:rsidRPr="002D4AD7">
        <w:rPr>
          <w:rtl/>
        </w:rPr>
        <w:t xml:space="preserve"> </w:t>
      </w:r>
      <w:r w:rsidR="00F0100F" w:rsidRPr="002D4AD7">
        <w:rPr>
          <w:rtl/>
        </w:rPr>
        <w:t>עדים שעשתה דבר מכוער שהדברים מראים שהיה שם</w:t>
      </w:r>
      <w:r w:rsidR="006A24AD" w:rsidRPr="002D4AD7">
        <w:rPr>
          <w:rtl/>
        </w:rPr>
        <w:t xml:space="preserve"> </w:t>
      </w:r>
      <w:r w:rsidR="00F0100F" w:rsidRPr="002D4AD7">
        <w:rPr>
          <w:rtl/>
        </w:rPr>
        <w:t>עבירה וכו' עד היתה עוברת על דת או שעשתה דבר מכוער</w:t>
      </w:r>
      <w:r w:rsidR="006A24AD" w:rsidRPr="002D4AD7">
        <w:rPr>
          <w:rtl/>
        </w:rPr>
        <w:t xml:space="preserve"> </w:t>
      </w:r>
      <w:r w:rsidR="00F0100F" w:rsidRPr="002D4AD7">
        <w:rPr>
          <w:rtl/>
        </w:rPr>
        <w:t>שהדברים נראין בלא ראיית עדים אלא על פי הבעל אין</w:t>
      </w:r>
      <w:r w:rsidR="006A24AD" w:rsidRPr="002D4AD7">
        <w:rPr>
          <w:rtl/>
        </w:rPr>
        <w:t xml:space="preserve"> </w:t>
      </w:r>
      <w:r w:rsidR="00F0100F" w:rsidRPr="002D4AD7">
        <w:rPr>
          <w:rtl/>
        </w:rPr>
        <w:t>כופין הבעל להוציא כו' הרי שכתב כדברי השאלתות עכ"ל</w:t>
      </w:r>
      <w:r w:rsidR="006A24AD" w:rsidRPr="002D4AD7">
        <w:rPr>
          <w:rtl/>
        </w:rPr>
        <w:t xml:space="preserve"> </w:t>
      </w:r>
      <w:r w:rsidR="00F0100F" w:rsidRPr="002D4AD7">
        <w:rPr>
          <w:rtl/>
        </w:rPr>
        <w:t>התשובה</w:t>
      </w:r>
      <w:r w:rsidR="006A24AD" w:rsidRPr="002D4AD7">
        <w:rPr>
          <w:rtl/>
        </w:rPr>
        <w:t>.</w:t>
      </w:r>
      <w:r w:rsidR="00F0100F" w:rsidRPr="002D4AD7">
        <w:rPr>
          <w:rtl/>
        </w:rPr>
        <w:t xml:space="preserve"> הרי לך שהביאו דברים אלו מדברי הרמב"ם</w:t>
      </w:r>
      <w:r w:rsidR="006A24AD" w:rsidRPr="002D4AD7">
        <w:rPr>
          <w:rtl/>
        </w:rPr>
        <w:t xml:space="preserve"> </w:t>
      </w:r>
      <w:r w:rsidR="00F0100F" w:rsidRPr="002D4AD7">
        <w:rPr>
          <w:rtl/>
        </w:rPr>
        <w:t xml:space="preserve">והנה ראה </w:t>
      </w:r>
      <w:r w:rsidR="00F0100F" w:rsidRPr="002D4AD7">
        <w:rPr>
          <w:rtl/>
        </w:rPr>
        <w:lastRenderedPageBreak/>
        <w:t>בכל דברי הרמב"ם פכ</w:t>
      </w:r>
      <w:r w:rsidR="006A24AD" w:rsidRPr="002D4AD7">
        <w:rPr>
          <w:rtl/>
        </w:rPr>
        <w:t>"</w:t>
      </w:r>
      <w:r w:rsidR="00F0100F" w:rsidRPr="002D4AD7">
        <w:rPr>
          <w:rtl/>
        </w:rPr>
        <w:t>ד דאישות אין הדבר שם</w:t>
      </w:r>
      <w:r w:rsidR="006A24AD" w:rsidRPr="002D4AD7">
        <w:rPr>
          <w:rtl/>
        </w:rPr>
        <w:t xml:space="preserve"> </w:t>
      </w:r>
      <w:r w:rsidR="00F0100F" w:rsidRPr="002D4AD7">
        <w:rPr>
          <w:rtl/>
        </w:rPr>
        <w:t>כן אלא אדרבא כתב בהדיא דאין הבעל נאמן בעוברת על</w:t>
      </w:r>
      <w:r w:rsidR="006A24AD" w:rsidRPr="002D4AD7">
        <w:rPr>
          <w:rtl/>
        </w:rPr>
        <w:t xml:space="preserve"> </w:t>
      </w:r>
      <w:r w:rsidR="00F0100F" w:rsidRPr="002D4AD7">
        <w:rPr>
          <w:rtl/>
        </w:rPr>
        <w:t>דת ולא בזנות להפסידה כתובתה וז"ל הרמב"ם בדין זה</w:t>
      </w:r>
      <w:r w:rsidR="006A24AD" w:rsidRPr="002D4AD7">
        <w:rPr>
          <w:rtl/>
        </w:rPr>
        <w:t xml:space="preserve">, </w:t>
      </w:r>
      <w:r w:rsidR="00F0100F" w:rsidRPr="002D4AD7">
        <w:rPr>
          <w:rtl/>
        </w:rPr>
        <w:t>היתה עוברת על דת או שעשתה דבר מכוער אין כופין</w:t>
      </w:r>
      <w:r w:rsidR="006A24AD" w:rsidRPr="002D4AD7">
        <w:rPr>
          <w:rtl/>
        </w:rPr>
        <w:t xml:space="preserve"> </w:t>
      </w:r>
      <w:r w:rsidR="00F0100F" w:rsidRPr="002D4AD7">
        <w:rPr>
          <w:rtl/>
        </w:rPr>
        <w:t>הבעל להוציא כו'</w:t>
      </w:r>
      <w:r w:rsidR="006A24AD" w:rsidRPr="002D4AD7">
        <w:rPr>
          <w:rtl/>
        </w:rPr>
        <w:t>,</w:t>
      </w:r>
      <w:r w:rsidR="00F0100F" w:rsidRPr="002D4AD7">
        <w:rPr>
          <w:rtl/>
        </w:rPr>
        <w:t xml:space="preserve"> אבל אין שם הדברים המשובשים דהיינו</w:t>
      </w:r>
      <w:r w:rsidR="006A24AD" w:rsidRPr="002D4AD7">
        <w:rPr>
          <w:rtl/>
        </w:rPr>
        <w:t xml:space="preserve"> </w:t>
      </w:r>
      <w:r w:rsidR="00F0100F" w:rsidRPr="002D4AD7">
        <w:rPr>
          <w:rtl/>
        </w:rPr>
        <w:t>מה שכתב בתשובה ובמרדכי דאיירי בלא עדים אלא בראיית</w:t>
      </w:r>
      <w:r w:rsidR="006A24AD" w:rsidRPr="002D4AD7">
        <w:rPr>
          <w:rtl/>
        </w:rPr>
        <w:t xml:space="preserve"> </w:t>
      </w:r>
      <w:r w:rsidR="00F0100F" w:rsidRPr="002D4AD7">
        <w:rPr>
          <w:rtl/>
        </w:rPr>
        <w:t>הבעל</w:t>
      </w:r>
      <w:r w:rsidR="006A24AD" w:rsidRPr="002D4AD7">
        <w:rPr>
          <w:rtl/>
        </w:rPr>
        <w:t>,</w:t>
      </w:r>
      <w:r w:rsidR="00F0100F" w:rsidRPr="002D4AD7">
        <w:rPr>
          <w:rtl/>
        </w:rPr>
        <w:t xml:space="preserve"> ומבואר בדברי הרמב</w:t>
      </w:r>
      <w:r w:rsidR="006A24AD" w:rsidRPr="002D4AD7">
        <w:rPr>
          <w:rtl/>
        </w:rPr>
        <w:t>"</w:t>
      </w:r>
      <w:r w:rsidR="00F0100F" w:rsidRPr="002D4AD7">
        <w:rPr>
          <w:rtl/>
        </w:rPr>
        <w:t>ם שכוונתו בעוברת על דת</w:t>
      </w:r>
      <w:r w:rsidR="006A24AD" w:rsidRPr="002D4AD7">
        <w:rPr>
          <w:rtl/>
        </w:rPr>
        <w:t xml:space="preserve"> </w:t>
      </w:r>
      <w:r w:rsidR="00F0100F" w:rsidRPr="002D4AD7">
        <w:rPr>
          <w:rtl/>
        </w:rPr>
        <w:t>ממש בעדים קאמר או עשתה דבר מכוער ממש בעדים ועל</w:t>
      </w:r>
      <w:r w:rsidR="006A24AD" w:rsidRPr="002D4AD7">
        <w:rPr>
          <w:rtl/>
        </w:rPr>
        <w:t xml:space="preserve"> </w:t>
      </w:r>
      <w:r w:rsidR="00F0100F" w:rsidRPr="002D4AD7">
        <w:rPr>
          <w:rtl/>
        </w:rPr>
        <w:t>זה קאמר שאין כופין הבעל להוציאה ולהפסידה כתובתה</w:t>
      </w:r>
      <w:r w:rsidR="006A24AD" w:rsidRPr="002D4AD7">
        <w:rPr>
          <w:rtl/>
        </w:rPr>
        <w:t xml:space="preserve"> </w:t>
      </w:r>
      <w:r w:rsidR="00F0100F" w:rsidRPr="002D4AD7">
        <w:rPr>
          <w:rtl/>
        </w:rPr>
        <w:t>אף אם אינו מוציאה אבל שיהא הבעל נאמן על אשתו</w:t>
      </w:r>
      <w:r w:rsidR="006A24AD" w:rsidRPr="002D4AD7">
        <w:rPr>
          <w:rtl/>
        </w:rPr>
        <w:t xml:space="preserve"> </w:t>
      </w:r>
      <w:r w:rsidR="00F0100F" w:rsidRPr="002D4AD7">
        <w:rPr>
          <w:rtl/>
        </w:rPr>
        <w:t>להפסידה כתובתה לא עלה על דעת שום חכם מעולם</w:t>
      </w:r>
      <w:r w:rsidR="006A24AD" w:rsidRPr="002D4AD7">
        <w:rPr>
          <w:rtl/>
        </w:rPr>
        <w:t xml:space="preserve">. </w:t>
      </w:r>
      <w:r w:rsidR="00F0100F" w:rsidRPr="002D4AD7">
        <w:rPr>
          <w:rtl/>
        </w:rPr>
        <w:t>ושום תלמיד טועה כתבו בדברי תשובת מהר"ם ושבשתא</w:t>
      </w:r>
      <w:r w:rsidR="006A24AD" w:rsidRPr="002D4AD7">
        <w:rPr>
          <w:rtl/>
        </w:rPr>
        <w:t xml:space="preserve"> </w:t>
      </w:r>
      <w:r w:rsidR="00F0100F" w:rsidRPr="002D4AD7">
        <w:rPr>
          <w:rtl/>
        </w:rPr>
        <w:t>כיון דעל על נעתק גם כן בדברי מרדכי</w:t>
      </w:r>
      <w:r w:rsidR="006A24AD" w:rsidRPr="002D4AD7">
        <w:rPr>
          <w:rtl/>
        </w:rPr>
        <w:t>.</w:t>
      </w:r>
      <w:r w:rsidR="00F0100F" w:rsidRPr="002D4AD7">
        <w:rPr>
          <w:rtl/>
        </w:rPr>
        <w:t xml:space="preserve"> ובהגהת מרדכי</w:t>
      </w:r>
      <w:r w:rsidR="006A24AD" w:rsidRPr="002D4AD7">
        <w:rPr>
          <w:rtl/>
        </w:rPr>
        <w:t xml:space="preserve"> </w:t>
      </w:r>
      <w:r w:rsidR="00F0100F" w:rsidRPr="002D4AD7">
        <w:rPr>
          <w:rtl/>
        </w:rPr>
        <w:t>דקידושין איתא תשובת מוהר"ם דבעל שאומר אשתו זנתה</w:t>
      </w:r>
      <w:r w:rsidR="006A24AD" w:rsidRPr="002D4AD7">
        <w:rPr>
          <w:rtl/>
        </w:rPr>
        <w:t xml:space="preserve"> </w:t>
      </w:r>
      <w:r w:rsidR="00F0100F" w:rsidRPr="002D4AD7">
        <w:rPr>
          <w:rtl/>
        </w:rPr>
        <w:t>אינו נאמן להפסידה כתובתה כ</w:t>
      </w:r>
      <w:r w:rsidR="006A24AD" w:rsidRPr="002D4AD7">
        <w:rPr>
          <w:rtl/>
        </w:rPr>
        <w:t>"</w:t>
      </w:r>
      <w:r w:rsidR="00F0100F" w:rsidRPr="002D4AD7">
        <w:rPr>
          <w:rtl/>
        </w:rPr>
        <w:t>ש בדבר מכוער בלבד,</w:t>
      </w:r>
      <w:r w:rsidR="006A24AD" w:rsidRPr="002D4AD7">
        <w:rPr>
          <w:rtl/>
        </w:rPr>
        <w:t xml:space="preserve"> </w:t>
      </w:r>
      <w:r w:rsidR="00F0100F" w:rsidRPr="002D4AD7">
        <w:rPr>
          <w:rtl/>
        </w:rPr>
        <w:t>ואף אם יתעקש לומר היאך נטעה ונשבש דבריהם אפשר</w:t>
      </w:r>
      <w:r w:rsidR="006A24AD" w:rsidRPr="002D4AD7">
        <w:rPr>
          <w:rtl/>
        </w:rPr>
        <w:t xml:space="preserve"> </w:t>
      </w:r>
      <w:r w:rsidR="00F0100F" w:rsidRPr="002D4AD7">
        <w:rPr>
          <w:rtl/>
        </w:rPr>
        <w:t>לומר שהיה להם נוסחא אחרת בדברי הרמב"ם והיה כתוב</w:t>
      </w:r>
      <w:r w:rsidR="006A24AD" w:rsidRPr="002D4AD7">
        <w:rPr>
          <w:rtl/>
        </w:rPr>
        <w:t xml:space="preserve"> </w:t>
      </w:r>
      <w:r w:rsidR="00F0100F" w:rsidRPr="002D4AD7">
        <w:rPr>
          <w:rtl/>
        </w:rPr>
        <w:t>בו דין זה ויאמר דתשובות מוהר"ם חולקים ביחד</w:t>
      </w:r>
      <w:r w:rsidR="006A24AD" w:rsidRPr="002D4AD7">
        <w:rPr>
          <w:rtl/>
        </w:rPr>
        <w:t>,</w:t>
      </w:r>
      <w:r w:rsidR="00F0100F" w:rsidRPr="002D4AD7">
        <w:rPr>
          <w:rtl/>
        </w:rPr>
        <w:t xml:space="preserve"> מ"מ</w:t>
      </w:r>
      <w:r w:rsidR="006A24AD" w:rsidRPr="002D4AD7">
        <w:rPr>
          <w:rtl/>
        </w:rPr>
        <w:t xml:space="preserve"> </w:t>
      </w:r>
      <w:r w:rsidR="00F0100F" w:rsidRPr="002D4AD7">
        <w:rPr>
          <w:rtl/>
        </w:rPr>
        <w:t>אומר דאף אם היה כותבים הרמב"ם ומוהר"ם מ"מ צריכים</w:t>
      </w:r>
      <w:r w:rsidR="006A24AD" w:rsidRPr="002D4AD7">
        <w:rPr>
          <w:rtl/>
        </w:rPr>
        <w:t xml:space="preserve"> </w:t>
      </w:r>
      <w:r w:rsidR="00F0100F" w:rsidRPr="002D4AD7">
        <w:rPr>
          <w:rtl/>
        </w:rPr>
        <w:t>לדחוק ולומר הא דכתבו שאין לה כתובה היינו בלא שבועה</w:t>
      </w:r>
      <w:r w:rsidR="006A24AD" w:rsidRPr="002D4AD7">
        <w:rPr>
          <w:rtl/>
        </w:rPr>
        <w:t xml:space="preserve"> </w:t>
      </w:r>
      <w:r w:rsidR="00F0100F" w:rsidRPr="002D4AD7">
        <w:rPr>
          <w:rtl/>
        </w:rPr>
        <w:t>אבל בשבועה מיהת תגבה כשמכחשת בעלה דהא אמרינן</w:t>
      </w:r>
      <w:r w:rsidR="006A24AD" w:rsidRPr="002D4AD7">
        <w:rPr>
          <w:rtl/>
        </w:rPr>
        <w:t xml:space="preserve"> </w:t>
      </w:r>
      <w:r w:rsidR="00F0100F" w:rsidRPr="002D4AD7">
        <w:rPr>
          <w:rtl/>
        </w:rPr>
        <w:t>בהדיא בקידושין עד אחד בהכחשה מאי הוה וכ"ש שאין</w:t>
      </w:r>
      <w:r w:rsidR="006A24AD" w:rsidRPr="002D4AD7">
        <w:rPr>
          <w:rtl/>
        </w:rPr>
        <w:t xml:space="preserve"> </w:t>
      </w:r>
      <w:r w:rsidR="00F0100F" w:rsidRPr="002D4AD7">
        <w:rPr>
          <w:rtl/>
        </w:rPr>
        <w:t>הבעל כלום בהכחשה</w:t>
      </w:r>
      <w:r w:rsidR="006A24AD" w:rsidRPr="002D4AD7">
        <w:rPr>
          <w:rtl/>
        </w:rPr>
        <w:t>,</w:t>
      </w:r>
      <w:r w:rsidR="00F0100F" w:rsidRPr="002D4AD7">
        <w:rPr>
          <w:rtl/>
        </w:rPr>
        <w:t xml:space="preserve"> או אפשר דמיירי בקלא דלא פסיק</w:t>
      </w:r>
      <w:r w:rsidR="006A24AD" w:rsidRPr="002D4AD7">
        <w:rPr>
          <w:rtl/>
        </w:rPr>
        <w:t xml:space="preserve"> </w:t>
      </w:r>
      <w:r w:rsidR="00F0100F" w:rsidRPr="002D4AD7">
        <w:rPr>
          <w:rtl/>
        </w:rPr>
        <w:t>שאז היה נאמן הבעל להפסידה כתובתה למקצת הפוסקים</w:t>
      </w:r>
      <w:r w:rsidR="006A24AD" w:rsidRPr="002D4AD7">
        <w:rPr>
          <w:rtl/>
        </w:rPr>
        <w:t xml:space="preserve"> </w:t>
      </w:r>
      <w:r w:rsidR="00F0100F" w:rsidRPr="002D4AD7">
        <w:rPr>
          <w:rtl/>
        </w:rPr>
        <w:t>וכן משמע קצת במרדכי דעל זה קאי</w:t>
      </w:r>
      <w:r w:rsidR="006A24AD" w:rsidRPr="002D4AD7">
        <w:rPr>
          <w:rtl/>
        </w:rPr>
        <w:t>,</w:t>
      </w:r>
      <w:r w:rsidR="00F0100F" w:rsidRPr="002D4AD7">
        <w:rPr>
          <w:rtl/>
        </w:rPr>
        <w:t xml:space="preserve"> אבל במקום דהקול</w:t>
      </w:r>
      <w:r w:rsidR="006A24AD" w:rsidRPr="002D4AD7">
        <w:rPr>
          <w:rtl/>
        </w:rPr>
        <w:t xml:space="preserve"> </w:t>
      </w:r>
      <w:r w:rsidR="00F0100F" w:rsidRPr="002D4AD7">
        <w:rPr>
          <w:rtl/>
        </w:rPr>
        <w:t>אינו כלום כמו שכתבתי לעיל פשוט כביעא בכותחא שאין</w:t>
      </w:r>
      <w:r w:rsidR="006A24AD" w:rsidRPr="002D4AD7">
        <w:rPr>
          <w:rtl/>
        </w:rPr>
        <w:t xml:space="preserve"> </w:t>
      </w:r>
      <w:r w:rsidR="00F0100F" w:rsidRPr="002D4AD7">
        <w:rPr>
          <w:rtl/>
        </w:rPr>
        <w:t>הבעל נאמן להפסידה כתובתה</w:t>
      </w:r>
      <w:r w:rsidR="006A24AD" w:rsidRPr="002D4AD7">
        <w:rPr>
          <w:rtl/>
        </w:rPr>
        <w:t>,</w:t>
      </w:r>
      <w:r w:rsidR="00F0100F" w:rsidRPr="002D4AD7">
        <w:rPr>
          <w:rtl/>
        </w:rPr>
        <w:t xml:space="preserve"> וכל מעיין בשום פוסק</w:t>
      </w:r>
      <w:r w:rsidR="006A24AD" w:rsidRPr="002D4AD7">
        <w:rPr>
          <w:rtl/>
        </w:rPr>
        <w:t xml:space="preserve"> </w:t>
      </w:r>
      <w:r w:rsidR="00F0100F" w:rsidRPr="002D4AD7">
        <w:rPr>
          <w:rtl/>
        </w:rPr>
        <w:t>בעולם יכול לדעת זה ולכן אין להאריך בזה לרוב פשיטותו</w:t>
      </w:r>
      <w:r w:rsidR="006A24AD" w:rsidRPr="002D4AD7">
        <w:rPr>
          <w:rtl/>
        </w:rPr>
        <w:t xml:space="preserve">, </w:t>
      </w:r>
      <w:r w:rsidR="00F0100F" w:rsidRPr="002D4AD7">
        <w:rPr>
          <w:rtl/>
        </w:rPr>
        <w:t>ועוד דבנדון דידן הבעל אומר שמעולם לא ראה בה דבר</w:t>
      </w:r>
      <w:r w:rsidR="006A24AD" w:rsidRPr="002D4AD7">
        <w:rPr>
          <w:rtl/>
        </w:rPr>
        <w:t xml:space="preserve"> </w:t>
      </w:r>
      <w:r w:rsidR="00F0100F" w:rsidRPr="002D4AD7">
        <w:rPr>
          <w:rtl/>
        </w:rPr>
        <w:t>מכוער רק מה שהעידו העדים. וכבר מבואר בדברי התשובה</w:t>
      </w:r>
      <w:r w:rsidR="006A24AD" w:rsidRPr="002D4AD7">
        <w:rPr>
          <w:rtl/>
        </w:rPr>
        <w:t xml:space="preserve"> </w:t>
      </w:r>
      <w:r w:rsidR="00F0100F" w:rsidRPr="002D4AD7">
        <w:rPr>
          <w:rtl/>
        </w:rPr>
        <w:t>והמרדכי עצמו שבעד אחד בזנות אינה מפסדת כתובתה</w:t>
      </w:r>
      <w:r w:rsidR="006A24AD" w:rsidRPr="002D4AD7">
        <w:rPr>
          <w:rtl/>
        </w:rPr>
        <w:t xml:space="preserve"> </w:t>
      </w:r>
      <w:r w:rsidR="00F0100F" w:rsidRPr="002D4AD7">
        <w:rPr>
          <w:rtl/>
        </w:rPr>
        <w:t>כ</w:t>
      </w:r>
      <w:r w:rsidR="006A24AD" w:rsidRPr="002D4AD7">
        <w:rPr>
          <w:rtl/>
        </w:rPr>
        <w:t>"</w:t>
      </w:r>
      <w:r w:rsidR="00F0100F" w:rsidRPr="002D4AD7">
        <w:rPr>
          <w:rtl/>
        </w:rPr>
        <w:t>ש בכיעור שאף לאסרה עליו אינו כלום כמו שביארתי</w:t>
      </w:r>
      <w:r w:rsidR="006A24AD" w:rsidRPr="002D4AD7">
        <w:rPr>
          <w:rtl/>
        </w:rPr>
        <w:t xml:space="preserve"> </w:t>
      </w:r>
      <w:r w:rsidR="00F0100F" w:rsidRPr="002D4AD7">
        <w:rPr>
          <w:rtl/>
        </w:rPr>
        <w:t>לעיל</w:t>
      </w:r>
      <w:r w:rsidR="006A24AD" w:rsidRPr="002D4AD7">
        <w:rPr>
          <w:rtl/>
        </w:rPr>
        <w:t>,</w:t>
      </w:r>
      <w:r w:rsidR="00F0100F" w:rsidRPr="002D4AD7">
        <w:rPr>
          <w:rtl/>
        </w:rPr>
        <w:t xml:space="preserve"> ואף שאומר שראה אותה הולכת עם הנחשד ברחוב</w:t>
      </w:r>
      <w:r w:rsidR="006A24AD" w:rsidRPr="002D4AD7">
        <w:rPr>
          <w:rtl/>
        </w:rPr>
        <w:t xml:space="preserve"> </w:t>
      </w:r>
      <w:r w:rsidR="00F0100F" w:rsidRPr="002D4AD7">
        <w:rPr>
          <w:rtl/>
        </w:rPr>
        <w:t>העבדנים כמו שהעיד העד פלוני לעיל מכל מקום כבר</w:t>
      </w:r>
      <w:r w:rsidR="006A24AD" w:rsidRPr="002D4AD7">
        <w:rPr>
          <w:rtl/>
        </w:rPr>
        <w:t xml:space="preserve"> </w:t>
      </w:r>
      <w:r w:rsidR="00F0100F" w:rsidRPr="002D4AD7">
        <w:rPr>
          <w:rtl/>
        </w:rPr>
        <w:t>כתבתי דאותו דבר לא מיקרי דבר מכוער</w:t>
      </w:r>
      <w:r w:rsidR="006A24AD" w:rsidRPr="002D4AD7">
        <w:rPr>
          <w:rtl/>
        </w:rPr>
        <w:t>,</w:t>
      </w:r>
      <w:r w:rsidR="00F0100F" w:rsidRPr="002D4AD7">
        <w:rPr>
          <w:rtl/>
        </w:rPr>
        <w:t xml:space="preserve"> גם שאמר שראה</w:t>
      </w:r>
      <w:r w:rsidR="006A24AD" w:rsidRPr="002D4AD7">
        <w:rPr>
          <w:rtl/>
        </w:rPr>
        <w:t xml:space="preserve"> </w:t>
      </w:r>
      <w:r w:rsidR="00F0100F" w:rsidRPr="002D4AD7">
        <w:rPr>
          <w:rtl/>
        </w:rPr>
        <w:t>ששכבה על הספסל והנחשד היה הולך בחדר דבר זה אפילו</w:t>
      </w:r>
      <w:r w:rsidR="006A24AD" w:rsidRPr="002D4AD7">
        <w:rPr>
          <w:rtl/>
        </w:rPr>
        <w:t xml:space="preserve"> </w:t>
      </w:r>
      <w:r w:rsidR="00F0100F" w:rsidRPr="002D4AD7">
        <w:rPr>
          <w:rtl/>
        </w:rPr>
        <w:t>יחוד לא הוה מאחר שבעלה היה בעיר ואפילו בבית</w:t>
      </w:r>
      <w:r w:rsidR="006A24AD" w:rsidRPr="002D4AD7">
        <w:rPr>
          <w:rtl/>
        </w:rPr>
        <w:t xml:space="preserve"> </w:t>
      </w:r>
      <w:r w:rsidR="00F0100F" w:rsidRPr="002D4AD7">
        <w:rPr>
          <w:rtl/>
        </w:rPr>
        <w:t>כדאיתא פרק בתרא דקידושין דהיה בעלה בעיר אין חוששין</w:t>
      </w:r>
      <w:r w:rsidR="006A24AD" w:rsidRPr="002D4AD7">
        <w:rPr>
          <w:rtl/>
        </w:rPr>
        <w:t xml:space="preserve"> </w:t>
      </w:r>
      <w:r w:rsidR="00F0100F" w:rsidRPr="002D4AD7">
        <w:rPr>
          <w:rtl/>
        </w:rPr>
        <w:t>לייחוד</w:t>
      </w:r>
      <w:r w:rsidR="006A24AD" w:rsidRPr="002D4AD7">
        <w:rPr>
          <w:rtl/>
        </w:rPr>
        <w:t>,</w:t>
      </w:r>
      <w:r w:rsidR="00F0100F" w:rsidRPr="002D4AD7">
        <w:rPr>
          <w:rtl/>
        </w:rPr>
        <w:t xml:space="preserve"> ולכן פשוט דלא הפסידה כתובתה</w:t>
      </w:r>
      <w:r w:rsidR="006A24AD" w:rsidRPr="002D4AD7">
        <w:rPr>
          <w:rtl/>
        </w:rPr>
        <w:t>,</w:t>
      </w:r>
      <w:r w:rsidR="00F0100F" w:rsidRPr="002D4AD7">
        <w:rPr>
          <w:rtl/>
        </w:rPr>
        <w:t xml:space="preserve"> אלא נראה דאף</w:t>
      </w:r>
      <w:r w:rsidR="006A24AD" w:rsidRPr="002D4AD7">
        <w:rPr>
          <w:rtl/>
        </w:rPr>
        <w:t xml:space="preserve"> </w:t>
      </w:r>
      <w:r w:rsidR="00F0100F" w:rsidRPr="002D4AD7">
        <w:rPr>
          <w:rtl/>
        </w:rPr>
        <w:t>לאוסרה עליו לאו כל כמיניה דהא כתב מהרי</w:t>
      </w:r>
      <w:r w:rsidR="006A24AD" w:rsidRPr="002D4AD7">
        <w:rPr>
          <w:rtl/>
        </w:rPr>
        <w:t>"</w:t>
      </w:r>
      <w:r w:rsidR="00F0100F" w:rsidRPr="002D4AD7">
        <w:rPr>
          <w:rtl/>
        </w:rPr>
        <w:t>ק שורש פ</w:t>
      </w:r>
      <w:r w:rsidR="006A24AD" w:rsidRPr="002D4AD7">
        <w:rPr>
          <w:rtl/>
        </w:rPr>
        <w:t>"</w:t>
      </w:r>
      <w:r w:rsidR="00F0100F" w:rsidRPr="002D4AD7">
        <w:rPr>
          <w:rtl/>
        </w:rPr>
        <w:t>ב</w:t>
      </w:r>
      <w:r w:rsidR="006A24AD" w:rsidRPr="002D4AD7">
        <w:rPr>
          <w:rtl/>
        </w:rPr>
        <w:t xml:space="preserve"> </w:t>
      </w:r>
      <w:r w:rsidR="00F0100F" w:rsidRPr="002D4AD7">
        <w:rPr>
          <w:rtl/>
        </w:rPr>
        <w:t>על מעשה כזה וז</w:t>
      </w:r>
      <w:r w:rsidR="006A24AD" w:rsidRPr="002D4AD7">
        <w:rPr>
          <w:rtl/>
        </w:rPr>
        <w:t>"</w:t>
      </w:r>
      <w:r w:rsidR="00F0100F" w:rsidRPr="002D4AD7">
        <w:rPr>
          <w:rtl/>
        </w:rPr>
        <w:t>ל ועוד נ</w:t>
      </w:r>
      <w:r w:rsidR="006A24AD" w:rsidRPr="002D4AD7">
        <w:rPr>
          <w:rtl/>
        </w:rPr>
        <w:t>"</w:t>
      </w:r>
      <w:r w:rsidR="00F0100F" w:rsidRPr="002D4AD7">
        <w:rPr>
          <w:rtl/>
        </w:rPr>
        <w:t>ל דאפילו לאוסרה על בעלה</w:t>
      </w:r>
      <w:r w:rsidR="006A24AD" w:rsidRPr="002D4AD7">
        <w:rPr>
          <w:rtl/>
        </w:rPr>
        <w:t xml:space="preserve"> </w:t>
      </w:r>
      <w:r w:rsidR="00F0100F" w:rsidRPr="002D4AD7">
        <w:rPr>
          <w:rtl/>
        </w:rPr>
        <w:t>אינו נאמן אלא א</w:t>
      </w:r>
      <w:r w:rsidR="006A24AD" w:rsidRPr="002D4AD7">
        <w:rPr>
          <w:rtl/>
        </w:rPr>
        <w:t>"</w:t>
      </w:r>
      <w:r w:rsidR="00F0100F" w:rsidRPr="002D4AD7">
        <w:rPr>
          <w:rtl/>
        </w:rPr>
        <w:t>כ קים ליה בגויה דלא משקר כגון אדם</w:t>
      </w:r>
      <w:r w:rsidR="006A24AD" w:rsidRPr="002D4AD7">
        <w:rPr>
          <w:rtl/>
        </w:rPr>
        <w:t xml:space="preserve"> </w:t>
      </w:r>
      <w:r w:rsidR="00F0100F" w:rsidRPr="002D4AD7">
        <w:rPr>
          <w:rtl/>
        </w:rPr>
        <w:t>שהוא מצוי אצלו תדיר וגס ביה טובא כו' עד אדם אחר דלא</w:t>
      </w:r>
      <w:r w:rsidR="006A24AD" w:rsidRPr="002D4AD7">
        <w:rPr>
          <w:rtl/>
        </w:rPr>
        <w:t xml:space="preserve"> </w:t>
      </w:r>
      <w:r w:rsidR="00F0100F" w:rsidRPr="002D4AD7">
        <w:rPr>
          <w:rtl/>
        </w:rPr>
        <w:t>קים ליה בגויה לא ואע</w:t>
      </w:r>
      <w:r w:rsidR="006A24AD" w:rsidRPr="002D4AD7">
        <w:rPr>
          <w:rtl/>
        </w:rPr>
        <w:t>"</w:t>
      </w:r>
      <w:r w:rsidR="00F0100F" w:rsidRPr="002D4AD7">
        <w:rPr>
          <w:rtl/>
        </w:rPr>
        <w:t>פ שמוחזק הרבה לאדם כשר והגון.</w:t>
      </w:r>
      <w:r w:rsidR="006A24AD" w:rsidRPr="002D4AD7">
        <w:rPr>
          <w:rtl/>
        </w:rPr>
        <w:t xml:space="preserve"> </w:t>
      </w:r>
      <w:r w:rsidR="00F0100F" w:rsidRPr="002D4AD7">
        <w:rPr>
          <w:rtl/>
        </w:rPr>
        <w:t>וכן יש לדקדק מתשובת הרשב</w:t>
      </w:r>
      <w:r w:rsidR="006A24AD" w:rsidRPr="002D4AD7">
        <w:rPr>
          <w:rtl/>
        </w:rPr>
        <w:t>"</w:t>
      </w:r>
      <w:r w:rsidR="00F0100F" w:rsidRPr="002D4AD7">
        <w:rPr>
          <w:rtl/>
        </w:rPr>
        <w:t>א וז</w:t>
      </w:r>
      <w:r w:rsidR="006A24AD" w:rsidRPr="002D4AD7">
        <w:rPr>
          <w:rtl/>
        </w:rPr>
        <w:t>"</w:t>
      </w:r>
      <w:r w:rsidR="00F0100F" w:rsidRPr="002D4AD7">
        <w:rPr>
          <w:rtl/>
        </w:rPr>
        <w:t>ל ועוד כי מה שפירשתי</w:t>
      </w:r>
      <w:r w:rsidR="006A24AD" w:rsidRPr="002D4AD7">
        <w:rPr>
          <w:rtl/>
        </w:rPr>
        <w:t xml:space="preserve"> </w:t>
      </w:r>
      <w:r w:rsidR="00F0100F" w:rsidRPr="002D4AD7">
        <w:rPr>
          <w:rtl/>
        </w:rPr>
        <w:t>באי מהימן לך כבי תרי אי איניש מהימן הוא אצלו בכל</w:t>
      </w:r>
      <w:r w:rsidR="006A24AD" w:rsidRPr="002D4AD7">
        <w:rPr>
          <w:rtl/>
        </w:rPr>
        <w:t xml:space="preserve"> </w:t>
      </w:r>
      <w:r w:rsidR="00F0100F" w:rsidRPr="002D4AD7">
        <w:rPr>
          <w:rtl/>
        </w:rPr>
        <w:t>כשנים שאינו משקר יפה דברת כו'</w:t>
      </w:r>
      <w:r w:rsidR="006A24AD" w:rsidRPr="002D4AD7">
        <w:rPr>
          <w:rtl/>
        </w:rPr>
        <w:t>,</w:t>
      </w:r>
      <w:r w:rsidR="00F0100F" w:rsidRPr="002D4AD7">
        <w:rPr>
          <w:rtl/>
        </w:rPr>
        <w:t xml:space="preserve"> משמע דוקא במאמין</w:t>
      </w:r>
      <w:r w:rsidR="006A24AD" w:rsidRPr="002D4AD7">
        <w:rPr>
          <w:rtl/>
        </w:rPr>
        <w:t xml:space="preserve"> </w:t>
      </w:r>
      <w:r w:rsidR="00F0100F" w:rsidRPr="002D4AD7">
        <w:rPr>
          <w:rtl/>
        </w:rPr>
        <w:t xml:space="preserve">העד וסומך דעתו עליה ולא </w:t>
      </w:r>
      <w:r w:rsidR="00F0100F" w:rsidRPr="002D4AD7">
        <w:rPr>
          <w:rtl/>
        </w:rPr>
        <w:lastRenderedPageBreak/>
        <w:t>בדמאמינו משום שחושד באשתו</w:t>
      </w:r>
      <w:r w:rsidR="006A24AD" w:rsidRPr="002D4AD7">
        <w:rPr>
          <w:rtl/>
        </w:rPr>
        <w:t xml:space="preserve"> </w:t>
      </w:r>
      <w:r w:rsidR="00F0100F" w:rsidRPr="002D4AD7">
        <w:rPr>
          <w:rtl/>
        </w:rPr>
        <w:t>אלא משום דקים ליה בגויה דלא משקר</w:t>
      </w:r>
      <w:r w:rsidR="006A24AD" w:rsidRPr="002D4AD7">
        <w:rPr>
          <w:rtl/>
        </w:rPr>
        <w:t>,</w:t>
      </w:r>
      <w:r w:rsidR="00F0100F" w:rsidRPr="002D4AD7">
        <w:rPr>
          <w:rtl/>
        </w:rPr>
        <w:t xml:space="preserve"> והאריך שם</w:t>
      </w:r>
      <w:r w:rsidR="006A24AD" w:rsidRPr="002D4AD7">
        <w:rPr>
          <w:rtl/>
        </w:rPr>
        <w:t xml:space="preserve"> </w:t>
      </w:r>
      <w:r w:rsidR="00F0100F" w:rsidRPr="002D4AD7">
        <w:rPr>
          <w:rtl/>
        </w:rPr>
        <w:t>בתשובת מהרי</w:t>
      </w:r>
      <w:r w:rsidR="006A24AD" w:rsidRPr="002D4AD7">
        <w:rPr>
          <w:rtl/>
        </w:rPr>
        <w:t>"</w:t>
      </w:r>
      <w:r w:rsidR="00F0100F" w:rsidRPr="002D4AD7">
        <w:rPr>
          <w:rtl/>
        </w:rPr>
        <w:t>ק להוכיח דלא חייב להוציא אלא כשמאמין</w:t>
      </w:r>
      <w:r w:rsidR="006A24AD" w:rsidRPr="002D4AD7">
        <w:rPr>
          <w:rtl/>
        </w:rPr>
        <w:t xml:space="preserve"> </w:t>
      </w:r>
      <w:r w:rsidR="00F0100F" w:rsidRPr="002D4AD7">
        <w:rPr>
          <w:rtl/>
        </w:rPr>
        <w:t>לעד ולא משום שמאמין שאשתו זנתה שחשדה כבר, וכן</w:t>
      </w:r>
      <w:r w:rsidR="006A24AD" w:rsidRPr="002D4AD7">
        <w:rPr>
          <w:rtl/>
        </w:rPr>
        <w:t xml:space="preserve"> </w:t>
      </w:r>
      <w:r w:rsidR="00F0100F" w:rsidRPr="002D4AD7">
        <w:rPr>
          <w:rtl/>
        </w:rPr>
        <w:t>משמע מתשובת מהר</w:t>
      </w:r>
      <w:r w:rsidR="006A24AD" w:rsidRPr="002D4AD7">
        <w:rPr>
          <w:rtl/>
        </w:rPr>
        <w:t>"</w:t>
      </w:r>
      <w:r w:rsidR="00F0100F" w:rsidRPr="002D4AD7">
        <w:rPr>
          <w:rtl/>
        </w:rPr>
        <w:t>ם דלעיל כמו שהוכיח שם מהרי"ק</w:t>
      </w:r>
      <w:r w:rsidR="006A24AD" w:rsidRPr="002D4AD7">
        <w:rPr>
          <w:rtl/>
        </w:rPr>
        <w:t xml:space="preserve">. </w:t>
      </w:r>
      <w:r w:rsidR="00F0100F" w:rsidRPr="002D4AD7">
        <w:rPr>
          <w:rtl/>
        </w:rPr>
        <w:t>ומעכשיו גלוי לכל שאין יכול בעל זה לומר שאחד מן העדים</w:t>
      </w:r>
      <w:r w:rsidR="006A24AD" w:rsidRPr="002D4AD7">
        <w:rPr>
          <w:rtl/>
        </w:rPr>
        <w:t xml:space="preserve"> </w:t>
      </w:r>
      <w:r w:rsidR="00F0100F" w:rsidRPr="002D4AD7">
        <w:rPr>
          <w:rtl/>
        </w:rPr>
        <w:t>נאמן עליו כבי תרי כי העדים הראשונים אנן סהדי דתרי</w:t>
      </w:r>
      <w:r w:rsidR="006A24AD" w:rsidRPr="002D4AD7">
        <w:rPr>
          <w:rtl/>
        </w:rPr>
        <w:t xml:space="preserve"> </w:t>
      </w:r>
      <w:r w:rsidR="00F0100F" w:rsidRPr="002D4AD7">
        <w:rPr>
          <w:rtl/>
        </w:rPr>
        <w:t>מינייהו אינון כאחד ואיך נהימניה לבעל שמהימני עליו כבי</w:t>
      </w:r>
      <w:r w:rsidR="006A24AD" w:rsidRPr="002D4AD7">
        <w:rPr>
          <w:rtl/>
        </w:rPr>
        <w:t xml:space="preserve"> </w:t>
      </w:r>
      <w:r w:rsidR="00F0100F" w:rsidRPr="002D4AD7">
        <w:rPr>
          <w:rtl/>
        </w:rPr>
        <w:t>תרי וגם אעדים של פלוני שהעיד בכתב ידו וחזר וכפר</w:t>
      </w:r>
      <w:r w:rsidR="006A24AD" w:rsidRPr="002D4AD7">
        <w:rPr>
          <w:rtl/>
        </w:rPr>
        <w:t xml:space="preserve"> </w:t>
      </w:r>
      <w:r w:rsidR="00F0100F" w:rsidRPr="002D4AD7">
        <w:rPr>
          <w:rtl/>
        </w:rPr>
        <w:t>לפני ב</w:t>
      </w:r>
      <w:r w:rsidR="006A24AD" w:rsidRPr="002D4AD7">
        <w:rPr>
          <w:rtl/>
        </w:rPr>
        <w:t>"</w:t>
      </w:r>
      <w:r w:rsidR="00F0100F" w:rsidRPr="002D4AD7">
        <w:rPr>
          <w:rtl/>
        </w:rPr>
        <w:t>ד איך יאמר שיאמין כבי תרי מאחר שהעד בעצמו</w:t>
      </w:r>
      <w:r w:rsidR="006A24AD" w:rsidRPr="002D4AD7">
        <w:rPr>
          <w:rtl/>
        </w:rPr>
        <w:t xml:space="preserve"> </w:t>
      </w:r>
      <w:r w:rsidR="00F0100F" w:rsidRPr="002D4AD7">
        <w:rPr>
          <w:rtl/>
        </w:rPr>
        <w:t>חזר בו, גם עדות של האשה שאמרה שראתה אותו יוצא</w:t>
      </w:r>
      <w:r w:rsidR="006A24AD" w:rsidRPr="002D4AD7">
        <w:rPr>
          <w:rtl/>
        </w:rPr>
        <w:t xml:space="preserve"> </w:t>
      </w:r>
      <w:r w:rsidR="00F0100F" w:rsidRPr="002D4AD7">
        <w:rPr>
          <w:rtl/>
        </w:rPr>
        <w:t>מחדרה לא יוכל לסמוך עליה שהרי אמר לפנינו ח</w:t>
      </w:r>
      <w:r w:rsidR="006A24AD" w:rsidRPr="002D4AD7">
        <w:rPr>
          <w:rtl/>
        </w:rPr>
        <w:t>"</w:t>
      </w:r>
      <w:r w:rsidR="00F0100F" w:rsidRPr="002D4AD7">
        <w:rPr>
          <w:rtl/>
        </w:rPr>
        <w:t>מ שלא</w:t>
      </w:r>
      <w:r w:rsidR="006A24AD" w:rsidRPr="002D4AD7">
        <w:rPr>
          <w:rtl/>
        </w:rPr>
        <w:t xml:space="preserve"> </w:t>
      </w:r>
      <w:r w:rsidR="00F0100F" w:rsidRPr="002D4AD7">
        <w:rPr>
          <w:rtl/>
        </w:rPr>
        <w:t>ידע מעולם מעדות ההוא עד בואו הנה ק</w:t>
      </w:r>
      <w:r w:rsidR="006A24AD" w:rsidRPr="002D4AD7">
        <w:rPr>
          <w:rtl/>
        </w:rPr>
        <w:t>"</w:t>
      </w:r>
      <w:r w:rsidR="00F0100F" w:rsidRPr="002D4AD7">
        <w:rPr>
          <w:rtl/>
        </w:rPr>
        <w:t>ק קראקא א"כ</w:t>
      </w:r>
      <w:r w:rsidR="006A24AD" w:rsidRPr="002D4AD7">
        <w:rPr>
          <w:rtl/>
        </w:rPr>
        <w:t xml:space="preserve"> </w:t>
      </w:r>
      <w:r w:rsidR="00F0100F" w:rsidRPr="002D4AD7">
        <w:rPr>
          <w:rtl/>
        </w:rPr>
        <w:t>ש</w:t>
      </w:r>
      <w:r w:rsidR="006A24AD" w:rsidRPr="002D4AD7">
        <w:rPr>
          <w:rtl/>
        </w:rPr>
        <w:t>"</w:t>
      </w:r>
      <w:r w:rsidR="00F0100F" w:rsidRPr="002D4AD7">
        <w:rPr>
          <w:rtl/>
        </w:rPr>
        <w:t>מ שלא היה גס בה כל כך תחילה כי אילו היה גם בה</w:t>
      </w:r>
      <w:r w:rsidR="006A24AD" w:rsidRPr="002D4AD7">
        <w:rPr>
          <w:rtl/>
        </w:rPr>
        <w:t xml:space="preserve"> </w:t>
      </w:r>
      <w:r w:rsidR="00F0100F" w:rsidRPr="002D4AD7">
        <w:rPr>
          <w:rtl/>
        </w:rPr>
        <w:t>כל כך אי אפשר שלא הגידה לו תחילה להפרישו מאיסורא</w:t>
      </w:r>
      <w:r w:rsidR="006A24AD" w:rsidRPr="002D4AD7">
        <w:rPr>
          <w:rtl/>
        </w:rPr>
        <w:t xml:space="preserve"> </w:t>
      </w:r>
      <w:r w:rsidR="00F0100F" w:rsidRPr="002D4AD7">
        <w:rPr>
          <w:rtl/>
        </w:rPr>
        <w:t>ומדלא גס בה אינו נאמן לומר גם כן שמאמינו כבי תרי</w:t>
      </w:r>
      <w:r w:rsidR="006A24AD" w:rsidRPr="002D4AD7">
        <w:rPr>
          <w:rtl/>
        </w:rPr>
        <w:t xml:space="preserve">. </w:t>
      </w:r>
      <w:r w:rsidR="00F0100F" w:rsidRPr="002D4AD7">
        <w:rPr>
          <w:rtl/>
        </w:rPr>
        <w:t>ותו דכבר הוכחתי דעדות זה אינו דבר מכוער ואף אם</w:t>
      </w:r>
      <w:r w:rsidR="006A24AD" w:rsidRPr="002D4AD7">
        <w:rPr>
          <w:rtl/>
        </w:rPr>
        <w:t xml:space="preserve"> </w:t>
      </w:r>
      <w:r w:rsidR="00F0100F" w:rsidRPr="002D4AD7">
        <w:rPr>
          <w:rtl/>
        </w:rPr>
        <w:t>היה דבר מכוער עד אחד בכיעור אינו כלום</w:t>
      </w:r>
      <w:r w:rsidR="006A24AD" w:rsidRPr="002D4AD7">
        <w:rPr>
          <w:rtl/>
        </w:rPr>
        <w:t>,</w:t>
      </w:r>
      <w:r w:rsidR="00F0100F" w:rsidRPr="002D4AD7">
        <w:rPr>
          <w:rtl/>
        </w:rPr>
        <w:t xml:space="preserve"> ותו שאינו</w:t>
      </w:r>
      <w:r w:rsidR="006A24AD" w:rsidRPr="002D4AD7">
        <w:rPr>
          <w:rtl/>
        </w:rPr>
        <w:t xml:space="preserve"> </w:t>
      </w:r>
      <w:r w:rsidR="00F0100F" w:rsidRPr="002D4AD7">
        <w:rPr>
          <w:rtl/>
        </w:rPr>
        <w:t>מהימן דהא איתא בהגהת מיימוניות פכ"ד דאישות וז</w:t>
      </w:r>
      <w:r w:rsidR="006A24AD" w:rsidRPr="002D4AD7">
        <w:rPr>
          <w:rtl/>
        </w:rPr>
        <w:t>"</w:t>
      </w:r>
      <w:r w:rsidR="00F0100F" w:rsidRPr="002D4AD7">
        <w:rPr>
          <w:rtl/>
        </w:rPr>
        <w:t>ל</w:t>
      </w:r>
      <w:r w:rsidR="006A24AD" w:rsidRPr="002D4AD7">
        <w:rPr>
          <w:rtl/>
        </w:rPr>
        <w:t xml:space="preserve"> </w:t>
      </w:r>
      <w:r w:rsidR="00F0100F" w:rsidRPr="002D4AD7">
        <w:rPr>
          <w:rtl/>
        </w:rPr>
        <w:t>הורה רבי יוסף האומר אשתו זנתה דאינה אסורה עליו</w:t>
      </w:r>
      <w:r w:rsidR="006A24AD" w:rsidRPr="002D4AD7">
        <w:rPr>
          <w:rtl/>
        </w:rPr>
        <w:t xml:space="preserve"> </w:t>
      </w:r>
      <w:r w:rsidR="00F0100F" w:rsidRPr="002D4AD7">
        <w:rPr>
          <w:rtl/>
        </w:rPr>
        <w:t>לפי משנה אחרונה עתה דחיישינן שמא עיניו נתן באחרת</w:t>
      </w:r>
      <w:r w:rsidR="006A24AD" w:rsidRPr="002D4AD7">
        <w:rPr>
          <w:rtl/>
        </w:rPr>
        <w:t xml:space="preserve"> </w:t>
      </w:r>
      <w:r w:rsidR="00F0100F" w:rsidRPr="002D4AD7">
        <w:rPr>
          <w:rtl/>
        </w:rPr>
        <w:t>אחר תקנת ר</w:t>
      </w:r>
      <w:r w:rsidR="006A24AD" w:rsidRPr="002D4AD7">
        <w:rPr>
          <w:rtl/>
        </w:rPr>
        <w:t>"</w:t>
      </w:r>
      <w:r w:rsidR="00F0100F" w:rsidRPr="002D4AD7">
        <w:rPr>
          <w:rtl/>
        </w:rPr>
        <w:t>ג שאינו יכול לגרשה בעל כרחה ועוד שיש</w:t>
      </w:r>
      <w:r w:rsidR="006A24AD" w:rsidRPr="002D4AD7">
        <w:rPr>
          <w:rtl/>
        </w:rPr>
        <w:t xml:space="preserve"> </w:t>
      </w:r>
      <w:r w:rsidR="00F0100F" w:rsidRPr="002D4AD7">
        <w:rPr>
          <w:rtl/>
        </w:rPr>
        <w:t>לנדות האוסר אשתו עליו כמגרש בע"כ דסוף סוף מבטל</w:t>
      </w:r>
      <w:r w:rsidR="006A24AD" w:rsidRPr="002D4AD7">
        <w:rPr>
          <w:rtl/>
        </w:rPr>
        <w:t xml:space="preserve"> </w:t>
      </w:r>
      <w:r w:rsidR="00F0100F" w:rsidRPr="002D4AD7">
        <w:rPr>
          <w:rtl/>
        </w:rPr>
        <w:t>תקנת הגאון עכ</w:t>
      </w:r>
      <w:r w:rsidR="006A24AD" w:rsidRPr="002D4AD7">
        <w:rPr>
          <w:rtl/>
        </w:rPr>
        <w:t>"</w:t>
      </w:r>
      <w:r w:rsidR="00F0100F" w:rsidRPr="002D4AD7">
        <w:rPr>
          <w:rtl/>
        </w:rPr>
        <w:t>ל</w:t>
      </w:r>
      <w:r w:rsidR="006A24AD" w:rsidRPr="002D4AD7">
        <w:rPr>
          <w:rtl/>
        </w:rPr>
        <w:t>,</w:t>
      </w:r>
      <w:r w:rsidR="00F0100F" w:rsidRPr="002D4AD7">
        <w:rPr>
          <w:rtl/>
        </w:rPr>
        <w:t xml:space="preserve"> ואין חלוק בין אם הוא אומר שאשתו</w:t>
      </w:r>
      <w:r w:rsidR="006A24AD" w:rsidRPr="002D4AD7">
        <w:rPr>
          <w:rtl/>
        </w:rPr>
        <w:t xml:space="preserve"> </w:t>
      </w:r>
      <w:r w:rsidR="00F0100F" w:rsidRPr="002D4AD7">
        <w:rPr>
          <w:rtl/>
        </w:rPr>
        <w:t>זנתה או שעד אחד מעיד שזנתה שבשתיהן חייב להוציא</w:t>
      </w:r>
      <w:r w:rsidR="006A24AD" w:rsidRPr="002D4AD7">
        <w:rPr>
          <w:rtl/>
        </w:rPr>
        <w:t xml:space="preserve"> </w:t>
      </w:r>
      <w:r w:rsidR="00F0100F" w:rsidRPr="002D4AD7">
        <w:rPr>
          <w:rtl/>
        </w:rPr>
        <w:t>ואדרבא גרע יותר לענין לאסרה עליו כשהוא אמר שהוא</w:t>
      </w:r>
      <w:r w:rsidR="006A24AD" w:rsidRPr="002D4AD7">
        <w:rPr>
          <w:rtl/>
        </w:rPr>
        <w:t xml:space="preserve"> </w:t>
      </w:r>
      <w:r w:rsidR="00F0100F" w:rsidRPr="002D4AD7">
        <w:rPr>
          <w:rtl/>
        </w:rPr>
        <w:t>ראה שזנתה מכשמאמין לעד דהתם לב יודע מרת נפשו</w:t>
      </w:r>
      <w:r w:rsidR="006A24AD" w:rsidRPr="002D4AD7">
        <w:rPr>
          <w:rtl/>
        </w:rPr>
        <w:t xml:space="preserve"> </w:t>
      </w:r>
      <w:r w:rsidR="00F0100F" w:rsidRPr="002D4AD7">
        <w:rPr>
          <w:rtl/>
        </w:rPr>
        <w:t>וגם לא יוכל להעיד כשמשקר ומטעם זה אשה שאמרה</w:t>
      </w:r>
      <w:r w:rsidR="006A24AD" w:rsidRPr="002D4AD7">
        <w:rPr>
          <w:rtl/>
        </w:rPr>
        <w:t xml:space="preserve"> </w:t>
      </w:r>
      <w:r w:rsidR="00F0100F" w:rsidRPr="002D4AD7">
        <w:rPr>
          <w:rtl/>
        </w:rPr>
        <w:t>לבעלה גירשתני נאמנת כדאיתא פרק המגרש ופ"ב דכתובות</w:t>
      </w:r>
      <w:r w:rsidR="006A24AD" w:rsidRPr="002D4AD7">
        <w:rPr>
          <w:rtl/>
        </w:rPr>
        <w:t xml:space="preserve"> </w:t>
      </w:r>
      <w:r w:rsidR="00F0100F" w:rsidRPr="002D4AD7">
        <w:rPr>
          <w:rtl/>
        </w:rPr>
        <w:t>ואם יש עד אחד מעיד כדבריה אינה נאמנת כדאיתא התם</w:t>
      </w:r>
      <w:r w:rsidR="006A24AD" w:rsidRPr="002D4AD7">
        <w:rPr>
          <w:rtl/>
        </w:rPr>
        <w:t xml:space="preserve"> </w:t>
      </w:r>
      <w:r w:rsidR="00F0100F" w:rsidRPr="002D4AD7">
        <w:rPr>
          <w:rtl/>
        </w:rPr>
        <w:t>דהואיל ועד מסייע לה מעיזה</w:t>
      </w:r>
      <w:r w:rsidR="006A24AD" w:rsidRPr="002D4AD7">
        <w:rPr>
          <w:rtl/>
        </w:rPr>
        <w:t>,</w:t>
      </w:r>
      <w:r w:rsidR="00F0100F" w:rsidRPr="002D4AD7">
        <w:rPr>
          <w:rtl/>
        </w:rPr>
        <w:t xml:space="preserve"> א"כ ה"ה כאן דכשעד מעיד</w:t>
      </w:r>
      <w:r w:rsidR="006A24AD" w:rsidRPr="002D4AD7">
        <w:rPr>
          <w:rtl/>
        </w:rPr>
        <w:t xml:space="preserve"> </w:t>
      </w:r>
      <w:r w:rsidR="00F0100F" w:rsidRPr="002D4AD7">
        <w:rPr>
          <w:rtl/>
        </w:rPr>
        <w:t>שזנתה והוא אומר שמאמין לדברי העד גרע מאילו אמר</w:t>
      </w:r>
      <w:r w:rsidR="006A24AD" w:rsidRPr="002D4AD7">
        <w:rPr>
          <w:rtl/>
        </w:rPr>
        <w:t xml:space="preserve"> </w:t>
      </w:r>
      <w:r w:rsidR="00F0100F" w:rsidRPr="002D4AD7">
        <w:rPr>
          <w:rtl/>
        </w:rPr>
        <w:t>בעצמו שזנתה ומאחר דאילו אמר בעצמו שזנתה אינו נאמן</w:t>
      </w:r>
      <w:r w:rsidR="006A24AD" w:rsidRPr="002D4AD7">
        <w:rPr>
          <w:rtl/>
        </w:rPr>
        <w:t xml:space="preserve"> </w:t>
      </w:r>
      <w:r w:rsidR="00F0100F" w:rsidRPr="002D4AD7">
        <w:rPr>
          <w:rtl/>
        </w:rPr>
        <w:t>וראוי לנדות כ</w:t>
      </w:r>
      <w:r w:rsidR="006A24AD" w:rsidRPr="002D4AD7">
        <w:rPr>
          <w:rtl/>
        </w:rPr>
        <w:t>"</w:t>
      </w:r>
      <w:r w:rsidR="00F0100F" w:rsidRPr="002D4AD7">
        <w:rPr>
          <w:rtl/>
        </w:rPr>
        <w:t>ש כשאומר שמאמין לדברי העד ואוסרה</w:t>
      </w:r>
      <w:r w:rsidR="006A24AD" w:rsidRPr="002D4AD7">
        <w:rPr>
          <w:rtl/>
        </w:rPr>
        <w:t xml:space="preserve"> </w:t>
      </w:r>
      <w:r w:rsidR="00F0100F" w:rsidRPr="002D4AD7">
        <w:rPr>
          <w:rtl/>
        </w:rPr>
        <w:t>עליו</w:t>
      </w:r>
      <w:r w:rsidR="006A24AD" w:rsidRPr="002D4AD7">
        <w:rPr>
          <w:rtl/>
        </w:rPr>
        <w:t>,</w:t>
      </w:r>
      <w:r w:rsidR="00F0100F" w:rsidRPr="002D4AD7">
        <w:rPr>
          <w:rtl/>
        </w:rPr>
        <w:t xml:space="preserve"> כ"ש בנדון זה שהיה קטט בינו לבינה תחילה כמו</w:t>
      </w:r>
      <w:r w:rsidR="006A24AD" w:rsidRPr="002D4AD7">
        <w:rPr>
          <w:rtl/>
        </w:rPr>
        <w:t xml:space="preserve"> </w:t>
      </w:r>
      <w:r w:rsidR="00F0100F" w:rsidRPr="002D4AD7">
        <w:rPr>
          <w:rtl/>
        </w:rPr>
        <w:t>שהודה בעצמו שרצה לחזור אצלה לולא דברי העדים הללו</w:t>
      </w:r>
      <w:r w:rsidR="006A24AD" w:rsidRPr="002D4AD7">
        <w:rPr>
          <w:rtl/>
        </w:rPr>
        <w:t xml:space="preserve"> </w:t>
      </w:r>
      <w:r w:rsidR="00F0100F" w:rsidRPr="002D4AD7">
        <w:rPr>
          <w:rtl/>
        </w:rPr>
        <w:t>כמבואר בטענותיו וכמו שהעידו שאר עדים כמו שאכתוב</w:t>
      </w:r>
      <w:r w:rsidR="006A24AD" w:rsidRPr="002D4AD7">
        <w:rPr>
          <w:rtl/>
        </w:rPr>
        <w:t xml:space="preserve"> </w:t>
      </w:r>
      <w:r w:rsidR="00F0100F" w:rsidRPr="002D4AD7">
        <w:rPr>
          <w:rtl/>
        </w:rPr>
        <w:t>לקמן אי</w:t>
      </w:r>
      <w:r w:rsidR="006A24AD" w:rsidRPr="002D4AD7">
        <w:rPr>
          <w:rtl/>
        </w:rPr>
        <w:t>"</w:t>
      </w:r>
      <w:r w:rsidR="00F0100F" w:rsidRPr="002D4AD7">
        <w:rPr>
          <w:rtl/>
        </w:rPr>
        <w:t>ה פשיטא דחיישינן שאומר בדדמי ואינו נאמן עליה,</w:t>
      </w:r>
      <w:r w:rsidR="006A24AD" w:rsidRPr="002D4AD7">
        <w:rPr>
          <w:rtl/>
        </w:rPr>
        <w:t xml:space="preserve"> </w:t>
      </w:r>
      <w:r w:rsidR="00F0100F" w:rsidRPr="002D4AD7">
        <w:rPr>
          <w:rtl/>
        </w:rPr>
        <w:t>וראייה מפרק האשה שהלכה דתנן התם האשה שהלכה היא</w:t>
      </w:r>
      <w:r w:rsidR="006A24AD" w:rsidRPr="002D4AD7">
        <w:rPr>
          <w:rtl/>
        </w:rPr>
        <w:t xml:space="preserve"> </w:t>
      </w:r>
      <w:r w:rsidR="00F0100F" w:rsidRPr="002D4AD7">
        <w:rPr>
          <w:rtl/>
        </w:rPr>
        <w:t>ובעלה למדינת הים שלום בינו לבינה באה ואמרה מת</w:t>
      </w:r>
      <w:r w:rsidR="006A24AD" w:rsidRPr="002D4AD7">
        <w:rPr>
          <w:rtl/>
        </w:rPr>
        <w:t xml:space="preserve"> </w:t>
      </w:r>
      <w:r w:rsidR="00F0100F" w:rsidRPr="002D4AD7">
        <w:rPr>
          <w:rtl/>
        </w:rPr>
        <w:t>בעלי נאמנת קטטה בינו לבינה אינה נאמנת</w:t>
      </w:r>
      <w:r w:rsidR="006A24AD" w:rsidRPr="002D4AD7">
        <w:rPr>
          <w:rtl/>
        </w:rPr>
        <w:t>,</w:t>
      </w:r>
      <w:r w:rsidR="00F0100F" w:rsidRPr="002D4AD7">
        <w:rPr>
          <w:rtl/>
        </w:rPr>
        <w:t xml:space="preserve"> ופסקו שם</w:t>
      </w:r>
      <w:r w:rsidR="006A24AD" w:rsidRPr="002D4AD7">
        <w:rPr>
          <w:rtl/>
        </w:rPr>
        <w:t xml:space="preserve"> </w:t>
      </w:r>
      <w:r w:rsidR="00F0100F" w:rsidRPr="002D4AD7">
        <w:rPr>
          <w:rtl/>
        </w:rPr>
        <w:t>הרא"ש והטור</w:t>
      </w:r>
      <w:r w:rsidR="006A24AD" w:rsidRPr="002D4AD7">
        <w:rPr>
          <w:rtl/>
        </w:rPr>
        <w:t xml:space="preserve"> </w:t>
      </w:r>
      <w:r w:rsidR="00F0100F" w:rsidRPr="002D4AD7">
        <w:rPr>
          <w:rtl/>
        </w:rPr>
        <w:t>אבן העזר דלא שנא ארגיל הוא הקטטה</w:t>
      </w:r>
      <w:r w:rsidR="006A24AD" w:rsidRPr="002D4AD7">
        <w:rPr>
          <w:rtl/>
        </w:rPr>
        <w:t xml:space="preserve"> </w:t>
      </w:r>
      <w:r w:rsidR="00F0100F" w:rsidRPr="002D4AD7">
        <w:rPr>
          <w:rtl/>
        </w:rPr>
        <w:t>או ארגילה היא וכן כתב המגיד משנה פי"ג דגירושין</w:t>
      </w:r>
      <w:r w:rsidR="006A24AD" w:rsidRPr="002D4AD7">
        <w:rPr>
          <w:rtl/>
        </w:rPr>
        <w:t xml:space="preserve">. </w:t>
      </w:r>
      <w:r w:rsidR="00F0100F" w:rsidRPr="002D4AD7">
        <w:rPr>
          <w:rtl/>
        </w:rPr>
        <w:t>ומעתה אדון ק</w:t>
      </w:r>
      <w:r w:rsidR="006A24AD" w:rsidRPr="002D4AD7">
        <w:rPr>
          <w:rtl/>
        </w:rPr>
        <w:t>"</w:t>
      </w:r>
      <w:r w:rsidR="00F0100F" w:rsidRPr="002D4AD7">
        <w:rPr>
          <w:rtl/>
        </w:rPr>
        <w:t>ו ומה התם לגבי עדות אשה שהקילו חכמים</w:t>
      </w:r>
      <w:r w:rsidR="006A24AD" w:rsidRPr="002D4AD7">
        <w:rPr>
          <w:rtl/>
        </w:rPr>
        <w:t xml:space="preserve"> </w:t>
      </w:r>
      <w:r w:rsidR="00F0100F" w:rsidRPr="002D4AD7">
        <w:rPr>
          <w:rtl/>
        </w:rPr>
        <w:t>בה טובא להאמין עד מפי עד ולהאמין פסולין המסיחין</w:t>
      </w:r>
      <w:r w:rsidR="006A24AD" w:rsidRPr="002D4AD7">
        <w:rPr>
          <w:rtl/>
        </w:rPr>
        <w:t xml:space="preserve"> </w:t>
      </w:r>
      <w:r w:rsidR="00F0100F" w:rsidRPr="002D4AD7">
        <w:rPr>
          <w:rtl/>
        </w:rPr>
        <w:t>לפי תומן והאשה עצמה נאמנת לומר מת בעלי ואפ</w:t>
      </w:r>
      <w:r w:rsidR="006A24AD" w:rsidRPr="002D4AD7">
        <w:rPr>
          <w:rtl/>
        </w:rPr>
        <w:t>"</w:t>
      </w:r>
      <w:r w:rsidR="00F0100F" w:rsidRPr="002D4AD7">
        <w:rPr>
          <w:rtl/>
        </w:rPr>
        <w:t>ה</w:t>
      </w:r>
      <w:r w:rsidR="006A24AD" w:rsidRPr="002D4AD7">
        <w:rPr>
          <w:rtl/>
        </w:rPr>
        <w:t xml:space="preserve"> </w:t>
      </w:r>
      <w:r w:rsidR="00F0100F" w:rsidRPr="002D4AD7">
        <w:rPr>
          <w:rtl/>
        </w:rPr>
        <w:t>במקום קטטה אינה נאמנת ואפילו עד אחד מעיד כדבריה</w:t>
      </w:r>
      <w:r w:rsidR="006A24AD" w:rsidRPr="002D4AD7">
        <w:rPr>
          <w:rtl/>
        </w:rPr>
        <w:t xml:space="preserve"> </w:t>
      </w:r>
      <w:r w:rsidR="00F0100F" w:rsidRPr="002D4AD7">
        <w:rPr>
          <w:rtl/>
        </w:rPr>
        <w:t>כדאיתא התם כל שכן לענין לאסור אשה על בעלה דחמיר</w:t>
      </w:r>
      <w:r w:rsidR="006A24AD" w:rsidRPr="002D4AD7">
        <w:rPr>
          <w:rtl/>
        </w:rPr>
        <w:t xml:space="preserve"> </w:t>
      </w:r>
      <w:r w:rsidR="00F0100F" w:rsidRPr="002D4AD7">
        <w:rPr>
          <w:rtl/>
        </w:rPr>
        <w:t xml:space="preserve">טפי שאין </w:t>
      </w:r>
      <w:r w:rsidR="00F0100F" w:rsidRPr="002D4AD7">
        <w:rPr>
          <w:rtl/>
        </w:rPr>
        <w:lastRenderedPageBreak/>
        <w:t>פסולי עדות נאמנין על זה ואין עד מפי עד</w:t>
      </w:r>
      <w:r w:rsidR="006A24AD" w:rsidRPr="002D4AD7">
        <w:rPr>
          <w:rtl/>
        </w:rPr>
        <w:t xml:space="preserve"> </w:t>
      </w:r>
      <w:r w:rsidR="00F0100F" w:rsidRPr="002D4AD7">
        <w:rPr>
          <w:rtl/>
        </w:rPr>
        <w:t>נאמן דחיישינן דאיכא למימר דאומר בדדמי ולא יוכל לאסרה</w:t>
      </w:r>
      <w:r w:rsidR="006A24AD" w:rsidRPr="002D4AD7">
        <w:rPr>
          <w:rtl/>
        </w:rPr>
        <w:t xml:space="preserve"> </w:t>
      </w:r>
      <w:r w:rsidR="00F0100F" w:rsidRPr="002D4AD7">
        <w:rPr>
          <w:rtl/>
        </w:rPr>
        <w:t>עליו בזה שעד אחד מעיד כדבריו וכמה שאכתוב לקמן</w:t>
      </w:r>
      <w:r w:rsidR="006A24AD" w:rsidRPr="002D4AD7">
        <w:rPr>
          <w:rtl/>
        </w:rPr>
        <w:t xml:space="preserve"> </w:t>
      </w:r>
      <w:r w:rsidR="00F0100F" w:rsidRPr="002D4AD7">
        <w:rPr>
          <w:rtl/>
        </w:rPr>
        <w:t>תשובת הרשב</w:t>
      </w:r>
      <w:r w:rsidR="006A24AD" w:rsidRPr="002D4AD7">
        <w:rPr>
          <w:rtl/>
        </w:rPr>
        <w:t>"</w:t>
      </w:r>
      <w:r w:rsidR="00F0100F" w:rsidRPr="002D4AD7">
        <w:rPr>
          <w:rtl/>
        </w:rPr>
        <w:t>א שהיא ממש כדברי</w:t>
      </w:r>
      <w:r w:rsidR="006A24AD" w:rsidRPr="002D4AD7">
        <w:rPr>
          <w:rtl/>
        </w:rPr>
        <w:t>.</w:t>
      </w:r>
      <w:r w:rsidR="00F0100F" w:rsidRPr="002D4AD7">
        <w:rPr>
          <w:rtl/>
        </w:rPr>
        <w:t xml:space="preserve"> ולכן נראה דלא יוכל</w:t>
      </w:r>
      <w:r w:rsidR="006A24AD" w:rsidRPr="002D4AD7">
        <w:rPr>
          <w:rtl/>
        </w:rPr>
        <w:t xml:space="preserve"> </w:t>
      </w:r>
      <w:r w:rsidR="00F0100F" w:rsidRPr="002D4AD7">
        <w:rPr>
          <w:rtl/>
        </w:rPr>
        <w:t>פלוני הנ</w:t>
      </w:r>
      <w:r w:rsidR="006A24AD" w:rsidRPr="002D4AD7">
        <w:rPr>
          <w:rtl/>
        </w:rPr>
        <w:t>"</w:t>
      </w:r>
      <w:r w:rsidR="00F0100F" w:rsidRPr="002D4AD7">
        <w:rPr>
          <w:rtl/>
        </w:rPr>
        <w:t>ל לגרש אשתו בעל כרחה או להפסידה כתובתה</w:t>
      </w:r>
      <w:r w:rsidR="006A24AD" w:rsidRPr="002D4AD7">
        <w:rPr>
          <w:rtl/>
        </w:rPr>
        <w:t xml:space="preserve"> </w:t>
      </w:r>
      <w:r w:rsidR="00F0100F" w:rsidRPr="002D4AD7">
        <w:rPr>
          <w:rtl/>
        </w:rPr>
        <w:t>כלל מאחר שאינו נאמן</w:t>
      </w:r>
      <w:r w:rsidR="006A24AD" w:rsidRPr="002D4AD7">
        <w:rPr>
          <w:rtl/>
        </w:rPr>
        <w:t>,</w:t>
      </w:r>
      <w:r w:rsidR="00F0100F" w:rsidRPr="002D4AD7">
        <w:rPr>
          <w:rtl/>
        </w:rPr>
        <w:t xml:space="preserve"> ופשוט הוא מאחר שאינו נאמן</w:t>
      </w:r>
      <w:r w:rsidR="006A24AD" w:rsidRPr="002D4AD7">
        <w:rPr>
          <w:rtl/>
        </w:rPr>
        <w:t xml:space="preserve"> </w:t>
      </w:r>
      <w:r w:rsidR="00F0100F" w:rsidRPr="002D4AD7">
        <w:rPr>
          <w:rtl/>
        </w:rPr>
        <w:t>דיכול לחזור ולישא אותה ולא אמרינן דכבר שוייה לנפשיה</w:t>
      </w:r>
      <w:r w:rsidR="006A24AD" w:rsidRPr="002D4AD7">
        <w:rPr>
          <w:rtl/>
        </w:rPr>
        <w:t xml:space="preserve"> </w:t>
      </w:r>
      <w:r w:rsidR="00F0100F" w:rsidRPr="002D4AD7">
        <w:rPr>
          <w:rtl/>
        </w:rPr>
        <w:t>חתיכה דאיסורא</w:t>
      </w:r>
      <w:r w:rsidR="006A24AD" w:rsidRPr="002D4AD7">
        <w:rPr>
          <w:rtl/>
        </w:rPr>
        <w:t>,</w:t>
      </w:r>
      <w:r w:rsidR="00F0100F" w:rsidRPr="002D4AD7">
        <w:rPr>
          <w:rtl/>
        </w:rPr>
        <w:t xml:space="preserve"> ועוד עדיין הוא שמאמין לדברי העדים</w:t>
      </w:r>
      <w:r w:rsidR="006A24AD" w:rsidRPr="002D4AD7">
        <w:rPr>
          <w:rtl/>
        </w:rPr>
        <w:t xml:space="preserve"> </w:t>
      </w:r>
      <w:r w:rsidR="00F0100F" w:rsidRPr="002D4AD7">
        <w:rPr>
          <w:rtl/>
        </w:rPr>
        <w:t>ואיך נאמר לו לך אכול איסורא</w:t>
      </w:r>
      <w:r w:rsidR="006A24AD" w:rsidRPr="002D4AD7">
        <w:rPr>
          <w:rtl/>
        </w:rPr>
        <w:t>,</w:t>
      </w:r>
      <w:r w:rsidR="00F0100F" w:rsidRPr="002D4AD7">
        <w:rPr>
          <w:rtl/>
        </w:rPr>
        <w:t xml:space="preserve"> דהרי כשאמרה טמאה אני</w:t>
      </w:r>
      <w:r w:rsidR="006A24AD" w:rsidRPr="002D4AD7">
        <w:rPr>
          <w:rtl/>
        </w:rPr>
        <w:t xml:space="preserve"> </w:t>
      </w:r>
      <w:r w:rsidR="00F0100F" w:rsidRPr="002D4AD7">
        <w:rPr>
          <w:rtl/>
        </w:rPr>
        <w:t>לך דלמשנה אחרונה אינה נאמנת וכופין אותה להבעל לו</w:t>
      </w:r>
      <w:r w:rsidR="006A24AD" w:rsidRPr="002D4AD7">
        <w:rPr>
          <w:rtl/>
        </w:rPr>
        <w:t xml:space="preserve"> </w:t>
      </w:r>
      <w:r w:rsidR="00F0100F" w:rsidRPr="002D4AD7">
        <w:rPr>
          <w:rtl/>
        </w:rPr>
        <w:t>כדאיתא פרק בתרא דנדרים ה</w:t>
      </w:r>
      <w:r w:rsidR="006A24AD" w:rsidRPr="002D4AD7">
        <w:rPr>
          <w:rtl/>
        </w:rPr>
        <w:t>"</w:t>
      </w:r>
      <w:r w:rsidR="00F0100F" w:rsidRPr="002D4AD7">
        <w:rPr>
          <w:rtl/>
        </w:rPr>
        <w:t>ה בכה</w:t>
      </w:r>
      <w:r w:rsidR="006A24AD" w:rsidRPr="002D4AD7">
        <w:rPr>
          <w:rtl/>
        </w:rPr>
        <w:t>"</w:t>
      </w:r>
      <w:r w:rsidR="00F0100F" w:rsidRPr="002D4AD7">
        <w:rPr>
          <w:rtl/>
        </w:rPr>
        <w:t>ג דאין הבעל נאמן</w:t>
      </w:r>
      <w:r w:rsidR="006A24AD" w:rsidRPr="002D4AD7">
        <w:rPr>
          <w:rtl/>
        </w:rPr>
        <w:t xml:space="preserve"> </w:t>
      </w:r>
      <w:r w:rsidR="00F0100F" w:rsidRPr="002D4AD7">
        <w:rPr>
          <w:rtl/>
        </w:rPr>
        <w:t>דכופין אותו לחזור ולנושאה כמי שלא יצא עליה קול מעולם,</w:t>
      </w:r>
      <w:r w:rsidR="006A24AD" w:rsidRPr="002D4AD7">
        <w:rPr>
          <w:rtl/>
        </w:rPr>
        <w:t xml:space="preserve"> </w:t>
      </w:r>
      <w:r w:rsidR="00F0100F" w:rsidRPr="002D4AD7">
        <w:rPr>
          <w:rtl/>
        </w:rPr>
        <w:t>ואע</w:t>
      </w:r>
      <w:r w:rsidR="006A24AD" w:rsidRPr="002D4AD7">
        <w:rPr>
          <w:rtl/>
        </w:rPr>
        <w:t>"</w:t>
      </w:r>
      <w:r w:rsidR="00F0100F" w:rsidRPr="002D4AD7">
        <w:rPr>
          <w:rtl/>
        </w:rPr>
        <w:t>ג דבתוספות פ' אע</w:t>
      </w:r>
      <w:r w:rsidR="006A24AD" w:rsidRPr="002D4AD7">
        <w:rPr>
          <w:rtl/>
        </w:rPr>
        <w:t>"</w:t>
      </w:r>
      <w:r w:rsidR="00F0100F" w:rsidRPr="002D4AD7">
        <w:rPr>
          <w:rtl/>
        </w:rPr>
        <w:t>פ (ס"ג:) כתבו דאשה שאמרה לבעלה</w:t>
      </w:r>
      <w:r w:rsidR="006A24AD" w:rsidRPr="002D4AD7">
        <w:rPr>
          <w:rtl/>
        </w:rPr>
        <w:t xml:space="preserve"> </w:t>
      </w:r>
      <w:r w:rsidR="00F0100F" w:rsidRPr="002D4AD7">
        <w:rPr>
          <w:rtl/>
        </w:rPr>
        <w:t>טמאה אני לך אסורה לו דהא כבר שוייה אנפשיה חתיכה</w:t>
      </w:r>
      <w:r w:rsidR="006A24AD" w:rsidRPr="002D4AD7">
        <w:rPr>
          <w:rtl/>
        </w:rPr>
        <w:t xml:space="preserve"> </w:t>
      </w:r>
      <w:r w:rsidR="00F0100F" w:rsidRPr="002D4AD7">
        <w:rPr>
          <w:rtl/>
        </w:rPr>
        <w:t>דאיסורא והא דאמרינן בנדרים איתתא שריא היינו לבועל</w:t>
      </w:r>
      <w:r w:rsidR="006A24AD" w:rsidRPr="002D4AD7">
        <w:rPr>
          <w:rtl/>
        </w:rPr>
        <w:t xml:space="preserve"> </w:t>
      </w:r>
      <w:r w:rsidR="00F0100F" w:rsidRPr="002D4AD7">
        <w:rPr>
          <w:rtl/>
        </w:rPr>
        <w:t>אבל לבעל אסורה</w:t>
      </w:r>
      <w:r w:rsidR="006A24AD" w:rsidRPr="002D4AD7">
        <w:rPr>
          <w:rtl/>
        </w:rPr>
        <w:t>,</w:t>
      </w:r>
      <w:r w:rsidR="00F0100F" w:rsidRPr="002D4AD7">
        <w:rPr>
          <w:rtl/>
        </w:rPr>
        <w:t xml:space="preserve"> ואם כן בנדון זה נמי נימא דשוייה</w:t>
      </w:r>
      <w:r w:rsidR="006A24AD" w:rsidRPr="002D4AD7">
        <w:rPr>
          <w:rtl/>
        </w:rPr>
        <w:t xml:space="preserve"> </w:t>
      </w:r>
      <w:r w:rsidR="00F0100F" w:rsidRPr="002D4AD7">
        <w:rPr>
          <w:rtl/>
        </w:rPr>
        <w:t>אנפשיה חתיכה דאיסורא</w:t>
      </w:r>
      <w:r w:rsidR="006A24AD" w:rsidRPr="002D4AD7">
        <w:rPr>
          <w:rtl/>
        </w:rPr>
        <w:t>,</w:t>
      </w:r>
      <w:r w:rsidR="00F0100F" w:rsidRPr="002D4AD7">
        <w:rPr>
          <w:rtl/>
        </w:rPr>
        <w:t xml:space="preserve"> נראה לומר דכל זה אינו כלום</w:t>
      </w:r>
      <w:r w:rsidR="006A24AD" w:rsidRPr="002D4AD7">
        <w:rPr>
          <w:rtl/>
        </w:rPr>
        <w:t xml:space="preserve">, </w:t>
      </w:r>
      <w:r w:rsidR="00F0100F" w:rsidRPr="002D4AD7">
        <w:rPr>
          <w:rtl/>
        </w:rPr>
        <w:t>חדא דהא כל הפוסקים כתבו סתמא אשה שאמרה טמאה</w:t>
      </w:r>
      <w:r w:rsidR="006A24AD" w:rsidRPr="002D4AD7">
        <w:rPr>
          <w:rtl/>
        </w:rPr>
        <w:t xml:space="preserve"> </w:t>
      </w:r>
      <w:r w:rsidR="00F0100F" w:rsidRPr="002D4AD7">
        <w:rPr>
          <w:rtl/>
        </w:rPr>
        <w:t>אני לך אינה נאמנת וכן כתב הרמב</w:t>
      </w:r>
      <w:r w:rsidR="006A24AD" w:rsidRPr="002D4AD7">
        <w:rPr>
          <w:rtl/>
        </w:rPr>
        <w:t>"</w:t>
      </w:r>
      <w:r w:rsidR="00F0100F" w:rsidRPr="002D4AD7">
        <w:rPr>
          <w:rtl/>
        </w:rPr>
        <w:t>ם פכ</w:t>
      </w:r>
      <w:r w:rsidR="006A24AD" w:rsidRPr="002D4AD7">
        <w:rPr>
          <w:rtl/>
        </w:rPr>
        <w:t>"</w:t>
      </w:r>
      <w:r w:rsidR="00F0100F" w:rsidRPr="002D4AD7">
        <w:rPr>
          <w:rtl/>
        </w:rPr>
        <w:t>ד דאישות</w:t>
      </w:r>
      <w:r w:rsidR="006A24AD" w:rsidRPr="002D4AD7">
        <w:rPr>
          <w:rtl/>
        </w:rPr>
        <w:t xml:space="preserve"> </w:t>
      </w:r>
      <w:r w:rsidR="00F0100F" w:rsidRPr="002D4AD7">
        <w:rPr>
          <w:rtl/>
        </w:rPr>
        <w:t>והטור סימן קט</w:t>
      </w:r>
      <w:r w:rsidR="006A24AD" w:rsidRPr="002D4AD7">
        <w:rPr>
          <w:rtl/>
        </w:rPr>
        <w:t>"</w:t>
      </w:r>
      <w:r w:rsidR="00F0100F" w:rsidRPr="002D4AD7">
        <w:rPr>
          <w:rtl/>
        </w:rPr>
        <w:t>ו</w:t>
      </w:r>
      <w:r w:rsidR="006A24AD" w:rsidRPr="002D4AD7">
        <w:rPr>
          <w:rtl/>
        </w:rPr>
        <w:t>.</w:t>
      </w:r>
      <w:r w:rsidR="00F0100F" w:rsidRPr="002D4AD7">
        <w:rPr>
          <w:rtl/>
        </w:rPr>
        <w:t xml:space="preserve"> וכן כתבו התם בשם ר"י פ"ב דיבמות</w:t>
      </w:r>
      <w:r w:rsidR="006A24AD" w:rsidRPr="002D4AD7">
        <w:rPr>
          <w:rtl/>
        </w:rPr>
        <w:t xml:space="preserve"> </w:t>
      </w:r>
      <w:r w:rsidR="00F0100F" w:rsidRPr="002D4AD7">
        <w:rPr>
          <w:rtl/>
        </w:rPr>
        <w:t>ועוד דאף בפרק אע</w:t>
      </w:r>
      <w:r w:rsidR="006A24AD" w:rsidRPr="002D4AD7">
        <w:rPr>
          <w:rtl/>
        </w:rPr>
        <w:t>"</w:t>
      </w:r>
      <w:r w:rsidR="00F0100F" w:rsidRPr="002D4AD7">
        <w:rPr>
          <w:rtl/>
        </w:rPr>
        <w:t>פ לא כתבו אלא היכא דאיכא רגלים</w:t>
      </w:r>
      <w:r w:rsidR="006A24AD" w:rsidRPr="002D4AD7">
        <w:rPr>
          <w:rtl/>
        </w:rPr>
        <w:t xml:space="preserve"> </w:t>
      </w:r>
      <w:r w:rsidR="00F0100F" w:rsidRPr="002D4AD7">
        <w:rPr>
          <w:rtl/>
        </w:rPr>
        <w:t>לדבר בלא דבריה כגון כההיא מעשה דנדרים שחזו הנואף</w:t>
      </w:r>
      <w:r w:rsidR="006A24AD" w:rsidRPr="002D4AD7">
        <w:rPr>
          <w:rtl/>
        </w:rPr>
        <w:t xml:space="preserve"> </w:t>
      </w:r>
      <w:r w:rsidR="00F0100F" w:rsidRPr="002D4AD7">
        <w:rPr>
          <w:rtl/>
        </w:rPr>
        <w:t>שערק מביתה</w:t>
      </w:r>
      <w:r w:rsidR="006A24AD" w:rsidRPr="002D4AD7">
        <w:rPr>
          <w:rtl/>
        </w:rPr>
        <w:t>,</w:t>
      </w:r>
      <w:r w:rsidR="00F0100F" w:rsidRPr="002D4AD7">
        <w:rPr>
          <w:rtl/>
        </w:rPr>
        <w:t xml:space="preserve"> ואע"ג דהתוספות לא חלקו בהדיא בין</w:t>
      </w:r>
      <w:r w:rsidR="006A24AD" w:rsidRPr="002D4AD7">
        <w:rPr>
          <w:rtl/>
        </w:rPr>
        <w:t xml:space="preserve"> </w:t>
      </w:r>
      <w:r w:rsidR="00F0100F" w:rsidRPr="002D4AD7">
        <w:rPr>
          <w:rtl/>
        </w:rPr>
        <w:t>איכא רגלים לדבר לליכא רגלים לדבר מוכרח הוא בדבריהם</w:t>
      </w:r>
      <w:r w:rsidR="006A24AD" w:rsidRPr="002D4AD7">
        <w:rPr>
          <w:rtl/>
        </w:rPr>
        <w:t xml:space="preserve"> </w:t>
      </w:r>
      <w:r w:rsidR="00F0100F" w:rsidRPr="002D4AD7">
        <w:rPr>
          <w:rtl/>
        </w:rPr>
        <w:t>דאם לא כן איך יחלקו על משנה שלימה דסוף נדרים דתנא</w:t>
      </w:r>
      <w:r w:rsidR="006A24AD" w:rsidRPr="002D4AD7">
        <w:rPr>
          <w:rtl/>
        </w:rPr>
        <w:t xml:space="preserve"> </w:t>
      </w:r>
      <w:r w:rsidR="00F0100F" w:rsidRPr="002D4AD7">
        <w:rPr>
          <w:rtl/>
        </w:rPr>
        <w:t>בה האומרת טמאה אני לך תביא ראייה לדבריה, ואין</w:t>
      </w:r>
      <w:r w:rsidR="006A24AD" w:rsidRPr="002D4AD7">
        <w:rPr>
          <w:rtl/>
        </w:rPr>
        <w:t xml:space="preserve"> </w:t>
      </w:r>
      <w:r w:rsidR="00F0100F" w:rsidRPr="002D4AD7">
        <w:rPr>
          <w:rtl/>
        </w:rPr>
        <w:t>לחלק דהתם מיירי שאינו רוצה להפסיד כל כתובתה כמו</w:t>
      </w:r>
      <w:r w:rsidR="006A24AD" w:rsidRPr="002D4AD7">
        <w:rPr>
          <w:rtl/>
        </w:rPr>
        <w:t xml:space="preserve"> </w:t>
      </w:r>
      <w:r w:rsidR="00F0100F" w:rsidRPr="002D4AD7">
        <w:rPr>
          <w:rtl/>
        </w:rPr>
        <w:t>שכתבו שם התוספות דלענין שווייה אנפשיה חתיכה דאיסורא</w:t>
      </w:r>
      <w:r w:rsidR="006A24AD" w:rsidRPr="002D4AD7">
        <w:rPr>
          <w:rtl/>
        </w:rPr>
        <w:t xml:space="preserve"> </w:t>
      </w:r>
      <w:r w:rsidR="00F0100F" w:rsidRPr="002D4AD7">
        <w:rPr>
          <w:rtl/>
        </w:rPr>
        <w:t>אין לחלק בזה. ותדע מדברי התוספות עצמן שכתבו וכן</w:t>
      </w:r>
      <w:r w:rsidR="006A24AD" w:rsidRPr="002D4AD7">
        <w:rPr>
          <w:rtl/>
        </w:rPr>
        <w:t xml:space="preserve"> </w:t>
      </w:r>
      <w:r w:rsidR="00F0100F" w:rsidRPr="002D4AD7">
        <w:rPr>
          <w:rtl/>
        </w:rPr>
        <w:t>נראה דאין אשה נאמנת מטעם ארכוסי הוה מירכס אי</w:t>
      </w:r>
      <w:r w:rsidR="006A24AD" w:rsidRPr="002D4AD7">
        <w:rPr>
          <w:rtl/>
        </w:rPr>
        <w:t xml:space="preserve"> </w:t>
      </w:r>
      <w:r w:rsidR="00F0100F" w:rsidRPr="002D4AD7">
        <w:rPr>
          <w:rtl/>
        </w:rPr>
        <w:t>אמרה טמאה אני לך דהא שווייה אנפשיה חתיכה דאיסורא</w:t>
      </w:r>
      <w:r w:rsidR="006A24AD" w:rsidRPr="002D4AD7">
        <w:rPr>
          <w:rtl/>
        </w:rPr>
        <w:t xml:space="preserve"> </w:t>
      </w:r>
      <w:r w:rsidR="00F0100F" w:rsidRPr="002D4AD7">
        <w:rPr>
          <w:rtl/>
        </w:rPr>
        <w:t>עכ"ל</w:t>
      </w:r>
      <w:r w:rsidR="006A24AD" w:rsidRPr="002D4AD7">
        <w:rPr>
          <w:rtl/>
        </w:rPr>
        <w:t>.</w:t>
      </w:r>
      <w:r w:rsidR="00F0100F" w:rsidRPr="002D4AD7">
        <w:rPr>
          <w:rtl/>
        </w:rPr>
        <w:t xml:space="preserve"> ויש לדקדק אמאי לא כתבו לעיל בריש אותו דיבור</w:t>
      </w:r>
      <w:r w:rsidR="006A24AD" w:rsidRPr="002D4AD7">
        <w:rPr>
          <w:rtl/>
        </w:rPr>
        <w:t xml:space="preserve"> </w:t>
      </w:r>
      <w:r w:rsidR="00F0100F" w:rsidRPr="002D4AD7">
        <w:rPr>
          <w:rtl/>
        </w:rPr>
        <w:t>כשהביאו משנה דנדרים דאינה נאמנת מטעם דחיישינן</w:t>
      </w:r>
      <w:r w:rsidR="006A24AD" w:rsidRPr="002D4AD7">
        <w:rPr>
          <w:rtl/>
        </w:rPr>
        <w:t xml:space="preserve"> </w:t>
      </w:r>
      <w:r w:rsidR="00F0100F" w:rsidRPr="002D4AD7">
        <w:rPr>
          <w:rtl/>
        </w:rPr>
        <w:t>שמא עיניה נתנה באחר ומוקי לה התם בתובעת כתובתה</w:t>
      </w:r>
      <w:r w:rsidR="006A24AD" w:rsidRPr="002D4AD7">
        <w:rPr>
          <w:rtl/>
        </w:rPr>
        <w:t xml:space="preserve"> </w:t>
      </w:r>
      <w:r w:rsidR="00F0100F" w:rsidRPr="002D4AD7">
        <w:rPr>
          <w:rtl/>
        </w:rPr>
        <w:t>ולמה לא כתבו מידי</w:t>
      </w:r>
      <w:r w:rsidR="006A24AD" w:rsidRPr="002D4AD7">
        <w:rPr>
          <w:rtl/>
        </w:rPr>
        <w:t>,</w:t>
      </w:r>
      <w:r w:rsidR="00F0100F" w:rsidRPr="002D4AD7">
        <w:rPr>
          <w:rtl/>
        </w:rPr>
        <w:t xml:space="preserve"> וכן נראה דאל</w:t>
      </w:r>
      <w:r w:rsidR="006A24AD" w:rsidRPr="002D4AD7">
        <w:rPr>
          <w:rtl/>
        </w:rPr>
        <w:t>"</w:t>
      </w:r>
      <w:r w:rsidR="00F0100F" w:rsidRPr="002D4AD7">
        <w:rPr>
          <w:rtl/>
        </w:rPr>
        <w:t>כ לא אמרינן דאינה</w:t>
      </w:r>
      <w:r w:rsidR="006A24AD" w:rsidRPr="002D4AD7">
        <w:rPr>
          <w:rtl/>
        </w:rPr>
        <w:t xml:space="preserve"> </w:t>
      </w:r>
      <w:r w:rsidR="00F0100F" w:rsidRPr="002D4AD7">
        <w:rPr>
          <w:rtl/>
        </w:rPr>
        <w:t>נאמנת מטעם דנתנה עיניה באחר שכבר שווייה לנפשה</w:t>
      </w:r>
      <w:r w:rsidR="006A24AD" w:rsidRPr="002D4AD7">
        <w:rPr>
          <w:rtl/>
        </w:rPr>
        <w:t xml:space="preserve"> </w:t>
      </w:r>
      <w:r w:rsidR="00F0100F" w:rsidRPr="002D4AD7">
        <w:rPr>
          <w:rtl/>
        </w:rPr>
        <w:t>חתיכה דאיסורא אלא ש"מ דס</w:t>
      </w:r>
      <w:r w:rsidR="006A24AD" w:rsidRPr="002D4AD7">
        <w:rPr>
          <w:rtl/>
        </w:rPr>
        <w:t>"</w:t>
      </w:r>
      <w:r w:rsidR="00F0100F" w:rsidRPr="002D4AD7">
        <w:rPr>
          <w:rtl/>
        </w:rPr>
        <w:t>ל לתוספות דטעם של שווייה</w:t>
      </w:r>
      <w:r w:rsidR="006A24AD" w:rsidRPr="002D4AD7">
        <w:rPr>
          <w:rtl/>
        </w:rPr>
        <w:t xml:space="preserve"> </w:t>
      </w:r>
      <w:r w:rsidR="00F0100F" w:rsidRPr="002D4AD7">
        <w:rPr>
          <w:rtl/>
        </w:rPr>
        <w:t>לנפשה חתיכה דאיסורא לא מהני רק במקום דאיכא רגלים</w:t>
      </w:r>
      <w:r w:rsidR="006A24AD" w:rsidRPr="002D4AD7">
        <w:rPr>
          <w:rtl/>
        </w:rPr>
        <w:t xml:space="preserve"> </w:t>
      </w:r>
      <w:r w:rsidR="00F0100F" w:rsidRPr="002D4AD7">
        <w:rPr>
          <w:rtl/>
        </w:rPr>
        <w:t>לדבר דומיא דההיא מעשה דארכוסי הוה מירכס דחזו</w:t>
      </w:r>
      <w:r w:rsidR="006A24AD" w:rsidRPr="002D4AD7">
        <w:rPr>
          <w:rtl/>
        </w:rPr>
        <w:t xml:space="preserve"> </w:t>
      </w:r>
      <w:r w:rsidR="00F0100F" w:rsidRPr="002D4AD7">
        <w:rPr>
          <w:rtl/>
        </w:rPr>
        <w:t>נואף הוה ערק מביתה אבל בענין אחר לא</w:t>
      </w:r>
      <w:r w:rsidR="006A24AD" w:rsidRPr="002D4AD7">
        <w:rPr>
          <w:rtl/>
        </w:rPr>
        <w:t>.</w:t>
      </w:r>
      <w:r w:rsidR="00F0100F" w:rsidRPr="002D4AD7">
        <w:rPr>
          <w:rtl/>
        </w:rPr>
        <w:t xml:space="preserve"> א</w:t>
      </w:r>
      <w:r w:rsidR="006A24AD" w:rsidRPr="002D4AD7">
        <w:rPr>
          <w:rtl/>
        </w:rPr>
        <w:t>"</w:t>
      </w:r>
      <w:r w:rsidR="00F0100F" w:rsidRPr="002D4AD7">
        <w:rPr>
          <w:rtl/>
        </w:rPr>
        <w:t>כ בנדון</w:t>
      </w:r>
      <w:r w:rsidR="006A24AD" w:rsidRPr="002D4AD7">
        <w:rPr>
          <w:rtl/>
        </w:rPr>
        <w:t xml:space="preserve"> </w:t>
      </w:r>
      <w:r w:rsidR="00F0100F" w:rsidRPr="002D4AD7">
        <w:rPr>
          <w:rtl/>
        </w:rPr>
        <w:t>דידן דליכא רגלים לדבר שהאמת אתו דהתם היה רגלים</w:t>
      </w:r>
      <w:r w:rsidR="006A24AD" w:rsidRPr="002D4AD7">
        <w:rPr>
          <w:rtl/>
        </w:rPr>
        <w:t xml:space="preserve"> </w:t>
      </w:r>
      <w:r w:rsidR="00F0100F" w:rsidRPr="002D4AD7">
        <w:rPr>
          <w:rtl/>
        </w:rPr>
        <w:t>לדבר שדבריה אמת אבל הכא אע</w:t>
      </w:r>
      <w:r w:rsidR="006A24AD" w:rsidRPr="002D4AD7">
        <w:rPr>
          <w:rtl/>
        </w:rPr>
        <w:t>"</w:t>
      </w:r>
      <w:r w:rsidR="00F0100F" w:rsidRPr="002D4AD7">
        <w:rPr>
          <w:rtl/>
        </w:rPr>
        <w:t>ג דיש מקצת עדות</w:t>
      </w:r>
      <w:r w:rsidR="006A24AD" w:rsidRPr="002D4AD7">
        <w:rPr>
          <w:rtl/>
        </w:rPr>
        <w:t xml:space="preserve"> </w:t>
      </w:r>
      <w:r w:rsidR="00F0100F" w:rsidRPr="002D4AD7">
        <w:rPr>
          <w:rtl/>
        </w:rPr>
        <w:t>מפסולי עדות שעשתה דברים מכוערים מ"מ מאחר דלא</w:t>
      </w:r>
      <w:r w:rsidR="006A24AD" w:rsidRPr="002D4AD7">
        <w:rPr>
          <w:rtl/>
        </w:rPr>
        <w:t xml:space="preserve"> </w:t>
      </w:r>
      <w:r w:rsidR="00F0100F" w:rsidRPr="002D4AD7">
        <w:rPr>
          <w:rtl/>
        </w:rPr>
        <w:t>מהני עדותן אלא ע</w:t>
      </w:r>
      <w:r w:rsidR="006A24AD" w:rsidRPr="002D4AD7">
        <w:rPr>
          <w:rtl/>
        </w:rPr>
        <w:t>"</w:t>
      </w:r>
      <w:r w:rsidR="00F0100F" w:rsidRPr="002D4AD7">
        <w:rPr>
          <w:rtl/>
        </w:rPr>
        <w:t>י האמנת הבעל ועל זה ליכא רגלים</w:t>
      </w:r>
      <w:r w:rsidR="006A24AD" w:rsidRPr="002D4AD7">
        <w:rPr>
          <w:rtl/>
        </w:rPr>
        <w:t xml:space="preserve"> </w:t>
      </w:r>
      <w:r w:rsidR="00F0100F" w:rsidRPr="002D4AD7">
        <w:rPr>
          <w:rtl/>
        </w:rPr>
        <w:t>לדבר שהאמת אתו שמאמינים כי אפשר לחוש שישקר א"כ</w:t>
      </w:r>
      <w:r w:rsidR="006A24AD" w:rsidRPr="002D4AD7">
        <w:rPr>
          <w:rtl/>
        </w:rPr>
        <w:t xml:space="preserve"> </w:t>
      </w:r>
      <w:r w:rsidR="00F0100F" w:rsidRPr="002D4AD7">
        <w:rPr>
          <w:rtl/>
        </w:rPr>
        <w:t>פשיטא דאין לומר כבר שווייה לנפשיה חתיכה דאיסורא וזה</w:t>
      </w:r>
      <w:r w:rsidR="006A24AD" w:rsidRPr="002D4AD7">
        <w:rPr>
          <w:rtl/>
        </w:rPr>
        <w:t xml:space="preserve"> </w:t>
      </w:r>
      <w:r w:rsidR="00F0100F" w:rsidRPr="002D4AD7">
        <w:rPr>
          <w:rtl/>
        </w:rPr>
        <w:t>נראה ברור</w:t>
      </w:r>
      <w:r w:rsidR="006A24AD" w:rsidRPr="002D4AD7">
        <w:rPr>
          <w:rtl/>
        </w:rPr>
        <w:t>,</w:t>
      </w:r>
      <w:r w:rsidR="00F0100F" w:rsidRPr="002D4AD7">
        <w:rPr>
          <w:rtl/>
        </w:rPr>
        <w:t xml:space="preserve"> ואפילו אם נאמר דיכול לשווייה אנפשיה חתיכה</w:t>
      </w:r>
      <w:r w:rsidR="006A24AD" w:rsidRPr="002D4AD7">
        <w:rPr>
          <w:rtl/>
        </w:rPr>
        <w:t xml:space="preserve"> </w:t>
      </w:r>
      <w:r w:rsidR="00F0100F" w:rsidRPr="002D4AD7">
        <w:rPr>
          <w:rtl/>
        </w:rPr>
        <w:lastRenderedPageBreak/>
        <w:t>דאיסורא ולאוסרה עליו מ"מ נלכד בחרם ר</w:t>
      </w:r>
      <w:r w:rsidR="006A24AD" w:rsidRPr="002D4AD7">
        <w:rPr>
          <w:rtl/>
        </w:rPr>
        <w:t>"</w:t>
      </w:r>
      <w:r w:rsidR="00F0100F" w:rsidRPr="002D4AD7">
        <w:rPr>
          <w:rtl/>
        </w:rPr>
        <w:t>ג כמו שכתבה</w:t>
      </w:r>
      <w:r w:rsidR="006A24AD" w:rsidRPr="002D4AD7">
        <w:rPr>
          <w:rtl/>
        </w:rPr>
        <w:t xml:space="preserve"> </w:t>
      </w:r>
      <w:r w:rsidR="00F0100F" w:rsidRPr="002D4AD7">
        <w:rPr>
          <w:rtl/>
        </w:rPr>
        <w:t>הג"ה דלעיל מאחר שגורם שתאסר עליו</w:t>
      </w:r>
      <w:r w:rsidR="006A24AD" w:rsidRPr="002D4AD7">
        <w:rPr>
          <w:rtl/>
        </w:rPr>
        <w:t>,</w:t>
      </w:r>
      <w:r w:rsidR="00F0100F" w:rsidRPr="002D4AD7">
        <w:rPr>
          <w:rtl/>
        </w:rPr>
        <w:t xml:space="preserve"> ומ</w:t>
      </w:r>
      <w:r w:rsidR="006A24AD" w:rsidRPr="002D4AD7">
        <w:rPr>
          <w:rtl/>
        </w:rPr>
        <w:t>"</w:t>
      </w:r>
      <w:r w:rsidR="00F0100F" w:rsidRPr="002D4AD7">
        <w:rPr>
          <w:rtl/>
        </w:rPr>
        <w:t>מ נראה דלאו</w:t>
      </w:r>
      <w:r w:rsidR="006A24AD" w:rsidRPr="002D4AD7">
        <w:rPr>
          <w:rtl/>
        </w:rPr>
        <w:t xml:space="preserve"> </w:t>
      </w:r>
      <w:r w:rsidR="00F0100F" w:rsidRPr="002D4AD7">
        <w:rPr>
          <w:rtl/>
        </w:rPr>
        <w:t>כל כמיניה לאוסרה עליו כלל וכופין אותו לשמש עמה ולקיים</w:t>
      </w:r>
      <w:r w:rsidR="006A24AD" w:rsidRPr="002D4AD7">
        <w:rPr>
          <w:rtl/>
        </w:rPr>
        <w:t xml:space="preserve"> </w:t>
      </w:r>
      <w:r w:rsidR="00F0100F" w:rsidRPr="002D4AD7">
        <w:rPr>
          <w:rtl/>
        </w:rPr>
        <w:t>עונתו עמה (וכן הוא בהדיא בתשובת מרדכי דקידושין</w:t>
      </w:r>
      <w:r w:rsidR="006A24AD" w:rsidRPr="002D4AD7">
        <w:rPr>
          <w:rtl/>
        </w:rPr>
        <w:t xml:space="preserve"> </w:t>
      </w:r>
      <w:r w:rsidR="00F0100F" w:rsidRPr="002D4AD7">
        <w:rPr>
          <w:rtl/>
        </w:rPr>
        <w:t>פרק האומר בשם ר"ש דלאחר תקנת הגאונים כופין אותו</w:t>
      </w:r>
      <w:r w:rsidR="006A24AD" w:rsidRPr="002D4AD7">
        <w:rPr>
          <w:rtl/>
        </w:rPr>
        <w:t xml:space="preserve"> </w:t>
      </w:r>
      <w:r w:rsidR="00F0100F" w:rsidRPr="002D4AD7">
        <w:rPr>
          <w:rtl/>
        </w:rPr>
        <w:t>לשמש עמה אפילו למי שלבו נוקפו לומר שלא להאכיל לאדם</w:t>
      </w:r>
      <w:r w:rsidR="006A24AD" w:rsidRPr="002D4AD7">
        <w:rPr>
          <w:rtl/>
        </w:rPr>
        <w:t xml:space="preserve"> </w:t>
      </w:r>
      <w:r w:rsidR="00F0100F" w:rsidRPr="002D4AD7">
        <w:rPr>
          <w:rtl/>
        </w:rPr>
        <w:t>דבר האסור לו עכ"ל)</w:t>
      </w:r>
      <w:r w:rsidR="006A24AD" w:rsidRPr="002D4AD7">
        <w:rPr>
          <w:rtl/>
        </w:rPr>
        <w:t>.</w:t>
      </w:r>
      <w:r w:rsidR="00F0100F" w:rsidRPr="002D4AD7">
        <w:rPr>
          <w:rtl/>
        </w:rPr>
        <w:t xml:space="preserve"> ומה לדמות דברים מלבנו מאחר</w:t>
      </w:r>
      <w:r w:rsidR="006A24AD" w:rsidRPr="002D4AD7">
        <w:rPr>
          <w:rtl/>
        </w:rPr>
        <w:t xml:space="preserve"> </w:t>
      </w:r>
      <w:r w:rsidR="00F0100F" w:rsidRPr="002D4AD7">
        <w:rPr>
          <w:rtl/>
        </w:rPr>
        <w:t>שמצינו כל דין נדון דידן מבואר בתשובת הרשב</w:t>
      </w:r>
      <w:r w:rsidR="006A24AD" w:rsidRPr="002D4AD7">
        <w:rPr>
          <w:rtl/>
        </w:rPr>
        <w:t>"</w:t>
      </w:r>
      <w:r w:rsidR="00F0100F" w:rsidRPr="002D4AD7">
        <w:rPr>
          <w:rtl/>
        </w:rPr>
        <w:t>א (סימן</w:t>
      </w:r>
      <w:r w:rsidR="006A24AD" w:rsidRPr="002D4AD7">
        <w:rPr>
          <w:rtl/>
        </w:rPr>
        <w:t xml:space="preserve"> </w:t>
      </w:r>
      <w:r w:rsidR="00F0100F" w:rsidRPr="002D4AD7">
        <w:rPr>
          <w:rtl/>
        </w:rPr>
        <w:t>אלף רל"ז) בתשובותיו שהאריך הרבה בראיות ואני אקצר</w:t>
      </w:r>
      <w:r w:rsidR="006A24AD" w:rsidRPr="002D4AD7">
        <w:rPr>
          <w:rtl/>
        </w:rPr>
        <w:t xml:space="preserve"> </w:t>
      </w:r>
      <w:r w:rsidR="00F0100F" w:rsidRPr="002D4AD7">
        <w:rPr>
          <w:rtl/>
        </w:rPr>
        <w:t>דבריו ואביא לשונו בקצרה וז"ל</w:t>
      </w:r>
      <w:r w:rsidR="006A24AD" w:rsidRPr="002D4AD7">
        <w:rPr>
          <w:rtl/>
        </w:rPr>
        <w:t>,</w:t>
      </w:r>
      <w:r w:rsidR="00F0100F" w:rsidRPr="002D4AD7">
        <w:rPr>
          <w:rtl/>
        </w:rPr>
        <w:t xml:space="preserve"> אמרת ראובן נשא אשה</w:t>
      </w:r>
      <w:r w:rsidR="006A24AD" w:rsidRPr="002D4AD7">
        <w:rPr>
          <w:rtl/>
        </w:rPr>
        <w:t xml:space="preserve"> </w:t>
      </w:r>
      <w:r w:rsidR="00F0100F" w:rsidRPr="002D4AD7">
        <w:rPr>
          <w:rtl/>
        </w:rPr>
        <w:t>והיתה קטטה ושנאה קדומה בינו ובין אביה ועכשיו מצא</w:t>
      </w:r>
      <w:r w:rsidR="006A24AD" w:rsidRPr="002D4AD7">
        <w:rPr>
          <w:rtl/>
        </w:rPr>
        <w:t xml:space="preserve"> </w:t>
      </w:r>
      <w:r w:rsidR="00F0100F" w:rsidRPr="002D4AD7">
        <w:rPr>
          <w:rtl/>
        </w:rPr>
        <w:t>מקום לנקום נקמתו ממנו ויצא קול שנתן עיניו באחרת כו' עד</w:t>
      </w:r>
      <w:r w:rsidR="006A24AD" w:rsidRPr="002D4AD7">
        <w:rPr>
          <w:rtl/>
        </w:rPr>
        <w:t xml:space="preserve"> </w:t>
      </w:r>
      <w:r w:rsidR="00F0100F" w:rsidRPr="002D4AD7">
        <w:rPr>
          <w:rtl/>
        </w:rPr>
        <w:t>ושם לה עלילות דברים פעם בטענת גניבה ופעם בטענת</w:t>
      </w:r>
      <w:r w:rsidR="006A24AD" w:rsidRPr="002D4AD7">
        <w:rPr>
          <w:rtl/>
        </w:rPr>
        <w:t xml:space="preserve"> </w:t>
      </w:r>
      <w:r w:rsidR="00F0100F" w:rsidRPr="002D4AD7">
        <w:rPr>
          <w:rtl/>
        </w:rPr>
        <w:t>מומין ופעם שראוה מדברת עם אחד פריץ ובמקום רואים</w:t>
      </w:r>
      <w:r w:rsidR="006A24AD" w:rsidRPr="002D4AD7">
        <w:rPr>
          <w:rtl/>
        </w:rPr>
        <w:t xml:space="preserve"> </w:t>
      </w:r>
      <w:r w:rsidR="00F0100F" w:rsidRPr="002D4AD7">
        <w:rPr>
          <w:rtl/>
        </w:rPr>
        <w:t>ופעם שא</w:t>
      </w:r>
      <w:r w:rsidR="006A24AD" w:rsidRPr="002D4AD7">
        <w:rPr>
          <w:rtl/>
        </w:rPr>
        <w:t>"</w:t>
      </w:r>
      <w:r w:rsidR="00F0100F" w:rsidRPr="002D4AD7">
        <w:rPr>
          <w:rtl/>
        </w:rPr>
        <w:t>ל אותו פריץ שהשחית דרכו עמה ואחר שהוא</w:t>
      </w:r>
      <w:r w:rsidR="006A24AD" w:rsidRPr="002D4AD7">
        <w:rPr>
          <w:rtl/>
        </w:rPr>
        <w:t xml:space="preserve"> </w:t>
      </w:r>
      <w:r w:rsidR="00F0100F" w:rsidRPr="002D4AD7">
        <w:rPr>
          <w:rtl/>
        </w:rPr>
        <w:t>מאמינו וכשהיה מהפך טענותיו בב"ד גערתם בו ואמר כי</w:t>
      </w:r>
      <w:r w:rsidR="006A24AD" w:rsidRPr="002D4AD7">
        <w:rPr>
          <w:rtl/>
        </w:rPr>
        <w:t xml:space="preserve"> </w:t>
      </w:r>
      <w:r w:rsidR="00F0100F" w:rsidRPr="002D4AD7">
        <w:rPr>
          <w:rtl/>
        </w:rPr>
        <w:t>עוד אין לו טענה אחרת וכשראה שכל זה לא הועיל לו אמר</w:t>
      </w:r>
      <w:r w:rsidR="006A24AD" w:rsidRPr="002D4AD7">
        <w:rPr>
          <w:rtl/>
        </w:rPr>
        <w:t xml:space="preserve"> </w:t>
      </w:r>
      <w:r w:rsidR="00F0100F" w:rsidRPr="002D4AD7">
        <w:rPr>
          <w:rtl/>
        </w:rPr>
        <w:t>שהוא עצמו ראה שזנתה</w:t>
      </w:r>
      <w:r w:rsidR="006A24AD" w:rsidRPr="002D4AD7">
        <w:rPr>
          <w:rtl/>
        </w:rPr>
        <w:t>.</w:t>
      </w:r>
      <w:r w:rsidR="00F0100F" w:rsidRPr="002D4AD7">
        <w:rPr>
          <w:rtl/>
        </w:rPr>
        <w:t xml:space="preserve"> תשובה תחילה אומר מה שיראה</w:t>
      </w:r>
      <w:r w:rsidR="006A24AD" w:rsidRPr="002D4AD7">
        <w:rPr>
          <w:rtl/>
        </w:rPr>
        <w:t xml:space="preserve"> </w:t>
      </w:r>
      <w:r w:rsidR="00F0100F" w:rsidRPr="002D4AD7">
        <w:rPr>
          <w:rtl/>
        </w:rPr>
        <w:t>בעיני שהוא יסוד כל הבנין והוא מה שראיתם אותו מרגיל</w:t>
      </w:r>
      <w:r w:rsidR="006A24AD" w:rsidRPr="002D4AD7">
        <w:rPr>
          <w:rtl/>
        </w:rPr>
        <w:t xml:space="preserve"> </w:t>
      </w:r>
      <w:r w:rsidR="00F0100F" w:rsidRPr="002D4AD7">
        <w:rPr>
          <w:rtl/>
        </w:rPr>
        <w:t>קטטה עם האשה והוא מחזר לגרשה ומוציא עליה ש"ר</w:t>
      </w:r>
      <w:r w:rsidR="006A24AD" w:rsidRPr="002D4AD7">
        <w:rPr>
          <w:rtl/>
        </w:rPr>
        <w:t xml:space="preserve"> </w:t>
      </w:r>
      <w:r w:rsidR="00F0100F" w:rsidRPr="002D4AD7">
        <w:rPr>
          <w:rtl/>
        </w:rPr>
        <w:t>ברוב ענין ונמצא במקצתן שקרן לפיכך שוב אינו נאמן בכל</w:t>
      </w:r>
      <w:r w:rsidR="006A24AD" w:rsidRPr="002D4AD7">
        <w:rPr>
          <w:rtl/>
        </w:rPr>
        <w:t xml:space="preserve"> </w:t>
      </w:r>
      <w:r w:rsidR="00F0100F" w:rsidRPr="002D4AD7">
        <w:rPr>
          <w:rtl/>
        </w:rPr>
        <w:t>מה שיטעון עליה שכך עונשו של בדאי שמחזיקין טענותיו</w:t>
      </w:r>
      <w:r w:rsidR="006A24AD" w:rsidRPr="002D4AD7">
        <w:rPr>
          <w:rtl/>
        </w:rPr>
        <w:t xml:space="preserve"> </w:t>
      </w:r>
      <w:r w:rsidR="00F0100F" w:rsidRPr="002D4AD7">
        <w:rPr>
          <w:rtl/>
        </w:rPr>
        <w:t>בשקר וכמו שאמרו פרק האשה שלום (דף קי"ד) קטטה</w:t>
      </w:r>
      <w:r w:rsidR="006A24AD" w:rsidRPr="002D4AD7">
        <w:rPr>
          <w:rtl/>
        </w:rPr>
        <w:t xml:space="preserve"> </w:t>
      </w:r>
      <w:r w:rsidR="00F0100F" w:rsidRPr="002D4AD7">
        <w:rPr>
          <w:rtl/>
        </w:rPr>
        <w:t>בינו לבינה כו' ועוד דאפילו באינש דעלמא איני רואה כאן</w:t>
      </w:r>
      <w:r w:rsidR="006A24AD" w:rsidRPr="002D4AD7">
        <w:rPr>
          <w:rtl/>
        </w:rPr>
        <w:t xml:space="preserve"> </w:t>
      </w:r>
      <w:r w:rsidR="00F0100F" w:rsidRPr="002D4AD7">
        <w:rPr>
          <w:rtl/>
        </w:rPr>
        <w:t>דבר שתאסר לבעל דמה שטען תחילה שראוה מדברת עם</w:t>
      </w:r>
      <w:r w:rsidR="006A24AD" w:rsidRPr="002D4AD7">
        <w:rPr>
          <w:rtl/>
        </w:rPr>
        <w:t xml:space="preserve"> </w:t>
      </w:r>
      <w:r w:rsidR="00F0100F" w:rsidRPr="002D4AD7">
        <w:rPr>
          <w:rtl/>
        </w:rPr>
        <w:t>הפריץ אין זה אסור לבעל חדא שלא דבר עמה בסתר ולא</w:t>
      </w:r>
      <w:r w:rsidR="006A24AD" w:rsidRPr="002D4AD7">
        <w:rPr>
          <w:rtl/>
        </w:rPr>
        <w:t xml:space="preserve"> </w:t>
      </w:r>
      <w:r w:rsidR="00F0100F" w:rsidRPr="002D4AD7">
        <w:rPr>
          <w:rtl/>
        </w:rPr>
        <w:t>עוד אלא אפילו דבר עמה בסתר אינה נאסרת עליו כו' עד</w:t>
      </w:r>
      <w:r w:rsidR="006A24AD" w:rsidRPr="002D4AD7">
        <w:rPr>
          <w:rtl/>
        </w:rPr>
        <w:t xml:space="preserve"> </w:t>
      </w:r>
      <w:r w:rsidR="00F0100F" w:rsidRPr="002D4AD7">
        <w:rPr>
          <w:rtl/>
        </w:rPr>
        <w:t>ואע</w:t>
      </w:r>
      <w:r w:rsidR="006A24AD" w:rsidRPr="002D4AD7">
        <w:rPr>
          <w:rtl/>
        </w:rPr>
        <w:t>"</w:t>
      </w:r>
      <w:r w:rsidR="00F0100F" w:rsidRPr="002D4AD7">
        <w:rPr>
          <w:rtl/>
        </w:rPr>
        <w:t>פ שהעיד רשע בפניו ואמר שהשחית דרכו עמו אינו</w:t>
      </w:r>
      <w:r w:rsidR="006A24AD" w:rsidRPr="002D4AD7">
        <w:rPr>
          <w:rtl/>
        </w:rPr>
        <w:t xml:space="preserve"> </w:t>
      </w:r>
      <w:r w:rsidR="00F0100F" w:rsidRPr="002D4AD7">
        <w:rPr>
          <w:rtl/>
        </w:rPr>
        <w:t>נאמן ואפילו היה עד כשר והעיד עליה שזנתה אינו נאמן</w:t>
      </w:r>
      <w:r w:rsidR="006A24AD" w:rsidRPr="002D4AD7">
        <w:rPr>
          <w:rtl/>
        </w:rPr>
        <w:t xml:space="preserve"> </w:t>
      </w:r>
      <w:r w:rsidR="00F0100F" w:rsidRPr="002D4AD7">
        <w:rPr>
          <w:rtl/>
        </w:rPr>
        <w:t>דאין דבר שבערוה פחות משנים וכ"ש זה שהעיז פניו והעיד</w:t>
      </w:r>
      <w:r w:rsidR="006A24AD" w:rsidRPr="002D4AD7">
        <w:rPr>
          <w:rtl/>
        </w:rPr>
        <w:t xml:space="preserve"> </w:t>
      </w:r>
      <w:r w:rsidR="00F0100F" w:rsidRPr="002D4AD7">
        <w:rPr>
          <w:rtl/>
        </w:rPr>
        <w:t>על עצמו שהוא רשע שאינו נאמן ואפילו העיד הוא ואחר</w:t>
      </w:r>
      <w:r w:rsidR="006A24AD" w:rsidRPr="002D4AD7">
        <w:rPr>
          <w:rtl/>
        </w:rPr>
        <w:t xml:space="preserve"> </w:t>
      </w:r>
      <w:r w:rsidR="00F0100F" w:rsidRPr="002D4AD7">
        <w:rPr>
          <w:rtl/>
        </w:rPr>
        <w:t>עמו באינש דעלמא לפי שהוא חשוד על עריות ואינו נאמן</w:t>
      </w:r>
      <w:r w:rsidR="006A24AD" w:rsidRPr="002D4AD7">
        <w:rPr>
          <w:rtl/>
        </w:rPr>
        <w:t xml:space="preserve"> </w:t>
      </w:r>
      <w:r w:rsidR="00F0100F" w:rsidRPr="002D4AD7">
        <w:rPr>
          <w:rtl/>
        </w:rPr>
        <w:t>בעדות אשה בין לאפוקי בין לעיולי</w:t>
      </w:r>
      <w:r w:rsidR="006A24AD" w:rsidRPr="002D4AD7">
        <w:rPr>
          <w:rtl/>
        </w:rPr>
        <w:t>,</w:t>
      </w:r>
      <w:r w:rsidR="00F0100F" w:rsidRPr="002D4AD7">
        <w:rPr>
          <w:rtl/>
        </w:rPr>
        <w:t xml:space="preserve"> ומה שטען שהוא</w:t>
      </w:r>
      <w:r w:rsidR="006A24AD" w:rsidRPr="002D4AD7">
        <w:rPr>
          <w:rtl/>
        </w:rPr>
        <w:t xml:space="preserve"> </w:t>
      </w:r>
      <w:r w:rsidR="00F0100F" w:rsidRPr="002D4AD7">
        <w:rPr>
          <w:rtl/>
        </w:rPr>
        <w:t>מאמין אותו האיש במה שהעיז פניו אין מקבלין ממנו דמתוך</w:t>
      </w:r>
      <w:r w:rsidR="006A24AD" w:rsidRPr="002D4AD7">
        <w:rPr>
          <w:rtl/>
        </w:rPr>
        <w:t xml:space="preserve"> </w:t>
      </w:r>
      <w:r w:rsidR="00F0100F" w:rsidRPr="002D4AD7">
        <w:rPr>
          <w:rtl/>
        </w:rPr>
        <w:t>שהרגיל קטטה שקורי משקרא וכמו שכתבתי כו' עד ועוד</w:t>
      </w:r>
      <w:r w:rsidR="006A24AD" w:rsidRPr="002D4AD7">
        <w:rPr>
          <w:rtl/>
        </w:rPr>
        <w:t xml:space="preserve"> </w:t>
      </w:r>
      <w:r w:rsidR="00F0100F" w:rsidRPr="002D4AD7">
        <w:rPr>
          <w:rtl/>
        </w:rPr>
        <w:t>מצד מה שאמר דכל שנתן עיניו לגרשה אנו חוששין לו וחזר</w:t>
      </w:r>
      <w:r w:rsidR="006A24AD" w:rsidRPr="002D4AD7">
        <w:rPr>
          <w:rtl/>
        </w:rPr>
        <w:t xml:space="preserve"> </w:t>
      </w:r>
      <w:r w:rsidR="00F0100F" w:rsidRPr="002D4AD7">
        <w:rPr>
          <w:rtl/>
        </w:rPr>
        <w:t>זה להיות כמשנה אחרונה דהאומרת טמאה אני לך דכיון</w:t>
      </w:r>
      <w:r w:rsidR="006A24AD" w:rsidRPr="002D4AD7">
        <w:rPr>
          <w:rtl/>
        </w:rPr>
        <w:t xml:space="preserve"> </w:t>
      </w:r>
      <w:r w:rsidR="00F0100F" w:rsidRPr="002D4AD7">
        <w:rPr>
          <w:rtl/>
        </w:rPr>
        <w:t>שאינו יכול לגרשה אלא מדעתה וכל זמן דאגידה ביה לא</w:t>
      </w:r>
      <w:r w:rsidR="006A24AD" w:rsidRPr="002D4AD7">
        <w:rPr>
          <w:rtl/>
        </w:rPr>
        <w:t xml:space="preserve"> </w:t>
      </w:r>
      <w:r w:rsidR="00F0100F" w:rsidRPr="002D4AD7">
        <w:rPr>
          <w:rtl/>
        </w:rPr>
        <w:t>יהבו ליה אחריתא לפיכך חוששין כמו שחששו באומרת</w:t>
      </w:r>
      <w:r w:rsidR="006A24AD" w:rsidRPr="002D4AD7">
        <w:rPr>
          <w:rtl/>
        </w:rPr>
        <w:t xml:space="preserve"> </w:t>
      </w:r>
      <w:r w:rsidR="00F0100F" w:rsidRPr="002D4AD7">
        <w:rPr>
          <w:rtl/>
        </w:rPr>
        <w:t>טמאה אני לך וכ"ש בזה דודאי נתן עיניו באחרת ומחזר</w:t>
      </w:r>
      <w:r w:rsidR="006A24AD" w:rsidRPr="002D4AD7">
        <w:rPr>
          <w:rtl/>
        </w:rPr>
        <w:t xml:space="preserve"> </w:t>
      </w:r>
      <w:r w:rsidR="00F0100F" w:rsidRPr="002D4AD7">
        <w:rPr>
          <w:rtl/>
        </w:rPr>
        <w:t>לגרש את זו</w:t>
      </w:r>
      <w:r w:rsidR="006A24AD" w:rsidRPr="002D4AD7">
        <w:rPr>
          <w:rtl/>
        </w:rPr>
        <w:t>,</w:t>
      </w:r>
      <w:r w:rsidR="00F0100F" w:rsidRPr="002D4AD7">
        <w:rPr>
          <w:rtl/>
        </w:rPr>
        <w:t xml:space="preserve"> וקרוב הדבר שאפילו בעונה שהוא משועבד לה</w:t>
      </w:r>
      <w:r w:rsidR="006A24AD" w:rsidRPr="002D4AD7">
        <w:rPr>
          <w:rtl/>
        </w:rPr>
        <w:t xml:space="preserve"> </w:t>
      </w:r>
      <w:r w:rsidR="00F0100F" w:rsidRPr="002D4AD7">
        <w:rPr>
          <w:rtl/>
        </w:rPr>
        <w:t>מותר דב"ד מתנין לעקור דבר מן התורה משום מגדר</w:t>
      </w:r>
      <w:r w:rsidR="006A24AD" w:rsidRPr="002D4AD7">
        <w:rPr>
          <w:rtl/>
        </w:rPr>
        <w:t xml:space="preserve"> </w:t>
      </w:r>
      <w:r w:rsidR="00F0100F" w:rsidRPr="002D4AD7">
        <w:rPr>
          <w:rtl/>
        </w:rPr>
        <w:t>מילתא וכמו שהתירו באמרה טמאה אני לך כך יש להתיר</w:t>
      </w:r>
      <w:r w:rsidR="006A24AD" w:rsidRPr="002D4AD7">
        <w:rPr>
          <w:rtl/>
        </w:rPr>
        <w:t xml:space="preserve"> </w:t>
      </w:r>
      <w:r w:rsidR="00F0100F" w:rsidRPr="002D4AD7">
        <w:rPr>
          <w:rtl/>
        </w:rPr>
        <w:t>באמרו טמאה היא לי במקום שאי אפשר לגרש אלא בטענה</w:t>
      </w:r>
      <w:r w:rsidR="006A24AD" w:rsidRPr="002D4AD7">
        <w:rPr>
          <w:rtl/>
        </w:rPr>
        <w:t xml:space="preserve"> </w:t>
      </w:r>
      <w:r w:rsidR="00F0100F" w:rsidRPr="002D4AD7">
        <w:rPr>
          <w:rtl/>
        </w:rPr>
        <w:t>ועל פי ב"ד כדי שלא יהו בנות ישראל ובני ישראל רגילים</w:t>
      </w:r>
      <w:r w:rsidR="006A24AD" w:rsidRPr="002D4AD7">
        <w:rPr>
          <w:rtl/>
        </w:rPr>
        <w:t xml:space="preserve"> </w:t>
      </w:r>
      <w:r w:rsidR="00F0100F" w:rsidRPr="002D4AD7">
        <w:rPr>
          <w:rtl/>
        </w:rPr>
        <w:t>בכך</w:t>
      </w:r>
      <w:r w:rsidR="006A24AD" w:rsidRPr="002D4AD7">
        <w:rPr>
          <w:rtl/>
        </w:rPr>
        <w:t>.</w:t>
      </w:r>
      <w:r w:rsidR="00F0100F" w:rsidRPr="002D4AD7">
        <w:rPr>
          <w:rtl/>
        </w:rPr>
        <w:t xml:space="preserve"> ומ"מ אפילו אם נראה לומר שהיא אסורה לו ושווייה</w:t>
      </w:r>
      <w:r w:rsidR="006A24AD" w:rsidRPr="002D4AD7">
        <w:rPr>
          <w:rtl/>
        </w:rPr>
        <w:t xml:space="preserve"> </w:t>
      </w:r>
      <w:r w:rsidR="00F0100F" w:rsidRPr="002D4AD7">
        <w:rPr>
          <w:rtl/>
        </w:rPr>
        <w:t xml:space="preserve">אנפשיה </w:t>
      </w:r>
      <w:r w:rsidR="00F0100F" w:rsidRPr="002D4AD7">
        <w:rPr>
          <w:rtl/>
        </w:rPr>
        <w:lastRenderedPageBreak/>
        <w:t>חתיכה דאיסורא הוא יחוש לעצמו ואם תרצה היא</w:t>
      </w:r>
      <w:r w:rsidR="006A24AD" w:rsidRPr="002D4AD7">
        <w:rPr>
          <w:rtl/>
        </w:rPr>
        <w:t xml:space="preserve"> </w:t>
      </w:r>
      <w:r w:rsidR="00F0100F" w:rsidRPr="002D4AD7">
        <w:rPr>
          <w:rtl/>
        </w:rPr>
        <w:t>למחול על העונה ושלא יוציאה בגט יתן לה שאר וכסות</w:t>
      </w:r>
      <w:r w:rsidR="006A24AD" w:rsidRPr="002D4AD7">
        <w:rPr>
          <w:rtl/>
        </w:rPr>
        <w:t xml:space="preserve"> </w:t>
      </w:r>
      <w:r w:rsidR="00F0100F" w:rsidRPr="002D4AD7">
        <w:rPr>
          <w:rtl/>
        </w:rPr>
        <w:t>כמו שאמרתי, זהו שנראה לי עיקר לנדון שלפנינו וראוי</w:t>
      </w:r>
      <w:r w:rsidR="006A24AD" w:rsidRPr="002D4AD7">
        <w:rPr>
          <w:rtl/>
        </w:rPr>
        <w:t xml:space="preserve"> </w:t>
      </w:r>
      <w:r w:rsidR="00F0100F" w:rsidRPr="002D4AD7">
        <w:rPr>
          <w:rtl/>
        </w:rPr>
        <w:t>לדון בכיוצא בזה ולא ישלחו הפריצים בעולתה ידיהם עכ"ל</w:t>
      </w:r>
      <w:r w:rsidR="006A24AD" w:rsidRPr="002D4AD7">
        <w:rPr>
          <w:rtl/>
        </w:rPr>
        <w:t xml:space="preserve"> </w:t>
      </w:r>
      <w:r w:rsidR="00F0100F" w:rsidRPr="002D4AD7">
        <w:rPr>
          <w:rtl/>
        </w:rPr>
        <w:t>התשובה</w:t>
      </w:r>
      <w:r w:rsidR="006A24AD" w:rsidRPr="002D4AD7">
        <w:rPr>
          <w:rtl/>
        </w:rPr>
        <w:t>.</w:t>
      </w:r>
      <w:r w:rsidR="00F0100F" w:rsidRPr="002D4AD7">
        <w:rPr>
          <w:rtl/>
        </w:rPr>
        <w:t xml:space="preserve"> הרי כל דברי נדון דידן אשר ראוי לשום אליהם</w:t>
      </w:r>
      <w:r w:rsidR="006A24AD" w:rsidRPr="002D4AD7">
        <w:rPr>
          <w:rtl/>
        </w:rPr>
        <w:t xml:space="preserve"> </w:t>
      </w:r>
      <w:r w:rsidR="00F0100F" w:rsidRPr="002D4AD7">
        <w:rPr>
          <w:rtl/>
        </w:rPr>
        <w:t>לב מבוארים בתשובה זו</w:t>
      </w:r>
      <w:r w:rsidR="006A24AD" w:rsidRPr="002D4AD7">
        <w:rPr>
          <w:rtl/>
        </w:rPr>
        <w:t>.</w:t>
      </w:r>
      <w:r w:rsidR="00F0100F" w:rsidRPr="002D4AD7">
        <w:rPr>
          <w:rtl/>
        </w:rPr>
        <w:t xml:space="preserve"> בראשון מאחר שהיה קטטה בינו</w:t>
      </w:r>
      <w:r w:rsidR="006A24AD" w:rsidRPr="002D4AD7">
        <w:rPr>
          <w:rtl/>
        </w:rPr>
        <w:t xml:space="preserve"> </w:t>
      </w:r>
      <w:r w:rsidR="00F0100F" w:rsidRPr="002D4AD7">
        <w:rPr>
          <w:rtl/>
        </w:rPr>
        <w:t>לבינה כידוע לכל וגם העידו בב"ד שחזר אחר עדים שקרים</w:t>
      </w:r>
      <w:r w:rsidR="006A24AD" w:rsidRPr="002D4AD7">
        <w:rPr>
          <w:rtl/>
        </w:rPr>
        <w:t xml:space="preserve"> </w:t>
      </w:r>
      <w:r w:rsidR="00F0100F" w:rsidRPr="002D4AD7">
        <w:rPr>
          <w:rtl/>
        </w:rPr>
        <w:t>א"כ אין להאמינו כלל במה שאומר אח"כ וכופין אותו לקיים</w:t>
      </w:r>
      <w:r w:rsidR="006A24AD" w:rsidRPr="002D4AD7">
        <w:rPr>
          <w:rtl/>
        </w:rPr>
        <w:t xml:space="preserve"> </w:t>
      </w:r>
      <w:r w:rsidR="00F0100F" w:rsidRPr="002D4AD7">
        <w:rPr>
          <w:rtl/>
        </w:rPr>
        <w:t>עונתו אם אינה מוחלת לו, (ואף כי הרשב</w:t>
      </w:r>
      <w:r w:rsidR="006A24AD" w:rsidRPr="002D4AD7">
        <w:rPr>
          <w:rtl/>
        </w:rPr>
        <w:t>"</w:t>
      </w:r>
      <w:r w:rsidR="00F0100F" w:rsidRPr="002D4AD7">
        <w:rPr>
          <w:rtl/>
        </w:rPr>
        <w:t>א מסתפק</w:t>
      </w:r>
      <w:r w:rsidR="006A24AD" w:rsidRPr="002D4AD7">
        <w:rPr>
          <w:rtl/>
        </w:rPr>
        <w:t xml:space="preserve"> </w:t>
      </w:r>
      <w:r w:rsidR="00F0100F" w:rsidRPr="002D4AD7">
        <w:rPr>
          <w:rtl/>
        </w:rPr>
        <w:t>בדבר אי מותרת לחזור לו היינו דוקא במעשה ההוא שאמר</w:t>
      </w:r>
      <w:r w:rsidR="006A24AD" w:rsidRPr="002D4AD7">
        <w:rPr>
          <w:rtl/>
        </w:rPr>
        <w:t xml:space="preserve"> </w:t>
      </w:r>
      <w:r w:rsidR="00F0100F" w:rsidRPr="002D4AD7">
        <w:rPr>
          <w:rtl/>
        </w:rPr>
        <w:t>בעצמו שראה שזנתה עמו אבל בנדון דידן שבכל עדותיו</w:t>
      </w:r>
      <w:r w:rsidR="006A24AD" w:rsidRPr="002D4AD7">
        <w:rPr>
          <w:rtl/>
        </w:rPr>
        <w:t xml:space="preserve"> </w:t>
      </w:r>
      <w:r w:rsidR="00F0100F" w:rsidRPr="002D4AD7">
        <w:rPr>
          <w:rtl/>
        </w:rPr>
        <w:t>אפילו עד אחד בדבר מכוער ממש לא הוי נראה דמותרת</w:t>
      </w:r>
      <w:r w:rsidR="006A24AD" w:rsidRPr="002D4AD7">
        <w:rPr>
          <w:rtl/>
        </w:rPr>
        <w:t xml:space="preserve"> </w:t>
      </w:r>
      <w:r w:rsidR="00F0100F" w:rsidRPr="002D4AD7">
        <w:rPr>
          <w:rtl/>
        </w:rPr>
        <w:t>לו לכולי עלמא ולאו כל כמיניה לאסרה עליו ובכה</w:t>
      </w:r>
      <w:r w:rsidR="006A24AD" w:rsidRPr="002D4AD7">
        <w:rPr>
          <w:rtl/>
        </w:rPr>
        <w:t>"</w:t>
      </w:r>
      <w:r w:rsidR="00F0100F" w:rsidRPr="002D4AD7">
        <w:rPr>
          <w:rtl/>
        </w:rPr>
        <w:t>ג יש</w:t>
      </w:r>
      <w:r w:rsidR="006A24AD" w:rsidRPr="002D4AD7">
        <w:rPr>
          <w:rtl/>
        </w:rPr>
        <w:t xml:space="preserve"> </w:t>
      </w:r>
      <w:r w:rsidR="00F0100F" w:rsidRPr="002D4AD7">
        <w:rPr>
          <w:rtl/>
        </w:rPr>
        <w:t>ג"כ ליישב תשובת מוהר"ם הכתובה בהגהות מרדכי דקידושין</w:t>
      </w:r>
      <w:r w:rsidR="006A24AD" w:rsidRPr="002D4AD7">
        <w:rPr>
          <w:rtl/>
        </w:rPr>
        <w:t xml:space="preserve"> </w:t>
      </w:r>
      <w:r w:rsidR="00F0100F" w:rsidRPr="002D4AD7">
        <w:rPr>
          <w:rtl/>
        </w:rPr>
        <w:t>(תרס</w:t>
      </w:r>
      <w:r w:rsidR="006A24AD" w:rsidRPr="002D4AD7">
        <w:rPr>
          <w:rtl/>
        </w:rPr>
        <w:t>"</w:t>
      </w:r>
      <w:r w:rsidR="00F0100F" w:rsidRPr="002D4AD7">
        <w:rPr>
          <w:rtl/>
        </w:rPr>
        <w:t>ג) דמשמע שם דאם אמר שראה שזנתה דשווייה</w:t>
      </w:r>
      <w:r w:rsidR="006A24AD" w:rsidRPr="002D4AD7">
        <w:rPr>
          <w:rtl/>
        </w:rPr>
        <w:t xml:space="preserve"> </w:t>
      </w:r>
      <w:r w:rsidR="00F0100F" w:rsidRPr="002D4AD7">
        <w:rPr>
          <w:rtl/>
        </w:rPr>
        <w:t>אנפשיה חתיכה דאיסורא ואסורה לו אף לאחר תקנת ר"ג</w:t>
      </w:r>
      <w:r w:rsidR="006A24AD" w:rsidRPr="002D4AD7">
        <w:rPr>
          <w:rtl/>
        </w:rPr>
        <w:t xml:space="preserve"> </w:t>
      </w:r>
      <w:r w:rsidR="00F0100F" w:rsidRPr="002D4AD7">
        <w:rPr>
          <w:rtl/>
        </w:rPr>
        <w:t>ע</w:t>
      </w:r>
      <w:r w:rsidR="006A24AD" w:rsidRPr="002D4AD7">
        <w:rPr>
          <w:rtl/>
        </w:rPr>
        <w:t>"</w:t>
      </w:r>
      <w:r w:rsidR="00F0100F" w:rsidRPr="002D4AD7">
        <w:rPr>
          <w:rtl/>
        </w:rPr>
        <w:t>ש)</w:t>
      </w:r>
      <w:r w:rsidR="006A24AD" w:rsidRPr="002D4AD7">
        <w:rPr>
          <w:rtl/>
        </w:rPr>
        <w:t>,</w:t>
      </w:r>
      <w:r w:rsidR="00F0100F" w:rsidRPr="002D4AD7">
        <w:rPr>
          <w:rtl/>
        </w:rPr>
        <w:t xml:space="preserve"> וגם מבואר שמה שראה אותה מדברת והולכת עם</w:t>
      </w:r>
      <w:r w:rsidR="006A24AD" w:rsidRPr="002D4AD7">
        <w:rPr>
          <w:rtl/>
        </w:rPr>
        <w:t xml:space="preserve"> </w:t>
      </w:r>
      <w:r w:rsidR="00F0100F" w:rsidRPr="002D4AD7">
        <w:rPr>
          <w:rtl/>
        </w:rPr>
        <w:t>הנחשד שאין בו כלום, א"כ גם כאן מה שראה אותה</w:t>
      </w:r>
      <w:r w:rsidR="006A24AD" w:rsidRPr="002D4AD7">
        <w:rPr>
          <w:rtl/>
        </w:rPr>
        <w:t xml:space="preserve"> </w:t>
      </w:r>
      <w:r w:rsidR="00F0100F" w:rsidRPr="002D4AD7">
        <w:rPr>
          <w:rtl/>
        </w:rPr>
        <w:t>מהלכת ברחוב העבדנים אינו כלום</w:t>
      </w:r>
      <w:r w:rsidR="006A24AD" w:rsidRPr="002D4AD7">
        <w:rPr>
          <w:rtl/>
        </w:rPr>
        <w:t>.</w:t>
      </w:r>
      <w:r w:rsidR="00F0100F" w:rsidRPr="002D4AD7">
        <w:rPr>
          <w:rtl/>
        </w:rPr>
        <w:t xml:space="preserve"> סוף דבר על פי דברים</w:t>
      </w:r>
      <w:r w:rsidR="006A24AD" w:rsidRPr="002D4AD7">
        <w:rPr>
          <w:rtl/>
        </w:rPr>
        <w:t xml:space="preserve"> </w:t>
      </w:r>
      <w:r w:rsidR="00F0100F" w:rsidRPr="002D4AD7">
        <w:rPr>
          <w:rtl/>
        </w:rPr>
        <w:t>אלו נראה לנו לפסוק שאם רוצה לגרשה והיא מקבלת גט</w:t>
      </w:r>
      <w:r w:rsidR="006A24AD" w:rsidRPr="002D4AD7">
        <w:rPr>
          <w:rtl/>
        </w:rPr>
        <w:t xml:space="preserve"> </w:t>
      </w:r>
      <w:r w:rsidR="00F0100F" w:rsidRPr="002D4AD7">
        <w:rPr>
          <w:rtl/>
        </w:rPr>
        <w:t>מרצונה יתן לה</w:t>
      </w:r>
      <w:r w:rsidR="006A24AD" w:rsidRPr="002D4AD7">
        <w:rPr>
          <w:rtl/>
        </w:rPr>
        <w:t xml:space="preserve"> </w:t>
      </w:r>
      <w:r w:rsidR="00F0100F" w:rsidRPr="002D4AD7">
        <w:rPr>
          <w:rtl/>
        </w:rPr>
        <w:t>כתובתה</w:t>
      </w:r>
      <w:r w:rsidR="006A24AD" w:rsidRPr="002D4AD7">
        <w:rPr>
          <w:rtl/>
        </w:rPr>
        <w:t xml:space="preserve"> </w:t>
      </w:r>
      <w:r w:rsidR="00F0100F" w:rsidRPr="002D4AD7">
        <w:rPr>
          <w:rtl/>
        </w:rPr>
        <w:t>וכל תנאיה ככל מגרש אשתו</w:t>
      </w:r>
      <w:r w:rsidR="006A24AD" w:rsidRPr="002D4AD7">
        <w:rPr>
          <w:rtl/>
        </w:rPr>
        <w:t xml:space="preserve"> </w:t>
      </w:r>
      <w:r w:rsidR="00F0100F" w:rsidRPr="002D4AD7">
        <w:rPr>
          <w:rtl/>
        </w:rPr>
        <w:t>(ואע</w:t>
      </w:r>
      <w:r w:rsidR="006A24AD" w:rsidRPr="002D4AD7">
        <w:rPr>
          <w:rtl/>
        </w:rPr>
        <w:t>"</w:t>
      </w:r>
      <w:r w:rsidR="00F0100F" w:rsidRPr="002D4AD7">
        <w:rPr>
          <w:rtl/>
        </w:rPr>
        <w:t>ג דהרמב"ם פסק פכ"ד דאישות דמי שטען על אשתו</w:t>
      </w:r>
      <w:r w:rsidR="006A24AD" w:rsidRPr="002D4AD7">
        <w:rPr>
          <w:rtl/>
        </w:rPr>
        <w:t xml:space="preserve"> </w:t>
      </w:r>
      <w:r w:rsidR="00F0100F" w:rsidRPr="002D4AD7">
        <w:rPr>
          <w:rtl/>
        </w:rPr>
        <w:t>שזנתה צריכה שבועה לגבות כתובתה בנדון דידן אינה</w:t>
      </w:r>
      <w:r w:rsidR="006A24AD" w:rsidRPr="002D4AD7">
        <w:rPr>
          <w:rtl/>
        </w:rPr>
        <w:t xml:space="preserve"> </w:t>
      </w:r>
      <w:r w:rsidR="00F0100F" w:rsidRPr="002D4AD7">
        <w:rPr>
          <w:rtl/>
        </w:rPr>
        <w:t>צריכה שבועה דהא דצריכה שבועה היינו כשטוען ברי</w:t>
      </w:r>
      <w:r w:rsidR="006A24AD" w:rsidRPr="002D4AD7">
        <w:rPr>
          <w:rtl/>
        </w:rPr>
        <w:t xml:space="preserve"> </w:t>
      </w:r>
      <w:r w:rsidR="00F0100F" w:rsidRPr="002D4AD7">
        <w:rPr>
          <w:rtl/>
        </w:rPr>
        <w:t>שהוא ראה שזנתה אבל בכה</w:t>
      </w:r>
      <w:r w:rsidR="006A24AD" w:rsidRPr="002D4AD7">
        <w:rPr>
          <w:rtl/>
        </w:rPr>
        <w:t>"</w:t>
      </w:r>
      <w:r w:rsidR="00F0100F" w:rsidRPr="002D4AD7">
        <w:rPr>
          <w:rtl/>
        </w:rPr>
        <w:t>ג לא וכן משמע מבואר מדברי</w:t>
      </w:r>
      <w:r w:rsidR="006A24AD" w:rsidRPr="002D4AD7">
        <w:rPr>
          <w:rtl/>
        </w:rPr>
        <w:t xml:space="preserve"> </w:t>
      </w:r>
      <w:r w:rsidR="00F0100F" w:rsidRPr="002D4AD7">
        <w:rPr>
          <w:rtl/>
        </w:rPr>
        <w:t>הרמב</w:t>
      </w:r>
      <w:r w:rsidR="006A24AD" w:rsidRPr="002D4AD7">
        <w:rPr>
          <w:rtl/>
        </w:rPr>
        <w:t>"</w:t>
      </w:r>
      <w:r w:rsidR="00F0100F" w:rsidRPr="002D4AD7">
        <w:rPr>
          <w:rtl/>
        </w:rPr>
        <w:t>ם) ואם רוצים בדבוק ולא בפרידה נראה לנו ג"כ</w:t>
      </w:r>
      <w:r w:rsidR="006A24AD" w:rsidRPr="002D4AD7">
        <w:rPr>
          <w:rtl/>
        </w:rPr>
        <w:t xml:space="preserve"> </w:t>
      </w:r>
      <w:r w:rsidR="00F0100F" w:rsidRPr="002D4AD7">
        <w:rPr>
          <w:rtl/>
        </w:rPr>
        <w:t>שמותרים כמו שהוכחנו לעיל בראיות אמיתיות לפי הנראה</w:t>
      </w:r>
      <w:r w:rsidR="006A24AD" w:rsidRPr="002D4AD7">
        <w:rPr>
          <w:rtl/>
        </w:rPr>
        <w:t xml:space="preserve"> </w:t>
      </w:r>
      <w:r w:rsidR="00F0100F" w:rsidRPr="002D4AD7">
        <w:rPr>
          <w:rtl/>
        </w:rPr>
        <w:t>לנו לעניות דעתנו</w:t>
      </w:r>
      <w:r w:rsidR="006A24AD" w:rsidRPr="002D4AD7">
        <w:rPr>
          <w:rtl/>
        </w:rPr>
        <w:t>.</w:t>
      </w:r>
      <w:r w:rsidR="00F0100F" w:rsidRPr="002D4AD7">
        <w:rPr>
          <w:rtl/>
        </w:rPr>
        <w:t xml:space="preserve"> אך יש לחוש בנדון דידן למה שחשש</w:t>
      </w:r>
      <w:r w:rsidR="006A24AD" w:rsidRPr="002D4AD7">
        <w:rPr>
          <w:rtl/>
        </w:rPr>
        <w:t xml:space="preserve"> </w:t>
      </w:r>
      <w:r w:rsidR="00F0100F" w:rsidRPr="002D4AD7">
        <w:rPr>
          <w:rtl/>
        </w:rPr>
        <w:t>מהרא"י ז</w:t>
      </w:r>
      <w:r w:rsidR="006A24AD" w:rsidRPr="002D4AD7">
        <w:rPr>
          <w:rtl/>
        </w:rPr>
        <w:t>"</w:t>
      </w:r>
      <w:r w:rsidR="00F0100F" w:rsidRPr="002D4AD7">
        <w:rPr>
          <w:rtl/>
        </w:rPr>
        <w:t>ל בכתביו (סימן רכ</w:t>
      </w:r>
      <w:r w:rsidR="006A24AD" w:rsidRPr="002D4AD7">
        <w:rPr>
          <w:rtl/>
        </w:rPr>
        <w:t>"</w:t>
      </w:r>
      <w:r w:rsidR="00F0100F" w:rsidRPr="002D4AD7">
        <w:rPr>
          <w:rtl/>
        </w:rPr>
        <w:t>ב) וכתב לבסוף דאם לא</w:t>
      </w:r>
      <w:r w:rsidR="006A24AD" w:rsidRPr="002D4AD7">
        <w:rPr>
          <w:rtl/>
        </w:rPr>
        <w:t xml:space="preserve"> </w:t>
      </w:r>
      <w:r w:rsidR="00F0100F" w:rsidRPr="002D4AD7">
        <w:rPr>
          <w:rtl/>
        </w:rPr>
        <w:t>יסכימו עמו אחרים אע"ג דאית ליה ראיות ברורות להתיר</w:t>
      </w:r>
      <w:r w:rsidR="006A24AD" w:rsidRPr="002D4AD7">
        <w:rPr>
          <w:rtl/>
        </w:rPr>
        <w:t xml:space="preserve"> </w:t>
      </w:r>
      <w:r w:rsidR="00F0100F" w:rsidRPr="002D4AD7">
        <w:rPr>
          <w:rtl/>
        </w:rPr>
        <w:t>מכל מקום כיון דלעלמא דלאו דיני גמירי אתחזק איסורא לכן</w:t>
      </w:r>
      <w:r w:rsidR="006A24AD" w:rsidRPr="002D4AD7">
        <w:rPr>
          <w:rtl/>
        </w:rPr>
        <w:t xml:space="preserve"> </w:t>
      </w:r>
      <w:r w:rsidR="00F0100F" w:rsidRPr="002D4AD7">
        <w:rPr>
          <w:rtl/>
        </w:rPr>
        <w:t>יהיו דבריו בטלים כו'</w:t>
      </w:r>
      <w:r w:rsidR="006A24AD" w:rsidRPr="002D4AD7">
        <w:rPr>
          <w:rtl/>
        </w:rPr>
        <w:t>,</w:t>
      </w:r>
      <w:r w:rsidR="00F0100F" w:rsidRPr="002D4AD7">
        <w:rPr>
          <w:rtl/>
        </w:rPr>
        <w:t xml:space="preserve"> וכזה מצינו בהרבה תשובות מוהר"ם</w:t>
      </w:r>
      <w:r w:rsidR="006A24AD" w:rsidRPr="002D4AD7">
        <w:rPr>
          <w:rtl/>
        </w:rPr>
        <w:t xml:space="preserve"> </w:t>
      </w:r>
      <w:r w:rsidR="00F0100F" w:rsidRPr="002D4AD7">
        <w:rPr>
          <w:rtl/>
        </w:rPr>
        <w:t>שכתב דאם לא יסכימו רבותיו עמו יהיו דבריו בטלים</w:t>
      </w:r>
      <w:r w:rsidR="006A24AD" w:rsidRPr="002D4AD7">
        <w:rPr>
          <w:rtl/>
        </w:rPr>
        <w:t xml:space="preserve">. </w:t>
      </w:r>
      <w:r w:rsidR="00F0100F" w:rsidRPr="002D4AD7">
        <w:rPr>
          <w:rtl/>
        </w:rPr>
        <w:t>לכן גם אנחנו החתומים לא נסמוך אדעתנו להתירה לבעלה</w:t>
      </w:r>
      <w:r w:rsidR="006A24AD" w:rsidRPr="002D4AD7">
        <w:rPr>
          <w:rtl/>
        </w:rPr>
        <w:t xml:space="preserve"> </w:t>
      </w:r>
      <w:r w:rsidR="00F0100F" w:rsidRPr="002D4AD7">
        <w:rPr>
          <w:rtl/>
        </w:rPr>
        <w:t>אם לא שיסכימו עמנו שני תופסי ישיבות משתי עיירות</w:t>
      </w:r>
      <w:r w:rsidR="006A24AD" w:rsidRPr="002D4AD7">
        <w:rPr>
          <w:rtl/>
        </w:rPr>
        <w:t xml:space="preserve">, </w:t>
      </w:r>
      <w:r w:rsidR="00F0100F" w:rsidRPr="002D4AD7">
        <w:rPr>
          <w:rtl/>
        </w:rPr>
        <w:t>ואם יסכימו עמנו נצטרף עמהם לעשות מעשה על דברינו</w:t>
      </w:r>
      <w:r w:rsidR="006A24AD" w:rsidRPr="002D4AD7">
        <w:rPr>
          <w:rtl/>
        </w:rPr>
        <w:t xml:space="preserve"> </w:t>
      </w:r>
      <w:r w:rsidR="00F0100F" w:rsidRPr="002D4AD7">
        <w:rPr>
          <w:rtl/>
        </w:rPr>
        <w:t>להתירה ואם לא יהיו דברינו בטלין לענין זה</w:t>
      </w:r>
      <w:r w:rsidR="006A24AD" w:rsidRPr="002D4AD7">
        <w:rPr>
          <w:rtl/>
        </w:rPr>
        <w:t>.</w:t>
      </w:r>
      <w:r w:rsidR="00F0100F" w:rsidRPr="002D4AD7">
        <w:rPr>
          <w:rtl/>
        </w:rPr>
        <w:t xml:space="preserve"> וידוע דמאן</w:t>
      </w:r>
      <w:r w:rsidR="006A24AD" w:rsidRPr="002D4AD7">
        <w:rPr>
          <w:rtl/>
        </w:rPr>
        <w:t xml:space="preserve"> </w:t>
      </w:r>
      <w:r w:rsidR="00F0100F" w:rsidRPr="002D4AD7">
        <w:rPr>
          <w:rtl/>
        </w:rPr>
        <w:t>דכאיב ליה כאיבא אזל לגבי אסיא</w:t>
      </w:r>
      <w:r w:rsidR="006A24AD" w:rsidRPr="002D4AD7">
        <w:rPr>
          <w:rtl/>
        </w:rPr>
        <w:t>,</w:t>
      </w:r>
      <w:r w:rsidR="00F0100F" w:rsidRPr="002D4AD7">
        <w:rPr>
          <w:rtl/>
        </w:rPr>
        <w:t xml:space="preserve"> על כן נראה לנו דכל</w:t>
      </w:r>
      <w:r w:rsidR="006A24AD" w:rsidRPr="002D4AD7">
        <w:rPr>
          <w:rtl/>
        </w:rPr>
        <w:t xml:space="preserve"> </w:t>
      </w:r>
      <w:r w:rsidR="00F0100F" w:rsidRPr="002D4AD7">
        <w:rPr>
          <w:rtl/>
        </w:rPr>
        <w:t>אחד משניהם הרוצה לעכב הגירושין הוא ישתדל ההסכמה</w:t>
      </w:r>
      <w:r w:rsidR="006A24AD" w:rsidRPr="002D4AD7">
        <w:rPr>
          <w:rtl/>
        </w:rPr>
        <w:t xml:space="preserve"> </w:t>
      </w:r>
      <w:r w:rsidR="00F0100F" w:rsidRPr="002D4AD7">
        <w:rPr>
          <w:rtl/>
        </w:rPr>
        <w:t>משני חכמים הנ"ל אם הבעל רוצה לשוב אצלה ולא לגרש</w:t>
      </w:r>
      <w:r w:rsidR="006A24AD" w:rsidRPr="002D4AD7">
        <w:rPr>
          <w:rtl/>
        </w:rPr>
        <w:t xml:space="preserve"> </w:t>
      </w:r>
      <w:r w:rsidR="00F0100F" w:rsidRPr="002D4AD7">
        <w:rPr>
          <w:rtl/>
        </w:rPr>
        <w:t>וליתן כתובה הוא ישתדל ההסכמה הנ</w:t>
      </w:r>
      <w:r w:rsidR="006A24AD" w:rsidRPr="002D4AD7">
        <w:rPr>
          <w:rtl/>
        </w:rPr>
        <w:t>"</w:t>
      </w:r>
      <w:r w:rsidR="00F0100F" w:rsidRPr="002D4AD7">
        <w:rPr>
          <w:rtl/>
        </w:rPr>
        <w:t>ל קודם שבת נחמו</w:t>
      </w:r>
      <w:r w:rsidR="006A24AD" w:rsidRPr="002D4AD7">
        <w:rPr>
          <w:rtl/>
        </w:rPr>
        <w:t xml:space="preserve"> </w:t>
      </w:r>
      <w:r w:rsidR="00F0100F" w:rsidRPr="002D4AD7">
        <w:rPr>
          <w:rtl/>
        </w:rPr>
        <w:t>הסמוך הבע"ל ואם היא ממאנת בגירושין ובכתובתה תשתדל</w:t>
      </w:r>
      <w:r w:rsidR="006A24AD" w:rsidRPr="002D4AD7">
        <w:rPr>
          <w:rtl/>
        </w:rPr>
        <w:t xml:space="preserve"> </w:t>
      </w:r>
      <w:r w:rsidR="00F0100F" w:rsidRPr="002D4AD7">
        <w:rPr>
          <w:rtl/>
        </w:rPr>
        <w:t>היא ההסכמה הנ</w:t>
      </w:r>
      <w:r w:rsidR="006A24AD" w:rsidRPr="002D4AD7">
        <w:rPr>
          <w:rtl/>
        </w:rPr>
        <w:t>"</w:t>
      </w:r>
      <w:r w:rsidR="00F0100F" w:rsidRPr="002D4AD7">
        <w:rPr>
          <w:rtl/>
        </w:rPr>
        <w:t>ל</w:t>
      </w:r>
      <w:r w:rsidR="006A24AD" w:rsidRPr="002D4AD7">
        <w:rPr>
          <w:rtl/>
        </w:rPr>
        <w:t>.</w:t>
      </w:r>
      <w:r w:rsidR="00F0100F" w:rsidRPr="002D4AD7">
        <w:rPr>
          <w:rtl/>
        </w:rPr>
        <w:t xml:space="preserve"> ואם לא ישתדלו קודם זמן הנ"ל</w:t>
      </w:r>
      <w:r w:rsidR="006A24AD" w:rsidRPr="002D4AD7">
        <w:rPr>
          <w:rtl/>
        </w:rPr>
        <w:t xml:space="preserve"> </w:t>
      </w:r>
      <w:r w:rsidR="00F0100F" w:rsidRPr="002D4AD7">
        <w:rPr>
          <w:rtl/>
        </w:rPr>
        <w:t>ההסכמה הנ"ל אזי נראה לנו שהבעל מחוייב לגרש אשתו</w:t>
      </w:r>
      <w:r w:rsidR="006A24AD" w:rsidRPr="002D4AD7">
        <w:rPr>
          <w:rtl/>
        </w:rPr>
        <w:t xml:space="preserve"> </w:t>
      </w:r>
      <w:r w:rsidR="00F0100F" w:rsidRPr="002D4AD7">
        <w:rPr>
          <w:rtl/>
        </w:rPr>
        <w:t>לזמן הנ"ל ולתת לה כתובתה משלם והיא מחוייבת לקבל</w:t>
      </w:r>
      <w:r w:rsidR="006A24AD" w:rsidRPr="002D4AD7">
        <w:rPr>
          <w:rtl/>
        </w:rPr>
        <w:t xml:space="preserve"> </w:t>
      </w:r>
      <w:r w:rsidR="00F0100F" w:rsidRPr="002D4AD7">
        <w:rPr>
          <w:rtl/>
        </w:rPr>
        <w:t>גיטה ממנו ואע"פ שאין כופין לגרש מ"מ בנדון דידן נראה</w:t>
      </w:r>
      <w:r w:rsidR="006A24AD" w:rsidRPr="002D4AD7">
        <w:rPr>
          <w:rtl/>
        </w:rPr>
        <w:t xml:space="preserve"> </w:t>
      </w:r>
      <w:r w:rsidR="00F0100F" w:rsidRPr="002D4AD7">
        <w:rPr>
          <w:rtl/>
        </w:rPr>
        <w:t>לנו שיש לכוף בכי האי גוונא שהרי הבעל מאחר שאין לו</w:t>
      </w:r>
      <w:r w:rsidR="006A24AD" w:rsidRPr="002D4AD7">
        <w:rPr>
          <w:rtl/>
        </w:rPr>
        <w:t xml:space="preserve"> </w:t>
      </w:r>
      <w:r w:rsidR="00F0100F" w:rsidRPr="002D4AD7">
        <w:rPr>
          <w:rtl/>
        </w:rPr>
        <w:t xml:space="preserve">חכמים </w:t>
      </w:r>
      <w:r w:rsidR="00F0100F" w:rsidRPr="002D4AD7">
        <w:rPr>
          <w:rtl/>
        </w:rPr>
        <w:lastRenderedPageBreak/>
        <w:t>לסמוך עליהם להתירה לו מחוייב לגרשה מאחר</w:t>
      </w:r>
      <w:r w:rsidR="006A24AD" w:rsidRPr="002D4AD7">
        <w:rPr>
          <w:rtl/>
        </w:rPr>
        <w:t xml:space="preserve"> </w:t>
      </w:r>
      <w:r w:rsidR="00F0100F" w:rsidRPr="002D4AD7">
        <w:rPr>
          <w:rtl/>
        </w:rPr>
        <w:t>שאסרה על עצמה לפי טענותיו וגם הוא בקש ממנו שיגרשה</w:t>
      </w:r>
      <w:r w:rsidR="006A24AD" w:rsidRPr="002D4AD7">
        <w:rPr>
          <w:rtl/>
        </w:rPr>
        <w:t xml:space="preserve"> </w:t>
      </w:r>
      <w:r w:rsidR="00F0100F" w:rsidRPr="002D4AD7">
        <w:rPr>
          <w:rtl/>
        </w:rPr>
        <w:t>אם כן אין אנו כופין אותו לגרש רק שאנו מחייבין לו</w:t>
      </w:r>
      <w:r w:rsidR="006A24AD" w:rsidRPr="002D4AD7">
        <w:rPr>
          <w:rtl/>
        </w:rPr>
        <w:t xml:space="preserve"> </w:t>
      </w:r>
      <w:r w:rsidR="00F0100F" w:rsidRPr="002D4AD7">
        <w:rPr>
          <w:rtl/>
        </w:rPr>
        <w:t>הכתובה וגם היא מחוייבת לקבל גיטה</w:t>
      </w:r>
      <w:r w:rsidR="006A24AD" w:rsidRPr="002D4AD7">
        <w:rPr>
          <w:rtl/>
        </w:rPr>
        <w:t>.</w:t>
      </w:r>
      <w:r w:rsidR="00F0100F" w:rsidRPr="002D4AD7">
        <w:rPr>
          <w:rtl/>
        </w:rPr>
        <w:t xml:space="preserve"> אע"פ שהגאון תיקן</w:t>
      </w:r>
      <w:r w:rsidR="006A24AD" w:rsidRPr="002D4AD7">
        <w:rPr>
          <w:rtl/>
        </w:rPr>
        <w:t xml:space="preserve"> </w:t>
      </w:r>
      <w:r w:rsidR="00F0100F" w:rsidRPr="002D4AD7">
        <w:rPr>
          <w:rtl/>
        </w:rPr>
        <w:t>שלא לגרש אשה בעל כרחה מ"מ בכה"ג שמגרשה משום</w:t>
      </w:r>
      <w:r w:rsidR="006A24AD" w:rsidRPr="002D4AD7">
        <w:rPr>
          <w:rtl/>
        </w:rPr>
        <w:t xml:space="preserve"> </w:t>
      </w:r>
      <w:r w:rsidR="00F0100F" w:rsidRPr="002D4AD7">
        <w:rPr>
          <w:rtl/>
        </w:rPr>
        <w:t>נדנוד איסור לא תיקן הגאון. ולכן אם לא יביאו הסכמה</w:t>
      </w:r>
      <w:r w:rsidR="006A24AD" w:rsidRPr="002D4AD7">
        <w:rPr>
          <w:rtl/>
        </w:rPr>
        <w:t xml:space="preserve"> </w:t>
      </w:r>
      <w:r w:rsidR="00F0100F" w:rsidRPr="002D4AD7">
        <w:rPr>
          <w:rtl/>
        </w:rPr>
        <w:t>הנ"ל לזמן הנ"ל יגרשנה כנ"ל ויתן לה כתובתה ואם יטעון</w:t>
      </w:r>
      <w:r w:rsidR="006A24AD" w:rsidRPr="002D4AD7">
        <w:rPr>
          <w:rtl/>
        </w:rPr>
        <w:t xml:space="preserve"> </w:t>
      </w:r>
      <w:r w:rsidR="00F0100F" w:rsidRPr="002D4AD7">
        <w:rPr>
          <w:rtl/>
        </w:rPr>
        <w:t>הבעל שאין לו לשלם הכתובה אזי אביה יוכל לברר על מה</w:t>
      </w:r>
      <w:r w:rsidR="006A24AD" w:rsidRPr="002D4AD7">
        <w:rPr>
          <w:rtl/>
        </w:rPr>
        <w:t xml:space="preserve"> </w:t>
      </w:r>
      <w:r w:rsidR="00F0100F" w:rsidRPr="002D4AD7">
        <w:rPr>
          <w:rtl/>
        </w:rPr>
        <w:t>שיש לבעל אם יש לברר</w:t>
      </w:r>
      <w:r w:rsidR="006A24AD" w:rsidRPr="002D4AD7">
        <w:rPr>
          <w:rtl/>
        </w:rPr>
        <w:t>.</w:t>
      </w:r>
      <w:r w:rsidR="00F0100F" w:rsidRPr="002D4AD7">
        <w:rPr>
          <w:rtl/>
        </w:rPr>
        <w:t xml:space="preserve"> אבל אם אין לברר עליו שיש לו</w:t>
      </w:r>
      <w:r w:rsidR="006A24AD" w:rsidRPr="002D4AD7">
        <w:rPr>
          <w:rtl/>
        </w:rPr>
        <w:t xml:space="preserve"> </w:t>
      </w:r>
      <w:r w:rsidR="00F0100F" w:rsidRPr="002D4AD7">
        <w:rPr>
          <w:rtl/>
        </w:rPr>
        <w:t>אזי ישבע הבעל שאין לו ויסדרו לו סדור בעל חוב ויתן לה</w:t>
      </w:r>
      <w:r w:rsidR="006A24AD" w:rsidRPr="002D4AD7">
        <w:rPr>
          <w:rtl/>
        </w:rPr>
        <w:t xml:space="preserve"> </w:t>
      </w:r>
      <w:r w:rsidR="00F0100F" w:rsidRPr="002D4AD7">
        <w:rPr>
          <w:rtl/>
        </w:rPr>
        <w:t>שטר חוב על עצמו עד כדי כתובתה כמו שפסק הרמב"ם</w:t>
      </w:r>
      <w:r w:rsidR="006A24AD" w:rsidRPr="002D4AD7">
        <w:rPr>
          <w:rtl/>
        </w:rPr>
        <w:t xml:space="preserve"> </w:t>
      </w:r>
      <w:r w:rsidR="00F0100F" w:rsidRPr="002D4AD7">
        <w:rPr>
          <w:rtl/>
        </w:rPr>
        <w:t>בכה</w:t>
      </w:r>
      <w:r w:rsidR="006A24AD" w:rsidRPr="002D4AD7">
        <w:rPr>
          <w:rtl/>
        </w:rPr>
        <w:t>"</w:t>
      </w:r>
      <w:r w:rsidR="00F0100F" w:rsidRPr="002D4AD7">
        <w:rPr>
          <w:rtl/>
        </w:rPr>
        <w:t>ג בפרק י</w:t>
      </w:r>
      <w:r w:rsidR="006A24AD" w:rsidRPr="002D4AD7">
        <w:rPr>
          <w:rtl/>
        </w:rPr>
        <w:t>"</w:t>
      </w:r>
      <w:r w:rsidR="00F0100F" w:rsidRPr="002D4AD7">
        <w:rPr>
          <w:rtl/>
        </w:rPr>
        <w:t>ג דאישות ולא יהא כח לתבוע זה החוב</w:t>
      </w:r>
      <w:r w:rsidR="006A24AD" w:rsidRPr="002D4AD7">
        <w:rPr>
          <w:rtl/>
        </w:rPr>
        <w:t xml:space="preserve"> </w:t>
      </w:r>
      <w:r w:rsidR="00F0100F" w:rsidRPr="002D4AD7">
        <w:rPr>
          <w:rtl/>
        </w:rPr>
        <w:t>מהבעל אלא בדייני ישראל ולא בערכאות אם לא שיסרב</w:t>
      </w:r>
      <w:r w:rsidR="006A24AD" w:rsidRPr="002D4AD7">
        <w:rPr>
          <w:rtl/>
        </w:rPr>
        <w:t xml:space="preserve"> </w:t>
      </w:r>
      <w:r w:rsidR="00F0100F" w:rsidRPr="002D4AD7">
        <w:rPr>
          <w:rtl/>
        </w:rPr>
        <w:t>לעמוד בדין ישראל אז יכולין לתבוע זה החוב ממנו</w:t>
      </w:r>
      <w:r w:rsidR="006A24AD" w:rsidRPr="002D4AD7">
        <w:rPr>
          <w:rtl/>
        </w:rPr>
        <w:t xml:space="preserve"> </w:t>
      </w:r>
      <w:r w:rsidR="00F0100F" w:rsidRPr="002D4AD7">
        <w:rPr>
          <w:rtl/>
        </w:rPr>
        <w:t>בערכאות</w:t>
      </w:r>
      <w:r w:rsidR="006A24AD" w:rsidRPr="002D4AD7">
        <w:rPr>
          <w:rtl/>
        </w:rPr>
        <w:t>.</w:t>
      </w:r>
      <w:r w:rsidR="00F0100F" w:rsidRPr="002D4AD7">
        <w:rPr>
          <w:rtl/>
        </w:rPr>
        <w:t xml:space="preserve"> ומה שטען הבעל שעדיין יש לו עדיות אחרות</w:t>
      </w:r>
      <w:r w:rsidR="006A24AD" w:rsidRPr="002D4AD7">
        <w:rPr>
          <w:rtl/>
        </w:rPr>
        <w:t xml:space="preserve"> </w:t>
      </w:r>
      <w:r w:rsidR="00F0100F" w:rsidRPr="002D4AD7">
        <w:rPr>
          <w:rtl/>
        </w:rPr>
        <w:t>במקומות אחרים נראה לנו אע"ג דמה שפסקו רבני פראג</w:t>
      </w:r>
      <w:r w:rsidR="006A24AD" w:rsidRPr="002D4AD7">
        <w:rPr>
          <w:rtl/>
        </w:rPr>
        <w:t xml:space="preserve"> </w:t>
      </w:r>
      <w:r w:rsidR="00F0100F" w:rsidRPr="002D4AD7">
        <w:rPr>
          <w:rtl/>
        </w:rPr>
        <w:t>ביניהם שכל מי שלא יביא ראיותיו לב"ד שלנו יאבד זכיותיו</w:t>
      </w:r>
      <w:r w:rsidR="006A24AD" w:rsidRPr="002D4AD7">
        <w:rPr>
          <w:rtl/>
        </w:rPr>
        <w:t xml:space="preserve"> </w:t>
      </w:r>
      <w:r w:rsidR="00F0100F" w:rsidRPr="002D4AD7">
        <w:rPr>
          <w:rtl/>
        </w:rPr>
        <w:t>כמו שראינו בראיותיהם שהביאו לפנינו מ"מ אם היה לבעל</w:t>
      </w:r>
      <w:r w:rsidR="006A24AD" w:rsidRPr="002D4AD7">
        <w:rPr>
          <w:rtl/>
        </w:rPr>
        <w:t xml:space="preserve"> </w:t>
      </w:r>
      <w:r w:rsidR="00F0100F" w:rsidRPr="002D4AD7">
        <w:rPr>
          <w:rtl/>
        </w:rPr>
        <w:t>עדות ברורה אחר זה אי אפשר שלא לקבלו ואין כח ב"ד</w:t>
      </w:r>
      <w:r w:rsidR="006A24AD" w:rsidRPr="002D4AD7">
        <w:rPr>
          <w:rtl/>
        </w:rPr>
        <w:t xml:space="preserve"> </w:t>
      </w:r>
      <w:r w:rsidR="00F0100F" w:rsidRPr="002D4AD7">
        <w:rPr>
          <w:rtl/>
        </w:rPr>
        <w:t>יפה בזה לבטל איסורא</w:t>
      </w:r>
      <w:r w:rsidR="006A24AD" w:rsidRPr="002D4AD7">
        <w:rPr>
          <w:rtl/>
        </w:rPr>
        <w:t>.</w:t>
      </w:r>
      <w:r w:rsidR="00F0100F" w:rsidRPr="002D4AD7">
        <w:rPr>
          <w:rtl/>
        </w:rPr>
        <w:t xml:space="preserve"> אך לזה מהני מאחר שלעת הזאת</w:t>
      </w:r>
      <w:r w:rsidR="006A24AD" w:rsidRPr="002D4AD7">
        <w:rPr>
          <w:rtl/>
        </w:rPr>
        <w:t xml:space="preserve"> </w:t>
      </w:r>
      <w:r w:rsidR="00F0100F" w:rsidRPr="002D4AD7">
        <w:rPr>
          <w:rtl/>
        </w:rPr>
        <w:t>יצאתה זכאית לפנינו מעתה חזקתם</w:t>
      </w:r>
      <w:r w:rsidR="006A24AD" w:rsidRPr="002D4AD7">
        <w:rPr>
          <w:rtl/>
        </w:rPr>
        <w:t xml:space="preserve"> </w:t>
      </w:r>
      <w:r w:rsidR="00F0100F" w:rsidRPr="002D4AD7">
        <w:rPr>
          <w:rtl/>
        </w:rPr>
        <w:t>בגביית עדות מכאן</w:t>
      </w:r>
      <w:r w:rsidR="006A24AD" w:rsidRPr="002D4AD7">
        <w:rPr>
          <w:rtl/>
        </w:rPr>
        <w:t xml:space="preserve"> </w:t>
      </w:r>
      <w:r w:rsidR="00F0100F" w:rsidRPr="002D4AD7">
        <w:rPr>
          <w:rtl/>
        </w:rPr>
        <w:t>והלאה כגביית עדות על שאר נשים הכשרות שבישראל שלא</w:t>
      </w:r>
      <w:r w:rsidR="006A24AD" w:rsidRPr="002D4AD7">
        <w:rPr>
          <w:rtl/>
        </w:rPr>
        <w:t xml:space="preserve"> </w:t>
      </w:r>
      <w:r w:rsidR="00F0100F" w:rsidRPr="002D4AD7">
        <w:rPr>
          <w:rtl/>
        </w:rPr>
        <w:t>לגבות עדות שלא בפניה ושלא להוציא עוד לעז פסול עליה</w:t>
      </w:r>
      <w:r w:rsidR="006A24AD" w:rsidRPr="002D4AD7">
        <w:rPr>
          <w:rtl/>
        </w:rPr>
        <w:t xml:space="preserve"> </w:t>
      </w:r>
      <w:r w:rsidR="00F0100F" w:rsidRPr="002D4AD7">
        <w:rPr>
          <w:rtl/>
        </w:rPr>
        <w:t>ואף עד אחד הבא להעיד עליה יחוש לעצמו מה שאמרו</w:t>
      </w:r>
      <w:r w:rsidR="006A24AD" w:rsidRPr="002D4AD7">
        <w:rPr>
          <w:rtl/>
        </w:rPr>
        <w:t xml:space="preserve"> </w:t>
      </w:r>
      <w:r w:rsidR="00F0100F" w:rsidRPr="002D4AD7">
        <w:rPr>
          <w:rtl/>
        </w:rPr>
        <w:t>טוביה חטא וזיגוד מנגיד</w:t>
      </w:r>
      <w:r w:rsidR="006A24AD" w:rsidRPr="002D4AD7">
        <w:rPr>
          <w:rtl/>
        </w:rPr>
        <w:t>,</w:t>
      </w:r>
      <w:r w:rsidR="00F0100F" w:rsidRPr="002D4AD7">
        <w:rPr>
          <w:rtl/>
        </w:rPr>
        <w:t xml:space="preserve"> ואף בעלה אם יאמר שיגבה</w:t>
      </w:r>
      <w:r w:rsidR="006A24AD" w:rsidRPr="002D4AD7">
        <w:rPr>
          <w:rtl/>
        </w:rPr>
        <w:t xml:space="preserve"> </w:t>
      </w:r>
      <w:r w:rsidR="00F0100F" w:rsidRPr="002D4AD7">
        <w:rPr>
          <w:rtl/>
        </w:rPr>
        <w:t>עוד עדות ויחזור ויגבה דברים שאין בהם ממש יהיה חוזר</w:t>
      </w:r>
      <w:r w:rsidR="006A24AD" w:rsidRPr="002D4AD7">
        <w:rPr>
          <w:rtl/>
        </w:rPr>
        <w:t xml:space="preserve"> </w:t>
      </w:r>
      <w:r w:rsidR="00F0100F" w:rsidRPr="002D4AD7">
        <w:rPr>
          <w:rtl/>
        </w:rPr>
        <w:t>ומוציא שם רע עליה ויהא עונשו כעונש מוציא שם רע על</w:t>
      </w:r>
      <w:r w:rsidR="006A24AD" w:rsidRPr="002D4AD7">
        <w:rPr>
          <w:rtl/>
        </w:rPr>
        <w:t xml:space="preserve"> </w:t>
      </w:r>
      <w:r w:rsidR="00F0100F" w:rsidRPr="002D4AD7">
        <w:rPr>
          <w:rtl/>
        </w:rPr>
        <w:t>אשתו</w:t>
      </w:r>
      <w:r w:rsidR="006A24AD" w:rsidRPr="002D4AD7">
        <w:rPr>
          <w:rtl/>
        </w:rPr>
        <w:t>.</w:t>
      </w:r>
      <w:r w:rsidR="00F0100F" w:rsidRPr="002D4AD7">
        <w:rPr>
          <w:rtl/>
        </w:rPr>
        <w:t xml:space="preserve"> ועל אלו הדיינים שהיו באותו ועד שהוגבה העדות</w:t>
      </w:r>
      <w:r w:rsidR="006A24AD" w:rsidRPr="002D4AD7">
        <w:rPr>
          <w:rtl/>
        </w:rPr>
        <w:t xml:space="preserve"> </w:t>
      </w:r>
      <w:r w:rsidR="00F0100F" w:rsidRPr="002D4AD7">
        <w:rPr>
          <w:rtl/>
        </w:rPr>
        <w:t>שלא בפניה אע"פ שהם ראויים לעונש גדול הם והעדים</w:t>
      </w:r>
      <w:r w:rsidR="006A24AD" w:rsidRPr="002D4AD7">
        <w:rPr>
          <w:rtl/>
        </w:rPr>
        <w:t xml:space="preserve"> </w:t>
      </w:r>
      <w:r w:rsidR="00F0100F" w:rsidRPr="002D4AD7">
        <w:rPr>
          <w:rtl/>
        </w:rPr>
        <w:t>כמו שכתב כרא"ש בתשובה דלעיל מ"מ קלקולן זו היא</w:t>
      </w:r>
      <w:r w:rsidR="006A24AD" w:rsidRPr="002D4AD7">
        <w:rPr>
          <w:rtl/>
        </w:rPr>
        <w:t xml:space="preserve"> </w:t>
      </w:r>
      <w:r w:rsidR="00F0100F" w:rsidRPr="002D4AD7">
        <w:rPr>
          <w:rtl/>
        </w:rPr>
        <w:t>תקנתן ר</w:t>
      </w:r>
      <w:r w:rsidR="006A24AD" w:rsidRPr="002D4AD7">
        <w:rPr>
          <w:rtl/>
        </w:rPr>
        <w:t>"</w:t>
      </w:r>
      <w:r w:rsidR="00F0100F" w:rsidRPr="002D4AD7">
        <w:rPr>
          <w:rtl/>
        </w:rPr>
        <w:t>ל שאין אנו מכירין חתימת ידיהם ואין הב"ד</w:t>
      </w:r>
      <w:r w:rsidR="006A24AD" w:rsidRPr="002D4AD7">
        <w:rPr>
          <w:rtl/>
        </w:rPr>
        <w:t xml:space="preserve"> </w:t>
      </w:r>
      <w:r w:rsidR="00F0100F" w:rsidRPr="002D4AD7">
        <w:rPr>
          <w:rtl/>
        </w:rPr>
        <w:t>מקויים ואפשר שמזוייף הוא ועוד שאין אלו האנשים לפנינו</w:t>
      </w:r>
      <w:r w:rsidR="006A24AD" w:rsidRPr="002D4AD7">
        <w:rPr>
          <w:rtl/>
        </w:rPr>
        <w:t xml:space="preserve"> </w:t>
      </w:r>
      <w:r w:rsidR="00F0100F" w:rsidRPr="002D4AD7">
        <w:rPr>
          <w:rtl/>
        </w:rPr>
        <w:t>לכן לא נחליט עליהם דין הראוי להם אך הם יחושו לנפשם</w:t>
      </w:r>
      <w:r w:rsidR="006A24AD" w:rsidRPr="002D4AD7">
        <w:rPr>
          <w:rtl/>
        </w:rPr>
        <w:t xml:space="preserve"> </w:t>
      </w:r>
      <w:r w:rsidR="00F0100F" w:rsidRPr="002D4AD7">
        <w:rPr>
          <w:rtl/>
        </w:rPr>
        <w:t>אם האמת שעשו הדבר הרע הזה</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דבר ההוצאה שתבע הבעל מאבי אשתו שגרם לפזר</w:t>
      </w:r>
      <w:r w:rsidR="006A24AD" w:rsidRPr="002D4AD7">
        <w:rPr>
          <w:rtl/>
        </w:rPr>
        <w:t xml:space="preserve"> </w:t>
      </w:r>
      <w:r w:rsidR="00F0100F" w:rsidRPr="002D4AD7">
        <w:rPr>
          <w:rtl/>
        </w:rPr>
        <w:t>לו ממון שבא הנה ליום שהיה קבוע להם ואביה</w:t>
      </w:r>
      <w:r w:rsidR="006A24AD" w:rsidRPr="002D4AD7">
        <w:rPr>
          <w:rtl/>
        </w:rPr>
        <w:t xml:space="preserve"> </w:t>
      </w:r>
      <w:r w:rsidR="00F0100F" w:rsidRPr="002D4AD7">
        <w:rPr>
          <w:rtl/>
        </w:rPr>
        <w:t>איחר פעמיו ולא בא</w:t>
      </w:r>
      <w:r w:rsidR="006A24AD" w:rsidRPr="002D4AD7">
        <w:rPr>
          <w:rtl/>
        </w:rPr>
        <w:t>,</w:t>
      </w:r>
      <w:r w:rsidR="00F0100F" w:rsidRPr="002D4AD7">
        <w:rPr>
          <w:rtl/>
        </w:rPr>
        <w:t xml:space="preserve"> נראה שבזה הדין עם הבעל</w:t>
      </w:r>
      <w:r w:rsidR="006A24AD" w:rsidRPr="002D4AD7">
        <w:rPr>
          <w:rtl/>
        </w:rPr>
        <w:t>,</w:t>
      </w:r>
      <w:r w:rsidR="00F0100F" w:rsidRPr="002D4AD7">
        <w:rPr>
          <w:rtl/>
        </w:rPr>
        <w:t xml:space="preserve"> וכן</w:t>
      </w:r>
      <w:r w:rsidR="006A24AD" w:rsidRPr="002D4AD7">
        <w:rPr>
          <w:rtl/>
        </w:rPr>
        <w:t xml:space="preserve"> </w:t>
      </w:r>
      <w:r w:rsidR="00F0100F" w:rsidRPr="002D4AD7">
        <w:rPr>
          <w:rtl/>
        </w:rPr>
        <w:t>פסק המרדכי סוף זה בורר וז</w:t>
      </w:r>
      <w:r w:rsidR="006A24AD" w:rsidRPr="002D4AD7">
        <w:rPr>
          <w:rtl/>
        </w:rPr>
        <w:t>"</w:t>
      </w:r>
      <w:r w:rsidR="00F0100F" w:rsidRPr="002D4AD7">
        <w:rPr>
          <w:rtl/>
        </w:rPr>
        <w:t>ל אמנם אם בא ראובן ואמר</w:t>
      </w:r>
      <w:r w:rsidR="006A24AD" w:rsidRPr="002D4AD7">
        <w:rPr>
          <w:rtl/>
        </w:rPr>
        <w:t xml:space="preserve"> </w:t>
      </w:r>
      <w:r w:rsidR="00F0100F" w:rsidRPr="002D4AD7">
        <w:rPr>
          <w:rtl/>
        </w:rPr>
        <w:t>לשמעון נלך לב</w:t>
      </w:r>
      <w:r w:rsidR="006A24AD" w:rsidRPr="002D4AD7">
        <w:rPr>
          <w:rtl/>
        </w:rPr>
        <w:t>"</w:t>
      </w:r>
      <w:r w:rsidR="00F0100F" w:rsidRPr="002D4AD7">
        <w:rPr>
          <w:rtl/>
        </w:rPr>
        <w:t>ד הגדול וא</w:t>
      </w:r>
      <w:r w:rsidR="006A24AD" w:rsidRPr="002D4AD7">
        <w:rPr>
          <w:rtl/>
        </w:rPr>
        <w:t>"</w:t>
      </w:r>
      <w:r w:rsidR="00F0100F" w:rsidRPr="002D4AD7">
        <w:rPr>
          <w:rtl/>
        </w:rPr>
        <w:t>ל שמעון ואני אבוא אחריך אם</w:t>
      </w:r>
      <w:r w:rsidR="006A24AD" w:rsidRPr="002D4AD7">
        <w:rPr>
          <w:rtl/>
        </w:rPr>
        <w:t xml:space="preserve"> </w:t>
      </w:r>
      <w:r w:rsidR="00F0100F" w:rsidRPr="002D4AD7">
        <w:rPr>
          <w:rtl/>
        </w:rPr>
        <w:t>יחזור ראובן ויטעון על שמעון לומר שפיזר את מעותיו על</w:t>
      </w:r>
      <w:r w:rsidR="006A24AD" w:rsidRPr="002D4AD7">
        <w:rPr>
          <w:rtl/>
        </w:rPr>
        <w:t xml:space="preserve"> </w:t>
      </w:r>
      <w:r w:rsidR="00F0100F" w:rsidRPr="002D4AD7">
        <w:rPr>
          <w:rtl/>
        </w:rPr>
        <w:t>שהלכתי לב"ד נגדך ולא באתה אני שואל ממך יציאותי ר"מ</w:t>
      </w:r>
      <w:r w:rsidR="006A24AD" w:rsidRPr="002D4AD7">
        <w:rPr>
          <w:rtl/>
        </w:rPr>
        <w:t xml:space="preserve"> </w:t>
      </w:r>
      <w:r w:rsidR="00F0100F" w:rsidRPr="002D4AD7">
        <w:rPr>
          <w:rtl/>
        </w:rPr>
        <w:t>מחייב לשלם לו כל הוצאותיו אע"פ שלא נדר לו עכ"ל</w:t>
      </w:r>
      <w:r w:rsidR="006A24AD" w:rsidRPr="002D4AD7">
        <w:rPr>
          <w:rtl/>
        </w:rPr>
        <w:t xml:space="preserve">. </w:t>
      </w:r>
      <w:r w:rsidR="00F0100F" w:rsidRPr="002D4AD7">
        <w:rPr>
          <w:rtl/>
        </w:rPr>
        <w:t>כ</w:t>
      </w:r>
      <w:r w:rsidR="006A24AD" w:rsidRPr="002D4AD7">
        <w:rPr>
          <w:rtl/>
        </w:rPr>
        <w:t>"</w:t>
      </w:r>
      <w:r w:rsidR="00F0100F" w:rsidRPr="002D4AD7">
        <w:rPr>
          <w:rtl/>
        </w:rPr>
        <w:t>ש בנידון דידן שקבלו ק</w:t>
      </w:r>
      <w:r w:rsidR="006A24AD" w:rsidRPr="002D4AD7">
        <w:rPr>
          <w:rtl/>
        </w:rPr>
        <w:t>"</w:t>
      </w:r>
      <w:r w:rsidR="00F0100F" w:rsidRPr="002D4AD7">
        <w:rPr>
          <w:rtl/>
        </w:rPr>
        <w:t>ס וש</w:t>
      </w:r>
      <w:r w:rsidR="006A24AD" w:rsidRPr="002D4AD7">
        <w:rPr>
          <w:rtl/>
        </w:rPr>
        <w:t>"</w:t>
      </w:r>
      <w:r w:rsidR="00F0100F" w:rsidRPr="002D4AD7">
        <w:rPr>
          <w:rtl/>
        </w:rPr>
        <w:t>ד וח"ח לעמוד לדין ולא</w:t>
      </w:r>
      <w:r w:rsidR="006A24AD" w:rsidRPr="002D4AD7">
        <w:rPr>
          <w:rtl/>
        </w:rPr>
        <w:t xml:space="preserve"> </w:t>
      </w:r>
      <w:r w:rsidR="00F0100F" w:rsidRPr="002D4AD7">
        <w:rPr>
          <w:rtl/>
        </w:rPr>
        <w:t>בא ואע</w:t>
      </w:r>
      <w:r w:rsidR="006A24AD" w:rsidRPr="002D4AD7">
        <w:rPr>
          <w:rtl/>
        </w:rPr>
        <w:t>"</w:t>
      </w:r>
      <w:r w:rsidR="00F0100F" w:rsidRPr="002D4AD7">
        <w:rPr>
          <w:rtl/>
        </w:rPr>
        <w:t>פ שטען האב וכן העידו עליו שמשי פראג וכתבו</w:t>
      </w:r>
      <w:r w:rsidR="006A24AD" w:rsidRPr="002D4AD7">
        <w:rPr>
          <w:rtl/>
        </w:rPr>
        <w:t xml:space="preserve"> </w:t>
      </w:r>
      <w:r w:rsidR="00F0100F" w:rsidRPr="002D4AD7">
        <w:rPr>
          <w:rtl/>
        </w:rPr>
        <w:t>הנה לזמן ההוא שהיה אנוס בדבר והוצרך להשתדל בהשתדלות</w:t>
      </w:r>
      <w:r w:rsidR="006A24AD" w:rsidRPr="002D4AD7">
        <w:rPr>
          <w:rtl/>
        </w:rPr>
        <w:t xml:space="preserve"> </w:t>
      </w:r>
      <w:r w:rsidR="00F0100F" w:rsidRPr="002D4AD7">
        <w:rPr>
          <w:rtl/>
        </w:rPr>
        <w:t>הגרוש ובקשו ממנו להרחיב להם הזמן המוגבל ההוא עד</w:t>
      </w:r>
      <w:r w:rsidR="006A24AD" w:rsidRPr="002D4AD7">
        <w:rPr>
          <w:rtl/>
        </w:rPr>
        <w:t xml:space="preserve"> </w:t>
      </w:r>
      <w:r w:rsidR="00F0100F" w:rsidRPr="002D4AD7">
        <w:rPr>
          <w:rtl/>
        </w:rPr>
        <w:t>ל</w:t>
      </w:r>
      <w:r w:rsidR="006A24AD" w:rsidRPr="002D4AD7">
        <w:rPr>
          <w:rtl/>
        </w:rPr>
        <w:t>"</w:t>
      </w:r>
      <w:r w:rsidR="00F0100F" w:rsidRPr="002D4AD7">
        <w:rPr>
          <w:rtl/>
        </w:rPr>
        <w:t>ג בעומר שעבר וכן עשינו</w:t>
      </w:r>
      <w:r w:rsidR="006A24AD" w:rsidRPr="002D4AD7">
        <w:rPr>
          <w:rtl/>
        </w:rPr>
        <w:t>,</w:t>
      </w:r>
      <w:r w:rsidR="00F0100F" w:rsidRPr="002D4AD7">
        <w:rPr>
          <w:rtl/>
        </w:rPr>
        <w:t xml:space="preserve"> מ"מ מידי הוצאות הבעל </w:t>
      </w:r>
      <w:r w:rsidR="00F0100F" w:rsidRPr="002D4AD7">
        <w:rPr>
          <w:rtl/>
        </w:rPr>
        <w:lastRenderedPageBreak/>
        <w:t>לא</w:t>
      </w:r>
      <w:r w:rsidR="006A24AD" w:rsidRPr="002D4AD7">
        <w:rPr>
          <w:rtl/>
        </w:rPr>
        <w:t xml:space="preserve"> </w:t>
      </w:r>
      <w:r w:rsidR="00F0100F" w:rsidRPr="002D4AD7">
        <w:rPr>
          <w:rtl/>
        </w:rPr>
        <w:t>נפטר דלגבי דידיה לא מיקרי אונס אלא הוה כרוצה להציל</w:t>
      </w:r>
      <w:r w:rsidR="006A24AD" w:rsidRPr="002D4AD7">
        <w:rPr>
          <w:rtl/>
        </w:rPr>
        <w:t xml:space="preserve"> </w:t>
      </w:r>
      <w:r w:rsidR="00F0100F" w:rsidRPr="002D4AD7">
        <w:rPr>
          <w:rtl/>
        </w:rPr>
        <w:t>עצמו בממון חבירו שחייב לשלם לו</w:t>
      </w:r>
      <w:r w:rsidR="006A24AD" w:rsidRPr="002D4AD7">
        <w:rPr>
          <w:rtl/>
        </w:rPr>
        <w:t>.</w:t>
      </w:r>
      <w:r w:rsidR="00F0100F" w:rsidRPr="002D4AD7">
        <w:rPr>
          <w:rtl/>
        </w:rPr>
        <w:t xml:space="preserve"> מ</w:t>
      </w:r>
      <w:r w:rsidR="006A24AD" w:rsidRPr="002D4AD7">
        <w:rPr>
          <w:rtl/>
        </w:rPr>
        <w:t>"</w:t>
      </w:r>
      <w:r w:rsidR="00F0100F" w:rsidRPr="002D4AD7">
        <w:rPr>
          <w:rtl/>
        </w:rPr>
        <w:t>מ יוכל לתפסן</w:t>
      </w:r>
      <w:r w:rsidR="006A24AD" w:rsidRPr="002D4AD7">
        <w:rPr>
          <w:rtl/>
        </w:rPr>
        <w:t xml:space="preserve"> </w:t>
      </w:r>
      <w:r w:rsidR="00F0100F" w:rsidRPr="002D4AD7">
        <w:rPr>
          <w:rtl/>
        </w:rPr>
        <w:t>במזונות בתו או כתובתה עד שבת נחמו הבע</w:t>
      </w:r>
      <w:r w:rsidR="006A24AD" w:rsidRPr="002D4AD7">
        <w:rPr>
          <w:rtl/>
        </w:rPr>
        <w:t>"</w:t>
      </w:r>
      <w:r w:rsidR="00F0100F" w:rsidRPr="002D4AD7">
        <w:rPr>
          <w:rtl/>
        </w:rPr>
        <w:t>ל שיראה אם</w:t>
      </w:r>
      <w:r w:rsidR="006A24AD" w:rsidRPr="002D4AD7">
        <w:rPr>
          <w:rtl/>
        </w:rPr>
        <w:t xml:space="preserve"> </w:t>
      </w:r>
      <w:r w:rsidR="00F0100F" w:rsidRPr="002D4AD7">
        <w:rPr>
          <w:rtl/>
        </w:rPr>
        <w:t>יכנוס הבעל אשתו או יפטור וכן הוא במרדכי בסוף אע"פ</w:t>
      </w:r>
      <w:r w:rsidR="006A24AD" w:rsidRPr="002D4AD7">
        <w:rPr>
          <w:rtl/>
        </w:rPr>
        <w:t xml:space="preserve"> </w:t>
      </w:r>
      <w:r w:rsidR="00F0100F" w:rsidRPr="002D4AD7">
        <w:rPr>
          <w:rtl/>
        </w:rPr>
        <w:t>ובהגהות שם לענין מורדת דתפיסת האב מהני לבתו</w:t>
      </w:r>
      <w:r w:rsidR="006A24AD" w:rsidRPr="002D4AD7">
        <w:rPr>
          <w:rtl/>
        </w:rPr>
        <w:t>.</w:t>
      </w:r>
      <w:r w:rsidR="00F0100F" w:rsidRPr="002D4AD7">
        <w:rPr>
          <w:rtl/>
        </w:rPr>
        <w:t xml:space="preserve"> ומה</w:t>
      </w:r>
      <w:r w:rsidR="006A24AD" w:rsidRPr="002D4AD7">
        <w:rPr>
          <w:rtl/>
        </w:rPr>
        <w:t xml:space="preserve"> </w:t>
      </w:r>
      <w:r w:rsidR="00F0100F" w:rsidRPr="002D4AD7">
        <w:rPr>
          <w:rtl/>
        </w:rPr>
        <w:t>שתבע האב להבעל ליתן כל חדש משנים שעברו מקטט שהיה</w:t>
      </w:r>
      <w:r w:rsidR="006A24AD" w:rsidRPr="002D4AD7">
        <w:rPr>
          <w:rtl/>
        </w:rPr>
        <w:t xml:space="preserve"> </w:t>
      </w:r>
      <w:r w:rsidR="00F0100F" w:rsidRPr="002D4AD7">
        <w:rPr>
          <w:rtl/>
        </w:rPr>
        <w:t>עם בתו זהוב אדום למזונותיה ולפרנסתה כמו שכותבין</w:t>
      </w:r>
      <w:r w:rsidR="006A24AD" w:rsidRPr="002D4AD7">
        <w:rPr>
          <w:rtl/>
        </w:rPr>
        <w:t xml:space="preserve"> </w:t>
      </w:r>
      <w:r w:rsidR="00F0100F" w:rsidRPr="002D4AD7">
        <w:rPr>
          <w:rtl/>
        </w:rPr>
        <w:t>בתנאים דמתקנין לאחר הנשואין והראה לנו על זה פסק</w:t>
      </w:r>
      <w:r w:rsidR="006A24AD" w:rsidRPr="002D4AD7">
        <w:rPr>
          <w:rtl/>
        </w:rPr>
        <w:t xml:space="preserve"> </w:t>
      </w:r>
      <w:r w:rsidR="00F0100F" w:rsidRPr="002D4AD7">
        <w:rPr>
          <w:rtl/>
        </w:rPr>
        <w:t>חתום מראשי ק</w:t>
      </w:r>
      <w:r w:rsidR="006A24AD" w:rsidRPr="002D4AD7">
        <w:rPr>
          <w:rtl/>
        </w:rPr>
        <w:t>"</w:t>
      </w:r>
      <w:r w:rsidR="00F0100F" w:rsidRPr="002D4AD7">
        <w:rPr>
          <w:rtl/>
        </w:rPr>
        <w:t>ק פראג</w:t>
      </w:r>
      <w:r w:rsidR="006A24AD" w:rsidRPr="002D4AD7">
        <w:rPr>
          <w:rtl/>
        </w:rPr>
        <w:t>,</w:t>
      </w:r>
      <w:r w:rsidR="00F0100F" w:rsidRPr="002D4AD7">
        <w:rPr>
          <w:rtl/>
        </w:rPr>
        <w:t xml:space="preserve"> על זה לא נדון לעת עתה מאחר</w:t>
      </w:r>
      <w:r w:rsidR="006A24AD" w:rsidRPr="002D4AD7">
        <w:rPr>
          <w:rtl/>
        </w:rPr>
        <w:t xml:space="preserve"> </w:t>
      </w:r>
      <w:r w:rsidR="00F0100F" w:rsidRPr="002D4AD7">
        <w:rPr>
          <w:rtl/>
        </w:rPr>
        <w:t>שלא שמענו טענות ותשובות שטענו ושהשיבו על זה והפסק</w:t>
      </w:r>
      <w:r w:rsidR="006A24AD" w:rsidRPr="002D4AD7">
        <w:rPr>
          <w:rtl/>
        </w:rPr>
        <w:t xml:space="preserve"> </w:t>
      </w:r>
      <w:r w:rsidR="00F0100F" w:rsidRPr="002D4AD7">
        <w:rPr>
          <w:rtl/>
        </w:rPr>
        <w:t>שהביא לא היה כל כך מבורר לפסוק עליו</w:t>
      </w:r>
      <w:r w:rsidR="006A24AD" w:rsidRPr="002D4AD7">
        <w:rPr>
          <w:rtl/>
        </w:rPr>
        <w:t>.</w:t>
      </w:r>
      <w:r w:rsidR="00F0100F" w:rsidRPr="002D4AD7">
        <w:rPr>
          <w:rtl/>
        </w:rPr>
        <w:t xml:space="preserve"> ונשוב דבר זה</w:t>
      </w:r>
      <w:r w:rsidR="006A24AD" w:rsidRPr="002D4AD7">
        <w:rPr>
          <w:rtl/>
        </w:rPr>
        <w:t xml:space="preserve"> </w:t>
      </w:r>
      <w:r w:rsidR="00F0100F" w:rsidRPr="002D4AD7">
        <w:rPr>
          <w:rtl/>
        </w:rPr>
        <w:t>ונטיל לדון דבר זה על שלשה רבנים הנקובים בשמותם</w:t>
      </w:r>
      <w:r w:rsidR="006A24AD" w:rsidRPr="002D4AD7">
        <w:rPr>
          <w:rtl/>
        </w:rPr>
        <w:t xml:space="preserve"> </w:t>
      </w:r>
      <w:r w:rsidR="00F0100F" w:rsidRPr="002D4AD7">
        <w:rPr>
          <w:rtl/>
        </w:rPr>
        <w:t>רבי מאיר בערן ורבי יצחק שטענגלי ורבי יעקב רוידניץ</w:t>
      </w:r>
      <w:r w:rsidR="006A24AD" w:rsidRPr="002D4AD7">
        <w:rPr>
          <w:rtl/>
        </w:rPr>
        <w:t xml:space="preserve"> </w:t>
      </w:r>
      <w:r w:rsidR="00F0100F" w:rsidRPr="002D4AD7">
        <w:rPr>
          <w:rtl/>
        </w:rPr>
        <w:t>והמה מחוייבים לשמוע אל ב</w:t>
      </w:r>
      <w:r w:rsidR="006A24AD" w:rsidRPr="002D4AD7">
        <w:rPr>
          <w:rtl/>
        </w:rPr>
        <w:t>"</w:t>
      </w:r>
      <w:r w:rsidR="00F0100F" w:rsidRPr="002D4AD7">
        <w:rPr>
          <w:rtl/>
        </w:rPr>
        <w:t>ד הזה במה שיפסקו להם בזה</w:t>
      </w:r>
      <w:r w:rsidR="006A24AD" w:rsidRPr="002D4AD7">
        <w:rPr>
          <w:rtl/>
        </w:rPr>
        <w:t xml:space="preserve"> </w:t>
      </w:r>
      <w:r w:rsidR="00F0100F" w:rsidRPr="002D4AD7">
        <w:rPr>
          <w:rtl/>
        </w:rPr>
        <w:t>ובכל טענת ממון שביניהם כאילו פסקנו אנחנו, והב</w:t>
      </w:r>
      <w:r w:rsidR="006A24AD" w:rsidRPr="002D4AD7">
        <w:rPr>
          <w:rtl/>
        </w:rPr>
        <w:t>"</w:t>
      </w:r>
      <w:r w:rsidR="00F0100F" w:rsidRPr="002D4AD7">
        <w:rPr>
          <w:rtl/>
        </w:rPr>
        <w:t>ד</w:t>
      </w:r>
      <w:r w:rsidR="006A24AD" w:rsidRPr="002D4AD7">
        <w:rPr>
          <w:rtl/>
        </w:rPr>
        <w:t xml:space="preserve"> </w:t>
      </w:r>
      <w:r w:rsidR="00F0100F" w:rsidRPr="002D4AD7">
        <w:rPr>
          <w:rtl/>
        </w:rPr>
        <w:t>הנ</w:t>
      </w:r>
      <w:r w:rsidR="006A24AD" w:rsidRPr="002D4AD7">
        <w:rPr>
          <w:rtl/>
        </w:rPr>
        <w:t>"</w:t>
      </w:r>
      <w:r w:rsidR="00F0100F" w:rsidRPr="002D4AD7">
        <w:rPr>
          <w:rtl/>
        </w:rPr>
        <w:t>ל יפסקו להם ג"כ דינם קודם שבת נחמו הנ</w:t>
      </w:r>
      <w:r w:rsidR="006A24AD" w:rsidRPr="002D4AD7">
        <w:rPr>
          <w:rtl/>
        </w:rPr>
        <w:t>"</w:t>
      </w:r>
      <w:r w:rsidR="00F0100F" w:rsidRPr="002D4AD7">
        <w:rPr>
          <w:rtl/>
        </w:rPr>
        <w:t>ל שאז</w:t>
      </w:r>
      <w:r w:rsidR="006A24AD" w:rsidRPr="002D4AD7">
        <w:rPr>
          <w:rtl/>
        </w:rPr>
        <w:t xml:space="preserve"> </w:t>
      </w:r>
      <w:r w:rsidR="00F0100F" w:rsidRPr="002D4AD7">
        <w:rPr>
          <w:rtl/>
        </w:rPr>
        <w:t>יכנוס או יפטור</w:t>
      </w:r>
      <w:r w:rsidR="006A24AD" w:rsidRPr="002D4AD7">
        <w:rPr>
          <w:rtl/>
        </w:rPr>
        <w:t>.</w:t>
      </w:r>
      <w:r w:rsidR="00F0100F" w:rsidRPr="002D4AD7">
        <w:rPr>
          <w:rtl/>
        </w:rPr>
        <w:t xml:space="preserve"> ומה שהעידו על הבעל שרצה לשכור</w:t>
      </w:r>
      <w:r w:rsidR="006A24AD" w:rsidRPr="002D4AD7">
        <w:rPr>
          <w:rtl/>
        </w:rPr>
        <w:t xml:space="preserve"> </w:t>
      </w:r>
      <w:r w:rsidR="00F0100F" w:rsidRPr="002D4AD7">
        <w:rPr>
          <w:rtl/>
        </w:rPr>
        <w:t>עדים שקרים על אשתו בזה שלא כדין צריך סליחה וכפרה</w:t>
      </w:r>
      <w:r w:rsidR="006A24AD" w:rsidRPr="002D4AD7">
        <w:rPr>
          <w:rtl/>
        </w:rPr>
        <w:t xml:space="preserve"> </w:t>
      </w:r>
      <w:r w:rsidR="00F0100F" w:rsidRPr="002D4AD7">
        <w:rPr>
          <w:rtl/>
        </w:rPr>
        <w:t>וצריך תשובה על זה כאשר נסדר לו התשובה וא</w:t>
      </w:r>
      <w:r w:rsidR="006A24AD" w:rsidRPr="002D4AD7">
        <w:rPr>
          <w:rtl/>
        </w:rPr>
        <w:t>"</w:t>
      </w:r>
      <w:r w:rsidR="00F0100F" w:rsidRPr="002D4AD7">
        <w:rPr>
          <w:rtl/>
        </w:rPr>
        <w:t>צ להזכירה</w:t>
      </w:r>
      <w:r w:rsidR="006A24AD" w:rsidRPr="002D4AD7">
        <w:rPr>
          <w:rtl/>
        </w:rPr>
        <w:t xml:space="preserve"> </w:t>
      </w:r>
      <w:r w:rsidR="00F0100F" w:rsidRPr="002D4AD7">
        <w:rPr>
          <w:rtl/>
        </w:rPr>
        <w:t>בפסק הזה, אך זאת נזכיר באם יגיע זמן הנ</w:t>
      </w:r>
      <w:r w:rsidR="006A24AD" w:rsidRPr="002D4AD7">
        <w:rPr>
          <w:rtl/>
        </w:rPr>
        <w:t>"</w:t>
      </w:r>
      <w:r w:rsidR="00F0100F" w:rsidRPr="002D4AD7">
        <w:rPr>
          <w:rtl/>
        </w:rPr>
        <w:t>ל ויגרש</w:t>
      </w:r>
      <w:r w:rsidR="006A24AD" w:rsidRPr="002D4AD7">
        <w:rPr>
          <w:rtl/>
        </w:rPr>
        <w:t xml:space="preserve"> </w:t>
      </w:r>
      <w:r w:rsidR="00F0100F" w:rsidRPr="002D4AD7">
        <w:rPr>
          <w:rtl/>
        </w:rPr>
        <w:t>הבעל את אשתו אזי במעמד ההוא יאמר ששקר ענו בו</w:t>
      </w:r>
      <w:r w:rsidR="006A24AD" w:rsidRPr="002D4AD7">
        <w:rPr>
          <w:rtl/>
        </w:rPr>
        <w:t xml:space="preserve"> </w:t>
      </w:r>
      <w:r w:rsidR="00F0100F" w:rsidRPr="002D4AD7">
        <w:rPr>
          <w:rtl/>
        </w:rPr>
        <w:t>העדים</w:t>
      </w:r>
      <w:r w:rsidR="006A24AD" w:rsidRPr="002D4AD7">
        <w:rPr>
          <w:rtl/>
        </w:rPr>
        <w:t>,</w:t>
      </w:r>
      <w:r w:rsidR="00F0100F" w:rsidRPr="002D4AD7">
        <w:rPr>
          <w:rtl/>
        </w:rPr>
        <w:t xml:space="preserve"> ואם באמת עשה הנה מבקש מחילה על זה מאשתו</w:t>
      </w:r>
      <w:r w:rsidR="006A24AD" w:rsidRPr="002D4AD7">
        <w:rPr>
          <w:rtl/>
        </w:rPr>
        <w:t xml:space="preserve"> </w:t>
      </w:r>
      <w:r w:rsidR="00F0100F" w:rsidRPr="002D4AD7">
        <w:rPr>
          <w:rtl/>
        </w:rPr>
        <w:t>וממשפחתה על שרצה לפגמם</w:t>
      </w:r>
      <w:r w:rsidR="006A24AD" w:rsidRPr="002D4AD7">
        <w:rPr>
          <w:rtl/>
        </w:rPr>
        <w:t>.</w:t>
      </w:r>
      <w:r w:rsidR="00F0100F" w:rsidRPr="002D4AD7">
        <w:rPr>
          <w:rtl/>
        </w:rPr>
        <w:t xml:space="preserve"> וכל זה דלעיל צריכין לקיים</w:t>
      </w:r>
      <w:r w:rsidR="006A24AD" w:rsidRPr="002D4AD7">
        <w:rPr>
          <w:rtl/>
        </w:rPr>
        <w:t xml:space="preserve"> </w:t>
      </w:r>
      <w:r w:rsidR="00F0100F" w:rsidRPr="002D4AD7">
        <w:rPr>
          <w:rtl/>
        </w:rPr>
        <w:t>שני הצדדין הנ</w:t>
      </w:r>
      <w:r w:rsidR="006A24AD" w:rsidRPr="002D4AD7">
        <w:rPr>
          <w:rtl/>
        </w:rPr>
        <w:t>"</w:t>
      </w:r>
      <w:r w:rsidR="00F0100F" w:rsidRPr="002D4AD7">
        <w:rPr>
          <w:rtl/>
        </w:rPr>
        <w:t>ל כאשר קשרו עצמם בח</w:t>
      </w:r>
      <w:r w:rsidR="006A24AD" w:rsidRPr="002D4AD7">
        <w:rPr>
          <w:rtl/>
        </w:rPr>
        <w:t>"</w:t>
      </w:r>
      <w:r w:rsidR="00F0100F" w:rsidRPr="002D4AD7">
        <w:rPr>
          <w:rtl/>
        </w:rPr>
        <w:t>ח ובש</w:t>
      </w:r>
      <w:r w:rsidR="006A24AD" w:rsidRPr="002D4AD7">
        <w:rPr>
          <w:rtl/>
        </w:rPr>
        <w:t>"</w:t>
      </w:r>
      <w:r w:rsidR="00F0100F" w:rsidRPr="002D4AD7">
        <w:rPr>
          <w:rtl/>
        </w:rPr>
        <w:t>ד וק</w:t>
      </w:r>
      <w:r w:rsidR="006A24AD" w:rsidRPr="002D4AD7">
        <w:rPr>
          <w:rtl/>
        </w:rPr>
        <w:t>"</w:t>
      </w:r>
      <w:r w:rsidR="00F0100F" w:rsidRPr="002D4AD7">
        <w:rPr>
          <w:rtl/>
        </w:rPr>
        <w:t>ס</w:t>
      </w:r>
      <w:r w:rsidR="006A24AD" w:rsidRPr="002D4AD7">
        <w:rPr>
          <w:rtl/>
        </w:rPr>
        <w:t xml:space="preserve"> </w:t>
      </w:r>
      <w:r w:rsidR="00F0100F" w:rsidRPr="002D4AD7">
        <w:rPr>
          <w:rtl/>
        </w:rPr>
        <w:t>לקיים דברינו כנ</w:t>
      </w:r>
      <w:r w:rsidR="006A24AD" w:rsidRPr="002D4AD7">
        <w:rPr>
          <w:rtl/>
        </w:rPr>
        <w:t>"</w:t>
      </w:r>
      <w:r w:rsidR="00F0100F" w:rsidRPr="002D4AD7">
        <w:rPr>
          <w:rtl/>
        </w:rPr>
        <w:t>ל</w:t>
      </w:r>
      <w:r w:rsidR="006A24AD" w:rsidRPr="002D4AD7">
        <w:rPr>
          <w:rtl/>
        </w:rPr>
        <w:t>.</w:t>
      </w:r>
      <w:r w:rsidR="00F0100F" w:rsidRPr="002D4AD7">
        <w:rPr>
          <w:rtl/>
        </w:rPr>
        <w:t xml:space="preserve"> ומה שנראה לנו פסקנו וחתמנו יום ה'</w:t>
      </w:r>
      <w:r w:rsidR="006A24AD" w:rsidRPr="002D4AD7">
        <w:rPr>
          <w:rtl/>
        </w:rPr>
        <w:t xml:space="preserve"> </w:t>
      </w:r>
      <w:r w:rsidR="00F0100F" w:rsidRPr="002D4AD7">
        <w:rPr>
          <w:rtl/>
        </w:rPr>
        <w:t>י</w:t>
      </w:r>
      <w:r w:rsidR="006A24AD" w:rsidRPr="002D4AD7">
        <w:rPr>
          <w:rtl/>
        </w:rPr>
        <w:t>"</w:t>
      </w:r>
      <w:r w:rsidR="00F0100F" w:rsidRPr="002D4AD7">
        <w:rPr>
          <w:rtl/>
        </w:rPr>
        <w:t>ו ימים לחדש סיון שי</w:t>
      </w:r>
      <w:r w:rsidR="006A24AD" w:rsidRPr="002D4AD7">
        <w:rPr>
          <w:rtl/>
        </w:rPr>
        <w:t>"</w:t>
      </w:r>
      <w:r w:rsidR="00F0100F" w:rsidRPr="002D4AD7">
        <w:rPr>
          <w:rtl/>
        </w:rPr>
        <w:t>ח לפ</w:t>
      </w:r>
      <w:r w:rsidR="006A24AD" w:rsidRPr="002D4AD7">
        <w:rPr>
          <w:rtl/>
        </w:rPr>
        <w:t>"</w:t>
      </w:r>
      <w:r w:rsidR="00F0100F" w:rsidRPr="002D4AD7">
        <w:rPr>
          <w:rtl/>
        </w:rPr>
        <w:t>ק</w:t>
      </w:r>
      <w:r w:rsidR="006A24AD" w:rsidRPr="002D4AD7">
        <w:rPr>
          <w:rtl/>
        </w:rPr>
        <w:t xml:space="preserve">: </w:t>
      </w:r>
    </w:p>
    <w:p w:rsidR="009D3FC8" w:rsidRPr="002D4AD7" w:rsidRDefault="009D3FC8" w:rsidP="00B837FB">
      <w:pPr>
        <w:rPr>
          <w:rtl/>
        </w:rPr>
      </w:pPr>
      <w:r w:rsidRPr="002D4AD7">
        <w:rPr>
          <w:vertAlign w:val="superscript"/>
          <w:rtl/>
        </w:rPr>
        <w:t>@</w:t>
      </w:r>
      <w:r w:rsidR="00B837FB" w:rsidRPr="002D4AD7">
        <w:rPr>
          <w:rFonts w:hint="cs"/>
          <w:vertAlign w:val="superscript"/>
          <w:rtl/>
        </w:rPr>
        <w:t>99</w:t>
      </w:r>
      <w:r w:rsidR="00F0100F" w:rsidRPr="002D4AD7">
        <w:rPr>
          <w:rtl/>
        </w:rPr>
        <w:t>נאום משה בן יקותיאל ז"ל סג"ל איש לנדא</w:t>
      </w:r>
      <w:r w:rsidR="006A24AD" w:rsidRPr="002D4AD7">
        <w:rPr>
          <w:rtl/>
        </w:rPr>
        <w:t>.</w:t>
      </w:r>
      <w:r w:rsidR="00F0100F" w:rsidRPr="002D4AD7">
        <w:rPr>
          <w:rtl/>
        </w:rPr>
        <w:t xml:space="preserve"> ונאום יוסף</w:t>
      </w:r>
      <w:r w:rsidR="006A24AD" w:rsidRPr="002D4AD7">
        <w:rPr>
          <w:rtl/>
        </w:rPr>
        <w:t xml:space="preserve"> </w:t>
      </w:r>
      <w:r w:rsidR="00F0100F" w:rsidRPr="002D4AD7">
        <w:rPr>
          <w:rtl/>
        </w:rPr>
        <w:t>בן הר' מרדכי גרשון כ"ץ ה"ה</w:t>
      </w:r>
      <w:r w:rsidR="006A24AD" w:rsidRPr="002D4AD7">
        <w:rPr>
          <w:rtl/>
        </w:rPr>
        <w:t>.</w:t>
      </w:r>
      <w:r w:rsidR="00F0100F" w:rsidRPr="002D4AD7">
        <w:rPr>
          <w:rtl/>
        </w:rPr>
        <w:t xml:space="preserve"> ונאום משה בן לא"א</w:t>
      </w:r>
      <w:r w:rsidR="006A24AD" w:rsidRPr="002D4AD7">
        <w:rPr>
          <w:rtl/>
        </w:rPr>
        <w:t xml:space="preserve"> </w:t>
      </w:r>
      <w:r w:rsidR="00F0100F" w:rsidRPr="002D4AD7">
        <w:rPr>
          <w:rtl/>
        </w:rPr>
        <w:t>ישראל שלי"ט נקרא 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יג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מהרש</w:t>
      </w:r>
      <w:r w:rsidR="006A24AD" w:rsidRPr="002D4AD7">
        <w:rPr>
          <w:rtl/>
        </w:rPr>
        <w:t>"</w:t>
      </w:r>
      <w:r w:rsidR="00F0100F" w:rsidRPr="002D4AD7">
        <w:rPr>
          <w:rtl/>
        </w:rPr>
        <w:t>ל על</w:t>
      </w:r>
      <w:r w:rsidR="006A24AD" w:rsidRPr="002D4AD7">
        <w:rPr>
          <w:rtl/>
        </w:rPr>
        <w:t xml:space="preserve"> </w:t>
      </w:r>
      <w:r w:rsidR="00F0100F" w:rsidRPr="002D4AD7">
        <w:rPr>
          <w:rtl/>
        </w:rPr>
        <w:t>נידון זה</w:t>
      </w:r>
      <w:r w:rsidR="006A24AD" w:rsidRPr="002D4AD7">
        <w:rPr>
          <w:rtl/>
        </w:rPr>
        <w:t xml:space="preserve">, </w:t>
      </w:r>
      <w:r w:rsidR="00F0100F" w:rsidRPr="002D4AD7">
        <w:rPr>
          <w:rtl/>
        </w:rPr>
        <w:t>ונדפסה ג"כ</w:t>
      </w:r>
      <w:r w:rsidR="006A24AD" w:rsidRPr="002D4AD7">
        <w:rPr>
          <w:rtl/>
        </w:rPr>
        <w:t xml:space="preserve"> </w:t>
      </w:r>
      <w:r w:rsidR="00F0100F" w:rsidRPr="002D4AD7">
        <w:rPr>
          <w:rtl/>
        </w:rPr>
        <w:t>בתשובותיו בסימן ל</w:t>
      </w:r>
      <w:r w:rsidR="006A24AD" w:rsidRPr="002D4AD7">
        <w:rPr>
          <w:rtl/>
        </w:rPr>
        <w:t>"</w:t>
      </w:r>
      <w:r w:rsidR="00F0100F" w:rsidRPr="002D4AD7">
        <w:rPr>
          <w:rtl/>
        </w:rPr>
        <w:t>ג</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ראיתי </w:t>
      </w:r>
      <w:r w:rsidRPr="002D4AD7">
        <w:rPr>
          <w:rStyle w:val="a3"/>
          <w:vertAlign w:val="superscript"/>
          <w:rtl/>
        </w:rPr>
        <w:t>@33</w:t>
      </w:r>
      <w:r w:rsidR="00F0100F" w:rsidRPr="002D4AD7">
        <w:rPr>
          <w:rtl/>
        </w:rPr>
        <w:t>דמעות העשוק</w:t>
      </w:r>
      <w:r w:rsidR="006A24AD" w:rsidRPr="002D4AD7">
        <w:rPr>
          <w:rtl/>
        </w:rPr>
        <w:t>,</w:t>
      </w:r>
      <w:r w:rsidR="00F0100F" w:rsidRPr="002D4AD7">
        <w:rPr>
          <w:rtl/>
        </w:rPr>
        <w:t xml:space="preserve"> היורד ובוכה משוק לשוק</w:t>
      </w:r>
      <w:r w:rsidR="006A24AD" w:rsidRPr="002D4AD7">
        <w:rPr>
          <w:rtl/>
        </w:rPr>
        <w:t>,</w:t>
      </w:r>
      <w:r w:rsidR="00F0100F" w:rsidRPr="002D4AD7">
        <w:rPr>
          <w:rtl/>
        </w:rPr>
        <w:t xml:space="preserve"> קול</w:t>
      </w:r>
      <w:r w:rsidR="006A24AD" w:rsidRPr="002D4AD7">
        <w:rPr>
          <w:rtl/>
        </w:rPr>
        <w:t xml:space="preserve"> </w:t>
      </w:r>
      <w:r w:rsidR="00F0100F" w:rsidRPr="002D4AD7">
        <w:rPr>
          <w:rtl/>
        </w:rPr>
        <w:t>נהי וקול בכי וקול תמרורים, מקולות מים רבים</w:t>
      </w:r>
      <w:r w:rsidR="006A24AD" w:rsidRPr="002D4AD7">
        <w:rPr>
          <w:rtl/>
        </w:rPr>
        <w:t xml:space="preserve"> </w:t>
      </w:r>
      <w:r w:rsidR="00F0100F" w:rsidRPr="002D4AD7">
        <w:rPr>
          <w:rtl/>
        </w:rPr>
        <w:t>משברי ים אדירים</w:t>
      </w:r>
      <w:r w:rsidR="006A24AD" w:rsidRPr="002D4AD7">
        <w:rPr>
          <w:rtl/>
        </w:rPr>
        <w:t>,</w:t>
      </w:r>
      <w:r w:rsidR="00F0100F" w:rsidRPr="002D4AD7">
        <w:rPr>
          <w:rtl/>
        </w:rPr>
        <w:t xml:space="preserve"> הם מים הזידונים מי המרים</w:t>
      </w:r>
      <w:r w:rsidR="006A24AD" w:rsidRPr="002D4AD7">
        <w:rPr>
          <w:rtl/>
        </w:rPr>
        <w:t>,</w:t>
      </w:r>
      <w:r w:rsidR="00F0100F" w:rsidRPr="002D4AD7">
        <w:rPr>
          <w:rtl/>
        </w:rPr>
        <w:t xml:space="preserve"> מקור</w:t>
      </w:r>
      <w:r w:rsidR="006A24AD" w:rsidRPr="002D4AD7">
        <w:rPr>
          <w:rtl/>
        </w:rPr>
        <w:t xml:space="preserve"> </w:t>
      </w:r>
      <w:r w:rsidR="00F0100F" w:rsidRPr="002D4AD7">
        <w:rPr>
          <w:rtl/>
        </w:rPr>
        <w:t>נובע מסלעי המחלוקת מראש צורים</w:t>
      </w:r>
      <w:r w:rsidR="006A24AD" w:rsidRPr="002D4AD7">
        <w:rPr>
          <w:rtl/>
        </w:rPr>
        <w:t>.</w:t>
      </w:r>
      <w:r w:rsidR="00F0100F" w:rsidRPr="002D4AD7">
        <w:rPr>
          <w:rtl/>
        </w:rPr>
        <w:t xml:space="preserve"> הקול קול עקב וקול</w:t>
      </w:r>
      <w:r w:rsidR="006A24AD" w:rsidRPr="002D4AD7">
        <w:rPr>
          <w:rtl/>
        </w:rPr>
        <w:t xml:space="preserve"> </w:t>
      </w:r>
      <w:r w:rsidR="00F0100F" w:rsidRPr="002D4AD7">
        <w:rPr>
          <w:rtl/>
        </w:rPr>
        <w:t>ערעורים, קלא דאפקו סנאי רשיעייא בריב ומצה וחרחורים</w:t>
      </w:r>
      <w:r w:rsidR="006A24AD" w:rsidRPr="002D4AD7">
        <w:rPr>
          <w:rtl/>
        </w:rPr>
        <w:t xml:space="preserve">, </w:t>
      </w:r>
      <w:r w:rsidR="00F0100F" w:rsidRPr="002D4AD7">
        <w:rPr>
          <w:rtl/>
        </w:rPr>
        <w:t>קול דבה ויבבה בתרועה ושברים, קול אנחת כהנים מהמונים</w:t>
      </w:r>
      <w:r w:rsidR="006A24AD" w:rsidRPr="002D4AD7">
        <w:rPr>
          <w:rtl/>
        </w:rPr>
        <w:t xml:space="preserve"> </w:t>
      </w:r>
      <w:r w:rsidR="00F0100F" w:rsidRPr="002D4AD7">
        <w:rPr>
          <w:rtl/>
        </w:rPr>
        <w:t>וזרים, המפגלים זבחיהם בהקרבת חלבים ואימורים</w:t>
      </w:r>
      <w:r w:rsidR="006A24AD" w:rsidRPr="002D4AD7">
        <w:rPr>
          <w:rtl/>
        </w:rPr>
        <w:t>,</w:t>
      </w:r>
      <w:r w:rsidR="00F0100F" w:rsidRPr="002D4AD7">
        <w:rPr>
          <w:rtl/>
        </w:rPr>
        <w:t xml:space="preserve"> כי דם</w:t>
      </w:r>
      <w:r w:rsidR="006A24AD" w:rsidRPr="002D4AD7">
        <w:rPr>
          <w:rtl/>
        </w:rPr>
        <w:t xml:space="preserve"> </w:t>
      </w:r>
      <w:r w:rsidR="00F0100F" w:rsidRPr="002D4AD7">
        <w:rPr>
          <w:rtl/>
        </w:rPr>
        <w:t>הקדש נשפך כאילים ופרים. מפה לפה נתמלא הומיה</w:t>
      </w:r>
      <w:r w:rsidR="006A24AD" w:rsidRPr="002D4AD7">
        <w:rPr>
          <w:rtl/>
        </w:rPr>
        <w:t xml:space="preserve"> </w:t>
      </w:r>
      <w:r w:rsidR="00F0100F" w:rsidRPr="002D4AD7">
        <w:rPr>
          <w:rtl/>
        </w:rPr>
        <w:t>בקרית יערים, על זה ידוו כל הדווים זקנים ונערים</w:t>
      </w:r>
      <w:r w:rsidR="006A24AD" w:rsidRPr="002D4AD7">
        <w:rPr>
          <w:rtl/>
        </w:rPr>
        <w:t>.</w:t>
      </w:r>
      <w:r w:rsidR="00F0100F" w:rsidRPr="002D4AD7">
        <w:rPr>
          <w:rtl/>
        </w:rPr>
        <w:t xml:space="preserve"> על</w:t>
      </w:r>
      <w:r w:rsidR="006A24AD" w:rsidRPr="002D4AD7">
        <w:rPr>
          <w:rtl/>
        </w:rPr>
        <w:t xml:space="preserve"> </w:t>
      </w:r>
      <w:r w:rsidR="00F0100F" w:rsidRPr="002D4AD7">
        <w:rPr>
          <w:rtl/>
        </w:rPr>
        <w:t>כן נערתי חצני לעזרת ה' בגבורים, לקפץ על הגבעות ולדלג</w:t>
      </w:r>
      <w:r w:rsidR="006A24AD" w:rsidRPr="002D4AD7">
        <w:rPr>
          <w:rtl/>
        </w:rPr>
        <w:t xml:space="preserve"> </w:t>
      </w:r>
      <w:r w:rsidR="00F0100F" w:rsidRPr="002D4AD7">
        <w:rPr>
          <w:rtl/>
        </w:rPr>
        <w:t>על ההרים</w:t>
      </w:r>
      <w:r w:rsidR="006A24AD" w:rsidRPr="002D4AD7">
        <w:rPr>
          <w:rtl/>
        </w:rPr>
        <w:t>,</w:t>
      </w:r>
      <w:r w:rsidR="00F0100F" w:rsidRPr="002D4AD7">
        <w:rPr>
          <w:rtl/>
        </w:rPr>
        <w:t xml:space="preserve"> לבנות מזבח ההרום מול בית פוערים</w:t>
      </w:r>
      <w:r w:rsidR="006A24AD" w:rsidRPr="002D4AD7">
        <w:rPr>
          <w:rtl/>
        </w:rPr>
        <w:t>,</w:t>
      </w:r>
      <w:r w:rsidR="00F0100F" w:rsidRPr="002D4AD7">
        <w:rPr>
          <w:rtl/>
        </w:rPr>
        <w:t xml:space="preserve"> ולהחזיר</w:t>
      </w:r>
      <w:r w:rsidR="006A24AD" w:rsidRPr="002D4AD7">
        <w:rPr>
          <w:rtl/>
        </w:rPr>
        <w:t xml:space="preserve"> </w:t>
      </w:r>
      <w:r w:rsidR="00F0100F" w:rsidRPr="002D4AD7">
        <w:rPr>
          <w:rtl/>
        </w:rPr>
        <w:t>העטרה ליושנה כצבי תפארת והדורים</w:t>
      </w:r>
      <w:r w:rsidR="006A24AD" w:rsidRPr="002D4AD7">
        <w:rPr>
          <w:rtl/>
        </w:rPr>
        <w:t>.</w:t>
      </w:r>
      <w:r w:rsidR="00F0100F" w:rsidRPr="002D4AD7">
        <w:rPr>
          <w:rtl/>
        </w:rPr>
        <w:t xml:space="preserve"> כי לא יכון נגד</w:t>
      </w:r>
      <w:r w:rsidR="006A24AD" w:rsidRPr="002D4AD7">
        <w:rPr>
          <w:rtl/>
        </w:rPr>
        <w:t xml:space="preserve"> </w:t>
      </w:r>
      <w:r w:rsidR="00F0100F" w:rsidRPr="002D4AD7">
        <w:rPr>
          <w:rtl/>
        </w:rPr>
        <w:t>עיני דובר שקרים, ואומר כפי אשר יראוני מן השמים בבירורים,</w:t>
      </w:r>
      <w:r w:rsidR="006A24AD" w:rsidRPr="002D4AD7">
        <w:rPr>
          <w:rtl/>
        </w:rPr>
        <w:t xml:space="preserve"> </w:t>
      </w:r>
      <w:r w:rsidR="00F0100F" w:rsidRPr="002D4AD7">
        <w:rPr>
          <w:rtl/>
        </w:rPr>
        <w:t>להנהיר עיינין כנהורים. ואתחיל ואומר. על דברי המחלוקת</w:t>
      </w:r>
      <w:r w:rsidR="006A24AD" w:rsidRPr="002D4AD7">
        <w:rPr>
          <w:rtl/>
        </w:rPr>
        <w:t xml:space="preserve"> </w:t>
      </w:r>
      <w:r w:rsidR="00F0100F" w:rsidRPr="002D4AD7">
        <w:rPr>
          <w:rtl/>
        </w:rPr>
        <w:t xml:space="preserve">ישנה </w:t>
      </w:r>
      <w:r w:rsidR="00F0100F" w:rsidRPr="002D4AD7">
        <w:rPr>
          <w:rtl/>
        </w:rPr>
        <w:lastRenderedPageBreak/>
        <w:t>עד שעלתה חלודה בין כמ"ר נחשון בן עמינדב ובין</w:t>
      </w:r>
      <w:r w:rsidR="006A24AD" w:rsidRPr="002D4AD7">
        <w:rPr>
          <w:rtl/>
        </w:rPr>
        <w:t xml:space="preserve"> </w:t>
      </w:r>
      <w:r w:rsidR="00F0100F" w:rsidRPr="002D4AD7">
        <w:rPr>
          <w:rtl/>
        </w:rPr>
        <w:t>תתנו כמר אליצור בן שדיאור אשר האמין לקול מלחשים</w:t>
      </w:r>
      <w:r w:rsidR="006A24AD" w:rsidRPr="002D4AD7">
        <w:rPr>
          <w:rtl/>
        </w:rPr>
        <w:t xml:space="preserve"> </w:t>
      </w:r>
      <w:r w:rsidR="00F0100F" w:rsidRPr="002D4AD7">
        <w:rPr>
          <w:rtl/>
        </w:rPr>
        <w:t>להוציא דיבה וש</w:t>
      </w:r>
      <w:r w:rsidR="006A24AD" w:rsidRPr="002D4AD7">
        <w:rPr>
          <w:rtl/>
        </w:rPr>
        <w:t>"</w:t>
      </w:r>
      <w:r w:rsidR="00F0100F" w:rsidRPr="002D4AD7">
        <w:rPr>
          <w:rtl/>
        </w:rPr>
        <w:t>ר על אשתו שרת בת נחשון הנ</w:t>
      </w:r>
      <w:r w:rsidR="006A24AD" w:rsidRPr="002D4AD7">
        <w:rPr>
          <w:rtl/>
        </w:rPr>
        <w:t>"</w:t>
      </w:r>
      <w:r w:rsidR="00F0100F" w:rsidRPr="002D4AD7">
        <w:rPr>
          <w:rtl/>
        </w:rPr>
        <w:t>ל. ובתחלה</w:t>
      </w:r>
      <w:r w:rsidR="006A24AD" w:rsidRPr="002D4AD7">
        <w:rPr>
          <w:rtl/>
        </w:rPr>
        <w:t xml:space="preserve"> </w:t>
      </w:r>
      <w:r w:rsidR="00F0100F" w:rsidRPr="002D4AD7">
        <w:rPr>
          <w:rtl/>
        </w:rPr>
        <w:t>אעתיק כל העדיות והטענות מגוף פסקי שלשה אלופי ישראל</w:t>
      </w:r>
      <w:r w:rsidR="006A24AD" w:rsidRPr="002D4AD7">
        <w:rPr>
          <w:rtl/>
        </w:rPr>
        <w:t xml:space="preserve"> </w:t>
      </w:r>
      <w:r w:rsidR="00F0100F" w:rsidRPr="002D4AD7">
        <w:rPr>
          <w:rtl/>
        </w:rPr>
        <w:t>הנקובים בשמם על ספרא דמתא מק</w:t>
      </w:r>
      <w:r w:rsidR="006A24AD" w:rsidRPr="002D4AD7">
        <w:rPr>
          <w:rtl/>
        </w:rPr>
        <w:t>"</w:t>
      </w:r>
      <w:r w:rsidR="00F0100F" w:rsidRPr="002D4AD7">
        <w:rPr>
          <w:rtl/>
        </w:rPr>
        <w:t>ק קראקא ובודאי</w:t>
      </w:r>
      <w:r w:rsidR="006A24AD" w:rsidRPr="002D4AD7">
        <w:rPr>
          <w:rtl/>
        </w:rPr>
        <w:t xml:space="preserve"> </w:t>
      </w:r>
      <w:r w:rsidR="00F0100F" w:rsidRPr="002D4AD7">
        <w:rPr>
          <w:rtl/>
        </w:rPr>
        <w:t>אותה ההעתקה היא הישרה הנתאמתה לחכמים עד אשר</w:t>
      </w:r>
      <w:r w:rsidR="006A24AD" w:rsidRPr="002D4AD7">
        <w:rPr>
          <w:rtl/>
        </w:rPr>
        <w:t xml:space="preserve"> </w:t>
      </w:r>
      <w:r w:rsidR="00F0100F" w:rsidRPr="002D4AD7">
        <w:rPr>
          <w:rtl/>
        </w:rPr>
        <w:t>נתנוה בהעתק לוח פסקיהם איש איש על דגלו וז"ל. נוסח</w:t>
      </w:r>
      <w:r w:rsidR="006A24AD" w:rsidRPr="002D4AD7">
        <w:rPr>
          <w:rtl/>
        </w:rPr>
        <w:t xml:space="preserve"> </w:t>
      </w:r>
      <w:r w:rsidR="00F0100F" w:rsidRPr="002D4AD7">
        <w:rPr>
          <w:rtl/>
        </w:rPr>
        <w:t>טענות ר' אליצור</w:t>
      </w:r>
      <w:r w:rsidR="006A24AD" w:rsidRPr="002D4AD7">
        <w:rPr>
          <w:rtl/>
        </w:rPr>
        <w:t>,</w:t>
      </w:r>
      <w:r w:rsidR="00F0100F" w:rsidRPr="002D4AD7">
        <w:rPr>
          <w:rtl/>
        </w:rPr>
        <w:t xml:space="preserve"> איך בין בייא מיינם ווייב גיוועזין כו'</w:t>
      </w:r>
      <w:r w:rsidR="006A24AD" w:rsidRPr="002D4AD7">
        <w:rPr>
          <w:rtl/>
        </w:rPr>
        <w:t xml:space="preserve"> </w:t>
      </w:r>
      <w:r w:rsidR="00F0100F" w:rsidRPr="002D4AD7">
        <w:rPr>
          <w:rtl/>
        </w:rPr>
        <w:t>עד אך העיקר דין תולה בעדות זו (תמצא בראש תשובה</w:t>
      </w:r>
      <w:r w:rsidR="006A24AD" w:rsidRPr="002D4AD7">
        <w:rPr>
          <w:rtl/>
        </w:rPr>
        <w:t xml:space="preserve"> </w:t>
      </w:r>
      <w:r w:rsidR="00F0100F" w:rsidRPr="002D4AD7">
        <w:rPr>
          <w:rtl/>
        </w:rPr>
        <w:t>י</w:t>
      </w:r>
      <w:r w:rsidR="006A24AD" w:rsidRPr="002D4AD7">
        <w:rPr>
          <w:rtl/>
        </w:rPr>
        <w:t>"</w:t>
      </w:r>
      <w:r w:rsidR="00F0100F" w:rsidRPr="002D4AD7">
        <w:rPr>
          <w:rtl/>
        </w:rPr>
        <w:t>ב)</w:t>
      </w:r>
      <w:r w:rsidR="006A24AD" w:rsidRPr="002D4AD7">
        <w:rPr>
          <w:rtl/>
        </w:rPr>
        <w:t>.</w:t>
      </w:r>
      <w:r w:rsidR="00F0100F" w:rsidRPr="002D4AD7">
        <w:rPr>
          <w:rtl/>
        </w:rPr>
        <w:t xml:space="preserve"> עוד אעתיק מפסקי הגאונים וז</w:t>
      </w:r>
      <w:r w:rsidR="006A24AD" w:rsidRPr="002D4AD7">
        <w:rPr>
          <w:rtl/>
        </w:rPr>
        <w:t>"</w:t>
      </w:r>
      <w:r w:rsidR="00F0100F" w:rsidRPr="002D4AD7">
        <w:rPr>
          <w:rtl/>
        </w:rPr>
        <w:t>ל</w:t>
      </w:r>
      <w:r w:rsidR="006A24AD" w:rsidRPr="002D4AD7">
        <w:rPr>
          <w:rtl/>
        </w:rPr>
        <w:t>,</w:t>
      </w:r>
      <w:r w:rsidR="00F0100F" w:rsidRPr="002D4AD7">
        <w:rPr>
          <w:rtl/>
        </w:rPr>
        <w:t xml:space="preserve"> על דבר עדים</w:t>
      </w:r>
      <w:r w:rsidR="006A24AD" w:rsidRPr="002D4AD7">
        <w:rPr>
          <w:rtl/>
        </w:rPr>
        <w:t xml:space="preserve"> </w:t>
      </w:r>
      <w:r w:rsidR="00F0100F" w:rsidRPr="002D4AD7">
        <w:rPr>
          <w:rtl/>
        </w:rPr>
        <w:t>הנשארים שהביא בעל אשה זו כתוב לפנינו וכתוב בתוכו</w:t>
      </w:r>
      <w:r w:rsidR="006A24AD" w:rsidRPr="002D4AD7">
        <w:rPr>
          <w:rtl/>
        </w:rPr>
        <w:t xml:space="preserve"> </w:t>
      </w:r>
      <w:r w:rsidR="00F0100F" w:rsidRPr="002D4AD7">
        <w:rPr>
          <w:rtl/>
        </w:rPr>
        <w:t>בזה הלשון</w:t>
      </w:r>
      <w:r w:rsidR="006A24AD" w:rsidRPr="002D4AD7">
        <w:rPr>
          <w:rtl/>
        </w:rPr>
        <w:t>,</w:t>
      </w:r>
      <w:r w:rsidR="00F0100F" w:rsidRPr="002D4AD7">
        <w:rPr>
          <w:rtl/>
        </w:rPr>
        <w:t xml:space="preserve"> דא זאג איך אויף מיין חלק לעוה"ב כו' עד</w:t>
      </w:r>
      <w:r w:rsidR="006A24AD" w:rsidRPr="002D4AD7">
        <w:rPr>
          <w:rtl/>
        </w:rPr>
        <w:t xml:space="preserve"> </w:t>
      </w:r>
      <w:r w:rsidR="00F0100F" w:rsidRPr="002D4AD7">
        <w:rPr>
          <w:rtl/>
        </w:rPr>
        <w:t>בכתב יד העד הנ"ל (תמצא בתשובה י</w:t>
      </w:r>
      <w:r w:rsidR="006A24AD" w:rsidRPr="002D4AD7">
        <w:rPr>
          <w:rtl/>
        </w:rPr>
        <w:t>"</w:t>
      </w:r>
      <w:r w:rsidR="00F0100F" w:rsidRPr="002D4AD7">
        <w:rPr>
          <w:rtl/>
        </w:rPr>
        <w:t>ב ד</w:t>
      </w:r>
      <w:r w:rsidR="006A24AD" w:rsidRPr="002D4AD7">
        <w:rPr>
          <w:rtl/>
        </w:rPr>
        <w:t>"</w:t>
      </w:r>
      <w:r w:rsidR="00F0100F" w:rsidRPr="002D4AD7">
        <w:rPr>
          <w:rtl/>
        </w:rPr>
        <w:t>ה ועכשיו)</w:t>
      </w:r>
      <w:r w:rsidR="006A24AD" w:rsidRPr="002D4AD7">
        <w:rPr>
          <w:rtl/>
        </w:rPr>
        <w:t xml:space="preserve">. </w:t>
      </w:r>
      <w:r w:rsidR="00F0100F" w:rsidRPr="002D4AD7">
        <w:rPr>
          <w:rtl/>
        </w:rPr>
        <w:t>עוד שאר שמץ עדות שהעידו עליה נשים וקטנים שראו בה</w:t>
      </w:r>
      <w:r w:rsidR="006A24AD" w:rsidRPr="002D4AD7">
        <w:rPr>
          <w:rtl/>
        </w:rPr>
        <w:t xml:space="preserve"> </w:t>
      </w:r>
      <w:r w:rsidR="00F0100F" w:rsidRPr="002D4AD7">
        <w:rPr>
          <w:rtl/>
        </w:rPr>
        <w:t>דברים זרים</w:t>
      </w:r>
      <w:r w:rsidR="006A24AD" w:rsidRPr="002D4AD7">
        <w:rPr>
          <w:rtl/>
        </w:rPr>
        <w:t>,</w:t>
      </w:r>
      <w:r w:rsidR="00F0100F" w:rsidRPr="002D4AD7">
        <w:rPr>
          <w:rtl/>
        </w:rPr>
        <w:t xml:space="preserve"> כי אשה העידה שראתהו יוצא מחדרה קודם</w:t>
      </w:r>
      <w:r w:rsidR="006A24AD" w:rsidRPr="002D4AD7">
        <w:rPr>
          <w:rtl/>
        </w:rPr>
        <w:t xml:space="preserve"> </w:t>
      </w:r>
      <w:r w:rsidR="00F0100F" w:rsidRPr="002D4AD7">
        <w:rPr>
          <w:rtl/>
        </w:rPr>
        <w:t>עלות השחר והחדר היה סגור קודם צאתו</w:t>
      </w:r>
      <w:r w:rsidR="006A24AD" w:rsidRPr="002D4AD7">
        <w:rPr>
          <w:rtl/>
        </w:rPr>
        <w:t>,</w:t>
      </w:r>
      <w:r w:rsidR="00F0100F" w:rsidRPr="002D4AD7">
        <w:rPr>
          <w:rtl/>
        </w:rPr>
        <w:t xml:space="preserve"> והגדול העיד</w:t>
      </w:r>
      <w:r w:rsidR="006A24AD" w:rsidRPr="002D4AD7">
        <w:rPr>
          <w:rtl/>
        </w:rPr>
        <w:t xml:space="preserve"> </w:t>
      </w:r>
      <w:r w:rsidR="00F0100F" w:rsidRPr="002D4AD7">
        <w:rPr>
          <w:rtl/>
        </w:rPr>
        <w:t>שראה בקטנותו שעיינה בראשו ושוב לא ראה מאומה</w:t>
      </w:r>
      <w:r w:rsidR="006A24AD" w:rsidRPr="002D4AD7">
        <w:rPr>
          <w:rtl/>
        </w:rPr>
        <w:t>,</w:t>
      </w:r>
      <w:r w:rsidR="00F0100F" w:rsidRPr="002D4AD7">
        <w:rPr>
          <w:rtl/>
        </w:rPr>
        <w:t xml:space="preserve"> ועוד</w:t>
      </w:r>
      <w:r w:rsidR="006A24AD" w:rsidRPr="002D4AD7">
        <w:rPr>
          <w:rtl/>
        </w:rPr>
        <w:t xml:space="preserve"> </w:t>
      </w:r>
      <w:r w:rsidR="00F0100F" w:rsidRPr="002D4AD7">
        <w:rPr>
          <w:rtl/>
        </w:rPr>
        <w:t>העידה אשה ששמעה מפי אחרים איך שקטן גיזם לה לומר</w:t>
      </w:r>
      <w:r w:rsidR="006A24AD" w:rsidRPr="002D4AD7">
        <w:rPr>
          <w:rtl/>
        </w:rPr>
        <w:t xml:space="preserve"> </w:t>
      </w:r>
      <w:r w:rsidR="00F0100F" w:rsidRPr="002D4AD7">
        <w:rPr>
          <w:rtl/>
        </w:rPr>
        <w:t>עליה שזינתה עם הנחשד</w:t>
      </w:r>
      <w:r w:rsidR="006A24AD" w:rsidRPr="002D4AD7">
        <w:rPr>
          <w:rtl/>
        </w:rPr>
        <w:t>,</w:t>
      </w:r>
      <w:r w:rsidR="00F0100F" w:rsidRPr="002D4AD7">
        <w:rPr>
          <w:rtl/>
        </w:rPr>
        <w:t xml:space="preserve"> ואשה אחרת אומרת שכתבה לו</w:t>
      </w:r>
      <w:r w:rsidR="006A24AD" w:rsidRPr="002D4AD7">
        <w:rPr>
          <w:rtl/>
        </w:rPr>
        <w:t xml:space="preserve"> </w:t>
      </w:r>
      <w:r w:rsidR="00F0100F" w:rsidRPr="002D4AD7">
        <w:rPr>
          <w:rtl/>
        </w:rPr>
        <w:t>כתב ע</w:t>
      </w:r>
      <w:r w:rsidR="006A24AD" w:rsidRPr="002D4AD7">
        <w:rPr>
          <w:rtl/>
        </w:rPr>
        <w:t>"</w:t>
      </w:r>
      <w:r w:rsidR="00F0100F" w:rsidRPr="002D4AD7">
        <w:rPr>
          <w:rtl/>
        </w:rPr>
        <w:t>כ</w:t>
      </w:r>
      <w:r w:rsidR="006A24AD" w:rsidRPr="002D4AD7">
        <w:rPr>
          <w:rtl/>
        </w:rPr>
        <w:t>.</w:t>
      </w:r>
      <w:r w:rsidR="00F0100F" w:rsidRPr="002D4AD7">
        <w:rPr>
          <w:rtl/>
        </w:rPr>
        <w:t xml:space="preserve"> ושוב אעתיק מפסק הגאונים העדות לזכות אבי</w:t>
      </w:r>
      <w:r w:rsidR="006A24AD" w:rsidRPr="002D4AD7">
        <w:rPr>
          <w:rtl/>
        </w:rPr>
        <w:t xml:space="preserve"> </w:t>
      </w:r>
      <w:r w:rsidR="00F0100F" w:rsidRPr="002D4AD7">
        <w:rPr>
          <w:rtl/>
        </w:rPr>
        <w:t>האשה ובתו וז"ל</w:t>
      </w:r>
      <w:r w:rsidR="006A24AD" w:rsidRPr="002D4AD7">
        <w:rPr>
          <w:rtl/>
        </w:rPr>
        <w:t>,</w:t>
      </w:r>
      <w:r w:rsidR="00F0100F" w:rsidRPr="002D4AD7">
        <w:rPr>
          <w:rtl/>
        </w:rPr>
        <w:t xml:space="preserve"> ולפסול העדים הראשונים פסקי אתו</w:t>
      </w:r>
      <w:r w:rsidR="006A24AD" w:rsidRPr="002D4AD7">
        <w:rPr>
          <w:rtl/>
        </w:rPr>
        <w:t xml:space="preserve"> </w:t>
      </w:r>
      <w:r w:rsidR="00F0100F" w:rsidRPr="002D4AD7">
        <w:rPr>
          <w:rtl/>
        </w:rPr>
        <w:t>לקדמנא שני עדים כשרים והעידו על עדים הראשונים</w:t>
      </w:r>
      <w:r w:rsidR="006A24AD" w:rsidRPr="002D4AD7">
        <w:rPr>
          <w:rtl/>
        </w:rPr>
        <w:t xml:space="preserve"> </w:t>
      </w:r>
      <w:r w:rsidR="00F0100F" w:rsidRPr="002D4AD7">
        <w:rPr>
          <w:rtl/>
        </w:rPr>
        <w:t>שפסולי עדות הם וכו' עד חשוד הוא שגונב (בתשובה</w:t>
      </w:r>
      <w:r w:rsidR="006A24AD" w:rsidRPr="002D4AD7">
        <w:rPr>
          <w:rtl/>
        </w:rPr>
        <w:t xml:space="preserve"> </w:t>
      </w:r>
      <w:r w:rsidR="00F0100F" w:rsidRPr="002D4AD7">
        <w:rPr>
          <w:rtl/>
        </w:rPr>
        <w:t>הקודמת ד</w:t>
      </w:r>
      <w:r w:rsidR="006A24AD" w:rsidRPr="002D4AD7">
        <w:rPr>
          <w:rtl/>
        </w:rPr>
        <w:t>"</w:t>
      </w:r>
      <w:r w:rsidR="00F0100F" w:rsidRPr="002D4AD7">
        <w:rPr>
          <w:rtl/>
        </w:rPr>
        <w:t>ה ומעתה כו'</w:t>
      </w:r>
      <w:r w:rsidR="006A24AD" w:rsidRPr="002D4AD7">
        <w:rPr>
          <w:rtl/>
        </w:rPr>
        <w:t>,</w:t>
      </w:r>
      <w:r w:rsidR="00F0100F" w:rsidRPr="002D4AD7">
        <w:rPr>
          <w:rtl/>
        </w:rPr>
        <w:t xml:space="preserve"> הטעם השני כו')</w:t>
      </w:r>
      <w:r w:rsidR="006A24AD" w:rsidRPr="002D4AD7">
        <w:rPr>
          <w:rtl/>
        </w:rPr>
        <w:t>.</w:t>
      </w:r>
      <w:r w:rsidR="00F0100F" w:rsidRPr="002D4AD7">
        <w:rPr>
          <w:rtl/>
        </w:rPr>
        <w:t xml:space="preserve"> ועוד אעתיק</w:t>
      </w:r>
      <w:r w:rsidR="006A24AD" w:rsidRPr="002D4AD7">
        <w:rPr>
          <w:rtl/>
        </w:rPr>
        <w:t xml:space="preserve"> </w:t>
      </w:r>
      <w:r w:rsidR="00F0100F" w:rsidRPr="002D4AD7">
        <w:rPr>
          <w:rtl/>
        </w:rPr>
        <w:t>מפסקי הגאונים העדיות שהוגבו על הבעל שחזר אחר עדי</w:t>
      </w:r>
      <w:r w:rsidR="006A24AD" w:rsidRPr="002D4AD7">
        <w:rPr>
          <w:rtl/>
        </w:rPr>
        <w:t xml:space="preserve"> </w:t>
      </w:r>
      <w:r w:rsidR="00F0100F" w:rsidRPr="002D4AD7">
        <w:rPr>
          <w:rtl/>
        </w:rPr>
        <w:t>שקר</w:t>
      </w:r>
      <w:r w:rsidR="006A24AD" w:rsidRPr="002D4AD7">
        <w:rPr>
          <w:rtl/>
        </w:rPr>
        <w:t>,</w:t>
      </w:r>
      <w:r w:rsidR="00F0100F" w:rsidRPr="002D4AD7">
        <w:rPr>
          <w:rtl/>
        </w:rPr>
        <w:t xml:space="preserve"> וז</w:t>
      </w:r>
      <w:r w:rsidR="006A24AD" w:rsidRPr="002D4AD7">
        <w:rPr>
          <w:rtl/>
        </w:rPr>
        <w:t>"</w:t>
      </w:r>
      <w:r w:rsidR="00F0100F" w:rsidRPr="002D4AD7">
        <w:rPr>
          <w:rtl/>
        </w:rPr>
        <w:t>ל העדות שהעידו עליו ר' אביגדור וכו' עד דר</w:t>
      </w:r>
      <w:r w:rsidR="006A24AD" w:rsidRPr="002D4AD7">
        <w:rPr>
          <w:rtl/>
        </w:rPr>
        <w:t xml:space="preserve"> </w:t>
      </w:r>
      <w:r w:rsidR="00F0100F" w:rsidRPr="002D4AD7">
        <w:rPr>
          <w:rtl/>
        </w:rPr>
        <w:t>ווישט ח</w:t>
      </w:r>
      <w:r w:rsidR="006A24AD" w:rsidRPr="002D4AD7">
        <w:rPr>
          <w:rtl/>
        </w:rPr>
        <w:t>"</w:t>
      </w:r>
      <w:r w:rsidR="00F0100F" w:rsidRPr="002D4AD7">
        <w:rPr>
          <w:rtl/>
        </w:rPr>
        <w:t>ו (תמצא ג</w:t>
      </w:r>
      <w:r w:rsidR="006A24AD" w:rsidRPr="002D4AD7">
        <w:rPr>
          <w:rtl/>
        </w:rPr>
        <w:t>"</w:t>
      </w:r>
      <w:r w:rsidR="00F0100F" w:rsidRPr="002D4AD7">
        <w:rPr>
          <w:rtl/>
        </w:rPr>
        <w:t>כ בתשובה י</w:t>
      </w:r>
      <w:r w:rsidR="006A24AD" w:rsidRPr="002D4AD7">
        <w:rPr>
          <w:rtl/>
        </w:rPr>
        <w:t>"</w:t>
      </w:r>
      <w:r w:rsidR="00F0100F" w:rsidRPr="002D4AD7">
        <w:rPr>
          <w:rtl/>
        </w:rPr>
        <w:t>ב ד</w:t>
      </w:r>
      <w:r w:rsidR="006A24AD" w:rsidRPr="002D4AD7">
        <w:rPr>
          <w:rtl/>
        </w:rPr>
        <w:t>"</w:t>
      </w:r>
      <w:r w:rsidR="00F0100F" w:rsidRPr="002D4AD7">
        <w:rPr>
          <w:rtl/>
        </w:rPr>
        <w:t>ה וז</w:t>
      </w:r>
      <w:r w:rsidR="006A24AD" w:rsidRPr="002D4AD7">
        <w:rPr>
          <w:rtl/>
        </w:rPr>
        <w:t>"</w:t>
      </w:r>
      <w:r w:rsidR="00F0100F" w:rsidRPr="002D4AD7">
        <w:rPr>
          <w:rtl/>
        </w:rPr>
        <w:t>ל העדות כו')</w:t>
      </w:r>
      <w:r w:rsidR="006A24AD" w:rsidRPr="002D4AD7">
        <w:rPr>
          <w:rtl/>
        </w:rPr>
        <w:t xml:space="preserve">, </w:t>
      </w:r>
      <w:r w:rsidR="00F0100F" w:rsidRPr="002D4AD7">
        <w:rPr>
          <w:rtl/>
        </w:rPr>
        <w:t>עוד העיד אחר שהבעל רצה לשוכרו</w:t>
      </w:r>
      <w:r w:rsidR="006A24AD" w:rsidRPr="002D4AD7">
        <w:rPr>
          <w:rtl/>
        </w:rPr>
        <w:t>,</w:t>
      </w:r>
      <w:r w:rsidR="00F0100F" w:rsidRPr="002D4AD7">
        <w:rPr>
          <w:rtl/>
        </w:rPr>
        <w:t xml:space="preserve"> ע</w:t>
      </w:r>
      <w:r w:rsidR="006A24AD" w:rsidRPr="002D4AD7">
        <w:rPr>
          <w:rtl/>
        </w:rPr>
        <w:t>"</w:t>
      </w:r>
      <w:r w:rsidR="00F0100F" w:rsidRPr="002D4AD7">
        <w:rPr>
          <w:rtl/>
        </w:rPr>
        <w:t>כ ההעתק</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והנה </w:t>
      </w:r>
      <w:r w:rsidRPr="002D4AD7">
        <w:rPr>
          <w:rStyle w:val="a3"/>
          <w:vertAlign w:val="superscript"/>
          <w:rtl/>
        </w:rPr>
        <w:t>@33</w:t>
      </w:r>
      <w:r w:rsidR="00F0100F" w:rsidRPr="002D4AD7">
        <w:rPr>
          <w:rtl/>
        </w:rPr>
        <w:t>אבא לדון לפני רבותיי וחביריי להיות מן המתירין</w:t>
      </w:r>
      <w:r w:rsidR="006A24AD" w:rsidRPr="002D4AD7">
        <w:rPr>
          <w:rtl/>
        </w:rPr>
        <w:t xml:space="preserve"> </w:t>
      </w:r>
      <w:r w:rsidR="00F0100F" w:rsidRPr="002D4AD7">
        <w:rPr>
          <w:rtl/>
        </w:rPr>
        <w:t>וכח דהיתרא עדיף</w:t>
      </w:r>
      <w:r w:rsidR="006A24AD" w:rsidRPr="002D4AD7">
        <w:rPr>
          <w:rtl/>
        </w:rPr>
        <w:t>.</w:t>
      </w:r>
      <w:r w:rsidR="00F0100F" w:rsidRPr="002D4AD7">
        <w:rPr>
          <w:rtl/>
        </w:rPr>
        <w:t xml:space="preserve"> תחילת דברינו שאותה אשה</w:t>
      </w:r>
      <w:r w:rsidR="006A24AD" w:rsidRPr="002D4AD7">
        <w:rPr>
          <w:rtl/>
        </w:rPr>
        <w:t xml:space="preserve"> </w:t>
      </w:r>
      <w:r w:rsidR="00F0100F" w:rsidRPr="002D4AD7">
        <w:rPr>
          <w:rtl/>
        </w:rPr>
        <w:t>שרח בת נחשון מותר לבעלה ר' אליצור על כל אפין, והיתרה</w:t>
      </w:r>
      <w:r w:rsidR="006A24AD" w:rsidRPr="002D4AD7">
        <w:rPr>
          <w:rtl/>
        </w:rPr>
        <w:t xml:space="preserve"> </w:t>
      </w:r>
      <w:r w:rsidR="00F0100F" w:rsidRPr="002D4AD7">
        <w:rPr>
          <w:rtl/>
        </w:rPr>
        <w:t>מתחלק על ארבעה דרכים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הדרך </w:t>
      </w:r>
      <w:r w:rsidRPr="002D4AD7">
        <w:rPr>
          <w:rStyle w:val="a3"/>
          <w:vertAlign w:val="superscript"/>
          <w:rtl/>
        </w:rPr>
        <w:t>@33</w:t>
      </w:r>
      <w:r w:rsidR="00F0100F" w:rsidRPr="002D4AD7">
        <w:rPr>
          <w:rtl/>
        </w:rPr>
        <w:t>הראשון שכל אותם העדיות אפילו אם היו ח"ו</w:t>
      </w:r>
      <w:r w:rsidR="006A24AD" w:rsidRPr="002D4AD7">
        <w:rPr>
          <w:rtl/>
        </w:rPr>
        <w:t xml:space="preserve"> </w:t>
      </w:r>
      <w:r w:rsidR="00F0100F" w:rsidRPr="002D4AD7">
        <w:rPr>
          <w:rtl/>
        </w:rPr>
        <w:t>עדים כשרים והוגבו כדת וכהלכה מ"מ אין כאן</w:t>
      </w:r>
      <w:r w:rsidR="006A24AD" w:rsidRPr="002D4AD7">
        <w:rPr>
          <w:rtl/>
        </w:rPr>
        <w:t xml:space="preserve"> </w:t>
      </w:r>
      <w:r w:rsidR="00F0100F" w:rsidRPr="002D4AD7">
        <w:rPr>
          <w:rtl/>
        </w:rPr>
        <w:t>דין עדי טומאה אלא עדי כיעור כמו שפסקו הגאונים</w:t>
      </w:r>
      <w:r w:rsidR="006A24AD" w:rsidRPr="002D4AD7">
        <w:rPr>
          <w:rtl/>
        </w:rPr>
        <w:t xml:space="preserve"> </w:t>
      </w:r>
      <w:r w:rsidR="00F0100F" w:rsidRPr="002D4AD7">
        <w:rPr>
          <w:rtl/>
        </w:rPr>
        <w:t>הנ</w:t>
      </w:r>
      <w:r w:rsidR="006A24AD" w:rsidRPr="002D4AD7">
        <w:rPr>
          <w:rtl/>
        </w:rPr>
        <w:t>"</w:t>
      </w:r>
      <w:r w:rsidR="00F0100F" w:rsidRPr="002D4AD7">
        <w:rPr>
          <w:rtl/>
        </w:rPr>
        <w:t>ל דשמא בבגדים קאמרי ולא בקירוב בשר ורש"י פירש</w:t>
      </w:r>
      <w:r w:rsidR="006A24AD" w:rsidRPr="002D4AD7">
        <w:rPr>
          <w:rtl/>
        </w:rPr>
        <w:t xml:space="preserve"> </w:t>
      </w:r>
      <w:r w:rsidR="00F0100F" w:rsidRPr="002D4AD7">
        <w:rPr>
          <w:rtl/>
        </w:rPr>
        <w:t>בסוף פ</w:t>
      </w:r>
      <w:r w:rsidR="006A24AD" w:rsidRPr="002D4AD7">
        <w:rPr>
          <w:rtl/>
        </w:rPr>
        <w:t>"</w:t>
      </w:r>
      <w:r w:rsidR="00F0100F" w:rsidRPr="002D4AD7">
        <w:rPr>
          <w:rtl/>
        </w:rPr>
        <w:t>ק דמכות דבעינן שישכבו כדרך המנאפים בקירוב</w:t>
      </w:r>
      <w:r w:rsidR="006A24AD" w:rsidRPr="002D4AD7">
        <w:rPr>
          <w:rtl/>
        </w:rPr>
        <w:t xml:space="preserve"> </w:t>
      </w:r>
      <w:r w:rsidR="00F0100F" w:rsidRPr="002D4AD7">
        <w:rPr>
          <w:rtl/>
        </w:rPr>
        <w:t>בשר, ואף שרש"י בפרק השוכר את הפועלים לא כתב</w:t>
      </w:r>
      <w:r w:rsidR="006A24AD" w:rsidRPr="002D4AD7">
        <w:rPr>
          <w:rtl/>
        </w:rPr>
        <w:t xml:space="preserve"> </w:t>
      </w:r>
      <w:r w:rsidR="00F0100F" w:rsidRPr="002D4AD7">
        <w:rPr>
          <w:rtl/>
        </w:rPr>
        <w:t>להדיא דבעינן שכיבה בקירוב בשר מכל מקום מאחר שכתב</w:t>
      </w:r>
      <w:r w:rsidR="006A24AD" w:rsidRPr="002D4AD7">
        <w:rPr>
          <w:rtl/>
        </w:rPr>
        <w:t xml:space="preserve"> </w:t>
      </w:r>
      <w:r w:rsidR="00F0100F" w:rsidRPr="002D4AD7">
        <w:rPr>
          <w:rtl/>
        </w:rPr>
        <w:t>שם משישכבו זה על זה כדרך המנאפים ואין צריך לעדים</w:t>
      </w:r>
      <w:r w:rsidR="006A24AD" w:rsidRPr="002D4AD7">
        <w:rPr>
          <w:rtl/>
        </w:rPr>
        <w:t xml:space="preserve"> </w:t>
      </w:r>
      <w:r w:rsidR="00F0100F" w:rsidRPr="002D4AD7">
        <w:rPr>
          <w:rtl/>
        </w:rPr>
        <w:t>שיראו כמכחול בשפופרת משמע זולת זה בעינן כל הראוי</w:t>
      </w:r>
      <w:r w:rsidR="006A24AD" w:rsidRPr="002D4AD7">
        <w:rPr>
          <w:rtl/>
        </w:rPr>
        <w:t xml:space="preserve"> </w:t>
      </w:r>
      <w:r w:rsidR="00F0100F" w:rsidRPr="002D4AD7">
        <w:rPr>
          <w:rtl/>
        </w:rPr>
        <w:t>לתשמיש והיינו שכתב ישכבו זה על זה כדרך המנאפים ולא</w:t>
      </w:r>
      <w:r w:rsidR="006A24AD" w:rsidRPr="002D4AD7">
        <w:rPr>
          <w:rtl/>
        </w:rPr>
        <w:t xml:space="preserve"> </w:t>
      </w:r>
      <w:r w:rsidR="00F0100F" w:rsidRPr="002D4AD7">
        <w:rPr>
          <w:rtl/>
        </w:rPr>
        <w:t>סגי במה שכתב ישכבו זה על זה</w:t>
      </w:r>
      <w:r w:rsidR="006A24AD" w:rsidRPr="002D4AD7">
        <w:rPr>
          <w:rtl/>
        </w:rPr>
        <w:t>,</w:t>
      </w:r>
      <w:r w:rsidR="00F0100F" w:rsidRPr="002D4AD7">
        <w:rPr>
          <w:rtl/>
        </w:rPr>
        <w:t xml:space="preserve"> ועוד מסתמא בעינן</w:t>
      </w:r>
      <w:r w:rsidR="006A24AD" w:rsidRPr="002D4AD7">
        <w:rPr>
          <w:rtl/>
        </w:rPr>
        <w:t xml:space="preserve"> </w:t>
      </w:r>
      <w:r w:rsidR="00F0100F" w:rsidRPr="002D4AD7">
        <w:rPr>
          <w:rtl/>
        </w:rPr>
        <w:t>שכיבה הראוי להעראה כי עיקר טעמא דסגי בהכי דאמרינן</w:t>
      </w:r>
      <w:r w:rsidR="006A24AD" w:rsidRPr="002D4AD7">
        <w:rPr>
          <w:rtl/>
        </w:rPr>
        <w:t xml:space="preserve"> </w:t>
      </w:r>
      <w:r w:rsidR="00F0100F" w:rsidRPr="002D4AD7">
        <w:rPr>
          <w:rtl/>
        </w:rPr>
        <w:t>מסתמא הערה בה כמ"ש הרמב"ם בפ"א דביאות אסורות</w:t>
      </w:r>
      <w:r w:rsidR="006A24AD" w:rsidRPr="002D4AD7">
        <w:rPr>
          <w:rtl/>
        </w:rPr>
        <w:t xml:space="preserve"> </w:t>
      </w:r>
      <w:r w:rsidR="00F0100F" w:rsidRPr="002D4AD7">
        <w:rPr>
          <w:rtl/>
        </w:rPr>
        <w:t xml:space="preserve">וכן </w:t>
      </w:r>
      <w:r w:rsidR="00F0100F" w:rsidRPr="002D4AD7">
        <w:rPr>
          <w:rtl/>
        </w:rPr>
        <w:lastRenderedPageBreak/>
        <w:t>הטור אחריו דאין צריך כמכחול בשפופרת אלא כשרואים</w:t>
      </w:r>
      <w:r w:rsidR="006A24AD" w:rsidRPr="002D4AD7">
        <w:rPr>
          <w:rtl/>
        </w:rPr>
        <w:t xml:space="preserve"> </w:t>
      </w:r>
      <w:r w:rsidR="00F0100F" w:rsidRPr="002D4AD7">
        <w:rPr>
          <w:rtl/>
        </w:rPr>
        <w:t>אותן דבקים כדרך המנאפים הרי אלו נהרגין שבודאי הערה</w:t>
      </w:r>
      <w:r w:rsidR="006A24AD" w:rsidRPr="002D4AD7">
        <w:rPr>
          <w:rtl/>
        </w:rPr>
        <w:t xml:space="preserve"> </w:t>
      </w:r>
      <w:r w:rsidR="00F0100F" w:rsidRPr="002D4AD7">
        <w:rPr>
          <w:rtl/>
        </w:rPr>
        <w:t>בה עד כאן</w:t>
      </w:r>
      <w:r w:rsidR="006A24AD" w:rsidRPr="002D4AD7">
        <w:rPr>
          <w:rtl/>
        </w:rPr>
        <w:t>.</w:t>
      </w:r>
      <w:r w:rsidR="00F0100F" w:rsidRPr="002D4AD7">
        <w:rPr>
          <w:rtl/>
        </w:rPr>
        <w:t xml:space="preserve"> והנה הנראה בעיני מאחר דליכא כאן אלא</w:t>
      </w:r>
      <w:r w:rsidR="006A24AD" w:rsidRPr="002D4AD7">
        <w:rPr>
          <w:rtl/>
        </w:rPr>
        <w:t xml:space="preserve"> </w:t>
      </w:r>
      <w:r w:rsidR="00F0100F" w:rsidRPr="002D4AD7">
        <w:rPr>
          <w:rtl/>
        </w:rPr>
        <w:t>עדי כיעור וליכא קלא דלא פסק שהרי מוכח שאין כאן שום</w:t>
      </w:r>
      <w:r w:rsidR="006A24AD" w:rsidRPr="002D4AD7">
        <w:rPr>
          <w:rtl/>
        </w:rPr>
        <w:t xml:space="preserve"> </w:t>
      </w:r>
      <w:r w:rsidR="00F0100F" w:rsidRPr="002D4AD7">
        <w:rPr>
          <w:rtl/>
        </w:rPr>
        <w:t>קול ורינון אלא מה שהעידו העדים והוציאו עליה רינון</w:t>
      </w:r>
      <w:r w:rsidR="006A24AD" w:rsidRPr="002D4AD7">
        <w:rPr>
          <w:rtl/>
        </w:rPr>
        <w:t xml:space="preserve">, </w:t>
      </w:r>
      <w:r w:rsidR="00F0100F" w:rsidRPr="002D4AD7">
        <w:rPr>
          <w:rtl/>
        </w:rPr>
        <w:t>וכבר פסקו בהג</w:t>
      </w:r>
      <w:r w:rsidR="006A24AD" w:rsidRPr="002D4AD7">
        <w:rPr>
          <w:rtl/>
        </w:rPr>
        <w:t>"</w:t>
      </w:r>
      <w:r w:rsidR="00F0100F" w:rsidRPr="002D4AD7">
        <w:rPr>
          <w:rtl/>
        </w:rPr>
        <w:t>מ והרי"ף והרמב</w:t>
      </w:r>
      <w:r w:rsidR="006A24AD" w:rsidRPr="002D4AD7">
        <w:rPr>
          <w:rtl/>
        </w:rPr>
        <w:t>"</w:t>
      </w:r>
      <w:r w:rsidR="00F0100F" w:rsidRPr="002D4AD7">
        <w:rPr>
          <w:rtl/>
        </w:rPr>
        <w:t>ם ור"ח ז"ל ד' עמודים</w:t>
      </w:r>
      <w:r w:rsidR="006A24AD" w:rsidRPr="002D4AD7">
        <w:rPr>
          <w:rtl/>
        </w:rPr>
        <w:t xml:space="preserve"> </w:t>
      </w:r>
      <w:r w:rsidR="00F0100F" w:rsidRPr="002D4AD7">
        <w:rPr>
          <w:rtl/>
        </w:rPr>
        <w:t>יסודי עולם שאין מוציאין מן הבעל אלא בעדי טומאה</w:t>
      </w:r>
      <w:r w:rsidR="006A24AD" w:rsidRPr="002D4AD7">
        <w:rPr>
          <w:rtl/>
        </w:rPr>
        <w:t xml:space="preserve"> </w:t>
      </w:r>
      <w:r w:rsidR="00F0100F" w:rsidRPr="002D4AD7">
        <w:rPr>
          <w:rtl/>
        </w:rPr>
        <w:t>ולא בעדי כיעור וכן נראה לר</w:t>
      </w:r>
      <w:r w:rsidR="006A24AD" w:rsidRPr="002D4AD7">
        <w:rPr>
          <w:rtl/>
        </w:rPr>
        <w:t>"</w:t>
      </w:r>
      <w:r w:rsidR="00F0100F" w:rsidRPr="002D4AD7">
        <w:rPr>
          <w:rtl/>
        </w:rPr>
        <w:t>י בעל התוס' וכדאי היה</w:t>
      </w:r>
      <w:r w:rsidR="006A24AD" w:rsidRPr="002D4AD7">
        <w:rPr>
          <w:rtl/>
        </w:rPr>
        <w:t xml:space="preserve"> </w:t>
      </w:r>
      <w:r w:rsidR="00F0100F" w:rsidRPr="002D4AD7">
        <w:rPr>
          <w:rtl/>
        </w:rPr>
        <w:t>לסמוך עליהם שלא לאסור אשה על בעלה אלא שמהר"ם</w:t>
      </w:r>
      <w:r w:rsidR="006A24AD" w:rsidRPr="002D4AD7">
        <w:rPr>
          <w:rtl/>
        </w:rPr>
        <w:t xml:space="preserve"> </w:t>
      </w:r>
      <w:r w:rsidR="00F0100F" w:rsidRPr="002D4AD7">
        <w:rPr>
          <w:rtl/>
        </w:rPr>
        <w:t>כתב שלא להקל כדברי השאלתות מאחר שדבריהם דברי</w:t>
      </w:r>
      <w:r w:rsidR="006A24AD" w:rsidRPr="002D4AD7">
        <w:rPr>
          <w:rtl/>
        </w:rPr>
        <w:t xml:space="preserve"> </w:t>
      </w:r>
      <w:r w:rsidR="00F0100F" w:rsidRPr="002D4AD7">
        <w:rPr>
          <w:rtl/>
        </w:rPr>
        <w:t>קבלה</w:t>
      </w:r>
      <w:r w:rsidR="006A24AD" w:rsidRPr="002D4AD7">
        <w:rPr>
          <w:rtl/>
        </w:rPr>
        <w:t>,</w:t>
      </w:r>
      <w:r w:rsidR="00F0100F" w:rsidRPr="002D4AD7">
        <w:rPr>
          <w:rtl/>
        </w:rPr>
        <w:t xml:space="preserve"> והנה כבר הכריע הרא"ש שהוא ראש לכל האחרונים</w:t>
      </w:r>
      <w:r w:rsidR="006A24AD" w:rsidRPr="002D4AD7">
        <w:rPr>
          <w:rtl/>
        </w:rPr>
        <w:t xml:space="preserve"> </w:t>
      </w:r>
      <w:r w:rsidR="00F0100F" w:rsidRPr="002D4AD7">
        <w:rPr>
          <w:rtl/>
        </w:rPr>
        <w:t>שאף לדברי השאלתות לא מפקינן מבעל אלא בעדי כיעור</w:t>
      </w:r>
      <w:r w:rsidR="006A24AD" w:rsidRPr="002D4AD7">
        <w:rPr>
          <w:rtl/>
        </w:rPr>
        <w:t xml:space="preserve"> </w:t>
      </w:r>
      <w:r w:rsidR="00F0100F" w:rsidRPr="002D4AD7">
        <w:rPr>
          <w:rtl/>
        </w:rPr>
        <w:t>וקלא דלא פסק ומי יחלוק על דבריו להחמיר שלא כדין</w:t>
      </w:r>
      <w:r w:rsidR="006A24AD" w:rsidRPr="002D4AD7">
        <w:rPr>
          <w:rtl/>
        </w:rPr>
        <w:t xml:space="preserve"> </w:t>
      </w:r>
      <w:r w:rsidR="00F0100F" w:rsidRPr="002D4AD7">
        <w:rPr>
          <w:rtl/>
        </w:rPr>
        <w:t>להוציא אשה מבעלה</w:t>
      </w:r>
      <w:r w:rsidR="006A24AD" w:rsidRPr="002D4AD7">
        <w:rPr>
          <w:rtl/>
        </w:rPr>
        <w:t>,</w:t>
      </w:r>
      <w:r w:rsidR="00F0100F" w:rsidRPr="002D4AD7">
        <w:rPr>
          <w:rtl/>
        </w:rPr>
        <w:t xml:space="preserve"> ואף הריב</w:t>
      </w:r>
      <w:r w:rsidR="006A24AD" w:rsidRPr="002D4AD7">
        <w:rPr>
          <w:rtl/>
        </w:rPr>
        <w:t>"</w:t>
      </w:r>
      <w:r w:rsidR="00F0100F" w:rsidRPr="002D4AD7">
        <w:rPr>
          <w:rtl/>
        </w:rPr>
        <w:t>ם מביא ראייה מדברי</w:t>
      </w:r>
      <w:r w:rsidR="006A24AD" w:rsidRPr="002D4AD7">
        <w:rPr>
          <w:rtl/>
        </w:rPr>
        <w:t xml:space="preserve"> </w:t>
      </w:r>
      <w:r w:rsidR="00F0100F" w:rsidRPr="002D4AD7">
        <w:rPr>
          <w:rtl/>
        </w:rPr>
        <w:t>הרמב</w:t>
      </w:r>
      <w:r w:rsidR="006A24AD" w:rsidRPr="002D4AD7">
        <w:rPr>
          <w:rtl/>
        </w:rPr>
        <w:t>"</w:t>
      </w:r>
      <w:r w:rsidR="00F0100F" w:rsidRPr="002D4AD7">
        <w:rPr>
          <w:rtl/>
        </w:rPr>
        <w:t>ם ומשוה אותו לדברי השאלתות לאיסור שלא כדברי</w:t>
      </w:r>
      <w:r w:rsidR="006A24AD" w:rsidRPr="002D4AD7">
        <w:rPr>
          <w:rtl/>
        </w:rPr>
        <w:t xml:space="preserve"> </w:t>
      </w:r>
      <w:r w:rsidR="00F0100F" w:rsidRPr="002D4AD7">
        <w:rPr>
          <w:rtl/>
        </w:rPr>
        <w:t>הרא"ש</w:t>
      </w:r>
      <w:r w:rsidR="006A24AD" w:rsidRPr="002D4AD7">
        <w:rPr>
          <w:rtl/>
        </w:rPr>
        <w:t>,</w:t>
      </w:r>
      <w:r w:rsidR="00F0100F" w:rsidRPr="002D4AD7">
        <w:rPr>
          <w:rtl/>
        </w:rPr>
        <w:t xml:space="preserve"> והטור ג"כ כתב שדעת הרי</w:t>
      </w:r>
      <w:r w:rsidR="006A24AD" w:rsidRPr="002D4AD7">
        <w:rPr>
          <w:rtl/>
        </w:rPr>
        <w:t>"</w:t>
      </w:r>
      <w:r w:rsidR="00F0100F" w:rsidRPr="002D4AD7">
        <w:rPr>
          <w:rtl/>
        </w:rPr>
        <w:t>ף כדעת השאלתות</w:t>
      </w:r>
      <w:r w:rsidR="006A24AD" w:rsidRPr="002D4AD7">
        <w:rPr>
          <w:rtl/>
        </w:rPr>
        <w:t xml:space="preserve"> </w:t>
      </w:r>
      <w:r w:rsidR="00F0100F" w:rsidRPr="002D4AD7">
        <w:rPr>
          <w:rtl/>
        </w:rPr>
        <w:t>כפי אשר ביאר אותן הרא</w:t>
      </w:r>
      <w:r w:rsidR="006A24AD" w:rsidRPr="002D4AD7">
        <w:rPr>
          <w:rtl/>
        </w:rPr>
        <w:t>"</w:t>
      </w:r>
      <w:r w:rsidR="00F0100F" w:rsidRPr="002D4AD7">
        <w:rPr>
          <w:rtl/>
        </w:rPr>
        <w:t>ש</w:t>
      </w:r>
      <w:r w:rsidR="006A24AD" w:rsidRPr="002D4AD7">
        <w:rPr>
          <w:rtl/>
        </w:rPr>
        <w:t>.</w:t>
      </w:r>
      <w:r w:rsidR="00F0100F" w:rsidRPr="002D4AD7">
        <w:rPr>
          <w:rtl/>
        </w:rPr>
        <w:t xml:space="preserve"> ואני כתבתי שהרי"ף והרמב</w:t>
      </w:r>
      <w:r w:rsidR="006A24AD" w:rsidRPr="002D4AD7">
        <w:rPr>
          <w:rtl/>
        </w:rPr>
        <w:t>"</w:t>
      </w:r>
      <w:r w:rsidR="00F0100F" w:rsidRPr="002D4AD7">
        <w:rPr>
          <w:rtl/>
        </w:rPr>
        <w:t>ן</w:t>
      </w:r>
      <w:r w:rsidR="006A24AD" w:rsidRPr="002D4AD7">
        <w:rPr>
          <w:rtl/>
        </w:rPr>
        <w:t xml:space="preserve"> </w:t>
      </w:r>
      <w:r w:rsidR="00F0100F" w:rsidRPr="002D4AD7">
        <w:rPr>
          <w:rtl/>
        </w:rPr>
        <w:t>ורש"י כולן הושוו בדין שלא כדברי השאלתות</w:t>
      </w:r>
      <w:r w:rsidR="006A24AD" w:rsidRPr="002D4AD7">
        <w:rPr>
          <w:rtl/>
        </w:rPr>
        <w:t>,</w:t>
      </w:r>
      <w:r w:rsidR="00F0100F" w:rsidRPr="002D4AD7">
        <w:rPr>
          <w:rtl/>
        </w:rPr>
        <w:t xml:space="preserve"> וצריך אני</w:t>
      </w:r>
      <w:r w:rsidR="006A24AD" w:rsidRPr="002D4AD7">
        <w:rPr>
          <w:rtl/>
        </w:rPr>
        <w:t xml:space="preserve"> </w:t>
      </w:r>
      <w:r w:rsidR="00F0100F" w:rsidRPr="002D4AD7">
        <w:rPr>
          <w:rtl/>
        </w:rPr>
        <w:t>לברר את דברי ולהעתיק קצת מחבורי בפרק כיצד אשת</w:t>
      </w:r>
      <w:r w:rsidR="006A24AD" w:rsidRPr="002D4AD7">
        <w:rPr>
          <w:rtl/>
        </w:rPr>
        <w:t xml:space="preserve"> </w:t>
      </w:r>
      <w:r w:rsidR="00F0100F" w:rsidRPr="002D4AD7">
        <w:rPr>
          <w:rtl/>
        </w:rPr>
        <w:t>אחיו סימן ט</w:t>
      </w:r>
      <w:r w:rsidR="006A24AD" w:rsidRPr="002D4AD7">
        <w:rPr>
          <w:rtl/>
        </w:rPr>
        <w:t>"</w:t>
      </w:r>
      <w:r w:rsidR="00F0100F" w:rsidRPr="002D4AD7">
        <w:rPr>
          <w:rtl/>
        </w:rPr>
        <w:t>ז</w:t>
      </w:r>
      <w:r w:rsidR="006A24AD" w:rsidRPr="002D4AD7">
        <w:rPr>
          <w:rtl/>
        </w:rPr>
        <w:t>,</w:t>
      </w:r>
      <w:r w:rsidR="00F0100F" w:rsidRPr="002D4AD7">
        <w:rPr>
          <w:rtl/>
        </w:rPr>
        <w:t xml:space="preserve"> וכבר ידוע פירושו של מהר</w:t>
      </w:r>
      <w:r w:rsidR="006A24AD" w:rsidRPr="002D4AD7">
        <w:rPr>
          <w:rtl/>
        </w:rPr>
        <w:t>"</w:t>
      </w:r>
      <w:r w:rsidR="00F0100F" w:rsidRPr="002D4AD7">
        <w:rPr>
          <w:rtl/>
        </w:rPr>
        <w:t>ם איך מפרש</w:t>
      </w:r>
      <w:r w:rsidR="006A24AD" w:rsidRPr="002D4AD7">
        <w:rPr>
          <w:rtl/>
        </w:rPr>
        <w:t xml:space="preserve"> </w:t>
      </w:r>
      <w:r w:rsidR="00F0100F" w:rsidRPr="002D4AD7">
        <w:rPr>
          <w:rtl/>
        </w:rPr>
        <w:t>השאלתות ואיך ר</w:t>
      </w:r>
      <w:r w:rsidR="006A24AD" w:rsidRPr="002D4AD7">
        <w:rPr>
          <w:rtl/>
        </w:rPr>
        <w:t>"</w:t>
      </w:r>
      <w:r w:rsidR="00F0100F" w:rsidRPr="002D4AD7">
        <w:rPr>
          <w:rtl/>
        </w:rPr>
        <w:t>ת חזר לדון כדברי השאלתות כאשר כתב</w:t>
      </w:r>
      <w:r w:rsidR="006A24AD" w:rsidRPr="002D4AD7">
        <w:rPr>
          <w:rtl/>
        </w:rPr>
        <w:t xml:space="preserve"> </w:t>
      </w:r>
      <w:r w:rsidR="00F0100F" w:rsidRPr="002D4AD7">
        <w:rPr>
          <w:rtl/>
        </w:rPr>
        <w:t>באשר"י</w:t>
      </w:r>
      <w:r w:rsidR="006A24AD" w:rsidRPr="002D4AD7">
        <w:rPr>
          <w:rtl/>
        </w:rPr>
        <w:t>,</w:t>
      </w:r>
      <w:r w:rsidR="00F0100F" w:rsidRPr="002D4AD7">
        <w:rPr>
          <w:rtl/>
        </w:rPr>
        <w:t xml:space="preserve"> ואינני צריך להעתיק אלא מה שחיברתי על דבריו</w:t>
      </w:r>
      <w:r w:rsidR="006A24AD" w:rsidRPr="002D4AD7">
        <w:rPr>
          <w:rtl/>
        </w:rPr>
        <w:t xml:space="preserve"> </w:t>
      </w:r>
      <w:r w:rsidR="00F0100F" w:rsidRPr="002D4AD7">
        <w:rPr>
          <w:rtl/>
        </w:rPr>
        <w:t>ואיך עמדתי בהחלט הדבר לפי קוצר תבונתי ומיעוט שכלי</w:t>
      </w:r>
      <w:r w:rsidR="006A24AD" w:rsidRPr="002D4AD7">
        <w:rPr>
          <w:rtl/>
        </w:rPr>
        <w:t xml:space="preserve"> </w:t>
      </w:r>
      <w:r w:rsidR="00F0100F" w:rsidRPr="002D4AD7">
        <w:rPr>
          <w:rtl/>
        </w:rPr>
        <w:t>וזה הלשון</w:t>
      </w:r>
      <w:r w:rsidR="006A24AD" w:rsidRPr="002D4AD7">
        <w:rPr>
          <w:rtl/>
        </w:rPr>
        <w:t>,</w:t>
      </w:r>
      <w:r w:rsidR="00F0100F" w:rsidRPr="002D4AD7">
        <w:rPr>
          <w:rtl/>
        </w:rPr>
        <w:t xml:space="preserve"> ונראה לפי דברי מהר"ם ויישובו הא דקאמר</w:t>
      </w:r>
      <w:r w:rsidR="006A24AD" w:rsidRPr="002D4AD7">
        <w:rPr>
          <w:rtl/>
        </w:rPr>
        <w:t xml:space="preserve"> </w:t>
      </w:r>
      <w:r w:rsidR="00F0100F" w:rsidRPr="002D4AD7">
        <w:rPr>
          <w:rtl/>
        </w:rPr>
        <w:t>בקלא דלא פסיק דסגי בראית הבעל לחוד אין הפירוש</w:t>
      </w:r>
      <w:r w:rsidR="006A24AD" w:rsidRPr="002D4AD7">
        <w:rPr>
          <w:rtl/>
        </w:rPr>
        <w:t xml:space="preserve"> </w:t>
      </w:r>
      <w:r w:rsidR="00F0100F" w:rsidRPr="002D4AD7">
        <w:rPr>
          <w:rtl/>
        </w:rPr>
        <w:t>שקול יוצא ע</w:t>
      </w:r>
      <w:r w:rsidR="006A24AD" w:rsidRPr="002D4AD7">
        <w:rPr>
          <w:rtl/>
        </w:rPr>
        <w:t>"</w:t>
      </w:r>
      <w:r w:rsidR="00F0100F" w:rsidRPr="002D4AD7">
        <w:rPr>
          <w:rtl/>
        </w:rPr>
        <w:t>י שראה הבעל דבר מכוער או קלא דפסיק שיצא</w:t>
      </w:r>
      <w:r w:rsidR="006A24AD" w:rsidRPr="002D4AD7">
        <w:rPr>
          <w:rtl/>
        </w:rPr>
        <w:t xml:space="preserve"> </w:t>
      </w:r>
      <w:r w:rsidR="00F0100F" w:rsidRPr="002D4AD7">
        <w:rPr>
          <w:rtl/>
        </w:rPr>
        <w:t>הקול על ידי עדים שראו דבר מכוער כמו שפירש הטור</w:t>
      </w:r>
      <w:r w:rsidR="006A24AD" w:rsidRPr="002D4AD7">
        <w:rPr>
          <w:rtl/>
        </w:rPr>
        <w:t xml:space="preserve"> </w:t>
      </w:r>
      <w:r w:rsidR="00F0100F" w:rsidRPr="002D4AD7">
        <w:rPr>
          <w:rtl/>
        </w:rPr>
        <w:t>דאם כן קלא מאי מהני ובסוגיא משמע דלא סגי בלא קול,</w:t>
      </w:r>
      <w:r w:rsidR="006A24AD" w:rsidRPr="002D4AD7">
        <w:rPr>
          <w:rtl/>
        </w:rPr>
        <w:t xml:space="preserve"> </w:t>
      </w:r>
      <w:r w:rsidR="00F0100F" w:rsidRPr="002D4AD7">
        <w:rPr>
          <w:rtl/>
        </w:rPr>
        <w:t>אלא נ"ל קול הוא לעז בעלמא שמרננים אחריה ועל זה</w:t>
      </w:r>
      <w:r w:rsidR="006A24AD" w:rsidRPr="002D4AD7">
        <w:rPr>
          <w:rtl/>
        </w:rPr>
        <w:t xml:space="preserve"> </w:t>
      </w:r>
      <w:r w:rsidR="00F0100F" w:rsidRPr="002D4AD7">
        <w:rPr>
          <w:rtl/>
        </w:rPr>
        <w:t>הנחשד שזינתה עמו זולת אותו דבר מכוער שראו העדים</w:t>
      </w:r>
      <w:r w:rsidR="006A24AD" w:rsidRPr="002D4AD7">
        <w:rPr>
          <w:rtl/>
        </w:rPr>
        <w:t xml:space="preserve"> </w:t>
      </w:r>
      <w:r w:rsidR="00F0100F" w:rsidRPr="002D4AD7">
        <w:rPr>
          <w:rtl/>
        </w:rPr>
        <w:t>או הבעל, וכן יראה להדיא מן הרמב</w:t>
      </w:r>
      <w:r w:rsidR="006A24AD" w:rsidRPr="002D4AD7">
        <w:rPr>
          <w:rtl/>
        </w:rPr>
        <w:t>"</w:t>
      </w:r>
      <w:r w:rsidR="00F0100F" w:rsidRPr="002D4AD7">
        <w:rPr>
          <w:rtl/>
        </w:rPr>
        <w:t>ם פ</w:t>
      </w:r>
      <w:r w:rsidR="006A24AD" w:rsidRPr="002D4AD7">
        <w:rPr>
          <w:rtl/>
        </w:rPr>
        <w:t>"</w:t>
      </w:r>
      <w:r w:rsidR="00F0100F" w:rsidRPr="002D4AD7">
        <w:rPr>
          <w:rtl/>
        </w:rPr>
        <w:t>ב דהלכות</w:t>
      </w:r>
      <w:r w:rsidR="006A24AD" w:rsidRPr="002D4AD7">
        <w:rPr>
          <w:rtl/>
        </w:rPr>
        <w:t xml:space="preserve"> </w:t>
      </w:r>
      <w:r w:rsidR="00F0100F" w:rsidRPr="002D4AD7">
        <w:rPr>
          <w:rtl/>
        </w:rPr>
        <w:t>סוטה כפירושי</w:t>
      </w:r>
      <w:r w:rsidR="006A24AD" w:rsidRPr="002D4AD7">
        <w:rPr>
          <w:rtl/>
        </w:rPr>
        <w:t>,</w:t>
      </w:r>
      <w:r w:rsidR="00F0100F" w:rsidRPr="002D4AD7">
        <w:rPr>
          <w:rtl/>
        </w:rPr>
        <w:t xml:space="preserve"> ומ</w:t>
      </w:r>
      <w:r w:rsidR="006A24AD" w:rsidRPr="002D4AD7">
        <w:rPr>
          <w:rtl/>
        </w:rPr>
        <w:t>"</w:t>
      </w:r>
      <w:r w:rsidR="00F0100F" w:rsidRPr="002D4AD7">
        <w:rPr>
          <w:rtl/>
        </w:rPr>
        <w:t>מ היכא שיש עדים בדבר הכיעור אז</w:t>
      </w:r>
      <w:r w:rsidR="006A24AD" w:rsidRPr="002D4AD7">
        <w:rPr>
          <w:rtl/>
        </w:rPr>
        <w:t xml:space="preserve"> </w:t>
      </w:r>
      <w:r w:rsidR="00F0100F" w:rsidRPr="002D4AD7">
        <w:rPr>
          <w:rtl/>
        </w:rPr>
        <w:t>סגי אפילו בלא קול כלשון השאלתות</w:t>
      </w:r>
      <w:r w:rsidR="006A24AD" w:rsidRPr="002D4AD7">
        <w:rPr>
          <w:rtl/>
        </w:rPr>
        <w:t>,</w:t>
      </w:r>
      <w:r w:rsidR="00F0100F" w:rsidRPr="002D4AD7">
        <w:rPr>
          <w:rtl/>
        </w:rPr>
        <w:t xml:space="preserve"> והא דקאמר הא בקלא</w:t>
      </w:r>
      <w:r w:rsidR="006A24AD" w:rsidRPr="002D4AD7">
        <w:rPr>
          <w:rtl/>
        </w:rPr>
        <w:t xml:space="preserve"> </w:t>
      </w:r>
      <w:r w:rsidR="00F0100F" w:rsidRPr="002D4AD7">
        <w:rPr>
          <w:rtl/>
        </w:rPr>
        <w:t>דפסיק שצריך לכל הפחות קלא גבי עדי כיעור אין הפירוש</w:t>
      </w:r>
      <w:r w:rsidR="006A24AD" w:rsidRPr="002D4AD7">
        <w:rPr>
          <w:rtl/>
        </w:rPr>
        <w:t xml:space="preserve"> </w:t>
      </w:r>
      <w:r w:rsidR="00F0100F" w:rsidRPr="002D4AD7">
        <w:rPr>
          <w:rtl/>
        </w:rPr>
        <w:t>שצריך לקלא אלא ה</w:t>
      </w:r>
      <w:r w:rsidR="006A24AD" w:rsidRPr="002D4AD7">
        <w:rPr>
          <w:rtl/>
        </w:rPr>
        <w:t>"</w:t>
      </w:r>
      <w:r w:rsidR="00F0100F" w:rsidRPr="002D4AD7">
        <w:rPr>
          <w:rtl/>
        </w:rPr>
        <w:t>פ הא דקאמר רב שצריך עדים לכיעור</w:t>
      </w:r>
      <w:r w:rsidR="006A24AD" w:rsidRPr="002D4AD7">
        <w:rPr>
          <w:rtl/>
        </w:rPr>
        <w:t xml:space="preserve"> </w:t>
      </w:r>
      <w:r w:rsidR="00F0100F" w:rsidRPr="002D4AD7">
        <w:rPr>
          <w:rtl/>
        </w:rPr>
        <w:t>אבל בלא עדים אפילו ע"י ראית הבעל וג"כ יש קול אינה</w:t>
      </w:r>
      <w:r w:rsidR="006A24AD" w:rsidRPr="002D4AD7">
        <w:rPr>
          <w:rtl/>
        </w:rPr>
        <w:t xml:space="preserve"> </w:t>
      </w:r>
      <w:r w:rsidR="00F0100F" w:rsidRPr="002D4AD7">
        <w:rPr>
          <w:rtl/>
        </w:rPr>
        <w:t>נאסרת היינו בקלא דפסיק לזה צריך עדים אבל ה"ה בלא</w:t>
      </w:r>
      <w:r w:rsidR="006A24AD" w:rsidRPr="002D4AD7">
        <w:rPr>
          <w:rtl/>
        </w:rPr>
        <w:t xml:space="preserve"> </w:t>
      </w:r>
      <w:r w:rsidR="00F0100F" w:rsidRPr="002D4AD7">
        <w:rPr>
          <w:rtl/>
        </w:rPr>
        <w:t>שום קול מהני</w:t>
      </w:r>
      <w:r w:rsidR="006A24AD" w:rsidRPr="002D4AD7">
        <w:rPr>
          <w:rtl/>
        </w:rPr>
        <w:t>,</w:t>
      </w:r>
      <w:r w:rsidR="00F0100F" w:rsidRPr="002D4AD7">
        <w:rPr>
          <w:rtl/>
        </w:rPr>
        <w:t xml:space="preserve"> גם כתב הטור לדעת ר</w:t>
      </w:r>
      <w:r w:rsidR="006A24AD" w:rsidRPr="002D4AD7">
        <w:rPr>
          <w:rtl/>
        </w:rPr>
        <w:t>"</w:t>
      </w:r>
      <w:r w:rsidR="00F0100F" w:rsidRPr="002D4AD7">
        <w:rPr>
          <w:rtl/>
        </w:rPr>
        <w:t>ת ר</w:t>
      </w:r>
      <w:r w:rsidR="006A24AD" w:rsidRPr="002D4AD7">
        <w:rPr>
          <w:rtl/>
        </w:rPr>
        <w:t>"</w:t>
      </w:r>
      <w:r w:rsidR="00F0100F" w:rsidRPr="002D4AD7">
        <w:rPr>
          <w:rtl/>
        </w:rPr>
        <w:t>ל כמו שחזר</w:t>
      </w:r>
      <w:r w:rsidR="006A24AD" w:rsidRPr="002D4AD7">
        <w:rPr>
          <w:rtl/>
        </w:rPr>
        <w:t xml:space="preserve"> </w:t>
      </w:r>
      <w:r w:rsidR="00F0100F" w:rsidRPr="002D4AD7">
        <w:rPr>
          <w:rtl/>
        </w:rPr>
        <w:t>בסוף ופירש כדברי השאלתות שאם יש לה בנים לא תצא</w:t>
      </w:r>
      <w:r w:rsidR="006A24AD" w:rsidRPr="002D4AD7">
        <w:rPr>
          <w:rtl/>
        </w:rPr>
        <w:t xml:space="preserve"> </w:t>
      </w:r>
      <w:r w:rsidR="00F0100F" w:rsidRPr="002D4AD7">
        <w:rPr>
          <w:rtl/>
        </w:rPr>
        <w:t>אלא בעדי טומאה</w:t>
      </w:r>
      <w:r w:rsidR="006A24AD" w:rsidRPr="002D4AD7">
        <w:rPr>
          <w:rtl/>
        </w:rPr>
        <w:t>.</w:t>
      </w:r>
      <w:r w:rsidR="00F0100F" w:rsidRPr="002D4AD7">
        <w:rPr>
          <w:rtl/>
        </w:rPr>
        <w:t xml:space="preserve"> ולא דק בדבריו כי אליבא דר"ת כמו</w:t>
      </w:r>
      <w:r w:rsidR="006A24AD" w:rsidRPr="002D4AD7">
        <w:rPr>
          <w:rtl/>
        </w:rPr>
        <w:t xml:space="preserve"> </w:t>
      </w:r>
      <w:r w:rsidR="00F0100F" w:rsidRPr="002D4AD7">
        <w:rPr>
          <w:rtl/>
        </w:rPr>
        <w:t>שפירש מהר</w:t>
      </w:r>
      <w:r w:rsidR="006A24AD" w:rsidRPr="002D4AD7">
        <w:rPr>
          <w:rtl/>
        </w:rPr>
        <w:t>"</w:t>
      </w:r>
      <w:r w:rsidR="00F0100F" w:rsidRPr="002D4AD7">
        <w:rPr>
          <w:rtl/>
        </w:rPr>
        <w:t>ם לעיל אף בעדי כיעור אפילו יש לה בנים</w:t>
      </w:r>
      <w:r w:rsidR="006A24AD" w:rsidRPr="002D4AD7">
        <w:rPr>
          <w:rtl/>
        </w:rPr>
        <w:t xml:space="preserve"> </w:t>
      </w:r>
      <w:r w:rsidR="00F0100F" w:rsidRPr="002D4AD7">
        <w:rPr>
          <w:rtl/>
        </w:rPr>
        <w:t>תצא דהוי כמו פתח פתוח כו'</w:t>
      </w:r>
      <w:r w:rsidR="006A24AD" w:rsidRPr="002D4AD7">
        <w:rPr>
          <w:rtl/>
        </w:rPr>
        <w:t>,</w:t>
      </w:r>
      <w:r w:rsidR="00F0100F" w:rsidRPr="002D4AD7">
        <w:rPr>
          <w:rtl/>
        </w:rPr>
        <w:t xml:space="preserve"> וכן כתב הרא"ש גופיה</w:t>
      </w:r>
      <w:r w:rsidR="006A24AD" w:rsidRPr="002D4AD7">
        <w:rPr>
          <w:rtl/>
        </w:rPr>
        <w:t xml:space="preserve"> </w:t>
      </w:r>
      <w:r w:rsidR="00F0100F" w:rsidRPr="002D4AD7">
        <w:rPr>
          <w:rtl/>
        </w:rPr>
        <w:t>אליבא דר</w:t>
      </w:r>
      <w:r w:rsidR="006A24AD" w:rsidRPr="002D4AD7">
        <w:rPr>
          <w:rtl/>
        </w:rPr>
        <w:t>"</w:t>
      </w:r>
      <w:r w:rsidR="00F0100F" w:rsidRPr="002D4AD7">
        <w:rPr>
          <w:rtl/>
        </w:rPr>
        <w:t>ת</w:t>
      </w:r>
      <w:r w:rsidR="006A24AD" w:rsidRPr="002D4AD7">
        <w:rPr>
          <w:rtl/>
        </w:rPr>
        <w:t>,</w:t>
      </w:r>
      <w:r w:rsidR="00F0100F" w:rsidRPr="002D4AD7">
        <w:rPr>
          <w:rtl/>
        </w:rPr>
        <w:t xml:space="preserve"> ועוד כתב המרדכי בשם מוהר</w:t>
      </w:r>
      <w:r w:rsidR="006A24AD" w:rsidRPr="002D4AD7">
        <w:rPr>
          <w:rtl/>
        </w:rPr>
        <w:t>"</w:t>
      </w:r>
      <w:r w:rsidR="00F0100F" w:rsidRPr="002D4AD7">
        <w:rPr>
          <w:rtl/>
        </w:rPr>
        <w:t>ם וז</w:t>
      </w:r>
      <w:r w:rsidR="006A24AD" w:rsidRPr="002D4AD7">
        <w:rPr>
          <w:rtl/>
        </w:rPr>
        <w:t>"</w:t>
      </w:r>
      <w:r w:rsidR="00F0100F" w:rsidRPr="002D4AD7">
        <w:rPr>
          <w:rtl/>
        </w:rPr>
        <w:t>ל ואחרי</w:t>
      </w:r>
      <w:r w:rsidR="006A24AD" w:rsidRPr="002D4AD7">
        <w:rPr>
          <w:rtl/>
        </w:rPr>
        <w:t xml:space="preserve"> </w:t>
      </w:r>
      <w:r w:rsidR="00F0100F" w:rsidRPr="002D4AD7">
        <w:rPr>
          <w:rtl/>
        </w:rPr>
        <w:t>שדברי השאלתות מיושרים מי יחלוק עליהם להקל ועוד</w:t>
      </w:r>
      <w:r w:rsidR="006A24AD" w:rsidRPr="002D4AD7">
        <w:rPr>
          <w:rtl/>
        </w:rPr>
        <w:t xml:space="preserve"> </w:t>
      </w:r>
      <w:r w:rsidR="00F0100F" w:rsidRPr="002D4AD7">
        <w:rPr>
          <w:rtl/>
        </w:rPr>
        <w:t>שכל דבריהם דברי קבלה ויש לסמוך עליהם כמו על</w:t>
      </w:r>
      <w:r w:rsidR="006A24AD" w:rsidRPr="002D4AD7">
        <w:rPr>
          <w:rtl/>
        </w:rPr>
        <w:t xml:space="preserve"> </w:t>
      </w:r>
      <w:r w:rsidR="00F0100F" w:rsidRPr="002D4AD7">
        <w:rPr>
          <w:rtl/>
        </w:rPr>
        <w:t>התלמוד ואף רבינו תם חזר בו שוב והיה חושש להחמיר</w:t>
      </w:r>
      <w:r w:rsidR="006A24AD" w:rsidRPr="002D4AD7">
        <w:rPr>
          <w:rtl/>
        </w:rPr>
        <w:t xml:space="preserve"> </w:t>
      </w:r>
      <w:r w:rsidR="00F0100F" w:rsidRPr="002D4AD7">
        <w:rPr>
          <w:rtl/>
        </w:rPr>
        <w:t>כדבריהם ואף המיימוני פרק כ</w:t>
      </w:r>
      <w:r w:rsidR="006A24AD" w:rsidRPr="002D4AD7">
        <w:rPr>
          <w:rtl/>
        </w:rPr>
        <w:t>"</w:t>
      </w:r>
      <w:r w:rsidR="00F0100F" w:rsidRPr="002D4AD7">
        <w:rPr>
          <w:rtl/>
        </w:rPr>
        <w:t xml:space="preserve">ד דאישות </w:t>
      </w:r>
      <w:r w:rsidR="00F0100F" w:rsidRPr="002D4AD7">
        <w:rPr>
          <w:rtl/>
        </w:rPr>
        <w:lastRenderedPageBreak/>
        <w:t>כדבריהם וז"ל</w:t>
      </w:r>
      <w:r w:rsidR="006A24AD" w:rsidRPr="002D4AD7">
        <w:rPr>
          <w:rtl/>
        </w:rPr>
        <w:t xml:space="preserve">, </w:t>
      </w:r>
      <w:r w:rsidR="00F0100F" w:rsidRPr="002D4AD7">
        <w:rPr>
          <w:rtl/>
        </w:rPr>
        <w:t>היו שם עדים שעשתה דבר מכוער ביותר שהדברים ניכרים</w:t>
      </w:r>
      <w:r w:rsidR="006A24AD" w:rsidRPr="002D4AD7">
        <w:rPr>
          <w:rtl/>
        </w:rPr>
        <w:t xml:space="preserve"> </w:t>
      </w:r>
      <w:r w:rsidR="00F0100F" w:rsidRPr="002D4AD7">
        <w:rPr>
          <w:rtl/>
        </w:rPr>
        <w:t>שהיתה שם עבירה ואע"פ שאין עדות ברורה בזנות כגון</w:t>
      </w:r>
      <w:r w:rsidR="006A24AD" w:rsidRPr="002D4AD7">
        <w:rPr>
          <w:rtl/>
        </w:rPr>
        <w:t xml:space="preserve"> </w:t>
      </w:r>
      <w:r w:rsidR="00F0100F" w:rsidRPr="002D4AD7">
        <w:rPr>
          <w:rtl/>
        </w:rPr>
        <w:t>שהיתה בחצר לבדה וראו רוכל יוצא ומיד נכנסו בשעת</w:t>
      </w:r>
      <w:r w:rsidR="006A24AD" w:rsidRPr="002D4AD7">
        <w:rPr>
          <w:rtl/>
        </w:rPr>
        <w:t xml:space="preserve"> </w:t>
      </w:r>
      <w:r w:rsidR="00F0100F" w:rsidRPr="002D4AD7">
        <w:rPr>
          <w:rtl/>
        </w:rPr>
        <w:t>יציאתו ומצאו אותה עומדת מעל המטה והוא לובש מכנסים</w:t>
      </w:r>
      <w:r w:rsidR="006A24AD" w:rsidRPr="002D4AD7">
        <w:rPr>
          <w:rtl/>
        </w:rPr>
        <w:t xml:space="preserve"> </w:t>
      </w:r>
      <w:r w:rsidR="00F0100F" w:rsidRPr="002D4AD7">
        <w:rPr>
          <w:rtl/>
        </w:rPr>
        <w:t>או שהיא חוגרת אזורה או שמצאו רוק למעלה מן הכילה</w:t>
      </w:r>
      <w:r w:rsidR="006A24AD" w:rsidRPr="002D4AD7">
        <w:rPr>
          <w:rtl/>
        </w:rPr>
        <w:t xml:space="preserve"> </w:t>
      </w:r>
      <w:r w:rsidR="00F0100F" w:rsidRPr="002D4AD7">
        <w:rPr>
          <w:rtl/>
        </w:rPr>
        <w:t>או שניהם יצאו ממקום אפל או מעלים זה את זה מן הבור</w:t>
      </w:r>
      <w:r w:rsidR="006A24AD" w:rsidRPr="002D4AD7">
        <w:rPr>
          <w:rtl/>
        </w:rPr>
        <w:t xml:space="preserve"> </w:t>
      </w:r>
      <w:r w:rsidR="00F0100F" w:rsidRPr="002D4AD7">
        <w:rPr>
          <w:rtl/>
        </w:rPr>
        <w:t>וכיוצא בו או שראו מנשקין זה את זה או מגפפים זה את</w:t>
      </w:r>
      <w:r w:rsidR="006A24AD" w:rsidRPr="002D4AD7">
        <w:rPr>
          <w:rtl/>
        </w:rPr>
        <w:t xml:space="preserve"> </w:t>
      </w:r>
      <w:r w:rsidR="00F0100F" w:rsidRPr="002D4AD7">
        <w:rPr>
          <w:rtl/>
        </w:rPr>
        <w:t>זה או שנכנסו זה אחר זה והגיפו הדלת וכיוצא בדברים</w:t>
      </w:r>
      <w:r w:rsidR="006A24AD" w:rsidRPr="002D4AD7">
        <w:rPr>
          <w:rtl/>
        </w:rPr>
        <w:t xml:space="preserve"> </w:t>
      </w:r>
      <w:r w:rsidR="00F0100F" w:rsidRPr="002D4AD7">
        <w:rPr>
          <w:rtl/>
        </w:rPr>
        <w:t>הללו אם רצה הבעל מוציא ואין לה כתובה ואין זו צריך</w:t>
      </w:r>
      <w:r w:rsidR="006A24AD" w:rsidRPr="002D4AD7">
        <w:rPr>
          <w:rtl/>
        </w:rPr>
        <w:t xml:space="preserve"> </w:t>
      </w:r>
      <w:r w:rsidR="00F0100F" w:rsidRPr="002D4AD7">
        <w:rPr>
          <w:rtl/>
        </w:rPr>
        <w:t>התראה</w:t>
      </w:r>
      <w:r w:rsidR="006A24AD" w:rsidRPr="002D4AD7">
        <w:rPr>
          <w:rtl/>
        </w:rPr>
        <w:t>.</w:t>
      </w:r>
      <w:r w:rsidR="00F0100F" w:rsidRPr="002D4AD7">
        <w:rPr>
          <w:rtl/>
        </w:rPr>
        <w:t xml:space="preserve"> עוברת על דת יהודית או שעשתה דבר מכוער</w:t>
      </w:r>
      <w:r w:rsidR="006A24AD" w:rsidRPr="002D4AD7">
        <w:rPr>
          <w:rtl/>
        </w:rPr>
        <w:t xml:space="preserve"> </w:t>
      </w:r>
      <w:r w:rsidR="00F0100F" w:rsidRPr="002D4AD7">
        <w:rPr>
          <w:rtl/>
        </w:rPr>
        <w:t>פירוש בלא ראיית עדים אלא ע</w:t>
      </w:r>
      <w:r w:rsidR="006A24AD" w:rsidRPr="002D4AD7">
        <w:rPr>
          <w:rtl/>
        </w:rPr>
        <w:t>"</w:t>
      </w:r>
      <w:r w:rsidR="00F0100F" w:rsidRPr="002D4AD7">
        <w:rPr>
          <w:rtl/>
        </w:rPr>
        <w:t>פ הבעל אין כופין הבעל</w:t>
      </w:r>
      <w:r w:rsidR="006A24AD" w:rsidRPr="002D4AD7">
        <w:rPr>
          <w:rtl/>
        </w:rPr>
        <w:t xml:space="preserve"> </w:t>
      </w:r>
      <w:r w:rsidR="00F0100F" w:rsidRPr="002D4AD7">
        <w:rPr>
          <w:rtl/>
        </w:rPr>
        <w:t>להוציא אלא אם רצה יוציא ואע</w:t>
      </w:r>
      <w:r w:rsidR="006A24AD" w:rsidRPr="002D4AD7">
        <w:rPr>
          <w:rtl/>
        </w:rPr>
        <w:t>"</w:t>
      </w:r>
      <w:r w:rsidR="00F0100F" w:rsidRPr="002D4AD7">
        <w:rPr>
          <w:rtl/>
        </w:rPr>
        <w:t>פ שלא הוציא אין לה</w:t>
      </w:r>
      <w:r w:rsidR="006A24AD" w:rsidRPr="002D4AD7">
        <w:rPr>
          <w:rtl/>
        </w:rPr>
        <w:t xml:space="preserve"> </w:t>
      </w:r>
      <w:r w:rsidR="00F0100F" w:rsidRPr="002D4AD7">
        <w:rPr>
          <w:rtl/>
        </w:rPr>
        <w:t>כתובתה שהכתובה תקנת תכמים היא שלא תהא קלה בעיניו</w:t>
      </w:r>
      <w:r w:rsidR="006A24AD" w:rsidRPr="002D4AD7">
        <w:rPr>
          <w:rtl/>
        </w:rPr>
        <w:t xml:space="preserve"> </w:t>
      </w:r>
      <w:r w:rsidR="00F0100F" w:rsidRPr="002D4AD7">
        <w:rPr>
          <w:rtl/>
        </w:rPr>
        <w:t>להוציאה ולא הקפידו אלא על בנות ישראל הצנועות אבל</w:t>
      </w:r>
      <w:r w:rsidR="006A24AD" w:rsidRPr="002D4AD7">
        <w:rPr>
          <w:rtl/>
        </w:rPr>
        <w:t xml:space="preserve"> </w:t>
      </w:r>
      <w:r w:rsidR="00F0100F" w:rsidRPr="002D4AD7">
        <w:rPr>
          <w:rtl/>
        </w:rPr>
        <w:t>הפרוצות אין להם תקנה זו אלא תהא קלה בעיניו להוציאה</w:t>
      </w:r>
      <w:r w:rsidR="006A24AD" w:rsidRPr="002D4AD7">
        <w:rPr>
          <w:rtl/>
        </w:rPr>
        <w:t xml:space="preserve"> </w:t>
      </w:r>
      <w:r w:rsidR="00F0100F" w:rsidRPr="002D4AD7">
        <w:rPr>
          <w:rtl/>
        </w:rPr>
        <w:t>הרי כדברי השאלתות עכ"ל</w:t>
      </w:r>
      <w:r w:rsidR="006A24AD" w:rsidRPr="002D4AD7">
        <w:rPr>
          <w:rtl/>
        </w:rPr>
        <w:t>,</w:t>
      </w:r>
      <w:r w:rsidR="00F0100F" w:rsidRPr="002D4AD7">
        <w:rPr>
          <w:rtl/>
        </w:rPr>
        <w:t xml:space="preserve"> ושרי ליה מריה כי אגב תורפיה</w:t>
      </w:r>
      <w:r w:rsidR="006A24AD" w:rsidRPr="002D4AD7">
        <w:rPr>
          <w:rtl/>
        </w:rPr>
        <w:t xml:space="preserve"> </w:t>
      </w:r>
      <w:r w:rsidR="00F0100F" w:rsidRPr="002D4AD7">
        <w:rPr>
          <w:rtl/>
        </w:rPr>
        <w:t>לא עיין בדברי הרמב"ם כלל כי אדרבה לשם משמע להפך</w:t>
      </w:r>
      <w:r w:rsidR="006A24AD" w:rsidRPr="002D4AD7">
        <w:rPr>
          <w:rtl/>
        </w:rPr>
        <w:t xml:space="preserve"> </w:t>
      </w:r>
      <w:r w:rsidR="00F0100F" w:rsidRPr="002D4AD7">
        <w:rPr>
          <w:rtl/>
        </w:rPr>
        <w:t>שהרי כתב אפילו היכא שראו עדים הכיעור מ"מ אם רצה</w:t>
      </w:r>
      <w:r w:rsidR="006A24AD" w:rsidRPr="002D4AD7">
        <w:rPr>
          <w:rtl/>
        </w:rPr>
        <w:t xml:space="preserve"> </w:t>
      </w:r>
      <w:r w:rsidR="00F0100F" w:rsidRPr="002D4AD7">
        <w:rPr>
          <w:rtl/>
        </w:rPr>
        <w:t>יוציא משמע שאינו מחוייב להוציא והיינו כדברי הג"מ ור"ת</w:t>
      </w:r>
      <w:r w:rsidR="006A24AD" w:rsidRPr="002D4AD7">
        <w:rPr>
          <w:rtl/>
        </w:rPr>
        <w:t xml:space="preserve"> </w:t>
      </w:r>
      <w:r w:rsidR="00F0100F" w:rsidRPr="002D4AD7">
        <w:rPr>
          <w:rtl/>
        </w:rPr>
        <w:t>ורי"ף</w:t>
      </w:r>
      <w:r w:rsidR="006A24AD" w:rsidRPr="002D4AD7">
        <w:rPr>
          <w:rtl/>
        </w:rPr>
        <w:t>,</w:t>
      </w:r>
      <w:r w:rsidR="00F0100F" w:rsidRPr="002D4AD7">
        <w:rPr>
          <w:rtl/>
        </w:rPr>
        <w:t xml:space="preserve"> גם מה שכתב אח"כ או עשתה דבר מכוער פירוש</w:t>
      </w:r>
      <w:r w:rsidR="006A24AD" w:rsidRPr="002D4AD7">
        <w:rPr>
          <w:rtl/>
        </w:rPr>
        <w:t xml:space="preserve"> </w:t>
      </w:r>
      <w:r w:rsidR="00F0100F" w:rsidRPr="002D4AD7">
        <w:rPr>
          <w:rtl/>
        </w:rPr>
        <w:t>בלא ראיית עדים על כרחך צריך לפרש שהיא אינו מכחישתו</w:t>
      </w:r>
      <w:r w:rsidR="006A24AD" w:rsidRPr="002D4AD7">
        <w:rPr>
          <w:rtl/>
        </w:rPr>
        <w:t xml:space="preserve"> </w:t>
      </w:r>
      <w:r w:rsidR="00F0100F" w:rsidRPr="002D4AD7">
        <w:rPr>
          <w:rtl/>
        </w:rPr>
        <w:t>דאל</w:t>
      </w:r>
      <w:r w:rsidR="006A24AD" w:rsidRPr="002D4AD7">
        <w:rPr>
          <w:rtl/>
        </w:rPr>
        <w:t>"</w:t>
      </w:r>
      <w:r w:rsidR="00F0100F" w:rsidRPr="002D4AD7">
        <w:rPr>
          <w:rtl/>
        </w:rPr>
        <w:t>כ מה הועילו חכמים בתקנתן בכתובה שלא תהא קלה</w:t>
      </w:r>
      <w:r w:rsidR="006A24AD" w:rsidRPr="002D4AD7">
        <w:rPr>
          <w:rtl/>
        </w:rPr>
        <w:t xml:space="preserve"> </w:t>
      </w:r>
      <w:r w:rsidR="00F0100F" w:rsidRPr="002D4AD7">
        <w:rPr>
          <w:rtl/>
        </w:rPr>
        <w:t>בעיניו להוציאה הלא יכול לומר ראיתי דבר מכוער ממנה</w:t>
      </w:r>
      <w:r w:rsidR="006A24AD" w:rsidRPr="002D4AD7">
        <w:rPr>
          <w:rtl/>
        </w:rPr>
        <w:t xml:space="preserve">, </w:t>
      </w:r>
      <w:r w:rsidR="00F0100F" w:rsidRPr="002D4AD7">
        <w:rPr>
          <w:rtl/>
        </w:rPr>
        <w:t>וגם הרמב"ם פסק פרק כ</w:t>
      </w:r>
      <w:r w:rsidR="006A24AD" w:rsidRPr="002D4AD7">
        <w:rPr>
          <w:rtl/>
        </w:rPr>
        <w:t>"</w:t>
      </w:r>
      <w:r w:rsidR="00F0100F" w:rsidRPr="002D4AD7">
        <w:rPr>
          <w:rtl/>
        </w:rPr>
        <w:t>ד דאישות שאפילו אם ראה</w:t>
      </w:r>
      <w:r w:rsidR="006A24AD" w:rsidRPr="002D4AD7">
        <w:rPr>
          <w:rtl/>
        </w:rPr>
        <w:t xml:space="preserve"> </w:t>
      </w:r>
      <w:r w:rsidR="00F0100F" w:rsidRPr="002D4AD7">
        <w:rPr>
          <w:rtl/>
        </w:rPr>
        <w:t>הבעל שזינתה אינו נאמן להפסידה כתובה</w:t>
      </w:r>
      <w:r w:rsidR="006A24AD" w:rsidRPr="002D4AD7">
        <w:rPr>
          <w:rtl/>
        </w:rPr>
        <w:t>,</w:t>
      </w:r>
      <w:r w:rsidR="00F0100F" w:rsidRPr="002D4AD7">
        <w:rPr>
          <w:rtl/>
        </w:rPr>
        <w:t xml:space="preserve"> וכן כתב</w:t>
      </w:r>
      <w:r w:rsidR="006A24AD" w:rsidRPr="002D4AD7">
        <w:rPr>
          <w:rtl/>
        </w:rPr>
        <w:t xml:space="preserve"> </w:t>
      </w:r>
      <w:r w:rsidR="00F0100F" w:rsidRPr="002D4AD7">
        <w:rPr>
          <w:rtl/>
        </w:rPr>
        <w:t>המהר"ם גופיה בתשובה שאין הבעל נאמן והוא בהגהות</w:t>
      </w:r>
      <w:r w:rsidR="006A24AD" w:rsidRPr="002D4AD7">
        <w:rPr>
          <w:rtl/>
        </w:rPr>
        <w:t xml:space="preserve"> </w:t>
      </w:r>
      <w:r w:rsidR="00F0100F" w:rsidRPr="002D4AD7">
        <w:rPr>
          <w:rtl/>
        </w:rPr>
        <w:t>דקידושין</w:t>
      </w:r>
      <w:r w:rsidR="006A24AD" w:rsidRPr="002D4AD7">
        <w:rPr>
          <w:rtl/>
        </w:rPr>
        <w:t>,</w:t>
      </w:r>
      <w:r w:rsidR="00F0100F" w:rsidRPr="002D4AD7">
        <w:rPr>
          <w:rtl/>
        </w:rPr>
        <w:t xml:space="preserve"> וזו אינה צריכה פנים דפשיטא דאינו נאמן אם</w:t>
      </w:r>
      <w:r w:rsidR="006A24AD" w:rsidRPr="002D4AD7">
        <w:rPr>
          <w:rtl/>
        </w:rPr>
        <w:t xml:space="preserve"> </w:t>
      </w:r>
      <w:r w:rsidR="00F0100F" w:rsidRPr="002D4AD7">
        <w:rPr>
          <w:rtl/>
        </w:rPr>
        <w:t>לא שאינה מכחישתו</w:t>
      </w:r>
      <w:r w:rsidR="006A24AD" w:rsidRPr="002D4AD7">
        <w:rPr>
          <w:rtl/>
        </w:rPr>
        <w:t>.</w:t>
      </w:r>
      <w:r w:rsidR="00F0100F" w:rsidRPr="002D4AD7">
        <w:rPr>
          <w:rtl/>
        </w:rPr>
        <w:t xml:space="preserve"> האמת שהוא מפרש כך מדעתו אבל</w:t>
      </w:r>
      <w:r w:rsidR="006A24AD" w:rsidRPr="002D4AD7">
        <w:rPr>
          <w:rtl/>
        </w:rPr>
        <w:t xml:space="preserve"> </w:t>
      </w:r>
      <w:r w:rsidR="00F0100F" w:rsidRPr="002D4AD7">
        <w:rPr>
          <w:rtl/>
        </w:rPr>
        <w:t>אינו כן אלא הכל בעדים רק שהרמב</w:t>
      </w:r>
      <w:r w:rsidR="006A24AD" w:rsidRPr="002D4AD7">
        <w:rPr>
          <w:rtl/>
        </w:rPr>
        <w:t>"</w:t>
      </w:r>
      <w:r w:rsidR="00F0100F" w:rsidRPr="002D4AD7">
        <w:rPr>
          <w:rtl/>
        </w:rPr>
        <w:t>ם חוזר ומפרש הא</w:t>
      </w:r>
      <w:r w:rsidR="006A24AD" w:rsidRPr="002D4AD7">
        <w:rPr>
          <w:rtl/>
        </w:rPr>
        <w:t xml:space="preserve"> </w:t>
      </w:r>
      <w:r w:rsidR="00F0100F" w:rsidRPr="002D4AD7">
        <w:rPr>
          <w:rtl/>
        </w:rPr>
        <w:t>דלעיל הא דקאמר רצה הבעל מוציא כו'</w:t>
      </w:r>
      <w:r w:rsidR="006A24AD" w:rsidRPr="002D4AD7">
        <w:rPr>
          <w:rtl/>
        </w:rPr>
        <w:t>,</w:t>
      </w:r>
      <w:r w:rsidR="00F0100F" w:rsidRPr="002D4AD7">
        <w:rPr>
          <w:rtl/>
        </w:rPr>
        <w:t xml:space="preserve"> ואף שיש קצת</w:t>
      </w:r>
      <w:r w:rsidR="006A24AD" w:rsidRPr="002D4AD7">
        <w:rPr>
          <w:rtl/>
        </w:rPr>
        <w:t xml:space="preserve"> </w:t>
      </w:r>
      <w:r w:rsidR="00F0100F" w:rsidRPr="002D4AD7">
        <w:rPr>
          <w:rtl/>
        </w:rPr>
        <w:t>לדחוק וליישב דברי מהר</w:t>
      </w:r>
      <w:r w:rsidR="006A24AD" w:rsidRPr="002D4AD7">
        <w:rPr>
          <w:rtl/>
        </w:rPr>
        <w:t>"</w:t>
      </w:r>
      <w:r w:rsidR="00F0100F" w:rsidRPr="002D4AD7">
        <w:rPr>
          <w:rtl/>
        </w:rPr>
        <w:t>ם איך השוה דברי הרמב"ם לדברי</w:t>
      </w:r>
      <w:r w:rsidR="006A24AD" w:rsidRPr="002D4AD7">
        <w:rPr>
          <w:rtl/>
        </w:rPr>
        <w:t xml:space="preserve"> </w:t>
      </w:r>
      <w:r w:rsidR="00F0100F" w:rsidRPr="002D4AD7">
        <w:rPr>
          <w:rtl/>
        </w:rPr>
        <w:t>השאלתות בשינויי דחיקי אבל אין לנו להוציא דברי הרמב"ם</w:t>
      </w:r>
      <w:r w:rsidR="006A24AD" w:rsidRPr="002D4AD7">
        <w:rPr>
          <w:rtl/>
        </w:rPr>
        <w:t xml:space="preserve"> </w:t>
      </w:r>
      <w:r w:rsidR="00F0100F" w:rsidRPr="002D4AD7">
        <w:rPr>
          <w:rtl/>
        </w:rPr>
        <w:t>מפשוטן</w:t>
      </w:r>
      <w:r w:rsidR="006A24AD" w:rsidRPr="002D4AD7">
        <w:rPr>
          <w:rtl/>
        </w:rPr>
        <w:t>,</w:t>
      </w:r>
      <w:r w:rsidR="00F0100F" w:rsidRPr="002D4AD7">
        <w:rPr>
          <w:rtl/>
        </w:rPr>
        <w:t xml:space="preserve"> וכן פירש (הרא"ש) להדיא שדעת הרמב</w:t>
      </w:r>
      <w:r w:rsidR="006A24AD" w:rsidRPr="002D4AD7">
        <w:rPr>
          <w:rtl/>
        </w:rPr>
        <w:t>"</w:t>
      </w:r>
      <w:r w:rsidR="00F0100F" w:rsidRPr="002D4AD7">
        <w:rPr>
          <w:rtl/>
        </w:rPr>
        <w:t>ם כה</w:t>
      </w:r>
      <w:r w:rsidR="006A24AD" w:rsidRPr="002D4AD7">
        <w:rPr>
          <w:rtl/>
        </w:rPr>
        <w:t>"</w:t>
      </w:r>
      <w:r w:rsidR="00F0100F" w:rsidRPr="002D4AD7">
        <w:rPr>
          <w:rtl/>
        </w:rPr>
        <w:t>ג</w:t>
      </w:r>
      <w:r w:rsidR="006A24AD" w:rsidRPr="002D4AD7">
        <w:rPr>
          <w:rtl/>
        </w:rPr>
        <w:t xml:space="preserve"> </w:t>
      </w:r>
      <w:r w:rsidR="00F0100F" w:rsidRPr="002D4AD7">
        <w:rPr>
          <w:rtl/>
        </w:rPr>
        <w:t>ור"ת שאין מוציאין בעדי כיעור מבעל דא</w:t>
      </w:r>
      <w:r w:rsidR="006A24AD" w:rsidRPr="002D4AD7">
        <w:rPr>
          <w:rtl/>
        </w:rPr>
        <w:t>"</w:t>
      </w:r>
      <w:r w:rsidR="00F0100F" w:rsidRPr="002D4AD7">
        <w:rPr>
          <w:rtl/>
        </w:rPr>
        <w:t>כ מאי קאמר אי</w:t>
      </w:r>
      <w:r w:rsidR="006A24AD" w:rsidRPr="002D4AD7">
        <w:rPr>
          <w:rtl/>
        </w:rPr>
        <w:t xml:space="preserve"> </w:t>
      </w:r>
      <w:r w:rsidR="00F0100F" w:rsidRPr="002D4AD7">
        <w:rPr>
          <w:rtl/>
        </w:rPr>
        <w:t>איכא דבר מכוער בשני עדים וקלא דלא פסיק מפקינן הלא</w:t>
      </w:r>
      <w:r w:rsidR="006A24AD" w:rsidRPr="002D4AD7">
        <w:rPr>
          <w:rtl/>
        </w:rPr>
        <w:t xml:space="preserve"> </w:t>
      </w:r>
      <w:r w:rsidR="00F0100F" w:rsidRPr="002D4AD7">
        <w:rPr>
          <w:rtl/>
        </w:rPr>
        <w:t>בעדי כיעור לחוד סגי</w:t>
      </w:r>
      <w:r w:rsidR="006A24AD" w:rsidRPr="002D4AD7">
        <w:rPr>
          <w:rtl/>
        </w:rPr>
        <w:t>.</w:t>
      </w:r>
      <w:r w:rsidR="00F0100F" w:rsidRPr="002D4AD7">
        <w:rPr>
          <w:rtl/>
        </w:rPr>
        <w:t xml:space="preserve"> וא"ל דאו או קתני כלומר בעדי</w:t>
      </w:r>
      <w:r w:rsidR="006A24AD" w:rsidRPr="002D4AD7">
        <w:rPr>
          <w:rtl/>
        </w:rPr>
        <w:t xml:space="preserve"> </w:t>
      </w:r>
      <w:r w:rsidR="00F0100F" w:rsidRPr="002D4AD7">
        <w:rPr>
          <w:rtl/>
        </w:rPr>
        <w:t>כיעור או בראית הבעל בקלא דלא פסיק אם כן ה</w:t>
      </w:r>
      <w:r w:rsidR="006A24AD" w:rsidRPr="002D4AD7">
        <w:rPr>
          <w:rtl/>
        </w:rPr>
        <w:t>"</w:t>
      </w:r>
      <w:r w:rsidR="00F0100F" w:rsidRPr="002D4AD7">
        <w:rPr>
          <w:rtl/>
        </w:rPr>
        <w:t>ל לפרשו</w:t>
      </w:r>
      <w:r w:rsidR="006A24AD" w:rsidRPr="002D4AD7">
        <w:rPr>
          <w:rtl/>
        </w:rPr>
        <w:t xml:space="preserve"> </w:t>
      </w:r>
      <w:r w:rsidR="00F0100F" w:rsidRPr="002D4AD7">
        <w:rPr>
          <w:rtl/>
        </w:rPr>
        <w:t>קלא דלא פסיק ודבר מכוער בראית הבעל</w:t>
      </w:r>
      <w:r w:rsidR="006A24AD" w:rsidRPr="002D4AD7">
        <w:rPr>
          <w:rtl/>
        </w:rPr>
        <w:t>,</w:t>
      </w:r>
      <w:r w:rsidR="00F0100F" w:rsidRPr="002D4AD7">
        <w:rPr>
          <w:rtl/>
        </w:rPr>
        <w:t xml:space="preserve"> ועוד דלא ה</w:t>
      </w:r>
      <w:r w:rsidR="006A24AD" w:rsidRPr="002D4AD7">
        <w:rPr>
          <w:rtl/>
        </w:rPr>
        <w:t>"</w:t>
      </w:r>
      <w:r w:rsidR="00F0100F" w:rsidRPr="002D4AD7">
        <w:rPr>
          <w:rtl/>
        </w:rPr>
        <w:t>ל</w:t>
      </w:r>
      <w:r w:rsidR="006A24AD" w:rsidRPr="002D4AD7">
        <w:rPr>
          <w:rtl/>
        </w:rPr>
        <w:t xml:space="preserve"> </w:t>
      </w:r>
      <w:r w:rsidR="00F0100F" w:rsidRPr="002D4AD7">
        <w:rPr>
          <w:rtl/>
        </w:rPr>
        <w:t>לאתויי ברייתא דרוכל יוצא כו' דמדבר בדבר מכוער בראית</w:t>
      </w:r>
      <w:r w:rsidR="006A24AD" w:rsidRPr="002D4AD7">
        <w:rPr>
          <w:rtl/>
        </w:rPr>
        <w:t xml:space="preserve"> </w:t>
      </w:r>
      <w:r w:rsidR="00F0100F" w:rsidRPr="002D4AD7">
        <w:rPr>
          <w:rtl/>
        </w:rPr>
        <w:t>הבעל אדבר מכוער בשני עדים</w:t>
      </w:r>
      <w:r w:rsidR="006A24AD" w:rsidRPr="002D4AD7">
        <w:rPr>
          <w:rtl/>
        </w:rPr>
        <w:t>,</w:t>
      </w:r>
      <w:r w:rsidR="00F0100F" w:rsidRPr="002D4AD7">
        <w:rPr>
          <w:rtl/>
        </w:rPr>
        <w:t xml:space="preserve"> ולכן נראה שהשאלתות</w:t>
      </w:r>
      <w:r w:rsidR="006A24AD" w:rsidRPr="002D4AD7">
        <w:rPr>
          <w:rtl/>
        </w:rPr>
        <w:t xml:space="preserve"> </w:t>
      </w:r>
      <w:r w:rsidR="00F0100F" w:rsidRPr="002D4AD7">
        <w:rPr>
          <w:rtl/>
        </w:rPr>
        <w:t>מפרשי דברי רב בעדי טומאה וברייתא דרבי שרוכל יוצא</w:t>
      </w:r>
      <w:r w:rsidR="006A24AD" w:rsidRPr="002D4AD7">
        <w:rPr>
          <w:rtl/>
        </w:rPr>
        <w:t xml:space="preserve"> </w:t>
      </w:r>
      <w:r w:rsidR="00F0100F" w:rsidRPr="002D4AD7">
        <w:rPr>
          <w:rtl/>
        </w:rPr>
        <w:t>בעדי כיעור רבי סבר דבעדי כיעור מפקינן מבעל ורב סבר</w:t>
      </w:r>
      <w:r w:rsidR="006A24AD" w:rsidRPr="002D4AD7">
        <w:rPr>
          <w:rtl/>
        </w:rPr>
        <w:t xml:space="preserve"> </w:t>
      </w:r>
      <w:r w:rsidR="00F0100F" w:rsidRPr="002D4AD7">
        <w:rPr>
          <w:rtl/>
        </w:rPr>
        <w:t>דבעדי כיעור לא מפקינן מבעל כלל אלא בעדי טומאה ופסק</w:t>
      </w:r>
      <w:r w:rsidR="006A24AD" w:rsidRPr="002D4AD7">
        <w:rPr>
          <w:rtl/>
        </w:rPr>
        <w:t xml:space="preserve"> </w:t>
      </w:r>
      <w:r w:rsidR="00F0100F" w:rsidRPr="002D4AD7">
        <w:rPr>
          <w:rtl/>
        </w:rPr>
        <w:t>תלמודא הלכתא כוותיה דרב בקלא דפסיק כלומר אז עדי</w:t>
      </w:r>
      <w:r w:rsidR="006A24AD" w:rsidRPr="002D4AD7">
        <w:rPr>
          <w:rtl/>
        </w:rPr>
        <w:t xml:space="preserve"> </w:t>
      </w:r>
      <w:r w:rsidR="00F0100F" w:rsidRPr="002D4AD7">
        <w:rPr>
          <w:rtl/>
        </w:rPr>
        <w:t>כיעור לא מהני אלא צריך עדי טומאה וכוותיה דרבי בקלא</w:t>
      </w:r>
      <w:r w:rsidR="006A24AD" w:rsidRPr="002D4AD7">
        <w:rPr>
          <w:rtl/>
        </w:rPr>
        <w:t xml:space="preserve"> </w:t>
      </w:r>
      <w:r w:rsidR="00F0100F" w:rsidRPr="002D4AD7">
        <w:rPr>
          <w:rtl/>
        </w:rPr>
        <w:t>דלא פסיק דמהני עדי כיעור עם הקול שיצא בעיר</w:t>
      </w:r>
      <w:r w:rsidR="006A24AD" w:rsidRPr="002D4AD7">
        <w:rPr>
          <w:rtl/>
        </w:rPr>
        <w:t>,</w:t>
      </w:r>
      <w:r w:rsidR="00F0100F" w:rsidRPr="002D4AD7">
        <w:rPr>
          <w:rtl/>
        </w:rPr>
        <w:t xml:space="preserve"> אבל</w:t>
      </w:r>
      <w:r w:rsidR="006A24AD" w:rsidRPr="002D4AD7">
        <w:rPr>
          <w:rtl/>
        </w:rPr>
        <w:t xml:space="preserve"> </w:t>
      </w:r>
      <w:r w:rsidR="00F0100F" w:rsidRPr="002D4AD7">
        <w:rPr>
          <w:rtl/>
        </w:rPr>
        <w:t xml:space="preserve">בראיית הבעל לחוד לא מפקינן מבעל </w:t>
      </w:r>
      <w:r w:rsidR="00F0100F" w:rsidRPr="002D4AD7">
        <w:rPr>
          <w:rtl/>
        </w:rPr>
        <w:lastRenderedPageBreak/>
        <w:t>אפילו בקלא דלא</w:t>
      </w:r>
      <w:r w:rsidR="006A24AD" w:rsidRPr="002D4AD7">
        <w:rPr>
          <w:rtl/>
        </w:rPr>
        <w:t xml:space="preserve"> </w:t>
      </w:r>
      <w:r w:rsidR="00F0100F" w:rsidRPr="002D4AD7">
        <w:rPr>
          <w:rtl/>
        </w:rPr>
        <w:t>פסיק</w:t>
      </w:r>
      <w:r w:rsidR="006A24AD" w:rsidRPr="002D4AD7">
        <w:rPr>
          <w:rtl/>
        </w:rPr>
        <w:t>,</w:t>
      </w:r>
      <w:r w:rsidR="00F0100F" w:rsidRPr="002D4AD7">
        <w:rPr>
          <w:rtl/>
        </w:rPr>
        <w:t xml:space="preserve"> ועדי כיעור עם קלא דלא פסיק דוקא חשוב כפתח</w:t>
      </w:r>
      <w:r w:rsidR="006A24AD" w:rsidRPr="002D4AD7">
        <w:rPr>
          <w:rtl/>
        </w:rPr>
        <w:t xml:space="preserve"> </w:t>
      </w:r>
      <w:r w:rsidR="00F0100F" w:rsidRPr="002D4AD7">
        <w:rPr>
          <w:rtl/>
        </w:rPr>
        <w:t>פתוח או עד אחר קנוי וסתירה</w:t>
      </w:r>
      <w:r w:rsidR="006A24AD" w:rsidRPr="002D4AD7">
        <w:rPr>
          <w:rtl/>
        </w:rPr>
        <w:t>,</w:t>
      </w:r>
      <w:r w:rsidR="00F0100F" w:rsidRPr="002D4AD7">
        <w:rPr>
          <w:rtl/>
        </w:rPr>
        <w:t xml:space="preserve"> ומה שהיה קשה לר</w:t>
      </w:r>
      <w:r w:rsidR="006A24AD" w:rsidRPr="002D4AD7">
        <w:rPr>
          <w:rtl/>
        </w:rPr>
        <w:t>"</w:t>
      </w:r>
      <w:r w:rsidR="00F0100F" w:rsidRPr="002D4AD7">
        <w:rPr>
          <w:rtl/>
        </w:rPr>
        <w:t>ת</w:t>
      </w:r>
      <w:r w:rsidR="006A24AD" w:rsidRPr="002D4AD7">
        <w:rPr>
          <w:rtl/>
        </w:rPr>
        <w:t xml:space="preserve"> </w:t>
      </w:r>
      <w:r w:rsidR="00F0100F" w:rsidRPr="002D4AD7">
        <w:rPr>
          <w:rtl/>
        </w:rPr>
        <w:t>לעיל דאי רב בעדי טומאה מאי קאמר כי אפסקא לקלא</w:t>
      </w:r>
      <w:r w:rsidR="006A24AD" w:rsidRPr="002D4AD7">
        <w:rPr>
          <w:rtl/>
        </w:rPr>
        <w:t xml:space="preserve"> </w:t>
      </w:r>
      <w:r w:rsidR="00F0100F" w:rsidRPr="002D4AD7">
        <w:rPr>
          <w:rtl/>
        </w:rPr>
        <w:t>כו' איך שייך לשון קול בטומאה</w:t>
      </w:r>
      <w:r w:rsidR="006A24AD" w:rsidRPr="002D4AD7">
        <w:rPr>
          <w:rtl/>
        </w:rPr>
        <w:t>,</w:t>
      </w:r>
      <w:r w:rsidR="00F0100F" w:rsidRPr="002D4AD7">
        <w:rPr>
          <w:rtl/>
        </w:rPr>
        <w:t xml:space="preserve"> אגב דבעי למימר באותה</w:t>
      </w:r>
      <w:r w:rsidR="006A24AD" w:rsidRPr="002D4AD7">
        <w:rPr>
          <w:rtl/>
        </w:rPr>
        <w:t xml:space="preserve"> </w:t>
      </w:r>
      <w:r w:rsidR="00F0100F" w:rsidRPr="002D4AD7">
        <w:rPr>
          <w:rtl/>
        </w:rPr>
        <w:t>סוגיא אלא דליכא עדים ואפסקא לקלא נקט נמי בתחלה</w:t>
      </w:r>
      <w:r w:rsidR="006A24AD" w:rsidRPr="002D4AD7">
        <w:rPr>
          <w:rtl/>
        </w:rPr>
        <w:t xml:space="preserve"> </w:t>
      </w:r>
      <w:r w:rsidR="00F0100F" w:rsidRPr="002D4AD7">
        <w:rPr>
          <w:rtl/>
        </w:rPr>
        <w:t>האי לישנא ועוד דאלישנא דמתניתא קאי דקרי ליה נטען</w:t>
      </w:r>
      <w:r w:rsidR="006A24AD" w:rsidRPr="002D4AD7">
        <w:rPr>
          <w:rtl/>
        </w:rPr>
        <w:t xml:space="preserve"> </w:t>
      </w:r>
      <w:r w:rsidR="00F0100F" w:rsidRPr="002D4AD7">
        <w:rPr>
          <w:rtl/>
        </w:rPr>
        <w:t>דמשמע בדברים בעלמא והיינו קלא וזהו מסתברא, אבל</w:t>
      </w:r>
      <w:r w:rsidR="006A24AD" w:rsidRPr="002D4AD7">
        <w:rPr>
          <w:rtl/>
        </w:rPr>
        <w:t xml:space="preserve"> </w:t>
      </w:r>
      <w:r w:rsidR="00F0100F" w:rsidRPr="002D4AD7">
        <w:rPr>
          <w:rtl/>
        </w:rPr>
        <w:t>לא מסתברא כלל לפרש ובעדים סתם דקאמר רב היינו</w:t>
      </w:r>
      <w:r w:rsidR="006A24AD" w:rsidRPr="002D4AD7">
        <w:rPr>
          <w:rtl/>
        </w:rPr>
        <w:t xml:space="preserve"> </w:t>
      </w:r>
      <w:r w:rsidR="00F0100F" w:rsidRPr="002D4AD7">
        <w:rPr>
          <w:rtl/>
        </w:rPr>
        <w:t>בעדי כיעור וכן באו עדי טומאה דברייתא איירי בעדי</w:t>
      </w:r>
      <w:r w:rsidR="006A24AD" w:rsidRPr="002D4AD7">
        <w:rPr>
          <w:rtl/>
        </w:rPr>
        <w:t xml:space="preserve"> </w:t>
      </w:r>
      <w:r w:rsidR="00F0100F" w:rsidRPr="002D4AD7">
        <w:rPr>
          <w:rtl/>
        </w:rPr>
        <w:t>כיעור וכך היא שיטת רב אלפ"ם והרמב</w:t>
      </w:r>
      <w:r w:rsidR="006A24AD" w:rsidRPr="002D4AD7">
        <w:rPr>
          <w:rtl/>
        </w:rPr>
        <w:t>"</w:t>
      </w:r>
      <w:r w:rsidR="00F0100F" w:rsidRPr="002D4AD7">
        <w:rPr>
          <w:rtl/>
        </w:rPr>
        <w:t>ם עכ"ל</w:t>
      </w:r>
      <w:r w:rsidR="006A24AD" w:rsidRPr="002D4AD7">
        <w:rPr>
          <w:rtl/>
        </w:rPr>
        <w:t>,</w:t>
      </w:r>
      <w:r w:rsidR="00F0100F" w:rsidRPr="002D4AD7">
        <w:rPr>
          <w:rtl/>
        </w:rPr>
        <w:t xml:space="preserve"> ונראה</w:t>
      </w:r>
      <w:r w:rsidR="006A24AD" w:rsidRPr="002D4AD7">
        <w:rPr>
          <w:rtl/>
        </w:rPr>
        <w:t xml:space="preserve"> </w:t>
      </w:r>
      <w:r w:rsidR="00F0100F" w:rsidRPr="002D4AD7">
        <w:rPr>
          <w:rtl/>
        </w:rPr>
        <w:t>מה שכתב כך היא שיטת הרי"ף כו' אין ר"ל שהרי</w:t>
      </w:r>
      <w:r w:rsidR="006A24AD" w:rsidRPr="002D4AD7">
        <w:rPr>
          <w:rtl/>
        </w:rPr>
        <w:t>"</w:t>
      </w:r>
      <w:r w:rsidR="00F0100F" w:rsidRPr="002D4AD7">
        <w:rPr>
          <w:rtl/>
        </w:rPr>
        <w:t>ף סובר</w:t>
      </w:r>
      <w:r w:rsidR="006A24AD" w:rsidRPr="002D4AD7">
        <w:rPr>
          <w:rtl/>
        </w:rPr>
        <w:t xml:space="preserve"> </w:t>
      </w:r>
      <w:r w:rsidR="00F0100F" w:rsidRPr="002D4AD7">
        <w:rPr>
          <w:rtl/>
        </w:rPr>
        <w:t>דבעדי כיעור עם קלא דלא פסיק מפקינן מבעל כמו שפירש</w:t>
      </w:r>
      <w:r w:rsidR="006A24AD" w:rsidRPr="002D4AD7">
        <w:rPr>
          <w:rtl/>
        </w:rPr>
        <w:t xml:space="preserve"> </w:t>
      </w:r>
      <w:r w:rsidR="00F0100F" w:rsidRPr="002D4AD7">
        <w:rPr>
          <w:rtl/>
        </w:rPr>
        <w:t>הרא"ש אליבא דשאלתות, כי הרי"ף והרמב"ם פוסקין</w:t>
      </w:r>
      <w:r w:rsidR="006A24AD" w:rsidRPr="002D4AD7">
        <w:rPr>
          <w:rtl/>
        </w:rPr>
        <w:t xml:space="preserve"> </w:t>
      </w:r>
      <w:r w:rsidR="00F0100F" w:rsidRPr="002D4AD7">
        <w:rPr>
          <w:rtl/>
        </w:rPr>
        <w:t>להדיא דאין מוציאין כלל מבעל אלא בעדי טומאה עד</w:t>
      </w:r>
      <w:r w:rsidR="006A24AD" w:rsidRPr="002D4AD7">
        <w:rPr>
          <w:rtl/>
        </w:rPr>
        <w:t xml:space="preserve"> </w:t>
      </w:r>
      <w:r w:rsidR="00F0100F" w:rsidRPr="002D4AD7">
        <w:rPr>
          <w:rtl/>
        </w:rPr>
        <w:t>שיהא כדרך המנאפים ודוקא מן הנטען מוציאין בעדי כיעור</w:t>
      </w:r>
      <w:r w:rsidR="006A24AD" w:rsidRPr="002D4AD7">
        <w:rPr>
          <w:rtl/>
        </w:rPr>
        <w:t xml:space="preserve"> </w:t>
      </w:r>
      <w:r w:rsidR="00F0100F" w:rsidRPr="002D4AD7">
        <w:rPr>
          <w:rtl/>
        </w:rPr>
        <w:t>וקלא דלא פסיק</w:t>
      </w:r>
      <w:r w:rsidR="006A24AD" w:rsidRPr="002D4AD7">
        <w:rPr>
          <w:rtl/>
        </w:rPr>
        <w:t>,</w:t>
      </w:r>
      <w:r w:rsidR="00F0100F" w:rsidRPr="002D4AD7">
        <w:rPr>
          <w:rtl/>
        </w:rPr>
        <w:t xml:space="preserve"> ומה שכתב שיטת הרי"ף והרמב"ם כלומר</w:t>
      </w:r>
      <w:r w:rsidR="006A24AD" w:rsidRPr="002D4AD7">
        <w:rPr>
          <w:rtl/>
        </w:rPr>
        <w:t xml:space="preserve"> </w:t>
      </w:r>
      <w:r w:rsidR="00F0100F" w:rsidRPr="002D4AD7">
        <w:rPr>
          <w:rtl/>
        </w:rPr>
        <w:t>שמפרשי דברי רב ובעדים בעדי טומאה והברייתא בעדי</w:t>
      </w:r>
      <w:r w:rsidR="006A24AD" w:rsidRPr="002D4AD7">
        <w:rPr>
          <w:rtl/>
        </w:rPr>
        <w:t xml:space="preserve"> </w:t>
      </w:r>
      <w:r w:rsidR="00F0100F" w:rsidRPr="002D4AD7">
        <w:rPr>
          <w:rtl/>
        </w:rPr>
        <w:t>כיעור אבל אינם מפרשים תצא מן הבעל כשאלתות אלא</w:t>
      </w:r>
      <w:r w:rsidR="006A24AD" w:rsidRPr="002D4AD7">
        <w:rPr>
          <w:rtl/>
        </w:rPr>
        <w:t xml:space="preserve"> </w:t>
      </w:r>
      <w:r w:rsidR="00F0100F" w:rsidRPr="002D4AD7">
        <w:rPr>
          <w:rtl/>
        </w:rPr>
        <w:t>מן הרוכל הנטען</w:t>
      </w:r>
      <w:r w:rsidR="006A24AD" w:rsidRPr="002D4AD7">
        <w:rPr>
          <w:rtl/>
        </w:rPr>
        <w:t>,</w:t>
      </w:r>
      <w:r w:rsidR="00F0100F" w:rsidRPr="002D4AD7">
        <w:rPr>
          <w:rtl/>
        </w:rPr>
        <w:t xml:space="preserve"> ומתוך כך שגג הטור וכתב לדעת הרי</w:t>
      </w:r>
      <w:r w:rsidR="006A24AD" w:rsidRPr="002D4AD7">
        <w:rPr>
          <w:rtl/>
        </w:rPr>
        <w:t>"</w:t>
      </w:r>
      <w:r w:rsidR="00F0100F" w:rsidRPr="002D4AD7">
        <w:rPr>
          <w:rtl/>
        </w:rPr>
        <w:t>ף</w:t>
      </w:r>
      <w:r w:rsidR="006A24AD" w:rsidRPr="002D4AD7">
        <w:rPr>
          <w:rtl/>
        </w:rPr>
        <w:t xml:space="preserve"> </w:t>
      </w:r>
      <w:r w:rsidR="00F0100F" w:rsidRPr="002D4AD7">
        <w:rPr>
          <w:rtl/>
        </w:rPr>
        <w:t>בעדי כיעור עם קלא דלא פסיק מפקינן בין מנטען בין</w:t>
      </w:r>
      <w:r w:rsidR="006A24AD" w:rsidRPr="002D4AD7">
        <w:rPr>
          <w:rtl/>
        </w:rPr>
        <w:t xml:space="preserve"> </w:t>
      </w:r>
      <w:r w:rsidR="00F0100F" w:rsidRPr="002D4AD7">
        <w:rPr>
          <w:rtl/>
        </w:rPr>
        <w:t>מבעל וכן היא מסקנת א</w:t>
      </w:r>
      <w:r w:rsidR="006A24AD" w:rsidRPr="002D4AD7">
        <w:rPr>
          <w:rtl/>
        </w:rPr>
        <w:t>"</w:t>
      </w:r>
      <w:r w:rsidR="00F0100F" w:rsidRPr="002D4AD7">
        <w:rPr>
          <w:rtl/>
        </w:rPr>
        <w:t>א הרא"ש ז"ל</w:t>
      </w:r>
      <w:r w:rsidR="006A24AD" w:rsidRPr="002D4AD7">
        <w:rPr>
          <w:rtl/>
        </w:rPr>
        <w:t>,</w:t>
      </w:r>
      <w:r w:rsidR="00F0100F" w:rsidRPr="002D4AD7">
        <w:rPr>
          <w:rtl/>
        </w:rPr>
        <w:t xml:space="preserve"> וליתא שהרי"ף</w:t>
      </w:r>
      <w:r w:rsidR="006A24AD" w:rsidRPr="002D4AD7">
        <w:rPr>
          <w:rtl/>
        </w:rPr>
        <w:t xml:space="preserve"> </w:t>
      </w:r>
      <w:r w:rsidR="00F0100F" w:rsidRPr="002D4AD7">
        <w:rPr>
          <w:rtl/>
        </w:rPr>
        <w:t>לא סבר כן אלא שהרא</w:t>
      </w:r>
      <w:r w:rsidR="006A24AD" w:rsidRPr="002D4AD7">
        <w:rPr>
          <w:rtl/>
        </w:rPr>
        <w:t>"</w:t>
      </w:r>
      <w:r w:rsidR="00F0100F" w:rsidRPr="002D4AD7">
        <w:rPr>
          <w:rtl/>
        </w:rPr>
        <w:t>ש פוסק כן כדברי רש</w:t>
      </w:r>
      <w:r w:rsidR="006A24AD" w:rsidRPr="002D4AD7">
        <w:rPr>
          <w:rtl/>
        </w:rPr>
        <w:t>"</w:t>
      </w:r>
      <w:r w:rsidR="00F0100F" w:rsidRPr="002D4AD7">
        <w:rPr>
          <w:rtl/>
        </w:rPr>
        <w:t>י והשאלתות</w:t>
      </w:r>
      <w:r w:rsidR="006A24AD" w:rsidRPr="002D4AD7">
        <w:rPr>
          <w:rtl/>
        </w:rPr>
        <w:t xml:space="preserve"> </w:t>
      </w:r>
      <w:r w:rsidR="00F0100F" w:rsidRPr="002D4AD7">
        <w:rPr>
          <w:rtl/>
        </w:rPr>
        <w:t>שמפרשי תצא אבעל קאי</w:t>
      </w:r>
      <w:r w:rsidR="006A24AD" w:rsidRPr="002D4AD7">
        <w:rPr>
          <w:rtl/>
        </w:rPr>
        <w:t>.</w:t>
      </w:r>
      <w:r w:rsidR="00F0100F" w:rsidRPr="002D4AD7">
        <w:rPr>
          <w:rtl/>
        </w:rPr>
        <w:t xml:space="preserve"> ומה מאד יפו בעיני דברי הרא"ש</w:t>
      </w:r>
      <w:r w:rsidR="006A24AD" w:rsidRPr="002D4AD7">
        <w:rPr>
          <w:rtl/>
        </w:rPr>
        <w:t xml:space="preserve"> </w:t>
      </w:r>
      <w:r w:rsidR="00F0100F" w:rsidRPr="002D4AD7">
        <w:rPr>
          <w:rtl/>
        </w:rPr>
        <w:t>שמכריע כשאלתות ואינו מקיל בהן ומפרש אותה בסדור</w:t>
      </w:r>
      <w:r w:rsidR="006A24AD" w:rsidRPr="002D4AD7">
        <w:rPr>
          <w:rtl/>
        </w:rPr>
        <w:t xml:space="preserve"> </w:t>
      </w:r>
      <w:r w:rsidR="00F0100F" w:rsidRPr="002D4AD7">
        <w:rPr>
          <w:rtl/>
        </w:rPr>
        <w:t>יפה, וראייה שהביא מהר"ם מדקאמר אין אוסרין על</w:t>
      </w:r>
      <w:r w:rsidR="006A24AD" w:rsidRPr="002D4AD7">
        <w:rPr>
          <w:rtl/>
        </w:rPr>
        <w:t xml:space="preserve"> </w:t>
      </w:r>
      <w:r w:rsidR="00F0100F" w:rsidRPr="002D4AD7">
        <w:rPr>
          <w:rtl/>
        </w:rPr>
        <w:t>היחוד ולא אמר אין אוסרין ותו לא</w:t>
      </w:r>
      <w:r w:rsidR="006A24AD" w:rsidRPr="002D4AD7">
        <w:rPr>
          <w:rtl/>
        </w:rPr>
        <w:t>,</w:t>
      </w:r>
      <w:r w:rsidR="00F0100F" w:rsidRPr="002D4AD7">
        <w:rPr>
          <w:rtl/>
        </w:rPr>
        <w:t xml:space="preserve"> חילוק קלישא הוא</w:t>
      </w:r>
      <w:r w:rsidR="006A24AD" w:rsidRPr="002D4AD7">
        <w:rPr>
          <w:rtl/>
        </w:rPr>
        <w:t xml:space="preserve"> </w:t>
      </w:r>
      <w:r w:rsidR="00F0100F" w:rsidRPr="002D4AD7">
        <w:rPr>
          <w:rtl/>
        </w:rPr>
        <w:t>בעיני לבנות עליו יסוד בניין על דרך האמת. עד כאן העתק</w:t>
      </w:r>
      <w:r w:rsidR="006A24AD" w:rsidRPr="002D4AD7">
        <w:rPr>
          <w:rtl/>
        </w:rPr>
        <w:t xml:space="preserve"> </w:t>
      </w:r>
      <w:r w:rsidR="00F0100F" w:rsidRPr="002D4AD7">
        <w:rPr>
          <w:rtl/>
        </w:rPr>
        <w:t>וקצרתי</w:t>
      </w:r>
      <w:r w:rsidR="006A24AD" w:rsidRPr="002D4AD7">
        <w:rPr>
          <w:rtl/>
        </w:rPr>
        <w:t>,</w:t>
      </w:r>
      <w:r w:rsidR="00F0100F" w:rsidRPr="002D4AD7">
        <w:rPr>
          <w:rtl/>
        </w:rPr>
        <w:t xml:space="preserve"> והשתא נתלבנו דברינו שהאשה מותרת לפי דעתי</w:t>
      </w:r>
      <w:r w:rsidR="006A24AD" w:rsidRPr="002D4AD7">
        <w:rPr>
          <w:rtl/>
        </w:rPr>
        <w:t xml:space="preserve"> </w:t>
      </w:r>
      <w:r w:rsidR="00F0100F" w:rsidRPr="002D4AD7">
        <w:rPr>
          <w:rtl/>
        </w:rPr>
        <w:t>אפילו אם היו עדים אמיתים ח"ו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וטרם </w:t>
      </w:r>
      <w:r w:rsidRPr="002D4AD7">
        <w:rPr>
          <w:rStyle w:val="a3"/>
          <w:vertAlign w:val="superscript"/>
          <w:rtl/>
        </w:rPr>
        <w:t>@33</w:t>
      </w:r>
      <w:r w:rsidR="00F0100F" w:rsidRPr="002D4AD7">
        <w:rPr>
          <w:rtl/>
        </w:rPr>
        <w:t>פתחי להכנס במבוי המקורה להתיר אציע שיחתי</w:t>
      </w:r>
      <w:r w:rsidR="006A24AD" w:rsidRPr="002D4AD7">
        <w:rPr>
          <w:rtl/>
        </w:rPr>
        <w:t xml:space="preserve"> </w:t>
      </w:r>
      <w:r w:rsidR="00F0100F" w:rsidRPr="002D4AD7">
        <w:rPr>
          <w:rtl/>
        </w:rPr>
        <w:t>לפני הגאונים הנ</w:t>
      </w:r>
      <w:r w:rsidR="006A24AD" w:rsidRPr="002D4AD7">
        <w:rPr>
          <w:rtl/>
        </w:rPr>
        <w:t>"</w:t>
      </w:r>
      <w:r w:rsidR="00F0100F" w:rsidRPr="002D4AD7">
        <w:rPr>
          <w:rtl/>
        </w:rPr>
        <w:t>ל שכתבו שיש ט"ס במרדכי ולא</w:t>
      </w:r>
      <w:r w:rsidR="006A24AD" w:rsidRPr="002D4AD7">
        <w:rPr>
          <w:rtl/>
        </w:rPr>
        <w:t xml:space="preserve"> </w:t>
      </w:r>
      <w:r w:rsidR="00F0100F" w:rsidRPr="002D4AD7">
        <w:rPr>
          <w:rtl/>
        </w:rPr>
        <w:t>כתבו באיך ומה לתקן המעוות והמעוקל ואם היו באים</w:t>
      </w:r>
      <w:r w:rsidR="006A24AD" w:rsidRPr="002D4AD7">
        <w:rPr>
          <w:rtl/>
        </w:rPr>
        <w:t xml:space="preserve"> </w:t>
      </w:r>
      <w:r w:rsidR="00F0100F" w:rsidRPr="002D4AD7">
        <w:rPr>
          <w:rtl/>
        </w:rPr>
        <w:t>לתקן שלא כפירושו היה להם לפרש ולומר מה שכתב ואע"פ</w:t>
      </w:r>
      <w:r w:rsidR="006A24AD" w:rsidRPr="002D4AD7">
        <w:rPr>
          <w:rtl/>
        </w:rPr>
        <w:t xml:space="preserve"> </w:t>
      </w:r>
      <w:r w:rsidR="00F0100F" w:rsidRPr="002D4AD7">
        <w:rPr>
          <w:rtl/>
        </w:rPr>
        <w:t>שלא הוציא אין לה כתובה כו' חוזר לדבריו הראשונים דלקמיה</w:t>
      </w:r>
      <w:r w:rsidR="006A24AD" w:rsidRPr="002D4AD7">
        <w:rPr>
          <w:rtl/>
        </w:rPr>
        <w:t xml:space="preserve"> </w:t>
      </w:r>
      <w:r w:rsidR="00F0100F" w:rsidRPr="002D4AD7">
        <w:rPr>
          <w:rtl/>
        </w:rPr>
        <w:t>דאיירי בעדי כיעור</w:t>
      </w:r>
      <w:r w:rsidR="006A24AD" w:rsidRPr="002D4AD7">
        <w:rPr>
          <w:rtl/>
        </w:rPr>
        <w:t>,</w:t>
      </w:r>
      <w:r w:rsidR="00F0100F" w:rsidRPr="002D4AD7">
        <w:rPr>
          <w:rtl/>
        </w:rPr>
        <w:t xml:space="preserve"> גם לפי דעתי שאי אפשר לתקן כולו</w:t>
      </w:r>
      <w:r w:rsidR="006A24AD" w:rsidRPr="002D4AD7">
        <w:rPr>
          <w:rtl/>
        </w:rPr>
        <w:t xml:space="preserve"> </w:t>
      </w:r>
      <w:r w:rsidR="00F0100F" w:rsidRPr="002D4AD7">
        <w:rPr>
          <w:rtl/>
        </w:rPr>
        <w:t>שהרי מהר</w:t>
      </w:r>
      <w:r w:rsidR="006A24AD" w:rsidRPr="002D4AD7">
        <w:rPr>
          <w:rtl/>
        </w:rPr>
        <w:t>"</w:t>
      </w:r>
      <w:r w:rsidR="00F0100F" w:rsidRPr="002D4AD7">
        <w:rPr>
          <w:rtl/>
        </w:rPr>
        <w:t>ם דימה לחשוב שדברי הרמב</w:t>
      </w:r>
      <w:r w:rsidR="006A24AD" w:rsidRPr="002D4AD7">
        <w:rPr>
          <w:rtl/>
        </w:rPr>
        <w:t>"</w:t>
      </w:r>
      <w:r w:rsidR="00F0100F" w:rsidRPr="002D4AD7">
        <w:rPr>
          <w:rtl/>
        </w:rPr>
        <w:t>ם כדברי השאלתות</w:t>
      </w:r>
      <w:r w:rsidR="006A24AD" w:rsidRPr="002D4AD7">
        <w:rPr>
          <w:rtl/>
        </w:rPr>
        <w:t xml:space="preserve"> </w:t>
      </w:r>
      <w:r w:rsidR="00F0100F" w:rsidRPr="002D4AD7">
        <w:rPr>
          <w:rtl/>
        </w:rPr>
        <w:t>היינו במה שיכול להוציאה ואין לה כתובה כדברי השאלתות</w:t>
      </w:r>
      <w:r w:rsidR="006A24AD" w:rsidRPr="002D4AD7">
        <w:rPr>
          <w:rtl/>
        </w:rPr>
        <w:t xml:space="preserve"> </w:t>
      </w:r>
      <w:r w:rsidR="00F0100F" w:rsidRPr="002D4AD7">
        <w:rPr>
          <w:rtl/>
        </w:rPr>
        <w:t>אף שלא הושוה ממש לדבריהם הרי שהם כתבו שמוציאין</w:t>
      </w:r>
      <w:r w:rsidR="006A24AD" w:rsidRPr="002D4AD7">
        <w:rPr>
          <w:rtl/>
        </w:rPr>
        <w:t xml:space="preserve"> </w:t>
      </w:r>
      <w:r w:rsidR="00F0100F" w:rsidRPr="002D4AD7">
        <w:rPr>
          <w:rtl/>
        </w:rPr>
        <w:t>בע</w:t>
      </w:r>
      <w:r w:rsidR="006A24AD" w:rsidRPr="002D4AD7">
        <w:rPr>
          <w:rtl/>
        </w:rPr>
        <w:t>"</w:t>
      </w:r>
      <w:r w:rsidR="00F0100F" w:rsidRPr="002D4AD7">
        <w:rPr>
          <w:rtl/>
        </w:rPr>
        <w:t>כ ממנו</w:t>
      </w:r>
      <w:r w:rsidR="006A24AD" w:rsidRPr="002D4AD7">
        <w:rPr>
          <w:rtl/>
        </w:rPr>
        <w:t>,</w:t>
      </w:r>
      <w:r w:rsidR="00F0100F" w:rsidRPr="002D4AD7">
        <w:rPr>
          <w:rtl/>
        </w:rPr>
        <w:t xml:space="preserve"> גם אפשר מאחר שהפסידה כתובתה א</w:t>
      </w:r>
      <w:r w:rsidR="006A24AD" w:rsidRPr="002D4AD7">
        <w:rPr>
          <w:rtl/>
        </w:rPr>
        <w:t>"</w:t>
      </w:r>
      <w:r w:rsidR="00F0100F" w:rsidRPr="002D4AD7">
        <w:rPr>
          <w:rtl/>
        </w:rPr>
        <w:t>כ</w:t>
      </w:r>
      <w:r w:rsidR="006A24AD" w:rsidRPr="002D4AD7">
        <w:rPr>
          <w:rtl/>
        </w:rPr>
        <w:t xml:space="preserve"> </w:t>
      </w:r>
      <w:r w:rsidR="00F0100F" w:rsidRPr="002D4AD7">
        <w:rPr>
          <w:rtl/>
        </w:rPr>
        <w:t>מסתמא ראוי</w:t>
      </w:r>
      <w:r w:rsidR="006A24AD" w:rsidRPr="002D4AD7">
        <w:rPr>
          <w:rtl/>
        </w:rPr>
        <w:t xml:space="preserve"> </w:t>
      </w:r>
      <w:r w:rsidR="00F0100F" w:rsidRPr="002D4AD7">
        <w:rPr>
          <w:rtl/>
        </w:rPr>
        <w:t>לו ומצוה להוציאה וקרוב</w:t>
      </w:r>
      <w:r w:rsidR="006A24AD" w:rsidRPr="002D4AD7">
        <w:rPr>
          <w:rtl/>
        </w:rPr>
        <w:t xml:space="preserve"> </w:t>
      </w:r>
      <w:r w:rsidR="00F0100F" w:rsidRPr="002D4AD7">
        <w:rPr>
          <w:rtl/>
        </w:rPr>
        <w:t>קצת</w:t>
      </w:r>
      <w:r w:rsidR="006A24AD" w:rsidRPr="002D4AD7">
        <w:rPr>
          <w:rtl/>
        </w:rPr>
        <w:t xml:space="preserve"> </w:t>
      </w:r>
      <w:r w:rsidR="00F0100F" w:rsidRPr="002D4AD7">
        <w:rPr>
          <w:rtl/>
        </w:rPr>
        <w:t>דבריו</w:t>
      </w:r>
      <w:r w:rsidR="006A24AD" w:rsidRPr="002D4AD7">
        <w:rPr>
          <w:rtl/>
        </w:rPr>
        <w:t xml:space="preserve"> </w:t>
      </w:r>
      <w:r w:rsidR="00F0100F" w:rsidRPr="002D4AD7">
        <w:rPr>
          <w:rtl/>
        </w:rPr>
        <w:t>לדבריהם</w:t>
      </w:r>
      <w:r w:rsidR="006A24AD" w:rsidRPr="002D4AD7">
        <w:rPr>
          <w:rtl/>
        </w:rPr>
        <w:t>,</w:t>
      </w:r>
      <w:r w:rsidR="00F0100F" w:rsidRPr="002D4AD7">
        <w:rPr>
          <w:rtl/>
        </w:rPr>
        <w:t xml:space="preserve"> א"נ אף השאלתות לא איירי שמוציאין ממנו אלא</w:t>
      </w:r>
      <w:r w:rsidR="006A24AD" w:rsidRPr="002D4AD7">
        <w:rPr>
          <w:rtl/>
        </w:rPr>
        <w:t xml:space="preserve"> </w:t>
      </w:r>
      <w:r w:rsidR="00F0100F" w:rsidRPr="002D4AD7">
        <w:rPr>
          <w:rtl/>
        </w:rPr>
        <w:t>היכא שאינו מכחישן ומאמין לדברי העדים שראו הכיעור</w:t>
      </w:r>
      <w:r w:rsidR="006A24AD" w:rsidRPr="002D4AD7">
        <w:rPr>
          <w:rtl/>
        </w:rPr>
        <w:t xml:space="preserve"> </w:t>
      </w:r>
      <w:r w:rsidR="00F0100F" w:rsidRPr="002D4AD7">
        <w:rPr>
          <w:rtl/>
        </w:rPr>
        <w:t>אבל היכא שאמר הבעל להדיא איני מאמין לעדים כלל</w:t>
      </w:r>
      <w:r w:rsidR="006A24AD" w:rsidRPr="002D4AD7">
        <w:rPr>
          <w:rtl/>
        </w:rPr>
        <w:t xml:space="preserve"> </w:t>
      </w:r>
      <w:r w:rsidR="00F0100F" w:rsidRPr="002D4AD7">
        <w:rPr>
          <w:rtl/>
        </w:rPr>
        <w:t>שראו אף הכיעור הזה אין מוציאין מידו</w:t>
      </w:r>
      <w:r w:rsidR="006A24AD" w:rsidRPr="002D4AD7">
        <w:rPr>
          <w:rtl/>
        </w:rPr>
        <w:t>.</w:t>
      </w:r>
      <w:r w:rsidR="00F0100F" w:rsidRPr="002D4AD7">
        <w:rPr>
          <w:rtl/>
        </w:rPr>
        <w:t xml:space="preserve"> אבל מ</w:t>
      </w:r>
      <w:r w:rsidR="006A24AD" w:rsidRPr="002D4AD7">
        <w:rPr>
          <w:rtl/>
        </w:rPr>
        <w:t>"</w:t>
      </w:r>
      <w:r w:rsidR="00F0100F" w:rsidRPr="002D4AD7">
        <w:rPr>
          <w:rtl/>
        </w:rPr>
        <w:t>מ דוחק</w:t>
      </w:r>
      <w:r w:rsidR="006A24AD" w:rsidRPr="002D4AD7">
        <w:rPr>
          <w:rtl/>
        </w:rPr>
        <w:t xml:space="preserve"> </w:t>
      </w:r>
      <w:r w:rsidR="00F0100F" w:rsidRPr="002D4AD7">
        <w:rPr>
          <w:rtl/>
        </w:rPr>
        <w:t>דמניין לו להוציא דברי רבינו משה מפשוטו כאשר פירשנו</w:t>
      </w:r>
      <w:r w:rsidR="006A24AD" w:rsidRPr="002D4AD7">
        <w:rPr>
          <w:rtl/>
        </w:rPr>
        <w:t xml:space="preserve">: </w:t>
      </w:r>
    </w:p>
    <w:p w:rsidR="009D3FC8" w:rsidRPr="002D4AD7" w:rsidRDefault="009D3FC8" w:rsidP="006A24AD">
      <w:pPr>
        <w:rPr>
          <w:rtl/>
        </w:rPr>
      </w:pPr>
      <w:r w:rsidRPr="002D4AD7">
        <w:rPr>
          <w:rStyle w:val="a3"/>
          <w:vertAlign w:val="superscript"/>
          <w:rtl/>
        </w:rPr>
        <w:lastRenderedPageBreak/>
        <w:t>@11</w:t>
      </w:r>
      <w:r w:rsidR="00F0100F" w:rsidRPr="002D4AD7">
        <w:rPr>
          <w:rStyle w:val="a3"/>
          <w:rtl/>
        </w:rPr>
        <w:t xml:space="preserve">סוף </w:t>
      </w:r>
      <w:r w:rsidRPr="002D4AD7">
        <w:rPr>
          <w:rStyle w:val="a3"/>
          <w:vertAlign w:val="superscript"/>
          <w:rtl/>
        </w:rPr>
        <w:t>@33</w:t>
      </w:r>
      <w:r w:rsidR="00F0100F" w:rsidRPr="002D4AD7">
        <w:rPr>
          <w:rtl/>
        </w:rPr>
        <w:t>דבר הא לן קמא דהאי איתתא שריא לבעלה ולא</w:t>
      </w:r>
      <w:r w:rsidR="006A24AD" w:rsidRPr="002D4AD7">
        <w:rPr>
          <w:rtl/>
        </w:rPr>
        <w:t xml:space="preserve"> </w:t>
      </w:r>
      <w:r w:rsidR="00F0100F" w:rsidRPr="002D4AD7">
        <w:rPr>
          <w:rtl/>
        </w:rPr>
        <w:t>יכול לגרשה כלל בע"כ, ואף לפי סברת הרמב"ם</w:t>
      </w:r>
      <w:r w:rsidR="006A24AD" w:rsidRPr="002D4AD7">
        <w:rPr>
          <w:rtl/>
        </w:rPr>
        <w:t xml:space="preserve"> </w:t>
      </w:r>
      <w:r w:rsidR="00F0100F" w:rsidRPr="002D4AD7">
        <w:rPr>
          <w:rtl/>
        </w:rPr>
        <w:t>שכתב אם רצה להוציא מוציא היינו בימיו שלא נתפשט</w:t>
      </w:r>
      <w:r w:rsidR="006A24AD" w:rsidRPr="002D4AD7">
        <w:rPr>
          <w:rtl/>
        </w:rPr>
        <w:t xml:space="preserve"> </w:t>
      </w:r>
      <w:r w:rsidR="00F0100F" w:rsidRPr="002D4AD7">
        <w:rPr>
          <w:rtl/>
        </w:rPr>
        <w:t>חרם הגאונים ודר</w:t>
      </w:r>
      <w:r w:rsidR="006A24AD" w:rsidRPr="002D4AD7">
        <w:rPr>
          <w:rtl/>
        </w:rPr>
        <w:t>"</w:t>
      </w:r>
      <w:r w:rsidR="00F0100F" w:rsidRPr="002D4AD7">
        <w:rPr>
          <w:rtl/>
        </w:rPr>
        <w:t>ג שלא לגרש אשתו בע</w:t>
      </w:r>
      <w:r w:rsidR="006A24AD" w:rsidRPr="002D4AD7">
        <w:rPr>
          <w:rtl/>
        </w:rPr>
        <w:t>"</w:t>
      </w:r>
      <w:r w:rsidR="00F0100F" w:rsidRPr="002D4AD7">
        <w:rPr>
          <w:rtl/>
        </w:rPr>
        <w:t>כ אבל בימינו</w:t>
      </w:r>
      <w:r w:rsidR="006A24AD" w:rsidRPr="002D4AD7">
        <w:rPr>
          <w:rtl/>
        </w:rPr>
        <w:t xml:space="preserve"> </w:t>
      </w:r>
      <w:r w:rsidR="00F0100F" w:rsidRPr="002D4AD7">
        <w:rPr>
          <w:rtl/>
        </w:rPr>
        <w:t>ובזמננו שנתפשט חרם דר"ג שלא לגרש בע</w:t>
      </w:r>
      <w:r w:rsidR="006A24AD" w:rsidRPr="002D4AD7">
        <w:rPr>
          <w:rtl/>
        </w:rPr>
        <w:t>"</w:t>
      </w:r>
      <w:r w:rsidR="00F0100F" w:rsidRPr="002D4AD7">
        <w:rPr>
          <w:rtl/>
        </w:rPr>
        <w:t>כ כל היכא</w:t>
      </w:r>
      <w:r w:rsidR="006A24AD" w:rsidRPr="002D4AD7">
        <w:rPr>
          <w:rtl/>
        </w:rPr>
        <w:t xml:space="preserve"> </w:t>
      </w:r>
      <w:r w:rsidR="00F0100F" w:rsidRPr="002D4AD7">
        <w:rPr>
          <w:rtl/>
        </w:rPr>
        <w:t>דשרי לבעלה לא יכול לגרשה בע</w:t>
      </w:r>
      <w:r w:rsidR="006A24AD" w:rsidRPr="002D4AD7">
        <w:rPr>
          <w:rtl/>
        </w:rPr>
        <w:t>"</w:t>
      </w:r>
      <w:r w:rsidR="00F0100F" w:rsidRPr="002D4AD7">
        <w:rPr>
          <w:rtl/>
        </w:rPr>
        <w:t>כ</w:t>
      </w:r>
      <w:r w:rsidR="006A24AD" w:rsidRPr="002D4AD7">
        <w:rPr>
          <w:rtl/>
        </w:rPr>
        <w:t>,</w:t>
      </w:r>
      <w:r w:rsidR="00F0100F" w:rsidRPr="002D4AD7">
        <w:rPr>
          <w:rtl/>
        </w:rPr>
        <w:t xml:space="preserve"> וה</w:t>
      </w:r>
      <w:r w:rsidR="006A24AD" w:rsidRPr="002D4AD7">
        <w:rPr>
          <w:rtl/>
        </w:rPr>
        <w:t>"</w:t>
      </w:r>
      <w:r w:rsidR="00F0100F" w:rsidRPr="002D4AD7">
        <w:rPr>
          <w:rtl/>
        </w:rPr>
        <w:t>ה שלא הפסידה</w:t>
      </w:r>
      <w:r w:rsidR="006A24AD" w:rsidRPr="002D4AD7">
        <w:rPr>
          <w:rtl/>
        </w:rPr>
        <w:t xml:space="preserve"> </w:t>
      </w:r>
      <w:r w:rsidR="00F0100F" w:rsidRPr="002D4AD7">
        <w:rPr>
          <w:rtl/>
        </w:rPr>
        <w:t>כתובתה דהא טעמא דר"מ דהפסידה כתובתה משום תהא</w:t>
      </w:r>
      <w:r w:rsidR="006A24AD" w:rsidRPr="002D4AD7">
        <w:rPr>
          <w:rtl/>
        </w:rPr>
        <w:t xml:space="preserve"> </w:t>
      </w:r>
      <w:r w:rsidR="00F0100F" w:rsidRPr="002D4AD7">
        <w:rPr>
          <w:rtl/>
        </w:rPr>
        <w:t>קלה בעיניו להוציאה והכא שלא יכול להוציאה ממילא שלא</w:t>
      </w:r>
      <w:r w:rsidR="006A24AD" w:rsidRPr="002D4AD7">
        <w:rPr>
          <w:rtl/>
        </w:rPr>
        <w:t xml:space="preserve"> </w:t>
      </w:r>
      <w:r w:rsidR="00F0100F" w:rsidRPr="002D4AD7">
        <w:rPr>
          <w:rtl/>
        </w:rPr>
        <w:t>הפסידה כתובתה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והדרך </w:t>
      </w:r>
      <w:r w:rsidRPr="002D4AD7">
        <w:rPr>
          <w:rStyle w:val="a3"/>
          <w:vertAlign w:val="superscript"/>
          <w:rtl/>
        </w:rPr>
        <w:t>@33</w:t>
      </w:r>
      <w:r w:rsidR="00F0100F" w:rsidRPr="002D4AD7">
        <w:rPr>
          <w:rtl/>
        </w:rPr>
        <w:t>השני אף אם היה העדות מספיק לאסרה</w:t>
      </w:r>
      <w:r w:rsidR="006A24AD" w:rsidRPr="002D4AD7">
        <w:rPr>
          <w:rtl/>
        </w:rPr>
        <w:t xml:space="preserve"> </w:t>
      </w:r>
      <w:r w:rsidR="00F0100F" w:rsidRPr="002D4AD7">
        <w:rPr>
          <w:rtl/>
        </w:rPr>
        <w:t>ולהוציאה מבעלה הכא שלא הוגבה בפניהם</w:t>
      </w:r>
      <w:r w:rsidR="006A24AD" w:rsidRPr="002D4AD7">
        <w:rPr>
          <w:rtl/>
        </w:rPr>
        <w:t xml:space="preserve"> </w:t>
      </w:r>
      <w:r w:rsidR="00F0100F" w:rsidRPr="002D4AD7">
        <w:rPr>
          <w:rtl/>
        </w:rPr>
        <w:t>לית כאן בית מיחוש כלל, ואל תבא לאסרה מדברי ראב"ן</w:t>
      </w:r>
      <w:r w:rsidR="006A24AD" w:rsidRPr="002D4AD7">
        <w:rPr>
          <w:rtl/>
        </w:rPr>
        <w:t xml:space="preserve"> </w:t>
      </w:r>
      <w:r w:rsidR="00F0100F" w:rsidRPr="002D4AD7">
        <w:rPr>
          <w:rtl/>
        </w:rPr>
        <w:t>שפסק דבדיעבד הוי קבלת עדות שלא בפניה עדות כי כבר</w:t>
      </w:r>
      <w:r w:rsidR="006A24AD" w:rsidRPr="002D4AD7">
        <w:rPr>
          <w:rtl/>
        </w:rPr>
        <w:t xml:space="preserve"> </w:t>
      </w:r>
      <w:r w:rsidR="00F0100F" w:rsidRPr="002D4AD7">
        <w:rPr>
          <w:rtl/>
        </w:rPr>
        <w:t>הוכחתי בחיבורי פרק הגוזל קמא סימן ט' שאין הלכה</w:t>
      </w:r>
      <w:r w:rsidR="006A24AD" w:rsidRPr="002D4AD7">
        <w:rPr>
          <w:rtl/>
        </w:rPr>
        <w:t xml:space="preserve"> </w:t>
      </w:r>
      <w:r w:rsidR="00F0100F" w:rsidRPr="002D4AD7">
        <w:rPr>
          <w:rtl/>
        </w:rPr>
        <w:t>כדבריו ואעתיק לך ממנו קצת הענין וז</w:t>
      </w:r>
      <w:r w:rsidR="006A24AD" w:rsidRPr="002D4AD7">
        <w:rPr>
          <w:rtl/>
        </w:rPr>
        <w:t>"</w:t>
      </w:r>
      <w:r w:rsidR="00F0100F" w:rsidRPr="002D4AD7">
        <w:rPr>
          <w:rtl/>
        </w:rPr>
        <w:t>ל, מה שכתב</w:t>
      </w:r>
      <w:r w:rsidR="006A24AD" w:rsidRPr="002D4AD7">
        <w:rPr>
          <w:rtl/>
        </w:rPr>
        <w:t xml:space="preserve"> </w:t>
      </w:r>
      <w:r w:rsidR="00F0100F" w:rsidRPr="002D4AD7">
        <w:rPr>
          <w:rtl/>
        </w:rPr>
        <w:t>המרדכי בשם ראב"ן מאחר שמכשירין לקבל העדות שלא</w:t>
      </w:r>
      <w:r w:rsidR="006A24AD" w:rsidRPr="002D4AD7">
        <w:rPr>
          <w:rtl/>
        </w:rPr>
        <w:t xml:space="preserve"> </w:t>
      </w:r>
      <w:r w:rsidR="00F0100F" w:rsidRPr="002D4AD7">
        <w:rPr>
          <w:rtl/>
        </w:rPr>
        <w:t>בפני בעל דין ע</w:t>
      </w:r>
      <w:r w:rsidR="006A24AD" w:rsidRPr="002D4AD7">
        <w:rPr>
          <w:rtl/>
        </w:rPr>
        <w:t>"</w:t>
      </w:r>
      <w:r w:rsidR="00F0100F" w:rsidRPr="002D4AD7">
        <w:rPr>
          <w:rtl/>
        </w:rPr>
        <w:t>י אונס ש</w:t>
      </w:r>
      <w:r w:rsidR="006A24AD" w:rsidRPr="002D4AD7">
        <w:rPr>
          <w:rtl/>
        </w:rPr>
        <w:t>"</w:t>
      </w:r>
      <w:r w:rsidR="00F0100F" w:rsidRPr="002D4AD7">
        <w:rPr>
          <w:rtl/>
        </w:rPr>
        <w:t>מ דבדיעבד כשר אף בלא אונס</w:t>
      </w:r>
      <w:r w:rsidR="006A24AD" w:rsidRPr="002D4AD7">
        <w:rPr>
          <w:rtl/>
        </w:rPr>
        <w:t xml:space="preserve"> </w:t>
      </w:r>
      <w:r w:rsidR="00F0100F" w:rsidRPr="002D4AD7">
        <w:rPr>
          <w:rtl/>
        </w:rPr>
        <w:t>דאי פסול בדיעבד אף בלא אונס א</w:t>
      </w:r>
      <w:r w:rsidR="006A24AD" w:rsidRPr="002D4AD7">
        <w:rPr>
          <w:rtl/>
        </w:rPr>
        <w:t>"</w:t>
      </w:r>
      <w:r w:rsidR="00F0100F" w:rsidRPr="002D4AD7">
        <w:rPr>
          <w:rtl/>
        </w:rPr>
        <w:t>כ באונס נמי ליפסל</w:t>
      </w:r>
      <w:r w:rsidR="006A24AD" w:rsidRPr="002D4AD7">
        <w:rPr>
          <w:rtl/>
        </w:rPr>
        <w:t xml:space="preserve">, </w:t>
      </w:r>
      <w:r w:rsidR="00F0100F" w:rsidRPr="002D4AD7">
        <w:rPr>
          <w:rtl/>
        </w:rPr>
        <w:t>ועוד כתב שאם אינו בעיר ואין שהות לשלוח אחריו</w:t>
      </w:r>
      <w:r w:rsidR="006A24AD" w:rsidRPr="002D4AD7">
        <w:rPr>
          <w:rtl/>
        </w:rPr>
        <w:t xml:space="preserve"> </w:t>
      </w:r>
      <w:r w:rsidR="00F0100F" w:rsidRPr="002D4AD7">
        <w:rPr>
          <w:rtl/>
        </w:rPr>
        <w:t>דמקבלין ע</w:t>
      </w:r>
      <w:r w:rsidR="006A24AD" w:rsidRPr="002D4AD7">
        <w:rPr>
          <w:rtl/>
        </w:rPr>
        <w:t>"</w:t>
      </w:r>
      <w:r w:rsidR="00F0100F" w:rsidRPr="002D4AD7">
        <w:rPr>
          <w:rtl/>
        </w:rPr>
        <w:t>כ</w:t>
      </w:r>
      <w:r w:rsidR="006A24AD" w:rsidRPr="002D4AD7">
        <w:rPr>
          <w:rtl/>
        </w:rPr>
        <w:t>.</w:t>
      </w:r>
      <w:r w:rsidR="00F0100F" w:rsidRPr="002D4AD7">
        <w:rPr>
          <w:rtl/>
        </w:rPr>
        <w:t xml:space="preserve"> והנה מה שכתב אם אין שהות לשלוח אחריו</w:t>
      </w:r>
      <w:r w:rsidR="006A24AD" w:rsidRPr="002D4AD7">
        <w:rPr>
          <w:rtl/>
        </w:rPr>
        <w:t xml:space="preserve"> </w:t>
      </w:r>
      <w:r w:rsidR="00F0100F" w:rsidRPr="002D4AD7">
        <w:rPr>
          <w:rtl/>
        </w:rPr>
        <w:t>כו' נראה דלא סבירא ליה כוותיה אלא כמו שפסק ריב"ם</w:t>
      </w:r>
      <w:r w:rsidR="006A24AD" w:rsidRPr="002D4AD7">
        <w:rPr>
          <w:rtl/>
        </w:rPr>
        <w:t xml:space="preserve"> </w:t>
      </w:r>
      <w:r w:rsidR="00F0100F" w:rsidRPr="002D4AD7">
        <w:rPr>
          <w:rtl/>
        </w:rPr>
        <w:t>דאף באונס לא מגבינן שלא בפניו אלא א</w:t>
      </w:r>
      <w:r w:rsidR="006A24AD" w:rsidRPr="002D4AD7">
        <w:rPr>
          <w:rtl/>
        </w:rPr>
        <w:t>"</w:t>
      </w:r>
      <w:r w:rsidR="00F0100F" w:rsidRPr="002D4AD7">
        <w:rPr>
          <w:rtl/>
        </w:rPr>
        <w:t>כ פשע שלא בא</w:t>
      </w:r>
      <w:r w:rsidR="006A24AD" w:rsidRPr="002D4AD7">
        <w:rPr>
          <w:rtl/>
        </w:rPr>
        <w:t xml:space="preserve">, </w:t>
      </w:r>
      <w:r w:rsidR="00F0100F" w:rsidRPr="002D4AD7">
        <w:rPr>
          <w:rtl/>
        </w:rPr>
        <w:t>ומ</w:t>
      </w:r>
      <w:r w:rsidR="006A24AD" w:rsidRPr="002D4AD7">
        <w:rPr>
          <w:rtl/>
        </w:rPr>
        <w:t>"</w:t>
      </w:r>
      <w:r w:rsidR="00F0100F" w:rsidRPr="002D4AD7">
        <w:rPr>
          <w:rtl/>
        </w:rPr>
        <w:t>ש ראב</w:t>
      </w:r>
      <w:r w:rsidR="006A24AD" w:rsidRPr="002D4AD7">
        <w:rPr>
          <w:rtl/>
        </w:rPr>
        <w:t>"</w:t>
      </w:r>
      <w:r w:rsidR="00F0100F" w:rsidRPr="002D4AD7">
        <w:rPr>
          <w:rtl/>
        </w:rPr>
        <w:t>ן בדיעבד כשר כו' היינו שמביא ראייה מדברי</w:t>
      </w:r>
      <w:r w:rsidR="006A24AD" w:rsidRPr="002D4AD7">
        <w:rPr>
          <w:rtl/>
        </w:rPr>
        <w:t xml:space="preserve"> </w:t>
      </w:r>
      <w:r w:rsidR="00F0100F" w:rsidRPr="002D4AD7">
        <w:rPr>
          <w:rtl/>
        </w:rPr>
        <w:t>עצמו שפסק להדיא אפילו היכא דלא שלחו אחריו מ</w:t>
      </w:r>
      <w:r w:rsidR="006A24AD" w:rsidRPr="002D4AD7">
        <w:rPr>
          <w:rtl/>
        </w:rPr>
        <w:t>"</w:t>
      </w:r>
      <w:r w:rsidR="00F0100F" w:rsidRPr="002D4AD7">
        <w:rPr>
          <w:rtl/>
        </w:rPr>
        <w:t>מ</w:t>
      </w:r>
      <w:r w:rsidR="006A24AD" w:rsidRPr="002D4AD7">
        <w:rPr>
          <w:rtl/>
        </w:rPr>
        <w:t xml:space="preserve"> </w:t>
      </w:r>
      <w:r w:rsidR="00F0100F" w:rsidRPr="002D4AD7">
        <w:rPr>
          <w:rtl/>
        </w:rPr>
        <w:t>מקבלין העדות היכא דאיכא אונס כגון שהעדים חולים או</w:t>
      </w:r>
      <w:r w:rsidR="006A24AD" w:rsidRPr="002D4AD7">
        <w:rPr>
          <w:rtl/>
        </w:rPr>
        <w:t xml:space="preserve"> </w:t>
      </w:r>
      <w:r w:rsidR="00F0100F" w:rsidRPr="002D4AD7">
        <w:rPr>
          <w:rtl/>
        </w:rPr>
        <w:t>הוא</w:t>
      </w:r>
      <w:r w:rsidR="006A24AD" w:rsidRPr="002D4AD7">
        <w:rPr>
          <w:rtl/>
        </w:rPr>
        <w:t>,</w:t>
      </w:r>
      <w:r w:rsidR="00F0100F" w:rsidRPr="002D4AD7">
        <w:rPr>
          <w:rtl/>
        </w:rPr>
        <w:t xml:space="preserve"> וגורס או שלחו אחריו ולא בא</w:t>
      </w:r>
      <w:r w:rsidR="006A24AD" w:rsidRPr="002D4AD7">
        <w:rPr>
          <w:rtl/>
        </w:rPr>
        <w:t>,</w:t>
      </w:r>
      <w:r w:rsidR="00F0100F" w:rsidRPr="002D4AD7">
        <w:rPr>
          <w:rtl/>
        </w:rPr>
        <w:t xml:space="preserve"> אבל לפי מה</w:t>
      </w:r>
      <w:r w:rsidR="006A24AD" w:rsidRPr="002D4AD7">
        <w:rPr>
          <w:rtl/>
        </w:rPr>
        <w:t xml:space="preserve"> </w:t>
      </w:r>
      <w:r w:rsidR="00F0100F" w:rsidRPr="002D4AD7">
        <w:rPr>
          <w:rtl/>
        </w:rPr>
        <w:t>דכתיבנא שהגירסא המקובלת היא ושלחו אחריו אם כן לית</w:t>
      </w:r>
      <w:r w:rsidR="006A24AD" w:rsidRPr="002D4AD7">
        <w:rPr>
          <w:rtl/>
        </w:rPr>
        <w:t xml:space="preserve"> </w:t>
      </w:r>
      <w:r w:rsidR="00F0100F" w:rsidRPr="002D4AD7">
        <w:rPr>
          <w:rtl/>
        </w:rPr>
        <w:t>ליה ראייה כלל דמחמת אונס נמי לא מכשירין לקבל העדות</w:t>
      </w:r>
      <w:r w:rsidR="006A24AD" w:rsidRPr="002D4AD7">
        <w:rPr>
          <w:rtl/>
        </w:rPr>
        <w:t xml:space="preserve"> </w:t>
      </w:r>
      <w:r w:rsidR="00F0100F" w:rsidRPr="002D4AD7">
        <w:rPr>
          <w:rtl/>
        </w:rPr>
        <w:t>שלא בפניו א"ל שפשע ולא בא</w:t>
      </w:r>
      <w:r w:rsidR="006A24AD" w:rsidRPr="002D4AD7">
        <w:rPr>
          <w:rtl/>
        </w:rPr>
        <w:t>.</w:t>
      </w:r>
      <w:r w:rsidR="00F0100F" w:rsidRPr="002D4AD7">
        <w:rPr>
          <w:rtl/>
        </w:rPr>
        <w:t xml:space="preserve"> ואדרבה ריב"א מביא</w:t>
      </w:r>
      <w:r w:rsidR="006A24AD" w:rsidRPr="002D4AD7">
        <w:rPr>
          <w:rtl/>
        </w:rPr>
        <w:t xml:space="preserve"> </w:t>
      </w:r>
      <w:r w:rsidR="00F0100F" w:rsidRPr="002D4AD7">
        <w:rPr>
          <w:rtl/>
        </w:rPr>
        <w:t>ראיה שאם קבלו בדיעבד שלא בפניו אין עדות כלל לדון</w:t>
      </w:r>
      <w:r w:rsidR="006A24AD" w:rsidRPr="002D4AD7">
        <w:rPr>
          <w:rtl/>
        </w:rPr>
        <w:t xml:space="preserve"> </w:t>
      </w:r>
      <w:r w:rsidR="00F0100F" w:rsidRPr="002D4AD7">
        <w:rPr>
          <w:rtl/>
        </w:rPr>
        <w:t>על פיו וראייתו מפרק האשה שנתארמלה (דף כ') אין</w:t>
      </w:r>
      <w:r w:rsidR="006A24AD" w:rsidRPr="002D4AD7">
        <w:rPr>
          <w:rtl/>
        </w:rPr>
        <w:t xml:space="preserve"> </w:t>
      </w:r>
      <w:r w:rsidR="00F0100F" w:rsidRPr="002D4AD7">
        <w:rPr>
          <w:rtl/>
        </w:rPr>
        <w:t>מזימין העדים אלא בפניהם נהי דהזמה לא הוי הכחשה</w:t>
      </w:r>
      <w:r w:rsidR="006A24AD" w:rsidRPr="002D4AD7">
        <w:rPr>
          <w:rtl/>
        </w:rPr>
        <w:t xml:space="preserve"> </w:t>
      </w:r>
      <w:r w:rsidR="00F0100F" w:rsidRPr="002D4AD7">
        <w:rPr>
          <w:rtl/>
        </w:rPr>
        <w:t>מיהו הוי</w:t>
      </w:r>
      <w:r w:rsidR="006A24AD" w:rsidRPr="002D4AD7">
        <w:rPr>
          <w:rtl/>
        </w:rPr>
        <w:t>,</w:t>
      </w:r>
      <w:r w:rsidR="00F0100F" w:rsidRPr="002D4AD7">
        <w:rPr>
          <w:rtl/>
        </w:rPr>
        <w:t xml:space="preserve"> פירוש מכחישים העדים אף שלא בפניהם דלא</w:t>
      </w:r>
      <w:r w:rsidR="006A24AD" w:rsidRPr="002D4AD7">
        <w:rPr>
          <w:rtl/>
        </w:rPr>
        <w:t xml:space="preserve"> </w:t>
      </w:r>
      <w:r w:rsidR="00F0100F" w:rsidRPr="002D4AD7">
        <w:rPr>
          <w:rtl/>
        </w:rPr>
        <w:t>לחוב את העדים אלא חוב של בעל דין והרי הוא בפנינו</w:t>
      </w:r>
      <w:r w:rsidR="006A24AD" w:rsidRPr="002D4AD7">
        <w:rPr>
          <w:rtl/>
        </w:rPr>
        <w:t xml:space="preserve"> </w:t>
      </w:r>
      <w:r w:rsidR="00F0100F" w:rsidRPr="002D4AD7">
        <w:rPr>
          <w:rtl/>
        </w:rPr>
        <w:t>אבל אין מזימין כו' פירוש לדון אותם על פי אותה הזמה</w:t>
      </w:r>
      <w:r w:rsidR="006A24AD" w:rsidRPr="002D4AD7">
        <w:rPr>
          <w:rtl/>
        </w:rPr>
        <w:t xml:space="preserve"> </w:t>
      </w:r>
      <w:r w:rsidR="00F0100F" w:rsidRPr="002D4AD7">
        <w:rPr>
          <w:rtl/>
        </w:rPr>
        <w:t>משום דהוי חובת העדים ואין מקבלין שלא בפניהם אבל</w:t>
      </w:r>
      <w:r w:rsidR="006A24AD" w:rsidRPr="002D4AD7">
        <w:rPr>
          <w:rtl/>
        </w:rPr>
        <w:t xml:space="preserve"> </w:t>
      </w:r>
      <w:r w:rsidR="00F0100F" w:rsidRPr="002D4AD7">
        <w:rPr>
          <w:rtl/>
        </w:rPr>
        <w:t>לעניין הכחשה הוי שפיר הזמה</w:t>
      </w:r>
      <w:r w:rsidR="006A24AD" w:rsidRPr="002D4AD7">
        <w:rPr>
          <w:rtl/>
        </w:rPr>
        <w:t>,</w:t>
      </w:r>
      <w:r w:rsidR="00F0100F" w:rsidRPr="002D4AD7">
        <w:rPr>
          <w:rtl/>
        </w:rPr>
        <w:t xml:space="preserve"> אלמא אף בדיעבד שקבלו</w:t>
      </w:r>
      <w:r w:rsidR="006A24AD" w:rsidRPr="002D4AD7">
        <w:rPr>
          <w:rtl/>
        </w:rPr>
        <w:t xml:space="preserve"> </w:t>
      </w:r>
      <w:r w:rsidR="00F0100F" w:rsidRPr="002D4AD7">
        <w:rPr>
          <w:rtl/>
        </w:rPr>
        <w:t>הב"ד ההזמה מ</w:t>
      </w:r>
      <w:r w:rsidR="006A24AD" w:rsidRPr="002D4AD7">
        <w:rPr>
          <w:rtl/>
        </w:rPr>
        <w:t>"</w:t>
      </w:r>
      <w:r w:rsidR="00F0100F" w:rsidRPr="002D4AD7">
        <w:rPr>
          <w:rtl/>
        </w:rPr>
        <w:t>מ לא הוי קבלת עדות לדון ולחייב העדים</w:t>
      </w:r>
      <w:r w:rsidR="006A24AD" w:rsidRPr="002D4AD7">
        <w:rPr>
          <w:rtl/>
        </w:rPr>
        <w:t xml:space="preserve"> </w:t>
      </w:r>
      <w:r w:rsidR="00F0100F" w:rsidRPr="002D4AD7">
        <w:rPr>
          <w:rtl/>
        </w:rPr>
        <w:t>עליה מאחר שלא הוי בפניהם</w:t>
      </w:r>
      <w:r w:rsidR="006A24AD" w:rsidRPr="002D4AD7">
        <w:rPr>
          <w:rtl/>
        </w:rPr>
        <w:t>.</w:t>
      </w:r>
      <w:r w:rsidR="00F0100F" w:rsidRPr="002D4AD7">
        <w:rPr>
          <w:rtl/>
        </w:rPr>
        <w:t xml:space="preserve"> ואף שכתב המרדכי שיש</w:t>
      </w:r>
      <w:r w:rsidR="006A24AD" w:rsidRPr="002D4AD7">
        <w:rPr>
          <w:rtl/>
        </w:rPr>
        <w:t xml:space="preserve"> </w:t>
      </w:r>
      <w:r w:rsidR="00F0100F" w:rsidRPr="002D4AD7">
        <w:rPr>
          <w:rtl/>
        </w:rPr>
        <w:t>דוחין שכל ענייני הזמה חדוש הוא ולא גמרינן מיניה, איני</w:t>
      </w:r>
      <w:r w:rsidR="006A24AD" w:rsidRPr="002D4AD7">
        <w:rPr>
          <w:rtl/>
        </w:rPr>
        <w:t xml:space="preserve"> </w:t>
      </w:r>
      <w:r w:rsidR="00F0100F" w:rsidRPr="002D4AD7">
        <w:rPr>
          <w:rtl/>
        </w:rPr>
        <w:t>מבין דבריו כלל דנהי דעדים זוממים חדוש לחייב אותם</w:t>
      </w:r>
      <w:r w:rsidR="006A24AD" w:rsidRPr="002D4AD7">
        <w:rPr>
          <w:rtl/>
        </w:rPr>
        <w:t xml:space="preserve"> </w:t>
      </w:r>
      <w:r w:rsidR="00F0100F" w:rsidRPr="002D4AD7">
        <w:rPr>
          <w:rtl/>
        </w:rPr>
        <w:t>מטעם תרי ותרי נינהו מאי חזית דסמכת אהני כו' ולא</w:t>
      </w:r>
      <w:r w:rsidR="006A24AD" w:rsidRPr="002D4AD7">
        <w:rPr>
          <w:rtl/>
        </w:rPr>
        <w:t xml:space="preserve"> </w:t>
      </w:r>
      <w:r w:rsidR="00F0100F" w:rsidRPr="002D4AD7">
        <w:rPr>
          <w:rtl/>
        </w:rPr>
        <w:t>גמרינן מיניה לחיובא ולא לחומרא אבל לפטור ולקולא שפיר</w:t>
      </w:r>
      <w:r w:rsidR="006A24AD" w:rsidRPr="002D4AD7">
        <w:rPr>
          <w:rtl/>
        </w:rPr>
        <w:t xml:space="preserve"> </w:t>
      </w:r>
      <w:r w:rsidR="00F0100F" w:rsidRPr="002D4AD7">
        <w:rPr>
          <w:rtl/>
        </w:rPr>
        <w:t>ילפינן מיניה מכח ק</w:t>
      </w:r>
      <w:r w:rsidR="006A24AD" w:rsidRPr="002D4AD7">
        <w:rPr>
          <w:rtl/>
        </w:rPr>
        <w:t>"</w:t>
      </w:r>
      <w:r w:rsidR="00F0100F" w:rsidRPr="002D4AD7">
        <w:rPr>
          <w:rtl/>
        </w:rPr>
        <w:t>ו שאפילו עדים זוממים לא מחייבינן</w:t>
      </w:r>
      <w:r w:rsidR="006A24AD" w:rsidRPr="002D4AD7">
        <w:rPr>
          <w:rtl/>
        </w:rPr>
        <w:t xml:space="preserve"> </w:t>
      </w:r>
      <w:r w:rsidR="00F0100F" w:rsidRPr="002D4AD7">
        <w:rPr>
          <w:rtl/>
        </w:rPr>
        <w:t>להו שלא בפניהם ק"ו בדוכתא אחריתי, וכן יראה מלשון</w:t>
      </w:r>
      <w:r w:rsidR="006A24AD" w:rsidRPr="002D4AD7">
        <w:rPr>
          <w:rtl/>
        </w:rPr>
        <w:t xml:space="preserve"> </w:t>
      </w:r>
      <w:r w:rsidR="00F0100F" w:rsidRPr="002D4AD7">
        <w:rPr>
          <w:rtl/>
        </w:rPr>
        <w:t>רש"י בפרק כל הבשר גבי בשר בחלב חידוש הוא דוקא</w:t>
      </w:r>
      <w:r w:rsidR="006A24AD" w:rsidRPr="002D4AD7">
        <w:rPr>
          <w:rtl/>
        </w:rPr>
        <w:t xml:space="preserve"> </w:t>
      </w:r>
      <w:r w:rsidR="00F0100F" w:rsidRPr="002D4AD7">
        <w:rPr>
          <w:rtl/>
        </w:rPr>
        <w:t>חומרא לא גמרינן מיניה, ואף את</w:t>
      </w:r>
      <w:r w:rsidR="006A24AD" w:rsidRPr="002D4AD7">
        <w:rPr>
          <w:rtl/>
        </w:rPr>
        <w:t>"</w:t>
      </w:r>
      <w:r w:rsidR="00F0100F" w:rsidRPr="002D4AD7">
        <w:rPr>
          <w:rtl/>
        </w:rPr>
        <w:t>ל דפרכינן הכי בין</w:t>
      </w:r>
      <w:r w:rsidR="006A24AD" w:rsidRPr="002D4AD7">
        <w:rPr>
          <w:rtl/>
        </w:rPr>
        <w:t xml:space="preserve"> </w:t>
      </w:r>
      <w:r w:rsidR="00F0100F" w:rsidRPr="002D4AD7">
        <w:rPr>
          <w:rtl/>
        </w:rPr>
        <w:t>לקולא בין לחומרא מידי הא באורייתא כתיב שאין מזימין</w:t>
      </w:r>
      <w:r w:rsidR="006A24AD" w:rsidRPr="002D4AD7">
        <w:rPr>
          <w:rtl/>
        </w:rPr>
        <w:t xml:space="preserve"> </w:t>
      </w:r>
      <w:r w:rsidR="00F0100F" w:rsidRPr="002D4AD7">
        <w:rPr>
          <w:rtl/>
        </w:rPr>
        <w:t xml:space="preserve">אלא בפניהם </w:t>
      </w:r>
      <w:r w:rsidR="00F0100F" w:rsidRPr="002D4AD7">
        <w:rPr>
          <w:rtl/>
        </w:rPr>
        <w:lastRenderedPageBreak/>
        <w:t>ובהזמה גופיה מנלן אלא דקי</w:t>
      </w:r>
      <w:r w:rsidR="006A24AD" w:rsidRPr="002D4AD7">
        <w:rPr>
          <w:rtl/>
        </w:rPr>
        <w:t>"</w:t>
      </w:r>
      <w:r w:rsidR="00F0100F" w:rsidRPr="002D4AD7">
        <w:rPr>
          <w:rtl/>
        </w:rPr>
        <w:t>ל לרבותינו</w:t>
      </w:r>
      <w:r w:rsidR="006A24AD" w:rsidRPr="002D4AD7">
        <w:rPr>
          <w:rtl/>
        </w:rPr>
        <w:t xml:space="preserve"> </w:t>
      </w:r>
      <w:r w:rsidR="00F0100F" w:rsidRPr="002D4AD7">
        <w:rPr>
          <w:rtl/>
        </w:rPr>
        <w:t>שאין מקבלין העדות שלא בפניו משום דהוי כמו דין ואין</w:t>
      </w:r>
      <w:r w:rsidR="006A24AD" w:rsidRPr="002D4AD7">
        <w:rPr>
          <w:rtl/>
        </w:rPr>
        <w:t xml:space="preserve"> </w:t>
      </w:r>
      <w:r w:rsidR="00F0100F" w:rsidRPr="002D4AD7">
        <w:rPr>
          <w:rtl/>
        </w:rPr>
        <w:t>דנין את האדם לחוב שלא בפניו כדכתיב עד עמדו לפני</w:t>
      </w:r>
      <w:r w:rsidR="006A24AD" w:rsidRPr="002D4AD7">
        <w:rPr>
          <w:rtl/>
        </w:rPr>
        <w:t xml:space="preserve"> </w:t>
      </w:r>
      <w:r w:rsidR="00F0100F" w:rsidRPr="002D4AD7">
        <w:rPr>
          <w:rtl/>
        </w:rPr>
        <w:t>העדה למשפט וה</w:t>
      </w:r>
      <w:r w:rsidR="006A24AD" w:rsidRPr="002D4AD7">
        <w:rPr>
          <w:rtl/>
        </w:rPr>
        <w:t>"</w:t>
      </w:r>
      <w:r w:rsidR="00F0100F" w:rsidRPr="002D4AD7">
        <w:rPr>
          <w:rtl/>
        </w:rPr>
        <w:t>ה לכל מילי דדינא</w:t>
      </w:r>
      <w:r w:rsidR="006A24AD" w:rsidRPr="002D4AD7">
        <w:rPr>
          <w:rtl/>
        </w:rPr>
        <w:t>,</w:t>
      </w:r>
      <w:r w:rsidR="00F0100F" w:rsidRPr="002D4AD7">
        <w:rPr>
          <w:rtl/>
        </w:rPr>
        <w:t xml:space="preserve"> ומש"ה כתב בעל</w:t>
      </w:r>
      <w:r w:rsidR="006A24AD" w:rsidRPr="002D4AD7">
        <w:rPr>
          <w:rtl/>
        </w:rPr>
        <w:t xml:space="preserve"> </w:t>
      </w:r>
      <w:r w:rsidR="00F0100F" w:rsidRPr="002D4AD7">
        <w:rPr>
          <w:rtl/>
        </w:rPr>
        <w:t>העיטור תשובה לרי"ף וז</w:t>
      </w:r>
      <w:r w:rsidR="006A24AD" w:rsidRPr="002D4AD7">
        <w:rPr>
          <w:rtl/>
        </w:rPr>
        <w:t>"</w:t>
      </w:r>
      <w:r w:rsidR="00F0100F" w:rsidRPr="002D4AD7">
        <w:rPr>
          <w:rtl/>
        </w:rPr>
        <w:t>ל קבלת עדות צריך שלשה ומומתין</w:t>
      </w:r>
      <w:r w:rsidR="006A24AD" w:rsidRPr="002D4AD7">
        <w:rPr>
          <w:rtl/>
        </w:rPr>
        <w:t xml:space="preserve"> </w:t>
      </w:r>
      <w:r w:rsidR="00F0100F" w:rsidRPr="002D4AD7">
        <w:rPr>
          <w:rtl/>
        </w:rPr>
        <w:t>יודעין הלכות עדות כשר ופסול וזהירותם בקבלתם לקבל</w:t>
      </w:r>
      <w:r w:rsidR="006A24AD" w:rsidRPr="002D4AD7">
        <w:rPr>
          <w:rtl/>
        </w:rPr>
        <w:t xml:space="preserve"> </w:t>
      </w:r>
      <w:r w:rsidR="00F0100F" w:rsidRPr="002D4AD7">
        <w:rPr>
          <w:rtl/>
        </w:rPr>
        <w:t>כל אחד ואחד דתנן הוי זהיר בדבריך שמא מתוכם ילמדו</w:t>
      </w:r>
      <w:r w:rsidR="006A24AD" w:rsidRPr="002D4AD7">
        <w:rPr>
          <w:rtl/>
        </w:rPr>
        <w:t xml:space="preserve"> </w:t>
      </w:r>
      <w:r w:rsidR="00F0100F" w:rsidRPr="002D4AD7">
        <w:rPr>
          <w:rtl/>
        </w:rPr>
        <w:t>לשקר משום דבי דינא בתר בי דינא לא דייקי</w:t>
      </w:r>
      <w:r w:rsidR="006A24AD" w:rsidRPr="002D4AD7">
        <w:rPr>
          <w:rtl/>
        </w:rPr>
        <w:t>,</w:t>
      </w:r>
      <w:r w:rsidR="00F0100F" w:rsidRPr="002D4AD7">
        <w:rPr>
          <w:rtl/>
        </w:rPr>
        <w:t xml:space="preserve"> ומחדש</w:t>
      </w:r>
      <w:r w:rsidR="006A24AD" w:rsidRPr="002D4AD7">
        <w:rPr>
          <w:rtl/>
        </w:rPr>
        <w:t xml:space="preserve"> </w:t>
      </w:r>
      <w:r w:rsidR="00F0100F" w:rsidRPr="002D4AD7">
        <w:rPr>
          <w:rtl/>
        </w:rPr>
        <w:t>התחילו הדיוטות לקבל עדים ומטים עקלקלות</w:t>
      </w:r>
      <w:r w:rsidR="006A24AD" w:rsidRPr="002D4AD7">
        <w:rPr>
          <w:rtl/>
        </w:rPr>
        <w:t>,</w:t>
      </w:r>
      <w:r w:rsidR="00F0100F" w:rsidRPr="002D4AD7">
        <w:rPr>
          <w:rtl/>
        </w:rPr>
        <w:t xml:space="preserve"> וכל המקבל</w:t>
      </w:r>
      <w:r w:rsidR="006A24AD" w:rsidRPr="002D4AD7">
        <w:rPr>
          <w:rtl/>
        </w:rPr>
        <w:t xml:space="preserve"> </w:t>
      </w:r>
      <w:r w:rsidR="00F0100F" w:rsidRPr="002D4AD7">
        <w:rPr>
          <w:rtl/>
        </w:rPr>
        <w:t>עדות ואינו ראוי לדון כאילו קבל עדות שקר ואין ראוי לדון</w:t>
      </w:r>
      <w:r w:rsidR="006A24AD" w:rsidRPr="002D4AD7">
        <w:rPr>
          <w:rtl/>
        </w:rPr>
        <w:t xml:space="preserve"> </w:t>
      </w:r>
      <w:r w:rsidR="00F0100F" w:rsidRPr="002D4AD7">
        <w:rPr>
          <w:rtl/>
        </w:rPr>
        <w:t>על פי אותו שטר עכ</w:t>
      </w:r>
      <w:r w:rsidR="006A24AD" w:rsidRPr="002D4AD7">
        <w:rPr>
          <w:rtl/>
        </w:rPr>
        <w:t>"</w:t>
      </w:r>
      <w:r w:rsidR="00F0100F" w:rsidRPr="002D4AD7">
        <w:rPr>
          <w:rtl/>
        </w:rPr>
        <w:t>ל. ובתשובות מיימוניות הביא דברי</w:t>
      </w:r>
      <w:r w:rsidR="006A24AD" w:rsidRPr="002D4AD7">
        <w:rPr>
          <w:rtl/>
        </w:rPr>
        <w:t xml:space="preserve"> </w:t>
      </w:r>
      <w:r w:rsidR="00F0100F" w:rsidRPr="002D4AD7">
        <w:rPr>
          <w:rtl/>
        </w:rPr>
        <w:t>ריב</w:t>
      </w:r>
      <w:r w:rsidR="006A24AD" w:rsidRPr="002D4AD7">
        <w:rPr>
          <w:rtl/>
        </w:rPr>
        <w:t>"</w:t>
      </w:r>
      <w:r w:rsidR="00F0100F" w:rsidRPr="002D4AD7">
        <w:rPr>
          <w:rtl/>
        </w:rPr>
        <w:t>ם לפסק הלכה וכן הסכים הרא</w:t>
      </w:r>
      <w:r w:rsidR="006A24AD" w:rsidRPr="002D4AD7">
        <w:rPr>
          <w:rtl/>
        </w:rPr>
        <w:t>"</w:t>
      </w:r>
      <w:r w:rsidR="00F0100F" w:rsidRPr="002D4AD7">
        <w:rPr>
          <w:rtl/>
        </w:rPr>
        <w:t>ש</w:t>
      </w:r>
      <w:r w:rsidR="006A24AD" w:rsidRPr="002D4AD7">
        <w:rPr>
          <w:rtl/>
        </w:rPr>
        <w:t>,</w:t>
      </w:r>
      <w:r w:rsidR="00F0100F" w:rsidRPr="002D4AD7">
        <w:rPr>
          <w:rtl/>
        </w:rPr>
        <w:t xml:space="preserve"> ותימה על הגאון</w:t>
      </w:r>
      <w:r w:rsidR="006A24AD" w:rsidRPr="002D4AD7">
        <w:rPr>
          <w:rtl/>
        </w:rPr>
        <w:t xml:space="preserve"> </w:t>
      </w:r>
      <w:r w:rsidR="00F0100F" w:rsidRPr="002D4AD7">
        <w:rPr>
          <w:rtl/>
        </w:rPr>
        <w:t>מהרא</w:t>
      </w:r>
      <w:r w:rsidR="006A24AD" w:rsidRPr="002D4AD7">
        <w:rPr>
          <w:rtl/>
        </w:rPr>
        <w:t>"</w:t>
      </w:r>
      <w:r w:rsidR="00F0100F" w:rsidRPr="002D4AD7">
        <w:rPr>
          <w:rtl/>
        </w:rPr>
        <w:t>י שהביא בכתבים סימן קע</w:t>
      </w:r>
      <w:r w:rsidR="006A24AD" w:rsidRPr="002D4AD7">
        <w:rPr>
          <w:rtl/>
        </w:rPr>
        <w:t>"</w:t>
      </w:r>
      <w:r w:rsidR="00F0100F" w:rsidRPr="002D4AD7">
        <w:rPr>
          <w:rtl/>
        </w:rPr>
        <w:t>ה דברי ראב</w:t>
      </w:r>
      <w:r w:rsidR="006A24AD" w:rsidRPr="002D4AD7">
        <w:rPr>
          <w:rtl/>
        </w:rPr>
        <w:t>"</w:t>
      </w:r>
      <w:r w:rsidR="00F0100F" w:rsidRPr="002D4AD7">
        <w:rPr>
          <w:rtl/>
        </w:rPr>
        <w:t>ן לפסק</w:t>
      </w:r>
      <w:r w:rsidR="006A24AD" w:rsidRPr="002D4AD7">
        <w:rPr>
          <w:rtl/>
        </w:rPr>
        <w:t xml:space="preserve"> </w:t>
      </w:r>
      <w:r w:rsidR="00F0100F" w:rsidRPr="002D4AD7">
        <w:rPr>
          <w:rtl/>
        </w:rPr>
        <w:t>הלכה</w:t>
      </w:r>
      <w:r w:rsidR="006A24AD" w:rsidRPr="002D4AD7">
        <w:rPr>
          <w:rtl/>
        </w:rPr>
        <w:t>.</w:t>
      </w:r>
      <w:r w:rsidR="00F0100F" w:rsidRPr="002D4AD7">
        <w:rPr>
          <w:rtl/>
        </w:rPr>
        <w:t xml:space="preserve"> ואולי לא סמך אדברי ראב"ן כל עיקר אלא סמך</w:t>
      </w:r>
      <w:r w:rsidR="006A24AD" w:rsidRPr="002D4AD7">
        <w:rPr>
          <w:rtl/>
        </w:rPr>
        <w:t xml:space="preserve"> </w:t>
      </w:r>
      <w:r w:rsidR="00F0100F" w:rsidRPr="002D4AD7">
        <w:rPr>
          <w:rtl/>
        </w:rPr>
        <w:t>קצת אמה שכתב בסוף התשובה וז"ל ואף כי עיקרן אינה</w:t>
      </w:r>
      <w:r w:rsidR="006A24AD" w:rsidRPr="002D4AD7">
        <w:rPr>
          <w:rtl/>
        </w:rPr>
        <w:t xml:space="preserve"> </w:t>
      </w:r>
      <w:r w:rsidR="00F0100F" w:rsidRPr="002D4AD7">
        <w:rPr>
          <w:rtl/>
        </w:rPr>
        <w:t>אלא לברר אמיתת הדברים לפי אומדנות הוכחות עכ"ל</w:t>
      </w:r>
      <w:r w:rsidR="006A24AD" w:rsidRPr="002D4AD7">
        <w:rPr>
          <w:rtl/>
        </w:rPr>
        <w:t xml:space="preserve">, </w:t>
      </w:r>
      <w:r w:rsidR="00F0100F" w:rsidRPr="002D4AD7">
        <w:rPr>
          <w:rtl/>
        </w:rPr>
        <w:t>פירוש מכח זה היה מתיר לגבות שלא בפניו וגם העיקר</w:t>
      </w:r>
      <w:r w:rsidR="006A24AD" w:rsidRPr="002D4AD7">
        <w:rPr>
          <w:rtl/>
        </w:rPr>
        <w:t xml:space="preserve"> </w:t>
      </w:r>
      <w:r w:rsidR="00F0100F" w:rsidRPr="002D4AD7">
        <w:rPr>
          <w:rtl/>
        </w:rPr>
        <w:t>שאותו גברא שצוה להעיד שלא בפניו גברא אלים הוה כמו</w:t>
      </w:r>
      <w:r w:rsidR="006A24AD" w:rsidRPr="002D4AD7">
        <w:rPr>
          <w:rtl/>
        </w:rPr>
        <w:t xml:space="preserve"> </w:t>
      </w:r>
      <w:r w:rsidR="00F0100F" w:rsidRPr="002D4AD7">
        <w:rPr>
          <w:rtl/>
        </w:rPr>
        <w:t>שכתוב בראש התשובה ולכל זה יכול להיות שריב"ם גופיה</w:t>
      </w:r>
      <w:r w:rsidR="006A24AD" w:rsidRPr="002D4AD7">
        <w:rPr>
          <w:rtl/>
        </w:rPr>
        <w:t xml:space="preserve"> </w:t>
      </w:r>
      <w:r w:rsidR="00F0100F" w:rsidRPr="002D4AD7">
        <w:rPr>
          <w:rtl/>
        </w:rPr>
        <w:t>מודה ובודאי כך דעתו</w:t>
      </w:r>
      <w:r w:rsidR="006A24AD" w:rsidRPr="002D4AD7">
        <w:rPr>
          <w:rtl/>
        </w:rPr>
        <w:t>,</w:t>
      </w:r>
      <w:r w:rsidR="00F0100F" w:rsidRPr="002D4AD7">
        <w:rPr>
          <w:rtl/>
        </w:rPr>
        <w:t xml:space="preserve"> ותדע כי לא הורגל זה הגאון</w:t>
      </w:r>
      <w:r w:rsidR="006A24AD" w:rsidRPr="002D4AD7">
        <w:rPr>
          <w:rtl/>
        </w:rPr>
        <w:t xml:space="preserve"> </w:t>
      </w:r>
      <w:r w:rsidR="00F0100F" w:rsidRPr="002D4AD7">
        <w:rPr>
          <w:rtl/>
        </w:rPr>
        <w:t>לפסוק כחד דעה בפרט בדיני ממונות וגם רבים חולקים</w:t>
      </w:r>
      <w:r w:rsidR="006A24AD" w:rsidRPr="002D4AD7">
        <w:rPr>
          <w:rtl/>
        </w:rPr>
        <w:t xml:space="preserve"> </w:t>
      </w:r>
      <w:r w:rsidR="00F0100F" w:rsidRPr="002D4AD7">
        <w:rPr>
          <w:rtl/>
        </w:rPr>
        <w:t>עליו כגון ריב"א והאשר"י אלא עיקר כמו שפירשתי ע</w:t>
      </w:r>
      <w:r w:rsidR="006A24AD" w:rsidRPr="002D4AD7">
        <w:rPr>
          <w:rtl/>
        </w:rPr>
        <w:t>"</w:t>
      </w:r>
      <w:r w:rsidR="00F0100F" w:rsidRPr="002D4AD7">
        <w:rPr>
          <w:rtl/>
        </w:rPr>
        <w:t>כ</w:t>
      </w:r>
      <w:r w:rsidR="006A24AD" w:rsidRPr="002D4AD7">
        <w:rPr>
          <w:rtl/>
        </w:rPr>
        <w:t xml:space="preserve"> </w:t>
      </w:r>
      <w:r w:rsidR="00F0100F" w:rsidRPr="002D4AD7">
        <w:rPr>
          <w:rtl/>
        </w:rPr>
        <w:t>העתק מחבורי. ואף שנמצא כתוב בחידושי מרדכי בהגהות</w:t>
      </w:r>
      <w:r w:rsidR="006A24AD" w:rsidRPr="002D4AD7">
        <w:rPr>
          <w:rtl/>
        </w:rPr>
        <w:t xml:space="preserve"> </w:t>
      </w:r>
      <w:r w:rsidR="00F0100F" w:rsidRPr="002D4AD7">
        <w:rPr>
          <w:rtl/>
        </w:rPr>
        <w:t>החדשות הנוספות עליו בדפוס וז</w:t>
      </w:r>
      <w:r w:rsidR="006A24AD" w:rsidRPr="002D4AD7">
        <w:rPr>
          <w:rtl/>
        </w:rPr>
        <w:t>"</w:t>
      </w:r>
      <w:r w:rsidR="00F0100F" w:rsidRPr="002D4AD7">
        <w:rPr>
          <w:rtl/>
        </w:rPr>
        <w:t>ל. תקנת הגאונים</w:t>
      </w:r>
      <w:r w:rsidR="006A24AD" w:rsidRPr="002D4AD7">
        <w:rPr>
          <w:rtl/>
        </w:rPr>
        <w:t xml:space="preserve"> </w:t>
      </w:r>
      <w:r w:rsidR="00F0100F" w:rsidRPr="002D4AD7">
        <w:rPr>
          <w:rtl/>
        </w:rPr>
        <w:t>כשמקבלים עדים מן הקטטות שאין לעדים להעיד בפני</w:t>
      </w:r>
      <w:r w:rsidR="006A24AD" w:rsidRPr="002D4AD7">
        <w:rPr>
          <w:rtl/>
        </w:rPr>
        <w:t xml:space="preserve"> </w:t>
      </w:r>
      <w:r w:rsidR="00F0100F" w:rsidRPr="002D4AD7">
        <w:rPr>
          <w:rtl/>
        </w:rPr>
        <w:t>הבעלי דינים כדי שלא יעשו זה את זה קטטות כשישמעו</w:t>
      </w:r>
      <w:r w:rsidR="006A24AD" w:rsidRPr="002D4AD7">
        <w:rPr>
          <w:rtl/>
        </w:rPr>
        <w:t xml:space="preserve"> </w:t>
      </w:r>
      <w:r w:rsidR="00F0100F" w:rsidRPr="002D4AD7">
        <w:rPr>
          <w:rtl/>
        </w:rPr>
        <w:t>עדותם וגם הדיינים לא יגלו עדותם שיקבלו לבעלי דינים</w:t>
      </w:r>
      <w:r w:rsidR="006A24AD" w:rsidRPr="002D4AD7">
        <w:rPr>
          <w:rtl/>
        </w:rPr>
        <w:t xml:space="preserve"> </w:t>
      </w:r>
      <w:r w:rsidR="00F0100F" w:rsidRPr="002D4AD7">
        <w:rPr>
          <w:rtl/>
        </w:rPr>
        <w:t>שלא ילך בעל ריב אליו להתקוטט אבל עסקי ממון מקבלים</w:t>
      </w:r>
      <w:r w:rsidR="006A24AD" w:rsidRPr="002D4AD7">
        <w:rPr>
          <w:rtl/>
        </w:rPr>
        <w:t xml:space="preserve"> </w:t>
      </w:r>
      <w:r w:rsidR="00F0100F" w:rsidRPr="002D4AD7">
        <w:rPr>
          <w:rtl/>
        </w:rPr>
        <w:t>בפני בעל דין עכ"ל</w:t>
      </w:r>
      <w:r w:rsidR="006A24AD" w:rsidRPr="002D4AD7">
        <w:rPr>
          <w:rtl/>
        </w:rPr>
        <w:t>,</w:t>
      </w:r>
      <w:r w:rsidR="00F0100F" w:rsidRPr="002D4AD7">
        <w:rPr>
          <w:rtl/>
        </w:rPr>
        <w:t xml:space="preserve"> אין לטעות ולומר דשרי נמי בנדון זה</w:t>
      </w:r>
      <w:r w:rsidR="006A24AD" w:rsidRPr="002D4AD7">
        <w:rPr>
          <w:rtl/>
        </w:rPr>
        <w:t xml:space="preserve"> </w:t>
      </w:r>
      <w:r w:rsidR="00F0100F" w:rsidRPr="002D4AD7">
        <w:rPr>
          <w:rtl/>
        </w:rPr>
        <w:t>לקבל שלא בפניה כדי שלא יתגלגל ריב חלילה</w:t>
      </w:r>
      <w:r w:rsidR="006A24AD" w:rsidRPr="002D4AD7">
        <w:rPr>
          <w:rtl/>
        </w:rPr>
        <w:t>,</w:t>
      </w:r>
      <w:r w:rsidR="00F0100F" w:rsidRPr="002D4AD7">
        <w:rPr>
          <w:rtl/>
        </w:rPr>
        <w:t xml:space="preserve"> ואין לדמות</w:t>
      </w:r>
      <w:r w:rsidR="006A24AD" w:rsidRPr="002D4AD7">
        <w:rPr>
          <w:rtl/>
        </w:rPr>
        <w:t xml:space="preserve"> </w:t>
      </w:r>
      <w:r w:rsidR="00F0100F" w:rsidRPr="002D4AD7">
        <w:rPr>
          <w:rtl/>
        </w:rPr>
        <w:t>עניין זה לנדון דהא כל עסקי ממון הזהיר שם שלא לקבל</w:t>
      </w:r>
      <w:r w:rsidR="006A24AD" w:rsidRPr="002D4AD7">
        <w:rPr>
          <w:rtl/>
        </w:rPr>
        <w:t xml:space="preserve"> </w:t>
      </w:r>
      <w:r w:rsidR="00F0100F" w:rsidRPr="002D4AD7">
        <w:rPr>
          <w:rtl/>
        </w:rPr>
        <w:t>העדות אלא בפניו ולחוב את חבירו אלא בפניו</w:t>
      </w:r>
      <w:r w:rsidR="006A24AD" w:rsidRPr="002D4AD7">
        <w:rPr>
          <w:rtl/>
        </w:rPr>
        <w:t>,</w:t>
      </w:r>
      <w:r w:rsidR="00F0100F" w:rsidRPr="002D4AD7">
        <w:rPr>
          <w:rtl/>
        </w:rPr>
        <w:t xml:space="preserve"> כי טעם</w:t>
      </w:r>
      <w:r w:rsidR="006A24AD" w:rsidRPr="002D4AD7">
        <w:rPr>
          <w:rtl/>
        </w:rPr>
        <w:t xml:space="preserve"> </w:t>
      </w:r>
      <w:r w:rsidR="00F0100F" w:rsidRPr="002D4AD7">
        <w:rPr>
          <w:rtl/>
        </w:rPr>
        <w:t>זה שכתב מפני הקטט כו' אינו מספר כלל אלא להדיין</w:t>
      </w:r>
      <w:r w:rsidR="006A24AD" w:rsidRPr="002D4AD7">
        <w:rPr>
          <w:rtl/>
        </w:rPr>
        <w:t xml:space="preserve"> </w:t>
      </w:r>
      <w:r w:rsidR="00F0100F" w:rsidRPr="002D4AD7">
        <w:rPr>
          <w:rtl/>
        </w:rPr>
        <w:t>שרוצה לישב ולדון דברי ריבות וקטטות בין איש לחבירו או</w:t>
      </w:r>
      <w:r w:rsidR="006A24AD" w:rsidRPr="002D4AD7">
        <w:rPr>
          <w:rtl/>
        </w:rPr>
        <w:t xml:space="preserve"> </w:t>
      </w:r>
      <w:r w:rsidR="00F0100F" w:rsidRPr="002D4AD7">
        <w:rPr>
          <w:rtl/>
        </w:rPr>
        <w:t>בין משפחה למשפחה שאין בהן דררא דממונא וכ</w:t>
      </w:r>
      <w:r w:rsidR="006A24AD" w:rsidRPr="002D4AD7">
        <w:rPr>
          <w:rtl/>
        </w:rPr>
        <w:t>"</w:t>
      </w:r>
      <w:r w:rsidR="00F0100F" w:rsidRPr="002D4AD7">
        <w:rPr>
          <w:rtl/>
        </w:rPr>
        <w:t>ש שלא</w:t>
      </w:r>
      <w:r w:rsidR="006A24AD" w:rsidRPr="002D4AD7">
        <w:rPr>
          <w:rtl/>
        </w:rPr>
        <w:t xml:space="preserve"> </w:t>
      </w:r>
      <w:r w:rsidR="00F0100F" w:rsidRPr="002D4AD7">
        <w:rPr>
          <w:rtl/>
        </w:rPr>
        <w:t>יהא בהן דברי אסורים אלא ענייני חירופים וגידופים</w:t>
      </w:r>
      <w:r w:rsidR="006A24AD" w:rsidRPr="002D4AD7">
        <w:rPr>
          <w:rtl/>
        </w:rPr>
        <w:t xml:space="preserve"> </w:t>
      </w:r>
      <w:r w:rsidR="00F0100F" w:rsidRPr="002D4AD7">
        <w:rPr>
          <w:rtl/>
        </w:rPr>
        <w:t>ולראות מי הוא הפושע וכדי שידע לפשר העניין וידע מי</w:t>
      </w:r>
      <w:r w:rsidR="006A24AD" w:rsidRPr="002D4AD7">
        <w:rPr>
          <w:rtl/>
        </w:rPr>
        <w:t xml:space="preserve"> </w:t>
      </w:r>
      <w:r w:rsidR="00F0100F" w:rsidRPr="002D4AD7">
        <w:rPr>
          <w:rtl/>
        </w:rPr>
        <w:t>מחוייב ביותר כדי להשקיט הריב אז הוא שרי לקבל העדות</w:t>
      </w:r>
      <w:r w:rsidR="006A24AD" w:rsidRPr="002D4AD7">
        <w:rPr>
          <w:rtl/>
        </w:rPr>
        <w:t xml:space="preserve"> </w:t>
      </w:r>
      <w:r w:rsidR="00F0100F" w:rsidRPr="002D4AD7">
        <w:rPr>
          <w:rtl/>
        </w:rPr>
        <w:t>שלא בפניהם</w:t>
      </w:r>
      <w:r w:rsidR="006A24AD" w:rsidRPr="002D4AD7">
        <w:rPr>
          <w:rtl/>
        </w:rPr>
        <w:t>,</w:t>
      </w:r>
      <w:r w:rsidR="00F0100F" w:rsidRPr="002D4AD7">
        <w:rPr>
          <w:rtl/>
        </w:rPr>
        <w:t xml:space="preserve"> ועוד הארכתי לשם בחידושי הרבה מאלו</w:t>
      </w:r>
      <w:r w:rsidR="006A24AD" w:rsidRPr="002D4AD7">
        <w:rPr>
          <w:rtl/>
        </w:rPr>
        <w:t xml:space="preserve"> </w:t>
      </w:r>
      <w:r w:rsidR="00F0100F" w:rsidRPr="002D4AD7">
        <w:rPr>
          <w:rtl/>
        </w:rPr>
        <w:t>הדינים ונלאיתי להאריך</w:t>
      </w:r>
      <w:r w:rsidR="006A24AD" w:rsidRPr="002D4AD7">
        <w:rPr>
          <w:rtl/>
        </w:rPr>
        <w:t>.</w:t>
      </w:r>
      <w:r w:rsidR="00F0100F" w:rsidRPr="002D4AD7">
        <w:rPr>
          <w:rtl/>
        </w:rPr>
        <w:t xml:space="preserve"> ואין לשדות ביה נרגא ולומר</w:t>
      </w:r>
      <w:r w:rsidR="006A24AD" w:rsidRPr="002D4AD7">
        <w:rPr>
          <w:rtl/>
        </w:rPr>
        <w:t xml:space="preserve"> </w:t>
      </w:r>
      <w:r w:rsidR="00F0100F" w:rsidRPr="002D4AD7">
        <w:rPr>
          <w:rtl/>
        </w:rPr>
        <w:t>שמפני אלמותו של רבי נחשון כ"ץ שאימתו מוטלת על</w:t>
      </w:r>
      <w:r w:rsidR="006A24AD" w:rsidRPr="002D4AD7">
        <w:rPr>
          <w:rtl/>
        </w:rPr>
        <w:t xml:space="preserve"> </w:t>
      </w:r>
      <w:r w:rsidR="00F0100F" w:rsidRPr="002D4AD7">
        <w:rPr>
          <w:rtl/>
        </w:rPr>
        <w:t>הבריות שלא היו יכולים העדים להעיד אלא בהסתר</w:t>
      </w:r>
      <w:r w:rsidR="006A24AD" w:rsidRPr="002D4AD7">
        <w:rPr>
          <w:rtl/>
        </w:rPr>
        <w:t xml:space="preserve"> </w:t>
      </w:r>
      <w:r w:rsidR="00F0100F" w:rsidRPr="002D4AD7">
        <w:rPr>
          <w:rtl/>
        </w:rPr>
        <w:t>ובהחבא</w:t>
      </w:r>
      <w:r w:rsidR="006A24AD" w:rsidRPr="002D4AD7">
        <w:rPr>
          <w:rtl/>
        </w:rPr>
        <w:t>,</w:t>
      </w:r>
      <w:r w:rsidR="00F0100F" w:rsidRPr="002D4AD7">
        <w:rPr>
          <w:rtl/>
        </w:rPr>
        <w:t xml:space="preserve"> ומה שרצו הגאונים הנ"ל לתלק דלא אמרינן דין</w:t>
      </w:r>
      <w:r w:rsidR="006A24AD" w:rsidRPr="002D4AD7">
        <w:rPr>
          <w:rtl/>
        </w:rPr>
        <w:t xml:space="preserve"> </w:t>
      </w:r>
      <w:r w:rsidR="00F0100F" w:rsidRPr="002D4AD7">
        <w:rPr>
          <w:rtl/>
        </w:rPr>
        <w:t>אלים לגבי בניו אין טעמא ברור לדבריהם כסיני דמ</w:t>
      </w:r>
      <w:r w:rsidR="006A24AD" w:rsidRPr="002D4AD7">
        <w:rPr>
          <w:rtl/>
        </w:rPr>
        <w:t>"</w:t>
      </w:r>
      <w:r w:rsidR="00F0100F" w:rsidRPr="002D4AD7">
        <w:rPr>
          <w:rtl/>
        </w:rPr>
        <w:t>ש הא</w:t>
      </w:r>
      <w:r w:rsidR="006A24AD" w:rsidRPr="002D4AD7">
        <w:rPr>
          <w:rtl/>
        </w:rPr>
        <w:t xml:space="preserve"> </w:t>
      </w:r>
      <w:r w:rsidR="00F0100F" w:rsidRPr="002D4AD7">
        <w:rPr>
          <w:rtl/>
        </w:rPr>
        <w:t>מהא ומסתמא דתלמודא דפרק חז"ה דמסקינן לשם דלבן</w:t>
      </w:r>
      <w:r w:rsidR="006A24AD" w:rsidRPr="002D4AD7">
        <w:rPr>
          <w:rtl/>
        </w:rPr>
        <w:t xml:space="preserve"> </w:t>
      </w:r>
      <w:r w:rsidR="00F0100F" w:rsidRPr="002D4AD7">
        <w:rPr>
          <w:rtl/>
        </w:rPr>
        <w:t>הגזלן יש לו חזקה כשבא בטענת עצמו היינו כשהחזיק שלש</w:t>
      </w:r>
      <w:r w:rsidR="006A24AD" w:rsidRPr="002D4AD7">
        <w:rPr>
          <w:rtl/>
        </w:rPr>
        <w:t xml:space="preserve"> </w:t>
      </w:r>
      <w:r w:rsidR="00F0100F" w:rsidRPr="002D4AD7">
        <w:rPr>
          <w:rtl/>
        </w:rPr>
        <w:t>שנים אחר מות האב שכבר חלף והלך לו אלמותו של האב</w:t>
      </w:r>
      <w:r w:rsidR="006A24AD" w:rsidRPr="002D4AD7">
        <w:rPr>
          <w:rtl/>
        </w:rPr>
        <w:t xml:space="preserve"> </w:t>
      </w:r>
      <w:r w:rsidR="00F0100F" w:rsidRPr="002D4AD7">
        <w:rPr>
          <w:rtl/>
        </w:rPr>
        <w:t>כדמשמע צורתא דשמעתא למעיין שם</w:t>
      </w:r>
      <w:r w:rsidR="006A24AD" w:rsidRPr="002D4AD7">
        <w:rPr>
          <w:rtl/>
        </w:rPr>
        <w:t>,</w:t>
      </w:r>
      <w:r w:rsidR="00F0100F" w:rsidRPr="002D4AD7">
        <w:rPr>
          <w:rtl/>
        </w:rPr>
        <w:t xml:space="preserve"> אף </w:t>
      </w:r>
      <w:r w:rsidR="00F0100F" w:rsidRPr="002D4AD7">
        <w:rPr>
          <w:rtl/>
        </w:rPr>
        <w:lastRenderedPageBreak/>
        <w:t>שדברי מהר"ם</w:t>
      </w:r>
      <w:r w:rsidR="006A24AD" w:rsidRPr="002D4AD7">
        <w:rPr>
          <w:rtl/>
        </w:rPr>
        <w:t xml:space="preserve"> </w:t>
      </w:r>
      <w:r w:rsidR="00F0100F" w:rsidRPr="002D4AD7">
        <w:rPr>
          <w:rtl/>
        </w:rPr>
        <w:t>שכתב על הישוב משמע שאפילו באביו חי קאמר מ</w:t>
      </w:r>
      <w:r w:rsidR="006A24AD" w:rsidRPr="002D4AD7">
        <w:rPr>
          <w:rtl/>
        </w:rPr>
        <w:t>"</w:t>
      </w:r>
      <w:r w:rsidR="00F0100F" w:rsidRPr="002D4AD7">
        <w:rPr>
          <w:rtl/>
        </w:rPr>
        <w:t>מ יש</w:t>
      </w:r>
      <w:r w:rsidR="006A24AD" w:rsidRPr="002D4AD7">
        <w:rPr>
          <w:rtl/>
        </w:rPr>
        <w:t xml:space="preserve"> </w:t>
      </w:r>
      <w:r w:rsidR="00F0100F" w:rsidRPr="002D4AD7">
        <w:rPr>
          <w:rtl/>
        </w:rPr>
        <w:t>לתמוה אף עליו</w:t>
      </w:r>
      <w:r w:rsidR="006A24AD" w:rsidRPr="002D4AD7">
        <w:rPr>
          <w:rtl/>
        </w:rPr>
        <w:t>,</w:t>
      </w:r>
      <w:r w:rsidR="00F0100F" w:rsidRPr="002D4AD7">
        <w:rPr>
          <w:rtl/>
        </w:rPr>
        <w:t xml:space="preserve"> ועוד שאני התם דחזקה מסייע ליה ותדע</w:t>
      </w:r>
      <w:r w:rsidR="006A24AD" w:rsidRPr="002D4AD7">
        <w:rPr>
          <w:rtl/>
        </w:rPr>
        <w:t xml:space="preserve"> </w:t>
      </w:r>
      <w:r w:rsidR="00F0100F" w:rsidRPr="002D4AD7">
        <w:rPr>
          <w:rtl/>
        </w:rPr>
        <w:t>דאפילו הגזלן גופיה מהני ליה חזקה במה שלא הוחזק עליה</w:t>
      </w:r>
      <w:r w:rsidR="006A24AD" w:rsidRPr="002D4AD7">
        <w:rPr>
          <w:rtl/>
        </w:rPr>
        <w:t xml:space="preserve"> </w:t>
      </w:r>
      <w:r w:rsidR="00F0100F" w:rsidRPr="002D4AD7">
        <w:rPr>
          <w:rtl/>
        </w:rPr>
        <w:t>גזלנות כ</w:t>
      </w:r>
      <w:r w:rsidR="006A24AD" w:rsidRPr="002D4AD7">
        <w:rPr>
          <w:rtl/>
        </w:rPr>
        <w:t>"</w:t>
      </w:r>
      <w:r w:rsidR="00F0100F" w:rsidRPr="002D4AD7">
        <w:rPr>
          <w:rtl/>
        </w:rPr>
        <w:t>ש בנו שלא הוחזק בגזלנותא כלל, וגם יש לחלק</w:t>
      </w:r>
      <w:r w:rsidR="006A24AD" w:rsidRPr="002D4AD7">
        <w:rPr>
          <w:rtl/>
        </w:rPr>
        <w:t xml:space="preserve"> </w:t>
      </w:r>
      <w:r w:rsidR="00F0100F" w:rsidRPr="002D4AD7">
        <w:rPr>
          <w:rtl/>
        </w:rPr>
        <w:t>בין ממון שאין אדם חוטא ולא לו ובין פגם בתו שפגמה</w:t>
      </w:r>
      <w:r w:rsidR="006A24AD" w:rsidRPr="002D4AD7">
        <w:rPr>
          <w:rtl/>
        </w:rPr>
        <w:t xml:space="preserve"> </w:t>
      </w:r>
      <w:r w:rsidR="00F0100F" w:rsidRPr="002D4AD7">
        <w:rPr>
          <w:rtl/>
        </w:rPr>
        <w:t>פוגמתו שהרי סוקלין אותה על פתח בית אביה לומר ראו</w:t>
      </w:r>
      <w:r w:rsidR="006A24AD" w:rsidRPr="002D4AD7">
        <w:rPr>
          <w:rtl/>
        </w:rPr>
        <w:t xml:space="preserve"> </w:t>
      </w:r>
      <w:r w:rsidR="00F0100F" w:rsidRPr="002D4AD7">
        <w:rPr>
          <w:rtl/>
        </w:rPr>
        <w:t>גידולים שגדלתם כ"ש בת כהן שתלויה בקדושה וע</w:t>
      </w:r>
      <w:r w:rsidR="006A24AD" w:rsidRPr="002D4AD7">
        <w:rPr>
          <w:rtl/>
        </w:rPr>
        <w:t>"</w:t>
      </w:r>
      <w:r w:rsidR="00F0100F" w:rsidRPr="002D4AD7">
        <w:rPr>
          <w:rtl/>
        </w:rPr>
        <w:t>כ יצאה</w:t>
      </w:r>
      <w:r w:rsidR="006A24AD" w:rsidRPr="002D4AD7">
        <w:rPr>
          <w:rtl/>
        </w:rPr>
        <w:t xml:space="preserve"> </w:t>
      </w:r>
      <w:r w:rsidR="00F0100F" w:rsidRPr="002D4AD7">
        <w:rPr>
          <w:rtl/>
        </w:rPr>
        <w:t>להחמיר ולידון בשריפה שיהא בה שייך דין אלם, אלא</w:t>
      </w:r>
      <w:r w:rsidR="006A24AD" w:rsidRPr="002D4AD7">
        <w:rPr>
          <w:rtl/>
        </w:rPr>
        <w:t xml:space="preserve"> </w:t>
      </w:r>
      <w:r w:rsidR="00F0100F" w:rsidRPr="002D4AD7">
        <w:rPr>
          <w:rtl/>
        </w:rPr>
        <w:t>שתמה אני על הגאונים איך הושבו חכמים אחור והיה להם</w:t>
      </w:r>
      <w:r w:rsidR="006A24AD" w:rsidRPr="002D4AD7">
        <w:rPr>
          <w:rtl/>
        </w:rPr>
        <w:t xml:space="preserve"> </w:t>
      </w:r>
      <w:r w:rsidR="00F0100F" w:rsidRPr="002D4AD7">
        <w:rPr>
          <w:rtl/>
        </w:rPr>
        <w:t>להשיב נהי דהוי אלם מכל מקום אבות יאכלו בוסר וגו'</w:t>
      </w:r>
      <w:r w:rsidR="006A24AD" w:rsidRPr="002D4AD7">
        <w:rPr>
          <w:rtl/>
        </w:rPr>
        <w:t xml:space="preserve"> </w:t>
      </w:r>
      <w:r w:rsidR="00F0100F" w:rsidRPr="002D4AD7">
        <w:rPr>
          <w:rtl/>
        </w:rPr>
        <w:t>הלא עיקר דינה דגבינן עדות שלא בפני אלם היינו מקור</w:t>
      </w:r>
      <w:r w:rsidR="006A24AD" w:rsidRPr="002D4AD7">
        <w:rPr>
          <w:rtl/>
        </w:rPr>
        <w:t xml:space="preserve"> </w:t>
      </w:r>
      <w:r w:rsidR="00F0100F" w:rsidRPr="002D4AD7">
        <w:rPr>
          <w:rtl/>
        </w:rPr>
        <w:t>חוצבו מהאי עובדא דמרי בר איסק דאתא ליה אחא מבי</w:t>
      </w:r>
      <w:r w:rsidR="006A24AD" w:rsidRPr="002D4AD7">
        <w:rPr>
          <w:rtl/>
        </w:rPr>
        <w:t xml:space="preserve"> </w:t>
      </w:r>
      <w:r w:rsidR="00F0100F" w:rsidRPr="002D4AD7">
        <w:rPr>
          <w:rtl/>
        </w:rPr>
        <w:t>חוזאה כו' א"ל מרי בר איסק לרב חסדא וכי דינא הכי</w:t>
      </w:r>
      <w:r w:rsidR="006A24AD" w:rsidRPr="002D4AD7">
        <w:rPr>
          <w:rtl/>
        </w:rPr>
        <w:t xml:space="preserve"> </w:t>
      </w:r>
      <w:r w:rsidR="00F0100F" w:rsidRPr="002D4AD7">
        <w:rPr>
          <w:rtl/>
        </w:rPr>
        <w:t>המוציא מחבירו עליו הראייה וא"ל רב חסדא הכי דיינינא</w:t>
      </w:r>
      <w:r w:rsidR="006A24AD" w:rsidRPr="002D4AD7">
        <w:rPr>
          <w:rtl/>
        </w:rPr>
        <w:t xml:space="preserve"> </w:t>
      </w:r>
      <w:r w:rsidR="00F0100F" w:rsidRPr="002D4AD7">
        <w:rPr>
          <w:rtl/>
        </w:rPr>
        <w:t>לך ולכולהו אלמי דכוותיך, משמע דמקלינן גבי אלם למעבד</w:t>
      </w:r>
      <w:r w:rsidR="006A24AD" w:rsidRPr="002D4AD7">
        <w:rPr>
          <w:rtl/>
        </w:rPr>
        <w:t xml:space="preserve"> </w:t>
      </w:r>
      <w:r w:rsidR="00F0100F" w:rsidRPr="002D4AD7">
        <w:rPr>
          <w:rtl/>
        </w:rPr>
        <w:t>ליה נגד דת תורתנו וה"ה למגבי עדות שלא בפניו</w:t>
      </w:r>
      <w:r w:rsidR="006A24AD" w:rsidRPr="002D4AD7">
        <w:rPr>
          <w:rtl/>
        </w:rPr>
        <w:t>.</w:t>
      </w:r>
      <w:r w:rsidR="00F0100F" w:rsidRPr="002D4AD7">
        <w:rPr>
          <w:rtl/>
        </w:rPr>
        <w:t xml:space="preserve"> ומה</w:t>
      </w:r>
      <w:r w:rsidR="006A24AD" w:rsidRPr="002D4AD7">
        <w:rPr>
          <w:rtl/>
        </w:rPr>
        <w:t xml:space="preserve"> </w:t>
      </w:r>
      <w:r w:rsidR="00F0100F" w:rsidRPr="002D4AD7">
        <w:rPr>
          <w:rtl/>
        </w:rPr>
        <w:t>שיש רוצים לדקדק מהאי עובדא איפכא כבר ביארתי יפה</w:t>
      </w:r>
      <w:r w:rsidR="006A24AD" w:rsidRPr="002D4AD7">
        <w:rPr>
          <w:rtl/>
        </w:rPr>
        <w:t xml:space="preserve"> </w:t>
      </w:r>
      <w:r w:rsidR="00F0100F" w:rsidRPr="002D4AD7">
        <w:rPr>
          <w:rtl/>
        </w:rPr>
        <w:t>לשם בחיבורי</w:t>
      </w:r>
      <w:r w:rsidR="006A24AD" w:rsidRPr="002D4AD7">
        <w:rPr>
          <w:rtl/>
        </w:rPr>
        <w:t>,</w:t>
      </w:r>
      <w:r w:rsidR="00F0100F" w:rsidRPr="002D4AD7">
        <w:rPr>
          <w:rtl/>
        </w:rPr>
        <w:t xml:space="preserve"> אלמא דעיקר דינא דאלם משום קנסא ואם</w:t>
      </w:r>
      <w:r w:rsidR="006A24AD" w:rsidRPr="002D4AD7">
        <w:rPr>
          <w:rtl/>
        </w:rPr>
        <w:t xml:space="preserve"> </w:t>
      </w:r>
      <w:r w:rsidR="00F0100F" w:rsidRPr="002D4AD7">
        <w:rPr>
          <w:rtl/>
        </w:rPr>
        <w:t>כן אי קנסינן ליה לאב למה נקנוס לבניו וכזו לא אשכחן לא</w:t>
      </w:r>
      <w:r w:rsidR="006A24AD" w:rsidRPr="002D4AD7">
        <w:rPr>
          <w:rtl/>
        </w:rPr>
        <w:t xml:space="preserve"> </w:t>
      </w:r>
      <w:r w:rsidR="00F0100F" w:rsidRPr="002D4AD7">
        <w:rPr>
          <w:rtl/>
        </w:rPr>
        <w:t>בתורה ולא במשנה ולא בתלמוד, והא דצריכין למימר</w:t>
      </w:r>
      <w:r w:rsidR="006A24AD" w:rsidRPr="002D4AD7">
        <w:rPr>
          <w:rtl/>
        </w:rPr>
        <w:t xml:space="preserve"> </w:t>
      </w:r>
      <w:r w:rsidR="00F0100F" w:rsidRPr="002D4AD7">
        <w:rPr>
          <w:rtl/>
        </w:rPr>
        <w:t>במקום דאין קונסין בנו אחריו היינו במידי דאתי ליה</w:t>
      </w:r>
      <w:r w:rsidR="006A24AD" w:rsidRPr="002D4AD7">
        <w:rPr>
          <w:rtl/>
        </w:rPr>
        <w:t xml:space="preserve"> </w:t>
      </w:r>
      <w:r w:rsidR="00F0100F" w:rsidRPr="002D4AD7">
        <w:rPr>
          <w:rtl/>
        </w:rPr>
        <w:t>מאבוה כגון שאביו בנה בית כו' כדאיתא התם</w:t>
      </w:r>
      <w:r w:rsidR="006A24AD" w:rsidRPr="002D4AD7">
        <w:rPr>
          <w:rtl/>
        </w:rPr>
        <w:t>,</w:t>
      </w:r>
      <w:r w:rsidR="00F0100F" w:rsidRPr="002D4AD7">
        <w:rPr>
          <w:rtl/>
        </w:rPr>
        <w:t xml:space="preserve"> ועוד בר</w:t>
      </w:r>
      <w:r w:rsidR="006A24AD" w:rsidRPr="002D4AD7">
        <w:rPr>
          <w:rtl/>
        </w:rPr>
        <w:t xml:space="preserve"> </w:t>
      </w:r>
      <w:r w:rsidR="00F0100F" w:rsidRPr="002D4AD7">
        <w:rPr>
          <w:rtl/>
        </w:rPr>
        <w:t>מן דין וכי כל בע</w:t>
      </w:r>
      <w:r w:rsidR="006A24AD" w:rsidRPr="002D4AD7">
        <w:rPr>
          <w:rtl/>
        </w:rPr>
        <w:t>"</w:t>
      </w:r>
      <w:r w:rsidR="00F0100F" w:rsidRPr="002D4AD7">
        <w:rPr>
          <w:rtl/>
        </w:rPr>
        <w:t>ד מהימן לומר אחבריה גברא אלמא</w:t>
      </w:r>
      <w:r w:rsidR="006A24AD" w:rsidRPr="002D4AD7">
        <w:rPr>
          <w:rtl/>
        </w:rPr>
        <w:t xml:space="preserve"> </w:t>
      </w:r>
      <w:r w:rsidR="00F0100F" w:rsidRPr="002D4AD7">
        <w:rPr>
          <w:rtl/>
        </w:rPr>
        <w:t>הוא אלא דוקא שיש קצת רגלים לדבר כו' כמו שכתבו</w:t>
      </w:r>
      <w:r w:rsidR="006A24AD" w:rsidRPr="002D4AD7">
        <w:rPr>
          <w:rtl/>
        </w:rPr>
        <w:t xml:space="preserve"> </w:t>
      </w:r>
      <w:r w:rsidR="00F0100F" w:rsidRPr="002D4AD7">
        <w:rPr>
          <w:rtl/>
        </w:rPr>
        <w:t>התוספות והרא</w:t>
      </w:r>
      <w:r w:rsidR="006A24AD" w:rsidRPr="002D4AD7">
        <w:rPr>
          <w:rtl/>
        </w:rPr>
        <w:t>"</w:t>
      </w:r>
      <w:r w:rsidR="00F0100F" w:rsidRPr="002D4AD7">
        <w:rPr>
          <w:rtl/>
        </w:rPr>
        <w:t>ש והכא מאי רגלים לדבר איכא ואדרבא</w:t>
      </w:r>
      <w:r w:rsidR="006A24AD" w:rsidRPr="002D4AD7">
        <w:rPr>
          <w:rtl/>
        </w:rPr>
        <w:t xml:space="preserve"> </w:t>
      </w:r>
      <w:r w:rsidR="00F0100F" w:rsidRPr="002D4AD7">
        <w:rPr>
          <w:rtl/>
        </w:rPr>
        <w:t>חזינן שהוא מן הנרדפים והנעלבים כמו שכתבו הגאונים</w:t>
      </w:r>
      <w:r w:rsidR="006A24AD" w:rsidRPr="002D4AD7">
        <w:rPr>
          <w:rtl/>
        </w:rPr>
        <w:t xml:space="preserve"> </w:t>
      </w:r>
      <w:r w:rsidR="00F0100F" w:rsidRPr="002D4AD7">
        <w:rPr>
          <w:rtl/>
        </w:rPr>
        <w:t>הנ</w:t>
      </w:r>
      <w:r w:rsidR="006A24AD" w:rsidRPr="002D4AD7">
        <w:rPr>
          <w:rtl/>
        </w:rPr>
        <w:t>"</w:t>
      </w:r>
      <w:r w:rsidR="00F0100F" w:rsidRPr="002D4AD7">
        <w:rPr>
          <w:rtl/>
        </w:rPr>
        <w:t>ל וז</w:t>
      </w:r>
      <w:r w:rsidR="006A24AD" w:rsidRPr="002D4AD7">
        <w:rPr>
          <w:rtl/>
        </w:rPr>
        <w:t>"</w:t>
      </w:r>
      <w:r w:rsidR="00F0100F" w:rsidRPr="002D4AD7">
        <w:rPr>
          <w:rtl/>
        </w:rPr>
        <w:t>ל</w:t>
      </w:r>
      <w:r w:rsidR="006A24AD" w:rsidRPr="002D4AD7">
        <w:rPr>
          <w:rtl/>
        </w:rPr>
        <w:t>,</w:t>
      </w:r>
      <w:r w:rsidR="00F0100F" w:rsidRPr="002D4AD7">
        <w:rPr>
          <w:rtl/>
        </w:rPr>
        <w:t xml:space="preserve"> ועוד דברור לנו שבזמן שנגבה עדות זו היה</w:t>
      </w:r>
      <w:r w:rsidR="006A24AD" w:rsidRPr="002D4AD7">
        <w:rPr>
          <w:rtl/>
        </w:rPr>
        <w:t xml:space="preserve"> </w:t>
      </w:r>
      <w:r w:rsidR="00F0100F" w:rsidRPr="002D4AD7">
        <w:rPr>
          <w:rtl/>
        </w:rPr>
        <w:t>צד אליצור המושלים וראשי הקהילה והיו יכולין לגבות</w:t>
      </w:r>
      <w:r w:rsidR="006A24AD" w:rsidRPr="002D4AD7">
        <w:rPr>
          <w:rtl/>
        </w:rPr>
        <w:t xml:space="preserve"> </w:t>
      </w:r>
      <w:r w:rsidR="00F0100F" w:rsidRPr="002D4AD7">
        <w:rPr>
          <w:rtl/>
        </w:rPr>
        <w:t>עדותן לפניו ותו הרי הראה לנו נחשון שטר חתום בתלתא</w:t>
      </w:r>
      <w:r w:rsidR="006A24AD" w:rsidRPr="002D4AD7">
        <w:rPr>
          <w:rtl/>
        </w:rPr>
        <w:t xml:space="preserve"> </w:t>
      </w:r>
      <w:r w:rsidR="00F0100F" w:rsidRPr="002D4AD7">
        <w:rPr>
          <w:rtl/>
        </w:rPr>
        <w:t>גברי מהימני דהיינו ר' משה ור' אהרן ור' דוד שהתרו</w:t>
      </w:r>
      <w:r w:rsidR="006A24AD" w:rsidRPr="002D4AD7">
        <w:rPr>
          <w:rtl/>
        </w:rPr>
        <w:t xml:space="preserve"> </w:t>
      </w:r>
      <w:r w:rsidR="00F0100F" w:rsidRPr="002D4AD7">
        <w:rPr>
          <w:rtl/>
        </w:rPr>
        <w:t>בפני אליצור הנ</w:t>
      </w:r>
      <w:r w:rsidR="006A24AD" w:rsidRPr="002D4AD7">
        <w:rPr>
          <w:rtl/>
        </w:rPr>
        <w:t>"</w:t>
      </w:r>
      <w:r w:rsidR="00F0100F" w:rsidRPr="002D4AD7">
        <w:rPr>
          <w:rtl/>
        </w:rPr>
        <w:t>ל שאם יש לו עדות שיגבה בפניהם והם</w:t>
      </w:r>
      <w:r w:rsidR="006A24AD" w:rsidRPr="002D4AD7">
        <w:rPr>
          <w:rtl/>
        </w:rPr>
        <w:t xml:space="preserve"> </w:t>
      </w:r>
      <w:r w:rsidR="00F0100F" w:rsidRPr="002D4AD7">
        <w:rPr>
          <w:rtl/>
        </w:rPr>
        <w:t>רוצים לישב בב</w:t>
      </w:r>
      <w:r w:rsidR="006A24AD" w:rsidRPr="002D4AD7">
        <w:rPr>
          <w:rtl/>
        </w:rPr>
        <w:t>"</w:t>
      </w:r>
      <w:r w:rsidR="00F0100F" w:rsidRPr="002D4AD7">
        <w:rPr>
          <w:rtl/>
        </w:rPr>
        <w:t>ד ולא יגורו מפני איש ומדלא עשה זאת</w:t>
      </w:r>
      <w:r w:rsidR="006A24AD" w:rsidRPr="002D4AD7">
        <w:rPr>
          <w:rtl/>
        </w:rPr>
        <w:t xml:space="preserve"> </w:t>
      </w:r>
      <w:r w:rsidR="00F0100F" w:rsidRPr="002D4AD7">
        <w:rPr>
          <w:rtl/>
        </w:rPr>
        <w:t>נראה דאין מקום לטענתו שגבה עדותו שלא בפניה מפני</w:t>
      </w:r>
      <w:r w:rsidR="006A24AD" w:rsidRPr="002D4AD7">
        <w:rPr>
          <w:rtl/>
        </w:rPr>
        <w:t xml:space="preserve"> </w:t>
      </w:r>
      <w:r w:rsidR="00F0100F" w:rsidRPr="002D4AD7">
        <w:rPr>
          <w:rtl/>
        </w:rPr>
        <w:t>אלמותו של ר' נחשון ע</w:t>
      </w:r>
      <w:r w:rsidR="006A24AD" w:rsidRPr="002D4AD7">
        <w:rPr>
          <w:rtl/>
        </w:rPr>
        <w:t>"</w:t>
      </w:r>
      <w:r w:rsidR="00F0100F" w:rsidRPr="002D4AD7">
        <w:rPr>
          <w:rtl/>
        </w:rPr>
        <w:t>כ לשון הדיינים</w:t>
      </w:r>
      <w:r w:rsidR="006A24AD" w:rsidRPr="002D4AD7">
        <w:rPr>
          <w:rtl/>
        </w:rPr>
        <w:t>,</w:t>
      </w:r>
      <w:r w:rsidR="00F0100F" w:rsidRPr="002D4AD7">
        <w:rPr>
          <w:rtl/>
        </w:rPr>
        <w:t xml:space="preserve"> כל שכן לפי טענותיו</w:t>
      </w:r>
      <w:r w:rsidR="006A24AD" w:rsidRPr="002D4AD7">
        <w:rPr>
          <w:rtl/>
        </w:rPr>
        <w:t xml:space="preserve"> </w:t>
      </w:r>
      <w:r w:rsidR="00F0100F" w:rsidRPr="002D4AD7">
        <w:rPr>
          <w:rtl/>
        </w:rPr>
        <w:t>של רבי נחשון שרוצה לברר שבאותו הפרק שהוגבה העדות</w:t>
      </w:r>
      <w:r w:rsidR="006A24AD" w:rsidRPr="002D4AD7">
        <w:rPr>
          <w:rtl/>
        </w:rPr>
        <w:t xml:space="preserve"> </w:t>
      </w:r>
      <w:r w:rsidR="00F0100F" w:rsidRPr="002D4AD7">
        <w:rPr>
          <w:rtl/>
        </w:rPr>
        <w:t>הכה אותו העד הראשון בפני הראשים מכת מרדות והיה</w:t>
      </w:r>
      <w:r w:rsidR="006A24AD" w:rsidRPr="002D4AD7">
        <w:rPr>
          <w:rtl/>
        </w:rPr>
        <w:t xml:space="preserve"> </w:t>
      </w:r>
      <w:r w:rsidR="00F0100F" w:rsidRPr="002D4AD7">
        <w:rPr>
          <w:rtl/>
        </w:rPr>
        <w:t>נספה בלא משפט ראשים שהקהל תפסו אותו במשמר כעין</w:t>
      </w:r>
      <w:r w:rsidR="006A24AD" w:rsidRPr="002D4AD7">
        <w:rPr>
          <w:rtl/>
        </w:rPr>
        <w:t xml:space="preserve"> </w:t>
      </w:r>
      <w:r w:rsidR="00F0100F" w:rsidRPr="002D4AD7">
        <w:rPr>
          <w:rtl/>
        </w:rPr>
        <w:t>ארבעה שבועות ע</w:t>
      </w:r>
      <w:r w:rsidR="006A24AD" w:rsidRPr="002D4AD7">
        <w:rPr>
          <w:rtl/>
        </w:rPr>
        <w:t>"</w:t>
      </w:r>
      <w:r w:rsidR="00F0100F" w:rsidRPr="002D4AD7">
        <w:rPr>
          <w:rtl/>
        </w:rPr>
        <w:t>י אותו העד והיה בעו</w:t>
      </w:r>
      <w:r w:rsidR="006A24AD" w:rsidRPr="002D4AD7">
        <w:rPr>
          <w:rtl/>
        </w:rPr>
        <w:t>"</w:t>
      </w:r>
      <w:r w:rsidR="00F0100F" w:rsidRPr="002D4AD7">
        <w:rPr>
          <w:rtl/>
        </w:rPr>
        <w:t>ה נספה בלא</w:t>
      </w:r>
      <w:r w:rsidR="006A24AD" w:rsidRPr="002D4AD7">
        <w:rPr>
          <w:rtl/>
        </w:rPr>
        <w:t xml:space="preserve"> </w:t>
      </w:r>
      <w:r w:rsidR="00F0100F" w:rsidRPr="002D4AD7">
        <w:rPr>
          <w:rtl/>
        </w:rPr>
        <w:t>משפט והוה על הוה בא לו, ואיך יעלה על לב האדם לדון</w:t>
      </w:r>
      <w:r w:rsidR="006A24AD" w:rsidRPr="002D4AD7">
        <w:rPr>
          <w:rtl/>
        </w:rPr>
        <w:t xml:space="preserve"> </w:t>
      </w:r>
      <w:r w:rsidR="00F0100F" w:rsidRPr="002D4AD7">
        <w:rPr>
          <w:rtl/>
        </w:rPr>
        <w:t>בו דין אלם שיוכשר קבלת ההדיוטות שלא בפניו</w:t>
      </w:r>
      <w:r w:rsidR="006A24AD" w:rsidRPr="002D4AD7">
        <w:rPr>
          <w:rtl/>
        </w:rPr>
        <w:t>,</w:t>
      </w:r>
      <w:r w:rsidR="00F0100F" w:rsidRPr="002D4AD7">
        <w:rPr>
          <w:rtl/>
        </w:rPr>
        <w:t xml:space="preserve"> ואף אם</w:t>
      </w:r>
      <w:r w:rsidR="006A24AD" w:rsidRPr="002D4AD7">
        <w:rPr>
          <w:rtl/>
        </w:rPr>
        <w:t xml:space="preserve"> </w:t>
      </w:r>
      <w:r w:rsidR="00F0100F" w:rsidRPr="002D4AD7">
        <w:rPr>
          <w:rtl/>
        </w:rPr>
        <w:t>תאמר להחמיר ולומר דהילכתא כראב</w:t>
      </w:r>
      <w:r w:rsidR="006A24AD" w:rsidRPr="002D4AD7">
        <w:rPr>
          <w:rtl/>
        </w:rPr>
        <w:t>"</w:t>
      </w:r>
      <w:r w:rsidR="00F0100F" w:rsidRPr="002D4AD7">
        <w:rPr>
          <w:rtl/>
        </w:rPr>
        <w:t>ן דקבלת עדות שלא</w:t>
      </w:r>
      <w:r w:rsidR="006A24AD" w:rsidRPr="002D4AD7">
        <w:rPr>
          <w:rtl/>
        </w:rPr>
        <w:t xml:space="preserve"> </w:t>
      </w:r>
      <w:r w:rsidR="00F0100F" w:rsidRPr="002D4AD7">
        <w:rPr>
          <w:rtl/>
        </w:rPr>
        <w:t>בפניו הוה עדות בדיעבד מ</w:t>
      </w:r>
      <w:r w:rsidR="006A24AD" w:rsidRPr="002D4AD7">
        <w:rPr>
          <w:rtl/>
        </w:rPr>
        <w:t>"</w:t>
      </w:r>
      <w:r w:rsidR="00F0100F" w:rsidRPr="002D4AD7">
        <w:rPr>
          <w:rtl/>
        </w:rPr>
        <w:t>מ אינו אלא בממון ומטעם</w:t>
      </w:r>
      <w:r w:rsidR="006A24AD" w:rsidRPr="002D4AD7">
        <w:rPr>
          <w:rtl/>
        </w:rPr>
        <w:t xml:space="preserve"> </w:t>
      </w:r>
      <w:r w:rsidR="00F0100F" w:rsidRPr="002D4AD7">
        <w:rPr>
          <w:rtl/>
        </w:rPr>
        <w:t>הפקר ב</w:t>
      </w:r>
      <w:r w:rsidR="006A24AD" w:rsidRPr="002D4AD7">
        <w:rPr>
          <w:rtl/>
        </w:rPr>
        <w:t>"</w:t>
      </w:r>
      <w:r w:rsidR="00F0100F" w:rsidRPr="002D4AD7">
        <w:rPr>
          <w:rtl/>
        </w:rPr>
        <w:t>ד הפקר כדי שלא תנעול דלת בפני לוין מה שאין</w:t>
      </w:r>
      <w:r w:rsidR="006A24AD" w:rsidRPr="002D4AD7">
        <w:rPr>
          <w:rtl/>
        </w:rPr>
        <w:t xml:space="preserve"> </w:t>
      </w:r>
      <w:r w:rsidR="00F0100F" w:rsidRPr="002D4AD7">
        <w:rPr>
          <w:rtl/>
        </w:rPr>
        <w:t>כן בנדון לאסור אשה על בעלה ולפוסלה דדמי לדיני נפשות</w:t>
      </w:r>
      <w:r w:rsidR="006A24AD" w:rsidRPr="002D4AD7">
        <w:rPr>
          <w:rtl/>
        </w:rPr>
        <w:t xml:space="preserve"> </w:t>
      </w:r>
      <w:r w:rsidR="00F0100F" w:rsidRPr="002D4AD7">
        <w:rPr>
          <w:rtl/>
        </w:rPr>
        <w:t>הלא אשכחן דאין אדם משים עצמו רשע כמו שאין אדם</w:t>
      </w:r>
      <w:r w:rsidR="006A24AD" w:rsidRPr="002D4AD7">
        <w:rPr>
          <w:rtl/>
        </w:rPr>
        <w:t xml:space="preserve"> </w:t>
      </w:r>
      <w:r w:rsidR="00F0100F" w:rsidRPr="002D4AD7">
        <w:rPr>
          <w:rtl/>
        </w:rPr>
        <w:t>חייב מיתה על הודאת עצמו</w:t>
      </w:r>
      <w:r w:rsidR="006A24AD" w:rsidRPr="002D4AD7">
        <w:rPr>
          <w:rtl/>
        </w:rPr>
        <w:t>,</w:t>
      </w:r>
      <w:r w:rsidR="00F0100F" w:rsidRPr="002D4AD7">
        <w:rPr>
          <w:rtl/>
        </w:rPr>
        <w:t xml:space="preserve"> ואם כן איך נשים אותה</w:t>
      </w:r>
      <w:r w:rsidR="006A24AD" w:rsidRPr="002D4AD7">
        <w:rPr>
          <w:rtl/>
        </w:rPr>
        <w:t xml:space="preserve"> </w:t>
      </w:r>
      <w:r w:rsidR="00F0100F" w:rsidRPr="002D4AD7">
        <w:rPr>
          <w:rtl/>
        </w:rPr>
        <w:t>רשעה שלא בפניה וק"ו לפוסלה ולפוגמה</w:t>
      </w:r>
      <w:r w:rsidR="006A24AD" w:rsidRPr="002D4AD7">
        <w:rPr>
          <w:rtl/>
        </w:rPr>
        <w:t>,</w:t>
      </w:r>
      <w:r w:rsidR="00F0100F" w:rsidRPr="002D4AD7">
        <w:rPr>
          <w:rtl/>
        </w:rPr>
        <w:t xml:space="preserve"> ואין חילוק בזה</w:t>
      </w:r>
      <w:r w:rsidR="006A24AD" w:rsidRPr="002D4AD7">
        <w:rPr>
          <w:rtl/>
        </w:rPr>
        <w:t xml:space="preserve"> </w:t>
      </w:r>
      <w:r w:rsidR="00F0100F" w:rsidRPr="002D4AD7">
        <w:rPr>
          <w:rtl/>
        </w:rPr>
        <w:t xml:space="preserve">שהוגבה בפני הבעל </w:t>
      </w:r>
      <w:r w:rsidR="00F0100F" w:rsidRPr="002D4AD7">
        <w:rPr>
          <w:rtl/>
        </w:rPr>
        <w:lastRenderedPageBreak/>
        <w:t>שהרי הוא בא לחוב לה ולפוסלה</w:t>
      </w:r>
      <w:r w:rsidR="006A24AD" w:rsidRPr="002D4AD7">
        <w:rPr>
          <w:rtl/>
        </w:rPr>
        <w:t>,</w:t>
      </w:r>
      <w:r w:rsidR="00F0100F" w:rsidRPr="002D4AD7">
        <w:rPr>
          <w:rtl/>
        </w:rPr>
        <w:t xml:space="preserve"> ואף</w:t>
      </w:r>
      <w:r w:rsidR="006A24AD" w:rsidRPr="002D4AD7">
        <w:rPr>
          <w:rtl/>
        </w:rPr>
        <w:t xml:space="preserve"> </w:t>
      </w:r>
      <w:r w:rsidR="00F0100F" w:rsidRPr="002D4AD7">
        <w:rPr>
          <w:rtl/>
        </w:rPr>
        <w:t>אם יבא בעל דין לחלוק ולומר שהוגבה לחובתו מ"מ אינו</w:t>
      </w:r>
      <w:r w:rsidR="006A24AD" w:rsidRPr="002D4AD7">
        <w:rPr>
          <w:rtl/>
        </w:rPr>
        <w:t xml:space="preserve"> </w:t>
      </w:r>
      <w:r w:rsidR="00F0100F" w:rsidRPr="002D4AD7">
        <w:rPr>
          <w:rtl/>
        </w:rPr>
        <w:t>מועיל לפוסלה נהי דחוב לו שיוציאה מביתו מ</w:t>
      </w:r>
      <w:r w:rsidR="006A24AD" w:rsidRPr="002D4AD7">
        <w:rPr>
          <w:rtl/>
        </w:rPr>
        <w:t>"</w:t>
      </w:r>
      <w:r w:rsidR="00F0100F" w:rsidRPr="002D4AD7">
        <w:rPr>
          <w:rtl/>
        </w:rPr>
        <w:t>מ הוא אינו</w:t>
      </w:r>
      <w:r w:rsidR="006A24AD" w:rsidRPr="002D4AD7">
        <w:rPr>
          <w:rtl/>
        </w:rPr>
        <w:t xml:space="preserve"> </w:t>
      </w:r>
      <w:r w:rsidR="00F0100F" w:rsidRPr="002D4AD7">
        <w:rPr>
          <w:rtl/>
        </w:rPr>
        <w:t>נפסל ונעשה רשע וא"כ איך יועיל אותו הקבלה לעשותה</w:t>
      </w:r>
      <w:r w:rsidR="006A24AD" w:rsidRPr="002D4AD7">
        <w:rPr>
          <w:rtl/>
        </w:rPr>
        <w:t xml:space="preserve"> </w:t>
      </w:r>
      <w:r w:rsidR="00F0100F" w:rsidRPr="002D4AD7">
        <w:rPr>
          <w:rtl/>
        </w:rPr>
        <w:t>רשעה ולפוסלה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ועוד </w:t>
      </w:r>
      <w:r w:rsidRPr="002D4AD7">
        <w:rPr>
          <w:rStyle w:val="a3"/>
          <w:vertAlign w:val="superscript"/>
          <w:rtl/>
        </w:rPr>
        <w:t>@33</w:t>
      </w:r>
      <w:r w:rsidR="00F0100F" w:rsidRPr="002D4AD7">
        <w:rPr>
          <w:rtl/>
        </w:rPr>
        <w:t>נראה בעיני דעיקר הטעם שאין מקבלין העדות</w:t>
      </w:r>
      <w:r w:rsidR="006A24AD" w:rsidRPr="002D4AD7">
        <w:rPr>
          <w:rtl/>
        </w:rPr>
        <w:t xml:space="preserve"> </w:t>
      </w:r>
      <w:r w:rsidR="00F0100F" w:rsidRPr="002D4AD7">
        <w:rPr>
          <w:rtl/>
        </w:rPr>
        <w:t>אלא בפני בעל דינו היינו משום שלא יוכלו להעיד</w:t>
      </w:r>
      <w:r w:rsidR="006A24AD" w:rsidRPr="002D4AD7">
        <w:rPr>
          <w:rtl/>
        </w:rPr>
        <w:t xml:space="preserve"> </w:t>
      </w:r>
      <w:r w:rsidR="00F0100F" w:rsidRPr="002D4AD7">
        <w:rPr>
          <w:rtl/>
        </w:rPr>
        <w:t>כל כך בפניו שהוא ידע בשקרייהו</w:t>
      </w:r>
      <w:r w:rsidR="006A24AD" w:rsidRPr="002D4AD7">
        <w:rPr>
          <w:rtl/>
        </w:rPr>
        <w:t>,</w:t>
      </w:r>
      <w:r w:rsidR="00F0100F" w:rsidRPr="002D4AD7">
        <w:rPr>
          <w:rtl/>
        </w:rPr>
        <w:t xml:space="preserve"> ואף דמשמע מעבדא</w:t>
      </w:r>
      <w:r w:rsidR="006A24AD" w:rsidRPr="002D4AD7">
        <w:rPr>
          <w:rtl/>
        </w:rPr>
        <w:t xml:space="preserve"> </w:t>
      </w:r>
      <w:r w:rsidR="00F0100F" w:rsidRPr="002D4AD7">
        <w:rPr>
          <w:rtl/>
        </w:rPr>
        <w:t>דינאי מלכא דקטל כו' ששלחו לו חכמים יבא בעל השור</w:t>
      </w:r>
      <w:r w:rsidR="006A24AD" w:rsidRPr="002D4AD7">
        <w:rPr>
          <w:rtl/>
        </w:rPr>
        <w:t xml:space="preserve"> </w:t>
      </w:r>
      <w:r w:rsidR="00F0100F" w:rsidRPr="002D4AD7">
        <w:rPr>
          <w:rtl/>
        </w:rPr>
        <w:t>ויעמוד על שורו היינו דילפינן מקרא והועד בבעליו וגזירת</w:t>
      </w:r>
      <w:r w:rsidR="006A24AD" w:rsidRPr="002D4AD7">
        <w:rPr>
          <w:rtl/>
        </w:rPr>
        <w:t xml:space="preserve"> </w:t>
      </w:r>
      <w:r w:rsidR="00F0100F" w:rsidRPr="002D4AD7">
        <w:rPr>
          <w:rtl/>
        </w:rPr>
        <w:t>הכתוב שבעל הממון יעמוד על ממונו</w:t>
      </w:r>
      <w:r w:rsidR="006A24AD" w:rsidRPr="002D4AD7">
        <w:rPr>
          <w:rtl/>
        </w:rPr>
        <w:t>,</w:t>
      </w:r>
      <w:r w:rsidR="00F0100F" w:rsidRPr="002D4AD7">
        <w:rPr>
          <w:rtl/>
        </w:rPr>
        <w:t xml:space="preserve"> ואולי אף בזה איכא</w:t>
      </w:r>
      <w:r w:rsidR="006A24AD" w:rsidRPr="002D4AD7">
        <w:rPr>
          <w:rtl/>
        </w:rPr>
        <w:t xml:space="preserve"> </w:t>
      </w:r>
      <w:r w:rsidR="00F0100F" w:rsidRPr="002D4AD7">
        <w:rPr>
          <w:rtl/>
        </w:rPr>
        <w:t>טעמא שמא לא יוכלו העדים לשקר ולהעיד בפני בעל</w:t>
      </w:r>
      <w:r w:rsidR="006A24AD" w:rsidRPr="002D4AD7">
        <w:rPr>
          <w:rtl/>
        </w:rPr>
        <w:t xml:space="preserve"> </w:t>
      </w:r>
      <w:r w:rsidR="00F0100F" w:rsidRPr="002D4AD7">
        <w:rPr>
          <w:rtl/>
        </w:rPr>
        <w:t>הממון אף שלא ידע בשקרייהו מכל מקום שמא יסוגו אחור</w:t>
      </w:r>
      <w:r w:rsidR="006A24AD" w:rsidRPr="002D4AD7">
        <w:rPr>
          <w:rtl/>
        </w:rPr>
        <w:t xml:space="preserve"> </w:t>
      </w:r>
      <w:r w:rsidR="00F0100F" w:rsidRPr="002D4AD7">
        <w:rPr>
          <w:rtl/>
        </w:rPr>
        <w:t>בראותם בעל הממון שלא להפסיד ממונו שלא כדין</w:t>
      </w:r>
      <w:r w:rsidR="006A24AD" w:rsidRPr="002D4AD7">
        <w:rPr>
          <w:rtl/>
        </w:rPr>
        <w:t>,</w:t>
      </w:r>
      <w:r w:rsidR="00F0100F" w:rsidRPr="002D4AD7">
        <w:rPr>
          <w:rtl/>
        </w:rPr>
        <w:t xml:space="preserve"> ונראה</w:t>
      </w:r>
      <w:r w:rsidR="006A24AD" w:rsidRPr="002D4AD7">
        <w:rPr>
          <w:rtl/>
        </w:rPr>
        <w:t xml:space="preserve"> </w:t>
      </w:r>
      <w:r w:rsidR="00F0100F" w:rsidRPr="002D4AD7">
        <w:rPr>
          <w:rtl/>
        </w:rPr>
        <w:t>בעיני אף אם היה ינאי המלך עומד לפני העדים מ</w:t>
      </w:r>
      <w:r w:rsidR="006A24AD" w:rsidRPr="002D4AD7">
        <w:rPr>
          <w:rtl/>
        </w:rPr>
        <w:t>"</w:t>
      </w:r>
      <w:r w:rsidR="00F0100F" w:rsidRPr="002D4AD7">
        <w:rPr>
          <w:rtl/>
        </w:rPr>
        <w:t>מ לא</w:t>
      </w:r>
      <w:r w:rsidR="006A24AD" w:rsidRPr="002D4AD7">
        <w:rPr>
          <w:rtl/>
        </w:rPr>
        <w:t xml:space="preserve"> </w:t>
      </w:r>
      <w:r w:rsidR="00F0100F" w:rsidRPr="002D4AD7">
        <w:rPr>
          <w:rtl/>
        </w:rPr>
        <w:t>היו יכולין לקבל העדות שלא בפני העבד שהרי אנו מוזהרין</w:t>
      </w:r>
      <w:r w:rsidR="006A24AD" w:rsidRPr="002D4AD7">
        <w:rPr>
          <w:rtl/>
        </w:rPr>
        <w:t xml:space="preserve"> </w:t>
      </w:r>
      <w:r w:rsidR="00F0100F" w:rsidRPr="002D4AD7">
        <w:rPr>
          <w:rtl/>
        </w:rPr>
        <w:t>על הריגתו כמו על ישראל ואיך ידונו שלא בפניו ולא אמרינן</w:t>
      </w:r>
      <w:r w:rsidR="006A24AD" w:rsidRPr="002D4AD7">
        <w:rPr>
          <w:rtl/>
        </w:rPr>
        <w:t xml:space="preserve"> </w:t>
      </w:r>
      <w:r w:rsidR="00F0100F" w:rsidRPr="002D4AD7">
        <w:rPr>
          <w:rtl/>
        </w:rPr>
        <w:t>דקבלת האדון יסייע לחוב לעבדו שלא בפניו</w:t>
      </w:r>
      <w:r w:rsidR="006A24AD" w:rsidRPr="002D4AD7">
        <w:rPr>
          <w:rtl/>
        </w:rPr>
        <w:t>,</w:t>
      </w:r>
      <w:r w:rsidR="00F0100F" w:rsidRPr="002D4AD7">
        <w:rPr>
          <w:rtl/>
        </w:rPr>
        <w:t xml:space="preserve"> ולישנא</w:t>
      </w:r>
      <w:r w:rsidR="006A24AD" w:rsidRPr="002D4AD7">
        <w:rPr>
          <w:rtl/>
        </w:rPr>
        <w:t xml:space="preserve"> </w:t>
      </w:r>
      <w:r w:rsidR="00F0100F" w:rsidRPr="002D4AD7">
        <w:rPr>
          <w:rtl/>
        </w:rPr>
        <w:t>דתלמודא התם מסייע לנו ששלחו ליה רבנן תא את נמי</w:t>
      </w:r>
      <w:r w:rsidR="006A24AD" w:rsidRPr="002D4AD7">
        <w:rPr>
          <w:rtl/>
        </w:rPr>
        <w:t xml:space="preserve"> </w:t>
      </w:r>
      <w:r w:rsidR="00F0100F" w:rsidRPr="002D4AD7">
        <w:rPr>
          <w:rtl/>
        </w:rPr>
        <w:t>להכא שמע מינה דתרווייהו בעינן דאם לא כן הל</w:t>
      </w:r>
      <w:r w:rsidR="006A24AD" w:rsidRPr="002D4AD7">
        <w:rPr>
          <w:rtl/>
        </w:rPr>
        <w:t>"</w:t>
      </w:r>
      <w:r w:rsidR="00F0100F" w:rsidRPr="002D4AD7">
        <w:rPr>
          <w:rtl/>
        </w:rPr>
        <w:t>ל תא</w:t>
      </w:r>
      <w:r w:rsidR="006A24AD" w:rsidRPr="002D4AD7">
        <w:rPr>
          <w:rtl/>
        </w:rPr>
        <w:t xml:space="preserve"> </w:t>
      </w:r>
      <w:r w:rsidR="00F0100F" w:rsidRPr="002D4AD7">
        <w:rPr>
          <w:rtl/>
        </w:rPr>
        <w:t>להכא</w:t>
      </w:r>
      <w:r w:rsidR="006A24AD" w:rsidRPr="002D4AD7">
        <w:rPr>
          <w:rtl/>
        </w:rPr>
        <w:t>,</w:t>
      </w:r>
      <w:r w:rsidR="00F0100F" w:rsidRPr="002D4AD7">
        <w:rPr>
          <w:rtl/>
        </w:rPr>
        <w:t xml:space="preserve"> וק</w:t>
      </w:r>
      <w:r w:rsidR="006A24AD" w:rsidRPr="002D4AD7">
        <w:rPr>
          <w:rtl/>
        </w:rPr>
        <w:t>"</w:t>
      </w:r>
      <w:r w:rsidR="00F0100F" w:rsidRPr="002D4AD7">
        <w:rPr>
          <w:rtl/>
        </w:rPr>
        <w:t>ו בן בנו של קל וחומר בנדון זה, ותשובת הרא</w:t>
      </w:r>
      <w:r w:rsidR="006A24AD" w:rsidRPr="002D4AD7">
        <w:rPr>
          <w:rtl/>
        </w:rPr>
        <w:t>"</w:t>
      </w:r>
      <w:r w:rsidR="00F0100F" w:rsidRPr="002D4AD7">
        <w:rPr>
          <w:rtl/>
        </w:rPr>
        <w:t>ש</w:t>
      </w:r>
      <w:r w:rsidR="006A24AD" w:rsidRPr="002D4AD7">
        <w:rPr>
          <w:rtl/>
        </w:rPr>
        <w:t xml:space="preserve"> </w:t>
      </w:r>
      <w:r w:rsidR="00F0100F" w:rsidRPr="002D4AD7">
        <w:rPr>
          <w:rtl/>
        </w:rPr>
        <w:t>מסייע לנו כאשר הביאו הגאונים בפסקם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הדרך </w:t>
      </w:r>
      <w:r w:rsidRPr="002D4AD7">
        <w:rPr>
          <w:rStyle w:val="a3"/>
          <w:vertAlign w:val="superscript"/>
          <w:rtl/>
        </w:rPr>
        <w:t>@33</w:t>
      </w:r>
      <w:r w:rsidR="00F0100F" w:rsidRPr="002D4AD7">
        <w:rPr>
          <w:rtl/>
        </w:rPr>
        <w:t>השלישי אף אם תאמר שהעדות מספקת לאיסור</w:t>
      </w:r>
      <w:r w:rsidR="006A24AD" w:rsidRPr="002D4AD7">
        <w:rPr>
          <w:rtl/>
        </w:rPr>
        <w:t xml:space="preserve"> </w:t>
      </w:r>
      <w:r w:rsidR="00F0100F" w:rsidRPr="002D4AD7">
        <w:rPr>
          <w:rtl/>
        </w:rPr>
        <w:t>וגם בדיעבד הוה קבלה מ</w:t>
      </w:r>
      <w:r w:rsidR="006A24AD" w:rsidRPr="002D4AD7">
        <w:rPr>
          <w:rtl/>
        </w:rPr>
        <w:t>"</w:t>
      </w:r>
      <w:r w:rsidR="00F0100F" w:rsidRPr="002D4AD7">
        <w:rPr>
          <w:rtl/>
        </w:rPr>
        <w:t>מ בנדון זה העדות</w:t>
      </w:r>
      <w:r w:rsidR="006A24AD" w:rsidRPr="002D4AD7">
        <w:rPr>
          <w:rtl/>
        </w:rPr>
        <w:t xml:space="preserve"> </w:t>
      </w:r>
      <w:r w:rsidR="00F0100F" w:rsidRPr="002D4AD7">
        <w:rPr>
          <w:rtl/>
        </w:rPr>
        <w:t>לא הוה עדות שהרי הוגבה על פי הדיוטות ממש ושלא</w:t>
      </w:r>
      <w:r w:rsidR="006A24AD" w:rsidRPr="002D4AD7">
        <w:rPr>
          <w:rtl/>
        </w:rPr>
        <w:t xml:space="preserve"> </w:t>
      </w:r>
      <w:r w:rsidR="00F0100F" w:rsidRPr="002D4AD7">
        <w:rPr>
          <w:rtl/>
        </w:rPr>
        <w:t>בדרישה וחקירה</w:t>
      </w:r>
      <w:r w:rsidR="006A24AD" w:rsidRPr="002D4AD7">
        <w:rPr>
          <w:rtl/>
        </w:rPr>
        <w:t>,</w:t>
      </w:r>
      <w:r w:rsidR="00F0100F" w:rsidRPr="002D4AD7">
        <w:rPr>
          <w:rtl/>
        </w:rPr>
        <w:t xml:space="preserve"> וכבר פסק רבינו תם שאין להוציא אשה</w:t>
      </w:r>
      <w:r w:rsidR="006A24AD" w:rsidRPr="002D4AD7">
        <w:rPr>
          <w:rtl/>
        </w:rPr>
        <w:t xml:space="preserve"> </w:t>
      </w:r>
      <w:r w:rsidR="00F0100F" w:rsidRPr="002D4AD7">
        <w:rPr>
          <w:rtl/>
        </w:rPr>
        <w:t>מבעלה אלא ע</w:t>
      </w:r>
      <w:r w:rsidR="006A24AD" w:rsidRPr="002D4AD7">
        <w:rPr>
          <w:rtl/>
        </w:rPr>
        <w:t>"</w:t>
      </w:r>
      <w:r w:rsidR="00F0100F" w:rsidRPr="002D4AD7">
        <w:rPr>
          <w:rtl/>
        </w:rPr>
        <w:t>י דרישה וחקירה</w:t>
      </w:r>
      <w:r w:rsidR="006A24AD" w:rsidRPr="002D4AD7">
        <w:rPr>
          <w:rtl/>
        </w:rPr>
        <w:t>,</w:t>
      </w:r>
      <w:r w:rsidR="00F0100F" w:rsidRPr="002D4AD7">
        <w:rPr>
          <w:rtl/>
        </w:rPr>
        <w:t xml:space="preserve"> ואביא ראייה לדבריו</w:t>
      </w:r>
      <w:r w:rsidR="006A24AD" w:rsidRPr="002D4AD7">
        <w:rPr>
          <w:rtl/>
        </w:rPr>
        <w:t xml:space="preserve"> </w:t>
      </w:r>
      <w:r w:rsidR="00F0100F" w:rsidRPr="002D4AD7">
        <w:rPr>
          <w:rtl/>
        </w:rPr>
        <w:t>מהא דמסקינן בסוף יבמות תניא אין בודקין עדי נשים</w:t>
      </w:r>
      <w:r w:rsidR="006A24AD" w:rsidRPr="002D4AD7">
        <w:rPr>
          <w:rtl/>
        </w:rPr>
        <w:t xml:space="preserve"> </w:t>
      </w:r>
      <w:r w:rsidR="00F0100F" w:rsidRPr="002D4AD7">
        <w:rPr>
          <w:rtl/>
        </w:rPr>
        <w:t>בדרישה וחקירה דברי ר' עקיבא ר' טרפון אומר בודקין</w:t>
      </w:r>
      <w:r w:rsidR="006A24AD" w:rsidRPr="002D4AD7">
        <w:rPr>
          <w:rtl/>
        </w:rPr>
        <w:t xml:space="preserve"> </w:t>
      </w:r>
      <w:r w:rsidR="00F0100F" w:rsidRPr="002D4AD7">
        <w:rPr>
          <w:rtl/>
        </w:rPr>
        <w:t>וקמיפלגי בדרבי חנינא דאמר רבי חנינא דבר תורה אחד</w:t>
      </w:r>
      <w:r w:rsidR="006A24AD" w:rsidRPr="002D4AD7">
        <w:rPr>
          <w:rtl/>
        </w:rPr>
        <w:t xml:space="preserve"> </w:t>
      </w:r>
      <w:r w:rsidR="00F0100F" w:rsidRPr="002D4AD7">
        <w:rPr>
          <w:rtl/>
        </w:rPr>
        <w:t>דיני ממונות ואחד דיני נפשות בדרישה וחקירה שנאמר</w:t>
      </w:r>
      <w:r w:rsidR="006A24AD" w:rsidRPr="002D4AD7">
        <w:rPr>
          <w:rtl/>
        </w:rPr>
        <w:t xml:space="preserve"> </w:t>
      </w:r>
      <w:r w:rsidR="00F0100F" w:rsidRPr="002D4AD7">
        <w:rPr>
          <w:rtl/>
        </w:rPr>
        <w:t>משפט אחד יהיה לכם ומה טעם אמרו דיני ממונות אין</w:t>
      </w:r>
      <w:r w:rsidR="006A24AD" w:rsidRPr="002D4AD7">
        <w:rPr>
          <w:rtl/>
        </w:rPr>
        <w:t xml:space="preserve"> </w:t>
      </w:r>
      <w:r w:rsidR="00F0100F" w:rsidRPr="002D4AD7">
        <w:rPr>
          <w:rtl/>
        </w:rPr>
        <w:t>צריכין דרישה וחקירה שלא תנעול דלת בפני לוין ובמאי</w:t>
      </w:r>
      <w:r w:rsidR="006A24AD" w:rsidRPr="002D4AD7">
        <w:rPr>
          <w:rtl/>
        </w:rPr>
        <w:t xml:space="preserve"> </w:t>
      </w:r>
      <w:r w:rsidR="00F0100F" w:rsidRPr="002D4AD7">
        <w:rPr>
          <w:rtl/>
        </w:rPr>
        <w:t>קמיפלגי מר סבר כיון דאיכא כתובה למשקל כדיני ממונות</w:t>
      </w:r>
      <w:r w:rsidR="006A24AD" w:rsidRPr="002D4AD7">
        <w:rPr>
          <w:rtl/>
        </w:rPr>
        <w:t xml:space="preserve"> </w:t>
      </w:r>
      <w:r w:rsidR="00F0100F" w:rsidRPr="002D4AD7">
        <w:rPr>
          <w:rtl/>
        </w:rPr>
        <w:t>דמי ומר סבר כיון דקא שרינן אשת איש לעלמא כדיני נפשות</w:t>
      </w:r>
      <w:r w:rsidR="006A24AD" w:rsidRPr="002D4AD7">
        <w:rPr>
          <w:rtl/>
        </w:rPr>
        <w:t xml:space="preserve"> </w:t>
      </w:r>
      <w:r w:rsidR="00F0100F" w:rsidRPr="002D4AD7">
        <w:rPr>
          <w:rtl/>
        </w:rPr>
        <w:t>דמי, ופסק ר</w:t>
      </w:r>
      <w:r w:rsidR="006A24AD" w:rsidRPr="002D4AD7">
        <w:rPr>
          <w:rtl/>
        </w:rPr>
        <w:t>"</w:t>
      </w:r>
      <w:r w:rsidR="00F0100F" w:rsidRPr="002D4AD7">
        <w:rPr>
          <w:rtl/>
        </w:rPr>
        <w:t>ח והרי"ף דהלכה כר</w:t>
      </w:r>
      <w:r w:rsidR="006A24AD" w:rsidRPr="002D4AD7">
        <w:rPr>
          <w:rtl/>
        </w:rPr>
        <w:t>"</w:t>
      </w:r>
      <w:r w:rsidR="00F0100F" w:rsidRPr="002D4AD7">
        <w:rPr>
          <w:rtl/>
        </w:rPr>
        <w:t>ע, וע</w:t>
      </w:r>
      <w:r w:rsidR="006A24AD" w:rsidRPr="002D4AD7">
        <w:rPr>
          <w:rtl/>
        </w:rPr>
        <w:t>"</w:t>
      </w:r>
      <w:r w:rsidR="00F0100F" w:rsidRPr="002D4AD7">
        <w:rPr>
          <w:rtl/>
        </w:rPr>
        <w:t>כ צ"ל דטעמא דיליה</w:t>
      </w:r>
      <w:r w:rsidR="006A24AD" w:rsidRPr="002D4AD7">
        <w:rPr>
          <w:rtl/>
        </w:rPr>
        <w:t xml:space="preserve"> </w:t>
      </w:r>
      <w:r w:rsidR="00F0100F" w:rsidRPr="002D4AD7">
        <w:rPr>
          <w:rtl/>
        </w:rPr>
        <w:t>לאו משום דכתובה לחוד היא דאטו משום דמהני גבי ממון</w:t>
      </w:r>
      <w:r w:rsidR="006A24AD" w:rsidRPr="002D4AD7">
        <w:rPr>
          <w:rtl/>
        </w:rPr>
        <w:t xml:space="preserve"> </w:t>
      </w:r>
      <w:r w:rsidR="00F0100F" w:rsidRPr="002D4AD7">
        <w:rPr>
          <w:rtl/>
        </w:rPr>
        <w:t>יקילו לומר דמהני גבי נפשות אדרבה איפכא מסתברא מאחר</w:t>
      </w:r>
      <w:r w:rsidR="006A24AD" w:rsidRPr="002D4AD7">
        <w:rPr>
          <w:rtl/>
        </w:rPr>
        <w:t xml:space="preserve"> </w:t>
      </w:r>
      <w:r w:rsidR="00F0100F" w:rsidRPr="002D4AD7">
        <w:rPr>
          <w:rtl/>
        </w:rPr>
        <w:t>דלא מהני לגבי נפשות לא מהני לגבי ממון, וא"ל דר'</w:t>
      </w:r>
      <w:r w:rsidR="006A24AD" w:rsidRPr="002D4AD7">
        <w:rPr>
          <w:rtl/>
        </w:rPr>
        <w:t xml:space="preserve"> </w:t>
      </w:r>
      <w:r w:rsidR="00F0100F" w:rsidRPr="002D4AD7">
        <w:rPr>
          <w:rtl/>
        </w:rPr>
        <w:t>עקיבא לא קאמר דלא בעינן דרישה וחקירה אלא לענין כתובה</w:t>
      </w:r>
      <w:r w:rsidR="006A24AD" w:rsidRPr="002D4AD7">
        <w:rPr>
          <w:rtl/>
        </w:rPr>
        <w:t xml:space="preserve"> </w:t>
      </w:r>
      <w:r w:rsidR="00F0100F" w:rsidRPr="002D4AD7">
        <w:rPr>
          <w:rtl/>
        </w:rPr>
        <w:t>לחוד דהיכא תבוא לגבות כתובה אם לא שיתירוה הב</w:t>
      </w:r>
      <w:r w:rsidR="006A24AD" w:rsidRPr="002D4AD7">
        <w:rPr>
          <w:rtl/>
        </w:rPr>
        <w:t>"</w:t>
      </w:r>
      <w:r w:rsidR="00F0100F" w:rsidRPr="002D4AD7">
        <w:rPr>
          <w:rtl/>
        </w:rPr>
        <w:t>ד</w:t>
      </w:r>
      <w:r w:rsidR="006A24AD" w:rsidRPr="002D4AD7">
        <w:rPr>
          <w:rtl/>
        </w:rPr>
        <w:t xml:space="preserve"> </w:t>
      </w:r>
      <w:r w:rsidR="00F0100F" w:rsidRPr="002D4AD7">
        <w:rPr>
          <w:rtl/>
        </w:rPr>
        <w:t>להנשא</w:t>
      </w:r>
      <w:r w:rsidR="006A24AD" w:rsidRPr="002D4AD7">
        <w:rPr>
          <w:rtl/>
        </w:rPr>
        <w:t>,</w:t>
      </w:r>
      <w:r w:rsidR="00F0100F" w:rsidRPr="002D4AD7">
        <w:rPr>
          <w:rtl/>
        </w:rPr>
        <w:t xml:space="preserve"> ומאחר שצריכה דרישה וחקירה לענין שריותא דילה</w:t>
      </w:r>
      <w:r w:rsidR="006A24AD" w:rsidRPr="002D4AD7">
        <w:rPr>
          <w:rtl/>
        </w:rPr>
        <w:t xml:space="preserve"> </w:t>
      </w:r>
      <w:r w:rsidR="00F0100F" w:rsidRPr="002D4AD7">
        <w:rPr>
          <w:rtl/>
        </w:rPr>
        <w:t>למה אמר שאין צריכה דרישה וחקירה לכתובה אלא בודאי</w:t>
      </w:r>
      <w:r w:rsidR="006A24AD" w:rsidRPr="002D4AD7">
        <w:rPr>
          <w:rtl/>
        </w:rPr>
        <w:t xml:space="preserve"> </w:t>
      </w:r>
      <w:r w:rsidR="00F0100F" w:rsidRPr="002D4AD7">
        <w:rPr>
          <w:rtl/>
        </w:rPr>
        <w:t>ר' עקיבא סבר דבודאי לענין שריותא דילה אינה צריכה</w:t>
      </w:r>
      <w:r w:rsidR="006A24AD" w:rsidRPr="002D4AD7">
        <w:rPr>
          <w:rtl/>
        </w:rPr>
        <w:t xml:space="preserve"> </w:t>
      </w:r>
      <w:r w:rsidR="00F0100F" w:rsidRPr="002D4AD7">
        <w:rPr>
          <w:rtl/>
        </w:rPr>
        <w:t>דרישה וחקירה כלל דהא קילא לה לגבות כתובה דהא נשאת</w:t>
      </w:r>
      <w:r w:rsidR="006A24AD" w:rsidRPr="002D4AD7">
        <w:rPr>
          <w:rtl/>
        </w:rPr>
        <w:t xml:space="preserve"> </w:t>
      </w:r>
      <w:r w:rsidR="00F0100F" w:rsidRPr="002D4AD7">
        <w:rPr>
          <w:rtl/>
        </w:rPr>
        <w:t>ע"פ עד אחד אפילו על ידי קרוב וכמו שכתב רבינו משה</w:t>
      </w:r>
      <w:r w:rsidR="006A24AD" w:rsidRPr="002D4AD7">
        <w:rPr>
          <w:rtl/>
        </w:rPr>
        <w:t xml:space="preserve"> </w:t>
      </w:r>
      <w:r w:rsidR="00F0100F" w:rsidRPr="002D4AD7">
        <w:rPr>
          <w:rtl/>
        </w:rPr>
        <w:lastRenderedPageBreak/>
        <w:t>פרק ג' דהלכות גירושין וז"ל</w:t>
      </w:r>
      <w:r w:rsidR="006A24AD" w:rsidRPr="002D4AD7">
        <w:rPr>
          <w:rtl/>
        </w:rPr>
        <w:t>,</w:t>
      </w:r>
      <w:r w:rsidR="00F0100F" w:rsidRPr="002D4AD7">
        <w:rPr>
          <w:rtl/>
        </w:rPr>
        <w:t xml:space="preserve"> אל יקשה בעיניך שהתירו</w:t>
      </w:r>
      <w:r w:rsidR="006A24AD" w:rsidRPr="002D4AD7">
        <w:rPr>
          <w:rtl/>
        </w:rPr>
        <w:t xml:space="preserve"> </w:t>
      </w:r>
      <w:r w:rsidR="00F0100F" w:rsidRPr="002D4AD7">
        <w:rPr>
          <w:rtl/>
        </w:rPr>
        <w:t>חכמים הערוה החמורה בעדות אשה או עבד או שפחה או</w:t>
      </w:r>
      <w:r w:rsidR="006A24AD" w:rsidRPr="002D4AD7">
        <w:rPr>
          <w:rtl/>
        </w:rPr>
        <w:t xml:space="preserve"> </w:t>
      </w:r>
      <w:r w:rsidR="00F0100F" w:rsidRPr="002D4AD7">
        <w:rPr>
          <w:rtl/>
        </w:rPr>
        <w:t>נכרי המסיח לפי תומו ועד מפי עד מפי הכתב ובלא</w:t>
      </w:r>
      <w:r w:rsidR="006A24AD" w:rsidRPr="002D4AD7">
        <w:rPr>
          <w:rtl/>
        </w:rPr>
        <w:t xml:space="preserve"> </w:t>
      </w:r>
      <w:r w:rsidR="00F0100F" w:rsidRPr="002D4AD7">
        <w:rPr>
          <w:rtl/>
        </w:rPr>
        <w:t>דרישה וחקירה כמו שביארתי</w:t>
      </w:r>
      <w:r w:rsidR="006A24AD" w:rsidRPr="002D4AD7">
        <w:rPr>
          <w:rtl/>
        </w:rPr>
        <w:t>,</w:t>
      </w:r>
      <w:r w:rsidR="00F0100F" w:rsidRPr="002D4AD7">
        <w:rPr>
          <w:rtl/>
        </w:rPr>
        <w:t xml:space="preserve"> שלא הקפידה תורה על</w:t>
      </w:r>
      <w:r w:rsidR="006A24AD" w:rsidRPr="002D4AD7">
        <w:rPr>
          <w:rtl/>
        </w:rPr>
        <w:t xml:space="preserve"> </w:t>
      </w:r>
      <w:r w:rsidR="00F0100F" w:rsidRPr="002D4AD7">
        <w:rPr>
          <w:rtl/>
        </w:rPr>
        <w:t>העדת שני עדים ושאר משפטי העדות אלא בדבר שאין</w:t>
      </w:r>
      <w:r w:rsidR="006A24AD" w:rsidRPr="002D4AD7">
        <w:rPr>
          <w:rtl/>
        </w:rPr>
        <w:t xml:space="preserve"> </w:t>
      </w:r>
      <w:r w:rsidR="00F0100F" w:rsidRPr="002D4AD7">
        <w:rPr>
          <w:rtl/>
        </w:rPr>
        <w:t>אתה יכול לעמוד על בוריו אלא מפי עדים ובעדותם כגון</w:t>
      </w:r>
      <w:r w:rsidR="006A24AD" w:rsidRPr="002D4AD7">
        <w:rPr>
          <w:rtl/>
        </w:rPr>
        <w:t xml:space="preserve"> </w:t>
      </w:r>
      <w:r w:rsidR="00F0100F" w:rsidRPr="002D4AD7">
        <w:rPr>
          <w:rtl/>
        </w:rPr>
        <w:t>שהעידו שזה הרג את זה או הלוה זה את זה אבל דבר</w:t>
      </w:r>
      <w:r w:rsidR="006A24AD" w:rsidRPr="002D4AD7">
        <w:rPr>
          <w:rtl/>
        </w:rPr>
        <w:t xml:space="preserve"> </w:t>
      </w:r>
      <w:r w:rsidR="00F0100F" w:rsidRPr="002D4AD7">
        <w:rPr>
          <w:rtl/>
        </w:rPr>
        <w:t>שאפשר לעמוד על בוריו שלא מפי העד הזה ואין העד</w:t>
      </w:r>
      <w:r w:rsidR="006A24AD" w:rsidRPr="002D4AD7">
        <w:rPr>
          <w:rtl/>
        </w:rPr>
        <w:t xml:space="preserve"> </w:t>
      </w:r>
      <w:r w:rsidR="00F0100F" w:rsidRPr="002D4AD7">
        <w:rPr>
          <w:rtl/>
        </w:rPr>
        <w:t>יכול להשמט אם אין הדבר אמת כגון זה שהעיד שמת</w:t>
      </w:r>
      <w:r w:rsidR="006A24AD" w:rsidRPr="002D4AD7">
        <w:rPr>
          <w:rtl/>
        </w:rPr>
        <w:t xml:space="preserve"> </w:t>
      </w:r>
      <w:r w:rsidR="00F0100F" w:rsidRPr="002D4AD7">
        <w:rPr>
          <w:rtl/>
        </w:rPr>
        <w:t>פלוני לא הקפידה תורה עליו שדבר רחוק הוא שיעיד בו</w:t>
      </w:r>
      <w:r w:rsidR="006A24AD" w:rsidRPr="002D4AD7">
        <w:rPr>
          <w:rtl/>
        </w:rPr>
        <w:t xml:space="preserve"> </w:t>
      </w:r>
      <w:r w:rsidR="00F0100F" w:rsidRPr="002D4AD7">
        <w:rPr>
          <w:rtl/>
        </w:rPr>
        <w:t>העד בשקר לפיכך הקילו חכמים בדבר זה והאמינו בו עד</w:t>
      </w:r>
      <w:r w:rsidR="006A24AD" w:rsidRPr="002D4AD7">
        <w:rPr>
          <w:rtl/>
        </w:rPr>
        <w:t xml:space="preserve"> </w:t>
      </w:r>
      <w:r w:rsidR="00F0100F" w:rsidRPr="002D4AD7">
        <w:rPr>
          <w:rtl/>
        </w:rPr>
        <w:t>אחד אפילו שפחה ומפי הכתב ובלא דרישה וחקירה כדי</w:t>
      </w:r>
      <w:r w:rsidR="006A24AD" w:rsidRPr="002D4AD7">
        <w:rPr>
          <w:rtl/>
        </w:rPr>
        <w:t xml:space="preserve"> </w:t>
      </w:r>
      <w:r w:rsidR="00F0100F" w:rsidRPr="002D4AD7">
        <w:rPr>
          <w:rtl/>
        </w:rPr>
        <w:t>שלא ישארו בנות ישראל עגונות ע</w:t>
      </w:r>
      <w:r w:rsidR="006A24AD" w:rsidRPr="002D4AD7">
        <w:rPr>
          <w:rtl/>
        </w:rPr>
        <w:t>"</w:t>
      </w:r>
      <w:r w:rsidR="00F0100F" w:rsidRPr="002D4AD7">
        <w:rPr>
          <w:rtl/>
        </w:rPr>
        <w:t>כ</w:t>
      </w:r>
      <w:r w:rsidR="006A24AD" w:rsidRPr="002D4AD7">
        <w:rPr>
          <w:rtl/>
        </w:rPr>
        <w:t>.</w:t>
      </w:r>
      <w:r w:rsidR="00F0100F" w:rsidRPr="002D4AD7">
        <w:rPr>
          <w:rtl/>
        </w:rPr>
        <w:t xml:space="preserve"> א</w:t>
      </w:r>
      <w:r w:rsidR="006A24AD" w:rsidRPr="002D4AD7">
        <w:rPr>
          <w:rtl/>
        </w:rPr>
        <w:t>"</w:t>
      </w:r>
      <w:r w:rsidR="00F0100F" w:rsidRPr="002D4AD7">
        <w:rPr>
          <w:rtl/>
        </w:rPr>
        <w:t>כ בא ר' עקיבא</w:t>
      </w:r>
      <w:r w:rsidR="006A24AD" w:rsidRPr="002D4AD7">
        <w:rPr>
          <w:rtl/>
        </w:rPr>
        <w:t xml:space="preserve"> </w:t>
      </w:r>
      <w:r w:rsidR="00F0100F" w:rsidRPr="002D4AD7">
        <w:rPr>
          <w:rtl/>
        </w:rPr>
        <w:t>לומר שאין בודקים לעדות נשים בדרישה וחקירה דלענין שריותא</w:t>
      </w:r>
      <w:r w:rsidR="006A24AD" w:rsidRPr="002D4AD7">
        <w:rPr>
          <w:rtl/>
        </w:rPr>
        <w:t xml:space="preserve"> </w:t>
      </w:r>
      <w:r w:rsidR="00F0100F" w:rsidRPr="002D4AD7">
        <w:rPr>
          <w:rtl/>
        </w:rPr>
        <w:t>דילה פשיטא דלא בעי ולעניין גביית ממון שהיא הכתובה</w:t>
      </w:r>
      <w:r w:rsidR="006A24AD" w:rsidRPr="002D4AD7">
        <w:rPr>
          <w:rtl/>
        </w:rPr>
        <w:t xml:space="preserve"> </w:t>
      </w:r>
      <w:r w:rsidR="00F0100F" w:rsidRPr="002D4AD7">
        <w:rPr>
          <w:rtl/>
        </w:rPr>
        <w:t>נמי לא תקנו דרישה וחקירה דכדיני ממונות דמי אף דליכא</w:t>
      </w:r>
      <w:r w:rsidR="006A24AD" w:rsidRPr="002D4AD7">
        <w:rPr>
          <w:rtl/>
        </w:rPr>
        <w:t xml:space="preserve"> </w:t>
      </w:r>
      <w:r w:rsidR="00F0100F" w:rsidRPr="002D4AD7">
        <w:rPr>
          <w:rtl/>
        </w:rPr>
        <w:t>בה טעמא שלא תנעול דלת בפני לוין מ"מ לא חלקו חכמים</w:t>
      </w:r>
      <w:r w:rsidR="006A24AD" w:rsidRPr="002D4AD7">
        <w:rPr>
          <w:rtl/>
        </w:rPr>
        <w:t xml:space="preserve"> </w:t>
      </w:r>
      <w:r w:rsidR="00F0100F" w:rsidRPr="002D4AD7">
        <w:rPr>
          <w:rtl/>
        </w:rPr>
        <w:t>בין דיני ממונות א</w:t>
      </w:r>
      <w:r w:rsidR="006A24AD" w:rsidRPr="002D4AD7">
        <w:rPr>
          <w:rtl/>
        </w:rPr>
        <w:t>"</w:t>
      </w:r>
      <w:r w:rsidR="00F0100F" w:rsidRPr="002D4AD7">
        <w:rPr>
          <w:rtl/>
        </w:rPr>
        <w:t>נ משום חינא אקילו נמי גבה</w:t>
      </w:r>
      <w:r w:rsidR="006A24AD" w:rsidRPr="002D4AD7">
        <w:rPr>
          <w:rtl/>
        </w:rPr>
        <w:t>,</w:t>
      </w:r>
      <w:r w:rsidR="00F0100F" w:rsidRPr="002D4AD7">
        <w:rPr>
          <w:rtl/>
        </w:rPr>
        <w:t xml:space="preserve"> ור</w:t>
      </w:r>
      <w:r w:rsidR="006A24AD" w:rsidRPr="002D4AD7">
        <w:rPr>
          <w:rtl/>
        </w:rPr>
        <w:t>"</w:t>
      </w:r>
      <w:r w:rsidR="00F0100F" w:rsidRPr="002D4AD7">
        <w:rPr>
          <w:rtl/>
        </w:rPr>
        <w:t>ט</w:t>
      </w:r>
      <w:r w:rsidR="006A24AD" w:rsidRPr="002D4AD7">
        <w:rPr>
          <w:rtl/>
        </w:rPr>
        <w:t xml:space="preserve"> </w:t>
      </w:r>
      <w:r w:rsidR="00F0100F" w:rsidRPr="002D4AD7">
        <w:rPr>
          <w:rtl/>
        </w:rPr>
        <w:t>סבר מאחר דסוף סוף מתירין א</w:t>
      </w:r>
      <w:r w:rsidR="006A24AD" w:rsidRPr="002D4AD7">
        <w:rPr>
          <w:rtl/>
        </w:rPr>
        <w:t>"</w:t>
      </w:r>
      <w:r w:rsidR="00F0100F" w:rsidRPr="002D4AD7">
        <w:rPr>
          <w:rtl/>
        </w:rPr>
        <w:t>א לעלמא כדיני נפשות</w:t>
      </w:r>
      <w:r w:rsidR="006A24AD" w:rsidRPr="002D4AD7">
        <w:rPr>
          <w:rtl/>
        </w:rPr>
        <w:t xml:space="preserve"> </w:t>
      </w:r>
      <w:r w:rsidR="00F0100F" w:rsidRPr="002D4AD7">
        <w:rPr>
          <w:rtl/>
        </w:rPr>
        <w:t>דמיא</w:t>
      </w:r>
      <w:r w:rsidR="006A24AD" w:rsidRPr="002D4AD7">
        <w:rPr>
          <w:rtl/>
        </w:rPr>
        <w:t>,</w:t>
      </w:r>
      <w:r w:rsidR="00F0100F" w:rsidRPr="002D4AD7">
        <w:rPr>
          <w:rtl/>
        </w:rPr>
        <w:t xml:space="preserve"> ואף שהקילו בעדות אשה מ</w:t>
      </w:r>
      <w:r w:rsidR="006A24AD" w:rsidRPr="002D4AD7">
        <w:rPr>
          <w:rtl/>
        </w:rPr>
        <w:t>"</w:t>
      </w:r>
      <w:r w:rsidR="00F0100F" w:rsidRPr="002D4AD7">
        <w:rPr>
          <w:rtl/>
        </w:rPr>
        <w:t>מ אותו העד שמעיד</w:t>
      </w:r>
      <w:r w:rsidR="006A24AD" w:rsidRPr="002D4AD7">
        <w:rPr>
          <w:rtl/>
        </w:rPr>
        <w:t xml:space="preserve"> </w:t>
      </w:r>
      <w:r w:rsidR="00F0100F" w:rsidRPr="002D4AD7">
        <w:rPr>
          <w:rtl/>
        </w:rPr>
        <w:t>או שני עדים שמעידים אין יוצאין מדין דרישה וחקירה שמא</w:t>
      </w:r>
      <w:r w:rsidR="006A24AD" w:rsidRPr="002D4AD7">
        <w:rPr>
          <w:rtl/>
        </w:rPr>
        <w:t xml:space="preserve"> </w:t>
      </w:r>
      <w:r w:rsidR="00F0100F" w:rsidRPr="002D4AD7">
        <w:rPr>
          <w:rtl/>
        </w:rPr>
        <w:t>מתוך דבריהם ילמדו לשקר והלכה כר' עקיבא אבל לאסור</w:t>
      </w:r>
      <w:r w:rsidR="006A24AD" w:rsidRPr="002D4AD7">
        <w:rPr>
          <w:rtl/>
        </w:rPr>
        <w:t xml:space="preserve"> </w:t>
      </w:r>
      <w:r w:rsidR="00F0100F" w:rsidRPr="002D4AD7">
        <w:rPr>
          <w:rtl/>
        </w:rPr>
        <w:t>אשה על בעלה דלא מקילינן לגבה פשיטא דבעי דרישה</w:t>
      </w:r>
      <w:r w:rsidR="006A24AD" w:rsidRPr="002D4AD7">
        <w:rPr>
          <w:rtl/>
        </w:rPr>
        <w:t xml:space="preserve"> </w:t>
      </w:r>
      <w:r w:rsidR="00F0100F" w:rsidRPr="002D4AD7">
        <w:rPr>
          <w:rtl/>
        </w:rPr>
        <w:t>וחקירה לכ"ע, וכן כתב האגודה במסכת יבמות בפ' הבא</w:t>
      </w:r>
      <w:r w:rsidR="006A24AD" w:rsidRPr="002D4AD7">
        <w:rPr>
          <w:rtl/>
        </w:rPr>
        <w:t xml:space="preserve"> </w:t>
      </w:r>
      <w:r w:rsidR="00F0100F" w:rsidRPr="002D4AD7">
        <w:rPr>
          <w:rtl/>
        </w:rPr>
        <w:t>על יבמתו שאין לפסול ולפגום שום איש ישראל בלא דרישה</w:t>
      </w:r>
      <w:r w:rsidR="006A24AD" w:rsidRPr="002D4AD7">
        <w:rPr>
          <w:rtl/>
        </w:rPr>
        <w:t xml:space="preserve"> </w:t>
      </w:r>
      <w:r w:rsidR="00F0100F" w:rsidRPr="002D4AD7">
        <w:rPr>
          <w:rtl/>
        </w:rPr>
        <w:t>וחקירה</w:t>
      </w:r>
      <w:r w:rsidR="006A24AD" w:rsidRPr="002D4AD7">
        <w:rPr>
          <w:rtl/>
        </w:rPr>
        <w:t>.</w:t>
      </w:r>
      <w:r w:rsidR="00F0100F" w:rsidRPr="002D4AD7">
        <w:rPr>
          <w:rtl/>
        </w:rPr>
        <w:t xml:space="preserve"> ומאחר דאין לפוסלה ולאסרה על בעלה בב"ד זה</w:t>
      </w:r>
      <w:r w:rsidR="006A24AD" w:rsidRPr="002D4AD7">
        <w:rPr>
          <w:rtl/>
        </w:rPr>
        <w:t xml:space="preserve"> </w:t>
      </w:r>
      <w:r w:rsidR="00F0100F" w:rsidRPr="002D4AD7">
        <w:rPr>
          <w:rtl/>
        </w:rPr>
        <w:t>שהוגבה על פי הדיוטות ממש בלא דרישה וחקירה אלא</w:t>
      </w:r>
      <w:r w:rsidR="006A24AD" w:rsidRPr="002D4AD7">
        <w:rPr>
          <w:rtl/>
        </w:rPr>
        <w:t xml:space="preserve"> </w:t>
      </w:r>
      <w:r w:rsidR="00F0100F" w:rsidRPr="002D4AD7">
        <w:rPr>
          <w:rtl/>
        </w:rPr>
        <w:t>אדרבה דרוש וחקור העניין שהוא לשקר א</w:t>
      </w:r>
      <w:r w:rsidR="006A24AD" w:rsidRPr="002D4AD7">
        <w:rPr>
          <w:rtl/>
        </w:rPr>
        <w:t>"</w:t>
      </w:r>
      <w:r w:rsidR="00F0100F" w:rsidRPr="002D4AD7">
        <w:rPr>
          <w:rtl/>
        </w:rPr>
        <w:t>כ אין ממשות כלל</w:t>
      </w:r>
      <w:r w:rsidR="006A24AD" w:rsidRPr="002D4AD7">
        <w:rPr>
          <w:rtl/>
        </w:rPr>
        <w:t xml:space="preserve"> </w:t>
      </w:r>
      <w:r w:rsidR="00F0100F" w:rsidRPr="002D4AD7">
        <w:rPr>
          <w:rtl/>
        </w:rPr>
        <w:t>בכל עדותיו</w:t>
      </w:r>
      <w:r w:rsidR="006A24AD" w:rsidRPr="002D4AD7">
        <w:rPr>
          <w:rtl/>
        </w:rPr>
        <w:t>.</w:t>
      </w:r>
      <w:r w:rsidR="00F0100F" w:rsidRPr="002D4AD7">
        <w:rPr>
          <w:rtl/>
        </w:rPr>
        <w:t xml:space="preserve"> ואין שייך לומר כאן דפלגינן העדות ולומר</w:t>
      </w:r>
      <w:r w:rsidR="006A24AD" w:rsidRPr="002D4AD7">
        <w:rPr>
          <w:rtl/>
        </w:rPr>
        <w:t xml:space="preserve"> </w:t>
      </w:r>
      <w:r w:rsidR="00F0100F" w:rsidRPr="002D4AD7">
        <w:rPr>
          <w:rtl/>
        </w:rPr>
        <w:t>נהי דאינה נאסרת מ"מ הפסידה כתובתה דלעניין ממון</w:t>
      </w:r>
      <w:r w:rsidR="006A24AD" w:rsidRPr="002D4AD7">
        <w:rPr>
          <w:rtl/>
        </w:rPr>
        <w:t xml:space="preserve"> </w:t>
      </w:r>
      <w:r w:rsidR="00F0100F" w:rsidRPr="002D4AD7">
        <w:rPr>
          <w:rtl/>
        </w:rPr>
        <w:t>לא בעי דרישה וחקירה ונבוא לדחוק ולומר אף שאין שייך</w:t>
      </w:r>
      <w:r w:rsidR="006A24AD" w:rsidRPr="002D4AD7">
        <w:rPr>
          <w:rtl/>
        </w:rPr>
        <w:t xml:space="preserve"> </w:t>
      </w:r>
      <w:r w:rsidR="00F0100F" w:rsidRPr="002D4AD7">
        <w:rPr>
          <w:rtl/>
        </w:rPr>
        <w:t>הכא טעמא דנעילת דלת ואדרבה אי מפסידתן כתובה בלא</w:t>
      </w:r>
      <w:r w:rsidR="006A24AD" w:rsidRPr="002D4AD7">
        <w:rPr>
          <w:rtl/>
        </w:rPr>
        <w:t xml:space="preserve"> </w:t>
      </w:r>
      <w:r w:rsidR="00F0100F" w:rsidRPr="002D4AD7">
        <w:rPr>
          <w:rtl/>
        </w:rPr>
        <w:t>דרישה וחקירה עבדינן נגד הסברא שהרי הקילו חכמים</w:t>
      </w:r>
      <w:r w:rsidR="006A24AD" w:rsidRPr="002D4AD7">
        <w:rPr>
          <w:rtl/>
        </w:rPr>
        <w:t xml:space="preserve"> </w:t>
      </w:r>
      <w:r w:rsidR="00F0100F" w:rsidRPr="002D4AD7">
        <w:rPr>
          <w:rtl/>
        </w:rPr>
        <w:t>לגבה משום חינא כדפירש"י וכ</w:t>
      </w:r>
      <w:r w:rsidR="006A24AD" w:rsidRPr="002D4AD7">
        <w:rPr>
          <w:rtl/>
        </w:rPr>
        <w:t>"</w:t>
      </w:r>
      <w:r w:rsidR="00F0100F" w:rsidRPr="002D4AD7">
        <w:rPr>
          <w:rtl/>
        </w:rPr>
        <w:t>ש דנוקמה אדינה אפ</w:t>
      </w:r>
      <w:r w:rsidR="006A24AD" w:rsidRPr="002D4AD7">
        <w:rPr>
          <w:rtl/>
        </w:rPr>
        <w:t>"</w:t>
      </w:r>
      <w:r w:rsidR="00F0100F" w:rsidRPr="002D4AD7">
        <w:rPr>
          <w:rtl/>
        </w:rPr>
        <w:t>ה</w:t>
      </w:r>
      <w:r w:rsidR="006A24AD" w:rsidRPr="002D4AD7">
        <w:rPr>
          <w:rtl/>
        </w:rPr>
        <w:t xml:space="preserve"> </w:t>
      </w:r>
      <w:r w:rsidR="00F0100F" w:rsidRPr="002D4AD7">
        <w:rPr>
          <w:rtl/>
        </w:rPr>
        <w:t>נתפוס טעמא קמא שכתבנו ואין לחלק בין דיני ממונות</w:t>
      </w:r>
      <w:r w:rsidR="006A24AD" w:rsidRPr="002D4AD7">
        <w:rPr>
          <w:rtl/>
        </w:rPr>
        <w:t>.</w:t>
      </w:r>
      <w:r w:rsidR="00F0100F" w:rsidRPr="002D4AD7">
        <w:rPr>
          <w:rtl/>
        </w:rPr>
        <w:t xml:space="preserve"> זה</w:t>
      </w:r>
      <w:r w:rsidR="006A24AD" w:rsidRPr="002D4AD7">
        <w:rPr>
          <w:rtl/>
        </w:rPr>
        <w:t xml:space="preserve"> </w:t>
      </w:r>
      <w:r w:rsidR="00F0100F" w:rsidRPr="002D4AD7">
        <w:rPr>
          <w:rtl/>
        </w:rPr>
        <w:t>אינו דפשיטא לפי מה שנהוג בינינו תרם ר</w:t>
      </w:r>
      <w:r w:rsidR="006A24AD" w:rsidRPr="002D4AD7">
        <w:rPr>
          <w:rtl/>
        </w:rPr>
        <w:t>"</w:t>
      </w:r>
      <w:r w:rsidR="00F0100F" w:rsidRPr="002D4AD7">
        <w:rPr>
          <w:rtl/>
        </w:rPr>
        <w:t>ג שלא לגרש</w:t>
      </w:r>
      <w:r w:rsidR="006A24AD" w:rsidRPr="002D4AD7">
        <w:rPr>
          <w:rtl/>
        </w:rPr>
        <w:t xml:space="preserve"> </w:t>
      </w:r>
      <w:r w:rsidR="00F0100F" w:rsidRPr="002D4AD7">
        <w:rPr>
          <w:rtl/>
        </w:rPr>
        <w:t>אשה בע</w:t>
      </w:r>
      <w:r w:rsidR="006A24AD" w:rsidRPr="002D4AD7">
        <w:rPr>
          <w:rtl/>
        </w:rPr>
        <w:t>"</w:t>
      </w:r>
      <w:r w:rsidR="00F0100F" w:rsidRPr="002D4AD7">
        <w:rPr>
          <w:rtl/>
        </w:rPr>
        <w:t>כ א"כ כל היכא דשריא לבעלה ויושבת תחתיו אית</w:t>
      </w:r>
      <w:r w:rsidR="006A24AD" w:rsidRPr="002D4AD7">
        <w:rPr>
          <w:rtl/>
        </w:rPr>
        <w:t xml:space="preserve"> </w:t>
      </w:r>
      <w:r w:rsidR="00F0100F" w:rsidRPr="002D4AD7">
        <w:rPr>
          <w:rtl/>
        </w:rPr>
        <w:t>לה כתובה כדי שלא תהא קלה בעיניו להוציאה כדפיר"י</w:t>
      </w:r>
      <w:r w:rsidR="006A24AD" w:rsidRPr="002D4AD7">
        <w:rPr>
          <w:rtl/>
        </w:rPr>
        <w:t xml:space="preserve">. </w:t>
      </w:r>
      <w:r w:rsidR="00F0100F" w:rsidRPr="002D4AD7">
        <w:rPr>
          <w:rtl/>
        </w:rPr>
        <w:t>ועוד איך יתכן לומר שהפסידה כתובה א"כ זינתה ואיך שריא</w:t>
      </w:r>
      <w:r w:rsidR="006A24AD" w:rsidRPr="002D4AD7">
        <w:rPr>
          <w:rtl/>
        </w:rPr>
        <w:t xml:space="preserve"> </w:t>
      </w:r>
      <w:r w:rsidR="00F0100F" w:rsidRPr="002D4AD7">
        <w:rPr>
          <w:rtl/>
        </w:rPr>
        <w:t>לבעלה ומדשריא ש</w:t>
      </w:r>
      <w:r w:rsidR="006A24AD" w:rsidRPr="002D4AD7">
        <w:rPr>
          <w:rtl/>
        </w:rPr>
        <w:t>"</w:t>
      </w:r>
      <w:r w:rsidR="00F0100F" w:rsidRPr="002D4AD7">
        <w:rPr>
          <w:rtl/>
        </w:rPr>
        <w:t>מ דאוקמה אחזקה שלא זינתה ואיך</w:t>
      </w:r>
      <w:r w:rsidR="006A24AD" w:rsidRPr="002D4AD7">
        <w:rPr>
          <w:rtl/>
        </w:rPr>
        <w:t xml:space="preserve"> </w:t>
      </w:r>
      <w:r w:rsidR="00F0100F" w:rsidRPr="002D4AD7">
        <w:rPr>
          <w:rtl/>
        </w:rPr>
        <w:t>הפסידה כתובתה</w:t>
      </w:r>
      <w:r w:rsidR="006A24AD" w:rsidRPr="002D4AD7">
        <w:rPr>
          <w:rtl/>
        </w:rPr>
        <w:t>,</w:t>
      </w:r>
      <w:r w:rsidR="00F0100F" w:rsidRPr="002D4AD7">
        <w:rPr>
          <w:rtl/>
        </w:rPr>
        <w:t xml:space="preserve"> ועוד לא שייך למימר כאן פלגינן כלל</w:t>
      </w:r>
      <w:r w:rsidR="006A24AD" w:rsidRPr="002D4AD7">
        <w:rPr>
          <w:rtl/>
        </w:rPr>
        <w:t xml:space="preserve"> </w:t>
      </w:r>
      <w:r w:rsidR="00F0100F" w:rsidRPr="002D4AD7">
        <w:rPr>
          <w:rtl/>
        </w:rPr>
        <w:t>דהא מדינא בעינן דרישה וחקירה אף בממון אלא שהקילו</w:t>
      </w:r>
      <w:r w:rsidR="006A24AD" w:rsidRPr="002D4AD7">
        <w:rPr>
          <w:rtl/>
        </w:rPr>
        <w:t xml:space="preserve"> </w:t>
      </w:r>
      <w:r w:rsidR="00F0100F" w:rsidRPr="002D4AD7">
        <w:rPr>
          <w:rtl/>
        </w:rPr>
        <w:t>חכמים גבי ממון ומאחר דהכא גבי לאסרה על בעלה</w:t>
      </w:r>
      <w:r w:rsidR="006A24AD" w:rsidRPr="002D4AD7">
        <w:rPr>
          <w:rtl/>
        </w:rPr>
        <w:t xml:space="preserve"> </w:t>
      </w:r>
      <w:r w:rsidR="00F0100F" w:rsidRPr="002D4AD7">
        <w:rPr>
          <w:rtl/>
        </w:rPr>
        <w:t>בעינן דרישה וחקירה אם כן פשיטא דמוקמינן האי איתתא</w:t>
      </w:r>
      <w:r w:rsidR="006A24AD" w:rsidRPr="002D4AD7">
        <w:rPr>
          <w:rtl/>
        </w:rPr>
        <w:t xml:space="preserve"> </w:t>
      </w:r>
      <w:r w:rsidR="00F0100F" w:rsidRPr="002D4AD7">
        <w:rPr>
          <w:rtl/>
        </w:rPr>
        <w:t>לכל דבריה כדינה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שוב </w:t>
      </w:r>
      <w:r w:rsidRPr="002D4AD7">
        <w:rPr>
          <w:rStyle w:val="a3"/>
          <w:vertAlign w:val="superscript"/>
          <w:rtl/>
        </w:rPr>
        <w:t>@33</w:t>
      </w:r>
      <w:r w:rsidR="00F0100F" w:rsidRPr="002D4AD7">
        <w:rPr>
          <w:rtl/>
        </w:rPr>
        <w:t>מצאתי בתשובות הרשב"א סיוע לדברינו דבעינן</w:t>
      </w:r>
      <w:r w:rsidR="006A24AD" w:rsidRPr="002D4AD7">
        <w:rPr>
          <w:rtl/>
        </w:rPr>
        <w:t xml:space="preserve"> </w:t>
      </w:r>
      <w:r w:rsidR="00F0100F" w:rsidRPr="002D4AD7">
        <w:rPr>
          <w:rtl/>
        </w:rPr>
        <w:t>דרישה וחקירה בפרט האידנא וז</w:t>
      </w:r>
      <w:r w:rsidR="006A24AD" w:rsidRPr="002D4AD7">
        <w:rPr>
          <w:rtl/>
        </w:rPr>
        <w:t>"</w:t>
      </w:r>
      <w:r w:rsidR="00F0100F" w:rsidRPr="002D4AD7">
        <w:rPr>
          <w:rtl/>
        </w:rPr>
        <w:t>ל התשובה</w:t>
      </w:r>
      <w:r w:rsidR="006A24AD" w:rsidRPr="002D4AD7">
        <w:rPr>
          <w:rtl/>
        </w:rPr>
        <w:t>,</w:t>
      </w:r>
      <w:r w:rsidR="00F0100F" w:rsidRPr="002D4AD7">
        <w:rPr>
          <w:rtl/>
        </w:rPr>
        <w:t xml:space="preserve"> ומ</w:t>
      </w:r>
      <w:r w:rsidR="006A24AD" w:rsidRPr="002D4AD7">
        <w:rPr>
          <w:rtl/>
        </w:rPr>
        <w:t>"</w:t>
      </w:r>
      <w:r w:rsidR="00F0100F" w:rsidRPr="002D4AD7">
        <w:rPr>
          <w:rtl/>
        </w:rPr>
        <w:t>מ</w:t>
      </w:r>
      <w:r w:rsidR="006A24AD" w:rsidRPr="002D4AD7">
        <w:rPr>
          <w:rtl/>
        </w:rPr>
        <w:t xml:space="preserve"> </w:t>
      </w:r>
      <w:r w:rsidR="00F0100F" w:rsidRPr="002D4AD7">
        <w:rPr>
          <w:rtl/>
        </w:rPr>
        <w:t xml:space="preserve">אני רואה כי רבו היום אנשים מתפרצים ואין איש </w:t>
      </w:r>
      <w:r w:rsidR="00F0100F" w:rsidRPr="002D4AD7">
        <w:rPr>
          <w:rtl/>
        </w:rPr>
        <w:lastRenderedPageBreak/>
        <w:t>בארץ</w:t>
      </w:r>
      <w:r w:rsidR="006A24AD" w:rsidRPr="002D4AD7">
        <w:rPr>
          <w:rtl/>
        </w:rPr>
        <w:t xml:space="preserve"> </w:t>
      </w:r>
      <w:r w:rsidR="00F0100F" w:rsidRPr="002D4AD7">
        <w:rPr>
          <w:rtl/>
        </w:rPr>
        <w:t>להוכיח לרשע ולגלות מומו ולאמר למקלקל מקומו מדוע</w:t>
      </w:r>
      <w:r w:rsidR="006A24AD" w:rsidRPr="002D4AD7">
        <w:rPr>
          <w:rtl/>
        </w:rPr>
        <w:t xml:space="preserve"> </w:t>
      </w:r>
      <w:r w:rsidR="00F0100F" w:rsidRPr="002D4AD7">
        <w:rPr>
          <w:rtl/>
        </w:rPr>
        <w:t>ככה עשית ובנות ישראל צנועות הן אלא שהדור מנוולן</w:t>
      </w:r>
      <w:r w:rsidR="006A24AD" w:rsidRPr="002D4AD7">
        <w:rPr>
          <w:rtl/>
        </w:rPr>
        <w:t xml:space="preserve"> </w:t>
      </w:r>
      <w:r w:rsidR="00F0100F" w:rsidRPr="002D4AD7">
        <w:rPr>
          <w:rtl/>
        </w:rPr>
        <w:t>ולפיכך מן הראוי לחכמים ולנכבדים לחקור הרבה ולדרוש</w:t>
      </w:r>
      <w:r w:rsidR="006A24AD" w:rsidRPr="002D4AD7">
        <w:rPr>
          <w:rtl/>
        </w:rPr>
        <w:t xml:space="preserve"> </w:t>
      </w:r>
      <w:r w:rsidR="00F0100F" w:rsidRPr="002D4AD7">
        <w:rPr>
          <w:rtl/>
        </w:rPr>
        <w:t>ולהוציא דבר לאמיתו כי מדין התורה אחד דיני ממונות</w:t>
      </w:r>
      <w:r w:rsidR="006A24AD" w:rsidRPr="002D4AD7">
        <w:rPr>
          <w:rtl/>
        </w:rPr>
        <w:t xml:space="preserve"> </w:t>
      </w:r>
      <w:r w:rsidR="00F0100F" w:rsidRPr="002D4AD7">
        <w:rPr>
          <w:rtl/>
        </w:rPr>
        <w:t>ואחד דיני נפשות צריכים דרישה וחקירה אלא שבדיני</w:t>
      </w:r>
      <w:r w:rsidR="006A24AD" w:rsidRPr="002D4AD7">
        <w:rPr>
          <w:rtl/>
        </w:rPr>
        <w:t xml:space="preserve"> </w:t>
      </w:r>
      <w:r w:rsidR="00F0100F" w:rsidRPr="002D4AD7">
        <w:rPr>
          <w:rtl/>
        </w:rPr>
        <w:t>ממונות בלבד הקילו משום נעילת דלת וכאן באמת אף</w:t>
      </w:r>
      <w:r w:rsidR="006A24AD" w:rsidRPr="002D4AD7">
        <w:rPr>
          <w:rtl/>
        </w:rPr>
        <w:t xml:space="preserve"> </w:t>
      </w:r>
      <w:r w:rsidR="00F0100F" w:rsidRPr="002D4AD7">
        <w:rPr>
          <w:rtl/>
        </w:rPr>
        <w:t>כשתמצא לומר שהוא כדיני ממונות הואיל ועדיין לא נשאת</w:t>
      </w:r>
      <w:r w:rsidR="006A24AD" w:rsidRPr="002D4AD7">
        <w:rPr>
          <w:rtl/>
        </w:rPr>
        <w:t xml:space="preserve"> </w:t>
      </w:r>
      <w:r w:rsidR="00F0100F" w:rsidRPr="002D4AD7">
        <w:rPr>
          <w:rtl/>
        </w:rPr>
        <w:t>היא לאחר ואין כאן עדיין דיני נפשות ראוי לנעול דלת בפני</w:t>
      </w:r>
      <w:r w:rsidR="006A24AD" w:rsidRPr="002D4AD7">
        <w:rPr>
          <w:rtl/>
        </w:rPr>
        <w:t xml:space="preserve"> </w:t>
      </w:r>
      <w:r w:rsidR="00F0100F" w:rsidRPr="002D4AD7">
        <w:rPr>
          <w:rtl/>
        </w:rPr>
        <w:t>בעלי הוללות וסכלות ודורשין וחוקרין אותם להוציא לאור</w:t>
      </w:r>
      <w:r w:rsidR="006A24AD" w:rsidRPr="002D4AD7">
        <w:rPr>
          <w:rtl/>
        </w:rPr>
        <w:t xml:space="preserve"> </w:t>
      </w:r>
      <w:r w:rsidR="00F0100F" w:rsidRPr="002D4AD7">
        <w:rPr>
          <w:rtl/>
        </w:rPr>
        <w:t>משפט וכדאמרינן בריש פרק אחד דיני ממונות דאפילו</w:t>
      </w:r>
      <w:r w:rsidR="006A24AD" w:rsidRPr="002D4AD7">
        <w:rPr>
          <w:rtl/>
        </w:rPr>
        <w:t xml:space="preserve"> </w:t>
      </w:r>
      <w:r w:rsidR="00F0100F" w:rsidRPr="002D4AD7">
        <w:rPr>
          <w:rtl/>
        </w:rPr>
        <w:t>בדיני ממונות בדין מרומה צריך דרישה ותקירה דגרסינן</w:t>
      </w:r>
      <w:r w:rsidR="006A24AD" w:rsidRPr="002D4AD7">
        <w:rPr>
          <w:rtl/>
        </w:rPr>
        <w:t xml:space="preserve"> </w:t>
      </w:r>
      <w:r w:rsidR="00F0100F" w:rsidRPr="002D4AD7">
        <w:rPr>
          <w:rtl/>
        </w:rPr>
        <w:t>התם רב פפא אמר אידי ואידי בהודאות והלוואות כאן</w:t>
      </w:r>
      <w:r w:rsidR="006A24AD" w:rsidRPr="002D4AD7">
        <w:rPr>
          <w:rtl/>
        </w:rPr>
        <w:t xml:space="preserve"> </w:t>
      </w:r>
      <w:r w:rsidR="00F0100F" w:rsidRPr="002D4AD7">
        <w:rPr>
          <w:rtl/>
        </w:rPr>
        <w:t>בדין מרומה כאן בדין שאינו מרומה כדרבי שמעון בן לקיש</w:t>
      </w:r>
      <w:r w:rsidR="006A24AD" w:rsidRPr="002D4AD7">
        <w:rPr>
          <w:rtl/>
        </w:rPr>
        <w:t xml:space="preserve"> </w:t>
      </w:r>
      <w:r w:rsidR="00F0100F" w:rsidRPr="002D4AD7">
        <w:rPr>
          <w:rtl/>
        </w:rPr>
        <w:t>דר' שמעון בן לקיש רמי כתיב בצדק תשפוט עמיתך וכתיב</w:t>
      </w:r>
      <w:r w:rsidR="006A24AD" w:rsidRPr="002D4AD7">
        <w:rPr>
          <w:rtl/>
        </w:rPr>
        <w:t xml:space="preserve"> </w:t>
      </w:r>
      <w:r w:rsidR="00F0100F" w:rsidRPr="002D4AD7">
        <w:rPr>
          <w:rtl/>
        </w:rPr>
        <w:t>צדק צדק תרדוף הא כיצד כאן בדין מרומה כאן בדין שאינו</w:t>
      </w:r>
      <w:r w:rsidR="006A24AD" w:rsidRPr="002D4AD7">
        <w:rPr>
          <w:rtl/>
        </w:rPr>
        <w:t xml:space="preserve"> </w:t>
      </w:r>
      <w:r w:rsidR="00F0100F" w:rsidRPr="002D4AD7">
        <w:rPr>
          <w:rtl/>
        </w:rPr>
        <w:t>מרומה ע</w:t>
      </w:r>
      <w:r w:rsidR="006A24AD" w:rsidRPr="002D4AD7">
        <w:rPr>
          <w:rtl/>
        </w:rPr>
        <w:t>"</w:t>
      </w:r>
      <w:r w:rsidR="00F0100F" w:rsidRPr="002D4AD7">
        <w:rPr>
          <w:rtl/>
        </w:rPr>
        <w:t>כ</w:t>
      </w:r>
      <w:r w:rsidR="006A24AD" w:rsidRPr="002D4AD7">
        <w:rPr>
          <w:rtl/>
        </w:rPr>
        <w:t>.</w:t>
      </w:r>
      <w:r w:rsidR="00F0100F" w:rsidRPr="002D4AD7">
        <w:rPr>
          <w:rtl/>
        </w:rPr>
        <w:t xml:space="preserve"> ואם הורה כך בעדים שבאו להעיד על מה</w:t>
      </w:r>
      <w:r w:rsidR="006A24AD" w:rsidRPr="002D4AD7">
        <w:rPr>
          <w:rtl/>
        </w:rPr>
        <w:t xml:space="preserve"> </w:t>
      </w:r>
      <w:r w:rsidR="00F0100F" w:rsidRPr="002D4AD7">
        <w:rPr>
          <w:rtl/>
        </w:rPr>
        <w:t>שנתקדשה ולהחמיר ק</w:t>
      </w:r>
      <w:r w:rsidR="006A24AD" w:rsidRPr="002D4AD7">
        <w:rPr>
          <w:rtl/>
        </w:rPr>
        <w:t>"</w:t>
      </w:r>
      <w:r w:rsidR="00F0100F" w:rsidRPr="002D4AD7">
        <w:rPr>
          <w:rtl/>
        </w:rPr>
        <w:t>ו בעדות שבאו להעיד לפסול האשה</w:t>
      </w:r>
      <w:r w:rsidR="006A24AD" w:rsidRPr="002D4AD7">
        <w:rPr>
          <w:rtl/>
        </w:rPr>
        <w:t xml:space="preserve"> </w:t>
      </w:r>
      <w:r w:rsidR="00F0100F" w:rsidRPr="002D4AD7">
        <w:rPr>
          <w:rtl/>
        </w:rPr>
        <w:t>ולפוגמה ולהוציאה מבעלה</w:t>
      </w:r>
      <w:r w:rsidR="006A24AD" w:rsidRPr="002D4AD7">
        <w:rPr>
          <w:rtl/>
        </w:rPr>
        <w:t>.</w:t>
      </w:r>
      <w:r w:rsidR="00F0100F" w:rsidRPr="002D4AD7">
        <w:rPr>
          <w:rtl/>
        </w:rPr>
        <w:t xml:space="preserve"> ולאותם שני דרכים שכתבתי</w:t>
      </w:r>
      <w:r w:rsidR="006A24AD" w:rsidRPr="002D4AD7">
        <w:rPr>
          <w:rtl/>
        </w:rPr>
        <w:t xml:space="preserve"> </w:t>
      </w:r>
      <w:r w:rsidR="00F0100F" w:rsidRPr="002D4AD7">
        <w:rPr>
          <w:rtl/>
        </w:rPr>
        <w:t>שהעדות בטלה משום שהוגבו שלא בפניה או שהוגבה על</w:t>
      </w:r>
      <w:r w:rsidR="006A24AD" w:rsidRPr="002D4AD7">
        <w:rPr>
          <w:rtl/>
        </w:rPr>
        <w:t xml:space="preserve"> </w:t>
      </w:r>
      <w:r w:rsidR="00F0100F" w:rsidRPr="002D4AD7">
        <w:rPr>
          <w:rtl/>
        </w:rPr>
        <w:t>פי הדיוטות בלא דרישה ותקירה מסייע לנו תשובות הרא</w:t>
      </w:r>
      <w:r w:rsidR="006A24AD" w:rsidRPr="002D4AD7">
        <w:rPr>
          <w:rtl/>
        </w:rPr>
        <w:t>"</w:t>
      </w:r>
      <w:r w:rsidR="00F0100F" w:rsidRPr="002D4AD7">
        <w:rPr>
          <w:rtl/>
        </w:rPr>
        <w:t>ש</w:t>
      </w:r>
      <w:r w:rsidR="006A24AD" w:rsidRPr="002D4AD7">
        <w:rPr>
          <w:rtl/>
        </w:rPr>
        <w:t xml:space="preserve"> </w:t>
      </w:r>
      <w:r w:rsidR="00F0100F" w:rsidRPr="002D4AD7">
        <w:rPr>
          <w:rtl/>
        </w:rPr>
        <w:t>וכאשר</w:t>
      </w:r>
      <w:r w:rsidR="006A24AD" w:rsidRPr="002D4AD7">
        <w:rPr>
          <w:rtl/>
        </w:rPr>
        <w:t xml:space="preserve"> </w:t>
      </w:r>
      <w:r w:rsidR="00F0100F" w:rsidRPr="002D4AD7">
        <w:rPr>
          <w:rtl/>
        </w:rPr>
        <w:t>הביאו</w:t>
      </w:r>
      <w:r w:rsidR="006A24AD" w:rsidRPr="002D4AD7">
        <w:rPr>
          <w:rtl/>
        </w:rPr>
        <w:t xml:space="preserve"> </w:t>
      </w:r>
      <w:r w:rsidR="00F0100F" w:rsidRPr="002D4AD7">
        <w:rPr>
          <w:rtl/>
        </w:rPr>
        <w:t>אותה הגאונים בפסקם ע</w:t>
      </w:r>
      <w:r w:rsidR="006A24AD" w:rsidRPr="002D4AD7">
        <w:rPr>
          <w:rtl/>
        </w:rPr>
        <w:t>"</w:t>
      </w:r>
      <w:r w:rsidR="00F0100F" w:rsidRPr="002D4AD7">
        <w:rPr>
          <w:rtl/>
        </w:rPr>
        <w:t>כ לא הוצרכתי</w:t>
      </w:r>
      <w:r w:rsidR="006A24AD" w:rsidRPr="002D4AD7">
        <w:rPr>
          <w:rtl/>
        </w:rPr>
        <w:t xml:space="preserve"> </w:t>
      </w:r>
      <w:r w:rsidR="00F0100F" w:rsidRPr="002D4AD7">
        <w:rPr>
          <w:rtl/>
        </w:rPr>
        <w:t>להביאו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הדרך </w:t>
      </w:r>
      <w:r w:rsidRPr="002D4AD7">
        <w:rPr>
          <w:rStyle w:val="a3"/>
          <w:vertAlign w:val="superscript"/>
          <w:rtl/>
        </w:rPr>
        <w:t>@33</w:t>
      </w:r>
      <w:r w:rsidR="00F0100F" w:rsidRPr="002D4AD7">
        <w:rPr>
          <w:rtl/>
        </w:rPr>
        <w:t>הרביעי דנהי דסהדי דקמסהדי על עיקר הכיעור</w:t>
      </w:r>
      <w:r w:rsidR="006A24AD" w:rsidRPr="002D4AD7">
        <w:rPr>
          <w:rtl/>
        </w:rPr>
        <w:t xml:space="preserve"> </w:t>
      </w:r>
      <w:r w:rsidR="00F0100F" w:rsidRPr="002D4AD7">
        <w:rPr>
          <w:rtl/>
        </w:rPr>
        <w:t>סהדי שקרי נינהו כאשר העידו עליהם עדים</w:t>
      </w:r>
      <w:r w:rsidR="006A24AD" w:rsidRPr="002D4AD7">
        <w:rPr>
          <w:rtl/>
        </w:rPr>
        <w:t xml:space="preserve"> </w:t>
      </w:r>
      <w:r w:rsidR="00F0100F" w:rsidRPr="002D4AD7">
        <w:rPr>
          <w:rtl/>
        </w:rPr>
        <w:t>כנ"ל</w:t>
      </w:r>
      <w:r w:rsidR="006A24AD" w:rsidRPr="002D4AD7">
        <w:rPr>
          <w:rtl/>
        </w:rPr>
        <w:t>,</w:t>
      </w:r>
      <w:r w:rsidR="00F0100F" w:rsidRPr="002D4AD7">
        <w:rPr>
          <w:rtl/>
        </w:rPr>
        <w:t xml:space="preserve"> ואף שיש לפקפק ולהשיב דרוב מעשיהם הרעים של</w:t>
      </w:r>
      <w:r w:rsidR="006A24AD" w:rsidRPr="002D4AD7">
        <w:rPr>
          <w:rtl/>
        </w:rPr>
        <w:t xml:space="preserve"> </w:t>
      </w:r>
      <w:r w:rsidR="00F0100F" w:rsidRPr="002D4AD7">
        <w:rPr>
          <w:rtl/>
        </w:rPr>
        <w:t>אותם האנשים בעו"ה הרגל מצוי באנשי דורנו ובפרט</w:t>
      </w:r>
      <w:r w:rsidR="006A24AD" w:rsidRPr="002D4AD7">
        <w:rPr>
          <w:rtl/>
        </w:rPr>
        <w:t xml:space="preserve"> </w:t>
      </w:r>
      <w:r w:rsidR="00F0100F" w:rsidRPr="002D4AD7">
        <w:rPr>
          <w:rtl/>
        </w:rPr>
        <w:t>בקהלה קדישא דפראג ביותר מרוב ריבוי ההמון שהם כצאן</w:t>
      </w:r>
      <w:r w:rsidR="006A24AD" w:rsidRPr="002D4AD7">
        <w:rPr>
          <w:rtl/>
        </w:rPr>
        <w:t xml:space="preserve"> </w:t>
      </w:r>
      <w:r w:rsidR="00F0100F" w:rsidRPr="002D4AD7">
        <w:rPr>
          <w:rtl/>
        </w:rPr>
        <w:t>אשר אין להם רועה</w:t>
      </w:r>
      <w:r w:rsidR="006A24AD" w:rsidRPr="002D4AD7">
        <w:rPr>
          <w:rtl/>
        </w:rPr>
        <w:t>,</w:t>
      </w:r>
      <w:r w:rsidR="00F0100F" w:rsidRPr="002D4AD7">
        <w:rPr>
          <w:rtl/>
        </w:rPr>
        <w:t xml:space="preserve"> ס"ס מאחר שהוחזקו לרקים ופוחזים</w:t>
      </w:r>
      <w:r w:rsidR="006A24AD" w:rsidRPr="002D4AD7">
        <w:rPr>
          <w:rtl/>
        </w:rPr>
        <w:t xml:space="preserve"> </w:t>
      </w:r>
      <w:r w:rsidR="00F0100F" w:rsidRPr="002D4AD7">
        <w:rPr>
          <w:rtl/>
        </w:rPr>
        <w:t>כאשר חקרו ודרשו הגאונים הנ</w:t>
      </w:r>
      <w:r w:rsidR="006A24AD" w:rsidRPr="002D4AD7">
        <w:rPr>
          <w:rtl/>
        </w:rPr>
        <w:t>"</w:t>
      </w:r>
      <w:r w:rsidR="00F0100F" w:rsidRPr="002D4AD7">
        <w:rPr>
          <w:rtl/>
        </w:rPr>
        <w:t>ל ואף אני הקטן אחריהם</w:t>
      </w:r>
      <w:r w:rsidR="006A24AD" w:rsidRPr="002D4AD7">
        <w:rPr>
          <w:rtl/>
        </w:rPr>
        <w:t xml:space="preserve"> </w:t>
      </w:r>
      <w:r w:rsidR="00F0100F" w:rsidRPr="002D4AD7">
        <w:rPr>
          <w:rtl/>
        </w:rPr>
        <w:t>חקרתי ודרשתי שכל פומי שוה שקלים הם מסובין וא"כ</w:t>
      </w:r>
      <w:r w:rsidR="006A24AD" w:rsidRPr="002D4AD7">
        <w:rPr>
          <w:rtl/>
        </w:rPr>
        <w:t xml:space="preserve"> </w:t>
      </w:r>
      <w:r w:rsidR="00F0100F" w:rsidRPr="002D4AD7">
        <w:rPr>
          <w:rtl/>
        </w:rPr>
        <w:t>איך יוכשרו לעדות כזו</w:t>
      </w:r>
      <w:r w:rsidR="006A24AD" w:rsidRPr="002D4AD7">
        <w:rPr>
          <w:rtl/>
        </w:rPr>
        <w:t>,</w:t>
      </w:r>
      <w:r w:rsidR="00F0100F" w:rsidRPr="002D4AD7">
        <w:rPr>
          <w:rtl/>
        </w:rPr>
        <w:t xml:space="preserve"> בפרט מאחר שיש עדות שחקר</w:t>
      </w:r>
      <w:r w:rsidR="006A24AD" w:rsidRPr="002D4AD7">
        <w:rPr>
          <w:rtl/>
        </w:rPr>
        <w:t xml:space="preserve"> </w:t>
      </w:r>
      <w:r w:rsidR="00F0100F" w:rsidRPr="002D4AD7">
        <w:rPr>
          <w:rtl/>
        </w:rPr>
        <w:t>האי זעליקמן הנ"ל אחר סהדי שיקרי ובא לשכור עדים עד</w:t>
      </w:r>
      <w:r w:rsidR="006A24AD" w:rsidRPr="002D4AD7">
        <w:rPr>
          <w:rtl/>
        </w:rPr>
        <w:t xml:space="preserve"> </w:t>
      </w:r>
      <w:r w:rsidR="00F0100F" w:rsidRPr="002D4AD7">
        <w:rPr>
          <w:rtl/>
        </w:rPr>
        <w:t>שמצא סהדי שיקרי דזילי אאוגרייהו ובאותו הדבר קל</w:t>
      </w:r>
      <w:r w:rsidR="006A24AD" w:rsidRPr="002D4AD7">
        <w:rPr>
          <w:rtl/>
        </w:rPr>
        <w:t xml:space="preserve"> </w:t>
      </w:r>
      <w:r w:rsidR="00F0100F" w:rsidRPr="002D4AD7">
        <w:rPr>
          <w:rtl/>
        </w:rPr>
        <w:t>להעיד כפי רצונו</w:t>
      </w:r>
      <w:r w:rsidR="006A24AD" w:rsidRPr="002D4AD7">
        <w:rPr>
          <w:rtl/>
        </w:rPr>
        <w:t>,</w:t>
      </w:r>
      <w:r w:rsidR="00F0100F" w:rsidRPr="002D4AD7">
        <w:rPr>
          <w:rtl/>
        </w:rPr>
        <w:t xml:space="preserve"> וכבר ידוע שהרקים והפוחזים שאינם</w:t>
      </w:r>
      <w:r w:rsidR="006A24AD" w:rsidRPr="002D4AD7">
        <w:rPr>
          <w:rtl/>
        </w:rPr>
        <w:t xml:space="preserve"> </w:t>
      </w:r>
      <w:r w:rsidR="00F0100F" w:rsidRPr="002D4AD7">
        <w:rPr>
          <w:rtl/>
        </w:rPr>
        <w:t>בדרך ישוב העולם ודרך ארץ וכ"ש במצות שפסולים לעדות</w:t>
      </w:r>
      <w:r w:rsidR="006A24AD" w:rsidRPr="002D4AD7">
        <w:rPr>
          <w:rtl/>
        </w:rPr>
        <w:t xml:space="preserve"> </w:t>
      </w:r>
      <w:r w:rsidR="00F0100F" w:rsidRPr="002D4AD7">
        <w:rPr>
          <w:rtl/>
        </w:rPr>
        <w:t>כאשר כתב הרמב</w:t>
      </w:r>
      <w:r w:rsidR="006A24AD" w:rsidRPr="002D4AD7">
        <w:rPr>
          <w:rtl/>
        </w:rPr>
        <w:t>"</w:t>
      </w:r>
      <w:r w:rsidR="00F0100F" w:rsidRPr="002D4AD7">
        <w:rPr>
          <w:rtl/>
        </w:rPr>
        <w:t>ם ז</w:t>
      </w:r>
      <w:r w:rsidR="006A24AD" w:rsidRPr="002D4AD7">
        <w:rPr>
          <w:rtl/>
        </w:rPr>
        <w:t>"</w:t>
      </w:r>
      <w:r w:rsidR="00F0100F" w:rsidRPr="002D4AD7">
        <w:rPr>
          <w:rtl/>
        </w:rPr>
        <w:t>ל בהלכות עדות פי</w:t>
      </w:r>
      <w:r w:rsidR="006A24AD" w:rsidRPr="002D4AD7">
        <w:rPr>
          <w:rtl/>
        </w:rPr>
        <w:t>"</w:t>
      </w:r>
      <w:r w:rsidR="00F0100F" w:rsidRPr="002D4AD7">
        <w:rPr>
          <w:rtl/>
        </w:rPr>
        <w:t>א וז</w:t>
      </w:r>
      <w:r w:rsidR="006A24AD" w:rsidRPr="002D4AD7">
        <w:rPr>
          <w:rtl/>
        </w:rPr>
        <w:t>"</w:t>
      </w:r>
      <w:r w:rsidR="00F0100F" w:rsidRPr="002D4AD7">
        <w:rPr>
          <w:rtl/>
        </w:rPr>
        <w:t>ל</w:t>
      </w:r>
      <w:r w:rsidR="006A24AD" w:rsidRPr="002D4AD7">
        <w:rPr>
          <w:rtl/>
        </w:rPr>
        <w:t>,</w:t>
      </w:r>
      <w:r w:rsidR="00F0100F" w:rsidRPr="002D4AD7">
        <w:rPr>
          <w:rtl/>
        </w:rPr>
        <w:t xml:space="preserve"> מי</w:t>
      </w:r>
      <w:r w:rsidR="006A24AD" w:rsidRPr="002D4AD7">
        <w:rPr>
          <w:rtl/>
        </w:rPr>
        <w:t xml:space="preserve"> </w:t>
      </w:r>
      <w:r w:rsidR="00F0100F" w:rsidRPr="002D4AD7">
        <w:rPr>
          <w:rtl/>
        </w:rPr>
        <w:t>שאינו לא במקרא ולא במשנה ולא בדרך ארץ הרי הוא</w:t>
      </w:r>
      <w:r w:rsidR="006A24AD" w:rsidRPr="002D4AD7">
        <w:rPr>
          <w:rtl/>
        </w:rPr>
        <w:t xml:space="preserve"> </w:t>
      </w:r>
      <w:r w:rsidR="00F0100F" w:rsidRPr="002D4AD7">
        <w:rPr>
          <w:rtl/>
        </w:rPr>
        <w:t>בחזקת רשע ופסול לעדות מדבריהם</w:t>
      </w:r>
      <w:r w:rsidR="006A24AD" w:rsidRPr="002D4AD7">
        <w:rPr>
          <w:rtl/>
        </w:rPr>
        <w:t>,</w:t>
      </w:r>
      <w:r w:rsidR="00F0100F" w:rsidRPr="002D4AD7">
        <w:rPr>
          <w:rtl/>
        </w:rPr>
        <w:t xml:space="preserve"> שכל מי שירד עד</w:t>
      </w:r>
      <w:r w:rsidR="006A24AD" w:rsidRPr="002D4AD7">
        <w:rPr>
          <w:rtl/>
        </w:rPr>
        <w:t xml:space="preserve"> </w:t>
      </w:r>
      <w:r w:rsidR="00F0100F" w:rsidRPr="002D4AD7">
        <w:rPr>
          <w:rtl/>
        </w:rPr>
        <w:t>כך חזקה שהוא עובר על רוב העבירות שיבאו לידו לפיכך</w:t>
      </w:r>
      <w:r w:rsidR="006A24AD" w:rsidRPr="002D4AD7">
        <w:rPr>
          <w:rtl/>
        </w:rPr>
        <w:t xml:space="preserve"> </w:t>
      </w:r>
      <w:r w:rsidR="00F0100F" w:rsidRPr="002D4AD7">
        <w:rPr>
          <w:rtl/>
        </w:rPr>
        <w:t>אין מוסרין עדות לעם הארץ ואין מקבלין ממנו עדות אלא</w:t>
      </w:r>
      <w:r w:rsidR="006A24AD" w:rsidRPr="002D4AD7">
        <w:rPr>
          <w:rtl/>
        </w:rPr>
        <w:t xml:space="preserve"> </w:t>
      </w:r>
      <w:r w:rsidR="00F0100F" w:rsidRPr="002D4AD7">
        <w:rPr>
          <w:rtl/>
        </w:rPr>
        <w:t>אם כן הוחזק שהוא עוסק במצות ובגמילות חסדים ונוהג</w:t>
      </w:r>
      <w:r w:rsidR="006A24AD" w:rsidRPr="002D4AD7">
        <w:rPr>
          <w:rtl/>
        </w:rPr>
        <w:t xml:space="preserve"> </w:t>
      </w:r>
      <w:r w:rsidR="00F0100F" w:rsidRPr="002D4AD7">
        <w:rPr>
          <w:rtl/>
        </w:rPr>
        <w:t>בדרכי הישרים ויש בו דרך ארץ מקבלין עדותו אע</w:t>
      </w:r>
      <w:r w:rsidR="006A24AD" w:rsidRPr="002D4AD7">
        <w:rPr>
          <w:rtl/>
        </w:rPr>
        <w:t>"</w:t>
      </w:r>
      <w:r w:rsidR="00F0100F" w:rsidRPr="002D4AD7">
        <w:rPr>
          <w:rtl/>
        </w:rPr>
        <w:t>פ</w:t>
      </w:r>
      <w:r w:rsidR="006A24AD" w:rsidRPr="002D4AD7">
        <w:rPr>
          <w:rtl/>
        </w:rPr>
        <w:t xml:space="preserve"> </w:t>
      </w:r>
      <w:r w:rsidR="00F0100F" w:rsidRPr="002D4AD7">
        <w:rPr>
          <w:rtl/>
        </w:rPr>
        <w:t>שהוא עם הארץ ואינו לא במקרא ולא במשנה נמצאת אומר</w:t>
      </w:r>
      <w:r w:rsidR="006A24AD" w:rsidRPr="002D4AD7">
        <w:rPr>
          <w:rtl/>
        </w:rPr>
        <w:t xml:space="preserve"> </w:t>
      </w:r>
      <w:r w:rsidR="00F0100F" w:rsidRPr="002D4AD7">
        <w:rPr>
          <w:rtl/>
        </w:rPr>
        <w:t>כל תלמיד חכם בחזקת כשר עד שיפסל כל עם הארץ</w:t>
      </w:r>
      <w:r w:rsidR="006A24AD" w:rsidRPr="002D4AD7">
        <w:rPr>
          <w:rtl/>
        </w:rPr>
        <w:t xml:space="preserve"> </w:t>
      </w:r>
      <w:r w:rsidR="00F0100F" w:rsidRPr="002D4AD7">
        <w:rPr>
          <w:rtl/>
        </w:rPr>
        <w:t>בחזקת שהוא פסול עד שהוחזק שהוא הולך בדרכי הישרים</w:t>
      </w:r>
      <w:r w:rsidR="006A24AD" w:rsidRPr="002D4AD7">
        <w:rPr>
          <w:rtl/>
        </w:rPr>
        <w:t xml:space="preserve"> </w:t>
      </w:r>
      <w:r w:rsidR="00F0100F" w:rsidRPr="002D4AD7">
        <w:rPr>
          <w:rtl/>
        </w:rPr>
        <w:t>וכל מי שיקבל עדות עם הארץ טרם שתהיה לו חזקה זו</w:t>
      </w:r>
      <w:r w:rsidR="006A24AD" w:rsidRPr="002D4AD7">
        <w:rPr>
          <w:rtl/>
        </w:rPr>
        <w:t xml:space="preserve"> </w:t>
      </w:r>
      <w:r w:rsidR="00F0100F" w:rsidRPr="002D4AD7">
        <w:rPr>
          <w:rtl/>
        </w:rPr>
        <w:t>או קודם שיבאו עדים ויעידו שהוא נוהג במצות ובדרך ארץ</w:t>
      </w:r>
      <w:r w:rsidR="006A24AD" w:rsidRPr="002D4AD7">
        <w:rPr>
          <w:rtl/>
        </w:rPr>
        <w:t xml:space="preserve"> </w:t>
      </w:r>
      <w:r w:rsidR="00F0100F" w:rsidRPr="002D4AD7">
        <w:rPr>
          <w:rtl/>
        </w:rPr>
        <w:t>הרי זה הדיוט ועתיד ליתן את הדין שהרי מאבד ממונם</w:t>
      </w:r>
      <w:r w:rsidR="006A24AD" w:rsidRPr="002D4AD7">
        <w:rPr>
          <w:rtl/>
        </w:rPr>
        <w:t xml:space="preserve"> </w:t>
      </w:r>
      <w:r w:rsidR="00F0100F" w:rsidRPr="002D4AD7">
        <w:rPr>
          <w:rtl/>
        </w:rPr>
        <w:t xml:space="preserve">של </w:t>
      </w:r>
      <w:r w:rsidR="00F0100F" w:rsidRPr="002D4AD7">
        <w:rPr>
          <w:rtl/>
        </w:rPr>
        <w:lastRenderedPageBreak/>
        <w:t>ישראל על פי רשעים ע</w:t>
      </w:r>
      <w:r w:rsidR="006A24AD" w:rsidRPr="002D4AD7">
        <w:rPr>
          <w:rtl/>
        </w:rPr>
        <w:t>"</w:t>
      </w:r>
      <w:r w:rsidR="00F0100F" w:rsidRPr="002D4AD7">
        <w:rPr>
          <w:rtl/>
        </w:rPr>
        <w:t>כ</w:t>
      </w:r>
      <w:r w:rsidR="006A24AD" w:rsidRPr="002D4AD7">
        <w:rPr>
          <w:rtl/>
        </w:rPr>
        <w:t>,</w:t>
      </w:r>
      <w:r w:rsidR="00F0100F" w:rsidRPr="002D4AD7">
        <w:rPr>
          <w:rtl/>
        </w:rPr>
        <w:t xml:space="preserve"> וכ"ש שמצורף לזה שמחמת</w:t>
      </w:r>
      <w:r w:rsidR="006A24AD" w:rsidRPr="002D4AD7">
        <w:rPr>
          <w:rtl/>
        </w:rPr>
        <w:t xml:space="preserve"> </w:t>
      </w:r>
      <w:r w:rsidR="00F0100F" w:rsidRPr="002D4AD7">
        <w:rPr>
          <w:rtl/>
        </w:rPr>
        <w:t>שנאה ותגרא שכר לסהדי על ר' מרדכי כהן הנ</w:t>
      </w:r>
      <w:r w:rsidR="006A24AD" w:rsidRPr="002D4AD7">
        <w:rPr>
          <w:rtl/>
        </w:rPr>
        <w:t>"</w:t>
      </w:r>
      <w:r w:rsidR="00F0100F" w:rsidRPr="002D4AD7">
        <w:rPr>
          <w:rtl/>
        </w:rPr>
        <w:t>ל ובאו</w:t>
      </w:r>
      <w:r w:rsidR="006A24AD" w:rsidRPr="002D4AD7">
        <w:rPr>
          <w:rtl/>
        </w:rPr>
        <w:t xml:space="preserve"> </w:t>
      </w:r>
      <w:r w:rsidR="00F0100F" w:rsidRPr="002D4AD7">
        <w:rPr>
          <w:rtl/>
        </w:rPr>
        <w:t>לנקום נקמת נפש ואף שהלכתא כחכמים דשונא כשר להעיד</w:t>
      </w:r>
      <w:r w:rsidR="006A24AD" w:rsidRPr="002D4AD7">
        <w:rPr>
          <w:rtl/>
        </w:rPr>
        <w:t xml:space="preserve"> </w:t>
      </w:r>
      <w:r w:rsidR="00F0100F" w:rsidRPr="002D4AD7">
        <w:rPr>
          <w:rtl/>
        </w:rPr>
        <w:t>מ</w:t>
      </w:r>
      <w:r w:rsidR="006A24AD" w:rsidRPr="002D4AD7">
        <w:rPr>
          <w:rtl/>
        </w:rPr>
        <w:t>"</w:t>
      </w:r>
      <w:r w:rsidR="00F0100F" w:rsidRPr="002D4AD7">
        <w:rPr>
          <w:rtl/>
        </w:rPr>
        <w:t>מ גבי רקים ופוחזים פשיטא דפשיטא דלא מהימני. ולולא</w:t>
      </w:r>
      <w:r w:rsidR="006A24AD" w:rsidRPr="002D4AD7">
        <w:rPr>
          <w:rtl/>
        </w:rPr>
        <w:t xml:space="preserve"> </w:t>
      </w:r>
      <w:r w:rsidR="00F0100F" w:rsidRPr="002D4AD7">
        <w:rPr>
          <w:rtl/>
        </w:rPr>
        <w:t>דמסתפינא מרבותיי וחביריי אמינא דשונא גמור פסול</w:t>
      </w:r>
      <w:r w:rsidR="006A24AD" w:rsidRPr="002D4AD7">
        <w:rPr>
          <w:rtl/>
        </w:rPr>
        <w:t xml:space="preserve"> </w:t>
      </w:r>
      <w:r w:rsidR="00F0100F" w:rsidRPr="002D4AD7">
        <w:rPr>
          <w:rtl/>
        </w:rPr>
        <w:t>להעיד מדמסקינן ספ</w:t>
      </w:r>
      <w:r w:rsidR="006A24AD" w:rsidRPr="002D4AD7">
        <w:rPr>
          <w:rtl/>
        </w:rPr>
        <w:t>"</w:t>
      </w:r>
      <w:r w:rsidR="00F0100F" w:rsidRPr="002D4AD7">
        <w:rPr>
          <w:rtl/>
        </w:rPr>
        <w:t>ק דמכות הרוג יציל נרבע יציל, ופירשו</w:t>
      </w:r>
      <w:r w:rsidR="006A24AD" w:rsidRPr="002D4AD7">
        <w:rPr>
          <w:rtl/>
        </w:rPr>
        <w:t xml:space="preserve"> </w:t>
      </w:r>
      <w:r w:rsidR="00F0100F" w:rsidRPr="002D4AD7">
        <w:rPr>
          <w:rtl/>
        </w:rPr>
        <w:t>התוס' משום שהוא שונא לו ואף שגבי נרבע סתרו זה</w:t>
      </w:r>
      <w:r w:rsidR="006A24AD" w:rsidRPr="002D4AD7">
        <w:rPr>
          <w:rtl/>
        </w:rPr>
        <w:t xml:space="preserve"> </w:t>
      </w:r>
      <w:r w:rsidR="00F0100F" w:rsidRPr="002D4AD7">
        <w:rPr>
          <w:rtl/>
        </w:rPr>
        <w:t>הטעם ופירשו בע</w:t>
      </w:r>
      <w:r w:rsidR="006A24AD" w:rsidRPr="002D4AD7">
        <w:rPr>
          <w:rtl/>
        </w:rPr>
        <w:t>"</w:t>
      </w:r>
      <w:r w:rsidR="00F0100F" w:rsidRPr="002D4AD7">
        <w:rPr>
          <w:rtl/>
        </w:rPr>
        <w:t>א מ"מ גבי הרוג יציל כו' עומד זה</w:t>
      </w:r>
      <w:r w:rsidR="006A24AD" w:rsidRPr="002D4AD7">
        <w:rPr>
          <w:rtl/>
        </w:rPr>
        <w:t xml:space="preserve"> </w:t>
      </w:r>
      <w:r w:rsidR="00F0100F" w:rsidRPr="002D4AD7">
        <w:rPr>
          <w:rtl/>
        </w:rPr>
        <w:t>הפירוש על אופנו מפני שהוא שונא לו וכן פירשו בפ</w:t>
      </w:r>
      <w:r w:rsidR="006A24AD" w:rsidRPr="002D4AD7">
        <w:rPr>
          <w:rtl/>
        </w:rPr>
        <w:t>"</w:t>
      </w:r>
      <w:r w:rsidR="00F0100F" w:rsidRPr="002D4AD7">
        <w:rPr>
          <w:rtl/>
        </w:rPr>
        <w:t>ק</w:t>
      </w:r>
      <w:r w:rsidR="006A24AD" w:rsidRPr="002D4AD7">
        <w:rPr>
          <w:rtl/>
        </w:rPr>
        <w:t xml:space="preserve"> </w:t>
      </w:r>
      <w:r w:rsidR="00F0100F" w:rsidRPr="002D4AD7">
        <w:rPr>
          <w:rtl/>
        </w:rPr>
        <w:t>דסנהדרין וקשה הלא שונא כשר לעדות</w:t>
      </w:r>
      <w:r w:rsidR="006A24AD" w:rsidRPr="002D4AD7">
        <w:rPr>
          <w:rtl/>
        </w:rPr>
        <w:t>,</w:t>
      </w:r>
      <w:r w:rsidR="00F0100F" w:rsidRPr="002D4AD7">
        <w:rPr>
          <w:rtl/>
        </w:rPr>
        <w:t xml:space="preserve"> ודוחק לומר דדוקא</w:t>
      </w:r>
      <w:r w:rsidR="006A24AD" w:rsidRPr="002D4AD7">
        <w:rPr>
          <w:rtl/>
        </w:rPr>
        <w:t xml:space="preserve"> </w:t>
      </w:r>
      <w:r w:rsidR="00F0100F" w:rsidRPr="002D4AD7">
        <w:rPr>
          <w:rtl/>
        </w:rPr>
        <w:t>אליבא דר' יהודה פריך דפסל שונא לעדות דא</w:t>
      </w:r>
      <w:r w:rsidR="006A24AD" w:rsidRPr="002D4AD7">
        <w:rPr>
          <w:rtl/>
        </w:rPr>
        <w:t>"</w:t>
      </w:r>
      <w:r w:rsidR="00F0100F" w:rsidRPr="002D4AD7">
        <w:rPr>
          <w:rtl/>
        </w:rPr>
        <w:t>כ הל</w:t>
      </w:r>
      <w:r w:rsidR="006A24AD" w:rsidRPr="002D4AD7">
        <w:rPr>
          <w:rtl/>
        </w:rPr>
        <w:t>"</w:t>
      </w:r>
      <w:r w:rsidR="00F0100F" w:rsidRPr="002D4AD7">
        <w:rPr>
          <w:rtl/>
        </w:rPr>
        <w:t>ל</w:t>
      </w:r>
      <w:r w:rsidR="006A24AD" w:rsidRPr="002D4AD7">
        <w:rPr>
          <w:rtl/>
        </w:rPr>
        <w:t xml:space="preserve"> </w:t>
      </w:r>
      <w:r w:rsidR="00F0100F" w:rsidRPr="002D4AD7">
        <w:rPr>
          <w:rtl/>
        </w:rPr>
        <w:t>הניחא לרבנן דמכשרי שונא לעדות אלא לר' יהודה מא</w:t>
      </w:r>
      <w:r w:rsidR="006A24AD" w:rsidRPr="002D4AD7">
        <w:rPr>
          <w:rtl/>
        </w:rPr>
        <w:t>"</w:t>
      </w:r>
      <w:r w:rsidR="00F0100F" w:rsidRPr="002D4AD7">
        <w:rPr>
          <w:rtl/>
        </w:rPr>
        <w:t>ל</w:t>
      </w:r>
      <w:r w:rsidR="006A24AD" w:rsidRPr="002D4AD7">
        <w:rPr>
          <w:rtl/>
        </w:rPr>
        <w:t xml:space="preserve"> </w:t>
      </w:r>
      <w:r w:rsidR="00F0100F" w:rsidRPr="002D4AD7">
        <w:rPr>
          <w:rtl/>
        </w:rPr>
        <w:t>ועוד מאי פריך לר' עקיבא דדריש התם במתניתין מה שנים</w:t>
      </w:r>
      <w:r w:rsidR="006A24AD" w:rsidRPr="002D4AD7">
        <w:rPr>
          <w:rtl/>
        </w:rPr>
        <w:t xml:space="preserve"> </w:t>
      </w:r>
      <w:r w:rsidR="00F0100F" w:rsidRPr="002D4AD7">
        <w:rPr>
          <w:rtl/>
        </w:rPr>
        <w:t>נמצא אחד מהם קרוב או פסול עדותן בטלה כו' דלמא</w:t>
      </w:r>
      <w:r w:rsidR="006A24AD" w:rsidRPr="002D4AD7">
        <w:rPr>
          <w:rtl/>
        </w:rPr>
        <w:t xml:space="preserve"> </w:t>
      </w:r>
      <w:r w:rsidR="00F0100F" w:rsidRPr="002D4AD7">
        <w:rPr>
          <w:rtl/>
        </w:rPr>
        <w:t>הוא סבר כרבנן ור' יהודה סבר כרבי דאמר התם במתניתא</w:t>
      </w:r>
      <w:r w:rsidR="006A24AD" w:rsidRPr="002D4AD7">
        <w:rPr>
          <w:rtl/>
        </w:rPr>
        <w:t xml:space="preserve"> </w:t>
      </w:r>
      <w:r w:rsidR="00F0100F" w:rsidRPr="002D4AD7">
        <w:rPr>
          <w:rtl/>
        </w:rPr>
        <w:t>בד"א כשהתרו בהם אבל לא התרו בהם מה יעשו שני</w:t>
      </w:r>
      <w:r w:rsidR="006A24AD" w:rsidRPr="002D4AD7">
        <w:rPr>
          <w:rtl/>
        </w:rPr>
        <w:t xml:space="preserve"> </w:t>
      </w:r>
      <w:r w:rsidR="00F0100F" w:rsidRPr="002D4AD7">
        <w:rPr>
          <w:rtl/>
        </w:rPr>
        <w:t>אחים שראו באחד שהרג את הנפש</w:t>
      </w:r>
      <w:r w:rsidR="006A24AD" w:rsidRPr="002D4AD7">
        <w:rPr>
          <w:rtl/>
        </w:rPr>
        <w:t>.</w:t>
      </w:r>
      <w:r w:rsidR="00F0100F" w:rsidRPr="002D4AD7">
        <w:rPr>
          <w:rtl/>
        </w:rPr>
        <w:t xml:space="preserve"> ואמת שמצאתי בתוס'</w:t>
      </w:r>
      <w:r w:rsidR="006A24AD" w:rsidRPr="002D4AD7">
        <w:rPr>
          <w:rtl/>
        </w:rPr>
        <w:t xml:space="preserve"> </w:t>
      </w:r>
      <w:r w:rsidR="00F0100F" w:rsidRPr="002D4AD7">
        <w:rPr>
          <w:rtl/>
        </w:rPr>
        <w:t>הגליון תוס' הישנים קושיא זו ובתימה עומד בודאי תימה</w:t>
      </w:r>
      <w:r w:rsidR="006A24AD" w:rsidRPr="002D4AD7">
        <w:rPr>
          <w:rtl/>
        </w:rPr>
        <w:t xml:space="preserve"> </w:t>
      </w:r>
      <w:r w:rsidR="00F0100F" w:rsidRPr="002D4AD7">
        <w:rPr>
          <w:rtl/>
        </w:rPr>
        <w:t>וצריכה תלמוד קאמר והניחו לנו מקום להתגדר בו דבודאי</w:t>
      </w:r>
      <w:r w:rsidR="006A24AD" w:rsidRPr="002D4AD7">
        <w:rPr>
          <w:rtl/>
        </w:rPr>
        <w:t xml:space="preserve"> </w:t>
      </w:r>
      <w:r w:rsidR="00F0100F" w:rsidRPr="002D4AD7">
        <w:rPr>
          <w:rtl/>
        </w:rPr>
        <w:t>שונא גמור כהרוג וכדומה לו פסול לעדות ולא פליגי אלא</w:t>
      </w:r>
      <w:r w:rsidR="006A24AD" w:rsidRPr="002D4AD7">
        <w:rPr>
          <w:rtl/>
        </w:rPr>
        <w:t xml:space="preserve"> </w:t>
      </w:r>
      <w:r w:rsidR="00F0100F" w:rsidRPr="002D4AD7">
        <w:rPr>
          <w:rtl/>
        </w:rPr>
        <w:t>בסתם שונא היינו שלא דיבר עמו שלשה ימים כדאיתא</w:t>
      </w:r>
      <w:r w:rsidR="006A24AD" w:rsidRPr="002D4AD7">
        <w:rPr>
          <w:rtl/>
        </w:rPr>
        <w:t xml:space="preserve"> </w:t>
      </w:r>
      <w:r w:rsidR="00F0100F" w:rsidRPr="002D4AD7">
        <w:rPr>
          <w:rtl/>
        </w:rPr>
        <w:t>התם להדיא במתניתין דבשונא כזה פליגי אבל שונא גמור</w:t>
      </w:r>
      <w:r w:rsidR="006A24AD" w:rsidRPr="002D4AD7">
        <w:rPr>
          <w:rtl/>
        </w:rPr>
        <w:t xml:space="preserve"> </w:t>
      </w:r>
      <w:r w:rsidR="00F0100F" w:rsidRPr="002D4AD7">
        <w:rPr>
          <w:rtl/>
        </w:rPr>
        <w:t>שהוא לו כאחד מן הרודפים ומבקש להתנקם ממנו אין לך</w:t>
      </w:r>
      <w:r w:rsidR="006A24AD" w:rsidRPr="002D4AD7">
        <w:rPr>
          <w:rtl/>
        </w:rPr>
        <w:t xml:space="preserve"> </w:t>
      </w:r>
      <w:r w:rsidR="00F0100F" w:rsidRPr="002D4AD7">
        <w:rPr>
          <w:rtl/>
        </w:rPr>
        <w:t>נוגע בעדות גדול מזה</w:t>
      </w:r>
      <w:r w:rsidR="006A24AD" w:rsidRPr="002D4AD7">
        <w:rPr>
          <w:rtl/>
        </w:rPr>
        <w:t>,</w:t>
      </w:r>
      <w:r w:rsidR="00F0100F" w:rsidRPr="002D4AD7">
        <w:rPr>
          <w:rtl/>
        </w:rPr>
        <w:t xml:space="preserve"> כל היכא דאיכא למיחש שהוא עושה</w:t>
      </w:r>
      <w:r w:rsidR="006A24AD" w:rsidRPr="002D4AD7">
        <w:rPr>
          <w:rtl/>
        </w:rPr>
        <w:t xml:space="preserve"> </w:t>
      </w:r>
      <w:r w:rsidR="00F0100F" w:rsidRPr="002D4AD7">
        <w:rPr>
          <w:rtl/>
        </w:rPr>
        <w:t>להנאתו פסלינן כאשר כתב הרמב</w:t>
      </w:r>
      <w:r w:rsidR="006A24AD" w:rsidRPr="002D4AD7">
        <w:rPr>
          <w:rtl/>
        </w:rPr>
        <w:t>"</w:t>
      </w:r>
      <w:r w:rsidR="00F0100F" w:rsidRPr="002D4AD7">
        <w:rPr>
          <w:rtl/>
        </w:rPr>
        <w:t>ם והטור וז"ל כל כיוצא</w:t>
      </w:r>
      <w:r w:rsidR="006A24AD" w:rsidRPr="002D4AD7">
        <w:rPr>
          <w:rtl/>
        </w:rPr>
        <w:t xml:space="preserve"> </w:t>
      </w:r>
      <w:r w:rsidR="00F0100F" w:rsidRPr="002D4AD7">
        <w:rPr>
          <w:rtl/>
        </w:rPr>
        <w:t>בזה לא יעיד עליהם ודברים אלו אינן תלויין אלא בדעת</w:t>
      </w:r>
      <w:r w:rsidR="006A24AD" w:rsidRPr="002D4AD7">
        <w:rPr>
          <w:rtl/>
        </w:rPr>
        <w:t xml:space="preserve"> </w:t>
      </w:r>
      <w:r w:rsidR="00F0100F" w:rsidRPr="002D4AD7">
        <w:rPr>
          <w:rtl/>
        </w:rPr>
        <w:t>הדיין ועוצם בינתו שיבין עיקרי המשפטים וידע הדבר</w:t>
      </w:r>
      <w:r w:rsidR="006A24AD" w:rsidRPr="002D4AD7">
        <w:rPr>
          <w:rtl/>
        </w:rPr>
        <w:t xml:space="preserve"> </w:t>
      </w:r>
      <w:r w:rsidR="00F0100F" w:rsidRPr="002D4AD7">
        <w:rPr>
          <w:rtl/>
        </w:rPr>
        <w:t>הגורם לדבר אחר וידע הדבר להעמיד ולראות אם ידע</w:t>
      </w:r>
      <w:r w:rsidR="006A24AD" w:rsidRPr="002D4AD7">
        <w:rPr>
          <w:rtl/>
        </w:rPr>
        <w:t xml:space="preserve"> </w:t>
      </w:r>
      <w:r w:rsidR="00F0100F" w:rsidRPr="002D4AD7">
        <w:rPr>
          <w:rtl/>
        </w:rPr>
        <w:t>שיש לו לעד שום צד הנאה בעולם בעדות זו אפילו בדרך</w:t>
      </w:r>
      <w:r w:rsidR="006A24AD" w:rsidRPr="002D4AD7">
        <w:rPr>
          <w:rtl/>
        </w:rPr>
        <w:t xml:space="preserve"> </w:t>
      </w:r>
      <w:r w:rsidR="00F0100F" w:rsidRPr="002D4AD7">
        <w:rPr>
          <w:rtl/>
        </w:rPr>
        <w:t>רחוקה ונפלאת הרי זה לא יעיד בה וכשם שלא יעיד בדבר</w:t>
      </w:r>
      <w:r w:rsidR="006A24AD" w:rsidRPr="002D4AD7">
        <w:rPr>
          <w:rtl/>
        </w:rPr>
        <w:t xml:space="preserve"> </w:t>
      </w:r>
      <w:r w:rsidR="00F0100F" w:rsidRPr="002D4AD7">
        <w:rPr>
          <w:rtl/>
        </w:rPr>
        <w:t>שנוגע בעדות כך לא ידון עד כאן</w:t>
      </w:r>
      <w:r w:rsidR="006A24AD" w:rsidRPr="002D4AD7">
        <w:rPr>
          <w:rtl/>
        </w:rPr>
        <w:t>.</w:t>
      </w:r>
      <w:r w:rsidR="00F0100F" w:rsidRPr="002D4AD7">
        <w:rPr>
          <w:rtl/>
        </w:rPr>
        <w:t xml:space="preserve"> כל שכן מה שראיתי כל</w:t>
      </w:r>
      <w:r w:rsidR="006A24AD" w:rsidRPr="002D4AD7">
        <w:rPr>
          <w:rtl/>
        </w:rPr>
        <w:t xml:space="preserve"> </w:t>
      </w:r>
      <w:r w:rsidR="00F0100F" w:rsidRPr="002D4AD7">
        <w:rPr>
          <w:rtl/>
        </w:rPr>
        <w:t>דבר כתוב וחתום איך נגבו אותם העדים במרמה ותרמית</w:t>
      </w:r>
      <w:r w:rsidR="006A24AD" w:rsidRPr="002D4AD7">
        <w:rPr>
          <w:rtl/>
        </w:rPr>
        <w:t xml:space="preserve"> </w:t>
      </w:r>
      <w:r w:rsidR="00F0100F" w:rsidRPr="002D4AD7">
        <w:rPr>
          <w:rtl/>
        </w:rPr>
        <w:t>ומראשו ועד סופו אין בו מתום וכזאת לא יעשה בישראל</w:t>
      </w:r>
      <w:r w:rsidR="006A24AD" w:rsidRPr="002D4AD7">
        <w:rPr>
          <w:rtl/>
        </w:rPr>
        <w:t xml:space="preserve"> </w:t>
      </w:r>
      <w:r w:rsidR="00F0100F" w:rsidRPr="002D4AD7">
        <w:rPr>
          <w:rtl/>
        </w:rPr>
        <w:t>הכזונה יעשה את אחותנו והפב</w:t>
      </w:r>
      <w:r w:rsidR="006A24AD" w:rsidRPr="002D4AD7">
        <w:rPr>
          <w:rtl/>
        </w:rPr>
        <w:t>"</w:t>
      </w:r>
      <w:r w:rsidR="00F0100F" w:rsidRPr="002D4AD7">
        <w:rPr>
          <w:rtl/>
        </w:rPr>
        <w:t>ד העתקתי בסוף סיום</w:t>
      </w:r>
      <w:r w:rsidR="006A24AD" w:rsidRPr="002D4AD7">
        <w:rPr>
          <w:rtl/>
        </w:rPr>
        <w:t xml:space="preserve"> </w:t>
      </w:r>
      <w:r w:rsidR="00F0100F" w:rsidRPr="002D4AD7">
        <w:rPr>
          <w:rtl/>
        </w:rPr>
        <w:t>הכשר היריעה, ומאחר שאותו כתב עדות בטל הכל שוא</w:t>
      </w:r>
      <w:r w:rsidR="006A24AD" w:rsidRPr="002D4AD7">
        <w:rPr>
          <w:rtl/>
        </w:rPr>
        <w:t xml:space="preserve"> </w:t>
      </w:r>
      <w:r w:rsidR="00F0100F" w:rsidRPr="002D4AD7">
        <w:rPr>
          <w:rtl/>
        </w:rPr>
        <w:t>ותפל</w:t>
      </w:r>
      <w:r w:rsidR="006A24AD" w:rsidRPr="002D4AD7">
        <w:rPr>
          <w:rtl/>
        </w:rPr>
        <w:t>.</w:t>
      </w:r>
      <w:r w:rsidR="00F0100F" w:rsidRPr="002D4AD7">
        <w:rPr>
          <w:rtl/>
        </w:rPr>
        <w:t xml:space="preserve"> והעדות השני שהגאונים דימו לדמות לכיעור אומר</w:t>
      </w:r>
      <w:r w:rsidR="006A24AD" w:rsidRPr="002D4AD7">
        <w:rPr>
          <w:rtl/>
        </w:rPr>
        <w:t xml:space="preserve"> </w:t>
      </w:r>
      <w:r w:rsidR="00F0100F" w:rsidRPr="002D4AD7">
        <w:rPr>
          <w:rtl/>
        </w:rPr>
        <w:t>אני אף שהוא עדות כיעור להרחק ממנו מ"מ אין זה</w:t>
      </w:r>
      <w:r w:rsidR="006A24AD" w:rsidRPr="002D4AD7">
        <w:rPr>
          <w:rtl/>
        </w:rPr>
        <w:t xml:space="preserve"> </w:t>
      </w:r>
      <w:r w:rsidR="00F0100F" w:rsidRPr="002D4AD7">
        <w:rPr>
          <w:rtl/>
        </w:rPr>
        <w:t>כיעור להוציא דאינו דומה כלל למה שכתב הרמב</w:t>
      </w:r>
      <w:r w:rsidR="006A24AD" w:rsidRPr="002D4AD7">
        <w:rPr>
          <w:rtl/>
        </w:rPr>
        <w:t>"</w:t>
      </w:r>
      <w:r w:rsidR="00F0100F" w:rsidRPr="002D4AD7">
        <w:rPr>
          <w:rtl/>
        </w:rPr>
        <w:t>ם שניהם</w:t>
      </w:r>
      <w:r w:rsidR="006A24AD" w:rsidRPr="002D4AD7">
        <w:rPr>
          <w:rtl/>
        </w:rPr>
        <w:t xml:space="preserve"> </w:t>
      </w:r>
      <w:r w:rsidR="00F0100F" w:rsidRPr="002D4AD7">
        <w:rPr>
          <w:rtl/>
        </w:rPr>
        <w:t>יוצאים ממקום אופל דהיינו פירושו מקום סתר ומיוחד</w:t>
      </w:r>
      <w:r w:rsidR="006A24AD" w:rsidRPr="002D4AD7">
        <w:rPr>
          <w:rtl/>
        </w:rPr>
        <w:t xml:space="preserve"> </w:t>
      </w:r>
      <w:r w:rsidR="00F0100F" w:rsidRPr="002D4AD7">
        <w:rPr>
          <w:rtl/>
        </w:rPr>
        <w:t>לעבירה להסתר דבר מה שאין כן בנדון זה שהוא בפתח</w:t>
      </w:r>
      <w:r w:rsidR="006A24AD" w:rsidRPr="002D4AD7">
        <w:rPr>
          <w:rtl/>
        </w:rPr>
        <w:t xml:space="preserve"> </w:t>
      </w:r>
      <w:r w:rsidR="00F0100F" w:rsidRPr="002D4AD7">
        <w:rPr>
          <w:rtl/>
        </w:rPr>
        <w:t>הבית ועוברים ושבים מצויין בעיר גדולה כמוה ושומרי</w:t>
      </w:r>
      <w:r w:rsidR="006A24AD" w:rsidRPr="002D4AD7">
        <w:rPr>
          <w:rtl/>
        </w:rPr>
        <w:t xml:space="preserve"> </w:t>
      </w:r>
      <w:r w:rsidR="00F0100F" w:rsidRPr="002D4AD7">
        <w:rPr>
          <w:rtl/>
        </w:rPr>
        <w:t>העיר סבבוה תמיד ולומדי התורה נעורים ומצויים להקיש</w:t>
      </w:r>
      <w:r w:rsidR="006A24AD" w:rsidRPr="002D4AD7">
        <w:rPr>
          <w:rtl/>
        </w:rPr>
        <w:t xml:space="preserve"> </w:t>
      </w:r>
      <w:r w:rsidR="00F0100F" w:rsidRPr="002D4AD7">
        <w:rPr>
          <w:rtl/>
        </w:rPr>
        <w:t>על דלתות פתחי הבתים הפתוחים לרוחה ואין זה מקום</w:t>
      </w:r>
      <w:r w:rsidR="006A24AD" w:rsidRPr="002D4AD7">
        <w:rPr>
          <w:rtl/>
        </w:rPr>
        <w:t xml:space="preserve"> </w:t>
      </w:r>
      <w:r w:rsidR="00F0100F" w:rsidRPr="002D4AD7">
        <w:rPr>
          <w:rtl/>
        </w:rPr>
        <w:t>סתר כלל</w:t>
      </w:r>
      <w:r w:rsidR="006A24AD" w:rsidRPr="002D4AD7">
        <w:rPr>
          <w:rtl/>
        </w:rPr>
        <w:t>,</w:t>
      </w:r>
      <w:r w:rsidR="00F0100F" w:rsidRPr="002D4AD7">
        <w:rPr>
          <w:rtl/>
        </w:rPr>
        <w:t xml:space="preserve"> ואף זה היה בכתב ולא התירו לקבל עדות מפי</w:t>
      </w:r>
      <w:r w:rsidR="006A24AD" w:rsidRPr="002D4AD7">
        <w:rPr>
          <w:rtl/>
        </w:rPr>
        <w:t xml:space="preserve"> </w:t>
      </w:r>
      <w:r w:rsidR="00F0100F" w:rsidRPr="002D4AD7">
        <w:rPr>
          <w:rtl/>
        </w:rPr>
        <w:t>כתבם אלא בדיני ממונות משום נעילת דלת ותיקון השוק</w:t>
      </w:r>
      <w:r w:rsidR="006A24AD" w:rsidRPr="002D4AD7">
        <w:rPr>
          <w:rtl/>
        </w:rPr>
        <w:t xml:space="preserve"> </w:t>
      </w:r>
      <w:r w:rsidR="00F0100F" w:rsidRPr="002D4AD7">
        <w:rPr>
          <w:rtl/>
        </w:rPr>
        <w:t>כמו שכתב הרמב</w:t>
      </w:r>
      <w:r w:rsidR="006A24AD" w:rsidRPr="002D4AD7">
        <w:rPr>
          <w:rtl/>
        </w:rPr>
        <w:t>"</w:t>
      </w:r>
      <w:r w:rsidR="00F0100F" w:rsidRPr="002D4AD7">
        <w:rPr>
          <w:rtl/>
        </w:rPr>
        <w:t>ם אבל לא לעניין שאר דברים כגון קנסות</w:t>
      </w:r>
      <w:r w:rsidR="006A24AD" w:rsidRPr="002D4AD7">
        <w:rPr>
          <w:rtl/>
        </w:rPr>
        <w:t xml:space="preserve"> </w:t>
      </w:r>
      <w:r w:rsidR="00F0100F" w:rsidRPr="002D4AD7">
        <w:rPr>
          <w:rtl/>
        </w:rPr>
        <w:t>או לאסור אשה על בעלה או לעניין עדות קידושין</w:t>
      </w:r>
      <w:r w:rsidR="006A24AD" w:rsidRPr="002D4AD7">
        <w:rPr>
          <w:rtl/>
        </w:rPr>
        <w:t>,</w:t>
      </w:r>
      <w:r w:rsidR="00F0100F" w:rsidRPr="002D4AD7">
        <w:rPr>
          <w:rtl/>
        </w:rPr>
        <w:t xml:space="preserve"> והארכתי</w:t>
      </w:r>
      <w:r w:rsidR="006A24AD" w:rsidRPr="002D4AD7">
        <w:rPr>
          <w:rtl/>
        </w:rPr>
        <w:t xml:space="preserve"> </w:t>
      </w:r>
      <w:r w:rsidR="00F0100F" w:rsidRPr="002D4AD7">
        <w:rPr>
          <w:rtl/>
        </w:rPr>
        <w:t xml:space="preserve">בעניין זה בפרק ארבעה אחין, רק </w:t>
      </w:r>
      <w:r w:rsidR="00F0100F" w:rsidRPr="002D4AD7">
        <w:rPr>
          <w:rtl/>
        </w:rPr>
        <w:lastRenderedPageBreak/>
        <w:t>אעתיק לפני רבותיי</w:t>
      </w:r>
      <w:r w:rsidR="006A24AD" w:rsidRPr="002D4AD7">
        <w:rPr>
          <w:rtl/>
        </w:rPr>
        <w:t xml:space="preserve"> </w:t>
      </w:r>
      <w:r w:rsidR="00F0100F" w:rsidRPr="002D4AD7">
        <w:rPr>
          <w:rtl/>
        </w:rPr>
        <w:t>מעט מנהו וז</w:t>
      </w:r>
      <w:r w:rsidR="006A24AD" w:rsidRPr="002D4AD7">
        <w:rPr>
          <w:rtl/>
        </w:rPr>
        <w:t>"</w:t>
      </w:r>
      <w:r w:rsidR="00F0100F" w:rsidRPr="002D4AD7">
        <w:rPr>
          <w:rtl/>
        </w:rPr>
        <w:t>ל רש</w:t>
      </w:r>
      <w:r w:rsidR="006A24AD" w:rsidRPr="002D4AD7">
        <w:rPr>
          <w:rtl/>
        </w:rPr>
        <w:t>"</w:t>
      </w:r>
      <w:r w:rsidR="00F0100F" w:rsidRPr="002D4AD7">
        <w:rPr>
          <w:rtl/>
        </w:rPr>
        <w:t>י ז</w:t>
      </w:r>
      <w:r w:rsidR="006A24AD" w:rsidRPr="002D4AD7">
        <w:rPr>
          <w:rtl/>
        </w:rPr>
        <w:t>"</w:t>
      </w:r>
      <w:r w:rsidR="00F0100F" w:rsidRPr="002D4AD7">
        <w:rPr>
          <w:rtl/>
        </w:rPr>
        <w:t>ל פירש בחומש מפיהם ולא מפי</w:t>
      </w:r>
      <w:r w:rsidR="006A24AD" w:rsidRPr="002D4AD7">
        <w:rPr>
          <w:rtl/>
        </w:rPr>
        <w:t xml:space="preserve"> </w:t>
      </w:r>
      <w:r w:rsidR="00F0100F" w:rsidRPr="002D4AD7">
        <w:rPr>
          <w:rtl/>
        </w:rPr>
        <w:t>כתבם מכאן שאין העדים יכולין להעיד בכתב ולשלוח לב</w:t>
      </w:r>
      <w:r w:rsidR="006A24AD" w:rsidRPr="002D4AD7">
        <w:rPr>
          <w:rtl/>
        </w:rPr>
        <w:t>"</w:t>
      </w:r>
      <w:r w:rsidR="00F0100F" w:rsidRPr="002D4AD7">
        <w:rPr>
          <w:rtl/>
        </w:rPr>
        <w:t>ד</w:t>
      </w:r>
      <w:r w:rsidR="006A24AD" w:rsidRPr="002D4AD7">
        <w:rPr>
          <w:rtl/>
        </w:rPr>
        <w:t xml:space="preserve"> </w:t>
      </w:r>
      <w:r w:rsidR="00F0100F" w:rsidRPr="002D4AD7">
        <w:rPr>
          <w:rtl/>
        </w:rPr>
        <w:t>אחר וכתבו התוספות והרא</w:t>
      </w:r>
      <w:r w:rsidR="006A24AD" w:rsidRPr="002D4AD7">
        <w:rPr>
          <w:rtl/>
        </w:rPr>
        <w:t>"</w:t>
      </w:r>
      <w:r w:rsidR="00F0100F" w:rsidRPr="002D4AD7">
        <w:rPr>
          <w:rtl/>
        </w:rPr>
        <w:t>ש אין להביא ראייה לדבריו</w:t>
      </w:r>
      <w:r w:rsidR="006A24AD" w:rsidRPr="002D4AD7">
        <w:rPr>
          <w:rtl/>
        </w:rPr>
        <w:t xml:space="preserve"> </w:t>
      </w:r>
      <w:r w:rsidR="00F0100F" w:rsidRPr="002D4AD7">
        <w:rPr>
          <w:rtl/>
        </w:rPr>
        <w:t>מהא דתניא בפרק מי שאחזו אם לא יגיד פרט לאלם שאינו</w:t>
      </w:r>
      <w:r w:rsidR="006A24AD" w:rsidRPr="002D4AD7">
        <w:rPr>
          <w:rtl/>
        </w:rPr>
        <w:t xml:space="preserve"> </w:t>
      </w:r>
      <w:r w:rsidR="00F0100F" w:rsidRPr="002D4AD7">
        <w:rPr>
          <w:rtl/>
        </w:rPr>
        <w:t>יכול לדבר אלא בכתב ורחמנא אמרה מפיהן ולא מפי כתבן</w:t>
      </w:r>
      <w:r w:rsidR="006A24AD" w:rsidRPr="002D4AD7">
        <w:rPr>
          <w:rtl/>
        </w:rPr>
        <w:t xml:space="preserve"> </w:t>
      </w:r>
      <w:r w:rsidR="00F0100F" w:rsidRPr="002D4AD7">
        <w:rPr>
          <w:rtl/>
        </w:rPr>
        <w:t>שאני אלם שאינו ראוי להגדה כלל כדאמרינן בעלמא כל</w:t>
      </w:r>
      <w:r w:rsidR="006A24AD" w:rsidRPr="002D4AD7">
        <w:rPr>
          <w:rtl/>
        </w:rPr>
        <w:t xml:space="preserve"> </w:t>
      </w:r>
      <w:r w:rsidR="00F0100F" w:rsidRPr="002D4AD7">
        <w:rPr>
          <w:rtl/>
        </w:rPr>
        <w:t>שאינו ראוי לבילה בילה (אינה) מעכבת כו'</w:t>
      </w:r>
      <w:r w:rsidR="006A24AD" w:rsidRPr="002D4AD7">
        <w:rPr>
          <w:rtl/>
        </w:rPr>
        <w:t>,</w:t>
      </w:r>
      <w:r w:rsidR="00F0100F" w:rsidRPr="002D4AD7">
        <w:rPr>
          <w:rtl/>
        </w:rPr>
        <w:t xml:space="preserve"> ור</w:t>
      </w:r>
      <w:r w:rsidR="006A24AD" w:rsidRPr="002D4AD7">
        <w:rPr>
          <w:rtl/>
        </w:rPr>
        <w:t>"</w:t>
      </w:r>
      <w:r w:rsidR="00F0100F" w:rsidRPr="002D4AD7">
        <w:rPr>
          <w:rtl/>
        </w:rPr>
        <w:t>ת נהג</w:t>
      </w:r>
      <w:r w:rsidR="006A24AD" w:rsidRPr="002D4AD7">
        <w:rPr>
          <w:rtl/>
        </w:rPr>
        <w:t xml:space="preserve"> </w:t>
      </w:r>
      <w:r w:rsidR="00F0100F" w:rsidRPr="002D4AD7">
        <w:rPr>
          <w:rtl/>
        </w:rPr>
        <w:t>שישלחו עדים עדותן לב</w:t>
      </w:r>
      <w:r w:rsidR="006A24AD" w:rsidRPr="002D4AD7">
        <w:rPr>
          <w:rtl/>
        </w:rPr>
        <w:t>"</w:t>
      </w:r>
      <w:r w:rsidR="00F0100F" w:rsidRPr="002D4AD7">
        <w:rPr>
          <w:rtl/>
        </w:rPr>
        <w:t>ד בכתב ולא קרינן ביה מפיהם</w:t>
      </w:r>
      <w:r w:rsidR="006A24AD" w:rsidRPr="002D4AD7">
        <w:rPr>
          <w:rtl/>
        </w:rPr>
        <w:t xml:space="preserve"> </w:t>
      </w:r>
      <w:r w:rsidR="00F0100F" w:rsidRPr="002D4AD7">
        <w:rPr>
          <w:rtl/>
        </w:rPr>
        <w:t>ולא מפי כתבם כיון שזוכרין עדותן אף שאפשר לומר ששכחו</w:t>
      </w:r>
      <w:r w:rsidR="006A24AD" w:rsidRPr="002D4AD7">
        <w:rPr>
          <w:rtl/>
        </w:rPr>
        <w:t xml:space="preserve"> </w:t>
      </w:r>
      <w:r w:rsidR="00F0100F" w:rsidRPr="002D4AD7">
        <w:rPr>
          <w:rtl/>
        </w:rPr>
        <w:t>עתה מ"מ בעת שכתבו היו יודעים ואם יראו בכתב יזכרו</w:t>
      </w:r>
      <w:r w:rsidR="006A24AD" w:rsidRPr="002D4AD7">
        <w:rPr>
          <w:rtl/>
        </w:rPr>
        <w:t xml:space="preserve">, </w:t>
      </w:r>
      <w:r w:rsidR="00F0100F" w:rsidRPr="002D4AD7">
        <w:rPr>
          <w:rtl/>
        </w:rPr>
        <w:t>ומדברי הרמב</w:t>
      </w:r>
      <w:r w:rsidR="006A24AD" w:rsidRPr="002D4AD7">
        <w:rPr>
          <w:rtl/>
        </w:rPr>
        <w:t>"</w:t>
      </w:r>
      <w:r w:rsidR="00F0100F" w:rsidRPr="002D4AD7">
        <w:rPr>
          <w:rtl/>
        </w:rPr>
        <w:t>ם יראה כרש</w:t>
      </w:r>
      <w:r w:rsidR="006A24AD" w:rsidRPr="002D4AD7">
        <w:rPr>
          <w:rtl/>
        </w:rPr>
        <w:t>"</w:t>
      </w:r>
      <w:r w:rsidR="00F0100F" w:rsidRPr="002D4AD7">
        <w:rPr>
          <w:rtl/>
        </w:rPr>
        <w:t>י שכתב בפ</w:t>
      </w:r>
      <w:r w:rsidR="006A24AD" w:rsidRPr="002D4AD7">
        <w:rPr>
          <w:rtl/>
        </w:rPr>
        <w:t>"</w:t>
      </w:r>
      <w:r w:rsidR="00F0100F" w:rsidRPr="002D4AD7">
        <w:rPr>
          <w:rtl/>
        </w:rPr>
        <w:t>ג דהלכות עדות</w:t>
      </w:r>
      <w:r w:rsidR="006A24AD" w:rsidRPr="002D4AD7">
        <w:rPr>
          <w:rtl/>
        </w:rPr>
        <w:t xml:space="preserve"> </w:t>
      </w:r>
      <w:r w:rsidR="00F0100F" w:rsidRPr="002D4AD7">
        <w:rPr>
          <w:rtl/>
        </w:rPr>
        <w:t>וז"ל</w:t>
      </w:r>
      <w:r w:rsidR="006A24AD" w:rsidRPr="002D4AD7">
        <w:rPr>
          <w:rtl/>
        </w:rPr>
        <w:t>,</w:t>
      </w:r>
      <w:r w:rsidR="00F0100F" w:rsidRPr="002D4AD7">
        <w:rPr>
          <w:rtl/>
        </w:rPr>
        <w:t xml:space="preserve"> דין תורה שאין מקבלין עדות לא בדיני ממונות ולא</w:t>
      </w:r>
      <w:r w:rsidR="006A24AD" w:rsidRPr="002D4AD7">
        <w:rPr>
          <w:rtl/>
        </w:rPr>
        <w:t xml:space="preserve"> </w:t>
      </w:r>
      <w:r w:rsidR="00F0100F" w:rsidRPr="002D4AD7">
        <w:rPr>
          <w:rtl/>
        </w:rPr>
        <w:t>בדיני נפשות אלא מפי העדים שנאמר על פי שנים עדים</w:t>
      </w:r>
      <w:r w:rsidR="006A24AD" w:rsidRPr="002D4AD7">
        <w:rPr>
          <w:rtl/>
        </w:rPr>
        <w:t xml:space="preserve"> </w:t>
      </w:r>
      <w:r w:rsidR="00F0100F" w:rsidRPr="002D4AD7">
        <w:rPr>
          <w:rtl/>
        </w:rPr>
        <w:t>מפיהם ולא מפי כתבם אבל מדברי סופרים שחותכים דיני</w:t>
      </w:r>
      <w:r w:rsidR="006A24AD" w:rsidRPr="002D4AD7">
        <w:rPr>
          <w:rtl/>
        </w:rPr>
        <w:t xml:space="preserve"> </w:t>
      </w:r>
      <w:r w:rsidR="00F0100F" w:rsidRPr="002D4AD7">
        <w:rPr>
          <w:rtl/>
        </w:rPr>
        <w:t>ממונות בעדות שבשטר אע</w:t>
      </w:r>
      <w:r w:rsidR="006A24AD" w:rsidRPr="002D4AD7">
        <w:rPr>
          <w:rtl/>
        </w:rPr>
        <w:t>"</w:t>
      </w:r>
      <w:r w:rsidR="00F0100F" w:rsidRPr="002D4AD7">
        <w:rPr>
          <w:rtl/>
        </w:rPr>
        <w:t>פ שאין העדים קיימים כדי</w:t>
      </w:r>
      <w:r w:rsidR="006A24AD" w:rsidRPr="002D4AD7">
        <w:rPr>
          <w:rtl/>
        </w:rPr>
        <w:t xml:space="preserve"> </w:t>
      </w:r>
      <w:r w:rsidR="00F0100F" w:rsidRPr="002D4AD7">
        <w:rPr>
          <w:rtl/>
        </w:rPr>
        <w:t>שלא תנעול דלת בפני לוין</w:t>
      </w:r>
      <w:r w:rsidR="006A24AD" w:rsidRPr="002D4AD7">
        <w:rPr>
          <w:rtl/>
        </w:rPr>
        <w:t>,</w:t>
      </w:r>
      <w:r w:rsidR="00F0100F" w:rsidRPr="002D4AD7">
        <w:rPr>
          <w:rtl/>
        </w:rPr>
        <w:t xml:space="preserve"> וכתב הטור עליו הרי שלא</w:t>
      </w:r>
      <w:r w:rsidR="006A24AD" w:rsidRPr="002D4AD7">
        <w:rPr>
          <w:rtl/>
        </w:rPr>
        <w:t xml:space="preserve"> </w:t>
      </w:r>
      <w:r w:rsidR="00F0100F" w:rsidRPr="002D4AD7">
        <w:rPr>
          <w:rtl/>
        </w:rPr>
        <w:t>התירו אלא לחתום בשטר</w:t>
      </w:r>
      <w:r w:rsidR="006A24AD" w:rsidRPr="002D4AD7">
        <w:rPr>
          <w:rtl/>
        </w:rPr>
        <w:t>,</w:t>
      </w:r>
      <w:r w:rsidR="00F0100F" w:rsidRPr="002D4AD7">
        <w:rPr>
          <w:rtl/>
        </w:rPr>
        <w:t xml:space="preserve"> ומ</w:t>
      </w:r>
      <w:r w:rsidR="006A24AD" w:rsidRPr="002D4AD7">
        <w:rPr>
          <w:rtl/>
        </w:rPr>
        <w:t>"</w:t>
      </w:r>
      <w:r w:rsidR="00F0100F" w:rsidRPr="002D4AD7">
        <w:rPr>
          <w:rtl/>
        </w:rPr>
        <w:t>מ נהגו העם כר</w:t>
      </w:r>
      <w:r w:rsidR="006A24AD" w:rsidRPr="002D4AD7">
        <w:rPr>
          <w:rtl/>
        </w:rPr>
        <w:t>"</w:t>
      </w:r>
      <w:r w:rsidR="00F0100F" w:rsidRPr="002D4AD7">
        <w:rPr>
          <w:rtl/>
        </w:rPr>
        <w:t>ת לשלוח</w:t>
      </w:r>
      <w:r w:rsidR="006A24AD" w:rsidRPr="002D4AD7">
        <w:rPr>
          <w:rtl/>
        </w:rPr>
        <w:t xml:space="preserve"> </w:t>
      </w:r>
      <w:r w:rsidR="00F0100F" w:rsidRPr="002D4AD7">
        <w:rPr>
          <w:rtl/>
        </w:rPr>
        <w:t>העדות בכתב למקום אחר היכא שמכירין חתימתם, והנראה</w:t>
      </w:r>
      <w:r w:rsidR="006A24AD" w:rsidRPr="002D4AD7">
        <w:rPr>
          <w:rtl/>
        </w:rPr>
        <w:t xml:space="preserve"> </w:t>
      </w:r>
      <w:r w:rsidR="00F0100F" w:rsidRPr="002D4AD7">
        <w:rPr>
          <w:rtl/>
        </w:rPr>
        <w:t>בעיני דלאו משום דינא הוא אלא משום תיקון העולם ותיקון</w:t>
      </w:r>
      <w:r w:rsidR="006A24AD" w:rsidRPr="002D4AD7">
        <w:rPr>
          <w:rtl/>
        </w:rPr>
        <w:t xml:space="preserve"> </w:t>
      </w:r>
      <w:r w:rsidR="00F0100F" w:rsidRPr="002D4AD7">
        <w:rPr>
          <w:rtl/>
        </w:rPr>
        <w:t>הסוחרים ההולכים למרחקים מביתם לשוקא לטרוף להם</w:t>
      </w:r>
      <w:r w:rsidR="006A24AD" w:rsidRPr="002D4AD7">
        <w:rPr>
          <w:rtl/>
        </w:rPr>
        <w:t xml:space="preserve"> </w:t>
      </w:r>
      <w:r w:rsidR="00F0100F" w:rsidRPr="002D4AD7">
        <w:rPr>
          <w:rtl/>
        </w:rPr>
        <w:t>חוקם ולוים ופורעים ומקיפין ממקום למקום שלא יהא צריך</w:t>
      </w:r>
      <w:r w:rsidR="006A24AD" w:rsidRPr="002D4AD7">
        <w:rPr>
          <w:rtl/>
        </w:rPr>
        <w:t xml:space="preserve"> </w:t>
      </w:r>
      <w:r w:rsidR="00F0100F" w:rsidRPr="002D4AD7">
        <w:rPr>
          <w:rtl/>
        </w:rPr>
        <w:t>כל פעם ליקח עדים עמו</w:t>
      </w:r>
      <w:r w:rsidR="006A24AD" w:rsidRPr="002D4AD7">
        <w:rPr>
          <w:rtl/>
        </w:rPr>
        <w:t>,</w:t>
      </w:r>
      <w:r w:rsidR="00F0100F" w:rsidRPr="002D4AD7">
        <w:rPr>
          <w:rtl/>
        </w:rPr>
        <w:t xml:space="preserve"> ואולי אף הרמב"ם מודה לזה</w:t>
      </w:r>
      <w:r w:rsidR="006A24AD" w:rsidRPr="002D4AD7">
        <w:rPr>
          <w:rtl/>
        </w:rPr>
        <w:t xml:space="preserve">, </w:t>
      </w:r>
      <w:r w:rsidR="00F0100F" w:rsidRPr="002D4AD7">
        <w:rPr>
          <w:rtl/>
        </w:rPr>
        <w:t>ומה שכתב שהתירו לרבותא דסיפא קאמר כמו שמסיק ואין</w:t>
      </w:r>
      <w:r w:rsidR="006A24AD" w:rsidRPr="002D4AD7">
        <w:rPr>
          <w:rtl/>
        </w:rPr>
        <w:t xml:space="preserve"> </w:t>
      </w:r>
      <w:r w:rsidR="00F0100F" w:rsidRPr="002D4AD7">
        <w:rPr>
          <w:rtl/>
        </w:rPr>
        <w:t>דנין בעדות שבשטר בענייני קנס ק</w:t>
      </w:r>
      <w:r w:rsidR="006A24AD" w:rsidRPr="002D4AD7">
        <w:rPr>
          <w:rtl/>
        </w:rPr>
        <w:t>"</w:t>
      </w:r>
      <w:r w:rsidR="00F0100F" w:rsidRPr="002D4AD7">
        <w:rPr>
          <w:rtl/>
        </w:rPr>
        <w:t>ו</w:t>
      </w:r>
      <w:r w:rsidR="006A24AD" w:rsidRPr="002D4AD7">
        <w:rPr>
          <w:rtl/>
        </w:rPr>
        <w:t xml:space="preserve"> </w:t>
      </w:r>
      <w:r w:rsidR="00F0100F" w:rsidRPr="002D4AD7">
        <w:rPr>
          <w:rtl/>
        </w:rPr>
        <w:t>מכות וגלות, וכן</w:t>
      </w:r>
      <w:r w:rsidR="006A24AD" w:rsidRPr="002D4AD7">
        <w:rPr>
          <w:rtl/>
        </w:rPr>
        <w:t xml:space="preserve"> </w:t>
      </w:r>
      <w:r w:rsidR="00F0100F" w:rsidRPr="002D4AD7">
        <w:rPr>
          <w:rtl/>
        </w:rPr>
        <w:t>נראה עיקר כרש</w:t>
      </w:r>
      <w:r w:rsidR="006A24AD" w:rsidRPr="002D4AD7">
        <w:rPr>
          <w:rtl/>
        </w:rPr>
        <w:t>"</w:t>
      </w:r>
      <w:r w:rsidR="00F0100F" w:rsidRPr="002D4AD7">
        <w:rPr>
          <w:rtl/>
        </w:rPr>
        <w:t>י ורמב</w:t>
      </w:r>
      <w:r w:rsidR="006A24AD" w:rsidRPr="002D4AD7">
        <w:rPr>
          <w:rtl/>
        </w:rPr>
        <w:t>"</w:t>
      </w:r>
      <w:r w:rsidR="00F0100F" w:rsidRPr="002D4AD7">
        <w:rPr>
          <w:rtl/>
        </w:rPr>
        <w:t>ם שאין לדון על פי עדות בכתב</w:t>
      </w:r>
      <w:r w:rsidR="006A24AD" w:rsidRPr="002D4AD7">
        <w:rPr>
          <w:rtl/>
        </w:rPr>
        <w:t xml:space="preserve"> </w:t>
      </w:r>
      <w:r w:rsidR="00F0100F" w:rsidRPr="002D4AD7">
        <w:rPr>
          <w:rtl/>
        </w:rPr>
        <w:t>א</w:t>
      </w:r>
      <w:r w:rsidR="006A24AD" w:rsidRPr="002D4AD7">
        <w:rPr>
          <w:rtl/>
        </w:rPr>
        <w:t>"</w:t>
      </w:r>
      <w:r w:rsidR="00F0100F" w:rsidRPr="002D4AD7">
        <w:rPr>
          <w:rtl/>
        </w:rPr>
        <w:t>ל בדיני ממונות נוהגים היתר כר</w:t>
      </w:r>
      <w:r w:rsidR="006A24AD" w:rsidRPr="002D4AD7">
        <w:rPr>
          <w:rtl/>
        </w:rPr>
        <w:t>"</w:t>
      </w:r>
      <w:r w:rsidR="00F0100F" w:rsidRPr="002D4AD7">
        <w:rPr>
          <w:rtl/>
        </w:rPr>
        <w:t>ת אבל בדיני קנסות</w:t>
      </w:r>
      <w:r w:rsidR="006A24AD" w:rsidRPr="002D4AD7">
        <w:rPr>
          <w:rtl/>
        </w:rPr>
        <w:t xml:space="preserve"> </w:t>
      </w:r>
      <w:r w:rsidR="00F0100F" w:rsidRPr="002D4AD7">
        <w:rPr>
          <w:rtl/>
        </w:rPr>
        <w:t>וכן בעדות על אשה שזינתה או לפסול עדות אין דנין ע</w:t>
      </w:r>
      <w:r w:rsidR="006A24AD" w:rsidRPr="002D4AD7">
        <w:rPr>
          <w:rtl/>
        </w:rPr>
        <w:t>"</w:t>
      </w:r>
      <w:r w:rsidR="00F0100F" w:rsidRPr="002D4AD7">
        <w:rPr>
          <w:rtl/>
        </w:rPr>
        <w:t>פ</w:t>
      </w:r>
      <w:r w:rsidR="006A24AD" w:rsidRPr="002D4AD7">
        <w:rPr>
          <w:rtl/>
        </w:rPr>
        <w:t xml:space="preserve"> </w:t>
      </w:r>
      <w:r w:rsidR="00F0100F" w:rsidRPr="002D4AD7">
        <w:rPr>
          <w:rtl/>
        </w:rPr>
        <w:t>השטר וכן עדים מעידים על הקידושין בכתב ידן בלא ב</w:t>
      </w:r>
      <w:r w:rsidR="006A24AD" w:rsidRPr="002D4AD7">
        <w:rPr>
          <w:rtl/>
        </w:rPr>
        <w:t>"</w:t>
      </w:r>
      <w:r w:rsidR="00F0100F" w:rsidRPr="002D4AD7">
        <w:rPr>
          <w:rtl/>
        </w:rPr>
        <w:t>ד</w:t>
      </w:r>
      <w:r w:rsidR="006A24AD" w:rsidRPr="002D4AD7">
        <w:rPr>
          <w:rtl/>
        </w:rPr>
        <w:t xml:space="preserve"> </w:t>
      </w:r>
      <w:r w:rsidR="00F0100F" w:rsidRPr="002D4AD7">
        <w:rPr>
          <w:rtl/>
        </w:rPr>
        <w:t>כאשר כתב הרשב</w:t>
      </w:r>
      <w:r w:rsidR="006A24AD" w:rsidRPr="002D4AD7">
        <w:rPr>
          <w:rtl/>
        </w:rPr>
        <w:t>"</w:t>
      </w:r>
      <w:r w:rsidR="00F0100F" w:rsidRPr="002D4AD7">
        <w:rPr>
          <w:rtl/>
        </w:rPr>
        <w:t>א בתשובה וז"ל</w:t>
      </w:r>
      <w:r w:rsidR="006A24AD" w:rsidRPr="002D4AD7">
        <w:rPr>
          <w:rtl/>
        </w:rPr>
        <w:t>,</w:t>
      </w:r>
      <w:r w:rsidR="00F0100F" w:rsidRPr="002D4AD7">
        <w:rPr>
          <w:rtl/>
        </w:rPr>
        <w:t xml:space="preserve"> ועל עדות שאמרת אם</w:t>
      </w:r>
      <w:r w:rsidR="006A24AD" w:rsidRPr="002D4AD7">
        <w:rPr>
          <w:rtl/>
        </w:rPr>
        <w:t xml:space="preserve"> </w:t>
      </w:r>
      <w:r w:rsidR="00F0100F" w:rsidRPr="002D4AD7">
        <w:rPr>
          <w:rtl/>
        </w:rPr>
        <w:t>מקבלים מפי כתבם אין עדות שבשטר עדות אלא בשטר</w:t>
      </w:r>
      <w:r w:rsidR="006A24AD" w:rsidRPr="002D4AD7">
        <w:rPr>
          <w:rtl/>
        </w:rPr>
        <w:t xml:space="preserve"> </w:t>
      </w:r>
      <w:r w:rsidR="00F0100F" w:rsidRPr="002D4AD7">
        <w:rPr>
          <w:rtl/>
        </w:rPr>
        <w:t>שיעשה בדעת</w:t>
      </w:r>
      <w:r w:rsidR="006A24AD" w:rsidRPr="002D4AD7">
        <w:rPr>
          <w:rtl/>
        </w:rPr>
        <w:t xml:space="preserve"> </w:t>
      </w:r>
      <w:r w:rsidR="00F0100F" w:rsidRPr="002D4AD7">
        <w:rPr>
          <w:rtl/>
        </w:rPr>
        <w:t>המתחייב</w:t>
      </w:r>
      <w:r w:rsidR="006A24AD" w:rsidRPr="002D4AD7">
        <w:rPr>
          <w:rtl/>
        </w:rPr>
        <w:t xml:space="preserve"> </w:t>
      </w:r>
      <w:r w:rsidR="00F0100F" w:rsidRPr="002D4AD7">
        <w:rPr>
          <w:rtl/>
        </w:rPr>
        <w:t>כשטר מקנה שממנו אנו למידין</w:t>
      </w:r>
      <w:r w:rsidR="006A24AD" w:rsidRPr="002D4AD7">
        <w:rPr>
          <w:rtl/>
        </w:rPr>
        <w:t xml:space="preserve"> </w:t>
      </w:r>
      <w:r w:rsidR="00F0100F" w:rsidRPr="002D4AD7">
        <w:rPr>
          <w:rtl/>
        </w:rPr>
        <w:t>שנאמר וכתוב בספר וחתום וגו' שהמוכר צוה לכתוב ולחתום</w:t>
      </w:r>
      <w:r w:rsidR="006A24AD" w:rsidRPr="002D4AD7">
        <w:rPr>
          <w:rtl/>
        </w:rPr>
        <w:t xml:space="preserve"> </w:t>
      </w:r>
      <w:r w:rsidR="00F0100F" w:rsidRPr="002D4AD7">
        <w:rPr>
          <w:rtl/>
        </w:rPr>
        <w:t>וכן כל כיוצא בזה אבל כל שטר שלא נעשה מרצון המתחייב</w:t>
      </w:r>
      <w:r w:rsidR="006A24AD" w:rsidRPr="002D4AD7">
        <w:rPr>
          <w:rtl/>
        </w:rPr>
        <w:t xml:space="preserve"> </w:t>
      </w:r>
      <w:r w:rsidR="00F0100F" w:rsidRPr="002D4AD7">
        <w:rPr>
          <w:rtl/>
        </w:rPr>
        <w:t>אינו אלא כפנקס בעלמא ומפי כתבם ולא מפיהם הוא זו</w:t>
      </w:r>
      <w:r w:rsidR="006A24AD" w:rsidRPr="002D4AD7">
        <w:rPr>
          <w:rtl/>
        </w:rPr>
        <w:t xml:space="preserve">, </w:t>
      </w:r>
      <w:r w:rsidR="00F0100F" w:rsidRPr="002D4AD7">
        <w:rPr>
          <w:rtl/>
        </w:rPr>
        <w:t>וזה שאמרו הודאה מפי שנים וצריך לומר כתובו שאם לא</w:t>
      </w:r>
      <w:r w:rsidR="006A24AD" w:rsidRPr="002D4AD7">
        <w:rPr>
          <w:rtl/>
        </w:rPr>
        <w:t xml:space="preserve"> </w:t>
      </w:r>
      <w:r w:rsidR="00F0100F" w:rsidRPr="002D4AD7">
        <w:rPr>
          <w:rtl/>
        </w:rPr>
        <w:t>צוה אין להם לכתוב</w:t>
      </w:r>
      <w:r w:rsidR="006A24AD" w:rsidRPr="002D4AD7">
        <w:rPr>
          <w:rtl/>
        </w:rPr>
        <w:t xml:space="preserve"> </w:t>
      </w:r>
      <w:r w:rsidR="00F0100F" w:rsidRPr="002D4AD7">
        <w:rPr>
          <w:rtl/>
        </w:rPr>
        <w:t>ואם כתבו שלא מדעתו אין עדותם</w:t>
      </w:r>
      <w:r w:rsidR="006A24AD" w:rsidRPr="002D4AD7">
        <w:rPr>
          <w:rtl/>
        </w:rPr>
        <w:t xml:space="preserve"> </w:t>
      </w:r>
      <w:r w:rsidR="00F0100F" w:rsidRPr="002D4AD7">
        <w:rPr>
          <w:rtl/>
        </w:rPr>
        <w:t>עדות, וכדאי' בפ' זה בורר (כ"ט:) דגרסינן התם ההיא אודיתא</w:t>
      </w:r>
      <w:r w:rsidR="006A24AD" w:rsidRPr="002D4AD7">
        <w:rPr>
          <w:rtl/>
        </w:rPr>
        <w:t xml:space="preserve"> </w:t>
      </w:r>
      <w:r w:rsidR="00F0100F" w:rsidRPr="002D4AD7">
        <w:rPr>
          <w:rtl/>
        </w:rPr>
        <w:t>דלא הוה כתיב בה אמר לנא כתובו וחתומו והבו ליה אביי</w:t>
      </w:r>
      <w:r w:rsidR="006A24AD" w:rsidRPr="002D4AD7">
        <w:rPr>
          <w:rtl/>
        </w:rPr>
        <w:t xml:space="preserve"> </w:t>
      </w:r>
      <w:r w:rsidR="00F0100F" w:rsidRPr="002D4AD7">
        <w:rPr>
          <w:rtl/>
        </w:rPr>
        <w:t>ורבא דאמרי</w:t>
      </w:r>
      <w:r w:rsidR="006A24AD" w:rsidRPr="002D4AD7">
        <w:rPr>
          <w:rtl/>
        </w:rPr>
        <w:t xml:space="preserve"> </w:t>
      </w:r>
      <w:r w:rsidR="00F0100F" w:rsidRPr="002D4AD7">
        <w:rPr>
          <w:rtl/>
        </w:rPr>
        <w:t>תרווייהו היינו דר</w:t>
      </w:r>
      <w:r w:rsidR="006A24AD" w:rsidRPr="002D4AD7">
        <w:rPr>
          <w:rtl/>
        </w:rPr>
        <w:t>"</w:t>
      </w:r>
      <w:r w:rsidR="00F0100F" w:rsidRPr="002D4AD7">
        <w:rPr>
          <w:rtl/>
        </w:rPr>
        <w:t>ש בן לקיש דאמר חזקה</w:t>
      </w:r>
      <w:r w:rsidR="006A24AD" w:rsidRPr="002D4AD7">
        <w:rPr>
          <w:rtl/>
        </w:rPr>
        <w:t xml:space="preserve"> </w:t>
      </w:r>
      <w:r w:rsidR="00F0100F" w:rsidRPr="002D4AD7">
        <w:rPr>
          <w:rtl/>
        </w:rPr>
        <w:t>אין עדים חותמין על השטר אלא א</w:t>
      </w:r>
      <w:r w:rsidR="006A24AD" w:rsidRPr="002D4AD7">
        <w:rPr>
          <w:rtl/>
        </w:rPr>
        <w:t>"</w:t>
      </w:r>
      <w:r w:rsidR="00F0100F" w:rsidRPr="002D4AD7">
        <w:rPr>
          <w:rtl/>
        </w:rPr>
        <w:t>כ נעשה בגדול כלומר</w:t>
      </w:r>
      <w:r w:rsidR="006A24AD" w:rsidRPr="002D4AD7">
        <w:rPr>
          <w:rtl/>
        </w:rPr>
        <w:t xml:space="preserve"> </w:t>
      </w:r>
      <w:r w:rsidR="00F0100F" w:rsidRPr="002D4AD7">
        <w:rPr>
          <w:rtl/>
        </w:rPr>
        <w:t>וה"נ חזקה לא חתמו אלא א</w:t>
      </w:r>
      <w:r w:rsidR="006A24AD" w:rsidRPr="002D4AD7">
        <w:rPr>
          <w:rtl/>
        </w:rPr>
        <w:t>"</w:t>
      </w:r>
      <w:r w:rsidR="00F0100F" w:rsidRPr="002D4AD7">
        <w:rPr>
          <w:rtl/>
        </w:rPr>
        <w:t>כ אמר להם חתומו והבו ליה</w:t>
      </w:r>
      <w:r w:rsidR="006A24AD" w:rsidRPr="002D4AD7">
        <w:rPr>
          <w:rtl/>
        </w:rPr>
        <w:t xml:space="preserve"> </w:t>
      </w:r>
      <w:r w:rsidR="00F0100F" w:rsidRPr="002D4AD7">
        <w:rPr>
          <w:rtl/>
        </w:rPr>
        <w:t>מתקיף לה רב פפי מי איכא מידי דאנן לא ידעינן ואינהו ידעי</w:t>
      </w:r>
      <w:r w:rsidR="006A24AD" w:rsidRPr="002D4AD7">
        <w:rPr>
          <w:rtl/>
        </w:rPr>
        <w:t xml:space="preserve"> </w:t>
      </w:r>
      <w:r w:rsidR="00F0100F" w:rsidRPr="002D4AD7">
        <w:rPr>
          <w:rtl/>
        </w:rPr>
        <w:t>שאלו לספרי דאביי וידעי לספרי דרבא וידעי</w:t>
      </w:r>
      <w:r w:rsidR="006A24AD" w:rsidRPr="002D4AD7">
        <w:rPr>
          <w:rtl/>
        </w:rPr>
        <w:t>,</w:t>
      </w:r>
      <w:r w:rsidR="00F0100F" w:rsidRPr="002D4AD7">
        <w:rPr>
          <w:rtl/>
        </w:rPr>
        <w:t xml:space="preserve"> אלמא טעמא</w:t>
      </w:r>
      <w:r w:rsidR="006A24AD" w:rsidRPr="002D4AD7">
        <w:rPr>
          <w:rtl/>
        </w:rPr>
        <w:t xml:space="preserve"> </w:t>
      </w:r>
      <w:r w:rsidR="00F0100F" w:rsidRPr="002D4AD7">
        <w:rPr>
          <w:rtl/>
        </w:rPr>
        <w:t>דידעי הא לא ידעי פסילי</w:t>
      </w:r>
      <w:r w:rsidR="006A24AD" w:rsidRPr="002D4AD7">
        <w:rPr>
          <w:rtl/>
        </w:rPr>
        <w:t>,</w:t>
      </w:r>
      <w:r w:rsidR="00F0100F" w:rsidRPr="002D4AD7">
        <w:rPr>
          <w:rtl/>
        </w:rPr>
        <w:t xml:space="preserve"> והכא נמי אם כתבוהו וחתמוהו</w:t>
      </w:r>
      <w:r w:rsidR="006A24AD" w:rsidRPr="002D4AD7">
        <w:rPr>
          <w:rtl/>
        </w:rPr>
        <w:t xml:space="preserve"> </w:t>
      </w:r>
      <w:r w:rsidR="00F0100F" w:rsidRPr="002D4AD7">
        <w:rPr>
          <w:rtl/>
        </w:rPr>
        <w:t>העדים שלא מדעת המתקדשת אין סומכים על עדות זה עד</w:t>
      </w:r>
      <w:r w:rsidR="006A24AD" w:rsidRPr="002D4AD7">
        <w:rPr>
          <w:rtl/>
        </w:rPr>
        <w:t xml:space="preserve"> </w:t>
      </w:r>
      <w:r w:rsidR="00F0100F" w:rsidRPr="002D4AD7">
        <w:rPr>
          <w:rtl/>
        </w:rPr>
        <w:t>שיבואו ויעידו בפניהם והאריך ואני קצרתי, וכ</w:t>
      </w:r>
      <w:r w:rsidR="006A24AD" w:rsidRPr="002D4AD7">
        <w:rPr>
          <w:rtl/>
        </w:rPr>
        <w:t>"</w:t>
      </w:r>
      <w:r w:rsidR="00F0100F" w:rsidRPr="002D4AD7">
        <w:rPr>
          <w:rtl/>
        </w:rPr>
        <w:t>ש היכא שחזר בו</w:t>
      </w:r>
      <w:r w:rsidR="006A24AD" w:rsidRPr="002D4AD7">
        <w:rPr>
          <w:rtl/>
        </w:rPr>
        <w:t xml:space="preserve"> </w:t>
      </w:r>
      <w:r w:rsidR="00F0100F" w:rsidRPr="002D4AD7">
        <w:rPr>
          <w:rtl/>
        </w:rPr>
        <w:t xml:space="preserve">שאין ממש באותו </w:t>
      </w:r>
      <w:r w:rsidR="00F0100F" w:rsidRPr="002D4AD7">
        <w:rPr>
          <w:rtl/>
        </w:rPr>
        <w:lastRenderedPageBreak/>
        <w:t>עדות</w:t>
      </w:r>
      <w:r w:rsidR="006A24AD" w:rsidRPr="002D4AD7">
        <w:rPr>
          <w:rtl/>
        </w:rPr>
        <w:t xml:space="preserve"> </w:t>
      </w:r>
      <w:r w:rsidR="00F0100F" w:rsidRPr="002D4AD7">
        <w:rPr>
          <w:rtl/>
        </w:rPr>
        <w:t>ואפילו כאבק פורח להבאיש שמן</w:t>
      </w:r>
      <w:r w:rsidR="006A24AD" w:rsidRPr="002D4AD7">
        <w:rPr>
          <w:rtl/>
        </w:rPr>
        <w:t xml:space="preserve"> </w:t>
      </w:r>
      <w:r w:rsidR="00F0100F" w:rsidRPr="002D4AD7">
        <w:rPr>
          <w:rtl/>
        </w:rPr>
        <w:t>רוקח</w:t>
      </w:r>
      <w:r w:rsidR="006A24AD" w:rsidRPr="002D4AD7">
        <w:rPr>
          <w:rtl/>
        </w:rPr>
        <w:t>,</w:t>
      </w:r>
      <w:r w:rsidR="00F0100F" w:rsidRPr="002D4AD7">
        <w:rPr>
          <w:rtl/>
        </w:rPr>
        <w:t xml:space="preserve"> ואינו</w:t>
      </w:r>
      <w:r w:rsidR="006A24AD" w:rsidRPr="002D4AD7">
        <w:rPr>
          <w:rtl/>
        </w:rPr>
        <w:t xml:space="preserve">, </w:t>
      </w:r>
      <w:r w:rsidR="00F0100F" w:rsidRPr="002D4AD7">
        <w:rPr>
          <w:rtl/>
        </w:rPr>
        <w:t>ושאר עדות של נשים וקטנים פשיטא שאין</w:t>
      </w:r>
      <w:r w:rsidR="006A24AD" w:rsidRPr="002D4AD7">
        <w:rPr>
          <w:rtl/>
        </w:rPr>
        <w:t xml:space="preserve"> </w:t>
      </w:r>
      <w:r w:rsidR="00F0100F" w:rsidRPr="002D4AD7">
        <w:rPr>
          <w:rtl/>
        </w:rPr>
        <w:t>ממש בעדותם</w:t>
      </w:r>
      <w:r w:rsidR="006A24AD" w:rsidRPr="002D4AD7">
        <w:rPr>
          <w:rtl/>
        </w:rPr>
        <w:t xml:space="preserve"> </w:t>
      </w:r>
      <w:r w:rsidR="00F0100F" w:rsidRPr="002D4AD7">
        <w:rPr>
          <w:rtl/>
        </w:rPr>
        <w:t>ואין ממש</w:t>
      </w:r>
      <w:r w:rsidR="006A24AD" w:rsidRPr="002D4AD7">
        <w:rPr>
          <w:rtl/>
        </w:rPr>
        <w:t xml:space="preserve"> </w:t>
      </w:r>
      <w:r w:rsidR="00F0100F" w:rsidRPr="002D4AD7">
        <w:rPr>
          <w:rtl/>
        </w:rPr>
        <w:t>בדבריהם כאשר כתבו הגאונים</w:t>
      </w:r>
      <w:r w:rsidR="006A24AD" w:rsidRPr="002D4AD7">
        <w:rPr>
          <w:rtl/>
        </w:rPr>
        <w:t xml:space="preserve"> </w:t>
      </w:r>
      <w:r w:rsidR="00F0100F" w:rsidRPr="002D4AD7">
        <w:rPr>
          <w:rtl/>
        </w:rPr>
        <w:t>הנ</w:t>
      </w:r>
      <w:r w:rsidR="006A24AD" w:rsidRPr="002D4AD7">
        <w:rPr>
          <w:rtl/>
        </w:rPr>
        <w:t>"</w:t>
      </w:r>
      <w:r w:rsidR="00F0100F" w:rsidRPr="002D4AD7">
        <w:rPr>
          <w:rtl/>
        </w:rPr>
        <w:t>ל</w:t>
      </w:r>
      <w:r w:rsidR="006A24AD" w:rsidRPr="002D4AD7">
        <w:rPr>
          <w:rtl/>
        </w:rPr>
        <w:t xml:space="preserve"> </w:t>
      </w:r>
      <w:r w:rsidR="00F0100F" w:rsidRPr="002D4AD7">
        <w:rPr>
          <w:rtl/>
        </w:rPr>
        <w:t>בפסקים</w:t>
      </w:r>
      <w:r w:rsidR="006A24AD" w:rsidRPr="002D4AD7">
        <w:rPr>
          <w:rtl/>
        </w:rPr>
        <w:t xml:space="preserve"> </w:t>
      </w:r>
      <w:r w:rsidR="00F0100F" w:rsidRPr="002D4AD7">
        <w:rPr>
          <w:rtl/>
        </w:rPr>
        <w:t>באר היטב</w:t>
      </w:r>
      <w:r w:rsidR="006A24AD" w:rsidRPr="002D4AD7">
        <w:rPr>
          <w:rtl/>
        </w:rPr>
        <w:t>.</w:t>
      </w:r>
      <w:r w:rsidR="00F0100F" w:rsidRPr="002D4AD7">
        <w:rPr>
          <w:rtl/>
        </w:rPr>
        <w:t xml:space="preserve"> ושוב בחפזי עיינתי בפב</w:t>
      </w:r>
      <w:r w:rsidR="006A24AD" w:rsidRPr="002D4AD7">
        <w:rPr>
          <w:rtl/>
        </w:rPr>
        <w:t>"</w:t>
      </w:r>
      <w:r w:rsidR="00F0100F" w:rsidRPr="002D4AD7">
        <w:rPr>
          <w:rtl/>
        </w:rPr>
        <w:t>ד</w:t>
      </w:r>
      <w:r w:rsidR="006A24AD" w:rsidRPr="002D4AD7">
        <w:rPr>
          <w:rtl/>
        </w:rPr>
        <w:t xml:space="preserve"> </w:t>
      </w:r>
      <w:r w:rsidR="00F0100F" w:rsidRPr="002D4AD7">
        <w:rPr>
          <w:rtl/>
        </w:rPr>
        <w:t>שהובא מק</w:t>
      </w:r>
      <w:r w:rsidR="006A24AD" w:rsidRPr="002D4AD7">
        <w:rPr>
          <w:rtl/>
        </w:rPr>
        <w:t>"</w:t>
      </w:r>
      <w:r w:rsidR="00F0100F" w:rsidRPr="002D4AD7">
        <w:rPr>
          <w:rtl/>
        </w:rPr>
        <w:t>ק פראג</w:t>
      </w:r>
      <w:r w:rsidR="006A24AD" w:rsidRPr="002D4AD7">
        <w:rPr>
          <w:rtl/>
        </w:rPr>
        <w:t xml:space="preserve"> </w:t>
      </w:r>
      <w:r w:rsidR="00F0100F" w:rsidRPr="002D4AD7">
        <w:rPr>
          <w:rtl/>
        </w:rPr>
        <w:t>והיא</w:t>
      </w:r>
      <w:r w:rsidR="006A24AD" w:rsidRPr="002D4AD7">
        <w:rPr>
          <w:rtl/>
        </w:rPr>
        <w:t xml:space="preserve"> </w:t>
      </w:r>
      <w:r w:rsidR="00F0100F" w:rsidRPr="002D4AD7">
        <w:rPr>
          <w:rtl/>
        </w:rPr>
        <w:t>כתובה בסוף הכשר היריעה</w:t>
      </w:r>
      <w:r w:rsidR="006A24AD" w:rsidRPr="002D4AD7">
        <w:rPr>
          <w:rtl/>
        </w:rPr>
        <w:t xml:space="preserve"> </w:t>
      </w:r>
      <w:r w:rsidR="00F0100F" w:rsidRPr="002D4AD7">
        <w:rPr>
          <w:rtl/>
        </w:rPr>
        <w:t>וכתוב בה שיש תקנה והסכמה</w:t>
      </w:r>
      <w:r w:rsidR="006A24AD" w:rsidRPr="002D4AD7">
        <w:rPr>
          <w:rtl/>
        </w:rPr>
        <w:t xml:space="preserve"> </w:t>
      </w:r>
      <w:r w:rsidR="00F0100F" w:rsidRPr="002D4AD7">
        <w:rPr>
          <w:rtl/>
        </w:rPr>
        <w:t>בקהלה שלא לגבות עדים</w:t>
      </w:r>
      <w:r w:rsidR="006A24AD" w:rsidRPr="002D4AD7">
        <w:rPr>
          <w:rtl/>
        </w:rPr>
        <w:t xml:space="preserve"> </w:t>
      </w:r>
      <w:r w:rsidR="00F0100F" w:rsidRPr="002D4AD7">
        <w:rPr>
          <w:rtl/>
        </w:rPr>
        <w:t>בב"ד אלא בפניהם</w:t>
      </w:r>
      <w:r w:rsidR="006A24AD" w:rsidRPr="002D4AD7">
        <w:rPr>
          <w:rtl/>
        </w:rPr>
        <w:t xml:space="preserve"> </w:t>
      </w:r>
      <w:r w:rsidR="00F0100F" w:rsidRPr="002D4AD7">
        <w:rPr>
          <w:rtl/>
        </w:rPr>
        <w:t>ובפני שני שמשים וסופר דמתא ואף</w:t>
      </w:r>
      <w:r w:rsidR="006A24AD" w:rsidRPr="002D4AD7">
        <w:rPr>
          <w:rtl/>
        </w:rPr>
        <w:t xml:space="preserve"> </w:t>
      </w:r>
      <w:r w:rsidR="00F0100F" w:rsidRPr="002D4AD7">
        <w:rPr>
          <w:rtl/>
        </w:rPr>
        <w:t>מהר</w:t>
      </w:r>
      <w:r w:rsidR="006A24AD" w:rsidRPr="002D4AD7">
        <w:rPr>
          <w:rtl/>
        </w:rPr>
        <w:t>"</w:t>
      </w:r>
      <w:r w:rsidR="00F0100F" w:rsidRPr="002D4AD7">
        <w:rPr>
          <w:rtl/>
        </w:rPr>
        <w:t>ר יהושע</w:t>
      </w:r>
      <w:r w:rsidR="006A24AD" w:rsidRPr="002D4AD7">
        <w:rPr>
          <w:rtl/>
        </w:rPr>
        <w:t xml:space="preserve"> </w:t>
      </w:r>
      <w:r w:rsidR="00F0100F" w:rsidRPr="002D4AD7">
        <w:rPr>
          <w:rtl/>
        </w:rPr>
        <w:t>שהוא מצד שכנגדו פיו הודה</w:t>
      </w:r>
      <w:r w:rsidR="006A24AD" w:rsidRPr="002D4AD7">
        <w:rPr>
          <w:rtl/>
        </w:rPr>
        <w:t xml:space="preserve"> </w:t>
      </w:r>
      <w:r w:rsidR="00F0100F" w:rsidRPr="002D4AD7">
        <w:rPr>
          <w:rtl/>
        </w:rPr>
        <w:t>בדבר א"כ</w:t>
      </w:r>
      <w:r w:rsidR="006A24AD" w:rsidRPr="002D4AD7">
        <w:rPr>
          <w:rtl/>
        </w:rPr>
        <w:t xml:space="preserve"> </w:t>
      </w:r>
      <w:r w:rsidR="00F0100F" w:rsidRPr="002D4AD7">
        <w:rPr>
          <w:rtl/>
        </w:rPr>
        <w:t>פשיטא שנתבטל ונתהרס כל בנינו אשר בנה אותו זעליקמן</w:t>
      </w:r>
      <w:r w:rsidR="006A24AD" w:rsidRPr="002D4AD7">
        <w:rPr>
          <w:rtl/>
        </w:rPr>
        <w:t xml:space="preserve"> </w:t>
      </w:r>
      <w:r w:rsidR="00F0100F" w:rsidRPr="002D4AD7">
        <w:rPr>
          <w:rtl/>
        </w:rPr>
        <w:t>הנ</w:t>
      </w:r>
      <w:r w:rsidR="006A24AD" w:rsidRPr="002D4AD7">
        <w:rPr>
          <w:rtl/>
        </w:rPr>
        <w:t>"</w:t>
      </w:r>
      <w:r w:rsidR="00F0100F" w:rsidRPr="002D4AD7">
        <w:rPr>
          <w:rtl/>
        </w:rPr>
        <w:t>ל בכל תחבולותיו בעדות לשוא עמלו בוניו בו דפשיטא</w:t>
      </w:r>
      <w:r w:rsidR="006A24AD" w:rsidRPr="002D4AD7">
        <w:rPr>
          <w:rtl/>
        </w:rPr>
        <w:t xml:space="preserve"> </w:t>
      </w:r>
      <w:r w:rsidR="00F0100F" w:rsidRPr="002D4AD7">
        <w:rPr>
          <w:rtl/>
        </w:rPr>
        <w:t>דתקנת הקהלה תוכל להפקיע העדות אפילו שהוא עדות</w:t>
      </w:r>
      <w:r w:rsidR="006A24AD" w:rsidRPr="002D4AD7">
        <w:rPr>
          <w:rtl/>
        </w:rPr>
        <w:t xml:space="preserve"> </w:t>
      </w:r>
      <w:r w:rsidR="00F0100F" w:rsidRPr="002D4AD7">
        <w:rPr>
          <w:rtl/>
        </w:rPr>
        <w:t>כשר כאשר כתב הרשב"א בתשובה וז</w:t>
      </w:r>
      <w:r w:rsidR="006A24AD" w:rsidRPr="002D4AD7">
        <w:rPr>
          <w:rtl/>
        </w:rPr>
        <w:t>"</w:t>
      </w:r>
      <w:r w:rsidR="00F0100F" w:rsidRPr="002D4AD7">
        <w:rPr>
          <w:rtl/>
        </w:rPr>
        <w:t>ל</w:t>
      </w:r>
      <w:r w:rsidR="006A24AD" w:rsidRPr="002D4AD7">
        <w:rPr>
          <w:rtl/>
        </w:rPr>
        <w:t>,</w:t>
      </w:r>
      <w:r w:rsidR="00F0100F" w:rsidRPr="002D4AD7">
        <w:rPr>
          <w:rtl/>
        </w:rPr>
        <w:t xml:space="preserve"> מה שהקהל עשו</w:t>
      </w:r>
      <w:r w:rsidR="006A24AD" w:rsidRPr="002D4AD7">
        <w:rPr>
          <w:rtl/>
        </w:rPr>
        <w:t xml:space="preserve"> </w:t>
      </w:r>
      <w:r w:rsidR="00F0100F" w:rsidRPr="002D4AD7">
        <w:rPr>
          <w:rtl/>
        </w:rPr>
        <w:t>תקנה מחמת הפריצין שכל</w:t>
      </w:r>
      <w:r w:rsidR="006A24AD" w:rsidRPr="002D4AD7">
        <w:rPr>
          <w:rtl/>
        </w:rPr>
        <w:t xml:space="preserve"> </w:t>
      </w:r>
      <w:r w:rsidR="00F0100F" w:rsidRPr="002D4AD7">
        <w:rPr>
          <w:rtl/>
        </w:rPr>
        <w:t>מי שיקדש</w:t>
      </w:r>
      <w:r w:rsidR="006A24AD" w:rsidRPr="002D4AD7">
        <w:rPr>
          <w:rtl/>
        </w:rPr>
        <w:t xml:space="preserve"> </w:t>
      </w:r>
      <w:r w:rsidR="00F0100F" w:rsidRPr="002D4AD7">
        <w:rPr>
          <w:rtl/>
        </w:rPr>
        <w:t>אשה שלא במעמד</w:t>
      </w:r>
      <w:r w:rsidR="006A24AD" w:rsidRPr="002D4AD7">
        <w:rPr>
          <w:rtl/>
        </w:rPr>
        <w:t xml:space="preserve"> </w:t>
      </w:r>
      <w:r w:rsidR="00F0100F" w:rsidRPr="002D4AD7">
        <w:rPr>
          <w:rtl/>
        </w:rPr>
        <w:t>עשרה שלא יהיו קידושיו קידושין שורת הדין נראה בבירור</w:t>
      </w:r>
      <w:r w:rsidR="006A24AD" w:rsidRPr="002D4AD7">
        <w:rPr>
          <w:rtl/>
        </w:rPr>
        <w:t xml:space="preserve"> </w:t>
      </w:r>
      <w:r w:rsidR="00F0100F" w:rsidRPr="002D4AD7">
        <w:rPr>
          <w:rtl/>
        </w:rPr>
        <w:t>שרשאין בני העיר לעשות כן ובלבד שיסכימו בכך אנשי</w:t>
      </w:r>
      <w:r w:rsidR="006A24AD" w:rsidRPr="002D4AD7">
        <w:rPr>
          <w:rtl/>
        </w:rPr>
        <w:t xml:space="preserve"> </w:t>
      </w:r>
      <w:r w:rsidR="00F0100F" w:rsidRPr="002D4AD7">
        <w:rPr>
          <w:rtl/>
        </w:rPr>
        <w:t>העיר ואם יש שם תלמיד חכם ולא הסכים עמהם לא</w:t>
      </w:r>
      <w:r w:rsidR="006A24AD" w:rsidRPr="002D4AD7">
        <w:rPr>
          <w:rtl/>
        </w:rPr>
        <w:t xml:space="preserve">, </w:t>
      </w:r>
      <w:r w:rsidR="00F0100F" w:rsidRPr="002D4AD7">
        <w:rPr>
          <w:rtl/>
        </w:rPr>
        <w:t>והטעם בזה לפי</w:t>
      </w:r>
      <w:r w:rsidR="006A24AD" w:rsidRPr="002D4AD7">
        <w:rPr>
          <w:rtl/>
        </w:rPr>
        <w:t xml:space="preserve"> </w:t>
      </w:r>
      <w:r w:rsidR="00F0100F" w:rsidRPr="002D4AD7">
        <w:rPr>
          <w:rtl/>
        </w:rPr>
        <w:t>שהציבור יכולין להפקיר ממונו</w:t>
      </w:r>
      <w:r w:rsidR="006A24AD" w:rsidRPr="002D4AD7">
        <w:rPr>
          <w:rtl/>
        </w:rPr>
        <w:t xml:space="preserve"> </w:t>
      </w:r>
      <w:r w:rsidR="00F0100F" w:rsidRPr="002D4AD7">
        <w:rPr>
          <w:rtl/>
        </w:rPr>
        <w:t>של זה</w:t>
      </w:r>
      <w:r w:rsidR="006A24AD" w:rsidRPr="002D4AD7">
        <w:rPr>
          <w:rtl/>
        </w:rPr>
        <w:t xml:space="preserve"> </w:t>
      </w:r>
      <w:r w:rsidR="00F0100F" w:rsidRPr="002D4AD7">
        <w:rPr>
          <w:rtl/>
        </w:rPr>
        <w:t>ונמצא כמקדש בממון שאינו שלו וכמו שאמרו בכמה מקומות</w:t>
      </w:r>
      <w:r w:rsidR="006A24AD" w:rsidRPr="002D4AD7">
        <w:rPr>
          <w:rtl/>
        </w:rPr>
        <w:t xml:space="preserve"> </w:t>
      </w:r>
      <w:r w:rsidR="00F0100F" w:rsidRPr="002D4AD7">
        <w:rPr>
          <w:rtl/>
        </w:rPr>
        <w:t>בתלמוד אפקעינהו רבנן לקידושין מיניה ובפרק חז</w:t>
      </w:r>
      <w:r w:rsidR="006A24AD" w:rsidRPr="002D4AD7">
        <w:rPr>
          <w:rtl/>
        </w:rPr>
        <w:t>"</w:t>
      </w:r>
      <w:r w:rsidR="00F0100F" w:rsidRPr="002D4AD7">
        <w:rPr>
          <w:rtl/>
        </w:rPr>
        <w:t>ה אמר</w:t>
      </w:r>
      <w:r w:rsidR="006A24AD" w:rsidRPr="002D4AD7">
        <w:rPr>
          <w:rtl/>
        </w:rPr>
        <w:t xml:space="preserve"> </w:t>
      </w:r>
      <w:r w:rsidR="00F0100F" w:rsidRPr="002D4AD7">
        <w:rPr>
          <w:rtl/>
        </w:rPr>
        <w:t>אמימר תליוה וקדיש קידושיו קידושין רב אשי</w:t>
      </w:r>
      <w:r w:rsidR="006A24AD" w:rsidRPr="002D4AD7">
        <w:rPr>
          <w:rtl/>
        </w:rPr>
        <w:t xml:space="preserve"> </w:t>
      </w:r>
      <w:r w:rsidR="00F0100F" w:rsidRPr="002D4AD7">
        <w:rPr>
          <w:rtl/>
        </w:rPr>
        <w:t>אמר באשה</w:t>
      </w:r>
      <w:r w:rsidR="006A24AD" w:rsidRPr="002D4AD7">
        <w:rPr>
          <w:rtl/>
        </w:rPr>
        <w:t xml:space="preserve"> </w:t>
      </w:r>
      <w:r w:rsidR="00F0100F" w:rsidRPr="002D4AD7">
        <w:rPr>
          <w:rtl/>
        </w:rPr>
        <w:t>ודאי אין קידושיו קידושין הוא עשה שלא כהוגן ואפקעינהו</w:t>
      </w:r>
      <w:r w:rsidR="006A24AD" w:rsidRPr="002D4AD7">
        <w:rPr>
          <w:rtl/>
        </w:rPr>
        <w:t xml:space="preserve"> </w:t>
      </w:r>
      <w:r w:rsidR="00F0100F" w:rsidRPr="002D4AD7">
        <w:rPr>
          <w:rtl/>
        </w:rPr>
        <w:t>רבנן לקידושי מיניה</w:t>
      </w:r>
      <w:r w:rsidR="006A24AD" w:rsidRPr="002D4AD7">
        <w:rPr>
          <w:rtl/>
        </w:rPr>
        <w:t>,</w:t>
      </w:r>
      <w:r w:rsidR="00F0100F" w:rsidRPr="002D4AD7">
        <w:rPr>
          <w:rtl/>
        </w:rPr>
        <w:t xml:space="preserve"> וביבמות פרק ב</w:t>
      </w:r>
      <w:r w:rsidR="006A24AD" w:rsidRPr="002D4AD7">
        <w:rPr>
          <w:rtl/>
        </w:rPr>
        <w:t>"</w:t>
      </w:r>
      <w:r w:rsidR="00F0100F" w:rsidRPr="002D4AD7">
        <w:rPr>
          <w:rtl/>
        </w:rPr>
        <w:t>ש ההוא עובדא דהוה</w:t>
      </w:r>
      <w:r w:rsidR="006A24AD" w:rsidRPr="002D4AD7">
        <w:rPr>
          <w:rtl/>
        </w:rPr>
        <w:t xml:space="preserve"> </w:t>
      </w:r>
      <w:r w:rsidR="00F0100F" w:rsidRPr="002D4AD7">
        <w:rPr>
          <w:rtl/>
        </w:rPr>
        <w:t>בנרש דאיקדשא כשהיא קטנה וגדלה ואותיבוה אבי כורסיה</w:t>
      </w:r>
      <w:r w:rsidR="006A24AD" w:rsidRPr="002D4AD7">
        <w:rPr>
          <w:rtl/>
        </w:rPr>
        <w:t xml:space="preserve"> </w:t>
      </w:r>
      <w:r w:rsidR="00F0100F" w:rsidRPr="002D4AD7">
        <w:rPr>
          <w:rtl/>
        </w:rPr>
        <w:t>אתא איניש אחרינא וחטפה מיניה ורב חננאל תלמידיה דרב</w:t>
      </w:r>
      <w:r w:rsidR="006A24AD" w:rsidRPr="002D4AD7">
        <w:rPr>
          <w:rtl/>
        </w:rPr>
        <w:t xml:space="preserve"> </w:t>
      </w:r>
      <w:r w:rsidR="00F0100F" w:rsidRPr="002D4AD7">
        <w:rPr>
          <w:rtl/>
        </w:rPr>
        <w:t>הוה התם ולא אצרכה גיטא מבתרא אמר רב אשי הוא</w:t>
      </w:r>
      <w:r w:rsidR="006A24AD" w:rsidRPr="002D4AD7">
        <w:rPr>
          <w:rtl/>
        </w:rPr>
        <w:t xml:space="preserve"> </w:t>
      </w:r>
      <w:r w:rsidR="00F0100F" w:rsidRPr="002D4AD7">
        <w:rPr>
          <w:rtl/>
        </w:rPr>
        <w:t>עשה שלא כהוגן ואפקעינהו רבנן לקידושי מיניה דבכל מקום</w:t>
      </w:r>
      <w:r w:rsidR="006A24AD" w:rsidRPr="002D4AD7">
        <w:rPr>
          <w:rtl/>
        </w:rPr>
        <w:t xml:space="preserve"> </w:t>
      </w:r>
      <w:r w:rsidR="00F0100F" w:rsidRPr="002D4AD7">
        <w:rPr>
          <w:rtl/>
        </w:rPr>
        <w:t>הפקר ב"ד הפקר כו' עד ומעשה היה בעירנו ודנתי בדבר</w:t>
      </w:r>
      <w:r w:rsidR="006A24AD" w:rsidRPr="002D4AD7">
        <w:rPr>
          <w:rtl/>
        </w:rPr>
        <w:t xml:space="preserve"> </w:t>
      </w:r>
      <w:r w:rsidR="00F0100F" w:rsidRPr="002D4AD7">
        <w:rPr>
          <w:rtl/>
        </w:rPr>
        <w:t>לפני רבותי ומורי הרב ר' משה בר נחמן הודה לדברי</w:t>
      </w:r>
      <w:r w:rsidR="006A24AD" w:rsidRPr="002D4AD7">
        <w:rPr>
          <w:rtl/>
        </w:rPr>
        <w:t xml:space="preserve">. </w:t>
      </w:r>
      <w:r w:rsidR="00F0100F" w:rsidRPr="002D4AD7">
        <w:rPr>
          <w:rtl/>
        </w:rPr>
        <w:t>ומ"מ עוד צריך להתיישב בדבר עכ"ל התשובות</w:t>
      </w:r>
      <w:r w:rsidR="006A24AD" w:rsidRPr="002D4AD7">
        <w:rPr>
          <w:rtl/>
        </w:rPr>
        <w:t>.</w:t>
      </w:r>
      <w:r w:rsidR="00F0100F" w:rsidRPr="002D4AD7">
        <w:rPr>
          <w:rtl/>
        </w:rPr>
        <w:t xml:space="preserve"> ומה היה</w:t>
      </w:r>
      <w:r w:rsidR="006A24AD" w:rsidRPr="002D4AD7">
        <w:rPr>
          <w:rtl/>
        </w:rPr>
        <w:t xml:space="preserve"> </w:t>
      </w:r>
      <w:r w:rsidR="00F0100F" w:rsidRPr="002D4AD7">
        <w:rPr>
          <w:rtl/>
        </w:rPr>
        <w:t>צריך נמי לטעמא דהפקר ב</w:t>
      </w:r>
      <w:r w:rsidR="006A24AD" w:rsidRPr="002D4AD7">
        <w:rPr>
          <w:rtl/>
        </w:rPr>
        <w:t>"</w:t>
      </w:r>
      <w:r w:rsidR="00F0100F" w:rsidRPr="002D4AD7">
        <w:rPr>
          <w:rtl/>
        </w:rPr>
        <w:t>ד הפקר ואף א</w:t>
      </w:r>
      <w:r w:rsidR="006A24AD" w:rsidRPr="002D4AD7">
        <w:rPr>
          <w:rtl/>
        </w:rPr>
        <w:t>"</w:t>
      </w:r>
      <w:r w:rsidR="00F0100F" w:rsidRPr="002D4AD7">
        <w:rPr>
          <w:rtl/>
        </w:rPr>
        <w:t>ת שיש חולקים</w:t>
      </w:r>
      <w:r w:rsidR="006A24AD" w:rsidRPr="002D4AD7">
        <w:rPr>
          <w:rtl/>
        </w:rPr>
        <w:t xml:space="preserve"> </w:t>
      </w:r>
      <w:r w:rsidR="00F0100F" w:rsidRPr="002D4AD7">
        <w:rPr>
          <w:rtl/>
        </w:rPr>
        <w:t>על דבריו היינו משום דבעו להפקיר דין עדות שהוא כנגד</w:t>
      </w:r>
      <w:r w:rsidR="006A24AD" w:rsidRPr="002D4AD7">
        <w:rPr>
          <w:rtl/>
        </w:rPr>
        <w:t xml:space="preserve"> </w:t>
      </w:r>
      <w:r w:rsidR="00F0100F" w:rsidRPr="002D4AD7">
        <w:rPr>
          <w:rtl/>
        </w:rPr>
        <w:t>תורתנו דכל שנים כמאה עדים דמי אבל הכא שתקנת</w:t>
      </w:r>
      <w:r w:rsidR="006A24AD" w:rsidRPr="002D4AD7">
        <w:rPr>
          <w:rtl/>
        </w:rPr>
        <w:t xml:space="preserve"> </w:t>
      </w:r>
      <w:r w:rsidR="00F0100F" w:rsidRPr="002D4AD7">
        <w:rPr>
          <w:rtl/>
        </w:rPr>
        <w:t>והסכמת הקהילה לאוקמה אדינא דאורייתא שהרי מן הדין</w:t>
      </w:r>
      <w:r w:rsidR="006A24AD" w:rsidRPr="002D4AD7">
        <w:rPr>
          <w:rtl/>
        </w:rPr>
        <w:t xml:space="preserve"> </w:t>
      </w:r>
      <w:r w:rsidR="00F0100F" w:rsidRPr="002D4AD7">
        <w:rPr>
          <w:rtl/>
        </w:rPr>
        <w:t>אין גובין עדות אלא בפני ב</w:t>
      </w:r>
      <w:r w:rsidR="006A24AD" w:rsidRPr="002D4AD7">
        <w:rPr>
          <w:rtl/>
        </w:rPr>
        <w:t>"</w:t>
      </w:r>
      <w:r w:rsidR="00F0100F" w:rsidRPr="002D4AD7">
        <w:rPr>
          <w:rtl/>
        </w:rPr>
        <w:t>ד כדי שיבא בעל השור ויעמוד</w:t>
      </w:r>
      <w:r w:rsidR="006A24AD" w:rsidRPr="002D4AD7">
        <w:rPr>
          <w:rtl/>
        </w:rPr>
        <w:t xml:space="preserve"> </w:t>
      </w:r>
      <w:r w:rsidR="00F0100F" w:rsidRPr="002D4AD7">
        <w:rPr>
          <w:rtl/>
        </w:rPr>
        <w:t>על שורו אלא שבאתם להקל ולומר שהתירו בעדות ממון</w:t>
      </w:r>
      <w:r w:rsidR="006A24AD" w:rsidRPr="002D4AD7">
        <w:rPr>
          <w:rtl/>
        </w:rPr>
        <w:t xml:space="preserve"> </w:t>
      </w:r>
      <w:r w:rsidR="00F0100F" w:rsidRPr="002D4AD7">
        <w:rPr>
          <w:rtl/>
        </w:rPr>
        <w:t>לקבל ע"י אונס</w:t>
      </w:r>
      <w:r w:rsidR="006A24AD" w:rsidRPr="002D4AD7">
        <w:rPr>
          <w:rtl/>
        </w:rPr>
        <w:t>,</w:t>
      </w:r>
      <w:r w:rsidR="00F0100F" w:rsidRPr="002D4AD7">
        <w:rPr>
          <w:rtl/>
        </w:rPr>
        <w:t xml:space="preserve"> וה"ה בדיעבד אפילו בלא אונס כדעת</w:t>
      </w:r>
      <w:r w:rsidR="006A24AD" w:rsidRPr="002D4AD7">
        <w:rPr>
          <w:rtl/>
        </w:rPr>
        <w:t xml:space="preserve"> </w:t>
      </w:r>
      <w:r w:rsidR="00F0100F" w:rsidRPr="002D4AD7">
        <w:rPr>
          <w:rtl/>
        </w:rPr>
        <w:t>הראב</w:t>
      </w:r>
      <w:r w:rsidR="006A24AD" w:rsidRPr="002D4AD7">
        <w:rPr>
          <w:rtl/>
        </w:rPr>
        <w:t>"</w:t>
      </w:r>
      <w:r w:rsidR="00F0100F" w:rsidRPr="002D4AD7">
        <w:rPr>
          <w:rtl/>
        </w:rPr>
        <w:t>ן וכמו שהקילו לגביה לעניין דרישה וחקירה פשיטא</w:t>
      </w:r>
      <w:r w:rsidR="006A24AD" w:rsidRPr="002D4AD7">
        <w:rPr>
          <w:rtl/>
        </w:rPr>
        <w:t xml:space="preserve"> </w:t>
      </w:r>
      <w:r w:rsidR="00F0100F" w:rsidRPr="002D4AD7">
        <w:rPr>
          <w:rtl/>
        </w:rPr>
        <w:t>שיוכלו לתקן שלא ישתנה מדינא דאורייתא ובטלו כל הדעות</w:t>
      </w:r>
      <w:r w:rsidR="006A24AD" w:rsidRPr="002D4AD7">
        <w:rPr>
          <w:rtl/>
        </w:rPr>
        <w:t xml:space="preserve"> </w:t>
      </w:r>
      <w:r w:rsidR="00F0100F" w:rsidRPr="002D4AD7">
        <w:rPr>
          <w:rtl/>
        </w:rPr>
        <w:t>שהוגבה שלא בפניה ולא בפני השמשים והסופר ונתרועע</w:t>
      </w:r>
      <w:r w:rsidR="006A24AD" w:rsidRPr="002D4AD7">
        <w:rPr>
          <w:rtl/>
        </w:rPr>
        <w:t xml:space="preserve"> </w:t>
      </w:r>
      <w:r w:rsidR="00F0100F" w:rsidRPr="002D4AD7">
        <w:rPr>
          <w:rtl/>
        </w:rPr>
        <w:t>כל היסוד ונפל כל הבנין</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ועכשיו </w:t>
      </w:r>
      <w:r w:rsidRPr="002D4AD7">
        <w:rPr>
          <w:rStyle w:val="a3"/>
          <w:vertAlign w:val="superscript"/>
          <w:rtl/>
        </w:rPr>
        <w:t>@33</w:t>
      </w:r>
      <w:r w:rsidR="00F0100F" w:rsidRPr="002D4AD7">
        <w:rPr>
          <w:rtl/>
        </w:rPr>
        <w:t>שביארנו כל הדרכים וארון אלהים ולוחות הברית</w:t>
      </w:r>
      <w:r w:rsidR="006A24AD" w:rsidRPr="002D4AD7">
        <w:rPr>
          <w:rtl/>
        </w:rPr>
        <w:t xml:space="preserve"> </w:t>
      </w:r>
      <w:r w:rsidR="00F0100F" w:rsidRPr="002D4AD7">
        <w:rPr>
          <w:rtl/>
        </w:rPr>
        <w:t>עוברים לפנינו לתור למרים מנוחה וכשרון</w:t>
      </w:r>
      <w:r w:rsidR="006A24AD" w:rsidRPr="002D4AD7">
        <w:rPr>
          <w:rtl/>
        </w:rPr>
        <w:t xml:space="preserve"> </w:t>
      </w:r>
      <w:r w:rsidR="00F0100F" w:rsidRPr="002D4AD7">
        <w:rPr>
          <w:rtl/>
        </w:rPr>
        <w:t>טהרה לבעלה</w:t>
      </w:r>
      <w:r w:rsidR="006A24AD" w:rsidRPr="002D4AD7">
        <w:rPr>
          <w:rtl/>
        </w:rPr>
        <w:t>,</w:t>
      </w:r>
      <w:r w:rsidR="00F0100F" w:rsidRPr="002D4AD7">
        <w:rPr>
          <w:rtl/>
        </w:rPr>
        <w:t xml:space="preserve"> באתי לדבר משפט עם בעלה שבא למעול</w:t>
      </w:r>
      <w:r w:rsidR="006A24AD" w:rsidRPr="002D4AD7">
        <w:rPr>
          <w:rtl/>
        </w:rPr>
        <w:t xml:space="preserve"> </w:t>
      </w:r>
      <w:r w:rsidR="00F0100F" w:rsidRPr="002D4AD7">
        <w:rPr>
          <w:rtl/>
        </w:rPr>
        <w:t>מעל ולבגוד באשת נעורים ולהפר ברית אשר כרת עמה ולא</w:t>
      </w:r>
      <w:r w:rsidR="006A24AD" w:rsidRPr="002D4AD7">
        <w:rPr>
          <w:rtl/>
        </w:rPr>
        <w:t xml:space="preserve"> </w:t>
      </w:r>
      <w:r w:rsidR="00F0100F" w:rsidRPr="002D4AD7">
        <w:rPr>
          <w:rtl/>
        </w:rPr>
        <w:t>שמע למוסר מלאכי מפי האלהים ואומר שמאמין לדברי</w:t>
      </w:r>
      <w:r w:rsidR="006A24AD" w:rsidRPr="002D4AD7">
        <w:rPr>
          <w:rtl/>
        </w:rPr>
        <w:t xml:space="preserve"> </w:t>
      </w:r>
      <w:r w:rsidR="00F0100F" w:rsidRPr="002D4AD7">
        <w:rPr>
          <w:rtl/>
        </w:rPr>
        <w:t>העדים באמרו שכשרים הם בעיניו לנאמנים ונאמנים בברית</w:t>
      </w:r>
      <w:r w:rsidR="006A24AD" w:rsidRPr="002D4AD7">
        <w:rPr>
          <w:rtl/>
        </w:rPr>
        <w:t xml:space="preserve"> </w:t>
      </w:r>
      <w:r w:rsidR="00F0100F" w:rsidRPr="002D4AD7">
        <w:rPr>
          <w:rtl/>
        </w:rPr>
        <w:t>אתו ועבדה לנפשיה חתיכה דאיסורא כעובדא דשמואל בהאי</w:t>
      </w:r>
      <w:r w:rsidR="006A24AD" w:rsidRPr="002D4AD7">
        <w:rPr>
          <w:rtl/>
        </w:rPr>
        <w:t xml:space="preserve"> </w:t>
      </w:r>
      <w:r w:rsidR="00F0100F" w:rsidRPr="002D4AD7">
        <w:rPr>
          <w:rtl/>
        </w:rPr>
        <w:t xml:space="preserve">סמיא </w:t>
      </w:r>
      <w:r w:rsidR="00F0100F" w:rsidRPr="002D4AD7">
        <w:rPr>
          <w:rtl/>
        </w:rPr>
        <w:lastRenderedPageBreak/>
        <w:t>בקידושין דא</w:t>
      </w:r>
      <w:r w:rsidR="006A24AD" w:rsidRPr="002D4AD7">
        <w:rPr>
          <w:rtl/>
        </w:rPr>
        <w:t>"</w:t>
      </w:r>
      <w:r w:rsidR="00F0100F" w:rsidRPr="002D4AD7">
        <w:rPr>
          <w:rtl/>
        </w:rPr>
        <w:t>ל אי מהימן לך כבי תרי כו' ויבא לשלם</w:t>
      </w:r>
      <w:r w:rsidR="006A24AD" w:rsidRPr="002D4AD7">
        <w:rPr>
          <w:rtl/>
        </w:rPr>
        <w:t xml:space="preserve"> </w:t>
      </w:r>
      <w:r w:rsidR="00F0100F" w:rsidRPr="002D4AD7">
        <w:rPr>
          <w:rtl/>
        </w:rPr>
        <w:t>כל כתובה</w:t>
      </w:r>
      <w:r w:rsidR="006A24AD" w:rsidRPr="002D4AD7">
        <w:rPr>
          <w:rtl/>
        </w:rPr>
        <w:t>,</w:t>
      </w:r>
      <w:r w:rsidR="00F0100F" w:rsidRPr="002D4AD7">
        <w:rPr>
          <w:rtl/>
        </w:rPr>
        <w:t xml:space="preserve"> ועל זה באתי לענות לו מן הסערה הלא שנינו</w:t>
      </w:r>
      <w:r w:rsidR="006A24AD" w:rsidRPr="002D4AD7">
        <w:rPr>
          <w:rtl/>
        </w:rPr>
        <w:t xml:space="preserve"> </w:t>
      </w:r>
      <w:r w:rsidR="00F0100F" w:rsidRPr="002D4AD7">
        <w:rPr>
          <w:rtl/>
        </w:rPr>
        <w:t>משנה שלמה בסוף נדרים בראשונה היו אומרים שלש נשים</w:t>
      </w:r>
      <w:r w:rsidR="006A24AD" w:rsidRPr="002D4AD7">
        <w:rPr>
          <w:rtl/>
        </w:rPr>
        <w:t xml:space="preserve"> </w:t>
      </w:r>
      <w:r w:rsidR="00F0100F" w:rsidRPr="002D4AD7">
        <w:rPr>
          <w:rtl/>
        </w:rPr>
        <w:t>יוצאות ונוטלות כתובה האומרת טמאה אני לך שמים ביני</w:t>
      </w:r>
      <w:r w:rsidR="006A24AD" w:rsidRPr="002D4AD7">
        <w:rPr>
          <w:rtl/>
        </w:rPr>
        <w:t xml:space="preserve"> </w:t>
      </w:r>
      <w:r w:rsidR="00F0100F" w:rsidRPr="002D4AD7">
        <w:rPr>
          <w:rtl/>
        </w:rPr>
        <w:t>לבינך ונטולה אני מן היהודים חזרו לומר שלא תהא אשה</w:t>
      </w:r>
      <w:r w:rsidR="006A24AD" w:rsidRPr="002D4AD7">
        <w:rPr>
          <w:rtl/>
        </w:rPr>
        <w:t xml:space="preserve"> </w:t>
      </w:r>
      <w:r w:rsidR="00F0100F" w:rsidRPr="002D4AD7">
        <w:rPr>
          <w:rtl/>
        </w:rPr>
        <w:t>נותנת עיניה באחר ומקלקלת על בעלה אומרת טמאה אני</w:t>
      </w:r>
      <w:r w:rsidR="006A24AD" w:rsidRPr="002D4AD7">
        <w:rPr>
          <w:rtl/>
        </w:rPr>
        <w:t xml:space="preserve"> </w:t>
      </w:r>
      <w:r w:rsidR="00F0100F" w:rsidRPr="002D4AD7">
        <w:rPr>
          <w:rtl/>
        </w:rPr>
        <w:t>לך תביא ראייה לדבריה כו' ע"כ לשון המשנה</w:t>
      </w:r>
      <w:r w:rsidR="006A24AD" w:rsidRPr="002D4AD7">
        <w:rPr>
          <w:rtl/>
        </w:rPr>
        <w:t>,</w:t>
      </w:r>
      <w:r w:rsidR="00F0100F" w:rsidRPr="002D4AD7">
        <w:rPr>
          <w:rtl/>
        </w:rPr>
        <w:t xml:space="preserve"> וכתבו</w:t>
      </w:r>
      <w:r w:rsidR="006A24AD" w:rsidRPr="002D4AD7">
        <w:rPr>
          <w:rtl/>
        </w:rPr>
        <w:t xml:space="preserve"> </w:t>
      </w:r>
      <w:r w:rsidR="00F0100F" w:rsidRPr="002D4AD7">
        <w:rPr>
          <w:rtl/>
        </w:rPr>
        <w:t>התוס' וז</w:t>
      </w:r>
      <w:r w:rsidR="006A24AD" w:rsidRPr="002D4AD7">
        <w:rPr>
          <w:rtl/>
        </w:rPr>
        <w:t>"</w:t>
      </w:r>
      <w:r w:rsidR="00F0100F" w:rsidRPr="002D4AD7">
        <w:rPr>
          <w:rtl/>
        </w:rPr>
        <w:t>ל חזרו לומר אינה נאמנת דחיישינן שמא עיניה</w:t>
      </w:r>
      <w:r w:rsidR="006A24AD" w:rsidRPr="002D4AD7">
        <w:rPr>
          <w:rtl/>
        </w:rPr>
        <w:t xml:space="preserve"> </w:t>
      </w:r>
      <w:r w:rsidR="00F0100F" w:rsidRPr="002D4AD7">
        <w:rPr>
          <w:rtl/>
        </w:rPr>
        <w:t>נתנה באחר</w:t>
      </w:r>
      <w:r w:rsidR="006A24AD" w:rsidRPr="002D4AD7">
        <w:rPr>
          <w:rtl/>
        </w:rPr>
        <w:t>,</w:t>
      </w:r>
      <w:r w:rsidR="00F0100F" w:rsidRPr="002D4AD7">
        <w:rPr>
          <w:rtl/>
        </w:rPr>
        <w:t xml:space="preserve"> ואם תאמר טמאה אני לך אמאי לא מהימנא</w:t>
      </w:r>
      <w:r w:rsidR="006A24AD" w:rsidRPr="002D4AD7">
        <w:rPr>
          <w:rtl/>
        </w:rPr>
        <w:t xml:space="preserve"> </w:t>
      </w:r>
      <w:r w:rsidR="00F0100F" w:rsidRPr="002D4AD7">
        <w:rPr>
          <w:rtl/>
        </w:rPr>
        <w:t>הא שויא נפשה חתיכה דאיסורא כדאמרינן בקידושין פרק</w:t>
      </w:r>
      <w:r w:rsidR="006A24AD" w:rsidRPr="002D4AD7">
        <w:rPr>
          <w:rtl/>
        </w:rPr>
        <w:t xml:space="preserve"> </w:t>
      </w:r>
      <w:r w:rsidR="00F0100F" w:rsidRPr="002D4AD7">
        <w:rPr>
          <w:rtl/>
        </w:rPr>
        <w:t>האומר היא אומרת קדשתני והוא אומר לא קדשתיך הוא</w:t>
      </w:r>
      <w:r w:rsidR="006A24AD" w:rsidRPr="002D4AD7">
        <w:rPr>
          <w:rtl/>
        </w:rPr>
        <w:t xml:space="preserve"> </w:t>
      </w:r>
      <w:r w:rsidR="00F0100F" w:rsidRPr="002D4AD7">
        <w:rPr>
          <w:rtl/>
        </w:rPr>
        <w:t>מותר בקרובותיה והיא אסורה בקרוביו</w:t>
      </w:r>
      <w:r w:rsidR="006A24AD" w:rsidRPr="002D4AD7">
        <w:rPr>
          <w:rtl/>
        </w:rPr>
        <w:t>,</w:t>
      </w:r>
      <w:r w:rsidR="00F0100F" w:rsidRPr="002D4AD7">
        <w:rPr>
          <w:rtl/>
        </w:rPr>
        <w:t xml:space="preserve"> ותירץ הרב ר'</w:t>
      </w:r>
      <w:r w:rsidR="006A24AD" w:rsidRPr="002D4AD7">
        <w:rPr>
          <w:rtl/>
        </w:rPr>
        <w:t xml:space="preserve"> </w:t>
      </w:r>
      <w:r w:rsidR="00F0100F" w:rsidRPr="002D4AD7">
        <w:rPr>
          <w:rtl/>
        </w:rPr>
        <w:t>אליעזר דלא מצינו זונה שהיא אסורה לינשא לכהן דודאי</w:t>
      </w:r>
      <w:r w:rsidR="006A24AD" w:rsidRPr="002D4AD7">
        <w:rPr>
          <w:rtl/>
        </w:rPr>
        <w:t xml:space="preserve"> </w:t>
      </w:r>
      <w:r w:rsidR="00F0100F" w:rsidRPr="002D4AD7">
        <w:rPr>
          <w:rtl/>
        </w:rPr>
        <w:t>הוא מוזהר עליה אבל היא אינה מוזהרת עליו הלכך גם</w:t>
      </w:r>
      <w:r w:rsidR="006A24AD" w:rsidRPr="002D4AD7">
        <w:rPr>
          <w:rtl/>
        </w:rPr>
        <w:t xml:space="preserve"> </w:t>
      </w:r>
      <w:r w:rsidR="00F0100F" w:rsidRPr="002D4AD7">
        <w:rPr>
          <w:rtl/>
        </w:rPr>
        <w:t>לדבריה אינה אסורה בו</w:t>
      </w:r>
      <w:r w:rsidR="006A24AD" w:rsidRPr="002D4AD7">
        <w:rPr>
          <w:rtl/>
        </w:rPr>
        <w:t>,</w:t>
      </w:r>
      <w:r w:rsidR="00F0100F" w:rsidRPr="002D4AD7">
        <w:rPr>
          <w:rtl/>
        </w:rPr>
        <w:t xml:space="preserve"> וקשה דאמר בפרק יש מותרין</w:t>
      </w:r>
      <w:r w:rsidR="006A24AD" w:rsidRPr="002D4AD7">
        <w:rPr>
          <w:rtl/>
        </w:rPr>
        <w:t xml:space="preserve"> </w:t>
      </w:r>
      <w:r w:rsidR="00F0100F" w:rsidRPr="002D4AD7">
        <w:rPr>
          <w:rtl/>
        </w:rPr>
        <w:t>כל היכא דאיהו מוזהר איהי מוזהרת וע</w:t>
      </w:r>
      <w:r w:rsidR="006A24AD" w:rsidRPr="002D4AD7">
        <w:rPr>
          <w:rtl/>
        </w:rPr>
        <w:t>"</w:t>
      </w:r>
      <w:r w:rsidR="00F0100F" w:rsidRPr="002D4AD7">
        <w:rPr>
          <w:rtl/>
        </w:rPr>
        <w:t>ק דאמרינן בגמרא</w:t>
      </w:r>
      <w:r w:rsidR="006A24AD" w:rsidRPr="002D4AD7">
        <w:rPr>
          <w:rtl/>
        </w:rPr>
        <w:t xml:space="preserve"> </w:t>
      </w:r>
      <w:r w:rsidR="00F0100F" w:rsidRPr="002D4AD7">
        <w:rPr>
          <w:rtl/>
        </w:rPr>
        <w:t>דאוכלת בתרומה שלא להוציא לעז על בניה ואמאי והא</w:t>
      </w:r>
      <w:r w:rsidR="006A24AD" w:rsidRPr="002D4AD7">
        <w:rPr>
          <w:rtl/>
        </w:rPr>
        <w:t xml:space="preserve"> </w:t>
      </w:r>
      <w:r w:rsidR="00F0100F" w:rsidRPr="002D4AD7">
        <w:rPr>
          <w:rtl/>
        </w:rPr>
        <w:t>לגבי תרומה שוויה נפשה חתיכה דאיסורא</w:t>
      </w:r>
      <w:r w:rsidR="006A24AD" w:rsidRPr="002D4AD7">
        <w:rPr>
          <w:rtl/>
        </w:rPr>
        <w:t>,</w:t>
      </w:r>
      <w:r w:rsidR="00F0100F" w:rsidRPr="002D4AD7">
        <w:rPr>
          <w:rtl/>
        </w:rPr>
        <w:t xml:space="preserve"> ונ</w:t>
      </w:r>
      <w:r w:rsidR="006A24AD" w:rsidRPr="002D4AD7">
        <w:rPr>
          <w:rtl/>
        </w:rPr>
        <w:t>"</w:t>
      </w:r>
      <w:r w:rsidR="00F0100F" w:rsidRPr="002D4AD7">
        <w:rPr>
          <w:rtl/>
        </w:rPr>
        <w:t>ל כיון דיש</w:t>
      </w:r>
      <w:r w:rsidR="006A24AD" w:rsidRPr="002D4AD7">
        <w:rPr>
          <w:rtl/>
        </w:rPr>
        <w:t xml:space="preserve"> </w:t>
      </w:r>
      <w:r w:rsidR="00F0100F" w:rsidRPr="002D4AD7">
        <w:rPr>
          <w:rtl/>
        </w:rPr>
        <w:t>לחוש שמא נתנה עיניה באחר יש כח ביד חכמים לעקור</w:t>
      </w:r>
      <w:r w:rsidR="006A24AD" w:rsidRPr="002D4AD7">
        <w:rPr>
          <w:rtl/>
        </w:rPr>
        <w:t xml:space="preserve"> </w:t>
      </w:r>
      <w:r w:rsidR="00F0100F" w:rsidRPr="002D4AD7">
        <w:rPr>
          <w:rtl/>
        </w:rPr>
        <w:t>דבריה מכל וכל בסברא גדולה כזאת</w:t>
      </w:r>
      <w:r w:rsidR="006A24AD" w:rsidRPr="002D4AD7">
        <w:rPr>
          <w:rtl/>
        </w:rPr>
        <w:t>,</w:t>
      </w:r>
      <w:r w:rsidR="00F0100F" w:rsidRPr="002D4AD7">
        <w:rPr>
          <w:rtl/>
        </w:rPr>
        <w:t xml:space="preserve"> ומיהו נראה דאף</w:t>
      </w:r>
      <w:r w:rsidR="006A24AD" w:rsidRPr="002D4AD7">
        <w:rPr>
          <w:rtl/>
        </w:rPr>
        <w:t xml:space="preserve"> </w:t>
      </w:r>
      <w:r w:rsidR="00F0100F" w:rsidRPr="002D4AD7">
        <w:rPr>
          <w:rtl/>
        </w:rPr>
        <w:t>למשנה אחרונה אם אומרת אשה טמאה אני לך ואמר</w:t>
      </w:r>
      <w:r w:rsidR="006A24AD" w:rsidRPr="002D4AD7">
        <w:rPr>
          <w:rtl/>
        </w:rPr>
        <w:t xml:space="preserve"> </w:t>
      </w:r>
      <w:r w:rsidR="00F0100F" w:rsidRPr="002D4AD7">
        <w:rPr>
          <w:rtl/>
        </w:rPr>
        <w:t>הבעל שמאמינה דאסורה לו דאיהו שוייה לנפשיה חתיכה</w:t>
      </w:r>
      <w:r w:rsidR="006A24AD" w:rsidRPr="002D4AD7">
        <w:rPr>
          <w:rtl/>
        </w:rPr>
        <w:t xml:space="preserve"> </w:t>
      </w:r>
      <w:r w:rsidR="00F0100F" w:rsidRPr="002D4AD7">
        <w:rPr>
          <w:rtl/>
        </w:rPr>
        <w:t>דאיסורא ואפילו תחזור בה האשה ותאמר באונס היה</w:t>
      </w:r>
      <w:r w:rsidR="006A24AD" w:rsidRPr="002D4AD7">
        <w:rPr>
          <w:rtl/>
        </w:rPr>
        <w:t>,</w:t>
      </w:r>
      <w:r w:rsidR="00F0100F" w:rsidRPr="002D4AD7">
        <w:rPr>
          <w:rtl/>
        </w:rPr>
        <w:t xml:space="preserve"> ויש</w:t>
      </w:r>
      <w:r w:rsidR="006A24AD" w:rsidRPr="002D4AD7">
        <w:rPr>
          <w:rtl/>
        </w:rPr>
        <w:t xml:space="preserve"> </w:t>
      </w:r>
      <w:r w:rsidR="00F0100F" w:rsidRPr="002D4AD7">
        <w:rPr>
          <w:rtl/>
        </w:rPr>
        <w:t>אומרים דמשמתינן ליה על שגרם שתיאסר אשתו עליו</w:t>
      </w:r>
      <w:r w:rsidR="006A24AD" w:rsidRPr="002D4AD7">
        <w:rPr>
          <w:rtl/>
        </w:rPr>
        <w:t xml:space="preserve"> </w:t>
      </w:r>
      <w:r w:rsidR="00F0100F" w:rsidRPr="002D4AD7">
        <w:rPr>
          <w:rtl/>
        </w:rPr>
        <w:t>ועובר על חרם תקנת רבינו גרשום עכ</w:t>
      </w:r>
      <w:r w:rsidR="006A24AD" w:rsidRPr="002D4AD7">
        <w:rPr>
          <w:rtl/>
        </w:rPr>
        <w:t>"</w:t>
      </w:r>
      <w:r w:rsidR="00F0100F" w:rsidRPr="002D4AD7">
        <w:rPr>
          <w:rtl/>
        </w:rPr>
        <w:t>ל התוס'</w:t>
      </w:r>
      <w:r w:rsidR="006A24AD" w:rsidRPr="002D4AD7">
        <w:rPr>
          <w:rtl/>
        </w:rPr>
        <w:t>.</w:t>
      </w:r>
      <w:r w:rsidR="00F0100F" w:rsidRPr="002D4AD7">
        <w:rPr>
          <w:rtl/>
        </w:rPr>
        <w:t xml:space="preserve"> והשתא</w:t>
      </w:r>
      <w:r w:rsidR="006A24AD" w:rsidRPr="002D4AD7">
        <w:rPr>
          <w:rtl/>
        </w:rPr>
        <w:t xml:space="preserve"> </w:t>
      </w:r>
      <w:r w:rsidR="00F0100F" w:rsidRPr="002D4AD7">
        <w:rPr>
          <w:rtl/>
        </w:rPr>
        <w:t>מאחר דאיכא תקנת ר</w:t>
      </w:r>
      <w:r w:rsidR="006A24AD" w:rsidRPr="002D4AD7">
        <w:rPr>
          <w:rtl/>
        </w:rPr>
        <w:t>"</w:t>
      </w:r>
      <w:r w:rsidR="00F0100F" w:rsidRPr="002D4AD7">
        <w:rPr>
          <w:rtl/>
        </w:rPr>
        <w:t>ג שלא לישא אשה על אשה ולא</w:t>
      </w:r>
      <w:r w:rsidR="006A24AD" w:rsidRPr="002D4AD7">
        <w:rPr>
          <w:rtl/>
        </w:rPr>
        <w:t xml:space="preserve"> </w:t>
      </w:r>
      <w:r w:rsidR="00F0100F" w:rsidRPr="002D4AD7">
        <w:rPr>
          <w:rtl/>
        </w:rPr>
        <w:t>לגרשה בע"כ למה לא ניחוש ג</w:t>
      </w:r>
      <w:r w:rsidR="006A24AD" w:rsidRPr="002D4AD7">
        <w:rPr>
          <w:rtl/>
        </w:rPr>
        <w:t>"</w:t>
      </w:r>
      <w:r w:rsidR="00F0100F" w:rsidRPr="002D4AD7">
        <w:rPr>
          <w:rtl/>
        </w:rPr>
        <w:t>כ לגבי בעל היכא שאמר</w:t>
      </w:r>
      <w:r w:rsidR="006A24AD" w:rsidRPr="002D4AD7">
        <w:rPr>
          <w:rtl/>
        </w:rPr>
        <w:t xml:space="preserve"> </w:t>
      </w:r>
      <w:r w:rsidR="00F0100F" w:rsidRPr="002D4AD7">
        <w:rPr>
          <w:rtl/>
        </w:rPr>
        <w:t>מאמין אני לע</w:t>
      </w:r>
      <w:r w:rsidR="006A24AD" w:rsidRPr="002D4AD7">
        <w:rPr>
          <w:rtl/>
        </w:rPr>
        <w:t>"</w:t>
      </w:r>
      <w:r w:rsidR="00F0100F" w:rsidRPr="002D4AD7">
        <w:rPr>
          <w:rtl/>
        </w:rPr>
        <w:t>א או לפסולי עדות כגון רקים ופוחזים</w:t>
      </w:r>
      <w:r w:rsidR="006A24AD" w:rsidRPr="002D4AD7">
        <w:rPr>
          <w:rtl/>
        </w:rPr>
        <w:t xml:space="preserve"> </w:t>
      </w:r>
      <w:r w:rsidR="00F0100F" w:rsidRPr="002D4AD7">
        <w:rPr>
          <w:rtl/>
        </w:rPr>
        <w:t>דהכא שאינם משקרים ונימא ג</w:t>
      </w:r>
      <w:r w:rsidR="006A24AD" w:rsidRPr="002D4AD7">
        <w:rPr>
          <w:rtl/>
        </w:rPr>
        <w:t>"</w:t>
      </w:r>
      <w:r w:rsidR="00F0100F" w:rsidRPr="002D4AD7">
        <w:rPr>
          <w:rtl/>
        </w:rPr>
        <w:t>כ שעיניו נתן באחרת ואף</w:t>
      </w:r>
      <w:r w:rsidR="006A24AD" w:rsidRPr="002D4AD7">
        <w:rPr>
          <w:rtl/>
        </w:rPr>
        <w:t xml:space="preserve"> </w:t>
      </w:r>
      <w:r w:rsidR="00F0100F" w:rsidRPr="002D4AD7">
        <w:rPr>
          <w:rtl/>
        </w:rPr>
        <w:t>לפי הר</w:t>
      </w:r>
      <w:r w:rsidR="006A24AD" w:rsidRPr="002D4AD7">
        <w:rPr>
          <w:rtl/>
        </w:rPr>
        <w:t>"</w:t>
      </w:r>
      <w:r w:rsidR="00F0100F" w:rsidRPr="002D4AD7">
        <w:rPr>
          <w:rtl/>
        </w:rPr>
        <w:t>ן שכתב לפי שהאשה משועבדת לבעל ואין כח בידה</w:t>
      </w:r>
      <w:r w:rsidR="006A24AD" w:rsidRPr="002D4AD7">
        <w:rPr>
          <w:rtl/>
        </w:rPr>
        <w:t xml:space="preserve"> </w:t>
      </w:r>
      <w:r w:rsidR="00F0100F" w:rsidRPr="002D4AD7">
        <w:rPr>
          <w:rtl/>
        </w:rPr>
        <w:t>להפקיע עצמה מבעלה אלא דלפי משנה ראשונה משום</w:t>
      </w:r>
      <w:r w:rsidR="006A24AD" w:rsidRPr="002D4AD7">
        <w:rPr>
          <w:rtl/>
        </w:rPr>
        <w:t xml:space="preserve"> </w:t>
      </w:r>
      <w:r w:rsidR="00F0100F" w:rsidRPr="002D4AD7">
        <w:rPr>
          <w:rtl/>
        </w:rPr>
        <w:t>דכסיפא לה מילתא לומר כך מש</w:t>
      </w:r>
      <w:r w:rsidR="006A24AD" w:rsidRPr="002D4AD7">
        <w:rPr>
          <w:rtl/>
        </w:rPr>
        <w:t>"</w:t>
      </w:r>
      <w:r w:rsidR="00F0100F" w:rsidRPr="002D4AD7">
        <w:rPr>
          <w:rtl/>
        </w:rPr>
        <w:t>ה הימנוה דאי לא קושטא</w:t>
      </w:r>
      <w:r w:rsidR="006A24AD" w:rsidRPr="002D4AD7">
        <w:rPr>
          <w:rtl/>
        </w:rPr>
        <w:t xml:space="preserve"> </w:t>
      </w:r>
      <w:r w:rsidR="00F0100F" w:rsidRPr="002D4AD7">
        <w:rPr>
          <w:rtl/>
        </w:rPr>
        <w:t>אמרה לא הוה מזלזלה בנפשה לומר כל כך ומכי חזו רבנן</w:t>
      </w:r>
      <w:r w:rsidR="006A24AD" w:rsidRPr="002D4AD7">
        <w:rPr>
          <w:rtl/>
        </w:rPr>
        <w:t xml:space="preserve"> </w:t>
      </w:r>
      <w:r w:rsidR="00F0100F" w:rsidRPr="002D4AD7">
        <w:rPr>
          <w:rtl/>
        </w:rPr>
        <w:t>דאיכא למיחש שמא עיניה נתנה באחר חזרו ואוקמוה אדינא</w:t>
      </w:r>
      <w:r w:rsidR="006A24AD" w:rsidRPr="002D4AD7">
        <w:rPr>
          <w:rtl/>
        </w:rPr>
        <w:t xml:space="preserve"> </w:t>
      </w:r>
      <w:r w:rsidR="00F0100F" w:rsidRPr="002D4AD7">
        <w:rPr>
          <w:rtl/>
        </w:rPr>
        <w:t>ע"כ</w:t>
      </w:r>
      <w:r w:rsidR="006A24AD" w:rsidRPr="002D4AD7">
        <w:rPr>
          <w:rtl/>
        </w:rPr>
        <w:t>.</w:t>
      </w:r>
      <w:r w:rsidR="00F0100F" w:rsidRPr="002D4AD7">
        <w:rPr>
          <w:rtl/>
        </w:rPr>
        <w:t xml:space="preserve"> מכל מקום הכי נמי איכא למימר גבי בעל לפי חרם</w:t>
      </w:r>
      <w:r w:rsidR="006A24AD" w:rsidRPr="002D4AD7">
        <w:rPr>
          <w:rtl/>
        </w:rPr>
        <w:t xml:space="preserve"> </w:t>
      </w:r>
      <w:r w:rsidR="00F0100F" w:rsidRPr="002D4AD7">
        <w:rPr>
          <w:rtl/>
        </w:rPr>
        <w:t>ר</w:t>
      </w:r>
      <w:r w:rsidR="006A24AD" w:rsidRPr="002D4AD7">
        <w:rPr>
          <w:rtl/>
        </w:rPr>
        <w:t>"</w:t>
      </w:r>
      <w:r w:rsidR="00F0100F" w:rsidRPr="002D4AD7">
        <w:rPr>
          <w:rtl/>
        </w:rPr>
        <w:t>ג מאחר שהוא משועבד לה ולא יכול לגרשה בשום ענין</w:t>
      </w:r>
      <w:r w:rsidR="006A24AD" w:rsidRPr="002D4AD7">
        <w:rPr>
          <w:rtl/>
        </w:rPr>
        <w:t xml:space="preserve"> </w:t>
      </w:r>
      <w:r w:rsidR="00F0100F" w:rsidRPr="002D4AD7">
        <w:rPr>
          <w:rtl/>
        </w:rPr>
        <w:t>בע</w:t>
      </w:r>
      <w:r w:rsidR="006A24AD" w:rsidRPr="002D4AD7">
        <w:rPr>
          <w:rtl/>
        </w:rPr>
        <w:t>"</w:t>
      </w:r>
      <w:r w:rsidR="00F0100F" w:rsidRPr="002D4AD7">
        <w:rPr>
          <w:rtl/>
        </w:rPr>
        <w:t>כ א"כ אין כח בידו להפקיע עצמו ממנה</w:t>
      </w:r>
      <w:r w:rsidR="006A24AD" w:rsidRPr="002D4AD7">
        <w:rPr>
          <w:rtl/>
        </w:rPr>
        <w:t>,</w:t>
      </w:r>
      <w:r w:rsidR="00F0100F" w:rsidRPr="002D4AD7">
        <w:rPr>
          <w:rtl/>
        </w:rPr>
        <w:t xml:space="preserve"> ואף אם</w:t>
      </w:r>
      <w:r w:rsidR="006A24AD" w:rsidRPr="002D4AD7">
        <w:rPr>
          <w:rtl/>
        </w:rPr>
        <w:t xml:space="preserve"> </w:t>
      </w:r>
      <w:r w:rsidR="00F0100F" w:rsidRPr="002D4AD7">
        <w:rPr>
          <w:rtl/>
        </w:rPr>
        <w:t>תבא לחלק ולומר שלא תקינו אלא בנשים כמו שכתבו התוס'</w:t>
      </w:r>
      <w:r w:rsidR="006A24AD" w:rsidRPr="002D4AD7">
        <w:rPr>
          <w:rtl/>
        </w:rPr>
        <w:t xml:space="preserve"> </w:t>
      </w:r>
      <w:r w:rsidR="00F0100F" w:rsidRPr="002D4AD7">
        <w:rPr>
          <w:rtl/>
        </w:rPr>
        <w:t>והרא"ש ביבמות פרק שני וז"ל</w:t>
      </w:r>
      <w:r w:rsidR="006A24AD" w:rsidRPr="002D4AD7">
        <w:rPr>
          <w:rtl/>
        </w:rPr>
        <w:t>,</w:t>
      </w:r>
      <w:r w:rsidR="00F0100F" w:rsidRPr="002D4AD7">
        <w:rPr>
          <w:rtl/>
        </w:rPr>
        <w:t xml:space="preserve"> ואל תתמה היאך מתירין</w:t>
      </w:r>
      <w:r w:rsidR="006A24AD" w:rsidRPr="002D4AD7">
        <w:rPr>
          <w:rtl/>
        </w:rPr>
        <w:t xml:space="preserve"> </w:t>
      </w:r>
      <w:r w:rsidR="00F0100F" w:rsidRPr="002D4AD7">
        <w:rPr>
          <w:rtl/>
        </w:rPr>
        <w:t>אותה לבעלה הא שוייה לנפשה חתיכה דאיסורא כיון דאמרה</w:t>
      </w:r>
      <w:r w:rsidR="006A24AD" w:rsidRPr="002D4AD7">
        <w:rPr>
          <w:rtl/>
        </w:rPr>
        <w:t xml:space="preserve"> </w:t>
      </w:r>
      <w:r w:rsidR="00F0100F" w:rsidRPr="002D4AD7">
        <w:rPr>
          <w:rtl/>
        </w:rPr>
        <w:t>טמאה אני וכי מאכילין לאדם דבר האסור לו</w:t>
      </w:r>
      <w:r w:rsidR="006A24AD" w:rsidRPr="002D4AD7">
        <w:rPr>
          <w:rtl/>
        </w:rPr>
        <w:t>,</w:t>
      </w:r>
      <w:r w:rsidR="00F0100F" w:rsidRPr="002D4AD7">
        <w:rPr>
          <w:rtl/>
        </w:rPr>
        <w:t xml:space="preserve"> וי</w:t>
      </w:r>
      <w:r w:rsidR="006A24AD" w:rsidRPr="002D4AD7">
        <w:rPr>
          <w:rtl/>
        </w:rPr>
        <w:t>"</w:t>
      </w:r>
      <w:r w:rsidR="00F0100F" w:rsidRPr="002D4AD7">
        <w:rPr>
          <w:rtl/>
        </w:rPr>
        <w:t>ל דלפי</w:t>
      </w:r>
      <w:r w:rsidR="006A24AD" w:rsidRPr="002D4AD7">
        <w:rPr>
          <w:rtl/>
        </w:rPr>
        <w:t xml:space="preserve"> </w:t>
      </w:r>
      <w:r w:rsidR="00F0100F" w:rsidRPr="002D4AD7">
        <w:rPr>
          <w:rtl/>
        </w:rPr>
        <w:t>שראו חכמים קלקול הדורות שנתנו הנשים עיניהן באחר</w:t>
      </w:r>
      <w:r w:rsidR="006A24AD" w:rsidRPr="002D4AD7">
        <w:rPr>
          <w:rtl/>
        </w:rPr>
        <w:t xml:space="preserve"> </w:t>
      </w:r>
      <w:r w:rsidR="00F0100F" w:rsidRPr="002D4AD7">
        <w:rPr>
          <w:rtl/>
        </w:rPr>
        <w:t>ורוב האומרות כך משקרות לכן נראה להם להתירן וכה"ג</w:t>
      </w:r>
      <w:r w:rsidR="006A24AD" w:rsidRPr="002D4AD7">
        <w:rPr>
          <w:rtl/>
        </w:rPr>
        <w:t xml:space="preserve"> </w:t>
      </w:r>
      <w:r w:rsidR="00F0100F" w:rsidRPr="002D4AD7">
        <w:rPr>
          <w:rtl/>
        </w:rPr>
        <w:t>אמרינן התם בשילהי נדרים אמרה לבעלה טמאה אני לך</w:t>
      </w:r>
      <w:r w:rsidR="006A24AD" w:rsidRPr="002D4AD7">
        <w:rPr>
          <w:rtl/>
        </w:rPr>
        <w:t xml:space="preserve"> </w:t>
      </w:r>
      <w:r w:rsidR="00F0100F" w:rsidRPr="002D4AD7">
        <w:rPr>
          <w:rtl/>
        </w:rPr>
        <w:t>אמר רב ששת אוכלת בתרומה שלא תוציא לעז על בניה</w:t>
      </w:r>
      <w:r w:rsidR="006A24AD" w:rsidRPr="002D4AD7">
        <w:rPr>
          <w:rtl/>
        </w:rPr>
        <w:t xml:space="preserve"> </w:t>
      </w:r>
      <w:r w:rsidR="00F0100F" w:rsidRPr="002D4AD7">
        <w:rPr>
          <w:rtl/>
        </w:rPr>
        <w:t>עכ</w:t>
      </w:r>
      <w:r w:rsidR="006A24AD" w:rsidRPr="002D4AD7">
        <w:rPr>
          <w:rtl/>
        </w:rPr>
        <w:t>"</w:t>
      </w:r>
      <w:r w:rsidR="00F0100F" w:rsidRPr="002D4AD7">
        <w:rPr>
          <w:rtl/>
        </w:rPr>
        <w:t>ל התוס'</w:t>
      </w:r>
      <w:r w:rsidR="006A24AD" w:rsidRPr="002D4AD7">
        <w:rPr>
          <w:rtl/>
        </w:rPr>
        <w:t>.</w:t>
      </w:r>
      <w:r w:rsidR="00F0100F" w:rsidRPr="002D4AD7">
        <w:rPr>
          <w:rtl/>
        </w:rPr>
        <w:t xml:space="preserve"> וא</w:t>
      </w:r>
      <w:r w:rsidR="006A24AD" w:rsidRPr="002D4AD7">
        <w:rPr>
          <w:rtl/>
        </w:rPr>
        <w:t>"</w:t>
      </w:r>
      <w:r w:rsidR="00F0100F" w:rsidRPr="002D4AD7">
        <w:rPr>
          <w:rtl/>
        </w:rPr>
        <w:t>כ יש לחלק דלגבי אנשים לא ראו הקלקול</w:t>
      </w:r>
      <w:r w:rsidR="006A24AD" w:rsidRPr="002D4AD7">
        <w:rPr>
          <w:rtl/>
        </w:rPr>
        <w:t xml:space="preserve"> </w:t>
      </w:r>
      <w:r w:rsidR="00F0100F" w:rsidRPr="002D4AD7">
        <w:rPr>
          <w:rtl/>
        </w:rPr>
        <w:t>אפילו אחר שנתפשט חרם ר"ג ותקנותיו ולא תיקנו חכמי</w:t>
      </w:r>
      <w:r w:rsidR="006A24AD" w:rsidRPr="002D4AD7">
        <w:rPr>
          <w:rtl/>
        </w:rPr>
        <w:t xml:space="preserve"> </w:t>
      </w:r>
      <w:r w:rsidR="00F0100F" w:rsidRPr="002D4AD7">
        <w:rPr>
          <w:rtl/>
        </w:rPr>
        <w:lastRenderedPageBreak/>
        <w:t>הדור מ</w:t>
      </w:r>
      <w:r w:rsidR="006A24AD" w:rsidRPr="002D4AD7">
        <w:rPr>
          <w:rtl/>
        </w:rPr>
        <w:t>"</w:t>
      </w:r>
      <w:r w:rsidR="00F0100F" w:rsidRPr="002D4AD7">
        <w:rPr>
          <w:rtl/>
        </w:rPr>
        <w:t>מ הכא דאיכא רגלים לדבר שעיניו נתן באחרת</w:t>
      </w:r>
      <w:r w:rsidR="006A24AD" w:rsidRPr="002D4AD7">
        <w:rPr>
          <w:rtl/>
        </w:rPr>
        <w:t xml:space="preserve"> </w:t>
      </w:r>
      <w:r w:rsidR="00F0100F" w:rsidRPr="002D4AD7">
        <w:rPr>
          <w:rtl/>
        </w:rPr>
        <w:t>או בממון כאשר העידו עליו שחקר אחר סהדי שקרי ואיכא</w:t>
      </w:r>
      <w:r w:rsidR="006A24AD" w:rsidRPr="002D4AD7">
        <w:rPr>
          <w:rtl/>
        </w:rPr>
        <w:t xml:space="preserve"> </w:t>
      </w:r>
      <w:r w:rsidR="00F0100F" w:rsidRPr="002D4AD7">
        <w:rPr>
          <w:rtl/>
        </w:rPr>
        <w:t>רגלים לדבר שרגליו לרע ירוצו שיש לומר עיניו נתן באחרת</w:t>
      </w:r>
      <w:r w:rsidR="006A24AD" w:rsidRPr="002D4AD7">
        <w:rPr>
          <w:rtl/>
        </w:rPr>
        <w:t xml:space="preserve"> </w:t>
      </w:r>
      <w:r w:rsidR="00F0100F" w:rsidRPr="002D4AD7">
        <w:rPr>
          <w:rtl/>
        </w:rPr>
        <w:t>ונכוף אותו לכל דבר המשועבד לה כגון שארה כסותה</w:t>
      </w:r>
      <w:r w:rsidR="006A24AD" w:rsidRPr="002D4AD7">
        <w:rPr>
          <w:rtl/>
        </w:rPr>
        <w:t xml:space="preserve"> </w:t>
      </w:r>
      <w:r w:rsidR="00F0100F" w:rsidRPr="002D4AD7">
        <w:rPr>
          <w:rtl/>
        </w:rPr>
        <w:t>ועונתה</w:t>
      </w:r>
      <w:r w:rsidR="006A24AD" w:rsidRPr="002D4AD7">
        <w:rPr>
          <w:rtl/>
        </w:rPr>
        <w:t>,</w:t>
      </w:r>
      <w:r w:rsidR="00F0100F" w:rsidRPr="002D4AD7">
        <w:rPr>
          <w:rtl/>
        </w:rPr>
        <w:t xml:space="preserve"> כאשר כתב ר' שמשון מיינבול על אחד שאמר שראה</w:t>
      </w:r>
      <w:r w:rsidR="006A24AD" w:rsidRPr="002D4AD7">
        <w:rPr>
          <w:rtl/>
        </w:rPr>
        <w:t xml:space="preserve"> </w:t>
      </w:r>
      <w:r w:rsidR="00F0100F" w:rsidRPr="002D4AD7">
        <w:rPr>
          <w:rtl/>
        </w:rPr>
        <w:t>באשתו שזינתה כו'</w:t>
      </w:r>
      <w:r w:rsidR="006A24AD" w:rsidRPr="002D4AD7">
        <w:rPr>
          <w:rtl/>
        </w:rPr>
        <w:t>,</w:t>
      </w:r>
      <w:r w:rsidR="00F0100F" w:rsidRPr="002D4AD7">
        <w:rPr>
          <w:rtl/>
        </w:rPr>
        <w:t xml:space="preserve"> ומה שכתבו התוס' דמשמתינן ליה על</w:t>
      </w:r>
      <w:r w:rsidR="006A24AD" w:rsidRPr="002D4AD7">
        <w:rPr>
          <w:rtl/>
        </w:rPr>
        <w:t xml:space="preserve"> </w:t>
      </w:r>
      <w:r w:rsidR="00F0100F" w:rsidRPr="002D4AD7">
        <w:rPr>
          <w:rtl/>
        </w:rPr>
        <w:t>שגרם שתאסר אשתו עליו ולא כתבו שכופין אותו להיות</w:t>
      </w:r>
      <w:r w:rsidR="006A24AD" w:rsidRPr="002D4AD7">
        <w:rPr>
          <w:rtl/>
        </w:rPr>
        <w:t xml:space="preserve"> </w:t>
      </w:r>
      <w:r w:rsidR="00F0100F" w:rsidRPr="002D4AD7">
        <w:rPr>
          <w:rtl/>
        </w:rPr>
        <w:t>עמה היינו משום שהיא התחילה לומר טמאה אני ונתנה</w:t>
      </w:r>
      <w:r w:rsidR="006A24AD" w:rsidRPr="002D4AD7">
        <w:rPr>
          <w:rtl/>
        </w:rPr>
        <w:t xml:space="preserve"> </w:t>
      </w:r>
      <w:r w:rsidR="00F0100F" w:rsidRPr="002D4AD7">
        <w:rPr>
          <w:rtl/>
        </w:rPr>
        <w:t>אצבע בין שיניה ולא שייך לומר עיניו נתן באחרת ומ"מ</w:t>
      </w:r>
      <w:r w:rsidR="006A24AD" w:rsidRPr="002D4AD7">
        <w:rPr>
          <w:rtl/>
        </w:rPr>
        <w:t xml:space="preserve"> </w:t>
      </w:r>
      <w:r w:rsidR="00F0100F" w:rsidRPr="002D4AD7">
        <w:rPr>
          <w:rtl/>
        </w:rPr>
        <w:t>שויה לנפשיה חתיכה דאיסורא אבל משמתינן ליה</w:t>
      </w:r>
      <w:r w:rsidR="006A24AD" w:rsidRPr="002D4AD7">
        <w:rPr>
          <w:rtl/>
        </w:rPr>
        <w:t>,</w:t>
      </w:r>
      <w:r w:rsidR="00F0100F" w:rsidRPr="002D4AD7">
        <w:rPr>
          <w:rtl/>
        </w:rPr>
        <w:t xml:space="preserve"> ומש</w:t>
      </w:r>
      <w:r w:rsidR="006A24AD" w:rsidRPr="002D4AD7">
        <w:rPr>
          <w:rtl/>
        </w:rPr>
        <w:t>"</w:t>
      </w:r>
      <w:r w:rsidR="00F0100F" w:rsidRPr="002D4AD7">
        <w:rPr>
          <w:rtl/>
        </w:rPr>
        <w:t>ה</w:t>
      </w:r>
      <w:r w:rsidR="006A24AD" w:rsidRPr="002D4AD7">
        <w:rPr>
          <w:rtl/>
        </w:rPr>
        <w:t xml:space="preserve"> </w:t>
      </w:r>
      <w:r w:rsidR="00F0100F" w:rsidRPr="002D4AD7">
        <w:rPr>
          <w:rtl/>
        </w:rPr>
        <w:t>מיושב מה שהביא האגודה דברי התוס' וכתב שיש חולקים</w:t>
      </w:r>
      <w:r w:rsidR="006A24AD" w:rsidRPr="002D4AD7">
        <w:rPr>
          <w:rtl/>
        </w:rPr>
        <w:t xml:space="preserve"> </w:t>
      </w:r>
      <w:r w:rsidR="00F0100F" w:rsidRPr="002D4AD7">
        <w:rPr>
          <w:rtl/>
        </w:rPr>
        <w:t>בדבר והיינו טעמא משום שראוי היה לומר שאפילו מן</w:t>
      </w:r>
      <w:r w:rsidR="006A24AD" w:rsidRPr="002D4AD7">
        <w:rPr>
          <w:rtl/>
        </w:rPr>
        <w:t xml:space="preserve"> </w:t>
      </w:r>
      <w:r w:rsidR="00F0100F" w:rsidRPr="002D4AD7">
        <w:rPr>
          <w:rtl/>
        </w:rPr>
        <w:t>השמתא יהא נפטר שהרי היא התחילה בקלקול ונתנה אצבע</w:t>
      </w:r>
      <w:r w:rsidR="006A24AD" w:rsidRPr="002D4AD7">
        <w:rPr>
          <w:rtl/>
        </w:rPr>
        <w:t xml:space="preserve"> </w:t>
      </w:r>
      <w:r w:rsidR="00F0100F" w:rsidRPr="002D4AD7">
        <w:rPr>
          <w:rtl/>
        </w:rPr>
        <w:t>בין שיניה</w:t>
      </w:r>
      <w:r w:rsidR="006A24AD" w:rsidRPr="002D4AD7">
        <w:rPr>
          <w:rtl/>
        </w:rPr>
        <w:t>,</w:t>
      </w:r>
      <w:r w:rsidR="00F0100F" w:rsidRPr="002D4AD7">
        <w:rPr>
          <w:rtl/>
        </w:rPr>
        <w:t xml:space="preserve"> אבל בנדון שכתב ר' שמשון מיינבול ובנדון דידן</w:t>
      </w:r>
      <w:r w:rsidR="006A24AD" w:rsidRPr="002D4AD7">
        <w:rPr>
          <w:rtl/>
        </w:rPr>
        <w:t xml:space="preserve"> </w:t>
      </w:r>
      <w:r w:rsidR="00F0100F" w:rsidRPr="002D4AD7">
        <w:rPr>
          <w:rtl/>
        </w:rPr>
        <w:t>איכא שפיר למימר שמא עיניו נתן באחרת ואף אותם</w:t>
      </w:r>
      <w:r w:rsidR="006A24AD" w:rsidRPr="002D4AD7">
        <w:rPr>
          <w:rtl/>
        </w:rPr>
        <w:t xml:space="preserve"> </w:t>
      </w:r>
      <w:r w:rsidR="00F0100F" w:rsidRPr="002D4AD7">
        <w:rPr>
          <w:rtl/>
        </w:rPr>
        <w:t>החולקים אף על ר' שמשון מיינבול ואמרו שאין כופין האדם</w:t>
      </w:r>
      <w:r w:rsidR="006A24AD" w:rsidRPr="002D4AD7">
        <w:rPr>
          <w:rtl/>
        </w:rPr>
        <w:t xml:space="preserve"> </w:t>
      </w:r>
      <w:r w:rsidR="00F0100F" w:rsidRPr="002D4AD7">
        <w:rPr>
          <w:rtl/>
        </w:rPr>
        <w:t>לעבירה ואין מאכילין לו את האיסור בעל כרחו ולומר לו</w:t>
      </w:r>
      <w:r w:rsidR="006A24AD" w:rsidRPr="002D4AD7">
        <w:rPr>
          <w:rtl/>
        </w:rPr>
        <w:t xml:space="preserve"> </w:t>
      </w:r>
      <w:r w:rsidR="00F0100F" w:rsidRPr="002D4AD7">
        <w:rPr>
          <w:rtl/>
        </w:rPr>
        <w:t>שיעשה עבירה ואינו דומה לאשה שהיא משועבדת לו והיא</w:t>
      </w:r>
      <w:r w:rsidR="006A24AD" w:rsidRPr="002D4AD7">
        <w:rPr>
          <w:rtl/>
        </w:rPr>
        <w:t xml:space="preserve"> </w:t>
      </w:r>
      <w:r w:rsidR="00F0100F" w:rsidRPr="002D4AD7">
        <w:rPr>
          <w:rtl/>
        </w:rPr>
        <w:t>קרקע עולם לפניו היינו היכא שאמר שהוא ראה שזינתה</w:t>
      </w:r>
      <w:r w:rsidR="006A24AD" w:rsidRPr="002D4AD7">
        <w:rPr>
          <w:rtl/>
        </w:rPr>
        <w:t xml:space="preserve"> </w:t>
      </w:r>
      <w:r w:rsidR="00F0100F" w:rsidRPr="002D4AD7">
        <w:rPr>
          <w:rtl/>
        </w:rPr>
        <w:t>דאיכא למימר לב יודע מרת נפשו אבל היכא שאומר שהוא</w:t>
      </w:r>
      <w:r w:rsidR="006A24AD" w:rsidRPr="002D4AD7">
        <w:rPr>
          <w:rtl/>
        </w:rPr>
        <w:t xml:space="preserve"> </w:t>
      </w:r>
      <w:r w:rsidR="00F0100F" w:rsidRPr="002D4AD7">
        <w:rPr>
          <w:rtl/>
        </w:rPr>
        <w:t>מאמין ואינו מתוייב להאמין אפילו אי אתא יהושע בן נון</w:t>
      </w:r>
      <w:r w:rsidR="006A24AD" w:rsidRPr="002D4AD7">
        <w:rPr>
          <w:rtl/>
        </w:rPr>
        <w:t xml:space="preserve"> </w:t>
      </w:r>
      <w:r w:rsidR="00F0100F" w:rsidRPr="002D4AD7">
        <w:rPr>
          <w:rtl/>
        </w:rPr>
        <w:t>יכול למימר לא צייתנא ליה ומחמת שחל עליו החרם של ר</w:t>
      </w:r>
      <w:r w:rsidR="006A24AD" w:rsidRPr="002D4AD7">
        <w:rPr>
          <w:rtl/>
        </w:rPr>
        <w:t>"</w:t>
      </w:r>
      <w:r w:rsidR="00F0100F" w:rsidRPr="002D4AD7">
        <w:rPr>
          <w:rtl/>
        </w:rPr>
        <w:t>ג</w:t>
      </w:r>
      <w:r w:rsidR="006A24AD" w:rsidRPr="002D4AD7">
        <w:rPr>
          <w:rtl/>
        </w:rPr>
        <w:t xml:space="preserve"> </w:t>
      </w:r>
      <w:r w:rsidR="00F0100F" w:rsidRPr="002D4AD7">
        <w:rPr>
          <w:rtl/>
        </w:rPr>
        <w:t>לא יכול להאמין ומושבע ועומד שלא להאמין ומוקמינן אחזקה</w:t>
      </w:r>
      <w:r w:rsidR="006A24AD" w:rsidRPr="002D4AD7">
        <w:rPr>
          <w:rtl/>
        </w:rPr>
        <w:t xml:space="preserve"> </w:t>
      </w:r>
      <w:r w:rsidR="00F0100F" w:rsidRPr="002D4AD7">
        <w:rPr>
          <w:rtl/>
        </w:rPr>
        <w:t>שלא האמין אלא עיניו נתן באחרת כ"ש הכא דאיכא רגלים</w:t>
      </w:r>
      <w:r w:rsidR="006A24AD" w:rsidRPr="002D4AD7">
        <w:rPr>
          <w:rtl/>
        </w:rPr>
        <w:t xml:space="preserve"> </w:t>
      </w:r>
      <w:r w:rsidR="00F0100F" w:rsidRPr="002D4AD7">
        <w:rPr>
          <w:rtl/>
        </w:rPr>
        <w:t>לדבר שהלך בתרמית ואץ ברגלים חוטא לשכור סהדי</w:t>
      </w:r>
      <w:r w:rsidR="006A24AD" w:rsidRPr="002D4AD7">
        <w:rPr>
          <w:rtl/>
        </w:rPr>
        <w:t xml:space="preserve"> </w:t>
      </w:r>
      <w:r w:rsidR="00F0100F" w:rsidRPr="002D4AD7">
        <w:rPr>
          <w:rtl/>
        </w:rPr>
        <w:t>שיקרי דלאו כל כמיניה לומר שהוא מאמין וכ"ש היכא שהיה</w:t>
      </w:r>
      <w:r w:rsidR="006A24AD" w:rsidRPr="002D4AD7">
        <w:rPr>
          <w:rtl/>
        </w:rPr>
        <w:t xml:space="preserve"> </w:t>
      </w:r>
      <w:r w:rsidR="00F0100F" w:rsidRPr="002D4AD7">
        <w:rPr>
          <w:rtl/>
        </w:rPr>
        <w:t>כבר קטט בינו לבינה כגון בנדון זה</w:t>
      </w:r>
      <w:r w:rsidR="006A24AD" w:rsidRPr="002D4AD7">
        <w:rPr>
          <w:rtl/>
        </w:rPr>
        <w:t>,</w:t>
      </w:r>
      <w:r w:rsidR="00F0100F" w:rsidRPr="002D4AD7">
        <w:rPr>
          <w:rtl/>
        </w:rPr>
        <w:t xml:space="preserve"> וכאשר כתב הרשב"א</w:t>
      </w:r>
      <w:r w:rsidR="006A24AD" w:rsidRPr="002D4AD7">
        <w:rPr>
          <w:rtl/>
        </w:rPr>
        <w:t xml:space="preserve"> </w:t>
      </w:r>
      <w:r w:rsidR="00F0100F" w:rsidRPr="002D4AD7">
        <w:rPr>
          <w:rtl/>
        </w:rPr>
        <w:t>בתשובה והביאו הגאונים בפסקם, ומה שכתב הרשב</w:t>
      </w:r>
      <w:r w:rsidR="006A24AD" w:rsidRPr="002D4AD7">
        <w:rPr>
          <w:rtl/>
        </w:rPr>
        <w:t>"</w:t>
      </w:r>
      <w:r w:rsidR="00F0100F" w:rsidRPr="002D4AD7">
        <w:rPr>
          <w:rtl/>
        </w:rPr>
        <w:t>א</w:t>
      </w:r>
      <w:r w:rsidR="006A24AD" w:rsidRPr="002D4AD7">
        <w:rPr>
          <w:rtl/>
        </w:rPr>
        <w:t xml:space="preserve"> </w:t>
      </w:r>
      <w:r w:rsidR="00F0100F" w:rsidRPr="002D4AD7">
        <w:rPr>
          <w:rtl/>
        </w:rPr>
        <w:t>בתשובה אחרת שאפילו לפי תרם ר</w:t>
      </w:r>
      <w:r w:rsidR="006A24AD" w:rsidRPr="002D4AD7">
        <w:rPr>
          <w:rtl/>
        </w:rPr>
        <w:t>"</w:t>
      </w:r>
      <w:r w:rsidR="00F0100F" w:rsidRPr="002D4AD7">
        <w:rPr>
          <w:rtl/>
        </w:rPr>
        <w:t>ג יכול לגרשה היכא</w:t>
      </w:r>
      <w:r w:rsidR="006A24AD" w:rsidRPr="002D4AD7">
        <w:rPr>
          <w:rtl/>
        </w:rPr>
        <w:t xml:space="preserve"> </w:t>
      </w:r>
      <w:r w:rsidR="00F0100F" w:rsidRPr="002D4AD7">
        <w:rPr>
          <w:rtl/>
        </w:rPr>
        <w:t>שרואה בה דברים מכוערים</w:t>
      </w:r>
      <w:r w:rsidR="006A24AD" w:rsidRPr="002D4AD7">
        <w:rPr>
          <w:rtl/>
        </w:rPr>
        <w:t>,</w:t>
      </w:r>
      <w:r w:rsidR="00F0100F" w:rsidRPr="002D4AD7">
        <w:rPr>
          <w:rtl/>
        </w:rPr>
        <w:t xml:space="preserve"> שהרי (כתב) לא גרע מרוכל</w:t>
      </w:r>
      <w:r w:rsidR="006A24AD" w:rsidRPr="002D4AD7">
        <w:rPr>
          <w:rtl/>
        </w:rPr>
        <w:t xml:space="preserve"> </w:t>
      </w:r>
      <w:r w:rsidR="00F0100F" w:rsidRPr="002D4AD7">
        <w:rPr>
          <w:rtl/>
        </w:rPr>
        <w:t>יוצא ואשה חוגרת בסינר כו' והוא ראה בעיניו ומרגיש</w:t>
      </w:r>
      <w:r w:rsidR="006A24AD" w:rsidRPr="002D4AD7">
        <w:rPr>
          <w:rtl/>
        </w:rPr>
        <w:t xml:space="preserve"> </w:t>
      </w:r>
      <w:r w:rsidR="00F0100F" w:rsidRPr="002D4AD7">
        <w:rPr>
          <w:rtl/>
        </w:rPr>
        <w:t>בדבר עבירה אבל הכא שהודה הבעל שלא ראה בה דבר</w:t>
      </w:r>
      <w:r w:rsidR="006A24AD" w:rsidRPr="002D4AD7">
        <w:rPr>
          <w:rtl/>
        </w:rPr>
        <w:t xml:space="preserve"> </w:t>
      </w:r>
      <w:r w:rsidR="00F0100F" w:rsidRPr="002D4AD7">
        <w:rPr>
          <w:rtl/>
        </w:rPr>
        <w:t>מכוער אלא שבא ומצא עילה להאמין להריקים פשיטא דלאו</w:t>
      </w:r>
      <w:r w:rsidR="006A24AD" w:rsidRPr="002D4AD7">
        <w:rPr>
          <w:rtl/>
        </w:rPr>
        <w:t xml:space="preserve"> </w:t>
      </w:r>
      <w:r w:rsidR="00F0100F" w:rsidRPr="002D4AD7">
        <w:rPr>
          <w:rtl/>
        </w:rPr>
        <w:t>כל כמיניה</w:t>
      </w:r>
      <w:r w:rsidR="006A24AD" w:rsidRPr="002D4AD7">
        <w:rPr>
          <w:rtl/>
        </w:rPr>
        <w:t>,</w:t>
      </w:r>
      <w:r w:rsidR="00F0100F" w:rsidRPr="002D4AD7">
        <w:rPr>
          <w:rtl/>
        </w:rPr>
        <w:t xml:space="preserve"> ובודאי כל המחלוקת שנפל בין הגאונים</w:t>
      </w:r>
      <w:r w:rsidR="006A24AD" w:rsidRPr="002D4AD7">
        <w:rPr>
          <w:rtl/>
        </w:rPr>
        <w:t xml:space="preserve"> </w:t>
      </w:r>
      <w:r w:rsidR="00F0100F" w:rsidRPr="002D4AD7">
        <w:rPr>
          <w:rtl/>
        </w:rPr>
        <w:t>האחרונים אי יכול להאמין ולשווייה אנפשיה חתיכה דאיסורא</w:t>
      </w:r>
      <w:r w:rsidR="006A24AD" w:rsidRPr="002D4AD7">
        <w:rPr>
          <w:rtl/>
        </w:rPr>
        <w:t xml:space="preserve"> </w:t>
      </w:r>
      <w:r w:rsidR="00F0100F" w:rsidRPr="002D4AD7">
        <w:rPr>
          <w:rtl/>
        </w:rPr>
        <w:t>בנדון זה כ"ע מודו והכא אין שייך לומר שצריך ליתן</w:t>
      </w:r>
      <w:r w:rsidR="006A24AD" w:rsidRPr="002D4AD7">
        <w:rPr>
          <w:rtl/>
        </w:rPr>
        <w:t xml:space="preserve"> </w:t>
      </w:r>
      <w:r w:rsidR="00F0100F" w:rsidRPr="002D4AD7">
        <w:rPr>
          <w:rtl/>
        </w:rPr>
        <w:t>אמתלא לדבריו אלא היכא שאמר בעצמו שראה שזינתה וא"כ</w:t>
      </w:r>
      <w:r w:rsidR="006A24AD" w:rsidRPr="002D4AD7">
        <w:rPr>
          <w:rtl/>
        </w:rPr>
        <w:t xml:space="preserve"> </w:t>
      </w:r>
      <w:r w:rsidR="00F0100F" w:rsidRPr="002D4AD7">
        <w:rPr>
          <w:rtl/>
        </w:rPr>
        <w:t>כי לא נתן אמתלא לדבריו הוא אוכל דבר האסור לו אבל</w:t>
      </w:r>
      <w:r w:rsidR="006A24AD" w:rsidRPr="002D4AD7">
        <w:rPr>
          <w:rtl/>
        </w:rPr>
        <w:t xml:space="preserve"> </w:t>
      </w:r>
      <w:r w:rsidR="00F0100F" w:rsidRPr="002D4AD7">
        <w:rPr>
          <w:rtl/>
        </w:rPr>
        <w:t>הכא שלא נאסרה לו מעולם אלא שבא לאוסרה על עצמו</w:t>
      </w:r>
      <w:r w:rsidR="006A24AD" w:rsidRPr="002D4AD7">
        <w:rPr>
          <w:rtl/>
        </w:rPr>
        <w:t xml:space="preserve"> </w:t>
      </w:r>
      <w:r w:rsidR="00F0100F" w:rsidRPr="002D4AD7">
        <w:rPr>
          <w:rtl/>
        </w:rPr>
        <w:t>בזדון לבו על פי עדות רעוע או שטעה וסבר שיש בהן</w:t>
      </w:r>
      <w:r w:rsidR="006A24AD" w:rsidRPr="002D4AD7">
        <w:rPr>
          <w:rtl/>
        </w:rPr>
        <w:t xml:space="preserve"> </w:t>
      </w:r>
      <w:r w:rsidR="00F0100F" w:rsidRPr="002D4AD7">
        <w:rPr>
          <w:rtl/>
        </w:rPr>
        <w:t>ממש והשתא קחזו רבנן דלית ביה חשש בהאי עדות אם כן</w:t>
      </w:r>
      <w:r w:rsidR="006A24AD" w:rsidRPr="002D4AD7">
        <w:rPr>
          <w:rtl/>
        </w:rPr>
        <w:t xml:space="preserve"> </w:t>
      </w:r>
      <w:r w:rsidR="00F0100F" w:rsidRPr="002D4AD7">
        <w:rPr>
          <w:rtl/>
        </w:rPr>
        <w:t>לית ביה בית מיחוש כלל וכ"ע ידעי שהדברים פורחות היו,</w:t>
      </w:r>
      <w:r w:rsidR="006A24AD" w:rsidRPr="002D4AD7">
        <w:rPr>
          <w:rtl/>
        </w:rPr>
        <w:t xml:space="preserve"> </w:t>
      </w:r>
      <w:r w:rsidR="00F0100F" w:rsidRPr="002D4AD7">
        <w:rPr>
          <w:rtl/>
        </w:rPr>
        <w:t>ודומה לזה אמרי בתלמוד דכה</w:t>
      </w:r>
      <w:r w:rsidR="006A24AD" w:rsidRPr="002D4AD7">
        <w:rPr>
          <w:rtl/>
        </w:rPr>
        <w:t>"</w:t>
      </w:r>
      <w:r w:rsidR="00F0100F" w:rsidRPr="002D4AD7">
        <w:rPr>
          <w:rtl/>
        </w:rPr>
        <w:t>ג ליכא למיגזר דאיכא למימר</w:t>
      </w:r>
      <w:r w:rsidR="006A24AD" w:rsidRPr="002D4AD7">
        <w:rPr>
          <w:rtl/>
        </w:rPr>
        <w:t xml:space="preserve"> </w:t>
      </w:r>
      <w:r w:rsidR="00F0100F" w:rsidRPr="002D4AD7">
        <w:rPr>
          <w:rtl/>
        </w:rPr>
        <w:t>קמו רבנן במילתא ואישתכת דשיקרא הוא</w:t>
      </w:r>
      <w:r w:rsidR="006A24AD" w:rsidRPr="002D4AD7">
        <w:rPr>
          <w:rtl/>
        </w:rPr>
        <w:t>,</w:t>
      </w:r>
      <w:r w:rsidR="00F0100F" w:rsidRPr="002D4AD7">
        <w:rPr>
          <w:rtl/>
        </w:rPr>
        <w:t xml:space="preserve"> ע</w:t>
      </w:r>
      <w:r w:rsidR="006A24AD" w:rsidRPr="002D4AD7">
        <w:rPr>
          <w:rtl/>
        </w:rPr>
        <w:t>"</w:t>
      </w:r>
      <w:r w:rsidR="00F0100F" w:rsidRPr="002D4AD7">
        <w:rPr>
          <w:rtl/>
        </w:rPr>
        <w:t>כ היריעה של</w:t>
      </w:r>
      <w:r w:rsidR="006A24AD" w:rsidRPr="002D4AD7">
        <w:rPr>
          <w:rtl/>
        </w:rPr>
        <w:t xml:space="preserve"> </w:t>
      </w:r>
      <w:r w:rsidR="00F0100F" w:rsidRPr="002D4AD7">
        <w:rPr>
          <w:rtl/>
        </w:rPr>
        <w:t>הכשר טהרתה</w:t>
      </w:r>
      <w:r w:rsidR="006A24AD" w:rsidRPr="002D4AD7">
        <w:rPr>
          <w:rtl/>
        </w:rPr>
        <w:t xml:space="preserve">: </w:t>
      </w:r>
    </w:p>
    <w:p w:rsidR="009D3FC8" w:rsidRPr="002D4AD7" w:rsidRDefault="009D3FC8" w:rsidP="006A24AD">
      <w:pPr>
        <w:rPr>
          <w:rtl/>
        </w:rPr>
      </w:pPr>
      <w:r w:rsidRPr="002D4AD7">
        <w:rPr>
          <w:rStyle w:val="a3"/>
          <w:vertAlign w:val="superscript"/>
          <w:rtl/>
        </w:rPr>
        <w:lastRenderedPageBreak/>
        <w:t>@11</w:t>
      </w:r>
      <w:r w:rsidR="00F0100F" w:rsidRPr="002D4AD7">
        <w:rPr>
          <w:rStyle w:val="a3"/>
          <w:rtl/>
        </w:rPr>
        <w:t>עכ</w:t>
      </w:r>
      <w:r w:rsidR="006A24AD" w:rsidRPr="002D4AD7">
        <w:rPr>
          <w:rStyle w:val="a3"/>
          <w:rtl/>
        </w:rPr>
        <w:t>"</w:t>
      </w:r>
      <w:r w:rsidR="00F0100F" w:rsidRPr="002D4AD7">
        <w:rPr>
          <w:rStyle w:val="a3"/>
          <w:rtl/>
        </w:rPr>
        <w:t xml:space="preserve">פ </w:t>
      </w:r>
      <w:r w:rsidRPr="002D4AD7">
        <w:rPr>
          <w:rStyle w:val="a3"/>
          <w:vertAlign w:val="superscript"/>
          <w:rtl/>
        </w:rPr>
        <w:t>@33</w:t>
      </w:r>
      <w:r w:rsidR="00F0100F" w:rsidRPr="002D4AD7">
        <w:rPr>
          <w:rtl/>
        </w:rPr>
        <w:t>הוא אינו יוצא מנקיון כפים וכסות עינים עד</w:t>
      </w:r>
      <w:r w:rsidR="006A24AD" w:rsidRPr="002D4AD7">
        <w:rPr>
          <w:rtl/>
        </w:rPr>
        <w:t xml:space="preserve"> </w:t>
      </w:r>
      <w:r w:rsidR="00F0100F" w:rsidRPr="002D4AD7">
        <w:rPr>
          <w:rtl/>
        </w:rPr>
        <w:t>שיאמר ברבים אשר שיחת דרכו והפר ברית ורצה</w:t>
      </w:r>
      <w:r w:rsidR="006A24AD" w:rsidRPr="002D4AD7">
        <w:rPr>
          <w:rtl/>
        </w:rPr>
        <w:t xml:space="preserve"> </w:t>
      </w:r>
      <w:r w:rsidR="00F0100F" w:rsidRPr="002D4AD7">
        <w:rPr>
          <w:rtl/>
        </w:rPr>
        <w:t>לשלוח יד בכלי קודש ולקלקל באר של מרי</w:t>
      </w:r>
      <w:r w:rsidR="006A24AD" w:rsidRPr="002D4AD7">
        <w:rPr>
          <w:rtl/>
        </w:rPr>
        <w:t>"</w:t>
      </w:r>
      <w:r w:rsidR="00F0100F" w:rsidRPr="002D4AD7">
        <w:rPr>
          <w:rtl/>
        </w:rPr>
        <w:t>ם מעין חתום</w:t>
      </w:r>
      <w:r w:rsidR="006A24AD" w:rsidRPr="002D4AD7">
        <w:rPr>
          <w:rtl/>
        </w:rPr>
        <w:t xml:space="preserve"> </w:t>
      </w:r>
      <w:r w:rsidR="00F0100F" w:rsidRPr="002D4AD7">
        <w:rPr>
          <w:rtl/>
        </w:rPr>
        <w:t>גן נעול, ע"כ ישוב למי בורו וישת מים חיים וימאם מים</w:t>
      </w:r>
      <w:r w:rsidR="006A24AD" w:rsidRPr="002D4AD7">
        <w:rPr>
          <w:rtl/>
        </w:rPr>
        <w:t xml:space="preserve"> </w:t>
      </w:r>
      <w:r w:rsidR="00F0100F" w:rsidRPr="002D4AD7">
        <w:rPr>
          <w:rtl/>
        </w:rPr>
        <w:t>גנובים אלא ישתה בעציצו כל ימיו ולא ישלחנה</w:t>
      </w:r>
      <w:r w:rsidR="006A24AD" w:rsidRPr="002D4AD7">
        <w:rPr>
          <w:rtl/>
        </w:rPr>
        <w:t>.</w:t>
      </w:r>
      <w:r w:rsidR="00F0100F" w:rsidRPr="002D4AD7">
        <w:rPr>
          <w:rtl/>
        </w:rPr>
        <w:t xml:space="preserve"> ומה שחייב</w:t>
      </w:r>
      <w:r w:rsidR="006A24AD" w:rsidRPr="002D4AD7">
        <w:rPr>
          <w:rtl/>
        </w:rPr>
        <w:t xml:space="preserve"> </w:t>
      </w:r>
      <w:r w:rsidR="00F0100F" w:rsidRPr="002D4AD7">
        <w:rPr>
          <w:rtl/>
        </w:rPr>
        <w:t>האי זעליקמן שהוציא עליה ש</w:t>
      </w:r>
      <w:r w:rsidR="006A24AD" w:rsidRPr="002D4AD7">
        <w:rPr>
          <w:rtl/>
        </w:rPr>
        <w:t>"</w:t>
      </w:r>
      <w:r w:rsidR="00F0100F" w:rsidRPr="002D4AD7">
        <w:rPr>
          <w:rtl/>
        </w:rPr>
        <w:t>ר ובא לבגוד באשת נעורים</w:t>
      </w:r>
      <w:r w:rsidR="006A24AD" w:rsidRPr="002D4AD7">
        <w:rPr>
          <w:rtl/>
        </w:rPr>
        <w:t xml:space="preserve"> </w:t>
      </w:r>
      <w:r w:rsidR="00F0100F" w:rsidRPr="002D4AD7">
        <w:rPr>
          <w:rtl/>
        </w:rPr>
        <w:t>לפי דעתי תועבה גדולה עשה וקשה עונו לנשוא א"ל בתשובה</w:t>
      </w:r>
      <w:r w:rsidR="006A24AD" w:rsidRPr="002D4AD7">
        <w:rPr>
          <w:rtl/>
        </w:rPr>
        <w:t xml:space="preserve"> </w:t>
      </w:r>
      <w:r w:rsidR="00F0100F" w:rsidRPr="002D4AD7">
        <w:rPr>
          <w:rtl/>
        </w:rPr>
        <w:t>ובהכנעה גדולה ובוודוי ברבים</w:t>
      </w:r>
      <w:r w:rsidR="006A24AD" w:rsidRPr="002D4AD7">
        <w:rPr>
          <w:rtl/>
        </w:rPr>
        <w:t>,</w:t>
      </w:r>
      <w:r w:rsidR="00F0100F" w:rsidRPr="002D4AD7">
        <w:rPr>
          <w:rtl/>
        </w:rPr>
        <w:t xml:space="preserve"> ואני לא נקראתי להכנס</w:t>
      </w:r>
      <w:r w:rsidR="006A24AD" w:rsidRPr="002D4AD7">
        <w:rPr>
          <w:rtl/>
        </w:rPr>
        <w:t xml:space="preserve"> </w:t>
      </w:r>
      <w:r w:rsidR="00F0100F" w:rsidRPr="002D4AD7">
        <w:rPr>
          <w:rtl/>
        </w:rPr>
        <w:t>במבוי זה אלא לשריותא דהאי אשה ואף גם זאת מה</w:t>
      </w:r>
      <w:r w:rsidR="006A24AD" w:rsidRPr="002D4AD7">
        <w:rPr>
          <w:rtl/>
        </w:rPr>
        <w:t xml:space="preserve"> </w:t>
      </w:r>
      <w:r w:rsidR="00F0100F" w:rsidRPr="002D4AD7">
        <w:rPr>
          <w:rtl/>
        </w:rPr>
        <w:t>שעשיתי עשיתי מרוב צעקת ובכיית האיש ר' מרדכי הכהן</w:t>
      </w:r>
      <w:r w:rsidR="006A24AD" w:rsidRPr="002D4AD7">
        <w:rPr>
          <w:rtl/>
        </w:rPr>
        <w:t xml:space="preserve"> </w:t>
      </w:r>
      <w:r w:rsidR="00F0100F" w:rsidRPr="002D4AD7">
        <w:rPr>
          <w:rtl/>
        </w:rPr>
        <w:t>אשר נכמרו עליו רחמי בראותי דמעות העשוקים ובת ישראל</w:t>
      </w:r>
      <w:r w:rsidR="006A24AD" w:rsidRPr="002D4AD7">
        <w:rPr>
          <w:rtl/>
        </w:rPr>
        <w:t xml:space="preserve"> </w:t>
      </w:r>
      <w:r w:rsidR="00F0100F" w:rsidRPr="002D4AD7">
        <w:rPr>
          <w:rtl/>
        </w:rPr>
        <w:t>יושבת עגונה מכוסה בשק ואפר ומקוננת על ימי נעוריה</w:t>
      </w:r>
      <w:r w:rsidR="006A24AD" w:rsidRPr="002D4AD7">
        <w:rPr>
          <w:rtl/>
        </w:rPr>
        <w:t xml:space="preserve"> </w:t>
      </w:r>
      <w:r w:rsidR="00F0100F" w:rsidRPr="002D4AD7">
        <w:rPr>
          <w:rtl/>
        </w:rPr>
        <w:t>אשר נתנה למשחית ולחבל כרם ה' צבאות בת של אברהם</w:t>
      </w:r>
      <w:r w:rsidR="006A24AD" w:rsidRPr="002D4AD7">
        <w:rPr>
          <w:rtl/>
        </w:rPr>
        <w:t xml:space="preserve"> </w:t>
      </w:r>
      <w:r w:rsidR="00F0100F" w:rsidRPr="002D4AD7">
        <w:rPr>
          <w:rtl/>
        </w:rPr>
        <w:t>אבינו המבורכת בכל תהא ח</w:t>
      </w:r>
      <w:r w:rsidR="006A24AD" w:rsidRPr="002D4AD7">
        <w:rPr>
          <w:rtl/>
        </w:rPr>
        <w:t>"</w:t>
      </w:r>
      <w:r w:rsidR="00F0100F" w:rsidRPr="002D4AD7">
        <w:rPr>
          <w:rtl/>
        </w:rPr>
        <w:t>ו ארורה מכל. גם זקני עירי</w:t>
      </w:r>
      <w:r w:rsidR="006A24AD" w:rsidRPr="002D4AD7">
        <w:rPr>
          <w:rtl/>
        </w:rPr>
        <w:t xml:space="preserve"> </w:t>
      </w:r>
      <w:r w:rsidR="00F0100F" w:rsidRPr="002D4AD7">
        <w:rPr>
          <w:rtl/>
        </w:rPr>
        <w:t>הגדולים והמנהיגים התחננו על נפשו ועל נפשם לומר לי</w:t>
      </w:r>
      <w:r w:rsidR="006A24AD" w:rsidRPr="002D4AD7">
        <w:rPr>
          <w:rtl/>
        </w:rPr>
        <w:t xml:space="preserve"> </w:t>
      </w:r>
      <w:r w:rsidR="00F0100F" w:rsidRPr="002D4AD7">
        <w:rPr>
          <w:rtl/>
        </w:rPr>
        <w:t>אזור כגבור חלציך להתיר המותר ולאסור האסור ונראה שיש</w:t>
      </w:r>
      <w:r w:rsidR="006A24AD" w:rsidRPr="002D4AD7">
        <w:rPr>
          <w:rtl/>
        </w:rPr>
        <w:t xml:space="preserve"> </w:t>
      </w:r>
      <w:r w:rsidR="00F0100F" w:rsidRPr="002D4AD7">
        <w:rPr>
          <w:rtl/>
        </w:rPr>
        <w:t>אלהים שופטים בארץ ולהרחיק הבצע ומוה"ר הדיינין בין</w:t>
      </w:r>
      <w:r w:rsidR="006A24AD" w:rsidRPr="002D4AD7">
        <w:rPr>
          <w:rtl/>
        </w:rPr>
        <w:t xml:space="preserve"> </w:t>
      </w:r>
      <w:r w:rsidR="00F0100F" w:rsidRPr="002D4AD7">
        <w:rPr>
          <w:rtl/>
        </w:rPr>
        <w:t>מוקדם בין מאוחר תועבת ה' גם שניהם לולא זה היה לי</w:t>
      </w:r>
      <w:r w:rsidR="006A24AD" w:rsidRPr="002D4AD7">
        <w:rPr>
          <w:rtl/>
        </w:rPr>
        <w:t xml:space="preserve"> </w:t>
      </w:r>
      <w:r w:rsidR="00F0100F" w:rsidRPr="002D4AD7">
        <w:rPr>
          <w:rtl/>
        </w:rPr>
        <w:t>להשיב ידי אחור והגאונים אשר התחילו בדבר מצוה עליהם</w:t>
      </w:r>
      <w:r w:rsidR="006A24AD" w:rsidRPr="002D4AD7">
        <w:rPr>
          <w:rtl/>
        </w:rPr>
        <w:t xml:space="preserve"> </w:t>
      </w:r>
      <w:r w:rsidR="00F0100F" w:rsidRPr="002D4AD7">
        <w:rPr>
          <w:rtl/>
        </w:rPr>
        <w:t>היה לגמור ומי הוא זה ואיזה שיבא לחלוק על דבריהם אם</w:t>
      </w:r>
      <w:r w:rsidR="006A24AD" w:rsidRPr="002D4AD7">
        <w:rPr>
          <w:rtl/>
        </w:rPr>
        <w:t xml:space="preserve"> </w:t>
      </w:r>
      <w:r w:rsidR="00F0100F" w:rsidRPr="002D4AD7">
        <w:rPr>
          <w:rtl/>
        </w:rPr>
        <w:t>לא מי שהורגל להטיל מום בקדשים עד שירוצה בעולת</w:t>
      </w:r>
      <w:r w:rsidR="006A24AD" w:rsidRPr="002D4AD7">
        <w:rPr>
          <w:rtl/>
        </w:rPr>
        <w:t xml:space="preserve"> </w:t>
      </w:r>
      <w:r w:rsidR="00F0100F" w:rsidRPr="002D4AD7">
        <w:rPr>
          <w:rtl/>
        </w:rPr>
        <w:t>נדב</w:t>
      </w:r>
      <w:r w:rsidR="006A24AD" w:rsidRPr="002D4AD7">
        <w:rPr>
          <w:rtl/>
        </w:rPr>
        <w:t>"</w:t>
      </w:r>
      <w:r w:rsidR="00F0100F" w:rsidRPr="002D4AD7">
        <w:rPr>
          <w:rtl/>
        </w:rPr>
        <w:t>ה ועולת ראי</w:t>
      </w:r>
      <w:r w:rsidR="006A24AD" w:rsidRPr="002D4AD7">
        <w:rPr>
          <w:rtl/>
        </w:rPr>
        <w:t>"</w:t>
      </w:r>
      <w:r w:rsidR="00F0100F" w:rsidRPr="002D4AD7">
        <w:rPr>
          <w:rtl/>
        </w:rPr>
        <w:t>ה הלא עמהן הכריתי והפליתי חשן המשפט</w:t>
      </w:r>
      <w:r w:rsidR="006A24AD" w:rsidRPr="002D4AD7">
        <w:rPr>
          <w:rtl/>
        </w:rPr>
        <w:t xml:space="preserve"> </w:t>
      </w:r>
      <w:r w:rsidR="00F0100F" w:rsidRPr="002D4AD7">
        <w:rPr>
          <w:rtl/>
        </w:rPr>
        <w:t>ואורי"ם ותומים עמהם</w:t>
      </w:r>
      <w:r w:rsidR="006A24AD" w:rsidRPr="002D4AD7">
        <w:rPr>
          <w:rtl/>
        </w:rPr>
        <w:t>.</w:t>
      </w:r>
      <w:r w:rsidR="00F0100F" w:rsidRPr="002D4AD7">
        <w:rPr>
          <w:rtl/>
        </w:rPr>
        <w:t xml:space="preserve"> גם עניין המחילה וסדר הכשר</w:t>
      </w:r>
      <w:r w:rsidR="006A24AD" w:rsidRPr="002D4AD7">
        <w:rPr>
          <w:rtl/>
        </w:rPr>
        <w:t xml:space="preserve"> </w:t>
      </w:r>
      <w:r w:rsidR="00F0100F" w:rsidRPr="002D4AD7">
        <w:rPr>
          <w:rtl/>
        </w:rPr>
        <w:t>והנקיון אשר יעשה ברבים הכל יהא על פי הגאונים הנ</w:t>
      </w:r>
      <w:r w:rsidR="006A24AD" w:rsidRPr="002D4AD7">
        <w:rPr>
          <w:rtl/>
        </w:rPr>
        <w:t>"</w:t>
      </w:r>
      <w:r w:rsidR="00F0100F" w:rsidRPr="002D4AD7">
        <w:rPr>
          <w:rtl/>
        </w:rPr>
        <w:t>ל</w:t>
      </w:r>
      <w:r w:rsidR="006A24AD" w:rsidRPr="002D4AD7">
        <w:rPr>
          <w:rtl/>
        </w:rPr>
        <w:t xml:space="preserve"> </w:t>
      </w:r>
      <w:r w:rsidR="00F0100F" w:rsidRPr="002D4AD7">
        <w:rPr>
          <w:rtl/>
        </w:rPr>
        <w:t>ואח</w:t>
      </w:r>
      <w:r w:rsidR="006A24AD" w:rsidRPr="002D4AD7">
        <w:rPr>
          <w:rtl/>
        </w:rPr>
        <w:t>"</w:t>
      </w:r>
      <w:r w:rsidR="00F0100F" w:rsidRPr="002D4AD7">
        <w:rPr>
          <w:rtl/>
        </w:rPr>
        <w:t>כ דעתי מסכמת בהחלטה להכריז בכל בתי כנסיות</w:t>
      </w:r>
      <w:r w:rsidR="006A24AD" w:rsidRPr="002D4AD7">
        <w:rPr>
          <w:rtl/>
        </w:rPr>
        <w:t xml:space="preserve"> </w:t>
      </w:r>
      <w:r w:rsidR="00F0100F" w:rsidRPr="002D4AD7">
        <w:rPr>
          <w:rtl/>
        </w:rPr>
        <w:t>שהאי אשה מרת מרים בת ר' מרדכי הכהן נמצאת זכאה</w:t>
      </w:r>
      <w:r w:rsidR="006A24AD" w:rsidRPr="002D4AD7">
        <w:rPr>
          <w:rtl/>
        </w:rPr>
        <w:t xml:space="preserve"> </w:t>
      </w:r>
      <w:r w:rsidR="00F0100F" w:rsidRPr="002D4AD7">
        <w:rPr>
          <w:rtl/>
        </w:rPr>
        <w:t>בדין וכשרה וטהורה ועילה הוציאו עליה אנשי רשע ואנשי</w:t>
      </w:r>
      <w:r w:rsidR="006A24AD" w:rsidRPr="002D4AD7">
        <w:rPr>
          <w:rtl/>
        </w:rPr>
        <w:t xml:space="preserve"> </w:t>
      </w:r>
      <w:r w:rsidR="00F0100F" w:rsidRPr="002D4AD7">
        <w:rPr>
          <w:rtl/>
        </w:rPr>
        <w:t>ריב וזדון השיאו עליה העמל הזה שוא ותפל</w:t>
      </w:r>
      <w:r w:rsidR="006A24AD" w:rsidRPr="002D4AD7">
        <w:rPr>
          <w:rtl/>
        </w:rPr>
        <w:t xml:space="preserve"> </w:t>
      </w:r>
      <w:r w:rsidR="00F0100F" w:rsidRPr="002D4AD7">
        <w:rPr>
          <w:rtl/>
        </w:rPr>
        <w:t>אפילו היה</w:t>
      </w:r>
      <w:r w:rsidR="006A24AD" w:rsidRPr="002D4AD7">
        <w:rPr>
          <w:rtl/>
        </w:rPr>
        <w:t xml:space="preserve"> </w:t>
      </w:r>
      <w:r w:rsidR="00F0100F" w:rsidRPr="002D4AD7">
        <w:rPr>
          <w:rtl/>
        </w:rPr>
        <w:t>בעלה כהן גדול מותרת לו</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ואז </w:t>
      </w:r>
      <w:r w:rsidRPr="002D4AD7">
        <w:rPr>
          <w:rStyle w:val="a3"/>
          <w:vertAlign w:val="superscript"/>
          <w:rtl/>
        </w:rPr>
        <w:t>@33</w:t>
      </w:r>
      <w:r w:rsidR="00F0100F" w:rsidRPr="002D4AD7">
        <w:rPr>
          <w:rtl/>
        </w:rPr>
        <w:t>יבקע כשחר אורה</w:t>
      </w:r>
      <w:r w:rsidR="006A24AD" w:rsidRPr="002D4AD7">
        <w:rPr>
          <w:rtl/>
        </w:rPr>
        <w:t>,</w:t>
      </w:r>
      <w:r w:rsidR="00F0100F" w:rsidRPr="002D4AD7">
        <w:rPr>
          <w:rtl/>
        </w:rPr>
        <w:t xml:space="preserve"> וידעו כל העם שהיא טהורה,</w:t>
      </w:r>
      <w:r w:rsidR="006A24AD" w:rsidRPr="002D4AD7">
        <w:rPr>
          <w:rtl/>
        </w:rPr>
        <w:t xml:space="preserve"> </w:t>
      </w:r>
      <w:r w:rsidR="00F0100F" w:rsidRPr="002D4AD7">
        <w:rPr>
          <w:rtl/>
        </w:rPr>
        <w:t>ונתבטלו דברי המורה, שאמר פסולה וכעורה, ולבעלה</w:t>
      </w:r>
      <w:r w:rsidR="006A24AD" w:rsidRPr="002D4AD7">
        <w:rPr>
          <w:rtl/>
        </w:rPr>
        <w:t xml:space="preserve"> </w:t>
      </w:r>
      <w:r w:rsidR="00F0100F" w:rsidRPr="002D4AD7">
        <w:rPr>
          <w:rtl/>
        </w:rPr>
        <w:t>היא אסורה</w:t>
      </w:r>
      <w:r w:rsidR="006A24AD" w:rsidRPr="002D4AD7">
        <w:rPr>
          <w:rtl/>
        </w:rPr>
        <w:t>,</w:t>
      </w:r>
      <w:r w:rsidR="00F0100F" w:rsidRPr="002D4AD7">
        <w:rPr>
          <w:rtl/>
        </w:rPr>
        <w:t xml:space="preserve"> אלא שגג ויצא מלפני' כשורה</w:t>
      </w:r>
      <w:r w:rsidR="006A24AD" w:rsidRPr="002D4AD7">
        <w:rPr>
          <w:rtl/>
        </w:rPr>
        <w:t>,</w:t>
      </w:r>
      <w:r w:rsidR="00F0100F" w:rsidRPr="002D4AD7">
        <w:rPr>
          <w:rtl/>
        </w:rPr>
        <w:t xml:space="preserve"> על כן נכנסתי</w:t>
      </w:r>
      <w:r w:rsidR="006A24AD" w:rsidRPr="002D4AD7">
        <w:rPr>
          <w:rtl/>
        </w:rPr>
        <w:t xml:space="preserve"> </w:t>
      </w:r>
      <w:r w:rsidR="00F0100F" w:rsidRPr="002D4AD7">
        <w:rPr>
          <w:rtl/>
        </w:rPr>
        <w:t>בעובי הקורה, כי על ראשה לא יעלה מורא, וכבראשונה</w:t>
      </w:r>
      <w:r w:rsidR="006A24AD" w:rsidRPr="002D4AD7">
        <w:rPr>
          <w:rtl/>
        </w:rPr>
        <w:t xml:space="preserve"> </w:t>
      </w:r>
      <w:r w:rsidR="00F0100F" w:rsidRPr="002D4AD7">
        <w:rPr>
          <w:rtl/>
        </w:rPr>
        <w:t>יזהיר אור נהורה</w:t>
      </w:r>
      <w:r w:rsidR="006A24AD" w:rsidRPr="002D4AD7">
        <w:rPr>
          <w:rtl/>
        </w:rPr>
        <w:t>,</w:t>
      </w:r>
      <w:r w:rsidR="00F0100F" w:rsidRPr="002D4AD7">
        <w:rPr>
          <w:rtl/>
        </w:rPr>
        <w:t xml:space="preserve"> ערוכה בכל כבודה בת מלך ושמורה</w:t>
      </w:r>
      <w:r w:rsidR="006A24AD" w:rsidRPr="002D4AD7">
        <w:rPr>
          <w:rtl/>
        </w:rPr>
        <w:t xml:space="preserve">, </w:t>
      </w:r>
      <w:r w:rsidR="00F0100F" w:rsidRPr="002D4AD7">
        <w:rPr>
          <w:rtl/>
        </w:rPr>
        <w:t>ואם יהיה איזה שורש פורה ראש ולענה בעם עמורה</w:t>
      </w:r>
      <w:r w:rsidR="006A24AD" w:rsidRPr="002D4AD7">
        <w:rPr>
          <w:rtl/>
        </w:rPr>
        <w:t xml:space="preserve">, </w:t>
      </w:r>
      <w:r w:rsidR="00F0100F" w:rsidRPr="002D4AD7">
        <w:rPr>
          <w:rtl/>
        </w:rPr>
        <w:t>להוציא עוד בשפתיו ולהגות בגרונו</w:t>
      </w:r>
      <w:r w:rsidR="006A24AD" w:rsidRPr="002D4AD7">
        <w:rPr>
          <w:rtl/>
        </w:rPr>
        <w:t>,</w:t>
      </w:r>
      <w:r w:rsidR="00F0100F" w:rsidRPr="002D4AD7">
        <w:rPr>
          <w:rtl/>
        </w:rPr>
        <w:t xml:space="preserve"> ולהעלות דבר זרות של</w:t>
      </w:r>
      <w:r w:rsidR="006A24AD" w:rsidRPr="002D4AD7">
        <w:rPr>
          <w:rtl/>
        </w:rPr>
        <w:t xml:space="preserve"> </w:t>
      </w:r>
      <w:r w:rsidR="00F0100F" w:rsidRPr="002D4AD7">
        <w:rPr>
          <w:rtl/>
        </w:rPr>
        <w:t>שרבוב לשונו</w:t>
      </w:r>
      <w:r w:rsidR="006A24AD" w:rsidRPr="002D4AD7">
        <w:rPr>
          <w:rtl/>
        </w:rPr>
        <w:t>,</w:t>
      </w:r>
      <w:r w:rsidR="00F0100F" w:rsidRPr="002D4AD7">
        <w:rPr>
          <w:rtl/>
        </w:rPr>
        <w:t xml:space="preserve"> במדה אשר מדד יהא מדתו, וישתרבב לשונו</w:t>
      </w:r>
      <w:r w:rsidR="006A24AD" w:rsidRPr="002D4AD7">
        <w:rPr>
          <w:rtl/>
        </w:rPr>
        <w:t xml:space="preserve"> </w:t>
      </w:r>
      <w:r w:rsidR="00F0100F" w:rsidRPr="002D4AD7">
        <w:rPr>
          <w:rtl/>
        </w:rPr>
        <w:t>על גוויתו</w:t>
      </w:r>
      <w:r w:rsidR="006A24AD" w:rsidRPr="002D4AD7">
        <w:rPr>
          <w:rtl/>
        </w:rPr>
        <w:t>,</w:t>
      </w:r>
      <w:r w:rsidR="00F0100F" w:rsidRPr="002D4AD7">
        <w:rPr>
          <w:rtl/>
        </w:rPr>
        <w:t xml:space="preserve"> בפגיעת מרגלים תהא פגיעתו</w:t>
      </w:r>
      <w:r w:rsidR="006A24AD" w:rsidRPr="002D4AD7">
        <w:rPr>
          <w:rtl/>
        </w:rPr>
        <w:t>,</w:t>
      </w:r>
      <w:r w:rsidR="00F0100F" w:rsidRPr="002D4AD7">
        <w:rPr>
          <w:rtl/>
        </w:rPr>
        <w:t xml:space="preserve"> במיתת מגפה</w:t>
      </w:r>
      <w:r w:rsidR="006A24AD" w:rsidRPr="002D4AD7">
        <w:rPr>
          <w:rtl/>
        </w:rPr>
        <w:t xml:space="preserve"> </w:t>
      </w:r>
      <w:r w:rsidR="00F0100F" w:rsidRPr="002D4AD7">
        <w:rPr>
          <w:rtl/>
        </w:rPr>
        <w:t>תהא מיתתו</w:t>
      </w:r>
      <w:r w:rsidR="006A24AD" w:rsidRPr="002D4AD7">
        <w:rPr>
          <w:rtl/>
        </w:rPr>
        <w:t>,</w:t>
      </w:r>
      <w:r w:rsidR="00F0100F" w:rsidRPr="002D4AD7">
        <w:rPr>
          <w:rtl/>
        </w:rPr>
        <w:t xml:space="preserve"> וקבורת החמור תהא קבורתו</w:t>
      </w:r>
      <w:r w:rsidR="006A24AD" w:rsidRPr="002D4AD7">
        <w:rPr>
          <w:rtl/>
        </w:rPr>
        <w:t>,</w:t>
      </w:r>
      <w:r w:rsidR="00F0100F" w:rsidRPr="002D4AD7">
        <w:rPr>
          <w:rtl/>
        </w:rPr>
        <w:t xml:space="preserve"> אם לא יבקש</w:t>
      </w:r>
      <w:r w:rsidR="006A24AD" w:rsidRPr="002D4AD7">
        <w:rPr>
          <w:rtl/>
        </w:rPr>
        <w:t xml:space="preserve"> </w:t>
      </w:r>
      <w:r w:rsidR="00F0100F" w:rsidRPr="002D4AD7">
        <w:rPr>
          <w:rtl/>
        </w:rPr>
        <w:t>להתיר גערתו, וילקה ויתודה ואז יחזור לכשרותו</w:t>
      </w:r>
      <w:r w:rsidR="006A24AD" w:rsidRPr="002D4AD7">
        <w:rPr>
          <w:rtl/>
        </w:rPr>
        <w:t xml:space="preserve">: </w:t>
      </w:r>
      <w:r w:rsidR="00F0100F" w:rsidRPr="002D4AD7">
        <w:rPr>
          <w:rtl/>
        </w:rPr>
        <w:t xml:space="preserve">דברי </w:t>
      </w:r>
    </w:p>
    <w:p w:rsidR="009D3FC8" w:rsidRPr="002D4AD7" w:rsidRDefault="009D3FC8" w:rsidP="006A24AD">
      <w:pPr>
        <w:rPr>
          <w:rtl/>
        </w:rPr>
      </w:pPr>
      <w:r w:rsidRPr="002D4AD7">
        <w:rPr>
          <w:vertAlign w:val="superscript"/>
          <w:rtl/>
        </w:rPr>
        <w:t>@99</w:t>
      </w:r>
      <w:r w:rsidR="00F0100F" w:rsidRPr="002D4AD7">
        <w:rPr>
          <w:rtl/>
        </w:rPr>
        <w:t>שלמה לוריא</w:t>
      </w:r>
      <w:r w:rsidR="006A24AD" w:rsidRPr="002D4AD7">
        <w:rPr>
          <w:rtl/>
        </w:rPr>
        <w:t xml:space="preserve"> </w:t>
      </w:r>
    </w:p>
    <w:p w:rsidR="009D3FC8" w:rsidRPr="002D4AD7" w:rsidRDefault="009D3FC8" w:rsidP="00443353">
      <w:pPr>
        <w:pStyle w:val="3"/>
        <w:rPr>
          <w:rtl/>
        </w:rPr>
      </w:pPr>
      <w:r w:rsidRPr="002D4AD7">
        <w:rPr>
          <w:vertAlign w:val="superscript"/>
          <w:rtl/>
        </w:rPr>
        <w:lastRenderedPageBreak/>
        <w:t>@22</w:t>
      </w:r>
      <w:r w:rsidR="00F0100F" w:rsidRPr="002D4AD7">
        <w:rPr>
          <w:rtl/>
        </w:rPr>
        <w:t xml:space="preserve">יד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אמת </w:t>
      </w:r>
      <w:r w:rsidRPr="002D4AD7">
        <w:rPr>
          <w:rStyle w:val="a3"/>
          <w:vertAlign w:val="superscript"/>
          <w:rtl/>
        </w:rPr>
        <w:t>@33</w:t>
      </w:r>
      <w:r w:rsidR="00F0100F" w:rsidRPr="002D4AD7">
        <w:rPr>
          <w:rtl/>
        </w:rPr>
        <w:t>חותמי אשר חתמתי ושורה אשר רשמתי,</w:t>
      </w:r>
      <w:r w:rsidR="006A24AD" w:rsidRPr="002D4AD7">
        <w:rPr>
          <w:rtl/>
        </w:rPr>
        <w:t xml:space="preserve"> </w:t>
      </w:r>
      <w:r w:rsidR="00F0100F" w:rsidRPr="002D4AD7">
        <w:rPr>
          <w:rtl/>
        </w:rPr>
        <w:t>בשולי פסק הגאון מהר</w:t>
      </w:r>
      <w:r w:rsidR="006A24AD" w:rsidRPr="002D4AD7">
        <w:rPr>
          <w:rtl/>
        </w:rPr>
        <w:t>"</w:t>
      </w:r>
      <w:r w:rsidR="00F0100F" w:rsidRPr="002D4AD7">
        <w:rPr>
          <w:rtl/>
        </w:rPr>
        <w:t>ר שכנא י"ץ בסגנון</w:t>
      </w:r>
      <w:r w:rsidR="006A24AD" w:rsidRPr="002D4AD7">
        <w:rPr>
          <w:rtl/>
        </w:rPr>
        <w:t xml:space="preserve"> </w:t>
      </w:r>
      <w:r w:rsidR="00F0100F" w:rsidRPr="002D4AD7">
        <w:rPr>
          <w:rtl/>
        </w:rPr>
        <w:t>זה</w:t>
      </w:r>
      <w:r w:rsidR="006A24AD" w:rsidRPr="002D4AD7">
        <w:rPr>
          <w:rtl/>
        </w:rPr>
        <w:t>,</w:t>
      </w:r>
      <w:r w:rsidR="00F0100F" w:rsidRPr="002D4AD7">
        <w:rPr>
          <w:rtl/>
        </w:rPr>
        <w:t xml:space="preserve"> דברי הגאון הנ</w:t>
      </w:r>
      <w:r w:rsidR="006A24AD" w:rsidRPr="002D4AD7">
        <w:rPr>
          <w:rtl/>
        </w:rPr>
        <w:t>"</w:t>
      </w:r>
      <w:r w:rsidR="00F0100F" w:rsidRPr="002D4AD7">
        <w:rPr>
          <w:rtl/>
        </w:rPr>
        <w:t>ל נראין בעיני כי הם נוטים אל צד</w:t>
      </w:r>
      <w:r w:rsidR="006A24AD" w:rsidRPr="002D4AD7">
        <w:rPr>
          <w:rtl/>
        </w:rPr>
        <w:t xml:space="preserve"> </w:t>
      </w:r>
      <w:r w:rsidR="00F0100F" w:rsidRPr="002D4AD7">
        <w:rPr>
          <w:rtl/>
        </w:rPr>
        <w:t>האמת עכ</w:t>
      </w:r>
      <w:r w:rsidR="006A24AD" w:rsidRPr="002D4AD7">
        <w:rPr>
          <w:rtl/>
        </w:rPr>
        <w:t>"</w:t>
      </w:r>
      <w:r w:rsidR="00F0100F" w:rsidRPr="002D4AD7">
        <w:rPr>
          <w:rtl/>
        </w:rPr>
        <w:t>ל</w:t>
      </w:r>
      <w:r w:rsidR="006A24AD" w:rsidRPr="002D4AD7">
        <w:rPr>
          <w:rtl/>
        </w:rPr>
        <w:t>.</w:t>
      </w:r>
      <w:r w:rsidR="00F0100F" w:rsidRPr="002D4AD7">
        <w:rPr>
          <w:rtl/>
        </w:rPr>
        <w:t xml:space="preserve"> הנה לא החלטתי המשפט ולא נמניתי בהסכמה</w:t>
      </w:r>
      <w:r w:rsidR="006A24AD" w:rsidRPr="002D4AD7">
        <w:rPr>
          <w:rtl/>
        </w:rPr>
        <w:t xml:space="preserve"> </w:t>
      </w:r>
      <w:r w:rsidR="00F0100F" w:rsidRPr="002D4AD7">
        <w:rPr>
          <w:rtl/>
        </w:rPr>
        <w:t>להעשות סניף למכ</w:t>
      </w:r>
      <w:r w:rsidR="006A24AD" w:rsidRPr="002D4AD7">
        <w:rPr>
          <w:rtl/>
        </w:rPr>
        <w:t>"</w:t>
      </w:r>
      <w:r w:rsidR="00F0100F" w:rsidRPr="002D4AD7">
        <w:rPr>
          <w:rtl/>
        </w:rPr>
        <w:t>ת יען לא ראיתי ולא שמעתי דבר זולת</w:t>
      </w:r>
      <w:r w:rsidR="006A24AD" w:rsidRPr="002D4AD7">
        <w:rPr>
          <w:rtl/>
        </w:rPr>
        <w:t xml:space="preserve"> </w:t>
      </w:r>
      <w:r w:rsidR="00F0100F" w:rsidRPr="002D4AD7">
        <w:rPr>
          <w:rtl/>
        </w:rPr>
        <w:t>הפסק ההוא ואולי גם לפני הגאון לא ספרו הדברים</w:t>
      </w:r>
      <w:r w:rsidR="006A24AD" w:rsidRPr="002D4AD7">
        <w:rPr>
          <w:rtl/>
        </w:rPr>
        <w:t xml:space="preserve"> </w:t>
      </w:r>
      <w:r w:rsidR="00F0100F" w:rsidRPr="002D4AD7">
        <w:rPr>
          <w:rtl/>
        </w:rPr>
        <w:t>כהווייתן רק מקצת הדברים אשר הביאו בפסקי הציע בעל</w:t>
      </w:r>
      <w:r w:rsidR="006A24AD" w:rsidRPr="002D4AD7">
        <w:rPr>
          <w:rtl/>
        </w:rPr>
        <w:t xml:space="preserve"> </w:t>
      </w:r>
      <w:r w:rsidR="00F0100F" w:rsidRPr="002D4AD7">
        <w:rPr>
          <w:rtl/>
        </w:rPr>
        <w:t>דין אחד ועל פי הדברים האלה פסק מה שפסק, ואני</w:t>
      </w:r>
      <w:r w:rsidR="006A24AD" w:rsidRPr="002D4AD7">
        <w:rPr>
          <w:rtl/>
        </w:rPr>
        <w:t xml:space="preserve"> </w:t>
      </w:r>
      <w:r w:rsidR="00F0100F" w:rsidRPr="002D4AD7">
        <w:rPr>
          <w:rtl/>
        </w:rPr>
        <w:t>אמרתי בחפזי בטרדת היריד נראין הדברים היינו תורף</w:t>
      </w:r>
      <w:r w:rsidR="006A24AD" w:rsidRPr="002D4AD7">
        <w:rPr>
          <w:rtl/>
        </w:rPr>
        <w:t xml:space="preserve"> </w:t>
      </w:r>
      <w:r w:rsidR="00F0100F" w:rsidRPr="002D4AD7">
        <w:rPr>
          <w:rtl/>
        </w:rPr>
        <w:t>הענין אבל לא נתתי ההסכמה עד אבא חדר תורתי אשר</w:t>
      </w:r>
      <w:r w:rsidR="006A24AD" w:rsidRPr="002D4AD7">
        <w:rPr>
          <w:rtl/>
        </w:rPr>
        <w:t xml:space="preserve"> </w:t>
      </w:r>
      <w:r w:rsidR="00F0100F" w:rsidRPr="002D4AD7">
        <w:rPr>
          <w:rtl/>
        </w:rPr>
        <w:t>שמה כסאות למשפט כלי הקודש כלים מכלים שונים להוציא</w:t>
      </w:r>
      <w:r w:rsidR="006A24AD" w:rsidRPr="002D4AD7">
        <w:rPr>
          <w:rtl/>
        </w:rPr>
        <w:t xml:space="preserve"> </w:t>
      </w:r>
      <w:r w:rsidR="00F0100F" w:rsidRPr="002D4AD7">
        <w:rPr>
          <w:rtl/>
        </w:rPr>
        <w:t>לאור תעלומה</w:t>
      </w:r>
      <w:r w:rsidR="006A24AD" w:rsidRPr="002D4AD7">
        <w:rPr>
          <w:rtl/>
        </w:rPr>
        <w:t>.</w:t>
      </w:r>
      <w:r w:rsidR="00F0100F" w:rsidRPr="002D4AD7">
        <w:rPr>
          <w:rtl/>
        </w:rPr>
        <w:t xml:space="preserve"> והנה להיות נקי מה' ומישראל</w:t>
      </w:r>
      <w:r w:rsidR="006A24AD" w:rsidRPr="002D4AD7">
        <w:rPr>
          <w:rtl/>
        </w:rPr>
        <w:t>,</w:t>
      </w:r>
      <w:r w:rsidR="00F0100F" w:rsidRPr="002D4AD7">
        <w:rPr>
          <w:rtl/>
        </w:rPr>
        <w:t xml:space="preserve"> ולהשיב</w:t>
      </w:r>
      <w:r w:rsidR="006A24AD" w:rsidRPr="002D4AD7">
        <w:rPr>
          <w:rtl/>
        </w:rPr>
        <w:t xml:space="preserve"> </w:t>
      </w:r>
      <w:r w:rsidR="00F0100F" w:rsidRPr="002D4AD7">
        <w:rPr>
          <w:rtl/>
        </w:rPr>
        <w:t>לשואל מעיקרא מאי סבר ולבסוף מאי סבר או ח</w:t>
      </w:r>
      <w:r w:rsidR="006A24AD" w:rsidRPr="002D4AD7">
        <w:rPr>
          <w:rtl/>
        </w:rPr>
        <w:t>"</w:t>
      </w:r>
      <w:r w:rsidR="00F0100F" w:rsidRPr="002D4AD7">
        <w:rPr>
          <w:rtl/>
        </w:rPr>
        <w:t>ו יאמרו</w:t>
      </w:r>
      <w:r w:rsidR="006A24AD" w:rsidRPr="002D4AD7">
        <w:rPr>
          <w:rtl/>
        </w:rPr>
        <w:t xml:space="preserve"> </w:t>
      </w:r>
      <w:r w:rsidR="00F0100F" w:rsidRPr="002D4AD7">
        <w:rPr>
          <w:rtl/>
        </w:rPr>
        <w:t>כתבתי כסומא בארובה ואח</w:t>
      </w:r>
      <w:r w:rsidR="006A24AD" w:rsidRPr="002D4AD7">
        <w:rPr>
          <w:rtl/>
        </w:rPr>
        <w:t>"</w:t>
      </w:r>
      <w:r w:rsidR="00F0100F" w:rsidRPr="002D4AD7">
        <w:rPr>
          <w:rtl/>
        </w:rPr>
        <w:t>כ שויתי נפשאי הדרנא</w:t>
      </w:r>
      <w:r w:rsidR="006A24AD" w:rsidRPr="002D4AD7">
        <w:rPr>
          <w:rtl/>
        </w:rPr>
        <w:t>,</w:t>
      </w:r>
      <w:r w:rsidR="00F0100F" w:rsidRPr="002D4AD7">
        <w:rPr>
          <w:rtl/>
        </w:rPr>
        <w:t xml:space="preserve"> אציע</w:t>
      </w:r>
      <w:r w:rsidR="006A24AD" w:rsidRPr="002D4AD7">
        <w:rPr>
          <w:rtl/>
        </w:rPr>
        <w:t xml:space="preserve"> </w:t>
      </w:r>
      <w:r w:rsidR="00F0100F" w:rsidRPr="002D4AD7">
        <w:rPr>
          <w:rtl/>
        </w:rPr>
        <w:t>התנצלותי לפני כל יודעי דת ודין ואשר יבחרו יקרבו אליהם וכל</w:t>
      </w:r>
      <w:r w:rsidR="006A24AD" w:rsidRPr="002D4AD7">
        <w:rPr>
          <w:rtl/>
        </w:rPr>
        <w:t xml:space="preserve"> </w:t>
      </w:r>
      <w:r w:rsidR="00F0100F" w:rsidRPr="002D4AD7">
        <w:rPr>
          <w:rtl/>
        </w:rPr>
        <w:t>מלאכה נמבזה ונמס אותה יחרימו</w:t>
      </w:r>
      <w:r w:rsidR="006A24AD" w:rsidRPr="002D4AD7">
        <w:rPr>
          <w:rtl/>
        </w:rPr>
        <w:t>,</w:t>
      </w:r>
      <w:r w:rsidR="00F0100F" w:rsidRPr="002D4AD7">
        <w:rPr>
          <w:rtl/>
        </w:rPr>
        <w:t xml:space="preserve"> וסהדי במרומים שזה דרכי</w:t>
      </w:r>
      <w:r w:rsidR="006A24AD" w:rsidRPr="002D4AD7">
        <w:rPr>
          <w:rtl/>
        </w:rPr>
        <w:t xml:space="preserve"> </w:t>
      </w:r>
      <w:r w:rsidR="00F0100F" w:rsidRPr="002D4AD7">
        <w:rPr>
          <w:rtl/>
        </w:rPr>
        <w:t>כל הימים לבלתי נשאי פנים לשום אדם רק להעיד על האמת</w:t>
      </w:r>
      <w:r w:rsidR="006A24AD" w:rsidRPr="002D4AD7">
        <w:rPr>
          <w:rtl/>
        </w:rPr>
        <w:t xml:space="preserve"> </w:t>
      </w:r>
      <w:r w:rsidR="00F0100F" w:rsidRPr="002D4AD7">
        <w:rPr>
          <w:rtl/>
        </w:rPr>
        <w:t>לפי עניות דעתי וכל מאן דרחים לי רחים לי וכל מאן דסני</w:t>
      </w:r>
      <w:r w:rsidR="006A24AD" w:rsidRPr="002D4AD7">
        <w:rPr>
          <w:rtl/>
        </w:rPr>
        <w:t xml:space="preserve"> </w:t>
      </w:r>
      <w:r w:rsidR="00F0100F" w:rsidRPr="002D4AD7">
        <w:rPr>
          <w:rtl/>
        </w:rPr>
        <w:t>לי סני לי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והנה </w:t>
      </w:r>
      <w:r w:rsidRPr="002D4AD7">
        <w:rPr>
          <w:rStyle w:val="a3"/>
          <w:vertAlign w:val="superscript"/>
          <w:rtl/>
        </w:rPr>
        <w:t>@33</w:t>
      </w:r>
      <w:r w:rsidR="00F0100F" w:rsidRPr="002D4AD7">
        <w:rPr>
          <w:rtl/>
        </w:rPr>
        <w:t>אבא בקצרה</w:t>
      </w:r>
      <w:r w:rsidR="006A24AD" w:rsidRPr="002D4AD7">
        <w:rPr>
          <w:rtl/>
        </w:rPr>
        <w:t>.</w:t>
      </w:r>
      <w:r w:rsidR="00F0100F" w:rsidRPr="002D4AD7">
        <w:rPr>
          <w:rtl/>
        </w:rPr>
        <w:t xml:space="preserve"> יען כי כבר קדמוני רבנן דהיינו</w:t>
      </w:r>
      <w:r w:rsidR="006A24AD" w:rsidRPr="002D4AD7">
        <w:rPr>
          <w:rtl/>
        </w:rPr>
        <w:t xml:space="preserve"> </w:t>
      </w:r>
      <w:r w:rsidR="00F0100F" w:rsidRPr="002D4AD7">
        <w:rPr>
          <w:rtl/>
        </w:rPr>
        <w:t>בתחלה שלשת הרועים עמודי עולם דיינים דק"ק</w:t>
      </w:r>
      <w:r w:rsidR="006A24AD" w:rsidRPr="002D4AD7">
        <w:rPr>
          <w:rtl/>
        </w:rPr>
        <w:t xml:space="preserve"> </w:t>
      </w:r>
      <w:r w:rsidR="00F0100F" w:rsidRPr="002D4AD7">
        <w:rPr>
          <w:rtl/>
        </w:rPr>
        <w:t>קראקא האריכו למעניתם ואחריהם הגאון ה"ה מהר"ר</w:t>
      </w:r>
      <w:r w:rsidR="006A24AD" w:rsidRPr="002D4AD7">
        <w:rPr>
          <w:rtl/>
        </w:rPr>
        <w:t xml:space="preserve"> </w:t>
      </w:r>
      <w:r w:rsidR="00F0100F" w:rsidRPr="002D4AD7">
        <w:rPr>
          <w:rtl/>
        </w:rPr>
        <w:t>שכנא יצ"ו האריך מגילה ולא הניחו לי מקום להתגדר בו</w:t>
      </w:r>
      <w:r w:rsidR="006A24AD" w:rsidRPr="002D4AD7">
        <w:rPr>
          <w:rtl/>
        </w:rPr>
        <w:t xml:space="preserve"> </w:t>
      </w:r>
      <w:r w:rsidR="00F0100F" w:rsidRPr="002D4AD7">
        <w:rPr>
          <w:rtl/>
        </w:rPr>
        <w:t>והיה כל מבקש ה' יצא אל אוהל תורתם וימצא מבוקשו</w:t>
      </w:r>
      <w:r w:rsidR="006A24AD" w:rsidRPr="002D4AD7">
        <w:rPr>
          <w:rtl/>
        </w:rPr>
        <w:t xml:space="preserve">. </w:t>
      </w:r>
      <w:r w:rsidR="00F0100F" w:rsidRPr="002D4AD7">
        <w:rPr>
          <w:rtl/>
        </w:rPr>
        <w:t>והנה אשר פסק הגאון מהר"ר שכנא מתוך פלפולו דקלא</w:t>
      </w:r>
      <w:r w:rsidR="006A24AD" w:rsidRPr="002D4AD7">
        <w:rPr>
          <w:rtl/>
        </w:rPr>
        <w:t xml:space="preserve"> </w:t>
      </w:r>
      <w:r w:rsidR="00F0100F" w:rsidRPr="002D4AD7">
        <w:rPr>
          <w:rtl/>
        </w:rPr>
        <w:t>דפסיק וליכא עדים כלל כרבי אבל איכא עדים כל דהו</w:t>
      </w:r>
      <w:r w:rsidR="006A24AD" w:rsidRPr="002D4AD7">
        <w:rPr>
          <w:rtl/>
        </w:rPr>
        <w:t xml:space="preserve"> </w:t>
      </w:r>
      <w:r w:rsidR="00F0100F" w:rsidRPr="002D4AD7">
        <w:rPr>
          <w:rtl/>
        </w:rPr>
        <w:t>אפילו עדים פסולים תצא בע"כ, ואח</w:t>
      </w:r>
      <w:r w:rsidR="006A24AD" w:rsidRPr="002D4AD7">
        <w:rPr>
          <w:rtl/>
        </w:rPr>
        <w:t>"</w:t>
      </w:r>
      <w:r w:rsidR="00F0100F" w:rsidRPr="002D4AD7">
        <w:rPr>
          <w:rtl/>
        </w:rPr>
        <w:t>כ פסק על ההיא</w:t>
      </w:r>
      <w:r w:rsidR="006A24AD" w:rsidRPr="002D4AD7">
        <w:rPr>
          <w:rtl/>
        </w:rPr>
        <w:t xml:space="preserve"> </w:t>
      </w:r>
      <w:r w:rsidR="00F0100F" w:rsidRPr="002D4AD7">
        <w:rPr>
          <w:rtl/>
        </w:rPr>
        <w:t>דאויבים אפקו לקלא דלאו אויבים כדאמרי אינשי אלא</w:t>
      </w:r>
      <w:r w:rsidR="006A24AD" w:rsidRPr="002D4AD7">
        <w:rPr>
          <w:rtl/>
        </w:rPr>
        <w:t xml:space="preserve"> </w:t>
      </w:r>
      <w:r w:rsidR="00F0100F" w:rsidRPr="002D4AD7">
        <w:rPr>
          <w:rtl/>
        </w:rPr>
        <w:t>בענין דעברו עבירה כו' עכ"ל</w:t>
      </w:r>
      <w:r w:rsidR="006A24AD" w:rsidRPr="002D4AD7">
        <w:rPr>
          <w:rtl/>
        </w:rPr>
        <w:t>,</w:t>
      </w:r>
      <w:r w:rsidR="00F0100F" w:rsidRPr="002D4AD7">
        <w:rPr>
          <w:rtl/>
        </w:rPr>
        <w:t xml:space="preserve"> א</w:t>
      </w:r>
      <w:r w:rsidR="006A24AD" w:rsidRPr="002D4AD7">
        <w:rPr>
          <w:rtl/>
        </w:rPr>
        <w:t>"</w:t>
      </w:r>
      <w:r w:rsidR="00F0100F" w:rsidRPr="002D4AD7">
        <w:rPr>
          <w:rtl/>
        </w:rPr>
        <w:t>כ לפי סברתו למה פסק</w:t>
      </w:r>
      <w:r w:rsidR="006A24AD" w:rsidRPr="002D4AD7">
        <w:rPr>
          <w:rtl/>
        </w:rPr>
        <w:t xml:space="preserve"> </w:t>
      </w:r>
      <w:r w:rsidR="00F0100F" w:rsidRPr="002D4AD7">
        <w:rPr>
          <w:rtl/>
        </w:rPr>
        <w:t>דבקלא ואיכא עדים כל דהו אפילו עדים פסולים תצא בע</w:t>
      </w:r>
      <w:r w:rsidR="006A24AD" w:rsidRPr="002D4AD7">
        <w:rPr>
          <w:rtl/>
        </w:rPr>
        <w:t>"</w:t>
      </w:r>
      <w:r w:rsidR="00F0100F" w:rsidRPr="002D4AD7">
        <w:rPr>
          <w:rtl/>
        </w:rPr>
        <w:t>כ</w:t>
      </w:r>
      <w:r w:rsidR="006A24AD" w:rsidRPr="002D4AD7">
        <w:rPr>
          <w:rtl/>
        </w:rPr>
        <w:t xml:space="preserve"> </w:t>
      </w:r>
      <w:r w:rsidR="00F0100F" w:rsidRPr="002D4AD7">
        <w:rPr>
          <w:rtl/>
        </w:rPr>
        <w:t>דבעל הלא עדים פסולים ודאי משום עבירה ע</w:t>
      </w:r>
      <w:r w:rsidR="006A24AD" w:rsidRPr="002D4AD7">
        <w:rPr>
          <w:rtl/>
        </w:rPr>
        <w:t>"</w:t>
      </w:r>
      <w:r w:rsidR="00F0100F" w:rsidRPr="002D4AD7">
        <w:rPr>
          <w:rtl/>
        </w:rPr>
        <w:t>כ מותר</w:t>
      </w:r>
      <w:r w:rsidR="006A24AD" w:rsidRPr="002D4AD7">
        <w:rPr>
          <w:rtl/>
        </w:rPr>
        <w:t xml:space="preserve"> </w:t>
      </w:r>
      <w:r w:rsidR="00F0100F" w:rsidRPr="002D4AD7">
        <w:rPr>
          <w:rtl/>
        </w:rPr>
        <w:t>לשנוא אותם והוי קול ושובר עמו דאינהו אפקוה לקלא</w:t>
      </w:r>
      <w:r w:rsidR="006A24AD" w:rsidRPr="002D4AD7">
        <w:rPr>
          <w:rtl/>
        </w:rPr>
        <w:t xml:space="preserve"> </w:t>
      </w:r>
      <w:r w:rsidR="00F0100F" w:rsidRPr="002D4AD7">
        <w:rPr>
          <w:rtl/>
        </w:rPr>
        <w:t>ולמה תצא</w:t>
      </w:r>
      <w:r w:rsidR="006A24AD" w:rsidRPr="002D4AD7">
        <w:rPr>
          <w:rtl/>
        </w:rPr>
        <w:t>.</w:t>
      </w:r>
      <w:r w:rsidR="00F0100F" w:rsidRPr="002D4AD7">
        <w:rPr>
          <w:rtl/>
        </w:rPr>
        <w:t xml:space="preserve"> ואם ר</w:t>
      </w:r>
      <w:r w:rsidR="006A24AD" w:rsidRPr="002D4AD7">
        <w:rPr>
          <w:rtl/>
        </w:rPr>
        <w:t>"</w:t>
      </w:r>
      <w:r w:rsidR="00F0100F" w:rsidRPr="002D4AD7">
        <w:rPr>
          <w:rtl/>
        </w:rPr>
        <w:t>ל פסולים מחמת קורבא קאמר גם זה</w:t>
      </w:r>
      <w:r w:rsidR="006A24AD" w:rsidRPr="002D4AD7">
        <w:rPr>
          <w:rtl/>
        </w:rPr>
        <w:t xml:space="preserve"> </w:t>
      </w:r>
      <w:r w:rsidR="00F0100F" w:rsidRPr="002D4AD7">
        <w:rPr>
          <w:rtl/>
        </w:rPr>
        <w:t>רחוק מן הדעת דבקלא דפסיק ע"פ קרובים תצא בע"כ הלא</w:t>
      </w:r>
      <w:r w:rsidR="006A24AD" w:rsidRPr="002D4AD7">
        <w:rPr>
          <w:rtl/>
        </w:rPr>
        <w:t xml:space="preserve"> </w:t>
      </w:r>
      <w:r w:rsidR="00F0100F" w:rsidRPr="002D4AD7">
        <w:rPr>
          <w:rtl/>
        </w:rPr>
        <w:t>הרבה נשים שונאות זו את זו ומרגילות קטטות ואפילו</w:t>
      </w:r>
      <w:r w:rsidR="006A24AD" w:rsidRPr="002D4AD7">
        <w:rPr>
          <w:rtl/>
        </w:rPr>
        <w:t xml:space="preserve"> </w:t>
      </w:r>
      <w:r w:rsidR="00F0100F" w:rsidRPr="002D4AD7">
        <w:rPr>
          <w:rtl/>
        </w:rPr>
        <w:t>לבעליהן ובשביל זה לא תצא בעל כרחה</w:t>
      </w:r>
      <w:r w:rsidR="006A24AD" w:rsidRPr="002D4AD7">
        <w:rPr>
          <w:rtl/>
        </w:rPr>
        <w:t>,</w:t>
      </w:r>
      <w:r w:rsidR="00F0100F" w:rsidRPr="002D4AD7">
        <w:rPr>
          <w:rtl/>
        </w:rPr>
        <w:t xml:space="preserve"> ועוד באלפסי</w:t>
      </w:r>
      <w:r w:rsidR="006A24AD" w:rsidRPr="002D4AD7">
        <w:rPr>
          <w:rtl/>
        </w:rPr>
        <w:t xml:space="preserve"> </w:t>
      </w:r>
      <w:r w:rsidR="00F0100F" w:rsidRPr="002D4AD7">
        <w:rPr>
          <w:rtl/>
        </w:rPr>
        <w:t>(פרק ב' דיבמות) לא משמע כן בפירושו דכתב ואי אית</w:t>
      </w:r>
      <w:r w:rsidR="006A24AD" w:rsidRPr="002D4AD7">
        <w:rPr>
          <w:rtl/>
        </w:rPr>
        <w:t xml:space="preserve"> </w:t>
      </w:r>
      <w:r w:rsidR="00F0100F" w:rsidRPr="002D4AD7">
        <w:rPr>
          <w:rtl/>
        </w:rPr>
        <w:t>ליה אויבים לנטען כו' וק"ל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והנה </w:t>
      </w:r>
      <w:r w:rsidRPr="002D4AD7">
        <w:rPr>
          <w:rStyle w:val="a3"/>
          <w:vertAlign w:val="superscript"/>
          <w:rtl/>
        </w:rPr>
        <w:t>@33</w:t>
      </w:r>
      <w:r w:rsidR="00F0100F" w:rsidRPr="002D4AD7">
        <w:rPr>
          <w:rtl/>
        </w:rPr>
        <w:t>ע</w:t>
      </w:r>
      <w:r w:rsidR="006A24AD" w:rsidRPr="002D4AD7">
        <w:rPr>
          <w:rtl/>
        </w:rPr>
        <w:t>"</w:t>
      </w:r>
      <w:r w:rsidR="00F0100F" w:rsidRPr="002D4AD7">
        <w:rPr>
          <w:rtl/>
        </w:rPr>
        <w:t>ד העדות שהוגבה שלא בפניה וטען הבעל כי</w:t>
      </w:r>
      <w:r w:rsidR="006A24AD" w:rsidRPr="002D4AD7">
        <w:rPr>
          <w:rtl/>
        </w:rPr>
        <w:t xml:space="preserve"> </w:t>
      </w:r>
      <w:r w:rsidR="00F0100F" w:rsidRPr="002D4AD7">
        <w:rPr>
          <w:rtl/>
        </w:rPr>
        <w:t>זאת היתה לו בסבת אלמותו של אבי אשתו</w:t>
      </w:r>
      <w:r w:rsidR="006A24AD" w:rsidRPr="002D4AD7">
        <w:rPr>
          <w:rtl/>
        </w:rPr>
        <w:t>,</w:t>
      </w:r>
      <w:r w:rsidR="00F0100F" w:rsidRPr="002D4AD7">
        <w:rPr>
          <w:rtl/>
        </w:rPr>
        <w:t xml:space="preserve"> והנה</w:t>
      </w:r>
      <w:r w:rsidR="006A24AD" w:rsidRPr="002D4AD7">
        <w:rPr>
          <w:rtl/>
        </w:rPr>
        <w:t xml:space="preserve"> </w:t>
      </w:r>
      <w:r w:rsidR="00F0100F" w:rsidRPr="002D4AD7">
        <w:rPr>
          <w:rtl/>
        </w:rPr>
        <w:t>דייני קראקא יצ"ו הושוו דעתם לפוסלה והחליטו המשפט</w:t>
      </w:r>
      <w:r w:rsidR="006A24AD" w:rsidRPr="002D4AD7">
        <w:rPr>
          <w:rtl/>
        </w:rPr>
        <w:t xml:space="preserve"> </w:t>
      </w:r>
      <w:r w:rsidR="00F0100F" w:rsidRPr="002D4AD7">
        <w:rPr>
          <w:rtl/>
        </w:rPr>
        <w:t>לילך אחר רוב פוסקים ובתראי אפילו בדיעבד כמבואר</w:t>
      </w:r>
      <w:r w:rsidR="006A24AD" w:rsidRPr="002D4AD7">
        <w:rPr>
          <w:rtl/>
        </w:rPr>
        <w:t xml:space="preserve"> </w:t>
      </w:r>
      <w:r w:rsidR="00F0100F" w:rsidRPr="002D4AD7">
        <w:rPr>
          <w:rtl/>
        </w:rPr>
        <w:t>בפסק של מכ</w:t>
      </w:r>
      <w:r w:rsidR="006A24AD" w:rsidRPr="002D4AD7">
        <w:rPr>
          <w:rtl/>
        </w:rPr>
        <w:t>"</w:t>
      </w:r>
      <w:r w:rsidR="00F0100F" w:rsidRPr="002D4AD7">
        <w:rPr>
          <w:rtl/>
        </w:rPr>
        <w:t>ת</w:t>
      </w:r>
      <w:r w:rsidR="006A24AD" w:rsidRPr="002D4AD7">
        <w:rPr>
          <w:rtl/>
        </w:rPr>
        <w:t>,</w:t>
      </w:r>
      <w:r w:rsidR="00F0100F" w:rsidRPr="002D4AD7">
        <w:rPr>
          <w:rtl/>
        </w:rPr>
        <w:t xml:space="preserve"> הסכימה דעתי שאין לפסול העדות בשביל</w:t>
      </w:r>
      <w:r w:rsidR="006A24AD" w:rsidRPr="002D4AD7">
        <w:rPr>
          <w:rtl/>
        </w:rPr>
        <w:t xml:space="preserve"> </w:t>
      </w:r>
      <w:r w:rsidR="00F0100F" w:rsidRPr="002D4AD7">
        <w:rPr>
          <w:rtl/>
        </w:rPr>
        <w:t>זה וכי ראב</w:t>
      </w:r>
      <w:r w:rsidR="006A24AD" w:rsidRPr="002D4AD7">
        <w:rPr>
          <w:rtl/>
        </w:rPr>
        <w:t>"</w:t>
      </w:r>
      <w:r w:rsidR="00F0100F" w:rsidRPr="002D4AD7">
        <w:rPr>
          <w:rtl/>
        </w:rPr>
        <w:t>ן שהכשיר בדיעבד כדאיתא במרדכי (פ' הגוזל</w:t>
      </w:r>
      <w:r w:rsidR="006A24AD" w:rsidRPr="002D4AD7">
        <w:rPr>
          <w:rtl/>
        </w:rPr>
        <w:t xml:space="preserve"> </w:t>
      </w:r>
      <w:r w:rsidR="00F0100F" w:rsidRPr="002D4AD7">
        <w:rPr>
          <w:rtl/>
        </w:rPr>
        <w:t>וראבי"ה פ"ב דכתובות) דמכשיר וכי קטלי קני באגמא</w:t>
      </w:r>
      <w:r w:rsidR="006A24AD" w:rsidRPr="002D4AD7">
        <w:rPr>
          <w:rtl/>
        </w:rPr>
        <w:t xml:space="preserve"> </w:t>
      </w:r>
      <w:r w:rsidR="00F0100F" w:rsidRPr="002D4AD7">
        <w:rPr>
          <w:rtl/>
        </w:rPr>
        <w:t xml:space="preserve">נינהו, </w:t>
      </w:r>
      <w:r w:rsidR="00F0100F" w:rsidRPr="002D4AD7">
        <w:rPr>
          <w:rtl/>
        </w:rPr>
        <w:lastRenderedPageBreak/>
        <w:t>ומהרא</w:t>
      </w:r>
      <w:r w:rsidR="006A24AD" w:rsidRPr="002D4AD7">
        <w:rPr>
          <w:rtl/>
        </w:rPr>
        <w:t>"</w:t>
      </w:r>
      <w:r w:rsidR="00F0100F" w:rsidRPr="002D4AD7">
        <w:rPr>
          <w:rtl/>
        </w:rPr>
        <w:t>י דהוה בתרא טובא הביא ראייה מהם בפסקיו</w:t>
      </w:r>
      <w:r w:rsidR="006A24AD" w:rsidRPr="002D4AD7">
        <w:rPr>
          <w:rtl/>
        </w:rPr>
        <w:t xml:space="preserve"> </w:t>
      </w:r>
      <w:r w:rsidR="00F0100F" w:rsidRPr="002D4AD7">
        <w:rPr>
          <w:rtl/>
        </w:rPr>
        <w:t>(סימן קע</w:t>
      </w:r>
      <w:r w:rsidR="006A24AD" w:rsidRPr="002D4AD7">
        <w:rPr>
          <w:rtl/>
        </w:rPr>
        <w:t>"</w:t>
      </w:r>
      <w:r w:rsidR="00F0100F" w:rsidRPr="002D4AD7">
        <w:rPr>
          <w:rtl/>
        </w:rPr>
        <w:t>ה) ואי לא דהלכתא כוותייהו לא הוה מייתי</w:t>
      </w:r>
      <w:r w:rsidR="006A24AD" w:rsidRPr="002D4AD7">
        <w:rPr>
          <w:rtl/>
        </w:rPr>
        <w:t xml:space="preserve"> </w:t>
      </w:r>
      <w:r w:rsidR="00F0100F" w:rsidRPr="002D4AD7">
        <w:rPr>
          <w:rtl/>
        </w:rPr>
        <w:t>ראייה מנהון וק</w:t>
      </w:r>
      <w:r w:rsidR="006A24AD" w:rsidRPr="002D4AD7">
        <w:rPr>
          <w:rtl/>
        </w:rPr>
        <w:t>"</w:t>
      </w:r>
      <w:r w:rsidR="00F0100F" w:rsidRPr="002D4AD7">
        <w:rPr>
          <w:rtl/>
        </w:rPr>
        <w:t>ל</w:t>
      </w:r>
      <w:r w:rsidR="006A24AD" w:rsidRPr="002D4AD7">
        <w:rPr>
          <w:rtl/>
        </w:rPr>
        <w:t>.</w:t>
      </w:r>
      <w:r w:rsidR="00F0100F" w:rsidRPr="002D4AD7">
        <w:rPr>
          <w:rtl/>
        </w:rPr>
        <w:t xml:space="preserve"> ואף לפי דעת הרא"ש בתשובותיו (כלל</w:t>
      </w:r>
      <w:r w:rsidR="006A24AD" w:rsidRPr="002D4AD7">
        <w:rPr>
          <w:rtl/>
        </w:rPr>
        <w:t xml:space="preserve"> </w:t>
      </w:r>
      <w:r w:rsidR="00F0100F" w:rsidRPr="002D4AD7">
        <w:rPr>
          <w:rtl/>
        </w:rPr>
        <w:t>מ"א סי' ו' וטור ח"מ סימן כ</w:t>
      </w:r>
      <w:r w:rsidR="006A24AD" w:rsidRPr="002D4AD7">
        <w:rPr>
          <w:rtl/>
        </w:rPr>
        <w:t>"</w:t>
      </w:r>
      <w:r w:rsidR="00F0100F" w:rsidRPr="002D4AD7">
        <w:rPr>
          <w:rtl/>
        </w:rPr>
        <w:t>ח) אין לפסול העדות בדיעבד</w:t>
      </w:r>
      <w:r w:rsidR="006A24AD" w:rsidRPr="002D4AD7">
        <w:rPr>
          <w:rtl/>
        </w:rPr>
        <w:t xml:space="preserve"> </w:t>
      </w:r>
      <w:r w:rsidR="00F0100F" w:rsidRPr="002D4AD7">
        <w:rPr>
          <w:rtl/>
        </w:rPr>
        <w:t>כי כן כתבו ודייקו בלשונם אין דנין ע</w:t>
      </w:r>
      <w:r w:rsidR="006A24AD" w:rsidRPr="002D4AD7">
        <w:rPr>
          <w:rtl/>
        </w:rPr>
        <w:t>"</w:t>
      </w:r>
      <w:r w:rsidR="00F0100F" w:rsidRPr="002D4AD7">
        <w:rPr>
          <w:rtl/>
        </w:rPr>
        <w:t>פ אותו עדות אבל</w:t>
      </w:r>
      <w:r w:rsidR="006A24AD" w:rsidRPr="002D4AD7">
        <w:rPr>
          <w:rtl/>
        </w:rPr>
        <w:t xml:space="preserve"> </w:t>
      </w:r>
      <w:r w:rsidR="00F0100F" w:rsidRPr="002D4AD7">
        <w:rPr>
          <w:rtl/>
        </w:rPr>
        <w:t>לא אמרו עדותן בטלה רק כוונתם שהוא דומה קצת לדין</w:t>
      </w:r>
      <w:r w:rsidR="006A24AD" w:rsidRPr="002D4AD7">
        <w:rPr>
          <w:rtl/>
        </w:rPr>
        <w:t xml:space="preserve"> </w:t>
      </w:r>
      <w:r w:rsidR="00F0100F" w:rsidRPr="002D4AD7">
        <w:rPr>
          <w:rtl/>
        </w:rPr>
        <w:t>מרומה ואין נזקקין ע</w:t>
      </w:r>
      <w:r w:rsidR="006A24AD" w:rsidRPr="002D4AD7">
        <w:rPr>
          <w:rtl/>
        </w:rPr>
        <w:t>"</w:t>
      </w:r>
      <w:r w:rsidR="00F0100F" w:rsidRPr="002D4AD7">
        <w:rPr>
          <w:rtl/>
        </w:rPr>
        <w:t>פ אותו עדות להוציא אשה מבעלה</w:t>
      </w:r>
      <w:r w:rsidR="006A24AD" w:rsidRPr="002D4AD7">
        <w:rPr>
          <w:rtl/>
        </w:rPr>
        <w:t xml:space="preserve">, </w:t>
      </w:r>
      <w:r w:rsidR="00F0100F" w:rsidRPr="002D4AD7">
        <w:rPr>
          <w:rtl/>
        </w:rPr>
        <w:t>אכן גם אין להתירה לבעלה כדאשכחן בהרבה מקומות</w:t>
      </w:r>
      <w:r w:rsidR="006A24AD" w:rsidRPr="002D4AD7">
        <w:rPr>
          <w:rtl/>
        </w:rPr>
        <w:t xml:space="preserve"> </w:t>
      </w:r>
      <w:r w:rsidR="00F0100F" w:rsidRPr="002D4AD7">
        <w:rPr>
          <w:rtl/>
        </w:rPr>
        <w:t>וכל שכן היכא דאיכא טעם כגון הכא דאם היה אמת</w:t>
      </w:r>
      <w:r w:rsidR="006A24AD" w:rsidRPr="002D4AD7">
        <w:rPr>
          <w:rtl/>
        </w:rPr>
        <w:t xml:space="preserve"> </w:t>
      </w:r>
      <w:r w:rsidR="00F0100F" w:rsidRPr="002D4AD7">
        <w:rPr>
          <w:rtl/>
        </w:rPr>
        <w:t>בטענת זעליקמן שאבי אשתו היה אלם פשיטא שיכולין לגבות</w:t>
      </w:r>
      <w:r w:rsidR="006A24AD" w:rsidRPr="002D4AD7">
        <w:rPr>
          <w:rtl/>
        </w:rPr>
        <w:t xml:space="preserve"> </w:t>
      </w:r>
      <w:r w:rsidR="00F0100F" w:rsidRPr="002D4AD7">
        <w:rPr>
          <w:rtl/>
        </w:rPr>
        <w:t>עדות שלא בפניה</w:t>
      </w:r>
      <w:r w:rsidR="006A24AD" w:rsidRPr="002D4AD7">
        <w:rPr>
          <w:rtl/>
        </w:rPr>
        <w:t>,</w:t>
      </w:r>
      <w:r w:rsidR="00F0100F" w:rsidRPr="002D4AD7">
        <w:rPr>
          <w:rtl/>
        </w:rPr>
        <w:t xml:space="preserve"> ואשר הביאו דייני קראקא שאלמות האב</w:t>
      </w:r>
      <w:r w:rsidR="006A24AD" w:rsidRPr="002D4AD7">
        <w:rPr>
          <w:rtl/>
        </w:rPr>
        <w:t xml:space="preserve"> </w:t>
      </w:r>
      <w:r w:rsidR="00F0100F" w:rsidRPr="002D4AD7">
        <w:rPr>
          <w:rtl/>
        </w:rPr>
        <w:t>אינו מזיק לבן והביאו ראייה מחזקת הבתים (דף מ"ז ע</w:t>
      </w:r>
      <w:r w:rsidR="006A24AD" w:rsidRPr="002D4AD7">
        <w:rPr>
          <w:rtl/>
        </w:rPr>
        <w:t>"</w:t>
      </w:r>
      <w:r w:rsidR="00F0100F" w:rsidRPr="002D4AD7">
        <w:rPr>
          <w:rtl/>
        </w:rPr>
        <w:t>א)</w:t>
      </w:r>
      <w:r w:rsidR="006A24AD" w:rsidRPr="002D4AD7">
        <w:rPr>
          <w:rtl/>
        </w:rPr>
        <w:t xml:space="preserve"> </w:t>
      </w:r>
      <w:r w:rsidR="00F0100F" w:rsidRPr="002D4AD7">
        <w:rPr>
          <w:rtl/>
        </w:rPr>
        <w:t>דבן גזלן יש לו חזקה אתמהה אינני רואה שום ראייה כי</w:t>
      </w:r>
      <w:r w:rsidR="006A24AD" w:rsidRPr="002D4AD7">
        <w:rPr>
          <w:rtl/>
        </w:rPr>
        <w:t xml:space="preserve"> </w:t>
      </w:r>
      <w:r w:rsidR="00F0100F" w:rsidRPr="002D4AD7">
        <w:rPr>
          <w:rtl/>
        </w:rPr>
        <w:t>שם מדבר כשמת אבי הגזלן והוא בא בטענת עצמו אז יש</w:t>
      </w:r>
      <w:r w:rsidR="006A24AD" w:rsidRPr="002D4AD7">
        <w:rPr>
          <w:rtl/>
        </w:rPr>
        <w:t xml:space="preserve"> </w:t>
      </w:r>
      <w:r w:rsidR="00F0100F" w:rsidRPr="002D4AD7">
        <w:rPr>
          <w:rtl/>
        </w:rPr>
        <w:t>לו חזקה אבל אי הוה אבי הגזלן חי והיה לחוש באם</w:t>
      </w:r>
      <w:r w:rsidR="006A24AD" w:rsidRPr="002D4AD7">
        <w:rPr>
          <w:rtl/>
        </w:rPr>
        <w:t xml:space="preserve"> </w:t>
      </w:r>
      <w:r w:rsidR="00F0100F" w:rsidRPr="002D4AD7">
        <w:rPr>
          <w:rtl/>
        </w:rPr>
        <w:t>יוציאה מתחת יד בנו שהגזלן ימטי אותו ואת חמורו לשחוור</w:t>
      </w:r>
      <w:r w:rsidR="006A24AD" w:rsidRPr="002D4AD7">
        <w:rPr>
          <w:rtl/>
        </w:rPr>
        <w:t xml:space="preserve"> </w:t>
      </w:r>
      <w:r w:rsidR="00F0100F" w:rsidRPr="002D4AD7">
        <w:rPr>
          <w:rtl/>
        </w:rPr>
        <w:t>פשיטא שאין לבן הגזלן חזקה</w:t>
      </w:r>
      <w:r w:rsidR="006A24AD" w:rsidRPr="002D4AD7">
        <w:rPr>
          <w:rtl/>
        </w:rPr>
        <w:t>.</w:t>
      </w:r>
      <w:r w:rsidR="00F0100F" w:rsidRPr="002D4AD7">
        <w:rPr>
          <w:rtl/>
        </w:rPr>
        <w:t xml:space="preserve"> והמדקדק בסוגיא בגמרא</w:t>
      </w:r>
      <w:r w:rsidR="006A24AD" w:rsidRPr="002D4AD7">
        <w:rPr>
          <w:rtl/>
        </w:rPr>
        <w:t xml:space="preserve"> </w:t>
      </w:r>
      <w:r w:rsidR="00F0100F" w:rsidRPr="002D4AD7">
        <w:rPr>
          <w:rtl/>
        </w:rPr>
        <w:t>וברש</w:t>
      </w:r>
      <w:r w:rsidR="006A24AD" w:rsidRPr="002D4AD7">
        <w:rPr>
          <w:rtl/>
        </w:rPr>
        <w:t>"</w:t>
      </w:r>
      <w:r w:rsidR="00F0100F" w:rsidRPr="002D4AD7">
        <w:rPr>
          <w:rtl/>
        </w:rPr>
        <w:t>י ימצא בנקל שדוקא לאחר מיתת הגזלן מיירי. גם</w:t>
      </w:r>
      <w:r w:rsidR="006A24AD" w:rsidRPr="002D4AD7">
        <w:rPr>
          <w:rtl/>
        </w:rPr>
        <w:t xml:space="preserve"> </w:t>
      </w:r>
      <w:r w:rsidR="00F0100F" w:rsidRPr="002D4AD7">
        <w:rPr>
          <w:rtl/>
        </w:rPr>
        <w:t>הדחייה אשר דחו בעצמם הראייה ואחר כך תירצו א</w:t>
      </w:r>
      <w:r w:rsidR="006A24AD" w:rsidRPr="002D4AD7">
        <w:rPr>
          <w:rtl/>
        </w:rPr>
        <w:t>"</w:t>
      </w:r>
      <w:r w:rsidR="00F0100F" w:rsidRPr="002D4AD7">
        <w:rPr>
          <w:rtl/>
        </w:rPr>
        <w:t>כ אין</w:t>
      </w:r>
      <w:r w:rsidR="006A24AD" w:rsidRPr="002D4AD7">
        <w:rPr>
          <w:rtl/>
        </w:rPr>
        <w:t xml:space="preserve"> </w:t>
      </w:r>
      <w:r w:rsidR="00F0100F" w:rsidRPr="002D4AD7">
        <w:rPr>
          <w:rtl/>
        </w:rPr>
        <w:t>לדבר סוף</w:t>
      </w:r>
      <w:r w:rsidR="006A24AD" w:rsidRPr="002D4AD7">
        <w:rPr>
          <w:rtl/>
        </w:rPr>
        <w:t>,</w:t>
      </w:r>
      <w:r w:rsidR="00F0100F" w:rsidRPr="002D4AD7">
        <w:rPr>
          <w:rtl/>
        </w:rPr>
        <w:t xml:space="preserve"> כי הדחייה נ</w:t>
      </w:r>
      <w:r w:rsidR="006A24AD" w:rsidRPr="002D4AD7">
        <w:rPr>
          <w:rtl/>
        </w:rPr>
        <w:t>"</w:t>
      </w:r>
      <w:r w:rsidR="00F0100F" w:rsidRPr="002D4AD7">
        <w:rPr>
          <w:rtl/>
        </w:rPr>
        <w:t>ל והתירוץ אינו מספיק</w:t>
      </w:r>
      <w:r w:rsidR="006A24AD" w:rsidRPr="002D4AD7">
        <w:rPr>
          <w:rtl/>
        </w:rPr>
        <w:t>,</w:t>
      </w:r>
      <w:r w:rsidR="00F0100F" w:rsidRPr="002D4AD7">
        <w:rPr>
          <w:rtl/>
        </w:rPr>
        <w:t xml:space="preserve"> כי</w:t>
      </w:r>
      <w:r w:rsidR="006A24AD" w:rsidRPr="002D4AD7">
        <w:rPr>
          <w:rtl/>
        </w:rPr>
        <w:t xml:space="preserve"> </w:t>
      </w:r>
      <w:r w:rsidR="00F0100F" w:rsidRPr="002D4AD7">
        <w:rPr>
          <w:rtl/>
        </w:rPr>
        <w:t>שאני בת המזנה את אביה היא מחללת וסוקלין אותה על</w:t>
      </w:r>
      <w:r w:rsidR="006A24AD" w:rsidRPr="002D4AD7">
        <w:rPr>
          <w:rtl/>
        </w:rPr>
        <w:t xml:space="preserve"> </w:t>
      </w:r>
      <w:r w:rsidR="00F0100F" w:rsidRPr="002D4AD7">
        <w:rPr>
          <w:rtl/>
        </w:rPr>
        <w:t>פתח בית אביה כלומר ראה גידולים כו' ואפילו במוכס כל</w:t>
      </w:r>
      <w:r w:rsidR="006A24AD" w:rsidRPr="002D4AD7">
        <w:rPr>
          <w:rtl/>
        </w:rPr>
        <w:t xml:space="preserve"> </w:t>
      </w:r>
      <w:r w:rsidR="00F0100F" w:rsidRPr="002D4AD7">
        <w:rPr>
          <w:rtl/>
        </w:rPr>
        <w:t>משפחתו חופין עליו כל שכן הכא</w:t>
      </w:r>
      <w:r w:rsidR="006A24AD" w:rsidRPr="002D4AD7">
        <w:rPr>
          <w:rtl/>
        </w:rPr>
        <w:t>.</w:t>
      </w:r>
      <w:r w:rsidR="00F0100F" w:rsidRPr="002D4AD7">
        <w:rPr>
          <w:rtl/>
        </w:rPr>
        <w:t xml:space="preserve"> וה</w:t>
      </w:r>
      <w:r w:rsidR="006A24AD" w:rsidRPr="002D4AD7">
        <w:rPr>
          <w:rtl/>
        </w:rPr>
        <w:t>"</w:t>
      </w:r>
      <w:r w:rsidR="00F0100F" w:rsidRPr="002D4AD7">
        <w:rPr>
          <w:rtl/>
        </w:rPr>
        <w:t>נ בדורות הללו בפרט</w:t>
      </w:r>
      <w:r w:rsidR="006A24AD" w:rsidRPr="002D4AD7">
        <w:rPr>
          <w:rtl/>
        </w:rPr>
        <w:t xml:space="preserve"> </w:t>
      </w:r>
      <w:r w:rsidR="00F0100F" w:rsidRPr="002D4AD7">
        <w:rPr>
          <w:rtl/>
        </w:rPr>
        <w:t>בק</w:t>
      </w:r>
      <w:r w:rsidR="006A24AD" w:rsidRPr="002D4AD7">
        <w:rPr>
          <w:rtl/>
        </w:rPr>
        <w:t>"</w:t>
      </w:r>
      <w:r w:rsidR="00F0100F" w:rsidRPr="002D4AD7">
        <w:rPr>
          <w:rtl/>
        </w:rPr>
        <w:t>ק פראג אשר תמיד חמס וריב ברחובותיה אפשר שיש</w:t>
      </w:r>
      <w:r w:rsidR="006A24AD" w:rsidRPr="002D4AD7">
        <w:rPr>
          <w:rtl/>
        </w:rPr>
        <w:t xml:space="preserve"> </w:t>
      </w:r>
      <w:r w:rsidR="00F0100F" w:rsidRPr="002D4AD7">
        <w:rPr>
          <w:rtl/>
        </w:rPr>
        <w:t>לקבל בענין קטטות אפילו לכתחילה שלא בפניו כדי שלא</w:t>
      </w:r>
      <w:r w:rsidR="006A24AD" w:rsidRPr="002D4AD7">
        <w:rPr>
          <w:rtl/>
        </w:rPr>
        <w:t xml:space="preserve"> </w:t>
      </w:r>
      <w:r w:rsidR="00F0100F" w:rsidRPr="002D4AD7">
        <w:rPr>
          <w:rtl/>
        </w:rPr>
        <w:t>יבואו לידי קטטות</w:t>
      </w:r>
      <w:r w:rsidR="006A24AD" w:rsidRPr="002D4AD7">
        <w:rPr>
          <w:rtl/>
        </w:rPr>
        <w:t>,</w:t>
      </w:r>
      <w:r w:rsidR="00F0100F" w:rsidRPr="002D4AD7">
        <w:rPr>
          <w:rtl/>
        </w:rPr>
        <w:t xml:space="preserve"> וכן מצאתי בפרק הגוזל סביב המרדכי</w:t>
      </w:r>
      <w:r w:rsidR="006A24AD" w:rsidRPr="002D4AD7">
        <w:rPr>
          <w:rtl/>
        </w:rPr>
        <w:t xml:space="preserve"> </w:t>
      </w:r>
      <w:r w:rsidR="00F0100F" w:rsidRPr="002D4AD7">
        <w:rPr>
          <w:rtl/>
        </w:rPr>
        <w:t>בדפוס של סביוניטא וז"ל</w:t>
      </w:r>
      <w:r w:rsidR="006A24AD" w:rsidRPr="002D4AD7">
        <w:rPr>
          <w:rtl/>
        </w:rPr>
        <w:t>,</w:t>
      </w:r>
      <w:r w:rsidR="00F0100F" w:rsidRPr="002D4AD7">
        <w:rPr>
          <w:rtl/>
        </w:rPr>
        <w:t xml:space="preserve"> תקנת הגאונים כשמקבלין עדות</w:t>
      </w:r>
      <w:r w:rsidR="006A24AD" w:rsidRPr="002D4AD7">
        <w:rPr>
          <w:rtl/>
        </w:rPr>
        <w:t xml:space="preserve"> </w:t>
      </w:r>
      <w:r w:rsidR="00F0100F" w:rsidRPr="002D4AD7">
        <w:rPr>
          <w:rtl/>
        </w:rPr>
        <w:t>מן הקטטות שאין לעדים להעיד בפני הבעלי דינים כדי שלא</w:t>
      </w:r>
      <w:r w:rsidR="006A24AD" w:rsidRPr="002D4AD7">
        <w:rPr>
          <w:rtl/>
        </w:rPr>
        <w:t xml:space="preserve"> </w:t>
      </w:r>
      <w:r w:rsidR="00F0100F" w:rsidRPr="002D4AD7">
        <w:rPr>
          <w:rtl/>
        </w:rPr>
        <w:t>יעשו זה את זה קטטות כשישמעו עדותן וגם הדיינים לא</w:t>
      </w:r>
      <w:r w:rsidR="006A24AD" w:rsidRPr="002D4AD7">
        <w:rPr>
          <w:rtl/>
        </w:rPr>
        <w:t xml:space="preserve"> </w:t>
      </w:r>
      <w:r w:rsidR="00F0100F" w:rsidRPr="002D4AD7">
        <w:rPr>
          <w:rtl/>
        </w:rPr>
        <w:t>יגלו עדותן שקיבלו לבעלי דינין שלא ילך בעל הריב אליו</w:t>
      </w:r>
      <w:r w:rsidR="006A24AD" w:rsidRPr="002D4AD7">
        <w:rPr>
          <w:rtl/>
        </w:rPr>
        <w:t xml:space="preserve"> </w:t>
      </w:r>
      <w:r w:rsidR="00F0100F" w:rsidRPr="002D4AD7">
        <w:rPr>
          <w:rtl/>
        </w:rPr>
        <w:t>להתקוטט אבל על עסקי ממון מקבלין בפני בעל דין עכ</w:t>
      </w:r>
      <w:r w:rsidR="006A24AD" w:rsidRPr="002D4AD7">
        <w:rPr>
          <w:rtl/>
        </w:rPr>
        <w:t>"</w:t>
      </w:r>
      <w:r w:rsidR="00F0100F" w:rsidRPr="002D4AD7">
        <w:rPr>
          <w:rtl/>
        </w:rPr>
        <w:t>ל</w:t>
      </w:r>
      <w:r w:rsidR="006A24AD" w:rsidRPr="002D4AD7">
        <w:rPr>
          <w:rtl/>
        </w:rPr>
        <w:t xml:space="preserve">. </w:t>
      </w:r>
      <w:r w:rsidR="00F0100F" w:rsidRPr="002D4AD7">
        <w:rPr>
          <w:rtl/>
        </w:rPr>
        <w:t>גם על דבר שהבעל חזר אחר עדי שקר כו' א</w:t>
      </w:r>
      <w:r w:rsidR="006A24AD" w:rsidRPr="002D4AD7">
        <w:rPr>
          <w:rtl/>
        </w:rPr>
        <w:t>"</w:t>
      </w:r>
      <w:r w:rsidR="00F0100F" w:rsidRPr="002D4AD7">
        <w:rPr>
          <w:rtl/>
        </w:rPr>
        <w:t>כ גם אלו</w:t>
      </w:r>
      <w:r w:rsidR="006A24AD" w:rsidRPr="002D4AD7">
        <w:rPr>
          <w:rtl/>
        </w:rPr>
        <w:t xml:space="preserve"> </w:t>
      </w:r>
      <w:r w:rsidR="00F0100F" w:rsidRPr="002D4AD7">
        <w:rPr>
          <w:rtl/>
        </w:rPr>
        <w:t>עדי שקר הם</w:t>
      </w:r>
      <w:r w:rsidR="006A24AD" w:rsidRPr="002D4AD7">
        <w:rPr>
          <w:rtl/>
        </w:rPr>
        <w:t>,</w:t>
      </w:r>
      <w:r w:rsidR="00F0100F" w:rsidRPr="002D4AD7">
        <w:rPr>
          <w:rtl/>
        </w:rPr>
        <w:t xml:space="preserve"> אומר אני ממה נפשך אם העדים האחרונים</w:t>
      </w:r>
      <w:r w:rsidR="006A24AD" w:rsidRPr="002D4AD7">
        <w:rPr>
          <w:rtl/>
        </w:rPr>
        <w:t xml:space="preserve"> </w:t>
      </w:r>
      <w:r w:rsidR="00F0100F" w:rsidRPr="002D4AD7">
        <w:rPr>
          <w:rtl/>
        </w:rPr>
        <w:t>חשודים הם אפילו לא היה הבעל מחזר אחר עדי שקרים</w:t>
      </w:r>
      <w:r w:rsidR="006A24AD" w:rsidRPr="002D4AD7">
        <w:rPr>
          <w:rtl/>
        </w:rPr>
        <w:t xml:space="preserve"> </w:t>
      </w:r>
      <w:r w:rsidR="00F0100F" w:rsidRPr="002D4AD7">
        <w:rPr>
          <w:rtl/>
        </w:rPr>
        <w:t>פסולים הם</w:t>
      </w:r>
      <w:r w:rsidR="006A24AD" w:rsidRPr="002D4AD7">
        <w:rPr>
          <w:rtl/>
        </w:rPr>
        <w:t>,</w:t>
      </w:r>
      <w:r w:rsidR="00F0100F" w:rsidRPr="002D4AD7">
        <w:rPr>
          <w:rtl/>
        </w:rPr>
        <w:t xml:space="preserve"> ואם לא בודאי י</w:t>
      </w:r>
      <w:r w:rsidR="006A24AD" w:rsidRPr="002D4AD7">
        <w:rPr>
          <w:rtl/>
        </w:rPr>
        <w:t>"</w:t>
      </w:r>
      <w:r w:rsidR="00F0100F" w:rsidRPr="002D4AD7">
        <w:rPr>
          <w:rtl/>
        </w:rPr>
        <w:t>ל אם הוא הוחזק כל ישראל</w:t>
      </w:r>
      <w:r w:rsidR="006A24AD" w:rsidRPr="002D4AD7">
        <w:rPr>
          <w:rtl/>
        </w:rPr>
        <w:t xml:space="preserve"> </w:t>
      </w:r>
      <w:r w:rsidR="00F0100F" w:rsidRPr="002D4AD7">
        <w:rPr>
          <w:rtl/>
        </w:rPr>
        <w:t>מי הוחזקו למה לנו להרכיב העניינים</w:t>
      </w:r>
      <w:r w:rsidR="006A24AD" w:rsidRPr="002D4AD7">
        <w:rPr>
          <w:rtl/>
        </w:rPr>
        <w:t>.</w:t>
      </w:r>
      <w:r w:rsidR="00F0100F" w:rsidRPr="002D4AD7">
        <w:rPr>
          <w:rtl/>
        </w:rPr>
        <w:t xml:space="preserve"> והנה מה שפסלו את</w:t>
      </w:r>
      <w:r w:rsidR="006A24AD" w:rsidRPr="002D4AD7">
        <w:rPr>
          <w:rtl/>
        </w:rPr>
        <w:t xml:space="preserve"> </w:t>
      </w:r>
      <w:r w:rsidR="00F0100F" w:rsidRPr="002D4AD7">
        <w:rPr>
          <w:rtl/>
        </w:rPr>
        <w:t>העדות אפילו שלא בפניהם צדקו דברי הרבנים דק</w:t>
      </w:r>
      <w:r w:rsidR="006A24AD" w:rsidRPr="002D4AD7">
        <w:rPr>
          <w:rtl/>
        </w:rPr>
        <w:t>"</w:t>
      </w:r>
      <w:r w:rsidR="00F0100F" w:rsidRPr="002D4AD7">
        <w:rPr>
          <w:rtl/>
        </w:rPr>
        <w:t>ק</w:t>
      </w:r>
      <w:r w:rsidR="006A24AD" w:rsidRPr="002D4AD7">
        <w:rPr>
          <w:rtl/>
        </w:rPr>
        <w:t xml:space="preserve"> </w:t>
      </w:r>
      <w:r w:rsidR="00F0100F" w:rsidRPr="002D4AD7">
        <w:rPr>
          <w:rtl/>
        </w:rPr>
        <w:t>קראקא</w:t>
      </w:r>
      <w:r w:rsidR="006A24AD" w:rsidRPr="002D4AD7">
        <w:rPr>
          <w:rtl/>
        </w:rPr>
        <w:t>.</w:t>
      </w:r>
      <w:r w:rsidR="00F0100F" w:rsidRPr="002D4AD7">
        <w:rPr>
          <w:rtl/>
        </w:rPr>
        <w:t xml:space="preserve"> וכן בעיקר הפסול שפסלו עד אחד שמצאו אצלו</w:t>
      </w:r>
      <w:r w:rsidR="006A24AD" w:rsidRPr="002D4AD7">
        <w:rPr>
          <w:rtl/>
        </w:rPr>
        <w:t xml:space="preserve"> </w:t>
      </w:r>
      <w:r w:rsidR="00F0100F" w:rsidRPr="002D4AD7">
        <w:rPr>
          <w:rtl/>
        </w:rPr>
        <w:t>גניבה על דבר זה צדקו דברי הר"ש</w:t>
      </w:r>
      <w:r w:rsidR="006A24AD" w:rsidRPr="002D4AD7">
        <w:rPr>
          <w:rtl/>
        </w:rPr>
        <w:t>.</w:t>
      </w:r>
      <w:r w:rsidR="00F0100F" w:rsidRPr="002D4AD7">
        <w:rPr>
          <w:rtl/>
        </w:rPr>
        <w:t xml:space="preserve"> גם בענין פסול עד</w:t>
      </w:r>
      <w:r w:rsidR="006A24AD" w:rsidRPr="002D4AD7">
        <w:rPr>
          <w:rtl/>
        </w:rPr>
        <w:t xml:space="preserve"> </w:t>
      </w:r>
      <w:r w:rsidR="00F0100F" w:rsidRPr="002D4AD7">
        <w:rPr>
          <w:rtl/>
        </w:rPr>
        <w:t>השני שפסלוהו במסירה ובהזכרת השם</w:t>
      </w:r>
      <w:r w:rsidR="006A24AD" w:rsidRPr="002D4AD7">
        <w:rPr>
          <w:rtl/>
        </w:rPr>
        <w:t>,</w:t>
      </w:r>
      <w:r w:rsidR="00F0100F" w:rsidRPr="002D4AD7">
        <w:rPr>
          <w:rtl/>
        </w:rPr>
        <w:t xml:space="preserve"> הנה גם בזה יש</w:t>
      </w:r>
      <w:r w:rsidR="006A24AD" w:rsidRPr="002D4AD7">
        <w:rPr>
          <w:rtl/>
        </w:rPr>
        <w:t xml:space="preserve"> </w:t>
      </w:r>
      <w:r w:rsidR="00F0100F" w:rsidRPr="002D4AD7">
        <w:rPr>
          <w:rtl/>
        </w:rPr>
        <w:t>צד להכשירו שקילקול קצת ראשי העיר הם תקנתם כיון שקצת</w:t>
      </w:r>
      <w:r w:rsidR="006A24AD" w:rsidRPr="002D4AD7">
        <w:rPr>
          <w:rtl/>
        </w:rPr>
        <w:t xml:space="preserve"> </w:t>
      </w:r>
      <w:r w:rsidR="00F0100F" w:rsidRPr="002D4AD7">
        <w:rPr>
          <w:rtl/>
        </w:rPr>
        <w:t>מסורים מפורסמים נמנים להיות ראשי העיר בעת ההיא</w:t>
      </w:r>
      <w:r w:rsidR="006A24AD" w:rsidRPr="002D4AD7">
        <w:rPr>
          <w:rtl/>
        </w:rPr>
        <w:t xml:space="preserve"> </w:t>
      </w:r>
      <w:r w:rsidR="00F0100F" w:rsidRPr="002D4AD7">
        <w:rPr>
          <w:rtl/>
        </w:rPr>
        <w:t>ולשפוט העם וכתיב התקוששו וקושו קשוט עצמך וכו'</w:t>
      </w:r>
      <w:r w:rsidR="006A24AD" w:rsidRPr="002D4AD7">
        <w:rPr>
          <w:rtl/>
        </w:rPr>
        <w:t>,</w:t>
      </w:r>
      <w:r w:rsidR="00F0100F" w:rsidRPr="002D4AD7">
        <w:rPr>
          <w:rtl/>
        </w:rPr>
        <w:t xml:space="preserve"> א"כ</w:t>
      </w:r>
      <w:r w:rsidR="006A24AD" w:rsidRPr="002D4AD7">
        <w:rPr>
          <w:rtl/>
        </w:rPr>
        <w:t xml:space="preserve"> </w:t>
      </w:r>
      <w:r w:rsidR="00F0100F" w:rsidRPr="002D4AD7">
        <w:rPr>
          <w:rtl/>
        </w:rPr>
        <w:t>העד ראה ויתר למסור באומר בדעתו שאין נקרא מסירה</w:t>
      </w:r>
      <w:r w:rsidR="006A24AD" w:rsidRPr="002D4AD7">
        <w:rPr>
          <w:rtl/>
        </w:rPr>
        <w:t xml:space="preserve"> </w:t>
      </w:r>
      <w:r w:rsidR="00F0100F" w:rsidRPr="002D4AD7">
        <w:rPr>
          <w:rtl/>
        </w:rPr>
        <w:t>רק המוסר גוף חבירו ולא ממונו כי מורגלים בזה</w:t>
      </w:r>
      <w:r w:rsidR="006A24AD" w:rsidRPr="002D4AD7">
        <w:rPr>
          <w:rtl/>
        </w:rPr>
        <w:t>,</w:t>
      </w:r>
      <w:r w:rsidR="00F0100F" w:rsidRPr="002D4AD7">
        <w:rPr>
          <w:rtl/>
        </w:rPr>
        <w:t xml:space="preserve"> וראייה</w:t>
      </w:r>
      <w:r w:rsidR="006A24AD" w:rsidRPr="002D4AD7">
        <w:rPr>
          <w:rtl/>
        </w:rPr>
        <w:t xml:space="preserve"> </w:t>
      </w:r>
      <w:r w:rsidR="00F0100F" w:rsidRPr="002D4AD7">
        <w:rPr>
          <w:rtl/>
        </w:rPr>
        <w:t>מפרק קמא דב</w:t>
      </w:r>
      <w:r w:rsidR="006A24AD" w:rsidRPr="002D4AD7">
        <w:rPr>
          <w:rtl/>
        </w:rPr>
        <w:t>"</w:t>
      </w:r>
      <w:r w:rsidR="00F0100F" w:rsidRPr="002D4AD7">
        <w:rPr>
          <w:rtl/>
        </w:rPr>
        <w:t>מ (דף ה':) לא תחמוד לאינשי בלא דמי</w:t>
      </w:r>
      <w:r w:rsidR="006A24AD" w:rsidRPr="002D4AD7">
        <w:rPr>
          <w:rtl/>
        </w:rPr>
        <w:t xml:space="preserve"> </w:t>
      </w:r>
      <w:r w:rsidR="00F0100F" w:rsidRPr="002D4AD7">
        <w:rPr>
          <w:rtl/>
        </w:rPr>
        <w:t>משמע להו לכן כשר לשבועה</w:t>
      </w:r>
      <w:r w:rsidR="006A24AD" w:rsidRPr="002D4AD7">
        <w:rPr>
          <w:rtl/>
        </w:rPr>
        <w:t>,</w:t>
      </w:r>
      <w:r w:rsidR="00F0100F" w:rsidRPr="002D4AD7">
        <w:rPr>
          <w:rtl/>
        </w:rPr>
        <w:t xml:space="preserve"> ופירש </w:t>
      </w:r>
      <w:r w:rsidR="00F0100F" w:rsidRPr="002D4AD7">
        <w:rPr>
          <w:rtl/>
        </w:rPr>
        <w:lastRenderedPageBreak/>
        <w:t>רבינו משה וה</w:t>
      </w:r>
      <w:r w:rsidR="006A24AD" w:rsidRPr="002D4AD7">
        <w:rPr>
          <w:rtl/>
        </w:rPr>
        <w:t>"</w:t>
      </w:r>
      <w:r w:rsidR="00F0100F" w:rsidRPr="002D4AD7">
        <w:rPr>
          <w:rtl/>
        </w:rPr>
        <w:t>ר</w:t>
      </w:r>
      <w:r w:rsidR="006A24AD" w:rsidRPr="002D4AD7">
        <w:rPr>
          <w:rtl/>
        </w:rPr>
        <w:t xml:space="preserve"> </w:t>
      </w:r>
      <w:r w:rsidR="00F0100F" w:rsidRPr="002D4AD7">
        <w:rPr>
          <w:rtl/>
        </w:rPr>
        <w:t>אליעזר ממי</w:t>
      </w:r>
      <w:r w:rsidR="006A24AD" w:rsidRPr="002D4AD7">
        <w:rPr>
          <w:rtl/>
        </w:rPr>
        <w:t>"</w:t>
      </w:r>
      <w:r w:rsidR="00F0100F" w:rsidRPr="002D4AD7">
        <w:rPr>
          <w:rtl/>
        </w:rPr>
        <w:t>ץ ואינו חשוד על לא תחמוד לפי דעתו אע"פ</w:t>
      </w:r>
      <w:r w:rsidR="006A24AD" w:rsidRPr="002D4AD7">
        <w:rPr>
          <w:rtl/>
        </w:rPr>
        <w:t xml:space="preserve"> </w:t>
      </w:r>
      <w:r w:rsidR="00F0100F" w:rsidRPr="002D4AD7">
        <w:rPr>
          <w:rtl/>
        </w:rPr>
        <w:t>שאין האמת כך</w:t>
      </w:r>
      <w:r w:rsidR="006A24AD" w:rsidRPr="002D4AD7">
        <w:rPr>
          <w:rtl/>
        </w:rPr>
        <w:t>,</w:t>
      </w:r>
      <w:r w:rsidR="00F0100F" w:rsidRPr="002D4AD7">
        <w:rPr>
          <w:rtl/>
        </w:rPr>
        <w:t xml:space="preserve"> ובנדון זה יש להכשירו גם בעבור הוצאת</w:t>
      </w:r>
      <w:r w:rsidR="006A24AD" w:rsidRPr="002D4AD7">
        <w:rPr>
          <w:rtl/>
        </w:rPr>
        <w:t xml:space="preserve"> </w:t>
      </w:r>
      <w:r w:rsidR="00F0100F" w:rsidRPr="002D4AD7">
        <w:rPr>
          <w:rtl/>
        </w:rPr>
        <w:t>ש"ש וכן אמרו פ</w:t>
      </w:r>
      <w:r w:rsidR="006A24AD" w:rsidRPr="002D4AD7">
        <w:rPr>
          <w:rtl/>
        </w:rPr>
        <w:t>"</w:t>
      </w:r>
      <w:r w:rsidR="00F0100F" w:rsidRPr="002D4AD7">
        <w:rPr>
          <w:rtl/>
        </w:rPr>
        <w:t>ק דנדרים (דף ז':) אמר ר' יוחנן השומע</w:t>
      </w:r>
      <w:r w:rsidR="006A24AD" w:rsidRPr="002D4AD7">
        <w:rPr>
          <w:rtl/>
        </w:rPr>
        <w:t xml:space="preserve"> </w:t>
      </w:r>
      <w:r w:rsidR="00F0100F" w:rsidRPr="002D4AD7">
        <w:rPr>
          <w:rtl/>
        </w:rPr>
        <w:t>הזכרה מפי חבירו לשוא שנשבע לפניו לשקר כו' חייב לנדותו</w:t>
      </w:r>
      <w:r w:rsidR="006A24AD" w:rsidRPr="002D4AD7">
        <w:rPr>
          <w:rtl/>
        </w:rPr>
        <w:t xml:space="preserve"> </w:t>
      </w:r>
      <w:r w:rsidR="00F0100F" w:rsidRPr="002D4AD7">
        <w:rPr>
          <w:rtl/>
        </w:rPr>
        <w:t>(ופסק הסמ"ג סוף סימן רמ"א בלאוין) ומתיר לו מיד כדי</w:t>
      </w:r>
      <w:r w:rsidR="006A24AD" w:rsidRPr="002D4AD7">
        <w:rPr>
          <w:rtl/>
        </w:rPr>
        <w:t xml:space="preserve"> </w:t>
      </w:r>
      <w:r w:rsidR="00F0100F" w:rsidRPr="002D4AD7">
        <w:rPr>
          <w:rtl/>
        </w:rPr>
        <w:t>שלא יהא מכשול לאחרים</w:t>
      </w:r>
      <w:r w:rsidR="006A24AD" w:rsidRPr="002D4AD7">
        <w:rPr>
          <w:rtl/>
        </w:rPr>
        <w:t>,</w:t>
      </w:r>
      <w:r w:rsidR="00F0100F" w:rsidRPr="002D4AD7">
        <w:rPr>
          <w:rtl/>
        </w:rPr>
        <w:t xml:space="preserve"> וא</w:t>
      </w:r>
      <w:r w:rsidR="006A24AD" w:rsidRPr="002D4AD7">
        <w:rPr>
          <w:rtl/>
        </w:rPr>
        <w:t>"</w:t>
      </w:r>
      <w:r w:rsidR="00F0100F" w:rsidRPr="002D4AD7">
        <w:rPr>
          <w:rtl/>
        </w:rPr>
        <w:t>ת יודיעם נמצא כל העולם</w:t>
      </w:r>
      <w:r w:rsidR="006A24AD" w:rsidRPr="002D4AD7">
        <w:rPr>
          <w:rtl/>
        </w:rPr>
        <w:t xml:space="preserve"> </w:t>
      </w:r>
      <w:r w:rsidR="00F0100F" w:rsidRPr="002D4AD7">
        <w:rPr>
          <w:rtl/>
        </w:rPr>
        <w:t>בנידוי שהרי למדו לשונם העוה ושבועת שקר</w:t>
      </w:r>
      <w:r w:rsidR="006A24AD" w:rsidRPr="002D4AD7">
        <w:rPr>
          <w:rtl/>
        </w:rPr>
        <w:t>,</w:t>
      </w:r>
      <w:r w:rsidR="00F0100F" w:rsidRPr="002D4AD7">
        <w:rPr>
          <w:rtl/>
        </w:rPr>
        <w:t xml:space="preserve"> ואע</w:t>
      </w:r>
      <w:r w:rsidR="006A24AD" w:rsidRPr="002D4AD7">
        <w:rPr>
          <w:rtl/>
        </w:rPr>
        <w:t>"</w:t>
      </w:r>
      <w:r w:rsidR="00F0100F" w:rsidRPr="002D4AD7">
        <w:rPr>
          <w:rtl/>
        </w:rPr>
        <w:t>פ שיש</w:t>
      </w:r>
      <w:r w:rsidR="006A24AD" w:rsidRPr="002D4AD7">
        <w:rPr>
          <w:rtl/>
        </w:rPr>
        <w:t xml:space="preserve"> </w:t>
      </w:r>
      <w:r w:rsidR="00F0100F" w:rsidRPr="002D4AD7">
        <w:rPr>
          <w:rtl/>
        </w:rPr>
        <w:t>לחלק דהיינו לענין נדוי אבל לענין עדות פסול הוא וכן</w:t>
      </w:r>
      <w:r w:rsidR="006A24AD" w:rsidRPr="002D4AD7">
        <w:rPr>
          <w:rtl/>
        </w:rPr>
        <w:t xml:space="preserve"> </w:t>
      </w:r>
      <w:r w:rsidR="00F0100F" w:rsidRPr="002D4AD7">
        <w:rPr>
          <w:rtl/>
        </w:rPr>
        <w:t>הדין נותן אכן לא בכל השבועות פסלינן</w:t>
      </w:r>
      <w:r w:rsidR="006A24AD" w:rsidRPr="002D4AD7">
        <w:rPr>
          <w:rtl/>
        </w:rPr>
        <w:t>,</w:t>
      </w:r>
      <w:r w:rsidR="00F0100F" w:rsidRPr="002D4AD7">
        <w:rPr>
          <w:rtl/>
        </w:rPr>
        <w:t xml:space="preserve"> ועתה עת לקצר</w:t>
      </w:r>
      <w:r w:rsidR="006A24AD" w:rsidRPr="002D4AD7">
        <w:rPr>
          <w:rtl/>
        </w:rPr>
        <w:t xml:space="preserve"> </w:t>
      </w:r>
      <w:r w:rsidR="00F0100F" w:rsidRPr="002D4AD7">
        <w:rPr>
          <w:rtl/>
        </w:rPr>
        <w:t>רק הבאתי שכיון שרוב העולם אינם נזהרים מזה ועשרה</w:t>
      </w:r>
      <w:r w:rsidR="006A24AD" w:rsidRPr="002D4AD7">
        <w:rPr>
          <w:rtl/>
        </w:rPr>
        <w:t xml:space="preserve"> </w:t>
      </w:r>
      <w:r w:rsidR="00F0100F" w:rsidRPr="002D4AD7">
        <w:rPr>
          <w:rtl/>
        </w:rPr>
        <w:t>קבין שבועות ירדו לעולם תשעה נטלו אנשי העיר בעת</w:t>
      </w:r>
      <w:r w:rsidR="006A24AD" w:rsidRPr="002D4AD7">
        <w:rPr>
          <w:rtl/>
        </w:rPr>
        <w:t xml:space="preserve"> </w:t>
      </w:r>
      <w:r w:rsidR="00F0100F" w:rsidRPr="002D4AD7">
        <w:rPr>
          <w:rtl/>
        </w:rPr>
        <w:t>ההיא לבי מחסם לפסול בשביל זה</w:t>
      </w:r>
      <w:r w:rsidR="006A24AD" w:rsidRPr="002D4AD7">
        <w:rPr>
          <w:rtl/>
        </w:rPr>
        <w:t>.</w:t>
      </w:r>
      <w:r w:rsidR="00F0100F" w:rsidRPr="002D4AD7">
        <w:rPr>
          <w:rtl/>
        </w:rPr>
        <w:t xml:space="preserve"> ואשר דברתי על בני</w:t>
      </w:r>
      <w:r w:rsidR="006A24AD" w:rsidRPr="002D4AD7">
        <w:rPr>
          <w:rtl/>
        </w:rPr>
        <w:t xml:space="preserve"> </w:t>
      </w:r>
      <w:r w:rsidR="00F0100F" w:rsidRPr="002D4AD7">
        <w:rPr>
          <w:rtl/>
        </w:rPr>
        <w:t>אנשי העיר אין דעתי רק על סיעת הרבה אנשים לא על</w:t>
      </w:r>
      <w:r w:rsidR="006A24AD" w:rsidRPr="002D4AD7">
        <w:rPr>
          <w:rtl/>
        </w:rPr>
        <w:t xml:space="preserve"> </w:t>
      </w:r>
      <w:r w:rsidR="00F0100F" w:rsidRPr="002D4AD7">
        <w:rPr>
          <w:rtl/>
        </w:rPr>
        <w:t>הכלל ח"ו כי בודאי יש גם ביניהם כת חסידים שרידים</w:t>
      </w:r>
      <w:r w:rsidR="006A24AD" w:rsidRPr="002D4AD7">
        <w:rPr>
          <w:rtl/>
        </w:rPr>
        <w:t xml:space="preserve"> </w:t>
      </w:r>
      <w:r w:rsidR="00F0100F" w:rsidRPr="002D4AD7">
        <w:rPr>
          <w:rtl/>
        </w:rPr>
        <w:t>אשר ה' קורא הנאנחים והנאנקים על כל התועבות ואין</w:t>
      </w:r>
      <w:r w:rsidR="006A24AD" w:rsidRPr="002D4AD7">
        <w:rPr>
          <w:rtl/>
        </w:rPr>
        <w:t xml:space="preserve"> </w:t>
      </w:r>
      <w:r w:rsidR="00F0100F" w:rsidRPr="002D4AD7">
        <w:rPr>
          <w:rtl/>
        </w:rPr>
        <w:t>לאל ידם. והנה בפסקי הגאון נ"י מוהר"ר מאיר מפדוואה</w:t>
      </w:r>
      <w:r w:rsidR="006A24AD" w:rsidRPr="002D4AD7">
        <w:rPr>
          <w:rtl/>
        </w:rPr>
        <w:t xml:space="preserve"> </w:t>
      </w:r>
      <w:r w:rsidR="00F0100F" w:rsidRPr="002D4AD7">
        <w:rPr>
          <w:rtl/>
        </w:rPr>
        <w:t>י"ץ (סימן ע"ו בתשובותיו) נמצא דומה לזה בענין מי שקנה</w:t>
      </w:r>
      <w:r w:rsidR="006A24AD" w:rsidRPr="002D4AD7">
        <w:rPr>
          <w:rtl/>
        </w:rPr>
        <w:t xml:space="preserve"> </w:t>
      </w:r>
      <w:r w:rsidR="00F0100F" w:rsidRPr="002D4AD7">
        <w:rPr>
          <w:rtl/>
        </w:rPr>
        <w:t>יין נסך להסתחר שאין ראוי לענשו מאחר שראה ויתר, ואף</w:t>
      </w:r>
      <w:r w:rsidR="006A24AD" w:rsidRPr="002D4AD7">
        <w:rPr>
          <w:rtl/>
        </w:rPr>
        <w:t xml:space="preserve"> </w:t>
      </w:r>
      <w:r w:rsidR="00F0100F" w:rsidRPr="002D4AD7">
        <w:rPr>
          <w:rtl/>
        </w:rPr>
        <w:t>כי התם בדרבנן והכא בדאורייתא הלא הבאתי ראייה דגם</w:t>
      </w:r>
      <w:r w:rsidR="006A24AD" w:rsidRPr="002D4AD7">
        <w:rPr>
          <w:rtl/>
        </w:rPr>
        <w:t xml:space="preserve"> </w:t>
      </w:r>
      <w:r w:rsidR="00F0100F" w:rsidRPr="002D4AD7">
        <w:rPr>
          <w:rtl/>
        </w:rPr>
        <w:t>בדאורייתא שייך לומר בענין זה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גם </w:t>
      </w:r>
      <w:r w:rsidRPr="002D4AD7">
        <w:rPr>
          <w:rStyle w:val="a3"/>
          <w:vertAlign w:val="superscript"/>
          <w:rtl/>
        </w:rPr>
        <w:t>@33</w:t>
      </w:r>
      <w:r w:rsidR="00F0100F" w:rsidRPr="002D4AD7">
        <w:rPr>
          <w:rtl/>
        </w:rPr>
        <w:t>מה שכתבו דייני קראקא ששנים עדים כשרים העידו</w:t>
      </w:r>
      <w:r w:rsidR="006A24AD" w:rsidRPr="002D4AD7">
        <w:rPr>
          <w:rtl/>
        </w:rPr>
        <w:t xml:space="preserve"> </w:t>
      </w:r>
      <w:r w:rsidR="00F0100F" w:rsidRPr="002D4AD7">
        <w:rPr>
          <w:rtl/>
        </w:rPr>
        <w:t>על עדים הראשונים שפסולים הם</w:t>
      </w:r>
      <w:r w:rsidR="006A24AD" w:rsidRPr="002D4AD7">
        <w:rPr>
          <w:rtl/>
        </w:rPr>
        <w:t>,</w:t>
      </w:r>
      <w:r w:rsidR="00F0100F" w:rsidRPr="002D4AD7">
        <w:rPr>
          <w:rtl/>
        </w:rPr>
        <w:t xml:space="preserve"> וכן העידו רבים</w:t>
      </w:r>
      <w:r w:rsidR="006A24AD" w:rsidRPr="002D4AD7">
        <w:rPr>
          <w:rtl/>
        </w:rPr>
        <w:t xml:space="preserve"> </w:t>
      </w:r>
      <w:r w:rsidR="00F0100F" w:rsidRPr="002D4AD7">
        <w:rPr>
          <w:rtl/>
        </w:rPr>
        <w:t>שהם מוחזקים כו'</w:t>
      </w:r>
      <w:r w:rsidR="006A24AD" w:rsidRPr="002D4AD7">
        <w:rPr>
          <w:rtl/>
        </w:rPr>
        <w:t>,</w:t>
      </w:r>
      <w:r w:rsidR="00F0100F" w:rsidRPr="002D4AD7">
        <w:rPr>
          <w:rtl/>
        </w:rPr>
        <w:t xml:space="preserve"> והנה מהר"ש דחה אולי חשבו שהם</w:t>
      </w:r>
      <w:r w:rsidR="006A24AD" w:rsidRPr="002D4AD7">
        <w:rPr>
          <w:rtl/>
        </w:rPr>
        <w:t xml:space="preserve"> </w:t>
      </w:r>
      <w:r w:rsidR="00F0100F" w:rsidRPr="002D4AD7">
        <w:rPr>
          <w:rtl/>
        </w:rPr>
        <w:t>פסולים ואינו כן ואולי האחרונים פסולים כו' לפום ריהטא</w:t>
      </w:r>
      <w:r w:rsidR="006A24AD" w:rsidRPr="002D4AD7">
        <w:rPr>
          <w:rtl/>
        </w:rPr>
        <w:t xml:space="preserve"> </w:t>
      </w:r>
      <w:r w:rsidR="00F0100F" w:rsidRPr="002D4AD7">
        <w:rPr>
          <w:rtl/>
        </w:rPr>
        <w:t>היו נראים בעיני דברי הגאון כיון שלא הוזכרו שם עדים</w:t>
      </w:r>
      <w:r w:rsidR="006A24AD" w:rsidRPr="002D4AD7">
        <w:rPr>
          <w:rtl/>
        </w:rPr>
        <w:t xml:space="preserve"> </w:t>
      </w:r>
      <w:r w:rsidR="00F0100F" w:rsidRPr="002D4AD7">
        <w:rPr>
          <w:rtl/>
        </w:rPr>
        <w:t>אחרונים והגאון מהר</w:t>
      </w:r>
      <w:r w:rsidR="006A24AD" w:rsidRPr="002D4AD7">
        <w:rPr>
          <w:rtl/>
        </w:rPr>
        <w:t>"</w:t>
      </w:r>
      <w:r w:rsidR="00F0100F" w:rsidRPr="002D4AD7">
        <w:rPr>
          <w:rtl/>
        </w:rPr>
        <w:t>ש לא היה מחשבם כפסולי עדות כיון</w:t>
      </w:r>
      <w:r w:rsidR="006A24AD" w:rsidRPr="002D4AD7">
        <w:rPr>
          <w:rtl/>
        </w:rPr>
        <w:t xml:space="preserve"> </w:t>
      </w:r>
      <w:r w:rsidR="00F0100F" w:rsidRPr="002D4AD7">
        <w:rPr>
          <w:rtl/>
        </w:rPr>
        <w:t>דלא איתברר פסולם לא גרע מקלא דלא פסיק</w:t>
      </w:r>
      <w:r w:rsidR="006A24AD" w:rsidRPr="002D4AD7">
        <w:rPr>
          <w:rtl/>
        </w:rPr>
        <w:t>,</w:t>
      </w:r>
      <w:r w:rsidR="00F0100F" w:rsidRPr="002D4AD7">
        <w:rPr>
          <w:rtl/>
        </w:rPr>
        <w:t xml:space="preserve"> מכל הלין</w:t>
      </w:r>
      <w:r w:rsidR="006A24AD" w:rsidRPr="002D4AD7">
        <w:rPr>
          <w:rtl/>
        </w:rPr>
        <w:t xml:space="preserve"> </w:t>
      </w:r>
      <w:r w:rsidR="00F0100F" w:rsidRPr="002D4AD7">
        <w:rPr>
          <w:rtl/>
        </w:rPr>
        <w:t>טעמים כתבתי שדברי הגאון נראים בעיני אם יקיימו הב"ד</w:t>
      </w:r>
      <w:r w:rsidR="006A24AD" w:rsidRPr="002D4AD7">
        <w:rPr>
          <w:rtl/>
        </w:rPr>
        <w:t xml:space="preserve"> </w:t>
      </w:r>
      <w:r w:rsidR="00F0100F" w:rsidRPr="002D4AD7">
        <w:rPr>
          <w:rtl/>
        </w:rPr>
        <w:t>דהיינו שיהא הב"ד הגון וראוי לסדר ואלו ודאי היו יודעים</w:t>
      </w:r>
      <w:r w:rsidR="006A24AD" w:rsidRPr="002D4AD7">
        <w:rPr>
          <w:rtl/>
        </w:rPr>
        <w:t xml:space="preserve"> </w:t>
      </w:r>
      <w:r w:rsidR="00F0100F" w:rsidRPr="002D4AD7">
        <w:rPr>
          <w:rtl/>
        </w:rPr>
        <w:t>לדרוש ולחקור כל דבר על בוריו</w:t>
      </w:r>
      <w:r w:rsidR="006A24AD" w:rsidRPr="002D4AD7">
        <w:rPr>
          <w:rtl/>
        </w:rPr>
        <w:t>,</w:t>
      </w:r>
      <w:r w:rsidR="00F0100F" w:rsidRPr="002D4AD7">
        <w:rPr>
          <w:rtl/>
        </w:rPr>
        <w:t xml:space="preserve"> אכן בראותי פסק של</w:t>
      </w:r>
      <w:r w:rsidR="006A24AD" w:rsidRPr="002D4AD7">
        <w:rPr>
          <w:rtl/>
        </w:rPr>
        <w:t xml:space="preserve"> </w:t>
      </w:r>
      <w:r w:rsidR="00F0100F" w:rsidRPr="002D4AD7">
        <w:rPr>
          <w:rtl/>
        </w:rPr>
        <w:t>שלשת הרועים דהיינו דייני קראקא שידוע להם בודאי</w:t>
      </w:r>
      <w:r w:rsidR="006A24AD" w:rsidRPr="002D4AD7">
        <w:rPr>
          <w:rtl/>
        </w:rPr>
        <w:t xml:space="preserve"> </w:t>
      </w:r>
      <w:r w:rsidR="00F0100F" w:rsidRPr="002D4AD7">
        <w:rPr>
          <w:rtl/>
        </w:rPr>
        <w:t>שעדים הראשונים הם אנשים רקים ופוחזים וחשודים וכן</w:t>
      </w:r>
      <w:r w:rsidR="006A24AD" w:rsidRPr="002D4AD7">
        <w:rPr>
          <w:rtl/>
        </w:rPr>
        <w:t xml:space="preserve"> </w:t>
      </w:r>
      <w:r w:rsidR="00F0100F" w:rsidRPr="002D4AD7">
        <w:rPr>
          <w:rtl/>
        </w:rPr>
        <w:t>הב</w:t>
      </w:r>
      <w:r w:rsidR="006A24AD" w:rsidRPr="002D4AD7">
        <w:rPr>
          <w:rtl/>
        </w:rPr>
        <w:t>"</w:t>
      </w:r>
      <w:r w:rsidR="00F0100F" w:rsidRPr="002D4AD7">
        <w:rPr>
          <w:rtl/>
        </w:rPr>
        <w:t>ד אשר גם כמותם</w:t>
      </w:r>
      <w:r w:rsidR="006A24AD" w:rsidRPr="002D4AD7">
        <w:rPr>
          <w:rtl/>
        </w:rPr>
        <w:t>,</w:t>
      </w:r>
      <w:r w:rsidR="00F0100F" w:rsidRPr="002D4AD7">
        <w:rPr>
          <w:rtl/>
        </w:rPr>
        <w:t xml:space="preserve"> וכן כמ</w:t>
      </w:r>
      <w:r w:rsidR="006A24AD" w:rsidRPr="002D4AD7">
        <w:rPr>
          <w:rtl/>
        </w:rPr>
        <w:t>"</w:t>
      </w:r>
      <w:r w:rsidR="00F0100F" w:rsidRPr="002D4AD7">
        <w:rPr>
          <w:rtl/>
        </w:rPr>
        <w:t>ר מרדכי בר גרשון כ</w:t>
      </w:r>
      <w:r w:rsidR="006A24AD" w:rsidRPr="002D4AD7">
        <w:rPr>
          <w:rtl/>
        </w:rPr>
        <w:t>"</w:t>
      </w:r>
      <w:r w:rsidR="00F0100F" w:rsidRPr="002D4AD7">
        <w:rPr>
          <w:rtl/>
        </w:rPr>
        <w:t>ץ הביא</w:t>
      </w:r>
      <w:r w:rsidR="006A24AD" w:rsidRPr="002D4AD7">
        <w:rPr>
          <w:rtl/>
        </w:rPr>
        <w:t xml:space="preserve"> </w:t>
      </w:r>
      <w:r w:rsidR="00F0100F" w:rsidRPr="002D4AD7">
        <w:rPr>
          <w:rtl/>
        </w:rPr>
        <w:t>ב"ד נגבה בדיינים כשרים ולפני שמשים דק</w:t>
      </w:r>
      <w:r w:rsidR="006A24AD" w:rsidRPr="002D4AD7">
        <w:rPr>
          <w:rtl/>
        </w:rPr>
        <w:t>"</w:t>
      </w:r>
      <w:r w:rsidR="00F0100F" w:rsidRPr="002D4AD7">
        <w:rPr>
          <w:rtl/>
        </w:rPr>
        <w:t>ק ההוא ומשמע</w:t>
      </w:r>
      <w:r w:rsidR="006A24AD" w:rsidRPr="002D4AD7">
        <w:rPr>
          <w:rtl/>
        </w:rPr>
        <w:t xml:space="preserve"> </w:t>
      </w:r>
      <w:r w:rsidR="00F0100F" w:rsidRPr="002D4AD7">
        <w:rPr>
          <w:rtl/>
        </w:rPr>
        <w:t>מתוך הב</w:t>
      </w:r>
      <w:r w:rsidR="006A24AD" w:rsidRPr="002D4AD7">
        <w:rPr>
          <w:rtl/>
        </w:rPr>
        <w:t>"</w:t>
      </w:r>
      <w:r w:rsidR="00F0100F" w:rsidRPr="002D4AD7">
        <w:rPr>
          <w:rtl/>
        </w:rPr>
        <w:t>ד דתקנה קדומה היא בק</w:t>
      </w:r>
      <w:r w:rsidR="006A24AD" w:rsidRPr="002D4AD7">
        <w:rPr>
          <w:rtl/>
        </w:rPr>
        <w:t>"</w:t>
      </w:r>
      <w:r w:rsidR="00F0100F" w:rsidRPr="002D4AD7">
        <w:rPr>
          <w:rtl/>
        </w:rPr>
        <w:t>ק פראג שלא לגבות</w:t>
      </w:r>
      <w:r w:rsidR="006A24AD" w:rsidRPr="002D4AD7">
        <w:rPr>
          <w:rtl/>
        </w:rPr>
        <w:t xml:space="preserve"> </w:t>
      </w:r>
      <w:r w:rsidR="00F0100F" w:rsidRPr="002D4AD7">
        <w:rPr>
          <w:rtl/>
        </w:rPr>
        <w:t>שום ב"ד רק על פי תקנה דהיינו לפני ב"ד הגון ולפני</w:t>
      </w:r>
      <w:r w:rsidR="006A24AD" w:rsidRPr="002D4AD7">
        <w:rPr>
          <w:rtl/>
        </w:rPr>
        <w:t xml:space="preserve"> </w:t>
      </w:r>
      <w:r w:rsidR="00F0100F" w:rsidRPr="002D4AD7">
        <w:rPr>
          <w:rtl/>
        </w:rPr>
        <w:t>שמשים דק"ק פראג</w:t>
      </w:r>
      <w:r w:rsidR="006A24AD" w:rsidRPr="002D4AD7">
        <w:rPr>
          <w:rtl/>
        </w:rPr>
        <w:t>,</w:t>
      </w:r>
      <w:r w:rsidR="00F0100F" w:rsidRPr="002D4AD7">
        <w:rPr>
          <w:rtl/>
        </w:rPr>
        <w:t xml:space="preserve"> והנה הבעל הנ"ל היה כמחשיך מעשיו</w:t>
      </w:r>
      <w:r w:rsidR="006A24AD" w:rsidRPr="002D4AD7">
        <w:rPr>
          <w:rtl/>
        </w:rPr>
        <w:t xml:space="preserve"> </w:t>
      </w:r>
      <w:r w:rsidR="00F0100F" w:rsidRPr="002D4AD7">
        <w:rPr>
          <w:rtl/>
        </w:rPr>
        <w:t>להסתיר עצה עם אנשים פוחזים ורקים כאשר העידו אנשים</w:t>
      </w:r>
      <w:r w:rsidR="006A24AD" w:rsidRPr="002D4AD7">
        <w:rPr>
          <w:rtl/>
        </w:rPr>
        <w:t xml:space="preserve"> </w:t>
      </w:r>
      <w:r w:rsidR="00F0100F" w:rsidRPr="002D4AD7">
        <w:rPr>
          <w:rtl/>
        </w:rPr>
        <w:t>כשרים אשר העלו שמותם בב"ד ההוא גם קצת חתימות</w:t>
      </w:r>
      <w:r w:rsidR="006A24AD" w:rsidRPr="002D4AD7">
        <w:rPr>
          <w:rtl/>
        </w:rPr>
        <w:t xml:space="preserve"> </w:t>
      </w:r>
      <w:r w:rsidR="00F0100F" w:rsidRPr="002D4AD7">
        <w:rPr>
          <w:rtl/>
        </w:rPr>
        <w:t>הב"ד נתקיימו והב"ד נגבה בסיון שי"ח לפ</w:t>
      </w:r>
      <w:r w:rsidR="006A24AD" w:rsidRPr="002D4AD7">
        <w:rPr>
          <w:rtl/>
        </w:rPr>
        <w:t>"</w:t>
      </w:r>
      <w:r w:rsidR="00F0100F" w:rsidRPr="002D4AD7">
        <w:rPr>
          <w:rtl/>
        </w:rPr>
        <w:t>ק, וכן ראיתי</w:t>
      </w:r>
      <w:r w:rsidR="006A24AD" w:rsidRPr="002D4AD7">
        <w:rPr>
          <w:rtl/>
        </w:rPr>
        <w:t xml:space="preserve"> </w:t>
      </w:r>
      <w:r w:rsidR="00F0100F" w:rsidRPr="002D4AD7">
        <w:rPr>
          <w:rtl/>
        </w:rPr>
        <w:t>הרבה כתבים כולם יעידון יגידון שהם בוקי סריקי אנשים</w:t>
      </w:r>
      <w:r w:rsidR="006A24AD" w:rsidRPr="002D4AD7">
        <w:rPr>
          <w:rtl/>
        </w:rPr>
        <w:t xml:space="preserve"> </w:t>
      </w:r>
      <w:r w:rsidR="00F0100F" w:rsidRPr="002D4AD7">
        <w:rPr>
          <w:rtl/>
        </w:rPr>
        <w:t>פוחזים ורקים וחשודים</w:t>
      </w:r>
      <w:r w:rsidR="006A24AD" w:rsidRPr="002D4AD7">
        <w:rPr>
          <w:rtl/>
        </w:rPr>
        <w:t>,</w:t>
      </w:r>
      <w:r w:rsidR="00F0100F" w:rsidRPr="002D4AD7">
        <w:rPr>
          <w:rtl/>
        </w:rPr>
        <w:t xml:space="preserve"> וא"כ לא הנחת בת לא"א שתהא</w:t>
      </w:r>
      <w:r w:rsidR="006A24AD" w:rsidRPr="002D4AD7">
        <w:rPr>
          <w:rtl/>
        </w:rPr>
        <w:t xml:space="preserve"> </w:t>
      </w:r>
      <w:r w:rsidR="00F0100F" w:rsidRPr="002D4AD7">
        <w:rPr>
          <w:rtl/>
        </w:rPr>
        <w:t>יושבת תחת בעלה ובפרט שעד אחד חוזר בו לאמר מעולם</w:t>
      </w:r>
      <w:r w:rsidR="006A24AD" w:rsidRPr="002D4AD7">
        <w:rPr>
          <w:rtl/>
        </w:rPr>
        <w:t xml:space="preserve"> </w:t>
      </w:r>
      <w:r w:rsidR="00F0100F" w:rsidRPr="002D4AD7">
        <w:rPr>
          <w:rtl/>
        </w:rPr>
        <w:t>לא ידעתי שום דבר רע על מרת מרים הנ</w:t>
      </w:r>
      <w:r w:rsidR="006A24AD" w:rsidRPr="002D4AD7">
        <w:rPr>
          <w:rtl/>
        </w:rPr>
        <w:t>"</w:t>
      </w:r>
      <w:r w:rsidR="00F0100F" w:rsidRPr="002D4AD7">
        <w:rPr>
          <w:rtl/>
        </w:rPr>
        <w:t>ל ונתן אמתלא</w:t>
      </w:r>
      <w:r w:rsidR="006A24AD" w:rsidRPr="002D4AD7">
        <w:rPr>
          <w:rtl/>
        </w:rPr>
        <w:t xml:space="preserve"> </w:t>
      </w:r>
      <w:r w:rsidR="00F0100F" w:rsidRPr="002D4AD7">
        <w:rPr>
          <w:rtl/>
        </w:rPr>
        <w:t>לדבריו פשיטא שאין באותו עדות ממש אפילו היו כשרים</w:t>
      </w:r>
      <w:r w:rsidR="006A24AD" w:rsidRPr="002D4AD7">
        <w:rPr>
          <w:rtl/>
        </w:rPr>
        <w:t xml:space="preserve"> </w:t>
      </w:r>
      <w:r w:rsidR="00F0100F" w:rsidRPr="002D4AD7">
        <w:rPr>
          <w:rtl/>
        </w:rPr>
        <w:t>כיון שבאים לאוסרה צריכים דרישה וחקירה</w:t>
      </w:r>
      <w:r w:rsidR="006A24AD" w:rsidRPr="002D4AD7">
        <w:rPr>
          <w:rtl/>
        </w:rPr>
        <w:t>.</w:t>
      </w:r>
      <w:r w:rsidR="00F0100F" w:rsidRPr="002D4AD7">
        <w:rPr>
          <w:rtl/>
        </w:rPr>
        <w:t xml:space="preserve"> והואיל ועדיין</w:t>
      </w:r>
      <w:r w:rsidR="006A24AD" w:rsidRPr="002D4AD7">
        <w:rPr>
          <w:rtl/>
        </w:rPr>
        <w:t xml:space="preserve"> </w:t>
      </w:r>
      <w:r w:rsidR="00F0100F" w:rsidRPr="002D4AD7">
        <w:rPr>
          <w:rtl/>
        </w:rPr>
        <w:t>לא היתה דרישה וחקירה יכולין למימר מבודין היינו</w:t>
      </w:r>
      <w:r w:rsidR="006A24AD" w:rsidRPr="002D4AD7">
        <w:rPr>
          <w:rtl/>
        </w:rPr>
        <w:t>,</w:t>
      </w:r>
      <w:r w:rsidR="00F0100F" w:rsidRPr="002D4AD7">
        <w:rPr>
          <w:rtl/>
        </w:rPr>
        <w:t xml:space="preserve"> </w:t>
      </w:r>
      <w:r w:rsidR="00F0100F" w:rsidRPr="002D4AD7">
        <w:rPr>
          <w:rtl/>
        </w:rPr>
        <w:lastRenderedPageBreak/>
        <w:t>וראיה</w:t>
      </w:r>
      <w:r w:rsidR="006A24AD" w:rsidRPr="002D4AD7">
        <w:rPr>
          <w:rtl/>
        </w:rPr>
        <w:t xml:space="preserve"> </w:t>
      </w:r>
      <w:r w:rsidR="00F0100F" w:rsidRPr="002D4AD7">
        <w:rPr>
          <w:rtl/>
        </w:rPr>
        <w:t>ממרדכי (פ' אחד דיני ממונות) נשאל לר</w:t>
      </w:r>
      <w:r w:rsidR="006A24AD" w:rsidRPr="002D4AD7">
        <w:rPr>
          <w:rtl/>
        </w:rPr>
        <w:t>"</w:t>
      </w:r>
      <w:r w:rsidR="00F0100F" w:rsidRPr="002D4AD7">
        <w:rPr>
          <w:rtl/>
        </w:rPr>
        <w:t>י על אחד שהטעה</w:t>
      </w:r>
      <w:r w:rsidR="006A24AD" w:rsidRPr="002D4AD7">
        <w:rPr>
          <w:rtl/>
        </w:rPr>
        <w:t xml:space="preserve"> </w:t>
      </w:r>
      <w:r w:rsidR="00F0100F" w:rsidRPr="002D4AD7">
        <w:rPr>
          <w:rtl/>
        </w:rPr>
        <w:t>להעיד עדות שקר והשביעו בטעות להעיד מה שיאמר ואמר</w:t>
      </w:r>
      <w:r w:rsidR="006A24AD" w:rsidRPr="002D4AD7">
        <w:rPr>
          <w:rtl/>
        </w:rPr>
        <w:t xml:space="preserve"> </w:t>
      </w:r>
      <w:r w:rsidR="00F0100F" w:rsidRPr="002D4AD7">
        <w:rPr>
          <w:rtl/>
        </w:rPr>
        <w:t>להם להעיד שקידש אשה אחת ולבסוף חזר בו אחד מהעדים</w:t>
      </w:r>
      <w:r w:rsidR="006A24AD" w:rsidRPr="002D4AD7">
        <w:rPr>
          <w:rtl/>
        </w:rPr>
        <w:t xml:space="preserve"> </w:t>
      </w:r>
      <w:r w:rsidR="00F0100F" w:rsidRPr="002D4AD7">
        <w:rPr>
          <w:rtl/>
        </w:rPr>
        <w:t>והשיב ר"י להצריך גט להסיר הלעז ולולא כן לא היתה</w:t>
      </w:r>
      <w:r w:rsidR="006A24AD" w:rsidRPr="002D4AD7">
        <w:rPr>
          <w:rtl/>
        </w:rPr>
        <w:t xml:space="preserve"> </w:t>
      </w:r>
      <w:r w:rsidR="00F0100F" w:rsidRPr="002D4AD7">
        <w:rPr>
          <w:rtl/>
        </w:rPr>
        <w:t>זקוקה לכך</w:t>
      </w:r>
      <w:r w:rsidR="006A24AD" w:rsidRPr="002D4AD7">
        <w:rPr>
          <w:rtl/>
        </w:rPr>
        <w:t>,</w:t>
      </w:r>
      <w:r w:rsidR="00F0100F" w:rsidRPr="002D4AD7">
        <w:rPr>
          <w:rtl/>
        </w:rPr>
        <w:t xml:space="preserve"> כי מן הדין יש לפוטרה בלא גט כי עדים</w:t>
      </w:r>
      <w:r w:rsidR="006A24AD" w:rsidRPr="002D4AD7">
        <w:rPr>
          <w:rtl/>
        </w:rPr>
        <w:t xml:space="preserve"> </w:t>
      </w:r>
      <w:r w:rsidR="00F0100F" w:rsidRPr="002D4AD7">
        <w:rPr>
          <w:rtl/>
        </w:rPr>
        <w:t>שבאים לאוסרה צריכין דרישה וחקירה הואיל והיא מכחשת</w:t>
      </w:r>
      <w:r w:rsidR="006A24AD" w:rsidRPr="002D4AD7">
        <w:rPr>
          <w:rtl/>
        </w:rPr>
        <w:t xml:space="preserve"> </w:t>
      </w:r>
      <w:r w:rsidR="00F0100F" w:rsidRPr="002D4AD7">
        <w:rPr>
          <w:rtl/>
        </w:rPr>
        <w:t>וכל זמן שלא נתקרה עדותן בב</w:t>
      </w:r>
      <w:r w:rsidR="006A24AD" w:rsidRPr="002D4AD7">
        <w:rPr>
          <w:rtl/>
        </w:rPr>
        <w:t>"</w:t>
      </w:r>
      <w:r w:rsidR="00F0100F" w:rsidRPr="002D4AD7">
        <w:rPr>
          <w:rtl/>
        </w:rPr>
        <w:t>ד יכולין למימר מבודין</w:t>
      </w:r>
      <w:r w:rsidR="006A24AD" w:rsidRPr="002D4AD7">
        <w:rPr>
          <w:rtl/>
        </w:rPr>
        <w:t xml:space="preserve"> </w:t>
      </w:r>
      <w:r w:rsidR="00F0100F" w:rsidRPr="002D4AD7">
        <w:rPr>
          <w:rtl/>
        </w:rPr>
        <w:t>היינו דמאי שנא מעדים שהעידו שהוא בן גרושה וחלוצה</w:t>
      </w:r>
      <w:r w:rsidR="006A24AD" w:rsidRPr="002D4AD7">
        <w:rPr>
          <w:rtl/>
        </w:rPr>
        <w:t xml:space="preserve"> </w:t>
      </w:r>
      <w:r w:rsidR="00F0100F" w:rsidRPr="002D4AD7">
        <w:rPr>
          <w:rtl/>
        </w:rPr>
        <w:t>דתניא בתוספתא (פרק ב' דכתובות) יכולין לומר מבודין</w:t>
      </w:r>
      <w:r w:rsidR="006A24AD" w:rsidRPr="002D4AD7">
        <w:rPr>
          <w:rtl/>
        </w:rPr>
        <w:t xml:space="preserve"> </w:t>
      </w:r>
      <w:r w:rsidR="00F0100F" w:rsidRPr="002D4AD7">
        <w:rPr>
          <w:rtl/>
        </w:rPr>
        <w:t>היינו לבטל עדותן כל זמן שלא נחקרה עדותן בב"ד</w:t>
      </w:r>
      <w:r w:rsidR="006A24AD" w:rsidRPr="002D4AD7">
        <w:rPr>
          <w:rtl/>
        </w:rPr>
        <w:t>,</w:t>
      </w:r>
      <w:r w:rsidR="00F0100F" w:rsidRPr="002D4AD7">
        <w:rPr>
          <w:rtl/>
        </w:rPr>
        <w:t xml:space="preserve"> ועוד</w:t>
      </w:r>
      <w:r w:rsidR="006A24AD" w:rsidRPr="002D4AD7">
        <w:rPr>
          <w:rtl/>
        </w:rPr>
        <w:t xml:space="preserve"> </w:t>
      </w:r>
      <w:r w:rsidR="00F0100F" w:rsidRPr="002D4AD7">
        <w:rPr>
          <w:rtl/>
        </w:rPr>
        <w:t>כי אפילו בעדות הודאות והלואות צריכין דרישה וחקירה</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הרי לפניך דבעדות אשה לאוסרה על בעלה צריך</w:t>
      </w:r>
      <w:r w:rsidR="006A24AD" w:rsidRPr="002D4AD7">
        <w:rPr>
          <w:rtl/>
        </w:rPr>
        <w:t xml:space="preserve"> </w:t>
      </w:r>
      <w:r w:rsidR="00F0100F" w:rsidRPr="002D4AD7">
        <w:rPr>
          <w:rtl/>
        </w:rPr>
        <w:t>דרישה וחקירה וכל זמן שלא נדרש יכולים לומר מבודין</w:t>
      </w:r>
      <w:r w:rsidR="006A24AD" w:rsidRPr="002D4AD7">
        <w:rPr>
          <w:rtl/>
        </w:rPr>
        <w:t xml:space="preserve"> </w:t>
      </w:r>
      <w:r w:rsidR="00F0100F" w:rsidRPr="002D4AD7">
        <w:rPr>
          <w:rtl/>
        </w:rPr>
        <w:t>היינו אם כן אין באותו עדות ממש. כ"ש כשהעדים רבים</w:t>
      </w:r>
      <w:r w:rsidR="006A24AD" w:rsidRPr="002D4AD7">
        <w:rPr>
          <w:rtl/>
        </w:rPr>
        <w:t xml:space="preserve"> </w:t>
      </w:r>
      <w:r w:rsidR="00F0100F" w:rsidRPr="002D4AD7">
        <w:rPr>
          <w:rtl/>
        </w:rPr>
        <w:t>נקובים בשמותם העידו בעדות האחרונים שהראשונים</w:t>
      </w:r>
      <w:r w:rsidR="006A24AD" w:rsidRPr="002D4AD7">
        <w:rPr>
          <w:rtl/>
        </w:rPr>
        <w:t xml:space="preserve"> </w:t>
      </w:r>
      <w:r w:rsidR="00F0100F" w:rsidRPr="002D4AD7">
        <w:rPr>
          <w:rtl/>
        </w:rPr>
        <w:t>אנשים רקים ופוחזים הם צדקו דברי הדיינים לפסול העדות</w:t>
      </w:r>
      <w:r w:rsidR="006A24AD" w:rsidRPr="002D4AD7">
        <w:rPr>
          <w:rtl/>
        </w:rPr>
        <w:t xml:space="preserve"> </w:t>
      </w:r>
      <w:r w:rsidR="00F0100F" w:rsidRPr="002D4AD7">
        <w:rPr>
          <w:rtl/>
        </w:rPr>
        <w:t>ולהעמיד מרת מרים מנוחה בחזקת כשרות כשאר בנות</w:t>
      </w:r>
      <w:r w:rsidR="006A24AD" w:rsidRPr="002D4AD7">
        <w:rPr>
          <w:rtl/>
        </w:rPr>
        <w:t xml:space="preserve"> </w:t>
      </w:r>
      <w:r w:rsidR="00F0100F" w:rsidRPr="002D4AD7">
        <w:rPr>
          <w:rtl/>
        </w:rPr>
        <w:t>ישראל הכשרות</w:t>
      </w:r>
      <w:r w:rsidR="006A24AD" w:rsidRPr="002D4AD7">
        <w:rPr>
          <w:rtl/>
        </w:rPr>
        <w:t>.</w:t>
      </w:r>
      <w:r w:rsidR="00F0100F" w:rsidRPr="002D4AD7">
        <w:rPr>
          <w:rtl/>
        </w:rPr>
        <w:t xml:space="preserve"> ואשר נתחבטו שלשת הרועים בשאר</w:t>
      </w:r>
      <w:r w:rsidR="006A24AD" w:rsidRPr="002D4AD7">
        <w:rPr>
          <w:rtl/>
        </w:rPr>
        <w:t xml:space="preserve"> </w:t>
      </w:r>
      <w:r w:rsidR="00F0100F" w:rsidRPr="002D4AD7">
        <w:rPr>
          <w:rtl/>
        </w:rPr>
        <w:t>העדיות אי הוו עדי כיעור ועד האחרון העיד שראה את</w:t>
      </w:r>
      <w:r w:rsidR="006A24AD" w:rsidRPr="002D4AD7">
        <w:rPr>
          <w:rtl/>
        </w:rPr>
        <w:t xml:space="preserve"> </w:t>
      </w:r>
      <w:r w:rsidR="00F0100F" w:rsidRPr="002D4AD7">
        <w:rPr>
          <w:rtl/>
        </w:rPr>
        <w:t>מרים הנ"ל שעמדה אצל הפתח הפתוח לרחוב העיר באישון</w:t>
      </w:r>
      <w:r w:rsidR="006A24AD" w:rsidRPr="002D4AD7">
        <w:rPr>
          <w:rtl/>
        </w:rPr>
        <w:t xml:space="preserve"> </w:t>
      </w:r>
      <w:r w:rsidR="00F0100F" w:rsidRPr="002D4AD7">
        <w:rPr>
          <w:rtl/>
        </w:rPr>
        <w:t>לילה והסכימה דעת הדיינים שהוא עד כיעור כמו שכתב</w:t>
      </w:r>
      <w:r w:rsidR="006A24AD" w:rsidRPr="002D4AD7">
        <w:rPr>
          <w:rtl/>
        </w:rPr>
        <w:t xml:space="preserve"> </w:t>
      </w:r>
      <w:r w:rsidR="00F0100F" w:rsidRPr="002D4AD7">
        <w:rPr>
          <w:rtl/>
        </w:rPr>
        <w:t>המיימוניות (פכ</w:t>
      </w:r>
      <w:r w:rsidR="006A24AD" w:rsidRPr="002D4AD7">
        <w:rPr>
          <w:rtl/>
        </w:rPr>
        <w:t>"</w:t>
      </w:r>
      <w:r w:rsidR="00F0100F" w:rsidRPr="002D4AD7">
        <w:rPr>
          <w:rtl/>
        </w:rPr>
        <w:t>ד מהלכות אישות) שחשב מה ששניהם</w:t>
      </w:r>
      <w:r w:rsidR="006A24AD" w:rsidRPr="002D4AD7">
        <w:rPr>
          <w:rtl/>
        </w:rPr>
        <w:t xml:space="preserve"> </w:t>
      </w:r>
      <w:r w:rsidR="00F0100F" w:rsidRPr="002D4AD7">
        <w:rPr>
          <w:rtl/>
        </w:rPr>
        <w:t>יוצאין ממקום אחד אפל לכיעור ביותר שנראים הדברים</w:t>
      </w:r>
      <w:r w:rsidR="006A24AD" w:rsidRPr="002D4AD7">
        <w:rPr>
          <w:rtl/>
        </w:rPr>
        <w:t xml:space="preserve"> </w:t>
      </w:r>
      <w:r w:rsidR="00F0100F" w:rsidRPr="002D4AD7">
        <w:rPr>
          <w:rtl/>
        </w:rPr>
        <w:t>שהיתה שם עבירה. ול</w:t>
      </w:r>
      <w:r w:rsidR="006A24AD" w:rsidRPr="002D4AD7">
        <w:rPr>
          <w:rtl/>
        </w:rPr>
        <w:t>"</w:t>
      </w:r>
      <w:r w:rsidR="00F0100F" w:rsidRPr="002D4AD7">
        <w:rPr>
          <w:rtl/>
        </w:rPr>
        <w:t>נ שאינו דומה לכיעור המוזכר</w:t>
      </w:r>
      <w:r w:rsidR="006A24AD" w:rsidRPr="002D4AD7">
        <w:rPr>
          <w:rtl/>
        </w:rPr>
        <w:t xml:space="preserve"> </w:t>
      </w:r>
      <w:r w:rsidR="00F0100F" w:rsidRPr="002D4AD7">
        <w:rPr>
          <w:rtl/>
        </w:rPr>
        <w:t>בדברי הרמב</w:t>
      </w:r>
      <w:r w:rsidR="006A24AD" w:rsidRPr="002D4AD7">
        <w:rPr>
          <w:rtl/>
        </w:rPr>
        <w:t>"</w:t>
      </w:r>
      <w:r w:rsidR="00F0100F" w:rsidRPr="002D4AD7">
        <w:rPr>
          <w:rtl/>
        </w:rPr>
        <w:t>ם</w:t>
      </w:r>
      <w:r w:rsidR="006A24AD" w:rsidRPr="002D4AD7">
        <w:rPr>
          <w:rtl/>
        </w:rPr>
        <w:t>,</w:t>
      </w:r>
      <w:r w:rsidR="00F0100F" w:rsidRPr="002D4AD7">
        <w:rPr>
          <w:rtl/>
        </w:rPr>
        <w:t xml:space="preserve"> כי כששניהם יוצאין ממקום אופל שאין</w:t>
      </w:r>
      <w:r w:rsidR="006A24AD" w:rsidRPr="002D4AD7">
        <w:rPr>
          <w:rtl/>
        </w:rPr>
        <w:t xml:space="preserve"> </w:t>
      </w:r>
      <w:r w:rsidR="00F0100F" w:rsidRPr="002D4AD7">
        <w:rPr>
          <w:rtl/>
        </w:rPr>
        <w:t>רגל אדם מצוי שם ניכרים הדברים שהיתה שם עבירה כי</w:t>
      </w:r>
      <w:r w:rsidR="006A24AD" w:rsidRPr="002D4AD7">
        <w:rPr>
          <w:rtl/>
        </w:rPr>
        <w:t xml:space="preserve"> </w:t>
      </w:r>
      <w:r w:rsidR="00F0100F" w:rsidRPr="002D4AD7">
        <w:rPr>
          <w:rtl/>
        </w:rPr>
        <w:t>לולא זה למה נכנסו למקום אפל אבל במקום שרגל אדם</w:t>
      </w:r>
      <w:r w:rsidR="006A24AD" w:rsidRPr="002D4AD7">
        <w:rPr>
          <w:rtl/>
        </w:rPr>
        <w:t xml:space="preserve"> </w:t>
      </w:r>
      <w:r w:rsidR="00F0100F" w:rsidRPr="002D4AD7">
        <w:rPr>
          <w:rtl/>
        </w:rPr>
        <w:t>מצוי שם אפילו באישון לילה ואפילה אין לומר ודאי היתה</w:t>
      </w:r>
      <w:r w:rsidR="006A24AD" w:rsidRPr="002D4AD7">
        <w:rPr>
          <w:rtl/>
        </w:rPr>
        <w:t xml:space="preserve"> </w:t>
      </w:r>
      <w:r w:rsidR="00F0100F" w:rsidRPr="002D4AD7">
        <w:rPr>
          <w:rtl/>
        </w:rPr>
        <w:t>שם עבירה כי מירתתי אולי יעבור שום אדם לפניהם כגון</w:t>
      </w:r>
      <w:r w:rsidR="006A24AD" w:rsidRPr="002D4AD7">
        <w:rPr>
          <w:rtl/>
        </w:rPr>
        <w:t xml:space="preserve"> </w:t>
      </w:r>
      <w:r w:rsidR="00F0100F" w:rsidRPr="002D4AD7">
        <w:rPr>
          <w:rtl/>
        </w:rPr>
        <w:t>העומדים בחצות לילה ללמוד או לחשוב חשבונות או</w:t>
      </w:r>
      <w:r w:rsidR="006A24AD" w:rsidRPr="002D4AD7">
        <w:rPr>
          <w:rtl/>
        </w:rPr>
        <w:t xml:space="preserve"> </w:t>
      </w:r>
      <w:r w:rsidR="00F0100F" w:rsidRPr="002D4AD7">
        <w:rPr>
          <w:rtl/>
        </w:rPr>
        <w:t>המאחרים על היין או אחד מבני בית יעור משנתו ויצא לחוץ</w:t>
      </w:r>
      <w:r w:rsidR="006A24AD" w:rsidRPr="002D4AD7">
        <w:rPr>
          <w:rtl/>
        </w:rPr>
        <w:t xml:space="preserve"> </w:t>
      </w:r>
      <w:r w:rsidR="00F0100F" w:rsidRPr="002D4AD7">
        <w:rPr>
          <w:rtl/>
        </w:rPr>
        <w:t>ודאי מירתתי ולא עבדי עבירה</w:t>
      </w:r>
      <w:r w:rsidR="006A24AD" w:rsidRPr="002D4AD7">
        <w:rPr>
          <w:rtl/>
        </w:rPr>
        <w:t>.</w:t>
      </w:r>
      <w:r w:rsidR="00F0100F" w:rsidRPr="002D4AD7">
        <w:rPr>
          <w:rtl/>
        </w:rPr>
        <w:t xml:space="preserve"> דאל</w:t>
      </w:r>
      <w:r w:rsidR="006A24AD" w:rsidRPr="002D4AD7">
        <w:rPr>
          <w:rtl/>
        </w:rPr>
        <w:t>"</w:t>
      </w:r>
      <w:r w:rsidR="00F0100F" w:rsidRPr="002D4AD7">
        <w:rPr>
          <w:rtl/>
        </w:rPr>
        <w:t>כ אמאי אנו מתירין</w:t>
      </w:r>
      <w:r w:rsidR="006A24AD" w:rsidRPr="002D4AD7">
        <w:rPr>
          <w:rtl/>
        </w:rPr>
        <w:t xml:space="preserve"> </w:t>
      </w:r>
      <w:r w:rsidR="00F0100F" w:rsidRPr="002D4AD7">
        <w:rPr>
          <w:rtl/>
        </w:rPr>
        <w:t>להתייחד אשה אחת עם שני אנשים או שלשה או להיפך</w:t>
      </w:r>
      <w:r w:rsidR="006A24AD" w:rsidRPr="002D4AD7">
        <w:rPr>
          <w:rtl/>
        </w:rPr>
        <w:t xml:space="preserve"> </w:t>
      </w:r>
      <w:r w:rsidR="00F0100F" w:rsidRPr="002D4AD7">
        <w:rPr>
          <w:rtl/>
        </w:rPr>
        <w:t>בחדר אחד בלילה אולי יפול תרדמה על הרוב וישארו איש</w:t>
      </w:r>
      <w:r w:rsidR="006A24AD" w:rsidRPr="002D4AD7">
        <w:rPr>
          <w:rtl/>
        </w:rPr>
        <w:t xml:space="preserve"> </w:t>
      </w:r>
      <w:r w:rsidR="00F0100F" w:rsidRPr="002D4AD7">
        <w:rPr>
          <w:rtl/>
        </w:rPr>
        <w:t>ואשה נעורים ויעשו איסורא</w:t>
      </w:r>
      <w:r w:rsidR="006A24AD" w:rsidRPr="002D4AD7">
        <w:rPr>
          <w:rtl/>
        </w:rPr>
        <w:t>,</w:t>
      </w:r>
      <w:r w:rsidR="00F0100F" w:rsidRPr="002D4AD7">
        <w:rPr>
          <w:rtl/>
        </w:rPr>
        <w:t xml:space="preserve"> אלא אמרינן כיון דאיכא</w:t>
      </w:r>
      <w:r w:rsidR="006A24AD" w:rsidRPr="002D4AD7">
        <w:rPr>
          <w:rtl/>
        </w:rPr>
        <w:t xml:space="preserve"> </w:t>
      </w:r>
      <w:r w:rsidR="00F0100F" w:rsidRPr="002D4AD7">
        <w:rPr>
          <w:rtl/>
        </w:rPr>
        <w:t>בהדייהו אינשי אחריני מירתתי אולי יעורו משנתם בפתע</w:t>
      </w:r>
      <w:r w:rsidR="006A24AD" w:rsidRPr="002D4AD7">
        <w:rPr>
          <w:rtl/>
        </w:rPr>
        <w:t xml:space="preserve"> </w:t>
      </w:r>
      <w:r w:rsidR="00F0100F" w:rsidRPr="002D4AD7">
        <w:rPr>
          <w:rtl/>
        </w:rPr>
        <w:t>פתאום ויגלה סודם</w:t>
      </w:r>
      <w:r w:rsidR="006A24AD" w:rsidRPr="002D4AD7">
        <w:rPr>
          <w:rtl/>
        </w:rPr>
        <w:t>,</w:t>
      </w:r>
      <w:r w:rsidR="00F0100F" w:rsidRPr="002D4AD7">
        <w:rPr>
          <w:rtl/>
        </w:rPr>
        <w:t xml:space="preserve"> ה"נ בנדון זה מירתתי ולא הוה מעשה</w:t>
      </w:r>
      <w:r w:rsidR="006A24AD" w:rsidRPr="002D4AD7">
        <w:rPr>
          <w:rtl/>
        </w:rPr>
        <w:t xml:space="preserve"> </w:t>
      </w:r>
      <w:r w:rsidR="00F0100F" w:rsidRPr="002D4AD7">
        <w:rPr>
          <w:rtl/>
        </w:rPr>
        <w:t>כיעור כ"כ כמו שהזכיר הרמב</w:t>
      </w:r>
      <w:r w:rsidR="006A24AD" w:rsidRPr="002D4AD7">
        <w:rPr>
          <w:rtl/>
        </w:rPr>
        <w:t>"</w:t>
      </w:r>
      <w:r w:rsidR="00F0100F" w:rsidRPr="002D4AD7">
        <w:rPr>
          <w:rtl/>
        </w:rPr>
        <w:t>ם, א"כ נשארה האשה</w:t>
      </w:r>
      <w:r w:rsidR="006A24AD" w:rsidRPr="002D4AD7">
        <w:rPr>
          <w:rtl/>
        </w:rPr>
        <w:t xml:space="preserve"> </w:t>
      </w:r>
      <w:r w:rsidR="00F0100F" w:rsidRPr="002D4AD7">
        <w:rPr>
          <w:rtl/>
        </w:rPr>
        <w:t>בחזקת כשרות כשאר בנות ישראל הכשרות ולא איתרע</w:t>
      </w:r>
      <w:r w:rsidR="006A24AD" w:rsidRPr="002D4AD7">
        <w:rPr>
          <w:rtl/>
        </w:rPr>
        <w:t xml:space="preserve"> </w:t>
      </w:r>
      <w:r w:rsidR="00F0100F" w:rsidRPr="002D4AD7">
        <w:rPr>
          <w:rtl/>
        </w:rPr>
        <w:t>חזקתה במידי</w:t>
      </w:r>
      <w:r w:rsidR="006A24AD" w:rsidRPr="002D4AD7">
        <w:rPr>
          <w:rtl/>
        </w:rPr>
        <w:t>.</w:t>
      </w:r>
      <w:r w:rsidR="00F0100F" w:rsidRPr="002D4AD7">
        <w:rPr>
          <w:rtl/>
        </w:rPr>
        <w:t xml:space="preserve"> והנה על רבנן אשר קדמוני סמכתי בהרבה</w:t>
      </w:r>
      <w:r w:rsidR="006A24AD" w:rsidRPr="002D4AD7">
        <w:rPr>
          <w:rtl/>
        </w:rPr>
        <w:t xml:space="preserve"> </w:t>
      </w:r>
      <w:r w:rsidR="00F0100F" w:rsidRPr="002D4AD7">
        <w:rPr>
          <w:rtl/>
        </w:rPr>
        <w:t>עניינים אשר לא השבתי על כל קוץ וקוץ</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כללא </w:t>
      </w:r>
      <w:r w:rsidRPr="002D4AD7">
        <w:rPr>
          <w:rStyle w:val="a3"/>
          <w:vertAlign w:val="superscript"/>
          <w:rtl/>
        </w:rPr>
        <w:t>@33</w:t>
      </w:r>
      <w:r w:rsidR="00F0100F" w:rsidRPr="002D4AD7">
        <w:rPr>
          <w:rtl/>
        </w:rPr>
        <w:t>דמילתא נ</w:t>
      </w:r>
      <w:r w:rsidR="006A24AD" w:rsidRPr="002D4AD7">
        <w:rPr>
          <w:rtl/>
        </w:rPr>
        <w:t>"</w:t>
      </w:r>
      <w:r w:rsidR="00F0100F" w:rsidRPr="002D4AD7">
        <w:rPr>
          <w:rtl/>
        </w:rPr>
        <w:t>ל לדמות נדון דידן לההוא דרשב"א</w:t>
      </w:r>
      <w:r w:rsidR="006A24AD" w:rsidRPr="002D4AD7">
        <w:rPr>
          <w:rtl/>
        </w:rPr>
        <w:t xml:space="preserve"> </w:t>
      </w:r>
      <w:r w:rsidR="00F0100F" w:rsidRPr="002D4AD7">
        <w:rPr>
          <w:rtl/>
        </w:rPr>
        <w:t>בתשובותיו (סימן אלף רל"ז) דשם גם כן היתה</w:t>
      </w:r>
      <w:r w:rsidR="006A24AD" w:rsidRPr="002D4AD7">
        <w:rPr>
          <w:rtl/>
        </w:rPr>
        <w:t xml:space="preserve"> </w:t>
      </w:r>
      <w:r w:rsidR="00F0100F" w:rsidRPr="002D4AD7">
        <w:rPr>
          <w:rtl/>
        </w:rPr>
        <w:t>קטטה קדומה ובסוף התשובה כתב וכן ראוי לדון בכל</w:t>
      </w:r>
      <w:r w:rsidR="006A24AD" w:rsidRPr="002D4AD7">
        <w:rPr>
          <w:rtl/>
        </w:rPr>
        <w:t xml:space="preserve"> </w:t>
      </w:r>
      <w:r w:rsidR="00F0100F" w:rsidRPr="002D4AD7">
        <w:rPr>
          <w:rtl/>
        </w:rPr>
        <w:t>הדומה לזה. וא</w:t>
      </w:r>
      <w:r w:rsidR="006A24AD" w:rsidRPr="002D4AD7">
        <w:rPr>
          <w:rtl/>
        </w:rPr>
        <w:t>"</w:t>
      </w:r>
      <w:r w:rsidR="00F0100F" w:rsidRPr="002D4AD7">
        <w:rPr>
          <w:rtl/>
        </w:rPr>
        <w:t>כ בהא נחיתנא ובהא סליקנא דהאשה הנ"ל</w:t>
      </w:r>
      <w:r w:rsidR="006A24AD" w:rsidRPr="002D4AD7">
        <w:rPr>
          <w:rtl/>
        </w:rPr>
        <w:t xml:space="preserve"> </w:t>
      </w:r>
      <w:r w:rsidR="00F0100F" w:rsidRPr="002D4AD7">
        <w:rPr>
          <w:rtl/>
        </w:rPr>
        <w:t>בחזקת כשרות ואין לגרשה בעל כרחה ומותרת לבעלה באם</w:t>
      </w:r>
      <w:r w:rsidR="006A24AD" w:rsidRPr="002D4AD7">
        <w:rPr>
          <w:rtl/>
        </w:rPr>
        <w:t xml:space="preserve"> </w:t>
      </w:r>
      <w:r w:rsidR="00F0100F" w:rsidRPr="002D4AD7">
        <w:rPr>
          <w:rtl/>
        </w:rPr>
        <w:t>ירצו שניהם להדבק ולהיות יחד</w:t>
      </w:r>
      <w:r w:rsidR="006A24AD" w:rsidRPr="002D4AD7">
        <w:rPr>
          <w:rtl/>
        </w:rPr>
        <w:t>,</w:t>
      </w:r>
      <w:r w:rsidR="00F0100F" w:rsidRPr="002D4AD7">
        <w:rPr>
          <w:rtl/>
        </w:rPr>
        <w:t xml:space="preserve"> שהדברים </w:t>
      </w:r>
      <w:r w:rsidR="00F0100F" w:rsidRPr="002D4AD7">
        <w:rPr>
          <w:rtl/>
        </w:rPr>
        <w:lastRenderedPageBreak/>
        <w:t>נראים שבטעות</w:t>
      </w:r>
      <w:r w:rsidR="006A24AD" w:rsidRPr="002D4AD7">
        <w:rPr>
          <w:rtl/>
        </w:rPr>
        <w:t xml:space="preserve"> </w:t>
      </w:r>
      <w:r w:rsidR="00F0100F" w:rsidRPr="002D4AD7">
        <w:rPr>
          <w:rtl/>
        </w:rPr>
        <w:t>נגבו העדיות בלי חקירה ודרישה באיזה יום ובאיזו שעה ועד</w:t>
      </w:r>
      <w:r w:rsidR="006A24AD" w:rsidRPr="002D4AD7">
        <w:rPr>
          <w:rtl/>
        </w:rPr>
        <w:t xml:space="preserve"> </w:t>
      </w:r>
      <w:r w:rsidR="00F0100F" w:rsidRPr="002D4AD7">
        <w:rPr>
          <w:rtl/>
        </w:rPr>
        <w:t>אחד חזר בו לומר שלא העיד מעולם בב</w:t>
      </w:r>
      <w:r w:rsidR="006A24AD" w:rsidRPr="002D4AD7">
        <w:rPr>
          <w:rtl/>
        </w:rPr>
        <w:t>"</w:t>
      </w:r>
      <w:r w:rsidR="00F0100F" w:rsidRPr="002D4AD7">
        <w:rPr>
          <w:rtl/>
        </w:rPr>
        <w:t>ד הנ"ל</w:t>
      </w:r>
      <w:r w:rsidR="006A24AD" w:rsidRPr="002D4AD7">
        <w:rPr>
          <w:rtl/>
        </w:rPr>
        <w:t>.</w:t>
      </w:r>
      <w:r w:rsidR="00F0100F" w:rsidRPr="002D4AD7">
        <w:rPr>
          <w:rtl/>
        </w:rPr>
        <w:t xml:space="preserve"> ושאר</w:t>
      </w:r>
      <w:r w:rsidR="006A24AD" w:rsidRPr="002D4AD7">
        <w:rPr>
          <w:rtl/>
        </w:rPr>
        <w:t xml:space="preserve"> </w:t>
      </w:r>
      <w:r w:rsidR="00F0100F" w:rsidRPr="002D4AD7">
        <w:rPr>
          <w:rtl/>
        </w:rPr>
        <w:t>העדיות אין בהם ממש לחוש להם כאשר פסקו קצת דייני</w:t>
      </w:r>
      <w:r w:rsidR="006A24AD" w:rsidRPr="002D4AD7">
        <w:rPr>
          <w:rtl/>
        </w:rPr>
        <w:t xml:space="preserve"> </w:t>
      </w:r>
      <w:r w:rsidR="00F0100F" w:rsidRPr="002D4AD7">
        <w:rPr>
          <w:rtl/>
        </w:rPr>
        <w:t>קראקא י</w:t>
      </w:r>
      <w:r w:rsidR="006A24AD" w:rsidRPr="002D4AD7">
        <w:rPr>
          <w:rtl/>
        </w:rPr>
        <w:t>"</w:t>
      </w:r>
      <w:r w:rsidR="00F0100F" w:rsidRPr="002D4AD7">
        <w:rPr>
          <w:rtl/>
        </w:rPr>
        <w:t>ץ גם אני הבאתי ראייה לקצת ראיות</w:t>
      </w:r>
      <w:r w:rsidR="006A24AD" w:rsidRPr="002D4AD7">
        <w:rPr>
          <w:rtl/>
        </w:rPr>
        <w:t>,</w:t>
      </w:r>
      <w:r w:rsidR="00F0100F" w:rsidRPr="002D4AD7">
        <w:rPr>
          <w:rtl/>
        </w:rPr>
        <w:t xml:space="preserve"> מכל הלין</w:t>
      </w:r>
      <w:r w:rsidR="006A24AD" w:rsidRPr="002D4AD7">
        <w:rPr>
          <w:rtl/>
        </w:rPr>
        <w:t xml:space="preserve"> </w:t>
      </w:r>
      <w:r w:rsidR="00F0100F" w:rsidRPr="002D4AD7">
        <w:rPr>
          <w:rtl/>
        </w:rPr>
        <w:t>טעמין ראוי לבטל קלא כי הוא קול ושובר עמו דאויבים</w:t>
      </w:r>
      <w:r w:rsidR="006A24AD" w:rsidRPr="002D4AD7">
        <w:rPr>
          <w:rtl/>
        </w:rPr>
        <w:t xml:space="preserve"> </w:t>
      </w:r>
      <w:r w:rsidR="00F0100F" w:rsidRPr="002D4AD7">
        <w:rPr>
          <w:rtl/>
        </w:rPr>
        <w:t>אפקוה לקלא</w:t>
      </w:r>
      <w:r w:rsidR="006A24AD" w:rsidRPr="002D4AD7">
        <w:rPr>
          <w:rtl/>
        </w:rPr>
        <w:t>,</w:t>
      </w:r>
      <w:r w:rsidR="00F0100F" w:rsidRPr="002D4AD7">
        <w:rPr>
          <w:rtl/>
        </w:rPr>
        <w:t xml:space="preserve"> והנני נעשה סניף להתיר אשה זו לבעלה</w:t>
      </w:r>
      <w:r w:rsidR="006A24AD" w:rsidRPr="002D4AD7">
        <w:rPr>
          <w:rtl/>
        </w:rPr>
        <w:t xml:space="preserve"> </w:t>
      </w:r>
      <w:r w:rsidR="00F0100F" w:rsidRPr="002D4AD7">
        <w:rPr>
          <w:rtl/>
        </w:rPr>
        <w:t>באם יאותו שניהם להדבק</w:t>
      </w:r>
      <w:r w:rsidR="006A24AD" w:rsidRPr="002D4AD7">
        <w:rPr>
          <w:rtl/>
        </w:rPr>
        <w:t>,</w:t>
      </w:r>
      <w:r w:rsidR="00F0100F" w:rsidRPr="002D4AD7">
        <w:rPr>
          <w:rtl/>
        </w:rPr>
        <w:t xml:space="preserve"> כי כן נראה לי לפרש ההיא</w:t>
      </w:r>
      <w:r w:rsidR="006A24AD" w:rsidRPr="002D4AD7">
        <w:rPr>
          <w:rtl/>
        </w:rPr>
        <w:t xml:space="preserve"> </w:t>
      </w:r>
      <w:r w:rsidR="00F0100F" w:rsidRPr="002D4AD7">
        <w:rPr>
          <w:rtl/>
        </w:rPr>
        <w:t>דמהרי</w:t>
      </w:r>
      <w:r w:rsidR="006A24AD" w:rsidRPr="002D4AD7">
        <w:rPr>
          <w:rtl/>
        </w:rPr>
        <w:t>"</w:t>
      </w:r>
      <w:r w:rsidR="00F0100F" w:rsidRPr="002D4AD7">
        <w:rPr>
          <w:rtl/>
        </w:rPr>
        <w:t>ק (סימן ע"ב) ובהכי סלקו העניינים</w:t>
      </w:r>
      <w:r w:rsidR="006A24AD" w:rsidRPr="002D4AD7">
        <w:rPr>
          <w:rtl/>
        </w:rPr>
        <w:t>.</w:t>
      </w:r>
      <w:r w:rsidR="00F0100F" w:rsidRPr="002D4AD7">
        <w:rPr>
          <w:rtl/>
        </w:rPr>
        <w:t xml:space="preserve"> ע"כ הפסק</w:t>
      </w:r>
      <w:r w:rsidR="006A24AD" w:rsidRPr="002D4AD7">
        <w:rPr>
          <w:rtl/>
        </w:rPr>
        <w:t xml:space="preserve"> </w:t>
      </w:r>
      <w:r w:rsidR="00F0100F" w:rsidRPr="002D4AD7">
        <w:rPr>
          <w:rtl/>
        </w:rPr>
        <w:t>של מהר"ר</w:t>
      </w:r>
      <w:r w:rsidR="006A24AD" w:rsidRPr="002D4AD7">
        <w:rPr>
          <w:rtl/>
        </w:rPr>
        <w:t xml:space="preserve"> </w:t>
      </w:r>
      <w:r w:rsidRPr="002D4AD7">
        <w:rPr>
          <w:vertAlign w:val="superscript"/>
          <w:rtl/>
        </w:rPr>
        <w:t>@44</w:t>
      </w:r>
      <w:r w:rsidR="00F0100F" w:rsidRPr="002D4AD7">
        <w:rPr>
          <w:rtl/>
        </w:rPr>
        <w:t>נפתלי המכונה הירץ</w:t>
      </w:r>
      <w:r w:rsidRPr="002D4AD7">
        <w:rPr>
          <w:vertAlign w:val="superscript"/>
          <w:rtl/>
        </w:rPr>
        <w:t>@55</w:t>
      </w:r>
      <w:r w:rsidR="006A24AD" w:rsidRPr="002D4AD7">
        <w:rPr>
          <w:rtl/>
        </w:rPr>
        <w:t xml:space="preserve"> </w:t>
      </w:r>
      <w:r w:rsidR="00F0100F" w:rsidRPr="002D4AD7">
        <w:rPr>
          <w:rtl/>
        </w:rPr>
        <w:t>מק"ק בריסק דליטא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טו </w:t>
      </w:r>
    </w:p>
    <w:p w:rsidR="009D3FC8" w:rsidRPr="002D4AD7" w:rsidRDefault="009D3FC8" w:rsidP="006A24AD">
      <w:pPr>
        <w:rPr>
          <w:rtl/>
        </w:rPr>
      </w:pPr>
      <w:r w:rsidRPr="002D4AD7">
        <w:rPr>
          <w:rStyle w:val="a3"/>
          <w:vertAlign w:val="superscript"/>
          <w:rtl/>
        </w:rPr>
        <w:t>@11</w:t>
      </w:r>
      <w:r w:rsidR="00F0100F" w:rsidRPr="002D4AD7">
        <w:rPr>
          <w:rStyle w:val="a3"/>
          <w:rtl/>
        </w:rPr>
        <w:t>יען</w:t>
      </w:r>
      <w:r w:rsidR="006A24AD" w:rsidRPr="002D4AD7">
        <w:rPr>
          <w:rStyle w:val="a3"/>
          <w:rtl/>
        </w:rPr>
        <w:t xml:space="preserve"> </w:t>
      </w:r>
      <w:r w:rsidRPr="002D4AD7">
        <w:rPr>
          <w:rStyle w:val="a3"/>
          <w:vertAlign w:val="superscript"/>
          <w:rtl/>
        </w:rPr>
        <w:t>@33</w:t>
      </w:r>
      <w:r w:rsidR="00F0100F" w:rsidRPr="002D4AD7">
        <w:rPr>
          <w:rtl/>
        </w:rPr>
        <w:t>וביען אחרי ראיתי כמה דיו משתפכים וקולמוסים</w:t>
      </w:r>
      <w:r w:rsidR="006A24AD" w:rsidRPr="002D4AD7">
        <w:rPr>
          <w:rtl/>
        </w:rPr>
        <w:t xml:space="preserve"> </w:t>
      </w:r>
      <w:r w:rsidR="00F0100F" w:rsidRPr="002D4AD7">
        <w:rPr>
          <w:rtl/>
        </w:rPr>
        <w:t>משתברות אודות עסקא בישא ולישנא בישא</w:t>
      </w:r>
      <w:r w:rsidR="006A24AD" w:rsidRPr="002D4AD7">
        <w:rPr>
          <w:rtl/>
        </w:rPr>
        <w:t xml:space="preserve"> </w:t>
      </w:r>
      <w:r w:rsidR="00F0100F" w:rsidRPr="002D4AD7">
        <w:rPr>
          <w:rtl/>
        </w:rPr>
        <w:t>בסבת גרמת לוחשי לחישא</w:t>
      </w:r>
      <w:r w:rsidR="006A24AD" w:rsidRPr="002D4AD7">
        <w:rPr>
          <w:rtl/>
        </w:rPr>
        <w:t>.</w:t>
      </w:r>
      <w:r w:rsidR="00F0100F" w:rsidRPr="002D4AD7">
        <w:rPr>
          <w:rtl/>
        </w:rPr>
        <w:t xml:space="preserve"> מוציאי דבה ככסילים ואוילים</w:t>
      </w:r>
      <w:r w:rsidR="006A24AD" w:rsidRPr="002D4AD7">
        <w:rPr>
          <w:rtl/>
        </w:rPr>
        <w:t xml:space="preserve">, </w:t>
      </w:r>
      <w:r w:rsidR="00F0100F" w:rsidRPr="002D4AD7">
        <w:rPr>
          <w:rtl/>
        </w:rPr>
        <w:t>להדריך דרך פשעים מגולגלים</w:t>
      </w:r>
      <w:r w:rsidR="006A24AD" w:rsidRPr="002D4AD7">
        <w:rPr>
          <w:rtl/>
        </w:rPr>
        <w:t>,</w:t>
      </w:r>
      <w:r w:rsidR="00F0100F" w:rsidRPr="002D4AD7">
        <w:rPr>
          <w:rtl/>
        </w:rPr>
        <w:t xml:space="preserve"> ונסו הצללים</w:t>
      </w:r>
      <w:r w:rsidR="006A24AD" w:rsidRPr="002D4AD7">
        <w:rPr>
          <w:rtl/>
        </w:rPr>
        <w:t>,</w:t>
      </w:r>
      <w:r w:rsidR="00F0100F" w:rsidRPr="002D4AD7">
        <w:rPr>
          <w:rtl/>
        </w:rPr>
        <w:t xml:space="preserve"> והקוצים מן</w:t>
      </w:r>
      <w:r w:rsidR="006A24AD" w:rsidRPr="002D4AD7">
        <w:rPr>
          <w:rtl/>
        </w:rPr>
        <w:t xml:space="preserve"> </w:t>
      </w:r>
      <w:r w:rsidR="00F0100F" w:rsidRPr="002D4AD7">
        <w:rPr>
          <w:rtl/>
        </w:rPr>
        <w:t>הכרם אינם מכלים</w:t>
      </w:r>
      <w:r w:rsidR="006A24AD" w:rsidRPr="002D4AD7">
        <w:rPr>
          <w:rtl/>
        </w:rPr>
        <w:t>,</w:t>
      </w:r>
      <w:r w:rsidR="00F0100F" w:rsidRPr="002D4AD7">
        <w:rPr>
          <w:rtl/>
        </w:rPr>
        <w:t xml:space="preserve"> ועוברים על לא תחרוש על רעך רעה</w:t>
      </w:r>
      <w:r w:rsidR="006A24AD" w:rsidRPr="002D4AD7">
        <w:rPr>
          <w:rtl/>
        </w:rPr>
        <w:t xml:space="preserve"> </w:t>
      </w:r>
      <w:r w:rsidR="00F0100F" w:rsidRPr="002D4AD7">
        <w:rPr>
          <w:rtl/>
        </w:rPr>
        <w:t>וש</w:t>
      </w:r>
      <w:r w:rsidR="006A24AD" w:rsidRPr="002D4AD7">
        <w:rPr>
          <w:rtl/>
        </w:rPr>
        <w:t>"</w:t>
      </w:r>
      <w:r w:rsidR="00F0100F" w:rsidRPr="002D4AD7">
        <w:rPr>
          <w:rtl/>
        </w:rPr>
        <w:t>ש מחללים</w:t>
      </w:r>
      <w:r w:rsidR="006A24AD" w:rsidRPr="002D4AD7">
        <w:rPr>
          <w:rtl/>
        </w:rPr>
        <w:t>.</w:t>
      </w:r>
      <w:r w:rsidR="00F0100F" w:rsidRPr="002D4AD7">
        <w:rPr>
          <w:rtl/>
        </w:rPr>
        <w:t xml:space="preserve"> במים אדירים אינם צוללים</w:t>
      </w:r>
      <w:r w:rsidR="006A24AD" w:rsidRPr="002D4AD7">
        <w:rPr>
          <w:rtl/>
        </w:rPr>
        <w:t>,</w:t>
      </w:r>
      <w:r w:rsidR="00F0100F" w:rsidRPr="002D4AD7">
        <w:rPr>
          <w:rtl/>
        </w:rPr>
        <w:t xml:space="preserve"> ואיש ברעהו</w:t>
      </w:r>
      <w:r w:rsidR="006A24AD" w:rsidRPr="002D4AD7">
        <w:rPr>
          <w:rtl/>
        </w:rPr>
        <w:t xml:space="preserve"> </w:t>
      </w:r>
      <w:r w:rsidR="00F0100F" w:rsidRPr="002D4AD7">
        <w:rPr>
          <w:rtl/>
        </w:rPr>
        <w:t>יהתלו</w:t>
      </w:r>
      <w:r w:rsidR="006A24AD" w:rsidRPr="002D4AD7">
        <w:rPr>
          <w:rtl/>
        </w:rPr>
        <w:t>,</w:t>
      </w:r>
      <w:r w:rsidR="00F0100F" w:rsidRPr="002D4AD7">
        <w:rPr>
          <w:rtl/>
        </w:rPr>
        <w:t xml:space="preserve"> ומועלי מעל מעלו</w:t>
      </w:r>
      <w:r w:rsidR="006A24AD" w:rsidRPr="002D4AD7">
        <w:rPr>
          <w:rtl/>
        </w:rPr>
        <w:t>,</w:t>
      </w:r>
      <w:r w:rsidR="00F0100F" w:rsidRPr="002D4AD7">
        <w:rPr>
          <w:rtl/>
        </w:rPr>
        <w:t xml:space="preserve"> הנה שמועה שמעתי ונגלה</w:t>
      </w:r>
      <w:r w:rsidR="006A24AD" w:rsidRPr="002D4AD7">
        <w:rPr>
          <w:rtl/>
        </w:rPr>
        <w:t xml:space="preserve"> </w:t>
      </w:r>
      <w:r w:rsidR="00F0100F" w:rsidRPr="002D4AD7">
        <w:rPr>
          <w:rtl/>
        </w:rPr>
        <w:t>לאזני אודות מחלוקת ע</w:t>
      </w:r>
      <w:r w:rsidR="006A24AD" w:rsidRPr="002D4AD7">
        <w:rPr>
          <w:rtl/>
        </w:rPr>
        <w:t>"</w:t>
      </w:r>
      <w:r w:rsidR="00F0100F" w:rsidRPr="002D4AD7">
        <w:rPr>
          <w:rtl/>
        </w:rPr>
        <w:t>י התעוררות והוצאת עסק לחישת</w:t>
      </w:r>
      <w:r w:rsidR="006A24AD" w:rsidRPr="002D4AD7">
        <w:rPr>
          <w:rtl/>
        </w:rPr>
        <w:t xml:space="preserve"> </w:t>
      </w:r>
      <w:r w:rsidR="00F0100F" w:rsidRPr="002D4AD7">
        <w:rPr>
          <w:rtl/>
        </w:rPr>
        <w:t>שם רע שהוציא כבעל על אשתו ונמשך אודות מחלוקת זה</w:t>
      </w:r>
      <w:r w:rsidR="006A24AD" w:rsidRPr="002D4AD7">
        <w:rPr>
          <w:rtl/>
        </w:rPr>
        <w:t xml:space="preserve"> </w:t>
      </w:r>
      <w:r w:rsidR="00F0100F" w:rsidRPr="002D4AD7">
        <w:rPr>
          <w:rtl/>
        </w:rPr>
        <w:t>משך זמן רב עד שנתגלגל אודות מחלוקתם שקבלו עליהם</w:t>
      </w:r>
      <w:r w:rsidR="006A24AD" w:rsidRPr="002D4AD7">
        <w:rPr>
          <w:rtl/>
        </w:rPr>
        <w:t xml:space="preserve"> </w:t>
      </w:r>
      <w:r w:rsidR="00F0100F" w:rsidRPr="002D4AD7">
        <w:rPr>
          <w:rtl/>
        </w:rPr>
        <w:t>שני הצדדים לדון לפני שלשת הרועים אבירים נאמנים</w:t>
      </w:r>
      <w:r w:rsidR="006A24AD" w:rsidRPr="002D4AD7">
        <w:rPr>
          <w:rtl/>
        </w:rPr>
        <w:t xml:space="preserve"> </w:t>
      </w:r>
      <w:r w:rsidR="00F0100F" w:rsidRPr="002D4AD7">
        <w:rPr>
          <w:rtl/>
        </w:rPr>
        <w:t>הנמצאים בקראקא הבירה</w:t>
      </w:r>
      <w:r w:rsidR="006A24AD" w:rsidRPr="002D4AD7">
        <w:rPr>
          <w:rtl/>
        </w:rPr>
        <w:t>,</w:t>
      </w:r>
      <w:r w:rsidR="00F0100F" w:rsidRPr="002D4AD7">
        <w:rPr>
          <w:rtl/>
        </w:rPr>
        <w:t xml:space="preserve"> דהיינו הישיש כמהר"ר משה</w:t>
      </w:r>
      <w:r w:rsidR="006A24AD" w:rsidRPr="002D4AD7">
        <w:rPr>
          <w:rtl/>
        </w:rPr>
        <w:t xml:space="preserve"> </w:t>
      </w:r>
      <w:r w:rsidR="00F0100F" w:rsidRPr="002D4AD7">
        <w:rPr>
          <w:rtl/>
        </w:rPr>
        <w:t>לנדא יצ"ו ומהר"ר יוסף כ"ץ וגיסו כמהר"ר משה איסרלש</w:t>
      </w:r>
      <w:r w:rsidR="006A24AD" w:rsidRPr="002D4AD7">
        <w:rPr>
          <w:rtl/>
        </w:rPr>
        <w:t xml:space="preserve"> </w:t>
      </w:r>
      <w:r w:rsidR="00F0100F" w:rsidRPr="002D4AD7">
        <w:rPr>
          <w:rtl/>
        </w:rPr>
        <w:t>יצ"ו</w:t>
      </w:r>
      <w:r w:rsidR="006A24AD" w:rsidRPr="002D4AD7">
        <w:rPr>
          <w:rtl/>
        </w:rPr>
        <w:t>.</w:t>
      </w:r>
      <w:r w:rsidR="00F0100F" w:rsidRPr="002D4AD7">
        <w:rPr>
          <w:rtl/>
        </w:rPr>
        <w:t xml:space="preserve"> ועוד יצטרף עמהם כמהר</w:t>
      </w:r>
      <w:r w:rsidR="006A24AD" w:rsidRPr="002D4AD7">
        <w:rPr>
          <w:rtl/>
        </w:rPr>
        <w:t>"</w:t>
      </w:r>
      <w:r w:rsidR="00F0100F" w:rsidRPr="002D4AD7">
        <w:rPr>
          <w:rtl/>
        </w:rPr>
        <w:t>ר יצחק בר בצלאל הדר</w:t>
      </w:r>
      <w:r w:rsidR="006A24AD" w:rsidRPr="002D4AD7">
        <w:rPr>
          <w:rtl/>
        </w:rPr>
        <w:t xml:space="preserve"> </w:t>
      </w:r>
      <w:r w:rsidR="00F0100F" w:rsidRPr="002D4AD7">
        <w:rPr>
          <w:rtl/>
        </w:rPr>
        <w:t>בלאדמייר</w:t>
      </w:r>
      <w:r w:rsidR="006A24AD" w:rsidRPr="002D4AD7">
        <w:rPr>
          <w:rtl/>
        </w:rPr>
        <w:t>,</w:t>
      </w:r>
      <w:r w:rsidR="00F0100F" w:rsidRPr="002D4AD7">
        <w:rPr>
          <w:rtl/>
        </w:rPr>
        <w:t xml:space="preserve"> ואלו האלופים ידונו ויכריעו בין הצדדין הנ"ל</w:t>
      </w:r>
      <w:r w:rsidR="006A24AD" w:rsidRPr="002D4AD7">
        <w:rPr>
          <w:rtl/>
        </w:rPr>
        <w:t xml:space="preserve"> </w:t>
      </w:r>
      <w:r w:rsidR="00F0100F" w:rsidRPr="002D4AD7">
        <w:rPr>
          <w:rtl/>
        </w:rPr>
        <w:t>ע</w:t>
      </w:r>
      <w:r w:rsidR="006A24AD" w:rsidRPr="002D4AD7">
        <w:rPr>
          <w:rtl/>
        </w:rPr>
        <w:t>"</w:t>
      </w:r>
      <w:r w:rsidR="00F0100F" w:rsidRPr="002D4AD7">
        <w:rPr>
          <w:rtl/>
        </w:rPr>
        <w:t>פ טענותם ולהצדיק הצדיק ולהרשיע כו'</w:t>
      </w:r>
      <w:r w:rsidR="006A24AD" w:rsidRPr="002D4AD7">
        <w:rPr>
          <w:rtl/>
        </w:rPr>
        <w:t>,</w:t>
      </w:r>
      <w:r w:rsidR="00F0100F" w:rsidRPr="002D4AD7">
        <w:rPr>
          <w:rtl/>
        </w:rPr>
        <w:t xml:space="preserve"> וכן עשו שלשת</w:t>
      </w:r>
      <w:r w:rsidR="006A24AD" w:rsidRPr="002D4AD7">
        <w:rPr>
          <w:rtl/>
        </w:rPr>
        <w:t xml:space="preserve"> </w:t>
      </w:r>
      <w:r w:rsidR="00F0100F" w:rsidRPr="002D4AD7">
        <w:rPr>
          <w:rtl/>
        </w:rPr>
        <w:t>הרועי' וכמ"ר יצחק לא אסתייע מילתא להצטרף לבא עד השלשה</w:t>
      </w:r>
      <w:r w:rsidR="006A24AD" w:rsidRPr="002D4AD7">
        <w:rPr>
          <w:rtl/>
        </w:rPr>
        <w:t xml:space="preserve"> </w:t>
      </w:r>
      <w:r w:rsidR="00F0100F" w:rsidRPr="002D4AD7">
        <w:rPr>
          <w:rtl/>
        </w:rPr>
        <w:t>בזמן קבוע הצעת טענות שני הצדדין הנ"ל עד אחר גמר</w:t>
      </w:r>
      <w:r w:rsidR="006A24AD" w:rsidRPr="002D4AD7">
        <w:rPr>
          <w:rtl/>
        </w:rPr>
        <w:t xml:space="preserve"> </w:t>
      </w:r>
      <w:r w:rsidR="00F0100F" w:rsidRPr="002D4AD7">
        <w:rPr>
          <w:rtl/>
        </w:rPr>
        <w:t>פסק דינים של שלשת הרועים הנ</w:t>
      </w:r>
      <w:r w:rsidR="006A24AD" w:rsidRPr="002D4AD7">
        <w:rPr>
          <w:rtl/>
        </w:rPr>
        <w:t>"</w:t>
      </w:r>
      <w:r w:rsidR="00F0100F" w:rsidRPr="002D4AD7">
        <w:rPr>
          <w:rtl/>
        </w:rPr>
        <w:t>ל ראה והסכים על פסק</w:t>
      </w:r>
      <w:r w:rsidR="006A24AD" w:rsidRPr="002D4AD7">
        <w:rPr>
          <w:rtl/>
        </w:rPr>
        <w:t xml:space="preserve"> </w:t>
      </w:r>
      <w:r w:rsidR="00F0100F" w:rsidRPr="002D4AD7">
        <w:rPr>
          <w:rtl/>
        </w:rPr>
        <w:t>דינם ויאמר ישר ונתגלגל פסק דינם עד יתר חכמי הגלילות</w:t>
      </w:r>
      <w:r w:rsidR="006A24AD" w:rsidRPr="002D4AD7">
        <w:rPr>
          <w:rtl/>
        </w:rPr>
        <w:t xml:space="preserve"> </w:t>
      </w:r>
      <w:r w:rsidR="00F0100F" w:rsidRPr="002D4AD7">
        <w:rPr>
          <w:rtl/>
        </w:rPr>
        <w:t>הנמצאים תוך המלכות הלז ולא נשאר בהם שלא הסכים</w:t>
      </w:r>
      <w:r w:rsidR="006A24AD" w:rsidRPr="002D4AD7">
        <w:rPr>
          <w:rtl/>
        </w:rPr>
        <w:t xml:space="preserve"> </w:t>
      </w:r>
      <w:r w:rsidR="00F0100F" w:rsidRPr="002D4AD7">
        <w:rPr>
          <w:rtl/>
        </w:rPr>
        <w:t>לפסק דין האלופים הנבררים לפסוק דינם של הצדדין הנ</w:t>
      </w:r>
      <w:r w:rsidR="006A24AD" w:rsidRPr="002D4AD7">
        <w:rPr>
          <w:rtl/>
        </w:rPr>
        <w:t>"</w:t>
      </w:r>
      <w:r w:rsidR="00F0100F" w:rsidRPr="002D4AD7">
        <w:rPr>
          <w:rtl/>
        </w:rPr>
        <w:t>ל</w:t>
      </w:r>
      <w:r w:rsidR="006A24AD" w:rsidRPr="002D4AD7">
        <w:rPr>
          <w:rtl/>
        </w:rPr>
        <w:t xml:space="preserve"> </w:t>
      </w:r>
      <w:r w:rsidR="00F0100F" w:rsidRPr="002D4AD7">
        <w:rPr>
          <w:rtl/>
        </w:rPr>
        <w:t>עד אחד לפי מה שהוגד אלי הסבה</w:t>
      </w:r>
      <w:r w:rsidR="006A24AD" w:rsidRPr="002D4AD7">
        <w:rPr>
          <w:rtl/>
        </w:rPr>
        <w:t>.</w:t>
      </w:r>
      <w:r w:rsidR="00F0100F" w:rsidRPr="002D4AD7">
        <w:rPr>
          <w:rtl/>
        </w:rPr>
        <w:t xml:space="preserve"> והנה האלופים</w:t>
      </w:r>
      <w:r w:rsidR="006A24AD" w:rsidRPr="002D4AD7">
        <w:rPr>
          <w:rtl/>
        </w:rPr>
        <w:t xml:space="preserve"> </w:t>
      </w:r>
      <w:r w:rsidR="00F0100F" w:rsidRPr="002D4AD7">
        <w:rPr>
          <w:rtl/>
        </w:rPr>
        <w:t>הנבררים הנ</w:t>
      </w:r>
      <w:r w:rsidR="006A24AD" w:rsidRPr="002D4AD7">
        <w:rPr>
          <w:rtl/>
        </w:rPr>
        <w:t>"</w:t>
      </w:r>
      <w:r w:rsidR="00F0100F" w:rsidRPr="002D4AD7">
        <w:rPr>
          <w:rtl/>
        </w:rPr>
        <w:t>ל שקלו וטרו בדין זה הצדדים הנ</w:t>
      </w:r>
      <w:r w:rsidR="006A24AD" w:rsidRPr="002D4AD7">
        <w:rPr>
          <w:rtl/>
        </w:rPr>
        <w:t>"</w:t>
      </w:r>
      <w:r w:rsidR="00F0100F" w:rsidRPr="002D4AD7">
        <w:rPr>
          <w:rtl/>
        </w:rPr>
        <w:t>ל וסתמו כל</w:t>
      </w:r>
      <w:r w:rsidR="006A24AD" w:rsidRPr="002D4AD7">
        <w:rPr>
          <w:rtl/>
        </w:rPr>
        <w:t xml:space="preserve"> </w:t>
      </w:r>
      <w:r w:rsidR="00F0100F" w:rsidRPr="002D4AD7">
        <w:rPr>
          <w:rtl/>
        </w:rPr>
        <w:t>החלל וכל חלקי הסותר והיו מתונים בדין הנ</w:t>
      </w:r>
      <w:r w:rsidR="006A24AD" w:rsidRPr="002D4AD7">
        <w:rPr>
          <w:rtl/>
        </w:rPr>
        <w:t>"</w:t>
      </w:r>
      <w:r w:rsidR="00F0100F" w:rsidRPr="002D4AD7">
        <w:rPr>
          <w:rtl/>
        </w:rPr>
        <w:t>ל עד שהוציאו</w:t>
      </w:r>
      <w:r w:rsidR="006A24AD" w:rsidRPr="002D4AD7">
        <w:rPr>
          <w:rtl/>
        </w:rPr>
        <w:t xml:space="preserve"> </w:t>
      </w:r>
      <w:r w:rsidR="00F0100F" w:rsidRPr="002D4AD7">
        <w:rPr>
          <w:rtl/>
        </w:rPr>
        <w:t>דינם לאמיתו שהבעל הנ"ל מותר לשוב לביתו ואל יוציא</w:t>
      </w:r>
      <w:r w:rsidR="006A24AD" w:rsidRPr="002D4AD7">
        <w:rPr>
          <w:rtl/>
        </w:rPr>
        <w:t xml:space="preserve"> </w:t>
      </w:r>
      <w:r w:rsidR="00F0100F" w:rsidRPr="002D4AD7">
        <w:rPr>
          <w:rtl/>
        </w:rPr>
        <w:t>עוד שום לעז על זוגתו מרים הנ</w:t>
      </w:r>
      <w:r w:rsidR="006A24AD" w:rsidRPr="002D4AD7">
        <w:rPr>
          <w:rtl/>
        </w:rPr>
        <w:t>"</w:t>
      </w:r>
      <w:r w:rsidR="00F0100F" w:rsidRPr="002D4AD7">
        <w:rPr>
          <w:rtl/>
        </w:rPr>
        <w:t>ל וצריך סליחה וכפרה על</w:t>
      </w:r>
      <w:r w:rsidR="006A24AD" w:rsidRPr="002D4AD7">
        <w:rPr>
          <w:rtl/>
        </w:rPr>
        <w:t xml:space="preserve"> </w:t>
      </w:r>
      <w:r w:rsidR="00F0100F" w:rsidRPr="002D4AD7">
        <w:rPr>
          <w:rtl/>
        </w:rPr>
        <w:t>מה שהוציא שם רע על בת כהן הנ"ל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והנה </w:t>
      </w:r>
      <w:r w:rsidRPr="002D4AD7">
        <w:rPr>
          <w:rStyle w:val="a3"/>
          <w:vertAlign w:val="superscript"/>
          <w:rtl/>
        </w:rPr>
        <w:t>@33</w:t>
      </w:r>
      <w:r w:rsidR="00F0100F" w:rsidRPr="002D4AD7">
        <w:rPr>
          <w:rtl/>
        </w:rPr>
        <w:t>לפי הנראה לפי משאם ומתנם פסק</w:t>
      </w:r>
      <w:r w:rsidR="006A24AD" w:rsidRPr="002D4AD7">
        <w:rPr>
          <w:rtl/>
        </w:rPr>
        <w:t xml:space="preserve"> </w:t>
      </w:r>
      <w:r w:rsidR="00F0100F" w:rsidRPr="002D4AD7">
        <w:rPr>
          <w:rtl/>
        </w:rPr>
        <w:t>דינם של</w:t>
      </w:r>
      <w:r w:rsidR="006A24AD" w:rsidRPr="002D4AD7">
        <w:rPr>
          <w:rtl/>
        </w:rPr>
        <w:t xml:space="preserve"> </w:t>
      </w:r>
      <w:r w:rsidR="00F0100F" w:rsidRPr="002D4AD7">
        <w:rPr>
          <w:rtl/>
        </w:rPr>
        <w:t>המבוררים הנ</w:t>
      </w:r>
      <w:r w:rsidR="006A24AD" w:rsidRPr="002D4AD7">
        <w:rPr>
          <w:rtl/>
        </w:rPr>
        <w:t>"</w:t>
      </w:r>
      <w:r w:rsidR="00F0100F" w:rsidRPr="002D4AD7">
        <w:rPr>
          <w:rtl/>
        </w:rPr>
        <w:t>ל כי באותו זמן עדיין לא נראה להם</w:t>
      </w:r>
      <w:r w:rsidR="006A24AD" w:rsidRPr="002D4AD7">
        <w:rPr>
          <w:rtl/>
        </w:rPr>
        <w:t xml:space="preserve"> </w:t>
      </w:r>
      <w:r w:rsidR="00F0100F" w:rsidRPr="002D4AD7">
        <w:rPr>
          <w:rtl/>
        </w:rPr>
        <w:t>הכחשת העדים בעצמם ועם כל זה פסקו לתרוץ דינו של</w:t>
      </w:r>
      <w:r w:rsidR="006A24AD" w:rsidRPr="002D4AD7">
        <w:rPr>
          <w:rtl/>
        </w:rPr>
        <w:t xml:space="preserve"> </w:t>
      </w:r>
      <w:r w:rsidR="00F0100F" w:rsidRPr="002D4AD7">
        <w:rPr>
          <w:rtl/>
        </w:rPr>
        <w:t>בעל הנ"ל לשוב לביתו</w:t>
      </w:r>
      <w:r w:rsidR="006A24AD" w:rsidRPr="002D4AD7">
        <w:rPr>
          <w:rtl/>
        </w:rPr>
        <w:t>,</w:t>
      </w:r>
      <w:r w:rsidR="00F0100F" w:rsidRPr="002D4AD7">
        <w:rPr>
          <w:rtl/>
        </w:rPr>
        <w:t xml:space="preserve"> וטעמם ונימוקם עמם מאחר שכל</w:t>
      </w:r>
      <w:r w:rsidR="006A24AD" w:rsidRPr="002D4AD7">
        <w:rPr>
          <w:rtl/>
        </w:rPr>
        <w:t xml:space="preserve"> </w:t>
      </w:r>
      <w:r w:rsidR="00F0100F" w:rsidRPr="002D4AD7">
        <w:rPr>
          <w:rtl/>
        </w:rPr>
        <w:t>עדותיו היה שלא ע"פ ב"ד מקויים כתיקונו וכראוי לדברים</w:t>
      </w:r>
      <w:r w:rsidR="006A24AD" w:rsidRPr="002D4AD7">
        <w:rPr>
          <w:rtl/>
        </w:rPr>
        <w:t xml:space="preserve"> </w:t>
      </w:r>
      <w:r w:rsidR="00F0100F" w:rsidRPr="002D4AD7">
        <w:rPr>
          <w:rtl/>
        </w:rPr>
        <w:t xml:space="preserve">כאלה וכל דבריו היו בהסתר ועל זה נאמר ארור </w:t>
      </w:r>
      <w:r w:rsidR="00F0100F" w:rsidRPr="002D4AD7">
        <w:rPr>
          <w:rtl/>
        </w:rPr>
        <w:lastRenderedPageBreak/>
        <w:t>מכה רעהו</w:t>
      </w:r>
      <w:r w:rsidR="006A24AD" w:rsidRPr="002D4AD7">
        <w:rPr>
          <w:rtl/>
        </w:rPr>
        <w:t xml:space="preserve"> </w:t>
      </w:r>
      <w:r w:rsidR="00F0100F" w:rsidRPr="002D4AD7">
        <w:rPr>
          <w:rtl/>
        </w:rPr>
        <w:t>בסתר</w:t>
      </w:r>
      <w:r w:rsidR="006A24AD" w:rsidRPr="002D4AD7">
        <w:rPr>
          <w:rtl/>
        </w:rPr>
        <w:t>,</w:t>
      </w:r>
      <w:r w:rsidR="00F0100F" w:rsidRPr="002D4AD7">
        <w:rPr>
          <w:rtl/>
        </w:rPr>
        <w:t xml:space="preserve"> והנה סוף העדות תחילת מחשבתו לא טובה שכל</w:t>
      </w:r>
      <w:r w:rsidR="006A24AD" w:rsidRPr="002D4AD7">
        <w:rPr>
          <w:rtl/>
        </w:rPr>
        <w:t xml:space="preserve"> </w:t>
      </w:r>
      <w:r w:rsidR="00F0100F" w:rsidRPr="002D4AD7">
        <w:rPr>
          <w:rtl/>
        </w:rPr>
        <w:t>כוונת הבעל הנ"ל לחרוש רעה על זוגתו הוא וכל הנלוים</w:t>
      </w:r>
      <w:r w:rsidR="006A24AD" w:rsidRPr="002D4AD7">
        <w:rPr>
          <w:rtl/>
        </w:rPr>
        <w:t xml:space="preserve"> </w:t>
      </w:r>
      <w:r w:rsidR="00F0100F" w:rsidRPr="002D4AD7">
        <w:rPr>
          <w:rtl/>
        </w:rPr>
        <w:t>אליו ולנקום בה נקמת מריבת אביו עם אביה וגם הוא</w:t>
      </w:r>
      <w:r w:rsidR="006A24AD" w:rsidRPr="002D4AD7">
        <w:rPr>
          <w:rtl/>
        </w:rPr>
        <w:t xml:space="preserve"> </w:t>
      </w:r>
      <w:r w:rsidR="00F0100F" w:rsidRPr="002D4AD7">
        <w:rPr>
          <w:rtl/>
        </w:rPr>
        <w:t>בעצמו מחשבתו לנקום בה ריב עצמו באביה ולא ירא אלהים</w:t>
      </w:r>
      <w:r w:rsidR="006A24AD" w:rsidRPr="002D4AD7">
        <w:rPr>
          <w:rtl/>
        </w:rPr>
        <w:t xml:space="preserve">, </w:t>
      </w:r>
      <w:r w:rsidR="00F0100F" w:rsidRPr="002D4AD7">
        <w:rPr>
          <w:rtl/>
        </w:rPr>
        <w:t>והנה עכשיו בבוא הנה אביה הנ"ל הראה לי עדות הנגבה</w:t>
      </w:r>
      <w:r w:rsidR="006A24AD" w:rsidRPr="002D4AD7">
        <w:rPr>
          <w:rtl/>
        </w:rPr>
        <w:t xml:space="preserve"> </w:t>
      </w:r>
      <w:r w:rsidR="00F0100F" w:rsidRPr="002D4AD7">
        <w:rPr>
          <w:rtl/>
        </w:rPr>
        <w:t>בב"ד במעמד שמשי הכנסת ובמעמד ספרי דמתא כפי</w:t>
      </w:r>
      <w:r w:rsidR="006A24AD" w:rsidRPr="002D4AD7">
        <w:rPr>
          <w:rtl/>
        </w:rPr>
        <w:t xml:space="preserve"> </w:t>
      </w:r>
      <w:r w:rsidR="00F0100F" w:rsidRPr="002D4AD7">
        <w:rPr>
          <w:rtl/>
        </w:rPr>
        <w:t>תקנות ק</w:t>
      </w:r>
      <w:r w:rsidR="006A24AD" w:rsidRPr="002D4AD7">
        <w:rPr>
          <w:rtl/>
        </w:rPr>
        <w:t>"</w:t>
      </w:r>
      <w:r w:rsidR="00F0100F" w:rsidRPr="002D4AD7">
        <w:rPr>
          <w:rtl/>
        </w:rPr>
        <w:t>ק פראג אחר פסק דין של האלופים הנ"ל</w:t>
      </w:r>
      <w:r w:rsidR="006A24AD" w:rsidRPr="002D4AD7">
        <w:rPr>
          <w:rtl/>
        </w:rPr>
        <w:t>.</w:t>
      </w:r>
      <w:r w:rsidR="00F0100F" w:rsidRPr="002D4AD7">
        <w:rPr>
          <w:rtl/>
        </w:rPr>
        <w:t xml:space="preserve"> ואני</w:t>
      </w:r>
      <w:r w:rsidR="006A24AD" w:rsidRPr="002D4AD7">
        <w:rPr>
          <w:rtl/>
        </w:rPr>
        <w:t xml:space="preserve"> </w:t>
      </w:r>
      <w:r w:rsidR="00F0100F" w:rsidRPr="002D4AD7">
        <w:rPr>
          <w:rtl/>
        </w:rPr>
        <w:t>אחרי ראותי העדות תדש עמדתי מרעיד ונפלאתי הפלא</w:t>
      </w:r>
      <w:r w:rsidR="006A24AD" w:rsidRPr="002D4AD7">
        <w:rPr>
          <w:rtl/>
        </w:rPr>
        <w:t xml:space="preserve"> </w:t>
      </w:r>
      <w:r w:rsidR="00F0100F" w:rsidRPr="002D4AD7">
        <w:rPr>
          <w:rtl/>
        </w:rPr>
        <w:t>ופלא על אותו האיש הנ"ל ועל קרוביו למדו לשונם שקר</w:t>
      </w:r>
      <w:r w:rsidR="006A24AD" w:rsidRPr="002D4AD7">
        <w:rPr>
          <w:rtl/>
        </w:rPr>
        <w:t xml:space="preserve"> </w:t>
      </w:r>
      <w:r w:rsidR="00F0100F" w:rsidRPr="002D4AD7">
        <w:rPr>
          <w:rtl/>
        </w:rPr>
        <w:t>העוו ונתבררה רוע מחשבותם להדר אזיופא להוציא שם רע</w:t>
      </w:r>
      <w:r w:rsidR="006A24AD" w:rsidRPr="002D4AD7">
        <w:rPr>
          <w:rtl/>
        </w:rPr>
        <w:t xml:space="preserve"> </w:t>
      </w:r>
      <w:r w:rsidR="00F0100F" w:rsidRPr="002D4AD7">
        <w:rPr>
          <w:rtl/>
        </w:rPr>
        <w:t>על בת כהן הנ</w:t>
      </w:r>
      <w:r w:rsidR="006A24AD" w:rsidRPr="002D4AD7">
        <w:rPr>
          <w:rtl/>
        </w:rPr>
        <w:t>"</w:t>
      </w:r>
      <w:r w:rsidR="00F0100F" w:rsidRPr="002D4AD7">
        <w:rPr>
          <w:rtl/>
        </w:rPr>
        <w:t>ל</w:t>
      </w:r>
      <w:r w:rsidR="006A24AD" w:rsidRPr="002D4AD7">
        <w:rPr>
          <w:rtl/>
        </w:rPr>
        <w:t>,</w:t>
      </w:r>
      <w:r w:rsidR="00F0100F" w:rsidRPr="002D4AD7">
        <w:rPr>
          <w:rtl/>
        </w:rPr>
        <w:t xml:space="preserve"> וראוי הוא וכל הנלוים אליו אשר יעצוהו</w:t>
      </w:r>
      <w:r w:rsidR="006A24AD" w:rsidRPr="002D4AD7">
        <w:rPr>
          <w:rtl/>
        </w:rPr>
        <w:t xml:space="preserve"> </w:t>
      </w:r>
      <w:r w:rsidR="00F0100F" w:rsidRPr="002D4AD7">
        <w:rPr>
          <w:rtl/>
        </w:rPr>
        <w:t>לעשות הרע בעיני ה' לתוכחת מגולה למען יוסרו רבים,</w:t>
      </w:r>
      <w:r w:rsidR="006A24AD" w:rsidRPr="002D4AD7">
        <w:rPr>
          <w:rtl/>
        </w:rPr>
        <w:t xml:space="preserve"> </w:t>
      </w:r>
      <w:r w:rsidR="00F0100F" w:rsidRPr="002D4AD7">
        <w:rPr>
          <w:rtl/>
        </w:rPr>
        <w:t>ונאמנה כשם שנבהלה נפשי על רוב הנבלה שעשה האיש ההוא</w:t>
      </w:r>
      <w:r w:rsidR="006A24AD" w:rsidRPr="002D4AD7">
        <w:rPr>
          <w:rtl/>
        </w:rPr>
        <w:t xml:space="preserve"> </w:t>
      </w:r>
      <w:r w:rsidR="00F0100F" w:rsidRPr="002D4AD7">
        <w:rPr>
          <w:rtl/>
        </w:rPr>
        <w:t>ויועציו כך ניתן שמחה בלבי אחרי ראותי כי עיקרי העדות הוא</w:t>
      </w:r>
      <w:r w:rsidR="006A24AD" w:rsidRPr="002D4AD7">
        <w:rPr>
          <w:rtl/>
        </w:rPr>
        <w:t xml:space="preserve"> </w:t>
      </w:r>
      <w:r w:rsidR="00F0100F" w:rsidRPr="002D4AD7">
        <w:rPr>
          <w:rtl/>
        </w:rPr>
        <w:t>עדות מוכחשת מפי העדים עצמם. וכה"ג לא מצי משוי אנפשיה</w:t>
      </w:r>
      <w:r w:rsidR="006A24AD" w:rsidRPr="002D4AD7">
        <w:rPr>
          <w:rtl/>
        </w:rPr>
        <w:t xml:space="preserve"> </w:t>
      </w:r>
      <w:r w:rsidR="00F0100F" w:rsidRPr="002D4AD7">
        <w:rPr>
          <w:rtl/>
        </w:rPr>
        <w:t>חתיכה דאיסורא</w:t>
      </w:r>
      <w:r w:rsidR="006A24AD" w:rsidRPr="002D4AD7">
        <w:rPr>
          <w:rtl/>
        </w:rPr>
        <w:t>,</w:t>
      </w:r>
      <w:r w:rsidR="00F0100F" w:rsidRPr="002D4AD7">
        <w:rPr>
          <w:rtl/>
        </w:rPr>
        <w:t xml:space="preserve"> וכן נמצא בתשובות </w:t>
      </w:r>
      <w:r w:rsidR="006A24AD" w:rsidRPr="002D4AD7">
        <w:rPr>
          <w:rtl/>
        </w:rPr>
        <w:t>[</w:t>
      </w:r>
      <w:r w:rsidR="00F0100F" w:rsidRPr="002D4AD7">
        <w:rPr>
          <w:rtl/>
        </w:rPr>
        <w:t>הרשב"א המיוחסות</w:t>
      </w:r>
      <w:r w:rsidR="006A24AD" w:rsidRPr="002D4AD7">
        <w:rPr>
          <w:rtl/>
        </w:rPr>
        <w:t xml:space="preserve">] </w:t>
      </w:r>
      <w:r w:rsidR="00F0100F" w:rsidRPr="002D4AD7">
        <w:rPr>
          <w:rtl/>
        </w:rPr>
        <w:t>להרמב"ן (בסי' קל"ג), וז"ל ראיתי אני מה שכתבת ואמרת שאין</w:t>
      </w:r>
      <w:r w:rsidR="006A24AD" w:rsidRPr="002D4AD7">
        <w:rPr>
          <w:rtl/>
        </w:rPr>
        <w:t xml:space="preserve"> </w:t>
      </w:r>
      <w:r w:rsidR="00F0100F" w:rsidRPr="002D4AD7">
        <w:rPr>
          <w:rtl/>
        </w:rPr>
        <w:t>לב</w:t>
      </w:r>
      <w:r w:rsidR="006A24AD" w:rsidRPr="002D4AD7">
        <w:rPr>
          <w:rtl/>
        </w:rPr>
        <w:t>"</w:t>
      </w:r>
      <w:r w:rsidR="00F0100F" w:rsidRPr="002D4AD7">
        <w:rPr>
          <w:rtl/>
        </w:rPr>
        <w:t>ד לאסרה עליו בטענותיו ואני מסכים לעיקר מה שאמרת</w:t>
      </w:r>
      <w:r w:rsidR="006A24AD" w:rsidRPr="002D4AD7">
        <w:rPr>
          <w:rtl/>
        </w:rPr>
        <w:t xml:space="preserve"> </w:t>
      </w:r>
      <w:r w:rsidR="00F0100F" w:rsidRPr="002D4AD7">
        <w:rPr>
          <w:rtl/>
        </w:rPr>
        <w:t>לאחר שעיינתי ודקדקתי בטענותיו ובטענותיך. וכמו שהראוני</w:t>
      </w:r>
      <w:r w:rsidR="006A24AD" w:rsidRPr="002D4AD7">
        <w:rPr>
          <w:rtl/>
        </w:rPr>
        <w:t xml:space="preserve"> </w:t>
      </w:r>
      <w:r w:rsidR="00F0100F" w:rsidRPr="002D4AD7">
        <w:rPr>
          <w:rtl/>
        </w:rPr>
        <w:t>מן השמים הנני כותב פרטי הדברים שהביאוני לומר כן</w:t>
      </w:r>
      <w:r w:rsidR="006A24AD" w:rsidRPr="002D4AD7">
        <w:rPr>
          <w:rtl/>
        </w:rPr>
        <w:t xml:space="preserve">. </w:t>
      </w:r>
      <w:r w:rsidR="00F0100F" w:rsidRPr="002D4AD7">
        <w:rPr>
          <w:rtl/>
        </w:rPr>
        <w:t>ותחילת כל דבר אומר מה שיראה בעיני שהוא</w:t>
      </w:r>
      <w:r w:rsidR="006A24AD" w:rsidRPr="002D4AD7">
        <w:rPr>
          <w:rtl/>
        </w:rPr>
        <w:t xml:space="preserve"> </w:t>
      </w:r>
      <w:r w:rsidR="00F0100F" w:rsidRPr="002D4AD7">
        <w:rPr>
          <w:rtl/>
        </w:rPr>
        <w:t>יסוד הענין,</w:t>
      </w:r>
      <w:r w:rsidR="006A24AD" w:rsidRPr="002D4AD7">
        <w:rPr>
          <w:rtl/>
        </w:rPr>
        <w:t xml:space="preserve"> </w:t>
      </w:r>
      <w:r w:rsidR="00F0100F" w:rsidRPr="002D4AD7">
        <w:rPr>
          <w:rtl/>
        </w:rPr>
        <w:t>והוא מה שראית אותו מרגיל קטטה עם האשה והוא</w:t>
      </w:r>
      <w:r w:rsidR="006A24AD" w:rsidRPr="002D4AD7">
        <w:rPr>
          <w:rtl/>
        </w:rPr>
        <w:t xml:space="preserve"> </w:t>
      </w:r>
      <w:r w:rsidR="00F0100F" w:rsidRPr="002D4AD7">
        <w:rPr>
          <w:rtl/>
        </w:rPr>
        <w:t>מחזר לגרשה ומוציא עליה שם רע ברוב ענין ונמצא במקצת</w:t>
      </w:r>
      <w:r w:rsidR="006A24AD" w:rsidRPr="002D4AD7">
        <w:rPr>
          <w:rtl/>
        </w:rPr>
        <w:t xml:space="preserve"> </w:t>
      </w:r>
      <w:r w:rsidR="00F0100F" w:rsidRPr="002D4AD7">
        <w:rPr>
          <w:rtl/>
        </w:rPr>
        <w:t>שקרן לפיכך שוב אינו נאמן בכל מה שיטעון עליה</w:t>
      </w:r>
      <w:r w:rsidR="006A24AD" w:rsidRPr="002D4AD7">
        <w:rPr>
          <w:rtl/>
        </w:rPr>
        <w:t>,</w:t>
      </w:r>
      <w:r w:rsidR="00F0100F" w:rsidRPr="002D4AD7">
        <w:rPr>
          <w:rtl/>
        </w:rPr>
        <w:t xml:space="preserve"> שכך</w:t>
      </w:r>
      <w:r w:rsidR="006A24AD" w:rsidRPr="002D4AD7">
        <w:rPr>
          <w:rtl/>
        </w:rPr>
        <w:t xml:space="preserve"> </w:t>
      </w:r>
      <w:r w:rsidR="00F0100F" w:rsidRPr="002D4AD7">
        <w:rPr>
          <w:rtl/>
        </w:rPr>
        <w:t>ענשו של בדאי שמחזיקין טענותיו כשקר</w:t>
      </w:r>
      <w:r w:rsidR="006A24AD" w:rsidRPr="002D4AD7">
        <w:rPr>
          <w:rtl/>
        </w:rPr>
        <w:t>,</w:t>
      </w:r>
      <w:r w:rsidR="00F0100F" w:rsidRPr="002D4AD7">
        <w:rPr>
          <w:rtl/>
        </w:rPr>
        <w:t xml:space="preserve"> וכמו ששנינו פרק</w:t>
      </w:r>
      <w:r w:rsidR="006A24AD" w:rsidRPr="002D4AD7">
        <w:rPr>
          <w:rtl/>
        </w:rPr>
        <w:t xml:space="preserve"> </w:t>
      </w:r>
      <w:r w:rsidR="00F0100F" w:rsidRPr="002D4AD7">
        <w:rPr>
          <w:rtl/>
        </w:rPr>
        <w:t>האשה שלום (דף קי"ד:) קטטה בינו לבינה ושלום בעולם</w:t>
      </w:r>
      <w:r w:rsidR="006A24AD" w:rsidRPr="002D4AD7">
        <w:rPr>
          <w:rtl/>
        </w:rPr>
        <w:t xml:space="preserve"> </w:t>
      </w:r>
      <w:r w:rsidR="00F0100F" w:rsidRPr="002D4AD7">
        <w:rPr>
          <w:rtl/>
        </w:rPr>
        <w:t>ובאה ואמרה מת בעלה אינה נאמנת ואמרינן עלה בגמרא</w:t>
      </w:r>
      <w:r w:rsidR="006A24AD" w:rsidRPr="002D4AD7">
        <w:rPr>
          <w:rtl/>
        </w:rPr>
        <w:t xml:space="preserve"> </w:t>
      </w:r>
      <w:r w:rsidR="00F0100F" w:rsidRPr="002D4AD7">
        <w:rPr>
          <w:rtl/>
        </w:rPr>
        <w:t>(דף קי</w:t>
      </w:r>
      <w:r w:rsidR="006A24AD" w:rsidRPr="002D4AD7">
        <w:rPr>
          <w:rtl/>
        </w:rPr>
        <w:t>"</w:t>
      </w:r>
      <w:r w:rsidR="00F0100F" w:rsidRPr="002D4AD7">
        <w:rPr>
          <w:rtl/>
        </w:rPr>
        <w:t>ז ע</w:t>
      </w:r>
      <w:r w:rsidR="006A24AD" w:rsidRPr="002D4AD7">
        <w:rPr>
          <w:rtl/>
        </w:rPr>
        <w:t>"</w:t>
      </w:r>
      <w:r w:rsidR="00F0100F" w:rsidRPr="002D4AD7">
        <w:rPr>
          <w:rtl/>
        </w:rPr>
        <w:t>א) ה"ד קטטה כגון דאמרה לבעלה גירשתני</w:t>
      </w:r>
      <w:r w:rsidR="006A24AD" w:rsidRPr="002D4AD7">
        <w:rPr>
          <w:rtl/>
        </w:rPr>
        <w:t xml:space="preserve"> </w:t>
      </w:r>
      <w:r w:rsidR="00F0100F" w:rsidRPr="002D4AD7">
        <w:rPr>
          <w:rtl/>
        </w:rPr>
        <w:t>נאמנת ואוקימנא שאמרה גירשתני בפני פלוני ופלוני ושיילינהו</w:t>
      </w:r>
      <w:r w:rsidR="006A24AD" w:rsidRPr="002D4AD7">
        <w:rPr>
          <w:rtl/>
        </w:rPr>
        <w:t xml:space="preserve"> </w:t>
      </w:r>
      <w:r w:rsidR="00F0100F" w:rsidRPr="002D4AD7">
        <w:rPr>
          <w:rtl/>
        </w:rPr>
        <w:t>ואמרו להד"מ</w:t>
      </w:r>
      <w:r w:rsidR="006A24AD" w:rsidRPr="002D4AD7">
        <w:rPr>
          <w:rtl/>
        </w:rPr>
        <w:t>,</w:t>
      </w:r>
      <w:r w:rsidR="00F0100F" w:rsidRPr="002D4AD7">
        <w:rPr>
          <w:rtl/>
        </w:rPr>
        <w:t xml:space="preserve"> ואמרו מ"ט דקטטה רב תנניא אומר משום</w:t>
      </w:r>
      <w:r w:rsidR="006A24AD" w:rsidRPr="002D4AD7">
        <w:rPr>
          <w:rtl/>
        </w:rPr>
        <w:t xml:space="preserve"> </w:t>
      </w:r>
      <w:r w:rsidR="00F0100F" w:rsidRPr="002D4AD7">
        <w:rPr>
          <w:rtl/>
        </w:rPr>
        <w:t>דמשקרא כלומר שראינוה שמשקרת מחמת קטטה ורוצה</w:t>
      </w:r>
      <w:r w:rsidR="006A24AD" w:rsidRPr="002D4AD7">
        <w:rPr>
          <w:rtl/>
        </w:rPr>
        <w:t xml:space="preserve"> </w:t>
      </w:r>
      <w:r w:rsidR="00F0100F" w:rsidRPr="002D4AD7">
        <w:rPr>
          <w:rtl/>
        </w:rPr>
        <w:t>להתגרש מאת בעלה אחזוקי מחזקינן לה בשקרנית בכל מה</w:t>
      </w:r>
      <w:r w:rsidR="006A24AD" w:rsidRPr="002D4AD7">
        <w:rPr>
          <w:rtl/>
        </w:rPr>
        <w:t xml:space="preserve"> </w:t>
      </w:r>
      <w:r w:rsidR="00F0100F" w:rsidRPr="002D4AD7">
        <w:rPr>
          <w:rtl/>
        </w:rPr>
        <w:t>שתאמר שהיא מותרת לעלמא ושאין רשות לבעל עליה לפי</w:t>
      </w:r>
      <w:r w:rsidR="006A24AD" w:rsidRPr="002D4AD7">
        <w:rPr>
          <w:rtl/>
        </w:rPr>
        <w:t xml:space="preserve"> </w:t>
      </w:r>
      <w:r w:rsidR="00F0100F" w:rsidRPr="002D4AD7">
        <w:rPr>
          <w:rtl/>
        </w:rPr>
        <w:t>שכבר גירשה ואינה נאמנת אחר שנמצאת שקרנית</w:t>
      </w:r>
      <w:r w:rsidR="006A24AD" w:rsidRPr="002D4AD7">
        <w:rPr>
          <w:rtl/>
        </w:rPr>
        <w:t>.</w:t>
      </w:r>
      <w:r w:rsidR="00F0100F" w:rsidRPr="002D4AD7">
        <w:rPr>
          <w:rtl/>
        </w:rPr>
        <w:t xml:space="preserve"> והכא</w:t>
      </w:r>
      <w:r w:rsidR="006A24AD" w:rsidRPr="002D4AD7">
        <w:rPr>
          <w:rtl/>
        </w:rPr>
        <w:t xml:space="preserve"> </w:t>
      </w:r>
      <w:r w:rsidR="00F0100F" w:rsidRPr="002D4AD7">
        <w:rPr>
          <w:rtl/>
        </w:rPr>
        <w:t>דכוותיה הוא דמשום שאין רשאי לגרש כי אם מדעת ב"ד</w:t>
      </w:r>
      <w:r w:rsidR="006A24AD" w:rsidRPr="002D4AD7">
        <w:rPr>
          <w:rtl/>
        </w:rPr>
        <w:t xml:space="preserve"> </w:t>
      </w:r>
      <w:r w:rsidR="00F0100F" w:rsidRPr="002D4AD7">
        <w:rPr>
          <w:rtl/>
        </w:rPr>
        <w:t>שקורי משקר בכל מה שיאמר ואפילו טען מה שהיינו</w:t>
      </w:r>
      <w:r w:rsidR="006A24AD" w:rsidRPr="002D4AD7">
        <w:rPr>
          <w:rtl/>
        </w:rPr>
        <w:t xml:space="preserve"> </w:t>
      </w:r>
      <w:r w:rsidR="00F0100F" w:rsidRPr="002D4AD7">
        <w:rPr>
          <w:rtl/>
        </w:rPr>
        <w:t>מקבלים ממנו ומאמינים אותו מעיקרא ועוד דאפילו באינש</w:t>
      </w:r>
      <w:r w:rsidR="006A24AD" w:rsidRPr="002D4AD7">
        <w:rPr>
          <w:rtl/>
        </w:rPr>
        <w:t xml:space="preserve"> </w:t>
      </w:r>
      <w:r w:rsidR="00F0100F" w:rsidRPr="002D4AD7">
        <w:rPr>
          <w:rtl/>
        </w:rPr>
        <w:t>דעלמא איני רואה כאן דבר שתיאסר לבעלה עכ</w:t>
      </w:r>
      <w:r w:rsidR="006A24AD" w:rsidRPr="002D4AD7">
        <w:rPr>
          <w:rtl/>
        </w:rPr>
        <w:t>"</w:t>
      </w:r>
      <w:r w:rsidR="00F0100F" w:rsidRPr="002D4AD7">
        <w:rPr>
          <w:rtl/>
        </w:rPr>
        <w:t>ל הרמב"ן</w:t>
      </w:r>
      <w:r w:rsidR="006A24AD" w:rsidRPr="002D4AD7">
        <w:rPr>
          <w:rtl/>
        </w:rPr>
        <w:t xml:space="preserve"> </w:t>
      </w:r>
      <w:r w:rsidR="00F0100F" w:rsidRPr="002D4AD7">
        <w:rPr>
          <w:rtl/>
        </w:rPr>
        <w:t>ומאריך יותר</w:t>
      </w:r>
      <w:r w:rsidR="006A24AD" w:rsidRPr="002D4AD7">
        <w:rPr>
          <w:rtl/>
        </w:rPr>
        <w:t>.</w:t>
      </w:r>
      <w:r w:rsidR="00F0100F" w:rsidRPr="002D4AD7">
        <w:rPr>
          <w:rtl/>
        </w:rPr>
        <w:t xml:space="preserve"> וכדומה לי שבדרש הלז דהיינו נדון דידן הוא</w:t>
      </w:r>
      <w:r w:rsidR="006A24AD" w:rsidRPr="002D4AD7">
        <w:rPr>
          <w:rtl/>
        </w:rPr>
        <w:t xml:space="preserve"> </w:t>
      </w:r>
      <w:r w:rsidR="00F0100F" w:rsidRPr="002D4AD7">
        <w:rPr>
          <w:rtl/>
        </w:rPr>
        <w:t>יותר סברא לומר שאינו נאמן בשום פנים לשווייה אנפשיה</w:t>
      </w:r>
      <w:r w:rsidR="006A24AD" w:rsidRPr="002D4AD7">
        <w:rPr>
          <w:rtl/>
        </w:rPr>
        <w:t xml:space="preserve"> </w:t>
      </w:r>
      <w:r w:rsidR="00F0100F" w:rsidRPr="002D4AD7">
        <w:rPr>
          <w:rtl/>
        </w:rPr>
        <w:t>חתיכה דאיסורא</w:t>
      </w:r>
      <w:r w:rsidR="006A24AD" w:rsidRPr="002D4AD7">
        <w:rPr>
          <w:rtl/>
        </w:rPr>
        <w:t>,</w:t>
      </w:r>
      <w:r w:rsidR="00F0100F" w:rsidRPr="002D4AD7">
        <w:rPr>
          <w:rtl/>
        </w:rPr>
        <w:t xml:space="preserve"> חדא דאותן עדים שאמר הבעל שראו</w:t>
      </w:r>
      <w:r w:rsidR="006A24AD" w:rsidRPr="002D4AD7">
        <w:rPr>
          <w:rtl/>
        </w:rPr>
        <w:t xml:space="preserve"> </w:t>
      </w:r>
      <w:r w:rsidR="00F0100F" w:rsidRPr="002D4AD7">
        <w:rPr>
          <w:rtl/>
        </w:rPr>
        <w:t>אותה מקלקלת ח"ו מכחישין אותם בפומבי בפני ב"ד</w:t>
      </w:r>
      <w:r w:rsidR="006A24AD" w:rsidRPr="002D4AD7">
        <w:rPr>
          <w:rtl/>
        </w:rPr>
        <w:t xml:space="preserve"> </w:t>
      </w:r>
      <w:r w:rsidR="00F0100F" w:rsidRPr="002D4AD7">
        <w:rPr>
          <w:rtl/>
        </w:rPr>
        <w:t>הממונים מפי רבנים וראשי ק</w:t>
      </w:r>
      <w:r w:rsidR="006A24AD" w:rsidRPr="002D4AD7">
        <w:rPr>
          <w:rtl/>
        </w:rPr>
        <w:t>"</w:t>
      </w:r>
      <w:r w:rsidR="00F0100F" w:rsidRPr="002D4AD7">
        <w:rPr>
          <w:rtl/>
        </w:rPr>
        <w:t>ק פראג</w:t>
      </w:r>
      <w:r w:rsidR="006A24AD" w:rsidRPr="002D4AD7">
        <w:rPr>
          <w:rtl/>
        </w:rPr>
        <w:t>,</w:t>
      </w:r>
      <w:r w:rsidR="00F0100F" w:rsidRPr="002D4AD7">
        <w:rPr>
          <w:rtl/>
        </w:rPr>
        <w:t xml:space="preserve"> וגם אותו שלמה</w:t>
      </w:r>
      <w:r w:rsidR="006A24AD" w:rsidRPr="002D4AD7">
        <w:rPr>
          <w:rtl/>
        </w:rPr>
        <w:t xml:space="preserve"> </w:t>
      </w:r>
      <w:r w:rsidR="00F0100F" w:rsidRPr="002D4AD7">
        <w:rPr>
          <w:rtl/>
        </w:rPr>
        <w:t>בר אליעזר שמסר כתבו ביד הבעל הודה בפני ב"ד הממונים</w:t>
      </w:r>
      <w:r w:rsidR="006A24AD" w:rsidRPr="002D4AD7">
        <w:rPr>
          <w:rtl/>
        </w:rPr>
        <w:t xml:space="preserve"> </w:t>
      </w:r>
      <w:r w:rsidR="00F0100F" w:rsidRPr="002D4AD7">
        <w:rPr>
          <w:rtl/>
        </w:rPr>
        <w:t>וחזר מעדותו שכתב ומסרו אותו ביד הבעל וכתב סיבת</w:t>
      </w:r>
      <w:r w:rsidR="006A24AD" w:rsidRPr="002D4AD7">
        <w:rPr>
          <w:rtl/>
        </w:rPr>
        <w:t xml:space="preserve"> </w:t>
      </w:r>
      <w:r w:rsidR="00F0100F" w:rsidRPr="002D4AD7">
        <w:rPr>
          <w:rtl/>
        </w:rPr>
        <w:t xml:space="preserve">הפתוי ורב אנסו מחמת חזרת משכנותיו שהיו </w:t>
      </w:r>
      <w:r w:rsidR="00F0100F" w:rsidRPr="002D4AD7">
        <w:rPr>
          <w:rtl/>
        </w:rPr>
        <w:lastRenderedPageBreak/>
        <w:t>ממושכנים</w:t>
      </w:r>
      <w:r w:rsidR="006A24AD" w:rsidRPr="002D4AD7">
        <w:rPr>
          <w:rtl/>
        </w:rPr>
        <w:t xml:space="preserve"> </w:t>
      </w:r>
      <w:r w:rsidR="00F0100F" w:rsidRPr="002D4AD7">
        <w:rPr>
          <w:rtl/>
        </w:rPr>
        <w:t>ביד יהושע גיסו של זעליקמן וכבר ביטל עדותו בפני ב"ד</w:t>
      </w:r>
      <w:r w:rsidR="006A24AD" w:rsidRPr="002D4AD7">
        <w:rPr>
          <w:rtl/>
        </w:rPr>
        <w:t xml:space="preserve">, </w:t>
      </w:r>
      <w:r w:rsidR="00F0100F" w:rsidRPr="002D4AD7">
        <w:rPr>
          <w:rtl/>
        </w:rPr>
        <w:t>והנה מאחר שנעשה אותו הבעל שקרן בעדותו מזוייפת</w:t>
      </w:r>
      <w:r w:rsidR="006A24AD" w:rsidRPr="002D4AD7">
        <w:rPr>
          <w:rtl/>
        </w:rPr>
        <w:t xml:space="preserve"> </w:t>
      </w:r>
      <w:r w:rsidR="00F0100F" w:rsidRPr="002D4AD7">
        <w:rPr>
          <w:rtl/>
        </w:rPr>
        <w:t>דהיינו עדות של יוסף בנו של יודא ארוך ועדות של פוקש</w:t>
      </w:r>
      <w:r w:rsidR="006A24AD" w:rsidRPr="002D4AD7">
        <w:rPr>
          <w:rtl/>
        </w:rPr>
        <w:t xml:space="preserve"> </w:t>
      </w:r>
      <w:r w:rsidR="00F0100F" w:rsidRPr="002D4AD7">
        <w:rPr>
          <w:rtl/>
        </w:rPr>
        <w:t>שמכחישין אותו בכל מה שהראה בכתב הנראה לפני הדיינים</w:t>
      </w:r>
      <w:r w:rsidR="006A24AD" w:rsidRPr="002D4AD7">
        <w:rPr>
          <w:rtl/>
        </w:rPr>
        <w:t xml:space="preserve"> </w:t>
      </w:r>
      <w:r w:rsidR="00F0100F" w:rsidRPr="002D4AD7">
        <w:rPr>
          <w:rtl/>
        </w:rPr>
        <w:t>המבוררים בקראקא</w:t>
      </w:r>
      <w:r w:rsidR="006A24AD" w:rsidRPr="002D4AD7">
        <w:rPr>
          <w:rtl/>
        </w:rPr>
        <w:t>,</w:t>
      </w:r>
      <w:r w:rsidR="00F0100F" w:rsidRPr="002D4AD7">
        <w:rPr>
          <w:rtl/>
        </w:rPr>
        <w:t xml:space="preserve"> ועוד הובא לפני הדיינים כמה עדים</w:t>
      </w:r>
      <w:r w:rsidR="006A24AD" w:rsidRPr="002D4AD7">
        <w:rPr>
          <w:rtl/>
        </w:rPr>
        <w:t xml:space="preserve"> </w:t>
      </w:r>
      <w:r w:rsidR="00F0100F" w:rsidRPr="002D4AD7">
        <w:rPr>
          <w:rtl/>
        </w:rPr>
        <w:t>שהוא ובני משפחתו רצו לשכור עדים שקרים להקדים פיהם</w:t>
      </w:r>
      <w:r w:rsidR="006A24AD" w:rsidRPr="002D4AD7">
        <w:rPr>
          <w:rtl/>
        </w:rPr>
        <w:t xml:space="preserve"> </w:t>
      </w:r>
      <w:r w:rsidR="00F0100F" w:rsidRPr="002D4AD7">
        <w:rPr>
          <w:rtl/>
        </w:rPr>
        <w:t>למה שלא ראו עיניהם</w:t>
      </w:r>
      <w:r w:rsidR="006A24AD" w:rsidRPr="002D4AD7">
        <w:rPr>
          <w:rtl/>
        </w:rPr>
        <w:t>,</w:t>
      </w:r>
      <w:r w:rsidR="00F0100F" w:rsidRPr="002D4AD7">
        <w:rPr>
          <w:rtl/>
        </w:rPr>
        <w:t xml:space="preserve"> אוי לאזנים ששמעו כזה</w:t>
      </w:r>
      <w:r w:rsidR="006A24AD" w:rsidRPr="002D4AD7">
        <w:rPr>
          <w:rtl/>
        </w:rPr>
        <w:t>.</w:t>
      </w:r>
      <w:r w:rsidR="00F0100F" w:rsidRPr="002D4AD7">
        <w:rPr>
          <w:rtl/>
        </w:rPr>
        <w:t xml:space="preserve"> ואיך</w:t>
      </w:r>
      <w:r w:rsidR="006A24AD" w:rsidRPr="002D4AD7">
        <w:rPr>
          <w:rtl/>
        </w:rPr>
        <w:t xml:space="preserve"> </w:t>
      </w:r>
      <w:r w:rsidR="00F0100F" w:rsidRPr="002D4AD7">
        <w:rPr>
          <w:rtl/>
        </w:rPr>
        <w:t>יעלה על דעת שום רב וצורב לדונו לכף זכות כי אם לכף</w:t>
      </w:r>
      <w:r w:rsidR="006A24AD" w:rsidRPr="002D4AD7">
        <w:rPr>
          <w:rtl/>
        </w:rPr>
        <w:t xml:space="preserve"> </w:t>
      </w:r>
      <w:r w:rsidR="00F0100F" w:rsidRPr="002D4AD7">
        <w:rPr>
          <w:rtl/>
        </w:rPr>
        <w:t>חובה ורב תועבה</w:t>
      </w:r>
      <w:r w:rsidR="006A24AD" w:rsidRPr="002D4AD7">
        <w:rPr>
          <w:rtl/>
        </w:rPr>
        <w:t>.</w:t>
      </w:r>
      <w:r w:rsidR="00F0100F" w:rsidRPr="002D4AD7">
        <w:rPr>
          <w:rtl/>
        </w:rPr>
        <w:t xml:space="preserve"> אף כי ח</w:t>
      </w:r>
      <w:r w:rsidR="006A24AD" w:rsidRPr="002D4AD7">
        <w:rPr>
          <w:rtl/>
        </w:rPr>
        <w:t>"</w:t>
      </w:r>
      <w:r w:rsidR="00F0100F" w:rsidRPr="002D4AD7">
        <w:rPr>
          <w:rtl/>
        </w:rPr>
        <w:t>ו יצא עליה קלא בישא ע</w:t>
      </w:r>
      <w:r w:rsidR="006A24AD" w:rsidRPr="002D4AD7">
        <w:rPr>
          <w:rtl/>
        </w:rPr>
        <w:t>"</w:t>
      </w:r>
      <w:r w:rsidR="00F0100F" w:rsidRPr="002D4AD7">
        <w:rPr>
          <w:rtl/>
        </w:rPr>
        <w:t>י</w:t>
      </w:r>
      <w:r w:rsidR="006A24AD" w:rsidRPr="002D4AD7">
        <w:rPr>
          <w:rtl/>
        </w:rPr>
        <w:t xml:space="preserve"> </w:t>
      </w:r>
      <w:r w:rsidR="00F0100F" w:rsidRPr="002D4AD7">
        <w:rPr>
          <w:rtl/>
        </w:rPr>
        <w:t>דמדומי מתא בודאי אויבים אפקוה לקלא כשם שרצו לשכור</w:t>
      </w:r>
      <w:r w:rsidR="006A24AD" w:rsidRPr="002D4AD7">
        <w:rPr>
          <w:rtl/>
        </w:rPr>
        <w:t xml:space="preserve"> </w:t>
      </w:r>
      <w:r w:rsidR="00F0100F" w:rsidRPr="002D4AD7">
        <w:rPr>
          <w:rtl/>
        </w:rPr>
        <w:t>עדים שקרים כמו שהועד עליהם מכמה עדים בודאי מצאו</w:t>
      </w:r>
      <w:r w:rsidR="006A24AD" w:rsidRPr="002D4AD7">
        <w:rPr>
          <w:rtl/>
        </w:rPr>
        <w:t xml:space="preserve"> </w:t>
      </w:r>
      <w:r w:rsidR="00F0100F" w:rsidRPr="002D4AD7">
        <w:rPr>
          <w:rtl/>
        </w:rPr>
        <w:t>להם אנשים או אולי נערים ונערות לאפוקי עלה קלא בישא</w:t>
      </w:r>
      <w:r w:rsidR="006A24AD" w:rsidRPr="002D4AD7">
        <w:rPr>
          <w:rtl/>
        </w:rPr>
        <w:t xml:space="preserve"> </w:t>
      </w:r>
      <w:r w:rsidR="00F0100F" w:rsidRPr="002D4AD7">
        <w:rPr>
          <w:rtl/>
        </w:rPr>
        <w:t>ומורים היתר לעצמן לאמר הלא אדבר כגוזמא ולא עדות</w:t>
      </w:r>
      <w:r w:rsidR="006A24AD" w:rsidRPr="002D4AD7">
        <w:rPr>
          <w:rtl/>
        </w:rPr>
        <w:t xml:space="preserve">, </w:t>
      </w:r>
      <w:r w:rsidR="00F0100F" w:rsidRPr="002D4AD7">
        <w:rPr>
          <w:rtl/>
        </w:rPr>
        <w:t>ואוי לאזנים ששמעו תועבה ועולה כזה</w:t>
      </w:r>
      <w:r w:rsidR="006A24AD" w:rsidRPr="002D4AD7">
        <w:rPr>
          <w:rtl/>
        </w:rPr>
        <w:t>.</w:t>
      </w:r>
      <w:r w:rsidR="00F0100F" w:rsidRPr="002D4AD7">
        <w:rPr>
          <w:rtl/>
        </w:rPr>
        <w:t xml:space="preserve"> ואומר אני שעל</w:t>
      </w:r>
      <w:r w:rsidR="006A24AD" w:rsidRPr="002D4AD7">
        <w:rPr>
          <w:rtl/>
        </w:rPr>
        <w:t xml:space="preserve"> </w:t>
      </w:r>
      <w:r w:rsidR="00F0100F" w:rsidRPr="002D4AD7">
        <w:rPr>
          <w:rtl/>
        </w:rPr>
        <w:t>האלופים דהיינו שלשת אבירי הרועים הנבררים לדיינים</w:t>
      </w:r>
      <w:r w:rsidR="006A24AD" w:rsidRPr="002D4AD7">
        <w:rPr>
          <w:rtl/>
        </w:rPr>
        <w:t xml:space="preserve"> </w:t>
      </w:r>
      <w:r w:rsidR="00F0100F" w:rsidRPr="002D4AD7">
        <w:rPr>
          <w:rtl/>
        </w:rPr>
        <w:t>בדין הצדדים הנ"ל להוציא דינם לאורו וכבר התחילו לדון</w:t>
      </w:r>
      <w:r w:rsidR="006A24AD" w:rsidRPr="002D4AD7">
        <w:rPr>
          <w:rtl/>
        </w:rPr>
        <w:t xml:space="preserve"> </w:t>
      </w:r>
      <w:r w:rsidR="00F0100F" w:rsidRPr="002D4AD7">
        <w:rPr>
          <w:rtl/>
        </w:rPr>
        <w:t>ע"י בירור אמיתי בלתי משוא פנים ובזכותם אסתייע מילתא</w:t>
      </w:r>
      <w:r w:rsidR="006A24AD" w:rsidRPr="002D4AD7">
        <w:rPr>
          <w:rtl/>
        </w:rPr>
        <w:t xml:space="preserve"> </w:t>
      </w:r>
      <w:r w:rsidR="00F0100F" w:rsidRPr="002D4AD7">
        <w:rPr>
          <w:rtl/>
        </w:rPr>
        <w:t>שנתברר לעין כל ונוכחת שאותן עדים שעיקר בניינו וסמיכתו</w:t>
      </w:r>
      <w:r w:rsidR="006A24AD" w:rsidRPr="002D4AD7">
        <w:rPr>
          <w:rtl/>
        </w:rPr>
        <w:t xml:space="preserve"> </w:t>
      </w:r>
      <w:r w:rsidR="00F0100F" w:rsidRPr="002D4AD7">
        <w:rPr>
          <w:rtl/>
        </w:rPr>
        <w:t>עליהם לבגוד באשת נעוריו ולמעול מעל בה וללמד לשונו</w:t>
      </w:r>
      <w:r w:rsidR="006A24AD" w:rsidRPr="002D4AD7">
        <w:rPr>
          <w:rtl/>
        </w:rPr>
        <w:t xml:space="preserve"> </w:t>
      </w:r>
      <w:r w:rsidR="00F0100F" w:rsidRPr="002D4AD7">
        <w:rPr>
          <w:rtl/>
        </w:rPr>
        <w:t>שקר העוו</w:t>
      </w:r>
      <w:r w:rsidR="006A24AD" w:rsidRPr="002D4AD7">
        <w:rPr>
          <w:rtl/>
        </w:rPr>
        <w:t>,</w:t>
      </w:r>
      <w:r w:rsidR="00F0100F" w:rsidRPr="002D4AD7">
        <w:rPr>
          <w:rtl/>
        </w:rPr>
        <w:t xml:space="preserve"> באמרו בטענתו לפני הדיינים כי האמין להם</w:t>
      </w:r>
      <w:r w:rsidR="006A24AD" w:rsidRPr="002D4AD7">
        <w:rPr>
          <w:rtl/>
        </w:rPr>
        <w:t xml:space="preserve"> </w:t>
      </w:r>
      <w:r w:rsidR="00F0100F" w:rsidRPr="002D4AD7">
        <w:rPr>
          <w:rtl/>
        </w:rPr>
        <w:t>להעדים דהיינו יוסף בן יודא ארוך וגם פוקש העידו בו</w:t>
      </w:r>
      <w:r w:rsidR="006A24AD" w:rsidRPr="002D4AD7">
        <w:rPr>
          <w:rtl/>
        </w:rPr>
        <w:t xml:space="preserve">, </w:t>
      </w:r>
      <w:r w:rsidR="00F0100F" w:rsidRPr="002D4AD7">
        <w:rPr>
          <w:rtl/>
        </w:rPr>
        <w:t>כל סמיכותיו קנה רצוץ וכל דבריו מזוייפים ודחופים לעין</w:t>
      </w:r>
      <w:r w:rsidR="006A24AD" w:rsidRPr="002D4AD7">
        <w:rPr>
          <w:rtl/>
        </w:rPr>
        <w:t xml:space="preserve"> </w:t>
      </w:r>
      <w:r w:rsidR="00F0100F" w:rsidRPr="002D4AD7">
        <w:rPr>
          <w:rtl/>
        </w:rPr>
        <w:t>כל ונוכחת</w:t>
      </w:r>
      <w:r w:rsidR="006A24AD" w:rsidRPr="002D4AD7">
        <w:rPr>
          <w:rtl/>
        </w:rPr>
        <w:t>,</w:t>
      </w:r>
      <w:r w:rsidR="00F0100F" w:rsidRPr="002D4AD7">
        <w:rPr>
          <w:rtl/>
        </w:rPr>
        <w:t xml:space="preserve"> ועל הדיינים הנ</w:t>
      </w:r>
      <w:r w:rsidR="006A24AD" w:rsidRPr="002D4AD7">
        <w:rPr>
          <w:rtl/>
        </w:rPr>
        <w:t>"</w:t>
      </w:r>
      <w:r w:rsidR="00F0100F" w:rsidRPr="002D4AD7">
        <w:rPr>
          <w:rtl/>
        </w:rPr>
        <w:t>ל לבא על אותו האיש וכל</w:t>
      </w:r>
      <w:r w:rsidR="006A24AD" w:rsidRPr="002D4AD7">
        <w:rPr>
          <w:rtl/>
        </w:rPr>
        <w:t xml:space="preserve"> </w:t>
      </w:r>
      <w:r w:rsidR="00F0100F" w:rsidRPr="002D4AD7">
        <w:rPr>
          <w:rtl/>
        </w:rPr>
        <w:t>מסייעו דרך תוכחת מגולה על רוב הנבלה אשר עשה</w:t>
      </w:r>
      <w:r w:rsidR="006A24AD" w:rsidRPr="002D4AD7">
        <w:rPr>
          <w:rtl/>
        </w:rPr>
        <w:t xml:space="preserve"> </w:t>
      </w:r>
      <w:r w:rsidR="00F0100F" w:rsidRPr="002D4AD7">
        <w:rPr>
          <w:rtl/>
        </w:rPr>
        <w:t>בישראל לבזות בת ישראל ולגרוע חזקת כשרותה</w:t>
      </w:r>
      <w:r w:rsidR="006A24AD" w:rsidRPr="002D4AD7">
        <w:rPr>
          <w:rtl/>
        </w:rPr>
        <w:t>,</w:t>
      </w:r>
      <w:r w:rsidR="00F0100F" w:rsidRPr="002D4AD7">
        <w:rPr>
          <w:rtl/>
        </w:rPr>
        <w:t xml:space="preserve"> לפי ראות</w:t>
      </w:r>
      <w:r w:rsidR="006A24AD" w:rsidRPr="002D4AD7">
        <w:rPr>
          <w:rtl/>
        </w:rPr>
        <w:t xml:space="preserve"> </w:t>
      </w:r>
      <w:r w:rsidR="00F0100F" w:rsidRPr="002D4AD7">
        <w:rPr>
          <w:rtl/>
        </w:rPr>
        <w:t>עיני שכלם ולפי שמיעת טענותם</w:t>
      </w:r>
      <w:r w:rsidR="006A24AD" w:rsidRPr="002D4AD7">
        <w:rPr>
          <w:rtl/>
        </w:rPr>
        <w:t>.</w:t>
      </w:r>
      <w:r w:rsidR="00F0100F" w:rsidRPr="002D4AD7">
        <w:rPr>
          <w:rtl/>
        </w:rPr>
        <w:t xml:space="preserve"> ואתם האלופים הנבחרים</w:t>
      </w:r>
      <w:r w:rsidR="006A24AD" w:rsidRPr="002D4AD7">
        <w:rPr>
          <w:rtl/>
        </w:rPr>
        <w:t xml:space="preserve"> </w:t>
      </w:r>
      <w:r w:rsidR="00F0100F" w:rsidRPr="002D4AD7">
        <w:rPr>
          <w:rtl/>
        </w:rPr>
        <w:t>ונבררים לדון בין הצדדים הנ</w:t>
      </w:r>
      <w:r w:rsidR="006A24AD" w:rsidRPr="002D4AD7">
        <w:rPr>
          <w:rtl/>
        </w:rPr>
        <w:t>"</w:t>
      </w:r>
      <w:r w:rsidR="00F0100F" w:rsidRPr="002D4AD7">
        <w:rPr>
          <w:rtl/>
        </w:rPr>
        <w:t>ל חזקו ואמצו לבבכם לחזק</w:t>
      </w:r>
      <w:r w:rsidR="006A24AD" w:rsidRPr="002D4AD7">
        <w:rPr>
          <w:rtl/>
        </w:rPr>
        <w:t xml:space="preserve"> </w:t>
      </w:r>
      <w:r w:rsidR="00F0100F" w:rsidRPr="002D4AD7">
        <w:rPr>
          <w:rtl/>
        </w:rPr>
        <w:t>ולקיים פסק דינכם שחרצתם</w:t>
      </w:r>
      <w:r w:rsidR="006A24AD" w:rsidRPr="002D4AD7">
        <w:rPr>
          <w:rtl/>
        </w:rPr>
        <w:t>,</w:t>
      </w:r>
      <w:r w:rsidR="00F0100F" w:rsidRPr="002D4AD7">
        <w:rPr>
          <w:rtl/>
        </w:rPr>
        <w:t xml:space="preserve"> וידי ג</w:t>
      </w:r>
      <w:r w:rsidR="006A24AD" w:rsidRPr="002D4AD7">
        <w:rPr>
          <w:rtl/>
        </w:rPr>
        <w:t>"</w:t>
      </w:r>
      <w:r w:rsidR="00F0100F" w:rsidRPr="002D4AD7">
        <w:rPr>
          <w:rtl/>
        </w:rPr>
        <w:t>כ תהא עמכם כפי</w:t>
      </w:r>
      <w:r w:rsidR="006A24AD" w:rsidRPr="002D4AD7">
        <w:rPr>
          <w:rtl/>
        </w:rPr>
        <w:t xml:space="preserve"> </w:t>
      </w:r>
      <w:r w:rsidR="00F0100F" w:rsidRPr="002D4AD7">
        <w:rPr>
          <w:rtl/>
        </w:rPr>
        <w:t>מהות דינכם שחרצתם על אותו האיש על קרוביו דאלפוהו</w:t>
      </w:r>
      <w:r w:rsidR="006A24AD" w:rsidRPr="002D4AD7">
        <w:rPr>
          <w:rtl/>
        </w:rPr>
        <w:t xml:space="preserve"> </w:t>
      </w:r>
      <w:r w:rsidR="00F0100F" w:rsidRPr="002D4AD7">
        <w:rPr>
          <w:rtl/>
        </w:rPr>
        <w:t>שיקרא ולא תחוסו עליו ועל משפחתו מסיתיו בלתי משוא</w:t>
      </w:r>
      <w:r w:rsidR="006A24AD" w:rsidRPr="002D4AD7">
        <w:rPr>
          <w:rtl/>
        </w:rPr>
        <w:t xml:space="preserve"> </w:t>
      </w:r>
      <w:r w:rsidR="00F0100F" w:rsidRPr="002D4AD7">
        <w:rPr>
          <w:rtl/>
        </w:rPr>
        <w:t>פנים</w:t>
      </w:r>
      <w:r w:rsidR="006A24AD" w:rsidRPr="002D4AD7">
        <w:rPr>
          <w:rtl/>
        </w:rPr>
        <w:t>,</w:t>
      </w:r>
      <w:r w:rsidR="00F0100F" w:rsidRPr="002D4AD7">
        <w:rPr>
          <w:rtl/>
        </w:rPr>
        <w:t xml:space="preserve"> ואני מסכים עמכם על כל העונשים שתשימו על האיש</w:t>
      </w:r>
      <w:r w:rsidR="006A24AD" w:rsidRPr="002D4AD7">
        <w:rPr>
          <w:rtl/>
        </w:rPr>
        <w:t xml:space="preserve"> </w:t>
      </w:r>
      <w:r w:rsidR="00F0100F" w:rsidRPr="002D4AD7">
        <w:rPr>
          <w:rtl/>
        </w:rPr>
        <w:t>ההוא ועל מסייעיו לדבר עבירה לפי ראות עיני שכלכם</w:t>
      </w:r>
      <w:r w:rsidR="006A24AD" w:rsidRPr="002D4AD7">
        <w:rPr>
          <w:rtl/>
        </w:rPr>
        <w:t xml:space="preserve">, </w:t>
      </w:r>
      <w:r w:rsidR="00F0100F" w:rsidRPr="002D4AD7">
        <w:rPr>
          <w:rtl/>
        </w:rPr>
        <w:t>ואל תענו דינה של האומללה ואל תמנעו מימ"י החסד ממנה</w:t>
      </w:r>
      <w:r w:rsidR="006A24AD" w:rsidRPr="002D4AD7">
        <w:rPr>
          <w:rtl/>
        </w:rPr>
        <w:t xml:space="preserve"> </w:t>
      </w:r>
      <w:r w:rsidR="00F0100F" w:rsidRPr="002D4AD7">
        <w:rPr>
          <w:rtl/>
        </w:rPr>
        <w:t>מאחר שלכך נבררתם ובזכות קיום משפט האמת נאמר ציון</w:t>
      </w:r>
      <w:r w:rsidR="006A24AD" w:rsidRPr="002D4AD7">
        <w:rPr>
          <w:rtl/>
        </w:rPr>
        <w:t xml:space="preserve"> </w:t>
      </w:r>
      <w:r w:rsidR="00F0100F" w:rsidRPr="002D4AD7">
        <w:rPr>
          <w:rtl/>
        </w:rPr>
        <w:t>במשפט תפדה</w:t>
      </w:r>
      <w:r w:rsidR="006A24AD" w:rsidRPr="002D4AD7">
        <w:rPr>
          <w:rtl/>
        </w:rPr>
        <w:t>.</w:t>
      </w:r>
      <w:r w:rsidR="00F0100F" w:rsidRPr="002D4AD7">
        <w:rPr>
          <w:rtl/>
        </w:rPr>
        <w:t xml:space="preserve"> כה עתירת הטרוד ונעלב </w:t>
      </w:r>
      <w:r w:rsidRPr="002D4AD7">
        <w:rPr>
          <w:vertAlign w:val="superscript"/>
          <w:rtl/>
        </w:rPr>
        <w:t>@44</w:t>
      </w:r>
      <w:r w:rsidR="00F0100F" w:rsidRPr="002D4AD7">
        <w:rPr>
          <w:rtl/>
        </w:rPr>
        <w:t>קלמן ווירמשא</w:t>
      </w:r>
      <w:r w:rsidRPr="002D4AD7">
        <w:rPr>
          <w:vertAlign w:val="superscript"/>
          <w:rtl/>
        </w:rPr>
        <w:t>@55</w:t>
      </w:r>
      <w:r w:rsidR="006A24AD" w:rsidRPr="002D4AD7">
        <w:rPr>
          <w:rtl/>
        </w:rPr>
        <w:t xml:space="preserve"> </w:t>
      </w:r>
      <w:r w:rsidR="00F0100F" w:rsidRPr="002D4AD7">
        <w:rPr>
          <w:rtl/>
        </w:rPr>
        <w:t>הכותב בידים עצלות</w:t>
      </w:r>
      <w:r w:rsidR="006A24AD" w:rsidRPr="002D4AD7">
        <w:rPr>
          <w:rtl/>
        </w:rPr>
        <w:t>,</w:t>
      </w:r>
      <w:r w:rsidR="00F0100F" w:rsidRPr="002D4AD7">
        <w:rPr>
          <w:rtl/>
        </w:rPr>
        <w:t xml:space="preserve"> לפרשת רב לכם שבת שי"ח לפ</w:t>
      </w:r>
      <w:r w:rsidR="006A24AD" w:rsidRPr="002D4AD7">
        <w:rPr>
          <w:rtl/>
        </w:rPr>
        <w:t>"</w:t>
      </w:r>
      <w:r w:rsidR="00F0100F" w:rsidRPr="002D4AD7">
        <w:rPr>
          <w:rtl/>
        </w:rPr>
        <w:t>ק</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טז </w:t>
      </w:r>
    </w:p>
    <w:p w:rsidR="009D3FC8" w:rsidRPr="002D4AD7" w:rsidRDefault="009D3FC8" w:rsidP="006A24AD">
      <w:pPr>
        <w:rPr>
          <w:rtl/>
        </w:rPr>
      </w:pPr>
      <w:r w:rsidRPr="002D4AD7">
        <w:rPr>
          <w:rStyle w:val="a3"/>
          <w:vertAlign w:val="superscript"/>
          <w:rtl/>
        </w:rPr>
        <w:t>@11</w:t>
      </w:r>
      <w:r w:rsidR="00F0100F" w:rsidRPr="002D4AD7">
        <w:rPr>
          <w:rStyle w:val="a3"/>
          <w:rtl/>
        </w:rPr>
        <w:t xml:space="preserve">ראיתי </w:t>
      </w:r>
      <w:r w:rsidRPr="002D4AD7">
        <w:rPr>
          <w:rStyle w:val="a3"/>
          <w:vertAlign w:val="superscript"/>
          <w:rtl/>
        </w:rPr>
        <w:t>@33</w:t>
      </w:r>
      <w:r w:rsidR="00F0100F" w:rsidRPr="002D4AD7">
        <w:rPr>
          <w:rtl/>
        </w:rPr>
        <w:t>צעקת העשוק</w:t>
      </w:r>
      <w:r w:rsidR="006A24AD" w:rsidRPr="002D4AD7">
        <w:rPr>
          <w:rtl/>
        </w:rPr>
        <w:t>.</w:t>
      </w:r>
      <w:r w:rsidR="00F0100F" w:rsidRPr="002D4AD7">
        <w:rPr>
          <w:rtl/>
        </w:rPr>
        <w:t xml:space="preserve"> היורד ועולה מים מן בארות</w:t>
      </w:r>
      <w:r w:rsidR="006A24AD" w:rsidRPr="002D4AD7">
        <w:rPr>
          <w:rtl/>
        </w:rPr>
        <w:t xml:space="preserve"> </w:t>
      </w:r>
      <w:r w:rsidR="00F0100F" w:rsidRPr="002D4AD7">
        <w:rPr>
          <w:rtl/>
        </w:rPr>
        <w:t>דלא פסקא</w:t>
      </w:r>
      <w:r w:rsidR="006A24AD" w:rsidRPr="002D4AD7">
        <w:rPr>
          <w:rtl/>
        </w:rPr>
        <w:t>.</w:t>
      </w:r>
      <w:r w:rsidR="00F0100F" w:rsidRPr="002D4AD7">
        <w:rPr>
          <w:rtl/>
        </w:rPr>
        <w:t xml:space="preserve"> קול נשמע בחוצות. מרוב זדוני</w:t>
      </w:r>
      <w:r w:rsidR="006A24AD" w:rsidRPr="002D4AD7">
        <w:rPr>
          <w:rtl/>
        </w:rPr>
        <w:t xml:space="preserve"> </w:t>
      </w:r>
      <w:r w:rsidR="00F0100F" w:rsidRPr="002D4AD7">
        <w:rPr>
          <w:rtl/>
        </w:rPr>
        <w:t>פריצות. הוכרח לצאת הקד"ש ממחיצות</w:t>
      </w:r>
      <w:r w:rsidR="006A24AD" w:rsidRPr="002D4AD7">
        <w:rPr>
          <w:rtl/>
        </w:rPr>
        <w:t>.</w:t>
      </w:r>
      <w:r w:rsidR="00F0100F" w:rsidRPr="002D4AD7">
        <w:rPr>
          <w:rtl/>
        </w:rPr>
        <w:t xml:space="preserve"> ולשוט בכל ארצות</w:t>
      </w:r>
      <w:r w:rsidR="006A24AD" w:rsidRPr="002D4AD7">
        <w:rPr>
          <w:rtl/>
        </w:rPr>
        <w:t xml:space="preserve">. </w:t>
      </w:r>
      <w:r w:rsidR="00F0100F" w:rsidRPr="002D4AD7">
        <w:rPr>
          <w:rtl/>
        </w:rPr>
        <w:t>ולהדביק כל הפרצות</w:t>
      </w:r>
      <w:r w:rsidR="006A24AD" w:rsidRPr="002D4AD7">
        <w:rPr>
          <w:rtl/>
        </w:rPr>
        <w:t>.</w:t>
      </w:r>
      <w:r w:rsidR="00F0100F" w:rsidRPr="002D4AD7">
        <w:rPr>
          <w:rtl/>
        </w:rPr>
        <w:t xml:space="preserve"> להשתיק כל אנחות מבת כהן מיוחסת</w:t>
      </w:r>
      <w:r w:rsidR="006A24AD" w:rsidRPr="002D4AD7">
        <w:rPr>
          <w:rtl/>
        </w:rPr>
        <w:t xml:space="preserve">, </w:t>
      </w:r>
      <w:r w:rsidR="00F0100F" w:rsidRPr="002D4AD7">
        <w:rPr>
          <w:rtl/>
        </w:rPr>
        <w:t>שחלבה ודמה היתה מקרבת ותמיד היתה עומדת על משמרת</w:t>
      </w:r>
      <w:r w:rsidR="006A24AD" w:rsidRPr="002D4AD7">
        <w:rPr>
          <w:rtl/>
        </w:rPr>
        <w:t xml:space="preserve"> </w:t>
      </w:r>
      <w:r w:rsidR="00F0100F" w:rsidRPr="002D4AD7">
        <w:rPr>
          <w:rtl/>
        </w:rPr>
        <w:t>להקריב חטאת עם עולות</w:t>
      </w:r>
      <w:r w:rsidR="006A24AD" w:rsidRPr="002D4AD7">
        <w:rPr>
          <w:rtl/>
        </w:rPr>
        <w:t>.</w:t>
      </w:r>
      <w:r w:rsidR="00F0100F" w:rsidRPr="002D4AD7">
        <w:rPr>
          <w:rtl/>
        </w:rPr>
        <w:t xml:space="preserve"> עד מן השמים קולה נשמעת</w:t>
      </w:r>
      <w:r w:rsidR="006A24AD" w:rsidRPr="002D4AD7">
        <w:rPr>
          <w:rtl/>
        </w:rPr>
        <w:t xml:space="preserve"> </w:t>
      </w:r>
      <w:r w:rsidR="00F0100F" w:rsidRPr="002D4AD7">
        <w:rPr>
          <w:rtl/>
        </w:rPr>
        <w:t>לבטל ממנה לזות שפתי זאת לקרב אותה אל האמת ולהחזיר</w:t>
      </w:r>
      <w:r w:rsidR="006A24AD" w:rsidRPr="002D4AD7">
        <w:rPr>
          <w:rtl/>
        </w:rPr>
        <w:t xml:space="preserve"> </w:t>
      </w:r>
      <w:r w:rsidR="00F0100F" w:rsidRPr="002D4AD7">
        <w:rPr>
          <w:rtl/>
        </w:rPr>
        <w:t xml:space="preserve">העטרה </w:t>
      </w:r>
      <w:r w:rsidR="00F0100F" w:rsidRPr="002D4AD7">
        <w:rPr>
          <w:rtl/>
        </w:rPr>
        <w:lastRenderedPageBreak/>
        <w:t>ליושנה כצבי תפארת</w:t>
      </w:r>
      <w:r w:rsidR="006A24AD" w:rsidRPr="002D4AD7">
        <w:rPr>
          <w:rtl/>
        </w:rPr>
        <w:t>,</w:t>
      </w:r>
      <w:r w:rsidR="00F0100F" w:rsidRPr="002D4AD7">
        <w:rPr>
          <w:rtl/>
        </w:rPr>
        <w:t xml:space="preserve"> ולהחשיב אותה בין הבנות</w:t>
      </w:r>
      <w:r w:rsidR="006A24AD" w:rsidRPr="002D4AD7">
        <w:rPr>
          <w:rtl/>
        </w:rPr>
        <w:t xml:space="preserve"> </w:t>
      </w:r>
      <w:r w:rsidR="00F0100F" w:rsidRPr="002D4AD7">
        <w:rPr>
          <w:rtl/>
        </w:rPr>
        <w:t>כחדא מן האמהות, כך מסכמת החתום בסוף היריעות</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אחר </w:t>
      </w:r>
      <w:r w:rsidRPr="002D4AD7">
        <w:rPr>
          <w:rStyle w:val="a3"/>
          <w:vertAlign w:val="superscript"/>
          <w:rtl/>
        </w:rPr>
        <w:t>@33</w:t>
      </w:r>
      <w:r w:rsidR="00F0100F" w:rsidRPr="002D4AD7">
        <w:rPr>
          <w:rtl/>
        </w:rPr>
        <w:t>שנתבקשתי לטרוח ולקרות הקורות ולחוות דעתי.</w:t>
      </w:r>
      <w:r w:rsidR="006A24AD" w:rsidRPr="002D4AD7">
        <w:rPr>
          <w:rtl/>
        </w:rPr>
        <w:t xml:space="preserve"> </w:t>
      </w:r>
      <w:r w:rsidR="00F0100F" w:rsidRPr="002D4AD7">
        <w:rPr>
          <w:rtl/>
        </w:rPr>
        <w:t>אחוה דעתי הקלושה כאחד מן העורים הממשש</w:t>
      </w:r>
      <w:r w:rsidR="006A24AD" w:rsidRPr="002D4AD7">
        <w:rPr>
          <w:rtl/>
        </w:rPr>
        <w:t xml:space="preserve"> </w:t>
      </w:r>
      <w:r w:rsidR="00F0100F" w:rsidRPr="002D4AD7">
        <w:rPr>
          <w:rtl/>
        </w:rPr>
        <w:t>באפילה וכבער שאין לו דעת, וכבר קריתי הפסק של</w:t>
      </w:r>
      <w:r w:rsidR="006A24AD" w:rsidRPr="002D4AD7">
        <w:rPr>
          <w:rtl/>
        </w:rPr>
        <w:t xml:space="preserve"> </w:t>
      </w:r>
      <w:r w:rsidR="00F0100F" w:rsidRPr="002D4AD7">
        <w:rPr>
          <w:rtl/>
        </w:rPr>
        <w:t>שלשה עמודי עולם ואלופי ישראל הנקובים בשמם</w:t>
      </w:r>
      <w:r w:rsidR="006A24AD" w:rsidRPr="002D4AD7">
        <w:rPr>
          <w:rtl/>
        </w:rPr>
        <w:t>,</w:t>
      </w:r>
      <w:r w:rsidR="00F0100F" w:rsidRPr="002D4AD7">
        <w:rPr>
          <w:rtl/>
        </w:rPr>
        <w:t xml:space="preserve"> ומאחר</w:t>
      </w:r>
      <w:r w:rsidR="006A24AD" w:rsidRPr="002D4AD7">
        <w:rPr>
          <w:rtl/>
        </w:rPr>
        <w:t xml:space="preserve"> </w:t>
      </w:r>
      <w:r w:rsidR="00F0100F" w:rsidRPr="002D4AD7">
        <w:rPr>
          <w:rtl/>
        </w:rPr>
        <w:t>שראיתי שחזרו על כל צדדי צדדין וחפשו ודרשו היטב א</w:t>
      </w:r>
      <w:r w:rsidR="006A24AD" w:rsidRPr="002D4AD7">
        <w:rPr>
          <w:rtl/>
        </w:rPr>
        <w:t>"</w:t>
      </w:r>
      <w:r w:rsidR="00F0100F" w:rsidRPr="002D4AD7">
        <w:rPr>
          <w:rtl/>
        </w:rPr>
        <w:t>כ</w:t>
      </w:r>
      <w:r w:rsidR="006A24AD" w:rsidRPr="002D4AD7">
        <w:rPr>
          <w:rtl/>
        </w:rPr>
        <w:t xml:space="preserve"> </w:t>
      </w:r>
      <w:r w:rsidR="00F0100F" w:rsidRPr="002D4AD7">
        <w:rPr>
          <w:rtl/>
        </w:rPr>
        <w:t>מה לי לדרוש יותר בודאי אין עוקץ שלא ידעו, מ"מ</w:t>
      </w:r>
      <w:r w:rsidR="006A24AD" w:rsidRPr="002D4AD7">
        <w:rPr>
          <w:rtl/>
        </w:rPr>
        <w:t xml:space="preserve"> </w:t>
      </w:r>
      <w:r w:rsidR="00F0100F" w:rsidRPr="002D4AD7">
        <w:rPr>
          <w:rtl/>
        </w:rPr>
        <w:t>אכתוב ג"כ דעתי לפי קוצר שכלי</w:t>
      </w:r>
      <w:r w:rsidR="006A24AD" w:rsidRPr="002D4AD7">
        <w:rPr>
          <w:rtl/>
        </w:rPr>
        <w:t>,</w:t>
      </w:r>
      <w:r w:rsidR="00F0100F" w:rsidRPr="002D4AD7">
        <w:rPr>
          <w:rtl/>
        </w:rPr>
        <w:t xml:space="preserve"> רק העדיות והענין אינו</w:t>
      </w:r>
      <w:r w:rsidR="006A24AD" w:rsidRPr="002D4AD7">
        <w:rPr>
          <w:rtl/>
        </w:rPr>
        <w:t xml:space="preserve"> </w:t>
      </w:r>
      <w:r w:rsidR="00F0100F" w:rsidRPr="002D4AD7">
        <w:rPr>
          <w:rtl/>
        </w:rPr>
        <w:t>צורך להעלות בספר כי כבר כתבו כל העדיות בפסקיהם</w:t>
      </w:r>
      <w:r w:rsidR="006A24AD" w:rsidRPr="002D4AD7">
        <w:rPr>
          <w:rtl/>
        </w:rPr>
        <w:t xml:space="preserve">, </w:t>
      </w:r>
      <w:r w:rsidR="00F0100F" w:rsidRPr="002D4AD7">
        <w:rPr>
          <w:rtl/>
        </w:rPr>
        <w:t>רק על העיקר אדבר מה, בפרט כל העדות שהעידו תרי</w:t>
      </w:r>
      <w:r w:rsidR="006A24AD" w:rsidRPr="002D4AD7">
        <w:rPr>
          <w:rtl/>
        </w:rPr>
        <w:t xml:space="preserve"> </w:t>
      </w:r>
      <w:r w:rsidR="00F0100F" w:rsidRPr="002D4AD7">
        <w:rPr>
          <w:rtl/>
        </w:rPr>
        <w:t>בוקי סריקי דהיינו אחד יוסף בן לנג יודא והשני פוקש</w:t>
      </w:r>
      <w:r w:rsidR="006A24AD" w:rsidRPr="002D4AD7">
        <w:rPr>
          <w:rtl/>
        </w:rPr>
        <w:t xml:space="preserve">, </w:t>
      </w:r>
      <w:r w:rsidR="00F0100F" w:rsidRPr="002D4AD7">
        <w:rPr>
          <w:rtl/>
        </w:rPr>
        <w:t>אמת אם היה עדותן בהכשר בפניה ובב"ד כשר ובדרישה</w:t>
      </w:r>
      <w:r w:rsidR="006A24AD" w:rsidRPr="002D4AD7">
        <w:rPr>
          <w:rtl/>
        </w:rPr>
        <w:t xml:space="preserve"> </w:t>
      </w:r>
      <w:r w:rsidR="00F0100F" w:rsidRPr="002D4AD7">
        <w:rPr>
          <w:rtl/>
        </w:rPr>
        <w:t>וחקירה והם אמרו בזה הלשון הנזכר בעדות אז היה חשש</w:t>
      </w:r>
      <w:r w:rsidR="006A24AD" w:rsidRPr="002D4AD7">
        <w:rPr>
          <w:rtl/>
        </w:rPr>
        <w:t xml:space="preserve"> </w:t>
      </w:r>
      <w:r w:rsidR="00F0100F" w:rsidRPr="002D4AD7">
        <w:rPr>
          <w:rtl/>
        </w:rPr>
        <w:t>גדול לדבריהם ואפשר שהיה הדין להוציאה מבעלה וכ"ש</w:t>
      </w:r>
      <w:r w:rsidR="006A24AD" w:rsidRPr="002D4AD7">
        <w:rPr>
          <w:rtl/>
        </w:rPr>
        <w:t xml:space="preserve"> </w:t>
      </w:r>
      <w:r w:rsidR="00F0100F" w:rsidRPr="002D4AD7">
        <w:rPr>
          <w:rtl/>
        </w:rPr>
        <w:t>להפסידה כתובתה כדפסקינן סוף פ</w:t>
      </w:r>
      <w:r w:rsidR="006A24AD" w:rsidRPr="002D4AD7">
        <w:rPr>
          <w:rtl/>
        </w:rPr>
        <w:t>"</w:t>
      </w:r>
      <w:r w:rsidR="00F0100F" w:rsidRPr="002D4AD7">
        <w:rPr>
          <w:rtl/>
        </w:rPr>
        <w:t>ק דמכות (דף ז' ע</w:t>
      </w:r>
      <w:r w:rsidR="006A24AD" w:rsidRPr="002D4AD7">
        <w:rPr>
          <w:rtl/>
        </w:rPr>
        <w:t>"</w:t>
      </w:r>
      <w:r w:rsidR="00F0100F" w:rsidRPr="002D4AD7">
        <w:rPr>
          <w:rtl/>
        </w:rPr>
        <w:t>א)</w:t>
      </w:r>
      <w:r w:rsidR="006A24AD" w:rsidRPr="002D4AD7">
        <w:rPr>
          <w:rtl/>
        </w:rPr>
        <w:t xml:space="preserve"> </w:t>
      </w:r>
      <w:r w:rsidR="00F0100F" w:rsidRPr="002D4AD7">
        <w:rPr>
          <w:rtl/>
        </w:rPr>
        <w:t>שאינה צריכה רק דרך המנאפים</w:t>
      </w:r>
      <w:r w:rsidR="006A24AD" w:rsidRPr="002D4AD7">
        <w:rPr>
          <w:rtl/>
        </w:rPr>
        <w:t>,</w:t>
      </w:r>
      <w:r w:rsidR="00F0100F" w:rsidRPr="002D4AD7">
        <w:rPr>
          <w:rtl/>
        </w:rPr>
        <w:t xml:space="preserve"> ומ"מ אף זה לא היה</w:t>
      </w:r>
      <w:r w:rsidR="006A24AD" w:rsidRPr="002D4AD7">
        <w:rPr>
          <w:rtl/>
        </w:rPr>
        <w:t xml:space="preserve"> </w:t>
      </w:r>
      <w:r w:rsidR="00F0100F" w:rsidRPr="002D4AD7">
        <w:rPr>
          <w:rtl/>
        </w:rPr>
        <w:t>ברור לנו שאפשר מאחר שלא אמר בפירוש בקירוב בשר כמו</w:t>
      </w:r>
      <w:r w:rsidR="006A24AD" w:rsidRPr="002D4AD7">
        <w:rPr>
          <w:rtl/>
        </w:rPr>
        <w:t xml:space="preserve"> </w:t>
      </w:r>
      <w:r w:rsidR="00F0100F" w:rsidRPr="002D4AD7">
        <w:rPr>
          <w:rtl/>
        </w:rPr>
        <w:t>שפירש"י שם על כדרך מנאפים ששוכבים בקירוב בשר א</w:t>
      </w:r>
      <w:r w:rsidR="006A24AD" w:rsidRPr="002D4AD7">
        <w:rPr>
          <w:rtl/>
        </w:rPr>
        <w:t>"</w:t>
      </w:r>
      <w:r w:rsidR="00F0100F" w:rsidRPr="002D4AD7">
        <w:rPr>
          <w:rtl/>
        </w:rPr>
        <w:t>כ</w:t>
      </w:r>
      <w:r w:rsidR="006A24AD" w:rsidRPr="002D4AD7">
        <w:rPr>
          <w:rtl/>
        </w:rPr>
        <w:t xml:space="preserve"> </w:t>
      </w:r>
      <w:r w:rsidR="00F0100F" w:rsidRPr="002D4AD7">
        <w:rPr>
          <w:rtl/>
        </w:rPr>
        <w:t>אפשר שלא היה בקירוב בשר ממש שיהיו עדי טומאה רק</w:t>
      </w:r>
      <w:r w:rsidR="006A24AD" w:rsidRPr="002D4AD7">
        <w:rPr>
          <w:rtl/>
        </w:rPr>
        <w:t xml:space="preserve"> </w:t>
      </w:r>
      <w:r w:rsidR="00F0100F" w:rsidRPr="002D4AD7">
        <w:rPr>
          <w:rtl/>
        </w:rPr>
        <w:t>עדי כיעור</w:t>
      </w:r>
      <w:r w:rsidR="006A24AD" w:rsidRPr="002D4AD7">
        <w:rPr>
          <w:rtl/>
        </w:rPr>
        <w:t>,</w:t>
      </w:r>
      <w:r w:rsidR="00F0100F" w:rsidRPr="002D4AD7">
        <w:rPr>
          <w:rtl/>
        </w:rPr>
        <w:t xml:space="preserve"> ואפשר שהיה כיעור זה דרך שחוק דלא אסרינן,</w:t>
      </w:r>
      <w:r w:rsidR="006A24AD" w:rsidRPr="002D4AD7">
        <w:rPr>
          <w:rtl/>
        </w:rPr>
        <w:t xml:space="preserve"> </w:t>
      </w:r>
      <w:r w:rsidR="00F0100F" w:rsidRPr="002D4AD7">
        <w:rPr>
          <w:rtl/>
        </w:rPr>
        <w:t>כמ"ש הרשב</w:t>
      </w:r>
      <w:r w:rsidR="006A24AD" w:rsidRPr="002D4AD7">
        <w:rPr>
          <w:rtl/>
        </w:rPr>
        <w:t>"</w:t>
      </w:r>
      <w:r w:rsidR="00F0100F" w:rsidRPr="002D4AD7">
        <w:rPr>
          <w:rtl/>
        </w:rPr>
        <w:t>א בתשובה (תתל"ב) וגם במיימוניות כתב</w:t>
      </w:r>
      <w:r w:rsidR="006A24AD" w:rsidRPr="002D4AD7">
        <w:rPr>
          <w:rtl/>
        </w:rPr>
        <w:t xml:space="preserve"> </w:t>
      </w:r>
      <w:r w:rsidR="00F0100F" w:rsidRPr="002D4AD7">
        <w:rPr>
          <w:rtl/>
        </w:rPr>
        <w:t>מהר"ם בתשובה (ע</w:t>
      </w:r>
      <w:r w:rsidR="006A24AD" w:rsidRPr="002D4AD7">
        <w:rPr>
          <w:rtl/>
        </w:rPr>
        <w:t>"</w:t>
      </w:r>
      <w:r w:rsidR="00F0100F" w:rsidRPr="002D4AD7">
        <w:rPr>
          <w:rtl/>
        </w:rPr>
        <w:t>ט) על מעשה דההוא כהן שראה אשתו</w:t>
      </w:r>
      <w:r w:rsidR="006A24AD" w:rsidRPr="002D4AD7">
        <w:rPr>
          <w:rtl/>
        </w:rPr>
        <w:t xml:space="preserve"> </w:t>
      </w:r>
      <w:r w:rsidR="00F0100F" w:rsidRPr="002D4AD7">
        <w:rPr>
          <w:rtl/>
        </w:rPr>
        <w:t>יצאה לקראת בחור אחד במקום יחוד ושהו שם שעה קטנה כו'</w:t>
      </w:r>
      <w:r w:rsidR="006A24AD" w:rsidRPr="002D4AD7">
        <w:rPr>
          <w:rtl/>
        </w:rPr>
        <w:t xml:space="preserve"> </w:t>
      </w:r>
      <w:r w:rsidR="00F0100F" w:rsidRPr="002D4AD7">
        <w:rPr>
          <w:rtl/>
        </w:rPr>
        <w:t>ואחר אותו מעשה פעם אחרת היה אותו הבעל שוכב על</w:t>
      </w:r>
      <w:r w:rsidR="006A24AD" w:rsidRPr="002D4AD7">
        <w:rPr>
          <w:rtl/>
        </w:rPr>
        <w:t xml:space="preserve"> </w:t>
      </w:r>
      <w:r w:rsidR="00F0100F" w:rsidRPr="002D4AD7">
        <w:rPr>
          <w:rtl/>
        </w:rPr>
        <w:t>מטתו בלילה בשעה שהעולם ישנים ושמע מאחורי הכותל</w:t>
      </w:r>
      <w:r w:rsidR="006A24AD" w:rsidRPr="002D4AD7">
        <w:rPr>
          <w:rtl/>
        </w:rPr>
        <w:t xml:space="preserve"> </w:t>
      </w:r>
      <w:r w:rsidR="00F0100F" w:rsidRPr="002D4AD7">
        <w:rPr>
          <w:rtl/>
        </w:rPr>
        <w:t>שהיו ביחד ומחמת קול נשימתו הבין שקילקלו גם בלילה</w:t>
      </w:r>
      <w:r w:rsidR="006A24AD" w:rsidRPr="002D4AD7">
        <w:rPr>
          <w:rtl/>
        </w:rPr>
        <w:t xml:space="preserve"> </w:t>
      </w:r>
      <w:r w:rsidR="00F0100F" w:rsidRPr="002D4AD7">
        <w:rPr>
          <w:rtl/>
        </w:rPr>
        <w:t>השני שמע כמו כן והבין שקילקלו מחמת נשימתן אבל לא</w:t>
      </w:r>
      <w:r w:rsidR="006A24AD" w:rsidRPr="002D4AD7">
        <w:rPr>
          <w:rtl/>
        </w:rPr>
        <w:t xml:space="preserve"> </w:t>
      </w:r>
      <w:r w:rsidR="00F0100F" w:rsidRPr="002D4AD7">
        <w:rPr>
          <w:rtl/>
        </w:rPr>
        <w:t>ראה שקילקלו אך ששהו כדי טומאה וסמך אזנו לכותל ושמע</w:t>
      </w:r>
      <w:r w:rsidR="006A24AD" w:rsidRPr="002D4AD7">
        <w:rPr>
          <w:rtl/>
        </w:rPr>
        <w:t xml:space="preserve"> </w:t>
      </w:r>
      <w:r w:rsidR="00F0100F" w:rsidRPr="002D4AD7">
        <w:rPr>
          <w:rtl/>
        </w:rPr>
        <w:t>קול נשימה כדרך שאדם משמש עם אשתו</w:t>
      </w:r>
      <w:r w:rsidR="006A24AD" w:rsidRPr="002D4AD7">
        <w:rPr>
          <w:rtl/>
        </w:rPr>
        <w:t>,</w:t>
      </w:r>
      <w:r w:rsidR="00F0100F" w:rsidRPr="002D4AD7">
        <w:rPr>
          <w:rtl/>
        </w:rPr>
        <w:t xml:space="preserve"> ומחמת הנשימות</w:t>
      </w:r>
      <w:r w:rsidR="006A24AD" w:rsidRPr="002D4AD7">
        <w:rPr>
          <w:rtl/>
        </w:rPr>
        <w:t xml:space="preserve"> </w:t>
      </w:r>
      <w:r w:rsidR="00F0100F" w:rsidRPr="002D4AD7">
        <w:rPr>
          <w:rtl/>
        </w:rPr>
        <w:t>ששמע ומחמת היחוד שראה היה דעתו לאסרה עליו</w:t>
      </w:r>
      <w:r w:rsidR="006A24AD" w:rsidRPr="002D4AD7">
        <w:rPr>
          <w:rtl/>
        </w:rPr>
        <w:t>.</w:t>
      </w:r>
      <w:r w:rsidR="00F0100F" w:rsidRPr="002D4AD7">
        <w:rPr>
          <w:rtl/>
        </w:rPr>
        <w:t xml:space="preserve"> ואותו</w:t>
      </w:r>
      <w:r w:rsidR="006A24AD" w:rsidRPr="002D4AD7">
        <w:rPr>
          <w:rtl/>
        </w:rPr>
        <w:t xml:space="preserve"> </w:t>
      </w:r>
      <w:r w:rsidR="00F0100F" w:rsidRPr="002D4AD7">
        <w:rPr>
          <w:rtl/>
        </w:rPr>
        <w:t>הלילה שקילקלה ראה הבעל שאיחרה מלבוא לישון והיתה</w:t>
      </w:r>
      <w:r w:rsidR="006A24AD" w:rsidRPr="002D4AD7">
        <w:rPr>
          <w:rtl/>
        </w:rPr>
        <w:t xml:space="preserve"> </w:t>
      </w:r>
      <w:r w:rsidR="00F0100F" w:rsidRPr="002D4AD7">
        <w:rPr>
          <w:rtl/>
        </w:rPr>
        <w:t>שונאת אותו ותמיד מפייסה ולא הטתה אזנה וכל שמושו היה</w:t>
      </w:r>
      <w:r w:rsidR="006A24AD" w:rsidRPr="002D4AD7">
        <w:rPr>
          <w:rtl/>
        </w:rPr>
        <w:t xml:space="preserve"> </w:t>
      </w:r>
      <w:r w:rsidR="00F0100F" w:rsidRPr="002D4AD7">
        <w:rPr>
          <w:rtl/>
        </w:rPr>
        <w:t>בעל כרחה כו'. תשובה, נ"ל בעיני אם כך הוא הדבר כמו</w:t>
      </w:r>
      <w:r w:rsidR="006A24AD" w:rsidRPr="002D4AD7">
        <w:rPr>
          <w:rtl/>
        </w:rPr>
        <w:t xml:space="preserve"> </w:t>
      </w:r>
      <w:r w:rsidR="00F0100F" w:rsidRPr="002D4AD7">
        <w:rPr>
          <w:rtl/>
        </w:rPr>
        <w:t>שכתבת ששמע קול נשימתן ושהיו ביחד כדרך המנאפים</w:t>
      </w:r>
      <w:r w:rsidR="006A24AD" w:rsidRPr="002D4AD7">
        <w:rPr>
          <w:rtl/>
        </w:rPr>
        <w:t xml:space="preserve"> </w:t>
      </w:r>
      <w:r w:rsidR="00F0100F" w:rsidRPr="002D4AD7">
        <w:rPr>
          <w:rtl/>
        </w:rPr>
        <w:t>המשמשים שמנשימים בשעת תשמיש דודאי אסורה עליו דלא</w:t>
      </w:r>
      <w:r w:rsidR="006A24AD" w:rsidRPr="002D4AD7">
        <w:rPr>
          <w:rtl/>
        </w:rPr>
        <w:t xml:space="preserve"> </w:t>
      </w:r>
      <w:r w:rsidR="00F0100F" w:rsidRPr="002D4AD7">
        <w:rPr>
          <w:rtl/>
        </w:rPr>
        <w:t>דלא בעי כמכחול בשפופרת אלא משיראו אותה כדרך</w:t>
      </w:r>
      <w:r w:rsidR="006A24AD" w:rsidRPr="002D4AD7">
        <w:rPr>
          <w:rtl/>
        </w:rPr>
        <w:t xml:space="preserve"> </w:t>
      </w:r>
      <w:r w:rsidR="00F0100F" w:rsidRPr="002D4AD7">
        <w:rPr>
          <w:rtl/>
        </w:rPr>
        <w:t>המנאפים מה לי דרך זה מה לי דרך אחר כדרך המנאפים</w:t>
      </w:r>
      <w:r w:rsidR="006A24AD" w:rsidRPr="002D4AD7">
        <w:rPr>
          <w:rtl/>
        </w:rPr>
        <w:t xml:space="preserve"> </w:t>
      </w:r>
      <w:r w:rsidR="00F0100F" w:rsidRPr="002D4AD7">
        <w:rPr>
          <w:rtl/>
        </w:rPr>
        <w:t>סתמא קתני כ"כ רע סימן זה כמו סימן אחר ובלבד שיאמר</w:t>
      </w:r>
      <w:r w:rsidR="006A24AD" w:rsidRPr="002D4AD7">
        <w:rPr>
          <w:rtl/>
        </w:rPr>
        <w:t xml:space="preserve"> </w:t>
      </w:r>
      <w:r w:rsidR="00F0100F" w:rsidRPr="002D4AD7">
        <w:rPr>
          <w:rtl/>
        </w:rPr>
        <w:t>שברור לו שאשתו היתה שאין לו לתלות באשה אחרת, א"כ</w:t>
      </w:r>
      <w:r w:rsidR="006A24AD" w:rsidRPr="002D4AD7">
        <w:rPr>
          <w:rtl/>
        </w:rPr>
        <w:t xml:space="preserve"> </w:t>
      </w:r>
      <w:r w:rsidR="00F0100F" w:rsidRPr="002D4AD7">
        <w:rPr>
          <w:rtl/>
        </w:rPr>
        <w:t>ודאי שוייה עליה חתיכה דאיסורא. וגדולה מזו אמרו</w:t>
      </w:r>
      <w:r w:rsidR="006A24AD" w:rsidRPr="002D4AD7">
        <w:rPr>
          <w:rtl/>
        </w:rPr>
        <w:t xml:space="preserve"> </w:t>
      </w:r>
      <w:r w:rsidR="00F0100F" w:rsidRPr="002D4AD7">
        <w:rPr>
          <w:rtl/>
        </w:rPr>
        <w:t>ביבמות רוכל יוצא ואשה חוגרת בסינר הואיל ומכוער הדבר</w:t>
      </w:r>
      <w:r w:rsidR="006A24AD" w:rsidRPr="002D4AD7">
        <w:rPr>
          <w:rtl/>
        </w:rPr>
        <w:t xml:space="preserve"> </w:t>
      </w:r>
      <w:r w:rsidR="00F0100F" w:rsidRPr="002D4AD7">
        <w:rPr>
          <w:rtl/>
        </w:rPr>
        <w:t>תצא, וכן מנעלים הפוכים ורוק למעלה, אע"פ שר"ת</w:t>
      </w:r>
      <w:r w:rsidR="006A24AD" w:rsidRPr="002D4AD7">
        <w:rPr>
          <w:rtl/>
        </w:rPr>
        <w:t xml:space="preserve"> </w:t>
      </w:r>
      <w:r w:rsidR="00F0100F" w:rsidRPr="002D4AD7">
        <w:rPr>
          <w:rtl/>
        </w:rPr>
        <w:t>מפרש פ</w:t>
      </w:r>
      <w:r w:rsidR="006A24AD" w:rsidRPr="002D4AD7">
        <w:rPr>
          <w:rtl/>
        </w:rPr>
        <w:t>"</w:t>
      </w:r>
      <w:r w:rsidR="00F0100F" w:rsidRPr="002D4AD7">
        <w:rPr>
          <w:rtl/>
        </w:rPr>
        <w:t>ק דיבמות (דף כ"ד ע</w:t>
      </w:r>
      <w:r w:rsidR="006A24AD" w:rsidRPr="002D4AD7">
        <w:rPr>
          <w:rtl/>
        </w:rPr>
        <w:t>"</w:t>
      </w:r>
      <w:r w:rsidR="00F0100F" w:rsidRPr="002D4AD7">
        <w:rPr>
          <w:rtl/>
        </w:rPr>
        <w:t>ב) תצא מרוכל ולא תצא</w:t>
      </w:r>
      <w:r w:rsidR="006A24AD" w:rsidRPr="002D4AD7">
        <w:rPr>
          <w:rtl/>
        </w:rPr>
        <w:t xml:space="preserve"> </w:t>
      </w:r>
      <w:r w:rsidR="00F0100F" w:rsidRPr="002D4AD7">
        <w:rPr>
          <w:rtl/>
        </w:rPr>
        <w:t>מבעל האי עובדא ודאי מכוער היה טפי לאוסרה על בעלה</w:t>
      </w:r>
      <w:r w:rsidR="006A24AD" w:rsidRPr="002D4AD7">
        <w:rPr>
          <w:rtl/>
        </w:rPr>
        <w:t xml:space="preserve"> </w:t>
      </w:r>
      <w:r w:rsidR="00F0100F" w:rsidRPr="002D4AD7">
        <w:rPr>
          <w:rtl/>
        </w:rPr>
        <w:t>ואף רבינו תם חזר בו וכתב דתצא אף מבעלה בדבר מכוער.</w:t>
      </w:r>
      <w:r w:rsidR="006A24AD" w:rsidRPr="002D4AD7">
        <w:rPr>
          <w:rtl/>
        </w:rPr>
        <w:t xml:space="preserve"> </w:t>
      </w:r>
      <w:r w:rsidR="00F0100F" w:rsidRPr="002D4AD7">
        <w:rPr>
          <w:rtl/>
        </w:rPr>
        <w:lastRenderedPageBreak/>
        <w:t>וכן פסקו בשאלתות דרב אחאי דאף מבעלה כו' והאריך שם</w:t>
      </w:r>
      <w:r w:rsidR="006A24AD" w:rsidRPr="002D4AD7">
        <w:rPr>
          <w:rtl/>
        </w:rPr>
        <w:t xml:space="preserve"> </w:t>
      </w:r>
      <w:r w:rsidR="00F0100F" w:rsidRPr="002D4AD7">
        <w:rPr>
          <w:rtl/>
        </w:rPr>
        <w:t>עד כך נ"ל לענ</w:t>
      </w:r>
      <w:r w:rsidR="006A24AD" w:rsidRPr="002D4AD7">
        <w:rPr>
          <w:rtl/>
        </w:rPr>
        <w:t>"</w:t>
      </w:r>
      <w:r w:rsidR="00F0100F" w:rsidRPr="002D4AD7">
        <w:rPr>
          <w:rtl/>
        </w:rPr>
        <w:t>ד ושלום חזקיה בר"י נ"ע עכ</w:t>
      </w:r>
      <w:r w:rsidR="006A24AD" w:rsidRPr="002D4AD7">
        <w:rPr>
          <w:rtl/>
        </w:rPr>
        <w:t>"</w:t>
      </w:r>
      <w:r w:rsidR="00F0100F" w:rsidRPr="002D4AD7">
        <w:rPr>
          <w:rtl/>
        </w:rPr>
        <w:t>ל</w:t>
      </w:r>
      <w:r w:rsidR="006A24AD" w:rsidRPr="002D4AD7">
        <w:rPr>
          <w:rtl/>
        </w:rPr>
        <w:t>,</w:t>
      </w:r>
      <w:r w:rsidR="00F0100F" w:rsidRPr="002D4AD7">
        <w:rPr>
          <w:rtl/>
        </w:rPr>
        <w:t xml:space="preserve"> ואז שלחו</w:t>
      </w:r>
      <w:r w:rsidR="006A24AD" w:rsidRPr="002D4AD7">
        <w:rPr>
          <w:rtl/>
        </w:rPr>
        <w:t xml:space="preserve"> </w:t>
      </w:r>
      <w:r w:rsidR="00F0100F" w:rsidRPr="002D4AD7">
        <w:rPr>
          <w:rtl/>
        </w:rPr>
        <w:t>לפני מורי שיחיה והשיב חכם שאסר אין חבירו רשאי להתיר</w:t>
      </w:r>
      <w:r w:rsidR="006A24AD" w:rsidRPr="002D4AD7">
        <w:rPr>
          <w:rtl/>
        </w:rPr>
        <w:t xml:space="preserve"> </w:t>
      </w:r>
      <w:r w:rsidR="00F0100F" w:rsidRPr="002D4AD7">
        <w:rPr>
          <w:rtl/>
        </w:rPr>
        <w:t>וחלילה לי להתיר מה שאסר מורי הר</w:t>
      </w:r>
      <w:r w:rsidR="006A24AD" w:rsidRPr="002D4AD7">
        <w:rPr>
          <w:rtl/>
        </w:rPr>
        <w:t>"</w:t>
      </w:r>
      <w:r w:rsidR="00F0100F" w:rsidRPr="002D4AD7">
        <w:rPr>
          <w:rtl/>
        </w:rPr>
        <w:t>ר חזקיה ואם הייתי</w:t>
      </w:r>
      <w:r w:rsidR="006A24AD" w:rsidRPr="002D4AD7">
        <w:rPr>
          <w:rtl/>
        </w:rPr>
        <w:t xml:space="preserve"> </w:t>
      </w:r>
      <w:r w:rsidR="00F0100F" w:rsidRPr="002D4AD7">
        <w:rPr>
          <w:rtl/>
        </w:rPr>
        <w:t>בפניו הייתי נושא ונותן עמו כי קשה על דבריו דהא קי"ל</w:t>
      </w:r>
      <w:r w:rsidR="006A24AD" w:rsidRPr="002D4AD7">
        <w:rPr>
          <w:rtl/>
        </w:rPr>
        <w:t xml:space="preserve"> </w:t>
      </w:r>
      <w:r w:rsidR="00F0100F" w:rsidRPr="002D4AD7">
        <w:rPr>
          <w:rtl/>
        </w:rPr>
        <w:t>דאין אוסרים על היחוד ואין אוסרים אלא בקינוי וסתירה</w:t>
      </w:r>
      <w:r w:rsidR="006A24AD" w:rsidRPr="002D4AD7">
        <w:rPr>
          <w:rtl/>
        </w:rPr>
        <w:t xml:space="preserve"> </w:t>
      </w:r>
      <w:r w:rsidR="00F0100F" w:rsidRPr="002D4AD7">
        <w:rPr>
          <w:rtl/>
        </w:rPr>
        <w:t>או משיראו כדרך המנאפים ששוכבים בקירוב בשר כפירוש</w:t>
      </w:r>
      <w:r w:rsidR="006A24AD" w:rsidRPr="002D4AD7">
        <w:rPr>
          <w:rtl/>
        </w:rPr>
        <w:t xml:space="preserve"> </w:t>
      </w:r>
      <w:r w:rsidR="00F0100F" w:rsidRPr="002D4AD7">
        <w:rPr>
          <w:rtl/>
        </w:rPr>
        <w:t>רש</w:t>
      </w:r>
      <w:r w:rsidR="006A24AD" w:rsidRPr="002D4AD7">
        <w:rPr>
          <w:rtl/>
        </w:rPr>
        <w:t>"</w:t>
      </w:r>
      <w:r w:rsidR="00F0100F" w:rsidRPr="002D4AD7">
        <w:rPr>
          <w:rtl/>
        </w:rPr>
        <w:t>י (סוף פ</w:t>
      </w:r>
      <w:r w:rsidR="006A24AD" w:rsidRPr="002D4AD7">
        <w:rPr>
          <w:rtl/>
        </w:rPr>
        <w:t>"</w:t>
      </w:r>
      <w:r w:rsidR="00F0100F" w:rsidRPr="002D4AD7">
        <w:rPr>
          <w:rtl/>
        </w:rPr>
        <w:t>ק דמכות) שהבאתי לעיל ודקדקתי ששום</w:t>
      </w:r>
      <w:r w:rsidR="006A24AD" w:rsidRPr="002D4AD7">
        <w:rPr>
          <w:rtl/>
        </w:rPr>
        <w:t xml:space="preserve"> </w:t>
      </w:r>
      <w:r w:rsidR="00F0100F" w:rsidRPr="002D4AD7">
        <w:rPr>
          <w:rtl/>
        </w:rPr>
        <w:t>פרשן אינו חולק על זה</w:t>
      </w:r>
      <w:r w:rsidR="006A24AD" w:rsidRPr="002D4AD7">
        <w:rPr>
          <w:rtl/>
        </w:rPr>
        <w:t>,</w:t>
      </w:r>
      <w:r w:rsidR="00F0100F" w:rsidRPr="002D4AD7">
        <w:rPr>
          <w:rtl/>
        </w:rPr>
        <w:t xml:space="preserve"> אבל מה ששמע אותן מנשימין שמא</w:t>
      </w:r>
      <w:r w:rsidR="006A24AD" w:rsidRPr="002D4AD7">
        <w:rPr>
          <w:rtl/>
        </w:rPr>
        <w:t xml:space="preserve"> </w:t>
      </w:r>
      <w:r w:rsidR="00F0100F" w:rsidRPr="002D4AD7">
        <w:rPr>
          <w:rtl/>
        </w:rPr>
        <w:t>היו משתגעין ביחד דרך שחוק ולא אסרינן בהא דאפילו</w:t>
      </w:r>
      <w:r w:rsidR="006A24AD" w:rsidRPr="002D4AD7">
        <w:rPr>
          <w:rtl/>
        </w:rPr>
        <w:t xml:space="preserve"> </w:t>
      </w:r>
      <w:r w:rsidR="00F0100F" w:rsidRPr="002D4AD7">
        <w:rPr>
          <w:rtl/>
        </w:rPr>
        <w:t>בדבר מכוער כגון רוכל יוצא ואשה חוגרת בסינר דהוה לן</w:t>
      </w:r>
      <w:r w:rsidR="006A24AD" w:rsidRPr="002D4AD7">
        <w:rPr>
          <w:rtl/>
        </w:rPr>
        <w:t xml:space="preserve"> </w:t>
      </w:r>
      <w:r w:rsidR="00F0100F" w:rsidRPr="002D4AD7">
        <w:rPr>
          <w:rtl/>
        </w:rPr>
        <w:t>למימר אם לא הסירתו מעליה לזנות למה היתה מסירה</w:t>
      </w:r>
      <w:r w:rsidR="006A24AD" w:rsidRPr="002D4AD7">
        <w:rPr>
          <w:rtl/>
        </w:rPr>
        <w:t xml:space="preserve"> </w:t>
      </w:r>
      <w:r w:rsidR="00F0100F" w:rsidRPr="002D4AD7">
        <w:rPr>
          <w:rtl/>
        </w:rPr>
        <w:t>אותו וכן כל שאר דברים מכוערים דקא חשיב שם שרגלים</w:t>
      </w:r>
      <w:r w:rsidR="006A24AD" w:rsidRPr="002D4AD7">
        <w:rPr>
          <w:rtl/>
        </w:rPr>
        <w:t xml:space="preserve"> </w:t>
      </w:r>
      <w:r w:rsidR="00F0100F" w:rsidRPr="002D4AD7">
        <w:rPr>
          <w:rtl/>
        </w:rPr>
        <w:t>לדבר טובא אפ</w:t>
      </w:r>
      <w:r w:rsidR="006A24AD" w:rsidRPr="002D4AD7">
        <w:rPr>
          <w:rtl/>
        </w:rPr>
        <w:t>"</w:t>
      </w:r>
      <w:r w:rsidR="00F0100F" w:rsidRPr="002D4AD7">
        <w:rPr>
          <w:rtl/>
        </w:rPr>
        <w:t>ה אם אין עדים שראו דבר מכוער לא</w:t>
      </w:r>
      <w:r w:rsidR="006A24AD" w:rsidRPr="002D4AD7">
        <w:rPr>
          <w:rtl/>
        </w:rPr>
        <w:t xml:space="preserve"> </w:t>
      </w:r>
      <w:r w:rsidR="00F0100F" w:rsidRPr="002D4AD7">
        <w:rPr>
          <w:rtl/>
        </w:rPr>
        <w:t>אסרינן לה על בעלה בראיית הבעל כ</w:t>
      </w:r>
      <w:r w:rsidR="006A24AD" w:rsidRPr="002D4AD7">
        <w:rPr>
          <w:rtl/>
        </w:rPr>
        <w:t>"</w:t>
      </w:r>
      <w:r w:rsidR="00F0100F" w:rsidRPr="002D4AD7">
        <w:rPr>
          <w:rtl/>
        </w:rPr>
        <w:t>ש בהא שיש לתלות</w:t>
      </w:r>
      <w:r w:rsidR="006A24AD" w:rsidRPr="002D4AD7">
        <w:rPr>
          <w:rtl/>
        </w:rPr>
        <w:t xml:space="preserve"> </w:t>
      </w:r>
      <w:r w:rsidR="00F0100F" w:rsidRPr="002D4AD7">
        <w:rPr>
          <w:rtl/>
        </w:rPr>
        <w:t>במעוך שדים אלא ששגעו ומן השגעון הוה משתמע קול</w:t>
      </w:r>
      <w:r w:rsidR="006A24AD" w:rsidRPr="002D4AD7">
        <w:rPr>
          <w:rtl/>
        </w:rPr>
        <w:t xml:space="preserve"> </w:t>
      </w:r>
      <w:r w:rsidR="00F0100F" w:rsidRPr="002D4AD7">
        <w:rPr>
          <w:rtl/>
        </w:rPr>
        <w:t>גניחתייהו ושלום מאיר בר ברוך שיחיה עכ</w:t>
      </w:r>
      <w:r w:rsidR="006A24AD" w:rsidRPr="002D4AD7">
        <w:rPr>
          <w:rtl/>
        </w:rPr>
        <w:t>"</w:t>
      </w:r>
      <w:r w:rsidR="00F0100F" w:rsidRPr="002D4AD7">
        <w:rPr>
          <w:rtl/>
        </w:rPr>
        <w:t>ל הרשב"א</w:t>
      </w:r>
      <w:r w:rsidR="006A24AD" w:rsidRPr="002D4AD7">
        <w:rPr>
          <w:rtl/>
        </w:rPr>
        <w:t xml:space="preserve">. </w:t>
      </w:r>
      <w:r w:rsidR="00F0100F" w:rsidRPr="002D4AD7">
        <w:rPr>
          <w:rtl/>
        </w:rPr>
        <w:t>א"כ מכאן נדון לנדון דידן מה בכאן שמשמע אפילו אם היה</w:t>
      </w:r>
      <w:r w:rsidR="006A24AD" w:rsidRPr="002D4AD7">
        <w:rPr>
          <w:rtl/>
        </w:rPr>
        <w:t xml:space="preserve"> </w:t>
      </w:r>
      <w:r w:rsidR="00F0100F" w:rsidRPr="002D4AD7">
        <w:rPr>
          <w:rtl/>
        </w:rPr>
        <w:t>יודע שהיתה אשתו בודאי מדלא קאמר ספק ספיקא מ"מ</w:t>
      </w:r>
      <w:r w:rsidR="006A24AD" w:rsidRPr="002D4AD7">
        <w:rPr>
          <w:rtl/>
        </w:rPr>
        <w:t xml:space="preserve"> </w:t>
      </w:r>
      <w:r w:rsidR="00F0100F" w:rsidRPr="002D4AD7">
        <w:rPr>
          <w:rtl/>
        </w:rPr>
        <w:t>מותרת וגם היה בלילה כמוכח בשאלה וגם הרבה לילות</w:t>
      </w:r>
      <w:r w:rsidR="006A24AD" w:rsidRPr="002D4AD7">
        <w:rPr>
          <w:rtl/>
        </w:rPr>
        <w:t xml:space="preserve"> </w:t>
      </w:r>
      <w:r w:rsidR="00F0100F" w:rsidRPr="002D4AD7">
        <w:rPr>
          <w:rtl/>
        </w:rPr>
        <w:t>היתה כל זה גם כבר נתיחדה בודאי</w:t>
      </w:r>
      <w:r w:rsidR="006A24AD" w:rsidRPr="002D4AD7">
        <w:rPr>
          <w:rtl/>
        </w:rPr>
        <w:t>,</w:t>
      </w:r>
      <w:r w:rsidR="00F0100F" w:rsidRPr="002D4AD7">
        <w:rPr>
          <w:rtl/>
        </w:rPr>
        <w:t xml:space="preserve"> מ"מ כתב מהר</w:t>
      </w:r>
      <w:r w:rsidR="006A24AD" w:rsidRPr="002D4AD7">
        <w:rPr>
          <w:rtl/>
        </w:rPr>
        <w:t>"</w:t>
      </w:r>
      <w:r w:rsidR="00F0100F" w:rsidRPr="002D4AD7">
        <w:rPr>
          <w:rtl/>
        </w:rPr>
        <w:t>ם</w:t>
      </w:r>
      <w:r w:rsidR="006A24AD" w:rsidRPr="002D4AD7">
        <w:rPr>
          <w:rtl/>
        </w:rPr>
        <w:t xml:space="preserve"> </w:t>
      </w:r>
      <w:r w:rsidR="00F0100F" w:rsidRPr="002D4AD7">
        <w:rPr>
          <w:rtl/>
        </w:rPr>
        <w:t>שמא דרך שחוק היתה ואינה אסורה אע"פ שזה היה דבר</w:t>
      </w:r>
      <w:r w:rsidR="006A24AD" w:rsidRPr="002D4AD7">
        <w:rPr>
          <w:rtl/>
        </w:rPr>
        <w:t xml:space="preserve"> </w:t>
      </w:r>
      <w:r w:rsidR="00F0100F" w:rsidRPr="002D4AD7">
        <w:rPr>
          <w:rtl/>
        </w:rPr>
        <w:t>מכוער שיש רגלים טובא לדבר יותר מרוכל כמשמעות</w:t>
      </w:r>
      <w:r w:rsidR="006A24AD" w:rsidRPr="002D4AD7">
        <w:rPr>
          <w:rtl/>
        </w:rPr>
        <w:t xml:space="preserve"> </w:t>
      </w:r>
      <w:r w:rsidR="00F0100F" w:rsidRPr="002D4AD7">
        <w:rPr>
          <w:rtl/>
        </w:rPr>
        <w:t>תשובת הר</w:t>
      </w:r>
      <w:r w:rsidR="006A24AD" w:rsidRPr="002D4AD7">
        <w:rPr>
          <w:rtl/>
        </w:rPr>
        <w:t>"</w:t>
      </w:r>
      <w:r w:rsidR="00F0100F" w:rsidRPr="002D4AD7">
        <w:rPr>
          <w:rtl/>
        </w:rPr>
        <w:t>ר חזקיה הנ</w:t>
      </w:r>
      <w:r w:rsidR="006A24AD" w:rsidRPr="002D4AD7">
        <w:rPr>
          <w:rtl/>
        </w:rPr>
        <w:t>"</w:t>
      </w:r>
      <w:r w:rsidR="00F0100F" w:rsidRPr="002D4AD7">
        <w:rPr>
          <w:rtl/>
        </w:rPr>
        <w:t>ל</w:t>
      </w:r>
      <w:r w:rsidR="006A24AD" w:rsidRPr="002D4AD7">
        <w:rPr>
          <w:rtl/>
        </w:rPr>
        <w:t>,</w:t>
      </w:r>
      <w:r w:rsidR="00F0100F" w:rsidRPr="002D4AD7">
        <w:rPr>
          <w:rtl/>
        </w:rPr>
        <w:t xml:space="preserve"> א</w:t>
      </w:r>
      <w:r w:rsidR="006A24AD" w:rsidRPr="002D4AD7">
        <w:rPr>
          <w:rtl/>
        </w:rPr>
        <w:t>"</w:t>
      </w:r>
      <w:r w:rsidR="00F0100F" w:rsidRPr="002D4AD7">
        <w:rPr>
          <w:rtl/>
        </w:rPr>
        <w:t>כ בנדון דידן דאף אם היו</w:t>
      </w:r>
      <w:r w:rsidR="006A24AD" w:rsidRPr="002D4AD7">
        <w:rPr>
          <w:rtl/>
        </w:rPr>
        <w:t xml:space="preserve"> </w:t>
      </w:r>
      <w:r w:rsidR="00F0100F" w:rsidRPr="002D4AD7">
        <w:rPr>
          <w:rtl/>
        </w:rPr>
        <w:t>שני עדים כשרים ח"ו ואף נגבה בפניה ובב</w:t>
      </w:r>
      <w:r w:rsidR="006A24AD" w:rsidRPr="002D4AD7">
        <w:rPr>
          <w:rtl/>
        </w:rPr>
        <w:t>"</w:t>
      </w:r>
      <w:r w:rsidR="00F0100F" w:rsidRPr="002D4AD7">
        <w:rPr>
          <w:rtl/>
        </w:rPr>
        <w:t>ד כשר מ</w:t>
      </w:r>
      <w:r w:rsidR="006A24AD" w:rsidRPr="002D4AD7">
        <w:rPr>
          <w:rtl/>
        </w:rPr>
        <w:t>"</w:t>
      </w:r>
      <w:r w:rsidR="00F0100F" w:rsidRPr="002D4AD7">
        <w:rPr>
          <w:rtl/>
        </w:rPr>
        <w:t>מ יש</w:t>
      </w:r>
      <w:r w:rsidR="006A24AD" w:rsidRPr="002D4AD7">
        <w:rPr>
          <w:rtl/>
        </w:rPr>
        <w:t xml:space="preserve"> </w:t>
      </w:r>
      <w:r w:rsidR="00F0100F" w:rsidRPr="002D4AD7">
        <w:rPr>
          <w:rtl/>
        </w:rPr>
        <w:t>לנו לומר שכל מה שראו העדים היה דרך שחוק שראינו</w:t>
      </w:r>
      <w:r w:rsidR="006A24AD" w:rsidRPr="002D4AD7">
        <w:rPr>
          <w:rtl/>
        </w:rPr>
        <w:t xml:space="preserve"> </w:t>
      </w:r>
      <w:r w:rsidR="00F0100F" w:rsidRPr="002D4AD7">
        <w:rPr>
          <w:rtl/>
        </w:rPr>
        <w:t>בעינינו בעו</w:t>
      </w:r>
      <w:r w:rsidR="006A24AD" w:rsidRPr="002D4AD7">
        <w:rPr>
          <w:rtl/>
        </w:rPr>
        <w:t>"</w:t>
      </w:r>
      <w:r w:rsidR="00F0100F" w:rsidRPr="002D4AD7">
        <w:rPr>
          <w:rtl/>
        </w:rPr>
        <w:t>ה הרבה רקים עבדי כה</w:t>
      </w:r>
      <w:r w:rsidR="006A24AD" w:rsidRPr="002D4AD7">
        <w:rPr>
          <w:rtl/>
        </w:rPr>
        <w:t>"</w:t>
      </w:r>
      <w:r w:rsidR="00F0100F" w:rsidRPr="002D4AD7">
        <w:rPr>
          <w:rtl/>
        </w:rPr>
        <w:t>ג דרך שחוק</w:t>
      </w:r>
      <w:r w:rsidR="006A24AD" w:rsidRPr="002D4AD7">
        <w:rPr>
          <w:rtl/>
        </w:rPr>
        <w:t>,</w:t>
      </w:r>
      <w:r w:rsidR="00F0100F" w:rsidRPr="002D4AD7">
        <w:rPr>
          <w:rtl/>
        </w:rPr>
        <w:t xml:space="preserve"> ומאחר</w:t>
      </w:r>
      <w:r w:rsidR="006A24AD" w:rsidRPr="002D4AD7">
        <w:rPr>
          <w:rtl/>
        </w:rPr>
        <w:t xml:space="preserve"> </w:t>
      </w:r>
      <w:r w:rsidR="00F0100F" w:rsidRPr="002D4AD7">
        <w:rPr>
          <w:rtl/>
        </w:rPr>
        <w:t>שהם לא העידו שהיה בקירוב בשר אפשר שהיו בלבושיהם</w:t>
      </w:r>
      <w:r w:rsidR="006A24AD" w:rsidRPr="002D4AD7">
        <w:rPr>
          <w:rtl/>
        </w:rPr>
        <w:t xml:space="preserve"> </w:t>
      </w:r>
      <w:r w:rsidR="00F0100F" w:rsidRPr="002D4AD7">
        <w:rPr>
          <w:rtl/>
        </w:rPr>
        <w:t>ואף לא העידו שהיה בלילה יוכל להיות שהיה ביום בפרהסיא</w:t>
      </w:r>
      <w:r w:rsidR="006A24AD" w:rsidRPr="002D4AD7">
        <w:rPr>
          <w:rtl/>
        </w:rPr>
        <w:t xml:space="preserve"> </w:t>
      </w:r>
      <w:r w:rsidR="00F0100F" w:rsidRPr="002D4AD7">
        <w:rPr>
          <w:rtl/>
        </w:rPr>
        <w:t>ושהיו לשם בני אדם לפי שלא הגיד שום עד בעדותו שהיו</w:t>
      </w:r>
      <w:r w:rsidR="006A24AD" w:rsidRPr="002D4AD7">
        <w:rPr>
          <w:rtl/>
        </w:rPr>
        <w:t xml:space="preserve"> </w:t>
      </w:r>
      <w:r w:rsidR="00F0100F" w:rsidRPr="002D4AD7">
        <w:rPr>
          <w:rtl/>
        </w:rPr>
        <w:t>ביחד בלא שום אדם גם לא הגידו שהיו בחדר או במקום</w:t>
      </w:r>
      <w:r w:rsidR="006A24AD" w:rsidRPr="002D4AD7">
        <w:rPr>
          <w:rtl/>
        </w:rPr>
        <w:t xml:space="preserve"> </w:t>
      </w:r>
      <w:r w:rsidR="00F0100F" w:rsidRPr="002D4AD7">
        <w:rPr>
          <w:rtl/>
        </w:rPr>
        <w:t>יחוד</w:t>
      </w:r>
      <w:r w:rsidR="006A24AD" w:rsidRPr="002D4AD7">
        <w:rPr>
          <w:rtl/>
        </w:rPr>
        <w:t>.</w:t>
      </w:r>
      <w:r w:rsidR="00F0100F" w:rsidRPr="002D4AD7">
        <w:rPr>
          <w:rtl/>
        </w:rPr>
        <w:t xml:space="preserve"> ומה שכתוב בעדות (איך האב זיא גיזעהן ממש אויף</w:t>
      </w:r>
      <w:r w:rsidR="006A24AD" w:rsidRPr="002D4AD7">
        <w:rPr>
          <w:rtl/>
        </w:rPr>
        <w:t xml:space="preserve"> </w:t>
      </w:r>
      <w:r w:rsidR="00F0100F" w:rsidRPr="002D4AD7">
        <w:rPr>
          <w:rtl/>
        </w:rPr>
        <w:t>אננדר ליגן) (וכן דער אנדרר עד איך האב גיזעהן כו') כל</w:t>
      </w:r>
      <w:r w:rsidR="006A24AD" w:rsidRPr="002D4AD7">
        <w:rPr>
          <w:rtl/>
        </w:rPr>
        <w:t xml:space="preserve"> </w:t>
      </w:r>
      <w:r w:rsidR="00F0100F" w:rsidRPr="002D4AD7">
        <w:rPr>
          <w:rtl/>
        </w:rPr>
        <w:t>דבריהם אינו בירור (נ</w:t>
      </w:r>
      <w:r w:rsidR="006A24AD" w:rsidRPr="002D4AD7">
        <w:rPr>
          <w:rtl/>
        </w:rPr>
        <w:t>"</w:t>
      </w:r>
      <w:r w:rsidR="00F0100F" w:rsidRPr="002D4AD7">
        <w:rPr>
          <w:rtl/>
        </w:rPr>
        <w:t>ל ביחד) רק על דרך רכבו על תרי</w:t>
      </w:r>
      <w:r w:rsidR="006A24AD" w:rsidRPr="002D4AD7">
        <w:rPr>
          <w:rtl/>
        </w:rPr>
        <w:t xml:space="preserve"> </w:t>
      </w:r>
      <w:r w:rsidR="00F0100F" w:rsidRPr="002D4AD7">
        <w:rPr>
          <w:rtl/>
        </w:rPr>
        <w:t>כתפי אמרו לעדות</w:t>
      </w:r>
      <w:r w:rsidR="006A24AD" w:rsidRPr="002D4AD7">
        <w:rPr>
          <w:rtl/>
        </w:rPr>
        <w:t>,</w:t>
      </w:r>
      <w:r w:rsidR="00F0100F" w:rsidRPr="002D4AD7">
        <w:rPr>
          <w:rtl/>
        </w:rPr>
        <w:t xml:space="preserve"> ואפשר אם שאל את פיהם אמרו שכל מה</w:t>
      </w:r>
      <w:r w:rsidR="006A24AD" w:rsidRPr="002D4AD7">
        <w:rPr>
          <w:rtl/>
        </w:rPr>
        <w:t xml:space="preserve"> </w:t>
      </w:r>
      <w:r w:rsidR="00F0100F" w:rsidRPr="002D4AD7">
        <w:rPr>
          <w:rtl/>
        </w:rPr>
        <w:t>שראו לא היה בסתר</w:t>
      </w:r>
      <w:r w:rsidR="006A24AD" w:rsidRPr="002D4AD7">
        <w:rPr>
          <w:rtl/>
        </w:rPr>
        <w:t>,</w:t>
      </w:r>
      <w:r w:rsidR="00F0100F" w:rsidRPr="002D4AD7">
        <w:rPr>
          <w:rtl/>
        </w:rPr>
        <w:t xml:space="preserve"> כ</w:t>
      </w:r>
      <w:r w:rsidR="006A24AD" w:rsidRPr="002D4AD7">
        <w:rPr>
          <w:rtl/>
        </w:rPr>
        <w:t>"</w:t>
      </w:r>
      <w:r w:rsidR="00F0100F" w:rsidRPr="002D4AD7">
        <w:rPr>
          <w:rtl/>
        </w:rPr>
        <w:t>ש שהם לא העידו בפניה גם לא</w:t>
      </w:r>
      <w:r w:rsidR="006A24AD" w:rsidRPr="002D4AD7">
        <w:rPr>
          <w:rtl/>
        </w:rPr>
        <w:t xml:space="preserve"> </w:t>
      </w:r>
      <w:r w:rsidR="00F0100F" w:rsidRPr="002D4AD7">
        <w:rPr>
          <w:rtl/>
        </w:rPr>
        <w:t>בב</w:t>
      </w:r>
      <w:r w:rsidR="006A24AD" w:rsidRPr="002D4AD7">
        <w:rPr>
          <w:rtl/>
        </w:rPr>
        <w:t>"</w:t>
      </w:r>
      <w:r w:rsidR="00F0100F" w:rsidRPr="002D4AD7">
        <w:rPr>
          <w:rtl/>
        </w:rPr>
        <w:t>ד כשר כדת וכתיקון הקהלה ובודאי בלא דרישה וחקירה</w:t>
      </w:r>
      <w:r w:rsidR="006A24AD" w:rsidRPr="002D4AD7">
        <w:rPr>
          <w:rtl/>
        </w:rPr>
        <w:t xml:space="preserve"> </w:t>
      </w:r>
      <w:r w:rsidR="00F0100F" w:rsidRPr="002D4AD7">
        <w:rPr>
          <w:rtl/>
        </w:rPr>
        <w:t>היה עדותן דאם היתה בדרישה וחקירה בודאי היה כתוב</w:t>
      </w:r>
      <w:r w:rsidR="006A24AD" w:rsidRPr="002D4AD7">
        <w:rPr>
          <w:rtl/>
        </w:rPr>
        <w:t xml:space="preserve"> </w:t>
      </w:r>
      <w:r w:rsidR="00F0100F" w:rsidRPr="002D4AD7">
        <w:rPr>
          <w:rtl/>
        </w:rPr>
        <w:t>בעדות באיזה זמן היה כל מה שראו העדים קודם פרידה</w:t>
      </w:r>
      <w:r w:rsidR="006A24AD" w:rsidRPr="002D4AD7">
        <w:rPr>
          <w:rtl/>
        </w:rPr>
        <w:t xml:space="preserve"> </w:t>
      </w:r>
      <w:r w:rsidR="00F0100F" w:rsidRPr="002D4AD7">
        <w:rPr>
          <w:rtl/>
        </w:rPr>
        <w:t>והרבה דברים היה להם לשאול ולחקור בעדות כזה</w:t>
      </w:r>
      <w:r w:rsidR="006A24AD" w:rsidRPr="002D4AD7">
        <w:rPr>
          <w:rtl/>
        </w:rPr>
        <w:t>,</w:t>
      </w:r>
      <w:r w:rsidR="00F0100F" w:rsidRPr="002D4AD7">
        <w:rPr>
          <w:rtl/>
        </w:rPr>
        <w:t xml:space="preserve"> לכן</w:t>
      </w:r>
      <w:r w:rsidR="006A24AD" w:rsidRPr="002D4AD7">
        <w:rPr>
          <w:rtl/>
        </w:rPr>
        <w:t xml:space="preserve"> </w:t>
      </w:r>
      <w:r w:rsidR="00F0100F" w:rsidRPr="002D4AD7">
        <w:rPr>
          <w:rtl/>
        </w:rPr>
        <w:t>ברור אצלנו כביעתא בכותחא שלא היו דורשים וחוקרים</w:t>
      </w:r>
      <w:r w:rsidR="006A24AD" w:rsidRPr="002D4AD7">
        <w:rPr>
          <w:rtl/>
        </w:rPr>
        <w:t xml:space="preserve"> </w:t>
      </w:r>
      <w:r w:rsidR="00F0100F" w:rsidRPr="002D4AD7">
        <w:rPr>
          <w:rtl/>
        </w:rPr>
        <w:t>כנכון</w:t>
      </w:r>
      <w:r w:rsidR="006A24AD" w:rsidRPr="002D4AD7">
        <w:rPr>
          <w:rtl/>
        </w:rPr>
        <w:t>,</w:t>
      </w:r>
      <w:r w:rsidR="00F0100F" w:rsidRPr="002D4AD7">
        <w:rPr>
          <w:rtl/>
        </w:rPr>
        <w:t xml:space="preserve"> ובודאי שכל זה צריכין אנו (בעדות כזה) בודאי</w:t>
      </w:r>
      <w:r w:rsidR="006A24AD" w:rsidRPr="002D4AD7">
        <w:rPr>
          <w:rtl/>
        </w:rPr>
        <w:t xml:space="preserve">, </w:t>
      </w:r>
      <w:r w:rsidR="00F0100F" w:rsidRPr="002D4AD7">
        <w:rPr>
          <w:rtl/>
        </w:rPr>
        <w:t>ואין לי להאריך בדבר זה בשביל שגם הגאונים שדנו ביניהם</w:t>
      </w:r>
      <w:r w:rsidR="006A24AD" w:rsidRPr="002D4AD7">
        <w:rPr>
          <w:rtl/>
        </w:rPr>
        <w:t xml:space="preserve"> </w:t>
      </w:r>
      <w:r w:rsidR="00F0100F" w:rsidRPr="002D4AD7">
        <w:rPr>
          <w:rtl/>
        </w:rPr>
        <w:t>הביאו כמה ראיות על זה ואפשר שגם בכיעור זה מודה ר'</w:t>
      </w:r>
      <w:r w:rsidR="006A24AD" w:rsidRPr="002D4AD7">
        <w:rPr>
          <w:rtl/>
        </w:rPr>
        <w:t xml:space="preserve"> </w:t>
      </w:r>
      <w:r w:rsidR="00F0100F" w:rsidRPr="002D4AD7">
        <w:rPr>
          <w:rtl/>
        </w:rPr>
        <w:t>חזקיה הנ"ל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ואם </w:t>
      </w:r>
      <w:r w:rsidRPr="002D4AD7">
        <w:rPr>
          <w:rStyle w:val="a3"/>
          <w:vertAlign w:val="superscript"/>
          <w:rtl/>
        </w:rPr>
        <w:t>@33</w:t>
      </w:r>
      <w:r w:rsidR="00F0100F" w:rsidRPr="002D4AD7">
        <w:rPr>
          <w:rtl/>
        </w:rPr>
        <w:t>באת לחלק דוקא במעשה דההוא כהן דהיא היתה</w:t>
      </w:r>
      <w:r w:rsidR="006A24AD" w:rsidRPr="002D4AD7">
        <w:rPr>
          <w:rtl/>
        </w:rPr>
        <w:t xml:space="preserve"> </w:t>
      </w:r>
      <w:r w:rsidR="00F0100F" w:rsidRPr="002D4AD7">
        <w:rPr>
          <w:rtl/>
        </w:rPr>
        <w:t>שונאת אותו כמוכח בשאלה הנ"ל והיתה נותנת עיניה</w:t>
      </w:r>
      <w:r w:rsidR="006A24AD" w:rsidRPr="002D4AD7">
        <w:rPr>
          <w:rtl/>
        </w:rPr>
        <w:t xml:space="preserve"> </w:t>
      </w:r>
      <w:r w:rsidR="00F0100F" w:rsidRPr="002D4AD7">
        <w:rPr>
          <w:rtl/>
        </w:rPr>
        <w:t xml:space="preserve">באחר (ומלאה) לבה לעשות כל זאת כדי להוציאה </w:t>
      </w:r>
      <w:r w:rsidR="00F0100F" w:rsidRPr="002D4AD7">
        <w:rPr>
          <w:rtl/>
        </w:rPr>
        <w:lastRenderedPageBreak/>
        <w:t>כמו</w:t>
      </w:r>
      <w:r w:rsidR="006A24AD" w:rsidRPr="002D4AD7">
        <w:rPr>
          <w:rtl/>
        </w:rPr>
        <w:t xml:space="preserve"> </w:t>
      </w:r>
      <w:r w:rsidR="00F0100F" w:rsidRPr="002D4AD7">
        <w:rPr>
          <w:rtl/>
        </w:rPr>
        <w:t>שמצינו חילוק זה במהרא</w:t>
      </w:r>
      <w:r w:rsidR="006A24AD" w:rsidRPr="002D4AD7">
        <w:rPr>
          <w:rtl/>
        </w:rPr>
        <w:t>"</w:t>
      </w:r>
      <w:r w:rsidR="00F0100F" w:rsidRPr="002D4AD7">
        <w:rPr>
          <w:rtl/>
        </w:rPr>
        <w:t>י סימן רכ"ב ע</w:t>
      </w:r>
      <w:r w:rsidR="006A24AD" w:rsidRPr="002D4AD7">
        <w:rPr>
          <w:rtl/>
        </w:rPr>
        <w:t>"</w:t>
      </w:r>
      <w:r w:rsidR="00F0100F" w:rsidRPr="002D4AD7">
        <w:rPr>
          <w:rtl/>
        </w:rPr>
        <w:t>ש</w:t>
      </w:r>
      <w:r w:rsidR="006A24AD" w:rsidRPr="002D4AD7">
        <w:rPr>
          <w:rtl/>
        </w:rPr>
        <w:t>,</w:t>
      </w:r>
      <w:r w:rsidR="00F0100F" w:rsidRPr="002D4AD7">
        <w:rPr>
          <w:rtl/>
        </w:rPr>
        <w:t xml:space="preserve"> אבל בנדון</w:t>
      </w:r>
      <w:r w:rsidR="006A24AD" w:rsidRPr="002D4AD7">
        <w:rPr>
          <w:rtl/>
        </w:rPr>
        <w:t xml:space="preserve"> </w:t>
      </w:r>
      <w:r w:rsidR="00F0100F" w:rsidRPr="002D4AD7">
        <w:rPr>
          <w:rtl/>
        </w:rPr>
        <w:t>דידן לא שמענו מבעל שאמר עליה שהיא היתה שונאת אותו</w:t>
      </w:r>
      <w:r w:rsidR="006A24AD" w:rsidRPr="002D4AD7">
        <w:rPr>
          <w:rtl/>
        </w:rPr>
        <w:t xml:space="preserve"> </w:t>
      </w:r>
      <w:r w:rsidR="00F0100F" w:rsidRPr="002D4AD7">
        <w:rPr>
          <w:rtl/>
        </w:rPr>
        <w:t>א"כ אין הנדון דומה לראיה</w:t>
      </w:r>
      <w:r w:rsidR="006A24AD" w:rsidRPr="002D4AD7">
        <w:rPr>
          <w:rtl/>
        </w:rPr>
        <w:t>.</w:t>
      </w:r>
      <w:r w:rsidR="00F0100F" w:rsidRPr="002D4AD7">
        <w:rPr>
          <w:rtl/>
        </w:rPr>
        <w:t xml:space="preserve"> מ"מ אנו רואין שגם מהרא"י</w:t>
      </w:r>
      <w:r w:rsidR="006A24AD" w:rsidRPr="002D4AD7">
        <w:rPr>
          <w:rtl/>
        </w:rPr>
        <w:t xml:space="preserve"> </w:t>
      </w:r>
      <w:r w:rsidR="00F0100F" w:rsidRPr="002D4AD7">
        <w:rPr>
          <w:rtl/>
        </w:rPr>
        <w:t>מביא ראייה מהא לאותו מעשה דאשת כהן שהיתה משכרת</w:t>
      </w:r>
      <w:r w:rsidR="006A24AD" w:rsidRPr="002D4AD7">
        <w:rPr>
          <w:rtl/>
        </w:rPr>
        <w:t xml:space="preserve"> </w:t>
      </w:r>
      <w:r w:rsidR="00F0100F" w:rsidRPr="002D4AD7">
        <w:rPr>
          <w:rtl/>
        </w:rPr>
        <w:t>כו' ע</w:t>
      </w:r>
      <w:r w:rsidR="006A24AD" w:rsidRPr="002D4AD7">
        <w:rPr>
          <w:rtl/>
        </w:rPr>
        <w:t>"</w:t>
      </w:r>
      <w:r w:rsidR="00F0100F" w:rsidRPr="002D4AD7">
        <w:rPr>
          <w:rtl/>
        </w:rPr>
        <w:t>ש</w:t>
      </w:r>
      <w:r w:rsidR="006A24AD" w:rsidRPr="002D4AD7">
        <w:rPr>
          <w:rtl/>
        </w:rPr>
        <w:t>,</w:t>
      </w:r>
      <w:r w:rsidR="00F0100F" w:rsidRPr="002D4AD7">
        <w:rPr>
          <w:rtl/>
        </w:rPr>
        <w:t xml:space="preserve"> ואף ראיתי עדות אחד מן העדים הנ"ל שהוגבה</w:t>
      </w:r>
      <w:r w:rsidR="006A24AD" w:rsidRPr="002D4AD7">
        <w:rPr>
          <w:rtl/>
        </w:rPr>
        <w:t xml:space="preserve"> </w:t>
      </w:r>
      <w:r w:rsidR="00F0100F" w:rsidRPr="002D4AD7">
        <w:rPr>
          <w:rtl/>
        </w:rPr>
        <w:t>בב"ד בסיון שי"ח לפ"ק שכתוב בו שהאחד מהעדים הנ"ל</w:t>
      </w:r>
      <w:r w:rsidR="006A24AD" w:rsidRPr="002D4AD7">
        <w:rPr>
          <w:rtl/>
        </w:rPr>
        <w:t xml:space="preserve"> </w:t>
      </w:r>
      <w:r w:rsidR="00F0100F" w:rsidRPr="002D4AD7">
        <w:rPr>
          <w:rtl/>
        </w:rPr>
        <w:t>שנקרא פוקש אמר בפני ב</w:t>
      </w:r>
      <w:r w:rsidR="006A24AD" w:rsidRPr="002D4AD7">
        <w:rPr>
          <w:rtl/>
        </w:rPr>
        <w:t>"</w:t>
      </w:r>
      <w:r w:rsidR="00F0100F" w:rsidRPr="002D4AD7">
        <w:rPr>
          <w:rtl/>
        </w:rPr>
        <w:t>ד בת</w:t>
      </w:r>
      <w:r w:rsidR="006A24AD" w:rsidRPr="002D4AD7">
        <w:rPr>
          <w:rtl/>
        </w:rPr>
        <w:t>"</w:t>
      </w:r>
      <w:r w:rsidR="00F0100F" w:rsidRPr="002D4AD7">
        <w:rPr>
          <w:rtl/>
        </w:rPr>
        <w:t>ע שכל מה שאמרתי, לא</w:t>
      </w:r>
      <w:r w:rsidR="006A24AD" w:rsidRPr="002D4AD7">
        <w:rPr>
          <w:rtl/>
        </w:rPr>
        <w:t xml:space="preserve"> </w:t>
      </w:r>
      <w:r w:rsidR="00F0100F" w:rsidRPr="002D4AD7">
        <w:rPr>
          <w:rtl/>
        </w:rPr>
        <w:t>אמרתי בת"ע רק פעם אחת הייתי יושב בחבורה וז</w:t>
      </w:r>
      <w:r w:rsidR="006A24AD" w:rsidRPr="002D4AD7">
        <w:rPr>
          <w:rtl/>
        </w:rPr>
        <w:t>"</w:t>
      </w:r>
      <w:r w:rsidR="00F0100F" w:rsidRPr="002D4AD7">
        <w:rPr>
          <w:rtl/>
        </w:rPr>
        <w:t>ל בל"א</w:t>
      </w:r>
      <w:r w:rsidR="006A24AD" w:rsidRPr="002D4AD7">
        <w:rPr>
          <w:rtl/>
        </w:rPr>
        <w:t xml:space="preserve"> </w:t>
      </w:r>
      <w:r w:rsidR="00F0100F" w:rsidRPr="002D4AD7">
        <w:rPr>
          <w:rtl/>
        </w:rPr>
        <w:t>(מיך האט גיפירט ר' יהושע איין מאל הנויף אין שמעלקיש</w:t>
      </w:r>
      <w:r w:rsidR="006A24AD" w:rsidRPr="002D4AD7">
        <w:rPr>
          <w:rtl/>
        </w:rPr>
        <w:t xml:space="preserve"> </w:t>
      </w:r>
      <w:r w:rsidR="00F0100F" w:rsidRPr="002D4AD7">
        <w:rPr>
          <w:rtl/>
        </w:rPr>
        <w:t>שטיבל דא זיינן זיא גיזעשן אונ' האבן גיצעכט וויין דא</w:t>
      </w:r>
      <w:r w:rsidR="006A24AD" w:rsidRPr="002D4AD7">
        <w:rPr>
          <w:rtl/>
        </w:rPr>
        <w:t xml:space="preserve"> </w:t>
      </w:r>
      <w:r w:rsidR="00F0100F" w:rsidRPr="002D4AD7">
        <w:rPr>
          <w:rtl/>
        </w:rPr>
        <w:t>האב איך מיך אויך גיזעצט אונ' האב מיט זייא גיגעשן אונ'</w:t>
      </w:r>
      <w:r w:rsidR="006A24AD" w:rsidRPr="002D4AD7">
        <w:rPr>
          <w:rtl/>
        </w:rPr>
        <w:t xml:space="preserve"> </w:t>
      </w:r>
      <w:r w:rsidR="00F0100F" w:rsidRPr="002D4AD7">
        <w:rPr>
          <w:rtl/>
        </w:rPr>
        <w:t>גיטרונקן דא האבן מיר גירעט פון מרדכי צמחש אונ' פון</w:t>
      </w:r>
      <w:r w:rsidR="006A24AD" w:rsidRPr="002D4AD7">
        <w:rPr>
          <w:rtl/>
        </w:rPr>
        <w:t xml:space="preserve"> </w:t>
      </w:r>
      <w:r w:rsidR="00F0100F" w:rsidRPr="002D4AD7">
        <w:rPr>
          <w:rtl/>
        </w:rPr>
        <w:t>זיינר טאכטר אז מען רעט אויף איין שונא איבר איינר צעך</w:t>
      </w:r>
      <w:r w:rsidR="006A24AD" w:rsidRPr="002D4AD7">
        <w:rPr>
          <w:rtl/>
        </w:rPr>
        <w:t xml:space="preserve"> </w:t>
      </w:r>
      <w:r w:rsidR="00F0100F" w:rsidRPr="002D4AD7">
        <w:rPr>
          <w:rtl/>
        </w:rPr>
        <w:t>אונ' איך האב גירעט אויף דער צעך פיל ווארט אונ' אויך</w:t>
      </w:r>
      <w:r w:rsidR="006A24AD" w:rsidRPr="002D4AD7">
        <w:rPr>
          <w:rtl/>
        </w:rPr>
        <w:t xml:space="preserve"> </w:t>
      </w:r>
      <w:r w:rsidR="00F0100F" w:rsidRPr="002D4AD7">
        <w:rPr>
          <w:rtl/>
        </w:rPr>
        <w:t>אם עק פון טיש איז גיזעשן ר' יהושע אונ' האט גישריבן</w:t>
      </w:r>
      <w:r w:rsidR="006A24AD" w:rsidRPr="002D4AD7">
        <w:rPr>
          <w:rtl/>
        </w:rPr>
        <w:t xml:space="preserve"> </w:t>
      </w:r>
      <w:r w:rsidR="00F0100F" w:rsidRPr="002D4AD7">
        <w:rPr>
          <w:rtl/>
        </w:rPr>
        <w:t>איך האב ניט גווישט וואש ער שרייבט עש מאג זיין דז ער</w:t>
      </w:r>
      <w:r w:rsidR="006A24AD" w:rsidRPr="002D4AD7">
        <w:rPr>
          <w:rtl/>
        </w:rPr>
        <w:t xml:space="preserve"> </w:t>
      </w:r>
      <w:r w:rsidR="00F0100F" w:rsidRPr="002D4AD7">
        <w:rPr>
          <w:rtl/>
        </w:rPr>
        <w:t>מיין ווארט האט אן גישריבן וואש איך האב איבר דער</w:t>
      </w:r>
      <w:r w:rsidR="006A24AD" w:rsidRPr="002D4AD7">
        <w:rPr>
          <w:rtl/>
        </w:rPr>
        <w:t xml:space="preserve"> </w:t>
      </w:r>
      <w:r w:rsidR="00F0100F" w:rsidRPr="002D4AD7">
        <w:rPr>
          <w:rtl/>
        </w:rPr>
        <w:t>צעך גירעט אבר מען האט מיך נימר בייא חרם גיפרעגט</w:t>
      </w:r>
      <w:r w:rsidR="006A24AD" w:rsidRPr="002D4AD7">
        <w:rPr>
          <w:rtl/>
        </w:rPr>
        <w:t xml:space="preserve"> </w:t>
      </w:r>
      <w:r w:rsidR="00F0100F" w:rsidRPr="002D4AD7">
        <w:rPr>
          <w:rtl/>
        </w:rPr>
        <w:t>איך האב אויך ניט בת"ע גיזאגט אונ' זונשט האב איך</w:t>
      </w:r>
      <w:r w:rsidR="006A24AD" w:rsidRPr="002D4AD7">
        <w:rPr>
          <w:rtl/>
        </w:rPr>
        <w:t xml:space="preserve"> </w:t>
      </w:r>
      <w:r w:rsidR="00F0100F" w:rsidRPr="002D4AD7">
        <w:rPr>
          <w:rtl/>
        </w:rPr>
        <w:t>נירגש נישט גיזאגט נייערט איבר דער צעך אז דער סדר</w:t>
      </w:r>
      <w:r w:rsidR="006A24AD" w:rsidRPr="002D4AD7">
        <w:rPr>
          <w:rtl/>
        </w:rPr>
        <w:t xml:space="preserve"> </w:t>
      </w:r>
      <w:r w:rsidR="00F0100F" w:rsidRPr="002D4AD7">
        <w:rPr>
          <w:rtl/>
        </w:rPr>
        <w:t>איז אז שונאים ריידן פון איינם אבר איך ווייש נישט בייז</w:t>
      </w:r>
      <w:r w:rsidR="006A24AD" w:rsidRPr="002D4AD7">
        <w:rPr>
          <w:rtl/>
        </w:rPr>
        <w:t xml:space="preserve"> </w:t>
      </w:r>
      <w:r w:rsidR="00F0100F" w:rsidRPr="002D4AD7">
        <w:rPr>
          <w:rtl/>
        </w:rPr>
        <w:t>פון מרדכי טאכטר, זאת עיקר העדות), א</w:t>
      </w:r>
      <w:r w:rsidR="006A24AD" w:rsidRPr="002D4AD7">
        <w:rPr>
          <w:rtl/>
        </w:rPr>
        <w:t>"</w:t>
      </w:r>
      <w:r w:rsidR="00F0100F" w:rsidRPr="002D4AD7">
        <w:rPr>
          <w:rtl/>
        </w:rPr>
        <w:t>כ מאחר שהעדות</w:t>
      </w:r>
      <w:r w:rsidR="006A24AD" w:rsidRPr="002D4AD7">
        <w:rPr>
          <w:rtl/>
        </w:rPr>
        <w:t xml:space="preserve"> </w:t>
      </w:r>
      <w:r w:rsidR="00F0100F" w:rsidRPr="002D4AD7">
        <w:rPr>
          <w:rtl/>
        </w:rPr>
        <w:t>הראשון לא היה בפניה וגם לא בב"ד כהוגן וכתיקון קהלה</w:t>
      </w:r>
      <w:r w:rsidR="006A24AD" w:rsidRPr="002D4AD7">
        <w:rPr>
          <w:rtl/>
        </w:rPr>
        <w:t xml:space="preserve"> </w:t>
      </w:r>
      <w:r w:rsidR="00F0100F" w:rsidRPr="002D4AD7">
        <w:rPr>
          <w:rtl/>
        </w:rPr>
        <w:t>שכתבו הגאונים שישבו על הדין שהם יודעין בבירור כל זה,</w:t>
      </w:r>
      <w:r w:rsidR="006A24AD" w:rsidRPr="002D4AD7">
        <w:rPr>
          <w:rtl/>
        </w:rPr>
        <w:t xml:space="preserve"> </w:t>
      </w:r>
      <w:r w:rsidR="00F0100F" w:rsidRPr="002D4AD7">
        <w:rPr>
          <w:rtl/>
        </w:rPr>
        <w:t>אין בזה כיון שהגיד שוב אינו חוזר ומגיד מאחר שאין</w:t>
      </w:r>
      <w:r w:rsidR="006A24AD" w:rsidRPr="002D4AD7">
        <w:rPr>
          <w:rtl/>
        </w:rPr>
        <w:t xml:space="preserve"> </w:t>
      </w:r>
      <w:r w:rsidR="00F0100F" w:rsidRPr="002D4AD7">
        <w:rPr>
          <w:rtl/>
        </w:rPr>
        <w:t>בגביית העדות ראשון ממש כמו שהביאו הגאונים בשם רבי</w:t>
      </w:r>
      <w:r w:rsidR="006A24AD" w:rsidRPr="002D4AD7">
        <w:rPr>
          <w:rtl/>
        </w:rPr>
        <w:t xml:space="preserve"> </w:t>
      </w:r>
      <w:r w:rsidR="00F0100F" w:rsidRPr="002D4AD7">
        <w:rPr>
          <w:rtl/>
        </w:rPr>
        <w:t>מנחם הארוך עיין בב</w:t>
      </w:r>
      <w:r w:rsidR="006A24AD" w:rsidRPr="002D4AD7">
        <w:rPr>
          <w:rtl/>
        </w:rPr>
        <w:t>"</w:t>
      </w:r>
      <w:r w:rsidR="00F0100F" w:rsidRPr="002D4AD7">
        <w:rPr>
          <w:rtl/>
        </w:rPr>
        <w:t>י (סימן כ"ח בח</w:t>
      </w:r>
      <w:r w:rsidR="006A24AD" w:rsidRPr="002D4AD7">
        <w:rPr>
          <w:rtl/>
        </w:rPr>
        <w:t>"</w:t>
      </w:r>
      <w:r w:rsidR="00F0100F" w:rsidRPr="002D4AD7">
        <w:rPr>
          <w:rtl/>
        </w:rPr>
        <w:t>מ) ובתשובת הרא</w:t>
      </w:r>
      <w:r w:rsidR="006A24AD" w:rsidRPr="002D4AD7">
        <w:rPr>
          <w:rtl/>
        </w:rPr>
        <w:t>"</w:t>
      </w:r>
      <w:r w:rsidR="00F0100F" w:rsidRPr="002D4AD7">
        <w:rPr>
          <w:rtl/>
        </w:rPr>
        <w:t>ש</w:t>
      </w:r>
      <w:r w:rsidR="006A24AD" w:rsidRPr="002D4AD7">
        <w:rPr>
          <w:rtl/>
        </w:rPr>
        <w:t xml:space="preserve"> </w:t>
      </w:r>
      <w:r w:rsidR="00F0100F" w:rsidRPr="002D4AD7">
        <w:rPr>
          <w:rtl/>
        </w:rPr>
        <w:t>בראיות אחרות</w:t>
      </w:r>
      <w:r w:rsidR="006A24AD" w:rsidRPr="002D4AD7">
        <w:rPr>
          <w:rtl/>
        </w:rPr>
        <w:t>,</w:t>
      </w:r>
      <w:r w:rsidR="00F0100F" w:rsidRPr="002D4AD7">
        <w:rPr>
          <w:rtl/>
        </w:rPr>
        <w:t xml:space="preserve"> ומאחר שאין עדות הראשון נגבה בב</w:t>
      </w:r>
      <w:r w:rsidR="006A24AD" w:rsidRPr="002D4AD7">
        <w:rPr>
          <w:rtl/>
        </w:rPr>
        <w:t>"</w:t>
      </w:r>
      <w:r w:rsidR="00F0100F" w:rsidRPr="002D4AD7">
        <w:rPr>
          <w:rtl/>
        </w:rPr>
        <w:t>ד</w:t>
      </w:r>
      <w:r w:rsidR="006A24AD" w:rsidRPr="002D4AD7">
        <w:rPr>
          <w:rtl/>
        </w:rPr>
        <w:t xml:space="preserve"> </w:t>
      </w:r>
      <w:r w:rsidR="00F0100F" w:rsidRPr="002D4AD7">
        <w:rPr>
          <w:rtl/>
        </w:rPr>
        <w:t>כראוי וכנכון וכתיקון הקהלה אין בה חשש</w:t>
      </w:r>
      <w:r w:rsidR="006A24AD" w:rsidRPr="002D4AD7">
        <w:rPr>
          <w:rtl/>
        </w:rPr>
        <w:t>,</w:t>
      </w:r>
      <w:r w:rsidR="00F0100F" w:rsidRPr="002D4AD7">
        <w:rPr>
          <w:rtl/>
        </w:rPr>
        <w:t xml:space="preserve"> גם באותה</w:t>
      </w:r>
      <w:r w:rsidR="006A24AD" w:rsidRPr="002D4AD7">
        <w:rPr>
          <w:rtl/>
        </w:rPr>
        <w:t xml:space="preserve"> </w:t>
      </w:r>
      <w:r w:rsidR="00F0100F" w:rsidRPr="002D4AD7">
        <w:rPr>
          <w:rtl/>
        </w:rPr>
        <w:t>שעה לא היתה עדות מקויימת ואף אם עכשיו בא לקיים</w:t>
      </w:r>
      <w:r w:rsidR="006A24AD" w:rsidRPr="002D4AD7">
        <w:rPr>
          <w:rtl/>
        </w:rPr>
        <w:t xml:space="preserve"> </w:t>
      </w:r>
      <w:r w:rsidR="00F0100F" w:rsidRPr="002D4AD7">
        <w:rPr>
          <w:rtl/>
        </w:rPr>
        <w:t>אין חוששין לקיומו</w:t>
      </w:r>
      <w:r w:rsidR="006A24AD" w:rsidRPr="002D4AD7">
        <w:rPr>
          <w:rtl/>
        </w:rPr>
        <w:t>,</w:t>
      </w:r>
      <w:r w:rsidR="00F0100F" w:rsidRPr="002D4AD7">
        <w:rPr>
          <w:rtl/>
        </w:rPr>
        <w:t xml:space="preserve"> בפרט מאחר שכבר התרה בו ר' מרדכי</w:t>
      </w:r>
      <w:r w:rsidR="006A24AD" w:rsidRPr="002D4AD7">
        <w:rPr>
          <w:rtl/>
        </w:rPr>
        <w:t xml:space="preserve"> </w:t>
      </w:r>
      <w:r w:rsidR="00F0100F" w:rsidRPr="002D4AD7">
        <w:rPr>
          <w:rtl/>
        </w:rPr>
        <w:t>הנ</w:t>
      </w:r>
      <w:r w:rsidR="006A24AD" w:rsidRPr="002D4AD7">
        <w:rPr>
          <w:rtl/>
        </w:rPr>
        <w:t>"</w:t>
      </w:r>
      <w:r w:rsidR="00F0100F" w:rsidRPr="002D4AD7">
        <w:rPr>
          <w:rtl/>
        </w:rPr>
        <w:t>ל בתרי שמשי פראג כמה פעמים וגם כבר נבררו ביניהם</w:t>
      </w:r>
      <w:r w:rsidR="006A24AD" w:rsidRPr="002D4AD7">
        <w:rPr>
          <w:rtl/>
        </w:rPr>
        <w:t xml:space="preserve"> </w:t>
      </w:r>
      <w:r w:rsidR="00F0100F" w:rsidRPr="002D4AD7">
        <w:rPr>
          <w:rtl/>
        </w:rPr>
        <w:t>תלתא גברי מהימני בפ</w:t>
      </w:r>
      <w:r w:rsidR="006A24AD" w:rsidRPr="002D4AD7">
        <w:rPr>
          <w:rtl/>
        </w:rPr>
        <w:t>"</w:t>
      </w:r>
      <w:r w:rsidR="00F0100F" w:rsidRPr="002D4AD7">
        <w:rPr>
          <w:rtl/>
        </w:rPr>
        <w:t>ק פראג לגבות בפניהם כל העדיות</w:t>
      </w:r>
      <w:r w:rsidR="006A24AD" w:rsidRPr="002D4AD7">
        <w:rPr>
          <w:rtl/>
        </w:rPr>
        <w:t xml:space="preserve"> </w:t>
      </w:r>
      <w:r w:rsidR="00F0100F" w:rsidRPr="002D4AD7">
        <w:rPr>
          <w:rtl/>
        </w:rPr>
        <w:t>ולפי משמעות ק"ס ולכן בודאי אין בהם ממש</w:t>
      </w:r>
      <w:r w:rsidR="006A24AD" w:rsidRPr="002D4AD7">
        <w:rPr>
          <w:rtl/>
        </w:rPr>
        <w:t>.</w:t>
      </w:r>
      <w:r w:rsidR="00F0100F" w:rsidRPr="002D4AD7">
        <w:rPr>
          <w:rtl/>
        </w:rPr>
        <w:t xml:space="preserve"> א</w:t>
      </w:r>
      <w:r w:rsidR="006A24AD" w:rsidRPr="002D4AD7">
        <w:rPr>
          <w:rtl/>
        </w:rPr>
        <w:t>"</w:t>
      </w:r>
      <w:r w:rsidR="00F0100F" w:rsidRPr="002D4AD7">
        <w:rPr>
          <w:rtl/>
        </w:rPr>
        <w:t>כ גם</w:t>
      </w:r>
      <w:r w:rsidR="006A24AD" w:rsidRPr="002D4AD7">
        <w:rPr>
          <w:rtl/>
        </w:rPr>
        <w:t xml:space="preserve"> </w:t>
      </w:r>
      <w:r w:rsidR="00F0100F" w:rsidRPr="002D4AD7">
        <w:rPr>
          <w:rtl/>
        </w:rPr>
        <w:t>אין בו משום כיון שהגיד כו' ויכול לחזור מדבריו הראשונים</w:t>
      </w:r>
      <w:r w:rsidR="006A24AD" w:rsidRPr="002D4AD7">
        <w:rPr>
          <w:rtl/>
        </w:rPr>
        <w:t xml:space="preserve"> </w:t>
      </w:r>
      <w:r w:rsidR="00F0100F" w:rsidRPr="002D4AD7">
        <w:rPr>
          <w:rtl/>
        </w:rPr>
        <w:t>מאחר שהיו חוץ לב</w:t>
      </w:r>
      <w:r w:rsidR="006A24AD" w:rsidRPr="002D4AD7">
        <w:rPr>
          <w:rtl/>
        </w:rPr>
        <w:t>"</w:t>
      </w:r>
      <w:r w:rsidR="00F0100F" w:rsidRPr="002D4AD7">
        <w:rPr>
          <w:rtl/>
        </w:rPr>
        <w:t>ד כמו שמוכיח בס"ה ובכמה מקומות</w:t>
      </w:r>
      <w:r w:rsidR="006A24AD" w:rsidRPr="002D4AD7">
        <w:rPr>
          <w:rtl/>
        </w:rPr>
        <w:t xml:space="preserve">, </w:t>
      </w:r>
      <w:r w:rsidR="00F0100F" w:rsidRPr="002D4AD7">
        <w:rPr>
          <w:rtl/>
        </w:rPr>
        <w:t>ואין לי להאריך בזה, ולפי זה אין עדותו עדות ובטל</w:t>
      </w:r>
      <w:r w:rsidR="006A24AD" w:rsidRPr="002D4AD7">
        <w:rPr>
          <w:rtl/>
        </w:rPr>
        <w:t xml:space="preserve"> </w:t>
      </w:r>
      <w:r w:rsidR="00F0100F" w:rsidRPr="002D4AD7">
        <w:rPr>
          <w:rtl/>
        </w:rPr>
        <w:t>מעיקרא א</w:t>
      </w:r>
      <w:r w:rsidR="006A24AD" w:rsidRPr="002D4AD7">
        <w:rPr>
          <w:rtl/>
        </w:rPr>
        <w:t>"</w:t>
      </w:r>
      <w:r w:rsidR="00F0100F" w:rsidRPr="002D4AD7">
        <w:rPr>
          <w:rtl/>
        </w:rPr>
        <w:t>כ אין כאן אלא עד אחד ועד אחד אינו מהני</w:t>
      </w:r>
      <w:r w:rsidR="006A24AD" w:rsidRPr="002D4AD7">
        <w:rPr>
          <w:rtl/>
        </w:rPr>
        <w:t xml:space="preserve"> </w:t>
      </w:r>
      <w:r w:rsidR="00F0100F" w:rsidRPr="002D4AD7">
        <w:rPr>
          <w:rtl/>
        </w:rPr>
        <w:t>אפילו בזנות עצמו אלא לאחר קינוי וסתירה כדאמרינן</w:t>
      </w:r>
      <w:r w:rsidR="006A24AD" w:rsidRPr="002D4AD7">
        <w:rPr>
          <w:rtl/>
        </w:rPr>
        <w:t xml:space="preserve"> </w:t>
      </w:r>
      <w:r w:rsidR="00F0100F" w:rsidRPr="002D4AD7">
        <w:rPr>
          <w:rtl/>
        </w:rPr>
        <w:t>בקידושין (דף ס</w:t>
      </w:r>
      <w:r w:rsidR="006A24AD" w:rsidRPr="002D4AD7">
        <w:rPr>
          <w:rtl/>
        </w:rPr>
        <w:t>"</w:t>
      </w:r>
      <w:r w:rsidR="00F0100F" w:rsidRPr="002D4AD7">
        <w:rPr>
          <w:rtl/>
        </w:rPr>
        <w:t>ו ע</w:t>
      </w:r>
      <w:r w:rsidR="006A24AD" w:rsidRPr="002D4AD7">
        <w:rPr>
          <w:rtl/>
        </w:rPr>
        <w:t>"</w:t>
      </w:r>
      <w:r w:rsidR="00F0100F" w:rsidRPr="002D4AD7">
        <w:rPr>
          <w:rtl/>
        </w:rPr>
        <w:t>א)</w:t>
      </w:r>
      <w:r w:rsidR="006A24AD" w:rsidRPr="002D4AD7">
        <w:rPr>
          <w:rtl/>
        </w:rPr>
        <w:t xml:space="preserve"> </w:t>
      </w:r>
      <w:r w:rsidR="00F0100F" w:rsidRPr="002D4AD7">
        <w:rPr>
          <w:rtl/>
        </w:rPr>
        <w:t>וכן הסכימו כל הפוסקים כ</w:t>
      </w:r>
      <w:r w:rsidR="006A24AD" w:rsidRPr="002D4AD7">
        <w:rPr>
          <w:rtl/>
        </w:rPr>
        <w:t>"</w:t>
      </w:r>
      <w:r w:rsidR="00F0100F" w:rsidRPr="002D4AD7">
        <w:rPr>
          <w:rtl/>
        </w:rPr>
        <w:t>ש</w:t>
      </w:r>
      <w:r w:rsidR="006A24AD" w:rsidRPr="002D4AD7">
        <w:rPr>
          <w:rtl/>
        </w:rPr>
        <w:t xml:space="preserve"> </w:t>
      </w:r>
      <w:r w:rsidR="00F0100F" w:rsidRPr="002D4AD7">
        <w:rPr>
          <w:rtl/>
        </w:rPr>
        <w:t>בדבר מכוער דלא מהני אף אם היה דבר מכוער טוב</w:t>
      </w:r>
      <w:r w:rsidR="006A24AD" w:rsidRPr="002D4AD7">
        <w:rPr>
          <w:rtl/>
        </w:rPr>
        <w:t xml:space="preserve">, </w:t>
      </w:r>
      <w:r w:rsidR="00F0100F" w:rsidRPr="002D4AD7">
        <w:rPr>
          <w:rtl/>
        </w:rPr>
        <w:t>מ</w:t>
      </w:r>
      <w:r w:rsidR="006A24AD" w:rsidRPr="002D4AD7">
        <w:rPr>
          <w:rtl/>
        </w:rPr>
        <w:t>"</w:t>
      </w:r>
      <w:r w:rsidR="00F0100F" w:rsidRPr="002D4AD7">
        <w:rPr>
          <w:rtl/>
        </w:rPr>
        <w:t>מ לא מעלה ולא מוריד מאחר שאין בה שום קינוי שלא</w:t>
      </w:r>
      <w:r w:rsidR="006A24AD" w:rsidRPr="002D4AD7">
        <w:rPr>
          <w:rtl/>
        </w:rPr>
        <w:t xml:space="preserve"> </w:t>
      </w:r>
      <w:r w:rsidR="00F0100F" w:rsidRPr="002D4AD7">
        <w:rPr>
          <w:rtl/>
        </w:rPr>
        <w:t>מצינו בשום טענה שקינא לה בלשון אל תסתרי עם פלוני</w:t>
      </w:r>
      <w:r w:rsidR="006A24AD" w:rsidRPr="002D4AD7">
        <w:rPr>
          <w:rtl/>
        </w:rPr>
        <w:t xml:space="preserve"> </w:t>
      </w:r>
      <w:r w:rsidR="00F0100F" w:rsidRPr="002D4AD7">
        <w:rPr>
          <w:rtl/>
        </w:rPr>
        <w:t>אפילו בינה לבינו</w:t>
      </w:r>
      <w:r w:rsidR="006A24AD" w:rsidRPr="002D4AD7">
        <w:rPr>
          <w:rtl/>
        </w:rPr>
        <w:t>.</w:t>
      </w:r>
      <w:r w:rsidR="00F0100F" w:rsidRPr="002D4AD7">
        <w:rPr>
          <w:rtl/>
        </w:rPr>
        <w:t xml:space="preserve"> וזה הלשון היה מועיל כמו שכתב</w:t>
      </w:r>
      <w:r w:rsidR="006A24AD" w:rsidRPr="002D4AD7">
        <w:rPr>
          <w:rtl/>
        </w:rPr>
        <w:t xml:space="preserve"> </w:t>
      </w:r>
      <w:r w:rsidR="00F0100F" w:rsidRPr="002D4AD7">
        <w:rPr>
          <w:rtl/>
        </w:rPr>
        <w:t>בתשובת מהר</w:t>
      </w:r>
      <w:r w:rsidR="006A24AD" w:rsidRPr="002D4AD7">
        <w:rPr>
          <w:rtl/>
        </w:rPr>
        <w:t>"</w:t>
      </w:r>
      <w:r w:rsidR="00F0100F" w:rsidRPr="002D4AD7">
        <w:rPr>
          <w:rtl/>
        </w:rPr>
        <w:t>ר יעקב ווייל סימן ח' והמיימוני ג</w:t>
      </w:r>
      <w:r w:rsidR="006A24AD" w:rsidRPr="002D4AD7">
        <w:rPr>
          <w:rtl/>
        </w:rPr>
        <w:t>"</w:t>
      </w:r>
      <w:r w:rsidR="00F0100F" w:rsidRPr="002D4AD7">
        <w:rPr>
          <w:rtl/>
        </w:rPr>
        <w:t>כ הביא</w:t>
      </w:r>
      <w:r w:rsidR="006A24AD" w:rsidRPr="002D4AD7">
        <w:rPr>
          <w:rtl/>
        </w:rPr>
        <w:t xml:space="preserve"> </w:t>
      </w:r>
      <w:r w:rsidR="00F0100F" w:rsidRPr="002D4AD7">
        <w:rPr>
          <w:rtl/>
        </w:rPr>
        <w:t>דבר זה לפסק הלכה פכ</w:t>
      </w:r>
      <w:r w:rsidR="006A24AD" w:rsidRPr="002D4AD7">
        <w:rPr>
          <w:rtl/>
        </w:rPr>
        <w:t>"</w:t>
      </w:r>
      <w:r w:rsidR="00F0100F" w:rsidRPr="002D4AD7">
        <w:rPr>
          <w:rtl/>
        </w:rPr>
        <w:t>ד דאישות דזה הלשון מועיל אפילו</w:t>
      </w:r>
      <w:r w:rsidR="006A24AD" w:rsidRPr="002D4AD7">
        <w:rPr>
          <w:rtl/>
        </w:rPr>
        <w:t xml:space="preserve"> </w:t>
      </w:r>
      <w:r w:rsidR="00F0100F" w:rsidRPr="002D4AD7">
        <w:rPr>
          <w:rtl/>
        </w:rPr>
        <w:t>בינו לבינה</w:t>
      </w:r>
      <w:r w:rsidR="006A24AD" w:rsidRPr="002D4AD7">
        <w:rPr>
          <w:rtl/>
        </w:rPr>
        <w:t>,</w:t>
      </w:r>
      <w:r w:rsidR="00F0100F" w:rsidRPr="002D4AD7">
        <w:rPr>
          <w:rtl/>
        </w:rPr>
        <w:t xml:space="preserve"> וז</w:t>
      </w:r>
      <w:r w:rsidR="006A24AD" w:rsidRPr="002D4AD7">
        <w:rPr>
          <w:rtl/>
        </w:rPr>
        <w:t>"</w:t>
      </w:r>
      <w:r w:rsidR="00F0100F" w:rsidRPr="002D4AD7">
        <w:rPr>
          <w:rtl/>
        </w:rPr>
        <w:t>ל רבי יעקב ווייל ז"ל דוקא שאמר לה בלשון</w:t>
      </w:r>
      <w:r w:rsidR="006A24AD" w:rsidRPr="002D4AD7">
        <w:rPr>
          <w:rtl/>
        </w:rPr>
        <w:t xml:space="preserve"> </w:t>
      </w:r>
      <w:r w:rsidR="00F0100F" w:rsidRPr="002D4AD7">
        <w:rPr>
          <w:rtl/>
        </w:rPr>
        <w:lastRenderedPageBreak/>
        <w:t>זה אל תסתרי עם פלוני אז הוי קינוי לאוסרה בסתירה</w:t>
      </w:r>
      <w:r w:rsidR="006A24AD" w:rsidRPr="002D4AD7">
        <w:rPr>
          <w:rtl/>
        </w:rPr>
        <w:t xml:space="preserve"> </w:t>
      </w:r>
      <w:r w:rsidR="00F0100F" w:rsidRPr="002D4AD7">
        <w:rPr>
          <w:rtl/>
        </w:rPr>
        <w:t>אבל אי לא אמר בלשון זה אלא אמר לה אל (תסתרי)</w:t>
      </w:r>
      <w:r w:rsidR="006A24AD" w:rsidRPr="002D4AD7">
        <w:rPr>
          <w:rtl/>
        </w:rPr>
        <w:t xml:space="preserve"> [</w:t>
      </w:r>
      <w:r w:rsidR="00F0100F" w:rsidRPr="002D4AD7">
        <w:rPr>
          <w:rtl/>
        </w:rPr>
        <w:t>תדברי</w:t>
      </w:r>
      <w:r w:rsidR="006A24AD" w:rsidRPr="002D4AD7">
        <w:rPr>
          <w:rtl/>
        </w:rPr>
        <w:t>]</w:t>
      </w:r>
      <w:r w:rsidR="00F0100F" w:rsidRPr="002D4AD7">
        <w:rPr>
          <w:rtl/>
        </w:rPr>
        <w:t xml:space="preserve"> עם פלוני לא הוי קינוי כדאיתא במתניתין פ"ק</w:t>
      </w:r>
      <w:r w:rsidR="006A24AD" w:rsidRPr="002D4AD7">
        <w:rPr>
          <w:rtl/>
        </w:rPr>
        <w:t xml:space="preserve"> </w:t>
      </w:r>
      <w:r w:rsidR="00F0100F" w:rsidRPr="002D4AD7">
        <w:rPr>
          <w:rtl/>
        </w:rPr>
        <w:t>דסוטה דאל תדברי עם פלוני לא הוה קינוי ואם לא קינא</w:t>
      </w:r>
      <w:r w:rsidR="006A24AD" w:rsidRPr="002D4AD7">
        <w:rPr>
          <w:rtl/>
        </w:rPr>
        <w:t xml:space="preserve"> </w:t>
      </w:r>
      <w:r w:rsidR="00F0100F" w:rsidRPr="002D4AD7">
        <w:rPr>
          <w:rtl/>
        </w:rPr>
        <w:t>לה הבעל אז אפילו אם העד נאמן עליו כבי תרי אינו</w:t>
      </w:r>
      <w:r w:rsidR="006A24AD" w:rsidRPr="002D4AD7">
        <w:rPr>
          <w:rtl/>
        </w:rPr>
        <w:t xml:space="preserve"> </w:t>
      </w:r>
      <w:r w:rsidR="00F0100F" w:rsidRPr="002D4AD7">
        <w:rPr>
          <w:rtl/>
        </w:rPr>
        <w:t>אוסרה עליו דאין האשה נאסרת על בעלה בלא קנוי וסתירה</w:t>
      </w:r>
      <w:r w:rsidR="006A24AD" w:rsidRPr="002D4AD7">
        <w:rPr>
          <w:rtl/>
        </w:rPr>
        <w:t xml:space="preserve"> </w:t>
      </w:r>
      <w:r w:rsidR="00F0100F" w:rsidRPr="002D4AD7">
        <w:rPr>
          <w:rtl/>
        </w:rPr>
        <w:t>ובדבר מכוער רק בעד טומאה ממש אי מהימן עליו כבי</w:t>
      </w:r>
      <w:r w:rsidR="006A24AD" w:rsidRPr="002D4AD7">
        <w:rPr>
          <w:rtl/>
        </w:rPr>
        <w:t xml:space="preserve"> </w:t>
      </w:r>
      <w:r w:rsidR="00F0100F" w:rsidRPr="002D4AD7">
        <w:rPr>
          <w:rtl/>
        </w:rPr>
        <w:t>תרי כמו שכתוב בתשובות מיימוניות בהלכות אישות פכ"ה,</w:t>
      </w:r>
      <w:r w:rsidR="006A24AD" w:rsidRPr="002D4AD7">
        <w:rPr>
          <w:rtl/>
        </w:rPr>
        <w:t xml:space="preserve"> </w:t>
      </w:r>
      <w:r w:rsidR="00F0100F" w:rsidRPr="002D4AD7">
        <w:rPr>
          <w:rtl/>
        </w:rPr>
        <w:t>כתב מהר"ם על אחד שיצא מאשתו לילך למרחקים לטרוף</w:t>
      </w:r>
      <w:r w:rsidR="006A24AD" w:rsidRPr="002D4AD7">
        <w:rPr>
          <w:rtl/>
        </w:rPr>
        <w:t xml:space="preserve"> </w:t>
      </w:r>
      <w:r w:rsidR="00F0100F" w:rsidRPr="002D4AD7">
        <w:rPr>
          <w:rtl/>
        </w:rPr>
        <w:t>טרף ונשתהה בדרך י"ב חדשים וכשחזר לאחר י"ב חדשים</w:t>
      </w:r>
      <w:r w:rsidR="006A24AD" w:rsidRPr="002D4AD7">
        <w:rPr>
          <w:rtl/>
        </w:rPr>
        <w:t xml:space="preserve"> </w:t>
      </w:r>
      <w:r w:rsidR="00F0100F" w:rsidRPr="002D4AD7">
        <w:rPr>
          <w:rtl/>
        </w:rPr>
        <w:t>היתה אשתו מעוברת ובתוך אותם י</w:t>
      </w:r>
      <w:r w:rsidR="006A24AD" w:rsidRPr="002D4AD7">
        <w:rPr>
          <w:rtl/>
        </w:rPr>
        <w:t>"</w:t>
      </w:r>
      <w:r w:rsidR="00F0100F" w:rsidRPr="002D4AD7">
        <w:rPr>
          <w:rtl/>
        </w:rPr>
        <w:t>ב חדש ראה עד אחד</w:t>
      </w:r>
      <w:r w:rsidR="006A24AD" w:rsidRPr="002D4AD7">
        <w:rPr>
          <w:rtl/>
        </w:rPr>
        <w:t xml:space="preserve"> </w:t>
      </w:r>
      <w:r w:rsidR="00F0100F" w:rsidRPr="002D4AD7">
        <w:rPr>
          <w:rtl/>
        </w:rPr>
        <w:t>שהיו נכרים בביתה וחבקו אותה ונשקו אותה, ופסק</w:t>
      </w:r>
      <w:r w:rsidR="006A24AD" w:rsidRPr="002D4AD7">
        <w:rPr>
          <w:rtl/>
        </w:rPr>
        <w:t xml:space="preserve"> </w:t>
      </w:r>
      <w:r w:rsidR="00F0100F" w:rsidRPr="002D4AD7">
        <w:rPr>
          <w:rtl/>
        </w:rPr>
        <w:t>מהר</w:t>
      </w:r>
      <w:r w:rsidR="006A24AD" w:rsidRPr="002D4AD7">
        <w:rPr>
          <w:rtl/>
        </w:rPr>
        <w:t>"</w:t>
      </w:r>
      <w:r w:rsidR="00F0100F" w:rsidRPr="002D4AD7">
        <w:rPr>
          <w:rtl/>
        </w:rPr>
        <w:t>ם אם העד נאמן עליו כבי תרי דחייב להוציאה ע"ש</w:t>
      </w:r>
      <w:r w:rsidR="006A24AD" w:rsidRPr="002D4AD7">
        <w:rPr>
          <w:rtl/>
        </w:rPr>
        <w:t xml:space="preserve">, </w:t>
      </w:r>
      <w:r w:rsidR="00F0100F" w:rsidRPr="002D4AD7">
        <w:rPr>
          <w:rtl/>
        </w:rPr>
        <w:t>ובאותה תשובה עצמה כתב מהר</w:t>
      </w:r>
      <w:r w:rsidR="006A24AD" w:rsidRPr="002D4AD7">
        <w:rPr>
          <w:rtl/>
        </w:rPr>
        <w:t>"</w:t>
      </w:r>
      <w:r w:rsidR="00F0100F" w:rsidRPr="002D4AD7">
        <w:rPr>
          <w:rtl/>
        </w:rPr>
        <w:t>ם ז</w:t>
      </w:r>
      <w:r w:rsidR="006A24AD" w:rsidRPr="002D4AD7">
        <w:rPr>
          <w:rtl/>
        </w:rPr>
        <w:t>"</w:t>
      </w:r>
      <w:r w:rsidR="00F0100F" w:rsidRPr="002D4AD7">
        <w:rPr>
          <w:rtl/>
        </w:rPr>
        <w:t>ל דאפילו אי מהימן</w:t>
      </w:r>
      <w:r w:rsidR="006A24AD" w:rsidRPr="002D4AD7">
        <w:rPr>
          <w:rtl/>
        </w:rPr>
        <w:t xml:space="preserve"> </w:t>
      </w:r>
      <w:r w:rsidR="00F0100F" w:rsidRPr="002D4AD7">
        <w:rPr>
          <w:rtl/>
        </w:rPr>
        <w:t>ליה כבי תרי לא מפקינן מגברא אלא בעד טומאה ולא בעד</w:t>
      </w:r>
      <w:r w:rsidR="006A24AD" w:rsidRPr="002D4AD7">
        <w:rPr>
          <w:rtl/>
        </w:rPr>
        <w:t xml:space="preserve"> </w:t>
      </w:r>
      <w:r w:rsidR="00F0100F" w:rsidRPr="002D4AD7">
        <w:rPr>
          <w:rtl/>
        </w:rPr>
        <w:t>דבר מכוער וא"כ קשיא אהדדי</w:t>
      </w:r>
      <w:r w:rsidR="006A24AD" w:rsidRPr="002D4AD7">
        <w:rPr>
          <w:rtl/>
        </w:rPr>
        <w:t>,</w:t>
      </w:r>
      <w:r w:rsidR="00F0100F" w:rsidRPr="002D4AD7">
        <w:rPr>
          <w:rtl/>
        </w:rPr>
        <w:t xml:space="preserve"> אלא מסתמא היינו בלא</w:t>
      </w:r>
      <w:r w:rsidR="006A24AD" w:rsidRPr="002D4AD7">
        <w:rPr>
          <w:rtl/>
        </w:rPr>
        <w:t xml:space="preserve"> </w:t>
      </w:r>
      <w:r w:rsidR="00F0100F" w:rsidRPr="002D4AD7">
        <w:rPr>
          <w:rtl/>
        </w:rPr>
        <w:t>קינוי אבל בקינוי מודה וע</w:t>
      </w:r>
      <w:r w:rsidR="006A24AD" w:rsidRPr="002D4AD7">
        <w:rPr>
          <w:rtl/>
        </w:rPr>
        <w:t>"</w:t>
      </w:r>
      <w:r w:rsidR="00F0100F" w:rsidRPr="002D4AD7">
        <w:rPr>
          <w:rtl/>
        </w:rPr>
        <w:t>ש</w:t>
      </w:r>
      <w:r w:rsidR="006A24AD" w:rsidRPr="002D4AD7">
        <w:rPr>
          <w:rtl/>
        </w:rPr>
        <w:t>,</w:t>
      </w:r>
      <w:r w:rsidR="00F0100F" w:rsidRPr="002D4AD7">
        <w:rPr>
          <w:rtl/>
        </w:rPr>
        <w:t xml:space="preserve"> וא"כ בנדון דידן מאחר</w:t>
      </w:r>
      <w:r w:rsidR="006A24AD" w:rsidRPr="002D4AD7">
        <w:rPr>
          <w:rtl/>
        </w:rPr>
        <w:t xml:space="preserve"> </w:t>
      </w:r>
      <w:r w:rsidR="00F0100F" w:rsidRPr="002D4AD7">
        <w:rPr>
          <w:rtl/>
        </w:rPr>
        <w:t>שהעד האחד אינו כלום א</w:t>
      </w:r>
      <w:r w:rsidR="006A24AD" w:rsidRPr="002D4AD7">
        <w:rPr>
          <w:rtl/>
        </w:rPr>
        <w:t>"</w:t>
      </w:r>
      <w:r w:rsidR="00F0100F" w:rsidRPr="002D4AD7">
        <w:rPr>
          <w:rtl/>
        </w:rPr>
        <w:t>כ אף העד השני עדותו אפילו</w:t>
      </w:r>
      <w:r w:rsidR="006A24AD" w:rsidRPr="002D4AD7">
        <w:rPr>
          <w:rtl/>
        </w:rPr>
        <w:t xml:space="preserve"> </w:t>
      </w:r>
      <w:r w:rsidR="00F0100F" w:rsidRPr="002D4AD7">
        <w:rPr>
          <w:rtl/>
        </w:rPr>
        <w:t>אם היה כשר אינו כלום מאחר שלא קינא לה ואפילו חתיכה</w:t>
      </w:r>
      <w:r w:rsidR="006A24AD" w:rsidRPr="002D4AD7">
        <w:rPr>
          <w:rtl/>
        </w:rPr>
        <w:t xml:space="preserve"> </w:t>
      </w:r>
      <w:r w:rsidR="00F0100F" w:rsidRPr="002D4AD7">
        <w:rPr>
          <w:rtl/>
        </w:rPr>
        <w:t>דאיסורא לא שוייה עליה מאחר שלא קינא לה כנ"ל</w:t>
      </w:r>
      <w:r w:rsidR="006A24AD" w:rsidRPr="002D4AD7">
        <w:rPr>
          <w:rtl/>
        </w:rPr>
        <w:t>,</w:t>
      </w:r>
      <w:r w:rsidR="00F0100F" w:rsidRPr="002D4AD7">
        <w:rPr>
          <w:rtl/>
        </w:rPr>
        <w:t xml:space="preserve"> וכמו</w:t>
      </w:r>
      <w:r w:rsidR="006A24AD" w:rsidRPr="002D4AD7">
        <w:rPr>
          <w:rtl/>
        </w:rPr>
        <w:t xml:space="preserve"> </w:t>
      </w:r>
      <w:r w:rsidR="00F0100F" w:rsidRPr="002D4AD7">
        <w:rPr>
          <w:rtl/>
        </w:rPr>
        <w:t>שמצינו בדברי הרב ר' יעקב ווייל וז"ל, מה שכתב לי</w:t>
      </w:r>
      <w:r w:rsidR="006A24AD" w:rsidRPr="002D4AD7">
        <w:rPr>
          <w:rtl/>
        </w:rPr>
        <w:t xml:space="preserve"> </w:t>
      </w:r>
      <w:r w:rsidR="00F0100F" w:rsidRPr="002D4AD7">
        <w:rPr>
          <w:rtl/>
        </w:rPr>
        <w:t>בעובדא דההוא גברא שהיה חושד אשתו עם כותי אחד</w:t>
      </w:r>
      <w:r w:rsidR="006A24AD" w:rsidRPr="002D4AD7">
        <w:rPr>
          <w:rtl/>
        </w:rPr>
        <w:t xml:space="preserve"> </w:t>
      </w:r>
      <w:r w:rsidR="00F0100F" w:rsidRPr="002D4AD7">
        <w:rPr>
          <w:rtl/>
        </w:rPr>
        <w:t>והתרה בה ואמר לה אל תסתרי עם פלוני כותי ולא יהא</w:t>
      </w:r>
      <w:r w:rsidR="006A24AD" w:rsidRPr="002D4AD7">
        <w:rPr>
          <w:rtl/>
        </w:rPr>
        <w:t xml:space="preserve"> </w:t>
      </w:r>
      <w:r w:rsidR="00F0100F" w:rsidRPr="002D4AD7">
        <w:rPr>
          <w:rtl/>
        </w:rPr>
        <w:t>לך עסק עמו ויהי היום יצא האיש חוץ לעיר ובלילה בא</w:t>
      </w:r>
      <w:r w:rsidR="006A24AD" w:rsidRPr="002D4AD7">
        <w:rPr>
          <w:rtl/>
        </w:rPr>
        <w:t xml:space="preserve"> </w:t>
      </w:r>
      <w:r w:rsidR="00F0100F" w:rsidRPr="002D4AD7">
        <w:rPr>
          <w:rtl/>
        </w:rPr>
        <w:t>המגיד והגיד שהכותי נכנס בבית האשה הנחשדת ובאו</w:t>
      </w:r>
      <w:r w:rsidR="006A24AD" w:rsidRPr="002D4AD7">
        <w:rPr>
          <w:rtl/>
        </w:rPr>
        <w:t xml:space="preserve"> </w:t>
      </w:r>
      <w:r w:rsidR="00F0100F" w:rsidRPr="002D4AD7">
        <w:rPr>
          <w:rtl/>
        </w:rPr>
        <w:t>נשים ועד אחד וסגרו החדר שהכותי והאשה בתוכו עד</w:t>
      </w:r>
      <w:r w:rsidR="006A24AD" w:rsidRPr="002D4AD7">
        <w:rPr>
          <w:rtl/>
        </w:rPr>
        <w:t xml:space="preserve"> </w:t>
      </w:r>
      <w:r w:rsidR="00F0100F" w:rsidRPr="002D4AD7">
        <w:rPr>
          <w:rtl/>
        </w:rPr>
        <w:t>לבסוף כשפתחו החדר ראו נשים ועד אחד את הכותי והאשה</w:t>
      </w:r>
      <w:r w:rsidR="006A24AD" w:rsidRPr="002D4AD7">
        <w:rPr>
          <w:rtl/>
        </w:rPr>
        <w:t xml:space="preserve"> </w:t>
      </w:r>
      <w:r w:rsidR="00F0100F" w:rsidRPr="002D4AD7">
        <w:rPr>
          <w:rtl/>
        </w:rPr>
        <w:t>יוצאין מן החדר נ"ל אם בעל האשה אמר לה בלשון זה אל</w:t>
      </w:r>
      <w:r w:rsidR="006A24AD" w:rsidRPr="002D4AD7">
        <w:rPr>
          <w:rtl/>
        </w:rPr>
        <w:t xml:space="preserve"> </w:t>
      </w:r>
      <w:r w:rsidR="00F0100F" w:rsidRPr="002D4AD7">
        <w:rPr>
          <w:rtl/>
        </w:rPr>
        <w:t>תסתרי עם פלוני הכותי הוי קינוי כדאמרינן בשמעתא</w:t>
      </w:r>
      <w:r w:rsidR="006A24AD" w:rsidRPr="002D4AD7">
        <w:rPr>
          <w:rtl/>
        </w:rPr>
        <w:t xml:space="preserve"> </w:t>
      </w:r>
      <w:r w:rsidR="00F0100F" w:rsidRPr="002D4AD7">
        <w:rPr>
          <w:rtl/>
        </w:rPr>
        <w:t>קמייתא דסוטה (דף ב':) אמר ר' חנינא מסורא לא לימא</w:t>
      </w:r>
      <w:r w:rsidR="006A24AD" w:rsidRPr="002D4AD7">
        <w:rPr>
          <w:rtl/>
        </w:rPr>
        <w:t xml:space="preserve"> </w:t>
      </w:r>
      <w:r w:rsidR="00F0100F" w:rsidRPr="002D4AD7">
        <w:rPr>
          <w:rtl/>
        </w:rPr>
        <w:t>אינש לאינשי ביתיה בזמן הזה לא תסתרי עם פלוני בהדיא</w:t>
      </w:r>
      <w:r w:rsidR="006A24AD" w:rsidRPr="002D4AD7">
        <w:rPr>
          <w:rtl/>
        </w:rPr>
        <w:t xml:space="preserve"> </w:t>
      </w:r>
      <w:r w:rsidR="00F0100F" w:rsidRPr="002D4AD7">
        <w:rPr>
          <w:rtl/>
        </w:rPr>
        <w:t>דילמא קי</w:t>
      </w:r>
      <w:r w:rsidR="006A24AD" w:rsidRPr="002D4AD7">
        <w:rPr>
          <w:rtl/>
        </w:rPr>
        <w:t>"</w:t>
      </w:r>
      <w:r w:rsidR="00F0100F" w:rsidRPr="002D4AD7">
        <w:rPr>
          <w:rtl/>
        </w:rPr>
        <w:t>ל כר' יוסי בר יהודה דאמר קינוי ע</w:t>
      </w:r>
      <w:r w:rsidR="006A24AD" w:rsidRPr="002D4AD7">
        <w:rPr>
          <w:rtl/>
        </w:rPr>
        <w:t>"</w:t>
      </w:r>
      <w:r w:rsidR="00F0100F" w:rsidRPr="002D4AD7">
        <w:rPr>
          <w:rtl/>
        </w:rPr>
        <w:t>פ עצמו</w:t>
      </w:r>
      <w:r w:rsidR="006A24AD" w:rsidRPr="002D4AD7">
        <w:rPr>
          <w:rtl/>
        </w:rPr>
        <w:t xml:space="preserve"> </w:t>
      </w:r>
      <w:r w:rsidR="00F0100F" w:rsidRPr="002D4AD7">
        <w:rPr>
          <w:rtl/>
        </w:rPr>
        <w:t>ומתסרא והאידנא ליכא מי סוטה למיבדק וקאסר לה עליה</w:t>
      </w:r>
      <w:r w:rsidR="006A24AD" w:rsidRPr="002D4AD7">
        <w:rPr>
          <w:rtl/>
        </w:rPr>
        <w:t xml:space="preserve"> </w:t>
      </w:r>
      <w:r w:rsidR="00F0100F" w:rsidRPr="002D4AD7">
        <w:rPr>
          <w:rtl/>
        </w:rPr>
        <w:t>איסור עולם</w:t>
      </w:r>
      <w:r w:rsidR="006A24AD" w:rsidRPr="002D4AD7">
        <w:rPr>
          <w:rtl/>
        </w:rPr>
        <w:t>,</w:t>
      </w:r>
      <w:r w:rsidR="00F0100F" w:rsidRPr="002D4AD7">
        <w:rPr>
          <w:rtl/>
        </w:rPr>
        <w:t xml:space="preserve"> והמיימוני הביא דבר זה לפסק הלכה פכ</w:t>
      </w:r>
      <w:r w:rsidR="006A24AD" w:rsidRPr="002D4AD7">
        <w:rPr>
          <w:rtl/>
        </w:rPr>
        <w:t>"</w:t>
      </w:r>
      <w:r w:rsidR="00F0100F" w:rsidRPr="002D4AD7">
        <w:rPr>
          <w:rtl/>
        </w:rPr>
        <w:t>ד</w:t>
      </w:r>
      <w:r w:rsidR="006A24AD" w:rsidRPr="002D4AD7">
        <w:rPr>
          <w:rtl/>
        </w:rPr>
        <w:t xml:space="preserve"> </w:t>
      </w:r>
      <w:r w:rsidR="00F0100F" w:rsidRPr="002D4AD7">
        <w:rPr>
          <w:rtl/>
        </w:rPr>
        <w:t>דאישות וז</w:t>
      </w:r>
      <w:r w:rsidR="006A24AD" w:rsidRPr="002D4AD7">
        <w:rPr>
          <w:rtl/>
        </w:rPr>
        <w:t>"</w:t>
      </w:r>
      <w:r w:rsidR="00F0100F" w:rsidRPr="002D4AD7">
        <w:rPr>
          <w:rtl/>
        </w:rPr>
        <w:t>ל</w:t>
      </w:r>
      <w:r w:rsidR="006A24AD" w:rsidRPr="002D4AD7">
        <w:rPr>
          <w:rtl/>
        </w:rPr>
        <w:t>,</w:t>
      </w:r>
      <w:r w:rsidR="00F0100F" w:rsidRPr="002D4AD7">
        <w:rPr>
          <w:rtl/>
        </w:rPr>
        <w:t xml:space="preserve"> אמר לה בינו ובינה אל תסתרי עם פלוני</w:t>
      </w:r>
      <w:r w:rsidR="006A24AD" w:rsidRPr="002D4AD7">
        <w:rPr>
          <w:rtl/>
        </w:rPr>
        <w:t xml:space="preserve"> </w:t>
      </w:r>
      <w:r w:rsidR="00F0100F" w:rsidRPr="002D4AD7">
        <w:rPr>
          <w:rtl/>
        </w:rPr>
        <w:t>וראה אותה שנסתרה עמו ושהתה כדי טומאה הרי זו</w:t>
      </w:r>
      <w:r w:rsidR="006A24AD" w:rsidRPr="002D4AD7">
        <w:rPr>
          <w:rtl/>
        </w:rPr>
        <w:t xml:space="preserve"> </w:t>
      </w:r>
      <w:r w:rsidR="00F0100F" w:rsidRPr="002D4AD7">
        <w:rPr>
          <w:rtl/>
        </w:rPr>
        <w:t>אסורה עליו בזמן הזה שאין שם מי סוטה עכ</w:t>
      </w:r>
      <w:r w:rsidR="006A24AD" w:rsidRPr="002D4AD7">
        <w:rPr>
          <w:rtl/>
        </w:rPr>
        <w:t>"</w:t>
      </w:r>
      <w:r w:rsidR="00F0100F" w:rsidRPr="002D4AD7">
        <w:rPr>
          <w:rtl/>
        </w:rPr>
        <w:t>ל</w:t>
      </w:r>
      <w:r w:rsidR="006A24AD" w:rsidRPr="002D4AD7">
        <w:rPr>
          <w:rtl/>
        </w:rPr>
        <w:t>.</w:t>
      </w:r>
      <w:r w:rsidR="00F0100F" w:rsidRPr="002D4AD7">
        <w:rPr>
          <w:rtl/>
        </w:rPr>
        <w:t xml:space="preserve"> והאי</w:t>
      </w:r>
      <w:r w:rsidR="006A24AD" w:rsidRPr="002D4AD7">
        <w:rPr>
          <w:rtl/>
        </w:rPr>
        <w:t xml:space="preserve"> </w:t>
      </w:r>
      <w:r w:rsidR="00F0100F" w:rsidRPr="002D4AD7">
        <w:rPr>
          <w:rtl/>
        </w:rPr>
        <w:t>גברא אם אמר אל תסתרי עם פלוני הכותי והעד או נשים</w:t>
      </w:r>
      <w:r w:rsidR="006A24AD" w:rsidRPr="002D4AD7">
        <w:rPr>
          <w:rtl/>
        </w:rPr>
        <w:t xml:space="preserve"> </w:t>
      </w:r>
      <w:r w:rsidR="00F0100F" w:rsidRPr="002D4AD7">
        <w:rPr>
          <w:rtl/>
        </w:rPr>
        <w:t>שראו שנסתרה נאמנים עליו ודעתו סומך עליהם חייב</w:t>
      </w:r>
      <w:r w:rsidR="006A24AD" w:rsidRPr="002D4AD7">
        <w:rPr>
          <w:rtl/>
        </w:rPr>
        <w:t xml:space="preserve"> </w:t>
      </w:r>
      <w:r w:rsidR="00F0100F" w:rsidRPr="002D4AD7">
        <w:rPr>
          <w:rtl/>
        </w:rPr>
        <w:t>להוציאה (כי היא) אסורה עליו אפילו אם היא מכחישה</w:t>
      </w:r>
      <w:r w:rsidR="006A24AD" w:rsidRPr="002D4AD7">
        <w:rPr>
          <w:rtl/>
        </w:rPr>
        <w:t xml:space="preserve"> </w:t>
      </w:r>
      <w:r w:rsidR="00F0100F" w:rsidRPr="002D4AD7">
        <w:rPr>
          <w:rtl/>
        </w:rPr>
        <w:t>העד והנשים כדאיתא בקידושין פ' האומר (דף ס</w:t>
      </w:r>
      <w:r w:rsidR="006A24AD" w:rsidRPr="002D4AD7">
        <w:rPr>
          <w:rtl/>
        </w:rPr>
        <w:t>"</w:t>
      </w:r>
      <w:r w:rsidR="00F0100F" w:rsidRPr="002D4AD7">
        <w:rPr>
          <w:rtl/>
        </w:rPr>
        <w:t>ו ע"א)</w:t>
      </w:r>
      <w:r w:rsidR="006A24AD" w:rsidRPr="002D4AD7">
        <w:rPr>
          <w:rtl/>
        </w:rPr>
        <w:t xml:space="preserve"> </w:t>
      </w:r>
      <w:r w:rsidR="00F0100F" w:rsidRPr="002D4AD7">
        <w:rPr>
          <w:rtl/>
        </w:rPr>
        <w:t>רבא אמר אי מהימן עלך כבי תרי זיל אפקה והיינו פירוש</w:t>
      </w:r>
      <w:r w:rsidR="006A24AD" w:rsidRPr="002D4AD7">
        <w:rPr>
          <w:rtl/>
        </w:rPr>
        <w:t xml:space="preserve"> </w:t>
      </w:r>
      <w:r w:rsidR="00F0100F" w:rsidRPr="002D4AD7">
        <w:rPr>
          <w:rtl/>
        </w:rPr>
        <w:t>חייב לאפוקה ואסורה עליו</w:t>
      </w:r>
      <w:r w:rsidR="006A24AD" w:rsidRPr="002D4AD7">
        <w:rPr>
          <w:rtl/>
        </w:rPr>
        <w:t>,</w:t>
      </w:r>
      <w:r w:rsidR="00F0100F" w:rsidRPr="002D4AD7">
        <w:rPr>
          <w:rtl/>
        </w:rPr>
        <w:t xml:space="preserve"> וכ</w:t>
      </w:r>
      <w:r w:rsidR="006A24AD" w:rsidRPr="002D4AD7">
        <w:rPr>
          <w:rtl/>
        </w:rPr>
        <w:t>"</w:t>
      </w:r>
      <w:r w:rsidR="00F0100F" w:rsidRPr="002D4AD7">
        <w:rPr>
          <w:rtl/>
        </w:rPr>
        <w:t>כ המיימוני פכ</w:t>
      </w:r>
      <w:r w:rsidR="006A24AD" w:rsidRPr="002D4AD7">
        <w:rPr>
          <w:rtl/>
        </w:rPr>
        <w:t>"</w:t>
      </w:r>
      <w:r w:rsidR="00F0100F" w:rsidRPr="002D4AD7">
        <w:rPr>
          <w:rtl/>
        </w:rPr>
        <w:t>ד דהלכות</w:t>
      </w:r>
      <w:r w:rsidR="006A24AD" w:rsidRPr="002D4AD7">
        <w:rPr>
          <w:rtl/>
        </w:rPr>
        <w:t xml:space="preserve"> </w:t>
      </w:r>
      <w:r w:rsidR="00F0100F" w:rsidRPr="002D4AD7">
        <w:rPr>
          <w:rtl/>
        </w:rPr>
        <w:t>אישות ז</w:t>
      </w:r>
      <w:r w:rsidR="006A24AD" w:rsidRPr="002D4AD7">
        <w:rPr>
          <w:rtl/>
        </w:rPr>
        <w:t>"</w:t>
      </w:r>
      <w:r w:rsidR="00F0100F" w:rsidRPr="002D4AD7">
        <w:rPr>
          <w:rtl/>
        </w:rPr>
        <w:t>ל מי שראה אשתו שזינתה או שאמר לו אחד</w:t>
      </w:r>
      <w:r w:rsidR="006A24AD" w:rsidRPr="002D4AD7">
        <w:rPr>
          <w:rtl/>
        </w:rPr>
        <w:t xml:space="preserve"> </w:t>
      </w:r>
      <w:r w:rsidR="00F0100F" w:rsidRPr="002D4AD7">
        <w:rPr>
          <w:rtl/>
        </w:rPr>
        <w:t>מקרוביו או מקרובותיה שהוא מאמינם וסומכת דעתו עליהם</w:t>
      </w:r>
      <w:r w:rsidR="006A24AD" w:rsidRPr="002D4AD7">
        <w:rPr>
          <w:rtl/>
        </w:rPr>
        <w:t xml:space="preserve"> </w:t>
      </w:r>
      <w:r w:rsidR="00F0100F" w:rsidRPr="002D4AD7">
        <w:rPr>
          <w:rtl/>
        </w:rPr>
        <w:t>בין שהיה אומר איש בין שהיתה אומרת אשה וסומכת דעתו</w:t>
      </w:r>
      <w:r w:rsidR="006A24AD" w:rsidRPr="002D4AD7">
        <w:rPr>
          <w:rtl/>
        </w:rPr>
        <w:t xml:space="preserve"> </w:t>
      </w:r>
      <w:r w:rsidR="00F0100F" w:rsidRPr="002D4AD7">
        <w:rPr>
          <w:rtl/>
        </w:rPr>
        <w:t>ע</w:t>
      </w:r>
      <w:r w:rsidR="006A24AD" w:rsidRPr="002D4AD7">
        <w:rPr>
          <w:rtl/>
        </w:rPr>
        <w:t>"</w:t>
      </w:r>
      <w:r w:rsidR="00F0100F" w:rsidRPr="002D4AD7">
        <w:rPr>
          <w:rtl/>
        </w:rPr>
        <w:t>ז שהוא אמת חייב להוציא ואסור לו לבא עליה ויתן</w:t>
      </w:r>
      <w:r w:rsidR="006A24AD" w:rsidRPr="002D4AD7">
        <w:rPr>
          <w:rtl/>
        </w:rPr>
        <w:t xml:space="preserve"> </w:t>
      </w:r>
      <w:r w:rsidR="00F0100F" w:rsidRPr="002D4AD7">
        <w:rPr>
          <w:rtl/>
        </w:rPr>
        <w:t xml:space="preserve">כתובתה ואם הודית לו </w:t>
      </w:r>
      <w:r w:rsidR="00F0100F" w:rsidRPr="002D4AD7">
        <w:rPr>
          <w:rtl/>
        </w:rPr>
        <w:lastRenderedPageBreak/>
        <w:t>שזינתה תצא בלא כתובה עכ</w:t>
      </w:r>
      <w:r w:rsidR="006A24AD" w:rsidRPr="002D4AD7">
        <w:rPr>
          <w:rtl/>
        </w:rPr>
        <w:t>"</w:t>
      </w:r>
      <w:r w:rsidR="00F0100F" w:rsidRPr="002D4AD7">
        <w:rPr>
          <w:rtl/>
        </w:rPr>
        <w:t>ל</w:t>
      </w:r>
      <w:r w:rsidR="006A24AD" w:rsidRPr="002D4AD7">
        <w:rPr>
          <w:rtl/>
        </w:rPr>
        <w:t xml:space="preserve">, </w:t>
      </w:r>
      <w:r w:rsidR="00F0100F" w:rsidRPr="002D4AD7">
        <w:rPr>
          <w:rtl/>
        </w:rPr>
        <w:t>ומסתמא ה</w:t>
      </w:r>
      <w:r w:rsidR="006A24AD" w:rsidRPr="002D4AD7">
        <w:rPr>
          <w:rtl/>
        </w:rPr>
        <w:t>"</w:t>
      </w:r>
      <w:r w:rsidR="00F0100F" w:rsidRPr="002D4AD7">
        <w:rPr>
          <w:rtl/>
        </w:rPr>
        <w:t>ה דנאמן אם אמר לו בסתירה לחוד אחר הקינוי</w:t>
      </w:r>
      <w:r w:rsidR="006A24AD" w:rsidRPr="002D4AD7">
        <w:rPr>
          <w:rtl/>
        </w:rPr>
        <w:t xml:space="preserve"> </w:t>
      </w:r>
      <w:r w:rsidR="00F0100F" w:rsidRPr="002D4AD7">
        <w:rPr>
          <w:rtl/>
        </w:rPr>
        <w:t>אפילו לא ראה שנטמאה</w:t>
      </w:r>
      <w:r w:rsidR="006A24AD" w:rsidRPr="002D4AD7">
        <w:rPr>
          <w:rtl/>
        </w:rPr>
        <w:t>,</w:t>
      </w:r>
      <w:r w:rsidR="00F0100F" w:rsidRPr="002D4AD7">
        <w:rPr>
          <w:rtl/>
        </w:rPr>
        <w:t xml:space="preserve"> וכתוב במיימוני פ</w:t>
      </w:r>
      <w:r w:rsidR="006A24AD" w:rsidRPr="002D4AD7">
        <w:rPr>
          <w:rtl/>
        </w:rPr>
        <w:t>"</w:t>
      </w:r>
      <w:r w:rsidR="00F0100F" w:rsidRPr="002D4AD7">
        <w:rPr>
          <w:rtl/>
        </w:rPr>
        <w:t>ק דהלכות</w:t>
      </w:r>
      <w:r w:rsidR="006A24AD" w:rsidRPr="002D4AD7">
        <w:rPr>
          <w:rtl/>
        </w:rPr>
        <w:t xml:space="preserve"> </w:t>
      </w:r>
      <w:r w:rsidR="00F0100F" w:rsidRPr="002D4AD7">
        <w:rPr>
          <w:rtl/>
        </w:rPr>
        <w:t>סוטה וז</w:t>
      </w:r>
      <w:r w:rsidR="006A24AD" w:rsidRPr="002D4AD7">
        <w:rPr>
          <w:rtl/>
        </w:rPr>
        <w:t>"</w:t>
      </w:r>
      <w:r w:rsidR="00F0100F" w:rsidRPr="002D4AD7">
        <w:rPr>
          <w:rtl/>
        </w:rPr>
        <w:t>ל בא עד אחד והעיד לו שנסתרה עמו אחר הקינוי</w:t>
      </w:r>
      <w:r w:rsidR="006A24AD" w:rsidRPr="002D4AD7">
        <w:rPr>
          <w:rtl/>
        </w:rPr>
        <w:t xml:space="preserve"> </w:t>
      </w:r>
      <w:r w:rsidR="00F0100F" w:rsidRPr="002D4AD7">
        <w:rPr>
          <w:rtl/>
        </w:rPr>
        <w:t>ושהתה כדי טומאה אם נאמן לו ודעתו סומכת עליו יוציא ויתן</w:t>
      </w:r>
      <w:r w:rsidR="006A24AD" w:rsidRPr="002D4AD7">
        <w:rPr>
          <w:rtl/>
        </w:rPr>
        <w:t xml:space="preserve"> </w:t>
      </w:r>
      <w:r w:rsidR="00F0100F" w:rsidRPr="002D4AD7">
        <w:rPr>
          <w:rtl/>
        </w:rPr>
        <w:t>כתובה ואם לאו הרי אשתו מותרת לו עכ"ל</w:t>
      </w:r>
      <w:r w:rsidR="006A24AD" w:rsidRPr="002D4AD7">
        <w:rPr>
          <w:rtl/>
        </w:rPr>
        <w:t>,</w:t>
      </w:r>
      <w:r w:rsidR="00F0100F" w:rsidRPr="002D4AD7">
        <w:rPr>
          <w:rtl/>
        </w:rPr>
        <w:t xml:space="preserve"> וגם מה שכתב</w:t>
      </w:r>
      <w:r w:rsidR="006A24AD" w:rsidRPr="002D4AD7">
        <w:rPr>
          <w:rtl/>
        </w:rPr>
        <w:t xml:space="preserve"> </w:t>
      </w:r>
      <w:r w:rsidR="00F0100F" w:rsidRPr="002D4AD7">
        <w:rPr>
          <w:rtl/>
        </w:rPr>
        <w:t>המרדכי מיושב בזה, וז"ל המרדכי פ</w:t>
      </w:r>
      <w:r w:rsidR="006A24AD" w:rsidRPr="002D4AD7">
        <w:rPr>
          <w:rtl/>
        </w:rPr>
        <w:t>"</w:t>
      </w:r>
      <w:r w:rsidR="00F0100F" w:rsidRPr="002D4AD7">
        <w:rPr>
          <w:rtl/>
        </w:rPr>
        <w:t>ב דיבמות ואחרי</w:t>
      </w:r>
      <w:r w:rsidR="006A24AD" w:rsidRPr="002D4AD7">
        <w:rPr>
          <w:rtl/>
        </w:rPr>
        <w:t xml:space="preserve"> </w:t>
      </w:r>
      <w:r w:rsidR="00F0100F" w:rsidRPr="002D4AD7">
        <w:rPr>
          <w:rtl/>
        </w:rPr>
        <w:t>שדברי השאלתות מיושבים מי יחלוק עליהם להקל ועוד שכל</w:t>
      </w:r>
      <w:r w:rsidR="006A24AD" w:rsidRPr="002D4AD7">
        <w:rPr>
          <w:rtl/>
        </w:rPr>
        <w:t xml:space="preserve"> </w:t>
      </w:r>
      <w:r w:rsidR="00F0100F" w:rsidRPr="002D4AD7">
        <w:rPr>
          <w:rtl/>
        </w:rPr>
        <w:t>דבריהם דברי קבלה וכדאי לסמוך עליהם כמו על התלמוד</w:t>
      </w:r>
      <w:r w:rsidR="006A24AD" w:rsidRPr="002D4AD7">
        <w:rPr>
          <w:rtl/>
        </w:rPr>
        <w:t xml:space="preserve"> </w:t>
      </w:r>
      <w:r w:rsidR="00F0100F" w:rsidRPr="002D4AD7">
        <w:rPr>
          <w:rtl/>
        </w:rPr>
        <w:t>ואף רבינו תם חזר בו שוב והיה חושש להחמיר כדבריהם</w:t>
      </w:r>
      <w:r w:rsidR="006A24AD" w:rsidRPr="002D4AD7">
        <w:rPr>
          <w:rtl/>
        </w:rPr>
        <w:t xml:space="preserve"> </w:t>
      </w:r>
      <w:r w:rsidR="00F0100F" w:rsidRPr="002D4AD7">
        <w:rPr>
          <w:rtl/>
        </w:rPr>
        <w:t>ואף המיימוני פכ"ד דאישות כתב כדבריהם וז</w:t>
      </w:r>
      <w:r w:rsidR="006A24AD" w:rsidRPr="002D4AD7">
        <w:rPr>
          <w:rtl/>
        </w:rPr>
        <w:t>"</w:t>
      </w:r>
      <w:r w:rsidR="00F0100F" w:rsidRPr="002D4AD7">
        <w:rPr>
          <w:rtl/>
        </w:rPr>
        <w:t>ל</w:t>
      </w:r>
      <w:r w:rsidR="006A24AD" w:rsidRPr="002D4AD7">
        <w:rPr>
          <w:rtl/>
        </w:rPr>
        <w:t>,</w:t>
      </w:r>
      <w:r w:rsidR="00F0100F" w:rsidRPr="002D4AD7">
        <w:rPr>
          <w:rtl/>
        </w:rPr>
        <w:t xml:space="preserve"> היו שני</w:t>
      </w:r>
      <w:r w:rsidR="006A24AD" w:rsidRPr="002D4AD7">
        <w:rPr>
          <w:rtl/>
        </w:rPr>
        <w:t xml:space="preserve"> </w:t>
      </w:r>
      <w:r w:rsidR="00F0100F" w:rsidRPr="002D4AD7">
        <w:rPr>
          <w:rtl/>
        </w:rPr>
        <w:t>עדים שעשתה דבר מכוער ביותר שהדברים ניכרים שהיתה</w:t>
      </w:r>
      <w:r w:rsidR="006A24AD" w:rsidRPr="002D4AD7">
        <w:rPr>
          <w:rtl/>
        </w:rPr>
        <w:t xml:space="preserve"> </w:t>
      </w:r>
      <w:r w:rsidR="00F0100F" w:rsidRPr="002D4AD7">
        <w:rPr>
          <w:rtl/>
        </w:rPr>
        <w:t>שם עבירה ואע</w:t>
      </w:r>
      <w:r w:rsidR="006A24AD" w:rsidRPr="002D4AD7">
        <w:rPr>
          <w:rtl/>
        </w:rPr>
        <w:t>"</w:t>
      </w:r>
      <w:r w:rsidR="00F0100F" w:rsidRPr="002D4AD7">
        <w:rPr>
          <w:rtl/>
        </w:rPr>
        <w:t>פ שאין עדות ברורה בזאת כגון שהיתה</w:t>
      </w:r>
      <w:r w:rsidR="006A24AD" w:rsidRPr="002D4AD7">
        <w:rPr>
          <w:rtl/>
        </w:rPr>
        <w:t xml:space="preserve"> </w:t>
      </w:r>
      <w:r w:rsidR="00F0100F" w:rsidRPr="002D4AD7">
        <w:rPr>
          <w:rtl/>
        </w:rPr>
        <w:t>בחצר לבדה וראה רוכל יוצא ומיד נכנס בשעת יציאתו ומצא</w:t>
      </w:r>
      <w:r w:rsidR="006A24AD" w:rsidRPr="002D4AD7">
        <w:rPr>
          <w:rtl/>
        </w:rPr>
        <w:t xml:space="preserve"> </w:t>
      </w:r>
      <w:r w:rsidR="00F0100F" w:rsidRPr="002D4AD7">
        <w:rPr>
          <w:rtl/>
        </w:rPr>
        <w:t>אותה עומדת מעל המטה והוא לובש מכנסים או שהיא</w:t>
      </w:r>
      <w:r w:rsidR="006A24AD" w:rsidRPr="002D4AD7">
        <w:rPr>
          <w:rtl/>
        </w:rPr>
        <w:t xml:space="preserve"> </w:t>
      </w:r>
      <w:r w:rsidR="00F0100F" w:rsidRPr="002D4AD7">
        <w:rPr>
          <w:rtl/>
        </w:rPr>
        <w:t>חוגרת אזורה או שמצא רוק למעלה מן הכילה או שהיו</w:t>
      </w:r>
      <w:r w:rsidR="006A24AD" w:rsidRPr="002D4AD7">
        <w:rPr>
          <w:rtl/>
        </w:rPr>
        <w:t xml:space="preserve"> </w:t>
      </w:r>
      <w:r w:rsidR="00F0100F" w:rsidRPr="002D4AD7">
        <w:rPr>
          <w:rtl/>
        </w:rPr>
        <w:t>שניהם יוצאים ממקום אופל או מעלים זה את זה מן הבור</w:t>
      </w:r>
      <w:r w:rsidR="006A24AD" w:rsidRPr="002D4AD7">
        <w:rPr>
          <w:rtl/>
        </w:rPr>
        <w:t xml:space="preserve"> </w:t>
      </w:r>
      <w:r w:rsidR="00F0100F" w:rsidRPr="002D4AD7">
        <w:rPr>
          <w:rtl/>
        </w:rPr>
        <w:t>וכיוצא בזה או שראו מנשקין זה את זה או מגפפין זה את זה</w:t>
      </w:r>
      <w:r w:rsidR="006A24AD" w:rsidRPr="002D4AD7">
        <w:rPr>
          <w:rtl/>
        </w:rPr>
        <w:t xml:space="preserve"> </w:t>
      </w:r>
      <w:r w:rsidR="00F0100F" w:rsidRPr="002D4AD7">
        <w:rPr>
          <w:rtl/>
        </w:rPr>
        <w:t>או שנכנסו זה אחר זה והגיפו הדלת וכיוצא בדברים הללו</w:t>
      </w:r>
      <w:r w:rsidR="006A24AD" w:rsidRPr="002D4AD7">
        <w:rPr>
          <w:rtl/>
        </w:rPr>
        <w:t xml:space="preserve"> </w:t>
      </w:r>
      <w:r w:rsidR="00F0100F" w:rsidRPr="002D4AD7">
        <w:rPr>
          <w:rtl/>
        </w:rPr>
        <w:t>אם רוצה הבעל מוציא ואין לה כתובה ואין זו צריך התראה</w:t>
      </w:r>
      <w:r w:rsidR="006A24AD" w:rsidRPr="002D4AD7">
        <w:rPr>
          <w:rtl/>
        </w:rPr>
        <w:t xml:space="preserve">. </w:t>
      </w:r>
      <w:r w:rsidR="00F0100F" w:rsidRPr="002D4AD7">
        <w:rPr>
          <w:rtl/>
        </w:rPr>
        <w:t>ואף אם זה הלשון מגומגם מאוד שאמר אם רוצה דמשמע</w:t>
      </w:r>
      <w:r w:rsidR="006A24AD" w:rsidRPr="002D4AD7">
        <w:rPr>
          <w:rtl/>
        </w:rPr>
        <w:t xml:space="preserve"> </w:t>
      </w:r>
      <w:r w:rsidR="00F0100F" w:rsidRPr="002D4AD7">
        <w:rPr>
          <w:rtl/>
        </w:rPr>
        <w:t>דאינו חיוב ואמר אין לה כתובה דמשמע דחיוב הוא</w:t>
      </w:r>
      <w:r w:rsidR="006A24AD" w:rsidRPr="002D4AD7">
        <w:rPr>
          <w:rtl/>
        </w:rPr>
        <w:t>,</w:t>
      </w:r>
      <w:r w:rsidR="00F0100F" w:rsidRPr="002D4AD7">
        <w:rPr>
          <w:rtl/>
        </w:rPr>
        <w:t xml:space="preserve"> אלא</w:t>
      </w:r>
      <w:r w:rsidR="006A24AD" w:rsidRPr="002D4AD7">
        <w:rPr>
          <w:rtl/>
        </w:rPr>
        <w:t xml:space="preserve"> </w:t>
      </w:r>
      <w:r w:rsidR="00F0100F" w:rsidRPr="002D4AD7">
        <w:rPr>
          <w:rtl/>
        </w:rPr>
        <w:t>בודאי איירי שהיא מודה בדבר שכתבתי לעיל דאם היא</w:t>
      </w:r>
      <w:r w:rsidR="006A24AD" w:rsidRPr="002D4AD7">
        <w:rPr>
          <w:rtl/>
        </w:rPr>
        <w:t xml:space="preserve"> </w:t>
      </w:r>
      <w:r w:rsidR="00F0100F" w:rsidRPr="002D4AD7">
        <w:rPr>
          <w:rtl/>
        </w:rPr>
        <w:t>מודה אז אין לה כתובה אבל אם היא אינה מודה אז יתן</w:t>
      </w:r>
      <w:r w:rsidR="006A24AD" w:rsidRPr="002D4AD7">
        <w:rPr>
          <w:rtl/>
        </w:rPr>
        <w:t xml:space="preserve"> </w:t>
      </w:r>
      <w:r w:rsidR="00F0100F" w:rsidRPr="002D4AD7">
        <w:rPr>
          <w:rtl/>
        </w:rPr>
        <w:t>לה כתובה ואז שייך לומר קצת אם רצה</w:t>
      </w:r>
      <w:r w:rsidR="006A24AD" w:rsidRPr="002D4AD7">
        <w:rPr>
          <w:rtl/>
        </w:rPr>
        <w:t>,</w:t>
      </w:r>
      <w:r w:rsidR="00F0100F" w:rsidRPr="002D4AD7">
        <w:rPr>
          <w:rtl/>
        </w:rPr>
        <w:t xml:space="preserve"> ואף זה דוחק עיין</w:t>
      </w:r>
      <w:r w:rsidR="006A24AD" w:rsidRPr="002D4AD7">
        <w:rPr>
          <w:rtl/>
        </w:rPr>
        <w:t xml:space="preserve"> </w:t>
      </w:r>
      <w:r w:rsidR="00F0100F" w:rsidRPr="002D4AD7">
        <w:rPr>
          <w:rtl/>
        </w:rPr>
        <w:t>בו ואין לי עת עתה ליישב או להגיה שאין כ"כ מעלה ומוריד</w:t>
      </w:r>
      <w:r w:rsidR="006A24AD" w:rsidRPr="002D4AD7">
        <w:rPr>
          <w:rtl/>
        </w:rPr>
        <w:t xml:space="preserve"> </w:t>
      </w:r>
      <w:r w:rsidR="00F0100F" w:rsidRPr="002D4AD7">
        <w:rPr>
          <w:rtl/>
        </w:rPr>
        <w:t>בדין זה רק שהבאתי כל זה שאין לבעל דין לחלוק על האמת</w:t>
      </w:r>
      <w:r w:rsidR="006A24AD" w:rsidRPr="002D4AD7">
        <w:rPr>
          <w:rtl/>
        </w:rPr>
        <w:t xml:space="preserve"> </w:t>
      </w:r>
      <w:r w:rsidR="00F0100F" w:rsidRPr="002D4AD7">
        <w:rPr>
          <w:rtl/>
        </w:rPr>
        <w:t>ולומר אשיב לך מן המרדכי שגם הכתובה אינו נותן לה</w:t>
      </w:r>
      <w:r w:rsidR="006A24AD" w:rsidRPr="002D4AD7">
        <w:rPr>
          <w:rtl/>
        </w:rPr>
        <w:t xml:space="preserve"> </w:t>
      </w:r>
      <w:r w:rsidR="00F0100F" w:rsidRPr="002D4AD7">
        <w:rPr>
          <w:rtl/>
        </w:rPr>
        <w:t>וק</w:t>
      </w:r>
      <w:r w:rsidR="006A24AD" w:rsidRPr="002D4AD7">
        <w:rPr>
          <w:rtl/>
        </w:rPr>
        <w:t>"</w:t>
      </w:r>
      <w:r w:rsidR="00F0100F" w:rsidRPr="002D4AD7">
        <w:rPr>
          <w:rtl/>
        </w:rPr>
        <w:t>ל</w:t>
      </w:r>
      <w:r w:rsidR="006A24AD" w:rsidRPr="002D4AD7">
        <w:rPr>
          <w:rtl/>
        </w:rPr>
        <w:t>.</w:t>
      </w:r>
      <w:r w:rsidR="00F0100F" w:rsidRPr="002D4AD7">
        <w:rPr>
          <w:rtl/>
        </w:rPr>
        <w:t xml:space="preserve"> ואף אין לחלק כאן אין לה כתובה מאחר שיש שני</w:t>
      </w:r>
      <w:r w:rsidR="006A24AD" w:rsidRPr="002D4AD7">
        <w:rPr>
          <w:rtl/>
        </w:rPr>
        <w:t xml:space="preserve"> </w:t>
      </w:r>
      <w:r w:rsidR="00F0100F" w:rsidRPr="002D4AD7">
        <w:rPr>
          <w:rtl/>
        </w:rPr>
        <w:t>עדים כמו שכתוב היו שם שני עדים כו'</w:t>
      </w:r>
      <w:r w:rsidR="006A24AD" w:rsidRPr="002D4AD7">
        <w:rPr>
          <w:rtl/>
        </w:rPr>
        <w:t>,</w:t>
      </w:r>
      <w:r w:rsidR="00F0100F" w:rsidRPr="002D4AD7">
        <w:rPr>
          <w:rtl/>
        </w:rPr>
        <w:t xml:space="preserve"> וא</w:t>
      </w:r>
      <w:r w:rsidR="006A24AD" w:rsidRPr="002D4AD7">
        <w:rPr>
          <w:rtl/>
        </w:rPr>
        <w:t>"</w:t>
      </w:r>
      <w:r w:rsidR="00F0100F" w:rsidRPr="002D4AD7">
        <w:rPr>
          <w:rtl/>
        </w:rPr>
        <w:t>כ בנדון דידן</w:t>
      </w:r>
      <w:r w:rsidR="006A24AD" w:rsidRPr="002D4AD7">
        <w:rPr>
          <w:rtl/>
        </w:rPr>
        <w:t xml:space="preserve"> </w:t>
      </w:r>
      <w:r w:rsidR="00F0100F" w:rsidRPr="002D4AD7">
        <w:rPr>
          <w:rtl/>
        </w:rPr>
        <w:t>אם העדים ח</w:t>
      </w:r>
      <w:r w:rsidR="006A24AD" w:rsidRPr="002D4AD7">
        <w:rPr>
          <w:rtl/>
        </w:rPr>
        <w:t>"</w:t>
      </w:r>
      <w:r w:rsidR="00F0100F" w:rsidRPr="002D4AD7">
        <w:rPr>
          <w:rtl/>
        </w:rPr>
        <w:t>ו אמת אף כתובה אין לה אפילו אם היא</w:t>
      </w:r>
      <w:r w:rsidR="006A24AD" w:rsidRPr="002D4AD7">
        <w:rPr>
          <w:rtl/>
        </w:rPr>
        <w:t xml:space="preserve"> </w:t>
      </w:r>
      <w:r w:rsidR="00F0100F" w:rsidRPr="002D4AD7">
        <w:rPr>
          <w:rtl/>
        </w:rPr>
        <w:t>אינה מודה כדמוכח באותה הלכה לעיל</w:t>
      </w:r>
      <w:r w:rsidR="006A24AD" w:rsidRPr="002D4AD7">
        <w:rPr>
          <w:rtl/>
        </w:rPr>
        <w:t>,</w:t>
      </w:r>
      <w:r w:rsidR="00F0100F" w:rsidRPr="002D4AD7">
        <w:rPr>
          <w:rtl/>
        </w:rPr>
        <w:t xml:space="preserve"> הא אינו דאין</w:t>
      </w:r>
      <w:r w:rsidR="006A24AD" w:rsidRPr="002D4AD7">
        <w:rPr>
          <w:rtl/>
        </w:rPr>
        <w:t xml:space="preserve"> </w:t>
      </w:r>
      <w:r w:rsidR="00F0100F" w:rsidRPr="002D4AD7">
        <w:rPr>
          <w:rtl/>
        </w:rPr>
        <w:t>חלוק בין תרי עדים על הכיעור לכל הפחות בנדון דידן</w:t>
      </w:r>
      <w:r w:rsidR="006A24AD" w:rsidRPr="002D4AD7">
        <w:rPr>
          <w:rtl/>
        </w:rPr>
        <w:t xml:space="preserve"> </w:t>
      </w:r>
      <w:r w:rsidR="00F0100F" w:rsidRPr="002D4AD7">
        <w:rPr>
          <w:rtl/>
        </w:rPr>
        <w:t>היכא דלא היה שום קינוי ובין עד אחד דמהימן עליו כבי</w:t>
      </w:r>
      <w:r w:rsidR="006A24AD" w:rsidRPr="002D4AD7">
        <w:rPr>
          <w:rtl/>
        </w:rPr>
        <w:t xml:space="preserve"> </w:t>
      </w:r>
      <w:r w:rsidR="00F0100F" w:rsidRPr="002D4AD7">
        <w:rPr>
          <w:rtl/>
        </w:rPr>
        <w:t>תרי לענין זה כדלעיל, דאם לא כן מה מוכיח המרדכי</w:t>
      </w:r>
      <w:r w:rsidR="006A24AD" w:rsidRPr="002D4AD7">
        <w:rPr>
          <w:rtl/>
        </w:rPr>
        <w:t xml:space="preserve"> </w:t>
      </w:r>
      <w:r w:rsidR="00F0100F" w:rsidRPr="002D4AD7">
        <w:rPr>
          <w:rtl/>
        </w:rPr>
        <w:t>שהמיימוני סבר כשאלתות דאסורה לבעל והלא השאלתות</w:t>
      </w:r>
      <w:r w:rsidR="006A24AD" w:rsidRPr="002D4AD7">
        <w:rPr>
          <w:rtl/>
        </w:rPr>
        <w:t xml:space="preserve"> </w:t>
      </w:r>
      <w:r w:rsidR="00F0100F" w:rsidRPr="002D4AD7">
        <w:rPr>
          <w:rtl/>
        </w:rPr>
        <w:t>לא איירי בשני עדים כמו שכתב האשר</w:t>
      </w:r>
      <w:r w:rsidR="006A24AD" w:rsidRPr="002D4AD7">
        <w:rPr>
          <w:rtl/>
        </w:rPr>
        <w:t>"</w:t>
      </w:r>
      <w:r w:rsidR="00F0100F" w:rsidRPr="002D4AD7">
        <w:rPr>
          <w:rtl/>
        </w:rPr>
        <w:t>י (פ</w:t>
      </w:r>
      <w:r w:rsidR="006A24AD" w:rsidRPr="002D4AD7">
        <w:rPr>
          <w:rtl/>
        </w:rPr>
        <w:t>"</w:t>
      </w:r>
      <w:r w:rsidR="00F0100F" w:rsidRPr="002D4AD7">
        <w:rPr>
          <w:rtl/>
        </w:rPr>
        <w:t>ב דכתובות)</w:t>
      </w:r>
      <w:r w:rsidR="006A24AD" w:rsidRPr="002D4AD7">
        <w:rPr>
          <w:rtl/>
        </w:rPr>
        <w:t xml:space="preserve"> </w:t>
      </w:r>
      <w:r w:rsidR="00F0100F" w:rsidRPr="002D4AD7">
        <w:rPr>
          <w:rtl/>
        </w:rPr>
        <w:t>וז"ל, ול</w:t>
      </w:r>
      <w:r w:rsidR="006A24AD" w:rsidRPr="002D4AD7">
        <w:rPr>
          <w:rtl/>
        </w:rPr>
        <w:t>"</w:t>
      </w:r>
      <w:r w:rsidR="00F0100F" w:rsidRPr="002D4AD7">
        <w:rPr>
          <w:rtl/>
        </w:rPr>
        <w:t>נ מתוך לשון השאלתות שכתבו ואי איכא דבר</w:t>
      </w:r>
      <w:r w:rsidR="006A24AD" w:rsidRPr="002D4AD7">
        <w:rPr>
          <w:rtl/>
        </w:rPr>
        <w:t xml:space="preserve"> </w:t>
      </w:r>
      <w:r w:rsidR="00F0100F" w:rsidRPr="002D4AD7">
        <w:rPr>
          <w:rtl/>
        </w:rPr>
        <w:t>מכוער בשני עדים וקלא דלא פסיק מפקינן לה מבעל ומבועל</w:t>
      </w:r>
      <w:r w:rsidR="006A24AD" w:rsidRPr="002D4AD7">
        <w:rPr>
          <w:rtl/>
        </w:rPr>
        <w:t xml:space="preserve"> </w:t>
      </w:r>
      <w:r w:rsidR="00F0100F" w:rsidRPr="002D4AD7">
        <w:rPr>
          <w:rtl/>
        </w:rPr>
        <w:t>דתניא רוכל יוצא כו' שלא כוונו לדברי ר"ת דלר</w:t>
      </w:r>
      <w:r w:rsidR="006A24AD" w:rsidRPr="002D4AD7">
        <w:rPr>
          <w:rtl/>
        </w:rPr>
        <w:t>"</w:t>
      </w:r>
      <w:r w:rsidR="00F0100F" w:rsidRPr="002D4AD7">
        <w:rPr>
          <w:rtl/>
        </w:rPr>
        <w:t>ת מפקינן</w:t>
      </w:r>
      <w:r w:rsidR="006A24AD" w:rsidRPr="002D4AD7">
        <w:rPr>
          <w:rtl/>
        </w:rPr>
        <w:t xml:space="preserve"> </w:t>
      </w:r>
      <w:r w:rsidR="00F0100F" w:rsidRPr="002D4AD7">
        <w:rPr>
          <w:rtl/>
        </w:rPr>
        <w:t>בעדי מכוער מבעל וא"כ מאי האי דקאמרי ואי איכא דבר</w:t>
      </w:r>
      <w:r w:rsidR="006A24AD" w:rsidRPr="002D4AD7">
        <w:rPr>
          <w:rtl/>
        </w:rPr>
        <w:t xml:space="preserve"> </w:t>
      </w:r>
      <w:r w:rsidR="00F0100F" w:rsidRPr="002D4AD7">
        <w:rPr>
          <w:rtl/>
        </w:rPr>
        <w:t>מכוער בשני עדים וקלא דלא פסיק תרווייהו למה לי והלא</w:t>
      </w:r>
      <w:r w:rsidR="006A24AD" w:rsidRPr="002D4AD7">
        <w:rPr>
          <w:rtl/>
        </w:rPr>
        <w:t xml:space="preserve"> </w:t>
      </w:r>
      <w:r w:rsidR="00F0100F" w:rsidRPr="002D4AD7">
        <w:rPr>
          <w:rtl/>
        </w:rPr>
        <w:t>בעדי כיעור לחודיה סגיא ובלא קלא מפקינן וכי איכא קלא</w:t>
      </w:r>
      <w:r w:rsidR="006A24AD" w:rsidRPr="002D4AD7">
        <w:rPr>
          <w:rtl/>
        </w:rPr>
        <w:t xml:space="preserve"> </w:t>
      </w:r>
      <w:r w:rsidR="00F0100F" w:rsidRPr="002D4AD7">
        <w:rPr>
          <w:rtl/>
        </w:rPr>
        <w:t>דלא פסיק או עדי כיעור מפקינן רק שהבעל ראה דבר</w:t>
      </w:r>
      <w:r w:rsidR="006A24AD" w:rsidRPr="002D4AD7">
        <w:rPr>
          <w:rtl/>
        </w:rPr>
        <w:t xml:space="preserve"> </w:t>
      </w:r>
      <w:r w:rsidR="00F0100F" w:rsidRPr="002D4AD7">
        <w:rPr>
          <w:rtl/>
        </w:rPr>
        <w:t>מכוער</w:t>
      </w:r>
      <w:r w:rsidR="006A24AD" w:rsidRPr="002D4AD7">
        <w:rPr>
          <w:rtl/>
        </w:rPr>
        <w:t>,</w:t>
      </w:r>
      <w:r w:rsidR="00F0100F" w:rsidRPr="002D4AD7">
        <w:rPr>
          <w:rtl/>
        </w:rPr>
        <w:t xml:space="preserve"> ואין לומר דאו או כו' עד ועוד לא הוה ליה לאתויי</w:t>
      </w:r>
      <w:r w:rsidR="006A24AD" w:rsidRPr="002D4AD7">
        <w:rPr>
          <w:rtl/>
        </w:rPr>
        <w:t xml:space="preserve"> </w:t>
      </w:r>
      <w:r w:rsidR="00F0100F" w:rsidRPr="002D4AD7">
        <w:rPr>
          <w:rtl/>
        </w:rPr>
        <w:t>ברייתא דרוכל מדבר מכוער כשנים עדים דהא ברייתא לא</w:t>
      </w:r>
      <w:r w:rsidR="006A24AD" w:rsidRPr="002D4AD7">
        <w:rPr>
          <w:rtl/>
        </w:rPr>
        <w:t xml:space="preserve"> </w:t>
      </w:r>
      <w:r w:rsidR="00F0100F" w:rsidRPr="002D4AD7">
        <w:rPr>
          <w:rtl/>
        </w:rPr>
        <w:t>איירי אלא בדבר מכוער מראיית הבעל ולכן כו', ואף שהרב</w:t>
      </w:r>
      <w:r w:rsidR="006A24AD" w:rsidRPr="002D4AD7">
        <w:rPr>
          <w:rtl/>
        </w:rPr>
        <w:t xml:space="preserve"> </w:t>
      </w:r>
      <w:r w:rsidR="00F0100F" w:rsidRPr="002D4AD7">
        <w:rPr>
          <w:rtl/>
        </w:rPr>
        <w:t xml:space="preserve">עיין לשם רק </w:t>
      </w:r>
      <w:r w:rsidR="00F0100F" w:rsidRPr="002D4AD7">
        <w:rPr>
          <w:rtl/>
        </w:rPr>
        <w:lastRenderedPageBreak/>
        <w:t>שאין כאן מקומו ואף לר</w:t>
      </w:r>
      <w:r w:rsidR="006A24AD" w:rsidRPr="002D4AD7">
        <w:rPr>
          <w:rtl/>
        </w:rPr>
        <w:t>"</w:t>
      </w:r>
      <w:r w:rsidR="00F0100F" w:rsidRPr="002D4AD7">
        <w:rPr>
          <w:rtl/>
        </w:rPr>
        <w:t>מ מיישב לברייתא</w:t>
      </w:r>
      <w:r w:rsidR="006A24AD" w:rsidRPr="002D4AD7">
        <w:rPr>
          <w:rtl/>
        </w:rPr>
        <w:t xml:space="preserve"> </w:t>
      </w:r>
      <w:r w:rsidR="00F0100F" w:rsidRPr="002D4AD7">
        <w:rPr>
          <w:rtl/>
        </w:rPr>
        <w:t>בעדי כיעור מ"מ אפשר דצריך ג"כ קינוי</w:t>
      </w:r>
      <w:r w:rsidR="006A24AD" w:rsidRPr="002D4AD7">
        <w:rPr>
          <w:rtl/>
        </w:rPr>
        <w:t xml:space="preserve"> </w:t>
      </w:r>
      <w:r w:rsidR="00F0100F" w:rsidRPr="002D4AD7">
        <w:rPr>
          <w:rtl/>
        </w:rPr>
        <w:t>ע</w:t>
      </w:r>
      <w:r w:rsidR="006A24AD" w:rsidRPr="002D4AD7">
        <w:rPr>
          <w:rtl/>
        </w:rPr>
        <w:t>"</w:t>
      </w:r>
      <w:r w:rsidR="00F0100F" w:rsidRPr="002D4AD7">
        <w:rPr>
          <w:rtl/>
        </w:rPr>
        <w:t>ש</w:t>
      </w:r>
      <w:r w:rsidR="006A24AD" w:rsidRPr="002D4AD7">
        <w:rPr>
          <w:rtl/>
        </w:rPr>
        <w:t>,</w:t>
      </w:r>
      <w:r w:rsidR="00F0100F" w:rsidRPr="002D4AD7">
        <w:rPr>
          <w:rtl/>
        </w:rPr>
        <w:t xml:space="preserve"> אם כן</w:t>
      </w:r>
      <w:r w:rsidR="006A24AD" w:rsidRPr="002D4AD7">
        <w:rPr>
          <w:rtl/>
        </w:rPr>
        <w:t xml:space="preserve"> </w:t>
      </w:r>
      <w:r w:rsidR="00F0100F" w:rsidRPr="002D4AD7">
        <w:rPr>
          <w:rtl/>
        </w:rPr>
        <w:t>אפשר דלכ"ע בעי מ"מ קינוי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וא"כ </w:t>
      </w:r>
      <w:r w:rsidRPr="002D4AD7">
        <w:rPr>
          <w:rStyle w:val="a3"/>
          <w:vertAlign w:val="superscript"/>
          <w:rtl/>
        </w:rPr>
        <w:t>@33</w:t>
      </w:r>
      <w:r w:rsidR="00F0100F" w:rsidRPr="002D4AD7">
        <w:rPr>
          <w:rtl/>
        </w:rPr>
        <w:t>מאחר דבנדון דידן לא היתה שום קינוי כדמוכח</w:t>
      </w:r>
      <w:r w:rsidR="006A24AD" w:rsidRPr="002D4AD7">
        <w:rPr>
          <w:rtl/>
        </w:rPr>
        <w:t xml:space="preserve"> </w:t>
      </w:r>
      <w:r w:rsidR="00F0100F" w:rsidRPr="002D4AD7">
        <w:rPr>
          <w:rtl/>
        </w:rPr>
        <w:t>בטענותיה וכל עדותן בודאי יקראו רק עדי כיעור</w:t>
      </w:r>
      <w:r w:rsidR="006A24AD" w:rsidRPr="002D4AD7">
        <w:rPr>
          <w:rtl/>
        </w:rPr>
        <w:t xml:space="preserve"> </w:t>
      </w:r>
      <w:r w:rsidR="00F0100F" w:rsidRPr="002D4AD7">
        <w:rPr>
          <w:rtl/>
        </w:rPr>
        <w:t>א"כ אין בזה איסור להוציאה מבעלה</w:t>
      </w:r>
      <w:r w:rsidR="006A24AD" w:rsidRPr="002D4AD7">
        <w:rPr>
          <w:rtl/>
        </w:rPr>
        <w:t>,</w:t>
      </w:r>
      <w:r w:rsidR="00F0100F" w:rsidRPr="002D4AD7">
        <w:rPr>
          <w:rtl/>
        </w:rPr>
        <w:t xml:space="preserve"> ואף אם קינא לה</w:t>
      </w:r>
      <w:r w:rsidR="006A24AD" w:rsidRPr="002D4AD7">
        <w:rPr>
          <w:rtl/>
        </w:rPr>
        <w:t xml:space="preserve"> </w:t>
      </w:r>
      <w:r w:rsidR="00F0100F" w:rsidRPr="002D4AD7">
        <w:rPr>
          <w:rtl/>
        </w:rPr>
        <w:t>בעדים משמע בגמרא דקידושין פרק האומר (דף הנ</w:t>
      </w:r>
      <w:r w:rsidR="006A24AD" w:rsidRPr="002D4AD7">
        <w:rPr>
          <w:rtl/>
        </w:rPr>
        <w:t>"</w:t>
      </w:r>
      <w:r w:rsidR="00F0100F" w:rsidRPr="002D4AD7">
        <w:rPr>
          <w:rtl/>
        </w:rPr>
        <w:t>ל)</w:t>
      </w:r>
      <w:r w:rsidR="006A24AD" w:rsidRPr="002D4AD7">
        <w:rPr>
          <w:rtl/>
        </w:rPr>
        <w:t xml:space="preserve"> </w:t>
      </w:r>
      <w:r w:rsidR="00F0100F" w:rsidRPr="002D4AD7">
        <w:rPr>
          <w:rtl/>
        </w:rPr>
        <w:t>דאינו חייב להוציאה רק לצאת ידי שמים</w:t>
      </w:r>
      <w:r w:rsidR="006A24AD" w:rsidRPr="002D4AD7">
        <w:rPr>
          <w:rtl/>
        </w:rPr>
        <w:t>,</w:t>
      </w:r>
      <w:r w:rsidR="00F0100F" w:rsidRPr="002D4AD7">
        <w:rPr>
          <w:rtl/>
        </w:rPr>
        <w:t xml:space="preserve"> דלא קאמר אלא</w:t>
      </w:r>
      <w:r w:rsidR="006A24AD" w:rsidRPr="002D4AD7">
        <w:rPr>
          <w:rtl/>
        </w:rPr>
        <w:t xml:space="preserve"> </w:t>
      </w:r>
      <w:r w:rsidR="00F0100F" w:rsidRPr="002D4AD7">
        <w:rPr>
          <w:rtl/>
        </w:rPr>
        <w:t>זיל אפקה אמימרא דשמואל והוינא מפרש לצאת ידי שמים</w:t>
      </w:r>
      <w:r w:rsidR="006A24AD" w:rsidRPr="002D4AD7">
        <w:rPr>
          <w:rtl/>
        </w:rPr>
        <w:t xml:space="preserve"> </w:t>
      </w:r>
      <w:r w:rsidR="00F0100F" w:rsidRPr="002D4AD7">
        <w:rPr>
          <w:rtl/>
        </w:rPr>
        <w:t>אבל איסורא ליכא</w:t>
      </w:r>
      <w:r w:rsidR="006A24AD" w:rsidRPr="002D4AD7">
        <w:rPr>
          <w:rtl/>
        </w:rPr>
        <w:t>,</w:t>
      </w:r>
      <w:r w:rsidR="00F0100F" w:rsidRPr="002D4AD7">
        <w:rPr>
          <w:rtl/>
        </w:rPr>
        <w:t xml:space="preserve"> וכן משמע מלשון האשר</w:t>
      </w:r>
      <w:r w:rsidR="006A24AD" w:rsidRPr="002D4AD7">
        <w:rPr>
          <w:rtl/>
        </w:rPr>
        <w:t>"</w:t>
      </w:r>
      <w:r w:rsidR="00F0100F" w:rsidRPr="002D4AD7">
        <w:rPr>
          <w:rtl/>
        </w:rPr>
        <w:t>י וז"ל אבל</w:t>
      </w:r>
      <w:r w:rsidR="006A24AD" w:rsidRPr="002D4AD7">
        <w:rPr>
          <w:rtl/>
        </w:rPr>
        <w:t xml:space="preserve"> </w:t>
      </w:r>
      <w:r w:rsidR="00F0100F" w:rsidRPr="002D4AD7">
        <w:rPr>
          <w:rtl/>
        </w:rPr>
        <w:t>לצאת ידי שמים אי מהימנא ליה כבי תרי מחוייב להוציאה</w:t>
      </w:r>
      <w:r w:rsidR="006A24AD" w:rsidRPr="002D4AD7">
        <w:rPr>
          <w:rtl/>
        </w:rPr>
        <w:t xml:space="preserve"> </w:t>
      </w:r>
      <w:r w:rsidR="00F0100F" w:rsidRPr="002D4AD7">
        <w:rPr>
          <w:rtl/>
        </w:rPr>
        <w:t>ויתן לה כתובה</w:t>
      </w:r>
      <w:r w:rsidR="006A24AD" w:rsidRPr="002D4AD7">
        <w:rPr>
          <w:rtl/>
        </w:rPr>
        <w:t>.</w:t>
      </w:r>
      <w:r w:rsidR="00F0100F" w:rsidRPr="002D4AD7">
        <w:rPr>
          <w:rtl/>
        </w:rPr>
        <w:t xml:space="preserve"> ואף אם מלשון המיימוני (פכ"ד דאישות</w:t>
      </w:r>
      <w:r w:rsidR="006A24AD" w:rsidRPr="002D4AD7">
        <w:rPr>
          <w:rtl/>
        </w:rPr>
        <w:t xml:space="preserve"> </w:t>
      </w:r>
      <w:r w:rsidR="00F0100F" w:rsidRPr="002D4AD7">
        <w:rPr>
          <w:rtl/>
        </w:rPr>
        <w:t>וסמ"ג עשין מ"ח) ומהר"ם משמע בהדיא דאסורה עליו</w:t>
      </w:r>
      <w:r w:rsidR="006A24AD" w:rsidRPr="002D4AD7">
        <w:rPr>
          <w:rtl/>
        </w:rPr>
        <w:t xml:space="preserve">, </w:t>
      </w:r>
      <w:r w:rsidR="00F0100F" w:rsidRPr="002D4AD7">
        <w:rPr>
          <w:rtl/>
        </w:rPr>
        <w:t>מ</w:t>
      </w:r>
      <w:r w:rsidR="006A24AD" w:rsidRPr="002D4AD7">
        <w:rPr>
          <w:rtl/>
        </w:rPr>
        <w:t>"</w:t>
      </w:r>
      <w:r w:rsidR="00F0100F" w:rsidRPr="002D4AD7">
        <w:rPr>
          <w:rtl/>
        </w:rPr>
        <w:t>מ מאחר דבנדון דידן לא היתה קינוי אם כן כ"ע מודים</w:t>
      </w:r>
      <w:r w:rsidR="006A24AD" w:rsidRPr="002D4AD7">
        <w:rPr>
          <w:rtl/>
        </w:rPr>
        <w:t xml:space="preserve"> </w:t>
      </w:r>
      <w:r w:rsidR="00F0100F" w:rsidRPr="002D4AD7">
        <w:rPr>
          <w:rtl/>
        </w:rPr>
        <w:t>דאפילו עליו היא מותרת ואף אם אמר בטענותיו (איך</w:t>
      </w:r>
      <w:r w:rsidR="006A24AD" w:rsidRPr="002D4AD7">
        <w:rPr>
          <w:rtl/>
        </w:rPr>
        <w:t xml:space="preserve"> </w:t>
      </w:r>
      <w:r w:rsidR="00F0100F" w:rsidRPr="002D4AD7">
        <w:rPr>
          <w:rtl/>
        </w:rPr>
        <w:t>האב מיר איין מוסכם גימאכט איך וויל ניט בייא איר</w:t>
      </w:r>
      <w:r w:rsidR="006A24AD" w:rsidRPr="002D4AD7">
        <w:rPr>
          <w:rtl/>
        </w:rPr>
        <w:t xml:space="preserve"> </w:t>
      </w:r>
      <w:r w:rsidR="00F0100F" w:rsidRPr="002D4AD7">
        <w:rPr>
          <w:rtl/>
        </w:rPr>
        <w:t>בלייבן ווען זיא איז טמא)</w:t>
      </w:r>
      <w:r w:rsidR="006A24AD" w:rsidRPr="002D4AD7">
        <w:rPr>
          <w:rtl/>
        </w:rPr>
        <w:t>,</w:t>
      </w:r>
      <w:r w:rsidR="00F0100F" w:rsidRPr="002D4AD7">
        <w:rPr>
          <w:rtl/>
        </w:rPr>
        <w:t xml:space="preserve"> מ"מ אין בדבריו כלום דבזה</w:t>
      </w:r>
      <w:r w:rsidR="006A24AD" w:rsidRPr="002D4AD7">
        <w:rPr>
          <w:rtl/>
        </w:rPr>
        <w:t xml:space="preserve"> </w:t>
      </w:r>
      <w:r w:rsidR="00F0100F" w:rsidRPr="002D4AD7">
        <w:rPr>
          <w:rtl/>
        </w:rPr>
        <w:t>הלשון אינו אוסר עליו</w:t>
      </w:r>
      <w:r w:rsidR="006A24AD" w:rsidRPr="002D4AD7">
        <w:rPr>
          <w:rtl/>
        </w:rPr>
        <w:t>,</w:t>
      </w:r>
      <w:r w:rsidR="00F0100F" w:rsidRPr="002D4AD7">
        <w:rPr>
          <w:rtl/>
        </w:rPr>
        <w:t xml:space="preserve"> וגם אפשר שכל זה עושה מכח</w:t>
      </w:r>
      <w:r w:rsidR="006A24AD" w:rsidRPr="002D4AD7">
        <w:rPr>
          <w:rtl/>
        </w:rPr>
        <w:t xml:space="preserve"> </w:t>
      </w:r>
      <w:r w:rsidR="00F0100F" w:rsidRPr="002D4AD7">
        <w:rPr>
          <w:rtl/>
        </w:rPr>
        <w:t>שנאה ישנה שהיה ביניהם</w:t>
      </w:r>
      <w:r w:rsidR="006A24AD" w:rsidRPr="002D4AD7">
        <w:rPr>
          <w:rtl/>
        </w:rPr>
        <w:t xml:space="preserve"> </w:t>
      </w:r>
      <w:r w:rsidR="00F0100F" w:rsidRPr="002D4AD7">
        <w:rPr>
          <w:rtl/>
        </w:rPr>
        <w:t>ובין אביה לכן אמר כן</w:t>
      </w:r>
      <w:r w:rsidR="006A24AD" w:rsidRPr="002D4AD7">
        <w:rPr>
          <w:rtl/>
        </w:rPr>
        <w:t>,</w:t>
      </w:r>
      <w:r w:rsidR="00F0100F" w:rsidRPr="002D4AD7">
        <w:rPr>
          <w:rtl/>
        </w:rPr>
        <w:t xml:space="preserve"> וזה</w:t>
      </w:r>
      <w:r w:rsidR="006A24AD" w:rsidRPr="002D4AD7">
        <w:rPr>
          <w:rtl/>
        </w:rPr>
        <w:t xml:space="preserve"> </w:t>
      </w:r>
      <w:r w:rsidR="00F0100F" w:rsidRPr="002D4AD7">
        <w:rPr>
          <w:rtl/>
        </w:rPr>
        <w:t>מוכח בהדיא בתשובות רשב"א (סימן אלף רל</w:t>
      </w:r>
      <w:r w:rsidR="006A24AD" w:rsidRPr="002D4AD7">
        <w:rPr>
          <w:rtl/>
        </w:rPr>
        <w:t>"</w:t>
      </w:r>
      <w:r w:rsidR="00F0100F" w:rsidRPr="002D4AD7">
        <w:rPr>
          <w:rtl/>
        </w:rPr>
        <w:t>ד) וז</w:t>
      </w:r>
      <w:r w:rsidR="006A24AD" w:rsidRPr="002D4AD7">
        <w:rPr>
          <w:rtl/>
        </w:rPr>
        <w:t>"</w:t>
      </w:r>
      <w:r w:rsidR="00F0100F" w:rsidRPr="002D4AD7">
        <w:rPr>
          <w:rtl/>
        </w:rPr>
        <w:t>ל ראובן</w:t>
      </w:r>
      <w:r w:rsidR="006A24AD" w:rsidRPr="002D4AD7">
        <w:rPr>
          <w:rtl/>
        </w:rPr>
        <w:t xml:space="preserve"> </w:t>
      </w:r>
      <w:r w:rsidR="00F0100F" w:rsidRPr="002D4AD7">
        <w:rPr>
          <w:rtl/>
        </w:rPr>
        <w:t>נשא אשה והיתה קטטה ושנאה בינו ובין אביה ועכשיו</w:t>
      </w:r>
      <w:r w:rsidR="006A24AD" w:rsidRPr="002D4AD7">
        <w:rPr>
          <w:rtl/>
        </w:rPr>
        <w:t xml:space="preserve"> </w:t>
      </w:r>
      <w:r w:rsidR="00F0100F" w:rsidRPr="002D4AD7">
        <w:rPr>
          <w:rtl/>
        </w:rPr>
        <w:t>מצא מקום לנקום ממנו כו' ושם עליה עלילות דברים הרבה</w:t>
      </w:r>
      <w:r w:rsidR="006A24AD" w:rsidRPr="002D4AD7">
        <w:rPr>
          <w:rtl/>
        </w:rPr>
        <w:t xml:space="preserve"> </w:t>
      </w:r>
      <w:r w:rsidR="00F0100F" w:rsidRPr="002D4AD7">
        <w:rPr>
          <w:rtl/>
        </w:rPr>
        <w:t>עד שפעם אחת אמר שהיא מדברת עם הפריץ כו' ופעם</w:t>
      </w:r>
      <w:r w:rsidR="006A24AD" w:rsidRPr="002D4AD7">
        <w:rPr>
          <w:rtl/>
        </w:rPr>
        <w:t xml:space="preserve"> </w:t>
      </w:r>
      <w:r w:rsidR="00F0100F" w:rsidRPr="002D4AD7">
        <w:rPr>
          <w:rtl/>
        </w:rPr>
        <w:t>אמר איך שאמר לו אותו פריץ שהשחית את דרכו עמה</w:t>
      </w:r>
      <w:r w:rsidR="006A24AD" w:rsidRPr="002D4AD7">
        <w:rPr>
          <w:rtl/>
        </w:rPr>
        <w:t xml:space="preserve"> </w:t>
      </w:r>
      <w:r w:rsidR="00F0100F" w:rsidRPr="002D4AD7">
        <w:rPr>
          <w:rtl/>
        </w:rPr>
        <w:t>ופעם אמר שהוא עצמו ראה שזינתה</w:t>
      </w:r>
      <w:r w:rsidR="006A24AD" w:rsidRPr="002D4AD7">
        <w:rPr>
          <w:rtl/>
        </w:rPr>
        <w:t>.</w:t>
      </w:r>
      <w:r w:rsidR="00F0100F" w:rsidRPr="002D4AD7">
        <w:rPr>
          <w:rtl/>
        </w:rPr>
        <w:t xml:space="preserve"> תשובה ראיתי אני</w:t>
      </w:r>
      <w:r w:rsidR="006A24AD" w:rsidRPr="002D4AD7">
        <w:rPr>
          <w:rtl/>
        </w:rPr>
        <w:t xml:space="preserve"> </w:t>
      </w:r>
      <w:r w:rsidR="00F0100F" w:rsidRPr="002D4AD7">
        <w:rPr>
          <w:rtl/>
        </w:rPr>
        <w:t>מה שכתבת ואמרת שאין לבית דין לאוסרה עליו בטענותיו</w:t>
      </w:r>
      <w:r w:rsidR="006A24AD" w:rsidRPr="002D4AD7">
        <w:rPr>
          <w:rtl/>
        </w:rPr>
        <w:t xml:space="preserve"> </w:t>
      </w:r>
      <w:r w:rsidR="00F0100F" w:rsidRPr="002D4AD7">
        <w:rPr>
          <w:rtl/>
        </w:rPr>
        <w:t>כו' והאריך ע</w:t>
      </w:r>
      <w:r w:rsidR="006A24AD" w:rsidRPr="002D4AD7">
        <w:rPr>
          <w:rtl/>
        </w:rPr>
        <w:t>"</w:t>
      </w:r>
      <w:r w:rsidR="00F0100F" w:rsidRPr="002D4AD7">
        <w:rPr>
          <w:rtl/>
        </w:rPr>
        <w:t>ש</w:t>
      </w:r>
      <w:r w:rsidR="006A24AD" w:rsidRPr="002D4AD7">
        <w:rPr>
          <w:rtl/>
        </w:rPr>
        <w:t>.</w:t>
      </w:r>
      <w:r w:rsidR="00F0100F" w:rsidRPr="002D4AD7">
        <w:rPr>
          <w:rtl/>
        </w:rPr>
        <w:t xml:space="preserve"> וסוף כתב ותחילה לכל דבר אומר מה</w:t>
      </w:r>
      <w:r w:rsidR="006A24AD" w:rsidRPr="002D4AD7">
        <w:rPr>
          <w:rtl/>
        </w:rPr>
        <w:t xml:space="preserve"> </w:t>
      </w:r>
      <w:r w:rsidR="00F0100F" w:rsidRPr="002D4AD7">
        <w:rPr>
          <w:rtl/>
        </w:rPr>
        <w:t>שיראה בעיני שהוא יסוד כל הענין</w:t>
      </w:r>
      <w:r w:rsidR="006A24AD" w:rsidRPr="002D4AD7">
        <w:rPr>
          <w:rtl/>
        </w:rPr>
        <w:t>,</w:t>
      </w:r>
      <w:r w:rsidR="00F0100F" w:rsidRPr="002D4AD7">
        <w:rPr>
          <w:rtl/>
        </w:rPr>
        <w:t xml:space="preserve"> והוא מה שראיתם</w:t>
      </w:r>
      <w:r w:rsidR="006A24AD" w:rsidRPr="002D4AD7">
        <w:rPr>
          <w:rtl/>
        </w:rPr>
        <w:t xml:space="preserve"> </w:t>
      </w:r>
      <w:r w:rsidR="00F0100F" w:rsidRPr="002D4AD7">
        <w:rPr>
          <w:rtl/>
        </w:rPr>
        <w:t>אותו מרגיל קטטה עם האשה והוא מחזר לגרשה ומוציא</w:t>
      </w:r>
      <w:r w:rsidR="006A24AD" w:rsidRPr="002D4AD7">
        <w:rPr>
          <w:rtl/>
        </w:rPr>
        <w:t xml:space="preserve"> </w:t>
      </w:r>
      <w:r w:rsidR="00F0100F" w:rsidRPr="002D4AD7">
        <w:rPr>
          <w:rtl/>
        </w:rPr>
        <w:t>עליה שם רע ברוב ענין ונמצא במקצתן שקרן ולפיכך שוב</w:t>
      </w:r>
      <w:r w:rsidR="006A24AD" w:rsidRPr="002D4AD7">
        <w:rPr>
          <w:rtl/>
        </w:rPr>
        <w:t xml:space="preserve"> </w:t>
      </w:r>
      <w:r w:rsidR="00F0100F" w:rsidRPr="002D4AD7">
        <w:rPr>
          <w:rtl/>
        </w:rPr>
        <w:t>אינו נאמן בכל מה שטוען עליה שכך ענשו של בדאי</w:t>
      </w:r>
      <w:r w:rsidR="006A24AD" w:rsidRPr="002D4AD7">
        <w:rPr>
          <w:rtl/>
        </w:rPr>
        <w:t xml:space="preserve"> </w:t>
      </w:r>
      <w:r w:rsidR="00F0100F" w:rsidRPr="002D4AD7">
        <w:rPr>
          <w:rtl/>
        </w:rPr>
        <w:t>שמחזיקין טענותיו בשקר וכמו ששנינו בפרק האשה שלום</w:t>
      </w:r>
      <w:r w:rsidR="006A24AD" w:rsidRPr="002D4AD7">
        <w:rPr>
          <w:rtl/>
        </w:rPr>
        <w:t xml:space="preserve"> </w:t>
      </w:r>
      <w:r w:rsidR="00F0100F" w:rsidRPr="002D4AD7">
        <w:rPr>
          <w:rtl/>
        </w:rPr>
        <w:t>(דף קי"ד) קטטה בינו ובינה ובאה ואמרה מת בעלי אינה</w:t>
      </w:r>
      <w:r w:rsidR="006A24AD" w:rsidRPr="002D4AD7">
        <w:rPr>
          <w:rtl/>
        </w:rPr>
        <w:t xml:space="preserve"> </w:t>
      </w:r>
      <w:r w:rsidR="00F0100F" w:rsidRPr="002D4AD7">
        <w:rPr>
          <w:rtl/>
        </w:rPr>
        <w:t>נאמנת ואמרינן עלה בגמרא ה"ד כו' עד אחזוקי מחזקינן</w:t>
      </w:r>
      <w:r w:rsidR="006A24AD" w:rsidRPr="002D4AD7">
        <w:rPr>
          <w:rtl/>
        </w:rPr>
        <w:t xml:space="preserve"> </w:t>
      </w:r>
      <w:r w:rsidR="00F0100F" w:rsidRPr="002D4AD7">
        <w:rPr>
          <w:rtl/>
        </w:rPr>
        <w:t>בשקרנית בכל מה שתאמר כו'</w:t>
      </w:r>
      <w:r w:rsidR="006A24AD" w:rsidRPr="002D4AD7">
        <w:rPr>
          <w:rtl/>
        </w:rPr>
        <w:t>,</w:t>
      </w:r>
      <w:r w:rsidR="00F0100F" w:rsidRPr="002D4AD7">
        <w:rPr>
          <w:rtl/>
        </w:rPr>
        <w:t xml:space="preserve"> והכא דכוותה משום דאינה</w:t>
      </w:r>
      <w:r w:rsidR="006A24AD" w:rsidRPr="002D4AD7">
        <w:rPr>
          <w:rtl/>
        </w:rPr>
        <w:t xml:space="preserve"> </w:t>
      </w:r>
      <w:r w:rsidR="00F0100F" w:rsidRPr="002D4AD7">
        <w:rPr>
          <w:rtl/>
        </w:rPr>
        <w:t>ראויה לגרש כי אם מדעת ב</w:t>
      </w:r>
      <w:r w:rsidR="006A24AD" w:rsidRPr="002D4AD7">
        <w:rPr>
          <w:rtl/>
        </w:rPr>
        <w:t>"</w:t>
      </w:r>
      <w:r w:rsidR="00F0100F" w:rsidRPr="002D4AD7">
        <w:rPr>
          <w:rtl/>
        </w:rPr>
        <w:t>ד שקורי משקר בכל מה</w:t>
      </w:r>
      <w:r w:rsidR="006A24AD" w:rsidRPr="002D4AD7">
        <w:rPr>
          <w:rtl/>
        </w:rPr>
        <w:t xml:space="preserve"> </w:t>
      </w:r>
      <w:r w:rsidR="00F0100F" w:rsidRPr="002D4AD7">
        <w:rPr>
          <w:rtl/>
        </w:rPr>
        <w:t>שיאמר ואפילו טען מה שהיינו מקבלין ממנו ומאמינים אותו</w:t>
      </w:r>
      <w:r w:rsidR="006A24AD" w:rsidRPr="002D4AD7">
        <w:rPr>
          <w:rtl/>
        </w:rPr>
        <w:t xml:space="preserve"> </w:t>
      </w:r>
      <w:r w:rsidR="00F0100F" w:rsidRPr="002D4AD7">
        <w:rPr>
          <w:rtl/>
        </w:rPr>
        <w:t>מעיקרא, ועוד דאפילו אינש דעלמא איני רואה כאן דבר</w:t>
      </w:r>
      <w:r w:rsidR="006A24AD" w:rsidRPr="002D4AD7">
        <w:rPr>
          <w:rtl/>
        </w:rPr>
        <w:t xml:space="preserve"> </w:t>
      </w:r>
      <w:r w:rsidR="00F0100F" w:rsidRPr="002D4AD7">
        <w:rPr>
          <w:rtl/>
        </w:rPr>
        <w:t>שתיאסר לבעלה דמה שטען תחילה שראה אותה מדברת</w:t>
      </w:r>
      <w:r w:rsidR="006A24AD" w:rsidRPr="002D4AD7">
        <w:rPr>
          <w:rtl/>
        </w:rPr>
        <w:t xml:space="preserve"> </w:t>
      </w:r>
      <w:r w:rsidR="00F0100F" w:rsidRPr="002D4AD7">
        <w:rPr>
          <w:rtl/>
        </w:rPr>
        <w:t>עם אותו האיש אע</w:t>
      </w:r>
      <w:r w:rsidR="006A24AD" w:rsidRPr="002D4AD7">
        <w:rPr>
          <w:rtl/>
        </w:rPr>
        <w:t>"</w:t>
      </w:r>
      <w:r w:rsidR="00F0100F" w:rsidRPr="002D4AD7">
        <w:rPr>
          <w:rtl/>
        </w:rPr>
        <w:t>פ שהוא חשוד בכל העבירות אין זה</w:t>
      </w:r>
      <w:r w:rsidR="006A24AD" w:rsidRPr="002D4AD7">
        <w:rPr>
          <w:rtl/>
        </w:rPr>
        <w:t xml:space="preserve"> </w:t>
      </w:r>
      <w:r w:rsidR="00F0100F" w:rsidRPr="002D4AD7">
        <w:rPr>
          <w:rtl/>
        </w:rPr>
        <w:t>אוסרה לבעל</w:t>
      </w:r>
      <w:r w:rsidR="006A24AD" w:rsidRPr="002D4AD7">
        <w:rPr>
          <w:rtl/>
        </w:rPr>
        <w:t>,</w:t>
      </w:r>
      <w:r w:rsidR="00F0100F" w:rsidRPr="002D4AD7">
        <w:rPr>
          <w:rtl/>
        </w:rPr>
        <w:t xml:space="preserve"> חדא שלא דברה עמו בסתר ואפילו גירשה</w:t>
      </w:r>
      <w:r w:rsidR="006A24AD" w:rsidRPr="002D4AD7">
        <w:rPr>
          <w:rtl/>
        </w:rPr>
        <w:t xml:space="preserve"> </w:t>
      </w:r>
      <w:r w:rsidR="00F0100F" w:rsidRPr="002D4AD7">
        <w:rPr>
          <w:rtl/>
        </w:rPr>
        <w:t>הבעל וכנסה זה אין מוציאין אותה ממנו דאין כאן דבר</w:t>
      </w:r>
      <w:r w:rsidR="006A24AD" w:rsidRPr="002D4AD7">
        <w:rPr>
          <w:rtl/>
        </w:rPr>
        <w:t xml:space="preserve"> </w:t>
      </w:r>
      <w:r w:rsidR="00F0100F" w:rsidRPr="002D4AD7">
        <w:rPr>
          <w:rtl/>
        </w:rPr>
        <w:t>מכוער</w:t>
      </w:r>
      <w:r w:rsidR="006A24AD" w:rsidRPr="002D4AD7">
        <w:rPr>
          <w:rtl/>
        </w:rPr>
        <w:t>,</w:t>
      </w:r>
      <w:r w:rsidR="00F0100F" w:rsidRPr="002D4AD7">
        <w:rPr>
          <w:rtl/>
        </w:rPr>
        <w:t xml:space="preserve"> ולא עוד אלא אפילו דבר עמה במקום סתירה אינה</w:t>
      </w:r>
      <w:r w:rsidR="006A24AD" w:rsidRPr="002D4AD7">
        <w:rPr>
          <w:rtl/>
        </w:rPr>
        <w:t xml:space="preserve"> </w:t>
      </w:r>
      <w:r w:rsidR="00F0100F" w:rsidRPr="002D4AD7">
        <w:rPr>
          <w:rtl/>
        </w:rPr>
        <w:t>נאסרת עליו, וגדולה מזו שנינו בפ</w:t>
      </w:r>
      <w:r w:rsidR="006A24AD" w:rsidRPr="002D4AD7">
        <w:rPr>
          <w:rtl/>
        </w:rPr>
        <w:t>"</w:t>
      </w:r>
      <w:r w:rsidR="00F0100F" w:rsidRPr="002D4AD7">
        <w:rPr>
          <w:rtl/>
        </w:rPr>
        <w:t>ק דסוטה (דף ב':)</w:t>
      </w:r>
      <w:r w:rsidR="006A24AD" w:rsidRPr="002D4AD7">
        <w:rPr>
          <w:rtl/>
        </w:rPr>
        <w:t xml:space="preserve"> </w:t>
      </w:r>
      <w:r w:rsidR="00F0100F" w:rsidRPr="002D4AD7">
        <w:rPr>
          <w:rtl/>
        </w:rPr>
        <w:t>כיצד מקנא לה אמר לה בפני שנים עדים אל תדברי עם</w:t>
      </w:r>
      <w:r w:rsidR="006A24AD" w:rsidRPr="002D4AD7">
        <w:rPr>
          <w:rtl/>
        </w:rPr>
        <w:t xml:space="preserve"> </w:t>
      </w:r>
      <w:r w:rsidR="00F0100F" w:rsidRPr="002D4AD7">
        <w:rPr>
          <w:rtl/>
        </w:rPr>
        <w:t>איש פלוני ודברה עמו עדיין היא מותרת לביתה ומותרת</w:t>
      </w:r>
      <w:r w:rsidR="006A24AD" w:rsidRPr="002D4AD7">
        <w:rPr>
          <w:rtl/>
        </w:rPr>
        <w:t xml:space="preserve"> </w:t>
      </w:r>
      <w:r w:rsidR="00F0100F" w:rsidRPr="002D4AD7">
        <w:rPr>
          <w:rtl/>
        </w:rPr>
        <w:t>לאכול בתרומה נכנס עמה לבית הסתר ושהתה עמו כדי</w:t>
      </w:r>
      <w:r w:rsidR="006A24AD" w:rsidRPr="002D4AD7">
        <w:rPr>
          <w:rtl/>
        </w:rPr>
        <w:t xml:space="preserve"> </w:t>
      </w:r>
      <w:r w:rsidR="00F0100F" w:rsidRPr="002D4AD7">
        <w:rPr>
          <w:rtl/>
        </w:rPr>
        <w:t>טומאה אסורה לביתה</w:t>
      </w:r>
      <w:r w:rsidR="006A24AD" w:rsidRPr="002D4AD7">
        <w:rPr>
          <w:rtl/>
        </w:rPr>
        <w:t>,</w:t>
      </w:r>
      <w:r w:rsidR="00F0100F" w:rsidRPr="002D4AD7">
        <w:rPr>
          <w:rtl/>
        </w:rPr>
        <w:t xml:space="preserve"> ואמרינן עלה בגמרא (דף ה':)</w:t>
      </w:r>
      <w:r w:rsidR="006A24AD" w:rsidRPr="002D4AD7">
        <w:rPr>
          <w:rtl/>
        </w:rPr>
        <w:t xml:space="preserve"> </w:t>
      </w:r>
      <w:r w:rsidR="00F0100F" w:rsidRPr="002D4AD7">
        <w:rPr>
          <w:rtl/>
        </w:rPr>
        <w:t xml:space="preserve">הא גופא </w:t>
      </w:r>
      <w:r w:rsidR="00F0100F" w:rsidRPr="002D4AD7">
        <w:rPr>
          <w:rtl/>
        </w:rPr>
        <w:lastRenderedPageBreak/>
        <w:t>קשיא אמרת א</w:t>
      </w:r>
      <w:r w:rsidR="006A24AD" w:rsidRPr="002D4AD7">
        <w:rPr>
          <w:rtl/>
        </w:rPr>
        <w:t>"</w:t>
      </w:r>
      <w:r w:rsidR="00F0100F" w:rsidRPr="002D4AD7">
        <w:rPr>
          <w:rtl/>
        </w:rPr>
        <w:t>ל בפני שנים אל תדברי עם איש</w:t>
      </w:r>
      <w:r w:rsidR="006A24AD" w:rsidRPr="002D4AD7">
        <w:rPr>
          <w:rtl/>
        </w:rPr>
        <w:t xml:space="preserve"> </w:t>
      </w:r>
      <w:r w:rsidR="00F0100F" w:rsidRPr="002D4AD7">
        <w:rPr>
          <w:rtl/>
        </w:rPr>
        <w:t>פלוני זה אלמא דבור סתירה היא והדר תני דברה עמו</w:t>
      </w:r>
      <w:r w:rsidR="006A24AD" w:rsidRPr="002D4AD7">
        <w:rPr>
          <w:rtl/>
        </w:rPr>
        <w:t xml:space="preserve"> </w:t>
      </w:r>
      <w:r w:rsidR="00F0100F" w:rsidRPr="002D4AD7">
        <w:rPr>
          <w:rtl/>
        </w:rPr>
        <w:t>עדיין היא מותרת לביתה ומותרת כו' נכנס עמה לבית</w:t>
      </w:r>
      <w:r w:rsidR="006A24AD" w:rsidRPr="002D4AD7">
        <w:rPr>
          <w:rtl/>
        </w:rPr>
        <w:t xml:space="preserve"> </w:t>
      </w:r>
      <w:r w:rsidR="00F0100F" w:rsidRPr="002D4AD7">
        <w:rPr>
          <w:rtl/>
        </w:rPr>
        <w:t>הסתר ושהתה כדי טומאה אסורה לביתה ואפילו אם ראינו</w:t>
      </w:r>
      <w:r w:rsidR="006A24AD" w:rsidRPr="002D4AD7">
        <w:rPr>
          <w:rtl/>
        </w:rPr>
        <w:t xml:space="preserve"> </w:t>
      </w:r>
      <w:r w:rsidR="00F0100F" w:rsidRPr="002D4AD7">
        <w:rPr>
          <w:rtl/>
        </w:rPr>
        <w:t>בעינינו דברים מכוערים אינה נאסרת בכך לבעל</w:t>
      </w:r>
      <w:r w:rsidR="006A24AD" w:rsidRPr="002D4AD7">
        <w:rPr>
          <w:rtl/>
        </w:rPr>
        <w:t>,</w:t>
      </w:r>
      <w:r w:rsidR="00F0100F" w:rsidRPr="002D4AD7">
        <w:rPr>
          <w:rtl/>
        </w:rPr>
        <w:t xml:space="preserve"> דכל</w:t>
      </w:r>
      <w:r w:rsidR="006A24AD" w:rsidRPr="002D4AD7">
        <w:rPr>
          <w:rtl/>
        </w:rPr>
        <w:t xml:space="preserve"> </w:t>
      </w:r>
      <w:r w:rsidR="00F0100F" w:rsidRPr="002D4AD7">
        <w:rPr>
          <w:rtl/>
        </w:rPr>
        <w:t>אותם שאמרו בפ</w:t>
      </w:r>
      <w:r w:rsidR="006A24AD" w:rsidRPr="002D4AD7">
        <w:rPr>
          <w:rtl/>
        </w:rPr>
        <w:t>"</w:t>
      </w:r>
      <w:r w:rsidR="00F0100F" w:rsidRPr="002D4AD7">
        <w:rPr>
          <w:rtl/>
        </w:rPr>
        <w:t>ב דיבמות (דף כ</w:t>
      </w:r>
      <w:r w:rsidR="006A24AD" w:rsidRPr="002D4AD7">
        <w:rPr>
          <w:rtl/>
        </w:rPr>
        <w:t>"</w:t>
      </w:r>
      <w:r w:rsidR="00F0100F" w:rsidRPr="002D4AD7">
        <w:rPr>
          <w:rtl/>
        </w:rPr>
        <w:t>ד:) מכוער הדבר תצא</w:t>
      </w:r>
      <w:r w:rsidR="006A24AD" w:rsidRPr="002D4AD7">
        <w:rPr>
          <w:rtl/>
        </w:rPr>
        <w:t xml:space="preserve"> </w:t>
      </w:r>
      <w:r w:rsidR="00F0100F" w:rsidRPr="002D4AD7">
        <w:rPr>
          <w:rtl/>
        </w:rPr>
        <w:t>לא מבעל קאמר אלא מבועל כדעת הרב אלפסי ור' חננאל</w:t>
      </w:r>
      <w:r w:rsidR="006A24AD" w:rsidRPr="002D4AD7">
        <w:rPr>
          <w:rtl/>
        </w:rPr>
        <w:t xml:space="preserve"> </w:t>
      </w:r>
      <w:r w:rsidR="00F0100F" w:rsidRPr="002D4AD7">
        <w:rPr>
          <w:rtl/>
        </w:rPr>
        <w:t>ורבינו תם (תוספות שם) ואף אם אינו כך הלכה אלא</w:t>
      </w:r>
      <w:r w:rsidR="006A24AD" w:rsidRPr="002D4AD7">
        <w:rPr>
          <w:rtl/>
        </w:rPr>
        <w:t xml:space="preserve"> </w:t>
      </w:r>
      <w:r w:rsidR="00F0100F" w:rsidRPr="002D4AD7">
        <w:rPr>
          <w:rtl/>
        </w:rPr>
        <w:t>כשאלתות וכשאר בתראי כגון הטור (א</w:t>
      </w:r>
      <w:r w:rsidR="006A24AD" w:rsidRPr="002D4AD7">
        <w:rPr>
          <w:rtl/>
        </w:rPr>
        <w:t>"</w:t>
      </w:r>
      <w:r w:rsidR="00F0100F" w:rsidRPr="002D4AD7">
        <w:rPr>
          <w:rtl/>
        </w:rPr>
        <w:t>ע סימן י</w:t>
      </w:r>
      <w:r w:rsidR="006A24AD" w:rsidRPr="002D4AD7">
        <w:rPr>
          <w:rtl/>
        </w:rPr>
        <w:t>"</w:t>
      </w:r>
      <w:r w:rsidR="00F0100F" w:rsidRPr="002D4AD7">
        <w:rPr>
          <w:rtl/>
        </w:rPr>
        <w:t>א)</w:t>
      </w:r>
      <w:r w:rsidR="006A24AD" w:rsidRPr="002D4AD7">
        <w:rPr>
          <w:rtl/>
        </w:rPr>
        <w:t>.</w:t>
      </w:r>
      <w:r w:rsidR="00F0100F" w:rsidRPr="002D4AD7">
        <w:rPr>
          <w:rtl/>
        </w:rPr>
        <w:t xml:space="preserve"> גם</w:t>
      </w:r>
      <w:r w:rsidR="006A24AD" w:rsidRPr="002D4AD7">
        <w:rPr>
          <w:rtl/>
        </w:rPr>
        <w:t xml:space="preserve"> </w:t>
      </w:r>
      <w:r w:rsidR="00F0100F" w:rsidRPr="002D4AD7">
        <w:rPr>
          <w:rtl/>
        </w:rPr>
        <w:t>המרדכי הביא כל זה בפכ"ב דיבמות ופסק מוהר</w:t>
      </w:r>
      <w:r w:rsidR="006A24AD" w:rsidRPr="002D4AD7">
        <w:rPr>
          <w:rtl/>
        </w:rPr>
        <w:t>"</w:t>
      </w:r>
      <w:r w:rsidR="00F0100F" w:rsidRPr="002D4AD7">
        <w:rPr>
          <w:rtl/>
        </w:rPr>
        <w:t>ם כשאלתות</w:t>
      </w:r>
      <w:r w:rsidR="006A24AD" w:rsidRPr="002D4AD7">
        <w:rPr>
          <w:rtl/>
        </w:rPr>
        <w:t xml:space="preserve"> </w:t>
      </w:r>
      <w:r w:rsidR="00F0100F" w:rsidRPr="002D4AD7">
        <w:rPr>
          <w:rtl/>
        </w:rPr>
        <w:t>דאף אסורה לבעל מכל מקום אנו למידין מכאן דדוקא אם</w:t>
      </w:r>
      <w:r w:rsidR="006A24AD" w:rsidRPr="002D4AD7">
        <w:rPr>
          <w:rtl/>
        </w:rPr>
        <w:t xml:space="preserve"> </w:t>
      </w:r>
      <w:r w:rsidR="00F0100F" w:rsidRPr="002D4AD7">
        <w:rPr>
          <w:rtl/>
        </w:rPr>
        <w:t>כבר קינא לה אז היא אסורה בעד אחד או בראיית עצמו</w:t>
      </w:r>
      <w:r w:rsidR="006A24AD" w:rsidRPr="002D4AD7">
        <w:rPr>
          <w:rtl/>
        </w:rPr>
        <w:t xml:space="preserve"> </w:t>
      </w:r>
      <w:r w:rsidR="00F0100F" w:rsidRPr="002D4AD7">
        <w:rPr>
          <w:rtl/>
        </w:rPr>
        <w:t>אבל בלא קינא לה אינה אסורה עליו אפילו בדבר מכוער</w:t>
      </w:r>
      <w:r w:rsidR="006A24AD" w:rsidRPr="002D4AD7">
        <w:rPr>
          <w:rtl/>
        </w:rPr>
        <w:t xml:space="preserve"> </w:t>
      </w:r>
      <w:r w:rsidR="00F0100F" w:rsidRPr="002D4AD7">
        <w:rPr>
          <w:rtl/>
        </w:rPr>
        <w:t>כדמשמע ברשב"א (סימן אלף רל</w:t>
      </w:r>
      <w:r w:rsidR="006A24AD" w:rsidRPr="002D4AD7">
        <w:rPr>
          <w:rtl/>
        </w:rPr>
        <w:t>"</w:t>
      </w:r>
      <w:r w:rsidR="00F0100F" w:rsidRPr="002D4AD7">
        <w:rPr>
          <w:rtl/>
        </w:rPr>
        <w:t>ד) וז</w:t>
      </w:r>
      <w:r w:rsidR="006A24AD" w:rsidRPr="002D4AD7">
        <w:rPr>
          <w:rtl/>
        </w:rPr>
        <w:t>"</w:t>
      </w:r>
      <w:r w:rsidR="00F0100F" w:rsidRPr="002D4AD7">
        <w:rPr>
          <w:rtl/>
        </w:rPr>
        <w:t>ל באותה שמועה</w:t>
      </w:r>
      <w:r w:rsidR="006A24AD" w:rsidRPr="002D4AD7">
        <w:rPr>
          <w:rtl/>
        </w:rPr>
        <w:t xml:space="preserve"> </w:t>
      </w:r>
      <w:r w:rsidR="00F0100F" w:rsidRPr="002D4AD7">
        <w:rPr>
          <w:rtl/>
        </w:rPr>
        <w:t>בעצמה שהבאתי לעיל מיניה ואע</w:t>
      </w:r>
      <w:r w:rsidR="006A24AD" w:rsidRPr="002D4AD7">
        <w:rPr>
          <w:rtl/>
        </w:rPr>
        <w:t>"</w:t>
      </w:r>
      <w:r w:rsidR="00F0100F" w:rsidRPr="002D4AD7">
        <w:rPr>
          <w:rtl/>
        </w:rPr>
        <w:t>פ שהעז רשע בפניו ואמר</w:t>
      </w:r>
      <w:r w:rsidR="006A24AD" w:rsidRPr="002D4AD7">
        <w:rPr>
          <w:rtl/>
        </w:rPr>
        <w:t xml:space="preserve"> </w:t>
      </w:r>
      <w:r w:rsidR="00F0100F" w:rsidRPr="002D4AD7">
        <w:rPr>
          <w:rtl/>
        </w:rPr>
        <w:t>שהשחית דרכו עמה אינו נאמן</w:t>
      </w:r>
      <w:r w:rsidR="006A24AD" w:rsidRPr="002D4AD7">
        <w:rPr>
          <w:rtl/>
        </w:rPr>
        <w:t>,</w:t>
      </w:r>
      <w:r w:rsidR="00F0100F" w:rsidRPr="002D4AD7">
        <w:rPr>
          <w:rtl/>
        </w:rPr>
        <w:t xml:space="preserve"> ואפילו היה עד כשר</w:t>
      </w:r>
      <w:r w:rsidR="006A24AD" w:rsidRPr="002D4AD7">
        <w:rPr>
          <w:rtl/>
        </w:rPr>
        <w:t xml:space="preserve"> </w:t>
      </w:r>
      <w:r w:rsidR="00F0100F" w:rsidRPr="002D4AD7">
        <w:rPr>
          <w:rtl/>
        </w:rPr>
        <w:t>להעיד עליה שזינתה עם אחר, אין בזה כלום לפי שאין</w:t>
      </w:r>
      <w:r w:rsidR="006A24AD" w:rsidRPr="002D4AD7">
        <w:rPr>
          <w:rtl/>
        </w:rPr>
        <w:t xml:space="preserve"> </w:t>
      </w:r>
      <w:r w:rsidR="00F0100F" w:rsidRPr="002D4AD7">
        <w:rPr>
          <w:rtl/>
        </w:rPr>
        <w:t>בדבר ערוה פחות משנים כו' וכן הוא בתשובת מוהר"ם סי'</w:t>
      </w:r>
      <w:r w:rsidR="006A24AD" w:rsidRPr="002D4AD7">
        <w:rPr>
          <w:rtl/>
        </w:rPr>
        <w:t xml:space="preserve"> </w:t>
      </w:r>
      <w:r w:rsidR="00F0100F" w:rsidRPr="002D4AD7">
        <w:rPr>
          <w:rtl/>
        </w:rPr>
        <w:t>כ</w:t>
      </w:r>
      <w:r w:rsidR="006A24AD" w:rsidRPr="002D4AD7">
        <w:rPr>
          <w:rtl/>
        </w:rPr>
        <w:t>"</w:t>
      </w:r>
      <w:r w:rsidR="00F0100F" w:rsidRPr="002D4AD7">
        <w:rPr>
          <w:rtl/>
        </w:rPr>
        <w:t>ה כמיימוני והרב ר' יעקב ווייל הביא כו'</w:t>
      </w:r>
      <w:r w:rsidR="006A24AD" w:rsidRPr="002D4AD7">
        <w:rPr>
          <w:rtl/>
        </w:rPr>
        <w:t>,</w:t>
      </w:r>
      <w:r w:rsidR="00F0100F" w:rsidRPr="002D4AD7">
        <w:rPr>
          <w:rtl/>
        </w:rPr>
        <w:t xml:space="preserve"> וא</w:t>
      </w:r>
      <w:r w:rsidR="006A24AD" w:rsidRPr="002D4AD7">
        <w:rPr>
          <w:rtl/>
        </w:rPr>
        <w:t>"</w:t>
      </w:r>
      <w:r w:rsidR="00F0100F" w:rsidRPr="002D4AD7">
        <w:rPr>
          <w:rtl/>
        </w:rPr>
        <w:t>כ בנדון</w:t>
      </w:r>
      <w:r w:rsidR="006A24AD" w:rsidRPr="002D4AD7">
        <w:rPr>
          <w:rtl/>
        </w:rPr>
        <w:t xml:space="preserve"> </w:t>
      </w:r>
      <w:r w:rsidR="00F0100F" w:rsidRPr="002D4AD7">
        <w:rPr>
          <w:rtl/>
        </w:rPr>
        <w:t>דידן יש ג</w:t>
      </w:r>
      <w:r w:rsidR="006A24AD" w:rsidRPr="002D4AD7">
        <w:rPr>
          <w:rtl/>
        </w:rPr>
        <w:t>"</w:t>
      </w:r>
      <w:r w:rsidR="00F0100F" w:rsidRPr="002D4AD7">
        <w:rPr>
          <w:rtl/>
        </w:rPr>
        <w:t>כ כל הדרכים</w:t>
      </w:r>
      <w:r w:rsidR="006A24AD" w:rsidRPr="002D4AD7">
        <w:rPr>
          <w:rtl/>
        </w:rPr>
        <w:t>.</w:t>
      </w:r>
      <w:r w:rsidR="00F0100F" w:rsidRPr="002D4AD7">
        <w:rPr>
          <w:rtl/>
        </w:rPr>
        <w:t xml:space="preserve"> ועוד הרבה טעמים יש שאין</w:t>
      </w:r>
      <w:r w:rsidR="006A24AD" w:rsidRPr="002D4AD7">
        <w:rPr>
          <w:rtl/>
        </w:rPr>
        <w:t xml:space="preserve"> </w:t>
      </w:r>
      <w:r w:rsidR="00F0100F" w:rsidRPr="002D4AD7">
        <w:rPr>
          <w:rtl/>
        </w:rPr>
        <w:t>בעדותם ממש אפילו לא היה חוזר עד אחד מהם כמו שכתבו</w:t>
      </w:r>
      <w:r w:rsidR="006A24AD" w:rsidRPr="002D4AD7">
        <w:rPr>
          <w:rtl/>
        </w:rPr>
        <w:t xml:space="preserve"> </w:t>
      </w:r>
      <w:r w:rsidR="00F0100F" w:rsidRPr="002D4AD7">
        <w:rPr>
          <w:rtl/>
        </w:rPr>
        <w:t>הגאונים בפסק שלהם, חדא שלא היה נגבה בב</w:t>
      </w:r>
      <w:r w:rsidR="006A24AD" w:rsidRPr="002D4AD7">
        <w:rPr>
          <w:rtl/>
        </w:rPr>
        <w:t>"</w:t>
      </w:r>
      <w:r w:rsidR="00F0100F" w:rsidRPr="002D4AD7">
        <w:rPr>
          <w:rtl/>
        </w:rPr>
        <w:t>ד כהוגן</w:t>
      </w:r>
      <w:r w:rsidR="006A24AD" w:rsidRPr="002D4AD7">
        <w:rPr>
          <w:rtl/>
        </w:rPr>
        <w:t xml:space="preserve"> </w:t>
      </w:r>
      <w:r w:rsidR="00F0100F" w:rsidRPr="002D4AD7">
        <w:rPr>
          <w:rtl/>
        </w:rPr>
        <w:t>ובודאי לא היה דרישה וחקירה בשעת גביית עדות כנ"ל</w:t>
      </w:r>
      <w:r w:rsidR="006A24AD" w:rsidRPr="002D4AD7">
        <w:rPr>
          <w:rtl/>
        </w:rPr>
        <w:t xml:space="preserve"> </w:t>
      </w:r>
      <w:r w:rsidR="00F0100F" w:rsidRPr="002D4AD7">
        <w:rPr>
          <w:rtl/>
        </w:rPr>
        <w:t>ואנו צריכין דרישה וחקירה כמו שכתב סמ</w:t>
      </w:r>
      <w:r w:rsidR="006A24AD" w:rsidRPr="002D4AD7">
        <w:rPr>
          <w:rtl/>
        </w:rPr>
        <w:t>"</w:t>
      </w:r>
      <w:r w:rsidR="00F0100F" w:rsidRPr="002D4AD7">
        <w:rPr>
          <w:rtl/>
        </w:rPr>
        <w:t>ג בסימן מ"ח</w:t>
      </w:r>
      <w:r w:rsidR="006A24AD" w:rsidRPr="002D4AD7">
        <w:rPr>
          <w:rtl/>
        </w:rPr>
        <w:t xml:space="preserve"> </w:t>
      </w:r>
      <w:r w:rsidR="00F0100F" w:rsidRPr="002D4AD7">
        <w:rPr>
          <w:rtl/>
        </w:rPr>
        <w:t>בשם ר</w:t>
      </w:r>
      <w:r w:rsidR="006A24AD" w:rsidRPr="002D4AD7">
        <w:rPr>
          <w:rtl/>
        </w:rPr>
        <w:t>"</w:t>
      </w:r>
      <w:r w:rsidR="00F0100F" w:rsidRPr="002D4AD7">
        <w:rPr>
          <w:rtl/>
        </w:rPr>
        <w:t>ת שאין להוציא אשה מבעלה אלא בדרישה וחקירה</w:t>
      </w:r>
      <w:r w:rsidR="006A24AD" w:rsidRPr="002D4AD7">
        <w:rPr>
          <w:rtl/>
        </w:rPr>
        <w:t xml:space="preserve"> </w:t>
      </w:r>
      <w:r w:rsidR="00F0100F" w:rsidRPr="002D4AD7">
        <w:rPr>
          <w:rtl/>
        </w:rPr>
        <w:t>לפי שאם היה ממש בעדותן באנו להוציאה מבעלה אם כן</w:t>
      </w:r>
      <w:r w:rsidR="006A24AD" w:rsidRPr="002D4AD7">
        <w:rPr>
          <w:rtl/>
        </w:rPr>
        <w:t xml:space="preserve"> </w:t>
      </w:r>
      <w:r w:rsidR="00F0100F" w:rsidRPr="002D4AD7">
        <w:rPr>
          <w:rtl/>
        </w:rPr>
        <w:t>צריכין דרישה וחקירה כמו שכתבו הגאונים מזה ואין לי</w:t>
      </w:r>
      <w:r w:rsidR="006A24AD" w:rsidRPr="002D4AD7">
        <w:rPr>
          <w:rtl/>
        </w:rPr>
        <w:t xml:space="preserve"> </w:t>
      </w:r>
      <w:r w:rsidR="00F0100F" w:rsidRPr="002D4AD7">
        <w:rPr>
          <w:rtl/>
        </w:rPr>
        <w:t>להאריך בזה. ועוד שהעדות נגבה שלא בפניה ואין לי</w:t>
      </w:r>
      <w:r w:rsidR="006A24AD" w:rsidRPr="002D4AD7">
        <w:rPr>
          <w:rtl/>
        </w:rPr>
        <w:t xml:space="preserve"> </w:t>
      </w:r>
      <w:r w:rsidR="00F0100F" w:rsidRPr="002D4AD7">
        <w:rPr>
          <w:rtl/>
        </w:rPr>
        <w:t>להאריך בראיות שעדות שהוגבה שלא בפניה אין זה עדות</w:t>
      </w:r>
      <w:r w:rsidR="006A24AD" w:rsidRPr="002D4AD7">
        <w:rPr>
          <w:rtl/>
        </w:rPr>
        <w:t xml:space="preserve"> </w:t>
      </w:r>
      <w:r w:rsidR="00F0100F" w:rsidRPr="002D4AD7">
        <w:rPr>
          <w:rtl/>
        </w:rPr>
        <w:t>שכבר האריכו הגאונים בזה. גם נמצא בעדות איך שהבעל</w:t>
      </w:r>
      <w:r w:rsidR="006A24AD" w:rsidRPr="002D4AD7">
        <w:rPr>
          <w:rtl/>
        </w:rPr>
        <w:t xml:space="preserve"> </w:t>
      </w:r>
      <w:r w:rsidR="00F0100F" w:rsidRPr="002D4AD7">
        <w:rPr>
          <w:rtl/>
        </w:rPr>
        <w:t>ואביו היו מחזרים אחר עדות שקר ומאחר שהוא מוחזק</w:t>
      </w:r>
      <w:r w:rsidR="006A24AD" w:rsidRPr="002D4AD7">
        <w:rPr>
          <w:rtl/>
        </w:rPr>
        <w:t xml:space="preserve"> </w:t>
      </w:r>
      <w:r w:rsidR="00F0100F" w:rsidRPr="002D4AD7">
        <w:rPr>
          <w:rtl/>
        </w:rPr>
        <w:t>לחזר אחר עדות שקר וגם הם העדים הנ"ל מוחזקים</w:t>
      </w:r>
      <w:r w:rsidR="006A24AD" w:rsidRPr="002D4AD7">
        <w:rPr>
          <w:rtl/>
        </w:rPr>
        <w:t xml:space="preserve"> </w:t>
      </w:r>
      <w:r w:rsidR="00F0100F" w:rsidRPr="002D4AD7">
        <w:rPr>
          <w:rtl/>
        </w:rPr>
        <w:t>לפוחזים ורקים וחשודים כמו שהעידו עליהם רבים יש לחוש</w:t>
      </w:r>
      <w:r w:rsidR="006A24AD" w:rsidRPr="002D4AD7">
        <w:rPr>
          <w:rtl/>
        </w:rPr>
        <w:t xml:space="preserve"> </w:t>
      </w:r>
      <w:r w:rsidR="00F0100F" w:rsidRPr="002D4AD7">
        <w:rPr>
          <w:rtl/>
        </w:rPr>
        <w:t>לשקרא</w:t>
      </w:r>
      <w:r w:rsidR="006A24AD" w:rsidRPr="002D4AD7">
        <w:rPr>
          <w:rtl/>
        </w:rPr>
        <w:t>,</w:t>
      </w:r>
      <w:r w:rsidR="00F0100F" w:rsidRPr="002D4AD7">
        <w:rPr>
          <w:rtl/>
        </w:rPr>
        <w:t xml:space="preserve"> ובהדי סהדי שקרא למה לן ואין בעדותן עיקר</w:t>
      </w:r>
      <w:r w:rsidR="006A24AD" w:rsidRPr="002D4AD7">
        <w:rPr>
          <w:rtl/>
        </w:rPr>
        <w:t xml:space="preserve">. </w:t>
      </w:r>
      <w:r w:rsidR="00F0100F" w:rsidRPr="002D4AD7">
        <w:rPr>
          <w:rtl/>
        </w:rPr>
        <w:t>ובודאי עדותן שקר כמו שהוכיח מעדות עצמם שהביא אבי</w:t>
      </w:r>
      <w:r w:rsidR="006A24AD" w:rsidRPr="002D4AD7">
        <w:rPr>
          <w:rtl/>
        </w:rPr>
        <w:t xml:space="preserve"> </w:t>
      </w:r>
      <w:r w:rsidR="00F0100F" w:rsidRPr="002D4AD7">
        <w:rPr>
          <w:rtl/>
        </w:rPr>
        <w:t>מרים אח"כ שהוגבה בב</w:t>
      </w:r>
      <w:r w:rsidR="006A24AD" w:rsidRPr="002D4AD7">
        <w:rPr>
          <w:rtl/>
        </w:rPr>
        <w:t>"</w:t>
      </w:r>
      <w:r w:rsidR="00F0100F" w:rsidRPr="002D4AD7">
        <w:rPr>
          <w:rtl/>
        </w:rPr>
        <w:t>ד בסיון שי</w:t>
      </w:r>
      <w:r w:rsidR="006A24AD" w:rsidRPr="002D4AD7">
        <w:rPr>
          <w:rtl/>
        </w:rPr>
        <w:t>"</w:t>
      </w:r>
      <w:r w:rsidR="00F0100F" w:rsidRPr="002D4AD7">
        <w:rPr>
          <w:rtl/>
        </w:rPr>
        <w:t>ח לפ</w:t>
      </w:r>
      <w:r w:rsidR="006A24AD" w:rsidRPr="002D4AD7">
        <w:rPr>
          <w:rtl/>
        </w:rPr>
        <w:t>"</w:t>
      </w:r>
      <w:r w:rsidR="00F0100F" w:rsidRPr="002D4AD7">
        <w:rPr>
          <w:rtl/>
        </w:rPr>
        <w:t>ק שסותר דברי</w:t>
      </w:r>
      <w:r w:rsidR="006A24AD" w:rsidRPr="002D4AD7">
        <w:rPr>
          <w:rtl/>
        </w:rPr>
        <w:t xml:space="preserve"> </w:t>
      </w:r>
      <w:r w:rsidR="00F0100F" w:rsidRPr="002D4AD7">
        <w:rPr>
          <w:rtl/>
        </w:rPr>
        <w:t>הבעל</w:t>
      </w:r>
      <w:r w:rsidR="006A24AD" w:rsidRPr="002D4AD7">
        <w:rPr>
          <w:rtl/>
        </w:rPr>
        <w:t>.</w:t>
      </w:r>
      <w:r w:rsidR="00F0100F" w:rsidRPr="002D4AD7">
        <w:rPr>
          <w:rtl/>
        </w:rPr>
        <w:t xml:space="preserve"> ומה שטען שמכח זה לא גבה עדותיו כתיקון</w:t>
      </w:r>
      <w:r w:rsidR="006A24AD" w:rsidRPr="002D4AD7">
        <w:rPr>
          <w:rtl/>
        </w:rPr>
        <w:t xml:space="preserve"> </w:t>
      </w:r>
      <w:r w:rsidR="00F0100F" w:rsidRPr="002D4AD7">
        <w:rPr>
          <w:rtl/>
        </w:rPr>
        <w:t>הקהלה בפני שמשי פראג מטעם שהעדים היו מתיראים</w:t>
      </w:r>
      <w:r w:rsidR="006A24AD" w:rsidRPr="002D4AD7">
        <w:rPr>
          <w:rtl/>
        </w:rPr>
        <w:t xml:space="preserve"> </w:t>
      </w:r>
      <w:r w:rsidR="00F0100F" w:rsidRPr="002D4AD7">
        <w:rPr>
          <w:rtl/>
        </w:rPr>
        <w:t>מפני אלמותו של מרדכי כ</w:t>
      </w:r>
      <w:r w:rsidR="006A24AD" w:rsidRPr="002D4AD7">
        <w:rPr>
          <w:rtl/>
        </w:rPr>
        <w:t>"</w:t>
      </w:r>
      <w:r w:rsidR="00F0100F" w:rsidRPr="002D4AD7">
        <w:rPr>
          <w:rtl/>
        </w:rPr>
        <w:t>ץ</w:t>
      </w:r>
      <w:r w:rsidR="006A24AD" w:rsidRPr="002D4AD7">
        <w:rPr>
          <w:rtl/>
        </w:rPr>
        <w:t>,</w:t>
      </w:r>
      <w:r w:rsidR="00F0100F" w:rsidRPr="002D4AD7">
        <w:rPr>
          <w:rtl/>
        </w:rPr>
        <w:t xml:space="preserve"> זה אין לו טעם וריח שהרי</w:t>
      </w:r>
      <w:r w:rsidR="006A24AD" w:rsidRPr="002D4AD7">
        <w:rPr>
          <w:rtl/>
        </w:rPr>
        <w:t xml:space="preserve"> </w:t>
      </w:r>
      <w:r w:rsidR="00F0100F" w:rsidRPr="002D4AD7">
        <w:rPr>
          <w:rtl/>
        </w:rPr>
        <w:t>שאר שני עדות הוגבו בב</w:t>
      </w:r>
      <w:r w:rsidR="006A24AD" w:rsidRPr="002D4AD7">
        <w:rPr>
          <w:rtl/>
        </w:rPr>
        <w:t>"</w:t>
      </w:r>
      <w:r w:rsidR="00F0100F" w:rsidRPr="002D4AD7">
        <w:rPr>
          <w:rtl/>
        </w:rPr>
        <w:t>ד לפני שמשים ובאותו זמן</w:t>
      </w:r>
      <w:r w:rsidR="006A24AD" w:rsidRPr="002D4AD7">
        <w:rPr>
          <w:rtl/>
        </w:rPr>
        <w:t xml:space="preserve"> </w:t>
      </w:r>
      <w:r w:rsidR="00F0100F" w:rsidRPr="002D4AD7">
        <w:rPr>
          <w:rtl/>
        </w:rPr>
        <w:t>שהטילו החרם בבה</w:t>
      </w:r>
      <w:r w:rsidR="006A24AD" w:rsidRPr="002D4AD7">
        <w:rPr>
          <w:rtl/>
        </w:rPr>
        <w:t>"</w:t>
      </w:r>
      <w:r w:rsidR="00F0100F" w:rsidRPr="002D4AD7">
        <w:rPr>
          <w:rtl/>
        </w:rPr>
        <w:t>כ ואלו השנים יוסף ופוקש לא גבו בב</w:t>
      </w:r>
      <w:r w:rsidR="006A24AD" w:rsidRPr="002D4AD7">
        <w:rPr>
          <w:rtl/>
        </w:rPr>
        <w:t>"</w:t>
      </w:r>
      <w:r w:rsidR="00F0100F" w:rsidRPr="002D4AD7">
        <w:rPr>
          <w:rtl/>
        </w:rPr>
        <w:t>ד</w:t>
      </w:r>
      <w:r w:rsidR="006A24AD" w:rsidRPr="002D4AD7">
        <w:rPr>
          <w:rtl/>
        </w:rPr>
        <w:t xml:space="preserve"> </w:t>
      </w:r>
      <w:r w:rsidR="00F0100F" w:rsidRPr="002D4AD7">
        <w:rPr>
          <w:rtl/>
        </w:rPr>
        <w:t>הנ</w:t>
      </w:r>
      <w:r w:rsidR="006A24AD" w:rsidRPr="002D4AD7">
        <w:rPr>
          <w:rtl/>
        </w:rPr>
        <w:t>"</w:t>
      </w:r>
      <w:r w:rsidR="00F0100F" w:rsidRPr="002D4AD7">
        <w:rPr>
          <w:rtl/>
        </w:rPr>
        <w:t>ל</w:t>
      </w:r>
      <w:r w:rsidR="006A24AD" w:rsidRPr="002D4AD7">
        <w:rPr>
          <w:rtl/>
        </w:rPr>
        <w:t>,</w:t>
      </w:r>
      <w:r w:rsidR="00F0100F" w:rsidRPr="002D4AD7">
        <w:rPr>
          <w:rtl/>
        </w:rPr>
        <w:t xml:space="preserve"> ואף אם היה כבר בידו מ</w:t>
      </w:r>
      <w:r w:rsidR="006A24AD" w:rsidRPr="002D4AD7">
        <w:rPr>
          <w:rtl/>
        </w:rPr>
        <w:t>"</w:t>
      </w:r>
      <w:r w:rsidR="00F0100F" w:rsidRPr="002D4AD7">
        <w:rPr>
          <w:rtl/>
        </w:rPr>
        <w:t>מ מאחר שהתרה בו ר'</w:t>
      </w:r>
      <w:r w:rsidR="006A24AD" w:rsidRPr="002D4AD7">
        <w:rPr>
          <w:rtl/>
        </w:rPr>
        <w:t xml:space="preserve"> </w:t>
      </w:r>
      <w:r w:rsidR="00F0100F" w:rsidRPr="002D4AD7">
        <w:rPr>
          <w:rtl/>
        </w:rPr>
        <w:t>מרדכי כנ</w:t>
      </w:r>
      <w:r w:rsidR="006A24AD" w:rsidRPr="002D4AD7">
        <w:rPr>
          <w:rtl/>
        </w:rPr>
        <w:t>"</w:t>
      </w:r>
      <w:r w:rsidR="00F0100F" w:rsidRPr="002D4AD7">
        <w:rPr>
          <w:rtl/>
        </w:rPr>
        <w:t>ל ולפי משמעות ק"ס הנעשה ביניהם א"כ הדין</w:t>
      </w:r>
      <w:r w:rsidR="006A24AD" w:rsidRPr="002D4AD7">
        <w:rPr>
          <w:rtl/>
        </w:rPr>
        <w:t xml:space="preserve"> </w:t>
      </w:r>
      <w:r w:rsidR="00F0100F" w:rsidRPr="002D4AD7">
        <w:rPr>
          <w:rtl/>
        </w:rPr>
        <w:t>נותן שגם מהם היה לו לגבות פעם אחרת בב</w:t>
      </w:r>
      <w:r w:rsidR="006A24AD" w:rsidRPr="002D4AD7">
        <w:rPr>
          <w:rtl/>
        </w:rPr>
        <w:t>"</w:t>
      </w:r>
      <w:r w:rsidR="00F0100F" w:rsidRPr="002D4AD7">
        <w:rPr>
          <w:rtl/>
        </w:rPr>
        <w:t>ד כהוגן כדי</w:t>
      </w:r>
      <w:r w:rsidR="006A24AD" w:rsidRPr="002D4AD7">
        <w:rPr>
          <w:rtl/>
        </w:rPr>
        <w:t xml:space="preserve"> </w:t>
      </w:r>
      <w:r w:rsidR="00F0100F" w:rsidRPr="002D4AD7">
        <w:rPr>
          <w:rtl/>
        </w:rPr>
        <w:t>להסיר מעליו לזות שפתים</w:t>
      </w:r>
      <w:r w:rsidR="006A24AD" w:rsidRPr="002D4AD7">
        <w:rPr>
          <w:rtl/>
        </w:rPr>
        <w:t>,</w:t>
      </w:r>
      <w:r w:rsidR="00F0100F" w:rsidRPr="002D4AD7">
        <w:rPr>
          <w:rtl/>
        </w:rPr>
        <w:t xml:space="preserve"> אלא שבודאי מאחר שהם היו</w:t>
      </w:r>
      <w:r w:rsidR="006A24AD" w:rsidRPr="002D4AD7">
        <w:rPr>
          <w:rtl/>
        </w:rPr>
        <w:t xml:space="preserve"> </w:t>
      </w:r>
      <w:r w:rsidR="00F0100F" w:rsidRPr="002D4AD7">
        <w:rPr>
          <w:rtl/>
        </w:rPr>
        <w:t>נגבין בשקר ובשקר בא לידו לכן לא הוגבה בב"ד שנית</w:t>
      </w:r>
      <w:r w:rsidR="006A24AD" w:rsidRPr="002D4AD7">
        <w:rPr>
          <w:rtl/>
        </w:rPr>
        <w:t xml:space="preserve"> </w:t>
      </w:r>
      <w:r w:rsidR="00F0100F" w:rsidRPr="002D4AD7">
        <w:rPr>
          <w:rtl/>
        </w:rPr>
        <w:t>כהוגן וכמו שהעד דהיינו פוקש העיד בעצמו שהבעל ביקש</w:t>
      </w:r>
      <w:r w:rsidR="006A24AD" w:rsidRPr="002D4AD7">
        <w:rPr>
          <w:rtl/>
        </w:rPr>
        <w:t xml:space="preserve"> </w:t>
      </w:r>
      <w:r w:rsidR="00F0100F" w:rsidRPr="002D4AD7">
        <w:rPr>
          <w:rtl/>
        </w:rPr>
        <w:t xml:space="preserve">ממנו להעיד ואמר שלא ידע מאשתו מאומה להעיד </w:t>
      </w:r>
      <w:r w:rsidR="00F0100F" w:rsidRPr="002D4AD7">
        <w:rPr>
          <w:rtl/>
        </w:rPr>
        <w:lastRenderedPageBreak/>
        <w:t>בב"ד</w:t>
      </w:r>
      <w:r w:rsidR="006A24AD" w:rsidRPr="002D4AD7">
        <w:rPr>
          <w:rtl/>
        </w:rPr>
        <w:t xml:space="preserve"> </w:t>
      </w:r>
      <w:r w:rsidR="00F0100F" w:rsidRPr="002D4AD7">
        <w:rPr>
          <w:rtl/>
        </w:rPr>
        <w:t>כניכר בעדות שהביא ר' מרדכי כ"ץ הנ"ל</w:t>
      </w:r>
      <w:r w:rsidR="006A24AD" w:rsidRPr="002D4AD7">
        <w:rPr>
          <w:rtl/>
        </w:rPr>
        <w:t>,</w:t>
      </w:r>
      <w:r w:rsidR="00F0100F" w:rsidRPr="002D4AD7">
        <w:rPr>
          <w:rtl/>
        </w:rPr>
        <w:t xml:space="preserve"> ומתוך שהעד</w:t>
      </w:r>
      <w:r w:rsidR="006A24AD" w:rsidRPr="002D4AD7">
        <w:rPr>
          <w:rtl/>
        </w:rPr>
        <w:t xml:space="preserve"> </w:t>
      </w:r>
      <w:r w:rsidR="00F0100F" w:rsidRPr="002D4AD7">
        <w:rPr>
          <w:rtl/>
        </w:rPr>
        <w:t>לא היה רוצה להעד בב</w:t>
      </w:r>
      <w:r w:rsidR="006A24AD" w:rsidRPr="002D4AD7">
        <w:rPr>
          <w:rtl/>
        </w:rPr>
        <w:t>"</w:t>
      </w:r>
      <w:r w:rsidR="00F0100F" w:rsidRPr="002D4AD7">
        <w:rPr>
          <w:rtl/>
        </w:rPr>
        <w:t>ד כרצונו הניח ממנו ולא שלח אחריו</w:t>
      </w:r>
      <w:r w:rsidR="006A24AD" w:rsidRPr="002D4AD7">
        <w:rPr>
          <w:rtl/>
        </w:rPr>
        <w:t xml:space="preserve"> </w:t>
      </w:r>
      <w:r w:rsidR="00F0100F" w:rsidRPr="002D4AD7">
        <w:rPr>
          <w:rtl/>
        </w:rPr>
        <w:t>לבא לב</w:t>
      </w:r>
      <w:r w:rsidR="006A24AD" w:rsidRPr="002D4AD7">
        <w:rPr>
          <w:rtl/>
        </w:rPr>
        <w:t>"</w:t>
      </w:r>
      <w:r w:rsidR="00F0100F" w:rsidRPr="002D4AD7">
        <w:rPr>
          <w:rtl/>
        </w:rPr>
        <w:t>ד ולהעיד א</w:t>
      </w:r>
      <w:r w:rsidR="006A24AD" w:rsidRPr="002D4AD7">
        <w:rPr>
          <w:rtl/>
        </w:rPr>
        <w:t>"</w:t>
      </w:r>
      <w:r w:rsidR="00F0100F" w:rsidRPr="002D4AD7">
        <w:rPr>
          <w:rtl/>
        </w:rPr>
        <w:t>כ סותר כל דבריו מכל צדדין שכל מה</w:t>
      </w:r>
      <w:r w:rsidR="006A24AD" w:rsidRPr="002D4AD7">
        <w:rPr>
          <w:rtl/>
        </w:rPr>
        <w:t xml:space="preserve"> </w:t>
      </w:r>
      <w:r w:rsidR="00F0100F" w:rsidRPr="002D4AD7">
        <w:rPr>
          <w:rtl/>
        </w:rPr>
        <w:t>שטען הכל שקר וכזב רק בעלילה בא עליו ולומר מפני</w:t>
      </w:r>
      <w:r w:rsidR="006A24AD" w:rsidRPr="002D4AD7">
        <w:rPr>
          <w:rtl/>
        </w:rPr>
        <w:t xml:space="preserve"> </w:t>
      </w:r>
      <w:r w:rsidR="00F0100F" w:rsidRPr="002D4AD7">
        <w:rPr>
          <w:rtl/>
        </w:rPr>
        <w:t>אלמותו של אביה ואף על בתו אשר היתה כל ימיה בכשרות</w:t>
      </w:r>
      <w:r w:rsidR="006A24AD" w:rsidRPr="002D4AD7">
        <w:rPr>
          <w:rtl/>
        </w:rPr>
        <w:t xml:space="preserve"> </w:t>
      </w:r>
      <w:r w:rsidR="00F0100F" w:rsidRPr="002D4AD7">
        <w:rPr>
          <w:rtl/>
        </w:rPr>
        <w:t>בא בעלילה</w:t>
      </w:r>
      <w:r w:rsidR="006A24AD" w:rsidRPr="002D4AD7">
        <w:rPr>
          <w:rtl/>
        </w:rPr>
        <w:t>,</w:t>
      </w:r>
      <w:r w:rsidR="00F0100F" w:rsidRPr="002D4AD7">
        <w:rPr>
          <w:rtl/>
        </w:rPr>
        <w:t xml:space="preserve"> ומה לי להאריך בזה כי גם יש עליו עונש</w:t>
      </w:r>
      <w:r w:rsidR="006A24AD" w:rsidRPr="002D4AD7">
        <w:rPr>
          <w:rtl/>
        </w:rPr>
        <w:t xml:space="preserve"> </w:t>
      </w:r>
      <w:r w:rsidR="00F0100F" w:rsidRPr="002D4AD7">
        <w:rPr>
          <w:rtl/>
        </w:rPr>
        <w:t>וגדול עונו מנשוא למה שהיה מהדר על עדות שקר</w:t>
      </w:r>
      <w:r w:rsidR="006A24AD" w:rsidRPr="002D4AD7">
        <w:rPr>
          <w:rtl/>
        </w:rPr>
        <w:t>,</w:t>
      </w:r>
      <w:r w:rsidR="00F0100F" w:rsidRPr="002D4AD7">
        <w:rPr>
          <w:rtl/>
        </w:rPr>
        <w:t xml:space="preserve"> ואין</w:t>
      </w:r>
      <w:r w:rsidR="006A24AD" w:rsidRPr="002D4AD7">
        <w:rPr>
          <w:rtl/>
        </w:rPr>
        <w:t xml:space="preserve"> </w:t>
      </w:r>
      <w:r w:rsidR="00F0100F" w:rsidRPr="002D4AD7">
        <w:rPr>
          <w:rtl/>
        </w:rPr>
        <w:t>ספק בדבר אצלי שבודאי גם הגאונים אל יתרשלו לענשו</w:t>
      </w:r>
      <w:r w:rsidR="006A24AD" w:rsidRPr="002D4AD7">
        <w:rPr>
          <w:rtl/>
        </w:rPr>
        <w:t xml:space="preserve"> </w:t>
      </w:r>
      <w:r w:rsidR="00F0100F" w:rsidRPr="002D4AD7">
        <w:rPr>
          <w:rtl/>
        </w:rPr>
        <w:t>על זה ואל יחוסו עליו כדי שיוסרו כל השומעים ולא יזידו</w:t>
      </w:r>
      <w:r w:rsidR="006A24AD" w:rsidRPr="002D4AD7">
        <w:rPr>
          <w:rtl/>
        </w:rPr>
        <w:t xml:space="preserve"> </w:t>
      </w:r>
      <w:r w:rsidR="00F0100F" w:rsidRPr="002D4AD7">
        <w:rPr>
          <w:rtl/>
        </w:rPr>
        <w:t>עוד וגם בזה יהיה לה ולקרובותיה נחת רוח וחזקת כשרות</w:t>
      </w:r>
      <w:r w:rsidR="006A24AD" w:rsidRPr="002D4AD7">
        <w:rPr>
          <w:rtl/>
        </w:rPr>
        <w:t xml:space="preserve"> </w:t>
      </w:r>
      <w:r w:rsidR="00F0100F" w:rsidRPr="002D4AD7">
        <w:rPr>
          <w:rtl/>
        </w:rPr>
        <w:t>לכן אל תעצלו שאין המצוה נקראת רק במי שגומרה. ומה</w:t>
      </w:r>
      <w:r w:rsidR="006A24AD" w:rsidRPr="002D4AD7">
        <w:rPr>
          <w:rtl/>
        </w:rPr>
        <w:t xml:space="preserve"> </w:t>
      </w:r>
      <w:r w:rsidR="00F0100F" w:rsidRPr="002D4AD7">
        <w:rPr>
          <w:rtl/>
        </w:rPr>
        <w:t>שהבעל טען שאביה היה אלם לאו כל כמיניה דלא מפיו</w:t>
      </w:r>
      <w:r w:rsidR="006A24AD" w:rsidRPr="002D4AD7">
        <w:rPr>
          <w:rtl/>
        </w:rPr>
        <w:t xml:space="preserve"> </w:t>
      </w:r>
      <w:r w:rsidR="00F0100F" w:rsidRPr="002D4AD7">
        <w:rPr>
          <w:rtl/>
        </w:rPr>
        <w:t>אנו חיים. ובר מיניה וכי כל בעל דין מהימן לומר על</w:t>
      </w:r>
      <w:r w:rsidR="006A24AD" w:rsidRPr="002D4AD7">
        <w:rPr>
          <w:rtl/>
        </w:rPr>
        <w:t xml:space="preserve"> </w:t>
      </w:r>
      <w:r w:rsidR="00F0100F" w:rsidRPr="002D4AD7">
        <w:rPr>
          <w:rtl/>
        </w:rPr>
        <w:t>חבריה גברא אלמא הוא אלא דוקא שיש קצת רגלים לדבר</w:t>
      </w:r>
      <w:r w:rsidR="006A24AD" w:rsidRPr="002D4AD7">
        <w:rPr>
          <w:rtl/>
        </w:rPr>
        <w:t xml:space="preserve"> </w:t>
      </w:r>
      <w:r w:rsidR="00F0100F" w:rsidRPr="002D4AD7">
        <w:rPr>
          <w:rtl/>
        </w:rPr>
        <w:t>כו' כמו שכתבו התוס' והרא</w:t>
      </w:r>
      <w:r w:rsidR="006A24AD" w:rsidRPr="002D4AD7">
        <w:rPr>
          <w:rtl/>
        </w:rPr>
        <w:t>"</w:t>
      </w:r>
      <w:r w:rsidR="00F0100F" w:rsidRPr="002D4AD7">
        <w:rPr>
          <w:rtl/>
        </w:rPr>
        <w:t>ש פ</w:t>
      </w:r>
      <w:r w:rsidR="006A24AD" w:rsidRPr="002D4AD7">
        <w:rPr>
          <w:rtl/>
        </w:rPr>
        <w:t>"</w:t>
      </w:r>
      <w:r w:rsidR="00F0100F" w:rsidRPr="002D4AD7">
        <w:rPr>
          <w:rtl/>
        </w:rPr>
        <w:t>ב דכתובות (דף כ"ז:)</w:t>
      </w:r>
      <w:r w:rsidR="006A24AD" w:rsidRPr="002D4AD7">
        <w:rPr>
          <w:rtl/>
        </w:rPr>
        <w:t xml:space="preserve">, </w:t>
      </w:r>
      <w:r w:rsidR="00F0100F" w:rsidRPr="002D4AD7">
        <w:rPr>
          <w:rtl/>
        </w:rPr>
        <w:t>והכא מה רגלים איכא אדרבה ראיתי עדות שהתרה בו</w:t>
      </w:r>
      <w:r w:rsidR="006A24AD" w:rsidRPr="002D4AD7">
        <w:rPr>
          <w:rtl/>
        </w:rPr>
        <w:t xml:space="preserve"> </w:t>
      </w:r>
      <w:r w:rsidR="00F0100F" w:rsidRPr="002D4AD7">
        <w:rPr>
          <w:rtl/>
        </w:rPr>
        <w:t>כמה פעמים ע</w:t>
      </w:r>
      <w:r w:rsidR="006A24AD" w:rsidRPr="002D4AD7">
        <w:rPr>
          <w:rtl/>
        </w:rPr>
        <w:t>"</w:t>
      </w:r>
      <w:r w:rsidR="00F0100F" w:rsidRPr="002D4AD7">
        <w:rPr>
          <w:rtl/>
        </w:rPr>
        <w:t>י שמשי פראג לגבות עדות בפניו קודם</w:t>
      </w:r>
      <w:r w:rsidR="006A24AD" w:rsidRPr="002D4AD7">
        <w:rPr>
          <w:rtl/>
        </w:rPr>
        <w:t xml:space="preserve"> </w:t>
      </w:r>
      <w:r w:rsidR="00F0100F" w:rsidRPr="002D4AD7">
        <w:rPr>
          <w:rtl/>
        </w:rPr>
        <w:t>שעמדו לדין ולכל זה לא שם לבו ופנה פניו למדב</w:t>
      </w:r>
      <w:r w:rsidR="006A24AD" w:rsidRPr="002D4AD7">
        <w:rPr>
          <w:rtl/>
        </w:rPr>
        <w:t>"</w:t>
      </w:r>
      <w:r w:rsidR="00F0100F" w:rsidRPr="002D4AD7">
        <w:rPr>
          <w:rtl/>
        </w:rPr>
        <w:t>ר, לכן</w:t>
      </w:r>
      <w:r w:rsidR="006A24AD" w:rsidRPr="002D4AD7">
        <w:rPr>
          <w:rtl/>
        </w:rPr>
        <w:t xml:space="preserve"> </w:t>
      </w:r>
      <w:r w:rsidR="00F0100F" w:rsidRPr="002D4AD7">
        <w:rPr>
          <w:rtl/>
        </w:rPr>
        <w:t>אין להאמין לו בראיות שאין לו דין אלם וגם באותו זמן</w:t>
      </w:r>
      <w:r w:rsidR="006A24AD" w:rsidRPr="002D4AD7">
        <w:rPr>
          <w:rtl/>
        </w:rPr>
        <w:t xml:space="preserve"> </w:t>
      </w:r>
      <w:r w:rsidR="00F0100F" w:rsidRPr="002D4AD7">
        <w:rPr>
          <w:rtl/>
        </w:rPr>
        <w:t>היה צד שלו מושלים כמו שכתבו הגאונים בפסק ע"ש. ואם</w:t>
      </w:r>
      <w:r w:rsidR="006A24AD" w:rsidRPr="002D4AD7">
        <w:rPr>
          <w:rtl/>
        </w:rPr>
        <w:t xml:space="preserve"> </w:t>
      </w:r>
      <w:r w:rsidR="00F0100F" w:rsidRPr="002D4AD7">
        <w:rPr>
          <w:rtl/>
        </w:rPr>
        <w:t>באתם בטענה להוציא מבעלה בקלא דלא פסיק הוא</w:t>
      </w:r>
      <w:r w:rsidR="006A24AD" w:rsidRPr="002D4AD7">
        <w:rPr>
          <w:rtl/>
        </w:rPr>
        <w:t>,</w:t>
      </w:r>
      <w:r w:rsidR="00F0100F" w:rsidRPr="002D4AD7">
        <w:rPr>
          <w:rtl/>
        </w:rPr>
        <w:t xml:space="preserve"> זה</w:t>
      </w:r>
      <w:r w:rsidR="006A24AD" w:rsidRPr="002D4AD7">
        <w:rPr>
          <w:rtl/>
        </w:rPr>
        <w:t xml:space="preserve"> </w:t>
      </w:r>
      <w:r w:rsidR="00F0100F" w:rsidRPr="002D4AD7">
        <w:rPr>
          <w:rtl/>
        </w:rPr>
        <w:t>אינו טענה מאחר דהקול לא היה רק מאלו עדים כמוכח</w:t>
      </w:r>
      <w:r w:rsidR="006A24AD" w:rsidRPr="002D4AD7">
        <w:rPr>
          <w:rtl/>
        </w:rPr>
        <w:t xml:space="preserve"> </w:t>
      </w:r>
      <w:r w:rsidR="00F0100F" w:rsidRPr="002D4AD7">
        <w:rPr>
          <w:rtl/>
        </w:rPr>
        <w:t>בטענותיו ומאחר דעדות עדים אינה כלום גם הקול אינו</w:t>
      </w:r>
      <w:r w:rsidR="006A24AD" w:rsidRPr="002D4AD7">
        <w:rPr>
          <w:rtl/>
        </w:rPr>
        <w:t xml:space="preserve"> </w:t>
      </w:r>
      <w:r w:rsidR="00F0100F" w:rsidRPr="002D4AD7">
        <w:rPr>
          <w:rtl/>
        </w:rPr>
        <w:t>כלום על דרך כשל העוזר ונפל העזור</w:t>
      </w:r>
      <w:r w:rsidR="006A24AD" w:rsidRPr="002D4AD7">
        <w:rPr>
          <w:rtl/>
        </w:rPr>
        <w:t>,</w:t>
      </w:r>
      <w:r w:rsidR="00F0100F" w:rsidRPr="002D4AD7">
        <w:rPr>
          <w:rtl/>
        </w:rPr>
        <w:t xml:space="preserve"> ועוד עיין באשר</w:t>
      </w:r>
      <w:r w:rsidR="006A24AD" w:rsidRPr="002D4AD7">
        <w:rPr>
          <w:rtl/>
        </w:rPr>
        <w:t>"</w:t>
      </w:r>
      <w:r w:rsidR="00F0100F" w:rsidRPr="002D4AD7">
        <w:rPr>
          <w:rtl/>
        </w:rPr>
        <w:t>י</w:t>
      </w:r>
      <w:r w:rsidR="006A24AD" w:rsidRPr="002D4AD7">
        <w:rPr>
          <w:rtl/>
        </w:rPr>
        <w:t xml:space="preserve"> </w:t>
      </w:r>
      <w:r w:rsidR="00F0100F" w:rsidRPr="002D4AD7">
        <w:rPr>
          <w:rtl/>
        </w:rPr>
        <w:t>(פ</w:t>
      </w:r>
      <w:r w:rsidR="006A24AD" w:rsidRPr="002D4AD7">
        <w:rPr>
          <w:rtl/>
        </w:rPr>
        <w:t>"</w:t>
      </w:r>
      <w:r w:rsidR="00F0100F" w:rsidRPr="002D4AD7">
        <w:rPr>
          <w:rtl/>
        </w:rPr>
        <w:t>ב דיבמות) גם בר</w:t>
      </w:r>
      <w:r w:rsidR="006A24AD" w:rsidRPr="002D4AD7">
        <w:rPr>
          <w:rtl/>
        </w:rPr>
        <w:t>"</w:t>
      </w:r>
      <w:r w:rsidR="00F0100F" w:rsidRPr="002D4AD7">
        <w:rPr>
          <w:rtl/>
        </w:rPr>
        <w:t>ן דקול ודבר כיעור תרי מילי נינהו,</w:t>
      </w:r>
      <w:r w:rsidR="006A24AD" w:rsidRPr="002D4AD7">
        <w:rPr>
          <w:rtl/>
        </w:rPr>
        <w:t xml:space="preserve"> </w:t>
      </w:r>
      <w:r w:rsidR="00F0100F" w:rsidRPr="002D4AD7">
        <w:rPr>
          <w:rtl/>
        </w:rPr>
        <w:t>וא</w:t>
      </w:r>
      <w:r w:rsidR="006A24AD" w:rsidRPr="002D4AD7">
        <w:rPr>
          <w:rtl/>
        </w:rPr>
        <w:t>"</w:t>
      </w:r>
      <w:r w:rsidR="00F0100F" w:rsidRPr="002D4AD7">
        <w:rPr>
          <w:rtl/>
        </w:rPr>
        <w:t>כ מאחר שאין בעדות כלום גם מחמת קול אפילו דלא</w:t>
      </w:r>
      <w:r w:rsidR="006A24AD" w:rsidRPr="002D4AD7">
        <w:rPr>
          <w:rtl/>
        </w:rPr>
        <w:t xml:space="preserve"> </w:t>
      </w:r>
      <w:r w:rsidR="00F0100F" w:rsidRPr="002D4AD7">
        <w:rPr>
          <w:rtl/>
        </w:rPr>
        <w:t>פסיק אינו כלום דלא אסרינן אקול כדמשמע באשר</w:t>
      </w:r>
      <w:r w:rsidR="006A24AD" w:rsidRPr="002D4AD7">
        <w:rPr>
          <w:rtl/>
        </w:rPr>
        <w:t>"</w:t>
      </w:r>
      <w:r w:rsidR="00F0100F" w:rsidRPr="002D4AD7">
        <w:rPr>
          <w:rtl/>
        </w:rPr>
        <w:t>י באותו</w:t>
      </w:r>
      <w:r w:rsidR="006A24AD" w:rsidRPr="002D4AD7">
        <w:rPr>
          <w:rtl/>
        </w:rPr>
        <w:t xml:space="preserve"> </w:t>
      </w:r>
      <w:r w:rsidR="00F0100F" w:rsidRPr="002D4AD7">
        <w:rPr>
          <w:rtl/>
        </w:rPr>
        <w:t>פרק עיין שם</w:t>
      </w:r>
      <w:r w:rsidR="006A24AD" w:rsidRPr="002D4AD7">
        <w:rPr>
          <w:rtl/>
        </w:rPr>
        <w:t>.</w:t>
      </w:r>
      <w:r w:rsidR="00F0100F" w:rsidRPr="002D4AD7">
        <w:rPr>
          <w:rtl/>
        </w:rPr>
        <w:t xml:space="preserve"> ועוד הקול ההוא מחמת אויבים בא שרגלים</w:t>
      </w:r>
      <w:r w:rsidR="006A24AD" w:rsidRPr="002D4AD7">
        <w:rPr>
          <w:rtl/>
        </w:rPr>
        <w:t xml:space="preserve"> </w:t>
      </w:r>
      <w:r w:rsidR="00F0100F" w:rsidRPr="002D4AD7">
        <w:rPr>
          <w:rtl/>
        </w:rPr>
        <w:t>לדבר</w:t>
      </w:r>
      <w:r w:rsidR="006A24AD" w:rsidRPr="002D4AD7">
        <w:rPr>
          <w:rtl/>
        </w:rPr>
        <w:t>,</w:t>
      </w:r>
      <w:r w:rsidR="00F0100F" w:rsidRPr="002D4AD7">
        <w:rPr>
          <w:rtl/>
        </w:rPr>
        <w:t xml:space="preserve"> גם לפי העדות קצת משמע דקול יצא מאויבים וקול</w:t>
      </w:r>
      <w:r w:rsidR="006A24AD" w:rsidRPr="002D4AD7">
        <w:rPr>
          <w:rtl/>
        </w:rPr>
        <w:t xml:space="preserve"> </w:t>
      </w:r>
      <w:r w:rsidR="00F0100F" w:rsidRPr="002D4AD7">
        <w:rPr>
          <w:rtl/>
        </w:rPr>
        <w:t>דאויבים אינו כלום כדמוכח פ</w:t>
      </w:r>
      <w:r w:rsidR="006A24AD" w:rsidRPr="002D4AD7">
        <w:rPr>
          <w:rtl/>
        </w:rPr>
        <w:t>"</w:t>
      </w:r>
      <w:r w:rsidR="00F0100F" w:rsidRPr="002D4AD7">
        <w:rPr>
          <w:rtl/>
        </w:rPr>
        <w:t>ב דיבמות (דף כ</w:t>
      </w:r>
      <w:r w:rsidR="006A24AD" w:rsidRPr="002D4AD7">
        <w:rPr>
          <w:rtl/>
        </w:rPr>
        <w:t>"</w:t>
      </w:r>
      <w:r w:rsidR="00F0100F" w:rsidRPr="002D4AD7">
        <w:rPr>
          <w:rtl/>
        </w:rPr>
        <w:t>ה ע</w:t>
      </w:r>
      <w:r w:rsidR="006A24AD" w:rsidRPr="002D4AD7">
        <w:rPr>
          <w:rtl/>
        </w:rPr>
        <w:t>"</w:t>
      </w:r>
      <w:r w:rsidR="00F0100F" w:rsidRPr="002D4AD7">
        <w:rPr>
          <w:rtl/>
        </w:rPr>
        <w:t>א)</w:t>
      </w:r>
      <w:r w:rsidR="006A24AD" w:rsidRPr="002D4AD7">
        <w:rPr>
          <w:rtl/>
        </w:rPr>
        <w:t xml:space="preserve"> </w:t>
      </w:r>
      <w:r w:rsidR="00F0100F" w:rsidRPr="002D4AD7">
        <w:rPr>
          <w:rtl/>
        </w:rPr>
        <w:t>ואין לי להאריך בזה</w:t>
      </w:r>
      <w:r w:rsidR="006A24AD" w:rsidRPr="002D4AD7">
        <w:rPr>
          <w:rtl/>
        </w:rPr>
        <w:t>.</w:t>
      </w:r>
      <w:r w:rsidR="00F0100F" w:rsidRPr="002D4AD7">
        <w:rPr>
          <w:rtl/>
        </w:rPr>
        <w:t xml:space="preserve"> לכן מכל אלו הטעמים לית נגר ובר</w:t>
      </w:r>
      <w:r w:rsidR="006A24AD" w:rsidRPr="002D4AD7">
        <w:rPr>
          <w:rtl/>
        </w:rPr>
        <w:t xml:space="preserve"> </w:t>
      </w:r>
      <w:r w:rsidR="00F0100F" w:rsidRPr="002D4AD7">
        <w:rPr>
          <w:rtl/>
        </w:rPr>
        <w:t>נגר לאסור אשה זו על בעלה ואפילו חתיכה דאיסורא אינה</w:t>
      </w:r>
      <w:r w:rsidR="006A24AD" w:rsidRPr="002D4AD7">
        <w:rPr>
          <w:rtl/>
        </w:rPr>
        <w:t xml:space="preserve"> </w:t>
      </w:r>
      <w:r w:rsidR="00F0100F" w:rsidRPr="002D4AD7">
        <w:rPr>
          <w:rtl/>
        </w:rPr>
        <w:t>כמוכח לעיל</w:t>
      </w:r>
      <w:r w:rsidR="006A24AD" w:rsidRPr="002D4AD7">
        <w:rPr>
          <w:rtl/>
        </w:rPr>
        <w:t>.</w:t>
      </w:r>
      <w:r w:rsidR="00F0100F" w:rsidRPr="002D4AD7">
        <w:rPr>
          <w:rtl/>
        </w:rPr>
        <w:t xml:space="preserve"> ואם באת לומר שמה שהעיד שלמה בר אליעזר</w:t>
      </w:r>
      <w:r w:rsidR="006A24AD" w:rsidRPr="002D4AD7">
        <w:rPr>
          <w:rtl/>
        </w:rPr>
        <w:t xml:space="preserve"> </w:t>
      </w:r>
      <w:r w:rsidR="00F0100F" w:rsidRPr="002D4AD7">
        <w:rPr>
          <w:rtl/>
        </w:rPr>
        <w:t>הלוי והוא נרשם מן פסק הגאונים עיין בו והם שלשה</w:t>
      </w:r>
      <w:r w:rsidR="006A24AD" w:rsidRPr="002D4AD7">
        <w:rPr>
          <w:rtl/>
        </w:rPr>
        <w:t xml:space="preserve"> </w:t>
      </w:r>
      <w:r w:rsidR="00F0100F" w:rsidRPr="002D4AD7">
        <w:rPr>
          <w:rtl/>
        </w:rPr>
        <w:t>דברים ומכח זה יהיה עליו כבי תרי</w:t>
      </w:r>
      <w:r w:rsidR="006A24AD" w:rsidRPr="002D4AD7">
        <w:rPr>
          <w:rtl/>
        </w:rPr>
        <w:t>,</w:t>
      </w:r>
      <w:r w:rsidR="00F0100F" w:rsidRPr="002D4AD7">
        <w:rPr>
          <w:rtl/>
        </w:rPr>
        <w:t xml:space="preserve"> זה בודאי אינו כמוכח</w:t>
      </w:r>
      <w:r w:rsidR="006A24AD" w:rsidRPr="002D4AD7">
        <w:rPr>
          <w:rtl/>
        </w:rPr>
        <w:t xml:space="preserve"> </w:t>
      </w:r>
      <w:r w:rsidR="00F0100F" w:rsidRPr="002D4AD7">
        <w:rPr>
          <w:rtl/>
        </w:rPr>
        <w:t>בפסק של הגאונים אבל מזה העדות אין לי להאריך מאחר</w:t>
      </w:r>
      <w:r w:rsidR="006A24AD" w:rsidRPr="002D4AD7">
        <w:rPr>
          <w:rtl/>
        </w:rPr>
        <w:t xml:space="preserve"> </w:t>
      </w:r>
      <w:r w:rsidR="00F0100F" w:rsidRPr="002D4AD7">
        <w:rPr>
          <w:rtl/>
        </w:rPr>
        <w:t>שלא העיד בפני ב"ד רק בכתב כתוב כל עדותו</w:t>
      </w:r>
      <w:r w:rsidR="006A24AD" w:rsidRPr="002D4AD7">
        <w:rPr>
          <w:rtl/>
        </w:rPr>
        <w:t>.</w:t>
      </w:r>
      <w:r w:rsidR="00F0100F" w:rsidRPr="002D4AD7">
        <w:rPr>
          <w:rtl/>
        </w:rPr>
        <w:t xml:space="preserve"> וכבר</w:t>
      </w:r>
      <w:r w:rsidR="006A24AD" w:rsidRPr="002D4AD7">
        <w:rPr>
          <w:rtl/>
        </w:rPr>
        <w:t xml:space="preserve"> </w:t>
      </w:r>
      <w:r w:rsidR="00F0100F" w:rsidRPr="002D4AD7">
        <w:rPr>
          <w:rtl/>
        </w:rPr>
        <w:t>כתבו הגאונים כל דינם רק בעיקר עדותו דהיינו מה שהוא</w:t>
      </w:r>
      <w:r w:rsidR="006A24AD" w:rsidRPr="002D4AD7">
        <w:rPr>
          <w:rtl/>
        </w:rPr>
        <w:t xml:space="preserve"> </w:t>
      </w:r>
      <w:r w:rsidR="00F0100F" w:rsidRPr="002D4AD7">
        <w:rPr>
          <w:rtl/>
        </w:rPr>
        <w:t>כתוב בעדותו איך שראה אותה מרים עומדת ברחוב העיר</w:t>
      </w:r>
      <w:r w:rsidR="006A24AD" w:rsidRPr="002D4AD7">
        <w:rPr>
          <w:rtl/>
        </w:rPr>
        <w:t xml:space="preserve"> </w:t>
      </w:r>
      <w:r w:rsidR="00F0100F" w:rsidRPr="002D4AD7">
        <w:rPr>
          <w:rtl/>
        </w:rPr>
        <w:t>בפני הדלת עם הנטען באישון לילה</w:t>
      </w:r>
      <w:r w:rsidR="006A24AD" w:rsidRPr="002D4AD7">
        <w:rPr>
          <w:rtl/>
        </w:rPr>
        <w:t>.</w:t>
      </w:r>
      <w:r w:rsidR="00F0100F" w:rsidRPr="002D4AD7">
        <w:rPr>
          <w:rtl/>
        </w:rPr>
        <w:t xml:space="preserve"> אף אם היה ח"ו</w:t>
      </w:r>
      <w:r w:rsidR="006A24AD" w:rsidRPr="002D4AD7">
        <w:rPr>
          <w:rtl/>
        </w:rPr>
        <w:t xml:space="preserve"> </w:t>
      </w:r>
      <w:r w:rsidR="00F0100F" w:rsidRPr="002D4AD7">
        <w:rPr>
          <w:rtl/>
        </w:rPr>
        <w:t>ממשות בעדותו הניתן בכתב מ</w:t>
      </w:r>
      <w:r w:rsidR="006A24AD" w:rsidRPr="002D4AD7">
        <w:rPr>
          <w:rtl/>
        </w:rPr>
        <w:t>"</w:t>
      </w:r>
      <w:r w:rsidR="00F0100F" w:rsidRPr="002D4AD7">
        <w:rPr>
          <w:rtl/>
        </w:rPr>
        <w:t>מ אין זה נקרא סתירה</w:t>
      </w:r>
      <w:r w:rsidR="006A24AD" w:rsidRPr="002D4AD7">
        <w:rPr>
          <w:rtl/>
        </w:rPr>
        <w:t xml:space="preserve"> </w:t>
      </w:r>
      <w:r w:rsidR="00F0100F" w:rsidRPr="002D4AD7">
        <w:rPr>
          <w:rtl/>
        </w:rPr>
        <w:t>במקום אופל מאחר שהיה בפרהסיא ברחוב העיר ונקרא</w:t>
      </w:r>
      <w:r w:rsidR="006A24AD" w:rsidRPr="002D4AD7">
        <w:rPr>
          <w:rtl/>
        </w:rPr>
        <w:t xml:space="preserve"> </w:t>
      </w:r>
      <w:r w:rsidR="00F0100F" w:rsidRPr="002D4AD7">
        <w:rPr>
          <w:rtl/>
        </w:rPr>
        <w:t>ג</w:t>
      </w:r>
      <w:r w:rsidR="006A24AD" w:rsidRPr="002D4AD7">
        <w:rPr>
          <w:rtl/>
        </w:rPr>
        <w:t>"</w:t>
      </w:r>
      <w:r w:rsidR="00F0100F" w:rsidRPr="002D4AD7">
        <w:rPr>
          <w:rtl/>
        </w:rPr>
        <w:t>כ ר</w:t>
      </w:r>
      <w:r w:rsidR="006A24AD" w:rsidRPr="002D4AD7">
        <w:rPr>
          <w:rtl/>
        </w:rPr>
        <w:t>"</w:t>
      </w:r>
      <w:r w:rsidR="00F0100F" w:rsidRPr="002D4AD7">
        <w:rPr>
          <w:rtl/>
        </w:rPr>
        <w:t>ה שספיקו טהור בכמה מקומות בחולין (דף ט':)</w:t>
      </w:r>
      <w:r w:rsidR="006A24AD" w:rsidRPr="002D4AD7">
        <w:rPr>
          <w:rtl/>
        </w:rPr>
        <w:t xml:space="preserve"> </w:t>
      </w:r>
      <w:r w:rsidR="00F0100F" w:rsidRPr="002D4AD7">
        <w:rPr>
          <w:rtl/>
        </w:rPr>
        <w:t>ובנדה (דף ג' ע</w:t>
      </w:r>
      <w:r w:rsidR="006A24AD" w:rsidRPr="002D4AD7">
        <w:rPr>
          <w:rtl/>
        </w:rPr>
        <w:t>"</w:t>
      </w:r>
      <w:r w:rsidR="00F0100F" w:rsidRPr="002D4AD7">
        <w:rPr>
          <w:rtl/>
        </w:rPr>
        <w:t>א) ומסוטה ילפינן כל דבר ספק בר"ה</w:t>
      </w:r>
      <w:r w:rsidR="006A24AD" w:rsidRPr="002D4AD7">
        <w:rPr>
          <w:rtl/>
        </w:rPr>
        <w:t xml:space="preserve"> </w:t>
      </w:r>
      <w:r w:rsidR="00F0100F" w:rsidRPr="002D4AD7">
        <w:rPr>
          <w:rtl/>
        </w:rPr>
        <w:t>ספיקו טהור ע</w:t>
      </w:r>
      <w:r w:rsidR="006A24AD" w:rsidRPr="002D4AD7">
        <w:rPr>
          <w:rtl/>
        </w:rPr>
        <w:t>"</w:t>
      </w:r>
      <w:r w:rsidR="00F0100F" w:rsidRPr="002D4AD7">
        <w:rPr>
          <w:rtl/>
        </w:rPr>
        <w:t>ש</w:t>
      </w:r>
      <w:r w:rsidR="006A24AD" w:rsidRPr="002D4AD7">
        <w:rPr>
          <w:rtl/>
        </w:rPr>
        <w:t>.</w:t>
      </w:r>
      <w:r w:rsidR="00F0100F" w:rsidRPr="002D4AD7">
        <w:rPr>
          <w:rtl/>
        </w:rPr>
        <w:t xml:space="preserve"> וגם בנדון דידן אע</w:t>
      </w:r>
      <w:r w:rsidR="006A24AD" w:rsidRPr="002D4AD7">
        <w:rPr>
          <w:rtl/>
        </w:rPr>
        <w:t>"</w:t>
      </w:r>
      <w:r w:rsidR="00F0100F" w:rsidRPr="002D4AD7">
        <w:rPr>
          <w:rtl/>
        </w:rPr>
        <w:t>פ</w:t>
      </w:r>
      <w:r w:rsidR="006A24AD" w:rsidRPr="002D4AD7">
        <w:rPr>
          <w:rtl/>
        </w:rPr>
        <w:t xml:space="preserve"> </w:t>
      </w:r>
      <w:r w:rsidR="00F0100F" w:rsidRPr="002D4AD7">
        <w:rPr>
          <w:rtl/>
        </w:rPr>
        <w:t>שהיה באישון</w:t>
      </w:r>
      <w:r w:rsidR="006A24AD" w:rsidRPr="002D4AD7">
        <w:rPr>
          <w:rtl/>
        </w:rPr>
        <w:t xml:space="preserve"> </w:t>
      </w:r>
      <w:r w:rsidR="00F0100F" w:rsidRPr="002D4AD7">
        <w:rPr>
          <w:rtl/>
        </w:rPr>
        <w:t>לילה מכל מקום מאחר שהיא עמדה ברחוב ורבים שכיחי</w:t>
      </w:r>
      <w:r w:rsidR="006A24AD" w:rsidRPr="002D4AD7">
        <w:rPr>
          <w:rtl/>
        </w:rPr>
        <w:t xml:space="preserve"> </w:t>
      </w:r>
      <w:r w:rsidR="00F0100F" w:rsidRPr="002D4AD7">
        <w:rPr>
          <w:rtl/>
        </w:rPr>
        <w:t>לצאת ולבא ברחובות זה אחר עסקיו וזה אחר שתייתו</w:t>
      </w:r>
      <w:r w:rsidR="006A24AD" w:rsidRPr="002D4AD7">
        <w:rPr>
          <w:rtl/>
        </w:rPr>
        <w:t xml:space="preserve"> </w:t>
      </w:r>
      <w:r w:rsidR="00F0100F" w:rsidRPr="002D4AD7">
        <w:rPr>
          <w:rtl/>
        </w:rPr>
        <w:t xml:space="preserve">וכמוהו רבים עסקים לכן אינו נקרא </w:t>
      </w:r>
      <w:r w:rsidR="00F0100F" w:rsidRPr="002D4AD7">
        <w:rPr>
          <w:rtl/>
        </w:rPr>
        <w:lastRenderedPageBreak/>
        <w:t>מקום אופל אע</w:t>
      </w:r>
      <w:r w:rsidR="006A24AD" w:rsidRPr="002D4AD7">
        <w:rPr>
          <w:rtl/>
        </w:rPr>
        <w:t>"</w:t>
      </w:r>
      <w:r w:rsidR="00F0100F" w:rsidRPr="002D4AD7">
        <w:rPr>
          <w:rtl/>
        </w:rPr>
        <w:t>פ</w:t>
      </w:r>
      <w:r w:rsidR="006A24AD" w:rsidRPr="002D4AD7">
        <w:rPr>
          <w:rtl/>
        </w:rPr>
        <w:t xml:space="preserve"> </w:t>
      </w:r>
      <w:r w:rsidR="00F0100F" w:rsidRPr="002D4AD7">
        <w:rPr>
          <w:rtl/>
        </w:rPr>
        <w:t>שכתב הרמב</w:t>
      </w:r>
      <w:r w:rsidR="006A24AD" w:rsidRPr="002D4AD7">
        <w:rPr>
          <w:rtl/>
        </w:rPr>
        <w:t>"</w:t>
      </w:r>
      <w:r w:rsidR="00F0100F" w:rsidRPr="002D4AD7">
        <w:rPr>
          <w:rtl/>
        </w:rPr>
        <w:t>ם בתשובה וכ"כ בפסקיו (פרק כ"ד מהלכות</w:t>
      </w:r>
      <w:r w:rsidR="006A24AD" w:rsidRPr="002D4AD7">
        <w:rPr>
          <w:rtl/>
        </w:rPr>
        <w:t xml:space="preserve"> </w:t>
      </w:r>
      <w:r w:rsidR="00F0100F" w:rsidRPr="002D4AD7">
        <w:rPr>
          <w:rtl/>
        </w:rPr>
        <w:t>אישות) אם שניהם יוצאים ממקום אופל דזה נקרא דבר</w:t>
      </w:r>
      <w:r w:rsidR="006A24AD" w:rsidRPr="002D4AD7">
        <w:rPr>
          <w:rtl/>
        </w:rPr>
        <w:t xml:space="preserve"> </w:t>
      </w:r>
      <w:r w:rsidR="00F0100F" w:rsidRPr="002D4AD7">
        <w:rPr>
          <w:rtl/>
        </w:rPr>
        <w:t>מכוער והמרדכי (פ"ב דיבמות) הביא כנ"ל מכל מקום</w:t>
      </w:r>
      <w:r w:rsidR="006A24AD" w:rsidRPr="002D4AD7">
        <w:rPr>
          <w:rtl/>
        </w:rPr>
        <w:t xml:space="preserve"> </w:t>
      </w:r>
      <w:r w:rsidR="00F0100F" w:rsidRPr="002D4AD7">
        <w:rPr>
          <w:rtl/>
        </w:rPr>
        <w:t>המיימוני איירי במקום רה"י דומיא דמעלים זה את זה מן</w:t>
      </w:r>
      <w:r w:rsidR="006A24AD" w:rsidRPr="002D4AD7">
        <w:rPr>
          <w:rtl/>
        </w:rPr>
        <w:t xml:space="preserve"> </w:t>
      </w:r>
      <w:r w:rsidR="00F0100F" w:rsidRPr="002D4AD7">
        <w:rPr>
          <w:rtl/>
        </w:rPr>
        <w:t>הבור ששניהם הם במקום מיוחד והוא רה</w:t>
      </w:r>
      <w:r w:rsidR="006A24AD" w:rsidRPr="002D4AD7">
        <w:rPr>
          <w:rtl/>
        </w:rPr>
        <w:t>"</w:t>
      </w:r>
      <w:r w:rsidR="00F0100F" w:rsidRPr="002D4AD7">
        <w:rPr>
          <w:rtl/>
        </w:rPr>
        <w:t>י כדמשמע הלשון</w:t>
      </w:r>
      <w:r w:rsidR="006A24AD" w:rsidRPr="002D4AD7">
        <w:rPr>
          <w:rtl/>
        </w:rPr>
        <w:t xml:space="preserve"> </w:t>
      </w:r>
      <w:r w:rsidR="00F0100F" w:rsidRPr="002D4AD7">
        <w:rPr>
          <w:rtl/>
        </w:rPr>
        <w:t>אבל בכאן שהם קרובים ומורגלים ביחד מנעוריהם א</w:t>
      </w:r>
      <w:r w:rsidR="006A24AD" w:rsidRPr="002D4AD7">
        <w:rPr>
          <w:rtl/>
        </w:rPr>
        <w:t>"</w:t>
      </w:r>
      <w:r w:rsidR="00F0100F" w:rsidRPr="002D4AD7">
        <w:rPr>
          <w:rtl/>
        </w:rPr>
        <w:t>כ</w:t>
      </w:r>
      <w:r w:rsidR="006A24AD" w:rsidRPr="002D4AD7">
        <w:rPr>
          <w:rtl/>
        </w:rPr>
        <w:t xml:space="preserve"> </w:t>
      </w:r>
      <w:r w:rsidR="00F0100F" w:rsidRPr="002D4AD7">
        <w:rPr>
          <w:rtl/>
        </w:rPr>
        <w:t>אינה כל כך חשש אם לפעמים מדברים יחד מאחר שלא</w:t>
      </w:r>
      <w:r w:rsidR="006A24AD" w:rsidRPr="002D4AD7">
        <w:rPr>
          <w:rtl/>
        </w:rPr>
        <w:t xml:space="preserve"> </w:t>
      </w:r>
      <w:r w:rsidR="00F0100F" w:rsidRPr="002D4AD7">
        <w:rPr>
          <w:rtl/>
        </w:rPr>
        <w:t>קינא לה כנ</w:t>
      </w:r>
      <w:r w:rsidR="006A24AD" w:rsidRPr="002D4AD7">
        <w:rPr>
          <w:rtl/>
        </w:rPr>
        <w:t>"</w:t>
      </w:r>
      <w:r w:rsidR="00F0100F" w:rsidRPr="002D4AD7">
        <w:rPr>
          <w:rtl/>
        </w:rPr>
        <w:t>ל</w:t>
      </w:r>
      <w:r w:rsidR="006A24AD" w:rsidRPr="002D4AD7">
        <w:rPr>
          <w:rtl/>
        </w:rPr>
        <w:t>,</w:t>
      </w:r>
      <w:r w:rsidR="00F0100F" w:rsidRPr="002D4AD7">
        <w:rPr>
          <w:rtl/>
        </w:rPr>
        <w:t xml:space="preserve"> ואף אם הוא היה אמת מ"מ מה בכך</w:t>
      </w:r>
      <w:r w:rsidR="006A24AD" w:rsidRPr="002D4AD7">
        <w:rPr>
          <w:rtl/>
        </w:rPr>
        <w:t xml:space="preserve"> </w:t>
      </w:r>
      <w:r w:rsidR="00F0100F" w:rsidRPr="002D4AD7">
        <w:rPr>
          <w:rtl/>
        </w:rPr>
        <w:t>מאחר שהוא היה עומד על המפתן שהוא רה</w:t>
      </w:r>
      <w:r w:rsidR="006A24AD" w:rsidRPr="002D4AD7">
        <w:rPr>
          <w:rtl/>
        </w:rPr>
        <w:t>"</w:t>
      </w:r>
      <w:r w:rsidR="00F0100F" w:rsidRPr="002D4AD7">
        <w:rPr>
          <w:rtl/>
        </w:rPr>
        <w:t>י והיא עמדה</w:t>
      </w:r>
      <w:r w:rsidR="006A24AD" w:rsidRPr="002D4AD7">
        <w:rPr>
          <w:rtl/>
        </w:rPr>
        <w:t xml:space="preserve"> </w:t>
      </w:r>
      <w:r w:rsidR="00F0100F" w:rsidRPr="002D4AD7">
        <w:rPr>
          <w:rtl/>
        </w:rPr>
        <w:t>ברה"ר ואינו מקום מיוחד לכן אין הנדון דומה לראייה ע"ש.</w:t>
      </w:r>
      <w:r w:rsidR="006A24AD" w:rsidRPr="002D4AD7">
        <w:rPr>
          <w:rtl/>
        </w:rPr>
        <w:t xml:space="preserve"> </w:t>
      </w:r>
      <w:r w:rsidR="00F0100F" w:rsidRPr="002D4AD7">
        <w:rPr>
          <w:rtl/>
        </w:rPr>
        <w:t>ועל שאר העדות איני יכול לדבר בו כי נדמיתי</w:t>
      </w:r>
      <w:r w:rsidR="006A24AD" w:rsidRPr="002D4AD7">
        <w:rPr>
          <w:rtl/>
        </w:rPr>
        <w:t>.</w:t>
      </w:r>
      <w:r w:rsidR="00F0100F" w:rsidRPr="002D4AD7">
        <w:rPr>
          <w:rtl/>
        </w:rPr>
        <w:t xml:space="preserve"> גם דקדקו</w:t>
      </w:r>
      <w:r w:rsidR="006A24AD" w:rsidRPr="002D4AD7">
        <w:rPr>
          <w:rtl/>
        </w:rPr>
        <w:t xml:space="preserve"> </w:t>
      </w:r>
      <w:r w:rsidR="00F0100F" w:rsidRPr="002D4AD7">
        <w:rPr>
          <w:rtl/>
        </w:rPr>
        <w:t>הגאונים בכל דבר היטב רק מה שהורוני מן השמים כתבתי</w:t>
      </w:r>
      <w:r w:rsidR="006A24AD" w:rsidRPr="002D4AD7">
        <w:rPr>
          <w:rtl/>
        </w:rPr>
        <w:t xml:space="preserve"> </w:t>
      </w:r>
      <w:r w:rsidR="00F0100F" w:rsidRPr="002D4AD7">
        <w:rPr>
          <w:rtl/>
        </w:rPr>
        <w:t>ואין לי לחם ושמלה להוציא כל דבר לאורה</w:t>
      </w:r>
      <w:r w:rsidR="006A24AD" w:rsidRPr="002D4AD7">
        <w:rPr>
          <w:rtl/>
        </w:rPr>
        <w:t>.</w:t>
      </w:r>
      <w:r w:rsidR="00F0100F" w:rsidRPr="002D4AD7">
        <w:rPr>
          <w:rtl/>
        </w:rPr>
        <w:t xml:space="preserve"> ועל הגאונים</w:t>
      </w:r>
      <w:r w:rsidR="006A24AD" w:rsidRPr="002D4AD7">
        <w:rPr>
          <w:rtl/>
        </w:rPr>
        <w:t xml:space="preserve"> </w:t>
      </w:r>
      <w:r w:rsidR="00F0100F" w:rsidRPr="002D4AD7">
        <w:rPr>
          <w:rtl/>
        </w:rPr>
        <w:t>סמכתי שהם היו שוקלים וטרים בדבר כמה ימים ובודאי</w:t>
      </w:r>
      <w:r w:rsidR="006A24AD" w:rsidRPr="002D4AD7">
        <w:rPr>
          <w:rtl/>
        </w:rPr>
        <w:t xml:space="preserve"> </w:t>
      </w:r>
      <w:r w:rsidR="00F0100F" w:rsidRPr="002D4AD7">
        <w:rPr>
          <w:rtl/>
        </w:rPr>
        <w:t>הוציאו כל דבר ברור כשמלה ומזוקק שבעתיים ואף לא</w:t>
      </w:r>
      <w:r w:rsidR="006A24AD" w:rsidRPr="002D4AD7">
        <w:rPr>
          <w:rtl/>
        </w:rPr>
        <w:t xml:space="preserve"> </w:t>
      </w:r>
      <w:r w:rsidR="00F0100F" w:rsidRPr="002D4AD7">
        <w:rPr>
          <w:rtl/>
        </w:rPr>
        <w:t>הניחו מקום להתגדר בו מה שהם כבר הסכימו עליו הם</w:t>
      </w:r>
      <w:r w:rsidR="006A24AD" w:rsidRPr="002D4AD7">
        <w:rPr>
          <w:rtl/>
        </w:rPr>
        <w:t xml:space="preserve"> </w:t>
      </w:r>
      <w:r w:rsidR="00F0100F" w:rsidRPr="002D4AD7">
        <w:rPr>
          <w:rtl/>
        </w:rPr>
        <w:t>המוסכמים מן בריכה העליונה ואין לשום אדם למעול</w:t>
      </w:r>
      <w:r w:rsidR="006A24AD" w:rsidRPr="002D4AD7">
        <w:rPr>
          <w:rtl/>
        </w:rPr>
        <w:t xml:space="preserve"> </w:t>
      </w:r>
      <w:r w:rsidR="00F0100F" w:rsidRPr="002D4AD7">
        <w:rPr>
          <w:rtl/>
        </w:rPr>
        <w:t>בהסכמתם בבחינה</w:t>
      </w:r>
      <w:r w:rsidR="006A24AD" w:rsidRPr="002D4AD7">
        <w:rPr>
          <w:rtl/>
        </w:rPr>
        <w:t>,</w:t>
      </w:r>
      <w:r w:rsidR="00F0100F" w:rsidRPr="002D4AD7">
        <w:rPr>
          <w:rtl/>
        </w:rPr>
        <w:t xml:space="preserve"> רק בלא דעת ובלא בינה</w:t>
      </w:r>
      <w:r w:rsidR="006A24AD" w:rsidRPr="002D4AD7">
        <w:rPr>
          <w:rtl/>
        </w:rPr>
        <w:t>.</w:t>
      </w:r>
      <w:r w:rsidR="00F0100F" w:rsidRPr="002D4AD7">
        <w:rPr>
          <w:rtl/>
        </w:rPr>
        <w:t xml:space="preserve"> לכן איזה</w:t>
      </w:r>
      <w:r w:rsidR="006A24AD" w:rsidRPr="002D4AD7">
        <w:rPr>
          <w:rtl/>
        </w:rPr>
        <w:t xml:space="preserve"> </w:t>
      </w:r>
      <w:r w:rsidR="00F0100F" w:rsidRPr="002D4AD7">
        <w:rPr>
          <w:rtl/>
        </w:rPr>
        <w:t>מן הצדדין שיפיל דבר אחד מכל מה שפסקו שלשת הגאונים</w:t>
      </w:r>
      <w:r w:rsidR="006A24AD" w:rsidRPr="002D4AD7">
        <w:rPr>
          <w:rtl/>
        </w:rPr>
        <w:t xml:space="preserve"> </w:t>
      </w:r>
      <w:r w:rsidR="00F0100F" w:rsidRPr="002D4AD7">
        <w:rPr>
          <w:rtl/>
        </w:rPr>
        <w:t>המבוררים ארצה הן דבר גדול או דבר קטן אזי יהיה אותו</w:t>
      </w:r>
      <w:r w:rsidR="006A24AD" w:rsidRPr="002D4AD7">
        <w:rPr>
          <w:rtl/>
        </w:rPr>
        <w:t xml:space="preserve"> </w:t>
      </w:r>
      <w:r w:rsidR="00F0100F" w:rsidRPr="002D4AD7">
        <w:rPr>
          <w:rtl/>
        </w:rPr>
        <w:t>העובר בעונש חרם בב</w:t>
      </w:r>
      <w:r w:rsidR="006A24AD" w:rsidRPr="002D4AD7">
        <w:rPr>
          <w:rtl/>
        </w:rPr>
        <w:t>"</w:t>
      </w:r>
      <w:r w:rsidR="00F0100F" w:rsidRPr="002D4AD7">
        <w:rPr>
          <w:rtl/>
        </w:rPr>
        <w:t>ד של מעלה ובעונש חרם ב"ד של</w:t>
      </w:r>
      <w:r w:rsidR="006A24AD" w:rsidRPr="002D4AD7">
        <w:rPr>
          <w:rtl/>
        </w:rPr>
        <w:t xml:space="preserve"> </w:t>
      </w:r>
      <w:r w:rsidR="00F0100F" w:rsidRPr="002D4AD7">
        <w:rPr>
          <w:rtl/>
        </w:rPr>
        <w:t>מטה ולהפריש אותו מכל קדושות ישראל שלא לקרות אותו</w:t>
      </w:r>
      <w:r w:rsidR="006A24AD" w:rsidRPr="002D4AD7">
        <w:rPr>
          <w:rtl/>
        </w:rPr>
        <w:t xml:space="preserve"> </w:t>
      </w:r>
      <w:r w:rsidR="00F0100F" w:rsidRPr="002D4AD7">
        <w:rPr>
          <w:rtl/>
        </w:rPr>
        <w:t>ש"ץ לס</w:t>
      </w:r>
      <w:r w:rsidR="006A24AD" w:rsidRPr="002D4AD7">
        <w:rPr>
          <w:rtl/>
        </w:rPr>
        <w:t>"</w:t>
      </w:r>
      <w:r w:rsidR="00F0100F" w:rsidRPr="002D4AD7">
        <w:rPr>
          <w:rtl/>
        </w:rPr>
        <w:t>ת ולא יהא נמנה לשום קדושה אף למנין עשרה לא</w:t>
      </w:r>
      <w:r w:rsidR="006A24AD" w:rsidRPr="002D4AD7">
        <w:rPr>
          <w:rtl/>
        </w:rPr>
        <w:t xml:space="preserve"> </w:t>
      </w:r>
      <w:r w:rsidR="00F0100F" w:rsidRPr="002D4AD7">
        <w:rPr>
          <w:rtl/>
        </w:rPr>
        <w:t>יהא נמנה ופתו יהא פת כותי ויינו יין נסך וקבורתו קבורת</w:t>
      </w:r>
      <w:r w:rsidR="006A24AD" w:rsidRPr="002D4AD7">
        <w:rPr>
          <w:rtl/>
        </w:rPr>
        <w:t xml:space="preserve"> </w:t>
      </w:r>
      <w:r w:rsidR="00F0100F" w:rsidRPr="002D4AD7">
        <w:rPr>
          <w:rtl/>
        </w:rPr>
        <w:t>חמור עד שישוב לכשרותו הראשון ובזה יוסרו אחרים ולא</w:t>
      </w:r>
      <w:r w:rsidR="006A24AD" w:rsidRPr="002D4AD7">
        <w:rPr>
          <w:rtl/>
        </w:rPr>
        <w:t xml:space="preserve"> </w:t>
      </w:r>
      <w:r w:rsidR="00F0100F" w:rsidRPr="002D4AD7">
        <w:rPr>
          <w:rtl/>
        </w:rPr>
        <w:t>יוסיפו לעשות עוד נבלה בישראל לעשות את אחותנו ח</w:t>
      </w:r>
      <w:r w:rsidR="006A24AD" w:rsidRPr="002D4AD7">
        <w:rPr>
          <w:rtl/>
        </w:rPr>
        <w:t>"</w:t>
      </w:r>
      <w:r w:rsidR="00F0100F" w:rsidRPr="002D4AD7">
        <w:rPr>
          <w:rtl/>
        </w:rPr>
        <w:t>ו</w:t>
      </w:r>
      <w:r w:rsidR="006A24AD" w:rsidRPr="002D4AD7">
        <w:rPr>
          <w:rtl/>
        </w:rPr>
        <w:t xml:space="preserve"> </w:t>
      </w:r>
      <w:r w:rsidR="00F0100F" w:rsidRPr="002D4AD7">
        <w:rPr>
          <w:rtl/>
        </w:rPr>
        <w:t>כזונה</w:t>
      </w:r>
      <w:r w:rsidR="006A24AD" w:rsidRPr="002D4AD7">
        <w:rPr>
          <w:rtl/>
        </w:rPr>
        <w:t>.</w:t>
      </w:r>
      <w:r w:rsidR="00F0100F" w:rsidRPr="002D4AD7">
        <w:rPr>
          <w:rtl/>
        </w:rPr>
        <w:t xml:space="preserve"> והם השלשה עמודי עולם גאונים מבוררים נודע</w:t>
      </w:r>
      <w:r w:rsidR="006A24AD" w:rsidRPr="002D4AD7">
        <w:rPr>
          <w:rtl/>
        </w:rPr>
        <w:t xml:space="preserve"> </w:t>
      </w:r>
      <w:r w:rsidR="00F0100F" w:rsidRPr="002D4AD7">
        <w:rPr>
          <w:rtl/>
        </w:rPr>
        <w:t>(להם) העונש מה לעשות ואף המקל והרצועה נתונים</w:t>
      </w:r>
      <w:r w:rsidR="006A24AD" w:rsidRPr="002D4AD7">
        <w:rPr>
          <w:rtl/>
        </w:rPr>
        <w:t xml:space="preserve"> </w:t>
      </w:r>
      <w:r w:rsidR="00F0100F" w:rsidRPr="002D4AD7">
        <w:rPr>
          <w:rtl/>
        </w:rPr>
        <w:t>בידם</w:t>
      </w:r>
      <w:r w:rsidR="006A24AD" w:rsidRPr="002D4AD7">
        <w:rPr>
          <w:rtl/>
        </w:rPr>
        <w:t>.</w:t>
      </w:r>
      <w:r w:rsidR="00F0100F" w:rsidRPr="002D4AD7">
        <w:rPr>
          <w:rtl/>
        </w:rPr>
        <w:t xml:space="preserve"> ובעשות משפט וצדקה</w:t>
      </w:r>
      <w:r w:rsidR="006A24AD" w:rsidRPr="002D4AD7">
        <w:rPr>
          <w:rtl/>
        </w:rPr>
        <w:t>,</w:t>
      </w:r>
      <w:r w:rsidR="00F0100F" w:rsidRPr="002D4AD7">
        <w:rPr>
          <w:rtl/>
        </w:rPr>
        <w:t xml:space="preserve"> יצילנו הש"י מכל מרעין ועקא,</w:t>
      </w:r>
      <w:r w:rsidR="006A24AD" w:rsidRPr="002D4AD7">
        <w:rPr>
          <w:rtl/>
        </w:rPr>
        <w:t xml:space="preserve"> </w:t>
      </w:r>
      <w:r w:rsidR="00F0100F" w:rsidRPr="002D4AD7">
        <w:rPr>
          <w:rtl/>
        </w:rPr>
        <w:t>ומחזיקים יהיו נקי</w:t>
      </w:r>
      <w:r w:rsidR="006A24AD" w:rsidRPr="002D4AD7">
        <w:rPr>
          <w:rtl/>
        </w:rPr>
        <w:t>,</w:t>
      </w:r>
      <w:r w:rsidR="00F0100F" w:rsidRPr="002D4AD7">
        <w:rPr>
          <w:rtl/>
        </w:rPr>
        <w:t xml:space="preserve"> מדין עלוקה</w:t>
      </w:r>
      <w:r w:rsidR="006A24AD" w:rsidRPr="002D4AD7">
        <w:rPr>
          <w:rtl/>
        </w:rPr>
        <w:t>,</w:t>
      </w:r>
      <w:r w:rsidR="00F0100F" w:rsidRPr="002D4AD7">
        <w:rPr>
          <w:rtl/>
        </w:rPr>
        <w:t xml:space="preserve"> ונפדה מעצה עמוקה</w:t>
      </w:r>
      <w:r w:rsidR="006A24AD" w:rsidRPr="002D4AD7">
        <w:rPr>
          <w:rtl/>
        </w:rPr>
        <w:t xml:space="preserve">, </w:t>
      </w:r>
      <w:r w:rsidR="00F0100F" w:rsidRPr="002D4AD7">
        <w:rPr>
          <w:rtl/>
        </w:rPr>
        <w:t>וציון תפדה במשפט ושביה בצדקה</w:t>
      </w:r>
      <w:r w:rsidR="006A24AD" w:rsidRPr="002D4AD7">
        <w:rPr>
          <w:rtl/>
        </w:rPr>
        <w:t>.</w:t>
      </w:r>
      <w:r w:rsidR="00F0100F" w:rsidRPr="002D4AD7">
        <w:rPr>
          <w:rtl/>
        </w:rPr>
        <w:t xml:space="preserve"> במהרה בימינו אמן</w:t>
      </w:r>
      <w:r w:rsidR="006A24AD" w:rsidRPr="002D4AD7">
        <w:rPr>
          <w:rtl/>
        </w:rPr>
        <w:t xml:space="preserve"> </w:t>
      </w:r>
      <w:r w:rsidR="00F0100F" w:rsidRPr="002D4AD7">
        <w:rPr>
          <w:rtl/>
        </w:rPr>
        <w:t>סלה</w:t>
      </w:r>
      <w:r w:rsidR="006A24AD" w:rsidRPr="002D4AD7">
        <w:rPr>
          <w:rtl/>
        </w:rPr>
        <w:t>.</w:t>
      </w:r>
      <w:r w:rsidR="00F0100F" w:rsidRPr="002D4AD7">
        <w:rPr>
          <w:rtl/>
        </w:rPr>
        <w:t xml:space="preserve"> ע"כ דברי ולעשות סניף לרבותיי כדי להגדיל תורה</w:t>
      </w:r>
      <w:r w:rsidR="006A24AD" w:rsidRPr="002D4AD7">
        <w:rPr>
          <w:rtl/>
        </w:rPr>
        <w:t xml:space="preserve"> </w:t>
      </w:r>
      <w:r w:rsidR="00F0100F" w:rsidRPr="002D4AD7">
        <w:rPr>
          <w:rtl/>
        </w:rPr>
        <w:t>ויאדיר</w:t>
      </w:r>
      <w:r w:rsidR="006A24AD" w:rsidRPr="002D4AD7">
        <w:rPr>
          <w:rtl/>
        </w:rPr>
        <w:t xml:space="preserve">. </w:t>
      </w:r>
      <w:r w:rsidR="00F0100F" w:rsidRPr="002D4AD7">
        <w:rPr>
          <w:rtl/>
        </w:rPr>
        <w:t>נאום</w:t>
      </w:r>
      <w:r w:rsidR="006A24AD" w:rsidRPr="002D4AD7">
        <w:rPr>
          <w:rtl/>
        </w:rPr>
        <w:t xml:space="preserve"> </w:t>
      </w:r>
      <w:r w:rsidR="00F0100F" w:rsidRPr="002D4AD7">
        <w:rPr>
          <w:rtl/>
        </w:rPr>
        <w:t>הטרוד</w:t>
      </w:r>
      <w:r w:rsidR="006A24AD" w:rsidRPr="002D4AD7">
        <w:rPr>
          <w:rtl/>
        </w:rPr>
        <w:t xml:space="preserve"> </w:t>
      </w:r>
      <w:r w:rsidR="00F0100F" w:rsidRPr="002D4AD7">
        <w:rPr>
          <w:rtl/>
        </w:rPr>
        <w:t>בטרדות</w:t>
      </w:r>
      <w:r w:rsidR="006A24AD" w:rsidRPr="002D4AD7">
        <w:rPr>
          <w:rtl/>
        </w:rPr>
        <w:t xml:space="preserve"> </w:t>
      </w:r>
      <w:r w:rsidR="00F0100F" w:rsidRPr="002D4AD7">
        <w:rPr>
          <w:rtl/>
        </w:rPr>
        <w:t>הזמנים</w:t>
      </w:r>
      <w:r w:rsidR="006A24AD" w:rsidRPr="002D4AD7">
        <w:rPr>
          <w:rtl/>
        </w:rPr>
        <w:t xml:space="preserve"> </w:t>
      </w:r>
      <w:r w:rsidRPr="002D4AD7">
        <w:rPr>
          <w:vertAlign w:val="superscript"/>
          <w:rtl/>
        </w:rPr>
        <w:t>@44</w:t>
      </w:r>
      <w:r w:rsidR="00F0100F" w:rsidRPr="002D4AD7">
        <w:rPr>
          <w:rtl/>
        </w:rPr>
        <w:t>אליעזר</w:t>
      </w:r>
      <w:r w:rsidRPr="002D4AD7">
        <w:rPr>
          <w:vertAlign w:val="superscript"/>
          <w:rtl/>
        </w:rPr>
        <w:t>@55</w:t>
      </w:r>
      <w:r w:rsidR="00F0100F" w:rsidRPr="002D4AD7">
        <w:rPr>
          <w:rtl/>
        </w:rPr>
        <w:t xml:space="preserve"> בר</w:t>
      </w:r>
      <w:r w:rsidR="006A24AD" w:rsidRPr="002D4AD7">
        <w:rPr>
          <w:rtl/>
        </w:rPr>
        <w:t xml:space="preserve"> </w:t>
      </w:r>
      <w:r w:rsidRPr="002D4AD7">
        <w:rPr>
          <w:vertAlign w:val="superscript"/>
          <w:rtl/>
        </w:rPr>
        <w:t>@44</w:t>
      </w:r>
      <w:r w:rsidR="00F0100F" w:rsidRPr="002D4AD7">
        <w:rPr>
          <w:rtl/>
        </w:rPr>
        <w:t>מנוח</w:t>
      </w:r>
      <w:r w:rsidRPr="002D4AD7">
        <w:rPr>
          <w:vertAlign w:val="superscript"/>
          <w:rtl/>
        </w:rPr>
        <w:t>@55</w:t>
      </w:r>
      <w:r w:rsidR="00F0100F" w:rsidRPr="002D4AD7">
        <w:rPr>
          <w:rtl/>
        </w:rPr>
        <w:t xml:space="preserve"> ז"ל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יז </w:t>
      </w:r>
    </w:p>
    <w:p w:rsidR="009D3FC8" w:rsidRPr="002D4AD7" w:rsidRDefault="009D3FC8" w:rsidP="006A24AD">
      <w:pPr>
        <w:rPr>
          <w:rtl/>
        </w:rPr>
      </w:pPr>
      <w:r w:rsidRPr="002D4AD7">
        <w:rPr>
          <w:rStyle w:val="a3"/>
          <w:vertAlign w:val="superscript"/>
          <w:rtl/>
        </w:rPr>
        <w:t>@11</w:t>
      </w:r>
      <w:r w:rsidR="00F0100F" w:rsidRPr="002D4AD7">
        <w:rPr>
          <w:rStyle w:val="a3"/>
          <w:rtl/>
        </w:rPr>
        <w:t xml:space="preserve">מה </w:t>
      </w:r>
      <w:r w:rsidRPr="002D4AD7">
        <w:rPr>
          <w:rStyle w:val="a3"/>
          <w:vertAlign w:val="superscript"/>
          <w:rtl/>
        </w:rPr>
        <w:t>@33</w:t>
      </w:r>
      <w:r w:rsidR="00F0100F" w:rsidRPr="002D4AD7">
        <w:rPr>
          <w:rtl/>
        </w:rPr>
        <w:t>זאת עולה מן המדב</w:t>
      </w:r>
      <w:r w:rsidR="006A24AD" w:rsidRPr="002D4AD7">
        <w:rPr>
          <w:rtl/>
        </w:rPr>
        <w:t>"</w:t>
      </w:r>
      <w:r w:rsidR="00F0100F" w:rsidRPr="002D4AD7">
        <w:rPr>
          <w:rtl/>
        </w:rPr>
        <w:t>ר בתמרות עשן מקוטרת מ"ר</w:t>
      </w:r>
      <w:r w:rsidR="006A24AD" w:rsidRPr="002D4AD7">
        <w:rPr>
          <w:rtl/>
        </w:rPr>
        <w:t xml:space="preserve"> </w:t>
      </w:r>
      <w:r w:rsidR="00F0100F" w:rsidRPr="002D4AD7">
        <w:rPr>
          <w:rtl/>
        </w:rPr>
        <w:t>ולבונ</w:t>
      </w:r>
      <w:r w:rsidR="006A24AD" w:rsidRPr="002D4AD7">
        <w:rPr>
          <w:rtl/>
        </w:rPr>
        <w:t>"</w:t>
      </w:r>
      <w:r w:rsidR="00F0100F" w:rsidRPr="002D4AD7">
        <w:rPr>
          <w:rtl/>
        </w:rPr>
        <w:t>ה מקו</w:t>
      </w:r>
      <w:r w:rsidR="006A24AD" w:rsidRPr="002D4AD7">
        <w:rPr>
          <w:rtl/>
        </w:rPr>
        <w:t>"</w:t>
      </w:r>
      <w:r w:rsidR="00F0100F" w:rsidRPr="002D4AD7">
        <w:rPr>
          <w:rtl/>
        </w:rPr>
        <w:t>ל אבק</w:t>
      </w:r>
      <w:r w:rsidR="006A24AD" w:rsidRPr="002D4AD7">
        <w:rPr>
          <w:rtl/>
        </w:rPr>
        <w:t>"</w:t>
      </w:r>
      <w:r w:rsidR="00F0100F" w:rsidRPr="002D4AD7">
        <w:rPr>
          <w:rtl/>
        </w:rPr>
        <w:t>ת רוכ</w:t>
      </w:r>
      <w:r w:rsidR="006A24AD" w:rsidRPr="002D4AD7">
        <w:rPr>
          <w:rtl/>
        </w:rPr>
        <w:t>"</w:t>
      </w:r>
      <w:r w:rsidR="00F0100F" w:rsidRPr="002D4AD7">
        <w:rPr>
          <w:rtl/>
        </w:rPr>
        <w:t>ל שוד ושבר</w:t>
      </w:r>
      <w:r w:rsidR="006A24AD" w:rsidRPr="002D4AD7">
        <w:rPr>
          <w:rtl/>
        </w:rPr>
        <w:t>.</w:t>
      </w:r>
      <w:r w:rsidR="00F0100F" w:rsidRPr="002D4AD7">
        <w:rPr>
          <w:rtl/>
        </w:rPr>
        <w:t xml:space="preserve"> עבירה</w:t>
      </w:r>
      <w:r w:rsidR="006A24AD" w:rsidRPr="002D4AD7">
        <w:rPr>
          <w:rtl/>
        </w:rPr>
        <w:t xml:space="preserve"> </w:t>
      </w:r>
      <w:r w:rsidR="00F0100F" w:rsidRPr="002D4AD7">
        <w:rPr>
          <w:rtl/>
        </w:rPr>
        <w:t>גוררת עבירה הוה על הוה מתחבר</w:t>
      </w:r>
      <w:r w:rsidR="006A24AD" w:rsidRPr="002D4AD7">
        <w:rPr>
          <w:rtl/>
        </w:rPr>
        <w:t>.</w:t>
      </w:r>
      <w:r w:rsidR="00F0100F" w:rsidRPr="002D4AD7">
        <w:rPr>
          <w:rtl/>
        </w:rPr>
        <w:t xml:space="preserve"> קול ברמה נשמע על</w:t>
      </w:r>
      <w:r w:rsidR="006A24AD" w:rsidRPr="002D4AD7">
        <w:rPr>
          <w:rtl/>
        </w:rPr>
        <w:t xml:space="preserve"> </w:t>
      </w:r>
      <w:r w:rsidR="00F0100F" w:rsidRPr="002D4AD7">
        <w:rPr>
          <w:rtl/>
        </w:rPr>
        <w:t>דברי ריבות אשר במדינת אשכנז מתגבר. נחלקו לשתי</w:t>
      </w:r>
      <w:r w:rsidR="006A24AD" w:rsidRPr="002D4AD7">
        <w:rPr>
          <w:rtl/>
        </w:rPr>
        <w:t xml:space="preserve"> </w:t>
      </w:r>
      <w:r w:rsidR="00F0100F" w:rsidRPr="002D4AD7">
        <w:rPr>
          <w:rtl/>
        </w:rPr>
        <w:t>כתות אלו מטהרין ואלו מטמאין</w:t>
      </w:r>
      <w:r w:rsidR="006A24AD" w:rsidRPr="002D4AD7">
        <w:rPr>
          <w:rtl/>
        </w:rPr>
        <w:t>,</w:t>
      </w:r>
      <w:r w:rsidR="00F0100F" w:rsidRPr="002D4AD7">
        <w:rPr>
          <w:rtl/>
        </w:rPr>
        <w:t xml:space="preserve"> אלו קושרין ואלו מתירין</w:t>
      </w:r>
      <w:r w:rsidR="006A24AD" w:rsidRPr="002D4AD7">
        <w:rPr>
          <w:rtl/>
        </w:rPr>
        <w:t xml:space="preserve">, </w:t>
      </w:r>
      <w:r w:rsidR="00F0100F" w:rsidRPr="002D4AD7">
        <w:rPr>
          <w:rtl/>
        </w:rPr>
        <w:t>באו בנים עד משבר</w:t>
      </w:r>
      <w:r w:rsidR="006A24AD" w:rsidRPr="002D4AD7">
        <w:rPr>
          <w:rtl/>
        </w:rPr>
        <w:t>.</w:t>
      </w:r>
      <w:r w:rsidR="00F0100F" w:rsidRPr="002D4AD7">
        <w:rPr>
          <w:rtl/>
        </w:rPr>
        <w:t xml:space="preserve"> יתלקטו אנשים רקים אל יפתחו שקו</w:t>
      </w:r>
      <w:r w:rsidR="006A24AD" w:rsidRPr="002D4AD7">
        <w:rPr>
          <w:rtl/>
        </w:rPr>
        <w:t xml:space="preserve"> </w:t>
      </w:r>
      <w:r w:rsidR="00F0100F" w:rsidRPr="002D4AD7">
        <w:rPr>
          <w:rtl/>
        </w:rPr>
        <w:t>לסוחר עובר</w:t>
      </w:r>
      <w:r w:rsidR="006A24AD" w:rsidRPr="002D4AD7">
        <w:rPr>
          <w:rtl/>
        </w:rPr>
        <w:t>.</w:t>
      </w:r>
      <w:r w:rsidR="00F0100F" w:rsidRPr="002D4AD7">
        <w:rPr>
          <w:rtl/>
        </w:rPr>
        <w:t xml:space="preserve"> נשתרבב הלשון עד כי אויבינו פלילים טוב</w:t>
      </w:r>
      <w:r w:rsidR="006A24AD" w:rsidRPr="002D4AD7">
        <w:rPr>
          <w:rtl/>
        </w:rPr>
        <w:t xml:space="preserve"> </w:t>
      </w:r>
      <w:r w:rsidR="00F0100F" w:rsidRPr="002D4AD7">
        <w:rPr>
          <w:rtl/>
        </w:rPr>
        <w:t>להם הקבר</w:t>
      </w:r>
      <w:r w:rsidR="006A24AD" w:rsidRPr="002D4AD7">
        <w:rPr>
          <w:rtl/>
        </w:rPr>
        <w:t>.</w:t>
      </w:r>
      <w:r w:rsidR="00F0100F" w:rsidRPr="002D4AD7">
        <w:rPr>
          <w:rtl/>
        </w:rPr>
        <w:t xml:space="preserve"> כי ע</w:t>
      </w:r>
      <w:r w:rsidR="006A24AD" w:rsidRPr="002D4AD7">
        <w:rPr>
          <w:rtl/>
        </w:rPr>
        <w:t>"</w:t>
      </w:r>
      <w:r w:rsidR="00F0100F" w:rsidRPr="002D4AD7">
        <w:rPr>
          <w:rtl/>
        </w:rPr>
        <w:t>י זה נתחלל ע</w:t>
      </w:r>
      <w:r w:rsidR="006A24AD" w:rsidRPr="002D4AD7">
        <w:rPr>
          <w:rtl/>
        </w:rPr>
        <w:t>"</w:t>
      </w:r>
      <w:r w:rsidR="00F0100F" w:rsidRPr="002D4AD7">
        <w:rPr>
          <w:rtl/>
        </w:rPr>
        <w:t>י ש"ש כי לא כצורם</w:t>
      </w:r>
      <w:r w:rsidR="006A24AD" w:rsidRPr="002D4AD7">
        <w:rPr>
          <w:rtl/>
        </w:rPr>
        <w:t xml:space="preserve"> </w:t>
      </w:r>
      <w:r w:rsidR="00F0100F" w:rsidRPr="002D4AD7">
        <w:rPr>
          <w:rtl/>
        </w:rPr>
        <w:t>צורנו יתעלה זכרו לנצח עלמין ידבר</w:t>
      </w:r>
      <w:r w:rsidR="006A24AD" w:rsidRPr="002D4AD7">
        <w:rPr>
          <w:rtl/>
        </w:rPr>
        <w:t>.</w:t>
      </w:r>
      <w:r w:rsidR="00F0100F" w:rsidRPr="002D4AD7">
        <w:rPr>
          <w:rtl/>
        </w:rPr>
        <w:t xml:space="preserve"> והנה בעוד זה מדבר</w:t>
      </w:r>
      <w:r w:rsidR="006A24AD" w:rsidRPr="002D4AD7">
        <w:rPr>
          <w:rtl/>
        </w:rPr>
        <w:t xml:space="preserve">. </w:t>
      </w:r>
      <w:r w:rsidR="00F0100F" w:rsidRPr="002D4AD7">
        <w:rPr>
          <w:rtl/>
        </w:rPr>
        <w:t>זה בא מהר"ר מנחם בטלטול קשה טלטול גבר. ובידו</w:t>
      </w:r>
      <w:r w:rsidR="006A24AD" w:rsidRPr="002D4AD7">
        <w:rPr>
          <w:rtl/>
        </w:rPr>
        <w:t xml:space="preserve"> </w:t>
      </w:r>
      <w:r w:rsidR="00F0100F" w:rsidRPr="002D4AD7">
        <w:rPr>
          <w:rtl/>
        </w:rPr>
        <w:t>מגלה עפה ארוכה מארץ מדה מחוברי חבר. המה למלחמה</w:t>
      </w:r>
      <w:r w:rsidR="006A24AD" w:rsidRPr="002D4AD7">
        <w:rPr>
          <w:rtl/>
        </w:rPr>
        <w:t xml:space="preserve"> </w:t>
      </w:r>
      <w:r w:rsidR="00F0100F" w:rsidRPr="002D4AD7">
        <w:rPr>
          <w:rtl/>
        </w:rPr>
        <w:t>ואני לשלום אדבר</w:t>
      </w:r>
      <w:r w:rsidR="006A24AD" w:rsidRPr="002D4AD7">
        <w:rPr>
          <w:rtl/>
        </w:rPr>
        <w:t>.</w:t>
      </w:r>
      <w:r w:rsidR="00F0100F" w:rsidRPr="002D4AD7">
        <w:rPr>
          <w:rtl/>
        </w:rPr>
        <w:t xml:space="preserve"> שעל זאת ידוו כל </w:t>
      </w:r>
      <w:r w:rsidR="00F0100F" w:rsidRPr="002D4AD7">
        <w:rPr>
          <w:rtl/>
        </w:rPr>
        <w:lastRenderedPageBreak/>
        <w:t>הדווים ולבם בקרבם</w:t>
      </w:r>
      <w:r w:rsidR="006A24AD" w:rsidRPr="002D4AD7">
        <w:rPr>
          <w:rtl/>
        </w:rPr>
        <w:t xml:space="preserve"> </w:t>
      </w:r>
      <w:r w:rsidR="00F0100F" w:rsidRPr="002D4AD7">
        <w:rPr>
          <w:rtl/>
        </w:rPr>
        <w:t>ישתבר. כי זה הוא שהחריב ביתנו והגלנו מארצנו מאין</w:t>
      </w:r>
      <w:r w:rsidR="006A24AD" w:rsidRPr="002D4AD7">
        <w:rPr>
          <w:rtl/>
        </w:rPr>
        <w:t xml:space="preserve"> </w:t>
      </w:r>
      <w:r w:rsidR="00F0100F" w:rsidRPr="002D4AD7">
        <w:rPr>
          <w:rtl/>
        </w:rPr>
        <w:t>יושב נעשה מדבר</w:t>
      </w:r>
      <w:r w:rsidR="006A24AD" w:rsidRPr="002D4AD7">
        <w:rPr>
          <w:rtl/>
        </w:rPr>
        <w:t>.</w:t>
      </w:r>
      <w:r w:rsidR="00F0100F" w:rsidRPr="002D4AD7">
        <w:rPr>
          <w:rtl/>
        </w:rPr>
        <w:t xml:space="preserve"> וכמו שנאמר ועשקו גבר וגו'</w:t>
      </w:r>
      <w:r w:rsidR="006A24AD" w:rsidRPr="002D4AD7">
        <w:rPr>
          <w:rtl/>
        </w:rPr>
        <w:t>.</w:t>
      </w:r>
      <w:r w:rsidR="00F0100F" w:rsidRPr="002D4AD7">
        <w:rPr>
          <w:rtl/>
        </w:rPr>
        <w:t xml:space="preserve"> חדשים</w:t>
      </w:r>
      <w:r w:rsidR="006A24AD" w:rsidRPr="002D4AD7">
        <w:rPr>
          <w:rtl/>
        </w:rPr>
        <w:t xml:space="preserve"> </w:t>
      </w:r>
      <w:r w:rsidR="00F0100F" w:rsidRPr="002D4AD7">
        <w:rPr>
          <w:rtl/>
        </w:rPr>
        <w:t>מקרוב באו מק</w:t>
      </w:r>
      <w:r w:rsidR="006A24AD" w:rsidRPr="002D4AD7">
        <w:rPr>
          <w:rtl/>
        </w:rPr>
        <w:t>"</w:t>
      </w:r>
      <w:r w:rsidR="00F0100F" w:rsidRPr="002D4AD7">
        <w:rPr>
          <w:rtl/>
        </w:rPr>
        <w:t>ק פראג במעשה שהיה בין איש לאשתו בין</w:t>
      </w:r>
      <w:r w:rsidR="006A24AD" w:rsidRPr="002D4AD7">
        <w:rPr>
          <w:rtl/>
        </w:rPr>
        <w:t xml:space="preserve"> </w:t>
      </w:r>
      <w:r w:rsidR="00F0100F" w:rsidRPr="002D4AD7">
        <w:rPr>
          <w:rtl/>
        </w:rPr>
        <w:t>אב לבתו אשר עשו בזדון</w:t>
      </w:r>
      <w:r w:rsidR="006A24AD" w:rsidRPr="002D4AD7">
        <w:rPr>
          <w:rtl/>
        </w:rPr>
        <w:t>.</w:t>
      </w:r>
      <w:r w:rsidR="00F0100F" w:rsidRPr="002D4AD7">
        <w:rPr>
          <w:rtl/>
        </w:rPr>
        <w:t xml:space="preserve"> לא פטרו מים ראשית מדון</w:t>
      </w:r>
      <w:r w:rsidR="006A24AD" w:rsidRPr="002D4AD7">
        <w:rPr>
          <w:rtl/>
        </w:rPr>
        <w:t>.</w:t>
      </w:r>
      <w:r w:rsidR="00F0100F" w:rsidRPr="002D4AD7">
        <w:rPr>
          <w:rtl/>
        </w:rPr>
        <w:t xml:space="preserve"> לא</w:t>
      </w:r>
      <w:r w:rsidR="006A24AD" w:rsidRPr="002D4AD7">
        <w:rPr>
          <w:rtl/>
        </w:rPr>
        <w:t xml:space="preserve"> </w:t>
      </w:r>
      <w:r w:rsidR="00F0100F" w:rsidRPr="002D4AD7">
        <w:rPr>
          <w:rtl/>
        </w:rPr>
        <w:t>ראו פני האדון</w:t>
      </w:r>
      <w:r w:rsidR="006A24AD" w:rsidRPr="002D4AD7">
        <w:rPr>
          <w:rtl/>
        </w:rPr>
        <w:t>.</w:t>
      </w:r>
      <w:r w:rsidR="00F0100F" w:rsidRPr="002D4AD7">
        <w:rPr>
          <w:rtl/>
        </w:rPr>
        <w:t xml:space="preserve"> וע</w:t>
      </w:r>
      <w:r w:rsidR="006A24AD" w:rsidRPr="002D4AD7">
        <w:rPr>
          <w:rtl/>
        </w:rPr>
        <w:t>"</w:t>
      </w:r>
      <w:r w:rsidR="00F0100F" w:rsidRPr="002D4AD7">
        <w:rPr>
          <w:rtl/>
        </w:rPr>
        <w:t>י זה ל</w:t>
      </w:r>
      <w:r w:rsidR="006A24AD" w:rsidRPr="002D4AD7">
        <w:rPr>
          <w:rtl/>
        </w:rPr>
        <w:t>"</w:t>
      </w:r>
      <w:r w:rsidR="00F0100F" w:rsidRPr="002D4AD7">
        <w:rPr>
          <w:rtl/>
        </w:rPr>
        <w:t>ע הלך לאבדון</w:t>
      </w:r>
      <w:r w:rsidR="006A24AD" w:rsidRPr="002D4AD7">
        <w:rPr>
          <w:rtl/>
        </w:rPr>
        <w:t>.</w:t>
      </w:r>
      <w:r w:rsidR="00F0100F" w:rsidRPr="002D4AD7">
        <w:rPr>
          <w:rtl/>
        </w:rPr>
        <w:t xml:space="preserve"> ואף כי בער</w:t>
      </w:r>
      <w:r w:rsidR="006A24AD" w:rsidRPr="002D4AD7">
        <w:rPr>
          <w:rtl/>
        </w:rPr>
        <w:t xml:space="preserve"> </w:t>
      </w:r>
      <w:r w:rsidR="00F0100F" w:rsidRPr="002D4AD7">
        <w:rPr>
          <w:rtl/>
        </w:rPr>
        <w:t>אנכי מאיש ולא בינת אדם לי לדון</w:t>
      </w:r>
      <w:r w:rsidR="006A24AD" w:rsidRPr="002D4AD7">
        <w:rPr>
          <w:rtl/>
        </w:rPr>
        <w:t>.</w:t>
      </w:r>
      <w:r w:rsidR="00F0100F" w:rsidRPr="002D4AD7">
        <w:rPr>
          <w:rtl/>
        </w:rPr>
        <w:t xml:space="preserve"> בגדולים חקרי לב</w:t>
      </w:r>
      <w:r w:rsidR="006A24AD" w:rsidRPr="002D4AD7">
        <w:rPr>
          <w:rtl/>
        </w:rPr>
        <w:t xml:space="preserve"> </w:t>
      </w:r>
      <w:r w:rsidR="00F0100F" w:rsidRPr="002D4AD7">
        <w:rPr>
          <w:rtl/>
        </w:rPr>
        <w:t>בפלגו</w:t>
      </w:r>
      <w:r w:rsidR="006A24AD" w:rsidRPr="002D4AD7">
        <w:rPr>
          <w:rtl/>
        </w:rPr>
        <w:t>"</w:t>
      </w:r>
      <w:r w:rsidR="00F0100F" w:rsidRPr="002D4AD7">
        <w:rPr>
          <w:rtl/>
        </w:rPr>
        <w:t>ת ראוי בי</w:t>
      </w:r>
      <w:r w:rsidR="006A24AD" w:rsidRPr="002D4AD7">
        <w:rPr>
          <w:rtl/>
        </w:rPr>
        <w:t>"</w:t>
      </w:r>
      <w:r w:rsidR="00F0100F" w:rsidRPr="002D4AD7">
        <w:rPr>
          <w:rtl/>
        </w:rPr>
        <w:t>ן שמעו</w:t>
      </w:r>
      <w:r w:rsidR="006A24AD" w:rsidRPr="002D4AD7">
        <w:rPr>
          <w:rtl/>
        </w:rPr>
        <w:t>"</w:t>
      </w:r>
      <w:r w:rsidR="00F0100F" w:rsidRPr="002D4AD7">
        <w:rPr>
          <w:rtl/>
        </w:rPr>
        <w:t>ן ואש</w:t>
      </w:r>
      <w:r w:rsidR="006A24AD" w:rsidRPr="002D4AD7">
        <w:rPr>
          <w:rtl/>
        </w:rPr>
        <w:t>"</w:t>
      </w:r>
      <w:r w:rsidR="00F0100F" w:rsidRPr="002D4AD7">
        <w:rPr>
          <w:rtl/>
        </w:rPr>
        <w:t>ר בעלי הצדו</w:t>
      </w:r>
      <w:r w:rsidR="006A24AD" w:rsidRPr="002D4AD7">
        <w:rPr>
          <w:rtl/>
        </w:rPr>
        <w:t>"</w:t>
      </w:r>
      <w:r w:rsidR="00F0100F" w:rsidRPr="002D4AD7">
        <w:rPr>
          <w:rtl/>
        </w:rPr>
        <w:t>ן</w:t>
      </w:r>
      <w:r w:rsidR="006A24AD" w:rsidRPr="002D4AD7">
        <w:rPr>
          <w:rtl/>
        </w:rPr>
        <w:t>.</w:t>
      </w:r>
      <w:r w:rsidR="00F0100F" w:rsidRPr="002D4AD7">
        <w:rPr>
          <w:rtl/>
        </w:rPr>
        <w:t xml:space="preserve"> אוי לי אם</w:t>
      </w:r>
      <w:r w:rsidR="006A24AD" w:rsidRPr="002D4AD7">
        <w:rPr>
          <w:rtl/>
        </w:rPr>
        <w:t xml:space="preserve"> </w:t>
      </w:r>
      <w:r w:rsidR="00F0100F" w:rsidRPr="002D4AD7">
        <w:rPr>
          <w:rtl/>
        </w:rPr>
        <w:t>אומרו מצד האוסר ואוי לי אם לא אומרו מצד העון</w:t>
      </w:r>
      <w:r w:rsidR="006A24AD" w:rsidRPr="002D4AD7">
        <w:rPr>
          <w:rtl/>
        </w:rPr>
        <w:t>.</w:t>
      </w:r>
      <w:r w:rsidR="00F0100F" w:rsidRPr="002D4AD7">
        <w:rPr>
          <w:rtl/>
        </w:rPr>
        <w:t xml:space="preserve"> ברו</w:t>
      </w:r>
      <w:r w:rsidR="006A24AD" w:rsidRPr="002D4AD7">
        <w:rPr>
          <w:rtl/>
        </w:rPr>
        <w:t xml:space="preserve"> </w:t>
      </w:r>
      <w:r w:rsidR="00F0100F" w:rsidRPr="002D4AD7">
        <w:rPr>
          <w:rtl/>
        </w:rPr>
        <w:t>לכם איש שידון</w:t>
      </w:r>
      <w:r w:rsidR="006A24AD" w:rsidRPr="002D4AD7">
        <w:rPr>
          <w:rtl/>
        </w:rPr>
        <w:t>.</w:t>
      </w:r>
      <w:r w:rsidR="00F0100F" w:rsidRPr="002D4AD7">
        <w:rPr>
          <w:rtl/>
        </w:rPr>
        <w:t xml:space="preserve"> בתורת חסד ואמת ביניכם</w:t>
      </w:r>
      <w:r w:rsidR="006A24AD" w:rsidRPr="002D4AD7">
        <w:rPr>
          <w:rtl/>
        </w:rPr>
        <w:t>.</w:t>
      </w:r>
      <w:r w:rsidR="00F0100F" w:rsidRPr="002D4AD7">
        <w:rPr>
          <w:rtl/>
        </w:rPr>
        <w:t xml:space="preserve"> והסירו אלהי</w:t>
      </w:r>
      <w:r w:rsidR="006A24AD" w:rsidRPr="002D4AD7">
        <w:rPr>
          <w:rtl/>
        </w:rPr>
        <w:t xml:space="preserve"> </w:t>
      </w:r>
      <w:r w:rsidR="00F0100F" w:rsidRPr="002D4AD7">
        <w:rPr>
          <w:rtl/>
        </w:rPr>
        <w:t>הנכר מביניכם</w:t>
      </w:r>
      <w:r w:rsidR="006A24AD" w:rsidRPr="002D4AD7">
        <w:rPr>
          <w:rtl/>
        </w:rPr>
        <w:t>.</w:t>
      </w:r>
      <w:r w:rsidR="00F0100F" w:rsidRPr="002D4AD7">
        <w:rPr>
          <w:rtl/>
        </w:rPr>
        <w:t xml:space="preserve"> ולמה אשכל ביום אחד את שניכם. צדקתכם</w:t>
      </w:r>
      <w:r w:rsidR="006A24AD" w:rsidRPr="002D4AD7">
        <w:rPr>
          <w:rtl/>
        </w:rPr>
        <w:t xml:space="preserve"> </w:t>
      </w:r>
      <w:r w:rsidR="00F0100F" w:rsidRPr="002D4AD7">
        <w:rPr>
          <w:rtl/>
        </w:rPr>
        <w:t>וממונכם הורישו לבניכם אחריכם. ונהירו נהורכם. דלא</w:t>
      </w:r>
      <w:r w:rsidR="006A24AD" w:rsidRPr="002D4AD7">
        <w:rPr>
          <w:rtl/>
        </w:rPr>
        <w:t xml:space="preserve"> </w:t>
      </w:r>
      <w:r w:rsidR="00F0100F" w:rsidRPr="002D4AD7">
        <w:rPr>
          <w:rtl/>
        </w:rPr>
        <w:t>יאתיו חמורים ויבטשו שרגיכם</w:t>
      </w:r>
      <w:r w:rsidR="006A24AD" w:rsidRPr="002D4AD7">
        <w:rPr>
          <w:rtl/>
        </w:rPr>
        <w:t>.</w:t>
      </w:r>
      <w:r w:rsidR="00F0100F" w:rsidRPr="002D4AD7">
        <w:rPr>
          <w:rtl/>
        </w:rPr>
        <w:t xml:space="preserve"> כי הידים ידי עשו נותנים</w:t>
      </w:r>
      <w:r w:rsidR="006A24AD" w:rsidRPr="002D4AD7">
        <w:rPr>
          <w:rtl/>
        </w:rPr>
        <w:t xml:space="preserve"> </w:t>
      </w:r>
      <w:r w:rsidR="00F0100F" w:rsidRPr="002D4AD7">
        <w:rPr>
          <w:rtl/>
        </w:rPr>
        <w:t>עיניהם בכיסיכם</w:t>
      </w:r>
      <w:r w:rsidR="006A24AD" w:rsidRPr="002D4AD7">
        <w:rPr>
          <w:rtl/>
        </w:rPr>
        <w:t>.</w:t>
      </w:r>
      <w:r w:rsidR="00F0100F" w:rsidRPr="002D4AD7">
        <w:rPr>
          <w:rtl/>
        </w:rPr>
        <w:t xml:space="preserve"> (וראיתם וזכרתם מעשה שאירע בק</w:t>
      </w:r>
      <w:r w:rsidR="006A24AD" w:rsidRPr="002D4AD7">
        <w:rPr>
          <w:rtl/>
        </w:rPr>
        <w:t>"</w:t>
      </w:r>
      <w:r w:rsidR="00F0100F" w:rsidRPr="002D4AD7">
        <w:rPr>
          <w:rtl/>
        </w:rPr>
        <w:t>ק</w:t>
      </w:r>
      <w:r w:rsidR="006A24AD" w:rsidRPr="002D4AD7">
        <w:rPr>
          <w:rtl/>
        </w:rPr>
        <w:t xml:space="preserve"> </w:t>
      </w:r>
      <w:r w:rsidR="00F0100F" w:rsidRPr="002D4AD7">
        <w:rPr>
          <w:rtl/>
        </w:rPr>
        <w:t>פראג אחיכם)</w:t>
      </w:r>
      <w:r w:rsidR="006A24AD" w:rsidRPr="002D4AD7">
        <w:rPr>
          <w:rtl/>
        </w:rPr>
        <w:t>.</w:t>
      </w:r>
      <w:r w:rsidR="00F0100F" w:rsidRPr="002D4AD7">
        <w:rPr>
          <w:rtl/>
        </w:rPr>
        <w:t xml:space="preserve"> חזו וראו מפעלות אלהים בארץ</w:t>
      </w:r>
      <w:r w:rsidR="006A24AD" w:rsidRPr="002D4AD7">
        <w:rPr>
          <w:rtl/>
        </w:rPr>
        <w:t>.</w:t>
      </w:r>
      <w:r w:rsidR="00F0100F" w:rsidRPr="002D4AD7">
        <w:rPr>
          <w:rtl/>
        </w:rPr>
        <w:t xml:space="preserve"> הוא שארי</w:t>
      </w:r>
      <w:r w:rsidR="006A24AD" w:rsidRPr="002D4AD7">
        <w:rPr>
          <w:rtl/>
        </w:rPr>
        <w:t xml:space="preserve"> </w:t>
      </w:r>
      <w:r w:rsidR="00F0100F" w:rsidRPr="002D4AD7">
        <w:rPr>
          <w:rtl/>
        </w:rPr>
        <w:t>הגאון הגדול מוהר</w:t>
      </w:r>
      <w:r w:rsidR="006A24AD" w:rsidRPr="002D4AD7">
        <w:rPr>
          <w:rtl/>
        </w:rPr>
        <w:t>"</w:t>
      </w:r>
      <w:r w:rsidR="00F0100F" w:rsidRPr="002D4AD7">
        <w:rPr>
          <w:rtl/>
        </w:rPr>
        <w:t>ר מאיר מפדוואה גודר גדר ועומד</w:t>
      </w:r>
      <w:r w:rsidR="006A24AD" w:rsidRPr="002D4AD7">
        <w:rPr>
          <w:rtl/>
        </w:rPr>
        <w:t xml:space="preserve"> </w:t>
      </w:r>
      <w:r w:rsidR="00F0100F" w:rsidRPr="002D4AD7">
        <w:rPr>
          <w:rtl/>
        </w:rPr>
        <w:t>בפרץ</w:t>
      </w:r>
      <w:r w:rsidR="006A24AD" w:rsidRPr="002D4AD7">
        <w:rPr>
          <w:rtl/>
        </w:rPr>
        <w:t>.</w:t>
      </w:r>
      <w:r w:rsidR="00F0100F" w:rsidRPr="002D4AD7">
        <w:rPr>
          <w:rtl/>
        </w:rPr>
        <w:t xml:space="preserve"> צדק צדק תרדפו לבית דינו יפה כאשר נודע בארץ</w:t>
      </w:r>
      <w:r w:rsidR="006A24AD" w:rsidRPr="002D4AD7">
        <w:rPr>
          <w:rtl/>
        </w:rPr>
        <w:t xml:space="preserve">. </w:t>
      </w:r>
      <w:r w:rsidR="00F0100F" w:rsidRPr="002D4AD7">
        <w:rPr>
          <w:rtl/>
        </w:rPr>
        <w:t>יודע ק</w:t>
      </w:r>
      <w:r w:rsidR="006A24AD" w:rsidRPr="002D4AD7">
        <w:rPr>
          <w:rtl/>
        </w:rPr>
        <w:t>"</w:t>
      </w:r>
      <w:r w:rsidR="00F0100F" w:rsidRPr="002D4AD7">
        <w:rPr>
          <w:rtl/>
        </w:rPr>
        <w:t>ל וחומ</w:t>
      </w:r>
      <w:r w:rsidR="006A24AD" w:rsidRPr="002D4AD7">
        <w:rPr>
          <w:rtl/>
        </w:rPr>
        <w:t>"</w:t>
      </w:r>
      <w:r w:rsidR="00F0100F" w:rsidRPr="002D4AD7">
        <w:rPr>
          <w:rtl/>
        </w:rPr>
        <w:t>ר לטהר השרץ</w:t>
      </w:r>
      <w:r w:rsidR="006A24AD" w:rsidRPr="002D4AD7">
        <w:rPr>
          <w:rtl/>
        </w:rPr>
        <w:t>.</w:t>
      </w:r>
      <w:r w:rsidR="00F0100F" w:rsidRPr="002D4AD7">
        <w:rPr>
          <w:rtl/>
        </w:rPr>
        <w:t xml:space="preserve"> ולדעתי הש</w:t>
      </w:r>
      <w:r w:rsidR="006A24AD" w:rsidRPr="002D4AD7">
        <w:rPr>
          <w:rtl/>
        </w:rPr>
        <w:t>"</w:t>
      </w:r>
      <w:r w:rsidR="00F0100F" w:rsidRPr="002D4AD7">
        <w:rPr>
          <w:rtl/>
        </w:rPr>
        <w:t>י זכרו לנצח</w:t>
      </w:r>
      <w:r w:rsidR="006A24AD" w:rsidRPr="002D4AD7">
        <w:rPr>
          <w:rtl/>
        </w:rPr>
        <w:t xml:space="preserve"> </w:t>
      </w:r>
      <w:r w:rsidR="00F0100F" w:rsidRPr="002D4AD7">
        <w:rPr>
          <w:rtl/>
        </w:rPr>
        <w:t>שלח מלאכו שהתנדב רוחו לדון ולהורות לכם גושנה בארץ</w:t>
      </w:r>
      <w:r w:rsidR="006A24AD" w:rsidRPr="002D4AD7">
        <w:rPr>
          <w:rtl/>
        </w:rPr>
        <w:t xml:space="preserve">. </w:t>
      </w:r>
      <w:r w:rsidR="00F0100F" w:rsidRPr="002D4AD7">
        <w:rPr>
          <w:rtl/>
        </w:rPr>
        <w:t>כדאמרינן פרק הניזקין (דף נ"ב:) הנהו בי תרי דאיגרי</w:t>
      </w:r>
      <w:r w:rsidR="006A24AD" w:rsidRPr="002D4AD7">
        <w:rPr>
          <w:rtl/>
        </w:rPr>
        <w:t xml:space="preserve"> </w:t>
      </w:r>
      <w:r w:rsidR="00F0100F" w:rsidRPr="002D4AD7">
        <w:rPr>
          <w:rtl/>
        </w:rPr>
        <w:t>בהו שטן כל בי שמשי הוו מינצו בהדי הדדי איקלע רבי</w:t>
      </w:r>
      <w:r w:rsidR="006A24AD" w:rsidRPr="002D4AD7">
        <w:rPr>
          <w:rtl/>
        </w:rPr>
        <w:t xml:space="preserve"> </w:t>
      </w:r>
      <w:r w:rsidR="00F0100F" w:rsidRPr="002D4AD7">
        <w:rPr>
          <w:rtl/>
        </w:rPr>
        <w:t>מאיר להתם עכבינהו תלתא בי שמשי עד דעבדו שלמא</w:t>
      </w:r>
      <w:r w:rsidR="006A24AD" w:rsidRPr="002D4AD7">
        <w:rPr>
          <w:rtl/>
        </w:rPr>
        <w:t xml:space="preserve"> </w:t>
      </w:r>
      <w:r w:rsidR="00F0100F" w:rsidRPr="002D4AD7">
        <w:rPr>
          <w:rtl/>
        </w:rPr>
        <w:t>שמעיה דקאמר ויי דאפקיה ר' מאיר להאי גברא מביתיה</w:t>
      </w:r>
      <w:r w:rsidR="006A24AD" w:rsidRPr="002D4AD7">
        <w:rPr>
          <w:rtl/>
        </w:rPr>
        <w:t xml:space="preserve"> </w:t>
      </w:r>
      <w:r w:rsidR="00F0100F" w:rsidRPr="002D4AD7">
        <w:rPr>
          <w:rtl/>
        </w:rPr>
        <w:t>עכ"ל הגמרא. ומכל מקום אומר שהוא מילתא דתליא</w:t>
      </w:r>
      <w:r w:rsidR="006A24AD" w:rsidRPr="002D4AD7">
        <w:rPr>
          <w:rtl/>
        </w:rPr>
        <w:t xml:space="preserve"> </w:t>
      </w:r>
      <w:r w:rsidR="00F0100F" w:rsidRPr="002D4AD7">
        <w:rPr>
          <w:rtl/>
        </w:rPr>
        <w:t>בסברא</w:t>
      </w:r>
      <w:r w:rsidR="006A24AD" w:rsidRPr="002D4AD7">
        <w:rPr>
          <w:rtl/>
        </w:rPr>
        <w:t>.</w:t>
      </w:r>
      <w:r w:rsidR="00F0100F" w:rsidRPr="002D4AD7">
        <w:rPr>
          <w:rtl/>
        </w:rPr>
        <w:t xml:space="preserve"> כי אין כוונת הרב לכוף אותם לדון לפניו ושלא</w:t>
      </w:r>
      <w:r w:rsidR="006A24AD" w:rsidRPr="002D4AD7">
        <w:rPr>
          <w:rtl/>
        </w:rPr>
        <w:t xml:space="preserve"> </w:t>
      </w:r>
      <w:r w:rsidR="00F0100F" w:rsidRPr="002D4AD7">
        <w:rPr>
          <w:rtl/>
        </w:rPr>
        <w:t>תהא בידם הברירה</w:t>
      </w:r>
      <w:r w:rsidR="006A24AD" w:rsidRPr="002D4AD7">
        <w:rPr>
          <w:rtl/>
        </w:rPr>
        <w:t>.</w:t>
      </w:r>
      <w:r w:rsidR="00F0100F" w:rsidRPr="002D4AD7">
        <w:rPr>
          <w:rtl/>
        </w:rPr>
        <w:t xml:space="preserve"> על פי שלשה עדים יקום דבר זאת</w:t>
      </w:r>
      <w:r w:rsidR="006A24AD" w:rsidRPr="002D4AD7">
        <w:rPr>
          <w:rtl/>
        </w:rPr>
        <w:t xml:space="preserve"> </w:t>
      </w:r>
      <w:r w:rsidR="00F0100F" w:rsidRPr="002D4AD7">
        <w:rPr>
          <w:rtl/>
        </w:rPr>
        <w:t>אבררה</w:t>
      </w:r>
      <w:r w:rsidR="006A24AD" w:rsidRPr="002D4AD7">
        <w:rPr>
          <w:rtl/>
        </w:rPr>
        <w:t>.</w:t>
      </w:r>
      <w:r w:rsidR="00F0100F" w:rsidRPr="002D4AD7">
        <w:rPr>
          <w:rtl/>
        </w:rPr>
        <w:t xml:space="preserve"> בזמן הזה שאין ב"ד הגדול סדורה</w:t>
      </w:r>
      <w:r w:rsidR="006A24AD" w:rsidRPr="002D4AD7">
        <w:rPr>
          <w:rtl/>
        </w:rPr>
        <w:t>.</w:t>
      </w:r>
      <w:r w:rsidR="00F0100F" w:rsidRPr="002D4AD7">
        <w:rPr>
          <w:rtl/>
        </w:rPr>
        <w:t xml:space="preserve"> האחד כי זה</w:t>
      </w:r>
      <w:r w:rsidR="006A24AD" w:rsidRPr="002D4AD7">
        <w:rPr>
          <w:rtl/>
        </w:rPr>
        <w:t xml:space="preserve"> </w:t>
      </w:r>
      <w:r w:rsidR="00F0100F" w:rsidRPr="002D4AD7">
        <w:rPr>
          <w:rtl/>
        </w:rPr>
        <w:t>לא נמצא בתלמוד ולא במשנה ולא במקרא</w:t>
      </w:r>
      <w:r w:rsidR="006A24AD" w:rsidRPr="002D4AD7">
        <w:rPr>
          <w:rtl/>
        </w:rPr>
        <w:t>.</w:t>
      </w:r>
      <w:r w:rsidR="00F0100F" w:rsidRPr="002D4AD7">
        <w:rPr>
          <w:rtl/>
        </w:rPr>
        <w:t xml:space="preserve"> ולהוציא האב</w:t>
      </w:r>
      <w:r w:rsidR="006A24AD" w:rsidRPr="002D4AD7">
        <w:rPr>
          <w:rtl/>
        </w:rPr>
        <w:t>"</w:t>
      </w:r>
      <w:r w:rsidR="00F0100F" w:rsidRPr="002D4AD7">
        <w:rPr>
          <w:rtl/>
        </w:rPr>
        <w:t>ד</w:t>
      </w:r>
      <w:r w:rsidR="006A24AD" w:rsidRPr="002D4AD7">
        <w:rPr>
          <w:rtl/>
        </w:rPr>
        <w:t xml:space="preserve"> </w:t>
      </w:r>
      <w:r w:rsidR="00F0100F" w:rsidRPr="002D4AD7">
        <w:rPr>
          <w:rtl/>
        </w:rPr>
        <w:t>מבית דינו הוא נמנע ואזהרה</w:t>
      </w:r>
      <w:r w:rsidR="006A24AD" w:rsidRPr="002D4AD7">
        <w:rPr>
          <w:rtl/>
        </w:rPr>
        <w:t>.</w:t>
      </w:r>
      <w:r w:rsidR="00F0100F" w:rsidRPr="002D4AD7">
        <w:rPr>
          <w:rtl/>
        </w:rPr>
        <w:t xml:space="preserve"> ואף כי מהרי"ק (כתב</w:t>
      </w:r>
      <w:r w:rsidR="006A24AD" w:rsidRPr="002D4AD7">
        <w:rPr>
          <w:rtl/>
        </w:rPr>
        <w:t xml:space="preserve"> </w:t>
      </w:r>
      <w:r w:rsidR="00F0100F" w:rsidRPr="002D4AD7">
        <w:rPr>
          <w:rtl/>
        </w:rPr>
        <w:t>בתשובה שורש י</w:t>
      </w:r>
      <w:r w:rsidR="006A24AD" w:rsidRPr="002D4AD7">
        <w:rPr>
          <w:rtl/>
        </w:rPr>
        <w:t>"</w:t>
      </w:r>
      <w:r w:rsidR="00F0100F" w:rsidRPr="002D4AD7">
        <w:rPr>
          <w:rtl/>
        </w:rPr>
        <w:t>א) במקום שאב</w:t>
      </w:r>
      <w:r w:rsidR="006A24AD" w:rsidRPr="002D4AD7">
        <w:rPr>
          <w:rtl/>
        </w:rPr>
        <w:t>"</w:t>
      </w:r>
      <w:r w:rsidR="00F0100F" w:rsidRPr="002D4AD7">
        <w:rPr>
          <w:rtl/>
        </w:rPr>
        <w:t>ד מסולק הדין הוא</w:t>
      </w:r>
      <w:r w:rsidR="006A24AD" w:rsidRPr="002D4AD7">
        <w:rPr>
          <w:rtl/>
        </w:rPr>
        <w:t xml:space="preserve"> </w:t>
      </w:r>
      <w:r w:rsidR="00F0100F" w:rsidRPr="002D4AD7">
        <w:rPr>
          <w:rtl/>
        </w:rPr>
        <w:t>הפקירא. כמו שבנדון זה שמהרר"א אב</w:t>
      </w:r>
      <w:r w:rsidR="006A24AD" w:rsidRPr="002D4AD7">
        <w:rPr>
          <w:rtl/>
        </w:rPr>
        <w:t>"</w:t>
      </w:r>
      <w:r w:rsidR="00F0100F" w:rsidRPr="002D4AD7">
        <w:rPr>
          <w:rtl/>
        </w:rPr>
        <w:t>ד שלכם הוא עד</w:t>
      </w:r>
      <w:r w:rsidR="006A24AD" w:rsidRPr="002D4AD7">
        <w:rPr>
          <w:rtl/>
        </w:rPr>
        <w:t xml:space="preserve"> </w:t>
      </w:r>
      <w:r w:rsidR="00F0100F" w:rsidRPr="002D4AD7">
        <w:rPr>
          <w:rtl/>
        </w:rPr>
        <w:t>ואין עד נעשה דיין במקום הקל כ</w:t>
      </w:r>
      <w:r w:rsidR="006A24AD" w:rsidRPr="002D4AD7">
        <w:rPr>
          <w:rtl/>
        </w:rPr>
        <w:t>"</w:t>
      </w:r>
      <w:r w:rsidR="00F0100F" w:rsidRPr="002D4AD7">
        <w:rPr>
          <w:rtl/>
        </w:rPr>
        <w:t>ש באיסורא</w:t>
      </w:r>
      <w:r w:rsidR="006A24AD" w:rsidRPr="002D4AD7">
        <w:rPr>
          <w:rtl/>
        </w:rPr>
        <w:t>.</w:t>
      </w:r>
      <w:r w:rsidR="00F0100F" w:rsidRPr="002D4AD7">
        <w:rPr>
          <w:rtl/>
        </w:rPr>
        <w:t xml:space="preserve"> מ</w:t>
      </w:r>
      <w:r w:rsidR="006A24AD" w:rsidRPr="002D4AD7">
        <w:rPr>
          <w:rtl/>
        </w:rPr>
        <w:t>"</w:t>
      </w:r>
      <w:r w:rsidR="00F0100F" w:rsidRPr="002D4AD7">
        <w:rPr>
          <w:rtl/>
        </w:rPr>
        <w:t>מ ב</w:t>
      </w:r>
      <w:r w:rsidR="006A24AD" w:rsidRPr="002D4AD7">
        <w:rPr>
          <w:rtl/>
        </w:rPr>
        <w:t>"</w:t>
      </w:r>
      <w:r w:rsidR="00F0100F" w:rsidRPr="002D4AD7">
        <w:rPr>
          <w:rtl/>
        </w:rPr>
        <w:t>ד</w:t>
      </w:r>
      <w:r w:rsidR="006A24AD" w:rsidRPr="002D4AD7">
        <w:rPr>
          <w:rtl/>
        </w:rPr>
        <w:t xml:space="preserve"> </w:t>
      </w:r>
      <w:r w:rsidR="00F0100F" w:rsidRPr="002D4AD7">
        <w:rPr>
          <w:rtl/>
        </w:rPr>
        <w:t>הקרוב קרוב קודם אשר ממנו יצא אורה</w:t>
      </w:r>
      <w:r w:rsidR="006A24AD" w:rsidRPr="002D4AD7">
        <w:rPr>
          <w:rtl/>
        </w:rPr>
        <w:t>.</w:t>
      </w:r>
      <w:r w:rsidR="00F0100F" w:rsidRPr="002D4AD7">
        <w:rPr>
          <w:rtl/>
        </w:rPr>
        <w:t xml:space="preserve"> ואף אם נאמר</w:t>
      </w:r>
      <w:r w:rsidR="006A24AD" w:rsidRPr="002D4AD7">
        <w:rPr>
          <w:rtl/>
        </w:rPr>
        <w:t xml:space="preserve"> </w:t>
      </w:r>
      <w:r w:rsidR="00F0100F" w:rsidRPr="002D4AD7">
        <w:rPr>
          <w:rtl/>
        </w:rPr>
        <w:t>דב</w:t>
      </w:r>
      <w:r w:rsidR="006A24AD" w:rsidRPr="002D4AD7">
        <w:rPr>
          <w:rtl/>
        </w:rPr>
        <w:t>"</w:t>
      </w:r>
      <w:r w:rsidR="00F0100F" w:rsidRPr="002D4AD7">
        <w:rPr>
          <w:rtl/>
        </w:rPr>
        <w:t>ד של מהר"ם הוא ב"ד הגדול שבדור וא</w:t>
      </w:r>
      <w:r w:rsidR="006A24AD" w:rsidRPr="002D4AD7">
        <w:rPr>
          <w:rtl/>
        </w:rPr>
        <w:t>"</w:t>
      </w:r>
      <w:r w:rsidR="00F0100F" w:rsidRPr="002D4AD7">
        <w:rPr>
          <w:rtl/>
        </w:rPr>
        <w:t>כ אפשר</w:t>
      </w:r>
      <w:r w:rsidR="006A24AD" w:rsidRPr="002D4AD7">
        <w:rPr>
          <w:rtl/>
        </w:rPr>
        <w:t xml:space="preserve"> </w:t>
      </w:r>
      <w:r w:rsidR="00F0100F" w:rsidRPr="002D4AD7">
        <w:rPr>
          <w:rtl/>
        </w:rPr>
        <w:t>להשיב עלי מדברי עמוד התורה</w:t>
      </w:r>
      <w:r w:rsidR="006A24AD" w:rsidRPr="002D4AD7">
        <w:rPr>
          <w:rtl/>
        </w:rPr>
        <w:t>.</w:t>
      </w:r>
      <w:r w:rsidR="00F0100F" w:rsidRPr="002D4AD7">
        <w:rPr>
          <w:rtl/>
        </w:rPr>
        <w:t xml:space="preserve"> הוא הרמב"ם ז</w:t>
      </w:r>
      <w:r w:rsidR="006A24AD" w:rsidRPr="002D4AD7">
        <w:rPr>
          <w:rtl/>
        </w:rPr>
        <w:t>"</w:t>
      </w:r>
      <w:r w:rsidR="00F0100F" w:rsidRPr="002D4AD7">
        <w:rPr>
          <w:rtl/>
        </w:rPr>
        <w:t>ל שכתב</w:t>
      </w:r>
      <w:r w:rsidR="006A24AD" w:rsidRPr="002D4AD7">
        <w:rPr>
          <w:rtl/>
        </w:rPr>
        <w:t xml:space="preserve"> </w:t>
      </w:r>
      <w:r w:rsidR="00F0100F" w:rsidRPr="002D4AD7">
        <w:rPr>
          <w:rtl/>
        </w:rPr>
        <w:t>פ</w:t>
      </w:r>
      <w:r w:rsidR="006A24AD" w:rsidRPr="002D4AD7">
        <w:rPr>
          <w:rtl/>
        </w:rPr>
        <w:t>"</w:t>
      </w:r>
      <w:r w:rsidR="00F0100F" w:rsidRPr="002D4AD7">
        <w:rPr>
          <w:rtl/>
        </w:rPr>
        <w:t>ו מהלכות סנהדרין בזמן שאין ב"ד הגדול אבל יש מקומות</w:t>
      </w:r>
      <w:r w:rsidR="006A24AD" w:rsidRPr="002D4AD7">
        <w:rPr>
          <w:rtl/>
        </w:rPr>
        <w:t xml:space="preserve"> </w:t>
      </w:r>
      <w:r w:rsidR="00F0100F" w:rsidRPr="002D4AD7">
        <w:rPr>
          <w:rtl/>
        </w:rPr>
        <w:t>שיש בהם תלמידים שאינן כמותן. אם אמר נלך למקום פלוני</w:t>
      </w:r>
      <w:r w:rsidR="006A24AD" w:rsidRPr="002D4AD7">
        <w:rPr>
          <w:rtl/>
        </w:rPr>
        <w:t xml:space="preserve"> </w:t>
      </w:r>
      <w:r w:rsidR="00F0100F" w:rsidRPr="002D4AD7">
        <w:rPr>
          <w:rtl/>
        </w:rPr>
        <w:t>לפני פלוני הגדול ונדון לפניו כופין הנתבע להלוך עמו וכן</w:t>
      </w:r>
      <w:r w:rsidR="006A24AD" w:rsidRPr="002D4AD7">
        <w:rPr>
          <w:rtl/>
        </w:rPr>
        <w:t xml:space="preserve"> </w:t>
      </w:r>
      <w:r w:rsidR="00F0100F" w:rsidRPr="002D4AD7">
        <w:rPr>
          <w:rtl/>
        </w:rPr>
        <w:t>מעשה בספרד בכל יום עכ</w:t>
      </w:r>
      <w:r w:rsidR="006A24AD" w:rsidRPr="002D4AD7">
        <w:rPr>
          <w:rtl/>
        </w:rPr>
        <w:t>"</w:t>
      </w:r>
      <w:r w:rsidR="00F0100F" w:rsidRPr="002D4AD7">
        <w:rPr>
          <w:rtl/>
        </w:rPr>
        <w:t>ל</w:t>
      </w:r>
      <w:r w:rsidR="006A24AD" w:rsidRPr="002D4AD7">
        <w:rPr>
          <w:rtl/>
        </w:rPr>
        <w:t>.</w:t>
      </w:r>
      <w:r w:rsidR="00F0100F" w:rsidRPr="002D4AD7">
        <w:rPr>
          <w:rtl/>
        </w:rPr>
        <w:t xml:space="preserve"> מכל מקום שיעלה על הדעת</w:t>
      </w:r>
      <w:r w:rsidR="006A24AD" w:rsidRPr="002D4AD7">
        <w:rPr>
          <w:rtl/>
        </w:rPr>
        <w:t xml:space="preserve"> </w:t>
      </w:r>
      <w:r w:rsidR="00F0100F" w:rsidRPr="002D4AD7">
        <w:rPr>
          <w:rtl/>
        </w:rPr>
        <w:t>שב"ד הגדול יכול לכוף שני הצדדים לדון לפניו לא נהירא</w:t>
      </w:r>
      <w:r w:rsidR="006A24AD" w:rsidRPr="002D4AD7">
        <w:rPr>
          <w:rtl/>
        </w:rPr>
        <w:t xml:space="preserve">. </w:t>
      </w:r>
      <w:r w:rsidR="00F0100F" w:rsidRPr="002D4AD7">
        <w:rPr>
          <w:rtl/>
        </w:rPr>
        <w:t>ותו דהרמב"ם דקדק בלשונו שיש במקומות תלמידים כו'</w:t>
      </w:r>
      <w:r w:rsidR="006A24AD" w:rsidRPr="002D4AD7">
        <w:rPr>
          <w:rtl/>
        </w:rPr>
        <w:t xml:space="preserve">, </w:t>
      </w:r>
      <w:r w:rsidR="00F0100F" w:rsidRPr="002D4AD7">
        <w:rPr>
          <w:rtl/>
        </w:rPr>
        <w:t>משמע הא במקומות שיש ג"כ מומחים אע"פ שאינן גדולים</w:t>
      </w:r>
      <w:r w:rsidR="006A24AD" w:rsidRPr="002D4AD7">
        <w:rPr>
          <w:rtl/>
        </w:rPr>
        <w:t xml:space="preserve"> </w:t>
      </w:r>
      <w:r w:rsidR="00F0100F" w:rsidRPr="002D4AD7">
        <w:rPr>
          <w:rtl/>
        </w:rPr>
        <w:t>כגדול שבדור אין ראוי לכוף בזמן הזה וכ"ש במקום שאין</w:t>
      </w:r>
      <w:r w:rsidR="006A24AD" w:rsidRPr="002D4AD7">
        <w:rPr>
          <w:rtl/>
        </w:rPr>
        <w:t xml:space="preserve"> </w:t>
      </w:r>
      <w:r w:rsidR="00F0100F" w:rsidRPr="002D4AD7">
        <w:rPr>
          <w:rtl/>
        </w:rPr>
        <w:t>שלשה בתי דינים בשוה שהקרוב קודם, וכ</w:t>
      </w:r>
      <w:r w:rsidR="006A24AD" w:rsidRPr="002D4AD7">
        <w:rPr>
          <w:rtl/>
        </w:rPr>
        <w:t>"</w:t>
      </w:r>
      <w:r w:rsidR="00F0100F" w:rsidRPr="002D4AD7">
        <w:rPr>
          <w:rtl/>
        </w:rPr>
        <w:t>כ נ"י בהדיא</w:t>
      </w:r>
      <w:r w:rsidR="006A24AD" w:rsidRPr="002D4AD7">
        <w:rPr>
          <w:rtl/>
        </w:rPr>
        <w:t xml:space="preserve"> </w:t>
      </w:r>
      <w:r w:rsidR="00F0100F" w:rsidRPr="002D4AD7">
        <w:rPr>
          <w:rtl/>
        </w:rPr>
        <w:t>לענין ב</w:t>
      </w:r>
      <w:r w:rsidR="006A24AD" w:rsidRPr="002D4AD7">
        <w:rPr>
          <w:rtl/>
        </w:rPr>
        <w:t>"</w:t>
      </w:r>
      <w:r w:rsidR="00F0100F" w:rsidRPr="002D4AD7">
        <w:rPr>
          <w:rtl/>
        </w:rPr>
        <w:t>ד הגדול</w:t>
      </w:r>
      <w:r w:rsidR="006A24AD" w:rsidRPr="002D4AD7">
        <w:rPr>
          <w:rtl/>
        </w:rPr>
        <w:t>.</w:t>
      </w:r>
      <w:r w:rsidR="00F0100F" w:rsidRPr="002D4AD7">
        <w:rPr>
          <w:rtl/>
        </w:rPr>
        <w:t xml:space="preserve"> וז</w:t>
      </w:r>
      <w:r w:rsidR="006A24AD" w:rsidRPr="002D4AD7">
        <w:rPr>
          <w:rtl/>
        </w:rPr>
        <w:t>"</w:t>
      </w:r>
      <w:r w:rsidR="00F0100F" w:rsidRPr="002D4AD7">
        <w:rPr>
          <w:rtl/>
        </w:rPr>
        <w:t>ל הירושלמי (פרק זה בורר) זה אומר</w:t>
      </w:r>
      <w:r w:rsidR="006A24AD" w:rsidRPr="002D4AD7">
        <w:rPr>
          <w:rtl/>
        </w:rPr>
        <w:t xml:space="preserve"> </w:t>
      </w:r>
      <w:r w:rsidR="00F0100F" w:rsidRPr="002D4AD7">
        <w:rPr>
          <w:rtl/>
        </w:rPr>
        <w:t>לטבריא וזה אומר לציפורי ואינון הויין יתבן בחדא מתא</w:t>
      </w:r>
      <w:r w:rsidR="006A24AD" w:rsidRPr="002D4AD7">
        <w:rPr>
          <w:rtl/>
        </w:rPr>
        <w:t xml:space="preserve"> </w:t>
      </w:r>
      <w:r w:rsidR="00F0100F" w:rsidRPr="002D4AD7">
        <w:rPr>
          <w:rtl/>
        </w:rPr>
        <w:t>אם העיירות שוים להם הולכים אחר ב</w:t>
      </w:r>
      <w:r w:rsidR="006A24AD" w:rsidRPr="002D4AD7">
        <w:rPr>
          <w:rtl/>
        </w:rPr>
        <w:t>"</w:t>
      </w:r>
      <w:r w:rsidR="00F0100F" w:rsidRPr="002D4AD7">
        <w:rPr>
          <w:rtl/>
        </w:rPr>
        <w:t>ד הגדול ואם אינן</w:t>
      </w:r>
      <w:r w:rsidR="006A24AD" w:rsidRPr="002D4AD7">
        <w:rPr>
          <w:rtl/>
        </w:rPr>
        <w:t xml:space="preserve"> </w:t>
      </w:r>
      <w:r w:rsidR="00F0100F" w:rsidRPr="002D4AD7">
        <w:rPr>
          <w:rtl/>
        </w:rPr>
        <w:t>שוין הולכים אחר ב</w:t>
      </w:r>
      <w:r w:rsidR="006A24AD" w:rsidRPr="002D4AD7">
        <w:rPr>
          <w:rtl/>
        </w:rPr>
        <w:t>"</w:t>
      </w:r>
      <w:r w:rsidR="00F0100F" w:rsidRPr="002D4AD7">
        <w:rPr>
          <w:rtl/>
        </w:rPr>
        <w:t>ד הקרוב הואיל ושניהם מומחין לרבים,</w:t>
      </w:r>
      <w:r w:rsidR="006A24AD" w:rsidRPr="002D4AD7">
        <w:rPr>
          <w:rtl/>
        </w:rPr>
        <w:t xml:space="preserve"> </w:t>
      </w:r>
      <w:r w:rsidR="00F0100F" w:rsidRPr="002D4AD7">
        <w:rPr>
          <w:rtl/>
        </w:rPr>
        <w:t xml:space="preserve">וכל </w:t>
      </w:r>
      <w:r w:rsidR="00F0100F" w:rsidRPr="002D4AD7">
        <w:rPr>
          <w:rtl/>
        </w:rPr>
        <w:lastRenderedPageBreak/>
        <w:t>שכן בנדון זה שכל חכמי אשכנז סביב למשכן העדו"ת</w:t>
      </w:r>
      <w:r w:rsidR="006A24AD" w:rsidRPr="002D4AD7">
        <w:rPr>
          <w:rtl/>
        </w:rPr>
        <w:t xml:space="preserve"> </w:t>
      </w:r>
      <w:r w:rsidR="00F0100F" w:rsidRPr="002D4AD7">
        <w:rPr>
          <w:rtl/>
        </w:rPr>
        <w:t>יחנו והם גדולי ארץ מומחים לרבים עומדים לנס עמים</w:t>
      </w:r>
      <w:r w:rsidR="006A24AD" w:rsidRPr="002D4AD7">
        <w:rPr>
          <w:rtl/>
        </w:rPr>
        <w:t xml:space="preserve"> </w:t>
      </w:r>
      <w:r w:rsidR="00F0100F" w:rsidRPr="002D4AD7">
        <w:rPr>
          <w:rtl/>
        </w:rPr>
        <w:t>אליהם גוים ידרושו איים מאפסי ארץ</w:t>
      </w:r>
      <w:r w:rsidR="006A24AD" w:rsidRPr="002D4AD7">
        <w:rPr>
          <w:rtl/>
        </w:rPr>
        <w:t>.</w:t>
      </w:r>
      <w:r w:rsidR="00F0100F" w:rsidRPr="002D4AD7">
        <w:rPr>
          <w:rtl/>
        </w:rPr>
        <w:t xml:space="preserve"> ותו דהרי פשוט</w:t>
      </w:r>
      <w:r w:rsidR="006A24AD" w:rsidRPr="002D4AD7">
        <w:rPr>
          <w:rtl/>
        </w:rPr>
        <w:t xml:space="preserve"> </w:t>
      </w:r>
      <w:r w:rsidR="00F0100F" w:rsidRPr="002D4AD7">
        <w:rPr>
          <w:rtl/>
        </w:rPr>
        <w:t>הוא דבימים האחרונים אין דנין דין ב"ד הגדול כמו שכתב</w:t>
      </w:r>
      <w:r w:rsidR="006A24AD" w:rsidRPr="002D4AD7">
        <w:rPr>
          <w:rtl/>
        </w:rPr>
        <w:t xml:space="preserve"> </w:t>
      </w:r>
      <w:r w:rsidR="00F0100F" w:rsidRPr="002D4AD7">
        <w:rPr>
          <w:rtl/>
        </w:rPr>
        <w:t>הרי"ף בתשובה (שורש כ"א) ומהרא</w:t>
      </w:r>
      <w:r w:rsidR="006A24AD" w:rsidRPr="002D4AD7">
        <w:rPr>
          <w:rtl/>
        </w:rPr>
        <w:t>"</w:t>
      </w:r>
      <w:r w:rsidR="00F0100F" w:rsidRPr="002D4AD7">
        <w:rPr>
          <w:rtl/>
        </w:rPr>
        <w:t>י בתשובותיו (סימן</w:t>
      </w:r>
      <w:r w:rsidR="006A24AD" w:rsidRPr="002D4AD7">
        <w:rPr>
          <w:rtl/>
        </w:rPr>
        <w:t xml:space="preserve"> </w:t>
      </w:r>
      <w:r w:rsidR="00F0100F" w:rsidRPr="002D4AD7">
        <w:rPr>
          <w:rtl/>
        </w:rPr>
        <w:t>ס"ה) ומהררי</w:t>
      </w:r>
      <w:r w:rsidR="006A24AD" w:rsidRPr="002D4AD7">
        <w:rPr>
          <w:rtl/>
        </w:rPr>
        <w:t>"</w:t>
      </w:r>
      <w:r w:rsidR="00F0100F" w:rsidRPr="002D4AD7">
        <w:rPr>
          <w:rtl/>
        </w:rPr>
        <w:t>ו (סימן ק</w:t>
      </w:r>
      <w:r w:rsidR="006A24AD" w:rsidRPr="002D4AD7">
        <w:rPr>
          <w:rtl/>
        </w:rPr>
        <w:t>"</w:t>
      </w:r>
      <w:r w:rsidR="00F0100F" w:rsidRPr="002D4AD7">
        <w:rPr>
          <w:rtl/>
        </w:rPr>
        <w:t>ו בפסקיו)</w:t>
      </w:r>
      <w:r w:rsidR="006A24AD" w:rsidRPr="002D4AD7">
        <w:rPr>
          <w:rtl/>
        </w:rPr>
        <w:t>,</w:t>
      </w:r>
      <w:r w:rsidR="00F0100F" w:rsidRPr="002D4AD7">
        <w:rPr>
          <w:rtl/>
        </w:rPr>
        <w:t xml:space="preserve"> ואף כי מהר"ם</w:t>
      </w:r>
      <w:r w:rsidR="006A24AD" w:rsidRPr="002D4AD7">
        <w:rPr>
          <w:rtl/>
        </w:rPr>
        <w:t xml:space="preserve"> </w:t>
      </w:r>
      <w:r w:rsidR="00F0100F" w:rsidRPr="002D4AD7">
        <w:rPr>
          <w:rtl/>
        </w:rPr>
        <w:t>בעצמו ראה בעיניו שעתיד תלמיד ותיק לחדש וכתב בכתבו</w:t>
      </w:r>
      <w:r w:rsidR="006A24AD" w:rsidRPr="002D4AD7">
        <w:rPr>
          <w:rtl/>
        </w:rPr>
        <w:t xml:space="preserve"> </w:t>
      </w:r>
      <w:r w:rsidR="00F0100F" w:rsidRPr="002D4AD7">
        <w:rPr>
          <w:rtl/>
        </w:rPr>
        <w:t>פתוחי חותם קודש שיש לחלק בין ממון לאיסורא</w:t>
      </w:r>
      <w:r w:rsidR="006A24AD" w:rsidRPr="002D4AD7">
        <w:rPr>
          <w:rtl/>
        </w:rPr>
        <w:t>.</w:t>
      </w:r>
      <w:r w:rsidR="00F0100F" w:rsidRPr="002D4AD7">
        <w:rPr>
          <w:rtl/>
        </w:rPr>
        <w:t xml:space="preserve"> נ</w:t>
      </w:r>
      <w:r w:rsidR="006A24AD" w:rsidRPr="002D4AD7">
        <w:rPr>
          <w:rtl/>
        </w:rPr>
        <w:t>"</w:t>
      </w:r>
      <w:r w:rsidR="00F0100F" w:rsidRPr="002D4AD7">
        <w:rPr>
          <w:rtl/>
        </w:rPr>
        <w:t>ל שר"ל</w:t>
      </w:r>
      <w:r w:rsidR="006A24AD" w:rsidRPr="002D4AD7">
        <w:rPr>
          <w:rtl/>
        </w:rPr>
        <w:t xml:space="preserve"> </w:t>
      </w:r>
      <w:r w:rsidR="00F0100F" w:rsidRPr="002D4AD7">
        <w:rPr>
          <w:rtl/>
        </w:rPr>
        <w:t>שיכול חכם לכתוב דעתו כפי אשר לו נראה. בדרך הודעה</w:t>
      </w:r>
      <w:r w:rsidR="006A24AD" w:rsidRPr="002D4AD7">
        <w:rPr>
          <w:rtl/>
        </w:rPr>
        <w:t xml:space="preserve"> </w:t>
      </w:r>
      <w:r w:rsidR="00F0100F" w:rsidRPr="002D4AD7">
        <w:rPr>
          <w:rtl/>
        </w:rPr>
        <w:t>ודרך מוסר למחות ביד עושי איסור</w:t>
      </w:r>
      <w:r w:rsidR="006A24AD" w:rsidRPr="002D4AD7">
        <w:rPr>
          <w:rtl/>
        </w:rPr>
        <w:t>.</w:t>
      </w:r>
      <w:r w:rsidR="00F0100F" w:rsidRPr="002D4AD7">
        <w:rPr>
          <w:rtl/>
        </w:rPr>
        <w:t xml:space="preserve"> אבל לכוף לומר קבלו</w:t>
      </w:r>
      <w:r w:rsidR="006A24AD" w:rsidRPr="002D4AD7">
        <w:rPr>
          <w:rtl/>
        </w:rPr>
        <w:t xml:space="preserve"> </w:t>
      </w:r>
      <w:r w:rsidR="00F0100F" w:rsidRPr="002D4AD7">
        <w:rPr>
          <w:rtl/>
        </w:rPr>
        <w:t>דעתי אינו מן הדין שהן רשאין והרוצה לסמוך עליו ימלא</w:t>
      </w:r>
      <w:r w:rsidR="006A24AD" w:rsidRPr="002D4AD7">
        <w:rPr>
          <w:rtl/>
        </w:rPr>
        <w:t xml:space="preserve"> </w:t>
      </w:r>
      <w:r w:rsidR="00F0100F" w:rsidRPr="002D4AD7">
        <w:rPr>
          <w:rtl/>
        </w:rPr>
        <w:t>דבריו</w:t>
      </w:r>
      <w:r w:rsidR="006A24AD" w:rsidRPr="002D4AD7">
        <w:rPr>
          <w:rtl/>
        </w:rPr>
        <w:t>.</w:t>
      </w:r>
      <w:r w:rsidR="00F0100F" w:rsidRPr="002D4AD7">
        <w:rPr>
          <w:rtl/>
        </w:rPr>
        <w:t xml:space="preserve"> ואם הוא גדול בחכמה ובמנין חייבים לילך אחריו</w:t>
      </w:r>
      <w:r w:rsidR="006A24AD" w:rsidRPr="002D4AD7">
        <w:rPr>
          <w:rtl/>
        </w:rPr>
        <w:t xml:space="preserve">. </w:t>
      </w:r>
      <w:r w:rsidR="00F0100F" w:rsidRPr="002D4AD7">
        <w:rPr>
          <w:rtl/>
        </w:rPr>
        <w:t>אבל באולי יהיה בדבר מחלוקת</w:t>
      </w:r>
      <w:r w:rsidR="006A24AD" w:rsidRPr="002D4AD7">
        <w:rPr>
          <w:rtl/>
        </w:rPr>
        <w:t>.</w:t>
      </w:r>
      <w:r w:rsidR="00F0100F" w:rsidRPr="002D4AD7">
        <w:rPr>
          <w:rtl/>
        </w:rPr>
        <w:t xml:space="preserve"> ואז יהיה הדבר למכשלה</w:t>
      </w:r>
      <w:r w:rsidR="006A24AD" w:rsidRPr="002D4AD7">
        <w:rPr>
          <w:rtl/>
        </w:rPr>
        <w:t xml:space="preserve"> </w:t>
      </w:r>
      <w:r w:rsidR="00F0100F" w:rsidRPr="002D4AD7">
        <w:rPr>
          <w:rtl/>
        </w:rPr>
        <w:t>ולפוקות</w:t>
      </w:r>
      <w:r w:rsidR="006A24AD" w:rsidRPr="002D4AD7">
        <w:rPr>
          <w:rtl/>
        </w:rPr>
        <w:t>.</w:t>
      </w:r>
      <w:r w:rsidR="00F0100F" w:rsidRPr="002D4AD7">
        <w:rPr>
          <w:rtl/>
        </w:rPr>
        <w:t xml:space="preserve"> שכל אחד יתלה עצמו באילן גדול שירצה והטוב</w:t>
      </w:r>
      <w:r w:rsidR="006A24AD" w:rsidRPr="002D4AD7">
        <w:rPr>
          <w:rtl/>
        </w:rPr>
        <w:t xml:space="preserve"> </w:t>
      </w:r>
      <w:r w:rsidR="00F0100F" w:rsidRPr="002D4AD7">
        <w:rPr>
          <w:rtl/>
        </w:rPr>
        <w:t>בעיניו יעשה</w:t>
      </w:r>
      <w:r w:rsidR="006A24AD" w:rsidRPr="002D4AD7">
        <w:rPr>
          <w:rtl/>
        </w:rPr>
        <w:t>.</w:t>
      </w:r>
      <w:r w:rsidR="00F0100F" w:rsidRPr="002D4AD7">
        <w:rPr>
          <w:rtl/>
        </w:rPr>
        <w:t xml:space="preserve"> ואף כי גדול המעשה מן העושה</w:t>
      </w:r>
      <w:r w:rsidR="006A24AD" w:rsidRPr="002D4AD7">
        <w:rPr>
          <w:rtl/>
        </w:rPr>
        <w:t>.</w:t>
      </w:r>
      <w:r w:rsidR="00F0100F" w:rsidRPr="002D4AD7">
        <w:rPr>
          <w:rtl/>
        </w:rPr>
        <w:t xml:space="preserve"> ויאמר מי</w:t>
      </w:r>
      <w:r w:rsidR="006A24AD" w:rsidRPr="002D4AD7">
        <w:rPr>
          <w:rtl/>
        </w:rPr>
        <w:t xml:space="preserve"> </w:t>
      </w:r>
      <w:r w:rsidR="00F0100F" w:rsidRPr="002D4AD7">
        <w:rPr>
          <w:rtl/>
        </w:rPr>
        <w:t>בא לרדותנו בביתנו כל זמן שלא ביררנו דיין בינותינו</w:t>
      </w:r>
      <w:r w:rsidR="006A24AD" w:rsidRPr="002D4AD7">
        <w:rPr>
          <w:rtl/>
        </w:rPr>
        <w:t xml:space="preserve">. </w:t>
      </w:r>
      <w:r w:rsidR="00F0100F" w:rsidRPr="002D4AD7">
        <w:rPr>
          <w:rtl/>
        </w:rPr>
        <w:t>ויאמר מאי חזית דסמכת אצד שכנגדי</w:t>
      </w:r>
      <w:r w:rsidR="006A24AD" w:rsidRPr="002D4AD7">
        <w:rPr>
          <w:rtl/>
        </w:rPr>
        <w:t xml:space="preserve">. </w:t>
      </w:r>
      <w:r w:rsidR="00F0100F" w:rsidRPr="002D4AD7">
        <w:rPr>
          <w:rtl/>
        </w:rPr>
        <w:t>סמוך אדידי. ולעולם</w:t>
      </w:r>
      <w:r w:rsidR="006A24AD" w:rsidRPr="002D4AD7">
        <w:rPr>
          <w:rtl/>
        </w:rPr>
        <w:t xml:space="preserve"> </w:t>
      </w:r>
      <w:r w:rsidR="00F0100F" w:rsidRPr="002D4AD7">
        <w:rPr>
          <w:rtl/>
        </w:rPr>
        <w:t>לא יבא זה לתכלית טוב</w:t>
      </w:r>
      <w:r w:rsidR="006A24AD" w:rsidRPr="002D4AD7">
        <w:rPr>
          <w:rtl/>
        </w:rPr>
        <w:t>.</w:t>
      </w:r>
      <w:r w:rsidR="00F0100F" w:rsidRPr="002D4AD7">
        <w:rPr>
          <w:rtl/>
        </w:rPr>
        <w:t xml:space="preserve"> עד שיכנסו באח</w:t>
      </w:r>
      <w:r w:rsidR="006A24AD" w:rsidRPr="002D4AD7">
        <w:rPr>
          <w:rtl/>
        </w:rPr>
        <w:t>"</w:t>
      </w:r>
      <w:r w:rsidR="00F0100F" w:rsidRPr="002D4AD7">
        <w:rPr>
          <w:rtl/>
        </w:rPr>
        <w:t>י טוב</w:t>
      </w:r>
      <w:r w:rsidR="006A24AD" w:rsidRPr="002D4AD7">
        <w:rPr>
          <w:rtl/>
        </w:rPr>
        <w:t>.</w:t>
      </w:r>
      <w:r w:rsidR="00F0100F" w:rsidRPr="002D4AD7">
        <w:rPr>
          <w:rtl/>
        </w:rPr>
        <w:t xml:space="preserve"> לברור</w:t>
      </w:r>
      <w:r w:rsidR="006A24AD" w:rsidRPr="002D4AD7">
        <w:rPr>
          <w:rtl/>
        </w:rPr>
        <w:t xml:space="preserve"> </w:t>
      </w:r>
      <w:r w:rsidR="00F0100F" w:rsidRPr="002D4AD7">
        <w:rPr>
          <w:rtl/>
        </w:rPr>
        <w:t>להם דיין אחד שעליו יסמוכו</w:t>
      </w:r>
      <w:r w:rsidR="006A24AD" w:rsidRPr="002D4AD7">
        <w:rPr>
          <w:rtl/>
        </w:rPr>
        <w:t>.</w:t>
      </w:r>
      <w:r w:rsidR="00F0100F" w:rsidRPr="002D4AD7">
        <w:rPr>
          <w:rtl/>
        </w:rPr>
        <w:t xml:space="preserve"> ואחר דבריו ילכו</w:t>
      </w:r>
      <w:r w:rsidR="006A24AD" w:rsidRPr="002D4AD7">
        <w:rPr>
          <w:rtl/>
        </w:rPr>
        <w:t>.</w:t>
      </w:r>
      <w:r w:rsidR="00F0100F" w:rsidRPr="002D4AD7">
        <w:rPr>
          <w:rtl/>
        </w:rPr>
        <w:t xml:space="preserve"> ולכן ברור</w:t>
      </w:r>
      <w:r w:rsidR="006A24AD" w:rsidRPr="002D4AD7">
        <w:rPr>
          <w:rtl/>
        </w:rPr>
        <w:t xml:space="preserve"> </w:t>
      </w:r>
      <w:r w:rsidR="00F0100F" w:rsidRPr="002D4AD7">
        <w:rPr>
          <w:rtl/>
        </w:rPr>
        <w:t>לי כשמש שלא כיון הרב הנ</w:t>
      </w:r>
      <w:r w:rsidR="006A24AD" w:rsidRPr="002D4AD7">
        <w:rPr>
          <w:rtl/>
        </w:rPr>
        <w:t>"</w:t>
      </w:r>
      <w:r w:rsidR="00F0100F" w:rsidRPr="002D4AD7">
        <w:rPr>
          <w:rtl/>
        </w:rPr>
        <w:t>ל לדבר שאינו מתוקן</w:t>
      </w:r>
      <w:r w:rsidR="006A24AD" w:rsidRPr="002D4AD7">
        <w:rPr>
          <w:rtl/>
        </w:rPr>
        <w:t>.</w:t>
      </w:r>
      <w:r w:rsidR="00F0100F" w:rsidRPr="002D4AD7">
        <w:rPr>
          <w:rtl/>
        </w:rPr>
        <w:t xml:space="preserve"> אך</w:t>
      </w:r>
      <w:r w:rsidR="006A24AD" w:rsidRPr="002D4AD7">
        <w:rPr>
          <w:rtl/>
        </w:rPr>
        <w:t xml:space="preserve"> </w:t>
      </w:r>
      <w:r w:rsidR="00F0100F" w:rsidRPr="002D4AD7">
        <w:rPr>
          <w:rtl/>
        </w:rPr>
        <w:t>כאשר אבאר דבריו באחרונה ולא יראו פני ריקן</w:t>
      </w:r>
      <w:r w:rsidR="006A24AD" w:rsidRPr="002D4AD7">
        <w:rPr>
          <w:rtl/>
        </w:rPr>
        <w:t>.</w:t>
      </w:r>
      <w:r w:rsidR="00F0100F" w:rsidRPr="002D4AD7">
        <w:rPr>
          <w:rtl/>
        </w:rPr>
        <w:t xml:space="preserve"> הטענה</w:t>
      </w:r>
      <w:r w:rsidR="006A24AD" w:rsidRPr="002D4AD7">
        <w:rPr>
          <w:rtl/>
        </w:rPr>
        <w:t xml:space="preserve"> </w:t>
      </w:r>
      <w:r w:rsidR="00F0100F" w:rsidRPr="002D4AD7">
        <w:rPr>
          <w:rtl/>
        </w:rPr>
        <w:t>השנייה</w:t>
      </w:r>
      <w:r w:rsidR="006A24AD" w:rsidRPr="002D4AD7">
        <w:rPr>
          <w:rtl/>
        </w:rPr>
        <w:t>.</w:t>
      </w:r>
      <w:r w:rsidR="00F0100F" w:rsidRPr="002D4AD7">
        <w:rPr>
          <w:rtl/>
        </w:rPr>
        <w:t xml:space="preserve"> שאין כוונת הרב בדרך כפייה. כי הוא מצדד ממנו</w:t>
      </w:r>
      <w:r w:rsidR="006A24AD" w:rsidRPr="002D4AD7">
        <w:rPr>
          <w:rtl/>
        </w:rPr>
        <w:t xml:space="preserve"> </w:t>
      </w:r>
      <w:r w:rsidR="00F0100F" w:rsidRPr="002D4AD7">
        <w:rPr>
          <w:rtl/>
        </w:rPr>
        <w:t>מניעה</w:t>
      </w:r>
      <w:r w:rsidR="006A24AD" w:rsidRPr="002D4AD7">
        <w:rPr>
          <w:rtl/>
        </w:rPr>
        <w:t>.</w:t>
      </w:r>
      <w:r w:rsidR="00F0100F" w:rsidRPr="002D4AD7">
        <w:rPr>
          <w:rtl/>
        </w:rPr>
        <w:t xml:space="preserve"> ואף כי היה לדון ע</w:t>
      </w:r>
      <w:r w:rsidR="006A24AD" w:rsidRPr="002D4AD7">
        <w:rPr>
          <w:rtl/>
        </w:rPr>
        <w:t>"</w:t>
      </w:r>
      <w:r w:rsidR="00F0100F" w:rsidRPr="002D4AD7">
        <w:rPr>
          <w:rtl/>
        </w:rPr>
        <w:t>פ הראייה</w:t>
      </w:r>
      <w:r w:rsidR="006A24AD" w:rsidRPr="002D4AD7">
        <w:rPr>
          <w:rtl/>
        </w:rPr>
        <w:t>.</w:t>
      </w:r>
      <w:r w:rsidR="00F0100F" w:rsidRPr="002D4AD7">
        <w:rPr>
          <w:rtl/>
        </w:rPr>
        <w:t xml:space="preserve"> כי בקי אני</w:t>
      </w:r>
      <w:r w:rsidR="006A24AD" w:rsidRPr="002D4AD7">
        <w:rPr>
          <w:rtl/>
        </w:rPr>
        <w:t xml:space="preserve"> </w:t>
      </w:r>
      <w:r w:rsidR="00F0100F" w:rsidRPr="002D4AD7">
        <w:rPr>
          <w:rtl/>
        </w:rPr>
        <w:t>במדות תרומיות של הישיש שאינו תוקע עצמו לומר קבלו</w:t>
      </w:r>
      <w:r w:rsidR="006A24AD" w:rsidRPr="002D4AD7">
        <w:rPr>
          <w:rtl/>
        </w:rPr>
        <w:t xml:space="preserve"> </w:t>
      </w:r>
      <w:r w:rsidR="00F0100F" w:rsidRPr="002D4AD7">
        <w:rPr>
          <w:rtl/>
        </w:rPr>
        <w:t>דעתי ואת אשר אביע. וענוותו תרבני יום ליום יביע.</w:t>
      </w:r>
      <w:r w:rsidR="006A24AD" w:rsidRPr="002D4AD7">
        <w:rPr>
          <w:rtl/>
        </w:rPr>
        <w:t xml:space="preserve"> </w:t>
      </w:r>
      <w:r w:rsidR="00F0100F" w:rsidRPr="002D4AD7">
        <w:rPr>
          <w:rtl/>
        </w:rPr>
        <w:t>ואף אם ישאל השואל לומר כי אין חכמה ואין תבונה לנגד</w:t>
      </w:r>
      <w:r w:rsidR="006A24AD" w:rsidRPr="002D4AD7">
        <w:rPr>
          <w:rtl/>
        </w:rPr>
        <w:t xml:space="preserve"> </w:t>
      </w:r>
      <w:r w:rsidR="00F0100F" w:rsidRPr="002D4AD7">
        <w:rPr>
          <w:rtl/>
        </w:rPr>
        <w:t>ה' יתעלה ובדבר איסור אם אינו מוחה יתפס על עון</w:t>
      </w:r>
      <w:r w:rsidR="006A24AD" w:rsidRPr="002D4AD7">
        <w:rPr>
          <w:rtl/>
        </w:rPr>
        <w:t xml:space="preserve"> </w:t>
      </w:r>
      <w:r w:rsidR="00F0100F" w:rsidRPr="002D4AD7">
        <w:rPr>
          <w:rtl/>
        </w:rPr>
        <w:t>הדור</w:t>
      </w:r>
      <w:r w:rsidR="006A24AD" w:rsidRPr="002D4AD7">
        <w:rPr>
          <w:rtl/>
        </w:rPr>
        <w:t>.</w:t>
      </w:r>
      <w:r w:rsidR="00F0100F" w:rsidRPr="002D4AD7">
        <w:rPr>
          <w:rtl/>
        </w:rPr>
        <w:t xml:space="preserve"> הנה המקשה הזה בפני עצמו יגדור</w:t>
      </w:r>
      <w:r w:rsidR="006A24AD" w:rsidRPr="002D4AD7">
        <w:rPr>
          <w:rtl/>
        </w:rPr>
        <w:t>.</w:t>
      </w:r>
      <w:r w:rsidR="00F0100F" w:rsidRPr="002D4AD7">
        <w:rPr>
          <w:rtl/>
        </w:rPr>
        <w:t xml:space="preserve"> צנוף ככדור</w:t>
      </w:r>
      <w:r w:rsidR="006A24AD" w:rsidRPr="002D4AD7">
        <w:rPr>
          <w:rtl/>
        </w:rPr>
        <w:t xml:space="preserve">. </w:t>
      </w:r>
      <w:r w:rsidR="00F0100F" w:rsidRPr="002D4AD7">
        <w:rPr>
          <w:rtl/>
        </w:rPr>
        <w:t>דא</w:t>
      </w:r>
      <w:r w:rsidR="006A24AD" w:rsidRPr="002D4AD7">
        <w:rPr>
          <w:rtl/>
        </w:rPr>
        <w:t>"</w:t>
      </w:r>
      <w:r w:rsidR="00F0100F" w:rsidRPr="002D4AD7">
        <w:rPr>
          <w:rtl/>
        </w:rPr>
        <w:t>כ יקשה לנפשיה דהרב הנ</w:t>
      </w:r>
      <w:r w:rsidR="006A24AD" w:rsidRPr="002D4AD7">
        <w:rPr>
          <w:rtl/>
        </w:rPr>
        <w:t>"</w:t>
      </w:r>
      <w:r w:rsidR="00F0100F" w:rsidRPr="002D4AD7">
        <w:rPr>
          <w:rtl/>
        </w:rPr>
        <w:t>ל על שני הצדדים הדבר</w:t>
      </w:r>
      <w:r w:rsidR="006A24AD" w:rsidRPr="002D4AD7">
        <w:rPr>
          <w:rtl/>
        </w:rPr>
        <w:t xml:space="preserve"> </w:t>
      </w:r>
      <w:r w:rsidR="00F0100F" w:rsidRPr="002D4AD7">
        <w:rPr>
          <w:rtl/>
        </w:rPr>
        <w:t>תולה</w:t>
      </w:r>
      <w:r w:rsidR="006A24AD" w:rsidRPr="002D4AD7">
        <w:rPr>
          <w:rtl/>
        </w:rPr>
        <w:t>.</w:t>
      </w:r>
      <w:r w:rsidR="00F0100F" w:rsidRPr="002D4AD7">
        <w:rPr>
          <w:rtl/>
        </w:rPr>
        <w:t xml:space="preserve"> אם יוכלו להשוות עצמם על מורה שוה בגולה</w:t>
      </w:r>
      <w:r w:rsidR="006A24AD" w:rsidRPr="002D4AD7">
        <w:rPr>
          <w:rtl/>
        </w:rPr>
        <w:t>.</w:t>
      </w:r>
      <w:r w:rsidR="00F0100F" w:rsidRPr="002D4AD7">
        <w:rPr>
          <w:rtl/>
        </w:rPr>
        <w:t xml:space="preserve"> ואיך</w:t>
      </w:r>
      <w:r w:rsidR="006A24AD" w:rsidRPr="002D4AD7">
        <w:rPr>
          <w:rtl/>
        </w:rPr>
        <w:t xml:space="preserve"> </w:t>
      </w:r>
      <w:r w:rsidR="00F0100F" w:rsidRPr="002D4AD7">
        <w:rPr>
          <w:rtl/>
        </w:rPr>
        <w:t>ידחה הרב דבר שעליו עלה</w:t>
      </w:r>
      <w:r w:rsidR="006A24AD" w:rsidRPr="002D4AD7">
        <w:rPr>
          <w:rtl/>
        </w:rPr>
        <w:t>.</w:t>
      </w:r>
      <w:r w:rsidR="00F0100F" w:rsidRPr="002D4AD7">
        <w:rPr>
          <w:rtl/>
        </w:rPr>
        <w:t xml:space="preserve"> אלא על כרחנו אנו צריכים</w:t>
      </w:r>
      <w:r w:rsidR="006A24AD" w:rsidRPr="002D4AD7">
        <w:rPr>
          <w:rtl/>
        </w:rPr>
        <w:t xml:space="preserve"> </w:t>
      </w:r>
      <w:r w:rsidR="00F0100F" w:rsidRPr="002D4AD7">
        <w:rPr>
          <w:rtl/>
        </w:rPr>
        <w:t>להודות מאחר שהרב לא חקר עדיין הדבר עוטה</w:t>
      </w:r>
      <w:r w:rsidR="006A24AD" w:rsidRPr="002D4AD7">
        <w:rPr>
          <w:rtl/>
        </w:rPr>
        <w:t>.</w:t>
      </w:r>
      <w:r w:rsidR="00F0100F" w:rsidRPr="002D4AD7">
        <w:rPr>
          <w:rtl/>
        </w:rPr>
        <w:t xml:space="preserve"> בחקירה</w:t>
      </w:r>
      <w:r w:rsidR="006A24AD" w:rsidRPr="002D4AD7">
        <w:rPr>
          <w:rtl/>
        </w:rPr>
        <w:t xml:space="preserve"> </w:t>
      </w:r>
      <w:r w:rsidR="00F0100F" w:rsidRPr="002D4AD7">
        <w:rPr>
          <w:rtl/>
        </w:rPr>
        <w:t>ודרישה כאשר ראוי לזה ואינו יודע עדיין להיכן הדין נוטה.</w:t>
      </w:r>
      <w:r w:rsidR="006A24AD" w:rsidRPr="002D4AD7">
        <w:rPr>
          <w:rtl/>
        </w:rPr>
        <w:t xml:space="preserve"> </w:t>
      </w:r>
      <w:r w:rsidR="00F0100F" w:rsidRPr="002D4AD7">
        <w:rPr>
          <w:rtl/>
        </w:rPr>
        <w:t>יכול להסתלק עצמו מזה</w:t>
      </w:r>
      <w:r w:rsidR="006A24AD" w:rsidRPr="002D4AD7">
        <w:rPr>
          <w:rtl/>
        </w:rPr>
        <w:t>,</w:t>
      </w:r>
      <w:r w:rsidR="00F0100F" w:rsidRPr="002D4AD7">
        <w:rPr>
          <w:rtl/>
        </w:rPr>
        <w:t xml:space="preserve"> ודוגמא שאמרו (סנהדרין דף ו':)</w:t>
      </w:r>
      <w:r w:rsidR="006A24AD" w:rsidRPr="002D4AD7">
        <w:rPr>
          <w:rtl/>
        </w:rPr>
        <w:t xml:space="preserve"> </w:t>
      </w:r>
      <w:r w:rsidR="00F0100F" w:rsidRPr="002D4AD7">
        <w:rPr>
          <w:rtl/>
        </w:rPr>
        <w:t>לענין שני בעלי דינים אחד רך ואחד קשה</w:t>
      </w:r>
      <w:r w:rsidR="006A24AD" w:rsidRPr="002D4AD7">
        <w:rPr>
          <w:rtl/>
        </w:rPr>
        <w:t>.</w:t>
      </w:r>
      <w:r w:rsidR="00F0100F" w:rsidRPr="002D4AD7">
        <w:rPr>
          <w:rtl/>
        </w:rPr>
        <w:t xml:space="preserve"> והיה אם בן</w:t>
      </w:r>
      <w:r w:rsidR="006A24AD" w:rsidRPr="002D4AD7">
        <w:rPr>
          <w:rtl/>
        </w:rPr>
        <w:t xml:space="preserve"> </w:t>
      </w:r>
      <w:r w:rsidR="00F0100F" w:rsidRPr="002D4AD7">
        <w:rPr>
          <w:rtl/>
        </w:rPr>
        <w:t>הכות הרשע</w:t>
      </w:r>
      <w:r w:rsidR="006A24AD" w:rsidRPr="002D4AD7">
        <w:rPr>
          <w:rtl/>
        </w:rPr>
        <w:t>.</w:t>
      </w:r>
      <w:r w:rsidR="00F0100F" w:rsidRPr="002D4AD7">
        <w:rPr>
          <w:rtl/>
        </w:rPr>
        <w:t xml:space="preserve"> וכן כתב הרב בכתבו אם אעמיד העדיות</w:t>
      </w:r>
      <w:r w:rsidR="006A24AD" w:rsidRPr="002D4AD7">
        <w:rPr>
          <w:rtl/>
        </w:rPr>
        <w:t xml:space="preserve"> </w:t>
      </w:r>
      <w:r w:rsidR="00F0100F" w:rsidRPr="002D4AD7">
        <w:rPr>
          <w:rtl/>
        </w:rPr>
        <w:t>ואדום כו', הרי שהרגיש בדבר ולא נשה</w:t>
      </w:r>
      <w:r w:rsidR="006A24AD" w:rsidRPr="002D4AD7">
        <w:rPr>
          <w:rtl/>
        </w:rPr>
        <w:t>.</w:t>
      </w:r>
      <w:r w:rsidR="00F0100F" w:rsidRPr="002D4AD7">
        <w:rPr>
          <w:rtl/>
        </w:rPr>
        <w:t xml:space="preserve"> ועוד טענה פשה</w:t>
      </w:r>
      <w:r w:rsidR="006A24AD" w:rsidRPr="002D4AD7">
        <w:rPr>
          <w:rtl/>
        </w:rPr>
        <w:t xml:space="preserve"> </w:t>
      </w:r>
      <w:r w:rsidR="00F0100F" w:rsidRPr="002D4AD7">
        <w:rPr>
          <w:rtl/>
        </w:rPr>
        <w:t>אפשה</w:t>
      </w:r>
      <w:r w:rsidR="006A24AD" w:rsidRPr="002D4AD7">
        <w:rPr>
          <w:rtl/>
        </w:rPr>
        <w:t>.</w:t>
      </w:r>
      <w:r w:rsidR="00F0100F" w:rsidRPr="002D4AD7">
        <w:rPr>
          <w:rtl/>
        </w:rPr>
        <w:t xml:space="preserve"> כי אם היתה דעתו של הרב לכוף לדון לפניו מי</w:t>
      </w:r>
      <w:r w:rsidR="006A24AD" w:rsidRPr="002D4AD7">
        <w:rPr>
          <w:rtl/>
        </w:rPr>
        <w:t xml:space="preserve"> </w:t>
      </w:r>
      <w:r w:rsidR="00F0100F" w:rsidRPr="002D4AD7">
        <w:rPr>
          <w:rtl/>
        </w:rPr>
        <w:t>מוחה בידו עד הנה</w:t>
      </w:r>
      <w:r w:rsidR="006A24AD" w:rsidRPr="002D4AD7">
        <w:rPr>
          <w:rtl/>
        </w:rPr>
        <w:t>.</w:t>
      </w:r>
      <w:r w:rsidR="00F0100F" w:rsidRPr="002D4AD7">
        <w:rPr>
          <w:rtl/>
        </w:rPr>
        <w:t xml:space="preserve"> הלא הוא הראש לעדת מי מנה</w:t>
      </w:r>
      <w:r w:rsidR="006A24AD" w:rsidRPr="002D4AD7">
        <w:rPr>
          <w:rtl/>
        </w:rPr>
        <w:t>.</w:t>
      </w:r>
      <w:r w:rsidR="00F0100F" w:rsidRPr="002D4AD7">
        <w:rPr>
          <w:rtl/>
        </w:rPr>
        <w:t xml:space="preserve"> וכבר</w:t>
      </w:r>
      <w:r w:rsidR="006A24AD" w:rsidRPr="002D4AD7">
        <w:rPr>
          <w:rtl/>
        </w:rPr>
        <w:t xml:space="preserve"> </w:t>
      </w:r>
      <w:r w:rsidR="00F0100F" w:rsidRPr="002D4AD7">
        <w:rPr>
          <w:rtl/>
        </w:rPr>
        <w:t>עברו זמן ועתים שקבעו</w:t>
      </w:r>
      <w:r w:rsidR="006A24AD" w:rsidRPr="002D4AD7">
        <w:rPr>
          <w:rtl/>
        </w:rPr>
        <w:t>.</w:t>
      </w:r>
      <w:r w:rsidR="00F0100F" w:rsidRPr="002D4AD7">
        <w:rPr>
          <w:rtl/>
        </w:rPr>
        <w:t xml:space="preserve"> ותשובתו ודבריו עדיין לא באו</w:t>
      </w:r>
      <w:r w:rsidR="006A24AD" w:rsidRPr="002D4AD7">
        <w:rPr>
          <w:rtl/>
        </w:rPr>
        <w:t xml:space="preserve">. </w:t>
      </w:r>
      <w:r w:rsidR="00F0100F" w:rsidRPr="002D4AD7">
        <w:rPr>
          <w:rtl/>
        </w:rPr>
        <w:t>מצורף לזה שעיני ראו כתיבתו דמר וז</w:t>
      </w:r>
      <w:r w:rsidR="006A24AD" w:rsidRPr="002D4AD7">
        <w:rPr>
          <w:rtl/>
        </w:rPr>
        <w:t>"</w:t>
      </w:r>
      <w:r w:rsidR="00F0100F" w:rsidRPr="002D4AD7">
        <w:rPr>
          <w:rtl/>
        </w:rPr>
        <w:t>ל</w:t>
      </w:r>
      <w:r w:rsidR="006A24AD" w:rsidRPr="002D4AD7">
        <w:rPr>
          <w:rtl/>
        </w:rPr>
        <w:t>,</w:t>
      </w:r>
      <w:r w:rsidR="00F0100F" w:rsidRPr="002D4AD7">
        <w:rPr>
          <w:rtl/>
        </w:rPr>
        <w:t xml:space="preserve"> אל הב</w:t>
      </w:r>
      <w:r w:rsidR="006A24AD" w:rsidRPr="002D4AD7">
        <w:rPr>
          <w:rtl/>
        </w:rPr>
        <w:t>"</w:t>
      </w:r>
      <w:r w:rsidR="00F0100F" w:rsidRPr="002D4AD7">
        <w:rPr>
          <w:rtl/>
        </w:rPr>
        <w:t>ד מקבלי</w:t>
      </w:r>
      <w:r w:rsidR="006A24AD" w:rsidRPr="002D4AD7">
        <w:rPr>
          <w:rtl/>
        </w:rPr>
        <w:t xml:space="preserve"> </w:t>
      </w:r>
      <w:r w:rsidR="00F0100F" w:rsidRPr="002D4AD7">
        <w:rPr>
          <w:rtl/>
        </w:rPr>
        <w:t>הטענות אך את אלה תזהרו בעלי הריב כו' אף כי בידי</w:t>
      </w:r>
      <w:r w:rsidR="006A24AD" w:rsidRPr="002D4AD7">
        <w:rPr>
          <w:rtl/>
        </w:rPr>
        <w:t xml:space="preserve"> </w:t>
      </w:r>
      <w:r w:rsidR="00F0100F" w:rsidRPr="002D4AD7">
        <w:rPr>
          <w:rtl/>
        </w:rPr>
        <w:t>לפסוק על מה שבידי כו' עד ואדע את אשר אעשה כו'</w:t>
      </w:r>
      <w:r w:rsidR="006A24AD" w:rsidRPr="002D4AD7">
        <w:rPr>
          <w:rtl/>
        </w:rPr>
        <w:t xml:space="preserve">, </w:t>
      </w:r>
      <w:r w:rsidR="00F0100F" w:rsidRPr="002D4AD7">
        <w:rPr>
          <w:rtl/>
        </w:rPr>
        <w:t>הרי לך שכתב אף כי בידי כו' ומכל מקום לא כתב שידון</w:t>
      </w:r>
      <w:r w:rsidR="006A24AD" w:rsidRPr="002D4AD7">
        <w:rPr>
          <w:rtl/>
        </w:rPr>
        <w:t xml:space="preserve"> </w:t>
      </w:r>
      <w:r w:rsidR="00F0100F" w:rsidRPr="002D4AD7">
        <w:rPr>
          <w:rtl/>
        </w:rPr>
        <w:t>על זה לבד אלא באם ישלחו לו עוד טענותיהם, כי בזה</w:t>
      </w:r>
      <w:r w:rsidR="006A24AD" w:rsidRPr="002D4AD7">
        <w:rPr>
          <w:rtl/>
        </w:rPr>
        <w:t xml:space="preserve"> </w:t>
      </w:r>
      <w:r w:rsidR="00F0100F" w:rsidRPr="002D4AD7">
        <w:rPr>
          <w:rtl/>
        </w:rPr>
        <w:t>יבחנו דבריהם</w:t>
      </w:r>
      <w:r w:rsidR="006A24AD" w:rsidRPr="002D4AD7">
        <w:rPr>
          <w:rtl/>
        </w:rPr>
        <w:t>.</w:t>
      </w:r>
      <w:r w:rsidR="00F0100F" w:rsidRPr="002D4AD7">
        <w:rPr>
          <w:rtl/>
        </w:rPr>
        <w:t xml:space="preserve"> אם חושקים לדון לפניו</w:t>
      </w:r>
      <w:r w:rsidR="006A24AD" w:rsidRPr="002D4AD7">
        <w:rPr>
          <w:rtl/>
        </w:rPr>
        <w:t>.</w:t>
      </w:r>
      <w:r w:rsidR="00F0100F" w:rsidRPr="002D4AD7">
        <w:rPr>
          <w:rtl/>
        </w:rPr>
        <w:t xml:space="preserve"> ובזה גילה רעיוניו.</w:t>
      </w:r>
      <w:r w:rsidR="006A24AD" w:rsidRPr="002D4AD7">
        <w:rPr>
          <w:rtl/>
        </w:rPr>
        <w:t xml:space="preserve"> </w:t>
      </w:r>
      <w:r w:rsidR="00F0100F" w:rsidRPr="002D4AD7">
        <w:rPr>
          <w:rtl/>
        </w:rPr>
        <w:t>ולכן נראה כוונת הרב משני פנים</w:t>
      </w:r>
      <w:r w:rsidR="006A24AD" w:rsidRPr="002D4AD7">
        <w:rPr>
          <w:rtl/>
        </w:rPr>
        <w:t>.</w:t>
      </w:r>
      <w:r w:rsidR="00F0100F" w:rsidRPr="002D4AD7">
        <w:rPr>
          <w:rtl/>
        </w:rPr>
        <w:t xml:space="preserve"> האחד שגזים ולא עביד</w:t>
      </w:r>
      <w:r w:rsidR="006A24AD" w:rsidRPr="002D4AD7">
        <w:rPr>
          <w:rtl/>
        </w:rPr>
        <w:t xml:space="preserve"> </w:t>
      </w:r>
      <w:r w:rsidR="00F0100F" w:rsidRPr="002D4AD7">
        <w:rPr>
          <w:rtl/>
        </w:rPr>
        <w:t xml:space="preserve">ולא כיון בזו רק להסתיר עצה ולבהל הצדדים כדי </w:t>
      </w:r>
      <w:r w:rsidR="00F0100F" w:rsidRPr="002D4AD7">
        <w:rPr>
          <w:rtl/>
        </w:rPr>
        <w:lastRenderedPageBreak/>
        <w:t>שישוו</w:t>
      </w:r>
      <w:r w:rsidR="006A24AD" w:rsidRPr="002D4AD7">
        <w:rPr>
          <w:rtl/>
        </w:rPr>
        <w:t xml:space="preserve"> </w:t>
      </w:r>
      <w:r w:rsidR="00F0100F" w:rsidRPr="002D4AD7">
        <w:rPr>
          <w:rtl/>
        </w:rPr>
        <w:t>עצמן על מורה שוה. ולא יספו הצמאה עם הרוה. גבר</w:t>
      </w:r>
      <w:r w:rsidR="006A24AD" w:rsidRPr="002D4AD7">
        <w:rPr>
          <w:rtl/>
        </w:rPr>
        <w:t xml:space="preserve"> </w:t>
      </w:r>
      <w:r w:rsidR="00F0100F" w:rsidRPr="002D4AD7">
        <w:rPr>
          <w:rtl/>
        </w:rPr>
        <w:t>יהיר ולא ינוה</w:t>
      </w:r>
      <w:r w:rsidR="006A24AD" w:rsidRPr="002D4AD7">
        <w:rPr>
          <w:rtl/>
        </w:rPr>
        <w:t>.</w:t>
      </w:r>
      <w:r w:rsidR="00F0100F" w:rsidRPr="002D4AD7">
        <w:rPr>
          <w:rtl/>
        </w:rPr>
        <w:t xml:space="preserve"> ואני הולך רכיל מגלה הסוד</w:t>
      </w:r>
      <w:r w:rsidR="006A24AD" w:rsidRPr="002D4AD7">
        <w:rPr>
          <w:rtl/>
        </w:rPr>
        <w:t>.</w:t>
      </w:r>
      <w:r w:rsidR="00F0100F" w:rsidRPr="002D4AD7">
        <w:rPr>
          <w:rtl/>
        </w:rPr>
        <w:t xml:space="preserve"> ליסוד מוסד.</w:t>
      </w:r>
      <w:r w:rsidR="006A24AD" w:rsidRPr="002D4AD7">
        <w:rPr>
          <w:rtl/>
        </w:rPr>
        <w:t xml:space="preserve"> </w:t>
      </w:r>
      <w:r w:rsidR="00F0100F" w:rsidRPr="002D4AD7">
        <w:rPr>
          <w:rtl/>
        </w:rPr>
        <w:t>שאני עתיד לבאר בעזרת שדי יתעלה</w:t>
      </w:r>
      <w:r w:rsidR="006A24AD" w:rsidRPr="002D4AD7">
        <w:rPr>
          <w:rtl/>
        </w:rPr>
        <w:t>.</w:t>
      </w:r>
      <w:r w:rsidR="00F0100F" w:rsidRPr="002D4AD7">
        <w:rPr>
          <w:rtl/>
        </w:rPr>
        <w:t xml:space="preserve"> וע"י זה דעתי</w:t>
      </w:r>
      <w:r w:rsidR="006A24AD" w:rsidRPr="002D4AD7">
        <w:rPr>
          <w:rtl/>
        </w:rPr>
        <w:t xml:space="preserve"> </w:t>
      </w:r>
      <w:r w:rsidR="00F0100F" w:rsidRPr="002D4AD7">
        <w:rPr>
          <w:rtl/>
        </w:rPr>
        <w:t>הקלושה מתגלה</w:t>
      </w:r>
      <w:r w:rsidR="006A24AD" w:rsidRPr="002D4AD7">
        <w:rPr>
          <w:rtl/>
        </w:rPr>
        <w:t>.</w:t>
      </w:r>
      <w:r w:rsidR="00F0100F" w:rsidRPr="002D4AD7">
        <w:rPr>
          <w:rtl/>
        </w:rPr>
        <w:t xml:space="preserve"> והשנייה כיון בה הרב אל מה שאמרו</w:t>
      </w:r>
      <w:r w:rsidR="006A24AD" w:rsidRPr="002D4AD7">
        <w:rPr>
          <w:rtl/>
        </w:rPr>
        <w:t xml:space="preserve"> </w:t>
      </w:r>
      <w:r w:rsidR="00F0100F" w:rsidRPr="002D4AD7">
        <w:rPr>
          <w:rtl/>
        </w:rPr>
        <w:t>פרק האשה רבה (דף צ':) ובסנהדרין פרק נגמר הדין (דף</w:t>
      </w:r>
      <w:r w:rsidR="006A24AD" w:rsidRPr="002D4AD7">
        <w:rPr>
          <w:rtl/>
        </w:rPr>
        <w:t xml:space="preserve"> </w:t>
      </w:r>
      <w:r w:rsidR="00F0100F" w:rsidRPr="002D4AD7">
        <w:rPr>
          <w:rtl/>
        </w:rPr>
        <w:t>מ</w:t>
      </w:r>
      <w:r w:rsidR="006A24AD" w:rsidRPr="002D4AD7">
        <w:rPr>
          <w:rtl/>
        </w:rPr>
        <w:t>"</w:t>
      </w:r>
      <w:r w:rsidR="00F0100F" w:rsidRPr="002D4AD7">
        <w:rPr>
          <w:rtl/>
        </w:rPr>
        <w:t>ו.) ב</w:t>
      </w:r>
      <w:r w:rsidR="006A24AD" w:rsidRPr="002D4AD7">
        <w:rPr>
          <w:rtl/>
        </w:rPr>
        <w:t>"</w:t>
      </w:r>
      <w:r w:rsidR="00F0100F" w:rsidRPr="002D4AD7">
        <w:rPr>
          <w:rtl/>
        </w:rPr>
        <w:t>ד מכין ועונשין לצורך שעה משום מגדר מילתא</w:t>
      </w:r>
      <w:r w:rsidR="006A24AD" w:rsidRPr="002D4AD7">
        <w:rPr>
          <w:rtl/>
        </w:rPr>
        <w:t xml:space="preserve">, </w:t>
      </w:r>
      <w:r w:rsidR="00F0100F" w:rsidRPr="002D4AD7">
        <w:rPr>
          <w:rtl/>
        </w:rPr>
        <w:t>ואין בדבר זילותא</w:t>
      </w:r>
      <w:r w:rsidR="006A24AD" w:rsidRPr="002D4AD7">
        <w:rPr>
          <w:rtl/>
        </w:rPr>
        <w:t>.</w:t>
      </w:r>
      <w:r w:rsidR="00F0100F" w:rsidRPr="002D4AD7">
        <w:rPr>
          <w:rtl/>
        </w:rPr>
        <w:t xml:space="preserve"> אדרבה מצוה גדולה כמצווה ועושה</w:t>
      </w:r>
      <w:r w:rsidR="006A24AD" w:rsidRPr="002D4AD7">
        <w:rPr>
          <w:rtl/>
        </w:rPr>
        <w:t xml:space="preserve">, </w:t>
      </w:r>
      <w:r w:rsidR="00F0100F" w:rsidRPr="002D4AD7">
        <w:rPr>
          <w:rtl/>
        </w:rPr>
        <w:t>וכן יעשה בכל בתי דינים שבישראל</w:t>
      </w:r>
      <w:r w:rsidR="006A24AD" w:rsidRPr="002D4AD7">
        <w:rPr>
          <w:rtl/>
        </w:rPr>
        <w:t>.</w:t>
      </w:r>
      <w:r w:rsidR="00F0100F" w:rsidRPr="002D4AD7">
        <w:rPr>
          <w:rtl/>
        </w:rPr>
        <w:t xml:space="preserve"> ואין כא</w:t>
      </w:r>
      <w:r w:rsidR="006A24AD" w:rsidRPr="002D4AD7">
        <w:rPr>
          <w:rtl/>
        </w:rPr>
        <w:t>"</w:t>
      </w:r>
      <w:r w:rsidR="00F0100F" w:rsidRPr="002D4AD7">
        <w:rPr>
          <w:rtl/>
        </w:rPr>
        <w:t>ל</w:t>
      </w:r>
      <w:r w:rsidR="006A24AD" w:rsidRPr="002D4AD7">
        <w:rPr>
          <w:rtl/>
        </w:rPr>
        <w:t>.</w:t>
      </w:r>
      <w:r w:rsidR="00F0100F" w:rsidRPr="002D4AD7">
        <w:rPr>
          <w:rtl/>
        </w:rPr>
        <w:t xml:space="preserve"> צורך</w:t>
      </w:r>
      <w:r w:rsidR="006A24AD" w:rsidRPr="002D4AD7">
        <w:rPr>
          <w:rtl/>
        </w:rPr>
        <w:t xml:space="preserve"> </w:t>
      </w:r>
      <w:r w:rsidR="00F0100F" w:rsidRPr="002D4AD7">
        <w:rPr>
          <w:rtl/>
        </w:rPr>
        <w:t>שעה שמחמת ריב זה אפשר ח</w:t>
      </w:r>
      <w:r w:rsidR="006A24AD" w:rsidRPr="002D4AD7">
        <w:rPr>
          <w:rtl/>
        </w:rPr>
        <w:t>"</w:t>
      </w:r>
      <w:r w:rsidR="00F0100F" w:rsidRPr="002D4AD7">
        <w:rPr>
          <w:rtl/>
        </w:rPr>
        <w:t>ו שיהרס המצב</w:t>
      </w:r>
      <w:r w:rsidR="006A24AD" w:rsidRPr="002D4AD7">
        <w:rPr>
          <w:rtl/>
        </w:rPr>
        <w:t>.</w:t>
      </w:r>
      <w:r w:rsidR="00F0100F" w:rsidRPr="002D4AD7">
        <w:rPr>
          <w:rtl/>
        </w:rPr>
        <w:t xml:space="preserve"> זרע ברך</w:t>
      </w:r>
      <w:r w:rsidR="006A24AD" w:rsidRPr="002D4AD7">
        <w:rPr>
          <w:rtl/>
        </w:rPr>
        <w:t xml:space="preserve"> </w:t>
      </w:r>
      <w:r w:rsidR="00F0100F" w:rsidRPr="002D4AD7">
        <w:rPr>
          <w:rtl/>
        </w:rPr>
        <w:t>זרע צו</w:t>
      </w:r>
      <w:r w:rsidR="006A24AD" w:rsidRPr="002D4AD7">
        <w:rPr>
          <w:rtl/>
        </w:rPr>
        <w:t>"</w:t>
      </w:r>
      <w:r w:rsidR="00F0100F" w:rsidRPr="002D4AD7">
        <w:rPr>
          <w:rtl/>
        </w:rPr>
        <w:t>ר המחצ</w:t>
      </w:r>
      <w:r w:rsidR="006A24AD" w:rsidRPr="002D4AD7">
        <w:rPr>
          <w:rtl/>
        </w:rPr>
        <w:t>"</w:t>
      </w:r>
      <w:r w:rsidR="00F0100F" w:rsidRPr="002D4AD7">
        <w:rPr>
          <w:rtl/>
        </w:rPr>
        <w:t>ב</w:t>
      </w:r>
      <w:r w:rsidR="006A24AD" w:rsidRPr="002D4AD7">
        <w:rPr>
          <w:rtl/>
        </w:rPr>
        <w:t>.</w:t>
      </w:r>
      <w:r w:rsidR="00F0100F" w:rsidRPr="002D4AD7">
        <w:rPr>
          <w:rtl/>
        </w:rPr>
        <w:t xml:space="preserve"> וזו היתה כוונת הגאון הגדול</w:t>
      </w:r>
      <w:r w:rsidR="006A24AD" w:rsidRPr="002D4AD7">
        <w:rPr>
          <w:rtl/>
        </w:rPr>
        <w:t>.</w:t>
      </w:r>
      <w:r w:rsidR="00F0100F" w:rsidRPr="002D4AD7">
        <w:rPr>
          <w:rtl/>
        </w:rPr>
        <w:t xml:space="preserve"> תל של</w:t>
      </w:r>
      <w:r w:rsidR="006A24AD" w:rsidRPr="002D4AD7">
        <w:rPr>
          <w:rtl/>
        </w:rPr>
        <w:t xml:space="preserve"> </w:t>
      </w:r>
      <w:r w:rsidR="00F0100F" w:rsidRPr="002D4AD7">
        <w:rPr>
          <w:rtl/>
        </w:rPr>
        <w:t>תלפיות עוז המגדול. ואחר שפירשתי כוונותיו ודבריו</w:t>
      </w:r>
      <w:r w:rsidR="006A24AD" w:rsidRPr="002D4AD7">
        <w:rPr>
          <w:rtl/>
        </w:rPr>
        <w:t>.</w:t>
      </w:r>
      <w:r w:rsidR="00F0100F" w:rsidRPr="002D4AD7">
        <w:rPr>
          <w:rtl/>
        </w:rPr>
        <w:t xml:space="preserve"> אפרש</w:t>
      </w:r>
      <w:r w:rsidR="006A24AD" w:rsidRPr="002D4AD7">
        <w:rPr>
          <w:rtl/>
        </w:rPr>
        <w:t xml:space="preserve"> </w:t>
      </w:r>
      <w:r w:rsidR="00F0100F" w:rsidRPr="002D4AD7">
        <w:rPr>
          <w:rtl/>
        </w:rPr>
        <w:t>דברי למלאות אחריו</w:t>
      </w:r>
      <w:r w:rsidR="006A24AD" w:rsidRPr="002D4AD7">
        <w:rPr>
          <w:rtl/>
        </w:rPr>
        <w:t>.</w:t>
      </w:r>
      <w:r w:rsidR="00F0100F" w:rsidRPr="002D4AD7">
        <w:rPr>
          <w:rtl/>
        </w:rPr>
        <w:t xml:space="preserve"> ולגלות כוונתי</w:t>
      </w:r>
      <w:r w:rsidR="006A24AD" w:rsidRPr="002D4AD7">
        <w:rPr>
          <w:rtl/>
        </w:rPr>
        <w:t>.</w:t>
      </w:r>
      <w:r w:rsidR="00F0100F" w:rsidRPr="002D4AD7">
        <w:rPr>
          <w:rtl/>
        </w:rPr>
        <w:t xml:space="preserve"> ואל איזה דבר היתה</w:t>
      </w:r>
      <w:r w:rsidR="006A24AD" w:rsidRPr="002D4AD7">
        <w:rPr>
          <w:rtl/>
        </w:rPr>
        <w:t xml:space="preserve"> </w:t>
      </w:r>
      <w:r w:rsidR="00F0100F" w:rsidRPr="002D4AD7">
        <w:rPr>
          <w:rtl/>
        </w:rPr>
        <w:t>מגמתי</w:t>
      </w:r>
      <w:r w:rsidR="006A24AD" w:rsidRPr="002D4AD7">
        <w:rPr>
          <w:rtl/>
        </w:rPr>
        <w:t>.</w:t>
      </w:r>
      <w:r w:rsidR="00F0100F" w:rsidRPr="002D4AD7">
        <w:rPr>
          <w:rtl/>
        </w:rPr>
        <w:t xml:space="preserve"> ובזה אתחיל ואומר</w:t>
      </w:r>
      <w:r w:rsidR="006A24AD" w:rsidRPr="002D4AD7">
        <w:rPr>
          <w:rtl/>
        </w:rPr>
        <w:t>.</w:t>
      </w:r>
      <w:r w:rsidR="00F0100F" w:rsidRPr="002D4AD7">
        <w:rPr>
          <w:rtl/>
        </w:rPr>
        <w:t xml:space="preserve"> בעזרת אלהי ישעי אשר עלי</w:t>
      </w:r>
      <w:r w:rsidR="006A24AD" w:rsidRPr="002D4AD7">
        <w:rPr>
          <w:rtl/>
        </w:rPr>
        <w:t xml:space="preserve"> </w:t>
      </w:r>
      <w:r w:rsidR="00F0100F" w:rsidRPr="002D4AD7">
        <w:rPr>
          <w:rtl/>
        </w:rPr>
        <w:t>גומר</w:t>
      </w:r>
      <w:r w:rsidR="006A24AD" w:rsidRPr="002D4AD7">
        <w:rPr>
          <w:rtl/>
        </w:rPr>
        <w:t>.</w:t>
      </w:r>
      <w:r w:rsidR="00F0100F" w:rsidRPr="002D4AD7">
        <w:rPr>
          <w:rtl/>
        </w:rPr>
        <w:t xml:space="preserve"> בזה הסירותי מסב</w:t>
      </w:r>
      <w:r w:rsidR="006A24AD" w:rsidRPr="002D4AD7">
        <w:rPr>
          <w:rtl/>
        </w:rPr>
        <w:t>"</w:t>
      </w:r>
      <w:r w:rsidR="00F0100F" w:rsidRPr="002D4AD7">
        <w:rPr>
          <w:rtl/>
        </w:rPr>
        <w:t>ל שכמם של הגאונים</w:t>
      </w:r>
      <w:r w:rsidR="006A24AD" w:rsidRPr="002D4AD7">
        <w:rPr>
          <w:rtl/>
        </w:rPr>
        <w:t>.</w:t>
      </w:r>
      <w:r w:rsidR="00F0100F" w:rsidRPr="002D4AD7">
        <w:rPr>
          <w:rtl/>
        </w:rPr>
        <w:t xml:space="preserve"> בזמן עם</w:t>
      </w:r>
      <w:r w:rsidR="006A24AD" w:rsidRPr="002D4AD7">
        <w:rPr>
          <w:rtl/>
        </w:rPr>
        <w:t xml:space="preserve"> </w:t>
      </w:r>
      <w:r w:rsidR="00F0100F" w:rsidRPr="002D4AD7">
        <w:rPr>
          <w:rtl/>
        </w:rPr>
        <w:t>האחרונים</w:t>
      </w:r>
      <w:r w:rsidR="006A24AD" w:rsidRPr="002D4AD7">
        <w:rPr>
          <w:rtl/>
        </w:rPr>
        <w:t>.</w:t>
      </w:r>
      <w:r w:rsidR="00F0100F" w:rsidRPr="002D4AD7">
        <w:rPr>
          <w:rtl/>
        </w:rPr>
        <w:t xml:space="preserve"> ובמעלה עם הראשונים</w:t>
      </w:r>
      <w:r w:rsidR="006A24AD" w:rsidRPr="002D4AD7">
        <w:rPr>
          <w:rtl/>
        </w:rPr>
        <w:t>.</w:t>
      </w:r>
      <w:r w:rsidR="00F0100F" w:rsidRPr="002D4AD7">
        <w:rPr>
          <w:rtl/>
        </w:rPr>
        <w:t xml:space="preserve"> האחד הרב המדובר</w:t>
      </w:r>
      <w:r w:rsidR="006A24AD" w:rsidRPr="002D4AD7">
        <w:rPr>
          <w:rtl/>
        </w:rPr>
        <w:t xml:space="preserve"> </w:t>
      </w:r>
      <w:r w:rsidR="00F0100F" w:rsidRPr="002D4AD7">
        <w:rPr>
          <w:rtl/>
        </w:rPr>
        <w:t>בו עד הנה. והשני הנושא חינא בעיני כל עלמא. הוא</w:t>
      </w:r>
      <w:r w:rsidR="006A24AD" w:rsidRPr="002D4AD7">
        <w:rPr>
          <w:rtl/>
        </w:rPr>
        <w:t xml:space="preserve"> </w:t>
      </w:r>
      <w:r w:rsidR="00F0100F" w:rsidRPr="002D4AD7">
        <w:rPr>
          <w:rtl/>
        </w:rPr>
        <w:t>הגאון שאירי מוהר</w:t>
      </w:r>
      <w:r w:rsidR="006A24AD" w:rsidRPr="002D4AD7">
        <w:rPr>
          <w:rtl/>
        </w:rPr>
        <w:t>"</w:t>
      </w:r>
      <w:r w:rsidR="00F0100F" w:rsidRPr="002D4AD7">
        <w:rPr>
          <w:rtl/>
        </w:rPr>
        <w:t>ר שלמה</w:t>
      </w:r>
      <w:r w:rsidR="006A24AD" w:rsidRPr="002D4AD7">
        <w:rPr>
          <w:rtl/>
        </w:rPr>
        <w:t>.</w:t>
      </w:r>
      <w:r w:rsidR="00F0100F" w:rsidRPr="002D4AD7">
        <w:rPr>
          <w:rtl/>
        </w:rPr>
        <w:t xml:space="preserve"> אשר נדבה רוחן ליכנס בעובי</w:t>
      </w:r>
      <w:r w:rsidR="006A24AD" w:rsidRPr="002D4AD7">
        <w:rPr>
          <w:rtl/>
        </w:rPr>
        <w:t xml:space="preserve"> </w:t>
      </w:r>
      <w:r w:rsidR="00F0100F" w:rsidRPr="002D4AD7">
        <w:rPr>
          <w:rtl/>
        </w:rPr>
        <w:t>הקורה</w:t>
      </w:r>
      <w:r w:rsidR="006A24AD" w:rsidRPr="002D4AD7">
        <w:rPr>
          <w:rtl/>
        </w:rPr>
        <w:t>.</w:t>
      </w:r>
      <w:r w:rsidR="00F0100F" w:rsidRPr="002D4AD7">
        <w:rPr>
          <w:rtl/>
        </w:rPr>
        <w:t xml:space="preserve"> לדון בדבר זה להוציא תעלומה לאורה</w:t>
      </w:r>
      <w:r w:rsidR="006A24AD" w:rsidRPr="002D4AD7">
        <w:rPr>
          <w:rtl/>
        </w:rPr>
        <w:t>.</w:t>
      </w:r>
      <w:r w:rsidR="00F0100F" w:rsidRPr="002D4AD7">
        <w:rPr>
          <w:rtl/>
        </w:rPr>
        <w:t xml:space="preserve"> וזהו מקובל</w:t>
      </w:r>
      <w:r w:rsidR="006A24AD" w:rsidRPr="002D4AD7">
        <w:rPr>
          <w:rtl/>
        </w:rPr>
        <w:t xml:space="preserve"> </w:t>
      </w:r>
      <w:r w:rsidR="00F0100F" w:rsidRPr="002D4AD7">
        <w:rPr>
          <w:rtl/>
        </w:rPr>
        <w:t>ונאה</w:t>
      </w:r>
      <w:r w:rsidR="006A24AD" w:rsidRPr="002D4AD7">
        <w:rPr>
          <w:rtl/>
        </w:rPr>
        <w:t>.</w:t>
      </w:r>
      <w:r w:rsidR="00F0100F" w:rsidRPr="002D4AD7">
        <w:rPr>
          <w:rtl/>
        </w:rPr>
        <w:t xml:space="preserve"> ולא לגס לבו בהוראה</w:t>
      </w:r>
      <w:r w:rsidR="006A24AD" w:rsidRPr="002D4AD7">
        <w:rPr>
          <w:rtl/>
        </w:rPr>
        <w:t>.</w:t>
      </w:r>
      <w:r w:rsidR="00F0100F" w:rsidRPr="002D4AD7">
        <w:rPr>
          <w:rtl/>
        </w:rPr>
        <w:t xml:space="preserve"> כאשר ראיתי כתוב עליהם.</w:t>
      </w:r>
      <w:r w:rsidR="006A24AD" w:rsidRPr="002D4AD7">
        <w:rPr>
          <w:rtl/>
        </w:rPr>
        <w:t xml:space="preserve"> </w:t>
      </w:r>
      <w:r w:rsidR="00F0100F" w:rsidRPr="002D4AD7">
        <w:rPr>
          <w:rtl/>
        </w:rPr>
        <w:t>ובזה הסירותי מסוה הבושת מעל פניהם</w:t>
      </w:r>
      <w:r w:rsidR="006A24AD" w:rsidRPr="002D4AD7">
        <w:rPr>
          <w:rtl/>
        </w:rPr>
        <w:t>.</w:t>
      </w:r>
      <w:r w:rsidR="00F0100F" w:rsidRPr="002D4AD7">
        <w:rPr>
          <w:rtl/>
        </w:rPr>
        <w:t xml:space="preserve"> גם כי בדרך זה</w:t>
      </w:r>
      <w:r w:rsidR="006A24AD" w:rsidRPr="002D4AD7">
        <w:rPr>
          <w:rtl/>
        </w:rPr>
        <w:t xml:space="preserve"> </w:t>
      </w:r>
      <w:r w:rsidR="00F0100F" w:rsidRPr="002D4AD7">
        <w:rPr>
          <w:rtl/>
        </w:rPr>
        <w:t>יתגלה לנו תעלומות חכמה</w:t>
      </w:r>
      <w:r w:rsidR="006A24AD" w:rsidRPr="002D4AD7">
        <w:rPr>
          <w:rtl/>
        </w:rPr>
        <w:t>.</w:t>
      </w:r>
      <w:r w:rsidR="00F0100F" w:rsidRPr="002D4AD7">
        <w:rPr>
          <w:rtl/>
        </w:rPr>
        <w:t xml:space="preserve"> לבא הקדש פנימה</w:t>
      </w:r>
      <w:r w:rsidR="006A24AD" w:rsidRPr="002D4AD7">
        <w:rPr>
          <w:rtl/>
        </w:rPr>
        <w:t>.</w:t>
      </w:r>
      <w:r w:rsidR="00F0100F" w:rsidRPr="002D4AD7">
        <w:rPr>
          <w:rtl/>
        </w:rPr>
        <w:t xml:space="preserve"> לחוס על</w:t>
      </w:r>
      <w:r w:rsidR="006A24AD" w:rsidRPr="002D4AD7">
        <w:rPr>
          <w:rtl/>
        </w:rPr>
        <w:t xml:space="preserve"> </w:t>
      </w:r>
      <w:r w:rsidR="00F0100F" w:rsidRPr="002D4AD7">
        <w:rPr>
          <w:rtl/>
        </w:rPr>
        <w:t>כבוד רבני ורנקפורט ואגפיה</w:t>
      </w:r>
      <w:r w:rsidR="006A24AD" w:rsidRPr="002D4AD7">
        <w:rPr>
          <w:rtl/>
        </w:rPr>
        <w:t>.</w:t>
      </w:r>
      <w:r w:rsidR="00F0100F" w:rsidRPr="002D4AD7">
        <w:rPr>
          <w:rtl/>
        </w:rPr>
        <w:t xml:space="preserve"> חשובים עלי כיבנה וחכמיה</w:t>
      </w:r>
      <w:r w:rsidR="006A24AD" w:rsidRPr="002D4AD7">
        <w:rPr>
          <w:rtl/>
        </w:rPr>
        <w:t xml:space="preserve">. </w:t>
      </w:r>
      <w:r w:rsidR="00F0100F" w:rsidRPr="002D4AD7">
        <w:rPr>
          <w:rtl/>
        </w:rPr>
        <w:t>שגזרו לעמוד לדון לפניהם</w:t>
      </w:r>
      <w:r w:rsidR="006A24AD" w:rsidRPr="002D4AD7">
        <w:rPr>
          <w:rtl/>
        </w:rPr>
        <w:t>.</w:t>
      </w:r>
      <w:r w:rsidR="00F0100F" w:rsidRPr="002D4AD7">
        <w:rPr>
          <w:rtl/>
        </w:rPr>
        <w:t xml:space="preserve"> כי הדבר לדעתי הקלושה מוטל</w:t>
      </w:r>
      <w:r w:rsidR="006A24AD" w:rsidRPr="002D4AD7">
        <w:rPr>
          <w:rtl/>
        </w:rPr>
        <w:t xml:space="preserve"> </w:t>
      </w:r>
      <w:r w:rsidR="00F0100F" w:rsidRPr="002D4AD7">
        <w:rPr>
          <w:rtl/>
        </w:rPr>
        <w:t>עליהם</w:t>
      </w:r>
      <w:r w:rsidR="006A24AD" w:rsidRPr="002D4AD7">
        <w:rPr>
          <w:rtl/>
        </w:rPr>
        <w:t>.</w:t>
      </w:r>
      <w:r w:rsidR="00F0100F" w:rsidRPr="002D4AD7">
        <w:rPr>
          <w:rtl/>
        </w:rPr>
        <w:t xml:space="preserve"> באשר הם קרובים אל החלל</w:t>
      </w:r>
      <w:r w:rsidR="006A24AD" w:rsidRPr="002D4AD7">
        <w:rPr>
          <w:rtl/>
        </w:rPr>
        <w:t>.</w:t>
      </w:r>
      <w:r w:rsidR="00F0100F" w:rsidRPr="002D4AD7">
        <w:rPr>
          <w:rtl/>
        </w:rPr>
        <w:t xml:space="preserve"> והם יכולין לבער את</w:t>
      </w:r>
      <w:r w:rsidR="006A24AD" w:rsidRPr="002D4AD7">
        <w:rPr>
          <w:rtl/>
        </w:rPr>
        <w:t xml:space="preserve"> </w:t>
      </w:r>
      <w:r w:rsidR="00F0100F" w:rsidRPr="002D4AD7">
        <w:rPr>
          <w:rtl/>
        </w:rPr>
        <w:t>הגל</w:t>
      </w:r>
      <w:r w:rsidR="006A24AD" w:rsidRPr="002D4AD7">
        <w:rPr>
          <w:rtl/>
        </w:rPr>
        <w:t>"</w:t>
      </w:r>
      <w:r w:rsidR="00F0100F" w:rsidRPr="002D4AD7">
        <w:rPr>
          <w:rtl/>
        </w:rPr>
        <w:t>ל</w:t>
      </w:r>
      <w:r w:rsidR="006A24AD" w:rsidRPr="002D4AD7">
        <w:rPr>
          <w:rtl/>
        </w:rPr>
        <w:t>.</w:t>
      </w:r>
      <w:r w:rsidR="00F0100F" w:rsidRPr="002D4AD7">
        <w:rPr>
          <w:rtl/>
        </w:rPr>
        <w:t xml:space="preserve"> ולבעות מצפוניו</w:t>
      </w:r>
      <w:r w:rsidR="006A24AD" w:rsidRPr="002D4AD7">
        <w:rPr>
          <w:rtl/>
        </w:rPr>
        <w:t>.</w:t>
      </w:r>
      <w:r w:rsidR="00F0100F" w:rsidRPr="002D4AD7">
        <w:rPr>
          <w:rtl/>
        </w:rPr>
        <w:t xml:space="preserve"> ולהוכיח כל צד על פניו</w:t>
      </w:r>
      <w:r w:rsidR="006A24AD" w:rsidRPr="002D4AD7">
        <w:rPr>
          <w:rtl/>
        </w:rPr>
        <w:t>.</w:t>
      </w:r>
      <w:r w:rsidR="00F0100F" w:rsidRPr="002D4AD7">
        <w:rPr>
          <w:rtl/>
        </w:rPr>
        <w:t xml:space="preserve"> ולפניהם</w:t>
      </w:r>
      <w:r w:rsidR="006A24AD" w:rsidRPr="002D4AD7">
        <w:rPr>
          <w:rtl/>
        </w:rPr>
        <w:t xml:space="preserve"> </w:t>
      </w:r>
      <w:r w:rsidR="00F0100F" w:rsidRPr="002D4AD7">
        <w:rPr>
          <w:rtl/>
        </w:rPr>
        <w:t>הדברים ברורים כשמל"ה</w:t>
      </w:r>
      <w:r w:rsidR="006A24AD" w:rsidRPr="002D4AD7">
        <w:rPr>
          <w:rtl/>
        </w:rPr>
        <w:t>.</w:t>
      </w:r>
      <w:r w:rsidR="00F0100F" w:rsidRPr="002D4AD7">
        <w:rPr>
          <w:rtl/>
        </w:rPr>
        <w:t xml:space="preserve"> גם דברי המסילות כולן להם</w:t>
      </w:r>
      <w:r w:rsidR="006A24AD" w:rsidRPr="002D4AD7">
        <w:rPr>
          <w:rtl/>
        </w:rPr>
        <w:t xml:space="preserve"> </w:t>
      </w:r>
      <w:r w:rsidR="00F0100F" w:rsidRPr="002D4AD7">
        <w:rPr>
          <w:rtl/>
        </w:rPr>
        <w:t>נגלה</w:t>
      </w:r>
      <w:r w:rsidR="006A24AD" w:rsidRPr="002D4AD7">
        <w:rPr>
          <w:rtl/>
        </w:rPr>
        <w:t>.</w:t>
      </w:r>
      <w:r w:rsidR="00F0100F" w:rsidRPr="002D4AD7">
        <w:rPr>
          <w:rtl/>
        </w:rPr>
        <w:t xml:space="preserve"> גם דברי העדיות וזעקתם על דברי העלמה</w:t>
      </w:r>
      <w:r w:rsidR="006A24AD" w:rsidRPr="002D4AD7">
        <w:rPr>
          <w:rtl/>
        </w:rPr>
        <w:t>.</w:t>
      </w:r>
      <w:r w:rsidR="00F0100F" w:rsidRPr="002D4AD7">
        <w:rPr>
          <w:rtl/>
        </w:rPr>
        <w:t xml:space="preserve"> ומה</w:t>
      </w:r>
      <w:r w:rsidR="006A24AD" w:rsidRPr="002D4AD7">
        <w:rPr>
          <w:rtl/>
        </w:rPr>
        <w:t xml:space="preserve"> </w:t>
      </w:r>
      <w:r w:rsidR="00F0100F" w:rsidRPr="002D4AD7">
        <w:rPr>
          <w:rtl/>
        </w:rPr>
        <w:t>שטען בזה הקצין והתרעם על רבני ורנקבורט כמבואר בתוך</w:t>
      </w:r>
      <w:r w:rsidR="006A24AD" w:rsidRPr="002D4AD7">
        <w:rPr>
          <w:rtl/>
        </w:rPr>
        <w:t xml:space="preserve"> </w:t>
      </w:r>
      <w:r w:rsidR="00F0100F" w:rsidRPr="002D4AD7">
        <w:rPr>
          <w:rtl/>
        </w:rPr>
        <w:t>כתבו לומר שגם ה' דבר בו</w:t>
      </w:r>
      <w:r w:rsidR="006A24AD" w:rsidRPr="002D4AD7">
        <w:rPr>
          <w:rtl/>
        </w:rPr>
        <w:t>.</w:t>
      </w:r>
      <w:r w:rsidR="00F0100F" w:rsidRPr="002D4AD7">
        <w:rPr>
          <w:rtl/>
        </w:rPr>
        <w:t xml:space="preserve"> בזה אני רואה את דבריו</w:t>
      </w:r>
      <w:r w:rsidR="006A24AD" w:rsidRPr="002D4AD7">
        <w:rPr>
          <w:rtl/>
        </w:rPr>
        <w:t xml:space="preserve">. </w:t>
      </w:r>
      <w:r w:rsidR="00F0100F" w:rsidRPr="002D4AD7">
        <w:rPr>
          <w:rtl/>
        </w:rPr>
        <w:t>ומעולם לא אמרתי דבר וחזרתי לאחוריו</w:t>
      </w:r>
      <w:r w:rsidR="006A24AD" w:rsidRPr="002D4AD7">
        <w:rPr>
          <w:rtl/>
        </w:rPr>
        <w:t>.</w:t>
      </w:r>
      <w:r w:rsidR="00F0100F" w:rsidRPr="002D4AD7">
        <w:rPr>
          <w:rtl/>
        </w:rPr>
        <w:t xml:space="preserve"> דא"כ יקשה גם</w:t>
      </w:r>
      <w:r w:rsidR="006A24AD" w:rsidRPr="002D4AD7">
        <w:rPr>
          <w:rtl/>
        </w:rPr>
        <w:t xml:space="preserve"> </w:t>
      </w:r>
      <w:r w:rsidR="00F0100F" w:rsidRPr="002D4AD7">
        <w:rPr>
          <w:rtl/>
        </w:rPr>
        <w:t>לר</w:t>
      </w:r>
      <w:r w:rsidR="006A24AD" w:rsidRPr="002D4AD7">
        <w:rPr>
          <w:rtl/>
        </w:rPr>
        <w:t>"</w:t>
      </w:r>
      <w:r w:rsidR="00F0100F" w:rsidRPr="002D4AD7">
        <w:rPr>
          <w:rtl/>
        </w:rPr>
        <w:t>מ הנ"ל כדברים האלה. אשר עשה כאלה. ואם ידון</w:t>
      </w:r>
      <w:r w:rsidR="006A24AD" w:rsidRPr="002D4AD7">
        <w:rPr>
          <w:rtl/>
        </w:rPr>
        <w:t xml:space="preserve"> </w:t>
      </w:r>
      <w:r w:rsidR="00F0100F" w:rsidRPr="002D4AD7">
        <w:rPr>
          <w:rtl/>
        </w:rPr>
        <w:t>כוונת הר</w:t>
      </w:r>
      <w:r w:rsidR="006A24AD" w:rsidRPr="002D4AD7">
        <w:rPr>
          <w:rtl/>
        </w:rPr>
        <w:t>"</w:t>
      </w:r>
      <w:r w:rsidR="00F0100F" w:rsidRPr="002D4AD7">
        <w:rPr>
          <w:rtl/>
        </w:rPr>
        <w:t>ם הנ</w:t>
      </w:r>
      <w:r w:rsidR="006A24AD" w:rsidRPr="002D4AD7">
        <w:rPr>
          <w:rtl/>
        </w:rPr>
        <w:t>"</w:t>
      </w:r>
      <w:r w:rsidR="00F0100F" w:rsidRPr="002D4AD7">
        <w:rPr>
          <w:rtl/>
        </w:rPr>
        <w:t>ל לזכות כמו שכתבתי מעיקרא</w:t>
      </w:r>
      <w:r w:rsidR="006A24AD" w:rsidRPr="002D4AD7">
        <w:rPr>
          <w:rtl/>
        </w:rPr>
        <w:t>.</w:t>
      </w:r>
      <w:r w:rsidR="00F0100F" w:rsidRPr="002D4AD7">
        <w:rPr>
          <w:rtl/>
        </w:rPr>
        <w:t xml:space="preserve"> אדון מינה</w:t>
      </w:r>
      <w:r w:rsidR="006A24AD" w:rsidRPr="002D4AD7">
        <w:rPr>
          <w:rtl/>
        </w:rPr>
        <w:t xml:space="preserve"> </w:t>
      </w:r>
      <w:r w:rsidR="00F0100F" w:rsidRPr="002D4AD7">
        <w:rPr>
          <w:rtl/>
        </w:rPr>
        <w:t>ומינה ואוקי באתרא</w:t>
      </w:r>
      <w:r w:rsidR="006A24AD" w:rsidRPr="002D4AD7">
        <w:rPr>
          <w:rtl/>
        </w:rPr>
        <w:t>.</w:t>
      </w:r>
      <w:r w:rsidR="00F0100F" w:rsidRPr="002D4AD7">
        <w:rPr>
          <w:rtl/>
        </w:rPr>
        <w:t xml:space="preserve"> ואם יש לחלק בין ב</w:t>
      </w:r>
      <w:r w:rsidR="006A24AD" w:rsidRPr="002D4AD7">
        <w:rPr>
          <w:rtl/>
        </w:rPr>
        <w:t>"</w:t>
      </w:r>
      <w:r w:rsidR="00F0100F" w:rsidRPr="002D4AD7">
        <w:rPr>
          <w:rtl/>
        </w:rPr>
        <w:t>ד לב</w:t>
      </w:r>
      <w:r w:rsidR="006A24AD" w:rsidRPr="002D4AD7">
        <w:rPr>
          <w:rtl/>
        </w:rPr>
        <w:t>"</w:t>
      </w:r>
      <w:r w:rsidR="00F0100F" w:rsidRPr="002D4AD7">
        <w:rPr>
          <w:rtl/>
        </w:rPr>
        <w:t>ד לדעת</w:t>
      </w:r>
      <w:r w:rsidR="006A24AD" w:rsidRPr="002D4AD7">
        <w:rPr>
          <w:rtl/>
        </w:rPr>
        <w:t xml:space="preserve"> </w:t>
      </w:r>
      <w:r w:rsidR="00F0100F" w:rsidRPr="002D4AD7">
        <w:rPr>
          <w:rtl/>
        </w:rPr>
        <w:t>המרומם השמעוני</w:t>
      </w:r>
      <w:r w:rsidR="006A24AD" w:rsidRPr="002D4AD7">
        <w:rPr>
          <w:rtl/>
        </w:rPr>
        <w:t>.</w:t>
      </w:r>
      <w:r w:rsidR="00F0100F" w:rsidRPr="002D4AD7">
        <w:rPr>
          <w:rtl/>
        </w:rPr>
        <w:t xml:space="preserve"> ע</w:t>
      </w:r>
      <w:r w:rsidR="006A24AD" w:rsidRPr="002D4AD7">
        <w:rPr>
          <w:rtl/>
        </w:rPr>
        <w:t>"</w:t>
      </w:r>
      <w:r w:rsidR="00F0100F" w:rsidRPr="002D4AD7">
        <w:rPr>
          <w:rtl/>
        </w:rPr>
        <w:t>ז לא אוכל לדין כי נפלא ממני</w:t>
      </w:r>
      <w:r w:rsidR="006A24AD" w:rsidRPr="002D4AD7">
        <w:rPr>
          <w:rtl/>
        </w:rPr>
        <w:t xml:space="preserve">. </w:t>
      </w:r>
      <w:r w:rsidR="00F0100F" w:rsidRPr="002D4AD7">
        <w:rPr>
          <w:rtl/>
        </w:rPr>
        <w:t>מדוע רוצה להביא ממרחק לחמו</w:t>
      </w:r>
      <w:r w:rsidR="006A24AD" w:rsidRPr="002D4AD7">
        <w:rPr>
          <w:rtl/>
        </w:rPr>
        <w:t>.</w:t>
      </w:r>
      <w:r w:rsidR="00F0100F" w:rsidRPr="002D4AD7">
        <w:rPr>
          <w:rtl/>
        </w:rPr>
        <w:t xml:space="preserve"> בעוד שדייני בארעא</w:t>
      </w:r>
      <w:r w:rsidR="006A24AD" w:rsidRPr="002D4AD7">
        <w:rPr>
          <w:rtl/>
        </w:rPr>
        <w:t xml:space="preserve"> </w:t>
      </w:r>
      <w:r w:rsidR="00F0100F" w:rsidRPr="002D4AD7">
        <w:rPr>
          <w:rtl/>
        </w:rPr>
        <w:t>ישכילו גם חכמו</w:t>
      </w:r>
      <w:r w:rsidR="006A24AD" w:rsidRPr="002D4AD7">
        <w:rPr>
          <w:rtl/>
        </w:rPr>
        <w:t>.</w:t>
      </w:r>
      <w:r w:rsidR="00F0100F" w:rsidRPr="002D4AD7">
        <w:rPr>
          <w:rtl/>
        </w:rPr>
        <w:t xml:space="preserve"> וכבר ביארתי בראשונה</w:t>
      </w:r>
      <w:r w:rsidR="006A24AD" w:rsidRPr="002D4AD7">
        <w:rPr>
          <w:rtl/>
        </w:rPr>
        <w:t>.</w:t>
      </w:r>
      <w:r w:rsidR="00F0100F" w:rsidRPr="002D4AD7">
        <w:rPr>
          <w:rtl/>
        </w:rPr>
        <w:t xml:space="preserve"> גם אחזרהו</w:t>
      </w:r>
      <w:r w:rsidR="006A24AD" w:rsidRPr="002D4AD7">
        <w:rPr>
          <w:rtl/>
        </w:rPr>
        <w:t xml:space="preserve"> </w:t>
      </w:r>
      <w:r w:rsidR="00F0100F" w:rsidRPr="002D4AD7">
        <w:rPr>
          <w:rtl/>
        </w:rPr>
        <w:t>באחרונה</w:t>
      </w:r>
      <w:r w:rsidR="006A24AD" w:rsidRPr="002D4AD7">
        <w:rPr>
          <w:rtl/>
        </w:rPr>
        <w:t>.</w:t>
      </w:r>
      <w:r w:rsidR="00F0100F" w:rsidRPr="002D4AD7">
        <w:rPr>
          <w:rtl/>
        </w:rPr>
        <w:t xml:space="preserve"> שלדעתי לא יקפיד הר</w:t>
      </w:r>
      <w:r w:rsidR="006A24AD" w:rsidRPr="002D4AD7">
        <w:rPr>
          <w:rtl/>
        </w:rPr>
        <w:t>"</w:t>
      </w:r>
      <w:r w:rsidR="00F0100F" w:rsidRPr="002D4AD7">
        <w:rPr>
          <w:rtl/>
        </w:rPr>
        <w:t>ם הנ"ל כאשר חכמים</w:t>
      </w:r>
      <w:r w:rsidR="006A24AD" w:rsidRPr="002D4AD7">
        <w:rPr>
          <w:rtl/>
        </w:rPr>
        <w:t xml:space="preserve"> </w:t>
      </w:r>
      <w:r w:rsidR="00F0100F" w:rsidRPr="002D4AD7">
        <w:rPr>
          <w:rtl/>
        </w:rPr>
        <w:t>אחרים ידינו ביניהם. רק ששלום במהרה יהא מתווך</w:t>
      </w:r>
      <w:r w:rsidR="006A24AD" w:rsidRPr="002D4AD7">
        <w:rPr>
          <w:rtl/>
        </w:rPr>
        <w:t xml:space="preserve"> </w:t>
      </w:r>
      <w:r w:rsidR="00F0100F" w:rsidRPr="002D4AD7">
        <w:rPr>
          <w:rtl/>
        </w:rPr>
        <w:t>במחניהם</w:t>
      </w:r>
      <w:r w:rsidR="006A24AD" w:rsidRPr="002D4AD7">
        <w:rPr>
          <w:rtl/>
        </w:rPr>
        <w:t>.</w:t>
      </w:r>
      <w:r w:rsidR="00F0100F" w:rsidRPr="002D4AD7">
        <w:rPr>
          <w:rtl/>
        </w:rPr>
        <w:t xml:space="preserve"> וישקיטו במהרה כל מריבה</w:t>
      </w:r>
      <w:r w:rsidR="006A24AD" w:rsidRPr="002D4AD7">
        <w:rPr>
          <w:rtl/>
        </w:rPr>
        <w:t>.</w:t>
      </w:r>
      <w:r w:rsidR="00F0100F" w:rsidRPr="002D4AD7">
        <w:rPr>
          <w:rtl/>
        </w:rPr>
        <w:t xml:space="preserve"> ויעמדו על עיקר</w:t>
      </w:r>
      <w:r w:rsidR="006A24AD" w:rsidRPr="002D4AD7">
        <w:rPr>
          <w:rtl/>
        </w:rPr>
        <w:t xml:space="preserve"> </w:t>
      </w:r>
      <w:r w:rsidR="00F0100F" w:rsidRPr="002D4AD7">
        <w:rPr>
          <w:rtl/>
        </w:rPr>
        <w:t>התכלית והסבה</w:t>
      </w:r>
      <w:r w:rsidR="006A24AD" w:rsidRPr="002D4AD7">
        <w:rPr>
          <w:rtl/>
        </w:rPr>
        <w:t>.</w:t>
      </w:r>
      <w:r w:rsidR="00F0100F" w:rsidRPr="002D4AD7">
        <w:rPr>
          <w:rtl/>
        </w:rPr>
        <w:t xml:space="preserve"> אם אמת נכון הדבר או אם בא ממוציאי</w:t>
      </w:r>
      <w:r w:rsidR="006A24AD" w:rsidRPr="002D4AD7">
        <w:rPr>
          <w:rtl/>
        </w:rPr>
        <w:t xml:space="preserve"> </w:t>
      </w:r>
      <w:r w:rsidR="00F0100F" w:rsidRPr="002D4AD7">
        <w:rPr>
          <w:rtl/>
        </w:rPr>
        <w:t>דבה</w:t>
      </w:r>
      <w:r w:rsidR="006A24AD" w:rsidRPr="002D4AD7">
        <w:rPr>
          <w:rtl/>
        </w:rPr>
        <w:t>.</w:t>
      </w:r>
      <w:r w:rsidR="00F0100F" w:rsidRPr="002D4AD7">
        <w:rPr>
          <w:rtl/>
        </w:rPr>
        <w:t xml:space="preserve"> והחוטא ענוש יענש</w:t>
      </w:r>
      <w:r w:rsidR="006A24AD" w:rsidRPr="002D4AD7">
        <w:rPr>
          <w:rtl/>
        </w:rPr>
        <w:t>.</w:t>
      </w:r>
      <w:r w:rsidR="00F0100F" w:rsidRPr="002D4AD7">
        <w:rPr>
          <w:rtl/>
        </w:rPr>
        <w:t xml:space="preserve"> בכל מיני עונש</w:t>
      </w:r>
      <w:r w:rsidR="006A24AD" w:rsidRPr="002D4AD7">
        <w:rPr>
          <w:rtl/>
        </w:rPr>
        <w:t>.</w:t>
      </w:r>
      <w:r w:rsidR="00F0100F" w:rsidRPr="002D4AD7">
        <w:rPr>
          <w:rtl/>
        </w:rPr>
        <w:t xml:space="preserve"> גם זאת שמתי</w:t>
      </w:r>
      <w:r w:rsidR="006A24AD" w:rsidRPr="002D4AD7">
        <w:rPr>
          <w:rtl/>
        </w:rPr>
        <w:t xml:space="preserve"> </w:t>
      </w:r>
      <w:r w:rsidR="00F0100F" w:rsidRPr="002D4AD7">
        <w:rPr>
          <w:rtl/>
        </w:rPr>
        <w:t>לנגד עיני</w:t>
      </w:r>
      <w:r w:rsidR="006A24AD" w:rsidRPr="002D4AD7">
        <w:rPr>
          <w:rtl/>
        </w:rPr>
        <w:t>.</w:t>
      </w:r>
      <w:r w:rsidR="00F0100F" w:rsidRPr="002D4AD7">
        <w:rPr>
          <w:rtl/>
        </w:rPr>
        <w:t xml:space="preserve"> ואמרו לי רעיוני</w:t>
      </w:r>
      <w:r w:rsidR="006A24AD" w:rsidRPr="002D4AD7">
        <w:rPr>
          <w:rtl/>
        </w:rPr>
        <w:t>.</w:t>
      </w:r>
      <w:r w:rsidR="00F0100F" w:rsidRPr="002D4AD7">
        <w:rPr>
          <w:rtl/>
        </w:rPr>
        <w:t xml:space="preserve"> שגם שום חכם אין דעתו</w:t>
      </w:r>
      <w:r w:rsidR="006A24AD" w:rsidRPr="002D4AD7">
        <w:rPr>
          <w:rtl/>
        </w:rPr>
        <w:t xml:space="preserve"> </w:t>
      </w:r>
      <w:r w:rsidR="00F0100F" w:rsidRPr="002D4AD7">
        <w:rPr>
          <w:rtl/>
        </w:rPr>
        <w:t>לכוף אחד משני הצדדים</w:t>
      </w:r>
      <w:r w:rsidR="006A24AD" w:rsidRPr="002D4AD7">
        <w:rPr>
          <w:rtl/>
        </w:rPr>
        <w:t>.</w:t>
      </w:r>
      <w:r w:rsidR="00F0100F" w:rsidRPr="002D4AD7">
        <w:rPr>
          <w:rtl/>
        </w:rPr>
        <w:t xml:space="preserve"> כי אין דינם לפי הנראה להיות</w:t>
      </w:r>
      <w:r w:rsidR="006A24AD" w:rsidRPr="002D4AD7">
        <w:rPr>
          <w:rtl/>
        </w:rPr>
        <w:t xml:space="preserve"> </w:t>
      </w:r>
      <w:r w:rsidR="00F0100F" w:rsidRPr="002D4AD7">
        <w:rPr>
          <w:rtl/>
        </w:rPr>
        <w:t>מבתי דינים נדונים</w:t>
      </w:r>
      <w:r w:rsidR="006A24AD" w:rsidRPr="002D4AD7">
        <w:rPr>
          <w:rtl/>
        </w:rPr>
        <w:t>.</w:t>
      </w:r>
      <w:r w:rsidR="00F0100F" w:rsidRPr="002D4AD7">
        <w:rPr>
          <w:rtl/>
        </w:rPr>
        <w:t xml:space="preserve"> רק לדון בפני דייני ישראל בני ידידים.</w:t>
      </w:r>
      <w:r w:rsidR="006A24AD" w:rsidRPr="002D4AD7">
        <w:rPr>
          <w:rtl/>
        </w:rPr>
        <w:t xml:space="preserve"> </w:t>
      </w:r>
      <w:r w:rsidR="00F0100F" w:rsidRPr="002D4AD7">
        <w:rPr>
          <w:rtl/>
        </w:rPr>
        <w:t>ולשום קץ לריבם</w:t>
      </w:r>
      <w:r w:rsidR="006A24AD" w:rsidRPr="002D4AD7">
        <w:rPr>
          <w:rtl/>
        </w:rPr>
        <w:t>.</w:t>
      </w:r>
      <w:r w:rsidR="00F0100F" w:rsidRPr="002D4AD7">
        <w:rPr>
          <w:rtl/>
        </w:rPr>
        <w:t xml:space="preserve"> ואל יתחלל שם שמים בם</w:t>
      </w:r>
      <w:r w:rsidR="006A24AD" w:rsidRPr="002D4AD7">
        <w:rPr>
          <w:rtl/>
        </w:rPr>
        <w:t>.</w:t>
      </w:r>
      <w:r w:rsidR="00F0100F" w:rsidRPr="002D4AD7">
        <w:rPr>
          <w:rtl/>
        </w:rPr>
        <w:t xml:space="preserve"> לדון לפני</w:t>
      </w:r>
      <w:r w:rsidR="006A24AD" w:rsidRPr="002D4AD7">
        <w:rPr>
          <w:rtl/>
        </w:rPr>
        <w:t xml:space="preserve"> </w:t>
      </w:r>
      <w:r w:rsidR="00F0100F" w:rsidRPr="002D4AD7">
        <w:rPr>
          <w:rtl/>
        </w:rPr>
        <w:t>ערלי לב</w:t>
      </w:r>
      <w:r w:rsidR="006A24AD" w:rsidRPr="002D4AD7">
        <w:rPr>
          <w:rtl/>
        </w:rPr>
        <w:t>.</w:t>
      </w:r>
      <w:r w:rsidR="00F0100F" w:rsidRPr="002D4AD7">
        <w:rPr>
          <w:rtl/>
        </w:rPr>
        <w:t xml:space="preserve"> שבים על קיאם ככלב</w:t>
      </w:r>
      <w:r w:rsidR="006A24AD" w:rsidRPr="002D4AD7">
        <w:rPr>
          <w:rtl/>
        </w:rPr>
        <w:t>.</w:t>
      </w:r>
      <w:r w:rsidR="00F0100F" w:rsidRPr="002D4AD7">
        <w:rPr>
          <w:rtl/>
        </w:rPr>
        <w:t xml:space="preserve"> אבל הרשות ביד בעלי</w:t>
      </w:r>
      <w:r w:rsidR="006A24AD" w:rsidRPr="002D4AD7">
        <w:rPr>
          <w:rtl/>
        </w:rPr>
        <w:t xml:space="preserve"> </w:t>
      </w:r>
      <w:r w:rsidR="00F0100F" w:rsidRPr="002D4AD7">
        <w:rPr>
          <w:rtl/>
        </w:rPr>
        <w:t>הריב לברור להם זה בורר והשליש לשניהם</w:t>
      </w:r>
      <w:r w:rsidR="006A24AD" w:rsidRPr="002D4AD7">
        <w:rPr>
          <w:rtl/>
        </w:rPr>
        <w:t>.</w:t>
      </w:r>
      <w:r w:rsidR="00F0100F" w:rsidRPr="002D4AD7">
        <w:rPr>
          <w:rtl/>
        </w:rPr>
        <w:t xml:space="preserve"> אבל לא לכוף</w:t>
      </w:r>
      <w:r w:rsidR="006A24AD" w:rsidRPr="002D4AD7">
        <w:rPr>
          <w:rtl/>
        </w:rPr>
        <w:t xml:space="preserve"> </w:t>
      </w:r>
      <w:r w:rsidR="00F0100F" w:rsidRPr="002D4AD7">
        <w:rPr>
          <w:rtl/>
        </w:rPr>
        <w:t>לדון לפניהם</w:t>
      </w:r>
      <w:r w:rsidR="006A24AD" w:rsidRPr="002D4AD7">
        <w:rPr>
          <w:rtl/>
        </w:rPr>
        <w:t>.</w:t>
      </w:r>
      <w:r w:rsidR="00F0100F" w:rsidRPr="002D4AD7">
        <w:rPr>
          <w:rtl/>
        </w:rPr>
        <w:t xml:space="preserve"> ואני אומר</w:t>
      </w:r>
      <w:r w:rsidR="006A24AD" w:rsidRPr="002D4AD7">
        <w:rPr>
          <w:rtl/>
        </w:rPr>
        <w:t xml:space="preserve">. </w:t>
      </w:r>
      <w:r w:rsidR="00F0100F" w:rsidRPr="002D4AD7">
        <w:rPr>
          <w:rtl/>
        </w:rPr>
        <w:t>לדון בזה קל וחומר</w:t>
      </w:r>
      <w:r w:rsidR="006A24AD" w:rsidRPr="002D4AD7">
        <w:rPr>
          <w:rtl/>
        </w:rPr>
        <w:t>.</w:t>
      </w:r>
      <w:r w:rsidR="00F0100F" w:rsidRPr="002D4AD7">
        <w:rPr>
          <w:rtl/>
        </w:rPr>
        <w:t xml:space="preserve"> </w:t>
      </w:r>
      <w:r w:rsidR="00F0100F" w:rsidRPr="002D4AD7">
        <w:rPr>
          <w:rtl/>
        </w:rPr>
        <w:lastRenderedPageBreak/>
        <w:t>דהרי יפה</w:t>
      </w:r>
      <w:r w:rsidR="006A24AD" w:rsidRPr="002D4AD7">
        <w:rPr>
          <w:rtl/>
        </w:rPr>
        <w:t xml:space="preserve"> </w:t>
      </w:r>
      <w:r w:rsidR="00F0100F" w:rsidRPr="002D4AD7">
        <w:rPr>
          <w:rtl/>
        </w:rPr>
        <w:t>כח שלשה הדיוטות לגבי דין מכח יחיד מומחה כדמשמע</w:t>
      </w:r>
      <w:r w:rsidR="006A24AD" w:rsidRPr="002D4AD7">
        <w:rPr>
          <w:rtl/>
        </w:rPr>
        <w:t xml:space="preserve"> </w:t>
      </w:r>
      <w:r w:rsidR="00F0100F" w:rsidRPr="002D4AD7">
        <w:rPr>
          <w:rtl/>
        </w:rPr>
        <w:t>באשר</w:t>
      </w:r>
      <w:r w:rsidR="006A24AD" w:rsidRPr="002D4AD7">
        <w:rPr>
          <w:rtl/>
        </w:rPr>
        <w:t>"</w:t>
      </w:r>
      <w:r w:rsidR="00F0100F" w:rsidRPr="002D4AD7">
        <w:rPr>
          <w:rtl/>
        </w:rPr>
        <w:t>י פרק זה בורר</w:t>
      </w:r>
      <w:r w:rsidR="006A24AD" w:rsidRPr="002D4AD7">
        <w:rPr>
          <w:rtl/>
        </w:rPr>
        <w:t>.</w:t>
      </w:r>
      <w:r w:rsidR="00F0100F" w:rsidRPr="002D4AD7">
        <w:rPr>
          <w:rtl/>
        </w:rPr>
        <w:t xml:space="preserve"> וכן משמע בטור חה</w:t>
      </w:r>
      <w:r w:rsidR="006A24AD" w:rsidRPr="002D4AD7">
        <w:rPr>
          <w:rtl/>
        </w:rPr>
        <w:t>"</w:t>
      </w:r>
      <w:r w:rsidR="00F0100F" w:rsidRPr="002D4AD7">
        <w:rPr>
          <w:rtl/>
        </w:rPr>
        <w:t>מ סימן י</w:t>
      </w:r>
      <w:r w:rsidR="006A24AD" w:rsidRPr="002D4AD7">
        <w:rPr>
          <w:rtl/>
        </w:rPr>
        <w:t>"</w:t>
      </w:r>
      <w:r w:rsidR="00F0100F" w:rsidRPr="002D4AD7">
        <w:rPr>
          <w:rtl/>
        </w:rPr>
        <w:t>ג</w:t>
      </w:r>
      <w:r w:rsidR="006A24AD" w:rsidRPr="002D4AD7">
        <w:rPr>
          <w:rtl/>
        </w:rPr>
        <w:t xml:space="preserve"> </w:t>
      </w:r>
      <w:r w:rsidR="00F0100F" w:rsidRPr="002D4AD7">
        <w:rPr>
          <w:rtl/>
        </w:rPr>
        <w:t>והם אינן יכולין לכוף לדון לפניהם במקום שרוצה לירד לדין</w:t>
      </w:r>
      <w:r w:rsidR="006A24AD" w:rsidRPr="002D4AD7">
        <w:rPr>
          <w:rtl/>
        </w:rPr>
        <w:t xml:space="preserve"> </w:t>
      </w:r>
      <w:r w:rsidR="00F0100F" w:rsidRPr="002D4AD7">
        <w:rPr>
          <w:rtl/>
        </w:rPr>
        <w:t>בז"ב</w:t>
      </w:r>
      <w:r w:rsidR="006A24AD" w:rsidRPr="002D4AD7">
        <w:rPr>
          <w:rtl/>
        </w:rPr>
        <w:t>,</w:t>
      </w:r>
      <w:r w:rsidR="00F0100F" w:rsidRPr="002D4AD7">
        <w:rPr>
          <w:rtl/>
        </w:rPr>
        <w:t xml:space="preserve"> כ"ש יחיד מומחה</w:t>
      </w:r>
      <w:r w:rsidR="006A24AD" w:rsidRPr="002D4AD7">
        <w:rPr>
          <w:rtl/>
        </w:rPr>
        <w:t>.</w:t>
      </w:r>
      <w:r w:rsidR="00F0100F" w:rsidRPr="002D4AD7">
        <w:rPr>
          <w:rtl/>
        </w:rPr>
        <w:t xml:space="preserve"> זהו הנראה על פי הסברא</w:t>
      </w:r>
      <w:r w:rsidR="006A24AD" w:rsidRPr="002D4AD7">
        <w:rPr>
          <w:rtl/>
        </w:rPr>
        <w:t xml:space="preserve">. </w:t>
      </w:r>
      <w:r w:rsidR="00F0100F" w:rsidRPr="002D4AD7">
        <w:rPr>
          <w:rtl/>
        </w:rPr>
        <w:t>ומדין הגמרא</w:t>
      </w:r>
      <w:r w:rsidR="006A24AD" w:rsidRPr="002D4AD7">
        <w:rPr>
          <w:rtl/>
        </w:rPr>
        <w:t>.</w:t>
      </w:r>
      <w:r w:rsidR="00F0100F" w:rsidRPr="002D4AD7">
        <w:rPr>
          <w:rtl/>
        </w:rPr>
        <w:t xml:space="preserve"> כאשר כתבתי מעיקרא</w:t>
      </w:r>
      <w:r w:rsidR="006A24AD" w:rsidRPr="002D4AD7">
        <w:rPr>
          <w:rtl/>
        </w:rPr>
        <w:t>.</w:t>
      </w:r>
      <w:r w:rsidR="00F0100F" w:rsidRPr="002D4AD7">
        <w:rPr>
          <w:rtl/>
        </w:rPr>
        <w:t xml:space="preserve"> ועוד נוסף בזה</w:t>
      </w:r>
      <w:r w:rsidR="006A24AD" w:rsidRPr="002D4AD7">
        <w:rPr>
          <w:rtl/>
        </w:rPr>
        <w:t xml:space="preserve">. </w:t>
      </w:r>
      <w:r w:rsidR="00F0100F" w:rsidRPr="002D4AD7">
        <w:rPr>
          <w:rtl/>
        </w:rPr>
        <w:t>כי כן קבלו עליהם בקשר אמיץ שני הצדדים מעיקרא לברור</w:t>
      </w:r>
      <w:r w:rsidR="006A24AD" w:rsidRPr="002D4AD7">
        <w:rPr>
          <w:rtl/>
        </w:rPr>
        <w:t xml:space="preserve"> </w:t>
      </w:r>
      <w:r w:rsidR="00F0100F" w:rsidRPr="002D4AD7">
        <w:rPr>
          <w:rtl/>
        </w:rPr>
        <w:t>להם מבוררים ולטעון לפניהם והם ישלחו לאשר יחפוצו</w:t>
      </w:r>
      <w:r w:rsidR="006A24AD" w:rsidRPr="002D4AD7">
        <w:rPr>
          <w:rtl/>
        </w:rPr>
        <w:t xml:space="preserve">. </w:t>
      </w:r>
      <w:r w:rsidR="00F0100F" w:rsidRPr="002D4AD7">
        <w:rPr>
          <w:rtl/>
        </w:rPr>
        <w:t>ובודאי דרך זה עוד ירצו</w:t>
      </w:r>
      <w:r w:rsidR="006A24AD" w:rsidRPr="002D4AD7">
        <w:rPr>
          <w:rtl/>
        </w:rPr>
        <w:t>.</w:t>
      </w:r>
      <w:r w:rsidR="00F0100F" w:rsidRPr="002D4AD7">
        <w:rPr>
          <w:rtl/>
        </w:rPr>
        <w:t xml:space="preserve"> כי הוא טוב לשניהם</w:t>
      </w:r>
      <w:r w:rsidR="006A24AD" w:rsidRPr="002D4AD7">
        <w:rPr>
          <w:rtl/>
        </w:rPr>
        <w:t>.</w:t>
      </w:r>
      <w:r w:rsidR="00F0100F" w:rsidRPr="002D4AD7">
        <w:rPr>
          <w:rtl/>
        </w:rPr>
        <w:t xml:space="preserve"> והוא דבר</w:t>
      </w:r>
      <w:r w:rsidR="006A24AD" w:rsidRPr="002D4AD7">
        <w:rPr>
          <w:rtl/>
        </w:rPr>
        <w:t xml:space="preserve"> </w:t>
      </w:r>
      <w:r w:rsidR="00F0100F" w:rsidRPr="002D4AD7">
        <w:rPr>
          <w:rtl/>
        </w:rPr>
        <w:t>נכון לפניהם</w:t>
      </w:r>
      <w:r w:rsidR="006A24AD" w:rsidRPr="002D4AD7">
        <w:rPr>
          <w:rtl/>
        </w:rPr>
        <w:t>.</w:t>
      </w:r>
      <w:r w:rsidR="00F0100F" w:rsidRPr="002D4AD7">
        <w:rPr>
          <w:rtl/>
        </w:rPr>
        <w:t xml:space="preserve"> וכל שכן שכבר קנו בקנין לדון בדרך זה</w:t>
      </w:r>
      <w:r w:rsidR="006A24AD" w:rsidRPr="002D4AD7">
        <w:rPr>
          <w:rtl/>
        </w:rPr>
        <w:t xml:space="preserve">. </w:t>
      </w:r>
      <w:r w:rsidR="00F0100F" w:rsidRPr="002D4AD7">
        <w:rPr>
          <w:rtl/>
        </w:rPr>
        <w:t>וע</w:t>
      </w:r>
      <w:r w:rsidR="006A24AD" w:rsidRPr="002D4AD7">
        <w:rPr>
          <w:rtl/>
        </w:rPr>
        <w:t>"</w:t>
      </w:r>
      <w:r w:rsidR="00F0100F" w:rsidRPr="002D4AD7">
        <w:rPr>
          <w:rtl/>
        </w:rPr>
        <w:t>כ אין לסור מזה</w:t>
      </w:r>
      <w:r w:rsidR="006A24AD" w:rsidRPr="002D4AD7">
        <w:rPr>
          <w:rtl/>
        </w:rPr>
        <w:t>.</w:t>
      </w:r>
      <w:r w:rsidR="00F0100F" w:rsidRPr="002D4AD7">
        <w:rPr>
          <w:rtl/>
        </w:rPr>
        <w:t xml:space="preserve"> כי אין לאחר קנין מאומה</w:t>
      </w:r>
      <w:r w:rsidR="006A24AD" w:rsidRPr="002D4AD7">
        <w:rPr>
          <w:rtl/>
        </w:rPr>
        <w:t>.</w:t>
      </w:r>
      <w:r w:rsidR="00F0100F" w:rsidRPr="002D4AD7">
        <w:rPr>
          <w:rtl/>
        </w:rPr>
        <w:t xml:space="preserve"> ואין יכולין</w:t>
      </w:r>
      <w:r w:rsidR="006A24AD" w:rsidRPr="002D4AD7">
        <w:rPr>
          <w:rtl/>
        </w:rPr>
        <w:t xml:space="preserve"> </w:t>
      </w:r>
      <w:r w:rsidR="00F0100F" w:rsidRPr="002D4AD7">
        <w:rPr>
          <w:rtl/>
        </w:rPr>
        <w:t>לחזור בהן כמו שכתב הרי"ף בתשובה</w:t>
      </w:r>
      <w:r w:rsidR="006A24AD" w:rsidRPr="002D4AD7">
        <w:rPr>
          <w:rtl/>
        </w:rPr>
        <w:t>.</w:t>
      </w:r>
      <w:r w:rsidR="00F0100F" w:rsidRPr="002D4AD7">
        <w:rPr>
          <w:rtl/>
        </w:rPr>
        <w:t xml:space="preserve"> והביאו בנ</w:t>
      </w:r>
      <w:r w:rsidR="006A24AD" w:rsidRPr="002D4AD7">
        <w:rPr>
          <w:rtl/>
        </w:rPr>
        <w:t>"</w:t>
      </w:r>
      <w:r w:rsidR="00F0100F" w:rsidRPr="002D4AD7">
        <w:rPr>
          <w:rtl/>
        </w:rPr>
        <w:t>י פ</w:t>
      </w:r>
      <w:r w:rsidR="006A24AD" w:rsidRPr="002D4AD7">
        <w:rPr>
          <w:rtl/>
        </w:rPr>
        <w:t>"</w:t>
      </w:r>
      <w:r w:rsidR="00F0100F" w:rsidRPr="002D4AD7">
        <w:rPr>
          <w:rtl/>
        </w:rPr>
        <w:t>ק</w:t>
      </w:r>
      <w:r w:rsidR="006A24AD" w:rsidRPr="002D4AD7">
        <w:rPr>
          <w:rtl/>
        </w:rPr>
        <w:t xml:space="preserve"> </w:t>
      </w:r>
      <w:r w:rsidR="00F0100F" w:rsidRPr="002D4AD7">
        <w:rPr>
          <w:rtl/>
        </w:rPr>
        <w:t>דמציעא</w:t>
      </w:r>
      <w:r w:rsidR="006A24AD" w:rsidRPr="002D4AD7">
        <w:rPr>
          <w:rtl/>
        </w:rPr>
        <w:t>.</w:t>
      </w:r>
      <w:r w:rsidR="00F0100F" w:rsidRPr="002D4AD7">
        <w:rPr>
          <w:rtl/>
        </w:rPr>
        <w:t xml:space="preserve"> וכ</w:t>
      </w:r>
      <w:r w:rsidR="006A24AD" w:rsidRPr="002D4AD7">
        <w:rPr>
          <w:rtl/>
        </w:rPr>
        <w:t>"</w:t>
      </w:r>
      <w:r w:rsidR="00F0100F" w:rsidRPr="002D4AD7">
        <w:rPr>
          <w:rtl/>
        </w:rPr>
        <w:t>כ הרמב"ם פ</w:t>
      </w:r>
      <w:r w:rsidR="006A24AD" w:rsidRPr="002D4AD7">
        <w:rPr>
          <w:rtl/>
        </w:rPr>
        <w:t>"</w:t>
      </w:r>
      <w:r w:rsidR="00F0100F" w:rsidRPr="002D4AD7">
        <w:rPr>
          <w:rtl/>
        </w:rPr>
        <w:t>ד מהלכות סנהדרין וכתב</w:t>
      </w:r>
      <w:r w:rsidR="006A24AD" w:rsidRPr="002D4AD7">
        <w:rPr>
          <w:rtl/>
        </w:rPr>
        <w:t xml:space="preserve"> </w:t>
      </w:r>
      <w:r w:rsidR="00F0100F" w:rsidRPr="002D4AD7">
        <w:rPr>
          <w:rtl/>
        </w:rPr>
        <w:t>בתשובות מיימוניות השייכים לספר שופטים (סימן ט') וז"ל</w:t>
      </w:r>
      <w:r w:rsidR="006A24AD" w:rsidRPr="002D4AD7">
        <w:rPr>
          <w:rtl/>
        </w:rPr>
        <w:t xml:space="preserve"> </w:t>
      </w:r>
      <w:r w:rsidR="00F0100F" w:rsidRPr="002D4AD7">
        <w:rPr>
          <w:rtl/>
        </w:rPr>
        <w:t>על שנים שבאו לדין ונתפשרו במעמד טובי העיר וקנו זה</w:t>
      </w:r>
      <w:r w:rsidR="006A24AD" w:rsidRPr="002D4AD7">
        <w:rPr>
          <w:rtl/>
        </w:rPr>
        <w:t xml:space="preserve"> </w:t>
      </w:r>
      <w:r w:rsidR="00F0100F" w:rsidRPr="002D4AD7">
        <w:rPr>
          <w:rtl/>
        </w:rPr>
        <w:t>מזה ורצה אחד מהן לחזור בהן ולבטל הקנין, נראה בעיני</w:t>
      </w:r>
      <w:r w:rsidR="006A24AD" w:rsidRPr="002D4AD7">
        <w:rPr>
          <w:rtl/>
        </w:rPr>
        <w:t xml:space="preserve"> </w:t>
      </w:r>
      <w:r w:rsidR="00F0100F" w:rsidRPr="002D4AD7">
        <w:rPr>
          <w:rtl/>
        </w:rPr>
        <w:t>דאין לאחר קנין כלום ואין יכול לבטלו עכ"ל</w:t>
      </w:r>
      <w:r w:rsidR="006A24AD" w:rsidRPr="002D4AD7">
        <w:rPr>
          <w:rtl/>
        </w:rPr>
        <w:t>.</w:t>
      </w:r>
      <w:r w:rsidR="00F0100F" w:rsidRPr="002D4AD7">
        <w:rPr>
          <w:rtl/>
        </w:rPr>
        <w:t xml:space="preserve"> סוף דבר</w:t>
      </w:r>
      <w:r w:rsidR="006A24AD" w:rsidRPr="002D4AD7">
        <w:rPr>
          <w:rtl/>
        </w:rPr>
        <w:t xml:space="preserve"> </w:t>
      </w:r>
      <w:r w:rsidR="00F0100F" w:rsidRPr="002D4AD7">
        <w:rPr>
          <w:rtl/>
        </w:rPr>
        <w:t>אני רואה בדין הזה</w:t>
      </w:r>
      <w:r w:rsidR="006A24AD" w:rsidRPr="002D4AD7">
        <w:rPr>
          <w:rtl/>
        </w:rPr>
        <w:t>.</w:t>
      </w:r>
      <w:r w:rsidR="00F0100F" w:rsidRPr="002D4AD7">
        <w:rPr>
          <w:rtl/>
        </w:rPr>
        <w:t xml:space="preserve"> הטוב מזה ומזה. כאשר התחילו יגמרו.</w:t>
      </w:r>
      <w:r w:rsidR="006A24AD" w:rsidRPr="002D4AD7">
        <w:rPr>
          <w:rtl/>
        </w:rPr>
        <w:t xml:space="preserve"> </w:t>
      </w:r>
      <w:r w:rsidR="00F0100F" w:rsidRPr="002D4AD7">
        <w:rPr>
          <w:rtl/>
        </w:rPr>
        <w:t>ויעמדו לפני הדיינים שביררו</w:t>
      </w:r>
      <w:r w:rsidR="006A24AD" w:rsidRPr="002D4AD7">
        <w:rPr>
          <w:rtl/>
        </w:rPr>
        <w:t>.</w:t>
      </w:r>
      <w:r w:rsidR="00F0100F" w:rsidRPr="002D4AD7">
        <w:rPr>
          <w:rtl/>
        </w:rPr>
        <w:t xml:space="preserve"> ופיהם לא ימרו</w:t>
      </w:r>
      <w:r w:rsidR="006A24AD" w:rsidRPr="002D4AD7">
        <w:rPr>
          <w:rtl/>
        </w:rPr>
        <w:t>.</w:t>
      </w:r>
      <w:r w:rsidR="00F0100F" w:rsidRPr="002D4AD7">
        <w:rPr>
          <w:rtl/>
        </w:rPr>
        <w:t xml:space="preserve"> ואשר ישיתו</w:t>
      </w:r>
      <w:r w:rsidR="006A24AD" w:rsidRPr="002D4AD7">
        <w:rPr>
          <w:rtl/>
        </w:rPr>
        <w:t xml:space="preserve"> </w:t>
      </w:r>
      <w:r w:rsidR="00F0100F" w:rsidRPr="002D4AD7">
        <w:rPr>
          <w:rtl/>
        </w:rPr>
        <w:t>עליהם ישמרו</w:t>
      </w:r>
      <w:r w:rsidR="006A24AD" w:rsidRPr="002D4AD7">
        <w:rPr>
          <w:rtl/>
        </w:rPr>
        <w:t>.</w:t>
      </w:r>
      <w:r w:rsidR="00F0100F" w:rsidRPr="002D4AD7">
        <w:rPr>
          <w:rtl/>
        </w:rPr>
        <w:t xml:space="preserve"> ואם אחד מן הדיינים ברח לנפשו</w:t>
      </w:r>
      <w:r w:rsidR="006A24AD" w:rsidRPr="002D4AD7">
        <w:rPr>
          <w:rtl/>
        </w:rPr>
        <w:t>.</w:t>
      </w:r>
      <w:r w:rsidR="00F0100F" w:rsidRPr="002D4AD7">
        <w:rPr>
          <w:rtl/>
        </w:rPr>
        <w:t xml:space="preserve"> שנים</w:t>
      </w:r>
      <w:r w:rsidR="006A24AD" w:rsidRPr="002D4AD7">
        <w:rPr>
          <w:rtl/>
        </w:rPr>
        <w:t xml:space="preserve"> </w:t>
      </w:r>
      <w:r w:rsidR="00F0100F" w:rsidRPr="002D4AD7">
        <w:rPr>
          <w:rtl/>
        </w:rPr>
        <w:t>הנשארים במעמדו ייסרו</w:t>
      </w:r>
      <w:r w:rsidR="006A24AD" w:rsidRPr="002D4AD7">
        <w:rPr>
          <w:rtl/>
        </w:rPr>
        <w:t>,</w:t>
      </w:r>
      <w:r w:rsidR="00F0100F" w:rsidRPr="002D4AD7">
        <w:rPr>
          <w:rtl/>
        </w:rPr>
        <w:t xml:space="preserve"> ויכופו אותו הצד להחזירו</w:t>
      </w:r>
      <w:r w:rsidR="006A24AD" w:rsidRPr="002D4AD7">
        <w:rPr>
          <w:rtl/>
        </w:rPr>
        <w:t>.</w:t>
      </w:r>
      <w:r w:rsidR="00F0100F" w:rsidRPr="002D4AD7">
        <w:rPr>
          <w:rtl/>
        </w:rPr>
        <w:t xml:space="preserve"> ומפני</w:t>
      </w:r>
      <w:r w:rsidR="006A24AD" w:rsidRPr="002D4AD7">
        <w:rPr>
          <w:rtl/>
        </w:rPr>
        <w:t xml:space="preserve"> </w:t>
      </w:r>
      <w:r w:rsidR="00F0100F" w:rsidRPr="002D4AD7">
        <w:rPr>
          <w:rtl/>
        </w:rPr>
        <w:t>איש לא יגורו</w:t>
      </w:r>
      <w:r w:rsidR="006A24AD" w:rsidRPr="002D4AD7">
        <w:rPr>
          <w:rtl/>
        </w:rPr>
        <w:t>.</w:t>
      </w:r>
      <w:r w:rsidR="00F0100F" w:rsidRPr="002D4AD7">
        <w:rPr>
          <w:rtl/>
        </w:rPr>
        <w:t xml:space="preserve"> או שיברור אחר במקומו</w:t>
      </w:r>
      <w:r w:rsidR="006A24AD" w:rsidRPr="002D4AD7">
        <w:rPr>
          <w:rtl/>
        </w:rPr>
        <w:t>.</w:t>
      </w:r>
      <w:r w:rsidR="00F0100F" w:rsidRPr="002D4AD7">
        <w:rPr>
          <w:rtl/>
        </w:rPr>
        <w:t xml:space="preserve"> ועכ"פ שהבצירה</w:t>
      </w:r>
      <w:r w:rsidR="006A24AD" w:rsidRPr="002D4AD7">
        <w:rPr>
          <w:rtl/>
        </w:rPr>
        <w:t xml:space="preserve"> </w:t>
      </w:r>
      <w:r w:rsidR="00F0100F" w:rsidRPr="002D4AD7">
        <w:rPr>
          <w:rtl/>
        </w:rPr>
        <w:t>לא יהיה ממנו ומעמו</w:t>
      </w:r>
      <w:r w:rsidR="006A24AD" w:rsidRPr="002D4AD7">
        <w:rPr>
          <w:rtl/>
        </w:rPr>
        <w:t>.</w:t>
      </w:r>
      <w:r w:rsidR="00F0100F" w:rsidRPr="002D4AD7">
        <w:rPr>
          <w:rtl/>
        </w:rPr>
        <w:t xml:space="preserve"> ולולא שאמרו ז"ל (פ</w:t>
      </w:r>
      <w:r w:rsidR="006A24AD" w:rsidRPr="002D4AD7">
        <w:rPr>
          <w:rtl/>
        </w:rPr>
        <w:t>"</w:t>
      </w:r>
      <w:r w:rsidR="00F0100F" w:rsidRPr="002D4AD7">
        <w:rPr>
          <w:rtl/>
        </w:rPr>
        <w:t>ק דאבות) יש</w:t>
      </w:r>
      <w:r w:rsidR="006A24AD" w:rsidRPr="002D4AD7">
        <w:rPr>
          <w:rtl/>
        </w:rPr>
        <w:t xml:space="preserve"> </w:t>
      </w:r>
      <w:r w:rsidR="00F0100F" w:rsidRPr="002D4AD7">
        <w:rPr>
          <w:rtl/>
        </w:rPr>
        <w:t>לדון כל אדם לכף זכות</w:t>
      </w:r>
      <w:r w:rsidR="006A24AD" w:rsidRPr="002D4AD7">
        <w:rPr>
          <w:rtl/>
        </w:rPr>
        <w:t>.</w:t>
      </w:r>
      <w:r w:rsidR="00F0100F" w:rsidRPr="002D4AD7">
        <w:rPr>
          <w:rtl/>
        </w:rPr>
        <w:t xml:space="preserve"> הייתי אומר שאין זה מצד שפלות</w:t>
      </w:r>
      <w:r w:rsidR="006A24AD" w:rsidRPr="002D4AD7">
        <w:rPr>
          <w:rtl/>
        </w:rPr>
        <w:t xml:space="preserve"> </w:t>
      </w:r>
      <w:r w:rsidR="00F0100F" w:rsidRPr="002D4AD7">
        <w:rPr>
          <w:rtl/>
        </w:rPr>
        <w:t>רוח וזכות</w:t>
      </w:r>
      <w:r w:rsidR="006A24AD" w:rsidRPr="002D4AD7">
        <w:rPr>
          <w:rtl/>
        </w:rPr>
        <w:t>.</w:t>
      </w:r>
      <w:r w:rsidR="00F0100F" w:rsidRPr="002D4AD7">
        <w:rPr>
          <w:rtl/>
        </w:rPr>
        <w:t xml:space="preserve"> ורע עלי זה המעשה</w:t>
      </w:r>
      <w:r w:rsidR="006A24AD" w:rsidRPr="002D4AD7">
        <w:rPr>
          <w:rtl/>
        </w:rPr>
        <w:t>.</w:t>
      </w:r>
      <w:r w:rsidR="00F0100F" w:rsidRPr="002D4AD7">
        <w:rPr>
          <w:rtl/>
        </w:rPr>
        <w:t xml:space="preserve"> וכן לא יעשה</w:t>
      </w:r>
      <w:r w:rsidR="006A24AD" w:rsidRPr="002D4AD7">
        <w:rPr>
          <w:rtl/>
        </w:rPr>
        <w:t>.</w:t>
      </w:r>
      <w:r w:rsidR="00F0100F" w:rsidRPr="002D4AD7">
        <w:rPr>
          <w:rtl/>
        </w:rPr>
        <w:t xml:space="preserve"> שקרוב</w:t>
      </w:r>
      <w:r w:rsidR="006A24AD" w:rsidRPr="002D4AD7">
        <w:rPr>
          <w:rtl/>
        </w:rPr>
        <w:t xml:space="preserve"> </w:t>
      </w:r>
      <w:r w:rsidR="00F0100F" w:rsidRPr="002D4AD7">
        <w:rPr>
          <w:rtl/>
        </w:rPr>
        <w:t>לגמר הדבר ישמיט הדיין עצמו כאילו היה הדין מרומה</w:t>
      </w:r>
      <w:r w:rsidR="006A24AD" w:rsidRPr="002D4AD7">
        <w:rPr>
          <w:rtl/>
        </w:rPr>
        <w:t xml:space="preserve"> </w:t>
      </w:r>
      <w:r w:rsidR="00F0100F" w:rsidRPr="002D4AD7">
        <w:rPr>
          <w:rtl/>
        </w:rPr>
        <w:t>ומעשה מרמה</w:t>
      </w:r>
      <w:r w:rsidR="006A24AD" w:rsidRPr="002D4AD7">
        <w:rPr>
          <w:rtl/>
        </w:rPr>
        <w:t>.</w:t>
      </w:r>
      <w:r w:rsidR="00F0100F" w:rsidRPr="002D4AD7">
        <w:rPr>
          <w:rtl/>
        </w:rPr>
        <w:t xml:space="preserve"> ואף שהוא הנברר לאחד</w:t>
      </w:r>
      <w:r w:rsidR="006A24AD" w:rsidRPr="002D4AD7">
        <w:rPr>
          <w:rtl/>
        </w:rPr>
        <w:t>.</w:t>
      </w:r>
      <w:r w:rsidR="00F0100F" w:rsidRPr="002D4AD7">
        <w:rPr>
          <w:rtl/>
        </w:rPr>
        <w:t xml:space="preserve"> מ</w:t>
      </w:r>
      <w:r w:rsidR="006A24AD" w:rsidRPr="002D4AD7">
        <w:rPr>
          <w:rtl/>
        </w:rPr>
        <w:t>"</w:t>
      </w:r>
      <w:r w:rsidR="00F0100F" w:rsidRPr="002D4AD7">
        <w:rPr>
          <w:rtl/>
        </w:rPr>
        <w:t>מ כבר כתב</w:t>
      </w:r>
      <w:r w:rsidR="006A24AD" w:rsidRPr="002D4AD7">
        <w:rPr>
          <w:rtl/>
        </w:rPr>
        <w:t xml:space="preserve"> </w:t>
      </w:r>
      <w:r w:rsidR="00F0100F" w:rsidRPr="002D4AD7">
        <w:rPr>
          <w:rtl/>
        </w:rPr>
        <w:t>הרא</w:t>
      </w:r>
      <w:r w:rsidR="006A24AD" w:rsidRPr="002D4AD7">
        <w:rPr>
          <w:rtl/>
        </w:rPr>
        <w:t>"</w:t>
      </w:r>
      <w:r w:rsidR="00F0100F" w:rsidRPr="002D4AD7">
        <w:rPr>
          <w:rtl/>
        </w:rPr>
        <w:t>ש פרק זה בורר לו אחד שאסור לבורר להטעות חבירו</w:t>
      </w:r>
      <w:r w:rsidR="006A24AD" w:rsidRPr="002D4AD7">
        <w:rPr>
          <w:rtl/>
        </w:rPr>
        <w:t xml:space="preserve"> </w:t>
      </w:r>
      <w:r w:rsidR="00F0100F" w:rsidRPr="002D4AD7">
        <w:rPr>
          <w:rtl/>
        </w:rPr>
        <w:t>ואם עשה הרי הוא בכלל לא תטה משפט</w:t>
      </w:r>
      <w:r w:rsidR="006A24AD" w:rsidRPr="002D4AD7">
        <w:rPr>
          <w:rtl/>
        </w:rPr>
        <w:t>.</w:t>
      </w:r>
      <w:r w:rsidR="00F0100F" w:rsidRPr="002D4AD7">
        <w:rPr>
          <w:rtl/>
        </w:rPr>
        <w:t xml:space="preserve"> בעמק יהושפ"ט.</w:t>
      </w:r>
      <w:r w:rsidR="006A24AD" w:rsidRPr="002D4AD7">
        <w:rPr>
          <w:rtl/>
        </w:rPr>
        <w:t xml:space="preserve"> </w:t>
      </w:r>
      <w:r w:rsidR="00F0100F" w:rsidRPr="002D4AD7">
        <w:rPr>
          <w:rtl/>
        </w:rPr>
        <w:t>ומאחר שחסידות הבורר שברח הוא ברור. ורב תבואות בכח</w:t>
      </w:r>
      <w:r w:rsidR="006A24AD" w:rsidRPr="002D4AD7">
        <w:rPr>
          <w:rtl/>
        </w:rPr>
        <w:t xml:space="preserve"> </w:t>
      </w:r>
      <w:r w:rsidR="00F0100F" w:rsidRPr="002D4AD7">
        <w:rPr>
          <w:rtl/>
        </w:rPr>
        <w:t>שור. אומר נאמן עלי הדיין</w:t>
      </w:r>
      <w:r w:rsidR="006A24AD" w:rsidRPr="002D4AD7">
        <w:rPr>
          <w:rtl/>
        </w:rPr>
        <w:t>.</w:t>
      </w:r>
      <w:r w:rsidR="00F0100F" w:rsidRPr="002D4AD7">
        <w:rPr>
          <w:rtl/>
        </w:rPr>
        <w:t xml:space="preserve"> שיחזור לגמור הדבר עדיין. ולא</w:t>
      </w:r>
      <w:r w:rsidR="006A24AD" w:rsidRPr="002D4AD7">
        <w:rPr>
          <w:rtl/>
        </w:rPr>
        <w:t xml:space="preserve"> </w:t>
      </w:r>
      <w:r w:rsidR="00F0100F" w:rsidRPr="002D4AD7">
        <w:rPr>
          <w:rtl/>
        </w:rPr>
        <w:t>יהיה על ידו הדין מעונה</w:t>
      </w:r>
      <w:r w:rsidR="006A24AD" w:rsidRPr="002D4AD7">
        <w:rPr>
          <w:rtl/>
        </w:rPr>
        <w:t>.</w:t>
      </w:r>
      <w:r w:rsidR="00F0100F" w:rsidRPr="002D4AD7">
        <w:rPr>
          <w:rtl/>
        </w:rPr>
        <w:t xml:space="preserve"> ויירא לנפשו משוכן מעונה</w:t>
      </w:r>
      <w:r w:rsidR="006A24AD" w:rsidRPr="002D4AD7">
        <w:rPr>
          <w:rtl/>
        </w:rPr>
        <w:t xml:space="preserve">. </w:t>
      </w:r>
      <w:r w:rsidR="00F0100F" w:rsidRPr="002D4AD7">
        <w:rPr>
          <w:rtl/>
        </w:rPr>
        <w:t>אלהי קדם יתעלה ויתרומם</w:t>
      </w:r>
      <w:r w:rsidR="006A24AD" w:rsidRPr="002D4AD7">
        <w:rPr>
          <w:rtl/>
        </w:rPr>
        <w:t>.</w:t>
      </w:r>
      <w:r w:rsidR="00F0100F" w:rsidRPr="002D4AD7">
        <w:rPr>
          <w:rtl/>
        </w:rPr>
        <w:t xml:space="preserve"> וע"י זה ידרוש טובתם ויקרב</w:t>
      </w:r>
      <w:r w:rsidR="006A24AD" w:rsidRPr="002D4AD7">
        <w:rPr>
          <w:rtl/>
        </w:rPr>
        <w:t xml:space="preserve"> </w:t>
      </w:r>
      <w:r w:rsidR="00F0100F" w:rsidRPr="002D4AD7">
        <w:rPr>
          <w:rtl/>
        </w:rPr>
        <w:t>שלומם</w:t>
      </w:r>
      <w:r w:rsidR="006A24AD" w:rsidRPr="002D4AD7">
        <w:rPr>
          <w:rtl/>
        </w:rPr>
        <w:t>.</w:t>
      </w:r>
      <w:r w:rsidR="00F0100F" w:rsidRPr="002D4AD7">
        <w:rPr>
          <w:rtl/>
        </w:rPr>
        <w:t xml:space="preserve"> והיה אם יהיו שלשה המבוררים בכנופיא יחד</w:t>
      </w:r>
      <w:r w:rsidR="006A24AD" w:rsidRPr="002D4AD7">
        <w:rPr>
          <w:rtl/>
        </w:rPr>
        <w:t xml:space="preserve">. </w:t>
      </w:r>
      <w:r w:rsidR="00F0100F" w:rsidRPr="002D4AD7">
        <w:rPr>
          <w:rtl/>
        </w:rPr>
        <w:t>יבררו להם מורה אחד</w:t>
      </w:r>
      <w:r w:rsidR="006A24AD" w:rsidRPr="002D4AD7">
        <w:rPr>
          <w:rtl/>
        </w:rPr>
        <w:t>.</w:t>
      </w:r>
      <w:r w:rsidR="00F0100F" w:rsidRPr="002D4AD7">
        <w:rPr>
          <w:rtl/>
        </w:rPr>
        <w:t xml:space="preserve"> כאשר התנו מתחלה</w:t>
      </w:r>
      <w:r w:rsidR="006A24AD" w:rsidRPr="002D4AD7">
        <w:rPr>
          <w:rtl/>
        </w:rPr>
        <w:t>.</w:t>
      </w:r>
      <w:r w:rsidR="00F0100F" w:rsidRPr="002D4AD7">
        <w:rPr>
          <w:rtl/>
        </w:rPr>
        <w:t xml:space="preserve"> ובזה כל העם</w:t>
      </w:r>
      <w:r w:rsidR="006A24AD" w:rsidRPr="002D4AD7">
        <w:rPr>
          <w:rtl/>
        </w:rPr>
        <w:t xml:space="preserve"> </w:t>
      </w:r>
      <w:r w:rsidR="00F0100F" w:rsidRPr="002D4AD7">
        <w:rPr>
          <w:rtl/>
        </w:rPr>
        <w:t>יבא על מקומו בשלום ובגילה</w:t>
      </w:r>
      <w:r w:rsidR="006A24AD" w:rsidRPr="002D4AD7">
        <w:rPr>
          <w:rtl/>
        </w:rPr>
        <w:t>.</w:t>
      </w:r>
      <w:r w:rsidR="00F0100F" w:rsidRPr="002D4AD7">
        <w:rPr>
          <w:rtl/>
        </w:rPr>
        <w:t xml:space="preserve"> ולפי הראוי והנאות הנראה.</w:t>
      </w:r>
      <w:r w:rsidR="006A24AD" w:rsidRPr="002D4AD7">
        <w:rPr>
          <w:rtl/>
        </w:rPr>
        <w:t xml:space="preserve"> </w:t>
      </w:r>
      <w:r w:rsidR="00F0100F" w:rsidRPr="002D4AD7">
        <w:rPr>
          <w:rtl/>
        </w:rPr>
        <w:t>יקרבו אל המראה הגדול מוהר"ם הוא יהיה להם למורה</w:t>
      </w:r>
      <w:r w:rsidR="006A24AD" w:rsidRPr="002D4AD7">
        <w:rPr>
          <w:rtl/>
        </w:rPr>
        <w:t xml:space="preserve"> </w:t>
      </w:r>
      <w:r w:rsidR="00F0100F" w:rsidRPr="002D4AD7">
        <w:rPr>
          <w:rtl/>
        </w:rPr>
        <w:t>לצדקה</w:t>
      </w:r>
      <w:r w:rsidR="006A24AD" w:rsidRPr="002D4AD7">
        <w:rPr>
          <w:rtl/>
        </w:rPr>
        <w:t>.</w:t>
      </w:r>
      <w:r w:rsidR="00F0100F" w:rsidRPr="002D4AD7">
        <w:rPr>
          <w:rtl/>
        </w:rPr>
        <w:t xml:space="preserve"> להסיר מכשול מדרך זה המבולקה</w:t>
      </w:r>
      <w:r w:rsidR="006A24AD" w:rsidRPr="002D4AD7">
        <w:rPr>
          <w:rtl/>
        </w:rPr>
        <w:t>.</w:t>
      </w:r>
      <w:r w:rsidR="00F0100F" w:rsidRPr="002D4AD7">
        <w:rPr>
          <w:rtl/>
        </w:rPr>
        <w:t xml:space="preserve"> כי המתחיל</w:t>
      </w:r>
      <w:r w:rsidR="006A24AD" w:rsidRPr="002D4AD7">
        <w:rPr>
          <w:rtl/>
        </w:rPr>
        <w:t xml:space="preserve"> </w:t>
      </w:r>
      <w:r w:rsidR="00F0100F" w:rsidRPr="002D4AD7">
        <w:rPr>
          <w:rtl/>
        </w:rPr>
        <w:t>במצוה אומרים לו מרוק</w:t>
      </w:r>
      <w:r w:rsidR="006A24AD" w:rsidRPr="002D4AD7">
        <w:rPr>
          <w:rtl/>
        </w:rPr>
        <w:t>.</w:t>
      </w:r>
      <w:r w:rsidR="00F0100F" w:rsidRPr="002D4AD7">
        <w:rPr>
          <w:rtl/>
        </w:rPr>
        <w:t xml:space="preserve"> והטוען ראוי לו לפרוק</w:t>
      </w:r>
      <w:r w:rsidR="006A24AD" w:rsidRPr="002D4AD7">
        <w:rPr>
          <w:rtl/>
        </w:rPr>
        <w:t>.</w:t>
      </w:r>
      <w:r w:rsidR="00F0100F" w:rsidRPr="002D4AD7">
        <w:rPr>
          <w:rtl/>
        </w:rPr>
        <w:t xml:space="preserve"> אבל בזה</w:t>
      </w:r>
      <w:r w:rsidR="006A24AD" w:rsidRPr="002D4AD7">
        <w:rPr>
          <w:rtl/>
        </w:rPr>
        <w:t xml:space="preserve"> </w:t>
      </w:r>
      <w:r w:rsidR="00F0100F" w:rsidRPr="002D4AD7">
        <w:rPr>
          <w:rtl/>
        </w:rPr>
        <w:t>אין הכרתי רק בדרך נאה ולהסיר המגונה</w:t>
      </w:r>
      <w:r w:rsidR="006A24AD" w:rsidRPr="002D4AD7">
        <w:rPr>
          <w:rtl/>
        </w:rPr>
        <w:t>.</w:t>
      </w:r>
      <w:r w:rsidR="00F0100F" w:rsidRPr="002D4AD7">
        <w:rPr>
          <w:rtl/>
        </w:rPr>
        <w:t xml:space="preserve"> אבל מכל מקום</w:t>
      </w:r>
      <w:r w:rsidR="006A24AD" w:rsidRPr="002D4AD7">
        <w:rPr>
          <w:rtl/>
        </w:rPr>
        <w:t xml:space="preserve"> </w:t>
      </w:r>
      <w:r w:rsidR="00F0100F" w:rsidRPr="002D4AD7">
        <w:rPr>
          <w:rtl/>
        </w:rPr>
        <w:t>הברירה ביד הבוררים כמו שהיה בראשונה</w:t>
      </w:r>
      <w:r w:rsidR="006A24AD" w:rsidRPr="002D4AD7">
        <w:rPr>
          <w:rtl/>
        </w:rPr>
        <w:t>.</w:t>
      </w:r>
      <w:r w:rsidR="00F0100F" w:rsidRPr="002D4AD7">
        <w:rPr>
          <w:rtl/>
        </w:rPr>
        <w:t xml:space="preserve"> והיה אם יתן</w:t>
      </w:r>
      <w:r w:rsidR="006A24AD" w:rsidRPr="002D4AD7">
        <w:rPr>
          <w:rtl/>
        </w:rPr>
        <w:t xml:space="preserve"> </w:t>
      </w:r>
      <w:r w:rsidR="00F0100F" w:rsidRPr="002D4AD7">
        <w:rPr>
          <w:rtl/>
        </w:rPr>
        <w:t>איזה צד לזה כתף סוררת</w:t>
      </w:r>
      <w:r w:rsidR="006A24AD" w:rsidRPr="002D4AD7">
        <w:rPr>
          <w:rtl/>
        </w:rPr>
        <w:t>.</w:t>
      </w:r>
      <w:r w:rsidR="00F0100F" w:rsidRPr="002D4AD7">
        <w:rPr>
          <w:rtl/>
        </w:rPr>
        <w:t xml:space="preserve"> הן מצד הבעל דין או מצד</w:t>
      </w:r>
      <w:r w:rsidR="006A24AD" w:rsidRPr="002D4AD7">
        <w:rPr>
          <w:rtl/>
        </w:rPr>
        <w:t xml:space="preserve"> </w:t>
      </w:r>
      <w:r w:rsidR="00F0100F" w:rsidRPr="002D4AD7">
        <w:rPr>
          <w:rtl/>
        </w:rPr>
        <w:t>המחברת. אז דעתי נוטה לכוף בכל מיני כפייה</w:t>
      </w:r>
      <w:r w:rsidR="006A24AD" w:rsidRPr="002D4AD7">
        <w:rPr>
          <w:rtl/>
        </w:rPr>
        <w:t>.</w:t>
      </w:r>
      <w:r w:rsidR="00F0100F" w:rsidRPr="002D4AD7">
        <w:rPr>
          <w:rtl/>
        </w:rPr>
        <w:t xml:space="preserve"> נגישה</w:t>
      </w:r>
      <w:r w:rsidR="006A24AD" w:rsidRPr="002D4AD7">
        <w:rPr>
          <w:rtl/>
        </w:rPr>
        <w:t xml:space="preserve"> </w:t>
      </w:r>
      <w:r w:rsidR="00F0100F" w:rsidRPr="002D4AD7">
        <w:rPr>
          <w:rtl/>
        </w:rPr>
        <w:t>ורדייה</w:t>
      </w:r>
      <w:r w:rsidR="006A24AD" w:rsidRPr="002D4AD7">
        <w:rPr>
          <w:rtl/>
        </w:rPr>
        <w:t>.</w:t>
      </w:r>
      <w:r w:rsidR="00F0100F" w:rsidRPr="002D4AD7">
        <w:rPr>
          <w:rtl/>
        </w:rPr>
        <w:t xml:space="preserve"> מאחר שעבר על קניינו</w:t>
      </w:r>
      <w:r w:rsidR="006A24AD" w:rsidRPr="002D4AD7">
        <w:rPr>
          <w:rtl/>
        </w:rPr>
        <w:t>.</w:t>
      </w:r>
      <w:r w:rsidR="00F0100F" w:rsidRPr="002D4AD7">
        <w:rPr>
          <w:rtl/>
        </w:rPr>
        <w:t xml:space="preserve"> בוז יבוזו לו כל הונו</w:t>
      </w:r>
      <w:r w:rsidR="006A24AD" w:rsidRPr="002D4AD7">
        <w:rPr>
          <w:rtl/>
        </w:rPr>
        <w:t>.</w:t>
      </w:r>
      <w:r w:rsidR="00F0100F" w:rsidRPr="002D4AD7">
        <w:rPr>
          <w:rtl/>
        </w:rPr>
        <w:t xml:space="preserve"> כי</w:t>
      </w:r>
      <w:r w:rsidR="006A24AD" w:rsidRPr="002D4AD7">
        <w:rPr>
          <w:rtl/>
        </w:rPr>
        <w:t xml:space="preserve"> </w:t>
      </w:r>
      <w:r w:rsidR="00F0100F" w:rsidRPr="002D4AD7">
        <w:rPr>
          <w:rtl/>
        </w:rPr>
        <w:t>לא יועיל הון ביום עברה</w:t>
      </w:r>
      <w:r w:rsidR="006A24AD" w:rsidRPr="002D4AD7">
        <w:rPr>
          <w:rtl/>
        </w:rPr>
        <w:t>.</w:t>
      </w:r>
      <w:r w:rsidR="00F0100F" w:rsidRPr="002D4AD7">
        <w:rPr>
          <w:rtl/>
        </w:rPr>
        <w:t xml:space="preserve"> כאש"ה עובר"ה</w:t>
      </w:r>
      <w:r w:rsidR="006A24AD" w:rsidRPr="002D4AD7">
        <w:rPr>
          <w:rtl/>
        </w:rPr>
        <w:t>.</w:t>
      </w:r>
      <w:r w:rsidR="00F0100F" w:rsidRPr="002D4AD7">
        <w:rPr>
          <w:rtl/>
        </w:rPr>
        <w:t xml:space="preserve"> ומי שיפרע</w:t>
      </w:r>
      <w:r w:rsidR="006A24AD" w:rsidRPr="002D4AD7">
        <w:rPr>
          <w:rtl/>
        </w:rPr>
        <w:t xml:space="preserve"> </w:t>
      </w:r>
      <w:r w:rsidR="00F0100F" w:rsidRPr="002D4AD7">
        <w:rPr>
          <w:rtl/>
        </w:rPr>
        <w:t>ממנו באחרונה</w:t>
      </w:r>
      <w:r w:rsidR="006A24AD" w:rsidRPr="002D4AD7">
        <w:rPr>
          <w:rtl/>
        </w:rPr>
        <w:t>.</w:t>
      </w:r>
      <w:r w:rsidR="00F0100F" w:rsidRPr="002D4AD7">
        <w:rPr>
          <w:rtl/>
        </w:rPr>
        <w:t xml:space="preserve"> יכוף אותו עכשיו בראשונה</w:t>
      </w:r>
      <w:r w:rsidR="006A24AD" w:rsidRPr="002D4AD7">
        <w:rPr>
          <w:rtl/>
        </w:rPr>
        <w:t>.</w:t>
      </w:r>
      <w:r w:rsidR="00F0100F" w:rsidRPr="002D4AD7">
        <w:rPr>
          <w:rtl/>
        </w:rPr>
        <w:t xml:space="preserve"> לקיים אשר</w:t>
      </w:r>
      <w:r w:rsidR="006A24AD" w:rsidRPr="002D4AD7">
        <w:rPr>
          <w:rtl/>
        </w:rPr>
        <w:t xml:space="preserve"> </w:t>
      </w:r>
      <w:r w:rsidR="00F0100F" w:rsidRPr="002D4AD7">
        <w:rPr>
          <w:rtl/>
        </w:rPr>
        <w:t>קבל על נפשו</w:t>
      </w:r>
      <w:r w:rsidR="006A24AD" w:rsidRPr="002D4AD7">
        <w:rPr>
          <w:rtl/>
        </w:rPr>
        <w:t>.</w:t>
      </w:r>
      <w:r w:rsidR="00F0100F" w:rsidRPr="002D4AD7">
        <w:rPr>
          <w:rtl/>
        </w:rPr>
        <w:t xml:space="preserve"> ושיעמיד שלישו</w:t>
      </w:r>
      <w:r w:rsidR="006A24AD" w:rsidRPr="002D4AD7">
        <w:rPr>
          <w:rtl/>
        </w:rPr>
        <w:t>.</w:t>
      </w:r>
      <w:r w:rsidR="00F0100F" w:rsidRPr="002D4AD7">
        <w:rPr>
          <w:rtl/>
        </w:rPr>
        <w:t xml:space="preserve"> ובזה אמרו פרק המדיר</w:t>
      </w:r>
      <w:r w:rsidR="006A24AD" w:rsidRPr="002D4AD7">
        <w:rPr>
          <w:rtl/>
        </w:rPr>
        <w:t xml:space="preserve"> </w:t>
      </w:r>
      <w:r w:rsidR="00F0100F" w:rsidRPr="002D4AD7">
        <w:rPr>
          <w:rtl/>
        </w:rPr>
        <w:t>(דף ע</w:t>
      </w:r>
      <w:r w:rsidR="006A24AD" w:rsidRPr="002D4AD7">
        <w:rPr>
          <w:rtl/>
        </w:rPr>
        <w:t>"</w:t>
      </w:r>
      <w:r w:rsidR="00F0100F" w:rsidRPr="002D4AD7">
        <w:rPr>
          <w:rtl/>
        </w:rPr>
        <w:t>ז.) עד שנכוף אותו להוציא כולה</w:t>
      </w:r>
      <w:r w:rsidR="006A24AD" w:rsidRPr="002D4AD7">
        <w:rPr>
          <w:rtl/>
        </w:rPr>
        <w:t>.</w:t>
      </w:r>
      <w:r w:rsidR="00F0100F" w:rsidRPr="002D4AD7">
        <w:rPr>
          <w:rtl/>
        </w:rPr>
        <w:t xml:space="preserve"> וזה לדעתי הדבר</w:t>
      </w:r>
      <w:r w:rsidR="006A24AD" w:rsidRPr="002D4AD7">
        <w:rPr>
          <w:rtl/>
        </w:rPr>
        <w:t xml:space="preserve"> </w:t>
      </w:r>
      <w:r w:rsidR="00F0100F" w:rsidRPr="002D4AD7">
        <w:rPr>
          <w:rtl/>
        </w:rPr>
        <w:t>המעולה</w:t>
      </w:r>
      <w:r w:rsidR="006A24AD" w:rsidRPr="002D4AD7">
        <w:rPr>
          <w:rtl/>
        </w:rPr>
        <w:t>.</w:t>
      </w:r>
      <w:r w:rsidR="00F0100F" w:rsidRPr="002D4AD7">
        <w:rPr>
          <w:rtl/>
        </w:rPr>
        <w:t xml:space="preserve"> ואי איישר חילי אכוף </w:t>
      </w:r>
      <w:r w:rsidR="00F0100F" w:rsidRPr="002D4AD7">
        <w:rPr>
          <w:rtl/>
        </w:rPr>
        <w:lastRenderedPageBreak/>
        <w:t>אותו לדבר מצוה</w:t>
      </w:r>
      <w:r w:rsidR="006A24AD" w:rsidRPr="002D4AD7">
        <w:rPr>
          <w:rtl/>
        </w:rPr>
        <w:t>.</w:t>
      </w:r>
      <w:r w:rsidR="00F0100F" w:rsidRPr="002D4AD7">
        <w:rPr>
          <w:rtl/>
        </w:rPr>
        <w:t xml:space="preserve"> ובזה</w:t>
      </w:r>
      <w:r w:rsidR="006A24AD" w:rsidRPr="002D4AD7">
        <w:rPr>
          <w:rtl/>
        </w:rPr>
        <w:t xml:space="preserve"> </w:t>
      </w:r>
      <w:r w:rsidR="00F0100F" w:rsidRPr="002D4AD7">
        <w:rPr>
          <w:rtl/>
        </w:rPr>
        <w:t>הדרך יהא לדבר קצבה</w:t>
      </w:r>
      <w:r w:rsidR="006A24AD" w:rsidRPr="002D4AD7">
        <w:rPr>
          <w:rtl/>
        </w:rPr>
        <w:t>.</w:t>
      </w:r>
      <w:r w:rsidR="00F0100F" w:rsidRPr="002D4AD7">
        <w:rPr>
          <w:rtl/>
        </w:rPr>
        <w:t xml:space="preserve"> ואם עכ"פ השלישי ימאן</w:t>
      </w:r>
      <w:r w:rsidR="006A24AD" w:rsidRPr="002D4AD7">
        <w:rPr>
          <w:rtl/>
        </w:rPr>
        <w:t>.</w:t>
      </w:r>
      <w:r w:rsidR="00F0100F" w:rsidRPr="002D4AD7">
        <w:rPr>
          <w:rtl/>
        </w:rPr>
        <w:t xml:space="preserve"> לשבת</w:t>
      </w:r>
      <w:r w:rsidR="006A24AD" w:rsidRPr="002D4AD7">
        <w:rPr>
          <w:rtl/>
        </w:rPr>
        <w:t xml:space="preserve"> </w:t>
      </w:r>
      <w:r w:rsidR="00F0100F" w:rsidRPr="002D4AD7">
        <w:rPr>
          <w:rtl/>
        </w:rPr>
        <w:t>אחים לישב אצלם להיות עמהם</w:t>
      </w:r>
      <w:r w:rsidR="006A24AD" w:rsidRPr="002D4AD7">
        <w:rPr>
          <w:rtl/>
        </w:rPr>
        <w:t>.</w:t>
      </w:r>
      <w:r w:rsidR="00F0100F" w:rsidRPr="002D4AD7">
        <w:rPr>
          <w:rtl/>
        </w:rPr>
        <w:t xml:space="preserve"> אילו השנים ישלחו אלו</w:t>
      </w:r>
      <w:r w:rsidR="006A24AD" w:rsidRPr="002D4AD7">
        <w:rPr>
          <w:rtl/>
        </w:rPr>
        <w:t xml:space="preserve"> </w:t>
      </w:r>
      <w:r w:rsidR="00F0100F" w:rsidRPr="002D4AD7">
        <w:rPr>
          <w:rtl/>
        </w:rPr>
        <w:t>הטענות והתשובות לפני מורה שוה</w:t>
      </w:r>
      <w:r w:rsidR="006A24AD" w:rsidRPr="002D4AD7">
        <w:rPr>
          <w:rtl/>
        </w:rPr>
        <w:t>.</w:t>
      </w:r>
      <w:r w:rsidR="00F0100F" w:rsidRPr="002D4AD7">
        <w:rPr>
          <w:rtl/>
        </w:rPr>
        <w:t xml:space="preserve"> והוא ירוה להם כגן</w:t>
      </w:r>
      <w:r w:rsidR="006A24AD" w:rsidRPr="002D4AD7">
        <w:rPr>
          <w:rtl/>
        </w:rPr>
        <w:t xml:space="preserve"> </w:t>
      </w:r>
      <w:r w:rsidR="00F0100F" w:rsidRPr="002D4AD7">
        <w:rPr>
          <w:rtl/>
        </w:rPr>
        <w:t>רוה</w:t>
      </w:r>
      <w:r w:rsidR="006A24AD" w:rsidRPr="002D4AD7">
        <w:rPr>
          <w:rtl/>
        </w:rPr>
        <w:t>.</w:t>
      </w:r>
      <w:r w:rsidR="00F0100F" w:rsidRPr="002D4AD7">
        <w:rPr>
          <w:rtl/>
        </w:rPr>
        <w:t xml:space="preserve"> גם כיצד יעשו עם דיין זה השלישי</w:t>
      </w:r>
      <w:r w:rsidR="006A24AD" w:rsidRPr="002D4AD7">
        <w:rPr>
          <w:rtl/>
        </w:rPr>
        <w:t>.</w:t>
      </w:r>
      <w:r w:rsidR="00F0100F" w:rsidRPr="002D4AD7">
        <w:rPr>
          <w:rtl/>
        </w:rPr>
        <w:t xml:space="preserve"> אם הוא כאילו</w:t>
      </w:r>
      <w:r w:rsidR="006A24AD" w:rsidRPr="002D4AD7">
        <w:rPr>
          <w:rtl/>
        </w:rPr>
        <w:t xml:space="preserve"> </w:t>
      </w:r>
      <w:r w:rsidR="00F0100F" w:rsidRPr="002D4AD7">
        <w:rPr>
          <w:rtl/>
        </w:rPr>
        <w:t>אמר איני יודע</w:t>
      </w:r>
      <w:r w:rsidR="006A24AD" w:rsidRPr="002D4AD7">
        <w:rPr>
          <w:rtl/>
        </w:rPr>
        <w:t>.</w:t>
      </w:r>
      <w:r w:rsidR="00F0100F" w:rsidRPr="002D4AD7">
        <w:rPr>
          <w:rtl/>
        </w:rPr>
        <w:t xml:space="preserve"> או אם דבריו נחשבים מכלל מחוסר דעה.</w:t>
      </w:r>
      <w:r w:rsidR="006A24AD" w:rsidRPr="002D4AD7">
        <w:rPr>
          <w:rtl/>
        </w:rPr>
        <w:t xml:space="preserve"> </w:t>
      </w:r>
      <w:r w:rsidR="00F0100F" w:rsidRPr="002D4AD7">
        <w:rPr>
          <w:rtl/>
        </w:rPr>
        <w:t>ואם יוסיפו הדיינים</w:t>
      </w:r>
      <w:r w:rsidR="006A24AD" w:rsidRPr="002D4AD7">
        <w:rPr>
          <w:rtl/>
        </w:rPr>
        <w:t>,</w:t>
      </w:r>
      <w:r w:rsidR="00F0100F" w:rsidRPr="002D4AD7">
        <w:rPr>
          <w:rtl/>
        </w:rPr>
        <w:t xml:space="preserve"> ע</w:t>
      </w:r>
      <w:r w:rsidR="006A24AD" w:rsidRPr="002D4AD7">
        <w:rPr>
          <w:rtl/>
        </w:rPr>
        <w:t>"</w:t>
      </w:r>
      <w:r w:rsidR="00F0100F" w:rsidRPr="002D4AD7">
        <w:rPr>
          <w:rtl/>
        </w:rPr>
        <w:t>פ הצדדים או על פי הרבנים</w:t>
      </w:r>
      <w:r w:rsidR="006A24AD" w:rsidRPr="002D4AD7">
        <w:rPr>
          <w:rtl/>
        </w:rPr>
        <w:t>.</w:t>
      </w:r>
      <w:r w:rsidR="00F0100F" w:rsidRPr="002D4AD7">
        <w:rPr>
          <w:rtl/>
        </w:rPr>
        <w:t xml:space="preserve"> כי</w:t>
      </w:r>
      <w:r w:rsidR="006A24AD" w:rsidRPr="002D4AD7">
        <w:rPr>
          <w:rtl/>
        </w:rPr>
        <w:t xml:space="preserve"> </w:t>
      </w:r>
      <w:r w:rsidR="00F0100F" w:rsidRPr="002D4AD7">
        <w:rPr>
          <w:rtl/>
        </w:rPr>
        <w:t>לא אוכל לדון עליו. באשר נכסה ממני טעם מפעליו. סוף דבר</w:t>
      </w:r>
      <w:r w:rsidR="006A24AD" w:rsidRPr="002D4AD7">
        <w:rPr>
          <w:rtl/>
        </w:rPr>
        <w:t xml:space="preserve"> </w:t>
      </w:r>
      <w:r w:rsidR="00F0100F" w:rsidRPr="002D4AD7">
        <w:rPr>
          <w:rtl/>
        </w:rPr>
        <w:t>אין דעתי לנטות כלל ממה שקיימו וקבלו עליהם</w:t>
      </w:r>
      <w:r w:rsidR="006A24AD" w:rsidRPr="002D4AD7">
        <w:rPr>
          <w:rtl/>
        </w:rPr>
        <w:t>.</w:t>
      </w:r>
      <w:r w:rsidR="00F0100F" w:rsidRPr="002D4AD7">
        <w:rPr>
          <w:rtl/>
        </w:rPr>
        <w:t xml:space="preserve"> לדון על</w:t>
      </w:r>
      <w:r w:rsidR="006A24AD" w:rsidRPr="002D4AD7">
        <w:rPr>
          <w:rtl/>
        </w:rPr>
        <w:t xml:space="preserve"> </w:t>
      </w:r>
      <w:r w:rsidR="00F0100F" w:rsidRPr="002D4AD7">
        <w:rPr>
          <w:rtl/>
        </w:rPr>
        <w:t>פי הנבררים מבין שניהם</w:t>
      </w:r>
      <w:r w:rsidR="006A24AD" w:rsidRPr="002D4AD7">
        <w:rPr>
          <w:rtl/>
        </w:rPr>
        <w:t>.</w:t>
      </w:r>
      <w:r w:rsidR="00F0100F" w:rsidRPr="002D4AD7">
        <w:rPr>
          <w:rtl/>
        </w:rPr>
        <w:t xml:space="preserve"> ואם אחד אחור נזור</w:t>
      </w:r>
      <w:r w:rsidR="006A24AD" w:rsidRPr="002D4AD7">
        <w:rPr>
          <w:rtl/>
        </w:rPr>
        <w:t>.</w:t>
      </w:r>
      <w:r w:rsidR="00F0100F" w:rsidRPr="002D4AD7">
        <w:rPr>
          <w:rtl/>
        </w:rPr>
        <w:t xml:space="preserve"> ילקה</w:t>
      </w:r>
      <w:r w:rsidR="006A24AD" w:rsidRPr="002D4AD7">
        <w:rPr>
          <w:rtl/>
        </w:rPr>
        <w:t xml:space="preserve"> </w:t>
      </w:r>
      <w:r w:rsidR="00F0100F" w:rsidRPr="002D4AD7">
        <w:rPr>
          <w:rtl/>
        </w:rPr>
        <w:t>החוטא וכשל עוזר ונפל עזור</w:t>
      </w:r>
      <w:r w:rsidR="006A24AD" w:rsidRPr="002D4AD7">
        <w:rPr>
          <w:rtl/>
        </w:rPr>
        <w:t>.</w:t>
      </w:r>
      <w:r w:rsidR="00F0100F" w:rsidRPr="002D4AD7">
        <w:rPr>
          <w:rtl/>
        </w:rPr>
        <w:t xml:space="preserve"> וכל זה כתבתי אם כוונתי</w:t>
      </w:r>
      <w:r w:rsidR="006A24AD" w:rsidRPr="002D4AD7">
        <w:rPr>
          <w:rtl/>
        </w:rPr>
        <w:t xml:space="preserve"> </w:t>
      </w:r>
      <w:r w:rsidR="00F0100F" w:rsidRPr="002D4AD7">
        <w:rPr>
          <w:rtl/>
        </w:rPr>
        <w:t>לדברי הגדולים</w:t>
      </w:r>
      <w:r w:rsidR="006A24AD" w:rsidRPr="002D4AD7">
        <w:rPr>
          <w:rtl/>
        </w:rPr>
        <w:t>.</w:t>
      </w:r>
      <w:r w:rsidR="00F0100F" w:rsidRPr="002D4AD7">
        <w:rPr>
          <w:rtl/>
        </w:rPr>
        <w:t xml:space="preserve"> אשר קטנם עבה ממתני וצפרנם מכרסי</w:t>
      </w:r>
      <w:r w:rsidR="006A24AD" w:rsidRPr="002D4AD7">
        <w:rPr>
          <w:rtl/>
        </w:rPr>
        <w:t xml:space="preserve"> </w:t>
      </w:r>
      <w:r w:rsidR="00F0100F" w:rsidRPr="002D4AD7">
        <w:rPr>
          <w:rtl/>
        </w:rPr>
        <w:t>מעולים</w:t>
      </w:r>
      <w:r w:rsidR="006A24AD" w:rsidRPr="002D4AD7">
        <w:rPr>
          <w:rtl/>
        </w:rPr>
        <w:t>.</w:t>
      </w:r>
      <w:r w:rsidR="00F0100F" w:rsidRPr="002D4AD7">
        <w:rPr>
          <w:rtl/>
        </w:rPr>
        <w:t xml:space="preserve"> ואם כוונתי במה שכתבתי שאין דעתם לכוף לדון</w:t>
      </w:r>
      <w:r w:rsidR="006A24AD" w:rsidRPr="002D4AD7">
        <w:rPr>
          <w:rtl/>
        </w:rPr>
        <w:t xml:space="preserve"> </w:t>
      </w:r>
      <w:r w:rsidR="00F0100F" w:rsidRPr="002D4AD7">
        <w:rPr>
          <w:rtl/>
        </w:rPr>
        <w:t>כהכרח</w:t>
      </w:r>
      <w:r w:rsidR="006A24AD" w:rsidRPr="002D4AD7">
        <w:rPr>
          <w:rtl/>
        </w:rPr>
        <w:t>.</w:t>
      </w:r>
      <w:r w:rsidR="00F0100F" w:rsidRPr="002D4AD7">
        <w:rPr>
          <w:rtl/>
        </w:rPr>
        <w:t xml:space="preserve"> אז מטה שלי בתוכם יפרח</w:t>
      </w:r>
      <w:r w:rsidR="006A24AD" w:rsidRPr="002D4AD7">
        <w:rPr>
          <w:rtl/>
        </w:rPr>
        <w:t>.</w:t>
      </w:r>
      <w:r w:rsidR="00F0100F" w:rsidRPr="002D4AD7">
        <w:rPr>
          <w:rtl/>
        </w:rPr>
        <w:t xml:space="preserve"> ואם לאו מפניהם</w:t>
      </w:r>
      <w:r w:rsidR="006A24AD" w:rsidRPr="002D4AD7">
        <w:rPr>
          <w:rtl/>
        </w:rPr>
        <w:t xml:space="preserve"> </w:t>
      </w:r>
      <w:r w:rsidR="00F0100F" w:rsidRPr="002D4AD7">
        <w:rPr>
          <w:rtl/>
        </w:rPr>
        <w:t>אסתר ואברח</w:t>
      </w:r>
      <w:r w:rsidR="006A24AD" w:rsidRPr="002D4AD7">
        <w:rPr>
          <w:rtl/>
        </w:rPr>
        <w:t>.</w:t>
      </w:r>
      <w:r w:rsidR="00F0100F" w:rsidRPr="002D4AD7">
        <w:rPr>
          <w:rtl/>
        </w:rPr>
        <w:t xml:space="preserve"> ויתבטלו דברי מחמת דבריהם במוכרח. ומה</w:t>
      </w:r>
      <w:r w:rsidR="006A24AD" w:rsidRPr="002D4AD7">
        <w:rPr>
          <w:rtl/>
        </w:rPr>
        <w:t xml:space="preserve"> </w:t>
      </w:r>
      <w:r w:rsidR="00F0100F" w:rsidRPr="002D4AD7">
        <w:rPr>
          <w:rtl/>
        </w:rPr>
        <w:t>אאריך והלא ת</w:t>
      </w:r>
      <w:r w:rsidR="006A24AD" w:rsidRPr="002D4AD7">
        <w:rPr>
          <w:rtl/>
        </w:rPr>
        <w:t>"</w:t>
      </w:r>
      <w:r w:rsidR="00F0100F" w:rsidRPr="002D4AD7">
        <w:rPr>
          <w:rtl/>
        </w:rPr>
        <w:t>ל הם וב</w:t>
      </w:r>
      <w:r w:rsidR="006A24AD" w:rsidRPr="002D4AD7">
        <w:rPr>
          <w:rtl/>
        </w:rPr>
        <w:t>"</w:t>
      </w:r>
      <w:r w:rsidR="00F0100F" w:rsidRPr="002D4AD7">
        <w:rPr>
          <w:rtl/>
        </w:rPr>
        <w:t>ד קיים</w:t>
      </w:r>
      <w:r w:rsidR="006A24AD" w:rsidRPr="002D4AD7">
        <w:rPr>
          <w:rtl/>
        </w:rPr>
        <w:t>.</w:t>
      </w:r>
      <w:r w:rsidR="00F0100F" w:rsidRPr="002D4AD7">
        <w:rPr>
          <w:rtl/>
        </w:rPr>
        <w:t xml:space="preserve"> ומפיהם אנו חיים. ואם</w:t>
      </w:r>
      <w:r w:rsidR="006A24AD" w:rsidRPr="002D4AD7">
        <w:rPr>
          <w:rtl/>
        </w:rPr>
        <w:t xml:space="preserve"> </w:t>
      </w:r>
      <w:r w:rsidR="00F0100F" w:rsidRPr="002D4AD7">
        <w:rPr>
          <w:rtl/>
        </w:rPr>
        <w:t>מוהר</w:t>
      </w:r>
      <w:r w:rsidR="006A24AD" w:rsidRPr="002D4AD7">
        <w:rPr>
          <w:rtl/>
        </w:rPr>
        <w:t>"</w:t>
      </w:r>
      <w:r w:rsidR="00F0100F" w:rsidRPr="002D4AD7">
        <w:rPr>
          <w:rtl/>
        </w:rPr>
        <w:t>ם ורבני ורנקפורט רוצים לכוף ולדון מי ימחה בידם</w:t>
      </w:r>
      <w:r w:rsidR="006A24AD" w:rsidRPr="002D4AD7">
        <w:rPr>
          <w:rtl/>
        </w:rPr>
        <w:t xml:space="preserve">. </w:t>
      </w:r>
      <w:r w:rsidR="00F0100F" w:rsidRPr="002D4AD7">
        <w:rPr>
          <w:rtl/>
        </w:rPr>
        <w:t>אף כי תשובתם בצדם</w:t>
      </w:r>
      <w:r w:rsidR="006A24AD" w:rsidRPr="002D4AD7">
        <w:rPr>
          <w:rtl/>
        </w:rPr>
        <w:t>.</w:t>
      </w:r>
      <w:r w:rsidR="00F0100F" w:rsidRPr="002D4AD7">
        <w:rPr>
          <w:rtl/>
        </w:rPr>
        <w:t xml:space="preserve"> ולדעתי דין זה אמת קרוב לפשרה</w:t>
      </w:r>
      <w:r w:rsidR="006A24AD" w:rsidRPr="002D4AD7">
        <w:rPr>
          <w:rtl/>
        </w:rPr>
        <w:t xml:space="preserve">. </w:t>
      </w:r>
      <w:r w:rsidR="00F0100F" w:rsidRPr="002D4AD7">
        <w:rPr>
          <w:rtl/>
        </w:rPr>
        <w:t>ומבורר ע"פ הגמרא והסברא</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השאלה השנית אשר העמיקו שחתו לסתיר עצה</w:t>
      </w:r>
      <w:r w:rsidR="006A24AD" w:rsidRPr="002D4AD7">
        <w:rPr>
          <w:rtl/>
        </w:rPr>
        <w:t xml:space="preserve"> </w:t>
      </w:r>
      <w:r w:rsidR="00F0100F" w:rsidRPr="002D4AD7">
        <w:rPr>
          <w:rtl/>
        </w:rPr>
        <w:t>במעמקים</w:t>
      </w:r>
      <w:r w:rsidR="006A24AD" w:rsidRPr="002D4AD7">
        <w:rPr>
          <w:rtl/>
        </w:rPr>
        <w:t>.</w:t>
      </w:r>
      <w:r w:rsidR="00F0100F" w:rsidRPr="002D4AD7">
        <w:rPr>
          <w:rtl/>
        </w:rPr>
        <w:t xml:space="preserve"> עדות במסתרים להקים</w:t>
      </w:r>
      <w:r w:rsidR="006A24AD" w:rsidRPr="002D4AD7">
        <w:rPr>
          <w:rtl/>
        </w:rPr>
        <w:t>.</w:t>
      </w:r>
      <w:r w:rsidR="00F0100F" w:rsidRPr="002D4AD7">
        <w:rPr>
          <w:rtl/>
        </w:rPr>
        <w:t xml:space="preserve"> ע"פ דיינים</w:t>
      </w:r>
      <w:r w:rsidR="006A24AD" w:rsidRPr="002D4AD7">
        <w:rPr>
          <w:rtl/>
        </w:rPr>
        <w:t xml:space="preserve"> </w:t>
      </w:r>
      <w:r w:rsidR="00F0100F" w:rsidRPr="002D4AD7">
        <w:rPr>
          <w:rtl/>
        </w:rPr>
        <w:t>רקים</w:t>
      </w:r>
      <w:r w:rsidR="006A24AD" w:rsidRPr="002D4AD7">
        <w:rPr>
          <w:rtl/>
        </w:rPr>
        <w:t>.</w:t>
      </w:r>
      <w:r w:rsidR="00F0100F" w:rsidRPr="002D4AD7">
        <w:rPr>
          <w:rtl/>
        </w:rPr>
        <w:t xml:space="preserve"> בוקי סריקים</w:t>
      </w:r>
      <w:r w:rsidR="006A24AD" w:rsidRPr="002D4AD7">
        <w:rPr>
          <w:rtl/>
        </w:rPr>
        <w:t>.</w:t>
      </w:r>
      <w:r w:rsidR="00F0100F" w:rsidRPr="002D4AD7">
        <w:rPr>
          <w:rtl/>
        </w:rPr>
        <w:t xml:space="preserve"> מלאים קיא צואה בלי מקום. בארור</w:t>
      </w:r>
      <w:r w:rsidR="006A24AD" w:rsidRPr="002D4AD7">
        <w:rPr>
          <w:rtl/>
        </w:rPr>
        <w:t xml:space="preserve"> </w:t>
      </w:r>
      <w:r w:rsidR="00F0100F" w:rsidRPr="002D4AD7">
        <w:rPr>
          <w:rtl/>
        </w:rPr>
        <w:t>בל יקים</w:t>
      </w:r>
      <w:r w:rsidR="006A24AD" w:rsidRPr="002D4AD7">
        <w:rPr>
          <w:rtl/>
        </w:rPr>
        <w:t>.</w:t>
      </w:r>
      <w:r w:rsidR="00F0100F" w:rsidRPr="002D4AD7">
        <w:rPr>
          <w:rtl/>
        </w:rPr>
        <w:t xml:space="preserve"> את כל דברי התורה</w:t>
      </w:r>
      <w:r w:rsidR="006A24AD" w:rsidRPr="002D4AD7">
        <w:rPr>
          <w:rtl/>
        </w:rPr>
        <w:t>.</w:t>
      </w:r>
      <w:r w:rsidR="00F0100F" w:rsidRPr="002D4AD7">
        <w:rPr>
          <w:rtl/>
        </w:rPr>
        <w:t xml:space="preserve"> והאחד מן הארורים מכה</w:t>
      </w:r>
      <w:r w:rsidR="006A24AD" w:rsidRPr="002D4AD7">
        <w:rPr>
          <w:rtl/>
        </w:rPr>
        <w:t xml:space="preserve"> </w:t>
      </w:r>
      <w:r w:rsidR="00F0100F" w:rsidRPr="002D4AD7">
        <w:rPr>
          <w:rtl/>
        </w:rPr>
        <w:t>רעהו בסתרה</w:t>
      </w:r>
      <w:r w:rsidR="006A24AD" w:rsidRPr="002D4AD7">
        <w:rPr>
          <w:rtl/>
        </w:rPr>
        <w:t>.</w:t>
      </w:r>
      <w:r w:rsidR="00F0100F" w:rsidRPr="002D4AD7">
        <w:rPr>
          <w:rtl/>
        </w:rPr>
        <w:t xml:space="preserve"> נגד נגידים אדבר</w:t>
      </w:r>
      <w:r w:rsidR="006A24AD" w:rsidRPr="002D4AD7">
        <w:rPr>
          <w:rtl/>
        </w:rPr>
        <w:t>.</w:t>
      </w:r>
      <w:r w:rsidR="00F0100F" w:rsidRPr="002D4AD7">
        <w:rPr>
          <w:rtl/>
        </w:rPr>
        <w:t xml:space="preserve"> ומילין אחבר</w:t>
      </w:r>
      <w:r w:rsidR="006A24AD" w:rsidRPr="002D4AD7">
        <w:rPr>
          <w:rtl/>
        </w:rPr>
        <w:t>.</w:t>
      </w:r>
      <w:r w:rsidR="00F0100F" w:rsidRPr="002D4AD7">
        <w:rPr>
          <w:rtl/>
        </w:rPr>
        <w:t xml:space="preserve"> כבר</w:t>
      </w:r>
      <w:r w:rsidR="006A24AD" w:rsidRPr="002D4AD7">
        <w:rPr>
          <w:rtl/>
        </w:rPr>
        <w:t xml:space="preserve"> </w:t>
      </w:r>
      <w:r w:rsidR="00F0100F" w:rsidRPr="002D4AD7">
        <w:rPr>
          <w:rtl/>
        </w:rPr>
        <w:t>נודעו אותן הדברים</w:t>
      </w:r>
      <w:r w:rsidR="006A24AD" w:rsidRPr="002D4AD7">
        <w:rPr>
          <w:rtl/>
        </w:rPr>
        <w:t>.</w:t>
      </w:r>
      <w:r w:rsidR="00F0100F" w:rsidRPr="002D4AD7">
        <w:rPr>
          <w:rtl/>
        </w:rPr>
        <w:t xml:space="preserve"> אשר עברו בשערים</w:t>
      </w:r>
      <w:r w:rsidR="006A24AD" w:rsidRPr="002D4AD7">
        <w:rPr>
          <w:rtl/>
        </w:rPr>
        <w:t>.</w:t>
      </w:r>
      <w:r w:rsidR="00F0100F" w:rsidRPr="002D4AD7">
        <w:rPr>
          <w:rtl/>
        </w:rPr>
        <w:t xml:space="preserve"> בפראג הבירה.</w:t>
      </w:r>
      <w:r w:rsidR="006A24AD" w:rsidRPr="002D4AD7">
        <w:rPr>
          <w:rtl/>
        </w:rPr>
        <w:t xml:space="preserve"> </w:t>
      </w:r>
      <w:r w:rsidR="00F0100F" w:rsidRPr="002D4AD7">
        <w:rPr>
          <w:rtl/>
        </w:rPr>
        <w:t>שמעשה רע כזה קרה</w:t>
      </w:r>
      <w:r w:rsidR="006A24AD" w:rsidRPr="002D4AD7">
        <w:rPr>
          <w:rtl/>
        </w:rPr>
        <w:t>.</w:t>
      </w:r>
      <w:r w:rsidR="00F0100F" w:rsidRPr="002D4AD7">
        <w:rPr>
          <w:rtl/>
        </w:rPr>
        <w:t xml:space="preserve"> משנה שעברה</w:t>
      </w:r>
      <w:r w:rsidR="006A24AD" w:rsidRPr="002D4AD7">
        <w:rPr>
          <w:rtl/>
        </w:rPr>
        <w:t>.</w:t>
      </w:r>
      <w:r w:rsidR="00F0100F" w:rsidRPr="002D4AD7">
        <w:rPr>
          <w:rtl/>
        </w:rPr>
        <w:t xml:space="preserve"> ובא הדין לפני</w:t>
      </w:r>
      <w:r w:rsidR="006A24AD" w:rsidRPr="002D4AD7">
        <w:rPr>
          <w:rtl/>
        </w:rPr>
        <w:t xml:space="preserve"> </w:t>
      </w:r>
      <w:r w:rsidR="00F0100F" w:rsidRPr="002D4AD7">
        <w:rPr>
          <w:rtl/>
        </w:rPr>
        <w:t>חכמי קראקא</w:t>
      </w:r>
      <w:r w:rsidR="006A24AD" w:rsidRPr="002D4AD7">
        <w:rPr>
          <w:rtl/>
        </w:rPr>
        <w:t>.</w:t>
      </w:r>
      <w:r w:rsidR="00F0100F" w:rsidRPr="002D4AD7">
        <w:rPr>
          <w:rtl/>
        </w:rPr>
        <w:t xml:space="preserve"> האחד הישיש מורה לצדקה</w:t>
      </w:r>
      <w:r w:rsidR="006A24AD" w:rsidRPr="002D4AD7">
        <w:rPr>
          <w:rtl/>
        </w:rPr>
        <w:t>.</w:t>
      </w:r>
      <w:r w:rsidR="00F0100F" w:rsidRPr="002D4AD7">
        <w:rPr>
          <w:rtl/>
        </w:rPr>
        <w:t xml:space="preserve"> הגאון מוהר"ר</w:t>
      </w:r>
      <w:r w:rsidR="006A24AD" w:rsidRPr="002D4AD7">
        <w:rPr>
          <w:rtl/>
        </w:rPr>
        <w:t xml:space="preserve"> </w:t>
      </w:r>
      <w:r w:rsidR="00F0100F" w:rsidRPr="002D4AD7">
        <w:rPr>
          <w:rtl/>
        </w:rPr>
        <w:t>משה לנד"ו</w:t>
      </w:r>
      <w:r w:rsidR="006A24AD" w:rsidRPr="002D4AD7">
        <w:rPr>
          <w:rtl/>
        </w:rPr>
        <w:t>.</w:t>
      </w:r>
      <w:r w:rsidR="00F0100F" w:rsidRPr="002D4AD7">
        <w:rPr>
          <w:rtl/>
        </w:rPr>
        <w:t xml:space="preserve"> והשני אשר בצדו</w:t>
      </w:r>
      <w:r w:rsidR="006A24AD" w:rsidRPr="002D4AD7">
        <w:rPr>
          <w:rtl/>
        </w:rPr>
        <w:t>.</w:t>
      </w:r>
      <w:r w:rsidR="00F0100F" w:rsidRPr="002D4AD7">
        <w:rPr>
          <w:rtl/>
        </w:rPr>
        <w:t xml:space="preserve"> הגאון גיסי מוהר</w:t>
      </w:r>
      <w:r w:rsidR="006A24AD" w:rsidRPr="002D4AD7">
        <w:rPr>
          <w:rtl/>
        </w:rPr>
        <w:t>"</w:t>
      </w:r>
      <w:r w:rsidR="00F0100F" w:rsidRPr="002D4AD7">
        <w:rPr>
          <w:rtl/>
        </w:rPr>
        <w:t>ר יוסף</w:t>
      </w:r>
      <w:r w:rsidR="006A24AD" w:rsidRPr="002D4AD7">
        <w:rPr>
          <w:rtl/>
        </w:rPr>
        <w:t xml:space="preserve"> </w:t>
      </w:r>
      <w:r w:rsidR="00F0100F" w:rsidRPr="002D4AD7">
        <w:rPr>
          <w:rtl/>
        </w:rPr>
        <w:t>כ</w:t>
      </w:r>
      <w:r w:rsidR="006A24AD" w:rsidRPr="002D4AD7">
        <w:rPr>
          <w:rtl/>
        </w:rPr>
        <w:t>"</w:t>
      </w:r>
      <w:r w:rsidR="00F0100F" w:rsidRPr="002D4AD7">
        <w:rPr>
          <w:rtl/>
        </w:rPr>
        <w:t>ץ</w:t>
      </w:r>
      <w:r w:rsidR="006A24AD" w:rsidRPr="002D4AD7">
        <w:rPr>
          <w:rtl/>
        </w:rPr>
        <w:t>.</w:t>
      </w:r>
      <w:r w:rsidR="00F0100F" w:rsidRPr="002D4AD7">
        <w:rPr>
          <w:rtl/>
        </w:rPr>
        <w:t xml:space="preserve"> אשר מתוך הלחץ</w:t>
      </w:r>
      <w:r w:rsidR="006A24AD" w:rsidRPr="002D4AD7">
        <w:rPr>
          <w:rtl/>
        </w:rPr>
        <w:t>.</w:t>
      </w:r>
      <w:r w:rsidR="00F0100F" w:rsidRPr="002D4AD7">
        <w:rPr>
          <w:rtl/>
        </w:rPr>
        <w:t xml:space="preserve"> שאין בית דין שוה שלא יחץ</w:t>
      </w:r>
      <w:r w:rsidR="006A24AD" w:rsidRPr="002D4AD7">
        <w:rPr>
          <w:rtl/>
        </w:rPr>
        <w:t xml:space="preserve">. </w:t>
      </w:r>
      <w:r w:rsidR="00F0100F" w:rsidRPr="002D4AD7">
        <w:rPr>
          <w:rtl/>
        </w:rPr>
        <w:t>נמניתי לשליש עמהם</w:t>
      </w:r>
      <w:r w:rsidR="006A24AD" w:rsidRPr="002D4AD7">
        <w:rPr>
          <w:rtl/>
        </w:rPr>
        <w:t>.</w:t>
      </w:r>
      <w:r w:rsidR="00F0100F" w:rsidRPr="002D4AD7">
        <w:rPr>
          <w:rtl/>
        </w:rPr>
        <w:t xml:space="preserve"> ואני הקטן שבהם</w:t>
      </w:r>
      <w:r w:rsidR="006A24AD" w:rsidRPr="002D4AD7">
        <w:rPr>
          <w:rtl/>
        </w:rPr>
        <w:t>.</w:t>
      </w:r>
      <w:r w:rsidR="00F0100F" w:rsidRPr="002D4AD7">
        <w:rPr>
          <w:rtl/>
        </w:rPr>
        <w:t xml:space="preserve"> ונבררנו אנחנו</w:t>
      </w:r>
      <w:r w:rsidR="006A24AD" w:rsidRPr="002D4AD7">
        <w:rPr>
          <w:rtl/>
        </w:rPr>
        <w:t xml:space="preserve"> </w:t>
      </w:r>
      <w:r w:rsidR="00F0100F" w:rsidRPr="002D4AD7">
        <w:rPr>
          <w:rtl/>
        </w:rPr>
        <w:t>השלשה</w:t>
      </w:r>
      <w:r w:rsidR="006A24AD" w:rsidRPr="002D4AD7">
        <w:rPr>
          <w:rtl/>
        </w:rPr>
        <w:t>.</w:t>
      </w:r>
      <w:r w:rsidR="00F0100F" w:rsidRPr="002D4AD7">
        <w:rPr>
          <w:rtl/>
        </w:rPr>
        <w:t xml:space="preserve"> להורות להם הדרך המפולשה</w:t>
      </w:r>
      <w:r w:rsidR="006A24AD" w:rsidRPr="002D4AD7">
        <w:rPr>
          <w:rtl/>
        </w:rPr>
        <w:t>.</w:t>
      </w:r>
      <w:r w:rsidR="00F0100F" w:rsidRPr="002D4AD7">
        <w:rPr>
          <w:rtl/>
        </w:rPr>
        <w:t xml:space="preserve"> וכן עשינו לפי</w:t>
      </w:r>
      <w:r w:rsidR="006A24AD" w:rsidRPr="002D4AD7">
        <w:rPr>
          <w:rtl/>
        </w:rPr>
        <w:t xml:space="preserve"> </w:t>
      </w:r>
      <w:r w:rsidR="00F0100F" w:rsidRPr="002D4AD7">
        <w:rPr>
          <w:rtl/>
        </w:rPr>
        <w:t>דעתנו</w:t>
      </w:r>
      <w:r w:rsidR="006A24AD" w:rsidRPr="002D4AD7">
        <w:rPr>
          <w:rtl/>
        </w:rPr>
        <w:t>.</w:t>
      </w:r>
      <w:r w:rsidR="00F0100F" w:rsidRPr="002D4AD7">
        <w:rPr>
          <w:rtl/>
        </w:rPr>
        <w:t xml:space="preserve"> והבאנו ראיות מופתיות לדברינו</w:t>
      </w:r>
      <w:r w:rsidR="006A24AD" w:rsidRPr="002D4AD7">
        <w:rPr>
          <w:rtl/>
        </w:rPr>
        <w:t>.</w:t>
      </w:r>
      <w:r w:rsidR="00F0100F" w:rsidRPr="002D4AD7">
        <w:rPr>
          <w:rtl/>
        </w:rPr>
        <w:t xml:space="preserve"> שעדות כזה אינו</w:t>
      </w:r>
      <w:r w:rsidR="006A24AD" w:rsidRPr="002D4AD7">
        <w:rPr>
          <w:rtl/>
        </w:rPr>
        <w:t xml:space="preserve"> </w:t>
      </w:r>
      <w:r w:rsidR="00F0100F" w:rsidRPr="002D4AD7">
        <w:rPr>
          <w:rtl/>
        </w:rPr>
        <w:t>לא מעלה ולא מוריד</w:t>
      </w:r>
      <w:r w:rsidR="006A24AD" w:rsidRPr="002D4AD7">
        <w:rPr>
          <w:rtl/>
        </w:rPr>
        <w:t>.</w:t>
      </w:r>
      <w:r w:rsidR="00F0100F" w:rsidRPr="002D4AD7">
        <w:rPr>
          <w:rtl/>
        </w:rPr>
        <w:t xml:space="preserve"> והמגביהו ראוי להוריד</w:t>
      </w:r>
      <w:r w:rsidR="006A24AD" w:rsidRPr="002D4AD7">
        <w:rPr>
          <w:rtl/>
        </w:rPr>
        <w:t>.</w:t>
      </w:r>
      <w:r w:rsidR="00F0100F" w:rsidRPr="002D4AD7">
        <w:rPr>
          <w:rtl/>
        </w:rPr>
        <w:t xml:space="preserve"> ואין לו</w:t>
      </w:r>
      <w:r w:rsidR="006A24AD" w:rsidRPr="002D4AD7">
        <w:rPr>
          <w:rtl/>
        </w:rPr>
        <w:t xml:space="preserve"> </w:t>
      </w:r>
      <w:r w:rsidR="00F0100F" w:rsidRPr="002D4AD7">
        <w:rPr>
          <w:rtl/>
        </w:rPr>
        <w:t>עלייה</w:t>
      </w:r>
      <w:r w:rsidR="006A24AD" w:rsidRPr="002D4AD7">
        <w:rPr>
          <w:rtl/>
        </w:rPr>
        <w:t>.</w:t>
      </w:r>
      <w:r w:rsidR="00F0100F" w:rsidRPr="002D4AD7">
        <w:rPr>
          <w:rtl/>
        </w:rPr>
        <w:t xml:space="preserve"> רק בפיוס וכפיה</w:t>
      </w:r>
      <w:r w:rsidR="006A24AD" w:rsidRPr="002D4AD7">
        <w:rPr>
          <w:rtl/>
        </w:rPr>
        <w:t>.</w:t>
      </w:r>
      <w:r w:rsidR="00F0100F" w:rsidRPr="002D4AD7">
        <w:rPr>
          <w:rtl/>
        </w:rPr>
        <w:t xml:space="preserve"> תחת יד שגבה עליו ואת רעים</w:t>
      </w:r>
      <w:r w:rsidR="006A24AD" w:rsidRPr="002D4AD7">
        <w:rPr>
          <w:rtl/>
        </w:rPr>
        <w:t xml:space="preserve"> </w:t>
      </w:r>
      <w:r w:rsidR="00F0100F" w:rsidRPr="002D4AD7">
        <w:rPr>
          <w:rtl/>
        </w:rPr>
        <w:t>להתרועע</w:t>
      </w:r>
      <w:r w:rsidR="006A24AD" w:rsidRPr="002D4AD7">
        <w:rPr>
          <w:rtl/>
        </w:rPr>
        <w:t>.</w:t>
      </w:r>
      <w:r w:rsidR="00F0100F" w:rsidRPr="002D4AD7">
        <w:rPr>
          <w:rtl/>
        </w:rPr>
        <w:t xml:space="preserve"> בדין מוציא שם רע כזה נפסק על פינו</w:t>
      </w:r>
      <w:r w:rsidR="006A24AD" w:rsidRPr="002D4AD7">
        <w:rPr>
          <w:rtl/>
        </w:rPr>
        <w:t>.</w:t>
      </w:r>
      <w:r w:rsidR="00F0100F" w:rsidRPr="002D4AD7">
        <w:rPr>
          <w:rtl/>
        </w:rPr>
        <w:t xml:space="preserve"> וכל</w:t>
      </w:r>
      <w:r w:rsidR="006A24AD" w:rsidRPr="002D4AD7">
        <w:rPr>
          <w:rtl/>
        </w:rPr>
        <w:t xml:space="preserve"> </w:t>
      </w:r>
      <w:r w:rsidR="00F0100F" w:rsidRPr="002D4AD7">
        <w:rPr>
          <w:rtl/>
        </w:rPr>
        <w:t>חכמי הדור ת</w:t>
      </w:r>
      <w:r w:rsidR="006A24AD" w:rsidRPr="002D4AD7">
        <w:rPr>
          <w:rtl/>
        </w:rPr>
        <w:t>"</w:t>
      </w:r>
      <w:r w:rsidR="00F0100F" w:rsidRPr="002D4AD7">
        <w:rPr>
          <w:rtl/>
        </w:rPr>
        <w:t>ל הסכימו עמנו</w:t>
      </w:r>
      <w:r w:rsidR="006A24AD" w:rsidRPr="002D4AD7">
        <w:rPr>
          <w:rtl/>
        </w:rPr>
        <w:t>.</w:t>
      </w:r>
      <w:r w:rsidR="00F0100F" w:rsidRPr="002D4AD7">
        <w:rPr>
          <w:rtl/>
        </w:rPr>
        <w:t xml:space="preserve"> ועדיין אותן תשובות</w:t>
      </w:r>
      <w:r w:rsidR="006A24AD" w:rsidRPr="002D4AD7">
        <w:rPr>
          <w:rtl/>
        </w:rPr>
        <w:t xml:space="preserve"> </w:t>
      </w:r>
      <w:r w:rsidR="00F0100F" w:rsidRPr="002D4AD7">
        <w:rPr>
          <w:rtl/>
        </w:rPr>
        <w:t>מונחות ביד מרדכי בר גרשון כהן</w:t>
      </w:r>
      <w:r w:rsidR="006A24AD" w:rsidRPr="002D4AD7">
        <w:rPr>
          <w:rtl/>
        </w:rPr>
        <w:t>.</w:t>
      </w:r>
      <w:r w:rsidR="00F0100F" w:rsidRPr="002D4AD7">
        <w:rPr>
          <w:rtl/>
        </w:rPr>
        <w:t xml:space="preserve"> גם ביד רבים מועתקות</w:t>
      </w:r>
      <w:r w:rsidR="006A24AD" w:rsidRPr="002D4AD7">
        <w:rPr>
          <w:rtl/>
        </w:rPr>
        <w:t xml:space="preserve"> </w:t>
      </w:r>
      <w:r w:rsidR="00F0100F" w:rsidRPr="002D4AD7">
        <w:rPr>
          <w:rtl/>
        </w:rPr>
        <w:t>מהן. ולכן בזה הוא יתרון. להחזיק דברים שנגלו בישראל</w:t>
      </w:r>
      <w:r w:rsidR="006A24AD" w:rsidRPr="002D4AD7">
        <w:rPr>
          <w:rtl/>
        </w:rPr>
        <w:t xml:space="preserve"> </w:t>
      </w:r>
      <w:r w:rsidR="00F0100F" w:rsidRPr="002D4AD7">
        <w:rPr>
          <w:rtl/>
        </w:rPr>
        <w:t>וישורון</w:t>
      </w:r>
      <w:r w:rsidR="006A24AD" w:rsidRPr="002D4AD7">
        <w:rPr>
          <w:rtl/>
        </w:rPr>
        <w:t>.</w:t>
      </w:r>
      <w:r w:rsidR="00F0100F" w:rsidRPr="002D4AD7">
        <w:rPr>
          <w:rtl/>
        </w:rPr>
        <w:t xml:space="preserve"> ועל כן אומר</w:t>
      </w:r>
      <w:r w:rsidR="006A24AD" w:rsidRPr="002D4AD7">
        <w:rPr>
          <w:rtl/>
        </w:rPr>
        <w:t>.</w:t>
      </w:r>
      <w:r w:rsidR="00F0100F" w:rsidRPr="002D4AD7">
        <w:rPr>
          <w:rtl/>
        </w:rPr>
        <w:t xml:space="preserve"> שמי שנפשו שומר</w:t>
      </w:r>
      <w:r w:rsidR="006A24AD" w:rsidRPr="002D4AD7">
        <w:rPr>
          <w:rtl/>
        </w:rPr>
        <w:t>.</w:t>
      </w:r>
      <w:r w:rsidR="00F0100F" w:rsidRPr="002D4AD7">
        <w:rPr>
          <w:rtl/>
        </w:rPr>
        <w:t xml:space="preserve"> ירחק מעדיות</w:t>
      </w:r>
      <w:r w:rsidR="006A24AD" w:rsidRPr="002D4AD7">
        <w:rPr>
          <w:rtl/>
        </w:rPr>
        <w:t xml:space="preserve"> </w:t>
      </w:r>
      <w:r w:rsidR="00F0100F" w:rsidRPr="002D4AD7">
        <w:rPr>
          <w:rtl/>
        </w:rPr>
        <w:t>כאלה. ולא ישכין באהלו עולה. להשמר בנגע צרעת</w:t>
      </w:r>
      <w:r w:rsidR="006A24AD" w:rsidRPr="002D4AD7">
        <w:rPr>
          <w:rtl/>
        </w:rPr>
        <w:t xml:space="preserve"> </w:t>
      </w:r>
      <w:r w:rsidR="00F0100F" w:rsidRPr="002D4AD7">
        <w:rPr>
          <w:rtl/>
        </w:rPr>
        <w:t>ותקלה</w:t>
      </w:r>
      <w:r w:rsidR="006A24AD" w:rsidRPr="002D4AD7">
        <w:rPr>
          <w:rtl/>
        </w:rPr>
        <w:t>.</w:t>
      </w:r>
      <w:r w:rsidR="00F0100F" w:rsidRPr="002D4AD7">
        <w:rPr>
          <w:rtl/>
        </w:rPr>
        <w:t xml:space="preserve"> כדין מוציא שם רע שדינו במלקות וצרעת</w:t>
      </w:r>
      <w:r w:rsidR="006A24AD" w:rsidRPr="002D4AD7">
        <w:rPr>
          <w:rtl/>
        </w:rPr>
        <w:t>.</w:t>
      </w:r>
      <w:r w:rsidR="00F0100F" w:rsidRPr="002D4AD7">
        <w:rPr>
          <w:rtl/>
        </w:rPr>
        <w:t xml:space="preserve"> ממנו</w:t>
      </w:r>
      <w:r w:rsidR="006A24AD" w:rsidRPr="002D4AD7">
        <w:rPr>
          <w:rtl/>
        </w:rPr>
        <w:t xml:space="preserve"> </w:t>
      </w:r>
      <w:r w:rsidR="00F0100F" w:rsidRPr="002D4AD7">
        <w:rPr>
          <w:rtl/>
        </w:rPr>
        <w:t>לא יהיה נגרעת. ויהא לוקה בקל וחומר. אתא לילה וגם</w:t>
      </w:r>
      <w:r w:rsidR="006A24AD" w:rsidRPr="002D4AD7">
        <w:rPr>
          <w:rtl/>
        </w:rPr>
        <w:t xml:space="preserve">  </w:t>
      </w:r>
      <w:r w:rsidR="00F0100F" w:rsidRPr="002D4AD7">
        <w:rPr>
          <w:rtl/>
        </w:rPr>
        <w:t>בוקר אמר שומר</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השאלה השלישית</w:t>
      </w:r>
      <w:r w:rsidR="006A24AD" w:rsidRPr="002D4AD7">
        <w:rPr>
          <w:rtl/>
        </w:rPr>
        <w:t>.</w:t>
      </w:r>
      <w:r w:rsidR="00F0100F" w:rsidRPr="002D4AD7">
        <w:rPr>
          <w:rtl/>
        </w:rPr>
        <w:t xml:space="preserve"> לבי אליה אשית</w:t>
      </w:r>
      <w:r w:rsidR="006A24AD" w:rsidRPr="002D4AD7">
        <w:rPr>
          <w:rtl/>
        </w:rPr>
        <w:t>.</w:t>
      </w:r>
      <w:r w:rsidR="00F0100F" w:rsidRPr="002D4AD7">
        <w:rPr>
          <w:rtl/>
        </w:rPr>
        <w:t xml:space="preserve"> והנה גנבתה</w:t>
      </w:r>
      <w:r w:rsidR="006A24AD" w:rsidRPr="002D4AD7">
        <w:rPr>
          <w:rtl/>
        </w:rPr>
        <w:t xml:space="preserve"> </w:t>
      </w:r>
      <w:r w:rsidR="00F0100F" w:rsidRPr="002D4AD7">
        <w:rPr>
          <w:rtl/>
        </w:rPr>
        <w:t>רוח קדים חרישית</w:t>
      </w:r>
      <w:r w:rsidR="006A24AD" w:rsidRPr="002D4AD7">
        <w:rPr>
          <w:rtl/>
        </w:rPr>
        <w:t>.</w:t>
      </w:r>
      <w:r w:rsidR="00F0100F" w:rsidRPr="002D4AD7">
        <w:rPr>
          <w:rtl/>
        </w:rPr>
        <w:t xml:space="preserve"> ועליה יסודו השואל השית</w:t>
      </w:r>
      <w:r w:rsidR="006A24AD" w:rsidRPr="002D4AD7">
        <w:rPr>
          <w:rtl/>
        </w:rPr>
        <w:t>.</w:t>
      </w:r>
      <w:r w:rsidR="00F0100F" w:rsidRPr="002D4AD7">
        <w:rPr>
          <w:rtl/>
        </w:rPr>
        <w:t xml:space="preserve"> אך</w:t>
      </w:r>
      <w:r w:rsidR="006A24AD" w:rsidRPr="002D4AD7">
        <w:rPr>
          <w:rtl/>
        </w:rPr>
        <w:t xml:space="preserve"> </w:t>
      </w:r>
      <w:r w:rsidR="00F0100F" w:rsidRPr="002D4AD7">
        <w:rPr>
          <w:rtl/>
        </w:rPr>
        <w:t>ממנו תהיה נטשית</w:t>
      </w:r>
      <w:r w:rsidR="006A24AD" w:rsidRPr="002D4AD7">
        <w:rPr>
          <w:rtl/>
        </w:rPr>
        <w:t>.</w:t>
      </w:r>
      <w:r w:rsidR="00F0100F" w:rsidRPr="002D4AD7">
        <w:rPr>
          <w:rtl/>
        </w:rPr>
        <w:t xml:space="preserve"> וזה כי קבל השואל</w:t>
      </w:r>
      <w:r w:rsidR="006A24AD" w:rsidRPr="002D4AD7">
        <w:rPr>
          <w:rtl/>
        </w:rPr>
        <w:t>.</w:t>
      </w:r>
      <w:r w:rsidR="00F0100F" w:rsidRPr="002D4AD7">
        <w:rPr>
          <w:rtl/>
        </w:rPr>
        <w:t xml:space="preserve"> על אחד שמו</w:t>
      </w:r>
      <w:r w:rsidR="006A24AD" w:rsidRPr="002D4AD7">
        <w:rPr>
          <w:rtl/>
        </w:rPr>
        <w:t xml:space="preserve"> </w:t>
      </w:r>
      <w:r w:rsidR="00F0100F" w:rsidRPr="002D4AD7">
        <w:rPr>
          <w:rtl/>
        </w:rPr>
        <w:t>יוזל ווייל</w:t>
      </w:r>
      <w:r w:rsidR="006A24AD" w:rsidRPr="002D4AD7">
        <w:rPr>
          <w:rtl/>
        </w:rPr>
        <w:t>.</w:t>
      </w:r>
      <w:r w:rsidR="00F0100F" w:rsidRPr="002D4AD7">
        <w:rPr>
          <w:rtl/>
        </w:rPr>
        <w:t xml:space="preserve"> עבר עליו דרך כבושית</w:t>
      </w:r>
      <w:r w:rsidR="006A24AD" w:rsidRPr="002D4AD7">
        <w:rPr>
          <w:rtl/>
        </w:rPr>
        <w:t>.</w:t>
      </w:r>
      <w:r w:rsidR="00F0100F" w:rsidRPr="002D4AD7">
        <w:rPr>
          <w:rtl/>
        </w:rPr>
        <w:t xml:space="preserve"> ולבשה אותו רוח טפשית.</w:t>
      </w:r>
      <w:r w:rsidR="006A24AD" w:rsidRPr="002D4AD7">
        <w:rPr>
          <w:rtl/>
        </w:rPr>
        <w:t xml:space="preserve"> </w:t>
      </w:r>
      <w:r w:rsidR="00F0100F" w:rsidRPr="002D4AD7">
        <w:rPr>
          <w:rtl/>
        </w:rPr>
        <w:t>עד שמסר ועכר שארו</w:t>
      </w:r>
      <w:r w:rsidR="006A24AD" w:rsidRPr="002D4AD7">
        <w:rPr>
          <w:rtl/>
        </w:rPr>
        <w:t>.</w:t>
      </w:r>
      <w:r w:rsidR="00F0100F" w:rsidRPr="002D4AD7">
        <w:rPr>
          <w:rtl/>
        </w:rPr>
        <w:t xml:space="preserve"> </w:t>
      </w:r>
      <w:r w:rsidR="00F0100F" w:rsidRPr="002D4AD7">
        <w:rPr>
          <w:rtl/>
        </w:rPr>
        <w:lastRenderedPageBreak/>
        <w:t>ודברים רבים כאלה אשר פעל</w:t>
      </w:r>
      <w:r w:rsidR="006A24AD" w:rsidRPr="002D4AD7">
        <w:rPr>
          <w:rtl/>
        </w:rPr>
        <w:t xml:space="preserve"> </w:t>
      </w:r>
      <w:r w:rsidR="00F0100F" w:rsidRPr="002D4AD7">
        <w:rPr>
          <w:rtl/>
        </w:rPr>
        <w:t>עמו</w:t>
      </w:r>
      <w:r w:rsidR="006A24AD" w:rsidRPr="002D4AD7">
        <w:rPr>
          <w:rtl/>
        </w:rPr>
        <w:t>.</w:t>
      </w:r>
      <w:r w:rsidR="00F0100F" w:rsidRPr="002D4AD7">
        <w:rPr>
          <w:rtl/>
        </w:rPr>
        <w:t xml:space="preserve"> עמד לו על גופו וממונו</w:t>
      </w:r>
      <w:r w:rsidR="006A24AD" w:rsidRPr="002D4AD7">
        <w:rPr>
          <w:rtl/>
        </w:rPr>
        <w:t>.</w:t>
      </w:r>
      <w:r w:rsidR="00F0100F" w:rsidRPr="002D4AD7">
        <w:rPr>
          <w:rtl/>
        </w:rPr>
        <w:t xml:space="preserve"> ומ</w:t>
      </w:r>
      <w:r w:rsidR="006A24AD" w:rsidRPr="002D4AD7">
        <w:rPr>
          <w:rtl/>
        </w:rPr>
        <w:t>"</w:t>
      </w:r>
      <w:r w:rsidR="00F0100F" w:rsidRPr="002D4AD7">
        <w:rPr>
          <w:rtl/>
        </w:rPr>
        <w:t>מ הוצרכתי לשום מחסום</w:t>
      </w:r>
      <w:r w:rsidR="006A24AD" w:rsidRPr="002D4AD7">
        <w:rPr>
          <w:rtl/>
        </w:rPr>
        <w:t xml:space="preserve"> </w:t>
      </w:r>
      <w:r w:rsidR="00F0100F" w:rsidRPr="002D4AD7">
        <w:rPr>
          <w:rtl/>
        </w:rPr>
        <w:t>לפי. אף כי לפי דברי השואל רשע לנגדי עומד בדופי.</w:t>
      </w:r>
      <w:r w:rsidR="006A24AD" w:rsidRPr="002D4AD7">
        <w:rPr>
          <w:rtl/>
        </w:rPr>
        <w:t xml:space="preserve"> </w:t>
      </w:r>
      <w:r w:rsidR="00F0100F" w:rsidRPr="002D4AD7">
        <w:rPr>
          <w:rtl/>
        </w:rPr>
        <w:t>ואפשר שהשואל כהוגן שאל. וזה האיש יוזל כאלה פעל.</w:t>
      </w:r>
      <w:r w:rsidR="006A24AD" w:rsidRPr="002D4AD7">
        <w:rPr>
          <w:rtl/>
        </w:rPr>
        <w:t xml:space="preserve"> </w:t>
      </w:r>
      <w:r w:rsidR="00F0100F" w:rsidRPr="002D4AD7">
        <w:rPr>
          <w:rtl/>
        </w:rPr>
        <w:t>מ</w:t>
      </w:r>
      <w:r w:rsidR="006A24AD" w:rsidRPr="002D4AD7">
        <w:rPr>
          <w:rtl/>
        </w:rPr>
        <w:t>"</w:t>
      </w:r>
      <w:r w:rsidR="00F0100F" w:rsidRPr="002D4AD7">
        <w:rPr>
          <w:rtl/>
        </w:rPr>
        <w:t>מ מה אעשה ואבי שבשמים גזר עלי</w:t>
      </w:r>
      <w:r w:rsidR="006A24AD" w:rsidRPr="002D4AD7">
        <w:rPr>
          <w:rtl/>
        </w:rPr>
        <w:t>.</w:t>
      </w:r>
      <w:r w:rsidR="00F0100F" w:rsidRPr="002D4AD7">
        <w:rPr>
          <w:rtl/>
        </w:rPr>
        <w:t xml:space="preserve"> להית תמים מפעלי.</w:t>
      </w:r>
      <w:r w:rsidR="006A24AD" w:rsidRPr="002D4AD7">
        <w:rPr>
          <w:rtl/>
        </w:rPr>
        <w:t xml:space="preserve"> </w:t>
      </w:r>
      <w:r w:rsidR="00F0100F" w:rsidRPr="002D4AD7">
        <w:rPr>
          <w:rtl/>
        </w:rPr>
        <w:t>ונאמר שמע שוא לא תשא</w:t>
      </w:r>
      <w:r w:rsidR="006A24AD" w:rsidRPr="002D4AD7">
        <w:rPr>
          <w:rtl/>
        </w:rPr>
        <w:t>.</w:t>
      </w:r>
      <w:r w:rsidR="00F0100F" w:rsidRPr="002D4AD7">
        <w:rPr>
          <w:rtl/>
        </w:rPr>
        <w:t xml:space="preserve"> ופני עשיר לא ישא</w:t>
      </w:r>
      <w:r w:rsidR="006A24AD" w:rsidRPr="002D4AD7">
        <w:rPr>
          <w:rtl/>
        </w:rPr>
        <w:t>.</w:t>
      </w:r>
      <w:r w:rsidR="00F0100F" w:rsidRPr="002D4AD7">
        <w:rPr>
          <w:rtl/>
        </w:rPr>
        <w:t xml:space="preserve"> ושמוע בין</w:t>
      </w:r>
      <w:r w:rsidR="006A24AD" w:rsidRPr="002D4AD7">
        <w:rPr>
          <w:rtl/>
        </w:rPr>
        <w:t xml:space="preserve"> </w:t>
      </w:r>
      <w:r w:rsidR="00F0100F" w:rsidRPr="002D4AD7">
        <w:rPr>
          <w:rtl/>
        </w:rPr>
        <w:t>אחיכם</w:t>
      </w:r>
      <w:r w:rsidR="006A24AD" w:rsidRPr="002D4AD7">
        <w:rPr>
          <w:rtl/>
        </w:rPr>
        <w:t>.</w:t>
      </w:r>
      <w:r w:rsidR="00F0100F" w:rsidRPr="002D4AD7">
        <w:rPr>
          <w:rtl/>
        </w:rPr>
        <w:t xml:space="preserve"> תשימו לעיניכם</w:t>
      </w:r>
      <w:r w:rsidR="006A24AD" w:rsidRPr="002D4AD7">
        <w:rPr>
          <w:rtl/>
        </w:rPr>
        <w:t>.</w:t>
      </w:r>
      <w:r w:rsidR="00F0100F" w:rsidRPr="002D4AD7">
        <w:rPr>
          <w:rtl/>
        </w:rPr>
        <w:t xml:space="preserve"> ואף כי אין עדות ברורה הגיע</w:t>
      </w:r>
      <w:r w:rsidR="006A24AD" w:rsidRPr="002D4AD7">
        <w:rPr>
          <w:rtl/>
        </w:rPr>
        <w:t xml:space="preserve"> </w:t>
      </w:r>
      <w:r w:rsidR="00F0100F" w:rsidRPr="002D4AD7">
        <w:rPr>
          <w:rtl/>
        </w:rPr>
        <w:t>לידי</w:t>
      </w:r>
      <w:r w:rsidR="006A24AD" w:rsidRPr="002D4AD7">
        <w:rPr>
          <w:rtl/>
        </w:rPr>
        <w:t>.</w:t>
      </w:r>
      <w:r w:rsidR="00F0100F" w:rsidRPr="002D4AD7">
        <w:rPr>
          <w:rtl/>
        </w:rPr>
        <w:t xml:space="preserve"> שעליה אוכל לסמוך לשום תשובתי בצדי</w:t>
      </w:r>
      <w:r w:rsidR="006A24AD" w:rsidRPr="002D4AD7">
        <w:rPr>
          <w:rtl/>
        </w:rPr>
        <w:t>.</w:t>
      </w:r>
      <w:r w:rsidR="00F0100F" w:rsidRPr="002D4AD7">
        <w:rPr>
          <w:rtl/>
        </w:rPr>
        <w:t xml:space="preserve"> וגם באם</w:t>
      </w:r>
      <w:r w:rsidR="006A24AD" w:rsidRPr="002D4AD7">
        <w:rPr>
          <w:rtl/>
        </w:rPr>
        <w:t xml:space="preserve"> </w:t>
      </w:r>
      <w:r w:rsidR="00F0100F" w:rsidRPr="002D4AD7">
        <w:rPr>
          <w:rtl/>
        </w:rPr>
        <w:t>כן הוא לא נאה ללכת באלה</w:t>
      </w:r>
      <w:r w:rsidR="006A24AD" w:rsidRPr="002D4AD7">
        <w:rPr>
          <w:rtl/>
        </w:rPr>
        <w:t>.</w:t>
      </w:r>
      <w:r w:rsidR="00F0100F" w:rsidRPr="002D4AD7">
        <w:rPr>
          <w:rtl/>
        </w:rPr>
        <w:t xml:space="preserve"> כי כבר מבואר ונגלה</w:t>
      </w:r>
      <w:r w:rsidR="006A24AD" w:rsidRPr="002D4AD7">
        <w:rPr>
          <w:rtl/>
        </w:rPr>
        <w:t xml:space="preserve">. </w:t>
      </w:r>
      <w:r w:rsidR="00F0100F" w:rsidRPr="002D4AD7">
        <w:rPr>
          <w:rtl/>
        </w:rPr>
        <w:t>תשובת מוהר</w:t>
      </w:r>
      <w:r w:rsidR="006A24AD" w:rsidRPr="002D4AD7">
        <w:rPr>
          <w:rtl/>
        </w:rPr>
        <w:t>"</w:t>
      </w:r>
      <w:r w:rsidR="00F0100F" w:rsidRPr="002D4AD7">
        <w:rPr>
          <w:rtl/>
        </w:rPr>
        <w:t>ם והביאו הגהות מרדכי בקידושין</w:t>
      </w:r>
      <w:r w:rsidR="006A24AD" w:rsidRPr="002D4AD7">
        <w:rPr>
          <w:rtl/>
        </w:rPr>
        <w:t>,</w:t>
      </w:r>
      <w:r w:rsidR="00F0100F" w:rsidRPr="002D4AD7">
        <w:rPr>
          <w:rtl/>
        </w:rPr>
        <w:t xml:space="preserve"> על שני</w:t>
      </w:r>
      <w:r w:rsidR="006A24AD" w:rsidRPr="002D4AD7">
        <w:rPr>
          <w:rtl/>
        </w:rPr>
        <w:t xml:space="preserve"> </w:t>
      </w:r>
      <w:r w:rsidR="00F0100F" w:rsidRPr="002D4AD7">
        <w:rPr>
          <w:rtl/>
        </w:rPr>
        <w:t>בעלי דינים שאחד מהן ת</w:t>
      </w:r>
      <w:r w:rsidR="006A24AD" w:rsidRPr="002D4AD7">
        <w:rPr>
          <w:rtl/>
        </w:rPr>
        <w:t>"</w:t>
      </w:r>
      <w:r w:rsidR="00F0100F" w:rsidRPr="002D4AD7">
        <w:rPr>
          <w:rtl/>
        </w:rPr>
        <w:t>ח ויודע לכתוב ראיותיו ושכנגדו</w:t>
      </w:r>
      <w:r w:rsidR="006A24AD" w:rsidRPr="002D4AD7">
        <w:rPr>
          <w:rtl/>
        </w:rPr>
        <w:t xml:space="preserve"> </w:t>
      </w:r>
      <w:r w:rsidR="00F0100F" w:rsidRPr="002D4AD7">
        <w:rPr>
          <w:rtl/>
        </w:rPr>
        <w:t>ע</w:t>
      </w:r>
      <w:r w:rsidR="006A24AD" w:rsidRPr="002D4AD7">
        <w:rPr>
          <w:rtl/>
        </w:rPr>
        <w:t>"</w:t>
      </w:r>
      <w:r w:rsidR="00F0100F" w:rsidRPr="002D4AD7">
        <w:rPr>
          <w:rtl/>
        </w:rPr>
        <w:t>ה</w:t>
      </w:r>
      <w:r w:rsidR="006A24AD" w:rsidRPr="002D4AD7">
        <w:rPr>
          <w:rtl/>
        </w:rPr>
        <w:t>,</w:t>
      </w:r>
      <w:r w:rsidR="00F0100F" w:rsidRPr="002D4AD7">
        <w:rPr>
          <w:rtl/>
        </w:rPr>
        <w:t xml:space="preserve"> אין לת"ח לכתוב בעצמו אלא הדיינים יעתיקו אחר</w:t>
      </w:r>
      <w:r w:rsidR="006A24AD" w:rsidRPr="002D4AD7">
        <w:rPr>
          <w:rtl/>
        </w:rPr>
        <w:t xml:space="preserve"> </w:t>
      </w:r>
      <w:r w:rsidR="00F0100F" w:rsidRPr="002D4AD7">
        <w:rPr>
          <w:rtl/>
        </w:rPr>
        <w:t>שיכתוב הוא דבריו כדי שלא יהא נחשד המורה ששולחין</w:t>
      </w:r>
      <w:r w:rsidR="006A24AD" w:rsidRPr="002D4AD7">
        <w:rPr>
          <w:rtl/>
        </w:rPr>
        <w:t xml:space="preserve"> </w:t>
      </w:r>
      <w:r w:rsidR="00F0100F" w:rsidRPr="002D4AD7">
        <w:rPr>
          <w:rtl/>
        </w:rPr>
        <w:t>אליו פן ישא פני ת"ח עכ</w:t>
      </w:r>
      <w:r w:rsidR="006A24AD" w:rsidRPr="002D4AD7">
        <w:rPr>
          <w:rtl/>
        </w:rPr>
        <w:t>"</w:t>
      </w:r>
      <w:r w:rsidR="00F0100F" w:rsidRPr="002D4AD7">
        <w:rPr>
          <w:rtl/>
        </w:rPr>
        <w:t>ל המרדכי</w:t>
      </w:r>
      <w:r w:rsidR="006A24AD" w:rsidRPr="002D4AD7">
        <w:rPr>
          <w:rtl/>
        </w:rPr>
        <w:t>.</w:t>
      </w:r>
      <w:r w:rsidR="00F0100F" w:rsidRPr="002D4AD7">
        <w:rPr>
          <w:rtl/>
        </w:rPr>
        <w:t xml:space="preserve"> הרי שהדיין צריך</w:t>
      </w:r>
      <w:r w:rsidR="006A24AD" w:rsidRPr="002D4AD7">
        <w:rPr>
          <w:rtl/>
        </w:rPr>
        <w:t xml:space="preserve"> </w:t>
      </w:r>
      <w:r w:rsidR="00F0100F" w:rsidRPr="002D4AD7">
        <w:rPr>
          <w:rtl/>
        </w:rPr>
        <w:t>להיות מנוקה מכל מום וחשד</w:t>
      </w:r>
      <w:r w:rsidR="006A24AD" w:rsidRPr="002D4AD7">
        <w:rPr>
          <w:rtl/>
        </w:rPr>
        <w:t>.</w:t>
      </w:r>
      <w:r w:rsidR="00F0100F" w:rsidRPr="002D4AD7">
        <w:rPr>
          <w:rtl/>
        </w:rPr>
        <w:t xml:space="preserve"> כל שכן לכתוב באם כן</w:t>
      </w:r>
      <w:r w:rsidR="006A24AD" w:rsidRPr="002D4AD7">
        <w:rPr>
          <w:rtl/>
        </w:rPr>
        <w:t xml:space="preserve"> </w:t>
      </w:r>
      <w:r w:rsidR="00F0100F" w:rsidRPr="002D4AD7">
        <w:rPr>
          <w:rtl/>
        </w:rPr>
        <w:t>שיהא נחשד</w:t>
      </w:r>
      <w:r w:rsidR="006A24AD" w:rsidRPr="002D4AD7">
        <w:rPr>
          <w:rtl/>
        </w:rPr>
        <w:t>.</w:t>
      </w:r>
      <w:r w:rsidR="00F0100F" w:rsidRPr="002D4AD7">
        <w:rPr>
          <w:rtl/>
        </w:rPr>
        <w:t xml:space="preserve"> ואפשר שמתוך דבריו ילמדו לשקר</w:t>
      </w:r>
      <w:r w:rsidR="006A24AD" w:rsidRPr="002D4AD7">
        <w:rPr>
          <w:rtl/>
        </w:rPr>
        <w:t>.</w:t>
      </w:r>
      <w:r w:rsidR="00F0100F" w:rsidRPr="002D4AD7">
        <w:rPr>
          <w:rtl/>
        </w:rPr>
        <w:t xml:space="preserve"> למשפחת</w:t>
      </w:r>
      <w:r w:rsidR="006A24AD" w:rsidRPr="002D4AD7">
        <w:rPr>
          <w:rtl/>
        </w:rPr>
        <w:t xml:space="preserve"> </w:t>
      </w:r>
      <w:r w:rsidR="00F0100F" w:rsidRPr="002D4AD7">
        <w:rPr>
          <w:rtl/>
        </w:rPr>
        <w:t>העקר</w:t>
      </w:r>
      <w:r w:rsidR="006A24AD" w:rsidRPr="002D4AD7">
        <w:rPr>
          <w:rtl/>
        </w:rPr>
        <w:t>.</w:t>
      </w:r>
      <w:r w:rsidR="00F0100F" w:rsidRPr="002D4AD7">
        <w:rPr>
          <w:rtl/>
        </w:rPr>
        <w:t xml:space="preserve"> וכ</w:t>
      </w:r>
      <w:r w:rsidR="006A24AD" w:rsidRPr="002D4AD7">
        <w:rPr>
          <w:rtl/>
        </w:rPr>
        <w:t>"</w:t>
      </w:r>
      <w:r w:rsidR="00F0100F" w:rsidRPr="002D4AD7">
        <w:rPr>
          <w:rtl/>
        </w:rPr>
        <w:t>ש במקום שלא הגיע לידו רק דברי האחד</w:t>
      </w:r>
      <w:r w:rsidR="006A24AD" w:rsidRPr="002D4AD7">
        <w:rPr>
          <w:rtl/>
        </w:rPr>
        <w:t xml:space="preserve">. </w:t>
      </w:r>
      <w:r w:rsidR="00F0100F" w:rsidRPr="002D4AD7">
        <w:rPr>
          <w:rtl/>
        </w:rPr>
        <w:t>שלנפשו ירא ויפחד</w:t>
      </w:r>
      <w:r w:rsidR="006A24AD" w:rsidRPr="002D4AD7">
        <w:rPr>
          <w:rtl/>
        </w:rPr>
        <w:t>.</w:t>
      </w:r>
      <w:r w:rsidR="00F0100F" w:rsidRPr="002D4AD7">
        <w:rPr>
          <w:rtl/>
        </w:rPr>
        <w:t xml:space="preserve"> שיהא מתון בדין</w:t>
      </w:r>
      <w:r w:rsidR="006A24AD" w:rsidRPr="002D4AD7">
        <w:rPr>
          <w:rtl/>
        </w:rPr>
        <w:t>.</w:t>
      </w:r>
      <w:r w:rsidR="00F0100F" w:rsidRPr="002D4AD7">
        <w:rPr>
          <w:rtl/>
        </w:rPr>
        <w:t xml:space="preserve"> ויראה תחילה ויבחין</w:t>
      </w:r>
      <w:r w:rsidR="006A24AD" w:rsidRPr="002D4AD7">
        <w:rPr>
          <w:rtl/>
        </w:rPr>
        <w:t xml:space="preserve">. </w:t>
      </w:r>
      <w:r w:rsidR="00F0100F" w:rsidRPr="002D4AD7">
        <w:rPr>
          <w:rtl/>
        </w:rPr>
        <w:t>אך לא אוכל להתאפק</w:t>
      </w:r>
      <w:r w:rsidR="006A24AD" w:rsidRPr="002D4AD7">
        <w:rPr>
          <w:rtl/>
        </w:rPr>
        <w:t>.</w:t>
      </w:r>
      <w:r w:rsidR="00F0100F" w:rsidRPr="002D4AD7">
        <w:rPr>
          <w:rtl/>
        </w:rPr>
        <w:t xml:space="preserve"> לומר כי בזה אין לפקפק</w:t>
      </w:r>
      <w:r w:rsidR="006A24AD" w:rsidRPr="002D4AD7">
        <w:rPr>
          <w:rtl/>
        </w:rPr>
        <w:t>.</w:t>
      </w:r>
      <w:r w:rsidR="00F0100F" w:rsidRPr="002D4AD7">
        <w:rPr>
          <w:rtl/>
        </w:rPr>
        <w:t xml:space="preserve"> ומי</w:t>
      </w:r>
      <w:r w:rsidR="006A24AD" w:rsidRPr="002D4AD7">
        <w:rPr>
          <w:rtl/>
        </w:rPr>
        <w:t xml:space="preserve"> </w:t>
      </w:r>
      <w:r w:rsidR="00F0100F" w:rsidRPr="002D4AD7">
        <w:rPr>
          <w:rtl/>
        </w:rPr>
        <w:t>לא יודע דינו</w:t>
      </w:r>
      <w:r w:rsidR="006A24AD" w:rsidRPr="002D4AD7">
        <w:rPr>
          <w:rtl/>
        </w:rPr>
        <w:t>.</w:t>
      </w:r>
      <w:r w:rsidR="00F0100F" w:rsidRPr="002D4AD7">
        <w:rPr>
          <w:rtl/>
        </w:rPr>
        <w:t xml:space="preserve"> ברור כשמש</w:t>
      </w:r>
      <w:r w:rsidR="006A24AD" w:rsidRPr="002D4AD7">
        <w:rPr>
          <w:rtl/>
        </w:rPr>
        <w:t>.</w:t>
      </w:r>
      <w:r w:rsidR="00F0100F" w:rsidRPr="002D4AD7">
        <w:rPr>
          <w:rtl/>
        </w:rPr>
        <w:t xml:space="preserve"> ראה אלהים ויוכח אמש</w:t>
      </w:r>
      <w:r w:rsidR="006A24AD" w:rsidRPr="002D4AD7">
        <w:rPr>
          <w:rtl/>
        </w:rPr>
        <w:t>.</w:t>
      </w:r>
      <w:r w:rsidR="00F0100F" w:rsidRPr="002D4AD7">
        <w:rPr>
          <w:rtl/>
        </w:rPr>
        <w:t xml:space="preserve"> ולא</w:t>
      </w:r>
      <w:r w:rsidR="006A24AD" w:rsidRPr="002D4AD7">
        <w:rPr>
          <w:rtl/>
        </w:rPr>
        <w:t xml:space="preserve"> </w:t>
      </w:r>
      <w:r w:rsidR="00F0100F" w:rsidRPr="002D4AD7">
        <w:rPr>
          <w:rtl/>
        </w:rPr>
        <w:t>היו דברים אלו צריכין התרה</w:t>
      </w:r>
      <w:r w:rsidR="006A24AD" w:rsidRPr="002D4AD7">
        <w:rPr>
          <w:rtl/>
        </w:rPr>
        <w:t>.</w:t>
      </w:r>
      <w:r w:rsidR="00F0100F" w:rsidRPr="002D4AD7">
        <w:rPr>
          <w:rtl/>
        </w:rPr>
        <w:t xml:space="preserve"> והעושהו היה מקריב כפרה</w:t>
      </w:r>
      <w:r w:rsidR="006A24AD" w:rsidRPr="002D4AD7">
        <w:rPr>
          <w:rtl/>
        </w:rPr>
        <w:t xml:space="preserve">. </w:t>
      </w:r>
      <w:r w:rsidR="00F0100F" w:rsidRPr="002D4AD7">
        <w:rPr>
          <w:rtl/>
        </w:rPr>
        <w:t>וגם מותר להציל עצמו בממונו</w:t>
      </w:r>
      <w:r w:rsidR="006A24AD" w:rsidRPr="002D4AD7">
        <w:rPr>
          <w:rtl/>
        </w:rPr>
        <w:t>.</w:t>
      </w:r>
      <w:r w:rsidR="00F0100F" w:rsidRPr="002D4AD7">
        <w:rPr>
          <w:rtl/>
        </w:rPr>
        <w:t xml:space="preserve"> ק</w:t>
      </w:r>
      <w:r w:rsidR="006A24AD" w:rsidRPr="002D4AD7">
        <w:rPr>
          <w:rtl/>
        </w:rPr>
        <w:t>"</w:t>
      </w:r>
      <w:r w:rsidR="00F0100F" w:rsidRPr="002D4AD7">
        <w:rPr>
          <w:rtl/>
        </w:rPr>
        <w:t>ו מרב כהנא דשמטיה</w:t>
      </w:r>
      <w:r w:rsidR="006A24AD" w:rsidRPr="002D4AD7">
        <w:rPr>
          <w:rtl/>
        </w:rPr>
        <w:t xml:space="preserve"> </w:t>
      </w:r>
      <w:r w:rsidR="00F0100F" w:rsidRPr="002D4AD7">
        <w:rPr>
          <w:rtl/>
        </w:rPr>
        <w:t>לגרונו</w:t>
      </w:r>
      <w:r w:rsidR="006A24AD" w:rsidRPr="002D4AD7">
        <w:rPr>
          <w:rtl/>
        </w:rPr>
        <w:t>.</w:t>
      </w:r>
      <w:r w:rsidR="00F0100F" w:rsidRPr="002D4AD7">
        <w:rPr>
          <w:rtl/>
        </w:rPr>
        <w:t xml:space="preserve"> בהגוזל בתרא (דף קי</w:t>
      </w:r>
      <w:r w:rsidR="006A24AD" w:rsidRPr="002D4AD7">
        <w:rPr>
          <w:rtl/>
        </w:rPr>
        <w:t>"</w:t>
      </w:r>
      <w:r w:rsidR="00F0100F" w:rsidRPr="002D4AD7">
        <w:rPr>
          <w:rtl/>
        </w:rPr>
        <w:t>ז)</w:t>
      </w:r>
      <w:r w:rsidR="006A24AD" w:rsidRPr="002D4AD7">
        <w:rPr>
          <w:rtl/>
        </w:rPr>
        <w:t>.</w:t>
      </w:r>
      <w:r w:rsidR="00F0100F" w:rsidRPr="002D4AD7">
        <w:rPr>
          <w:rtl/>
        </w:rPr>
        <w:t xml:space="preserve"> ואין לומר דמפרך זה</w:t>
      </w:r>
      <w:r w:rsidR="006A24AD" w:rsidRPr="002D4AD7">
        <w:rPr>
          <w:rtl/>
        </w:rPr>
        <w:t xml:space="preserve"> </w:t>
      </w:r>
      <w:r w:rsidR="00F0100F" w:rsidRPr="002D4AD7">
        <w:rPr>
          <w:rtl/>
        </w:rPr>
        <w:t>הקל וחומר</w:t>
      </w:r>
      <w:r w:rsidR="006A24AD" w:rsidRPr="002D4AD7">
        <w:rPr>
          <w:rtl/>
        </w:rPr>
        <w:t>.</w:t>
      </w:r>
      <w:r w:rsidR="00F0100F" w:rsidRPr="002D4AD7">
        <w:rPr>
          <w:rtl/>
        </w:rPr>
        <w:t xml:space="preserve"> דהא כתב הרי</w:t>
      </w:r>
      <w:r w:rsidR="006A24AD" w:rsidRPr="002D4AD7">
        <w:rPr>
          <w:rtl/>
        </w:rPr>
        <w:t>"</w:t>
      </w:r>
      <w:r w:rsidR="00F0100F" w:rsidRPr="002D4AD7">
        <w:rPr>
          <w:rtl/>
        </w:rPr>
        <w:t>ף (פרק הגוזל בתרא) ושאר</w:t>
      </w:r>
      <w:r w:rsidR="006A24AD" w:rsidRPr="002D4AD7">
        <w:rPr>
          <w:rtl/>
        </w:rPr>
        <w:t xml:space="preserve"> </w:t>
      </w:r>
      <w:r w:rsidR="00F0100F" w:rsidRPr="002D4AD7">
        <w:rPr>
          <w:rtl/>
        </w:rPr>
        <w:t>פוסקים דממונו אסור לאבדו</w:t>
      </w:r>
      <w:r w:rsidR="006A24AD" w:rsidRPr="002D4AD7">
        <w:rPr>
          <w:rtl/>
        </w:rPr>
        <w:t>.</w:t>
      </w:r>
      <w:r w:rsidR="00F0100F" w:rsidRPr="002D4AD7">
        <w:rPr>
          <w:rtl/>
        </w:rPr>
        <w:t xml:space="preserve"> אע</w:t>
      </w:r>
      <w:r w:rsidR="006A24AD" w:rsidRPr="002D4AD7">
        <w:rPr>
          <w:rtl/>
        </w:rPr>
        <w:t>"</w:t>
      </w:r>
      <w:r w:rsidR="00F0100F" w:rsidRPr="002D4AD7">
        <w:rPr>
          <w:rtl/>
        </w:rPr>
        <w:t>ג דנדון בכבודו</w:t>
      </w:r>
      <w:r w:rsidR="006A24AD" w:rsidRPr="002D4AD7">
        <w:rPr>
          <w:rtl/>
        </w:rPr>
        <w:t xml:space="preserve">. </w:t>
      </w:r>
      <w:r w:rsidR="00F0100F" w:rsidRPr="002D4AD7">
        <w:rPr>
          <w:rtl/>
        </w:rPr>
        <w:t>ה"מ לאחר התקלה</w:t>
      </w:r>
      <w:r w:rsidR="006A24AD" w:rsidRPr="002D4AD7">
        <w:rPr>
          <w:rtl/>
        </w:rPr>
        <w:t>.</w:t>
      </w:r>
      <w:r w:rsidR="00F0100F" w:rsidRPr="002D4AD7">
        <w:rPr>
          <w:rtl/>
        </w:rPr>
        <w:t xml:space="preserve"> אבל לא בשעת הצלה</w:t>
      </w:r>
      <w:r w:rsidR="006A24AD" w:rsidRPr="002D4AD7">
        <w:rPr>
          <w:rtl/>
        </w:rPr>
        <w:t>.</w:t>
      </w:r>
      <w:r w:rsidR="00F0100F" w:rsidRPr="002D4AD7">
        <w:rPr>
          <w:rtl/>
        </w:rPr>
        <w:t xml:space="preserve"> דאז קנסינן</w:t>
      </w:r>
      <w:r w:rsidR="006A24AD" w:rsidRPr="002D4AD7">
        <w:rPr>
          <w:rtl/>
        </w:rPr>
        <w:t xml:space="preserve"> </w:t>
      </w:r>
      <w:r w:rsidR="00F0100F" w:rsidRPr="002D4AD7">
        <w:rPr>
          <w:rtl/>
        </w:rPr>
        <w:t>ליה בגופו ולא בממונו</w:t>
      </w:r>
      <w:r w:rsidR="006A24AD" w:rsidRPr="002D4AD7">
        <w:rPr>
          <w:rtl/>
        </w:rPr>
        <w:t>.</w:t>
      </w:r>
      <w:r w:rsidR="00F0100F" w:rsidRPr="002D4AD7">
        <w:rPr>
          <w:rtl/>
        </w:rPr>
        <w:t xml:space="preserve"> כדי שהצדיק היוצא ממנו יירש הונו</w:t>
      </w:r>
      <w:r w:rsidR="006A24AD" w:rsidRPr="002D4AD7">
        <w:rPr>
          <w:rtl/>
        </w:rPr>
        <w:t xml:space="preserve">. </w:t>
      </w:r>
      <w:r w:rsidR="00F0100F" w:rsidRPr="002D4AD7">
        <w:rPr>
          <w:rtl/>
        </w:rPr>
        <w:t>ודבר זה מבואר במשל הקדמוני בתשובת מוהר</w:t>
      </w:r>
      <w:r w:rsidR="006A24AD" w:rsidRPr="002D4AD7">
        <w:rPr>
          <w:rtl/>
        </w:rPr>
        <w:t>"</w:t>
      </w:r>
      <w:r w:rsidR="00F0100F" w:rsidRPr="002D4AD7">
        <w:rPr>
          <w:rtl/>
        </w:rPr>
        <w:t>ם אשר</w:t>
      </w:r>
      <w:r w:rsidR="006A24AD" w:rsidRPr="002D4AD7">
        <w:rPr>
          <w:rtl/>
        </w:rPr>
        <w:t xml:space="preserve"> </w:t>
      </w:r>
      <w:r w:rsidR="00F0100F" w:rsidRPr="002D4AD7">
        <w:rPr>
          <w:rtl/>
        </w:rPr>
        <w:t>כתבה המרדכי פרק הגוזל בתרא, ובסוף סדר נזיקין (סימן</w:t>
      </w:r>
      <w:r w:rsidR="006A24AD" w:rsidRPr="002D4AD7">
        <w:rPr>
          <w:rtl/>
        </w:rPr>
        <w:t xml:space="preserve"> </w:t>
      </w:r>
      <w:r w:rsidR="00F0100F" w:rsidRPr="002D4AD7">
        <w:rPr>
          <w:rtl/>
        </w:rPr>
        <w:t>ט"ו) בספר המיימוני באודות הריב שבין ר' אפרים ורבי</w:t>
      </w:r>
      <w:r w:rsidR="006A24AD" w:rsidRPr="002D4AD7">
        <w:rPr>
          <w:rtl/>
        </w:rPr>
        <w:t xml:space="preserve"> </w:t>
      </w:r>
      <w:r w:rsidR="00F0100F" w:rsidRPr="002D4AD7">
        <w:rPr>
          <w:rtl/>
        </w:rPr>
        <w:t>יואל</w:t>
      </w:r>
      <w:r w:rsidR="006A24AD" w:rsidRPr="002D4AD7">
        <w:rPr>
          <w:rtl/>
        </w:rPr>
        <w:t>.</w:t>
      </w:r>
      <w:r w:rsidR="00F0100F" w:rsidRPr="002D4AD7">
        <w:rPr>
          <w:rtl/>
        </w:rPr>
        <w:t xml:space="preserve"> אשר נודע בישראל</w:t>
      </w:r>
      <w:r w:rsidR="006A24AD" w:rsidRPr="002D4AD7">
        <w:rPr>
          <w:rtl/>
        </w:rPr>
        <w:t>.</w:t>
      </w:r>
      <w:r w:rsidR="00F0100F" w:rsidRPr="002D4AD7">
        <w:rPr>
          <w:rtl/>
        </w:rPr>
        <w:t xml:space="preserve"> ובודאי לא גרע מההוא חמרא</w:t>
      </w:r>
      <w:r w:rsidR="006A24AD" w:rsidRPr="002D4AD7">
        <w:rPr>
          <w:rtl/>
        </w:rPr>
        <w:t xml:space="preserve"> </w:t>
      </w:r>
      <w:r w:rsidR="00F0100F" w:rsidRPr="002D4AD7">
        <w:rPr>
          <w:rtl/>
        </w:rPr>
        <w:t>שרצה להטביע למברא</w:t>
      </w:r>
      <w:r w:rsidR="006A24AD" w:rsidRPr="002D4AD7">
        <w:rPr>
          <w:rtl/>
        </w:rPr>
        <w:t>.</w:t>
      </w:r>
      <w:r w:rsidR="00F0100F" w:rsidRPr="002D4AD7">
        <w:rPr>
          <w:rtl/>
        </w:rPr>
        <w:t xml:space="preserve"> דאמרינן פרק הגוזל בתרא דהוה ליה</w:t>
      </w:r>
      <w:r w:rsidR="006A24AD" w:rsidRPr="002D4AD7">
        <w:rPr>
          <w:rtl/>
        </w:rPr>
        <w:t xml:space="preserve"> </w:t>
      </w:r>
      <w:r w:rsidR="00F0100F" w:rsidRPr="002D4AD7">
        <w:rPr>
          <w:rtl/>
        </w:rPr>
        <w:t>אותו הממון רודף</w:t>
      </w:r>
      <w:r w:rsidR="006A24AD" w:rsidRPr="002D4AD7">
        <w:rPr>
          <w:rtl/>
        </w:rPr>
        <w:t>.</w:t>
      </w:r>
      <w:r w:rsidR="00F0100F" w:rsidRPr="002D4AD7">
        <w:rPr>
          <w:rtl/>
        </w:rPr>
        <w:t xml:space="preserve"> והוא הדין לכל מי שמפני הממון נרדף</w:t>
      </w:r>
      <w:r w:rsidR="006A24AD" w:rsidRPr="002D4AD7">
        <w:rPr>
          <w:rtl/>
        </w:rPr>
        <w:t xml:space="preserve">. </w:t>
      </w:r>
      <w:r w:rsidR="00F0100F" w:rsidRPr="002D4AD7">
        <w:rPr>
          <w:rtl/>
        </w:rPr>
        <w:t>וגם שהוא לא גרע, ממה שמוזכר בגמרא, פרק הגוזל ומאכיל</w:t>
      </w:r>
      <w:r w:rsidR="006A24AD" w:rsidRPr="002D4AD7">
        <w:rPr>
          <w:rtl/>
        </w:rPr>
        <w:t xml:space="preserve"> </w:t>
      </w:r>
      <w:r w:rsidR="00F0100F" w:rsidRPr="002D4AD7">
        <w:rPr>
          <w:rtl/>
        </w:rPr>
        <w:t>(דף קי</w:t>
      </w:r>
      <w:r w:rsidR="006A24AD" w:rsidRPr="002D4AD7">
        <w:rPr>
          <w:rtl/>
        </w:rPr>
        <w:t>"</w:t>
      </w:r>
      <w:r w:rsidR="00F0100F" w:rsidRPr="002D4AD7">
        <w:rPr>
          <w:rtl/>
        </w:rPr>
        <w:t>ז") ופרק בן סורר (דף ע"ד.) שהנרדף שכליו של</w:t>
      </w:r>
      <w:r w:rsidR="006A24AD" w:rsidRPr="002D4AD7">
        <w:rPr>
          <w:rtl/>
        </w:rPr>
        <w:t xml:space="preserve"> </w:t>
      </w:r>
      <w:r w:rsidR="00F0100F" w:rsidRPr="002D4AD7">
        <w:rPr>
          <w:rtl/>
        </w:rPr>
        <w:t>רודף משבר שהוא פטור שלא יהא ממונו חמור מגופו</w:t>
      </w:r>
      <w:r w:rsidR="006A24AD" w:rsidRPr="002D4AD7">
        <w:rPr>
          <w:rtl/>
        </w:rPr>
        <w:t xml:space="preserve">. </w:t>
      </w:r>
      <w:r w:rsidR="00F0100F" w:rsidRPr="002D4AD7">
        <w:rPr>
          <w:rtl/>
        </w:rPr>
        <w:t>ושלא יהא לנרדף לאבן נגפו</w:t>
      </w:r>
      <w:r w:rsidR="006A24AD" w:rsidRPr="002D4AD7">
        <w:rPr>
          <w:rtl/>
        </w:rPr>
        <w:t>.</w:t>
      </w:r>
      <w:r w:rsidR="00F0100F" w:rsidRPr="002D4AD7">
        <w:rPr>
          <w:rtl/>
        </w:rPr>
        <w:t xml:space="preserve"> וידוע שכל הפוסקים המשילו,</w:t>
      </w:r>
      <w:r w:rsidR="006A24AD" w:rsidRPr="002D4AD7">
        <w:rPr>
          <w:rtl/>
        </w:rPr>
        <w:t xml:space="preserve"> </w:t>
      </w:r>
      <w:r w:rsidR="00F0100F" w:rsidRPr="002D4AD7">
        <w:rPr>
          <w:rtl/>
        </w:rPr>
        <w:t>דינו לדין רודף בכללו</w:t>
      </w:r>
      <w:r w:rsidR="006A24AD" w:rsidRPr="002D4AD7">
        <w:rPr>
          <w:rtl/>
        </w:rPr>
        <w:t>.</w:t>
      </w:r>
      <w:r w:rsidR="00F0100F" w:rsidRPr="002D4AD7">
        <w:rPr>
          <w:rtl/>
        </w:rPr>
        <w:t xml:space="preserve"> ובכל דיני רודף יהיה נדון</w:t>
      </w:r>
      <w:r w:rsidR="006A24AD" w:rsidRPr="002D4AD7">
        <w:rPr>
          <w:rtl/>
        </w:rPr>
        <w:t>.</w:t>
      </w:r>
      <w:r w:rsidR="00F0100F" w:rsidRPr="002D4AD7">
        <w:rPr>
          <w:rtl/>
        </w:rPr>
        <w:t xml:space="preserve"> ובלבד</w:t>
      </w:r>
      <w:r w:rsidR="006A24AD" w:rsidRPr="002D4AD7">
        <w:rPr>
          <w:rtl/>
        </w:rPr>
        <w:t xml:space="preserve"> </w:t>
      </w:r>
      <w:r w:rsidR="00F0100F" w:rsidRPr="002D4AD7">
        <w:rPr>
          <w:rtl/>
        </w:rPr>
        <w:t>שיעשה בזדון</w:t>
      </w:r>
      <w:r w:rsidR="006A24AD" w:rsidRPr="002D4AD7">
        <w:rPr>
          <w:rtl/>
        </w:rPr>
        <w:t>.</w:t>
      </w:r>
      <w:r w:rsidR="00F0100F" w:rsidRPr="002D4AD7">
        <w:rPr>
          <w:rtl/>
        </w:rPr>
        <w:t xml:space="preserve"> והוא עדיין בשעת מעשה</w:t>
      </w:r>
      <w:r w:rsidR="006A24AD" w:rsidRPr="002D4AD7">
        <w:rPr>
          <w:rtl/>
        </w:rPr>
        <w:t>.</w:t>
      </w:r>
      <w:r w:rsidR="00F0100F" w:rsidRPr="002D4AD7">
        <w:rPr>
          <w:rtl/>
        </w:rPr>
        <w:t xml:space="preserve"> או במוחזק לכך</w:t>
      </w:r>
      <w:r w:rsidR="006A24AD" w:rsidRPr="002D4AD7">
        <w:rPr>
          <w:rtl/>
        </w:rPr>
        <w:t xml:space="preserve"> </w:t>
      </w:r>
      <w:r w:rsidR="00F0100F" w:rsidRPr="002D4AD7">
        <w:rPr>
          <w:rtl/>
        </w:rPr>
        <w:t>שיש לחוש שלא יכשיל לעתיד לבא אחרים</w:t>
      </w:r>
      <w:r w:rsidR="006A24AD" w:rsidRPr="002D4AD7">
        <w:rPr>
          <w:rtl/>
        </w:rPr>
        <w:t>.</w:t>
      </w:r>
      <w:r w:rsidR="00F0100F" w:rsidRPr="002D4AD7">
        <w:rPr>
          <w:rtl/>
        </w:rPr>
        <w:t xml:space="preserve"> אלו דברים</w:t>
      </w:r>
      <w:r w:rsidR="006A24AD" w:rsidRPr="002D4AD7">
        <w:rPr>
          <w:rtl/>
        </w:rPr>
        <w:t xml:space="preserve"> </w:t>
      </w:r>
      <w:r w:rsidR="00F0100F" w:rsidRPr="002D4AD7">
        <w:rPr>
          <w:rtl/>
        </w:rPr>
        <w:t>הנאמרים</w:t>
      </w:r>
      <w:r w:rsidR="006A24AD" w:rsidRPr="002D4AD7">
        <w:rPr>
          <w:rtl/>
        </w:rPr>
        <w:t>.</w:t>
      </w:r>
      <w:r w:rsidR="00F0100F" w:rsidRPr="002D4AD7">
        <w:rPr>
          <w:rtl/>
        </w:rPr>
        <w:t xml:space="preserve"> אך אחת אצטרך עליו להעיר</w:t>
      </w:r>
      <w:r w:rsidR="006A24AD" w:rsidRPr="002D4AD7">
        <w:rPr>
          <w:rtl/>
        </w:rPr>
        <w:t>.</w:t>
      </w:r>
      <w:r w:rsidR="00F0100F" w:rsidRPr="002D4AD7">
        <w:rPr>
          <w:rtl/>
        </w:rPr>
        <w:t xml:space="preserve"> מוזכר בדברי</w:t>
      </w:r>
      <w:r w:rsidR="006A24AD" w:rsidRPr="002D4AD7">
        <w:rPr>
          <w:rtl/>
        </w:rPr>
        <w:t xml:space="preserve"> </w:t>
      </w:r>
      <w:r w:rsidR="00F0100F" w:rsidRPr="002D4AD7">
        <w:rPr>
          <w:rtl/>
        </w:rPr>
        <w:t>המרדכי ב"ן יאי</w:t>
      </w:r>
      <w:r w:rsidR="006A24AD" w:rsidRPr="002D4AD7">
        <w:rPr>
          <w:rtl/>
        </w:rPr>
        <w:t>"</w:t>
      </w:r>
      <w:r w:rsidR="00F0100F" w:rsidRPr="002D4AD7">
        <w:rPr>
          <w:rtl/>
        </w:rPr>
        <w:t>ר</w:t>
      </w:r>
      <w:r w:rsidR="006A24AD" w:rsidRPr="002D4AD7">
        <w:rPr>
          <w:rtl/>
        </w:rPr>
        <w:t>.</w:t>
      </w:r>
      <w:r w:rsidR="00F0100F" w:rsidRPr="002D4AD7">
        <w:rPr>
          <w:rtl/>
        </w:rPr>
        <w:t xml:space="preserve"> פרק הגוזל בתרא שכתב שם בדין</w:t>
      </w:r>
      <w:r w:rsidR="006A24AD" w:rsidRPr="002D4AD7">
        <w:rPr>
          <w:rtl/>
        </w:rPr>
        <w:t xml:space="preserve"> </w:t>
      </w:r>
      <w:r w:rsidR="00F0100F" w:rsidRPr="002D4AD7">
        <w:rPr>
          <w:rtl/>
        </w:rPr>
        <w:t>כל דאלים גבר</w:t>
      </w:r>
      <w:r w:rsidR="006A24AD" w:rsidRPr="002D4AD7">
        <w:rPr>
          <w:rtl/>
        </w:rPr>
        <w:t>.</w:t>
      </w:r>
      <w:r w:rsidR="00F0100F" w:rsidRPr="002D4AD7">
        <w:rPr>
          <w:rtl/>
        </w:rPr>
        <w:t xml:space="preserve"> דלא מתקרי כן אלא במתכוין להזיק אבל</w:t>
      </w:r>
      <w:r w:rsidR="006A24AD" w:rsidRPr="002D4AD7">
        <w:rPr>
          <w:rtl/>
        </w:rPr>
        <w:t xml:space="preserve"> </w:t>
      </w:r>
      <w:r w:rsidR="00F0100F" w:rsidRPr="002D4AD7">
        <w:rPr>
          <w:rtl/>
        </w:rPr>
        <w:t>לא בכוונתו להוציא את שלו מתחת יד חבירו</w:t>
      </w:r>
      <w:r w:rsidR="006A24AD" w:rsidRPr="002D4AD7">
        <w:rPr>
          <w:rtl/>
        </w:rPr>
        <w:t>.</w:t>
      </w:r>
      <w:r w:rsidR="00F0100F" w:rsidRPr="002D4AD7">
        <w:rPr>
          <w:rtl/>
        </w:rPr>
        <w:t xml:space="preserve"> אבל בתשובת</w:t>
      </w:r>
      <w:r w:rsidR="006A24AD" w:rsidRPr="002D4AD7">
        <w:rPr>
          <w:rtl/>
        </w:rPr>
        <w:t xml:space="preserve"> </w:t>
      </w:r>
      <w:r w:rsidR="00F0100F" w:rsidRPr="002D4AD7">
        <w:rPr>
          <w:rtl/>
        </w:rPr>
        <w:t>מוהר"ם שם מחשבו כאילו מסרו</w:t>
      </w:r>
      <w:r w:rsidR="006A24AD" w:rsidRPr="002D4AD7">
        <w:rPr>
          <w:rtl/>
        </w:rPr>
        <w:t>.</w:t>
      </w:r>
      <w:r w:rsidR="00F0100F" w:rsidRPr="002D4AD7">
        <w:rPr>
          <w:rtl/>
        </w:rPr>
        <w:t xml:space="preserve"> וכן הוא בתשובת הרא</w:t>
      </w:r>
      <w:r w:rsidR="006A24AD" w:rsidRPr="002D4AD7">
        <w:rPr>
          <w:rtl/>
        </w:rPr>
        <w:t>"</w:t>
      </w:r>
      <w:r w:rsidR="00F0100F" w:rsidRPr="002D4AD7">
        <w:rPr>
          <w:rtl/>
        </w:rPr>
        <w:t>ש</w:t>
      </w:r>
      <w:r w:rsidR="006A24AD" w:rsidRPr="002D4AD7">
        <w:rPr>
          <w:rtl/>
        </w:rPr>
        <w:t xml:space="preserve"> </w:t>
      </w:r>
      <w:r w:rsidR="00F0100F" w:rsidRPr="002D4AD7">
        <w:rPr>
          <w:rtl/>
        </w:rPr>
        <w:t>(כלל י</w:t>
      </w:r>
      <w:r w:rsidR="006A24AD" w:rsidRPr="002D4AD7">
        <w:rPr>
          <w:rtl/>
        </w:rPr>
        <w:t>"</w:t>
      </w:r>
      <w:r w:rsidR="00F0100F" w:rsidRPr="002D4AD7">
        <w:rPr>
          <w:rtl/>
        </w:rPr>
        <w:t>ז סימן ד')</w:t>
      </w:r>
      <w:r w:rsidR="006A24AD" w:rsidRPr="002D4AD7">
        <w:rPr>
          <w:rtl/>
        </w:rPr>
        <w:t>.</w:t>
      </w:r>
      <w:r w:rsidR="00F0100F" w:rsidRPr="002D4AD7">
        <w:rPr>
          <w:rtl/>
        </w:rPr>
        <w:t xml:space="preserve"> סוף דבר כל דיני מזיק ביד אנסים</w:t>
      </w:r>
      <w:r w:rsidR="006A24AD" w:rsidRPr="002D4AD7">
        <w:rPr>
          <w:rtl/>
        </w:rPr>
        <w:t xml:space="preserve"> </w:t>
      </w:r>
      <w:r w:rsidR="00F0100F" w:rsidRPr="002D4AD7">
        <w:rPr>
          <w:rtl/>
        </w:rPr>
        <w:t>הנמצאים בכלל כללתי</w:t>
      </w:r>
      <w:r w:rsidR="006A24AD" w:rsidRPr="002D4AD7">
        <w:rPr>
          <w:rtl/>
        </w:rPr>
        <w:t>.</w:t>
      </w:r>
      <w:r w:rsidR="00F0100F" w:rsidRPr="002D4AD7">
        <w:rPr>
          <w:rtl/>
        </w:rPr>
        <w:t xml:space="preserve"> אבל לעת עתה לשום אדם בפרט</w:t>
      </w:r>
      <w:r w:rsidR="006A24AD" w:rsidRPr="002D4AD7">
        <w:rPr>
          <w:rtl/>
        </w:rPr>
        <w:t xml:space="preserve"> </w:t>
      </w:r>
      <w:r w:rsidR="00F0100F" w:rsidRPr="002D4AD7">
        <w:rPr>
          <w:rtl/>
        </w:rPr>
        <w:t>לא פרטתי</w:t>
      </w:r>
      <w:r w:rsidR="006A24AD" w:rsidRPr="002D4AD7">
        <w:rPr>
          <w:rtl/>
        </w:rPr>
        <w:t>.</w:t>
      </w:r>
      <w:r w:rsidR="00F0100F" w:rsidRPr="002D4AD7">
        <w:rPr>
          <w:rtl/>
        </w:rPr>
        <w:t xml:space="preserve"> מאחר ששום עדות עדיין בזה לא ראיתי</w:t>
      </w:r>
      <w:r w:rsidR="006A24AD" w:rsidRPr="002D4AD7">
        <w:rPr>
          <w:rtl/>
        </w:rPr>
        <w:t>.</w:t>
      </w:r>
      <w:r w:rsidR="00F0100F" w:rsidRPr="002D4AD7">
        <w:rPr>
          <w:rtl/>
        </w:rPr>
        <w:t xml:space="preserve"> </w:t>
      </w:r>
      <w:r w:rsidR="00F0100F" w:rsidRPr="002D4AD7">
        <w:rPr>
          <w:rtl/>
        </w:rPr>
        <w:lastRenderedPageBreak/>
        <w:t>מ"מ</w:t>
      </w:r>
      <w:r w:rsidR="006A24AD" w:rsidRPr="002D4AD7">
        <w:rPr>
          <w:rtl/>
        </w:rPr>
        <w:t xml:space="preserve"> </w:t>
      </w:r>
      <w:r w:rsidR="00F0100F" w:rsidRPr="002D4AD7">
        <w:rPr>
          <w:rtl/>
        </w:rPr>
        <w:t>מכסה פשעיו לא יצליח</w:t>
      </w:r>
      <w:r w:rsidR="006A24AD" w:rsidRPr="002D4AD7">
        <w:rPr>
          <w:rtl/>
        </w:rPr>
        <w:t>.</w:t>
      </w:r>
      <w:r w:rsidR="00F0100F" w:rsidRPr="002D4AD7">
        <w:rPr>
          <w:rtl/>
        </w:rPr>
        <w:t xml:space="preserve"> כי מתנגדו לסוף עליו יצריח</w:t>
      </w:r>
      <w:r w:rsidR="006A24AD" w:rsidRPr="002D4AD7">
        <w:rPr>
          <w:rtl/>
        </w:rPr>
        <w:t xml:space="preserve">. </w:t>
      </w:r>
      <w:r w:rsidR="00F0100F" w:rsidRPr="002D4AD7">
        <w:rPr>
          <w:rtl/>
        </w:rPr>
        <w:t>והמחלל שם שמים בסתר נפרעין ממנו בגלוי</w:t>
      </w:r>
      <w:r w:rsidR="006A24AD" w:rsidRPr="002D4AD7">
        <w:rPr>
          <w:rtl/>
        </w:rPr>
        <w:t>.</w:t>
      </w:r>
      <w:r w:rsidR="00F0100F" w:rsidRPr="002D4AD7">
        <w:rPr>
          <w:rtl/>
        </w:rPr>
        <w:t xml:space="preserve"> לא יתכפר</w:t>
      </w:r>
      <w:r w:rsidR="006A24AD" w:rsidRPr="002D4AD7">
        <w:rPr>
          <w:rtl/>
        </w:rPr>
        <w:t xml:space="preserve"> </w:t>
      </w:r>
      <w:r w:rsidR="00F0100F" w:rsidRPr="002D4AD7">
        <w:rPr>
          <w:rtl/>
        </w:rPr>
        <w:t>בכל אילי נביות לחטאת ולאשם תלוי</w:t>
      </w:r>
      <w:r w:rsidR="006A24AD" w:rsidRPr="002D4AD7">
        <w:rPr>
          <w:rtl/>
        </w:rPr>
        <w:t>.</w:t>
      </w:r>
      <w:r w:rsidR="00F0100F" w:rsidRPr="002D4AD7">
        <w:rPr>
          <w:rtl/>
        </w:rPr>
        <w:t xml:space="preserve"> ועל כן יחוש לראשו</w:t>
      </w:r>
      <w:r w:rsidR="006A24AD" w:rsidRPr="002D4AD7">
        <w:rPr>
          <w:rtl/>
        </w:rPr>
        <w:t xml:space="preserve"> </w:t>
      </w:r>
      <w:r w:rsidR="00F0100F" w:rsidRPr="002D4AD7">
        <w:rPr>
          <w:rtl/>
        </w:rPr>
        <w:t>בראשונה</w:t>
      </w:r>
      <w:r w:rsidR="006A24AD" w:rsidRPr="002D4AD7">
        <w:rPr>
          <w:rtl/>
        </w:rPr>
        <w:t>.</w:t>
      </w:r>
      <w:r w:rsidR="00F0100F" w:rsidRPr="002D4AD7">
        <w:rPr>
          <w:rtl/>
        </w:rPr>
        <w:t xml:space="preserve"> כי הלכה כרשב</w:t>
      </w:r>
      <w:r w:rsidR="006A24AD" w:rsidRPr="002D4AD7">
        <w:rPr>
          <w:rtl/>
        </w:rPr>
        <w:t>"</w:t>
      </w:r>
      <w:r w:rsidR="00F0100F" w:rsidRPr="002D4AD7">
        <w:rPr>
          <w:rtl/>
        </w:rPr>
        <w:t>ג מלבד בראיה אחרונה</w:t>
      </w:r>
      <w:r w:rsidR="006A24AD" w:rsidRPr="002D4AD7">
        <w:rPr>
          <w:rtl/>
        </w:rPr>
        <w:t xml:space="preserve">. </w:t>
      </w:r>
      <w:r w:rsidR="00F0100F" w:rsidRPr="002D4AD7">
        <w:rPr>
          <w:rtl/>
        </w:rPr>
        <w:t>ובאמת שלא אוכל להבין, דעת המבין שם משמעון כי אבחין,</w:t>
      </w:r>
      <w:r w:rsidR="006A24AD" w:rsidRPr="002D4AD7">
        <w:rPr>
          <w:rtl/>
        </w:rPr>
        <w:t xml:space="preserve"> </w:t>
      </w:r>
      <w:r w:rsidR="00F0100F" w:rsidRPr="002D4AD7">
        <w:rPr>
          <w:rtl/>
        </w:rPr>
        <w:t>מה לו לצרה</w:t>
      </w:r>
      <w:r w:rsidR="006A24AD" w:rsidRPr="002D4AD7">
        <w:rPr>
          <w:rtl/>
        </w:rPr>
        <w:t>,</w:t>
      </w:r>
      <w:r w:rsidR="00F0100F" w:rsidRPr="002D4AD7">
        <w:rPr>
          <w:rtl/>
        </w:rPr>
        <w:t xml:space="preserve"> לדרוש לכפרה</w:t>
      </w:r>
      <w:r w:rsidR="006A24AD" w:rsidRPr="002D4AD7">
        <w:rPr>
          <w:rtl/>
        </w:rPr>
        <w:t>.</w:t>
      </w:r>
      <w:r w:rsidR="00F0100F" w:rsidRPr="002D4AD7">
        <w:rPr>
          <w:rtl/>
        </w:rPr>
        <w:t xml:space="preserve"> שמותר פשוט ולא אסור</w:t>
      </w:r>
      <w:r w:rsidR="006A24AD" w:rsidRPr="002D4AD7">
        <w:rPr>
          <w:rtl/>
        </w:rPr>
        <w:t>.</w:t>
      </w:r>
      <w:r w:rsidR="00F0100F" w:rsidRPr="002D4AD7">
        <w:rPr>
          <w:rtl/>
        </w:rPr>
        <w:t xml:space="preserve"> אך</w:t>
      </w:r>
      <w:r w:rsidR="006A24AD" w:rsidRPr="002D4AD7">
        <w:rPr>
          <w:rtl/>
        </w:rPr>
        <w:t xml:space="preserve"> </w:t>
      </w:r>
      <w:r w:rsidR="00F0100F" w:rsidRPr="002D4AD7">
        <w:rPr>
          <w:rtl/>
        </w:rPr>
        <w:t>אם דבריו הם אמיתים</w:t>
      </w:r>
      <w:r w:rsidR="006A24AD" w:rsidRPr="002D4AD7">
        <w:rPr>
          <w:rtl/>
        </w:rPr>
        <w:t>.</w:t>
      </w:r>
      <w:r w:rsidR="00F0100F" w:rsidRPr="002D4AD7">
        <w:rPr>
          <w:rtl/>
        </w:rPr>
        <w:t xml:space="preserve"> שמתנגדיו הם אסורים ברהטים</w:t>
      </w:r>
      <w:r w:rsidR="006A24AD" w:rsidRPr="002D4AD7">
        <w:rPr>
          <w:rtl/>
        </w:rPr>
        <w:t xml:space="preserve">. </w:t>
      </w:r>
      <w:r w:rsidR="00F0100F" w:rsidRPr="002D4AD7">
        <w:rPr>
          <w:rtl/>
        </w:rPr>
        <w:t>אך מי יוכל לדון בזה</w:t>
      </w:r>
      <w:r w:rsidR="006A24AD" w:rsidRPr="002D4AD7">
        <w:rPr>
          <w:rtl/>
        </w:rPr>
        <w:t>.</w:t>
      </w:r>
      <w:r w:rsidR="00F0100F" w:rsidRPr="002D4AD7">
        <w:rPr>
          <w:rtl/>
        </w:rPr>
        <w:t xml:space="preserve"> בלא עדות ובלא ראיה אשר יאמר</w:t>
      </w:r>
      <w:r w:rsidR="006A24AD" w:rsidRPr="002D4AD7">
        <w:rPr>
          <w:rtl/>
        </w:rPr>
        <w:t xml:space="preserve"> </w:t>
      </w:r>
      <w:r w:rsidR="00F0100F" w:rsidRPr="002D4AD7">
        <w:rPr>
          <w:rtl/>
        </w:rPr>
        <w:t>כי הוא זה</w:t>
      </w:r>
      <w:r w:rsidR="006A24AD" w:rsidRPr="002D4AD7">
        <w:rPr>
          <w:rtl/>
        </w:rPr>
        <w:t>.</w:t>
      </w:r>
      <w:r w:rsidR="00F0100F" w:rsidRPr="002D4AD7">
        <w:rPr>
          <w:rtl/>
        </w:rPr>
        <w:t xml:space="preserve"> והשאלה מצד אחד מגולה</w:t>
      </w:r>
      <w:r w:rsidR="006A24AD" w:rsidRPr="002D4AD7">
        <w:rPr>
          <w:rtl/>
        </w:rPr>
        <w:t>.</w:t>
      </w:r>
      <w:r w:rsidR="00F0100F" w:rsidRPr="002D4AD7">
        <w:rPr>
          <w:rtl/>
        </w:rPr>
        <w:t xml:space="preserve"> ומצד השני מכוסה</w:t>
      </w:r>
      <w:r w:rsidR="006A24AD" w:rsidRPr="002D4AD7">
        <w:rPr>
          <w:rtl/>
        </w:rPr>
        <w:t xml:space="preserve">. </w:t>
      </w:r>
      <w:r w:rsidR="00F0100F" w:rsidRPr="002D4AD7">
        <w:rPr>
          <w:rtl/>
        </w:rPr>
        <w:t>וללכת באלה איני מנוסה</w:t>
      </w:r>
      <w:r w:rsidR="006A24AD" w:rsidRPr="002D4AD7">
        <w:rPr>
          <w:rtl/>
        </w:rPr>
        <w:t>.</w:t>
      </w:r>
      <w:r w:rsidR="00F0100F" w:rsidRPr="002D4AD7">
        <w:rPr>
          <w:rtl/>
        </w:rPr>
        <w:t xml:space="preserve"> ולדיין הקרוב ראוי לקרבו</w:t>
      </w:r>
      <w:r w:rsidR="006A24AD" w:rsidRPr="002D4AD7">
        <w:rPr>
          <w:rtl/>
        </w:rPr>
        <w:t xml:space="preserve">. </w:t>
      </w:r>
      <w:r w:rsidR="00F0100F" w:rsidRPr="002D4AD7">
        <w:rPr>
          <w:rtl/>
        </w:rPr>
        <w:t>בעוד שהמלך במסבו</w:t>
      </w:r>
      <w:r w:rsidR="006A24AD" w:rsidRPr="002D4AD7">
        <w:rPr>
          <w:rtl/>
        </w:rPr>
        <w:t>,</w:t>
      </w:r>
      <w:r w:rsidR="00F0100F" w:rsidRPr="002D4AD7">
        <w:rPr>
          <w:rtl/>
        </w:rPr>
        <w:t xml:space="preserve"> רק לב יודע מרת נפשו</w:t>
      </w:r>
      <w:r w:rsidR="006A24AD" w:rsidRPr="002D4AD7">
        <w:rPr>
          <w:rtl/>
        </w:rPr>
        <w:t>.</w:t>
      </w:r>
      <w:r w:rsidR="00F0100F" w:rsidRPr="002D4AD7">
        <w:rPr>
          <w:rtl/>
        </w:rPr>
        <w:t xml:space="preserve"> והוא גואל</w:t>
      </w:r>
      <w:r w:rsidR="006A24AD" w:rsidRPr="002D4AD7">
        <w:rPr>
          <w:rtl/>
        </w:rPr>
        <w:t xml:space="preserve"> </w:t>
      </w:r>
      <w:r w:rsidR="00F0100F" w:rsidRPr="002D4AD7">
        <w:rPr>
          <w:rtl/>
        </w:rPr>
        <w:t>הדם בו בפגשו</w:t>
      </w:r>
      <w:r w:rsidR="006A24AD" w:rsidRPr="002D4AD7">
        <w:rPr>
          <w:rtl/>
        </w:rPr>
        <w:t>.</w:t>
      </w:r>
      <w:r w:rsidR="00F0100F" w:rsidRPr="002D4AD7">
        <w:rPr>
          <w:rtl/>
        </w:rPr>
        <w:t xml:space="preserve"> ודבר המסור ללב נאמר ויראת מאלהיך</w:t>
      </w:r>
      <w:r w:rsidR="006A24AD" w:rsidRPr="002D4AD7">
        <w:rPr>
          <w:rtl/>
        </w:rPr>
        <w:t xml:space="preserve">. </w:t>
      </w:r>
      <w:r w:rsidR="00F0100F" w:rsidRPr="002D4AD7">
        <w:rPr>
          <w:rtl/>
        </w:rPr>
        <w:t>והוא יודע כל תעלומות יהיה נגד עיניך</w:t>
      </w:r>
      <w:r w:rsidR="006A24AD" w:rsidRPr="002D4AD7">
        <w:rPr>
          <w:rtl/>
        </w:rPr>
        <w:t>.</w:t>
      </w:r>
      <w:r w:rsidR="00F0100F" w:rsidRPr="002D4AD7">
        <w:rPr>
          <w:rtl/>
        </w:rPr>
        <w:t xml:space="preserve"> ושלא יהא כל</w:t>
      </w:r>
      <w:r w:rsidR="006A24AD" w:rsidRPr="002D4AD7">
        <w:rPr>
          <w:rtl/>
        </w:rPr>
        <w:t xml:space="preserve"> </w:t>
      </w:r>
      <w:r w:rsidR="00F0100F" w:rsidRPr="002D4AD7">
        <w:rPr>
          <w:rtl/>
        </w:rPr>
        <w:t>אחד בונה לעצמו במה</w:t>
      </w:r>
      <w:r w:rsidR="006A24AD" w:rsidRPr="002D4AD7">
        <w:rPr>
          <w:rtl/>
        </w:rPr>
        <w:t>.</w:t>
      </w:r>
      <w:r w:rsidR="00F0100F" w:rsidRPr="002D4AD7">
        <w:rPr>
          <w:rtl/>
        </w:rPr>
        <w:t xml:space="preserve"> ישמר עצמו מן הכלימה</w:t>
      </w:r>
      <w:r w:rsidR="006A24AD" w:rsidRPr="002D4AD7">
        <w:rPr>
          <w:rtl/>
        </w:rPr>
        <w:t>.</w:t>
      </w:r>
      <w:r w:rsidR="00F0100F" w:rsidRPr="002D4AD7">
        <w:rPr>
          <w:rtl/>
        </w:rPr>
        <w:t xml:space="preserve"> להיות</w:t>
      </w:r>
      <w:r w:rsidR="006A24AD" w:rsidRPr="002D4AD7">
        <w:rPr>
          <w:rtl/>
        </w:rPr>
        <w:t xml:space="preserve"> </w:t>
      </w:r>
      <w:r w:rsidR="00F0100F" w:rsidRPr="002D4AD7">
        <w:rPr>
          <w:rtl/>
        </w:rPr>
        <w:t>נקי מה' ומישראל</w:t>
      </w:r>
      <w:r w:rsidR="006A24AD" w:rsidRPr="002D4AD7">
        <w:rPr>
          <w:rtl/>
        </w:rPr>
        <w:t>.</w:t>
      </w:r>
      <w:r w:rsidR="00F0100F" w:rsidRPr="002D4AD7">
        <w:rPr>
          <w:rtl/>
        </w:rPr>
        <w:t xml:space="preserve"> את הרב החסיד מהר</w:t>
      </w:r>
      <w:r w:rsidR="006A24AD" w:rsidRPr="002D4AD7">
        <w:rPr>
          <w:rtl/>
        </w:rPr>
        <w:t>"</w:t>
      </w:r>
      <w:r w:rsidR="00F0100F" w:rsidRPr="002D4AD7">
        <w:rPr>
          <w:rtl/>
        </w:rPr>
        <w:t>א סג</w:t>
      </w:r>
      <w:r w:rsidR="006A24AD" w:rsidRPr="002D4AD7">
        <w:rPr>
          <w:rtl/>
        </w:rPr>
        <w:t>"</w:t>
      </w:r>
      <w:r w:rsidR="00F0100F" w:rsidRPr="002D4AD7">
        <w:rPr>
          <w:rtl/>
        </w:rPr>
        <w:t>ל אב"ד</w:t>
      </w:r>
      <w:r w:rsidR="006A24AD" w:rsidRPr="002D4AD7">
        <w:rPr>
          <w:rtl/>
        </w:rPr>
        <w:t xml:space="preserve"> </w:t>
      </w:r>
      <w:r w:rsidR="00F0100F" w:rsidRPr="002D4AD7">
        <w:rPr>
          <w:rtl/>
        </w:rPr>
        <w:t>שלו יהא שואל</w:t>
      </w:r>
      <w:r w:rsidR="006A24AD" w:rsidRPr="002D4AD7">
        <w:rPr>
          <w:rtl/>
        </w:rPr>
        <w:t>.</w:t>
      </w:r>
      <w:r w:rsidR="00F0100F" w:rsidRPr="002D4AD7">
        <w:rPr>
          <w:rtl/>
        </w:rPr>
        <w:t xml:space="preserve"> ועל פיו יצא ויבא לעשות לו בעצמו דין</w:t>
      </w:r>
      <w:r w:rsidR="006A24AD" w:rsidRPr="002D4AD7">
        <w:rPr>
          <w:rtl/>
        </w:rPr>
        <w:t xml:space="preserve">. </w:t>
      </w:r>
      <w:r w:rsidR="00F0100F" w:rsidRPr="002D4AD7">
        <w:rPr>
          <w:rtl/>
        </w:rPr>
        <w:t>והמשכיל יבין</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ואחזיר </w:t>
      </w:r>
      <w:r w:rsidRPr="002D4AD7">
        <w:rPr>
          <w:rStyle w:val="a3"/>
          <w:vertAlign w:val="superscript"/>
          <w:rtl/>
        </w:rPr>
        <w:t>@33</w:t>
      </w:r>
      <w:r w:rsidR="00F0100F" w:rsidRPr="002D4AD7">
        <w:rPr>
          <w:rtl/>
        </w:rPr>
        <w:t>להלכה פני</w:t>
      </w:r>
      <w:r w:rsidR="006A24AD" w:rsidRPr="002D4AD7">
        <w:rPr>
          <w:rtl/>
        </w:rPr>
        <w:t>.</w:t>
      </w:r>
      <w:r w:rsidR="00F0100F" w:rsidRPr="002D4AD7">
        <w:rPr>
          <w:rtl/>
        </w:rPr>
        <w:t xml:space="preserve"> לדון על דברי פי חכם חן בא לפני</w:t>
      </w:r>
      <w:r w:rsidR="006A24AD" w:rsidRPr="002D4AD7">
        <w:rPr>
          <w:rtl/>
        </w:rPr>
        <w:t xml:space="preserve">. </w:t>
      </w:r>
      <w:r w:rsidR="00F0100F" w:rsidRPr="002D4AD7">
        <w:rPr>
          <w:rtl/>
        </w:rPr>
        <w:t>בדברי הגאון מוהר"ר</w:t>
      </w:r>
      <w:r w:rsidR="006A24AD" w:rsidRPr="002D4AD7">
        <w:rPr>
          <w:rtl/>
        </w:rPr>
        <w:t xml:space="preserve"> </w:t>
      </w:r>
      <w:r w:rsidR="00F0100F" w:rsidRPr="002D4AD7">
        <w:rPr>
          <w:rtl/>
        </w:rPr>
        <w:t>שלמה</w:t>
      </w:r>
      <w:r w:rsidR="006A24AD" w:rsidRPr="002D4AD7">
        <w:rPr>
          <w:rtl/>
        </w:rPr>
        <w:t xml:space="preserve"> </w:t>
      </w:r>
      <w:r w:rsidR="00F0100F" w:rsidRPr="002D4AD7">
        <w:rPr>
          <w:rtl/>
        </w:rPr>
        <w:t>הנעימים</w:t>
      </w:r>
      <w:r w:rsidR="006A24AD" w:rsidRPr="002D4AD7">
        <w:rPr>
          <w:rtl/>
        </w:rPr>
        <w:t>.</w:t>
      </w:r>
      <w:r w:rsidR="00F0100F" w:rsidRPr="002D4AD7">
        <w:rPr>
          <w:rtl/>
        </w:rPr>
        <w:t xml:space="preserve"> אשר</w:t>
      </w:r>
      <w:r w:rsidR="006A24AD" w:rsidRPr="002D4AD7">
        <w:rPr>
          <w:rtl/>
        </w:rPr>
        <w:t xml:space="preserve"> </w:t>
      </w:r>
      <w:r w:rsidR="00F0100F" w:rsidRPr="002D4AD7">
        <w:rPr>
          <w:rtl/>
        </w:rPr>
        <w:t>ממני הם נעלמים</w:t>
      </w:r>
      <w:r w:rsidR="006A24AD" w:rsidRPr="002D4AD7">
        <w:rPr>
          <w:rtl/>
        </w:rPr>
        <w:t>.</w:t>
      </w:r>
      <w:r w:rsidR="00F0100F" w:rsidRPr="002D4AD7">
        <w:rPr>
          <w:rtl/>
        </w:rPr>
        <w:t xml:space="preserve"> שכתב וז</w:t>
      </w:r>
      <w:r w:rsidR="006A24AD" w:rsidRPr="002D4AD7">
        <w:rPr>
          <w:rtl/>
        </w:rPr>
        <w:t>"</w:t>
      </w:r>
      <w:r w:rsidR="00F0100F" w:rsidRPr="002D4AD7">
        <w:rPr>
          <w:rtl/>
        </w:rPr>
        <w:t>ל דנהי דשרינן לאבד ממוניה</w:t>
      </w:r>
      <w:r w:rsidR="006A24AD" w:rsidRPr="002D4AD7">
        <w:rPr>
          <w:rtl/>
        </w:rPr>
        <w:t xml:space="preserve"> </w:t>
      </w:r>
      <w:r w:rsidR="00F0100F" w:rsidRPr="002D4AD7">
        <w:rPr>
          <w:rtl/>
        </w:rPr>
        <w:t>ע"י גרמי</w:t>
      </w:r>
      <w:r w:rsidR="006A24AD" w:rsidRPr="002D4AD7">
        <w:rPr>
          <w:rtl/>
        </w:rPr>
        <w:t>.</w:t>
      </w:r>
      <w:r w:rsidR="00F0100F" w:rsidRPr="002D4AD7">
        <w:rPr>
          <w:rtl/>
        </w:rPr>
        <w:t xml:space="preserve"> כגון שורף שטרותיו והדומה לו בדיני גרמי</w:t>
      </w:r>
      <w:r w:rsidR="006A24AD" w:rsidRPr="002D4AD7">
        <w:rPr>
          <w:rtl/>
        </w:rPr>
        <w:t xml:space="preserve">. </w:t>
      </w:r>
      <w:r w:rsidR="00F0100F" w:rsidRPr="002D4AD7">
        <w:rPr>
          <w:rtl/>
        </w:rPr>
        <w:t>אין למסור ממונו ביד כותי דקליה בדיבוריה הוה מפסיד</w:t>
      </w:r>
      <w:r w:rsidR="006A24AD" w:rsidRPr="002D4AD7">
        <w:rPr>
          <w:rtl/>
        </w:rPr>
        <w:t xml:space="preserve"> </w:t>
      </w:r>
      <w:r w:rsidR="00F0100F" w:rsidRPr="002D4AD7">
        <w:rPr>
          <w:rtl/>
        </w:rPr>
        <w:t>ממון ממש עכ</w:t>
      </w:r>
      <w:r w:rsidR="006A24AD" w:rsidRPr="002D4AD7">
        <w:rPr>
          <w:rtl/>
        </w:rPr>
        <w:t>"</w:t>
      </w:r>
      <w:r w:rsidR="00F0100F" w:rsidRPr="002D4AD7">
        <w:rPr>
          <w:rtl/>
        </w:rPr>
        <w:t>ל</w:t>
      </w:r>
      <w:r w:rsidR="006A24AD" w:rsidRPr="002D4AD7">
        <w:rPr>
          <w:rtl/>
        </w:rPr>
        <w:t>.</w:t>
      </w:r>
      <w:r w:rsidR="00F0100F" w:rsidRPr="002D4AD7">
        <w:rPr>
          <w:rtl/>
        </w:rPr>
        <w:t xml:space="preserve"> והדבר עלי קשה</w:t>
      </w:r>
      <w:r w:rsidR="006A24AD" w:rsidRPr="002D4AD7">
        <w:rPr>
          <w:rtl/>
        </w:rPr>
        <w:t>.</w:t>
      </w:r>
      <w:r w:rsidR="00F0100F" w:rsidRPr="002D4AD7">
        <w:rPr>
          <w:rtl/>
        </w:rPr>
        <w:t xml:space="preserve"> כגיד הנשה</w:t>
      </w:r>
      <w:r w:rsidR="006A24AD" w:rsidRPr="002D4AD7">
        <w:rPr>
          <w:rtl/>
        </w:rPr>
        <w:t>.</w:t>
      </w:r>
      <w:r w:rsidR="00F0100F" w:rsidRPr="002D4AD7">
        <w:rPr>
          <w:rtl/>
        </w:rPr>
        <w:t xml:space="preserve"> שאין</w:t>
      </w:r>
      <w:r w:rsidR="006A24AD" w:rsidRPr="002D4AD7">
        <w:rPr>
          <w:rtl/>
        </w:rPr>
        <w:t xml:space="preserve"> </w:t>
      </w:r>
      <w:r w:rsidR="00F0100F" w:rsidRPr="002D4AD7">
        <w:rPr>
          <w:rtl/>
        </w:rPr>
        <w:t>בו טעם</w:t>
      </w:r>
      <w:r w:rsidR="006A24AD" w:rsidRPr="002D4AD7">
        <w:rPr>
          <w:rtl/>
        </w:rPr>
        <w:t>.</w:t>
      </w:r>
      <w:r w:rsidR="00F0100F" w:rsidRPr="002D4AD7">
        <w:rPr>
          <w:rtl/>
        </w:rPr>
        <w:t xml:space="preserve"> ואדבר אך הפעם</w:t>
      </w:r>
      <w:r w:rsidR="006A24AD" w:rsidRPr="002D4AD7">
        <w:rPr>
          <w:rtl/>
        </w:rPr>
        <w:t>.</w:t>
      </w:r>
      <w:r w:rsidR="00F0100F" w:rsidRPr="002D4AD7">
        <w:rPr>
          <w:rtl/>
        </w:rPr>
        <w:t xml:space="preserve"> שהרי כתבו התוספות בהדיא</w:t>
      </w:r>
      <w:r w:rsidR="006A24AD" w:rsidRPr="002D4AD7">
        <w:rPr>
          <w:rtl/>
        </w:rPr>
        <w:t xml:space="preserve"> </w:t>
      </w:r>
      <w:r w:rsidR="00F0100F" w:rsidRPr="002D4AD7">
        <w:rPr>
          <w:rtl/>
        </w:rPr>
        <w:t>פרק לא יחפור (דף כ</w:t>
      </w:r>
      <w:r w:rsidR="006A24AD" w:rsidRPr="002D4AD7">
        <w:rPr>
          <w:rtl/>
        </w:rPr>
        <w:t>"</w:t>
      </w:r>
      <w:r w:rsidR="00F0100F" w:rsidRPr="002D4AD7">
        <w:rPr>
          <w:rtl/>
        </w:rPr>
        <w:t>ב:) דאינו אלא מדינא דגרמי כמו</w:t>
      </w:r>
      <w:r w:rsidR="006A24AD" w:rsidRPr="002D4AD7">
        <w:rPr>
          <w:rtl/>
        </w:rPr>
        <w:t xml:space="preserve"> </w:t>
      </w:r>
      <w:r w:rsidR="00F0100F" w:rsidRPr="002D4AD7">
        <w:rPr>
          <w:rtl/>
        </w:rPr>
        <w:t>השורף שטרותיו של חבירו</w:t>
      </w:r>
      <w:r w:rsidR="006A24AD" w:rsidRPr="002D4AD7">
        <w:rPr>
          <w:rtl/>
        </w:rPr>
        <w:t>.</w:t>
      </w:r>
      <w:r w:rsidR="00F0100F" w:rsidRPr="002D4AD7">
        <w:rPr>
          <w:rtl/>
        </w:rPr>
        <w:t xml:space="preserve"> וכמו המשסה כלב בחבירו</w:t>
      </w:r>
      <w:r w:rsidR="006A24AD" w:rsidRPr="002D4AD7">
        <w:rPr>
          <w:rtl/>
        </w:rPr>
        <w:t xml:space="preserve">. </w:t>
      </w:r>
      <w:r w:rsidR="00F0100F" w:rsidRPr="002D4AD7">
        <w:rPr>
          <w:rtl/>
        </w:rPr>
        <w:t>וכן הוא מבואר בתשובת מיימוני סוף סדר נזיקין (סימן</w:t>
      </w:r>
      <w:r w:rsidR="006A24AD" w:rsidRPr="002D4AD7">
        <w:rPr>
          <w:rtl/>
        </w:rPr>
        <w:t xml:space="preserve"> </w:t>
      </w:r>
      <w:r w:rsidR="00F0100F" w:rsidRPr="002D4AD7">
        <w:rPr>
          <w:rtl/>
        </w:rPr>
        <w:t>ע"ו) והלכה כא</w:t>
      </w:r>
      <w:r w:rsidR="006A24AD" w:rsidRPr="002D4AD7">
        <w:rPr>
          <w:rtl/>
        </w:rPr>
        <w:t>"</w:t>
      </w:r>
      <w:r w:rsidR="00F0100F" w:rsidRPr="002D4AD7">
        <w:rPr>
          <w:rtl/>
        </w:rPr>
        <w:t>ב נ</w:t>
      </w:r>
      <w:r w:rsidR="006A24AD" w:rsidRPr="002D4AD7">
        <w:rPr>
          <w:rtl/>
        </w:rPr>
        <w:t>"</w:t>
      </w:r>
      <w:r w:rsidR="00F0100F" w:rsidRPr="002D4AD7">
        <w:rPr>
          <w:rtl/>
        </w:rPr>
        <w:t>ר באכי</w:t>
      </w:r>
      <w:r w:rsidR="006A24AD" w:rsidRPr="002D4AD7">
        <w:rPr>
          <w:rtl/>
        </w:rPr>
        <w:t>"</w:t>
      </w:r>
      <w:r w:rsidR="00F0100F" w:rsidRPr="002D4AD7">
        <w:rPr>
          <w:rtl/>
        </w:rPr>
        <w:t>ן ורקי</w:t>
      </w:r>
      <w:r w:rsidR="006A24AD" w:rsidRPr="002D4AD7">
        <w:rPr>
          <w:rtl/>
        </w:rPr>
        <w:t>"</w:t>
      </w:r>
      <w:r w:rsidR="00F0100F" w:rsidRPr="002D4AD7">
        <w:rPr>
          <w:rtl/>
        </w:rPr>
        <w:t>ן</w:t>
      </w:r>
      <w:r w:rsidR="006A24AD" w:rsidRPr="002D4AD7">
        <w:rPr>
          <w:rtl/>
        </w:rPr>
        <w:t>.</w:t>
      </w:r>
      <w:r w:rsidR="00F0100F" w:rsidRPr="002D4AD7">
        <w:rPr>
          <w:rtl/>
        </w:rPr>
        <w:t xml:space="preserve"> גם הרא"ש בתשובתו</w:t>
      </w:r>
      <w:r w:rsidR="006A24AD" w:rsidRPr="002D4AD7">
        <w:rPr>
          <w:rtl/>
        </w:rPr>
        <w:t xml:space="preserve"> </w:t>
      </w:r>
      <w:r w:rsidR="00F0100F" w:rsidRPr="002D4AD7">
        <w:rPr>
          <w:rtl/>
        </w:rPr>
        <w:t>כלל י</w:t>
      </w:r>
      <w:r w:rsidR="006A24AD" w:rsidRPr="002D4AD7">
        <w:rPr>
          <w:rtl/>
        </w:rPr>
        <w:t>"</w:t>
      </w:r>
      <w:r w:rsidR="00F0100F" w:rsidRPr="002D4AD7">
        <w:rPr>
          <w:rtl/>
        </w:rPr>
        <w:t>ד (סימן א') כתב דלא הוי מעשה אלא כמו הורדה</w:t>
      </w:r>
      <w:r w:rsidR="006A24AD" w:rsidRPr="002D4AD7">
        <w:rPr>
          <w:rtl/>
        </w:rPr>
        <w:t xml:space="preserve"> </w:t>
      </w:r>
      <w:r w:rsidR="00F0100F" w:rsidRPr="002D4AD7">
        <w:rPr>
          <w:rtl/>
        </w:rPr>
        <w:t>לבור</w:t>
      </w:r>
      <w:r w:rsidR="006A24AD" w:rsidRPr="002D4AD7">
        <w:rPr>
          <w:rtl/>
        </w:rPr>
        <w:t>,</w:t>
      </w:r>
      <w:r w:rsidR="00F0100F" w:rsidRPr="002D4AD7">
        <w:rPr>
          <w:rtl/>
        </w:rPr>
        <w:t xml:space="preserve"> וכבר הוא ברור שכל זה אינו אלא דיני דגרמי</w:t>
      </w:r>
      <w:r w:rsidR="006A24AD" w:rsidRPr="002D4AD7">
        <w:rPr>
          <w:rtl/>
        </w:rPr>
        <w:t>,</w:t>
      </w:r>
      <w:r w:rsidR="00F0100F" w:rsidRPr="002D4AD7">
        <w:rPr>
          <w:rtl/>
        </w:rPr>
        <w:t xml:space="preserve"> דהא</w:t>
      </w:r>
      <w:r w:rsidR="006A24AD" w:rsidRPr="002D4AD7">
        <w:rPr>
          <w:rtl/>
        </w:rPr>
        <w:t xml:space="preserve"> </w:t>
      </w:r>
      <w:r w:rsidR="00F0100F" w:rsidRPr="002D4AD7">
        <w:rPr>
          <w:rtl/>
        </w:rPr>
        <w:t>כתבו התוספות סוף פרק כיצד הרגל (דף כ"ו:) גבי ההוא</w:t>
      </w:r>
      <w:r w:rsidR="006A24AD" w:rsidRPr="002D4AD7">
        <w:rPr>
          <w:rtl/>
        </w:rPr>
        <w:t xml:space="preserve"> </w:t>
      </w:r>
      <w:r w:rsidR="00F0100F" w:rsidRPr="002D4AD7">
        <w:rPr>
          <w:rtl/>
        </w:rPr>
        <w:t>מעשה דזרק כלים מראש הגג והיו תחתיו כרים וכסתות</w:t>
      </w:r>
      <w:r w:rsidR="006A24AD" w:rsidRPr="002D4AD7">
        <w:rPr>
          <w:rtl/>
        </w:rPr>
        <w:t xml:space="preserve"> </w:t>
      </w:r>
      <w:r w:rsidR="00F0100F" w:rsidRPr="002D4AD7">
        <w:rPr>
          <w:rtl/>
        </w:rPr>
        <w:t>ובא אחר וסילקן פטור</w:t>
      </w:r>
      <w:r w:rsidR="006A24AD" w:rsidRPr="002D4AD7">
        <w:rPr>
          <w:rtl/>
        </w:rPr>
        <w:t>.</w:t>
      </w:r>
      <w:r w:rsidR="00F0100F" w:rsidRPr="002D4AD7">
        <w:rPr>
          <w:rtl/>
        </w:rPr>
        <w:t xml:space="preserve"> וכתב ר"י דסלוק הכרים לא הוה</w:t>
      </w:r>
      <w:r w:rsidR="006A24AD" w:rsidRPr="002D4AD7">
        <w:rPr>
          <w:rtl/>
        </w:rPr>
        <w:t xml:space="preserve"> </w:t>
      </w:r>
      <w:r w:rsidR="00F0100F" w:rsidRPr="002D4AD7">
        <w:rPr>
          <w:rtl/>
        </w:rPr>
        <w:t>אלא גרמא בניזקין דפטור לכ</w:t>
      </w:r>
      <w:r w:rsidR="006A24AD" w:rsidRPr="002D4AD7">
        <w:rPr>
          <w:rtl/>
        </w:rPr>
        <w:t>"</w:t>
      </w:r>
      <w:r w:rsidR="00F0100F" w:rsidRPr="002D4AD7">
        <w:rPr>
          <w:rtl/>
        </w:rPr>
        <w:t>ע</w:t>
      </w:r>
      <w:r w:rsidR="006A24AD" w:rsidRPr="002D4AD7">
        <w:rPr>
          <w:rtl/>
        </w:rPr>
        <w:t>,</w:t>
      </w:r>
      <w:r w:rsidR="00F0100F" w:rsidRPr="002D4AD7">
        <w:rPr>
          <w:rtl/>
        </w:rPr>
        <w:t xml:space="preserve"> והרי"ף שם והרמב</w:t>
      </w:r>
      <w:r w:rsidR="006A24AD" w:rsidRPr="002D4AD7">
        <w:rPr>
          <w:rtl/>
        </w:rPr>
        <w:t>"</w:t>
      </w:r>
      <w:r w:rsidR="00F0100F" w:rsidRPr="002D4AD7">
        <w:rPr>
          <w:rtl/>
        </w:rPr>
        <w:t>ם פ"ו</w:t>
      </w:r>
      <w:r w:rsidR="006A24AD" w:rsidRPr="002D4AD7">
        <w:rPr>
          <w:rtl/>
        </w:rPr>
        <w:t xml:space="preserve"> </w:t>
      </w:r>
      <w:r w:rsidR="00F0100F" w:rsidRPr="002D4AD7">
        <w:rPr>
          <w:rtl/>
        </w:rPr>
        <w:t>מהלכות חובל כתב דהוה דיני דגרמי ולא קיימא לן כרבה</w:t>
      </w:r>
      <w:r w:rsidR="006A24AD" w:rsidRPr="002D4AD7">
        <w:rPr>
          <w:rtl/>
        </w:rPr>
        <w:t xml:space="preserve"> </w:t>
      </w:r>
      <w:r w:rsidR="00F0100F" w:rsidRPr="002D4AD7">
        <w:rPr>
          <w:rtl/>
        </w:rPr>
        <w:t>ולכ</w:t>
      </w:r>
      <w:r w:rsidR="006A24AD" w:rsidRPr="002D4AD7">
        <w:rPr>
          <w:rtl/>
        </w:rPr>
        <w:t>"</w:t>
      </w:r>
      <w:r w:rsidR="00F0100F" w:rsidRPr="002D4AD7">
        <w:rPr>
          <w:rtl/>
        </w:rPr>
        <w:t>ע לא מיקרי מעשה ממש</w:t>
      </w:r>
      <w:r w:rsidR="006A24AD" w:rsidRPr="002D4AD7">
        <w:rPr>
          <w:rtl/>
        </w:rPr>
        <w:t>.</w:t>
      </w:r>
      <w:r w:rsidR="00F0100F" w:rsidRPr="002D4AD7">
        <w:rPr>
          <w:rtl/>
        </w:rPr>
        <w:t xml:space="preserve"> זה ברור כשמש</w:t>
      </w:r>
      <w:r w:rsidR="006A24AD" w:rsidRPr="002D4AD7">
        <w:rPr>
          <w:rtl/>
        </w:rPr>
        <w:t>.</w:t>
      </w:r>
      <w:r w:rsidR="00F0100F" w:rsidRPr="002D4AD7">
        <w:rPr>
          <w:rtl/>
        </w:rPr>
        <w:t xml:space="preserve"> והוא</w:t>
      </w:r>
      <w:r w:rsidR="006A24AD" w:rsidRPr="002D4AD7">
        <w:rPr>
          <w:rtl/>
        </w:rPr>
        <w:t xml:space="preserve"> </w:t>
      </w:r>
      <w:r w:rsidR="00F0100F" w:rsidRPr="002D4AD7">
        <w:rPr>
          <w:rtl/>
        </w:rPr>
        <w:t>הדין הורדה לבור דהוי כסילוק כרים</w:t>
      </w:r>
      <w:r w:rsidR="006A24AD" w:rsidRPr="002D4AD7">
        <w:rPr>
          <w:rtl/>
        </w:rPr>
        <w:t>,</w:t>
      </w:r>
      <w:r w:rsidR="00F0100F" w:rsidRPr="002D4AD7">
        <w:rPr>
          <w:rtl/>
        </w:rPr>
        <w:t xml:space="preserve"> ודמי למה שאמרו</w:t>
      </w:r>
      <w:r w:rsidR="006A24AD" w:rsidRPr="002D4AD7">
        <w:rPr>
          <w:rtl/>
        </w:rPr>
        <w:t xml:space="preserve"> </w:t>
      </w:r>
      <w:r w:rsidR="00F0100F" w:rsidRPr="002D4AD7">
        <w:rPr>
          <w:rtl/>
        </w:rPr>
        <w:t>בסנהדרין פרק הנשרפין (דף ע</w:t>
      </w:r>
      <w:r w:rsidR="006A24AD" w:rsidRPr="002D4AD7">
        <w:rPr>
          <w:rtl/>
        </w:rPr>
        <w:t>"</w:t>
      </w:r>
      <w:r w:rsidR="00F0100F" w:rsidRPr="002D4AD7">
        <w:rPr>
          <w:rtl/>
        </w:rPr>
        <w:t>ז.) סוף תמה לכאן לבא</w:t>
      </w:r>
      <w:r w:rsidR="006A24AD" w:rsidRPr="002D4AD7">
        <w:rPr>
          <w:rtl/>
        </w:rPr>
        <w:t xml:space="preserve"> </w:t>
      </w:r>
      <w:r w:rsidR="00F0100F" w:rsidRPr="002D4AD7">
        <w:rPr>
          <w:rtl/>
        </w:rPr>
        <w:t>סוף צינה לכאן לבא שפטור בעולם הזה ונענש לעולם הבא</w:t>
      </w:r>
      <w:r w:rsidR="006A24AD" w:rsidRPr="002D4AD7">
        <w:rPr>
          <w:rtl/>
        </w:rPr>
        <w:t xml:space="preserve">, </w:t>
      </w:r>
      <w:r w:rsidR="00F0100F" w:rsidRPr="002D4AD7">
        <w:rPr>
          <w:rtl/>
        </w:rPr>
        <w:t>ומאחר שכתב הרא"ש דמזיק ע</w:t>
      </w:r>
      <w:r w:rsidR="006A24AD" w:rsidRPr="002D4AD7">
        <w:rPr>
          <w:rtl/>
        </w:rPr>
        <w:t>"</w:t>
      </w:r>
      <w:r w:rsidR="00F0100F" w:rsidRPr="002D4AD7">
        <w:rPr>
          <w:rtl/>
        </w:rPr>
        <w:t>י אנסים הוי דומיא דהכי</w:t>
      </w:r>
      <w:r w:rsidR="006A24AD" w:rsidRPr="002D4AD7">
        <w:rPr>
          <w:rtl/>
        </w:rPr>
        <w:t xml:space="preserve"> </w:t>
      </w:r>
      <w:r w:rsidR="00F0100F" w:rsidRPr="002D4AD7">
        <w:rPr>
          <w:rtl/>
        </w:rPr>
        <w:t>זכינו כדיננו</w:t>
      </w:r>
      <w:r w:rsidR="006A24AD" w:rsidRPr="002D4AD7">
        <w:rPr>
          <w:rtl/>
        </w:rPr>
        <w:t>.</w:t>
      </w:r>
      <w:r w:rsidR="00F0100F" w:rsidRPr="002D4AD7">
        <w:rPr>
          <w:rtl/>
        </w:rPr>
        <w:t xml:space="preserve"> והוציאנו לאור משפטנו</w:t>
      </w:r>
      <w:r w:rsidR="006A24AD" w:rsidRPr="002D4AD7">
        <w:rPr>
          <w:rtl/>
        </w:rPr>
        <w:t>.</w:t>
      </w:r>
      <w:r w:rsidR="00F0100F" w:rsidRPr="002D4AD7">
        <w:rPr>
          <w:rtl/>
        </w:rPr>
        <w:t xml:space="preserve"> כלל העולה לדעתי</w:t>
      </w:r>
      <w:r w:rsidR="006A24AD" w:rsidRPr="002D4AD7">
        <w:rPr>
          <w:rtl/>
        </w:rPr>
        <w:t xml:space="preserve"> </w:t>
      </w:r>
      <w:r w:rsidR="00F0100F" w:rsidRPr="002D4AD7">
        <w:rPr>
          <w:rtl/>
        </w:rPr>
        <w:t>בדין הזה</w:t>
      </w:r>
      <w:r w:rsidR="006A24AD" w:rsidRPr="002D4AD7">
        <w:rPr>
          <w:rtl/>
        </w:rPr>
        <w:t>.</w:t>
      </w:r>
      <w:r w:rsidR="00F0100F" w:rsidRPr="002D4AD7">
        <w:rPr>
          <w:rtl/>
        </w:rPr>
        <w:t xml:space="preserve"> שכל הצלה שריא ולא אסור</w:t>
      </w:r>
      <w:r w:rsidR="006A24AD" w:rsidRPr="002D4AD7">
        <w:rPr>
          <w:rtl/>
        </w:rPr>
        <w:t>.</w:t>
      </w:r>
      <w:r w:rsidR="00F0100F" w:rsidRPr="002D4AD7">
        <w:rPr>
          <w:rtl/>
        </w:rPr>
        <w:t xml:space="preserve"> ואין חילוק בזה</w:t>
      </w:r>
      <w:r w:rsidR="006A24AD" w:rsidRPr="002D4AD7">
        <w:rPr>
          <w:rtl/>
        </w:rPr>
        <w:t xml:space="preserve"> </w:t>
      </w:r>
      <w:r w:rsidR="00F0100F" w:rsidRPr="002D4AD7">
        <w:rPr>
          <w:rtl/>
        </w:rPr>
        <w:t>בין גוף לממון</w:t>
      </w:r>
      <w:r w:rsidR="006A24AD" w:rsidRPr="002D4AD7">
        <w:rPr>
          <w:rtl/>
        </w:rPr>
        <w:t>.</w:t>
      </w:r>
      <w:r w:rsidR="00F0100F" w:rsidRPr="002D4AD7">
        <w:rPr>
          <w:rtl/>
        </w:rPr>
        <w:t xml:space="preserve"> ובלבד שעושה מיראת שממון</w:t>
      </w:r>
      <w:r w:rsidR="006A24AD" w:rsidRPr="002D4AD7">
        <w:rPr>
          <w:rtl/>
        </w:rPr>
        <w:t>.</w:t>
      </w:r>
      <w:r w:rsidR="00F0100F" w:rsidRPr="002D4AD7">
        <w:rPr>
          <w:rtl/>
        </w:rPr>
        <w:t xml:space="preserve"> וא"כ להציל</w:t>
      </w:r>
      <w:r w:rsidR="006A24AD" w:rsidRPr="002D4AD7">
        <w:rPr>
          <w:rtl/>
        </w:rPr>
        <w:t xml:space="preserve"> </w:t>
      </w:r>
      <w:r w:rsidR="00F0100F" w:rsidRPr="002D4AD7">
        <w:rPr>
          <w:rtl/>
        </w:rPr>
        <w:t>עצמו שריא</w:t>
      </w:r>
      <w:r w:rsidR="006A24AD" w:rsidRPr="002D4AD7">
        <w:rPr>
          <w:rtl/>
        </w:rPr>
        <w:t>.</w:t>
      </w:r>
      <w:r w:rsidR="00F0100F" w:rsidRPr="002D4AD7">
        <w:rPr>
          <w:rtl/>
        </w:rPr>
        <w:t xml:space="preserve"> ואין להניחם מחמת שום יראה שכתב</w:t>
      </w:r>
      <w:r w:rsidR="006A24AD" w:rsidRPr="002D4AD7">
        <w:rPr>
          <w:rtl/>
        </w:rPr>
        <w:t xml:space="preserve"> </w:t>
      </w:r>
      <w:r w:rsidR="00F0100F" w:rsidRPr="002D4AD7">
        <w:rPr>
          <w:rtl/>
        </w:rPr>
        <w:t>הרא</w:t>
      </w:r>
      <w:r w:rsidR="006A24AD" w:rsidRPr="002D4AD7">
        <w:rPr>
          <w:rtl/>
        </w:rPr>
        <w:t>"</w:t>
      </w:r>
      <w:r w:rsidR="00F0100F" w:rsidRPr="002D4AD7">
        <w:rPr>
          <w:rtl/>
        </w:rPr>
        <w:t>ש דאיכא למיחש שלא ירגיל עצמו בכך כמו שהרחיקו</w:t>
      </w:r>
      <w:r w:rsidR="006A24AD" w:rsidRPr="002D4AD7">
        <w:rPr>
          <w:rtl/>
        </w:rPr>
        <w:t xml:space="preserve"> </w:t>
      </w:r>
      <w:r w:rsidR="00F0100F" w:rsidRPr="002D4AD7">
        <w:rPr>
          <w:rtl/>
        </w:rPr>
        <w:t>חכמינו ז</w:t>
      </w:r>
      <w:r w:rsidR="006A24AD" w:rsidRPr="002D4AD7">
        <w:rPr>
          <w:rtl/>
        </w:rPr>
        <w:t>"</w:t>
      </w:r>
      <w:r w:rsidR="00F0100F" w:rsidRPr="002D4AD7">
        <w:rPr>
          <w:rtl/>
        </w:rPr>
        <w:t>ל פרק איזהו נשך (דף ע</w:t>
      </w:r>
      <w:r w:rsidR="006A24AD" w:rsidRPr="002D4AD7">
        <w:rPr>
          <w:rtl/>
        </w:rPr>
        <w:t>"</w:t>
      </w:r>
      <w:r w:rsidR="00F0100F" w:rsidRPr="002D4AD7">
        <w:rPr>
          <w:rtl/>
        </w:rPr>
        <w:t>א) הרבית לכותי</w:t>
      </w:r>
      <w:r w:rsidR="006A24AD" w:rsidRPr="002D4AD7">
        <w:rPr>
          <w:rtl/>
        </w:rPr>
        <w:t>.</w:t>
      </w:r>
      <w:r w:rsidR="00F0100F" w:rsidRPr="002D4AD7">
        <w:rPr>
          <w:rtl/>
        </w:rPr>
        <w:t xml:space="preserve"> ולא</w:t>
      </w:r>
      <w:r w:rsidR="006A24AD" w:rsidRPr="002D4AD7">
        <w:rPr>
          <w:rtl/>
        </w:rPr>
        <w:t xml:space="preserve"> </w:t>
      </w:r>
      <w:r w:rsidR="00F0100F" w:rsidRPr="002D4AD7">
        <w:rPr>
          <w:rtl/>
        </w:rPr>
        <w:t>התירו אלא משום חיי נפש עכ</w:t>
      </w:r>
      <w:r w:rsidR="006A24AD" w:rsidRPr="002D4AD7">
        <w:rPr>
          <w:rtl/>
        </w:rPr>
        <w:t>"</w:t>
      </w:r>
      <w:r w:rsidR="00F0100F" w:rsidRPr="002D4AD7">
        <w:rPr>
          <w:rtl/>
        </w:rPr>
        <w:t>ל הנכונה</w:t>
      </w:r>
      <w:r w:rsidR="006A24AD" w:rsidRPr="002D4AD7">
        <w:rPr>
          <w:rtl/>
        </w:rPr>
        <w:t>.</w:t>
      </w:r>
      <w:r w:rsidR="00F0100F" w:rsidRPr="002D4AD7">
        <w:rPr>
          <w:rtl/>
        </w:rPr>
        <w:t xml:space="preserve"> אבל ראייתו</w:t>
      </w:r>
      <w:r w:rsidR="006A24AD" w:rsidRPr="002D4AD7">
        <w:rPr>
          <w:rtl/>
        </w:rPr>
        <w:t xml:space="preserve"> </w:t>
      </w:r>
      <w:r w:rsidR="00F0100F" w:rsidRPr="002D4AD7">
        <w:rPr>
          <w:rtl/>
        </w:rPr>
        <w:t>היא כאכלא לדנא</w:t>
      </w:r>
      <w:r w:rsidR="006A24AD" w:rsidRPr="002D4AD7">
        <w:rPr>
          <w:rtl/>
        </w:rPr>
        <w:t>.</w:t>
      </w:r>
      <w:r w:rsidR="00F0100F" w:rsidRPr="002D4AD7">
        <w:rPr>
          <w:rtl/>
        </w:rPr>
        <w:t xml:space="preserve"> דהרי כתבו </w:t>
      </w:r>
      <w:r w:rsidR="00F0100F" w:rsidRPr="002D4AD7">
        <w:rPr>
          <w:rtl/>
        </w:rPr>
        <w:lastRenderedPageBreak/>
        <w:t>התוספות פרק בכל</w:t>
      </w:r>
      <w:r w:rsidR="006A24AD" w:rsidRPr="002D4AD7">
        <w:rPr>
          <w:rtl/>
        </w:rPr>
        <w:t xml:space="preserve"> </w:t>
      </w:r>
      <w:r w:rsidR="00F0100F" w:rsidRPr="002D4AD7">
        <w:rPr>
          <w:rtl/>
        </w:rPr>
        <w:t>מערבין דמברכין על כוס של ברכת מילה בתענית דלא</w:t>
      </w:r>
      <w:r w:rsidR="006A24AD" w:rsidRPr="002D4AD7">
        <w:rPr>
          <w:rtl/>
        </w:rPr>
        <w:t xml:space="preserve"> </w:t>
      </w:r>
      <w:r w:rsidR="00F0100F" w:rsidRPr="002D4AD7">
        <w:rPr>
          <w:rtl/>
        </w:rPr>
        <w:t>חיישינן דלמא אתי למסרך מאחר שאינו דבר הרגיל וכ</w:t>
      </w:r>
      <w:r w:rsidR="006A24AD" w:rsidRPr="002D4AD7">
        <w:rPr>
          <w:rtl/>
        </w:rPr>
        <w:t>"</w:t>
      </w:r>
      <w:r w:rsidR="00F0100F" w:rsidRPr="002D4AD7">
        <w:rPr>
          <w:rtl/>
        </w:rPr>
        <w:t>כ</w:t>
      </w:r>
      <w:r w:rsidR="006A24AD" w:rsidRPr="002D4AD7">
        <w:rPr>
          <w:rtl/>
        </w:rPr>
        <w:t xml:space="preserve"> </w:t>
      </w:r>
      <w:r w:rsidR="00F0100F" w:rsidRPr="002D4AD7">
        <w:rPr>
          <w:rtl/>
        </w:rPr>
        <w:t>שם המרדכי וביומא ובפרק ערבי פסחים</w:t>
      </w:r>
      <w:r w:rsidR="006A24AD" w:rsidRPr="002D4AD7">
        <w:rPr>
          <w:rtl/>
        </w:rPr>
        <w:t>.</w:t>
      </w:r>
      <w:r w:rsidR="00F0100F" w:rsidRPr="002D4AD7">
        <w:rPr>
          <w:rtl/>
        </w:rPr>
        <w:t xml:space="preserve"> ואף כי אליבא</w:t>
      </w:r>
      <w:r w:rsidR="006A24AD" w:rsidRPr="002D4AD7">
        <w:rPr>
          <w:rtl/>
        </w:rPr>
        <w:t xml:space="preserve"> </w:t>
      </w:r>
      <w:r w:rsidR="00F0100F" w:rsidRPr="002D4AD7">
        <w:rPr>
          <w:rtl/>
        </w:rPr>
        <w:t>דהלכתא דברים אלה זנוחים</w:t>
      </w:r>
      <w:r w:rsidR="006A24AD" w:rsidRPr="002D4AD7">
        <w:rPr>
          <w:rtl/>
        </w:rPr>
        <w:t>.</w:t>
      </w:r>
      <w:r w:rsidR="00F0100F" w:rsidRPr="002D4AD7">
        <w:rPr>
          <w:rtl/>
        </w:rPr>
        <w:t xml:space="preserve"> כי רבו החולקים כמ</w:t>
      </w:r>
      <w:r w:rsidR="006A24AD" w:rsidRPr="002D4AD7">
        <w:rPr>
          <w:rtl/>
        </w:rPr>
        <w:t>"</w:t>
      </w:r>
      <w:r w:rsidR="00F0100F" w:rsidRPr="002D4AD7">
        <w:rPr>
          <w:rtl/>
        </w:rPr>
        <w:t>ש בעל</w:t>
      </w:r>
      <w:r w:rsidR="006A24AD" w:rsidRPr="002D4AD7">
        <w:rPr>
          <w:rtl/>
        </w:rPr>
        <w:t xml:space="preserve"> </w:t>
      </w:r>
      <w:r w:rsidR="00F0100F" w:rsidRPr="002D4AD7">
        <w:rPr>
          <w:rtl/>
        </w:rPr>
        <w:t>העטור (הובא בכלבו) בשם הגאונים והביאו הטור בסימן</w:t>
      </w:r>
      <w:r w:rsidR="006A24AD" w:rsidRPr="002D4AD7">
        <w:rPr>
          <w:rtl/>
        </w:rPr>
        <w:t xml:space="preserve"> </w:t>
      </w:r>
      <w:r w:rsidR="00F0100F" w:rsidRPr="002D4AD7">
        <w:rPr>
          <w:rtl/>
        </w:rPr>
        <w:t>רס</w:t>
      </w:r>
      <w:r w:rsidR="006A24AD" w:rsidRPr="002D4AD7">
        <w:rPr>
          <w:rtl/>
        </w:rPr>
        <w:t>"</w:t>
      </w:r>
      <w:r w:rsidR="00F0100F" w:rsidRPr="002D4AD7">
        <w:rPr>
          <w:rtl/>
        </w:rPr>
        <w:t>ה ביורה דעה</w:t>
      </w:r>
      <w:r w:rsidR="006A24AD" w:rsidRPr="002D4AD7">
        <w:rPr>
          <w:rtl/>
        </w:rPr>
        <w:t>.</w:t>
      </w:r>
      <w:r w:rsidR="00F0100F" w:rsidRPr="002D4AD7">
        <w:rPr>
          <w:rtl/>
        </w:rPr>
        <w:t xml:space="preserve"> ודעת הרי"ף והרמב"ם (בתשובותיהם</w:t>
      </w:r>
      <w:r w:rsidR="006A24AD" w:rsidRPr="002D4AD7">
        <w:rPr>
          <w:rtl/>
        </w:rPr>
        <w:t xml:space="preserve"> </w:t>
      </w:r>
      <w:r w:rsidR="00F0100F" w:rsidRPr="002D4AD7">
        <w:rPr>
          <w:rtl/>
        </w:rPr>
        <w:t>עיין בית יוסף סימן הנ"ל) כבעלי זו הדעה</w:t>
      </w:r>
      <w:r w:rsidR="006A24AD" w:rsidRPr="002D4AD7">
        <w:rPr>
          <w:rtl/>
        </w:rPr>
        <w:t>.</w:t>
      </w:r>
      <w:r w:rsidR="00F0100F" w:rsidRPr="002D4AD7">
        <w:rPr>
          <w:rtl/>
        </w:rPr>
        <w:t xml:space="preserve"> וכן כתב הר</w:t>
      </w:r>
      <w:r w:rsidR="006A24AD" w:rsidRPr="002D4AD7">
        <w:rPr>
          <w:rtl/>
        </w:rPr>
        <w:t>"</w:t>
      </w:r>
      <w:r w:rsidR="00F0100F" w:rsidRPr="002D4AD7">
        <w:rPr>
          <w:rtl/>
        </w:rPr>
        <w:t>ן</w:t>
      </w:r>
      <w:r w:rsidR="006A24AD" w:rsidRPr="002D4AD7">
        <w:rPr>
          <w:rtl/>
        </w:rPr>
        <w:t xml:space="preserve"> </w:t>
      </w:r>
      <w:r w:rsidR="00F0100F" w:rsidRPr="002D4AD7">
        <w:rPr>
          <w:rtl/>
        </w:rPr>
        <w:t>פרק תולין</w:t>
      </w:r>
      <w:r w:rsidR="006A24AD" w:rsidRPr="002D4AD7">
        <w:rPr>
          <w:rtl/>
        </w:rPr>
        <w:t>.</w:t>
      </w:r>
      <w:r w:rsidR="00F0100F" w:rsidRPr="002D4AD7">
        <w:rPr>
          <w:rtl/>
        </w:rPr>
        <w:t xml:space="preserve"> מ</w:t>
      </w:r>
      <w:r w:rsidR="006A24AD" w:rsidRPr="002D4AD7">
        <w:rPr>
          <w:rtl/>
        </w:rPr>
        <w:t>"</w:t>
      </w:r>
      <w:r w:rsidR="00F0100F" w:rsidRPr="002D4AD7">
        <w:rPr>
          <w:rtl/>
        </w:rPr>
        <w:t>מ בדבר זה אין הדברים מועילין</w:t>
      </w:r>
      <w:r w:rsidR="006A24AD" w:rsidRPr="002D4AD7">
        <w:rPr>
          <w:rtl/>
        </w:rPr>
        <w:t>.</w:t>
      </w:r>
      <w:r w:rsidR="00F0100F" w:rsidRPr="002D4AD7">
        <w:rPr>
          <w:rtl/>
        </w:rPr>
        <w:t xml:space="preserve"> דאין</w:t>
      </w:r>
      <w:r w:rsidR="006A24AD" w:rsidRPr="002D4AD7">
        <w:rPr>
          <w:rtl/>
        </w:rPr>
        <w:t xml:space="preserve"> </w:t>
      </w:r>
      <w:r w:rsidR="00F0100F" w:rsidRPr="002D4AD7">
        <w:rPr>
          <w:rtl/>
        </w:rPr>
        <w:t>לחוש לזה משום הבא באחרונה</w:t>
      </w:r>
      <w:r w:rsidR="006A24AD" w:rsidRPr="002D4AD7">
        <w:rPr>
          <w:rtl/>
        </w:rPr>
        <w:t>.</w:t>
      </w:r>
      <w:r w:rsidR="00F0100F" w:rsidRPr="002D4AD7">
        <w:rPr>
          <w:rtl/>
        </w:rPr>
        <w:t xml:space="preserve"> כי יש כמדקרות חרב</w:t>
      </w:r>
      <w:r w:rsidR="006A24AD" w:rsidRPr="002D4AD7">
        <w:rPr>
          <w:rtl/>
        </w:rPr>
        <w:t xml:space="preserve"> </w:t>
      </w:r>
      <w:r w:rsidR="00F0100F" w:rsidRPr="002D4AD7">
        <w:rPr>
          <w:rtl/>
        </w:rPr>
        <w:t>בוטה</w:t>
      </w:r>
      <w:r w:rsidR="006A24AD" w:rsidRPr="002D4AD7">
        <w:rPr>
          <w:rtl/>
        </w:rPr>
        <w:t>.</w:t>
      </w:r>
      <w:r w:rsidR="00F0100F" w:rsidRPr="002D4AD7">
        <w:rPr>
          <w:rtl/>
        </w:rPr>
        <w:t xml:space="preserve"> וכל המרחיק עצמו מחמת זה הוא חסיד שוטה</w:t>
      </w:r>
      <w:r w:rsidR="006A24AD" w:rsidRPr="002D4AD7">
        <w:rPr>
          <w:rtl/>
        </w:rPr>
        <w:t xml:space="preserve">, </w:t>
      </w:r>
      <w:r w:rsidR="00F0100F" w:rsidRPr="002D4AD7">
        <w:rPr>
          <w:rtl/>
        </w:rPr>
        <w:t>ועל דרך המליצה אומר בכה</w:t>
      </w:r>
      <w:r w:rsidR="006A24AD" w:rsidRPr="002D4AD7">
        <w:rPr>
          <w:rtl/>
        </w:rPr>
        <w:t>"</w:t>
      </w:r>
      <w:r w:rsidR="00F0100F" w:rsidRPr="002D4AD7">
        <w:rPr>
          <w:rtl/>
        </w:rPr>
        <w:t>ג שטיא בחד מילתא לא</w:t>
      </w:r>
      <w:r w:rsidR="006A24AD" w:rsidRPr="002D4AD7">
        <w:rPr>
          <w:rtl/>
        </w:rPr>
        <w:t xml:space="preserve"> </w:t>
      </w:r>
      <w:r w:rsidR="00F0100F" w:rsidRPr="002D4AD7">
        <w:rPr>
          <w:rtl/>
        </w:rPr>
        <w:t>סריך</w:t>
      </w:r>
      <w:r w:rsidR="006A24AD" w:rsidRPr="002D4AD7">
        <w:rPr>
          <w:rtl/>
        </w:rPr>
        <w:t>.</w:t>
      </w:r>
      <w:r w:rsidR="00F0100F" w:rsidRPr="002D4AD7">
        <w:rPr>
          <w:rtl/>
        </w:rPr>
        <w:t xml:space="preserve"> אף לפי החולקים וסוברים דמילה בתענית לא</w:t>
      </w:r>
      <w:r w:rsidR="006A24AD" w:rsidRPr="002D4AD7">
        <w:rPr>
          <w:rtl/>
        </w:rPr>
        <w:t xml:space="preserve"> </w:t>
      </w:r>
      <w:r w:rsidR="00F0100F" w:rsidRPr="002D4AD7">
        <w:rPr>
          <w:rtl/>
        </w:rPr>
        <w:t>בריך. וטעמא שם דברכה אין בה עכבה. אחד הממעיט</w:t>
      </w:r>
      <w:r w:rsidR="006A24AD" w:rsidRPr="002D4AD7">
        <w:rPr>
          <w:rtl/>
        </w:rPr>
        <w:t xml:space="preserve"> </w:t>
      </w:r>
      <w:r w:rsidR="00F0100F" w:rsidRPr="002D4AD7">
        <w:rPr>
          <w:rtl/>
        </w:rPr>
        <w:t>ואחד המרבה</w:t>
      </w:r>
      <w:r w:rsidR="006A24AD" w:rsidRPr="002D4AD7">
        <w:rPr>
          <w:rtl/>
        </w:rPr>
        <w:t>.</w:t>
      </w:r>
      <w:r w:rsidR="00F0100F" w:rsidRPr="002D4AD7">
        <w:rPr>
          <w:rtl/>
        </w:rPr>
        <w:t xml:space="preserve"> אבל בנדון כזה שיש לחוש לתקלה</w:t>
      </w:r>
      <w:r w:rsidR="006A24AD" w:rsidRPr="002D4AD7">
        <w:rPr>
          <w:rtl/>
        </w:rPr>
        <w:t>.</w:t>
      </w:r>
      <w:r w:rsidR="00F0100F" w:rsidRPr="002D4AD7">
        <w:rPr>
          <w:rtl/>
        </w:rPr>
        <w:t xml:space="preserve"> חומרא</w:t>
      </w:r>
      <w:r w:rsidR="006A24AD" w:rsidRPr="002D4AD7">
        <w:rPr>
          <w:rtl/>
        </w:rPr>
        <w:t xml:space="preserve"> </w:t>
      </w:r>
      <w:r w:rsidR="00F0100F" w:rsidRPr="002D4AD7">
        <w:rPr>
          <w:rtl/>
        </w:rPr>
        <w:t>הוא דאתא לידי קולא</w:t>
      </w:r>
      <w:r w:rsidR="006A24AD" w:rsidRPr="002D4AD7">
        <w:rPr>
          <w:rtl/>
        </w:rPr>
        <w:t>.</w:t>
      </w:r>
      <w:r w:rsidR="00F0100F" w:rsidRPr="002D4AD7">
        <w:rPr>
          <w:rtl/>
        </w:rPr>
        <w:t xml:space="preserve"> ואם יבא לידי ואיישר חילי מצוה</w:t>
      </w:r>
      <w:r w:rsidR="006A24AD" w:rsidRPr="002D4AD7">
        <w:rPr>
          <w:rtl/>
        </w:rPr>
        <w:t xml:space="preserve"> </w:t>
      </w:r>
      <w:r w:rsidR="00F0100F" w:rsidRPr="002D4AD7">
        <w:rPr>
          <w:rtl/>
        </w:rPr>
        <w:t>בא לידי אקיימנו</w:t>
      </w:r>
      <w:r w:rsidR="006A24AD" w:rsidRPr="002D4AD7">
        <w:rPr>
          <w:rtl/>
        </w:rPr>
        <w:t>.</w:t>
      </w:r>
      <w:r w:rsidR="00F0100F" w:rsidRPr="002D4AD7">
        <w:rPr>
          <w:rtl/>
        </w:rPr>
        <w:t xml:space="preserve"> ולא אחוש שמא ארגיל בה</w:t>
      </w:r>
      <w:r w:rsidR="006A24AD" w:rsidRPr="002D4AD7">
        <w:rPr>
          <w:rtl/>
        </w:rPr>
        <w:t>,</w:t>
      </w:r>
      <w:r w:rsidR="00F0100F" w:rsidRPr="002D4AD7">
        <w:rPr>
          <w:rtl/>
        </w:rPr>
        <w:t xml:space="preserve"> אם היה</w:t>
      </w:r>
      <w:r w:rsidR="006A24AD" w:rsidRPr="002D4AD7">
        <w:rPr>
          <w:rtl/>
        </w:rPr>
        <w:t xml:space="preserve"> </w:t>
      </w:r>
      <w:r w:rsidR="00F0100F" w:rsidRPr="002D4AD7">
        <w:rPr>
          <w:rtl/>
        </w:rPr>
        <w:t>בזה צורך שעה</w:t>
      </w:r>
      <w:r w:rsidR="006A24AD" w:rsidRPr="002D4AD7">
        <w:rPr>
          <w:rtl/>
        </w:rPr>
        <w:t>.</w:t>
      </w:r>
      <w:r w:rsidR="00F0100F" w:rsidRPr="002D4AD7">
        <w:rPr>
          <w:rtl/>
        </w:rPr>
        <w:t xml:space="preserve"> זאת חקרנוה</w:t>
      </w:r>
      <w:r w:rsidR="006A24AD" w:rsidRPr="002D4AD7">
        <w:rPr>
          <w:rtl/>
        </w:rPr>
        <w:t>.</w:t>
      </w:r>
      <w:r w:rsidR="00F0100F" w:rsidRPr="002D4AD7">
        <w:rPr>
          <w:rtl/>
        </w:rPr>
        <w:t xml:space="preserve"> ועתה די לי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אחת אזכיר ולא אכחידהו תחת לשוני</w:t>
      </w:r>
      <w:r w:rsidR="006A24AD" w:rsidRPr="002D4AD7">
        <w:rPr>
          <w:rtl/>
        </w:rPr>
        <w:t>.</w:t>
      </w:r>
      <w:r w:rsidR="00F0100F" w:rsidRPr="002D4AD7">
        <w:rPr>
          <w:rtl/>
        </w:rPr>
        <w:t xml:space="preserve"> אף כי עיקר</w:t>
      </w:r>
      <w:r w:rsidR="006A24AD" w:rsidRPr="002D4AD7">
        <w:rPr>
          <w:rtl/>
        </w:rPr>
        <w:t xml:space="preserve"> </w:t>
      </w:r>
      <w:r w:rsidR="00F0100F" w:rsidRPr="002D4AD7">
        <w:rPr>
          <w:rtl/>
        </w:rPr>
        <w:t>הדבר נעלם ממני</w:t>
      </w:r>
      <w:r w:rsidR="006A24AD" w:rsidRPr="002D4AD7">
        <w:rPr>
          <w:rtl/>
        </w:rPr>
        <w:t>.</w:t>
      </w:r>
      <w:r w:rsidR="00F0100F" w:rsidRPr="002D4AD7">
        <w:rPr>
          <w:rtl/>
        </w:rPr>
        <w:t xml:space="preserve"> מ</w:t>
      </w:r>
      <w:r w:rsidR="006A24AD" w:rsidRPr="002D4AD7">
        <w:rPr>
          <w:rtl/>
        </w:rPr>
        <w:t>"</w:t>
      </w:r>
      <w:r w:rsidR="00F0100F" w:rsidRPr="002D4AD7">
        <w:rPr>
          <w:rtl/>
        </w:rPr>
        <w:t>מ אחלה במורא</w:t>
      </w:r>
      <w:r w:rsidR="006A24AD" w:rsidRPr="002D4AD7">
        <w:rPr>
          <w:rtl/>
        </w:rPr>
        <w:t>.</w:t>
      </w:r>
      <w:r w:rsidR="00F0100F" w:rsidRPr="002D4AD7">
        <w:rPr>
          <w:rtl/>
        </w:rPr>
        <w:t xml:space="preserve"> ואחוס על</w:t>
      </w:r>
      <w:r w:rsidR="006A24AD" w:rsidRPr="002D4AD7">
        <w:rPr>
          <w:rtl/>
        </w:rPr>
        <w:t xml:space="preserve"> </w:t>
      </w:r>
      <w:r w:rsidR="00F0100F" w:rsidRPr="002D4AD7">
        <w:rPr>
          <w:rtl/>
        </w:rPr>
        <w:t>כבוד התורה</w:t>
      </w:r>
      <w:r w:rsidR="006A24AD" w:rsidRPr="002D4AD7">
        <w:rPr>
          <w:rtl/>
        </w:rPr>
        <w:t>.</w:t>
      </w:r>
      <w:r w:rsidR="00F0100F" w:rsidRPr="002D4AD7">
        <w:rPr>
          <w:rtl/>
        </w:rPr>
        <w:t xml:space="preserve"> במה שעבר רוח קנאה</w:t>
      </w:r>
      <w:r w:rsidR="006A24AD" w:rsidRPr="002D4AD7">
        <w:rPr>
          <w:rtl/>
        </w:rPr>
        <w:t>.</w:t>
      </w:r>
      <w:r w:rsidR="00F0100F" w:rsidRPr="002D4AD7">
        <w:rPr>
          <w:rtl/>
        </w:rPr>
        <w:t xml:space="preserve"> רוח שטות ורוח</w:t>
      </w:r>
      <w:r w:rsidR="006A24AD" w:rsidRPr="002D4AD7">
        <w:rPr>
          <w:rtl/>
        </w:rPr>
        <w:t xml:space="preserve"> </w:t>
      </w:r>
      <w:r w:rsidR="00F0100F" w:rsidRPr="002D4AD7">
        <w:rPr>
          <w:rtl/>
        </w:rPr>
        <w:t>שנאה</w:t>
      </w:r>
      <w:r w:rsidR="006A24AD" w:rsidRPr="002D4AD7">
        <w:rPr>
          <w:rtl/>
        </w:rPr>
        <w:t>.</w:t>
      </w:r>
      <w:r w:rsidR="00F0100F" w:rsidRPr="002D4AD7">
        <w:rPr>
          <w:rtl/>
        </w:rPr>
        <w:t xml:space="preserve"> אשר לא טוב עשה בעמיו</w:t>
      </w:r>
      <w:r w:rsidR="006A24AD" w:rsidRPr="002D4AD7">
        <w:rPr>
          <w:rtl/>
        </w:rPr>
        <w:t>.</w:t>
      </w:r>
      <w:r w:rsidR="00F0100F" w:rsidRPr="002D4AD7">
        <w:rPr>
          <w:rtl/>
        </w:rPr>
        <w:t xml:space="preserve"> שהיה נגד אב</w:t>
      </w:r>
      <w:r w:rsidR="006A24AD" w:rsidRPr="002D4AD7">
        <w:rPr>
          <w:rtl/>
        </w:rPr>
        <w:t>"</w:t>
      </w:r>
      <w:r w:rsidR="00F0100F" w:rsidRPr="002D4AD7">
        <w:rPr>
          <w:rtl/>
        </w:rPr>
        <w:t>ד שלו</w:t>
      </w:r>
      <w:r w:rsidR="006A24AD" w:rsidRPr="002D4AD7">
        <w:rPr>
          <w:rtl/>
        </w:rPr>
        <w:t xml:space="preserve"> </w:t>
      </w:r>
      <w:r w:rsidR="00F0100F" w:rsidRPr="002D4AD7">
        <w:rPr>
          <w:rtl/>
        </w:rPr>
        <w:t>ומן קמיו</w:t>
      </w:r>
      <w:r w:rsidR="006A24AD" w:rsidRPr="002D4AD7">
        <w:rPr>
          <w:rtl/>
        </w:rPr>
        <w:t>.</w:t>
      </w:r>
      <w:r w:rsidR="00F0100F" w:rsidRPr="002D4AD7">
        <w:rPr>
          <w:rtl/>
        </w:rPr>
        <w:t xml:space="preserve"> חסמו בקול קול יעקב וידים ידי עשו</w:t>
      </w:r>
      <w:r w:rsidR="006A24AD" w:rsidRPr="002D4AD7">
        <w:rPr>
          <w:rtl/>
        </w:rPr>
        <w:t>.</w:t>
      </w:r>
      <w:r w:rsidR="00F0100F" w:rsidRPr="002D4AD7">
        <w:rPr>
          <w:rtl/>
        </w:rPr>
        <w:t xml:space="preserve"> חטאתו</w:t>
      </w:r>
      <w:r w:rsidR="006A24AD" w:rsidRPr="002D4AD7">
        <w:rPr>
          <w:rtl/>
        </w:rPr>
        <w:t xml:space="preserve"> </w:t>
      </w:r>
      <w:r w:rsidR="00F0100F" w:rsidRPr="002D4AD7">
        <w:rPr>
          <w:rtl/>
        </w:rPr>
        <w:t>בזה לא יאסף ועל עצמותיו עונותיו</w:t>
      </w:r>
      <w:r w:rsidR="006A24AD" w:rsidRPr="002D4AD7">
        <w:rPr>
          <w:rtl/>
        </w:rPr>
        <w:t>.</w:t>
      </w:r>
      <w:r w:rsidR="00F0100F" w:rsidRPr="002D4AD7">
        <w:rPr>
          <w:rtl/>
        </w:rPr>
        <w:t xml:space="preserve"> עד ישוב וניחם על</w:t>
      </w:r>
      <w:r w:rsidR="006A24AD" w:rsidRPr="002D4AD7">
        <w:rPr>
          <w:rtl/>
        </w:rPr>
        <w:t xml:space="preserve"> </w:t>
      </w:r>
      <w:r w:rsidR="00F0100F" w:rsidRPr="002D4AD7">
        <w:rPr>
          <w:rtl/>
        </w:rPr>
        <w:t>הרעה. ואל מנחתו לא ישעה</w:t>
      </w:r>
      <w:r w:rsidR="006A24AD" w:rsidRPr="002D4AD7">
        <w:rPr>
          <w:rtl/>
        </w:rPr>
        <w:t>.</w:t>
      </w:r>
      <w:r w:rsidR="00F0100F" w:rsidRPr="002D4AD7">
        <w:rPr>
          <w:rtl/>
        </w:rPr>
        <w:t xml:space="preserve"> רק בפיוסים ובבקשת מחילה</w:t>
      </w:r>
      <w:r w:rsidR="006A24AD" w:rsidRPr="002D4AD7">
        <w:rPr>
          <w:rtl/>
        </w:rPr>
        <w:t xml:space="preserve">. </w:t>
      </w:r>
      <w:r w:rsidR="00F0100F" w:rsidRPr="002D4AD7">
        <w:rPr>
          <w:rtl/>
        </w:rPr>
        <w:t>ובכן אבא בחילה</w:t>
      </w:r>
      <w:r w:rsidR="006A24AD" w:rsidRPr="002D4AD7">
        <w:rPr>
          <w:rtl/>
        </w:rPr>
        <w:t>.</w:t>
      </w:r>
      <w:r w:rsidR="00F0100F" w:rsidRPr="002D4AD7">
        <w:rPr>
          <w:rtl/>
        </w:rPr>
        <w:t xml:space="preserve"> שיסיר ה' כל מחלה</w:t>
      </w:r>
      <w:r w:rsidR="006A24AD" w:rsidRPr="002D4AD7">
        <w:rPr>
          <w:rtl/>
        </w:rPr>
        <w:t>.</w:t>
      </w:r>
      <w:r w:rsidR="00F0100F" w:rsidRPr="002D4AD7">
        <w:rPr>
          <w:rtl/>
        </w:rPr>
        <w:t xml:space="preserve"> מיעקב חבל הנחלה</w:t>
      </w:r>
      <w:r w:rsidR="006A24AD" w:rsidRPr="002D4AD7">
        <w:rPr>
          <w:rtl/>
        </w:rPr>
        <w:t xml:space="preserve">. </w:t>
      </w:r>
      <w:r w:rsidR="00F0100F" w:rsidRPr="002D4AD7">
        <w:rPr>
          <w:rtl/>
        </w:rPr>
        <w:t>ויסור לב האבן מקרבם וישים שלום בגבולם</w:t>
      </w:r>
      <w:r w:rsidR="006A24AD" w:rsidRPr="002D4AD7">
        <w:rPr>
          <w:rtl/>
        </w:rPr>
        <w:t>.</w:t>
      </w:r>
      <w:r w:rsidR="00F0100F" w:rsidRPr="002D4AD7">
        <w:rPr>
          <w:rtl/>
        </w:rPr>
        <w:t xml:space="preserve"> מעתה ועד</w:t>
      </w:r>
      <w:r w:rsidR="006A24AD" w:rsidRPr="002D4AD7">
        <w:rPr>
          <w:rtl/>
        </w:rPr>
        <w:t xml:space="preserve"> </w:t>
      </w:r>
      <w:r w:rsidR="00F0100F" w:rsidRPr="002D4AD7">
        <w:rPr>
          <w:rtl/>
        </w:rPr>
        <w:t>עולם</w:t>
      </w:r>
      <w:r w:rsidR="006A24AD" w:rsidRPr="002D4AD7">
        <w:rPr>
          <w:rtl/>
        </w:rPr>
        <w:t>.</w:t>
      </w:r>
      <w:r w:rsidR="00F0100F" w:rsidRPr="002D4AD7">
        <w:rPr>
          <w:rtl/>
        </w:rPr>
        <w:t xml:space="preserve"> ואל יאשימני המעיין כי באתי הלום</w:t>
      </w:r>
      <w:r w:rsidR="006A24AD" w:rsidRPr="002D4AD7">
        <w:rPr>
          <w:rtl/>
        </w:rPr>
        <w:t>.</w:t>
      </w:r>
      <w:r w:rsidR="00F0100F" w:rsidRPr="002D4AD7">
        <w:rPr>
          <w:rtl/>
        </w:rPr>
        <w:t xml:space="preserve"> לדבר נגד מלכי</w:t>
      </w:r>
      <w:r w:rsidR="006A24AD" w:rsidRPr="002D4AD7">
        <w:rPr>
          <w:rtl/>
        </w:rPr>
        <w:t xml:space="preserve"> </w:t>
      </w:r>
      <w:r w:rsidR="00F0100F" w:rsidRPr="002D4AD7">
        <w:rPr>
          <w:rtl/>
        </w:rPr>
        <w:t>רבנן נעימים מספיר ויהלום</w:t>
      </w:r>
      <w:r w:rsidR="006A24AD" w:rsidRPr="002D4AD7">
        <w:rPr>
          <w:rtl/>
        </w:rPr>
        <w:t>.</w:t>
      </w:r>
      <w:r w:rsidR="00F0100F" w:rsidRPr="002D4AD7">
        <w:rPr>
          <w:rtl/>
        </w:rPr>
        <w:t xml:space="preserve"> אף כי אנכי בתחתית מדרגת</w:t>
      </w:r>
      <w:r w:rsidR="006A24AD" w:rsidRPr="002D4AD7">
        <w:rPr>
          <w:rtl/>
        </w:rPr>
        <w:t xml:space="preserve"> </w:t>
      </w:r>
      <w:r w:rsidR="00F0100F" w:rsidRPr="002D4AD7">
        <w:rPr>
          <w:rtl/>
        </w:rPr>
        <w:t>הסולם</w:t>
      </w:r>
      <w:r w:rsidR="006A24AD" w:rsidRPr="002D4AD7">
        <w:rPr>
          <w:rtl/>
        </w:rPr>
        <w:t>.</w:t>
      </w:r>
      <w:r w:rsidR="00F0100F" w:rsidRPr="002D4AD7">
        <w:rPr>
          <w:rtl/>
        </w:rPr>
        <w:t xml:space="preserve"> ואין מדרגתי לשום דמ"י מלחמה בשלום</w:t>
      </w:r>
      <w:r w:rsidR="006A24AD" w:rsidRPr="002D4AD7">
        <w:rPr>
          <w:rtl/>
        </w:rPr>
        <w:t>,</w:t>
      </w:r>
      <w:r w:rsidR="00F0100F" w:rsidRPr="002D4AD7">
        <w:rPr>
          <w:rtl/>
        </w:rPr>
        <w:t xml:space="preserve"> וכ</w:t>
      </w:r>
      <w:r w:rsidR="006A24AD" w:rsidRPr="002D4AD7">
        <w:rPr>
          <w:rtl/>
        </w:rPr>
        <w:t>"</w:t>
      </w:r>
      <w:r w:rsidR="00F0100F" w:rsidRPr="002D4AD7">
        <w:rPr>
          <w:rtl/>
        </w:rPr>
        <w:t>ש</w:t>
      </w:r>
      <w:r w:rsidR="006A24AD" w:rsidRPr="002D4AD7">
        <w:rPr>
          <w:rtl/>
        </w:rPr>
        <w:t xml:space="preserve"> </w:t>
      </w:r>
      <w:r w:rsidR="00F0100F" w:rsidRPr="002D4AD7">
        <w:rPr>
          <w:rtl/>
        </w:rPr>
        <w:t>שלעת עתה ספרי אינן בידי כולם</w:t>
      </w:r>
      <w:r w:rsidR="006A24AD" w:rsidRPr="002D4AD7">
        <w:rPr>
          <w:rtl/>
        </w:rPr>
        <w:t>.</w:t>
      </w:r>
      <w:r w:rsidR="00F0100F" w:rsidRPr="002D4AD7">
        <w:rPr>
          <w:rtl/>
        </w:rPr>
        <w:t xml:space="preserve"> נשארו בק</w:t>
      </w:r>
      <w:r w:rsidR="006A24AD" w:rsidRPr="002D4AD7">
        <w:rPr>
          <w:rtl/>
        </w:rPr>
        <w:t>"</w:t>
      </w:r>
      <w:r w:rsidR="00F0100F" w:rsidRPr="002D4AD7">
        <w:rPr>
          <w:rtl/>
        </w:rPr>
        <w:t>ק קראקא</w:t>
      </w:r>
      <w:r w:rsidR="006A24AD" w:rsidRPr="002D4AD7">
        <w:rPr>
          <w:rtl/>
        </w:rPr>
        <w:t xml:space="preserve"> </w:t>
      </w:r>
      <w:r w:rsidR="00F0100F" w:rsidRPr="002D4AD7">
        <w:rPr>
          <w:rtl/>
        </w:rPr>
        <w:t>ואנכי יושב ממולם</w:t>
      </w:r>
      <w:r w:rsidR="006A24AD" w:rsidRPr="002D4AD7">
        <w:rPr>
          <w:rtl/>
        </w:rPr>
        <w:t>.</w:t>
      </w:r>
      <w:r w:rsidR="00F0100F" w:rsidRPr="002D4AD7">
        <w:rPr>
          <w:rtl/>
        </w:rPr>
        <w:t xml:space="preserve"> מעט חכמתי וידיעתי מחוץ תרונה</w:t>
      </w:r>
      <w:r w:rsidR="006A24AD" w:rsidRPr="002D4AD7">
        <w:rPr>
          <w:rtl/>
        </w:rPr>
        <w:t xml:space="preserve"> </w:t>
      </w:r>
      <w:r w:rsidR="00F0100F" w:rsidRPr="002D4AD7">
        <w:rPr>
          <w:rtl/>
        </w:rPr>
        <w:t>כחלום חלם</w:t>
      </w:r>
      <w:r w:rsidR="006A24AD" w:rsidRPr="002D4AD7">
        <w:rPr>
          <w:rtl/>
        </w:rPr>
        <w:t>.</w:t>
      </w:r>
      <w:r w:rsidR="00F0100F" w:rsidRPr="002D4AD7">
        <w:rPr>
          <w:rtl/>
        </w:rPr>
        <w:t xml:space="preserve"> ואיך אכתוב ואדון לפני רבותי אשר לבם</w:t>
      </w:r>
      <w:r w:rsidR="006A24AD" w:rsidRPr="002D4AD7">
        <w:rPr>
          <w:rtl/>
        </w:rPr>
        <w:t xml:space="preserve"> </w:t>
      </w:r>
      <w:r w:rsidR="00F0100F" w:rsidRPr="002D4AD7">
        <w:rPr>
          <w:rtl/>
        </w:rPr>
        <w:t>בריא כאולם מ"מ לא יכולתי להתאפק להודיע לרמאים</w:t>
      </w:r>
      <w:r w:rsidR="006A24AD" w:rsidRPr="002D4AD7">
        <w:rPr>
          <w:rtl/>
        </w:rPr>
        <w:t xml:space="preserve"> </w:t>
      </w:r>
      <w:r w:rsidR="00F0100F" w:rsidRPr="002D4AD7">
        <w:rPr>
          <w:rtl/>
        </w:rPr>
        <w:t>דידעי ופקיעי רבנן ברוע מפעלם</w:t>
      </w:r>
      <w:r w:rsidR="006A24AD" w:rsidRPr="002D4AD7">
        <w:rPr>
          <w:rtl/>
        </w:rPr>
        <w:t>,</w:t>
      </w:r>
      <w:r w:rsidR="00F0100F" w:rsidRPr="002D4AD7">
        <w:rPr>
          <w:rtl/>
        </w:rPr>
        <w:t xml:space="preserve"> ועד כאן דברתי דרך</w:t>
      </w:r>
      <w:r w:rsidR="006A24AD" w:rsidRPr="002D4AD7">
        <w:rPr>
          <w:rtl/>
        </w:rPr>
        <w:t xml:space="preserve"> </w:t>
      </w:r>
      <w:r w:rsidR="00F0100F" w:rsidRPr="002D4AD7">
        <w:rPr>
          <w:rtl/>
        </w:rPr>
        <w:t>משא ומתן כתלמיד היושב על קרקע ודן לפני רבותיו לקבלם.</w:t>
      </w:r>
      <w:r w:rsidR="006A24AD" w:rsidRPr="002D4AD7">
        <w:rPr>
          <w:rtl/>
        </w:rPr>
        <w:t xml:space="preserve"> </w:t>
      </w:r>
      <w:r w:rsidR="00F0100F" w:rsidRPr="002D4AD7">
        <w:rPr>
          <w:rtl/>
        </w:rPr>
        <w:t>ובידם לבטל דברי כאין נגדם. והדן אותו לכף זכות</w:t>
      </w:r>
      <w:r w:rsidR="006A24AD" w:rsidRPr="002D4AD7">
        <w:rPr>
          <w:rtl/>
        </w:rPr>
        <w:t xml:space="preserve"> </w:t>
      </w:r>
      <w:r w:rsidR="00F0100F" w:rsidRPr="002D4AD7">
        <w:rPr>
          <w:rtl/>
        </w:rPr>
        <w:t>ידינוהו לזכות וימחלו עונותיו כולם</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יח*</w:t>
      </w:r>
      <w:r w:rsidRPr="002D4AD7">
        <w:rPr>
          <w:rtl/>
        </w:rPr>
        <w:t>{</w:t>
      </w:r>
      <w:r w:rsidR="00F0100F" w:rsidRPr="002D4AD7">
        <w:rPr>
          <w:rtl/>
        </w:rPr>
        <w:t>*)</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זו נדפסה בתשובת מהרש</w:t>
      </w:r>
      <w:r w:rsidR="006A24AD" w:rsidRPr="002D4AD7">
        <w:rPr>
          <w:rtl/>
        </w:rPr>
        <w:t>"</w:t>
      </w:r>
      <w:r w:rsidR="00F0100F" w:rsidRPr="002D4AD7">
        <w:rPr>
          <w:rtl/>
        </w:rPr>
        <w:t>ל סימן ו' והדפסנוה כאן</w:t>
      </w:r>
      <w:r w:rsidR="006A24AD" w:rsidRPr="002D4AD7">
        <w:rPr>
          <w:rtl/>
        </w:rPr>
        <w:t>:</w:t>
      </w:r>
      <w:r w:rsidRPr="002D4AD7">
        <w:rPr>
          <w:rtl/>
        </w:rPr>
        <w:t>}</w:t>
      </w:r>
      <w:r w:rsidR="00F0100F" w:rsidRPr="002D4AD7">
        <w:rPr>
          <w:rtl/>
        </w:rPr>
        <w:t xml:space="preserve"> </w:t>
      </w:r>
    </w:p>
    <w:p w:rsidR="009D3FC8" w:rsidRPr="002D4AD7" w:rsidRDefault="009D3FC8" w:rsidP="009D3FC8">
      <w:pPr>
        <w:rPr>
          <w:rtl/>
        </w:rPr>
      </w:pPr>
      <w:r w:rsidRPr="002D4AD7">
        <w:rPr>
          <w:rStyle w:val="a3"/>
          <w:vertAlign w:val="superscript"/>
          <w:rtl/>
        </w:rPr>
        <w:t>@11</w:t>
      </w:r>
      <w:r w:rsidR="00F0100F" w:rsidRPr="002D4AD7">
        <w:rPr>
          <w:rStyle w:val="a3"/>
          <w:rtl/>
        </w:rPr>
        <w:t xml:space="preserve">נדרוש </w:t>
      </w:r>
      <w:r w:rsidRPr="002D4AD7">
        <w:rPr>
          <w:rStyle w:val="a3"/>
          <w:vertAlign w:val="superscript"/>
          <w:rtl/>
        </w:rPr>
        <w:t>@33</w:t>
      </w:r>
      <w:r w:rsidR="00F0100F" w:rsidRPr="002D4AD7">
        <w:rPr>
          <w:rtl/>
        </w:rPr>
        <w:t>נדרשתי מקציני גדולי הארץ אנשי מופת</w:t>
      </w:r>
      <w:r w:rsidR="006A24AD" w:rsidRPr="002D4AD7">
        <w:rPr>
          <w:rtl/>
        </w:rPr>
        <w:t xml:space="preserve"> </w:t>
      </w:r>
      <w:r w:rsidR="00F0100F" w:rsidRPr="002D4AD7">
        <w:rPr>
          <w:rtl/>
        </w:rPr>
        <w:t>המה ע"י אמצעי איש כלבבי ה"ה חכים</w:t>
      </w:r>
      <w:r w:rsidR="006A24AD" w:rsidRPr="002D4AD7">
        <w:rPr>
          <w:rtl/>
        </w:rPr>
        <w:t xml:space="preserve"> </w:t>
      </w:r>
      <w:r w:rsidR="00F0100F" w:rsidRPr="002D4AD7">
        <w:rPr>
          <w:rtl/>
        </w:rPr>
        <w:t>בדורו שאירי מהר"ר משה י</w:t>
      </w:r>
      <w:r w:rsidR="006A24AD" w:rsidRPr="002D4AD7">
        <w:rPr>
          <w:rtl/>
        </w:rPr>
        <w:t>"</w:t>
      </w:r>
      <w:r w:rsidR="00F0100F" w:rsidRPr="002D4AD7">
        <w:rPr>
          <w:rtl/>
        </w:rPr>
        <w:t>ץ</w:t>
      </w:r>
      <w:r w:rsidR="006A24AD" w:rsidRPr="002D4AD7">
        <w:rPr>
          <w:rtl/>
        </w:rPr>
        <w:t>,</w:t>
      </w:r>
      <w:r w:rsidR="00F0100F" w:rsidRPr="002D4AD7">
        <w:rPr>
          <w:rtl/>
        </w:rPr>
        <w:t xml:space="preserve"> והופקד הגאון מן הגאונים</w:t>
      </w:r>
      <w:r w:rsidR="006A24AD" w:rsidRPr="002D4AD7">
        <w:rPr>
          <w:rtl/>
        </w:rPr>
        <w:t xml:space="preserve"> </w:t>
      </w:r>
      <w:r w:rsidR="00F0100F" w:rsidRPr="002D4AD7">
        <w:rPr>
          <w:rtl/>
        </w:rPr>
        <w:t>ע"י פריסת שלומים לדרוש בשלומי כדי שאחוה דעתי בעניין</w:t>
      </w:r>
      <w:r w:rsidR="006A24AD" w:rsidRPr="002D4AD7">
        <w:rPr>
          <w:rtl/>
        </w:rPr>
        <w:t xml:space="preserve"> </w:t>
      </w:r>
      <w:r w:rsidR="00F0100F" w:rsidRPr="002D4AD7">
        <w:rPr>
          <w:rtl/>
        </w:rPr>
        <w:t>ההוראה שהורה הגאון הזקן מלא חכמה שאירי ה"ה נ</w:t>
      </w:r>
      <w:r w:rsidR="006A24AD" w:rsidRPr="002D4AD7">
        <w:rPr>
          <w:rtl/>
        </w:rPr>
        <w:t>"</w:t>
      </w:r>
      <w:r w:rsidR="00F0100F" w:rsidRPr="002D4AD7">
        <w:rPr>
          <w:rtl/>
        </w:rPr>
        <w:t>י</w:t>
      </w:r>
      <w:r w:rsidR="006A24AD" w:rsidRPr="002D4AD7">
        <w:rPr>
          <w:rtl/>
        </w:rPr>
        <w:t xml:space="preserve"> </w:t>
      </w:r>
      <w:r w:rsidR="00F0100F" w:rsidRPr="002D4AD7">
        <w:rPr>
          <w:rtl/>
        </w:rPr>
        <w:t>מהר"ר מאיר מפדוואה ובנו הגאון אשר בא למלאות מקום</w:t>
      </w:r>
      <w:r w:rsidR="006A24AD" w:rsidRPr="002D4AD7">
        <w:rPr>
          <w:rtl/>
        </w:rPr>
        <w:t xml:space="preserve"> </w:t>
      </w:r>
      <w:r w:rsidR="00F0100F" w:rsidRPr="002D4AD7">
        <w:rPr>
          <w:rtl/>
        </w:rPr>
        <w:lastRenderedPageBreak/>
        <w:t>אבותיו בתורה ובחסידות מהר</w:t>
      </w:r>
      <w:r w:rsidR="006A24AD" w:rsidRPr="002D4AD7">
        <w:rPr>
          <w:rtl/>
        </w:rPr>
        <w:t>"</w:t>
      </w:r>
      <w:r w:rsidR="00F0100F" w:rsidRPr="002D4AD7">
        <w:rPr>
          <w:rtl/>
        </w:rPr>
        <w:t>ר יודא י</w:t>
      </w:r>
      <w:r w:rsidR="006A24AD" w:rsidRPr="002D4AD7">
        <w:rPr>
          <w:rtl/>
        </w:rPr>
        <w:t>"</w:t>
      </w:r>
      <w:r w:rsidR="00F0100F" w:rsidRPr="002D4AD7">
        <w:rPr>
          <w:rtl/>
        </w:rPr>
        <w:t>ץ</w:t>
      </w:r>
      <w:r w:rsidR="006A24AD" w:rsidRPr="002D4AD7">
        <w:rPr>
          <w:rtl/>
        </w:rPr>
        <w:t>,</w:t>
      </w:r>
      <w:r w:rsidR="00F0100F" w:rsidRPr="002D4AD7">
        <w:rPr>
          <w:rtl/>
        </w:rPr>
        <w:t xml:space="preserve"> אשר איזן וחיקר</w:t>
      </w:r>
      <w:r w:rsidR="006A24AD" w:rsidRPr="002D4AD7">
        <w:rPr>
          <w:rtl/>
        </w:rPr>
        <w:t xml:space="preserve"> </w:t>
      </w:r>
      <w:r w:rsidR="00F0100F" w:rsidRPr="002D4AD7">
        <w:rPr>
          <w:rtl/>
        </w:rPr>
        <w:t>ותיקן וגדר הבקעה אשר מצא קצת גדרה מהורס כאשר</w:t>
      </w:r>
      <w:r w:rsidR="006A24AD" w:rsidRPr="002D4AD7">
        <w:rPr>
          <w:rtl/>
        </w:rPr>
        <w:t xml:space="preserve"> </w:t>
      </w:r>
      <w:r w:rsidR="00F0100F" w:rsidRPr="002D4AD7">
        <w:rPr>
          <w:rtl/>
        </w:rPr>
        <w:t>בשכבר גידרו אבותיו הקדושים מנוחתם כבוד גאוני עולם</w:t>
      </w:r>
      <w:r w:rsidR="006A24AD" w:rsidRPr="002D4AD7">
        <w:rPr>
          <w:rtl/>
        </w:rPr>
        <w:t xml:space="preserve"> </w:t>
      </w:r>
      <w:r w:rsidR="00F0100F" w:rsidRPr="002D4AD7">
        <w:rPr>
          <w:rtl/>
        </w:rPr>
        <w:t>מהר"ר יהודה ומהר</w:t>
      </w:r>
      <w:r w:rsidR="006A24AD" w:rsidRPr="002D4AD7">
        <w:rPr>
          <w:rtl/>
        </w:rPr>
        <w:t>"</w:t>
      </w:r>
      <w:r w:rsidR="00F0100F" w:rsidRPr="002D4AD7">
        <w:rPr>
          <w:rtl/>
        </w:rPr>
        <w:t>ר אברהם מינץ ז</w:t>
      </w:r>
      <w:r w:rsidRPr="002D4AD7">
        <w:rPr>
          <w:rFonts w:hint="cs"/>
          <w:rtl/>
        </w:rPr>
        <w:t>צ</w:t>
      </w:r>
      <w:r w:rsidR="00F0100F" w:rsidRPr="002D4AD7">
        <w:rPr>
          <w:rtl/>
        </w:rPr>
        <w:t>"ל</w:t>
      </w:r>
      <w:r w:rsidR="006A24AD" w:rsidRPr="002D4AD7">
        <w:rPr>
          <w:rtl/>
        </w:rPr>
        <w:t>.</w:t>
      </w:r>
      <w:r w:rsidR="00F0100F" w:rsidRPr="002D4AD7">
        <w:rPr>
          <w:rtl/>
        </w:rPr>
        <w:t xml:space="preserve"> ותוכן ההוראה</w:t>
      </w:r>
      <w:r w:rsidR="006A24AD" w:rsidRPr="002D4AD7">
        <w:rPr>
          <w:rtl/>
        </w:rPr>
        <w:t xml:space="preserve"> </w:t>
      </w:r>
      <w:r w:rsidR="00F0100F" w:rsidRPr="002D4AD7">
        <w:rPr>
          <w:rtl/>
        </w:rPr>
        <w:t>אשר תיקן בעניין הטבילה שיכנסו הנשים לבית המרחץ</w:t>
      </w:r>
      <w:r w:rsidR="006A24AD" w:rsidRPr="002D4AD7">
        <w:rPr>
          <w:rtl/>
        </w:rPr>
        <w:t xml:space="preserve"> </w:t>
      </w:r>
      <w:r w:rsidR="00F0100F" w:rsidRPr="002D4AD7">
        <w:rPr>
          <w:rtl/>
        </w:rPr>
        <w:t>בגילה ויעשו החפיפה והטבילה הכל בלילה בסיבת שבית</w:t>
      </w:r>
      <w:r w:rsidR="006A24AD" w:rsidRPr="002D4AD7">
        <w:rPr>
          <w:rtl/>
        </w:rPr>
        <w:t xml:space="preserve"> </w:t>
      </w:r>
      <w:r w:rsidR="00F0100F" w:rsidRPr="002D4AD7">
        <w:rPr>
          <w:rtl/>
        </w:rPr>
        <w:t>המרחץ עומד במקום תחנותם בחצר בית הכנסת ומרגישים</w:t>
      </w:r>
      <w:r w:rsidR="006A24AD" w:rsidRPr="002D4AD7">
        <w:rPr>
          <w:rtl/>
        </w:rPr>
        <w:t xml:space="preserve"> </w:t>
      </w:r>
      <w:r w:rsidR="00F0100F" w:rsidRPr="002D4AD7">
        <w:rPr>
          <w:rtl/>
        </w:rPr>
        <w:t>כל ההמון בכניסתם למרחץ שעת טבילתם היא כי אין</w:t>
      </w:r>
      <w:r w:rsidR="006A24AD" w:rsidRPr="002D4AD7">
        <w:rPr>
          <w:rtl/>
        </w:rPr>
        <w:t xml:space="preserve"> </w:t>
      </w:r>
      <w:r w:rsidR="00F0100F" w:rsidRPr="002D4AD7">
        <w:rPr>
          <w:rtl/>
        </w:rPr>
        <w:t>המנהג לשם שיכנסו הנשים בערבית לבית הכנסת להתפלל</w:t>
      </w:r>
      <w:r w:rsidR="006A24AD" w:rsidRPr="002D4AD7">
        <w:rPr>
          <w:rtl/>
        </w:rPr>
        <w:t xml:space="preserve"> </w:t>
      </w:r>
      <w:r w:rsidR="00F0100F" w:rsidRPr="002D4AD7">
        <w:rPr>
          <w:rtl/>
        </w:rPr>
        <w:t>והצנועות מתביישות גם מדת חסידות בידם להסתיר</w:t>
      </w:r>
      <w:r w:rsidR="006A24AD" w:rsidRPr="002D4AD7">
        <w:rPr>
          <w:rtl/>
        </w:rPr>
        <w:t xml:space="preserve"> </w:t>
      </w:r>
      <w:r w:rsidR="00F0100F" w:rsidRPr="002D4AD7">
        <w:rPr>
          <w:rtl/>
        </w:rPr>
        <w:t>הטבילה כאשר יסד המקובל הגדול בעל הרוקח, וראייתו</w:t>
      </w:r>
      <w:r w:rsidR="006A24AD" w:rsidRPr="002D4AD7">
        <w:rPr>
          <w:rtl/>
        </w:rPr>
        <w:t xml:space="preserve"> </w:t>
      </w:r>
      <w:r w:rsidR="00F0100F" w:rsidRPr="002D4AD7">
        <w:rPr>
          <w:rtl/>
        </w:rPr>
        <w:t>מהא דאמרינן פרק כיצד מעברין (נ"ה:) על בנות יושבי צריפים</w:t>
      </w:r>
      <w:r w:rsidR="006A24AD" w:rsidRPr="002D4AD7">
        <w:rPr>
          <w:rtl/>
        </w:rPr>
        <w:t xml:space="preserve"> </w:t>
      </w:r>
      <w:r w:rsidR="00F0100F" w:rsidRPr="002D4AD7">
        <w:rPr>
          <w:rtl/>
        </w:rPr>
        <w:t>אמרו ארור שוכב עם בהמה מפני שמרגישים בטבילה</w:t>
      </w:r>
      <w:r w:rsidR="006A24AD" w:rsidRPr="002D4AD7">
        <w:rPr>
          <w:rtl/>
        </w:rPr>
        <w:t>,</w:t>
      </w:r>
      <w:r w:rsidR="00F0100F" w:rsidRPr="002D4AD7">
        <w:rPr>
          <w:rtl/>
        </w:rPr>
        <w:t xml:space="preserve"> ואף</w:t>
      </w:r>
      <w:r w:rsidR="006A24AD" w:rsidRPr="002D4AD7">
        <w:rPr>
          <w:rtl/>
        </w:rPr>
        <w:t xml:space="preserve"> </w:t>
      </w:r>
      <w:r w:rsidR="00F0100F" w:rsidRPr="002D4AD7">
        <w:rPr>
          <w:rtl/>
        </w:rPr>
        <w:t>רש"י שפירש מפני שיש רשע שרודף אחריהם ומתיחד עמהן</w:t>
      </w:r>
      <w:r w:rsidR="006A24AD" w:rsidRPr="002D4AD7">
        <w:rPr>
          <w:rtl/>
        </w:rPr>
        <w:t xml:space="preserve"> </w:t>
      </w:r>
      <w:r w:rsidR="00F0100F" w:rsidRPr="002D4AD7">
        <w:rPr>
          <w:rtl/>
        </w:rPr>
        <w:t>לפי שמקום הטבילה רחוק מהן</w:t>
      </w:r>
      <w:r w:rsidR="006A24AD" w:rsidRPr="002D4AD7">
        <w:rPr>
          <w:rtl/>
        </w:rPr>
        <w:t>,</w:t>
      </w:r>
      <w:r w:rsidR="00F0100F" w:rsidRPr="002D4AD7">
        <w:rPr>
          <w:rtl/>
        </w:rPr>
        <w:t xml:space="preserve"> אכן יש כמה פנים לתורה</w:t>
      </w:r>
      <w:r w:rsidR="006A24AD" w:rsidRPr="002D4AD7">
        <w:rPr>
          <w:rtl/>
        </w:rPr>
        <w:t xml:space="preserve"> </w:t>
      </w:r>
      <w:r w:rsidR="00F0100F" w:rsidRPr="002D4AD7">
        <w:rPr>
          <w:rtl/>
        </w:rPr>
        <w:t>ונוכל נמי לפרש משום צניעות שלא יזונו עיני העם בהן</w:t>
      </w:r>
      <w:r w:rsidR="006A24AD" w:rsidRPr="002D4AD7">
        <w:rPr>
          <w:rtl/>
        </w:rPr>
        <w:t xml:space="preserve"> </w:t>
      </w:r>
      <w:r w:rsidR="00F0100F" w:rsidRPr="002D4AD7">
        <w:rPr>
          <w:rtl/>
        </w:rPr>
        <w:t>ואיכא חשש הרהורא לכאן ולכאן ומקצת נשים צנועות מרוב</w:t>
      </w:r>
      <w:r w:rsidR="006A24AD" w:rsidRPr="002D4AD7">
        <w:rPr>
          <w:rtl/>
        </w:rPr>
        <w:t xml:space="preserve"> </w:t>
      </w:r>
      <w:r w:rsidR="00F0100F" w:rsidRPr="002D4AD7">
        <w:rPr>
          <w:rtl/>
        </w:rPr>
        <w:t>הבושה כבשו זמן טבילתן בפני בעליהם ומצאו עילה ודחו</w:t>
      </w:r>
      <w:r w:rsidR="006A24AD" w:rsidRPr="002D4AD7">
        <w:rPr>
          <w:rtl/>
        </w:rPr>
        <w:t xml:space="preserve"> </w:t>
      </w:r>
      <w:r w:rsidR="00F0100F" w:rsidRPr="002D4AD7">
        <w:rPr>
          <w:rtl/>
        </w:rPr>
        <w:t>הטבילה עד מוצאי שבת שבהכרח יכנסו למרחץ בלילה ולא</w:t>
      </w:r>
      <w:r w:rsidR="006A24AD" w:rsidRPr="002D4AD7">
        <w:rPr>
          <w:rtl/>
        </w:rPr>
        <w:t xml:space="preserve"> </w:t>
      </w:r>
      <w:r w:rsidR="00F0100F" w:rsidRPr="002D4AD7">
        <w:rPr>
          <w:rtl/>
        </w:rPr>
        <w:t>ירגישו בהן העם כאשר העיד הזקן א"ב ר</w:t>
      </w:r>
      <w:r w:rsidR="006A24AD" w:rsidRPr="002D4AD7">
        <w:rPr>
          <w:rtl/>
        </w:rPr>
        <w:t>"</w:t>
      </w:r>
      <w:r w:rsidR="00F0100F" w:rsidRPr="002D4AD7">
        <w:rPr>
          <w:rtl/>
        </w:rPr>
        <w:t>ם המון גוים</w:t>
      </w:r>
      <w:r w:rsidR="006A24AD" w:rsidRPr="002D4AD7">
        <w:rPr>
          <w:rtl/>
        </w:rPr>
        <w:t xml:space="preserve">, </w:t>
      </w:r>
      <w:r w:rsidR="00F0100F" w:rsidRPr="002D4AD7">
        <w:rPr>
          <w:rtl/>
        </w:rPr>
        <w:t>ע</w:t>
      </w:r>
      <w:r w:rsidR="006A24AD" w:rsidRPr="002D4AD7">
        <w:rPr>
          <w:rtl/>
        </w:rPr>
        <w:t>"</w:t>
      </w:r>
      <w:r w:rsidR="00F0100F" w:rsidRPr="002D4AD7">
        <w:rPr>
          <w:rtl/>
        </w:rPr>
        <w:t>כ החזיר בנו העטרה ליושנה כאשר תיקנו אבותיו מ</w:t>
      </w:r>
      <w:r w:rsidR="006A24AD" w:rsidRPr="002D4AD7">
        <w:rPr>
          <w:rtl/>
        </w:rPr>
        <w:t>"</w:t>
      </w:r>
      <w:r w:rsidR="00F0100F" w:rsidRPr="002D4AD7">
        <w:rPr>
          <w:rtl/>
        </w:rPr>
        <w:t>כ</w:t>
      </w:r>
      <w:r w:rsidR="006A24AD" w:rsidRPr="002D4AD7">
        <w:rPr>
          <w:rtl/>
        </w:rPr>
        <w:t xml:space="preserve"> </w:t>
      </w:r>
      <w:r w:rsidR="00F0100F" w:rsidRPr="002D4AD7">
        <w:rPr>
          <w:rtl/>
        </w:rPr>
        <w:t>שהחפיפה תהא בלילה וחשש שמהומה לביתה כו' גזר ותיקן</w:t>
      </w:r>
      <w:r w:rsidR="006A24AD" w:rsidRPr="002D4AD7">
        <w:rPr>
          <w:rtl/>
        </w:rPr>
        <w:t xml:space="preserve"> </w:t>
      </w:r>
      <w:r w:rsidR="00F0100F" w:rsidRPr="002D4AD7">
        <w:rPr>
          <w:rtl/>
        </w:rPr>
        <w:t>לבלתי יכשלו בחשש של רש"י שכל הנשים החופפות בלילה</w:t>
      </w:r>
      <w:r w:rsidR="006A24AD" w:rsidRPr="002D4AD7">
        <w:rPr>
          <w:rtl/>
        </w:rPr>
        <w:t xml:space="preserve"> </w:t>
      </w:r>
      <w:r w:rsidR="00F0100F" w:rsidRPr="002D4AD7">
        <w:rPr>
          <w:rtl/>
        </w:rPr>
        <w:t>יעמידו כלי הקרוי שעה והוא אחד מכ</w:t>
      </w:r>
      <w:r w:rsidR="006A24AD" w:rsidRPr="002D4AD7">
        <w:rPr>
          <w:rtl/>
        </w:rPr>
        <w:t>"</w:t>
      </w:r>
      <w:r w:rsidR="00F0100F" w:rsidRPr="002D4AD7">
        <w:rPr>
          <w:rtl/>
        </w:rPr>
        <w:t>ד חלקים ביום שלם</w:t>
      </w:r>
      <w:r w:rsidR="006A24AD" w:rsidRPr="002D4AD7">
        <w:rPr>
          <w:rtl/>
        </w:rPr>
        <w:t xml:space="preserve"> </w:t>
      </w:r>
      <w:r w:rsidR="00F0100F" w:rsidRPr="002D4AD7">
        <w:rPr>
          <w:rtl/>
        </w:rPr>
        <w:t>וגזרו על הטובלת להתעסק בחפיפה כל אותה שעה למען</w:t>
      </w:r>
      <w:r w:rsidR="006A24AD" w:rsidRPr="002D4AD7">
        <w:rPr>
          <w:rtl/>
        </w:rPr>
        <w:t xml:space="preserve"> </w:t>
      </w:r>
      <w:r w:rsidR="00F0100F" w:rsidRPr="002D4AD7">
        <w:rPr>
          <w:rtl/>
        </w:rPr>
        <w:t>לא ימהרו במלאכתן לקצר החפיפה ולעשות עראי, ועמד</w:t>
      </w:r>
      <w:r w:rsidR="006A24AD" w:rsidRPr="002D4AD7">
        <w:rPr>
          <w:rtl/>
        </w:rPr>
        <w:t xml:space="preserve"> </w:t>
      </w:r>
      <w:r w:rsidR="00F0100F" w:rsidRPr="002D4AD7">
        <w:rPr>
          <w:rtl/>
        </w:rPr>
        <w:t>חכם אחד ושמו מהרר</w:t>
      </w:r>
      <w:r w:rsidR="006A24AD" w:rsidRPr="002D4AD7">
        <w:rPr>
          <w:rtl/>
        </w:rPr>
        <w:t>"</w:t>
      </w:r>
      <w:r w:rsidR="00F0100F" w:rsidRPr="002D4AD7">
        <w:rPr>
          <w:rtl/>
        </w:rPr>
        <w:t>ז ודרש לפני הנשים שלא בפני החכם</w:t>
      </w:r>
      <w:r w:rsidR="006A24AD" w:rsidRPr="002D4AD7">
        <w:rPr>
          <w:rtl/>
        </w:rPr>
        <w:t xml:space="preserve"> </w:t>
      </w:r>
      <w:r w:rsidR="00F0100F" w:rsidRPr="002D4AD7">
        <w:rPr>
          <w:rtl/>
        </w:rPr>
        <w:t>ואמר שעבירה היא בידן לעשות החפיפה בלילה</w:t>
      </w:r>
      <w:r w:rsidR="006A24AD" w:rsidRPr="002D4AD7">
        <w:rPr>
          <w:rtl/>
        </w:rPr>
        <w:t>,</w:t>
      </w:r>
      <w:r w:rsidR="00F0100F" w:rsidRPr="002D4AD7">
        <w:rPr>
          <w:rtl/>
        </w:rPr>
        <w:t xml:space="preserve"> והוסיף</w:t>
      </w:r>
      <w:r w:rsidR="006A24AD" w:rsidRPr="002D4AD7">
        <w:rPr>
          <w:rtl/>
        </w:rPr>
        <w:t xml:space="preserve"> </w:t>
      </w:r>
      <w:r w:rsidR="00F0100F" w:rsidRPr="002D4AD7">
        <w:rPr>
          <w:rtl/>
        </w:rPr>
        <w:t>בחמתו לאמר שהטבילה לא תהא חשובה כטבילה לבעליהן</w:t>
      </w:r>
      <w:r w:rsidR="006A24AD" w:rsidRPr="002D4AD7">
        <w:rPr>
          <w:rtl/>
        </w:rPr>
        <w:t xml:space="preserve"> </w:t>
      </w:r>
      <w:r w:rsidR="00F0100F" w:rsidRPr="002D4AD7">
        <w:rPr>
          <w:rtl/>
        </w:rPr>
        <w:t>והבנים יהיו ממזרים</w:t>
      </w:r>
      <w:r w:rsidR="006A24AD" w:rsidRPr="002D4AD7">
        <w:rPr>
          <w:rtl/>
        </w:rPr>
        <w:t>,</w:t>
      </w:r>
      <w:r w:rsidR="00F0100F" w:rsidRPr="002D4AD7">
        <w:rPr>
          <w:rtl/>
        </w:rPr>
        <w:t xml:space="preserve"> ע"כ טענת החכם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וטרם </w:t>
      </w:r>
      <w:r w:rsidRPr="002D4AD7">
        <w:rPr>
          <w:rStyle w:val="a3"/>
          <w:vertAlign w:val="superscript"/>
          <w:rtl/>
        </w:rPr>
        <w:t>@33</w:t>
      </w:r>
      <w:r w:rsidR="00F0100F" w:rsidRPr="002D4AD7">
        <w:rPr>
          <w:rtl/>
        </w:rPr>
        <w:t>אשיב דבר לשואלי ואכריע לימין צדקו של הרב</w:t>
      </w:r>
      <w:r w:rsidR="006A24AD" w:rsidRPr="002D4AD7">
        <w:rPr>
          <w:rtl/>
        </w:rPr>
        <w:t xml:space="preserve"> </w:t>
      </w:r>
      <w:r w:rsidR="00F0100F" w:rsidRPr="002D4AD7">
        <w:rPr>
          <w:rtl/>
        </w:rPr>
        <w:t>מהר"ר יודא יצ"ו</w:t>
      </w:r>
      <w:r w:rsidR="006A24AD" w:rsidRPr="002D4AD7">
        <w:rPr>
          <w:rtl/>
        </w:rPr>
        <w:t>.</w:t>
      </w:r>
      <w:r w:rsidR="00F0100F" w:rsidRPr="002D4AD7">
        <w:rPr>
          <w:rtl/>
        </w:rPr>
        <w:t xml:space="preserve"> ואחליט הדין בין ד"ם לד"ם</w:t>
      </w:r>
      <w:r w:rsidR="006A24AD" w:rsidRPr="002D4AD7">
        <w:rPr>
          <w:rtl/>
        </w:rPr>
        <w:t xml:space="preserve"> </w:t>
      </w:r>
      <w:r w:rsidR="00F0100F" w:rsidRPr="002D4AD7">
        <w:rPr>
          <w:rtl/>
        </w:rPr>
        <w:t>ובין רי"ב לרי"ב אחפש למצא צד זכות להחכם מהר"ז</w:t>
      </w:r>
      <w:r w:rsidR="006A24AD" w:rsidRPr="002D4AD7">
        <w:rPr>
          <w:rtl/>
        </w:rPr>
        <w:t xml:space="preserve"> </w:t>
      </w:r>
      <w:r w:rsidR="00F0100F" w:rsidRPr="002D4AD7">
        <w:rPr>
          <w:rtl/>
        </w:rPr>
        <w:t>החולק עליהם על מה בא לחלוק על הגדולים ואיזה דרך</w:t>
      </w:r>
      <w:r w:rsidR="006A24AD" w:rsidRPr="002D4AD7">
        <w:rPr>
          <w:rtl/>
        </w:rPr>
        <w:t xml:space="preserve"> </w:t>
      </w:r>
      <w:r w:rsidR="00F0100F" w:rsidRPr="002D4AD7">
        <w:rPr>
          <w:rtl/>
        </w:rPr>
        <w:t>הטעהו שלא יאמרו עליו ח"ו קטיל קניא באגמא הוא</w:t>
      </w:r>
      <w:r w:rsidR="006A24AD" w:rsidRPr="002D4AD7">
        <w:rPr>
          <w:rtl/>
        </w:rPr>
        <w:t xml:space="preserve">, </w:t>
      </w:r>
      <w:r w:rsidR="00F0100F" w:rsidRPr="002D4AD7">
        <w:rPr>
          <w:rtl/>
        </w:rPr>
        <w:t>וקודם שאכנס במבוא העניין מוכרח אני להביא תוכן</w:t>
      </w:r>
      <w:r w:rsidR="006A24AD" w:rsidRPr="002D4AD7">
        <w:rPr>
          <w:rtl/>
        </w:rPr>
        <w:t xml:space="preserve"> </w:t>
      </w:r>
      <w:r w:rsidR="00F0100F" w:rsidRPr="002D4AD7">
        <w:rPr>
          <w:rtl/>
        </w:rPr>
        <w:t>שמעתא דמסיק הא דאפשר הא דלא אפשר כו' ואז מתוך</w:t>
      </w:r>
      <w:r w:rsidR="006A24AD" w:rsidRPr="002D4AD7">
        <w:rPr>
          <w:rtl/>
        </w:rPr>
        <w:t xml:space="preserve"> </w:t>
      </w:r>
      <w:r w:rsidR="00F0100F" w:rsidRPr="002D4AD7">
        <w:rPr>
          <w:rtl/>
        </w:rPr>
        <w:t>לשון התלמוד ושיטות הסוגיא אשר לפנינו יבואר שאלתנו</w:t>
      </w:r>
      <w:r w:rsidR="006A24AD" w:rsidRPr="002D4AD7">
        <w:rPr>
          <w:rtl/>
        </w:rPr>
        <w:t xml:space="preserve">. </w:t>
      </w:r>
      <w:r w:rsidR="00F0100F" w:rsidRPr="002D4AD7">
        <w:rPr>
          <w:rtl/>
        </w:rPr>
        <w:t>וזהו לשון התלמוד</w:t>
      </w:r>
      <w:r w:rsidR="006A24AD" w:rsidRPr="002D4AD7">
        <w:rPr>
          <w:rtl/>
        </w:rPr>
        <w:t>,</w:t>
      </w:r>
      <w:r w:rsidR="00F0100F" w:rsidRPr="002D4AD7">
        <w:rPr>
          <w:rtl/>
        </w:rPr>
        <w:t xml:space="preserve"> (נדה דף ס"ח) דרש רבא אשה חופפת</w:t>
      </w:r>
      <w:r w:rsidR="006A24AD" w:rsidRPr="002D4AD7">
        <w:rPr>
          <w:rtl/>
        </w:rPr>
        <w:t xml:space="preserve"> </w:t>
      </w:r>
      <w:r w:rsidR="00F0100F" w:rsidRPr="002D4AD7">
        <w:rPr>
          <w:rtl/>
        </w:rPr>
        <w:t>בערב שבת וטובלת במוצאי שבת אמר ליה רב פפא לרבא</w:t>
      </w:r>
      <w:r w:rsidR="006A24AD" w:rsidRPr="002D4AD7">
        <w:rPr>
          <w:rtl/>
        </w:rPr>
        <w:t xml:space="preserve"> </w:t>
      </w:r>
      <w:r w:rsidR="00F0100F" w:rsidRPr="002D4AD7">
        <w:rPr>
          <w:rtl/>
        </w:rPr>
        <w:t>והא שלח רבין באגרתיה אשה לא תחוף בערב שבת ותטבול</w:t>
      </w:r>
      <w:r w:rsidR="006A24AD" w:rsidRPr="002D4AD7">
        <w:rPr>
          <w:rtl/>
        </w:rPr>
        <w:t xml:space="preserve"> </w:t>
      </w:r>
      <w:r w:rsidR="00F0100F" w:rsidRPr="002D4AD7">
        <w:rPr>
          <w:rtl/>
        </w:rPr>
        <w:t>במוצאי שבת ותמה על עצמך היאך תופפת ביום וטובלת</w:t>
      </w:r>
      <w:r w:rsidR="006A24AD" w:rsidRPr="002D4AD7">
        <w:rPr>
          <w:rtl/>
        </w:rPr>
        <w:t xml:space="preserve"> </w:t>
      </w:r>
      <w:r w:rsidR="00F0100F" w:rsidRPr="002D4AD7">
        <w:rPr>
          <w:rtl/>
        </w:rPr>
        <w:t>בלילה הא בעינן תיכף לחפיפה טבילה וליכא הדר אוקי</w:t>
      </w:r>
      <w:r w:rsidR="006A24AD" w:rsidRPr="002D4AD7">
        <w:rPr>
          <w:rtl/>
        </w:rPr>
        <w:t xml:space="preserve"> </w:t>
      </w:r>
      <w:r w:rsidR="00F0100F" w:rsidRPr="002D4AD7">
        <w:rPr>
          <w:rtl/>
        </w:rPr>
        <w:t>רבא אמורא עליה ודרש דברים שאמרתי לפניכם טעות הן</w:t>
      </w:r>
      <w:r w:rsidR="006A24AD" w:rsidRPr="002D4AD7">
        <w:rPr>
          <w:rtl/>
        </w:rPr>
        <w:t xml:space="preserve"> </w:t>
      </w:r>
      <w:r w:rsidR="00F0100F" w:rsidRPr="002D4AD7">
        <w:rPr>
          <w:rtl/>
        </w:rPr>
        <w:t>בידי ברם כך אמרו משמיה דר' יוחנן אשה לא תחוף בערב</w:t>
      </w:r>
      <w:r w:rsidR="006A24AD" w:rsidRPr="002D4AD7">
        <w:rPr>
          <w:rtl/>
        </w:rPr>
        <w:t xml:space="preserve"> </w:t>
      </w:r>
      <w:r w:rsidR="00F0100F" w:rsidRPr="002D4AD7">
        <w:rPr>
          <w:rtl/>
        </w:rPr>
        <w:t>שבת</w:t>
      </w:r>
      <w:r w:rsidR="006A24AD" w:rsidRPr="002D4AD7">
        <w:rPr>
          <w:rtl/>
        </w:rPr>
        <w:t xml:space="preserve"> </w:t>
      </w:r>
      <w:r w:rsidR="00F0100F" w:rsidRPr="002D4AD7">
        <w:rPr>
          <w:rtl/>
        </w:rPr>
        <w:t>ותטבול במוצאי שבת ותמה על עצמך היאך חופפת</w:t>
      </w:r>
      <w:r w:rsidR="006A24AD" w:rsidRPr="002D4AD7">
        <w:rPr>
          <w:rtl/>
        </w:rPr>
        <w:t xml:space="preserve"> </w:t>
      </w:r>
      <w:r w:rsidR="00F0100F" w:rsidRPr="002D4AD7">
        <w:rPr>
          <w:rtl/>
        </w:rPr>
        <w:lastRenderedPageBreak/>
        <w:t>ביום וטובלת בלילה הא בעינן סמוך לחפיפה טבילה וליכא</w:t>
      </w:r>
      <w:r w:rsidR="006A24AD" w:rsidRPr="002D4AD7">
        <w:rPr>
          <w:rtl/>
        </w:rPr>
        <w:t xml:space="preserve"> </w:t>
      </w:r>
      <w:r w:rsidR="00F0100F" w:rsidRPr="002D4AD7">
        <w:rPr>
          <w:rtl/>
        </w:rPr>
        <w:t>והלכתא אשה חופפת ביום וטובלת בלילה והילכתא אשה לא</w:t>
      </w:r>
      <w:r w:rsidR="006A24AD" w:rsidRPr="002D4AD7">
        <w:rPr>
          <w:rtl/>
        </w:rPr>
        <w:t xml:space="preserve"> </w:t>
      </w:r>
      <w:r w:rsidR="00F0100F" w:rsidRPr="002D4AD7">
        <w:rPr>
          <w:rtl/>
        </w:rPr>
        <w:t>תחוף אלא בלילה קשיא הילכתא אהילכתא לא קשיא הא</w:t>
      </w:r>
      <w:r w:rsidR="006A24AD" w:rsidRPr="002D4AD7">
        <w:rPr>
          <w:rtl/>
        </w:rPr>
        <w:t xml:space="preserve"> </w:t>
      </w:r>
      <w:r w:rsidR="00F0100F" w:rsidRPr="002D4AD7">
        <w:rPr>
          <w:rtl/>
        </w:rPr>
        <w:t>דאפשר הא דלא אפשר</w:t>
      </w:r>
      <w:r w:rsidR="006A24AD" w:rsidRPr="002D4AD7">
        <w:rPr>
          <w:rtl/>
        </w:rPr>
        <w:t>,</w:t>
      </w:r>
      <w:r w:rsidR="00F0100F" w:rsidRPr="002D4AD7">
        <w:rPr>
          <w:rtl/>
        </w:rPr>
        <w:t xml:space="preserve"> ופירש רש</w:t>
      </w:r>
      <w:r w:rsidR="006A24AD" w:rsidRPr="002D4AD7">
        <w:rPr>
          <w:rtl/>
        </w:rPr>
        <w:t>"</w:t>
      </w:r>
      <w:r w:rsidR="00F0100F" w:rsidRPr="002D4AD7">
        <w:rPr>
          <w:rtl/>
        </w:rPr>
        <w:t>י ותמה על עצמך כו'</w:t>
      </w:r>
      <w:r w:rsidR="006A24AD" w:rsidRPr="002D4AD7">
        <w:rPr>
          <w:rtl/>
        </w:rPr>
        <w:t xml:space="preserve"> </w:t>
      </w:r>
      <w:r w:rsidR="00F0100F" w:rsidRPr="002D4AD7">
        <w:rPr>
          <w:rtl/>
        </w:rPr>
        <w:t>שהרי בקושי התירו להרחיק חפיפה מטבילה כל כך אלא</w:t>
      </w:r>
      <w:r w:rsidR="006A24AD" w:rsidRPr="002D4AD7">
        <w:rPr>
          <w:rtl/>
        </w:rPr>
        <w:t xml:space="preserve"> </w:t>
      </w:r>
      <w:r w:rsidR="00F0100F" w:rsidRPr="002D4AD7">
        <w:rPr>
          <w:rtl/>
        </w:rPr>
        <w:t>משום דאי חפפה בליל טבילה אימור לא חייפא שפיר משום</w:t>
      </w:r>
      <w:r w:rsidR="006A24AD" w:rsidRPr="002D4AD7">
        <w:rPr>
          <w:rtl/>
        </w:rPr>
        <w:t xml:space="preserve"> </w:t>
      </w:r>
      <w:r w:rsidR="00F0100F" w:rsidRPr="002D4AD7">
        <w:rPr>
          <w:rtl/>
        </w:rPr>
        <w:t>דממהרת לטבילתה מתוך שמהומה לביתה</w:t>
      </w:r>
      <w:r w:rsidR="006A24AD" w:rsidRPr="002D4AD7">
        <w:rPr>
          <w:rtl/>
        </w:rPr>
        <w:t>,</w:t>
      </w:r>
      <w:r w:rsidR="00F0100F" w:rsidRPr="002D4AD7">
        <w:rPr>
          <w:rtl/>
        </w:rPr>
        <w:t xml:space="preserve"> ופירש הא</w:t>
      </w:r>
      <w:r w:rsidR="006A24AD" w:rsidRPr="002D4AD7">
        <w:rPr>
          <w:rtl/>
        </w:rPr>
        <w:t xml:space="preserve"> </w:t>
      </w:r>
      <w:r w:rsidR="00F0100F" w:rsidRPr="002D4AD7">
        <w:rPr>
          <w:rtl/>
        </w:rPr>
        <w:t>דאפשר לחוף ביום חופפת ביום הא דלא אפשר לחוף ביום</w:t>
      </w:r>
      <w:r w:rsidR="006A24AD" w:rsidRPr="002D4AD7">
        <w:rPr>
          <w:rtl/>
        </w:rPr>
        <w:t xml:space="preserve"> </w:t>
      </w:r>
      <w:r w:rsidR="00F0100F" w:rsidRPr="002D4AD7">
        <w:rPr>
          <w:rtl/>
        </w:rPr>
        <w:t>כגון מוצאי שבת לא תחוף אלא בלילה</w:t>
      </w:r>
      <w:r w:rsidR="006A24AD" w:rsidRPr="002D4AD7">
        <w:rPr>
          <w:rtl/>
        </w:rPr>
        <w:t>.</w:t>
      </w:r>
      <w:r w:rsidR="00F0100F" w:rsidRPr="002D4AD7">
        <w:rPr>
          <w:rtl/>
        </w:rPr>
        <w:t xml:space="preserve"> והשאילתות פירשו</w:t>
      </w:r>
      <w:r w:rsidR="006A24AD" w:rsidRPr="002D4AD7">
        <w:rPr>
          <w:rtl/>
        </w:rPr>
        <w:t xml:space="preserve"> </w:t>
      </w:r>
      <w:r w:rsidR="00F0100F" w:rsidRPr="002D4AD7">
        <w:rPr>
          <w:rtl/>
        </w:rPr>
        <w:t>הא דאפשר לחוף בליל טבילה שהוא חול לא תרחיק החפיפה</w:t>
      </w:r>
      <w:r w:rsidR="006A24AD" w:rsidRPr="002D4AD7">
        <w:rPr>
          <w:rtl/>
        </w:rPr>
        <w:t xml:space="preserve"> </w:t>
      </w:r>
      <w:r w:rsidR="00F0100F" w:rsidRPr="002D4AD7">
        <w:rPr>
          <w:rtl/>
        </w:rPr>
        <w:t>מן הטבילה כלל ואפילו היום כמו כן חול לא תחוף אלא</w:t>
      </w:r>
      <w:r w:rsidR="006A24AD" w:rsidRPr="002D4AD7">
        <w:rPr>
          <w:rtl/>
        </w:rPr>
        <w:t xml:space="preserve"> </w:t>
      </w:r>
      <w:r w:rsidR="00F0100F" w:rsidRPr="002D4AD7">
        <w:rPr>
          <w:rtl/>
        </w:rPr>
        <w:t>בלילה</w:t>
      </w:r>
      <w:r w:rsidR="006A24AD" w:rsidRPr="002D4AD7">
        <w:rPr>
          <w:rtl/>
        </w:rPr>
        <w:t>,</w:t>
      </w:r>
      <w:r w:rsidR="00F0100F" w:rsidRPr="002D4AD7">
        <w:rPr>
          <w:rtl/>
        </w:rPr>
        <w:t xml:space="preserve"> והא דלא אפשר כגון שליל טבילה יו"ט או שבת אז</w:t>
      </w:r>
      <w:r w:rsidR="006A24AD" w:rsidRPr="002D4AD7">
        <w:rPr>
          <w:rtl/>
        </w:rPr>
        <w:t xml:space="preserve"> </w:t>
      </w:r>
      <w:r w:rsidR="00F0100F" w:rsidRPr="002D4AD7">
        <w:rPr>
          <w:rtl/>
        </w:rPr>
        <w:t>תחוף ביום שלפני הטבילה</w:t>
      </w:r>
      <w:r w:rsidR="006A24AD" w:rsidRPr="002D4AD7">
        <w:rPr>
          <w:rtl/>
        </w:rPr>
        <w:t>,</w:t>
      </w:r>
      <w:r w:rsidR="00F0100F" w:rsidRPr="002D4AD7">
        <w:rPr>
          <w:rtl/>
        </w:rPr>
        <w:t xml:space="preserve"> ור"ת פירש ותמה על עצמך</w:t>
      </w:r>
      <w:r w:rsidR="006A24AD" w:rsidRPr="002D4AD7">
        <w:rPr>
          <w:rtl/>
        </w:rPr>
        <w:t xml:space="preserve"> </w:t>
      </w:r>
      <w:r w:rsidR="00F0100F" w:rsidRPr="002D4AD7">
        <w:rPr>
          <w:rtl/>
        </w:rPr>
        <w:t>זהו כפל מלה כלומר היאך אתה אומר דבר זה שאשה</w:t>
      </w:r>
      <w:r w:rsidR="006A24AD" w:rsidRPr="002D4AD7">
        <w:rPr>
          <w:rtl/>
        </w:rPr>
        <w:t xml:space="preserve"> </w:t>
      </w:r>
      <w:r w:rsidR="00F0100F" w:rsidRPr="002D4AD7">
        <w:rPr>
          <w:rtl/>
        </w:rPr>
        <w:t>חופפת ביום וטובלת בליל מוצאי שבת והא בעינן סמוך</w:t>
      </w:r>
      <w:r w:rsidR="006A24AD" w:rsidRPr="002D4AD7">
        <w:rPr>
          <w:rtl/>
        </w:rPr>
        <w:t xml:space="preserve"> </w:t>
      </w:r>
      <w:r w:rsidR="00F0100F" w:rsidRPr="002D4AD7">
        <w:rPr>
          <w:rtl/>
        </w:rPr>
        <w:t>לחפיפה טבילה וליכא והלכתא אשה חופפת ביום וטובלת</w:t>
      </w:r>
      <w:r w:rsidR="006A24AD" w:rsidRPr="002D4AD7">
        <w:rPr>
          <w:rtl/>
        </w:rPr>
        <w:t xml:space="preserve"> </w:t>
      </w:r>
      <w:r w:rsidR="00F0100F" w:rsidRPr="002D4AD7">
        <w:rPr>
          <w:rtl/>
        </w:rPr>
        <w:t>בלילה</w:t>
      </w:r>
      <w:r w:rsidR="006A24AD" w:rsidRPr="002D4AD7">
        <w:rPr>
          <w:rtl/>
        </w:rPr>
        <w:t>,</w:t>
      </w:r>
      <w:r w:rsidR="00F0100F" w:rsidRPr="002D4AD7">
        <w:rPr>
          <w:rtl/>
        </w:rPr>
        <w:t xml:space="preserve"> פירוש בערב שבת וטובלת במוצאי שבת</w:t>
      </w:r>
      <w:r w:rsidR="006A24AD" w:rsidRPr="002D4AD7">
        <w:rPr>
          <w:rtl/>
        </w:rPr>
        <w:t>,</w:t>
      </w:r>
      <w:r w:rsidR="00F0100F" w:rsidRPr="002D4AD7">
        <w:rPr>
          <w:rtl/>
        </w:rPr>
        <w:t xml:space="preserve"> והילכתא</w:t>
      </w:r>
      <w:r w:rsidR="006A24AD" w:rsidRPr="002D4AD7">
        <w:rPr>
          <w:rtl/>
        </w:rPr>
        <w:t xml:space="preserve"> </w:t>
      </w:r>
      <w:r w:rsidR="00F0100F" w:rsidRPr="002D4AD7">
        <w:rPr>
          <w:rtl/>
        </w:rPr>
        <w:t>אשה לא תחוף אלא בלילה פירוש במוצאי שבת ולא תמהר</w:t>
      </w:r>
      <w:r w:rsidR="006A24AD" w:rsidRPr="002D4AD7">
        <w:rPr>
          <w:rtl/>
        </w:rPr>
        <w:t xml:space="preserve"> </w:t>
      </w:r>
      <w:r w:rsidR="00F0100F" w:rsidRPr="002D4AD7">
        <w:rPr>
          <w:rtl/>
        </w:rPr>
        <w:t>לחוף בערב שבת</w:t>
      </w:r>
      <w:r w:rsidR="006A24AD" w:rsidRPr="002D4AD7">
        <w:rPr>
          <w:rtl/>
        </w:rPr>
        <w:t>,</w:t>
      </w:r>
      <w:r w:rsidR="00F0100F" w:rsidRPr="002D4AD7">
        <w:rPr>
          <w:rtl/>
        </w:rPr>
        <w:t xml:space="preserve"> הא דאפשר לחוף במו"ש לילה שהוא חול</w:t>
      </w:r>
      <w:r w:rsidR="006A24AD" w:rsidRPr="002D4AD7">
        <w:rPr>
          <w:rtl/>
        </w:rPr>
        <w:t xml:space="preserve"> </w:t>
      </w:r>
      <w:r w:rsidR="00F0100F" w:rsidRPr="002D4AD7">
        <w:rPr>
          <w:rtl/>
        </w:rPr>
        <w:t>תחוף בו ולא תמהר לחוף בע"ש והא דלא אפשר לחוף</w:t>
      </w:r>
      <w:r w:rsidR="006A24AD" w:rsidRPr="002D4AD7">
        <w:rPr>
          <w:rtl/>
        </w:rPr>
        <w:t xml:space="preserve"> </w:t>
      </w:r>
      <w:r w:rsidR="00F0100F" w:rsidRPr="002D4AD7">
        <w:rPr>
          <w:rtl/>
        </w:rPr>
        <w:t>במו"ש ליל טבילה כגון שהוא יו"ט חופפת מערב שבת אע"פ</w:t>
      </w:r>
      <w:r w:rsidR="006A24AD" w:rsidRPr="002D4AD7">
        <w:rPr>
          <w:rtl/>
        </w:rPr>
        <w:t xml:space="preserve"> </w:t>
      </w:r>
      <w:r w:rsidR="00F0100F" w:rsidRPr="002D4AD7">
        <w:rPr>
          <w:rtl/>
        </w:rPr>
        <w:t>שטבילתה למו</w:t>
      </w:r>
      <w:r w:rsidR="006A24AD" w:rsidRPr="002D4AD7">
        <w:rPr>
          <w:rtl/>
        </w:rPr>
        <w:t>"</w:t>
      </w:r>
      <w:r w:rsidR="00F0100F" w:rsidRPr="002D4AD7">
        <w:rPr>
          <w:rtl/>
        </w:rPr>
        <w:t>ש או ליל שני בשבת והם שני ימים טובים</w:t>
      </w:r>
      <w:r w:rsidR="006A24AD" w:rsidRPr="002D4AD7">
        <w:rPr>
          <w:rtl/>
        </w:rPr>
        <w:t xml:space="preserve"> </w:t>
      </w:r>
      <w:r w:rsidR="00F0100F" w:rsidRPr="002D4AD7">
        <w:rPr>
          <w:rtl/>
        </w:rPr>
        <w:t>אחר השבת</w:t>
      </w:r>
      <w:r w:rsidR="006A24AD" w:rsidRPr="002D4AD7">
        <w:rPr>
          <w:rtl/>
        </w:rPr>
        <w:t>,</w:t>
      </w:r>
      <w:r w:rsidR="00F0100F" w:rsidRPr="002D4AD7">
        <w:rPr>
          <w:rtl/>
        </w:rPr>
        <w:t xml:space="preserve"> ולא איירי כלל תלמודא באיסור חפיפה שחרית</w:t>
      </w:r>
      <w:r w:rsidR="006A24AD" w:rsidRPr="002D4AD7">
        <w:rPr>
          <w:rtl/>
        </w:rPr>
        <w:t xml:space="preserve"> </w:t>
      </w:r>
      <w:r w:rsidR="00F0100F" w:rsidRPr="002D4AD7">
        <w:rPr>
          <w:rtl/>
        </w:rPr>
        <w:t>וטבילת ערבית בלא הפסקת יום וכן לא איירי כלל באיסור</w:t>
      </w:r>
      <w:r w:rsidR="006A24AD" w:rsidRPr="002D4AD7">
        <w:rPr>
          <w:rtl/>
        </w:rPr>
        <w:t xml:space="preserve"> </w:t>
      </w:r>
      <w:r w:rsidR="00F0100F" w:rsidRPr="002D4AD7">
        <w:rPr>
          <w:rtl/>
        </w:rPr>
        <w:t>חפיפת לילה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והנה </w:t>
      </w:r>
      <w:r w:rsidRPr="002D4AD7">
        <w:rPr>
          <w:rStyle w:val="a3"/>
          <w:vertAlign w:val="superscript"/>
          <w:rtl/>
        </w:rPr>
        <w:t>@33</w:t>
      </w:r>
      <w:r w:rsidR="00F0100F" w:rsidRPr="002D4AD7">
        <w:rPr>
          <w:rtl/>
        </w:rPr>
        <w:t>לכאורה נראה שהדעת נוטה להחמיר כפירוש רש"י</w:t>
      </w:r>
      <w:r w:rsidR="006A24AD" w:rsidRPr="002D4AD7">
        <w:rPr>
          <w:rtl/>
        </w:rPr>
        <w:t xml:space="preserve"> </w:t>
      </w:r>
      <w:r w:rsidR="00F0100F" w:rsidRPr="002D4AD7">
        <w:rPr>
          <w:rtl/>
        </w:rPr>
        <w:t>שאסור לחוף בלילה ולכתחילה</w:t>
      </w:r>
      <w:r w:rsidR="006A24AD" w:rsidRPr="002D4AD7">
        <w:rPr>
          <w:rtl/>
        </w:rPr>
        <w:t>,</w:t>
      </w:r>
      <w:r w:rsidR="00F0100F" w:rsidRPr="002D4AD7">
        <w:rPr>
          <w:rtl/>
        </w:rPr>
        <w:t xml:space="preserve"> מדפליגי אמוראי</w:t>
      </w:r>
      <w:r w:rsidR="006A24AD" w:rsidRPr="002D4AD7">
        <w:rPr>
          <w:rtl/>
        </w:rPr>
        <w:t xml:space="preserve"> </w:t>
      </w:r>
      <w:r w:rsidR="00F0100F" w:rsidRPr="002D4AD7">
        <w:rPr>
          <w:rtl/>
        </w:rPr>
        <w:t>לעיל אי שרי לחוף ולטבול בלילה דמר זוטרא אוסר ורב</w:t>
      </w:r>
      <w:r w:rsidR="006A24AD" w:rsidRPr="002D4AD7">
        <w:rPr>
          <w:rtl/>
        </w:rPr>
        <w:t xml:space="preserve"> </w:t>
      </w:r>
      <w:r w:rsidR="00F0100F" w:rsidRPr="002D4AD7">
        <w:rPr>
          <w:rtl/>
        </w:rPr>
        <w:t>חנינא מסורא שרי ומאחר דמר זוטרא אוסר א"כ למה לנו</w:t>
      </w:r>
      <w:r w:rsidR="006A24AD" w:rsidRPr="002D4AD7">
        <w:rPr>
          <w:rtl/>
        </w:rPr>
        <w:t xml:space="preserve"> </w:t>
      </w:r>
      <w:r w:rsidR="00F0100F" w:rsidRPr="002D4AD7">
        <w:rPr>
          <w:rtl/>
        </w:rPr>
        <w:t>להתיר לכתחילה ואף דמייתי עובדא מהא דאבא מרי ריש</w:t>
      </w:r>
      <w:r w:rsidR="006A24AD" w:rsidRPr="002D4AD7">
        <w:rPr>
          <w:rtl/>
        </w:rPr>
        <w:t xml:space="preserve"> </w:t>
      </w:r>
      <w:r w:rsidR="00F0100F" w:rsidRPr="002D4AD7">
        <w:rPr>
          <w:rtl/>
        </w:rPr>
        <w:t>גלותא דאיקוט איתתיה ואזל רב נחמן חתניה לפיוסה שתטבול</w:t>
      </w:r>
      <w:r w:rsidR="006A24AD" w:rsidRPr="002D4AD7">
        <w:rPr>
          <w:rtl/>
        </w:rPr>
        <w:t xml:space="preserve"> </w:t>
      </w:r>
      <w:r w:rsidR="00F0100F" w:rsidRPr="002D4AD7">
        <w:rPr>
          <w:rtl/>
        </w:rPr>
        <w:t>בלילה וא"ל אטו דודי חסרת כו'</w:t>
      </w:r>
      <w:r w:rsidR="006A24AD" w:rsidRPr="002D4AD7">
        <w:rPr>
          <w:rtl/>
        </w:rPr>
        <w:t>,</w:t>
      </w:r>
      <w:r w:rsidR="00F0100F" w:rsidRPr="002D4AD7">
        <w:rPr>
          <w:rtl/>
        </w:rPr>
        <w:t xml:space="preserve"> היינו בדיעבד שהרי</w:t>
      </w:r>
      <w:r w:rsidR="006A24AD" w:rsidRPr="002D4AD7">
        <w:rPr>
          <w:rtl/>
        </w:rPr>
        <w:t xml:space="preserve"> </w:t>
      </w:r>
      <w:r w:rsidR="00F0100F" w:rsidRPr="002D4AD7">
        <w:rPr>
          <w:rtl/>
        </w:rPr>
        <w:t>היה לה קטט ביום עם בעלה ולא רצתה לטבול</w:t>
      </w:r>
      <w:r w:rsidR="006A24AD" w:rsidRPr="002D4AD7">
        <w:rPr>
          <w:rtl/>
        </w:rPr>
        <w:t>,</w:t>
      </w:r>
      <w:r w:rsidR="00F0100F" w:rsidRPr="002D4AD7">
        <w:rPr>
          <w:rtl/>
        </w:rPr>
        <w:t xml:space="preserve"> ומה</w:t>
      </w:r>
      <w:r w:rsidR="006A24AD" w:rsidRPr="002D4AD7">
        <w:rPr>
          <w:rtl/>
        </w:rPr>
        <w:t xml:space="preserve"> </w:t>
      </w:r>
      <w:r w:rsidR="00F0100F" w:rsidRPr="002D4AD7">
        <w:rPr>
          <w:rtl/>
        </w:rPr>
        <w:t>שכתבו התוס' וז</w:t>
      </w:r>
      <w:r w:rsidR="006A24AD" w:rsidRPr="002D4AD7">
        <w:rPr>
          <w:rtl/>
        </w:rPr>
        <w:t>"</w:t>
      </w:r>
      <w:r w:rsidR="00F0100F" w:rsidRPr="002D4AD7">
        <w:rPr>
          <w:rtl/>
        </w:rPr>
        <w:t>ל</w:t>
      </w:r>
      <w:r w:rsidR="006A24AD" w:rsidRPr="002D4AD7">
        <w:rPr>
          <w:rtl/>
        </w:rPr>
        <w:t>,</w:t>
      </w:r>
      <w:r w:rsidR="00F0100F" w:rsidRPr="002D4AD7">
        <w:rPr>
          <w:rtl/>
        </w:rPr>
        <w:t xml:space="preserve"> ומ</w:t>
      </w:r>
      <w:r w:rsidR="006A24AD" w:rsidRPr="002D4AD7">
        <w:rPr>
          <w:rtl/>
        </w:rPr>
        <w:t>"</w:t>
      </w:r>
      <w:r w:rsidR="00F0100F" w:rsidRPr="002D4AD7">
        <w:rPr>
          <w:rtl/>
        </w:rPr>
        <w:t>מ לפירוש רש"י נראה דמותר לחוף</w:t>
      </w:r>
      <w:r w:rsidR="006A24AD" w:rsidRPr="002D4AD7">
        <w:rPr>
          <w:rtl/>
        </w:rPr>
        <w:t xml:space="preserve"> </w:t>
      </w:r>
      <w:r w:rsidR="00F0100F" w:rsidRPr="002D4AD7">
        <w:rPr>
          <w:rtl/>
        </w:rPr>
        <w:t>בליל טבילה אלא שטוב לה יותר לחוף ביום מפני שמהומה</w:t>
      </w:r>
      <w:r w:rsidR="006A24AD" w:rsidRPr="002D4AD7">
        <w:rPr>
          <w:rtl/>
        </w:rPr>
        <w:t xml:space="preserve"> </w:t>
      </w:r>
      <w:r w:rsidR="00F0100F" w:rsidRPr="002D4AD7">
        <w:rPr>
          <w:rtl/>
        </w:rPr>
        <w:t>לביתה</w:t>
      </w:r>
      <w:r w:rsidR="006A24AD" w:rsidRPr="002D4AD7">
        <w:rPr>
          <w:rtl/>
        </w:rPr>
        <w:t>,</w:t>
      </w:r>
      <w:r w:rsidR="00F0100F" w:rsidRPr="002D4AD7">
        <w:rPr>
          <w:rtl/>
        </w:rPr>
        <w:t xml:space="preserve"> וכן משמע מדקאמר אשה חופפת ביום ולא קאמר</w:t>
      </w:r>
      <w:r w:rsidR="006A24AD" w:rsidRPr="002D4AD7">
        <w:rPr>
          <w:rtl/>
        </w:rPr>
        <w:t xml:space="preserve"> </w:t>
      </w:r>
      <w:r w:rsidR="00F0100F" w:rsidRPr="002D4AD7">
        <w:rPr>
          <w:rtl/>
        </w:rPr>
        <w:t>אשה לא תחוף אלא ביום כדקאמר באידך הילכתא אשה לא</w:t>
      </w:r>
      <w:r w:rsidR="006A24AD" w:rsidRPr="002D4AD7">
        <w:rPr>
          <w:rtl/>
        </w:rPr>
        <w:t xml:space="preserve"> </w:t>
      </w:r>
      <w:r w:rsidR="00F0100F" w:rsidRPr="002D4AD7">
        <w:rPr>
          <w:rtl/>
        </w:rPr>
        <w:t>תחוף אלא בלילה וכן משמע לעיל בעובדא דריש גלותא</w:t>
      </w:r>
      <w:r w:rsidR="006A24AD" w:rsidRPr="002D4AD7">
        <w:rPr>
          <w:rtl/>
        </w:rPr>
        <w:t xml:space="preserve"> </w:t>
      </w:r>
      <w:r w:rsidR="00F0100F" w:rsidRPr="002D4AD7">
        <w:rPr>
          <w:rtl/>
        </w:rPr>
        <w:t>דמותר לחוף בליל טבילה</w:t>
      </w:r>
      <w:r w:rsidR="006A24AD" w:rsidRPr="002D4AD7">
        <w:rPr>
          <w:rtl/>
        </w:rPr>
        <w:t>,</w:t>
      </w:r>
      <w:r w:rsidR="00F0100F" w:rsidRPr="002D4AD7">
        <w:rPr>
          <w:rtl/>
        </w:rPr>
        <w:t xml:space="preserve"> ולא מסתברא לפלוגי משום</w:t>
      </w:r>
      <w:r w:rsidR="006A24AD" w:rsidRPr="002D4AD7">
        <w:rPr>
          <w:rtl/>
        </w:rPr>
        <w:t xml:space="preserve"> </w:t>
      </w:r>
      <w:r w:rsidR="00F0100F" w:rsidRPr="002D4AD7">
        <w:rPr>
          <w:rtl/>
        </w:rPr>
        <w:t>דאיקוט מדמייתי מהאי עובדא דנדה חופפת בלילה משמע</w:t>
      </w:r>
      <w:r w:rsidR="006A24AD" w:rsidRPr="002D4AD7">
        <w:rPr>
          <w:rtl/>
        </w:rPr>
        <w:t xml:space="preserve"> </w:t>
      </w:r>
      <w:r w:rsidR="00F0100F" w:rsidRPr="002D4AD7">
        <w:rPr>
          <w:rtl/>
        </w:rPr>
        <w:t>אף בלא אונס</w:t>
      </w:r>
      <w:r w:rsidR="006A24AD" w:rsidRPr="002D4AD7">
        <w:rPr>
          <w:rtl/>
        </w:rPr>
        <w:t>,</w:t>
      </w:r>
      <w:r w:rsidR="00F0100F" w:rsidRPr="002D4AD7">
        <w:rPr>
          <w:rtl/>
        </w:rPr>
        <w:t xml:space="preserve"> ע"כ אומר אני בודאי מתוך הלכה מוכח</w:t>
      </w:r>
      <w:r w:rsidR="006A24AD" w:rsidRPr="002D4AD7">
        <w:rPr>
          <w:rtl/>
        </w:rPr>
        <w:t xml:space="preserve"> </w:t>
      </w:r>
      <w:r w:rsidR="00F0100F" w:rsidRPr="002D4AD7">
        <w:rPr>
          <w:rtl/>
        </w:rPr>
        <w:t>דשרי אף בלא אונס מ</w:t>
      </w:r>
      <w:r w:rsidR="006A24AD" w:rsidRPr="002D4AD7">
        <w:rPr>
          <w:rtl/>
        </w:rPr>
        <w:t>"</w:t>
      </w:r>
      <w:r w:rsidR="00F0100F" w:rsidRPr="002D4AD7">
        <w:rPr>
          <w:rtl/>
        </w:rPr>
        <w:t>מ לא מצינו דשרי אלא בדיעבד</w:t>
      </w:r>
      <w:r w:rsidR="006A24AD" w:rsidRPr="002D4AD7">
        <w:rPr>
          <w:rtl/>
        </w:rPr>
        <w:t xml:space="preserve"> </w:t>
      </w:r>
      <w:r w:rsidR="00F0100F" w:rsidRPr="002D4AD7">
        <w:rPr>
          <w:rtl/>
        </w:rPr>
        <w:t>והיינו היכא שעברה ולא חפפה דשרי כדי שלא תדחה</w:t>
      </w:r>
      <w:r w:rsidR="006A24AD" w:rsidRPr="002D4AD7">
        <w:rPr>
          <w:rtl/>
        </w:rPr>
        <w:t xml:space="preserve"> </w:t>
      </w:r>
      <w:r w:rsidR="00F0100F" w:rsidRPr="002D4AD7">
        <w:rPr>
          <w:rtl/>
        </w:rPr>
        <w:t>הטבילה ולבטל העונה אבל לכתחילה מאן לימא לן דשרי</w:t>
      </w:r>
      <w:r w:rsidR="006A24AD" w:rsidRPr="002D4AD7">
        <w:rPr>
          <w:rtl/>
        </w:rPr>
        <w:t xml:space="preserve"> </w:t>
      </w:r>
      <w:r w:rsidR="00F0100F" w:rsidRPr="002D4AD7">
        <w:rPr>
          <w:rtl/>
        </w:rPr>
        <w:t>ושמא אף ר' חיננא דשרי לא התיר אלא בדיעבד</w:t>
      </w:r>
      <w:r w:rsidR="006A24AD" w:rsidRPr="002D4AD7">
        <w:rPr>
          <w:rtl/>
        </w:rPr>
        <w:t>,</w:t>
      </w:r>
      <w:r w:rsidR="00F0100F" w:rsidRPr="002D4AD7">
        <w:rPr>
          <w:rtl/>
        </w:rPr>
        <w:t xml:space="preserve"> ועוד</w:t>
      </w:r>
      <w:r w:rsidR="006A24AD" w:rsidRPr="002D4AD7">
        <w:rPr>
          <w:rtl/>
        </w:rPr>
        <w:t xml:space="preserve"> </w:t>
      </w:r>
      <w:r w:rsidR="00F0100F" w:rsidRPr="002D4AD7">
        <w:rPr>
          <w:rtl/>
        </w:rPr>
        <w:t>מאחר דבני ישיבה איבעי להו אם תוכל לחוף בלילה וכו'</w:t>
      </w:r>
      <w:r w:rsidR="006A24AD" w:rsidRPr="002D4AD7">
        <w:rPr>
          <w:rtl/>
        </w:rPr>
        <w:t xml:space="preserve"> </w:t>
      </w:r>
      <w:r w:rsidR="00F0100F" w:rsidRPr="002D4AD7">
        <w:rPr>
          <w:rtl/>
        </w:rPr>
        <w:t xml:space="preserve">משמע שספק היה להם אי שרי אפילו בדיעבד </w:t>
      </w:r>
      <w:r w:rsidR="00F0100F" w:rsidRPr="002D4AD7">
        <w:rPr>
          <w:rtl/>
        </w:rPr>
        <w:lastRenderedPageBreak/>
        <w:t>ואם כן</w:t>
      </w:r>
      <w:r w:rsidR="006A24AD" w:rsidRPr="002D4AD7">
        <w:rPr>
          <w:rtl/>
        </w:rPr>
        <w:t xml:space="preserve"> </w:t>
      </w:r>
      <w:r w:rsidR="00F0100F" w:rsidRPr="002D4AD7">
        <w:rPr>
          <w:rtl/>
        </w:rPr>
        <w:t>לכתחילה בודאי אסור וכ"ש שנדחו בזה דברי השאלתות</w:t>
      </w:r>
      <w:r w:rsidR="006A24AD" w:rsidRPr="002D4AD7">
        <w:rPr>
          <w:rtl/>
        </w:rPr>
        <w:t xml:space="preserve"> </w:t>
      </w:r>
      <w:r w:rsidR="00F0100F" w:rsidRPr="002D4AD7">
        <w:rPr>
          <w:rtl/>
        </w:rPr>
        <w:t>שפירש אפילו לכתחילה לא שרי לחוף ביום אלא דוקא בלילה</w:t>
      </w:r>
      <w:r w:rsidR="006A24AD" w:rsidRPr="002D4AD7">
        <w:rPr>
          <w:rtl/>
        </w:rPr>
        <w:t xml:space="preserve"> </w:t>
      </w:r>
      <w:r w:rsidR="00F0100F" w:rsidRPr="002D4AD7">
        <w:rPr>
          <w:rtl/>
        </w:rPr>
        <w:t>דהא לעיל בסוגיא משמע דאיפכא עדיף וכן השיג עליהן</w:t>
      </w:r>
      <w:r w:rsidR="006A24AD" w:rsidRPr="002D4AD7">
        <w:rPr>
          <w:rtl/>
        </w:rPr>
        <w:t xml:space="preserve"> </w:t>
      </w:r>
      <w:r w:rsidR="00F0100F" w:rsidRPr="002D4AD7">
        <w:rPr>
          <w:rtl/>
        </w:rPr>
        <w:t>הרא"ש, והרא"ם פסק נמי</w:t>
      </w:r>
      <w:r w:rsidR="006A24AD" w:rsidRPr="002D4AD7">
        <w:rPr>
          <w:rtl/>
        </w:rPr>
        <w:t xml:space="preserve"> </w:t>
      </w:r>
      <w:r w:rsidR="00F0100F" w:rsidRPr="002D4AD7">
        <w:rPr>
          <w:rtl/>
        </w:rPr>
        <w:t>בספרו</w:t>
      </w:r>
      <w:r w:rsidR="006A24AD" w:rsidRPr="002D4AD7">
        <w:rPr>
          <w:rtl/>
        </w:rPr>
        <w:t xml:space="preserve"> </w:t>
      </w:r>
      <w:r w:rsidR="00F0100F" w:rsidRPr="002D4AD7">
        <w:rPr>
          <w:rtl/>
        </w:rPr>
        <w:t>כרש"י כאשר כתב</w:t>
      </w:r>
      <w:r w:rsidR="006A24AD" w:rsidRPr="002D4AD7">
        <w:rPr>
          <w:rtl/>
        </w:rPr>
        <w:t xml:space="preserve"> </w:t>
      </w:r>
      <w:r w:rsidR="00F0100F" w:rsidRPr="002D4AD7">
        <w:rPr>
          <w:rtl/>
        </w:rPr>
        <w:t>המרדכי</w:t>
      </w:r>
      <w:r w:rsidR="006A24AD" w:rsidRPr="002D4AD7">
        <w:rPr>
          <w:rtl/>
        </w:rPr>
        <w:t>.</w:t>
      </w:r>
      <w:r w:rsidR="00F0100F" w:rsidRPr="002D4AD7">
        <w:rPr>
          <w:rtl/>
        </w:rPr>
        <w:t xml:space="preserve"> וזהו זכות למהר"ז החולק</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אכן </w:t>
      </w:r>
      <w:r w:rsidRPr="002D4AD7">
        <w:rPr>
          <w:rStyle w:val="a3"/>
          <w:vertAlign w:val="superscript"/>
          <w:rtl/>
        </w:rPr>
        <w:t>@33</w:t>
      </w:r>
      <w:r w:rsidR="00F0100F" w:rsidRPr="002D4AD7">
        <w:rPr>
          <w:rtl/>
        </w:rPr>
        <w:t>כי דייקת שפיר ומעיינת בשמעתא נראים דברי</w:t>
      </w:r>
      <w:r w:rsidR="006A24AD" w:rsidRPr="002D4AD7">
        <w:rPr>
          <w:rtl/>
        </w:rPr>
        <w:t xml:space="preserve"> </w:t>
      </w:r>
      <w:r w:rsidR="00F0100F" w:rsidRPr="002D4AD7">
        <w:rPr>
          <w:rtl/>
        </w:rPr>
        <w:t>השאלתות עיקר, דדבר תימה הוא לפירוש רש"י</w:t>
      </w:r>
      <w:r w:rsidR="006A24AD" w:rsidRPr="002D4AD7">
        <w:rPr>
          <w:rtl/>
        </w:rPr>
        <w:t xml:space="preserve"> </w:t>
      </w:r>
      <w:r w:rsidR="00F0100F" w:rsidRPr="002D4AD7">
        <w:rPr>
          <w:rtl/>
        </w:rPr>
        <w:t>שבתחילה אמר ותמה על עצמך כו' כלומר שבדוחק גדול</w:t>
      </w:r>
      <w:r w:rsidR="006A24AD" w:rsidRPr="002D4AD7">
        <w:rPr>
          <w:rtl/>
        </w:rPr>
        <w:t xml:space="preserve"> </w:t>
      </w:r>
      <w:r w:rsidR="00F0100F" w:rsidRPr="002D4AD7">
        <w:rPr>
          <w:rtl/>
        </w:rPr>
        <w:t>התירו להרחיק החפיפה כו' ובמסקנא יאמר שלכתחילה</w:t>
      </w:r>
      <w:r w:rsidR="006A24AD" w:rsidRPr="002D4AD7">
        <w:rPr>
          <w:rtl/>
        </w:rPr>
        <w:t xml:space="preserve"> </w:t>
      </w:r>
      <w:r w:rsidR="00F0100F" w:rsidRPr="002D4AD7">
        <w:rPr>
          <w:rtl/>
        </w:rPr>
        <w:t>עדיף להרחיק החפיפה מן הטבילה ולחוף ביום היכא דאפשר</w:t>
      </w:r>
      <w:r w:rsidR="006A24AD" w:rsidRPr="002D4AD7">
        <w:rPr>
          <w:rtl/>
        </w:rPr>
        <w:t xml:space="preserve"> </w:t>
      </w:r>
      <w:r w:rsidR="00F0100F" w:rsidRPr="002D4AD7">
        <w:rPr>
          <w:rtl/>
        </w:rPr>
        <w:t>הפך העניין</w:t>
      </w:r>
      <w:r w:rsidR="006A24AD" w:rsidRPr="002D4AD7">
        <w:rPr>
          <w:rtl/>
        </w:rPr>
        <w:t>,</w:t>
      </w:r>
      <w:r w:rsidR="00F0100F" w:rsidRPr="002D4AD7">
        <w:rPr>
          <w:rtl/>
        </w:rPr>
        <w:t xml:space="preserve"> ע"כ נראה כפירושים שפירשו המסקנא כפירוש</w:t>
      </w:r>
      <w:r w:rsidR="006A24AD" w:rsidRPr="002D4AD7">
        <w:rPr>
          <w:rtl/>
        </w:rPr>
        <w:t xml:space="preserve"> </w:t>
      </w:r>
      <w:r w:rsidR="00F0100F" w:rsidRPr="002D4AD7">
        <w:rPr>
          <w:rtl/>
        </w:rPr>
        <w:t>התימה שאמר בתחילה שלא להרחיק החפיפה מן הטבילה</w:t>
      </w:r>
      <w:r w:rsidR="006A24AD" w:rsidRPr="002D4AD7">
        <w:rPr>
          <w:rtl/>
        </w:rPr>
        <w:t xml:space="preserve"> </w:t>
      </w:r>
      <w:r w:rsidR="00F0100F" w:rsidRPr="002D4AD7">
        <w:rPr>
          <w:rtl/>
        </w:rPr>
        <w:t>כלל אם לא היכא דלא אפשר אבל היכא דאפשר טוב יותר</w:t>
      </w:r>
      <w:r w:rsidR="006A24AD" w:rsidRPr="002D4AD7">
        <w:rPr>
          <w:rtl/>
        </w:rPr>
        <w:t xml:space="preserve"> </w:t>
      </w:r>
      <w:r w:rsidR="00F0100F" w:rsidRPr="002D4AD7">
        <w:rPr>
          <w:rtl/>
        </w:rPr>
        <w:t>לחוף בלילה ולא קשה מסוגיא דלעיל דמשמע דלכתחילה</w:t>
      </w:r>
      <w:r w:rsidR="006A24AD" w:rsidRPr="002D4AD7">
        <w:rPr>
          <w:rtl/>
        </w:rPr>
        <w:t xml:space="preserve"> </w:t>
      </w:r>
      <w:r w:rsidR="00F0100F" w:rsidRPr="002D4AD7">
        <w:rPr>
          <w:rtl/>
        </w:rPr>
        <w:t>אסור וכן היה נוטה דעת בני הישיבה</w:t>
      </w:r>
      <w:r w:rsidR="006A24AD" w:rsidRPr="002D4AD7">
        <w:rPr>
          <w:rtl/>
        </w:rPr>
        <w:t>,</w:t>
      </w:r>
      <w:r w:rsidR="00F0100F" w:rsidRPr="002D4AD7">
        <w:rPr>
          <w:rtl/>
        </w:rPr>
        <w:t xml:space="preserve"> מזה לא קשה</w:t>
      </w:r>
      <w:r w:rsidR="006A24AD" w:rsidRPr="002D4AD7">
        <w:rPr>
          <w:rtl/>
        </w:rPr>
        <w:t xml:space="preserve"> </w:t>
      </w:r>
      <w:r w:rsidR="00F0100F" w:rsidRPr="002D4AD7">
        <w:rPr>
          <w:rtl/>
        </w:rPr>
        <w:t>מידי דאפשר לא ידעו הא דשלח רבין משמיה דר' יוחנן כו'</w:t>
      </w:r>
      <w:r w:rsidR="006A24AD" w:rsidRPr="002D4AD7">
        <w:rPr>
          <w:rtl/>
        </w:rPr>
        <w:t xml:space="preserve"> </w:t>
      </w:r>
      <w:r w:rsidR="00F0100F" w:rsidRPr="002D4AD7">
        <w:rPr>
          <w:rtl/>
        </w:rPr>
        <w:t>דלא עדיפי מרבא שטעה בזה ואמר הדברים שאמרתי</w:t>
      </w:r>
      <w:r w:rsidR="006A24AD" w:rsidRPr="002D4AD7">
        <w:rPr>
          <w:rtl/>
        </w:rPr>
        <w:t xml:space="preserve"> </w:t>
      </w:r>
      <w:r w:rsidR="00F0100F" w:rsidRPr="002D4AD7">
        <w:rPr>
          <w:rtl/>
        </w:rPr>
        <w:t>לפניכם טעות הן בידי כו'</w:t>
      </w:r>
      <w:r w:rsidR="006A24AD" w:rsidRPr="002D4AD7">
        <w:rPr>
          <w:rtl/>
        </w:rPr>
        <w:t>,</w:t>
      </w:r>
      <w:r w:rsidR="00F0100F" w:rsidRPr="002D4AD7">
        <w:rPr>
          <w:rtl/>
        </w:rPr>
        <w:t xml:space="preserve"> אכן לפירוש ר"ת דפירש שלא</w:t>
      </w:r>
      <w:r w:rsidR="006A24AD" w:rsidRPr="002D4AD7">
        <w:rPr>
          <w:rtl/>
        </w:rPr>
        <w:t xml:space="preserve"> </w:t>
      </w:r>
      <w:r w:rsidR="00F0100F" w:rsidRPr="002D4AD7">
        <w:rPr>
          <w:rtl/>
        </w:rPr>
        <w:t>איירי כלל בימי החול באיסור חפיפת שחרית או איסור</w:t>
      </w:r>
      <w:r w:rsidR="006A24AD" w:rsidRPr="002D4AD7">
        <w:rPr>
          <w:rtl/>
        </w:rPr>
        <w:t xml:space="preserve"> </w:t>
      </w:r>
      <w:r w:rsidR="00F0100F" w:rsidRPr="002D4AD7">
        <w:rPr>
          <w:rtl/>
        </w:rPr>
        <w:t>חפיפת לילה יש מקום לחלק ולומר שמשמע שאסור לכתחילה</w:t>
      </w:r>
      <w:r w:rsidR="006A24AD" w:rsidRPr="002D4AD7">
        <w:rPr>
          <w:rtl/>
        </w:rPr>
        <w:t xml:space="preserve"> </w:t>
      </w:r>
      <w:r w:rsidR="00F0100F" w:rsidRPr="002D4AD7">
        <w:rPr>
          <w:rtl/>
        </w:rPr>
        <w:t>כדפרישית</w:t>
      </w:r>
      <w:r w:rsidR="006A24AD" w:rsidRPr="002D4AD7">
        <w:rPr>
          <w:rtl/>
        </w:rPr>
        <w:t>,</w:t>
      </w:r>
      <w:r w:rsidR="00F0100F" w:rsidRPr="002D4AD7">
        <w:rPr>
          <w:rtl/>
        </w:rPr>
        <w:t xml:space="preserve"> אכן נראה בעיני שפירוש ר</w:t>
      </w:r>
      <w:r w:rsidR="006A24AD" w:rsidRPr="002D4AD7">
        <w:rPr>
          <w:rtl/>
        </w:rPr>
        <w:t>"</w:t>
      </w:r>
      <w:r w:rsidR="00F0100F" w:rsidRPr="002D4AD7">
        <w:rPr>
          <w:rtl/>
        </w:rPr>
        <w:t>ת שפירש דלא איירי</w:t>
      </w:r>
      <w:r w:rsidR="006A24AD" w:rsidRPr="002D4AD7">
        <w:rPr>
          <w:rtl/>
        </w:rPr>
        <w:t xml:space="preserve"> </w:t>
      </w:r>
      <w:r w:rsidR="00F0100F" w:rsidRPr="002D4AD7">
        <w:rPr>
          <w:rtl/>
        </w:rPr>
        <w:t>כלל בימי החול רחוק מאוד דא</w:t>
      </w:r>
      <w:r w:rsidR="006A24AD" w:rsidRPr="002D4AD7">
        <w:rPr>
          <w:rtl/>
        </w:rPr>
        <w:t>"</w:t>
      </w:r>
      <w:r w:rsidR="00F0100F" w:rsidRPr="002D4AD7">
        <w:rPr>
          <w:rtl/>
        </w:rPr>
        <w:t>כ היה לו לומר ותמה על</w:t>
      </w:r>
      <w:r w:rsidR="006A24AD" w:rsidRPr="002D4AD7">
        <w:rPr>
          <w:rtl/>
        </w:rPr>
        <w:t xml:space="preserve"> </w:t>
      </w:r>
      <w:r w:rsidR="00F0100F" w:rsidRPr="002D4AD7">
        <w:rPr>
          <w:rtl/>
        </w:rPr>
        <w:t>עצמך היאך חופפת בע"ש וטובלת במו"ש מאחר דבהכי</w:t>
      </w:r>
      <w:r w:rsidR="006A24AD" w:rsidRPr="002D4AD7">
        <w:rPr>
          <w:rtl/>
        </w:rPr>
        <w:t xml:space="preserve"> </w:t>
      </w:r>
      <w:r w:rsidR="00F0100F" w:rsidRPr="002D4AD7">
        <w:rPr>
          <w:rtl/>
        </w:rPr>
        <w:t>איירי הסוגיא ולא איירי מחול כלל</w:t>
      </w:r>
      <w:r w:rsidR="006A24AD" w:rsidRPr="002D4AD7">
        <w:rPr>
          <w:rtl/>
        </w:rPr>
        <w:t>,</w:t>
      </w:r>
      <w:r w:rsidR="00F0100F" w:rsidRPr="002D4AD7">
        <w:rPr>
          <w:rtl/>
        </w:rPr>
        <w:t xml:space="preserve"> וכ</w:t>
      </w:r>
      <w:r w:rsidR="006A24AD" w:rsidRPr="002D4AD7">
        <w:rPr>
          <w:rtl/>
        </w:rPr>
        <w:t>"</w:t>
      </w:r>
      <w:r w:rsidR="00F0100F" w:rsidRPr="002D4AD7">
        <w:rPr>
          <w:rtl/>
        </w:rPr>
        <w:t>ש דקשה מסתמא</w:t>
      </w:r>
      <w:r w:rsidR="006A24AD" w:rsidRPr="002D4AD7">
        <w:rPr>
          <w:rtl/>
        </w:rPr>
        <w:t xml:space="preserve"> </w:t>
      </w:r>
      <w:r w:rsidR="00F0100F" w:rsidRPr="002D4AD7">
        <w:rPr>
          <w:rtl/>
        </w:rPr>
        <w:t>דתלמודא דקאמר והילכתא אשה חופפת ביום וטובלת בלילה</w:t>
      </w:r>
      <w:r w:rsidR="006A24AD" w:rsidRPr="002D4AD7">
        <w:rPr>
          <w:rtl/>
        </w:rPr>
        <w:t xml:space="preserve"> </w:t>
      </w:r>
      <w:r w:rsidR="00F0100F" w:rsidRPr="002D4AD7">
        <w:rPr>
          <w:rtl/>
        </w:rPr>
        <w:t>ה</w:t>
      </w:r>
      <w:r w:rsidR="006A24AD" w:rsidRPr="002D4AD7">
        <w:rPr>
          <w:rtl/>
        </w:rPr>
        <w:t>"</w:t>
      </w:r>
      <w:r w:rsidR="00F0100F" w:rsidRPr="002D4AD7">
        <w:rPr>
          <w:rtl/>
        </w:rPr>
        <w:t>ל למימר והילכתא אשה חופפת בערב שבת וטובלת</w:t>
      </w:r>
      <w:r w:rsidR="006A24AD" w:rsidRPr="002D4AD7">
        <w:rPr>
          <w:rtl/>
        </w:rPr>
        <w:t xml:space="preserve"> </w:t>
      </w:r>
      <w:r w:rsidR="00F0100F" w:rsidRPr="002D4AD7">
        <w:rPr>
          <w:rtl/>
        </w:rPr>
        <w:t>במוצאי שבת דהא שקילותא וטרותא דתלמודא דלעיל</w:t>
      </w:r>
      <w:r w:rsidR="006A24AD" w:rsidRPr="002D4AD7">
        <w:rPr>
          <w:rtl/>
        </w:rPr>
        <w:t xml:space="preserve"> </w:t>
      </w:r>
      <w:r w:rsidR="00F0100F" w:rsidRPr="002D4AD7">
        <w:rPr>
          <w:rtl/>
        </w:rPr>
        <w:t>מיניה בהאי לישנא איירי</w:t>
      </w:r>
      <w:r w:rsidR="006A24AD" w:rsidRPr="002D4AD7">
        <w:rPr>
          <w:rtl/>
        </w:rPr>
        <w:t>,</w:t>
      </w:r>
      <w:r w:rsidR="00F0100F" w:rsidRPr="002D4AD7">
        <w:rPr>
          <w:rtl/>
        </w:rPr>
        <w:t xml:space="preserve"> ע"כ נראה דלא כפירושו וראייה</w:t>
      </w:r>
      <w:r w:rsidR="006A24AD" w:rsidRPr="002D4AD7">
        <w:rPr>
          <w:rtl/>
        </w:rPr>
        <w:t xml:space="preserve"> </w:t>
      </w:r>
      <w:r w:rsidR="00F0100F" w:rsidRPr="002D4AD7">
        <w:rPr>
          <w:rtl/>
        </w:rPr>
        <w:t>לדברי שהרי המרדכי הביא שני הפירושים ופירוש ר"ת לא</w:t>
      </w:r>
      <w:r w:rsidR="006A24AD" w:rsidRPr="002D4AD7">
        <w:rPr>
          <w:rtl/>
        </w:rPr>
        <w:t xml:space="preserve"> </w:t>
      </w:r>
      <w:r w:rsidR="00F0100F" w:rsidRPr="002D4AD7">
        <w:rPr>
          <w:rtl/>
        </w:rPr>
        <w:t>הזכיר וכן רבינו נסים בפירושו לא הזכירו</w:t>
      </w:r>
      <w:r w:rsidR="006A24AD" w:rsidRPr="002D4AD7">
        <w:rPr>
          <w:rtl/>
        </w:rPr>
        <w:t>,</w:t>
      </w:r>
      <w:r w:rsidR="00F0100F" w:rsidRPr="002D4AD7">
        <w:rPr>
          <w:rtl/>
        </w:rPr>
        <w:t xml:space="preserve"> והנה תלמידו</w:t>
      </w:r>
      <w:r w:rsidR="006A24AD" w:rsidRPr="002D4AD7">
        <w:rPr>
          <w:rtl/>
        </w:rPr>
        <w:t xml:space="preserve"> </w:t>
      </w:r>
      <w:r w:rsidR="00F0100F" w:rsidRPr="002D4AD7">
        <w:rPr>
          <w:rtl/>
        </w:rPr>
        <w:t>של ר</w:t>
      </w:r>
      <w:r w:rsidR="006A24AD" w:rsidRPr="002D4AD7">
        <w:rPr>
          <w:rtl/>
        </w:rPr>
        <w:t>"</w:t>
      </w:r>
      <w:r w:rsidR="00F0100F" w:rsidRPr="002D4AD7">
        <w:rPr>
          <w:rtl/>
        </w:rPr>
        <w:t>י נמי לא הזכירו, ומאחר דפירוש ר</w:t>
      </w:r>
      <w:r w:rsidR="006A24AD" w:rsidRPr="002D4AD7">
        <w:rPr>
          <w:rtl/>
        </w:rPr>
        <w:t>"</w:t>
      </w:r>
      <w:r w:rsidR="00F0100F" w:rsidRPr="002D4AD7">
        <w:rPr>
          <w:rtl/>
        </w:rPr>
        <w:t>ת ליתא א</w:t>
      </w:r>
      <w:r w:rsidR="006A24AD" w:rsidRPr="002D4AD7">
        <w:rPr>
          <w:rtl/>
        </w:rPr>
        <w:t>"</w:t>
      </w:r>
      <w:r w:rsidR="00F0100F" w:rsidRPr="002D4AD7">
        <w:rPr>
          <w:rtl/>
        </w:rPr>
        <w:t>כ כבר</w:t>
      </w:r>
      <w:r w:rsidR="006A24AD" w:rsidRPr="002D4AD7">
        <w:rPr>
          <w:rtl/>
        </w:rPr>
        <w:t xml:space="preserve"> </w:t>
      </w:r>
      <w:r w:rsidR="00F0100F" w:rsidRPr="002D4AD7">
        <w:rPr>
          <w:rtl/>
        </w:rPr>
        <w:t>הוכחתי דבטלו דברי רש"י נגד דברי השאלתות, ואף</w:t>
      </w:r>
      <w:r w:rsidR="006A24AD" w:rsidRPr="002D4AD7">
        <w:rPr>
          <w:rtl/>
        </w:rPr>
        <w:t xml:space="preserve"> </w:t>
      </w:r>
      <w:r w:rsidR="00F0100F" w:rsidRPr="002D4AD7">
        <w:rPr>
          <w:rtl/>
        </w:rPr>
        <w:t>שתלמיד כמוני אינו ראוי להכריע בין הקדמונים אכן מאחר</w:t>
      </w:r>
      <w:r w:rsidR="006A24AD" w:rsidRPr="002D4AD7">
        <w:rPr>
          <w:rtl/>
        </w:rPr>
        <w:t xml:space="preserve"> </w:t>
      </w:r>
      <w:r w:rsidR="00F0100F" w:rsidRPr="002D4AD7">
        <w:rPr>
          <w:rtl/>
        </w:rPr>
        <w:t>שכתבו האחרונים בכמה מקומות שאין לסור מדברי</w:t>
      </w:r>
      <w:r w:rsidR="006A24AD" w:rsidRPr="002D4AD7">
        <w:rPr>
          <w:rtl/>
        </w:rPr>
        <w:t xml:space="preserve"> </w:t>
      </w:r>
      <w:r w:rsidR="00F0100F" w:rsidRPr="002D4AD7">
        <w:rPr>
          <w:rtl/>
        </w:rPr>
        <w:t>השאלתות שרוב דבריהם דברי קבלה ג"כ אלך בעקביהם</w:t>
      </w:r>
      <w:r w:rsidR="006A24AD" w:rsidRPr="002D4AD7">
        <w:rPr>
          <w:rtl/>
        </w:rPr>
        <w:t xml:space="preserve"> </w:t>
      </w:r>
      <w:r w:rsidR="00F0100F" w:rsidRPr="002D4AD7">
        <w:rPr>
          <w:rtl/>
        </w:rPr>
        <w:t>ולא אזוז מפירושם ובפרט מאחר שהרי"ף והרמב"ם תפסו</w:t>
      </w:r>
      <w:r w:rsidR="006A24AD" w:rsidRPr="002D4AD7">
        <w:rPr>
          <w:rtl/>
        </w:rPr>
        <w:t xml:space="preserve"> </w:t>
      </w:r>
      <w:r w:rsidR="00F0100F" w:rsidRPr="002D4AD7">
        <w:rPr>
          <w:rtl/>
        </w:rPr>
        <w:t>דבריהם וא</w:t>
      </w:r>
      <w:r w:rsidR="006A24AD" w:rsidRPr="002D4AD7">
        <w:rPr>
          <w:rtl/>
        </w:rPr>
        <w:t>"</w:t>
      </w:r>
      <w:r w:rsidR="00F0100F" w:rsidRPr="002D4AD7">
        <w:rPr>
          <w:rtl/>
        </w:rPr>
        <w:t>כ בטלה זכותו של החולק</w:t>
      </w:r>
      <w:r w:rsidR="006A24AD" w:rsidRPr="002D4AD7">
        <w:rPr>
          <w:rtl/>
        </w:rPr>
        <w:t>,</w:t>
      </w:r>
      <w:r w:rsidR="00F0100F" w:rsidRPr="002D4AD7">
        <w:rPr>
          <w:rtl/>
        </w:rPr>
        <w:t xml:space="preserve"> אכן יש לו למצוא</w:t>
      </w:r>
      <w:r w:rsidR="006A24AD" w:rsidRPr="002D4AD7">
        <w:rPr>
          <w:rtl/>
        </w:rPr>
        <w:t xml:space="preserve"> </w:t>
      </w:r>
      <w:r w:rsidR="00F0100F" w:rsidRPr="002D4AD7">
        <w:rPr>
          <w:rtl/>
        </w:rPr>
        <w:t>זכות ממה שכתב הסמ</w:t>
      </w:r>
      <w:r w:rsidR="006A24AD" w:rsidRPr="002D4AD7">
        <w:rPr>
          <w:rtl/>
        </w:rPr>
        <w:t>"</w:t>
      </w:r>
      <w:r w:rsidR="00F0100F" w:rsidRPr="002D4AD7">
        <w:rPr>
          <w:rtl/>
        </w:rPr>
        <w:t>ג ולכל הפירושים נשים שלנו</w:t>
      </w:r>
      <w:r w:rsidR="006A24AD" w:rsidRPr="002D4AD7">
        <w:rPr>
          <w:rtl/>
        </w:rPr>
        <w:t xml:space="preserve"> </w:t>
      </w:r>
      <w:r w:rsidR="00F0100F" w:rsidRPr="002D4AD7">
        <w:rPr>
          <w:rtl/>
        </w:rPr>
        <w:t>שחופפות ורוחצות בחמין עד הערב וטובלות בלילה שמנהג</w:t>
      </w:r>
      <w:r w:rsidR="006A24AD" w:rsidRPr="002D4AD7">
        <w:rPr>
          <w:rtl/>
        </w:rPr>
        <w:t xml:space="preserve"> </w:t>
      </w:r>
      <w:r w:rsidR="00F0100F" w:rsidRPr="002D4AD7">
        <w:rPr>
          <w:rtl/>
        </w:rPr>
        <w:t>כשר הוא, ומדקאמר מנהג כשר הוא משמע שכך נהגו וקבלו</w:t>
      </w:r>
      <w:r w:rsidR="006A24AD" w:rsidRPr="002D4AD7">
        <w:rPr>
          <w:rtl/>
        </w:rPr>
        <w:t xml:space="preserve"> </w:t>
      </w:r>
      <w:r w:rsidR="00F0100F" w:rsidRPr="002D4AD7">
        <w:rPr>
          <w:rtl/>
        </w:rPr>
        <w:t>חומרא על עצמן וא</w:t>
      </w:r>
      <w:r w:rsidR="006A24AD" w:rsidRPr="002D4AD7">
        <w:rPr>
          <w:rtl/>
        </w:rPr>
        <w:t>"</w:t>
      </w:r>
      <w:r w:rsidR="00F0100F" w:rsidRPr="002D4AD7">
        <w:rPr>
          <w:rtl/>
        </w:rPr>
        <w:t>כ אין לסתור ממנהג אפילו בדיעבד</w:t>
      </w:r>
      <w:r w:rsidR="006A24AD" w:rsidRPr="002D4AD7">
        <w:rPr>
          <w:rtl/>
        </w:rPr>
        <w:t xml:space="preserve"> </w:t>
      </w:r>
      <w:r w:rsidR="00F0100F" w:rsidRPr="002D4AD7">
        <w:rPr>
          <w:rtl/>
        </w:rPr>
        <w:t>היכא שאפשר שהרי מצינו כמה חומרות שהחמירו בנות</w:t>
      </w:r>
      <w:r w:rsidR="006A24AD" w:rsidRPr="002D4AD7">
        <w:rPr>
          <w:rtl/>
        </w:rPr>
        <w:t xml:space="preserve"> </w:t>
      </w:r>
      <w:r w:rsidR="00F0100F" w:rsidRPr="002D4AD7">
        <w:rPr>
          <w:rtl/>
        </w:rPr>
        <w:t>ישראל על עצמן כגון טיפת דם כחרדל כו' ונקרא בתלמוד</w:t>
      </w:r>
      <w:r w:rsidR="006A24AD" w:rsidRPr="002D4AD7">
        <w:rPr>
          <w:rtl/>
        </w:rPr>
        <w:t xml:space="preserve"> </w:t>
      </w:r>
      <w:r w:rsidR="00F0100F" w:rsidRPr="002D4AD7">
        <w:rPr>
          <w:rtl/>
        </w:rPr>
        <w:t>חומרא דר' זירא משום שהוא פירסם החומרא שלהן וזו</w:t>
      </w:r>
      <w:r w:rsidR="006A24AD" w:rsidRPr="002D4AD7">
        <w:rPr>
          <w:rtl/>
        </w:rPr>
        <w:t xml:space="preserve"> </w:t>
      </w:r>
      <w:r w:rsidR="00F0100F" w:rsidRPr="002D4AD7">
        <w:rPr>
          <w:rtl/>
        </w:rPr>
        <w:t>היא חומרא יתירה יותר ממה שהחמירו עליהם חכמי ישראל</w:t>
      </w:r>
      <w:r w:rsidR="006A24AD" w:rsidRPr="002D4AD7">
        <w:rPr>
          <w:rtl/>
        </w:rPr>
        <w:t xml:space="preserve"> </w:t>
      </w:r>
      <w:r w:rsidR="00F0100F" w:rsidRPr="002D4AD7">
        <w:rPr>
          <w:rtl/>
        </w:rPr>
        <w:t>שבתחילה לא תיקנו להחמיר יותר ממה שתיקן רבי בפ' אחרון</w:t>
      </w:r>
      <w:r w:rsidR="006A24AD" w:rsidRPr="002D4AD7">
        <w:rPr>
          <w:rtl/>
        </w:rPr>
        <w:t xml:space="preserve"> </w:t>
      </w:r>
      <w:r w:rsidR="00F0100F" w:rsidRPr="002D4AD7">
        <w:rPr>
          <w:rtl/>
        </w:rPr>
        <w:t xml:space="preserve">דנדה (דף ס"ו) ראתה </w:t>
      </w:r>
      <w:r w:rsidR="00F0100F" w:rsidRPr="002D4AD7">
        <w:rPr>
          <w:rtl/>
        </w:rPr>
        <w:lastRenderedPageBreak/>
        <w:t>יום אחד תשב ששה והוא שנים</w:t>
      </w:r>
      <w:r w:rsidR="006A24AD" w:rsidRPr="002D4AD7">
        <w:rPr>
          <w:rtl/>
        </w:rPr>
        <w:t xml:space="preserve"> </w:t>
      </w:r>
      <w:r w:rsidR="00F0100F" w:rsidRPr="002D4AD7">
        <w:rPr>
          <w:rtl/>
        </w:rPr>
        <w:t>ששה והן שלשה שבעה נקיים וכמעט שהספיק להם תקנה זו</w:t>
      </w:r>
      <w:r w:rsidR="006A24AD" w:rsidRPr="002D4AD7">
        <w:rPr>
          <w:rtl/>
        </w:rPr>
        <w:t xml:space="preserve"> </w:t>
      </w:r>
      <w:r w:rsidR="00F0100F" w:rsidRPr="002D4AD7">
        <w:rPr>
          <w:rtl/>
        </w:rPr>
        <w:t>ואפ"ה חששו בנות ישראל והחמירו על עצמן לישב שבעה</w:t>
      </w:r>
      <w:r w:rsidR="006A24AD" w:rsidRPr="002D4AD7">
        <w:rPr>
          <w:rtl/>
        </w:rPr>
        <w:t xml:space="preserve"> </w:t>
      </w:r>
      <w:r w:rsidR="00F0100F" w:rsidRPr="002D4AD7">
        <w:rPr>
          <w:rtl/>
        </w:rPr>
        <w:t>נקיים אפילו על טיפת דם כחרדל כמו שביאר המ</w:t>
      </w:r>
      <w:r w:rsidR="006A24AD" w:rsidRPr="002D4AD7">
        <w:rPr>
          <w:rtl/>
        </w:rPr>
        <w:t>"</w:t>
      </w:r>
      <w:r w:rsidR="00F0100F" w:rsidRPr="002D4AD7">
        <w:rPr>
          <w:rtl/>
        </w:rPr>
        <w:t>מ וכל</w:t>
      </w:r>
      <w:r w:rsidR="006A24AD" w:rsidRPr="002D4AD7">
        <w:rPr>
          <w:rtl/>
        </w:rPr>
        <w:t xml:space="preserve"> </w:t>
      </w:r>
      <w:r w:rsidR="00F0100F" w:rsidRPr="002D4AD7">
        <w:rPr>
          <w:rtl/>
        </w:rPr>
        <w:t>חכמי הדור תפסו גזירתו עד היום הזה ולא מצינו מי</w:t>
      </w:r>
      <w:r w:rsidR="006A24AD" w:rsidRPr="002D4AD7">
        <w:rPr>
          <w:rtl/>
        </w:rPr>
        <w:t xml:space="preserve"> </w:t>
      </w:r>
      <w:r w:rsidR="00F0100F" w:rsidRPr="002D4AD7">
        <w:rPr>
          <w:rtl/>
        </w:rPr>
        <w:t>שפקפק ח"ו בזה</w:t>
      </w:r>
      <w:r w:rsidR="006A24AD" w:rsidRPr="002D4AD7">
        <w:rPr>
          <w:rtl/>
        </w:rPr>
        <w:t>,</w:t>
      </w:r>
      <w:r w:rsidR="00F0100F" w:rsidRPr="002D4AD7">
        <w:rPr>
          <w:rtl/>
        </w:rPr>
        <w:t xml:space="preserve"> ואין לומר מאחר שהנשים קבלו חרטה</w:t>
      </w:r>
      <w:r w:rsidR="006A24AD" w:rsidRPr="002D4AD7">
        <w:rPr>
          <w:rtl/>
        </w:rPr>
        <w:t xml:space="preserve"> </w:t>
      </w:r>
      <w:r w:rsidR="00F0100F" w:rsidRPr="002D4AD7">
        <w:rPr>
          <w:rtl/>
        </w:rPr>
        <w:t>על מנהגם נמצא שיש עתה מנהג בטעות ובודאי אתה</w:t>
      </w:r>
      <w:r w:rsidR="006A24AD" w:rsidRPr="002D4AD7">
        <w:rPr>
          <w:rtl/>
        </w:rPr>
        <w:t xml:space="preserve"> </w:t>
      </w:r>
      <w:r w:rsidR="00F0100F" w:rsidRPr="002D4AD7">
        <w:rPr>
          <w:rtl/>
        </w:rPr>
        <w:t>רשאי להתיר להם המנהג ע</w:t>
      </w:r>
      <w:r w:rsidR="006A24AD" w:rsidRPr="002D4AD7">
        <w:rPr>
          <w:rtl/>
        </w:rPr>
        <w:t>"</w:t>
      </w:r>
      <w:r w:rsidR="00F0100F" w:rsidRPr="002D4AD7">
        <w:rPr>
          <w:rtl/>
        </w:rPr>
        <w:t>י חרטה כמו שכתב להדיא</w:t>
      </w:r>
      <w:r w:rsidR="006A24AD" w:rsidRPr="002D4AD7">
        <w:rPr>
          <w:rtl/>
        </w:rPr>
        <w:t xml:space="preserve"> </w:t>
      </w:r>
      <w:r w:rsidR="00F0100F" w:rsidRPr="002D4AD7">
        <w:rPr>
          <w:rtl/>
        </w:rPr>
        <w:t>האשר"י בפרק מקום שנהגו</w:t>
      </w:r>
      <w:r w:rsidR="006A24AD" w:rsidRPr="002D4AD7">
        <w:rPr>
          <w:rtl/>
        </w:rPr>
        <w:t>,</w:t>
      </w:r>
      <w:r w:rsidR="00F0100F" w:rsidRPr="002D4AD7">
        <w:rPr>
          <w:rtl/>
        </w:rPr>
        <w:t xml:space="preserve"> הא דאמרינן דברים המותרים</w:t>
      </w:r>
      <w:r w:rsidR="006A24AD" w:rsidRPr="002D4AD7">
        <w:rPr>
          <w:rtl/>
        </w:rPr>
        <w:t xml:space="preserve"> </w:t>
      </w:r>
      <w:r w:rsidR="00F0100F" w:rsidRPr="002D4AD7">
        <w:rPr>
          <w:rtl/>
        </w:rPr>
        <w:t>ואחרים נהגו בו איסור שאי אתה רשאי להתיר בפניהם</w:t>
      </w:r>
      <w:r w:rsidR="006A24AD" w:rsidRPr="002D4AD7">
        <w:rPr>
          <w:rtl/>
        </w:rPr>
        <w:t xml:space="preserve"> </w:t>
      </w:r>
      <w:r w:rsidR="00F0100F" w:rsidRPr="002D4AD7">
        <w:rPr>
          <w:rtl/>
        </w:rPr>
        <w:t>היינו בלא חרטה משום לא יחל דברו אבל החכם יכול</w:t>
      </w:r>
      <w:r w:rsidR="006A24AD" w:rsidRPr="002D4AD7">
        <w:rPr>
          <w:rtl/>
        </w:rPr>
        <w:t xml:space="preserve"> </w:t>
      </w:r>
      <w:r w:rsidR="00F0100F" w:rsidRPr="002D4AD7">
        <w:rPr>
          <w:rtl/>
        </w:rPr>
        <w:t>להתיר בחרטה ופתח וא</w:t>
      </w:r>
      <w:r w:rsidR="006A24AD" w:rsidRPr="002D4AD7">
        <w:rPr>
          <w:rtl/>
        </w:rPr>
        <w:t>"</w:t>
      </w:r>
      <w:r w:rsidR="00F0100F" w:rsidRPr="002D4AD7">
        <w:rPr>
          <w:rtl/>
        </w:rPr>
        <w:t>כ אין לך פתח גדול מזה משום</w:t>
      </w:r>
      <w:r w:rsidR="006A24AD" w:rsidRPr="002D4AD7">
        <w:rPr>
          <w:rtl/>
        </w:rPr>
        <w:t xml:space="preserve"> </w:t>
      </w:r>
      <w:r w:rsidR="00F0100F" w:rsidRPr="002D4AD7">
        <w:rPr>
          <w:rtl/>
        </w:rPr>
        <w:t>חשש הרגש טבילה כו', זה אינו, חדא דאין שייך לומר</w:t>
      </w:r>
      <w:r w:rsidR="006A24AD" w:rsidRPr="002D4AD7">
        <w:rPr>
          <w:rtl/>
        </w:rPr>
        <w:t xml:space="preserve"> </w:t>
      </w:r>
      <w:r w:rsidR="00F0100F" w:rsidRPr="002D4AD7">
        <w:rPr>
          <w:rtl/>
        </w:rPr>
        <w:t>להתיר בחרטה אלא מה שנהגו מקצת ההמון ולא כולו</w:t>
      </w:r>
      <w:r w:rsidR="006A24AD" w:rsidRPr="002D4AD7">
        <w:rPr>
          <w:rtl/>
        </w:rPr>
        <w:t xml:space="preserve"> </w:t>
      </w:r>
      <w:r w:rsidR="00F0100F" w:rsidRPr="002D4AD7">
        <w:rPr>
          <w:rtl/>
        </w:rPr>
        <w:t>כדמשמע הלשון ואחרים נהגו בו איסור אבל מה שנהגו בו</w:t>
      </w:r>
      <w:r w:rsidR="006A24AD" w:rsidRPr="002D4AD7">
        <w:rPr>
          <w:rtl/>
        </w:rPr>
        <w:t xml:space="preserve"> </w:t>
      </w:r>
      <w:r w:rsidR="00F0100F" w:rsidRPr="002D4AD7">
        <w:rPr>
          <w:rtl/>
        </w:rPr>
        <w:t>כל ישראל וקבלו עליהם אי אפשר להתיר כמו שאי אפשר</w:t>
      </w:r>
      <w:r w:rsidR="006A24AD" w:rsidRPr="002D4AD7">
        <w:rPr>
          <w:rtl/>
        </w:rPr>
        <w:t xml:space="preserve"> </w:t>
      </w:r>
      <w:r w:rsidR="00F0100F" w:rsidRPr="002D4AD7">
        <w:rPr>
          <w:rtl/>
        </w:rPr>
        <w:t>להתיר חומרא דר' זירא משום דהוי דבר שנאסר במניין</w:t>
      </w:r>
      <w:r w:rsidR="006A24AD" w:rsidRPr="002D4AD7">
        <w:rPr>
          <w:rtl/>
        </w:rPr>
        <w:t xml:space="preserve"> </w:t>
      </w:r>
      <w:r w:rsidR="00F0100F" w:rsidRPr="002D4AD7">
        <w:rPr>
          <w:rtl/>
        </w:rPr>
        <w:t>שצריך מניין אחר להתירו ואי אפשר להתקבץ כל הגולה</w:t>
      </w:r>
      <w:r w:rsidR="006A24AD" w:rsidRPr="002D4AD7">
        <w:rPr>
          <w:rtl/>
        </w:rPr>
        <w:t xml:space="preserve"> </w:t>
      </w:r>
      <w:r w:rsidR="00F0100F" w:rsidRPr="002D4AD7">
        <w:rPr>
          <w:rtl/>
        </w:rPr>
        <w:t>כאחת להתיר הדבר ואם כן איך יבא מקצת העם להתיר</w:t>
      </w:r>
      <w:r w:rsidR="006A24AD" w:rsidRPr="002D4AD7">
        <w:rPr>
          <w:rtl/>
        </w:rPr>
        <w:t xml:space="preserve"> </w:t>
      </w:r>
      <w:r w:rsidR="00F0100F" w:rsidRPr="002D4AD7">
        <w:rPr>
          <w:rtl/>
        </w:rPr>
        <w:t>האיסור ע"י סיבה וחרטה שפגע בהן מה שנתפשט ונאסר</w:t>
      </w:r>
      <w:r w:rsidR="006A24AD" w:rsidRPr="002D4AD7">
        <w:rPr>
          <w:rtl/>
        </w:rPr>
        <w:t xml:space="preserve"> </w:t>
      </w:r>
      <w:r w:rsidR="00F0100F" w:rsidRPr="002D4AD7">
        <w:rPr>
          <w:rtl/>
        </w:rPr>
        <w:t>לכל ישראל</w:t>
      </w:r>
      <w:r w:rsidR="006A24AD" w:rsidRPr="002D4AD7">
        <w:rPr>
          <w:rtl/>
        </w:rPr>
        <w:t>,</w:t>
      </w:r>
      <w:r w:rsidR="00F0100F" w:rsidRPr="002D4AD7">
        <w:rPr>
          <w:rtl/>
        </w:rPr>
        <w:t xml:space="preserve"> אכן אי דייקת שפיר תמצא להדיא שלא כיון</w:t>
      </w:r>
      <w:r w:rsidR="006A24AD" w:rsidRPr="002D4AD7">
        <w:rPr>
          <w:rtl/>
        </w:rPr>
        <w:t xml:space="preserve"> </w:t>
      </w:r>
      <w:r w:rsidR="00F0100F" w:rsidRPr="002D4AD7">
        <w:rPr>
          <w:rtl/>
        </w:rPr>
        <w:t>הסמ"ג במה שכתב מנהג כשר הוא להיות המנהג כשר</w:t>
      </w:r>
      <w:r w:rsidR="006A24AD" w:rsidRPr="002D4AD7">
        <w:rPr>
          <w:rtl/>
        </w:rPr>
        <w:t xml:space="preserve"> </w:t>
      </w:r>
      <w:r w:rsidR="00F0100F" w:rsidRPr="002D4AD7">
        <w:rPr>
          <w:rtl/>
        </w:rPr>
        <w:t>וחזק לילך ביום למרחץ ולחוף ולא להמתין עד הלילה</w:t>
      </w:r>
      <w:r w:rsidR="006A24AD" w:rsidRPr="002D4AD7">
        <w:rPr>
          <w:rtl/>
        </w:rPr>
        <w:t>,</w:t>
      </w:r>
      <w:r w:rsidR="00F0100F" w:rsidRPr="002D4AD7">
        <w:rPr>
          <w:rtl/>
        </w:rPr>
        <w:t xml:space="preserve"> אלא</w:t>
      </w:r>
      <w:r w:rsidR="006A24AD" w:rsidRPr="002D4AD7">
        <w:rPr>
          <w:rtl/>
        </w:rPr>
        <w:t xml:space="preserve"> </w:t>
      </w:r>
      <w:r w:rsidR="00F0100F" w:rsidRPr="002D4AD7">
        <w:rPr>
          <w:rtl/>
        </w:rPr>
        <w:t>כלומר מנהג כשר הוא שרוחצות עד הלילה ואינה הולכת מן</w:t>
      </w:r>
      <w:r w:rsidR="006A24AD" w:rsidRPr="002D4AD7">
        <w:rPr>
          <w:rtl/>
        </w:rPr>
        <w:t xml:space="preserve"> </w:t>
      </w:r>
      <w:r w:rsidR="00F0100F" w:rsidRPr="002D4AD7">
        <w:rPr>
          <w:rtl/>
        </w:rPr>
        <w:t>המרחץ קודם הלילה שזהו אסור לזוז ממנהג אלא היכא</w:t>
      </w:r>
      <w:r w:rsidR="006A24AD" w:rsidRPr="002D4AD7">
        <w:rPr>
          <w:rtl/>
        </w:rPr>
        <w:t xml:space="preserve"> </w:t>
      </w:r>
      <w:r w:rsidR="00F0100F" w:rsidRPr="002D4AD7">
        <w:rPr>
          <w:rtl/>
        </w:rPr>
        <w:t>דלא אפשר</w:t>
      </w:r>
      <w:r w:rsidR="006A24AD" w:rsidRPr="002D4AD7">
        <w:rPr>
          <w:rtl/>
        </w:rPr>
        <w:t>,</w:t>
      </w:r>
      <w:r w:rsidR="00F0100F" w:rsidRPr="002D4AD7">
        <w:rPr>
          <w:rtl/>
        </w:rPr>
        <w:t xml:space="preserve"> כגון בע</w:t>
      </w:r>
      <w:r w:rsidR="006A24AD" w:rsidRPr="002D4AD7">
        <w:rPr>
          <w:rtl/>
        </w:rPr>
        <w:t>"</w:t>
      </w:r>
      <w:r w:rsidR="00F0100F" w:rsidRPr="002D4AD7">
        <w:rPr>
          <w:rtl/>
        </w:rPr>
        <w:t>ש</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ותדע </w:t>
      </w:r>
      <w:r w:rsidRPr="002D4AD7">
        <w:rPr>
          <w:rStyle w:val="a3"/>
          <w:vertAlign w:val="superscript"/>
          <w:rtl/>
        </w:rPr>
        <w:t>@33</w:t>
      </w:r>
      <w:r w:rsidR="00F0100F" w:rsidRPr="002D4AD7">
        <w:rPr>
          <w:rtl/>
        </w:rPr>
        <w:t>שכן הוא ואעתיק לשון הסמ"ג</w:t>
      </w:r>
      <w:r w:rsidR="006A24AD" w:rsidRPr="002D4AD7">
        <w:rPr>
          <w:rtl/>
        </w:rPr>
        <w:t>,</w:t>
      </w:r>
      <w:r w:rsidR="00F0100F" w:rsidRPr="002D4AD7">
        <w:rPr>
          <w:rtl/>
        </w:rPr>
        <w:t xml:space="preserve"> אחר שהביא</w:t>
      </w:r>
      <w:r w:rsidR="006A24AD" w:rsidRPr="002D4AD7">
        <w:rPr>
          <w:rtl/>
        </w:rPr>
        <w:t xml:space="preserve"> </w:t>
      </w:r>
      <w:r w:rsidR="00F0100F" w:rsidRPr="002D4AD7">
        <w:rPr>
          <w:rtl/>
        </w:rPr>
        <w:t>פירוש השאלתות כתב וז</w:t>
      </w:r>
      <w:r w:rsidR="006A24AD" w:rsidRPr="002D4AD7">
        <w:rPr>
          <w:rtl/>
        </w:rPr>
        <w:t>"</w:t>
      </w:r>
      <w:r w:rsidR="00F0100F" w:rsidRPr="002D4AD7">
        <w:rPr>
          <w:rtl/>
        </w:rPr>
        <w:t>ל</w:t>
      </w:r>
      <w:r w:rsidR="006A24AD" w:rsidRPr="002D4AD7">
        <w:rPr>
          <w:rtl/>
        </w:rPr>
        <w:t>,</w:t>
      </w:r>
      <w:r w:rsidR="00F0100F" w:rsidRPr="002D4AD7">
        <w:rPr>
          <w:rtl/>
        </w:rPr>
        <w:t xml:space="preserve"> ולפי זה הפירוש נשים</w:t>
      </w:r>
      <w:r w:rsidR="006A24AD" w:rsidRPr="002D4AD7">
        <w:rPr>
          <w:rtl/>
        </w:rPr>
        <w:t xml:space="preserve"> </w:t>
      </w:r>
      <w:r w:rsidR="00F0100F" w:rsidRPr="002D4AD7">
        <w:rPr>
          <w:rtl/>
        </w:rPr>
        <w:t>שלנו שחופפות תמיד ביום הואיל ונכנסות שם בחול בעוד</w:t>
      </w:r>
      <w:r w:rsidR="006A24AD" w:rsidRPr="002D4AD7">
        <w:rPr>
          <w:rtl/>
        </w:rPr>
        <w:t xml:space="preserve"> </w:t>
      </w:r>
      <w:r w:rsidR="00F0100F" w:rsidRPr="002D4AD7">
        <w:rPr>
          <w:rtl/>
        </w:rPr>
        <w:t>היום גדול ושוהות שם עד הערב וחשובה חפיפה זו כאילו</w:t>
      </w:r>
      <w:r w:rsidR="006A24AD" w:rsidRPr="002D4AD7">
        <w:rPr>
          <w:rtl/>
        </w:rPr>
        <w:t xml:space="preserve"> </w:t>
      </w:r>
      <w:r w:rsidR="00F0100F" w:rsidRPr="002D4AD7">
        <w:rPr>
          <w:rtl/>
        </w:rPr>
        <w:t>היא בלילה לד"ה</w:t>
      </w:r>
      <w:r w:rsidR="006A24AD" w:rsidRPr="002D4AD7">
        <w:rPr>
          <w:rtl/>
        </w:rPr>
        <w:t>,</w:t>
      </w:r>
      <w:r w:rsidR="00F0100F" w:rsidRPr="002D4AD7">
        <w:rPr>
          <w:rtl/>
        </w:rPr>
        <w:t xml:space="preserve"> ור</w:t>
      </w:r>
      <w:r w:rsidR="006A24AD" w:rsidRPr="002D4AD7">
        <w:rPr>
          <w:rtl/>
        </w:rPr>
        <w:t>"</w:t>
      </w:r>
      <w:r w:rsidR="00F0100F" w:rsidRPr="002D4AD7">
        <w:rPr>
          <w:rtl/>
        </w:rPr>
        <w:t>ת מפרש שאין מדבר כלל בימי החול</w:t>
      </w:r>
      <w:r w:rsidR="006A24AD" w:rsidRPr="002D4AD7">
        <w:rPr>
          <w:rtl/>
        </w:rPr>
        <w:t xml:space="preserve"> </w:t>
      </w:r>
      <w:r w:rsidR="00F0100F" w:rsidRPr="002D4AD7">
        <w:rPr>
          <w:rtl/>
        </w:rPr>
        <w:t>אלא כך הוא אומר במקום שאפשר לחוף במ"ש תחוף בלילה</w:t>
      </w:r>
      <w:r w:rsidR="006A24AD" w:rsidRPr="002D4AD7">
        <w:rPr>
          <w:rtl/>
        </w:rPr>
        <w:t xml:space="preserve"> </w:t>
      </w:r>
      <w:r w:rsidR="00F0100F" w:rsidRPr="002D4AD7">
        <w:rPr>
          <w:rtl/>
        </w:rPr>
        <w:t>ולא תרחק לחוף מע"ש</w:t>
      </w:r>
      <w:r w:rsidR="006A24AD" w:rsidRPr="002D4AD7">
        <w:rPr>
          <w:rtl/>
        </w:rPr>
        <w:t>,</w:t>
      </w:r>
      <w:r w:rsidR="00F0100F" w:rsidRPr="002D4AD7">
        <w:rPr>
          <w:rtl/>
        </w:rPr>
        <w:t xml:space="preserve"> אבל במקום שאי אפשר לחוף</w:t>
      </w:r>
      <w:r w:rsidR="006A24AD" w:rsidRPr="002D4AD7">
        <w:rPr>
          <w:rtl/>
        </w:rPr>
        <w:t xml:space="preserve"> </w:t>
      </w:r>
      <w:r w:rsidR="00F0100F" w:rsidRPr="002D4AD7">
        <w:rPr>
          <w:rtl/>
        </w:rPr>
        <w:t>במוצאי שבת כגון שאירע בו יום טוב אז חופפת בע"ש</w:t>
      </w:r>
      <w:r w:rsidR="006A24AD" w:rsidRPr="002D4AD7">
        <w:rPr>
          <w:rtl/>
        </w:rPr>
        <w:t xml:space="preserve"> </w:t>
      </w:r>
      <w:r w:rsidR="00F0100F" w:rsidRPr="002D4AD7">
        <w:rPr>
          <w:rtl/>
        </w:rPr>
        <w:t>אע"פ שטבילתה בליל מוצאי שבת או בליל שני בשבת שהוא</w:t>
      </w:r>
      <w:r w:rsidR="006A24AD" w:rsidRPr="002D4AD7">
        <w:rPr>
          <w:rtl/>
        </w:rPr>
        <w:t xml:space="preserve"> </w:t>
      </w:r>
      <w:r w:rsidR="00F0100F" w:rsidRPr="002D4AD7">
        <w:rPr>
          <w:rtl/>
        </w:rPr>
        <w:t>יום טוב</w:t>
      </w:r>
      <w:r w:rsidR="006A24AD" w:rsidRPr="002D4AD7">
        <w:rPr>
          <w:rtl/>
        </w:rPr>
        <w:t>,</w:t>
      </w:r>
      <w:r w:rsidR="00F0100F" w:rsidRPr="002D4AD7">
        <w:rPr>
          <w:rtl/>
        </w:rPr>
        <w:t xml:space="preserve"> ולכל הפירושים נשים שלנו שחופפות ורוחצות</w:t>
      </w:r>
      <w:r w:rsidR="006A24AD" w:rsidRPr="002D4AD7">
        <w:rPr>
          <w:rtl/>
        </w:rPr>
        <w:t xml:space="preserve"> </w:t>
      </w:r>
      <w:r w:rsidR="00F0100F" w:rsidRPr="002D4AD7">
        <w:rPr>
          <w:rtl/>
        </w:rPr>
        <w:t>בחמין עד הערב</w:t>
      </w:r>
      <w:r w:rsidR="006A24AD" w:rsidRPr="002D4AD7">
        <w:rPr>
          <w:rtl/>
        </w:rPr>
        <w:t xml:space="preserve"> </w:t>
      </w:r>
      <w:r w:rsidR="00F0100F" w:rsidRPr="002D4AD7">
        <w:rPr>
          <w:rtl/>
        </w:rPr>
        <w:t>וטובלות בלילה מנהג כשר הוא עכ"ל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ועתה </w:t>
      </w:r>
      <w:r w:rsidRPr="002D4AD7">
        <w:rPr>
          <w:rStyle w:val="a3"/>
          <w:vertAlign w:val="superscript"/>
          <w:rtl/>
        </w:rPr>
        <w:t>@33</w:t>
      </w:r>
      <w:r w:rsidR="00F0100F" w:rsidRPr="002D4AD7">
        <w:rPr>
          <w:rtl/>
        </w:rPr>
        <w:t>פקח עיניך וראה שבתחילה לא כתב אלא שהמנהג</w:t>
      </w:r>
      <w:r w:rsidR="006A24AD" w:rsidRPr="002D4AD7">
        <w:rPr>
          <w:rtl/>
        </w:rPr>
        <w:t xml:space="preserve"> </w:t>
      </w:r>
      <w:r w:rsidR="00F0100F" w:rsidRPr="002D4AD7">
        <w:rPr>
          <w:rtl/>
        </w:rPr>
        <w:t>של הנשים שלנו מספיק אף לפי השאלתות ובא</w:t>
      </w:r>
      <w:r w:rsidR="006A24AD" w:rsidRPr="002D4AD7">
        <w:rPr>
          <w:rtl/>
        </w:rPr>
        <w:t xml:space="preserve"> </w:t>
      </w:r>
      <w:r w:rsidR="00F0100F" w:rsidRPr="002D4AD7">
        <w:rPr>
          <w:rtl/>
        </w:rPr>
        <w:t>להשמיע שאף השאלתות מודים לזה</w:t>
      </w:r>
      <w:r w:rsidR="006A24AD" w:rsidRPr="002D4AD7">
        <w:rPr>
          <w:rtl/>
        </w:rPr>
        <w:t>,</w:t>
      </w:r>
      <w:r w:rsidR="00F0100F" w:rsidRPr="002D4AD7">
        <w:rPr>
          <w:rtl/>
        </w:rPr>
        <w:t xml:space="preserve"> ובלשון זה כתב הס</w:t>
      </w:r>
      <w:r w:rsidR="006A24AD" w:rsidRPr="002D4AD7">
        <w:rPr>
          <w:rtl/>
        </w:rPr>
        <w:t>"</w:t>
      </w:r>
      <w:r w:rsidR="00F0100F" w:rsidRPr="002D4AD7">
        <w:rPr>
          <w:rtl/>
        </w:rPr>
        <w:t>ת</w:t>
      </w:r>
      <w:r w:rsidR="006A24AD" w:rsidRPr="002D4AD7">
        <w:rPr>
          <w:rtl/>
        </w:rPr>
        <w:t xml:space="preserve"> </w:t>
      </w:r>
      <w:r w:rsidR="00F0100F" w:rsidRPr="002D4AD7">
        <w:rPr>
          <w:rtl/>
        </w:rPr>
        <w:t>ז"ל ואף רב אחאי בעל השאלתות דאוסר לחוף ביום כי</w:t>
      </w:r>
      <w:r w:rsidR="006A24AD" w:rsidRPr="002D4AD7">
        <w:rPr>
          <w:rtl/>
        </w:rPr>
        <w:t xml:space="preserve"> </w:t>
      </w:r>
      <w:r w:rsidR="00F0100F" w:rsidRPr="002D4AD7">
        <w:rPr>
          <w:rtl/>
        </w:rPr>
        <w:t>יוצאה בעוד היום גדול אבל אם היא שוהה שם עד הערב</w:t>
      </w:r>
      <w:r w:rsidR="006A24AD" w:rsidRPr="002D4AD7">
        <w:rPr>
          <w:rtl/>
        </w:rPr>
        <w:t xml:space="preserve"> </w:t>
      </w:r>
      <w:r w:rsidR="00F0100F" w:rsidRPr="002D4AD7">
        <w:rPr>
          <w:rtl/>
        </w:rPr>
        <w:t>מודה דשרי ע"כ</w:t>
      </w:r>
      <w:r w:rsidR="006A24AD" w:rsidRPr="002D4AD7">
        <w:rPr>
          <w:rtl/>
        </w:rPr>
        <w:t>,</w:t>
      </w:r>
      <w:r w:rsidR="00F0100F" w:rsidRPr="002D4AD7">
        <w:rPr>
          <w:rtl/>
        </w:rPr>
        <w:t xml:space="preserve"> אלמא דלא עדיף מהא דחופפת בלילה</w:t>
      </w:r>
      <w:r w:rsidR="006A24AD" w:rsidRPr="002D4AD7">
        <w:rPr>
          <w:rtl/>
        </w:rPr>
        <w:t xml:space="preserve"> </w:t>
      </w:r>
      <w:r w:rsidR="00F0100F" w:rsidRPr="002D4AD7">
        <w:rPr>
          <w:rtl/>
        </w:rPr>
        <w:t>סמוך לטבילה ממש</w:t>
      </w:r>
      <w:r w:rsidR="006A24AD" w:rsidRPr="002D4AD7">
        <w:rPr>
          <w:rtl/>
        </w:rPr>
        <w:t>,</w:t>
      </w:r>
      <w:r w:rsidR="00F0100F" w:rsidRPr="002D4AD7">
        <w:rPr>
          <w:rtl/>
        </w:rPr>
        <w:t xml:space="preserve"> והיינו טעמא משום דאיכא למיחש</w:t>
      </w:r>
      <w:r w:rsidR="006A24AD" w:rsidRPr="002D4AD7">
        <w:rPr>
          <w:rtl/>
        </w:rPr>
        <w:t xml:space="preserve"> </w:t>
      </w:r>
      <w:r w:rsidR="00F0100F" w:rsidRPr="002D4AD7">
        <w:rPr>
          <w:rtl/>
        </w:rPr>
        <w:t>שמא לא תהא רוחצת וחופפת עד סמוך לטבילה אלא תשב</w:t>
      </w:r>
      <w:r w:rsidR="006A24AD" w:rsidRPr="002D4AD7">
        <w:rPr>
          <w:rtl/>
        </w:rPr>
        <w:t xml:space="preserve"> </w:t>
      </w:r>
      <w:r w:rsidR="00F0100F" w:rsidRPr="002D4AD7">
        <w:rPr>
          <w:rtl/>
        </w:rPr>
        <w:t>בבטלה ותספר עם חבירתה</w:t>
      </w:r>
      <w:r w:rsidR="006A24AD" w:rsidRPr="002D4AD7">
        <w:rPr>
          <w:rtl/>
        </w:rPr>
        <w:t>,</w:t>
      </w:r>
      <w:r w:rsidR="00F0100F" w:rsidRPr="002D4AD7">
        <w:rPr>
          <w:rtl/>
        </w:rPr>
        <w:t xml:space="preserve"> וא"כ </w:t>
      </w:r>
      <w:r w:rsidR="00F0100F" w:rsidRPr="002D4AD7">
        <w:rPr>
          <w:rtl/>
        </w:rPr>
        <w:lastRenderedPageBreak/>
        <w:t>איך יכתוב בסוף שלכל</w:t>
      </w:r>
      <w:r w:rsidR="006A24AD" w:rsidRPr="002D4AD7">
        <w:rPr>
          <w:rtl/>
        </w:rPr>
        <w:t xml:space="preserve"> </w:t>
      </w:r>
      <w:r w:rsidR="00F0100F" w:rsidRPr="002D4AD7">
        <w:rPr>
          <w:rtl/>
        </w:rPr>
        <w:t>הפירושים מנהג כשר הוא ויהיה הכרח לעשות כן, ועוד</w:t>
      </w:r>
      <w:r w:rsidR="006A24AD" w:rsidRPr="002D4AD7">
        <w:rPr>
          <w:rtl/>
        </w:rPr>
        <w:t xml:space="preserve"> </w:t>
      </w:r>
      <w:r w:rsidR="00F0100F" w:rsidRPr="002D4AD7">
        <w:rPr>
          <w:rtl/>
        </w:rPr>
        <w:t>למה לא כתב לעיל שמנהג כשר הוא מיד אחר פירוש</w:t>
      </w:r>
      <w:r w:rsidR="006A24AD" w:rsidRPr="002D4AD7">
        <w:rPr>
          <w:rtl/>
        </w:rPr>
        <w:t xml:space="preserve"> </w:t>
      </w:r>
      <w:r w:rsidR="00F0100F" w:rsidRPr="002D4AD7">
        <w:rPr>
          <w:rtl/>
        </w:rPr>
        <w:t>השאלתות, אלא בודאי בתחילה כתב דאף השאלתות מודים</w:t>
      </w:r>
      <w:r w:rsidR="006A24AD" w:rsidRPr="002D4AD7">
        <w:rPr>
          <w:rtl/>
        </w:rPr>
        <w:t xml:space="preserve"> </w:t>
      </w:r>
      <w:r w:rsidR="00F0100F" w:rsidRPr="002D4AD7">
        <w:rPr>
          <w:rtl/>
        </w:rPr>
        <w:t>בזה ומה שכתב בתחילה ולפי זה הפירוש כו' ה"ק אפילו</w:t>
      </w:r>
      <w:r w:rsidR="006A24AD" w:rsidRPr="002D4AD7">
        <w:rPr>
          <w:rtl/>
        </w:rPr>
        <w:t xml:space="preserve"> </w:t>
      </w:r>
      <w:r w:rsidR="00F0100F" w:rsidRPr="002D4AD7">
        <w:rPr>
          <w:rtl/>
        </w:rPr>
        <w:t>לפי זה הפירוש של השאלתות נשים שלנו כו' ובסוף כתב</w:t>
      </w:r>
      <w:r w:rsidR="006A24AD" w:rsidRPr="002D4AD7">
        <w:rPr>
          <w:rtl/>
        </w:rPr>
        <w:t xml:space="preserve"> </w:t>
      </w:r>
      <w:r w:rsidR="00F0100F" w:rsidRPr="002D4AD7">
        <w:rPr>
          <w:rtl/>
        </w:rPr>
        <w:t>שלכל הפירושים כלומר אפילו לפי ר</w:t>
      </w:r>
      <w:r w:rsidR="006A24AD" w:rsidRPr="002D4AD7">
        <w:rPr>
          <w:rtl/>
        </w:rPr>
        <w:t>"</w:t>
      </w:r>
      <w:r w:rsidR="00F0100F" w:rsidRPr="002D4AD7">
        <w:rPr>
          <w:rtl/>
        </w:rPr>
        <w:t>ת דלא איירי תלמודא</w:t>
      </w:r>
      <w:r w:rsidR="006A24AD" w:rsidRPr="002D4AD7">
        <w:rPr>
          <w:rtl/>
        </w:rPr>
        <w:t xml:space="preserve"> </w:t>
      </w:r>
      <w:r w:rsidR="00F0100F" w:rsidRPr="002D4AD7">
        <w:rPr>
          <w:rtl/>
        </w:rPr>
        <w:t>כלל בדיני חפיפה בחול מכל מקום מודה שמנהג כשר הוא</w:t>
      </w:r>
      <w:r w:rsidR="006A24AD" w:rsidRPr="002D4AD7">
        <w:rPr>
          <w:rtl/>
        </w:rPr>
        <w:t xml:space="preserve"> </w:t>
      </w:r>
      <w:r w:rsidR="00F0100F" w:rsidRPr="002D4AD7">
        <w:rPr>
          <w:rtl/>
        </w:rPr>
        <w:t>שרוחצת עד הלילה ואינה הולכת מן המרחץ כי היכא</w:t>
      </w:r>
      <w:r w:rsidR="006A24AD" w:rsidRPr="002D4AD7">
        <w:rPr>
          <w:rtl/>
        </w:rPr>
        <w:t xml:space="preserve"> </w:t>
      </w:r>
      <w:r w:rsidR="00F0100F" w:rsidRPr="002D4AD7">
        <w:rPr>
          <w:rtl/>
        </w:rPr>
        <w:t>דאפשר וזהו מנהג כשר הוא ואין לסור ממנה וגם שתהא</w:t>
      </w:r>
      <w:r w:rsidR="006A24AD" w:rsidRPr="002D4AD7">
        <w:rPr>
          <w:rtl/>
        </w:rPr>
        <w:t xml:space="preserve"> </w:t>
      </w:r>
      <w:r w:rsidR="00F0100F" w:rsidRPr="002D4AD7">
        <w:rPr>
          <w:rtl/>
        </w:rPr>
        <w:t>עוסקת בחפיפה עד עת הטבילה בלא בטלה ועל זה כתבו</w:t>
      </w:r>
      <w:r w:rsidR="006A24AD" w:rsidRPr="002D4AD7">
        <w:rPr>
          <w:rtl/>
        </w:rPr>
        <w:t xml:space="preserve"> </w:t>
      </w:r>
      <w:r w:rsidR="00F0100F" w:rsidRPr="002D4AD7">
        <w:rPr>
          <w:rtl/>
        </w:rPr>
        <w:t>נמי התוספות לעיל ותבא עליה ברכה, אבל בלעשות</w:t>
      </w:r>
      <w:r w:rsidR="006A24AD" w:rsidRPr="002D4AD7">
        <w:rPr>
          <w:rtl/>
        </w:rPr>
        <w:t xml:space="preserve"> </w:t>
      </w:r>
      <w:r w:rsidR="00F0100F" w:rsidRPr="002D4AD7">
        <w:rPr>
          <w:rtl/>
        </w:rPr>
        <w:t>החפיפות דוקא ביום על זה לא כתב מידי וטוב לעשות</w:t>
      </w:r>
      <w:r w:rsidR="006A24AD" w:rsidRPr="002D4AD7">
        <w:rPr>
          <w:rtl/>
        </w:rPr>
        <w:t xml:space="preserve"> </w:t>
      </w:r>
      <w:r w:rsidR="00F0100F" w:rsidRPr="002D4AD7">
        <w:rPr>
          <w:rtl/>
        </w:rPr>
        <w:t>בלילה כמו ביום אפילו כפי מנהג שלהם לפי דברי</w:t>
      </w:r>
      <w:r w:rsidR="006A24AD" w:rsidRPr="002D4AD7">
        <w:rPr>
          <w:rtl/>
        </w:rPr>
        <w:t>,</w:t>
      </w:r>
      <w:r w:rsidR="00F0100F" w:rsidRPr="002D4AD7">
        <w:rPr>
          <w:rtl/>
        </w:rPr>
        <w:t xml:space="preserve"> ומה</w:t>
      </w:r>
      <w:r w:rsidR="006A24AD" w:rsidRPr="002D4AD7">
        <w:rPr>
          <w:rtl/>
        </w:rPr>
        <w:t xml:space="preserve"> </w:t>
      </w:r>
      <w:r w:rsidR="00F0100F" w:rsidRPr="002D4AD7">
        <w:rPr>
          <w:rtl/>
        </w:rPr>
        <w:t>שנוהגות הנשים ליכנם במרחץ בעוד היום גדול זה אינו</w:t>
      </w:r>
      <w:r w:rsidR="006A24AD" w:rsidRPr="002D4AD7">
        <w:rPr>
          <w:rtl/>
        </w:rPr>
        <w:t xml:space="preserve"> </w:t>
      </w:r>
      <w:r w:rsidR="00F0100F" w:rsidRPr="002D4AD7">
        <w:rPr>
          <w:rtl/>
        </w:rPr>
        <w:t>משום חומרא דרש"י אלא עצה טובה להן שלא יהיו מהומות</w:t>
      </w:r>
      <w:r w:rsidR="006A24AD" w:rsidRPr="002D4AD7">
        <w:rPr>
          <w:rtl/>
        </w:rPr>
        <w:t xml:space="preserve"> </w:t>
      </w:r>
      <w:r w:rsidR="00F0100F" w:rsidRPr="002D4AD7">
        <w:rPr>
          <w:rtl/>
        </w:rPr>
        <w:t>לביתן וגם לא יצטרכו לשהות בלילה</w:t>
      </w:r>
      <w:r w:rsidR="006A24AD" w:rsidRPr="002D4AD7">
        <w:rPr>
          <w:rtl/>
        </w:rPr>
        <w:t>,</w:t>
      </w:r>
      <w:r w:rsidR="00F0100F" w:rsidRPr="002D4AD7">
        <w:rPr>
          <w:rtl/>
        </w:rPr>
        <w:t xml:space="preserve"> וא"כ בטלה כל זכותו</w:t>
      </w:r>
      <w:r w:rsidR="006A24AD" w:rsidRPr="002D4AD7">
        <w:rPr>
          <w:rtl/>
        </w:rPr>
        <w:t xml:space="preserve"> </w:t>
      </w:r>
      <w:r w:rsidR="00F0100F" w:rsidRPr="002D4AD7">
        <w:rPr>
          <w:rtl/>
        </w:rPr>
        <w:t>של מהר</w:t>
      </w:r>
      <w:r w:rsidR="006A24AD" w:rsidRPr="002D4AD7">
        <w:rPr>
          <w:rtl/>
        </w:rPr>
        <w:t>"</w:t>
      </w:r>
      <w:r w:rsidR="00F0100F" w:rsidRPr="002D4AD7">
        <w:rPr>
          <w:rtl/>
        </w:rPr>
        <w:t>ז החולק לפי הראיות שהבאתי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עד</w:t>
      </w:r>
      <w:r w:rsidR="006A24AD" w:rsidRPr="002D4AD7">
        <w:rPr>
          <w:rStyle w:val="a3"/>
          <w:rtl/>
        </w:rPr>
        <w:t xml:space="preserve"> </w:t>
      </w:r>
      <w:r w:rsidRPr="002D4AD7">
        <w:rPr>
          <w:rStyle w:val="a3"/>
          <w:vertAlign w:val="superscript"/>
          <w:rtl/>
        </w:rPr>
        <w:t>@33</w:t>
      </w:r>
      <w:r w:rsidR="00F0100F" w:rsidRPr="002D4AD7">
        <w:rPr>
          <w:rtl/>
        </w:rPr>
        <w:t>הנה כתבתי לפי שורת הדין ופסק הלכה אשר נראה</w:t>
      </w:r>
      <w:r w:rsidR="006A24AD" w:rsidRPr="002D4AD7">
        <w:rPr>
          <w:rtl/>
        </w:rPr>
        <w:t xml:space="preserve"> </w:t>
      </w:r>
      <w:r w:rsidR="00F0100F" w:rsidRPr="002D4AD7">
        <w:rPr>
          <w:rtl/>
        </w:rPr>
        <w:t>בעיני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ועתה </w:t>
      </w:r>
      <w:r w:rsidRPr="002D4AD7">
        <w:rPr>
          <w:rStyle w:val="a3"/>
          <w:vertAlign w:val="superscript"/>
          <w:rtl/>
        </w:rPr>
        <w:t>@33</w:t>
      </w:r>
      <w:r w:rsidR="00F0100F" w:rsidRPr="002D4AD7">
        <w:rPr>
          <w:rtl/>
        </w:rPr>
        <w:t>אכנס לפנים משורת ההלכה</w:t>
      </w:r>
      <w:r w:rsidR="006A24AD" w:rsidRPr="002D4AD7">
        <w:rPr>
          <w:rtl/>
        </w:rPr>
        <w:t>,</w:t>
      </w:r>
      <w:r w:rsidR="00F0100F" w:rsidRPr="002D4AD7">
        <w:rPr>
          <w:rtl/>
        </w:rPr>
        <w:t xml:space="preserve"> כדי שלא יבא בעל</w:t>
      </w:r>
      <w:r w:rsidR="006A24AD" w:rsidRPr="002D4AD7">
        <w:rPr>
          <w:rtl/>
        </w:rPr>
        <w:t xml:space="preserve"> </w:t>
      </w:r>
      <w:r w:rsidR="00F0100F" w:rsidRPr="002D4AD7">
        <w:rPr>
          <w:rtl/>
        </w:rPr>
        <w:t>דין לחלוק ואומר שאף אם יבא מהרר</w:t>
      </w:r>
      <w:r w:rsidR="006A24AD" w:rsidRPr="002D4AD7">
        <w:rPr>
          <w:rtl/>
        </w:rPr>
        <w:t>"</w:t>
      </w:r>
      <w:r w:rsidR="00F0100F" w:rsidRPr="002D4AD7">
        <w:rPr>
          <w:rtl/>
        </w:rPr>
        <w:t>ז החולק</w:t>
      </w:r>
      <w:r w:rsidR="006A24AD" w:rsidRPr="002D4AD7">
        <w:rPr>
          <w:rtl/>
        </w:rPr>
        <w:t xml:space="preserve"> </w:t>
      </w:r>
      <w:r w:rsidR="00F0100F" w:rsidRPr="002D4AD7">
        <w:rPr>
          <w:rtl/>
        </w:rPr>
        <w:t>לסתור בדעתו כל מה שבניתי ויאמר דהלכה כרש"י וא</w:t>
      </w:r>
      <w:r w:rsidR="006A24AD" w:rsidRPr="002D4AD7">
        <w:rPr>
          <w:rtl/>
        </w:rPr>
        <w:t>"</w:t>
      </w:r>
      <w:r w:rsidR="00F0100F" w:rsidRPr="002D4AD7">
        <w:rPr>
          <w:rtl/>
        </w:rPr>
        <w:t>כ</w:t>
      </w:r>
      <w:r w:rsidR="006A24AD" w:rsidRPr="002D4AD7">
        <w:rPr>
          <w:rtl/>
        </w:rPr>
        <w:t xml:space="preserve"> </w:t>
      </w:r>
      <w:r w:rsidR="00F0100F" w:rsidRPr="002D4AD7">
        <w:rPr>
          <w:rtl/>
        </w:rPr>
        <w:t>אסור לכתחילה לחוף בלילה מ</w:t>
      </w:r>
      <w:r w:rsidR="006A24AD" w:rsidRPr="002D4AD7">
        <w:rPr>
          <w:rtl/>
        </w:rPr>
        <w:t>"</w:t>
      </w:r>
      <w:r w:rsidR="00F0100F" w:rsidRPr="002D4AD7">
        <w:rPr>
          <w:rtl/>
        </w:rPr>
        <w:t>מ אין לו זכות וטענה לחלוק</w:t>
      </w:r>
      <w:r w:rsidR="006A24AD" w:rsidRPr="002D4AD7">
        <w:rPr>
          <w:rtl/>
        </w:rPr>
        <w:t xml:space="preserve"> </w:t>
      </w:r>
      <w:r w:rsidR="00F0100F" w:rsidRPr="002D4AD7">
        <w:rPr>
          <w:rtl/>
        </w:rPr>
        <w:t>על הגדולים מאחר דבדיעבד שרי אפילו בלא אונס כאשר</w:t>
      </w:r>
      <w:r w:rsidR="006A24AD" w:rsidRPr="002D4AD7">
        <w:rPr>
          <w:rtl/>
        </w:rPr>
        <w:t xml:space="preserve"> </w:t>
      </w:r>
      <w:r w:rsidR="00F0100F" w:rsidRPr="002D4AD7">
        <w:rPr>
          <w:rtl/>
        </w:rPr>
        <w:t>כתבו התוספות אלמא דאין איסור בדבר אלא שטוב יותר</w:t>
      </w:r>
      <w:r w:rsidR="006A24AD" w:rsidRPr="002D4AD7">
        <w:rPr>
          <w:rtl/>
        </w:rPr>
        <w:t xml:space="preserve"> </w:t>
      </w:r>
      <w:r w:rsidR="00F0100F" w:rsidRPr="002D4AD7">
        <w:rPr>
          <w:rtl/>
        </w:rPr>
        <w:t>לכתחילה אם כן פשיטא דהיכא דאיכא חשש איסור שלא</w:t>
      </w:r>
      <w:r w:rsidR="006A24AD" w:rsidRPr="002D4AD7">
        <w:rPr>
          <w:rtl/>
        </w:rPr>
        <w:t xml:space="preserve"> </w:t>
      </w:r>
      <w:r w:rsidR="00F0100F" w:rsidRPr="002D4AD7">
        <w:rPr>
          <w:rtl/>
        </w:rPr>
        <w:t>ירגישו בטבילה הן שהוא איסור מבורר כאשר כתבנו גם</w:t>
      </w:r>
      <w:r w:rsidR="006A24AD" w:rsidRPr="002D4AD7">
        <w:rPr>
          <w:rtl/>
        </w:rPr>
        <w:t xml:space="preserve"> </w:t>
      </w:r>
      <w:r w:rsidR="00F0100F" w:rsidRPr="002D4AD7">
        <w:rPr>
          <w:rtl/>
        </w:rPr>
        <w:t>לפעמים הצנועות מתביישות ובא לידי ביטול טבילה בזמנה</w:t>
      </w:r>
      <w:r w:rsidR="006A24AD" w:rsidRPr="002D4AD7">
        <w:rPr>
          <w:rtl/>
        </w:rPr>
        <w:t xml:space="preserve"> </w:t>
      </w:r>
      <w:r w:rsidR="00F0100F" w:rsidRPr="002D4AD7">
        <w:rPr>
          <w:rtl/>
        </w:rPr>
        <w:t>ועונתו מצוה פשיטא דיש להן לעשות החפיפה בלילה</w:t>
      </w:r>
      <w:r w:rsidR="006A24AD" w:rsidRPr="002D4AD7">
        <w:rPr>
          <w:rtl/>
        </w:rPr>
        <w:t>,</w:t>
      </w:r>
      <w:r w:rsidR="00F0100F" w:rsidRPr="002D4AD7">
        <w:rPr>
          <w:rtl/>
        </w:rPr>
        <w:t xml:space="preserve"> ואף</w:t>
      </w:r>
      <w:r w:rsidR="006A24AD" w:rsidRPr="002D4AD7">
        <w:rPr>
          <w:rtl/>
        </w:rPr>
        <w:t xml:space="preserve"> </w:t>
      </w:r>
      <w:r w:rsidR="00F0100F" w:rsidRPr="002D4AD7">
        <w:rPr>
          <w:rtl/>
        </w:rPr>
        <w:t>אם יאמר מהר</w:t>
      </w:r>
      <w:r w:rsidR="006A24AD" w:rsidRPr="002D4AD7">
        <w:rPr>
          <w:rtl/>
        </w:rPr>
        <w:t>"</w:t>
      </w:r>
      <w:r w:rsidR="00F0100F" w:rsidRPr="002D4AD7">
        <w:rPr>
          <w:rtl/>
        </w:rPr>
        <w:t>ז שהמנהג שנהגו הנשים לחומרא היינו</w:t>
      </w:r>
      <w:r w:rsidR="006A24AD" w:rsidRPr="002D4AD7">
        <w:rPr>
          <w:rtl/>
        </w:rPr>
        <w:t xml:space="preserve"> </w:t>
      </w:r>
      <w:r w:rsidR="00F0100F" w:rsidRPr="002D4AD7">
        <w:rPr>
          <w:rtl/>
        </w:rPr>
        <w:t>להכנס מבעוד יום ומשום חשש דרש</w:t>
      </w:r>
      <w:r w:rsidR="006A24AD" w:rsidRPr="002D4AD7">
        <w:rPr>
          <w:rtl/>
        </w:rPr>
        <w:t>"</w:t>
      </w:r>
      <w:r w:rsidR="00F0100F" w:rsidRPr="002D4AD7">
        <w:rPr>
          <w:rtl/>
        </w:rPr>
        <w:t>י דשמא לא יעשו</w:t>
      </w:r>
      <w:r w:rsidR="006A24AD" w:rsidRPr="002D4AD7">
        <w:rPr>
          <w:rtl/>
        </w:rPr>
        <w:t xml:space="preserve"> </w:t>
      </w:r>
      <w:r w:rsidR="00F0100F" w:rsidRPr="002D4AD7">
        <w:rPr>
          <w:rtl/>
        </w:rPr>
        <w:t>חפיפה כראוי אגב דמהומות לביתן ונאמר מאחר שקבלו</w:t>
      </w:r>
      <w:r w:rsidR="006A24AD" w:rsidRPr="002D4AD7">
        <w:rPr>
          <w:rtl/>
        </w:rPr>
        <w:t xml:space="preserve"> </w:t>
      </w:r>
      <w:r w:rsidR="00F0100F" w:rsidRPr="002D4AD7">
        <w:rPr>
          <w:rtl/>
        </w:rPr>
        <w:t>הנשים עליהם חומרא זו משום חשש דחפיפה שתהא מתוקנה</w:t>
      </w:r>
      <w:r w:rsidR="006A24AD" w:rsidRPr="002D4AD7">
        <w:rPr>
          <w:rtl/>
        </w:rPr>
        <w:t xml:space="preserve"> </w:t>
      </w:r>
      <w:r w:rsidR="00F0100F" w:rsidRPr="002D4AD7">
        <w:rPr>
          <w:rtl/>
        </w:rPr>
        <w:t>בכל הצורך ותפסו איסור ליכנס למרחץ בלילה ולעשות</w:t>
      </w:r>
      <w:r w:rsidR="006A24AD" w:rsidRPr="002D4AD7">
        <w:rPr>
          <w:rtl/>
        </w:rPr>
        <w:t xml:space="preserve"> </w:t>
      </w:r>
      <w:r w:rsidR="00F0100F" w:rsidRPr="002D4AD7">
        <w:rPr>
          <w:rtl/>
        </w:rPr>
        <w:t>חפיפה בלילה הא מבעוד יום וא</w:t>
      </w:r>
      <w:r w:rsidR="006A24AD" w:rsidRPr="002D4AD7">
        <w:rPr>
          <w:rtl/>
        </w:rPr>
        <w:t>"</w:t>
      </w:r>
      <w:r w:rsidR="00F0100F" w:rsidRPr="002D4AD7">
        <w:rPr>
          <w:rtl/>
        </w:rPr>
        <w:t>כ נאמר שאסור לסתור</w:t>
      </w:r>
      <w:r w:rsidR="006A24AD" w:rsidRPr="002D4AD7">
        <w:rPr>
          <w:rtl/>
        </w:rPr>
        <w:t xml:space="preserve"> </w:t>
      </w:r>
      <w:r w:rsidR="00F0100F" w:rsidRPr="002D4AD7">
        <w:rPr>
          <w:rtl/>
        </w:rPr>
        <w:t>מנהגה ועל זה הקפיד מהרר</w:t>
      </w:r>
      <w:r w:rsidR="006A24AD" w:rsidRPr="002D4AD7">
        <w:rPr>
          <w:rtl/>
        </w:rPr>
        <w:t>"</w:t>
      </w:r>
      <w:r w:rsidR="00F0100F" w:rsidRPr="002D4AD7">
        <w:rPr>
          <w:rtl/>
        </w:rPr>
        <w:t>ז</w:t>
      </w:r>
      <w:r w:rsidR="006A24AD" w:rsidRPr="002D4AD7">
        <w:rPr>
          <w:rtl/>
        </w:rPr>
        <w:t>,</w:t>
      </w:r>
      <w:r w:rsidR="00F0100F" w:rsidRPr="002D4AD7">
        <w:rPr>
          <w:rtl/>
        </w:rPr>
        <w:t xml:space="preserve"> אפילו הכי נראה פשוט</w:t>
      </w:r>
      <w:r w:rsidR="006A24AD" w:rsidRPr="002D4AD7">
        <w:rPr>
          <w:rtl/>
        </w:rPr>
        <w:t xml:space="preserve"> </w:t>
      </w:r>
      <w:r w:rsidR="00F0100F" w:rsidRPr="002D4AD7">
        <w:rPr>
          <w:rtl/>
        </w:rPr>
        <w:t>מאחר דתקנתן קלקלתן שיבאו לידי איסור המבואר בתלמוד</w:t>
      </w:r>
      <w:r w:rsidR="006A24AD" w:rsidRPr="002D4AD7">
        <w:rPr>
          <w:rtl/>
        </w:rPr>
        <w:t xml:space="preserve"> </w:t>
      </w:r>
      <w:r w:rsidR="00F0100F" w:rsidRPr="002D4AD7">
        <w:rPr>
          <w:rtl/>
        </w:rPr>
        <w:t>(עירובין נ</w:t>
      </w:r>
      <w:r w:rsidR="006A24AD" w:rsidRPr="002D4AD7">
        <w:rPr>
          <w:rtl/>
        </w:rPr>
        <w:t>"</w:t>
      </w:r>
      <w:r w:rsidR="00F0100F" w:rsidRPr="002D4AD7">
        <w:rPr>
          <w:rtl/>
        </w:rPr>
        <w:t>ה:) שקרא על בנותיהם ארור שוכב עם בהמה</w:t>
      </w:r>
      <w:r w:rsidR="006A24AD" w:rsidRPr="002D4AD7">
        <w:rPr>
          <w:rtl/>
        </w:rPr>
        <w:t xml:space="preserve"> </w:t>
      </w:r>
      <w:r w:rsidR="00F0100F" w:rsidRPr="002D4AD7">
        <w:rPr>
          <w:rtl/>
        </w:rPr>
        <w:t>פשיטא ופשיטא דיש לדחות מנהג איסור קלילא מפני האיסור</w:t>
      </w:r>
      <w:r w:rsidR="006A24AD" w:rsidRPr="002D4AD7">
        <w:rPr>
          <w:rtl/>
        </w:rPr>
        <w:t xml:space="preserve"> </w:t>
      </w:r>
      <w:r w:rsidR="00F0100F" w:rsidRPr="002D4AD7">
        <w:rPr>
          <w:rtl/>
        </w:rPr>
        <w:t>חמור, ואין זה קרוי ביטול מנהג והיתר האיסור אלא</w:t>
      </w:r>
      <w:r w:rsidR="006A24AD" w:rsidRPr="002D4AD7">
        <w:rPr>
          <w:rtl/>
        </w:rPr>
        <w:t xml:space="preserve"> </w:t>
      </w:r>
      <w:r w:rsidR="00F0100F" w:rsidRPr="002D4AD7">
        <w:rPr>
          <w:rtl/>
        </w:rPr>
        <w:t>אדרבא תיקון וגדר הוא לתקן שלא יטבלו בענין שירגישו</w:t>
      </w:r>
      <w:r w:rsidR="006A24AD" w:rsidRPr="002D4AD7">
        <w:rPr>
          <w:rtl/>
        </w:rPr>
        <w:t xml:space="preserve"> </w:t>
      </w:r>
      <w:r w:rsidR="00F0100F" w:rsidRPr="002D4AD7">
        <w:rPr>
          <w:rtl/>
        </w:rPr>
        <w:t>האנשים בטבילה, כל שכן שזה החכם תיקן ג"כ חששא של</w:t>
      </w:r>
      <w:r w:rsidR="006A24AD" w:rsidRPr="002D4AD7">
        <w:rPr>
          <w:rtl/>
        </w:rPr>
        <w:t xml:space="preserve"> </w:t>
      </w:r>
      <w:r w:rsidR="00F0100F" w:rsidRPr="002D4AD7">
        <w:rPr>
          <w:rtl/>
        </w:rPr>
        <w:t>רש"י</w:t>
      </w:r>
      <w:r w:rsidR="006A24AD" w:rsidRPr="002D4AD7">
        <w:rPr>
          <w:rtl/>
        </w:rPr>
        <w:t xml:space="preserve"> </w:t>
      </w:r>
      <w:r w:rsidR="00F0100F" w:rsidRPr="002D4AD7">
        <w:rPr>
          <w:rtl/>
        </w:rPr>
        <w:t>שתעמוד</w:t>
      </w:r>
      <w:r w:rsidR="006A24AD" w:rsidRPr="002D4AD7">
        <w:rPr>
          <w:rtl/>
        </w:rPr>
        <w:t xml:space="preserve"> </w:t>
      </w:r>
      <w:r w:rsidR="00F0100F" w:rsidRPr="002D4AD7">
        <w:rPr>
          <w:rtl/>
        </w:rPr>
        <w:t>במרחץ</w:t>
      </w:r>
      <w:r w:rsidR="006A24AD" w:rsidRPr="002D4AD7">
        <w:rPr>
          <w:rtl/>
        </w:rPr>
        <w:t xml:space="preserve"> </w:t>
      </w:r>
      <w:r w:rsidR="00F0100F" w:rsidRPr="002D4AD7">
        <w:rPr>
          <w:rtl/>
        </w:rPr>
        <w:t>כעין שעה והחמיר יותר ממה</w:t>
      </w:r>
      <w:r w:rsidR="006A24AD" w:rsidRPr="002D4AD7">
        <w:rPr>
          <w:rtl/>
        </w:rPr>
        <w:t xml:space="preserve"> </w:t>
      </w:r>
      <w:r w:rsidR="00F0100F" w:rsidRPr="002D4AD7">
        <w:rPr>
          <w:rtl/>
        </w:rPr>
        <w:t>שהחמירו כראשונים</w:t>
      </w:r>
      <w:r w:rsidR="006A24AD" w:rsidRPr="002D4AD7">
        <w:rPr>
          <w:rtl/>
        </w:rPr>
        <w:t xml:space="preserve">: </w:t>
      </w:r>
    </w:p>
    <w:p w:rsidR="009D3FC8" w:rsidRPr="002D4AD7" w:rsidRDefault="009D3FC8" w:rsidP="006A24AD">
      <w:pPr>
        <w:rPr>
          <w:rtl/>
        </w:rPr>
      </w:pPr>
      <w:r w:rsidRPr="002D4AD7">
        <w:rPr>
          <w:rStyle w:val="a3"/>
          <w:vertAlign w:val="superscript"/>
          <w:rtl/>
        </w:rPr>
        <w:lastRenderedPageBreak/>
        <w:t>@11</w:t>
      </w:r>
      <w:r w:rsidR="00F0100F" w:rsidRPr="002D4AD7">
        <w:rPr>
          <w:rStyle w:val="a3"/>
          <w:rtl/>
        </w:rPr>
        <w:t>ועוד</w:t>
      </w:r>
      <w:r w:rsidR="006A24AD" w:rsidRPr="002D4AD7">
        <w:rPr>
          <w:rStyle w:val="a3"/>
          <w:rtl/>
        </w:rPr>
        <w:t xml:space="preserve"> </w:t>
      </w:r>
      <w:r w:rsidRPr="002D4AD7">
        <w:rPr>
          <w:rStyle w:val="a3"/>
          <w:vertAlign w:val="superscript"/>
          <w:rtl/>
        </w:rPr>
        <w:t>@33</w:t>
      </w:r>
      <w:r w:rsidR="00F0100F" w:rsidRPr="002D4AD7">
        <w:rPr>
          <w:rtl/>
        </w:rPr>
        <w:t>אני אומר דאפילו לשבקיה ליה למהר</w:t>
      </w:r>
      <w:r w:rsidR="006A24AD" w:rsidRPr="002D4AD7">
        <w:rPr>
          <w:rtl/>
        </w:rPr>
        <w:t>"</w:t>
      </w:r>
      <w:r w:rsidR="00F0100F" w:rsidRPr="002D4AD7">
        <w:rPr>
          <w:rtl/>
        </w:rPr>
        <w:t>ז כל טעותיו</w:t>
      </w:r>
      <w:r w:rsidR="006A24AD" w:rsidRPr="002D4AD7">
        <w:rPr>
          <w:rtl/>
        </w:rPr>
        <w:t xml:space="preserve"> </w:t>
      </w:r>
      <w:r w:rsidR="00F0100F" w:rsidRPr="002D4AD7">
        <w:rPr>
          <w:rtl/>
        </w:rPr>
        <w:t>ויאמר שמנהג חזק הוא ואסור לבטלו ואינו מקפיד</w:t>
      </w:r>
      <w:r w:rsidR="006A24AD" w:rsidRPr="002D4AD7">
        <w:rPr>
          <w:rtl/>
        </w:rPr>
        <w:t xml:space="preserve"> </w:t>
      </w:r>
      <w:r w:rsidR="00F0100F" w:rsidRPr="002D4AD7">
        <w:rPr>
          <w:rtl/>
        </w:rPr>
        <w:t>בחשש הרגש טבילתן ויאמר שאין בו פעולת און וגם כל</w:t>
      </w:r>
      <w:r w:rsidR="006A24AD" w:rsidRPr="002D4AD7">
        <w:rPr>
          <w:rtl/>
        </w:rPr>
        <w:t xml:space="preserve"> </w:t>
      </w:r>
      <w:r w:rsidR="00F0100F" w:rsidRPr="002D4AD7">
        <w:rPr>
          <w:rtl/>
        </w:rPr>
        <w:t>העדה כולם קדושים וחלילה שיביטו בהן ואדרבה יסתירו</w:t>
      </w:r>
      <w:r w:rsidR="006A24AD" w:rsidRPr="002D4AD7">
        <w:rPr>
          <w:rtl/>
        </w:rPr>
        <w:t xml:space="preserve"> </w:t>
      </w:r>
      <w:r w:rsidR="00F0100F" w:rsidRPr="002D4AD7">
        <w:rPr>
          <w:rtl/>
        </w:rPr>
        <w:t>עיניהם מלראות והנשים המתביישות חוששות לחומרא</w:t>
      </w:r>
      <w:r w:rsidR="006A24AD" w:rsidRPr="002D4AD7">
        <w:rPr>
          <w:rtl/>
        </w:rPr>
        <w:t xml:space="preserve"> </w:t>
      </w:r>
      <w:r w:rsidR="00F0100F" w:rsidRPr="002D4AD7">
        <w:rPr>
          <w:rtl/>
        </w:rPr>
        <w:t>יתירה בלי הכרח</w:t>
      </w:r>
      <w:r w:rsidR="006A24AD" w:rsidRPr="002D4AD7">
        <w:rPr>
          <w:rtl/>
        </w:rPr>
        <w:t>,</w:t>
      </w:r>
      <w:r w:rsidR="00F0100F" w:rsidRPr="002D4AD7">
        <w:rPr>
          <w:rtl/>
        </w:rPr>
        <w:t xml:space="preserve"> אפ</w:t>
      </w:r>
      <w:r w:rsidR="006A24AD" w:rsidRPr="002D4AD7">
        <w:rPr>
          <w:rtl/>
        </w:rPr>
        <w:t>"</w:t>
      </w:r>
      <w:r w:rsidR="00F0100F" w:rsidRPr="002D4AD7">
        <w:rPr>
          <w:rtl/>
        </w:rPr>
        <w:t>ה נראה דשפיר קעביד לבטל המנהג</w:t>
      </w:r>
      <w:r w:rsidR="006A24AD" w:rsidRPr="002D4AD7">
        <w:rPr>
          <w:rtl/>
        </w:rPr>
        <w:t xml:space="preserve"> </w:t>
      </w:r>
      <w:r w:rsidR="00F0100F" w:rsidRPr="002D4AD7">
        <w:rPr>
          <w:rtl/>
        </w:rPr>
        <w:t>אפילו מפני חששא קטנה לפי שאין שייך לומר איסור לסתור</w:t>
      </w:r>
      <w:r w:rsidR="006A24AD" w:rsidRPr="002D4AD7">
        <w:rPr>
          <w:rtl/>
        </w:rPr>
        <w:t xml:space="preserve"> </w:t>
      </w:r>
      <w:r w:rsidR="00F0100F" w:rsidRPr="002D4AD7">
        <w:rPr>
          <w:rtl/>
        </w:rPr>
        <w:t>המנהג אלא במילתא דפסיקא במה שנהגו איסור בדבר אז</w:t>
      </w:r>
      <w:r w:rsidR="006A24AD" w:rsidRPr="002D4AD7">
        <w:rPr>
          <w:rtl/>
        </w:rPr>
        <w:t xml:space="preserve"> </w:t>
      </w:r>
      <w:r w:rsidR="00F0100F" w:rsidRPr="002D4AD7">
        <w:rPr>
          <w:rtl/>
        </w:rPr>
        <w:t>אין לסתור ולהתיר הדבר אבל הכא שאי אפשר לומר שתפסו</w:t>
      </w:r>
      <w:r w:rsidR="006A24AD" w:rsidRPr="002D4AD7">
        <w:rPr>
          <w:rtl/>
        </w:rPr>
        <w:t xml:space="preserve"> </w:t>
      </w:r>
      <w:r w:rsidR="00F0100F" w:rsidRPr="002D4AD7">
        <w:rPr>
          <w:rtl/>
        </w:rPr>
        <w:t>איסור בחפיפת הלילה מחמת שמהומה לביתה ואי אפשר</w:t>
      </w:r>
      <w:r w:rsidR="006A24AD" w:rsidRPr="002D4AD7">
        <w:rPr>
          <w:rtl/>
        </w:rPr>
        <w:t xml:space="preserve"> </w:t>
      </w:r>
      <w:r w:rsidR="00F0100F" w:rsidRPr="002D4AD7">
        <w:rPr>
          <w:rtl/>
        </w:rPr>
        <w:t>שיעשו החפיפה כהוגן</w:t>
      </w:r>
      <w:r w:rsidR="006A24AD" w:rsidRPr="002D4AD7">
        <w:rPr>
          <w:rtl/>
        </w:rPr>
        <w:t>,</w:t>
      </w:r>
      <w:r w:rsidR="00F0100F" w:rsidRPr="002D4AD7">
        <w:rPr>
          <w:rtl/>
        </w:rPr>
        <w:t xml:space="preserve"> זה אינו שהרי היכא דלא אפשר</w:t>
      </w:r>
      <w:r w:rsidR="006A24AD" w:rsidRPr="002D4AD7">
        <w:rPr>
          <w:rtl/>
        </w:rPr>
        <w:t xml:space="preserve"> </w:t>
      </w:r>
      <w:r w:rsidR="00F0100F" w:rsidRPr="002D4AD7">
        <w:rPr>
          <w:rtl/>
        </w:rPr>
        <w:t>כגון מוצאי שבת נהגו הנשים בעצמן לעשות החפיפה בלילה</w:t>
      </w:r>
      <w:r w:rsidR="006A24AD" w:rsidRPr="002D4AD7">
        <w:rPr>
          <w:rtl/>
        </w:rPr>
        <w:t xml:space="preserve"> </w:t>
      </w:r>
      <w:r w:rsidR="00F0100F" w:rsidRPr="002D4AD7">
        <w:rPr>
          <w:rtl/>
        </w:rPr>
        <w:t>אלמא שלא החליטו הדבר לאיסור וא</w:t>
      </w:r>
      <w:r w:rsidR="006A24AD" w:rsidRPr="002D4AD7">
        <w:rPr>
          <w:rtl/>
        </w:rPr>
        <w:t>"</w:t>
      </w:r>
      <w:r w:rsidR="00F0100F" w:rsidRPr="002D4AD7">
        <w:rPr>
          <w:rtl/>
        </w:rPr>
        <w:t>כ אפילו תאמר שנהגו</w:t>
      </w:r>
      <w:r w:rsidR="006A24AD" w:rsidRPr="002D4AD7">
        <w:rPr>
          <w:rtl/>
        </w:rPr>
        <w:t xml:space="preserve"> </w:t>
      </w:r>
      <w:r w:rsidR="00F0100F" w:rsidRPr="002D4AD7">
        <w:rPr>
          <w:rtl/>
        </w:rPr>
        <w:t>לחומרא ולומר שזהו עדיף טפי א"כ היכא דמתביישות</w:t>
      </w:r>
      <w:r w:rsidR="006A24AD" w:rsidRPr="002D4AD7">
        <w:rPr>
          <w:rtl/>
        </w:rPr>
        <w:t xml:space="preserve"> </w:t>
      </w:r>
      <w:r w:rsidR="00F0100F" w:rsidRPr="002D4AD7">
        <w:rPr>
          <w:rtl/>
        </w:rPr>
        <w:t>הצנועות מפני חשש איסור שיכולין לסתור העניין ולעשות</w:t>
      </w:r>
      <w:r w:rsidR="006A24AD" w:rsidRPr="002D4AD7">
        <w:rPr>
          <w:rtl/>
        </w:rPr>
        <w:t xml:space="preserve"> </w:t>
      </w:r>
      <w:r w:rsidR="00F0100F" w:rsidRPr="002D4AD7">
        <w:rPr>
          <w:rtl/>
        </w:rPr>
        <w:t>כמו שאינו אפשר מאחר שאין איסור מבורר בדבר</w:t>
      </w:r>
      <w:r w:rsidR="006A24AD" w:rsidRPr="002D4AD7">
        <w:rPr>
          <w:rtl/>
        </w:rPr>
        <w:t>,</w:t>
      </w:r>
      <w:r w:rsidR="00F0100F" w:rsidRPr="002D4AD7">
        <w:rPr>
          <w:rtl/>
        </w:rPr>
        <w:t xml:space="preserve"> וא"כ</w:t>
      </w:r>
      <w:r w:rsidR="006A24AD" w:rsidRPr="002D4AD7">
        <w:rPr>
          <w:rtl/>
        </w:rPr>
        <w:t xml:space="preserve"> </w:t>
      </w:r>
      <w:r w:rsidR="00F0100F" w:rsidRPr="002D4AD7">
        <w:rPr>
          <w:rtl/>
        </w:rPr>
        <w:t>לפי האמת יצא מהרר"ז החולק על הגדולים נקי מכל זכיותיו.</w:t>
      </w:r>
      <w:r w:rsidR="006A24AD" w:rsidRPr="002D4AD7">
        <w:rPr>
          <w:rtl/>
        </w:rPr>
        <w:t xml:space="preserve"> </w:t>
      </w:r>
      <w:r w:rsidR="00F0100F" w:rsidRPr="002D4AD7">
        <w:rPr>
          <w:rtl/>
        </w:rPr>
        <w:t>עוד באתי לחפש לו קצת זכות על מה שאמר הבנים ממזרים</w:t>
      </w:r>
      <w:r w:rsidR="006A24AD" w:rsidRPr="002D4AD7">
        <w:rPr>
          <w:rtl/>
        </w:rPr>
        <w:t xml:space="preserve"> </w:t>
      </w:r>
      <w:r w:rsidR="00F0100F" w:rsidRPr="002D4AD7">
        <w:rPr>
          <w:rtl/>
        </w:rPr>
        <w:t>בשלמא מה שהחמיר ועשה אותה כנדה לבעלה יש לישבו</w:t>
      </w:r>
      <w:r w:rsidR="006A24AD" w:rsidRPr="002D4AD7">
        <w:rPr>
          <w:rtl/>
        </w:rPr>
        <w:t xml:space="preserve"> </w:t>
      </w:r>
      <w:r w:rsidR="00F0100F" w:rsidRPr="002D4AD7">
        <w:rPr>
          <w:rtl/>
        </w:rPr>
        <w:t>קצת ולומר שדעתו היה מאחר שנהגו הנשים חומרא זו הוה</w:t>
      </w:r>
      <w:r w:rsidR="006A24AD" w:rsidRPr="002D4AD7">
        <w:rPr>
          <w:rtl/>
        </w:rPr>
        <w:t xml:space="preserve"> </w:t>
      </w:r>
      <w:r w:rsidR="00F0100F" w:rsidRPr="002D4AD7">
        <w:rPr>
          <w:rtl/>
        </w:rPr>
        <w:t>כאילו קבלו עליהם שלא תחשב החפיפה בלילה חפיפה</w:t>
      </w:r>
      <w:r w:rsidR="006A24AD" w:rsidRPr="002D4AD7">
        <w:rPr>
          <w:rtl/>
        </w:rPr>
        <w:t xml:space="preserve"> </w:t>
      </w:r>
      <w:r w:rsidR="00F0100F" w:rsidRPr="002D4AD7">
        <w:rPr>
          <w:rtl/>
        </w:rPr>
        <w:t>אפילו בדיעבד וא"כ הוה הטבילה בלא חפיפה והוה כנדה</w:t>
      </w:r>
      <w:r w:rsidR="006A24AD" w:rsidRPr="002D4AD7">
        <w:rPr>
          <w:rtl/>
        </w:rPr>
        <w:t xml:space="preserve"> </w:t>
      </w:r>
      <w:r w:rsidR="00F0100F" w:rsidRPr="002D4AD7">
        <w:rPr>
          <w:rtl/>
        </w:rPr>
        <w:t>מדרבנן ואסורה לבעלה כנדה דאורייתא</w:t>
      </w:r>
      <w:r w:rsidR="006A24AD" w:rsidRPr="002D4AD7">
        <w:rPr>
          <w:rtl/>
        </w:rPr>
        <w:t>,</w:t>
      </w:r>
      <w:r w:rsidR="00F0100F" w:rsidRPr="002D4AD7">
        <w:rPr>
          <w:rtl/>
        </w:rPr>
        <w:t xml:space="preserve"> אבל במה שהחמיר</w:t>
      </w:r>
      <w:r w:rsidR="006A24AD" w:rsidRPr="002D4AD7">
        <w:rPr>
          <w:rtl/>
        </w:rPr>
        <w:t xml:space="preserve"> </w:t>
      </w:r>
      <w:r w:rsidR="00F0100F" w:rsidRPr="002D4AD7">
        <w:rPr>
          <w:rtl/>
        </w:rPr>
        <w:t>בכעסו ואמר שהבנים ממזרים קשה בעיני לומר שנתעלם</w:t>
      </w:r>
      <w:r w:rsidR="006A24AD" w:rsidRPr="002D4AD7">
        <w:rPr>
          <w:rtl/>
        </w:rPr>
        <w:t xml:space="preserve"> </w:t>
      </w:r>
      <w:r w:rsidR="00F0100F" w:rsidRPr="002D4AD7">
        <w:rPr>
          <w:rtl/>
        </w:rPr>
        <w:t>ממנו שמעתא דבי רב ידעי דאמרינן בפ' החולץ (דף מ</w:t>
      </w:r>
      <w:r w:rsidR="006A24AD" w:rsidRPr="002D4AD7">
        <w:rPr>
          <w:rtl/>
        </w:rPr>
        <w:t>"</w:t>
      </w:r>
      <w:r w:rsidR="00F0100F" w:rsidRPr="002D4AD7">
        <w:rPr>
          <w:rtl/>
        </w:rPr>
        <w:t>ט)</w:t>
      </w:r>
      <w:r w:rsidR="006A24AD" w:rsidRPr="002D4AD7">
        <w:rPr>
          <w:rtl/>
        </w:rPr>
        <w:t xml:space="preserve"> </w:t>
      </w:r>
      <w:r w:rsidR="00F0100F" w:rsidRPr="002D4AD7">
        <w:rPr>
          <w:rtl/>
        </w:rPr>
        <w:t>ובפ' האומר (קדושין ס"ח) הכל מודים בבא על הנדה שאין</w:t>
      </w:r>
      <w:r w:rsidR="006A24AD" w:rsidRPr="002D4AD7">
        <w:rPr>
          <w:rtl/>
        </w:rPr>
        <w:t xml:space="preserve"> </w:t>
      </w:r>
      <w:r w:rsidR="00F0100F" w:rsidRPr="002D4AD7">
        <w:rPr>
          <w:rtl/>
        </w:rPr>
        <w:t>הולד ממזר דכתיב ותהי נדתה עליו שאפילו בשעת נדתה</w:t>
      </w:r>
      <w:r w:rsidR="006A24AD" w:rsidRPr="002D4AD7">
        <w:rPr>
          <w:rtl/>
        </w:rPr>
        <w:t xml:space="preserve"> </w:t>
      </w:r>
      <w:r w:rsidR="00F0100F" w:rsidRPr="002D4AD7">
        <w:rPr>
          <w:rtl/>
        </w:rPr>
        <w:t>תהא בה הוויה וכן הביאו כל המחברים</w:t>
      </w:r>
      <w:r w:rsidR="006A24AD" w:rsidRPr="002D4AD7">
        <w:rPr>
          <w:rtl/>
        </w:rPr>
        <w:t>,</w:t>
      </w:r>
      <w:r w:rsidR="00F0100F" w:rsidRPr="002D4AD7">
        <w:rPr>
          <w:rtl/>
        </w:rPr>
        <w:t xml:space="preserve"> אלא בודאי דרך</w:t>
      </w:r>
      <w:r w:rsidR="006A24AD" w:rsidRPr="002D4AD7">
        <w:rPr>
          <w:rtl/>
        </w:rPr>
        <w:t xml:space="preserve"> </w:t>
      </w:r>
      <w:r w:rsidR="00F0100F" w:rsidRPr="002D4AD7">
        <w:rPr>
          <w:rtl/>
        </w:rPr>
        <w:t>גוזמא קאמר ממזר ולאו דוקא קאמר אלא כלומר פסול הוא</w:t>
      </w:r>
      <w:r w:rsidR="006A24AD" w:rsidRPr="002D4AD7">
        <w:rPr>
          <w:rtl/>
        </w:rPr>
        <w:t xml:space="preserve"> </w:t>
      </w:r>
      <w:r w:rsidR="00F0100F" w:rsidRPr="002D4AD7">
        <w:rPr>
          <w:rtl/>
        </w:rPr>
        <w:t>והיינו פגום וכמו כותי ועבד הבא על בת ישראל שאין</w:t>
      </w:r>
      <w:r w:rsidR="006A24AD" w:rsidRPr="002D4AD7">
        <w:rPr>
          <w:rtl/>
        </w:rPr>
        <w:t xml:space="preserve"> </w:t>
      </w:r>
      <w:r w:rsidR="00F0100F" w:rsidRPr="002D4AD7">
        <w:rPr>
          <w:rtl/>
        </w:rPr>
        <w:t>הולד ממזר אלא פגום לדעת מקצת המחברים וכמו שכתב</w:t>
      </w:r>
      <w:r w:rsidR="006A24AD" w:rsidRPr="002D4AD7">
        <w:rPr>
          <w:rtl/>
        </w:rPr>
        <w:t xml:space="preserve"> </w:t>
      </w:r>
      <w:r w:rsidR="00F0100F" w:rsidRPr="002D4AD7">
        <w:rPr>
          <w:rtl/>
        </w:rPr>
        <w:t>הרא"ש ונאמר הכא נמי פגום הוא שהרי בא מן הנדה דרבנן,</w:t>
      </w:r>
      <w:r w:rsidR="006A24AD" w:rsidRPr="002D4AD7">
        <w:rPr>
          <w:rtl/>
        </w:rPr>
        <w:t xml:space="preserve"> </w:t>
      </w:r>
      <w:r w:rsidR="00F0100F" w:rsidRPr="002D4AD7">
        <w:rPr>
          <w:rtl/>
        </w:rPr>
        <w:t>וכאשר כתב הרמב"ם בפט"ו מביאות אסורות איזהו ממזר</w:t>
      </w:r>
      <w:r w:rsidR="006A24AD" w:rsidRPr="002D4AD7">
        <w:rPr>
          <w:rtl/>
        </w:rPr>
        <w:t xml:space="preserve"> </w:t>
      </w:r>
      <w:r w:rsidR="00F0100F" w:rsidRPr="002D4AD7">
        <w:rPr>
          <w:rtl/>
        </w:rPr>
        <w:t>כל הבא מן הערוה מן העריות חוץ מן הנדה שהבן ממנה</w:t>
      </w:r>
      <w:r w:rsidR="006A24AD" w:rsidRPr="002D4AD7">
        <w:rPr>
          <w:rtl/>
        </w:rPr>
        <w:t xml:space="preserve"> </w:t>
      </w:r>
      <w:r w:rsidR="00F0100F" w:rsidRPr="002D4AD7">
        <w:rPr>
          <w:rtl/>
        </w:rPr>
        <w:t>פגום ואינו ממזר</w:t>
      </w:r>
      <w:r w:rsidR="006A24AD" w:rsidRPr="002D4AD7">
        <w:rPr>
          <w:rtl/>
        </w:rPr>
        <w:t>,</w:t>
      </w:r>
      <w:r w:rsidR="00F0100F" w:rsidRPr="002D4AD7">
        <w:rPr>
          <w:rtl/>
        </w:rPr>
        <w:t xml:space="preserve"> ובודאי זה טעות להחכם ההוא</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ואומר </w:t>
      </w:r>
      <w:r w:rsidRPr="002D4AD7">
        <w:rPr>
          <w:rStyle w:val="a3"/>
          <w:vertAlign w:val="superscript"/>
          <w:rtl/>
        </w:rPr>
        <w:t>@33</w:t>
      </w:r>
      <w:r w:rsidR="00F0100F" w:rsidRPr="002D4AD7">
        <w:rPr>
          <w:rtl/>
        </w:rPr>
        <w:t>אני שאפילו לפי מה שעלה על דעתו שהוא פגום</w:t>
      </w:r>
      <w:r w:rsidR="006A24AD" w:rsidRPr="002D4AD7">
        <w:rPr>
          <w:rtl/>
        </w:rPr>
        <w:t xml:space="preserve"> </w:t>
      </w:r>
      <w:r w:rsidR="00F0100F" w:rsidRPr="002D4AD7">
        <w:rPr>
          <w:rtl/>
        </w:rPr>
        <w:t>בן הבא מן הנדה היינו דאורייתא אבל בנדה</w:t>
      </w:r>
      <w:r w:rsidR="006A24AD" w:rsidRPr="002D4AD7">
        <w:rPr>
          <w:rtl/>
        </w:rPr>
        <w:t xml:space="preserve"> </w:t>
      </w:r>
      <w:r w:rsidR="00F0100F" w:rsidRPr="002D4AD7">
        <w:rPr>
          <w:rtl/>
        </w:rPr>
        <w:t>דרבנן כל היכא דלא אשכחן דגזרו להדיא לפסול הבן אין</w:t>
      </w:r>
      <w:r w:rsidR="006A24AD" w:rsidRPr="002D4AD7">
        <w:rPr>
          <w:rtl/>
        </w:rPr>
        <w:t xml:space="preserve"> </w:t>
      </w:r>
      <w:r w:rsidR="00F0100F" w:rsidRPr="002D4AD7">
        <w:rPr>
          <w:rtl/>
        </w:rPr>
        <w:t>לנו להוסיף ולפסול זרע ישראל בכדי אפילו עבר באיסור</w:t>
      </w:r>
      <w:r w:rsidR="006A24AD" w:rsidRPr="002D4AD7">
        <w:rPr>
          <w:rtl/>
        </w:rPr>
        <w:t xml:space="preserve"> </w:t>
      </w:r>
      <w:r w:rsidR="00F0100F" w:rsidRPr="002D4AD7">
        <w:rPr>
          <w:rtl/>
        </w:rPr>
        <w:t>דרבנן כמו שכתב הר</w:t>
      </w:r>
      <w:r w:rsidR="006A24AD" w:rsidRPr="002D4AD7">
        <w:rPr>
          <w:rtl/>
        </w:rPr>
        <w:t>"</w:t>
      </w:r>
      <w:r w:rsidR="00F0100F" w:rsidRPr="002D4AD7">
        <w:rPr>
          <w:rtl/>
        </w:rPr>
        <w:t>א בפרק ב"ש על דברי הרי"ף שכתב</w:t>
      </w:r>
      <w:r w:rsidR="006A24AD" w:rsidRPr="002D4AD7">
        <w:rPr>
          <w:rtl/>
        </w:rPr>
        <w:t xml:space="preserve"> </w:t>
      </w:r>
      <w:r w:rsidR="00F0100F" w:rsidRPr="002D4AD7">
        <w:rPr>
          <w:rtl/>
        </w:rPr>
        <w:t>על קידושי קטנה איסור דרבנן והרמב"ן בא לחזק דבריו</w:t>
      </w:r>
      <w:r w:rsidR="006A24AD" w:rsidRPr="002D4AD7">
        <w:rPr>
          <w:rtl/>
        </w:rPr>
        <w:t xml:space="preserve"> </w:t>
      </w:r>
      <w:r w:rsidR="00F0100F" w:rsidRPr="002D4AD7">
        <w:rPr>
          <w:rtl/>
        </w:rPr>
        <w:t>אף היכא דלא שייך איסור כרת ולאו כמו גבי איסור דשייך</w:t>
      </w:r>
      <w:r w:rsidR="006A24AD" w:rsidRPr="002D4AD7">
        <w:rPr>
          <w:rtl/>
        </w:rPr>
        <w:t xml:space="preserve"> </w:t>
      </w:r>
      <w:r w:rsidR="00F0100F" w:rsidRPr="002D4AD7">
        <w:rPr>
          <w:rtl/>
        </w:rPr>
        <w:t>בהן כרת ולאו ולקנוס זה כמו זה מהא דכל פסולי גיטין</w:t>
      </w:r>
      <w:r w:rsidR="006A24AD" w:rsidRPr="002D4AD7">
        <w:rPr>
          <w:rtl/>
        </w:rPr>
        <w:t xml:space="preserve"> </w:t>
      </w:r>
      <w:r w:rsidR="00F0100F" w:rsidRPr="002D4AD7">
        <w:rPr>
          <w:rtl/>
        </w:rPr>
        <w:t>של דבריהם כגון כתב לשם מלכות שאינה הוגנת כו' או</w:t>
      </w:r>
      <w:r w:rsidR="006A24AD" w:rsidRPr="002D4AD7">
        <w:rPr>
          <w:rtl/>
        </w:rPr>
        <w:t xml:space="preserve"> </w:t>
      </w:r>
      <w:r w:rsidR="00F0100F" w:rsidRPr="002D4AD7">
        <w:rPr>
          <w:rtl/>
        </w:rPr>
        <w:t>היה במזרח וכתב במערב וכן כנסה בגט קרח שבכל אלו</w:t>
      </w:r>
      <w:r w:rsidR="006A24AD" w:rsidRPr="002D4AD7">
        <w:rPr>
          <w:rtl/>
        </w:rPr>
        <w:t xml:space="preserve"> </w:t>
      </w:r>
      <w:r w:rsidR="00F0100F" w:rsidRPr="002D4AD7">
        <w:rPr>
          <w:rtl/>
        </w:rPr>
        <w:t>אין בהן איסור ערוה ולאו אלא פסול תקנות של דבריהם</w:t>
      </w:r>
      <w:r w:rsidR="006A24AD" w:rsidRPr="002D4AD7">
        <w:rPr>
          <w:rtl/>
        </w:rPr>
        <w:t xml:space="preserve"> </w:t>
      </w:r>
      <w:r w:rsidR="00F0100F" w:rsidRPr="002D4AD7">
        <w:rPr>
          <w:rtl/>
        </w:rPr>
        <w:t xml:space="preserve">משום שלום מלכות ומשום דמיחזי כשיקרא </w:t>
      </w:r>
      <w:r w:rsidR="00F0100F" w:rsidRPr="002D4AD7">
        <w:rPr>
          <w:rtl/>
        </w:rPr>
        <w:lastRenderedPageBreak/>
        <w:t>ואע</w:t>
      </w:r>
      <w:r w:rsidR="006A24AD" w:rsidRPr="002D4AD7">
        <w:rPr>
          <w:rtl/>
        </w:rPr>
        <w:t>"</w:t>
      </w:r>
      <w:r w:rsidR="00F0100F" w:rsidRPr="002D4AD7">
        <w:rPr>
          <w:rtl/>
        </w:rPr>
        <w:t>פ כן תצא</w:t>
      </w:r>
      <w:r w:rsidR="006A24AD" w:rsidRPr="002D4AD7">
        <w:rPr>
          <w:rtl/>
        </w:rPr>
        <w:t xml:space="preserve"> </w:t>
      </w:r>
      <w:r w:rsidR="00F0100F" w:rsidRPr="002D4AD7">
        <w:rPr>
          <w:rtl/>
        </w:rPr>
        <w:t>מזה ומזה כו' וכל י</w:t>
      </w:r>
      <w:r w:rsidR="006A24AD" w:rsidRPr="002D4AD7">
        <w:rPr>
          <w:rtl/>
        </w:rPr>
        <w:t>"</w:t>
      </w:r>
      <w:r w:rsidR="00F0100F" w:rsidRPr="002D4AD7">
        <w:rPr>
          <w:rtl/>
        </w:rPr>
        <w:t>ג דרכים בה כ"ש בקידושין דרבנן</w:t>
      </w:r>
      <w:r w:rsidR="006A24AD" w:rsidRPr="002D4AD7">
        <w:rPr>
          <w:rtl/>
        </w:rPr>
        <w:t xml:space="preserve">, </w:t>
      </w:r>
      <w:r w:rsidR="00F0100F" w:rsidRPr="002D4AD7">
        <w:rPr>
          <w:rtl/>
        </w:rPr>
        <w:t>והשיב הרא</w:t>
      </w:r>
      <w:r w:rsidR="006A24AD" w:rsidRPr="002D4AD7">
        <w:rPr>
          <w:rtl/>
        </w:rPr>
        <w:t>"</w:t>
      </w:r>
      <w:r w:rsidR="00F0100F" w:rsidRPr="002D4AD7">
        <w:rPr>
          <w:rtl/>
        </w:rPr>
        <w:t>ש דאין ענין זה לכאן כלום והתם טבעו חכמים</w:t>
      </w:r>
      <w:r w:rsidR="006A24AD" w:rsidRPr="002D4AD7">
        <w:rPr>
          <w:rtl/>
        </w:rPr>
        <w:t xml:space="preserve"> </w:t>
      </w:r>
      <w:r w:rsidR="00F0100F" w:rsidRPr="002D4AD7">
        <w:rPr>
          <w:rtl/>
        </w:rPr>
        <w:t>מטבע בגיטין וקנסו כל המשנה ממטבע שלהם, אבל</w:t>
      </w:r>
      <w:r w:rsidR="006A24AD" w:rsidRPr="002D4AD7">
        <w:rPr>
          <w:rtl/>
        </w:rPr>
        <w:t xml:space="preserve"> </w:t>
      </w:r>
      <w:r w:rsidR="00F0100F" w:rsidRPr="002D4AD7">
        <w:rPr>
          <w:rtl/>
        </w:rPr>
        <w:t>בנדון זה שאין תקנה לחכמים בדבר זה אלא לפי שבא עליה</w:t>
      </w:r>
      <w:r w:rsidR="006A24AD" w:rsidRPr="002D4AD7">
        <w:rPr>
          <w:rtl/>
        </w:rPr>
        <w:t xml:space="preserve"> </w:t>
      </w:r>
      <w:r w:rsidR="00F0100F" w:rsidRPr="002D4AD7">
        <w:rPr>
          <w:rtl/>
        </w:rPr>
        <w:t>באיסור דרבנן יש לקנסו אין לחדש קנס זה מדעתנו אם לא</w:t>
      </w:r>
      <w:r w:rsidR="006A24AD" w:rsidRPr="002D4AD7">
        <w:rPr>
          <w:rtl/>
        </w:rPr>
        <w:t xml:space="preserve"> </w:t>
      </w:r>
      <w:r w:rsidR="00F0100F" w:rsidRPr="002D4AD7">
        <w:rPr>
          <w:rtl/>
        </w:rPr>
        <w:t>שנמצא להדיא שקנסו כיוצא בזה עכ</w:t>
      </w:r>
      <w:r w:rsidR="006A24AD" w:rsidRPr="002D4AD7">
        <w:rPr>
          <w:rtl/>
        </w:rPr>
        <w:t>"</w:t>
      </w:r>
      <w:r w:rsidR="00F0100F" w:rsidRPr="002D4AD7">
        <w:rPr>
          <w:rtl/>
        </w:rPr>
        <w:t>ל</w:t>
      </w:r>
      <w:r w:rsidR="006A24AD" w:rsidRPr="002D4AD7">
        <w:rPr>
          <w:rtl/>
        </w:rPr>
        <w:t>.</w:t>
      </w:r>
      <w:r w:rsidR="00F0100F" w:rsidRPr="002D4AD7">
        <w:rPr>
          <w:rtl/>
        </w:rPr>
        <w:t xml:space="preserve"> כ</w:t>
      </w:r>
      <w:r w:rsidR="006A24AD" w:rsidRPr="002D4AD7">
        <w:rPr>
          <w:rtl/>
        </w:rPr>
        <w:t>"</w:t>
      </w:r>
      <w:r w:rsidR="00F0100F" w:rsidRPr="002D4AD7">
        <w:rPr>
          <w:rtl/>
        </w:rPr>
        <w:t>ש בנדון מנהג</w:t>
      </w:r>
      <w:r w:rsidR="006A24AD" w:rsidRPr="002D4AD7">
        <w:rPr>
          <w:rtl/>
        </w:rPr>
        <w:t xml:space="preserve"> </w:t>
      </w:r>
      <w:r w:rsidR="00F0100F" w:rsidRPr="002D4AD7">
        <w:rPr>
          <w:rtl/>
        </w:rPr>
        <w:t>שאפילו מדרבנן אין בו איסור אלא מה שנהגו על עצמם</w:t>
      </w:r>
      <w:r w:rsidR="006A24AD" w:rsidRPr="002D4AD7">
        <w:rPr>
          <w:rtl/>
        </w:rPr>
        <w:t xml:space="preserve"> </w:t>
      </w:r>
      <w:r w:rsidR="00F0100F" w:rsidRPr="002D4AD7">
        <w:rPr>
          <w:rtl/>
        </w:rPr>
        <w:t>שאין לנו לקנוס ולעשות הולד פגום וכ</w:t>
      </w:r>
      <w:r w:rsidR="006A24AD" w:rsidRPr="002D4AD7">
        <w:rPr>
          <w:rtl/>
        </w:rPr>
        <w:t>"</w:t>
      </w:r>
      <w:r w:rsidR="00F0100F" w:rsidRPr="002D4AD7">
        <w:rPr>
          <w:rtl/>
        </w:rPr>
        <w:t>ע מודים בזה</w:t>
      </w:r>
      <w:r w:rsidR="006A24AD" w:rsidRPr="002D4AD7">
        <w:rPr>
          <w:rtl/>
        </w:rPr>
        <w:t xml:space="preserve">, </w:t>
      </w:r>
      <w:r w:rsidR="00F0100F" w:rsidRPr="002D4AD7">
        <w:rPr>
          <w:rtl/>
        </w:rPr>
        <w:t>ועוד נראה בעיני שאפילו בנדה ממש</w:t>
      </w:r>
      <w:r w:rsidR="006A24AD" w:rsidRPr="002D4AD7">
        <w:rPr>
          <w:rtl/>
        </w:rPr>
        <w:t xml:space="preserve"> </w:t>
      </w:r>
      <w:r w:rsidR="00F0100F" w:rsidRPr="002D4AD7">
        <w:rPr>
          <w:rtl/>
        </w:rPr>
        <w:t>לא עלה על דעת</w:t>
      </w:r>
      <w:r w:rsidR="006A24AD" w:rsidRPr="002D4AD7">
        <w:rPr>
          <w:rtl/>
        </w:rPr>
        <w:t xml:space="preserve"> </w:t>
      </w:r>
      <w:r w:rsidR="00F0100F" w:rsidRPr="002D4AD7">
        <w:rPr>
          <w:rtl/>
        </w:rPr>
        <w:t>הרמב</w:t>
      </w:r>
      <w:r w:rsidR="006A24AD" w:rsidRPr="002D4AD7">
        <w:rPr>
          <w:rtl/>
        </w:rPr>
        <w:t>"</w:t>
      </w:r>
      <w:r w:rsidR="00F0100F" w:rsidRPr="002D4AD7">
        <w:rPr>
          <w:rtl/>
        </w:rPr>
        <w:t>ם לעשות הולד פגום לכהונה</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והנה </w:t>
      </w:r>
      <w:r w:rsidRPr="002D4AD7">
        <w:rPr>
          <w:rStyle w:val="a3"/>
          <w:vertAlign w:val="superscript"/>
          <w:rtl/>
        </w:rPr>
        <w:t>@33</w:t>
      </w:r>
      <w:r w:rsidR="00F0100F" w:rsidRPr="002D4AD7">
        <w:rPr>
          <w:rtl/>
        </w:rPr>
        <w:t>אעתיק מעשה שבא לידי שחכם אחד רצה לפסוק</w:t>
      </w:r>
      <w:r w:rsidR="006A24AD" w:rsidRPr="002D4AD7">
        <w:rPr>
          <w:rtl/>
        </w:rPr>
        <w:t xml:space="preserve"> </w:t>
      </w:r>
      <w:r w:rsidR="00F0100F" w:rsidRPr="002D4AD7">
        <w:rPr>
          <w:rtl/>
        </w:rPr>
        <w:t>שהולד פגום מן הנדה לדעת הרמב</w:t>
      </w:r>
      <w:r w:rsidR="006A24AD" w:rsidRPr="002D4AD7">
        <w:rPr>
          <w:rtl/>
        </w:rPr>
        <w:t>"</w:t>
      </w:r>
      <w:r w:rsidR="00F0100F" w:rsidRPr="002D4AD7">
        <w:rPr>
          <w:rtl/>
        </w:rPr>
        <w:t>ם והשבתי לו</w:t>
      </w:r>
      <w:r w:rsidR="006A24AD" w:rsidRPr="002D4AD7">
        <w:rPr>
          <w:rtl/>
        </w:rPr>
        <w:t xml:space="preserve"> </w:t>
      </w:r>
      <w:r w:rsidR="00F0100F" w:rsidRPr="002D4AD7">
        <w:rPr>
          <w:rtl/>
        </w:rPr>
        <w:t>על ככה. וז</w:t>
      </w:r>
      <w:r w:rsidR="006A24AD" w:rsidRPr="002D4AD7">
        <w:rPr>
          <w:rtl/>
        </w:rPr>
        <w:t>"</w:t>
      </w:r>
      <w:r w:rsidR="00F0100F" w:rsidRPr="002D4AD7">
        <w:rPr>
          <w:rtl/>
        </w:rPr>
        <w:t>ל החכם</w:t>
      </w:r>
      <w:r w:rsidR="006A24AD" w:rsidRPr="002D4AD7">
        <w:rPr>
          <w:rtl/>
        </w:rPr>
        <w:t>,</w:t>
      </w:r>
      <w:r w:rsidR="00F0100F" w:rsidRPr="002D4AD7">
        <w:rPr>
          <w:rtl/>
        </w:rPr>
        <w:t xml:space="preserve"> מאחר שכתב הרמב</w:t>
      </w:r>
      <w:r w:rsidR="006A24AD" w:rsidRPr="002D4AD7">
        <w:rPr>
          <w:rtl/>
        </w:rPr>
        <w:t>"</w:t>
      </w:r>
      <w:r w:rsidR="00F0100F" w:rsidRPr="002D4AD7">
        <w:rPr>
          <w:rtl/>
        </w:rPr>
        <w:t>ם בפט"ו מביאות</w:t>
      </w:r>
      <w:r w:rsidR="006A24AD" w:rsidRPr="002D4AD7">
        <w:rPr>
          <w:rtl/>
        </w:rPr>
        <w:t xml:space="preserve"> </w:t>
      </w:r>
      <w:r w:rsidR="00F0100F" w:rsidRPr="002D4AD7">
        <w:rPr>
          <w:rtl/>
        </w:rPr>
        <w:t>אסורות איזהו ממזר הבא מן הערוה חוץ מן הנדה שהבן</w:t>
      </w:r>
      <w:r w:rsidR="006A24AD" w:rsidRPr="002D4AD7">
        <w:rPr>
          <w:rtl/>
        </w:rPr>
        <w:t xml:space="preserve"> </w:t>
      </w:r>
      <w:r w:rsidR="00F0100F" w:rsidRPr="002D4AD7">
        <w:rPr>
          <w:rtl/>
        </w:rPr>
        <w:t>ממנה פגום ואינו ממזר כו'</w:t>
      </w:r>
      <w:r w:rsidR="006A24AD" w:rsidRPr="002D4AD7">
        <w:rPr>
          <w:rtl/>
        </w:rPr>
        <w:t>,</w:t>
      </w:r>
      <w:r w:rsidR="00F0100F" w:rsidRPr="002D4AD7">
        <w:rPr>
          <w:rtl/>
        </w:rPr>
        <w:t xml:space="preserve"> משמע שפגום הוא לכהונה</w:t>
      </w:r>
      <w:r w:rsidR="006A24AD" w:rsidRPr="002D4AD7">
        <w:rPr>
          <w:rtl/>
        </w:rPr>
        <w:t xml:space="preserve"> </w:t>
      </w:r>
      <w:r w:rsidR="00F0100F" w:rsidRPr="002D4AD7">
        <w:rPr>
          <w:rtl/>
        </w:rPr>
        <w:t>מדכתב אינו ממזר כלומר אינו ממזר להיות פסול לבא</w:t>
      </w:r>
      <w:r w:rsidR="006A24AD" w:rsidRPr="002D4AD7">
        <w:rPr>
          <w:rtl/>
        </w:rPr>
        <w:t xml:space="preserve"> </w:t>
      </w:r>
      <w:r w:rsidR="00F0100F" w:rsidRPr="002D4AD7">
        <w:rPr>
          <w:rtl/>
        </w:rPr>
        <w:t>בקהל אלא פסול לכהונה</w:t>
      </w:r>
      <w:r w:rsidR="006A24AD" w:rsidRPr="002D4AD7">
        <w:rPr>
          <w:rtl/>
        </w:rPr>
        <w:t>,</w:t>
      </w:r>
      <w:r w:rsidR="00F0100F" w:rsidRPr="002D4AD7">
        <w:rPr>
          <w:rtl/>
        </w:rPr>
        <w:t xml:space="preserve"> ומה שכתב הרמב"ם גופיה בפרק</w:t>
      </w:r>
      <w:r w:rsidR="006A24AD" w:rsidRPr="002D4AD7">
        <w:rPr>
          <w:rtl/>
        </w:rPr>
        <w:t xml:space="preserve"> </w:t>
      </w:r>
      <w:r w:rsidR="00F0100F" w:rsidRPr="002D4AD7">
        <w:rPr>
          <w:rtl/>
        </w:rPr>
        <w:t>י"ט אין הולד חלל מנדה היינו שאין עליו איסור חללות</w:t>
      </w:r>
      <w:r w:rsidR="006A24AD" w:rsidRPr="002D4AD7">
        <w:rPr>
          <w:rtl/>
        </w:rPr>
        <w:t xml:space="preserve"> </w:t>
      </w:r>
      <w:r w:rsidR="00F0100F" w:rsidRPr="002D4AD7">
        <w:rPr>
          <w:rtl/>
        </w:rPr>
        <w:t>כגון שיהא איסורו איסור עולם או שיהא חלל ממש אפילו</w:t>
      </w:r>
      <w:r w:rsidR="006A24AD" w:rsidRPr="002D4AD7">
        <w:rPr>
          <w:rtl/>
        </w:rPr>
        <w:t xml:space="preserve"> </w:t>
      </w:r>
      <w:r w:rsidR="00F0100F" w:rsidRPr="002D4AD7">
        <w:rPr>
          <w:rtl/>
        </w:rPr>
        <w:t>הוא זכר דהא אפילו כהן הבא על אשתו נדה אינו עושה</w:t>
      </w:r>
      <w:r w:rsidR="006A24AD" w:rsidRPr="002D4AD7">
        <w:rPr>
          <w:rtl/>
        </w:rPr>
        <w:t xml:space="preserve"> </w:t>
      </w:r>
      <w:r w:rsidR="00F0100F" w:rsidRPr="002D4AD7">
        <w:rPr>
          <w:rtl/>
        </w:rPr>
        <w:t>חלל לפי שאין תלל אלא מאיסורי כהונה כדאיתא בפרק</w:t>
      </w:r>
      <w:r w:rsidR="006A24AD" w:rsidRPr="002D4AD7">
        <w:rPr>
          <w:rtl/>
        </w:rPr>
        <w:t xml:space="preserve"> </w:t>
      </w:r>
      <w:r w:rsidR="00F0100F" w:rsidRPr="002D4AD7">
        <w:rPr>
          <w:rtl/>
        </w:rPr>
        <w:t>עשרה יוחסין (דף ע"ז) אבל פגום הוה כגון שאם היתה</w:t>
      </w:r>
      <w:r w:rsidR="006A24AD" w:rsidRPr="002D4AD7">
        <w:rPr>
          <w:rtl/>
        </w:rPr>
        <w:t xml:space="preserve"> </w:t>
      </w:r>
      <w:r w:rsidR="00F0100F" w:rsidRPr="002D4AD7">
        <w:rPr>
          <w:rtl/>
        </w:rPr>
        <w:t>בת פסולה לכהונה דומיא דהא מסקינן (לקמן) בפ' החולץ</w:t>
      </w:r>
      <w:r w:rsidR="006A24AD" w:rsidRPr="002D4AD7">
        <w:rPr>
          <w:rtl/>
        </w:rPr>
        <w:t xml:space="preserve"> </w:t>
      </w:r>
      <w:r w:rsidR="00F0100F" w:rsidRPr="002D4AD7">
        <w:rPr>
          <w:rtl/>
        </w:rPr>
        <w:t>(דף מ</w:t>
      </w:r>
      <w:r w:rsidR="006A24AD" w:rsidRPr="002D4AD7">
        <w:rPr>
          <w:rtl/>
        </w:rPr>
        <w:t>"</w:t>
      </w:r>
      <w:r w:rsidR="00F0100F" w:rsidRPr="002D4AD7">
        <w:rPr>
          <w:rtl/>
        </w:rPr>
        <w:t>ד:) הכל מודים בבא על חייבי כריתות שהולד פגום</w:t>
      </w:r>
      <w:r w:rsidR="006A24AD" w:rsidRPr="002D4AD7">
        <w:rPr>
          <w:rtl/>
        </w:rPr>
        <w:t xml:space="preserve">, </w:t>
      </w:r>
      <w:r w:rsidR="00F0100F" w:rsidRPr="002D4AD7">
        <w:rPr>
          <w:rtl/>
        </w:rPr>
        <w:t>ומפרש דהכל מודים דקאמר ה</w:t>
      </w:r>
      <w:r w:rsidR="006A24AD" w:rsidRPr="002D4AD7">
        <w:rPr>
          <w:rtl/>
        </w:rPr>
        <w:t>"</w:t>
      </w:r>
      <w:r w:rsidR="00F0100F" w:rsidRPr="002D4AD7">
        <w:rPr>
          <w:rtl/>
        </w:rPr>
        <w:t>ק אפילו ר' יהושע דאמר</w:t>
      </w:r>
      <w:r w:rsidR="006A24AD" w:rsidRPr="002D4AD7">
        <w:rPr>
          <w:rtl/>
        </w:rPr>
        <w:t xml:space="preserve"> </w:t>
      </w:r>
      <w:r w:rsidR="00F0100F" w:rsidRPr="002D4AD7">
        <w:rPr>
          <w:rtl/>
        </w:rPr>
        <w:t>אין ממזר מחייבי כריתות פגום מיהא הוי קל וחומר</w:t>
      </w:r>
      <w:r w:rsidR="006A24AD" w:rsidRPr="002D4AD7">
        <w:rPr>
          <w:rtl/>
        </w:rPr>
        <w:t xml:space="preserve"> </w:t>
      </w:r>
      <w:r w:rsidR="00F0100F" w:rsidRPr="002D4AD7">
        <w:rPr>
          <w:rtl/>
        </w:rPr>
        <w:t>מאלמנה לכ</w:t>
      </w:r>
      <w:r w:rsidR="006A24AD" w:rsidRPr="002D4AD7">
        <w:rPr>
          <w:rtl/>
        </w:rPr>
        <w:t>"</w:t>
      </w:r>
      <w:r w:rsidR="00F0100F" w:rsidRPr="002D4AD7">
        <w:rPr>
          <w:rtl/>
        </w:rPr>
        <w:t>ג</w:t>
      </w:r>
      <w:r w:rsidR="006A24AD" w:rsidRPr="002D4AD7">
        <w:rPr>
          <w:rtl/>
        </w:rPr>
        <w:t>,</w:t>
      </w:r>
      <w:r w:rsidR="00F0100F" w:rsidRPr="002D4AD7">
        <w:rPr>
          <w:rtl/>
        </w:rPr>
        <w:t xml:space="preserve"> ופירש רש</w:t>
      </w:r>
      <w:r w:rsidR="006A24AD" w:rsidRPr="002D4AD7">
        <w:rPr>
          <w:rtl/>
        </w:rPr>
        <w:t>"</w:t>
      </w:r>
      <w:r w:rsidR="00F0100F" w:rsidRPr="002D4AD7">
        <w:rPr>
          <w:rtl/>
        </w:rPr>
        <w:t>י פגום כגון אם היא בת פסולה</w:t>
      </w:r>
      <w:r w:rsidR="006A24AD" w:rsidRPr="002D4AD7">
        <w:rPr>
          <w:rtl/>
        </w:rPr>
        <w:t xml:space="preserve"> </w:t>
      </w:r>
      <w:r w:rsidR="00F0100F" w:rsidRPr="002D4AD7">
        <w:rPr>
          <w:rtl/>
        </w:rPr>
        <w:t>לכהונה כמו חללה</w:t>
      </w:r>
      <w:r w:rsidR="006A24AD" w:rsidRPr="002D4AD7">
        <w:rPr>
          <w:rtl/>
        </w:rPr>
        <w:t>,</w:t>
      </w:r>
      <w:r w:rsidR="00F0100F" w:rsidRPr="002D4AD7">
        <w:rPr>
          <w:rtl/>
        </w:rPr>
        <w:t xml:space="preserve"> ואף דגבי נדה איכא למיפרך מה לגבי</w:t>
      </w:r>
      <w:r w:rsidR="006A24AD" w:rsidRPr="002D4AD7">
        <w:rPr>
          <w:rtl/>
        </w:rPr>
        <w:t xml:space="preserve"> </w:t>
      </w:r>
      <w:r w:rsidR="00F0100F" w:rsidRPr="002D4AD7">
        <w:rPr>
          <w:rtl/>
        </w:rPr>
        <w:t>אלמנה שהיא עצמה מתחללת מה שאין בנדה וכדאיתא</w:t>
      </w:r>
      <w:r w:rsidR="006A24AD" w:rsidRPr="002D4AD7">
        <w:rPr>
          <w:rtl/>
        </w:rPr>
        <w:t xml:space="preserve"> </w:t>
      </w:r>
      <w:r w:rsidR="00F0100F" w:rsidRPr="002D4AD7">
        <w:rPr>
          <w:rtl/>
        </w:rPr>
        <w:t>התם בסוגיא כל היכא שהיא אינה מתחללת בביאה ליכא</w:t>
      </w:r>
      <w:r w:rsidR="006A24AD" w:rsidRPr="002D4AD7">
        <w:rPr>
          <w:rtl/>
        </w:rPr>
        <w:t xml:space="preserve"> </w:t>
      </w:r>
      <w:r w:rsidR="00F0100F" w:rsidRPr="002D4AD7">
        <w:rPr>
          <w:rtl/>
        </w:rPr>
        <w:t>למילף מאלמנה לכ"ג מ"מ מאחר דקי</w:t>
      </w:r>
      <w:r w:rsidR="006A24AD" w:rsidRPr="002D4AD7">
        <w:rPr>
          <w:rtl/>
        </w:rPr>
        <w:t>"</w:t>
      </w:r>
      <w:r w:rsidR="00F0100F" w:rsidRPr="002D4AD7">
        <w:rPr>
          <w:rtl/>
        </w:rPr>
        <w:t>ל יש ממזר מחייבי</w:t>
      </w:r>
      <w:r w:rsidR="006A24AD" w:rsidRPr="002D4AD7">
        <w:rPr>
          <w:rtl/>
        </w:rPr>
        <w:t xml:space="preserve"> </w:t>
      </w:r>
      <w:r w:rsidR="00F0100F" w:rsidRPr="002D4AD7">
        <w:rPr>
          <w:rtl/>
        </w:rPr>
        <w:t>כריתות אלא שמגזרת הכתוב אימעיט בנדה שיהא קידושין</w:t>
      </w:r>
      <w:r w:rsidR="006A24AD" w:rsidRPr="002D4AD7">
        <w:rPr>
          <w:rtl/>
        </w:rPr>
        <w:t xml:space="preserve"> </w:t>
      </w:r>
      <w:r w:rsidR="00F0100F" w:rsidRPr="002D4AD7">
        <w:rPr>
          <w:rtl/>
        </w:rPr>
        <w:t>תופסין בה ואין הולד ממזר איכא למימר דלא אימעיט אלא</w:t>
      </w:r>
      <w:r w:rsidR="006A24AD" w:rsidRPr="002D4AD7">
        <w:rPr>
          <w:rtl/>
        </w:rPr>
        <w:t xml:space="preserve"> </w:t>
      </w:r>
      <w:r w:rsidR="00F0100F" w:rsidRPr="002D4AD7">
        <w:rPr>
          <w:rtl/>
        </w:rPr>
        <w:t>ממה שאין קידושין תופסין בה ולענין ממזר אבל לעולם</w:t>
      </w:r>
      <w:r w:rsidR="006A24AD" w:rsidRPr="002D4AD7">
        <w:rPr>
          <w:rtl/>
        </w:rPr>
        <w:t xml:space="preserve"> </w:t>
      </w:r>
      <w:r w:rsidR="00F0100F" w:rsidRPr="002D4AD7">
        <w:rPr>
          <w:rtl/>
        </w:rPr>
        <w:t>לא גרע מאלמנה לכ"ג והולד פגום ע</w:t>
      </w:r>
      <w:r w:rsidR="006A24AD" w:rsidRPr="002D4AD7">
        <w:rPr>
          <w:rtl/>
        </w:rPr>
        <w:t>"</w:t>
      </w:r>
      <w:r w:rsidR="00F0100F" w:rsidRPr="002D4AD7">
        <w:rPr>
          <w:rtl/>
        </w:rPr>
        <w:t>כ, והשבתי לו דע"כ</w:t>
      </w:r>
      <w:r w:rsidR="006A24AD" w:rsidRPr="002D4AD7">
        <w:rPr>
          <w:rtl/>
        </w:rPr>
        <w:t xml:space="preserve"> </w:t>
      </w:r>
      <w:r w:rsidR="00F0100F" w:rsidRPr="002D4AD7">
        <w:rPr>
          <w:rtl/>
        </w:rPr>
        <w:t>לא עלה על דעת הרמב"ם להיות הולד פגום לכהונה</w:t>
      </w:r>
      <w:r w:rsidR="006A24AD" w:rsidRPr="002D4AD7">
        <w:rPr>
          <w:rtl/>
        </w:rPr>
        <w:t xml:space="preserve"> </w:t>
      </w:r>
      <w:r w:rsidR="00F0100F" w:rsidRPr="002D4AD7">
        <w:rPr>
          <w:rtl/>
        </w:rPr>
        <w:t>דא"כ למה ליה למכתב גבי דין ממזר הולד פגום וגבי דין</w:t>
      </w:r>
      <w:r w:rsidR="006A24AD" w:rsidRPr="002D4AD7">
        <w:rPr>
          <w:rtl/>
        </w:rPr>
        <w:t xml:space="preserve"> </w:t>
      </w:r>
      <w:r w:rsidR="00F0100F" w:rsidRPr="002D4AD7">
        <w:rPr>
          <w:rtl/>
        </w:rPr>
        <w:t>חללים כתב הולד כשר ואינו חלל אדרבה לשם הוה ליה</w:t>
      </w:r>
      <w:r w:rsidR="006A24AD" w:rsidRPr="002D4AD7">
        <w:rPr>
          <w:rtl/>
        </w:rPr>
        <w:t xml:space="preserve"> </w:t>
      </w:r>
      <w:r w:rsidR="00F0100F" w:rsidRPr="002D4AD7">
        <w:rPr>
          <w:rtl/>
        </w:rPr>
        <w:t>למכתב הולד פגום ואינו חלל מאחר דקאי באיסורי כהונה</w:t>
      </w:r>
      <w:r w:rsidR="006A24AD" w:rsidRPr="002D4AD7">
        <w:rPr>
          <w:rtl/>
        </w:rPr>
        <w:t xml:space="preserve"> </w:t>
      </w:r>
      <w:r w:rsidR="00F0100F" w:rsidRPr="002D4AD7">
        <w:rPr>
          <w:rtl/>
        </w:rPr>
        <w:t>ואין שייך בדין ממזר כלל</w:t>
      </w:r>
      <w:r w:rsidR="006A24AD" w:rsidRPr="002D4AD7">
        <w:rPr>
          <w:rtl/>
        </w:rPr>
        <w:t>.</w:t>
      </w:r>
      <w:r w:rsidR="00F0100F" w:rsidRPr="002D4AD7">
        <w:rPr>
          <w:rtl/>
        </w:rPr>
        <w:t xml:space="preserve"> ועוד תדע הולד אינו פגום דהא</w:t>
      </w:r>
      <w:r w:rsidR="006A24AD" w:rsidRPr="002D4AD7">
        <w:rPr>
          <w:rtl/>
        </w:rPr>
        <w:t xml:space="preserve"> </w:t>
      </w:r>
      <w:r w:rsidR="00F0100F" w:rsidRPr="002D4AD7">
        <w:rPr>
          <w:rtl/>
        </w:rPr>
        <w:t>היא עצמה שעשתה עבירה אחת מחייבי כריתות ומצינו</w:t>
      </w:r>
      <w:r w:rsidR="006A24AD" w:rsidRPr="002D4AD7">
        <w:rPr>
          <w:rtl/>
        </w:rPr>
        <w:t xml:space="preserve"> </w:t>
      </w:r>
      <w:r w:rsidR="00F0100F" w:rsidRPr="002D4AD7">
        <w:rPr>
          <w:rtl/>
        </w:rPr>
        <w:t>שכל חייבי כריתות נתחללה בביאה להעשות זונה ופסולה</w:t>
      </w:r>
      <w:r w:rsidR="006A24AD" w:rsidRPr="002D4AD7">
        <w:rPr>
          <w:rtl/>
        </w:rPr>
        <w:t xml:space="preserve"> </w:t>
      </w:r>
      <w:r w:rsidR="00F0100F" w:rsidRPr="002D4AD7">
        <w:rPr>
          <w:rtl/>
        </w:rPr>
        <w:t>לכהונה והוה לן למימר נהי דמיעט קרא בנדה דתפסי בה</w:t>
      </w:r>
      <w:r w:rsidR="006A24AD" w:rsidRPr="002D4AD7">
        <w:rPr>
          <w:rtl/>
        </w:rPr>
        <w:t xml:space="preserve"> </w:t>
      </w:r>
      <w:r w:rsidR="00F0100F" w:rsidRPr="002D4AD7">
        <w:rPr>
          <w:rtl/>
        </w:rPr>
        <w:t>קידושין ולא נעשית זונה ממש שיהיו בניה הבאים מן הכהן</w:t>
      </w:r>
      <w:r w:rsidR="006A24AD" w:rsidRPr="002D4AD7">
        <w:rPr>
          <w:rtl/>
        </w:rPr>
        <w:t xml:space="preserve"> </w:t>
      </w:r>
      <w:r w:rsidR="00F0100F" w:rsidRPr="002D4AD7">
        <w:rPr>
          <w:rtl/>
        </w:rPr>
        <w:t>חללים מכל מקום פגומה היא לכהונה אפ</w:t>
      </w:r>
      <w:r w:rsidR="006A24AD" w:rsidRPr="002D4AD7">
        <w:rPr>
          <w:rtl/>
        </w:rPr>
        <w:t>"</w:t>
      </w:r>
      <w:r w:rsidR="00F0100F" w:rsidRPr="002D4AD7">
        <w:rPr>
          <w:rtl/>
        </w:rPr>
        <w:t>ה אמרינן מאחר</w:t>
      </w:r>
      <w:r w:rsidR="006A24AD" w:rsidRPr="002D4AD7">
        <w:rPr>
          <w:rtl/>
        </w:rPr>
        <w:t xml:space="preserve"> </w:t>
      </w:r>
      <w:r w:rsidR="00F0100F" w:rsidRPr="002D4AD7">
        <w:rPr>
          <w:rtl/>
        </w:rPr>
        <w:t>דמיעט קרא נדה משאר חייבי כריתות שהרי תפסי בה</w:t>
      </w:r>
      <w:r w:rsidR="006A24AD" w:rsidRPr="002D4AD7">
        <w:rPr>
          <w:rtl/>
        </w:rPr>
        <w:t xml:space="preserve"> </w:t>
      </w:r>
      <w:r w:rsidR="00F0100F" w:rsidRPr="002D4AD7">
        <w:rPr>
          <w:rtl/>
        </w:rPr>
        <w:t>קידושין א</w:t>
      </w:r>
      <w:r w:rsidR="006A24AD" w:rsidRPr="002D4AD7">
        <w:rPr>
          <w:rtl/>
        </w:rPr>
        <w:t>"</w:t>
      </w:r>
      <w:r w:rsidR="00F0100F" w:rsidRPr="002D4AD7">
        <w:rPr>
          <w:rtl/>
        </w:rPr>
        <w:t>כ לא נפגמה כלל ולא פסלה כאשר כתב הרשב</w:t>
      </w:r>
      <w:r w:rsidR="006A24AD" w:rsidRPr="002D4AD7">
        <w:rPr>
          <w:rtl/>
        </w:rPr>
        <w:t>"</w:t>
      </w:r>
      <w:r w:rsidR="00F0100F" w:rsidRPr="002D4AD7">
        <w:rPr>
          <w:rtl/>
        </w:rPr>
        <w:t>א</w:t>
      </w:r>
      <w:r w:rsidR="006A24AD" w:rsidRPr="002D4AD7">
        <w:rPr>
          <w:rtl/>
        </w:rPr>
        <w:t xml:space="preserve"> </w:t>
      </w:r>
      <w:r w:rsidR="00F0100F" w:rsidRPr="002D4AD7">
        <w:rPr>
          <w:rtl/>
        </w:rPr>
        <w:lastRenderedPageBreak/>
        <w:t>בתשובה</w:t>
      </w:r>
      <w:r w:rsidR="006A24AD" w:rsidRPr="002D4AD7">
        <w:rPr>
          <w:rtl/>
        </w:rPr>
        <w:t>,</w:t>
      </w:r>
      <w:r w:rsidR="00F0100F" w:rsidRPr="002D4AD7">
        <w:rPr>
          <w:rtl/>
        </w:rPr>
        <w:t xml:space="preserve"> כ"ש הולד שאינו נפגם</w:t>
      </w:r>
      <w:r w:rsidR="006A24AD" w:rsidRPr="002D4AD7">
        <w:rPr>
          <w:rtl/>
        </w:rPr>
        <w:t>,</w:t>
      </w:r>
      <w:r w:rsidR="00F0100F" w:rsidRPr="002D4AD7">
        <w:rPr>
          <w:rtl/>
        </w:rPr>
        <w:t xml:space="preserve"> ואדרבה מצינו גבי כותי</w:t>
      </w:r>
      <w:r w:rsidR="006A24AD" w:rsidRPr="002D4AD7">
        <w:rPr>
          <w:rtl/>
        </w:rPr>
        <w:t xml:space="preserve"> </w:t>
      </w:r>
      <w:r w:rsidR="00F0100F" w:rsidRPr="002D4AD7">
        <w:rPr>
          <w:rtl/>
        </w:rPr>
        <w:t>ועבד הבא על בת ישראל שהיא נפגמה לכ</w:t>
      </w:r>
      <w:r w:rsidR="006A24AD" w:rsidRPr="002D4AD7">
        <w:rPr>
          <w:rtl/>
        </w:rPr>
        <w:t>"</w:t>
      </w:r>
      <w:r w:rsidR="00F0100F" w:rsidRPr="002D4AD7">
        <w:rPr>
          <w:rtl/>
        </w:rPr>
        <w:t>ע והולד אינו</w:t>
      </w:r>
      <w:r w:rsidR="006A24AD" w:rsidRPr="002D4AD7">
        <w:rPr>
          <w:rtl/>
        </w:rPr>
        <w:t xml:space="preserve"> </w:t>
      </w:r>
      <w:r w:rsidR="00F0100F" w:rsidRPr="002D4AD7">
        <w:rPr>
          <w:rtl/>
        </w:rPr>
        <w:t>פגום למקצת אמוראי כ"ש היכא שהיא לא נפגמה שהולד</w:t>
      </w:r>
      <w:r w:rsidR="006A24AD" w:rsidRPr="002D4AD7">
        <w:rPr>
          <w:rtl/>
        </w:rPr>
        <w:t xml:space="preserve"> </w:t>
      </w:r>
      <w:r w:rsidR="00F0100F" w:rsidRPr="002D4AD7">
        <w:rPr>
          <w:rtl/>
        </w:rPr>
        <w:t>אינו פגום</w:t>
      </w:r>
      <w:r w:rsidR="006A24AD" w:rsidRPr="002D4AD7">
        <w:rPr>
          <w:rtl/>
        </w:rPr>
        <w:t>,</w:t>
      </w:r>
      <w:r w:rsidR="00F0100F" w:rsidRPr="002D4AD7">
        <w:rPr>
          <w:rtl/>
        </w:rPr>
        <w:t xml:space="preserve"> ועוד מדכתב הרמב</w:t>
      </w:r>
      <w:r w:rsidR="006A24AD" w:rsidRPr="002D4AD7">
        <w:rPr>
          <w:rtl/>
        </w:rPr>
        <w:t>"</w:t>
      </w:r>
      <w:r w:rsidR="00F0100F" w:rsidRPr="002D4AD7">
        <w:rPr>
          <w:rtl/>
        </w:rPr>
        <w:t>ם הולד כשר ואינו חלל</w:t>
      </w:r>
      <w:r w:rsidR="006A24AD" w:rsidRPr="002D4AD7">
        <w:rPr>
          <w:rtl/>
        </w:rPr>
        <w:t xml:space="preserve"> </w:t>
      </w:r>
      <w:r w:rsidR="00F0100F" w:rsidRPr="002D4AD7">
        <w:rPr>
          <w:rtl/>
        </w:rPr>
        <w:t>ולא די לו במה שכתב אינו חלל משמע דכשר ממש אפילו</w:t>
      </w:r>
      <w:r w:rsidR="006A24AD" w:rsidRPr="002D4AD7">
        <w:rPr>
          <w:rtl/>
        </w:rPr>
        <w:t xml:space="preserve"> </w:t>
      </w:r>
      <w:r w:rsidR="00F0100F" w:rsidRPr="002D4AD7">
        <w:rPr>
          <w:rtl/>
        </w:rPr>
        <w:t>לכהונה</w:t>
      </w:r>
      <w:r w:rsidR="006A24AD" w:rsidRPr="002D4AD7">
        <w:rPr>
          <w:rtl/>
        </w:rPr>
        <w:t>.</w:t>
      </w:r>
      <w:r w:rsidR="00F0100F" w:rsidRPr="002D4AD7">
        <w:rPr>
          <w:rtl/>
        </w:rPr>
        <w:t xml:space="preserve"> אלא בודאי הולד פגום ומקולקל קאמר והוא מעזי</w:t>
      </w:r>
      <w:r w:rsidR="006A24AD" w:rsidRPr="002D4AD7">
        <w:rPr>
          <w:rtl/>
        </w:rPr>
        <w:t xml:space="preserve"> </w:t>
      </w:r>
      <w:r w:rsidR="00F0100F" w:rsidRPr="002D4AD7">
        <w:rPr>
          <w:rtl/>
        </w:rPr>
        <w:t>פנים דהיינו המורדים ופושעים כדאיתא בנדרים (דף כ':)</w:t>
      </w:r>
      <w:r w:rsidR="006A24AD" w:rsidRPr="002D4AD7">
        <w:rPr>
          <w:rtl/>
        </w:rPr>
        <w:t xml:space="preserve"> </w:t>
      </w:r>
      <w:r w:rsidR="00F0100F" w:rsidRPr="002D4AD7">
        <w:rPr>
          <w:rtl/>
        </w:rPr>
        <w:t>וכדמוכח מההיא עובדא דרבי עקיבא במסכת כלה</w:t>
      </w:r>
      <w:r w:rsidR="006A24AD" w:rsidRPr="002D4AD7">
        <w:rPr>
          <w:rtl/>
        </w:rPr>
        <w:t>,</w:t>
      </w:r>
      <w:r w:rsidR="00F0100F" w:rsidRPr="002D4AD7">
        <w:rPr>
          <w:rtl/>
        </w:rPr>
        <w:t xml:space="preserve"> וכמו</w:t>
      </w:r>
      <w:r w:rsidR="006A24AD" w:rsidRPr="002D4AD7">
        <w:rPr>
          <w:rtl/>
        </w:rPr>
        <w:t xml:space="preserve"> </w:t>
      </w:r>
      <w:r w:rsidR="00F0100F" w:rsidRPr="002D4AD7">
        <w:rPr>
          <w:rtl/>
        </w:rPr>
        <w:t>שכתב הטור בני נידוי פירוש בני נדה אע"פ שאינו ממזר</w:t>
      </w:r>
      <w:r w:rsidR="006A24AD" w:rsidRPr="002D4AD7">
        <w:rPr>
          <w:rtl/>
        </w:rPr>
        <w:t xml:space="preserve"> </w:t>
      </w:r>
      <w:r w:rsidR="00F0100F" w:rsidRPr="002D4AD7">
        <w:rPr>
          <w:rtl/>
        </w:rPr>
        <w:t>מן התורה כו' וי</w:t>
      </w:r>
      <w:r w:rsidR="006A24AD" w:rsidRPr="002D4AD7">
        <w:rPr>
          <w:rtl/>
        </w:rPr>
        <w:t>"</w:t>
      </w:r>
      <w:r w:rsidR="00F0100F" w:rsidRPr="002D4AD7">
        <w:rPr>
          <w:rtl/>
        </w:rPr>
        <w:t>מ בני נידוי ממש כו' ובסוף כתב בכל</w:t>
      </w:r>
      <w:r w:rsidR="006A24AD" w:rsidRPr="002D4AD7">
        <w:rPr>
          <w:rtl/>
        </w:rPr>
        <w:t xml:space="preserve"> </w:t>
      </w:r>
      <w:r w:rsidR="00F0100F" w:rsidRPr="002D4AD7">
        <w:rPr>
          <w:rtl/>
        </w:rPr>
        <w:t>אלו פגום הולד ונקרא פושע ואף שהרמב</w:t>
      </w:r>
      <w:r w:rsidR="006A24AD" w:rsidRPr="002D4AD7">
        <w:rPr>
          <w:rtl/>
        </w:rPr>
        <w:t>"</w:t>
      </w:r>
      <w:r w:rsidR="00F0100F" w:rsidRPr="002D4AD7">
        <w:rPr>
          <w:rtl/>
        </w:rPr>
        <w:t>ם בפרק כ"א</w:t>
      </w:r>
      <w:r w:rsidR="006A24AD" w:rsidRPr="002D4AD7">
        <w:rPr>
          <w:rtl/>
        </w:rPr>
        <w:t xml:space="preserve"> </w:t>
      </w:r>
      <w:r w:rsidR="00F0100F" w:rsidRPr="002D4AD7">
        <w:rPr>
          <w:rtl/>
        </w:rPr>
        <w:t>מאיסורי ביאה לא קחשיב אלא בני נידוי ממש אפשר דס"ל</w:t>
      </w:r>
      <w:r w:rsidR="006A24AD" w:rsidRPr="002D4AD7">
        <w:rPr>
          <w:rtl/>
        </w:rPr>
        <w:t xml:space="preserve"> </w:t>
      </w:r>
      <w:r w:rsidR="00F0100F" w:rsidRPr="002D4AD7">
        <w:rPr>
          <w:rtl/>
        </w:rPr>
        <w:t>דכ"ש הוא וקחשיב בכלל בני תשע שהרי הוא בא מאיסורי</w:t>
      </w:r>
      <w:r w:rsidR="006A24AD" w:rsidRPr="002D4AD7">
        <w:rPr>
          <w:rtl/>
        </w:rPr>
        <w:t xml:space="preserve"> </w:t>
      </w:r>
      <w:r w:rsidR="00F0100F" w:rsidRPr="002D4AD7">
        <w:rPr>
          <w:rtl/>
        </w:rPr>
        <w:t>כרת ואינו דומה לכל אינך שאין בהן איסור ממש אלא</w:t>
      </w:r>
      <w:r w:rsidR="006A24AD" w:rsidRPr="002D4AD7">
        <w:rPr>
          <w:rtl/>
        </w:rPr>
        <w:t xml:space="preserve"> </w:t>
      </w:r>
      <w:r w:rsidR="00F0100F" w:rsidRPr="002D4AD7">
        <w:rPr>
          <w:rtl/>
        </w:rPr>
        <w:t>שפוגמין הולד ע"כ</w:t>
      </w:r>
      <w:r w:rsidR="006A24AD" w:rsidRPr="002D4AD7">
        <w:rPr>
          <w:rtl/>
        </w:rPr>
        <w:t>,</w:t>
      </w:r>
      <w:r w:rsidR="00F0100F" w:rsidRPr="002D4AD7">
        <w:rPr>
          <w:rtl/>
        </w:rPr>
        <w:t xml:space="preserve"> והודה החכם לדברי ויתר חכמים</w:t>
      </w:r>
      <w:r w:rsidR="006A24AD" w:rsidRPr="002D4AD7">
        <w:rPr>
          <w:rtl/>
        </w:rPr>
        <w:t xml:space="preserve"> </w:t>
      </w:r>
      <w:r w:rsidR="00F0100F" w:rsidRPr="002D4AD7">
        <w:rPr>
          <w:rtl/>
        </w:rPr>
        <w:t>הסכימו עמדי ע</w:t>
      </w:r>
      <w:r w:rsidR="006A24AD" w:rsidRPr="002D4AD7">
        <w:rPr>
          <w:rtl/>
        </w:rPr>
        <w:t>"</w:t>
      </w:r>
      <w:r w:rsidR="00F0100F" w:rsidRPr="002D4AD7">
        <w:rPr>
          <w:rtl/>
        </w:rPr>
        <w:t>כ</w:t>
      </w:r>
      <w:r w:rsidR="006A24AD" w:rsidRPr="002D4AD7">
        <w:rPr>
          <w:rtl/>
        </w:rPr>
        <w:t>.</w:t>
      </w:r>
      <w:r w:rsidR="00F0100F" w:rsidRPr="002D4AD7">
        <w:rPr>
          <w:rtl/>
        </w:rPr>
        <w:t xml:space="preserve"> ובודאי זה החכם מהר</w:t>
      </w:r>
      <w:r w:rsidR="006A24AD" w:rsidRPr="002D4AD7">
        <w:rPr>
          <w:rtl/>
        </w:rPr>
        <w:t>"</w:t>
      </w:r>
      <w:r w:rsidR="00F0100F" w:rsidRPr="002D4AD7">
        <w:rPr>
          <w:rtl/>
        </w:rPr>
        <w:t>ז מכלל כעס</w:t>
      </w:r>
      <w:r w:rsidR="006A24AD" w:rsidRPr="002D4AD7">
        <w:rPr>
          <w:rtl/>
        </w:rPr>
        <w:t xml:space="preserve"> </w:t>
      </w:r>
      <w:r w:rsidR="00F0100F" w:rsidRPr="002D4AD7">
        <w:rPr>
          <w:rtl/>
        </w:rPr>
        <w:t>בא לכלל טעות שלא ירד לעומקה של הלכה</w:t>
      </w:r>
      <w:r w:rsidR="006A24AD" w:rsidRPr="002D4AD7">
        <w:rPr>
          <w:rtl/>
        </w:rPr>
        <w:t>,</w:t>
      </w:r>
      <w:r w:rsidR="00F0100F" w:rsidRPr="002D4AD7">
        <w:rPr>
          <w:rtl/>
        </w:rPr>
        <w:t xml:space="preserve"> ומה מאוד</w:t>
      </w:r>
      <w:r w:rsidR="006A24AD" w:rsidRPr="002D4AD7">
        <w:rPr>
          <w:rtl/>
        </w:rPr>
        <w:t xml:space="preserve"> </w:t>
      </w:r>
      <w:r w:rsidR="00F0100F" w:rsidRPr="002D4AD7">
        <w:rPr>
          <w:rtl/>
        </w:rPr>
        <w:t>תמה אני על החכם מהר</w:t>
      </w:r>
      <w:r w:rsidR="006A24AD" w:rsidRPr="002D4AD7">
        <w:rPr>
          <w:rtl/>
        </w:rPr>
        <w:t>"</w:t>
      </w:r>
      <w:r w:rsidR="00F0100F" w:rsidRPr="002D4AD7">
        <w:rPr>
          <w:rtl/>
        </w:rPr>
        <w:t>ז אשר שמעתי עליו שהוא איש</w:t>
      </w:r>
      <w:r w:rsidR="006A24AD" w:rsidRPr="002D4AD7">
        <w:rPr>
          <w:rtl/>
        </w:rPr>
        <w:t xml:space="preserve"> </w:t>
      </w:r>
      <w:r w:rsidR="00F0100F" w:rsidRPr="002D4AD7">
        <w:rPr>
          <w:rtl/>
        </w:rPr>
        <w:t>ירא אלהים וחסיד ולא ירא לשלוח יד במשיח ה' ולא חש</w:t>
      </w:r>
      <w:r w:rsidR="006A24AD" w:rsidRPr="002D4AD7">
        <w:rPr>
          <w:rtl/>
        </w:rPr>
        <w:t xml:space="preserve"> </w:t>
      </w:r>
      <w:r w:rsidR="00F0100F" w:rsidRPr="002D4AD7">
        <w:rPr>
          <w:rtl/>
        </w:rPr>
        <w:t>לכבוד הזקן ובנו אשר הם גדולי הארץ בחכמה ובמנין וכל</w:t>
      </w:r>
      <w:r w:rsidR="006A24AD" w:rsidRPr="002D4AD7">
        <w:rPr>
          <w:rtl/>
        </w:rPr>
        <w:t xml:space="preserve"> </w:t>
      </w:r>
      <w:r w:rsidR="00F0100F" w:rsidRPr="002D4AD7">
        <w:rPr>
          <w:rtl/>
        </w:rPr>
        <w:t>בני המדינה סרים למשמעתם ודרש שלא בפניהם להרוס</w:t>
      </w:r>
      <w:r w:rsidR="006A24AD" w:rsidRPr="002D4AD7">
        <w:rPr>
          <w:rtl/>
        </w:rPr>
        <w:t xml:space="preserve"> </w:t>
      </w:r>
      <w:r w:rsidR="00F0100F" w:rsidRPr="002D4AD7">
        <w:rPr>
          <w:rtl/>
        </w:rPr>
        <w:t>תקנתם ודובר עליהם סרה, ואם אורייתא דהוה רתחא</w:t>
      </w:r>
      <w:r w:rsidR="006A24AD" w:rsidRPr="002D4AD7">
        <w:rPr>
          <w:rtl/>
        </w:rPr>
        <w:t xml:space="preserve"> </w:t>
      </w:r>
      <w:r w:rsidR="00F0100F" w:rsidRPr="002D4AD7">
        <w:rPr>
          <w:rtl/>
        </w:rPr>
        <w:t>ביה היה לו לקנאות סופרים ולהתוכח עמהם בהלכה על</w:t>
      </w:r>
      <w:r w:rsidR="006A24AD" w:rsidRPr="002D4AD7">
        <w:rPr>
          <w:rtl/>
        </w:rPr>
        <w:t xml:space="preserve"> </w:t>
      </w:r>
      <w:r w:rsidR="00F0100F" w:rsidRPr="002D4AD7">
        <w:rPr>
          <w:rtl/>
        </w:rPr>
        <w:t>מה עשו ככה ומתוך דברי והיה מתרווחא שמעתא ועשייתו שלא</w:t>
      </w:r>
      <w:r w:rsidR="006A24AD" w:rsidRPr="002D4AD7">
        <w:rPr>
          <w:rtl/>
        </w:rPr>
        <w:t xml:space="preserve"> </w:t>
      </w:r>
      <w:r w:rsidR="00F0100F" w:rsidRPr="002D4AD7">
        <w:rPr>
          <w:rtl/>
        </w:rPr>
        <w:t>בפניו הוא כמוציא לשון הרע</w:t>
      </w:r>
      <w:r w:rsidR="006A24AD" w:rsidRPr="002D4AD7">
        <w:rPr>
          <w:rtl/>
        </w:rPr>
        <w:t>,</w:t>
      </w:r>
      <w:r w:rsidR="00F0100F" w:rsidRPr="002D4AD7">
        <w:rPr>
          <w:rtl/>
        </w:rPr>
        <w:t xml:space="preserve"> כי אינו רחוק ממה שכתב</w:t>
      </w:r>
      <w:r w:rsidR="006A24AD" w:rsidRPr="002D4AD7">
        <w:rPr>
          <w:rtl/>
        </w:rPr>
        <w:t xml:space="preserve"> </w:t>
      </w:r>
      <w:r w:rsidR="00F0100F" w:rsidRPr="002D4AD7">
        <w:rPr>
          <w:rtl/>
        </w:rPr>
        <w:t>הגהות מיימוני מי שאומר לחבירו שהדיין עשה לך שלא</w:t>
      </w:r>
      <w:r w:rsidR="006A24AD" w:rsidRPr="002D4AD7">
        <w:rPr>
          <w:rtl/>
        </w:rPr>
        <w:t xml:space="preserve"> </w:t>
      </w:r>
      <w:r w:rsidR="00F0100F" w:rsidRPr="002D4AD7">
        <w:rPr>
          <w:rtl/>
        </w:rPr>
        <w:t>כהוגן כו'</w:t>
      </w:r>
      <w:r w:rsidR="006A24AD" w:rsidRPr="002D4AD7">
        <w:rPr>
          <w:rtl/>
        </w:rPr>
        <w:t>.</w:t>
      </w:r>
      <w:r w:rsidR="00F0100F" w:rsidRPr="002D4AD7">
        <w:rPr>
          <w:rtl/>
        </w:rPr>
        <w:t xml:space="preserve"> גם לא חש לעונש דההוא תלמידא שבא לקפח</w:t>
      </w:r>
      <w:r w:rsidR="006A24AD" w:rsidRPr="002D4AD7">
        <w:rPr>
          <w:rtl/>
        </w:rPr>
        <w:t xml:space="preserve"> </w:t>
      </w:r>
      <w:r w:rsidR="00F0100F" w:rsidRPr="002D4AD7">
        <w:rPr>
          <w:rtl/>
        </w:rPr>
        <w:t>הזקן ר' טרפון במסכת מנחות כו', רחמנא ליציל ליה מההוא</w:t>
      </w:r>
      <w:r w:rsidR="006A24AD" w:rsidRPr="002D4AD7">
        <w:rPr>
          <w:rtl/>
        </w:rPr>
        <w:t xml:space="preserve"> </w:t>
      </w:r>
      <w:r w:rsidR="00F0100F" w:rsidRPr="002D4AD7">
        <w:rPr>
          <w:rtl/>
        </w:rPr>
        <w:t>עונשא כי גברא רבא הוא</w:t>
      </w:r>
      <w:r w:rsidR="006A24AD" w:rsidRPr="002D4AD7">
        <w:rPr>
          <w:rtl/>
        </w:rPr>
        <w:t>,</w:t>
      </w:r>
      <w:r w:rsidR="00F0100F" w:rsidRPr="002D4AD7">
        <w:rPr>
          <w:rtl/>
        </w:rPr>
        <w:t xml:space="preserve"> גם מה שהחזיר הנשים אחר</w:t>
      </w:r>
      <w:r w:rsidR="006A24AD" w:rsidRPr="002D4AD7">
        <w:rPr>
          <w:rtl/>
        </w:rPr>
        <w:t xml:space="preserve"> </w:t>
      </w:r>
      <w:r w:rsidR="00F0100F" w:rsidRPr="002D4AD7">
        <w:rPr>
          <w:rtl/>
        </w:rPr>
        <w:t>ברכו וביטל עונתם עבירה גדולה הוא בידו וצריך כפרה</w:t>
      </w:r>
      <w:r w:rsidR="006A24AD" w:rsidRPr="002D4AD7">
        <w:rPr>
          <w:rtl/>
        </w:rPr>
        <w:t xml:space="preserve"> </w:t>
      </w:r>
      <w:r w:rsidR="00F0100F" w:rsidRPr="002D4AD7">
        <w:rPr>
          <w:rtl/>
        </w:rPr>
        <w:t>ויהושע ע</w:t>
      </w:r>
      <w:r w:rsidR="006A24AD" w:rsidRPr="002D4AD7">
        <w:rPr>
          <w:rtl/>
        </w:rPr>
        <w:t>"</w:t>
      </w:r>
      <w:r w:rsidR="00F0100F" w:rsidRPr="002D4AD7">
        <w:rPr>
          <w:rtl/>
        </w:rPr>
        <w:t>ה נענש על זה שביטל ישראל לילה אחד מפריה</w:t>
      </w:r>
      <w:r w:rsidR="006A24AD" w:rsidRPr="002D4AD7">
        <w:rPr>
          <w:rtl/>
        </w:rPr>
        <w:t xml:space="preserve"> </w:t>
      </w:r>
      <w:r w:rsidR="00F0100F" w:rsidRPr="002D4AD7">
        <w:rPr>
          <w:rtl/>
        </w:rPr>
        <w:t>ורביה וחכמינו הקילו בענין החפיפה היכא דלא אפשר</w:t>
      </w:r>
      <w:r w:rsidR="006A24AD" w:rsidRPr="002D4AD7">
        <w:rPr>
          <w:rtl/>
        </w:rPr>
        <w:t xml:space="preserve"> </w:t>
      </w:r>
      <w:r w:rsidR="00F0100F" w:rsidRPr="002D4AD7">
        <w:rPr>
          <w:rtl/>
        </w:rPr>
        <w:t>לכל הפירושים ולא דחו הטבילה עד למחרתו</w:t>
      </w:r>
      <w:r w:rsidR="006A24AD" w:rsidRPr="002D4AD7">
        <w:rPr>
          <w:rtl/>
        </w:rPr>
        <w:t>,</w:t>
      </w:r>
      <w:r w:rsidR="00F0100F" w:rsidRPr="002D4AD7">
        <w:rPr>
          <w:rtl/>
        </w:rPr>
        <w:t xml:space="preserve"> וחלילה לומר</w:t>
      </w:r>
      <w:r w:rsidR="006A24AD" w:rsidRPr="002D4AD7">
        <w:rPr>
          <w:rtl/>
        </w:rPr>
        <w:t xml:space="preserve"> </w:t>
      </w:r>
      <w:r w:rsidR="00F0100F" w:rsidRPr="002D4AD7">
        <w:rPr>
          <w:rtl/>
        </w:rPr>
        <w:t>שנשתבש בזה שסבר מאחר שאמרו הקהל ברכו שהוא לילה</w:t>
      </w:r>
      <w:r w:rsidR="006A24AD" w:rsidRPr="002D4AD7">
        <w:rPr>
          <w:rtl/>
        </w:rPr>
        <w:t xml:space="preserve"> </w:t>
      </w:r>
      <w:r w:rsidR="00F0100F" w:rsidRPr="002D4AD7">
        <w:rPr>
          <w:rtl/>
        </w:rPr>
        <w:t>אף לענין חפיפה שהרי מנהגא לא תלוי בקריאת יום או</w:t>
      </w:r>
      <w:r w:rsidR="006A24AD" w:rsidRPr="002D4AD7">
        <w:rPr>
          <w:rtl/>
        </w:rPr>
        <w:t xml:space="preserve"> </w:t>
      </w:r>
      <w:r w:rsidR="00F0100F" w:rsidRPr="002D4AD7">
        <w:rPr>
          <w:rtl/>
        </w:rPr>
        <w:t>לילה או שייך ליום שלפניו או לאחריו אלא כדי שיהיה קודם</w:t>
      </w:r>
      <w:r w:rsidR="006A24AD" w:rsidRPr="002D4AD7">
        <w:rPr>
          <w:rtl/>
        </w:rPr>
        <w:t xml:space="preserve"> </w:t>
      </w:r>
      <w:r w:rsidR="00F0100F" w:rsidRPr="002D4AD7">
        <w:rPr>
          <w:rtl/>
        </w:rPr>
        <w:t>לילה כדי שלא תהא מהומה לביתה</w:t>
      </w:r>
      <w:r w:rsidR="006A24AD" w:rsidRPr="002D4AD7">
        <w:rPr>
          <w:rtl/>
        </w:rPr>
        <w:t>,</w:t>
      </w:r>
      <w:r w:rsidR="00F0100F" w:rsidRPr="002D4AD7">
        <w:rPr>
          <w:rtl/>
        </w:rPr>
        <w:t xml:space="preserve"> אלא בודאי שחשש</w:t>
      </w:r>
      <w:r w:rsidR="006A24AD" w:rsidRPr="002D4AD7">
        <w:rPr>
          <w:rtl/>
        </w:rPr>
        <w:t xml:space="preserve"> </w:t>
      </w:r>
      <w:r w:rsidR="00F0100F" w:rsidRPr="002D4AD7">
        <w:rPr>
          <w:rtl/>
        </w:rPr>
        <w:t>החכם להחמיר ובא לעשות משמרת לדבריו וגזר אחר ברכו</w:t>
      </w:r>
      <w:r w:rsidR="006A24AD" w:rsidRPr="002D4AD7">
        <w:rPr>
          <w:rtl/>
        </w:rPr>
        <w:t xml:space="preserve"> </w:t>
      </w:r>
      <w:r w:rsidR="00F0100F" w:rsidRPr="002D4AD7">
        <w:rPr>
          <w:rtl/>
        </w:rPr>
        <w:t>אטו לילה</w:t>
      </w:r>
      <w:r w:rsidR="006A24AD" w:rsidRPr="002D4AD7">
        <w:rPr>
          <w:rtl/>
        </w:rPr>
        <w:t>,</w:t>
      </w:r>
      <w:r w:rsidR="00F0100F" w:rsidRPr="002D4AD7">
        <w:rPr>
          <w:rtl/>
        </w:rPr>
        <w:t xml:space="preserve"> אכן יש לתמוה כי מי הוא זה ואיזהו שיכול</w:t>
      </w:r>
      <w:r w:rsidR="006A24AD" w:rsidRPr="002D4AD7">
        <w:rPr>
          <w:rtl/>
        </w:rPr>
        <w:t xml:space="preserve"> </w:t>
      </w:r>
      <w:r w:rsidR="00F0100F" w:rsidRPr="002D4AD7">
        <w:rPr>
          <w:rtl/>
        </w:rPr>
        <w:t>לתקן תקנות מעצמו בלי קבוצת חכמים ולומר שאם לא תכנס</w:t>
      </w:r>
      <w:r w:rsidR="006A24AD" w:rsidRPr="002D4AD7">
        <w:rPr>
          <w:rtl/>
        </w:rPr>
        <w:t xml:space="preserve"> </w:t>
      </w:r>
      <w:r w:rsidR="00F0100F" w:rsidRPr="002D4AD7">
        <w:rPr>
          <w:rtl/>
        </w:rPr>
        <w:t>לבית המרחץ קודם ברכו ששוב לא תכנס והנשים לא נהגו</w:t>
      </w:r>
      <w:r w:rsidR="006A24AD" w:rsidRPr="002D4AD7">
        <w:rPr>
          <w:rtl/>
        </w:rPr>
        <w:t xml:space="preserve"> </w:t>
      </w:r>
      <w:r w:rsidR="00F0100F" w:rsidRPr="002D4AD7">
        <w:rPr>
          <w:rtl/>
        </w:rPr>
        <w:t>אלא להכנס למרחץ בעוד הוא יום ולא הקפידו על תפלת</w:t>
      </w:r>
      <w:r w:rsidR="006A24AD" w:rsidRPr="002D4AD7">
        <w:rPr>
          <w:rtl/>
        </w:rPr>
        <w:t xml:space="preserve"> </w:t>
      </w:r>
      <w:r w:rsidR="00F0100F" w:rsidRPr="002D4AD7">
        <w:rPr>
          <w:rtl/>
        </w:rPr>
        <w:t>הקהל. ואי לדידי ציית ההוא החכם יחזור מדרשתו ויאמר</w:t>
      </w:r>
      <w:r w:rsidR="006A24AD" w:rsidRPr="002D4AD7">
        <w:rPr>
          <w:rtl/>
        </w:rPr>
        <w:t xml:space="preserve"> </w:t>
      </w:r>
      <w:r w:rsidR="00F0100F" w:rsidRPr="002D4AD7">
        <w:rPr>
          <w:rtl/>
        </w:rPr>
        <w:t>במקום שדרש ברם הדברים שאמרתי לפניכם טעות הן</w:t>
      </w:r>
      <w:r w:rsidR="006A24AD" w:rsidRPr="002D4AD7">
        <w:rPr>
          <w:rtl/>
        </w:rPr>
        <w:t xml:space="preserve"> </w:t>
      </w:r>
      <w:r w:rsidR="00F0100F" w:rsidRPr="002D4AD7">
        <w:rPr>
          <w:rtl/>
        </w:rPr>
        <w:t>בידי דלא עדיף מרבא ע</w:t>
      </w:r>
      <w:r w:rsidR="006A24AD" w:rsidRPr="002D4AD7">
        <w:rPr>
          <w:rtl/>
        </w:rPr>
        <w:t>"</w:t>
      </w:r>
      <w:r w:rsidR="00F0100F" w:rsidRPr="002D4AD7">
        <w:rPr>
          <w:rtl/>
        </w:rPr>
        <w:t>ה ויאמר ברבים שדיבר סרה על</w:t>
      </w:r>
      <w:r w:rsidR="006A24AD" w:rsidRPr="002D4AD7">
        <w:rPr>
          <w:rtl/>
        </w:rPr>
        <w:t xml:space="preserve"> </w:t>
      </w:r>
      <w:r w:rsidR="00F0100F" w:rsidRPr="002D4AD7">
        <w:rPr>
          <w:rtl/>
        </w:rPr>
        <w:t>הגדולים דהיינו ה</w:t>
      </w:r>
      <w:r w:rsidR="006A24AD" w:rsidRPr="002D4AD7">
        <w:rPr>
          <w:rtl/>
        </w:rPr>
        <w:t>"</w:t>
      </w:r>
      <w:r w:rsidR="00F0100F" w:rsidRPr="002D4AD7">
        <w:rPr>
          <w:rtl/>
        </w:rPr>
        <w:t>ה מהר</w:t>
      </w:r>
      <w:r w:rsidR="006A24AD" w:rsidRPr="002D4AD7">
        <w:rPr>
          <w:rtl/>
        </w:rPr>
        <w:t>"</w:t>
      </w:r>
      <w:r w:rsidR="00F0100F" w:rsidRPr="002D4AD7">
        <w:rPr>
          <w:rtl/>
        </w:rPr>
        <w:t>ר מאיר ובנו אשר קם תחתיו</w:t>
      </w:r>
      <w:r w:rsidR="006A24AD" w:rsidRPr="002D4AD7">
        <w:rPr>
          <w:rtl/>
        </w:rPr>
        <w:t xml:space="preserve"> </w:t>
      </w:r>
      <w:r w:rsidR="00F0100F" w:rsidRPr="002D4AD7">
        <w:rPr>
          <w:rtl/>
        </w:rPr>
        <w:t>ה</w:t>
      </w:r>
      <w:r w:rsidR="006A24AD" w:rsidRPr="002D4AD7">
        <w:rPr>
          <w:rtl/>
        </w:rPr>
        <w:t>"</w:t>
      </w:r>
      <w:r w:rsidR="00F0100F" w:rsidRPr="002D4AD7">
        <w:rPr>
          <w:rtl/>
        </w:rPr>
        <w:t>ה מהר"ר יהודה ועיניו לא ראו מה שראו עיניהם ולא</w:t>
      </w:r>
      <w:r w:rsidR="006A24AD" w:rsidRPr="002D4AD7">
        <w:rPr>
          <w:rtl/>
        </w:rPr>
        <w:t xml:space="preserve"> </w:t>
      </w:r>
      <w:r w:rsidR="00F0100F" w:rsidRPr="002D4AD7">
        <w:rPr>
          <w:rtl/>
        </w:rPr>
        <w:t xml:space="preserve">ידע שהיתה תקנתם </w:t>
      </w:r>
      <w:r w:rsidR="00F0100F" w:rsidRPr="002D4AD7">
        <w:rPr>
          <w:rtl/>
        </w:rPr>
        <w:lastRenderedPageBreak/>
        <w:t>מימות הזקנים אשר בארץ מ"כ,</w:t>
      </w:r>
      <w:r w:rsidR="006A24AD" w:rsidRPr="002D4AD7">
        <w:rPr>
          <w:rtl/>
        </w:rPr>
        <w:t xml:space="preserve"> </w:t>
      </w:r>
      <w:r w:rsidR="00F0100F" w:rsidRPr="002D4AD7">
        <w:rPr>
          <w:rtl/>
        </w:rPr>
        <w:t>דהיינו הגאון מהר</w:t>
      </w:r>
      <w:r w:rsidR="006A24AD" w:rsidRPr="002D4AD7">
        <w:rPr>
          <w:rtl/>
        </w:rPr>
        <w:t>"</w:t>
      </w:r>
      <w:r w:rsidR="00F0100F" w:rsidRPr="002D4AD7">
        <w:rPr>
          <w:rtl/>
        </w:rPr>
        <w:t>ר יודא ובנו הגאון מהר</w:t>
      </w:r>
      <w:r w:rsidR="006A24AD" w:rsidRPr="002D4AD7">
        <w:rPr>
          <w:rtl/>
        </w:rPr>
        <w:t>"</w:t>
      </w:r>
      <w:r w:rsidR="00F0100F" w:rsidRPr="002D4AD7">
        <w:rPr>
          <w:rtl/>
        </w:rPr>
        <w:t>ר אברהם מינץ</w:t>
      </w:r>
      <w:r w:rsidR="006A24AD" w:rsidRPr="002D4AD7">
        <w:rPr>
          <w:rtl/>
        </w:rPr>
        <w:t xml:space="preserve"> </w:t>
      </w:r>
      <w:r w:rsidR="00F0100F" w:rsidRPr="002D4AD7">
        <w:rPr>
          <w:rtl/>
        </w:rPr>
        <w:t>ז</w:t>
      </w:r>
      <w:r w:rsidR="006A24AD" w:rsidRPr="002D4AD7">
        <w:rPr>
          <w:rtl/>
        </w:rPr>
        <w:t>"</w:t>
      </w:r>
      <w:r w:rsidR="00F0100F" w:rsidRPr="002D4AD7">
        <w:rPr>
          <w:rtl/>
        </w:rPr>
        <w:t>ל, ויתחרט על מעשיו ויודה ולא יבוש ע"כ</w:t>
      </w:r>
      <w:r w:rsidR="006A24AD" w:rsidRPr="002D4AD7">
        <w:rPr>
          <w:rtl/>
        </w:rPr>
        <w:t>,</w:t>
      </w:r>
      <w:r w:rsidR="00F0100F" w:rsidRPr="002D4AD7">
        <w:rPr>
          <w:rtl/>
        </w:rPr>
        <w:t xml:space="preserve"> ואח</w:t>
      </w:r>
      <w:r w:rsidR="006A24AD" w:rsidRPr="002D4AD7">
        <w:rPr>
          <w:rtl/>
        </w:rPr>
        <w:t>"</w:t>
      </w:r>
      <w:r w:rsidR="00F0100F" w:rsidRPr="002D4AD7">
        <w:rPr>
          <w:rtl/>
        </w:rPr>
        <w:t>כ ילך</w:t>
      </w:r>
      <w:r w:rsidR="006A24AD" w:rsidRPr="002D4AD7">
        <w:rPr>
          <w:rtl/>
        </w:rPr>
        <w:t xml:space="preserve"> </w:t>
      </w:r>
      <w:r w:rsidR="00F0100F" w:rsidRPr="002D4AD7">
        <w:rPr>
          <w:rtl/>
        </w:rPr>
        <w:t>לבית הזקן ויפייסנו כראוי שלא יכוה בגחלתו</w:t>
      </w:r>
      <w:r w:rsidR="006A24AD" w:rsidRPr="002D4AD7">
        <w:rPr>
          <w:rtl/>
        </w:rPr>
        <w:t>,</w:t>
      </w:r>
      <w:r w:rsidR="00F0100F" w:rsidRPr="002D4AD7">
        <w:rPr>
          <w:rtl/>
        </w:rPr>
        <w:t xml:space="preserve"> ובזה יתהלל</w:t>
      </w:r>
      <w:r w:rsidR="006A24AD" w:rsidRPr="002D4AD7">
        <w:rPr>
          <w:rtl/>
        </w:rPr>
        <w:t xml:space="preserve"> </w:t>
      </w:r>
      <w:r w:rsidR="00F0100F" w:rsidRPr="002D4AD7">
        <w:rPr>
          <w:rtl/>
        </w:rPr>
        <w:t>לעיני כל ויראו ענותנותו וישמחו ויאמרו אשרי הדור</w:t>
      </w:r>
      <w:r w:rsidR="006A24AD" w:rsidRPr="002D4AD7">
        <w:rPr>
          <w:rtl/>
        </w:rPr>
        <w:t xml:space="preserve"> </w:t>
      </w:r>
      <w:r w:rsidR="00F0100F" w:rsidRPr="002D4AD7">
        <w:rPr>
          <w:rtl/>
        </w:rPr>
        <w:t>שהקטנים נשמעים אל הגדולים ואז שב ורפא לו</w:t>
      </w:r>
      <w:r w:rsidR="006A24AD" w:rsidRPr="002D4AD7">
        <w:rPr>
          <w:rtl/>
        </w:rPr>
        <w:t xml:space="preserve">: </w:t>
      </w:r>
      <w:r w:rsidR="00F0100F" w:rsidRPr="002D4AD7">
        <w:rPr>
          <w:rtl/>
        </w:rPr>
        <w:t xml:space="preserve">דברי </w:t>
      </w:r>
    </w:p>
    <w:p w:rsidR="009D3FC8" w:rsidRPr="002D4AD7" w:rsidRDefault="009D3FC8" w:rsidP="006A24AD">
      <w:pPr>
        <w:rPr>
          <w:vertAlign w:val="superscript"/>
          <w:rtl/>
        </w:rPr>
      </w:pPr>
      <w:r w:rsidRPr="002D4AD7">
        <w:rPr>
          <w:vertAlign w:val="superscript"/>
          <w:rtl/>
        </w:rPr>
        <w:t>@99</w:t>
      </w:r>
      <w:r w:rsidR="00F0100F" w:rsidRPr="002D4AD7">
        <w:rPr>
          <w:rtl/>
        </w:rPr>
        <w:t>שלמה לורי"א</w:t>
      </w:r>
      <w:r w:rsidR="006A24AD" w:rsidRPr="002D4AD7">
        <w:rPr>
          <w:rtl/>
        </w:rPr>
        <w:t xml:space="preserve"> </w:t>
      </w:r>
    </w:p>
    <w:p w:rsidR="009D3FC8" w:rsidRPr="002D4AD7" w:rsidRDefault="009D3FC8" w:rsidP="00A2294F">
      <w:pPr>
        <w:pStyle w:val="2"/>
        <w:rPr>
          <w:rtl/>
        </w:rPr>
      </w:pPr>
      <w:r w:rsidRPr="002D4AD7">
        <w:rPr>
          <w:vertAlign w:val="superscript"/>
          <w:rtl/>
        </w:rPr>
        <w:t>@77</w:t>
      </w:r>
      <w:r w:rsidR="00F0100F" w:rsidRPr="002D4AD7">
        <w:rPr>
          <w:rtl/>
        </w:rPr>
        <w:t>בענין הנ"ל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יט </w:t>
      </w:r>
    </w:p>
    <w:p w:rsidR="009D3FC8" w:rsidRPr="002D4AD7" w:rsidRDefault="009D3FC8" w:rsidP="009D3FC8">
      <w:pPr>
        <w:rPr>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פרק תינוקת (דף ס"ח) שלח רבין באיגרתיה</w:t>
      </w:r>
      <w:r w:rsidR="006A24AD" w:rsidRPr="002D4AD7">
        <w:rPr>
          <w:rtl/>
        </w:rPr>
        <w:t xml:space="preserve"> </w:t>
      </w:r>
      <w:r w:rsidR="00F0100F" w:rsidRPr="002D4AD7">
        <w:rPr>
          <w:rtl/>
        </w:rPr>
        <w:t>אשה לא תחוף בע</w:t>
      </w:r>
      <w:r w:rsidR="006A24AD" w:rsidRPr="002D4AD7">
        <w:rPr>
          <w:rtl/>
        </w:rPr>
        <w:t>"</w:t>
      </w:r>
      <w:r w:rsidR="00F0100F" w:rsidRPr="002D4AD7">
        <w:rPr>
          <w:rtl/>
        </w:rPr>
        <w:t>ש ותטבול במוצאי שבת</w:t>
      </w:r>
      <w:r w:rsidR="006A24AD" w:rsidRPr="002D4AD7">
        <w:rPr>
          <w:rtl/>
        </w:rPr>
        <w:t xml:space="preserve"> </w:t>
      </w:r>
      <w:r w:rsidR="00F0100F" w:rsidRPr="002D4AD7">
        <w:rPr>
          <w:rtl/>
        </w:rPr>
        <w:t>ותמה על עצמך היאך חופפת ביום וטובלת בלילה הא</w:t>
      </w:r>
      <w:r w:rsidR="006A24AD" w:rsidRPr="002D4AD7">
        <w:rPr>
          <w:rtl/>
        </w:rPr>
        <w:t xml:space="preserve"> </w:t>
      </w:r>
      <w:r w:rsidR="00F0100F" w:rsidRPr="002D4AD7">
        <w:rPr>
          <w:rtl/>
        </w:rPr>
        <w:t>בעינן תיכף לחפיפה טבילה וליכא וכו' והלכתא אשה חופפת</w:t>
      </w:r>
      <w:r w:rsidR="006A24AD" w:rsidRPr="002D4AD7">
        <w:rPr>
          <w:rtl/>
        </w:rPr>
        <w:t xml:space="preserve"> </w:t>
      </w:r>
      <w:r w:rsidR="00F0100F" w:rsidRPr="002D4AD7">
        <w:rPr>
          <w:rtl/>
        </w:rPr>
        <w:t>ביום וטובלת בלילה</w:t>
      </w:r>
      <w:r w:rsidR="006A24AD" w:rsidRPr="002D4AD7">
        <w:rPr>
          <w:rtl/>
        </w:rPr>
        <w:t>.</w:t>
      </w:r>
      <w:r w:rsidR="00F0100F" w:rsidRPr="002D4AD7">
        <w:rPr>
          <w:rtl/>
        </w:rPr>
        <w:t xml:space="preserve"> והלכתא אשה לא תחוף אלא בלילה</w:t>
      </w:r>
      <w:r w:rsidR="006A24AD" w:rsidRPr="002D4AD7">
        <w:rPr>
          <w:rtl/>
        </w:rPr>
        <w:t xml:space="preserve"> </w:t>
      </w:r>
      <w:r w:rsidR="00F0100F" w:rsidRPr="002D4AD7">
        <w:rPr>
          <w:rtl/>
        </w:rPr>
        <w:t>קשיא הלכתא אהלכתא לא קשיא הא דאפשר הא דלא אפשר</w:t>
      </w:r>
      <w:r w:rsidR="006A24AD" w:rsidRPr="002D4AD7">
        <w:rPr>
          <w:rtl/>
        </w:rPr>
        <w:t xml:space="preserve"> </w:t>
      </w:r>
      <w:r w:rsidR="00F0100F" w:rsidRPr="002D4AD7">
        <w:rPr>
          <w:rtl/>
        </w:rPr>
        <w:t>עכ</w:t>
      </w:r>
      <w:r w:rsidR="006A24AD" w:rsidRPr="002D4AD7">
        <w:rPr>
          <w:rtl/>
        </w:rPr>
        <w:t>"</w:t>
      </w:r>
      <w:r w:rsidR="00F0100F" w:rsidRPr="002D4AD7">
        <w:rPr>
          <w:rtl/>
        </w:rPr>
        <w:t>ל לשון הגמרא</w:t>
      </w:r>
      <w:r w:rsidR="006A24AD" w:rsidRPr="002D4AD7">
        <w:rPr>
          <w:rtl/>
        </w:rPr>
        <w:t>.</w:t>
      </w:r>
      <w:r w:rsidR="00F0100F" w:rsidRPr="002D4AD7">
        <w:rPr>
          <w:rtl/>
        </w:rPr>
        <w:t xml:space="preserve"> וז</w:t>
      </w:r>
      <w:r w:rsidR="006A24AD" w:rsidRPr="002D4AD7">
        <w:rPr>
          <w:rtl/>
        </w:rPr>
        <w:t>"</w:t>
      </w:r>
      <w:r w:rsidR="00F0100F" w:rsidRPr="002D4AD7">
        <w:rPr>
          <w:rtl/>
        </w:rPr>
        <w:t>ל רש"י ותמה על עצמך כו' שהרי</w:t>
      </w:r>
      <w:r w:rsidR="006A24AD" w:rsidRPr="002D4AD7">
        <w:rPr>
          <w:rtl/>
        </w:rPr>
        <w:t xml:space="preserve"> </w:t>
      </w:r>
      <w:r w:rsidR="00F0100F" w:rsidRPr="002D4AD7">
        <w:rPr>
          <w:rtl/>
        </w:rPr>
        <w:t>בקושי התירו להרחיק חפיפתה מטבילתה כל כך אלא משום</w:t>
      </w:r>
      <w:r w:rsidR="006A24AD" w:rsidRPr="002D4AD7">
        <w:rPr>
          <w:rtl/>
        </w:rPr>
        <w:t xml:space="preserve"> </w:t>
      </w:r>
      <w:r w:rsidR="00F0100F" w:rsidRPr="002D4AD7">
        <w:rPr>
          <w:rtl/>
        </w:rPr>
        <w:t>דאי חפפה בליל טבילתה אימור לא חייפא שפיר משום</w:t>
      </w:r>
      <w:r w:rsidR="006A24AD" w:rsidRPr="002D4AD7">
        <w:rPr>
          <w:rtl/>
        </w:rPr>
        <w:t xml:space="preserve"> </w:t>
      </w:r>
      <w:r w:rsidR="00F0100F" w:rsidRPr="002D4AD7">
        <w:rPr>
          <w:rtl/>
        </w:rPr>
        <w:t>דממהרת לטבילתה מתוך שמהומה לביתה. הא דאפשר לחוף</w:t>
      </w:r>
      <w:r w:rsidR="006A24AD" w:rsidRPr="002D4AD7">
        <w:rPr>
          <w:rtl/>
        </w:rPr>
        <w:t xml:space="preserve"> </w:t>
      </w:r>
      <w:r w:rsidR="00F0100F" w:rsidRPr="002D4AD7">
        <w:rPr>
          <w:rtl/>
        </w:rPr>
        <w:t>ביום חופפת ביום</w:t>
      </w:r>
      <w:r w:rsidR="006A24AD" w:rsidRPr="002D4AD7">
        <w:rPr>
          <w:rtl/>
        </w:rPr>
        <w:t>.</w:t>
      </w:r>
      <w:r w:rsidR="00F0100F" w:rsidRPr="002D4AD7">
        <w:rPr>
          <w:rtl/>
        </w:rPr>
        <w:t xml:space="preserve"> הא דלא אפשר לחוף ביום כגון מוצאי</w:t>
      </w:r>
      <w:r w:rsidR="006A24AD" w:rsidRPr="002D4AD7">
        <w:rPr>
          <w:rtl/>
        </w:rPr>
        <w:t xml:space="preserve"> </w:t>
      </w:r>
      <w:r w:rsidR="00F0100F" w:rsidRPr="002D4AD7">
        <w:rPr>
          <w:rtl/>
        </w:rPr>
        <w:t>יום טוב לא תחוף אלא בלילה עכ"ל</w:t>
      </w:r>
      <w:r w:rsidR="006A24AD" w:rsidRPr="002D4AD7">
        <w:rPr>
          <w:rtl/>
        </w:rPr>
        <w:t>.</w:t>
      </w:r>
      <w:r w:rsidR="00F0100F" w:rsidRPr="002D4AD7">
        <w:rPr>
          <w:rtl/>
        </w:rPr>
        <w:t xml:space="preserve"> וכתבו שם התוספות</w:t>
      </w:r>
      <w:r w:rsidR="006A24AD" w:rsidRPr="002D4AD7">
        <w:rPr>
          <w:rtl/>
        </w:rPr>
        <w:t xml:space="preserve"> </w:t>
      </w:r>
      <w:r w:rsidR="00F0100F" w:rsidRPr="002D4AD7">
        <w:rPr>
          <w:rtl/>
        </w:rPr>
        <w:t>מ</w:t>
      </w:r>
      <w:r w:rsidR="006A24AD" w:rsidRPr="002D4AD7">
        <w:rPr>
          <w:rtl/>
        </w:rPr>
        <w:t>"</w:t>
      </w:r>
      <w:r w:rsidR="00F0100F" w:rsidRPr="002D4AD7">
        <w:rPr>
          <w:rtl/>
        </w:rPr>
        <w:t>מ לפירוש רש</w:t>
      </w:r>
      <w:r w:rsidRPr="002D4AD7">
        <w:rPr>
          <w:rFonts w:hint="cs"/>
          <w:rtl/>
        </w:rPr>
        <w:t>"</w:t>
      </w:r>
      <w:r w:rsidR="00F0100F" w:rsidRPr="002D4AD7">
        <w:rPr>
          <w:rtl/>
        </w:rPr>
        <w:t>י נראה דמותר לחוף בליל טבילה אלא שטוב</w:t>
      </w:r>
      <w:r w:rsidR="006A24AD" w:rsidRPr="002D4AD7">
        <w:rPr>
          <w:rtl/>
        </w:rPr>
        <w:t xml:space="preserve"> </w:t>
      </w:r>
      <w:r w:rsidR="00F0100F" w:rsidRPr="002D4AD7">
        <w:rPr>
          <w:rtl/>
        </w:rPr>
        <w:t>לה יותר לחוף ביום מפני שמהומה לביתה</w:t>
      </w:r>
      <w:r w:rsidR="006A24AD" w:rsidRPr="002D4AD7">
        <w:rPr>
          <w:rtl/>
        </w:rPr>
        <w:t>,</w:t>
      </w:r>
      <w:r w:rsidR="00F0100F" w:rsidRPr="002D4AD7">
        <w:rPr>
          <w:rtl/>
        </w:rPr>
        <w:t xml:space="preserve"> וכן משמע</w:t>
      </w:r>
      <w:r w:rsidR="006A24AD" w:rsidRPr="002D4AD7">
        <w:rPr>
          <w:rtl/>
        </w:rPr>
        <w:t xml:space="preserve"> </w:t>
      </w:r>
      <w:r w:rsidR="00F0100F" w:rsidRPr="002D4AD7">
        <w:rPr>
          <w:rtl/>
        </w:rPr>
        <w:t>מדקאמר אשה חופפת ביום ולא קאמר אשה לא תחוף אלא</w:t>
      </w:r>
      <w:r w:rsidR="006A24AD" w:rsidRPr="002D4AD7">
        <w:rPr>
          <w:rtl/>
        </w:rPr>
        <w:t xml:space="preserve"> </w:t>
      </w:r>
      <w:r w:rsidR="00F0100F" w:rsidRPr="002D4AD7">
        <w:rPr>
          <w:rtl/>
        </w:rPr>
        <w:t>ביום כדקאמר אשה לא תחוף אלא בלילה והביאו ראייה</w:t>
      </w:r>
      <w:r w:rsidR="006A24AD" w:rsidRPr="002D4AD7">
        <w:rPr>
          <w:rtl/>
        </w:rPr>
        <w:t xml:space="preserve"> </w:t>
      </w:r>
      <w:r w:rsidR="00F0100F" w:rsidRPr="002D4AD7">
        <w:rPr>
          <w:rtl/>
        </w:rPr>
        <w:t>שם דאף בלא אונס מותרת לחוף בלילה אף לדברי רש"י</w:t>
      </w:r>
      <w:r w:rsidR="006A24AD" w:rsidRPr="002D4AD7">
        <w:rPr>
          <w:rtl/>
        </w:rPr>
        <w:t xml:space="preserve">. </w:t>
      </w:r>
      <w:r w:rsidR="00F0100F" w:rsidRPr="002D4AD7">
        <w:rPr>
          <w:rtl/>
        </w:rPr>
        <w:t>ובשאלתות דרב אחאי (פרשת אחרי מות) פירש אם אפשר</w:t>
      </w:r>
      <w:r w:rsidR="006A24AD" w:rsidRPr="002D4AD7">
        <w:rPr>
          <w:rtl/>
        </w:rPr>
        <w:t xml:space="preserve"> </w:t>
      </w:r>
      <w:r w:rsidR="00F0100F" w:rsidRPr="002D4AD7">
        <w:rPr>
          <w:rtl/>
        </w:rPr>
        <w:t>לחוף בלילה כגון שטובלת בחול לא תרחיק החפיפה מן</w:t>
      </w:r>
      <w:r w:rsidR="006A24AD" w:rsidRPr="002D4AD7">
        <w:rPr>
          <w:rtl/>
        </w:rPr>
        <w:t xml:space="preserve"> </w:t>
      </w:r>
      <w:r w:rsidR="00F0100F" w:rsidRPr="002D4AD7">
        <w:rPr>
          <w:rtl/>
        </w:rPr>
        <w:t>הטבילה ואם אי אפשר כגון שטבילתה בשבת או יום טוב</w:t>
      </w:r>
      <w:r w:rsidR="006A24AD" w:rsidRPr="002D4AD7">
        <w:rPr>
          <w:rtl/>
        </w:rPr>
        <w:t xml:space="preserve"> </w:t>
      </w:r>
      <w:r w:rsidR="00F0100F" w:rsidRPr="002D4AD7">
        <w:rPr>
          <w:rtl/>
        </w:rPr>
        <w:t>חופפת ביום</w:t>
      </w:r>
      <w:r w:rsidR="006A24AD" w:rsidRPr="002D4AD7">
        <w:rPr>
          <w:rtl/>
        </w:rPr>
        <w:t>,</w:t>
      </w:r>
      <w:r w:rsidR="00F0100F" w:rsidRPr="002D4AD7">
        <w:rPr>
          <w:rtl/>
        </w:rPr>
        <w:t xml:space="preserve"> מיהו לפי מנהג הנשים של עכשיו ששוהות</w:t>
      </w:r>
      <w:r w:rsidR="006A24AD" w:rsidRPr="002D4AD7">
        <w:rPr>
          <w:rtl/>
        </w:rPr>
        <w:t xml:space="preserve"> </w:t>
      </w:r>
      <w:r w:rsidR="00F0100F" w:rsidRPr="002D4AD7">
        <w:rPr>
          <w:rtl/>
        </w:rPr>
        <w:t>במרחץ עד הלילה מותר לחוף ביום אף לפי השאלתות</w:t>
      </w:r>
      <w:r w:rsidR="006A24AD" w:rsidRPr="002D4AD7">
        <w:rPr>
          <w:rtl/>
        </w:rPr>
        <w:t xml:space="preserve">, </w:t>
      </w:r>
      <w:r w:rsidR="00F0100F" w:rsidRPr="002D4AD7">
        <w:rPr>
          <w:rtl/>
        </w:rPr>
        <w:t>ואינו אסור אלא לחוף מבעוד יום ולצאת מן המרחץ קודם</w:t>
      </w:r>
      <w:r w:rsidR="006A24AD" w:rsidRPr="002D4AD7">
        <w:rPr>
          <w:rtl/>
        </w:rPr>
        <w:t xml:space="preserve"> </w:t>
      </w:r>
      <w:r w:rsidR="00F0100F" w:rsidRPr="002D4AD7">
        <w:rPr>
          <w:rtl/>
        </w:rPr>
        <w:t>הלילה אבל כששהתה שם עד הלילה חפיפה אריכתא היא</w:t>
      </w:r>
      <w:r w:rsidR="006A24AD" w:rsidRPr="002D4AD7">
        <w:rPr>
          <w:rtl/>
        </w:rPr>
        <w:t xml:space="preserve"> </w:t>
      </w:r>
      <w:r w:rsidR="00F0100F" w:rsidRPr="002D4AD7">
        <w:rPr>
          <w:rtl/>
        </w:rPr>
        <w:t>שכל שעה עוסקת בחפיפת גופה ושערה ותע"ב ועוד</w:t>
      </w:r>
      <w:r w:rsidR="006A24AD" w:rsidRPr="002D4AD7">
        <w:rPr>
          <w:rtl/>
        </w:rPr>
        <w:t xml:space="preserve"> </w:t>
      </w:r>
      <w:r w:rsidR="00F0100F" w:rsidRPr="002D4AD7">
        <w:rPr>
          <w:rtl/>
        </w:rPr>
        <w:t>מחמירות כו' עכ</w:t>
      </w:r>
      <w:r w:rsidR="006A24AD" w:rsidRPr="002D4AD7">
        <w:rPr>
          <w:rtl/>
        </w:rPr>
        <w:t>"</w:t>
      </w:r>
      <w:r w:rsidR="00F0100F" w:rsidRPr="002D4AD7">
        <w:rPr>
          <w:rtl/>
        </w:rPr>
        <w:t>ל התוס'</w:t>
      </w:r>
      <w:r w:rsidR="006A24AD" w:rsidRPr="002D4AD7">
        <w:rPr>
          <w:rtl/>
        </w:rPr>
        <w:t>,</w:t>
      </w:r>
      <w:r w:rsidR="00F0100F" w:rsidRPr="002D4AD7">
        <w:rPr>
          <w:rtl/>
        </w:rPr>
        <w:t xml:space="preserve"> וכן כתב הרא</w:t>
      </w:r>
      <w:r w:rsidR="006A24AD" w:rsidRPr="002D4AD7">
        <w:rPr>
          <w:rtl/>
        </w:rPr>
        <w:t>"</w:t>
      </w:r>
      <w:r w:rsidR="00F0100F" w:rsidRPr="002D4AD7">
        <w:rPr>
          <w:rtl/>
        </w:rPr>
        <w:t>ש</w:t>
      </w:r>
      <w:r w:rsidR="006A24AD" w:rsidRPr="002D4AD7">
        <w:rPr>
          <w:rtl/>
        </w:rPr>
        <w:t>.</w:t>
      </w:r>
      <w:r w:rsidR="00F0100F" w:rsidRPr="002D4AD7">
        <w:rPr>
          <w:rtl/>
        </w:rPr>
        <w:t xml:space="preserve"> והרמב"ם</w:t>
      </w:r>
      <w:r w:rsidR="006A24AD" w:rsidRPr="002D4AD7">
        <w:rPr>
          <w:rtl/>
        </w:rPr>
        <w:t xml:space="preserve"> </w:t>
      </w:r>
      <w:r w:rsidR="00F0100F" w:rsidRPr="002D4AD7">
        <w:rPr>
          <w:rtl/>
        </w:rPr>
        <w:t>פ</w:t>
      </w:r>
      <w:r w:rsidR="006A24AD" w:rsidRPr="002D4AD7">
        <w:rPr>
          <w:rtl/>
        </w:rPr>
        <w:t>"</w:t>
      </w:r>
      <w:r w:rsidR="00F0100F" w:rsidRPr="002D4AD7">
        <w:rPr>
          <w:rtl/>
        </w:rPr>
        <w:t>ב דמקואות פסק כדברי השאלתות וכן פסק הר</w:t>
      </w:r>
      <w:r w:rsidR="006A24AD" w:rsidRPr="002D4AD7">
        <w:rPr>
          <w:rtl/>
        </w:rPr>
        <w:t>"</w:t>
      </w:r>
      <w:r w:rsidR="00F0100F" w:rsidRPr="002D4AD7">
        <w:rPr>
          <w:rtl/>
        </w:rPr>
        <w:t>ן בשבועות</w:t>
      </w:r>
      <w:r w:rsidR="006A24AD" w:rsidRPr="002D4AD7">
        <w:rPr>
          <w:rtl/>
        </w:rPr>
        <w:t xml:space="preserve"> </w:t>
      </w:r>
      <w:r w:rsidR="00F0100F" w:rsidRPr="002D4AD7">
        <w:rPr>
          <w:rtl/>
        </w:rPr>
        <w:t>דכן דעת הרי"ף</w:t>
      </w:r>
      <w:r w:rsidR="006A24AD" w:rsidRPr="002D4AD7">
        <w:rPr>
          <w:rtl/>
        </w:rPr>
        <w:t>,</w:t>
      </w:r>
      <w:r w:rsidR="00F0100F" w:rsidRPr="002D4AD7">
        <w:rPr>
          <w:rtl/>
        </w:rPr>
        <w:t xml:space="preserve"> ומעתה נראה דהוא פשוט דלענין דינא</w:t>
      </w:r>
      <w:r w:rsidR="006A24AD" w:rsidRPr="002D4AD7">
        <w:rPr>
          <w:rtl/>
        </w:rPr>
        <w:t xml:space="preserve"> </w:t>
      </w:r>
      <w:r w:rsidR="00F0100F" w:rsidRPr="002D4AD7">
        <w:rPr>
          <w:rtl/>
        </w:rPr>
        <w:t>הלכתא כדברי השאלתות וכן ראוי להורות דהרי אף רש"י</w:t>
      </w:r>
      <w:r w:rsidR="006A24AD" w:rsidRPr="002D4AD7">
        <w:rPr>
          <w:rtl/>
        </w:rPr>
        <w:t xml:space="preserve"> </w:t>
      </w:r>
      <w:r w:rsidR="00F0100F" w:rsidRPr="002D4AD7">
        <w:rPr>
          <w:rtl/>
        </w:rPr>
        <w:t>מודה לדברי השאלתות דמותר לחוף בלילה אלא שיותר טוב</w:t>
      </w:r>
      <w:r w:rsidR="006A24AD" w:rsidRPr="002D4AD7">
        <w:rPr>
          <w:rtl/>
        </w:rPr>
        <w:t xml:space="preserve"> </w:t>
      </w:r>
      <w:r w:rsidR="00F0100F" w:rsidRPr="002D4AD7">
        <w:rPr>
          <w:rtl/>
        </w:rPr>
        <w:t>לחוף ביום כדברי התוס' דלעיל</w:t>
      </w:r>
      <w:r w:rsidR="006A24AD" w:rsidRPr="002D4AD7">
        <w:rPr>
          <w:rtl/>
        </w:rPr>
        <w:t>.</w:t>
      </w:r>
      <w:r w:rsidR="00F0100F" w:rsidRPr="002D4AD7">
        <w:rPr>
          <w:rtl/>
        </w:rPr>
        <w:t xml:space="preserve"> אבל השאלתות אינם מודים</w:t>
      </w:r>
      <w:r w:rsidR="006A24AD" w:rsidRPr="002D4AD7">
        <w:rPr>
          <w:rtl/>
        </w:rPr>
        <w:t xml:space="preserve"> </w:t>
      </w:r>
      <w:r w:rsidR="00F0100F" w:rsidRPr="002D4AD7">
        <w:rPr>
          <w:rtl/>
        </w:rPr>
        <w:t>לדברי רש"י דמותר לחוף ביום דהרי אמרו אשה לא תחוף</w:t>
      </w:r>
      <w:r w:rsidR="006A24AD" w:rsidRPr="002D4AD7">
        <w:rPr>
          <w:rtl/>
        </w:rPr>
        <w:t xml:space="preserve"> </w:t>
      </w:r>
      <w:r w:rsidR="00F0100F" w:rsidRPr="002D4AD7">
        <w:rPr>
          <w:rtl/>
        </w:rPr>
        <w:t>אלא בלילה דמשמע בלילה אבל לא ביום (ולדברי השאלתות</w:t>
      </w:r>
      <w:r w:rsidR="006A24AD" w:rsidRPr="002D4AD7">
        <w:rPr>
          <w:rtl/>
        </w:rPr>
        <w:t xml:space="preserve"> </w:t>
      </w:r>
      <w:r w:rsidR="00F0100F" w:rsidRPr="002D4AD7">
        <w:rPr>
          <w:rtl/>
        </w:rPr>
        <w:t>ברייתא זו מיירי בדאפשר)</w:t>
      </w:r>
      <w:r w:rsidR="006A24AD" w:rsidRPr="002D4AD7">
        <w:rPr>
          <w:rtl/>
        </w:rPr>
        <w:t>,</w:t>
      </w:r>
      <w:r w:rsidR="00F0100F" w:rsidRPr="002D4AD7">
        <w:rPr>
          <w:rtl/>
        </w:rPr>
        <w:t xml:space="preserve"> ולכן אסור לחוף ביום לדברי</w:t>
      </w:r>
      <w:r w:rsidR="006A24AD" w:rsidRPr="002D4AD7">
        <w:rPr>
          <w:rtl/>
        </w:rPr>
        <w:t xml:space="preserve"> </w:t>
      </w:r>
      <w:r w:rsidR="00F0100F" w:rsidRPr="002D4AD7">
        <w:rPr>
          <w:rtl/>
        </w:rPr>
        <w:lastRenderedPageBreak/>
        <w:t>השאלתות אלא בדלא אפשר</w:t>
      </w:r>
      <w:r w:rsidR="006A24AD" w:rsidRPr="002D4AD7">
        <w:rPr>
          <w:rtl/>
        </w:rPr>
        <w:t>.</w:t>
      </w:r>
      <w:r w:rsidR="00F0100F" w:rsidRPr="002D4AD7">
        <w:rPr>
          <w:rtl/>
        </w:rPr>
        <w:t xml:space="preserve"> וא"כ יותר ראוי לעשות ככ</w:t>
      </w:r>
      <w:r w:rsidR="006A24AD" w:rsidRPr="002D4AD7">
        <w:rPr>
          <w:rtl/>
        </w:rPr>
        <w:t>"</w:t>
      </w:r>
      <w:r w:rsidR="00F0100F" w:rsidRPr="002D4AD7">
        <w:rPr>
          <w:rtl/>
        </w:rPr>
        <w:t>ע</w:t>
      </w:r>
      <w:r w:rsidR="006A24AD" w:rsidRPr="002D4AD7">
        <w:rPr>
          <w:rtl/>
        </w:rPr>
        <w:t xml:space="preserve"> </w:t>
      </w:r>
      <w:r w:rsidR="00F0100F" w:rsidRPr="002D4AD7">
        <w:rPr>
          <w:rtl/>
        </w:rPr>
        <w:t>ולהורות למעשה לחוף בלילה מלהורות לחוף ביום שאז</w:t>
      </w:r>
      <w:r w:rsidR="006A24AD" w:rsidRPr="002D4AD7">
        <w:rPr>
          <w:rtl/>
        </w:rPr>
        <w:t xml:space="preserve"> </w:t>
      </w:r>
      <w:r w:rsidR="00F0100F" w:rsidRPr="002D4AD7">
        <w:rPr>
          <w:rtl/>
        </w:rPr>
        <w:t>לדברי השאלתות עושין שלא כהוגן</w:t>
      </w:r>
      <w:r w:rsidR="006A24AD" w:rsidRPr="002D4AD7">
        <w:rPr>
          <w:rtl/>
        </w:rPr>
        <w:t>.</w:t>
      </w:r>
      <w:r w:rsidR="00F0100F" w:rsidRPr="002D4AD7">
        <w:rPr>
          <w:rtl/>
        </w:rPr>
        <w:t xml:space="preserve"> אמנם אין אנו צריכים</w:t>
      </w:r>
      <w:r w:rsidR="006A24AD" w:rsidRPr="002D4AD7">
        <w:rPr>
          <w:rtl/>
        </w:rPr>
        <w:t xml:space="preserve"> </w:t>
      </w:r>
      <w:r w:rsidR="00F0100F" w:rsidRPr="002D4AD7">
        <w:rPr>
          <w:rtl/>
        </w:rPr>
        <w:t>לזה מאחר שנהגו הנשים לילך ביום ולשהות שם עד הלילה</w:t>
      </w:r>
      <w:r w:rsidR="006A24AD" w:rsidRPr="002D4AD7">
        <w:rPr>
          <w:rtl/>
        </w:rPr>
        <w:t xml:space="preserve"> </w:t>
      </w:r>
      <w:r w:rsidR="00F0100F" w:rsidRPr="002D4AD7">
        <w:rPr>
          <w:rtl/>
        </w:rPr>
        <w:t>כמו שכתבו התוספות, אך נראה דמנהג הנשים אינו עדיף</w:t>
      </w:r>
      <w:r w:rsidR="006A24AD" w:rsidRPr="002D4AD7">
        <w:rPr>
          <w:rtl/>
        </w:rPr>
        <w:t xml:space="preserve"> </w:t>
      </w:r>
      <w:r w:rsidR="00F0100F" w:rsidRPr="002D4AD7">
        <w:rPr>
          <w:rtl/>
        </w:rPr>
        <w:t>מעיקר דינא, דהא לדברי השאלתות דאסור לחוף ביום</w:t>
      </w:r>
      <w:r w:rsidR="006A24AD" w:rsidRPr="002D4AD7">
        <w:rPr>
          <w:rtl/>
        </w:rPr>
        <w:t xml:space="preserve"> </w:t>
      </w:r>
      <w:r w:rsidR="00F0100F" w:rsidRPr="002D4AD7">
        <w:rPr>
          <w:rtl/>
        </w:rPr>
        <w:t>מ"מ בדלא אפשר חופפת ביום כ"ש בדלא אפשר לקיים</w:t>
      </w:r>
      <w:r w:rsidR="006A24AD" w:rsidRPr="002D4AD7">
        <w:rPr>
          <w:rtl/>
        </w:rPr>
        <w:t xml:space="preserve"> </w:t>
      </w:r>
      <w:r w:rsidR="00F0100F" w:rsidRPr="002D4AD7">
        <w:rPr>
          <w:rtl/>
        </w:rPr>
        <w:t>מנהג הנשים שמותר לעשות כדין ולחוף לכתחילה בלילה</w:t>
      </w:r>
      <w:r w:rsidR="006A24AD" w:rsidRPr="002D4AD7">
        <w:rPr>
          <w:rtl/>
        </w:rPr>
        <w:t xml:space="preserve">. </w:t>
      </w:r>
      <w:r w:rsidR="00F0100F" w:rsidRPr="002D4AD7">
        <w:rPr>
          <w:rtl/>
        </w:rPr>
        <w:t>ונראה לומר דלאו דוקא דלא אפשר משום שהוא שבת או</w:t>
      </w:r>
      <w:r w:rsidR="006A24AD" w:rsidRPr="002D4AD7">
        <w:rPr>
          <w:rtl/>
        </w:rPr>
        <w:t xml:space="preserve"> </w:t>
      </w:r>
      <w:r w:rsidR="00F0100F" w:rsidRPr="002D4AD7">
        <w:rPr>
          <w:rtl/>
        </w:rPr>
        <w:t>יו</w:t>
      </w:r>
      <w:r w:rsidR="006A24AD" w:rsidRPr="002D4AD7">
        <w:rPr>
          <w:rtl/>
        </w:rPr>
        <w:t>"</w:t>
      </w:r>
      <w:r w:rsidR="00F0100F" w:rsidRPr="002D4AD7">
        <w:rPr>
          <w:rtl/>
        </w:rPr>
        <w:t>ט דה</w:t>
      </w:r>
      <w:r w:rsidR="006A24AD" w:rsidRPr="002D4AD7">
        <w:rPr>
          <w:rtl/>
        </w:rPr>
        <w:t>"</w:t>
      </w:r>
      <w:r w:rsidR="00F0100F" w:rsidRPr="002D4AD7">
        <w:rPr>
          <w:rtl/>
        </w:rPr>
        <w:t>ה שאר אונס. וכן פסק הרמב"ם (פ"ב דמקואות)</w:t>
      </w:r>
      <w:r w:rsidR="006A24AD" w:rsidRPr="002D4AD7">
        <w:rPr>
          <w:rtl/>
        </w:rPr>
        <w:t xml:space="preserve">, </w:t>
      </w:r>
      <w:r w:rsidR="00F0100F" w:rsidRPr="002D4AD7">
        <w:rPr>
          <w:rtl/>
        </w:rPr>
        <w:t>ולכן בנדון דידן דלא אפשר ג</w:t>
      </w:r>
      <w:r w:rsidR="006A24AD" w:rsidRPr="002D4AD7">
        <w:rPr>
          <w:rtl/>
        </w:rPr>
        <w:t>"</w:t>
      </w:r>
      <w:r w:rsidR="00F0100F" w:rsidRPr="002D4AD7">
        <w:rPr>
          <w:rtl/>
        </w:rPr>
        <w:t>כ שבנות ישראל מתביישות</w:t>
      </w:r>
      <w:r w:rsidR="006A24AD" w:rsidRPr="002D4AD7">
        <w:rPr>
          <w:rtl/>
        </w:rPr>
        <w:t xml:space="preserve"> </w:t>
      </w:r>
      <w:r w:rsidR="00F0100F" w:rsidRPr="002D4AD7">
        <w:rPr>
          <w:rtl/>
        </w:rPr>
        <w:t>ואין יכולות להצניע טבילתן כראוי להם כמו שכתב (הרוקח)</w:t>
      </w:r>
      <w:r w:rsidR="006A24AD" w:rsidRPr="002D4AD7">
        <w:rPr>
          <w:rtl/>
        </w:rPr>
        <w:t xml:space="preserve"> </w:t>
      </w:r>
      <w:r w:rsidR="00F0100F" w:rsidRPr="002D4AD7">
        <w:rPr>
          <w:rtl/>
        </w:rPr>
        <w:t>מההיא דכיצד מעברין (דף נ</w:t>
      </w:r>
      <w:r w:rsidR="006A24AD" w:rsidRPr="002D4AD7">
        <w:rPr>
          <w:rtl/>
        </w:rPr>
        <w:t>"</w:t>
      </w:r>
      <w:r w:rsidR="00F0100F" w:rsidRPr="002D4AD7">
        <w:rPr>
          <w:rtl/>
        </w:rPr>
        <w:t>ה:) שאמרו שם על בנות</w:t>
      </w:r>
      <w:r w:rsidR="006A24AD" w:rsidRPr="002D4AD7">
        <w:rPr>
          <w:rtl/>
        </w:rPr>
        <w:t xml:space="preserve"> </w:t>
      </w:r>
      <w:r w:rsidR="00F0100F" w:rsidRPr="002D4AD7">
        <w:rPr>
          <w:rtl/>
        </w:rPr>
        <w:t>יושבי צריפים ארור שוכב עם בהמה מפני שמרגישין בטבילתן</w:t>
      </w:r>
      <w:r w:rsidR="006A24AD" w:rsidRPr="002D4AD7">
        <w:rPr>
          <w:rtl/>
        </w:rPr>
        <w:t xml:space="preserve"> </w:t>
      </w:r>
      <w:r w:rsidR="00F0100F" w:rsidRPr="002D4AD7">
        <w:rPr>
          <w:rtl/>
        </w:rPr>
        <w:t>וכמו שהאריך בזו האלוף הגאון החכם הכולל מוהר"ר יהודה</w:t>
      </w:r>
      <w:r w:rsidR="006A24AD" w:rsidRPr="002D4AD7">
        <w:rPr>
          <w:rtl/>
        </w:rPr>
        <w:t xml:space="preserve"> </w:t>
      </w:r>
      <w:r w:rsidR="00F0100F" w:rsidRPr="002D4AD7">
        <w:rPr>
          <w:rtl/>
        </w:rPr>
        <w:t>בן הגאון מוהר"ם, זהו מיקרי לא אפשר, ומותר לבטל</w:t>
      </w:r>
      <w:r w:rsidR="006A24AD" w:rsidRPr="002D4AD7">
        <w:rPr>
          <w:rtl/>
        </w:rPr>
        <w:t xml:space="preserve"> </w:t>
      </w:r>
      <w:r w:rsidR="00F0100F" w:rsidRPr="002D4AD7">
        <w:rPr>
          <w:rtl/>
        </w:rPr>
        <w:t>מנהג הנשים שנהגו להחמיר להתחיל לחוף ביום ולהעמיד</w:t>
      </w:r>
      <w:r w:rsidR="006A24AD" w:rsidRPr="002D4AD7">
        <w:rPr>
          <w:rtl/>
        </w:rPr>
        <w:t xml:space="preserve"> </w:t>
      </w:r>
      <w:r w:rsidR="00F0100F" w:rsidRPr="002D4AD7">
        <w:rPr>
          <w:rtl/>
        </w:rPr>
        <w:t>אדינא לחוף בלילה דחמירא סכנתא לעמוד בסכנת ארור</w:t>
      </w:r>
      <w:r w:rsidR="006A24AD" w:rsidRPr="002D4AD7">
        <w:rPr>
          <w:rtl/>
        </w:rPr>
        <w:t xml:space="preserve"> </w:t>
      </w:r>
      <w:r w:rsidR="00F0100F" w:rsidRPr="002D4AD7">
        <w:rPr>
          <w:rtl/>
        </w:rPr>
        <w:t>שוכב עם בהמה מאיסורא דחפיפה בלילה שאינו אלא חשש</w:t>
      </w:r>
      <w:r w:rsidR="006A24AD" w:rsidRPr="002D4AD7">
        <w:rPr>
          <w:rtl/>
        </w:rPr>
        <w:t xml:space="preserve"> </w:t>
      </w:r>
      <w:r w:rsidR="00F0100F" w:rsidRPr="002D4AD7">
        <w:rPr>
          <w:rtl/>
        </w:rPr>
        <w:t>בעלמא שמא לא תחוף יפה</w:t>
      </w:r>
      <w:r w:rsidR="006A24AD" w:rsidRPr="002D4AD7">
        <w:rPr>
          <w:rtl/>
        </w:rPr>
        <w:t>.</w:t>
      </w:r>
      <w:r w:rsidR="00F0100F" w:rsidRPr="002D4AD7">
        <w:rPr>
          <w:rtl/>
        </w:rPr>
        <w:t xml:space="preserve"> ועוד דחפיפה עצמה אינה</w:t>
      </w:r>
      <w:r w:rsidR="006A24AD" w:rsidRPr="002D4AD7">
        <w:rPr>
          <w:rtl/>
        </w:rPr>
        <w:t xml:space="preserve"> </w:t>
      </w:r>
      <w:r w:rsidR="00F0100F" w:rsidRPr="002D4AD7">
        <w:rPr>
          <w:rtl/>
        </w:rPr>
        <w:t>אלא דרבנן כמו שאמרו פרק מרובה (דף פ"ב:) דאורייתא</w:t>
      </w:r>
      <w:r w:rsidR="006A24AD" w:rsidRPr="002D4AD7">
        <w:rPr>
          <w:rtl/>
        </w:rPr>
        <w:t xml:space="preserve"> </w:t>
      </w:r>
      <w:r w:rsidR="00F0100F" w:rsidRPr="002D4AD7">
        <w:rPr>
          <w:rtl/>
        </w:rPr>
        <w:t>בעיונא בעלמא סגי וכ</w:t>
      </w:r>
      <w:r w:rsidR="006A24AD" w:rsidRPr="002D4AD7">
        <w:rPr>
          <w:rtl/>
        </w:rPr>
        <w:t>"</w:t>
      </w:r>
      <w:r w:rsidR="00F0100F" w:rsidRPr="002D4AD7">
        <w:rPr>
          <w:rtl/>
        </w:rPr>
        <w:t>ש לדברי השאלתות עיקר דינא הכי</w:t>
      </w:r>
      <w:r w:rsidR="006A24AD" w:rsidRPr="002D4AD7">
        <w:rPr>
          <w:rtl/>
        </w:rPr>
        <w:t xml:space="preserve"> </w:t>
      </w:r>
      <w:r w:rsidR="00F0100F" w:rsidRPr="002D4AD7">
        <w:rPr>
          <w:rtl/>
        </w:rPr>
        <w:t>הוא וכדאי הם לסמוך עליהם שלא בשעת הדחק כ</w:t>
      </w:r>
      <w:r w:rsidR="006A24AD" w:rsidRPr="002D4AD7">
        <w:rPr>
          <w:rtl/>
        </w:rPr>
        <w:t>"</w:t>
      </w:r>
      <w:r w:rsidR="00F0100F" w:rsidRPr="002D4AD7">
        <w:rPr>
          <w:rtl/>
        </w:rPr>
        <w:t>ש בשעת</w:t>
      </w:r>
      <w:r w:rsidR="006A24AD" w:rsidRPr="002D4AD7">
        <w:rPr>
          <w:rtl/>
        </w:rPr>
        <w:t xml:space="preserve"> </w:t>
      </w:r>
      <w:r w:rsidR="00F0100F" w:rsidRPr="002D4AD7">
        <w:rPr>
          <w:rtl/>
        </w:rPr>
        <w:t>הדחק</w:t>
      </w:r>
      <w:r w:rsidR="006A24AD" w:rsidRPr="002D4AD7">
        <w:rPr>
          <w:rtl/>
        </w:rPr>
        <w:t>,</w:t>
      </w:r>
      <w:r w:rsidR="00F0100F" w:rsidRPr="002D4AD7">
        <w:rPr>
          <w:rtl/>
        </w:rPr>
        <w:t xml:space="preserve"> וראייה לדבר מהא דאיתא פרק תינוקת (דף ס"ז:)</w:t>
      </w:r>
      <w:r w:rsidR="006A24AD" w:rsidRPr="002D4AD7">
        <w:rPr>
          <w:rtl/>
        </w:rPr>
        <w:t xml:space="preserve"> </w:t>
      </w:r>
      <w:r w:rsidR="00F0100F" w:rsidRPr="002D4AD7">
        <w:rPr>
          <w:rtl/>
        </w:rPr>
        <w:t>אמר ר' חייא בר אשי אמר רב נדה בין בזמנה בין שלא</w:t>
      </w:r>
      <w:r w:rsidR="006A24AD" w:rsidRPr="002D4AD7">
        <w:rPr>
          <w:rtl/>
        </w:rPr>
        <w:t xml:space="preserve"> </w:t>
      </w:r>
      <w:r w:rsidR="00F0100F" w:rsidRPr="002D4AD7">
        <w:rPr>
          <w:rtl/>
        </w:rPr>
        <w:t>בזמנה אינה טובלת אלא בלילה משום סרך בתה אתקין רב</w:t>
      </w:r>
      <w:r w:rsidR="006A24AD" w:rsidRPr="002D4AD7">
        <w:rPr>
          <w:rtl/>
        </w:rPr>
        <w:t xml:space="preserve"> </w:t>
      </w:r>
      <w:r w:rsidR="00F0100F" w:rsidRPr="002D4AD7">
        <w:rPr>
          <w:rtl/>
        </w:rPr>
        <w:t>אידי בנרש למיטבל ביומא דתמינאה משום אריותא כו' עד</w:t>
      </w:r>
      <w:r w:rsidR="006A24AD" w:rsidRPr="002D4AD7">
        <w:rPr>
          <w:rtl/>
        </w:rPr>
        <w:t xml:space="preserve"> </w:t>
      </w:r>
      <w:r w:rsidR="00F0100F" w:rsidRPr="002D4AD7">
        <w:rPr>
          <w:rtl/>
        </w:rPr>
        <w:t>רבא במחוזא משום אבולאי</w:t>
      </w:r>
      <w:r w:rsidR="006A24AD" w:rsidRPr="002D4AD7">
        <w:rPr>
          <w:rtl/>
        </w:rPr>
        <w:t>,</w:t>
      </w:r>
      <w:r w:rsidR="00F0100F" w:rsidRPr="002D4AD7">
        <w:rPr>
          <w:rtl/>
        </w:rPr>
        <w:t xml:space="preserve"> ופירש שם רש</w:t>
      </w:r>
      <w:r w:rsidR="006A24AD" w:rsidRPr="002D4AD7">
        <w:rPr>
          <w:rtl/>
        </w:rPr>
        <w:t>"</w:t>
      </w:r>
      <w:r w:rsidR="00F0100F" w:rsidRPr="002D4AD7">
        <w:rPr>
          <w:rtl/>
        </w:rPr>
        <w:t>י בנינים של</w:t>
      </w:r>
      <w:r w:rsidR="006A24AD" w:rsidRPr="002D4AD7">
        <w:rPr>
          <w:rtl/>
        </w:rPr>
        <w:t xml:space="preserve"> </w:t>
      </w:r>
      <w:r w:rsidR="00F0100F" w:rsidRPr="002D4AD7">
        <w:rPr>
          <w:rtl/>
        </w:rPr>
        <w:t>מערות היו בדרך בית הטבילה ואם תפול שם תסתכן</w:t>
      </w:r>
      <w:r w:rsidR="006A24AD" w:rsidRPr="002D4AD7">
        <w:rPr>
          <w:rtl/>
        </w:rPr>
        <w:t xml:space="preserve">. </w:t>
      </w:r>
      <w:r w:rsidR="00F0100F" w:rsidRPr="002D4AD7">
        <w:rPr>
          <w:rtl/>
        </w:rPr>
        <w:t>והשתא יש לדקדק מה טעמא אתקין להתיר איסורא היה</w:t>
      </w:r>
      <w:r w:rsidR="006A24AD" w:rsidRPr="002D4AD7">
        <w:rPr>
          <w:rtl/>
        </w:rPr>
        <w:t xml:space="preserve"> </w:t>
      </w:r>
      <w:r w:rsidR="00F0100F" w:rsidRPr="002D4AD7">
        <w:rPr>
          <w:rtl/>
        </w:rPr>
        <w:t>לו להורות שתטבול בלילה כדינה ולהאיר אבוקות ונרות</w:t>
      </w:r>
      <w:r w:rsidR="006A24AD" w:rsidRPr="002D4AD7">
        <w:rPr>
          <w:rtl/>
        </w:rPr>
        <w:t xml:space="preserve"> </w:t>
      </w:r>
      <w:r w:rsidR="00F0100F" w:rsidRPr="002D4AD7">
        <w:rPr>
          <w:rtl/>
        </w:rPr>
        <w:t>שע"י תנצל מן הפחתים כדאמרינן פרק הקורא עומד (דף</w:t>
      </w:r>
      <w:r w:rsidR="006A24AD" w:rsidRPr="002D4AD7">
        <w:rPr>
          <w:rtl/>
        </w:rPr>
        <w:t xml:space="preserve"> </w:t>
      </w:r>
      <w:r w:rsidR="00F0100F" w:rsidRPr="002D4AD7">
        <w:rPr>
          <w:rtl/>
        </w:rPr>
        <w:t>כ</w:t>
      </w:r>
      <w:r w:rsidR="006A24AD" w:rsidRPr="002D4AD7">
        <w:rPr>
          <w:rtl/>
        </w:rPr>
        <w:t>"</w:t>
      </w:r>
      <w:r w:rsidR="00F0100F" w:rsidRPr="002D4AD7">
        <w:rPr>
          <w:rtl/>
        </w:rPr>
        <w:t>ד:) א</w:t>
      </w:r>
      <w:r w:rsidR="006A24AD" w:rsidRPr="002D4AD7">
        <w:rPr>
          <w:rtl/>
        </w:rPr>
        <w:t>"</w:t>
      </w:r>
      <w:r w:rsidR="00F0100F" w:rsidRPr="002D4AD7">
        <w:rPr>
          <w:rtl/>
        </w:rPr>
        <w:t>ר יוסי כל ימי הייתי מצטער על מקרא זה והיית</w:t>
      </w:r>
      <w:r w:rsidR="006A24AD" w:rsidRPr="002D4AD7">
        <w:rPr>
          <w:rtl/>
        </w:rPr>
        <w:t xml:space="preserve"> </w:t>
      </w:r>
      <w:r w:rsidR="00F0100F" w:rsidRPr="002D4AD7">
        <w:rPr>
          <w:rtl/>
        </w:rPr>
        <w:t>וגו' כאשר ימשש העור באפילה כו'</w:t>
      </w:r>
      <w:r w:rsidR="006A24AD" w:rsidRPr="002D4AD7">
        <w:rPr>
          <w:rtl/>
        </w:rPr>
        <w:t>,</w:t>
      </w:r>
      <w:r w:rsidR="00F0100F" w:rsidRPr="002D4AD7">
        <w:rPr>
          <w:rtl/>
        </w:rPr>
        <w:t xml:space="preserve"> ואין לומר דבכה"ג</w:t>
      </w:r>
      <w:r w:rsidR="006A24AD" w:rsidRPr="002D4AD7">
        <w:rPr>
          <w:rtl/>
        </w:rPr>
        <w:t xml:space="preserve"> </w:t>
      </w:r>
      <w:r w:rsidR="00F0100F" w:rsidRPr="002D4AD7">
        <w:rPr>
          <w:rtl/>
        </w:rPr>
        <w:t>תקנת עשירים שהיה זה ביכלתן אבל לא לעניים שאין להם</w:t>
      </w:r>
      <w:r w:rsidR="006A24AD" w:rsidRPr="002D4AD7">
        <w:rPr>
          <w:rtl/>
        </w:rPr>
        <w:t xml:space="preserve"> </w:t>
      </w:r>
      <w:r w:rsidR="00F0100F" w:rsidRPr="002D4AD7">
        <w:rPr>
          <w:rtl/>
        </w:rPr>
        <w:t>משרתים ועבדים מאירים כמאורות ברקיע השמים שהוא</w:t>
      </w:r>
      <w:r w:rsidR="006A24AD" w:rsidRPr="002D4AD7">
        <w:rPr>
          <w:rtl/>
        </w:rPr>
        <w:t xml:space="preserve"> </w:t>
      </w:r>
      <w:r w:rsidR="00F0100F" w:rsidRPr="002D4AD7">
        <w:rPr>
          <w:rtl/>
        </w:rPr>
        <w:t>ביום</w:t>
      </w:r>
      <w:r w:rsidR="006A24AD" w:rsidRPr="002D4AD7">
        <w:rPr>
          <w:rtl/>
        </w:rPr>
        <w:t>,</w:t>
      </w:r>
      <w:r w:rsidR="00F0100F" w:rsidRPr="002D4AD7">
        <w:rPr>
          <w:rtl/>
        </w:rPr>
        <w:t xml:space="preserve"> דזה אינו כלום דלשון אתקין משמע שעשה להם</w:t>
      </w:r>
      <w:r w:rsidR="006A24AD" w:rsidRPr="002D4AD7">
        <w:rPr>
          <w:rtl/>
        </w:rPr>
        <w:t xml:space="preserve"> </w:t>
      </w:r>
      <w:r w:rsidR="00F0100F" w:rsidRPr="002D4AD7">
        <w:rPr>
          <w:rtl/>
        </w:rPr>
        <w:t>תקנה שלא יעשו בענין אחר דאל</w:t>
      </w:r>
      <w:r w:rsidR="006A24AD" w:rsidRPr="002D4AD7">
        <w:rPr>
          <w:rtl/>
        </w:rPr>
        <w:t>"</w:t>
      </w:r>
      <w:r w:rsidR="00F0100F" w:rsidRPr="002D4AD7">
        <w:rPr>
          <w:rtl/>
        </w:rPr>
        <w:t>כ התיר להם לטבול ביום</w:t>
      </w:r>
      <w:r w:rsidR="006A24AD" w:rsidRPr="002D4AD7">
        <w:rPr>
          <w:rtl/>
        </w:rPr>
        <w:t xml:space="preserve"> </w:t>
      </w:r>
      <w:r w:rsidR="00F0100F" w:rsidRPr="002D4AD7">
        <w:rPr>
          <w:rtl/>
        </w:rPr>
        <w:t>היה לו לומר דהיה משמע הא אם רצו לעשות בלילה בענין</w:t>
      </w:r>
      <w:r w:rsidR="006A24AD" w:rsidRPr="002D4AD7">
        <w:rPr>
          <w:rtl/>
        </w:rPr>
        <w:t xml:space="preserve"> </w:t>
      </w:r>
      <w:r w:rsidR="00F0100F" w:rsidRPr="002D4AD7">
        <w:rPr>
          <w:rtl/>
        </w:rPr>
        <w:t>המועיל הוה עדיף טפי אבל לשון אתקין משמע שעשה</w:t>
      </w:r>
      <w:r w:rsidR="006A24AD" w:rsidRPr="002D4AD7">
        <w:rPr>
          <w:rtl/>
        </w:rPr>
        <w:t xml:space="preserve"> </w:t>
      </w:r>
      <w:r w:rsidR="00F0100F" w:rsidRPr="002D4AD7">
        <w:rPr>
          <w:rtl/>
        </w:rPr>
        <w:t>תיקון בעירו ושלא יעשו בענין אחר</w:t>
      </w:r>
      <w:r w:rsidR="006A24AD" w:rsidRPr="002D4AD7">
        <w:rPr>
          <w:rtl/>
        </w:rPr>
        <w:t>,</w:t>
      </w:r>
      <w:r w:rsidR="00F0100F" w:rsidRPr="002D4AD7">
        <w:rPr>
          <w:rtl/>
        </w:rPr>
        <w:t xml:space="preserve"> וא</w:t>
      </w:r>
      <w:r w:rsidR="006A24AD" w:rsidRPr="002D4AD7">
        <w:rPr>
          <w:rtl/>
        </w:rPr>
        <w:t>"</w:t>
      </w:r>
      <w:r w:rsidR="00F0100F" w:rsidRPr="002D4AD7">
        <w:rPr>
          <w:rtl/>
        </w:rPr>
        <w:t>כ הדרא קושיא</w:t>
      </w:r>
      <w:r w:rsidR="006A24AD" w:rsidRPr="002D4AD7">
        <w:rPr>
          <w:rtl/>
        </w:rPr>
        <w:t xml:space="preserve"> </w:t>
      </w:r>
      <w:r w:rsidR="00F0100F" w:rsidRPr="002D4AD7">
        <w:rPr>
          <w:rtl/>
        </w:rPr>
        <w:t>לדוכתיה ולמה לא ילכו בנרות מי שאפשר להם אלא ודאי</w:t>
      </w:r>
      <w:r w:rsidR="006A24AD" w:rsidRPr="002D4AD7">
        <w:rPr>
          <w:rtl/>
        </w:rPr>
        <w:t xml:space="preserve"> </w:t>
      </w:r>
      <w:r w:rsidR="00F0100F" w:rsidRPr="002D4AD7">
        <w:rPr>
          <w:rtl/>
        </w:rPr>
        <w:t>צריכין לומר דאז הוה עבדי איסורא והוה אוושא מילתא ולא</w:t>
      </w:r>
      <w:r w:rsidR="006A24AD" w:rsidRPr="002D4AD7">
        <w:rPr>
          <w:rtl/>
        </w:rPr>
        <w:t xml:space="preserve"> </w:t>
      </w:r>
      <w:r w:rsidR="00F0100F" w:rsidRPr="002D4AD7">
        <w:rPr>
          <w:rtl/>
        </w:rPr>
        <w:t>היה בזה תקנת צנועות המצניעות טבילתן</w:t>
      </w:r>
      <w:r w:rsidR="006A24AD" w:rsidRPr="002D4AD7">
        <w:rPr>
          <w:rtl/>
        </w:rPr>
        <w:t>.</w:t>
      </w:r>
      <w:r w:rsidR="00F0100F" w:rsidRPr="002D4AD7">
        <w:rPr>
          <w:rtl/>
        </w:rPr>
        <w:t xml:space="preserve"> והשתא נדון</w:t>
      </w:r>
      <w:r w:rsidR="006A24AD" w:rsidRPr="002D4AD7">
        <w:rPr>
          <w:rtl/>
        </w:rPr>
        <w:t xml:space="preserve"> </w:t>
      </w:r>
      <w:r w:rsidR="00F0100F" w:rsidRPr="002D4AD7">
        <w:rPr>
          <w:rtl/>
        </w:rPr>
        <w:t>ק</w:t>
      </w:r>
      <w:r w:rsidR="006A24AD" w:rsidRPr="002D4AD7">
        <w:rPr>
          <w:rtl/>
        </w:rPr>
        <w:t>"</w:t>
      </w:r>
      <w:r w:rsidR="00F0100F" w:rsidRPr="002D4AD7">
        <w:rPr>
          <w:rtl/>
        </w:rPr>
        <w:t>ו ומה התם שהתיר איסורא משום תקנה זו כ</w:t>
      </w:r>
      <w:r w:rsidR="006A24AD" w:rsidRPr="002D4AD7">
        <w:rPr>
          <w:rtl/>
        </w:rPr>
        <w:t>"</w:t>
      </w:r>
      <w:r w:rsidR="00F0100F" w:rsidRPr="002D4AD7">
        <w:rPr>
          <w:rtl/>
        </w:rPr>
        <w:t>ש להתיר</w:t>
      </w:r>
      <w:r w:rsidR="006A24AD" w:rsidRPr="002D4AD7">
        <w:rPr>
          <w:rtl/>
        </w:rPr>
        <w:t xml:space="preserve"> </w:t>
      </w:r>
      <w:r w:rsidR="00F0100F" w:rsidRPr="002D4AD7">
        <w:rPr>
          <w:rtl/>
        </w:rPr>
        <w:t>היתרא כגון לחוף בלילה שהוא מותר לכתחילה לכולי עלמא</w:t>
      </w:r>
      <w:r w:rsidR="006A24AD" w:rsidRPr="002D4AD7">
        <w:rPr>
          <w:rtl/>
        </w:rPr>
        <w:t xml:space="preserve"> </w:t>
      </w:r>
      <w:r w:rsidR="00F0100F" w:rsidRPr="002D4AD7">
        <w:rPr>
          <w:rtl/>
        </w:rPr>
        <w:t>בדלא אפשר</w:t>
      </w:r>
      <w:r w:rsidR="006A24AD" w:rsidRPr="002D4AD7">
        <w:rPr>
          <w:rtl/>
        </w:rPr>
        <w:t>.</w:t>
      </w:r>
      <w:r w:rsidR="00F0100F" w:rsidRPr="002D4AD7">
        <w:rPr>
          <w:rtl/>
        </w:rPr>
        <w:t xml:space="preserve"> ועוד יש לדקדק ממה </w:t>
      </w:r>
      <w:r w:rsidR="00F0100F" w:rsidRPr="002D4AD7">
        <w:rPr>
          <w:rtl/>
        </w:rPr>
        <w:lastRenderedPageBreak/>
        <w:t>שאמר התקין רבא</w:t>
      </w:r>
      <w:r w:rsidR="006A24AD" w:rsidRPr="002D4AD7">
        <w:rPr>
          <w:rtl/>
        </w:rPr>
        <w:t xml:space="preserve"> </w:t>
      </w:r>
      <w:r w:rsidR="00F0100F" w:rsidRPr="002D4AD7">
        <w:rPr>
          <w:rtl/>
        </w:rPr>
        <w:t>במחוזא משום אבולאי מדקאמר התקין מכלל דבראשונה</w:t>
      </w:r>
      <w:r w:rsidR="006A24AD" w:rsidRPr="002D4AD7">
        <w:rPr>
          <w:rtl/>
        </w:rPr>
        <w:t xml:space="preserve"> </w:t>
      </w:r>
      <w:r w:rsidR="00F0100F" w:rsidRPr="002D4AD7">
        <w:rPr>
          <w:rtl/>
        </w:rPr>
        <w:t>לא עשו כן וממילא נהגו כדברי רב דאמר אסור לטבול</w:t>
      </w:r>
      <w:r w:rsidR="006A24AD" w:rsidRPr="002D4AD7">
        <w:rPr>
          <w:rtl/>
        </w:rPr>
        <w:t xml:space="preserve"> </w:t>
      </w:r>
      <w:r w:rsidR="00F0100F" w:rsidRPr="002D4AD7">
        <w:rPr>
          <w:rtl/>
        </w:rPr>
        <w:t>ביום משום סרך בתה</w:t>
      </w:r>
      <w:r w:rsidR="006A24AD" w:rsidRPr="002D4AD7">
        <w:rPr>
          <w:rtl/>
        </w:rPr>
        <w:t>,</w:t>
      </w:r>
      <w:r w:rsidR="00F0100F" w:rsidRPr="002D4AD7">
        <w:rPr>
          <w:rtl/>
        </w:rPr>
        <w:t xml:space="preserve"> אם כן שמע מיניה שבטל מנהג</w:t>
      </w:r>
      <w:r w:rsidR="006A24AD" w:rsidRPr="002D4AD7">
        <w:rPr>
          <w:rtl/>
        </w:rPr>
        <w:t xml:space="preserve"> </w:t>
      </w:r>
      <w:r w:rsidR="00F0100F" w:rsidRPr="002D4AD7">
        <w:rPr>
          <w:rtl/>
        </w:rPr>
        <w:t>משום תקנת הצנועות כדי שיכולין להסתיר טבילתן כהוגן</w:t>
      </w:r>
      <w:r w:rsidR="006A24AD" w:rsidRPr="002D4AD7">
        <w:rPr>
          <w:rtl/>
        </w:rPr>
        <w:t xml:space="preserve">, </w:t>
      </w:r>
      <w:r w:rsidR="00F0100F" w:rsidRPr="002D4AD7">
        <w:rPr>
          <w:rtl/>
        </w:rPr>
        <w:t>ואחר זה נאמר שכדין הורה הגאון מוהר"ר ר' יודא במה</w:t>
      </w:r>
      <w:r w:rsidR="006A24AD" w:rsidRPr="002D4AD7">
        <w:rPr>
          <w:rtl/>
        </w:rPr>
        <w:t xml:space="preserve"> </w:t>
      </w:r>
      <w:r w:rsidR="00F0100F" w:rsidRPr="002D4AD7">
        <w:rPr>
          <w:rtl/>
        </w:rPr>
        <w:t>שהתקין (בוויניציא"ה) שהנשים יצאו לטבילתן בלילה ויחופו</w:t>
      </w:r>
      <w:r w:rsidR="006A24AD" w:rsidRPr="002D4AD7">
        <w:rPr>
          <w:rtl/>
        </w:rPr>
        <w:t xml:space="preserve"> </w:t>
      </w:r>
      <w:r w:rsidR="00F0100F" w:rsidRPr="002D4AD7">
        <w:rPr>
          <w:rtl/>
        </w:rPr>
        <w:t>עצמן שעה אחת</w:t>
      </w:r>
      <w:r w:rsidR="006A24AD" w:rsidRPr="002D4AD7">
        <w:rPr>
          <w:rtl/>
        </w:rPr>
        <w:t>,</w:t>
      </w:r>
      <w:r w:rsidR="00F0100F" w:rsidRPr="002D4AD7">
        <w:rPr>
          <w:rtl/>
        </w:rPr>
        <w:t xml:space="preserve"> שמאחר שמקום דחוק להם וכל ישראל</w:t>
      </w:r>
      <w:r w:rsidR="006A24AD" w:rsidRPr="002D4AD7">
        <w:rPr>
          <w:rtl/>
        </w:rPr>
        <w:t xml:space="preserve"> </w:t>
      </w:r>
      <w:r w:rsidR="00F0100F" w:rsidRPr="002D4AD7">
        <w:rPr>
          <w:rtl/>
        </w:rPr>
        <w:t>אשר לשם יושבים בגורן עגולה (כאשר שמעתי) אי אפשר</w:t>
      </w:r>
      <w:r w:rsidR="006A24AD" w:rsidRPr="002D4AD7">
        <w:rPr>
          <w:rtl/>
        </w:rPr>
        <w:t xml:space="preserve"> </w:t>
      </w:r>
      <w:r w:rsidR="00F0100F" w:rsidRPr="002D4AD7">
        <w:rPr>
          <w:rtl/>
        </w:rPr>
        <w:t>להנצל שבזמן שבנות ישראל יוצאות לטבילתן כל העינים</w:t>
      </w:r>
      <w:r w:rsidR="006A24AD" w:rsidRPr="002D4AD7">
        <w:rPr>
          <w:rtl/>
        </w:rPr>
        <w:t xml:space="preserve"> </w:t>
      </w:r>
      <w:r w:rsidR="00F0100F" w:rsidRPr="002D4AD7">
        <w:rPr>
          <w:rtl/>
        </w:rPr>
        <w:t>צופות בהן ואין יכולות להצניע טבילתן</w:t>
      </w:r>
      <w:r w:rsidR="006A24AD" w:rsidRPr="002D4AD7">
        <w:rPr>
          <w:rtl/>
        </w:rPr>
        <w:t>.</w:t>
      </w:r>
      <w:r w:rsidR="00F0100F" w:rsidRPr="002D4AD7">
        <w:rPr>
          <w:rtl/>
        </w:rPr>
        <w:t xml:space="preserve"> וגם איכא למיחש</w:t>
      </w:r>
      <w:r w:rsidR="006A24AD" w:rsidRPr="002D4AD7">
        <w:rPr>
          <w:rtl/>
        </w:rPr>
        <w:t xml:space="preserve"> </w:t>
      </w:r>
      <w:r w:rsidR="00F0100F" w:rsidRPr="002D4AD7">
        <w:rPr>
          <w:rtl/>
        </w:rPr>
        <w:t>להרהורא דלאו כולי עלמא דינא גמירי כרב גידל במסכת</w:t>
      </w:r>
      <w:r w:rsidR="006A24AD" w:rsidRPr="002D4AD7">
        <w:rPr>
          <w:rtl/>
        </w:rPr>
        <w:t xml:space="preserve"> </w:t>
      </w:r>
      <w:r w:rsidR="00F0100F" w:rsidRPr="002D4AD7">
        <w:rPr>
          <w:rtl/>
        </w:rPr>
        <w:t>ברכות (דף כ') דהוה יתיב אשערי טבילה דדמיין עליה</w:t>
      </w:r>
      <w:r w:rsidR="006A24AD" w:rsidRPr="002D4AD7">
        <w:rPr>
          <w:rtl/>
        </w:rPr>
        <w:t xml:space="preserve"> </w:t>
      </w:r>
      <w:r w:rsidR="00F0100F" w:rsidRPr="002D4AD7">
        <w:rPr>
          <w:rtl/>
        </w:rPr>
        <w:t>כקאקי חיורי, א</w:t>
      </w:r>
      <w:r w:rsidR="006A24AD" w:rsidRPr="002D4AD7">
        <w:rPr>
          <w:rtl/>
        </w:rPr>
        <w:t>"</w:t>
      </w:r>
      <w:r w:rsidR="00F0100F" w:rsidRPr="002D4AD7">
        <w:rPr>
          <w:rtl/>
        </w:rPr>
        <w:t>כ מיקרי אי אפשר ומותר לחוף בלילה אף בלא</w:t>
      </w:r>
      <w:r w:rsidR="006A24AD" w:rsidRPr="002D4AD7">
        <w:rPr>
          <w:rtl/>
        </w:rPr>
        <w:t xml:space="preserve"> </w:t>
      </w:r>
      <w:r w:rsidR="00F0100F" w:rsidRPr="002D4AD7">
        <w:rPr>
          <w:rtl/>
        </w:rPr>
        <w:t>צורך שעה וכ</w:t>
      </w:r>
      <w:r w:rsidR="006A24AD" w:rsidRPr="002D4AD7">
        <w:rPr>
          <w:rtl/>
        </w:rPr>
        <w:t>"</w:t>
      </w:r>
      <w:r w:rsidR="00F0100F" w:rsidRPr="002D4AD7">
        <w:rPr>
          <w:rtl/>
        </w:rPr>
        <w:t>ש כאשר הורה בצורך שעה (שאז אין לחוש</w:t>
      </w:r>
      <w:r w:rsidR="006A24AD" w:rsidRPr="002D4AD7">
        <w:rPr>
          <w:rtl/>
        </w:rPr>
        <w:t xml:space="preserve"> </w:t>
      </w:r>
      <w:r w:rsidR="00F0100F" w:rsidRPr="002D4AD7">
        <w:rPr>
          <w:rtl/>
        </w:rPr>
        <w:t>שמהומה לביתה וכאשר הורו כבר החכמים הקדמונים מהר</w:t>
      </w:r>
      <w:r w:rsidR="006A24AD" w:rsidRPr="002D4AD7">
        <w:rPr>
          <w:rtl/>
        </w:rPr>
        <w:t>"</w:t>
      </w:r>
      <w:r w:rsidR="00F0100F" w:rsidRPr="002D4AD7">
        <w:rPr>
          <w:rtl/>
        </w:rPr>
        <w:t>י</w:t>
      </w:r>
      <w:r w:rsidR="006A24AD" w:rsidRPr="002D4AD7">
        <w:rPr>
          <w:rtl/>
        </w:rPr>
        <w:t xml:space="preserve"> </w:t>
      </w:r>
      <w:r w:rsidR="00F0100F" w:rsidRPr="002D4AD7">
        <w:rPr>
          <w:rtl/>
        </w:rPr>
        <w:t>ומהר"מ מינץ ומהר</w:t>
      </w:r>
      <w:r w:rsidR="006A24AD" w:rsidRPr="002D4AD7">
        <w:rPr>
          <w:rtl/>
        </w:rPr>
        <w:t>"</w:t>
      </w:r>
      <w:r w:rsidR="00F0100F" w:rsidRPr="002D4AD7">
        <w:rPr>
          <w:rtl/>
        </w:rPr>
        <w:t>ם פדוואה ש</w:t>
      </w:r>
      <w:r w:rsidR="006A24AD" w:rsidRPr="002D4AD7">
        <w:rPr>
          <w:rtl/>
        </w:rPr>
        <w:t>"</w:t>
      </w:r>
      <w:r w:rsidR="00F0100F" w:rsidRPr="002D4AD7">
        <w:rPr>
          <w:rtl/>
        </w:rPr>
        <w:t>ן)</w:t>
      </w:r>
      <w:r w:rsidR="006A24AD" w:rsidRPr="002D4AD7">
        <w:rPr>
          <w:rtl/>
        </w:rPr>
        <w:t>,</w:t>
      </w:r>
      <w:r w:rsidR="00F0100F" w:rsidRPr="002D4AD7">
        <w:rPr>
          <w:rtl/>
        </w:rPr>
        <w:t xml:space="preserve"> ואין לפקפק בזו ולומר</w:t>
      </w:r>
      <w:r w:rsidR="006A24AD" w:rsidRPr="002D4AD7">
        <w:rPr>
          <w:rtl/>
        </w:rPr>
        <w:t xml:space="preserve"> </w:t>
      </w:r>
      <w:r w:rsidR="00F0100F" w:rsidRPr="002D4AD7">
        <w:rPr>
          <w:rtl/>
        </w:rPr>
        <w:t>מאחר שכבר נהגו הנשים לילך ביום ולישב במרחץ א"כ</w:t>
      </w:r>
      <w:r w:rsidR="006A24AD" w:rsidRPr="002D4AD7">
        <w:rPr>
          <w:rtl/>
        </w:rPr>
        <w:t xml:space="preserve"> </w:t>
      </w:r>
      <w:r w:rsidR="00F0100F" w:rsidRPr="002D4AD7">
        <w:rPr>
          <w:rtl/>
        </w:rPr>
        <w:t>אסור לבטל מנהגן שמנהג כשר הוא ואין לך ותיקין גדולים</w:t>
      </w:r>
      <w:r w:rsidR="006A24AD" w:rsidRPr="002D4AD7">
        <w:rPr>
          <w:rtl/>
        </w:rPr>
        <w:t xml:space="preserve"> </w:t>
      </w:r>
      <w:r w:rsidR="00F0100F" w:rsidRPr="002D4AD7">
        <w:rPr>
          <w:rtl/>
        </w:rPr>
        <w:t>מאלו</w:t>
      </w:r>
      <w:r w:rsidR="006A24AD" w:rsidRPr="002D4AD7">
        <w:rPr>
          <w:rtl/>
        </w:rPr>
        <w:t>.</w:t>
      </w:r>
      <w:r w:rsidR="00F0100F" w:rsidRPr="002D4AD7">
        <w:rPr>
          <w:rtl/>
        </w:rPr>
        <w:t xml:space="preserve"> וכבר כתב מהרי"ק בתשובותיו (שורש קמ</w:t>
      </w:r>
      <w:r w:rsidR="006A24AD" w:rsidRPr="002D4AD7">
        <w:rPr>
          <w:rtl/>
        </w:rPr>
        <w:t>"</w:t>
      </w:r>
      <w:r w:rsidR="00F0100F" w:rsidRPr="002D4AD7">
        <w:rPr>
          <w:rtl/>
        </w:rPr>
        <w:t>ד) דאם</w:t>
      </w:r>
      <w:r w:rsidR="006A24AD" w:rsidRPr="002D4AD7">
        <w:rPr>
          <w:rtl/>
        </w:rPr>
        <w:t xml:space="preserve"> </w:t>
      </w:r>
      <w:r w:rsidR="00F0100F" w:rsidRPr="002D4AD7">
        <w:rPr>
          <w:rtl/>
        </w:rPr>
        <w:t>נמצא המנהג באיזו פוסק אמרינן אי תניא תניא ואין</w:t>
      </w:r>
      <w:r w:rsidR="006A24AD" w:rsidRPr="002D4AD7">
        <w:rPr>
          <w:rtl/>
        </w:rPr>
        <w:t xml:space="preserve"> </w:t>
      </w:r>
      <w:r w:rsidR="00F0100F" w:rsidRPr="002D4AD7">
        <w:rPr>
          <w:rtl/>
        </w:rPr>
        <w:t>לבטלו</w:t>
      </w:r>
      <w:r w:rsidR="006A24AD" w:rsidRPr="002D4AD7">
        <w:rPr>
          <w:rtl/>
        </w:rPr>
        <w:t>.</w:t>
      </w:r>
      <w:r w:rsidR="00F0100F" w:rsidRPr="002D4AD7">
        <w:rPr>
          <w:rtl/>
        </w:rPr>
        <w:t xml:space="preserve"> וכן אמרינן (פרק מקום שנהגו דף נ':) בני ביישן</w:t>
      </w:r>
      <w:r w:rsidR="006A24AD" w:rsidRPr="002D4AD7">
        <w:rPr>
          <w:rtl/>
        </w:rPr>
        <w:t xml:space="preserve"> </w:t>
      </w:r>
      <w:r w:rsidR="00F0100F" w:rsidRPr="002D4AD7">
        <w:rPr>
          <w:rtl/>
        </w:rPr>
        <w:t>נהוג דלא הוו אזלי מצור לצידון במעלי שבתא אתו בנייהו</w:t>
      </w:r>
      <w:r w:rsidR="006A24AD" w:rsidRPr="002D4AD7">
        <w:rPr>
          <w:rtl/>
        </w:rPr>
        <w:t xml:space="preserve"> </w:t>
      </w:r>
      <w:r w:rsidR="00F0100F" w:rsidRPr="002D4AD7">
        <w:rPr>
          <w:rtl/>
        </w:rPr>
        <w:t>קמיה דר' יוחנן א</w:t>
      </w:r>
      <w:r w:rsidR="006A24AD" w:rsidRPr="002D4AD7">
        <w:rPr>
          <w:rtl/>
        </w:rPr>
        <w:t>"</w:t>
      </w:r>
      <w:r w:rsidR="00F0100F" w:rsidRPr="002D4AD7">
        <w:rPr>
          <w:rtl/>
        </w:rPr>
        <w:t>ל אבהתין אפשר להו אנן לא אפשר</w:t>
      </w:r>
      <w:r w:rsidR="006A24AD" w:rsidRPr="002D4AD7">
        <w:rPr>
          <w:rtl/>
        </w:rPr>
        <w:t xml:space="preserve"> </w:t>
      </w:r>
      <w:r w:rsidR="00F0100F" w:rsidRPr="002D4AD7">
        <w:rPr>
          <w:rtl/>
        </w:rPr>
        <w:t>לן אמר להם כבר קבלו אבותיכם עליהם שנאמר שמע בני</w:t>
      </w:r>
      <w:r w:rsidR="006A24AD" w:rsidRPr="002D4AD7">
        <w:rPr>
          <w:rtl/>
        </w:rPr>
        <w:t xml:space="preserve"> </w:t>
      </w:r>
      <w:r w:rsidR="00F0100F" w:rsidRPr="002D4AD7">
        <w:rPr>
          <w:rtl/>
        </w:rPr>
        <w:t>מוסר אביך וגו', א</w:t>
      </w:r>
      <w:r w:rsidR="006A24AD" w:rsidRPr="002D4AD7">
        <w:rPr>
          <w:rtl/>
        </w:rPr>
        <w:t>"</w:t>
      </w:r>
      <w:r w:rsidR="00F0100F" w:rsidRPr="002D4AD7">
        <w:rPr>
          <w:rtl/>
        </w:rPr>
        <w:t>כ שמעינן אף בשעת הדחק אין לשנות</w:t>
      </w:r>
      <w:r w:rsidR="006A24AD" w:rsidRPr="002D4AD7">
        <w:rPr>
          <w:rtl/>
        </w:rPr>
        <w:t xml:space="preserve"> </w:t>
      </w:r>
      <w:r w:rsidR="00F0100F" w:rsidRPr="002D4AD7">
        <w:rPr>
          <w:rtl/>
        </w:rPr>
        <w:t>מנהג, וכתב עוד מהרי</w:t>
      </w:r>
      <w:r w:rsidR="006A24AD" w:rsidRPr="002D4AD7">
        <w:rPr>
          <w:rtl/>
        </w:rPr>
        <w:t>"</w:t>
      </w:r>
      <w:r w:rsidR="00F0100F" w:rsidRPr="002D4AD7">
        <w:rPr>
          <w:rtl/>
        </w:rPr>
        <w:t>ק (שורש ט') דאפילו אם יש</w:t>
      </w:r>
      <w:r w:rsidR="006A24AD" w:rsidRPr="002D4AD7">
        <w:rPr>
          <w:rtl/>
        </w:rPr>
        <w:t xml:space="preserve"> </w:t>
      </w:r>
      <w:r w:rsidR="00F0100F" w:rsidRPr="002D4AD7">
        <w:rPr>
          <w:rtl/>
        </w:rPr>
        <w:t>במנהג צד איסור אין לבטלו וראייה (מפרק הקומץ רבה</w:t>
      </w:r>
      <w:r w:rsidR="006A24AD" w:rsidRPr="002D4AD7">
        <w:rPr>
          <w:rtl/>
        </w:rPr>
        <w:t xml:space="preserve"> </w:t>
      </w:r>
      <w:r w:rsidR="00F0100F" w:rsidRPr="002D4AD7">
        <w:rPr>
          <w:rtl/>
        </w:rPr>
        <w:t>דף ל</w:t>
      </w:r>
      <w:r w:rsidR="006A24AD" w:rsidRPr="002D4AD7">
        <w:rPr>
          <w:rtl/>
        </w:rPr>
        <w:t>"</w:t>
      </w:r>
      <w:r w:rsidR="00F0100F" w:rsidRPr="002D4AD7">
        <w:rPr>
          <w:rtl/>
        </w:rPr>
        <w:t>ב) אמר רב אם יבא אליהו ויאמר אין חולצין בסנדל</w:t>
      </w:r>
      <w:r w:rsidR="006A24AD" w:rsidRPr="002D4AD7">
        <w:rPr>
          <w:rtl/>
        </w:rPr>
        <w:t xml:space="preserve"> </w:t>
      </w:r>
      <w:r w:rsidR="00F0100F" w:rsidRPr="002D4AD7">
        <w:rPr>
          <w:rtl/>
        </w:rPr>
        <w:t>אין שומעין לו שכבר נהגו לחלוץ בסנדל כו'</w:t>
      </w:r>
      <w:r w:rsidR="006A24AD" w:rsidRPr="002D4AD7">
        <w:rPr>
          <w:rtl/>
        </w:rPr>
        <w:t>,</w:t>
      </w:r>
      <w:r w:rsidR="00F0100F" w:rsidRPr="002D4AD7">
        <w:rPr>
          <w:rtl/>
        </w:rPr>
        <w:t xml:space="preserve"> והאריך שם</w:t>
      </w:r>
      <w:r w:rsidR="006A24AD" w:rsidRPr="002D4AD7">
        <w:rPr>
          <w:rtl/>
        </w:rPr>
        <w:t xml:space="preserve"> </w:t>
      </w:r>
      <w:r w:rsidR="00F0100F" w:rsidRPr="002D4AD7">
        <w:rPr>
          <w:rtl/>
        </w:rPr>
        <w:t>להוכיח דאפילו במנהג מקום אחד אמרינן דאין לבטלו משום</w:t>
      </w:r>
      <w:r w:rsidR="006A24AD" w:rsidRPr="002D4AD7">
        <w:rPr>
          <w:rtl/>
        </w:rPr>
        <w:t xml:space="preserve"> </w:t>
      </w:r>
      <w:r w:rsidR="00F0100F" w:rsidRPr="002D4AD7">
        <w:rPr>
          <w:rtl/>
        </w:rPr>
        <w:t>הלכה, אומר דכל זה אינו כלום דאל</w:t>
      </w:r>
      <w:r w:rsidR="006A24AD" w:rsidRPr="002D4AD7">
        <w:rPr>
          <w:rtl/>
        </w:rPr>
        <w:t>"</w:t>
      </w:r>
      <w:r w:rsidR="00F0100F" w:rsidRPr="002D4AD7">
        <w:rPr>
          <w:rtl/>
        </w:rPr>
        <w:t>כ תקשה לך הא</w:t>
      </w:r>
      <w:r w:rsidR="006A24AD" w:rsidRPr="002D4AD7">
        <w:rPr>
          <w:rtl/>
        </w:rPr>
        <w:t xml:space="preserve"> </w:t>
      </w:r>
      <w:r w:rsidR="00F0100F" w:rsidRPr="002D4AD7">
        <w:rPr>
          <w:rtl/>
        </w:rPr>
        <w:t>(דלעיל דאמרו התקין רבא במחוזא כו') גם הא דתנן בפ</w:t>
      </w:r>
      <w:r w:rsidR="006A24AD" w:rsidRPr="002D4AD7">
        <w:rPr>
          <w:rtl/>
        </w:rPr>
        <w:t>"</w:t>
      </w:r>
      <w:r w:rsidR="00F0100F" w:rsidRPr="002D4AD7">
        <w:rPr>
          <w:rtl/>
        </w:rPr>
        <w:t>ד</w:t>
      </w:r>
      <w:r w:rsidR="006A24AD" w:rsidRPr="002D4AD7">
        <w:rPr>
          <w:rtl/>
        </w:rPr>
        <w:t xml:space="preserve"> </w:t>
      </w:r>
      <w:r w:rsidR="00F0100F" w:rsidRPr="002D4AD7">
        <w:rPr>
          <w:rtl/>
        </w:rPr>
        <w:t>דר</w:t>
      </w:r>
      <w:r w:rsidR="006A24AD" w:rsidRPr="002D4AD7">
        <w:rPr>
          <w:rtl/>
        </w:rPr>
        <w:t>"</w:t>
      </w:r>
      <w:r w:rsidR="00F0100F" w:rsidRPr="002D4AD7">
        <w:rPr>
          <w:rtl/>
        </w:rPr>
        <w:t>ה (דף ל':) בראשונה היו מקבלים עדות החודש כל</w:t>
      </w:r>
      <w:r w:rsidR="006A24AD" w:rsidRPr="002D4AD7">
        <w:rPr>
          <w:rtl/>
        </w:rPr>
        <w:t xml:space="preserve"> </w:t>
      </w:r>
      <w:r w:rsidR="00F0100F" w:rsidRPr="002D4AD7">
        <w:rPr>
          <w:rtl/>
        </w:rPr>
        <w:t>היום פעם אחת נשתהו העדים ונתקלקלו הלוים בשיר</w:t>
      </w:r>
      <w:r w:rsidR="006A24AD" w:rsidRPr="002D4AD7">
        <w:rPr>
          <w:rtl/>
        </w:rPr>
        <w:t xml:space="preserve"> </w:t>
      </w:r>
      <w:r w:rsidR="00F0100F" w:rsidRPr="002D4AD7">
        <w:rPr>
          <w:rtl/>
        </w:rPr>
        <w:t>התקינו שלא יהיו מקבלין אלא עד המנחה משחרב בהמ"ק</w:t>
      </w:r>
      <w:r w:rsidR="006A24AD" w:rsidRPr="002D4AD7">
        <w:rPr>
          <w:rtl/>
        </w:rPr>
        <w:t xml:space="preserve"> </w:t>
      </w:r>
      <w:r w:rsidR="00F0100F" w:rsidRPr="002D4AD7">
        <w:rPr>
          <w:rtl/>
        </w:rPr>
        <w:t>התקין ר' יוחנן בן זכאי שיהיו מקבלין עדות החדש כל</w:t>
      </w:r>
      <w:r w:rsidR="006A24AD" w:rsidRPr="002D4AD7">
        <w:rPr>
          <w:rtl/>
        </w:rPr>
        <w:t xml:space="preserve"> </w:t>
      </w:r>
      <w:r w:rsidR="00F0100F" w:rsidRPr="002D4AD7">
        <w:rPr>
          <w:rtl/>
        </w:rPr>
        <w:t>היום, וא"כ יש לדקדק היאך חזר ר' יוחנן והתקין דבר</w:t>
      </w:r>
      <w:r w:rsidR="006A24AD" w:rsidRPr="002D4AD7">
        <w:rPr>
          <w:rtl/>
        </w:rPr>
        <w:t xml:space="preserve"> </w:t>
      </w:r>
      <w:r w:rsidR="00F0100F" w:rsidRPr="002D4AD7">
        <w:rPr>
          <w:rtl/>
        </w:rPr>
        <w:t>שהיה נגד התקנות ומנהג הראשונים אם אי אפשר לשנות</w:t>
      </w:r>
      <w:r w:rsidR="006A24AD" w:rsidRPr="002D4AD7">
        <w:rPr>
          <w:rtl/>
        </w:rPr>
        <w:t xml:space="preserve"> </w:t>
      </w:r>
      <w:r w:rsidR="00F0100F" w:rsidRPr="002D4AD7">
        <w:rPr>
          <w:rtl/>
        </w:rPr>
        <w:t>מן המנהג הראשון בשום ענין, ואין לחלק בין דבר המסור לב</w:t>
      </w:r>
      <w:r w:rsidR="006A24AD" w:rsidRPr="002D4AD7">
        <w:rPr>
          <w:rtl/>
        </w:rPr>
        <w:t>"</w:t>
      </w:r>
      <w:r w:rsidR="00F0100F" w:rsidRPr="002D4AD7">
        <w:rPr>
          <w:rtl/>
        </w:rPr>
        <w:t>ד</w:t>
      </w:r>
      <w:r w:rsidR="006A24AD" w:rsidRPr="002D4AD7">
        <w:rPr>
          <w:rtl/>
        </w:rPr>
        <w:t xml:space="preserve"> </w:t>
      </w:r>
      <w:r w:rsidR="00F0100F" w:rsidRPr="002D4AD7">
        <w:rPr>
          <w:rtl/>
        </w:rPr>
        <w:t>בלבד כמו קבלת העדים ובין דבר המסור לכל כמנהג בין אנשים</w:t>
      </w:r>
      <w:r w:rsidR="006A24AD" w:rsidRPr="002D4AD7">
        <w:rPr>
          <w:rtl/>
        </w:rPr>
        <w:t xml:space="preserve"> </w:t>
      </w:r>
      <w:r w:rsidR="00F0100F" w:rsidRPr="002D4AD7">
        <w:rPr>
          <w:rtl/>
        </w:rPr>
        <w:t>ונשים (ובהדיא חלקו בזה פ</w:t>
      </w:r>
      <w:r w:rsidR="006A24AD" w:rsidRPr="002D4AD7">
        <w:rPr>
          <w:rtl/>
        </w:rPr>
        <w:t>"</w:t>
      </w:r>
      <w:r w:rsidR="00F0100F" w:rsidRPr="002D4AD7">
        <w:rPr>
          <w:rtl/>
        </w:rPr>
        <w:t>ק דביצה)</w:t>
      </w:r>
      <w:r w:rsidR="006A24AD" w:rsidRPr="002D4AD7">
        <w:rPr>
          <w:rtl/>
        </w:rPr>
        <w:t>,</w:t>
      </w:r>
      <w:r w:rsidR="00F0100F" w:rsidRPr="002D4AD7">
        <w:rPr>
          <w:rtl/>
        </w:rPr>
        <w:t xml:space="preserve"> דהא ליתא דהא פ</w:t>
      </w:r>
      <w:r w:rsidR="006A24AD" w:rsidRPr="002D4AD7">
        <w:rPr>
          <w:rtl/>
        </w:rPr>
        <w:t>"</w:t>
      </w:r>
      <w:r w:rsidR="00F0100F" w:rsidRPr="002D4AD7">
        <w:rPr>
          <w:rtl/>
        </w:rPr>
        <w:t>ק</w:t>
      </w:r>
      <w:r w:rsidR="006A24AD" w:rsidRPr="002D4AD7">
        <w:rPr>
          <w:rtl/>
        </w:rPr>
        <w:t xml:space="preserve"> </w:t>
      </w:r>
      <w:r w:rsidR="00F0100F" w:rsidRPr="002D4AD7">
        <w:rPr>
          <w:rtl/>
        </w:rPr>
        <w:t>דביצה (דף ה':) אמר שם אמר רב יוסף אף מתקנת רבי יוחנן</w:t>
      </w:r>
      <w:r w:rsidR="006A24AD" w:rsidRPr="002D4AD7">
        <w:rPr>
          <w:rtl/>
        </w:rPr>
        <w:t xml:space="preserve"> </w:t>
      </w:r>
      <w:r w:rsidR="00F0100F" w:rsidRPr="002D4AD7">
        <w:rPr>
          <w:rtl/>
        </w:rPr>
        <w:t>ואילך ביצה אסורה מ</w:t>
      </w:r>
      <w:r w:rsidR="006A24AD" w:rsidRPr="002D4AD7">
        <w:rPr>
          <w:rtl/>
        </w:rPr>
        <w:t>"</w:t>
      </w:r>
      <w:r w:rsidR="00F0100F" w:rsidRPr="002D4AD7">
        <w:rPr>
          <w:rtl/>
        </w:rPr>
        <w:t>ט הוי דבר שבמנין וכו' עד א</w:t>
      </w:r>
      <w:r w:rsidR="006A24AD" w:rsidRPr="002D4AD7">
        <w:rPr>
          <w:rtl/>
        </w:rPr>
        <w:t>"</w:t>
      </w:r>
      <w:r w:rsidR="00F0100F" w:rsidRPr="002D4AD7">
        <w:rPr>
          <w:rtl/>
        </w:rPr>
        <w:t>ל אביי אטו</w:t>
      </w:r>
      <w:r w:rsidR="006A24AD" w:rsidRPr="002D4AD7">
        <w:rPr>
          <w:rtl/>
        </w:rPr>
        <w:t xml:space="preserve"> </w:t>
      </w:r>
      <w:r w:rsidR="00F0100F" w:rsidRPr="002D4AD7">
        <w:rPr>
          <w:rtl/>
        </w:rPr>
        <w:t>ביצה במנין הואי ביצה בעדות תליא מילתא אשתרי עדות</w:t>
      </w:r>
      <w:r w:rsidR="006A24AD" w:rsidRPr="002D4AD7">
        <w:rPr>
          <w:rtl/>
        </w:rPr>
        <w:t xml:space="preserve"> </w:t>
      </w:r>
      <w:r w:rsidR="00F0100F" w:rsidRPr="002D4AD7">
        <w:rPr>
          <w:rtl/>
        </w:rPr>
        <w:t>כו' רב אדא ורב שלמון מבי כלוחית אמרי אף מתקנת ר'</w:t>
      </w:r>
      <w:r w:rsidR="006A24AD" w:rsidRPr="002D4AD7">
        <w:rPr>
          <w:rtl/>
        </w:rPr>
        <w:t xml:space="preserve"> </w:t>
      </w:r>
      <w:r w:rsidR="00F0100F" w:rsidRPr="002D4AD7">
        <w:rPr>
          <w:rtl/>
        </w:rPr>
        <w:t>יוחנן ואילך ביצה אסורה</w:t>
      </w:r>
      <w:r w:rsidR="006A24AD" w:rsidRPr="002D4AD7">
        <w:rPr>
          <w:rtl/>
        </w:rPr>
        <w:t>,</w:t>
      </w:r>
      <w:r w:rsidR="00F0100F" w:rsidRPr="002D4AD7">
        <w:rPr>
          <w:rtl/>
        </w:rPr>
        <w:t xml:space="preserve"> מ</w:t>
      </w:r>
      <w:r w:rsidR="006A24AD" w:rsidRPr="002D4AD7">
        <w:rPr>
          <w:rtl/>
        </w:rPr>
        <w:t>"</w:t>
      </w:r>
      <w:r w:rsidR="00F0100F" w:rsidRPr="002D4AD7">
        <w:rPr>
          <w:rtl/>
        </w:rPr>
        <w:t>ט מהרה יבנה בהמ"ק ויאמרו</w:t>
      </w:r>
      <w:r w:rsidR="006A24AD" w:rsidRPr="002D4AD7">
        <w:rPr>
          <w:rtl/>
        </w:rPr>
        <w:t xml:space="preserve"> </w:t>
      </w:r>
      <w:r w:rsidR="00F0100F" w:rsidRPr="002D4AD7">
        <w:rPr>
          <w:rtl/>
        </w:rPr>
        <w:t xml:space="preserve">אשתקד מי לא אכלנו </w:t>
      </w:r>
      <w:r w:rsidR="00F0100F" w:rsidRPr="002D4AD7">
        <w:rPr>
          <w:rtl/>
        </w:rPr>
        <w:lastRenderedPageBreak/>
        <w:t>ביצה ביו"ט שני השתא נמי ניכול ולא</w:t>
      </w:r>
      <w:r w:rsidR="006A24AD" w:rsidRPr="002D4AD7">
        <w:rPr>
          <w:rtl/>
        </w:rPr>
        <w:t xml:space="preserve"> </w:t>
      </w:r>
      <w:r w:rsidR="00F0100F" w:rsidRPr="002D4AD7">
        <w:rPr>
          <w:rtl/>
        </w:rPr>
        <w:t>ידעי א"ה עדות נמי הכי השתא התם עדות מסורה לב</w:t>
      </w:r>
      <w:r w:rsidR="006A24AD" w:rsidRPr="002D4AD7">
        <w:rPr>
          <w:rtl/>
        </w:rPr>
        <w:t>"</w:t>
      </w:r>
      <w:r w:rsidR="00F0100F" w:rsidRPr="002D4AD7">
        <w:rPr>
          <w:rtl/>
        </w:rPr>
        <w:t>ד ביצה</w:t>
      </w:r>
      <w:r w:rsidR="006A24AD" w:rsidRPr="002D4AD7">
        <w:rPr>
          <w:rtl/>
        </w:rPr>
        <w:t xml:space="preserve"> </w:t>
      </w:r>
      <w:r w:rsidR="00F0100F" w:rsidRPr="002D4AD7">
        <w:rPr>
          <w:rtl/>
        </w:rPr>
        <w:t>לכל מסורה עכ"ל הגמרא</w:t>
      </w:r>
      <w:r w:rsidR="006A24AD" w:rsidRPr="002D4AD7">
        <w:rPr>
          <w:rtl/>
        </w:rPr>
        <w:t>,</w:t>
      </w:r>
      <w:r w:rsidR="00F0100F" w:rsidRPr="002D4AD7">
        <w:rPr>
          <w:rtl/>
        </w:rPr>
        <w:t xml:space="preserve"> שמעינן דלכ</w:t>
      </w:r>
      <w:r w:rsidR="006A24AD" w:rsidRPr="002D4AD7">
        <w:rPr>
          <w:rtl/>
        </w:rPr>
        <w:t>"</w:t>
      </w:r>
      <w:r w:rsidR="00F0100F" w:rsidRPr="002D4AD7">
        <w:rPr>
          <w:rtl/>
        </w:rPr>
        <w:t>ע אי לאו דאיכא</w:t>
      </w:r>
      <w:r w:rsidR="006A24AD" w:rsidRPr="002D4AD7">
        <w:rPr>
          <w:rtl/>
        </w:rPr>
        <w:t xml:space="preserve"> </w:t>
      </w:r>
      <w:r w:rsidR="00F0100F" w:rsidRPr="002D4AD7">
        <w:rPr>
          <w:rtl/>
        </w:rPr>
        <w:t>למיחש שמא יבנה בהמ"ק ויאמרו אשתקד כו' לא חילקו בין</w:t>
      </w:r>
      <w:r w:rsidR="006A24AD" w:rsidRPr="002D4AD7">
        <w:rPr>
          <w:rtl/>
        </w:rPr>
        <w:t xml:space="preserve"> </w:t>
      </w:r>
      <w:r w:rsidR="00F0100F" w:rsidRPr="002D4AD7">
        <w:rPr>
          <w:rtl/>
        </w:rPr>
        <w:t>מנהג דביצה למנהג דעדות אע</w:t>
      </w:r>
      <w:r w:rsidR="006A24AD" w:rsidRPr="002D4AD7">
        <w:rPr>
          <w:rtl/>
        </w:rPr>
        <w:t>"</w:t>
      </w:r>
      <w:r w:rsidR="00F0100F" w:rsidRPr="002D4AD7">
        <w:rPr>
          <w:rtl/>
        </w:rPr>
        <w:t>ג דביצה לכל מסורה</w:t>
      </w:r>
      <w:r w:rsidR="006A24AD" w:rsidRPr="002D4AD7">
        <w:rPr>
          <w:rtl/>
        </w:rPr>
        <w:t xml:space="preserve"> </w:t>
      </w:r>
      <w:r w:rsidR="00F0100F" w:rsidRPr="002D4AD7">
        <w:rPr>
          <w:rtl/>
        </w:rPr>
        <w:t>ואפ</w:t>
      </w:r>
      <w:r w:rsidR="006A24AD" w:rsidRPr="002D4AD7">
        <w:rPr>
          <w:rtl/>
        </w:rPr>
        <w:t>"</w:t>
      </w:r>
      <w:r w:rsidR="00F0100F" w:rsidRPr="002D4AD7">
        <w:rPr>
          <w:rtl/>
        </w:rPr>
        <w:t>ה היה בכחם לבטל מנהג ואע</w:t>
      </w:r>
      <w:r w:rsidR="006A24AD" w:rsidRPr="002D4AD7">
        <w:rPr>
          <w:rtl/>
        </w:rPr>
        <w:t>"</w:t>
      </w:r>
      <w:r w:rsidR="00F0100F" w:rsidRPr="002D4AD7">
        <w:rPr>
          <w:rtl/>
        </w:rPr>
        <w:t>ג דאיסור ביצה לא היה</w:t>
      </w:r>
      <w:r w:rsidR="006A24AD" w:rsidRPr="002D4AD7">
        <w:rPr>
          <w:rtl/>
        </w:rPr>
        <w:t xml:space="preserve"> </w:t>
      </w:r>
      <w:r w:rsidR="00F0100F" w:rsidRPr="002D4AD7">
        <w:rPr>
          <w:rtl/>
        </w:rPr>
        <w:t>בו איסור תחלה כלל כל שכן במנהג דיש בו קצת איסור דמותר</w:t>
      </w:r>
      <w:r w:rsidR="006A24AD" w:rsidRPr="002D4AD7">
        <w:rPr>
          <w:rtl/>
        </w:rPr>
        <w:t xml:space="preserve"> </w:t>
      </w:r>
      <w:r w:rsidR="00F0100F" w:rsidRPr="002D4AD7">
        <w:rPr>
          <w:rtl/>
        </w:rPr>
        <w:t>לבטלו</w:t>
      </w:r>
      <w:r w:rsidR="006A24AD" w:rsidRPr="002D4AD7">
        <w:rPr>
          <w:rtl/>
        </w:rPr>
        <w:t>,</w:t>
      </w:r>
      <w:r w:rsidR="00F0100F" w:rsidRPr="002D4AD7">
        <w:rPr>
          <w:rtl/>
        </w:rPr>
        <w:t xml:space="preserve"> ואמרינן פרק השולח (דף ל"ד ע"ב) הלל התקין</w:t>
      </w:r>
      <w:r w:rsidR="006A24AD" w:rsidRPr="002D4AD7">
        <w:rPr>
          <w:rtl/>
        </w:rPr>
        <w:t xml:space="preserve"> </w:t>
      </w:r>
      <w:r w:rsidR="00F0100F" w:rsidRPr="002D4AD7">
        <w:rPr>
          <w:rtl/>
        </w:rPr>
        <w:t>פרוזבול ומביא התם טעמא מפני שראה את העם שנמנעו</w:t>
      </w:r>
      <w:r w:rsidR="006A24AD" w:rsidRPr="002D4AD7">
        <w:rPr>
          <w:rtl/>
        </w:rPr>
        <w:t xml:space="preserve"> </w:t>
      </w:r>
      <w:r w:rsidR="00F0100F" w:rsidRPr="002D4AD7">
        <w:rPr>
          <w:rtl/>
        </w:rPr>
        <w:t>מלהלוות כו' ועכשיו היאך היה רשאי לתקן דבר נגד המנהג</w:t>
      </w:r>
      <w:r w:rsidR="006A24AD" w:rsidRPr="002D4AD7">
        <w:rPr>
          <w:rtl/>
        </w:rPr>
        <w:t xml:space="preserve"> </w:t>
      </w:r>
      <w:r w:rsidR="00F0100F" w:rsidRPr="002D4AD7">
        <w:rPr>
          <w:rtl/>
        </w:rPr>
        <w:t>הראשון</w:t>
      </w:r>
      <w:r w:rsidR="006A24AD" w:rsidRPr="002D4AD7">
        <w:rPr>
          <w:rtl/>
        </w:rPr>
        <w:t>,</w:t>
      </w:r>
      <w:r w:rsidR="00F0100F" w:rsidRPr="002D4AD7">
        <w:rPr>
          <w:rtl/>
        </w:rPr>
        <w:t xml:space="preserve"> אלא ע</w:t>
      </w:r>
      <w:r w:rsidR="006A24AD" w:rsidRPr="002D4AD7">
        <w:rPr>
          <w:rtl/>
        </w:rPr>
        <w:t>"</w:t>
      </w:r>
      <w:r w:rsidR="00F0100F" w:rsidRPr="002D4AD7">
        <w:rPr>
          <w:rtl/>
        </w:rPr>
        <w:t>כ צריכים אנו למימר דאם המנהג בדבר</w:t>
      </w:r>
      <w:r w:rsidR="006A24AD" w:rsidRPr="002D4AD7">
        <w:rPr>
          <w:rtl/>
        </w:rPr>
        <w:t xml:space="preserve"> </w:t>
      </w:r>
      <w:r w:rsidR="00F0100F" w:rsidRPr="002D4AD7">
        <w:rPr>
          <w:rtl/>
        </w:rPr>
        <w:t>ממון בעלמא על זה אמרו בירושלמי ומייתי ליה הרי"ף פרק</w:t>
      </w:r>
      <w:r w:rsidR="006A24AD" w:rsidRPr="002D4AD7">
        <w:rPr>
          <w:rtl/>
        </w:rPr>
        <w:t xml:space="preserve"> </w:t>
      </w:r>
      <w:r w:rsidR="00F0100F" w:rsidRPr="002D4AD7">
        <w:rPr>
          <w:rtl/>
        </w:rPr>
        <w:t>השוכר מנהג מבטל הלכה</w:t>
      </w:r>
      <w:r w:rsidR="006A24AD" w:rsidRPr="002D4AD7">
        <w:rPr>
          <w:rtl/>
        </w:rPr>
        <w:t>,</w:t>
      </w:r>
      <w:r w:rsidR="00F0100F" w:rsidRPr="002D4AD7">
        <w:rPr>
          <w:rtl/>
        </w:rPr>
        <w:t xml:space="preserve"> וכן אם המנהג בדבר סייג</w:t>
      </w:r>
      <w:r w:rsidR="006A24AD" w:rsidRPr="002D4AD7">
        <w:rPr>
          <w:rtl/>
        </w:rPr>
        <w:t xml:space="preserve"> </w:t>
      </w:r>
      <w:r w:rsidR="00F0100F" w:rsidRPr="002D4AD7">
        <w:rPr>
          <w:rtl/>
        </w:rPr>
        <w:t>וגדר וליכא למיחש לקלקלה יש לקיים המנהג ההוא כדאמרינן</w:t>
      </w:r>
      <w:r w:rsidR="006A24AD" w:rsidRPr="002D4AD7">
        <w:rPr>
          <w:rtl/>
        </w:rPr>
        <w:t xml:space="preserve"> </w:t>
      </w:r>
      <w:r w:rsidR="00F0100F" w:rsidRPr="002D4AD7">
        <w:rPr>
          <w:rtl/>
        </w:rPr>
        <w:t>לעיל גבי בני ביישן דצוה להם ר' יוחנן לקיים מנהג</w:t>
      </w:r>
      <w:r w:rsidR="006A24AD" w:rsidRPr="002D4AD7">
        <w:rPr>
          <w:rtl/>
        </w:rPr>
        <w:t xml:space="preserve"> </w:t>
      </w:r>
      <w:r w:rsidR="00F0100F" w:rsidRPr="002D4AD7">
        <w:rPr>
          <w:rtl/>
        </w:rPr>
        <w:t>אבותיהם בידיהם</w:t>
      </w:r>
      <w:r w:rsidR="006A24AD" w:rsidRPr="002D4AD7">
        <w:rPr>
          <w:rtl/>
        </w:rPr>
        <w:t>,</w:t>
      </w:r>
      <w:r w:rsidR="00F0100F" w:rsidRPr="002D4AD7">
        <w:rPr>
          <w:rtl/>
        </w:rPr>
        <w:t xml:space="preserve"> וכן מנהג שנתפשט כההיא דחליצת סנדל</w:t>
      </w:r>
      <w:r w:rsidR="006A24AD" w:rsidRPr="002D4AD7">
        <w:rPr>
          <w:rtl/>
        </w:rPr>
        <w:t xml:space="preserve"> </w:t>
      </w:r>
      <w:r w:rsidR="00F0100F" w:rsidRPr="002D4AD7">
        <w:rPr>
          <w:rtl/>
        </w:rPr>
        <w:t>ג</w:t>
      </w:r>
      <w:r w:rsidR="006A24AD" w:rsidRPr="002D4AD7">
        <w:rPr>
          <w:rtl/>
        </w:rPr>
        <w:t>"</w:t>
      </w:r>
      <w:r w:rsidR="00F0100F" w:rsidRPr="002D4AD7">
        <w:rPr>
          <w:rtl/>
        </w:rPr>
        <w:t>כ אין לשנותו מאחר שלא נתחדש דבר ממה שהיה בימי</w:t>
      </w:r>
      <w:r w:rsidR="006A24AD" w:rsidRPr="002D4AD7">
        <w:rPr>
          <w:rtl/>
        </w:rPr>
        <w:t xml:space="preserve"> </w:t>
      </w:r>
      <w:r w:rsidR="00F0100F" w:rsidRPr="002D4AD7">
        <w:rPr>
          <w:rtl/>
        </w:rPr>
        <w:t>הראשונים (כההוא דסנדל גם הראשונים ידעו מהו סנדל</w:t>
      </w:r>
      <w:r w:rsidR="006A24AD" w:rsidRPr="002D4AD7">
        <w:rPr>
          <w:rtl/>
        </w:rPr>
        <w:t xml:space="preserve"> </w:t>
      </w:r>
      <w:r w:rsidR="00F0100F" w:rsidRPr="002D4AD7">
        <w:rPr>
          <w:rtl/>
        </w:rPr>
        <w:t>ומנעל ומאחר דהסכימו בחליצה יש לילך אחריהם)</w:t>
      </w:r>
      <w:r w:rsidR="006A24AD" w:rsidRPr="002D4AD7">
        <w:rPr>
          <w:rtl/>
        </w:rPr>
        <w:t>,</w:t>
      </w:r>
      <w:r w:rsidR="00F0100F" w:rsidRPr="002D4AD7">
        <w:rPr>
          <w:rtl/>
        </w:rPr>
        <w:t xml:space="preserve"> אבל</w:t>
      </w:r>
      <w:r w:rsidR="006A24AD" w:rsidRPr="002D4AD7">
        <w:rPr>
          <w:rtl/>
        </w:rPr>
        <w:t xml:space="preserve"> </w:t>
      </w:r>
      <w:r w:rsidR="00F0100F" w:rsidRPr="002D4AD7">
        <w:rPr>
          <w:rtl/>
        </w:rPr>
        <w:t>במקום שנתחדש דבר שלא ידעו הראשונים כגון דאיכא</w:t>
      </w:r>
      <w:r w:rsidR="006A24AD" w:rsidRPr="002D4AD7">
        <w:rPr>
          <w:rtl/>
        </w:rPr>
        <w:t xml:space="preserve"> </w:t>
      </w:r>
      <w:r w:rsidR="00F0100F" w:rsidRPr="002D4AD7">
        <w:rPr>
          <w:rtl/>
        </w:rPr>
        <w:t>למיחש לקלקול או לאיסור שלא היה לו לחוש בימים הראשונים</w:t>
      </w:r>
      <w:r w:rsidR="006A24AD" w:rsidRPr="002D4AD7">
        <w:rPr>
          <w:rtl/>
        </w:rPr>
        <w:t xml:space="preserve"> </w:t>
      </w:r>
      <w:r w:rsidR="00F0100F" w:rsidRPr="002D4AD7">
        <w:rPr>
          <w:rtl/>
        </w:rPr>
        <w:t>ודאי מותר לתקן דבר ככל תקנות האמורים בתלמוד משום</w:t>
      </w:r>
      <w:r w:rsidR="006A24AD" w:rsidRPr="002D4AD7">
        <w:rPr>
          <w:rtl/>
        </w:rPr>
        <w:t xml:space="preserve"> </w:t>
      </w:r>
      <w:r w:rsidR="00F0100F" w:rsidRPr="002D4AD7">
        <w:rPr>
          <w:rtl/>
        </w:rPr>
        <w:t>דאיכא (למימר) אדעתא דהכי לא הנהיגו הראשונים</w:t>
      </w:r>
      <w:r w:rsidR="006A24AD" w:rsidRPr="002D4AD7">
        <w:rPr>
          <w:rtl/>
        </w:rPr>
        <w:t>,</w:t>
      </w:r>
      <w:r w:rsidR="00F0100F" w:rsidRPr="002D4AD7">
        <w:rPr>
          <w:rtl/>
        </w:rPr>
        <w:t xml:space="preserve"> ועוד</w:t>
      </w:r>
      <w:r w:rsidR="006A24AD" w:rsidRPr="002D4AD7">
        <w:rPr>
          <w:rtl/>
        </w:rPr>
        <w:t xml:space="preserve"> </w:t>
      </w:r>
      <w:r w:rsidR="00F0100F" w:rsidRPr="002D4AD7">
        <w:rPr>
          <w:rtl/>
        </w:rPr>
        <w:t>דהרי אמרו אם יבוא אליהו ויאמר חולצין במנעל שומעין</w:t>
      </w:r>
      <w:r w:rsidR="006A24AD" w:rsidRPr="002D4AD7">
        <w:rPr>
          <w:rtl/>
        </w:rPr>
        <w:t xml:space="preserve"> </w:t>
      </w:r>
      <w:r w:rsidR="00F0100F" w:rsidRPr="002D4AD7">
        <w:rPr>
          <w:rtl/>
        </w:rPr>
        <w:t>לו אין חולצין בסנדל אין שומעין לו</w:t>
      </w:r>
      <w:r w:rsidR="006A24AD" w:rsidRPr="002D4AD7">
        <w:rPr>
          <w:rtl/>
        </w:rPr>
        <w:t>,</w:t>
      </w:r>
      <w:r w:rsidR="00F0100F" w:rsidRPr="002D4AD7">
        <w:rPr>
          <w:rtl/>
        </w:rPr>
        <w:t xml:space="preserve"> ש"מ דלא אמרו דאין</w:t>
      </w:r>
      <w:r w:rsidR="006A24AD" w:rsidRPr="002D4AD7">
        <w:rPr>
          <w:rtl/>
        </w:rPr>
        <w:t xml:space="preserve"> </w:t>
      </w:r>
      <w:r w:rsidR="00F0100F" w:rsidRPr="002D4AD7">
        <w:rPr>
          <w:rtl/>
        </w:rPr>
        <w:t>לשנות המנהג הראשון כלל אלא מותר להוסיף עליו ולתקן</w:t>
      </w:r>
      <w:r w:rsidR="006A24AD" w:rsidRPr="002D4AD7">
        <w:rPr>
          <w:rtl/>
        </w:rPr>
        <w:t xml:space="preserve"> </w:t>
      </w:r>
      <w:r w:rsidR="00F0100F" w:rsidRPr="002D4AD7">
        <w:rPr>
          <w:rtl/>
        </w:rPr>
        <w:t>קלקולו</w:t>
      </w:r>
      <w:r w:rsidR="006A24AD" w:rsidRPr="002D4AD7">
        <w:rPr>
          <w:rtl/>
        </w:rPr>
        <w:t>,</w:t>
      </w:r>
      <w:r w:rsidR="00F0100F" w:rsidRPr="002D4AD7">
        <w:rPr>
          <w:rtl/>
        </w:rPr>
        <w:t xml:space="preserve"> ולכן גם בנדון דידן שתיקן מהר</w:t>
      </w:r>
      <w:r w:rsidR="006A24AD" w:rsidRPr="002D4AD7">
        <w:rPr>
          <w:rtl/>
        </w:rPr>
        <w:t>"</w:t>
      </w:r>
      <w:r w:rsidR="00F0100F" w:rsidRPr="002D4AD7">
        <w:rPr>
          <w:rtl/>
        </w:rPr>
        <w:t>י הנזכר כדין</w:t>
      </w:r>
      <w:r w:rsidR="006A24AD" w:rsidRPr="002D4AD7">
        <w:rPr>
          <w:rtl/>
        </w:rPr>
        <w:t xml:space="preserve"> </w:t>
      </w:r>
      <w:r w:rsidR="00F0100F" w:rsidRPr="002D4AD7">
        <w:rPr>
          <w:rtl/>
        </w:rPr>
        <w:t>תיקן כי האמת אתו כי בודאי הראשונים לא הנהיגו לילך</w:t>
      </w:r>
      <w:r w:rsidR="006A24AD" w:rsidRPr="002D4AD7">
        <w:rPr>
          <w:rtl/>
        </w:rPr>
        <w:t xml:space="preserve"> </w:t>
      </w:r>
      <w:r w:rsidR="00F0100F" w:rsidRPr="002D4AD7">
        <w:rPr>
          <w:rtl/>
        </w:rPr>
        <w:t>ביום במקום שאין הצנועות יכולות להצניע טבילתן</w:t>
      </w:r>
      <w:r w:rsidR="006A24AD" w:rsidRPr="002D4AD7">
        <w:rPr>
          <w:rtl/>
        </w:rPr>
        <w:t>.</w:t>
      </w:r>
      <w:r w:rsidR="00F0100F" w:rsidRPr="002D4AD7">
        <w:rPr>
          <w:rtl/>
        </w:rPr>
        <w:t xml:space="preserve"> ועוד</w:t>
      </w:r>
      <w:r w:rsidR="006A24AD" w:rsidRPr="002D4AD7">
        <w:rPr>
          <w:rtl/>
        </w:rPr>
        <w:t xml:space="preserve"> </w:t>
      </w:r>
      <w:r w:rsidR="00F0100F" w:rsidRPr="002D4AD7">
        <w:rPr>
          <w:rtl/>
        </w:rPr>
        <w:t>דאף הוא לא אסר לילך ביום אלא שאמר שאף מותר לילך</w:t>
      </w:r>
      <w:r w:rsidR="006A24AD" w:rsidRPr="002D4AD7">
        <w:rPr>
          <w:rtl/>
        </w:rPr>
        <w:t xml:space="preserve"> </w:t>
      </w:r>
      <w:r w:rsidR="00F0100F" w:rsidRPr="002D4AD7">
        <w:rPr>
          <w:rtl/>
        </w:rPr>
        <w:t>בלילה ומה יפו פעמיו בנעלים שאמרו ששומעין לאליהו</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ומעתה </w:t>
      </w:r>
      <w:r w:rsidRPr="002D4AD7">
        <w:rPr>
          <w:rStyle w:val="a3"/>
          <w:vertAlign w:val="superscript"/>
          <w:rtl/>
        </w:rPr>
        <w:t>@33</w:t>
      </w:r>
      <w:r w:rsidR="00F0100F" w:rsidRPr="002D4AD7">
        <w:rPr>
          <w:rtl/>
        </w:rPr>
        <w:t>אומר שמאד נשתבש החולק עליו והוציא לעז</w:t>
      </w:r>
      <w:r w:rsidR="006A24AD" w:rsidRPr="002D4AD7">
        <w:rPr>
          <w:rtl/>
        </w:rPr>
        <w:t xml:space="preserve"> </w:t>
      </w:r>
      <w:r w:rsidR="00F0100F" w:rsidRPr="002D4AD7">
        <w:rPr>
          <w:rtl/>
        </w:rPr>
        <w:t>באמרו שכל אשה ההולכת לטבול בלילה בניה</w:t>
      </w:r>
      <w:r w:rsidR="006A24AD" w:rsidRPr="002D4AD7">
        <w:rPr>
          <w:rtl/>
        </w:rPr>
        <w:t xml:space="preserve"> </w:t>
      </w:r>
      <w:r w:rsidR="00F0100F" w:rsidRPr="002D4AD7">
        <w:rPr>
          <w:rtl/>
        </w:rPr>
        <w:t>ממזרים והיא לבעלה כנדה</w:t>
      </w:r>
      <w:r w:rsidR="006A24AD" w:rsidRPr="002D4AD7">
        <w:rPr>
          <w:rtl/>
        </w:rPr>
        <w:t>.</w:t>
      </w:r>
      <w:r w:rsidR="00F0100F" w:rsidRPr="002D4AD7">
        <w:rPr>
          <w:rtl/>
        </w:rPr>
        <w:t xml:space="preserve"> והוסיף עוד הבל על הבליו</w:t>
      </w:r>
      <w:r w:rsidR="006A24AD" w:rsidRPr="002D4AD7">
        <w:rPr>
          <w:rtl/>
        </w:rPr>
        <w:t xml:space="preserve"> </w:t>
      </w:r>
      <w:r w:rsidR="00F0100F" w:rsidRPr="002D4AD7">
        <w:rPr>
          <w:rtl/>
        </w:rPr>
        <w:t>להורות לנשים שהן צריכות לילך לטבילתן בעוד היום גדול</w:t>
      </w:r>
      <w:r w:rsidR="006A24AD" w:rsidRPr="002D4AD7">
        <w:rPr>
          <w:rtl/>
        </w:rPr>
        <w:t xml:space="preserve"> </w:t>
      </w:r>
      <w:r w:rsidR="00F0100F" w:rsidRPr="002D4AD7">
        <w:rPr>
          <w:rtl/>
        </w:rPr>
        <w:t>קודם שיתחילו הקהל להתפלל ערבית</w:t>
      </w:r>
      <w:r w:rsidR="006A24AD" w:rsidRPr="002D4AD7">
        <w:rPr>
          <w:rtl/>
        </w:rPr>
        <w:t>,</w:t>
      </w:r>
      <w:r w:rsidR="00F0100F" w:rsidRPr="002D4AD7">
        <w:rPr>
          <w:rtl/>
        </w:rPr>
        <w:t xml:space="preserve"> וכל אלו הדברים</w:t>
      </w:r>
      <w:r w:rsidR="006A24AD" w:rsidRPr="002D4AD7">
        <w:rPr>
          <w:rtl/>
        </w:rPr>
        <w:t xml:space="preserve"> </w:t>
      </w:r>
      <w:r w:rsidR="00F0100F" w:rsidRPr="002D4AD7">
        <w:rPr>
          <w:rtl/>
        </w:rPr>
        <w:t>ישתקעו ולא יאמרו</w:t>
      </w:r>
      <w:r w:rsidR="006A24AD" w:rsidRPr="002D4AD7">
        <w:rPr>
          <w:rtl/>
        </w:rPr>
        <w:t>,</w:t>
      </w:r>
      <w:r w:rsidR="00F0100F" w:rsidRPr="002D4AD7">
        <w:rPr>
          <w:rtl/>
        </w:rPr>
        <w:t xml:space="preserve"> חדא שכבר ביררנו שכדין הורה</w:t>
      </w:r>
      <w:r w:rsidR="006A24AD" w:rsidRPr="002D4AD7">
        <w:rPr>
          <w:rtl/>
        </w:rPr>
        <w:t>,</w:t>
      </w:r>
      <w:r w:rsidR="00F0100F" w:rsidRPr="002D4AD7">
        <w:rPr>
          <w:rtl/>
        </w:rPr>
        <w:t xml:space="preserve"> ועוד</w:t>
      </w:r>
      <w:r w:rsidR="006A24AD" w:rsidRPr="002D4AD7">
        <w:rPr>
          <w:rtl/>
        </w:rPr>
        <w:t xml:space="preserve"> </w:t>
      </w:r>
      <w:r w:rsidR="00F0100F" w:rsidRPr="002D4AD7">
        <w:rPr>
          <w:rtl/>
        </w:rPr>
        <w:t>דאף אם ח</w:t>
      </w:r>
      <w:r w:rsidR="006A24AD" w:rsidRPr="002D4AD7">
        <w:rPr>
          <w:rtl/>
        </w:rPr>
        <w:t>"</w:t>
      </w:r>
      <w:r w:rsidR="00F0100F" w:rsidRPr="002D4AD7">
        <w:rPr>
          <w:rtl/>
        </w:rPr>
        <w:t>ו שלא כדין הורה איך יוציא בשפתיו לאמר</w:t>
      </w:r>
      <w:r w:rsidR="006A24AD" w:rsidRPr="002D4AD7">
        <w:rPr>
          <w:rtl/>
        </w:rPr>
        <w:t xml:space="preserve"> </w:t>
      </w:r>
      <w:r w:rsidR="00F0100F" w:rsidRPr="002D4AD7">
        <w:rPr>
          <w:rtl/>
        </w:rPr>
        <w:t>שבניהם ממזרים שהרי אף מנדה ודאית דאורייתא אין</w:t>
      </w:r>
      <w:r w:rsidR="006A24AD" w:rsidRPr="002D4AD7">
        <w:rPr>
          <w:rtl/>
        </w:rPr>
        <w:t xml:space="preserve"> </w:t>
      </w:r>
      <w:r w:rsidR="00F0100F" w:rsidRPr="002D4AD7">
        <w:rPr>
          <w:rtl/>
        </w:rPr>
        <w:t>הולד ממזר אפילו מדרבנן כדאיתא פרק החולץ (דף מ"ט:)</w:t>
      </w:r>
      <w:r w:rsidR="006A24AD" w:rsidRPr="002D4AD7">
        <w:rPr>
          <w:rtl/>
        </w:rPr>
        <w:t xml:space="preserve"> </w:t>
      </w:r>
      <w:r w:rsidR="00F0100F" w:rsidRPr="002D4AD7">
        <w:rPr>
          <w:rtl/>
        </w:rPr>
        <w:t>כ</w:t>
      </w:r>
      <w:r w:rsidR="006A24AD" w:rsidRPr="002D4AD7">
        <w:rPr>
          <w:rtl/>
        </w:rPr>
        <w:t>"</w:t>
      </w:r>
      <w:r w:rsidR="00F0100F" w:rsidRPr="002D4AD7">
        <w:rPr>
          <w:rtl/>
        </w:rPr>
        <w:t>ש בחפיפה שהיא דרבנן כ"ש בחששא זו שמהומה לביתה</w:t>
      </w:r>
      <w:r w:rsidR="006A24AD" w:rsidRPr="002D4AD7">
        <w:rPr>
          <w:rtl/>
        </w:rPr>
        <w:t xml:space="preserve"> </w:t>
      </w:r>
      <w:r w:rsidR="00F0100F" w:rsidRPr="002D4AD7">
        <w:rPr>
          <w:rtl/>
        </w:rPr>
        <w:t>שמותר לכתחילה בדלא אפשר כ"ש שלדברי השאלתות דינא</w:t>
      </w:r>
      <w:r w:rsidR="006A24AD" w:rsidRPr="002D4AD7">
        <w:rPr>
          <w:rtl/>
        </w:rPr>
        <w:t xml:space="preserve"> </w:t>
      </w:r>
      <w:r w:rsidR="00F0100F" w:rsidRPr="002D4AD7">
        <w:rPr>
          <w:rtl/>
        </w:rPr>
        <w:t>היא לכתחילה</w:t>
      </w:r>
      <w:r w:rsidR="006A24AD" w:rsidRPr="002D4AD7">
        <w:rPr>
          <w:rtl/>
        </w:rPr>
        <w:t>,</w:t>
      </w:r>
      <w:r w:rsidR="00F0100F" w:rsidRPr="002D4AD7">
        <w:rPr>
          <w:rtl/>
        </w:rPr>
        <w:t xml:space="preserve"> ואיך ימלא לבו לומר שהוא ממזר (וכבר</w:t>
      </w:r>
      <w:r w:rsidR="006A24AD" w:rsidRPr="002D4AD7">
        <w:rPr>
          <w:rtl/>
        </w:rPr>
        <w:t xml:space="preserve"> </w:t>
      </w:r>
      <w:r w:rsidR="00F0100F" w:rsidRPr="002D4AD7">
        <w:rPr>
          <w:rtl/>
        </w:rPr>
        <w:t>נתבאר טעות זה בתשובה במרדכי סוף פרק במה אשה)</w:t>
      </w:r>
      <w:r w:rsidR="006A24AD" w:rsidRPr="002D4AD7">
        <w:rPr>
          <w:rtl/>
        </w:rPr>
        <w:t xml:space="preserve"> </w:t>
      </w:r>
      <w:r w:rsidR="00F0100F" w:rsidRPr="002D4AD7">
        <w:rPr>
          <w:rtl/>
        </w:rPr>
        <w:t>והשנית שמה שהורה שצריכות לילך קודם תפלת ערבית</w:t>
      </w:r>
      <w:r w:rsidR="006A24AD" w:rsidRPr="002D4AD7">
        <w:rPr>
          <w:rtl/>
        </w:rPr>
        <w:t xml:space="preserve"> </w:t>
      </w:r>
      <w:r w:rsidR="00F0100F" w:rsidRPr="002D4AD7">
        <w:rPr>
          <w:rtl/>
        </w:rPr>
        <w:t>(משום שמדמים הדבר לספירת שבעה נקיים שהחמירו</w:t>
      </w:r>
      <w:r w:rsidR="006A24AD" w:rsidRPr="002D4AD7">
        <w:rPr>
          <w:rtl/>
        </w:rPr>
        <w:t xml:space="preserve"> </w:t>
      </w:r>
      <w:r w:rsidR="00F0100F" w:rsidRPr="002D4AD7">
        <w:rPr>
          <w:rtl/>
        </w:rPr>
        <w:t xml:space="preserve">האחרונים שצריך להיות קודם תפלת ערבית) </w:t>
      </w:r>
      <w:r w:rsidR="00F0100F" w:rsidRPr="002D4AD7">
        <w:rPr>
          <w:rtl/>
        </w:rPr>
        <w:lastRenderedPageBreak/>
        <w:t>זה גדול מן</w:t>
      </w:r>
      <w:r w:rsidR="006A24AD" w:rsidRPr="002D4AD7">
        <w:rPr>
          <w:rtl/>
        </w:rPr>
        <w:t xml:space="preserve"> </w:t>
      </w:r>
      <w:r w:rsidR="00F0100F" w:rsidRPr="002D4AD7">
        <w:rPr>
          <w:rtl/>
        </w:rPr>
        <w:t>הראשון</w:t>
      </w:r>
      <w:r w:rsidR="006A24AD" w:rsidRPr="002D4AD7">
        <w:rPr>
          <w:rtl/>
        </w:rPr>
        <w:t>,</w:t>
      </w:r>
      <w:r w:rsidR="00F0100F" w:rsidRPr="002D4AD7">
        <w:rPr>
          <w:rtl/>
        </w:rPr>
        <w:t xml:space="preserve"> דלדבריו הלא לכ</w:t>
      </w:r>
      <w:r w:rsidR="006A24AD" w:rsidRPr="002D4AD7">
        <w:rPr>
          <w:rtl/>
        </w:rPr>
        <w:t>"</w:t>
      </w:r>
      <w:r w:rsidR="00F0100F" w:rsidRPr="002D4AD7">
        <w:rPr>
          <w:rtl/>
        </w:rPr>
        <w:t>ע מותר</w:t>
      </w:r>
      <w:r w:rsidR="006A24AD" w:rsidRPr="002D4AD7">
        <w:rPr>
          <w:rtl/>
        </w:rPr>
        <w:t xml:space="preserve"> </w:t>
      </w:r>
      <w:r w:rsidR="00F0100F" w:rsidRPr="002D4AD7">
        <w:rPr>
          <w:rtl/>
        </w:rPr>
        <w:t>לילך לטבילה בלילה</w:t>
      </w:r>
      <w:r w:rsidR="006A24AD" w:rsidRPr="002D4AD7">
        <w:rPr>
          <w:rtl/>
        </w:rPr>
        <w:t xml:space="preserve"> </w:t>
      </w:r>
      <w:r w:rsidR="00F0100F" w:rsidRPr="002D4AD7">
        <w:rPr>
          <w:rtl/>
        </w:rPr>
        <w:t>אלא שעדיף טפי לדברי רש</w:t>
      </w:r>
      <w:r w:rsidR="006A24AD" w:rsidRPr="002D4AD7">
        <w:rPr>
          <w:rtl/>
        </w:rPr>
        <w:t>"</w:t>
      </w:r>
      <w:r w:rsidR="00F0100F" w:rsidRPr="002D4AD7">
        <w:rPr>
          <w:rtl/>
        </w:rPr>
        <w:t>י לחוף ביום וספירת נקיים</w:t>
      </w:r>
      <w:r w:rsidR="006A24AD" w:rsidRPr="002D4AD7">
        <w:rPr>
          <w:rtl/>
        </w:rPr>
        <w:t xml:space="preserve"> </w:t>
      </w:r>
      <w:r w:rsidR="00F0100F" w:rsidRPr="002D4AD7">
        <w:rPr>
          <w:rtl/>
        </w:rPr>
        <w:t>צריכה להפסיק בטהרה מבין השמשות כמבואר פרק בתרא</w:t>
      </w:r>
      <w:r w:rsidR="006A24AD" w:rsidRPr="002D4AD7">
        <w:rPr>
          <w:rtl/>
        </w:rPr>
        <w:t xml:space="preserve"> </w:t>
      </w:r>
      <w:r w:rsidR="00F0100F" w:rsidRPr="002D4AD7">
        <w:rPr>
          <w:rtl/>
        </w:rPr>
        <w:t>דנדה (דף ס</w:t>
      </w:r>
      <w:r w:rsidR="006A24AD" w:rsidRPr="002D4AD7">
        <w:rPr>
          <w:rtl/>
        </w:rPr>
        <w:t>"</w:t>
      </w:r>
      <w:r w:rsidR="00F0100F" w:rsidRPr="002D4AD7">
        <w:rPr>
          <w:rtl/>
        </w:rPr>
        <w:t>ח) אלא ש</w:t>
      </w:r>
      <w:r w:rsidR="006A24AD" w:rsidRPr="002D4AD7">
        <w:rPr>
          <w:rtl/>
        </w:rPr>
        <w:t>"</w:t>
      </w:r>
      <w:r w:rsidR="00F0100F" w:rsidRPr="002D4AD7">
        <w:rPr>
          <w:rtl/>
        </w:rPr>
        <w:t>מ שאין ענין ספירת נקיים שהוא</w:t>
      </w:r>
      <w:r w:rsidR="006A24AD" w:rsidRPr="002D4AD7">
        <w:rPr>
          <w:rtl/>
        </w:rPr>
        <w:t xml:space="preserve"> </w:t>
      </w:r>
      <w:r w:rsidR="00F0100F" w:rsidRPr="002D4AD7">
        <w:rPr>
          <w:rtl/>
        </w:rPr>
        <w:t>דאורייתא להלכות החפיפות שאינו אלא חומרא בעלמא</w:t>
      </w:r>
      <w:r w:rsidR="006A24AD" w:rsidRPr="002D4AD7">
        <w:rPr>
          <w:rtl/>
        </w:rPr>
        <w:t xml:space="preserve">, </w:t>
      </w:r>
      <w:r w:rsidR="00F0100F" w:rsidRPr="002D4AD7">
        <w:rPr>
          <w:rtl/>
        </w:rPr>
        <w:t>מלבד טעם הגאון שכתב מהר</w:t>
      </w:r>
      <w:r w:rsidR="006A24AD" w:rsidRPr="002D4AD7">
        <w:rPr>
          <w:rtl/>
        </w:rPr>
        <w:t>"</w:t>
      </w:r>
      <w:r w:rsidR="00F0100F" w:rsidRPr="002D4AD7">
        <w:rPr>
          <w:rtl/>
        </w:rPr>
        <w:t>י הנ</w:t>
      </w:r>
      <w:r w:rsidR="006A24AD" w:rsidRPr="002D4AD7">
        <w:rPr>
          <w:rtl/>
        </w:rPr>
        <w:t>"</w:t>
      </w:r>
      <w:r w:rsidR="00F0100F" w:rsidRPr="002D4AD7">
        <w:rPr>
          <w:rtl/>
        </w:rPr>
        <w:t>ל שהתם ביומא תליא</w:t>
      </w:r>
      <w:r w:rsidR="006A24AD" w:rsidRPr="002D4AD7">
        <w:rPr>
          <w:rtl/>
        </w:rPr>
        <w:t xml:space="preserve"> </w:t>
      </w:r>
      <w:r w:rsidR="00F0100F" w:rsidRPr="002D4AD7">
        <w:rPr>
          <w:rtl/>
        </w:rPr>
        <w:t>מילתא</w:t>
      </w:r>
      <w:r w:rsidR="006A24AD" w:rsidRPr="002D4AD7">
        <w:rPr>
          <w:rtl/>
        </w:rPr>
        <w:t>,</w:t>
      </w:r>
      <w:r w:rsidR="00F0100F" w:rsidRPr="002D4AD7">
        <w:rPr>
          <w:rtl/>
        </w:rPr>
        <w:t xml:space="preserve"> והוא פשוט לכל בר בי רב דחד יומא</w:t>
      </w:r>
      <w:r w:rsidR="006A24AD" w:rsidRPr="002D4AD7">
        <w:rPr>
          <w:rtl/>
        </w:rPr>
        <w:t>.</w:t>
      </w:r>
      <w:r w:rsidR="00F0100F" w:rsidRPr="002D4AD7">
        <w:rPr>
          <w:rtl/>
        </w:rPr>
        <w:t xml:space="preserve"> ולכן בהא</w:t>
      </w:r>
      <w:r w:rsidR="006A24AD" w:rsidRPr="002D4AD7">
        <w:rPr>
          <w:rtl/>
        </w:rPr>
        <w:t xml:space="preserve"> </w:t>
      </w:r>
      <w:r w:rsidR="00F0100F" w:rsidRPr="002D4AD7">
        <w:rPr>
          <w:rtl/>
        </w:rPr>
        <w:t>סליקנא דמהר</w:t>
      </w:r>
      <w:r w:rsidR="006A24AD" w:rsidRPr="002D4AD7">
        <w:rPr>
          <w:rtl/>
        </w:rPr>
        <w:t>"</w:t>
      </w:r>
      <w:r w:rsidR="00F0100F" w:rsidRPr="002D4AD7">
        <w:rPr>
          <w:rtl/>
        </w:rPr>
        <w:t>י כדין הורה וכל כי האי מילתא לימרון</w:t>
      </w:r>
      <w:r w:rsidR="006A24AD" w:rsidRPr="002D4AD7">
        <w:rPr>
          <w:rtl/>
        </w:rPr>
        <w:t xml:space="preserve"> </w:t>
      </w:r>
      <w:r w:rsidR="00F0100F" w:rsidRPr="002D4AD7">
        <w:rPr>
          <w:rtl/>
        </w:rPr>
        <w:t>משמאי</w:t>
      </w:r>
      <w:r w:rsidR="006A24AD" w:rsidRPr="002D4AD7">
        <w:rPr>
          <w:rtl/>
        </w:rPr>
        <w:t>,</w:t>
      </w:r>
      <w:r w:rsidR="00F0100F" w:rsidRPr="002D4AD7">
        <w:rPr>
          <w:rtl/>
        </w:rPr>
        <w:t xml:space="preserve"> כך דעתי נוטה</w:t>
      </w:r>
      <w:r w:rsidR="006A24AD" w:rsidRPr="002D4AD7">
        <w:rPr>
          <w:rtl/>
        </w:rPr>
        <w:t>.</w:t>
      </w:r>
      <w:r w:rsidR="00F0100F" w:rsidRPr="002D4AD7">
        <w:rPr>
          <w:rtl/>
        </w:rPr>
        <w:t xml:space="preserve"> כי דברי מהר</w:t>
      </w:r>
      <w:r w:rsidR="006A24AD" w:rsidRPr="002D4AD7">
        <w:rPr>
          <w:rtl/>
        </w:rPr>
        <w:t>"</w:t>
      </w:r>
      <w:r w:rsidR="00F0100F" w:rsidRPr="002D4AD7">
        <w:rPr>
          <w:rtl/>
        </w:rPr>
        <w:t>י הן עץ הדעת</w:t>
      </w:r>
      <w:r w:rsidR="006A24AD" w:rsidRPr="002D4AD7">
        <w:rPr>
          <w:rtl/>
        </w:rPr>
        <w:t xml:space="preserve">. </w:t>
      </w:r>
      <w:r w:rsidR="00F0100F" w:rsidRPr="002D4AD7">
        <w:rPr>
          <w:rtl/>
        </w:rPr>
        <w:t xml:space="preserve">והחולק דעתו נגרעת. נאום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כ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עזרי </w:t>
      </w:r>
      <w:r w:rsidRPr="002D4AD7">
        <w:rPr>
          <w:rStyle w:val="a3"/>
          <w:vertAlign w:val="superscript"/>
          <w:rtl/>
        </w:rPr>
        <w:t>@33</w:t>
      </w:r>
      <w:r w:rsidR="00F0100F" w:rsidRPr="002D4AD7">
        <w:rPr>
          <w:rtl/>
        </w:rPr>
        <w:t>מעם ה' יתברך עושה שמים וארץ והוא יעזרני</w:t>
      </w:r>
      <w:r w:rsidR="006A24AD" w:rsidRPr="002D4AD7">
        <w:rPr>
          <w:rtl/>
        </w:rPr>
        <w:t xml:space="preserve"> </w:t>
      </w:r>
      <w:r w:rsidR="00F0100F" w:rsidRPr="002D4AD7">
        <w:rPr>
          <w:rtl/>
        </w:rPr>
        <w:t>לעשות חיל ויצילני משגיאה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ראובן שהשכיר ביתו לשמעון לזמן אחד שידור</w:t>
      </w:r>
      <w:r w:rsidR="006A24AD" w:rsidRPr="002D4AD7">
        <w:rPr>
          <w:rtl/>
        </w:rPr>
        <w:t xml:space="preserve"> </w:t>
      </w:r>
      <w:r w:rsidR="00F0100F" w:rsidRPr="002D4AD7">
        <w:rPr>
          <w:rtl/>
        </w:rPr>
        <w:t>אצלו בביתו ונגמר קנין השכירות כמנהג העיר</w:t>
      </w:r>
      <w:r w:rsidR="006A24AD" w:rsidRPr="002D4AD7">
        <w:rPr>
          <w:rtl/>
        </w:rPr>
        <w:t xml:space="preserve"> </w:t>
      </w:r>
      <w:r w:rsidR="00F0100F" w:rsidRPr="002D4AD7">
        <w:rPr>
          <w:rtl/>
        </w:rPr>
        <w:t>שלא היה אחד מהן יכול לחזור וקודם כניסת שמעון לבית חלתה</w:t>
      </w:r>
      <w:r w:rsidR="006A24AD" w:rsidRPr="002D4AD7">
        <w:rPr>
          <w:rtl/>
        </w:rPr>
        <w:t xml:space="preserve"> </w:t>
      </w:r>
      <w:r w:rsidR="00F0100F" w:rsidRPr="002D4AD7">
        <w:rPr>
          <w:rtl/>
        </w:rPr>
        <w:t>אשת שמעון חולי הקדחת שקורין גע"ל זוכ</w:t>
      </w:r>
      <w:r w:rsidR="006A24AD" w:rsidRPr="002D4AD7">
        <w:rPr>
          <w:rtl/>
        </w:rPr>
        <w:t>"</w:t>
      </w:r>
      <w:r w:rsidR="00F0100F" w:rsidRPr="002D4AD7">
        <w:rPr>
          <w:rtl/>
        </w:rPr>
        <w:t>ט בל</w:t>
      </w:r>
      <w:r w:rsidR="006A24AD" w:rsidRPr="002D4AD7">
        <w:rPr>
          <w:rtl/>
        </w:rPr>
        <w:t>"</w:t>
      </w:r>
      <w:r w:rsidR="00F0100F" w:rsidRPr="002D4AD7">
        <w:rPr>
          <w:rtl/>
        </w:rPr>
        <w:t>א ל</w:t>
      </w:r>
      <w:r w:rsidR="006A24AD" w:rsidRPr="002D4AD7">
        <w:rPr>
          <w:rtl/>
        </w:rPr>
        <w:t>"</w:t>
      </w:r>
      <w:r w:rsidR="00F0100F" w:rsidRPr="002D4AD7">
        <w:rPr>
          <w:rtl/>
        </w:rPr>
        <w:t>ע</w:t>
      </w:r>
      <w:r w:rsidR="006A24AD" w:rsidRPr="002D4AD7">
        <w:rPr>
          <w:rtl/>
        </w:rPr>
        <w:t xml:space="preserve">, </w:t>
      </w:r>
      <w:r w:rsidR="00F0100F" w:rsidRPr="002D4AD7">
        <w:rPr>
          <w:rtl/>
        </w:rPr>
        <w:t>ובהגיע זמן כניסת שמעון לחדרו ראובן מעכב עליו באמרו</w:t>
      </w:r>
      <w:r w:rsidR="006A24AD" w:rsidRPr="002D4AD7">
        <w:rPr>
          <w:rtl/>
        </w:rPr>
        <w:t xml:space="preserve"> </w:t>
      </w:r>
      <w:r w:rsidR="00F0100F" w:rsidRPr="002D4AD7">
        <w:rPr>
          <w:rtl/>
        </w:rPr>
        <w:t>שאדעתא דהכי לא השכיר לו ביתו שיקבל אצלו אשתו</w:t>
      </w:r>
      <w:r w:rsidR="006A24AD" w:rsidRPr="002D4AD7">
        <w:rPr>
          <w:rtl/>
        </w:rPr>
        <w:t xml:space="preserve"> </w:t>
      </w:r>
      <w:r w:rsidR="00F0100F" w:rsidRPr="002D4AD7">
        <w:rPr>
          <w:rtl/>
        </w:rPr>
        <w:t>החולנית חולי כזה שהוא חולי מתדבק</w:t>
      </w:r>
      <w:r w:rsidR="006A24AD" w:rsidRPr="002D4AD7">
        <w:rPr>
          <w:rtl/>
        </w:rPr>
        <w:t>.</w:t>
      </w:r>
      <w:r w:rsidR="00F0100F" w:rsidRPr="002D4AD7">
        <w:rPr>
          <w:rtl/>
        </w:rPr>
        <w:t xml:space="preserve"> וע</w:t>
      </w:r>
      <w:r w:rsidR="006A24AD" w:rsidRPr="002D4AD7">
        <w:rPr>
          <w:rtl/>
        </w:rPr>
        <w:t>"</w:t>
      </w:r>
      <w:r w:rsidR="00F0100F" w:rsidRPr="002D4AD7">
        <w:rPr>
          <w:rtl/>
        </w:rPr>
        <w:t>י אונס זה רוצה</w:t>
      </w:r>
      <w:r w:rsidR="006A24AD" w:rsidRPr="002D4AD7">
        <w:rPr>
          <w:rtl/>
        </w:rPr>
        <w:t xml:space="preserve"> </w:t>
      </w:r>
      <w:r w:rsidR="00F0100F" w:rsidRPr="002D4AD7">
        <w:rPr>
          <w:rtl/>
        </w:rPr>
        <w:t>ראובן לחזור משכירותו ולא רצה לקבל</w:t>
      </w:r>
      <w:r w:rsidR="006A24AD" w:rsidRPr="002D4AD7">
        <w:rPr>
          <w:rtl/>
        </w:rPr>
        <w:t xml:space="preserve"> </w:t>
      </w:r>
      <w:r w:rsidR="00F0100F" w:rsidRPr="002D4AD7">
        <w:rPr>
          <w:rtl/>
        </w:rPr>
        <w:t>שמעון</w:t>
      </w:r>
      <w:r w:rsidR="006A24AD" w:rsidRPr="002D4AD7">
        <w:rPr>
          <w:rtl/>
        </w:rPr>
        <w:t xml:space="preserve"> </w:t>
      </w:r>
      <w:r w:rsidR="00F0100F" w:rsidRPr="002D4AD7">
        <w:rPr>
          <w:rtl/>
        </w:rPr>
        <w:t>בביתו</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תחלה אומר שזה פשוט שמאחר שנגמר השכירות</w:t>
      </w:r>
      <w:r w:rsidR="006A24AD" w:rsidRPr="002D4AD7">
        <w:rPr>
          <w:rtl/>
        </w:rPr>
        <w:t xml:space="preserve"> </w:t>
      </w:r>
      <w:r w:rsidR="00F0100F" w:rsidRPr="002D4AD7">
        <w:rPr>
          <w:rtl/>
        </w:rPr>
        <w:t>כמנהג העיר מיקרי קנין גמור כאילו שכרו</w:t>
      </w:r>
      <w:r w:rsidR="006A24AD" w:rsidRPr="002D4AD7">
        <w:rPr>
          <w:rtl/>
        </w:rPr>
        <w:t xml:space="preserve"> </w:t>
      </w:r>
      <w:r w:rsidR="00F0100F" w:rsidRPr="002D4AD7">
        <w:rPr>
          <w:rtl/>
        </w:rPr>
        <w:t>וקנאו בכסף ובשטר ובחזקה</w:t>
      </w:r>
      <w:r w:rsidR="006A24AD" w:rsidRPr="002D4AD7">
        <w:rPr>
          <w:rtl/>
        </w:rPr>
        <w:t>.</w:t>
      </w:r>
      <w:r w:rsidR="00F0100F" w:rsidRPr="002D4AD7">
        <w:rPr>
          <w:rtl/>
        </w:rPr>
        <w:t xml:space="preserve"> כי כמו שלענין מקח וממכר</w:t>
      </w:r>
      <w:r w:rsidR="006A24AD" w:rsidRPr="002D4AD7">
        <w:rPr>
          <w:rtl/>
        </w:rPr>
        <w:t xml:space="preserve"> </w:t>
      </w:r>
      <w:r w:rsidR="00F0100F" w:rsidRPr="002D4AD7">
        <w:rPr>
          <w:rtl/>
        </w:rPr>
        <w:t>אמרו פרק איזהו נשך (דף ע</w:t>
      </w:r>
      <w:r w:rsidR="006A24AD" w:rsidRPr="002D4AD7">
        <w:rPr>
          <w:rtl/>
        </w:rPr>
        <w:t>"</w:t>
      </w:r>
      <w:r w:rsidR="00F0100F" w:rsidRPr="002D4AD7">
        <w:rPr>
          <w:rtl/>
        </w:rPr>
        <w:t>ב) אמר רב פפא סיטומתא</w:t>
      </w:r>
      <w:r w:rsidR="006A24AD" w:rsidRPr="002D4AD7">
        <w:rPr>
          <w:rtl/>
        </w:rPr>
        <w:t xml:space="preserve"> </w:t>
      </w:r>
      <w:r w:rsidR="00F0100F" w:rsidRPr="002D4AD7">
        <w:rPr>
          <w:rtl/>
        </w:rPr>
        <w:t>קניא</w:t>
      </w:r>
      <w:r w:rsidR="006A24AD" w:rsidRPr="002D4AD7">
        <w:rPr>
          <w:rtl/>
        </w:rPr>
        <w:t>.</w:t>
      </w:r>
      <w:r w:rsidR="00F0100F" w:rsidRPr="002D4AD7">
        <w:rPr>
          <w:rtl/>
        </w:rPr>
        <w:t xml:space="preserve"> וכתב שם הרא</w:t>
      </w:r>
      <w:r w:rsidR="006A24AD" w:rsidRPr="002D4AD7">
        <w:rPr>
          <w:rtl/>
        </w:rPr>
        <w:t>"</w:t>
      </w:r>
      <w:r w:rsidR="00F0100F" w:rsidRPr="002D4AD7">
        <w:rPr>
          <w:rtl/>
        </w:rPr>
        <w:t>ש ז</w:t>
      </w:r>
      <w:r w:rsidR="006A24AD" w:rsidRPr="002D4AD7">
        <w:rPr>
          <w:rtl/>
        </w:rPr>
        <w:t>"</w:t>
      </w:r>
      <w:r w:rsidR="00F0100F" w:rsidRPr="002D4AD7">
        <w:rPr>
          <w:rtl/>
        </w:rPr>
        <w:t>ל וכיוצא בדבר זה באיזה דבר</w:t>
      </w:r>
      <w:r w:rsidR="006A24AD" w:rsidRPr="002D4AD7">
        <w:rPr>
          <w:rtl/>
        </w:rPr>
        <w:t xml:space="preserve"> </w:t>
      </w:r>
      <w:r w:rsidR="00F0100F" w:rsidRPr="002D4AD7">
        <w:rPr>
          <w:rtl/>
        </w:rPr>
        <w:t>שנהגו לגמור המקח כגון במקום שנותן הלוקח פשוט אחד</w:t>
      </w:r>
      <w:r w:rsidR="006A24AD" w:rsidRPr="002D4AD7">
        <w:rPr>
          <w:rtl/>
        </w:rPr>
        <w:t xml:space="preserve"> </w:t>
      </w:r>
      <w:r w:rsidR="00F0100F" w:rsidRPr="002D4AD7">
        <w:rPr>
          <w:rtl/>
        </w:rPr>
        <w:t>למוכר ובזה נגמר המקח</w:t>
      </w:r>
      <w:r w:rsidR="006A24AD" w:rsidRPr="002D4AD7">
        <w:rPr>
          <w:rtl/>
        </w:rPr>
        <w:t>,</w:t>
      </w:r>
      <w:r w:rsidR="00F0100F" w:rsidRPr="002D4AD7">
        <w:rPr>
          <w:rtl/>
        </w:rPr>
        <w:t xml:space="preserve"> וכ</w:t>
      </w:r>
      <w:r w:rsidR="006A24AD" w:rsidRPr="002D4AD7">
        <w:rPr>
          <w:rtl/>
        </w:rPr>
        <w:t>"</w:t>
      </w:r>
      <w:r w:rsidR="00F0100F" w:rsidRPr="002D4AD7">
        <w:rPr>
          <w:rtl/>
        </w:rPr>
        <w:t>כ נ</w:t>
      </w:r>
      <w:r w:rsidR="006A24AD" w:rsidRPr="002D4AD7">
        <w:rPr>
          <w:rtl/>
        </w:rPr>
        <w:t>"</w:t>
      </w:r>
      <w:r w:rsidR="00F0100F" w:rsidRPr="002D4AD7">
        <w:rPr>
          <w:rtl/>
        </w:rPr>
        <w:t>י (שם) בשם הרשב</w:t>
      </w:r>
      <w:r w:rsidR="006A24AD" w:rsidRPr="002D4AD7">
        <w:rPr>
          <w:rtl/>
        </w:rPr>
        <w:t>"</w:t>
      </w:r>
      <w:r w:rsidR="00F0100F" w:rsidRPr="002D4AD7">
        <w:rPr>
          <w:rtl/>
        </w:rPr>
        <w:t>א</w:t>
      </w:r>
      <w:r w:rsidR="006A24AD" w:rsidRPr="002D4AD7">
        <w:rPr>
          <w:rtl/>
        </w:rPr>
        <w:t xml:space="preserve"> </w:t>
      </w:r>
      <w:r w:rsidR="00F0100F" w:rsidRPr="002D4AD7">
        <w:rPr>
          <w:rtl/>
        </w:rPr>
        <w:t>וז</w:t>
      </w:r>
      <w:r w:rsidR="006A24AD" w:rsidRPr="002D4AD7">
        <w:rPr>
          <w:rtl/>
        </w:rPr>
        <w:t>"</w:t>
      </w:r>
      <w:r w:rsidR="00F0100F" w:rsidRPr="002D4AD7">
        <w:rPr>
          <w:rtl/>
        </w:rPr>
        <w:t>ל שמעינן מהכא דהמנהג מבטל הלכה בכל כיוצא בזה</w:t>
      </w:r>
      <w:r w:rsidR="006A24AD" w:rsidRPr="002D4AD7">
        <w:rPr>
          <w:rtl/>
        </w:rPr>
        <w:t xml:space="preserve"> </w:t>
      </w:r>
      <w:r w:rsidR="00F0100F" w:rsidRPr="002D4AD7">
        <w:rPr>
          <w:rtl/>
        </w:rPr>
        <w:t>שכל דבר שבממון על פי המנהג קונים ומקנים הלכך בכל</w:t>
      </w:r>
      <w:r w:rsidR="006A24AD" w:rsidRPr="002D4AD7">
        <w:rPr>
          <w:rtl/>
        </w:rPr>
        <w:t xml:space="preserve"> </w:t>
      </w:r>
      <w:r w:rsidR="00F0100F" w:rsidRPr="002D4AD7">
        <w:rPr>
          <w:rtl/>
        </w:rPr>
        <w:t>דבר שנהגו התגרים לקנות קונים עכ</w:t>
      </w:r>
      <w:r w:rsidR="006A24AD" w:rsidRPr="002D4AD7">
        <w:rPr>
          <w:rtl/>
        </w:rPr>
        <w:t>"</w:t>
      </w:r>
      <w:r w:rsidR="00F0100F" w:rsidRPr="002D4AD7">
        <w:rPr>
          <w:rtl/>
        </w:rPr>
        <w:t>ל</w:t>
      </w:r>
      <w:r w:rsidR="006A24AD" w:rsidRPr="002D4AD7">
        <w:rPr>
          <w:rtl/>
        </w:rPr>
        <w:t>.</w:t>
      </w:r>
      <w:r w:rsidR="00F0100F" w:rsidRPr="002D4AD7">
        <w:rPr>
          <w:rtl/>
        </w:rPr>
        <w:t xml:space="preserve"> א</w:t>
      </w:r>
      <w:r w:rsidR="006A24AD" w:rsidRPr="002D4AD7">
        <w:rPr>
          <w:rtl/>
        </w:rPr>
        <w:t>"</w:t>
      </w:r>
      <w:r w:rsidR="00F0100F" w:rsidRPr="002D4AD7">
        <w:rPr>
          <w:rtl/>
        </w:rPr>
        <w:t>כ ש</w:t>
      </w:r>
      <w:r w:rsidR="006A24AD" w:rsidRPr="002D4AD7">
        <w:rPr>
          <w:rtl/>
        </w:rPr>
        <w:t>"</w:t>
      </w:r>
      <w:r w:rsidR="00F0100F" w:rsidRPr="002D4AD7">
        <w:rPr>
          <w:rtl/>
        </w:rPr>
        <w:t>מ שלענין</w:t>
      </w:r>
      <w:r w:rsidR="006A24AD" w:rsidRPr="002D4AD7">
        <w:rPr>
          <w:rtl/>
        </w:rPr>
        <w:t xml:space="preserve"> </w:t>
      </w:r>
      <w:r w:rsidR="00F0100F" w:rsidRPr="002D4AD7">
        <w:rPr>
          <w:rtl/>
        </w:rPr>
        <w:t>מקח וממכר נגמר המקח בדבר שנהגו דשכירות ממכר</w:t>
      </w:r>
      <w:r w:rsidR="006A24AD" w:rsidRPr="002D4AD7">
        <w:rPr>
          <w:rtl/>
        </w:rPr>
        <w:t xml:space="preserve"> </w:t>
      </w:r>
      <w:r w:rsidR="00F0100F" w:rsidRPr="002D4AD7">
        <w:rPr>
          <w:rtl/>
        </w:rPr>
        <w:t>ליומיה הוא כדאיתא פרק הזהב (דף נ</w:t>
      </w:r>
      <w:r w:rsidR="006A24AD" w:rsidRPr="002D4AD7">
        <w:rPr>
          <w:rtl/>
        </w:rPr>
        <w:t>"</w:t>
      </w:r>
      <w:r w:rsidR="00F0100F" w:rsidRPr="002D4AD7">
        <w:rPr>
          <w:rtl/>
        </w:rPr>
        <w:t>ו:) ובהדיא אמרו</w:t>
      </w:r>
      <w:r w:rsidR="006A24AD" w:rsidRPr="002D4AD7">
        <w:rPr>
          <w:rtl/>
        </w:rPr>
        <w:t xml:space="preserve"> </w:t>
      </w:r>
      <w:r w:rsidR="00F0100F" w:rsidRPr="002D4AD7">
        <w:rPr>
          <w:rtl/>
        </w:rPr>
        <w:t>פרק מרובה (דף ע</w:t>
      </w:r>
      <w:r w:rsidR="006A24AD" w:rsidRPr="002D4AD7">
        <w:rPr>
          <w:rtl/>
        </w:rPr>
        <w:t>"</w:t>
      </w:r>
      <w:r w:rsidR="00F0100F" w:rsidRPr="002D4AD7">
        <w:rPr>
          <w:rtl/>
        </w:rPr>
        <w:t>ט) תניא כשם שתיקנו משיכה בלקוחות</w:t>
      </w:r>
      <w:r w:rsidR="006A24AD" w:rsidRPr="002D4AD7">
        <w:rPr>
          <w:rtl/>
        </w:rPr>
        <w:t xml:space="preserve"> </w:t>
      </w:r>
      <w:r w:rsidR="00F0100F" w:rsidRPr="002D4AD7">
        <w:rPr>
          <w:rtl/>
        </w:rPr>
        <w:t>כך תקנו משיכה בשומרים וכשם שקרקע נקנית בכסף</w:t>
      </w:r>
      <w:r w:rsidR="006A24AD" w:rsidRPr="002D4AD7">
        <w:rPr>
          <w:rtl/>
        </w:rPr>
        <w:t xml:space="preserve"> </w:t>
      </w:r>
      <w:r w:rsidR="00F0100F" w:rsidRPr="002D4AD7">
        <w:rPr>
          <w:rtl/>
        </w:rPr>
        <w:t>ובשטר ובחזקה כך שכירות נקנית בכסף ובשטר ובחזקה</w:t>
      </w:r>
      <w:r w:rsidR="006A24AD" w:rsidRPr="002D4AD7">
        <w:rPr>
          <w:rtl/>
        </w:rPr>
        <w:t xml:space="preserve">, </w:t>
      </w:r>
      <w:r w:rsidR="00F0100F" w:rsidRPr="002D4AD7">
        <w:rPr>
          <w:rtl/>
        </w:rPr>
        <w:t>ולאו דוקא אלו אלא ה"ה לכל דיני גמר קניית מקח וממכר</w:t>
      </w:r>
      <w:r w:rsidR="006A24AD" w:rsidRPr="002D4AD7">
        <w:rPr>
          <w:rtl/>
        </w:rPr>
        <w:t xml:space="preserve"> </w:t>
      </w:r>
      <w:r w:rsidR="00F0100F" w:rsidRPr="002D4AD7">
        <w:rPr>
          <w:rtl/>
        </w:rPr>
        <w:t>כמו שמשמע ממרדכי פרק שור שנגח את הפרה (דף נ"ב)</w:t>
      </w:r>
      <w:r w:rsidR="006A24AD" w:rsidRPr="002D4AD7">
        <w:rPr>
          <w:rtl/>
        </w:rPr>
        <w:t xml:space="preserve"> </w:t>
      </w:r>
      <w:r w:rsidR="00F0100F" w:rsidRPr="002D4AD7">
        <w:rPr>
          <w:rtl/>
        </w:rPr>
        <w:t>דכתב אהא דאמר שם ר' יהושע בן לוי המוכר בית לחבירו</w:t>
      </w:r>
      <w:r w:rsidR="006A24AD" w:rsidRPr="002D4AD7">
        <w:rPr>
          <w:rtl/>
        </w:rPr>
        <w:t xml:space="preserve"> </w:t>
      </w:r>
      <w:r w:rsidR="00F0100F" w:rsidRPr="002D4AD7">
        <w:rPr>
          <w:rtl/>
        </w:rPr>
        <w:t>כיון שמסר לו המפתח קנה</w:t>
      </w:r>
      <w:r w:rsidR="006A24AD" w:rsidRPr="002D4AD7">
        <w:rPr>
          <w:rtl/>
        </w:rPr>
        <w:t>,</w:t>
      </w:r>
      <w:r w:rsidR="00F0100F" w:rsidRPr="002D4AD7">
        <w:rPr>
          <w:rtl/>
        </w:rPr>
        <w:t xml:space="preserve"> וכתב שם המרדכי וכן הוא</w:t>
      </w:r>
      <w:r w:rsidR="006A24AD" w:rsidRPr="002D4AD7">
        <w:rPr>
          <w:rtl/>
        </w:rPr>
        <w:t xml:space="preserve"> </w:t>
      </w:r>
      <w:r w:rsidR="00F0100F" w:rsidRPr="002D4AD7">
        <w:rPr>
          <w:rtl/>
        </w:rPr>
        <w:t>בהגהת מיימוניות פ</w:t>
      </w:r>
      <w:r w:rsidR="006A24AD" w:rsidRPr="002D4AD7">
        <w:rPr>
          <w:rtl/>
        </w:rPr>
        <w:t>"</w:t>
      </w:r>
      <w:r w:rsidR="00F0100F" w:rsidRPr="002D4AD7">
        <w:rPr>
          <w:rtl/>
        </w:rPr>
        <w:t>א דהלכות מכירה וז</w:t>
      </w:r>
      <w:r w:rsidR="006A24AD" w:rsidRPr="002D4AD7">
        <w:rPr>
          <w:rtl/>
        </w:rPr>
        <w:t>"</w:t>
      </w:r>
      <w:r w:rsidR="00F0100F" w:rsidRPr="002D4AD7">
        <w:rPr>
          <w:rtl/>
        </w:rPr>
        <w:t>ל כתב ר' אבי</w:t>
      </w:r>
      <w:r w:rsidR="006A24AD" w:rsidRPr="002D4AD7">
        <w:rPr>
          <w:rtl/>
        </w:rPr>
        <w:t xml:space="preserve"> </w:t>
      </w:r>
      <w:r w:rsidR="00F0100F" w:rsidRPr="002D4AD7">
        <w:rPr>
          <w:rtl/>
        </w:rPr>
        <w:t>העזרי וה</w:t>
      </w:r>
      <w:r w:rsidR="006A24AD" w:rsidRPr="002D4AD7">
        <w:rPr>
          <w:rtl/>
        </w:rPr>
        <w:t>"</w:t>
      </w:r>
      <w:r w:rsidR="00F0100F" w:rsidRPr="002D4AD7">
        <w:rPr>
          <w:rtl/>
        </w:rPr>
        <w:t xml:space="preserve">ה במכר </w:t>
      </w:r>
      <w:r w:rsidR="00F0100F" w:rsidRPr="002D4AD7">
        <w:rPr>
          <w:rtl/>
        </w:rPr>
        <w:lastRenderedPageBreak/>
        <w:t>סחורה המונחת בבית או בשוכר ומסר</w:t>
      </w:r>
      <w:r w:rsidR="006A24AD" w:rsidRPr="002D4AD7">
        <w:rPr>
          <w:rtl/>
        </w:rPr>
        <w:t xml:space="preserve"> </w:t>
      </w:r>
      <w:r w:rsidR="00F0100F" w:rsidRPr="002D4AD7">
        <w:rPr>
          <w:rtl/>
        </w:rPr>
        <w:t>לו שמירת המפתח נקנית הסחורה או הבית כאילו שכר את</w:t>
      </w:r>
      <w:r w:rsidR="006A24AD" w:rsidRPr="002D4AD7">
        <w:rPr>
          <w:rtl/>
        </w:rPr>
        <w:t xml:space="preserve"> </w:t>
      </w:r>
      <w:r w:rsidR="00F0100F" w:rsidRPr="002D4AD7">
        <w:rPr>
          <w:rtl/>
        </w:rPr>
        <w:t>מקומו עכ</w:t>
      </w:r>
      <w:r w:rsidR="006A24AD" w:rsidRPr="002D4AD7">
        <w:rPr>
          <w:rtl/>
        </w:rPr>
        <w:t>"</w:t>
      </w:r>
      <w:r w:rsidR="00F0100F" w:rsidRPr="002D4AD7">
        <w:rPr>
          <w:rtl/>
        </w:rPr>
        <w:t>ל</w:t>
      </w:r>
      <w:r w:rsidR="006A24AD" w:rsidRPr="002D4AD7">
        <w:rPr>
          <w:rtl/>
        </w:rPr>
        <w:t>,</w:t>
      </w:r>
      <w:r w:rsidR="00F0100F" w:rsidRPr="002D4AD7">
        <w:rPr>
          <w:rtl/>
        </w:rPr>
        <w:t xml:space="preserve"> הרי שמעינן מדברים אלו שאף לשאר קניות</w:t>
      </w:r>
      <w:r w:rsidR="006A24AD" w:rsidRPr="002D4AD7">
        <w:rPr>
          <w:rtl/>
        </w:rPr>
        <w:t xml:space="preserve"> </w:t>
      </w:r>
      <w:r w:rsidR="00F0100F" w:rsidRPr="002D4AD7">
        <w:rPr>
          <w:rtl/>
        </w:rPr>
        <w:t>שהקרקע נקנית בהן שוה דיני שכירות בתים לדיני מו</w:t>
      </w:r>
      <w:r w:rsidR="006A24AD" w:rsidRPr="002D4AD7">
        <w:rPr>
          <w:rtl/>
        </w:rPr>
        <w:t>"</w:t>
      </w:r>
      <w:r w:rsidR="00F0100F" w:rsidRPr="002D4AD7">
        <w:rPr>
          <w:rtl/>
        </w:rPr>
        <w:t>מ</w:t>
      </w:r>
      <w:r w:rsidR="006A24AD" w:rsidRPr="002D4AD7">
        <w:rPr>
          <w:rtl/>
        </w:rPr>
        <w:t xml:space="preserve">. </w:t>
      </w:r>
      <w:r w:rsidR="00F0100F" w:rsidRPr="002D4AD7">
        <w:rPr>
          <w:rtl/>
        </w:rPr>
        <w:t>ואע</w:t>
      </w:r>
      <w:r w:rsidR="006A24AD" w:rsidRPr="002D4AD7">
        <w:rPr>
          <w:rtl/>
        </w:rPr>
        <w:t>"</w:t>
      </w:r>
      <w:r w:rsidR="00F0100F" w:rsidRPr="002D4AD7">
        <w:rPr>
          <w:rtl/>
        </w:rPr>
        <w:t>ג דלא קיימא לן כדברי המרדכי זה דהא משמע דס</w:t>
      </w:r>
      <w:r w:rsidR="006A24AD" w:rsidRPr="002D4AD7">
        <w:rPr>
          <w:rtl/>
        </w:rPr>
        <w:t>"</w:t>
      </w:r>
      <w:r w:rsidR="00F0100F" w:rsidRPr="002D4AD7">
        <w:rPr>
          <w:rtl/>
        </w:rPr>
        <w:t>ל</w:t>
      </w:r>
      <w:r w:rsidR="006A24AD" w:rsidRPr="002D4AD7">
        <w:rPr>
          <w:rtl/>
        </w:rPr>
        <w:t xml:space="preserve"> </w:t>
      </w:r>
      <w:r w:rsidR="00F0100F" w:rsidRPr="002D4AD7">
        <w:rPr>
          <w:rtl/>
        </w:rPr>
        <w:t>דמסירת המפתח קונה והם דברי רשב</w:t>
      </w:r>
      <w:r w:rsidR="006A24AD" w:rsidRPr="002D4AD7">
        <w:rPr>
          <w:rtl/>
        </w:rPr>
        <w:t>"</w:t>
      </w:r>
      <w:r w:rsidR="00F0100F" w:rsidRPr="002D4AD7">
        <w:rPr>
          <w:rtl/>
        </w:rPr>
        <w:t>ם סוף חזקת הבתים</w:t>
      </w:r>
      <w:r w:rsidR="006A24AD" w:rsidRPr="002D4AD7">
        <w:rPr>
          <w:rtl/>
        </w:rPr>
        <w:t xml:space="preserve"> </w:t>
      </w:r>
      <w:r w:rsidR="00F0100F" w:rsidRPr="002D4AD7">
        <w:rPr>
          <w:rtl/>
        </w:rPr>
        <w:t>(דף נ</w:t>
      </w:r>
      <w:r w:rsidR="006A24AD" w:rsidRPr="002D4AD7">
        <w:rPr>
          <w:rtl/>
        </w:rPr>
        <w:t>"</w:t>
      </w:r>
      <w:r w:rsidR="00F0100F" w:rsidRPr="002D4AD7">
        <w:rPr>
          <w:rtl/>
        </w:rPr>
        <w:t>ג) ולא קיימא לן הכי כמו שכתבו בתוספות פרק שור</w:t>
      </w:r>
      <w:r w:rsidR="006A24AD" w:rsidRPr="002D4AD7">
        <w:rPr>
          <w:rtl/>
        </w:rPr>
        <w:t xml:space="preserve"> </w:t>
      </w:r>
      <w:r w:rsidR="00F0100F" w:rsidRPr="002D4AD7">
        <w:rPr>
          <w:rtl/>
        </w:rPr>
        <w:t>שנגח (דף נ"ב) וכן כתב הטור סימן קצ</w:t>
      </w:r>
      <w:r w:rsidR="006A24AD" w:rsidRPr="002D4AD7">
        <w:rPr>
          <w:rtl/>
        </w:rPr>
        <w:t>"</w:t>
      </w:r>
      <w:r w:rsidR="00F0100F" w:rsidRPr="002D4AD7">
        <w:rPr>
          <w:rtl/>
        </w:rPr>
        <w:t>ב בחושן המשפט</w:t>
      </w:r>
      <w:r w:rsidR="006A24AD" w:rsidRPr="002D4AD7">
        <w:rPr>
          <w:rtl/>
        </w:rPr>
        <w:t xml:space="preserve"> </w:t>
      </w:r>
      <w:r w:rsidR="00F0100F" w:rsidRPr="002D4AD7">
        <w:rPr>
          <w:rtl/>
        </w:rPr>
        <w:t>מ</w:t>
      </w:r>
      <w:r w:rsidR="006A24AD" w:rsidRPr="002D4AD7">
        <w:rPr>
          <w:rtl/>
        </w:rPr>
        <w:t>"</w:t>
      </w:r>
      <w:r w:rsidR="00F0100F" w:rsidRPr="002D4AD7">
        <w:rPr>
          <w:rtl/>
        </w:rPr>
        <w:t>מ למידין מכאן אילו היה קונה במקח וממכר מסירת</w:t>
      </w:r>
      <w:r w:rsidR="006A24AD" w:rsidRPr="002D4AD7">
        <w:rPr>
          <w:rtl/>
        </w:rPr>
        <w:t xml:space="preserve"> </w:t>
      </w:r>
      <w:r w:rsidR="00F0100F" w:rsidRPr="002D4AD7">
        <w:rPr>
          <w:rtl/>
        </w:rPr>
        <w:t>המפתח היה קונה ה</w:t>
      </w:r>
      <w:r w:rsidR="006A24AD" w:rsidRPr="002D4AD7">
        <w:rPr>
          <w:rtl/>
        </w:rPr>
        <w:t>"</w:t>
      </w:r>
      <w:r w:rsidR="00F0100F" w:rsidRPr="002D4AD7">
        <w:rPr>
          <w:rtl/>
        </w:rPr>
        <w:t>ה לשכירות</w:t>
      </w:r>
      <w:r w:rsidR="006A24AD" w:rsidRPr="002D4AD7">
        <w:rPr>
          <w:rtl/>
        </w:rPr>
        <w:t>,</w:t>
      </w:r>
      <w:r w:rsidR="00F0100F" w:rsidRPr="002D4AD7">
        <w:rPr>
          <w:rtl/>
        </w:rPr>
        <w:t xml:space="preserve"> וה</w:t>
      </w:r>
      <w:r w:rsidR="006A24AD" w:rsidRPr="002D4AD7">
        <w:rPr>
          <w:rtl/>
        </w:rPr>
        <w:t>"</w:t>
      </w:r>
      <w:r w:rsidR="00F0100F" w:rsidRPr="002D4AD7">
        <w:rPr>
          <w:rtl/>
        </w:rPr>
        <w:t>ה לשאר קנינים</w:t>
      </w:r>
      <w:r w:rsidR="006A24AD" w:rsidRPr="002D4AD7">
        <w:rPr>
          <w:rtl/>
        </w:rPr>
        <w:t xml:space="preserve">, </w:t>
      </w:r>
      <w:r w:rsidR="00F0100F" w:rsidRPr="002D4AD7">
        <w:rPr>
          <w:rtl/>
        </w:rPr>
        <w:t>ועוד נראה דיותר נקנים קניני שכירות ע"פ דברים שנהגו</w:t>
      </w:r>
      <w:r w:rsidR="006A24AD" w:rsidRPr="002D4AD7">
        <w:rPr>
          <w:rtl/>
        </w:rPr>
        <w:t xml:space="preserve"> </w:t>
      </w:r>
      <w:r w:rsidR="00F0100F" w:rsidRPr="002D4AD7">
        <w:rPr>
          <w:rtl/>
        </w:rPr>
        <w:t>בשאר קניות שהרי כל דיני שכירות תלויים במנהג כדאמרינן</w:t>
      </w:r>
      <w:r w:rsidR="006A24AD" w:rsidRPr="002D4AD7">
        <w:rPr>
          <w:rtl/>
        </w:rPr>
        <w:t xml:space="preserve"> </w:t>
      </w:r>
      <w:r w:rsidR="00F0100F" w:rsidRPr="002D4AD7">
        <w:rPr>
          <w:rtl/>
        </w:rPr>
        <w:t>ריש פרק השוכר את הפועלים (דף פ</w:t>
      </w:r>
      <w:r w:rsidR="006A24AD" w:rsidRPr="002D4AD7">
        <w:rPr>
          <w:rtl/>
        </w:rPr>
        <w:t>"</w:t>
      </w:r>
      <w:r w:rsidR="00F0100F" w:rsidRPr="002D4AD7">
        <w:rPr>
          <w:rtl/>
        </w:rPr>
        <w:t>ג) אמר רשב"ג הכל</w:t>
      </w:r>
      <w:r w:rsidR="006A24AD" w:rsidRPr="002D4AD7">
        <w:rPr>
          <w:rtl/>
        </w:rPr>
        <w:t xml:space="preserve"> </w:t>
      </w:r>
      <w:r w:rsidR="00F0100F" w:rsidRPr="002D4AD7">
        <w:rPr>
          <w:rtl/>
        </w:rPr>
        <w:t>כמנהג המדינה ואמרו שם בירושלמי והביאו הרי</w:t>
      </w:r>
      <w:r w:rsidR="006A24AD" w:rsidRPr="002D4AD7">
        <w:rPr>
          <w:rtl/>
        </w:rPr>
        <w:t>"</w:t>
      </w:r>
      <w:r w:rsidR="00F0100F" w:rsidRPr="002D4AD7">
        <w:rPr>
          <w:rtl/>
        </w:rPr>
        <w:t>ף בהלכותיו</w:t>
      </w:r>
      <w:r w:rsidR="006A24AD" w:rsidRPr="002D4AD7">
        <w:rPr>
          <w:rtl/>
        </w:rPr>
        <w:t xml:space="preserve"> </w:t>
      </w:r>
      <w:r w:rsidR="00F0100F" w:rsidRPr="002D4AD7">
        <w:rPr>
          <w:rtl/>
        </w:rPr>
        <w:t>שם ומכאן שמנהג מבטל הלכה. וכן אמרו ריש המקבל</w:t>
      </w:r>
      <w:r w:rsidR="006A24AD" w:rsidRPr="002D4AD7">
        <w:rPr>
          <w:rtl/>
        </w:rPr>
        <w:t xml:space="preserve"> </w:t>
      </w:r>
      <w:r w:rsidR="00F0100F" w:rsidRPr="002D4AD7">
        <w:rPr>
          <w:rtl/>
        </w:rPr>
        <w:t>(דף ק</w:t>
      </w:r>
      <w:r w:rsidR="006A24AD" w:rsidRPr="002D4AD7">
        <w:rPr>
          <w:rtl/>
        </w:rPr>
        <w:t>"</w:t>
      </w:r>
      <w:r w:rsidR="00F0100F" w:rsidRPr="002D4AD7">
        <w:rPr>
          <w:rtl/>
        </w:rPr>
        <w:t>ג) לענין שכירות שדה הכל כמנהג המדינה</w:t>
      </w:r>
      <w:r w:rsidR="006A24AD" w:rsidRPr="002D4AD7">
        <w:rPr>
          <w:rtl/>
        </w:rPr>
        <w:t>,</w:t>
      </w:r>
      <w:r w:rsidR="00F0100F" w:rsidRPr="002D4AD7">
        <w:rPr>
          <w:rtl/>
        </w:rPr>
        <w:t xml:space="preserve"> ומעתה</w:t>
      </w:r>
      <w:r w:rsidR="006A24AD" w:rsidRPr="002D4AD7">
        <w:rPr>
          <w:rtl/>
        </w:rPr>
        <w:t xml:space="preserve"> </w:t>
      </w:r>
      <w:r w:rsidR="00F0100F" w:rsidRPr="002D4AD7">
        <w:rPr>
          <w:rtl/>
        </w:rPr>
        <w:t>אומר מאחר שנגמר ביניהם קנין השכירות ואין אחד מהם</w:t>
      </w:r>
      <w:r w:rsidR="006A24AD" w:rsidRPr="002D4AD7">
        <w:rPr>
          <w:rtl/>
        </w:rPr>
        <w:t xml:space="preserve"> </w:t>
      </w:r>
      <w:r w:rsidR="00F0100F" w:rsidRPr="002D4AD7">
        <w:rPr>
          <w:rtl/>
        </w:rPr>
        <w:t>יכול לחזור גם טענת אונם לא מהני כלל</w:t>
      </w:r>
      <w:r w:rsidR="006A24AD" w:rsidRPr="002D4AD7">
        <w:rPr>
          <w:rtl/>
        </w:rPr>
        <w:t>,</w:t>
      </w:r>
      <w:r w:rsidR="00F0100F" w:rsidRPr="002D4AD7">
        <w:rPr>
          <w:rtl/>
        </w:rPr>
        <w:t xml:space="preserve"> וראייה מהא</w:t>
      </w:r>
      <w:r w:rsidR="006A24AD" w:rsidRPr="002D4AD7">
        <w:rPr>
          <w:rtl/>
        </w:rPr>
        <w:t xml:space="preserve"> </w:t>
      </w:r>
      <w:r w:rsidR="00F0100F" w:rsidRPr="002D4AD7">
        <w:rPr>
          <w:rtl/>
        </w:rPr>
        <w:t>דכתב הטור ריש סימן שי"ב וז"ל</w:t>
      </w:r>
      <w:r w:rsidR="006A24AD" w:rsidRPr="002D4AD7">
        <w:rPr>
          <w:rtl/>
        </w:rPr>
        <w:t>,</w:t>
      </w:r>
      <w:r w:rsidR="00F0100F" w:rsidRPr="002D4AD7">
        <w:rPr>
          <w:rtl/>
        </w:rPr>
        <w:t xml:space="preserve"> המשכיר לחבירו בית או</w:t>
      </w:r>
      <w:r w:rsidR="006A24AD" w:rsidRPr="002D4AD7">
        <w:rPr>
          <w:rtl/>
        </w:rPr>
        <w:t xml:space="preserve"> </w:t>
      </w:r>
      <w:r w:rsidR="00F0100F" w:rsidRPr="002D4AD7">
        <w:rPr>
          <w:rtl/>
        </w:rPr>
        <w:t>חצר או מרחץ לזמן קצוב אינו יכול לחזור בו ולהוציאו תוך</w:t>
      </w:r>
      <w:r w:rsidR="006A24AD" w:rsidRPr="002D4AD7">
        <w:rPr>
          <w:rtl/>
        </w:rPr>
        <w:t xml:space="preserve"> </w:t>
      </w:r>
      <w:r w:rsidR="00F0100F" w:rsidRPr="002D4AD7">
        <w:rPr>
          <w:rtl/>
        </w:rPr>
        <w:t>זמנו אפילו נפל ביתו של משכיר שאין לו מקום לדור בו</w:t>
      </w:r>
      <w:r w:rsidR="006A24AD" w:rsidRPr="002D4AD7">
        <w:rPr>
          <w:rtl/>
        </w:rPr>
        <w:t xml:space="preserve"> </w:t>
      </w:r>
      <w:r w:rsidR="00F0100F" w:rsidRPr="002D4AD7">
        <w:rPr>
          <w:rtl/>
        </w:rPr>
        <w:t>ואפילו העני וצריך למכרו אינו יכול להוציאו כו', וכ</w:t>
      </w:r>
      <w:r w:rsidR="006A24AD" w:rsidRPr="002D4AD7">
        <w:rPr>
          <w:rtl/>
        </w:rPr>
        <w:t>"</w:t>
      </w:r>
      <w:r w:rsidR="00F0100F" w:rsidRPr="002D4AD7">
        <w:rPr>
          <w:rtl/>
        </w:rPr>
        <w:t>כ</w:t>
      </w:r>
      <w:r w:rsidR="006A24AD" w:rsidRPr="002D4AD7">
        <w:rPr>
          <w:rtl/>
        </w:rPr>
        <w:t xml:space="preserve"> </w:t>
      </w:r>
      <w:r w:rsidR="00F0100F" w:rsidRPr="002D4AD7">
        <w:rPr>
          <w:rtl/>
        </w:rPr>
        <w:t>הרמב</w:t>
      </w:r>
      <w:r w:rsidR="006A24AD" w:rsidRPr="002D4AD7">
        <w:rPr>
          <w:rtl/>
        </w:rPr>
        <w:t>"</w:t>
      </w:r>
      <w:r w:rsidR="00F0100F" w:rsidRPr="002D4AD7">
        <w:rPr>
          <w:rtl/>
        </w:rPr>
        <w:t>ם ז"ל (פ</w:t>
      </w:r>
      <w:r w:rsidR="006A24AD" w:rsidRPr="002D4AD7">
        <w:rPr>
          <w:rtl/>
        </w:rPr>
        <w:t>"</w:t>
      </w:r>
      <w:r w:rsidR="00F0100F" w:rsidRPr="002D4AD7">
        <w:rPr>
          <w:rtl/>
        </w:rPr>
        <w:t>ה מהלכות שכירות) כו' ודברים אלו הם</w:t>
      </w:r>
      <w:r w:rsidR="006A24AD" w:rsidRPr="002D4AD7">
        <w:rPr>
          <w:rtl/>
        </w:rPr>
        <w:t xml:space="preserve"> </w:t>
      </w:r>
      <w:r w:rsidR="00F0100F" w:rsidRPr="002D4AD7">
        <w:rPr>
          <w:rtl/>
        </w:rPr>
        <w:t>דברי הירושלמי והסכימו כן כל הפוסקים כמ"ש נ</w:t>
      </w:r>
      <w:r w:rsidR="006A24AD" w:rsidRPr="002D4AD7">
        <w:rPr>
          <w:rtl/>
        </w:rPr>
        <w:t>"</w:t>
      </w:r>
      <w:r w:rsidR="00F0100F" w:rsidRPr="002D4AD7">
        <w:rPr>
          <w:rtl/>
        </w:rPr>
        <w:t>י פרק</w:t>
      </w:r>
      <w:r w:rsidR="006A24AD" w:rsidRPr="002D4AD7">
        <w:rPr>
          <w:rtl/>
        </w:rPr>
        <w:t xml:space="preserve"> </w:t>
      </w:r>
      <w:r w:rsidR="00F0100F" w:rsidRPr="002D4AD7">
        <w:rPr>
          <w:rtl/>
        </w:rPr>
        <w:t>השואל (והא דאמרינן שם פ' השואל נפל ליה ביתא א</w:t>
      </w:r>
      <w:r w:rsidR="006A24AD" w:rsidRPr="002D4AD7">
        <w:rPr>
          <w:rtl/>
        </w:rPr>
        <w:t>"</w:t>
      </w:r>
      <w:r w:rsidR="00F0100F" w:rsidRPr="002D4AD7">
        <w:rPr>
          <w:rtl/>
        </w:rPr>
        <w:t>ל לא</w:t>
      </w:r>
      <w:r w:rsidR="006A24AD" w:rsidRPr="002D4AD7">
        <w:rPr>
          <w:rtl/>
        </w:rPr>
        <w:t xml:space="preserve"> </w:t>
      </w:r>
      <w:r w:rsidR="00F0100F" w:rsidRPr="002D4AD7">
        <w:rPr>
          <w:rtl/>
        </w:rPr>
        <w:t>עדיפת מינאי מיירי שכלה זמן השכירות והשוכר רוצה לעכב</w:t>
      </w:r>
      <w:r w:rsidR="006A24AD" w:rsidRPr="002D4AD7">
        <w:rPr>
          <w:rtl/>
        </w:rPr>
        <w:t xml:space="preserve"> </w:t>
      </w:r>
      <w:r w:rsidR="00F0100F" w:rsidRPr="002D4AD7">
        <w:rPr>
          <w:rtl/>
        </w:rPr>
        <w:t>שם מחמת שלא הודיעו כמו שאכתוב למטה אי"ה)</w:t>
      </w:r>
      <w:r w:rsidR="006A24AD" w:rsidRPr="002D4AD7">
        <w:rPr>
          <w:rtl/>
        </w:rPr>
        <w:t>,</w:t>
      </w:r>
      <w:r w:rsidR="00F0100F" w:rsidRPr="002D4AD7">
        <w:rPr>
          <w:rtl/>
        </w:rPr>
        <w:t xml:space="preserve"> ואע"ג</w:t>
      </w:r>
      <w:r w:rsidR="006A24AD" w:rsidRPr="002D4AD7">
        <w:rPr>
          <w:rtl/>
        </w:rPr>
        <w:t xml:space="preserve"> </w:t>
      </w:r>
      <w:r w:rsidR="00F0100F" w:rsidRPr="002D4AD7">
        <w:rPr>
          <w:rtl/>
        </w:rPr>
        <w:t>דבמרדכי פרק השואל מוקי בשם מוהר</w:t>
      </w:r>
      <w:r w:rsidR="006A24AD" w:rsidRPr="002D4AD7">
        <w:rPr>
          <w:rtl/>
        </w:rPr>
        <w:t>"</w:t>
      </w:r>
      <w:r w:rsidR="00F0100F" w:rsidRPr="002D4AD7">
        <w:rPr>
          <w:rtl/>
        </w:rPr>
        <w:t>ם דברי הירושלמי</w:t>
      </w:r>
      <w:r w:rsidR="006A24AD" w:rsidRPr="002D4AD7">
        <w:rPr>
          <w:rtl/>
        </w:rPr>
        <w:t xml:space="preserve"> </w:t>
      </w:r>
      <w:r w:rsidR="00F0100F" w:rsidRPr="002D4AD7">
        <w:rPr>
          <w:rtl/>
        </w:rPr>
        <w:t>בדבר אחר ומחלק בחלוק אחר כדי שלא יחלוק על תלמודא</w:t>
      </w:r>
      <w:r w:rsidR="006A24AD" w:rsidRPr="002D4AD7">
        <w:rPr>
          <w:rtl/>
        </w:rPr>
        <w:t xml:space="preserve"> </w:t>
      </w:r>
      <w:r w:rsidR="00F0100F" w:rsidRPr="002D4AD7">
        <w:rPr>
          <w:rtl/>
        </w:rPr>
        <w:t>דידן דס"ל דבנפל הבית יכול להוציאו</w:t>
      </w:r>
      <w:r w:rsidR="006A24AD" w:rsidRPr="002D4AD7">
        <w:rPr>
          <w:rtl/>
        </w:rPr>
        <w:t>,</w:t>
      </w:r>
      <w:r w:rsidR="00F0100F" w:rsidRPr="002D4AD7">
        <w:rPr>
          <w:rtl/>
        </w:rPr>
        <w:t xml:space="preserve"> י</w:t>
      </w:r>
      <w:r w:rsidR="006A24AD" w:rsidRPr="002D4AD7">
        <w:rPr>
          <w:rtl/>
        </w:rPr>
        <w:t>"</w:t>
      </w:r>
      <w:r w:rsidR="00F0100F" w:rsidRPr="002D4AD7">
        <w:rPr>
          <w:rtl/>
        </w:rPr>
        <w:t>ל היינו דוקא שכבר</w:t>
      </w:r>
      <w:r w:rsidR="006A24AD" w:rsidRPr="002D4AD7">
        <w:rPr>
          <w:rtl/>
        </w:rPr>
        <w:t xml:space="preserve"> </w:t>
      </w:r>
      <w:r w:rsidR="00F0100F" w:rsidRPr="002D4AD7">
        <w:rPr>
          <w:rtl/>
        </w:rPr>
        <w:t>כלה זמן שכירותו אלא שרצה לעמוד שם מטעם שלא הודיעו</w:t>
      </w:r>
      <w:r w:rsidR="006A24AD" w:rsidRPr="002D4AD7">
        <w:rPr>
          <w:rtl/>
        </w:rPr>
        <w:t xml:space="preserve"> </w:t>
      </w:r>
      <w:r w:rsidR="00F0100F" w:rsidRPr="002D4AD7">
        <w:rPr>
          <w:rtl/>
        </w:rPr>
        <w:t>על זה קאי שם בגמרא מה שאמרו לא עדיפת מינאי כמו</w:t>
      </w:r>
      <w:r w:rsidR="006A24AD" w:rsidRPr="002D4AD7">
        <w:rPr>
          <w:rtl/>
        </w:rPr>
        <w:t xml:space="preserve"> </w:t>
      </w:r>
      <w:r w:rsidR="00F0100F" w:rsidRPr="002D4AD7">
        <w:rPr>
          <w:rtl/>
        </w:rPr>
        <w:t>שפירש שם רש</w:t>
      </w:r>
      <w:r w:rsidR="006A24AD" w:rsidRPr="002D4AD7">
        <w:rPr>
          <w:rtl/>
        </w:rPr>
        <w:t>"</w:t>
      </w:r>
      <w:r w:rsidR="00F0100F" w:rsidRPr="002D4AD7">
        <w:rPr>
          <w:rtl/>
        </w:rPr>
        <w:t>י והרא</w:t>
      </w:r>
      <w:r w:rsidR="006A24AD" w:rsidRPr="002D4AD7">
        <w:rPr>
          <w:rtl/>
        </w:rPr>
        <w:t>"</w:t>
      </w:r>
      <w:r w:rsidR="00F0100F" w:rsidRPr="002D4AD7">
        <w:rPr>
          <w:rtl/>
        </w:rPr>
        <w:t>ש בתשובה (כלל א' סימן ה') אבל</w:t>
      </w:r>
      <w:r w:rsidR="006A24AD" w:rsidRPr="002D4AD7">
        <w:rPr>
          <w:rtl/>
        </w:rPr>
        <w:t xml:space="preserve"> </w:t>
      </w:r>
      <w:r w:rsidR="00F0100F" w:rsidRPr="002D4AD7">
        <w:rPr>
          <w:rtl/>
        </w:rPr>
        <w:t>תוך זמנו לא יחלוק מוהר"ם על כל הפוסקים וזה פשוט</w:t>
      </w:r>
      <w:r w:rsidR="006A24AD" w:rsidRPr="002D4AD7">
        <w:rPr>
          <w:rtl/>
        </w:rPr>
        <w:t xml:space="preserve">. </w:t>
      </w:r>
      <w:r w:rsidR="00F0100F" w:rsidRPr="002D4AD7">
        <w:rPr>
          <w:rtl/>
        </w:rPr>
        <w:t>א</w:t>
      </w:r>
      <w:r w:rsidR="006A24AD" w:rsidRPr="002D4AD7">
        <w:rPr>
          <w:rtl/>
        </w:rPr>
        <w:t>"</w:t>
      </w:r>
      <w:r w:rsidR="00F0100F" w:rsidRPr="002D4AD7">
        <w:rPr>
          <w:rtl/>
        </w:rPr>
        <w:t>כ שמעינן דלא אזלינן בתר אומד דעתם להוציא השוכר</w:t>
      </w:r>
      <w:r w:rsidR="006A24AD" w:rsidRPr="002D4AD7">
        <w:rPr>
          <w:rtl/>
        </w:rPr>
        <w:t xml:space="preserve"> </w:t>
      </w:r>
      <w:r w:rsidR="00F0100F" w:rsidRPr="002D4AD7">
        <w:rPr>
          <w:rtl/>
        </w:rPr>
        <w:t>מביתו תוך זמנו דהא כשנפל ביתו יש אומדנא גדולה כמו</w:t>
      </w:r>
      <w:r w:rsidR="006A24AD" w:rsidRPr="002D4AD7">
        <w:rPr>
          <w:rtl/>
        </w:rPr>
        <w:t xml:space="preserve"> </w:t>
      </w:r>
      <w:r w:rsidR="00F0100F" w:rsidRPr="002D4AD7">
        <w:rPr>
          <w:rtl/>
        </w:rPr>
        <w:t>שאמרו בהדיא שם פרק השואל פשיטא נפל ליה ביתא אמר</w:t>
      </w:r>
      <w:r w:rsidR="006A24AD" w:rsidRPr="002D4AD7">
        <w:rPr>
          <w:rtl/>
        </w:rPr>
        <w:t xml:space="preserve"> </w:t>
      </w:r>
      <w:r w:rsidR="00F0100F" w:rsidRPr="002D4AD7">
        <w:rPr>
          <w:rtl/>
        </w:rPr>
        <w:t>ליה לא עדיפת מינאי. ומעתה הואיל ולא אזלינן בתר</w:t>
      </w:r>
      <w:r w:rsidR="006A24AD" w:rsidRPr="002D4AD7">
        <w:rPr>
          <w:rtl/>
        </w:rPr>
        <w:t xml:space="preserve"> </w:t>
      </w:r>
      <w:r w:rsidR="00F0100F" w:rsidRPr="002D4AD7">
        <w:rPr>
          <w:rtl/>
        </w:rPr>
        <w:t>אומדנא דדעתא לענין נפל הבית דהרי המשכיר אין לו לדור</w:t>
      </w:r>
      <w:r w:rsidR="006A24AD" w:rsidRPr="002D4AD7">
        <w:rPr>
          <w:rtl/>
        </w:rPr>
        <w:t xml:space="preserve"> </w:t>
      </w:r>
      <w:r w:rsidR="00F0100F" w:rsidRPr="002D4AD7">
        <w:rPr>
          <w:rtl/>
        </w:rPr>
        <w:t>וצריך לדור מבחוץ כמו שפירש רש</w:t>
      </w:r>
      <w:r w:rsidR="006A24AD" w:rsidRPr="002D4AD7">
        <w:rPr>
          <w:rtl/>
        </w:rPr>
        <w:t>"</w:t>
      </w:r>
      <w:r w:rsidR="00F0100F" w:rsidRPr="002D4AD7">
        <w:rPr>
          <w:rtl/>
        </w:rPr>
        <w:t>י שם על הא דאמרינן</w:t>
      </w:r>
      <w:r w:rsidR="006A24AD" w:rsidRPr="002D4AD7">
        <w:rPr>
          <w:rtl/>
        </w:rPr>
        <w:t xml:space="preserve"> </w:t>
      </w:r>
      <w:r w:rsidR="00F0100F" w:rsidRPr="002D4AD7">
        <w:rPr>
          <w:rtl/>
        </w:rPr>
        <w:t>לא עדיפת מינאי וכתב שם הואיל והגיע זמנו יכול להוציאו</w:t>
      </w:r>
      <w:r w:rsidR="006A24AD" w:rsidRPr="002D4AD7">
        <w:rPr>
          <w:rtl/>
        </w:rPr>
        <w:t xml:space="preserve"> </w:t>
      </w:r>
      <w:r w:rsidR="00F0100F" w:rsidRPr="002D4AD7">
        <w:rPr>
          <w:rtl/>
        </w:rPr>
        <w:t>וא</w:t>
      </w:r>
      <w:r w:rsidR="006A24AD" w:rsidRPr="002D4AD7">
        <w:rPr>
          <w:rtl/>
        </w:rPr>
        <w:t>"</w:t>
      </w:r>
      <w:r w:rsidR="00F0100F" w:rsidRPr="002D4AD7">
        <w:rPr>
          <w:rtl/>
        </w:rPr>
        <w:t>ל הרי לא באת עלי אלא מחמת שלא הודעתיך שאין</w:t>
      </w:r>
      <w:r w:rsidR="006A24AD" w:rsidRPr="002D4AD7">
        <w:rPr>
          <w:rtl/>
        </w:rPr>
        <w:t xml:space="preserve"> </w:t>
      </w:r>
      <w:r w:rsidR="00F0100F" w:rsidRPr="002D4AD7">
        <w:rPr>
          <w:rtl/>
        </w:rPr>
        <w:t>חפצי בך עוד וא</w:t>
      </w:r>
      <w:r w:rsidR="006A24AD" w:rsidRPr="002D4AD7">
        <w:rPr>
          <w:rtl/>
        </w:rPr>
        <w:t>"</w:t>
      </w:r>
      <w:r w:rsidR="00F0100F" w:rsidRPr="002D4AD7">
        <w:rPr>
          <w:rtl/>
        </w:rPr>
        <w:t>ת אינך מוצא בית לשכור גם אני לא</w:t>
      </w:r>
      <w:r w:rsidR="006A24AD" w:rsidRPr="002D4AD7">
        <w:rPr>
          <w:rtl/>
        </w:rPr>
        <w:t xml:space="preserve"> </w:t>
      </w:r>
      <w:r w:rsidR="00F0100F" w:rsidRPr="002D4AD7">
        <w:rPr>
          <w:rtl/>
        </w:rPr>
        <w:t>היה לי להודיעך שלא ידעתי שיפול ביתי וגם אני איני מוצא</w:t>
      </w:r>
      <w:r w:rsidR="006A24AD" w:rsidRPr="002D4AD7">
        <w:rPr>
          <w:rtl/>
        </w:rPr>
        <w:t xml:space="preserve"> </w:t>
      </w:r>
      <w:r w:rsidR="00F0100F" w:rsidRPr="002D4AD7">
        <w:rPr>
          <w:rtl/>
        </w:rPr>
        <w:t>בית לשכור ולא טוב שתדור אתה מבפנים ואני מבחוץ</w:t>
      </w:r>
      <w:r w:rsidR="006A24AD" w:rsidRPr="002D4AD7">
        <w:rPr>
          <w:rtl/>
        </w:rPr>
        <w:t xml:space="preserve">. </w:t>
      </w:r>
      <w:r w:rsidR="00F0100F" w:rsidRPr="002D4AD7">
        <w:rPr>
          <w:rtl/>
        </w:rPr>
        <w:t>הרי משמע אילו היה תוך זמנו של שוכר לא היה יכול להוציאו</w:t>
      </w:r>
      <w:r w:rsidR="006A24AD" w:rsidRPr="002D4AD7">
        <w:rPr>
          <w:rtl/>
        </w:rPr>
        <w:t xml:space="preserve"> </w:t>
      </w:r>
      <w:r w:rsidR="00F0100F" w:rsidRPr="002D4AD7">
        <w:rPr>
          <w:rtl/>
        </w:rPr>
        <w:t>אף שמשכיר היה צריך לדור מבחוץ</w:t>
      </w:r>
      <w:r w:rsidR="006A24AD" w:rsidRPr="002D4AD7">
        <w:rPr>
          <w:rtl/>
        </w:rPr>
        <w:t>,</w:t>
      </w:r>
      <w:r w:rsidR="00F0100F" w:rsidRPr="002D4AD7">
        <w:rPr>
          <w:rtl/>
        </w:rPr>
        <w:t xml:space="preserve"> וא</w:t>
      </w:r>
      <w:r w:rsidR="006A24AD" w:rsidRPr="002D4AD7">
        <w:rPr>
          <w:rtl/>
        </w:rPr>
        <w:t>"</w:t>
      </w:r>
      <w:r w:rsidR="00F0100F" w:rsidRPr="002D4AD7">
        <w:rPr>
          <w:rtl/>
        </w:rPr>
        <w:t>כ כ</w:t>
      </w:r>
      <w:r w:rsidR="006A24AD" w:rsidRPr="002D4AD7">
        <w:rPr>
          <w:rtl/>
        </w:rPr>
        <w:t>"</w:t>
      </w:r>
      <w:r w:rsidR="00F0100F" w:rsidRPr="002D4AD7">
        <w:rPr>
          <w:rtl/>
        </w:rPr>
        <w:t>ש בנדון דידן</w:t>
      </w:r>
      <w:r w:rsidR="006A24AD" w:rsidRPr="002D4AD7">
        <w:rPr>
          <w:rtl/>
        </w:rPr>
        <w:t xml:space="preserve"> </w:t>
      </w:r>
      <w:r w:rsidR="00F0100F" w:rsidRPr="002D4AD7">
        <w:rPr>
          <w:rtl/>
        </w:rPr>
        <w:t xml:space="preserve">אין האונס </w:t>
      </w:r>
      <w:r w:rsidR="00F0100F" w:rsidRPr="002D4AD7">
        <w:rPr>
          <w:rtl/>
        </w:rPr>
        <w:lastRenderedPageBreak/>
        <w:t>אלא שאין המשכיר רוצה לדור אצל החולה</w:t>
      </w:r>
      <w:r w:rsidR="006A24AD" w:rsidRPr="002D4AD7">
        <w:rPr>
          <w:rtl/>
        </w:rPr>
        <w:t>.</w:t>
      </w:r>
      <w:r w:rsidR="00F0100F" w:rsidRPr="002D4AD7">
        <w:rPr>
          <w:rtl/>
        </w:rPr>
        <w:t xml:space="preserve"> ואם</w:t>
      </w:r>
      <w:r w:rsidR="006A24AD" w:rsidRPr="002D4AD7">
        <w:rPr>
          <w:rtl/>
        </w:rPr>
        <w:t xml:space="preserve"> </w:t>
      </w:r>
      <w:r w:rsidR="00F0100F" w:rsidRPr="002D4AD7">
        <w:rPr>
          <w:rtl/>
        </w:rPr>
        <w:t>ירצה יכול לדור בחוץ שאין יכול להוציא השוכר מביתו</w:t>
      </w:r>
      <w:r w:rsidR="006A24AD" w:rsidRPr="002D4AD7">
        <w:rPr>
          <w:rtl/>
        </w:rPr>
        <w:t xml:space="preserve"> </w:t>
      </w:r>
      <w:r w:rsidR="00F0100F" w:rsidRPr="002D4AD7">
        <w:rPr>
          <w:rtl/>
        </w:rPr>
        <w:t>ולחזור בשכירתו מטעם זה</w:t>
      </w:r>
      <w:r w:rsidR="006A24AD" w:rsidRPr="002D4AD7">
        <w:rPr>
          <w:rtl/>
        </w:rPr>
        <w:t>.</w:t>
      </w:r>
      <w:r w:rsidR="00F0100F" w:rsidRPr="002D4AD7">
        <w:rPr>
          <w:rtl/>
        </w:rPr>
        <w:t xml:space="preserve"> ועוד ראייה מהא דאמרו שם</w:t>
      </w:r>
      <w:r w:rsidR="006A24AD" w:rsidRPr="002D4AD7">
        <w:rPr>
          <w:rtl/>
        </w:rPr>
        <w:t xml:space="preserve"> </w:t>
      </w:r>
      <w:r w:rsidR="00F0100F" w:rsidRPr="002D4AD7">
        <w:rPr>
          <w:rtl/>
        </w:rPr>
        <w:t>פרק השואל (דף ק</w:t>
      </w:r>
      <w:r w:rsidR="006A24AD" w:rsidRPr="002D4AD7">
        <w:rPr>
          <w:rtl/>
        </w:rPr>
        <w:t>"</w:t>
      </w:r>
      <w:r w:rsidR="00F0100F" w:rsidRPr="002D4AD7">
        <w:rPr>
          <w:rtl/>
        </w:rPr>
        <w:t>א:) ההוא גברא דזבן ארבא דחמרא לא</w:t>
      </w:r>
      <w:r w:rsidR="006A24AD" w:rsidRPr="002D4AD7">
        <w:rPr>
          <w:rtl/>
        </w:rPr>
        <w:t xml:space="preserve"> </w:t>
      </w:r>
      <w:r w:rsidR="00F0100F" w:rsidRPr="002D4AD7">
        <w:rPr>
          <w:rtl/>
        </w:rPr>
        <w:t>אשכח דוכתא לאותוביה א</w:t>
      </w:r>
      <w:r w:rsidR="006A24AD" w:rsidRPr="002D4AD7">
        <w:rPr>
          <w:rtl/>
        </w:rPr>
        <w:t>"</w:t>
      </w:r>
      <w:r w:rsidR="00F0100F" w:rsidRPr="002D4AD7">
        <w:rPr>
          <w:rtl/>
        </w:rPr>
        <w:t>ל לההיא איתתא אית לך דוכתא</w:t>
      </w:r>
      <w:r w:rsidR="006A24AD" w:rsidRPr="002D4AD7">
        <w:rPr>
          <w:rtl/>
        </w:rPr>
        <w:t xml:space="preserve"> </w:t>
      </w:r>
      <w:r w:rsidR="00F0100F" w:rsidRPr="002D4AD7">
        <w:rPr>
          <w:rtl/>
        </w:rPr>
        <w:t>לאוגורי א</w:t>
      </w:r>
      <w:r w:rsidR="006A24AD" w:rsidRPr="002D4AD7">
        <w:rPr>
          <w:rtl/>
        </w:rPr>
        <w:t>"</w:t>
      </w:r>
      <w:r w:rsidR="00F0100F" w:rsidRPr="002D4AD7">
        <w:rPr>
          <w:rtl/>
        </w:rPr>
        <w:t>ל לא</w:t>
      </w:r>
      <w:r w:rsidR="006A24AD" w:rsidRPr="002D4AD7">
        <w:rPr>
          <w:rtl/>
        </w:rPr>
        <w:t>,</w:t>
      </w:r>
      <w:r w:rsidR="00F0100F" w:rsidRPr="002D4AD7">
        <w:rPr>
          <w:rtl/>
        </w:rPr>
        <w:t xml:space="preserve"> אזל קדשה יהבא ליה דוכתא לעיוליה</w:t>
      </w:r>
      <w:r w:rsidR="006A24AD" w:rsidRPr="002D4AD7">
        <w:rPr>
          <w:rtl/>
        </w:rPr>
        <w:t xml:space="preserve"> </w:t>
      </w:r>
      <w:r w:rsidR="00F0100F" w:rsidRPr="002D4AD7">
        <w:rPr>
          <w:rtl/>
        </w:rPr>
        <w:t>אזל לביתיה כתב לה גיטא שדר לה אזלא איהי אגרא שקולאי</w:t>
      </w:r>
      <w:r w:rsidR="006A24AD" w:rsidRPr="002D4AD7">
        <w:rPr>
          <w:rtl/>
        </w:rPr>
        <w:t xml:space="preserve"> </w:t>
      </w:r>
      <w:r w:rsidR="00F0100F" w:rsidRPr="002D4AD7">
        <w:rPr>
          <w:rtl/>
        </w:rPr>
        <w:t>מיניה וביה אפיקתיה ואותביה בשבילא</w:t>
      </w:r>
      <w:r w:rsidR="006A24AD" w:rsidRPr="002D4AD7">
        <w:rPr>
          <w:rtl/>
        </w:rPr>
        <w:t>,</w:t>
      </w:r>
      <w:r w:rsidR="00F0100F" w:rsidRPr="002D4AD7">
        <w:rPr>
          <w:rtl/>
        </w:rPr>
        <w:t xml:space="preserve"> אמר רב הונא</w:t>
      </w:r>
      <w:r w:rsidR="006A24AD" w:rsidRPr="002D4AD7">
        <w:rPr>
          <w:rtl/>
        </w:rPr>
        <w:t xml:space="preserve"> </w:t>
      </w:r>
      <w:r w:rsidR="00F0100F" w:rsidRPr="002D4AD7">
        <w:rPr>
          <w:rtl/>
        </w:rPr>
        <w:t>בריה דרב יהושע כאשר עשה כן יעשה לו גמולו ישוב</w:t>
      </w:r>
      <w:r w:rsidR="006A24AD" w:rsidRPr="002D4AD7">
        <w:rPr>
          <w:rtl/>
        </w:rPr>
        <w:t xml:space="preserve"> </w:t>
      </w:r>
      <w:r w:rsidR="00F0100F" w:rsidRPr="002D4AD7">
        <w:rPr>
          <w:rtl/>
        </w:rPr>
        <w:t>בראשו לא מיבעיא חצר דלא קיימא לאגרא אלא אפילו חצר</w:t>
      </w:r>
      <w:r w:rsidR="006A24AD" w:rsidRPr="002D4AD7">
        <w:rPr>
          <w:rtl/>
        </w:rPr>
        <w:t xml:space="preserve"> </w:t>
      </w:r>
      <w:r w:rsidR="00F0100F" w:rsidRPr="002D4AD7">
        <w:rPr>
          <w:rtl/>
        </w:rPr>
        <w:t>דקיימא לאגרא א</w:t>
      </w:r>
      <w:r w:rsidR="006A24AD" w:rsidRPr="002D4AD7">
        <w:rPr>
          <w:rtl/>
        </w:rPr>
        <w:t>"</w:t>
      </w:r>
      <w:r w:rsidR="00F0100F" w:rsidRPr="002D4AD7">
        <w:rPr>
          <w:rtl/>
        </w:rPr>
        <w:t>ל לכ</w:t>
      </w:r>
      <w:r w:rsidR="006A24AD" w:rsidRPr="002D4AD7">
        <w:rPr>
          <w:rtl/>
        </w:rPr>
        <w:t>"</w:t>
      </w:r>
      <w:r w:rsidR="00F0100F" w:rsidRPr="002D4AD7">
        <w:rPr>
          <w:rtl/>
        </w:rPr>
        <w:t>ע ניחא לי לאוגורי ולך לא ניחא לי</w:t>
      </w:r>
      <w:r w:rsidR="006A24AD" w:rsidRPr="002D4AD7">
        <w:rPr>
          <w:rtl/>
        </w:rPr>
        <w:t xml:space="preserve"> </w:t>
      </w:r>
      <w:r w:rsidR="00F0100F" w:rsidRPr="002D4AD7">
        <w:rPr>
          <w:rtl/>
        </w:rPr>
        <w:t>דדמית עלי כי אריא ארבא</w:t>
      </w:r>
      <w:r w:rsidR="006A24AD" w:rsidRPr="002D4AD7">
        <w:rPr>
          <w:rtl/>
        </w:rPr>
        <w:t>.</w:t>
      </w:r>
      <w:r w:rsidR="00F0100F" w:rsidRPr="002D4AD7">
        <w:rPr>
          <w:rtl/>
        </w:rPr>
        <w:t xml:space="preserve"> וכתב שם נ</w:t>
      </w:r>
      <w:r w:rsidR="006A24AD" w:rsidRPr="002D4AD7">
        <w:rPr>
          <w:rtl/>
        </w:rPr>
        <w:t>"</w:t>
      </w:r>
      <w:r w:rsidR="00F0100F" w:rsidRPr="002D4AD7">
        <w:rPr>
          <w:rtl/>
        </w:rPr>
        <w:t>י והא דמציא אמרה</w:t>
      </w:r>
      <w:r w:rsidR="006A24AD" w:rsidRPr="002D4AD7">
        <w:rPr>
          <w:rtl/>
        </w:rPr>
        <w:t xml:space="preserve"> </w:t>
      </w:r>
      <w:r w:rsidR="00F0100F" w:rsidRPr="002D4AD7">
        <w:rPr>
          <w:rtl/>
        </w:rPr>
        <w:t>כן היינו דוקא כי האי גוונא שלא היה דעתה לאוגורי</w:t>
      </w:r>
      <w:r w:rsidR="006A24AD" w:rsidRPr="002D4AD7">
        <w:rPr>
          <w:rtl/>
        </w:rPr>
        <w:t xml:space="preserve"> </w:t>
      </w:r>
      <w:r w:rsidR="00F0100F" w:rsidRPr="002D4AD7">
        <w:rPr>
          <w:rtl/>
        </w:rPr>
        <w:t>להאי אלא מפני שקדשה הא אוגרה ליה סתם קודם קידושין</w:t>
      </w:r>
      <w:r w:rsidR="006A24AD" w:rsidRPr="002D4AD7">
        <w:rPr>
          <w:rtl/>
        </w:rPr>
        <w:t xml:space="preserve"> </w:t>
      </w:r>
      <w:r w:rsidR="00F0100F" w:rsidRPr="002D4AD7">
        <w:rPr>
          <w:rtl/>
        </w:rPr>
        <w:t>ואח</w:t>
      </w:r>
      <w:r w:rsidR="006A24AD" w:rsidRPr="002D4AD7">
        <w:rPr>
          <w:rtl/>
        </w:rPr>
        <w:t>"</w:t>
      </w:r>
      <w:r w:rsidR="00F0100F" w:rsidRPr="002D4AD7">
        <w:rPr>
          <w:rtl/>
        </w:rPr>
        <w:t>כ קדשה לאו כל כמינה למיעבד הכי כו'</w:t>
      </w:r>
      <w:r w:rsidR="006A24AD" w:rsidRPr="002D4AD7">
        <w:rPr>
          <w:rtl/>
        </w:rPr>
        <w:t>,</w:t>
      </w:r>
      <w:r w:rsidR="00F0100F" w:rsidRPr="002D4AD7">
        <w:rPr>
          <w:rtl/>
        </w:rPr>
        <w:t xml:space="preserve"> הרי קמן</w:t>
      </w:r>
      <w:r w:rsidR="006A24AD" w:rsidRPr="002D4AD7">
        <w:rPr>
          <w:rtl/>
        </w:rPr>
        <w:t xml:space="preserve"> </w:t>
      </w:r>
      <w:r w:rsidR="00F0100F" w:rsidRPr="002D4AD7">
        <w:rPr>
          <w:rtl/>
        </w:rPr>
        <w:t>אע"ג דדמי עלה כאריא ארבא לא אמרינן אומדן דעתא</w:t>
      </w:r>
      <w:r w:rsidR="006A24AD" w:rsidRPr="002D4AD7">
        <w:rPr>
          <w:rtl/>
        </w:rPr>
        <w:t xml:space="preserve"> </w:t>
      </w:r>
      <w:r w:rsidR="00F0100F" w:rsidRPr="002D4AD7">
        <w:rPr>
          <w:rtl/>
        </w:rPr>
        <w:t>דאדעתא דהכי לא השכירה לו ואע"ג דהוא עשה לה שלא</w:t>
      </w:r>
      <w:r w:rsidR="006A24AD" w:rsidRPr="002D4AD7">
        <w:rPr>
          <w:rtl/>
        </w:rPr>
        <w:t xml:space="preserve"> </w:t>
      </w:r>
      <w:r w:rsidR="00F0100F" w:rsidRPr="002D4AD7">
        <w:rPr>
          <w:rtl/>
        </w:rPr>
        <w:t>כהוגן כמו שאמרו כאשר עשה כו'</w:t>
      </w:r>
      <w:r w:rsidR="006A24AD" w:rsidRPr="002D4AD7">
        <w:rPr>
          <w:rtl/>
        </w:rPr>
        <w:t>,</w:t>
      </w:r>
      <w:r w:rsidR="00F0100F" w:rsidRPr="002D4AD7">
        <w:rPr>
          <w:rtl/>
        </w:rPr>
        <w:t xml:space="preserve"> כ</w:t>
      </w:r>
      <w:r w:rsidR="006A24AD" w:rsidRPr="002D4AD7">
        <w:rPr>
          <w:rtl/>
        </w:rPr>
        <w:t>"</w:t>
      </w:r>
      <w:r w:rsidR="00F0100F" w:rsidRPr="002D4AD7">
        <w:rPr>
          <w:rtl/>
        </w:rPr>
        <w:t>ש בנדון דידן אע"ג</w:t>
      </w:r>
      <w:r w:rsidR="006A24AD" w:rsidRPr="002D4AD7">
        <w:rPr>
          <w:rtl/>
        </w:rPr>
        <w:t xml:space="preserve"> </w:t>
      </w:r>
      <w:r w:rsidR="00F0100F" w:rsidRPr="002D4AD7">
        <w:rPr>
          <w:rtl/>
        </w:rPr>
        <w:t>דלא ניחא ליה להשכיר באשתו חולנית ודמיא עליה גם כן</w:t>
      </w:r>
      <w:r w:rsidR="006A24AD" w:rsidRPr="002D4AD7">
        <w:rPr>
          <w:rtl/>
        </w:rPr>
        <w:t xml:space="preserve"> </w:t>
      </w:r>
      <w:r w:rsidR="00F0100F" w:rsidRPr="002D4AD7">
        <w:rPr>
          <w:rtl/>
        </w:rPr>
        <w:t>כאריא ארבא מ</w:t>
      </w:r>
      <w:r w:rsidR="006A24AD" w:rsidRPr="002D4AD7">
        <w:rPr>
          <w:rtl/>
        </w:rPr>
        <w:t>"</w:t>
      </w:r>
      <w:r w:rsidR="00F0100F" w:rsidRPr="002D4AD7">
        <w:rPr>
          <w:rtl/>
        </w:rPr>
        <w:t>מ לא יכול להוציאו הואיל והשכיר לו סתם</w:t>
      </w:r>
      <w:r w:rsidR="006A24AD" w:rsidRPr="002D4AD7">
        <w:rPr>
          <w:rtl/>
        </w:rPr>
        <w:t xml:space="preserve"> </w:t>
      </w:r>
      <w:r w:rsidR="00F0100F" w:rsidRPr="002D4AD7">
        <w:rPr>
          <w:rtl/>
        </w:rPr>
        <w:t>תחילה</w:t>
      </w:r>
      <w:r w:rsidR="006A24AD" w:rsidRPr="002D4AD7">
        <w:rPr>
          <w:rtl/>
        </w:rPr>
        <w:t>,</w:t>
      </w:r>
      <w:r w:rsidR="00F0100F" w:rsidRPr="002D4AD7">
        <w:rPr>
          <w:rtl/>
        </w:rPr>
        <w:t xml:space="preserve"> ותדע שהרי המנהג פשוט שאילו חלה השוכר לאחר</w:t>
      </w:r>
      <w:r w:rsidR="006A24AD" w:rsidRPr="002D4AD7">
        <w:rPr>
          <w:rtl/>
        </w:rPr>
        <w:t xml:space="preserve"> </w:t>
      </w:r>
      <w:r w:rsidR="00F0100F" w:rsidRPr="002D4AD7">
        <w:rPr>
          <w:rtl/>
        </w:rPr>
        <w:t>שנכנס בבית ראובן שלא היה יכול להוציאו אם כן רואים</w:t>
      </w:r>
      <w:r w:rsidR="006A24AD" w:rsidRPr="002D4AD7">
        <w:rPr>
          <w:rtl/>
        </w:rPr>
        <w:t xml:space="preserve"> </w:t>
      </w:r>
      <w:r w:rsidR="00F0100F" w:rsidRPr="002D4AD7">
        <w:rPr>
          <w:rtl/>
        </w:rPr>
        <w:t>דטעמא הוא מאחר שהשכיר לו סתם לא יוכל למימר דמית</w:t>
      </w:r>
      <w:r w:rsidR="006A24AD" w:rsidRPr="002D4AD7">
        <w:rPr>
          <w:rtl/>
        </w:rPr>
        <w:t xml:space="preserve"> </w:t>
      </w:r>
      <w:r w:rsidR="00F0100F" w:rsidRPr="002D4AD7">
        <w:rPr>
          <w:rtl/>
        </w:rPr>
        <w:t>עלי כאריא ארבא</w:t>
      </w:r>
      <w:r w:rsidR="006A24AD" w:rsidRPr="002D4AD7">
        <w:rPr>
          <w:rtl/>
        </w:rPr>
        <w:t>,</w:t>
      </w:r>
      <w:r w:rsidR="00F0100F" w:rsidRPr="002D4AD7">
        <w:rPr>
          <w:rtl/>
        </w:rPr>
        <w:t xml:space="preserve"> ולא שייך כלל נדון דידן להא דאמר רבא</w:t>
      </w:r>
      <w:r w:rsidR="006A24AD" w:rsidRPr="002D4AD7">
        <w:rPr>
          <w:rtl/>
        </w:rPr>
        <w:t xml:space="preserve"> </w:t>
      </w:r>
      <w:r w:rsidR="00F0100F" w:rsidRPr="002D4AD7">
        <w:rPr>
          <w:rtl/>
        </w:rPr>
        <w:t>פרק האומנין (דף ע"ז) האי מאן דאוגיר אוגורי לדוולא</w:t>
      </w:r>
      <w:r w:rsidR="006A24AD" w:rsidRPr="002D4AD7">
        <w:rPr>
          <w:rtl/>
        </w:rPr>
        <w:t xml:space="preserve"> </w:t>
      </w:r>
      <w:r w:rsidR="00F0100F" w:rsidRPr="002D4AD7">
        <w:rPr>
          <w:rtl/>
        </w:rPr>
        <w:t>ופסק נהרא כו' ופסקו לשם הפוסקים המרדכי והטור</w:t>
      </w:r>
      <w:r w:rsidR="006A24AD" w:rsidRPr="002D4AD7">
        <w:rPr>
          <w:rtl/>
        </w:rPr>
        <w:t xml:space="preserve"> </w:t>
      </w:r>
      <w:r w:rsidR="00F0100F" w:rsidRPr="002D4AD7">
        <w:rPr>
          <w:rtl/>
        </w:rPr>
        <w:t>והרא</w:t>
      </w:r>
      <w:r w:rsidR="006A24AD" w:rsidRPr="002D4AD7">
        <w:rPr>
          <w:rtl/>
        </w:rPr>
        <w:t>"</w:t>
      </w:r>
      <w:r w:rsidR="00F0100F" w:rsidRPr="002D4AD7">
        <w:rPr>
          <w:rtl/>
        </w:rPr>
        <w:t>ש דכל מידי דהוה למידע לפועל ולבעל הבית או דלא</w:t>
      </w:r>
      <w:r w:rsidR="006A24AD" w:rsidRPr="002D4AD7">
        <w:rPr>
          <w:rtl/>
        </w:rPr>
        <w:t xml:space="preserve"> </w:t>
      </w:r>
      <w:r w:rsidR="00F0100F" w:rsidRPr="002D4AD7">
        <w:rPr>
          <w:rtl/>
        </w:rPr>
        <w:t>הוה למידע לשניהם פסידא דפועל ולא הוה פסידא דבעל</w:t>
      </w:r>
      <w:r w:rsidR="006A24AD" w:rsidRPr="002D4AD7">
        <w:rPr>
          <w:rtl/>
        </w:rPr>
        <w:t xml:space="preserve"> </w:t>
      </w:r>
      <w:r w:rsidR="00F0100F" w:rsidRPr="002D4AD7">
        <w:rPr>
          <w:rtl/>
        </w:rPr>
        <w:t>הבית אלא א</w:t>
      </w:r>
      <w:r w:rsidR="006A24AD" w:rsidRPr="002D4AD7">
        <w:rPr>
          <w:rtl/>
        </w:rPr>
        <w:t>"</w:t>
      </w:r>
      <w:r w:rsidR="00F0100F" w:rsidRPr="002D4AD7">
        <w:rPr>
          <w:rtl/>
        </w:rPr>
        <w:t>כ ידע בעל הבית ולא פועל ולא אתני</w:t>
      </w:r>
      <w:r w:rsidR="006A24AD" w:rsidRPr="002D4AD7">
        <w:rPr>
          <w:rtl/>
        </w:rPr>
        <w:t>,</w:t>
      </w:r>
      <w:r w:rsidR="00F0100F" w:rsidRPr="002D4AD7">
        <w:rPr>
          <w:rtl/>
        </w:rPr>
        <w:t xml:space="preserve"> דכל</w:t>
      </w:r>
      <w:r w:rsidR="006A24AD" w:rsidRPr="002D4AD7">
        <w:rPr>
          <w:rtl/>
        </w:rPr>
        <w:t xml:space="preserve"> </w:t>
      </w:r>
      <w:r w:rsidR="00F0100F" w:rsidRPr="002D4AD7">
        <w:rPr>
          <w:rtl/>
        </w:rPr>
        <w:t>זה לא מיירי אלא שאי אפשר לעשות השכירות או הפעולה</w:t>
      </w:r>
      <w:r w:rsidR="006A24AD" w:rsidRPr="002D4AD7">
        <w:rPr>
          <w:rtl/>
        </w:rPr>
        <w:t xml:space="preserve"> </w:t>
      </w:r>
      <w:r w:rsidR="00F0100F" w:rsidRPr="002D4AD7">
        <w:rPr>
          <w:rtl/>
        </w:rPr>
        <w:t>מחמת אונס אבל במקום דאפשר לגמור השכירות אם יוכל</w:t>
      </w:r>
      <w:r w:rsidR="006A24AD" w:rsidRPr="002D4AD7">
        <w:rPr>
          <w:rtl/>
        </w:rPr>
        <w:t xml:space="preserve"> </w:t>
      </w:r>
      <w:r w:rsidR="00F0100F" w:rsidRPr="002D4AD7">
        <w:rPr>
          <w:rtl/>
        </w:rPr>
        <w:t>לחזור מטעם דאדעתא דהכי לא השכיר זה אינו תלוי בזה</w:t>
      </w:r>
      <w:r w:rsidR="006A24AD" w:rsidRPr="002D4AD7">
        <w:rPr>
          <w:rtl/>
        </w:rPr>
        <w:t xml:space="preserve"> </w:t>
      </w:r>
      <w:r w:rsidR="00F0100F" w:rsidRPr="002D4AD7">
        <w:rPr>
          <w:rtl/>
        </w:rPr>
        <w:t>כלל</w:t>
      </w:r>
      <w:r w:rsidR="006A24AD" w:rsidRPr="002D4AD7">
        <w:rPr>
          <w:rtl/>
        </w:rPr>
        <w:t>.</w:t>
      </w:r>
      <w:r w:rsidR="00F0100F" w:rsidRPr="002D4AD7">
        <w:rPr>
          <w:rtl/>
        </w:rPr>
        <w:t xml:space="preserve"> וזה פשוט דאם היה יכול לחזור מטעם דשוכר הוה</w:t>
      </w:r>
      <w:r w:rsidR="006A24AD" w:rsidRPr="002D4AD7">
        <w:rPr>
          <w:rtl/>
        </w:rPr>
        <w:t xml:space="preserve"> </w:t>
      </w:r>
      <w:r w:rsidR="00F0100F" w:rsidRPr="002D4AD7">
        <w:rPr>
          <w:rtl/>
        </w:rPr>
        <w:t>ליה לאתנויי</w:t>
      </w:r>
      <w:r w:rsidR="006A24AD" w:rsidRPr="002D4AD7">
        <w:rPr>
          <w:rtl/>
        </w:rPr>
        <w:t>,</w:t>
      </w:r>
      <w:r w:rsidR="00F0100F" w:rsidRPr="002D4AD7">
        <w:rPr>
          <w:rtl/>
        </w:rPr>
        <w:t xml:space="preserve"> א</w:t>
      </w:r>
      <w:r w:rsidR="006A24AD" w:rsidRPr="002D4AD7">
        <w:rPr>
          <w:rtl/>
        </w:rPr>
        <w:t>"</w:t>
      </w:r>
      <w:r w:rsidR="00F0100F" w:rsidRPr="002D4AD7">
        <w:rPr>
          <w:rtl/>
        </w:rPr>
        <w:t>כ אחר שנכנס נמי אלא ודאי זה הטעם</w:t>
      </w:r>
      <w:r w:rsidR="006A24AD" w:rsidRPr="002D4AD7">
        <w:rPr>
          <w:rtl/>
        </w:rPr>
        <w:t xml:space="preserve"> </w:t>
      </w:r>
      <w:r w:rsidR="00F0100F" w:rsidRPr="002D4AD7">
        <w:rPr>
          <w:rtl/>
        </w:rPr>
        <w:t>לא שייך כלל לכאן</w:t>
      </w:r>
      <w:r w:rsidR="006A24AD" w:rsidRPr="002D4AD7">
        <w:rPr>
          <w:rtl/>
        </w:rPr>
        <w:t>,</w:t>
      </w:r>
      <w:r w:rsidR="00F0100F" w:rsidRPr="002D4AD7">
        <w:rPr>
          <w:rtl/>
        </w:rPr>
        <w:t xml:space="preserve"> ואין לבעל דין לחלוק ולומר דכל זה</w:t>
      </w:r>
      <w:r w:rsidR="006A24AD" w:rsidRPr="002D4AD7">
        <w:rPr>
          <w:rtl/>
        </w:rPr>
        <w:t xml:space="preserve"> </w:t>
      </w:r>
      <w:r w:rsidR="00F0100F" w:rsidRPr="002D4AD7">
        <w:rPr>
          <w:rtl/>
        </w:rPr>
        <w:t>מיירי שכבר נכנס השוכר בבית שכירותו ואז הוא בחזקת</w:t>
      </w:r>
      <w:r w:rsidR="006A24AD" w:rsidRPr="002D4AD7">
        <w:rPr>
          <w:rtl/>
        </w:rPr>
        <w:t xml:space="preserve"> </w:t>
      </w:r>
      <w:r w:rsidR="00F0100F" w:rsidRPr="002D4AD7">
        <w:rPr>
          <w:rtl/>
        </w:rPr>
        <w:t>שוכר ולכאן אין יכול להוציאו בטענת אונס או כה"ג אבל</w:t>
      </w:r>
      <w:r w:rsidR="006A24AD" w:rsidRPr="002D4AD7">
        <w:rPr>
          <w:rtl/>
        </w:rPr>
        <w:t xml:space="preserve"> </w:t>
      </w:r>
      <w:r w:rsidR="00F0100F" w:rsidRPr="002D4AD7">
        <w:rPr>
          <w:rtl/>
        </w:rPr>
        <w:t>קודם שנכנס בבית שעדיין הבית בחזקת המשכיר יכול לומר</w:t>
      </w:r>
      <w:r w:rsidR="006A24AD" w:rsidRPr="002D4AD7">
        <w:rPr>
          <w:rtl/>
        </w:rPr>
        <w:t xml:space="preserve"> </w:t>
      </w:r>
      <w:r w:rsidR="00F0100F" w:rsidRPr="002D4AD7">
        <w:rPr>
          <w:rtl/>
        </w:rPr>
        <w:t>איני מקבלך מטעם זה</w:t>
      </w:r>
      <w:r w:rsidR="006A24AD" w:rsidRPr="002D4AD7">
        <w:rPr>
          <w:rtl/>
        </w:rPr>
        <w:t>.</w:t>
      </w:r>
      <w:r w:rsidR="00F0100F" w:rsidRPr="002D4AD7">
        <w:rPr>
          <w:rtl/>
        </w:rPr>
        <w:t xml:space="preserve"> וכן משמע קצת הלשון שכתבו</w:t>
      </w:r>
      <w:r w:rsidR="006A24AD" w:rsidRPr="002D4AD7">
        <w:rPr>
          <w:rtl/>
        </w:rPr>
        <w:t xml:space="preserve"> </w:t>
      </w:r>
      <w:r w:rsidR="00F0100F" w:rsidRPr="002D4AD7">
        <w:rPr>
          <w:rtl/>
        </w:rPr>
        <w:t>המפרשים אין יכול לחזור להוציאו תוך זמנו, ויש קצת ראייה</w:t>
      </w:r>
      <w:r w:rsidR="006A24AD" w:rsidRPr="002D4AD7">
        <w:rPr>
          <w:rtl/>
        </w:rPr>
        <w:t xml:space="preserve"> </w:t>
      </w:r>
      <w:r w:rsidR="00F0100F" w:rsidRPr="002D4AD7">
        <w:rPr>
          <w:rtl/>
        </w:rPr>
        <w:t>לחלק כה</w:t>
      </w:r>
      <w:r w:rsidR="006A24AD" w:rsidRPr="002D4AD7">
        <w:rPr>
          <w:rtl/>
        </w:rPr>
        <w:t>"</w:t>
      </w:r>
      <w:r w:rsidR="00F0100F" w:rsidRPr="002D4AD7">
        <w:rPr>
          <w:rtl/>
        </w:rPr>
        <w:t>ג מהא דאיתא בכתובות פרק מי שהיה נשוי (דף</w:t>
      </w:r>
      <w:r w:rsidR="006A24AD" w:rsidRPr="002D4AD7">
        <w:rPr>
          <w:rtl/>
        </w:rPr>
        <w:t xml:space="preserve"> </w:t>
      </w:r>
      <w:r w:rsidR="00F0100F" w:rsidRPr="002D4AD7">
        <w:rPr>
          <w:rtl/>
        </w:rPr>
        <w:t>צ</w:t>
      </w:r>
      <w:r w:rsidR="006A24AD" w:rsidRPr="002D4AD7">
        <w:rPr>
          <w:rtl/>
        </w:rPr>
        <w:t>"</w:t>
      </w:r>
      <w:r w:rsidR="00F0100F" w:rsidRPr="002D4AD7">
        <w:rPr>
          <w:rtl/>
        </w:rPr>
        <w:t>ג) ופ"ק דב</w:t>
      </w:r>
      <w:r w:rsidR="006A24AD" w:rsidRPr="002D4AD7">
        <w:rPr>
          <w:rtl/>
        </w:rPr>
        <w:t>"</w:t>
      </w:r>
      <w:r w:rsidR="00F0100F" w:rsidRPr="002D4AD7">
        <w:rPr>
          <w:rtl/>
        </w:rPr>
        <w:t>ק (דף ט') אמר אביי ראובן שמכר שדה</w:t>
      </w:r>
      <w:r w:rsidR="006A24AD" w:rsidRPr="002D4AD7">
        <w:rPr>
          <w:rtl/>
        </w:rPr>
        <w:t xml:space="preserve"> </w:t>
      </w:r>
      <w:r w:rsidR="00F0100F" w:rsidRPr="002D4AD7">
        <w:rPr>
          <w:rtl/>
        </w:rPr>
        <w:t>לשמעון ויצאו עליו עסיקין עד שלא החזיק בה יכול לחזור בו</w:t>
      </w:r>
      <w:r w:rsidR="006A24AD" w:rsidRPr="002D4AD7">
        <w:rPr>
          <w:rtl/>
        </w:rPr>
        <w:t xml:space="preserve"> </w:t>
      </w:r>
      <w:r w:rsidR="00F0100F" w:rsidRPr="002D4AD7">
        <w:rPr>
          <w:rtl/>
        </w:rPr>
        <w:t>משהחזיק בה אינו יכול לחזור בו מאימתי הוי חזקה מכי</w:t>
      </w:r>
      <w:r w:rsidR="006A24AD" w:rsidRPr="002D4AD7">
        <w:rPr>
          <w:rtl/>
        </w:rPr>
        <w:t xml:space="preserve"> </w:t>
      </w:r>
      <w:r w:rsidR="00F0100F" w:rsidRPr="002D4AD7">
        <w:rPr>
          <w:rtl/>
        </w:rPr>
        <w:t>דייש אמצרי</w:t>
      </w:r>
      <w:r w:rsidR="006A24AD" w:rsidRPr="002D4AD7">
        <w:rPr>
          <w:rtl/>
        </w:rPr>
        <w:t>,</w:t>
      </w:r>
      <w:r w:rsidR="00F0100F" w:rsidRPr="002D4AD7">
        <w:rPr>
          <w:rtl/>
        </w:rPr>
        <w:t xml:space="preserve"> ופירש שם התוס' דמיירי שכבר קנאו בקנין</w:t>
      </w:r>
      <w:r w:rsidR="006A24AD" w:rsidRPr="002D4AD7">
        <w:rPr>
          <w:rtl/>
        </w:rPr>
        <w:t xml:space="preserve"> </w:t>
      </w:r>
      <w:r w:rsidR="00F0100F" w:rsidRPr="002D4AD7">
        <w:rPr>
          <w:rtl/>
        </w:rPr>
        <w:t>גמור אם יצאו עליו עוררין יכול לחזור בו כל זמן שלא הלך</w:t>
      </w:r>
      <w:r w:rsidR="006A24AD" w:rsidRPr="002D4AD7">
        <w:rPr>
          <w:rtl/>
        </w:rPr>
        <w:t xml:space="preserve"> </w:t>
      </w:r>
      <w:r w:rsidR="00F0100F" w:rsidRPr="002D4AD7">
        <w:rPr>
          <w:rtl/>
        </w:rPr>
        <w:t>אמצרי השדה והיינו דייש אמצרי כו'</w:t>
      </w:r>
      <w:r w:rsidR="006A24AD" w:rsidRPr="002D4AD7">
        <w:rPr>
          <w:rtl/>
        </w:rPr>
        <w:t>,</w:t>
      </w:r>
      <w:r w:rsidR="00F0100F" w:rsidRPr="002D4AD7">
        <w:rPr>
          <w:rtl/>
        </w:rPr>
        <w:t xml:space="preserve"> וא</w:t>
      </w:r>
      <w:r w:rsidR="006A24AD" w:rsidRPr="002D4AD7">
        <w:rPr>
          <w:rtl/>
        </w:rPr>
        <w:t>"</w:t>
      </w:r>
      <w:r w:rsidR="00F0100F" w:rsidRPr="002D4AD7">
        <w:rPr>
          <w:rtl/>
        </w:rPr>
        <w:t>כ נאמר בכה"ג</w:t>
      </w:r>
      <w:r w:rsidR="006A24AD" w:rsidRPr="002D4AD7">
        <w:rPr>
          <w:rtl/>
        </w:rPr>
        <w:t xml:space="preserve"> </w:t>
      </w:r>
      <w:r w:rsidR="00F0100F" w:rsidRPr="002D4AD7">
        <w:rPr>
          <w:rtl/>
        </w:rPr>
        <w:lastRenderedPageBreak/>
        <w:t>כאן דכל זמן שלא נכנס השוכר לתוך ביתו דאדעתא דמשכיר</w:t>
      </w:r>
      <w:r w:rsidR="006A24AD" w:rsidRPr="002D4AD7">
        <w:rPr>
          <w:rtl/>
        </w:rPr>
        <w:t xml:space="preserve"> </w:t>
      </w:r>
      <w:r w:rsidR="00F0100F" w:rsidRPr="002D4AD7">
        <w:rPr>
          <w:rtl/>
        </w:rPr>
        <w:t>שלא יקבלנו כו'</w:t>
      </w:r>
      <w:r w:rsidR="006A24AD" w:rsidRPr="002D4AD7">
        <w:rPr>
          <w:rtl/>
        </w:rPr>
        <w:t>.</w:t>
      </w:r>
      <w:r w:rsidR="00F0100F" w:rsidRPr="002D4AD7">
        <w:rPr>
          <w:rtl/>
        </w:rPr>
        <w:t xml:space="preserve"> כל זה אינו כלום מכמה ראיות</w:t>
      </w:r>
      <w:r w:rsidR="006A24AD" w:rsidRPr="002D4AD7">
        <w:rPr>
          <w:rtl/>
        </w:rPr>
        <w:t>,</w:t>
      </w:r>
      <w:r w:rsidR="00F0100F" w:rsidRPr="002D4AD7">
        <w:rPr>
          <w:rtl/>
        </w:rPr>
        <w:t xml:space="preserve"> חדא</w:t>
      </w:r>
      <w:r w:rsidR="006A24AD" w:rsidRPr="002D4AD7">
        <w:rPr>
          <w:rtl/>
        </w:rPr>
        <w:t xml:space="preserve"> </w:t>
      </w:r>
      <w:r w:rsidR="00F0100F" w:rsidRPr="002D4AD7">
        <w:rPr>
          <w:rtl/>
        </w:rPr>
        <w:t>ממקום שבאנו</w:t>
      </w:r>
      <w:r w:rsidR="006A24AD" w:rsidRPr="002D4AD7">
        <w:rPr>
          <w:rtl/>
        </w:rPr>
        <w:t>,</w:t>
      </w:r>
      <w:r w:rsidR="00F0100F" w:rsidRPr="002D4AD7">
        <w:rPr>
          <w:rtl/>
        </w:rPr>
        <w:t xml:space="preserve"> וזה דאף שם דבעינן דייש אמצרי כו'</w:t>
      </w:r>
      <w:r w:rsidR="006A24AD" w:rsidRPr="002D4AD7">
        <w:rPr>
          <w:rtl/>
        </w:rPr>
        <w:t xml:space="preserve"> </w:t>
      </w:r>
      <w:r w:rsidR="00F0100F" w:rsidRPr="002D4AD7">
        <w:rPr>
          <w:rtl/>
        </w:rPr>
        <w:t>ואמרינן דדעתו של אדם לחזור עד דדייש אמצרי לא יוכל</w:t>
      </w:r>
      <w:r w:rsidR="006A24AD" w:rsidRPr="002D4AD7">
        <w:rPr>
          <w:rtl/>
        </w:rPr>
        <w:t xml:space="preserve"> </w:t>
      </w:r>
      <w:r w:rsidR="00F0100F" w:rsidRPr="002D4AD7">
        <w:rPr>
          <w:rtl/>
        </w:rPr>
        <w:t>לחזור רק בערעור שהיה בשעת המקח אבל לא באונס</w:t>
      </w:r>
      <w:r w:rsidR="006A24AD" w:rsidRPr="002D4AD7">
        <w:rPr>
          <w:rtl/>
        </w:rPr>
        <w:t xml:space="preserve"> </w:t>
      </w:r>
      <w:r w:rsidR="00F0100F" w:rsidRPr="002D4AD7">
        <w:rPr>
          <w:rtl/>
        </w:rPr>
        <w:t>שנולד אח</w:t>
      </w:r>
      <w:r w:rsidR="006A24AD" w:rsidRPr="002D4AD7">
        <w:rPr>
          <w:rtl/>
        </w:rPr>
        <w:t>"</w:t>
      </w:r>
      <w:r w:rsidR="00F0100F" w:rsidRPr="002D4AD7">
        <w:rPr>
          <w:rtl/>
        </w:rPr>
        <w:t>כ מטעם שכתב הטור סימן רכ</w:t>
      </w:r>
      <w:r w:rsidR="006A24AD" w:rsidRPr="002D4AD7">
        <w:rPr>
          <w:rtl/>
        </w:rPr>
        <w:t>"</w:t>
      </w:r>
      <w:r w:rsidR="00F0100F" w:rsidRPr="002D4AD7">
        <w:rPr>
          <w:rtl/>
        </w:rPr>
        <w:t>ו וז</w:t>
      </w:r>
      <w:r w:rsidR="006A24AD" w:rsidRPr="002D4AD7">
        <w:rPr>
          <w:rtl/>
        </w:rPr>
        <w:t>"</w:t>
      </w:r>
      <w:r w:rsidR="00F0100F" w:rsidRPr="002D4AD7">
        <w:rPr>
          <w:rtl/>
        </w:rPr>
        <w:t>ל</w:t>
      </w:r>
      <w:r w:rsidR="006A24AD" w:rsidRPr="002D4AD7">
        <w:rPr>
          <w:rtl/>
        </w:rPr>
        <w:t>,</w:t>
      </w:r>
      <w:r w:rsidR="00F0100F" w:rsidRPr="002D4AD7">
        <w:rPr>
          <w:rtl/>
        </w:rPr>
        <w:t xml:space="preserve"> ואם לא</w:t>
      </w:r>
      <w:r w:rsidR="006A24AD" w:rsidRPr="002D4AD7">
        <w:rPr>
          <w:rtl/>
        </w:rPr>
        <w:t xml:space="preserve"> </w:t>
      </w:r>
      <w:r w:rsidR="00F0100F" w:rsidRPr="002D4AD7">
        <w:rPr>
          <w:rtl/>
        </w:rPr>
        <w:t>הלך על מצרי השדה לאחר שיצא הקול יכול לעכב המעות</w:t>
      </w:r>
      <w:r w:rsidR="006A24AD" w:rsidRPr="002D4AD7">
        <w:rPr>
          <w:rtl/>
        </w:rPr>
        <w:t xml:space="preserve"> </w:t>
      </w:r>
      <w:r w:rsidR="00F0100F" w:rsidRPr="002D4AD7">
        <w:rPr>
          <w:rtl/>
        </w:rPr>
        <w:t>דכיון שיש עליו עוררין הוי כמו מקח טעות והוי כמו שאר</w:t>
      </w:r>
      <w:r w:rsidR="006A24AD" w:rsidRPr="002D4AD7">
        <w:rPr>
          <w:rtl/>
        </w:rPr>
        <w:t xml:space="preserve"> </w:t>
      </w:r>
      <w:r w:rsidR="00F0100F" w:rsidRPr="002D4AD7">
        <w:rPr>
          <w:rtl/>
        </w:rPr>
        <w:t>מומין למהוי מקח טעות כו'</w:t>
      </w:r>
      <w:r w:rsidR="006A24AD" w:rsidRPr="002D4AD7">
        <w:rPr>
          <w:rtl/>
        </w:rPr>
        <w:t>,</w:t>
      </w:r>
      <w:r w:rsidR="00F0100F" w:rsidRPr="002D4AD7">
        <w:rPr>
          <w:rtl/>
        </w:rPr>
        <w:t xml:space="preserve"> משמע דלא יוכל לחזור אלא</w:t>
      </w:r>
      <w:r w:rsidR="006A24AD" w:rsidRPr="002D4AD7">
        <w:rPr>
          <w:rtl/>
        </w:rPr>
        <w:t xml:space="preserve"> </w:t>
      </w:r>
      <w:r w:rsidR="00F0100F" w:rsidRPr="002D4AD7">
        <w:rPr>
          <w:rtl/>
        </w:rPr>
        <w:t>משום דעיקר המקח אינו והוי מקח טעות דבטל מעיקרו</w:t>
      </w:r>
      <w:r w:rsidR="006A24AD" w:rsidRPr="002D4AD7">
        <w:rPr>
          <w:rtl/>
        </w:rPr>
        <w:t xml:space="preserve"> </w:t>
      </w:r>
      <w:r w:rsidR="00F0100F" w:rsidRPr="002D4AD7">
        <w:rPr>
          <w:rtl/>
        </w:rPr>
        <w:t>הואיל ובשעת המקח היה בו מום זה</w:t>
      </w:r>
      <w:r w:rsidR="006A24AD" w:rsidRPr="002D4AD7">
        <w:rPr>
          <w:rtl/>
        </w:rPr>
        <w:t>.</w:t>
      </w:r>
      <w:r w:rsidR="00F0100F" w:rsidRPr="002D4AD7">
        <w:rPr>
          <w:rtl/>
        </w:rPr>
        <w:t xml:space="preserve"> אבל אינו יכול לחזור</w:t>
      </w:r>
      <w:r w:rsidR="006A24AD" w:rsidRPr="002D4AD7">
        <w:rPr>
          <w:rtl/>
        </w:rPr>
        <w:t xml:space="preserve"> </w:t>
      </w:r>
      <w:r w:rsidR="00F0100F" w:rsidRPr="002D4AD7">
        <w:rPr>
          <w:rtl/>
        </w:rPr>
        <w:t>מטעמא דנאמר אדעתא דהכי לא קנה אם ערערו עליו אחר</w:t>
      </w:r>
      <w:r w:rsidR="006A24AD" w:rsidRPr="002D4AD7">
        <w:rPr>
          <w:rtl/>
        </w:rPr>
        <w:t xml:space="preserve"> </w:t>
      </w:r>
      <w:r w:rsidR="00F0100F" w:rsidRPr="002D4AD7">
        <w:rPr>
          <w:rtl/>
        </w:rPr>
        <w:t>כך, וכן כתבו שם בהדיא התוספות והגהות אשר</w:t>
      </w:r>
      <w:r w:rsidR="006A24AD" w:rsidRPr="002D4AD7">
        <w:rPr>
          <w:rtl/>
        </w:rPr>
        <w:t>"</w:t>
      </w:r>
      <w:r w:rsidR="00F0100F" w:rsidRPr="002D4AD7">
        <w:rPr>
          <w:rtl/>
        </w:rPr>
        <w:t>י וז</w:t>
      </w:r>
      <w:r w:rsidR="006A24AD" w:rsidRPr="002D4AD7">
        <w:rPr>
          <w:rtl/>
        </w:rPr>
        <w:t>"</w:t>
      </w:r>
      <w:r w:rsidR="00F0100F" w:rsidRPr="002D4AD7">
        <w:rPr>
          <w:rtl/>
        </w:rPr>
        <w:t>ל</w:t>
      </w:r>
      <w:r w:rsidR="006A24AD" w:rsidRPr="002D4AD7">
        <w:rPr>
          <w:rtl/>
        </w:rPr>
        <w:t xml:space="preserve"> </w:t>
      </w:r>
      <w:r w:rsidR="00F0100F" w:rsidRPr="002D4AD7">
        <w:rPr>
          <w:rtl/>
        </w:rPr>
        <w:t>דוקא עוררים אבל אונסים אפילו באחריות נמי אין יכול</w:t>
      </w:r>
      <w:r w:rsidR="006A24AD" w:rsidRPr="002D4AD7">
        <w:rPr>
          <w:rtl/>
        </w:rPr>
        <w:t xml:space="preserve"> </w:t>
      </w:r>
      <w:r w:rsidR="00F0100F" w:rsidRPr="002D4AD7">
        <w:rPr>
          <w:rtl/>
        </w:rPr>
        <w:t>לחזור דמזלו גרם</w:t>
      </w:r>
      <w:r w:rsidR="006A24AD" w:rsidRPr="002D4AD7">
        <w:rPr>
          <w:rtl/>
        </w:rPr>
        <w:t>,</w:t>
      </w:r>
      <w:r w:rsidR="00F0100F" w:rsidRPr="002D4AD7">
        <w:rPr>
          <w:rtl/>
        </w:rPr>
        <w:t xml:space="preserve"> הרי כתב בהדיא דאם אירעו אונס אף</w:t>
      </w:r>
      <w:r w:rsidR="006A24AD" w:rsidRPr="002D4AD7">
        <w:rPr>
          <w:rtl/>
        </w:rPr>
        <w:t xml:space="preserve"> </w:t>
      </w:r>
      <w:r w:rsidR="00F0100F" w:rsidRPr="002D4AD7">
        <w:rPr>
          <w:rtl/>
        </w:rPr>
        <w:t>קודם דדייש אמצרי אינו יכול לחזור וה"ה כאן דנאמר מזלו</w:t>
      </w:r>
      <w:r w:rsidR="006A24AD" w:rsidRPr="002D4AD7">
        <w:rPr>
          <w:rtl/>
        </w:rPr>
        <w:t xml:space="preserve"> </w:t>
      </w:r>
      <w:r w:rsidR="00F0100F" w:rsidRPr="002D4AD7">
        <w:rPr>
          <w:rtl/>
        </w:rPr>
        <w:t>גרם</w:t>
      </w:r>
      <w:r w:rsidR="006A24AD" w:rsidRPr="002D4AD7">
        <w:rPr>
          <w:rtl/>
        </w:rPr>
        <w:t>.</w:t>
      </w:r>
      <w:r w:rsidR="00F0100F" w:rsidRPr="002D4AD7">
        <w:rPr>
          <w:rtl/>
        </w:rPr>
        <w:t xml:space="preserve"> ולא דמיא אלא לאשה שנתארסה ונולדו בה מומין</w:t>
      </w:r>
      <w:r w:rsidR="006A24AD" w:rsidRPr="002D4AD7">
        <w:rPr>
          <w:rtl/>
        </w:rPr>
        <w:t xml:space="preserve"> </w:t>
      </w:r>
      <w:r w:rsidR="00F0100F" w:rsidRPr="002D4AD7">
        <w:rPr>
          <w:rtl/>
        </w:rPr>
        <w:t>דאמרינן נסתחפה שדהו כדאיתא פרק המדיר (דף ע"ה)</w:t>
      </w:r>
      <w:r w:rsidR="006A24AD" w:rsidRPr="002D4AD7">
        <w:rPr>
          <w:rtl/>
        </w:rPr>
        <w:t xml:space="preserve"> </w:t>
      </w:r>
      <w:r w:rsidR="00F0100F" w:rsidRPr="002D4AD7">
        <w:rPr>
          <w:rtl/>
        </w:rPr>
        <w:t>דאע</w:t>
      </w:r>
      <w:r w:rsidR="006A24AD" w:rsidRPr="002D4AD7">
        <w:rPr>
          <w:rtl/>
        </w:rPr>
        <w:t>"</w:t>
      </w:r>
      <w:r w:rsidR="00F0100F" w:rsidRPr="002D4AD7">
        <w:rPr>
          <w:rtl/>
        </w:rPr>
        <w:t>ג דעדיין היא בבית אביה לא יוכל לומר דאדעתא</w:t>
      </w:r>
      <w:r w:rsidR="006A24AD" w:rsidRPr="002D4AD7">
        <w:rPr>
          <w:rtl/>
        </w:rPr>
        <w:t xml:space="preserve"> </w:t>
      </w:r>
      <w:r w:rsidR="00F0100F" w:rsidRPr="002D4AD7">
        <w:rPr>
          <w:rtl/>
        </w:rPr>
        <w:t>דהכי לא קדשתיך ולא דמיא להא דפסק הרא"ש בתשובה</w:t>
      </w:r>
      <w:r w:rsidR="006A24AD" w:rsidRPr="002D4AD7">
        <w:rPr>
          <w:rtl/>
        </w:rPr>
        <w:t xml:space="preserve"> </w:t>
      </w:r>
      <w:r w:rsidR="00F0100F" w:rsidRPr="002D4AD7">
        <w:rPr>
          <w:rtl/>
        </w:rPr>
        <w:t>(כלל ל</w:t>
      </w:r>
      <w:r w:rsidR="006A24AD" w:rsidRPr="002D4AD7">
        <w:rPr>
          <w:rtl/>
        </w:rPr>
        <w:t>"</w:t>
      </w:r>
      <w:r w:rsidR="00F0100F" w:rsidRPr="002D4AD7">
        <w:rPr>
          <w:rtl/>
        </w:rPr>
        <w:t>ד דין א' והוא באבן העזר סימן ג') באחד ששידך</w:t>
      </w:r>
      <w:r w:rsidR="006A24AD" w:rsidRPr="002D4AD7">
        <w:rPr>
          <w:rtl/>
        </w:rPr>
        <w:t xml:space="preserve"> </w:t>
      </w:r>
      <w:r w:rsidR="00F0100F" w:rsidRPr="002D4AD7">
        <w:rPr>
          <w:rtl/>
        </w:rPr>
        <w:t>בקנס וקודם שהגיע החופה יצאה אחות המשודכת מן הכלל כולו</w:t>
      </w:r>
      <w:r w:rsidR="006A24AD" w:rsidRPr="002D4AD7">
        <w:rPr>
          <w:rtl/>
        </w:rPr>
        <w:t xml:space="preserve"> </w:t>
      </w:r>
      <w:r w:rsidR="00F0100F" w:rsidRPr="002D4AD7">
        <w:rPr>
          <w:rtl/>
        </w:rPr>
        <w:t>ופטרו מטעם דאנן סהדי דאדעתא דאונס גדול כזה לא</w:t>
      </w:r>
      <w:r w:rsidR="006A24AD" w:rsidRPr="002D4AD7">
        <w:rPr>
          <w:rtl/>
        </w:rPr>
        <w:t xml:space="preserve"> </w:t>
      </w:r>
      <w:r w:rsidR="00F0100F" w:rsidRPr="002D4AD7">
        <w:rPr>
          <w:rtl/>
        </w:rPr>
        <w:t>שידך כו' דמהא לא איריא כלל דשאני התם דעדיין לא נגמר</w:t>
      </w:r>
      <w:r w:rsidR="006A24AD" w:rsidRPr="002D4AD7">
        <w:rPr>
          <w:rtl/>
        </w:rPr>
        <w:t xml:space="preserve"> </w:t>
      </w:r>
      <w:r w:rsidR="00F0100F" w:rsidRPr="002D4AD7">
        <w:rPr>
          <w:rtl/>
        </w:rPr>
        <w:t>שום דבר דראוי לומר עליו נסתחפה שדהו דעדיין לא בא</w:t>
      </w:r>
      <w:r w:rsidR="006A24AD" w:rsidRPr="002D4AD7">
        <w:rPr>
          <w:rtl/>
        </w:rPr>
        <w:t xml:space="preserve"> </w:t>
      </w:r>
      <w:r w:rsidR="00F0100F" w:rsidRPr="002D4AD7">
        <w:rPr>
          <w:rtl/>
        </w:rPr>
        <w:t>ברשותו</w:t>
      </w:r>
      <w:r w:rsidR="006A24AD" w:rsidRPr="002D4AD7">
        <w:rPr>
          <w:rtl/>
        </w:rPr>
        <w:t>.</w:t>
      </w:r>
      <w:r w:rsidR="00F0100F" w:rsidRPr="002D4AD7">
        <w:rPr>
          <w:rtl/>
        </w:rPr>
        <w:t xml:space="preserve"> אבל במקום שנקנה הקנין דומיא דארוסה בודאי</w:t>
      </w:r>
      <w:r w:rsidR="006A24AD" w:rsidRPr="002D4AD7">
        <w:rPr>
          <w:rtl/>
        </w:rPr>
        <w:t xml:space="preserve"> </w:t>
      </w:r>
      <w:r w:rsidR="00F0100F" w:rsidRPr="002D4AD7">
        <w:rPr>
          <w:rtl/>
        </w:rPr>
        <w:t>דראוי לומר מזלך גרם כמ</w:t>
      </w:r>
      <w:r w:rsidR="006A24AD" w:rsidRPr="002D4AD7">
        <w:rPr>
          <w:rtl/>
        </w:rPr>
        <w:t>"</w:t>
      </w:r>
      <w:r w:rsidR="00F0100F" w:rsidRPr="002D4AD7">
        <w:rPr>
          <w:rtl/>
        </w:rPr>
        <w:t>ש התוספות והגה</w:t>
      </w:r>
      <w:r w:rsidR="006A24AD" w:rsidRPr="002D4AD7">
        <w:rPr>
          <w:rtl/>
        </w:rPr>
        <w:t>"</w:t>
      </w:r>
      <w:r w:rsidR="00F0100F" w:rsidRPr="002D4AD7">
        <w:rPr>
          <w:rtl/>
        </w:rPr>
        <w:t>ה דלעיל.</w:t>
      </w:r>
      <w:r w:rsidR="006A24AD" w:rsidRPr="002D4AD7">
        <w:rPr>
          <w:rtl/>
        </w:rPr>
        <w:t xml:space="preserve"> </w:t>
      </w:r>
      <w:r w:rsidR="00F0100F" w:rsidRPr="002D4AD7">
        <w:rPr>
          <w:rtl/>
        </w:rPr>
        <w:t>עוד יש להביא ראייה דאין לחלק בין נכנס השוכר לביתו</w:t>
      </w:r>
      <w:r w:rsidR="006A24AD" w:rsidRPr="002D4AD7">
        <w:rPr>
          <w:rtl/>
        </w:rPr>
        <w:t xml:space="preserve"> </w:t>
      </w:r>
      <w:r w:rsidR="00F0100F" w:rsidRPr="002D4AD7">
        <w:rPr>
          <w:rtl/>
        </w:rPr>
        <w:t>ללא נכנס</w:t>
      </w:r>
      <w:r w:rsidR="006A24AD" w:rsidRPr="002D4AD7">
        <w:rPr>
          <w:rtl/>
        </w:rPr>
        <w:t>.</w:t>
      </w:r>
      <w:r w:rsidR="00F0100F" w:rsidRPr="002D4AD7">
        <w:rPr>
          <w:rtl/>
        </w:rPr>
        <w:t xml:space="preserve"> ז</w:t>
      </w:r>
      <w:r w:rsidR="006A24AD" w:rsidRPr="002D4AD7">
        <w:rPr>
          <w:rtl/>
        </w:rPr>
        <w:t>"</w:t>
      </w:r>
      <w:r w:rsidR="00F0100F" w:rsidRPr="002D4AD7">
        <w:rPr>
          <w:rtl/>
        </w:rPr>
        <w:t>ל הירושלמי פרק מקום שנהגו ופרק השואל</w:t>
      </w:r>
      <w:r w:rsidR="006A24AD" w:rsidRPr="002D4AD7">
        <w:rPr>
          <w:rtl/>
        </w:rPr>
        <w:t xml:space="preserve">, </w:t>
      </w:r>
      <w:r w:rsidR="00F0100F" w:rsidRPr="002D4AD7">
        <w:rPr>
          <w:rtl/>
        </w:rPr>
        <w:t>המשכיר בית לחבירו ורוצה למכרו א</w:t>
      </w:r>
      <w:r w:rsidR="006A24AD" w:rsidRPr="002D4AD7">
        <w:rPr>
          <w:rtl/>
        </w:rPr>
        <w:t>"</w:t>
      </w:r>
      <w:r w:rsidR="00F0100F" w:rsidRPr="002D4AD7">
        <w:rPr>
          <w:rtl/>
        </w:rPr>
        <w:t>ר אמי לא עלה על</w:t>
      </w:r>
      <w:r w:rsidR="006A24AD" w:rsidRPr="002D4AD7">
        <w:rPr>
          <w:rtl/>
        </w:rPr>
        <w:t xml:space="preserve"> </w:t>
      </w:r>
      <w:r w:rsidR="00F0100F" w:rsidRPr="002D4AD7">
        <w:rPr>
          <w:rtl/>
        </w:rPr>
        <w:t>דעתו שימות זה ברעב ר' זירא ורבי אילא תרווייהו אמרי</w:t>
      </w:r>
      <w:r w:rsidR="006A24AD" w:rsidRPr="002D4AD7">
        <w:rPr>
          <w:rtl/>
        </w:rPr>
        <w:t xml:space="preserve"> </w:t>
      </w:r>
      <w:r w:rsidR="00F0100F" w:rsidRPr="002D4AD7">
        <w:rPr>
          <w:rtl/>
        </w:rPr>
        <w:t>מכל מקום קנוי הוא לו אלא זה אמר שבקיה רישאי עד</w:t>
      </w:r>
      <w:r w:rsidR="006A24AD" w:rsidRPr="002D4AD7">
        <w:rPr>
          <w:rtl/>
        </w:rPr>
        <w:t xml:space="preserve"> </w:t>
      </w:r>
      <w:r w:rsidR="00F0100F" w:rsidRPr="002D4AD7">
        <w:rPr>
          <w:rtl/>
        </w:rPr>
        <w:t>דמלי אנקלוס דידיה (פירוש זמנו) אתא עובדא קמיה דרבי</w:t>
      </w:r>
      <w:r w:rsidR="006A24AD" w:rsidRPr="002D4AD7">
        <w:rPr>
          <w:rtl/>
        </w:rPr>
        <w:t xml:space="preserve"> </w:t>
      </w:r>
      <w:r w:rsidR="00F0100F" w:rsidRPr="002D4AD7">
        <w:rPr>
          <w:rtl/>
        </w:rPr>
        <w:t>יוסי ולא קבל מה פליג אמרינן ביתא דמשכיר כו'</w:t>
      </w:r>
      <w:r w:rsidR="006A24AD" w:rsidRPr="002D4AD7">
        <w:rPr>
          <w:rtl/>
        </w:rPr>
        <w:t>,</w:t>
      </w:r>
      <w:r w:rsidR="00F0100F" w:rsidRPr="002D4AD7">
        <w:rPr>
          <w:rtl/>
        </w:rPr>
        <w:t xml:space="preserve"> ועיין</w:t>
      </w:r>
      <w:r w:rsidR="006A24AD" w:rsidRPr="002D4AD7">
        <w:rPr>
          <w:rtl/>
        </w:rPr>
        <w:t xml:space="preserve"> </w:t>
      </w:r>
      <w:r w:rsidR="00F0100F" w:rsidRPr="002D4AD7">
        <w:rPr>
          <w:rtl/>
        </w:rPr>
        <w:t>במרדכי פרק השואל פירוש הירושלמי זה</w:t>
      </w:r>
      <w:r w:rsidR="006A24AD" w:rsidRPr="002D4AD7">
        <w:rPr>
          <w:rtl/>
        </w:rPr>
        <w:t>,</w:t>
      </w:r>
      <w:r w:rsidR="00F0100F" w:rsidRPr="002D4AD7">
        <w:rPr>
          <w:rtl/>
        </w:rPr>
        <w:t xml:space="preserve"> מ</w:t>
      </w:r>
      <w:r w:rsidR="006A24AD" w:rsidRPr="002D4AD7">
        <w:rPr>
          <w:rtl/>
        </w:rPr>
        <w:t>"</w:t>
      </w:r>
      <w:r w:rsidR="00F0100F" w:rsidRPr="002D4AD7">
        <w:rPr>
          <w:rtl/>
        </w:rPr>
        <w:t>מ יש לדקדק</w:t>
      </w:r>
      <w:r w:rsidR="006A24AD" w:rsidRPr="002D4AD7">
        <w:rPr>
          <w:rtl/>
        </w:rPr>
        <w:t xml:space="preserve"> </w:t>
      </w:r>
      <w:r w:rsidR="00F0100F" w:rsidRPr="002D4AD7">
        <w:rPr>
          <w:rtl/>
        </w:rPr>
        <w:t>אם רבי יוסי פליג והתרצן השיבו ביתא דמשכיר כו' ולמה</w:t>
      </w:r>
      <w:r w:rsidR="006A24AD" w:rsidRPr="002D4AD7">
        <w:rPr>
          <w:rtl/>
        </w:rPr>
        <w:t xml:space="preserve"> </w:t>
      </w:r>
      <w:r w:rsidR="00F0100F" w:rsidRPr="002D4AD7">
        <w:rPr>
          <w:rtl/>
        </w:rPr>
        <w:t>לא משני עובדא דרבי יוסי היה דעדיין לא נכנס השוכר</w:t>
      </w:r>
      <w:r w:rsidR="006A24AD" w:rsidRPr="002D4AD7">
        <w:rPr>
          <w:rtl/>
        </w:rPr>
        <w:t xml:space="preserve"> </w:t>
      </w:r>
      <w:r w:rsidR="00F0100F" w:rsidRPr="002D4AD7">
        <w:rPr>
          <w:rtl/>
        </w:rPr>
        <w:t>בבית</w:t>
      </w:r>
      <w:r w:rsidR="006A24AD" w:rsidRPr="002D4AD7">
        <w:rPr>
          <w:rtl/>
        </w:rPr>
        <w:t>.</w:t>
      </w:r>
      <w:r w:rsidR="00F0100F" w:rsidRPr="002D4AD7">
        <w:rPr>
          <w:rtl/>
        </w:rPr>
        <w:t xml:space="preserve"> וליכא למימר דידע עובדא היכי הוה דהרי לא ידע</w:t>
      </w:r>
      <w:r w:rsidR="006A24AD" w:rsidRPr="002D4AD7">
        <w:rPr>
          <w:rtl/>
        </w:rPr>
        <w:t xml:space="preserve"> </w:t>
      </w:r>
      <w:r w:rsidR="00F0100F" w:rsidRPr="002D4AD7">
        <w:rPr>
          <w:rtl/>
        </w:rPr>
        <w:t>שהרי התרצן השיבו שהמעשה היה בענין אחר ממה שהבין</w:t>
      </w:r>
      <w:r w:rsidR="006A24AD" w:rsidRPr="002D4AD7">
        <w:rPr>
          <w:rtl/>
        </w:rPr>
        <w:t xml:space="preserve"> </w:t>
      </w:r>
      <w:r w:rsidR="00F0100F" w:rsidRPr="002D4AD7">
        <w:rPr>
          <w:rtl/>
        </w:rPr>
        <w:t>המקשן כמו שפירש שם המרדכי וא"כ למה לא משני דמיירי</w:t>
      </w:r>
      <w:r w:rsidR="006A24AD" w:rsidRPr="002D4AD7">
        <w:rPr>
          <w:rtl/>
        </w:rPr>
        <w:t xml:space="preserve"> </w:t>
      </w:r>
      <w:r w:rsidR="00F0100F" w:rsidRPr="002D4AD7">
        <w:rPr>
          <w:rtl/>
        </w:rPr>
        <w:t>שעדיין לא נכנס השוכר בבית אלא ש</w:t>
      </w:r>
      <w:r w:rsidR="006A24AD" w:rsidRPr="002D4AD7">
        <w:rPr>
          <w:rtl/>
        </w:rPr>
        <w:t>"</w:t>
      </w:r>
      <w:r w:rsidR="00F0100F" w:rsidRPr="002D4AD7">
        <w:rPr>
          <w:rtl/>
        </w:rPr>
        <w:t>מ דאין לחלק</w:t>
      </w:r>
      <w:r w:rsidR="006A24AD" w:rsidRPr="002D4AD7">
        <w:rPr>
          <w:rtl/>
        </w:rPr>
        <w:t>.</w:t>
      </w:r>
      <w:r w:rsidR="00F0100F" w:rsidRPr="002D4AD7">
        <w:rPr>
          <w:rtl/>
        </w:rPr>
        <w:t xml:space="preserve"> ועוד</w:t>
      </w:r>
      <w:r w:rsidR="006A24AD" w:rsidRPr="002D4AD7">
        <w:rPr>
          <w:rtl/>
        </w:rPr>
        <w:t xml:space="preserve"> </w:t>
      </w:r>
      <w:r w:rsidR="00F0100F" w:rsidRPr="002D4AD7">
        <w:rPr>
          <w:rtl/>
        </w:rPr>
        <w:t>ראייה דאין לחלק בין נכנס השוכר ללא נכנס דהרי הקרקע</w:t>
      </w:r>
      <w:r w:rsidR="006A24AD" w:rsidRPr="002D4AD7">
        <w:rPr>
          <w:rtl/>
        </w:rPr>
        <w:t xml:space="preserve"> </w:t>
      </w:r>
      <w:r w:rsidR="00F0100F" w:rsidRPr="002D4AD7">
        <w:rPr>
          <w:rtl/>
        </w:rPr>
        <w:t>בחזקת המשכיר קיימא אף כשדר בה השוכר כמו שמוכיח</w:t>
      </w:r>
      <w:r w:rsidR="006A24AD" w:rsidRPr="002D4AD7">
        <w:rPr>
          <w:rtl/>
        </w:rPr>
        <w:t xml:space="preserve"> </w:t>
      </w:r>
      <w:r w:rsidR="00F0100F" w:rsidRPr="002D4AD7">
        <w:rPr>
          <w:rtl/>
        </w:rPr>
        <w:t>למטה אי</w:t>
      </w:r>
      <w:r w:rsidR="006A24AD" w:rsidRPr="002D4AD7">
        <w:rPr>
          <w:rtl/>
        </w:rPr>
        <w:t>"</w:t>
      </w:r>
      <w:r w:rsidR="00F0100F" w:rsidRPr="002D4AD7">
        <w:rPr>
          <w:rtl/>
        </w:rPr>
        <w:t>ה א</w:t>
      </w:r>
      <w:r w:rsidR="006A24AD" w:rsidRPr="002D4AD7">
        <w:rPr>
          <w:rtl/>
        </w:rPr>
        <w:t>"</w:t>
      </w:r>
      <w:r w:rsidR="00F0100F" w:rsidRPr="002D4AD7">
        <w:rPr>
          <w:rtl/>
        </w:rPr>
        <w:t>כ מאחר שאילו נכנס בה השוכר פשוט המנהג</w:t>
      </w:r>
      <w:r w:rsidR="006A24AD" w:rsidRPr="002D4AD7">
        <w:rPr>
          <w:rtl/>
        </w:rPr>
        <w:t xml:space="preserve"> </w:t>
      </w:r>
      <w:r w:rsidR="00F0100F" w:rsidRPr="002D4AD7">
        <w:rPr>
          <w:rtl/>
        </w:rPr>
        <w:t>והוא כדין כמו שביררנו לעיל שאין המשכיר יכול להוציאו</w:t>
      </w:r>
      <w:r w:rsidR="006A24AD" w:rsidRPr="002D4AD7">
        <w:rPr>
          <w:rtl/>
        </w:rPr>
        <w:t xml:space="preserve"> </w:t>
      </w:r>
      <w:r w:rsidR="00F0100F" w:rsidRPr="002D4AD7">
        <w:rPr>
          <w:rtl/>
        </w:rPr>
        <w:t>אע</w:t>
      </w:r>
      <w:r w:rsidR="006A24AD" w:rsidRPr="002D4AD7">
        <w:rPr>
          <w:rtl/>
        </w:rPr>
        <w:t>"</w:t>
      </w:r>
      <w:r w:rsidR="00F0100F" w:rsidRPr="002D4AD7">
        <w:rPr>
          <w:rtl/>
        </w:rPr>
        <w:t>ג דקרקע בחזקת בעליה קיימא הוא הדין קודם שנכנס</w:t>
      </w:r>
      <w:r w:rsidR="006A24AD" w:rsidRPr="002D4AD7">
        <w:rPr>
          <w:rtl/>
        </w:rPr>
        <w:t xml:space="preserve"> </w:t>
      </w:r>
      <w:r w:rsidR="00F0100F" w:rsidRPr="002D4AD7">
        <w:rPr>
          <w:rtl/>
        </w:rPr>
        <w:t xml:space="preserve">בה מאחר שכבר נגמר קניין השכירות. וראייה </w:t>
      </w:r>
      <w:r w:rsidR="00F0100F" w:rsidRPr="002D4AD7">
        <w:rPr>
          <w:rtl/>
        </w:rPr>
        <w:lastRenderedPageBreak/>
        <w:t>דקרקע</w:t>
      </w:r>
      <w:r w:rsidR="006A24AD" w:rsidRPr="002D4AD7">
        <w:rPr>
          <w:rtl/>
        </w:rPr>
        <w:t xml:space="preserve"> </w:t>
      </w:r>
      <w:r w:rsidR="00F0100F" w:rsidRPr="002D4AD7">
        <w:rPr>
          <w:rtl/>
        </w:rPr>
        <w:t>בחזקת המשכיר קיימא אף לאחר שנכנס השוכר מהא דאיתא</w:t>
      </w:r>
      <w:r w:rsidR="006A24AD" w:rsidRPr="002D4AD7">
        <w:rPr>
          <w:rtl/>
        </w:rPr>
        <w:t xml:space="preserve"> </w:t>
      </w:r>
      <w:r w:rsidR="00F0100F" w:rsidRPr="002D4AD7">
        <w:rPr>
          <w:rtl/>
        </w:rPr>
        <w:t>פרק השואל (דף ק</w:t>
      </w:r>
      <w:r w:rsidR="006A24AD" w:rsidRPr="002D4AD7">
        <w:rPr>
          <w:rtl/>
        </w:rPr>
        <w:t>"</w:t>
      </w:r>
      <w:r w:rsidR="00F0100F" w:rsidRPr="002D4AD7">
        <w:rPr>
          <w:rtl/>
        </w:rPr>
        <w:t>ב.) השכיר לו לחדשים ונתעברה השנה</w:t>
      </w:r>
      <w:r w:rsidR="006A24AD" w:rsidRPr="002D4AD7">
        <w:rPr>
          <w:rtl/>
        </w:rPr>
        <w:t xml:space="preserve"> </w:t>
      </w:r>
      <w:r w:rsidR="00F0100F" w:rsidRPr="002D4AD7">
        <w:rPr>
          <w:rtl/>
        </w:rPr>
        <w:t>נתעברה למשכיר כו'</w:t>
      </w:r>
      <w:r w:rsidR="006A24AD" w:rsidRPr="002D4AD7">
        <w:rPr>
          <w:rtl/>
        </w:rPr>
        <w:t>,</w:t>
      </w:r>
      <w:r w:rsidR="00F0100F" w:rsidRPr="002D4AD7">
        <w:rPr>
          <w:rtl/>
        </w:rPr>
        <w:t xml:space="preserve"> ואמרינן בגמרא אמר שמואל ובבא</w:t>
      </w:r>
      <w:r w:rsidR="006A24AD" w:rsidRPr="002D4AD7">
        <w:rPr>
          <w:rtl/>
        </w:rPr>
        <w:t xml:space="preserve"> </w:t>
      </w:r>
      <w:r w:rsidR="00F0100F" w:rsidRPr="002D4AD7">
        <w:rPr>
          <w:rtl/>
        </w:rPr>
        <w:t>באמצע החדש עסקינן אבל בא בתחלת החדש כולו למשכיר</w:t>
      </w:r>
      <w:r w:rsidR="006A24AD" w:rsidRPr="002D4AD7">
        <w:rPr>
          <w:rtl/>
        </w:rPr>
        <w:t xml:space="preserve"> </w:t>
      </w:r>
      <w:r w:rsidR="00F0100F" w:rsidRPr="002D4AD7">
        <w:rPr>
          <w:rtl/>
        </w:rPr>
        <w:t>בסוף החדש כולו לשוכר רב נחמן אמר קרקע בחזקת בעליה</w:t>
      </w:r>
      <w:r w:rsidR="006A24AD" w:rsidRPr="002D4AD7">
        <w:rPr>
          <w:rtl/>
        </w:rPr>
        <w:t xml:space="preserve"> </w:t>
      </w:r>
      <w:r w:rsidR="00F0100F" w:rsidRPr="002D4AD7">
        <w:rPr>
          <w:rtl/>
        </w:rPr>
        <w:t>קיימא ואפילו בא בסוף החדש כולו למשכיר דקרקע בחזקת</w:t>
      </w:r>
      <w:r w:rsidR="006A24AD" w:rsidRPr="002D4AD7">
        <w:rPr>
          <w:rtl/>
        </w:rPr>
        <w:t xml:space="preserve"> </w:t>
      </w:r>
      <w:r w:rsidR="00F0100F" w:rsidRPr="002D4AD7">
        <w:rPr>
          <w:rtl/>
        </w:rPr>
        <w:t>בעליה</w:t>
      </w:r>
      <w:r w:rsidR="006A24AD" w:rsidRPr="002D4AD7">
        <w:rPr>
          <w:rtl/>
        </w:rPr>
        <w:t>,</w:t>
      </w:r>
      <w:r w:rsidR="00F0100F" w:rsidRPr="002D4AD7">
        <w:rPr>
          <w:rtl/>
        </w:rPr>
        <w:t xml:space="preserve"> ופסק שם הרי"ף וכל הפוסקים כרב נחמן</w:t>
      </w:r>
      <w:r w:rsidR="006A24AD" w:rsidRPr="002D4AD7">
        <w:rPr>
          <w:rtl/>
        </w:rPr>
        <w:t>,</w:t>
      </w:r>
      <w:r w:rsidR="00F0100F" w:rsidRPr="002D4AD7">
        <w:rPr>
          <w:rtl/>
        </w:rPr>
        <w:t xml:space="preserve"> אם כן</w:t>
      </w:r>
      <w:r w:rsidR="006A24AD" w:rsidRPr="002D4AD7">
        <w:rPr>
          <w:rtl/>
        </w:rPr>
        <w:t xml:space="preserve"> </w:t>
      </w:r>
      <w:r w:rsidR="00F0100F" w:rsidRPr="002D4AD7">
        <w:rPr>
          <w:rtl/>
        </w:rPr>
        <w:t>שמעינן אע</w:t>
      </w:r>
      <w:r w:rsidR="006A24AD" w:rsidRPr="002D4AD7">
        <w:rPr>
          <w:rtl/>
        </w:rPr>
        <w:t>"</w:t>
      </w:r>
      <w:r w:rsidR="00F0100F" w:rsidRPr="002D4AD7">
        <w:rPr>
          <w:rtl/>
        </w:rPr>
        <w:t>ג דכבר דר בה השוכר חודש העיבור אפ"ה</w:t>
      </w:r>
      <w:r w:rsidR="006A24AD" w:rsidRPr="002D4AD7">
        <w:rPr>
          <w:rtl/>
        </w:rPr>
        <w:t xml:space="preserve"> </w:t>
      </w:r>
      <w:r w:rsidR="00F0100F" w:rsidRPr="002D4AD7">
        <w:rPr>
          <w:rtl/>
        </w:rPr>
        <w:t>קרקע בחזקת בעליה וצריך ליתן לו שכר מספק</w:t>
      </w:r>
      <w:r w:rsidR="006A24AD" w:rsidRPr="002D4AD7">
        <w:rPr>
          <w:rtl/>
        </w:rPr>
        <w:t>,</w:t>
      </w:r>
      <w:r w:rsidR="00F0100F" w:rsidRPr="002D4AD7">
        <w:rPr>
          <w:rtl/>
        </w:rPr>
        <w:t xml:space="preserve"> שמעינן</w:t>
      </w:r>
      <w:r w:rsidR="006A24AD" w:rsidRPr="002D4AD7">
        <w:rPr>
          <w:rtl/>
        </w:rPr>
        <w:t xml:space="preserve"> </w:t>
      </w:r>
      <w:r w:rsidR="00F0100F" w:rsidRPr="002D4AD7">
        <w:rPr>
          <w:rtl/>
        </w:rPr>
        <w:t>דאף בשעה שדר בה השוכר קרקע קיימא בחזקת המשכיר</w:t>
      </w:r>
      <w:r w:rsidR="006A24AD" w:rsidRPr="002D4AD7">
        <w:rPr>
          <w:rtl/>
        </w:rPr>
        <w:t xml:space="preserve"> </w:t>
      </w:r>
      <w:r w:rsidR="00F0100F" w:rsidRPr="002D4AD7">
        <w:rPr>
          <w:rtl/>
        </w:rPr>
        <w:t>ואם כן אין לחלק בין נכנס השוכר ללא נכנס</w:t>
      </w:r>
      <w:r w:rsidR="006A24AD" w:rsidRPr="002D4AD7">
        <w:rPr>
          <w:rtl/>
        </w:rPr>
        <w:t>.</w:t>
      </w:r>
      <w:r w:rsidR="00F0100F" w:rsidRPr="002D4AD7">
        <w:rPr>
          <w:rtl/>
        </w:rPr>
        <w:t xml:space="preserve"> ועוד ראייה</w:t>
      </w:r>
      <w:r w:rsidR="006A24AD" w:rsidRPr="002D4AD7">
        <w:rPr>
          <w:rtl/>
        </w:rPr>
        <w:t xml:space="preserve"> </w:t>
      </w:r>
      <w:r w:rsidR="00F0100F" w:rsidRPr="002D4AD7">
        <w:rPr>
          <w:rtl/>
        </w:rPr>
        <w:t>ברורה דאין לחלק דתניא פרק האומנין השוכר את האומנין</w:t>
      </w:r>
      <w:r w:rsidR="006A24AD" w:rsidRPr="002D4AD7">
        <w:rPr>
          <w:rtl/>
        </w:rPr>
        <w:t xml:space="preserve"> </w:t>
      </w:r>
      <w:r w:rsidR="00F0100F" w:rsidRPr="002D4AD7">
        <w:rPr>
          <w:rtl/>
        </w:rPr>
        <w:t>והטעו את בעל הבית או בעל הבית הטעה אותן אין להם</w:t>
      </w:r>
      <w:r w:rsidR="006A24AD" w:rsidRPr="002D4AD7">
        <w:rPr>
          <w:rtl/>
        </w:rPr>
        <w:t xml:space="preserve"> </w:t>
      </w:r>
      <w:r w:rsidR="00F0100F" w:rsidRPr="002D4AD7">
        <w:rPr>
          <w:rtl/>
        </w:rPr>
        <w:t>זה על זה אלא תרעומות בד</w:t>
      </w:r>
      <w:r w:rsidR="006A24AD" w:rsidRPr="002D4AD7">
        <w:rPr>
          <w:rtl/>
        </w:rPr>
        <w:t>"</w:t>
      </w:r>
      <w:r w:rsidR="00F0100F" w:rsidRPr="002D4AD7">
        <w:rPr>
          <w:rtl/>
        </w:rPr>
        <w:t>א שלא הלכו אבל הלכו חמרים</w:t>
      </w:r>
      <w:r w:rsidR="006A24AD" w:rsidRPr="002D4AD7">
        <w:rPr>
          <w:rtl/>
        </w:rPr>
        <w:t xml:space="preserve"> </w:t>
      </w:r>
      <w:r w:rsidR="00F0100F" w:rsidRPr="002D4AD7">
        <w:rPr>
          <w:rtl/>
        </w:rPr>
        <w:t>ולא מצאו תבואה פועלים ומצאו שדה שהיא לחה נותן להם</w:t>
      </w:r>
      <w:r w:rsidR="006A24AD" w:rsidRPr="002D4AD7">
        <w:rPr>
          <w:rtl/>
        </w:rPr>
        <w:t xml:space="preserve"> </w:t>
      </w:r>
      <w:r w:rsidR="00F0100F" w:rsidRPr="002D4AD7">
        <w:rPr>
          <w:rtl/>
        </w:rPr>
        <w:t>שכרן משלם. וכתב שם הרא</w:t>
      </w:r>
      <w:r w:rsidR="006A24AD" w:rsidRPr="002D4AD7">
        <w:rPr>
          <w:rtl/>
        </w:rPr>
        <w:t>"</w:t>
      </w:r>
      <w:r w:rsidR="00F0100F" w:rsidRPr="002D4AD7">
        <w:rPr>
          <w:rtl/>
        </w:rPr>
        <w:t>ש דלאו דוקא הלכו ולא הלכו אלא</w:t>
      </w:r>
      <w:r w:rsidR="006A24AD" w:rsidRPr="002D4AD7">
        <w:rPr>
          <w:rtl/>
        </w:rPr>
        <w:t xml:space="preserve"> </w:t>
      </w:r>
      <w:r w:rsidR="00F0100F" w:rsidRPr="002D4AD7">
        <w:rPr>
          <w:rtl/>
        </w:rPr>
        <w:t>ה</w:t>
      </w:r>
      <w:r w:rsidR="006A24AD" w:rsidRPr="002D4AD7">
        <w:rPr>
          <w:rtl/>
        </w:rPr>
        <w:t>"</w:t>
      </w:r>
      <w:r w:rsidR="00F0100F" w:rsidRPr="002D4AD7">
        <w:rPr>
          <w:rtl/>
        </w:rPr>
        <w:t>ה אם לא הלכו ועכבם עד שאין מוצאים להשתכר צריך ליתן</w:t>
      </w:r>
      <w:r w:rsidR="006A24AD" w:rsidRPr="002D4AD7">
        <w:rPr>
          <w:rtl/>
        </w:rPr>
        <w:t xml:space="preserve"> </w:t>
      </w:r>
      <w:r w:rsidR="00F0100F" w:rsidRPr="002D4AD7">
        <w:rPr>
          <w:rtl/>
        </w:rPr>
        <w:t>להם שכרם כפועל בטל כיון שגרם להם הפסד אלא אורחא</w:t>
      </w:r>
      <w:r w:rsidR="006A24AD" w:rsidRPr="002D4AD7">
        <w:rPr>
          <w:rtl/>
        </w:rPr>
        <w:t xml:space="preserve"> </w:t>
      </w:r>
      <w:r w:rsidR="00F0100F" w:rsidRPr="002D4AD7">
        <w:rPr>
          <w:rtl/>
        </w:rPr>
        <w:t>דמילתא נקט דמסתמא כשלא הלכו מוצאים להשתכר כו'</w:t>
      </w:r>
      <w:r w:rsidR="006A24AD" w:rsidRPr="002D4AD7">
        <w:rPr>
          <w:rtl/>
        </w:rPr>
        <w:t xml:space="preserve"> </w:t>
      </w:r>
      <w:r w:rsidR="00F0100F" w:rsidRPr="002D4AD7">
        <w:rPr>
          <w:rtl/>
        </w:rPr>
        <w:t>ואע</w:t>
      </w:r>
      <w:r w:rsidR="006A24AD" w:rsidRPr="002D4AD7">
        <w:rPr>
          <w:rtl/>
        </w:rPr>
        <w:t>"</w:t>
      </w:r>
      <w:r w:rsidR="00F0100F" w:rsidRPr="002D4AD7">
        <w:rPr>
          <w:rtl/>
        </w:rPr>
        <w:t>ג דהתם לא קנו קניין על השכירות אבל אם משך כלי</w:t>
      </w:r>
      <w:r w:rsidR="006A24AD" w:rsidRPr="002D4AD7">
        <w:rPr>
          <w:rtl/>
        </w:rPr>
        <w:t xml:space="preserve"> </w:t>
      </w:r>
      <w:r w:rsidR="00F0100F" w:rsidRPr="002D4AD7">
        <w:rPr>
          <w:rtl/>
        </w:rPr>
        <w:t>אומנותו דנגמר קנין השכירות אינו יכול לחזור בשום עניין</w:t>
      </w:r>
      <w:r w:rsidR="006A24AD" w:rsidRPr="002D4AD7">
        <w:rPr>
          <w:rtl/>
        </w:rPr>
        <w:t xml:space="preserve"> </w:t>
      </w:r>
      <w:r w:rsidR="00F0100F" w:rsidRPr="002D4AD7">
        <w:rPr>
          <w:rtl/>
        </w:rPr>
        <w:t>כמו שכתב שם ר"ת</w:t>
      </w:r>
      <w:r w:rsidR="006A24AD" w:rsidRPr="002D4AD7">
        <w:rPr>
          <w:rtl/>
        </w:rPr>
        <w:t>.</w:t>
      </w:r>
      <w:r w:rsidR="00F0100F" w:rsidRPr="002D4AD7">
        <w:rPr>
          <w:rtl/>
        </w:rPr>
        <w:t xml:space="preserve"> וא</w:t>
      </w:r>
      <w:r w:rsidR="006A24AD" w:rsidRPr="002D4AD7">
        <w:rPr>
          <w:rtl/>
        </w:rPr>
        <w:t>"</w:t>
      </w:r>
      <w:r w:rsidR="00F0100F" w:rsidRPr="002D4AD7">
        <w:rPr>
          <w:rtl/>
        </w:rPr>
        <w:t>כ ה"ה נמי בנדון דידן אין לחלק</w:t>
      </w:r>
      <w:r w:rsidR="006A24AD" w:rsidRPr="002D4AD7">
        <w:rPr>
          <w:rtl/>
        </w:rPr>
        <w:t xml:space="preserve"> </w:t>
      </w:r>
      <w:r w:rsidR="00F0100F" w:rsidRPr="002D4AD7">
        <w:rPr>
          <w:rtl/>
        </w:rPr>
        <w:t>בין נכנס לבית ללא נכנס מאחר שאין השוכר מוצא לשכור</w:t>
      </w:r>
      <w:r w:rsidR="006A24AD" w:rsidRPr="002D4AD7">
        <w:rPr>
          <w:rtl/>
        </w:rPr>
        <w:t xml:space="preserve"> </w:t>
      </w:r>
      <w:r w:rsidR="00F0100F" w:rsidRPr="002D4AD7">
        <w:rPr>
          <w:rtl/>
        </w:rPr>
        <w:t>במקום אחר. והא דנקטו הפוסקים בנפל הבית דלא יוכל</w:t>
      </w:r>
      <w:r w:rsidR="006A24AD" w:rsidRPr="002D4AD7">
        <w:rPr>
          <w:rtl/>
        </w:rPr>
        <w:t xml:space="preserve"> </w:t>
      </w:r>
      <w:r w:rsidR="00F0100F" w:rsidRPr="002D4AD7">
        <w:rPr>
          <w:rtl/>
        </w:rPr>
        <w:t>להוציאו נמי אורחא דמילתא נקטו דכל זמן שלא נכנס</w:t>
      </w:r>
      <w:r w:rsidR="006A24AD" w:rsidRPr="002D4AD7">
        <w:rPr>
          <w:rtl/>
        </w:rPr>
        <w:t xml:space="preserve"> </w:t>
      </w:r>
      <w:r w:rsidR="00F0100F" w:rsidRPr="002D4AD7">
        <w:rPr>
          <w:rtl/>
        </w:rPr>
        <w:t>מוצאים לשכור</w:t>
      </w:r>
      <w:r w:rsidR="006A24AD" w:rsidRPr="002D4AD7">
        <w:rPr>
          <w:rtl/>
        </w:rPr>
        <w:t>,</w:t>
      </w:r>
      <w:r w:rsidR="00F0100F" w:rsidRPr="002D4AD7">
        <w:rPr>
          <w:rtl/>
        </w:rPr>
        <w:t xml:space="preserve"> ועוד סתמא דמילתא בסתם שכירות שלא</w:t>
      </w:r>
      <w:r w:rsidR="006A24AD" w:rsidRPr="002D4AD7">
        <w:rPr>
          <w:rtl/>
        </w:rPr>
        <w:t xml:space="preserve"> </w:t>
      </w:r>
      <w:r w:rsidR="00F0100F" w:rsidRPr="002D4AD7">
        <w:rPr>
          <w:rtl/>
        </w:rPr>
        <w:t>נגמר הקניין עד שעה שנכנס בבית ואין קונין בזה ואז</w:t>
      </w:r>
      <w:r w:rsidR="006A24AD" w:rsidRPr="002D4AD7">
        <w:rPr>
          <w:rtl/>
        </w:rPr>
        <w:t xml:space="preserve"> </w:t>
      </w:r>
      <w:r w:rsidR="00F0100F" w:rsidRPr="002D4AD7">
        <w:rPr>
          <w:rtl/>
        </w:rPr>
        <w:t>יכולין לחזור אף בלא אונס עד שעת הכניסה</w:t>
      </w:r>
      <w:r w:rsidR="006A24AD" w:rsidRPr="002D4AD7">
        <w:rPr>
          <w:rtl/>
        </w:rPr>
        <w:t>.</w:t>
      </w:r>
      <w:r w:rsidR="00F0100F" w:rsidRPr="002D4AD7">
        <w:rPr>
          <w:rtl/>
        </w:rPr>
        <w:t xml:space="preserve"> אבל במקום</w:t>
      </w:r>
      <w:r w:rsidR="006A24AD" w:rsidRPr="002D4AD7">
        <w:rPr>
          <w:rtl/>
        </w:rPr>
        <w:t xml:space="preserve"> </w:t>
      </w:r>
      <w:r w:rsidR="00F0100F" w:rsidRPr="002D4AD7">
        <w:rPr>
          <w:rtl/>
        </w:rPr>
        <w:t>נדון דידן דאין מוצאים לשכור אפילו קודם שנכנס ומזה</w:t>
      </w:r>
      <w:r w:rsidR="006A24AD" w:rsidRPr="002D4AD7">
        <w:rPr>
          <w:rtl/>
        </w:rPr>
        <w:t xml:space="preserve"> </w:t>
      </w:r>
      <w:r w:rsidR="00F0100F" w:rsidRPr="002D4AD7">
        <w:rPr>
          <w:rtl/>
        </w:rPr>
        <w:t>הטעם נהגו שלא יוכל המשכיר לחזור כשמגיע שמונה ימים</w:t>
      </w:r>
      <w:r w:rsidR="006A24AD" w:rsidRPr="002D4AD7">
        <w:rPr>
          <w:rtl/>
        </w:rPr>
        <w:t xml:space="preserve"> </w:t>
      </w:r>
      <w:r w:rsidR="00F0100F" w:rsidRPr="002D4AD7">
        <w:rPr>
          <w:rtl/>
        </w:rPr>
        <w:t>קודם זמן כניסת הבתים וגם קונים על השכירות א</w:t>
      </w:r>
      <w:r w:rsidR="006A24AD" w:rsidRPr="002D4AD7">
        <w:rPr>
          <w:rtl/>
        </w:rPr>
        <w:t>"</w:t>
      </w:r>
      <w:r w:rsidR="00F0100F" w:rsidRPr="002D4AD7">
        <w:rPr>
          <w:rtl/>
        </w:rPr>
        <w:t>כ לא</w:t>
      </w:r>
      <w:r w:rsidR="006A24AD" w:rsidRPr="002D4AD7">
        <w:rPr>
          <w:rtl/>
        </w:rPr>
        <w:t xml:space="preserve"> </w:t>
      </w:r>
      <w:r w:rsidR="00F0100F" w:rsidRPr="002D4AD7">
        <w:rPr>
          <w:rtl/>
        </w:rPr>
        <w:t>מהני ליה ג</w:t>
      </w:r>
      <w:r w:rsidR="006A24AD" w:rsidRPr="002D4AD7">
        <w:rPr>
          <w:rtl/>
        </w:rPr>
        <w:t>"</w:t>
      </w:r>
      <w:r w:rsidR="00F0100F" w:rsidRPr="002D4AD7">
        <w:rPr>
          <w:rtl/>
        </w:rPr>
        <w:t>כ טענת אונס כאילו כבר נכנס דאין לחלק</w:t>
      </w:r>
      <w:r w:rsidR="006A24AD" w:rsidRPr="002D4AD7">
        <w:rPr>
          <w:rtl/>
        </w:rPr>
        <w:t xml:space="preserve"> </w:t>
      </w:r>
      <w:r w:rsidR="00F0100F" w:rsidRPr="002D4AD7">
        <w:rPr>
          <w:rtl/>
        </w:rPr>
        <w:t>בזה מאחר שכבר נגמר השכירות. סוף דבר איני רואה כלל</w:t>
      </w:r>
      <w:r w:rsidR="006A24AD" w:rsidRPr="002D4AD7">
        <w:rPr>
          <w:rtl/>
        </w:rPr>
        <w:t xml:space="preserve"> </w:t>
      </w:r>
      <w:r w:rsidR="00F0100F" w:rsidRPr="002D4AD7">
        <w:rPr>
          <w:rtl/>
        </w:rPr>
        <w:t>שיוכל משכיר זה לומר אדעתא דהכי לא השכרתי</w:t>
      </w:r>
      <w:r w:rsidR="006A24AD" w:rsidRPr="002D4AD7">
        <w:rPr>
          <w:rtl/>
        </w:rPr>
        <w:t>.</w:t>
      </w:r>
      <w:r w:rsidR="00F0100F" w:rsidRPr="002D4AD7">
        <w:rPr>
          <w:rtl/>
        </w:rPr>
        <w:t xml:space="preserve"> אף אם</w:t>
      </w:r>
      <w:r w:rsidR="006A24AD" w:rsidRPr="002D4AD7">
        <w:rPr>
          <w:rtl/>
        </w:rPr>
        <w:t xml:space="preserve"> </w:t>
      </w:r>
      <w:r w:rsidR="00F0100F" w:rsidRPr="002D4AD7">
        <w:rPr>
          <w:rtl/>
        </w:rPr>
        <w:t>נודה שזה שתלתה אשתו של שוכר מיקרי אונס כ</w:t>
      </w:r>
      <w:r w:rsidR="006A24AD" w:rsidRPr="002D4AD7">
        <w:rPr>
          <w:rtl/>
        </w:rPr>
        <w:t>"</w:t>
      </w:r>
      <w:r w:rsidR="00F0100F" w:rsidRPr="002D4AD7">
        <w:rPr>
          <w:rtl/>
        </w:rPr>
        <w:t>ש שאינו</w:t>
      </w:r>
      <w:r w:rsidR="006A24AD" w:rsidRPr="002D4AD7">
        <w:rPr>
          <w:rtl/>
        </w:rPr>
        <w:t xml:space="preserve"> </w:t>
      </w:r>
      <w:r w:rsidR="00F0100F" w:rsidRPr="002D4AD7">
        <w:rPr>
          <w:rtl/>
        </w:rPr>
        <w:t>אונס שראוי לחזור בגינו, כי מה שאומר שהוא חולי מתדבק</w:t>
      </w:r>
      <w:r w:rsidR="006A24AD" w:rsidRPr="002D4AD7">
        <w:rPr>
          <w:rtl/>
        </w:rPr>
        <w:t xml:space="preserve"> </w:t>
      </w:r>
      <w:r w:rsidR="00F0100F" w:rsidRPr="002D4AD7">
        <w:rPr>
          <w:rtl/>
        </w:rPr>
        <w:t>כולו הבל ומי שלבו נוקפו אומר כן כי השם יתעלה הוא</w:t>
      </w:r>
      <w:r w:rsidR="006A24AD" w:rsidRPr="002D4AD7">
        <w:rPr>
          <w:rtl/>
        </w:rPr>
        <w:t xml:space="preserve"> </w:t>
      </w:r>
      <w:r w:rsidR="00F0100F" w:rsidRPr="002D4AD7">
        <w:rPr>
          <w:rtl/>
        </w:rPr>
        <w:t>המוחץ והרופא ואם היה כדברי המשכיר בטל כל דיני ביקור</w:t>
      </w:r>
      <w:r w:rsidR="006A24AD" w:rsidRPr="002D4AD7">
        <w:rPr>
          <w:rtl/>
        </w:rPr>
        <w:t xml:space="preserve"> </w:t>
      </w:r>
      <w:r w:rsidR="00F0100F" w:rsidRPr="002D4AD7">
        <w:rPr>
          <w:rtl/>
        </w:rPr>
        <w:t>חולים כי לא מצינו בשום מקום שחלקו בין חולי מתדבק</w:t>
      </w:r>
      <w:r w:rsidR="006A24AD" w:rsidRPr="002D4AD7">
        <w:rPr>
          <w:rtl/>
        </w:rPr>
        <w:t xml:space="preserve"> </w:t>
      </w:r>
      <w:r w:rsidR="00F0100F" w:rsidRPr="002D4AD7">
        <w:rPr>
          <w:rtl/>
        </w:rPr>
        <w:t>לשאינו מתדבק חוץ מלענין בעל ראתן דאסרו לישב בצלו</w:t>
      </w:r>
      <w:r w:rsidR="006A24AD" w:rsidRPr="002D4AD7">
        <w:rPr>
          <w:rtl/>
        </w:rPr>
        <w:t xml:space="preserve">, </w:t>
      </w:r>
      <w:r w:rsidR="00F0100F" w:rsidRPr="002D4AD7">
        <w:rPr>
          <w:rtl/>
        </w:rPr>
        <w:t>וראייה מפרק המדיר (דף ע"ו) דלא חשבו למום אשה לומר</w:t>
      </w:r>
      <w:r w:rsidR="006A24AD" w:rsidRPr="002D4AD7">
        <w:rPr>
          <w:rtl/>
        </w:rPr>
        <w:t xml:space="preserve"> </w:t>
      </w:r>
      <w:r w:rsidR="00F0100F" w:rsidRPr="002D4AD7">
        <w:rPr>
          <w:rtl/>
        </w:rPr>
        <w:t>שאדעתא דהכי לא קדש רק בחולי נכפה שהוא מין ראתן</w:t>
      </w:r>
      <w:r w:rsidR="006A24AD" w:rsidRPr="002D4AD7">
        <w:rPr>
          <w:rtl/>
        </w:rPr>
        <w:t xml:space="preserve"> </w:t>
      </w:r>
      <w:r w:rsidR="00F0100F" w:rsidRPr="002D4AD7">
        <w:rPr>
          <w:rtl/>
        </w:rPr>
        <w:t>אבל בשאר חולי לא אמרינן הכי</w:t>
      </w:r>
      <w:r w:rsidR="006A24AD" w:rsidRPr="002D4AD7">
        <w:rPr>
          <w:rtl/>
        </w:rPr>
        <w:t>.</w:t>
      </w:r>
      <w:r w:rsidR="00F0100F" w:rsidRPr="002D4AD7">
        <w:rPr>
          <w:rtl/>
        </w:rPr>
        <w:t xml:space="preserve"> וכ</w:t>
      </w:r>
      <w:r w:rsidR="006A24AD" w:rsidRPr="002D4AD7">
        <w:rPr>
          <w:rtl/>
        </w:rPr>
        <w:t>"</w:t>
      </w:r>
      <w:r w:rsidR="00F0100F" w:rsidRPr="002D4AD7">
        <w:rPr>
          <w:rtl/>
        </w:rPr>
        <w:t>ש בנדון דידן דחולי זה</w:t>
      </w:r>
      <w:r w:rsidR="006A24AD" w:rsidRPr="002D4AD7">
        <w:rPr>
          <w:rtl/>
        </w:rPr>
        <w:t xml:space="preserve"> </w:t>
      </w:r>
      <w:r w:rsidR="00F0100F" w:rsidRPr="002D4AD7">
        <w:rPr>
          <w:rtl/>
        </w:rPr>
        <w:t>שכיח מחמת עיפוש האויר הנהוג בעיר ההיא הוה מידי</w:t>
      </w:r>
      <w:r w:rsidR="006A24AD" w:rsidRPr="002D4AD7">
        <w:rPr>
          <w:rtl/>
        </w:rPr>
        <w:t xml:space="preserve"> </w:t>
      </w:r>
      <w:r w:rsidR="00F0100F" w:rsidRPr="002D4AD7">
        <w:rPr>
          <w:rtl/>
        </w:rPr>
        <w:t>דשכיח ואין בית אשר לא היה שם חולי זה דמסיק כל אדם</w:t>
      </w:r>
      <w:r w:rsidR="006A24AD" w:rsidRPr="002D4AD7">
        <w:rPr>
          <w:rtl/>
        </w:rPr>
        <w:t xml:space="preserve"> </w:t>
      </w:r>
      <w:r w:rsidR="00F0100F" w:rsidRPr="002D4AD7">
        <w:rPr>
          <w:rtl/>
        </w:rPr>
        <w:t>אדעתיה ואיכא למימר סבר וקיבל</w:t>
      </w:r>
      <w:r w:rsidR="006A24AD" w:rsidRPr="002D4AD7">
        <w:rPr>
          <w:rtl/>
        </w:rPr>
        <w:t>.</w:t>
      </w:r>
      <w:r w:rsidR="00F0100F" w:rsidRPr="002D4AD7">
        <w:rPr>
          <w:rtl/>
        </w:rPr>
        <w:t xml:space="preserve"> ולכן אף בלא גמרו</w:t>
      </w:r>
      <w:r w:rsidR="006A24AD" w:rsidRPr="002D4AD7">
        <w:rPr>
          <w:rtl/>
        </w:rPr>
        <w:t xml:space="preserve"> </w:t>
      </w:r>
      <w:r w:rsidR="00F0100F" w:rsidRPr="002D4AD7">
        <w:rPr>
          <w:rtl/>
        </w:rPr>
        <w:lastRenderedPageBreak/>
        <w:t>קניין על השכירות רק שמנהג העיר שמדברים ביחד וכל</w:t>
      </w:r>
      <w:r w:rsidR="006A24AD" w:rsidRPr="002D4AD7">
        <w:rPr>
          <w:rtl/>
        </w:rPr>
        <w:t xml:space="preserve"> </w:t>
      </w:r>
      <w:r w:rsidR="00F0100F" w:rsidRPr="002D4AD7">
        <w:rPr>
          <w:rtl/>
        </w:rPr>
        <w:t>(שלא) הודיעו שמונה ימים קודם זמן כניסת הבתים אינם יכולין</w:t>
      </w:r>
      <w:r w:rsidR="006A24AD" w:rsidRPr="002D4AD7">
        <w:rPr>
          <w:rtl/>
        </w:rPr>
        <w:t xml:space="preserve"> </w:t>
      </w:r>
      <w:r w:rsidR="00F0100F" w:rsidRPr="002D4AD7">
        <w:rPr>
          <w:rtl/>
        </w:rPr>
        <w:t>לחזור מטעם דהוה ליה להודיעו</w:t>
      </w:r>
      <w:r w:rsidR="006A24AD" w:rsidRPr="002D4AD7">
        <w:rPr>
          <w:rtl/>
        </w:rPr>
        <w:t>,</w:t>
      </w:r>
      <w:r w:rsidR="00F0100F" w:rsidRPr="002D4AD7">
        <w:rPr>
          <w:rtl/>
        </w:rPr>
        <w:t xml:space="preserve"> מ</w:t>
      </w:r>
      <w:r w:rsidR="006A24AD" w:rsidRPr="002D4AD7">
        <w:rPr>
          <w:rtl/>
        </w:rPr>
        <w:t>"</w:t>
      </w:r>
      <w:r w:rsidR="00F0100F" w:rsidRPr="002D4AD7">
        <w:rPr>
          <w:rtl/>
        </w:rPr>
        <w:t>מ באונס כי האי לא</w:t>
      </w:r>
      <w:r w:rsidR="006A24AD" w:rsidRPr="002D4AD7">
        <w:rPr>
          <w:rtl/>
        </w:rPr>
        <w:t xml:space="preserve"> </w:t>
      </w:r>
      <w:r w:rsidR="00F0100F" w:rsidRPr="002D4AD7">
        <w:rPr>
          <w:rtl/>
        </w:rPr>
        <w:t>יוכל לחזור אע</w:t>
      </w:r>
      <w:r w:rsidR="006A24AD" w:rsidRPr="002D4AD7">
        <w:rPr>
          <w:rtl/>
        </w:rPr>
        <w:t>"</w:t>
      </w:r>
      <w:r w:rsidR="00F0100F" w:rsidRPr="002D4AD7">
        <w:rPr>
          <w:rtl/>
        </w:rPr>
        <w:t>ג דבנפל יכול לחזור בכה</w:t>
      </w:r>
      <w:r w:rsidR="006A24AD" w:rsidRPr="002D4AD7">
        <w:rPr>
          <w:rtl/>
        </w:rPr>
        <w:t>"</w:t>
      </w:r>
      <w:r w:rsidR="00F0100F" w:rsidRPr="002D4AD7">
        <w:rPr>
          <w:rtl/>
        </w:rPr>
        <w:t>ג כמו שכתבתי</w:t>
      </w:r>
      <w:r w:rsidR="006A24AD" w:rsidRPr="002D4AD7">
        <w:rPr>
          <w:rtl/>
        </w:rPr>
        <w:t xml:space="preserve"> </w:t>
      </w:r>
      <w:r w:rsidR="00F0100F" w:rsidRPr="002D4AD7">
        <w:rPr>
          <w:rtl/>
        </w:rPr>
        <w:t>לעיל היינו מטעמא דא</w:t>
      </w:r>
      <w:r w:rsidR="006A24AD" w:rsidRPr="002D4AD7">
        <w:rPr>
          <w:rtl/>
        </w:rPr>
        <w:t>"</w:t>
      </w:r>
      <w:r w:rsidR="00F0100F" w:rsidRPr="002D4AD7">
        <w:rPr>
          <w:rtl/>
        </w:rPr>
        <w:t>ל לא עדיפת מינאי אבל בשאר</w:t>
      </w:r>
      <w:r w:rsidR="006A24AD" w:rsidRPr="002D4AD7">
        <w:rPr>
          <w:rtl/>
        </w:rPr>
        <w:t xml:space="preserve"> </w:t>
      </w:r>
      <w:r w:rsidR="00F0100F" w:rsidRPr="002D4AD7">
        <w:rPr>
          <w:rtl/>
        </w:rPr>
        <w:t>אונסים כ</w:t>
      </w:r>
      <w:r w:rsidR="006A24AD" w:rsidRPr="002D4AD7">
        <w:rPr>
          <w:rtl/>
        </w:rPr>
        <w:t>"</w:t>
      </w:r>
      <w:r w:rsidR="00F0100F" w:rsidRPr="002D4AD7">
        <w:rPr>
          <w:rtl/>
        </w:rPr>
        <w:t>ש באונס גרוע כה</w:t>
      </w:r>
      <w:r w:rsidR="006A24AD" w:rsidRPr="002D4AD7">
        <w:rPr>
          <w:rtl/>
        </w:rPr>
        <w:t>"</w:t>
      </w:r>
      <w:r w:rsidR="00F0100F" w:rsidRPr="002D4AD7">
        <w:rPr>
          <w:rtl/>
        </w:rPr>
        <w:t>ג דעתי שאין יכול לחזור</w:t>
      </w:r>
      <w:r w:rsidR="006A24AD" w:rsidRPr="002D4AD7">
        <w:rPr>
          <w:rtl/>
        </w:rPr>
        <w:t xml:space="preserve">. </w:t>
      </w:r>
      <w:r w:rsidR="00F0100F" w:rsidRPr="002D4AD7">
        <w:rPr>
          <w:rtl/>
        </w:rPr>
        <w:t xml:space="preserve">כה אמינא הצעיר </w:t>
      </w:r>
    </w:p>
    <w:p w:rsidR="009D3FC8" w:rsidRPr="002D4AD7" w:rsidRDefault="009D3FC8" w:rsidP="006A24AD">
      <w:pPr>
        <w:rPr>
          <w:rtl/>
        </w:rPr>
      </w:pPr>
      <w:r w:rsidRPr="002D4AD7">
        <w:rPr>
          <w:vertAlign w:val="superscript"/>
          <w:rtl/>
        </w:rPr>
        <w:t>@99</w:t>
      </w:r>
      <w:r w:rsidR="00F0100F" w:rsidRPr="002D4AD7">
        <w:rPr>
          <w:rtl/>
        </w:rPr>
        <w:t>משה איסרלש</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כא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ראובן מת וחיים לכל ישראל שבק</w:t>
      </w:r>
      <w:r w:rsidR="006A24AD" w:rsidRPr="002D4AD7">
        <w:rPr>
          <w:rtl/>
        </w:rPr>
        <w:t>,</w:t>
      </w:r>
      <w:r w:rsidR="00F0100F" w:rsidRPr="002D4AD7">
        <w:rPr>
          <w:rtl/>
        </w:rPr>
        <w:t xml:space="preserve"> וצוה</w:t>
      </w:r>
      <w:r w:rsidR="006A24AD" w:rsidRPr="002D4AD7">
        <w:rPr>
          <w:rtl/>
        </w:rPr>
        <w:t xml:space="preserve"> </w:t>
      </w:r>
      <w:r w:rsidR="00F0100F" w:rsidRPr="002D4AD7">
        <w:rPr>
          <w:rtl/>
        </w:rPr>
        <w:t>בעת שהיה שכ</w:t>
      </w:r>
      <w:r w:rsidR="006A24AD" w:rsidRPr="002D4AD7">
        <w:rPr>
          <w:rtl/>
        </w:rPr>
        <w:t>"</w:t>
      </w:r>
      <w:r w:rsidR="00F0100F" w:rsidRPr="002D4AD7">
        <w:rPr>
          <w:rtl/>
        </w:rPr>
        <w:t>מ הרבה צוואות כדרך שכ</w:t>
      </w:r>
      <w:r w:rsidR="006A24AD" w:rsidRPr="002D4AD7">
        <w:rPr>
          <w:rtl/>
        </w:rPr>
        <w:t>"</w:t>
      </w:r>
      <w:r w:rsidR="00F0100F" w:rsidRPr="002D4AD7">
        <w:rPr>
          <w:rtl/>
        </w:rPr>
        <w:t>מ,</w:t>
      </w:r>
      <w:r w:rsidR="006A24AD" w:rsidRPr="002D4AD7">
        <w:rPr>
          <w:rtl/>
        </w:rPr>
        <w:t xml:space="preserve"> </w:t>
      </w:r>
      <w:r w:rsidR="00F0100F" w:rsidRPr="002D4AD7">
        <w:rPr>
          <w:rtl/>
        </w:rPr>
        <w:t>ובתוכם צוה שאחיו וחתנו ובתו המה מחוייבים לתקן</w:t>
      </w:r>
      <w:r w:rsidR="006A24AD" w:rsidRPr="002D4AD7">
        <w:rPr>
          <w:rtl/>
        </w:rPr>
        <w:t xml:space="preserve"> </w:t>
      </w:r>
      <w:r w:rsidR="00F0100F" w:rsidRPr="002D4AD7">
        <w:rPr>
          <w:rtl/>
        </w:rPr>
        <w:t>העניים ששכח</w:t>
      </w:r>
      <w:r w:rsidR="006A24AD" w:rsidRPr="002D4AD7">
        <w:rPr>
          <w:rtl/>
        </w:rPr>
        <w:t>.</w:t>
      </w:r>
      <w:r w:rsidR="00F0100F" w:rsidRPr="002D4AD7">
        <w:rPr>
          <w:rtl/>
        </w:rPr>
        <w:t xml:space="preserve"> עוד צוה שיתנו שש מאות לבתולות</w:t>
      </w:r>
      <w:r w:rsidR="006A24AD" w:rsidRPr="002D4AD7">
        <w:rPr>
          <w:rtl/>
        </w:rPr>
        <w:t xml:space="preserve"> </w:t>
      </w:r>
      <w:r w:rsidR="00F0100F" w:rsidRPr="002D4AD7">
        <w:rPr>
          <w:rtl/>
        </w:rPr>
        <w:t>ויתומים ולנערים ללמד</w:t>
      </w:r>
      <w:r w:rsidR="006A24AD" w:rsidRPr="002D4AD7">
        <w:rPr>
          <w:rtl/>
        </w:rPr>
        <w:t>.</w:t>
      </w:r>
      <w:r w:rsidR="00F0100F" w:rsidRPr="002D4AD7">
        <w:rPr>
          <w:rtl/>
        </w:rPr>
        <w:t xml:space="preserve"> עוד צוה שלש מאות טאלר לבת</w:t>
      </w:r>
      <w:r w:rsidR="006A24AD" w:rsidRPr="002D4AD7">
        <w:rPr>
          <w:rtl/>
        </w:rPr>
        <w:t xml:space="preserve"> </w:t>
      </w:r>
      <w:r w:rsidR="00F0100F" w:rsidRPr="002D4AD7">
        <w:rPr>
          <w:rtl/>
        </w:rPr>
        <w:t>אחותו לסיוע נשואיה</w:t>
      </w:r>
      <w:r w:rsidR="006A24AD" w:rsidRPr="002D4AD7">
        <w:rPr>
          <w:rtl/>
        </w:rPr>
        <w:t>.</w:t>
      </w:r>
      <w:r w:rsidR="00F0100F" w:rsidRPr="002D4AD7">
        <w:rPr>
          <w:rtl/>
        </w:rPr>
        <w:t xml:space="preserve"> עוד צוה ארבע מאות טאלר לצרכי</w:t>
      </w:r>
      <w:r w:rsidR="006A24AD" w:rsidRPr="002D4AD7">
        <w:rPr>
          <w:rtl/>
        </w:rPr>
        <w:t xml:space="preserve"> </w:t>
      </w:r>
      <w:r w:rsidR="00F0100F" w:rsidRPr="002D4AD7">
        <w:rPr>
          <w:rtl/>
        </w:rPr>
        <w:t>אחותה ולצרכי בנותיה לנשואיהן</w:t>
      </w:r>
      <w:r w:rsidR="006A24AD" w:rsidRPr="002D4AD7">
        <w:rPr>
          <w:rtl/>
        </w:rPr>
        <w:t>.</w:t>
      </w:r>
      <w:r w:rsidR="00F0100F" w:rsidRPr="002D4AD7">
        <w:rPr>
          <w:rtl/>
        </w:rPr>
        <w:t xml:space="preserve"> עוד צוה שתי מאות לבנות</w:t>
      </w:r>
      <w:r w:rsidR="006A24AD" w:rsidRPr="002D4AD7">
        <w:rPr>
          <w:rtl/>
        </w:rPr>
        <w:t xml:space="preserve"> </w:t>
      </w:r>
      <w:r w:rsidR="00F0100F" w:rsidRPr="002D4AD7">
        <w:rPr>
          <w:rtl/>
        </w:rPr>
        <w:t>בן אחותו לצרכי נשואיהן ויתנו ליד אשת בן אחיו</w:t>
      </w:r>
      <w:r w:rsidR="006A24AD" w:rsidRPr="002D4AD7">
        <w:rPr>
          <w:rtl/>
        </w:rPr>
        <w:t>.</w:t>
      </w:r>
      <w:r w:rsidR="00F0100F" w:rsidRPr="002D4AD7">
        <w:rPr>
          <w:rtl/>
        </w:rPr>
        <w:t xml:space="preserve"> וסוף</w:t>
      </w:r>
      <w:r w:rsidR="006A24AD" w:rsidRPr="002D4AD7">
        <w:rPr>
          <w:rtl/>
        </w:rPr>
        <w:t xml:space="preserve"> </w:t>
      </w:r>
      <w:r w:rsidR="00F0100F" w:rsidRPr="002D4AD7">
        <w:rPr>
          <w:rtl/>
        </w:rPr>
        <w:t>הצוואה כתב כלל העולה שאחיו ובתו ייטיבו עם קרוביו</w:t>
      </w:r>
      <w:r w:rsidR="006A24AD" w:rsidRPr="002D4AD7">
        <w:rPr>
          <w:rtl/>
        </w:rPr>
        <w:t xml:space="preserve"> </w:t>
      </w:r>
      <w:r w:rsidR="00F0100F" w:rsidRPr="002D4AD7">
        <w:rPr>
          <w:rtl/>
        </w:rPr>
        <w:t>שהם מצד אביו ויקצו מעותיו לזה וייטיבו עמהם עכ"ל</w:t>
      </w:r>
      <w:r w:rsidR="006A24AD" w:rsidRPr="002D4AD7">
        <w:rPr>
          <w:rtl/>
        </w:rPr>
        <w:t xml:space="preserve"> </w:t>
      </w:r>
      <w:r w:rsidR="00F0100F" w:rsidRPr="002D4AD7">
        <w:rPr>
          <w:rtl/>
        </w:rPr>
        <w:t>הצוואה</w:t>
      </w:r>
      <w:r w:rsidR="006A24AD" w:rsidRPr="002D4AD7">
        <w:rPr>
          <w:rtl/>
        </w:rPr>
        <w:t>.</w:t>
      </w:r>
      <w:r w:rsidR="00F0100F" w:rsidRPr="002D4AD7">
        <w:rPr>
          <w:rtl/>
        </w:rPr>
        <w:t xml:space="preserve"> ולא היה לראובן יורש ונוחל כי אם בתו זאת אשר</w:t>
      </w:r>
      <w:r w:rsidR="006A24AD" w:rsidRPr="002D4AD7">
        <w:rPr>
          <w:rtl/>
        </w:rPr>
        <w:t xml:space="preserve"> </w:t>
      </w:r>
      <w:r w:rsidR="00F0100F" w:rsidRPr="002D4AD7">
        <w:rPr>
          <w:rtl/>
        </w:rPr>
        <w:t>מצדה בעלה יורש את חמיו</w:t>
      </w:r>
      <w:r w:rsidR="006A24AD" w:rsidRPr="002D4AD7">
        <w:rPr>
          <w:rtl/>
        </w:rPr>
        <w:t>,</w:t>
      </w:r>
      <w:r w:rsidR="00F0100F" w:rsidRPr="002D4AD7">
        <w:rPr>
          <w:rtl/>
        </w:rPr>
        <w:t xml:space="preserve"> וכשמוע חתנו את צוואת חמיו</w:t>
      </w:r>
      <w:r w:rsidR="006A24AD" w:rsidRPr="002D4AD7">
        <w:rPr>
          <w:rtl/>
        </w:rPr>
        <w:t xml:space="preserve"> </w:t>
      </w:r>
      <w:r w:rsidR="00F0100F" w:rsidRPr="002D4AD7">
        <w:rPr>
          <w:rtl/>
        </w:rPr>
        <w:t>בקש להודיעו מה כתב כי היתה סגורה בתיבה וכמוסה</w:t>
      </w:r>
      <w:r w:rsidR="006A24AD" w:rsidRPr="002D4AD7">
        <w:rPr>
          <w:rtl/>
        </w:rPr>
        <w:t xml:space="preserve"> </w:t>
      </w:r>
      <w:r w:rsidR="00F0100F" w:rsidRPr="002D4AD7">
        <w:rPr>
          <w:rtl/>
        </w:rPr>
        <w:t>ביד העדים שהיו אצל הצוואה</w:t>
      </w:r>
      <w:r w:rsidR="006A24AD" w:rsidRPr="002D4AD7">
        <w:rPr>
          <w:rtl/>
        </w:rPr>
        <w:t>.</w:t>
      </w:r>
      <w:r w:rsidR="00F0100F" w:rsidRPr="002D4AD7">
        <w:rPr>
          <w:rtl/>
        </w:rPr>
        <w:t xml:space="preserve"> וכן צוה חמיו בשעת מותו</w:t>
      </w:r>
      <w:r w:rsidR="006A24AD" w:rsidRPr="002D4AD7">
        <w:rPr>
          <w:rtl/>
        </w:rPr>
        <w:t xml:space="preserve"> </w:t>
      </w:r>
      <w:r w:rsidR="00F0100F" w:rsidRPr="002D4AD7">
        <w:rPr>
          <w:rtl/>
        </w:rPr>
        <w:t>שלא יודיעו צוואתו עד שיקבל תחילה לקיים כל דברי השכ</w:t>
      </w:r>
      <w:r w:rsidR="006A24AD" w:rsidRPr="002D4AD7">
        <w:rPr>
          <w:rtl/>
        </w:rPr>
        <w:t>"</w:t>
      </w:r>
      <w:r w:rsidR="00F0100F" w:rsidRPr="002D4AD7">
        <w:rPr>
          <w:rtl/>
        </w:rPr>
        <w:t>מ.</w:t>
      </w:r>
      <w:r w:rsidR="006A24AD" w:rsidRPr="002D4AD7">
        <w:rPr>
          <w:rtl/>
        </w:rPr>
        <w:t xml:space="preserve"> </w:t>
      </w:r>
      <w:r w:rsidR="00F0100F" w:rsidRPr="002D4AD7">
        <w:rPr>
          <w:rtl/>
        </w:rPr>
        <w:t>וכן עשה וקיבל קנין לקיים כל דבר הכתוב בצוואה הנזכרת,</w:t>
      </w:r>
      <w:r w:rsidR="006A24AD" w:rsidRPr="002D4AD7">
        <w:rPr>
          <w:rtl/>
        </w:rPr>
        <w:t xml:space="preserve"> </w:t>
      </w:r>
      <w:r w:rsidR="00F0100F" w:rsidRPr="002D4AD7">
        <w:rPr>
          <w:rtl/>
        </w:rPr>
        <w:t>ועל זה השליש נכסי עזבון ראובן הנ</w:t>
      </w:r>
      <w:r w:rsidR="006A24AD" w:rsidRPr="002D4AD7">
        <w:rPr>
          <w:rtl/>
        </w:rPr>
        <w:t>"</w:t>
      </w:r>
      <w:r w:rsidR="00F0100F" w:rsidRPr="002D4AD7">
        <w:rPr>
          <w:rtl/>
        </w:rPr>
        <w:t>ל לקיים כל דברי</w:t>
      </w:r>
      <w:r w:rsidR="006A24AD" w:rsidRPr="002D4AD7">
        <w:rPr>
          <w:rtl/>
        </w:rPr>
        <w:t xml:space="preserve"> </w:t>
      </w:r>
      <w:r w:rsidR="00F0100F" w:rsidRPr="002D4AD7">
        <w:rPr>
          <w:rtl/>
        </w:rPr>
        <w:t>הצוואה</w:t>
      </w:r>
      <w:r w:rsidR="006A24AD" w:rsidRPr="002D4AD7">
        <w:rPr>
          <w:rtl/>
        </w:rPr>
        <w:t>,</w:t>
      </w:r>
      <w:r w:rsidR="00F0100F" w:rsidRPr="002D4AD7">
        <w:rPr>
          <w:rtl/>
        </w:rPr>
        <w:t xml:space="preserve"> וכאשר נגלו לו דברי הצוואה שהיו חתומים תחילה</w:t>
      </w:r>
      <w:r w:rsidR="006A24AD" w:rsidRPr="002D4AD7">
        <w:rPr>
          <w:rtl/>
        </w:rPr>
        <w:t xml:space="preserve"> </w:t>
      </w:r>
      <w:r w:rsidR="00F0100F" w:rsidRPr="002D4AD7">
        <w:rPr>
          <w:rtl/>
        </w:rPr>
        <w:t>נפל מחלוקת בין היורש הנ"ל דהיינו חתנו של ראובן ובין</w:t>
      </w:r>
      <w:r w:rsidR="006A24AD" w:rsidRPr="002D4AD7">
        <w:rPr>
          <w:rtl/>
        </w:rPr>
        <w:t xml:space="preserve"> </w:t>
      </w:r>
      <w:r w:rsidR="00F0100F" w:rsidRPr="002D4AD7">
        <w:rPr>
          <w:rtl/>
        </w:rPr>
        <w:t>אחי ראובן הנזכר אשר נתמנו אפטרופסים לחלק נכסי</w:t>
      </w:r>
      <w:r w:rsidR="006A24AD" w:rsidRPr="002D4AD7">
        <w:rPr>
          <w:rtl/>
        </w:rPr>
        <w:t xml:space="preserve"> </w:t>
      </w:r>
      <w:r w:rsidR="00F0100F" w:rsidRPr="002D4AD7">
        <w:rPr>
          <w:rtl/>
        </w:rPr>
        <w:t>ראובן הנ"ל לעניים כמוזכר בצוואה</w:t>
      </w:r>
      <w:r w:rsidR="006A24AD" w:rsidRPr="002D4AD7">
        <w:rPr>
          <w:rtl/>
        </w:rPr>
        <w:t>.</w:t>
      </w:r>
      <w:r w:rsidR="00F0100F" w:rsidRPr="002D4AD7">
        <w:rPr>
          <w:rtl/>
        </w:rPr>
        <w:t xml:space="preserve"> כי האחים הנ"ל אומרים</w:t>
      </w:r>
      <w:r w:rsidR="006A24AD" w:rsidRPr="002D4AD7">
        <w:rPr>
          <w:rtl/>
        </w:rPr>
        <w:t xml:space="preserve"> </w:t>
      </w:r>
      <w:r w:rsidR="00F0100F" w:rsidRPr="002D4AD7">
        <w:rPr>
          <w:rtl/>
        </w:rPr>
        <w:t>שכוונת אחיהם ז</w:t>
      </w:r>
      <w:r w:rsidR="006A24AD" w:rsidRPr="002D4AD7">
        <w:rPr>
          <w:rtl/>
        </w:rPr>
        <w:t>"</w:t>
      </w:r>
      <w:r w:rsidR="00F0100F" w:rsidRPr="002D4AD7">
        <w:rPr>
          <w:rtl/>
        </w:rPr>
        <w:t>ל היה לחלוק לקרוביו עוד מנכסיו כפי מה</w:t>
      </w:r>
      <w:r w:rsidR="006A24AD" w:rsidRPr="002D4AD7">
        <w:rPr>
          <w:rtl/>
        </w:rPr>
        <w:t xml:space="preserve"> </w:t>
      </w:r>
      <w:r w:rsidR="00F0100F" w:rsidRPr="002D4AD7">
        <w:rPr>
          <w:rtl/>
        </w:rPr>
        <w:t>שנראה לעיניהם ואומרים על זה אומדנות המוכיחות</w:t>
      </w:r>
      <w:r w:rsidR="006A24AD" w:rsidRPr="002D4AD7">
        <w:rPr>
          <w:rtl/>
        </w:rPr>
        <w:t xml:space="preserve"> </w:t>
      </w:r>
      <w:r w:rsidR="00F0100F" w:rsidRPr="002D4AD7">
        <w:rPr>
          <w:rtl/>
        </w:rPr>
        <w:t>כדבריהם ואף העדים שהיו אצל הצוואה אומרים שכן היה</w:t>
      </w:r>
      <w:r w:rsidR="006A24AD" w:rsidRPr="002D4AD7">
        <w:rPr>
          <w:rtl/>
        </w:rPr>
        <w:t xml:space="preserve"> </w:t>
      </w:r>
      <w:r w:rsidR="00F0100F" w:rsidRPr="002D4AD7">
        <w:rPr>
          <w:rtl/>
        </w:rPr>
        <w:t>דעת המצווה. והחתן אומר שא"כ אין לדבר סוף שהם</w:t>
      </w:r>
      <w:r w:rsidR="006A24AD" w:rsidRPr="002D4AD7">
        <w:rPr>
          <w:rtl/>
        </w:rPr>
        <w:t xml:space="preserve"> </w:t>
      </w:r>
      <w:r w:rsidR="00F0100F" w:rsidRPr="002D4AD7">
        <w:rPr>
          <w:rtl/>
        </w:rPr>
        <w:t>יחלקו כל אשר לו לעניים ויצא הוא נקי מנכסיו ובודאי</w:t>
      </w:r>
      <w:r w:rsidR="006A24AD" w:rsidRPr="002D4AD7">
        <w:rPr>
          <w:rtl/>
        </w:rPr>
        <w:t xml:space="preserve"> </w:t>
      </w:r>
      <w:r w:rsidR="00F0100F" w:rsidRPr="002D4AD7">
        <w:rPr>
          <w:rtl/>
        </w:rPr>
        <w:t>שזה לא עלה על דעת חמיו אלא ודאי שרצה לומר שמאלו</w:t>
      </w:r>
      <w:r w:rsidR="006A24AD" w:rsidRPr="002D4AD7">
        <w:rPr>
          <w:rtl/>
        </w:rPr>
        <w:t xml:space="preserve"> </w:t>
      </w:r>
      <w:r w:rsidR="00F0100F" w:rsidRPr="002D4AD7">
        <w:rPr>
          <w:rtl/>
        </w:rPr>
        <w:t>שש מאות שצוה לתת לעניים תחילה פירש אח</w:t>
      </w:r>
      <w:r w:rsidR="006A24AD" w:rsidRPr="002D4AD7">
        <w:rPr>
          <w:rtl/>
        </w:rPr>
        <w:t>"</w:t>
      </w:r>
      <w:r w:rsidR="00F0100F" w:rsidRPr="002D4AD7">
        <w:rPr>
          <w:rtl/>
        </w:rPr>
        <w:t>כ שמהם</w:t>
      </w:r>
      <w:r w:rsidR="006A24AD" w:rsidRPr="002D4AD7">
        <w:rPr>
          <w:rtl/>
        </w:rPr>
        <w:t xml:space="preserve"> </w:t>
      </w:r>
      <w:r w:rsidR="00F0100F" w:rsidRPr="002D4AD7">
        <w:rPr>
          <w:rtl/>
        </w:rPr>
        <w:t>יתנו לקרוביו. ועוד נפל מחלוקת ביניהם</w:t>
      </w:r>
      <w:r w:rsidR="006A24AD" w:rsidRPr="002D4AD7">
        <w:rPr>
          <w:rtl/>
        </w:rPr>
        <w:t>,</w:t>
      </w:r>
      <w:r w:rsidR="00F0100F" w:rsidRPr="002D4AD7">
        <w:rPr>
          <w:rtl/>
        </w:rPr>
        <w:t xml:space="preserve"> כי האחים אומרים</w:t>
      </w:r>
      <w:r w:rsidR="006A24AD" w:rsidRPr="002D4AD7">
        <w:rPr>
          <w:rtl/>
        </w:rPr>
        <w:t xml:space="preserve"> </w:t>
      </w:r>
      <w:r w:rsidR="00F0100F" w:rsidRPr="002D4AD7">
        <w:rPr>
          <w:rtl/>
        </w:rPr>
        <w:t>כל מה שצוה לנשואי קרובותיהם הם יעכבו בידם עד בוא</w:t>
      </w:r>
      <w:r w:rsidR="006A24AD" w:rsidRPr="002D4AD7">
        <w:rPr>
          <w:rtl/>
        </w:rPr>
        <w:t xml:space="preserve"> </w:t>
      </w:r>
      <w:r w:rsidR="00F0100F" w:rsidRPr="002D4AD7">
        <w:rPr>
          <w:rtl/>
        </w:rPr>
        <w:t>זמן נשואיהן כי בידם מעות של אחיהם ז"ל, והיורש אומר</w:t>
      </w:r>
      <w:r w:rsidR="006A24AD" w:rsidRPr="002D4AD7">
        <w:rPr>
          <w:rtl/>
        </w:rPr>
        <w:t xml:space="preserve"> </w:t>
      </w:r>
      <w:r w:rsidR="00F0100F" w:rsidRPr="002D4AD7">
        <w:rPr>
          <w:rtl/>
        </w:rPr>
        <w:t>שהוא יעכבם בידו</w:t>
      </w:r>
      <w:r w:rsidR="006A24AD" w:rsidRPr="002D4AD7">
        <w:rPr>
          <w:rtl/>
        </w:rPr>
        <w:t>.</w:t>
      </w:r>
      <w:r w:rsidR="00F0100F" w:rsidRPr="002D4AD7">
        <w:rPr>
          <w:rtl/>
        </w:rPr>
        <w:t xml:space="preserve"> גם השש מאות הם יעכבו בידם עד</w:t>
      </w:r>
      <w:r w:rsidR="006A24AD" w:rsidRPr="002D4AD7">
        <w:rPr>
          <w:rtl/>
        </w:rPr>
        <w:t xml:space="preserve"> </w:t>
      </w:r>
      <w:r w:rsidR="00F0100F" w:rsidRPr="002D4AD7">
        <w:rPr>
          <w:rtl/>
        </w:rPr>
        <w:t>זמן הראוי לחלק וכל הריוח שירויחו עם זה הוא שלו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נראים לי דברי היורש דהיינו חתנו של ראובן</w:t>
      </w:r>
      <w:r w:rsidR="006A24AD" w:rsidRPr="002D4AD7">
        <w:rPr>
          <w:rtl/>
        </w:rPr>
        <w:t xml:space="preserve"> </w:t>
      </w:r>
      <w:r w:rsidR="00F0100F" w:rsidRPr="002D4AD7">
        <w:rPr>
          <w:rtl/>
        </w:rPr>
        <w:t>הנ</w:t>
      </w:r>
      <w:r w:rsidR="006A24AD" w:rsidRPr="002D4AD7">
        <w:rPr>
          <w:rtl/>
        </w:rPr>
        <w:t>"</w:t>
      </w:r>
      <w:r w:rsidR="00F0100F" w:rsidRPr="002D4AD7">
        <w:rPr>
          <w:rtl/>
        </w:rPr>
        <w:t>ל אבל לא מטעמיה</w:t>
      </w:r>
      <w:r w:rsidR="006A24AD" w:rsidRPr="002D4AD7">
        <w:rPr>
          <w:rtl/>
        </w:rPr>
        <w:t>,</w:t>
      </w:r>
      <w:r w:rsidR="00F0100F" w:rsidRPr="002D4AD7">
        <w:rPr>
          <w:rtl/>
        </w:rPr>
        <w:t xml:space="preserve"> וזה כי בודאי משמעות</w:t>
      </w:r>
      <w:r w:rsidR="006A24AD" w:rsidRPr="002D4AD7">
        <w:rPr>
          <w:rtl/>
        </w:rPr>
        <w:t xml:space="preserve"> </w:t>
      </w:r>
      <w:r w:rsidR="00F0100F" w:rsidRPr="002D4AD7">
        <w:rPr>
          <w:rtl/>
        </w:rPr>
        <w:t>לשון הצוואה היא כדברי האחים הנ</w:t>
      </w:r>
      <w:r w:rsidR="006A24AD" w:rsidRPr="002D4AD7">
        <w:rPr>
          <w:rtl/>
        </w:rPr>
        <w:t>"</w:t>
      </w:r>
      <w:r w:rsidR="00F0100F" w:rsidRPr="002D4AD7">
        <w:rPr>
          <w:rtl/>
        </w:rPr>
        <w:t xml:space="preserve">ל כי מאחר שצוה </w:t>
      </w:r>
      <w:r w:rsidR="00F0100F" w:rsidRPr="002D4AD7">
        <w:rPr>
          <w:rtl/>
        </w:rPr>
        <w:lastRenderedPageBreak/>
        <w:t>תחילה</w:t>
      </w:r>
      <w:r w:rsidR="006A24AD" w:rsidRPr="002D4AD7">
        <w:rPr>
          <w:rtl/>
        </w:rPr>
        <w:t xml:space="preserve"> </w:t>
      </w:r>
      <w:r w:rsidR="00F0100F" w:rsidRPr="002D4AD7">
        <w:rPr>
          <w:rtl/>
        </w:rPr>
        <w:t>אם שכח עניים שיתקנו אחיו וחתנו ובתו ש"מ שבא להוסיף</w:t>
      </w:r>
      <w:r w:rsidR="006A24AD" w:rsidRPr="002D4AD7">
        <w:rPr>
          <w:rtl/>
        </w:rPr>
        <w:t xml:space="preserve"> </w:t>
      </w:r>
      <w:r w:rsidR="00F0100F" w:rsidRPr="002D4AD7">
        <w:rPr>
          <w:rtl/>
        </w:rPr>
        <w:t>לעניים ששכח ולא כיון על המעות הראשונות</w:t>
      </w:r>
      <w:r w:rsidR="006A24AD" w:rsidRPr="002D4AD7">
        <w:rPr>
          <w:rtl/>
        </w:rPr>
        <w:t>.</w:t>
      </w:r>
      <w:r w:rsidR="00F0100F" w:rsidRPr="002D4AD7">
        <w:rPr>
          <w:rtl/>
        </w:rPr>
        <w:t xml:space="preserve"> וגם ממה</w:t>
      </w:r>
      <w:r w:rsidR="006A24AD" w:rsidRPr="002D4AD7">
        <w:rPr>
          <w:rtl/>
        </w:rPr>
        <w:t xml:space="preserve"> </w:t>
      </w:r>
      <w:r w:rsidR="00F0100F" w:rsidRPr="002D4AD7">
        <w:rPr>
          <w:rtl/>
        </w:rPr>
        <w:t>שצוה לבסוף שיקצו מעותיו וז</w:t>
      </w:r>
      <w:r w:rsidR="006A24AD" w:rsidRPr="002D4AD7">
        <w:rPr>
          <w:rtl/>
        </w:rPr>
        <w:t>"</w:t>
      </w:r>
      <w:r w:rsidR="00F0100F" w:rsidRPr="002D4AD7">
        <w:rPr>
          <w:rtl/>
        </w:rPr>
        <w:t>ל</w:t>
      </w:r>
      <w:r w:rsidR="006A24AD" w:rsidRPr="002D4AD7">
        <w:rPr>
          <w:rtl/>
        </w:rPr>
        <w:t>,</w:t>
      </w:r>
      <w:r w:rsidR="00F0100F" w:rsidRPr="002D4AD7">
        <w:rPr>
          <w:rtl/>
        </w:rPr>
        <w:t xml:space="preserve"> יקצו מעות שלי</w:t>
      </w:r>
      <w:r w:rsidR="006A24AD" w:rsidRPr="002D4AD7">
        <w:rPr>
          <w:rtl/>
        </w:rPr>
        <w:t>,</w:t>
      </w:r>
      <w:r w:rsidR="00F0100F" w:rsidRPr="002D4AD7">
        <w:rPr>
          <w:rtl/>
        </w:rPr>
        <w:t xml:space="preserve"> בודאי</w:t>
      </w:r>
      <w:r w:rsidR="006A24AD" w:rsidRPr="002D4AD7">
        <w:rPr>
          <w:rtl/>
        </w:rPr>
        <w:t xml:space="preserve"> </w:t>
      </w:r>
      <w:r w:rsidR="00F0100F" w:rsidRPr="002D4AD7">
        <w:rPr>
          <w:rtl/>
        </w:rPr>
        <w:t>כיון על מעותיו הנותרים דהם שלו</w:t>
      </w:r>
      <w:r w:rsidR="006A24AD" w:rsidRPr="002D4AD7">
        <w:rPr>
          <w:rtl/>
        </w:rPr>
        <w:t>,</w:t>
      </w:r>
      <w:r w:rsidR="00F0100F" w:rsidRPr="002D4AD7">
        <w:rPr>
          <w:rtl/>
        </w:rPr>
        <w:t xml:space="preserve"> כי מה שנדר תחילה</w:t>
      </w:r>
      <w:r w:rsidR="006A24AD" w:rsidRPr="002D4AD7">
        <w:rPr>
          <w:rtl/>
        </w:rPr>
        <w:t xml:space="preserve"> </w:t>
      </w:r>
      <w:r w:rsidR="00F0100F" w:rsidRPr="002D4AD7">
        <w:rPr>
          <w:rtl/>
        </w:rPr>
        <w:t>אינו נקרא שלו כי כבר זכו בהן עניים שאמירתו לגבוה</w:t>
      </w:r>
      <w:r w:rsidR="006A24AD" w:rsidRPr="002D4AD7">
        <w:rPr>
          <w:rtl/>
        </w:rPr>
        <w:t xml:space="preserve"> </w:t>
      </w:r>
      <w:r w:rsidR="00F0100F" w:rsidRPr="002D4AD7">
        <w:rPr>
          <w:rtl/>
        </w:rPr>
        <w:t>כמסירה להדיוט</w:t>
      </w:r>
      <w:r w:rsidR="006A24AD" w:rsidRPr="002D4AD7">
        <w:rPr>
          <w:rtl/>
        </w:rPr>
        <w:t>,</w:t>
      </w:r>
      <w:r w:rsidR="00F0100F" w:rsidRPr="002D4AD7">
        <w:rPr>
          <w:rtl/>
        </w:rPr>
        <w:t xml:space="preserve"> ואף אם עמד לא היה יכול לחזור כמו</w:t>
      </w:r>
      <w:r w:rsidR="006A24AD" w:rsidRPr="002D4AD7">
        <w:rPr>
          <w:rtl/>
        </w:rPr>
        <w:t xml:space="preserve"> </w:t>
      </w:r>
      <w:r w:rsidR="00F0100F" w:rsidRPr="002D4AD7">
        <w:rPr>
          <w:rtl/>
        </w:rPr>
        <w:t>שפסק הרא"ש פרק מי שמת דמאחר שהוא בעיא דלא</w:t>
      </w:r>
      <w:r w:rsidR="006A24AD" w:rsidRPr="002D4AD7">
        <w:rPr>
          <w:rtl/>
        </w:rPr>
        <w:t xml:space="preserve"> </w:t>
      </w:r>
      <w:r w:rsidR="00F0100F" w:rsidRPr="002D4AD7">
        <w:rPr>
          <w:rtl/>
        </w:rPr>
        <w:t>איפשיטא אזלינן לחומרא ולא מבטלינן כח דהקדש</w:t>
      </w:r>
      <w:r w:rsidR="006A24AD" w:rsidRPr="002D4AD7">
        <w:rPr>
          <w:rtl/>
        </w:rPr>
        <w:t>.</w:t>
      </w:r>
      <w:r w:rsidR="00F0100F" w:rsidRPr="002D4AD7">
        <w:rPr>
          <w:rtl/>
        </w:rPr>
        <w:t xml:space="preserve"> ועוד</w:t>
      </w:r>
      <w:r w:rsidR="006A24AD" w:rsidRPr="002D4AD7">
        <w:rPr>
          <w:rtl/>
        </w:rPr>
        <w:t xml:space="preserve"> </w:t>
      </w:r>
      <w:r w:rsidR="00F0100F" w:rsidRPr="002D4AD7">
        <w:rPr>
          <w:rtl/>
        </w:rPr>
        <w:t>ראייה מאחר שלבסוף צוה שאחיו ובתו יתקנו קרוביו אשר</w:t>
      </w:r>
      <w:r w:rsidR="006A24AD" w:rsidRPr="002D4AD7">
        <w:rPr>
          <w:rtl/>
        </w:rPr>
        <w:t xml:space="preserve"> </w:t>
      </w:r>
      <w:r w:rsidR="00F0100F" w:rsidRPr="002D4AD7">
        <w:rPr>
          <w:rtl/>
        </w:rPr>
        <w:t>מצד אביו ולא הזכיר חתנו בודאי היה יודע שזו הצוואה</w:t>
      </w:r>
      <w:r w:rsidR="006A24AD" w:rsidRPr="002D4AD7">
        <w:rPr>
          <w:rtl/>
        </w:rPr>
        <w:t xml:space="preserve"> </w:t>
      </w:r>
      <w:r w:rsidR="00F0100F" w:rsidRPr="002D4AD7">
        <w:rPr>
          <w:rtl/>
        </w:rPr>
        <w:t>נגד חתנו שיקצו עוד יותר לקרוביו משלו ולכן לא מינהו</w:t>
      </w:r>
      <w:r w:rsidR="006A24AD" w:rsidRPr="002D4AD7">
        <w:rPr>
          <w:rtl/>
        </w:rPr>
        <w:t xml:space="preserve"> </w:t>
      </w:r>
      <w:r w:rsidR="00F0100F" w:rsidRPr="002D4AD7">
        <w:rPr>
          <w:rtl/>
        </w:rPr>
        <w:t>אפוטרופוס על זה</w:t>
      </w:r>
      <w:r w:rsidR="006A24AD" w:rsidRPr="002D4AD7">
        <w:rPr>
          <w:rtl/>
        </w:rPr>
        <w:t>.</w:t>
      </w:r>
      <w:r w:rsidR="00F0100F" w:rsidRPr="002D4AD7">
        <w:rPr>
          <w:rtl/>
        </w:rPr>
        <w:t xml:space="preserve"> ומכל הלין נראה שהדין עם האחין</w:t>
      </w:r>
      <w:r w:rsidR="006A24AD" w:rsidRPr="002D4AD7">
        <w:rPr>
          <w:rtl/>
        </w:rPr>
        <w:t xml:space="preserve">. </w:t>
      </w:r>
      <w:r w:rsidR="00F0100F" w:rsidRPr="002D4AD7">
        <w:rPr>
          <w:rtl/>
        </w:rPr>
        <w:t>אבל כי דייקינן בה טובא מצינו שאין בצוואה זו ממש כדפסק</w:t>
      </w:r>
      <w:r w:rsidR="006A24AD" w:rsidRPr="002D4AD7">
        <w:rPr>
          <w:rtl/>
        </w:rPr>
        <w:t xml:space="preserve"> </w:t>
      </w:r>
      <w:r w:rsidR="00F0100F" w:rsidRPr="002D4AD7">
        <w:rPr>
          <w:rtl/>
        </w:rPr>
        <w:t>המרדכי (סוף יש נוחלין בשם ר</w:t>
      </w:r>
      <w:r w:rsidR="006A24AD" w:rsidRPr="002D4AD7">
        <w:rPr>
          <w:rtl/>
        </w:rPr>
        <w:t>"</w:t>
      </w:r>
      <w:r w:rsidR="00F0100F" w:rsidRPr="002D4AD7">
        <w:rPr>
          <w:rtl/>
        </w:rPr>
        <w:t>ג מ</w:t>
      </w:r>
      <w:r w:rsidR="006A24AD" w:rsidRPr="002D4AD7">
        <w:rPr>
          <w:rtl/>
        </w:rPr>
        <w:t>"</w:t>
      </w:r>
      <w:r w:rsidR="00F0100F" w:rsidRPr="002D4AD7">
        <w:rPr>
          <w:rtl/>
        </w:rPr>
        <w:t>ה) וז"ל השיב ר</w:t>
      </w:r>
      <w:r w:rsidR="006A24AD" w:rsidRPr="002D4AD7">
        <w:rPr>
          <w:rtl/>
        </w:rPr>
        <w:t>"</w:t>
      </w:r>
      <w:r w:rsidR="00F0100F" w:rsidRPr="002D4AD7">
        <w:rPr>
          <w:rtl/>
        </w:rPr>
        <w:t>ג</w:t>
      </w:r>
      <w:r w:rsidR="006A24AD" w:rsidRPr="002D4AD7">
        <w:rPr>
          <w:rtl/>
        </w:rPr>
        <w:t xml:space="preserve"> </w:t>
      </w:r>
      <w:r w:rsidR="00F0100F" w:rsidRPr="002D4AD7">
        <w:rPr>
          <w:rtl/>
        </w:rPr>
        <w:t>על ראובן שצוה לשמעון אפוטרופוס שלו תן לבני כך וכך</w:t>
      </w:r>
      <w:r w:rsidR="006A24AD" w:rsidRPr="002D4AD7">
        <w:rPr>
          <w:rtl/>
        </w:rPr>
        <w:t xml:space="preserve"> </w:t>
      </w:r>
      <w:r w:rsidR="00F0100F" w:rsidRPr="002D4AD7">
        <w:rPr>
          <w:rtl/>
        </w:rPr>
        <w:t>ולבנותי כך וכך אז ודאי דברי שכ"מ ככתובים וכמסורים</w:t>
      </w:r>
      <w:r w:rsidR="006A24AD" w:rsidRPr="002D4AD7">
        <w:rPr>
          <w:rtl/>
        </w:rPr>
        <w:t xml:space="preserve"> </w:t>
      </w:r>
      <w:r w:rsidR="00F0100F" w:rsidRPr="002D4AD7">
        <w:rPr>
          <w:rtl/>
        </w:rPr>
        <w:t>דמו</w:t>
      </w:r>
      <w:r w:rsidR="006A24AD" w:rsidRPr="002D4AD7">
        <w:rPr>
          <w:rtl/>
        </w:rPr>
        <w:t>.</w:t>
      </w:r>
      <w:r w:rsidR="00F0100F" w:rsidRPr="002D4AD7">
        <w:rPr>
          <w:rtl/>
        </w:rPr>
        <w:t xml:space="preserve"> אבל אם אמר ידך כידי ופיך כפי ועשייתך כעשייתי</w:t>
      </w:r>
      <w:r w:rsidR="006A24AD" w:rsidRPr="002D4AD7">
        <w:rPr>
          <w:rtl/>
        </w:rPr>
        <w:t xml:space="preserve"> </w:t>
      </w:r>
      <w:r w:rsidR="00F0100F" w:rsidRPr="002D4AD7">
        <w:rPr>
          <w:rtl/>
        </w:rPr>
        <w:t>לחלק לבני בין רב בין מעט</w:t>
      </w:r>
      <w:r w:rsidR="006A24AD" w:rsidRPr="002D4AD7">
        <w:rPr>
          <w:rtl/>
        </w:rPr>
        <w:t>,</w:t>
      </w:r>
      <w:r w:rsidR="00F0100F" w:rsidRPr="002D4AD7">
        <w:rPr>
          <w:rtl/>
        </w:rPr>
        <w:t xml:space="preserve"> יש ללמוד שלא נתן מחיים</w:t>
      </w:r>
      <w:r w:rsidR="006A24AD" w:rsidRPr="002D4AD7">
        <w:rPr>
          <w:rtl/>
        </w:rPr>
        <w:t xml:space="preserve"> </w:t>
      </w:r>
      <w:r w:rsidR="00F0100F" w:rsidRPr="002D4AD7">
        <w:rPr>
          <w:rtl/>
        </w:rPr>
        <w:t>כלום אלא שיסכים לאותו מעשה שיעשה שמעון אחר מיתת</w:t>
      </w:r>
      <w:r w:rsidR="006A24AD" w:rsidRPr="002D4AD7">
        <w:rPr>
          <w:rtl/>
        </w:rPr>
        <w:t xml:space="preserve"> </w:t>
      </w:r>
      <w:r w:rsidR="00F0100F" w:rsidRPr="002D4AD7">
        <w:rPr>
          <w:rtl/>
        </w:rPr>
        <w:t>ראובן ומשעת יציאת נשמתו נפלו הנכסים לפני הבן ויצאו</w:t>
      </w:r>
      <w:r w:rsidR="006A24AD" w:rsidRPr="002D4AD7">
        <w:rPr>
          <w:rtl/>
        </w:rPr>
        <w:t xml:space="preserve"> </w:t>
      </w:r>
      <w:r w:rsidR="00F0100F" w:rsidRPr="002D4AD7">
        <w:rPr>
          <w:rtl/>
        </w:rPr>
        <w:t>מרשות ראובן ואין לו לאפוטרופוס שלו אלא לנהוג בנכסי</w:t>
      </w:r>
      <w:r w:rsidR="006A24AD" w:rsidRPr="002D4AD7">
        <w:rPr>
          <w:rtl/>
        </w:rPr>
        <w:t xml:space="preserve"> </w:t>
      </w:r>
      <w:r w:rsidR="00F0100F" w:rsidRPr="002D4AD7">
        <w:rPr>
          <w:rtl/>
        </w:rPr>
        <w:t>היורש כשאר אפוטרופוס כו' והאריך שם בראיות, הרי</w:t>
      </w:r>
      <w:r w:rsidR="006A24AD" w:rsidRPr="002D4AD7">
        <w:rPr>
          <w:rtl/>
        </w:rPr>
        <w:t xml:space="preserve"> </w:t>
      </w:r>
      <w:r w:rsidR="00F0100F" w:rsidRPr="002D4AD7">
        <w:rPr>
          <w:rtl/>
        </w:rPr>
        <w:t>שמעינן דצוואה זו שצוה שאחיו יחלקו מעות לאשר יחפוצו</w:t>
      </w:r>
      <w:r w:rsidR="006A24AD" w:rsidRPr="002D4AD7">
        <w:rPr>
          <w:rtl/>
        </w:rPr>
        <w:t xml:space="preserve"> </w:t>
      </w:r>
      <w:r w:rsidR="00F0100F" w:rsidRPr="002D4AD7">
        <w:rPr>
          <w:rtl/>
        </w:rPr>
        <w:t>לאו כלום הוא דמיד בצאת נפשו נפלו הנכסים לפני בתו</w:t>
      </w:r>
      <w:r w:rsidR="006A24AD" w:rsidRPr="002D4AD7">
        <w:rPr>
          <w:rtl/>
        </w:rPr>
        <w:t xml:space="preserve"> </w:t>
      </w:r>
      <w:r w:rsidR="00F0100F" w:rsidRPr="002D4AD7">
        <w:rPr>
          <w:rtl/>
        </w:rPr>
        <w:t>ואין לאפוטרופסים רשות בהן</w:t>
      </w:r>
      <w:r w:rsidR="006A24AD" w:rsidRPr="002D4AD7">
        <w:rPr>
          <w:rtl/>
        </w:rPr>
        <w:t>,</w:t>
      </w:r>
      <w:r w:rsidR="00F0100F" w:rsidRPr="002D4AD7">
        <w:rPr>
          <w:rtl/>
        </w:rPr>
        <w:t xml:space="preserve"> ואע"ג דכתב שם המרדכי</w:t>
      </w:r>
      <w:r w:rsidR="006A24AD" w:rsidRPr="002D4AD7">
        <w:rPr>
          <w:rtl/>
        </w:rPr>
        <w:t xml:space="preserve"> </w:t>
      </w:r>
      <w:r w:rsidR="00F0100F" w:rsidRPr="002D4AD7">
        <w:rPr>
          <w:rtl/>
        </w:rPr>
        <w:t>דרשב"ם מפקפק בדברי ר</w:t>
      </w:r>
      <w:r w:rsidR="006A24AD" w:rsidRPr="002D4AD7">
        <w:rPr>
          <w:rtl/>
        </w:rPr>
        <w:t>"</w:t>
      </w:r>
      <w:r w:rsidR="00F0100F" w:rsidRPr="002D4AD7">
        <w:rPr>
          <w:rtl/>
        </w:rPr>
        <w:t>ג ואמר כיון שמינהו לאפוטרופוס</w:t>
      </w:r>
      <w:r w:rsidR="006A24AD" w:rsidRPr="002D4AD7">
        <w:rPr>
          <w:rtl/>
        </w:rPr>
        <w:t xml:space="preserve"> </w:t>
      </w:r>
      <w:r w:rsidR="00F0100F" w:rsidRPr="002D4AD7">
        <w:rPr>
          <w:rtl/>
        </w:rPr>
        <w:t>מחיים בכל נכסיו מקרקעי ומטלטלי לרבות ולמעט ואמר</w:t>
      </w:r>
      <w:r w:rsidR="006A24AD" w:rsidRPr="002D4AD7">
        <w:rPr>
          <w:rtl/>
        </w:rPr>
        <w:t xml:space="preserve"> </w:t>
      </w:r>
      <w:r w:rsidR="00F0100F" w:rsidRPr="002D4AD7">
        <w:rPr>
          <w:rtl/>
        </w:rPr>
        <w:t>בעדים ופיו כפי ועשייתו כעשייתי נראה שיכול האפוטרופוס</w:t>
      </w:r>
      <w:r w:rsidR="006A24AD" w:rsidRPr="002D4AD7">
        <w:rPr>
          <w:rtl/>
        </w:rPr>
        <w:t xml:space="preserve"> </w:t>
      </w:r>
      <w:r w:rsidR="00F0100F" w:rsidRPr="002D4AD7">
        <w:rPr>
          <w:rtl/>
        </w:rPr>
        <w:t>לרבות ולמעט דמצוה לקיים דברי המת ודברי שכ</w:t>
      </w:r>
      <w:r w:rsidR="006A24AD" w:rsidRPr="002D4AD7">
        <w:rPr>
          <w:rtl/>
        </w:rPr>
        <w:t>"</w:t>
      </w:r>
      <w:r w:rsidR="00F0100F" w:rsidRPr="002D4AD7">
        <w:rPr>
          <w:rtl/>
        </w:rPr>
        <w:t>מ ככתובים</w:t>
      </w:r>
      <w:r w:rsidR="006A24AD" w:rsidRPr="002D4AD7">
        <w:rPr>
          <w:rtl/>
        </w:rPr>
        <w:t xml:space="preserve"> </w:t>
      </w:r>
      <w:r w:rsidR="00F0100F" w:rsidRPr="002D4AD7">
        <w:rPr>
          <w:rtl/>
        </w:rPr>
        <w:t>וכמסורים דמו והרי השליטו מחיים בכל אשר לו לטובת</w:t>
      </w:r>
      <w:r w:rsidR="006A24AD" w:rsidRPr="002D4AD7">
        <w:rPr>
          <w:rtl/>
        </w:rPr>
        <w:t xml:space="preserve"> </w:t>
      </w:r>
      <w:r w:rsidR="00F0100F" w:rsidRPr="002D4AD7">
        <w:rPr>
          <w:rtl/>
        </w:rPr>
        <w:t>היתומים שלא פירש לו ככה יתן לכל אחד ואחד לא אמרינן</w:t>
      </w:r>
      <w:r w:rsidR="006A24AD" w:rsidRPr="002D4AD7">
        <w:rPr>
          <w:rtl/>
        </w:rPr>
        <w:t xml:space="preserve"> </w:t>
      </w:r>
      <w:r w:rsidR="00F0100F" w:rsidRPr="002D4AD7">
        <w:rPr>
          <w:rtl/>
        </w:rPr>
        <w:t>קפצה נחלה כבר משעת מיתתו ובאה ליד היורש אלא מה</w:t>
      </w:r>
      <w:r w:rsidR="006A24AD" w:rsidRPr="002D4AD7">
        <w:rPr>
          <w:rtl/>
        </w:rPr>
        <w:t xml:space="preserve"> </w:t>
      </w:r>
      <w:r w:rsidR="00F0100F" w:rsidRPr="002D4AD7">
        <w:rPr>
          <w:rtl/>
        </w:rPr>
        <w:t>שעשה עשוי ויתן לבנות כמו שנראה לו כו' והאריך בראיות</w:t>
      </w:r>
      <w:r w:rsidR="006A24AD" w:rsidRPr="002D4AD7">
        <w:rPr>
          <w:rtl/>
        </w:rPr>
        <w:t xml:space="preserve"> </w:t>
      </w:r>
      <w:r w:rsidR="00F0100F" w:rsidRPr="002D4AD7">
        <w:rPr>
          <w:rtl/>
        </w:rPr>
        <w:t>ודוחה ראיות ר</w:t>
      </w:r>
      <w:r w:rsidR="006A24AD" w:rsidRPr="002D4AD7">
        <w:rPr>
          <w:rtl/>
        </w:rPr>
        <w:t>"</w:t>
      </w:r>
      <w:r w:rsidR="00F0100F" w:rsidRPr="002D4AD7">
        <w:rPr>
          <w:rtl/>
        </w:rPr>
        <w:t>ג כמו שהאריך שם המרדכי</w:t>
      </w:r>
      <w:r w:rsidR="006A24AD" w:rsidRPr="002D4AD7">
        <w:rPr>
          <w:rtl/>
        </w:rPr>
        <w:t>,</w:t>
      </w:r>
      <w:r w:rsidR="00F0100F" w:rsidRPr="002D4AD7">
        <w:rPr>
          <w:rtl/>
        </w:rPr>
        <w:t xml:space="preserve"> מ</w:t>
      </w:r>
      <w:r w:rsidR="006A24AD" w:rsidRPr="002D4AD7">
        <w:rPr>
          <w:rtl/>
        </w:rPr>
        <w:t>"</w:t>
      </w:r>
      <w:r w:rsidR="00F0100F" w:rsidRPr="002D4AD7">
        <w:rPr>
          <w:rtl/>
        </w:rPr>
        <w:t>מ יש לי</w:t>
      </w:r>
      <w:r w:rsidR="006A24AD" w:rsidRPr="002D4AD7">
        <w:rPr>
          <w:rtl/>
        </w:rPr>
        <w:t xml:space="preserve"> </w:t>
      </w:r>
      <w:r w:rsidR="00F0100F" w:rsidRPr="002D4AD7">
        <w:rPr>
          <w:rtl/>
        </w:rPr>
        <w:t>לדון כדברי ר"ג דהרי הרשב"א כתב בתשובותיו (סימן</w:t>
      </w:r>
      <w:r w:rsidR="006A24AD" w:rsidRPr="002D4AD7">
        <w:rPr>
          <w:rtl/>
        </w:rPr>
        <w:t xml:space="preserve"> </w:t>
      </w:r>
      <w:r w:rsidR="00F0100F" w:rsidRPr="002D4AD7">
        <w:rPr>
          <w:rtl/>
        </w:rPr>
        <w:t>תשל"ד) כדברי ר</w:t>
      </w:r>
      <w:r w:rsidR="006A24AD" w:rsidRPr="002D4AD7">
        <w:rPr>
          <w:rtl/>
        </w:rPr>
        <w:t>"</w:t>
      </w:r>
      <w:r w:rsidR="00F0100F" w:rsidRPr="002D4AD7">
        <w:rPr>
          <w:rtl/>
        </w:rPr>
        <w:t>ג</w:t>
      </w:r>
      <w:r w:rsidR="006A24AD" w:rsidRPr="002D4AD7">
        <w:rPr>
          <w:rtl/>
        </w:rPr>
        <w:t>,</w:t>
      </w:r>
      <w:r w:rsidR="00F0100F" w:rsidRPr="002D4AD7">
        <w:rPr>
          <w:rtl/>
        </w:rPr>
        <w:t xml:space="preserve"> וכתב מהרי</w:t>
      </w:r>
      <w:r w:rsidR="006A24AD" w:rsidRPr="002D4AD7">
        <w:rPr>
          <w:rtl/>
        </w:rPr>
        <w:t>"</w:t>
      </w:r>
      <w:r w:rsidR="00F0100F" w:rsidRPr="002D4AD7">
        <w:rPr>
          <w:rtl/>
        </w:rPr>
        <w:t>ק בתשובה (סימן צ</w:t>
      </w:r>
      <w:r w:rsidR="006A24AD" w:rsidRPr="002D4AD7">
        <w:rPr>
          <w:rtl/>
        </w:rPr>
        <w:t>"</w:t>
      </w:r>
      <w:r w:rsidR="00F0100F" w:rsidRPr="002D4AD7">
        <w:rPr>
          <w:rtl/>
        </w:rPr>
        <w:t>ד)</w:t>
      </w:r>
      <w:r w:rsidR="006A24AD" w:rsidRPr="002D4AD7">
        <w:rPr>
          <w:rtl/>
        </w:rPr>
        <w:t xml:space="preserve"> </w:t>
      </w:r>
      <w:r w:rsidR="00F0100F" w:rsidRPr="002D4AD7">
        <w:rPr>
          <w:rtl/>
        </w:rPr>
        <w:t>דמדכתב המרדכי והרשב"ם מפקפק בה ולא כתב ורשב</w:t>
      </w:r>
      <w:r w:rsidR="006A24AD" w:rsidRPr="002D4AD7">
        <w:rPr>
          <w:rtl/>
        </w:rPr>
        <w:t>"</w:t>
      </w:r>
      <w:r w:rsidR="00F0100F" w:rsidRPr="002D4AD7">
        <w:rPr>
          <w:rtl/>
        </w:rPr>
        <w:t>ם</w:t>
      </w:r>
      <w:r w:rsidR="006A24AD" w:rsidRPr="002D4AD7">
        <w:rPr>
          <w:rtl/>
        </w:rPr>
        <w:t xml:space="preserve"> </w:t>
      </w:r>
      <w:r w:rsidR="00F0100F" w:rsidRPr="002D4AD7">
        <w:rPr>
          <w:rtl/>
        </w:rPr>
        <w:t>חולק משמע דדעת המרדכי כדעת ר"ג</w:t>
      </w:r>
      <w:r w:rsidR="006A24AD" w:rsidRPr="002D4AD7">
        <w:rPr>
          <w:rtl/>
        </w:rPr>
        <w:t>.</w:t>
      </w:r>
      <w:r w:rsidR="00F0100F" w:rsidRPr="002D4AD7">
        <w:rPr>
          <w:rtl/>
        </w:rPr>
        <w:t xml:space="preserve"> ואף אם היה</w:t>
      </w:r>
      <w:r w:rsidR="006A24AD" w:rsidRPr="002D4AD7">
        <w:rPr>
          <w:rtl/>
        </w:rPr>
        <w:t xml:space="preserve"> </w:t>
      </w:r>
      <w:r w:rsidR="00F0100F" w:rsidRPr="002D4AD7">
        <w:rPr>
          <w:rtl/>
        </w:rPr>
        <w:t>פלוגתא דרבוותא יש לדון כדברי הר</w:t>
      </w:r>
      <w:r w:rsidR="006A24AD" w:rsidRPr="002D4AD7">
        <w:rPr>
          <w:rtl/>
        </w:rPr>
        <w:t>"</w:t>
      </w:r>
      <w:r w:rsidR="00F0100F" w:rsidRPr="002D4AD7">
        <w:rPr>
          <w:rtl/>
        </w:rPr>
        <w:t>ג דהנכסים בחזקת</w:t>
      </w:r>
      <w:r w:rsidR="006A24AD" w:rsidRPr="002D4AD7">
        <w:rPr>
          <w:rtl/>
        </w:rPr>
        <w:t xml:space="preserve"> </w:t>
      </w:r>
      <w:r w:rsidR="00F0100F" w:rsidRPr="002D4AD7">
        <w:rPr>
          <w:rtl/>
        </w:rPr>
        <w:t>יתמי קיימי והמוציא מחבירו עליו הראייה כמו שהאריך שם</w:t>
      </w:r>
      <w:r w:rsidR="006A24AD" w:rsidRPr="002D4AD7">
        <w:rPr>
          <w:rtl/>
        </w:rPr>
        <w:t xml:space="preserve"> </w:t>
      </w:r>
      <w:r w:rsidR="00F0100F" w:rsidRPr="002D4AD7">
        <w:rPr>
          <w:rtl/>
        </w:rPr>
        <w:t>מהרי"ק</w:t>
      </w:r>
      <w:r w:rsidR="006A24AD" w:rsidRPr="002D4AD7">
        <w:rPr>
          <w:rtl/>
        </w:rPr>
        <w:t>,</w:t>
      </w:r>
      <w:r w:rsidR="00F0100F" w:rsidRPr="002D4AD7">
        <w:rPr>
          <w:rtl/>
        </w:rPr>
        <w:t xml:space="preserve"> ואין חילוק בזה אם עשה הצוואה לצרכי הקדש</w:t>
      </w:r>
      <w:r w:rsidR="006A24AD" w:rsidRPr="002D4AD7">
        <w:rPr>
          <w:rtl/>
        </w:rPr>
        <w:t xml:space="preserve"> </w:t>
      </w:r>
      <w:r w:rsidR="00F0100F" w:rsidRPr="002D4AD7">
        <w:rPr>
          <w:rtl/>
        </w:rPr>
        <w:t>או לשאר דברים כמו שהאריך בזה הר</w:t>
      </w:r>
      <w:r w:rsidR="006A24AD" w:rsidRPr="002D4AD7">
        <w:rPr>
          <w:rtl/>
        </w:rPr>
        <w:t>"</w:t>
      </w:r>
      <w:r w:rsidR="00F0100F" w:rsidRPr="002D4AD7">
        <w:rPr>
          <w:rtl/>
        </w:rPr>
        <w:t>ד כהן בתשובותיו</w:t>
      </w:r>
      <w:r w:rsidR="006A24AD" w:rsidRPr="002D4AD7">
        <w:rPr>
          <w:rtl/>
        </w:rPr>
        <w:t xml:space="preserve"> </w:t>
      </w:r>
      <w:r w:rsidR="00F0100F" w:rsidRPr="002D4AD7">
        <w:rPr>
          <w:rtl/>
        </w:rPr>
        <w:t>בית ל'</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ומעתה </w:t>
      </w:r>
      <w:r w:rsidRPr="002D4AD7">
        <w:rPr>
          <w:rStyle w:val="a3"/>
          <w:vertAlign w:val="superscript"/>
          <w:rtl/>
        </w:rPr>
        <w:t>@33</w:t>
      </w:r>
      <w:r w:rsidR="00F0100F" w:rsidRPr="002D4AD7">
        <w:rPr>
          <w:rtl/>
        </w:rPr>
        <w:t>אומר מאחר דהצוואה בענין זה אינה כלום אף</w:t>
      </w:r>
      <w:r w:rsidR="006A24AD" w:rsidRPr="002D4AD7">
        <w:rPr>
          <w:rtl/>
        </w:rPr>
        <w:t xml:space="preserve"> </w:t>
      </w:r>
      <w:r w:rsidR="00F0100F" w:rsidRPr="002D4AD7">
        <w:rPr>
          <w:rtl/>
        </w:rPr>
        <w:t>הקבלת קנין שקיבל החתן לקיים צוואת חמיו</w:t>
      </w:r>
      <w:r w:rsidR="006A24AD" w:rsidRPr="002D4AD7">
        <w:rPr>
          <w:rtl/>
        </w:rPr>
        <w:t xml:space="preserve"> </w:t>
      </w:r>
      <w:r w:rsidR="00F0100F" w:rsidRPr="002D4AD7">
        <w:rPr>
          <w:rtl/>
        </w:rPr>
        <w:t>אינו כלום בענין זה דלא עדיף מגברא דאתי מחמתיה</w:t>
      </w:r>
      <w:r w:rsidR="006A24AD" w:rsidRPr="002D4AD7">
        <w:rPr>
          <w:rtl/>
        </w:rPr>
        <w:t xml:space="preserve"> </w:t>
      </w:r>
      <w:r w:rsidR="00F0100F" w:rsidRPr="002D4AD7">
        <w:rPr>
          <w:rtl/>
        </w:rPr>
        <w:t>ואומדן דעתא הוא שלא קיבל קנין להוסיף על מתנת חמיו</w:t>
      </w:r>
      <w:r w:rsidR="006A24AD" w:rsidRPr="002D4AD7">
        <w:rPr>
          <w:rtl/>
        </w:rPr>
        <w:t xml:space="preserve"> </w:t>
      </w:r>
      <w:r w:rsidR="00F0100F" w:rsidRPr="002D4AD7">
        <w:rPr>
          <w:rtl/>
        </w:rPr>
        <w:t xml:space="preserve">במקום דאין צריך </w:t>
      </w:r>
      <w:r w:rsidR="00F0100F" w:rsidRPr="002D4AD7">
        <w:rPr>
          <w:rtl/>
        </w:rPr>
        <w:lastRenderedPageBreak/>
        <w:t>לקיימם רק שיקיים מה שצוה חמיו וראוי</w:t>
      </w:r>
      <w:r w:rsidR="006A24AD" w:rsidRPr="002D4AD7">
        <w:rPr>
          <w:rtl/>
        </w:rPr>
        <w:t xml:space="preserve"> </w:t>
      </w:r>
      <w:r w:rsidR="00F0100F" w:rsidRPr="002D4AD7">
        <w:rPr>
          <w:rtl/>
        </w:rPr>
        <w:t>לקיים</w:t>
      </w:r>
      <w:r w:rsidR="006A24AD" w:rsidRPr="002D4AD7">
        <w:rPr>
          <w:rtl/>
        </w:rPr>
        <w:t>,</w:t>
      </w:r>
      <w:r w:rsidR="00F0100F" w:rsidRPr="002D4AD7">
        <w:rPr>
          <w:rtl/>
        </w:rPr>
        <w:t xml:space="preserve"> וא</w:t>
      </w:r>
      <w:r w:rsidR="006A24AD" w:rsidRPr="002D4AD7">
        <w:rPr>
          <w:rtl/>
        </w:rPr>
        <w:t>"</w:t>
      </w:r>
      <w:r w:rsidR="00F0100F" w:rsidRPr="002D4AD7">
        <w:rPr>
          <w:rtl/>
        </w:rPr>
        <w:t>ל דא"כ קנין זה למה לי דהרי בדבר שצריכים</w:t>
      </w:r>
      <w:r w:rsidR="006A24AD" w:rsidRPr="002D4AD7">
        <w:rPr>
          <w:rtl/>
        </w:rPr>
        <w:t xml:space="preserve"> </w:t>
      </w:r>
      <w:r w:rsidR="00F0100F" w:rsidRPr="002D4AD7">
        <w:rPr>
          <w:rtl/>
        </w:rPr>
        <w:t>לקיים בלאו הכי אין אנו צריכין קנינו דאיכא למימר דקנין</w:t>
      </w:r>
      <w:r w:rsidR="006A24AD" w:rsidRPr="002D4AD7">
        <w:rPr>
          <w:rtl/>
        </w:rPr>
        <w:t xml:space="preserve"> </w:t>
      </w:r>
      <w:r w:rsidR="00F0100F" w:rsidRPr="002D4AD7">
        <w:rPr>
          <w:rtl/>
        </w:rPr>
        <w:t>זה בא לחזק הענין כמו שכתב מהרא"י בפסקיו (סימן צ"ט)</w:t>
      </w:r>
      <w:r w:rsidR="006A24AD" w:rsidRPr="002D4AD7">
        <w:rPr>
          <w:rtl/>
        </w:rPr>
        <w:t xml:space="preserve"> </w:t>
      </w:r>
      <w:r w:rsidR="00F0100F" w:rsidRPr="002D4AD7">
        <w:rPr>
          <w:rtl/>
        </w:rPr>
        <w:t>על אחד שבקש מיורשיו לעשות כך וכך</w:t>
      </w:r>
      <w:r w:rsidR="006A24AD" w:rsidRPr="002D4AD7">
        <w:rPr>
          <w:rtl/>
        </w:rPr>
        <w:t>,</w:t>
      </w:r>
      <w:r w:rsidR="00F0100F" w:rsidRPr="002D4AD7">
        <w:rPr>
          <w:rtl/>
        </w:rPr>
        <w:t xml:space="preserve"> ופסק דהוי מתנת</w:t>
      </w:r>
      <w:r w:rsidR="006A24AD" w:rsidRPr="002D4AD7">
        <w:rPr>
          <w:rtl/>
        </w:rPr>
        <w:t xml:space="preserve"> </w:t>
      </w:r>
      <w:r w:rsidR="00F0100F" w:rsidRPr="002D4AD7">
        <w:rPr>
          <w:rtl/>
        </w:rPr>
        <w:t>שכיב מרע ומה שבקש האחד לחזק הענין</w:t>
      </w:r>
      <w:r w:rsidR="006A24AD" w:rsidRPr="002D4AD7">
        <w:rPr>
          <w:rtl/>
        </w:rPr>
        <w:t>,</w:t>
      </w:r>
      <w:r w:rsidR="00F0100F" w:rsidRPr="002D4AD7">
        <w:rPr>
          <w:rtl/>
        </w:rPr>
        <w:t xml:space="preserve"> כן הוא בנדון</w:t>
      </w:r>
      <w:r w:rsidR="006A24AD" w:rsidRPr="002D4AD7">
        <w:rPr>
          <w:rtl/>
        </w:rPr>
        <w:t xml:space="preserve"> </w:t>
      </w:r>
      <w:r w:rsidR="00F0100F" w:rsidRPr="002D4AD7">
        <w:rPr>
          <w:rtl/>
        </w:rPr>
        <w:t>דידן</w:t>
      </w:r>
      <w:r w:rsidR="006A24AD" w:rsidRPr="002D4AD7">
        <w:rPr>
          <w:rtl/>
        </w:rPr>
        <w:t>.</w:t>
      </w:r>
      <w:r w:rsidR="00F0100F" w:rsidRPr="002D4AD7">
        <w:rPr>
          <w:rtl/>
        </w:rPr>
        <w:t xml:space="preserve"> ועוד אמר דאף אם נודה שקנין קאי על כל דבר</w:t>
      </w:r>
      <w:r w:rsidR="006A24AD" w:rsidRPr="002D4AD7">
        <w:rPr>
          <w:rtl/>
        </w:rPr>
        <w:t xml:space="preserve"> </w:t>
      </w:r>
      <w:r w:rsidR="00F0100F" w:rsidRPr="002D4AD7">
        <w:rPr>
          <w:rtl/>
        </w:rPr>
        <w:t>המוזכר בצוואה זו מ"מ אין בקנין זה ממש מחמת שלשה</w:t>
      </w:r>
      <w:r w:rsidR="006A24AD" w:rsidRPr="002D4AD7">
        <w:rPr>
          <w:rtl/>
        </w:rPr>
        <w:t xml:space="preserve"> </w:t>
      </w:r>
      <w:r w:rsidR="00F0100F" w:rsidRPr="002D4AD7">
        <w:rPr>
          <w:rtl/>
        </w:rPr>
        <w:t>טעמים</w:t>
      </w:r>
      <w:r w:rsidR="006A24AD" w:rsidRPr="002D4AD7">
        <w:rPr>
          <w:rtl/>
        </w:rPr>
        <w:t>,</w:t>
      </w:r>
      <w:r w:rsidR="00F0100F" w:rsidRPr="002D4AD7">
        <w:rPr>
          <w:rtl/>
        </w:rPr>
        <w:t xml:space="preserve"> חדא דהרי הנכסים אינן שלו אלא של אשתו והם</w:t>
      </w:r>
      <w:r w:rsidR="006A24AD" w:rsidRPr="002D4AD7">
        <w:rPr>
          <w:rtl/>
        </w:rPr>
        <w:t xml:space="preserve"> </w:t>
      </w:r>
      <w:r w:rsidR="00F0100F" w:rsidRPr="002D4AD7">
        <w:rPr>
          <w:rtl/>
        </w:rPr>
        <w:t>נכסי מלוג של אשתו</w:t>
      </w:r>
      <w:r w:rsidR="006A24AD" w:rsidRPr="002D4AD7">
        <w:rPr>
          <w:rtl/>
        </w:rPr>
        <w:t>,</w:t>
      </w:r>
      <w:r w:rsidR="00F0100F" w:rsidRPr="002D4AD7">
        <w:rPr>
          <w:rtl/>
        </w:rPr>
        <w:t xml:space="preserve"> ואף בעל שמכר נכסי מלוג של אשתו</w:t>
      </w:r>
      <w:r w:rsidR="006A24AD" w:rsidRPr="002D4AD7">
        <w:rPr>
          <w:rtl/>
        </w:rPr>
        <w:t xml:space="preserve"> </w:t>
      </w:r>
      <w:r w:rsidR="00F0100F" w:rsidRPr="002D4AD7">
        <w:rPr>
          <w:rtl/>
        </w:rPr>
        <w:t>שהוא נהנה במעות המכירה לא עשה כלום כדאיתא פרק</w:t>
      </w:r>
      <w:r w:rsidR="006A24AD" w:rsidRPr="002D4AD7">
        <w:rPr>
          <w:rtl/>
        </w:rPr>
        <w:t xml:space="preserve"> </w:t>
      </w:r>
      <w:r w:rsidR="00F0100F" w:rsidRPr="002D4AD7">
        <w:rPr>
          <w:rtl/>
        </w:rPr>
        <w:t>הניזקין (דף נ"ח:) ופרק חזקת הבתים (דף נ') כ"ש אם</w:t>
      </w:r>
      <w:r w:rsidR="006A24AD" w:rsidRPr="002D4AD7">
        <w:rPr>
          <w:rtl/>
        </w:rPr>
        <w:t xml:space="preserve"> </w:t>
      </w:r>
      <w:r w:rsidR="00F0100F" w:rsidRPr="002D4AD7">
        <w:rPr>
          <w:rtl/>
        </w:rPr>
        <w:t>נתנן לאחרים במתנה דלא עשה כלום</w:t>
      </w:r>
      <w:r w:rsidR="006A24AD" w:rsidRPr="002D4AD7">
        <w:rPr>
          <w:rtl/>
        </w:rPr>
        <w:t>.</w:t>
      </w:r>
      <w:r w:rsidR="00F0100F" w:rsidRPr="002D4AD7">
        <w:rPr>
          <w:rtl/>
        </w:rPr>
        <w:t xml:space="preserve"> וא</w:t>
      </w:r>
      <w:r w:rsidR="006A24AD" w:rsidRPr="002D4AD7">
        <w:rPr>
          <w:rtl/>
        </w:rPr>
        <w:t>"</w:t>
      </w:r>
      <w:r w:rsidR="00F0100F" w:rsidRPr="002D4AD7">
        <w:rPr>
          <w:rtl/>
        </w:rPr>
        <w:t>כ מאחר שבת</w:t>
      </w:r>
      <w:r w:rsidR="006A24AD" w:rsidRPr="002D4AD7">
        <w:rPr>
          <w:rtl/>
        </w:rPr>
        <w:t xml:space="preserve"> </w:t>
      </w:r>
      <w:r w:rsidR="00F0100F" w:rsidRPr="002D4AD7">
        <w:rPr>
          <w:rtl/>
        </w:rPr>
        <w:t>ראובן לא קבלה קנין לקיים דברי אביה אינה צריכה לקיים</w:t>
      </w:r>
      <w:r w:rsidR="006A24AD" w:rsidRPr="002D4AD7">
        <w:rPr>
          <w:rtl/>
        </w:rPr>
        <w:t xml:space="preserve"> </w:t>
      </w:r>
      <w:r w:rsidR="00F0100F" w:rsidRPr="002D4AD7">
        <w:rPr>
          <w:rtl/>
        </w:rPr>
        <w:t>אלא מה שהיא חייבת לקיים מחמת מתנת אביה בשכ</w:t>
      </w:r>
      <w:r w:rsidR="006A24AD" w:rsidRPr="002D4AD7">
        <w:rPr>
          <w:rtl/>
        </w:rPr>
        <w:t>"</w:t>
      </w:r>
      <w:r w:rsidR="00F0100F" w:rsidRPr="002D4AD7">
        <w:rPr>
          <w:rtl/>
        </w:rPr>
        <w:t>מ ומה</w:t>
      </w:r>
      <w:r w:rsidR="006A24AD" w:rsidRPr="002D4AD7">
        <w:rPr>
          <w:rtl/>
        </w:rPr>
        <w:t xml:space="preserve"> </w:t>
      </w:r>
      <w:r w:rsidR="00F0100F" w:rsidRPr="002D4AD7">
        <w:rPr>
          <w:rtl/>
        </w:rPr>
        <w:t>שאין במתנת אביה כלום אינה צריכה לקיים כלום</w:t>
      </w:r>
      <w:r w:rsidR="006A24AD" w:rsidRPr="002D4AD7">
        <w:rPr>
          <w:rtl/>
        </w:rPr>
        <w:t>,</w:t>
      </w:r>
      <w:r w:rsidR="00F0100F" w:rsidRPr="002D4AD7">
        <w:rPr>
          <w:rtl/>
        </w:rPr>
        <w:t xml:space="preserve"> וא</w:t>
      </w:r>
      <w:r w:rsidR="006A24AD" w:rsidRPr="002D4AD7">
        <w:rPr>
          <w:rtl/>
        </w:rPr>
        <w:t>"</w:t>
      </w:r>
      <w:r w:rsidR="00F0100F" w:rsidRPr="002D4AD7">
        <w:rPr>
          <w:rtl/>
        </w:rPr>
        <w:t>כ</w:t>
      </w:r>
      <w:r w:rsidR="006A24AD" w:rsidRPr="002D4AD7">
        <w:rPr>
          <w:rtl/>
        </w:rPr>
        <w:t xml:space="preserve"> </w:t>
      </w:r>
      <w:r w:rsidR="00F0100F" w:rsidRPr="002D4AD7">
        <w:rPr>
          <w:rtl/>
        </w:rPr>
        <w:t>אין בצוואה הנ</w:t>
      </w:r>
      <w:r w:rsidR="006A24AD" w:rsidRPr="002D4AD7">
        <w:rPr>
          <w:rtl/>
        </w:rPr>
        <w:t>"</w:t>
      </w:r>
      <w:r w:rsidR="00F0100F" w:rsidRPr="002D4AD7">
        <w:rPr>
          <w:rtl/>
        </w:rPr>
        <w:t>ל ממשות כלל</w:t>
      </w:r>
      <w:r w:rsidR="006A24AD" w:rsidRPr="002D4AD7">
        <w:rPr>
          <w:rtl/>
        </w:rPr>
        <w:t>.</w:t>
      </w:r>
      <w:r w:rsidR="00F0100F" w:rsidRPr="002D4AD7">
        <w:rPr>
          <w:rtl/>
        </w:rPr>
        <w:t xml:space="preserve"> ועוד דאף אם היה תתן</w:t>
      </w:r>
      <w:r w:rsidR="006A24AD" w:rsidRPr="002D4AD7">
        <w:rPr>
          <w:rtl/>
        </w:rPr>
        <w:t xml:space="preserve"> </w:t>
      </w:r>
      <w:r w:rsidR="00F0100F" w:rsidRPr="002D4AD7">
        <w:rPr>
          <w:rtl/>
        </w:rPr>
        <w:t>הנ"ל היורש בעצמו אפשר לומר דאין בקניינו כלום מטעם</w:t>
      </w:r>
      <w:r w:rsidR="006A24AD" w:rsidRPr="002D4AD7">
        <w:rPr>
          <w:rtl/>
        </w:rPr>
        <w:t xml:space="preserve"> </w:t>
      </w:r>
      <w:r w:rsidR="00F0100F" w:rsidRPr="002D4AD7">
        <w:rPr>
          <w:rtl/>
        </w:rPr>
        <w:t>דכתב ר</w:t>
      </w:r>
      <w:r w:rsidR="006A24AD" w:rsidRPr="002D4AD7">
        <w:rPr>
          <w:rtl/>
        </w:rPr>
        <w:t>"</w:t>
      </w:r>
      <w:r w:rsidR="00F0100F" w:rsidRPr="002D4AD7">
        <w:rPr>
          <w:rtl/>
        </w:rPr>
        <w:t>ג דנפלו הנכסים לפני יורש ואין נקראים עוד נכסי</w:t>
      </w:r>
      <w:r w:rsidR="006A24AD" w:rsidRPr="002D4AD7">
        <w:rPr>
          <w:rtl/>
        </w:rPr>
        <w:t xml:space="preserve"> </w:t>
      </w:r>
      <w:r w:rsidR="00F0100F" w:rsidRPr="002D4AD7">
        <w:rPr>
          <w:rtl/>
        </w:rPr>
        <w:t>ראובן לקיים בהן מה שצוה וז"ל ויקצו לזה מעות שלי</w:t>
      </w:r>
      <w:r w:rsidR="006A24AD" w:rsidRPr="002D4AD7">
        <w:rPr>
          <w:rtl/>
        </w:rPr>
        <w:t xml:space="preserve"> </w:t>
      </w:r>
      <w:r w:rsidR="00F0100F" w:rsidRPr="002D4AD7">
        <w:rPr>
          <w:rtl/>
        </w:rPr>
        <w:t>דמעכשיו אינן שלו וכן כתב הר</w:t>
      </w:r>
      <w:r w:rsidR="006A24AD" w:rsidRPr="002D4AD7">
        <w:rPr>
          <w:rtl/>
        </w:rPr>
        <w:t>"</w:t>
      </w:r>
      <w:r w:rsidR="00F0100F" w:rsidRPr="002D4AD7">
        <w:rPr>
          <w:rtl/>
        </w:rPr>
        <w:t>ד כהן בהדיא בתשובה</w:t>
      </w:r>
      <w:r w:rsidR="006A24AD" w:rsidRPr="002D4AD7">
        <w:rPr>
          <w:rtl/>
        </w:rPr>
        <w:t xml:space="preserve"> </w:t>
      </w:r>
      <w:r w:rsidR="00F0100F" w:rsidRPr="002D4AD7">
        <w:rPr>
          <w:rtl/>
        </w:rPr>
        <w:t>הנזכרת לעיל</w:t>
      </w:r>
      <w:r w:rsidR="006A24AD" w:rsidRPr="002D4AD7">
        <w:rPr>
          <w:rtl/>
        </w:rPr>
        <w:t>.</w:t>
      </w:r>
      <w:r w:rsidR="00F0100F" w:rsidRPr="002D4AD7">
        <w:rPr>
          <w:rtl/>
        </w:rPr>
        <w:t xml:space="preserve"> ואף אם נאמר עדיין הן שלו ונאמר דלא</w:t>
      </w:r>
      <w:r w:rsidR="006A24AD" w:rsidRPr="002D4AD7">
        <w:rPr>
          <w:rtl/>
        </w:rPr>
        <w:t xml:space="preserve"> </w:t>
      </w:r>
      <w:r w:rsidR="00F0100F" w:rsidRPr="002D4AD7">
        <w:rPr>
          <w:rtl/>
        </w:rPr>
        <w:t>באו עדיין לרשות יורש א</w:t>
      </w:r>
      <w:r w:rsidR="006A24AD" w:rsidRPr="002D4AD7">
        <w:rPr>
          <w:rtl/>
        </w:rPr>
        <w:t>"</w:t>
      </w:r>
      <w:r w:rsidR="00F0100F" w:rsidRPr="002D4AD7">
        <w:rPr>
          <w:rtl/>
        </w:rPr>
        <w:t>כ גם הקנין אינו כלום דמאחר</w:t>
      </w:r>
      <w:r w:rsidR="006A24AD" w:rsidRPr="002D4AD7">
        <w:rPr>
          <w:rtl/>
        </w:rPr>
        <w:t xml:space="preserve"> </w:t>
      </w:r>
      <w:r w:rsidR="00F0100F" w:rsidRPr="002D4AD7">
        <w:rPr>
          <w:rtl/>
        </w:rPr>
        <w:t>שעדיין לא באו ברשותו א"כ הוי כדבר שלא בא לרשותו דלא</w:t>
      </w:r>
      <w:r w:rsidR="006A24AD" w:rsidRPr="002D4AD7">
        <w:rPr>
          <w:rtl/>
        </w:rPr>
        <w:t xml:space="preserve"> </w:t>
      </w:r>
      <w:r w:rsidR="00F0100F" w:rsidRPr="002D4AD7">
        <w:rPr>
          <w:rtl/>
        </w:rPr>
        <w:t>מהניא ביה קנין כדאמרינן (פ</w:t>
      </w:r>
      <w:r w:rsidR="006A24AD" w:rsidRPr="002D4AD7">
        <w:rPr>
          <w:rtl/>
        </w:rPr>
        <w:t>"</w:t>
      </w:r>
      <w:r w:rsidR="00F0100F" w:rsidRPr="002D4AD7">
        <w:rPr>
          <w:rtl/>
        </w:rPr>
        <w:t>ק דב"מ דף ט"ז) מה שאירש</w:t>
      </w:r>
      <w:r w:rsidR="006A24AD" w:rsidRPr="002D4AD7">
        <w:rPr>
          <w:rtl/>
        </w:rPr>
        <w:t xml:space="preserve"> </w:t>
      </w:r>
      <w:r w:rsidR="00F0100F" w:rsidRPr="002D4AD7">
        <w:rPr>
          <w:rtl/>
        </w:rPr>
        <w:t>מאבא מכור לך מה שתעלה מצודתי מכור לך לא אמר</w:t>
      </w:r>
      <w:r w:rsidR="006A24AD" w:rsidRPr="002D4AD7">
        <w:rPr>
          <w:rtl/>
        </w:rPr>
        <w:t xml:space="preserve"> </w:t>
      </w:r>
      <w:r w:rsidR="00F0100F" w:rsidRPr="002D4AD7">
        <w:rPr>
          <w:rtl/>
        </w:rPr>
        <w:t>כלום</w:t>
      </w:r>
      <w:r w:rsidR="006A24AD" w:rsidRPr="002D4AD7">
        <w:rPr>
          <w:rtl/>
        </w:rPr>
        <w:t>,</w:t>
      </w:r>
      <w:r w:rsidR="00F0100F" w:rsidRPr="002D4AD7">
        <w:rPr>
          <w:rtl/>
        </w:rPr>
        <w:t xml:space="preserve"> ועוד אפשר לומר דקנין זה הוה קנין דברים שכתב</w:t>
      </w:r>
      <w:r w:rsidR="006A24AD" w:rsidRPr="002D4AD7">
        <w:rPr>
          <w:rtl/>
        </w:rPr>
        <w:t xml:space="preserve"> </w:t>
      </w:r>
      <w:r w:rsidR="00F0100F" w:rsidRPr="002D4AD7">
        <w:rPr>
          <w:rtl/>
        </w:rPr>
        <w:t>הטור סימן ר</w:t>
      </w:r>
      <w:r w:rsidR="006A24AD" w:rsidRPr="002D4AD7">
        <w:rPr>
          <w:rtl/>
        </w:rPr>
        <w:t>"</w:t>
      </w:r>
      <w:r w:rsidR="00F0100F" w:rsidRPr="002D4AD7">
        <w:rPr>
          <w:rtl/>
        </w:rPr>
        <w:t>ג וז</w:t>
      </w:r>
      <w:r w:rsidR="006A24AD" w:rsidRPr="002D4AD7">
        <w:rPr>
          <w:rtl/>
        </w:rPr>
        <w:t>"</w:t>
      </w:r>
      <w:r w:rsidR="00F0100F" w:rsidRPr="002D4AD7">
        <w:rPr>
          <w:rtl/>
        </w:rPr>
        <w:t>ל</w:t>
      </w:r>
      <w:r w:rsidR="006A24AD" w:rsidRPr="002D4AD7">
        <w:rPr>
          <w:rtl/>
        </w:rPr>
        <w:t>,</w:t>
      </w:r>
      <w:r w:rsidR="00F0100F" w:rsidRPr="002D4AD7">
        <w:rPr>
          <w:rtl/>
        </w:rPr>
        <w:t xml:space="preserve"> מטלטלין קונין זו את זו בחליפין כו'</w:t>
      </w:r>
      <w:r w:rsidR="006A24AD" w:rsidRPr="002D4AD7">
        <w:rPr>
          <w:rtl/>
        </w:rPr>
        <w:t xml:space="preserve"> </w:t>
      </w:r>
      <w:r w:rsidR="00F0100F" w:rsidRPr="002D4AD7">
        <w:rPr>
          <w:rtl/>
        </w:rPr>
        <w:t>עד חוץ מדבר שאין בו ממש אין קנין מועיל בו כגון שקנו</w:t>
      </w:r>
      <w:r w:rsidR="006A24AD" w:rsidRPr="002D4AD7">
        <w:rPr>
          <w:rtl/>
        </w:rPr>
        <w:t xml:space="preserve"> </w:t>
      </w:r>
      <w:r w:rsidR="00F0100F" w:rsidRPr="002D4AD7">
        <w:rPr>
          <w:rtl/>
        </w:rPr>
        <w:t>ממנו שילך למקום פלוני או שיחלקו חצר שביניהם</w:t>
      </w:r>
      <w:r w:rsidR="006A24AD" w:rsidRPr="002D4AD7">
        <w:rPr>
          <w:rtl/>
        </w:rPr>
        <w:t>,</w:t>
      </w:r>
      <w:r w:rsidR="00F0100F" w:rsidRPr="002D4AD7">
        <w:rPr>
          <w:rtl/>
        </w:rPr>
        <w:t xml:space="preserve"> ועוד</w:t>
      </w:r>
      <w:r w:rsidR="006A24AD" w:rsidRPr="002D4AD7">
        <w:rPr>
          <w:rtl/>
        </w:rPr>
        <w:t xml:space="preserve"> </w:t>
      </w:r>
      <w:r w:rsidR="00F0100F" w:rsidRPr="002D4AD7">
        <w:rPr>
          <w:rtl/>
        </w:rPr>
        <w:t>כתב (סימן קכ"ז) דאף המקבל קנין לתת לפלוני הוה קנין</w:t>
      </w:r>
      <w:r w:rsidR="006A24AD" w:rsidRPr="002D4AD7">
        <w:rPr>
          <w:rtl/>
        </w:rPr>
        <w:t xml:space="preserve"> </w:t>
      </w:r>
      <w:r w:rsidR="00F0100F" w:rsidRPr="002D4AD7">
        <w:rPr>
          <w:rtl/>
        </w:rPr>
        <w:t>דברים</w:t>
      </w:r>
      <w:r w:rsidR="006A24AD" w:rsidRPr="002D4AD7">
        <w:rPr>
          <w:rtl/>
        </w:rPr>
        <w:t>,</w:t>
      </w:r>
      <w:r w:rsidR="00F0100F" w:rsidRPr="002D4AD7">
        <w:rPr>
          <w:rtl/>
        </w:rPr>
        <w:t xml:space="preserve"> וה</w:t>
      </w:r>
      <w:r w:rsidR="006A24AD" w:rsidRPr="002D4AD7">
        <w:rPr>
          <w:rtl/>
        </w:rPr>
        <w:t>"</w:t>
      </w:r>
      <w:r w:rsidR="00F0100F" w:rsidRPr="002D4AD7">
        <w:rPr>
          <w:rtl/>
        </w:rPr>
        <w:t>ה בנדון זה נראה דהוה כקנין דברים שהרי לא</w:t>
      </w:r>
      <w:r w:rsidR="006A24AD" w:rsidRPr="002D4AD7">
        <w:rPr>
          <w:rtl/>
        </w:rPr>
        <w:t xml:space="preserve"> </w:t>
      </w:r>
      <w:r w:rsidR="00F0100F" w:rsidRPr="002D4AD7">
        <w:rPr>
          <w:rtl/>
        </w:rPr>
        <w:t>שיעבד נפשיה למאומה אך קיבל קנין שרוצה לקיים והוה</w:t>
      </w:r>
      <w:r w:rsidR="006A24AD" w:rsidRPr="002D4AD7">
        <w:rPr>
          <w:rtl/>
        </w:rPr>
        <w:t xml:space="preserve"> </w:t>
      </w:r>
      <w:r w:rsidR="00F0100F" w:rsidRPr="002D4AD7">
        <w:rPr>
          <w:rtl/>
        </w:rPr>
        <w:t>כמקבל שרוצה לחלוק בחצר שאין בו דין חלוקה דהוה קנין</w:t>
      </w:r>
      <w:r w:rsidR="006A24AD" w:rsidRPr="002D4AD7">
        <w:rPr>
          <w:rtl/>
        </w:rPr>
        <w:t xml:space="preserve"> </w:t>
      </w:r>
      <w:r w:rsidR="00F0100F" w:rsidRPr="002D4AD7">
        <w:rPr>
          <w:rtl/>
        </w:rPr>
        <w:t>דברים כדאיתא פ</w:t>
      </w:r>
      <w:r w:rsidR="006A24AD" w:rsidRPr="002D4AD7">
        <w:rPr>
          <w:rtl/>
        </w:rPr>
        <w:t>"</w:t>
      </w:r>
      <w:r w:rsidR="00F0100F" w:rsidRPr="002D4AD7">
        <w:rPr>
          <w:rtl/>
        </w:rPr>
        <w:t>ק דב</w:t>
      </w:r>
      <w:r w:rsidR="006A24AD" w:rsidRPr="002D4AD7">
        <w:rPr>
          <w:rtl/>
        </w:rPr>
        <w:t>"</w:t>
      </w:r>
      <w:r w:rsidR="00F0100F" w:rsidRPr="002D4AD7">
        <w:rPr>
          <w:rtl/>
        </w:rPr>
        <w:t>ב (דף ג') וכתב הרשב"א בתשובה</w:t>
      </w:r>
      <w:r w:rsidR="006A24AD" w:rsidRPr="002D4AD7">
        <w:rPr>
          <w:rtl/>
        </w:rPr>
        <w:t xml:space="preserve"> </w:t>
      </w:r>
      <w:r w:rsidR="00F0100F" w:rsidRPr="002D4AD7">
        <w:rPr>
          <w:rtl/>
        </w:rPr>
        <w:t>(סימן אלף ל</w:t>
      </w:r>
      <w:r w:rsidR="006A24AD" w:rsidRPr="002D4AD7">
        <w:rPr>
          <w:rtl/>
        </w:rPr>
        <w:t>"</w:t>
      </w:r>
      <w:r w:rsidR="00F0100F" w:rsidRPr="002D4AD7">
        <w:rPr>
          <w:rtl/>
        </w:rPr>
        <w:t>ג) על אחד שקיבל קנין שיעשה שטר מחילה</w:t>
      </w:r>
      <w:r w:rsidR="006A24AD" w:rsidRPr="002D4AD7">
        <w:rPr>
          <w:rtl/>
        </w:rPr>
        <w:t xml:space="preserve"> </w:t>
      </w:r>
      <w:r w:rsidR="00F0100F" w:rsidRPr="002D4AD7">
        <w:rPr>
          <w:rtl/>
        </w:rPr>
        <w:t>לחבירו ופסק דהוה קנין דברים דאינו אלא סלוק שיעבוד</w:t>
      </w:r>
      <w:r w:rsidR="006A24AD" w:rsidRPr="002D4AD7">
        <w:rPr>
          <w:rtl/>
        </w:rPr>
        <w:t xml:space="preserve"> </w:t>
      </w:r>
      <w:r w:rsidR="00F0100F" w:rsidRPr="002D4AD7">
        <w:rPr>
          <w:rtl/>
        </w:rPr>
        <w:t>ואם קנו מידו שיסלק לאחר זמן שיעבוד שיש עליו אין זה</w:t>
      </w:r>
      <w:r w:rsidR="006A24AD" w:rsidRPr="002D4AD7">
        <w:rPr>
          <w:rtl/>
        </w:rPr>
        <w:t xml:space="preserve"> </w:t>
      </w:r>
      <w:r w:rsidR="00F0100F" w:rsidRPr="002D4AD7">
        <w:rPr>
          <w:rtl/>
        </w:rPr>
        <w:t>אלא דברים בעלמא ולא עשה ולא כלום</w:t>
      </w:r>
      <w:r w:rsidR="006A24AD" w:rsidRPr="002D4AD7">
        <w:rPr>
          <w:rtl/>
        </w:rPr>
        <w:t>,</w:t>
      </w:r>
      <w:r w:rsidR="00F0100F" w:rsidRPr="002D4AD7">
        <w:rPr>
          <w:rtl/>
        </w:rPr>
        <w:t xml:space="preserve"> וא"כ בנדון זה</w:t>
      </w:r>
      <w:r w:rsidR="006A24AD" w:rsidRPr="002D4AD7">
        <w:rPr>
          <w:rtl/>
        </w:rPr>
        <w:t xml:space="preserve"> </w:t>
      </w:r>
      <w:r w:rsidR="00F0100F" w:rsidRPr="002D4AD7">
        <w:rPr>
          <w:rtl/>
        </w:rPr>
        <w:t>נמי שקיבל הקנין לקיים הצוואה הוה כסלוק בעלמא והוה</w:t>
      </w:r>
      <w:r w:rsidR="006A24AD" w:rsidRPr="002D4AD7">
        <w:rPr>
          <w:rtl/>
        </w:rPr>
        <w:t xml:space="preserve"> </w:t>
      </w:r>
      <w:r w:rsidR="00F0100F" w:rsidRPr="002D4AD7">
        <w:rPr>
          <w:rtl/>
        </w:rPr>
        <w:t>קנין דברים</w:t>
      </w:r>
      <w:r w:rsidR="006A24AD" w:rsidRPr="002D4AD7">
        <w:rPr>
          <w:rtl/>
        </w:rPr>
        <w:t>,</w:t>
      </w:r>
      <w:r w:rsidR="00F0100F" w:rsidRPr="002D4AD7">
        <w:rPr>
          <w:rtl/>
        </w:rPr>
        <w:t xml:space="preserve"> מיהו איכא למימר דבכה"ג לא מיקרי קנין</w:t>
      </w:r>
      <w:r w:rsidR="006A24AD" w:rsidRPr="002D4AD7">
        <w:rPr>
          <w:rtl/>
        </w:rPr>
        <w:t xml:space="preserve"> </w:t>
      </w:r>
      <w:r w:rsidR="00F0100F" w:rsidRPr="002D4AD7">
        <w:rPr>
          <w:rtl/>
        </w:rPr>
        <w:t>דברים כמו שכתב מהרא</w:t>
      </w:r>
      <w:r w:rsidR="006A24AD" w:rsidRPr="002D4AD7">
        <w:rPr>
          <w:rtl/>
        </w:rPr>
        <w:t>"</w:t>
      </w:r>
      <w:r w:rsidR="00F0100F" w:rsidRPr="002D4AD7">
        <w:rPr>
          <w:rtl/>
        </w:rPr>
        <w:t>י בפסקיו (סימן קע</w:t>
      </w:r>
      <w:r w:rsidR="006A24AD" w:rsidRPr="002D4AD7">
        <w:rPr>
          <w:rtl/>
        </w:rPr>
        <w:t>"</w:t>
      </w:r>
      <w:r w:rsidR="00F0100F" w:rsidRPr="002D4AD7">
        <w:rPr>
          <w:rtl/>
        </w:rPr>
        <w:t>ג) וז</w:t>
      </w:r>
      <w:r w:rsidR="006A24AD" w:rsidRPr="002D4AD7">
        <w:rPr>
          <w:rtl/>
        </w:rPr>
        <w:t>"</w:t>
      </w:r>
      <w:r w:rsidR="00F0100F" w:rsidRPr="002D4AD7">
        <w:rPr>
          <w:rtl/>
        </w:rPr>
        <w:t>ל</w:t>
      </w:r>
      <w:r w:rsidR="006A24AD" w:rsidRPr="002D4AD7">
        <w:rPr>
          <w:rtl/>
        </w:rPr>
        <w:t xml:space="preserve">, </w:t>
      </w:r>
      <w:r w:rsidR="00F0100F" w:rsidRPr="002D4AD7">
        <w:rPr>
          <w:rtl/>
        </w:rPr>
        <w:t>והיכא דמקנה סתמא ולא פירש לאחר זמן נראה דהוה</w:t>
      </w:r>
      <w:r w:rsidR="006A24AD" w:rsidRPr="002D4AD7">
        <w:rPr>
          <w:rtl/>
        </w:rPr>
        <w:t xml:space="preserve"> </w:t>
      </w:r>
      <w:r w:rsidR="00F0100F" w:rsidRPr="002D4AD7">
        <w:rPr>
          <w:rtl/>
        </w:rPr>
        <w:t>ממילא מעכשיו דמסתמא לא הקנה מילי דכדי</w:t>
      </w:r>
      <w:r w:rsidR="006A24AD" w:rsidRPr="002D4AD7">
        <w:rPr>
          <w:rtl/>
        </w:rPr>
        <w:t>,</w:t>
      </w:r>
      <w:r w:rsidR="00F0100F" w:rsidRPr="002D4AD7">
        <w:rPr>
          <w:rtl/>
        </w:rPr>
        <w:t xml:space="preserve"> הכי משמע</w:t>
      </w:r>
      <w:r w:rsidR="006A24AD" w:rsidRPr="002D4AD7">
        <w:rPr>
          <w:rtl/>
        </w:rPr>
        <w:t xml:space="preserve"> </w:t>
      </w:r>
      <w:r w:rsidR="00F0100F" w:rsidRPr="002D4AD7">
        <w:rPr>
          <w:rtl/>
        </w:rPr>
        <w:t>כמדומה בתוספות ואשר</w:t>
      </w:r>
      <w:r w:rsidR="006A24AD" w:rsidRPr="002D4AD7">
        <w:rPr>
          <w:rtl/>
        </w:rPr>
        <w:t>"</w:t>
      </w:r>
      <w:r w:rsidR="00F0100F" w:rsidRPr="002D4AD7">
        <w:rPr>
          <w:rtl/>
        </w:rPr>
        <w:t>י ומרדכי פרק איזהו נשך</w:t>
      </w:r>
      <w:r w:rsidR="006A24AD" w:rsidRPr="002D4AD7">
        <w:rPr>
          <w:rtl/>
        </w:rPr>
        <w:t>,</w:t>
      </w:r>
      <w:r w:rsidR="00F0100F" w:rsidRPr="002D4AD7">
        <w:rPr>
          <w:rtl/>
        </w:rPr>
        <w:t xml:space="preserve"> וה</w:t>
      </w:r>
      <w:r w:rsidR="006A24AD" w:rsidRPr="002D4AD7">
        <w:rPr>
          <w:rtl/>
        </w:rPr>
        <w:t>"</w:t>
      </w:r>
      <w:r w:rsidR="00F0100F" w:rsidRPr="002D4AD7">
        <w:rPr>
          <w:rtl/>
        </w:rPr>
        <w:t>ה</w:t>
      </w:r>
      <w:r w:rsidR="006A24AD" w:rsidRPr="002D4AD7">
        <w:rPr>
          <w:rtl/>
        </w:rPr>
        <w:t xml:space="preserve"> </w:t>
      </w:r>
      <w:r w:rsidR="00F0100F" w:rsidRPr="002D4AD7">
        <w:rPr>
          <w:rtl/>
        </w:rPr>
        <w:t>בנדון דידן איכא למימר הואיל וקנו ודאי דעתיה בענין</w:t>
      </w:r>
      <w:r w:rsidR="006A24AD" w:rsidRPr="002D4AD7">
        <w:rPr>
          <w:rtl/>
        </w:rPr>
        <w:t xml:space="preserve"> </w:t>
      </w:r>
      <w:r w:rsidR="00F0100F" w:rsidRPr="002D4AD7">
        <w:rPr>
          <w:rtl/>
        </w:rPr>
        <w:t>דמהני הקנייה והיינו דמשעבד נפשיה לעשות הצוואה וזה</w:t>
      </w:r>
      <w:r w:rsidR="006A24AD" w:rsidRPr="002D4AD7">
        <w:rPr>
          <w:rtl/>
        </w:rPr>
        <w:t xml:space="preserve"> </w:t>
      </w:r>
      <w:r w:rsidR="00F0100F" w:rsidRPr="002D4AD7">
        <w:rPr>
          <w:rtl/>
        </w:rPr>
        <w:t xml:space="preserve">לא הוה קנין דברים כמו שכתבו </w:t>
      </w:r>
      <w:r w:rsidR="00F0100F" w:rsidRPr="002D4AD7">
        <w:rPr>
          <w:rtl/>
        </w:rPr>
        <w:lastRenderedPageBreak/>
        <w:t>התוס' (ריש אע"פ) מיהו</w:t>
      </w:r>
      <w:r w:rsidR="006A24AD" w:rsidRPr="002D4AD7">
        <w:rPr>
          <w:rtl/>
        </w:rPr>
        <w:t xml:space="preserve"> </w:t>
      </w:r>
      <w:r w:rsidR="00F0100F" w:rsidRPr="002D4AD7">
        <w:rPr>
          <w:rtl/>
        </w:rPr>
        <w:t>איכא לדון בכה</w:t>
      </w:r>
      <w:r w:rsidR="006A24AD" w:rsidRPr="002D4AD7">
        <w:rPr>
          <w:rtl/>
        </w:rPr>
        <w:t>"</w:t>
      </w:r>
      <w:r w:rsidR="00F0100F" w:rsidRPr="002D4AD7">
        <w:rPr>
          <w:rtl/>
        </w:rPr>
        <w:t>ג דין קנין ומחילה בטעות דלא הוה קנין</w:t>
      </w:r>
      <w:r w:rsidR="006A24AD" w:rsidRPr="002D4AD7">
        <w:rPr>
          <w:rtl/>
        </w:rPr>
        <w:t xml:space="preserve"> </w:t>
      </w:r>
      <w:r w:rsidR="00F0100F" w:rsidRPr="002D4AD7">
        <w:rPr>
          <w:rtl/>
        </w:rPr>
        <w:t>דידוע אילו ידע החתן הנ</w:t>
      </w:r>
      <w:r w:rsidR="006A24AD" w:rsidRPr="002D4AD7">
        <w:rPr>
          <w:rtl/>
        </w:rPr>
        <w:t>"</w:t>
      </w:r>
      <w:r w:rsidR="00F0100F" w:rsidRPr="002D4AD7">
        <w:rPr>
          <w:rtl/>
        </w:rPr>
        <w:t>ל דברי הצוואה שהיא בכה"ג לא</w:t>
      </w:r>
      <w:r w:rsidR="006A24AD" w:rsidRPr="002D4AD7">
        <w:rPr>
          <w:rtl/>
        </w:rPr>
        <w:t xml:space="preserve"> </w:t>
      </w:r>
      <w:r w:rsidR="00F0100F" w:rsidRPr="002D4AD7">
        <w:rPr>
          <w:rtl/>
        </w:rPr>
        <w:t>קבל קנין דמה לו לצרה ליכנס בקנין לוותר סך מרובה כזה</w:t>
      </w:r>
      <w:r w:rsidR="006A24AD" w:rsidRPr="002D4AD7">
        <w:rPr>
          <w:rtl/>
        </w:rPr>
        <w:t xml:space="preserve"> </w:t>
      </w:r>
      <w:r w:rsidR="00F0100F" w:rsidRPr="002D4AD7">
        <w:rPr>
          <w:rtl/>
        </w:rPr>
        <w:t>דהיינו שייטיבו האחים הנ</w:t>
      </w:r>
      <w:r w:rsidR="006A24AD" w:rsidRPr="002D4AD7">
        <w:rPr>
          <w:rtl/>
        </w:rPr>
        <w:t>"</w:t>
      </w:r>
      <w:r w:rsidR="00F0100F" w:rsidRPr="002D4AD7">
        <w:rPr>
          <w:rtl/>
        </w:rPr>
        <w:t>ל לכל קרוביהם מה שירצו</w:t>
      </w:r>
      <w:r w:rsidR="006A24AD" w:rsidRPr="002D4AD7">
        <w:rPr>
          <w:rtl/>
        </w:rPr>
        <w:t xml:space="preserve"> </w:t>
      </w:r>
      <w:r w:rsidR="00F0100F" w:rsidRPr="002D4AD7">
        <w:rPr>
          <w:rtl/>
        </w:rPr>
        <w:t>ומחילה שאנן סהדי שנעשה בטעות לא הוה מחילה אפילו</w:t>
      </w:r>
      <w:r w:rsidR="006A24AD" w:rsidRPr="002D4AD7">
        <w:rPr>
          <w:rtl/>
        </w:rPr>
        <w:t xml:space="preserve"> </w:t>
      </w:r>
      <w:r w:rsidR="00F0100F" w:rsidRPr="002D4AD7">
        <w:rPr>
          <w:rtl/>
        </w:rPr>
        <w:t>בקנין כמו שהאריך בזו מהרי"ק שורש כ</w:t>
      </w:r>
      <w:r w:rsidR="006A24AD" w:rsidRPr="002D4AD7">
        <w:rPr>
          <w:rtl/>
        </w:rPr>
        <w:t>"</w:t>
      </w:r>
      <w:r w:rsidR="00F0100F" w:rsidRPr="002D4AD7">
        <w:rPr>
          <w:rtl/>
        </w:rPr>
        <w:t>א</w:t>
      </w:r>
      <w:r w:rsidR="006A24AD" w:rsidRPr="002D4AD7">
        <w:rPr>
          <w:rtl/>
        </w:rPr>
        <w:t>.</w:t>
      </w:r>
      <w:r w:rsidR="00F0100F" w:rsidRPr="002D4AD7">
        <w:rPr>
          <w:rtl/>
        </w:rPr>
        <w:t xml:space="preserve"> ואף שאפשר</w:t>
      </w:r>
      <w:r w:rsidR="006A24AD" w:rsidRPr="002D4AD7">
        <w:rPr>
          <w:rtl/>
        </w:rPr>
        <w:t xml:space="preserve"> </w:t>
      </w:r>
      <w:r w:rsidR="00F0100F" w:rsidRPr="002D4AD7">
        <w:rPr>
          <w:rtl/>
        </w:rPr>
        <w:t>לחלק ולומר דבכאן הוצרך לוותר דהרי ראובן ז"ל פסק עליו</w:t>
      </w:r>
      <w:r w:rsidR="006A24AD" w:rsidRPr="002D4AD7">
        <w:rPr>
          <w:rtl/>
        </w:rPr>
        <w:t xml:space="preserve"> </w:t>
      </w:r>
      <w:r w:rsidR="00F0100F" w:rsidRPr="002D4AD7">
        <w:rPr>
          <w:rtl/>
        </w:rPr>
        <w:t>בקנס ה' אלפים למלכות אם לא ירצה לקיים הצוואה כמו</w:t>
      </w:r>
      <w:r w:rsidR="006A24AD" w:rsidRPr="002D4AD7">
        <w:rPr>
          <w:rtl/>
        </w:rPr>
        <w:t xml:space="preserve"> </w:t>
      </w:r>
      <w:r w:rsidR="00F0100F" w:rsidRPr="002D4AD7">
        <w:rPr>
          <w:rtl/>
        </w:rPr>
        <w:t>שצוה ולכן הוצרך לעשות מה שעשה מ</w:t>
      </w:r>
      <w:r w:rsidR="006A24AD" w:rsidRPr="002D4AD7">
        <w:rPr>
          <w:rtl/>
        </w:rPr>
        <w:t>"</w:t>
      </w:r>
      <w:r w:rsidR="00F0100F" w:rsidRPr="002D4AD7">
        <w:rPr>
          <w:rtl/>
        </w:rPr>
        <w:t>מ נראה דאי בלאו</w:t>
      </w:r>
      <w:r w:rsidR="006A24AD" w:rsidRPr="002D4AD7">
        <w:rPr>
          <w:rtl/>
        </w:rPr>
        <w:t xml:space="preserve"> </w:t>
      </w:r>
      <w:r w:rsidR="00F0100F" w:rsidRPr="002D4AD7">
        <w:rPr>
          <w:rtl/>
        </w:rPr>
        <w:t>האי קנס לא היה צריך לקיים גם ע</w:t>
      </w:r>
      <w:r w:rsidR="006A24AD" w:rsidRPr="002D4AD7">
        <w:rPr>
          <w:rtl/>
        </w:rPr>
        <w:t>"</w:t>
      </w:r>
      <w:r w:rsidR="00F0100F" w:rsidRPr="002D4AD7">
        <w:rPr>
          <w:rtl/>
        </w:rPr>
        <w:t>י קנס זה אינו צריך לקיים</w:t>
      </w:r>
      <w:r w:rsidR="006A24AD" w:rsidRPr="002D4AD7">
        <w:rPr>
          <w:rtl/>
        </w:rPr>
        <w:t xml:space="preserve"> </w:t>
      </w:r>
      <w:r w:rsidR="00F0100F" w:rsidRPr="002D4AD7">
        <w:rPr>
          <w:rtl/>
        </w:rPr>
        <w:t>דמאחר שלא היה חיוב עליו מחמת דין תורה אף מהקנס</w:t>
      </w:r>
      <w:r w:rsidR="006A24AD" w:rsidRPr="002D4AD7">
        <w:rPr>
          <w:rtl/>
        </w:rPr>
        <w:t xml:space="preserve"> </w:t>
      </w:r>
      <w:r w:rsidR="00F0100F" w:rsidRPr="002D4AD7">
        <w:rPr>
          <w:rtl/>
        </w:rPr>
        <w:t>היה פטור, ולכן אומר ברור אם האמת שהוא קבל קנין</w:t>
      </w:r>
      <w:r w:rsidR="006A24AD" w:rsidRPr="002D4AD7">
        <w:rPr>
          <w:rtl/>
        </w:rPr>
        <w:t xml:space="preserve"> </w:t>
      </w:r>
      <w:r w:rsidR="00F0100F" w:rsidRPr="002D4AD7">
        <w:rPr>
          <w:rtl/>
        </w:rPr>
        <w:t>ולא אשתו פשוט דאין צריך לקיים הנ</w:t>
      </w:r>
      <w:r w:rsidR="006A24AD" w:rsidRPr="002D4AD7">
        <w:rPr>
          <w:rtl/>
        </w:rPr>
        <w:t>"</w:t>
      </w:r>
      <w:r w:rsidR="00F0100F" w:rsidRPr="002D4AD7">
        <w:rPr>
          <w:rtl/>
        </w:rPr>
        <w:t>ל</w:t>
      </w:r>
      <w:r w:rsidR="006A24AD" w:rsidRPr="002D4AD7">
        <w:rPr>
          <w:rtl/>
        </w:rPr>
        <w:t>,</w:t>
      </w:r>
      <w:r w:rsidR="00F0100F" w:rsidRPr="002D4AD7">
        <w:rPr>
          <w:rtl/>
        </w:rPr>
        <w:t xml:space="preserve"> ואם גם אשתו</w:t>
      </w:r>
      <w:r w:rsidR="006A24AD" w:rsidRPr="002D4AD7">
        <w:rPr>
          <w:rtl/>
        </w:rPr>
        <w:t xml:space="preserve"> </w:t>
      </w:r>
      <w:r w:rsidR="00F0100F" w:rsidRPr="002D4AD7">
        <w:rPr>
          <w:rtl/>
        </w:rPr>
        <w:t>קבלה קנין מ</w:t>
      </w:r>
      <w:r w:rsidR="006A24AD" w:rsidRPr="002D4AD7">
        <w:rPr>
          <w:rtl/>
        </w:rPr>
        <w:t>"</w:t>
      </w:r>
      <w:r w:rsidR="00F0100F" w:rsidRPr="002D4AD7">
        <w:rPr>
          <w:rtl/>
        </w:rPr>
        <w:t>מ צריכין להתיישב אם צריך לקיימה מטעם</w:t>
      </w:r>
      <w:r w:rsidR="006A24AD" w:rsidRPr="002D4AD7">
        <w:rPr>
          <w:rtl/>
        </w:rPr>
        <w:t xml:space="preserve"> </w:t>
      </w:r>
      <w:r w:rsidR="00F0100F" w:rsidRPr="002D4AD7">
        <w:rPr>
          <w:rtl/>
        </w:rPr>
        <w:t>שאמרתי המוציא מחבירו עליו הראייה ונכסי בחזקת יתמי</w:t>
      </w:r>
      <w:r w:rsidR="006A24AD" w:rsidRPr="002D4AD7">
        <w:rPr>
          <w:rtl/>
        </w:rPr>
        <w:t xml:space="preserve"> </w:t>
      </w:r>
      <w:r w:rsidR="00F0100F" w:rsidRPr="002D4AD7">
        <w:rPr>
          <w:rtl/>
        </w:rPr>
        <w:t>קיימי</w:t>
      </w:r>
      <w:r w:rsidR="006A24AD" w:rsidRPr="002D4AD7">
        <w:rPr>
          <w:rtl/>
        </w:rPr>
        <w:t>,</w:t>
      </w:r>
      <w:r w:rsidR="00F0100F" w:rsidRPr="002D4AD7">
        <w:rPr>
          <w:rtl/>
        </w:rPr>
        <w:t xml:space="preserve"> גם נ"ל שבשאר דברים שטען שהנכסים יהיו מונחים</w:t>
      </w:r>
      <w:r w:rsidR="006A24AD" w:rsidRPr="002D4AD7">
        <w:rPr>
          <w:rtl/>
        </w:rPr>
        <w:t xml:space="preserve"> </w:t>
      </w:r>
      <w:r w:rsidR="00F0100F" w:rsidRPr="002D4AD7">
        <w:rPr>
          <w:rtl/>
        </w:rPr>
        <w:t>בידו והוא יחלקם זכה בדינו וכן הוא בהדיא בתשובת</w:t>
      </w:r>
      <w:r w:rsidR="006A24AD" w:rsidRPr="002D4AD7">
        <w:rPr>
          <w:rtl/>
        </w:rPr>
        <w:t xml:space="preserve"> </w:t>
      </w:r>
      <w:r w:rsidR="00F0100F" w:rsidRPr="002D4AD7">
        <w:rPr>
          <w:rtl/>
        </w:rPr>
        <w:t>מרדכי דב</w:t>
      </w:r>
      <w:r w:rsidR="006A24AD" w:rsidRPr="002D4AD7">
        <w:rPr>
          <w:rtl/>
        </w:rPr>
        <w:t>"</w:t>
      </w:r>
      <w:r w:rsidR="00F0100F" w:rsidRPr="002D4AD7">
        <w:rPr>
          <w:rtl/>
        </w:rPr>
        <w:t>ב בשם ר</w:t>
      </w:r>
      <w:r w:rsidR="006A24AD" w:rsidRPr="002D4AD7">
        <w:rPr>
          <w:rtl/>
        </w:rPr>
        <w:t>"</w:t>
      </w:r>
      <w:r w:rsidR="00F0100F" w:rsidRPr="002D4AD7">
        <w:rPr>
          <w:rtl/>
        </w:rPr>
        <w:t>י</w:t>
      </w:r>
      <w:r w:rsidR="006A24AD" w:rsidRPr="002D4AD7">
        <w:rPr>
          <w:rtl/>
        </w:rPr>
        <w:t>,</w:t>
      </w:r>
      <w:r w:rsidR="00F0100F" w:rsidRPr="002D4AD7">
        <w:rPr>
          <w:rtl/>
        </w:rPr>
        <w:t xml:space="preserve"> ואע</w:t>
      </w:r>
      <w:r w:rsidR="006A24AD" w:rsidRPr="002D4AD7">
        <w:rPr>
          <w:rtl/>
        </w:rPr>
        <w:t>"</w:t>
      </w:r>
      <w:r w:rsidR="00F0100F" w:rsidRPr="002D4AD7">
        <w:rPr>
          <w:rtl/>
        </w:rPr>
        <w:t>ג דתפסו הגבאי צדקה בשביל</w:t>
      </w:r>
      <w:r w:rsidR="006A24AD" w:rsidRPr="002D4AD7">
        <w:rPr>
          <w:rtl/>
        </w:rPr>
        <w:t xml:space="preserve"> </w:t>
      </w:r>
      <w:r w:rsidR="00F0100F" w:rsidRPr="002D4AD7">
        <w:rPr>
          <w:rtl/>
        </w:rPr>
        <w:t>העניים הם צריכים להחזיר ליורשים וכ</w:t>
      </w:r>
      <w:r w:rsidR="006A24AD" w:rsidRPr="002D4AD7">
        <w:rPr>
          <w:rtl/>
        </w:rPr>
        <w:t>"</w:t>
      </w:r>
      <w:r w:rsidR="00F0100F" w:rsidRPr="002D4AD7">
        <w:rPr>
          <w:rtl/>
        </w:rPr>
        <w:t>ש בכה"ג דצריכים</w:t>
      </w:r>
      <w:r w:rsidR="006A24AD" w:rsidRPr="002D4AD7">
        <w:rPr>
          <w:rtl/>
        </w:rPr>
        <w:t xml:space="preserve"> </w:t>
      </w:r>
      <w:r w:rsidR="00F0100F" w:rsidRPr="002D4AD7">
        <w:rPr>
          <w:rtl/>
        </w:rPr>
        <w:t>להחזיר והוא יחלקם בהסכמת האחים הנ"ל כפי משמעות</w:t>
      </w:r>
      <w:r w:rsidR="006A24AD" w:rsidRPr="002D4AD7">
        <w:rPr>
          <w:rtl/>
        </w:rPr>
        <w:t xml:space="preserve"> </w:t>
      </w:r>
      <w:r w:rsidR="00F0100F" w:rsidRPr="002D4AD7">
        <w:rPr>
          <w:rtl/>
        </w:rPr>
        <w:t>הצוואה</w:t>
      </w:r>
      <w:r w:rsidR="006A24AD" w:rsidRPr="002D4AD7">
        <w:rPr>
          <w:rtl/>
        </w:rPr>
        <w:t>.</w:t>
      </w:r>
      <w:r w:rsidR="00F0100F" w:rsidRPr="002D4AD7">
        <w:rPr>
          <w:rtl/>
        </w:rPr>
        <w:t xml:space="preserve"> אבל כל זמן שלא יחלקם הכל יהא מונח ביד</w:t>
      </w:r>
      <w:r w:rsidR="006A24AD" w:rsidRPr="002D4AD7">
        <w:rPr>
          <w:rtl/>
        </w:rPr>
        <w:t xml:space="preserve"> </w:t>
      </w:r>
      <w:r w:rsidR="00F0100F" w:rsidRPr="002D4AD7">
        <w:rPr>
          <w:rtl/>
        </w:rPr>
        <w:t>היורש ותו לא מידי</w:t>
      </w:r>
      <w:r w:rsidR="006A24AD" w:rsidRPr="002D4AD7">
        <w:rPr>
          <w:rtl/>
        </w:rPr>
        <w:t>,</w:t>
      </w:r>
      <w:r w:rsidR="00F0100F" w:rsidRPr="002D4AD7">
        <w:rPr>
          <w:rtl/>
        </w:rPr>
        <w:t xml:space="preserve"> נאום </w:t>
      </w:r>
    </w:p>
    <w:p w:rsidR="009D3FC8" w:rsidRPr="002D4AD7" w:rsidRDefault="009D3FC8" w:rsidP="006A24AD">
      <w:pPr>
        <w:rPr>
          <w:rtl/>
        </w:rPr>
      </w:pPr>
      <w:r w:rsidRPr="002D4AD7">
        <w:rPr>
          <w:vertAlign w:val="superscript"/>
          <w:rtl/>
        </w:rPr>
        <w:t>@99</w:t>
      </w:r>
      <w:r w:rsidR="00F0100F" w:rsidRPr="002D4AD7">
        <w:rPr>
          <w:rtl/>
        </w:rPr>
        <w:t>משה איסרלש</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כב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פרק חזקת הבתים (דף מ"ז:) אמר רב</w:t>
      </w:r>
      <w:r w:rsidR="006A24AD" w:rsidRPr="002D4AD7">
        <w:rPr>
          <w:rtl/>
        </w:rPr>
        <w:t xml:space="preserve"> </w:t>
      </w:r>
      <w:r w:rsidR="00F0100F" w:rsidRPr="002D4AD7">
        <w:rPr>
          <w:rtl/>
        </w:rPr>
        <w:t>הונא תליוה וזבין זביניה זבינא כו', וכתב</w:t>
      </w:r>
      <w:r w:rsidR="006A24AD" w:rsidRPr="002D4AD7">
        <w:rPr>
          <w:rtl/>
        </w:rPr>
        <w:t xml:space="preserve"> </w:t>
      </w:r>
      <w:r w:rsidR="00F0100F" w:rsidRPr="002D4AD7">
        <w:rPr>
          <w:rtl/>
        </w:rPr>
        <w:t>שם הרשב</w:t>
      </w:r>
      <w:r w:rsidR="006A24AD" w:rsidRPr="002D4AD7">
        <w:rPr>
          <w:rtl/>
        </w:rPr>
        <w:t>"</w:t>
      </w:r>
      <w:r w:rsidR="00F0100F" w:rsidRPr="002D4AD7">
        <w:rPr>
          <w:rtl/>
        </w:rPr>
        <w:t>ם ודוקא מכר אבל מתנה לא הויא מתנה דכיון</w:t>
      </w:r>
      <w:r w:rsidR="006A24AD" w:rsidRPr="002D4AD7">
        <w:rPr>
          <w:rtl/>
        </w:rPr>
        <w:t xml:space="preserve"> </w:t>
      </w:r>
      <w:r w:rsidR="00F0100F" w:rsidRPr="002D4AD7">
        <w:rPr>
          <w:rtl/>
        </w:rPr>
        <w:t>דלא מקבל מידי לא גמר ומקני כדמוכח לקמן וכו', וכ</w:t>
      </w:r>
      <w:r w:rsidR="006A24AD" w:rsidRPr="002D4AD7">
        <w:rPr>
          <w:rtl/>
        </w:rPr>
        <w:t>"</w:t>
      </w:r>
      <w:r w:rsidR="00F0100F" w:rsidRPr="002D4AD7">
        <w:rPr>
          <w:rtl/>
        </w:rPr>
        <w:t>כ</w:t>
      </w:r>
      <w:r w:rsidR="006A24AD" w:rsidRPr="002D4AD7">
        <w:rPr>
          <w:rtl/>
        </w:rPr>
        <w:t xml:space="preserve"> </w:t>
      </w:r>
      <w:r w:rsidR="00F0100F" w:rsidRPr="002D4AD7">
        <w:rPr>
          <w:rtl/>
        </w:rPr>
        <w:t>התוספות (מ</w:t>
      </w:r>
      <w:r w:rsidR="006A24AD" w:rsidRPr="002D4AD7">
        <w:rPr>
          <w:rtl/>
        </w:rPr>
        <w:t>"</w:t>
      </w:r>
      <w:r w:rsidR="00F0100F" w:rsidRPr="002D4AD7">
        <w:rPr>
          <w:rtl/>
        </w:rPr>
        <w:t>ח.) וז</w:t>
      </w:r>
      <w:r w:rsidR="006A24AD" w:rsidRPr="002D4AD7">
        <w:rPr>
          <w:rtl/>
        </w:rPr>
        <w:t>"</w:t>
      </w:r>
      <w:r w:rsidR="00F0100F" w:rsidRPr="002D4AD7">
        <w:rPr>
          <w:rtl/>
        </w:rPr>
        <w:t>ל לאו דוקא אונס הגוף אלא אפילו אונס</w:t>
      </w:r>
      <w:r w:rsidR="006A24AD" w:rsidRPr="002D4AD7">
        <w:rPr>
          <w:rtl/>
        </w:rPr>
        <w:t xml:space="preserve"> </w:t>
      </w:r>
      <w:r w:rsidR="00F0100F" w:rsidRPr="002D4AD7">
        <w:rPr>
          <w:rtl/>
        </w:rPr>
        <w:t>ממון כההיא מעשה דפרדיסא ואם מסר מודעא לא הוי</w:t>
      </w:r>
      <w:r w:rsidR="006A24AD" w:rsidRPr="002D4AD7">
        <w:rPr>
          <w:rtl/>
        </w:rPr>
        <w:t xml:space="preserve"> </w:t>
      </w:r>
      <w:r w:rsidR="00F0100F" w:rsidRPr="002D4AD7">
        <w:rPr>
          <w:rtl/>
        </w:rPr>
        <w:t>זבינא וכו' ודוקא מכר אבל מתנה תליוה ויהיב לא הוה מתנה</w:t>
      </w:r>
      <w:r w:rsidR="006A24AD" w:rsidRPr="002D4AD7">
        <w:rPr>
          <w:rtl/>
        </w:rPr>
        <w:t xml:space="preserve"> </w:t>
      </w:r>
      <w:r w:rsidR="00F0100F" w:rsidRPr="002D4AD7">
        <w:rPr>
          <w:rtl/>
        </w:rPr>
        <w:t>אפילו לא מסר מודעא כו' וכתבו התוספות עוד דהיכא</w:t>
      </w:r>
      <w:r w:rsidR="006A24AD" w:rsidRPr="002D4AD7">
        <w:rPr>
          <w:rtl/>
        </w:rPr>
        <w:t xml:space="preserve"> </w:t>
      </w:r>
      <w:r w:rsidR="00F0100F" w:rsidRPr="002D4AD7">
        <w:rPr>
          <w:rtl/>
        </w:rPr>
        <w:t>דבטיל מודעא בשעת זביניה מהני ביטול דאגב אונסו גמר</w:t>
      </w:r>
      <w:r w:rsidR="006A24AD" w:rsidRPr="002D4AD7">
        <w:rPr>
          <w:rtl/>
        </w:rPr>
        <w:t xml:space="preserve"> </w:t>
      </w:r>
      <w:r w:rsidR="00F0100F" w:rsidRPr="002D4AD7">
        <w:rPr>
          <w:rtl/>
        </w:rPr>
        <w:t>ומבטל אפילו אמר בשעת מסירתו המודעא כל מה שאבטל</w:t>
      </w:r>
      <w:r w:rsidR="006A24AD" w:rsidRPr="002D4AD7">
        <w:rPr>
          <w:rtl/>
        </w:rPr>
        <w:t xml:space="preserve"> </w:t>
      </w:r>
      <w:r w:rsidR="00F0100F" w:rsidRPr="002D4AD7">
        <w:rPr>
          <w:rtl/>
        </w:rPr>
        <w:t>לא יהא בטל לא אמר כלום וכו' עד אבל מתנה אי ידעינן</w:t>
      </w:r>
      <w:r w:rsidR="006A24AD" w:rsidRPr="002D4AD7">
        <w:rPr>
          <w:rtl/>
        </w:rPr>
        <w:t xml:space="preserve"> </w:t>
      </w:r>
      <w:r w:rsidR="00F0100F" w:rsidRPr="002D4AD7">
        <w:rPr>
          <w:rtl/>
        </w:rPr>
        <w:t>באונסיה לא הוי ביטול ולא גמר ומבטל</w:t>
      </w:r>
      <w:r w:rsidR="006A24AD" w:rsidRPr="002D4AD7">
        <w:rPr>
          <w:rtl/>
        </w:rPr>
        <w:t>,</w:t>
      </w:r>
      <w:r w:rsidR="00F0100F" w:rsidRPr="002D4AD7">
        <w:rPr>
          <w:rtl/>
        </w:rPr>
        <w:t xml:space="preserve"> ומיהו אי לא</w:t>
      </w:r>
      <w:r w:rsidR="006A24AD" w:rsidRPr="002D4AD7">
        <w:rPr>
          <w:rtl/>
        </w:rPr>
        <w:t xml:space="preserve"> </w:t>
      </w:r>
      <w:r w:rsidR="00F0100F" w:rsidRPr="002D4AD7">
        <w:rPr>
          <w:rtl/>
        </w:rPr>
        <w:t>ידעינן באונסיה ומבטל מודעא מדעתו נראה שבטולו בטול</w:t>
      </w:r>
      <w:r w:rsidR="006A24AD" w:rsidRPr="002D4AD7">
        <w:rPr>
          <w:rtl/>
        </w:rPr>
        <w:t xml:space="preserve"> </w:t>
      </w:r>
      <w:r w:rsidR="00F0100F" w:rsidRPr="002D4AD7">
        <w:rPr>
          <w:rtl/>
        </w:rPr>
        <w:t>ולכך נוהגין למכתב בשטרי מתנה ביטול מודעי עכ</w:t>
      </w:r>
      <w:r w:rsidR="006A24AD" w:rsidRPr="002D4AD7">
        <w:rPr>
          <w:rtl/>
        </w:rPr>
        <w:t>"</w:t>
      </w:r>
      <w:r w:rsidR="00F0100F" w:rsidRPr="002D4AD7">
        <w:rPr>
          <w:rtl/>
        </w:rPr>
        <w:t>ל</w:t>
      </w:r>
      <w:r w:rsidR="006A24AD" w:rsidRPr="002D4AD7">
        <w:rPr>
          <w:rtl/>
        </w:rPr>
        <w:t xml:space="preserve"> </w:t>
      </w:r>
      <w:r w:rsidR="00F0100F" w:rsidRPr="002D4AD7">
        <w:rPr>
          <w:rtl/>
        </w:rPr>
        <w:t>התוספות</w:t>
      </w:r>
      <w:r w:rsidR="006A24AD" w:rsidRPr="002D4AD7">
        <w:rPr>
          <w:rtl/>
        </w:rPr>
        <w:t>,</w:t>
      </w:r>
      <w:r w:rsidR="00F0100F" w:rsidRPr="002D4AD7">
        <w:rPr>
          <w:rtl/>
        </w:rPr>
        <w:t xml:space="preserve"> וכן כתב הרא</w:t>
      </w:r>
      <w:r w:rsidR="006A24AD" w:rsidRPr="002D4AD7">
        <w:rPr>
          <w:rtl/>
        </w:rPr>
        <w:t>"</w:t>
      </w:r>
      <w:r w:rsidR="00F0100F" w:rsidRPr="002D4AD7">
        <w:rPr>
          <w:rtl/>
        </w:rPr>
        <w:t>ש שם</w:t>
      </w:r>
      <w:r w:rsidR="006A24AD" w:rsidRPr="002D4AD7">
        <w:rPr>
          <w:rtl/>
        </w:rPr>
        <w:t>,</w:t>
      </w:r>
      <w:r w:rsidR="00F0100F" w:rsidRPr="002D4AD7">
        <w:rPr>
          <w:rtl/>
        </w:rPr>
        <w:t xml:space="preserve"> והמעשה דפרדיסא מוזכר</w:t>
      </w:r>
      <w:r w:rsidR="006A24AD" w:rsidRPr="002D4AD7">
        <w:rPr>
          <w:rtl/>
        </w:rPr>
        <w:t xml:space="preserve"> </w:t>
      </w:r>
      <w:r w:rsidR="00F0100F" w:rsidRPr="002D4AD7">
        <w:rPr>
          <w:rtl/>
        </w:rPr>
        <w:t>שם בגמ' (מ') דאמרינן התם רבה ורב יוסף דאמרי תרווייהו</w:t>
      </w:r>
      <w:r w:rsidR="006A24AD" w:rsidRPr="002D4AD7">
        <w:rPr>
          <w:rtl/>
        </w:rPr>
        <w:t xml:space="preserve"> </w:t>
      </w:r>
      <w:r w:rsidR="00F0100F" w:rsidRPr="002D4AD7">
        <w:rPr>
          <w:rtl/>
        </w:rPr>
        <w:t>לא כתבינן מודעי אלא אמאן דלא ציית דינא אביי ורבא</w:t>
      </w:r>
      <w:r w:rsidR="006A24AD" w:rsidRPr="002D4AD7">
        <w:rPr>
          <w:rtl/>
        </w:rPr>
        <w:t xml:space="preserve"> </w:t>
      </w:r>
      <w:r w:rsidR="00F0100F" w:rsidRPr="002D4AD7">
        <w:rPr>
          <w:rtl/>
        </w:rPr>
        <w:t>דאמרי תרווייהו אפילו עלי ועלך אמרי נהרדעי כל מודעא</w:t>
      </w:r>
      <w:r w:rsidR="006A24AD" w:rsidRPr="002D4AD7">
        <w:rPr>
          <w:rtl/>
        </w:rPr>
        <w:t xml:space="preserve"> </w:t>
      </w:r>
      <w:r w:rsidR="00F0100F" w:rsidRPr="002D4AD7">
        <w:rPr>
          <w:rtl/>
        </w:rPr>
        <w:t>דלא כתב בה אנן ידעינן ביה באונסיה דפלניא לאו מודעא</w:t>
      </w:r>
      <w:r w:rsidR="006A24AD" w:rsidRPr="002D4AD7">
        <w:rPr>
          <w:rtl/>
        </w:rPr>
        <w:t xml:space="preserve"> </w:t>
      </w:r>
      <w:r w:rsidR="00F0100F" w:rsidRPr="002D4AD7">
        <w:rPr>
          <w:rtl/>
        </w:rPr>
        <w:t>היא מודעא דמאי אי דמתנתא ודגיטא גילוי מילתא בעלמא</w:t>
      </w:r>
      <w:r w:rsidR="006A24AD" w:rsidRPr="002D4AD7">
        <w:rPr>
          <w:rtl/>
        </w:rPr>
        <w:t xml:space="preserve"> </w:t>
      </w:r>
      <w:r w:rsidR="00F0100F" w:rsidRPr="002D4AD7">
        <w:rPr>
          <w:rtl/>
        </w:rPr>
        <w:t xml:space="preserve">היא ואי דזביני </w:t>
      </w:r>
      <w:r w:rsidR="00F0100F" w:rsidRPr="002D4AD7">
        <w:rPr>
          <w:rtl/>
        </w:rPr>
        <w:lastRenderedPageBreak/>
        <w:t>הא אמר רבא לא כתבינן מודעי אזביני</w:t>
      </w:r>
      <w:r w:rsidR="006A24AD" w:rsidRPr="002D4AD7">
        <w:rPr>
          <w:rtl/>
        </w:rPr>
        <w:t xml:space="preserve">. </w:t>
      </w:r>
      <w:r w:rsidR="00F0100F" w:rsidRPr="002D4AD7">
        <w:rPr>
          <w:rtl/>
        </w:rPr>
        <w:t>לעולם אזביני מודה רבא היכא דאניס וכמעשה דפרדיסא</w:t>
      </w:r>
      <w:r w:rsidR="006A24AD" w:rsidRPr="002D4AD7">
        <w:rPr>
          <w:rtl/>
        </w:rPr>
        <w:t xml:space="preserve"> </w:t>
      </w:r>
      <w:r w:rsidR="00F0100F" w:rsidRPr="002D4AD7">
        <w:rPr>
          <w:rtl/>
        </w:rPr>
        <w:t>דההוא גברא דמשכן פרדיסא לחבריה לתלת שנין בתר</w:t>
      </w:r>
      <w:r w:rsidR="006A24AD" w:rsidRPr="002D4AD7">
        <w:rPr>
          <w:rtl/>
        </w:rPr>
        <w:t xml:space="preserve"> </w:t>
      </w:r>
      <w:r w:rsidR="00F0100F" w:rsidRPr="002D4AD7">
        <w:rPr>
          <w:rtl/>
        </w:rPr>
        <w:t>דאכליה שני חזקה אמר אי מזבנת לי מוטב ואי לא כבישנא</w:t>
      </w:r>
      <w:r w:rsidR="006A24AD" w:rsidRPr="002D4AD7">
        <w:rPr>
          <w:rtl/>
        </w:rPr>
        <w:t xml:space="preserve"> </w:t>
      </w:r>
      <w:r w:rsidR="00F0100F" w:rsidRPr="002D4AD7">
        <w:rPr>
          <w:rtl/>
        </w:rPr>
        <w:t>לשטר משכנתא ואמינא לקוחה היא בידי כה"ג כתבינן</w:t>
      </w:r>
      <w:r w:rsidR="006A24AD" w:rsidRPr="002D4AD7">
        <w:rPr>
          <w:rtl/>
        </w:rPr>
        <w:t xml:space="preserve"> </w:t>
      </w:r>
      <w:r w:rsidR="00F0100F" w:rsidRPr="002D4AD7">
        <w:rPr>
          <w:rtl/>
        </w:rPr>
        <w:t>מודעא עכ"ל הגמרא</w:t>
      </w:r>
      <w:r w:rsidR="006A24AD" w:rsidRPr="002D4AD7">
        <w:rPr>
          <w:rtl/>
        </w:rPr>
        <w:t>,</w:t>
      </w:r>
      <w:r w:rsidR="00F0100F" w:rsidRPr="002D4AD7">
        <w:rPr>
          <w:rtl/>
        </w:rPr>
        <w:t xml:space="preserve"> והרי</w:t>
      </w:r>
      <w:r w:rsidR="006A24AD" w:rsidRPr="002D4AD7">
        <w:rPr>
          <w:rtl/>
        </w:rPr>
        <w:t>"</w:t>
      </w:r>
      <w:r w:rsidR="00F0100F" w:rsidRPr="002D4AD7">
        <w:rPr>
          <w:rtl/>
        </w:rPr>
        <w:t>ף הביא שם בהלכות ההוא</w:t>
      </w:r>
      <w:r w:rsidR="006A24AD" w:rsidRPr="002D4AD7">
        <w:rPr>
          <w:rtl/>
        </w:rPr>
        <w:t xml:space="preserve"> </w:t>
      </w:r>
      <w:r w:rsidR="00F0100F" w:rsidRPr="002D4AD7">
        <w:rPr>
          <w:rtl/>
        </w:rPr>
        <w:t>מעשה דפרדיסא וכתב עליו נימוקי יוסף וז</w:t>
      </w:r>
      <w:r w:rsidR="006A24AD" w:rsidRPr="002D4AD7">
        <w:rPr>
          <w:rtl/>
        </w:rPr>
        <w:t>"</w:t>
      </w:r>
      <w:r w:rsidR="00F0100F" w:rsidRPr="002D4AD7">
        <w:rPr>
          <w:rtl/>
        </w:rPr>
        <w:t>ל</w:t>
      </w:r>
      <w:r w:rsidR="006A24AD" w:rsidRPr="002D4AD7">
        <w:rPr>
          <w:rtl/>
        </w:rPr>
        <w:t>,</w:t>
      </w:r>
      <w:r w:rsidR="00F0100F" w:rsidRPr="002D4AD7">
        <w:rPr>
          <w:rtl/>
        </w:rPr>
        <w:t xml:space="preserve"> ואי קשיא</w:t>
      </w:r>
      <w:r w:rsidR="006A24AD" w:rsidRPr="002D4AD7">
        <w:rPr>
          <w:rtl/>
        </w:rPr>
        <w:t xml:space="preserve"> </w:t>
      </w:r>
      <w:r w:rsidR="00F0100F" w:rsidRPr="002D4AD7">
        <w:rPr>
          <w:rtl/>
        </w:rPr>
        <w:t>לך היאך הכירו באונסו שאם המחזיק אמר לו זה בפני</w:t>
      </w:r>
      <w:r w:rsidR="006A24AD" w:rsidRPr="002D4AD7">
        <w:rPr>
          <w:rtl/>
        </w:rPr>
        <w:t xml:space="preserve"> </w:t>
      </w:r>
      <w:r w:rsidR="00F0100F" w:rsidRPr="002D4AD7">
        <w:rPr>
          <w:rtl/>
        </w:rPr>
        <w:t>עדים פשיטא שהרי בא עליו בעקיפין ואין צריך למודעא</w:t>
      </w:r>
      <w:r w:rsidR="006A24AD" w:rsidRPr="002D4AD7">
        <w:rPr>
          <w:rtl/>
        </w:rPr>
        <w:t xml:space="preserve">, </w:t>
      </w:r>
      <w:r w:rsidR="00F0100F" w:rsidRPr="002D4AD7">
        <w:rPr>
          <w:rtl/>
        </w:rPr>
        <w:t>וי</w:t>
      </w:r>
      <w:r w:rsidR="006A24AD" w:rsidRPr="002D4AD7">
        <w:rPr>
          <w:rtl/>
        </w:rPr>
        <w:t>"</w:t>
      </w:r>
      <w:r w:rsidR="00F0100F" w:rsidRPr="002D4AD7">
        <w:rPr>
          <w:rtl/>
        </w:rPr>
        <w:t>ל כגון שהעמין לו עדים אחורי הגדר ושמעו שלא נתרצה</w:t>
      </w:r>
      <w:r w:rsidR="006A24AD" w:rsidRPr="002D4AD7">
        <w:rPr>
          <w:rtl/>
        </w:rPr>
        <w:t xml:space="preserve"> </w:t>
      </w:r>
      <w:r w:rsidR="00F0100F" w:rsidRPr="002D4AD7">
        <w:rPr>
          <w:rtl/>
        </w:rPr>
        <w:t>לו למכור אלא בהכרח כגון זה מעידין על אונסו והכל לפי</w:t>
      </w:r>
      <w:r w:rsidR="006A24AD" w:rsidRPr="002D4AD7">
        <w:rPr>
          <w:rtl/>
        </w:rPr>
        <w:t xml:space="preserve"> </w:t>
      </w:r>
      <w:r w:rsidR="00F0100F" w:rsidRPr="002D4AD7">
        <w:rPr>
          <w:rtl/>
        </w:rPr>
        <w:t>דעת השומעים וכן כתבו הראב</w:t>
      </w:r>
      <w:r w:rsidR="006A24AD" w:rsidRPr="002D4AD7">
        <w:rPr>
          <w:rtl/>
        </w:rPr>
        <w:t>"</w:t>
      </w:r>
      <w:r w:rsidR="00F0100F" w:rsidRPr="002D4AD7">
        <w:rPr>
          <w:rtl/>
        </w:rPr>
        <w:t>ד והרשב</w:t>
      </w:r>
      <w:r w:rsidR="006A24AD" w:rsidRPr="002D4AD7">
        <w:rPr>
          <w:rtl/>
        </w:rPr>
        <w:t>"</w:t>
      </w:r>
      <w:r w:rsidR="00F0100F" w:rsidRPr="002D4AD7">
        <w:rPr>
          <w:rtl/>
        </w:rPr>
        <w:t>א עכ"ל נ"י</w:t>
      </w:r>
      <w:r w:rsidR="006A24AD" w:rsidRPr="002D4AD7">
        <w:rPr>
          <w:rtl/>
        </w:rPr>
        <w:t xml:space="preserve">. </w:t>
      </w:r>
      <w:r w:rsidR="00F0100F" w:rsidRPr="002D4AD7">
        <w:rPr>
          <w:rtl/>
        </w:rPr>
        <w:t>(מיהו הרמב</w:t>
      </w:r>
      <w:r w:rsidR="006A24AD" w:rsidRPr="002D4AD7">
        <w:rPr>
          <w:rtl/>
        </w:rPr>
        <w:t>"</w:t>
      </w:r>
      <w:r w:rsidR="00F0100F" w:rsidRPr="002D4AD7">
        <w:rPr>
          <w:rtl/>
        </w:rPr>
        <w:t>ם בפ"ז מהלכות מכירה כתב דההיא מעשה</w:t>
      </w:r>
      <w:r w:rsidR="006A24AD" w:rsidRPr="002D4AD7">
        <w:rPr>
          <w:rtl/>
        </w:rPr>
        <w:t xml:space="preserve"> </w:t>
      </w:r>
      <w:r w:rsidR="00F0100F" w:rsidRPr="002D4AD7">
        <w:rPr>
          <w:rtl/>
        </w:rPr>
        <w:t>דפרדיסא מיירי שהעדים שמעו הכפירה בב"ד ואח</w:t>
      </w:r>
      <w:r w:rsidR="006A24AD" w:rsidRPr="002D4AD7">
        <w:rPr>
          <w:rtl/>
        </w:rPr>
        <w:t>"</w:t>
      </w:r>
      <w:r w:rsidR="00F0100F" w:rsidRPr="002D4AD7">
        <w:rPr>
          <w:rtl/>
        </w:rPr>
        <w:t>כ ידעו</w:t>
      </w:r>
      <w:r w:rsidR="006A24AD" w:rsidRPr="002D4AD7">
        <w:rPr>
          <w:rtl/>
        </w:rPr>
        <w:t xml:space="preserve"> </w:t>
      </w:r>
      <w:r w:rsidR="00F0100F" w:rsidRPr="002D4AD7">
        <w:rPr>
          <w:rtl/>
        </w:rPr>
        <w:t>האונס וכו' א</w:t>
      </w:r>
      <w:r w:rsidR="006A24AD" w:rsidRPr="002D4AD7">
        <w:rPr>
          <w:rtl/>
        </w:rPr>
        <w:t>"</w:t>
      </w:r>
      <w:r w:rsidR="00F0100F" w:rsidRPr="002D4AD7">
        <w:rPr>
          <w:rtl/>
        </w:rPr>
        <w:t>כ פליג אדברי נ"י ואפשר דלא פליגי ומר</w:t>
      </w:r>
      <w:r w:rsidR="006A24AD" w:rsidRPr="002D4AD7">
        <w:rPr>
          <w:rtl/>
        </w:rPr>
        <w:t xml:space="preserve"> </w:t>
      </w:r>
      <w:r w:rsidR="00F0100F" w:rsidRPr="002D4AD7">
        <w:rPr>
          <w:rtl/>
        </w:rPr>
        <w:t>אמר חדא ומר אמר חדא וצ"ע בדברי הרמב"ם)</w:t>
      </w:r>
      <w:r w:rsidR="006A24AD" w:rsidRPr="002D4AD7">
        <w:rPr>
          <w:rtl/>
        </w:rPr>
        <w:t>,</w:t>
      </w:r>
      <w:r w:rsidR="00F0100F" w:rsidRPr="002D4AD7">
        <w:rPr>
          <w:rtl/>
        </w:rPr>
        <w:t xml:space="preserve"> וכתב עוד</w:t>
      </w:r>
      <w:r w:rsidR="006A24AD" w:rsidRPr="002D4AD7">
        <w:rPr>
          <w:rtl/>
        </w:rPr>
        <w:t xml:space="preserve"> </w:t>
      </w:r>
      <w:r w:rsidR="00F0100F" w:rsidRPr="002D4AD7">
        <w:rPr>
          <w:rtl/>
        </w:rPr>
        <w:t>שם בנ"י בשם הר' יונה כדעת התוספות והרא"ש דאם</w:t>
      </w:r>
      <w:r w:rsidR="006A24AD" w:rsidRPr="002D4AD7">
        <w:rPr>
          <w:rtl/>
        </w:rPr>
        <w:t xml:space="preserve"> </w:t>
      </w:r>
      <w:r w:rsidR="00F0100F" w:rsidRPr="002D4AD7">
        <w:rPr>
          <w:rtl/>
        </w:rPr>
        <w:t>בטל מודעות אח</w:t>
      </w:r>
      <w:r w:rsidR="006A24AD" w:rsidRPr="002D4AD7">
        <w:rPr>
          <w:rtl/>
        </w:rPr>
        <w:t>"</w:t>
      </w:r>
      <w:r w:rsidR="00F0100F" w:rsidRPr="002D4AD7">
        <w:rPr>
          <w:rtl/>
        </w:rPr>
        <w:t>כ הוו מבוטלין ואע"פ שאנסוהו על כך</w:t>
      </w:r>
      <w:r w:rsidR="006A24AD" w:rsidRPr="002D4AD7">
        <w:rPr>
          <w:rtl/>
        </w:rPr>
        <w:t xml:space="preserve"> </w:t>
      </w:r>
      <w:r w:rsidR="00F0100F" w:rsidRPr="002D4AD7">
        <w:rPr>
          <w:rtl/>
        </w:rPr>
        <w:t>ואפילו ביטל תחילה כל מה שיבטל אח"כ</w:t>
      </w:r>
      <w:r w:rsidR="006A24AD" w:rsidRPr="002D4AD7">
        <w:rPr>
          <w:rtl/>
        </w:rPr>
        <w:t>.</w:t>
      </w:r>
      <w:r w:rsidR="00F0100F" w:rsidRPr="002D4AD7">
        <w:rPr>
          <w:rtl/>
        </w:rPr>
        <w:t xml:space="preserve"> אבל הרמב</w:t>
      </w:r>
      <w:r w:rsidR="006A24AD" w:rsidRPr="002D4AD7">
        <w:rPr>
          <w:rtl/>
        </w:rPr>
        <w:t>"</w:t>
      </w:r>
      <w:r w:rsidR="00F0100F" w:rsidRPr="002D4AD7">
        <w:rPr>
          <w:rtl/>
        </w:rPr>
        <w:t>ן</w:t>
      </w:r>
      <w:r w:rsidR="006A24AD" w:rsidRPr="002D4AD7">
        <w:rPr>
          <w:rtl/>
        </w:rPr>
        <w:t xml:space="preserve"> </w:t>
      </w:r>
      <w:r w:rsidR="00F0100F" w:rsidRPr="002D4AD7">
        <w:rPr>
          <w:rtl/>
        </w:rPr>
        <w:t>והרבה מן האחרונים סברי דאם ביטל תחילה כל מה שיבטל</w:t>
      </w:r>
      <w:r w:rsidR="006A24AD" w:rsidRPr="002D4AD7">
        <w:rPr>
          <w:rtl/>
        </w:rPr>
        <w:t xml:space="preserve"> </w:t>
      </w:r>
      <w:r w:rsidR="00F0100F" w:rsidRPr="002D4AD7">
        <w:rPr>
          <w:rtl/>
        </w:rPr>
        <w:t>אח"כ לא הוה זביניה זביני עכ</w:t>
      </w:r>
      <w:r w:rsidR="006A24AD" w:rsidRPr="002D4AD7">
        <w:rPr>
          <w:rtl/>
        </w:rPr>
        <w:t>"</w:t>
      </w:r>
      <w:r w:rsidR="00F0100F" w:rsidRPr="002D4AD7">
        <w:rPr>
          <w:rtl/>
        </w:rPr>
        <w:t>ל</w:t>
      </w:r>
      <w:r w:rsidR="006A24AD" w:rsidRPr="002D4AD7">
        <w:rPr>
          <w:rtl/>
        </w:rPr>
        <w:t>,</w:t>
      </w:r>
      <w:r w:rsidR="00F0100F" w:rsidRPr="002D4AD7">
        <w:rPr>
          <w:rtl/>
        </w:rPr>
        <w:t xml:space="preserve"> וכן כתב שם (קפ"א:)</w:t>
      </w:r>
      <w:r w:rsidR="006A24AD" w:rsidRPr="002D4AD7">
        <w:rPr>
          <w:rtl/>
        </w:rPr>
        <w:t xml:space="preserve"> </w:t>
      </w:r>
      <w:r w:rsidR="00F0100F" w:rsidRPr="002D4AD7">
        <w:rPr>
          <w:rtl/>
        </w:rPr>
        <w:t>והסכים שם לדברי הרמב"ן</w:t>
      </w:r>
      <w:r w:rsidR="006A24AD" w:rsidRPr="002D4AD7">
        <w:rPr>
          <w:rtl/>
        </w:rPr>
        <w:t>.</w:t>
      </w:r>
      <w:r w:rsidR="00F0100F" w:rsidRPr="002D4AD7">
        <w:rPr>
          <w:rtl/>
        </w:rPr>
        <w:t xml:space="preserve"> וכתב ולפיכך נ"ל דכל היכא</w:t>
      </w:r>
      <w:r w:rsidR="006A24AD" w:rsidRPr="002D4AD7">
        <w:rPr>
          <w:rtl/>
        </w:rPr>
        <w:t xml:space="preserve"> </w:t>
      </w:r>
      <w:r w:rsidR="00F0100F" w:rsidRPr="002D4AD7">
        <w:rPr>
          <w:rtl/>
        </w:rPr>
        <w:t>דידעינן באונסיה ומסר מודעא על המכר ועל כל הביטולים</w:t>
      </w:r>
      <w:r w:rsidR="006A24AD" w:rsidRPr="002D4AD7">
        <w:rPr>
          <w:rtl/>
        </w:rPr>
        <w:t xml:space="preserve"> </w:t>
      </w:r>
      <w:r w:rsidR="00F0100F" w:rsidRPr="002D4AD7">
        <w:rPr>
          <w:rtl/>
        </w:rPr>
        <w:t>שיעשה הרי המכר בטל ואין לו תקנה עכ</w:t>
      </w:r>
      <w:r w:rsidR="006A24AD" w:rsidRPr="002D4AD7">
        <w:rPr>
          <w:rtl/>
        </w:rPr>
        <w:t>"</w:t>
      </w:r>
      <w:r w:rsidR="00F0100F" w:rsidRPr="002D4AD7">
        <w:rPr>
          <w:rtl/>
        </w:rPr>
        <w:t>ל, וכן כתב</w:t>
      </w:r>
      <w:r w:rsidR="006A24AD" w:rsidRPr="002D4AD7">
        <w:rPr>
          <w:rtl/>
        </w:rPr>
        <w:t xml:space="preserve"> </w:t>
      </w:r>
      <w:r w:rsidR="00F0100F" w:rsidRPr="002D4AD7">
        <w:rPr>
          <w:rtl/>
        </w:rPr>
        <w:t>הרמב</w:t>
      </w:r>
      <w:r w:rsidR="006A24AD" w:rsidRPr="002D4AD7">
        <w:rPr>
          <w:rtl/>
        </w:rPr>
        <w:t>"</w:t>
      </w:r>
      <w:r w:rsidR="00F0100F" w:rsidRPr="002D4AD7">
        <w:rPr>
          <w:rtl/>
        </w:rPr>
        <w:t>ם פרק ו' מהלכות מכירה</w:t>
      </w:r>
      <w:r w:rsidR="006A24AD" w:rsidRPr="002D4AD7">
        <w:rPr>
          <w:rtl/>
        </w:rPr>
        <w:t>,</w:t>
      </w:r>
      <w:r w:rsidR="00F0100F" w:rsidRPr="002D4AD7">
        <w:rPr>
          <w:rtl/>
        </w:rPr>
        <w:t xml:space="preserve"> וכתב עוד שם דדין</w:t>
      </w:r>
      <w:r w:rsidR="006A24AD" w:rsidRPr="002D4AD7">
        <w:rPr>
          <w:rtl/>
        </w:rPr>
        <w:t xml:space="preserve"> </w:t>
      </w:r>
      <w:r w:rsidR="00F0100F" w:rsidRPr="002D4AD7">
        <w:rPr>
          <w:rtl/>
        </w:rPr>
        <w:t>מכירה כדין מתנה (ופשרה כדין מכירה)</w:t>
      </w:r>
      <w:r w:rsidR="006A24AD" w:rsidRPr="002D4AD7">
        <w:rPr>
          <w:rtl/>
        </w:rPr>
        <w:t>,</w:t>
      </w:r>
      <w:r w:rsidR="00F0100F" w:rsidRPr="002D4AD7">
        <w:rPr>
          <w:rtl/>
        </w:rPr>
        <w:t xml:space="preserve"> וכתב עוד חושן</w:t>
      </w:r>
      <w:r w:rsidR="006A24AD" w:rsidRPr="002D4AD7">
        <w:rPr>
          <w:rtl/>
        </w:rPr>
        <w:t xml:space="preserve"> </w:t>
      </w:r>
      <w:r w:rsidR="00F0100F" w:rsidRPr="002D4AD7">
        <w:rPr>
          <w:rtl/>
        </w:rPr>
        <w:t>המשפט סימן ר"ה הא דאמרינן תליוה וזבין הוה מכירתו</w:t>
      </w:r>
      <w:r w:rsidR="006A24AD" w:rsidRPr="002D4AD7">
        <w:rPr>
          <w:rtl/>
        </w:rPr>
        <w:t xml:space="preserve"> </w:t>
      </w:r>
      <w:r w:rsidR="00F0100F" w:rsidRPr="002D4AD7">
        <w:rPr>
          <w:rtl/>
        </w:rPr>
        <w:t>מכירה היינו כשאין כופהו אלא על המכירה אבל אם כופהו</w:t>
      </w:r>
      <w:r w:rsidR="006A24AD" w:rsidRPr="002D4AD7">
        <w:rPr>
          <w:rtl/>
        </w:rPr>
        <w:t xml:space="preserve"> </w:t>
      </w:r>
      <w:r w:rsidR="00F0100F" w:rsidRPr="002D4AD7">
        <w:rPr>
          <w:rtl/>
        </w:rPr>
        <w:t>ליתן לו פחות משויו אף בקרקע אין כאן תורת מקח והוה</w:t>
      </w:r>
      <w:r w:rsidR="006A24AD" w:rsidRPr="002D4AD7">
        <w:rPr>
          <w:rtl/>
        </w:rPr>
        <w:t xml:space="preserve"> </w:t>
      </w:r>
      <w:r w:rsidR="00F0100F" w:rsidRPr="002D4AD7">
        <w:rPr>
          <w:rtl/>
        </w:rPr>
        <w:t>כמו שאנסוהו ליתן לו מתנה שאינה מתנה</w:t>
      </w:r>
      <w:r w:rsidR="006A24AD" w:rsidRPr="002D4AD7">
        <w:rPr>
          <w:rtl/>
        </w:rPr>
        <w:t>,</w:t>
      </w:r>
      <w:r w:rsidR="00F0100F" w:rsidRPr="002D4AD7">
        <w:rPr>
          <w:rtl/>
        </w:rPr>
        <w:t xml:space="preserve"> וכתב עוד בשם</w:t>
      </w:r>
      <w:r w:rsidR="006A24AD" w:rsidRPr="002D4AD7">
        <w:rPr>
          <w:rtl/>
        </w:rPr>
        <w:t xml:space="preserve"> </w:t>
      </w:r>
      <w:r w:rsidR="00F0100F" w:rsidRPr="002D4AD7">
        <w:rPr>
          <w:rtl/>
        </w:rPr>
        <w:t>הר' יונה הא דאמרינן דכשלא מסר מודעא ממכרו ממכר</w:t>
      </w:r>
      <w:r w:rsidR="006A24AD" w:rsidRPr="002D4AD7">
        <w:rPr>
          <w:rtl/>
        </w:rPr>
        <w:t xml:space="preserve"> </w:t>
      </w:r>
      <w:r w:rsidR="00F0100F" w:rsidRPr="002D4AD7">
        <w:rPr>
          <w:rtl/>
        </w:rPr>
        <w:t>הוא בקרקע אפילו אם לא נתן לו כל שויו לפי שאין אונאה</w:t>
      </w:r>
      <w:r w:rsidR="006A24AD" w:rsidRPr="002D4AD7">
        <w:rPr>
          <w:rtl/>
        </w:rPr>
        <w:t xml:space="preserve"> </w:t>
      </w:r>
      <w:r w:rsidR="00F0100F" w:rsidRPr="002D4AD7">
        <w:rPr>
          <w:rtl/>
        </w:rPr>
        <w:t>לקרקעות, אבל מטלטלין כיון שיש בו כדי אונאה או כדי</w:t>
      </w:r>
      <w:r w:rsidR="006A24AD" w:rsidRPr="002D4AD7">
        <w:rPr>
          <w:rtl/>
        </w:rPr>
        <w:t xml:space="preserve"> </w:t>
      </w:r>
      <w:r w:rsidR="00F0100F" w:rsidRPr="002D4AD7">
        <w:rPr>
          <w:rtl/>
        </w:rPr>
        <w:t>ביטול מקח אין כאן תורת מקח</w:t>
      </w:r>
      <w:r w:rsidR="006A24AD" w:rsidRPr="002D4AD7">
        <w:rPr>
          <w:rtl/>
        </w:rPr>
        <w:t>,</w:t>
      </w:r>
      <w:r w:rsidR="00F0100F" w:rsidRPr="002D4AD7">
        <w:rPr>
          <w:rtl/>
        </w:rPr>
        <w:t xml:space="preserve"> וכך כתב נ</w:t>
      </w:r>
      <w:r w:rsidR="006A24AD" w:rsidRPr="002D4AD7">
        <w:rPr>
          <w:rtl/>
        </w:rPr>
        <w:t>"</w:t>
      </w:r>
      <w:r w:rsidR="00F0100F" w:rsidRPr="002D4AD7">
        <w:rPr>
          <w:rtl/>
        </w:rPr>
        <w:t>י בשמו פרק</w:t>
      </w:r>
      <w:r w:rsidR="006A24AD" w:rsidRPr="002D4AD7">
        <w:rPr>
          <w:rtl/>
        </w:rPr>
        <w:t xml:space="preserve"> </w:t>
      </w:r>
      <w:r w:rsidR="00F0100F" w:rsidRPr="002D4AD7">
        <w:rPr>
          <w:rtl/>
        </w:rPr>
        <w:t>חזקת הבתים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ונראה </w:t>
      </w:r>
      <w:r w:rsidRPr="002D4AD7">
        <w:rPr>
          <w:rStyle w:val="a3"/>
          <w:vertAlign w:val="superscript"/>
          <w:rtl/>
        </w:rPr>
        <w:t>@33</w:t>
      </w:r>
      <w:r w:rsidR="00F0100F" w:rsidRPr="002D4AD7">
        <w:rPr>
          <w:rtl/>
        </w:rPr>
        <w:t>לי לומר דאע"ג דמשמע בתשובת מהרי</w:t>
      </w:r>
      <w:r w:rsidR="006A24AD" w:rsidRPr="002D4AD7">
        <w:rPr>
          <w:rtl/>
        </w:rPr>
        <w:t>"</w:t>
      </w:r>
      <w:r w:rsidR="00F0100F" w:rsidRPr="002D4AD7">
        <w:rPr>
          <w:rtl/>
        </w:rPr>
        <w:t>ק שורש</w:t>
      </w:r>
      <w:r w:rsidR="006A24AD" w:rsidRPr="002D4AD7">
        <w:rPr>
          <w:rtl/>
        </w:rPr>
        <w:t xml:space="preserve"> </w:t>
      </w:r>
      <w:r w:rsidR="00F0100F" w:rsidRPr="002D4AD7">
        <w:rPr>
          <w:rtl/>
        </w:rPr>
        <w:t>קפ</w:t>
      </w:r>
      <w:r w:rsidR="006A24AD" w:rsidRPr="002D4AD7">
        <w:rPr>
          <w:rtl/>
        </w:rPr>
        <w:t>"</w:t>
      </w:r>
      <w:r w:rsidR="00F0100F" w:rsidRPr="002D4AD7">
        <w:rPr>
          <w:rtl/>
        </w:rPr>
        <w:t>ו דאם קיבל שום אונאה מן האונס מקחו</w:t>
      </w:r>
      <w:r w:rsidR="006A24AD" w:rsidRPr="002D4AD7">
        <w:rPr>
          <w:rtl/>
        </w:rPr>
        <w:t xml:space="preserve"> </w:t>
      </w:r>
      <w:r w:rsidR="00F0100F" w:rsidRPr="002D4AD7">
        <w:rPr>
          <w:rtl/>
        </w:rPr>
        <w:t>מקח אע</w:t>
      </w:r>
      <w:r w:rsidR="006A24AD" w:rsidRPr="002D4AD7">
        <w:rPr>
          <w:rtl/>
        </w:rPr>
        <w:t>"</w:t>
      </w:r>
      <w:r w:rsidR="00F0100F" w:rsidRPr="002D4AD7">
        <w:rPr>
          <w:rtl/>
        </w:rPr>
        <w:t>פ שאינו נגד מה שנתן לו והביא ראיה מחזקת</w:t>
      </w:r>
      <w:r w:rsidR="006A24AD" w:rsidRPr="002D4AD7">
        <w:rPr>
          <w:rtl/>
        </w:rPr>
        <w:t xml:space="preserve"> </w:t>
      </w:r>
      <w:r w:rsidR="00F0100F" w:rsidRPr="002D4AD7">
        <w:rPr>
          <w:rtl/>
        </w:rPr>
        <w:t>הבתים (דף מ</w:t>
      </w:r>
      <w:r w:rsidR="006A24AD" w:rsidRPr="002D4AD7">
        <w:rPr>
          <w:rtl/>
        </w:rPr>
        <w:t>"</w:t>
      </w:r>
      <w:r w:rsidR="00F0100F" w:rsidRPr="002D4AD7">
        <w:rPr>
          <w:rtl/>
        </w:rPr>
        <w:t>ח:) מאשה המתקדשת באונס ע"י פרוטה</w:t>
      </w:r>
      <w:r w:rsidR="006A24AD" w:rsidRPr="002D4AD7">
        <w:rPr>
          <w:rtl/>
        </w:rPr>
        <w:t xml:space="preserve"> </w:t>
      </w:r>
      <w:r w:rsidR="00F0100F" w:rsidRPr="002D4AD7">
        <w:rPr>
          <w:rtl/>
        </w:rPr>
        <w:t>דהוה קידושין והביא עוד ראייה מתשובת הרשב</w:t>
      </w:r>
      <w:r w:rsidR="006A24AD" w:rsidRPr="002D4AD7">
        <w:rPr>
          <w:rtl/>
        </w:rPr>
        <w:t>"</w:t>
      </w:r>
      <w:r w:rsidR="00F0100F" w:rsidRPr="002D4AD7">
        <w:rPr>
          <w:rtl/>
        </w:rPr>
        <w:t>א לענין</w:t>
      </w:r>
      <w:r w:rsidR="006A24AD" w:rsidRPr="002D4AD7">
        <w:rPr>
          <w:rtl/>
        </w:rPr>
        <w:t xml:space="preserve"> </w:t>
      </w:r>
      <w:r w:rsidR="00F0100F" w:rsidRPr="002D4AD7">
        <w:rPr>
          <w:rtl/>
        </w:rPr>
        <w:t>אחד שאנסוהו להמתין חוב לאחד ע"י שנתנו לו קצת מעות</w:t>
      </w:r>
      <w:r w:rsidR="006A24AD" w:rsidRPr="002D4AD7">
        <w:rPr>
          <w:rtl/>
        </w:rPr>
        <w:t xml:space="preserve"> </w:t>
      </w:r>
      <w:r w:rsidR="00F0100F" w:rsidRPr="002D4AD7">
        <w:rPr>
          <w:rtl/>
        </w:rPr>
        <w:t>ופסק דהוי מכירה וכו', נראה דלא קשה מידי דהתם</w:t>
      </w:r>
      <w:r w:rsidR="006A24AD" w:rsidRPr="002D4AD7">
        <w:rPr>
          <w:rtl/>
        </w:rPr>
        <w:t xml:space="preserve"> </w:t>
      </w:r>
      <w:r w:rsidR="00F0100F" w:rsidRPr="002D4AD7">
        <w:rPr>
          <w:rtl/>
        </w:rPr>
        <w:t>מיירי בענין שלא היה שייך אונאה בדבר כגון בקידושי</w:t>
      </w:r>
      <w:r w:rsidR="006A24AD" w:rsidRPr="002D4AD7">
        <w:rPr>
          <w:rtl/>
        </w:rPr>
        <w:t xml:space="preserve"> </w:t>
      </w:r>
      <w:r w:rsidR="00F0100F" w:rsidRPr="002D4AD7">
        <w:rPr>
          <w:rtl/>
        </w:rPr>
        <w:t>אשה</w:t>
      </w:r>
      <w:r w:rsidR="006A24AD" w:rsidRPr="002D4AD7">
        <w:rPr>
          <w:rtl/>
        </w:rPr>
        <w:t>,</w:t>
      </w:r>
      <w:r w:rsidR="00F0100F" w:rsidRPr="002D4AD7">
        <w:rPr>
          <w:rtl/>
        </w:rPr>
        <w:t xml:space="preserve"> וגם במעשה דתשובת הרשב"א מיירי בענין דלא הוה</w:t>
      </w:r>
      <w:r w:rsidR="006A24AD" w:rsidRPr="002D4AD7">
        <w:rPr>
          <w:rtl/>
        </w:rPr>
        <w:t xml:space="preserve"> </w:t>
      </w:r>
      <w:r w:rsidR="00F0100F" w:rsidRPr="002D4AD7">
        <w:rPr>
          <w:rtl/>
        </w:rPr>
        <w:t>אונאה כגון שלא אנסוהו אלא על המתנה אבל לא ליקח</w:t>
      </w:r>
      <w:r w:rsidR="006A24AD" w:rsidRPr="002D4AD7">
        <w:rPr>
          <w:rtl/>
        </w:rPr>
        <w:t xml:space="preserve"> </w:t>
      </w:r>
      <w:r w:rsidR="00F0100F" w:rsidRPr="002D4AD7">
        <w:rPr>
          <w:rtl/>
        </w:rPr>
        <w:t>בפחות משויו ולהכי הוי כמכר כמו בקרקע דהא גם אין</w:t>
      </w:r>
      <w:r w:rsidR="006A24AD" w:rsidRPr="002D4AD7">
        <w:rPr>
          <w:rtl/>
        </w:rPr>
        <w:t xml:space="preserve"> </w:t>
      </w:r>
      <w:r w:rsidR="00F0100F" w:rsidRPr="002D4AD7">
        <w:rPr>
          <w:rtl/>
        </w:rPr>
        <w:t>אונאה בשטרי חובות כמו בקרקע</w:t>
      </w:r>
      <w:r w:rsidR="006A24AD" w:rsidRPr="002D4AD7">
        <w:rPr>
          <w:rtl/>
        </w:rPr>
        <w:t>,</w:t>
      </w:r>
      <w:r w:rsidR="00F0100F" w:rsidRPr="002D4AD7">
        <w:rPr>
          <w:rtl/>
        </w:rPr>
        <w:t xml:space="preserve"> כדאיתא פרק הזהב</w:t>
      </w:r>
      <w:r w:rsidR="006A24AD" w:rsidRPr="002D4AD7">
        <w:rPr>
          <w:rtl/>
        </w:rPr>
        <w:t xml:space="preserve"> </w:t>
      </w:r>
      <w:r w:rsidR="00F0100F" w:rsidRPr="002D4AD7">
        <w:rPr>
          <w:rtl/>
        </w:rPr>
        <w:t>(דף נ</w:t>
      </w:r>
      <w:r w:rsidR="006A24AD" w:rsidRPr="002D4AD7">
        <w:rPr>
          <w:rtl/>
        </w:rPr>
        <w:t>"</w:t>
      </w:r>
      <w:r w:rsidR="00F0100F" w:rsidRPr="002D4AD7">
        <w:rPr>
          <w:rtl/>
        </w:rPr>
        <w:t>ז) ולכן דין אחד להם אבל בדבר דשייך אונאה ונתן</w:t>
      </w:r>
      <w:r w:rsidR="006A24AD" w:rsidRPr="002D4AD7">
        <w:rPr>
          <w:rtl/>
        </w:rPr>
        <w:t xml:space="preserve"> </w:t>
      </w:r>
      <w:r w:rsidR="00F0100F" w:rsidRPr="002D4AD7">
        <w:rPr>
          <w:rtl/>
        </w:rPr>
        <w:t xml:space="preserve">לו </w:t>
      </w:r>
      <w:r w:rsidR="00F0100F" w:rsidRPr="002D4AD7">
        <w:rPr>
          <w:rtl/>
        </w:rPr>
        <w:lastRenderedPageBreak/>
        <w:t>פחות משויו ודאי כולהו מודים לדברי הר' יונה שכתב</w:t>
      </w:r>
      <w:r w:rsidR="006A24AD" w:rsidRPr="002D4AD7">
        <w:rPr>
          <w:rtl/>
        </w:rPr>
        <w:t xml:space="preserve"> </w:t>
      </w:r>
      <w:r w:rsidR="00F0100F" w:rsidRPr="002D4AD7">
        <w:rPr>
          <w:rtl/>
        </w:rPr>
        <w:t>הטור בלא מחלוקת דלא הוה זביני זביני</w:t>
      </w:r>
      <w:r w:rsidR="006A24AD" w:rsidRPr="002D4AD7">
        <w:rPr>
          <w:rtl/>
        </w:rPr>
        <w:t>,</w:t>
      </w:r>
      <w:r w:rsidR="00F0100F" w:rsidRPr="002D4AD7">
        <w:rPr>
          <w:rtl/>
        </w:rPr>
        <w:t xml:space="preserve"> ואף אם נאמר</w:t>
      </w:r>
      <w:r w:rsidR="006A24AD" w:rsidRPr="002D4AD7">
        <w:rPr>
          <w:rtl/>
        </w:rPr>
        <w:t xml:space="preserve"> </w:t>
      </w:r>
      <w:r w:rsidR="00F0100F" w:rsidRPr="002D4AD7">
        <w:rPr>
          <w:rtl/>
        </w:rPr>
        <w:t>שמהרי</w:t>
      </w:r>
      <w:r w:rsidR="006A24AD" w:rsidRPr="002D4AD7">
        <w:rPr>
          <w:rtl/>
        </w:rPr>
        <w:t>"</w:t>
      </w:r>
      <w:r w:rsidR="00F0100F" w:rsidRPr="002D4AD7">
        <w:rPr>
          <w:rtl/>
        </w:rPr>
        <w:t>ק סובר דהרשב</w:t>
      </w:r>
      <w:r w:rsidR="006A24AD" w:rsidRPr="002D4AD7">
        <w:rPr>
          <w:rtl/>
        </w:rPr>
        <w:t>"</w:t>
      </w:r>
      <w:r w:rsidR="00F0100F" w:rsidRPr="002D4AD7">
        <w:rPr>
          <w:rtl/>
        </w:rPr>
        <w:t>א והתוספות חולקים אר' יונה מ</w:t>
      </w:r>
      <w:r w:rsidR="006A24AD" w:rsidRPr="002D4AD7">
        <w:rPr>
          <w:rtl/>
        </w:rPr>
        <w:t>"</w:t>
      </w:r>
      <w:r w:rsidR="00F0100F" w:rsidRPr="002D4AD7">
        <w:rPr>
          <w:rtl/>
        </w:rPr>
        <w:t>מ</w:t>
      </w:r>
      <w:r w:rsidR="006A24AD" w:rsidRPr="002D4AD7">
        <w:rPr>
          <w:rtl/>
        </w:rPr>
        <w:t xml:space="preserve"> </w:t>
      </w:r>
      <w:r w:rsidR="00F0100F" w:rsidRPr="002D4AD7">
        <w:rPr>
          <w:rtl/>
        </w:rPr>
        <w:t>למידין מדברי מהרי"ק אשר לשם דאפילו החזיר לו הרבה</w:t>
      </w:r>
      <w:r w:rsidR="006A24AD" w:rsidRPr="002D4AD7">
        <w:rPr>
          <w:rtl/>
        </w:rPr>
        <w:t xml:space="preserve"> </w:t>
      </w:r>
      <w:r w:rsidR="00F0100F" w:rsidRPr="002D4AD7">
        <w:rPr>
          <w:rtl/>
        </w:rPr>
        <w:t>מה שהיה בידו משל חבירו אם לא נתן לו בעד המכירה</w:t>
      </w:r>
      <w:r w:rsidR="006A24AD" w:rsidRPr="002D4AD7">
        <w:rPr>
          <w:rtl/>
        </w:rPr>
        <w:t xml:space="preserve"> </w:t>
      </w:r>
      <w:r w:rsidR="00F0100F" w:rsidRPr="002D4AD7">
        <w:rPr>
          <w:rtl/>
        </w:rPr>
        <w:t>אלא מה שהיה שלו תחילה ולא ויתר לו דבר משלו דלא</w:t>
      </w:r>
      <w:r w:rsidR="006A24AD" w:rsidRPr="002D4AD7">
        <w:rPr>
          <w:rtl/>
        </w:rPr>
        <w:t xml:space="preserve"> </w:t>
      </w:r>
      <w:r w:rsidR="00F0100F" w:rsidRPr="002D4AD7">
        <w:rPr>
          <w:rtl/>
        </w:rPr>
        <w:t>מיקרי מכירה כלל</w:t>
      </w:r>
      <w:r w:rsidR="006A24AD" w:rsidRPr="002D4AD7">
        <w:rPr>
          <w:rtl/>
        </w:rPr>
        <w:t>,</w:t>
      </w:r>
      <w:r w:rsidR="00F0100F" w:rsidRPr="002D4AD7">
        <w:rPr>
          <w:rtl/>
        </w:rPr>
        <w:t xml:space="preserve"> וכן כתב שורש קי"ח בהדיא</w:t>
      </w:r>
      <w:r w:rsidR="006A24AD" w:rsidRPr="002D4AD7">
        <w:rPr>
          <w:rtl/>
        </w:rPr>
        <w:t>,</w:t>
      </w:r>
      <w:r w:rsidR="00F0100F" w:rsidRPr="002D4AD7">
        <w:rPr>
          <w:rtl/>
        </w:rPr>
        <w:t xml:space="preserve"> (אך צריך</w:t>
      </w:r>
      <w:r w:rsidR="006A24AD" w:rsidRPr="002D4AD7">
        <w:rPr>
          <w:rtl/>
        </w:rPr>
        <w:t xml:space="preserve"> </w:t>
      </w:r>
      <w:r w:rsidR="00F0100F" w:rsidRPr="002D4AD7">
        <w:rPr>
          <w:rtl/>
        </w:rPr>
        <w:t>להתיישב בדברי הרמב"ם דכתב דפשרה כמכירה דמשמע</w:t>
      </w:r>
      <w:r w:rsidR="006A24AD" w:rsidRPr="002D4AD7">
        <w:rPr>
          <w:rtl/>
        </w:rPr>
        <w:t xml:space="preserve"> </w:t>
      </w:r>
      <w:r w:rsidR="00F0100F" w:rsidRPr="002D4AD7">
        <w:rPr>
          <w:rtl/>
        </w:rPr>
        <w:t>דאע</w:t>
      </w:r>
      <w:r w:rsidR="006A24AD" w:rsidRPr="002D4AD7">
        <w:rPr>
          <w:rtl/>
        </w:rPr>
        <w:t>"</w:t>
      </w:r>
      <w:r w:rsidR="00F0100F" w:rsidRPr="002D4AD7">
        <w:rPr>
          <w:rtl/>
        </w:rPr>
        <w:t>ג דלא נתן לו משלו ואנסוהו למחול לו על השאר אפ</w:t>
      </w:r>
      <w:r w:rsidR="006A24AD" w:rsidRPr="002D4AD7">
        <w:rPr>
          <w:rtl/>
        </w:rPr>
        <w:t>"</w:t>
      </w:r>
      <w:r w:rsidR="00F0100F" w:rsidRPr="002D4AD7">
        <w:rPr>
          <w:rtl/>
        </w:rPr>
        <w:t>ה</w:t>
      </w:r>
      <w:r w:rsidR="006A24AD" w:rsidRPr="002D4AD7">
        <w:rPr>
          <w:rtl/>
        </w:rPr>
        <w:t xml:space="preserve"> </w:t>
      </w:r>
      <w:r w:rsidR="00F0100F" w:rsidRPr="002D4AD7">
        <w:rPr>
          <w:rtl/>
        </w:rPr>
        <w:t>הוי כמכירה והמגיד משנה כתב שם דדברי הרמב"ם</w:t>
      </w:r>
      <w:r w:rsidR="006A24AD" w:rsidRPr="002D4AD7">
        <w:rPr>
          <w:rtl/>
        </w:rPr>
        <w:t xml:space="preserve"> </w:t>
      </w:r>
      <w:r w:rsidR="00F0100F" w:rsidRPr="002D4AD7">
        <w:rPr>
          <w:rtl/>
        </w:rPr>
        <w:t>נכונים) וכתב נ</w:t>
      </w:r>
      <w:r w:rsidR="006A24AD" w:rsidRPr="002D4AD7">
        <w:rPr>
          <w:rtl/>
        </w:rPr>
        <w:t>"</w:t>
      </w:r>
      <w:r w:rsidR="00F0100F" w:rsidRPr="002D4AD7">
        <w:rPr>
          <w:rtl/>
        </w:rPr>
        <w:t>י בשם ר' חננאל דכל היכא דגזים לאנסן</w:t>
      </w:r>
      <w:r w:rsidR="006A24AD" w:rsidRPr="002D4AD7">
        <w:rPr>
          <w:rtl/>
        </w:rPr>
        <w:t xml:space="preserve"> </w:t>
      </w:r>
      <w:r w:rsidR="00F0100F" w:rsidRPr="002D4AD7">
        <w:rPr>
          <w:rtl/>
        </w:rPr>
        <w:t>מיקרי אונס אע</w:t>
      </w:r>
      <w:r w:rsidR="006A24AD" w:rsidRPr="002D4AD7">
        <w:rPr>
          <w:rtl/>
        </w:rPr>
        <w:t>"</w:t>
      </w:r>
      <w:r w:rsidR="00F0100F" w:rsidRPr="002D4AD7">
        <w:rPr>
          <w:rtl/>
        </w:rPr>
        <w:t>ג דעדיין לא עבד (וכן משמע מדברי</w:t>
      </w:r>
      <w:r w:rsidR="006A24AD" w:rsidRPr="002D4AD7">
        <w:rPr>
          <w:rtl/>
        </w:rPr>
        <w:t xml:space="preserve"> </w:t>
      </w:r>
      <w:r w:rsidR="00F0100F" w:rsidRPr="002D4AD7">
        <w:rPr>
          <w:rtl/>
        </w:rPr>
        <w:t>הרמב</w:t>
      </w:r>
      <w:r w:rsidR="006A24AD" w:rsidRPr="002D4AD7">
        <w:rPr>
          <w:rtl/>
        </w:rPr>
        <w:t>"</w:t>
      </w:r>
      <w:r w:rsidR="00F0100F" w:rsidRPr="002D4AD7">
        <w:rPr>
          <w:rtl/>
        </w:rPr>
        <w:t>ם פ"י דכל היכא דאפשר לו לעשות מה שמגזם הוה</w:t>
      </w:r>
      <w:r w:rsidR="006A24AD" w:rsidRPr="002D4AD7">
        <w:rPr>
          <w:rtl/>
        </w:rPr>
        <w:t xml:space="preserve"> </w:t>
      </w:r>
      <w:r w:rsidR="00F0100F" w:rsidRPr="002D4AD7">
        <w:rPr>
          <w:rtl/>
        </w:rPr>
        <w:t>כאילו כבר עשאו)</w:t>
      </w:r>
      <w:r w:rsidR="006A24AD" w:rsidRPr="002D4AD7">
        <w:rPr>
          <w:rtl/>
        </w:rPr>
        <w:t>,</w:t>
      </w:r>
      <w:r w:rsidR="00F0100F" w:rsidRPr="002D4AD7">
        <w:rPr>
          <w:rtl/>
        </w:rPr>
        <w:t xml:space="preserve"> וכן כתב מהרי</w:t>
      </w:r>
      <w:r w:rsidR="006A24AD" w:rsidRPr="002D4AD7">
        <w:rPr>
          <w:rtl/>
        </w:rPr>
        <w:t>"</w:t>
      </w:r>
      <w:r w:rsidR="00F0100F" w:rsidRPr="002D4AD7">
        <w:rPr>
          <w:rtl/>
        </w:rPr>
        <w:t>ק שורש קפ</w:t>
      </w:r>
      <w:r w:rsidR="006A24AD" w:rsidRPr="002D4AD7">
        <w:rPr>
          <w:rtl/>
        </w:rPr>
        <w:t>"</w:t>
      </w:r>
      <w:r w:rsidR="00F0100F" w:rsidRPr="002D4AD7">
        <w:rPr>
          <w:rtl/>
        </w:rPr>
        <w:t>ו וכתב</w:t>
      </w:r>
      <w:r w:rsidR="006A24AD" w:rsidRPr="002D4AD7">
        <w:rPr>
          <w:rtl/>
        </w:rPr>
        <w:t xml:space="preserve"> </w:t>
      </w:r>
      <w:r w:rsidR="00F0100F" w:rsidRPr="002D4AD7">
        <w:rPr>
          <w:rtl/>
        </w:rPr>
        <w:t>דראבי</w:t>
      </w:r>
      <w:r w:rsidR="006A24AD" w:rsidRPr="002D4AD7">
        <w:rPr>
          <w:rtl/>
        </w:rPr>
        <w:t>"</w:t>
      </w:r>
      <w:r w:rsidR="00F0100F" w:rsidRPr="002D4AD7">
        <w:rPr>
          <w:rtl/>
        </w:rPr>
        <w:t>ה פליג אר' חננאל וסבר דעביד אניש דגזים ולא</w:t>
      </w:r>
      <w:r w:rsidR="006A24AD" w:rsidRPr="002D4AD7">
        <w:rPr>
          <w:rtl/>
        </w:rPr>
        <w:t xml:space="preserve"> </w:t>
      </w:r>
      <w:r w:rsidR="00F0100F" w:rsidRPr="002D4AD7">
        <w:rPr>
          <w:rtl/>
        </w:rPr>
        <w:t>עביד ובעינן דוקא דידעי העדים שעשה האונס כעובדא</w:t>
      </w:r>
      <w:r w:rsidR="006A24AD" w:rsidRPr="002D4AD7">
        <w:rPr>
          <w:rtl/>
        </w:rPr>
        <w:t xml:space="preserve"> </w:t>
      </w:r>
      <w:r w:rsidR="00F0100F" w:rsidRPr="002D4AD7">
        <w:rPr>
          <w:rtl/>
        </w:rPr>
        <w:t>דפרדיסא שכובש</w:t>
      </w:r>
      <w:r w:rsidR="006A24AD" w:rsidRPr="002D4AD7">
        <w:rPr>
          <w:rtl/>
        </w:rPr>
        <w:t xml:space="preserve"> </w:t>
      </w:r>
      <w:r w:rsidR="00F0100F" w:rsidRPr="002D4AD7">
        <w:rPr>
          <w:rtl/>
        </w:rPr>
        <w:t>שטר</w:t>
      </w:r>
      <w:r w:rsidR="006A24AD" w:rsidRPr="002D4AD7">
        <w:rPr>
          <w:rtl/>
        </w:rPr>
        <w:t xml:space="preserve"> </w:t>
      </w:r>
      <w:r w:rsidR="00F0100F" w:rsidRPr="002D4AD7">
        <w:rPr>
          <w:rtl/>
        </w:rPr>
        <w:t>המשכנתא</w:t>
      </w:r>
      <w:r w:rsidR="006A24AD" w:rsidRPr="002D4AD7">
        <w:rPr>
          <w:rtl/>
        </w:rPr>
        <w:t xml:space="preserve"> </w:t>
      </w:r>
      <w:r w:rsidR="00F0100F" w:rsidRPr="002D4AD7">
        <w:rPr>
          <w:rtl/>
        </w:rPr>
        <w:t>כו', ומעתה</w:t>
      </w:r>
      <w:r w:rsidR="006A24AD" w:rsidRPr="002D4AD7">
        <w:rPr>
          <w:rtl/>
        </w:rPr>
        <w:t xml:space="preserve"> </w:t>
      </w:r>
      <w:r w:rsidR="00F0100F" w:rsidRPr="002D4AD7">
        <w:rPr>
          <w:rtl/>
        </w:rPr>
        <w:t>נבאר</w:t>
      </w:r>
      <w:r w:rsidR="006A24AD" w:rsidRPr="002D4AD7">
        <w:rPr>
          <w:rtl/>
        </w:rPr>
        <w:t xml:space="preserve"> </w:t>
      </w:r>
      <w:r w:rsidR="00F0100F" w:rsidRPr="002D4AD7">
        <w:rPr>
          <w:rtl/>
        </w:rPr>
        <w:t>שאלתנו בעזרת ה' יתע'</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מעשה </w:t>
      </w:r>
      <w:r w:rsidRPr="002D4AD7">
        <w:rPr>
          <w:rStyle w:val="a3"/>
          <w:vertAlign w:val="superscript"/>
          <w:rtl/>
        </w:rPr>
        <w:t>@33</w:t>
      </w:r>
      <w:r w:rsidR="00F0100F" w:rsidRPr="002D4AD7">
        <w:rPr>
          <w:rtl/>
        </w:rPr>
        <w:t>היה בארבעה שותפין שהיו משותפין ביחד על</w:t>
      </w:r>
      <w:r w:rsidR="006A24AD" w:rsidRPr="002D4AD7">
        <w:rPr>
          <w:rtl/>
        </w:rPr>
        <w:t xml:space="preserve"> </w:t>
      </w:r>
      <w:r w:rsidR="00F0100F" w:rsidRPr="002D4AD7">
        <w:rPr>
          <w:rtl/>
        </w:rPr>
        <w:t>זמן כך וכך ובתוך כך נסע אחד על יריד עם</w:t>
      </w:r>
      <w:r w:rsidR="006A24AD" w:rsidRPr="002D4AD7">
        <w:rPr>
          <w:rtl/>
        </w:rPr>
        <w:t xml:space="preserve"> </w:t>
      </w:r>
      <w:r w:rsidR="00F0100F" w:rsidRPr="002D4AD7">
        <w:rPr>
          <w:rtl/>
        </w:rPr>
        <w:t>נכסי השותפים ובשובו מדרכו לבשו רוח אחרת ותפס כל</w:t>
      </w:r>
      <w:r w:rsidR="006A24AD" w:rsidRPr="002D4AD7">
        <w:rPr>
          <w:rtl/>
        </w:rPr>
        <w:t xml:space="preserve"> </w:t>
      </w:r>
      <w:r w:rsidR="00F0100F" w:rsidRPr="002D4AD7">
        <w:rPr>
          <w:rtl/>
        </w:rPr>
        <w:t>נכסי שותפים ואמר להם שיחלקו עמו ויפטרוהו מכל החיובים</w:t>
      </w:r>
      <w:r w:rsidR="006A24AD" w:rsidRPr="002D4AD7">
        <w:rPr>
          <w:rtl/>
        </w:rPr>
        <w:t xml:space="preserve"> </w:t>
      </w:r>
      <w:r w:rsidR="00F0100F" w:rsidRPr="002D4AD7">
        <w:rPr>
          <w:rtl/>
        </w:rPr>
        <w:t>שחייבים השותפין הנ"ל לאחרים ואם לא יעשו כזה יתפוס</w:t>
      </w:r>
      <w:r w:rsidR="006A24AD" w:rsidRPr="002D4AD7">
        <w:rPr>
          <w:rtl/>
        </w:rPr>
        <w:t xml:space="preserve"> </w:t>
      </w:r>
      <w:r w:rsidR="00F0100F" w:rsidRPr="002D4AD7">
        <w:rPr>
          <w:rtl/>
        </w:rPr>
        <w:t>בכל אשר להם ולא יחזיר להם שום דבר והראה להם דרך</w:t>
      </w:r>
      <w:r w:rsidR="006A24AD" w:rsidRPr="002D4AD7">
        <w:rPr>
          <w:rtl/>
        </w:rPr>
        <w:t xml:space="preserve"> </w:t>
      </w:r>
      <w:r w:rsidR="00F0100F" w:rsidRPr="002D4AD7">
        <w:rPr>
          <w:rtl/>
        </w:rPr>
        <w:t>באיזה ענין יוכל לתפוס בשלהם כי אמר להם שיוכל לומר</w:t>
      </w:r>
      <w:r w:rsidR="006A24AD" w:rsidRPr="002D4AD7">
        <w:rPr>
          <w:rtl/>
        </w:rPr>
        <w:t xml:space="preserve"> </w:t>
      </w:r>
      <w:r w:rsidR="00F0100F" w:rsidRPr="002D4AD7">
        <w:rPr>
          <w:rtl/>
        </w:rPr>
        <w:t>שנתן כל אשר להם בהקפה על זמנים ארוכים לשרים אלמים</w:t>
      </w:r>
      <w:r w:rsidR="006A24AD" w:rsidRPr="002D4AD7">
        <w:rPr>
          <w:rtl/>
        </w:rPr>
        <w:t xml:space="preserve"> </w:t>
      </w:r>
      <w:r w:rsidR="00F0100F" w:rsidRPr="002D4AD7">
        <w:rPr>
          <w:rtl/>
        </w:rPr>
        <w:t>דלא מצי לאשתעויי דינא בהדייהו על דרך דלנקטיה בכובסיה</w:t>
      </w:r>
      <w:r w:rsidR="006A24AD" w:rsidRPr="002D4AD7">
        <w:rPr>
          <w:rtl/>
        </w:rPr>
        <w:t xml:space="preserve"> </w:t>
      </w:r>
      <w:r w:rsidR="00F0100F" w:rsidRPr="002D4AD7">
        <w:rPr>
          <w:rtl/>
        </w:rPr>
        <w:t>דלשבקיה לגלימא והנה השלשה שותפים הנותרים לא ידעו</w:t>
      </w:r>
      <w:r w:rsidR="006A24AD" w:rsidRPr="002D4AD7">
        <w:rPr>
          <w:rtl/>
        </w:rPr>
        <w:t xml:space="preserve"> </w:t>
      </w:r>
      <w:r w:rsidR="00F0100F" w:rsidRPr="002D4AD7">
        <w:rPr>
          <w:rtl/>
        </w:rPr>
        <w:t>מה לעשות כי אם שלקחו עדים והעמידו בהטמנה כשדברו</w:t>
      </w:r>
      <w:r w:rsidR="006A24AD" w:rsidRPr="002D4AD7">
        <w:rPr>
          <w:rtl/>
        </w:rPr>
        <w:t xml:space="preserve"> </w:t>
      </w:r>
      <w:r w:rsidR="00F0100F" w:rsidRPr="002D4AD7">
        <w:rPr>
          <w:rtl/>
        </w:rPr>
        <w:t>עמו ושמעו אונסן ואח"כ הוסיפו השלשה שותפים למסור</w:t>
      </w:r>
      <w:r w:rsidR="006A24AD" w:rsidRPr="002D4AD7">
        <w:rPr>
          <w:rtl/>
        </w:rPr>
        <w:t xml:space="preserve"> </w:t>
      </w:r>
      <w:r w:rsidR="00F0100F" w:rsidRPr="002D4AD7">
        <w:rPr>
          <w:rtl/>
        </w:rPr>
        <w:t>מודעא לפני עדים הנ"ל ובטלו לפניהם כל מה שיעשו אחר</w:t>
      </w:r>
      <w:r w:rsidR="006A24AD" w:rsidRPr="002D4AD7">
        <w:rPr>
          <w:rtl/>
        </w:rPr>
        <w:t xml:space="preserve"> </w:t>
      </w:r>
      <w:r w:rsidR="00F0100F" w:rsidRPr="002D4AD7">
        <w:rPr>
          <w:rtl/>
        </w:rPr>
        <w:t>זה ואפילו אם יבטלו מודעא יהא הכל בטל כאשר הראו</w:t>
      </w:r>
      <w:r w:rsidR="006A24AD" w:rsidRPr="002D4AD7">
        <w:rPr>
          <w:rtl/>
        </w:rPr>
        <w:t xml:space="preserve"> </w:t>
      </w:r>
      <w:r w:rsidR="00F0100F" w:rsidRPr="002D4AD7">
        <w:rPr>
          <w:rtl/>
        </w:rPr>
        <w:t>חתימות העדים מקויים על זה ואח</w:t>
      </w:r>
      <w:r w:rsidR="006A24AD" w:rsidRPr="002D4AD7">
        <w:rPr>
          <w:rtl/>
        </w:rPr>
        <w:t>"</w:t>
      </w:r>
      <w:r w:rsidR="00F0100F" w:rsidRPr="002D4AD7">
        <w:rPr>
          <w:rtl/>
        </w:rPr>
        <w:t>כ הוצרכו לפשר עם</w:t>
      </w:r>
      <w:r w:rsidR="006A24AD" w:rsidRPr="002D4AD7">
        <w:rPr>
          <w:rtl/>
        </w:rPr>
        <w:t xml:space="preserve"> </w:t>
      </w:r>
      <w:r w:rsidR="00F0100F" w:rsidRPr="002D4AD7">
        <w:rPr>
          <w:rtl/>
        </w:rPr>
        <w:t>השותף הרביעי כאשר רצה בביטול מודעי בכל ענין שופרי</w:t>
      </w:r>
      <w:r w:rsidR="006A24AD" w:rsidRPr="002D4AD7">
        <w:rPr>
          <w:rtl/>
        </w:rPr>
        <w:t xml:space="preserve"> </w:t>
      </w:r>
      <w:r w:rsidR="00F0100F" w:rsidRPr="002D4AD7">
        <w:rPr>
          <w:rtl/>
        </w:rPr>
        <w:t>דשטרי ופטרוהו כאשר רצה עכ</w:t>
      </w:r>
      <w:r w:rsidR="006A24AD" w:rsidRPr="002D4AD7">
        <w:rPr>
          <w:rtl/>
        </w:rPr>
        <w:t>"</w:t>
      </w:r>
      <w:r w:rsidR="00F0100F" w:rsidRPr="002D4AD7">
        <w:rPr>
          <w:rtl/>
        </w:rPr>
        <w:t>ל השאלה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פשוט דזה הדבר מיקרי אונס גמור כעובדא</w:t>
      </w:r>
      <w:r w:rsidR="006A24AD" w:rsidRPr="002D4AD7">
        <w:rPr>
          <w:rtl/>
        </w:rPr>
        <w:t xml:space="preserve"> </w:t>
      </w:r>
      <w:r w:rsidR="00F0100F" w:rsidRPr="002D4AD7">
        <w:rPr>
          <w:rtl/>
        </w:rPr>
        <w:t>דפרדיסא דזה היה כמו כובש אשר היה להם</w:t>
      </w:r>
      <w:r w:rsidR="006A24AD" w:rsidRPr="002D4AD7">
        <w:rPr>
          <w:rtl/>
        </w:rPr>
        <w:t xml:space="preserve"> </w:t>
      </w:r>
      <w:r w:rsidR="00F0100F" w:rsidRPr="002D4AD7">
        <w:rPr>
          <w:rtl/>
        </w:rPr>
        <w:t>ולא רצה להחזיר להם כאשר העידו העדים היודעים</w:t>
      </w:r>
      <w:r w:rsidR="006A24AD" w:rsidRPr="002D4AD7">
        <w:rPr>
          <w:rtl/>
        </w:rPr>
        <w:t xml:space="preserve"> </w:t>
      </w:r>
      <w:r w:rsidR="00F0100F" w:rsidRPr="002D4AD7">
        <w:rPr>
          <w:rtl/>
        </w:rPr>
        <w:t>באונסם, ולא שייך למימר כאן עביד אינש דגזים מאחר</w:t>
      </w:r>
      <w:r w:rsidR="006A24AD" w:rsidRPr="002D4AD7">
        <w:rPr>
          <w:rtl/>
        </w:rPr>
        <w:t xml:space="preserve"> </w:t>
      </w:r>
      <w:r w:rsidR="00F0100F" w:rsidRPr="002D4AD7">
        <w:rPr>
          <w:rtl/>
        </w:rPr>
        <w:t>שכבר יש לו בידו משלהם ולא רצה להחזיר</w:t>
      </w:r>
      <w:r w:rsidR="006A24AD" w:rsidRPr="002D4AD7">
        <w:rPr>
          <w:rtl/>
        </w:rPr>
        <w:t>,</w:t>
      </w:r>
      <w:r w:rsidR="00F0100F" w:rsidRPr="002D4AD7">
        <w:rPr>
          <w:rtl/>
        </w:rPr>
        <w:t xml:space="preserve"> וכ"כ מהרי"ק</w:t>
      </w:r>
      <w:r w:rsidR="006A24AD" w:rsidRPr="002D4AD7">
        <w:rPr>
          <w:rtl/>
        </w:rPr>
        <w:t xml:space="preserve"> </w:t>
      </w:r>
      <w:r w:rsidR="00F0100F" w:rsidRPr="002D4AD7">
        <w:rPr>
          <w:rtl/>
        </w:rPr>
        <w:t>שורש קי"ח בהדיא במעשה כזה דהוה אונס ולא אמרינן</w:t>
      </w:r>
      <w:r w:rsidR="006A24AD" w:rsidRPr="002D4AD7">
        <w:rPr>
          <w:rtl/>
        </w:rPr>
        <w:t xml:space="preserve"> </w:t>
      </w:r>
      <w:r w:rsidR="00F0100F" w:rsidRPr="002D4AD7">
        <w:rPr>
          <w:rtl/>
        </w:rPr>
        <w:t>דהוי גיזום בעלמא אלא דומיא דנדון שכתב עליו מהרי"ק</w:t>
      </w:r>
      <w:r w:rsidR="006A24AD" w:rsidRPr="002D4AD7">
        <w:rPr>
          <w:rtl/>
        </w:rPr>
        <w:t xml:space="preserve"> </w:t>
      </w:r>
      <w:r w:rsidR="00F0100F" w:rsidRPr="002D4AD7">
        <w:rPr>
          <w:rtl/>
        </w:rPr>
        <w:t>שורש קפ</w:t>
      </w:r>
      <w:r w:rsidR="006A24AD" w:rsidRPr="002D4AD7">
        <w:rPr>
          <w:rtl/>
        </w:rPr>
        <w:t>"</w:t>
      </w:r>
      <w:r w:rsidR="00F0100F" w:rsidRPr="002D4AD7">
        <w:rPr>
          <w:rtl/>
        </w:rPr>
        <w:t>ו דאמר אלך בערכאות דעדיין לא עביד להו כלום,</w:t>
      </w:r>
      <w:r w:rsidR="006A24AD" w:rsidRPr="002D4AD7">
        <w:rPr>
          <w:rtl/>
        </w:rPr>
        <w:t xml:space="preserve"> </w:t>
      </w:r>
      <w:r w:rsidR="00F0100F" w:rsidRPr="002D4AD7">
        <w:rPr>
          <w:rtl/>
        </w:rPr>
        <w:t>אבל בכה</w:t>
      </w:r>
      <w:r w:rsidR="006A24AD" w:rsidRPr="002D4AD7">
        <w:rPr>
          <w:rtl/>
        </w:rPr>
        <w:t>"</w:t>
      </w:r>
      <w:r w:rsidR="00F0100F" w:rsidRPr="002D4AD7">
        <w:rPr>
          <w:rtl/>
        </w:rPr>
        <w:t>ג פשוט דמיקרי אונס</w:t>
      </w:r>
      <w:r w:rsidR="006A24AD" w:rsidRPr="002D4AD7">
        <w:rPr>
          <w:rtl/>
        </w:rPr>
        <w:t>,</w:t>
      </w:r>
      <w:r w:rsidR="00F0100F" w:rsidRPr="002D4AD7">
        <w:rPr>
          <w:rtl/>
        </w:rPr>
        <w:t xml:space="preserve"> וכן משמע בהדיא במעשה</w:t>
      </w:r>
      <w:r w:rsidR="006A24AD" w:rsidRPr="002D4AD7">
        <w:rPr>
          <w:rtl/>
        </w:rPr>
        <w:t xml:space="preserve"> </w:t>
      </w:r>
      <w:r w:rsidR="00F0100F" w:rsidRPr="002D4AD7">
        <w:rPr>
          <w:rtl/>
        </w:rPr>
        <w:t>דפרדיסא דאע</w:t>
      </w:r>
      <w:r w:rsidR="006A24AD" w:rsidRPr="002D4AD7">
        <w:rPr>
          <w:rtl/>
        </w:rPr>
        <w:t>"</w:t>
      </w:r>
      <w:r w:rsidR="00F0100F" w:rsidRPr="002D4AD7">
        <w:rPr>
          <w:rtl/>
        </w:rPr>
        <w:t>ג דלא אמר אלא אמינא לקוחה היא בידי</w:t>
      </w:r>
      <w:r w:rsidR="006A24AD" w:rsidRPr="002D4AD7">
        <w:rPr>
          <w:rtl/>
        </w:rPr>
        <w:t xml:space="preserve"> </w:t>
      </w:r>
      <w:r w:rsidR="00F0100F" w:rsidRPr="002D4AD7">
        <w:rPr>
          <w:rtl/>
        </w:rPr>
        <w:t>דהוה אונס אע</w:t>
      </w:r>
      <w:r w:rsidR="006A24AD" w:rsidRPr="002D4AD7">
        <w:rPr>
          <w:rtl/>
        </w:rPr>
        <w:t>"</w:t>
      </w:r>
      <w:r w:rsidR="00F0100F" w:rsidRPr="002D4AD7">
        <w:rPr>
          <w:rtl/>
        </w:rPr>
        <w:t>ג דעדיין לא אמר כך אלא גיזום שיאמר</w:t>
      </w:r>
      <w:r w:rsidR="006A24AD" w:rsidRPr="002D4AD7">
        <w:rPr>
          <w:rtl/>
        </w:rPr>
        <w:t xml:space="preserve"> </w:t>
      </w:r>
      <w:r w:rsidR="00F0100F" w:rsidRPr="002D4AD7">
        <w:rPr>
          <w:rtl/>
        </w:rPr>
        <w:t xml:space="preserve">כך היה אונס מאחר דכבר היה הפרדס </w:t>
      </w:r>
      <w:r w:rsidR="00F0100F" w:rsidRPr="002D4AD7">
        <w:rPr>
          <w:rtl/>
        </w:rPr>
        <w:lastRenderedPageBreak/>
        <w:t>בידו היה הגיזום</w:t>
      </w:r>
      <w:r w:rsidR="006A24AD" w:rsidRPr="002D4AD7">
        <w:rPr>
          <w:rtl/>
        </w:rPr>
        <w:t xml:space="preserve"> </w:t>
      </w:r>
      <w:r w:rsidR="00F0100F" w:rsidRPr="002D4AD7">
        <w:rPr>
          <w:rtl/>
        </w:rPr>
        <w:t>כאילו כבר כבשו ולא שייך בזה למימר גזים ולא עביד</w:t>
      </w:r>
      <w:r w:rsidR="006A24AD" w:rsidRPr="002D4AD7">
        <w:rPr>
          <w:rtl/>
        </w:rPr>
        <w:t xml:space="preserve">, </w:t>
      </w:r>
      <w:r w:rsidR="00F0100F" w:rsidRPr="002D4AD7">
        <w:rPr>
          <w:rtl/>
        </w:rPr>
        <w:t>ולכן בנדון דידן אפילו ראבי</w:t>
      </w:r>
      <w:r w:rsidR="006A24AD" w:rsidRPr="002D4AD7">
        <w:rPr>
          <w:rtl/>
        </w:rPr>
        <w:t>"</w:t>
      </w:r>
      <w:r w:rsidR="00F0100F" w:rsidRPr="002D4AD7">
        <w:rPr>
          <w:rtl/>
        </w:rPr>
        <w:t>ה מודה וכ</w:t>
      </w:r>
      <w:r w:rsidR="006A24AD" w:rsidRPr="002D4AD7">
        <w:rPr>
          <w:rtl/>
        </w:rPr>
        <w:t>"</w:t>
      </w:r>
      <w:r w:rsidR="00F0100F" w:rsidRPr="002D4AD7">
        <w:rPr>
          <w:rtl/>
        </w:rPr>
        <w:t>ש לדעת ר</w:t>
      </w:r>
      <w:r w:rsidR="006A24AD" w:rsidRPr="002D4AD7">
        <w:rPr>
          <w:rtl/>
        </w:rPr>
        <w:t>"</w:t>
      </w:r>
      <w:r w:rsidR="00F0100F" w:rsidRPr="002D4AD7">
        <w:rPr>
          <w:rtl/>
        </w:rPr>
        <w:t>ח</w:t>
      </w:r>
      <w:r w:rsidR="006A24AD" w:rsidRPr="002D4AD7">
        <w:rPr>
          <w:rtl/>
        </w:rPr>
        <w:t xml:space="preserve"> </w:t>
      </w:r>
      <w:r w:rsidR="00F0100F" w:rsidRPr="002D4AD7">
        <w:rPr>
          <w:rtl/>
        </w:rPr>
        <w:t>והרמב"ם</w:t>
      </w:r>
      <w:r w:rsidR="006A24AD" w:rsidRPr="002D4AD7">
        <w:rPr>
          <w:rtl/>
        </w:rPr>
        <w:t>,</w:t>
      </w:r>
      <w:r w:rsidR="00F0100F" w:rsidRPr="002D4AD7">
        <w:rPr>
          <w:rtl/>
        </w:rPr>
        <w:t xml:space="preserve"> ועוד דבנדון דידן זהו כבר כבש בשלהם כפי</w:t>
      </w:r>
      <w:r w:rsidR="006A24AD" w:rsidRPr="002D4AD7">
        <w:rPr>
          <w:rtl/>
        </w:rPr>
        <w:t xml:space="preserve"> </w:t>
      </w:r>
      <w:r w:rsidR="00F0100F" w:rsidRPr="002D4AD7">
        <w:rPr>
          <w:rtl/>
        </w:rPr>
        <w:t>משמעות עדות שלהם וכאשר ידוע לרבים שלא רצה להחזיר</w:t>
      </w:r>
      <w:r w:rsidR="006A24AD" w:rsidRPr="002D4AD7">
        <w:rPr>
          <w:rtl/>
        </w:rPr>
        <w:t xml:space="preserve"> </w:t>
      </w:r>
      <w:r w:rsidR="00F0100F" w:rsidRPr="002D4AD7">
        <w:rPr>
          <w:rtl/>
        </w:rPr>
        <w:t>להם נכסיהם עד שהוצרכו לפוטרו. גם אין לומר דלא מיקרי</w:t>
      </w:r>
      <w:r w:rsidR="006A24AD" w:rsidRPr="002D4AD7">
        <w:rPr>
          <w:rtl/>
        </w:rPr>
        <w:t xml:space="preserve"> </w:t>
      </w:r>
      <w:r w:rsidR="00F0100F" w:rsidRPr="002D4AD7">
        <w:rPr>
          <w:rtl/>
        </w:rPr>
        <w:t>אונס מאחר שהיה יכול לתובעו בדין כדאמרינן בגמרא פרק</w:t>
      </w:r>
      <w:r w:rsidR="006A24AD" w:rsidRPr="002D4AD7">
        <w:rPr>
          <w:rtl/>
        </w:rPr>
        <w:t xml:space="preserve"> </w:t>
      </w:r>
      <w:r w:rsidR="00F0100F" w:rsidRPr="002D4AD7">
        <w:rPr>
          <w:rtl/>
        </w:rPr>
        <w:t>חזקת הבתים (דף מ') רבה ורב יוסף אמרי דלא כתבינן</w:t>
      </w:r>
      <w:r w:rsidR="006A24AD" w:rsidRPr="002D4AD7">
        <w:rPr>
          <w:rtl/>
        </w:rPr>
        <w:t xml:space="preserve"> </w:t>
      </w:r>
      <w:r w:rsidR="00F0100F" w:rsidRPr="002D4AD7">
        <w:rPr>
          <w:rtl/>
        </w:rPr>
        <w:t>מודעא אלא למאן דלא ציית דינא דהא כבר דחו אביי ורבא</w:t>
      </w:r>
      <w:r w:rsidR="006A24AD" w:rsidRPr="002D4AD7">
        <w:rPr>
          <w:rtl/>
        </w:rPr>
        <w:t xml:space="preserve"> </w:t>
      </w:r>
      <w:r w:rsidR="00F0100F" w:rsidRPr="002D4AD7">
        <w:rPr>
          <w:rtl/>
        </w:rPr>
        <w:t>דבריהם ואמרו אפילו עלי ועליך אע</w:t>
      </w:r>
      <w:r w:rsidR="006A24AD" w:rsidRPr="002D4AD7">
        <w:rPr>
          <w:rtl/>
        </w:rPr>
        <w:t>"</w:t>
      </w:r>
      <w:r w:rsidR="00F0100F" w:rsidRPr="002D4AD7">
        <w:rPr>
          <w:rtl/>
        </w:rPr>
        <w:t>ג דהם הוו צייתי דינא,</w:t>
      </w:r>
      <w:r w:rsidR="006A24AD" w:rsidRPr="002D4AD7">
        <w:rPr>
          <w:rtl/>
        </w:rPr>
        <w:t xml:space="preserve"> </w:t>
      </w:r>
      <w:r w:rsidR="00F0100F" w:rsidRPr="002D4AD7">
        <w:rPr>
          <w:rtl/>
        </w:rPr>
        <w:t>וידוע שהלכה כאביי ורבא נגד רבה ורב יוסף</w:t>
      </w:r>
      <w:r w:rsidR="006A24AD" w:rsidRPr="002D4AD7">
        <w:rPr>
          <w:rtl/>
        </w:rPr>
        <w:t>,</w:t>
      </w:r>
      <w:r w:rsidR="00F0100F" w:rsidRPr="002D4AD7">
        <w:rPr>
          <w:rtl/>
        </w:rPr>
        <w:t xml:space="preserve"> וכן פסק</w:t>
      </w:r>
      <w:r w:rsidR="006A24AD" w:rsidRPr="002D4AD7">
        <w:rPr>
          <w:rtl/>
        </w:rPr>
        <w:t xml:space="preserve"> </w:t>
      </w:r>
      <w:r w:rsidR="00F0100F" w:rsidRPr="002D4AD7">
        <w:rPr>
          <w:rtl/>
        </w:rPr>
        <w:t>הרי</w:t>
      </w:r>
      <w:r w:rsidR="006A24AD" w:rsidRPr="002D4AD7">
        <w:rPr>
          <w:rtl/>
        </w:rPr>
        <w:t>"</w:t>
      </w:r>
      <w:r w:rsidR="00F0100F" w:rsidRPr="002D4AD7">
        <w:rPr>
          <w:rtl/>
        </w:rPr>
        <w:t>ף והרא</w:t>
      </w:r>
      <w:r w:rsidR="006A24AD" w:rsidRPr="002D4AD7">
        <w:rPr>
          <w:rtl/>
        </w:rPr>
        <w:t>"</w:t>
      </w:r>
      <w:r w:rsidR="00F0100F" w:rsidRPr="002D4AD7">
        <w:rPr>
          <w:rtl/>
        </w:rPr>
        <w:t>ש בענין מודעא. (ומ</w:t>
      </w:r>
      <w:r w:rsidR="006A24AD" w:rsidRPr="002D4AD7">
        <w:rPr>
          <w:rtl/>
        </w:rPr>
        <w:t>"</w:t>
      </w:r>
      <w:r w:rsidR="00F0100F" w:rsidRPr="002D4AD7">
        <w:rPr>
          <w:rtl/>
        </w:rPr>
        <w:t>מ צריך עיון בדברי המ"מ</w:t>
      </w:r>
      <w:r w:rsidR="006A24AD" w:rsidRPr="002D4AD7">
        <w:rPr>
          <w:rtl/>
        </w:rPr>
        <w:t xml:space="preserve"> </w:t>
      </w:r>
      <w:r w:rsidR="00F0100F" w:rsidRPr="002D4AD7">
        <w:rPr>
          <w:rtl/>
        </w:rPr>
        <w:t>פ"י דמכירה דמשמע קצת דאם ידוע הדבר לעדים דיוכל</w:t>
      </w:r>
      <w:r w:rsidR="006A24AD" w:rsidRPr="002D4AD7">
        <w:rPr>
          <w:rtl/>
        </w:rPr>
        <w:t xml:space="preserve"> </w:t>
      </w:r>
      <w:r w:rsidR="00F0100F" w:rsidRPr="002D4AD7">
        <w:rPr>
          <w:rtl/>
        </w:rPr>
        <w:t>לתבען בדין שוב לא מיקרי אונס, ואפשר דאף המ</w:t>
      </w:r>
      <w:r w:rsidR="006A24AD" w:rsidRPr="002D4AD7">
        <w:rPr>
          <w:rtl/>
        </w:rPr>
        <w:t>"</w:t>
      </w:r>
      <w:r w:rsidR="00F0100F" w:rsidRPr="002D4AD7">
        <w:rPr>
          <w:rtl/>
        </w:rPr>
        <w:t>מ לא</w:t>
      </w:r>
      <w:r w:rsidR="006A24AD" w:rsidRPr="002D4AD7">
        <w:rPr>
          <w:rtl/>
        </w:rPr>
        <w:t xml:space="preserve"> </w:t>
      </w:r>
      <w:r w:rsidR="00F0100F" w:rsidRPr="002D4AD7">
        <w:rPr>
          <w:rtl/>
        </w:rPr>
        <w:t>קאמר אלא דאם העדים שמעו הדבר בגלוי שיכולים להעיד</w:t>
      </w:r>
      <w:r w:rsidR="006A24AD" w:rsidRPr="002D4AD7">
        <w:rPr>
          <w:rtl/>
        </w:rPr>
        <w:t xml:space="preserve"> </w:t>
      </w:r>
      <w:r w:rsidR="00F0100F" w:rsidRPr="002D4AD7">
        <w:rPr>
          <w:rtl/>
        </w:rPr>
        <w:t>על הדבר להוציא ממנו, אבל בנדון דידן דהכמינו העדים</w:t>
      </w:r>
      <w:r w:rsidR="006A24AD" w:rsidRPr="002D4AD7">
        <w:rPr>
          <w:rtl/>
        </w:rPr>
        <w:t xml:space="preserve"> </w:t>
      </w:r>
      <w:r w:rsidR="00F0100F" w:rsidRPr="002D4AD7">
        <w:rPr>
          <w:rtl/>
        </w:rPr>
        <w:t>דאלו העדים לא מהני לענין להוציא ממנו מה ששמעו שהודה</w:t>
      </w:r>
      <w:r w:rsidR="006A24AD" w:rsidRPr="002D4AD7">
        <w:rPr>
          <w:rtl/>
        </w:rPr>
        <w:t xml:space="preserve"> </w:t>
      </w:r>
      <w:r w:rsidR="00F0100F" w:rsidRPr="002D4AD7">
        <w:rPr>
          <w:rtl/>
        </w:rPr>
        <w:t>כמו שיתבאר למטה אי"ה, אפשר דאף המ</w:t>
      </w:r>
      <w:r w:rsidR="006A24AD" w:rsidRPr="002D4AD7">
        <w:rPr>
          <w:rtl/>
        </w:rPr>
        <w:t>"</w:t>
      </w:r>
      <w:r w:rsidR="00F0100F" w:rsidRPr="002D4AD7">
        <w:rPr>
          <w:rtl/>
        </w:rPr>
        <w:t>מ מודה דמיקרי</w:t>
      </w:r>
      <w:r w:rsidR="006A24AD" w:rsidRPr="002D4AD7">
        <w:rPr>
          <w:rtl/>
        </w:rPr>
        <w:t xml:space="preserve"> </w:t>
      </w:r>
      <w:r w:rsidR="00F0100F" w:rsidRPr="002D4AD7">
        <w:rPr>
          <w:rtl/>
        </w:rPr>
        <w:t>אונס ומסרינן מודעא עליהם וצ</w:t>
      </w:r>
      <w:r w:rsidR="006A24AD" w:rsidRPr="002D4AD7">
        <w:rPr>
          <w:rtl/>
        </w:rPr>
        <w:t>"</w:t>
      </w:r>
      <w:r w:rsidR="00F0100F" w:rsidRPr="002D4AD7">
        <w:rPr>
          <w:rtl/>
        </w:rPr>
        <w:t>ע)</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ומאחר </w:t>
      </w:r>
      <w:r w:rsidRPr="002D4AD7">
        <w:rPr>
          <w:rStyle w:val="a3"/>
          <w:vertAlign w:val="superscript"/>
          <w:rtl/>
        </w:rPr>
        <w:t>@33</w:t>
      </w:r>
      <w:r w:rsidR="00F0100F" w:rsidRPr="002D4AD7">
        <w:rPr>
          <w:rtl/>
        </w:rPr>
        <w:t>שמבורר שזה מיקרי אונס גמור נבאר ג"כ</w:t>
      </w:r>
      <w:r w:rsidR="006A24AD" w:rsidRPr="002D4AD7">
        <w:rPr>
          <w:rtl/>
        </w:rPr>
        <w:t xml:space="preserve"> </w:t>
      </w:r>
      <w:r w:rsidR="00F0100F" w:rsidRPr="002D4AD7">
        <w:rPr>
          <w:rtl/>
        </w:rPr>
        <w:t>שהמודעא מודעא טובה אע</w:t>
      </w:r>
      <w:r w:rsidR="006A24AD" w:rsidRPr="002D4AD7">
        <w:rPr>
          <w:rtl/>
        </w:rPr>
        <w:t>"</w:t>
      </w:r>
      <w:r w:rsidR="00F0100F" w:rsidRPr="002D4AD7">
        <w:rPr>
          <w:rtl/>
        </w:rPr>
        <w:t>ג דהכמינו העדים</w:t>
      </w:r>
      <w:r w:rsidR="006A24AD" w:rsidRPr="002D4AD7">
        <w:rPr>
          <w:rtl/>
        </w:rPr>
        <w:t xml:space="preserve"> </w:t>
      </w:r>
      <w:r w:rsidR="00F0100F" w:rsidRPr="002D4AD7">
        <w:rPr>
          <w:rtl/>
        </w:rPr>
        <w:t>עליו וע</w:t>
      </w:r>
      <w:r w:rsidR="006A24AD" w:rsidRPr="002D4AD7">
        <w:rPr>
          <w:rtl/>
        </w:rPr>
        <w:t>"</w:t>
      </w:r>
      <w:r w:rsidR="00F0100F" w:rsidRPr="002D4AD7">
        <w:rPr>
          <w:rtl/>
        </w:rPr>
        <w:t>י הכמנה ידעו באונסייהו כמו שכתבתיו לעיל בשם</w:t>
      </w:r>
      <w:r w:rsidR="006A24AD" w:rsidRPr="002D4AD7">
        <w:rPr>
          <w:rtl/>
        </w:rPr>
        <w:t xml:space="preserve"> </w:t>
      </w:r>
      <w:r w:rsidR="00F0100F" w:rsidRPr="002D4AD7">
        <w:rPr>
          <w:rtl/>
        </w:rPr>
        <w:t>נ"י והראב"ד והרשב"א והרנב"ר, וכן כל הפוסקים לא</w:t>
      </w:r>
      <w:r w:rsidR="006A24AD" w:rsidRPr="002D4AD7">
        <w:rPr>
          <w:rtl/>
        </w:rPr>
        <w:t xml:space="preserve"> </w:t>
      </w:r>
      <w:r w:rsidR="00F0100F" w:rsidRPr="002D4AD7">
        <w:rPr>
          <w:rtl/>
        </w:rPr>
        <w:t>חלקו לענין מודעא בכך</w:t>
      </w:r>
      <w:r w:rsidR="006A24AD" w:rsidRPr="002D4AD7">
        <w:rPr>
          <w:rtl/>
        </w:rPr>
        <w:t>,</w:t>
      </w:r>
      <w:r w:rsidR="00F0100F" w:rsidRPr="002D4AD7">
        <w:rPr>
          <w:rtl/>
        </w:rPr>
        <w:t xml:space="preserve"> והוא פשוט בעיני אלא ששמעתי</w:t>
      </w:r>
      <w:r w:rsidR="006A24AD" w:rsidRPr="002D4AD7">
        <w:rPr>
          <w:rtl/>
        </w:rPr>
        <w:t xml:space="preserve"> </w:t>
      </w:r>
      <w:r w:rsidR="00F0100F" w:rsidRPr="002D4AD7">
        <w:rPr>
          <w:rtl/>
        </w:rPr>
        <w:t>יש טועים לומר דלא הוי מודעא משום זה ואין להם על מה</w:t>
      </w:r>
      <w:r w:rsidR="006A24AD" w:rsidRPr="002D4AD7">
        <w:rPr>
          <w:rtl/>
        </w:rPr>
        <w:t xml:space="preserve"> </w:t>
      </w:r>
      <w:r w:rsidR="00F0100F" w:rsidRPr="002D4AD7">
        <w:rPr>
          <w:rtl/>
        </w:rPr>
        <w:t>שיסמוכו</w:t>
      </w:r>
      <w:r w:rsidR="006A24AD" w:rsidRPr="002D4AD7">
        <w:rPr>
          <w:rtl/>
        </w:rPr>
        <w:t>,</w:t>
      </w:r>
      <w:r w:rsidR="00F0100F" w:rsidRPr="002D4AD7">
        <w:rPr>
          <w:rtl/>
        </w:rPr>
        <w:t xml:space="preserve"> ואולי טעו בין הודאה למודעה דלענין הודאה</w:t>
      </w:r>
      <w:r w:rsidR="006A24AD" w:rsidRPr="002D4AD7">
        <w:rPr>
          <w:rtl/>
        </w:rPr>
        <w:t xml:space="preserve"> </w:t>
      </w:r>
      <w:r w:rsidR="00F0100F" w:rsidRPr="002D4AD7">
        <w:rPr>
          <w:rtl/>
        </w:rPr>
        <w:t>אמרינן פרק זה בורר (דף כ"ט:) דלא מהני הכמנת העדים</w:t>
      </w:r>
      <w:r w:rsidR="006A24AD" w:rsidRPr="002D4AD7">
        <w:rPr>
          <w:rtl/>
        </w:rPr>
        <w:t xml:space="preserve"> </w:t>
      </w:r>
      <w:r w:rsidR="00F0100F" w:rsidRPr="002D4AD7">
        <w:rPr>
          <w:rtl/>
        </w:rPr>
        <w:t>כדאיתא התם אבל לענין מודעא לא עלה על לב חכם</w:t>
      </w:r>
      <w:r w:rsidR="006A24AD" w:rsidRPr="002D4AD7">
        <w:rPr>
          <w:rtl/>
        </w:rPr>
        <w:t xml:space="preserve">. </w:t>
      </w:r>
      <w:r w:rsidR="00F0100F" w:rsidRPr="002D4AD7">
        <w:rPr>
          <w:rtl/>
        </w:rPr>
        <w:t>ומעתה לא מיבעיא דאם מעשה זה הוי מתנה (מאחר שהיה</w:t>
      </w:r>
      <w:r w:rsidR="006A24AD" w:rsidRPr="002D4AD7">
        <w:rPr>
          <w:rtl/>
        </w:rPr>
        <w:t xml:space="preserve"> </w:t>
      </w:r>
      <w:r w:rsidR="00F0100F" w:rsidRPr="002D4AD7">
        <w:rPr>
          <w:rtl/>
        </w:rPr>
        <w:t>בדרך מחילה משמע מדברי מהרי</w:t>
      </w:r>
      <w:r w:rsidR="006A24AD" w:rsidRPr="002D4AD7">
        <w:rPr>
          <w:rtl/>
        </w:rPr>
        <w:t>"</w:t>
      </w:r>
      <w:r w:rsidR="00F0100F" w:rsidRPr="002D4AD7">
        <w:rPr>
          <w:rtl/>
        </w:rPr>
        <w:t>ק (שורש קי"ח) דכל שלא</w:t>
      </w:r>
      <w:r w:rsidR="006A24AD" w:rsidRPr="002D4AD7">
        <w:rPr>
          <w:rtl/>
        </w:rPr>
        <w:t xml:space="preserve"> </w:t>
      </w:r>
      <w:r w:rsidR="00F0100F" w:rsidRPr="002D4AD7">
        <w:rPr>
          <w:rtl/>
        </w:rPr>
        <w:t>כתב בדרך מכירה דינו כמתנה א"כ פשיטא) דהמתנה</w:t>
      </w:r>
      <w:r w:rsidR="006A24AD" w:rsidRPr="002D4AD7">
        <w:rPr>
          <w:rtl/>
        </w:rPr>
        <w:t xml:space="preserve"> </w:t>
      </w:r>
      <w:r w:rsidR="00F0100F" w:rsidRPr="002D4AD7">
        <w:rPr>
          <w:rtl/>
        </w:rPr>
        <w:t>בטילה דהא פסקו כל הפוסקים דבמתנה אף שלא מסר</w:t>
      </w:r>
      <w:r w:rsidR="006A24AD" w:rsidRPr="002D4AD7">
        <w:rPr>
          <w:rtl/>
        </w:rPr>
        <w:t xml:space="preserve"> </w:t>
      </w:r>
      <w:r w:rsidR="00F0100F" w:rsidRPr="002D4AD7">
        <w:rPr>
          <w:rtl/>
        </w:rPr>
        <w:t>מודעא המתנה בטילה היכא דידוע האונס כמו בנדון דידן</w:t>
      </w:r>
      <w:r w:rsidR="006A24AD" w:rsidRPr="002D4AD7">
        <w:rPr>
          <w:rtl/>
        </w:rPr>
        <w:t xml:space="preserve"> </w:t>
      </w:r>
      <w:r w:rsidR="00F0100F" w:rsidRPr="002D4AD7">
        <w:rPr>
          <w:rtl/>
        </w:rPr>
        <w:t>שגלוי אונסן לכל</w:t>
      </w:r>
      <w:r w:rsidR="006A24AD" w:rsidRPr="002D4AD7">
        <w:rPr>
          <w:rtl/>
        </w:rPr>
        <w:t>,</w:t>
      </w:r>
      <w:r w:rsidR="00F0100F" w:rsidRPr="002D4AD7">
        <w:rPr>
          <w:rtl/>
        </w:rPr>
        <w:t xml:space="preserve"> ואע"פ שכתב מהרי</w:t>
      </w:r>
      <w:r w:rsidR="006A24AD" w:rsidRPr="002D4AD7">
        <w:rPr>
          <w:rtl/>
        </w:rPr>
        <w:t>"</w:t>
      </w:r>
      <w:r w:rsidR="00F0100F" w:rsidRPr="002D4AD7">
        <w:rPr>
          <w:rtl/>
        </w:rPr>
        <w:t>ק שורש קפ</w:t>
      </w:r>
      <w:r w:rsidR="006A24AD" w:rsidRPr="002D4AD7">
        <w:rPr>
          <w:rtl/>
        </w:rPr>
        <w:t>"</w:t>
      </w:r>
      <w:r w:rsidR="00F0100F" w:rsidRPr="002D4AD7">
        <w:rPr>
          <w:rtl/>
        </w:rPr>
        <w:t>ו בשם</w:t>
      </w:r>
      <w:r w:rsidR="006A24AD" w:rsidRPr="002D4AD7">
        <w:rPr>
          <w:rtl/>
        </w:rPr>
        <w:t xml:space="preserve"> </w:t>
      </w:r>
      <w:r w:rsidR="00F0100F" w:rsidRPr="002D4AD7">
        <w:rPr>
          <w:rtl/>
        </w:rPr>
        <w:t>ר' יודא בר ברזילי דאף במתנה לא מהני אונס בלא מסירת</w:t>
      </w:r>
      <w:r w:rsidR="006A24AD" w:rsidRPr="002D4AD7">
        <w:rPr>
          <w:rtl/>
        </w:rPr>
        <w:t xml:space="preserve"> </w:t>
      </w:r>
      <w:r w:rsidR="00F0100F" w:rsidRPr="002D4AD7">
        <w:rPr>
          <w:rtl/>
        </w:rPr>
        <w:t>מודעא מכל מקום לא קשה מידי דהרי כתב בהדיא דמיירי</w:t>
      </w:r>
      <w:r w:rsidR="006A24AD" w:rsidRPr="002D4AD7">
        <w:rPr>
          <w:rtl/>
        </w:rPr>
        <w:t xml:space="preserve"> </w:t>
      </w:r>
      <w:r w:rsidR="00F0100F" w:rsidRPr="002D4AD7">
        <w:rPr>
          <w:rtl/>
        </w:rPr>
        <w:t>דוקא באין שם אונס ידוע כדאיתא התם זהו פשוט</w:t>
      </w:r>
      <w:r w:rsidR="006A24AD" w:rsidRPr="002D4AD7">
        <w:rPr>
          <w:rtl/>
        </w:rPr>
        <w:t>.</w:t>
      </w:r>
      <w:r w:rsidR="00F0100F" w:rsidRPr="002D4AD7">
        <w:rPr>
          <w:rtl/>
        </w:rPr>
        <w:t xml:space="preserve"> אלא</w:t>
      </w:r>
      <w:r w:rsidR="006A24AD" w:rsidRPr="002D4AD7">
        <w:rPr>
          <w:rtl/>
        </w:rPr>
        <w:t xml:space="preserve"> </w:t>
      </w:r>
      <w:r w:rsidR="00F0100F" w:rsidRPr="002D4AD7">
        <w:rPr>
          <w:rtl/>
        </w:rPr>
        <w:t>נראה דאף אם היה בדרך מכירה כמו שטוען השותף האחד</w:t>
      </w:r>
      <w:r w:rsidR="006A24AD" w:rsidRPr="002D4AD7">
        <w:rPr>
          <w:rtl/>
        </w:rPr>
        <w:t xml:space="preserve"> </w:t>
      </w:r>
      <w:r w:rsidR="00F0100F" w:rsidRPr="002D4AD7">
        <w:rPr>
          <w:rtl/>
        </w:rPr>
        <w:t>שמחמת זה ויתר להם כל מה שהיה לו בשותפות (או</w:t>
      </w:r>
      <w:r w:rsidR="006A24AD" w:rsidRPr="002D4AD7">
        <w:rPr>
          <w:rtl/>
        </w:rPr>
        <w:t xml:space="preserve"> </w:t>
      </w:r>
      <w:r w:rsidR="00F0100F" w:rsidRPr="002D4AD7">
        <w:rPr>
          <w:rtl/>
        </w:rPr>
        <w:t>נאמר שדרך זה מיקרי פשרה שכתב הרמב"ם פ</w:t>
      </w:r>
      <w:r w:rsidR="006A24AD" w:rsidRPr="002D4AD7">
        <w:rPr>
          <w:rtl/>
        </w:rPr>
        <w:t>"</w:t>
      </w:r>
      <w:r w:rsidR="00F0100F" w:rsidRPr="002D4AD7">
        <w:rPr>
          <w:rtl/>
        </w:rPr>
        <w:t>ו מהלכות</w:t>
      </w:r>
      <w:r w:rsidR="006A24AD" w:rsidRPr="002D4AD7">
        <w:rPr>
          <w:rtl/>
        </w:rPr>
        <w:t xml:space="preserve"> </w:t>
      </w:r>
      <w:r w:rsidR="00F0100F" w:rsidRPr="002D4AD7">
        <w:rPr>
          <w:rtl/>
        </w:rPr>
        <w:t>מכירה) דדינו כמכירה אפ</w:t>
      </w:r>
      <w:r w:rsidR="006A24AD" w:rsidRPr="002D4AD7">
        <w:rPr>
          <w:rtl/>
        </w:rPr>
        <w:t>"</w:t>
      </w:r>
      <w:r w:rsidR="00F0100F" w:rsidRPr="002D4AD7">
        <w:rPr>
          <w:rtl/>
        </w:rPr>
        <w:t>ה המכר בטל, חדא דהא</w:t>
      </w:r>
      <w:r w:rsidR="006A24AD" w:rsidRPr="002D4AD7">
        <w:rPr>
          <w:rtl/>
        </w:rPr>
        <w:t xml:space="preserve"> </w:t>
      </w:r>
      <w:r w:rsidR="00F0100F" w:rsidRPr="002D4AD7">
        <w:rPr>
          <w:rtl/>
        </w:rPr>
        <w:t>הרמב"ם (שם) ורוב הפוסקים הסכימו שאם ביטל תחילה</w:t>
      </w:r>
      <w:r w:rsidR="006A24AD" w:rsidRPr="002D4AD7">
        <w:rPr>
          <w:rtl/>
        </w:rPr>
        <w:t xml:space="preserve"> </w:t>
      </w:r>
      <w:r w:rsidR="00F0100F" w:rsidRPr="002D4AD7">
        <w:rPr>
          <w:rtl/>
        </w:rPr>
        <w:t>כל מה שיבטל בסוף שבטולים האחרונים בטלים ומסירת</w:t>
      </w:r>
      <w:r w:rsidR="006A24AD" w:rsidRPr="002D4AD7">
        <w:rPr>
          <w:rtl/>
        </w:rPr>
        <w:t xml:space="preserve"> </w:t>
      </w:r>
      <w:r w:rsidR="00F0100F" w:rsidRPr="002D4AD7">
        <w:rPr>
          <w:rtl/>
        </w:rPr>
        <w:t>המודעא קיימת כמו שכתוב בנ"י לעיל שרוב האחרונים</w:t>
      </w:r>
      <w:r w:rsidR="006A24AD" w:rsidRPr="002D4AD7">
        <w:rPr>
          <w:rtl/>
        </w:rPr>
        <w:t xml:space="preserve"> </w:t>
      </w:r>
      <w:r w:rsidR="00F0100F" w:rsidRPr="002D4AD7">
        <w:rPr>
          <w:rtl/>
        </w:rPr>
        <w:t>הסכימו כן</w:t>
      </w:r>
      <w:r w:rsidR="006A24AD" w:rsidRPr="002D4AD7">
        <w:rPr>
          <w:rtl/>
        </w:rPr>
        <w:t>,</w:t>
      </w:r>
      <w:r w:rsidR="00F0100F" w:rsidRPr="002D4AD7">
        <w:rPr>
          <w:rtl/>
        </w:rPr>
        <w:t xml:space="preserve"> אם כן גם כאן השותפין מסרו מודעא תחילה</w:t>
      </w:r>
      <w:r w:rsidR="006A24AD" w:rsidRPr="002D4AD7">
        <w:rPr>
          <w:rtl/>
        </w:rPr>
        <w:t xml:space="preserve"> </w:t>
      </w:r>
      <w:r w:rsidR="00F0100F" w:rsidRPr="002D4AD7">
        <w:rPr>
          <w:rtl/>
        </w:rPr>
        <w:t>וביטל כל מה שיעשו אח</w:t>
      </w:r>
      <w:r w:rsidR="006A24AD" w:rsidRPr="002D4AD7">
        <w:rPr>
          <w:rtl/>
        </w:rPr>
        <w:t>"</w:t>
      </w:r>
      <w:r w:rsidR="00F0100F" w:rsidRPr="002D4AD7">
        <w:rPr>
          <w:rtl/>
        </w:rPr>
        <w:t>כ פשיטא דמהניא והכל בטל</w:t>
      </w:r>
      <w:r w:rsidR="006A24AD" w:rsidRPr="002D4AD7">
        <w:rPr>
          <w:rtl/>
        </w:rPr>
        <w:t>,</w:t>
      </w:r>
      <w:r w:rsidR="00F0100F" w:rsidRPr="002D4AD7">
        <w:rPr>
          <w:rtl/>
        </w:rPr>
        <w:t xml:space="preserve"> ותו</w:t>
      </w:r>
      <w:r w:rsidR="006A24AD" w:rsidRPr="002D4AD7">
        <w:rPr>
          <w:rtl/>
        </w:rPr>
        <w:t xml:space="preserve"> </w:t>
      </w:r>
      <w:r w:rsidR="00F0100F" w:rsidRPr="002D4AD7">
        <w:rPr>
          <w:rtl/>
        </w:rPr>
        <w:t>דאף לדעת התוס' והרא"ש וסיעתן דס"ל דאם בטלו אח</w:t>
      </w:r>
      <w:r w:rsidR="006A24AD" w:rsidRPr="002D4AD7">
        <w:rPr>
          <w:rtl/>
        </w:rPr>
        <w:t>"</w:t>
      </w:r>
      <w:r w:rsidR="00F0100F" w:rsidRPr="002D4AD7">
        <w:rPr>
          <w:rtl/>
        </w:rPr>
        <w:t>כ</w:t>
      </w:r>
      <w:r w:rsidR="006A24AD" w:rsidRPr="002D4AD7">
        <w:rPr>
          <w:rtl/>
        </w:rPr>
        <w:t xml:space="preserve"> </w:t>
      </w:r>
      <w:r w:rsidR="00F0100F" w:rsidRPr="002D4AD7">
        <w:rPr>
          <w:rtl/>
        </w:rPr>
        <w:t>מודעא הכל בטל מ</w:t>
      </w:r>
      <w:r w:rsidR="006A24AD" w:rsidRPr="002D4AD7">
        <w:rPr>
          <w:rtl/>
        </w:rPr>
        <w:t>"</w:t>
      </w:r>
      <w:r w:rsidR="00F0100F" w:rsidRPr="002D4AD7">
        <w:rPr>
          <w:rtl/>
        </w:rPr>
        <w:t xml:space="preserve">מ כאן המכר בטל </w:t>
      </w:r>
      <w:r w:rsidR="00F0100F" w:rsidRPr="002D4AD7">
        <w:rPr>
          <w:rtl/>
        </w:rPr>
        <w:lastRenderedPageBreak/>
        <w:t>לגמרי מטעם שכתבתי</w:t>
      </w:r>
      <w:r w:rsidR="006A24AD" w:rsidRPr="002D4AD7">
        <w:rPr>
          <w:rtl/>
        </w:rPr>
        <w:t xml:space="preserve"> </w:t>
      </w:r>
      <w:r w:rsidR="00F0100F" w:rsidRPr="002D4AD7">
        <w:rPr>
          <w:rtl/>
        </w:rPr>
        <w:t>לעיל בשם הר"ר יונה דבמטלטלין במקום שיש אונאה או</w:t>
      </w:r>
      <w:r w:rsidR="006A24AD" w:rsidRPr="002D4AD7">
        <w:rPr>
          <w:rtl/>
        </w:rPr>
        <w:t xml:space="preserve"> </w:t>
      </w:r>
      <w:r w:rsidR="00F0100F" w:rsidRPr="002D4AD7">
        <w:rPr>
          <w:rtl/>
        </w:rPr>
        <w:t>כדי ביטול מקח המקח בטל ואפילו במקום דליכא אונאה</w:t>
      </w:r>
      <w:r w:rsidR="006A24AD" w:rsidRPr="002D4AD7">
        <w:rPr>
          <w:rtl/>
        </w:rPr>
        <w:t xml:space="preserve"> </w:t>
      </w:r>
      <w:r w:rsidR="00F0100F" w:rsidRPr="002D4AD7">
        <w:rPr>
          <w:rtl/>
        </w:rPr>
        <w:t>כמו בקרקע אם אנסו ליתן לו פחות משויו כמבואר לעיל</w:t>
      </w:r>
      <w:r w:rsidR="006A24AD" w:rsidRPr="002D4AD7">
        <w:rPr>
          <w:rtl/>
        </w:rPr>
        <w:t xml:space="preserve">, </w:t>
      </w:r>
      <w:r w:rsidR="00F0100F" w:rsidRPr="002D4AD7">
        <w:rPr>
          <w:rtl/>
        </w:rPr>
        <w:t>(ואע"ג דהרמב"ם כתב דפשרה הוי כמחילה וכל פשרה הויא</w:t>
      </w:r>
      <w:r w:rsidR="006A24AD" w:rsidRPr="002D4AD7">
        <w:rPr>
          <w:rtl/>
        </w:rPr>
        <w:t xml:space="preserve"> </w:t>
      </w:r>
      <w:r w:rsidR="00F0100F" w:rsidRPr="002D4AD7">
        <w:rPr>
          <w:rtl/>
        </w:rPr>
        <w:t>בפחות משויו</w:t>
      </w:r>
      <w:r w:rsidR="006A24AD" w:rsidRPr="002D4AD7">
        <w:rPr>
          <w:rtl/>
        </w:rPr>
        <w:t>,</w:t>
      </w:r>
      <w:r w:rsidR="00F0100F" w:rsidRPr="002D4AD7">
        <w:rPr>
          <w:rtl/>
        </w:rPr>
        <w:t xml:space="preserve"> אפשר לומר דההוא מיירי בפשרה בפחות</w:t>
      </w:r>
      <w:r w:rsidR="006A24AD" w:rsidRPr="002D4AD7">
        <w:rPr>
          <w:rtl/>
        </w:rPr>
        <w:t xml:space="preserve"> </w:t>
      </w:r>
      <w:r w:rsidR="00F0100F" w:rsidRPr="002D4AD7">
        <w:rPr>
          <w:rtl/>
        </w:rPr>
        <w:t>משתות דלא מיקרי אונאה)</w:t>
      </w:r>
      <w:r w:rsidR="006A24AD" w:rsidRPr="002D4AD7">
        <w:rPr>
          <w:rtl/>
        </w:rPr>
        <w:t>,</w:t>
      </w:r>
      <w:r w:rsidR="00F0100F" w:rsidRPr="002D4AD7">
        <w:rPr>
          <w:rtl/>
        </w:rPr>
        <w:t xml:space="preserve"> ואף אם נאמר דהרמב"ם פליג</w:t>
      </w:r>
      <w:r w:rsidR="006A24AD" w:rsidRPr="002D4AD7">
        <w:rPr>
          <w:rtl/>
        </w:rPr>
        <w:t xml:space="preserve"> </w:t>
      </w:r>
      <w:r w:rsidR="00F0100F" w:rsidRPr="002D4AD7">
        <w:rPr>
          <w:rtl/>
        </w:rPr>
        <w:t>אדברי הר' יונה הרי כבר נתבאר לדבריו דבטל מטעם</w:t>
      </w:r>
      <w:r w:rsidR="006A24AD" w:rsidRPr="002D4AD7">
        <w:rPr>
          <w:rtl/>
        </w:rPr>
        <w:t xml:space="preserve"> </w:t>
      </w:r>
      <w:r w:rsidR="00F0100F" w:rsidRPr="002D4AD7">
        <w:rPr>
          <w:rtl/>
        </w:rPr>
        <w:t>אחר הואיל וביטל תחילה הביטולים שיעשה אח</w:t>
      </w:r>
      <w:r w:rsidR="006A24AD" w:rsidRPr="002D4AD7">
        <w:rPr>
          <w:rtl/>
        </w:rPr>
        <w:t>"</w:t>
      </w:r>
      <w:r w:rsidR="00F0100F" w:rsidRPr="002D4AD7">
        <w:rPr>
          <w:rtl/>
        </w:rPr>
        <w:t>כ הרי</w:t>
      </w:r>
      <w:r w:rsidR="006A24AD" w:rsidRPr="002D4AD7">
        <w:rPr>
          <w:rtl/>
        </w:rPr>
        <w:t xml:space="preserve"> </w:t>
      </w:r>
      <w:r w:rsidR="00F0100F" w:rsidRPr="002D4AD7">
        <w:rPr>
          <w:rtl/>
        </w:rPr>
        <w:t>דלכל הדעות הדבר בטל להרמב</w:t>
      </w:r>
      <w:r w:rsidR="006A24AD" w:rsidRPr="002D4AD7">
        <w:rPr>
          <w:rtl/>
        </w:rPr>
        <w:t>"</w:t>
      </w:r>
      <w:r w:rsidR="00F0100F" w:rsidRPr="002D4AD7">
        <w:rPr>
          <w:rtl/>
        </w:rPr>
        <w:t>ם וסיעתו מטעם שביטל</w:t>
      </w:r>
      <w:r w:rsidR="006A24AD" w:rsidRPr="002D4AD7">
        <w:rPr>
          <w:rtl/>
        </w:rPr>
        <w:t xml:space="preserve"> </w:t>
      </w:r>
      <w:r w:rsidR="00F0100F" w:rsidRPr="002D4AD7">
        <w:rPr>
          <w:rtl/>
        </w:rPr>
        <w:t>ביטול המודעות, ולהר' יונה וסיעתו מטעם אונאה. וא"כ</w:t>
      </w:r>
      <w:r w:rsidR="006A24AD" w:rsidRPr="002D4AD7">
        <w:rPr>
          <w:rtl/>
        </w:rPr>
        <w:t xml:space="preserve"> </w:t>
      </w:r>
      <w:r w:rsidR="00F0100F" w:rsidRPr="002D4AD7">
        <w:rPr>
          <w:rtl/>
        </w:rPr>
        <w:t>גם בנדון דידן שאנסן לפטור אותו מן החובות ולא רצה</w:t>
      </w:r>
      <w:r w:rsidR="006A24AD" w:rsidRPr="002D4AD7">
        <w:rPr>
          <w:rtl/>
        </w:rPr>
        <w:t xml:space="preserve"> </w:t>
      </w:r>
      <w:r w:rsidR="00F0100F" w:rsidRPr="002D4AD7">
        <w:rPr>
          <w:rtl/>
        </w:rPr>
        <w:t>ליתן להם את שלהם בענין אחר הרי כפאן ליתן לו בפחות</w:t>
      </w:r>
      <w:r w:rsidR="006A24AD" w:rsidRPr="002D4AD7">
        <w:rPr>
          <w:rtl/>
        </w:rPr>
        <w:t xml:space="preserve"> </w:t>
      </w:r>
      <w:r w:rsidR="00F0100F" w:rsidRPr="002D4AD7">
        <w:rPr>
          <w:rtl/>
        </w:rPr>
        <w:t>משווין דהמקח בטל אף בקרקע וכל שכן במטלטלין דיש להם</w:t>
      </w:r>
      <w:r w:rsidR="006A24AD" w:rsidRPr="002D4AD7">
        <w:rPr>
          <w:rtl/>
        </w:rPr>
        <w:t xml:space="preserve"> </w:t>
      </w:r>
      <w:r w:rsidR="00F0100F" w:rsidRPr="002D4AD7">
        <w:rPr>
          <w:rtl/>
        </w:rPr>
        <w:t>אונאה דהמקח בטל</w:t>
      </w:r>
      <w:r w:rsidR="006A24AD" w:rsidRPr="002D4AD7">
        <w:rPr>
          <w:rtl/>
        </w:rPr>
        <w:t>,</w:t>
      </w:r>
      <w:r w:rsidR="00F0100F" w:rsidRPr="002D4AD7">
        <w:rPr>
          <w:rtl/>
        </w:rPr>
        <w:t xml:space="preserve"> ואע"פ שיש בתוך השותפות שטרות</w:t>
      </w:r>
      <w:r w:rsidR="006A24AD" w:rsidRPr="002D4AD7">
        <w:rPr>
          <w:rtl/>
        </w:rPr>
        <w:t xml:space="preserve"> </w:t>
      </w:r>
      <w:r w:rsidR="00F0100F" w:rsidRPr="002D4AD7">
        <w:rPr>
          <w:rtl/>
        </w:rPr>
        <w:t>שאין בהם אונאה וביטול מקח (מ"מ הרי כפאן לקנות ממנו</w:t>
      </w:r>
      <w:r w:rsidR="006A24AD" w:rsidRPr="002D4AD7">
        <w:rPr>
          <w:rtl/>
        </w:rPr>
        <w:t xml:space="preserve"> </w:t>
      </w:r>
      <w:r w:rsidR="00F0100F" w:rsidRPr="002D4AD7">
        <w:rPr>
          <w:rtl/>
        </w:rPr>
        <w:t>בפחות משויין דלא מהני אפילו בקרקע)</w:t>
      </w:r>
      <w:r w:rsidR="006A24AD" w:rsidRPr="002D4AD7">
        <w:rPr>
          <w:rtl/>
        </w:rPr>
        <w:t>,</w:t>
      </w:r>
      <w:r w:rsidR="00F0100F" w:rsidRPr="002D4AD7">
        <w:rPr>
          <w:rtl/>
        </w:rPr>
        <w:t xml:space="preserve"> ותו מאחר שיש</w:t>
      </w:r>
      <w:r w:rsidR="006A24AD" w:rsidRPr="002D4AD7">
        <w:rPr>
          <w:rtl/>
        </w:rPr>
        <w:t xml:space="preserve"> </w:t>
      </w:r>
      <w:r w:rsidR="00F0100F" w:rsidRPr="002D4AD7">
        <w:rPr>
          <w:rtl/>
        </w:rPr>
        <w:t>בהן ג"כ מטלטלין שיש בהן ביטול מקח כל המקח בטל כמו</w:t>
      </w:r>
      <w:r w:rsidR="006A24AD" w:rsidRPr="002D4AD7">
        <w:rPr>
          <w:rtl/>
        </w:rPr>
        <w:t xml:space="preserve"> </w:t>
      </w:r>
      <w:r w:rsidR="00F0100F" w:rsidRPr="002D4AD7">
        <w:rPr>
          <w:rtl/>
        </w:rPr>
        <w:t>שכתב מהרא</w:t>
      </w:r>
      <w:r w:rsidR="006A24AD" w:rsidRPr="002D4AD7">
        <w:rPr>
          <w:rtl/>
        </w:rPr>
        <w:t>"</w:t>
      </w:r>
      <w:r w:rsidR="00F0100F" w:rsidRPr="002D4AD7">
        <w:rPr>
          <w:rtl/>
        </w:rPr>
        <w:t>י סימן שי</w:t>
      </w:r>
      <w:r w:rsidR="006A24AD" w:rsidRPr="002D4AD7">
        <w:rPr>
          <w:rtl/>
        </w:rPr>
        <w:t>"</w:t>
      </w:r>
      <w:r w:rsidR="00F0100F" w:rsidRPr="002D4AD7">
        <w:rPr>
          <w:rtl/>
        </w:rPr>
        <w:t>ח וכמו שאבאר למטה אי"ה דכל</w:t>
      </w:r>
      <w:r w:rsidR="006A24AD" w:rsidRPr="002D4AD7">
        <w:rPr>
          <w:rtl/>
        </w:rPr>
        <w:t xml:space="preserve"> </w:t>
      </w:r>
      <w:r w:rsidR="00F0100F" w:rsidRPr="002D4AD7">
        <w:rPr>
          <w:rtl/>
        </w:rPr>
        <w:t>מקח שנתבטל מקצתו בטל כולו, ותו דהמכר בטל שהרי</w:t>
      </w:r>
      <w:r w:rsidR="006A24AD" w:rsidRPr="002D4AD7">
        <w:rPr>
          <w:rtl/>
        </w:rPr>
        <w:t xml:space="preserve"> </w:t>
      </w:r>
      <w:r w:rsidR="00F0100F" w:rsidRPr="002D4AD7">
        <w:rPr>
          <w:rtl/>
        </w:rPr>
        <w:t>מכר להם דבר שאינו מסויים שלא ידעו מה הם הנכסים</w:t>
      </w:r>
      <w:r w:rsidR="006A24AD" w:rsidRPr="002D4AD7">
        <w:rPr>
          <w:rtl/>
        </w:rPr>
        <w:t xml:space="preserve"> </w:t>
      </w:r>
      <w:r w:rsidR="00F0100F" w:rsidRPr="002D4AD7">
        <w:rPr>
          <w:rtl/>
        </w:rPr>
        <w:t>שבידו שהרי לא רצה להראות להם מאומה עד שפטרוהו</w:t>
      </w:r>
      <w:r w:rsidR="006A24AD" w:rsidRPr="002D4AD7">
        <w:rPr>
          <w:rtl/>
        </w:rPr>
        <w:t xml:space="preserve"> </w:t>
      </w:r>
      <w:r w:rsidR="00F0100F" w:rsidRPr="002D4AD7">
        <w:rPr>
          <w:rtl/>
        </w:rPr>
        <w:t>תחלה וזהו מיקרי דבר שאינו מסויים כמו שכתב בר ששת</w:t>
      </w:r>
      <w:r w:rsidR="006A24AD" w:rsidRPr="002D4AD7">
        <w:rPr>
          <w:rtl/>
        </w:rPr>
        <w:t xml:space="preserve"> </w:t>
      </w:r>
      <w:r w:rsidR="00F0100F" w:rsidRPr="002D4AD7">
        <w:rPr>
          <w:rtl/>
        </w:rPr>
        <w:t>בתשובה סימן רס"ג, וידוע דבמוכר דבר שאינו מסויים</w:t>
      </w:r>
      <w:r w:rsidR="006A24AD" w:rsidRPr="002D4AD7">
        <w:rPr>
          <w:rtl/>
        </w:rPr>
        <w:t xml:space="preserve"> </w:t>
      </w:r>
      <w:r w:rsidR="00F0100F" w:rsidRPr="002D4AD7">
        <w:rPr>
          <w:rtl/>
        </w:rPr>
        <w:t>דהמכר בטל כמו שכתב הרמב"ם פרק כ"א מהלכות מכירה</w:t>
      </w:r>
      <w:r w:rsidR="006A24AD" w:rsidRPr="002D4AD7">
        <w:rPr>
          <w:rtl/>
        </w:rPr>
        <w:t xml:space="preserve"> </w:t>
      </w:r>
      <w:r w:rsidR="00F0100F" w:rsidRPr="002D4AD7">
        <w:rPr>
          <w:rtl/>
        </w:rPr>
        <w:t>וכתבו חוה"מ סימן ר</w:t>
      </w:r>
      <w:r w:rsidR="006A24AD" w:rsidRPr="002D4AD7">
        <w:rPr>
          <w:rtl/>
        </w:rPr>
        <w:t>"</w:t>
      </w:r>
      <w:r w:rsidR="00F0100F" w:rsidRPr="002D4AD7">
        <w:rPr>
          <w:rtl/>
        </w:rPr>
        <w:t>ט</w:t>
      </w:r>
      <w:r w:rsidR="006A24AD" w:rsidRPr="002D4AD7">
        <w:rPr>
          <w:rtl/>
        </w:rPr>
        <w:t>,</w:t>
      </w:r>
      <w:r w:rsidR="00F0100F" w:rsidRPr="002D4AD7">
        <w:rPr>
          <w:rtl/>
        </w:rPr>
        <w:t xml:space="preserve"> ותו דאף אם נאמר דזה מיקרי</w:t>
      </w:r>
      <w:r w:rsidR="006A24AD" w:rsidRPr="002D4AD7">
        <w:rPr>
          <w:rtl/>
        </w:rPr>
        <w:t xml:space="preserve"> </w:t>
      </w:r>
      <w:r w:rsidR="00F0100F" w:rsidRPr="002D4AD7">
        <w:rPr>
          <w:rtl/>
        </w:rPr>
        <w:t>דבר מסויים הואיל והשותף כבר הגיד להם מה שבידו מ"מ</w:t>
      </w:r>
      <w:r w:rsidR="006A24AD" w:rsidRPr="002D4AD7">
        <w:rPr>
          <w:rtl/>
        </w:rPr>
        <w:t xml:space="preserve"> </w:t>
      </w:r>
      <w:r w:rsidR="00F0100F" w:rsidRPr="002D4AD7">
        <w:rPr>
          <w:rtl/>
        </w:rPr>
        <w:t>המכר בטל מטעם אחר</w:t>
      </w:r>
      <w:r w:rsidR="006A24AD" w:rsidRPr="002D4AD7">
        <w:rPr>
          <w:rtl/>
        </w:rPr>
        <w:t>,</w:t>
      </w:r>
      <w:r w:rsidR="00F0100F" w:rsidRPr="002D4AD7">
        <w:rPr>
          <w:rtl/>
        </w:rPr>
        <w:t xml:space="preserve"> דהרי ידוע שבתוך השותפות שלהם</w:t>
      </w:r>
      <w:r w:rsidR="006A24AD" w:rsidRPr="002D4AD7">
        <w:rPr>
          <w:rtl/>
        </w:rPr>
        <w:t xml:space="preserve"> </w:t>
      </w:r>
      <w:r w:rsidR="00F0100F" w:rsidRPr="002D4AD7">
        <w:rPr>
          <w:rtl/>
        </w:rPr>
        <w:t>היו שטרות ושטר אינו נמכר אלא בכתיבה ומסירה ואי לא</w:t>
      </w:r>
      <w:r w:rsidR="006A24AD" w:rsidRPr="002D4AD7">
        <w:rPr>
          <w:rtl/>
        </w:rPr>
        <w:t xml:space="preserve"> </w:t>
      </w:r>
      <w:r w:rsidR="00F0100F" w:rsidRPr="002D4AD7">
        <w:rPr>
          <w:rtl/>
        </w:rPr>
        <w:t>כתב ומסר קיבול קנין לא מהני כמו שפסק הרא</w:t>
      </w:r>
      <w:r w:rsidR="006A24AD" w:rsidRPr="002D4AD7">
        <w:rPr>
          <w:rtl/>
        </w:rPr>
        <w:t>"</w:t>
      </w:r>
      <w:r w:rsidR="00F0100F" w:rsidRPr="002D4AD7">
        <w:rPr>
          <w:rtl/>
        </w:rPr>
        <w:t>ש פרק</w:t>
      </w:r>
      <w:r w:rsidR="006A24AD" w:rsidRPr="002D4AD7">
        <w:rPr>
          <w:rtl/>
        </w:rPr>
        <w:t xml:space="preserve"> </w:t>
      </w:r>
      <w:r w:rsidR="00F0100F" w:rsidRPr="002D4AD7">
        <w:rPr>
          <w:rtl/>
        </w:rPr>
        <w:t>המוכר את הספינה וכ"כ חוה"מ סימן ס"ו</w:t>
      </w:r>
      <w:r w:rsidR="006A24AD" w:rsidRPr="002D4AD7">
        <w:rPr>
          <w:rtl/>
        </w:rPr>
        <w:t>,</w:t>
      </w:r>
      <w:r w:rsidR="00F0100F" w:rsidRPr="002D4AD7">
        <w:rPr>
          <w:rtl/>
        </w:rPr>
        <w:t xml:space="preserve"> א"כ מאחר</w:t>
      </w:r>
      <w:r w:rsidR="006A24AD" w:rsidRPr="002D4AD7">
        <w:rPr>
          <w:rtl/>
        </w:rPr>
        <w:t xml:space="preserve"> </w:t>
      </w:r>
      <w:r w:rsidR="00F0100F" w:rsidRPr="002D4AD7">
        <w:rPr>
          <w:rtl/>
        </w:rPr>
        <w:t>שהקנין בטל אצל השטרות כל המכירה בטילה כמו שכתב</w:t>
      </w:r>
      <w:r w:rsidR="006A24AD" w:rsidRPr="002D4AD7">
        <w:rPr>
          <w:rtl/>
        </w:rPr>
        <w:t xml:space="preserve"> </w:t>
      </w:r>
      <w:r w:rsidR="00F0100F" w:rsidRPr="002D4AD7">
        <w:rPr>
          <w:rtl/>
        </w:rPr>
        <w:t>המרדכי פרק מי שמת על אחד שהקנה לחבירו דבר שלא בא</w:t>
      </w:r>
      <w:r w:rsidR="006A24AD" w:rsidRPr="002D4AD7">
        <w:rPr>
          <w:rtl/>
        </w:rPr>
        <w:t xml:space="preserve"> </w:t>
      </w:r>
      <w:r w:rsidR="00F0100F" w:rsidRPr="002D4AD7">
        <w:rPr>
          <w:rtl/>
        </w:rPr>
        <w:t>לעולם עם דבר שבא לעולם דהוי כקני את וחמור דלא</w:t>
      </w:r>
      <w:r w:rsidR="006A24AD" w:rsidRPr="002D4AD7">
        <w:rPr>
          <w:rtl/>
        </w:rPr>
        <w:t xml:space="preserve"> </w:t>
      </w:r>
      <w:r w:rsidR="00F0100F" w:rsidRPr="002D4AD7">
        <w:rPr>
          <w:rtl/>
        </w:rPr>
        <w:t>קנה וכן משמע מתרומת הדשן סימן שי</w:t>
      </w:r>
      <w:r w:rsidR="006A24AD" w:rsidRPr="002D4AD7">
        <w:rPr>
          <w:rtl/>
        </w:rPr>
        <w:t>"</w:t>
      </w:r>
      <w:r w:rsidR="00F0100F" w:rsidRPr="002D4AD7">
        <w:rPr>
          <w:rtl/>
        </w:rPr>
        <w:t>א דאם המכירה</w:t>
      </w:r>
      <w:r w:rsidR="006A24AD" w:rsidRPr="002D4AD7">
        <w:rPr>
          <w:rtl/>
        </w:rPr>
        <w:t xml:space="preserve"> </w:t>
      </w:r>
      <w:r w:rsidR="00F0100F" w:rsidRPr="002D4AD7">
        <w:rPr>
          <w:rtl/>
        </w:rPr>
        <w:t>בטילה מקצתה בטילה כולה וגם בפסקיו סימן קע"ג משמע</w:t>
      </w:r>
      <w:r w:rsidR="006A24AD" w:rsidRPr="002D4AD7">
        <w:rPr>
          <w:rtl/>
        </w:rPr>
        <w:t xml:space="preserve"> </w:t>
      </w:r>
      <w:r w:rsidR="00F0100F" w:rsidRPr="002D4AD7">
        <w:rPr>
          <w:rtl/>
        </w:rPr>
        <w:t>כן (ומ"מ כל זה אפשר לדחות דהרי המרדכי ומהרא</w:t>
      </w:r>
      <w:r w:rsidR="006A24AD" w:rsidRPr="002D4AD7">
        <w:rPr>
          <w:rtl/>
        </w:rPr>
        <w:t>"</w:t>
      </w:r>
      <w:r w:rsidR="00F0100F" w:rsidRPr="002D4AD7">
        <w:rPr>
          <w:rtl/>
        </w:rPr>
        <w:t>י לא</w:t>
      </w:r>
      <w:r w:rsidR="006A24AD" w:rsidRPr="002D4AD7">
        <w:rPr>
          <w:rtl/>
        </w:rPr>
        <w:t xml:space="preserve"> </w:t>
      </w:r>
      <w:r w:rsidR="00F0100F" w:rsidRPr="002D4AD7">
        <w:rPr>
          <w:rtl/>
        </w:rPr>
        <w:t>כתבו כן בפשיטות אלא הניחו הדבר בספק וא"כ המוציא</w:t>
      </w:r>
      <w:r w:rsidR="006A24AD" w:rsidRPr="002D4AD7">
        <w:rPr>
          <w:rtl/>
        </w:rPr>
        <w:t xml:space="preserve"> </w:t>
      </w:r>
      <w:r w:rsidR="00F0100F" w:rsidRPr="002D4AD7">
        <w:rPr>
          <w:rtl/>
        </w:rPr>
        <w:t>מחבירו עליו הראיה</w:t>
      </w:r>
      <w:r w:rsidR="006A24AD" w:rsidRPr="002D4AD7">
        <w:rPr>
          <w:rtl/>
        </w:rPr>
        <w:t>,</w:t>
      </w:r>
      <w:r w:rsidR="00F0100F" w:rsidRPr="002D4AD7">
        <w:rPr>
          <w:rtl/>
        </w:rPr>
        <w:t xml:space="preserve"> ומיהו אפשר דכאן השלשה שותפים</w:t>
      </w:r>
      <w:r w:rsidR="006A24AD" w:rsidRPr="002D4AD7">
        <w:rPr>
          <w:rtl/>
        </w:rPr>
        <w:t xml:space="preserve"> </w:t>
      </w:r>
      <w:r w:rsidR="00F0100F" w:rsidRPr="002D4AD7">
        <w:rPr>
          <w:rtl/>
        </w:rPr>
        <w:t>מיקרו מוחזקים כמו שיתבאר למטה</w:t>
      </w:r>
      <w:r w:rsidR="006A24AD" w:rsidRPr="002D4AD7">
        <w:rPr>
          <w:rtl/>
        </w:rPr>
        <w:t>.</w:t>
      </w:r>
      <w:r w:rsidR="00F0100F" w:rsidRPr="002D4AD7">
        <w:rPr>
          <w:rtl/>
        </w:rPr>
        <w:t xml:space="preserve"> אבל עיקר הדבר צ</w:t>
      </w:r>
      <w:r w:rsidR="006A24AD" w:rsidRPr="002D4AD7">
        <w:rPr>
          <w:rtl/>
        </w:rPr>
        <w:t>"</w:t>
      </w:r>
      <w:r w:rsidR="00F0100F" w:rsidRPr="002D4AD7">
        <w:rPr>
          <w:rtl/>
        </w:rPr>
        <w:t>ע</w:t>
      </w:r>
      <w:r w:rsidR="006A24AD" w:rsidRPr="002D4AD7">
        <w:rPr>
          <w:rtl/>
        </w:rPr>
        <w:t xml:space="preserve"> </w:t>
      </w:r>
      <w:r w:rsidR="00F0100F" w:rsidRPr="002D4AD7">
        <w:rPr>
          <w:rtl/>
        </w:rPr>
        <w:t>דאפשר דכאן לא בעינן כתיבה ומסירה אף בשטרות דהרי</w:t>
      </w:r>
      <w:r w:rsidR="006A24AD" w:rsidRPr="002D4AD7">
        <w:rPr>
          <w:rtl/>
        </w:rPr>
        <w:t xml:space="preserve"> </w:t>
      </w:r>
      <w:r w:rsidR="00F0100F" w:rsidRPr="002D4AD7">
        <w:rPr>
          <w:rtl/>
        </w:rPr>
        <w:t>היו שותפים בתחילה בכל שטרי חובות והשטרות הם בכח</w:t>
      </w:r>
      <w:r w:rsidR="006A24AD" w:rsidRPr="002D4AD7">
        <w:rPr>
          <w:rtl/>
        </w:rPr>
        <w:t xml:space="preserve"> </w:t>
      </w:r>
      <w:r w:rsidR="00F0100F" w:rsidRPr="002D4AD7">
        <w:rPr>
          <w:rtl/>
        </w:rPr>
        <w:t>כל השותפות וכל מי שהשטר בידו יכול היה לתבוע כל החוב</w:t>
      </w:r>
      <w:r w:rsidR="006A24AD" w:rsidRPr="002D4AD7">
        <w:rPr>
          <w:rtl/>
        </w:rPr>
        <w:t xml:space="preserve"> </w:t>
      </w:r>
      <w:r w:rsidR="00F0100F" w:rsidRPr="002D4AD7">
        <w:rPr>
          <w:rtl/>
        </w:rPr>
        <w:t>א"כ א</w:t>
      </w:r>
      <w:r w:rsidR="006A24AD" w:rsidRPr="002D4AD7">
        <w:rPr>
          <w:rtl/>
        </w:rPr>
        <w:t>"</w:t>
      </w:r>
      <w:r w:rsidR="00F0100F" w:rsidRPr="002D4AD7">
        <w:rPr>
          <w:rtl/>
        </w:rPr>
        <w:t>צ כתיבה</w:t>
      </w:r>
      <w:r w:rsidR="006A24AD" w:rsidRPr="002D4AD7">
        <w:rPr>
          <w:rtl/>
        </w:rPr>
        <w:t>,</w:t>
      </w:r>
      <w:r w:rsidR="00F0100F" w:rsidRPr="002D4AD7">
        <w:rPr>
          <w:rtl/>
        </w:rPr>
        <w:t xml:space="preserve"> וכן הדעת נוטה וכן משמע מתשובת</w:t>
      </w:r>
      <w:r w:rsidR="006A24AD" w:rsidRPr="002D4AD7">
        <w:rPr>
          <w:rtl/>
        </w:rPr>
        <w:t xml:space="preserve"> </w:t>
      </w:r>
      <w:r w:rsidR="00F0100F" w:rsidRPr="002D4AD7">
        <w:rPr>
          <w:rtl/>
        </w:rPr>
        <w:t>הרא"ש שהביא הטור חוה"מ סוף סימן ס"ו וכן כתב מהרא"י</w:t>
      </w:r>
      <w:r w:rsidR="006A24AD" w:rsidRPr="002D4AD7">
        <w:rPr>
          <w:rtl/>
        </w:rPr>
        <w:t xml:space="preserve"> </w:t>
      </w:r>
      <w:r w:rsidR="00F0100F" w:rsidRPr="002D4AD7">
        <w:rPr>
          <w:rtl/>
        </w:rPr>
        <w:t>בתרומת הדשן סימן של</w:t>
      </w:r>
      <w:r w:rsidR="006A24AD" w:rsidRPr="002D4AD7">
        <w:rPr>
          <w:rtl/>
        </w:rPr>
        <w:t>"</w:t>
      </w:r>
      <w:r w:rsidR="00F0100F" w:rsidRPr="002D4AD7">
        <w:rPr>
          <w:rtl/>
        </w:rPr>
        <w:t>א בהדיא דבכתבים כאלו אין</w:t>
      </w:r>
      <w:r w:rsidR="006A24AD" w:rsidRPr="002D4AD7">
        <w:rPr>
          <w:rtl/>
        </w:rPr>
        <w:t xml:space="preserve"> </w:t>
      </w:r>
      <w:r w:rsidR="00F0100F" w:rsidRPr="002D4AD7">
        <w:rPr>
          <w:rtl/>
        </w:rPr>
        <w:t>צריכין כתיבה רק מסירה לחוד), מ"מ מכל הני טעמי</w:t>
      </w:r>
      <w:r w:rsidR="006A24AD" w:rsidRPr="002D4AD7">
        <w:rPr>
          <w:rtl/>
        </w:rPr>
        <w:t xml:space="preserve"> </w:t>
      </w:r>
      <w:r w:rsidR="00F0100F" w:rsidRPr="002D4AD7">
        <w:rPr>
          <w:rtl/>
        </w:rPr>
        <w:t xml:space="preserve">דלעיל נראה דבין שהוא מכר בין </w:t>
      </w:r>
      <w:r w:rsidR="00F0100F" w:rsidRPr="002D4AD7">
        <w:rPr>
          <w:rtl/>
        </w:rPr>
        <w:lastRenderedPageBreak/>
        <w:t>שהוא מתנה המכר בטל</w:t>
      </w:r>
      <w:r w:rsidR="006A24AD" w:rsidRPr="002D4AD7">
        <w:rPr>
          <w:rtl/>
        </w:rPr>
        <w:t xml:space="preserve"> </w:t>
      </w:r>
      <w:r w:rsidR="00F0100F" w:rsidRPr="002D4AD7">
        <w:rPr>
          <w:rtl/>
        </w:rPr>
        <w:t>ויחלקו השותפים הנ</w:t>
      </w:r>
      <w:r w:rsidR="006A24AD" w:rsidRPr="002D4AD7">
        <w:rPr>
          <w:rtl/>
        </w:rPr>
        <w:t>"</w:t>
      </w:r>
      <w:r w:rsidR="00F0100F" w:rsidRPr="002D4AD7">
        <w:rPr>
          <w:rtl/>
        </w:rPr>
        <w:t>ל ויתנו לכל אחד כפי חלקו המגיע לו,</w:t>
      </w:r>
      <w:r w:rsidR="006A24AD" w:rsidRPr="002D4AD7">
        <w:rPr>
          <w:rtl/>
        </w:rPr>
        <w:t xml:space="preserve"> </w:t>
      </w:r>
      <w:r w:rsidR="00F0100F" w:rsidRPr="002D4AD7">
        <w:rPr>
          <w:rtl/>
        </w:rPr>
        <w:t>ואף אם ירצה החולק לחלוק ולבטל דברים אלו ולומר שאם</w:t>
      </w:r>
      <w:r w:rsidR="006A24AD" w:rsidRPr="002D4AD7">
        <w:rPr>
          <w:rtl/>
        </w:rPr>
        <w:t xml:space="preserve"> </w:t>
      </w:r>
      <w:r w:rsidR="00F0100F" w:rsidRPr="002D4AD7">
        <w:rPr>
          <w:rtl/>
        </w:rPr>
        <w:t>הוא בדרך מכירה המכר קיים מ"מ נראה לי שהשותפים</w:t>
      </w:r>
      <w:r w:rsidR="006A24AD" w:rsidRPr="002D4AD7">
        <w:rPr>
          <w:rtl/>
        </w:rPr>
        <w:t xml:space="preserve"> </w:t>
      </w:r>
      <w:r w:rsidR="00F0100F" w:rsidRPr="002D4AD7">
        <w:rPr>
          <w:rtl/>
        </w:rPr>
        <w:t>השלשה נאמנים לומר שהוא בדרך מתנה (ושלא ויתר להם</w:t>
      </w:r>
      <w:r w:rsidR="006A24AD" w:rsidRPr="002D4AD7">
        <w:rPr>
          <w:rtl/>
        </w:rPr>
        <w:t xml:space="preserve"> </w:t>
      </w:r>
      <w:r w:rsidR="00F0100F" w:rsidRPr="002D4AD7">
        <w:rPr>
          <w:rtl/>
        </w:rPr>
        <w:t>כלום מחלקו על זה) שהרי כתוב בשטר הסילוק והפטורים</w:t>
      </w:r>
      <w:r w:rsidR="006A24AD" w:rsidRPr="002D4AD7">
        <w:rPr>
          <w:rtl/>
        </w:rPr>
        <w:t xml:space="preserve"> </w:t>
      </w:r>
      <w:r w:rsidR="00F0100F" w:rsidRPr="002D4AD7">
        <w:rPr>
          <w:rtl/>
        </w:rPr>
        <w:t>וז</w:t>
      </w:r>
      <w:r w:rsidR="006A24AD" w:rsidRPr="002D4AD7">
        <w:rPr>
          <w:rtl/>
        </w:rPr>
        <w:t>"</w:t>
      </w:r>
      <w:r w:rsidR="00F0100F" w:rsidRPr="002D4AD7">
        <w:rPr>
          <w:rtl/>
        </w:rPr>
        <w:t>ל</w:t>
      </w:r>
      <w:r w:rsidR="006A24AD" w:rsidRPr="002D4AD7">
        <w:rPr>
          <w:rtl/>
        </w:rPr>
        <w:t>,</w:t>
      </w:r>
      <w:r w:rsidR="00F0100F" w:rsidRPr="002D4AD7">
        <w:rPr>
          <w:rtl/>
        </w:rPr>
        <w:t xml:space="preserve"> (אונ' מיר האבן גיטיילט אונ' אויף גיזאגט דאש</w:t>
      </w:r>
      <w:r w:rsidR="006A24AD" w:rsidRPr="002D4AD7">
        <w:rPr>
          <w:rtl/>
        </w:rPr>
        <w:t xml:space="preserve"> </w:t>
      </w:r>
      <w:r w:rsidR="00F0100F" w:rsidRPr="002D4AD7">
        <w:rPr>
          <w:rtl/>
        </w:rPr>
        <w:t>שותפות), הרי הודו השותפים שכבר הגיע לכל אחד חלקו מן</w:t>
      </w:r>
      <w:r w:rsidR="006A24AD" w:rsidRPr="002D4AD7">
        <w:rPr>
          <w:rtl/>
        </w:rPr>
        <w:t xml:space="preserve"> </w:t>
      </w:r>
      <w:r w:rsidR="00F0100F" w:rsidRPr="002D4AD7">
        <w:rPr>
          <w:rtl/>
        </w:rPr>
        <w:t>השותפות</w:t>
      </w:r>
      <w:r w:rsidR="006A24AD" w:rsidRPr="002D4AD7">
        <w:rPr>
          <w:rtl/>
        </w:rPr>
        <w:t>,</w:t>
      </w:r>
      <w:r w:rsidR="00F0100F" w:rsidRPr="002D4AD7">
        <w:rPr>
          <w:rtl/>
        </w:rPr>
        <w:t xml:space="preserve"> ואח"כ כתוב בו ועוד הודו השותפים השלשה</w:t>
      </w:r>
      <w:r w:rsidR="006A24AD" w:rsidRPr="002D4AD7">
        <w:rPr>
          <w:rtl/>
        </w:rPr>
        <w:t xml:space="preserve"> </w:t>
      </w:r>
      <w:r w:rsidR="00F0100F" w:rsidRPr="002D4AD7">
        <w:rPr>
          <w:rtl/>
        </w:rPr>
        <w:t>שהם יסלקו כל בעלי חובות כו'</w:t>
      </w:r>
      <w:r w:rsidR="006A24AD" w:rsidRPr="002D4AD7">
        <w:rPr>
          <w:rtl/>
        </w:rPr>
        <w:t>,</w:t>
      </w:r>
      <w:r w:rsidR="00F0100F" w:rsidRPr="002D4AD7">
        <w:rPr>
          <w:rtl/>
        </w:rPr>
        <w:t xml:space="preserve"> ועוד הודו שהם חייבים</w:t>
      </w:r>
      <w:r w:rsidR="006A24AD" w:rsidRPr="002D4AD7">
        <w:rPr>
          <w:rtl/>
        </w:rPr>
        <w:t xml:space="preserve"> </w:t>
      </w:r>
      <w:r w:rsidR="00F0100F" w:rsidRPr="002D4AD7">
        <w:rPr>
          <w:rtl/>
        </w:rPr>
        <w:t>לשותף האחד אלף זהובים והשותף קבל עליו שאם יקיימו</w:t>
      </w:r>
      <w:r w:rsidR="006A24AD" w:rsidRPr="002D4AD7">
        <w:rPr>
          <w:rtl/>
        </w:rPr>
        <w:t xml:space="preserve"> </w:t>
      </w:r>
      <w:r w:rsidR="00F0100F" w:rsidRPr="002D4AD7">
        <w:rPr>
          <w:rtl/>
        </w:rPr>
        <w:t>כל הנ"ל פטר ומחל על אלו אלף זהובים כו'</w:t>
      </w:r>
      <w:r w:rsidR="006A24AD" w:rsidRPr="002D4AD7">
        <w:rPr>
          <w:rtl/>
        </w:rPr>
        <w:t>,</w:t>
      </w:r>
      <w:r w:rsidR="00F0100F" w:rsidRPr="002D4AD7">
        <w:rPr>
          <w:rtl/>
        </w:rPr>
        <w:t xml:space="preserve"> משמע לשון</w:t>
      </w:r>
      <w:r w:rsidR="006A24AD" w:rsidRPr="002D4AD7">
        <w:rPr>
          <w:rtl/>
        </w:rPr>
        <w:t xml:space="preserve"> </w:t>
      </w:r>
      <w:r w:rsidR="00F0100F" w:rsidRPr="002D4AD7">
        <w:rPr>
          <w:rtl/>
        </w:rPr>
        <w:t>השטר שבראשונה הגיע לכל אחד חלקו ואח"כ הודו השותפים</w:t>
      </w:r>
      <w:r w:rsidR="006A24AD" w:rsidRPr="002D4AD7">
        <w:rPr>
          <w:rtl/>
        </w:rPr>
        <w:t xml:space="preserve"> </w:t>
      </w:r>
      <w:r w:rsidR="00F0100F" w:rsidRPr="002D4AD7">
        <w:rPr>
          <w:rtl/>
        </w:rPr>
        <w:t>שהם יפרעו החובות כו' משמע דלא מפני שויתר להם חלקו</w:t>
      </w:r>
      <w:r w:rsidR="006A24AD" w:rsidRPr="002D4AD7">
        <w:rPr>
          <w:rtl/>
        </w:rPr>
        <w:t xml:space="preserve"> </w:t>
      </w:r>
      <w:r w:rsidR="00F0100F" w:rsidRPr="002D4AD7">
        <w:rPr>
          <w:rtl/>
        </w:rPr>
        <w:t>הודו זאת אלא מילתא אחריתי היא דאם לא כן היה לכתוב</w:t>
      </w:r>
      <w:r w:rsidR="006A24AD" w:rsidRPr="002D4AD7">
        <w:rPr>
          <w:rtl/>
        </w:rPr>
        <w:t xml:space="preserve"> </w:t>
      </w:r>
      <w:r w:rsidR="00F0100F" w:rsidRPr="002D4AD7">
        <w:rPr>
          <w:rtl/>
        </w:rPr>
        <w:t>בשטר שבעבור שויתר להם חלקו ישלמו הם החובות והיה</w:t>
      </w:r>
      <w:r w:rsidR="006A24AD" w:rsidRPr="002D4AD7">
        <w:rPr>
          <w:rtl/>
        </w:rPr>
        <w:t xml:space="preserve"> </w:t>
      </w:r>
      <w:r w:rsidR="00F0100F" w:rsidRPr="002D4AD7">
        <w:rPr>
          <w:rtl/>
        </w:rPr>
        <w:t>דרך מכירה</w:t>
      </w:r>
      <w:r w:rsidR="006A24AD" w:rsidRPr="002D4AD7">
        <w:rPr>
          <w:rtl/>
        </w:rPr>
        <w:t>,</w:t>
      </w:r>
      <w:r w:rsidR="00F0100F" w:rsidRPr="002D4AD7">
        <w:rPr>
          <w:rtl/>
        </w:rPr>
        <w:t xml:space="preserve"> אבל עכשיו שנכתב בשטר שכבר חלקו משמע</w:t>
      </w:r>
      <w:r w:rsidR="006A24AD" w:rsidRPr="002D4AD7">
        <w:rPr>
          <w:rtl/>
        </w:rPr>
        <w:t xml:space="preserve"> </w:t>
      </w:r>
      <w:r w:rsidR="00F0100F" w:rsidRPr="002D4AD7">
        <w:rPr>
          <w:rtl/>
        </w:rPr>
        <w:t>שכבר נטל חלקו מן הקופה וההודאות שעשו היא מילתא</w:t>
      </w:r>
      <w:r w:rsidR="006A24AD" w:rsidRPr="002D4AD7">
        <w:rPr>
          <w:rtl/>
        </w:rPr>
        <w:t xml:space="preserve"> </w:t>
      </w:r>
      <w:r w:rsidR="00F0100F" w:rsidRPr="002D4AD7">
        <w:rPr>
          <w:rtl/>
        </w:rPr>
        <w:t>יתירתא דעבדי ליה והוה מתנה ולא מכר, ואע</w:t>
      </w:r>
      <w:r w:rsidR="006A24AD" w:rsidRPr="002D4AD7">
        <w:rPr>
          <w:rtl/>
        </w:rPr>
        <w:t>"</w:t>
      </w:r>
      <w:r w:rsidR="00F0100F" w:rsidRPr="002D4AD7">
        <w:rPr>
          <w:rtl/>
        </w:rPr>
        <w:t>ג שכתוב בו</w:t>
      </w:r>
      <w:r w:rsidR="006A24AD" w:rsidRPr="002D4AD7">
        <w:rPr>
          <w:rtl/>
        </w:rPr>
        <w:t xml:space="preserve"> </w:t>
      </w:r>
      <w:r w:rsidR="00F0100F" w:rsidRPr="002D4AD7">
        <w:rPr>
          <w:rtl/>
        </w:rPr>
        <w:t>למטה שהודו שחייבים לו אלף זהובים והוא מוחל להם</w:t>
      </w:r>
      <w:r w:rsidR="006A24AD" w:rsidRPr="002D4AD7">
        <w:rPr>
          <w:rtl/>
        </w:rPr>
        <w:t xml:space="preserve"> </w:t>
      </w:r>
      <w:r w:rsidR="00F0100F" w:rsidRPr="002D4AD7">
        <w:rPr>
          <w:rtl/>
        </w:rPr>
        <w:t>כשיקיימו מה שנשתעבדו בו</w:t>
      </w:r>
      <w:r w:rsidR="006A24AD" w:rsidRPr="002D4AD7">
        <w:rPr>
          <w:rtl/>
        </w:rPr>
        <w:t>.</w:t>
      </w:r>
      <w:r w:rsidR="00F0100F" w:rsidRPr="002D4AD7">
        <w:rPr>
          <w:rtl/>
        </w:rPr>
        <w:t xml:space="preserve"> כל זה לאו כלום הוא</w:t>
      </w:r>
      <w:r w:rsidR="006A24AD" w:rsidRPr="002D4AD7">
        <w:rPr>
          <w:rtl/>
        </w:rPr>
        <w:t>,</w:t>
      </w:r>
      <w:r w:rsidR="00F0100F" w:rsidRPr="002D4AD7">
        <w:rPr>
          <w:rtl/>
        </w:rPr>
        <w:t xml:space="preserve"> דזהו</w:t>
      </w:r>
      <w:r w:rsidR="006A24AD" w:rsidRPr="002D4AD7">
        <w:rPr>
          <w:rtl/>
        </w:rPr>
        <w:t xml:space="preserve"> </w:t>
      </w:r>
      <w:r w:rsidR="00F0100F" w:rsidRPr="002D4AD7">
        <w:rPr>
          <w:rtl/>
        </w:rPr>
        <w:t>דרך קנס בעלמא וכדי להשמר מדיני אסמכתא כתבו בדרך</w:t>
      </w:r>
      <w:r w:rsidR="006A24AD" w:rsidRPr="002D4AD7">
        <w:rPr>
          <w:rtl/>
        </w:rPr>
        <w:t xml:space="preserve"> </w:t>
      </w:r>
      <w:r w:rsidR="00F0100F" w:rsidRPr="002D4AD7">
        <w:rPr>
          <w:rtl/>
        </w:rPr>
        <w:t>זה כמו שכתב הרמב</w:t>
      </w:r>
      <w:r w:rsidR="006A24AD" w:rsidRPr="002D4AD7">
        <w:rPr>
          <w:rtl/>
        </w:rPr>
        <w:t>"</w:t>
      </w:r>
      <w:r w:rsidR="00F0100F" w:rsidRPr="002D4AD7">
        <w:rPr>
          <w:rtl/>
        </w:rPr>
        <w:t>ם פי</w:t>
      </w:r>
      <w:r w:rsidR="006A24AD" w:rsidRPr="002D4AD7">
        <w:rPr>
          <w:rtl/>
        </w:rPr>
        <w:t>"</w:t>
      </w:r>
      <w:r w:rsidR="00F0100F" w:rsidRPr="002D4AD7">
        <w:rPr>
          <w:rtl/>
        </w:rPr>
        <w:t>א דהלכות מכירה וז"ל כשהיו</w:t>
      </w:r>
      <w:r w:rsidR="006A24AD" w:rsidRPr="002D4AD7">
        <w:rPr>
          <w:rtl/>
        </w:rPr>
        <w:t xml:space="preserve"> </w:t>
      </w:r>
      <w:r w:rsidR="00F0100F" w:rsidRPr="002D4AD7">
        <w:rPr>
          <w:rtl/>
        </w:rPr>
        <w:t>רוצים חכמי ספרד לקנות באסמכתא היו עושים כך קונים</w:t>
      </w:r>
      <w:r w:rsidR="006A24AD" w:rsidRPr="002D4AD7">
        <w:rPr>
          <w:rtl/>
        </w:rPr>
        <w:t xml:space="preserve"> </w:t>
      </w:r>
      <w:r w:rsidR="00F0100F" w:rsidRPr="002D4AD7">
        <w:rPr>
          <w:rtl/>
        </w:rPr>
        <w:t>מזה שהיה חייב לו ק' זהובים ואחר שחייב עצמו קונין מבע"ח</w:t>
      </w:r>
      <w:r w:rsidR="006A24AD" w:rsidRPr="002D4AD7">
        <w:rPr>
          <w:rtl/>
        </w:rPr>
        <w:t xml:space="preserve"> </w:t>
      </w:r>
      <w:r w:rsidR="00F0100F" w:rsidRPr="002D4AD7">
        <w:rPr>
          <w:rtl/>
        </w:rPr>
        <w:t>שכל זמן שהיה כך או יעשה כך יהא נפטר כו'</w:t>
      </w:r>
      <w:r w:rsidR="006A24AD" w:rsidRPr="002D4AD7">
        <w:rPr>
          <w:rtl/>
        </w:rPr>
        <w:t>.</w:t>
      </w:r>
      <w:r w:rsidR="00F0100F" w:rsidRPr="002D4AD7">
        <w:rPr>
          <w:rtl/>
        </w:rPr>
        <w:t xml:space="preserve"> ועוד דכל</w:t>
      </w:r>
      <w:r w:rsidR="006A24AD" w:rsidRPr="002D4AD7">
        <w:rPr>
          <w:rtl/>
        </w:rPr>
        <w:t xml:space="preserve"> </w:t>
      </w:r>
      <w:r w:rsidR="00F0100F" w:rsidRPr="002D4AD7">
        <w:rPr>
          <w:rtl/>
        </w:rPr>
        <w:t>מה שהודו השותפים לאו כלום הוא דכל זה מפני האונס</w:t>
      </w:r>
      <w:r w:rsidR="006A24AD" w:rsidRPr="002D4AD7">
        <w:rPr>
          <w:rtl/>
        </w:rPr>
        <w:t xml:space="preserve"> </w:t>
      </w:r>
      <w:r w:rsidR="00F0100F" w:rsidRPr="002D4AD7">
        <w:rPr>
          <w:rtl/>
        </w:rPr>
        <w:t>עשו וכה"ג אפילו גבי מכירה לאו כלום הוא עד שיראו</w:t>
      </w:r>
      <w:r w:rsidR="006A24AD" w:rsidRPr="002D4AD7">
        <w:rPr>
          <w:rtl/>
        </w:rPr>
        <w:t xml:space="preserve"> </w:t>
      </w:r>
      <w:r w:rsidR="00F0100F" w:rsidRPr="002D4AD7">
        <w:rPr>
          <w:rtl/>
        </w:rPr>
        <w:t>נתינת המעות כדאיתא בהדיא בפרק חזקת הבתים (דף</w:t>
      </w:r>
      <w:r w:rsidR="006A24AD" w:rsidRPr="002D4AD7">
        <w:rPr>
          <w:rtl/>
        </w:rPr>
        <w:t xml:space="preserve"> </w:t>
      </w:r>
      <w:r w:rsidR="00F0100F" w:rsidRPr="002D4AD7">
        <w:rPr>
          <w:rtl/>
        </w:rPr>
        <w:t>מ"ח:) ולכן פשוט הוא שאין השטר מכור כלל שהוא דרך</w:t>
      </w:r>
      <w:r w:rsidR="006A24AD" w:rsidRPr="002D4AD7">
        <w:rPr>
          <w:rtl/>
        </w:rPr>
        <w:t xml:space="preserve"> </w:t>
      </w:r>
      <w:r w:rsidR="00F0100F" w:rsidRPr="002D4AD7">
        <w:rPr>
          <w:rtl/>
        </w:rPr>
        <w:t>מכירה</w:t>
      </w:r>
      <w:r w:rsidR="006A24AD" w:rsidRPr="002D4AD7">
        <w:rPr>
          <w:rtl/>
        </w:rPr>
        <w:t>.</w:t>
      </w:r>
      <w:r w:rsidR="00F0100F" w:rsidRPr="002D4AD7">
        <w:rPr>
          <w:rtl/>
        </w:rPr>
        <w:t xml:space="preserve"> ואדרבא מוכח שהוא דרך מתנה</w:t>
      </w:r>
      <w:r w:rsidR="006A24AD" w:rsidRPr="002D4AD7">
        <w:rPr>
          <w:rtl/>
        </w:rPr>
        <w:t>.</w:t>
      </w:r>
      <w:r w:rsidR="00F0100F" w:rsidRPr="002D4AD7">
        <w:rPr>
          <w:rtl/>
        </w:rPr>
        <w:t xml:space="preserve"> ומאחר שכבר</w:t>
      </w:r>
      <w:r w:rsidR="006A24AD" w:rsidRPr="002D4AD7">
        <w:rPr>
          <w:rtl/>
        </w:rPr>
        <w:t xml:space="preserve"> </w:t>
      </w:r>
      <w:r w:rsidR="00F0100F" w:rsidRPr="002D4AD7">
        <w:rPr>
          <w:rtl/>
        </w:rPr>
        <w:t>ביררנו שמתנה באונס בטילה אם כן שטר זה בטל (אם</w:t>
      </w:r>
      <w:r w:rsidR="006A24AD" w:rsidRPr="002D4AD7">
        <w:rPr>
          <w:rtl/>
        </w:rPr>
        <w:t xml:space="preserve"> </w:t>
      </w:r>
      <w:r w:rsidR="00F0100F" w:rsidRPr="002D4AD7">
        <w:rPr>
          <w:rtl/>
        </w:rPr>
        <w:t>נחשב אותו למתנה ולא לפשרה שכתב הרמב</w:t>
      </w:r>
      <w:r w:rsidR="006A24AD" w:rsidRPr="002D4AD7">
        <w:rPr>
          <w:rtl/>
        </w:rPr>
        <w:t>"</w:t>
      </w:r>
      <w:r w:rsidR="00F0100F" w:rsidRPr="002D4AD7">
        <w:rPr>
          <w:rtl/>
        </w:rPr>
        <w:t>ם) ותו דאף</w:t>
      </w:r>
      <w:r w:rsidR="006A24AD" w:rsidRPr="002D4AD7">
        <w:rPr>
          <w:rtl/>
        </w:rPr>
        <w:t xml:space="preserve"> </w:t>
      </w:r>
      <w:r w:rsidR="00F0100F" w:rsidRPr="002D4AD7">
        <w:rPr>
          <w:rtl/>
        </w:rPr>
        <w:t>אם היה הדבר ספק אם הוא מכירה או מתנה נראה</w:t>
      </w:r>
      <w:r w:rsidR="006A24AD" w:rsidRPr="002D4AD7">
        <w:rPr>
          <w:rtl/>
        </w:rPr>
        <w:t xml:space="preserve"> </w:t>
      </w:r>
      <w:r w:rsidR="00F0100F" w:rsidRPr="002D4AD7">
        <w:rPr>
          <w:rtl/>
        </w:rPr>
        <w:t>שהשלשה שותפים נשבעים ונאמנים</w:t>
      </w:r>
      <w:r w:rsidR="006A24AD" w:rsidRPr="002D4AD7">
        <w:rPr>
          <w:rtl/>
        </w:rPr>
        <w:t>.</w:t>
      </w:r>
      <w:r w:rsidR="00F0100F" w:rsidRPr="002D4AD7">
        <w:rPr>
          <w:rtl/>
        </w:rPr>
        <w:t xml:space="preserve"> חדא דהרי ידוע לכל</w:t>
      </w:r>
      <w:r w:rsidR="006A24AD" w:rsidRPr="002D4AD7">
        <w:rPr>
          <w:rtl/>
        </w:rPr>
        <w:t xml:space="preserve"> </w:t>
      </w:r>
      <w:r w:rsidR="00F0100F" w:rsidRPr="002D4AD7">
        <w:rPr>
          <w:rtl/>
        </w:rPr>
        <w:t>שהשותף האחד היה שותף שלהם וכמו שעדיין שטר שותפות</w:t>
      </w:r>
      <w:r w:rsidR="006A24AD" w:rsidRPr="002D4AD7">
        <w:rPr>
          <w:rtl/>
        </w:rPr>
        <w:t xml:space="preserve"> </w:t>
      </w:r>
      <w:r w:rsidR="00F0100F" w:rsidRPr="002D4AD7">
        <w:rPr>
          <w:rtl/>
        </w:rPr>
        <w:t>בידיהם ועכשיו רוצה להוציא עצמו מן הכלל בשטר זה</w:t>
      </w:r>
      <w:r w:rsidR="006A24AD" w:rsidRPr="002D4AD7">
        <w:rPr>
          <w:rtl/>
        </w:rPr>
        <w:t xml:space="preserve"> </w:t>
      </w:r>
      <w:r w:rsidR="00F0100F" w:rsidRPr="002D4AD7">
        <w:rPr>
          <w:rtl/>
        </w:rPr>
        <w:t>ומאחר שהדבר ספק יד בעל השטר על התחתונה ומוקמינן</w:t>
      </w:r>
      <w:r w:rsidR="006A24AD" w:rsidRPr="002D4AD7">
        <w:rPr>
          <w:rtl/>
        </w:rPr>
        <w:t xml:space="preserve"> </w:t>
      </w:r>
      <w:r w:rsidR="00F0100F" w:rsidRPr="002D4AD7">
        <w:rPr>
          <w:rtl/>
        </w:rPr>
        <w:t>ליה אחזקה קמייתא</w:t>
      </w:r>
      <w:r w:rsidR="006A24AD" w:rsidRPr="002D4AD7">
        <w:rPr>
          <w:rtl/>
        </w:rPr>
        <w:t>,</w:t>
      </w:r>
      <w:r w:rsidR="00F0100F" w:rsidRPr="002D4AD7">
        <w:rPr>
          <w:rtl/>
        </w:rPr>
        <w:t xml:space="preserve"> ועוד דמאחר שידוע שזה השותף רצה</w:t>
      </w:r>
      <w:r w:rsidR="006A24AD" w:rsidRPr="002D4AD7">
        <w:rPr>
          <w:rtl/>
        </w:rPr>
        <w:t xml:space="preserve"> </w:t>
      </w:r>
      <w:r w:rsidR="00F0100F" w:rsidRPr="002D4AD7">
        <w:rPr>
          <w:rtl/>
        </w:rPr>
        <w:t>לאונסן וכפר בפני עדים בשלהם עד שהוצרכו לפשר עמו</w:t>
      </w:r>
      <w:r w:rsidR="006A24AD" w:rsidRPr="002D4AD7">
        <w:rPr>
          <w:rtl/>
        </w:rPr>
        <w:t xml:space="preserve"> </w:t>
      </w:r>
      <w:r w:rsidR="00F0100F" w:rsidRPr="002D4AD7">
        <w:rPr>
          <w:rtl/>
        </w:rPr>
        <w:t>נראה דהוא חשוד ושכנגדו נשבע ונוטל דהא אמרינן בפ</w:t>
      </w:r>
      <w:r w:rsidR="006A24AD" w:rsidRPr="002D4AD7">
        <w:rPr>
          <w:rtl/>
        </w:rPr>
        <w:t>"</w:t>
      </w:r>
      <w:r w:rsidR="00F0100F" w:rsidRPr="002D4AD7">
        <w:rPr>
          <w:rtl/>
        </w:rPr>
        <w:t>ק</w:t>
      </w:r>
      <w:r w:rsidR="006A24AD" w:rsidRPr="002D4AD7">
        <w:rPr>
          <w:rtl/>
        </w:rPr>
        <w:t xml:space="preserve"> </w:t>
      </w:r>
      <w:r w:rsidR="00F0100F" w:rsidRPr="002D4AD7">
        <w:rPr>
          <w:rtl/>
        </w:rPr>
        <w:t>דמציעא (דף ה':) הכופר בפקדון הוי חשוד ושכנגדו נשבע</w:t>
      </w:r>
      <w:r w:rsidR="006A24AD" w:rsidRPr="002D4AD7">
        <w:rPr>
          <w:rtl/>
        </w:rPr>
        <w:t xml:space="preserve"> </w:t>
      </w:r>
      <w:r w:rsidR="00F0100F" w:rsidRPr="002D4AD7">
        <w:rPr>
          <w:rtl/>
        </w:rPr>
        <w:t>ונוטל והרי עדים קמן שכפר בשלהם ובא עליהם בעקיפין</w:t>
      </w:r>
      <w:r w:rsidR="006A24AD" w:rsidRPr="002D4AD7">
        <w:rPr>
          <w:rtl/>
        </w:rPr>
        <w:t xml:space="preserve"> </w:t>
      </w:r>
      <w:r w:rsidR="00F0100F" w:rsidRPr="002D4AD7">
        <w:rPr>
          <w:rtl/>
        </w:rPr>
        <w:t>(ואף אם נאמר דלא מיקרי כפירה אלא בב"ד כדמשמע פ</w:t>
      </w:r>
      <w:r w:rsidR="006A24AD" w:rsidRPr="002D4AD7">
        <w:rPr>
          <w:rtl/>
        </w:rPr>
        <w:t>"</w:t>
      </w:r>
      <w:r w:rsidR="00F0100F" w:rsidRPr="002D4AD7">
        <w:rPr>
          <w:rtl/>
        </w:rPr>
        <w:t>י</w:t>
      </w:r>
      <w:r w:rsidR="006A24AD" w:rsidRPr="002D4AD7">
        <w:rPr>
          <w:rtl/>
        </w:rPr>
        <w:t xml:space="preserve"> </w:t>
      </w:r>
      <w:r w:rsidR="00F0100F" w:rsidRPr="002D4AD7">
        <w:rPr>
          <w:rtl/>
        </w:rPr>
        <w:t>דמכירה מ</w:t>
      </w:r>
      <w:r w:rsidR="006A24AD" w:rsidRPr="002D4AD7">
        <w:rPr>
          <w:rtl/>
        </w:rPr>
        <w:t>"</w:t>
      </w:r>
      <w:r w:rsidR="00F0100F" w:rsidRPr="002D4AD7">
        <w:rPr>
          <w:rtl/>
        </w:rPr>
        <w:t>מ גרע כאן ויש לדמותו לחמסן דנפסל לשבועה</w:t>
      </w:r>
      <w:r w:rsidR="006A24AD" w:rsidRPr="002D4AD7">
        <w:rPr>
          <w:rtl/>
        </w:rPr>
        <w:t xml:space="preserve"> </w:t>
      </w:r>
      <w:r w:rsidR="00F0100F" w:rsidRPr="002D4AD7">
        <w:rPr>
          <w:rtl/>
        </w:rPr>
        <w:t>דהרי איכא עדים דאנסן לקנות ממנו וידוע דחמסן פסול)</w:t>
      </w:r>
      <w:r w:rsidR="006A24AD" w:rsidRPr="002D4AD7">
        <w:rPr>
          <w:rtl/>
        </w:rPr>
        <w:t xml:space="preserve"> </w:t>
      </w:r>
      <w:r w:rsidR="00F0100F" w:rsidRPr="002D4AD7">
        <w:rPr>
          <w:rtl/>
        </w:rPr>
        <w:t xml:space="preserve">פשיטא שהם </w:t>
      </w:r>
      <w:r w:rsidR="00F0100F" w:rsidRPr="002D4AD7">
        <w:rPr>
          <w:rtl/>
        </w:rPr>
        <w:lastRenderedPageBreak/>
        <w:t>נשבעים ונוטלים</w:t>
      </w:r>
      <w:r w:rsidR="006A24AD" w:rsidRPr="002D4AD7">
        <w:rPr>
          <w:rtl/>
        </w:rPr>
        <w:t>.</w:t>
      </w:r>
      <w:r w:rsidR="00F0100F" w:rsidRPr="002D4AD7">
        <w:rPr>
          <w:rtl/>
        </w:rPr>
        <w:t xml:space="preserve"> כן נ</w:t>
      </w:r>
      <w:r w:rsidR="006A24AD" w:rsidRPr="002D4AD7">
        <w:rPr>
          <w:rtl/>
        </w:rPr>
        <w:t>"</w:t>
      </w:r>
      <w:r w:rsidR="00F0100F" w:rsidRPr="002D4AD7">
        <w:rPr>
          <w:rtl/>
        </w:rPr>
        <w:t>ל אך יסכימו עמי</w:t>
      </w:r>
      <w:r w:rsidR="006A24AD" w:rsidRPr="002D4AD7">
        <w:rPr>
          <w:rtl/>
        </w:rPr>
        <w:t xml:space="preserve"> </w:t>
      </w:r>
      <w:r w:rsidR="00F0100F" w:rsidRPr="002D4AD7">
        <w:rPr>
          <w:rtl/>
        </w:rPr>
        <w:t>חברי ורבותי ואם לא יתבטלו דברים אלו כי יש להתיישב</w:t>
      </w:r>
      <w:r w:rsidR="006A24AD" w:rsidRPr="002D4AD7">
        <w:rPr>
          <w:rtl/>
        </w:rPr>
        <w:t xml:space="preserve"> </w:t>
      </w:r>
      <w:r w:rsidR="00F0100F" w:rsidRPr="002D4AD7">
        <w:rPr>
          <w:rtl/>
        </w:rPr>
        <w:t>בדבר הרבה וצ</w:t>
      </w:r>
      <w:r w:rsidR="006A24AD" w:rsidRPr="002D4AD7">
        <w:rPr>
          <w:rtl/>
        </w:rPr>
        <w:t>"</w:t>
      </w:r>
      <w:r w:rsidR="00F0100F" w:rsidRPr="002D4AD7">
        <w:rPr>
          <w:rtl/>
        </w:rPr>
        <w:t>ע גדול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כג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פתח </w:t>
      </w:r>
      <w:r w:rsidRPr="002D4AD7">
        <w:rPr>
          <w:rStyle w:val="a3"/>
          <w:vertAlign w:val="superscript"/>
          <w:rtl/>
        </w:rPr>
        <w:t>@33</w:t>
      </w:r>
      <w:r w:rsidR="00F0100F" w:rsidRPr="002D4AD7">
        <w:rPr>
          <w:rtl/>
        </w:rPr>
        <w:t>דבריך יאיר עיני בתת לי בשורה מוצאת כי</w:t>
      </w:r>
      <w:r w:rsidR="006A24AD" w:rsidRPr="002D4AD7">
        <w:rPr>
          <w:rtl/>
        </w:rPr>
        <w:t xml:space="preserve"> </w:t>
      </w:r>
      <w:r w:rsidR="00F0100F" w:rsidRPr="002D4AD7">
        <w:rPr>
          <w:rtl/>
        </w:rPr>
        <w:t>שבה נפש מעלתך לאיתנה ובריך דיהבך לן</w:t>
      </w:r>
      <w:r w:rsidR="006A24AD" w:rsidRPr="002D4AD7">
        <w:rPr>
          <w:rtl/>
        </w:rPr>
        <w:t xml:space="preserve"> </w:t>
      </w:r>
      <w:r w:rsidR="00F0100F" w:rsidRPr="002D4AD7">
        <w:rPr>
          <w:rtl/>
        </w:rPr>
        <w:t>ולא יהבך לעפרא. ע"ד הגבר הוקם על מעשה שהיה כך</w:t>
      </w:r>
      <w:r w:rsidR="006A24AD" w:rsidRPr="002D4AD7">
        <w:rPr>
          <w:rtl/>
        </w:rPr>
        <w:t xml:space="preserve"> </w:t>
      </w:r>
      <w:r w:rsidR="00F0100F" w:rsidRPr="002D4AD7">
        <w:rPr>
          <w:rtl/>
        </w:rPr>
        <w:t>היה</w:t>
      </w:r>
      <w:r w:rsidR="006A24AD" w:rsidRPr="002D4AD7">
        <w:rPr>
          <w:rtl/>
        </w:rPr>
        <w:t>,</w:t>
      </w:r>
      <w:r w:rsidR="00F0100F" w:rsidRPr="002D4AD7">
        <w:rPr>
          <w:rtl/>
        </w:rPr>
        <w:t xml:space="preserve"> האיש הזה היה מתגורר בפירד"א והרבנים משם נתנו</w:t>
      </w:r>
      <w:r w:rsidR="006A24AD" w:rsidRPr="002D4AD7">
        <w:rPr>
          <w:rtl/>
        </w:rPr>
        <w:t xml:space="preserve"> </w:t>
      </w:r>
      <w:r w:rsidR="00F0100F" w:rsidRPr="002D4AD7">
        <w:rPr>
          <w:rtl/>
        </w:rPr>
        <w:t>מהודם עליו וכדי להתלות באילן גדול בקשו פני א"א הגאון</w:t>
      </w:r>
      <w:r w:rsidR="006A24AD" w:rsidRPr="002D4AD7">
        <w:rPr>
          <w:rtl/>
        </w:rPr>
        <w:t xml:space="preserve"> </w:t>
      </w:r>
      <w:r w:rsidR="00F0100F" w:rsidRPr="002D4AD7">
        <w:rPr>
          <w:rtl/>
        </w:rPr>
        <w:t>י"ץ יסכים עמהם בסמיכה זו והיתה תשובתו אליהם כי מי</w:t>
      </w:r>
      <w:r w:rsidR="006A24AD" w:rsidRPr="002D4AD7">
        <w:rPr>
          <w:rtl/>
        </w:rPr>
        <w:t xml:space="preserve"> </w:t>
      </w:r>
      <w:r w:rsidR="00F0100F" w:rsidRPr="002D4AD7">
        <w:rPr>
          <w:rtl/>
        </w:rPr>
        <w:t>שלא ראה את החודש אינו מעיד עליו אך אם ראוי הוא</w:t>
      </w:r>
      <w:r w:rsidR="006A24AD" w:rsidRPr="002D4AD7">
        <w:rPr>
          <w:rtl/>
        </w:rPr>
        <w:t xml:space="preserve"> </w:t>
      </w:r>
      <w:r w:rsidR="00F0100F" w:rsidRPr="002D4AD7">
        <w:rPr>
          <w:rtl/>
        </w:rPr>
        <w:t>בעיניכם יסמיכוהו ויזכירו שמי עליה</w:t>
      </w:r>
      <w:r w:rsidR="006A24AD" w:rsidRPr="002D4AD7">
        <w:rPr>
          <w:rtl/>
        </w:rPr>
        <w:t>,</w:t>
      </w:r>
      <w:r w:rsidR="00F0100F" w:rsidRPr="002D4AD7">
        <w:rPr>
          <w:rtl/>
        </w:rPr>
        <w:t xml:space="preserve"> אמנם אין ספק כי</w:t>
      </w:r>
      <w:r w:rsidR="006A24AD" w:rsidRPr="002D4AD7">
        <w:rPr>
          <w:rtl/>
        </w:rPr>
        <w:t xml:space="preserve"> </w:t>
      </w:r>
      <w:r w:rsidR="00F0100F" w:rsidRPr="002D4AD7">
        <w:rPr>
          <w:rtl/>
        </w:rPr>
        <w:t>לא ידעו בפגם האיש הזה ובעיקרא דדינא היה נראה לפום</w:t>
      </w:r>
      <w:r w:rsidR="006A24AD" w:rsidRPr="002D4AD7">
        <w:rPr>
          <w:rtl/>
        </w:rPr>
        <w:t xml:space="preserve"> </w:t>
      </w:r>
      <w:r w:rsidR="00F0100F" w:rsidRPr="002D4AD7">
        <w:rPr>
          <w:rtl/>
        </w:rPr>
        <w:t>ריהטא דכשאמו טוענת לישראל כשר נבעלתי דנאמנת</w:t>
      </w:r>
      <w:r w:rsidR="006A24AD" w:rsidRPr="002D4AD7">
        <w:rPr>
          <w:rtl/>
        </w:rPr>
        <w:t xml:space="preserve"> </w:t>
      </w:r>
      <w:r w:rsidR="00F0100F" w:rsidRPr="002D4AD7">
        <w:rPr>
          <w:rtl/>
        </w:rPr>
        <w:t>להכשיר הולד לכל מילי ואפילו לכהונה דהא פי"ח מאיסורי</w:t>
      </w:r>
      <w:r w:rsidR="006A24AD" w:rsidRPr="002D4AD7">
        <w:rPr>
          <w:rtl/>
        </w:rPr>
        <w:t xml:space="preserve"> </w:t>
      </w:r>
      <w:r w:rsidR="00F0100F" w:rsidRPr="002D4AD7">
        <w:rPr>
          <w:rtl/>
        </w:rPr>
        <w:t>ביאה חלק המ"מ בין האשה לולד וז"ל ולזה לא החמירו</w:t>
      </w:r>
      <w:r w:rsidR="006A24AD" w:rsidRPr="002D4AD7">
        <w:rPr>
          <w:rtl/>
        </w:rPr>
        <w:t xml:space="preserve"> </w:t>
      </w:r>
      <w:r w:rsidR="00F0100F" w:rsidRPr="002D4AD7">
        <w:rPr>
          <w:rtl/>
        </w:rPr>
        <w:t>בולד כלל לפי שאם היו מחמירין בו מלבד בקהל לא היה לו</w:t>
      </w:r>
      <w:r w:rsidR="006A24AD" w:rsidRPr="002D4AD7">
        <w:rPr>
          <w:rtl/>
        </w:rPr>
        <w:t xml:space="preserve"> </w:t>
      </w:r>
      <w:r w:rsidR="00F0100F" w:rsidRPr="002D4AD7">
        <w:rPr>
          <w:rtl/>
        </w:rPr>
        <w:t>תקנה והרי דין הולד כדין האשה שנשאת אבל בה עצמה</w:t>
      </w:r>
      <w:r w:rsidR="006A24AD" w:rsidRPr="002D4AD7">
        <w:rPr>
          <w:rtl/>
        </w:rPr>
        <w:t xml:space="preserve"> </w:t>
      </w:r>
      <w:r w:rsidR="00F0100F" w:rsidRPr="002D4AD7">
        <w:rPr>
          <w:rtl/>
        </w:rPr>
        <w:t>כו' עד לכתחלה לא תנשא לכהונה אלא בתרי רובי וכו'</w:t>
      </w:r>
      <w:r w:rsidR="006A24AD" w:rsidRPr="002D4AD7">
        <w:rPr>
          <w:rtl/>
        </w:rPr>
        <w:t xml:space="preserve">, </w:t>
      </w:r>
      <w:r w:rsidR="00F0100F" w:rsidRPr="002D4AD7">
        <w:rPr>
          <w:rtl/>
        </w:rPr>
        <w:t>מדבריו אלו משמע דהאמינוה להכשיר הולד אפילו לכהונה</w:t>
      </w:r>
      <w:r w:rsidR="006A24AD" w:rsidRPr="002D4AD7">
        <w:rPr>
          <w:rtl/>
        </w:rPr>
        <w:t xml:space="preserve"> </w:t>
      </w:r>
      <w:r w:rsidR="00F0100F" w:rsidRPr="002D4AD7">
        <w:rPr>
          <w:rtl/>
        </w:rPr>
        <w:t>לכתחילה אע"ג דליכא תרי רובר</w:t>
      </w:r>
      <w:r w:rsidR="006A24AD" w:rsidRPr="002D4AD7">
        <w:rPr>
          <w:rtl/>
        </w:rPr>
        <w:t>.</w:t>
      </w:r>
      <w:r w:rsidR="00F0100F" w:rsidRPr="002D4AD7">
        <w:rPr>
          <w:rtl/>
        </w:rPr>
        <w:t xml:space="preserve"> ראשונה מדאמר ולזה לא</w:t>
      </w:r>
      <w:r w:rsidR="006A24AD" w:rsidRPr="002D4AD7">
        <w:rPr>
          <w:rtl/>
        </w:rPr>
        <w:t xml:space="preserve"> </w:t>
      </w:r>
      <w:r w:rsidR="00F0100F" w:rsidRPr="002D4AD7">
        <w:rPr>
          <w:rtl/>
        </w:rPr>
        <w:t>החמירו בולד כלל משמע אפילו לכהונה אשר עסוקים אנחנו</w:t>
      </w:r>
      <w:r w:rsidR="006A24AD" w:rsidRPr="002D4AD7">
        <w:rPr>
          <w:rtl/>
        </w:rPr>
        <w:t xml:space="preserve"> </w:t>
      </w:r>
      <w:r w:rsidR="00F0100F" w:rsidRPr="002D4AD7">
        <w:rPr>
          <w:rtl/>
        </w:rPr>
        <w:t>בעניינה שם</w:t>
      </w:r>
      <w:r w:rsidR="006A24AD" w:rsidRPr="002D4AD7">
        <w:rPr>
          <w:rtl/>
        </w:rPr>
        <w:t>.</w:t>
      </w:r>
      <w:r w:rsidR="00F0100F" w:rsidRPr="002D4AD7">
        <w:rPr>
          <w:rtl/>
        </w:rPr>
        <w:t xml:space="preserve"> שנית דמדבריו משמע שהחמירו באשה יותר</w:t>
      </w:r>
      <w:r w:rsidR="006A24AD" w:rsidRPr="002D4AD7">
        <w:rPr>
          <w:rtl/>
        </w:rPr>
        <w:t xml:space="preserve"> </w:t>
      </w:r>
      <w:r w:rsidR="00F0100F" w:rsidRPr="002D4AD7">
        <w:rPr>
          <w:rtl/>
        </w:rPr>
        <w:t>מבולד ואי צריך גם בולד תרי רובי להשיאו לכהונה לכתחילה</w:t>
      </w:r>
      <w:r w:rsidR="006A24AD" w:rsidRPr="002D4AD7">
        <w:rPr>
          <w:rtl/>
        </w:rPr>
        <w:t xml:space="preserve"> </w:t>
      </w:r>
      <w:r w:rsidR="00F0100F" w:rsidRPr="002D4AD7">
        <w:rPr>
          <w:rtl/>
        </w:rPr>
        <w:t>א"כ דין האשה והולד שוין דבשניהם בעינן תרי רובי</w:t>
      </w:r>
      <w:r w:rsidR="006A24AD" w:rsidRPr="002D4AD7">
        <w:rPr>
          <w:rtl/>
        </w:rPr>
        <w:t xml:space="preserve"> </w:t>
      </w:r>
      <w:r w:rsidR="00F0100F" w:rsidRPr="002D4AD7">
        <w:rPr>
          <w:rtl/>
        </w:rPr>
        <w:t>לכתחילה ובדיעבד שניהם מותרים אפילו ברוב פסולים</w:t>
      </w:r>
      <w:r w:rsidR="006A24AD" w:rsidRPr="002D4AD7">
        <w:rPr>
          <w:rtl/>
        </w:rPr>
        <w:t xml:space="preserve">. </w:t>
      </w:r>
      <w:r w:rsidR="00F0100F" w:rsidRPr="002D4AD7">
        <w:rPr>
          <w:rtl/>
        </w:rPr>
        <w:t>שלישית אף אם ת"ל שהחמירו באשה לכהונה יותר מבולד</w:t>
      </w:r>
      <w:r w:rsidR="006A24AD" w:rsidRPr="002D4AD7">
        <w:rPr>
          <w:rtl/>
        </w:rPr>
        <w:t xml:space="preserve"> </w:t>
      </w:r>
      <w:r w:rsidR="00F0100F" w:rsidRPr="002D4AD7">
        <w:rPr>
          <w:rtl/>
        </w:rPr>
        <w:t>לבא בקהל אבל לכהונה דין שניהם שוין</w:t>
      </w:r>
      <w:r w:rsidR="006A24AD" w:rsidRPr="002D4AD7">
        <w:rPr>
          <w:rtl/>
        </w:rPr>
        <w:t>.</w:t>
      </w:r>
      <w:r w:rsidR="00F0100F" w:rsidRPr="002D4AD7">
        <w:rPr>
          <w:rtl/>
        </w:rPr>
        <w:t xml:space="preserve"> א"כ אדחלק המ</w:t>
      </w:r>
      <w:r w:rsidR="006A24AD" w:rsidRPr="002D4AD7">
        <w:rPr>
          <w:rtl/>
        </w:rPr>
        <w:t>"</w:t>
      </w:r>
      <w:r w:rsidR="00F0100F" w:rsidRPr="002D4AD7">
        <w:rPr>
          <w:rtl/>
        </w:rPr>
        <w:t>מ</w:t>
      </w:r>
      <w:r w:rsidR="006A24AD" w:rsidRPr="002D4AD7">
        <w:rPr>
          <w:rtl/>
        </w:rPr>
        <w:t xml:space="preserve"> </w:t>
      </w:r>
      <w:r w:rsidR="00F0100F" w:rsidRPr="002D4AD7">
        <w:rPr>
          <w:rtl/>
        </w:rPr>
        <w:t>בין ולד לאשה ליחלק בולד עצמו ויאמר עד כאן לא האמינוה</w:t>
      </w:r>
      <w:r w:rsidR="006A24AD" w:rsidRPr="002D4AD7">
        <w:rPr>
          <w:rtl/>
        </w:rPr>
        <w:t xml:space="preserve"> </w:t>
      </w:r>
      <w:r w:rsidR="00F0100F" w:rsidRPr="002D4AD7">
        <w:rPr>
          <w:rtl/>
        </w:rPr>
        <w:t>להכשיר הולד אלא לבא בקהל אבל לא לכהונה אם לא בדאיכא</w:t>
      </w:r>
      <w:r w:rsidR="006A24AD" w:rsidRPr="002D4AD7">
        <w:rPr>
          <w:rtl/>
        </w:rPr>
        <w:t xml:space="preserve"> </w:t>
      </w:r>
      <w:r w:rsidR="00F0100F" w:rsidRPr="002D4AD7">
        <w:rPr>
          <w:rtl/>
        </w:rPr>
        <w:t>תרי רובי</w:t>
      </w:r>
      <w:r w:rsidR="006A24AD" w:rsidRPr="002D4AD7">
        <w:rPr>
          <w:rtl/>
        </w:rPr>
        <w:t>,</w:t>
      </w:r>
      <w:r w:rsidR="00F0100F" w:rsidRPr="002D4AD7">
        <w:rPr>
          <w:rtl/>
        </w:rPr>
        <w:t xml:space="preserve"> ודין הולד כדין האשה וממילא לא יקשו דברי</w:t>
      </w:r>
      <w:r w:rsidR="006A24AD" w:rsidRPr="002D4AD7">
        <w:rPr>
          <w:rtl/>
        </w:rPr>
        <w:t xml:space="preserve"> </w:t>
      </w:r>
      <w:r w:rsidR="00F0100F" w:rsidRPr="002D4AD7">
        <w:rPr>
          <w:rtl/>
        </w:rPr>
        <w:t>הרמב"ם אהדדי ולמה תלה ההפרש בין ולד לאשה</w:t>
      </w:r>
      <w:r w:rsidR="006A24AD" w:rsidRPr="002D4AD7">
        <w:rPr>
          <w:rtl/>
        </w:rPr>
        <w:t>.</w:t>
      </w:r>
      <w:r w:rsidR="00F0100F" w:rsidRPr="002D4AD7">
        <w:rPr>
          <w:rtl/>
        </w:rPr>
        <w:t xml:space="preserve"> רביעית</w:t>
      </w:r>
      <w:r w:rsidR="006A24AD" w:rsidRPr="002D4AD7">
        <w:rPr>
          <w:rtl/>
        </w:rPr>
        <w:t xml:space="preserve"> </w:t>
      </w:r>
      <w:r w:rsidR="00F0100F" w:rsidRPr="002D4AD7">
        <w:rPr>
          <w:rtl/>
        </w:rPr>
        <w:t>איך השמיט הרמב"ם דין בתה דפליגי בה ר' יוחנן ור'</w:t>
      </w:r>
      <w:r w:rsidR="006A24AD" w:rsidRPr="002D4AD7">
        <w:rPr>
          <w:rtl/>
        </w:rPr>
        <w:t xml:space="preserve"> </w:t>
      </w:r>
      <w:r w:rsidR="00F0100F" w:rsidRPr="002D4AD7">
        <w:rPr>
          <w:rtl/>
        </w:rPr>
        <w:t>אלעזר (פ"ק דכתובות דף י</w:t>
      </w:r>
      <w:r w:rsidR="006A24AD" w:rsidRPr="002D4AD7">
        <w:rPr>
          <w:rtl/>
        </w:rPr>
        <w:t>"</w:t>
      </w:r>
      <w:r w:rsidR="00F0100F" w:rsidRPr="002D4AD7">
        <w:rPr>
          <w:rtl/>
        </w:rPr>
        <w:t>ג:) מה דינה לכהונה והלכה</w:t>
      </w:r>
      <w:r w:rsidR="006A24AD" w:rsidRPr="002D4AD7">
        <w:rPr>
          <w:rtl/>
        </w:rPr>
        <w:t xml:space="preserve"> </w:t>
      </w:r>
      <w:r w:rsidR="00F0100F" w:rsidRPr="002D4AD7">
        <w:rPr>
          <w:rtl/>
        </w:rPr>
        <w:t>כר' יוחנן והרמב"ם לא הביאו בפסקיו</w:t>
      </w:r>
      <w:r w:rsidR="006A24AD" w:rsidRPr="002D4AD7">
        <w:rPr>
          <w:rtl/>
        </w:rPr>
        <w:t>,</w:t>
      </w:r>
      <w:r w:rsidR="00F0100F" w:rsidRPr="002D4AD7">
        <w:rPr>
          <w:rtl/>
        </w:rPr>
        <w:t xml:space="preserve"> אלא על כרחה שמה</w:t>
      </w:r>
      <w:r w:rsidR="006A24AD" w:rsidRPr="002D4AD7">
        <w:rPr>
          <w:rtl/>
        </w:rPr>
        <w:t xml:space="preserve"> </w:t>
      </w:r>
      <w:r w:rsidR="00F0100F" w:rsidRPr="002D4AD7">
        <w:rPr>
          <w:rtl/>
        </w:rPr>
        <w:t>שאמר הר</w:t>
      </w:r>
      <w:r w:rsidR="006A24AD" w:rsidRPr="002D4AD7">
        <w:rPr>
          <w:rtl/>
        </w:rPr>
        <w:t>"</w:t>
      </w:r>
      <w:r w:rsidR="00F0100F" w:rsidRPr="002D4AD7">
        <w:rPr>
          <w:rtl/>
        </w:rPr>
        <w:t>ם פט"ו מאיסורי ביאה שהאשה נאמנת להכשיר</w:t>
      </w:r>
      <w:r w:rsidR="006A24AD" w:rsidRPr="002D4AD7">
        <w:rPr>
          <w:rtl/>
        </w:rPr>
        <w:t xml:space="preserve"> </w:t>
      </w:r>
      <w:r w:rsidR="00F0100F" w:rsidRPr="002D4AD7">
        <w:rPr>
          <w:rtl/>
        </w:rPr>
        <w:t>הולד אפילו ברוב פסולים רצה בזה אפילו להשיאה לכהונה</w:t>
      </w:r>
      <w:r w:rsidR="006A24AD" w:rsidRPr="002D4AD7">
        <w:rPr>
          <w:rtl/>
        </w:rPr>
        <w:t xml:space="preserve"> </w:t>
      </w:r>
      <w:r w:rsidR="00F0100F" w:rsidRPr="002D4AD7">
        <w:rPr>
          <w:rtl/>
        </w:rPr>
        <w:t>לכתחילה וטעמא מאחר שהוכרחו להכשיר הולד לבא בקהל</w:t>
      </w:r>
      <w:r w:rsidR="006A24AD" w:rsidRPr="002D4AD7">
        <w:rPr>
          <w:rtl/>
        </w:rPr>
        <w:t xml:space="preserve"> </w:t>
      </w:r>
      <w:r w:rsidR="00F0100F" w:rsidRPr="002D4AD7">
        <w:rPr>
          <w:rtl/>
        </w:rPr>
        <w:t>דאל</w:t>
      </w:r>
      <w:r w:rsidR="006A24AD" w:rsidRPr="002D4AD7">
        <w:rPr>
          <w:rtl/>
        </w:rPr>
        <w:t>"</w:t>
      </w:r>
      <w:r w:rsidR="00F0100F" w:rsidRPr="002D4AD7">
        <w:rPr>
          <w:rtl/>
        </w:rPr>
        <w:t>כ לא היה לו תקנה לזה הכשירוהו מכל וכל</w:t>
      </w:r>
      <w:r w:rsidR="006A24AD" w:rsidRPr="002D4AD7">
        <w:rPr>
          <w:rtl/>
        </w:rPr>
        <w:t>,</w:t>
      </w:r>
      <w:r w:rsidR="00F0100F" w:rsidRPr="002D4AD7">
        <w:rPr>
          <w:rtl/>
        </w:rPr>
        <w:t xml:space="preserve"> והחמירו</w:t>
      </w:r>
      <w:r w:rsidR="006A24AD" w:rsidRPr="002D4AD7">
        <w:rPr>
          <w:rtl/>
        </w:rPr>
        <w:t xml:space="preserve"> </w:t>
      </w:r>
      <w:r w:rsidR="00F0100F" w:rsidRPr="002D4AD7">
        <w:rPr>
          <w:rtl/>
        </w:rPr>
        <w:t>באשה להצריך תרי רובי לכהונה</w:t>
      </w:r>
      <w:r w:rsidR="006A24AD" w:rsidRPr="002D4AD7">
        <w:rPr>
          <w:rtl/>
        </w:rPr>
        <w:t>.</w:t>
      </w:r>
      <w:r w:rsidR="00F0100F" w:rsidRPr="002D4AD7">
        <w:rPr>
          <w:rtl/>
        </w:rPr>
        <w:t xml:space="preserve"> והם הם דברי המ"מ</w:t>
      </w:r>
      <w:r w:rsidR="006A24AD" w:rsidRPr="002D4AD7">
        <w:rPr>
          <w:rtl/>
        </w:rPr>
        <w:t xml:space="preserve"> </w:t>
      </w:r>
      <w:r w:rsidR="00F0100F" w:rsidRPr="002D4AD7">
        <w:rPr>
          <w:rtl/>
        </w:rPr>
        <w:t>במה שאמר לא החמירו בולד כלל לפי שאם היו מחמירים</w:t>
      </w:r>
      <w:r w:rsidR="006A24AD" w:rsidRPr="002D4AD7">
        <w:rPr>
          <w:rtl/>
        </w:rPr>
        <w:t xml:space="preserve"> </w:t>
      </w:r>
      <w:r w:rsidR="00F0100F" w:rsidRPr="002D4AD7">
        <w:rPr>
          <w:rtl/>
        </w:rPr>
        <w:t>בו וכו'</w:t>
      </w:r>
      <w:r w:rsidR="006A24AD" w:rsidRPr="002D4AD7">
        <w:rPr>
          <w:rtl/>
        </w:rPr>
        <w:t>,</w:t>
      </w:r>
      <w:r w:rsidR="00F0100F" w:rsidRPr="002D4AD7">
        <w:rPr>
          <w:rtl/>
        </w:rPr>
        <w:t xml:space="preserve"> והנה לא האמינוה לומר זה בנו של פלוני לפטור</w:t>
      </w:r>
      <w:r w:rsidR="006A24AD" w:rsidRPr="002D4AD7">
        <w:rPr>
          <w:rtl/>
        </w:rPr>
        <w:t xml:space="preserve"> </w:t>
      </w:r>
      <w:r w:rsidR="00F0100F" w:rsidRPr="002D4AD7">
        <w:rPr>
          <w:rtl/>
        </w:rPr>
        <w:t>אשתו מיבום וליורשו לפי שלא האמינוה אלא בדבר הנוגע</w:t>
      </w:r>
      <w:r w:rsidR="006A24AD" w:rsidRPr="002D4AD7">
        <w:rPr>
          <w:rtl/>
        </w:rPr>
        <w:t xml:space="preserve"> </w:t>
      </w:r>
      <w:r w:rsidR="00F0100F" w:rsidRPr="002D4AD7">
        <w:rPr>
          <w:rtl/>
        </w:rPr>
        <w:t>בכשרות הולד לסבה הקודמת</w:t>
      </w:r>
      <w:r w:rsidR="006A24AD" w:rsidRPr="002D4AD7">
        <w:rPr>
          <w:rtl/>
        </w:rPr>
        <w:t>,</w:t>
      </w:r>
      <w:r w:rsidR="00F0100F" w:rsidRPr="002D4AD7">
        <w:rPr>
          <w:rtl/>
        </w:rPr>
        <w:t xml:space="preserve"> אך לא האמינוה על ישראל</w:t>
      </w:r>
      <w:r w:rsidR="006A24AD" w:rsidRPr="002D4AD7">
        <w:rPr>
          <w:rtl/>
        </w:rPr>
        <w:t xml:space="preserve"> </w:t>
      </w:r>
      <w:r w:rsidR="00F0100F" w:rsidRPr="002D4AD7">
        <w:rPr>
          <w:rtl/>
        </w:rPr>
        <w:t>זה בפרטות ואפשר שזנתה עם ישראל אחר ולא יצא הולד</w:t>
      </w:r>
      <w:r w:rsidR="006A24AD" w:rsidRPr="002D4AD7">
        <w:rPr>
          <w:rtl/>
        </w:rPr>
        <w:t xml:space="preserve"> </w:t>
      </w:r>
      <w:r w:rsidR="00F0100F" w:rsidRPr="002D4AD7">
        <w:rPr>
          <w:rtl/>
        </w:rPr>
        <w:t>מכלל כשרות. מעתה היה נראה לפי דרכי דכשטוענת</w:t>
      </w:r>
      <w:r w:rsidR="006A24AD" w:rsidRPr="002D4AD7">
        <w:rPr>
          <w:rtl/>
        </w:rPr>
        <w:t xml:space="preserve"> </w:t>
      </w:r>
      <w:r w:rsidR="00F0100F" w:rsidRPr="002D4AD7">
        <w:rPr>
          <w:rtl/>
        </w:rPr>
        <w:t xml:space="preserve">לישראל כשר ובעלתי נאמנת להכשיר הולד </w:t>
      </w:r>
      <w:r w:rsidR="00F0100F" w:rsidRPr="002D4AD7">
        <w:rPr>
          <w:rtl/>
        </w:rPr>
        <w:lastRenderedPageBreak/>
        <w:t>ומשיאין אותו</w:t>
      </w:r>
      <w:r w:rsidR="006A24AD" w:rsidRPr="002D4AD7">
        <w:rPr>
          <w:rtl/>
        </w:rPr>
        <w:t xml:space="preserve"> </w:t>
      </w:r>
      <w:r w:rsidR="00F0100F" w:rsidRPr="002D4AD7">
        <w:rPr>
          <w:rtl/>
        </w:rPr>
        <w:t>לכהונה לכתחילה אפילו ברוב פסולים אצלה דמאחר שהתירה</w:t>
      </w:r>
      <w:r w:rsidR="006A24AD" w:rsidRPr="002D4AD7">
        <w:rPr>
          <w:rtl/>
        </w:rPr>
        <w:t xml:space="preserve"> </w:t>
      </w:r>
      <w:r w:rsidR="00F0100F" w:rsidRPr="002D4AD7">
        <w:rPr>
          <w:rtl/>
        </w:rPr>
        <w:t>לבא בקהל שהוא ספק דאורייתא ומעוות לא יוכל לתקון לא</w:t>
      </w:r>
      <w:r w:rsidR="006A24AD" w:rsidRPr="002D4AD7">
        <w:rPr>
          <w:rtl/>
        </w:rPr>
        <w:t xml:space="preserve"> </w:t>
      </w:r>
      <w:r w:rsidR="00F0100F" w:rsidRPr="002D4AD7">
        <w:rPr>
          <w:rtl/>
        </w:rPr>
        <w:t>רצו להכשירו לחצאין ודינו כישראל גמור וממילא שהוא כשר</w:t>
      </w:r>
      <w:r w:rsidR="006A24AD" w:rsidRPr="002D4AD7">
        <w:rPr>
          <w:rtl/>
        </w:rPr>
        <w:t xml:space="preserve"> </w:t>
      </w:r>
      <w:r w:rsidR="00F0100F" w:rsidRPr="002D4AD7">
        <w:rPr>
          <w:rtl/>
        </w:rPr>
        <w:t>ג</w:t>
      </w:r>
      <w:r w:rsidR="006A24AD" w:rsidRPr="002D4AD7">
        <w:rPr>
          <w:rtl/>
        </w:rPr>
        <w:t>"</w:t>
      </w:r>
      <w:r w:rsidR="00F0100F" w:rsidRPr="002D4AD7">
        <w:rPr>
          <w:rtl/>
        </w:rPr>
        <w:t>כ לדון בחליצה</w:t>
      </w:r>
      <w:r w:rsidR="006A24AD" w:rsidRPr="002D4AD7">
        <w:rPr>
          <w:rtl/>
        </w:rPr>
        <w:t>.</w:t>
      </w:r>
      <w:r w:rsidR="00F0100F" w:rsidRPr="002D4AD7">
        <w:rPr>
          <w:rtl/>
        </w:rPr>
        <w:t xml:space="preserve"> הנה יצאה נפשי לדבר במותרות</w:t>
      </w:r>
      <w:r w:rsidR="006A24AD" w:rsidRPr="002D4AD7">
        <w:rPr>
          <w:rtl/>
        </w:rPr>
        <w:t>,</w:t>
      </w:r>
      <w:r w:rsidR="00F0100F" w:rsidRPr="002D4AD7">
        <w:rPr>
          <w:rtl/>
        </w:rPr>
        <w:t xml:space="preserve"> כי</w:t>
      </w:r>
      <w:r w:rsidR="006A24AD" w:rsidRPr="002D4AD7">
        <w:rPr>
          <w:rtl/>
        </w:rPr>
        <w:t xml:space="preserve"> </w:t>
      </w:r>
      <w:r w:rsidR="00F0100F" w:rsidRPr="002D4AD7">
        <w:rPr>
          <w:rtl/>
        </w:rPr>
        <w:t>ידעתי כל רז לא אנים למכ"ת אך מאשר יקרת בעיני נכבדת</w:t>
      </w:r>
      <w:r w:rsidR="006A24AD" w:rsidRPr="002D4AD7">
        <w:rPr>
          <w:rtl/>
        </w:rPr>
        <w:t xml:space="preserve"> </w:t>
      </w:r>
      <w:r w:rsidR="00F0100F" w:rsidRPr="002D4AD7">
        <w:rPr>
          <w:rtl/>
        </w:rPr>
        <w:t>הרחבתי הדבור באלה ועל מכ</w:t>
      </w:r>
      <w:r w:rsidR="006A24AD" w:rsidRPr="002D4AD7">
        <w:rPr>
          <w:rtl/>
        </w:rPr>
        <w:t>"</w:t>
      </w:r>
      <w:r w:rsidR="00F0100F" w:rsidRPr="002D4AD7">
        <w:rPr>
          <w:rtl/>
        </w:rPr>
        <w:t>ת לברור האוכל מתוך הפסולת</w:t>
      </w:r>
      <w:r w:rsidR="006A24AD" w:rsidRPr="002D4AD7">
        <w:rPr>
          <w:rtl/>
        </w:rPr>
        <w:t xml:space="preserve"> </w:t>
      </w:r>
      <w:r w:rsidR="00F0100F" w:rsidRPr="002D4AD7">
        <w:rPr>
          <w:rtl/>
        </w:rPr>
        <w:t>כי בנחיצה רבה כתבתי ומתוך טרדא</w:t>
      </w:r>
      <w:r w:rsidR="006A24AD" w:rsidRPr="002D4AD7">
        <w:rPr>
          <w:rtl/>
        </w:rPr>
        <w:t>.</w:t>
      </w:r>
      <w:r w:rsidR="00F0100F" w:rsidRPr="002D4AD7">
        <w:rPr>
          <w:rtl/>
        </w:rPr>
        <w:t xml:space="preserve"> ואל יחשדני כ"ת כי</w:t>
      </w:r>
      <w:r w:rsidR="006A24AD" w:rsidRPr="002D4AD7">
        <w:rPr>
          <w:rtl/>
        </w:rPr>
        <w:t xml:space="preserve"> </w:t>
      </w:r>
      <w:r w:rsidR="00F0100F" w:rsidRPr="002D4AD7">
        <w:rPr>
          <w:rtl/>
        </w:rPr>
        <w:t>לאהבת האיש אדבר</w:t>
      </w:r>
      <w:r w:rsidR="006A24AD" w:rsidRPr="002D4AD7">
        <w:rPr>
          <w:rtl/>
        </w:rPr>
        <w:t>,</w:t>
      </w:r>
      <w:r w:rsidR="00F0100F" w:rsidRPr="002D4AD7">
        <w:rPr>
          <w:rtl/>
        </w:rPr>
        <w:t xml:space="preserve"> כי האלהים, נבזה וחדל אישים הוא</w:t>
      </w:r>
      <w:r w:rsidR="006A24AD" w:rsidRPr="002D4AD7">
        <w:rPr>
          <w:rtl/>
        </w:rPr>
        <w:t xml:space="preserve"> </w:t>
      </w:r>
      <w:r w:rsidR="00F0100F" w:rsidRPr="002D4AD7">
        <w:rPr>
          <w:rtl/>
        </w:rPr>
        <w:t>בעיני ולדעתי אין כתר זו הולמתו, עם כי תהיתי מעט</w:t>
      </w:r>
      <w:r w:rsidR="006A24AD" w:rsidRPr="002D4AD7">
        <w:rPr>
          <w:rtl/>
        </w:rPr>
        <w:t xml:space="preserve"> </w:t>
      </w:r>
      <w:r w:rsidR="00F0100F" w:rsidRPr="002D4AD7">
        <w:rPr>
          <w:rtl/>
        </w:rPr>
        <w:t>בקנקנו וראיתיו מתנהג כמנהג יהוא ולדעתי לא הסכמתי</w:t>
      </w:r>
      <w:r w:rsidR="006A24AD" w:rsidRPr="002D4AD7">
        <w:rPr>
          <w:rtl/>
        </w:rPr>
        <w:t xml:space="preserve"> </w:t>
      </w:r>
      <w:r w:rsidR="00F0100F" w:rsidRPr="002D4AD7">
        <w:rPr>
          <w:rtl/>
        </w:rPr>
        <w:t>לסמיכתו רק באתי להעיד על חתימותיו כי ישרות הנה</w:t>
      </w:r>
      <w:r w:rsidR="006A24AD" w:rsidRPr="002D4AD7">
        <w:rPr>
          <w:rtl/>
        </w:rPr>
        <w:t xml:space="preserve"> </w:t>
      </w:r>
      <w:r w:rsidR="00F0100F" w:rsidRPr="002D4AD7">
        <w:rPr>
          <w:rtl/>
        </w:rPr>
        <w:t>ואינם מזוייפות</w:t>
      </w:r>
      <w:r w:rsidR="006A24AD" w:rsidRPr="002D4AD7">
        <w:rPr>
          <w:rtl/>
        </w:rPr>
        <w:t>.</w:t>
      </w:r>
      <w:r w:rsidR="00F0100F" w:rsidRPr="002D4AD7">
        <w:rPr>
          <w:rtl/>
        </w:rPr>
        <w:t xml:space="preserve"> ואף גם זאת אחרי אשר הרבה עלי רעים</w:t>
      </w:r>
      <w:r w:rsidR="006A24AD" w:rsidRPr="002D4AD7">
        <w:rPr>
          <w:rtl/>
        </w:rPr>
        <w:t xml:space="preserve"> </w:t>
      </w:r>
      <w:r w:rsidR="00F0100F" w:rsidRPr="002D4AD7">
        <w:rPr>
          <w:rtl/>
        </w:rPr>
        <w:t>אשר הפצירו בי והנה יהיה לי לחן שמכ</w:t>
      </w:r>
      <w:r w:rsidR="006A24AD" w:rsidRPr="002D4AD7">
        <w:rPr>
          <w:rtl/>
        </w:rPr>
        <w:t>"</w:t>
      </w:r>
      <w:r w:rsidR="00F0100F" w:rsidRPr="002D4AD7">
        <w:rPr>
          <w:rtl/>
        </w:rPr>
        <w:t>ת ישלח לי העתקה</w:t>
      </w:r>
      <w:r w:rsidR="006A24AD" w:rsidRPr="002D4AD7">
        <w:rPr>
          <w:rtl/>
        </w:rPr>
        <w:t xml:space="preserve"> </w:t>
      </w:r>
      <w:r w:rsidR="00F0100F" w:rsidRPr="002D4AD7">
        <w:rPr>
          <w:rtl/>
        </w:rPr>
        <w:t>מאשר כתב א"א הגאון י"ץ ומחתימתו כי אזדא מני מילתא</w:t>
      </w:r>
      <w:r w:rsidR="006A24AD" w:rsidRPr="002D4AD7">
        <w:rPr>
          <w:rtl/>
        </w:rPr>
        <w:t xml:space="preserve"> </w:t>
      </w:r>
      <w:r w:rsidR="00F0100F" w:rsidRPr="002D4AD7">
        <w:rPr>
          <w:rtl/>
        </w:rPr>
        <w:t>א"א הגאון י"ץ כעת סמכוהו באשישות לסבת חולי השתן</w:t>
      </w:r>
      <w:r w:rsidR="006A24AD" w:rsidRPr="002D4AD7">
        <w:rPr>
          <w:rtl/>
        </w:rPr>
        <w:t xml:space="preserve"> </w:t>
      </w:r>
      <w:r w:rsidR="00F0100F" w:rsidRPr="002D4AD7">
        <w:rPr>
          <w:rtl/>
        </w:rPr>
        <w:t>ל</w:t>
      </w:r>
      <w:r w:rsidR="006A24AD" w:rsidRPr="002D4AD7">
        <w:rPr>
          <w:rtl/>
        </w:rPr>
        <w:t>"</w:t>
      </w:r>
      <w:r w:rsidR="00F0100F" w:rsidRPr="002D4AD7">
        <w:rPr>
          <w:rtl/>
        </w:rPr>
        <w:t>ע אשר החלישהו מאד</w:t>
      </w:r>
      <w:r w:rsidR="006A24AD" w:rsidRPr="002D4AD7">
        <w:rPr>
          <w:rtl/>
        </w:rPr>
        <w:t>,</w:t>
      </w:r>
      <w:r w:rsidR="00F0100F" w:rsidRPr="002D4AD7">
        <w:rPr>
          <w:rtl/>
        </w:rPr>
        <w:t xml:space="preserve"> ולזה לא כתב למעלתך אך סדר</w:t>
      </w:r>
      <w:r w:rsidR="006A24AD" w:rsidRPr="002D4AD7">
        <w:rPr>
          <w:rtl/>
        </w:rPr>
        <w:t xml:space="preserve"> </w:t>
      </w:r>
      <w:r w:rsidR="00F0100F" w:rsidRPr="002D4AD7">
        <w:rPr>
          <w:rtl/>
        </w:rPr>
        <w:t>לי לכתוב למעלתך בשמו</w:t>
      </w:r>
      <w:r w:rsidR="006A24AD" w:rsidRPr="002D4AD7">
        <w:rPr>
          <w:rtl/>
        </w:rPr>
        <w:t>,</w:t>
      </w:r>
      <w:r w:rsidR="00F0100F" w:rsidRPr="002D4AD7">
        <w:rPr>
          <w:rtl/>
        </w:rPr>
        <w:t xml:space="preserve"> תעשו באיש כטוב בעיניכם כי</w:t>
      </w:r>
      <w:r w:rsidR="006A24AD" w:rsidRPr="002D4AD7">
        <w:rPr>
          <w:rtl/>
        </w:rPr>
        <w:t xml:space="preserve"> </w:t>
      </w:r>
      <w:r w:rsidR="00F0100F" w:rsidRPr="002D4AD7">
        <w:rPr>
          <w:rtl/>
        </w:rPr>
        <w:t>אתם מכירים את האיש ואת שיחו וחלקנו נתיר כי לא נקפיד</w:t>
      </w:r>
      <w:r w:rsidR="006A24AD" w:rsidRPr="002D4AD7">
        <w:rPr>
          <w:rtl/>
        </w:rPr>
        <w:t xml:space="preserve"> </w:t>
      </w:r>
      <w:r w:rsidR="00F0100F" w:rsidRPr="002D4AD7">
        <w:rPr>
          <w:rtl/>
        </w:rPr>
        <w:t>על אלה</w:t>
      </w:r>
      <w:r w:rsidR="006A24AD" w:rsidRPr="002D4AD7">
        <w:rPr>
          <w:rtl/>
        </w:rPr>
        <w:t>.</w:t>
      </w:r>
      <w:r w:rsidR="00F0100F" w:rsidRPr="002D4AD7">
        <w:rPr>
          <w:rtl/>
        </w:rPr>
        <w:t xml:space="preserve"> אך לדעתי הקלושה אם ראוי הוא בעיניכם</w:t>
      </w:r>
      <w:r w:rsidR="006A24AD" w:rsidRPr="002D4AD7">
        <w:rPr>
          <w:rtl/>
        </w:rPr>
        <w:t xml:space="preserve"> </w:t>
      </w:r>
      <w:r w:rsidR="00F0100F" w:rsidRPr="002D4AD7">
        <w:rPr>
          <w:rtl/>
        </w:rPr>
        <w:t>לסמיכה לולא הפגם הזה אף על דעת מעלתו שהוא פוסל</w:t>
      </w:r>
      <w:r w:rsidR="006A24AD" w:rsidRPr="002D4AD7">
        <w:rPr>
          <w:rtl/>
        </w:rPr>
        <w:t xml:space="preserve"> </w:t>
      </w:r>
      <w:r w:rsidR="00F0100F" w:rsidRPr="002D4AD7">
        <w:rPr>
          <w:rtl/>
        </w:rPr>
        <w:t>לדין בחליצה איך תורידהו בשביל אלה והרמב</w:t>
      </w:r>
      <w:r w:rsidR="006A24AD" w:rsidRPr="002D4AD7">
        <w:rPr>
          <w:rtl/>
        </w:rPr>
        <w:t>"</w:t>
      </w:r>
      <w:r w:rsidR="00F0100F" w:rsidRPr="002D4AD7">
        <w:rPr>
          <w:rtl/>
        </w:rPr>
        <w:t>ם כתב בהלכות</w:t>
      </w:r>
      <w:r w:rsidR="006A24AD" w:rsidRPr="002D4AD7">
        <w:rPr>
          <w:rtl/>
        </w:rPr>
        <w:t xml:space="preserve"> </w:t>
      </w:r>
      <w:r w:rsidR="00F0100F" w:rsidRPr="002D4AD7">
        <w:rPr>
          <w:rtl/>
        </w:rPr>
        <w:t>סנהדרין (פרק ד') שלכתחילה סומכין לחצאין ומעשה רב</w:t>
      </w:r>
      <w:r w:rsidR="006A24AD" w:rsidRPr="002D4AD7">
        <w:rPr>
          <w:rtl/>
        </w:rPr>
        <w:t xml:space="preserve"> </w:t>
      </w:r>
      <w:r w:rsidR="00F0100F" w:rsidRPr="002D4AD7">
        <w:rPr>
          <w:rtl/>
        </w:rPr>
        <w:t>יוכיח</w:t>
      </w:r>
      <w:r w:rsidR="006A24AD" w:rsidRPr="002D4AD7">
        <w:rPr>
          <w:rtl/>
        </w:rPr>
        <w:t>.</w:t>
      </w:r>
      <w:r w:rsidR="00F0100F" w:rsidRPr="002D4AD7">
        <w:rPr>
          <w:rtl/>
        </w:rPr>
        <w:t xml:space="preserve"> ויהי מה לב רחב נתן ה' למעלתו ומלפניו לא יצא</w:t>
      </w:r>
      <w:r w:rsidR="006A24AD" w:rsidRPr="002D4AD7">
        <w:rPr>
          <w:rtl/>
        </w:rPr>
        <w:t xml:space="preserve"> </w:t>
      </w:r>
      <w:r w:rsidR="00F0100F" w:rsidRPr="002D4AD7">
        <w:rPr>
          <w:rtl/>
        </w:rPr>
        <w:t>משפט מעוקל ושלום למעלתך</w:t>
      </w:r>
      <w:r w:rsidR="006A24AD" w:rsidRPr="002D4AD7">
        <w:rPr>
          <w:rtl/>
        </w:rPr>
        <w:t>.</w:t>
      </w:r>
      <w:r w:rsidR="00F0100F" w:rsidRPr="002D4AD7">
        <w:rPr>
          <w:rtl/>
        </w:rPr>
        <w:t xml:space="preserve"> ממני דבק מאח לך</w:t>
      </w:r>
      <w:r w:rsidR="006A24AD" w:rsidRPr="002D4AD7">
        <w:rPr>
          <w:rtl/>
        </w:rPr>
        <w:t>,</w:t>
      </w:r>
      <w:r w:rsidR="00F0100F" w:rsidRPr="002D4AD7">
        <w:rPr>
          <w:rtl/>
        </w:rPr>
        <w:t xml:space="preserve"> שמואל</w:t>
      </w:r>
      <w:r w:rsidR="006A24AD" w:rsidRPr="002D4AD7">
        <w:rPr>
          <w:rtl/>
        </w:rPr>
        <w:t xml:space="preserve"> </w:t>
      </w:r>
      <w:r w:rsidR="00F0100F" w:rsidRPr="002D4AD7">
        <w:rPr>
          <w:rtl/>
        </w:rPr>
        <w:t>יודא בן כמהרר"ם י"ץ קצינאילנבוגן</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כד </w:t>
      </w:r>
    </w:p>
    <w:p w:rsidR="009D3FC8" w:rsidRPr="002D4AD7" w:rsidRDefault="009D3FC8" w:rsidP="009D3FC8">
      <w:pPr>
        <w:rPr>
          <w:rtl/>
        </w:rPr>
      </w:pPr>
      <w:r w:rsidRPr="002D4AD7">
        <w:rPr>
          <w:rStyle w:val="a3"/>
          <w:vertAlign w:val="superscript"/>
          <w:rtl/>
        </w:rPr>
        <w:t>@11</w:t>
      </w:r>
      <w:r w:rsidR="00F0100F" w:rsidRPr="002D4AD7">
        <w:rPr>
          <w:rStyle w:val="a3"/>
          <w:rtl/>
        </w:rPr>
        <w:t xml:space="preserve">מה </w:t>
      </w:r>
      <w:r w:rsidRPr="002D4AD7">
        <w:rPr>
          <w:rStyle w:val="a3"/>
          <w:vertAlign w:val="superscript"/>
          <w:rtl/>
        </w:rPr>
        <w:t>@33</w:t>
      </w:r>
      <w:r w:rsidR="00F0100F" w:rsidRPr="002D4AD7">
        <w:rPr>
          <w:rtl/>
        </w:rPr>
        <w:t>שכתב לי מר באודות השתוקי שראוי לעלות</w:t>
      </w:r>
      <w:r w:rsidR="006A24AD" w:rsidRPr="002D4AD7">
        <w:rPr>
          <w:rtl/>
        </w:rPr>
        <w:t xml:space="preserve"> </w:t>
      </w:r>
      <w:r w:rsidR="00F0100F" w:rsidRPr="002D4AD7">
        <w:rPr>
          <w:rtl/>
        </w:rPr>
        <w:t>ליוחסין על פי אמו שאמרה לכשר נבעלתי</w:t>
      </w:r>
      <w:r w:rsidR="006A24AD" w:rsidRPr="002D4AD7">
        <w:rPr>
          <w:rtl/>
        </w:rPr>
        <w:t xml:space="preserve"> </w:t>
      </w:r>
      <w:r w:rsidR="00F0100F" w:rsidRPr="002D4AD7">
        <w:rPr>
          <w:rtl/>
        </w:rPr>
        <w:t>ודקדק כן מדברי המ"מ פי"ח מאיסורי ביאה כו'</w:t>
      </w:r>
      <w:r w:rsidR="006A24AD" w:rsidRPr="002D4AD7">
        <w:rPr>
          <w:rtl/>
        </w:rPr>
        <w:t>,</w:t>
      </w:r>
      <w:r w:rsidR="00F0100F" w:rsidRPr="002D4AD7">
        <w:rPr>
          <w:rtl/>
        </w:rPr>
        <w:t xml:space="preserve"> הנה</w:t>
      </w:r>
      <w:r w:rsidR="006A24AD" w:rsidRPr="002D4AD7">
        <w:rPr>
          <w:rtl/>
        </w:rPr>
        <w:t xml:space="preserve"> </w:t>
      </w:r>
      <w:r w:rsidR="00F0100F" w:rsidRPr="002D4AD7">
        <w:rPr>
          <w:rtl/>
        </w:rPr>
        <w:t>דברים אלו תורה הן וללמוד אני צריך על כן אשאל מכם</w:t>
      </w:r>
      <w:r w:rsidR="006A24AD" w:rsidRPr="002D4AD7">
        <w:rPr>
          <w:rtl/>
        </w:rPr>
        <w:t xml:space="preserve"> </w:t>
      </w:r>
      <w:r w:rsidR="00F0100F" w:rsidRPr="002D4AD7">
        <w:rPr>
          <w:rtl/>
        </w:rPr>
        <w:t>הוראה בענין זה</w:t>
      </w:r>
      <w:r w:rsidR="006A24AD" w:rsidRPr="002D4AD7">
        <w:rPr>
          <w:rtl/>
        </w:rPr>
        <w:t>,</w:t>
      </w:r>
      <w:r w:rsidR="00F0100F" w:rsidRPr="002D4AD7">
        <w:rPr>
          <w:rtl/>
        </w:rPr>
        <w:t xml:space="preserve"> ולכן אציע דברי לפני כסא כבודכם וע"י</w:t>
      </w:r>
      <w:r w:rsidR="006A24AD" w:rsidRPr="002D4AD7">
        <w:rPr>
          <w:rtl/>
        </w:rPr>
        <w:t xml:space="preserve"> </w:t>
      </w:r>
      <w:r w:rsidR="00F0100F" w:rsidRPr="002D4AD7">
        <w:rPr>
          <w:rtl/>
        </w:rPr>
        <w:t>זה יתברר ויתלבן הדבר מבית מדרשכם</w:t>
      </w:r>
      <w:r w:rsidR="006A24AD" w:rsidRPr="002D4AD7">
        <w:rPr>
          <w:rtl/>
        </w:rPr>
        <w:t>,</w:t>
      </w:r>
      <w:r w:rsidR="00F0100F" w:rsidRPr="002D4AD7">
        <w:rPr>
          <w:rtl/>
        </w:rPr>
        <w:t xml:space="preserve"> וזו היא הצעת</w:t>
      </w:r>
      <w:r w:rsidR="006A24AD" w:rsidRPr="002D4AD7">
        <w:rPr>
          <w:rtl/>
        </w:rPr>
        <w:t xml:space="preserve"> </w:t>
      </w:r>
      <w:r w:rsidR="00F0100F" w:rsidRPr="002D4AD7">
        <w:rPr>
          <w:rtl/>
        </w:rPr>
        <w:t>השמועה (פ</w:t>
      </w:r>
      <w:r w:rsidR="006A24AD" w:rsidRPr="002D4AD7">
        <w:rPr>
          <w:rtl/>
        </w:rPr>
        <w:t>"</w:t>
      </w:r>
      <w:r w:rsidR="00F0100F" w:rsidRPr="002D4AD7">
        <w:rPr>
          <w:rtl/>
        </w:rPr>
        <w:t>ק דכתובות דף י</w:t>
      </w:r>
      <w:r w:rsidR="006A24AD" w:rsidRPr="002D4AD7">
        <w:rPr>
          <w:rtl/>
        </w:rPr>
        <w:t>"</w:t>
      </w:r>
      <w:r w:rsidR="00F0100F" w:rsidRPr="002D4AD7">
        <w:rPr>
          <w:rtl/>
        </w:rPr>
        <w:t>ג) ראוה מדברת עם פלוני</w:t>
      </w:r>
      <w:r w:rsidR="006A24AD" w:rsidRPr="002D4AD7">
        <w:rPr>
          <w:rtl/>
        </w:rPr>
        <w:t xml:space="preserve"> </w:t>
      </w:r>
      <w:r w:rsidR="00F0100F" w:rsidRPr="002D4AD7">
        <w:rPr>
          <w:rtl/>
        </w:rPr>
        <w:t>ואמרו מה טיבו של זה איש פלוני וכהן הוא ר"ג ורבי</w:t>
      </w:r>
      <w:r w:rsidR="006A24AD" w:rsidRPr="002D4AD7">
        <w:rPr>
          <w:rtl/>
        </w:rPr>
        <w:t xml:space="preserve"> </w:t>
      </w:r>
      <w:r w:rsidR="00F0100F" w:rsidRPr="002D4AD7">
        <w:rPr>
          <w:rtl/>
        </w:rPr>
        <w:t>אליעזר אמרו נאמנת ר' יהושע אומר אינה נאמנת</w:t>
      </w:r>
      <w:r w:rsidR="006A24AD" w:rsidRPr="002D4AD7">
        <w:rPr>
          <w:rtl/>
        </w:rPr>
        <w:t xml:space="preserve"> </w:t>
      </w:r>
      <w:r w:rsidR="00F0100F" w:rsidRPr="002D4AD7">
        <w:rPr>
          <w:rtl/>
        </w:rPr>
        <w:t>וכו'</w:t>
      </w:r>
      <w:r w:rsidR="006A24AD" w:rsidRPr="002D4AD7">
        <w:rPr>
          <w:rtl/>
        </w:rPr>
        <w:t xml:space="preserve"> </w:t>
      </w:r>
      <w:r w:rsidR="00F0100F" w:rsidRPr="002D4AD7">
        <w:rPr>
          <w:rtl/>
        </w:rPr>
        <w:t>(שם ע"ב) בגמרא אמרינן א</w:t>
      </w:r>
      <w:r w:rsidR="006A24AD" w:rsidRPr="002D4AD7">
        <w:rPr>
          <w:rtl/>
        </w:rPr>
        <w:t>"</w:t>
      </w:r>
      <w:r w:rsidR="00F0100F" w:rsidRPr="002D4AD7">
        <w:rPr>
          <w:rtl/>
        </w:rPr>
        <w:t>ר יוחנן לדברי המכשיר בה</w:t>
      </w:r>
      <w:r w:rsidR="006A24AD" w:rsidRPr="002D4AD7">
        <w:rPr>
          <w:rtl/>
        </w:rPr>
        <w:t xml:space="preserve"> </w:t>
      </w:r>
      <w:r w:rsidR="00F0100F" w:rsidRPr="002D4AD7">
        <w:rPr>
          <w:rtl/>
        </w:rPr>
        <w:t>מכשיר בבתה ור' אלעזר אומר אף המכשיר בה פוסל</w:t>
      </w:r>
      <w:r w:rsidR="006A24AD" w:rsidRPr="002D4AD7">
        <w:rPr>
          <w:rtl/>
        </w:rPr>
        <w:t xml:space="preserve"> </w:t>
      </w:r>
      <w:r w:rsidR="00F0100F" w:rsidRPr="002D4AD7">
        <w:rPr>
          <w:rtl/>
        </w:rPr>
        <w:t>בבתה</w:t>
      </w:r>
      <w:r w:rsidR="006A24AD" w:rsidRPr="002D4AD7">
        <w:rPr>
          <w:rtl/>
        </w:rPr>
        <w:t>.</w:t>
      </w:r>
      <w:r w:rsidR="00F0100F" w:rsidRPr="002D4AD7">
        <w:rPr>
          <w:rtl/>
        </w:rPr>
        <w:t xml:space="preserve"> אמר רבה מאי טעמא דר' אלעזר איהי אית לה</w:t>
      </w:r>
      <w:r w:rsidR="006A24AD" w:rsidRPr="002D4AD7">
        <w:rPr>
          <w:rtl/>
        </w:rPr>
        <w:t xml:space="preserve"> </w:t>
      </w:r>
      <w:r w:rsidR="00F0100F" w:rsidRPr="002D4AD7">
        <w:rPr>
          <w:rtl/>
        </w:rPr>
        <w:t>חזקת כשרות</w:t>
      </w:r>
      <w:r w:rsidR="006A24AD" w:rsidRPr="002D4AD7">
        <w:rPr>
          <w:rtl/>
        </w:rPr>
        <w:t>,</w:t>
      </w:r>
      <w:r w:rsidR="00F0100F" w:rsidRPr="002D4AD7">
        <w:rPr>
          <w:rtl/>
        </w:rPr>
        <w:t xml:space="preserve"> שמעינן מזה דדין הבת גרע מדין האם</w:t>
      </w:r>
      <w:r w:rsidR="006A24AD" w:rsidRPr="002D4AD7">
        <w:rPr>
          <w:rtl/>
        </w:rPr>
        <w:t xml:space="preserve">, </w:t>
      </w:r>
      <w:r w:rsidR="00F0100F" w:rsidRPr="002D4AD7">
        <w:rPr>
          <w:rtl/>
        </w:rPr>
        <w:t>והשתא לאותן המפרשים שסוברים שגם האם בעיא תרי רובי</w:t>
      </w:r>
      <w:r w:rsidR="006A24AD" w:rsidRPr="002D4AD7">
        <w:rPr>
          <w:rtl/>
        </w:rPr>
        <w:t xml:space="preserve"> </w:t>
      </w:r>
      <w:r w:rsidR="00F0100F" w:rsidRPr="002D4AD7">
        <w:rPr>
          <w:rtl/>
        </w:rPr>
        <w:t>לכתחילה</w:t>
      </w:r>
      <w:r w:rsidR="006A24AD" w:rsidRPr="002D4AD7">
        <w:rPr>
          <w:rtl/>
        </w:rPr>
        <w:t>,</w:t>
      </w:r>
      <w:r w:rsidR="00F0100F" w:rsidRPr="002D4AD7">
        <w:rPr>
          <w:rtl/>
        </w:rPr>
        <w:t xml:space="preserve"> לעד</w:t>
      </w:r>
      <w:r w:rsidR="006A24AD" w:rsidRPr="002D4AD7">
        <w:rPr>
          <w:rtl/>
        </w:rPr>
        <w:t>"</w:t>
      </w:r>
      <w:r w:rsidR="00F0100F" w:rsidRPr="002D4AD7">
        <w:rPr>
          <w:rtl/>
        </w:rPr>
        <w:t>נ דכ"ש הבת דבעיא תרי רובי</w:t>
      </w:r>
      <w:r w:rsidR="006A24AD" w:rsidRPr="002D4AD7">
        <w:rPr>
          <w:rtl/>
        </w:rPr>
        <w:t>,</w:t>
      </w:r>
      <w:r w:rsidR="00F0100F" w:rsidRPr="002D4AD7">
        <w:rPr>
          <w:rtl/>
        </w:rPr>
        <w:t xml:space="preserve"> וכן משמע</w:t>
      </w:r>
      <w:r w:rsidR="006A24AD" w:rsidRPr="002D4AD7">
        <w:rPr>
          <w:rtl/>
        </w:rPr>
        <w:t xml:space="preserve"> </w:t>
      </w:r>
      <w:r w:rsidR="00F0100F" w:rsidRPr="002D4AD7">
        <w:rPr>
          <w:rtl/>
        </w:rPr>
        <w:t>בטור אה</w:t>
      </w:r>
      <w:r w:rsidR="006A24AD" w:rsidRPr="002D4AD7">
        <w:rPr>
          <w:rtl/>
        </w:rPr>
        <w:t>"</w:t>
      </w:r>
      <w:r w:rsidR="00F0100F" w:rsidRPr="002D4AD7">
        <w:rPr>
          <w:rtl/>
        </w:rPr>
        <w:t>ע סוף סימן ט</w:t>
      </w:r>
      <w:r w:rsidR="006A24AD" w:rsidRPr="002D4AD7">
        <w:rPr>
          <w:rtl/>
        </w:rPr>
        <w:t>"</w:t>
      </w:r>
      <w:r w:rsidR="00F0100F" w:rsidRPr="002D4AD7">
        <w:rPr>
          <w:rtl/>
        </w:rPr>
        <w:t>ז דמשווה דין הבת והאם להדדי</w:t>
      </w:r>
      <w:r w:rsidR="006A24AD" w:rsidRPr="002D4AD7">
        <w:rPr>
          <w:rtl/>
        </w:rPr>
        <w:t xml:space="preserve"> </w:t>
      </w:r>
      <w:r w:rsidR="00F0100F" w:rsidRPr="002D4AD7">
        <w:rPr>
          <w:rtl/>
        </w:rPr>
        <w:t>ואפילו לדברי הרמב"ם והרשב</w:t>
      </w:r>
      <w:r w:rsidR="006A24AD" w:rsidRPr="002D4AD7">
        <w:rPr>
          <w:rtl/>
        </w:rPr>
        <w:t>"</w:t>
      </w:r>
      <w:r w:rsidR="00F0100F" w:rsidRPr="002D4AD7">
        <w:rPr>
          <w:rtl/>
        </w:rPr>
        <w:t>א שכתב דבטוענת סגי לה</w:t>
      </w:r>
      <w:r w:rsidR="006A24AD" w:rsidRPr="002D4AD7">
        <w:rPr>
          <w:rtl/>
        </w:rPr>
        <w:t xml:space="preserve"> </w:t>
      </w:r>
      <w:r w:rsidR="00F0100F" w:rsidRPr="002D4AD7">
        <w:rPr>
          <w:rtl/>
        </w:rPr>
        <w:t>בחד רובא מ</w:t>
      </w:r>
      <w:r w:rsidR="006A24AD" w:rsidRPr="002D4AD7">
        <w:rPr>
          <w:rtl/>
        </w:rPr>
        <w:t>"</w:t>
      </w:r>
      <w:r w:rsidR="00F0100F" w:rsidRPr="002D4AD7">
        <w:rPr>
          <w:rtl/>
        </w:rPr>
        <w:t>מ כ</w:t>
      </w:r>
      <w:r w:rsidR="006A24AD" w:rsidRPr="002D4AD7">
        <w:rPr>
          <w:rtl/>
        </w:rPr>
        <w:t>"</w:t>
      </w:r>
      <w:r w:rsidR="00F0100F" w:rsidRPr="002D4AD7">
        <w:rPr>
          <w:rtl/>
        </w:rPr>
        <w:t>ע מודים לענין כהונה שלא תנשא לכתחלה</w:t>
      </w:r>
      <w:r w:rsidR="006A24AD" w:rsidRPr="002D4AD7">
        <w:rPr>
          <w:rtl/>
        </w:rPr>
        <w:t xml:space="preserve"> </w:t>
      </w:r>
      <w:r w:rsidR="00F0100F" w:rsidRPr="002D4AD7">
        <w:rPr>
          <w:rtl/>
        </w:rPr>
        <w:t>אלא בחד רובא דהיינו רוב כשרים אצלה הא לאו הכי לא</w:t>
      </w:r>
      <w:r w:rsidR="006A24AD" w:rsidRPr="002D4AD7">
        <w:rPr>
          <w:rtl/>
        </w:rPr>
        <w:t xml:space="preserve"> </w:t>
      </w:r>
      <w:r w:rsidR="00F0100F" w:rsidRPr="002D4AD7">
        <w:rPr>
          <w:rtl/>
        </w:rPr>
        <w:t>אע"פ שאם נשאת לא תצא אפילו ברוב פסולים אצלה כמו</w:t>
      </w:r>
      <w:r w:rsidR="006A24AD" w:rsidRPr="002D4AD7">
        <w:rPr>
          <w:rtl/>
        </w:rPr>
        <w:t xml:space="preserve"> </w:t>
      </w:r>
      <w:r w:rsidR="00F0100F" w:rsidRPr="002D4AD7">
        <w:rPr>
          <w:rtl/>
        </w:rPr>
        <w:t>שהאריך בזו המ</w:t>
      </w:r>
      <w:r w:rsidR="006A24AD" w:rsidRPr="002D4AD7">
        <w:rPr>
          <w:rtl/>
        </w:rPr>
        <w:t>"</w:t>
      </w:r>
      <w:r w:rsidR="00F0100F" w:rsidRPr="002D4AD7">
        <w:rPr>
          <w:rtl/>
        </w:rPr>
        <w:t xml:space="preserve">מ סוף פרק </w:t>
      </w:r>
      <w:r w:rsidR="00F0100F" w:rsidRPr="002D4AD7">
        <w:rPr>
          <w:rtl/>
        </w:rPr>
        <w:lastRenderedPageBreak/>
        <w:t>הנ</w:t>
      </w:r>
      <w:r w:rsidR="006A24AD" w:rsidRPr="002D4AD7">
        <w:rPr>
          <w:rtl/>
        </w:rPr>
        <w:t>"</w:t>
      </w:r>
      <w:r w:rsidR="00F0100F" w:rsidRPr="002D4AD7">
        <w:rPr>
          <w:rtl/>
        </w:rPr>
        <w:t>ל וכן הר</w:t>
      </w:r>
      <w:r w:rsidR="006A24AD" w:rsidRPr="002D4AD7">
        <w:rPr>
          <w:rtl/>
        </w:rPr>
        <w:t>"</w:t>
      </w:r>
      <w:r w:rsidR="00F0100F" w:rsidRPr="002D4AD7">
        <w:rPr>
          <w:rtl/>
        </w:rPr>
        <w:t>ן ספ</w:t>
      </w:r>
      <w:r w:rsidR="006A24AD" w:rsidRPr="002D4AD7">
        <w:rPr>
          <w:rtl/>
        </w:rPr>
        <w:t>"</w:t>
      </w:r>
      <w:r w:rsidR="00F0100F" w:rsidRPr="002D4AD7">
        <w:rPr>
          <w:rtl/>
        </w:rPr>
        <w:t>ק דכתובות</w:t>
      </w:r>
      <w:r w:rsidR="006A24AD" w:rsidRPr="002D4AD7">
        <w:rPr>
          <w:rtl/>
        </w:rPr>
        <w:t xml:space="preserve">. </w:t>
      </w:r>
      <w:r w:rsidR="00F0100F" w:rsidRPr="002D4AD7">
        <w:rPr>
          <w:rtl/>
        </w:rPr>
        <w:t>וא</w:t>
      </w:r>
      <w:r w:rsidR="006A24AD" w:rsidRPr="002D4AD7">
        <w:rPr>
          <w:rtl/>
        </w:rPr>
        <w:t>"</w:t>
      </w:r>
      <w:r w:rsidR="00F0100F" w:rsidRPr="002D4AD7">
        <w:rPr>
          <w:rtl/>
        </w:rPr>
        <w:t>כ בנדון דידן דרוב פסולים אצלה דרוב העיר כותים אינה</w:t>
      </w:r>
      <w:r w:rsidR="006A24AD" w:rsidRPr="002D4AD7">
        <w:rPr>
          <w:rtl/>
        </w:rPr>
        <w:t xml:space="preserve"> </w:t>
      </w:r>
      <w:r w:rsidR="00F0100F" w:rsidRPr="002D4AD7">
        <w:rPr>
          <w:rtl/>
        </w:rPr>
        <w:t>נאמנת לדבר שהוא פסול דאורייתא כמ</w:t>
      </w:r>
      <w:r w:rsidR="006A24AD" w:rsidRPr="002D4AD7">
        <w:rPr>
          <w:rtl/>
        </w:rPr>
        <w:t>"</w:t>
      </w:r>
      <w:r w:rsidR="00F0100F" w:rsidRPr="002D4AD7">
        <w:rPr>
          <w:rtl/>
        </w:rPr>
        <w:t>ש המ</w:t>
      </w:r>
      <w:r w:rsidR="006A24AD" w:rsidRPr="002D4AD7">
        <w:rPr>
          <w:rtl/>
        </w:rPr>
        <w:t>"</w:t>
      </w:r>
      <w:r w:rsidR="00F0100F" w:rsidRPr="002D4AD7">
        <w:rPr>
          <w:rtl/>
        </w:rPr>
        <w:t>מ פט</w:t>
      </w:r>
      <w:r w:rsidR="006A24AD" w:rsidRPr="002D4AD7">
        <w:rPr>
          <w:rtl/>
        </w:rPr>
        <w:t>"</w:t>
      </w:r>
      <w:r w:rsidR="00F0100F" w:rsidRPr="002D4AD7">
        <w:rPr>
          <w:rtl/>
        </w:rPr>
        <w:t>ו שם</w:t>
      </w:r>
      <w:r w:rsidR="006A24AD" w:rsidRPr="002D4AD7">
        <w:rPr>
          <w:rtl/>
        </w:rPr>
        <w:t xml:space="preserve">. </w:t>
      </w:r>
      <w:r w:rsidR="00F0100F" w:rsidRPr="002D4AD7">
        <w:rPr>
          <w:rtl/>
        </w:rPr>
        <w:t>ומה שחילק מר ביניהם מטעם שכתב המ</w:t>
      </w:r>
      <w:r w:rsidR="006A24AD" w:rsidRPr="002D4AD7">
        <w:rPr>
          <w:rtl/>
        </w:rPr>
        <w:t>"</w:t>
      </w:r>
      <w:r w:rsidR="00F0100F" w:rsidRPr="002D4AD7">
        <w:rPr>
          <w:rtl/>
        </w:rPr>
        <w:t>מ דמאחר שלולד</w:t>
      </w:r>
      <w:r w:rsidR="006A24AD" w:rsidRPr="002D4AD7">
        <w:rPr>
          <w:rtl/>
        </w:rPr>
        <w:t xml:space="preserve"> </w:t>
      </w:r>
      <w:r w:rsidR="00F0100F" w:rsidRPr="002D4AD7">
        <w:rPr>
          <w:rtl/>
        </w:rPr>
        <w:t>לא היה לו תקנה אילו לא הכשירוה הוה ליה כדיעבד באשה.</w:t>
      </w:r>
      <w:r w:rsidR="006A24AD" w:rsidRPr="002D4AD7">
        <w:rPr>
          <w:rtl/>
        </w:rPr>
        <w:t xml:space="preserve"> </w:t>
      </w:r>
      <w:r w:rsidR="00F0100F" w:rsidRPr="002D4AD7">
        <w:rPr>
          <w:rtl/>
        </w:rPr>
        <w:t>והוסיף מר מדעתיה בנתינת טעם לשבח וז"ל</w:t>
      </w:r>
      <w:r w:rsidR="006A24AD" w:rsidRPr="002D4AD7">
        <w:rPr>
          <w:rtl/>
        </w:rPr>
        <w:t>,</w:t>
      </w:r>
      <w:r w:rsidR="00F0100F" w:rsidRPr="002D4AD7">
        <w:rPr>
          <w:rtl/>
        </w:rPr>
        <w:t xml:space="preserve"> ומעתה היה</w:t>
      </w:r>
      <w:r w:rsidR="006A24AD" w:rsidRPr="002D4AD7">
        <w:rPr>
          <w:rtl/>
        </w:rPr>
        <w:t xml:space="preserve"> </w:t>
      </w:r>
      <w:r w:rsidR="00F0100F" w:rsidRPr="002D4AD7">
        <w:rPr>
          <w:rtl/>
        </w:rPr>
        <w:t>נראה לפי</w:t>
      </w:r>
      <w:r w:rsidR="006A24AD" w:rsidRPr="002D4AD7">
        <w:rPr>
          <w:rtl/>
        </w:rPr>
        <w:t xml:space="preserve"> </w:t>
      </w:r>
      <w:r w:rsidR="00F0100F" w:rsidRPr="002D4AD7">
        <w:rPr>
          <w:rtl/>
        </w:rPr>
        <w:t>דרכי דבטוענת לכשר נבעלתי נאמנת להכשיר</w:t>
      </w:r>
      <w:r w:rsidR="006A24AD" w:rsidRPr="002D4AD7">
        <w:rPr>
          <w:rtl/>
        </w:rPr>
        <w:t xml:space="preserve"> </w:t>
      </w:r>
      <w:r w:rsidR="00F0100F" w:rsidRPr="002D4AD7">
        <w:rPr>
          <w:rtl/>
        </w:rPr>
        <w:t>הולד ומשיאים אותה לכהונה אפילו ברוב פסולים אצלה</w:t>
      </w:r>
      <w:r w:rsidR="006A24AD" w:rsidRPr="002D4AD7">
        <w:rPr>
          <w:rtl/>
        </w:rPr>
        <w:t xml:space="preserve"> </w:t>
      </w:r>
      <w:r w:rsidR="00F0100F" w:rsidRPr="002D4AD7">
        <w:rPr>
          <w:rtl/>
        </w:rPr>
        <w:t>דמאחר שהתירוה לבא בקהל שהוא ספק דאורייתא ומעוות</w:t>
      </w:r>
      <w:r w:rsidR="006A24AD" w:rsidRPr="002D4AD7">
        <w:rPr>
          <w:rtl/>
        </w:rPr>
        <w:t xml:space="preserve"> </w:t>
      </w:r>
      <w:r w:rsidR="00F0100F" w:rsidRPr="002D4AD7">
        <w:rPr>
          <w:rtl/>
        </w:rPr>
        <w:t>לא יוכל לתקון לא רצו להכשירו לחצאין ודינו כישראל גמור</w:t>
      </w:r>
      <w:r w:rsidR="006A24AD" w:rsidRPr="002D4AD7">
        <w:rPr>
          <w:rtl/>
        </w:rPr>
        <w:t xml:space="preserve"> </w:t>
      </w:r>
      <w:r w:rsidR="00F0100F" w:rsidRPr="002D4AD7">
        <w:rPr>
          <w:rtl/>
        </w:rPr>
        <w:t>עכ</w:t>
      </w:r>
      <w:r w:rsidR="006A24AD" w:rsidRPr="002D4AD7">
        <w:rPr>
          <w:rtl/>
        </w:rPr>
        <w:t>"</w:t>
      </w:r>
      <w:r w:rsidR="00F0100F" w:rsidRPr="002D4AD7">
        <w:rPr>
          <w:rtl/>
        </w:rPr>
        <w:t>ל דמר</w:t>
      </w:r>
      <w:r w:rsidR="006A24AD" w:rsidRPr="002D4AD7">
        <w:rPr>
          <w:rtl/>
        </w:rPr>
        <w:t>.</w:t>
      </w:r>
      <w:r w:rsidR="00F0100F" w:rsidRPr="002D4AD7">
        <w:rPr>
          <w:rtl/>
        </w:rPr>
        <w:t xml:space="preserve"> אע"פ שסברא זו נאותה נראה דיש להקשות</w:t>
      </w:r>
      <w:r w:rsidR="006A24AD" w:rsidRPr="002D4AD7">
        <w:rPr>
          <w:rtl/>
        </w:rPr>
        <w:t xml:space="preserve"> </w:t>
      </w:r>
      <w:r w:rsidR="00F0100F" w:rsidRPr="002D4AD7">
        <w:rPr>
          <w:rtl/>
        </w:rPr>
        <w:t>עליה מהא דאמרינן פ' י' יוחסין (דף ע</w:t>
      </w:r>
      <w:r w:rsidR="006A24AD" w:rsidRPr="002D4AD7">
        <w:rPr>
          <w:rtl/>
        </w:rPr>
        <w:t>"</w:t>
      </w:r>
      <w:r w:rsidR="00F0100F" w:rsidRPr="002D4AD7">
        <w:rPr>
          <w:rtl/>
        </w:rPr>
        <w:t>ג.) אמר רבא דבר</w:t>
      </w:r>
      <w:r w:rsidR="006A24AD" w:rsidRPr="002D4AD7">
        <w:rPr>
          <w:rtl/>
        </w:rPr>
        <w:t xml:space="preserve"> </w:t>
      </w:r>
      <w:r w:rsidR="00F0100F" w:rsidRPr="002D4AD7">
        <w:rPr>
          <w:rtl/>
        </w:rPr>
        <w:t>תורה שתוקי כשר מ</w:t>
      </w:r>
      <w:r w:rsidR="006A24AD" w:rsidRPr="002D4AD7">
        <w:rPr>
          <w:rtl/>
        </w:rPr>
        <w:t>"</w:t>
      </w:r>
      <w:r w:rsidR="00F0100F" w:rsidRPr="002D4AD7">
        <w:rPr>
          <w:rtl/>
        </w:rPr>
        <w:t>ט רוב כשרים אצלה ומיעוט פסולים</w:t>
      </w:r>
      <w:r w:rsidR="006A24AD" w:rsidRPr="002D4AD7">
        <w:rPr>
          <w:rtl/>
        </w:rPr>
        <w:t xml:space="preserve"> </w:t>
      </w:r>
      <w:r w:rsidR="00F0100F" w:rsidRPr="002D4AD7">
        <w:rPr>
          <w:rtl/>
        </w:rPr>
        <w:t>ואי אזלי אינהו לגבה כל דפריש מרובא פריש</w:t>
      </w:r>
      <w:r w:rsidR="006A24AD" w:rsidRPr="002D4AD7">
        <w:rPr>
          <w:rtl/>
        </w:rPr>
        <w:t>,</w:t>
      </w:r>
      <w:r w:rsidR="00F0100F" w:rsidRPr="002D4AD7">
        <w:rPr>
          <w:rtl/>
        </w:rPr>
        <w:t xml:space="preserve"> מאי אמרת</w:t>
      </w:r>
      <w:r w:rsidR="006A24AD" w:rsidRPr="002D4AD7">
        <w:rPr>
          <w:rtl/>
        </w:rPr>
        <w:t xml:space="preserve"> </w:t>
      </w:r>
      <w:r w:rsidR="00F0100F" w:rsidRPr="002D4AD7">
        <w:rPr>
          <w:rtl/>
        </w:rPr>
        <w:t>דילמא אזלה איהי לגבייהו דהוה ליה קבוע וכמחצה על</w:t>
      </w:r>
      <w:r w:rsidR="006A24AD" w:rsidRPr="002D4AD7">
        <w:rPr>
          <w:rtl/>
        </w:rPr>
        <w:t xml:space="preserve"> </w:t>
      </w:r>
      <w:r w:rsidR="00F0100F" w:rsidRPr="002D4AD7">
        <w:rPr>
          <w:rtl/>
        </w:rPr>
        <w:t>מחצה דמי התורה אמרה לא יבא ממזר</w:t>
      </w:r>
      <w:r w:rsidR="006A24AD" w:rsidRPr="002D4AD7">
        <w:rPr>
          <w:rtl/>
        </w:rPr>
        <w:t>,</w:t>
      </w:r>
      <w:r w:rsidR="00F0100F" w:rsidRPr="002D4AD7">
        <w:rPr>
          <w:rtl/>
        </w:rPr>
        <w:t xml:space="preserve"> ממזר ודאי הוא</w:t>
      </w:r>
      <w:r w:rsidR="006A24AD" w:rsidRPr="002D4AD7">
        <w:rPr>
          <w:rtl/>
        </w:rPr>
        <w:t xml:space="preserve"> </w:t>
      </w:r>
      <w:r w:rsidR="00F0100F" w:rsidRPr="002D4AD7">
        <w:rPr>
          <w:rtl/>
        </w:rPr>
        <w:t>דלא יבא אבל ממזר ספק יבא</w:t>
      </w:r>
      <w:r w:rsidR="006A24AD" w:rsidRPr="002D4AD7">
        <w:rPr>
          <w:rtl/>
        </w:rPr>
        <w:t>,</w:t>
      </w:r>
      <w:r w:rsidR="00F0100F" w:rsidRPr="002D4AD7">
        <w:rPr>
          <w:rtl/>
        </w:rPr>
        <w:t xml:space="preserve"> ומה טעם שתוקי פסול</w:t>
      </w:r>
      <w:r w:rsidR="006A24AD" w:rsidRPr="002D4AD7">
        <w:rPr>
          <w:rtl/>
        </w:rPr>
        <w:t xml:space="preserve"> </w:t>
      </w:r>
      <w:r w:rsidR="00F0100F" w:rsidRPr="002D4AD7">
        <w:rPr>
          <w:rtl/>
        </w:rPr>
        <w:t>שמא ישא אחותו מאביו</w:t>
      </w:r>
      <w:r w:rsidR="006A24AD" w:rsidRPr="002D4AD7">
        <w:rPr>
          <w:rtl/>
        </w:rPr>
        <w:t>,</w:t>
      </w:r>
      <w:r w:rsidR="00F0100F" w:rsidRPr="002D4AD7">
        <w:rPr>
          <w:rtl/>
        </w:rPr>
        <w:t xml:space="preserve"> והקשו שם על סברא זו ומסיק</w:t>
      </w:r>
      <w:r w:rsidR="006A24AD" w:rsidRPr="002D4AD7">
        <w:rPr>
          <w:rtl/>
        </w:rPr>
        <w:t xml:space="preserve"> </w:t>
      </w:r>
      <w:r w:rsidR="00F0100F" w:rsidRPr="002D4AD7">
        <w:rPr>
          <w:rtl/>
        </w:rPr>
        <w:t>דלא שכיח אלא מעלה עשו ביוחסין</w:t>
      </w:r>
      <w:r w:rsidR="006A24AD" w:rsidRPr="002D4AD7">
        <w:rPr>
          <w:rtl/>
        </w:rPr>
        <w:t>,</w:t>
      </w:r>
      <w:r w:rsidR="00F0100F" w:rsidRPr="002D4AD7">
        <w:rPr>
          <w:rtl/>
        </w:rPr>
        <w:t xml:space="preserve"> והשתא איכא למידק</w:t>
      </w:r>
      <w:r w:rsidR="006A24AD" w:rsidRPr="002D4AD7">
        <w:rPr>
          <w:rtl/>
        </w:rPr>
        <w:t xml:space="preserve"> </w:t>
      </w:r>
      <w:r w:rsidR="00F0100F" w:rsidRPr="002D4AD7">
        <w:rPr>
          <w:rtl/>
        </w:rPr>
        <w:t>אמאי לא אמרינן טעמא דחיישינן שמא תנשא לכהן והתם</w:t>
      </w:r>
      <w:r w:rsidR="006A24AD" w:rsidRPr="002D4AD7">
        <w:rPr>
          <w:rtl/>
        </w:rPr>
        <w:t xml:space="preserve"> </w:t>
      </w:r>
      <w:r w:rsidR="00F0100F" w:rsidRPr="002D4AD7">
        <w:rPr>
          <w:rtl/>
        </w:rPr>
        <w:t>פסול מדאורייתא דהא רוב פסולים אצלה לענין כהונה</w:t>
      </w:r>
      <w:r w:rsidR="006A24AD" w:rsidRPr="002D4AD7">
        <w:rPr>
          <w:rtl/>
        </w:rPr>
        <w:t xml:space="preserve">. </w:t>
      </w:r>
      <w:r w:rsidR="00F0100F" w:rsidRPr="002D4AD7">
        <w:rPr>
          <w:rtl/>
        </w:rPr>
        <w:t>דהא כתב רש"י על מה שאמר רוב כשרים אצלה וז</w:t>
      </w:r>
      <w:r w:rsidR="006A24AD" w:rsidRPr="002D4AD7">
        <w:rPr>
          <w:rtl/>
        </w:rPr>
        <w:t>"</w:t>
      </w:r>
      <w:r w:rsidR="00F0100F" w:rsidRPr="002D4AD7">
        <w:rPr>
          <w:rtl/>
        </w:rPr>
        <w:t>ל ואף</w:t>
      </w:r>
      <w:r w:rsidR="006A24AD" w:rsidRPr="002D4AD7">
        <w:rPr>
          <w:rtl/>
        </w:rPr>
        <w:t xml:space="preserve"> </w:t>
      </w:r>
      <w:r w:rsidR="00F0100F" w:rsidRPr="002D4AD7">
        <w:rPr>
          <w:rtl/>
        </w:rPr>
        <w:t>כותי ועבד אם בא עליה אין הולד ממזר, א</w:t>
      </w:r>
      <w:r w:rsidR="006A24AD" w:rsidRPr="002D4AD7">
        <w:rPr>
          <w:rtl/>
        </w:rPr>
        <w:t>"</w:t>
      </w:r>
      <w:r w:rsidR="00F0100F" w:rsidRPr="002D4AD7">
        <w:rPr>
          <w:rtl/>
        </w:rPr>
        <w:t>כ לענין כהונה</w:t>
      </w:r>
      <w:r w:rsidR="006A24AD" w:rsidRPr="002D4AD7">
        <w:rPr>
          <w:rtl/>
        </w:rPr>
        <w:t xml:space="preserve"> </w:t>
      </w:r>
      <w:r w:rsidR="00F0100F" w:rsidRPr="002D4AD7">
        <w:rPr>
          <w:rtl/>
        </w:rPr>
        <w:t>אם בא עליה כותי או עבד דהולד פסול מדאורייתא כמ</w:t>
      </w:r>
      <w:r w:rsidR="006A24AD" w:rsidRPr="002D4AD7">
        <w:rPr>
          <w:rtl/>
        </w:rPr>
        <w:t>"</w:t>
      </w:r>
      <w:r w:rsidR="00F0100F" w:rsidRPr="002D4AD7">
        <w:rPr>
          <w:rtl/>
        </w:rPr>
        <w:t>ש</w:t>
      </w:r>
      <w:r w:rsidR="006A24AD" w:rsidRPr="002D4AD7">
        <w:rPr>
          <w:rtl/>
        </w:rPr>
        <w:t xml:space="preserve"> </w:t>
      </w:r>
      <w:r w:rsidR="00F0100F" w:rsidRPr="002D4AD7">
        <w:rPr>
          <w:rtl/>
        </w:rPr>
        <w:t>הרמב"ם פי</w:t>
      </w:r>
      <w:r w:rsidR="006A24AD" w:rsidRPr="002D4AD7">
        <w:rPr>
          <w:rtl/>
        </w:rPr>
        <w:t>"</w:t>
      </w:r>
      <w:r w:rsidR="00F0100F" w:rsidRPr="002D4AD7">
        <w:rPr>
          <w:rtl/>
        </w:rPr>
        <w:t>ח דאיסורי ביאה שזו היא זונה האמורה בתורה</w:t>
      </w:r>
      <w:r w:rsidR="006A24AD" w:rsidRPr="002D4AD7">
        <w:rPr>
          <w:rtl/>
        </w:rPr>
        <w:t xml:space="preserve"> </w:t>
      </w:r>
      <w:r w:rsidR="00F0100F" w:rsidRPr="002D4AD7">
        <w:rPr>
          <w:rtl/>
        </w:rPr>
        <w:t>א"כ יש לחוש שמא תנשא לכהונה ואם כן היה להם לומר</w:t>
      </w:r>
      <w:r w:rsidR="006A24AD" w:rsidRPr="002D4AD7">
        <w:rPr>
          <w:rtl/>
        </w:rPr>
        <w:t xml:space="preserve"> </w:t>
      </w:r>
      <w:r w:rsidR="00F0100F" w:rsidRPr="002D4AD7">
        <w:rPr>
          <w:rtl/>
        </w:rPr>
        <w:t>תנשא מטעם זה, אלא ש</w:t>
      </w:r>
      <w:r w:rsidR="006A24AD" w:rsidRPr="002D4AD7">
        <w:rPr>
          <w:rtl/>
        </w:rPr>
        <w:t>"</w:t>
      </w:r>
      <w:r w:rsidR="00F0100F" w:rsidRPr="002D4AD7">
        <w:rPr>
          <w:rtl/>
        </w:rPr>
        <w:t>מ דטעם זה לא היה מספיק דהיה</w:t>
      </w:r>
      <w:r w:rsidR="006A24AD" w:rsidRPr="002D4AD7">
        <w:rPr>
          <w:rtl/>
        </w:rPr>
        <w:t xml:space="preserve"> </w:t>
      </w:r>
      <w:r w:rsidR="00F0100F" w:rsidRPr="002D4AD7">
        <w:rPr>
          <w:rtl/>
        </w:rPr>
        <w:t>אפשר לאוסרו לכהונה אע</w:t>
      </w:r>
      <w:r w:rsidR="006A24AD" w:rsidRPr="002D4AD7">
        <w:rPr>
          <w:rtl/>
        </w:rPr>
        <w:t>"</w:t>
      </w:r>
      <w:r w:rsidR="00F0100F" w:rsidRPr="002D4AD7">
        <w:rPr>
          <w:rtl/>
        </w:rPr>
        <w:t>פ שכשר לבא בקהל ולא מיקרי</w:t>
      </w:r>
      <w:r w:rsidR="006A24AD" w:rsidRPr="002D4AD7">
        <w:rPr>
          <w:rtl/>
        </w:rPr>
        <w:t xml:space="preserve"> </w:t>
      </w:r>
      <w:r w:rsidR="00F0100F" w:rsidRPr="002D4AD7">
        <w:rPr>
          <w:rtl/>
        </w:rPr>
        <w:t>זה הכשר לחצאין</w:t>
      </w:r>
      <w:r w:rsidR="006A24AD" w:rsidRPr="002D4AD7">
        <w:rPr>
          <w:rtl/>
        </w:rPr>
        <w:t>,</w:t>
      </w:r>
      <w:r w:rsidR="00F0100F" w:rsidRPr="002D4AD7">
        <w:rPr>
          <w:rtl/>
        </w:rPr>
        <w:t xml:space="preserve"> דכמה כשרות לבא בקהל ואסורות לכהונה</w:t>
      </w:r>
      <w:r w:rsidR="006A24AD" w:rsidRPr="002D4AD7">
        <w:rPr>
          <w:rtl/>
        </w:rPr>
        <w:t xml:space="preserve">. </w:t>
      </w:r>
      <w:r w:rsidR="00F0100F" w:rsidRPr="002D4AD7">
        <w:rPr>
          <w:rtl/>
        </w:rPr>
        <w:t>וידעתי במכ</w:t>
      </w:r>
      <w:r w:rsidR="006A24AD" w:rsidRPr="002D4AD7">
        <w:rPr>
          <w:rtl/>
        </w:rPr>
        <w:t>"</w:t>
      </w:r>
      <w:r w:rsidR="00F0100F" w:rsidRPr="002D4AD7">
        <w:rPr>
          <w:rtl/>
        </w:rPr>
        <w:t>ת שלבו לב אריה לדחות ראיה זו דמטעם</w:t>
      </w:r>
      <w:r w:rsidR="006A24AD" w:rsidRPr="002D4AD7">
        <w:rPr>
          <w:rtl/>
        </w:rPr>
        <w:t xml:space="preserve"> </w:t>
      </w:r>
      <w:r w:rsidR="00F0100F" w:rsidRPr="002D4AD7">
        <w:rPr>
          <w:rtl/>
        </w:rPr>
        <w:t>כהונה לא היה להם לאסור רק שתוקית דפסולה</w:t>
      </w:r>
      <w:r w:rsidR="006A24AD" w:rsidRPr="002D4AD7">
        <w:rPr>
          <w:rtl/>
        </w:rPr>
        <w:t>,</w:t>
      </w:r>
      <w:r w:rsidR="00F0100F" w:rsidRPr="002D4AD7">
        <w:rPr>
          <w:rtl/>
        </w:rPr>
        <w:t xml:space="preserve"> אבל</w:t>
      </w:r>
      <w:r w:rsidR="006A24AD" w:rsidRPr="002D4AD7">
        <w:rPr>
          <w:rtl/>
        </w:rPr>
        <w:t xml:space="preserve"> </w:t>
      </w:r>
      <w:r w:rsidR="00F0100F" w:rsidRPr="002D4AD7">
        <w:rPr>
          <w:rtl/>
        </w:rPr>
        <w:t>שתוקי אין לאסור דהרי אין הכשרות שבכהונה מוזהרות</w:t>
      </w:r>
      <w:r w:rsidR="006A24AD" w:rsidRPr="002D4AD7">
        <w:rPr>
          <w:rtl/>
        </w:rPr>
        <w:t xml:space="preserve"> </w:t>
      </w:r>
      <w:r w:rsidR="00F0100F" w:rsidRPr="002D4AD7">
        <w:rPr>
          <w:rtl/>
        </w:rPr>
        <w:t>לינשא לפסולים</w:t>
      </w:r>
      <w:r w:rsidR="006A24AD" w:rsidRPr="002D4AD7">
        <w:rPr>
          <w:rtl/>
        </w:rPr>
        <w:t>.</w:t>
      </w:r>
      <w:r w:rsidR="00F0100F" w:rsidRPr="002D4AD7">
        <w:rPr>
          <w:rtl/>
        </w:rPr>
        <w:t xml:space="preserve"> ולכן אביא עוד ראיה אחרת יותר חזקה</w:t>
      </w:r>
      <w:r w:rsidR="006A24AD" w:rsidRPr="002D4AD7">
        <w:rPr>
          <w:rtl/>
        </w:rPr>
        <w:t xml:space="preserve"> </w:t>
      </w:r>
      <w:r w:rsidR="00F0100F" w:rsidRPr="002D4AD7">
        <w:rPr>
          <w:rtl/>
        </w:rPr>
        <w:t>מזו</w:t>
      </w:r>
      <w:r w:rsidR="006A24AD" w:rsidRPr="002D4AD7">
        <w:rPr>
          <w:rtl/>
        </w:rPr>
        <w:t>.</w:t>
      </w:r>
      <w:r w:rsidR="00F0100F" w:rsidRPr="002D4AD7">
        <w:rPr>
          <w:rtl/>
        </w:rPr>
        <w:t xml:space="preserve"> עוד אמרינן התם (דף ע"ד.) אבא שאול היה קורא</w:t>
      </w:r>
      <w:r w:rsidR="006A24AD" w:rsidRPr="002D4AD7">
        <w:rPr>
          <w:rtl/>
        </w:rPr>
        <w:t xml:space="preserve"> </w:t>
      </w:r>
      <w:r w:rsidR="00F0100F" w:rsidRPr="002D4AD7">
        <w:rPr>
          <w:rtl/>
        </w:rPr>
        <w:t>לשתוקי בדוקי מאי בדוקי שבודקים את אמו ואומרת לכשר</w:t>
      </w:r>
      <w:r w:rsidR="006A24AD" w:rsidRPr="002D4AD7">
        <w:rPr>
          <w:rtl/>
        </w:rPr>
        <w:t xml:space="preserve"> </w:t>
      </w:r>
      <w:r w:rsidR="00F0100F" w:rsidRPr="002D4AD7">
        <w:rPr>
          <w:rtl/>
        </w:rPr>
        <w:t>נבעלתי נאמנת כמאן כר</w:t>
      </w:r>
      <w:r w:rsidR="006A24AD" w:rsidRPr="002D4AD7">
        <w:rPr>
          <w:rtl/>
        </w:rPr>
        <w:t>"</w:t>
      </w:r>
      <w:r w:rsidR="00F0100F" w:rsidRPr="002D4AD7">
        <w:rPr>
          <w:rtl/>
        </w:rPr>
        <w:t>ג כו' עד ואמר שמואל הלכה</w:t>
      </w:r>
      <w:r w:rsidR="006A24AD" w:rsidRPr="002D4AD7">
        <w:rPr>
          <w:rtl/>
        </w:rPr>
        <w:t xml:space="preserve"> </w:t>
      </w:r>
      <w:r w:rsidR="00F0100F" w:rsidRPr="002D4AD7">
        <w:rPr>
          <w:rtl/>
        </w:rPr>
        <w:t>כרבן גמליאל חדא להכשיר בה חדא להכשיר בבתה</w:t>
      </w:r>
      <w:r w:rsidR="006A24AD" w:rsidRPr="002D4AD7">
        <w:rPr>
          <w:rtl/>
        </w:rPr>
        <w:t>.</w:t>
      </w:r>
      <w:r w:rsidR="00F0100F" w:rsidRPr="002D4AD7">
        <w:rPr>
          <w:rtl/>
        </w:rPr>
        <w:t xml:space="preserve"> הניחא</w:t>
      </w:r>
      <w:r w:rsidR="006A24AD" w:rsidRPr="002D4AD7">
        <w:rPr>
          <w:rtl/>
        </w:rPr>
        <w:t xml:space="preserve"> </w:t>
      </w:r>
      <w:r w:rsidR="00F0100F" w:rsidRPr="002D4AD7">
        <w:rPr>
          <w:rtl/>
        </w:rPr>
        <w:t>למ</w:t>
      </w:r>
      <w:r w:rsidR="006A24AD" w:rsidRPr="002D4AD7">
        <w:rPr>
          <w:rtl/>
        </w:rPr>
        <w:t>"</w:t>
      </w:r>
      <w:r w:rsidR="00F0100F" w:rsidRPr="002D4AD7">
        <w:rPr>
          <w:rtl/>
        </w:rPr>
        <w:t>ד לדברי המכשיר בה פוסל בבתה אלא למ"ד לדברי</w:t>
      </w:r>
      <w:r w:rsidR="006A24AD" w:rsidRPr="002D4AD7">
        <w:rPr>
          <w:rtl/>
        </w:rPr>
        <w:t xml:space="preserve"> </w:t>
      </w:r>
      <w:r w:rsidR="00F0100F" w:rsidRPr="002D4AD7">
        <w:rPr>
          <w:rtl/>
        </w:rPr>
        <w:t>המכשיר בה מכשיר בבתה אבא שאול מאי אתא לאשמועינן,</w:t>
      </w:r>
      <w:r w:rsidR="006A24AD" w:rsidRPr="002D4AD7">
        <w:rPr>
          <w:rtl/>
        </w:rPr>
        <w:t xml:space="preserve"> </w:t>
      </w:r>
      <w:r w:rsidR="00F0100F" w:rsidRPr="002D4AD7">
        <w:rPr>
          <w:rtl/>
        </w:rPr>
        <w:t>דאבא שאול עדיפא מדר</w:t>
      </w:r>
      <w:r w:rsidR="006A24AD" w:rsidRPr="002D4AD7">
        <w:rPr>
          <w:rtl/>
        </w:rPr>
        <w:t>"</w:t>
      </w:r>
      <w:r w:rsidR="00F0100F" w:rsidRPr="002D4AD7">
        <w:rPr>
          <w:rtl/>
        </w:rPr>
        <w:t>ג דאילו התם רוב כשרים אצלה</w:t>
      </w:r>
      <w:r w:rsidR="006A24AD" w:rsidRPr="002D4AD7">
        <w:rPr>
          <w:rtl/>
        </w:rPr>
        <w:t xml:space="preserve"> </w:t>
      </w:r>
      <w:r w:rsidR="00F0100F" w:rsidRPr="002D4AD7">
        <w:rPr>
          <w:rtl/>
        </w:rPr>
        <w:t>אבל הכא דרוב פסולים אצלה אימא לא צריכא עכ</w:t>
      </w:r>
      <w:r w:rsidR="006A24AD" w:rsidRPr="002D4AD7">
        <w:rPr>
          <w:rtl/>
        </w:rPr>
        <w:t>"</w:t>
      </w:r>
      <w:r w:rsidR="00F0100F" w:rsidRPr="002D4AD7">
        <w:rPr>
          <w:rtl/>
        </w:rPr>
        <w:t>ל הגמ'.</w:t>
      </w:r>
      <w:r w:rsidR="006A24AD" w:rsidRPr="002D4AD7">
        <w:rPr>
          <w:rtl/>
        </w:rPr>
        <w:t xml:space="preserve"> </w:t>
      </w:r>
      <w:r w:rsidR="00F0100F" w:rsidRPr="002D4AD7">
        <w:rPr>
          <w:rtl/>
        </w:rPr>
        <w:t>והשתא יש לדקדק אמאי הוצרך לומר הא בה והא בבתה</w:t>
      </w:r>
      <w:r w:rsidR="006A24AD" w:rsidRPr="002D4AD7">
        <w:rPr>
          <w:rtl/>
        </w:rPr>
        <w:t xml:space="preserve"> </w:t>
      </w:r>
      <w:r w:rsidR="00F0100F" w:rsidRPr="002D4AD7">
        <w:rPr>
          <w:rtl/>
        </w:rPr>
        <w:t>ולא מוקי אידי ואידי בה או בבתה והא ברוב כשרים אצלה</w:t>
      </w:r>
      <w:r w:rsidR="006A24AD" w:rsidRPr="002D4AD7">
        <w:rPr>
          <w:rtl/>
        </w:rPr>
        <w:t xml:space="preserve"> </w:t>
      </w:r>
      <w:r w:rsidR="00F0100F" w:rsidRPr="002D4AD7">
        <w:rPr>
          <w:rtl/>
        </w:rPr>
        <w:t>והא ברוב פסולים</w:t>
      </w:r>
      <w:r w:rsidR="006A24AD" w:rsidRPr="002D4AD7">
        <w:rPr>
          <w:rtl/>
        </w:rPr>
        <w:t>.</w:t>
      </w:r>
      <w:r w:rsidR="00F0100F" w:rsidRPr="002D4AD7">
        <w:rPr>
          <w:rtl/>
        </w:rPr>
        <w:t xml:space="preserve"> ואי אפשר לומר דחזר בו מאותו תירוץ</w:t>
      </w:r>
      <w:r w:rsidR="006A24AD" w:rsidRPr="002D4AD7">
        <w:rPr>
          <w:rtl/>
        </w:rPr>
        <w:t xml:space="preserve"> </w:t>
      </w:r>
      <w:r w:rsidR="00F0100F" w:rsidRPr="002D4AD7">
        <w:rPr>
          <w:rtl/>
        </w:rPr>
        <w:t>כשמשני הא ברוב כו' דא</w:t>
      </w:r>
      <w:r w:rsidR="006A24AD" w:rsidRPr="002D4AD7">
        <w:rPr>
          <w:rtl/>
        </w:rPr>
        <w:t>"</w:t>
      </w:r>
      <w:r w:rsidR="00F0100F" w:rsidRPr="002D4AD7">
        <w:rPr>
          <w:rtl/>
        </w:rPr>
        <w:t>כ היה לו לומר אלא</w:t>
      </w:r>
      <w:r w:rsidR="006A24AD" w:rsidRPr="002D4AD7">
        <w:rPr>
          <w:rtl/>
        </w:rPr>
        <w:t>.</w:t>
      </w:r>
      <w:r w:rsidR="00F0100F" w:rsidRPr="002D4AD7">
        <w:rPr>
          <w:rtl/>
        </w:rPr>
        <w:t xml:space="preserve"> ותו דהא</w:t>
      </w:r>
      <w:r w:rsidR="006A24AD" w:rsidRPr="002D4AD7">
        <w:rPr>
          <w:rtl/>
        </w:rPr>
        <w:t xml:space="preserve"> </w:t>
      </w:r>
      <w:r w:rsidR="00F0100F" w:rsidRPr="002D4AD7">
        <w:rPr>
          <w:rtl/>
        </w:rPr>
        <w:t>רש"י והתוספות פירשו הא ברוב כשרים אצלה כגון פנויה</w:t>
      </w:r>
      <w:r w:rsidR="006A24AD" w:rsidRPr="002D4AD7">
        <w:rPr>
          <w:rtl/>
        </w:rPr>
        <w:t xml:space="preserve"> </w:t>
      </w:r>
      <w:r w:rsidR="00F0100F" w:rsidRPr="002D4AD7">
        <w:rPr>
          <w:rtl/>
        </w:rPr>
        <w:t xml:space="preserve">ורוב העיר משיאין לכהונה אבל היכא דרוב פסולים </w:t>
      </w:r>
      <w:r w:rsidR="00F0100F" w:rsidRPr="002D4AD7">
        <w:rPr>
          <w:rtl/>
        </w:rPr>
        <w:lastRenderedPageBreak/>
        <w:t>אצלה</w:t>
      </w:r>
      <w:r w:rsidR="006A24AD" w:rsidRPr="002D4AD7">
        <w:rPr>
          <w:rtl/>
        </w:rPr>
        <w:t xml:space="preserve"> </w:t>
      </w:r>
      <w:r w:rsidR="00F0100F" w:rsidRPr="002D4AD7">
        <w:rPr>
          <w:rtl/>
        </w:rPr>
        <w:t>כגון ארוסה והיא אומרת מן הארוס כו', והשתא קשה למה</w:t>
      </w:r>
      <w:r w:rsidR="006A24AD" w:rsidRPr="002D4AD7">
        <w:rPr>
          <w:rtl/>
        </w:rPr>
        <w:t xml:space="preserve"> </w:t>
      </w:r>
      <w:r w:rsidR="00F0100F" w:rsidRPr="002D4AD7">
        <w:rPr>
          <w:rtl/>
        </w:rPr>
        <w:t>לא פירש דרוב פסולין מיירי כשאין רוב משיאין לכהונה</w:t>
      </w:r>
      <w:r w:rsidR="006A24AD" w:rsidRPr="002D4AD7">
        <w:rPr>
          <w:rtl/>
        </w:rPr>
        <w:t xml:space="preserve">. </w:t>
      </w:r>
      <w:r w:rsidR="00F0100F" w:rsidRPr="002D4AD7">
        <w:rPr>
          <w:rtl/>
        </w:rPr>
        <w:t>אלא על כרחך שמעינן דאבא שאול לא קאמר דנאמנת אלא</w:t>
      </w:r>
      <w:r w:rsidR="006A24AD" w:rsidRPr="002D4AD7">
        <w:rPr>
          <w:rtl/>
        </w:rPr>
        <w:t xml:space="preserve"> </w:t>
      </w:r>
      <w:r w:rsidR="00F0100F" w:rsidRPr="002D4AD7">
        <w:rPr>
          <w:rtl/>
        </w:rPr>
        <w:t>לענין פסול קהל ולכך הוצרך רש</w:t>
      </w:r>
      <w:r w:rsidR="006A24AD" w:rsidRPr="002D4AD7">
        <w:rPr>
          <w:rtl/>
        </w:rPr>
        <w:t>"</w:t>
      </w:r>
      <w:r w:rsidR="00F0100F" w:rsidRPr="002D4AD7">
        <w:rPr>
          <w:rtl/>
        </w:rPr>
        <w:t>י לפרש רוב פסולים כגון</w:t>
      </w:r>
      <w:r w:rsidR="006A24AD" w:rsidRPr="002D4AD7">
        <w:rPr>
          <w:rtl/>
        </w:rPr>
        <w:t xml:space="preserve"> </w:t>
      </w:r>
      <w:r w:rsidR="00F0100F" w:rsidRPr="002D4AD7">
        <w:rPr>
          <w:rtl/>
        </w:rPr>
        <w:t>ארוסה וכו' אבל לענין פסול כהונה לא קאמר אבא שאול</w:t>
      </w:r>
      <w:r w:rsidR="006A24AD" w:rsidRPr="002D4AD7">
        <w:rPr>
          <w:rtl/>
        </w:rPr>
        <w:t xml:space="preserve"> </w:t>
      </w:r>
      <w:r w:rsidR="00F0100F" w:rsidRPr="002D4AD7">
        <w:rPr>
          <w:rtl/>
        </w:rPr>
        <w:t>דנאמנת ברוב פסולים הואיל ואיכא איסורא דאורייתא כמו</w:t>
      </w:r>
      <w:r w:rsidR="006A24AD" w:rsidRPr="002D4AD7">
        <w:rPr>
          <w:rtl/>
        </w:rPr>
        <w:t xml:space="preserve"> </w:t>
      </w:r>
      <w:r w:rsidR="00F0100F" w:rsidRPr="002D4AD7">
        <w:rPr>
          <w:rtl/>
        </w:rPr>
        <w:t>שכתבתי לעיל</w:t>
      </w:r>
      <w:r w:rsidR="006A24AD" w:rsidRPr="002D4AD7">
        <w:rPr>
          <w:rtl/>
        </w:rPr>
        <w:t>.</w:t>
      </w:r>
      <w:r w:rsidR="00F0100F" w:rsidRPr="002D4AD7">
        <w:rPr>
          <w:rtl/>
        </w:rPr>
        <w:t xml:space="preserve"> וא</w:t>
      </w:r>
      <w:r w:rsidR="006A24AD" w:rsidRPr="002D4AD7">
        <w:rPr>
          <w:rtl/>
        </w:rPr>
        <w:t>"</w:t>
      </w:r>
      <w:r w:rsidR="00F0100F" w:rsidRPr="002D4AD7">
        <w:rPr>
          <w:rtl/>
        </w:rPr>
        <w:t>ל א</w:t>
      </w:r>
      <w:r w:rsidRPr="002D4AD7">
        <w:rPr>
          <w:rFonts w:hint="cs"/>
          <w:rtl/>
        </w:rPr>
        <w:t>"</w:t>
      </w:r>
      <w:r w:rsidR="00F0100F" w:rsidRPr="002D4AD7">
        <w:rPr>
          <w:rtl/>
        </w:rPr>
        <w:t>כ מאי פריך תנינא חדא זמנא כו'</w:t>
      </w:r>
      <w:r w:rsidR="006A24AD" w:rsidRPr="002D4AD7">
        <w:rPr>
          <w:rtl/>
        </w:rPr>
        <w:t xml:space="preserve"> </w:t>
      </w:r>
      <w:r w:rsidR="00F0100F" w:rsidRPr="002D4AD7">
        <w:rPr>
          <w:rtl/>
        </w:rPr>
        <w:t>הלא לא דמי דהתם מיירי לענין פסול כהונה ואבא שאול</w:t>
      </w:r>
      <w:r w:rsidR="006A24AD" w:rsidRPr="002D4AD7">
        <w:rPr>
          <w:rtl/>
        </w:rPr>
        <w:t xml:space="preserve"> </w:t>
      </w:r>
      <w:r w:rsidR="00F0100F" w:rsidRPr="002D4AD7">
        <w:rPr>
          <w:rtl/>
        </w:rPr>
        <w:t>מיירי לענין פסול קהל, די"ל דמכ"ש פריך שפיר אם אמר</w:t>
      </w:r>
      <w:r w:rsidR="006A24AD" w:rsidRPr="002D4AD7">
        <w:rPr>
          <w:rtl/>
        </w:rPr>
        <w:t xml:space="preserve"> </w:t>
      </w:r>
      <w:r w:rsidR="00F0100F" w:rsidRPr="002D4AD7">
        <w:rPr>
          <w:rtl/>
        </w:rPr>
        <w:t>ר"ג דנאמנת לענין פסול כהונה א"כ דאבא שאול ל</w:t>
      </w:r>
      <w:r w:rsidR="006A24AD" w:rsidRPr="002D4AD7">
        <w:rPr>
          <w:rtl/>
        </w:rPr>
        <w:t>"</w:t>
      </w:r>
      <w:r w:rsidR="00F0100F" w:rsidRPr="002D4AD7">
        <w:rPr>
          <w:rtl/>
        </w:rPr>
        <w:t>ל</w:t>
      </w:r>
      <w:r w:rsidR="006A24AD" w:rsidRPr="002D4AD7">
        <w:rPr>
          <w:rtl/>
        </w:rPr>
        <w:t>,</w:t>
      </w:r>
      <w:r w:rsidR="00F0100F" w:rsidRPr="002D4AD7">
        <w:rPr>
          <w:rtl/>
        </w:rPr>
        <w:t xml:space="preserve"> ולכן</w:t>
      </w:r>
      <w:r w:rsidR="006A24AD" w:rsidRPr="002D4AD7">
        <w:rPr>
          <w:rtl/>
        </w:rPr>
        <w:t xml:space="preserve"> </w:t>
      </w:r>
      <w:r w:rsidR="00F0100F" w:rsidRPr="002D4AD7">
        <w:rPr>
          <w:rtl/>
        </w:rPr>
        <w:t>לא קאמר אלא דרצה להורות דלעולם מיירי הא בה והא</w:t>
      </w:r>
      <w:r w:rsidR="006A24AD" w:rsidRPr="002D4AD7">
        <w:rPr>
          <w:rtl/>
        </w:rPr>
        <w:t xml:space="preserve"> </w:t>
      </w:r>
      <w:r w:rsidR="00F0100F" w:rsidRPr="002D4AD7">
        <w:rPr>
          <w:rtl/>
        </w:rPr>
        <w:t>בבתה ר"ל דגבי ר"ג מיירי לענין פסול בה דהיינו פסול</w:t>
      </w:r>
      <w:r w:rsidR="006A24AD" w:rsidRPr="002D4AD7">
        <w:rPr>
          <w:rtl/>
        </w:rPr>
        <w:t xml:space="preserve"> </w:t>
      </w:r>
      <w:r w:rsidR="00F0100F" w:rsidRPr="002D4AD7">
        <w:rPr>
          <w:rtl/>
        </w:rPr>
        <w:t>קהל</w:t>
      </w:r>
      <w:r w:rsidR="006A24AD" w:rsidRPr="002D4AD7">
        <w:rPr>
          <w:rtl/>
        </w:rPr>
        <w:t>,</w:t>
      </w:r>
      <w:r w:rsidR="00F0100F" w:rsidRPr="002D4AD7">
        <w:rPr>
          <w:rtl/>
        </w:rPr>
        <w:t xml:space="preserve"> כן נראה לפרש מימרא זו</w:t>
      </w:r>
      <w:r w:rsidR="006A24AD" w:rsidRPr="002D4AD7">
        <w:rPr>
          <w:rtl/>
        </w:rPr>
        <w:t>.</w:t>
      </w:r>
      <w:r w:rsidR="00F0100F" w:rsidRPr="002D4AD7">
        <w:rPr>
          <w:rtl/>
        </w:rPr>
        <w:t xml:space="preserve"> וא</w:t>
      </w:r>
      <w:r w:rsidR="006A24AD" w:rsidRPr="002D4AD7">
        <w:rPr>
          <w:rtl/>
        </w:rPr>
        <w:t>"</w:t>
      </w:r>
      <w:r w:rsidR="00F0100F" w:rsidRPr="002D4AD7">
        <w:rPr>
          <w:rtl/>
        </w:rPr>
        <w:t>כ שמעינן מינה דלענין</w:t>
      </w:r>
      <w:r w:rsidR="006A24AD" w:rsidRPr="002D4AD7">
        <w:rPr>
          <w:rtl/>
        </w:rPr>
        <w:t xml:space="preserve"> </w:t>
      </w:r>
      <w:r w:rsidR="00F0100F" w:rsidRPr="002D4AD7">
        <w:rPr>
          <w:rtl/>
        </w:rPr>
        <w:t>פסול</w:t>
      </w:r>
      <w:r w:rsidR="006A24AD" w:rsidRPr="002D4AD7">
        <w:rPr>
          <w:rtl/>
        </w:rPr>
        <w:t xml:space="preserve"> </w:t>
      </w:r>
      <w:r w:rsidR="00F0100F" w:rsidRPr="002D4AD7">
        <w:rPr>
          <w:rtl/>
        </w:rPr>
        <w:t>כהונה</w:t>
      </w:r>
      <w:r w:rsidR="006A24AD" w:rsidRPr="002D4AD7">
        <w:rPr>
          <w:rtl/>
        </w:rPr>
        <w:t xml:space="preserve"> </w:t>
      </w:r>
      <w:r w:rsidR="00F0100F" w:rsidRPr="002D4AD7">
        <w:rPr>
          <w:rtl/>
        </w:rPr>
        <w:t>שהיא</w:t>
      </w:r>
      <w:r w:rsidR="006A24AD" w:rsidRPr="002D4AD7">
        <w:rPr>
          <w:rtl/>
        </w:rPr>
        <w:t xml:space="preserve"> </w:t>
      </w:r>
      <w:r w:rsidR="00F0100F" w:rsidRPr="002D4AD7">
        <w:rPr>
          <w:rtl/>
        </w:rPr>
        <w:t>דאורייתא בעינן תרי רובי בבתה</w:t>
      </w:r>
      <w:r w:rsidR="006A24AD" w:rsidRPr="002D4AD7">
        <w:rPr>
          <w:rtl/>
        </w:rPr>
        <w:t xml:space="preserve"> </w:t>
      </w:r>
      <w:r w:rsidR="00F0100F" w:rsidRPr="002D4AD7">
        <w:rPr>
          <w:rtl/>
        </w:rPr>
        <w:t>כמו בה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ועוד </w:t>
      </w:r>
      <w:r w:rsidRPr="002D4AD7">
        <w:rPr>
          <w:rStyle w:val="a3"/>
          <w:vertAlign w:val="superscript"/>
          <w:rtl/>
        </w:rPr>
        <w:t>@33</w:t>
      </w:r>
      <w:r w:rsidR="00F0100F" w:rsidRPr="002D4AD7">
        <w:rPr>
          <w:rtl/>
        </w:rPr>
        <w:t>נראה קצת להוכיח דלא אמרינן מיגו דנאמנת לענין</w:t>
      </w:r>
      <w:r w:rsidR="006A24AD" w:rsidRPr="002D4AD7">
        <w:rPr>
          <w:rtl/>
        </w:rPr>
        <w:t xml:space="preserve"> </w:t>
      </w:r>
      <w:r w:rsidR="00F0100F" w:rsidRPr="002D4AD7">
        <w:rPr>
          <w:rtl/>
        </w:rPr>
        <w:t>פסול קהל נאמנת נמי לשאר דברים</w:t>
      </w:r>
      <w:r w:rsidR="006A24AD" w:rsidRPr="002D4AD7">
        <w:rPr>
          <w:rtl/>
        </w:rPr>
        <w:t>.</w:t>
      </w:r>
      <w:r w:rsidR="00F0100F" w:rsidRPr="002D4AD7">
        <w:rPr>
          <w:rtl/>
        </w:rPr>
        <w:t xml:space="preserve"> מהא דכתב</w:t>
      </w:r>
      <w:r w:rsidR="006A24AD" w:rsidRPr="002D4AD7">
        <w:rPr>
          <w:rtl/>
        </w:rPr>
        <w:t xml:space="preserve"> </w:t>
      </w:r>
      <w:r w:rsidR="00F0100F" w:rsidRPr="002D4AD7">
        <w:rPr>
          <w:rtl/>
        </w:rPr>
        <w:t>רש</w:t>
      </w:r>
      <w:r w:rsidR="006A24AD" w:rsidRPr="002D4AD7">
        <w:rPr>
          <w:rtl/>
        </w:rPr>
        <w:t>"</w:t>
      </w:r>
      <w:r w:rsidR="00F0100F" w:rsidRPr="002D4AD7">
        <w:rPr>
          <w:rtl/>
        </w:rPr>
        <w:t>י במתניתין דלעיל מה טיבו של זה פלוני וכהן הוא</w:t>
      </w:r>
      <w:r w:rsidR="006A24AD" w:rsidRPr="002D4AD7">
        <w:rPr>
          <w:rtl/>
        </w:rPr>
        <w:t xml:space="preserve">, </w:t>
      </w:r>
      <w:r w:rsidR="00F0100F" w:rsidRPr="002D4AD7">
        <w:rPr>
          <w:rtl/>
        </w:rPr>
        <w:t>ופירש"י כהן לאו דוקא אלא ר</w:t>
      </w:r>
      <w:r w:rsidR="006A24AD" w:rsidRPr="002D4AD7">
        <w:rPr>
          <w:rtl/>
        </w:rPr>
        <w:t>"</w:t>
      </w:r>
      <w:r w:rsidR="00F0100F" w:rsidRPr="002D4AD7">
        <w:rPr>
          <w:rtl/>
        </w:rPr>
        <w:t>ל מיוחס וכן פירש הר</w:t>
      </w:r>
      <w:r w:rsidR="006A24AD" w:rsidRPr="002D4AD7">
        <w:rPr>
          <w:rtl/>
        </w:rPr>
        <w:t>"</w:t>
      </w:r>
      <w:r w:rsidR="00F0100F" w:rsidRPr="002D4AD7">
        <w:rPr>
          <w:rtl/>
        </w:rPr>
        <w:t>ן שם</w:t>
      </w:r>
      <w:r w:rsidR="006A24AD" w:rsidRPr="002D4AD7">
        <w:rPr>
          <w:rtl/>
        </w:rPr>
        <w:t xml:space="preserve">. </w:t>
      </w:r>
      <w:r w:rsidR="00F0100F" w:rsidRPr="002D4AD7">
        <w:rPr>
          <w:rtl/>
        </w:rPr>
        <w:t>והשתא אי אמרינן מגו דנאמנת למקצת דבריה נאמנת לכולן</w:t>
      </w:r>
      <w:r w:rsidR="006A24AD" w:rsidRPr="002D4AD7">
        <w:rPr>
          <w:rtl/>
        </w:rPr>
        <w:t xml:space="preserve"> </w:t>
      </w:r>
      <w:r w:rsidR="00F0100F" w:rsidRPr="002D4AD7">
        <w:rPr>
          <w:rtl/>
        </w:rPr>
        <w:t>א</w:t>
      </w:r>
      <w:r w:rsidR="006A24AD" w:rsidRPr="002D4AD7">
        <w:rPr>
          <w:rtl/>
        </w:rPr>
        <w:t>"</w:t>
      </w:r>
      <w:r w:rsidR="00F0100F" w:rsidRPr="002D4AD7">
        <w:rPr>
          <w:rtl/>
        </w:rPr>
        <w:t>כ מנ</w:t>
      </w:r>
      <w:r w:rsidR="006A24AD" w:rsidRPr="002D4AD7">
        <w:rPr>
          <w:rtl/>
        </w:rPr>
        <w:t>"</w:t>
      </w:r>
      <w:r w:rsidR="00F0100F" w:rsidRPr="002D4AD7">
        <w:rPr>
          <w:rtl/>
        </w:rPr>
        <w:t>ל לרש"י דלמא נאמנת לשווייה כהן ממש מכח מגו</w:t>
      </w:r>
      <w:r w:rsidR="006A24AD" w:rsidRPr="002D4AD7">
        <w:rPr>
          <w:rtl/>
        </w:rPr>
        <w:t xml:space="preserve"> </w:t>
      </w:r>
      <w:r w:rsidR="00F0100F" w:rsidRPr="002D4AD7">
        <w:rPr>
          <w:rtl/>
        </w:rPr>
        <w:t>זה</w:t>
      </w:r>
      <w:r w:rsidR="006A24AD" w:rsidRPr="002D4AD7">
        <w:rPr>
          <w:rtl/>
        </w:rPr>
        <w:t>.</w:t>
      </w:r>
      <w:r w:rsidR="00F0100F" w:rsidRPr="002D4AD7">
        <w:rPr>
          <w:rtl/>
        </w:rPr>
        <w:t xml:space="preserve"> ואין לדחות דהני מילי תרי דברים נינהו דאין הכשר</w:t>
      </w:r>
      <w:r w:rsidR="006A24AD" w:rsidRPr="002D4AD7">
        <w:rPr>
          <w:rtl/>
        </w:rPr>
        <w:t xml:space="preserve"> </w:t>
      </w:r>
      <w:r w:rsidR="00F0100F" w:rsidRPr="002D4AD7">
        <w:rPr>
          <w:rtl/>
        </w:rPr>
        <w:t>יחוסו לענין נשואיו תולה בדין כהונתו ולכך פלגינן דיבורה</w:t>
      </w:r>
      <w:r w:rsidR="006A24AD" w:rsidRPr="002D4AD7">
        <w:rPr>
          <w:rtl/>
        </w:rPr>
        <w:t xml:space="preserve"> </w:t>
      </w:r>
      <w:r w:rsidR="00F0100F" w:rsidRPr="002D4AD7">
        <w:rPr>
          <w:rtl/>
        </w:rPr>
        <w:t>בזה</w:t>
      </w:r>
      <w:r w:rsidR="006A24AD" w:rsidRPr="002D4AD7">
        <w:rPr>
          <w:rtl/>
        </w:rPr>
        <w:t>,</w:t>
      </w:r>
      <w:r w:rsidR="00F0100F" w:rsidRPr="002D4AD7">
        <w:rPr>
          <w:rtl/>
        </w:rPr>
        <w:t xml:space="preserve"> אבל לענין שמותרת להנשא לכהן ולישראל הכל הוא</w:t>
      </w:r>
      <w:r w:rsidR="006A24AD" w:rsidRPr="002D4AD7">
        <w:rPr>
          <w:rtl/>
        </w:rPr>
        <w:t xml:space="preserve"> </w:t>
      </w:r>
      <w:r w:rsidR="00F0100F" w:rsidRPr="002D4AD7">
        <w:rPr>
          <w:rtl/>
        </w:rPr>
        <w:t>ענין נשואין ולכך אמרינן בה מגו</w:t>
      </w:r>
      <w:r w:rsidR="006A24AD" w:rsidRPr="002D4AD7">
        <w:rPr>
          <w:rtl/>
        </w:rPr>
        <w:t>,</w:t>
      </w:r>
      <w:r w:rsidR="00F0100F" w:rsidRPr="002D4AD7">
        <w:rPr>
          <w:rtl/>
        </w:rPr>
        <w:t xml:space="preserve"> דאם כן אין הנדון דומה</w:t>
      </w:r>
      <w:r w:rsidR="006A24AD" w:rsidRPr="002D4AD7">
        <w:rPr>
          <w:rtl/>
        </w:rPr>
        <w:t xml:space="preserve"> </w:t>
      </w:r>
      <w:r w:rsidR="00F0100F" w:rsidRPr="002D4AD7">
        <w:rPr>
          <w:rtl/>
        </w:rPr>
        <w:t>לראיה שאנו דנין לענין חליצה, ומ</w:t>
      </w:r>
      <w:r w:rsidR="006A24AD" w:rsidRPr="002D4AD7">
        <w:rPr>
          <w:rtl/>
        </w:rPr>
        <w:t>"</w:t>
      </w:r>
      <w:r w:rsidR="00F0100F" w:rsidRPr="002D4AD7">
        <w:rPr>
          <w:rtl/>
        </w:rPr>
        <w:t>מ אפשר שדעת מר</w:t>
      </w:r>
      <w:r w:rsidR="006A24AD" w:rsidRPr="002D4AD7">
        <w:rPr>
          <w:rtl/>
        </w:rPr>
        <w:t xml:space="preserve"> </w:t>
      </w:r>
      <w:r w:rsidR="00F0100F" w:rsidRPr="002D4AD7">
        <w:rPr>
          <w:rtl/>
        </w:rPr>
        <w:t>דלענין שיהא ישראל גמור לא רצו להכשיר לחצאין ולא משום</w:t>
      </w:r>
      <w:r w:rsidR="006A24AD" w:rsidRPr="002D4AD7">
        <w:rPr>
          <w:rtl/>
        </w:rPr>
        <w:t xml:space="preserve"> </w:t>
      </w:r>
      <w:r w:rsidR="00F0100F" w:rsidRPr="002D4AD7">
        <w:rPr>
          <w:rtl/>
        </w:rPr>
        <w:t>דלא פלגינן דבורא. וכן דקדק מר בלשונו והיא סברא</w:t>
      </w:r>
      <w:r w:rsidR="006A24AD" w:rsidRPr="002D4AD7">
        <w:rPr>
          <w:rtl/>
        </w:rPr>
        <w:t xml:space="preserve"> </w:t>
      </w:r>
      <w:r w:rsidR="00F0100F" w:rsidRPr="002D4AD7">
        <w:rPr>
          <w:rtl/>
        </w:rPr>
        <w:t>נאותה</w:t>
      </w:r>
      <w:r w:rsidR="006A24AD" w:rsidRPr="002D4AD7">
        <w:rPr>
          <w:rtl/>
        </w:rPr>
        <w:t>.</w:t>
      </w:r>
      <w:r w:rsidR="00F0100F" w:rsidRPr="002D4AD7">
        <w:rPr>
          <w:rtl/>
        </w:rPr>
        <w:t xml:space="preserve"> אך אינה נראית מוכרחת ממה שכתב וז</w:t>
      </w:r>
      <w:r w:rsidR="006A24AD" w:rsidRPr="002D4AD7">
        <w:rPr>
          <w:rtl/>
        </w:rPr>
        <w:t>"</w:t>
      </w:r>
      <w:r w:rsidR="00F0100F" w:rsidRPr="002D4AD7">
        <w:rPr>
          <w:rtl/>
        </w:rPr>
        <w:t>ל דהא</w:t>
      </w:r>
      <w:r w:rsidR="006A24AD" w:rsidRPr="002D4AD7">
        <w:rPr>
          <w:rtl/>
        </w:rPr>
        <w:t xml:space="preserve"> </w:t>
      </w:r>
      <w:r w:rsidR="00F0100F" w:rsidRPr="002D4AD7">
        <w:rPr>
          <w:rtl/>
        </w:rPr>
        <w:t>פי</w:t>
      </w:r>
      <w:r w:rsidR="006A24AD" w:rsidRPr="002D4AD7">
        <w:rPr>
          <w:rtl/>
        </w:rPr>
        <w:t>"</w:t>
      </w:r>
      <w:r w:rsidR="00F0100F" w:rsidRPr="002D4AD7">
        <w:rPr>
          <w:rtl/>
        </w:rPr>
        <w:t>ח מא</w:t>
      </w:r>
      <w:r w:rsidR="006A24AD" w:rsidRPr="002D4AD7">
        <w:rPr>
          <w:rtl/>
        </w:rPr>
        <w:t>"</w:t>
      </w:r>
      <w:r w:rsidR="00F0100F" w:rsidRPr="002D4AD7">
        <w:rPr>
          <w:rtl/>
        </w:rPr>
        <w:t>ב חלק המ"מ בין האשה לולד וז"ל ולזה לא החמירו</w:t>
      </w:r>
      <w:r w:rsidR="006A24AD" w:rsidRPr="002D4AD7">
        <w:rPr>
          <w:rtl/>
        </w:rPr>
        <w:t xml:space="preserve"> </w:t>
      </w:r>
      <w:r w:rsidR="00F0100F" w:rsidRPr="002D4AD7">
        <w:rPr>
          <w:rtl/>
        </w:rPr>
        <w:t>בולד כלל כו' עד אבל בה עצמה כו' עד לכתחלה לא תנשא</w:t>
      </w:r>
      <w:r w:rsidR="006A24AD" w:rsidRPr="002D4AD7">
        <w:rPr>
          <w:rtl/>
        </w:rPr>
        <w:t xml:space="preserve"> </w:t>
      </w:r>
      <w:r w:rsidR="00F0100F" w:rsidRPr="002D4AD7">
        <w:rPr>
          <w:rtl/>
        </w:rPr>
        <w:t>אלא בתרי רובי כו'</w:t>
      </w:r>
      <w:r w:rsidR="006A24AD" w:rsidRPr="002D4AD7">
        <w:rPr>
          <w:rtl/>
        </w:rPr>
        <w:t>,</w:t>
      </w:r>
      <w:r w:rsidR="00F0100F" w:rsidRPr="002D4AD7">
        <w:rPr>
          <w:rtl/>
        </w:rPr>
        <w:t xml:space="preserve"> מדברים אלו משמע דהאמינו להכשיר</w:t>
      </w:r>
      <w:r w:rsidR="006A24AD" w:rsidRPr="002D4AD7">
        <w:rPr>
          <w:rtl/>
        </w:rPr>
        <w:t xml:space="preserve"> </w:t>
      </w:r>
      <w:r w:rsidR="00F0100F" w:rsidRPr="002D4AD7">
        <w:rPr>
          <w:rtl/>
        </w:rPr>
        <w:t>הולד אפילו לכהונה לכתחלה אע</w:t>
      </w:r>
      <w:r w:rsidR="006A24AD" w:rsidRPr="002D4AD7">
        <w:rPr>
          <w:rtl/>
        </w:rPr>
        <w:t>"</w:t>
      </w:r>
      <w:r w:rsidR="00F0100F" w:rsidRPr="002D4AD7">
        <w:rPr>
          <w:rtl/>
        </w:rPr>
        <w:t>ג דליכא תרי רובי</w:t>
      </w:r>
      <w:r w:rsidR="006A24AD" w:rsidRPr="002D4AD7">
        <w:rPr>
          <w:rtl/>
        </w:rPr>
        <w:t xml:space="preserve">. </w:t>
      </w:r>
      <w:r w:rsidR="00F0100F" w:rsidRPr="002D4AD7">
        <w:rPr>
          <w:rtl/>
        </w:rPr>
        <w:t>ראשונה מדאמר ולזה לא החמירו בולד כלל משמע אפילו</w:t>
      </w:r>
      <w:r w:rsidR="006A24AD" w:rsidRPr="002D4AD7">
        <w:rPr>
          <w:rtl/>
        </w:rPr>
        <w:t xml:space="preserve"> </w:t>
      </w:r>
      <w:r w:rsidR="00F0100F" w:rsidRPr="002D4AD7">
        <w:rPr>
          <w:rtl/>
        </w:rPr>
        <w:t>לכהונה אשר אנחנו עסוקים בו שם</w:t>
      </w:r>
      <w:r w:rsidR="006A24AD" w:rsidRPr="002D4AD7">
        <w:rPr>
          <w:rtl/>
        </w:rPr>
        <w:t>.</w:t>
      </w:r>
      <w:r w:rsidR="00F0100F" w:rsidRPr="002D4AD7">
        <w:rPr>
          <w:rtl/>
        </w:rPr>
        <w:t xml:space="preserve"> שנית דמדבריו משמע</w:t>
      </w:r>
      <w:r w:rsidR="006A24AD" w:rsidRPr="002D4AD7">
        <w:rPr>
          <w:rtl/>
        </w:rPr>
        <w:t xml:space="preserve"> </w:t>
      </w:r>
      <w:r w:rsidR="00F0100F" w:rsidRPr="002D4AD7">
        <w:rPr>
          <w:rtl/>
        </w:rPr>
        <w:t>שהחמירו באשה יותר מבולד ואי בעינן תרי רובי א"כ דין</w:t>
      </w:r>
      <w:r w:rsidR="006A24AD" w:rsidRPr="002D4AD7">
        <w:rPr>
          <w:rtl/>
        </w:rPr>
        <w:t xml:space="preserve"> </w:t>
      </w:r>
      <w:r w:rsidR="00F0100F" w:rsidRPr="002D4AD7">
        <w:rPr>
          <w:rtl/>
        </w:rPr>
        <w:t>האשה והולד שוין</w:t>
      </w:r>
      <w:r w:rsidR="006A24AD" w:rsidRPr="002D4AD7">
        <w:rPr>
          <w:rtl/>
        </w:rPr>
        <w:t>.</w:t>
      </w:r>
      <w:r w:rsidR="00F0100F" w:rsidRPr="002D4AD7">
        <w:rPr>
          <w:rtl/>
        </w:rPr>
        <w:t xml:space="preserve"> שלישית דאם דין הולד שוה לדין האשה</w:t>
      </w:r>
      <w:r w:rsidR="006A24AD" w:rsidRPr="002D4AD7">
        <w:rPr>
          <w:rtl/>
        </w:rPr>
        <w:t xml:space="preserve"> </w:t>
      </w:r>
      <w:r w:rsidR="00F0100F" w:rsidRPr="002D4AD7">
        <w:rPr>
          <w:rtl/>
        </w:rPr>
        <w:t>לענין כהונה אמאי הוצרך לחלק בין אשה לולד למה לא חילק</w:t>
      </w:r>
      <w:r w:rsidR="006A24AD" w:rsidRPr="002D4AD7">
        <w:rPr>
          <w:rtl/>
        </w:rPr>
        <w:t xml:space="preserve"> </w:t>
      </w:r>
      <w:r w:rsidR="00F0100F" w:rsidRPr="002D4AD7">
        <w:rPr>
          <w:rtl/>
        </w:rPr>
        <w:t>בולד גופו בין פסול כהונה לפסול קהל עכ</w:t>
      </w:r>
      <w:r w:rsidR="006A24AD" w:rsidRPr="002D4AD7">
        <w:rPr>
          <w:rtl/>
        </w:rPr>
        <w:t>"</w:t>
      </w:r>
      <w:r w:rsidR="00F0100F" w:rsidRPr="002D4AD7">
        <w:rPr>
          <w:rtl/>
        </w:rPr>
        <w:t>ל דמר</w:t>
      </w:r>
      <w:r w:rsidR="006A24AD" w:rsidRPr="002D4AD7">
        <w:rPr>
          <w:rtl/>
        </w:rPr>
        <w:t>.</w:t>
      </w:r>
      <w:r w:rsidR="00F0100F" w:rsidRPr="002D4AD7">
        <w:rPr>
          <w:rtl/>
        </w:rPr>
        <w:t xml:space="preserve"> והנה</w:t>
      </w:r>
      <w:r w:rsidR="006A24AD" w:rsidRPr="002D4AD7">
        <w:rPr>
          <w:rtl/>
        </w:rPr>
        <w:t xml:space="preserve"> </w:t>
      </w:r>
      <w:r w:rsidR="00F0100F" w:rsidRPr="002D4AD7">
        <w:rPr>
          <w:rtl/>
        </w:rPr>
        <w:t>באמת אין זה הכרח דמידי איריא הא כדאיתא והא כדאיתא</w:t>
      </w:r>
      <w:r w:rsidR="006A24AD" w:rsidRPr="002D4AD7">
        <w:rPr>
          <w:rtl/>
        </w:rPr>
        <w:t xml:space="preserve"> </w:t>
      </w:r>
      <w:r w:rsidR="00F0100F" w:rsidRPr="002D4AD7">
        <w:rPr>
          <w:rtl/>
        </w:rPr>
        <w:t>וכמו שפירשתי לעיל דעת הגמרא דמאחר דלא מצינו פסול</w:t>
      </w:r>
      <w:r w:rsidR="006A24AD" w:rsidRPr="002D4AD7">
        <w:rPr>
          <w:rtl/>
        </w:rPr>
        <w:t xml:space="preserve"> </w:t>
      </w:r>
      <w:r w:rsidR="00F0100F" w:rsidRPr="002D4AD7">
        <w:rPr>
          <w:rtl/>
        </w:rPr>
        <w:t>אשה אלא לענין כהונה וכן ר"ג לא קאמר דנאמנת אלא</w:t>
      </w:r>
      <w:r w:rsidR="006A24AD" w:rsidRPr="002D4AD7">
        <w:rPr>
          <w:rtl/>
        </w:rPr>
        <w:t xml:space="preserve"> </w:t>
      </w:r>
      <w:r w:rsidR="00F0100F" w:rsidRPr="002D4AD7">
        <w:rPr>
          <w:rtl/>
        </w:rPr>
        <w:t>לענין כהונה פ</w:t>
      </w:r>
      <w:r w:rsidR="006A24AD" w:rsidRPr="002D4AD7">
        <w:rPr>
          <w:rtl/>
        </w:rPr>
        <w:t>"</w:t>
      </w:r>
      <w:r w:rsidR="00F0100F" w:rsidRPr="002D4AD7">
        <w:rPr>
          <w:rtl/>
        </w:rPr>
        <w:t>ק דכתובות (דף י</w:t>
      </w:r>
      <w:r w:rsidR="006A24AD" w:rsidRPr="002D4AD7">
        <w:rPr>
          <w:rtl/>
        </w:rPr>
        <w:t>"</w:t>
      </w:r>
      <w:r w:rsidR="00F0100F" w:rsidRPr="002D4AD7">
        <w:rPr>
          <w:rtl/>
        </w:rPr>
        <w:t>ג) ואבא שאול נקט דינו</w:t>
      </w:r>
      <w:r w:rsidR="006A24AD" w:rsidRPr="002D4AD7">
        <w:rPr>
          <w:rtl/>
        </w:rPr>
        <w:t xml:space="preserve"> </w:t>
      </w:r>
      <w:r w:rsidR="00F0100F" w:rsidRPr="002D4AD7">
        <w:rPr>
          <w:rtl/>
        </w:rPr>
        <w:t>לענין הולד לענין פסול קהל כמו שמבואר שם פרק עשרה</w:t>
      </w:r>
      <w:r w:rsidR="006A24AD" w:rsidRPr="002D4AD7">
        <w:rPr>
          <w:rtl/>
        </w:rPr>
        <w:t xml:space="preserve"> </w:t>
      </w:r>
      <w:r w:rsidR="00F0100F" w:rsidRPr="002D4AD7">
        <w:rPr>
          <w:rtl/>
        </w:rPr>
        <w:t>יוחסין (דף ע</w:t>
      </w:r>
      <w:r w:rsidR="006A24AD" w:rsidRPr="002D4AD7">
        <w:rPr>
          <w:rtl/>
        </w:rPr>
        <w:t>"</w:t>
      </w:r>
      <w:r w:rsidR="00F0100F" w:rsidRPr="002D4AD7">
        <w:rPr>
          <w:rtl/>
        </w:rPr>
        <w:t>ג) לכן נקטו גם המחברים והמפרשים</w:t>
      </w:r>
      <w:r w:rsidR="006A24AD" w:rsidRPr="002D4AD7">
        <w:rPr>
          <w:rtl/>
        </w:rPr>
        <w:t xml:space="preserve"> </w:t>
      </w:r>
      <w:r w:rsidR="00F0100F" w:rsidRPr="002D4AD7">
        <w:rPr>
          <w:rtl/>
        </w:rPr>
        <w:t>תרווייהו</w:t>
      </w:r>
      <w:r w:rsidR="006A24AD" w:rsidRPr="002D4AD7">
        <w:rPr>
          <w:rtl/>
        </w:rPr>
        <w:t>,</w:t>
      </w:r>
      <w:r w:rsidR="00F0100F" w:rsidRPr="002D4AD7">
        <w:rPr>
          <w:rtl/>
        </w:rPr>
        <w:t xml:space="preserve"> ונקט לענין פסול קהל דין הולד ולענין פסול</w:t>
      </w:r>
      <w:r w:rsidR="006A24AD" w:rsidRPr="002D4AD7">
        <w:rPr>
          <w:rtl/>
        </w:rPr>
        <w:t xml:space="preserve"> </w:t>
      </w:r>
      <w:r w:rsidR="00F0100F" w:rsidRPr="002D4AD7">
        <w:rPr>
          <w:rtl/>
        </w:rPr>
        <w:t xml:space="preserve">כהונה דין האשה </w:t>
      </w:r>
      <w:r w:rsidR="00F0100F" w:rsidRPr="002D4AD7">
        <w:rPr>
          <w:rtl/>
        </w:rPr>
        <w:lastRenderedPageBreak/>
        <w:t>אבל לא לחלק ביניהם שיהא דין האשה</w:t>
      </w:r>
      <w:r w:rsidR="006A24AD" w:rsidRPr="002D4AD7">
        <w:rPr>
          <w:rtl/>
        </w:rPr>
        <w:t xml:space="preserve"> </w:t>
      </w:r>
      <w:r w:rsidR="00F0100F" w:rsidRPr="002D4AD7">
        <w:rPr>
          <w:rtl/>
        </w:rPr>
        <w:t>חמור מדין הולד אלא לחלק בין פסול קהל לפסול כהונה</w:t>
      </w:r>
      <w:r w:rsidR="006A24AD" w:rsidRPr="002D4AD7">
        <w:rPr>
          <w:rtl/>
        </w:rPr>
        <w:t xml:space="preserve">. </w:t>
      </w:r>
      <w:r w:rsidR="00F0100F" w:rsidRPr="002D4AD7">
        <w:rPr>
          <w:rtl/>
        </w:rPr>
        <w:t>ומה שהוכיח מר מדהשמיט הרמב</w:t>
      </w:r>
      <w:r w:rsidR="006A24AD" w:rsidRPr="002D4AD7">
        <w:rPr>
          <w:rtl/>
        </w:rPr>
        <w:t>"</w:t>
      </w:r>
      <w:r w:rsidR="00F0100F" w:rsidRPr="002D4AD7">
        <w:rPr>
          <w:rtl/>
        </w:rPr>
        <w:t>ם דין בתה דפליגי בה</w:t>
      </w:r>
      <w:r w:rsidR="006A24AD" w:rsidRPr="002D4AD7">
        <w:rPr>
          <w:rtl/>
        </w:rPr>
        <w:t xml:space="preserve"> </w:t>
      </w:r>
      <w:r w:rsidR="00F0100F" w:rsidRPr="002D4AD7">
        <w:rPr>
          <w:rtl/>
        </w:rPr>
        <w:t>ר</w:t>
      </w:r>
      <w:r w:rsidR="006A24AD" w:rsidRPr="002D4AD7">
        <w:rPr>
          <w:rtl/>
        </w:rPr>
        <w:t>"</w:t>
      </w:r>
      <w:r w:rsidR="00F0100F" w:rsidRPr="002D4AD7">
        <w:rPr>
          <w:rtl/>
        </w:rPr>
        <w:t>י ור' אליעזר מה דינה לכהונה והלכה כר</w:t>
      </w:r>
      <w:r w:rsidR="006A24AD" w:rsidRPr="002D4AD7">
        <w:rPr>
          <w:rtl/>
        </w:rPr>
        <w:t>"</w:t>
      </w:r>
      <w:r w:rsidR="00F0100F" w:rsidRPr="002D4AD7">
        <w:rPr>
          <w:rtl/>
        </w:rPr>
        <w:t>י ואי היתה</w:t>
      </w:r>
      <w:r w:rsidR="006A24AD" w:rsidRPr="002D4AD7">
        <w:rPr>
          <w:rtl/>
        </w:rPr>
        <w:t xml:space="preserve"> </w:t>
      </w:r>
      <w:r w:rsidR="00F0100F" w:rsidRPr="002D4AD7">
        <w:rPr>
          <w:rtl/>
        </w:rPr>
        <w:t>צריכה תרי רובי היה לו להזכיר פי</w:t>
      </w:r>
      <w:r w:rsidR="006A24AD" w:rsidRPr="002D4AD7">
        <w:rPr>
          <w:rtl/>
        </w:rPr>
        <w:t>"</w:t>
      </w:r>
      <w:r w:rsidR="00F0100F" w:rsidRPr="002D4AD7">
        <w:rPr>
          <w:rtl/>
        </w:rPr>
        <w:t>ח אלא ע"כ שסמך על</w:t>
      </w:r>
      <w:r w:rsidR="006A24AD" w:rsidRPr="002D4AD7">
        <w:rPr>
          <w:rtl/>
        </w:rPr>
        <w:t xml:space="preserve"> </w:t>
      </w:r>
      <w:r w:rsidR="00F0100F" w:rsidRPr="002D4AD7">
        <w:rPr>
          <w:rtl/>
        </w:rPr>
        <w:t>מה שכתב פט</w:t>
      </w:r>
      <w:r w:rsidR="006A24AD" w:rsidRPr="002D4AD7">
        <w:rPr>
          <w:rtl/>
        </w:rPr>
        <w:t>"</w:t>
      </w:r>
      <w:r w:rsidR="00F0100F" w:rsidRPr="002D4AD7">
        <w:rPr>
          <w:rtl/>
        </w:rPr>
        <w:t>ו שהולד כשר אפילו להשיא לכהונה לכתחלה</w:t>
      </w:r>
      <w:r w:rsidR="006A24AD" w:rsidRPr="002D4AD7">
        <w:rPr>
          <w:rtl/>
        </w:rPr>
        <w:t xml:space="preserve"> </w:t>
      </w:r>
      <w:r w:rsidR="00F0100F" w:rsidRPr="002D4AD7">
        <w:rPr>
          <w:rtl/>
        </w:rPr>
        <w:t>מטעם שכתבתי עכ</w:t>
      </w:r>
      <w:r w:rsidR="006A24AD" w:rsidRPr="002D4AD7">
        <w:rPr>
          <w:rtl/>
        </w:rPr>
        <w:t>"</w:t>
      </w:r>
      <w:r w:rsidR="00F0100F" w:rsidRPr="002D4AD7">
        <w:rPr>
          <w:rtl/>
        </w:rPr>
        <w:t>ל דמר, ובאמת שקושיא זו חזקה היא</w:t>
      </w:r>
      <w:r w:rsidR="006A24AD" w:rsidRPr="002D4AD7">
        <w:rPr>
          <w:rtl/>
        </w:rPr>
        <w:t xml:space="preserve"> </w:t>
      </w:r>
      <w:r w:rsidR="00F0100F" w:rsidRPr="002D4AD7">
        <w:rPr>
          <w:rtl/>
        </w:rPr>
        <w:t>וראויה לחכם כמעלתך אך שקושיא זו גם כן יש להקשות</w:t>
      </w:r>
      <w:r w:rsidR="006A24AD" w:rsidRPr="002D4AD7">
        <w:rPr>
          <w:rtl/>
        </w:rPr>
        <w:t xml:space="preserve"> </w:t>
      </w:r>
      <w:r w:rsidR="00F0100F" w:rsidRPr="002D4AD7">
        <w:rPr>
          <w:rtl/>
        </w:rPr>
        <w:t>אמאי השמיט כותי ועבד הבא על בת ישראל שהולד פגום</w:t>
      </w:r>
      <w:r w:rsidR="006A24AD" w:rsidRPr="002D4AD7">
        <w:rPr>
          <w:rtl/>
        </w:rPr>
        <w:t xml:space="preserve"> </w:t>
      </w:r>
      <w:r w:rsidR="00F0100F" w:rsidRPr="002D4AD7">
        <w:rPr>
          <w:rtl/>
        </w:rPr>
        <w:t>לכהונה כמו שכתבו הגהות מיימוניות פט</w:t>
      </w:r>
      <w:r w:rsidR="006A24AD" w:rsidRPr="002D4AD7">
        <w:rPr>
          <w:rtl/>
        </w:rPr>
        <w:t>"</w:t>
      </w:r>
      <w:r w:rsidR="00F0100F" w:rsidRPr="002D4AD7">
        <w:rPr>
          <w:rtl/>
        </w:rPr>
        <w:t>ו שם דאיתא כן</w:t>
      </w:r>
      <w:r w:rsidR="006A24AD" w:rsidRPr="002D4AD7">
        <w:rPr>
          <w:rtl/>
        </w:rPr>
        <w:t xml:space="preserve"> </w:t>
      </w:r>
      <w:r w:rsidR="00F0100F" w:rsidRPr="002D4AD7">
        <w:rPr>
          <w:rtl/>
        </w:rPr>
        <w:t>בירושלמי וכתב ג</w:t>
      </w:r>
      <w:r w:rsidR="006A24AD" w:rsidRPr="002D4AD7">
        <w:rPr>
          <w:rtl/>
        </w:rPr>
        <w:t>"</w:t>
      </w:r>
      <w:r w:rsidR="00F0100F" w:rsidRPr="002D4AD7">
        <w:rPr>
          <w:rtl/>
        </w:rPr>
        <w:t>כ הרמב</w:t>
      </w:r>
      <w:r w:rsidR="006A24AD" w:rsidRPr="002D4AD7">
        <w:rPr>
          <w:rtl/>
        </w:rPr>
        <w:t>"</w:t>
      </w:r>
      <w:r w:rsidR="00F0100F" w:rsidRPr="002D4AD7">
        <w:rPr>
          <w:rtl/>
        </w:rPr>
        <w:t>ם שם שהיא כשרה בסתם</w:t>
      </w:r>
      <w:r w:rsidR="006A24AD" w:rsidRPr="002D4AD7">
        <w:rPr>
          <w:rtl/>
        </w:rPr>
        <w:t xml:space="preserve">. </w:t>
      </w:r>
      <w:r w:rsidR="00F0100F" w:rsidRPr="002D4AD7">
        <w:rPr>
          <w:rtl/>
        </w:rPr>
        <w:t>ואדרבא יש לדקדק מדכתב הר</w:t>
      </w:r>
      <w:r w:rsidR="006A24AD" w:rsidRPr="002D4AD7">
        <w:rPr>
          <w:rtl/>
        </w:rPr>
        <w:t>"</w:t>
      </w:r>
      <w:r w:rsidR="00F0100F" w:rsidRPr="002D4AD7">
        <w:rPr>
          <w:rtl/>
        </w:rPr>
        <w:t>מ דין זה פט"ו אצל פסול</w:t>
      </w:r>
      <w:r w:rsidR="006A24AD" w:rsidRPr="002D4AD7">
        <w:rPr>
          <w:rtl/>
        </w:rPr>
        <w:t xml:space="preserve"> </w:t>
      </w:r>
      <w:r w:rsidR="00F0100F" w:rsidRPr="002D4AD7">
        <w:rPr>
          <w:rtl/>
        </w:rPr>
        <w:t>קהל ולא חזר וכתבו פי</w:t>
      </w:r>
      <w:r w:rsidR="006A24AD" w:rsidRPr="002D4AD7">
        <w:rPr>
          <w:rtl/>
        </w:rPr>
        <w:t>"</w:t>
      </w:r>
      <w:r w:rsidR="00F0100F" w:rsidRPr="002D4AD7">
        <w:rPr>
          <w:rtl/>
        </w:rPr>
        <w:t>ח דהוה רבותא טפי ש</w:t>
      </w:r>
      <w:r w:rsidR="006A24AD" w:rsidRPr="002D4AD7">
        <w:rPr>
          <w:rtl/>
        </w:rPr>
        <w:t>"</w:t>
      </w:r>
      <w:r w:rsidR="00F0100F" w:rsidRPr="002D4AD7">
        <w:rPr>
          <w:rtl/>
        </w:rPr>
        <w:t>מ דאיכא</w:t>
      </w:r>
      <w:r w:rsidR="006A24AD" w:rsidRPr="002D4AD7">
        <w:rPr>
          <w:rtl/>
        </w:rPr>
        <w:t xml:space="preserve"> </w:t>
      </w:r>
      <w:r w:rsidR="00F0100F" w:rsidRPr="002D4AD7">
        <w:rPr>
          <w:rtl/>
        </w:rPr>
        <w:t>לחלק בין פסול קהל לפסול כהונה</w:t>
      </w:r>
      <w:r w:rsidR="006A24AD" w:rsidRPr="002D4AD7">
        <w:rPr>
          <w:rtl/>
        </w:rPr>
        <w:t>,</w:t>
      </w:r>
      <w:r w:rsidR="00F0100F" w:rsidRPr="002D4AD7">
        <w:rPr>
          <w:rtl/>
        </w:rPr>
        <w:t xml:space="preserve"> ומה שלא הזכיר</w:t>
      </w:r>
      <w:r w:rsidR="006A24AD" w:rsidRPr="002D4AD7">
        <w:rPr>
          <w:rtl/>
        </w:rPr>
        <w:t xml:space="preserve"> </w:t>
      </w:r>
      <w:r w:rsidR="00F0100F" w:rsidRPr="002D4AD7">
        <w:rPr>
          <w:rtl/>
        </w:rPr>
        <w:t>הרמב</w:t>
      </w:r>
      <w:r w:rsidR="006A24AD" w:rsidRPr="002D4AD7">
        <w:rPr>
          <w:rtl/>
        </w:rPr>
        <w:t>"</w:t>
      </w:r>
      <w:r w:rsidR="00F0100F" w:rsidRPr="002D4AD7">
        <w:rPr>
          <w:rtl/>
        </w:rPr>
        <w:t>ם פסול בתה כמו שהזכיר פסול עצמה בין בכותי</w:t>
      </w:r>
      <w:r w:rsidR="006A24AD" w:rsidRPr="002D4AD7">
        <w:rPr>
          <w:rtl/>
        </w:rPr>
        <w:t xml:space="preserve"> </w:t>
      </w:r>
      <w:r w:rsidR="00F0100F" w:rsidRPr="002D4AD7">
        <w:rPr>
          <w:rtl/>
        </w:rPr>
        <w:t>ועבד הבא על בת ישראל בין בשתוקי צריכין לומר דסמך</w:t>
      </w:r>
      <w:r w:rsidR="006A24AD" w:rsidRPr="002D4AD7">
        <w:rPr>
          <w:rtl/>
        </w:rPr>
        <w:t xml:space="preserve"> </w:t>
      </w:r>
      <w:r w:rsidR="00F0100F" w:rsidRPr="002D4AD7">
        <w:rPr>
          <w:rtl/>
        </w:rPr>
        <w:t>אמה שכתב בתחלת הפרק ההוא דדין האשה והולד שוין</w:t>
      </w:r>
      <w:r w:rsidR="006A24AD" w:rsidRPr="002D4AD7">
        <w:rPr>
          <w:rtl/>
        </w:rPr>
        <w:t xml:space="preserve"> </w:t>
      </w:r>
      <w:r w:rsidR="00F0100F" w:rsidRPr="002D4AD7">
        <w:rPr>
          <w:rtl/>
        </w:rPr>
        <w:t>לענין פסול כהונה ולכן לא הוצרך ג"כ לאשמועינן דהלכה</w:t>
      </w:r>
      <w:r w:rsidR="006A24AD" w:rsidRPr="002D4AD7">
        <w:rPr>
          <w:rtl/>
        </w:rPr>
        <w:t xml:space="preserve"> </w:t>
      </w:r>
      <w:r w:rsidR="00F0100F" w:rsidRPr="002D4AD7">
        <w:rPr>
          <w:rtl/>
        </w:rPr>
        <w:t>כר</w:t>
      </w:r>
      <w:r w:rsidR="006A24AD" w:rsidRPr="002D4AD7">
        <w:rPr>
          <w:rtl/>
        </w:rPr>
        <w:t>"</w:t>
      </w:r>
      <w:r w:rsidR="00F0100F" w:rsidRPr="002D4AD7">
        <w:rPr>
          <w:rtl/>
        </w:rPr>
        <w:t>י דמאן דמכשיר בה מכשיר בבתה דמאחר שכבר פסק</w:t>
      </w:r>
      <w:r w:rsidR="006A24AD" w:rsidRPr="002D4AD7">
        <w:rPr>
          <w:rtl/>
        </w:rPr>
        <w:t xml:space="preserve"> </w:t>
      </w:r>
      <w:r w:rsidR="00F0100F" w:rsidRPr="002D4AD7">
        <w:rPr>
          <w:rtl/>
        </w:rPr>
        <w:t>פט</w:t>
      </w:r>
      <w:r w:rsidR="006A24AD" w:rsidRPr="002D4AD7">
        <w:rPr>
          <w:rtl/>
        </w:rPr>
        <w:t>"</w:t>
      </w:r>
      <w:r w:rsidR="00F0100F" w:rsidRPr="002D4AD7">
        <w:rPr>
          <w:rtl/>
        </w:rPr>
        <w:t>ו דאצל פסול קהל נאמנת לכתחלה לא אתא לאשמועינן</w:t>
      </w:r>
      <w:r w:rsidR="006A24AD" w:rsidRPr="002D4AD7">
        <w:rPr>
          <w:rtl/>
        </w:rPr>
        <w:t xml:space="preserve"> </w:t>
      </w:r>
      <w:r w:rsidR="00F0100F" w:rsidRPr="002D4AD7">
        <w:rPr>
          <w:rtl/>
        </w:rPr>
        <w:t>בפרק זה אלא מה דחמור לענין כהונה מלענין ישראל וא</w:t>
      </w:r>
      <w:r w:rsidR="006A24AD" w:rsidRPr="002D4AD7">
        <w:rPr>
          <w:rtl/>
        </w:rPr>
        <w:t>"</w:t>
      </w:r>
      <w:r w:rsidR="00F0100F" w:rsidRPr="002D4AD7">
        <w:rPr>
          <w:rtl/>
        </w:rPr>
        <w:t>כ</w:t>
      </w:r>
      <w:r w:rsidR="006A24AD" w:rsidRPr="002D4AD7">
        <w:rPr>
          <w:rtl/>
        </w:rPr>
        <w:t xml:space="preserve"> </w:t>
      </w:r>
      <w:r w:rsidR="00F0100F" w:rsidRPr="002D4AD7">
        <w:rPr>
          <w:rtl/>
        </w:rPr>
        <w:t>מאחר שפסק דאפילו בה בעינן תרי רובי כ</w:t>
      </w:r>
      <w:r w:rsidR="006A24AD" w:rsidRPr="002D4AD7">
        <w:rPr>
          <w:rtl/>
        </w:rPr>
        <w:t>"</w:t>
      </w:r>
      <w:r w:rsidR="00F0100F" w:rsidRPr="002D4AD7">
        <w:rPr>
          <w:rtl/>
        </w:rPr>
        <w:t>ש בבתה ולא</w:t>
      </w:r>
      <w:r w:rsidR="006A24AD" w:rsidRPr="002D4AD7">
        <w:rPr>
          <w:rtl/>
        </w:rPr>
        <w:t xml:space="preserve"> </w:t>
      </w:r>
      <w:r w:rsidR="00F0100F" w:rsidRPr="002D4AD7">
        <w:rPr>
          <w:rtl/>
        </w:rPr>
        <w:t>הוצרך לפסוק דאם נשאת לא תצא לענין שריותא דבת</w:t>
      </w:r>
      <w:r w:rsidR="006A24AD" w:rsidRPr="002D4AD7">
        <w:rPr>
          <w:rtl/>
        </w:rPr>
        <w:t xml:space="preserve"> </w:t>
      </w:r>
      <w:r w:rsidR="00F0100F" w:rsidRPr="002D4AD7">
        <w:rPr>
          <w:rtl/>
        </w:rPr>
        <w:t>דההוא יכולין למילף מפרק ט</w:t>
      </w:r>
      <w:r w:rsidR="006A24AD" w:rsidRPr="002D4AD7">
        <w:rPr>
          <w:rtl/>
        </w:rPr>
        <w:t>"</w:t>
      </w:r>
      <w:r w:rsidR="00F0100F" w:rsidRPr="002D4AD7">
        <w:rPr>
          <w:rtl/>
        </w:rPr>
        <w:t>ו דאם התם מותרת לינשא</w:t>
      </w:r>
      <w:r w:rsidR="006A24AD" w:rsidRPr="002D4AD7">
        <w:rPr>
          <w:rtl/>
        </w:rPr>
        <w:t xml:space="preserve"> </w:t>
      </w:r>
      <w:r w:rsidR="00F0100F" w:rsidRPr="002D4AD7">
        <w:rPr>
          <w:rtl/>
        </w:rPr>
        <w:t>לכתחילה אין מוציאין אותה לכל הפחות גבי פסול כהונה</w:t>
      </w:r>
      <w:r w:rsidR="006A24AD" w:rsidRPr="002D4AD7">
        <w:rPr>
          <w:rtl/>
        </w:rPr>
        <w:t xml:space="preserve">. </w:t>
      </w:r>
      <w:r w:rsidR="00F0100F" w:rsidRPr="002D4AD7">
        <w:rPr>
          <w:rtl/>
        </w:rPr>
        <w:t>וגם לא הוצרך לאשמועינן דתינשא לכתחלה בתרי רובי</w:t>
      </w:r>
      <w:r w:rsidR="006A24AD" w:rsidRPr="002D4AD7">
        <w:rPr>
          <w:rtl/>
        </w:rPr>
        <w:t xml:space="preserve">, </w:t>
      </w:r>
      <w:r w:rsidR="00F0100F" w:rsidRPr="002D4AD7">
        <w:rPr>
          <w:rtl/>
        </w:rPr>
        <w:t>כר' יוחנן דאמר דמאן דמכשיר בה מכשיר בבתה</w:t>
      </w:r>
      <w:r w:rsidR="006A24AD" w:rsidRPr="002D4AD7">
        <w:rPr>
          <w:rtl/>
        </w:rPr>
        <w:t>,</w:t>
      </w:r>
      <w:r w:rsidR="00F0100F" w:rsidRPr="002D4AD7">
        <w:rPr>
          <w:rtl/>
        </w:rPr>
        <w:t xml:space="preserve"> דזה</w:t>
      </w:r>
      <w:r w:rsidR="006A24AD" w:rsidRPr="002D4AD7">
        <w:rPr>
          <w:rtl/>
        </w:rPr>
        <w:t xml:space="preserve"> </w:t>
      </w:r>
      <w:r w:rsidR="00F0100F" w:rsidRPr="002D4AD7">
        <w:rPr>
          <w:rtl/>
        </w:rPr>
        <w:t>פשוט דהא אף ר' יהושע דפוסל בה מתיר בתרי רובי</w:t>
      </w:r>
      <w:r w:rsidR="006A24AD" w:rsidRPr="002D4AD7">
        <w:rPr>
          <w:rtl/>
        </w:rPr>
        <w:t xml:space="preserve"> </w:t>
      </w:r>
      <w:r w:rsidR="00F0100F" w:rsidRPr="002D4AD7">
        <w:rPr>
          <w:rtl/>
        </w:rPr>
        <w:t>כדאיתא בגמרא סוף פ</w:t>
      </w:r>
      <w:r w:rsidR="006A24AD" w:rsidRPr="002D4AD7">
        <w:rPr>
          <w:rtl/>
        </w:rPr>
        <w:t>"</w:t>
      </w:r>
      <w:r w:rsidR="00F0100F" w:rsidRPr="002D4AD7">
        <w:rPr>
          <w:rtl/>
        </w:rPr>
        <w:t>ק דכתובות</w:t>
      </w:r>
      <w:r w:rsidR="006A24AD" w:rsidRPr="002D4AD7">
        <w:rPr>
          <w:rtl/>
        </w:rPr>
        <w:t>,</w:t>
      </w:r>
      <w:r w:rsidR="00F0100F" w:rsidRPr="002D4AD7">
        <w:rPr>
          <w:rtl/>
        </w:rPr>
        <w:t xml:space="preserve"> וא</w:t>
      </w:r>
      <w:r w:rsidR="006A24AD" w:rsidRPr="002D4AD7">
        <w:rPr>
          <w:rtl/>
        </w:rPr>
        <w:t>"</w:t>
      </w:r>
      <w:r w:rsidR="00F0100F" w:rsidRPr="002D4AD7">
        <w:rPr>
          <w:rtl/>
        </w:rPr>
        <w:t>כ ה</w:t>
      </w:r>
      <w:r w:rsidR="006A24AD" w:rsidRPr="002D4AD7">
        <w:rPr>
          <w:rtl/>
        </w:rPr>
        <w:t>"</w:t>
      </w:r>
      <w:r w:rsidR="00F0100F" w:rsidRPr="002D4AD7">
        <w:rPr>
          <w:rtl/>
        </w:rPr>
        <w:t>ה לר' אליעזר</w:t>
      </w:r>
      <w:r w:rsidR="006A24AD" w:rsidRPr="002D4AD7">
        <w:rPr>
          <w:rtl/>
        </w:rPr>
        <w:t xml:space="preserve"> </w:t>
      </w:r>
      <w:r w:rsidR="00F0100F" w:rsidRPr="002D4AD7">
        <w:rPr>
          <w:rtl/>
        </w:rPr>
        <w:t>בבתה</w:t>
      </w:r>
      <w:r w:rsidR="006A24AD" w:rsidRPr="002D4AD7">
        <w:rPr>
          <w:rtl/>
        </w:rPr>
        <w:t>.</w:t>
      </w:r>
      <w:r w:rsidR="00F0100F" w:rsidRPr="002D4AD7">
        <w:rPr>
          <w:rtl/>
        </w:rPr>
        <w:t xml:space="preserve"> כן נ</w:t>
      </w:r>
      <w:r w:rsidR="006A24AD" w:rsidRPr="002D4AD7">
        <w:rPr>
          <w:rtl/>
        </w:rPr>
        <w:t>"</w:t>
      </w:r>
      <w:r w:rsidR="00F0100F" w:rsidRPr="002D4AD7">
        <w:rPr>
          <w:rtl/>
        </w:rPr>
        <w:t>ל לפי ענ</w:t>
      </w:r>
      <w:r w:rsidR="006A24AD" w:rsidRPr="002D4AD7">
        <w:rPr>
          <w:rtl/>
        </w:rPr>
        <w:t>"</w:t>
      </w:r>
      <w:r w:rsidR="00F0100F" w:rsidRPr="002D4AD7">
        <w:rPr>
          <w:rtl/>
        </w:rPr>
        <w:t>ד שמועה זו ועל מר להראות לי</w:t>
      </w:r>
      <w:r w:rsidR="006A24AD" w:rsidRPr="002D4AD7">
        <w:rPr>
          <w:rtl/>
        </w:rPr>
        <w:t xml:space="preserve"> </w:t>
      </w:r>
      <w:r w:rsidR="00F0100F" w:rsidRPr="002D4AD7">
        <w:rPr>
          <w:rtl/>
        </w:rPr>
        <w:t>דרך ישר בעיניו</w:t>
      </w:r>
      <w:r w:rsidR="006A24AD" w:rsidRPr="002D4AD7">
        <w:rPr>
          <w:rtl/>
        </w:rPr>
        <w:t>.</w:t>
      </w:r>
      <w:r w:rsidR="00F0100F" w:rsidRPr="002D4AD7">
        <w:rPr>
          <w:rtl/>
        </w:rPr>
        <w:t xml:space="preserve"> וכל זה דברתי להלכה אבל לא לענין</w:t>
      </w:r>
      <w:r w:rsidR="006A24AD" w:rsidRPr="002D4AD7">
        <w:rPr>
          <w:rtl/>
        </w:rPr>
        <w:t xml:space="preserve"> </w:t>
      </w:r>
      <w:r w:rsidR="00F0100F" w:rsidRPr="002D4AD7">
        <w:rPr>
          <w:rtl/>
        </w:rPr>
        <w:t>מעשה דידן שדנין עליו</w:t>
      </w:r>
      <w:r w:rsidR="006A24AD" w:rsidRPr="002D4AD7">
        <w:rPr>
          <w:rtl/>
        </w:rPr>
        <w:t>,</w:t>
      </w:r>
      <w:r w:rsidR="00F0100F" w:rsidRPr="002D4AD7">
        <w:rPr>
          <w:rtl/>
        </w:rPr>
        <w:t xml:space="preserve"> כי סהדי במרומים שבא הנה גיסי</w:t>
      </w:r>
      <w:r w:rsidR="006A24AD" w:rsidRPr="002D4AD7">
        <w:rPr>
          <w:rtl/>
        </w:rPr>
        <w:t xml:space="preserve"> </w:t>
      </w:r>
      <w:r w:rsidR="00F0100F" w:rsidRPr="002D4AD7">
        <w:rPr>
          <w:rtl/>
        </w:rPr>
        <w:t>מוהר</w:t>
      </w:r>
      <w:r w:rsidR="006A24AD" w:rsidRPr="002D4AD7">
        <w:rPr>
          <w:rtl/>
        </w:rPr>
        <w:t>"</w:t>
      </w:r>
      <w:r w:rsidR="00F0100F" w:rsidRPr="002D4AD7">
        <w:rPr>
          <w:rtl/>
        </w:rPr>
        <w:t>ר יוסף שהיה ביריד לובלין והגיד לי איך שדיבר</w:t>
      </w:r>
      <w:r w:rsidR="006A24AD" w:rsidRPr="002D4AD7">
        <w:rPr>
          <w:rtl/>
        </w:rPr>
        <w:t xml:space="preserve"> </w:t>
      </w:r>
      <w:r w:rsidR="00F0100F" w:rsidRPr="002D4AD7">
        <w:rPr>
          <w:rtl/>
        </w:rPr>
        <w:t>מזה עם מהר</w:t>
      </w:r>
      <w:r w:rsidR="006A24AD" w:rsidRPr="002D4AD7">
        <w:rPr>
          <w:rtl/>
        </w:rPr>
        <w:t>"</w:t>
      </w:r>
      <w:r w:rsidR="00F0100F" w:rsidRPr="002D4AD7">
        <w:rPr>
          <w:rtl/>
        </w:rPr>
        <w:t>ר בצלאל והסכימו שלא להעלותו לא מצד</w:t>
      </w:r>
      <w:r w:rsidR="006A24AD" w:rsidRPr="002D4AD7">
        <w:rPr>
          <w:rtl/>
        </w:rPr>
        <w:t xml:space="preserve"> </w:t>
      </w:r>
      <w:r w:rsidR="00F0100F" w:rsidRPr="002D4AD7">
        <w:rPr>
          <w:rtl/>
        </w:rPr>
        <w:t>הדין רק שהוא בזיון לתורה כי נקל הוא בעיני הבריות</w:t>
      </w:r>
      <w:r w:rsidR="006A24AD" w:rsidRPr="002D4AD7">
        <w:rPr>
          <w:rtl/>
        </w:rPr>
        <w:t xml:space="preserve">, </w:t>
      </w:r>
      <w:r w:rsidR="00F0100F" w:rsidRPr="002D4AD7">
        <w:rPr>
          <w:rtl/>
        </w:rPr>
        <w:t>אך מכאן והלאה אהיה בשב ואל תעשה לא אתיר ולא</w:t>
      </w:r>
      <w:r w:rsidR="006A24AD" w:rsidRPr="002D4AD7">
        <w:rPr>
          <w:rtl/>
        </w:rPr>
        <w:t xml:space="preserve"> </w:t>
      </w:r>
      <w:r w:rsidR="00F0100F" w:rsidRPr="002D4AD7">
        <w:rPr>
          <w:rtl/>
        </w:rPr>
        <w:t>אאסור ויהי לו אשר לו מאחר שעלה ברשות לא ירד</w:t>
      </w:r>
      <w:r w:rsidR="006A24AD" w:rsidRPr="002D4AD7">
        <w:rPr>
          <w:rtl/>
        </w:rPr>
        <w:t xml:space="preserve"> </w:t>
      </w:r>
      <w:r w:rsidR="00F0100F" w:rsidRPr="002D4AD7">
        <w:rPr>
          <w:rtl/>
        </w:rPr>
        <w:t>וכדיעבד דמי דאם נשאת לא תצא</w:t>
      </w:r>
      <w:r w:rsidR="006A24AD" w:rsidRPr="002D4AD7">
        <w:rPr>
          <w:rtl/>
        </w:rPr>
        <w:t>.</w:t>
      </w:r>
      <w:r w:rsidR="00F0100F" w:rsidRPr="002D4AD7">
        <w:rPr>
          <w:rtl/>
        </w:rPr>
        <w:t xml:space="preserve"> ומה שכתב מר להעתיק</w:t>
      </w:r>
      <w:r w:rsidR="006A24AD" w:rsidRPr="002D4AD7">
        <w:rPr>
          <w:rtl/>
        </w:rPr>
        <w:t xml:space="preserve"> </w:t>
      </w:r>
      <w:r w:rsidR="00F0100F" w:rsidRPr="002D4AD7">
        <w:rPr>
          <w:rtl/>
        </w:rPr>
        <w:t>החתימות שלכם</w:t>
      </w:r>
      <w:r w:rsidR="006A24AD" w:rsidRPr="002D4AD7">
        <w:rPr>
          <w:rtl/>
        </w:rPr>
        <w:t>,</w:t>
      </w:r>
      <w:r w:rsidR="00F0100F" w:rsidRPr="002D4AD7">
        <w:rPr>
          <w:rtl/>
        </w:rPr>
        <w:t xml:space="preserve"> דע כי מעלתו לא חתם לו מאומה רק</w:t>
      </w:r>
      <w:r w:rsidR="006A24AD" w:rsidRPr="002D4AD7">
        <w:rPr>
          <w:rtl/>
        </w:rPr>
        <w:t xml:space="preserve"> </w:t>
      </w:r>
      <w:r w:rsidR="00F0100F" w:rsidRPr="002D4AD7">
        <w:rPr>
          <w:rtl/>
        </w:rPr>
        <w:t>העיד על החתימות שלו שהם ישרות אבל הגאון אבי בכתב</w:t>
      </w:r>
      <w:r w:rsidR="006A24AD" w:rsidRPr="002D4AD7">
        <w:rPr>
          <w:rtl/>
        </w:rPr>
        <w:t xml:space="preserve"> </w:t>
      </w:r>
      <w:r w:rsidR="00F0100F" w:rsidRPr="002D4AD7">
        <w:rPr>
          <w:rtl/>
        </w:rPr>
        <w:t>הסכים עם אחרים שסמכוהו אך שכתב שאינו ניכר לו</w:t>
      </w:r>
      <w:r w:rsidR="006A24AD" w:rsidRPr="002D4AD7">
        <w:rPr>
          <w:rtl/>
        </w:rPr>
        <w:t xml:space="preserve"> </w:t>
      </w:r>
      <w:r w:rsidR="00F0100F" w:rsidRPr="002D4AD7">
        <w:rPr>
          <w:rtl/>
        </w:rPr>
        <w:t>וסומך על יד אחרים שתהו בקנקנו</w:t>
      </w:r>
      <w:r w:rsidR="006A24AD" w:rsidRPr="002D4AD7">
        <w:rPr>
          <w:rtl/>
        </w:rPr>
        <w:t>.</w:t>
      </w:r>
      <w:r w:rsidR="00F0100F" w:rsidRPr="002D4AD7">
        <w:rPr>
          <w:rtl/>
        </w:rPr>
        <w:t xml:space="preserve"> ומה שכתב מר מדברי</w:t>
      </w:r>
      <w:r w:rsidR="006A24AD" w:rsidRPr="002D4AD7">
        <w:rPr>
          <w:rtl/>
        </w:rPr>
        <w:t xml:space="preserve"> </w:t>
      </w:r>
      <w:r w:rsidR="00F0100F" w:rsidRPr="002D4AD7">
        <w:rPr>
          <w:rtl/>
        </w:rPr>
        <w:t>הרמב</w:t>
      </w:r>
      <w:r w:rsidR="006A24AD" w:rsidRPr="002D4AD7">
        <w:rPr>
          <w:rtl/>
        </w:rPr>
        <w:t>"</w:t>
      </w:r>
      <w:r w:rsidR="00F0100F" w:rsidRPr="002D4AD7">
        <w:rPr>
          <w:rtl/>
        </w:rPr>
        <w:t>ם שכתב שסומכין לחצאין, הנה אני אומר שאין</w:t>
      </w:r>
      <w:r w:rsidR="006A24AD" w:rsidRPr="002D4AD7">
        <w:rPr>
          <w:rtl/>
        </w:rPr>
        <w:t xml:space="preserve"> </w:t>
      </w:r>
      <w:r w:rsidR="00F0100F" w:rsidRPr="002D4AD7">
        <w:rPr>
          <w:rtl/>
        </w:rPr>
        <w:t>זמננו זה כזמנם שלא הורו אלא ברשות רבם והיו נזהרין</w:t>
      </w:r>
      <w:r w:rsidR="006A24AD" w:rsidRPr="002D4AD7">
        <w:rPr>
          <w:rtl/>
        </w:rPr>
        <w:t xml:space="preserve"> </w:t>
      </w:r>
      <w:r w:rsidR="00F0100F" w:rsidRPr="002D4AD7">
        <w:rPr>
          <w:rtl/>
        </w:rPr>
        <w:t>בכך ולמה שהותרו הותרו והיה מורא רבן כמורא שמים</w:t>
      </w:r>
      <w:r w:rsidR="006A24AD" w:rsidRPr="002D4AD7">
        <w:rPr>
          <w:rtl/>
        </w:rPr>
        <w:t xml:space="preserve"> </w:t>
      </w:r>
      <w:r w:rsidR="00F0100F" w:rsidRPr="002D4AD7">
        <w:rPr>
          <w:rtl/>
        </w:rPr>
        <w:t>עליהם</w:t>
      </w:r>
      <w:r w:rsidR="006A24AD" w:rsidRPr="002D4AD7">
        <w:rPr>
          <w:rtl/>
        </w:rPr>
        <w:t>,</w:t>
      </w:r>
      <w:r w:rsidR="00F0100F" w:rsidRPr="002D4AD7">
        <w:rPr>
          <w:rtl/>
        </w:rPr>
        <w:t xml:space="preserve"> אבל בזמננו זה שאין בודקין מס"ת ולמעלה וכל מי</w:t>
      </w:r>
      <w:r w:rsidR="006A24AD" w:rsidRPr="002D4AD7">
        <w:rPr>
          <w:rtl/>
        </w:rPr>
        <w:t xml:space="preserve"> </w:t>
      </w:r>
      <w:r w:rsidR="00F0100F" w:rsidRPr="002D4AD7">
        <w:rPr>
          <w:rtl/>
        </w:rPr>
        <w:t>שנקרא בשם מורינו הוא הותר בכל דבר ואין צריך לרשות</w:t>
      </w:r>
      <w:r w:rsidR="006A24AD" w:rsidRPr="002D4AD7">
        <w:rPr>
          <w:rtl/>
        </w:rPr>
        <w:t xml:space="preserve"> </w:t>
      </w:r>
      <w:r w:rsidR="00F0100F" w:rsidRPr="002D4AD7">
        <w:rPr>
          <w:rtl/>
        </w:rPr>
        <w:t xml:space="preserve">אחרת נראה דאין להכשירו </w:t>
      </w:r>
      <w:r w:rsidR="00F0100F" w:rsidRPr="002D4AD7">
        <w:rPr>
          <w:rtl/>
        </w:rPr>
        <w:lastRenderedPageBreak/>
        <w:t>לחצאין (ועוד דהרי כתב הרמב</w:t>
      </w:r>
      <w:r w:rsidR="006A24AD" w:rsidRPr="002D4AD7">
        <w:rPr>
          <w:rtl/>
        </w:rPr>
        <w:t>"</w:t>
      </w:r>
      <w:r w:rsidR="00F0100F" w:rsidRPr="002D4AD7">
        <w:rPr>
          <w:rtl/>
        </w:rPr>
        <w:t>ם</w:t>
      </w:r>
      <w:r w:rsidR="006A24AD" w:rsidRPr="002D4AD7">
        <w:rPr>
          <w:rtl/>
        </w:rPr>
        <w:t xml:space="preserve"> </w:t>
      </w:r>
      <w:r w:rsidR="00F0100F" w:rsidRPr="002D4AD7">
        <w:rPr>
          <w:rtl/>
        </w:rPr>
        <w:t>בהדיא דאין סומכין לחצאין אלא כשראוי לכל אבל כשאינו</w:t>
      </w:r>
      <w:r w:rsidR="006A24AD" w:rsidRPr="002D4AD7">
        <w:rPr>
          <w:rtl/>
        </w:rPr>
        <w:t xml:space="preserve"> </w:t>
      </w:r>
      <w:r w:rsidR="00F0100F" w:rsidRPr="002D4AD7">
        <w:rPr>
          <w:rtl/>
        </w:rPr>
        <w:t>ראוי לכל אין סומכין לחצאין דכל הראוי לבילה אין הבילה</w:t>
      </w:r>
      <w:r w:rsidR="006A24AD" w:rsidRPr="002D4AD7">
        <w:rPr>
          <w:rtl/>
        </w:rPr>
        <w:t xml:space="preserve"> </w:t>
      </w:r>
      <w:r w:rsidR="00F0100F" w:rsidRPr="002D4AD7">
        <w:rPr>
          <w:rtl/>
        </w:rPr>
        <w:t>מעכבת בו), וכל זה כתב הרמב"ם בהדיא פ</w:t>
      </w:r>
      <w:r w:rsidR="006A24AD" w:rsidRPr="002D4AD7">
        <w:rPr>
          <w:rtl/>
        </w:rPr>
        <w:t>"</w:t>
      </w:r>
      <w:r w:rsidR="00F0100F" w:rsidRPr="002D4AD7">
        <w:rPr>
          <w:rtl/>
        </w:rPr>
        <w:t>ד מהלכות</w:t>
      </w:r>
      <w:r w:rsidR="006A24AD" w:rsidRPr="002D4AD7">
        <w:rPr>
          <w:rtl/>
        </w:rPr>
        <w:t xml:space="preserve"> </w:t>
      </w:r>
      <w:r w:rsidR="00F0100F" w:rsidRPr="002D4AD7">
        <w:rPr>
          <w:rtl/>
        </w:rPr>
        <w:t>סנהדרין</w:t>
      </w:r>
      <w:r w:rsidR="006A24AD" w:rsidRPr="002D4AD7">
        <w:rPr>
          <w:rtl/>
        </w:rPr>
        <w:t>.</w:t>
      </w:r>
      <w:r w:rsidR="00F0100F" w:rsidRPr="002D4AD7">
        <w:rPr>
          <w:rtl/>
        </w:rPr>
        <w:t xml:space="preserve"> ע</w:t>
      </w:r>
      <w:r w:rsidR="006A24AD" w:rsidRPr="002D4AD7">
        <w:rPr>
          <w:rtl/>
        </w:rPr>
        <w:t>"</w:t>
      </w:r>
      <w:r w:rsidR="00F0100F" w:rsidRPr="002D4AD7">
        <w:rPr>
          <w:rtl/>
        </w:rPr>
        <w:t>כ מצאתי בהעתקה</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w:t>
      </w:r>
      <w:r w:rsidRPr="002D4AD7">
        <w:rPr>
          <w:rtl/>
        </w:rPr>
        <w:t>{</w:t>
      </w:r>
      <w:r w:rsidR="00F0100F" w:rsidRPr="002D4AD7">
        <w:rPr>
          <w:rtl/>
        </w:rPr>
        <w:t xml:space="preserve">*) </w:t>
      </w:r>
    </w:p>
    <w:p w:rsidR="00443353" w:rsidRPr="002D4AD7" w:rsidRDefault="009D3FC8" w:rsidP="006A24AD">
      <w:pPr>
        <w:rPr>
          <w:rtl/>
        </w:rPr>
      </w:pPr>
      <w:r w:rsidRPr="002D4AD7">
        <w:rPr>
          <w:rStyle w:val="a3"/>
          <w:vertAlign w:val="superscript"/>
          <w:rtl/>
        </w:rPr>
        <w:t>@11</w:t>
      </w:r>
      <w:r w:rsidR="00F0100F" w:rsidRPr="002D4AD7">
        <w:rPr>
          <w:rStyle w:val="a3"/>
          <w:rtl/>
        </w:rPr>
        <w:t>א</w:t>
      </w:r>
      <w:r w:rsidR="006A24AD" w:rsidRPr="002D4AD7">
        <w:rPr>
          <w:rStyle w:val="a3"/>
          <w:rtl/>
        </w:rPr>
        <w:t>"</w:t>
      </w:r>
      <w:r w:rsidR="00F0100F" w:rsidRPr="002D4AD7">
        <w:rPr>
          <w:rStyle w:val="a3"/>
          <w:rtl/>
        </w:rPr>
        <w:t xml:space="preserve">ה </w:t>
      </w:r>
      <w:r w:rsidRPr="002D4AD7">
        <w:rPr>
          <w:rStyle w:val="a3"/>
          <w:vertAlign w:val="superscript"/>
          <w:rtl/>
        </w:rPr>
        <w:t>@33</w:t>
      </w:r>
      <w:r w:rsidR="00F0100F" w:rsidRPr="002D4AD7">
        <w:rPr>
          <w:rtl/>
        </w:rPr>
        <w:t>שאלה הזאת נדפסה בתשובת הגאון מהרש"ל בסימן ל</w:t>
      </w:r>
      <w:r w:rsidR="006A24AD" w:rsidRPr="002D4AD7">
        <w:rPr>
          <w:rtl/>
        </w:rPr>
        <w:t>"</w:t>
      </w:r>
      <w:r w:rsidR="00F0100F" w:rsidRPr="002D4AD7">
        <w:rPr>
          <w:rtl/>
        </w:rPr>
        <w:t>ז</w:t>
      </w:r>
      <w:r w:rsidR="006A24AD" w:rsidRPr="002D4AD7">
        <w:rPr>
          <w:rtl/>
        </w:rPr>
        <w:t xml:space="preserve"> </w:t>
      </w:r>
      <w:r w:rsidR="00F0100F" w:rsidRPr="002D4AD7">
        <w:rPr>
          <w:rtl/>
        </w:rPr>
        <w:t>עם תשובת מהרש</w:t>
      </w:r>
      <w:r w:rsidR="006A24AD" w:rsidRPr="002D4AD7">
        <w:rPr>
          <w:rtl/>
        </w:rPr>
        <w:t>"</w:t>
      </w:r>
      <w:r w:rsidR="00F0100F" w:rsidRPr="002D4AD7">
        <w:rPr>
          <w:rtl/>
        </w:rPr>
        <w:t>ל ז</w:t>
      </w:r>
      <w:r w:rsidR="006A24AD" w:rsidRPr="002D4AD7">
        <w:rPr>
          <w:rtl/>
        </w:rPr>
        <w:t>"</w:t>
      </w:r>
      <w:r w:rsidR="00F0100F" w:rsidRPr="002D4AD7">
        <w:rPr>
          <w:rtl/>
        </w:rPr>
        <w:t>ל</w:t>
      </w:r>
      <w:r w:rsidR="006A24AD" w:rsidRPr="002D4AD7">
        <w:rPr>
          <w:rtl/>
        </w:rPr>
        <w:t>.</w:t>
      </w:r>
      <w:r w:rsidR="00F0100F" w:rsidRPr="002D4AD7">
        <w:rPr>
          <w:rtl/>
        </w:rPr>
        <w:t xml:space="preserve"> אבל</w:t>
      </w:r>
      <w:r w:rsidR="006A24AD" w:rsidRPr="002D4AD7">
        <w:rPr>
          <w:rtl/>
        </w:rPr>
        <w:t xml:space="preserve"> </w:t>
      </w:r>
      <w:r w:rsidR="00F0100F" w:rsidRPr="002D4AD7">
        <w:rPr>
          <w:rtl/>
        </w:rPr>
        <w:t>תשובה זו מהגאון מוהר</w:t>
      </w:r>
      <w:r w:rsidR="006A24AD" w:rsidRPr="002D4AD7">
        <w:rPr>
          <w:rtl/>
        </w:rPr>
        <w:t>"</w:t>
      </w:r>
      <w:r w:rsidR="00F0100F" w:rsidRPr="002D4AD7">
        <w:rPr>
          <w:rtl/>
        </w:rPr>
        <w:t>ר ישראל בן</w:t>
      </w:r>
      <w:r w:rsidR="006A24AD" w:rsidRPr="002D4AD7">
        <w:rPr>
          <w:rtl/>
        </w:rPr>
        <w:t xml:space="preserve"> </w:t>
      </w:r>
      <w:r w:rsidR="00F0100F" w:rsidRPr="002D4AD7">
        <w:rPr>
          <w:rtl/>
        </w:rPr>
        <w:t>הגאון מוהר</w:t>
      </w:r>
      <w:r w:rsidR="006A24AD" w:rsidRPr="002D4AD7">
        <w:rPr>
          <w:rtl/>
        </w:rPr>
        <w:t>"</w:t>
      </w:r>
      <w:r w:rsidR="00F0100F" w:rsidRPr="002D4AD7">
        <w:rPr>
          <w:rtl/>
        </w:rPr>
        <w:t>ר שכנו זצ"ל לא באה עדיין בדפוס קחנה אליך ותברכני</w:t>
      </w:r>
      <w:r w:rsidR="006A24AD" w:rsidRPr="002D4AD7">
        <w:rPr>
          <w:rtl/>
        </w:rPr>
        <w:t xml:space="preserve"> </w:t>
      </w:r>
      <w:r w:rsidR="00F0100F" w:rsidRPr="002D4AD7">
        <w:rPr>
          <w:rtl/>
        </w:rPr>
        <w:t>נפשך</w:t>
      </w:r>
      <w:r w:rsidR="006A24AD" w:rsidRPr="002D4AD7">
        <w:rPr>
          <w:rtl/>
        </w:rPr>
        <w:t>:</w:t>
      </w:r>
      <w:r w:rsidRPr="002D4AD7">
        <w:rPr>
          <w:rtl/>
        </w:rPr>
        <w:t>}</w:t>
      </w:r>
      <w:r w:rsidR="006A24AD" w:rsidRPr="002D4AD7">
        <w:rPr>
          <w:rtl/>
        </w:rPr>
        <w:t xml:space="preserve"> </w:t>
      </w:r>
    </w:p>
    <w:p w:rsidR="009D3FC8" w:rsidRPr="002D4AD7" w:rsidRDefault="00443353" w:rsidP="00443353">
      <w:pPr>
        <w:pStyle w:val="3"/>
        <w:rPr>
          <w:rtl/>
        </w:rPr>
      </w:pPr>
      <w:r w:rsidRPr="002D4AD7">
        <w:rPr>
          <w:rFonts w:hint="cs"/>
          <w:rtl/>
        </w:rPr>
        <w:t>@22</w:t>
      </w:r>
      <w:r w:rsidR="00F0100F" w:rsidRPr="002D4AD7">
        <w:rPr>
          <w:rtl/>
        </w:rPr>
        <w:t xml:space="preserve">כה </w:t>
      </w:r>
    </w:p>
    <w:p w:rsidR="009D3FC8" w:rsidRPr="002D4AD7" w:rsidRDefault="009D3FC8" w:rsidP="006A24AD">
      <w:pPr>
        <w:rPr>
          <w:rtl/>
        </w:rPr>
      </w:pPr>
      <w:r w:rsidRPr="002D4AD7">
        <w:rPr>
          <w:rStyle w:val="a3"/>
          <w:vertAlign w:val="superscript"/>
          <w:rtl/>
        </w:rPr>
        <w:t>@11</w:t>
      </w:r>
      <w:r w:rsidR="00F0100F" w:rsidRPr="002D4AD7">
        <w:rPr>
          <w:rStyle w:val="a3"/>
          <w:rtl/>
        </w:rPr>
        <w:t xml:space="preserve">לרזיו </w:t>
      </w:r>
      <w:r w:rsidRPr="002D4AD7">
        <w:rPr>
          <w:rStyle w:val="a3"/>
          <w:vertAlign w:val="superscript"/>
          <w:rtl/>
        </w:rPr>
        <w:t>@33</w:t>
      </w:r>
      <w:r w:rsidR="00F0100F" w:rsidRPr="002D4AD7">
        <w:rPr>
          <w:rtl/>
        </w:rPr>
        <w:t>ליה כבר בתיה שלום דמטיבותיה מטיב</w:t>
      </w:r>
      <w:r w:rsidR="006A24AD" w:rsidRPr="002D4AD7">
        <w:rPr>
          <w:rtl/>
        </w:rPr>
        <w:t xml:space="preserve"> </w:t>
      </w:r>
      <w:r w:rsidR="00F0100F" w:rsidRPr="002D4AD7">
        <w:rPr>
          <w:rtl/>
        </w:rPr>
        <w:t>לאומתיה כולם פתחין סגרין</w:t>
      </w:r>
      <w:r w:rsidR="006A24AD" w:rsidRPr="002D4AD7">
        <w:rPr>
          <w:rtl/>
        </w:rPr>
        <w:t>.</w:t>
      </w:r>
      <w:r w:rsidR="00F0100F" w:rsidRPr="002D4AD7">
        <w:rPr>
          <w:rtl/>
        </w:rPr>
        <w:t xml:space="preserve"> שלטן ועטרן</w:t>
      </w:r>
      <w:r w:rsidR="006A24AD" w:rsidRPr="002D4AD7">
        <w:rPr>
          <w:rtl/>
        </w:rPr>
        <w:t xml:space="preserve">. </w:t>
      </w:r>
      <w:r w:rsidR="00F0100F" w:rsidRPr="002D4AD7">
        <w:rPr>
          <w:rtl/>
        </w:rPr>
        <w:t>חכם ואיש ישרן</w:t>
      </w:r>
      <w:r w:rsidR="006A24AD" w:rsidRPr="002D4AD7">
        <w:rPr>
          <w:rtl/>
        </w:rPr>
        <w:t>.</w:t>
      </w:r>
      <w:r w:rsidR="00F0100F" w:rsidRPr="002D4AD7">
        <w:rPr>
          <w:rtl/>
        </w:rPr>
        <w:t xml:space="preserve"> נבון ובר סברן</w:t>
      </w:r>
      <w:r w:rsidR="006A24AD" w:rsidRPr="002D4AD7">
        <w:rPr>
          <w:rtl/>
        </w:rPr>
        <w:t>.</w:t>
      </w:r>
      <w:r w:rsidR="00F0100F" w:rsidRPr="002D4AD7">
        <w:rPr>
          <w:rtl/>
        </w:rPr>
        <w:t xml:space="preserve"> בתורה אדירירון</w:t>
      </w:r>
      <w:r w:rsidR="006A24AD" w:rsidRPr="002D4AD7">
        <w:rPr>
          <w:rtl/>
        </w:rPr>
        <w:t>.</w:t>
      </w:r>
      <w:r w:rsidR="00F0100F" w:rsidRPr="002D4AD7">
        <w:rPr>
          <w:rtl/>
        </w:rPr>
        <w:t xml:space="preserve"> לו</w:t>
      </w:r>
      <w:r w:rsidR="006A24AD" w:rsidRPr="002D4AD7">
        <w:rPr>
          <w:rtl/>
        </w:rPr>
        <w:t xml:space="preserve"> </w:t>
      </w:r>
      <w:r w:rsidR="00F0100F" w:rsidRPr="002D4AD7">
        <w:rPr>
          <w:rtl/>
        </w:rPr>
        <w:t>ידות ארבע בארבע ובשית</w:t>
      </w:r>
      <w:r w:rsidR="006A24AD" w:rsidRPr="002D4AD7">
        <w:rPr>
          <w:rtl/>
        </w:rPr>
        <w:t>.</w:t>
      </w:r>
      <w:r w:rsidR="00F0100F" w:rsidRPr="002D4AD7">
        <w:rPr>
          <w:rtl/>
        </w:rPr>
        <w:t xml:space="preserve"> </w:t>
      </w:r>
      <w:r w:rsidR="006A24AD" w:rsidRPr="002D4AD7">
        <w:rPr>
          <w:rtl/>
        </w:rPr>
        <w:t>"</w:t>
      </w:r>
      <w:r w:rsidR="00F0100F" w:rsidRPr="002D4AD7">
        <w:rPr>
          <w:rtl/>
        </w:rPr>
        <w:t>משדד עמקים</w:t>
      </w:r>
      <w:r w:rsidR="006A24AD" w:rsidRPr="002D4AD7">
        <w:rPr>
          <w:rtl/>
        </w:rPr>
        <w:t>,</w:t>
      </w:r>
      <w:r w:rsidR="00F0100F" w:rsidRPr="002D4AD7">
        <w:rPr>
          <w:rtl/>
        </w:rPr>
        <w:t xml:space="preserve"> </w:t>
      </w:r>
      <w:r w:rsidR="006A24AD" w:rsidRPr="002D4AD7">
        <w:rPr>
          <w:rtl/>
        </w:rPr>
        <w:t>"</w:t>
      </w:r>
      <w:r w:rsidR="00F0100F" w:rsidRPr="002D4AD7">
        <w:rPr>
          <w:rtl/>
        </w:rPr>
        <w:t>שואל בין</w:t>
      </w:r>
      <w:r w:rsidR="006A24AD" w:rsidRPr="002D4AD7">
        <w:rPr>
          <w:rtl/>
        </w:rPr>
        <w:t xml:space="preserve"> </w:t>
      </w:r>
      <w:r w:rsidR="00F0100F" w:rsidRPr="002D4AD7">
        <w:rPr>
          <w:rtl/>
        </w:rPr>
        <w:t>הפרקים</w:t>
      </w:r>
      <w:r w:rsidR="006A24AD" w:rsidRPr="002D4AD7">
        <w:rPr>
          <w:rtl/>
        </w:rPr>
        <w:t>,</w:t>
      </w:r>
      <w:r w:rsidR="00F0100F" w:rsidRPr="002D4AD7">
        <w:rPr>
          <w:rtl/>
        </w:rPr>
        <w:t xml:space="preserve"> </w:t>
      </w:r>
      <w:r w:rsidR="006A24AD" w:rsidRPr="002D4AD7">
        <w:rPr>
          <w:rtl/>
        </w:rPr>
        <w:t>"</w:t>
      </w:r>
      <w:r w:rsidR="00F0100F" w:rsidRPr="002D4AD7">
        <w:rPr>
          <w:rtl/>
        </w:rPr>
        <w:t>הלא דבריו מדבש מתוקים</w:t>
      </w:r>
      <w:r w:rsidR="006A24AD" w:rsidRPr="002D4AD7">
        <w:rPr>
          <w:rtl/>
        </w:rPr>
        <w:t>.</w:t>
      </w:r>
      <w:r w:rsidR="00F0100F" w:rsidRPr="002D4AD7">
        <w:rPr>
          <w:rtl/>
        </w:rPr>
        <w:t xml:space="preserve"> עוקר הרים פטיש</w:t>
      </w:r>
      <w:r w:rsidR="006A24AD" w:rsidRPr="002D4AD7">
        <w:rPr>
          <w:rtl/>
        </w:rPr>
        <w:t xml:space="preserve"> </w:t>
      </w:r>
      <w:r w:rsidR="00F0100F" w:rsidRPr="002D4AD7">
        <w:rPr>
          <w:rtl/>
        </w:rPr>
        <w:t>החזק עמוד הימיני ה</w:t>
      </w:r>
      <w:r w:rsidR="006A24AD" w:rsidRPr="002D4AD7">
        <w:rPr>
          <w:rtl/>
        </w:rPr>
        <w:t>"</w:t>
      </w:r>
      <w:r w:rsidR="00F0100F" w:rsidRPr="002D4AD7">
        <w:rPr>
          <w:rtl/>
        </w:rPr>
        <w:t>ה הגאון כמוהר</w:t>
      </w:r>
      <w:r w:rsidR="006A24AD" w:rsidRPr="002D4AD7">
        <w:rPr>
          <w:rtl/>
        </w:rPr>
        <w:t>"</w:t>
      </w:r>
      <w:r w:rsidR="00F0100F" w:rsidRPr="002D4AD7">
        <w:rPr>
          <w:rtl/>
        </w:rPr>
        <w:t>ר משה נר</w:t>
      </w:r>
      <w:r w:rsidR="006A24AD" w:rsidRPr="002D4AD7">
        <w:rPr>
          <w:rtl/>
        </w:rPr>
        <w:t>"</w:t>
      </w:r>
      <w:r w:rsidR="00F0100F" w:rsidRPr="002D4AD7">
        <w:rPr>
          <w:rtl/>
        </w:rPr>
        <w:t>ו</w:t>
      </w:r>
      <w:r w:rsidR="006A24AD" w:rsidRPr="002D4AD7">
        <w:rPr>
          <w:rtl/>
        </w:rPr>
        <w:t>.</w:t>
      </w:r>
      <w:r w:rsidR="00F0100F" w:rsidRPr="002D4AD7">
        <w:rPr>
          <w:rtl/>
        </w:rPr>
        <w:t xml:space="preserve"> בהיות</w:t>
      </w:r>
      <w:r w:rsidR="006A24AD" w:rsidRPr="002D4AD7">
        <w:rPr>
          <w:rtl/>
        </w:rPr>
        <w:t xml:space="preserve"> </w:t>
      </w:r>
      <w:r w:rsidR="00F0100F" w:rsidRPr="002D4AD7">
        <w:rPr>
          <w:rtl/>
        </w:rPr>
        <w:t>שבעו"ה ביום בוא דבריך נטרפה השעה ונשבה ארון הקודש</w:t>
      </w:r>
      <w:r w:rsidR="006A24AD" w:rsidRPr="002D4AD7">
        <w:rPr>
          <w:rtl/>
        </w:rPr>
        <w:t xml:space="preserve"> </w:t>
      </w:r>
      <w:r w:rsidR="00F0100F" w:rsidRPr="002D4AD7">
        <w:rPr>
          <w:rtl/>
        </w:rPr>
        <w:t>ונתבקש בישיבה של מעלה</w:t>
      </w:r>
      <w:r w:rsidR="006A24AD" w:rsidRPr="002D4AD7">
        <w:rPr>
          <w:rtl/>
        </w:rPr>
        <w:t>,</w:t>
      </w:r>
      <w:r w:rsidR="00F0100F" w:rsidRPr="002D4AD7">
        <w:rPr>
          <w:rtl/>
        </w:rPr>
        <w:t xml:space="preserve"> מאור הגולה</w:t>
      </w:r>
      <w:r w:rsidR="006A24AD" w:rsidRPr="002D4AD7">
        <w:rPr>
          <w:rtl/>
        </w:rPr>
        <w:t>,</w:t>
      </w:r>
      <w:r w:rsidR="00F0100F" w:rsidRPr="002D4AD7">
        <w:rPr>
          <w:rtl/>
        </w:rPr>
        <w:t xml:space="preserve"> רוח אפינו משיח</w:t>
      </w:r>
      <w:r w:rsidR="006A24AD" w:rsidRPr="002D4AD7">
        <w:rPr>
          <w:rtl/>
        </w:rPr>
        <w:t xml:space="preserve"> </w:t>
      </w:r>
      <w:r w:rsidR="00F0100F" w:rsidRPr="002D4AD7">
        <w:rPr>
          <w:rtl/>
        </w:rPr>
        <w:t>ה' רב הרבנים גאון הגאונים נשיא ישראל (ה</w:t>
      </w:r>
      <w:r w:rsidR="006A24AD" w:rsidRPr="002D4AD7">
        <w:rPr>
          <w:rtl/>
        </w:rPr>
        <w:t>"</w:t>
      </w:r>
      <w:r w:rsidR="00F0100F" w:rsidRPr="002D4AD7">
        <w:rPr>
          <w:rtl/>
        </w:rPr>
        <w:t>ה אדוני</w:t>
      </w:r>
      <w:r w:rsidR="006A24AD" w:rsidRPr="002D4AD7">
        <w:rPr>
          <w:rtl/>
        </w:rPr>
        <w:t xml:space="preserve"> </w:t>
      </w:r>
      <w:r w:rsidR="00F0100F" w:rsidRPr="002D4AD7">
        <w:rPr>
          <w:rtl/>
        </w:rPr>
        <w:t>מ"א) הנקרא בשם קדשו מוהר</w:t>
      </w:r>
      <w:r w:rsidR="006A24AD" w:rsidRPr="002D4AD7">
        <w:rPr>
          <w:rtl/>
        </w:rPr>
        <w:t>"</w:t>
      </w:r>
      <w:r w:rsidR="00F0100F" w:rsidRPr="002D4AD7">
        <w:rPr>
          <w:rtl/>
        </w:rPr>
        <w:t>ר שלום המכונה שכנ</w:t>
      </w:r>
      <w:r w:rsidR="006A24AD" w:rsidRPr="002D4AD7">
        <w:rPr>
          <w:rtl/>
        </w:rPr>
        <w:t>"</w:t>
      </w:r>
      <w:r w:rsidR="00F0100F" w:rsidRPr="002D4AD7">
        <w:rPr>
          <w:rtl/>
        </w:rPr>
        <w:t>ו</w:t>
      </w:r>
      <w:r w:rsidR="006A24AD" w:rsidRPr="002D4AD7">
        <w:rPr>
          <w:rtl/>
        </w:rPr>
        <w:t xml:space="preserve"> </w:t>
      </w:r>
      <w:r w:rsidR="00F0100F" w:rsidRPr="002D4AD7">
        <w:rPr>
          <w:rtl/>
        </w:rPr>
        <w:t>זקצ</w:t>
      </w:r>
      <w:r w:rsidR="006A24AD" w:rsidRPr="002D4AD7">
        <w:rPr>
          <w:rtl/>
        </w:rPr>
        <w:t>"</w:t>
      </w:r>
      <w:r w:rsidR="00F0100F" w:rsidRPr="002D4AD7">
        <w:rPr>
          <w:rtl/>
        </w:rPr>
        <w:t>ל ה</w:t>
      </w:r>
      <w:r w:rsidR="006A24AD" w:rsidRPr="002D4AD7">
        <w:rPr>
          <w:rtl/>
        </w:rPr>
        <w:t>"</w:t>
      </w:r>
      <w:r w:rsidR="00F0100F" w:rsidRPr="002D4AD7">
        <w:rPr>
          <w:rtl/>
        </w:rPr>
        <w:t>ה הכ</w:t>
      </w:r>
      <w:r w:rsidR="006A24AD" w:rsidRPr="002D4AD7">
        <w:rPr>
          <w:rtl/>
        </w:rPr>
        <w:t>"</w:t>
      </w:r>
      <w:r w:rsidR="00F0100F" w:rsidRPr="002D4AD7">
        <w:rPr>
          <w:rtl/>
        </w:rPr>
        <w:t>מ אשר עליו היה נאמר צדק צדק תרדוף</w:t>
      </w:r>
      <w:r w:rsidR="006A24AD" w:rsidRPr="002D4AD7">
        <w:rPr>
          <w:rtl/>
        </w:rPr>
        <w:t xml:space="preserve"> </w:t>
      </w:r>
      <w:r w:rsidR="00F0100F" w:rsidRPr="002D4AD7">
        <w:rPr>
          <w:rtl/>
        </w:rPr>
        <w:t>לקיים מה שנאמר בקש שלו</w:t>
      </w:r>
      <w:r w:rsidR="006A24AD" w:rsidRPr="002D4AD7">
        <w:rPr>
          <w:rtl/>
        </w:rPr>
        <w:t>"</w:t>
      </w:r>
      <w:r w:rsidR="00F0100F" w:rsidRPr="002D4AD7">
        <w:rPr>
          <w:rtl/>
        </w:rPr>
        <w:t>ם ורדפהו לשכנ</w:t>
      </w:r>
      <w:r w:rsidR="006A24AD" w:rsidRPr="002D4AD7">
        <w:rPr>
          <w:rtl/>
        </w:rPr>
        <w:t>"</w:t>
      </w:r>
      <w:r w:rsidR="00F0100F" w:rsidRPr="002D4AD7">
        <w:rPr>
          <w:rtl/>
        </w:rPr>
        <w:t>ו תדרשו ובאת</w:t>
      </w:r>
      <w:r w:rsidR="006A24AD" w:rsidRPr="002D4AD7">
        <w:rPr>
          <w:rtl/>
        </w:rPr>
        <w:t xml:space="preserve"> </w:t>
      </w:r>
      <w:r w:rsidR="00F0100F" w:rsidRPr="002D4AD7">
        <w:rPr>
          <w:rtl/>
        </w:rPr>
        <w:t>שמה</w:t>
      </w:r>
      <w:r w:rsidR="006A24AD" w:rsidRPr="002D4AD7">
        <w:rPr>
          <w:rtl/>
        </w:rPr>
        <w:t>.</w:t>
      </w:r>
      <w:r w:rsidR="00F0100F" w:rsidRPr="002D4AD7">
        <w:rPr>
          <w:rtl/>
        </w:rPr>
        <w:t xml:space="preserve"> ועתה בעו</w:t>
      </w:r>
      <w:r w:rsidR="006A24AD" w:rsidRPr="002D4AD7">
        <w:rPr>
          <w:rtl/>
        </w:rPr>
        <w:t>"</w:t>
      </w:r>
      <w:r w:rsidR="00F0100F" w:rsidRPr="002D4AD7">
        <w:rPr>
          <w:rtl/>
        </w:rPr>
        <w:t>ה נפשי עגומה</w:t>
      </w:r>
      <w:r w:rsidR="006A24AD" w:rsidRPr="002D4AD7">
        <w:rPr>
          <w:rtl/>
        </w:rPr>
        <w:t>.</w:t>
      </w:r>
      <w:r w:rsidR="00F0100F" w:rsidRPr="002D4AD7">
        <w:rPr>
          <w:rtl/>
        </w:rPr>
        <w:t xml:space="preserve"> ושפתי אטומה</w:t>
      </w:r>
      <w:r w:rsidR="006A24AD" w:rsidRPr="002D4AD7">
        <w:rPr>
          <w:rtl/>
        </w:rPr>
        <w:t>.</w:t>
      </w:r>
      <w:r w:rsidR="00F0100F" w:rsidRPr="002D4AD7">
        <w:rPr>
          <w:rtl/>
        </w:rPr>
        <w:t xml:space="preserve"> ואין</w:t>
      </w:r>
      <w:r w:rsidR="006A24AD" w:rsidRPr="002D4AD7">
        <w:rPr>
          <w:rtl/>
        </w:rPr>
        <w:t xml:space="preserve"> </w:t>
      </w:r>
      <w:r w:rsidR="00F0100F" w:rsidRPr="002D4AD7">
        <w:rPr>
          <w:rtl/>
        </w:rPr>
        <w:t>בידי להשיב מה</w:t>
      </w:r>
      <w:r w:rsidR="006A24AD" w:rsidRPr="002D4AD7">
        <w:rPr>
          <w:rtl/>
        </w:rPr>
        <w:t>.</w:t>
      </w:r>
      <w:r w:rsidR="00F0100F" w:rsidRPr="002D4AD7">
        <w:rPr>
          <w:rtl/>
        </w:rPr>
        <w:t xml:space="preserve"> כי נתפרדה החבילה</w:t>
      </w:r>
      <w:r w:rsidR="006A24AD" w:rsidRPr="002D4AD7">
        <w:rPr>
          <w:rtl/>
        </w:rPr>
        <w:t>.</w:t>
      </w:r>
      <w:r w:rsidR="00F0100F" w:rsidRPr="002D4AD7">
        <w:rPr>
          <w:rtl/>
        </w:rPr>
        <w:t xml:space="preserve"> ואין דעתי צלולה</w:t>
      </w:r>
      <w:r w:rsidR="006A24AD" w:rsidRPr="002D4AD7">
        <w:rPr>
          <w:rtl/>
        </w:rPr>
        <w:t xml:space="preserve">. </w:t>
      </w:r>
      <w:r w:rsidR="00F0100F" w:rsidRPr="002D4AD7">
        <w:rPr>
          <w:rtl/>
        </w:rPr>
        <w:t>כי נפלה עטרת הגולה. על זאת נפשי עצובה. דאבה</w:t>
      </w:r>
      <w:r w:rsidR="006A24AD" w:rsidRPr="002D4AD7">
        <w:rPr>
          <w:rtl/>
        </w:rPr>
        <w:t xml:space="preserve"> </w:t>
      </w:r>
      <w:r w:rsidR="00F0100F" w:rsidRPr="002D4AD7">
        <w:rPr>
          <w:rtl/>
        </w:rPr>
        <w:t>כאבה</w:t>
      </w:r>
      <w:r w:rsidR="006A24AD" w:rsidRPr="002D4AD7">
        <w:rPr>
          <w:rtl/>
        </w:rPr>
        <w:t>.</w:t>
      </w:r>
      <w:r w:rsidR="00F0100F" w:rsidRPr="002D4AD7">
        <w:rPr>
          <w:rtl/>
        </w:rPr>
        <w:t xml:space="preserve"> ואני אנה אני בא</w:t>
      </w:r>
      <w:r w:rsidR="006A24AD" w:rsidRPr="002D4AD7">
        <w:rPr>
          <w:rtl/>
        </w:rPr>
        <w:t>.</w:t>
      </w:r>
      <w:r w:rsidR="00F0100F" w:rsidRPr="002D4AD7">
        <w:rPr>
          <w:rtl/>
        </w:rPr>
        <w:t xml:space="preserve"> על כל זאת שלא להשיב (פניך)</w:t>
      </w:r>
      <w:r w:rsidR="006A24AD" w:rsidRPr="002D4AD7">
        <w:rPr>
          <w:rtl/>
        </w:rPr>
        <w:t xml:space="preserve"> </w:t>
      </w:r>
      <w:r w:rsidR="00F0100F" w:rsidRPr="002D4AD7">
        <w:rPr>
          <w:rtl/>
        </w:rPr>
        <w:t>היקרים רקים אדון (לפניך) בקרקע מן הבא בידי בהיות</w:t>
      </w:r>
      <w:r w:rsidR="006A24AD" w:rsidRPr="002D4AD7">
        <w:rPr>
          <w:rtl/>
        </w:rPr>
        <w:t xml:space="preserve"> </w:t>
      </w:r>
      <w:r w:rsidR="00F0100F" w:rsidRPr="002D4AD7">
        <w:rPr>
          <w:rtl/>
        </w:rPr>
        <w:t>דברא כרעא דאבוה הוא, וזכרתי מאמרם ז</w:t>
      </w:r>
      <w:r w:rsidR="006A24AD" w:rsidRPr="002D4AD7">
        <w:rPr>
          <w:rtl/>
        </w:rPr>
        <w:t>"</w:t>
      </w:r>
      <w:r w:rsidR="00F0100F" w:rsidRPr="002D4AD7">
        <w:rPr>
          <w:rtl/>
        </w:rPr>
        <w:t>ל כל שאינו מניח</w:t>
      </w:r>
      <w:r w:rsidR="006A24AD" w:rsidRPr="002D4AD7">
        <w:rPr>
          <w:rtl/>
        </w:rPr>
        <w:t xml:space="preserve"> </w:t>
      </w:r>
      <w:r w:rsidR="00F0100F" w:rsidRPr="002D4AD7">
        <w:rPr>
          <w:rtl/>
        </w:rPr>
        <w:t>בן כו'</w:t>
      </w:r>
      <w:r w:rsidR="006A24AD" w:rsidRPr="002D4AD7">
        <w:rPr>
          <w:rtl/>
        </w:rPr>
        <w:t>,</w:t>
      </w:r>
      <w:r w:rsidR="00F0100F" w:rsidRPr="002D4AD7">
        <w:rPr>
          <w:rtl/>
        </w:rPr>
        <w:t xml:space="preserve"> עיין שם בפרק יש נוחלין (דף קט"ז.) והנה דרש</w:t>
      </w:r>
      <w:r w:rsidR="006A24AD" w:rsidRPr="002D4AD7">
        <w:rPr>
          <w:rtl/>
        </w:rPr>
        <w:t xml:space="preserve"> </w:t>
      </w:r>
      <w:r w:rsidR="00F0100F" w:rsidRPr="002D4AD7">
        <w:rPr>
          <w:rtl/>
        </w:rPr>
        <w:t>ר' פנחס מאי דכתיב והדד שמע במצרים כי שכב דוד עם</w:t>
      </w:r>
      <w:r w:rsidR="006A24AD" w:rsidRPr="002D4AD7">
        <w:rPr>
          <w:rtl/>
        </w:rPr>
        <w:t xml:space="preserve"> </w:t>
      </w:r>
      <w:r w:rsidR="00F0100F" w:rsidRPr="002D4AD7">
        <w:rPr>
          <w:rtl/>
        </w:rPr>
        <w:t>אבותיו וכי מת יואב שר הצבא מפני מה כו' יואב שלא</w:t>
      </w:r>
      <w:r w:rsidR="006A24AD" w:rsidRPr="002D4AD7">
        <w:rPr>
          <w:rtl/>
        </w:rPr>
        <w:t xml:space="preserve"> </w:t>
      </w:r>
      <w:r w:rsidR="00F0100F" w:rsidRPr="002D4AD7">
        <w:rPr>
          <w:rtl/>
        </w:rPr>
        <w:t>הניח בן נאמר בו מיתה כו' והכתיב מבני יואב עובדיה בן</w:t>
      </w:r>
      <w:r w:rsidR="006A24AD" w:rsidRPr="002D4AD7">
        <w:rPr>
          <w:rtl/>
        </w:rPr>
        <w:t xml:space="preserve"> </w:t>
      </w:r>
      <w:r w:rsidR="00F0100F" w:rsidRPr="002D4AD7">
        <w:rPr>
          <w:rtl/>
        </w:rPr>
        <w:t>יחיאל אלא דוד שהנית בן כמותו נאמרה בו שכיבה וכו'</w:t>
      </w:r>
      <w:r w:rsidR="006A24AD" w:rsidRPr="002D4AD7">
        <w:rPr>
          <w:rtl/>
        </w:rPr>
        <w:t xml:space="preserve">. </w:t>
      </w:r>
      <w:r w:rsidR="00F0100F" w:rsidRPr="002D4AD7">
        <w:rPr>
          <w:rtl/>
        </w:rPr>
        <w:t>וק</w:t>
      </w:r>
      <w:r w:rsidR="006A24AD" w:rsidRPr="002D4AD7">
        <w:rPr>
          <w:rtl/>
        </w:rPr>
        <w:t>"</w:t>
      </w:r>
      <w:r w:rsidR="00F0100F" w:rsidRPr="002D4AD7">
        <w:rPr>
          <w:rtl/>
        </w:rPr>
        <w:t>ק למה התחיל בשינויא בתרא בדוד ובשינויא קמא ביואב</w:t>
      </w:r>
      <w:r w:rsidR="006A24AD" w:rsidRPr="002D4AD7">
        <w:rPr>
          <w:rtl/>
        </w:rPr>
        <w:t xml:space="preserve"> </w:t>
      </w:r>
      <w:r w:rsidR="00F0100F" w:rsidRPr="002D4AD7">
        <w:rPr>
          <w:rtl/>
        </w:rPr>
        <w:t>(אולי דנוסחא אחרת נזדמנה לו). אלא בא ללמדנו דלא הדר</w:t>
      </w:r>
      <w:r w:rsidR="006A24AD" w:rsidRPr="002D4AD7">
        <w:rPr>
          <w:rtl/>
        </w:rPr>
        <w:t xml:space="preserve"> </w:t>
      </w:r>
      <w:r w:rsidR="00F0100F" w:rsidRPr="002D4AD7">
        <w:rPr>
          <w:rtl/>
        </w:rPr>
        <w:t>ביה מכל וכל אלא גבי דוד אבל גבי יואב אע</w:t>
      </w:r>
      <w:r w:rsidR="006A24AD" w:rsidRPr="002D4AD7">
        <w:rPr>
          <w:rtl/>
        </w:rPr>
        <w:t>"</w:t>
      </w:r>
      <w:r w:rsidR="00F0100F" w:rsidRPr="002D4AD7">
        <w:rPr>
          <w:rtl/>
        </w:rPr>
        <w:t>ג דה</w:t>
      </w:r>
      <w:r w:rsidR="006A24AD" w:rsidRPr="002D4AD7">
        <w:rPr>
          <w:rtl/>
        </w:rPr>
        <w:t>"</w:t>
      </w:r>
      <w:r w:rsidR="00F0100F" w:rsidRPr="002D4AD7">
        <w:rPr>
          <w:rtl/>
        </w:rPr>
        <w:t>ל בן</w:t>
      </w:r>
      <w:r w:rsidR="006A24AD" w:rsidRPr="002D4AD7">
        <w:rPr>
          <w:rtl/>
        </w:rPr>
        <w:t xml:space="preserve"> </w:t>
      </w:r>
      <w:r w:rsidR="00F0100F" w:rsidRPr="002D4AD7">
        <w:rPr>
          <w:rtl/>
        </w:rPr>
        <w:t>כיון דלא הוה כמותו מעלה עליו הכתוב כאלו אין לו בן</w:t>
      </w:r>
      <w:r w:rsidR="006A24AD" w:rsidRPr="002D4AD7">
        <w:rPr>
          <w:rtl/>
        </w:rPr>
        <w:t xml:space="preserve"> </w:t>
      </w:r>
      <w:r w:rsidR="00F0100F" w:rsidRPr="002D4AD7">
        <w:rPr>
          <w:rtl/>
        </w:rPr>
        <w:t>לענין ההוא דיש נוחלין שהבאתי לעיל דפשע דה</w:t>
      </w:r>
      <w:r w:rsidR="006A24AD" w:rsidRPr="002D4AD7">
        <w:rPr>
          <w:rtl/>
        </w:rPr>
        <w:t>"</w:t>
      </w:r>
      <w:r w:rsidR="00F0100F" w:rsidRPr="002D4AD7">
        <w:rPr>
          <w:rtl/>
        </w:rPr>
        <w:t>ל ללמדו</w:t>
      </w:r>
      <w:r w:rsidR="006A24AD" w:rsidRPr="002D4AD7">
        <w:rPr>
          <w:rtl/>
        </w:rPr>
        <w:t xml:space="preserve"> </w:t>
      </w:r>
      <w:r w:rsidR="00F0100F" w:rsidRPr="002D4AD7">
        <w:rPr>
          <w:rtl/>
        </w:rPr>
        <w:t>ולהדריכו</w:t>
      </w:r>
      <w:r w:rsidR="006A24AD" w:rsidRPr="002D4AD7">
        <w:rPr>
          <w:rtl/>
        </w:rPr>
        <w:t>.</w:t>
      </w:r>
      <w:r w:rsidR="00F0100F" w:rsidRPr="002D4AD7">
        <w:rPr>
          <w:rtl/>
        </w:rPr>
        <w:t xml:space="preserve"> לכן אני מחוייב להשלים לגול מעליו חרפה זו</w:t>
      </w:r>
      <w:r w:rsidR="006A24AD" w:rsidRPr="002D4AD7">
        <w:rPr>
          <w:rtl/>
        </w:rPr>
        <w:t xml:space="preserve"> </w:t>
      </w:r>
      <w:r w:rsidR="00F0100F" w:rsidRPr="002D4AD7">
        <w:rPr>
          <w:rtl/>
        </w:rPr>
        <w:t>ושיצדק עליו למימר שכב עם אבותיו</w:t>
      </w:r>
      <w:r w:rsidR="006A24AD" w:rsidRPr="002D4AD7">
        <w:rPr>
          <w:rtl/>
        </w:rPr>
        <w:t>,</w:t>
      </w:r>
      <w:r w:rsidR="00F0100F" w:rsidRPr="002D4AD7">
        <w:rPr>
          <w:rtl/>
        </w:rPr>
        <w:t xml:space="preserve"> ע</w:t>
      </w:r>
      <w:r w:rsidR="006A24AD" w:rsidRPr="002D4AD7">
        <w:rPr>
          <w:rtl/>
        </w:rPr>
        <w:t>"</w:t>
      </w:r>
      <w:r w:rsidR="00F0100F" w:rsidRPr="002D4AD7">
        <w:rPr>
          <w:rtl/>
        </w:rPr>
        <w:t>כ נכנסתי לדברים</w:t>
      </w:r>
      <w:r w:rsidR="006A24AD" w:rsidRPr="002D4AD7">
        <w:rPr>
          <w:rtl/>
        </w:rPr>
        <w:t xml:space="preserve"> </w:t>
      </w:r>
      <w:r w:rsidR="00F0100F" w:rsidRPr="002D4AD7">
        <w:rPr>
          <w:rtl/>
        </w:rPr>
        <w:t>להבין מה טוב, נדרשתי ללא שאלוני, נמצאתי ללא בקשוני</w:t>
      </w:r>
      <w:r w:rsidR="006A24AD" w:rsidRPr="002D4AD7">
        <w:rPr>
          <w:rtl/>
        </w:rPr>
        <w:t xml:space="preserve"> </w:t>
      </w:r>
      <w:r w:rsidR="00F0100F" w:rsidRPr="002D4AD7">
        <w:rPr>
          <w:rtl/>
        </w:rPr>
        <w:t>אומר הנני הנני</w:t>
      </w:r>
      <w:r w:rsidR="006A24AD" w:rsidRPr="002D4AD7">
        <w:rPr>
          <w:rtl/>
        </w:rPr>
        <w:t>,</w:t>
      </w:r>
      <w:r w:rsidR="00F0100F" w:rsidRPr="002D4AD7">
        <w:rPr>
          <w:rtl/>
        </w:rPr>
        <w:t xml:space="preserve"> להבין דברי תחכמוני</w:t>
      </w:r>
      <w:r w:rsidR="006A24AD" w:rsidRPr="002D4AD7">
        <w:rPr>
          <w:rtl/>
        </w:rPr>
        <w:t>,</w:t>
      </w:r>
      <w:r w:rsidR="00F0100F" w:rsidRPr="002D4AD7">
        <w:rPr>
          <w:rtl/>
        </w:rPr>
        <w:t xml:space="preserve"> אף כי לא הורשיתי</w:t>
      </w:r>
      <w:r w:rsidR="006A24AD" w:rsidRPr="002D4AD7">
        <w:rPr>
          <w:rtl/>
        </w:rPr>
        <w:t xml:space="preserve"> </w:t>
      </w:r>
      <w:r w:rsidR="00F0100F" w:rsidRPr="002D4AD7">
        <w:rPr>
          <w:rtl/>
        </w:rPr>
        <w:t>למשוך בעטי מיעוט דעתי אולי משגה הוא</w:t>
      </w:r>
      <w:r w:rsidR="006A24AD" w:rsidRPr="002D4AD7">
        <w:rPr>
          <w:rtl/>
        </w:rPr>
        <w:t>.</w:t>
      </w:r>
      <w:r w:rsidR="00F0100F" w:rsidRPr="002D4AD7">
        <w:rPr>
          <w:rtl/>
        </w:rPr>
        <w:t xml:space="preserve"> וזה חסדך</w:t>
      </w:r>
      <w:r w:rsidR="006A24AD" w:rsidRPr="002D4AD7">
        <w:rPr>
          <w:rtl/>
        </w:rPr>
        <w:t xml:space="preserve"> </w:t>
      </w:r>
      <w:r w:rsidR="00F0100F" w:rsidRPr="002D4AD7">
        <w:rPr>
          <w:rtl/>
        </w:rPr>
        <w:t>אשר תעשה עמדי</w:t>
      </w:r>
      <w:r w:rsidR="006A24AD" w:rsidRPr="002D4AD7">
        <w:rPr>
          <w:rtl/>
        </w:rPr>
        <w:t>,</w:t>
      </w:r>
      <w:r w:rsidR="00F0100F" w:rsidRPr="002D4AD7">
        <w:rPr>
          <w:rtl/>
        </w:rPr>
        <w:t xml:space="preserve"> שתבוא תדיר בכתבך לדבקני אחריך</w:t>
      </w:r>
      <w:r w:rsidR="006A24AD" w:rsidRPr="002D4AD7">
        <w:rPr>
          <w:rtl/>
        </w:rPr>
        <w:t xml:space="preserve"> </w:t>
      </w:r>
      <w:r w:rsidR="00F0100F" w:rsidRPr="002D4AD7">
        <w:rPr>
          <w:rtl/>
        </w:rPr>
        <w:t>אדבר</w:t>
      </w:r>
      <w:r w:rsidR="006A24AD" w:rsidRPr="002D4AD7">
        <w:rPr>
          <w:rtl/>
        </w:rPr>
        <w:t>.</w:t>
      </w:r>
      <w:r w:rsidR="00F0100F" w:rsidRPr="002D4AD7">
        <w:rPr>
          <w:rtl/>
        </w:rPr>
        <w:t xml:space="preserve"> ולא כמתגבר</w:t>
      </w:r>
      <w:r w:rsidR="006A24AD" w:rsidRPr="002D4AD7">
        <w:rPr>
          <w:rtl/>
        </w:rPr>
        <w:t>.</w:t>
      </w:r>
      <w:r w:rsidR="00F0100F" w:rsidRPr="002D4AD7">
        <w:rPr>
          <w:rtl/>
        </w:rPr>
        <w:t xml:space="preserve"> כי נעמה תורתך</w:t>
      </w:r>
      <w:r w:rsidR="006A24AD" w:rsidRPr="002D4AD7">
        <w:rPr>
          <w:rtl/>
        </w:rPr>
        <w:t>.</w:t>
      </w:r>
      <w:r w:rsidR="00F0100F" w:rsidRPr="002D4AD7">
        <w:rPr>
          <w:rtl/>
        </w:rPr>
        <w:t xml:space="preserve"> ומתוקה </w:t>
      </w:r>
      <w:r w:rsidR="00F0100F" w:rsidRPr="002D4AD7">
        <w:rPr>
          <w:rtl/>
        </w:rPr>
        <w:lastRenderedPageBreak/>
        <w:t>שאלתך</w:t>
      </w:r>
      <w:r w:rsidR="006A24AD" w:rsidRPr="002D4AD7">
        <w:rPr>
          <w:rtl/>
        </w:rPr>
        <w:t xml:space="preserve">. </w:t>
      </w:r>
      <w:r w:rsidR="00F0100F" w:rsidRPr="002D4AD7">
        <w:rPr>
          <w:rtl/>
        </w:rPr>
        <w:t>וגברו סברותיך וראיותיך</w:t>
      </w:r>
      <w:r w:rsidR="006A24AD" w:rsidRPr="002D4AD7">
        <w:rPr>
          <w:rtl/>
        </w:rPr>
        <w:t>.</w:t>
      </w:r>
      <w:r w:rsidR="00F0100F" w:rsidRPr="002D4AD7">
        <w:rPr>
          <w:rtl/>
        </w:rPr>
        <w:t xml:space="preserve"> ואיך לבי ערב</w:t>
      </w:r>
      <w:r w:rsidR="006A24AD" w:rsidRPr="002D4AD7">
        <w:rPr>
          <w:rtl/>
        </w:rPr>
        <w:t>.</w:t>
      </w:r>
      <w:r w:rsidR="00F0100F" w:rsidRPr="002D4AD7">
        <w:rPr>
          <w:rtl/>
        </w:rPr>
        <w:t xml:space="preserve"> לקרב אל הרב</w:t>
      </w:r>
      <w:r w:rsidR="006A24AD" w:rsidRPr="002D4AD7">
        <w:rPr>
          <w:rtl/>
        </w:rPr>
        <w:t xml:space="preserve">. </w:t>
      </w:r>
      <w:r w:rsidR="00F0100F" w:rsidRPr="002D4AD7">
        <w:rPr>
          <w:rtl/>
        </w:rPr>
        <w:t>והוא גבור מצויין</w:t>
      </w:r>
      <w:r w:rsidR="006A24AD" w:rsidRPr="002D4AD7">
        <w:rPr>
          <w:rtl/>
        </w:rPr>
        <w:t>.</w:t>
      </w:r>
      <w:r w:rsidR="00F0100F" w:rsidRPr="002D4AD7">
        <w:rPr>
          <w:rtl/>
        </w:rPr>
        <w:t xml:space="preserve"> משיב כענין ושואל כהלכה</w:t>
      </w:r>
      <w:r w:rsidR="006A24AD" w:rsidRPr="002D4AD7">
        <w:rPr>
          <w:rtl/>
        </w:rPr>
        <w:t>.</w:t>
      </w:r>
      <w:r w:rsidR="00F0100F" w:rsidRPr="002D4AD7">
        <w:rPr>
          <w:rtl/>
        </w:rPr>
        <w:t xml:space="preserve"> תיכף לזכרך</w:t>
      </w:r>
      <w:r w:rsidR="006A24AD" w:rsidRPr="002D4AD7">
        <w:rPr>
          <w:rtl/>
        </w:rPr>
        <w:t xml:space="preserve"> </w:t>
      </w:r>
      <w:r w:rsidR="00F0100F" w:rsidRPr="002D4AD7">
        <w:rPr>
          <w:rtl/>
        </w:rPr>
        <w:t>ברכה</w:t>
      </w:r>
      <w:r w:rsidR="006A24AD" w:rsidRPr="002D4AD7">
        <w:rPr>
          <w:rtl/>
        </w:rPr>
        <w:t>.</w:t>
      </w:r>
      <w:r w:rsidR="00F0100F" w:rsidRPr="002D4AD7">
        <w:rPr>
          <w:rtl/>
        </w:rPr>
        <w:t xml:space="preserve"> שמורה וערוכה</w:t>
      </w:r>
      <w:r w:rsidR="006A24AD" w:rsidRPr="002D4AD7">
        <w:rPr>
          <w:rtl/>
        </w:rPr>
        <w:t>.</w:t>
      </w:r>
      <w:r w:rsidR="00F0100F" w:rsidRPr="002D4AD7">
        <w:rPr>
          <w:rtl/>
        </w:rPr>
        <w:t xml:space="preserve"> ברמ"ח איבריך</w:t>
      </w:r>
      <w:r w:rsidR="006A24AD" w:rsidRPr="002D4AD7">
        <w:rPr>
          <w:rtl/>
        </w:rPr>
        <w:t>.</w:t>
      </w:r>
      <w:r w:rsidR="00F0100F" w:rsidRPr="002D4AD7">
        <w:rPr>
          <w:rtl/>
        </w:rPr>
        <w:t xml:space="preserve"> אבר</w:t>
      </w:r>
      <w:r w:rsidR="006A24AD" w:rsidRPr="002D4AD7">
        <w:rPr>
          <w:rtl/>
        </w:rPr>
        <w:t>"</w:t>
      </w:r>
      <w:r w:rsidR="00F0100F" w:rsidRPr="002D4AD7">
        <w:rPr>
          <w:rtl/>
        </w:rPr>
        <w:t>ך יקראוך</w:t>
      </w:r>
      <w:r w:rsidR="006A24AD" w:rsidRPr="002D4AD7">
        <w:rPr>
          <w:rtl/>
        </w:rPr>
        <w:t xml:space="preserve">. </w:t>
      </w:r>
      <w:r w:rsidR="00F0100F" w:rsidRPr="002D4AD7">
        <w:rPr>
          <w:rtl/>
        </w:rPr>
        <w:t>בראש יושיבוך</w:t>
      </w:r>
      <w:r w:rsidR="006A24AD" w:rsidRPr="002D4AD7">
        <w:rPr>
          <w:rtl/>
        </w:rPr>
        <w:t>.</w:t>
      </w:r>
      <w:r w:rsidR="00F0100F" w:rsidRPr="002D4AD7">
        <w:rPr>
          <w:rtl/>
        </w:rPr>
        <w:t xml:space="preserve"> ומטיבותא אשיב לך ריכא</w:t>
      </w:r>
      <w:r w:rsidR="006A24AD" w:rsidRPr="002D4AD7">
        <w:rPr>
          <w:rtl/>
        </w:rPr>
        <w:t>.</w:t>
      </w:r>
      <w:r w:rsidR="00F0100F" w:rsidRPr="002D4AD7">
        <w:rPr>
          <w:rtl/>
        </w:rPr>
        <w:t xml:space="preserve"> ראשית דברי</w:t>
      </w:r>
      <w:r w:rsidR="006A24AD" w:rsidRPr="002D4AD7">
        <w:rPr>
          <w:rtl/>
        </w:rPr>
        <w:t xml:space="preserve"> </w:t>
      </w:r>
      <w:r w:rsidR="00F0100F" w:rsidRPr="002D4AD7">
        <w:rPr>
          <w:rtl/>
        </w:rPr>
        <w:t>פי חכם חן הענין הוא, כי בא הנה סופר אחד מארץ</w:t>
      </w:r>
      <w:r w:rsidR="006A24AD" w:rsidRPr="002D4AD7">
        <w:rPr>
          <w:rtl/>
        </w:rPr>
        <w:t xml:space="preserve"> </w:t>
      </w:r>
      <w:r w:rsidR="00F0100F" w:rsidRPr="002D4AD7">
        <w:rPr>
          <w:rtl/>
        </w:rPr>
        <w:t>רוסיאה והוא מוסמך ואמרתי לו שיכתוב לי זוג של תפילין</w:t>
      </w:r>
      <w:r w:rsidR="006A24AD" w:rsidRPr="002D4AD7">
        <w:rPr>
          <w:rtl/>
        </w:rPr>
        <w:t xml:space="preserve"> </w:t>
      </w:r>
      <w:r w:rsidR="00F0100F" w:rsidRPr="002D4AD7">
        <w:rPr>
          <w:rtl/>
        </w:rPr>
        <w:t>וכתבן ונתנן לי ובדקתי אותם והיו כתובים כתיקונן אך</w:t>
      </w:r>
      <w:r w:rsidR="006A24AD" w:rsidRPr="002D4AD7">
        <w:rPr>
          <w:rtl/>
        </w:rPr>
        <w:t xml:space="preserve"> </w:t>
      </w:r>
      <w:r w:rsidR="00F0100F" w:rsidRPr="002D4AD7">
        <w:rPr>
          <w:rtl/>
        </w:rPr>
        <w:t>דבר אחד ראיתי בהן לא נכשר בעיני</w:t>
      </w:r>
      <w:r w:rsidR="006A24AD" w:rsidRPr="002D4AD7">
        <w:rPr>
          <w:rtl/>
        </w:rPr>
        <w:t>,</w:t>
      </w:r>
      <w:r w:rsidR="00F0100F" w:rsidRPr="002D4AD7">
        <w:rPr>
          <w:rtl/>
        </w:rPr>
        <w:t xml:space="preserve"> וזה הדבר</w:t>
      </w:r>
      <w:r w:rsidR="006A24AD" w:rsidRPr="002D4AD7">
        <w:rPr>
          <w:rtl/>
        </w:rPr>
        <w:t>,</w:t>
      </w:r>
      <w:r w:rsidR="00F0100F" w:rsidRPr="002D4AD7">
        <w:rPr>
          <w:rtl/>
        </w:rPr>
        <w:t xml:space="preserve"> כי היה</w:t>
      </w:r>
      <w:r w:rsidR="006A24AD" w:rsidRPr="002D4AD7">
        <w:rPr>
          <w:rtl/>
        </w:rPr>
        <w:t xml:space="preserve"> </w:t>
      </w:r>
      <w:r w:rsidR="00F0100F" w:rsidRPr="002D4AD7">
        <w:rPr>
          <w:rtl/>
        </w:rPr>
        <w:t>פרשת שמע מסיימת באמצע שיטה ופרשת והיה אם שמוע</w:t>
      </w:r>
      <w:r w:rsidR="006A24AD" w:rsidRPr="002D4AD7">
        <w:rPr>
          <w:rtl/>
        </w:rPr>
        <w:t xml:space="preserve"> </w:t>
      </w:r>
      <w:r w:rsidR="00F0100F" w:rsidRPr="002D4AD7">
        <w:rPr>
          <w:rtl/>
        </w:rPr>
        <w:t>היתה מתחלת בראש הדף ובראש השיטה</w:t>
      </w:r>
      <w:r w:rsidR="006A24AD" w:rsidRPr="002D4AD7">
        <w:rPr>
          <w:rtl/>
        </w:rPr>
        <w:t>,</w:t>
      </w:r>
      <w:r w:rsidR="00F0100F" w:rsidRPr="002D4AD7">
        <w:rPr>
          <w:rtl/>
        </w:rPr>
        <w:t xml:space="preserve"> ואמרתי לסופר</w:t>
      </w:r>
      <w:r w:rsidR="006A24AD" w:rsidRPr="002D4AD7">
        <w:rPr>
          <w:rtl/>
        </w:rPr>
        <w:t xml:space="preserve"> </w:t>
      </w:r>
      <w:r w:rsidR="00F0100F" w:rsidRPr="002D4AD7">
        <w:rPr>
          <w:rtl/>
        </w:rPr>
        <w:t>לא יעשה כן במקומנו לסיים פרשת שמע באמצע שיטה</w:t>
      </w:r>
      <w:r w:rsidR="006A24AD" w:rsidRPr="002D4AD7">
        <w:rPr>
          <w:rtl/>
        </w:rPr>
        <w:t xml:space="preserve"> </w:t>
      </w:r>
      <w:r w:rsidR="00F0100F" w:rsidRPr="002D4AD7">
        <w:rPr>
          <w:rtl/>
        </w:rPr>
        <w:t>ולהתחיל פרשת והיה אם שמוע בראש השיטה</w:t>
      </w:r>
      <w:r w:rsidR="006A24AD" w:rsidRPr="002D4AD7">
        <w:rPr>
          <w:rtl/>
        </w:rPr>
        <w:t>,</w:t>
      </w:r>
      <w:r w:rsidR="00F0100F" w:rsidRPr="002D4AD7">
        <w:rPr>
          <w:rtl/>
        </w:rPr>
        <w:t xml:space="preserve"> וגם במקומכם</w:t>
      </w:r>
      <w:r w:rsidR="006A24AD" w:rsidRPr="002D4AD7">
        <w:rPr>
          <w:rtl/>
        </w:rPr>
        <w:t xml:space="preserve"> </w:t>
      </w:r>
      <w:r w:rsidR="00F0100F" w:rsidRPr="002D4AD7">
        <w:rPr>
          <w:rtl/>
        </w:rPr>
        <w:t>אי אפשר שיעשו כן שהרי הרא"ש והרמב</w:t>
      </w:r>
      <w:r w:rsidR="006A24AD" w:rsidRPr="002D4AD7">
        <w:rPr>
          <w:rtl/>
        </w:rPr>
        <w:t>"</w:t>
      </w:r>
      <w:r w:rsidR="00F0100F" w:rsidRPr="002D4AD7">
        <w:rPr>
          <w:rtl/>
        </w:rPr>
        <w:t>ם ז</w:t>
      </w:r>
      <w:r w:rsidR="006A24AD" w:rsidRPr="002D4AD7">
        <w:rPr>
          <w:rtl/>
        </w:rPr>
        <w:t>"</w:t>
      </w:r>
      <w:r w:rsidR="00F0100F" w:rsidRPr="002D4AD7">
        <w:rPr>
          <w:rtl/>
        </w:rPr>
        <w:t>ל כולם</w:t>
      </w:r>
      <w:r w:rsidR="006A24AD" w:rsidRPr="002D4AD7">
        <w:rPr>
          <w:rtl/>
        </w:rPr>
        <w:t xml:space="preserve"> </w:t>
      </w:r>
      <w:r w:rsidR="00F0100F" w:rsidRPr="002D4AD7">
        <w:rPr>
          <w:rtl/>
        </w:rPr>
        <w:t>מסכימים שהשלש פרשיות תהיינה פתוחות ופרשת והיה אם</w:t>
      </w:r>
      <w:r w:rsidR="006A24AD" w:rsidRPr="002D4AD7">
        <w:rPr>
          <w:rtl/>
        </w:rPr>
        <w:t xml:space="preserve"> </w:t>
      </w:r>
      <w:r w:rsidR="00F0100F" w:rsidRPr="002D4AD7">
        <w:rPr>
          <w:rtl/>
        </w:rPr>
        <w:t>שמוע תהיה סתומה</w:t>
      </w:r>
      <w:r w:rsidR="006A24AD" w:rsidRPr="002D4AD7">
        <w:rPr>
          <w:rtl/>
        </w:rPr>
        <w:t>.</w:t>
      </w:r>
      <w:r w:rsidR="00F0100F" w:rsidRPr="002D4AD7">
        <w:rPr>
          <w:rtl/>
        </w:rPr>
        <w:t xml:space="preserve"> וכשהיא כתובה באופן הזה נקראת</w:t>
      </w:r>
      <w:r w:rsidR="006A24AD" w:rsidRPr="002D4AD7">
        <w:rPr>
          <w:rtl/>
        </w:rPr>
        <w:t xml:space="preserve"> </w:t>
      </w:r>
      <w:r w:rsidR="00F0100F" w:rsidRPr="002D4AD7">
        <w:rPr>
          <w:rtl/>
        </w:rPr>
        <w:t>פרשת והיה אם שמוע פתוחה שהרי כתב הרמב</w:t>
      </w:r>
      <w:r w:rsidR="006A24AD" w:rsidRPr="002D4AD7">
        <w:rPr>
          <w:rtl/>
        </w:rPr>
        <w:t>"</w:t>
      </w:r>
      <w:r w:rsidR="00F0100F" w:rsidRPr="002D4AD7">
        <w:rPr>
          <w:rtl/>
        </w:rPr>
        <w:t>ם בפ</w:t>
      </w:r>
      <w:r w:rsidR="006A24AD" w:rsidRPr="002D4AD7">
        <w:rPr>
          <w:rtl/>
        </w:rPr>
        <w:t>"</w:t>
      </w:r>
      <w:r w:rsidR="00F0100F" w:rsidRPr="002D4AD7">
        <w:rPr>
          <w:rtl/>
        </w:rPr>
        <w:t>ח</w:t>
      </w:r>
      <w:r w:rsidR="006A24AD" w:rsidRPr="002D4AD7">
        <w:rPr>
          <w:rtl/>
        </w:rPr>
        <w:t xml:space="preserve"> </w:t>
      </w:r>
      <w:r w:rsidR="00F0100F" w:rsidRPr="002D4AD7">
        <w:rPr>
          <w:rtl/>
        </w:rPr>
        <w:t>פרשה פתוחה יש לה שתי צורות אם גמר באמצע שיטה</w:t>
      </w:r>
      <w:r w:rsidR="006A24AD" w:rsidRPr="002D4AD7">
        <w:rPr>
          <w:rtl/>
        </w:rPr>
        <w:t xml:space="preserve"> </w:t>
      </w:r>
      <w:r w:rsidR="00F0100F" w:rsidRPr="002D4AD7">
        <w:rPr>
          <w:rtl/>
        </w:rPr>
        <w:t>מניח שאר השיטה פנוי ומתחיל הפרשה שהיא פתוחה</w:t>
      </w:r>
      <w:r w:rsidR="006A24AD" w:rsidRPr="002D4AD7">
        <w:rPr>
          <w:rtl/>
        </w:rPr>
        <w:t xml:space="preserve"> </w:t>
      </w:r>
      <w:r w:rsidR="00F0100F" w:rsidRPr="002D4AD7">
        <w:rPr>
          <w:rtl/>
        </w:rPr>
        <w:t>מתחלת שיטה שנייה</w:t>
      </w:r>
      <w:r w:rsidR="006A24AD" w:rsidRPr="002D4AD7">
        <w:rPr>
          <w:rtl/>
        </w:rPr>
        <w:t>,</w:t>
      </w:r>
      <w:r w:rsidR="00F0100F" w:rsidRPr="002D4AD7">
        <w:rPr>
          <w:rtl/>
        </w:rPr>
        <w:t xml:space="preserve"> גם הרא</w:t>
      </w:r>
      <w:r w:rsidR="006A24AD" w:rsidRPr="002D4AD7">
        <w:rPr>
          <w:rtl/>
        </w:rPr>
        <w:t>"</w:t>
      </w:r>
      <w:r w:rsidR="00F0100F" w:rsidRPr="002D4AD7">
        <w:rPr>
          <w:rtl/>
        </w:rPr>
        <w:t>ש מסכים לזה שכתב</w:t>
      </w:r>
      <w:r w:rsidR="006A24AD" w:rsidRPr="002D4AD7">
        <w:rPr>
          <w:rtl/>
        </w:rPr>
        <w:t xml:space="preserve"> </w:t>
      </w:r>
      <w:r w:rsidR="00F0100F" w:rsidRPr="002D4AD7">
        <w:rPr>
          <w:rtl/>
        </w:rPr>
        <w:t>הפתוחה צריכה שתהיה פתוחה בסוף השיטה או בתחלתה</w:t>
      </w:r>
      <w:r w:rsidR="006A24AD" w:rsidRPr="002D4AD7">
        <w:rPr>
          <w:rtl/>
        </w:rPr>
        <w:t xml:space="preserve"> </w:t>
      </w:r>
      <w:r w:rsidR="00F0100F" w:rsidRPr="002D4AD7">
        <w:rPr>
          <w:rtl/>
        </w:rPr>
        <w:t>כדי תשע אותיות הלכך אם נשאר בשיטה עדיין כדי לכתוב</w:t>
      </w:r>
      <w:r w:rsidR="006A24AD" w:rsidRPr="002D4AD7">
        <w:rPr>
          <w:rtl/>
        </w:rPr>
        <w:t xml:space="preserve"> </w:t>
      </w:r>
      <w:r w:rsidR="00F0100F" w:rsidRPr="002D4AD7">
        <w:rPr>
          <w:rtl/>
        </w:rPr>
        <w:t>תשע אותיות או יותר יניח חלק ויכתוב בראש השיטה</w:t>
      </w:r>
      <w:r w:rsidR="006A24AD" w:rsidRPr="002D4AD7">
        <w:rPr>
          <w:rtl/>
        </w:rPr>
        <w:t xml:space="preserve"> </w:t>
      </w:r>
      <w:r w:rsidR="00F0100F" w:rsidRPr="002D4AD7">
        <w:rPr>
          <w:rtl/>
        </w:rPr>
        <w:t>שתחתיה וכו'</w:t>
      </w:r>
      <w:r w:rsidR="006A24AD" w:rsidRPr="002D4AD7">
        <w:rPr>
          <w:rtl/>
        </w:rPr>
        <w:t>,</w:t>
      </w:r>
      <w:r w:rsidR="00F0100F" w:rsidRPr="002D4AD7">
        <w:rPr>
          <w:rtl/>
        </w:rPr>
        <w:t xml:space="preserve"> הרי נראה בפירוש דבאופן כזה מקרי פתוחה</w:t>
      </w:r>
      <w:r w:rsidR="006A24AD" w:rsidRPr="002D4AD7">
        <w:rPr>
          <w:rtl/>
        </w:rPr>
        <w:t xml:space="preserve"> </w:t>
      </w:r>
      <w:r w:rsidR="00F0100F" w:rsidRPr="002D4AD7">
        <w:rPr>
          <w:rtl/>
        </w:rPr>
        <w:t>אליבא דכ</w:t>
      </w:r>
      <w:r w:rsidR="006A24AD" w:rsidRPr="002D4AD7">
        <w:rPr>
          <w:rtl/>
        </w:rPr>
        <w:t>"</w:t>
      </w:r>
      <w:r w:rsidR="00F0100F" w:rsidRPr="002D4AD7">
        <w:rPr>
          <w:rtl/>
        </w:rPr>
        <w:t>ע</w:t>
      </w:r>
      <w:r w:rsidR="006A24AD" w:rsidRPr="002D4AD7">
        <w:rPr>
          <w:rtl/>
        </w:rPr>
        <w:t>.</w:t>
      </w:r>
      <w:r w:rsidR="00F0100F" w:rsidRPr="002D4AD7">
        <w:rPr>
          <w:rtl/>
        </w:rPr>
        <w:t xml:space="preserve"> והוא השיב לי הנה בכל ארץ אשכנז עושים</w:t>
      </w:r>
      <w:r w:rsidR="006A24AD" w:rsidRPr="002D4AD7">
        <w:rPr>
          <w:rtl/>
        </w:rPr>
        <w:t xml:space="preserve"> </w:t>
      </w:r>
      <w:r w:rsidR="00F0100F" w:rsidRPr="002D4AD7">
        <w:rPr>
          <w:rtl/>
        </w:rPr>
        <w:t>כן ואין פוצה פה ומצפצף עכ</w:t>
      </w:r>
      <w:r w:rsidR="006A24AD" w:rsidRPr="002D4AD7">
        <w:rPr>
          <w:rtl/>
        </w:rPr>
        <w:t>"</w:t>
      </w:r>
      <w:r w:rsidR="00F0100F" w:rsidRPr="002D4AD7">
        <w:rPr>
          <w:rtl/>
        </w:rPr>
        <w:t>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פרק הקומץ (דף ל</w:t>
      </w:r>
      <w:r w:rsidR="006A24AD" w:rsidRPr="002D4AD7">
        <w:rPr>
          <w:rtl/>
        </w:rPr>
        <w:t>"</w:t>
      </w:r>
      <w:r w:rsidR="00F0100F" w:rsidRPr="002D4AD7">
        <w:rPr>
          <w:rtl/>
        </w:rPr>
        <w:t>א.) אמר רב חסדא על הארץ</w:t>
      </w:r>
      <w:r w:rsidR="006A24AD" w:rsidRPr="002D4AD7">
        <w:rPr>
          <w:rtl/>
        </w:rPr>
        <w:t xml:space="preserve"> </w:t>
      </w:r>
      <w:r w:rsidR="00F0100F" w:rsidRPr="002D4AD7">
        <w:rPr>
          <w:rtl/>
        </w:rPr>
        <w:t>בשיטה אחרונה א</w:t>
      </w:r>
      <w:r w:rsidR="006A24AD" w:rsidRPr="002D4AD7">
        <w:rPr>
          <w:rtl/>
        </w:rPr>
        <w:t>"</w:t>
      </w:r>
      <w:r w:rsidR="00F0100F" w:rsidRPr="002D4AD7">
        <w:rPr>
          <w:rtl/>
        </w:rPr>
        <w:t>ד בסוף שיטה ואיכא דאמרי</w:t>
      </w:r>
      <w:r w:rsidR="006A24AD" w:rsidRPr="002D4AD7">
        <w:rPr>
          <w:rtl/>
        </w:rPr>
        <w:t xml:space="preserve"> </w:t>
      </w:r>
      <w:r w:rsidR="00F0100F" w:rsidRPr="002D4AD7">
        <w:rPr>
          <w:rtl/>
        </w:rPr>
        <w:t>בתחלת שיטה מאן דאמר בסוף שיטה כגובה שמים על</w:t>
      </w:r>
      <w:r w:rsidR="006A24AD" w:rsidRPr="002D4AD7">
        <w:rPr>
          <w:rtl/>
        </w:rPr>
        <w:t xml:space="preserve"> </w:t>
      </w:r>
      <w:r w:rsidR="00F0100F" w:rsidRPr="002D4AD7">
        <w:rPr>
          <w:rtl/>
        </w:rPr>
        <w:t>הארץ ומאן דאמר בתחלת שיטה כי היכי דמרחקי שמים</w:t>
      </w:r>
      <w:r w:rsidR="006A24AD" w:rsidRPr="002D4AD7">
        <w:rPr>
          <w:rtl/>
        </w:rPr>
        <w:t xml:space="preserve"> </w:t>
      </w:r>
      <w:r w:rsidR="00F0100F" w:rsidRPr="002D4AD7">
        <w:rPr>
          <w:rtl/>
        </w:rPr>
        <w:t>מארץ</w:t>
      </w:r>
      <w:r w:rsidR="006A24AD" w:rsidRPr="002D4AD7">
        <w:rPr>
          <w:rtl/>
        </w:rPr>
        <w:t>,</w:t>
      </w:r>
      <w:r w:rsidR="00F0100F" w:rsidRPr="002D4AD7">
        <w:rPr>
          <w:rtl/>
        </w:rPr>
        <w:t xml:space="preserve"> אמר רבי חלבו חזינא ליה לרב הונא דכריך ליה</w:t>
      </w:r>
      <w:r w:rsidR="006A24AD" w:rsidRPr="002D4AD7">
        <w:rPr>
          <w:rtl/>
        </w:rPr>
        <w:t xml:space="preserve"> </w:t>
      </w:r>
      <w:r w:rsidR="00F0100F" w:rsidRPr="002D4AD7">
        <w:rPr>
          <w:rtl/>
        </w:rPr>
        <w:t>מאחד כלפי שמע ועושה פרשיותיו סתומות</w:t>
      </w:r>
      <w:r w:rsidR="006A24AD" w:rsidRPr="002D4AD7">
        <w:rPr>
          <w:rtl/>
        </w:rPr>
        <w:t>.</w:t>
      </w:r>
      <w:r w:rsidR="00F0100F" w:rsidRPr="002D4AD7">
        <w:rPr>
          <w:rtl/>
        </w:rPr>
        <w:t xml:space="preserve"> וכתבו התוס'</w:t>
      </w:r>
      <w:r w:rsidR="006A24AD" w:rsidRPr="002D4AD7">
        <w:rPr>
          <w:rtl/>
        </w:rPr>
        <w:t xml:space="preserve"> </w:t>
      </w:r>
      <w:r w:rsidR="00F0100F" w:rsidRPr="002D4AD7">
        <w:rPr>
          <w:rtl/>
        </w:rPr>
        <w:t>קצת קשה דנקט לשון רבים ואין שם כי אם פרשה אחת</w:t>
      </w:r>
      <w:r w:rsidR="006A24AD" w:rsidRPr="002D4AD7">
        <w:rPr>
          <w:rtl/>
        </w:rPr>
        <w:t xml:space="preserve"> </w:t>
      </w:r>
      <w:r w:rsidR="00F0100F" w:rsidRPr="002D4AD7">
        <w:rPr>
          <w:rtl/>
        </w:rPr>
        <w:t>ושמא משום על הארץ דבסוף שיטה אע</w:t>
      </w:r>
      <w:r w:rsidR="006A24AD" w:rsidRPr="002D4AD7">
        <w:rPr>
          <w:rtl/>
        </w:rPr>
        <w:t>"</w:t>
      </w:r>
      <w:r w:rsidR="00F0100F" w:rsidRPr="002D4AD7">
        <w:rPr>
          <w:rtl/>
        </w:rPr>
        <w:t>פ שאין כתוב כלום</w:t>
      </w:r>
      <w:r w:rsidR="006A24AD" w:rsidRPr="002D4AD7">
        <w:rPr>
          <w:rtl/>
        </w:rPr>
        <w:t xml:space="preserve"> </w:t>
      </w:r>
      <w:r w:rsidR="00F0100F" w:rsidRPr="002D4AD7">
        <w:rPr>
          <w:rtl/>
        </w:rPr>
        <w:t>אח</w:t>
      </w:r>
      <w:r w:rsidR="006A24AD" w:rsidRPr="002D4AD7">
        <w:rPr>
          <w:rtl/>
        </w:rPr>
        <w:t>"</w:t>
      </w:r>
      <w:r w:rsidR="00F0100F" w:rsidRPr="002D4AD7">
        <w:rPr>
          <w:rtl/>
        </w:rPr>
        <w:t>כ עכ</w:t>
      </w:r>
      <w:r w:rsidR="006A24AD" w:rsidRPr="002D4AD7">
        <w:rPr>
          <w:rtl/>
        </w:rPr>
        <w:t>"</w:t>
      </w:r>
      <w:r w:rsidR="00F0100F" w:rsidRPr="002D4AD7">
        <w:rPr>
          <w:rtl/>
        </w:rPr>
        <w:t>ל</w:t>
      </w:r>
      <w:r w:rsidR="006A24AD" w:rsidRPr="002D4AD7">
        <w:rPr>
          <w:rtl/>
        </w:rPr>
        <w:t>.</w:t>
      </w:r>
      <w:r w:rsidR="00F0100F" w:rsidRPr="002D4AD7">
        <w:rPr>
          <w:rtl/>
        </w:rPr>
        <w:t xml:space="preserve"> וקשה אם כן לוכח מיניה דבסוף שיטה כתבן</w:t>
      </w:r>
      <w:r w:rsidR="006A24AD" w:rsidRPr="002D4AD7">
        <w:rPr>
          <w:rtl/>
        </w:rPr>
        <w:t xml:space="preserve"> </w:t>
      </w:r>
      <w:r w:rsidR="00F0100F" w:rsidRPr="002D4AD7">
        <w:rPr>
          <w:rtl/>
        </w:rPr>
        <w:t>על הארץ ר</w:t>
      </w:r>
      <w:r w:rsidR="006A24AD" w:rsidRPr="002D4AD7">
        <w:rPr>
          <w:rtl/>
        </w:rPr>
        <w:t>"</w:t>
      </w:r>
      <w:r w:rsidR="00F0100F" w:rsidRPr="002D4AD7">
        <w:rPr>
          <w:rtl/>
        </w:rPr>
        <w:t>ל רב חסדא מדלא פליג עליה דרב הונא</w:t>
      </w:r>
      <w:r w:rsidR="006A24AD" w:rsidRPr="002D4AD7">
        <w:rPr>
          <w:rtl/>
        </w:rPr>
        <w:t>.</w:t>
      </w:r>
      <w:r w:rsidR="00F0100F" w:rsidRPr="002D4AD7">
        <w:rPr>
          <w:rtl/>
        </w:rPr>
        <w:t xml:space="preserve"> וע</w:t>
      </w:r>
      <w:r w:rsidR="006A24AD" w:rsidRPr="002D4AD7">
        <w:rPr>
          <w:rtl/>
        </w:rPr>
        <w:t>"</w:t>
      </w:r>
      <w:r w:rsidR="00F0100F" w:rsidRPr="002D4AD7">
        <w:rPr>
          <w:rtl/>
        </w:rPr>
        <w:t>ק</w:t>
      </w:r>
      <w:r w:rsidR="006A24AD" w:rsidRPr="002D4AD7">
        <w:rPr>
          <w:rtl/>
        </w:rPr>
        <w:t xml:space="preserve"> </w:t>
      </w:r>
      <w:r w:rsidR="00F0100F" w:rsidRPr="002D4AD7">
        <w:rPr>
          <w:rtl/>
        </w:rPr>
        <w:t>דהל</w:t>
      </w:r>
      <w:r w:rsidR="006A24AD" w:rsidRPr="002D4AD7">
        <w:rPr>
          <w:rtl/>
        </w:rPr>
        <w:t>"</w:t>
      </w:r>
      <w:r w:rsidR="00F0100F" w:rsidRPr="002D4AD7">
        <w:rPr>
          <w:rtl/>
        </w:rPr>
        <w:t>ל איפכא עושה פרשיות סתומות וכריך לה מאחד כלפי</w:t>
      </w:r>
      <w:r w:rsidR="006A24AD" w:rsidRPr="002D4AD7">
        <w:rPr>
          <w:rtl/>
        </w:rPr>
        <w:t xml:space="preserve"> </w:t>
      </w:r>
      <w:r w:rsidR="00F0100F" w:rsidRPr="002D4AD7">
        <w:rPr>
          <w:rtl/>
        </w:rPr>
        <w:t>שמע דמתחלה כותב ואח</w:t>
      </w:r>
      <w:r w:rsidR="006A24AD" w:rsidRPr="002D4AD7">
        <w:rPr>
          <w:rtl/>
        </w:rPr>
        <w:t>"</w:t>
      </w:r>
      <w:r w:rsidR="00F0100F" w:rsidRPr="002D4AD7">
        <w:rPr>
          <w:rtl/>
        </w:rPr>
        <w:t>כ כורך</w:t>
      </w:r>
      <w:r w:rsidR="006A24AD" w:rsidRPr="002D4AD7">
        <w:rPr>
          <w:rtl/>
        </w:rPr>
        <w:t>,</w:t>
      </w:r>
      <w:r w:rsidR="00F0100F" w:rsidRPr="002D4AD7">
        <w:rPr>
          <w:rtl/>
        </w:rPr>
        <w:t xml:space="preserve"> וי</w:t>
      </w:r>
      <w:r w:rsidR="006A24AD" w:rsidRPr="002D4AD7">
        <w:rPr>
          <w:rtl/>
        </w:rPr>
        <w:t>"</w:t>
      </w:r>
      <w:r w:rsidR="00F0100F" w:rsidRPr="002D4AD7">
        <w:rPr>
          <w:rtl/>
        </w:rPr>
        <w:t>ל דנותן טעם לדבריו</w:t>
      </w:r>
      <w:r w:rsidR="006A24AD" w:rsidRPr="002D4AD7">
        <w:rPr>
          <w:rtl/>
        </w:rPr>
        <w:t xml:space="preserve"> </w:t>
      </w:r>
      <w:r w:rsidR="00F0100F" w:rsidRPr="002D4AD7">
        <w:rPr>
          <w:rtl/>
        </w:rPr>
        <w:t>למה עושה פרשיותיו סתומות דהיינו על הארץ בסוף שיטה</w:t>
      </w:r>
      <w:r w:rsidR="006A24AD" w:rsidRPr="002D4AD7">
        <w:rPr>
          <w:rtl/>
        </w:rPr>
        <w:t xml:space="preserve"> </w:t>
      </w:r>
      <w:r w:rsidR="00F0100F" w:rsidRPr="002D4AD7">
        <w:rPr>
          <w:rtl/>
        </w:rPr>
        <w:t>ומשני משום דכורך מאחד כלפי שמע (כלומר משום דרצו</w:t>
      </w:r>
      <w:r w:rsidR="006A24AD" w:rsidRPr="002D4AD7">
        <w:rPr>
          <w:rtl/>
        </w:rPr>
        <w:t xml:space="preserve"> </w:t>
      </w:r>
      <w:r w:rsidR="00F0100F" w:rsidRPr="002D4AD7">
        <w:rPr>
          <w:rtl/>
        </w:rPr>
        <w:t>לכרוך מאחד כלפי שמע) ואז בתחלת פתיחת המזוזה יזדמן</w:t>
      </w:r>
      <w:r w:rsidR="006A24AD" w:rsidRPr="002D4AD7">
        <w:rPr>
          <w:rtl/>
        </w:rPr>
        <w:t xml:space="preserve"> </w:t>
      </w:r>
      <w:r w:rsidR="00F0100F" w:rsidRPr="002D4AD7">
        <w:rPr>
          <w:rtl/>
        </w:rPr>
        <w:t>לו על הארץ (לבד) לכן עשה פרשיות סתומות כלומר שכתב</w:t>
      </w:r>
      <w:r w:rsidR="006A24AD" w:rsidRPr="002D4AD7">
        <w:rPr>
          <w:rtl/>
        </w:rPr>
        <w:t xml:space="preserve"> </w:t>
      </w:r>
      <w:r w:rsidR="00F0100F" w:rsidRPr="002D4AD7">
        <w:rPr>
          <w:rtl/>
        </w:rPr>
        <w:t>על הארץ בסוף שיטה כדי שיראה יחד השמים על הארץ,</w:t>
      </w:r>
      <w:r w:rsidR="006A24AD" w:rsidRPr="002D4AD7">
        <w:rPr>
          <w:rtl/>
        </w:rPr>
        <w:t xml:space="preserve"> </w:t>
      </w:r>
      <w:r w:rsidR="00F0100F" w:rsidRPr="002D4AD7">
        <w:rPr>
          <w:rtl/>
        </w:rPr>
        <w:t>אמנם הבא לכרוך משמע כלפי אחד יכתוב על הארץ בתחלת</w:t>
      </w:r>
      <w:r w:rsidR="006A24AD" w:rsidRPr="002D4AD7">
        <w:rPr>
          <w:rtl/>
        </w:rPr>
        <w:t xml:space="preserve"> </w:t>
      </w:r>
      <w:r w:rsidR="00F0100F" w:rsidRPr="002D4AD7">
        <w:rPr>
          <w:rtl/>
        </w:rPr>
        <w:t>שיטה כדפירש כי היכי דמרחקי שמים מארץ כו'. והנכון</w:t>
      </w:r>
      <w:r w:rsidR="006A24AD" w:rsidRPr="002D4AD7">
        <w:rPr>
          <w:rtl/>
        </w:rPr>
        <w:t xml:space="preserve"> </w:t>
      </w:r>
      <w:r w:rsidR="00F0100F" w:rsidRPr="002D4AD7">
        <w:rPr>
          <w:rtl/>
        </w:rPr>
        <w:t>אצלי כי השמים מורים על החיים אשר משם נחצבו הנשמות</w:t>
      </w:r>
      <w:r w:rsidR="006A24AD" w:rsidRPr="002D4AD7">
        <w:rPr>
          <w:rtl/>
        </w:rPr>
        <w:t xml:space="preserve"> </w:t>
      </w:r>
      <w:r w:rsidR="00F0100F" w:rsidRPr="002D4AD7">
        <w:rPr>
          <w:rtl/>
        </w:rPr>
        <w:t>שהם חיים וקיימים לעולם</w:t>
      </w:r>
      <w:r w:rsidR="006A24AD" w:rsidRPr="002D4AD7">
        <w:rPr>
          <w:rtl/>
        </w:rPr>
        <w:t>,</w:t>
      </w:r>
      <w:r w:rsidR="00F0100F" w:rsidRPr="002D4AD7">
        <w:rPr>
          <w:rtl/>
        </w:rPr>
        <w:t xml:space="preserve"> והארץ על המות אשר משם</w:t>
      </w:r>
      <w:r w:rsidR="006A24AD" w:rsidRPr="002D4AD7">
        <w:rPr>
          <w:rtl/>
        </w:rPr>
        <w:t xml:space="preserve"> </w:t>
      </w:r>
      <w:r w:rsidR="00F0100F" w:rsidRPr="002D4AD7">
        <w:rPr>
          <w:rtl/>
        </w:rPr>
        <w:t xml:space="preserve">נחצב הגוף </w:t>
      </w:r>
      <w:r w:rsidR="00F0100F" w:rsidRPr="002D4AD7">
        <w:rPr>
          <w:rtl/>
        </w:rPr>
        <w:lastRenderedPageBreak/>
        <w:t>שהוא כלה</w:t>
      </w:r>
      <w:r w:rsidR="006A24AD" w:rsidRPr="002D4AD7">
        <w:rPr>
          <w:rtl/>
        </w:rPr>
        <w:t>,</w:t>
      </w:r>
      <w:r w:rsidR="00F0100F" w:rsidRPr="002D4AD7">
        <w:rPr>
          <w:rtl/>
        </w:rPr>
        <w:t xml:space="preserve"> א</w:t>
      </w:r>
      <w:r w:rsidR="006A24AD" w:rsidRPr="002D4AD7">
        <w:rPr>
          <w:rtl/>
        </w:rPr>
        <w:t>"</w:t>
      </w:r>
      <w:r w:rsidR="00F0100F" w:rsidRPr="002D4AD7">
        <w:rPr>
          <w:rtl/>
        </w:rPr>
        <w:t>כ כל כמה דלא פגע בעל הארץ</w:t>
      </w:r>
      <w:r w:rsidR="006A24AD" w:rsidRPr="002D4AD7">
        <w:rPr>
          <w:rtl/>
        </w:rPr>
        <w:t xml:space="preserve"> </w:t>
      </w:r>
      <w:r w:rsidR="00F0100F" w:rsidRPr="002D4AD7">
        <w:rPr>
          <w:rtl/>
        </w:rPr>
        <w:t>עדיף טפי</w:t>
      </w:r>
      <w:r w:rsidR="006A24AD" w:rsidRPr="002D4AD7">
        <w:rPr>
          <w:rtl/>
        </w:rPr>
        <w:t>.</w:t>
      </w:r>
      <w:r w:rsidR="00F0100F" w:rsidRPr="002D4AD7">
        <w:rPr>
          <w:rtl/>
        </w:rPr>
        <w:t xml:space="preserve"> ואפשר לפעמים היו לוקחים אותם התלמידים</w:t>
      </w:r>
      <w:r w:rsidR="006A24AD" w:rsidRPr="002D4AD7">
        <w:rPr>
          <w:rtl/>
        </w:rPr>
        <w:t xml:space="preserve"> </w:t>
      </w:r>
      <w:r w:rsidR="00F0100F" w:rsidRPr="002D4AD7">
        <w:rPr>
          <w:rtl/>
        </w:rPr>
        <w:t>להתלמד בה בבית רב הונא</w:t>
      </w:r>
      <w:r w:rsidR="006A24AD" w:rsidRPr="002D4AD7">
        <w:rPr>
          <w:rtl/>
        </w:rPr>
        <w:t>,</w:t>
      </w:r>
      <w:r w:rsidR="00F0100F" w:rsidRPr="002D4AD7">
        <w:rPr>
          <w:rtl/>
        </w:rPr>
        <w:t xml:space="preserve"> ולכן כרכו מאחד כלפי שמע</w:t>
      </w:r>
      <w:r w:rsidR="006A24AD" w:rsidRPr="002D4AD7">
        <w:rPr>
          <w:rtl/>
        </w:rPr>
        <w:t xml:space="preserve"> </w:t>
      </w:r>
      <w:r w:rsidR="00F0100F" w:rsidRPr="002D4AD7">
        <w:rPr>
          <w:rtl/>
        </w:rPr>
        <w:t>ועושה אותה סתומה מטעם דכתבו וסמך על כגובה שמים</w:t>
      </w:r>
      <w:r w:rsidR="006A24AD" w:rsidRPr="002D4AD7">
        <w:rPr>
          <w:rtl/>
        </w:rPr>
        <w:t xml:space="preserve"> </w:t>
      </w:r>
      <w:r w:rsidR="00F0100F" w:rsidRPr="002D4AD7">
        <w:rPr>
          <w:rtl/>
        </w:rPr>
        <w:t>מעל הארץ</w:t>
      </w:r>
      <w:r w:rsidR="006A24AD" w:rsidRPr="002D4AD7">
        <w:rPr>
          <w:rtl/>
        </w:rPr>
        <w:t>,</w:t>
      </w:r>
      <w:r w:rsidR="00F0100F" w:rsidRPr="002D4AD7">
        <w:rPr>
          <w:rtl/>
        </w:rPr>
        <w:t xml:space="preserve"> אמנם בבתים אחרים שאין דרך להתלמד ולקרות</w:t>
      </w:r>
      <w:r w:rsidR="006A24AD" w:rsidRPr="002D4AD7">
        <w:rPr>
          <w:rtl/>
        </w:rPr>
        <w:t xml:space="preserve"> </w:t>
      </w:r>
      <w:r w:rsidR="00F0100F" w:rsidRPr="002D4AD7">
        <w:rPr>
          <w:rtl/>
        </w:rPr>
        <w:t>בה כלל רק לקובעה בכותל בחוזק כורכים אותה משמע</w:t>
      </w:r>
      <w:r w:rsidR="006A24AD" w:rsidRPr="002D4AD7">
        <w:rPr>
          <w:rtl/>
        </w:rPr>
        <w:t xml:space="preserve"> </w:t>
      </w:r>
      <w:r w:rsidR="00F0100F" w:rsidRPr="002D4AD7">
        <w:rPr>
          <w:rtl/>
        </w:rPr>
        <w:t>כלפי אחד וכותבים על הארץ בתחלת שיטה מטעם דכתיבנא</w:t>
      </w:r>
      <w:r w:rsidR="006A24AD" w:rsidRPr="002D4AD7">
        <w:rPr>
          <w:rtl/>
        </w:rPr>
        <w:t xml:space="preserve">. </w:t>
      </w:r>
      <w:r w:rsidR="00F0100F" w:rsidRPr="002D4AD7">
        <w:rPr>
          <w:rtl/>
        </w:rPr>
        <w:t>ואפשר מר אמר חדא ומר אמר חדא ולא פליגי לעיל א"ד</w:t>
      </w:r>
      <w:r w:rsidR="006A24AD" w:rsidRPr="002D4AD7">
        <w:rPr>
          <w:rtl/>
        </w:rPr>
        <w:t xml:space="preserve"> </w:t>
      </w:r>
      <w:r w:rsidR="00F0100F" w:rsidRPr="002D4AD7">
        <w:rPr>
          <w:rtl/>
        </w:rPr>
        <w:t>בסוף וא</w:t>
      </w:r>
      <w:r w:rsidR="006A24AD" w:rsidRPr="002D4AD7">
        <w:rPr>
          <w:rtl/>
        </w:rPr>
        <w:t>"</w:t>
      </w:r>
      <w:r w:rsidR="00F0100F" w:rsidRPr="002D4AD7">
        <w:rPr>
          <w:rtl/>
        </w:rPr>
        <w:t>ד בתחלה כי שניהם אומרים אמת והלכה</w:t>
      </w:r>
      <w:r w:rsidR="006A24AD" w:rsidRPr="002D4AD7">
        <w:rPr>
          <w:rtl/>
        </w:rPr>
        <w:t>.</w:t>
      </w:r>
      <w:r w:rsidR="00F0100F" w:rsidRPr="002D4AD7">
        <w:rPr>
          <w:rtl/>
        </w:rPr>
        <w:t xml:space="preserve"> ומ"מ</w:t>
      </w:r>
      <w:r w:rsidR="006A24AD" w:rsidRPr="002D4AD7">
        <w:rPr>
          <w:rtl/>
        </w:rPr>
        <w:t xml:space="preserve"> </w:t>
      </w:r>
      <w:r w:rsidR="00F0100F" w:rsidRPr="002D4AD7">
        <w:rPr>
          <w:rtl/>
        </w:rPr>
        <w:t>נהגינן לכרוך מאחד כלפי שמע כדכתבו הפוסקים הואיל</w:t>
      </w:r>
      <w:r w:rsidR="006A24AD" w:rsidRPr="002D4AD7">
        <w:rPr>
          <w:rtl/>
        </w:rPr>
        <w:t xml:space="preserve"> </w:t>
      </w:r>
      <w:r w:rsidR="00F0100F" w:rsidRPr="002D4AD7">
        <w:rPr>
          <w:rtl/>
        </w:rPr>
        <w:t>ונפק מפומיה דרבי חלבו</w:t>
      </w:r>
      <w:r w:rsidR="006A24AD" w:rsidRPr="002D4AD7">
        <w:rPr>
          <w:rtl/>
        </w:rPr>
        <w:t>.</w:t>
      </w:r>
      <w:r w:rsidR="00F0100F" w:rsidRPr="002D4AD7">
        <w:rPr>
          <w:rtl/>
        </w:rPr>
        <w:t xml:space="preserve"> אך קשה לפי זה הלא מוכרח</w:t>
      </w:r>
      <w:r w:rsidR="006A24AD" w:rsidRPr="002D4AD7">
        <w:rPr>
          <w:rtl/>
        </w:rPr>
        <w:t xml:space="preserve"> </w:t>
      </w:r>
      <w:r w:rsidR="00F0100F" w:rsidRPr="002D4AD7">
        <w:rPr>
          <w:rtl/>
        </w:rPr>
        <w:t>להיות הפירוש דפרשיות סתומות משום דעל הארץ בסוף</w:t>
      </w:r>
      <w:r w:rsidR="006A24AD" w:rsidRPr="002D4AD7">
        <w:rPr>
          <w:rtl/>
        </w:rPr>
        <w:t xml:space="preserve"> </w:t>
      </w:r>
      <w:r w:rsidR="00F0100F" w:rsidRPr="002D4AD7">
        <w:rPr>
          <w:rtl/>
        </w:rPr>
        <w:t>שיטה א</w:t>
      </w:r>
      <w:r w:rsidR="006A24AD" w:rsidRPr="002D4AD7">
        <w:rPr>
          <w:rtl/>
        </w:rPr>
        <w:t>"</w:t>
      </w:r>
      <w:r w:rsidR="00F0100F" w:rsidRPr="002D4AD7">
        <w:rPr>
          <w:rtl/>
        </w:rPr>
        <w:t>כ למה כתבו התוספות ושמא כו'</w:t>
      </w:r>
      <w:r w:rsidR="006A24AD" w:rsidRPr="002D4AD7">
        <w:rPr>
          <w:rtl/>
        </w:rPr>
        <w:t>,</w:t>
      </w:r>
      <w:r w:rsidR="00F0100F" w:rsidRPr="002D4AD7">
        <w:rPr>
          <w:rtl/>
        </w:rPr>
        <w:t xml:space="preserve"> ועוד קשה לא</w:t>
      </w:r>
      <w:r w:rsidR="006A24AD" w:rsidRPr="002D4AD7">
        <w:rPr>
          <w:rtl/>
        </w:rPr>
        <w:t xml:space="preserve"> </w:t>
      </w:r>
      <w:r w:rsidR="00F0100F" w:rsidRPr="002D4AD7">
        <w:rPr>
          <w:rtl/>
        </w:rPr>
        <w:t>הל</w:t>
      </w:r>
      <w:r w:rsidR="006A24AD" w:rsidRPr="002D4AD7">
        <w:rPr>
          <w:rtl/>
        </w:rPr>
        <w:t>"</w:t>
      </w:r>
      <w:r w:rsidR="00F0100F" w:rsidRPr="002D4AD7">
        <w:rPr>
          <w:rtl/>
        </w:rPr>
        <w:t>ל ועושה פרשיותיו סתומות דנכלל בה סתימה ראשונה</w:t>
      </w:r>
      <w:r w:rsidR="006A24AD" w:rsidRPr="002D4AD7">
        <w:rPr>
          <w:rtl/>
        </w:rPr>
        <w:t xml:space="preserve"> </w:t>
      </w:r>
      <w:r w:rsidR="00F0100F" w:rsidRPr="002D4AD7">
        <w:rPr>
          <w:rtl/>
        </w:rPr>
        <w:t>מאחד דאין לה קשר ושייכות לזה ולא הל</w:t>
      </w:r>
      <w:r w:rsidR="006A24AD" w:rsidRPr="002D4AD7">
        <w:rPr>
          <w:rtl/>
        </w:rPr>
        <w:t>"</w:t>
      </w:r>
      <w:r w:rsidR="00F0100F" w:rsidRPr="002D4AD7">
        <w:rPr>
          <w:rtl/>
        </w:rPr>
        <w:t>ל אלא וכותב על</w:t>
      </w:r>
      <w:r w:rsidR="006A24AD" w:rsidRPr="002D4AD7">
        <w:rPr>
          <w:rtl/>
        </w:rPr>
        <w:t xml:space="preserve"> </w:t>
      </w:r>
      <w:r w:rsidR="00F0100F" w:rsidRPr="002D4AD7">
        <w:rPr>
          <w:rtl/>
        </w:rPr>
        <w:t>הארץ בסוף שיטה</w:t>
      </w:r>
      <w:r w:rsidR="006A24AD" w:rsidRPr="002D4AD7">
        <w:rPr>
          <w:rtl/>
        </w:rPr>
        <w:t>.</w:t>
      </w:r>
      <w:r w:rsidR="00F0100F" w:rsidRPr="002D4AD7">
        <w:rPr>
          <w:rtl/>
        </w:rPr>
        <w:t xml:space="preserve"> וי</w:t>
      </w:r>
      <w:r w:rsidR="006A24AD" w:rsidRPr="002D4AD7">
        <w:rPr>
          <w:rtl/>
        </w:rPr>
        <w:t>"</w:t>
      </w:r>
      <w:r w:rsidR="00F0100F" w:rsidRPr="002D4AD7">
        <w:rPr>
          <w:rtl/>
        </w:rPr>
        <w:t>ל דה</w:t>
      </w:r>
      <w:r w:rsidR="006A24AD" w:rsidRPr="002D4AD7">
        <w:rPr>
          <w:rtl/>
        </w:rPr>
        <w:t>"</w:t>
      </w:r>
      <w:r w:rsidR="00F0100F" w:rsidRPr="002D4AD7">
        <w:rPr>
          <w:rtl/>
        </w:rPr>
        <w:t>ק אע</w:t>
      </w:r>
      <w:r w:rsidR="006A24AD" w:rsidRPr="002D4AD7">
        <w:rPr>
          <w:rtl/>
        </w:rPr>
        <w:t>"</w:t>
      </w:r>
      <w:r w:rsidR="00F0100F" w:rsidRPr="002D4AD7">
        <w:rPr>
          <w:rtl/>
        </w:rPr>
        <w:t>ג דהיו לפעמים לוקחים</w:t>
      </w:r>
      <w:r w:rsidR="006A24AD" w:rsidRPr="002D4AD7">
        <w:rPr>
          <w:rtl/>
        </w:rPr>
        <w:t xml:space="preserve"> </w:t>
      </w:r>
      <w:r w:rsidR="00F0100F" w:rsidRPr="002D4AD7">
        <w:rPr>
          <w:rtl/>
        </w:rPr>
        <w:t>אותה להתלמד בה אפ</w:t>
      </w:r>
      <w:r w:rsidR="006A24AD" w:rsidRPr="002D4AD7">
        <w:rPr>
          <w:rtl/>
        </w:rPr>
        <w:t>"</w:t>
      </w:r>
      <w:r w:rsidR="00F0100F" w:rsidRPr="002D4AD7">
        <w:rPr>
          <w:rtl/>
        </w:rPr>
        <w:t>ה עשה פרשיותיה סתומות לגמרי</w:t>
      </w:r>
      <w:r w:rsidR="006A24AD" w:rsidRPr="002D4AD7">
        <w:rPr>
          <w:rtl/>
        </w:rPr>
        <w:t xml:space="preserve"> </w:t>
      </w:r>
      <w:r w:rsidR="00F0100F" w:rsidRPr="002D4AD7">
        <w:rPr>
          <w:rtl/>
        </w:rPr>
        <w:t>ולא היו מניחין ריוח בין פרשת שמע לפרשת והיה אם</w:t>
      </w:r>
      <w:r w:rsidR="006A24AD" w:rsidRPr="002D4AD7">
        <w:rPr>
          <w:rtl/>
        </w:rPr>
        <w:t xml:space="preserve"> </w:t>
      </w:r>
      <w:r w:rsidR="00F0100F" w:rsidRPr="002D4AD7">
        <w:rPr>
          <w:rtl/>
        </w:rPr>
        <w:t>שמוע אלא כותב שתיהן כאילו הם פרשה אחת</w:t>
      </w:r>
      <w:r w:rsidR="006A24AD" w:rsidRPr="002D4AD7">
        <w:rPr>
          <w:rtl/>
        </w:rPr>
        <w:t>,</w:t>
      </w:r>
      <w:r w:rsidR="00F0100F" w:rsidRPr="002D4AD7">
        <w:rPr>
          <w:rtl/>
        </w:rPr>
        <w:t xml:space="preserve"> אע</w:t>
      </w:r>
      <w:r w:rsidR="006A24AD" w:rsidRPr="002D4AD7">
        <w:rPr>
          <w:rtl/>
        </w:rPr>
        <w:t>"</w:t>
      </w:r>
      <w:r w:rsidR="00F0100F" w:rsidRPr="002D4AD7">
        <w:rPr>
          <w:rtl/>
        </w:rPr>
        <w:t>ג</w:t>
      </w:r>
      <w:r w:rsidR="006A24AD" w:rsidRPr="002D4AD7">
        <w:rPr>
          <w:rtl/>
        </w:rPr>
        <w:t xml:space="preserve"> </w:t>
      </w:r>
      <w:r w:rsidR="00F0100F" w:rsidRPr="002D4AD7">
        <w:rPr>
          <w:rtl/>
        </w:rPr>
        <w:t>דתניא בריש ספרא ומה היו הפרשיות משמשות ליתן ריוח</w:t>
      </w:r>
      <w:r w:rsidR="006A24AD" w:rsidRPr="002D4AD7">
        <w:rPr>
          <w:rtl/>
        </w:rPr>
        <w:t xml:space="preserve"> </w:t>
      </w:r>
      <w:r w:rsidR="00F0100F" w:rsidRPr="002D4AD7">
        <w:rPr>
          <w:rtl/>
        </w:rPr>
        <w:t>למשה להתבונן בין פרשה לפרשה וכ</w:t>
      </w:r>
      <w:r w:rsidR="006A24AD" w:rsidRPr="002D4AD7">
        <w:rPr>
          <w:rtl/>
        </w:rPr>
        <w:t>"</w:t>
      </w:r>
      <w:r w:rsidR="00F0100F" w:rsidRPr="002D4AD7">
        <w:rPr>
          <w:rtl/>
        </w:rPr>
        <w:t>ש הלמד מן ההדיוט</w:t>
      </w:r>
      <w:r w:rsidR="006A24AD" w:rsidRPr="002D4AD7">
        <w:rPr>
          <w:rtl/>
        </w:rPr>
        <w:t xml:space="preserve">, </w:t>
      </w:r>
      <w:r w:rsidR="00F0100F" w:rsidRPr="002D4AD7">
        <w:rPr>
          <w:rtl/>
        </w:rPr>
        <w:t>מ</w:t>
      </w:r>
      <w:r w:rsidR="006A24AD" w:rsidRPr="002D4AD7">
        <w:rPr>
          <w:rtl/>
        </w:rPr>
        <w:t>"</w:t>
      </w:r>
      <w:r w:rsidR="00F0100F" w:rsidRPr="002D4AD7">
        <w:rPr>
          <w:rtl/>
        </w:rPr>
        <w:t>מ מזוזה שאני דלא היו התלמידים לוקחים אותה לקרות</w:t>
      </w:r>
      <w:r w:rsidR="006A24AD" w:rsidRPr="002D4AD7">
        <w:rPr>
          <w:rtl/>
        </w:rPr>
        <w:t xml:space="preserve"> </w:t>
      </w:r>
      <w:r w:rsidR="00F0100F" w:rsidRPr="002D4AD7">
        <w:rPr>
          <w:rtl/>
        </w:rPr>
        <w:t>בה דהא נכתבים שלא מן הכתב להיות שגורות בפי כל</w:t>
      </w:r>
      <w:r w:rsidR="006A24AD" w:rsidRPr="002D4AD7">
        <w:rPr>
          <w:rtl/>
        </w:rPr>
        <w:t xml:space="preserve"> </w:t>
      </w:r>
      <w:r w:rsidR="00F0100F" w:rsidRPr="002D4AD7">
        <w:rPr>
          <w:rtl/>
        </w:rPr>
        <w:t>רק היו לוקחים אותה להתלמד בה הלכות כתיבתן כגון ריוח</w:t>
      </w:r>
      <w:r w:rsidR="006A24AD" w:rsidRPr="002D4AD7">
        <w:rPr>
          <w:rtl/>
        </w:rPr>
        <w:t xml:space="preserve"> </w:t>
      </w:r>
      <w:r w:rsidR="00F0100F" w:rsidRPr="002D4AD7">
        <w:rPr>
          <w:rtl/>
        </w:rPr>
        <w:t>מלמעלה כו' ושרטוט ועל הארץ בשיטה אחרונה ודומיהם,</w:t>
      </w:r>
      <w:r w:rsidR="006A24AD" w:rsidRPr="002D4AD7">
        <w:rPr>
          <w:rtl/>
        </w:rPr>
        <w:t xml:space="preserve"> </w:t>
      </w:r>
      <w:r w:rsidR="00F0100F" w:rsidRPr="002D4AD7">
        <w:rPr>
          <w:rtl/>
        </w:rPr>
        <w:t>ועל זה קשה לתוספות למה אמר פרשיותיה ואין שם כי אם</w:t>
      </w:r>
      <w:r w:rsidR="006A24AD" w:rsidRPr="002D4AD7">
        <w:rPr>
          <w:rtl/>
        </w:rPr>
        <w:t xml:space="preserve"> </w:t>
      </w:r>
      <w:r w:rsidR="00F0100F" w:rsidRPr="002D4AD7">
        <w:rPr>
          <w:rtl/>
        </w:rPr>
        <w:t>פרשה אחת שהיא סתומה לגמרי עם שלמטה ממנה כאילו</w:t>
      </w:r>
      <w:r w:rsidR="006A24AD" w:rsidRPr="002D4AD7">
        <w:rPr>
          <w:rtl/>
        </w:rPr>
        <w:t xml:space="preserve"> </w:t>
      </w:r>
      <w:r w:rsidR="00F0100F" w:rsidRPr="002D4AD7">
        <w:rPr>
          <w:rtl/>
        </w:rPr>
        <w:t>הם אחת מה שאין כן בעל הארץ אע</w:t>
      </w:r>
      <w:r w:rsidR="006A24AD" w:rsidRPr="002D4AD7">
        <w:rPr>
          <w:rtl/>
        </w:rPr>
        <w:t>"</w:t>
      </w:r>
      <w:r w:rsidR="00F0100F" w:rsidRPr="002D4AD7">
        <w:rPr>
          <w:rtl/>
        </w:rPr>
        <w:t>פ שנכתבו בסוף שיטה</w:t>
      </w:r>
      <w:r w:rsidR="006A24AD" w:rsidRPr="002D4AD7">
        <w:rPr>
          <w:rtl/>
        </w:rPr>
        <w:t xml:space="preserve"> </w:t>
      </w:r>
      <w:r w:rsidR="00F0100F" w:rsidRPr="002D4AD7">
        <w:rPr>
          <w:rtl/>
        </w:rPr>
        <w:t>ומורה קצת שהיא סתומה עם הבאה אחריה מ</w:t>
      </w:r>
      <w:r w:rsidR="006A24AD" w:rsidRPr="002D4AD7">
        <w:rPr>
          <w:rtl/>
        </w:rPr>
        <w:t>"</w:t>
      </w:r>
      <w:r w:rsidR="00F0100F" w:rsidRPr="002D4AD7">
        <w:rPr>
          <w:rtl/>
        </w:rPr>
        <w:t>מ סתומה</w:t>
      </w:r>
      <w:r w:rsidR="006A24AD" w:rsidRPr="002D4AD7">
        <w:rPr>
          <w:rtl/>
        </w:rPr>
        <w:t xml:space="preserve"> </w:t>
      </w:r>
      <w:r w:rsidR="00F0100F" w:rsidRPr="002D4AD7">
        <w:rPr>
          <w:rtl/>
        </w:rPr>
        <w:t>לגמרי לא הוי מדלא נכתב דבר את</w:t>
      </w:r>
      <w:r w:rsidR="006A24AD" w:rsidRPr="002D4AD7">
        <w:rPr>
          <w:rtl/>
        </w:rPr>
        <w:t>"</w:t>
      </w:r>
      <w:r w:rsidR="00F0100F" w:rsidRPr="002D4AD7">
        <w:rPr>
          <w:rtl/>
        </w:rPr>
        <w:t>כ דתינח אי הוי על</w:t>
      </w:r>
      <w:r w:rsidR="006A24AD" w:rsidRPr="002D4AD7">
        <w:rPr>
          <w:rtl/>
        </w:rPr>
        <w:t xml:space="preserve"> </w:t>
      </w:r>
      <w:r w:rsidR="00F0100F" w:rsidRPr="002D4AD7">
        <w:rPr>
          <w:rtl/>
        </w:rPr>
        <w:t>הארץ נכתב בתחלת שיטה והיה נכתב יותר מיד אחריו בלא</w:t>
      </w:r>
      <w:r w:rsidR="006A24AD" w:rsidRPr="002D4AD7">
        <w:rPr>
          <w:rtl/>
        </w:rPr>
        <w:t xml:space="preserve"> </w:t>
      </w:r>
      <w:r w:rsidR="00F0100F" w:rsidRPr="002D4AD7">
        <w:rPr>
          <w:rtl/>
        </w:rPr>
        <w:t>שום הפסק אז יצדק למימר על שניהם בחד מחתא סתומות</w:t>
      </w:r>
      <w:r w:rsidR="006A24AD" w:rsidRPr="002D4AD7">
        <w:rPr>
          <w:rtl/>
        </w:rPr>
        <w:t xml:space="preserve"> </w:t>
      </w:r>
      <w:r w:rsidR="00F0100F" w:rsidRPr="002D4AD7">
        <w:rPr>
          <w:rtl/>
        </w:rPr>
        <w:t>אמנם מאחר דלא נכתב אח</w:t>
      </w:r>
      <w:r w:rsidR="006A24AD" w:rsidRPr="002D4AD7">
        <w:rPr>
          <w:rtl/>
        </w:rPr>
        <w:t>"</w:t>
      </w:r>
      <w:r w:rsidR="00F0100F" w:rsidRPr="002D4AD7">
        <w:rPr>
          <w:rtl/>
        </w:rPr>
        <w:t>כ מידי ולכך על כרחך הוצרך</w:t>
      </w:r>
      <w:r w:rsidR="006A24AD" w:rsidRPr="002D4AD7">
        <w:rPr>
          <w:rtl/>
        </w:rPr>
        <w:t xml:space="preserve"> </w:t>
      </w:r>
      <w:r w:rsidR="00F0100F" w:rsidRPr="002D4AD7">
        <w:rPr>
          <w:rtl/>
        </w:rPr>
        <w:t>למכתב על הארץ בסוף שיטה (כדי לעשות הפסק) להורות</w:t>
      </w:r>
      <w:r w:rsidR="006A24AD" w:rsidRPr="002D4AD7">
        <w:rPr>
          <w:rtl/>
        </w:rPr>
        <w:t xml:space="preserve"> </w:t>
      </w:r>
      <w:r w:rsidR="00F0100F" w:rsidRPr="002D4AD7">
        <w:rPr>
          <w:rtl/>
        </w:rPr>
        <w:t>שהבא אחריהם סתומה ומינה מוכח ע</w:t>
      </w:r>
      <w:r w:rsidR="006A24AD" w:rsidRPr="002D4AD7">
        <w:rPr>
          <w:rtl/>
        </w:rPr>
        <w:t>"</w:t>
      </w:r>
      <w:r w:rsidR="00F0100F" w:rsidRPr="002D4AD7">
        <w:rPr>
          <w:rtl/>
        </w:rPr>
        <w:t>כ שהם שתי פרשיות</w:t>
      </w:r>
      <w:r w:rsidR="006A24AD" w:rsidRPr="002D4AD7">
        <w:rPr>
          <w:rtl/>
        </w:rPr>
        <w:t xml:space="preserve"> </w:t>
      </w:r>
      <w:r w:rsidR="00F0100F" w:rsidRPr="002D4AD7">
        <w:rPr>
          <w:rtl/>
        </w:rPr>
        <w:t>א"כ לא ה"ל למכללינהו בהדדי ולמימר עליהם סתומות</w:t>
      </w:r>
      <w:r w:rsidR="006A24AD" w:rsidRPr="002D4AD7">
        <w:rPr>
          <w:rtl/>
        </w:rPr>
        <w:t xml:space="preserve"> </w:t>
      </w:r>
      <w:r w:rsidR="00F0100F" w:rsidRPr="002D4AD7">
        <w:rPr>
          <w:rtl/>
        </w:rPr>
        <w:t>מאחר דסתימתן לא דמו להדדי. ומשני ושמא משום על</w:t>
      </w:r>
      <w:r w:rsidR="006A24AD" w:rsidRPr="002D4AD7">
        <w:rPr>
          <w:rtl/>
        </w:rPr>
        <w:t xml:space="preserve"> </w:t>
      </w:r>
      <w:r w:rsidR="00F0100F" w:rsidRPr="002D4AD7">
        <w:rPr>
          <w:rtl/>
        </w:rPr>
        <w:t>הארץ דבסוף שיטה ר</w:t>
      </w:r>
      <w:r w:rsidR="006A24AD" w:rsidRPr="002D4AD7">
        <w:rPr>
          <w:rtl/>
        </w:rPr>
        <w:t>"</w:t>
      </w:r>
      <w:r w:rsidR="00F0100F" w:rsidRPr="002D4AD7">
        <w:rPr>
          <w:rtl/>
        </w:rPr>
        <w:t>ל מאחר דעל הארץ ע</w:t>
      </w:r>
      <w:r w:rsidR="006A24AD" w:rsidRPr="002D4AD7">
        <w:rPr>
          <w:rtl/>
        </w:rPr>
        <w:t>"</w:t>
      </w:r>
      <w:r w:rsidR="00F0100F" w:rsidRPr="002D4AD7">
        <w:rPr>
          <w:rtl/>
        </w:rPr>
        <w:t>כ הוא מפרש</w:t>
      </w:r>
      <w:r w:rsidR="006A24AD" w:rsidRPr="002D4AD7">
        <w:rPr>
          <w:rtl/>
        </w:rPr>
        <w:t xml:space="preserve"> </w:t>
      </w:r>
      <w:r w:rsidR="00F0100F" w:rsidRPr="002D4AD7">
        <w:rPr>
          <w:rtl/>
        </w:rPr>
        <w:t>דלעיל להיותו סוף פסוק ואם כן הוה ע</w:t>
      </w:r>
      <w:r w:rsidR="006A24AD" w:rsidRPr="002D4AD7">
        <w:rPr>
          <w:rtl/>
        </w:rPr>
        <w:t>"</w:t>
      </w:r>
      <w:r w:rsidR="00F0100F" w:rsidRPr="002D4AD7">
        <w:rPr>
          <w:rtl/>
        </w:rPr>
        <w:t>כ הפנוי שלפניו</w:t>
      </w:r>
      <w:r w:rsidR="006A24AD" w:rsidRPr="002D4AD7">
        <w:rPr>
          <w:rtl/>
        </w:rPr>
        <w:t xml:space="preserve"> </w:t>
      </w:r>
      <w:r w:rsidR="00F0100F" w:rsidRPr="002D4AD7">
        <w:rPr>
          <w:rtl/>
        </w:rPr>
        <w:t>כאילו נתמלא דלא מצינו היכר באמצע פסוק לכן הוי הבא</w:t>
      </w:r>
      <w:r w:rsidR="006A24AD" w:rsidRPr="002D4AD7">
        <w:rPr>
          <w:rtl/>
        </w:rPr>
        <w:t xml:space="preserve"> </w:t>
      </w:r>
      <w:r w:rsidR="00F0100F" w:rsidRPr="002D4AD7">
        <w:rPr>
          <w:rtl/>
        </w:rPr>
        <w:t>אחריו מיד בתחלת שיטה שלמטה הימנה סתום ממש אע</w:t>
      </w:r>
      <w:r w:rsidR="006A24AD" w:rsidRPr="002D4AD7">
        <w:rPr>
          <w:rtl/>
        </w:rPr>
        <w:t>"</w:t>
      </w:r>
      <w:r w:rsidR="00F0100F" w:rsidRPr="002D4AD7">
        <w:rPr>
          <w:rtl/>
        </w:rPr>
        <w:t>פ</w:t>
      </w:r>
      <w:r w:rsidR="006A24AD" w:rsidRPr="002D4AD7">
        <w:rPr>
          <w:rtl/>
        </w:rPr>
        <w:t xml:space="preserve"> </w:t>
      </w:r>
      <w:r w:rsidR="00F0100F" w:rsidRPr="002D4AD7">
        <w:rPr>
          <w:rtl/>
        </w:rPr>
        <w:t>שאין כתוב כלום אח</w:t>
      </w:r>
      <w:r w:rsidR="006A24AD" w:rsidRPr="002D4AD7">
        <w:rPr>
          <w:rtl/>
        </w:rPr>
        <w:t>"</w:t>
      </w:r>
      <w:r w:rsidR="00F0100F" w:rsidRPr="002D4AD7">
        <w:rPr>
          <w:rtl/>
        </w:rPr>
        <w:t>כ וק</w:t>
      </w:r>
      <w:r w:rsidR="006A24AD" w:rsidRPr="002D4AD7">
        <w:rPr>
          <w:rtl/>
        </w:rPr>
        <w:t>"</w:t>
      </w:r>
      <w:r w:rsidR="00F0100F" w:rsidRPr="002D4AD7">
        <w:rPr>
          <w:rtl/>
        </w:rPr>
        <w:t>ל א</w:t>
      </w:r>
      <w:r w:rsidR="006A24AD" w:rsidRPr="002D4AD7">
        <w:rPr>
          <w:rtl/>
        </w:rPr>
        <w:t>"</w:t>
      </w:r>
      <w:r w:rsidR="00F0100F" w:rsidRPr="002D4AD7">
        <w:rPr>
          <w:rtl/>
        </w:rPr>
        <w:t>נ לי"ס דגרסי אע</w:t>
      </w:r>
      <w:r w:rsidR="006A24AD" w:rsidRPr="002D4AD7">
        <w:rPr>
          <w:rtl/>
        </w:rPr>
        <w:t>"</w:t>
      </w:r>
      <w:r w:rsidR="00F0100F" w:rsidRPr="002D4AD7">
        <w:rPr>
          <w:rtl/>
        </w:rPr>
        <w:t>פ שאין</w:t>
      </w:r>
      <w:r w:rsidR="006A24AD" w:rsidRPr="002D4AD7">
        <w:rPr>
          <w:rtl/>
        </w:rPr>
        <w:t xml:space="preserve"> </w:t>
      </w:r>
      <w:r w:rsidR="00F0100F" w:rsidRPr="002D4AD7">
        <w:rPr>
          <w:rtl/>
        </w:rPr>
        <w:t>כתוב כלום אמר כך אתי שפיר טפי ור</w:t>
      </w:r>
      <w:r w:rsidR="006A24AD" w:rsidRPr="002D4AD7">
        <w:rPr>
          <w:rtl/>
        </w:rPr>
        <w:t>"</w:t>
      </w:r>
      <w:r w:rsidR="00F0100F" w:rsidRPr="002D4AD7">
        <w:rPr>
          <w:rtl/>
        </w:rPr>
        <w:t>ל אע"פ שאין כתוב</w:t>
      </w:r>
      <w:r w:rsidR="006A24AD" w:rsidRPr="002D4AD7">
        <w:rPr>
          <w:rtl/>
        </w:rPr>
        <w:t xml:space="preserve"> </w:t>
      </w:r>
      <w:r w:rsidR="00F0100F" w:rsidRPr="002D4AD7">
        <w:rPr>
          <w:rtl/>
        </w:rPr>
        <w:t>כלום בפנוי שלפני על הארץ</w:t>
      </w:r>
      <w:r w:rsidR="006A24AD" w:rsidRPr="002D4AD7">
        <w:rPr>
          <w:rtl/>
        </w:rPr>
        <w:t>.</w:t>
      </w:r>
      <w:r w:rsidR="00F0100F" w:rsidRPr="002D4AD7">
        <w:rPr>
          <w:rtl/>
        </w:rPr>
        <w:t xml:space="preserve"> והשתא א"ש הא דאותבינן</w:t>
      </w:r>
      <w:r w:rsidR="006A24AD" w:rsidRPr="002D4AD7">
        <w:rPr>
          <w:rtl/>
        </w:rPr>
        <w:t xml:space="preserve"> </w:t>
      </w:r>
      <w:r w:rsidR="00F0100F" w:rsidRPr="002D4AD7">
        <w:rPr>
          <w:rtl/>
        </w:rPr>
        <w:t>מהא דאמר רבי שמעון בן אליעזר (שם) ראיתי ר"מ היה</w:t>
      </w:r>
      <w:r w:rsidR="006A24AD" w:rsidRPr="002D4AD7">
        <w:rPr>
          <w:rtl/>
        </w:rPr>
        <w:t xml:space="preserve"> </w:t>
      </w:r>
      <w:r w:rsidR="00F0100F" w:rsidRPr="002D4AD7">
        <w:rPr>
          <w:rtl/>
        </w:rPr>
        <w:t>כותב על דוכסוסטוס כמין דף ועושה ריוח מלמעלה וריוח</w:t>
      </w:r>
      <w:r w:rsidR="006A24AD" w:rsidRPr="002D4AD7">
        <w:rPr>
          <w:rtl/>
        </w:rPr>
        <w:t xml:space="preserve"> </w:t>
      </w:r>
      <w:r w:rsidR="00F0100F" w:rsidRPr="002D4AD7">
        <w:rPr>
          <w:rtl/>
        </w:rPr>
        <w:t xml:space="preserve">מלמטה ועושה פרשיותיו פתוחות אמרתי לו רבי מה </w:t>
      </w:r>
      <w:r w:rsidR="00F0100F" w:rsidRPr="002D4AD7">
        <w:rPr>
          <w:rtl/>
        </w:rPr>
        <w:lastRenderedPageBreak/>
        <w:t>טעם א</w:t>
      </w:r>
      <w:r w:rsidR="006A24AD" w:rsidRPr="002D4AD7">
        <w:rPr>
          <w:rtl/>
        </w:rPr>
        <w:t>"</w:t>
      </w:r>
      <w:r w:rsidR="00F0100F" w:rsidRPr="002D4AD7">
        <w:rPr>
          <w:rtl/>
        </w:rPr>
        <w:t>ל</w:t>
      </w:r>
      <w:r w:rsidR="006A24AD" w:rsidRPr="002D4AD7">
        <w:rPr>
          <w:rtl/>
        </w:rPr>
        <w:t xml:space="preserve"> </w:t>
      </w:r>
      <w:r w:rsidR="00F0100F" w:rsidRPr="002D4AD7">
        <w:rPr>
          <w:rtl/>
        </w:rPr>
        <w:t>הואיל ואין סמוכות מן התורה וא</w:t>
      </w:r>
      <w:r w:rsidR="006A24AD" w:rsidRPr="002D4AD7">
        <w:rPr>
          <w:rtl/>
        </w:rPr>
        <w:t>"</w:t>
      </w:r>
      <w:r w:rsidR="00F0100F" w:rsidRPr="002D4AD7">
        <w:rPr>
          <w:rtl/>
        </w:rPr>
        <w:t>ר חננאל אמר רב הלכה</w:t>
      </w:r>
      <w:r w:rsidR="006A24AD" w:rsidRPr="002D4AD7">
        <w:rPr>
          <w:rtl/>
        </w:rPr>
        <w:t xml:space="preserve"> </w:t>
      </w:r>
      <w:r w:rsidR="00F0100F" w:rsidRPr="002D4AD7">
        <w:rPr>
          <w:rtl/>
        </w:rPr>
        <w:t>כרבי שמעון בן אליעזר ר</w:t>
      </w:r>
      <w:r w:rsidR="006A24AD" w:rsidRPr="002D4AD7">
        <w:rPr>
          <w:rtl/>
        </w:rPr>
        <w:t>"</w:t>
      </w:r>
      <w:r w:rsidR="00F0100F" w:rsidRPr="002D4AD7">
        <w:rPr>
          <w:rtl/>
        </w:rPr>
        <w:t>ל דאמר מה טעם וסבירא ליה</w:t>
      </w:r>
      <w:r w:rsidR="006A24AD" w:rsidRPr="002D4AD7">
        <w:rPr>
          <w:rtl/>
        </w:rPr>
        <w:t xml:space="preserve"> </w:t>
      </w:r>
      <w:r w:rsidR="00F0100F" w:rsidRPr="002D4AD7">
        <w:rPr>
          <w:rtl/>
        </w:rPr>
        <w:t>דבעינן למיעבד סתומות מאחר דבתורה סתומות הן וכתב</w:t>
      </w:r>
      <w:r w:rsidR="006A24AD" w:rsidRPr="002D4AD7">
        <w:rPr>
          <w:rtl/>
        </w:rPr>
        <w:t xml:space="preserve"> </w:t>
      </w:r>
      <w:r w:rsidR="00F0100F" w:rsidRPr="002D4AD7">
        <w:rPr>
          <w:rtl/>
        </w:rPr>
        <w:t>דפריך מאי טעמיה דרבי מאיר מאחר שאין סמוכות כו', דנ</w:t>
      </w:r>
      <w:r w:rsidR="006A24AD" w:rsidRPr="002D4AD7">
        <w:rPr>
          <w:rtl/>
        </w:rPr>
        <w:t>"</w:t>
      </w:r>
      <w:r w:rsidR="00F0100F" w:rsidRPr="002D4AD7">
        <w:rPr>
          <w:rtl/>
        </w:rPr>
        <w:t>ל</w:t>
      </w:r>
      <w:r w:rsidR="006A24AD" w:rsidRPr="002D4AD7">
        <w:rPr>
          <w:rtl/>
        </w:rPr>
        <w:t xml:space="preserve"> </w:t>
      </w:r>
      <w:r w:rsidR="00F0100F" w:rsidRPr="002D4AD7">
        <w:rPr>
          <w:rtl/>
        </w:rPr>
        <w:t>למקשן דטעם מסתבר הוא והדר ביה רשב"א</w:t>
      </w:r>
      <w:r w:rsidR="006A24AD" w:rsidRPr="002D4AD7">
        <w:rPr>
          <w:rtl/>
        </w:rPr>
        <w:t>,</w:t>
      </w:r>
      <w:r w:rsidR="00F0100F" w:rsidRPr="002D4AD7">
        <w:rPr>
          <w:rtl/>
        </w:rPr>
        <w:t xml:space="preserve"> א</w:t>
      </w:r>
      <w:r w:rsidR="006A24AD" w:rsidRPr="002D4AD7">
        <w:rPr>
          <w:rtl/>
        </w:rPr>
        <w:t>"</w:t>
      </w:r>
      <w:r w:rsidR="00F0100F" w:rsidRPr="002D4AD7">
        <w:rPr>
          <w:rtl/>
        </w:rPr>
        <w:t>כ קשה</w:t>
      </w:r>
      <w:r w:rsidR="006A24AD" w:rsidRPr="002D4AD7">
        <w:rPr>
          <w:rtl/>
        </w:rPr>
        <w:t xml:space="preserve"> </w:t>
      </w:r>
      <w:r w:rsidR="00F0100F" w:rsidRPr="002D4AD7">
        <w:rPr>
          <w:rtl/>
        </w:rPr>
        <w:t>למה ליה להביא להא דרב חננאל כלל גם למה ליה למימר</w:t>
      </w:r>
      <w:r w:rsidR="006A24AD" w:rsidRPr="002D4AD7">
        <w:rPr>
          <w:rtl/>
        </w:rPr>
        <w:t xml:space="preserve"> </w:t>
      </w:r>
      <w:r w:rsidR="00F0100F" w:rsidRPr="002D4AD7">
        <w:rPr>
          <w:rtl/>
        </w:rPr>
        <w:t>מאי לאו אפתוחות ומאי משני לא מריוח</w:t>
      </w:r>
      <w:r w:rsidR="006A24AD" w:rsidRPr="002D4AD7">
        <w:rPr>
          <w:rtl/>
        </w:rPr>
        <w:t>,</w:t>
      </w:r>
      <w:r w:rsidR="00F0100F" w:rsidRPr="002D4AD7">
        <w:rPr>
          <w:rtl/>
        </w:rPr>
        <w:t xml:space="preserve"> ועוד קשה מדאמר</w:t>
      </w:r>
      <w:r w:rsidR="006A24AD" w:rsidRPr="002D4AD7">
        <w:rPr>
          <w:rtl/>
        </w:rPr>
        <w:t xml:space="preserve"> </w:t>
      </w:r>
      <w:r w:rsidR="00F0100F" w:rsidRPr="002D4AD7">
        <w:rPr>
          <w:rtl/>
        </w:rPr>
        <w:t>רשב</w:t>
      </w:r>
      <w:r w:rsidR="006A24AD" w:rsidRPr="002D4AD7">
        <w:rPr>
          <w:rtl/>
        </w:rPr>
        <w:t>"</w:t>
      </w:r>
      <w:r w:rsidR="00F0100F" w:rsidRPr="002D4AD7">
        <w:rPr>
          <w:rtl/>
        </w:rPr>
        <w:t>א מ</w:t>
      </w:r>
      <w:r w:rsidR="006A24AD" w:rsidRPr="002D4AD7">
        <w:rPr>
          <w:rtl/>
        </w:rPr>
        <w:t>"</w:t>
      </w:r>
      <w:r w:rsidR="00F0100F" w:rsidRPr="002D4AD7">
        <w:rPr>
          <w:rtl/>
        </w:rPr>
        <w:t>ט והשיבו ר</w:t>
      </w:r>
      <w:r w:rsidR="006A24AD" w:rsidRPr="002D4AD7">
        <w:rPr>
          <w:rtl/>
        </w:rPr>
        <w:t>"</w:t>
      </w:r>
      <w:r w:rsidR="00F0100F" w:rsidRPr="002D4AD7">
        <w:rPr>
          <w:rtl/>
        </w:rPr>
        <w:t>מ הואיל וכו' מוכח בהדיא דמהאי</w:t>
      </w:r>
      <w:r w:rsidR="006A24AD" w:rsidRPr="002D4AD7">
        <w:rPr>
          <w:rtl/>
        </w:rPr>
        <w:t xml:space="preserve"> </w:t>
      </w:r>
      <w:r w:rsidR="00F0100F" w:rsidRPr="002D4AD7">
        <w:rPr>
          <w:rtl/>
        </w:rPr>
        <w:t>טעמא שרי למעבדינהו פתוחות אע"פ שהם סתומות בתורה</w:t>
      </w:r>
      <w:r w:rsidR="006A24AD" w:rsidRPr="002D4AD7">
        <w:rPr>
          <w:rtl/>
        </w:rPr>
        <w:t xml:space="preserve"> </w:t>
      </w:r>
      <w:r w:rsidR="00F0100F" w:rsidRPr="002D4AD7">
        <w:rPr>
          <w:rtl/>
        </w:rPr>
        <w:t>ועביד הכי כי היה דרכם להראות לתלמידים דברים נפלאים</w:t>
      </w:r>
      <w:r w:rsidR="006A24AD" w:rsidRPr="002D4AD7">
        <w:rPr>
          <w:rtl/>
        </w:rPr>
        <w:t xml:space="preserve"> </w:t>
      </w:r>
      <w:r w:rsidR="00F0100F" w:rsidRPr="002D4AD7">
        <w:rPr>
          <w:rtl/>
        </w:rPr>
        <w:t>ומכ</w:t>
      </w:r>
      <w:r w:rsidR="006A24AD" w:rsidRPr="002D4AD7">
        <w:rPr>
          <w:rtl/>
        </w:rPr>
        <w:t>"</w:t>
      </w:r>
      <w:r w:rsidR="00F0100F" w:rsidRPr="002D4AD7">
        <w:rPr>
          <w:rtl/>
        </w:rPr>
        <w:t>ש אי עבדינהו סתומות כמו שהם בתורה דטפי עדיף</w:t>
      </w:r>
      <w:r w:rsidR="006A24AD" w:rsidRPr="002D4AD7">
        <w:rPr>
          <w:rtl/>
        </w:rPr>
        <w:t xml:space="preserve"> </w:t>
      </w:r>
      <w:r w:rsidR="00F0100F" w:rsidRPr="002D4AD7">
        <w:rPr>
          <w:rtl/>
        </w:rPr>
        <w:t>ואם כן לא קשה מידי לרב הונא</w:t>
      </w:r>
      <w:r w:rsidR="006A24AD" w:rsidRPr="002D4AD7">
        <w:rPr>
          <w:rtl/>
        </w:rPr>
        <w:t>.</w:t>
      </w:r>
      <w:r w:rsidR="00F0100F" w:rsidRPr="002D4AD7">
        <w:rPr>
          <w:rtl/>
        </w:rPr>
        <w:t xml:space="preserve"> וע"ק למה לא אמר רב</w:t>
      </w:r>
      <w:r w:rsidR="006A24AD" w:rsidRPr="002D4AD7">
        <w:rPr>
          <w:rtl/>
        </w:rPr>
        <w:t xml:space="preserve"> </w:t>
      </w:r>
      <w:r w:rsidR="00F0100F" w:rsidRPr="002D4AD7">
        <w:rPr>
          <w:rtl/>
        </w:rPr>
        <w:t>הלכה כרבי מאיר דהא ליכא תרי תנאי אליבא דרבי מאיר</w:t>
      </w:r>
      <w:r w:rsidR="006A24AD" w:rsidRPr="002D4AD7">
        <w:rPr>
          <w:rtl/>
        </w:rPr>
        <w:t xml:space="preserve"> </w:t>
      </w:r>
      <w:r w:rsidR="00F0100F" w:rsidRPr="002D4AD7">
        <w:rPr>
          <w:rtl/>
        </w:rPr>
        <w:t>אלא ודאי ס</w:t>
      </w:r>
      <w:r w:rsidR="006A24AD" w:rsidRPr="002D4AD7">
        <w:rPr>
          <w:rtl/>
        </w:rPr>
        <w:t>"</w:t>
      </w:r>
      <w:r w:rsidR="00F0100F" w:rsidRPr="002D4AD7">
        <w:rPr>
          <w:rtl/>
        </w:rPr>
        <w:t>ל דלא הדר ביה רשב</w:t>
      </w:r>
      <w:r w:rsidR="006A24AD" w:rsidRPr="002D4AD7">
        <w:rPr>
          <w:rtl/>
        </w:rPr>
        <w:t>"</w:t>
      </w:r>
      <w:r w:rsidR="00F0100F" w:rsidRPr="002D4AD7">
        <w:rPr>
          <w:rtl/>
        </w:rPr>
        <w:t>א אלא דלא למעבדינהו</w:t>
      </w:r>
      <w:r w:rsidR="006A24AD" w:rsidRPr="002D4AD7">
        <w:rPr>
          <w:rtl/>
        </w:rPr>
        <w:t xml:space="preserve"> </w:t>
      </w:r>
      <w:r w:rsidR="00F0100F" w:rsidRPr="002D4AD7">
        <w:rPr>
          <w:rtl/>
        </w:rPr>
        <w:t>פתוחות הואיל והן בתורה סתומות אבל לא סתומות לגמרי</w:t>
      </w:r>
      <w:r w:rsidR="006A24AD" w:rsidRPr="002D4AD7">
        <w:rPr>
          <w:rtl/>
        </w:rPr>
        <w:t xml:space="preserve">, </w:t>
      </w:r>
      <w:r w:rsidR="00F0100F" w:rsidRPr="002D4AD7">
        <w:rPr>
          <w:rtl/>
        </w:rPr>
        <w:t>ועוד דאל</w:t>
      </w:r>
      <w:r w:rsidR="006A24AD" w:rsidRPr="002D4AD7">
        <w:rPr>
          <w:rtl/>
        </w:rPr>
        <w:t>"</w:t>
      </w:r>
      <w:r w:rsidR="00F0100F" w:rsidRPr="002D4AD7">
        <w:rPr>
          <w:rtl/>
        </w:rPr>
        <w:t>כ לא ה</w:t>
      </w:r>
      <w:r w:rsidR="006A24AD" w:rsidRPr="002D4AD7">
        <w:rPr>
          <w:rtl/>
        </w:rPr>
        <w:t>"</w:t>
      </w:r>
      <w:r w:rsidR="00F0100F" w:rsidRPr="002D4AD7">
        <w:rPr>
          <w:rtl/>
        </w:rPr>
        <w:t>ל שום סברא למימר מ"ט ומזה פסק רב</w:t>
      </w:r>
      <w:r w:rsidR="006A24AD" w:rsidRPr="002D4AD7">
        <w:rPr>
          <w:rtl/>
        </w:rPr>
        <w:t xml:space="preserve"> </w:t>
      </w:r>
      <w:r w:rsidR="00F0100F" w:rsidRPr="002D4AD7">
        <w:rPr>
          <w:rtl/>
        </w:rPr>
        <w:t>הלכה כוותיה</w:t>
      </w:r>
      <w:r w:rsidR="006A24AD" w:rsidRPr="002D4AD7">
        <w:rPr>
          <w:rtl/>
        </w:rPr>
        <w:t>,</w:t>
      </w:r>
      <w:r w:rsidR="00F0100F" w:rsidRPr="002D4AD7">
        <w:rPr>
          <w:rtl/>
        </w:rPr>
        <w:t xml:space="preserve"> וא"כ קשה עליה דרב הונא דעבדינהו</w:t>
      </w:r>
      <w:r w:rsidR="006A24AD" w:rsidRPr="002D4AD7">
        <w:rPr>
          <w:rtl/>
        </w:rPr>
        <w:t xml:space="preserve"> </w:t>
      </w:r>
      <w:r w:rsidR="00F0100F" w:rsidRPr="002D4AD7">
        <w:rPr>
          <w:rtl/>
        </w:rPr>
        <w:t>סתומות לגמרי דלא כמאן ודלא כהלכתא</w:t>
      </w:r>
      <w:r w:rsidR="006A24AD" w:rsidRPr="002D4AD7">
        <w:rPr>
          <w:rtl/>
        </w:rPr>
        <w:t>.</w:t>
      </w:r>
      <w:r w:rsidR="00F0100F" w:rsidRPr="002D4AD7">
        <w:rPr>
          <w:rtl/>
        </w:rPr>
        <w:t xml:space="preserve"> ומשני לא אריוח</w:t>
      </w:r>
      <w:r w:rsidR="006A24AD" w:rsidRPr="002D4AD7">
        <w:rPr>
          <w:rtl/>
        </w:rPr>
        <w:t xml:space="preserve"> </w:t>
      </w:r>
      <w:r w:rsidR="00F0100F" w:rsidRPr="002D4AD7">
        <w:rPr>
          <w:rtl/>
        </w:rPr>
        <w:t>ואמר הלכה כרשב</w:t>
      </w:r>
      <w:r w:rsidR="006A24AD" w:rsidRPr="002D4AD7">
        <w:rPr>
          <w:rtl/>
        </w:rPr>
        <w:t>"</w:t>
      </w:r>
      <w:r w:rsidR="00F0100F" w:rsidRPr="002D4AD7">
        <w:rPr>
          <w:rtl/>
        </w:rPr>
        <w:t>א משום דההוא ודאי ס"ל דיש לעשות</w:t>
      </w:r>
      <w:r w:rsidR="006A24AD" w:rsidRPr="002D4AD7">
        <w:rPr>
          <w:rtl/>
        </w:rPr>
        <w:t xml:space="preserve"> </w:t>
      </w:r>
      <w:r w:rsidR="00F0100F" w:rsidRPr="002D4AD7">
        <w:rPr>
          <w:rtl/>
        </w:rPr>
        <w:t>ריוח מדאמר ר</w:t>
      </w:r>
      <w:r w:rsidR="006A24AD" w:rsidRPr="002D4AD7">
        <w:rPr>
          <w:rtl/>
        </w:rPr>
        <w:t>"</w:t>
      </w:r>
      <w:r w:rsidR="00F0100F" w:rsidRPr="002D4AD7">
        <w:rPr>
          <w:rtl/>
        </w:rPr>
        <w:t>מ היה כותב כו' ועושה ריוח כו' אבל ר</w:t>
      </w:r>
      <w:r w:rsidR="006A24AD" w:rsidRPr="002D4AD7">
        <w:rPr>
          <w:rtl/>
        </w:rPr>
        <w:t>"</w:t>
      </w:r>
      <w:r w:rsidR="00F0100F" w:rsidRPr="002D4AD7">
        <w:rPr>
          <w:rtl/>
        </w:rPr>
        <w:t>מ</w:t>
      </w:r>
      <w:r w:rsidR="006A24AD" w:rsidRPr="002D4AD7">
        <w:rPr>
          <w:rtl/>
        </w:rPr>
        <w:t xml:space="preserve"> </w:t>
      </w:r>
      <w:r w:rsidR="00F0100F" w:rsidRPr="002D4AD7">
        <w:rPr>
          <w:rtl/>
        </w:rPr>
        <w:t>גופיה נימא דלא עביד רק כדי ליפות בעלמא משום זה אלי</w:t>
      </w:r>
      <w:r w:rsidR="006A24AD" w:rsidRPr="002D4AD7">
        <w:rPr>
          <w:rtl/>
        </w:rPr>
        <w:t xml:space="preserve"> </w:t>
      </w:r>
      <w:r w:rsidR="00F0100F" w:rsidRPr="002D4AD7">
        <w:rPr>
          <w:rtl/>
        </w:rPr>
        <w:t>ואנוהו ולא שיהא צריך לעשות כך מדינא כלל ואע</w:t>
      </w:r>
      <w:r w:rsidR="006A24AD" w:rsidRPr="002D4AD7">
        <w:rPr>
          <w:rtl/>
        </w:rPr>
        <w:t>"</w:t>
      </w:r>
      <w:r w:rsidR="00F0100F" w:rsidRPr="002D4AD7">
        <w:rPr>
          <w:rtl/>
        </w:rPr>
        <w:t>ג דהוי דלא</w:t>
      </w:r>
      <w:r w:rsidR="006A24AD" w:rsidRPr="002D4AD7">
        <w:rPr>
          <w:rtl/>
        </w:rPr>
        <w:t xml:space="preserve"> </w:t>
      </w:r>
      <w:r w:rsidR="00F0100F" w:rsidRPr="002D4AD7">
        <w:rPr>
          <w:rtl/>
        </w:rPr>
        <w:t>כמאן להכי מביא הא דא"ל אביי לרב יוסף כו' (שם ל</w:t>
      </w:r>
      <w:r w:rsidR="006A24AD" w:rsidRPr="002D4AD7">
        <w:rPr>
          <w:rtl/>
        </w:rPr>
        <w:t>"</w:t>
      </w:r>
      <w:r w:rsidR="00F0100F" w:rsidRPr="002D4AD7">
        <w:rPr>
          <w:rtl/>
        </w:rPr>
        <w:t>ב.)</w:t>
      </w:r>
      <w:r w:rsidR="006A24AD" w:rsidRPr="002D4AD7">
        <w:rPr>
          <w:rtl/>
        </w:rPr>
        <w:t xml:space="preserve"> </w:t>
      </w:r>
      <w:r w:rsidR="00F0100F" w:rsidRPr="002D4AD7">
        <w:rPr>
          <w:rtl/>
        </w:rPr>
        <w:t>והא רב אית ליה מנהגא והאידנא נהוג עלמא בסתומות</w:t>
      </w:r>
      <w:r w:rsidR="006A24AD" w:rsidRPr="002D4AD7">
        <w:rPr>
          <w:rtl/>
        </w:rPr>
        <w:t xml:space="preserve"> </w:t>
      </w:r>
      <w:r w:rsidR="00F0100F" w:rsidRPr="002D4AD7">
        <w:rPr>
          <w:rtl/>
        </w:rPr>
        <w:t>פירוש לגמרי ור"ל דס</w:t>
      </w:r>
      <w:r w:rsidR="006A24AD" w:rsidRPr="002D4AD7">
        <w:rPr>
          <w:rtl/>
        </w:rPr>
        <w:t>"</w:t>
      </w:r>
      <w:r w:rsidR="00F0100F" w:rsidRPr="002D4AD7">
        <w:rPr>
          <w:rtl/>
        </w:rPr>
        <w:t>ל לרב הונא כרב רביה</w:t>
      </w:r>
      <w:r w:rsidR="006A24AD" w:rsidRPr="002D4AD7">
        <w:rPr>
          <w:rtl/>
        </w:rPr>
        <w:t>.</w:t>
      </w:r>
      <w:r w:rsidR="00F0100F" w:rsidRPr="002D4AD7">
        <w:rPr>
          <w:rtl/>
        </w:rPr>
        <w:t xml:space="preserve"> והא דאמרינן</w:t>
      </w:r>
      <w:r w:rsidR="006A24AD" w:rsidRPr="002D4AD7">
        <w:rPr>
          <w:rtl/>
        </w:rPr>
        <w:t xml:space="preserve"> </w:t>
      </w:r>
      <w:r w:rsidR="00F0100F" w:rsidRPr="002D4AD7">
        <w:rPr>
          <w:rtl/>
        </w:rPr>
        <w:t>(שם) ר"נ בר יצחק אמר מצוה לעשותן סתומות ואי עבדינהו</w:t>
      </w:r>
      <w:r w:rsidR="006A24AD" w:rsidRPr="002D4AD7">
        <w:rPr>
          <w:rtl/>
        </w:rPr>
        <w:t xml:space="preserve"> </w:t>
      </w:r>
      <w:r w:rsidR="00F0100F" w:rsidRPr="002D4AD7">
        <w:rPr>
          <w:rtl/>
        </w:rPr>
        <w:t>פתוחות שפיר דמי ומאי פתוחות דקאמר רשב</w:t>
      </w:r>
      <w:r w:rsidR="006A24AD" w:rsidRPr="002D4AD7">
        <w:rPr>
          <w:rtl/>
        </w:rPr>
        <w:t>"</w:t>
      </w:r>
      <w:r w:rsidR="00F0100F" w:rsidRPr="002D4AD7">
        <w:rPr>
          <w:rtl/>
        </w:rPr>
        <w:t>א אף פתוחות</w:t>
      </w:r>
      <w:r w:rsidR="006A24AD" w:rsidRPr="002D4AD7">
        <w:rPr>
          <w:rtl/>
        </w:rPr>
        <w:t xml:space="preserve"> </w:t>
      </w:r>
      <w:r w:rsidR="00F0100F" w:rsidRPr="002D4AD7">
        <w:rPr>
          <w:rtl/>
        </w:rPr>
        <w:t>ה</w:t>
      </w:r>
      <w:r w:rsidR="006A24AD" w:rsidRPr="002D4AD7">
        <w:rPr>
          <w:rtl/>
        </w:rPr>
        <w:t>"</w:t>
      </w:r>
      <w:r w:rsidR="00F0100F" w:rsidRPr="002D4AD7">
        <w:rPr>
          <w:rtl/>
        </w:rPr>
        <w:t>פ מכדי ס"ל לר</w:t>
      </w:r>
      <w:r w:rsidR="006A24AD" w:rsidRPr="002D4AD7">
        <w:rPr>
          <w:rtl/>
        </w:rPr>
        <w:t>"</w:t>
      </w:r>
      <w:r w:rsidR="00F0100F" w:rsidRPr="002D4AD7">
        <w:rPr>
          <w:rtl/>
        </w:rPr>
        <w:t>ש מצוה לעשותן סתומות כמו שהם</w:t>
      </w:r>
      <w:r w:rsidR="006A24AD" w:rsidRPr="002D4AD7">
        <w:rPr>
          <w:rtl/>
        </w:rPr>
        <w:t xml:space="preserve"> </w:t>
      </w:r>
      <w:r w:rsidR="00F0100F" w:rsidRPr="002D4AD7">
        <w:rPr>
          <w:rtl/>
        </w:rPr>
        <w:t>בתורה ואפ"ה אי עבדינהו פתוחות ש</w:t>
      </w:r>
      <w:r w:rsidR="006A24AD" w:rsidRPr="002D4AD7">
        <w:rPr>
          <w:rtl/>
        </w:rPr>
        <w:t>"</w:t>
      </w:r>
      <w:r w:rsidR="00F0100F" w:rsidRPr="002D4AD7">
        <w:rPr>
          <w:rtl/>
        </w:rPr>
        <w:t>ד דקבל דברי ר</w:t>
      </w:r>
      <w:r w:rsidR="006A24AD" w:rsidRPr="002D4AD7">
        <w:rPr>
          <w:rtl/>
        </w:rPr>
        <w:t>"</w:t>
      </w:r>
      <w:r w:rsidR="00F0100F" w:rsidRPr="002D4AD7">
        <w:rPr>
          <w:rtl/>
        </w:rPr>
        <w:t>מ</w:t>
      </w:r>
      <w:r w:rsidR="006A24AD" w:rsidRPr="002D4AD7">
        <w:rPr>
          <w:rtl/>
        </w:rPr>
        <w:t xml:space="preserve"> </w:t>
      </w:r>
      <w:r w:rsidR="00F0100F" w:rsidRPr="002D4AD7">
        <w:rPr>
          <w:rtl/>
        </w:rPr>
        <w:t>לכל הפחות לענין דיעבד מטעם שאין סמוכות בתורה מה"ט</w:t>
      </w:r>
      <w:r w:rsidR="006A24AD" w:rsidRPr="002D4AD7">
        <w:rPr>
          <w:rtl/>
        </w:rPr>
        <w:t xml:space="preserve"> </w:t>
      </w:r>
      <w:r w:rsidR="00F0100F" w:rsidRPr="002D4AD7">
        <w:rPr>
          <w:rtl/>
        </w:rPr>
        <w:t>נמי אי עבדינהו סתומות לגמרי ש"ד דפתוחות משום שאין</w:t>
      </w:r>
      <w:r w:rsidR="006A24AD" w:rsidRPr="002D4AD7">
        <w:rPr>
          <w:rtl/>
        </w:rPr>
        <w:t xml:space="preserve"> </w:t>
      </w:r>
      <w:r w:rsidR="00F0100F" w:rsidRPr="002D4AD7">
        <w:rPr>
          <w:rtl/>
        </w:rPr>
        <w:t>מקומו לא מעליא מסתימה לגמרי כי שניהם אינם מצוה מן</w:t>
      </w:r>
      <w:r w:rsidR="006A24AD" w:rsidRPr="002D4AD7">
        <w:rPr>
          <w:rtl/>
        </w:rPr>
        <w:t xml:space="preserve"> </w:t>
      </w:r>
      <w:r w:rsidR="00F0100F" w:rsidRPr="002D4AD7">
        <w:rPr>
          <w:rtl/>
        </w:rPr>
        <w:t>המובחר לכן שקולים הם ויבואו שניהם ומאי פתוחות דאמר</w:t>
      </w:r>
      <w:r w:rsidR="006A24AD" w:rsidRPr="002D4AD7">
        <w:rPr>
          <w:rtl/>
        </w:rPr>
        <w:t xml:space="preserve"> </w:t>
      </w:r>
      <w:r w:rsidR="00F0100F" w:rsidRPr="002D4AD7">
        <w:rPr>
          <w:rtl/>
        </w:rPr>
        <w:t>רשב</w:t>
      </w:r>
      <w:r w:rsidR="006A24AD" w:rsidRPr="002D4AD7">
        <w:rPr>
          <w:rtl/>
        </w:rPr>
        <w:t>"</w:t>
      </w:r>
      <w:r w:rsidR="00F0100F" w:rsidRPr="002D4AD7">
        <w:rPr>
          <w:rtl/>
        </w:rPr>
        <w:t>א דעביד ר"מ מטעם הואיל אף פתוחות ר"ל אבל לא</w:t>
      </w:r>
      <w:r w:rsidR="006A24AD" w:rsidRPr="002D4AD7">
        <w:rPr>
          <w:rtl/>
        </w:rPr>
        <w:t xml:space="preserve"> </w:t>
      </w:r>
      <w:r w:rsidR="00F0100F" w:rsidRPr="002D4AD7">
        <w:rPr>
          <w:rtl/>
        </w:rPr>
        <w:t>שיהיה ר</w:t>
      </w:r>
      <w:r w:rsidR="006A24AD" w:rsidRPr="002D4AD7">
        <w:rPr>
          <w:rtl/>
        </w:rPr>
        <w:t>"</w:t>
      </w:r>
      <w:r w:rsidR="00F0100F" w:rsidRPr="002D4AD7">
        <w:rPr>
          <w:rtl/>
        </w:rPr>
        <w:t>ל דוקא פתוחות דזה הוי סברא זרה דמשום דאין</w:t>
      </w:r>
      <w:r w:rsidR="006A24AD" w:rsidRPr="002D4AD7">
        <w:rPr>
          <w:rtl/>
        </w:rPr>
        <w:t xml:space="preserve"> </w:t>
      </w:r>
      <w:r w:rsidR="00F0100F" w:rsidRPr="002D4AD7">
        <w:rPr>
          <w:rtl/>
        </w:rPr>
        <w:t>סמוכות יעשה פתוחות דוקא דמ</w:t>
      </w:r>
      <w:r w:rsidR="006A24AD" w:rsidRPr="002D4AD7">
        <w:rPr>
          <w:rtl/>
        </w:rPr>
        <w:t>"</w:t>
      </w:r>
      <w:r w:rsidR="00F0100F" w:rsidRPr="002D4AD7">
        <w:rPr>
          <w:rtl/>
        </w:rPr>
        <w:t>ט לפתוחה זו דייך אם</w:t>
      </w:r>
      <w:r w:rsidR="006A24AD" w:rsidRPr="002D4AD7">
        <w:rPr>
          <w:rtl/>
        </w:rPr>
        <w:t xml:space="preserve"> </w:t>
      </w:r>
      <w:r w:rsidR="00F0100F" w:rsidRPr="002D4AD7">
        <w:rPr>
          <w:rtl/>
        </w:rPr>
        <w:t>שרית להו מה"ט לשנות מכמו שהם כתובות בתורה</w:t>
      </w:r>
      <w:r w:rsidR="006A24AD" w:rsidRPr="002D4AD7">
        <w:rPr>
          <w:rtl/>
        </w:rPr>
        <w:t xml:space="preserve"> </w:t>
      </w:r>
      <w:r w:rsidR="00F0100F" w:rsidRPr="002D4AD7">
        <w:rPr>
          <w:rtl/>
        </w:rPr>
        <w:t>וכדכתבינן לעיל</w:t>
      </w:r>
      <w:r w:rsidR="006A24AD" w:rsidRPr="002D4AD7">
        <w:rPr>
          <w:rtl/>
        </w:rPr>
        <w:t>.</w:t>
      </w:r>
      <w:r w:rsidR="00F0100F" w:rsidRPr="002D4AD7">
        <w:rPr>
          <w:rtl/>
        </w:rPr>
        <w:t xml:space="preserve"> וע"ז אומר לימא מסייע ליה כיוצא בו</w:t>
      </w:r>
      <w:r w:rsidR="006A24AD" w:rsidRPr="002D4AD7">
        <w:rPr>
          <w:rtl/>
        </w:rPr>
        <w:t xml:space="preserve"> </w:t>
      </w:r>
      <w:r w:rsidR="00F0100F" w:rsidRPr="002D4AD7">
        <w:rPr>
          <w:rtl/>
        </w:rPr>
        <w:t>ספר תורה שבלה ותפילין שבלו אין עושין מהן מזוזה לפי</w:t>
      </w:r>
      <w:r w:rsidR="006A24AD" w:rsidRPr="002D4AD7">
        <w:rPr>
          <w:rtl/>
        </w:rPr>
        <w:t xml:space="preserve"> </w:t>
      </w:r>
      <w:r w:rsidR="00F0100F" w:rsidRPr="002D4AD7">
        <w:rPr>
          <w:rtl/>
        </w:rPr>
        <w:t>שאין מורידין מקדושה חמורה לקדושה קלה הא מורידין</w:t>
      </w:r>
      <w:r w:rsidR="006A24AD" w:rsidRPr="002D4AD7">
        <w:rPr>
          <w:rtl/>
        </w:rPr>
        <w:t xml:space="preserve"> </w:t>
      </w:r>
      <w:r w:rsidR="00F0100F" w:rsidRPr="002D4AD7">
        <w:rPr>
          <w:rtl/>
        </w:rPr>
        <w:t>עושין אמאי הכא סתומות והכא פתוחות. כלומר אי הוה</w:t>
      </w:r>
      <w:r w:rsidR="006A24AD" w:rsidRPr="002D4AD7">
        <w:rPr>
          <w:rtl/>
        </w:rPr>
        <w:t xml:space="preserve"> </w:t>
      </w:r>
      <w:r w:rsidR="00F0100F" w:rsidRPr="002D4AD7">
        <w:rPr>
          <w:rtl/>
        </w:rPr>
        <w:t>אמר פתוחות דוקא קאמר רשב</w:t>
      </w:r>
      <w:r w:rsidR="006A24AD" w:rsidRPr="002D4AD7">
        <w:rPr>
          <w:rtl/>
        </w:rPr>
        <w:t>"</w:t>
      </w:r>
      <w:r w:rsidR="00F0100F" w:rsidRPr="002D4AD7">
        <w:rPr>
          <w:rtl/>
        </w:rPr>
        <w:t>א דעבד כר"מ א</w:t>
      </w:r>
      <w:r w:rsidR="006A24AD" w:rsidRPr="002D4AD7">
        <w:rPr>
          <w:rtl/>
        </w:rPr>
        <w:t>"</w:t>
      </w:r>
      <w:r w:rsidR="00F0100F" w:rsidRPr="002D4AD7">
        <w:rPr>
          <w:rtl/>
        </w:rPr>
        <w:t>כ הויא</w:t>
      </w:r>
      <w:r w:rsidR="006A24AD" w:rsidRPr="002D4AD7">
        <w:rPr>
          <w:rtl/>
        </w:rPr>
        <w:t xml:space="preserve"> </w:t>
      </w:r>
      <w:r w:rsidR="00F0100F" w:rsidRPr="002D4AD7">
        <w:rPr>
          <w:rtl/>
        </w:rPr>
        <w:t>דלא כר"מ אלא ודאי אף קאמר</w:t>
      </w:r>
      <w:r w:rsidR="006A24AD" w:rsidRPr="002D4AD7">
        <w:rPr>
          <w:rtl/>
        </w:rPr>
        <w:t>.</w:t>
      </w:r>
      <w:r w:rsidR="00F0100F" w:rsidRPr="002D4AD7">
        <w:rPr>
          <w:rtl/>
        </w:rPr>
        <w:t xml:space="preserve"> והשתא אתי שפיר דלא</w:t>
      </w:r>
      <w:r w:rsidR="006A24AD" w:rsidRPr="002D4AD7">
        <w:rPr>
          <w:rtl/>
        </w:rPr>
        <w:t xml:space="preserve"> </w:t>
      </w:r>
      <w:r w:rsidR="00F0100F" w:rsidRPr="002D4AD7">
        <w:rPr>
          <w:rtl/>
        </w:rPr>
        <w:t>מייתי האי סייעתא לרב הונא דשפיר עבד דעשה פרשיות</w:t>
      </w:r>
      <w:r w:rsidR="006A24AD" w:rsidRPr="002D4AD7">
        <w:rPr>
          <w:rtl/>
        </w:rPr>
        <w:t xml:space="preserve"> </w:t>
      </w:r>
      <w:r w:rsidR="00F0100F" w:rsidRPr="002D4AD7">
        <w:rPr>
          <w:rtl/>
        </w:rPr>
        <w:t>סתומות דאי בעינן דוקא פתוחות קשה הכא סתומות והכא</w:t>
      </w:r>
      <w:r w:rsidR="006A24AD" w:rsidRPr="002D4AD7">
        <w:rPr>
          <w:rtl/>
        </w:rPr>
        <w:t xml:space="preserve"> </w:t>
      </w:r>
      <w:r w:rsidR="00F0100F" w:rsidRPr="002D4AD7">
        <w:rPr>
          <w:rtl/>
        </w:rPr>
        <w:t>פתוחות דכיון דרב הונא סתומות לגמרי קאמר ליכא סייעתא</w:t>
      </w:r>
      <w:r w:rsidR="006A24AD" w:rsidRPr="002D4AD7">
        <w:rPr>
          <w:rtl/>
        </w:rPr>
        <w:t xml:space="preserve"> </w:t>
      </w:r>
      <w:r w:rsidR="00F0100F" w:rsidRPr="002D4AD7">
        <w:rPr>
          <w:rtl/>
        </w:rPr>
        <w:t xml:space="preserve">דאף אי </w:t>
      </w:r>
      <w:r w:rsidR="00F0100F" w:rsidRPr="002D4AD7">
        <w:rPr>
          <w:rtl/>
        </w:rPr>
        <w:lastRenderedPageBreak/>
        <w:t>אמרינן דלא שפיר עביד ובעינן למיעבד כמו שהם</w:t>
      </w:r>
      <w:r w:rsidR="006A24AD" w:rsidRPr="002D4AD7">
        <w:rPr>
          <w:rtl/>
        </w:rPr>
        <w:t xml:space="preserve"> </w:t>
      </w:r>
      <w:r w:rsidR="00F0100F" w:rsidRPr="002D4AD7">
        <w:rPr>
          <w:rtl/>
        </w:rPr>
        <w:t>בדאורייתא א</w:t>
      </w:r>
      <w:r w:rsidR="006A24AD" w:rsidRPr="002D4AD7">
        <w:rPr>
          <w:rtl/>
        </w:rPr>
        <w:t>"</w:t>
      </w:r>
      <w:r w:rsidR="00F0100F" w:rsidRPr="002D4AD7">
        <w:rPr>
          <w:rtl/>
        </w:rPr>
        <w:t>ש טפי הא דאין מורידין אותן דאז הוי הכא</w:t>
      </w:r>
      <w:r w:rsidR="006A24AD" w:rsidRPr="002D4AD7">
        <w:rPr>
          <w:rtl/>
        </w:rPr>
        <w:t xml:space="preserve"> </w:t>
      </w:r>
      <w:r w:rsidR="00F0100F" w:rsidRPr="002D4AD7">
        <w:rPr>
          <w:rtl/>
        </w:rPr>
        <w:t>סתומות והכא סתומות</w:t>
      </w:r>
      <w:r w:rsidR="006A24AD" w:rsidRPr="002D4AD7">
        <w:rPr>
          <w:rtl/>
        </w:rPr>
        <w:t>,</w:t>
      </w:r>
      <w:r w:rsidR="00F0100F" w:rsidRPr="002D4AD7">
        <w:rPr>
          <w:rtl/>
        </w:rPr>
        <w:t xml:space="preserve"> גם ל</w:t>
      </w:r>
      <w:r w:rsidR="006A24AD" w:rsidRPr="002D4AD7">
        <w:rPr>
          <w:rtl/>
        </w:rPr>
        <w:t>"</w:t>
      </w:r>
      <w:r w:rsidR="00F0100F" w:rsidRPr="002D4AD7">
        <w:rPr>
          <w:rtl/>
        </w:rPr>
        <w:t>ק עלה הא מורידין עושין הכא</w:t>
      </w:r>
      <w:r w:rsidR="006A24AD" w:rsidRPr="002D4AD7">
        <w:rPr>
          <w:rtl/>
        </w:rPr>
        <w:t xml:space="preserve"> </w:t>
      </w:r>
      <w:r w:rsidR="00F0100F" w:rsidRPr="002D4AD7">
        <w:rPr>
          <w:rtl/>
        </w:rPr>
        <w:t>סתומות והכא סתומות לגמרי דלא לעכובא קאמר למימר</w:t>
      </w:r>
      <w:r w:rsidR="006A24AD" w:rsidRPr="002D4AD7">
        <w:rPr>
          <w:rtl/>
        </w:rPr>
        <w:t xml:space="preserve"> </w:t>
      </w:r>
      <w:r w:rsidR="00F0100F" w:rsidRPr="002D4AD7">
        <w:rPr>
          <w:rtl/>
        </w:rPr>
        <w:t>דאי עביד סתומות כמו בדאורייתא שיהא פסולין וק"ל.</w:t>
      </w:r>
      <w:r w:rsidR="006A24AD" w:rsidRPr="002D4AD7">
        <w:rPr>
          <w:rtl/>
        </w:rPr>
        <w:t xml:space="preserve"> </w:t>
      </w:r>
      <w:r w:rsidR="00F0100F" w:rsidRPr="002D4AD7">
        <w:rPr>
          <w:rtl/>
        </w:rPr>
        <w:t>ואין להקשות למאי דפרישית לעיל והאידנא נהוג עלמא</w:t>
      </w:r>
      <w:r w:rsidR="006A24AD" w:rsidRPr="002D4AD7">
        <w:rPr>
          <w:rtl/>
        </w:rPr>
        <w:t xml:space="preserve"> </w:t>
      </w:r>
      <w:r w:rsidR="00F0100F" w:rsidRPr="002D4AD7">
        <w:rPr>
          <w:rtl/>
        </w:rPr>
        <w:t>בסתומות דס</w:t>
      </w:r>
      <w:r w:rsidR="006A24AD" w:rsidRPr="002D4AD7">
        <w:rPr>
          <w:rtl/>
        </w:rPr>
        <w:t>"</w:t>
      </w:r>
      <w:r w:rsidR="00F0100F" w:rsidRPr="002D4AD7">
        <w:rPr>
          <w:rtl/>
        </w:rPr>
        <w:t>ל סתומות לגמרי מהא דכתבו התוספות וז"ל</w:t>
      </w:r>
      <w:r w:rsidR="006A24AD" w:rsidRPr="002D4AD7">
        <w:rPr>
          <w:rtl/>
        </w:rPr>
        <w:t xml:space="preserve"> </w:t>
      </w:r>
      <w:r w:rsidR="00F0100F" w:rsidRPr="002D4AD7">
        <w:rPr>
          <w:rtl/>
        </w:rPr>
        <w:t>והאידנא נהוג עלמא בסתומות ופירש בקונ' דכשיש בתחלת</w:t>
      </w:r>
      <w:r w:rsidR="006A24AD" w:rsidRPr="002D4AD7">
        <w:rPr>
          <w:rtl/>
        </w:rPr>
        <w:t xml:space="preserve"> </w:t>
      </w:r>
      <w:r w:rsidR="00F0100F" w:rsidRPr="002D4AD7">
        <w:rPr>
          <w:rtl/>
        </w:rPr>
        <w:t>שיטה ובסוף שיטה ופרשה באמצע פירוש חלק המפריש</w:t>
      </w:r>
      <w:r w:rsidR="006A24AD" w:rsidRPr="002D4AD7">
        <w:rPr>
          <w:rtl/>
        </w:rPr>
        <w:t xml:space="preserve"> </w:t>
      </w:r>
      <w:r w:rsidR="00F0100F" w:rsidRPr="002D4AD7">
        <w:rPr>
          <w:rtl/>
        </w:rPr>
        <w:t>ועושה אותן שתי פרשיות זו היא סתומה</w:t>
      </w:r>
      <w:r w:rsidR="006A24AD" w:rsidRPr="002D4AD7">
        <w:rPr>
          <w:rtl/>
        </w:rPr>
        <w:t>,</w:t>
      </w:r>
      <w:r w:rsidR="00F0100F" w:rsidRPr="002D4AD7">
        <w:rPr>
          <w:rtl/>
        </w:rPr>
        <w:t xml:space="preserve"> ואנו נוהגין</w:t>
      </w:r>
      <w:r w:rsidR="006A24AD" w:rsidRPr="002D4AD7">
        <w:rPr>
          <w:rtl/>
        </w:rPr>
        <w:t xml:space="preserve"> </w:t>
      </w:r>
      <w:r w:rsidR="00F0100F" w:rsidRPr="002D4AD7">
        <w:rPr>
          <w:rtl/>
        </w:rPr>
        <w:t>להניח חלק מעט בתחלת שיטה ואחר כך מתחיל</w:t>
      </w:r>
      <w:r w:rsidR="006A24AD" w:rsidRPr="002D4AD7">
        <w:rPr>
          <w:rtl/>
        </w:rPr>
        <w:t xml:space="preserve"> </w:t>
      </w:r>
      <w:r w:rsidR="00F0100F" w:rsidRPr="002D4AD7">
        <w:rPr>
          <w:rtl/>
        </w:rPr>
        <w:t>והיה אם שמוע עכ</w:t>
      </w:r>
      <w:r w:rsidR="006A24AD" w:rsidRPr="002D4AD7">
        <w:rPr>
          <w:rtl/>
        </w:rPr>
        <w:t>"</w:t>
      </w:r>
      <w:r w:rsidR="00F0100F" w:rsidRPr="002D4AD7">
        <w:rPr>
          <w:rtl/>
        </w:rPr>
        <w:t>ל</w:t>
      </w:r>
      <w:r w:rsidR="006A24AD" w:rsidRPr="002D4AD7">
        <w:rPr>
          <w:rtl/>
        </w:rPr>
        <w:t>.</w:t>
      </w:r>
      <w:r w:rsidR="00F0100F" w:rsidRPr="002D4AD7">
        <w:rPr>
          <w:rtl/>
        </w:rPr>
        <w:t xml:space="preserve"> מאחר דלא מצינו בפירש"י שלפנינו</w:t>
      </w:r>
      <w:r w:rsidR="006A24AD" w:rsidRPr="002D4AD7">
        <w:rPr>
          <w:rtl/>
        </w:rPr>
        <w:t xml:space="preserve"> </w:t>
      </w:r>
      <w:r w:rsidR="00F0100F" w:rsidRPr="002D4AD7">
        <w:rPr>
          <w:rtl/>
        </w:rPr>
        <w:t>שום פירוש על והאידנא וכו' ועוד מדכתבו התוספות בשם</w:t>
      </w:r>
      <w:r w:rsidR="006A24AD" w:rsidRPr="002D4AD7">
        <w:rPr>
          <w:rtl/>
        </w:rPr>
        <w:t xml:space="preserve"> </w:t>
      </w:r>
      <w:r w:rsidR="00F0100F" w:rsidRPr="002D4AD7">
        <w:rPr>
          <w:rtl/>
        </w:rPr>
        <w:t>הקונטרס דכשיש כו' מוכח בהדיא דלא כפירש"י על והאידנא</w:t>
      </w:r>
      <w:r w:rsidR="006A24AD" w:rsidRPr="002D4AD7">
        <w:rPr>
          <w:rtl/>
        </w:rPr>
        <w:t xml:space="preserve"> </w:t>
      </w:r>
      <w:r w:rsidR="00F0100F" w:rsidRPr="002D4AD7">
        <w:rPr>
          <w:rtl/>
        </w:rPr>
        <w:t>כלומר דאל"כ הל</w:t>
      </w:r>
      <w:r w:rsidR="006A24AD" w:rsidRPr="002D4AD7">
        <w:rPr>
          <w:rtl/>
        </w:rPr>
        <w:t>"</w:t>
      </w:r>
      <w:r w:rsidR="00F0100F" w:rsidRPr="002D4AD7">
        <w:rPr>
          <w:rtl/>
        </w:rPr>
        <w:t>ל רק כתוב בתחלת כו' אלא קאי בקונטריס</w:t>
      </w:r>
      <w:r w:rsidR="006A24AD" w:rsidRPr="002D4AD7">
        <w:rPr>
          <w:rtl/>
        </w:rPr>
        <w:t xml:space="preserve"> </w:t>
      </w:r>
      <w:r w:rsidR="00F0100F" w:rsidRPr="002D4AD7">
        <w:rPr>
          <w:rtl/>
        </w:rPr>
        <w:t>לפרש צורת הפרשיות שבתורה ואמר דכשיש כו' זו היא</w:t>
      </w:r>
      <w:r w:rsidR="006A24AD" w:rsidRPr="002D4AD7">
        <w:rPr>
          <w:rtl/>
        </w:rPr>
        <w:t xml:space="preserve"> </w:t>
      </w:r>
      <w:r w:rsidR="00F0100F" w:rsidRPr="002D4AD7">
        <w:rPr>
          <w:rtl/>
        </w:rPr>
        <w:t>סתומה בתורה ומביאו התוספות פירוש הקונטרס להסביר</w:t>
      </w:r>
      <w:r w:rsidR="006A24AD" w:rsidRPr="002D4AD7">
        <w:rPr>
          <w:rtl/>
        </w:rPr>
        <w:t xml:space="preserve"> </w:t>
      </w:r>
      <w:r w:rsidR="00F0100F" w:rsidRPr="002D4AD7">
        <w:rPr>
          <w:rtl/>
        </w:rPr>
        <w:t>גודל הקושיא דאמר והאידנא נהוג כו' דהיינו סתומות לגמרי</w:t>
      </w:r>
      <w:r w:rsidR="006A24AD" w:rsidRPr="002D4AD7">
        <w:rPr>
          <w:rtl/>
        </w:rPr>
        <w:t xml:space="preserve"> </w:t>
      </w:r>
      <w:r w:rsidR="00F0100F" w:rsidRPr="002D4AD7">
        <w:rPr>
          <w:rtl/>
        </w:rPr>
        <w:t>יותר מסתומות שבתורה דהא פירש בקונטרס דכשיש כו'</w:t>
      </w:r>
      <w:r w:rsidR="006A24AD" w:rsidRPr="002D4AD7">
        <w:rPr>
          <w:rtl/>
        </w:rPr>
        <w:t xml:space="preserve"> </w:t>
      </w:r>
      <w:r w:rsidR="00F0100F" w:rsidRPr="002D4AD7">
        <w:rPr>
          <w:rtl/>
        </w:rPr>
        <w:t>וא</w:t>
      </w:r>
      <w:r w:rsidR="006A24AD" w:rsidRPr="002D4AD7">
        <w:rPr>
          <w:rtl/>
        </w:rPr>
        <w:t>"</w:t>
      </w:r>
      <w:r w:rsidR="00F0100F" w:rsidRPr="002D4AD7">
        <w:rPr>
          <w:rtl/>
        </w:rPr>
        <w:t>כ קשה למה מעלינן ליה תרי דרגי במה שאנו נוהגין</w:t>
      </w:r>
      <w:r w:rsidR="006A24AD" w:rsidRPr="002D4AD7">
        <w:rPr>
          <w:rtl/>
        </w:rPr>
        <w:t xml:space="preserve"> </w:t>
      </w:r>
      <w:r w:rsidR="00F0100F" w:rsidRPr="002D4AD7">
        <w:rPr>
          <w:rtl/>
        </w:rPr>
        <w:t>להניח חלק מעט כו' ומשני ושמא גם זה קרויה סתומה</w:t>
      </w:r>
      <w:r w:rsidR="006A24AD" w:rsidRPr="002D4AD7">
        <w:rPr>
          <w:rtl/>
        </w:rPr>
        <w:t xml:space="preserve"> </w:t>
      </w:r>
      <w:r w:rsidR="00F0100F" w:rsidRPr="002D4AD7">
        <w:rPr>
          <w:rtl/>
        </w:rPr>
        <w:t>ר"ל סתומה הויא כשמניח חלק בתחלת השיטה כהרמב"ם</w:t>
      </w:r>
      <w:r w:rsidR="006A24AD" w:rsidRPr="002D4AD7">
        <w:rPr>
          <w:rtl/>
        </w:rPr>
        <w:t xml:space="preserve"> </w:t>
      </w:r>
      <w:r w:rsidR="00F0100F" w:rsidRPr="002D4AD7">
        <w:rPr>
          <w:rtl/>
        </w:rPr>
        <w:t>ומאחר דלא מנחינן חלק כשיעור רק מעט הויא כסתומה</w:t>
      </w:r>
      <w:r w:rsidR="006A24AD" w:rsidRPr="002D4AD7">
        <w:rPr>
          <w:rtl/>
        </w:rPr>
        <w:t xml:space="preserve"> </w:t>
      </w:r>
      <w:r w:rsidR="00F0100F" w:rsidRPr="002D4AD7">
        <w:rPr>
          <w:rtl/>
        </w:rPr>
        <w:t>לגמרי והאי מעט ר"ל שאין שלש תיבות שהוא השיעור</w:t>
      </w:r>
      <w:r w:rsidR="006A24AD" w:rsidRPr="002D4AD7">
        <w:rPr>
          <w:rtl/>
        </w:rPr>
        <w:t xml:space="preserve"> </w:t>
      </w:r>
      <w:r w:rsidR="00F0100F" w:rsidRPr="002D4AD7">
        <w:rPr>
          <w:rtl/>
        </w:rPr>
        <w:t>האמיתי אלא שלש אותיות</w:t>
      </w:r>
      <w:r w:rsidR="006A24AD" w:rsidRPr="002D4AD7">
        <w:rPr>
          <w:rtl/>
        </w:rPr>
        <w:t>,</w:t>
      </w:r>
      <w:r w:rsidR="00F0100F" w:rsidRPr="002D4AD7">
        <w:rPr>
          <w:rtl/>
        </w:rPr>
        <w:t xml:space="preserve"> לכן מקשו התוס' ור"ת מפרש</w:t>
      </w:r>
      <w:r w:rsidR="006A24AD" w:rsidRPr="002D4AD7">
        <w:rPr>
          <w:rtl/>
        </w:rPr>
        <w:t xml:space="preserve"> </w:t>
      </w:r>
      <w:r w:rsidR="00F0100F" w:rsidRPr="002D4AD7">
        <w:rPr>
          <w:rtl/>
        </w:rPr>
        <w:t>כו' וסתומה שכתוב בתחלת השיטה כו' עד כדי לכתוב שתי</w:t>
      </w:r>
      <w:r w:rsidR="006A24AD" w:rsidRPr="002D4AD7">
        <w:rPr>
          <w:rtl/>
        </w:rPr>
        <w:t xml:space="preserve"> </w:t>
      </w:r>
      <w:r w:rsidR="00F0100F" w:rsidRPr="002D4AD7">
        <w:rPr>
          <w:rtl/>
        </w:rPr>
        <w:t>אותיות או יותר וזו היא סתומה ש</w:t>
      </w:r>
      <w:r w:rsidR="006A24AD" w:rsidRPr="002D4AD7">
        <w:rPr>
          <w:rtl/>
        </w:rPr>
        <w:t>"</w:t>
      </w:r>
      <w:r w:rsidR="00F0100F" w:rsidRPr="002D4AD7">
        <w:rPr>
          <w:rtl/>
        </w:rPr>
        <w:t>מ דשיעור סתומה הויא</w:t>
      </w:r>
      <w:r w:rsidR="006A24AD" w:rsidRPr="002D4AD7">
        <w:rPr>
          <w:rtl/>
        </w:rPr>
        <w:t xml:space="preserve"> </w:t>
      </w:r>
      <w:r w:rsidR="00F0100F" w:rsidRPr="002D4AD7">
        <w:rPr>
          <w:rtl/>
        </w:rPr>
        <w:t>א"כ לא הויא סתומה לגמרי</w:t>
      </w:r>
      <w:r w:rsidR="006A24AD" w:rsidRPr="002D4AD7">
        <w:rPr>
          <w:rtl/>
        </w:rPr>
        <w:t>.</w:t>
      </w:r>
      <w:r w:rsidR="00F0100F" w:rsidRPr="002D4AD7">
        <w:rPr>
          <w:rtl/>
        </w:rPr>
        <w:t xml:space="preserve"> וכמה יניח בראש השיטה</w:t>
      </w:r>
      <w:r w:rsidR="006A24AD" w:rsidRPr="002D4AD7">
        <w:rPr>
          <w:rtl/>
        </w:rPr>
        <w:t xml:space="preserve"> </w:t>
      </w:r>
      <w:r w:rsidR="00F0100F" w:rsidRPr="002D4AD7">
        <w:rPr>
          <w:rtl/>
        </w:rPr>
        <w:t>ותהא נקראת פתוחה כדי לכתוב שלש אותיות ש"מ דבהכי</w:t>
      </w:r>
      <w:r w:rsidR="006A24AD" w:rsidRPr="002D4AD7">
        <w:rPr>
          <w:rtl/>
        </w:rPr>
        <w:t xml:space="preserve"> </w:t>
      </w:r>
      <w:r w:rsidR="00F0100F" w:rsidRPr="002D4AD7">
        <w:rPr>
          <w:rtl/>
        </w:rPr>
        <w:t>נמי הוי פתוחה</w:t>
      </w:r>
      <w:r w:rsidR="006A24AD" w:rsidRPr="002D4AD7">
        <w:rPr>
          <w:rtl/>
        </w:rPr>
        <w:t>.</w:t>
      </w:r>
      <w:r w:rsidR="00F0100F" w:rsidRPr="002D4AD7">
        <w:rPr>
          <w:rtl/>
        </w:rPr>
        <w:t xml:space="preserve"> ועוד דבירושלמי בפ</w:t>
      </w:r>
      <w:r w:rsidR="006A24AD" w:rsidRPr="002D4AD7">
        <w:rPr>
          <w:rtl/>
        </w:rPr>
        <w:t>"</w:t>
      </w:r>
      <w:r w:rsidR="00F0100F" w:rsidRPr="002D4AD7">
        <w:rPr>
          <w:rtl/>
        </w:rPr>
        <w:t>ק דמגילה קאמר</w:t>
      </w:r>
      <w:r w:rsidR="006A24AD" w:rsidRPr="002D4AD7">
        <w:rPr>
          <w:rtl/>
        </w:rPr>
        <w:t xml:space="preserve"> </w:t>
      </w:r>
      <w:r w:rsidR="00F0100F" w:rsidRPr="002D4AD7">
        <w:rPr>
          <w:rtl/>
        </w:rPr>
        <w:t>בהדיא דפתוחה מראשה כפתוחה מתוכה. ר"ל כשיעור</w:t>
      </w:r>
      <w:r w:rsidR="006A24AD" w:rsidRPr="002D4AD7">
        <w:rPr>
          <w:rtl/>
        </w:rPr>
        <w:t xml:space="preserve"> </w:t>
      </w:r>
      <w:r w:rsidR="00F0100F" w:rsidRPr="002D4AD7">
        <w:rPr>
          <w:rtl/>
        </w:rPr>
        <w:t>הפתוחות שעושין מתוכה כדי לעשות סתומה הויא פתוחות</w:t>
      </w:r>
      <w:r w:rsidR="006A24AD" w:rsidRPr="002D4AD7">
        <w:rPr>
          <w:rtl/>
        </w:rPr>
        <w:t xml:space="preserve"> </w:t>
      </w:r>
      <w:r w:rsidR="00F0100F" w:rsidRPr="002D4AD7">
        <w:rPr>
          <w:rtl/>
        </w:rPr>
        <w:t>שעושין בראשה לעשות פתוחה דהיינו שלש אותיות לאפוקי</w:t>
      </w:r>
      <w:r w:rsidR="006A24AD" w:rsidRPr="002D4AD7">
        <w:rPr>
          <w:rtl/>
        </w:rPr>
        <w:t xml:space="preserve"> </w:t>
      </w:r>
      <w:r w:rsidR="00F0100F" w:rsidRPr="002D4AD7">
        <w:rPr>
          <w:rtl/>
        </w:rPr>
        <w:t>כשיעור שלשה למשפחותיכם שכתוב בסידור קדמונים להניח</w:t>
      </w:r>
      <w:r w:rsidR="006A24AD" w:rsidRPr="002D4AD7">
        <w:rPr>
          <w:rtl/>
        </w:rPr>
        <w:t xml:space="preserve"> </w:t>
      </w:r>
      <w:r w:rsidR="00F0100F" w:rsidRPr="002D4AD7">
        <w:rPr>
          <w:rtl/>
        </w:rPr>
        <w:t>בסוף שיטה כדי לעשות פתוחה</w:t>
      </w:r>
      <w:r w:rsidR="006A24AD" w:rsidRPr="002D4AD7">
        <w:rPr>
          <w:rtl/>
        </w:rPr>
        <w:t>,</w:t>
      </w:r>
      <w:r w:rsidR="00F0100F" w:rsidRPr="002D4AD7">
        <w:rPr>
          <w:rtl/>
        </w:rPr>
        <w:t xml:space="preserve"> ש</w:t>
      </w:r>
      <w:r w:rsidR="006A24AD" w:rsidRPr="002D4AD7">
        <w:rPr>
          <w:rtl/>
        </w:rPr>
        <w:t>"</w:t>
      </w:r>
      <w:r w:rsidR="00F0100F" w:rsidRPr="002D4AD7">
        <w:rPr>
          <w:rtl/>
        </w:rPr>
        <w:t>מ דהויא סתומה בשלש</w:t>
      </w:r>
      <w:r w:rsidR="006A24AD" w:rsidRPr="002D4AD7">
        <w:rPr>
          <w:rtl/>
        </w:rPr>
        <w:t xml:space="preserve"> </w:t>
      </w:r>
      <w:r w:rsidR="00F0100F" w:rsidRPr="002D4AD7">
        <w:rPr>
          <w:rtl/>
        </w:rPr>
        <w:t>אותיות</w:t>
      </w:r>
      <w:r w:rsidR="006A24AD" w:rsidRPr="002D4AD7">
        <w:rPr>
          <w:rtl/>
        </w:rPr>
        <w:t>.</w:t>
      </w:r>
      <w:r w:rsidR="00F0100F" w:rsidRPr="002D4AD7">
        <w:rPr>
          <w:rtl/>
        </w:rPr>
        <w:t xml:space="preserve"> ואין לתמוה דקרא לחלק שבאמצע השיטה פתוחה</w:t>
      </w:r>
      <w:r w:rsidR="006A24AD" w:rsidRPr="002D4AD7">
        <w:rPr>
          <w:rtl/>
        </w:rPr>
        <w:t xml:space="preserve"> </w:t>
      </w:r>
      <w:r w:rsidR="00F0100F" w:rsidRPr="002D4AD7">
        <w:rPr>
          <w:rtl/>
        </w:rPr>
        <w:t>מתוכה דכה</w:t>
      </w:r>
      <w:r w:rsidR="006A24AD" w:rsidRPr="002D4AD7">
        <w:rPr>
          <w:rtl/>
        </w:rPr>
        <w:t>"</w:t>
      </w:r>
      <w:r w:rsidR="00F0100F" w:rsidRPr="002D4AD7">
        <w:rPr>
          <w:rtl/>
        </w:rPr>
        <w:t>ג כתבו התוס' לקמן וז"ל או פתוחה באמצע</w:t>
      </w:r>
      <w:r w:rsidR="006A24AD" w:rsidRPr="002D4AD7">
        <w:rPr>
          <w:rtl/>
        </w:rPr>
        <w:t xml:space="preserve"> </w:t>
      </w:r>
      <w:r w:rsidR="00F0100F" w:rsidRPr="002D4AD7">
        <w:rPr>
          <w:rtl/>
        </w:rPr>
        <w:t>ומכאן ומכאן סתומה</w:t>
      </w:r>
      <w:r w:rsidR="006A24AD" w:rsidRPr="002D4AD7">
        <w:rPr>
          <w:rtl/>
        </w:rPr>
        <w:t>,</w:t>
      </w:r>
      <w:r w:rsidR="00F0100F" w:rsidRPr="002D4AD7">
        <w:rPr>
          <w:rtl/>
        </w:rPr>
        <w:t xml:space="preserve"> ואי גרס בתוספות סתומה מראשה</w:t>
      </w:r>
      <w:r w:rsidR="006A24AD" w:rsidRPr="002D4AD7">
        <w:rPr>
          <w:rtl/>
        </w:rPr>
        <w:t xml:space="preserve"> </w:t>
      </w:r>
      <w:r w:rsidR="00F0100F" w:rsidRPr="002D4AD7">
        <w:rPr>
          <w:rtl/>
        </w:rPr>
        <w:t>כפתוחה מסופה בא להוכיח דלא כהרמב"ם</w:t>
      </w:r>
      <w:r w:rsidR="006A24AD" w:rsidRPr="002D4AD7">
        <w:rPr>
          <w:rtl/>
        </w:rPr>
        <w:t>,</w:t>
      </w:r>
      <w:r w:rsidR="00F0100F" w:rsidRPr="002D4AD7">
        <w:rPr>
          <w:rtl/>
        </w:rPr>
        <w:t xml:space="preserve"> ומ"מ מקשו</w:t>
      </w:r>
      <w:r w:rsidR="006A24AD" w:rsidRPr="002D4AD7">
        <w:rPr>
          <w:rtl/>
        </w:rPr>
        <w:t xml:space="preserve"> </w:t>
      </w:r>
      <w:r w:rsidR="00F0100F" w:rsidRPr="002D4AD7">
        <w:rPr>
          <w:rtl/>
        </w:rPr>
        <w:t>התוס' וז</w:t>
      </w:r>
      <w:r w:rsidR="006A24AD" w:rsidRPr="002D4AD7">
        <w:rPr>
          <w:rtl/>
        </w:rPr>
        <w:t>"</w:t>
      </w:r>
      <w:r w:rsidR="00F0100F" w:rsidRPr="002D4AD7">
        <w:rPr>
          <w:rtl/>
        </w:rPr>
        <w:t>ל כל הני קשה אמנהג דידן כו' והוכרחו למהדר</w:t>
      </w:r>
      <w:r w:rsidR="006A24AD" w:rsidRPr="002D4AD7">
        <w:rPr>
          <w:rtl/>
        </w:rPr>
        <w:t xml:space="preserve"> </w:t>
      </w:r>
      <w:r w:rsidR="00F0100F" w:rsidRPr="002D4AD7">
        <w:rPr>
          <w:rtl/>
        </w:rPr>
        <w:t>בהו משנויא קמא ואומר ושמא סמכינן אההיא דירושלמי</w:t>
      </w:r>
      <w:r w:rsidR="006A24AD" w:rsidRPr="002D4AD7">
        <w:rPr>
          <w:rtl/>
        </w:rPr>
        <w:t xml:space="preserve"> </w:t>
      </w:r>
      <w:r w:rsidR="00F0100F" w:rsidRPr="002D4AD7">
        <w:rPr>
          <w:rtl/>
        </w:rPr>
        <w:t>כו' עד הלכה כדברי מי שאומר פתוחה שאין זה מקומה</w:t>
      </w:r>
      <w:r w:rsidR="006A24AD" w:rsidRPr="002D4AD7">
        <w:rPr>
          <w:rtl/>
        </w:rPr>
        <w:t xml:space="preserve"> </w:t>
      </w:r>
      <w:r w:rsidR="00F0100F" w:rsidRPr="002D4AD7">
        <w:rPr>
          <w:rtl/>
        </w:rPr>
        <w:t>כלומר מפני שאין מקומה יכול לעשות פתוחה</w:t>
      </w:r>
      <w:r w:rsidR="006A24AD" w:rsidRPr="002D4AD7">
        <w:rPr>
          <w:rtl/>
        </w:rPr>
        <w:t>,</w:t>
      </w:r>
      <w:r w:rsidR="00F0100F" w:rsidRPr="002D4AD7">
        <w:rPr>
          <w:rtl/>
        </w:rPr>
        <w:t xml:space="preserve"> וקשה לתוס'</w:t>
      </w:r>
      <w:r w:rsidR="006A24AD" w:rsidRPr="002D4AD7">
        <w:rPr>
          <w:rtl/>
        </w:rPr>
        <w:t xml:space="preserve"> </w:t>
      </w:r>
      <w:r w:rsidR="00F0100F" w:rsidRPr="002D4AD7">
        <w:rPr>
          <w:rtl/>
        </w:rPr>
        <w:t>אי ס</w:t>
      </w:r>
      <w:r w:rsidR="006A24AD" w:rsidRPr="002D4AD7">
        <w:rPr>
          <w:rtl/>
        </w:rPr>
        <w:t>"</w:t>
      </w:r>
      <w:r w:rsidR="00F0100F" w:rsidRPr="002D4AD7">
        <w:rPr>
          <w:rtl/>
        </w:rPr>
        <w:t>ל כירושלמי א"כ למה אנו מניחין יותר חלק בתחלת</w:t>
      </w:r>
      <w:r w:rsidR="006A24AD" w:rsidRPr="002D4AD7">
        <w:rPr>
          <w:rtl/>
        </w:rPr>
        <w:t xml:space="preserve"> </w:t>
      </w:r>
      <w:r w:rsidR="00F0100F" w:rsidRPr="002D4AD7">
        <w:rPr>
          <w:rtl/>
        </w:rPr>
        <w:t>השיטה ולא כשיעור פתוחה דהיינו שלש אותיות</w:t>
      </w:r>
      <w:r w:rsidR="006A24AD" w:rsidRPr="002D4AD7">
        <w:rPr>
          <w:rtl/>
        </w:rPr>
        <w:t>,</w:t>
      </w:r>
      <w:r w:rsidR="00F0100F" w:rsidRPr="002D4AD7">
        <w:rPr>
          <w:rtl/>
        </w:rPr>
        <w:t xml:space="preserve"> אבל</w:t>
      </w:r>
      <w:r w:rsidR="006A24AD" w:rsidRPr="002D4AD7">
        <w:rPr>
          <w:rtl/>
        </w:rPr>
        <w:t xml:space="preserve"> </w:t>
      </w:r>
      <w:r w:rsidR="00F0100F" w:rsidRPr="002D4AD7">
        <w:rPr>
          <w:rtl/>
        </w:rPr>
        <w:t>אשיעור סתומה ל</w:t>
      </w:r>
      <w:r w:rsidR="006A24AD" w:rsidRPr="002D4AD7">
        <w:rPr>
          <w:rtl/>
        </w:rPr>
        <w:t>"</w:t>
      </w:r>
      <w:r w:rsidR="00F0100F" w:rsidRPr="002D4AD7">
        <w:rPr>
          <w:rtl/>
        </w:rPr>
        <w:t>ק דמדאמר שתי אותיות או יותר ולא אמר</w:t>
      </w:r>
      <w:r w:rsidR="006A24AD" w:rsidRPr="002D4AD7">
        <w:rPr>
          <w:rtl/>
        </w:rPr>
        <w:t xml:space="preserve"> </w:t>
      </w:r>
      <w:r w:rsidR="00F0100F" w:rsidRPr="002D4AD7">
        <w:rPr>
          <w:rtl/>
        </w:rPr>
        <w:t>שלש ש</w:t>
      </w:r>
      <w:r w:rsidR="006A24AD" w:rsidRPr="002D4AD7">
        <w:rPr>
          <w:rtl/>
        </w:rPr>
        <w:t>"</w:t>
      </w:r>
      <w:r w:rsidR="00F0100F" w:rsidRPr="002D4AD7">
        <w:rPr>
          <w:rtl/>
        </w:rPr>
        <w:t xml:space="preserve">מ דלא קפדינן אבל גבי שיעור </w:t>
      </w:r>
      <w:r w:rsidR="00F0100F" w:rsidRPr="002D4AD7">
        <w:rPr>
          <w:rtl/>
        </w:rPr>
        <w:lastRenderedPageBreak/>
        <w:t>פתוחה קאמר לעיל</w:t>
      </w:r>
      <w:r w:rsidR="006A24AD" w:rsidRPr="002D4AD7">
        <w:rPr>
          <w:rtl/>
        </w:rPr>
        <w:t xml:space="preserve"> </w:t>
      </w:r>
      <w:r w:rsidR="00F0100F" w:rsidRPr="002D4AD7">
        <w:rPr>
          <w:rtl/>
        </w:rPr>
        <w:t>כדי לכתוב שם של שלש אותיות. ואין לתמוה דריוח סתומה</w:t>
      </w:r>
      <w:r w:rsidR="006A24AD" w:rsidRPr="002D4AD7">
        <w:rPr>
          <w:rtl/>
        </w:rPr>
        <w:t xml:space="preserve"> </w:t>
      </w:r>
      <w:r w:rsidR="00F0100F" w:rsidRPr="002D4AD7">
        <w:rPr>
          <w:rtl/>
        </w:rPr>
        <w:t>יהיה יותר מפתוחה רמז לדבר דאשכחן דכתב הרא"ש וז</w:t>
      </w:r>
      <w:r w:rsidR="006A24AD" w:rsidRPr="002D4AD7">
        <w:rPr>
          <w:rtl/>
        </w:rPr>
        <w:t>"</w:t>
      </w:r>
      <w:r w:rsidR="00F0100F" w:rsidRPr="002D4AD7">
        <w:rPr>
          <w:rtl/>
        </w:rPr>
        <w:t>ל</w:t>
      </w:r>
      <w:r w:rsidR="006A24AD" w:rsidRPr="002D4AD7">
        <w:rPr>
          <w:rtl/>
        </w:rPr>
        <w:t xml:space="preserve"> </w:t>
      </w:r>
      <w:r w:rsidR="00F0100F" w:rsidRPr="002D4AD7">
        <w:rPr>
          <w:rtl/>
        </w:rPr>
        <w:t>ואם סיים פרשה סתומה בסוף שיטה יניח שיטה חלק</w:t>
      </w:r>
      <w:r w:rsidR="006A24AD" w:rsidRPr="002D4AD7">
        <w:rPr>
          <w:rtl/>
        </w:rPr>
        <w:t xml:space="preserve"> </w:t>
      </w:r>
      <w:r w:rsidR="00F0100F" w:rsidRPr="002D4AD7">
        <w:rPr>
          <w:rtl/>
        </w:rPr>
        <w:t>ויתחיל בשיטה שלישית והויא פרשה סתומה כו'</w:t>
      </w:r>
      <w:r w:rsidR="006A24AD" w:rsidRPr="002D4AD7">
        <w:rPr>
          <w:rtl/>
        </w:rPr>
        <w:t>,</w:t>
      </w:r>
      <w:r w:rsidR="00F0100F" w:rsidRPr="002D4AD7">
        <w:rPr>
          <w:rtl/>
        </w:rPr>
        <w:t xml:space="preserve"> שמע מינה</w:t>
      </w:r>
      <w:r w:rsidR="006A24AD" w:rsidRPr="002D4AD7">
        <w:rPr>
          <w:rtl/>
        </w:rPr>
        <w:t xml:space="preserve"> </w:t>
      </w:r>
      <w:r w:rsidR="00F0100F" w:rsidRPr="002D4AD7">
        <w:rPr>
          <w:rtl/>
        </w:rPr>
        <w:t>דאי הוה מתחיל באמצע או בסוף שיטה הויא פתוחה והשתא</w:t>
      </w:r>
      <w:r w:rsidR="006A24AD" w:rsidRPr="002D4AD7">
        <w:rPr>
          <w:rtl/>
        </w:rPr>
        <w:t xml:space="preserve"> </w:t>
      </w:r>
      <w:r w:rsidR="00F0100F" w:rsidRPr="002D4AD7">
        <w:rPr>
          <w:rtl/>
        </w:rPr>
        <w:t>דהניח חלק יותר הויא סתומה ע</w:t>
      </w:r>
      <w:r w:rsidR="006A24AD" w:rsidRPr="002D4AD7">
        <w:rPr>
          <w:rtl/>
        </w:rPr>
        <w:t>"</w:t>
      </w:r>
      <w:r w:rsidR="00F0100F" w:rsidRPr="002D4AD7">
        <w:rPr>
          <w:rtl/>
        </w:rPr>
        <w:t>כ מביאין לשון הירושלמי</w:t>
      </w:r>
      <w:r w:rsidR="006A24AD" w:rsidRPr="002D4AD7">
        <w:rPr>
          <w:rtl/>
        </w:rPr>
        <w:t xml:space="preserve"> </w:t>
      </w:r>
      <w:r w:rsidR="00F0100F" w:rsidRPr="002D4AD7">
        <w:rPr>
          <w:rtl/>
        </w:rPr>
        <w:t>פתוחה מראשה פתוחה כו' ודבר תימה כו' ונראה לפרש</w:t>
      </w:r>
      <w:r w:rsidR="006A24AD" w:rsidRPr="002D4AD7">
        <w:rPr>
          <w:rtl/>
        </w:rPr>
        <w:t xml:space="preserve"> </w:t>
      </w:r>
      <w:r w:rsidR="00F0100F" w:rsidRPr="002D4AD7">
        <w:rPr>
          <w:rtl/>
        </w:rPr>
        <w:t>כו' וכדפירש הרא"ש דברי התוספות דרב פסק כמ</w:t>
      </w:r>
      <w:r w:rsidR="006A24AD" w:rsidRPr="002D4AD7">
        <w:rPr>
          <w:rtl/>
        </w:rPr>
        <w:t>"</w:t>
      </w:r>
      <w:r w:rsidR="00F0100F" w:rsidRPr="002D4AD7">
        <w:rPr>
          <w:rtl/>
        </w:rPr>
        <w:t>ד אף</w:t>
      </w:r>
      <w:r w:rsidR="006A24AD" w:rsidRPr="002D4AD7">
        <w:rPr>
          <w:rtl/>
        </w:rPr>
        <w:t xml:space="preserve"> </w:t>
      </w:r>
      <w:r w:rsidR="00F0100F" w:rsidRPr="002D4AD7">
        <w:rPr>
          <w:rtl/>
        </w:rPr>
        <w:t>פתוחה וכדרב נחמן בר יצחק וכיון דמצוה בסתומות לכן</w:t>
      </w:r>
      <w:r w:rsidR="006A24AD" w:rsidRPr="002D4AD7">
        <w:rPr>
          <w:rtl/>
        </w:rPr>
        <w:t xml:space="preserve"> </w:t>
      </w:r>
      <w:r w:rsidR="00F0100F" w:rsidRPr="002D4AD7">
        <w:rPr>
          <w:rtl/>
        </w:rPr>
        <w:t>מדקדקים שלא לעשות פתוחה גמורה ואז מיקרי סתומה</w:t>
      </w:r>
      <w:r w:rsidR="006A24AD" w:rsidRPr="002D4AD7">
        <w:rPr>
          <w:rtl/>
        </w:rPr>
        <w:t xml:space="preserve"> </w:t>
      </w:r>
      <w:r w:rsidR="00F0100F" w:rsidRPr="002D4AD7">
        <w:rPr>
          <w:rtl/>
        </w:rPr>
        <w:t>וה"פ אית תנוי תני סתומה כזו דוקא משום דבה מקויים</w:t>
      </w:r>
      <w:r w:rsidR="006A24AD" w:rsidRPr="002D4AD7">
        <w:rPr>
          <w:rtl/>
        </w:rPr>
        <w:t xml:space="preserve"> </w:t>
      </w:r>
      <w:r w:rsidR="00F0100F" w:rsidRPr="002D4AD7">
        <w:rPr>
          <w:rtl/>
        </w:rPr>
        <w:t>תרתי פתוחה גמורה לא מפני שהן אינן סמוכות בתורה</w:t>
      </w:r>
      <w:r w:rsidR="006A24AD" w:rsidRPr="002D4AD7">
        <w:rPr>
          <w:rtl/>
        </w:rPr>
        <w:t xml:space="preserve"> </w:t>
      </w:r>
      <w:r w:rsidR="00F0100F" w:rsidRPr="002D4AD7">
        <w:rPr>
          <w:rtl/>
        </w:rPr>
        <w:t>ואית תנוי תני פתוחות כלומר אף פתוחות לגמרי כשר אי</w:t>
      </w:r>
      <w:r w:rsidR="006A24AD" w:rsidRPr="002D4AD7">
        <w:rPr>
          <w:rtl/>
        </w:rPr>
        <w:t xml:space="preserve"> </w:t>
      </w:r>
      <w:r w:rsidR="00F0100F" w:rsidRPr="002D4AD7">
        <w:rPr>
          <w:rtl/>
        </w:rPr>
        <w:t>עבדינהו והכי הלכתא כדרנב"י</w:t>
      </w:r>
      <w:r w:rsidR="006A24AD" w:rsidRPr="002D4AD7">
        <w:rPr>
          <w:rtl/>
        </w:rPr>
        <w:t>.</w:t>
      </w:r>
      <w:r w:rsidR="00F0100F" w:rsidRPr="002D4AD7">
        <w:rPr>
          <w:rtl/>
        </w:rPr>
        <w:t xml:space="preserve"> לכן מיושב מה שאנו נוהגין</w:t>
      </w:r>
      <w:r w:rsidR="006A24AD" w:rsidRPr="002D4AD7">
        <w:rPr>
          <w:rtl/>
        </w:rPr>
        <w:t xml:space="preserve"> </w:t>
      </w:r>
      <w:r w:rsidR="00F0100F" w:rsidRPr="002D4AD7">
        <w:rPr>
          <w:rtl/>
        </w:rPr>
        <w:t>להניח חלק בראש שיטה יותר משיעור פתוחה</w:t>
      </w:r>
      <w:r w:rsidR="006A24AD" w:rsidRPr="002D4AD7">
        <w:rPr>
          <w:rtl/>
        </w:rPr>
        <w:t>.</w:t>
      </w:r>
      <w:r w:rsidR="00F0100F" w:rsidRPr="002D4AD7">
        <w:rPr>
          <w:rtl/>
        </w:rPr>
        <w:t xml:space="preserve"> ומה שכתב</w:t>
      </w:r>
      <w:r w:rsidR="006A24AD" w:rsidRPr="002D4AD7">
        <w:rPr>
          <w:rtl/>
        </w:rPr>
        <w:t xml:space="preserve"> </w:t>
      </w:r>
      <w:r w:rsidR="00F0100F" w:rsidRPr="002D4AD7">
        <w:rPr>
          <w:rtl/>
        </w:rPr>
        <w:t>לעיל מעט היינו לפי מאי דס"ד מעיקרא דשיעור פתוחה</w:t>
      </w:r>
      <w:r w:rsidR="006A24AD" w:rsidRPr="002D4AD7">
        <w:rPr>
          <w:rtl/>
        </w:rPr>
        <w:t xml:space="preserve"> </w:t>
      </w:r>
      <w:r w:rsidR="00F0100F" w:rsidRPr="002D4AD7">
        <w:rPr>
          <w:rtl/>
        </w:rPr>
        <w:t>הוא שלש תיבות של שלש אותיות א"כ הוי מעט כשאין כ"כ</w:t>
      </w:r>
      <w:r w:rsidR="006A24AD" w:rsidRPr="002D4AD7">
        <w:rPr>
          <w:rtl/>
        </w:rPr>
        <w:t xml:space="preserve"> </w:t>
      </w:r>
      <w:r w:rsidR="00F0100F" w:rsidRPr="002D4AD7">
        <w:rPr>
          <w:rtl/>
        </w:rPr>
        <w:t>וק</w:t>
      </w:r>
      <w:r w:rsidR="006A24AD" w:rsidRPr="002D4AD7">
        <w:rPr>
          <w:rtl/>
        </w:rPr>
        <w:t>"</w:t>
      </w:r>
      <w:r w:rsidR="00F0100F" w:rsidRPr="002D4AD7">
        <w:rPr>
          <w:rtl/>
        </w:rPr>
        <w:t>ל</w:t>
      </w:r>
      <w:r w:rsidR="006A24AD" w:rsidRPr="002D4AD7">
        <w:rPr>
          <w:rtl/>
        </w:rPr>
        <w:t>.</w:t>
      </w:r>
      <w:r w:rsidR="00F0100F" w:rsidRPr="002D4AD7">
        <w:rPr>
          <w:rtl/>
        </w:rPr>
        <w:t xml:space="preserve"> וכעין שכתבתי כתב הסמ"ג (עשין פ</w:t>
      </w:r>
      <w:r w:rsidR="006A24AD" w:rsidRPr="002D4AD7">
        <w:rPr>
          <w:rtl/>
        </w:rPr>
        <w:t>"</w:t>
      </w:r>
      <w:r w:rsidR="00F0100F" w:rsidRPr="002D4AD7">
        <w:rPr>
          <w:rtl/>
        </w:rPr>
        <w:t>ה) ומאריך</w:t>
      </w:r>
      <w:r w:rsidR="006A24AD" w:rsidRPr="002D4AD7">
        <w:rPr>
          <w:rtl/>
        </w:rPr>
        <w:t xml:space="preserve"> </w:t>
      </w:r>
      <w:r w:rsidR="00F0100F" w:rsidRPr="002D4AD7">
        <w:rPr>
          <w:rtl/>
        </w:rPr>
        <w:t>אח</w:t>
      </w:r>
      <w:r w:rsidR="006A24AD" w:rsidRPr="002D4AD7">
        <w:rPr>
          <w:rtl/>
        </w:rPr>
        <w:t>"</w:t>
      </w:r>
      <w:r w:rsidR="00F0100F" w:rsidRPr="002D4AD7">
        <w:rPr>
          <w:rtl/>
        </w:rPr>
        <w:t>כ שם ואומר פתוחה מראשה פתוחה מסופה פתוחה</w:t>
      </w:r>
      <w:r w:rsidR="006A24AD" w:rsidRPr="002D4AD7">
        <w:rPr>
          <w:rtl/>
        </w:rPr>
        <w:t xml:space="preserve">, </w:t>
      </w:r>
      <w:r w:rsidR="00F0100F" w:rsidRPr="002D4AD7">
        <w:rPr>
          <w:rtl/>
        </w:rPr>
        <w:t>פתוחה מכאן ומכאן סתומה. וקבלתי שכך הפירוש לא</w:t>
      </w:r>
      <w:r w:rsidR="006A24AD" w:rsidRPr="002D4AD7">
        <w:rPr>
          <w:rtl/>
        </w:rPr>
        <w:t xml:space="preserve"> </w:t>
      </w:r>
      <w:r w:rsidR="00F0100F" w:rsidRPr="002D4AD7">
        <w:rPr>
          <w:rtl/>
        </w:rPr>
        <w:t>שתהא פתוחה לגמרי מראשה כו' ולא שתהא פתוחה לגמרי</w:t>
      </w:r>
      <w:r w:rsidR="006A24AD" w:rsidRPr="002D4AD7">
        <w:rPr>
          <w:rtl/>
        </w:rPr>
        <w:t xml:space="preserve"> </w:t>
      </w:r>
      <w:r w:rsidR="00F0100F" w:rsidRPr="002D4AD7">
        <w:rPr>
          <w:rtl/>
        </w:rPr>
        <w:t>מסופה שא</w:t>
      </w:r>
      <w:r w:rsidR="006A24AD" w:rsidRPr="002D4AD7">
        <w:rPr>
          <w:rtl/>
        </w:rPr>
        <w:t>"</w:t>
      </w:r>
      <w:r w:rsidR="00F0100F" w:rsidRPr="002D4AD7">
        <w:rPr>
          <w:rtl/>
        </w:rPr>
        <w:t>כ היתה פתוחה גמורה רצה לומר ולא הוו</w:t>
      </w:r>
      <w:r w:rsidR="006A24AD" w:rsidRPr="002D4AD7">
        <w:rPr>
          <w:rtl/>
        </w:rPr>
        <w:t xml:space="preserve"> </w:t>
      </w:r>
      <w:r w:rsidR="00F0100F" w:rsidRPr="002D4AD7">
        <w:rPr>
          <w:rtl/>
        </w:rPr>
        <w:t>סתומות בתורה</w:t>
      </w:r>
      <w:r w:rsidR="006A24AD" w:rsidRPr="002D4AD7">
        <w:rPr>
          <w:rtl/>
        </w:rPr>
        <w:t>,</w:t>
      </w:r>
      <w:r w:rsidR="00F0100F" w:rsidRPr="002D4AD7">
        <w:rPr>
          <w:rtl/>
        </w:rPr>
        <w:t xml:space="preserve"> אלא תחלק שיעור הפתוחה לכאן ולכאן</w:t>
      </w:r>
      <w:r w:rsidR="006A24AD" w:rsidRPr="002D4AD7">
        <w:rPr>
          <w:rtl/>
        </w:rPr>
        <w:t xml:space="preserve"> </w:t>
      </w:r>
      <w:r w:rsidR="00F0100F" w:rsidRPr="002D4AD7">
        <w:rPr>
          <w:rtl/>
        </w:rPr>
        <w:t>פחות מג' אותיות בסוף ובשעריך בסוף שיטה ופחות מג'</w:t>
      </w:r>
      <w:r w:rsidR="006A24AD" w:rsidRPr="002D4AD7">
        <w:rPr>
          <w:rtl/>
        </w:rPr>
        <w:t xml:space="preserve"> </w:t>
      </w:r>
      <w:r w:rsidR="00F0100F" w:rsidRPr="002D4AD7">
        <w:rPr>
          <w:rtl/>
        </w:rPr>
        <w:t>אותיות בתחלת שיטה במקום שמתחיל והיה אם שמוע</w:t>
      </w:r>
      <w:r w:rsidR="006A24AD" w:rsidRPr="002D4AD7">
        <w:rPr>
          <w:rtl/>
        </w:rPr>
        <w:t xml:space="preserve"> </w:t>
      </w:r>
      <w:r w:rsidR="00F0100F" w:rsidRPr="002D4AD7">
        <w:rPr>
          <w:rtl/>
        </w:rPr>
        <w:t>להיכרא בעלמא לפי שאין סמוכות בתורה</w:t>
      </w:r>
      <w:r w:rsidR="006A24AD" w:rsidRPr="002D4AD7">
        <w:rPr>
          <w:rtl/>
        </w:rPr>
        <w:t>.</w:t>
      </w:r>
      <w:r w:rsidR="00F0100F" w:rsidRPr="002D4AD7">
        <w:rPr>
          <w:rtl/>
        </w:rPr>
        <w:t xml:space="preserve"> ר"ל ואין צריך</w:t>
      </w:r>
      <w:r w:rsidR="006A24AD" w:rsidRPr="002D4AD7">
        <w:rPr>
          <w:rtl/>
        </w:rPr>
        <w:t xml:space="preserve"> </w:t>
      </w:r>
      <w:r w:rsidR="00F0100F" w:rsidRPr="002D4AD7">
        <w:rPr>
          <w:rtl/>
        </w:rPr>
        <w:t>להתחיל והיה בסוף שיטה לעשותה סתומה גמורה ואז אית</w:t>
      </w:r>
      <w:r w:rsidR="006A24AD" w:rsidRPr="002D4AD7">
        <w:rPr>
          <w:rtl/>
        </w:rPr>
        <w:t xml:space="preserve"> </w:t>
      </w:r>
      <w:r w:rsidR="00F0100F" w:rsidRPr="002D4AD7">
        <w:rPr>
          <w:rtl/>
        </w:rPr>
        <w:t>ביה תרתי וזו היא סתומה גמורה מאחר שאין שיעור</w:t>
      </w:r>
      <w:r w:rsidR="006A24AD" w:rsidRPr="002D4AD7">
        <w:rPr>
          <w:rtl/>
        </w:rPr>
        <w:t xml:space="preserve"> </w:t>
      </w:r>
      <w:r w:rsidR="00F0100F" w:rsidRPr="002D4AD7">
        <w:rPr>
          <w:rtl/>
        </w:rPr>
        <w:t>פתוחה לא בתחלה ולא בסוף עכ"ל</w:t>
      </w:r>
      <w:r w:rsidR="006A24AD" w:rsidRPr="002D4AD7">
        <w:rPr>
          <w:rtl/>
        </w:rPr>
        <w:t>.</w:t>
      </w:r>
      <w:r w:rsidR="00F0100F" w:rsidRPr="002D4AD7">
        <w:rPr>
          <w:rtl/>
        </w:rPr>
        <w:t xml:space="preserve"> וס"ל לתוספות דכמו</w:t>
      </w:r>
      <w:r w:rsidR="006A24AD" w:rsidRPr="002D4AD7">
        <w:rPr>
          <w:rtl/>
        </w:rPr>
        <w:t xml:space="preserve"> </w:t>
      </w:r>
      <w:r w:rsidR="00F0100F" w:rsidRPr="002D4AD7">
        <w:rPr>
          <w:rtl/>
        </w:rPr>
        <w:t>כן כשמוסיפים על שיעור הפתוחות לא מיקרי פתוחה מטעמא</w:t>
      </w:r>
      <w:r w:rsidR="006A24AD" w:rsidRPr="002D4AD7">
        <w:rPr>
          <w:rtl/>
        </w:rPr>
        <w:t xml:space="preserve"> </w:t>
      </w:r>
      <w:r w:rsidR="00F0100F" w:rsidRPr="002D4AD7">
        <w:rPr>
          <w:rtl/>
        </w:rPr>
        <w:t>דכתיבנא לעיל גם סתומה גמורה לא הוי מדלא התחיל</w:t>
      </w:r>
      <w:r w:rsidR="006A24AD" w:rsidRPr="002D4AD7">
        <w:rPr>
          <w:rtl/>
        </w:rPr>
        <w:t xml:space="preserve"> </w:t>
      </w:r>
      <w:r w:rsidR="00F0100F" w:rsidRPr="002D4AD7">
        <w:rPr>
          <w:rtl/>
        </w:rPr>
        <w:t>והיה אם שמוע בסוף שיטה דלעיל וקיימנו הסתומות</w:t>
      </w:r>
      <w:r w:rsidR="006A24AD" w:rsidRPr="002D4AD7">
        <w:rPr>
          <w:rtl/>
        </w:rPr>
        <w:t xml:space="preserve"> </w:t>
      </w:r>
      <w:r w:rsidR="00F0100F" w:rsidRPr="002D4AD7">
        <w:rPr>
          <w:rtl/>
        </w:rPr>
        <w:t>שבתורה והריחוק וק</w:t>
      </w:r>
      <w:r w:rsidR="006A24AD" w:rsidRPr="002D4AD7">
        <w:rPr>
          <w:rtl/>
        </w:rPr>
        <w:t>"</w:t>
      </w:r>
      <w:r w:rsidR="00F0100F" w:rsidRPr="002D4AD7">
        <w:rPr>
          <w:rtl/>
        </w:rPr>
        <w:t>ל</w:t>
      </w:r>
      <w:r w:rsidR="006A24AD" w:rsidRPr="002D4AD7">
        <w:rPr>
          <w:rtl/>
        </w:rPr>
        <w:t>.</w:t>
      </w:r>
      <w:r w:rsidR="00F0100F" w:rsidRPr="002D4AD7">
        <w:rPr>
          <w:rtl/>
        </w:rPr>
        <w:t xml:space="preserve"> וא</w:t>
      </w:r>
      <w:r w:rsidR="006A24AD" w:rsidRPr="002D4AD7">
        <w:rPr>
          <w:rtl/>
        </w:rPr>
        <w:t>"</w:t>
      </w:r>
      <w:r w:rsidR="00F0100F" w:rsidRPr="002D4AD7">
        <w:rPr>
          <w:rtl/>
        </w:rPr>
        <w:t>ל למה להו להביא הירושלמי</w:t>
      </w:r>
      <w:r w:rsidR="006A24AD" w:rsidRPr="002D4AD7">
        <w:rPr>
          <w:rtl/>
        </w:rPr>
        <w:t xml:space="preserve"> </w:t>
      </w:r>
      <w:r w:rsidR="00F0100F" w:rsidRPr="002D4AD7">
        <w:rPr>
          <w:rtl/>
        </w:rPr>
        <w:t>נימא דסבירא ליה כרנב"י ויפרש כדפרישית</w:t>
      </w:r>
      <w:r w:rsidR="006A24AD" w:rsidRPr="002D4AD7">
        <w:rPr>
          <w:rtl/>
        </w:rPr>
        <w:t>,</w:t>
      </w:r>
      <w:r w:rsidR="00F0100F" w:rsidRPr="002D4AD7">
        <w:rPr>
          <w:rtl/>
        </w:rPr>
        <w:t xml:space="preserve"> דקשה לתוס'</w:t>
      </w:r>
      <w:r w:rsidR="006A24AD" w:rsidRPr="002D4AD7">
        <w:rPr>
          <w:rtl/>
        </w:rPr>
        <w:t xml:space="preserve"> </w:t>
      </w:r>
      <w:r w:rsidR="00F0100F" w:rsidRPr="002D4AD7">
        <w:rPr>
          <w:rtl/>
        </w:rPr>
        <w:t>לפי מאי דפירש דברי רב הונא שר</w:t>
      </w:r>
      <w:r w:rsidR="006A24AD" w:rsidRPr="002D4AD7">
        <w:rPr>
          <w:rtl/>
        </w:rPr>
        <w:t>"</w:t>
      </w:r>
      <w:r w:rsidR="00F0100F" w:rsidRPr="002D4AD7">
        <w:rPr>
          <w:rtl/>
        </w:rPr>
        <w:t>ל סתומות לגמרי לכתבם</w:t>
      </w:r>
      <w:r w:rsidR="006A24AD" w:rsidRPr="002D4AD7">
        <w:rPr>
          <w:rtl/>
        </w:rPr>
        <w:t xml:space="preserve"> </w:t>
      </w:r>
      <w:r w:rsidR="00F0100F" w:rsidRPr="002D4AD7">
        <w:rPr>
          <w:rtl/>
        </w:rPr>
        <w:t>כאילו הם פרשה אחת וע</w:t>
      </w:r>
      <w:r w:rsidR="006A24AD" w:rsidRPr="002D4AD7">
        <w:rPr>
          <w:rtl/>
        </w:rPr>
        <w:t>"</w:t>
      </w:r>
      <w:r w:rsidR="00F0100F" w:rsidRPr="002D4AD7">
        <w:rPr>
          <w:rtl/>
        </w:rPr>
        <w:t>ז מביא התלמוד והאידנא נהוג</w:t>
      </w:r>
      <w:r w:rsidR="006A24AD" w:rsidRPr="002D4AD7">
        <w:rPr>
          <w:rtl/>
        </w:rPr>
        <w:t xml:space="preserve"> </w:t>
      </w:r>
      <w:r w:rsidR="00F0100F" w:rsidRPr="002D4AD7">
        <w:rPr>
          <w:rtl/>
        </w:rPr>
        <w:t>עלמא בסתומות ומדנהוג עלמא הכי ש"מ דהוא מצוה מן</w:t>
      </w:r>
      <w:r w:rsidR="006A24AD" w:rsidRPr="002D4AD7">
        <w:rPr>
          <w:rtl/>
        </w:rPr>
        <w:t xml:space="preserve"> </w:t>
      </w:r>
      <w:r w:rsidR="00F0100F" w:rsidRPr="002D4AD7">
        <w:rPr>
          <w:rtl/>
        </w:rPr>
        <w:t>המובחר, ואפשר מטעם דאין סמוכות בתורה לא עבדינן</w:t>
      </w:r>
      <w:r w:rsidR="006A24AD" w:rsidRPr="002D4AD7">
        <w:rPr>
          <w:rtl/>
        </w:rPr>
        <w:t xml:space="preserve"> </w:t>
      </w:r>
      <w:r w:rsidR="00F0100F" w:rsidRPr="002D4AD7">
        <w:rPr>
          <w:rtl/>
        </w:rPr>
        <w:t>סתומה כדינה רק לגמרי סתמינן אבל פתוחה לא עבדינן</w:t>
      </w:r>
      <w:r w:rsidR="006A24AD" w:rsidRPr="002D4AD7">
        <w:rPr>
          <w:rtl/>
        </w:rPr>
        <w:t xml:space="preserve"> </w:t>
      </w:r>
      <w:r w:rsidR="00F0100F" w:rsidRPr="002D4AD7">
        <w:rPr>
          <w:rtl/>
        </w:rPr>
        <w:t>דאז הוה עברינן על סתומה לא יעשנה פתוחה וק"ל</w:t>
      </w:r>
      <w:r w:rsidR="006A24AD" w:rsidRPr="002D4AD7">
        <w:rPr>
          <w:rtl/>
        </w:rPr>
        <w:t>,</w:t>
      </w:r>
      <w:r w:rsidR="00F0100F" w:rsidRPr="002D4AD7">
        <w:rPr>
          <w:rtl/>
        </w:rPr>
        <w:t xml:space="preserve"> ולכן</w:t>
      </w:r>
      <w:r w:rsidR="006A24AD" w:rsidRPr="002D4AD7">
        <w:rPr>
          <w:rtl/>
        </w:rPr>
        <w:t xml:space="preserve"> </w:t>
      </w:r>
      <w:r w:rsidR="00F0100F" w:rsidRPr="002D4AD7">
        <w:rPr>
          <w:rtl/>
        </w:rPr>
        <w:t>לא היה לנו להניח חלק מעט בתחלת השיטה כרנב"י ולחלוק</w:t>
      </w:r>
      <w:r w:rsidR="006A24AD" w:rsidRPr="002D4AD7">
        <w:rPr>
          <w:rtl/>
        </w:rPr>
        <w:t xml:space="preserve"> </w:t>
      </w:r>
      <w:r w:rsidR="00F0100F" w:rsidRPr="002D4AD7">
        <w:rPr>
          <w:rtl/>
        </w:rPr>
        <w:t>על מנהגא דעוקר הלכה, ומשני דס"ל כירושלמי דפליג ארב</w:t>
      </w:r>
      <w:r w:rsidR="006A24AD" w:rsidRPr="002D4AD7">
        <w:rPr>
          <w:rtl/>
        </w:rPr>
        <w:t xml:space="preserve"> </w:t>
      </w:r>
      <w:r w:rsidR="00F0100F" w:rsidRPr="002D4AD7">
        <w:rPr>
          <w:rtl/>
        </w:rPr>
        <w:t>הונא והמנהג וס</w:t>
      </w:r>
      <w:r w:rsidR="006A24AD" w:rsidRPr="002D4AD7">
        <w:rPr>
          <w:rtl/>
        </w:rPr>
        <w:t>"</w:t>
      </w:r>
      <w:r w:rsidR="00F0100F" w:rsidRPr="002D4AD7">
        <w:rPr>
          <w:rtl/>
        </w:rPr>
        <w:t>ל כרנב</w:t>
      </w:r>
      <w:r w:rsidR="006A24AD" w:rsidRPr="002D4AD7">
        <w:rPr>
          <w:rtl/>
        </w:rPr>
        <w:t>"</w:t>
      </w:r>
      <w:r w:rsidR="00F0100F" w:rsidRPr="002D4AD7">
        <w:rPr>
          <w:rtl/>
        </w:rPr>
        <w:t>י ע"כ יש לנו לפסוק כרנב"י וק</w:t>
      </w:r>
      <w:r w:rsidR="006A24AD" w:rsidRPr="002D4AD7">
        <w:rPr>
          <w:rtl/>
        </w:rPr>
        <w:t>"</w:t>
      </w:r>
      <w:r w:rsidR="00F0100F" w:rsidRPr="002D4AD7">
        <w:rPr>
          <w:rtl/>
        </w:rPr>
        <w:t>ל</w:t>
      </w:r>
      <w:r w:rsidR="006A24AD" w:rsidRPr="002D4AD7">
        <w:rPr>
          <w:rtl/>
        </w:rPr>
        <w:t xml:space="preserve">. </w:t>
      </w:r>
      <w:r w:rsidR="00F0100F" w:rsidRPr="002D4AD7">
        <w:rPr>
          <w:rtl/>
        </w:rPr>
        <w:t>ובהכי אזלא סוגיא דשמעתא ותוספות והרא</w:t>
      </w:r>
      <w:r w:rsidR="006A24AD" w:rsidRPr="002D4AD7">
        <w:rPr>
          <w:rtl/>
        </w:rPr>
        <w:t>"</w:t>
      </w:r>
      <w:r w:rsidR="00F0100F" w:rsidRPr="002D4AD7">
        <w:rPr>
          <w:rtl/>
        </w:rPr>
        <w:t>ש כהוגן.</w:t>
      </w:r>
      <w:r w:rsidR="006A24AD" w:rsidRPr="002D4AD7">
        <w:rPr>
          <w:rtl/>
        </w:rPr>
        <w:t xml:space="preserve"> </w:t>
      </w:r>
      <w:r w:rsidR="00F0100F" w:rsidRPr="002D4AD7">
        <w:rPr>
          <w:rtl/>
        </w:rPr>
        <w:t>והארכתי בפירושה יען ראיתי שכתב החכם השלם כמהר"ר</w:t>
      </w:r>
      <w:r w:rsidR="006A24AD" w:rsidRPr="002D4AD7">
        <w:rPr>
          <w:rtl/>
        </w:rPr>
        <w:t xml:space="preserve"> </w:t>
      </w:r>
      <w:r w:rsidR="00F0100F" w:rsidRPr="002D4AD7">
        <w:rPr>
          <w:rtl/>
        </w:rPr>
        <w:t>יושיע שונצין נר</w:t>
      </w:r>
      <w:r w:rsidR="006A24AD" w:rsidRPr="002D4AD7">
        <w:rPr>
          <w:rtl/>
        </w:rPr>
        <w:t>"</w:t>
      </w:r>
      <w:r w:rsidR="00F0100F" w:rsidRPr="002D4AD7">
        <w:rPr>
          <w:rtl/>
        </w:rPr>
        <w:t>ו וז"ל מצאתי בפסקי ה</w:t>
      </w:r>
      <w:r w:rsidR="006A24AD" w:rsidRPr="002D4AD7">
        <w:rPr>
          <w:rtl/>
        </w:rPr>
        <w:t>"</w:t>
      </w:r>
      <w:r w:rsidR="00F0100F" w:rsidRPr="002D4AD7">
        <w:rPr>
          <w:rtl/>
        </w:rPr>
        <w:t>ר ישעיה הראשון</w:t>
      </w:r>
      <w:r w:rsidR="006A24AD" w:rsidRPr="002D4AD7">
        <w:rPr>
          <w:rtl/>
        </w:rPr>
        <w:t xml:space="preserve"> </w:t>
      </w:r>
      <w:r w:rsidR="00F0100F" w:rsidRPr="002D4AD7">
        <w:rPr>
          <w:rtl/>
        </w:rPr>
        <w:t xml:space="preserve">שכתב בהלכות מזוזה אהא דגרסינן (בפרק </w:t>
      </w:r>
      <w:r w:rsidR="00F0100F" w:rsidRPr="002D4AD7">
        <w:rPr>
          <w:rtl/>
        </w:rPr>
        <w:lastRenderedPageBreak/>
        <w:t>הקומץ דף ל"א:)</w:t>
      </w:r>
      <w:r w:rsidR="006A24AD" w:rsidRPr="002D4AD7">
        <w:rPr>
          <w:rtl/>
        </w:rPr>
        <w:t xml:space="preserve"> </w:t>
      </w:r>
      <w:r w:rsidR="00F0100F" w:rsidRPr="002D4AD7">
        <w:rPr>
          <w:rtl/>
        </w:rPr>
        <w:t>ועושה פרשה סתומה פירוש שלא היה מניח ריוח בין פרשת</w:t>
      </w:r>
      <w:r w:rsidR="006A24AD" w:rsidRPr="002D4AD7">
        <w:rPr>
          <w:rtl/>
        </w:rPr>
        <w:t xml:space="preserve"> </w:t>
      </w:r>
      <w:r w:rsidR="00F0100F" w:rsidRPr="002D4AD7">
        <w:rPr>
          <w:rtl/>
        </w:rPr>
        <w:t>שמע לפרשת והיה אם שמוע שאע</w:t>
      </w:r>
      <w:r w:rsidR="006A24AD" w:rsidRPr="002D4AD7">
        <w:rPr>
          <w:rtl/>
        </w:rPr>
        <w:t>"</w:t>
      </w:r>
      <w:r w:rsidR="00F0100F" w:rsidRPr="002D4AD7">
        <w:rPr>
          <w:rtl/>
        </w:rPr>
        <w:t>פ שבס"ת יש ריוח בין</w:t>
      </w:r>
      <w:r w:rsidR="006A24AD" w:rsidRPr="002D4AD7">
        <w:rPr>
          <w:rtl/>
        </w:rPr>
        <w:t xml:space="preserve"> </w:t>
      </w:r>
      <w:r w:rsidR="00F0100F" w:rsidRPr="002D4AD7">
        <w:rPr>
          <w:rtl/>
        </w:rPr>
        <w:t>הפרשיות התם מפני שעשויה להתלמד בה וכדי שיוכל</w:t>
      </w:r>
      <w:r w:rsidR="006A24AD" w:rsidRPr="002D4AD7">
        <w:rPr>
          <w:rtl/>
        </w:rPr>
        <w:t xml:space="preserve"> </w:t>
      </w:r>
      <w:r w:rsidR="00F0100F" w:rsidRPr="002D4AD7">
        <w:rPr>
          <w:rtl/>
        </w:rPr>
        <w:t>האדם להתבונן בין פרשה לפרשה צריך ליתן ריוח ביניהם</w:t>
      </w:r>
      <w:r w:rsidR="006A24AD" w:rsidRPr="002D4AD7">
        <w:rPr>
          <w:rtl/>
        </w:rPr>
        <w:t xml:space="preserve"> </w:t>
      </w:r>
      <w:r w:rsidR="00F0100F" w:rsidRPr="002D4AD7">
        <w:rPr>
          <w:rtl/>
        </w:rPr>
        <w:t>כדתניא כו' אבל המזוזה שאין עשויה לקרות בה אלא</w:t>
      </w:r>
      <w:r w:rsidR="006A24AD" w:rsidRPr="002D4AD7">
        <w:rPr>
          <w:rtl/>
        </w:rPr>
        <w:t xml:space="preserve"> </w:t>
      </w:r>
      <w:r w:rsidR="00F0100F" w:rsidRPr="002D4AD7">
        <w:rPr>
          <w:rtl/>
        </w:rPr>
        <w:t>לקובעה בכותל אין צריך להניח רווחא ביניהם אלא כותב</w:t>
      </w:r>
      <w:r w:rsidR="006A24AD" w:rsidRPr="002D4AD7">
        <w:rPr>
          <w:rtl/>
        </w:rPr>
        <w:t xml:space="preserve"> </w:t>
      </w:r>
      <w:r w:rsidR="00F0100F" w:rsidRPr="002D4AD7">
        <w:rPr>
          <w:rtl/>
        </w:rPr>
        <w:t>את שתיהן כאילו היא פרשה אחת עכ</w:t>
      </w:r>
      <w:r w:rsidR="006A24AD" w:rsidRPr="002D4AD7">
        <w:rPr>
          <w:rtl/>
        </w:rPr>
        <w:t>"</w:t>
      </w:r>
      <w:r w:rsidR="00F0100F" w:rsidRPr="002D4AD7">
        <w:rPr>
          <w:rtl/>
        </w:rPr>
        <w:t>ל הרב כו'</w:t>
      </w:r>
      <w:r w:rsidR="006A24AD" w:rsidRPr="002D4AD7">
        <w:rPr>
          <w:rtl/>
        </w:rPr>
        <w:t>.</w:t>
      </w:r>
      <w:r w:rsidR="00F0100F" w:rsidRPr="002D4AD7">
        <w:rPr>
          <w:rtl/>
        </w:rPr>
        <w:t xml:space="preserve"> ואע"ג</w:t>
      </w:r>
      <w:r w:rsidR="006A24AD" w:rsidRPr="002D4AD7">
        <w:rPr>
          <w:rtl/>
        </w:rPr>
        <w:t xml:space="preserve"> </w:t>
      </w:r>
      <w:r w:rsidR="00F0100F" w:rsidRPr="002D4AD7">
        <w:rPr>
          <w:rtl/>
        </w:rPr>
        <w:t>דהאי פירושא אינו מתיישב שפיר בסוגיא כו' עכ"ל הרב</w:t>
      </w:r>
      <w:r w:rsidR="006A24AD" w:rsidRPr="002D4AD7">
        <w:rPr>
          <w:rtl/>
        </w:rPr>
        <w:t xml:space="preserve"> </w:t>
      </w:r>
      <w:r w:rsidR="00F0100F" w:rsidRPr="002D4AD7">
        <w:rPr>
          <w:rtl/>
        </w:rPr>
        <w:t>הנ"ל</w:t>
      </w:r>
      <w:r w:rsidR="006A24AD" w:rsidRPr="002D4AD7">
        <w:rPr>
          <w:rtl/>
        </w:rPr>
        <w:t>.</w:t>
      </w:r>
      <w:r w:rsidR="00F0100F" w:rsidRPr="002D4AD7">
        <w:rPr>
          <w:rtl/>
        </w:rPr>
        <w:t xml:space="preserve"> לכן משכני נפשי עליה דרב ישעיה אע</w:t>
      </w:r>
      <w:r w:rsidR="006A24AD" w:rsidRPr="002D4AD7">
        <w:rPr>
          <w:rtl/>
        </w:rPr>
        <w:t>"</w:t>
      </w:r>
      <w:r w:rsidR="00F0100F" w:rsidRPr="002D4AD7">
        <w:rPr>
          <w:rtl/>
        </w:rPr>
        <w:t>ג דמעולם לא</w:t>
      </w:r>
      <w:r w:rsidR="006A24AD" w:rsidRPr="002D4AD7">
        <w:rPr>
          <w:rtl/>
        </w:rPr>
        <w:t xml:space="preserve"> </w:t>
      </w:r>
      <w:r w:rsidR="00F0100F" w:rsidRPr="002D4AD7">
        <w:rPr>
          <w:rtl/>
        </w:rPr>
        <w:t>ראיתי פסקא הדין אמינא כי שכיבנא יפוק לוותי דמתרצנא</w:t>
      </w:r>
      <w:r w:rsidR="006A24AD" w:rsidRPr="002D4AD7">
        <w:rPr>
          <w:rtl/>
        </w:rPr>
        <w:t xml:space="preserve"> </w:t>
      </w:r>
      <w:r w:rsidR="00F0100F" w:rsidRPr="002D4AD7">
        <w:rPr>
          <w:rtl/>
        </w:rPr>
        <w:t>לסוגיא כוותיה</w:t>
      </w:r>
      <w:r w:rsidR="006A24AD" w:rsidRPr="002D4AD7">
        <w:rPr>
          <w:rtl/>
        </w:rPr>
        <w:t>.</w:t>
      </w:r>
      <w:r w:rsidR="00F0100F" w:rsidRPr="002D4AD7">
        <w:rPr>
          <w:rtl/>
        </w:rPr>
        <w:t xml:space="preserve"> ומינה לענין שאילה דשאילנא קדמיכון אי</w:t>
      </w:r>
      <w:r w:rsidR="006A24AD" w:rsidRPr="002D4AD7">
        <w:rPr>
          <w:rtl/>
        </w:rPr>
        <w:t xml:space="preserve"> </w:t>
      </w:r>
      <w:r w:rsidR="00F0100F" w:rsidRPr="002D4AD7">
        <w:rPr>
          <w:rtl/>
        </w:rPr>
        <w:t>מניח יותר מכשיעור בסוף שמע או פחות ומתחיל והיה</w:t>
      </w:r>
      <w:r w:rsidR="006A24AD" w:rsidRPr="002D4AD7">
        <w:rPr>
          <w:rtl/>
        </w:rPr>
        <w:t xml:space="preserve"> </w:t>
      </w:r>
      <w:r w:rsidR="00F0100F" w:rsidRPr="002D4AD7">
        <w:rPr>
          <w:rtl/>
        </w:rPr>
        <w:t>בשיטה שנייה יצא י"ח</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והנה </w:t>
      </w:r>
      <w:r w:rsidRPr="002D4AD7">
        <w:rPr>
          <w:rStyle w:val="a3"/>
          <w:vertAlign w:val="superscript"/>
          <w:rtl/>
        </w:rPr>
        <w:t>@33</w:t>
      </w:r>
      <w:r w:rsidR="00F0100F" w:rsidRPr="002D4AD7">
        <w:rPr>
          <w:rtl/>
        </w:rPr>
        <w:t>אחר שכתבתי זה שלחתי אחרי תרי ספרי דווקני</w:t>
      </w:r>
      <w:r w:rsidR="006A24AD" w:rsidRPr="002D4AD7">
        <w:rPr>
          <w:rtl/>
        </w:rPr>
        <w:t xml:space="preserve"> </w:t>
      </w:r>
      <w:r w:rsidR="00F0100F" w:rsidRPr="002D4AD7">
        <w:rPr>
          <w:rtl/>
        </w:rPr>
        <w:t>שבעירנו כדי לירד לעומק הענין</w:t>
      </w:r>
      <w:r w:rsidR="006A24AD" w:rsidRPr="002D4AD7">
        <w:rPr>
          <w:rtl/>
        </w:rPr>
        <w:t>,</w:t>
      </w:r>
      <w:r w:rsidR="00F0100F" w:rsidRPr="002D4AD7">
        <w:rPr>
          <w:rtl/>
        </w:rPr>
        <w:t xml:space="preserve"> האחד המיוחד</w:t>
      </w:r>
      <w:r w:rsidR="006A24AD" w:rsidRPr="002D4AD7">
        <w:rPr>
          <w:rtl/>
        </w:rPr>
        <w:t xml:space="preserve"> </w:t>
      </w:r>
      <w:r w:rsidR="00F0100F" w:rsidRPr="002D4AD7">
        <w:rPr>
          <w:rtl/>
        </w:rPr>
        <w:t>הישיש האלוף הר"ר שלמה יצ</w:t>
      </w:r>
      <w:r w:rsidR="006A24AD" w:rsidRPr="002D4AD7">
        <w:rPr>
          <w:rtl/>
        </w:rPr>
        <w:t>"</w:t>
      </w:r>
      <w:r w:rsidR="00F0100F" w:rsidRPr="002D4AD7">
        <w:rPr>
          <w:rtl/>
        </w:rPr>
        <w:t>ו, ומשנהו הנכבד והיקר</w:t>
      </w:r>
      <w:r w:rsidR="006A24AD" w:rsidRPr="002D4AD7">
        <w:rPr>
          <w:rtl/>
        </w:rPr>
        <w:t xml:space="preserve"> </w:t>
      </w:r>
      <w:r w:rsidR="00F0100F" w:rsidRPr="002D4AD7">
        <w:rPr>
          <w:rtl/>
        </w:rPr>
        <w:t>הח</w:t>
      </w:r>
      <w:r w:rsidR="006A24AD" w:rsidRPr="002D4AD7">
        <w:rPr>
          <w:rtl/>
        </w:rPr>
        <w:t>"</w:t>
      </w:r>
      <w:r w:rsidR="00F0100F" w:rsidRPr="002D4AD7">
        <w:rPr>
          <w:rtl/>
        </w:rPr>
        <w:t>ר יעקב יצ</w:t>
      </w:r>
      <w:r w:rsidR="006A24AD" w:rsidRPr="002D4AD7">
        <w:rPr>
          <w:rtl/>
        </w:rPr>
        <w:t>"</w:t>
      </w:r>
      <w:r w:rsidR="00F0100F" w:rsidRPr="002D4AD7">
        <w:rPr>
          <w:rtl/>
        </w:rPr>
        <w:t>ו</w:t>
      </w:r>
      <w:r w:rsidR="006A24AD" w:rsidRPr="002D4AD7">
        <w:rPr>
          <w:rtl/>
        </w:rPr>
        <w:t>.</w:t>
      </w:r>
      <w:r w:rsidR="00F0100F" w:rsidRPr="002D4AD7">
        <w:rPr>
          <w:rtl/>
        </w:rPr>
        <w:t xml:space="preserve"> ושאלתי את פיהם איך הם נוהגים ואמר</w:t>
      </w:r>
      <w:r w:rsidR="006A24AD" w:rsidRPr="002D4AD7">
        <w:rPr>
          <w:rtl/>
        </w:rPr>
        <w:t xml:space="preserve"> </w:t>
      </w:r>
      <w:r w:rsidR="00F0100F" w:rsidRPr="002D4AD7">
        <w:rPr>
          <w:rtl/>
        </w:rPr>
        <w:t>הרר"ש הנ"ל איך שדרכו להוסיף או למעט משיעור כי היכי</w:t>
      </w:r>
      <w:r w:rsidR="006A24AD" w:rsidRPr="002D4AD7">
        <w:rPr>
          <w:rtl/>
        </w:rPr>
        <w:t xml:space="preserve"> </w:t>
      </w:r>
      <w:r w:rsidR="00F0100F" w:rsidRPr="002D4AD7">
        <w:rPr>
          <w:rtl/>
        </w:rPr>
        <w:t>דלא להוי פתוחה גמורה</w:t>
      </w:r>
      <w:r w:rsidR="006A24AD" w:rsidRPr="002D4AD7">
        <w:rPr>
          <w:rtl/>
        </w:rPr>
        <w:t>,</w:t>
      </w:r>
      <w:r w:rsidR="00F0100F" w:rsidRPr="002D4AD7">
        <w:rPr>
          <w:rtl/>
        </w:rPr>
        <w:t xml:space="preserve"> ושמחתי שכוונתי לקבלתו</w:t>
      </w:r>
      <w:r w:rsidR="006A24AD" w:rsidRPr="002D4AD7">
        <w:rPr>
          <w:rtl/>
        </w:rPr>
        <w:t>,</w:t>
      </w:r>
      <w:r w:rsidR="00F0100F" w:rsidRPr="002D4AD7">
        <w:rPr>
          <w:rtl/>
        </w:rPr>
        <w:t xml:space="preserve"> וה"ר</w:t>
      </w:r>
      <w:r w:rsidR="006A24AD" w:rsidRPr="002D4AD7">
        <w:rPr>
          <w:rtl/>
        </w:rPr>
        <w:t xml:space="preserve"> </w:t>
      </w:r>
      <w:r w:rsidR="00F0100F" w:rsidRPr="002D4AD7">
        <w:rPr>
          <w:rtl/>
        </w:rPr>
        <w:t>יעקב הנ"ל אמר שדרכו לעשות ממנה פחותה גמורה ואמר</w:t>
      </w:r>
      <w:r w:rsidR="006A24AD" w:rsidRPr="002D4AD7">
        <w:rPr>
          <w:rtl/>
        </w:rPr>
        <w:t xml:space="preserve"> </w:t>
      </w:r>
      <w:r w:rsidR="00F0100F" w:rsidRPr="002D4AD7">
        <w:rPr>
          <w:rtl/>
        </w:rPr>
        <w:t>שקבל הפתוחה צריכה שתהיה פתוחה בסוף שיטה כו'</w:t>
      </w:r>
      <w:r w:rsidR="006A24AD" w:rsidRPr="002D4AD7">
        <w:rPr>
          <w:rtl/>
        </w:rPr>
        <w:t xml:space="preserve">, </w:t>
      </w:r>
      <w:r w:rsidR="00F0100F" w:rsidRPr="002D4AD7">
        <w:rPr>
          <w:rtl/>
        </w:rPr>
        <w:t>דר"ל אחר שכתב הפרשה הנקראת פתוחה יעשה לה היכר</w:t>
      </w:r>
      <w:r w:rsidR="006A24AD" w:rsidRPr="002D4AD7">
        <w:rPr>
          <w:rtl/>
        </w:rPr>
        <w:t xml:space="preserve"> </w:t>
      </w:r>
      <w:r w:rsidR="00F0100F" w:rsidRPr="002D4AD7">
        <w:rPr>
          <w:rtl/>
        </w:rPr>
        <w:t>בסופה כלומר שמניח חלק כשיעור או בסוף שיטה שגמר</w:t>
      </w:r>
      <w:r w:rsidR="006A24AD" w:rsidRPr="002D4AD7">
        <w:rPr>
          <w:rtl/>
        </w:rPr>
        <w:t xml:space="preserve"> </w:t>
      </w:r>
      <w:r w:rsidR="00F0100F" w:rsidRPr="002D4AD7">
        <w:rPr>
          <w:rtl/>
        </w:rPr>
        <w:t>הפתוחה או בתחלת השיטה מפרשה הבאה. וכן סתומה</w:t>
      </w:r>
      <w:r w:rsidR="006A24AD" w:rsidRPr="002D4AD7">
        <w:rPr>
          <w:rtl/>
        </w:rPr>
        <w:t xml:space="preserve"> </w:t>
      </w:r>
      <w:r w:rsidR="00F0100F" w:rsidRPr="002D4AD7">
        <w:rPr>
          <w:rtl/>
        </w:rPr>
        <w:t>צריך שיעשה ההיכר בסופה כמשמעות הרא"ש ובנו</w:t>
      </w:r>
      <w:r w:rsidR="006A24AD" w:rsidRPr="002D4AD7">
        <w:rPr>
          <w:rtl/>
        </w:rPr>
        <w:t>,</w:t>
      </w:r>
      <w:r w:rsidR="00F0100F" w:rsidRPr="002D4AD7">
        <w:rPr>
          <w:rtl/>
        </w:rPr>
        <w:t xml:space="preserve"> ועוד</w:t>
      </w:r>
      <w:r w:rsidR="006A24AD" w:rsidRPr="002D4AD7">
        <w:rPr>
          <w:rtl/>
        </w:rPr>
        <w:t xml:space="preserve"> </w:t>
      </w:r>
      <w:r w:rsidR="00F0100F" w:rsidRPr="002D4AD7">
        <w:rPr>
          <w:rtl/>
        </w:rPr>
        <w:t>דאל</w:t>
      </w:r>
      <w:r w:rsidR="006A24AD" w:rsidRPr="002D4AD7">
        <w:rPr>
          <w:rtl/>
        </w:rPr>
        <w:t>"</w:t>
      </w:r>
      <w:r w:rsidR="00F0100F" w:rsidRPr="002D4AD7">
        <w:rPr>
          <w:rtl/>
        </w:rPr>
        <w:t>כ פרשת קדש לא מיקריא פתוחה</w:t>
      </w:r>
      <w:r w:rsidR="006A24AD" w:rsidRPr="002D4AD7">
        <w:rPr>
          <w:rtl/>
        </w:rPr>
        <w:t>,</w:t>
      </w:r>
      <w:r w:rsidR="00F0100F" w:rsidRPr="002D4AD7">
        <w:rPr>
          <w:rtl/>
        </w:rPr>
        <w:t xml:space="preserve"> מצורף דהדיבור</w:t>
      </w:r>
      <w:r w:rsidR="006A24AD" w:rsidRPr="002D4AD7">
        <w:rPr>
          <w:rtl/>
        </w:rPr>
        <w:t xml:space="preserve"> </w:t>
      </w:r>
      <w:r w:rsidR="00F0100F" w:rsidRPr="002D4AD7">
        <w:rPr>
          <w:rtl/>
        </w:rPr>
        <w:t>דלעיל המתתיל ועושה הפרשיות סתומות אתי כפשוטו וכמו</w:t>
      </w:r>
      <w:r w:rsidR="006A24AD" w:rsidRPr="002D4AD7">
        <w:rPr>
          <w:rtl/>
        </w:rPr>
        <w:t xml:space="preserve"> </w:t>
      </w:r>
      <w:r w:rsidR="00F0100F" w:rsidRPr="002D4AD7">
        <w:rPr>
          <w:rtl/>
        </w:rPr>
        <w:t>שהזכיר החכם השלם כמהר</w:t>
      </w:r>
      <w:r w:rsidR="006A24AD" w:rsidRPr="002D4AD7">
        <w:rPr>
          <w:rtl/>
        </w:rPr>
        <w:t>"</w:t>
      </w:r>
      <w:r w:rsidR="00F0100F" w:rsidRPr="002D4AD7">
        <w:rPr>
          <w:rtl/>
        </w:rPr>
        <w:t>ר משה נר"ו הוא פירוש דבריו</w:t>
      </w:r>
      <w:r w:rsidR="006A24AD" w:rsidRPr="002D4AD7">
        <w:rPr>
          <w:rtl/>
        </w:rPr>
        <w:t xml:space="preserve"> </w:t>
      </w:r>
      <w:r w:rsidR="00F0100F" w:rsidRPr="002D4AD7">
        <w:rPr>
          <w:rtl/>
        </w:rPr>
        <w:t>ומחא ליה אמוחיה באמרו ולדעת הר</w:t>
      </w:r>
      <w:r w:rsidR="006A24AD" w:rsidRPr="002D4AD7">
        <w:rPr>
          <w:rtl/>
        </w:rPr>
        <w:t>"</w:t>
      </w:r>
      <w:r w:rsidR="00F0100F" w:rsidRPr="002D4AD7">
        <w:rPr>
          <w:rtl/>
        </w:rPr>
        <w:t>מ צורת הפתוחה</w:t>
      </w:r>
      <w:r w:rsidR="006A24AD" w:rsidRPr="002D4AD7">
        <w:rPr>
          <w:rtl/>
        </w:rPr>
        <w:t xml:space="preserve"> </w:t>
      </w:r>
      <w:r w:rsidR="00F0100F" w:rsidRPr="002D4AD7">
        <w:rPr>
          <w:rtl/>
        </w:rPr>
        <w:t>והסתומה הוא בתחלתה כמו שנראה מתוך דבריו מפירוש</w:t>
      </w:r>
      <w:r w:rsidR="006A24AD" w:rsidRPr="002D4AD7">
        <w:rPr>
          <w:rtl/>
        </w:rPr>
        <w:t xml:space="preserve"> </w:t>
      </w:r>
      <w:r w:rsidR="00F0100F" w:rsidRPr="002D4AD7">
        <w:rPr>
          <w:rtl/>
        </w:rPr>
        <w:t>שכתב בפ"ח אם גמר באמצע שיטה מניח שאר השיטה פנוי</w:t>
      </w:r>
      <w:r w:rsidR="006A24AD" w:rsidRPr="002D4AD7">
        <w:rPr>
          <w:rtl/>
        </w:rPr>
        <w:t xml:space="preserve"> </w:t>
      </w:r>
      <w:r w:rsidR="00F0100F" w:rsidRPr="002D4AD7">
        <w:rPr>
          <w:rtl/>
        </w:rPr>
        <w:t>ומתחיל הפרשה שהיא פתוחה באמצע השיטה השנייה עכ"ל</w:t>
      </w:r>
      <w:r w:rsidR="006A24AD" w:rsidRPr="002D4AD7">
        <w:rPr>
          <w:rtl/>
        </w:rPr>
        <w:t xml:space="preserve">. </w:t>
      </w:r>
      <w:r w:rsidR="00F0100F" w:rsidRPr="002D4AD7">
        <w:rPr>
          <w:rtl/>
        </w:rPr>
        <w:t>אמנם מיניה וביה אבא נשדי ביה נרגא, דהא כתב על הא</w:t>
      </w:r>
      <w:r w:rsidR="006A24AD" w:rsidRPr="002D4AD7">
        <w:rPr>
          <w:rtl/>
        </w:rPr>
        <w:t xml:space="preserve"> </w:t>
      </w:r>
      <w:r w:rsidR="00F0100F" w:rsidRPr="002D4AD7">
        <w:rPr>
          <w:rtl/>
        </w:rPr>
        <w:t>דכתב הרא"ש וז"ל ואם סיים פרשה סתומה בסוף השיטה</w:t>
      </w:r>
      <w:r w:rsidR="006A24AD" w:rsidRPr="002D4AD7">
        <w:rPr>
          <w:rtl/>
        </w:rPr>
        <w:t xml:space="preserve"> </w:t>
      </w:r>
      <w:r w:rsidR="00F0100F" w:rsidRPr="002D4AD7">
        <w:rPr>
          <w:rtl/>
        </w:rPr>
        <w:t>יניח שיטה אחת חלק ויתחיל בשיטה שנייה עכ"ל</w:t>
      </w:r>
      <w:r w:rsidR="006A24AD" w:rsidRPr="002D4AD7">
        <w:rPr>
          <w:rtl/>
        </w:rPr>
        <w:t>.</w:t>
      </w:r>
      <w:r w:rsidR="00F0100F" w:rsidRPr="002D4AD7">
        <w:rPr>
          <w:rtl/>
        </w:rPr>
        <w:t xml:space="preserve"> דמשמע</w:t>
      </w:r>
      <w:r w:rsidR="006A24AD" w:rsidRPr="002D4AD7">
        <w:rPr>
          <w:rtl/>
        </w:rPr>
        <w:t xml:space="preserve"> </w:t>
      </w:r>
      <w:r w:rsidR="00F0100F" w:rsidRPr="002D4AD7">
        <w:rPr>
          <w:rtl/>
        </w:rPr>
        <w:t>בשכבר סיים הפרשה סתומה יניח החלק המורה עליה</w:t>
      </w:r>
      <w:r w:rsidR="006A24AD" w:rsidRPr="002D4AD7">
        <w:rPr>
          <w:rtl/>
        </w:rPr>
        <w:t xml:space="preserve"> </w:t>
      </w:r>
      <w:r w:rsidR="00F0100F" w:rsidRPr="002D4AD7">
        <w:rPr>
          <w:rtl/>
        </w:rPr>
        <w:t>שהיא סתומה אפשר ליישב ולומר דסתומה פירוש מסויימת</w:t>
      </w:r>
      <w:r w:rsidR="006A24AD" w:rsidRPr="002D4AD7">
        <w:rPr>
          <w:rtl/>
        </w:rPr>
        <w:t xml:space="preserve"> </w:t>
      </w:r>
      <w:r w:rsidR="00F0100F" w:rsidRPr="002D4AD7">
        <w:rPr>
          <w:rtl/>
        </w:rPr>
        <w:t>וה"פ ואם סיים פרשה מסויימת עכ"ל</w:t>
      </w:r>
      <w:r w:rsidR="006A24AD" w:rsidRPr="002D4AD7">
        <w:rPr>
          <w:rtl/>
        </w:rPr>
        <w:t>,</w:t>
      </w:r>
      <w:r w:rsidR="00F0100F" w:rsidRPr="002D4AD7">
        <w:rPr>
          <w:rtl/>
        </w:rPr>
        <w:t xml:space="preserve"> הכי נמי י"ל דברי</w:t>
      </w:r>
      <w:r w:rsidR="006A24AD" w:rsidRPr="002D4AD7">
        <w:rPr>
          <w:rtl/>
        </w:rPr>
        <w:t xml:space="preserve"> </w:t>
      </w:r>
      <w:r w:rsidR="00F0100F" w:rsidRPr="002D4AD7">
        <w:rPr>
          <w:rtl/>
        </w:rPr>
        <w:t>הרמב"ם ומתחיל הפרשה שתהא מתחלת בתחלת כו'</w:t>
      </w:r>
      <w:r w:rsidR="006A24AD" w:rsidRPr="002D4AD7">
        <w:rPr>
          <w:rtl/>
        </w:rPr>
        <w:t>.</w:t>
      </w:r>
      <w:r w:rsidR="00F0100F" w:rsidRPr="002D4AD7">
        <w:rPr>
          <w:rtl/>
        </w:rPr>
        <w:t xml:space="preserve"> אמנם</w:t>
      </w:r>
      <w:r w:rsidR="006A24AD" w:rsidRPr="002D4AD7">
        <w:rPr>
          <w:rtl/>
        </w:rPr>
        <w:t xml:space="preserve"> </w:t>
      </w:r>
      <w:r w:rsidR="00F0100F" w:rsidRPr="002D4AD7">
        <w:rPr>
          <w:rtl/>
        </w:rPr>
        <w:t>תירוץ דחוק הוא דמה לו לכפילות זה למימר ואם סיים</w:t>
      </w:r>
      <w:r w:rsidR="006A24AD" w:rsidRPr="002D4AD7">
        <w:rPr>
          <w:rtl/>
        </w:rPr>
        <w:t xml:space="preserve"> </w:t>
      </w:r>
      <w:r w:rsidR="00F0100F" w:rsidRPr="002D4AD7">
        <w:rPr>
          <w:rtl/>
        </w:rPr>
        <w:t>פרשה מסויימת וכן ומתחיל הפרשה שהיא מותחלת לימא אם</w:t>
      </w:r>
      <w:r w:rsidR="006A24AD" w:rsidRPr="002D4AD7">
        <w:rPr>
          <w:rtl/>
        </w:rPr>
        <w:t xml:space="preserve"> </w:t>
      </w:r>
      <w:r w:rsidR="00F0100F" w:rsidRPr="002D4AD7">
        <w:rPr>
          <w:rtl/>
        </w:rPr>
        <w:t>סיים פרשה בסוף כו' וכן ומתחיל הפרשה בתחלת שיטה</w:t>
      </w:r>
      <w:r w:rsidR="006A24AD" w:rsidRPr="002D4AD7">
        <w:rPr>
          <w:rtl/>
        </w:rPr>
        <w:t xml:space="preserve"> </w:t>
      </w:r>
      <w:r w:rsidR="00F0100F" w:rsidRPr="002D4AD7">
        <w:rPr>
          <w:rtl/>
        </w:rPr>
        <w:t>השנייה</w:t>
      </w:r>
      <w:r w:rsidR="006A24AD" w:rsidRPr="002D4AD7">
        <w:rPr>
          <w:rtl/>
        </w:rPr>
        <w:t>.</w:t>
      </w:r>
      <w:r w:rsidR="00F0100F" w:rsidRPr="002D4AD7">
        <w:rPr>
          <w:rtl/>
        </w:rPr>
        <w:t xml:space="preserve"> וכן לאידך פירוש דפירש וז"ל אפשר דסתומה ע"ד</w:t>
      </w:r>
      <w:r w:rsidR="006A24AD" w:rsidRPr="002D4AD7">
        <w:rPr>
          <w:rtl/>
        </w:rPr>
        <w:t xml:space="preserve"> </w:t>
      </w:r>
      <w:r w:rsidR="00F0100F" w:rsidRPr="002D4AD7">
        <w:rPr>
          <w:rtl/>
        </w:rPr>
        <w:t>ועושה פרשיות סתומות וכתבו התוספות דמיקרי פרשת והיה</w:t>
      </w:r>
      <w:r w:rsidR="006A24AD" w:rsidRPr="002D4AD7">
        <w:rPr>
          <w:rtl/>
        </w:rPr>
        <w:t xml:space="preserve"> </w:t>
      </w:r>
      <w:r w:rsidR="00F0100F" w:rsidRPr="002D4AD7">
        <w:rPr>
          <w:rtl/>
        </w:rPr>
        <w:t>סתומה משום דמסיימא בסוף השיטה ה"נ האי דקאמר</w:t>
      </w:r>
      <w:r w:rsidR="006A24AD" w:rsidRPr="002D4AD7">
        <w:rPr>
          <w:rtl/>
        </w:rPr>
        <w:t xml:space="preserve"> </w:t>
      </w:r>
      <w:r w:rsidR="00F0100F" w:rsidRPr="002D4AD7">
        <w:rPr>
          <w:rtl/>
        </w:rPr>
        <w:t>הרא</w:t>
      </w:r>
      <w:r w:rsidR="006A24AD" w:rsidRPr="002D4AD7">
        <w:rPr>
          <w:rtl/>
        </w:rPr>
        <w:t>"</w:t>
      </w:r>
      <w:r w:rsidR="00F0100F" w:rsidRPr="002D4AD7">
        <w:rPr>
          <w:rtl/>
        </w:rPr>
        <w:t>ש כו' כלומר ואם סיים פרשה סתומה דהיינו בסוף</w:t>
      </w:r>
      <w:r w:rsidR="006A24AD" w:rsidRPr="002D4AD7">
        <w:rPr>
          <w:rtl/>
        </w:rPr>
        <w:t xml:space="preserve"> </w:t>
      </w:r>
      <w:r w:rsidR="00F0100F" w:rsidRPr="002D4AD7">
        <w:rPr>
          <w:rtl/>
        </w:rPr>
        <w:t>שיטה עכ</w:t>
      </w:r>
      <w:r w:rsidR="006A24AD" w:rsidRPr="002D4AD7">
        <w:rPr>
          <w:rtl/>
        </w:rPr>
        <w:t>"</w:t>
      </w:r>
      <w:r w:rsidR="00F0100F" w:rsidRPr="002D4AD7">
        <w:rPr>
          <w:rtl/>
        </w:rPr>
        <w:t>ל</w:t>
      </w:r>
      <w:r w:rsidR="006A24AD" w:rsidRPr="002D4AD7">
        <w:rPr>
          <w:rtl/>
        </w:rPr>
        <w:t>.</w:t>
      </w:r>
      <w:r w:rsidR="00F0100F" w:rsidRPr="002D4AD7">
        <w:rPr>
          <w:rtl/>
        </w:rPr>
        <w:t xml:space="preserve"> נימא ה"ה איפכא קורא הרמב"ם בלשון מושאל</w:t>
      </w:r>
      <w:r w:rsidR="006A24AD" w:rsidRPr="002D4AD7">
        <w:rPr>
          <w:rtl/>
        </w:rPr>
        <w:t xml:space="preserve"> </w:t>
      </w:r>
      <w:r w:rsidR="00F0100F" w:rsidRPr="002D4AD7">
        <w:rPr>
          <w:rtl/>
        </w:rPr>
        <w:lastRenderedPageBreak/>
        <w:t>הפרשה הבאה אחר הפרשה הפתוחה פתוחה בהיות חלק</w:t>
      </w:r>
      <w:r w:rsidR="006A24AD" w:rsidRPr="002D4AD7">
        <w:rPr>
          <w:rtl/>
        </w:rPr>
        <w:t xml:space="preserve"> </w:t>
      </w:r>
      <w:r w:rsidR="00F0100F" w:rsidRPr="002D4AD7">
        <w:rPr>
          <w:rtl/>
        </w:rPr>
        <w:t>הרבה ביניהם א"נ בהיות שפותחת בראש שיטה כסברתו</w:t>
      </w:r>
      <w:r w:rsidR="006A24AD" w:rsidRPr="002D4AD7">
        <w:rPr>
          <w:rtl/>
        </w:rPr>
        <w:t xml:space="preserve"> </w:t>
      </w:r>
      <w:r w:rsidR="00F0100F" w:rsidRPr="002D4AD7">
        <w:rPr>
          <w:rtl/>
        </w:rPr>
        <w:t>שפרשה המתחלת אחר הפתוחה לפי שאנו עוסקים בו מתחלת</w:t>
      </w:r>
      <w:r w:rsidR="006A24AD" w:rsidRPr="002D4AD7">
        <w:rPr>
          <w:rtl/>
        </w:rPr>
        <w:t xml:space="preserve"> </w:t>
      </w:r>
      <w:r w:rsidR="00F0100F" w:rsidRPr="002D4AD7">
        <w:rPr>
          <w:rtl/>
        </w:rPr>
        <w:t>בראש שיטה והתחלה זו עושה שפרשה המסויימת הויא</w:t>
      </w:r>
      <w:r w:rsidR="006A24AD" w:rsidRPr="002D4AD7">
        <w:rPr>
          <w:rtl/>
        </w:rPr>
        <w:t xml:space="preserve"> </w:t>
      </w:r>
      <w:r w:rsidR="00F0100F" w:rsidRPr="002D4AD7">
        <w:rPr>
          <w:rtl/>
        </w:rPr>
        <w:t>פתוחה לכן קורא אותה פתוחה ע"ש פעולתה וק</w:t>
      </w:r>
      <w:r w:rsidR="006A24AD" w:rsidRPr="002D4AD7">
        <w:rPr>
          <w:rtl/>
        </w:rPr>
        <w:t>"</w:t>
      </w:r>
      <w:r w:rsidR="00F0100F" w:rsidRPr="002D4AD7">
        <w:rPr>
          <w:rtl/>
        </w:rPr>
        <w:t>ל</w:t>
      </w:r>
      <w:r w:rsidR="006A24AD" w:rsidRPr="002D4AD7">
        <w:rPr>
          <w:rtl/>
        </w:rPr>
        <w:t>.</w:t>
      </w:r>
      <w:r w:rsidR="00F0100F" w:rsidRPr="002D4AD7">
        <w:rPr>
          <w:rtl/>
        </w:rPr>
        <w:t xml:space="preserve"> ומה</w:t>
      </w:r>
      <w:r w:rsidR="006A24AD" w:rsidRPr="002D4AD7">
        <w:rPr>
          <w:rtl/>
        </w:rPr>
        <w:t xml:space="preserve"> </w:t>
      </w:r>
      <w:r w:rsidR="00F0100F" w:rsidRPr="002D4AD7">
        <w:rPr>
          <w:rtl/>
        </w:rPr>
        <w:t>שכתב וז</w:t>
      </w:r>
      <w:r w:rsidR="006A24AD" w:rsidRPr="002D4AD7">
        <w:rPr>
          <w:rtl/>
        </w:rPr>
        <w:t>"</w:t>
      </w:r>
      <w:r w:rsidR="00F0100F" w:rsidRPr="002D4AD7">
        <w:rPr>
          <w:rtl/>
        </w:rPr>
        <w:t>ל והכי דייק לישנא שמביא הטור ואם סיים</w:t>
      </w:r>
      <w:r w:rsidR="006A24AD" w:rsidRPr="002D4AD7">
        <w:rPr>
          <w:rtl/>
        </w:rPr>
        <w:t xml:space="preserve"> </w:t>
      </w:r>
      <w:r w:rsidR="00F0100F" w:rsidRPr="002D4AD7">
        <w:rPr>
          <w:rtl/>
        </w:rPr>
        <w:t>הסתומה בסוף הדף יניח שיטה עליונה של ראש הדף חלק</w:t>
      </w:r>
      <w:r w:rsidR="006A24AD" w:rsidRPr="002D4AD7">
        <w:rPr>
          <w:rtl/>
        </w:rPr>
        <w:t xml:space="preserve"> </w:t>
      </w:r>
      <w:r w:rsidR="00F0100F" w:rsidRPr="002D4AD7">
        <w:rPr>
          <w:rtl/>
        </w:rPr>
        <w:t>כו' ואיכא למידק דהל"ל ואם סיים הסתומה בסוף הדף</w:t>
      </w:r>
      <w:r w:rsidR="006A24AD" w:rsidRPr="002D4AD7">
        <w:rPr>
          <w:rtl/>
        </w:rPr>
        <w:t xml:space="preserve"> </w:t>
      </w:r>
      <w:r w:rsidR="00F0100F" w:rsidRPr="002D4AD7">
        <w:rPr>
          <w:rtl/>
        </w:rPr>
        <w:t>ובסוף השיטה וכתב דסוף הדף משתמע כו' אף סוף השיטה</w:t>
      </w:r>
      <w:r w:rsidR="006A24AD" w:rsidRPr="002D4AD7">
        <w:rPr>
          <w:rtl/>
        </w:rPr>
        <w:t xml:space="preserve"> </w:t>
      </w:r>
      <w:r w:rsidR="00F0100F" w:rsidRPr="002D4AD7">
        <w:rPr>
          <w:rtl/>
        </w:rPr>
        <w:t>כו' אמרינן (בפרק הקומץ דף ל'.) הכותב ספר תורה בא</w:t>
      </w:r>
      <w:r w:rsidR="006A24AD" w:rsidRPr="002D4AD7">
        <w:rPr>
          <w:rtl/>
        </w:rPr>
        <w:t xml:space="preserve"> </w:t>
      </w:r>
      <w:r w:rsidR="00F0100F" w:rsidRPr="002D4AD7">
        <w:rPr>
          <w:rtl/>
        </w:rPr>
        <w:t>לו לגמור לא יגמור באמצע הדף אלא מקצר והולך עד סוף</w:t>
      </w:r>
      <w:r w:rsidR="006A24AD" w:rsidRPr="002D4AD7">
        <w:rPr>
          <w:rtl/>
        </w:rPr>
        <w:t xml:space="preserve"> </w:t>
      </w:r>
      <w:r w:rsidR="00F0100F" w:rsidRPr="002D4AD7">
        <w:rPr>
          <w:rtl/>
        </w:rPr>
        <w:t>הדף ואח"כ כותב לעיני כל ישראל באמצע שיטה, נראה דסוף</w:t>
      </w:r>
      <w:r w:rsidR="006A24AD" w:rsidRPr="002D4AD7">
        <w:rPr>
          <w:rtl/>
        </w:rPr>
        <w:t xml:space="preserve"> </w:t>
      </w:r>
      <w:r w:rsidR="00F0100F" w:rsidRPr="002D4AD7">
        <w:rPr>
          <w:rtl/>
        </w:rPr>
        <w:t>הדף לא משתמע עד סוף השיטה ג</w:t>
      </w:r>
      <w:r w:rsidR="006A24AD" w:rsidRPr="002D4AD7">
        <w:rPr>
          <w:rtl/>
        </w:rPr>
        <w:t>"</w:t>
      </w:r>
      <w:r w:rsidR="00F0100F" w:rsidRPr="002D4AD7">
        <w:rPr>
          <w:rtl/>
        </w:rPr>
        <w:t>כ אלא סוף הדף מיקרי</w:t>
      </w:r>
      <w:r w:rsidR="006A24AD" w:rsidRPr="002D4AD7">
        <w:rPr>
          <w:rtl/>
        </w:rPr>
        <w:t xml:space="preserve"> </w:t>
      </w:r>
      <w:r w:rsidR="00F0100F" w:rsidRPr="002D4AD7">
        <w:rPr>
          <w:rtl/>
        </w:rPr>
        <w:t>בשיטה אחרונה אפילו באמצעה כו'</w:t>
      </w:r>
      <w:r w:rsidR="006A24AD" w:rsidRPr="002D4AD7">
        <w:rPr>
          <w:rtl/>
        </w:rPr>
        <w:t>.</w:t>
      </w:r>
      <w:r w:rsidR="00F0100F" w:rsidRPr="002D4AD7">
        <w:rPr>
          <w:rtl/>
        </w:rPr>
        <w:t xml:space="preserve"> אי משום הא לא איריא</w:t>
      </w:r>
      <w:r w:rsidR="006A24AD" w:rsidRPr="002D4AD7">
        <w:rPr>
          <w:rtl/>
        </w:rPr>
        <w:t xml:space="preserve"> </w:t>
      </w:r>
      <w:r w:rsidR="00F0100F" w:rsidRPr="002D4AD7">
        <w:rPr>
          <w:rtl/>
        </w:rPr>
        <w:t>דלעולם נימא היכא דאומר בסתמא עד סוף הדף ר"ל סוף</w:t>
      </w:r>
      <w:r w:rsidR="006A24AD" w:rsidRPr="002D4AD7">
        <w:rPr>
          <w:rtl/>
        </w:rPr>
        <w:t xml:space="preserve"> </w:t>
      </w:r>
      <w:r w:rsidR="00F0100F" w:rsidRPr="002D4AD7">
        <w:rPr>
          <w:rtl/>
        </w:rPr>
        <w:t>באורך וברוחב</w:t>
      </w:r>
      <w:r w:rsidR="006A24AD" w:rsidRPr="002D4AD7">
        <w:rPr>
          <w:rtl/>
        </w:rPr>
        <w:t>,</w:t>
      </w:r>
      <w:r w:rsidR="00F0100F" w:rsidRPr="002D4AD7">
        <w:rPr>
          <w:rtl/>
        </w:rPr>
        <w:t xml:space="preserve"> ושאני הכא דפירש בהדיא שר"ל באמצע</w:t>
      </w:r>
      <w:r w:rsidR="006A24AD" w:rsidRPr="002D4AD7">
        <w:rPr>
          <w:rtl/>
        </w:rPr>
        <w:t xml:space="preserve"> </w:t>
      </w:r>
      <w:r w:rsidR="00F0100F" w:rsidRPr="002D4AD7">
        <w:rPr>
          <w:rtl/>
        </w:rPr>
        <w:t>הדף באמרו מקצר והולך עד סוף הדף דהיינו כזנב שלש</w:t>
      </w:r>
      <w:r w:rsidR="006A24AD" w:rsidRPr="002D4AD7">
        <w:rPr>
          <w:rtl/>
        </w:rPr>
        <w:t xml:space="preserve"> </w:t>
      </w:r>
      <w:r w:rsidR="00F0100F" w:rsidRPr="002D4AD7">
        <w:rPr>
          <w:rtl/>
        </w:rPr>
        <w:t>שתים אחת. ומ</w:t>
      </w:r>
      <w:r w:rsidR="006A24AD" w:rsidRPr="002D4AD7">
        <w:rPr>
          <w:rtl/>
        </w:rPr>
        <w:t>"</w:t>
      </w:r>
      <w:r w:rsidR="00F0100F" w:rsidRPr="002D4AD7">
        <w:rPr>
          <w:rtl/>
        </w:rPr>
        <w:t>מ הוצרך להזהיר היכא שכותב שיטות</w:t>
      </w:r>
      <w:r w:rsidR="006A24AD" w:rsidRPr="002D4AD7">
        <w:rPr>
          <w:rtl/>
        </w:rPr>
        <w:t xml:space="preserve"> </w:t>
      </w:r>
      <w:r w:rsidR="00F0100F" w:rsidRPr="002D4AD7">
        <w:rPr>
          <w:rtl/>
        </w:rPr>
        <w:t>מיושרות ושוות עד סוף הדף יצמצם בשיטה אחרונה לעיני</w:t>
      </w:r>
      <w:r w:rsidR="006A24AD" w:rsidRPr="002D4AD7">
        <w:rPr>
          <w:rtl/>
        </w:rPr>
        <w:t xml:space="preserve"> </w:t>
      </w:r>
      <w:r w:rsidR="00F0100F" w:rsidRPr="002D4AD7">
        <w:rPr>
          <w:rtl/>
        </w:rPr>
        <w:t>כל ישראל באמצע שיטה להראות שנגמר כדכתב המרדכי</w:t>
      </w:r>
      <w:r w:rsidR="006A24AD" w:rsidRPr="002D4AD7">
        <w:rPr>
          <w:rtl/>
        </w:rPr>
        <w:t xml:space="preserve"> </w:t>
      </w:r>
      <w:r w:rsidR="00F0100F" w:rsidRPr="002D4AD7">
        <w:rPr>
          <w:rtl/>
        </w:rPr>
        <w:t>דכשמסיים בסוף השיטה כמו שאר השורות נראה כאילו</w:t>
      </w:r>
      <w:r w:rsidR="006A24AD" w:rsidRPr="002D4AD7">
        <w:rPr>
          <w:rtl/>
        </w:rPr>
        <w:t xml:space="preserve"> </w:t>
      </w:r>
      <w:r w:rsidR="00F0100F" w:rsidRPr="002D4AD7">
        <w:rPr>
          <w:rtl/>
        </w:rPr>
        <w:t>רוצה לכתוב יותר עכ"ל</w:t>
      </w:r>
      <w:r w:rsidR="006A24AD" w:rsidRPr="002D4AD7">
        <w:rPr>
          <w:rtl/>
        </w:rPr>
        <w:t>.</w:t>
      </w:r>
      <w:r w:rsidR="00F0100F" w:rsidRPr="002D4AD7">
        <w:rPr>
          <w:rtl/>
        </w:rPr>
        <w:t xml:space="preserve"> ואפשר מה"ט כתב הרמב"ם שפרשת</w:t>
      </w:r>
      <w:r w:rsidR="006A24AD" w:rsidRPr="002D4AD7">
        <w:rPr>
          <w:rtl/>
        </w:rPr>
        <w:t xml:space="preserve"> </w:t>
      </w:r>
      <w:r w:rsidR="00F0100F" w:rsidRPr="002D4AD7">
        <w:rPr>
          <w:rtl/>
        </w:rPr>
        <w:t>ויעל היא סתומה אע</w:t>
      </w:r>
      <w:r w:rsidR="006A24AD" w:rsidRPr="002D4AD7">
        <w:rPr>
          <w:rtl/>
        </w:rPr>
        <w:t>"</w:t>
      </w:r>
      <w:r w:rsidR="00F0100F" w:rsidRPr="002D4AD7">
        <w:rPr>
          <w:rtl/>
        </w:rPr>
        <w:t>פ שהיא מסיימת באמצע שיטה בהיות</w:t>
      </w:r>
      <w:r w:rsidR="006A24AD" w:rsidRPr="002D4AD7">
        <w:rPr>
          <w:rtl/>
        </w:rPr>
        <w:t xml:space="preserve"> </w:t>
      </w:r>
      <w:r w:rsidR="00F0100F" w:rsidRPr="002D4AD7">
        <w:rPr>
          <w:rtl/>
        </w:rPr>
        <w:t>שהפתיחות שם אין בא להורות על הפרשה אם תהיה</w:t>
      </w:r>
      <w:r w:rsidR="006A24AD" w:rsidRPr="002D4AD7">
        <w:rPr>
          <w:rtl/>
        </w:rPr>
        <w:t xml:space="preserve"> </w:t>
      </w:r>
      <w:r w:rsidR="00F0100F" w:rsidRPr="002D4AD7">
        <w:rPr>
          <w:rtl/>
        </w:rPr>
        <w:t>סתומה או פתוחה רק על התורה שנגמרה, אלא למד</w:t>
      </w:r>
      <w:r w:rsidR="006A24AD" w:rsidRPr="002D4AD7">
        <w:rPr>
          <w:rtl/>
        </w:rPr>
        <w:t xml:space="preserve"> </w:t>
      </w:r>
      <w:r w:rsidR="00F0100F" w:rsidRPr="002D4AD7">
        <w:rPr>
          <w:rtl/>
        </w:rPr>
        <w:t>הרמב"ם ק</w:t>
      </w:r>
      <w:r w:rsidR="006A24AD" w:rsidRPr="002D4AD7">
        <w:rPr>
          <w:rtl/>
        </w:rPr>
        <w:t>"</w:t>
      </w:r>
      <w:r w:rsidR="00F0100F" w:rsidRPr="002D4AD7">
        <w:rPr>
          <w:rtl/>
        </w:rPr>
        <w:t>ו מפרשת ויחי שהיא סתומה מפני שנסתמו</w:t>
      </w:r>
      <w:r w:rsidR="006A24AD" w:rsidRPr="002D4AD7">
        <w:rPr>
          <w:rtl/>
        </w:rPr>
        <w:t xml:space="preserve"> </w:t>
      </w:r>
      <w:r w:rsidR="00F0100F" w:rsidRPr="002D4AD7">
        <w:rPr>
          <w:rtl/>
        </w:rPr>
        <w:t>עיניהם של ישראל כו'</w:t>
      </w:r>
      <w:r w:rsidR="006A24AD" w:rsidRPr="002D4AD7">
        <w:rPr>
          <w:rtl/>
        </w:rPr>
        <w:t>,</w:t>
      </w:r>
      <w:r w:rsidR="00F0100F" w:rsidRPr="002D4AD7">
        <w:rPr>
          <w:rtl/>
        </w:rPr>
        <w:t xml:space="preserve"> וק"ו באבוד איש כזה שהעידה עליו</w:t>
      </w:r>
      <w:r w:rsidR="006A24AD" w:rsidRPr="002D4AD7">
        <w:rPr>
          <w:rtl/>
        </w:rPr>
        <w:t xml:space="preserve"> </w:t>
      </w:r>
      <w:r w:rsidR="00F0100F" w:rsidRPr="002D4AD7">
        <w:rPr>
          <w:rtl/>
        </w:rPr>
        <w:t>התורה דלא קם וגו' ואשר הוציאם מגלות (מצרים) ולמדם</w:t>
      </w:r>
      <w:r w:rsidR="006A24AD" w:rsidRPr="002D4AD7">
        <w:rPr>
          <w:rtl/>
        </w:rPr>
        <w:t xml:space="preserve"> </w:t>
      </w:r>
      <w:r w:rsidR="00F0100F" w:rsidRPr="002D4AD7">
        <w:rPr>
          <w:rtl/>
        </w:rPr>
        <w:t>תורה שהיא סם חיים וחכמה ובינה לעיני כל העמים ואבדו</w:t>
      </w:r>
      <w:r w:rsidR="006A24AD" w:rsidRPr="002D4AD7">
        <w:rPr>
          <w:rtl/>
        </w:rPr>
        <w:t xml:space="preserve"> </w:t>
      </w:r>
      <w:r w:rsidR="00F0100F" w:rsidRPr="002D4AD7">
        <w:rPr>
          <w:rtl/>
        </w:rPr>
        <w:t>הרבה דברים נפלאים בגויעתו שע</w:t>
      </w:r>
      <w:r w:rsidR="006A24AD" w:rsidRPr="002D4AD7">
        <w:rPr>
          <w:rtl/>
        </w:rPr>
        <w:t>"</w:t>
      </w:r>
      <w:r w:rsidR="00F0100F" w:rsidRPr="002D4AD7">
        <w:rPr>
          <w:rtl/>
        </w:rPr>
        <w:t>י כן באו לגלות המר</w:t>
      </w:r>
      <w:r w:rsidR="006A24AD" w:rsidRPr="002D4AD7">
        <w:rPr>
          <w:rtl/>
        </w:rPr>
        <w:t xml:space="preserve"> </w:t>
      </w:r>
      <w:r w:rsidR="00F0100F" w:rsidRPr="002D4AD7">
        <w:rPr>
          <w:rtl/>
        </w:rPr>
        <w:t>הזה כידוע לחכם ונבון כמוך</w:t>
      </w:r>
      <w:r w:rsidR="006A24AD" w:rsidRPr="002D4AD7">
        <w:rPr>
          <w:rtl/>
        </w:rPr>
        <w:t>.</w:t>
      </w:r>
      <w:r w:rsidR="00F0100F" w:rsidRPr="002D4AD7">
        <w:rPr>
          <w:rtl/>
        </w:rPr>
        <w:t xml:space="preserve"> וא</w:t>
      </w:r>
      <w:r w:rsidR="006A24AD" w:rsidRPr="002D4AD7">
        <w:rPr>
          <w:rtl/>
        </w:rPr>
        <w:t>"</w:t>
      </w:r>
      <w:r w:rsidR="00F0100F" w:rsidRPr="002D4AD7">
        <w:rPr>
          <w:rtl/>
        </w:rPr>
        <w:t>ש מה שהקשית עוד וז"ל</w:t>
      </w:r>
      <w:r w:rsidR="006A24AD" w:rsidRPr="002D4AD7">
        <w:rPr>
          <w:rtl/>
        </w:rPr>
        <w:t xml:space="preserve"> </w:t>
      </w:r>
      <w:r w:rsidR="00F0100F" w:rsidRPr="002D4AD7">
        <w:rPr>
          <w:rtl/>
        </w:rPr>
        <w:t>יקשה במה שאמרו (בפרק הקומץ דף ל') איני והאמר רב</w:t>
      </w:r>
      <w:r w:rsidR="006A24AD" w:rsidRPr="002D4AD7">
        <w:rPr>
          <w:rtl/>
        </w:rPr>
        <w:t xml:space="preserve"> </w:t>
      </w:r>
      <w:r w:rsidR="00F0100F" w:rsidRPr="002D4AD7">
        <w:rPr>
          <w:rtl/>
        </w:rPr>
        <w:t>גידל אמר רב לעיני כל ישראל באמצע הדף ההיא באמצע</w:t>
      </w:r>
      <w:r w:rsidR="006A24AD" w:rsidRPr="002D4AD7">
        <w:rPr>
          <w:rtl/>
        </w:rPr>
        <w:t xml:space="preserve"> </w:t>
      </w:r>
      <w:r w:rsidR="00F0100F" w:rsidRPr="002D4AD7">
        <w:rPr>
          <w:rtl/>
        </w:rPr>
        <w:t>שיטה איתמר</w:t>
      </w:r>
      <w:r w:rsidR="006A24AD" w:rsidRPr="002D4AD7">
        <w:rPr>
          <w:rtl/>
        </w:rPr>
        <w:t>,</w:t>
      </w:r>
      <w:r w:rsidR="00F0100F" w:rsidRPr="002D4AD7">
        <w:rPr>
          <w:rtl/>
        </w:rPr>
        <w:t xml:space="preserve"> דא"א לומר דבאמצע שיטה איתמר דא</w:t>
      </w:r>
      <w:r w:rsidR="006A24AD" w:rsidRPr="002D4AD7">
        <w:rPr>
          <w:rtl/>
        </w:rPr>
        <w:t>"</w:t>
      </w:r>
      <w:r w:rsidR="00F0100F" w:rsidRPr="002D4AD7">
        <w:rPr>
          <w:rtl/>
        </w:rPr>
        <w:t>כ</w:t>
      </w:r>
      <w:r w:rsidR="006A24AD" w:rsidRPr="002D4AD7">
        <w:rPr>
          <w:rtl/>
        </w:rPr>
        <w:t xml:space="preserve"> </w:t>
      </w:r>
      <w:r w:rsidR="00F0100F" w:rsidRPr="002D4AD7">
        <w:rPr>
          <w:rtl/>
        </w:rPr>
        <w:t>הל</w:t>
      </w:r>
      <w:r w:rsidR="006A24AD" w:rsidRPr="002D4AD7">
        <w:rPr>
          <w:rtl/>
        </w:rPr>
        <w:t>"</w:t>
      </w:r>
      <w:r w:rsidR="00F0100F" w:rsidRPr="002D4AD7">
        <w:rPr>
          <w:rtl/>
        </w:rPr>
        <w:t>ל דפרשת ויעל היא פתוחה ומינה הוה ידעינן דהיא</w:t>
      </w:r>
      <w:r w:rsidR="006A24AD" w:rsidRPr="002D4AD7">
        <w:rPr>
          <w:rtl/>
        </w:rPr>
        <w:t xml:space="preserve"> </w:t>
      </w:r>
      <w:r w:rsidR="00F0100F" w:rsidRPr="002D4AD7">
        <w:rPr>
          <w:rtl/>
        </w:rPr>
        <w:t>מסיימת באמצע שיטה דאי מסיימת בסוף השיטה היא</w:t>
      </w:r>
      <w:r w:rsidR="006A24AD" w:rsidRPr="002D4AD7">
        <w:rPr>
          <w:rtl/>
        </w:rPr>
        <w:t xml:space="preserve"> </w:t>
      </w:r>
      <w:r w:rsidR="00F0100F" w:rsidRPr="002D4AD7">
        <w:rPr>
          <w:rtl/>
        </w:rPr>
        <w:t>סתומה כמו פרשת והיה כו'</w:t>
      </w:r>
      <w:r w:rsidR="006A24AD" w:rsidRPr="002D4AD7">
        <w:rPr>
          <w:rtl/>
        </w:rPr>
        <w:t>.</w:t>
      </w:r>
      <w:r w:rsidR="00F0100F" w:rsidRPr="002D4AD7">
        <w:rPr>
          <w:rtl/>
        </w:rPr>
        <w:t xml:space="preserve"> ע"כ לומר דודאי היא סתומה</w:t>
      </w:r>
      <w:r w:rsidR="006A24AD" w:rsidRPr="002D4AD7">
        <w:rPr>
          <w:rtl/>
        </w:rPr>
        <w:t xml:space="preserve"> </w:t>
      </w:r>
      <w:r w:rsidR="00F0100F" w:rsidRPr="002D4AD7">
        <w:rPr>
          <w:rtl/>
        </w:rPr>
        <w:t>ומ"מ מסיימת באמצע שיטה והרמב</w:t>
      </w:r>
      <w:r w:rsidR="006A24AD" w:rsidRPr="002D4AD7">
        <w:rPr>
          <w:rtl/>
        </w:rPr>
        <w:t>"</w:t>
      </w:r>
      <w:r w:rsidR="00F0100F" w:rsidRPr="002D4AD7">
        <w:rPr>
          <w:rtl/>
        </w:rPr>
        <w:t>ם מנאה לפרשה סתומה</w:t>
      </w:r>
      <w:r w:rsidR="006A24AD" w:rsidRPr="002D4AD7">
        <w:rPr>
          <w:rtl/>
        </w:rPr>
        <w:t xml:space="preserve"> </w:t>
      </w:r>
      <w:r w:rsidR="00F0100F" w:rsidRPr="002D4AD7">
        <w:rPr>
          <w:rtl/>
        </w:rPr>
        <w:t>לכללה עם שאר הסתומות שבתורה</w:t>
      </w:r>
      <w:r w:rsidR="006A24AD" w:rsidRPr="002D4AD7">
        <w:rPr>
          <w:rtl/>
        </w:rPr>
        <w:t>,</w:t>
      </w:r>
      <w:r w:rsidR="00F0100F" w:rsidRPr="002D4AD7">
        <w:rPr>
          <w:rtl/>
        </w:rPr>
        <w:t xml:space="preserve"> והטעם ידוע ממנינם</w:t>
      </w:r>
      <w:r w:rsidR="006A24AD" w:rsidRPr="002D4AD7">
        <w:rPr>
          <w:rtl/>
        </w:rPr>
        <w:t xml:space="preserve"> </w:t>
      </w:r>
      <w:r w:rsidR="00F0100F" w:rsidRPr="002D4AD7">
        <w:rPr>
          <w:rtl/>
        </w:rPr>
        <w:t>שכתב הרמב</w:t>
      </w:r>
      <w:r w:rsidR="006A24AD" w:rsidRPr="002D4AD7">
        <w:rPr>
          <w:rtl/>
        </w:rPr>
        <w:t>"</w:t>
      </w:r>
      <w:r w:rsidR="00F0100F" w:rsidRPr="002D4AD7">
        <w:rPr>
          <w:rtl/>
        </w:rPr>
        <w:t>ם סכום כל הסתומות עט</w:t>
      </w:r>
      <w:r w:rsidR="006A24AD" w:rsidRPr="002D4AD7">
        <w:rPr>
          <w:rtl/>
        </w:rPr>
        <w:t>"</w:t>
      </w:r>
      <w:r w:rsidR="00F0100F" w:rsidRPr="002D4AD7">
        <w:rPr>
          <w:rtl/>
        </w:rPr>
        <w:t>ש והפתוחות ר</w:t>
      </w:r>
      <w:r w:rsidR="006A24AD" w:rsidRPr="002D4AD7">
        <w:rPr>
          <w:rtl/>
        </w:rPr>
        <w:t>"</w:t>
      </w:r>
      <w:r w:rsidR="00F0100F" w:rsidRPr="002D4AD7">
        <w:rPr>
          <w:rtl/>
        </w:rPr>
        <w:t>ץ</w:t>
      </w:r>
      <w:r w:rsidR="006A24AD" w:rsidRPr="002D4AD7">
        <w:rPr>
          <w:rtl/>
        </w:rPr>
        <w:t xml:space="preserve"> </w:t>
      </w:r>
      <w:r w:rsidR="00F0100F" w:rsidRPr="002D4AD7">
        <w:rPr>
          <w:rtl/>
        </w:rPr>
        <w:t>(עוד יש רמז שע"ט ר</w:t>
      </w:r>
      <w:r w:rsidR="006A24AD" w:rsidRPr="002D4AD7">
        <w:rPr>
          <w:rtl/>
        </w:rPr>
        <w:t>"</w:t>
      </w:r>
      <w:r w:rsidR="00F0100F" w:rsidRPr="002D4AD7">
        <w:rPr>
          <w:rtl/>
        </w:rPr>
        <w:t>ץ, גם יש בזה סוד למקובלים). ועוד</w:t>
      </w:r>
      <w:r w:rsidR="006A24AD" w:rsidRPr="002D4AD7">
        <w:rPr>
          <w:rtl/>
        </w:rPr>
        <w:t xml:space="preserve"> </w:t>
      </w:r>
      <w:r w:rsidR="00F0100F" w:rsidRPr="002D4AD7">
        <w:rPr>
          <w:rtl/>
        </w:rPr>
        <w:t>י"ל לאידך גיסא דלא הוה ידעינן דהיא מסיימת באמצע</w:t>
      </w:r>
      <w:r w:rsidR="006A24AD" w:rsidRPr="002D4AD7">
        <w:rPr>
          <w:rtl/>
        </w:rPr>
        <w:t xml:space="preserve"> </w:t>
      </w:r>
      <w:r w:rsidR="00F0100F" w:rsidRPr="002D4AD7">
        <w:rPr>
          <w:rtl/>
        </w:rPr>
        <w:t>שיטה דה</w:t>
      </w:r>
      <w:r w:rsidR="006A24AD" w:rsidRPr="002D4AD7">
        <w:rPr>
          <w:rtl/>
        </w:rPr>
        <w:t>"</w:t>
      </w:r>
      <w:r w:rsidR="00F0100F" w:rsidRPr="002D4AD7">
        <w:rPr>
          <w:rtl/>
        </w:rPr>
        <w:t>א אע</w:t>
      </w:r>
      <w:r w:rsidR="006A24AD" w:rsidRPr="002D4AD7">
        <w:rPr>
          <w:rtl/>
        </w:rPr>
        <w:t>"</w:t>
      </w:r>
      <w:r w:rsidR="00F0100F" w:rsidRPr="002D4AD7">
        <w:rPr>
          <w:rtl/>
        </w:rPr>
        <w:t>ג דמסיימת בסוף שיטה הויא שפיר</w:t>
      </w:r>
      <w:r w:rsidR="006A24AD" w:rsidRPr="002D4AD7">
        <w:rPr>
          <w:rtl/>
        </w:rPr>
        <w:t xml:space="preserve"> </w:t>
      </w:r>
      <w:r w:rsidR="00F0100F" w:rsidRPr="002D4AD7">
        <w:rPr>
          <w:rtl/>
        </w:rPr>
        <w:t>פתוחה כמו פרשת קדש דהויא פתוחה לפירושו דצריך להראות</w:t>
      </w:r>
      <w:r w:rsidR="006A24AD" w:rsidRPr="002D4AD7">
        <w:rPr>
          <w:rtl/>
        </w:rPr>
        <w:t xml:space="preserve"> </w:t>
      </w:r>
      <w:r w:rsidR="00F0100F" w:rsidRPr="002D4AD7">
        <w:rPr>
          <w:rtl/>
        </w:rPr>
        <w:t>הפרשה בראש פרשה אע"פ דאין שום היכר בראשה</w:t>
      </w:r>
      <w:r w:rsidR="006A24AD" w:rsidRPr="002D4AD7">
        <w:rPr>
          <w:rtl/>
        </w:rPr>
        <w:t>.</w:t>
      </w:r>
      <w:r w:rsidR="00F0100F" w:rsidRPr="002D4AD7">
        <w:rPr>
          <w:rtl/>
        </w:rPr>
        <w:t xml:space="preserve"> מ</w:t>
      </w:r>
      <w:r w:rsidR="006A24AD" w:rsidRPr="002D4AD7">
        <w:rPr>
          <w:rtl/>
        </w:rPr>
        <w:t>"</w:t>
      </w:r>
      <w:r w:rsidR="00F0100F" w:rsidRPr="002D4AD7">
        <w:rPr>
          <w:rtl/>
        </w:rPr>
        <w:t>מ</w:t>
      </w:r>
      <w:r w:rsidR="006A24AD" w:rsidRPr="002D4AD7">
        <w:rPr>
          <w:rtl/>
        </w:rPr>
        <w:t xml:space="preserve"> </w:t>
      </w:r>
      <w:r w:rsidR="00F0100F" w:rsidRPr="002D4AD7">
        <w:rPr>
          <w:rtl/>
        </w:rPr>
        <w:t>כיון דאין קודם לה דבר מיקרי פתוחה ה"ה הכא נמי כיון</w:t>
      </w:r>
      <w:r w:rsidR="006A24AD" w:rsidRPr="002D4AD7">
        <w:rPr>
          <w:rtl/>
        </w:rPr>
        <w:t xml:space="preserve"> </w:t>
      </w:r>
      <w:r w:rsidR="00F0100F" w:rsidRPr="002D4AD7">
        <w:rPr>
          <w:rtl/>
        </w:rPr>
        <w:t xml:space="preserve">דאין אחריה דבר מיקרי פתוחה בלא שום </w:t>
      </w:r>
      <w:r w:rsidR="00F0100F" w:rsidRPr="002D4AD7">
        <w:rPr>
          <w:rtl/>
        </w:rPr>
        <w:lastRenderedPageBreak/>
        <w:t>היכר</w:t>
      </w:r>
      <w:r w:rsidR="006A24AD" w:rsidRPr="002D4AD7">
        <w:rPr>
          <w:rtl/>
        </w:rPr>
        <w:t>,</w:t>
      </w:r>
      <w:r w:rsidR="00F0100F" w:rsidRPr="002D4AD7">
        <w:rPr>
          <w:rtl/>
        </w:rPr>
        <w:t xml:space="preserve"> להאי</w:t>
      </w:r>
      <w:r w:rsidR="006A24AD" w:rsidRPr="002D4AD7">
        <w:rPr>
          <w:rtl/>
        </w:rPr>
        <w:t xml:space="preserve"> </w:t>
      </w:r>
      <w:r w:rsidR="00F0100F" w:rsidRPr="002D4AD7">
        <w:rPr>
          <w:rtl/>
        </w:rPr>
        <w:t>פירוש דמראינן ההיכר בסוף</w:t>
      </w:r>
      <w:r w:rsidR="006A24AD" w:rsidRPr="002D4AD7">
        <w:rPr>
          <w:rtl/>
        </w:rPr>
        <w:t>,</w:t>
      </w:r>
      <w:r w:rsidR="00F0100F" w:rsidRPr="002D4AD7">
        <w:rPr>
          <w:rtl/>
        </w:rPr>
        <w:t xml:space="preserve"> והא דמהר"י קאר</w:t>
      </w:r>
      <w:r w:rsidR="006A24AD" w:rsidRPr="002D4AD7">
        <w:rPr>
          <w:rtl/>
        </w:rPr>
        <w:t>"</w:t>
      </w:r>
      <w:r w:rsidR="00F0100F" w:rsidRPr="002D4AD7">
        <w:rPr>
          <w:rtl/>
        </w:rPr>
        <w:t>ו ומהר"י</w:t>
      </w:r>
      <w:r w:rsidR="006A24AD" w:rsidRPr="002D4AD7">
        <w:rPr>
          <w:rtl/>
        </w:rPr>
        <w:t xml:space="preserve"> </w:t>
      </w:r>
      <w:r w:rsidR="00F0100F" w:rsidRPr="002D4AD7">
        <w:rPr>
          <w:rtl/>
        </w:rPr>
        <w:t>אבוהב אינם מפרשים כן היינו משום דבאו ליישב מנהגנו</w:t>
      </w:r>
      <w:r w:rsidR="006A24AD" w:rsidRPr="002D4AD7">
        <w:rPr>
          <w:rtl/>
        </w:rPr>
        <w:t xml:space="preserve"> </w:t>
      </w:r>
      <w:r w:rsidR="00F0100F" w:rsidRPr="002D4AD7">
        <w:rPr>
          <w:rtl/>
        </w:rPr>
        <w:t>וק</w:t>
      </w:r>
      <w:r w:rsidR="006A24AD" w:rsidRPr="002D4AD7">
        <w:rPr>
          <w:rtl/>
        </w:rPr>
        <w:t>"</w:t>
      </w:r>
      <w:r w:rsidR="00F0100F" w:rsidRPr="002D4AD7">
        <w:rPr>
          <w:rtl/>
        </w:rPr>
        <w:t>ל</w:t>
      </w:r>
      <w:r w:rsidR="006A24AD" w:rsidRPr="002D4AD7">
        <w:rPr>
          <w:rtl/>
        </w:rPr>
        <w:t>.</w:t>
      </w:r>
      <w:r w:rsidR="00F0100F" w:rsidRPr="002D4AD7">
        <w:rPr>
          <w:rtl/>
        </w:rPr>
        <w:t xml:space="preserve"> ומה שכתב מהר</w:t>
      </w:r>
      <w:r w:rsidR="006A24AD" w:rsidRPr="002D4AD7">
        <w:rPr>
          <w:rtl/>
        </w:rPr>
        <w:t>"</w:t>
      </w:r>
      <w:r w:rsidR="00F0100F" w:rsidRPr="002D4AD7">
        <w:rPr>
          <w:rtl/>
        </w:rPr>
        <w:t>י שונצין נר</w:t>
      </w:r>
      <w:r w:rsidR="006A24AD" w:rsidRPr="002D4AD7">
        <w:rPr>
          <w:rtl/>
        </w:rPr>
        <w:t>"</w:t>
      </w:r>
      <w:r w:rsidR="00F0100F" w:rsidRPr="002D4AD7">
        <w:rPr>
          <w:rtl/>
        </w:rPr>
        <w:t>ו וז</w:t>
      </w:r>
      <w:r w:rsidR="006A24AD" w:rsidRPr="002D4AD7">
        <w:rPr>
          <w:rtl/>
        </w:rPr>
        <w:t>"</w:t>
      </w:r>
      <w:r w:rsidR="00F0100F" w:rsidRPr="002D4AD7">
        <w:rPr>
          <w:rtl/>
        </w:rPr>
        <w:t>ל שאם מה שכתב</w:t>
      </w:r>
      <w:r w:rsidR="006A24AD" w:rsidRPr="002D4AD7">
        <w:rPr>
          <w:rtl/>
        </w:rPr>
        <w:t xml:space="preserve"> </w:t>
      </w:r>
      <w:r w:rsidR="00F0100F" w:rsidRPr="002D4AD7">
        <w:rPr>
          <w:rtl/>
        </w:rPr>
        <w:t>הרמב</w:t>
      </w:r>
      <w:r w:rsidR="006A24AD" w:rsidRPr="002D4AD7">
        <w:rPr>
          <w:rtl/>
        </w:rPr>
        <w:t>"</w:t>
      </w:r>
      <w:r w:rsidR="00F0100F" w:rsidRPr="002D4AD7">
        <w:rPr>
          <w:rtl/>
        </w:rPr>
        <w:t>ם והטור ששלשת הפרשיות תהיינה פתוחות ופרשה</w:t>
      </w:r>
      <w:r w:rsidR="006A24AD" w:rsidRPr="002D4AD7">
        <w:rPr>
          <w:rtl/>
        </w:rPr>
        <w:t xml:space="preserve"> </w:t>
      </w:r>
      <w:r w:rsidR="00F0100F" w:rsidRPr="002D4AD7">
        <w:rPr>
          <w:rtl/>
        </w:rPr>
        <w:t>אחת סתומה הויא מימרא דאיתמר הכי בשום מקום היה</w:t>
      </w:r>
      <w:r w:rsidR="006A24AD" w:rsidRPr="002D4AD7">
        <w:rPr>
          <w:rtl/>
        </w:rPr>
        <w:t xml:space="preserve"> </w:t>
      </w:r>
      <w:r w:rsidR="00F0100F" w:rsidRPr="002D4AD7">
        <w:rPr>
          <w:rtl/>
        </w:rPr>
        <w:t>מקום לחלוק שאמרה אמנם כו' ולא יצא להם דבר זה אלא</w:t>
      </w:r>
      <w:r w:rsidR="006A24AD" w:rsidRPr="002D4AD7">
        <w:rPr>
          <w:rtl/>
        </w:rPr>
        <w:t xml:space="preserve"> </w:t>
      </w:r>
      <w:r w:rsidR="00F0100F" w:rsidRPr="002D4AD7">
        <w:rPr>
          <w:rtl/>
        </w:rPr>
        <w:t>ממה שאמרו בגמרא (בפרק הבונה דף ק</w:t>
      </w:r>
      <w:r w:rsidR="006A24AD" w:rsidRPr="002D4AD7">
        <w:rPr>
          <w:rtl/>
        </w:rPr>
        <w:t>"</w:t>
      </w:r>
      <w:r w:rsidR="00F0100F" w:rsidRPr="002D4AD7">
        <w:rPr>
          <w:rtl/>
        </w:rPr>
        <w:t>ג:) סתומה לא</w:t>
      </w:r>
      <w:r w:rsidR="006A24AD" w:rsidRPr="002D4AD7">
        <w:rPr>
          <w:rtl/>
        </w:rPr>
        <w:t xml:space="preserve"> </w:t>
      </w:r>
      <w:r w:rsidR="00F0100F" w:rsidRPr="002D4AD7">
        <w:rPr>
          <w:rtl/>
        </w:rPr>
        <w:t>יעשנה פתותה פתוחה לא יעשנה סתומה דמיתני גבי ספר</w:t>
      </w:r>
      <w:r w:rsidR="006A24AD" w:rsidRPr="002D4AD7">
        <w:rPr>
          <w:rtl/>
        </w:rPr>
        <w:t xml:space="preserve"> </w:t>
      </w:r>
      <w:r w:rsidR="00F0100F" w:rsidRPr="002D4AD7">
        <w:rPr>
          <w:rtl/>
        </w:rPr>
        <w:t>תורה וסבירא להו לרבוותא דפרשיות של תפילין צריך לכותבן</w:t>
      </w:r>
      <w:r w:rsidR="006A24AD" w:rsidRPr="002D4AD7">
        <w:rPr>
          <w:rtl/>
        </w:rPr>
        <w:t xml:space="preserve"> </w:t>
      </w:r>
      <w:r w:rsidR="00F0100F" w:rsidRPr="002D4AD7">
        <w:rPr>
          <w:rtl/>
        </w:rPr>
        <w:t>על סגנון שכתובות בתורה אם פתוחות פתוחות כו'</w:t>
      </w:r>
      <w:r w:rsidR="006A24AD" w:rsidRPr="002D4AD7">
        <w:rPr>
          <w:rtl/>
        </w:rPr>
        <w:t>,</w:t>
      </w:r>
      <w:r w:rsidR="00F0100F" w:rsidRPr="002D4AD7">
        <w:rPr>
          <w:rtl/>
        </w:rPr>
        <w:t xml:space="preserve"> וכיון</w:t>
      </w:r>
      <w:r w:rsidR="006A24AD" w:rsidRPr="002D4AD7">
        <w:rPr>
          <w:rtl/>
        </w:rPr>
        <w:t xml:space="preserve"> </w:t>
      </w:r>
      <w:r w:rsidR="00F0100F" w:rsidRPr="002D4AD7">
        <w:rPr>
          <w:rtl/>
        </w:rPr>
        <w:t>שכן הן שיהיה סימן הפתוחה בראש או בסוף אין כאן מקום</w:t>
      </w:r>
      <w:r w:rsidR="006A24AD" w:rsidRPr="002D4AD7">
        <w:rPr>
          <w:rtl/>
        </w:rPr>
        <w:t xml:space="preserve"> </w:t>
      </w:r>
      <w:r w:rsidR="00F0100F" w:rsidRPr="002D4AD7">
        <w:rPr>
          <w:rtl/>
        </w:rPr>
        <w:t>להכשיר שהרי אין הכוונה אלא לעשותם ע</w:t>
      </w:r>
      <w:r w:rsidR="006A24AD" w:rsidRPr="002D4AD7">
        <w:rPr>
          <w:rtl/>
        </w:rPr>
        <w:t>"</w:t>
      </w:r>
      <w:r w:rsidR="00F0100F" w:rsidRPr="002D4AD7">
        <w:rPr>
          <w:rtl/>
        </w:rPr>
        <w:t>ד שנכתבו בספר</w:t>
      </w:r>
      <w:r w:rsidR="006A24AD" w:rsidRPr="002D4AD7">
        <w:rPr>
          <w:rtl/>
        </w:rPr>
        <w:t xml:space="preserve"> </w:t>
      </w:r>
      <w:r w:rsidR="00F0100F" w:rsidRPr="002D4AD7">
        <w:rPr>
          <w:rtl/>
        </w:rPr>
        <w:t>תורה ובס</w:t>
      </w:r>
      <w:r w:rsidR="006A24AD" w:rsidRPr="002D4AD7">
        <w:rPr>
          <w:rtl/>
        </w:rPr>
        <w:t>"</w:t>
      </w:r>
      <w:r w:rsidR="00F0100F" w:rsidRPr="002D4AD7">
        <w:rPr>
          <w:rtl/>
        </w:rPr>
        <w:t>ת בסוף שמע איכא סתומה וכן בראש והיה כו'</w:t>
      </w:r>
      <w:r w:rsidR="006A24AD" w:rsidRPr="002D4AD7">
        <w:rPr>
          <w:rtl/>
        </w:rPr>
        <w:t xml:space="preserve"> </w:t>
      </w:r>
      <w:r w:rsidR="00F0100F" w:rsidRPr="002D4AD7">
        <w:rPr>
          <w:rtl/>
        </w:rPr>
        <w:t>עכ"ל</w:t>
      </w:r>
      <w:r w:rsidR="006A24AD" w:rsidRPr="002D4AD7">
        <w:rPr>
          <w:rtl/>
        </w:rPr>
        <w:t>.</w:t>
      </w:r>
      <w:r w:rsidR="00F0100F" w:rsidRPr="002D4AD7">
        <w:rPr>
          <w:rtl/>
        </w:rPr>
        <w:t xml:space="preserve"> לטעמיה קשה מנ</w:t>
      </w:r>
      <w:r w:rsidR="006A24AD" w:rsidRPr="002D4AD7">
        <w:rPr>
          <w:rtl/>
        </w:rPr>
        <w:t>"</w:t>
      </w:r>
      <w:r w:rsidR="00F0100F" w:rsidRPr="002D4AD7">
        <w:rPr>
          <w:rtl/>
        </w:rPr>
        <w:t>ל לרבוותא לבדות דבר גדול כזה</w:t>
      </w:r>
      <w:r w:rsidR="006A24AD" w:rsidRPr="002D4AD7">
        <w:rPr>
          <w:rtl/>
        </w:rPr>
        <w:t xml:space="preserve"> </w:t>
      </w:r>
      <w:r w:rsidR="00F0100F" w:rsidRPr="002D4AD7">
        <w:rPr>
          <w:rtl/>
        </w:rPr>
        <w:t>מלבם הפרשיות של תפילין צריך לכותבן על סגנון שכתובות</w:t>
      </w:r>
      <w:r w:rsidR="006A24AD" w:rsidRPr="002D4AD7">
        <w:rPr>
          <w:rtl/>
        </w:rPr>
        <w:t xml:space="preserve"> </w:t>
      </w:r>
      <w:r w:rsidR="00F0100F" w:rsidRPr="002D4AD7">
        <w:rPr>
          <w:rtl/>
        </w:rPr>
        <w:t>בתורה אם פתוחות פתוחות כו' ואם שינה בהם פסולות</w:t>
      </w:r>
      <w:r w:rsidR="006A24AD" w:rsidRPr="002D4AD7">
        <w:rPr>
          <w:rtl/>
        </w:rPr>
        <w:t xml:space="preserve">, </w:t>
      </w:r>
      <w:r w:rsidR="00F0100F" w:rsidRPr="002D4AD7">
        <w:rPr>
          <w:rtl/>
        </w:rPr>
        <w:t>ע</w:t>
      </w:r>
      <w:r w:rsidR="006A24AD" w:rsidRPr="002D4AD7">
        <w:rPr>
          <w:rtl/>
        </w:rPr>
        <w:t>"</w:t>
      </w:r>
      <w:r w:rsidR="00F0100F" w:rsidRPr="002D4AD7">
        <w:rPr>
          <w:rtl/>
        </w:rPr>
        <w:t>כ צ</w:t>
      </w:r>
      <w:r w:rsidR="006A24AD" w:rsidRPr="002D4AD7">
        <w:rPr>
          <w:rtl/>
        </w:rPr>
        <w:t>"</w:t>
      </w:r>
      <w:r w:rsidR="00F0100F" w:rsidRPr="002D4AD7">
        <w:rPr>
          <w:rtl/>
        </w:rPr>
        <w:t>ל דהלכתא גמירי להו איש מפי איש</w:t>
      </w:r>
      <w:r w:rsidR="006A24AD" w:rsidRPr="002D4AD7">
        <w:rPr>
          <w:rtl/>
        </w:rPr>
        <w:t>,</w:t>
      </w:r>
      <w:r w:rsidR="00F0100F" w:rsidRPr="002D4AD7">
        <w:rPr>
          <w:rtl/>
        </w:rPr>
        <w:t xml:space="preserve"> מעתה נאמר</w:t>
      </w:r>
      <w:r w:rsidR="006A24AD" w:rsidRPr="002D4AD7">
        <w:rPr>
          <w:rtl/>
        </w:rPr>
        <w:t xml:space="preserve"> </w:t>
      </w:r>
      <w:r w:rsidR="00F0100F" w:rsidRPr="002D4AD7">
        <w:rPr>
          <w:rtl/>
        </w:rPr>
        <w:t>דלא יצא להם זה מההיא דפרק הבונה דלא ס"ל דצריך</w:t>
      </w:r>
      <w:r w:rsidR="006A24AD" w:rsidRPr="002D4AD7">
        <w:rPr>
          <w:rtl/>
        </w:rPr>
        <w:t xml:space="preserve"> </w:t>
      </w:r>
      <w:r w:rsidR="00F0100F" w:rsidRPr="002D4AD7">
        <w:rPr>
          <w:rtl/>
        </w:rPr>
        <w:t>לכותבו על סגנון שהם כתובות בתורה רק הם מקובלים</w:t>
      </w:r>
      <w:r w:rsidR="006A24AD" w:rsidRPr="002D4AD7">
        <w:rPr>
          <w:rtl/>
        </w:rPr>
        <w:t xml:space="preserve"> </w:t>
      </w:r>
      <w:r w:rsidR="00F0100F" w:rsidRPr="002D4AD7">
        <w:rPr>
          <w:rtl/>
        </w:rPr>
        <w:t>איש מפי איש דשלש פרשיות הראשונות תהיינה פתוחות</w:t>
      </w:r>
      <w:r w:rsidR="006A24AD" w:rsidRPr="002D4AD7">
        <w:rPr>
          <w:rtl/>
        </w:rPr>
        <w:t xml:space="preserve"> </w:t>
      </w:r>
      <w:r w:rsidR="00F0100F" w:rsidRPr="002D4AD7">
        <w:rPr>
          <w:rtl/>
        </w:rPr>
        <w:t>והאחרונה סתומה בהיותה דרך תוכחת מוסר ולעולם היכר</w:t>
      </w:r>
      <w:r w:rsidR="006A24AD" w:rsidRPr="002D4AD7">
        <w:rPr>
          <w:rtl/>
        </w:rPr>
        <w:t xml:space="preserve"> </w:t>
      </w:r>
      <w:r w:rsidR="00F0100F" w:rsidRPr="002D4AD7">
        <w:rPr>
          <w:rtl/>
        </w:rPr>
        <w:t>פתוחה וסתומה הוו בסוף. עוד כתב וז"ל ואין לומר</w:t>
      </w:r>
      <w:r w:rsidR="006A24AD" w:rsidRPr="002D4AD7">
        <w:rPr>
          <w:rtl/>
        </w:rPr>
        <w:t xml:space="preserve"> </w:t>
      </w:r>
      <w:r w:rsidR="00F0100F" w:rsidRPr="002D4AD7">
        <w:rPr>
          <w:rtl/>
        </w:rPr>
        <w:t>שהסופרים טועים בין פרשה לפרשה שמצאתי בחבור אחד</w:t>
      </w:r>
      <w:r w:rsidR="006A24AD" w:rsidRPr="002D4AD7">
        <w:rPr>
          <w:rtl/>
        </w:rPr>
        <w:t xml:space="preserve"> </w:t>
      </w:r>
      <w:r w:rsidR="00F0100F" w:rsidRPr="002D4AD7">
        <w:rPr>
          <w:rtl/>
        </w:rPr>
        <w:t>שנקרא ברוך שאמר חברו סופר אשכנזי בזמן מהר</w:t>
      </w:r>
      <w:r w:rsidR="006A24AD" w:rsidRPr="002D4AD7">
        <w:rPr>
          <w:rtl/>
        </w:rPr>
        <w:t>"</w:t>
      </w:r>
      <w:r w:rsidR="00F0100F" w:rsidRPr="002D4AD7">
        <w:rPr>
          <w:rtl/>
        </w:rPr>
        <w:t>ם</w:t>
      </w:r>
      <w:r w:rsidR="006A24AD" w:rsidRPr="002D4AD7">
        <w:rPr>
          <w:rtl/>
        </w:rPr>
        <w:t xml:space="preserve"> </w:t>
      </w:r>
      <w:r w:rsidR="00F0100F" w:rsidRPr="002D4AD7">
        <w:rPr>
          <w:rtl/>
        </w:rPr>
        <w:t>מרוטנבורג שכתב וז"ל כל השיטין הראשונות בין ביד בין</w:t>
      </w:r>
      <w:r w:rsidR="006A24AD" w:rsidRPr="002D4AD7">
        <w:rPr>
          <w:rtl/>
        </w:rPr>
        <w:t xml:space="preserve"> </w:t>
      </w:r>
      <w:r w:rsidR="00F0100F" w:rsidRPr="002D4AD7">
        <w:rPr>
          <w:rtl/>
        </w:rPr>
        <w:t>בראש יאריך מאוד כדי שיהיה בשיטה אחרונה פתותה כשלש</w:t>
      </w:r>
      <w:r w:rsidR="006A24AD" w:rsidRPr="002D4AD7">
        <w:rPr>
          <w:rtl/>
        </w:rPr>
        <w:t xml:space="preserve"> </w:t>
      </w:r>
      <w:r w:rsidR="00F0100F" w:rsidRPr="002D4AD7">
        <w:rPr>
          <w:rtl/>
        </w:rPr>
        <w:t>פעמים אשר כו'</w:t>
      </w:r>
      <w:r w:rsidR="006A24AD" w:rsidRPr="002D4AD7">
        <w:rPr>
          <w:rtl/>
        </w:rPr>
        <w:t>,</w:t>
      </w:r>
      <w:r w:rsidR="00F0100F" w:rsidRPr="002D4AD7">
        <w:rPr>
          <w:rtl/>
        </w:rPr>
        <w:t xml:space="preserve"> ובפרשת שמע של היד יאריך מעט בתי</w:t>
      </w:r>
      <w:r w:rsidR="006A24AD" w:rsidRPr="002D4AD7">
        <w:rPr>
          <w:rtl/>
        </w:rPr>
        <w:t>"</w:t>
      </w:r>
      <w:r w:rsidR="00F0100F" w:rsidRPr="002D4AD7">
        <w:rPr>
          <w:rtl/>
        </w:rPr>
        <w:t>ו</w:t>
      </w:r>
      <w:r w:rsidR="006A24AD" w:rsidRPr="002D4AD7">
        <w:rPr>
          <w:rtl/>
        </w:rPr>
        <w:t xml:space="preserve"> </w:t>
      </w:r>
      <w:r w:rsidR="00F0100F" w:rsidRPr="002D4AD7">
        <w:rPr>
          <w:rtl/>
        </w:rPr>
        <w:t>של ואהבת כו'</w:t>
      </w:r>
      <w:r w:rsidR="006A24AD" w:rsidRPr="002D4AD7">
        <w:rPr>
          <w:rtl/>
        </w:rPr>
        <w:t>,</w:t>
      </w:r>
      <w:r w:rsidR="00F0100F" w:rsidRPr="002D4AD7">
        <w:rPr>
          <w:rtl/>
        </w:rPr>
        <w:t xml:space="preserve"> ובפרשת שמע של הראש יאריך הלמ</w:t>
      </w:r>
      <w:r w:rsidR="006A24AD" w:rsidRPr="002D4AD7">
        <w:rPr>
          <w:rtl/>
        </w:rPr>
        <w:t>"</w:t>
      </w:r>
      <w:r w:rsidR="00F0100F" w:rsidRPr="002D4AD7">
        <w:rPr>
          <w:rtl/>
        </w:rPr>
        <w:t>ד של</w:t>
      </w:r>
      <w:r w:rsidR="006A24AD" w:rsidRPr="002D4AD7">
        <w:rPr>
          <w:rtl/>
        </w:rPr>
        <w:t xml:space="preserve"> </w:t>
      </w:r>
      <w:r w:rsidR="00F0100F" w:rsidRPr="002D4AD7">
        <w:rPr>
          <w:rtl/>
        </w:rPr>
        <w:t>ובכל קצת בשביל הפתוחה שבשיטה הרביעית</w:t>
      </w:r>
      <w:r w:rsidR="006A24AD" w:rsidRPr="002D4AD7">
        <w:rPr>
          <w:rtl/>
        </w:rPr>
        <w:t>,</w:t>
      </w:r>
      <w:r w:rsidR="00F0100F" w:rsidRPr="002D4AD7">
        <w:rPr>
          <w:rtl/>
        </w:rPr>
        <w:t xml:space="preserve"> ופרשת והיה</w:t>
      </w:r>
      <w:r w:rsidR="006A24AD" w:rsidRPr="002D4AD7">
        <w:rPr>
          <w:rtl/>
        </w:rPr>
        <w:t xml:space="preserve"> </w:t>
      </w:r>
      <w:r w:rsidR="00F0100F" w:rsidRPr="002D4AD7">
        <w:rPr>
          <w:rtl/>
        </w:rPr>
        <w:t>אם שמוע תהיה סתומה לגמרי בין בראש בין ביד עכ"ל</w:t>
      </w:r>
      <w:r w:rsidR="006A24AD" w:rsidRPr="002D4AD7">
        <w:rPr>
          <w:rtl/>
        </w:rPr>
        <w:t xml:space="preserve">. </w:t>
      </w:r>
      <w:r w:rsidR="00F0100F" w:rsidRPr="002D4AD7">
        <w:rPr>
          <w:rtl/>
        </w:rPr>
        <w:t>וה"פ דבריו שהשיטין הקודמות תהיין ארוכות כדי שיוכר</w:t>
      </w:r>
      <w:r w:rsidR="006A24AD" w:rsidRPr="002D4AD7">
        <w:rPr>
          <w:rtl/>
        </w:rPr>
        <w:t xml:space="preserve"> </w:t>
      </w:r>
      <w:r w:rsidR="00F0100F" w:rsidRPr="002D4AD7">
        <w:rPr>
          <w:rtl/>
        </w:rPr>
        <w:t>הפתוחות שבסוף הפרשה שהוא כשיעור ג</w:t>
      </w:r>
      <w:r w:rsidR="006A24AD" w:rsidRPr="002D4AD7">
        <w:rPr>
          <w:rtl/>
        </w:rPr>
        <w:t>"</w:t>
      </w:r>
      <w:r w:rsidR="00F0100F" w:rsidRPr="002D4AD7">
        <w:rPr>
          <w:rtl/>
        </w:rPr>
        <w:t>פ אשר</w:t>
      </w:r>
      <w:r w:rsidR="006A24AD" w:rsidRPr="002D4AD7">
        <w:rPr>
          <w:rtl/>
        </w:rPr>
        <w:t>.</w:t>
      </w:r>
      <w:r w:rsidR="00F0100F" w:rsidRPr="002D4AD7">
        <w:rPr>
          <w:rtl/>
        </w:rPr>
        <w:t xml:space="preserve"> ולהיות</w:t>
      </w:r>
      <w:r w:rsidR="006A24AD" w:rsidRPr="002D4AD7">
        <w:rPr>
          <w:rtl/>
        </w:rPr>
        <w:t xml:space="preserve"> </w:t>
      </w:r>
      <w:r w:rsidR="00F0100F" w:rsidRPr="002D4AD7">
        <w:rPr>
          <w:rtl/>
        </w:rPr>
        <w:t>שע"פ הקבלה כתב המחבר הזה כו' כתב להאריך בתי"ו של</w:t>
      </w:r>
      <w:r w:rsidR="006A24AD" w:rsidRPr="002D4AD7">
        <w:rPr>
          <w:rtl/>
        </w:rPr>
        <w:t xml:space="preserve"> </w:t>
      </w:r>
      <w:r w:rsidR="00F0100F" w:rsidRPr="002D4AD7">
        <w:rPr>
          <w:rtl/>
        </w:rPr>
        <w:t>ואהבת שלא ישאר גליון יותר מכדי הצורך בצד שמאל,</w:t>
      </w:r>
      <w:r w:rsidR="006A24AD" w:rsidRPr="002D4AD7">
        <w:rPr>
          <w:rtl/>
        </w:rPr>
        <w:t xml:space="preserve"> </w:t>
      </w:r>
      <w:r w:rsidR="00F0100F" w:rsidRPr="002D4AD7">
        <w:rPr>
          <w:rtl/>
        </w:rPr>
        <w:t>ואחרי אותה שיטה ימשכו שאר השיטות עד השיטה</w:t>
      </w:r>
      <w:r w:rsidR="006A24AD" w:rsidRPr="002D4AD7">
        <w:rPr>
          <w:rtl/>
        </w:rPr>
        <w:t xml:space="preserve"> </w:t>
      </w:r>
      <w:r w:rsidR="00F0100F" w:rsidRPr="002D4AD7">
        <w:rPr>
          <w:rtl/>
        </w:rPr>
        <w:t>השביעית שהפתוחות בסופה באופן שתהיה הפתיחה נכרת</w:t>
      </w:r>
      <w:r w:rsidR="006A24AD" w:rsidRPr="002D4AD7">
        <w:rPr>
          <w:rtl/>
        </w:rPr>
        <w:t xml:space="preserve"> </w:t>
      </w:r>
      <w:r w:rsidR="00F0100F" w:rsidRPr="002D4AD7">
        <w:rPr>
          <w:rtl/>
        </w:rPr>
        <w:t>לעין</w:t>
      </w:r>
      <w:r w:rsidR="006A24AD" w:rsidRPr="002D4AD7">
        <w:rPr>
          <w:rtl/>
        </w:rPr>
        <w:t>,</w:t>
      </w:r>
      <w:r w:rsidR="00F0100F" w:rsidRPr="002D4AD7">
        <w:rPr>
          <w:rtl/>
        </w:rPr>
        <w:t xml:space="preserve"> וכן בפרשת שמע של ראש כו' נמצא שסוף שיטה</w:t>
      </w:r>
      <w:r w:rsidR="006A24AD" w:rsidRPr="002D4AD7">
        <w:rPr>
          <w:rtl/>
        </w:rPr>
        <w:t xml:space="preserve"> </w:t>
      </w:r>
      <w:r w:rsidR="00F0100F" w:rsidRPr="002D4AD7">
        <w:rPr>
          <w:rtl/>
        </w:rPr>
        <w:t>ראשונה ובכל וכתב להאריך בה בשביל הפתוחה שבשיטה</w:t>
      </w:r>
      <w:r w:rsidR="006A24AD" w:rsidRPr="002D4AD7">
        <w:rPr>
          <w:rtl/>
        </w:rPr>
        <w:t xml:space="preserve"> </w:t>
      </w:r>
      <w:r w:rsidR="00F0100F" w:rsidRPr="002D4AD7">
        <w:rPr>
          <w:rtl/>
        </w:rPr>
        <w:t>רביעית משמע בהדיא דלאו שגגה היא הפתיחות שבסוף</w:t>
      </w:r>
      <w:r w:rsidR="006A24AD" w:rsidRPr="002D4AD7">
        <w:rPr>
          <w:rtl/>
        </w:rPr>
        <w:t xml:space="preserve"> </w:t>
      </w:r>
      <w:r w:rsidR="00F0100F" w:rsidRPr="002D4AD7">
        <w:rPr>
          <w:rtl/>
        </w:rPr>
        <w:t>שמע עכ</w:t>
      </w:r>
      <w:r w:rsidR="006A24AD" w:rsidRPr="002D4AD7">
        <w:rPr>
          <w:rtl/>
        </w:rPr>
        <w:t>"</w:t>
      </w:r>
      <w:r w:rsidR="00F0100F" w:rsidRPr="002D4AD7">
        <w:rPr>
          <w:rtl/>
        </w:rPr>
        <w:t>ל</w:t>
      </w:r>
      <w:r w:rsidR="006A24AD" w:rsidRPr="002D4AD7">
        <w:rPr>
          <w:rtl/>
        </w:rPr>
        <w:t>,</w:t>
      </w:r>
      <w:r w:rsidR="00F0100F" w:rsidRPr="002D4AD7">
        <w:rPr>
          <w:rtl/>
        </w:rPr>
        <w:t xml:space="preserve"> מדספר כ</w:t>
      </w:r>
      <w:r w:rsidR="006A24AD" w:rsidRPr="002D4AD7">
        <w:rPr>
          <w:rtl/>
        </w:rPr>
        <w:t>"</w:t>
      </w:r>
      <w:r w:rsidR="00F0100F" w:rsidRPr="002D4AD7">
        <w:rPr>
          <w:rtl/>
        </w:rPr>
        <w:t>כ בשבחו וכתב שחברו סופר אחד</w:t>
      </w:r>
      <w:r w:rsidR="006A24AD" w:rsidRPr="002D4AD7">
        <w:rPr>
          <w:rtl/>
        </w:rPr>
        <w:t xml:space="preserve"> </w:t>
      </w:r>
      <w:r w:rsidR="00F0100F" w:rsidRPr="002D4AD7">
        <w:rPr>
          <w:rtl/>
        </w:rPr>
        <w:t>בזמן מהר</w:t>
      </w:r>
      <w:r w:rsidR="006A24AD" w:rsidRPr="002D4AD7">
        <w:rPr>
          <w:rtl/>
        </w:rPr>
        <w:t>"</w:t>
      </w:r>
      <w:r w:rsidR="00F0100F" w:rsidRPr="002D4AD7">
        <w:rPr>
          <w:rtl/>
        </w:rPr>
        <w:t>ם ר</w:t>
      </w:r>
      <w:r w:rsidR="006A24AD" w:rsidRPr="002D4AD7">
        <w:rPr>
          <w:rtl/>
        </w:rPr>
        <w:t>"</w:t>
      </w:r>
      <w:r w:rsidR="00F0100F" w:rsidRPr="002D4AD7">
        <w:rPr>
          <w:rtl/>
        </w:rPr>
        <w:t>ל לכן יש לסמוך עליו</w:t>
      </w:r>
      <w:r w:rsidR="006A24AD" w:rsidRPr="002D4AD7">
        <w:rPr>
          <w:rtl/>
        </w:rPr>
        <w:t>,</w:t>
      </w:r>
      <w:r w:rsidR="00F0100F" w:rsidRPr="002D4AD7">
        <w:rPr>
          <w:rtl/>
        </w:rPr>
        <w:t xml:space="preserve"> גם אח"כ הוסיף לומר</w:t>
      </w:r>
      <w:r w:rsidR="006A24AD" w:rsidRPr="002D4AD7">
        <w:rPr>
          <w:rtl/>
        </w:rPr>
        <w:t xml:space="preserve"> </w:t>
      </w:r>
      <w:r w:rsidR="00F0100F" w:rsidRPr="002D4AD7">
        <w:rPr>
          <w:rtl/>
        </w:rPr>
        <w:t>שע</w:t>
      </w:r>
      <w:r w:rsidR="006A24AD" w:rsidRPr="002D4AD7">
        <w:rPr>
          <w:rtl/>
        </w:rPr>
        <w:t>"</w:t>
      </w:r>
      <w:r w:rsidR="00F0100F" w:rsidRPr="002D4AD7">
        <w:rPr>
          <w:rtl/>
        </w:rPr>
        <w:t>פ הקבלה כתב כו' הרי יש לסופרים אשכנזים על מי</w:t>
      </w:r>
      <w:r w:rsidR="006A24AD" w:rsidRPr="002D4AD7">
        <w:rPr>
          <w:rtl/>
        </w:rPr>
        <w:t xml:space="preserve"> </w:t>
      </w:r>
      <w:r w:rsidR="00F0100F" w:rsidRPr="002D4AD7">
        <w:rPr>
          <w:rtl/>
        </w:rPr>
        <w:t>לסמוך ואותו מחבר היה בקי בהלכות ס</w:t>
      </w:r>
      <w:r w:rsidR="006A24AD" w:rsidRPr="002D4AD7">
        <w:rPr>
          <w:rtl/>
        </w:rPr>
        <w:t>"</w:t>
      </w:r>
      <w:r w:rsidR="00F0100F" w:rsidRPr="002D4AD7">
        <w:rPr>
          <w:rtl/>
        </w:rPr>
        <w:t>ת תו"מ דהרמב</w:t>
      </w:r>
      <w:r w:rsidR="006A24AD" w:rsidRPr="002D4AD7">
        <w:rPr>
          <w:rtl/>
        </w:rPr>
        <w:t>"</w:t>
      </w:r>
      <w:r w:rsidR="00F0100F" w:rsidRPr="002D4AD7">
        <w:rPr>
          <w:rtl/>
        </w:rPr>
        <w:t>ם</w:t>
      </w:r>
      <w:r w:rsidR="006A24AD" w:rsidRPr="002D4AD7">
        <w:rPr>
          <w:rtl/>
        </w:rPr>
        <w:t xml:space="preserve"> </w:t>
      </w:r>
      <w:r w:rsidR="00F0100F" w:rsidRPr="002D4AD7">
        <w:rPr>
          <w:rtl/>
        </w:rPr>
        <w:t>והרא</w:t>
      </w:r>
      <w:r w:rsidR="006A24AD" w:rsidRPr="002D4AD7">
        <w:rPr>
          <w:rtl/>
        </w:rPr>
        <w:t>"</w:t>
      </w:r>
      <w:r w:rsidR="00F0100F" w:rsidRPr="002D4AD7">
        <w:rPr>
          <w:rtl/>
        </w:rPr>
        <w:t>ש טפי מינן ומביאן בחבורן והיה בימיו דהרא</w:t>
      </w:r>
      <w:r w:rsidR="006A24AD" w:rsidRPr="002D4AD7">
        <w:rPr>
          <w:rtl/>
        </w:rPr>
        <w:t>"</w:t>
      </w:r>
      <w:r w:rsidR="00F0100F" w:rsidRPr="002D4AD7">
        <w:rPr>
          <w:rtl/>
        </w:rPr>
        <w:t>ש ובנו</w:t>
      </w:r>
      <w:r w:rsidR="006A24AD" w:rsidRPr="002D4AD7">
        <w:rPr>
          <w:rtl/>
        </w:rPr>
        <w:t xml:space="preserve"> </w:t>
      </w:r>
      <w:r w:rsidR="00F0100F" w:rsidRPr="002D4AD7">
        <w:rPr>
          <w:rtl/>
        </w:rPr>
        <w:t>דהיו בימי מהר</w:t>
      </w:r>
      <w:r w:rsidR="006A24AD" w:rsidRPr="002D4AD7">
        <w:rPr>
          <w:rtl/>
        </w:rPr>
        <w:t>"</w:t>
      </w:r>
      <w:r w:rsidR="00F0100F" w:rsidRPr="002D4AD7">
        <w:rPr>
          <w:rtl/>
        </w:rPr>
        <w:t>ם ומסתמא שמע מפיהם ואפ"ה כתב דיש</w:t>
      </w:r>
      <w:r w:rsidR="006A24AD" w:rsidRPr="002D4AD7">
        <w:rPr>
          <w:rtl/>
        </w:rPr>
        <w:t xml:space="preserve"> </w:t>
      </w:r>
      <w:r w:rsidR="00F0100F" w:rsidRPr="002D4AD7">
        <w:rPr>
          <w:rtl/>
        </w:rPr>
        <w:t>לכוין כדי לעשות הפתוחות דבסוף שמע אע"ג דכתב בהדיא</w:t>
      </w:r>
      <w:r w:rsidR="006A24AD" w:rsidRPr="002D4AD7">
        <w:rPr>
          <w:rtl/>
        </w:rPr>
        <w:t xml:space="preserve"> </w:t>
      </w:r>
      <w:r w:rsidR="00F0100F" w:rsidRPr="002D4AD7">
        <w:rPr>
          <w:rtl/>
        </w:rPr>
        <w:t xml:space="preserve">בסוף דבריו ופרשת והיה אם </w:t>
      </w:r>
      <w:r w:rsidR="00F0100F" w:rsidRPr="002D4AD7">
        <w:rPr>
          <w:rtl/>
        </w:rPr>
        <w:lastRenderedPageBreak/>
        <w:t>שמוע תהיה סתומה לגמרי</w:t>
      </w:r>
      <w:r w:rsidR="006A24AD" w:rsidRPr="002D4AD7">
        <w:rPr>
          <w:rtl/>
        </w:rPr>
        <w:t xml:space="preserve"> </w:t>
      </w:r>
      <w:r w:rsidR="00F0100F" w:rsidRPr="002D4AD7">
        <w:rPr>
          <w:rtl/>
        </w:rPr>
        <w:t>בין בראש בין ביד</w:t>
      </w:r>
      <w:r w:rsidR="006A24AD" w:rsidRPr="002D4AD7">
        <w:rPr>
          <w:rtl/>
        </w:rPr>
        <w:t>,</w:t>
      </w:r>
      <w:r w:rsidR="00F0100F" w:rsidRPr="002D4AD7">
        <w:rPr>
          <w:rtl/>
        </w:rPr>
        <w:t xml:space="preserve"> ע</w:t>
      </w:r>
      <w:r w:rsidR="006A24AD" w:rsidRPr="002D4AD7">
        <w:rPr>
          <w:rtl/>
        </w:rPr>
        <w:t>"</w:t>
      </w:r>
      <w:r w:rsidR="00F0100F" w:rsidRPr="002D4AD7">
        <w:rPr>
          <w:rtl/>
        </w:rPr>
        <w:t>כ צ"ל דס"ל דהחלק שמניחין להודיע</w:t>
      </w:r>
      <w:r w:rsidR="006A24AD" w:rsidRPr="002D4AD7">
        <w:rPr>
          <w:rtl/>
        </w:rPr>
        <w:t xml:space="preserve"> </w:t>
      </w:r>
      <w:r w:rsidR="00F0100F" w:rsidRPr="002D4AD7">
        <w:rPr>
          <w:rtl/>
        </w:rPr>
        <w:t>שהפרשה פתוחה או סתומה יש להניח בסוף כדלעיל ויש</w:t>
      </w:r>
      <w:r w:rsidR="006A24AD" w:rsidRPr="002D4AD7">
        <w:rPr>
          <w:rtl/>
        </w:rPr>
        <w:t xml:space="preserve"> </w:t>
      </w:r>
      <w:r w:rsidR="00F0100F" w:rsidRPr="002D4AD7">
        <w:rPr>
          <w:rtl/>
        </w:rPr>
        <w:t>לפסוק כוותיה</w:t>
      </w:r>
      <w:r w:rsidR="006A24AD" w:rsidRPr="002D4AD7">
        <w:rPr>
          <w:rtl/>
        </w:rPr>
        <w:t>,</w:t>
      </w:r>
      <w:r w:rsidR="00F0100F" w:rsidRPr="002D4AD7">
        <w:rPr>
          <w:rtl/>
        </w:rPr>
        <w:t xml:space="preserve"> כמו שפסקו ז"ל כשמואל וכרב נחמן בדיני</w:t>
      </w:r>
      <w:r w:rsidR="006A24AD" w:rsidRPr="002D4AD7">
        <w:rPr>
          <w:rtl/>
        </w:rPr>
        <w:t xml:space="preserve"> </w:t>
      </w:r>
      <w:r w:rsidR="00F0100F" w:rsidRPr="002D4AD7">
        <w:rPr>
          <w:rtl/>
        </w:rPr>
        <w:t>להיותם דיינים ונחתי לעומקא דדינא ה</w:t>
      </w:r>
      <w:r w:rsidR="006A24AD" w:rsidRPr="002D4AD7">
        <w:rPr>
          <w:rtl/>
        </w:rPr>
        <w:t>"</w:t>
      </w:r>
      <w:r w:rsidR="00F0100F" w:rsidRPr="002D4AD7">
        <w:rPr>
          <w:rtl/>
        </w:rPr>
        <w:t>ה ספרי בדידהו</w:t>
      </w:r>
      <w:r w:rsidR="006A24AD" w:rsidRPr="002D4AD7">
        <w:rPr>
          <w:rtl/>
        </w:rPr>
        <w:t xml:space="preserve"> </w:t>
      </w:r>
      <w:r w:rsidR="00F0100F" w:rsidRPr="002D4AD7">
        <w:rPr>
          <w:rtl/>
        </w:rPr>
        <w:t>נחתי לעומקי בפרט מאתר שהיו בזמן הגדולים ובודאי</w:t>
      </w:r>
      <w:r w:rsidR="006A24AD" w:rsidRPr="002D4AD7">
        <w:rPr>
          <w:rtl/>
        </w:rPr>
        <w:t xml:space="preserve"> </w:t>
      </w:r>
      <w:r w:rsidR="00F0100F" w:rsidRPr="002D4AD7">
        <w:rPr>
          <w:rtl/>
        </w:rPr>
        <w:t>שמשם (היתה לו זאת ושכך קבל) (ומ"מ אינני מחליט האי</w:t>
      </w:r>
      <w:r w:rsidR="006A24AD" w:rsidRPr="002D4AD7">
        <w:rPr>
          <w:rtl/>
        </w:rPr>
        <w:t xml:space="preserve"> </w:t>
      </w:r>
      <w:r w:rsidR="00F0100F" w:rsidRPr="002D4AD7">
        <w:rPr>
          <w:rtl/>
        </w:rPr>
        <w:t>פירוש ואפרש לקמן שהתפילין כשרים אף אי מניחין החלק</w:t>
      </w:r>
      <w:r w:rsidR="006A24AD" w:rsidRPr="002D4AD7">
        <w:rPr>
          <w:rtl/>
        </w:rPr>
        <w:t xml:space="preserve"> </w:t>
      </w:r>
      <w:r w:rsidR="00F0100F" w:rsidRPr="002D4AD7">
        <w:rPr>
          <w:rtl/>
        </w:rPr>
        <w:t>בתחלה</w:t>
      </w:r>
      <w:r w:rsidR="006A24AD" w:rsidRPr="002D4AD7">
        <w:rPr>
          <w:rtl/>
        </w:rPr>
        <w:t>.</w:t>
      </w:r>
      <w:r w:rsidR="00F0100F" w:rsidRPr="002D4AD7">
        <w:rPr>
          <w:rtl/>
        </w:rPr>
        <w:t xml:space="preserve"> גם אפשר לומר ששני הפירושים אמת ותלוי בדעת</w:t>
      </w:r>
      <w:r w:rsidR="006A24AD" w:rsidRPr="002D4AD7">
        <w:rPr>
          <w:rtl/>
        </w:rPr>
        <w:t xml:space="preserve"> </w:t>
      </w:r>
      <w:r w:rsidR="00F0100F" w:rsidRPr="002D4AD7">
        <w:rPr>
          <w:rtl/>
        </w:rPr>
        <w:t>הסופר אם רוצה מניח היכר כל הפרשיות בסוף ואם רוצה</w:t>
      </w:r>
      <w:r w:rsidR="006A24AD" w:rsidRPr="002D4AD7">
        <w:rPr>
          <w:rtl/>
        </w:rPr>
        <w:t xml:space="preserve"> </w:t>
      </w:r>
      <w:r w:rsidR="00F0100F" w:rsidRPr="002D4AD7">
        <w:rPr>
          <w:rtl/>
        </w:rPr>
        <w:t>מניח בתחלה ואתי לישנא דהרמב"ם והרא</w:t>
      </w:r>
      <w:r w:rsidR="006A24AD" w:rsidRPr="002D4AD7">
        <w:rPr>
          <w:rtl/>
        </w:rPr>
        <w:t>"</w:t>
      </w:r>
      <w:r w:rsidR="00F0100F" w:rsidRPr="002D4AD7">
        <w:rPr>
          <w:rtl/>
        </w:rPr>
        <w:t>ש כפשוטו ובהא</w:t>
      </w:r>
      <w:r w:rsidR="006A24AD" w:rsidRPr="002D4AD7">
        <w:rPr>
          <w:rtl/>
        </w:rPr>
        <w:t xml:space="preserve"> </w:t>
      </w:r>
      <w:r w:rsidR="00F0100F" w:rsidRPr="002D4AD7">
        <w:rPr>
          <w:rtl/>
        </w:rPr>
        <w:t>מודינא דלא יניח מקצת בסוף ומקצת בתחלה דישתנה</w:t>
      </w:r>
      <w:r w:rsidR="006A24AD" w:rsidRPr="002D4AD7">
        <w:rPr>
          <w:rtl/>
        </w:rPr>
        <w:t xml:space="preserve"> </w:t>
      </w:r>
      <w:r w:rsidR="00F0100F" w:rsidRPr="002D4AD7">
        <w:rPr>
          <w:rtl/>
        </w:rPr>
        <w:t>המכוון לגמרי דלא ידעו איזו סתומה או פתוחה אי</w:t>
      </w:r>
      <w:r w:rsidR="006A24AD" w:rsidRPr="002D4AD7">
        <w:rPr>
          <w:rtl/>
        </w:rPr>
        <w:t xml:space="preserve"> </w:t>
      </w:r>
      <w:r w:rsidR="00F0100F" w:rsidRPr="002D4AD7">
        <w:rPr>
          <w:rtl/>
        </w:rPr>
        <w:t>אדבתרא קאי אי אדקמא וק"ל)</w:t>
      </w:r>
      <w:r w:rsidR="006A24AD" w:rsidRPr="002D4AD7">
        <w:rPr>
          <w:rtl/>
        </w:rPr>
        <w:t>.</w:t>
      </w:r>
      <w:r w:rsidR="00F0100F" w:rsidRPr="002D4AD7">
        <w:rPr>
          <w:rtl/>
        </w:rPr>
        <w:t xml:space="preserve"> ותמהני שכתב הרב וז"ל</w:t>
      </w:r>
      <w:r w:rsidR="006A24AD" w:rsidRPr="002D4AD7">
        <w:rPr>
          <w:rtl/>
        </w:rPr>
        <w:t xml:space="preserve"> </w:t>
      </w:r>
      <w:r w:rsidR="00F0100F" w:rsidRPr="002D4AD7">
        <w:rPr>
          <w:rtl/>
        </w:rPr>
        <w:t>משמע בהדיא דלאו שגגה כו' וצריך לתת לב כו' ויראה לי</w:t>
      </w:r>
      <w:r w:rsidR="006A24AD" w:rsidRPr="002D4AD7">
        <w:rPr>
          <w:rtl/>
        </w:rPr>
        <w:t xml:space="preserve"> </w:t>
      </w:r>
      <w:r w:rsidR="00F0100F" w:rsidRPr="002D4AD7">
        <w:rPr>
          <w:rtl/>
        </w:rPr>
        <w:t>דנמשכו הסופרים האשכנזים אחרי דעת התוס' כו' עד ואם</w:t>
      </w:r>
      <w:r w:rsidR="006A24AD" w:rsidRPr="002D4AD7">
        <w:rPr>
          <w:rtl/>
        </w:rPr>
        <w:t xml:space="preserve"> </w:t>
      </w:r>
      <w:r w:rsidR="00F0100F" w:rsidRPr="002D4AD7">
        <w:rPr>
          <w:rtl/>
        </w:rPr>
        <w:t>כן גם בתפילין ראוי לעשות פתוחה כו'</w:t>
      </w:r>
      <w:r w:rsidR="006A24AD" w:rsidRPr="002D4AD7">
        <w:rPr>
          <w:rtl/>
        </w:rPr>
        <w:t>,</w:t>
      </w:r>
      <w:r w:rsidR="00F0100F" w:rsidRPr="002D4AD7">
        <w:rPr>
          <w:rtl/>
        </w:rPr>
        <w:t xml:space="preserve"> כל זה משמע</w:t>
      </w:r>
      <w:r w:rsidR="006A24AD" w:rsidRPr="002D4AD7">
        <w:rPr>
          <w:rtl/>
        </w:rPr>
        <w:t xml:space="preserve"> </w:t>
      </w:r>
      <w:r w:rsidR="00F0100F" w:rsidRPr="002D4AD7">
        <w:rPr>
          <w:rtl/>
        </w:rPr>
        <w:t>שבא לתרץ המחבר הנ"ל</w:t>
      </w:r>
      <w:r w:rsidR="006A24AD" w:rsidRPr="002D4AD7">
        <w:rPr>
          <w:rtl/>
        </w:rPr>
        <w:t>,</w:t>
      </w:r>
      <w:r w:rsidR="00F0100F" w:rsidRPr="002D4AD7">
        <w:rPr>
          <w:rtl/>
        </w:rPr>
        <w:t xml:space="preserve"> והלא כתב המחבר בהדיא ופרשת</w:t>
      </w:r>
      <w:r w:rsidR="006A24AD" w:rsidRPr="002D4AD7">
        <w:rPr>
          <w:rtl/>
        </w:rPr>
        <w:t xml:space="preserve"> </w:t>
      </w:r>
      <w:r w:rsidR="00F0100F" w:rsidRPr="002D4AD7">
        <w:rPr>
          <w:rtl/>
        </w:rPr>
        <w:t>והיה אם שמוע תהיה סתומה כו' נמצא שצלל במים אדירים</w:t>
      </w:r>
      <w:r w:rsidR="006A24AD" w:rsidRPr="002D4AD7">
        <w:rPr>
          <w:rtl/>
        </w:rPr>
        <w:t xml:space="preserve"> </w:t>
      </w:r>
      <w:r w:rsidR="00F0100F" w:rsidRPr="002D4AD7">
        <w:rPr>
          <w:rtl/>
        </w:rPr>
        <w:t>והעלה בידו חרס</w:t>
      </w:r>
      <w:r w:rsidR="006A24AD" w:rsidRPr="002D4AD7">
        <w:rPr>
          <w:rtl/>
        </w:rPr>
        <w:t>.</w:t>
      </w:r>
      <w:r w:rsidR="00F0100F" w:rsidRPr="002D4AD7">
        <w:rPr>
          <w:rtl/>
        </w:rPr>
        <w:t xml:space="preserve"> ומאד מגומגם אצלי האי משען דרצה</w:t>
      </w:r>
      <w:r w:rsidR="006A24AD" w:rsidRPr="002D4AD7">
        <w:rPr>
          <w:rtl/>
        </w:rPr>
        <w:t xml:space="preserve"> </w:t>
      </w:r>
      <w:r w:rsidR="00F0100F" w:rsidRPr="002D4AD7">
        <w:rPr>
          <w:rtl/>
        </w:rPr>
        <w:t>להוכיח מהתוס'</w:t>
      </w:r>
      <w:r w:rsidR="006A24AD" w:rsidRPr="002D4AD7">
        <w:rPr>
          <w:rtl/>
        </w:rPr>
        <w:t>,</w:t>
      </w:r>
      <w:r w:rsidR="00F0100F" w:rsidRPr="002D4AD7">
        <w:rPr>
          <w:rtl/>
        </w:rPr>
        <w:t xml:space="preserve"> עד שיצדק לקרות עליו משענת קנה רצוץ</w:t>
      </w:r>
      <w:r w:rsidR="006A24AD" w:rsidRPr="002D4AD7">
        <w:rPr>
          <w:rtl/>
        </w:rPr>
        <w:t xml:space="preserve">. </w:t>
      </w:r>
      <w:r w:rsidR="00F0100F" w:rsidRPr="002D4AD7">
        <w:rPr>
          <w:rtl/>
        </w:rPr>
        <w:t>ע</w:t>
      </w:r>
      <w:r w:rsidR="006A24AD" w:rsidRPr="002D4AD7">
        <w:rPr>
          <w:rtl/>
        </w:rPr>
        <w:t>"</w:t>
      </w:r>
      <w:r w:rsidR="00F0100F" w:rsidRPr="002D4AD7">
        <w:rPr>
          <w:rtl/>
        </w:rPr>
        <w:t>כ לא באתי להאריך בביטולו</w:t>
      </w:r>
      <w:r w:rsidR="006A24AD" w:rsidRPr="002D4AD7">
        <w:rPr>
          <w:rtl/>
        </w:rPr>
        <w:t>.</w:t>
      </w:r>
      <w:r w:rsidR="00F0100F" w:rsidRPr="002D4AD7">
        <w:rPr>
          <w:rtl/>
        </w:rPr>
        <w:t xml:space="preserve"> אפס כדי שלא ליתן פתחון</w:t>
      </w:r>
      <w:r w:rsidR="006A24AD" w:rsidRPr="002D4AD7">
        <w:rPr>
          <w:rtl/>
        </w:rPr>
        <w:t xml:space="preserve"> </w:t>
      </w:r>
      <w:r w:rsidR="00F0100F" w:rsidRPr="002D4AD7">
        <w:rPr>
          <w:rtl/>
        </w:rPr>
        <w:t>פה למימר דלהכי פסלי רבוותא אם שינה וכתב סתומה</w:t>
      </w:r>
      <w:r w:rsidR="006A24AD" w:rsidRPr="002D4AD7">
        <w:rPr>
          <w:rtl/>
        </w:rPr>
        <w:t xml:space="preserve"> </w:t>
      </w:r>
      <w:r w:rsidR="00F0100F" w:rsidRPr="002D4AD7">
        <w:rPr>
          <w:rtl/>
        </w:rPr>
        <w:t>פתוחה פן יבא לעשות פתוחות סתומות כדכתב מהר"י</w:t>
      </w:r>
      <w:r w:rsidR="006A24AD" w:rsidRPr="002D4AD7">
        <w:rPr>
          <w:rtl/>
        </w:rPr>
        <w:t xml:space="preserve"> </w:t>
      </w:r>
      <w:r w:rsidR="00F0100F" w:rsidRPr="002D4AD7">
        <w:rPr>
          <w:rtl/>
        </w:rPr>
        <w:t>שונצין נר"ו</w:t>
      </w:r>
      <w:r w:rsidR="006A24AD" w:rsidRPr="002D4AD7">
        <w:rPr>
          <w:rtl/>
        </w:rPr>
        <w:t>,</w:t>
      </w:r>
      <w:r w:rsidR="00F0100F" w:rsidRPr="002D4AD7">
        <w:rPr>
          <w:rtl/>
        </w:rPr>
        <w:t xml:space="preserve"> אומר אני מאחר דפתוחה לא יעשנה סתומה</w:t>
      </w:r>
      <w:r w:rsidR="006A24AD" w:rsidRPr="002D4AD7">
        <w:rPr>
          <w:rtl/>
        </w:rPr>
        <w:t xml:space="preserve"> </w:t>
      </w:r>
      <w:r w:rsidR="00F0100F" w:rsidRPr="002D4AD7">
        <w:rPr>
          <w:rtl/>
        </w:rPr>
        <w:t>גופה הויא כמו גזירה אטו ס</w:t>
      </w:r>
      <w:r w:rsidR="006A24AD" w:rsidRPr="002D4AD7">
        <w:rPr>
          <w:rtl/>
        </w:rPr>
        <w:t>"</w:t>
      </w:r>
      <w:r w:rsidR="00F0100F" w:rsidRPr="002D4AD7">
        <w:rPr>
          <w:rtl/>
        </w:rPr>
        <w:t>ת מדלא כתיב ולא רמיז לא</w:t>
      </w:r>
      <w:r w:rsidR="006A24AD" w:rsidRPr="002D4AD7">
        <w:rPr>
          <w:rtl/>
        </w:rPr>
        <w:t xml:space="preserve"> </w:t>
      </w:r>
      <w:r w:rsidR="00F0100F" w:rsidRPr="002D4AD7">
        <w:rPr>
          <w:rtl/>
        </w:rPr>
        <w:t>גזרינן גזירה לגזירה וק</w:t>
      </w:r>
      <w:r w:rsidR="006A24AD" w:rsidRPr="002D4AD7">
        <w:rPr>
          <w:rtl/>
        </w:rPr>
        <w:t>"</w:t>
      </w:r>
      <w:r w:rsidR="00F0100F" w:rsidRPr="002D4AD7">
        <w:rPr>
          <w:rtl/>
        </w:rPr>
        <w:t>ל</w:t>
      </w:r>
      <w:r w:rsidR="006A24AD" w:rsidRPr="002D4AD7">
        <w:rPr>
          <w:rtl/>
        </w:rPr>
        <w:t>.</w:t>
      </w:r>
      <w:r w:rsidR="00F0100F" w:rsidRPr="002D4AD7">
        <w:rPr>
          <w:rtl/>
        </w:rPr>
        <w:t xml:space="preserve"> ועוד במחילה מכ"ת סברא זרה</w:t>
      </w:r>
      <w:r w:rsidR="006A24AD" w:rsidRPr="002D4AD7">
        <w:rPr>
          <w:rtl/>
        </w:rPr>
        <w:t xml:space="preserve"> </w:t>
      </w:r>
      <w:r w:rsidR="00F0100F" w:rsidRPr="002D4AD7">
        <w:rPr>
          <w:rtl/>
        </w:rPr>
        <w:t>היא זו למימר דיש לגזור אם כתב סתומה פתוחה אטו יבא</w:t>
      </w:r>
      <w:r w:rsidR="006A24AD" w:rsidRPr="002D4AD7">
        <w:rPr>
          <w:rtl/>
        </w:rPr>
        <w:t xml:space="preserve"> </w:t>
      </w:r>
      <w:r w:rsidR="00F0100F" w:rsidRPr="002D4AD7">
        <w:rPr>
          <w:rtl/>
        </w:rPr>
        <w:t>לשנות לעשות פתוחות סתומות דגזירה כי האי לא אשכחן</w:t>
      </w:r>
      <w:r w:rsidR="006A24AD" w:rsidRPr="002D4AD7">
        <w:rPr>
          <w:rtl/>
        </w:rPr>
        <w:t xml:space="preserve">. </w:t>
      </w:r>
      <w:r w:rsidR="00F0100F" w:rsidRPr="002D4AD7">
        <w:rPr>
          <w:rtl/>
        </w:rPr>
        <w:t>תינח אי הוה עוד איזו פרשה גבי תפילין שפסולה אי כתב</w:t>
      </w:r>
      <w:r w:rsidR="006A24AD" w:rsidRPr="002D4AD7">
        <w:rPr>
          <w:rtl/>
        </w:rPr>
        <w:t xml:space="preserve"> </w:t>
      </w:r>
      <w:r w:rsidR="00F0100F" w:rsidRPr="002D4AD7">
        <w:rPr>
          <w:rtl/>
        </w:rPr>
        <w:t>פתוחה הוה מקום לגזור בפרשת והיה שג</w:t>
      </w:r>
      <w:r w:rsidR="006A24AD" w:rsidRPr="002D4AD7">
        <w:rPr>
          <w:rtl/>
        </w:rPr>
        <w:t>"</w:t>
      </w:r>
      <w:r w:rsidR="00F0100F" w:rsidRPr="002D4AD7">
        <w:rPr>
          <w:rtl/>
        </w:rPr>
        <w:t>כ מצוה בסתומה</w:t>
      </w:r>
      <w:r w:rsidR="006A24AD" w:rsidRPr="002D4AD7">
        <w:rPr>
          <w:rtl/>
        </w:rPr>
        <w:t xml:space="preserve"> </w:t>
      </w:r>
      <w:r w:rsidR="00F0100F" w:rsidRPr="002D4AD7">
        <w:rPr>
          <w:rtl/>
        </w:rPr>
        <w:t>למפסלה בדכתב פתוחה אטו אותה פרשה כי היה דרכם</w:t>
      </w:r>
      <w:r w:rsidR="006A24AD" w:rsidRPr="002D4AD7">
        <w:rPr>
          <w:rtl/>
        </w:rPr>
        <w:t xml:space="preserve"> </w:t>
      </w:r>
      <w:r w:rsidR="00F0100F" w:rsidRPr="002D4AD7">
        <w:rPr>
          <w:rtl/>
        </w:rPr>
        <w:t>ז"ל להשוות מדותיהם כדי דלא ליתי ההמון למיטעי להשוות</w:t>
      </w:r>
      <w:r w:rsidR="006A24AD" w:rsidRPr="002D4AD7">
        <w:rPr>
          <w:rtl/>
        </w:rPr>
        <w:t xml:space="preserve"> </w:t>
      </w:r>
      <w:r w:rsidR="00F0100F" w:rsidRPr="002D4AD7">
        <w:rPr>
          <w:rtl/>
        </w:rPr>
        <w:t>לקולא</w:t>
      </w:r>
      <w:r w:rsidR="006A24AD" w:rsidRPr="002D4AD7">
        <w:rPr>
          <w:rtl/>
        </w:rPr>
        <w:t>.</w:t>
      </w:r>
      <w:r w:rsidR="00F0100F" w:rsidRPr="002D4AD7">
        <w:rPr>
          <w:rtl/>
        </w:rPr>
        <w:t xml:space="preserve"> אמנם כשיטעו לעשות מסתומות פתוחות היינו</w:t>
      </w:r>
      <w:r w:rsidR="006A24AD" w:rsidRPr="002D4AD7">
        <w:rPr>
          <w:rtl/>
        </w:rPr>
        <w:t xml:space="preserve"> </w:t>
      </w:r>
      <w:r w:rsidR="00F0100F" w:rsidRPr="002D4AD7">
        <w:rPr>
          <w:rtl/>
        </w:rPr>
        <w:t>משום שרצו להשוות כתיבתן ודאי שוב לא יטעו בהפכו</w:t>
      </w:r>
      <w:r w:rsidR="006A24AD" w:rsidRPr="002D4AD7">
        <w:rPr>
          <w:rtl/>
        </w:rPr>
        <w:t xml:space="preserve"> </w:t>
      </w:r>
      <w:r w:rsidR="00F0100F" w:rsidRPr="002D4AD7">
        <w:rPr>
          <w:rtl/>
        </w:rPr>
        <w:t>וק"ל</w:t>
      </w:r>
      <w:r w:rsidR="006A24AD" w:rsidRPr="002D4AD7">
        <w:rPr>
          <w:rtl/>
        </w:rPr>
        <w:t>.</w:t>
      </w:r>
      <w:r w:rsidR="00F0100F" w:rsidRPr="002D4AD7">
        <w:rPr>
          <w:rtl/>
        </w:rPr>
        <w:t xml:space="preserve"> ואפשר מאחר דפתוחות ש"ד ומסקנת התוס' והרא"ש</w:t>
      </w:r>
      <w:r w:rsidR="006A24AD" w:rsidRPr="002D4AD7">
        <w:rPr>
          <w:rtl/>
        </w:rPr>
        <w:t xml:space="preserve"> </w:t>
      </w:r>
      <w:r w:rsidR="00F0100F" w:rsidRPr="002D4AD7">
        <w:rPr>
          <w:rtl/>
        </w:rPr>
        <w:t>במזוזה ספרי דידן נהוג בפתוחה גזירה אטו שלש ראשונות</w:t>
      </w:r>
      <w:r w:rsidR="006A24AD" w:rsidRPr="002D4AD7">
        <w:rPr>
          <w:rtl/>
        </w:rPr>
        <w:t xml:space="preserve"> </w:t>
      </w:r>
      <w:r w:rsidR="00F0100F" w:rsidRPr="002D4AD7">
        <w:rPr>
          <w:rtl/>
        </w:rPr>
        <w:t>דפסולות אי עבדינהו סתומות אף אי מפרש דההיכר הוא</w:t>
      </w:r>
      <w:r w:rsidR="006A24AD" w:rsidRPr="002D4AD7">
        <w:rPr>
          <w:rtl/>
        </w:rPr>
        <w:t xml:space="preserve"> </w:t>
      </w:r>
      <w:r w:rsidR="00F0100F" w:rsidRPr="002D4AD7">
        <w:rPr>
          <w:rtl/>
        </w:rPr>
        <w:t>בסוף כל פרשה ופרשה</w:t>
      </w:r>
      <w:r w:rsidR="006A24AD" w:rsidRPr="002D4AD7">
        <w:rPr>
          <w:rtl/>
        </w:rPr>
        <w:t>,</w:t>
      </w:r>
      <w:r w:rsidR="00F0100F" w:rsidRPr="002D4AD7">
        <w:rPr>
          <w:rtl/>
        </w:rPr>
        <w:t xml:space="preserve"> גם א</w:t>
      </w:r>
      <w:r w:rsidR="006A24AD" w:rsidRPr="002D4AD7">
        <w:rPr>
          <w:rtl/>
        </w:rPr>
        <w:t>"</w:t>
      </w:r>
      <w:r w:rsidR="00F0100F" w:rsidRPr="002D4AD7">
        <w:rPr>
          <w:rtl/>
        </w:rPr>
        <w:t>ל דטעם דרבוותא משום</w:t>
      </w:r>
      <w:r w:rsidR="006A24AD" w:rsidRPr="002D4AD7">
        <w:rPr>
          <w:rtl/>
        </w:rPr>
        <w:t xml:space="preserve"> </w:t>
      </w:r>
      <w:r w:rsidR="00F0100F" w:rsidRPr="002D4AD7">
        <w:rPr>
          <w:rtl/>
        </w:rPr>
        <w:t>דגזרינן אטו ספר תורה א"כ במזוזה נמי ה"ל למיגזר. לכן</w:t>
      </w:r>
      <w:r w:rsidR="006A24AD" w:rsidRPr="002D4AD7">
        <w:rPr>
          <w:rtl/>
        </w:rPr>
        <w:t xml:space="preserve"> </w:t>
      </w:r>
      <w:r w:rsidR="00F0100F" w:rsidRPr="002D4AD7">
        <w:rPr>
          <w:rtl/>
        </w:rPr>
        <w:t>אמינא אם קבלה נקבל ואם לדין יש לחלוק ולחלק כמו</w:t>
      </w:r>
      <w:r w:rsidR="006A24AD" w:rsidRPr="002D4AD7">
        <w:rPr>
          <w:rtl/>
        </w:rPr>
        <w:t xml:space="preserve"> </w:t>
      </w:r>
      <w:r w:rsidR="00F0100F" w:rsidRPr="002D4AD7">
        <w:rPr>
          <w:rtl/>
        </w:rPr>
        <w:t>שכתבת וכמו שאכתוב עוד בעז</w:t>
      </w:r>
      <w:r w:rsidR="006A24AD" w:rsidRPr="002D4AD7">
        <w:rPr>
          <w:rtl/>
        </w:rPr>
        <w:t>"</w:t>
      </w:r>
      <w:r w:rsidR="00F0100F" w:rsidRPr="002D4AD7">
        <w:rPr>
          <w:rtl/>
        </w:rPr>
        <w:t>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ומ"ש </w:t>
      </w:r>
      <w:r w:rsidRPr="002D4AD7">
        <w:rPr>
          <w:rStyle w:val="a3"/>
          <w:vertAlign w:val="superscript"/>
          <w:rtl/>
        </w:rPr>
        <w:t>@33</w:t>
      </w:r>
      <w:r w:rsidR="00F0100F" w:rsidRPr="002D4AD7">
        <w:rPr>
          <w:rtl/>
        </w:rPr>
        <w:t>דמתוך דברי התוספות משמע דמצוה מן המובחר</w:t>
      </w:r>
      <w:r w:rsidR="006A24AD" w:rsidRPr="002D4AD7">
        <w:rPr>
          <w:rtl/>
        </w:rPr>
        <w:t xml:space="preserve"> </w:t>
      </w:r>
      <w:r w:rsidR="00F0100F" w:rsidRPr="002D4AD7">
        <w:rPr>
          <w:rtl/>
        </w:rPr>
        <w:t>לעשות פתוחות לא היא כדכתב הרא"ש שהבאתי</w:t>
      </w:r>
      <w:r w:rsidR="006A24AD" w:rsidRPr="002D4AD7">
        <w:rPr>
          <w:rtl/>
        </w:rPr>
        <w:t xml:space="preserve"> </w:t>
      </w:r>
      <w:r w:rsidR="00F0100F" w:rsidRPr="002D4AD7">
        <w:rPr>
          <w:rtl/>
        </w:rPr>
        <w:t>לעיל</w:t>
      </w:r>
      <w:r w:rsidR="006A24AD" w:rsidRPr="002D4AD7">
        <w:rPr>
          <w:rtl/>
        </w:rPr>
        <w:t>,</w:t>
      </w:r>
      <w:r w:rsidR="00F0100F" w:rsidRPr="002D4AD7">
        <w:rPr>
          <w:rtl/>
        </w:rPr>
        <w:t xml:space="preserve"> ועוד דא"כ קשה מנ</w:t>
      </w:r>
      <w:r w:rsidR="006A24AD" w:rsidRPr="002D4AD7">
        <w:rPr>
          <w:rtl/>
        </w:rPr>
        <w:t>"</w:t>
      </w:r>
      <w:r w:rsidR="00F0100F" w:rsidRPr="002D4AD7">
        <w:rPr>
          <w:rtl/>
        </w:rPr>
        <w:t>ל לתוס' דבאו לפרש דברי רב</w:t>
      </w:r>
      <w:r w:rsidR="006A24AD" w:rsidRPr="002D4AD7">
        <w:rPr>
          <w:rtl/>
        </w:rPr>
        <w:t xml:space="preserve"> </w:t>
      </w:r>
      <w:r w:rsidR="00F0100F" w:rsidRPr="002D4AD7">
        <w:rPr>
          <w:rtl/>
        </w:rPr>
        <w:t>שיודה דאף סתומות שרי. דלמא ה"ק פתוחה מראשה</w:t>
      </w:r>
      <w:r w:rsidR="006A24AD" w:rsidRPr="002D4AD7">
        <w:rPr>
          <w:rtl/>
        </w:rPr>
        <w:t xml:space="preserve"> </w:t>
      </w:r>
      <w:r w:rsidR="00F0100F" w:rsidRPr="002D4AD7">
        <w:rPr>
          <w:rtl/>
        </w:rPr>
        <w:t>כשיעור פתוחה ופתוחה מסופה כשיעור פתוחה כלומר אלו</w:t>
      </w:r>
      <w:r w:rsidR="006A24AD" w:rsidRPr="002D4AD7">
        <w:rPr>
          <w:rtl/>
        </w:rPr>
        <w:t xml:space="preserve"> </w:t>
      </w:r>
      <w:r w:rsidR="00F0100F" w:rsidRPr="002D4AD7">
        <w:rPr>
          <w:rtl/>
        </w:rPr>
        <w:t xml:space="preserve">הוא דהוויין פתוחות אבל פתוחה מכאן קצת </w:t>
      </w:r>
      <w:r w:rsidR="00F0100F" w:rsidRPr="002D4AD7">
        <w:rPr>
          <w:rtl/>
        </w:rPr>
        <w:lastRenderedPageBreak/>
        <w:t>ומכאן קצת</w:t>
      </w:r>
      <w:r w:rsidR="006A24AD" w:rsidRPr="002D4AD7">
        <w:rPr>
          <w:rtl/>
        </w:rPr>
        <w:t xml:space="preserve"> </w:t>
      </w:r>
      <w:r w:rsidR="00F0100F" w:rsidRPr="002D4AD7">
        <w:rPr>
          <w:rtl/>
        </w:rPr>
        <w:t>סתומה הויא לפסול. אלא ש</w:t>
      </w:r>
      <w:r w:rsidR="006A24AD" w:rsidRPr="002D4AD7">
        <w:rPr>
          <w:rtl/>
        </w:rPr>
        <w:t>"</w:t>
      </w:r>
      <w:r w:rsidR="00F0100F" w:rsidRPr="002D4AD7">
        <w:rPr>
          <w:rtl/>
        </w:rPr>
        <w:t>מ דס"ל מצוה מן המובחר</w:t>
      </w:r>
      <w:r w:rsidR="006A24AD" w:rsidRPr="002D4AD7">
        <w:rPr>
          <w:rtl/>
        </w:rPr>
        <w:t xml:space="preserve"> </w:t>
      </w:r>
      <w:r w:rsidR="00F0100F" w:rsidRPr="002D4AD7">
        <w:rPr>
          <w:rtl/>
        </w:rPr>
        <w:t>בסתומה כמו שהם בס</w:t>
      </w:r>
      <w:r w:rsidR="006A24AD" w:rsidRPr="002D4AD7">
        <w:rPr>
          <w:rtl/>
        </w:rPr>
        <w:t>"</w:t>
      </w:r>
      <w:r w:rsidR="00F0100F" w:rsidRPr="002D4AD7">
        <w:rPr>
          <w:rtl/>
        </w:rPr>
        <w:t>ת לכן לרבותא פירש בסתומה גמורה</w:t>
      </w:r>
      <w:r w:rsidR="006A24AD" w:rsidRPr="002D4AD7">
        <w:rPr>
          <w:rtl/>
        </w:rPr>
        <w:t xml:space="preserve"> </w:t>
      </w:r>
      <w:r w:rsidR="00F0100F" w:rsidRPr="002D4AD7">
        <w:rPr>
          <w:rtl/>
        </w:rPr>
        <w:t>ואפ"ה יש לעשות לכתחלה</w:t>
      </w:r>
      <w:r w:rsidR="006A24AD" w:rsidRPr="002D4AD7">
        <w:rPr>
          <w:rtl/>
        </w:rPr>
        <w:t>,</w:t>
      </w:r>
      <w:r w:rsidR="00F0100F" w:rsidRPr="002D4AD7">
        <w:rPr>
          <w:rtl/>
        </w:rPr>
        <w:t xml:space="preserve"> וכ</w:t>
      </w:r>
      <w:r w:rsidR="006A24AD" w:rsidRPr="002D4AD7">
        <w:rPr>
          <w:rtl/>
        </w:rPr>
        <w:t>"</w:t>
      </w:r>
      <w:r w:rsidR="00F0100F" w:rsidRPr="002D4AD7">
        <w:rPr>
          <w:rtl/>
        </w:rPr>
        <w:t>ת דוק לאידך גיסא מדכתב</w:t>
      </w:r>
      <w:r w:rsidR="006A24AD" w:rsidRPr="002D4AD7">
        <w:rPr>
          <w:rtl/>
        </w:rPr>
        <w:t xml:space="preserve"> </w:t>
      </w:r>
      <w:r w:rsidR="00F0100F" w:rsidRPr="002D4AD7">
        <w:rPr>
          <w:rtl/>
        </w:rPr>
        <w:t>ודבר תימה כו' ונראה לפרש כו' רק דלא הל"ל רק או</w:t>
      </w:r>
      <w:r w:rsidR="006A24AD" w:rsidRPr="002D4AD7">
        <w:rPr>
          <w:rtl/>
        </w:rPr>
        <w:t xml:space="preserve"> </w:t>
      </w:r>
      <w:r w:rsidR="00F0100F" w:rsidRPr="002D4AD7">
        <w:rPr>
          <w:rtl/>
        </w:rPr>
        <w:t>פתוחה באמצע ומכאן ומכאן פתוחה (צ</w:t>
      </w:r>
      <w:r w:rsidR="006A24AD" w:rsidRPr="002D4AD7">
        <w:rPr>
          <w:rtl/>
        </w:rPr>
        <w:t>"</w:t>
      </w:r>
      <w:r w:rsidR="00F0100F" w:rsidRPr="002D4AD7">
        <w:rPr>
          <w:rtl/>
        </w:rPr>
        <w:t>ל סתומה) והאי</w:t>
      </w:r>
      <w:r w:rsidR="006A24AD" w:rsidRPr="002D4AD7">
        <w:rPr>
          <w:rtl/>
        </w:rPr>
        <w:t xml:space="preserve"> </w:t>
      </w:r>
      <w:r w:rsidR="00F0100F" w:rsidRPr="002D4AD7">
        <w:rPr>
          <w:rtl/>
        </w:rPr>
        <w:t>מכאן ומכאן אסתומה דבתר הכי קאי ולא אפתוחה דקמיה</w:t>
      </w:r>
      <w:r w:rsidR="006A24AD" w:rsidRPr="002D4AD7">
        <w:rPr>
          <w:rtl/>
        </w:rPr>
        <w:t xml:space="preserve"> </w:t>
      </w:r>
      <w:r w:rsidR="00F0100F" w:rsidRPr="002D4AD7">
        <w:rPr>
          <w:rtl/>
        </w:rPr>
        <w:t>דההיא פתוחה באמצע איירי דהא לא הוה ק</w:t>
      </w:r>
      <w:r w:rsidR="006A24AD" w:rsidRPr="002D4AD7">
        <w:rPr>
          <w:rtl/>
        </w:rPr>
        <w:t>"</w:t>
      </w:r>
      <w:r w:rsidR="00F0100F" w:rsidRPr="002D4AD7">
        <w:rPr>
          <w:rtl/>
        </w:rPr>
        <w:t>ל רק על</w:t>
      </w:r>
      <w:r w:rsidR="006A24AD" w:rsidRPr="002D4AD7">
        <w:rPr>
          <w:rtl/>
        </w:rPr>
        <w:t xml:space="preserve"> </w:t>
      </w:r>
      <w:r w:rsidR="00F0100F" w:rsidRPr="002D4AD7">
        <w:rPr>
          <w:rtl/>
        </w:rPr>
        <w:t>שקראה פתוחה ולא יתכן והא תירץ והא דקאי לפרש מילתא</w:t>
      </w:r>
      <w:r w:rsidR="006A24AD" w:rsidRPr="002D4AD7">
        <w:rPr>
          <w:rtl/>
        </w:rPr>
        <w:t xml:space="preserve"> </w:t>
      </w:r>
      <w:r w:rsidR="00F0100F" w:rsidRPr="002D4AD7">
        <w:rPr>
          <w:rtl/>
        </w:rPr>
        <w:t>דרב כו' והא דקאמר בתר הכי ואע</w:t>
      </w:r>
      <w:r w:rsidR="006A24AD" w:rsidRPr="002D4AD7">
        <w:rPr>
          <w:rtl/>
        </w:rPr>
        <w:t>"</w:t>
      </w:r>
      <w:r w:rsidR="00F0100F" w:rsidRPr="002D4AD7">
        <w:rPr>
          <w:rtl/>
        </w:rPr>
        <w:t>ג כו' הוה יכול למימר</w:t>
      </w:r>
      <w:r w:rsidR="006A24AD" w:rsidRPr="002D4AD7">
        <w:rPr>
          <w:rtl/>
        </w:rPr>
        <w:t xml:space="preserve"> </w:t>
      </w:r>
      <w:r w:rsidR="00F0100F" w:rsidRPr="002D4AD7">
        <w:rPr>
          <w:rtl/>
        </w:rPr>
        <w:t>בקושיא ויהיה פירוש הסתומה איך שיהיה ולא תלי הא בהא,</w:t>
      </w:r>
      <w:r w:rsidR="006A24AD" w:rsidRPr="002D4AD7">
        <w:rPr>
          <w:rtl/>
        </w:rPr>
        <w:t xml:space="preserve"> </w:t>
      </w:r>
      <w:r w:rsidR="00F0100F" w:rsidRPr="002D4AD7">
        <w:rPr>
          <w:rtl/>
        </w:rPr>
        <w:t>וע</w:t>
      </w:r>
      <w:r w:rsidR="006A24AD" w:rsidRPr="002D4AD7">
        <w:rPr>
          <w:rtl/>
        </w:rPr>
        <w:t>"</w:t>
      </w:r>
      <w:r w:rsidR="00F0100F" w:rsidRPr="002D4AD7">
        <w:rPr>
          <w:rtl/>
        </w:rPr>
        <w:t>כ צ"ל דקודם פירוש זה ה"א דקאי לפרש מילתא דרב</w:t>
      </w:r>
      <w:r w:rsidR="006A24AD" w:rsidRPr="002D4AD7">
        <w:rPr>
          <w:rtl/>
        </w:rPr>
        <w:t xml:space="preserve"> </w:t>
      </w:r>
      <w:r w:rsidR="00F0100F" w:rsidRPr="002D4AD7">
        <w:rPr>
          <w:rtl/>
        </w:rPr>
        <w:t>בהיפך פתוחה מראשה או כו' הוא דהוי פתוחה ויכול לכתוב</w:t>
      </w:r>
      <w:r w:rsidR="006A24AD" w:rsidRPr="002D4AD7">
        <w:rPr>
          <w:rtl/>
        </w:rPr>
        <w:t xml:space="preserve"> </w:t>
      </w:r>
      <w:r w:rsidR="00F0100F" w:rsidRPr="002D4AD7">
        <w:rPr>
          <w:rtl/>
        </w:rPr>
        <w:t>אבל פתוחה מכאן ומכאן סתומה ואין לכתוב הטעם פתוחה</w:t>
      </w:r>
      <w:r w:rsidR="006A24AD" w:rsidRPr="002D4AD7">
        <w:rPr>
          <w:rtl/>
        </w:rPr>
        <w:t xml:space="preserve"> </w:t>
      </w:r>
      <w:r w:rsidR="00F0100F" w:rsidRPr="002D4AD7">
        <w:rPr>
          <w:rtl/>
        </w:rPr>
        <w:t>לא יעשה סתומה כדלקמן</w:t>
      </w:r>
      <w:r w:rsidR="006A24AD" w:rsidRPr="002D4AD7">
        <w:rPr>
          <w:rtl/>
        </w:rPr>
        <w:t>,</w:t>
      </w:r>
      <w:r w:rsidR="00F0100F" w:rsidRPr="002D4AD7">
        <w:rPr>
          <w:rtl/>
        </w:rPr>
        <w:t xml:space="preserve"> לכן הקשה דא"א שתקרא זה</w:t>
      </w:r>
      <w:r w:rsidR="006A24AD" w:rsidRPr="002D4AD7">
        <w:rPr>
          <w:rtl/>
        </w:rPr>
        <w:t xml:space="preserve"> </w:t>
      </w:r>
      <w:r w:rsidR="00F0100F" w:rsidRPr="002D4AD7">
        <w:rPr>
          <w:rtl/>
        </w:rPr>
        <w:t>סתומה ותירצו ונ</w:t>
      </w:r>
      <w:r w:rsidR="006A24AD" w:rsidRPr="002D4AD7">
        <w:rPr>
          <w:rtl/>
        </w:rPr>
        <w:t>"</w:t>
      </w:r>
      <w:r w:rsidR="00F0100F" w:rsidRPr="002D4AD7">
        <w:rPr>
          <w:rtl/>
        </w:rPr>
        <w:t>ל כו' פתוחה באמצע ומכאן ומכאן סתומה</w:t>
      </w:r>
      <w:r w:rsidR="006A24AD" w:rsidRPr="002D4AD7">
        <w:rPr>
          <w:rtl/>
        </w:rPr>
        <w:t xml:space="preserve">. </w:t>
      </w:r>
      <w:r w:rsidR="00F0100F" w:rsidRPr="002D4AD7">
        <w:rPr>
          <w:rtl/>
        </w:rPr>
        <w:t>ומעתה אי אפשר לפרש דר</w:t>
      </w:r>
      <w:r w:rsidR="006A24AD" w:rsidRPr="002D4AD7">
        <w:rPr>
          <w:rtl/>
        </w:rPr>
        <w:t>"</w:t>
      </w:r>
      <w:r w:rsidR="00F0100F" w:rsidRPr="002D4AD7">
        <w:rPr>
          <w:rtl/>
        </w:rPr>
        <w:t>ל דאין לכתוב מטעם דהוי</w:t>
      </w:r>
      <w:r w:rsidR="006A24AD" w:rsidRPr="002D4AD7">
        <w:rPr>
          <w:rtl/>
        </w:rPr>
        <w:t xml:space="preserve"> </w:t>
      </w:r>
      <w:r w:rsidR="00F0100F" w:rsidRPr="002D4AD7">
        <w:rPr>
          <w:rtl/>
        </w:rPr>
        <w:t>סתומה דא"כ הוי עיקר חסר מן הספר דהל"ל פתוחה</w:t>
      </w:r>
      <w:r w:rsidR="006A24AD" w:rsidRPr="002D4AD7">
        <w:rPr>
          <w:rtl/>
        </w:rPr>
        <w:t xml:space="preserve"> </w:t>
      </w:r>
      <w:r w:rsidR="00F0100F" w:rsidRPr="002D4AD7">
        <w:rPr>
          <w:rtl/>
        </w:rPr>
        <w:t>מכאן ומכאן סתומה סתומה</w:t>
      </w:r>
      <w:r w:rsidR="006A24AD" w:rsidRPr="002D4AD7">
        <w:rPr>
          <w:rtl/>
        </w:rPr>
        <w:t>,</w:t>
      </w:r>
      <w:r w:rsidR="00F0100F" w:rsidRPr="002D4AD7">
        <w:rPr>
          <w:rtl/>
        </w:rPr>
        <w:t xml:space="preserve"> דהא עדיין לא פירש מה ר</w:t>
      </w:r>
      <w:r w:rsidR="006A24AD" w:rsidRPr="002D4AD7">
        <w:rPr>
          <w:rtl/>
        </w:rPr>
        <w:t>"</w:t>
      </w:r>
      <w:r w:rsidR="00F0100F" w:rsidRPr="002D4AD7">
        <w:rPr>
          <w:rtl/>
        </w:rPr>
        <w:t>ל</w:t>
      </w:r>
      <w:r w:rsidR="006A24AD" w:rsidRPr="002D4AD7">
        <w:rPr>
          <w:rtl/>
        </w:rPr>
        <w:t xml:space="preserve"> </w:t>
      </w:r>
      <w:r w:rsidR="00F0100F" w:rsidRPr="002D4AD7">
        <w:rPr>
          <w:rtl/>
        </w:rPr>
        <w:t>שיהא דינה של פרשה זו דסתומה דקאמר ר"ל שנכתבה</w:t>
      </w:r>
      <w:r w:rsidR="006A24AD" w:rsidRPr="002D4AD7">
        <w:rPr>
          <w:rtl/>
        </w:rPr>
        <w:t xml:space="preserve"> </w:t>
      </w:r>
      <w:r w:rsidR="00F0100F" w:rsidRPr="002D4AD7">
        <w:rPr>
          <w:rtl/>
        </w:rPr>
        <w:t>השורה בכתב לכן הל</w:t>
      </w:r>
      <w:r w:rsidR="006A24AD" w:rsidRPr="002D4AD7">
        <w:rPr>
          <w:rtl/>
        </w:rPr>
        <w:t>"</w:t>
      </w:r>
      <w:r w:rsidR="00F0100F" w:rsidRPr="002D4AD7">
        <w:rPr>
          <w:rtl/>
        </w:rPr>
        <w:t>ל פעם שניה סתומה</w:t>
      </w:r>
      <w:r w:rsidR="006A24AD" w:rsidRPr="002D4AD7">
        <w:rPr>
          <w:rtl/>
        </w:rPr>
        <w:t>,</w:t>
      </w:r>
      <w:r w:rsidR="00F0100F" w:rsidRPr="002D4AD7">
        <w:rPr>
          <w:rtl/>
        </w:rPr>
        <w:t xml:space="preserve"> אלא ע</w:t>
      </w:r>
      <w:r w:rsidR="006A24AD" w:rsidRPr="002D4AD7">
        <w:rPr>
          <w:rtl/>
        </w:rPr>
        <w:t>"</w:t>
      </w:r>
      <w:r w:rsidR="00F0100F" w:rsidRPr="002D4AD7">
        <w:rPr>
          <w:rtl/>
        </w:rPr>
        <w:t>כ ר</w:t>
      </w:r>
      <w:r w:rsidR="006A24AD" w:rsidRPr="002D4AD7">
        <w:rPr>
          <w:rtl/>
        </w:rPr>
        <w:t>"</w:t>
      </w:r>
      <w:r w:rsidR="00F0100F" w:rsidRPr="002D4AD7">
        <w:rPr>
          <w:rtl/>
        </w:rPr>
        <w:t>ל</w:t>
      </w:r>
      <w:r w:rsidR="006A24AD" w:rsidRPr="002D4AD7">
        <w:rPr>
          <w:rtl/>
        </w:rPr>
        <w:t xml:space="preserve"> </w:t>
      </w:r>
      <w:r w:rsidR="00F0100F" w:rsidRPr="002D4AD7">
        <w:rPr>
          <w:rtl/>
        </w:rPr>
        <w:t>או וא</w:t>
      </w:r>
      <w:r w:rsidR="006A24AD" w:rsidRPr="002D4AD7">
        <w:rPr>
          <w:rtl/>
        </w:rPr>
        <w:t>"</w:t>
      </w:r>
      <w:r w:rsidR="00F0100F" w:rsidRPr="002D4AD7">
        <w:rPr>
          <w:rtl/>
        </w:rPr>
        <w:t>כ ש</w:t>
      </w:r>
      <w:r w:rsidR="006A24AD" w:rsidRPr="002D4AD7">
        <w:rPr>
          <w:rtl/>
        </w:rPr>
        <w:t>"</w:t>
      </w:r>
      <w:r w:rsidR="00F0100F" w:rsidRPr="002D4AD7">
        <w:rPr>
          <w:rtl/>
        </w:rPr>
        <w:t>מ דבא לפרש מילתיה דרב באופן אחר ממאי</w:t>
      </w:r>
      <w:r w:rsidR="006A24AD" w:rsidRPr="002D4AD7">
        <w:rPr>
          <w:rtl/>
        </w:rPr>
        <w:t xml:space="preserve"> </w:t>
      </w:r>
      <w:r w:rsidR="00F0100F" w:rsidRPr="002D4AD7">
        <w:rPr>
          <w:rtl/>
        </w:rPr>
        <w:t>דס"ד מעיקרא וע"כ הקשו בסוף ואע"ג</w:t>
      </w:r>
      <w:r w:rsidR="006A24AD" w:rsidRPr="002D4AD7">
        <w:rPr>
          <w:rtl/>
        </w:rPr>
        <w:t>,</w:t>
      </w:r>
      <w:r w:rsidR="00F0100F" w:rsidRPr="002D4AD7">
        <w:rPr>
          <w:rtl/>
        </w:rPr>
        <w:t xml:space="preserve"> ולפ</w:t>
      </w:r>
      <w:r w:rsidR="006A24AD" w:rsidRPr="002D4AD7">
        <w:rPr>
          <w:rtl/>
        </w:rPr>
        <w:t>"</w:t>
      </w:r>
      <w:r w:rsidR="00F0100F" w:rsidRPr="002D4AD7">
        <w:rPr>
          <w:rtl/>
        </w:rPr>
        <w:t>ז ש</w:t>
      </w:r>
      <w:r w:rsidR="006A24AD" w:rsidRPr="002D4AD7">
        <w:rPr>
          <w:rtl/>
        </w:rPr>
        <w:t>"</w:t>
      </w:r>
      <w:r w:rsidR="00F0100F" w:rsidRPr="002D4AD7">
        <w:rPr>
          <w:rtl/>
        </w:rPr>
        <w:t>מ דס</w:t>
      </w:r>
      <w:r w:rsidR="006A24AD" w:rsidRPr="002D4AD7">
        <w:rPr>
          <w:rtl/>
        </w:rPr>
        <w:t>"</w:t>
      </w:r>
      <w:r w:rsidR="00F0100F" w:rsidRPr="002D4AD7">
        <w:rPr>
          <w:rtl/>
        </w:rPr>
        <w:t>ד</w:t>
      </w:r>
      <w:r w:rsidR="006A24AD" w:rsidRPr="002D4AD7">
        <w:rPr>
          <w:rtl/>
        </w:rPr>
        <w:t xml:space="preserve"> </w:t>
      </w:r>
      <w:r w:rsidR="00F0100F" w:rsidRPr="002D4AD7">
        <w:rPr>
          <w:rtl/>
        </w:rPr>
        <w:t>דסתומה תהא פסולה א</w:t>
      </w:r>
      <w:r w:rsidR="006A24AD" w:rsidRPr="002D4AD7">
        <w:rPr>
          <w:rtl/>
        </w:rPr>
        <w:t>"</w:t>
      </w:r>
      <w:r w:rsidR="00F0100F" w:rsidRPr="002D4AD7">
        <w:rPr>
          <w:rtl/>
        </w:rPr>
        <w:t>כ לפי מאי דמתרץ נעליה חד דרגא</w:t>
      </w:r>
      <w:r w:rsidR="006A24AD" w:rsidRPr="002D4AD7">
        <w:rPr>
          <w:rtl/>
        </w:rPr>
        <w:t xml:space="preserve"> </w:t>
      </w:r>
      <w:r w:rsidR="00F0100F" w:rsidRPr="002D4AD7">
        <w:rPr>
          <w:rtl/>
        </w:rPr>
        <w:t>למישריה בדיעבד ומ</w:t>
      </w:r>
      <w:r w:rsidR="006A24AD" w:rsidRPr="002D4AD7">
        <w:rPr>
          <w:rtl/>
        </w:rPr>
        <w:t>"</w:t>
      </w:r>
      <w:r w:rsidR="00F0100F" w:rsidRPr="002D4AD7">
        <w:rPr>
          <w:rtl/>
        </w:rPr>
        <w:t>מ לכתחלה טפי עדיף בפתוחה יש</w:t>
      </w:r>
      <w:r w:rsidR="006A24AD" w:rsidRPr="002D4AD7">
        <w:rPr>
          <w:rtl/>
        </w:rPr>
        <w:t xml:space="preserve"> </w:t>
      </w:r>
      <w:r w:rsidR="00F0100F" w:rsidRPr="002D4AD7">
        <w:rPr>
          <w:rtl/>
        </w:rPr>
        <w:t>לדחות דלהכי קאמר רבא לפרש מילתא דרב משום דהוה</w:t>
      </w:r>
      <w:r w:rsidR="006A24AD" w:rsidRPr="002D4AD7">
        <w:rPr>
          <w:rtl/>
        </w:rPr>
        <w:t xml:space="preserve"> </w:t>
      </w:r>
      <w:r w:rsidR="00F0100F" w:rsidRPr="002D4AD7">
        <w:rPr>
          <w:rtl/>
        </w:rPr>
        <w:t>ק</w:t>
      </w:r>
      <w:r w:rsidR="006A24AD" w:rsidRPr="002D4AD7">
        <w:rPr>
          <w:rtl/>
        </w:rPr>
        <w:t>"</w:t>
      </w:r>
      <w:r w:rsidR="00F0100F" w:rsidRPr="002D4AD7">
        <w:rPr>
          <w:rtl/>
        </w:rPr>
        <w:t>ל מאי קמ"ל בהאי ומאי עניינא לכאן</w:t>
      </w:r>
      <w:r w:rsidR="006A24AD" w:rsidRPr="002D4AD7">
        <w:rPr>
          <w:rtl/>
        </w:rPr>
        <w:t>.</w:t>
      </w:r>
      <w:r w:rsidR="00F0100F" w:rsidRPr="002D4AD7">
        <w:rPr>
          <w:rtl/>
        </w:rPr>
        <w:t xml:space="preserve"> בשלמא אי הוי</w:t>
      </w:r>
      <w:r w:rsidR="006A24AD" w:rsidRPr="002D4AD7">
        <w:rPr>
          <w:rtl/>
        </w:rPr>
        <w:t xml:space="preserve"> </w:t>
      </w:r>
      <w:r w:rsidR="00F0100F" w:rsidRPr="002D4AD7">
        <w:rPr>
          <w:rtl/>
        </w:rPr>
        <w:t>הפירוש דמסיים באמצע השיטה ומסיים באמצע השיטה</w:t>
      </w:r>
      <w:r w:rsidR="006A24AD" w:rsidRPr="002D4AD7">
        <w:rPr>
          <w:rtl/>
        </w:rPr>
        <w:t xml:space="preserve"> </w:t>
      </w:r>
      <w:r w:rsidR="00F0100F" w:rsidRPr="002D4AD7">
        <w:rPr>
          <w:rtl/>
        </w:rPr>
        <w:t>שתחתיה ניחא דקמ"ל דסתומה כי האי מודו כ</w:t>
      </w:r>
      <w:r w:rsidR="006A24AD" w:rsidRPr="002D4AD7">
        <w:rPr>
          <w:rtl/>
        </w:rPr>
        <w:t>"</w:t>
      </w:r>
      <w:r w:rsidR="00F0100F" w:rsidRPr="002D4AD7">
        <w:rPr>
          <w:rtl/>
        </w:rPr>
        <w:t>ע דיוצאים</w:t>
      </w:r>
      <w:r w:rsidR="006A24AD" w:rsidRPr="002D4AD7">
        <w:rPr>
          <w:rtl/>
        </w:rPr>
        <w:t xml:space="preserve"> </w:t>
      </w:r>
      <w:r w:rsidR="00F0100F" w:rsidRPr="002D4AD7">
        <w:rPr>
          <w:rtl/>
        </w:rPr>
        <w:t>בה דמיקרי סתומה אף למ"ד בעינן סתומה ומיקרי פתוחה</w:t>
      </w:r>
      <w:r w:rsidR="006A24AD" w:rsidRPr="002D4AD7">
        <w:rPr>
          <w:rtl/>
        </w:rPr>
        <w:t xml:space="preserve"> </w:t>
      </w:r>
      <w:r w:rsidR="00F0100F" w:rsidRPr="002D4AD7">
        <w:rPr>
          <w:rtl/>
        </w:rPr>
        <w:t>למ</w:t>
      </w:r>
      <w:r w:rsidR="006A24AD" w:rsidRPr="002D4AD7">
        <w:rPr>
          <w:rtl/>
        </w:rPr>
        <w:t>"</w:t>
      </w:r>
      <w:r w:rsidR="00F0100F" w:rsidRPr="002D4AD7">
        <w:rPr>
          <w:rtl/>
        </w:rPr>
        <w:t>ד בעינן פתוחות לפי מה דס</w:t>
      </w:r>
      <w:r w:rsidR="006A24AD" w:rsidRPr="002D4AD7">
        <w:rPr>
          <w:rtl/>
        </w:rPr>
        <w:t>"</w:t>
      </w:r>
      <w:r w:rsidR="00F0100F" w:rsidRPr="002D4AD7">
        <w:rPr>
          <w:rtl/>
        </w:rPr>
        <w:t>ד דהתוס' מטעם דלא גרע,</w:t>
      </w:r>
      <w:r w:rsidR="006A24AD" w:rsidRPr="002D4AD7">
        <w:rPr>
          <w:rtl/>
        </w:rPr>
        <w:t xml:space="preserve"> </w:t>
      </w:r>
      <w:r w:rsidR="00F0100F" w:rsidRPr="002D4AD7">
        <w:rPr>
          <w:rtl/>
        </w:rPr>
        <w:t>אבל לפי מה דפירש הוא סתומות גמור א</w:t>
      </w:r>
      <w:r w:rsidR="006A24AD" w:rsidRPr="002D4AD7">
        <w:rPr>
          <w:rtl/>
        </w:rPr>
        <w:t>"</w:t>
      </w:r>
      <w:r w:rsidR="00F0100F" w:rsidRPr="002D4AD7">
        <w:rPr>
          <w:rtl/>
        </w:rPr>
        <w:t>כ הל</w:t>
      </w:r>
      <w:r w:rsidR="006A24AD" w:rsidRPr="002D4AD7">
        <w:rPr>
          <w:rtl/>
        </w:rPr>
        <w:t>"</w:t>
      </w:r>
      <w:r w:rsidR="00F0100F" w:rsidRPr="002D4AD7">
        <w:rPr>
          <w:rtl/>
        </w:rPr>
        <w:t>ל לעיל</w:t>
      </w:r>
      <w:r w:rsidR="006A24AD" w:rsidRPr="002D4AD7">
        <w:rPr>
          <w:rtl/>
        </w:rPr>
        <w:t xml:space="preserve"> </w:t>
      </w:r>
      <w:r w:rsidR="00F0100F" w:rsidRPr="002D4AD7">
        <w:rPr>
          <w:rtl/>
        </w:rPr>
        <w:t>אחת סתומה</w:t>
      </w:r>
      <w:r w:rsidR="006A24AD" w:rsidRPr="002D4AD7">
        <w:rPr>
          <w:rtl/>
        </w:rPr>
        <w:t>,</w:t>
      </w:r>
      <w:r w:rsidR="00F0100F" w:rsidRPr="002D4AD7">
        <w:rPr>
          <w:rtl/>
        </w:rPr>
        <w:t xml:space="preserve"> לכן ע</w:t>
      </w:r>
      <w:r w:rsidR="006A24AD" w:rsidRPr="002D4AD7">
        <w:rPr>
          <w:rtl/>
        </w:rPr>
        <w:t>"</w:t>
      </w:r>
      <w:r w:rsidR="00F0100F" w:rsidRPr="002D4AD7">
        <w:rPr>
          <w:rtl/>
        </w:rPr>
        <w:t>כ צ</w:t>
      </w:r>
      <w:r w:rsidR="006A24AD" w:rsidRPr="002D4AD7">
        <w:rPr>
          <w:rtl/>
        </w:rPr>
        <w:t>"</w:t>
      </w:r>
      <w:r w:rsidR="00F0100F" w:rsidRPr="002D4AD7">
        <w:rPr>
          <w:rtl/>
        </w:rPr>
        <w:t>ל דבא לפרש מילתא דרב דר</w:t>
      </w:r>
      <w:r w:rsidR="006A24AD" w:rsidRPr="002D4AD7">
        <w:rPr>
          <w:rtl/>
        </w:rPr>
        <w:t>"</w:t>
      </w:r>
      <w:r w:rsidR="00F0100F" w:rsidRPr="002D4AD7">
        <w:rPr>
          <w:rtl/>
        </w:rPr>
        <w:t>ל</w:t>
      </w:r>
      <w:r w:rsidR="006A24AD" w:rsidRPr="002D4AD7">
        <w:rPr>
          <w:rtl/>
        </w:rPr>
        <w:t xml:space="preserve"> </w:t>
      </w:r>
      <w:r w:rsidR="00F0100F" w:rsidRPr="002D4AD7">
        <w:rPr>
          <w:rtl/>
        </w:rPr>
        <w:t>אף פתוחות</w:t>
      </w:r>
      <w:r w:rsidR="006A24AD" w:rsidRPr="002D4AD7">
        <w:rPr>
          <w:rtl/>
        </w:rPr>
        <w:t>.</w:t>
      </w:r>
      <w:r w:rsidR="00F0100F" w:rsidRPr="002D4AD7">
        <w:rPr>
          <w:rtl/>
        </w:rPr>
        <w:t xml:space="preserve"> ואי איכא למידק מתוס' מהא איכא למידק</w:t>
      </w:r>
      <w:r w:rsidR="006A24AD" w:rsidRPr="002D4AD7">
        <w:rPr>
          <w:rtl/>
        </w:rPr>
        <w:t xml:space="preserve"> </w:t>
      </w:r>
      <w:r w:rsidR="00F0100F" w:rsidRPr="002D4AD7">
        <w:rPr>
          <w:rtl/>
        </w:rPr>
        <w:t>דכתבו וז"ל אע"ג דבעלמא מיקרי סתומה כה"ג ר"ל א</w:t>
      </w:r>
      <w:r w:rsidR="006A24AD" w:rsidRPr="002D4AD7">
        <w:rPr>
          <w:rtl/>
        </w:rPr>
        <w:t>"</w:t>
      </w:r>
      <w:r w:rsidR="00F0100F" w:rsidRPr="002D4AD7">
        <w:rPr>
          <w:rtl/>
        </w:rPr>
        <w:t>כ</w:t>
      </w:r>
      <w:r w:rsidR="006A24AD" w:rsidRPr="002D4AD7">
        <w:rPr>
          <w:rtl/>
        </w:rPr>
        <w:t xml:space="preserve"> </w:t>
      </w:r>
      <w:r w:rsidR="00F0100F" w:rsidRPr="002D4AD7">
        <w:rPr>
          <w:rtl/>
        </w:rPr>
        <w:t>ה</w:t>
      </w:r>
      <w:r w:rsidR="006A24AD" w:rsidRPr="002D4AD7">
        <w:rPr>
          <w:rtl/>
        </w:rPr>
        <w:t>"</w:t>
      </w:r>
      <w:r w:rsidR="00F0100F" w:rsidRPr="002D4AD7">
        <w:rPr>
          <w:rtl/>
        </w:rPr>
        <w:t>ל למיפסל משום פתוחה לא יעשה סתומה ומשני לא</w:t>
      </w:r>
      <w:r w:rsidR="006A24AD" w:rsidRPr="002D4AD7">
        <w:rPr>
          <w:rtl/>
        </w:rPr>
        <w:t xml:space="preserve"> </w:t>
      </w:r>
      <w:r w:rsidR="00F0100F" w:rsidRPr="002D4AD7">
        <w:rPr>
          <w:rtl/>
        </w:rPr>
        <w:t>חיישינן גבי מזוזה כיון דטעם משום דאין זה מקומו כו'</w:t>
      </w:r>
      <w:r w:rsidR="006A24AD" w:rsidRPr="002D4AD7">
        <w:rPr>
          <w:rtl/>
        </w:rPr>
        <w:t xml:space="preserve"> </w:t>
      </w:r>
      <w:r w:rsidR="00F0100F" w:rsidRPr="002D4AD7">
        <w:rPr>
          <w:rtl/>
        </w:rPr>
        <w:t>כלומר שאין הפתוחה במזוזה משום צורת הפתח אלא משום</w:t>
      </w:r>
      <w:r w:rsidR="006A24AD" w:rsidRPr="002D4AD7">
        <w:rPr>
          <w:rtl/>
        </w:rPr>
        <w:t xml:space="preserve"> </w:t>
      </w:r>
      <w:r w:rsidR="00F0100F" w:rsidRPr="002D4AD7">
        <w:rPr>
          <w:rtl/>
        </w:rPr>
        <w:t>דאין זה מקומו אין פוסל ומדס</w:t>
      </w:r>
      <w:r w:rsidR="006A24AD" w:rsidRPr="002D4AD7">
        <w:rPr>
          <w:rtl/>
        </w:rPr>
        <w:t>"</w:t>
      </w:r>
      <w:r w:rsidR="00F0100F" w:rsidRPr="002D4AD7">
        <w:rPr>
          <w:rtl/>
        </w:rPr>
        <w:t>ד למיפסל ש"מ דס"ל מצוה</w:t>
      </w:r>
      <w:r w:rsidR="006A24AD" w:rsidRPr="002D4AD7">
        <w:rPr>
          <w:rtl/>
        </w:rPr>
        <w:t xml:space="preserve"> </w:t>
      </w:r>
      <w:r w:rsidR="00F0100F" w:rsidRPr="002D4AD7">
        <w:rPr>
          <w:rtl/>
        </w:rPr>
        <w:t>מן המובחר וזה אי אפשר מדכתב הרא</w:t>
      </w:r>
      <w:r w:rsidR="006A24AD" w:rsidRPr="002D4AD7">
        <w:rPr>
          <w:rtl/>
        </w:rPr>
        <w:t>"</w:t>
      </w:r>
      <w:r w:rsidR="00F0100F" w:rsidRPr="002D4AD7">
        <w:rPr>
          <w:rtl/>
        </w:rPr>
        <w:t>ש דפסק רב כמ</w:t>
      </w:r>
      <w:r w:rsidR="006A24AD" w:rsidRPr="002D4AD7">
        <w:rPr>
          <w:rtl/>
        </w:rPr>
        <w:t>"</w:t>
      </w:r>
      <w:r w:rsidR="00F0100F" w:rsidRPr="002D4AD7">
        <w:rPr>
          <w:rtl/>
        </w:rPr>
        <w:t>ד</w:t>
      </w:r>
      <w:r w:rsidR="006A24AD" w:rsidRPr="002D4AD7">
        <w:rPr>
          <w:rtl/>
        </w:rPr>
        <w:t xml:space="preserve"> </w:t>
      </w:r>
      <w:r w:rsidR="00F0100F" w:rsidRPr="002D4AD7">
        <w:rPr>
          <w:rtl/>
        </w:rPr>
        <w:t>אף פתוחה ש"מ דס</w:t>
      </w:r>
      <w:r w:rsidR="006A24AD" w:rsidRPr="002D4AD7">
        <w:rPr>
          <w:rtl/>
        </w:rPr>
        <w:t>"</w:t>
      </w:r>
      <w:r w:rsidR="00F0100F" w:rsidRPr="002D4AD7">
        <w:rPr>
          <w:rtl/>
        </w:rPr>
        <w:t>ל דהתוס' ס</w:t>
      </w:r>
      <w:r w:rsidR="006A24AD" w:rsidRPr="002D4AD7">
        <w:rPr>
          <w:rtl/>
        </w:rPr>
        <w:t>"</w:t>
      </w:r>
      <w:r w:rsidR="00F0100F" w:rsidRPr="002D4AD7">
        <w:rPr>
          <w:rtl/>
        </w:rPr>
        <w:t>ל מצוה בסתומות</w:t>
      </w:r>
      <w:r w:rsidR="006A24AD" w:rsidRPr="002D4AD7">
        <w:rPr>
          <w:rtl/>
        </w:rPr>
        <w:t>,</w:t>
      </w:r>
      <w:r w:rsidR="00F0100F" w:rsidRPr="002D4AD7">
        <w:rPr>
          <w:rtl/>
        </w:rPr>
        <w:t xml:space="preserve"> וכדי</w:t>
      </w:r>
      <w:r w:rsidR="006A24AD" w:rsidRPr="002D4AD7">
        <w:rPr>
          <w:rtl/>
        </w:rPr>
        <w:t xml:space="preserve"> </w:t>
      </w:r>
      <w:r w:rsidR="00F0100F" w:rsidRPr="002D4AD7">
        <w:rPr>
          <w:rtl/>
        </w:rPr>
        <w:t>לתרצם נאמר דה"ק אע"ג דס</w:t>
      </w:r>
      <w:r w:rsidR="006A24AD" w:rsidRPr="002D4AD7">
        <w:rPr>
          <w:rtl/>
        </w:rPr>
        <w:t>"</w:t>
      </w:r>
      <w:r w:rsidR="00F0100F" w:rsidRPr="002D4AD7">
        <w:rPr>
          <w:rtl/>
        </w:rPr>
        <w:t>ל גם תפילין מצוה בפתוחה</w:t>
      </w:r>
      <w:r w:rsidR="006A24AD" w:rsidRPr="002D4AD7">
        <w:rPr>
          <w:rtl/>
        </w:rPr>
        <w:t xml:space="preserve"> </w:t>
      </w:r>
      <w:r w:rsidR="00F0100F" w:rsidRPr="002D4AD7">
        <w:rPr>
          <w:rtl/>
        </w:rPr>
        <w:t>וכה</w:t>
      </w:r>
      <w:r w:rsidR="006A24AD" w:rsidRPr="002D4AD7">
        <w:rPr>
          <w:rtl/>
        </w:rPr>
        <w:t>"</w:t>
      </w:r>
      <w:r w:rsidR="00F0100F" w:rsidRPr="002D4AD7">
        <w:rPr>
          <w:rtl/>
        </w:rPr>
        <w:t>ג מיקרי סתומה ופסלינן וא</w:t>
      </w:r>
      <w:r w:rsidR="006A24AD" w:rsidRPr="002D4AD7">
        <w:rPr>
          <w:rtl/>
        </w:rPr>
        <w:t>"</w:t>
      </w:r>
      <w:r w:rsidR="00F0100F" w:rsidRPr="002D4AD7">
        <w:rPr>
          <w:rtl/>
        </w:rPr>
        <w:t>כ במזוזה לא ה"ל למעבד</w:t>
      </w:r>
      <w:r w:rsidR="006A24AD" w:rsidRPr="002D4AD7">
        <w:rPr>
          <w:rtl/>
        </w:rPr>
        <w:t xml:space="preserve"> </w:t>
      </w:r>
      <w:r w:rsidR="00F0100F" w:rsidRPr="002D4AD7">
        <w:rPr>
          <w:rtl/>
        </w:rPr>
        <w:t>סתומה לכתחלה וזה אמרו ואע</w:t>
      </w:r>
      <w:r w:rsidR="006A24AD" w:rsidRPr="002D4AD7">
        <w:rPr>
          <w:rtl/>
        </w:rPr>
        <w:t>"</w:t>
      </w:r>
      <w:r w:rsidR="00F0100F" w:rsidRPr="002D4AD7">
        <w:rPr>
          <w:rtl/>
        </w:rPr>
        <w:t>ג דבעלמא מיקרי סתומה</w:t>
      </w:r>
      <w:r w:rsidR="006A24AD" w:rsidRPr="002D4AD7">
        <w:rPr>
          <w:rtl/>
        </w:rPr>
        <w:t xml:space="preserve"> </w:t>
      </w:r>
      <w:r w:rsidR="00F0100F" w:rsidRPr="002D4AD7">
        <w:rPr>
          <w:rtl/>
        </w:rPr>
        <w:t>כה</w:t>
      </w:r>
      <w:r w:rsidR="006A24AD" w:rsidRPr="002D4AD7">
        <w:rPr>
          <w:rtl/>
        </w:rPr>
        <w:t>"</w:t>
      </w:r>
      <w:r w:rsidR="00F0100F" w:rsidRPr="002D4AD7">
        <w:rPr>
          <w:rtl/>
        </w:rPr>
        <w:t>ג בפרשה זו עצמה</w:t>
      </w:r>
      <w:r w:rsidR="006A24AD" w:rsidRPr="002D4AD7">
        <w:rPr>
          <w:rtl/>
        </w:rPr>
        <w:t>.</w:t>
      </w:r>
      <w:r w:rsidR="00F0100F" w:rsidRPr="002D4AD7">
        <w:rPr>
          <w:rtl/>
        </w:rPr>
        <w:t xml:space="preserve"> ומשני לא חיישינן גבי מזוזה דכיון</w:t>
      </w:r>
      <w:r w:rsidR="006A24AD" w:rsidRPr="002D4AD7">
        <w:rPr>
          <w:rtl/>
        </w:rPr>
        <w:t xml:space="preserve"> </w:t>
      </w:r>
      <w:r w:rsidR="00F0100F" w:rsidRPr="002D4AD7">
        <w:rPr>
          <w:rtl/>
        </w:rPr>
        <w:t>דטעמא דשרינן למעבד פתוחות הוא משום דאין זה מקומו</w:t>
      </w:r>
      <w:r w:rsidR="006A24AD" w:rsidRPr="002D4AD7">
        <w:rPr>
          <w:rtl/>
        </w:rPr>
        <w:t xml:space="preserve"> </w:t>
      </w:r>
      <w:r w:rsidR="00F0100F" w:rsidRPr="002D4AD7">
        <w:rPr>
          <w:rtl/>
        </w:rPr>
        <w:t>ובלאו הכי הוה אסרינן וגבי תפילין דוקא גזרינן למעבד</w:t>
      </w:r>
      <w:r w:rsidR="006A24AD" w:rsidRPr="002D4AD7">
        <w:rPr>
          <w:rtl/>
        </w:rPr>
        <w:t xml:space="preserve"> </w:t>
      </w:r>
      <w:r w:rsidR="00F0100F" w:rsidRPr="002D4AD7">
        <w:rPr>
          <w:rtl/>
        </w:rPr>
        <w:t xml:space="preserve">פתוחה כיון דליכא קפידא </w:t>
      </w:r>
      <w:r w:rsidR="00F0100F" w:rsidRPr="002D4AD7">
        <w:rPr>
          <w:rtl/>
        </w:rPr>
        <w:lastRenderedPageBreak/>
        <w:t>אטו אחריני</w:t>
      </w:r>
      <w:r w:rsidR="006A24AD" w:rsidRPr="002D4AD7">
        <w:rPr>
          <w:rtl/>
        </w:rPr>
        <w:t>,</w:t>
      </w:r>
      <w:r w:rsidR="00F0100F" w:rsidRPr="002D4AD7">
        <w:rPr>
          <w:rtl/>
        </w:rPr>
        <w:t xml:space="preserve"> משא</w:t>
      </w:r>
      <w:r w:rsidR="006A24AD" w:rsidRPr="002D4AD7">
        <w:rPr>
          <w:rtl/>
        </w:rPr>
        <w:t>"</w:t>
      </w:r>
      <w:r w:rsidR="00F0100F" w:rsidRPr="002D4AD7">
        <w:rPr>
          <w:rtl/>
        </w:rPr>
        <w:t>כ במזוזה</w:t>
      </w:r>
      <w:r w:rsidR="006A24AD" w:rsidRPr="002D4AD7">
        <w:rPr>
          <w:rtl/>
        </w:rPr>
        <w:t xml:space="preserve">. </w:t>
      </w:r>
      <w:r w:rsidR="00F0100F" w:rsidRPr="002D4AD7">
        <w:rPr>
          <w:rtl/>
        </w:rPr>
        <w:t>והשתא א</w:t>
      </w:r>
      <w:r w:rsidR="006A24AD" w:rsidRPr="002D4AD7">
        <w:rPr>
          <w:rtl/>
        </w:rPr>
        <w:t>"</w:t>
      </w:r>
      <w:r w:rsidR="00F0100F" w:rsidRPr="002D4AD7">
        <w:rPr>
          <w:rtl/>
        </w:rPr>
        <w:t>ש מדויק דאמר לא חיישינן גבי מזוזה דלא הל"ל</w:t>
      </w:r>
      <w:r w:rsidR="006A24AD" w:rsidRPr="002D4AD7">
        <w:rPr>
          <w:rtl/>
        </w:rPr>
        <w:t xml:space="preserve"> </w:t>
      </w:r>
      <w:r w:rsidR="00F0100F" w:rsidRPr="002D4AD7">
        <w:rPr>
          <w:rtl/>
        </w:rPr>
        <w:t>גבי מזוזה רק לא חיישינן הכא דהא במזוזה קיימינן אלא</w:t>
      </w:r>
      <w:r w:rsidR="006A24AD" w:rsidRPr="002D4AD7">
        <w:rPr>
          <w:rtl/>
        </w:rPr>
        <w:t xml:space="preserve"> </w:t>
      </w:r>
      <w:r w:rsidR="00F0100F" w:rsidRPr="002D4AD7">
        <w:rPr>
          <w:rtl/>
        </w:rPr>
        <w:t>לדקדק גבי מזוזה הוא דלא חיישינן אבל גבי תפילין חיישינן</w:t>
      </w:r>
      <w:r w:rsidR="006A24AD" w:rsidRPr="002D4AD7">
        <w:rPr>
          <w:rtl/>
        </w:rPr>
        <w:t xml:space="preserve"> </w:t>
      </w:r>
      <w:r w:rsidR="00F0100F" w:rsidRPr="002D4AD7">
        <w:rPr>
          <w:rtl/>
        </w:rPr>
        <w:t>ש</w:t>
      </w:r>
      <w:r w:rsidR="006A24AD" w:rsidRPr="002D4AD7">
        <w:rPr>
          <w:rtl/>
        </w:rPr>
        <w:t>"</w:t>
      </w:r>
      <w:r w:rsidR="00F0100F" w:rsidRPr="002D4AD7">
        <w:rPr>
          <w:rtl/>
        </w:rPr>
        <w:t>מ דבתפילין מצוה בפתוחות</w:t>
      </w:r>
      <w:r w:rsidR="006A24AD" w:rsidRPr="002D4AD7">
        <w:rPr>
          <w:rtl/>
        </w:rPr>
        <w:t>.</w:t>
      </w:r>
      <w:r w:rsidR="00F0100F" w:rsidRPr="002D4AD7">
        <w:rPr>
          <w:rtl/>
        </w:rPr>
        <w:t xml:space="preserve"> יש לדחות דהתום אליבא</w:t>
      </w:r>
      <w:r w:rsidR="006A24AD" w:rsidRPr="002D4AD7">
        <w:rPr>
          <w:rtl/>
        </w:rPr>
        <w:t xml:space="preserve"> </w:t>
      </w:r>
      <w:r w:rsidR="00F0100F" w:rsidRPr="002D4AD7">
        <w:rPr>
          <w:rtl/>
        </w:rPr>
        <w:t>דר</w:t>
      </w:r>
      <w:r w:rsidR="006A24AD" w:rsidRPr="002D4AD7">
        <w:rPr>
          <w:rtl/>
        </w:rPr>
        <w:t>"</w:t>
      </w:r>
      <w:r w:rsidR="00F0100F" w:rsidRPr="002D4AD7">
        <w:rPr>
          <w:rtl/>
        </w:rPr>
        <w:t>ת כתבו הכי דלדידיה פרשת והיה כתובה קודם שמע</w:t>
      </w:r>
      <w:r w:rsidR="006A24AD" w:rsidRPr="002D4AD7">
        <w:rPr>
          <w:rtl/>
        </w:rPr>
        <w:t xml:space="preserve"> </w:t>
      </w:r>
      <w:r w:rsidR="00F0100F" w:rsidRPr="002D4AD7">
        <w:rPr>
          <w:rtl/>
        </w:rPr>
        <w:t>בשל יד על קלף אחד וכן מנחינן בבתים בשל ראש מעתה</w:t>
      </w:r>
      <w:r w:rsidR="006A24AD" w:rsidRPr="002D4AD7">
        <w:rPr>
          <w:rtl/>
        </w:rPr>
        <w:t xml:space="preserve"> </w:t>
      </w:r>
      <w:r w:rsidR="00F0100F" w:rsidRPr="002D4AD7">
        <w:rPr>
          <w:rtl/>
        </w:rPr>
        <w:t>נתבטלה הסתומה דמסוף שמע המורה על והיה דלהוי</w:t>
      </w:r>
      <w:r w:rsidR="006A24AD" w:rsidRPr="002D4AD7">
        <w:rPr>
          <w:rtl/>
        </w:rPr>
        <w:t xml:space="preserve"> </w:t>
      </w:r>
      <w:r w:rsidR="00F0100F" w:rsidRPr="002D4AD7">
        <w:rPr>
          <w:rtl/>
        </w:rPr>
        <w:t>סתומה ומאחר דקודמת לה ועוד דהפתוחות דבסוף והיה</w:t>
      </w:r>
      <w:r w:rsidR="006A24AD" w:rsidRPr="002D4AD7">
        <w:rPr>
          <w:rtl/>
        </w:rPr>
        <w:t xml:space="preserve"> </w:t>
      </w:r>
      <w:r w:rsidR="00F0100F" w:rsidRPr="002D4AD7">
        <w:rPr>
          <w:rtl/>
        </w:rPr>
        <w:t>כי יביאך מורה עליה דלהוי סתומה</w:t>
      </w:r>
      <w:r w:rsidR="006A24AD" w:rsidRPr="002D4AD7">
        <w:rPr>
          <w:rtl/>
        </w:rPr>
        <w:t>,</w:t>
      </w:r>
      <w:r w:rsidR="00F0100F" w:rsidRPr="002D4AD7">
        <w:rPr>
          <w:rtl/>
        </w:rPr>
        <w:t xml:space="preserve"> לכן ע"כ צ</w:t>
      </w:r>
      <w:r w:rsidR="006A24AD" w:rsidRPr="002D4AD7">
        <w:rPr>
          <w:rtl/>
        </w:rPr>
        <w:t>"</w:t>
      </w:r>
      <w:r w:rsidR="00F0100F" w:rsidRPr="002D4AD7">
        <w:rPr>
          <w:rtl/>
        </w:rPr>
        <w:t>ל דס</w:t>
      </w:r>
      <w:r w:rsidR="006A24AD" w:rsidRPr="002D4AD7">
        <w:rPr>
          <w:rtl/>
        </w:rPr>
        <w:t>"</w:t>
      </w:r>
      <w:r w:rsidR="00F0100F" w:rsidRPr="002D4AD7">
        <w:rPr>
          <w:rtl/>
        </w:rPr>
        <w:t>ל</w:t>
      </w:r>
      <w:r w:rsidR="006A24AD" w:rsidRPr="002D4AD7">
        <w:rPr>
          <w:rtl/>
        </w:rPr>
        <w:t xml:space="preserve"> </w:t>
      </w:r>
      <w:r w:rsidR="00F0100F" w:rsidRPr="002D4AD7">
        <w:rPr>
          <w:rtl/>
        </w:rPr>
        <w:t>דיש לעשות פתוחות אבל לדידן דס</w:t>
      </w:r>
      <w:r w:rsidR="006A24AD" w:rsidRPr="002D4AD7">
        <w:rPr>
          <w:rtl/>
        </w:rPr>
        <w:t>"</w:t>
      </w:r>
      <w:r w:rsidR="00F0100F" w:rsidRPr="002D4AD7">
        <w:rPr>
          <w:rtl/>
        </w:rPr>
        <w:t>ל כרש</w:t>
      </w:r>
      <w:r w:rsidR="006A24AD" w:rsidRPr="002D4AD7">
        <w:rPr>
          <w:rtl/>
        </w:rPr>
        <w:t>"</w:t>
      </w:r>
      <w:r w:rsidR="00F0100F" w:rsidRPr="002D4AD7">
        <w:rPr>
          <w:rtl/>
        </w:rPr>
        <w:t>י לא וק</w:t>
      </w:r>
      <w:r w:rsidR="006A24AD" w:rsidRPr="002D4AD7">
        <w:rPr>
          <w:rtl/>
        </w:rPr>
        <w:t>"</w:t>
      </w:r>
      <w:r w:rsidR="00F0100F" w:rsidRPr="002D4AD7">
        <w:rPr>
          <w:rtl/>
        </w:rPr>
        <w:t>ל</w:t>
      </w:r>
      <w:r w:rsidR="006A24AD" w:rsidRPr="002D4AD7">
        <w:rPr>
          <w:rtl/>
        </w:rPr>
        <w:t>.</w:t>
      </w:r>
      <w:r w:rsidR="00F0100F" w:rsidRPr="002D4AD7">
        <w:rPr>
          <w:rtl/>
        </w:rPr>
        <w:t xml:space="preserve"> ומה</w:t>
      </w:r>
      <w:r w:rsidR="006A24AD" w:rsidRPr="002D4AD7">
        <w:rPr>
          <w:rtl/>
        </w:rPr>
        <w:t xml:space="preserve"> </w:t>
      </w:r>
      <w:r w:rsidR="00F0100F" w:rsidRPr="002D4AD7">
        <w:rPr>
          <w:rtl/>
        </w:rPr>
        <w:t>שכתב וז"ל שידוע שכל האשכנזים נמשכים אחר התוספות</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אמת שכתב מהר"ם מרוטנבורג ז</w:t>
      </w:r>
      <w:r w:rsidR="006A24AD" w:rsidRPr="002D4AD7">
        <w:rPr>
          <w:rtl/>
        </w:rPr>
        <w:t>"</w:t>
      </w:r>
      <w:r w:rsidR="00F0100F" w:rsidRPr="002D4AD7">
        <w:rPr>
          <w:rtl/>
        </w:rPr>
        <w:t>ל שדרכו היה</w:t>
      </w:r>
      <w:r w:rsidR="006A24AD" w:rsidRPr="002D4AD7">
        <w:rPr>
          <w:rtl/>
        </w:rPr>
        <w:t xml:space="preserve"> </w:t>
      </w:r>
      <w:r w:rsidR="00F0100F" w:rsidRPr="002D4AD7">
        <w:rPr>
          <w:rtl/>
        </w:rPr>
        <w:t>לפסוק כהרי"ף ז</w:t>
      </w:r>
      <w:r w:rsidR="006A24AD" w:rsidRPr="002D4AD7">
        <w:rPr>
          <w:rtl/>
        </w:rPr>
        <w:t>"</w:t>
      </w:r>
      <w:r w:rsidR="00F0100F" w:rsidRPr="002D4AD7">
        <w:rPr>
          <w:rtl/>
        </w:rPr>
        <w:t>ל היכא דלא פליגי עליה התוס' מכלל</w:t>
      </w:r>
      <w:r w:rsidR="006A24AD" w:rsidRPr="002D4AD7">
        <w:rPr>
          <w:rtl/>
        </w:rPr>
        <w:t xml:space="preserve"> </w:t>
      </w:r>
      <w:r w:rsidR="00F0100F" w:rsidRPr="002D4AD7">
        <w:rPr>
          <w:rtl/>
        </w:rPr>
        <w:t>דיש לפסוק כתוספות והיינו מטעם דאינהו הוו בקיאים</w:t>
      </w:r>
      <w:r w:rsidR="006A24AD" w:rsidRPr="002D4AD7">
        <w:rPr>
          <w:rtl/>
        </w:rPr>
        <w:t xml:space="preserve"> </w:t>
      </w:r>
      <w:r w:rsidR="00F0100F" w:rsidRPr="002D4AD7">
        <w:rPr>
          <w:rtl/>
        </w:rPr>
        <w:t>בספרים יותר מכל אדם אשר על פני האדמה וכיון דפליגי</w:t>
      </w:r>
      <w:r w:rsidR="006A24AD" w:rsidRPr="002D4AD7">
        <w:rPr>
          <w:rtl/>
        </w:rPr>
        <w:t xml:space="preserve"> </w:t>
      </w:r>
      <w:r w:rsidR="00F0100F" w:rsidRPr="002D4AD7">
        <w:rPr>
          <w:rtl/>
        </w:rPr>
        <w:t>עליו ודאי טעמא רבה אית להו</w:t>
      </w:r>
      <w:r w:rsidR="006A24AD" w:rsidRPr="002D4AD7">
        <w:rPr>
          <w:rtl/>
        </w:rPr>
        <w:t>.</w:t>
      </w:r>
      <w:r w:rsidR="00F0100F" w:rsidRPr="002D4AD7">
        <w:rPr>
          <w:rtl/>
        </w:rPr>
        <w:t xml:space="preserve"> ומינה דהלכה כהפוסקים</w:t>
      </w:r>
      <w:r w:rsidR="006A24AD" w:rsidRPr="002D4AD7">
        <w:rPr>
          <w:rtl/>
        </w:rPr>
        <w:t xml:space="preserve"> </w:t>
      </w:r>
      <w:r w:rsidR="00F0100F" w:rsidRPr="002D4AD7">
        <w:rPr>
          <w:rtl/>
        </w:rPr>
        <w:t>כהרא"ש והמרדכי ודומיהם דהוו בתרייהו טובא כדפליגי</w:t>
      </w:r>
      <w:r w:rsidR="006A24AD" w:rsidRPr="002D4AD7">
        <w:rPr>
          <w:rtl/>
        </w:rPr>
        <w:t xml:space="preserve"> </w:t>
      </w:r>
      <w:r w:rsidR="00F0100F" w:rsidRPr="002D4AD7">
        <w:rPr>
          <w:rtl/>
        </w:rPr>
        <w:t>עלייהו דמה"ט הלכה כבתרא דהוא חזא טעמא דקמא</w:t>
      </w:r>
      <w:r w:rsidR="006A24AD" w:rsidRPr="002D4AD7">
        <w:rPr>
          <w:rtl/>
        </w:rPr>
        <w:t xml:space="preserve"> </w:t>
      </w:r>
      <w:r w:rsidR="00F0100F" w:rsidRPr="002D4AD7">
        <w:rPr>
          <w:rtl/>
        </w:rPr>
        <w:t>ואפ</w:t>
      </w:r>
      <w:r w:rsidR="006A24AD" w:rsidRPr="002D4AD7">
        <w:rPr>
          <w:rtl/>
        </w:rPr>
        <w:t>"</w:t>
      </w:r>
      <w:r w:rsidR="00F0100F" w:rsidRPr="002D4AD7">
        <w:rPr>
          <w:rtl/>
        </w:rPr>
        <w:t>ה פליג ש</w:t>
      </w:r>
      <w:r w:rsidR="006A24AD" w:rsidRPr="002D4AD7">
        <w:rPr>
          <w:rtl/>
        </w:rPr>
        <w:t>"</w:t>
      </w:r>
      <w:r w:rsidR="00F0100F" w:rsidRPr="002D4AD7">
        <w:rPr>
          <w:rtl/>
        </w:rPr>
        <w:t>מ ידע דלית בה מששא אבל קמא דלמא אי</w:t>
      </w:r>
      <w:r w:rsidR="006A24AD" w:rsidRPr="002D4AD7">
        <w:rPr>
          <w:rtl/>
        </w:rPr>
        <w:t xml:space="preserve"> </w:t>
      </w:r>
      <w:r w:rsidR="00F0100F" w:rsidRPr="002D4AD7">
        <w:rPr>
          <w:rtl/>
        </w:rPr>
        <w:t>הוה שמע טעמא דבתרא הוה הדר ביה</w:t>
      </w:r>
      <w:r w:rsidR="006A24AD" w:rsidRPr="002D4AD7">
        <w:rPr>
          <w:rtl/>
        </w:rPr>
        <w:t>,</w:t>
      </w:r>
      <w:r w:rsidR="00F0100F" w:rsidRPr="002D4AD7">
        <w:rPr>
          <w:rtl/>
        </w:rPr>
        <w:t xml:space="preserve"> ע</w:t>
      </w:r>
      <w:r w:rsidR="006A24AD" w:rsidRPr="002D4AD7">
        <w:rPr>
          <w:rtl/>
        </w:rPr>
        <w:t>"</w:t>
      </w:r>
      <w:r w:rsidR="00F0100F" w:rsidRPr="002D4AD7">
        <w:rPr>
          <w:rtl/>
        </w:rPr>
        <w:t>כ יש לפסוק</w:t>
      </w:r>
      <w:r w:rsidR="006A24AD" w:rsidRPr="002D4AD7">
        <w:rPr>
          <w:rtl/>
        </w:rPr>
        <w:t xml:space="preserve"> </w:t>
      </w:r>
      <w:r w:rsidR="00F0100F" w:rsidRPr="002D4AD7">
        <w:rPr>
          <w:rtl/>
        </w:rPr>
        <w:t>כתוספות היכא דלא פליגי פוסקים עלייהו</w:t>
      </w:r>
      <w:r w:rsidR="006A24AD" w:rsidRPr="002D4AD7">
        <w:rPr>
          <w:rtl/>
        </w:rPr>
        <w:t>,</w:t>
      </w:r>
      <w:r w:rsidR="00F0100F" w:rsidRPr="002D4AD7">
        <w:rPr>
          <w:rtl/>
        </w:rPr>
        <w:t xml:space="preserve"> אמנם היכא</w:t>
      </w:r>
      <w:r w:rsidR="006A24AD" w:rsidRPr="002D4AD7">
        <w:rPr>
          <w:rtl/>
        </w:rPr>
        <w:t xml:space="preserve"> </w:t>
      </w:r>
      <w:r w:rsidR="00F0100F" w:rsidRPr="002D4AD7">
        <w:rPr>
          <w:rtl/>
        </w:rPr>
        <w:t>דפליגי (פוסקים בתראי כהרא</w:t>
      </w:r>
      <w:r w:rsidR="006A24AD" w:rsidRPr="002D4AD7">
        <w:rPr>
          <w:rtl/>
        </w:rPr>
        <w:t>"</w:t>
      </w:r>
      <w:r w:rsidR="00F0100F" w:rsidRPr="002D4AD7">
        <w:rPr>
          <w:rtl/>
        </w:rPr>
        <w:t>ש והמרדכי עלייהו) הלכה</w:t>
      </w:r>
      <w:r w:rsidR="006A24AD" w:rsidRPr="002D4AD7">
        <w:rPr>
          <w:rtl/>
        </w:rPr>
        <w:t xml:space="preserve"> </w:t>
      </w:r>
      <w:r w:rsidR="00F0100F" w:rsidRPr="002D4AD7">
        <w:rPr>
          <w:rtl/>
        </w:rPr>
        <w:t>כוותייהו</w:t>
      </w:r>
      <w:r w:rsidR="006A24AD" w:rsidRPr="002D4AD7">
        <w:rPr>
          <w:rtl/>
        </w:rPr>
        <w:t>.</w:t>
      </w:r>
      <w:r w:rsidR="00F0100F" w:rsidRPr="002D4AD7">
        <w:rPr>
          <w:rtl/>
        </w:rPr>
        <w:t xml:space="preserve"> וכן קבלתי הלכה למעשה מאדוני מורי אבי הגאון</w:t>
      </w:r>
      <w:r w:rsidR="006A24AD" w:rsidRPr="002D4AD7">
        <w:rPr>
          <w:rtl/>
        </w:rPr>
        <w:t xml:space="preserve"> </w:t>
      </w:r>
      <w:r w:rsidR="00F0100F" w:rsidRPr="002D4AD7">
        <w:rPr>
          <w:rtl/>
        </w:rPr>
        <w:t>רבן ומאורן של כל בני הגולה מהר</w:t>
      </w:r>
      <w:r w:rsidR="006A24AD" w:rsidRPr="002D4AD7">
        <w:rPr>
          <w:rtl/>
        </w:rPr>
        <w:t>"</w:t>
      </w:r>
      <w:r w:rsidR="00F0100F" w:rsidRPr="002D4AD7">
        <w:rPr>
          <w:rtl/>
        </w:rPr>
        <w:t>ר שלום המכונה שכנ"ו</w:t>
      </w:r>
      <w:r w:rsidR="006A24AD" w:rsidRPr="002D4AD7">
        <w:rPr>
          <w:rtl/>
        </w:rPr>
        <w:t xml:space="preserve"> </w:t>
      </w:r>
      <w:r w:rsidR="00F0100F" w:rsidRPr="002D4AD7">
        <w:rPr>
          <w:rtl/>
        </w:rPr>
        <w:t>זקצ</w:t>
      </w:r>
      <w:r w:rsidR="006A24AD" w:rsidRPr="002D4AD7">
        <w:rPr>
          <w:rtl/>
        </w:rPr>
        <w:t>"</w:t>
      </w:r>
      <w:r w:rsidR="00F0100F" w:rsidRPr="002D4AD7">
        <w:rPr>
          <w:rtl/>
        </w:rPr>
        <w:t>ל ה</w:t>
      </w:r>
      <w:r w:rsidR="006A24AD" w:rsidRPr="002D4AD7">
        <w:rPr>
          <w:rtl/>
        </w:rPr>
        <w:t>"</w:t>
      </w:r>
      <w:r w:rsidR="00F0100F" w:rsidRPr="002D4AD7">
        <w:rPr>
          <w:rtl/>
        </w:rPr>
        <w:t>ה הכ</w:t>
      </w:r>
      <w:r w:rsidR="006A24AD" w:rsidRPr="002D4AD7">
        <w:rPr>
          <w:rtl/>
        </w:rPr>
        <w:t>"</w:t>
      </w:r>
      <w:r w:rsidR="00F0100F" w:rsidRPr="002D4AD7">
        <w:rPr>
          <w:rtl/>
        </w:rPr>
        <w:t>מ אשר העמיד תלמידים הרבה מסוף העולם</w:t>
      </w:r>
      <w:r w:rsidR="006A24AD" w:rsidRPr="002D4AD7">
        <w:rPr>
          <w:rtl/>
        </w:rPr>
        <w:t xml:space="preserve"> </w:t>
      </w:r>
      <w:r w:rsidR="00F0100F" w:rsidRPr="002D4AD7">
        <w:rPr>
          <w:rtl/>
        </w:rPr>
        <w:t>ועד סופו מפיו חיים ומימיו שותים</w:t>
      </w:r>
      <w:r w:rsidR="006A24AD" w:rsidRPr="002D4AD7">
        <w:rPr>
          <w:rtl/>
        </w:rPr>
        <w:t>.</w:t>
      </w:r>
      <w:r w:rsidR="00F0100F" w:rsidRPr="002D4AD7">
        <w:rPr>
          <w:rtl/>
        </w:rPr>
        <w:t xml:space="preserve"> וחי נפשי עולמים</w:t>
      </w:r>
      <w:r w:rsidR="006A24AD" w:rsidRPr="002D4AD7">
        <w:rPr>
          <w:rtl/>
        </w:rPr>
        <w:t xml:space="preserve"> </w:t>
      </w:r>
      <w:r w:rsidR="00F0100F" w:rsidRPr="002D4AD7">
        <w:rPr>
          <w:rtl/>
        </w:rPr>
        <w:t>דזמנין סגיאין בקשתי עם הרבה לומדים ממנו שיעשה פוסק</w:t>
      </w:r>
      <w:r w:rsidR="006A24AD" w:rsidRPr="002D4AD7">
        <w:rPr>
          <w:rtl/>
        </w:rPr>
        <w:t xml:space="preserve"> </w:t>
      </w:r>
      <w:r w:rsidR="00F0100F" w:rsidRPr="002D4AD7">
        <w:rPr>
          <w:rtl/>
        </w:rPr>
        <w:t>ותשובתו היתה מחמת רוב חסידותו וענותנותו אשר היה</w:t>
      </w:r>
      <w:r w:rsidR="006A24AD" w:rsidRPr="002D4AD7">
        <w:rPr>
          <w:rtl/>
        </w:rPr>
        <w:t xml:space="preserve"> </w:t>
      </w:r>
      <w:r w:rsidR="00F0100F" w:rsidRPr="002D4AD7">
        <w:rPr>
          <w:rtl/>
        </w:rPr>
        <w:t>עניו יותר מכל האדם אשר על פני האדמה</w:t>
      </w:r>
      <w:r w:rsidR="006A24AD" w:rsidRPr="002D4AD7">
        <w:rPr>
          <w:rtl/>
        </w:rPr>
        <w:t>.</w:t>
      </w:r>
      <w:r w:rsidR="00F0100F" w:rsidRPr="002D4AD7">
        <w:rPr>
          <w:rtl/>
        </w:rPr>
        <w:t xml:space="preserve"> ואמר יודע</w:t>
      </w:r>
      <w:r w:rsidR="006A24AD" w:rsidRPr="002D4AD7">
        <w:rPr>
          <w:rtl/>
        </w:rPr>
        <w:t xml:space="preserve"> </w:t>
      </w:r>
      <w:r w:rsidR="00F0100F" w:rsidRPr="002D4AD7">
        <w:rPr>
          <w:rtl/>
        </w:rPr>
        <w:t>אני דשוב לא יפסקו כ"א כאשר אכתוב מטעם דהלכה</w:t>
      </w:r>
      <w:r w:rsidR="006A24AD" w:rsidRPr="002D4AD7">
        <w:rPr>
          <w:rtl/>
        </w:rPr>
        <w:t xml:space="preserve"> </w:t>
      </w:r>
      <w:r w:rsidR="00F0100F" w:rsidRPr="002D4AD7">
        <w:rPr>
          <w:rtl/>
        </w:rPr>
        <w:t>כבתרא</w:t>
      </w:r>
      <w:r w:rsidR="006A24AD" w:rsidRPr="002D4AD7">
        <w:rPr>
          <w:rtl/>
        </w:rPr>
        <w:t>,</w:t>
      </w:r>
      <w:r w:rsidR="00F0100F" w:rsidRPr="002D4AD7">
        <w:rPr>
          <w:rtl/>
        </w:rPr>
        <w:t xml:space="preserve"> ואין רצוני שיסמכו העולם עלי</w:t>
      </w:r>
      <w:r w:rsidR="006A24AD" w:rsidRPr="002D4AD7">
        <w:rPr>
          <w:rtl/>
        </w:rPr>
        <w:t>,</w:t>
      </w:r>
      <w:r w:rsidR="00F0100F" w:rsidRPr="002D4AD7">
        <w:rPr>
          <w:rtl/>
        </w:rPr>
        <w:t xml:space="preserve"> ר</w:t>
      </w:r>
      <w:r w:rsidR="006A24AD" w:rsidRPr="002D4AD7">
        <w:rPr>
          <w:rtl/>
        </w:rPr>
        <w:t>"</w:t>
      </w:r>
      <w:r w:rsidR="00F0100F" w:rsidRPr="002D4AD7">
        <w:rPr>
          <w:rtl/>
        </w:rPr>
        <w:t>ל כגון היכא</w:t>
      </w:r>
      <w:r w:rsidR="006A24AD" w:rsidRPr="002D4AD7">
        <w:rPr>
          <w:rtl/>
        </w:rPr>
        <w:t xml:space="preserve"> </w:t>
      </w:r>
      <w:r w:rsidR="00F0100F" w:rsidRPr="002D4AD7">
        <w:rPr>
          <w:rtl/>
        </w:rPr>
        <w:t>דאיכא פלוגתא ביני רבוותא והוא יכריע או לפעמים יחלוק</w:t>
      </w:r>
      <w:r w:rsidR="006A24AD" w:rsidRPr="002D4AD7">
        <w:rPr>
          <w:rtl/>
        </w:rPr>
        <w:t xml:space="preserve"> </w:t>
      </w:r>
      <w:r w:rsidR="00F0100F" w:rsidRPr="002D4AD7">
        <w:rPr>
          <w:rtl/>
        </w:rPr>
        <w:t>ואין לדיין כי אם מה שעיניו רואות</w:t>
      </w:r>
      <w:r w:rsidR="006A24AD" w:rsidRPr="002D4AD7">
        <w:rPr>
          <w:rtl/>
        </w:rPr>
        <w:t>,</w:t>
      </w:r>
      <w:r w:rsidR="00F0100F" w:rsidRPr="002D4AD7">
        <w:rPr>
          <w:rtl/>
        </w:rPr>
        <w:t xml:space="preserve"> לכן יעשה כל אחד</w:t>
      </w:r>
      <w:r w:rsidR="006A24AD" w:rsidRPr="002D4AD7">
        <w:rPr>
          <w:rtl/>
        </w:rPr>
        <w:t xml:space="preserve"> </w:t>
      </w:r>
      <w:r w:rsidR="00F0100F" w:rsidRPr="002D4AD7">
        <w:rPr>
          <w:rtl/>
        </w:rPr>
        <w:t>כפי הוראת שעה כאשר עם לבבו</w:t>
      </w:r>
      <w:r w:rsidR="006A24AD" w:rsidRPr="002D4AD7">
        <w:rPr>
          <w:rtl/>
        </w:rPr>
        <w:t>.</w:t>
      </w:r>
      <w:r w:rsidR="00F0100F" w:rsidRPr="002D4AD7">
        <w:rPr>
          <w:rtl/>
        </w:rPr>
        <w:t xml:space="preserve"> ומה</w:t>
      </w:r>
      <w:r w:rsidR="006A24AD" w:rsidRPr="002D4AD7">
        <w:rPr>
          <w:rtl/>
        </w:rPr>
        <w:t>"</w:t>
      </w:r>
      <w:r w:rsidR="00F0100F" w:rsidRPr="002D4AD7">
        <w:rPr>
          <w:rtl/>
        </w:rPr>
        <w:t>ט לא עשה נמי</w:t>
      </w:r>
      <w:r w:rsidR="006A24AD" w:rsidRPr="002D4AD7">
        <w:rPr>
          <w:rtl/>
        </w:rPr>
        <w:t xml:space="preserve"> </w:t>
      </w:r>
      <w:r w:rsidR="00F0100F" w:rsidRPr="002D4AD7">
        <w:rPr>
          <w:rtl/>
        </w:rPr>
        <w:t>רבו הגאון מהרי</w:t>
      </w:r>
      <w:r w:rsidR="006A24AD" w:rsidRPr="002D4AD7">
        <w:rPr>
          <w:rtl/>
        </w:rPr>
        <w:t>"</w:t>
      </w:r>
      <w:r w:rsidR="00F0100F" w:rsidRPr="002D4AD7">
        <w:rPr>
          <w:rtl/>
        </w:rPr>
        <w:t>ף שום ספר גם שום תשובה ששלחו</w:t>
      </w:r>
      <w:r w:rsidR="006A24AD" w:rsidRPr="002D4AD7">
        <w:rPr>
          <w:rtl/>
        </w:rPr>
        <w:t xml:space="preserve"> </w:t>
      </w:r>
      <w:r w:rsidR="00F0100F" w:rsidRPr="002D4AD7">
        <w:rPr>
          <w:rtl/>
        </w:rPr>
        <w:t>למרחוק לא העתיקו בביתם אלו הגאונים מה"ט אף כי היה</w:t>
      </w:r>
      <w:r w:rsidR="006A24AD" w:rsidRPr="002D4AD7">
        <w:rPr>
          <w:rtl/>
        </w:rPr>
        <w:t xml:space="preserve"> </w:t>
      </w:r>
      <w:r w:rsidR="00F0100F" w:rsidRPr="002D4AD7">
        <w:rPr>
          <w:rtl/>
        </w:rPr>
        <w:t>נחשב בעיניהם כיוהרא</w:t>
      </w:r>
      <w:r w:rsidR="006A24AD" w:rsidRPr="002D4AD7">
        <w:rPr>
          <w:rtl/>
        </w:rPr>
        <w:t xml:space="preserve">: </w:t>
      </w:r>
    </w:p>
    <w:p w:rsidR="009D3FC8" w:rsidRPr="002D4AD7" w:rsidRDefault="009D3FC8" w:rsidP="009D3FC8">
      <w:pPr>
        <w:rPr>
          <w:rtl/>
        </w:rPr>
      </w:pPr>
      <w:r w:rsidRPr="002D4AD7">
        <w:rPr>
          <w:rStyle w:val="a3"/>
          <w:vertAlign w:val="superscript"/>
          <w:rtl/>
        </w:rPr>
        <w:t>@11</w:t>
      </w:r>
      <w:r w:rsidR="00F0100F" w:rsidRPr="002D4AD7">
        <w:rPr>
          <w:rStyle w:val="a3"/>
          <w:rtl/>
        </w:rPr>
        <w:t>ואשוב</w:t>
      </w:r>
      <w:r w:rsidR="006A24AD" w:rsidRPr="002D4AD7">
        <w:rPr>
          <w:rStyle w:val="a3"/>
          <w:rtl/>
        </w:rPr>
        <w:t xml:space="preserve"> </w:t>
      </w:r>
      <w:r w:rsidRPr="002D4AD7">
        <w:rPr>
          <w:rStyle w:val="a3"/>
          <w:vertAlign w:val="superscript"/>
          <w:rtl/>
        </w:rPr>
        <w:t>@33</w:t>
      </w:r>
      <w:r w:rsidR="00F0100F" w:rsidRPr="002D4AD7">
        <w:rPr>
          <w:rtl/>
        </w:rPr>
        <w:t>למה שהייתי בו ואומר דיותר תימה לי על מהר</w:t>
      </w:r>
      <w:r w:rsidR="006A24AD" w:rsidRPr="002D4AD7">
        <w:rPr>
          <w:rtl/>
        </w:rPr>
        <w:t>"</w:t>
      </w:r>
      <w:r w:rsidR="00F0100F" w:rsidRPr="002D4AD7">
        <w:rPr>
          <w:rtl/>
        </w:rPr>
        <w:t>י</w:t>
      </w:r>
      <w:r w:rsidR="006A24AD" w:rsidRPr="002D4AD7">
        <w:rPr>
          <w:rtl/>
        </w:rPr>
        <w:t xml:space="preserve"> </w:t>
      </w:r>
      <w:r w:rsidR="00F0100F" w:rsidRPr="002D4AD7">
        <w:rPr>
          <w:rtl/>
        </w:rPr>
        <w:t>שונצין הא דכתב וז</w:t>
      </w:r>
      <w:r w:rsidR="006A24AD" w:rsidRPr="002D4AD7">
        <w:rPr>
          <w:rtl/>
        </w:rPr>
        <w:t>"</w:t>
      </w:r>
      <w:r w:rsidR="00F0100F" w:rsidRPr="002D4AD7">
        <w:rPr>
          <w:rtl/>
        </w:rPr>
        <w:t>ל מיהו אנן לדידן כו' ועוד</w:t>
      </w:r>
      <w:r w:rsidR="006A24AD" w:rsidRPr="002D4AD7">
        <w:rPr>
          <w:rtl/>
        </w:rPr>
        <w:t xml:space="preserve"> </w:t>
      </w:r>
      <w:r w:rsidR="00F0100F" w:rsidRPr="002D4AD7">
        <w:rPr>
          <w:rtl/>
        </w:rPr>
        <w:t>שאנו בכל דיני ס</w:t>
      </w:r>
      <w:r w:rsidR="006A24AD" w:rsidRPr="002D4AD7">
        <w:rPr>
          <w:rtl/>
        </w:rPr>
        <w:t>"</w:t>
      </w:r>
      <w:r w:rsidR="00F0100F" w:rsidRPr="002D4AD7">
        <w:rPr>
          <w:rtl/>
        </w:rPr>
        <w:t>ת נמשכים א</w:t>
      </w:r>
      <w:r w:rsidRPr="002D4AD7">
        <w:rPr>
          <w:rFonts w:hint="cs"/>
          <w:rtl/>
        </w:rPr>
        <w:t>ח</w:t>
      </w:r>
      <w:r w:rsidR="00F0100F" w:rsidRPr="002D4AD7">
        <w:rPr>
          <w:rtl/>
        </w:rPr>
        <w:t>ר הרמב</w:t>
      </w:r>
      <w:r w:rsidR="006A24AD" w:rsidRPr="002D4AD7">
        <w:rPr>
          <w:rtl/>
        </w:rPr>
        <w:t>"</w:t>
      </w:r>
      <w:r w:rsidR="00F0100F" w:rsidRPr="002D4AD7">
        <w:rPr>
          <w:rtl/>
        </w:rPr>
        <w:t>ם והנאני הרבה</w:t>
      </w:r>
      <w:r w:rsidR="006A24AD" w:rsidRPr="002D4AD7">
        <w:rPr>
          <w:rtl/>
        </w:rPr>
        <w:t xml:space="preserve"> </w:t>
      </w:r>
      <w:r w:rsidR="00F0100F" w:rsidRPr="002D4AD7">
        <w:rPr>
          <w:rtl/>
        </w:rPr>
        <w:t>מה שכתב ב"י משם הרר</w:t>
      </w:r>
      <w:r w:rsidR="006A24AD" w:rsidRPr="002D4AD7">
        <w:rPr>
          <w:rtl/>
        </w:rPr>
        <w:t>"</w:t>
      </w:r>
      <w:r w:rsidR="00F0100F" w:rsidRPr="002D4AD7">
        <w:rPr>
          <w:rtl/>
        </w:rPr>
        <w:t>א אסאן הסופר שרב אחד פסל</w:t>
      </w:r>
      <w:r w:rsidR="006A24AD" w:rsidRPr="002D4AD7">
        <w:rPr>
          <w:rtl/>
        </w:rPr>
        <w:t xml:space="preserve"> </w:t>
      </w:r>
      <w:r w:rsidR="00F0100F" w:rsidRPr="002D4AD7">
        <w:rPr>
          <w:rtl/>
        </w:rPr>
        <w:t>כל התפילין שהיו עשויים על דעת הרא"ש כיון שהס"ת</w:t>
      </w:r>
      <w:r w:rsidR="006A24AD" w:rsidRPr="002D4AD7">
        <w:rPr>
          <w:rtl/>
        </w:rPr>
        <w:t xml:space="preserve"> </w:t>
      </w:r>
      <w:r w:rsidR="00F0100F" w:rsidRPr="002D4AD7">
        <w:rPr>
          <w:rtl/>
        </w:rPr>
        <w:t>עשויים ע</w:t>
      </w:r>
      <w:r w:rsidR="006A24AD" w:rsidRPr="002D4AD7">
        <w:rPr>
          <w:rtl/>
        </w:rPr>
        <w:t>"</w:t>
      </w:r>
      <w:r w:rsidR="00F0100F" w:rsidRPr="002D4AD7">
        <w:rPr>
          <w:rtl/>
        </w:rPr>
        <w:t>ד הרמב</w:t>
      </w:r>
      <w:r w:rsidR="006A24AD" w:rsidRPr="002D4AD7">
        <w:rPr>
          <w:rtl/>
        </w:rPr>
        <w:t>"</w:t>
      </w:r>
      <w:r w:rsidR="00F0100F" w:rsidRPr="002D4AD7">
        <w:rPr>
          <w:rtl/>
        </w:rPr>
        <w:t>ם כו' דשאני התם כיון דבס</w:t>
      </w:r>
      <w:r w:rsidR="006A24AD" w:rsidRPr="002D4AD7">
        <w:rPr>
          <w:rtl/>
        </w:rPr>
        <w:t>"</w:t>
      </w:r>
      <w:r w:rsidR="00F0100F" w:rsidRPr="002D4AD7">
        <w:rPr>
          <w:rtl/>
        </w:rPr>
        <w:t>ת הסתומות</w:t>
      </w:r>
      <w:r w:rsidR="006A24AD" w:rsidRPr="002D4AD7">
        <w:rPr>
          <w:rtl/>
        </w:rPr>
        <w:t xml:space="preserve"> </w:t>
      </w:r>
      <w:r w:rsidR="00F0100F" w:rsidRPr="002D4AD7">
        <w:rPr>
          <w:rtl/>
        </w:rPr>
        <w:t>מתחילות באמצע שיטה אם יתחיל הפרשה של תפילין ג</w:t>
      </w:r>
      <w:r w:rsidR="006A24AD" w:rsidRPr="002D4AD7">
        <w:rPr>
          <w:rtl/>
        </w:rPr>
        <w:t>"</w:t>
      </w:r>
      <w:r w:rsidR="00F0100F" w:rsidRPr="002D4AD7">
        <w:rPr>
          <w:rtl/>
        </w:rPr>
        <w:t>כ</w:t>
      </w:r>
      <w:r w:rsidR="006A24AD" w:rsidRPr="002D4AD7">
        <w:rPr>
          <w:rtl/>
        </w:rPr>
        <w:t xml:space="preserve"> </w:t>
      </w:r>
      <w:r w:rsidR="00F0100F" w:rsidRPr="002D4AD7">
        <w:rPr>
          <w:rtl/>
        </w:rPr>
        <w:t>באמצע שיטה יהיו סתומות לדעת הרא</w:t>
      </w:r>
      <w:r w:rsidR="006A24AD" w:rsidRPr="002D4AD7">
        <w:rPr>
          <w:rtl/>
        </w:rPr>
        <w:t>"</w:t>
      </w:r>
      <w:r w:rsidR="00F0100F" w:rsidRPr="002D4AD7">
        <w:rPr>
          <w:rtl/>
        </w:rPr>
        <w:t>ש דהא צריך</w:t>
      </w:r>
      <w:r w:rsidR="006A24AD" w:rsidRPr="002D4AD7">
        <w:rPr>
          <w:rtl/>
        </w:rPr>
        <w:t xml:space="preserve"> </w:t>
      </w:r>
      <w:r w:rsidR="00F0100F" w:rsidRPr="002D4AD7">
        <w:rPr>
          <w:rtl/>
        </w:rPr>
        <w:t>למיעבדינהו על סגנון שהם בספר תורה שהפתוחות מתחילין</w:t>
      </w:r>
      <w:r w:rsidR="006A24AD" w:rsidRPr="002D4AD7">
        <w:rPr>
          <w:rtl/>
        </w:rPr>
        <w:t xml:space="preserve"> </w:t>
      </w:r>
      <w:r w:rsidR="00F0100F" w:rsidRPr="002D4AD7">
        <w:rPr>
          <w:rtl/>
        </w:rPr>
        <w:t>בריש שיטה משא"כ בפרשת והיה אע</w:t>
      </w:r>
      <w:r w:rsidR="006A24AD" w:rsidRPr="002D4AD7">
        <w:rPr>
          <w:rtl/>
        </w:rPr>
        <w:t>"</w:t>
      </w:r>
      <w:r w:rsidR="00F0100F" w:rsidRPr="002D4AD7">
        <w:rPr>
          <w:rtl/>
        </w:rPr>
        <w:t xml:space="preserve">פ שבספר </w:t>
      </w:r>
      <w:r w:rsidR="00F0100F" w:rsidRPr="002D4AD7">
        <w:rPr>
          <w:rtl/>
        </w:rPr>
        <w:lastRenderedPageBreak/>
        <w:t>תורה הוה</w:t>
      </w:r>
      <w:r w:rsidR="006A24AD" w:rsidRPr="002D4AD7">
        <w:rPr>
          <w:rtl/>
        </w:rPr>
        <w:t xml:space="preserve"> </w:t>
      </w:r>
      <w:r w:rsidR="00F0100F" w:rsidRPr="002D4AD7">
        <w:rPr>
          <w:rtl/>
        </w:rPr>
        <w:t>סתומה לא הוה פסל הרב הנ</w:t>
      </w:r>
      <w:r w:rsidR="006A24AD" w:rsidRPr="002D4AD7">
        <w:rPr>
          <w:rtl/>
        </w:rPr>
        <w:t>"</w:t>
      </w:r>
      <w:r w:rsidR="00F0100F" w:rsidRPr="002D4AD7">
        <w:rPr>
          <w:rtl/>
        </w:rPr>
        <w:t>ל מאחר שאין סמוכות בס"ת</w:t>
      </w:r>
      <w:r w:rsidR="006A24AD" w:rsidRPr="002D4AD7">
        <w:rPr>
          <w:rtl/>
        </w:rPr>
        <w:t xml:space="preserve"> </w:t>
      </w:r>
      <w:r w:rsidR="00F0100F" w:rsidRPr="002D4AD7">
        <w:rPr>
          <w:rtl/>
        </w:rPr>
        <w:t>וכדכתב מהר"י שונצין בריש דבריו וז</w:t>
      </w:r>
      <w:r w:rsidR="006A24AD" w:rsidRPr="002D4AD7">
        <w:rPr>
          <w:rtl/>
        </w:rPr>
        <w:t>"</w:t>
      </w:r>
      <w:r w:rsidR="00F0100F" w:rsidRPr="002D4AD7">
        <w:rPr>
          <w:rtl/>
        </w:rPr>
        <w:t>ל, אלא הוקשה לו</w:t>
      </w:r>
      <w:r w:rsidR="006A24AD" w:rsidRPr="002D4AD7">
        <w:rPr>
          <w:rtl/>
        </w:rPr>
        <w:t xml:space="preserve"> </w:t>
      </w:r>
      <w:r w:rsidR="00F0100F" w:rsidRPr="002D4AD7">
        <w:rPr>
          <w:rtl/>
        </w:rPr>
        <w:t>לרב על ענין אחד שהיו משתדלין לעשות תפילין שלהם שיהיו</w:t>
      </w:r>
      <w:r w:rsidR="006A24AD" w:rsidRPr="002D4AD7">
        <w:rPr>
          <w:rtl/>
        </w:rPr>
        <w:t xml:space="preserve"> </w:t>
      </w:r>
      <w:r w:rsidR="00F0100F" w:rsidRPr="002D4AD7">
        <w:rPr>
          <w:rtl/>
        </w:rPr>
        <w:t>כשרים בין להרמב"ם בין להרא</w:t>
      </w:r>
      <w:r w:rsidR="006A24AD" w:rsidRPr="002D4AD7">
        <w:rPr>
          <w:rtl/>
        </w:rPr>
        <w:t>"</w:t>
      </w:r>
      <w:r w:rsidR="00F0100F" w:rsidRPr="002D4AD7">
        <w:rPr>
          <w:rtl/>
        </w:rPr>
        <w:t>ש והיו מסיימים פרשת קדש</w:t>
      </w:r>
      <w:r w:rsidR="006A24AD" w:rsidRPr="002D4AD7">
        <w:rPr>
          <w:rtl/>
        </w:rPr>
        <w:t xml:space="preserve"> </w:t>
      </w:r>
      <w:r w:rsidR="00F0100F" w:rsidRPr="002D4AD7">
        <w:rPr>
          <w:rtl/>
        </w:rPr>
        <w:t>ופרשת והיה כי יביאך באמצע שיטה ומתחילין שוב בראש</w:t>
      </w:r>
      <w:r w:rsidR="006A24AD" w:rsidRPr="002D4AD7">
        <w:rPr>
          <w:rtl/>
        </w:rPr>
        <w:t xml:space="preserve"> </w:t>
      </w:r>
      <w:r w:rsidR="00F0100F" w:rsidRPr="002D4AD7">
        <w:rPr>
          <w:rtl/>
        </w:rPr>
        <w:t>שיטה ופרשת שמע היו מסיימין בסוף שיטה ומתחילין שוב</w:t>
      </w:r>
      <w:r w:rsidR="006A24AD" w:rsidRPr="002D4AD7">
        <w:rPr>
          <w:rtl/>
        </w:rPr>
        <w:t xml:space="preserve"> </w:t>
      </w:r>
      <w:r w:rsidR="00F0100F" w:rsidRPr="002D4AD7">
        <w:rPr>
          <w:rtl/>
        </w:rPr>
        <w:t>והיה אם שמוע באמצע שיטה כו' והיי סומכין בכשרות</w:t>
      </w:r>
      <w:r w:rsidR="006A24AD" w:rsidRPr="002D4AD7">
        <w:rPr>
          <w:rtl/>
        </w:rPr>
        <w:t xml:space="preserve"> </w:t>
      </w:r>
      <w:r w:rsidR="00F0100F" w:rsidRPr="002D4AD7">
        <w:rPr>
          <w:rtl/>
        </w:rPr>
        <w:t>פרשה האחרונה דהיא כפתוחה לדעת הרא"ש כו' ובודאי</w:t>
      </w:r>
      <w:r w:rsidR="006A24AD" w:rsidRPr="002D4AD7">
        <w:rPr>
          <w:rtl/>
        </w:rPr>
        <w:t xml:space="preserve"> </w:t>
      </w:r>
      <w:r w:rsidR="00F0100F" w:rsidRPr="002D4AD7">
        <w:rPr>
          <w:rtl/>
        </w:rPr>
        <w:t>דסתומה שעשאה פתוחה שייך לאכשורי משום דאין סמוכה</w:t>
      </w:r>
      <w:r w:rsidR="006A24AD" w:rsidRPr="002D4AD7">
        <w:rPr>
          <w:rtl/>
        </w:rPr>
        <w:t xml:space="preserve"> </w:t>
      </w:r>
      <w:r w:rsidR="00F0100F" w:rsidRPr="002D4AD7">
        <w:rPr>
          <w:rtl/>
        </w:rPr>
        <w:t>לה בתורה כו' עכ"ל</w:t>
      </w:r>
      <w:r w:rsidR="006A24AD" w:rsidRPr="002D4AD7">
        <w:rPr>
          <w:rtl/>
        </w:rPr>
        <w:t>.</w:t>
      </w:r>
      <w:r w:rsidR="00F0100F" w:rsidRPr="002D4AD7">
        <w:rPr>
          <w:rtl/>
        </w:rPr>
        <w:t xml:space="preserve"> ר</w:t>
      </w:r>
      <w:r w:rsidR="006A24AD" w:rsidRPr="002D4AD7">
        <w:rPr>
          <w:rtl/>
        </w:rPr>
        <w:t>"</w:t>
      </w:r>
      <w:r w:rsidR="00F0100F" w:rsidRPr="002D4AD7">
        <w:rPr>
          <w:rtl/>
        </w:rPr>
        <w:t>ל כיון דלהרמב</w:t>
      </w:r>
      <w:r w:rsidR="006A24AD" w:rsidRPr="002D4AD7">
        <w:rPr>
          <w:rtl/>
        </w:rPr>
        <w:t>"</w:t>
      </w:r>
      <w:r w:rsidR="00F0100F" w:rsidRPr="002D4AD7">
        <w:rPr>
          <w:rtl/>
        </w:rPr>
        <w:t>ם הויא סתומה</w:t>
      </w:r>
      <w:r w:rsidR="006A24AD" w:rsidRPr="002D4AD7">
        <w:rPr>
          <w:rtl/>
        </w:rPr>
        <w:t xml:space="preserve"> </w:t>
      </w:r>
      <w:r w:rsidR="00F0100F" w:rsidRPr="002D4AD7">
        <w:rPr>
          <w:rtl/>
        </w:rPr>
        <w:t>יכול לכתוב כן לכתחלה אע</w:t>
      </w:r>
      <w:r w:rsidR="006A24AD" w:rsidRPr="002D4AD7">
        <w:rPr>
          <w:rtl/>
        </w:rPr>
        <w:t>"</w:t>
      </w:r>
      <w:r w:rsidR="00F0100F" w:rsidRPr="002D4AD7">
        <w:rPr>
          <w:rtl/>
        </w:rPr>
        <w:t>ג דלהרא</w:t>
      </w:r>
      <w:r w:rsidR="006A24AD" w:rsidRPr="002D4AD7">
        <w:rPr>
          <w:rtl/>
        </w:rPr>
        <w:t>"</w:t>
      </w:r>
      <w:r w:rsidR="00F0100F" w:rsidRPr="002D4AD7">
        <w:rPr>
          <w:rtl/>
        </w:rPr>
        <w:t>ש הוי פתוחה יש</w:t>
      </w:r>
      <w:r w:rsidR="006A24AD" w:rsidRPr="002D4AD7">
        <w:rPr>
          <w:rtl/>
        </w:rPr>
        <w:t xml:space="preserve"> </w:t>
      </w:r>
      <w:r w:rsidR="00F0100F" w:rsidRPr="002D4AD7">
        <w:rPr>
          <w:rtl/>
        </w:rPr>
        <w:t>לסמוך על שאינן סמוכות בתורה</w:t>
      </w:r>
      <w:r w:rsidR="006A24AD" w:rsidRPr="002D4AD7">
        <w:rPr>
          <w:rtl/>
        </w:rPr>
        <w:t>,</w:t>
      </w:r>
      <w:r w:rsidR="00F0100F" w:rsidRPr="002D4AD7">
        <w:rPr>
          <w:rtl/>
        </w:rPr>
        <w:t xml:space="preserve"> ומינה דיכול לכתחלה</w:t>
      </w:r>
      <w:r w:rsidR="006A24AD" w:rsidRPr="002D4AD7">
        <w:rPr>
          <w:rtl/>
        </w:rPr>
        <w:t xml:space="preserve"> </w:t>
      </w:r>
      <w:r w:rsidR="00F0100F" w:rsidRPr="002D4AD7">
        <w:rPr>
          <w:rtl/>
        </w:rPr>
        <w:t>לעשות פתוחה כשמשתדל לעשות תפילין שיהיו כשרים אליבא</w:t>
      </w:r>
      <w:r w:rsidR="006A24AD" w:rsidRPr="002D4AD7">
        <w:rPr>
          <w:rtl/>
        </w:rPr>
        <w:t xml:space="preserve"> </w:t>
      </w:r>
      <w:r w:rsidR="00F0100F" w:rsidRPr="002D4AD7">
        <w:rPr>
          <w:rtl/>
        </w:rPr>
        <w:t>דכ</w:t>
      </w:r>
      <w:r w:rsidR="006A24AD" w:rsidRPr="002D4AD7">
        <w:rPr>
          <w:rtl/>
        </w:rPr>
        <w:t>"</w:t>
      </w:r>
      <w:r w:rsidR="00F0100F" w:rsidRPr="002D4AD7">
        <w:rPr>
          <w:rtl/>
        </w:rPr>
        <w:t>ע</w:t>
      </w:r>
      <w:r w:rsidR="006A24AD" w:rsidRPr="002D4AD7">
        <w:rPr>
          <w:rtl/>
        </w:rPr>
        <w:t>,</w:t>
      </w:r>
      <w:r w:rsidR="00F0100F" w:rsidRPr="002D4AD7">
        <w:rPr>
          <w:rtl/>
        </w:rPr>
        <w:t xml:space="preserve"> א</w:t>
      </w:r>
      <w:r w:rsidR="006A24AD" w:rsidRPr="002D4AD7">
        <w:rPr>
          <w:rtl/>
        </w:rPr>
        <w:t>"</w:t>
      </w:r>
      <w:r w:rsidR="00F0100F" w:rsidRPr="002D4AD7">
        <w:rPr>
          <w:rtl/>
        </w:rPr>
        <w:t>כ למה נתרעם על ספרי דידן דמסיימין שמע</w:t>
      </w:r>
      <w:r w:rsidR="006A24AD" w:rsidRPr="002D4AD7">
        <w:rPr>
          <w:rtl/>
        </w:rPr>
        <w:t xml:space="preserve"> </w:t>
      </w:r>
      <w:r w:rsidR="00F0100F" w:rsidRPr="002D4AD7">
        <w:rPr>
          <w:rtl/>
        </w:rPr>
        <w:t>בסוף הדף באמצע שיטה ומתחילין והיה בריש הדף בריש</w:t>
      </w:r>
      <w:r w:rsidR="006A24AD" w:rsidRPr="002D4AD7">
        <w:rPr>
          <w:rtl/>
        </w:rPr>
        <w:t xml:space="preserve"> </w:t>
      </w:r>
      <w:r w:rsidR="00F0100F" w:rsidRPr="002D4AD7">
        <w:rPr>
          <w:rtl/>
        </w:rPr>
        <w:t>שיטה דלמא משתדלים לעשות תפילין שיהיו כשרים בין</w:t>
      </w:r>
      <w:r w:rsidR="006A24AD" w:rsidRPr="002D4AD7">
        <w:rPr>
          <w:rtl/>
        </w:rPr>
        <w:t xml:space="preserve"> </w:t>
      </w:r>
      <w:r w:rsidR="00F0100F" w:rsidRPr="002D4AD7">
        <w:rPr>
          <w:rtl/>
        </w:rPr>
        <w:t>לבעל העיטור ובין להרמב</w:t>
      </w:r>
      <w:r w:rsidR="006A24AD" w:rsidRPr="002D4AD7">
        <w:rPr>
          <w:rtl/>
        </w:rPr>
        <w:t>"</w:t>
      </w:r>
      <w:r w:rsidR="00F0100F" w:rsidRPr="002D4AD7">
        <w:rPr>
          <w:rtl/>
        </w:rPr>
        <w:t>ם ובין להרא</w:t>
      </w:r>
      <w:r w:rsidR="006A24AD" w:rsidRPr="002D4AD7">
        <w:rPr>
          <w:rtl/>
        </w:rPr>
        <w:t>"</w:t>
      </w:r>
      <w:r w:rsidR="00F0100F" w:rsidRPr="002D4AD7">
        <w:rPr>
          <w:rtl/>
        </w:rPr>
        <w:t>ש דהיא פתוחה</w:t>
      </w:r>
      <w:r w:rsidR="006A24AD" w:rsidRPr="002D4AD7">
        <w:rPr>
          <w:rtl/>
        </w:rPr>
        <w:t xml:space="preserve"> </w:t>
      </w:r>
      <w:r w:rsidR="00F0100F" w:rsidRPr="002D4AD7">
        <w:rPr>
          <w:rtl/>
        </w:rPr>
        <w:t>לדעת בעל העיטור שכתב לעשותן פתוחות</w:t>
      </w:r>
      <w:r w:rsidR="006A24AD" w:rsidRPr="002D4AD7">
        <w:rPr>
          <w:rtl/>
        </w:rPr>
        <w:t>,</w:t>
      </w:r>
      <w:r w:rsidR="00F0100F" w:rsidRPr="002D4AD7">
        <w:rPr>
          <w:rtl/>
        </w:rPr>
        <w:t xml:space="preserve"> ואפשר ס</w:t>
      </w:r>
      <w:r w:rsidR="006A24AD" w:rsidRPr="002D4AD7">
        <w:rPr>
          <w:rtl/>
        </w:rPr>
        <w:t>"</w:t>
      </w:r>
      <w:r w:rsidR="00F0100F" w:rsidRPr="002D4AD7">
        <w:rPr>
          <w:rtl/>
        </w:rPr>
        <w:t>ל</w:t>
      </w:r>
      <w:r w:rsidR="006A24AD" w:rsidRPr="002D4AD7">
        <w:rPr>
          <w:rtl/>
        </w:rPr>
        <w:t xml:space="preserve"> </w:t>
      </w:r>
      <w:r w:rsidR="00F0100F" w:rsidRPr="002D4AD7">
        <w:rPr>
          <w:rtl/>
        </w:rPr>
        <w:t>כהרמב"ם דכשמתחיל באמצע שיטה הויא סתומה ולהרמב</w:t>
      </w:r>
      <w:r w:rsidR="006A24AD" w:rsidRPr="002D4AD7">
        <w:rPr>
          <w:rtl/>
        </w:rPr>
        <w:t>"</w:t>
      </w:r>
      <w:r w:rsidR="00F0100F" w:rsidRPr="002D4AD7">
        <w:rPr>
          <w:rtl/>
        </w:rPr>
        <w:t>ם</w:t>
      </w:r>
      <w:r w:rsidR="006A24AD" w:rsidRPr="002D4AD7">
        <w:rPr>
          <w:rtl/>
        </w:rPr>
        <w:t xml:space="preserve"> </w:t>
      </w:r>
      <w:r w:rsidR="00F0100F" w:rsidRPr="002D4AD7">
        <w:rPr>
          <w:rtl/>
        </w:rPr>
        <w:t>והרא"ש נמי כשרים משום דאין סמוכה לה</w:t>
      </w:r>
      <w:r w:rsidR="006A24AD" w:rsidRPr="002D4AD7">
        <w:rPr>
          <w:rtl/>
        </w:rPr>
        <w:t>,</w:t>
      </w:r>
      <w:r w:rsidR="00F0100F" w:rsidRPr="002D4AD7">
        <w:rPr>
          <w:rtl/>
        </w:rPr>
        <w:t xml:space="preserve"> ולענ</w:t>
      </w:r>
      <w:r w:rsidR="006A24AD" w:rsidRPr="002D4AD7">
        <w:rPr>
          <w:rtl/>
        </w:rPr>
        <w:t>"</w:t>
      </w:r>
      <w:r w:rsidR="00F0100F" w:rsidRPr="002D4AD7">
        <w:rPr>
          <w:rtl/>
        </w:rPr>
        <w:t>ד נראה</w:t>
      </w:r>
      <w:r w:rsidR="006A24AD" w:rsidRPr="002D4AD7">
        <w:rPr>
          <w:rtl/>
        </w:rPr>
        <w:t xml:space="preserve"> </w:t>
      </w:r>
      <w:r w:rsidR="00F0100F" w:rsidRPr="002D4AD7">
        <w:rPr>
          <w:rtl/>
        </w:rPr>
        <w:t>מאחר דכתב בעל העיטור ז</w:t>
      </w:r>
      <w:r w:rsidR="006A24AD" w:rsidRPr="002D4AD7">
        <w:rPr>
          <w:rtl/>
        </w:rPr>
        <w:t>"</w:t>
      </w:r>
      <w:r w:rsidR="00F0100F" w:rsidRPr="002D4AD7">
        <w:rPr>
          <w:rtl/>
        </w:rPr>
        <w:t>ל שכל ארבע פרשיות שבתפילין</w:t>
      </w:r>
      <w:r w:rsidR="006A24AD" w:rsidRPr="002D4AD7">
        <w:rPr>
          <w:rtl/>
        </w:rPr>
        <w:t xml:space="preserve"> </w:t>
      </w:r>
      <w:r w:rsidR="00F0100F" w:rsidRPr="002D4AD7">
        <w:rPr>
          <w:rtl/>
        </w:rPr>
        <w:t>יעשה פתוחות ואין הרא</w:t>
      </w:r>
      <w:r w:rsidR="006A24AD" w:rsidRPr="002D4AD7">
        <w:rPr>
          <w:rtl/>
        </w:rPr>
        <w:t>"</w:t>
      </w:r>
      <w:r w:rsidR="00F0100F" w:rsidRPr="002D4AD7">
        <w:rPr>
          <w:rtl/>
        </w:rPr>
        <w:t>ש ובנו והמרדכי מביאין דבריו</w:t>
      </w:r>
      <w:r w:rsidR="006A24AD" w:rsidRPr="002D4AD7">
        <w:rPr>
          <w:rtl/>
        </w:rPr>
        <w:t xml:space="preserve"> </w:t>
      </w:r>
      <w:r w:rsidR="00F0100F" w:rsidRPr="002D4AD7">
        <w:rPr>
          <w:rtl/>
        </w:rPr>
        <w:t>לחלוק עליו ולמימר דלא כבעל העיטור דכתב כו' כדרכם</w:t>
      </w:r>
      <w:r w:rsidR="006A24AD" w:rsidRPr="002D4AD7">
        <w:rPr>
          <w:rtl/>
        </w:rPr>
        <w:t xml:space="preserve"> </w:t>
      </w:r>
      <w:r w:rsidR="00F0100F" w:rsidRPr="002D4AD7">
        <w:rPr>
          <w:rtl/>
        </w:rPr>
        <w:t>ש"מ דמר אמר חדא ומר אמר חדא ולא פליגי עליה הרמב</w:t>
      </w:r>
      <w:r w:rsidR="006A24AD" w:rsidRPr="002D4AD7">
        <w:rPr>
          <w:rtl/>
        </w:rPr>
        <w:t>"</w:t>
      </w:r>
      <w:r w:rsidR="00F0100F" w:rsidRPr="002D4AD7">
        <w:rPr>
          <w:rtl/>
        </w:rPr>
        <w:t>ם</w:t>
      </w:r>
      <w:r w:rsidR="006A24AD" w:rsidRPr="002D4AD7">
        <w:rPr>
          <w:rtl/>
        </w:rPr>
        <w:t xml:space="preserve"> </w:t>
      </w:r>
      <w:r w:rsidR="00F0100F" w:rsidRPr="002D4AD7">
        <w:rPr>
          <w:rtl/>
        </w:rPr>
        <w:t>והרא"ש ובנו והמרדכי ז"ל והא דכתבו וז"ל וצריך ליזהר</w:t>
      </w:r>
      <w:r w:rsidR="006A24AD" w:rsidRPr="002D4AD7">
        <w:rPr>
          <w:rtl/>
        </w:rPr>
        <w:t xml:space="preserve"> </w:t>
      </w:r>
      <w:r w:rsidR="00F0100F" w:rsidRPr="002D4AD7">
        <w:rPr>
          <w:rtl/>
        </w:rPr>
        <w:t>בפרשיות שאם עשה מסתומה פתוחה או מפתוחה סתומה</w:t>
      </w:r>
      <w:r w:rsidR="006A24AD" w:rsidRPr="002D4AD7">
        <w:rPr>
          <w:rtl/>
        </w:rPr>
        <w:t xml:space="preserve"> </w:t>
      </w:r>
      <w:r w:rsidR="00F0100F" w:rsidRPr="002D4AD7">
        <w:rPr>
          <w:rtl/>
        </w:rPr>
        <w:t>פסולה</w:t>
      </w:r>
      <w:r w:rsidR="006A24AD" w:rsidRPr="002D4AD7">
        <w:rPr>
          <w:rtl/>
        </w:rPr>
        <w:t>,</w:t>
      </w:r>
      <w:r w:rsidR="00F0100F" w:rsidRPr="002D4AD7">
        <w:rPr>
          <w:rtl/>
        </w:rPr>
        <w:t xml:space="preserve"> ושלש פרשיות הראשונות כולם פתוחות ופרשה</w:t>
      </w:r>
      <w:r w:rsidR="006A24AD" w:rsidRPr="002D4AD7">
        <w:rPr>
          <w:rtl/>
        </w:rPr>
        <w:t xml:space="preserve"> </w:t>
      </w:r>
      <w:r w:rsidR="00F0100F" w:rsidRPr="002D4AD7">
        <w:rPr>
          <w:rtl/>
        </w:rPr>
        <w:t>אחרונה שהיא</w:t>
      </w:r>
      <w:r w:rsidR="006A24AD" w:rsidRPr="002D4AD7">
        <w:rPr>
          <w:rtl/>
        </w:rPr>
        <w:t xml:space="preserve"> </w:t>
      </w:r>
      <w:r w:rsidR="00F0100F" w:rsidRPr="002D4AD7">
        <w:rPr>
          <w:rtl/>
        </w:rPr>
        <w:t>היה אם שמוע סתומה עכ</w:t>
      </w:r>
      <w:r w:rsidR="006A24AD" w:rsidRPr="002D4AD7">
        <w:rPr>
          <w:rtl/>
        </w:rPr>
        <w:t>"</w:t>
      </w:r>
      <w:r w:rsidR="00F0100F" w:rsidRPr="002D4AD7">
        <w:rPr>
          <w:rtl/>
        </w:rPr>
        <w:t>ל</w:t>
      </w:r>
      <w:r w:rsidR="006A24AD" w:rsidRPr="002D4AD7">
        <w:rPr>
          <w:rtl/>
        </w:rPr>
        <w:t>,</w:t>
      </w:r>
      <w:r w:rsidR="00F0100F" w:rsidRPr="002D4AD7">
        <w:rPr>
          <w:rtl/>
        </w:rPr>
        <w:t xml:space="preserve"> ר</w:t>
      </w:r>
      <w:r w:rsidR="006A24AD" w:rsidRPr="002D4AD7">
        <w:rPr>
          <w:rtl/>
        </w:rPr>
        <w:t>"</w:t>
      </w:r>
      <w:r w:rsidR="00F0100F" w:rsidRPr="002D4AD7">
        <w:rPr>
          <w:rtl/>
        </w:rPr>
        <w:t>ל כשהם</w:t>
      </w:r>
      <w:r w:rsidR="006A24AD" w:rsidRPr="002D4AD7">
        <w:rPr>
          <w:rtl/>
        </w:rPr>
        <w:t xml:space="preserve"> </w:t>
      </w:r>
      <w:r w:rsidR="00F0100F" w:rsidRPr="002D4AD7">
        <w:rPr>
          <w:rtl/>
        </w:rPr>
        <w:t>כתובים בקלף אחד בארבעה עמודים וכדתניא ואם כתבם</w:t>
      </w:r>
      <w:r w:rsidR="006A24AD" w:rsidRPr="002D4AD7">
        <w:rPr>
          <w:rtl/>
        </w:rPr>
        <w:t xml:space="preserve"> </w:t>
      </w:r>
      <w:r w:rsidR="00F0100F" w:rsidRPr="002D4AD7">
        <w:rPr>
          <w:rtl/>
        </w:rPr>
        <w:t>בעור אחד והניחם בארבעה בתים בעור אחד יצא כו' וכן</w:t>
      </w:r>
      <w:r w:rsidR="006A24AD" w:rsidRPr="002D4AD7">
        <w:rPr>
          <w:rtl/>
        </w:rPr>
        <w:t xml:space="preserve"> </w:t>
      </w:r>
      <w:r w:rsidR="00F0100F" w:rsidRPr="002D4AD7">
        <w:rPr>
          <w:rtl/>
        </w:rPr>
        <w:t>בשל יד לכתחלה דכיון דהם כתובים זו בצד זו צריך להראות</w:t>
      </w:r>
      <w:r w:rsidR="006A24AD" w:rsidRPr="002D4AD7">
        <w:rPr>
          <w:rtl/>
        </w:rPr>
        <w:t xml:space="preserve"> </w:t>
      </w:r>
      <w:r w:rsidR="00F0100F" w:rsidRPr="002D4AD7">
        <w:rPr>
          <w:rtl/>
        </w:rPr>
        <w:t>שפרשה הבאה אחריה היא סתומה</w:t>
      </w:r>
      <w:r w:rsidR="006A24AD" w:rsidRPr="002D4AD7">
        <w:rPr>
          <w:rtl/>
        </w:rPr>
        <w:t>.</w:t>
      </w:r>
      <w:r w:rsidR="00F0100F" w:rsidRPr="002D4AD7">
        <w:rPr>
          <w:rtl/>
        </w:rPr>
        <w:t xml:space="preserve"> אמנם אם כתב הארבע</w:t>
      </w:r>
      <w:r w:rsidR="006A24AD" w:rsidRPr="002D4AD7">
        <w:rPr>
          <w:rtl/>
        </w:rPr>
        <w:t xml:space="preserve"> </w:t>
      </w:r>
      <w:r w:rsidR="00F0100F" w:rsidRPr="002D4AD7">
        <w:rPr>
          <w:rtl/>
        </w:rPr>
        <w:t>פרשיות בארבעה קלפים וכן של יד כשרות דתניא אם כתבם</w:t>
      </w:r>
      <w:r w:rsidR="006A24AD" w:rsidRPr="002D4AD7">
        <w:rPr>
          <w:rtl/>
        </w:rPr>
        <w:t xml:space="preserve"> </w:t>
      </w:r>
      <w:r w:rsidR="00F0100F" w:rsidRPr="002D4AD7">
        <w:rPr>
          <w:rtl/>
        </w:rPr>
        <w:t>על ארבעה עורות והניחם בבית אחד בעור אחד יצא ואף</w:t>
      </w:r>
      <w:r w:rsidR="006A24AD" w:rsidRPr="002D4AD7">
        <w:rPr>
          <w:rtl/>
        </w:rPr>
        <w:t xml:space="preserve"> </w:t>
      </w:r>
      <w:r w:rsidR="00F0100F" w:rsidRPr="002D4AD7">
        <w:rPr>
          <w:rtl/>
        </w:rPr>
        <w:t>א</w:t>
      </w:r>
      <w:r w:rsidR="006A24AD" w:rsidRPr="002D4AD7">
        <w:rPr>
          <w:rtl/>
        </w:rPr>
        <w:t>"</w:t>
      </w:r>
      <w:r w:rsidR="00F0100F" w:rsidRPr="002D4AD7">
        <w:rPr>
          <w:rtl/>
        </w:rPr>
        <w:t>צ לדבק כדברי ר</w:t>
      </w:r>
      <w:r w:rsidR="006A24AD" w:rsidRPr="002D4AD7">
        <w:rPr>
          <w:rtl/>
        </w:rPr>
        <w:t>"</w:t>
      </w:r>
      <w:r w:rsidR="00F0100F" w:rsidRPr="002D4AD7">
        <w:rPr>
          <w:rtl/>
        </w:rPr>
        <w:t>י התם כיון דכל חדא וחדא לתודה קאי</w:t>
      </w:r>
      <w:r w:rsidR="006A24AD" w:rsidRPr="002D4AD7">
        <w:rPr>
          <w:rtl/>
        </w:rPr>
        <w:t xml:space="preserve"> </w:t>
      </w:r>
      <w:r w:rsidR="00F0100F" w:rsidRPr="002D4AD7">
        <w:rPr>
          <w:rtl/>
        </w:rPr>
        <w:t>ע</w:t>
      </w:r>
      <w:r w:rsidR="006A24AD" w:rsidRPr="002D4AD7">
        <w:rPr>
          <w:rtl/>
        </w:rPr>
        <w:t>"</w:t>
      </w:r>
      <w:r w:rsidR="00F0100F" w:rsidRPr="002D4AD7">
        <w:rPr>
          <w:rtl/>
        </w:rPr>
        <w:t>כ מיקרי פתוחה אף אם יעשה היכר סתומה בפרשה</w:t>
      </w:r>
      <w:r w:rsidR="006A24AD" w:rsidRPr="002D4AD7">
        <w:rPr>
          <w:rtl/>
        </w:rPr>
        <w:t xml:space="preserve"> </w:t>
      </w:r>
      <w:r w:rsidR="00F0100F" w:rsidRPr="002D4AD7">
        <w:rPr>
          <w:rtl/>
        </w:rPr>
        <w:t>שלפניה וכעין זה חילק המרדכי בשם ר</w:t>
      </w:r>
      <w:r w:rsidR="006A24AD" w:rsidRPr="002D4AD7">
        <w:rPr>
          <w:rtl/>
        </w:rPr>
        <w:t>"</w:t>
      </w:r>
      <w:r w:rsidR="00F0100F" w:rsidRPr="002D4AD7">
        <w:rPr>
          <w:rtl/>
        </w:rPr>
        <w:t>י וז</w:t>
      </w:r>
      <w:r w:rsidR="006A24AD" w:rsidRPr="002D4AD7">
        <w:rPr>
          <w:rtl/>
        </w:rPr>
        <w:t>"</w:t>
      </w:r>
      <w:r w:rsidR="00F0100F" w:rsidRPr="002D4AD7">
        <w:rPr>
          <w:rtl/>
        </w:rPr>
        <w:t>ל</w:t>
      </w:r>
      <w:r w:rsidR="006A24AD" w:rsidRPr="002D4AD7">
        <w:rPr>
          <w:rtl/>
        </w:rPr>
        <w:t>.</w:t>
      </w:r>
      <w:r w:rsidR="00F0100F" w:rsidRPr="002D4AD7">
        <w:rPr>
          <w:rtl/>
        </w:rPr>
        <w:t xml:space="preserve"> מסופה</w:t>
      </w:r>
      <w:r w:rsidR="006A24AD" w:rsidRPr="002D4AD7">
        <w:rPr>
          <w:rtl/>
        </w:rPr>
        <w:t xml:space="preserve"> </w:t>
      </w:r>
      <w:r w:rsidR="00F0100F" w:rsidRPr="002D4AD7">
        <w:rPr>
          <w:rtl/>
        </w:rPr>
        <w:t>פתוחה כלומר אם בסוף הדף שייר שיעור יכול להתחיל דף</w:t>
      </w:r>
      <w:r w:rsidR="006A24AD" w:rsidRPr="002D4AD7">
        <w:rPr>
          <w:rtl/>
        </w:rPr>
        <w:t xml:space="preserve"> </w:t>
      </w:r>
      <w:r w:rsidR="00F0100F" w:rsidRPr="002D4AD7">
        <w:rPr>
          <w:rtl/>
        </w:rPr>
        <w:t>האחר בראש השיטה</w:t>
      </w:r>
      <w:r w:rsidR="006A24AD" w:rsidRPr="002D4AD7">
        <w:rPr>
          <w:rtl/>
        </w:rPr>
        <w:t>,</w:t>
      </w:r>
      <w:r w:rsidR="00F0100F" w:rsidRPr="002D4AD7">
        <w:rPr>
          <w:rtl/>
        </w:rPr>
        <w:t xml:space="preserve"> ואע</w:t>
      </w:r>
      <w:r w:rsidR="006A24AD" w:rsidRPr="002D4AD7">
        <w:rPr>
          <w:rtl/>
        </w:rPr>
        <w:t>"</w:t>
      </w:r>
      <w:r w:rsidR="00F0100F" w:rsidRPr="002D4AD7">
        <w:rPr>
          <w:rtl/>
        </w:rPr>
        <w:t>ג דכה</w:t>
      </w:r>
      <w:r w:rsidR="006A24AD" w:rsidRPr="002D4AD7">
        <w:rPr>
          <w:rtl/>
        </w:rPr>
        <w:t>"</w:t>
      </w:r>
      <w:r w:rsidR="00F0100F" w:rsidRPr="002D4AD7">
        <w:rPr>
          <w:rtl/>
        </w:rPr>
        <w:t>ג אף באמצע הדף מיקרי</w:t>
      </w:r>
      <w:r w:rsidR="006A24AD" w:rsidRPr="002D4AD7">
        <w:rPr>
          <w:rtl/>
        </w:rPr>
        <w:t xml:space="preserve"> </w:t>
      </w:r>
      <w:r w:rsidR="00F0100F" w:rsidRPr="002D4AD7">
        <w:rPr>
          <w:rtl/>
        </w:rPr>
        <w:t>פתוחה מ</w:t>
      </w:r>
      <w:r w:rsidR="006A24AD" w:rsidRPr="002D4AD7">
        <w:rPr>
          <w:rtl/>
        </w:rPr>
        <w:t>"</w:t>
      </w:r>
      <w:r w:rsidR="00F0100F" w:rsidRPr="002D4AD7">
        <w:rPr>
          <w:rtl/>
        </w:rPr>
        <w:t>מ נקט בסוף הדף לרבותא דאפילו בסוף הדף</w:t>
      </w:r>
      <w:r w:rsidR="006A24AD" w:rsidRPr="002D4AD7">
        <w:rPr>
          <w:rtl/>
        </w:rPr>
        <w:t xml:space="preserve"> </w:t>
      </w:r>
      <w:r w:rsidR="00F0100F" w:rsidRPr="002D4AD7">
        <w:rPr>
          <w:rtl/>
        </w:rPr>
        <w:t>דאין ניכר כ</w:t>
      </w:r>
      <w:r w:rsidR="006A24AD" w:rsidRPr="002D4AD7">
        <w:rPr>
          <w:rtl/>
        </w:rPr>
        <w:t>"</w:t>
      </w:r>
      <w:r w:rsidR="00F0100F" w:rsidRPr="002D4AD7">
        <w:rPr>
          <w:rtl/>
        </w:rPr>
        <w:t>כ ההפסק מיקרי פתוחה וה"ט כיון שהם</w:t>
      </w:r>
      <w:r w:rsidR="006A24AD" w:rsidRPr="002D4AD7">
        <w:rPr>
          <w:rtl/>
        </w:rPr>
        <w:t xml:space="preserve"> </w:t>
      </w:r>
      <w:r w:rsidR="00F0100F" w:rsidRPr="002D4AD7">
        <w:rPr>
          <w:rtl/>
        </w:rPr>
        <w:t>מחוברים בס</w:t>
      </w:r>
      <w:r w:rsidR="006A24AD" w:rsidRPr="002D4AD7">
        <w:rPr>
          <w:rtl/>
        </w:rPr>
        <w:t>"</w:t>
      </w:r>
      <w:r w:rsidR="00F0100F" w:rsidRPr="002D4AD7">
        <w:rPr>
          <w:rtl/>
        </w:rPr>
        <w:t>ת משא</w:t>
      </w:r>
      <w:r w:rsidR="006A24AD" w:rsidRPr="002D4AD7">
        <w:rPr>
          <w:rtl/>
        </w:rPr>
        <w:t>"</w:t>
      </w:r>
      <w:r w:rsidR="00F0100F" w:rsidRPr="002D4AD7">
        <w:rPr>
          <w:rtl/>
        </w:rPr>
        <w:t>כ בתפילין דודאי האי לחודיה קאי</w:t>
      </w:r>
      <w:r w:rsidR="006A24AD" w:rsidRPr="002D4AD7">
        <w:rPr>
          <w:rtl/>
        </w:rPr>
        <w:t xml:space="preserve"> </w:t>
      </w:r>
      <w:r w:rsidR="00F0100F" w:rsidRPr="002D4AD7">
        <w:rPr>
          <w:rtl/>
        </w:rPr>
        <w:t>והאי לחודיה קאי והויא כעין פרשת קדש שנקראת פתוחה</w:t>
      </w:r>
      <w:r w:rsidR="006A24AD" w:rsidRPr="002D4AD7">
        <w:rPr>
          <w:rtl/>
        </w:rPr>
        <w:t xml:space="preserve"> </w:t>
      </w:r>
      <w:r w:rsidR="00F0100F" w:rsidRPr="002D4AD7">
        <w:rPr>
          <w:rtl/>
        </w:rPr>
        <w:t>לפי שהיא התחלה ואין קודם לה דבר לכן לא יועיל הסתומה</w:t>
      </w:r>
      <w:r w:rsidR="006A24AD" w:rsidRPr="002D4AD7">
        <w:rPr>
          <w:rtl/>
        </w:rPr>
        <w:t xml:space="preserve"> </w:t>
      </w:r>
      <w:r w:rsidR="00F0100F" w:rsidRPr="002D4AD7">
        <w:rPr>
          <w:rtl/>
        </w:rPr>
        <w:t>שלפניה כלום</w:t>
      </w:r>
      <w:r w:rsidR="006A24AD" w:rsidRPr="002D4AD7">
        <w:rPr>
          <w:rtl/>
        </w:rPr>
        <w:t>,</w:t>
      </w:r>
      <w:r w:rsidR="00F0100F" w:rsidRPr="002D4AD7">
        <w:rPr>
          <w:rtl/>
        </w:rPr>
        <w:t xml:space="preserve"> וע</w:t>
      </w:r>
      <w:r w:rsidR="006A24AD" w:rsidRPr="002D4AD7">
        <w:rPr>
          <w:rtl/>
        </w:rPr>
        <w:t>"</w:t>
      </w:r>
      <w:r w:rsidR="00F0100F" w:rsidRPr="002D4AD7">
        <w:rPr>
          <w:rtl/>
        </w:rPr>
        <w:t>כ יש לעשות פתוחה כדברי בעל העיטור</w:t>
      </w:r>
      <w:r w:rsidR="006A24AD" w:rsidRPr="002D4AD7">
        <w:rPr>
          <w:rtl/>
        </w:rPr>
        <w:t xml:space="preserve"> </w:t>
      </w:r>
      <w:r w:rsidR="00F0100F" w:rsidRPr="002D4AD7">
        <w:rPr>
          <w:rtl/>
        </w:rPr>
        <w:t>ז"ל מאחר שאין סמוכות בתורה כדברי ר</w:t>
      </w:r>
      <w:r w:rsidR="006A24AD" w:rsidRPr="002D4AD7">
        <w:rPr>
          <w:rtl/>
        </w:rPr>
        <w:t>"</w:t>
      </w:r>
      <w:r w:rsidR="00F0100F" w:rsidRPr="002D4AD7">
        <w:rPr>
          <w:rtl/>
        </w:rPr>
        <w:t>מ וק"ל</w:t>
      </w:r>
      <w:r w:rsidR="006A24AD" w:rsidRPr="002D4AD7">
        <w:rPr>
          <w:rtl/>
        </w:rPr>
        <w:t>,</w:t>
      </w:r>
      <w:r w:rsidR="00F0100F" w:rsidRPr="002D4AD7">
        <w:rPr>
          <w:rtl/>
        </w:rPr>
        <w:t xml:space="preserve"> </w:t>
      </w:r>
      <w:r w:rsidR="00F0100F" w:rsidRPr="002D4AD7">
        <w:rPr>
          <w:rtl/>
        </w:rPr>
        <w:lastRenderedPageBreak/>
        <w:t>ואפילו</w:t>
      </w:r>
      <w:r w:rsidR="006A24AD" w:rsidRPr="002D4AD7">
        <w:rPr>
          <w:rtl/>
        </w:rPr>
        <w:t xml:space="preserve"> </w:t>
      </w:r>
      <w:r w:rsidR="00F0100F" w:rsidRPr="002D4AD7">
        <w:rPr>
          <w:rtl/>
        </w:rPr>
        <w:t>מה"ט אנן דכתבינן הארבע פרשיות של ראש בארבעה קלפין</w:t>
      </w:r>
      <w:r w:rsidR="006A24AD" w:rsidRPr="002D4AD7">
        <w:rPr>
          <w:rtl/>
        </w:rPr>
        <w:t xml:space="preserve"> </w:t>
      </w:r>
      <w:r w:rsidR="00F0100F" w:rsidRPr="002D4AD7">
        <w:rPr>
          <w:rtl/>
        </w:rPr>
        <w:t>ועבדינן כולהו פתוחות כדברי בעל העיטור יש לעשות גם</w:t>
      </w:r>
      <w:r w:rsidR="006A24AD" w:rsidRPr="002D4AD7">
        <w:rPr>
          <w:rtl/>
        </w:rPr>
        <w:t xml:space="preserve"> </w:t>
      </w:r>
      <w:r w:rsidR="00F0100F" w:rsidRPr="002D4AD7">
        <w:rPr>
          <w:rtl/>
        </w:rPr>
        <w:t>הארבע פרשיות של יד פתוחות אע"ג דכתבינן להו בקלף</w:t>
      </w:r>
      <w:r w:rsidR="006A24AD" w:rsidRPr="002D4AD7">
        <w:rPr>
          <w:rtl/>
        </w:rPr>
        <w:t xml:space="preserve"> </w:t>
      </w:r>
      <w:r w:rsidR="00F0100F" w:rsidRPr="002D4AD7">
        <w:rPr>
          <w:rtl/>
        </w:rPr>
        <w:t>אחד אין להחמיר בשל יד דקדושתה קלה יותר מבשל ראש</w:t>
      </w:r>
      <w:r w:rsidR="006A24AD" w:rsidRPr="002D4AD7">
        <w:rPr>
          <w:rtl/>
        </w:rPr>
        <w:t xml:space="preserve"> </w:t>
      </w:r>
      <w:r w:rsidR="00F0100F" w:rsidRPr="002D4AD7">
        <w:rPr>
          <w:rtl/>
        </w:rPr>
        <w:t>דקדושתו חמורה כדשלח ר' חנינא משום ר"י תפלה של</w:t>
      </w:r>
      <w:r w:rsidR="006A24AD" w:rsidRPr="002D4AD7">
        <w:rPr>
          <w:rtl/>
        </w:rPr>
        <w:t xml:space="preserve"> </w:t>
      </w:r>
      <w:r w:rsidR="00F0100F" w:rsidRPr="002D4AD7">
        <w:rPr>
          <w:rtl/>
        </w:rPr>
        <w:t>ראש אין עושין אותה של יד ושל יד עושין אותה של ראש</w:t>
      </w:r>
      <w:r w:rsidR="006A24AD" w:rsidRPr="002D4AD7">
        <w:rPr>
          <w:rtl/>
        </w:rPr>
        <w:t xml:space="preserve"> </w:t>
      </w:r>
      <w:r w:rsidR="00F0100F" w:rsidRPr="002D4AD7">
        <w:rPr>
          <w:rtl/>
        </w:rPr>
        <w:t>לפי שאין מורידים מקדושה חמורה לקדושה קלה</w:t>
      </w:r>
      <w:r w:rsidR="006A24AD" w:rsidRPr="002D4AD7">
        <w:rPr>
          <w:rtl/>
        </w:rPr>
        <w:t>.</w:t>
      </w:r>
      <w:r w:rsidR="00F0100F" w:rsidRPr="002D4AD7">
        <w:rPr>
          <w:rtl/>
        </w:rPr>
        <w:t xml:space="preserve"> וכתב</w:t>
      </w:r>
      <w:r w:rsidR="006A24AD" w:rsidRPr="002D4AD7">
        <w:rPr>
          <w:rtl/>
        </w:rPr>
        <w:t xml:space="preserve"> </w:t>
      </w:r>
      <w:r w:rsidR="00F0100F" w:rsidRPr="002D4AD7">
        <w:rPr>
          <w:rtl/>
        </w:rPr>
        <w:t>אע</w:t>
      </w:r>
      <w:r w:rsidR="006A24AD" w:rsidRPr="002D4AD7">
        <w:rPr>
          <w:rtl/>
        </w:rPr>
        <w:t>"</w:t>
      </w:r>
      <w:r w:rsidR="00F0100F" w:rsidRPr="002D4AD7">
        <w:rPr>
          <w:rtl/>
        </w:rPr>
        <w:t>פ שהיא קדושה קלה יש להחמיר כיון שכתובים בקלף</w:t>
      </w:r>
      <w:r w:rsidR="006A24AD" w:rsidRPr="002D4AD7">
        <w:rPr>
          <w:rtl/>
        </w:rPr>
        <w:t xml:space="preserve"> </w:t>
      </w:r>
      <w:r w:rsidR="00F0100F" w:rsidRPr="002D4AD7">
        <w:rPr>
          <w:rtl/>
        </w:rPr>
        <w:t>אחד</w:t>
      </w:r>
      <w:r w:rsidR="006A24AD" w:rsidRPr="002D4AD7">
        <w:rPr>
          <w:rtl/>
        </w:rPr>
        <w:t>,</w:t>
      </w:r>
      <w:r w:rsidR="00F0100F" w:rsidRPr="002D4AD7">
        <w:rPr>
          <w:rtl/>
        </w:rPr>
        <w:t xml:space="preserve"> מזוזה יוכיח דכתובה אף בעמוד אחד ואפי' הכי כתב</w:t>
      </w:r>
      <w:r w:rsidR="006A24AD" w:rsidRPr="002D4AD7">
        <w:rPr>
          <w:rtl/>
        </w:rPr>
        <w:t xml:space="preserve"> </w:t>
      </w:r>
      <w:r w:rsidR="00F0100F" w:rsidRPr="002D4AD7">
        <w:rPr>
          <w:rtl/>
        </w:rPr>
        <w:t>היו</w:t>
      </w:r>
      <w:r w:rsidR="006A24AD" w:rsidRPr="002D4AD7">
        <w:rPr>
          <w:rtl/>
        </w:rPr>
        <w:t>"</w:t>
      </w:r>
      <w:r w:rsidR="00F0100F" w:rsidRPr="002D4AD7">
        <w:rPr>
          <w:rtl/>
        </w:rPr>
        <w:t>ד בסימן רפ"ח וז</w:t>
      </w:r>
      <w:r w:rsidR="006A24AD" w:rsidRPr="002D4AD7">
        <w:rPr>
          <w:rtl/>
        </w:rPr>
        <w:t>"</w:t>
      </w:r>
      <w:r w:rsidR="00F0100F" w:rsidRPr="002D4AD7">
        <w:rPr>
          <w:rtl/>
        </w:rPr>
        <w:t>ל ואם עשאה פתוחה כשרה עכ"ל</w:t>
      </w:r>
      <w:r w:rsidR="006A24AD" w:rsidRPr="002D4AD7">
        <w:rPr>
          <w:rtl/>
        </w:rPr>
        <w:t xml:space="preserve">. </w:t>
      </w:r>
      <w:r w:rsidR="00F0100F" w:rsidRPr="002D4AD7">
        <w:rPr>
          <w:rtl/>
        </w:rPr>
        <w:t>א</w:t>
      </w:r>
      <w:r w:rsidR="006A24AD" w:rsidRPr="002D4AD7">
        <w:rPr>
          <w:rtl/>
        </w:rPr>
        <w:t>"</w:t>
      </w:r>
      <w:r w:rsidR="00F0100F" w:rsidRPr="002D4AD7">
        <w:rPr>
          <w:rtl/>
        </w:rPr>
        <w:t>כ תפילין של יד דכתבינן בשני עמודים יש לעשות</w:t>
      </w:r>
      <w:r w:rsidR="006A24AD" w:rsidRPr="002D4AD7">
        <w:rPr>
          <w:rtl/>
        </w:rPr>
        <w:t xml:space="preserve"> </w:t>
      </w:r>
      <w:r w:rsidR="00F0100F" w:rsidRPr="002D4AD7">
        <w:rPr>
          <w:rtl/>
        </w:rPr>
        <w:t>פתוחה לכתחלה. וכי תימא מה למזוזה דהיא ק</w:t>
      </w:r>
      <w:r w:rsidR="006A24AD" w:rsidRPr="002D4AD7">
        <w:rPr>
          <w:rtl/>
        </w:rPr>
        <w:t>"</w:t>
      </w:r>
      <w:r w:rsidR="00F0100F" w:rsidRPr="002D4AD7">
        <w:rPr>
          <w:rtl/>
        </w:rPr>
        <w:t>ק של ראש</w:t>
      </w:r>
      <w:r w:rsidR="006A24AD" w:rsidRPr="002D4AD7">
        <w:rPr>
          <w:rtl/>
        </w:rPr>
        <w:t xml:space="preserve"> </w:t>
      </w:r>
      <w:r w:rsidR="00F0100F" w:rsidRPr="002D4AD7">
        <w:rPr>
          <w:rtl/>
        </w:rPr>
        <w:t>הנכתבת בארבעה קלפים יוכיח וחזר הדין לא ראי זה כראי</w:t>
      </w:r>
      <w:r w:rsidR="006A24AD" w:rsidRPr="002D4AD7">
        <w:rPr>
          <w:rtl/>
        </w:rPr>
        <w:t xml:space="preserve"> </w:t>
      </w:r>
      <w:r w:rsidR="00F0100F" w:rsidRPr="002D4AD7">
        <w:rPr>
          <w:rtl/>
        </w:rPr>
        <w:t>זה הצד השוה שבהן דאין סמוכות בתורה ויש לעשותן</w:t>
      </w:r>
      <w:r w:rsidR="006A24AD" w:rsidRPr="002D4AD7">
        <w:rPr>
          <w:rtl/>
        </w:rPr>
        <w:t xml:space="preserve"> </w:t>
      </w:r>
      <w:r w:rsidR="00F0100F" w:rsidRPr="002D4AD7">
        <w:rPr>
          <w:rtl/>
        </w:rPr>
        <w:t>פתוחות אף אני אביא של יד</w:t>
      </w:r>
      <w:r w:rsidR="006A24AD" w:rsidRPr="002D4AD7">
        <w:rPr>
          <w:rtl/>
        </w:rPr>
        <w:t>.</w:t>
      </w:r>
      <w:r w:rsidR="00F0100F" w:rsidRPr="002D4AD7">
        <w:rPr>
          <w:rtl/>
        </w:rPr>
        <w:t xml:space="preserve"> וא"ת א"כ של ראש דנכתב</w:t>
      </w:r>
      <w:r w:rsidR="006A24AD" w:rsidRPr="002D4AD7">
        <w:rPr>
          <w:rtl/>
        </w:rPr>
        <w:t xml:space="preserve"> </w:t>
      </w:r>
      <w:r w:rsidR="00F0100F" w:rsidRPr="002D4AD7">
        <w:rPr>
          <w:rtl/>
        </w:rPr>
        <w:t>בקלף אחד נמי ליתי במה הצד. וי</w:t>
      </w:r>
      <w:r w:rsidR="006A24AD" w:rsidRPr="002D4AD7">
        <w:rPr>
          <w:rtl/>
        </w:rPr>
        <w:t>"</w:t>
      </w:r>
      <w:r w:rsidR="00F0100F" w:rsidRPr="002D4AD7">
        <w:rPr>
          <w:rtl/>
        </w:rPr>
        <w:t>ל דדבר הלמד ממה</w:t>
      </w:r>
      <w:r w:rsidR="006A24AD" w:rsidRPr="002D4AD7">
        <w:rPr>
          <w:rtl/>
        </w:rPr>
        <w:t xml:space="preserve"> </w:t>
      </w:r>
      <w:r w:rsidR="00F0100F" w:rsidRPr="002D4AD7">
        <w:rPr>
          <w:rtl/>
        </w:rPr>
        <w:t>הצד צריך לבא מתחלת הדין בק"ו וכנדון דידן וק</w:t>
      </w:r>
      <w:r w:rsidR="006A24AD" w:rsidRPr="002D4AD7">
        <w:rPr>
          <w:rtl/>
        </w:rPr>
        <w:t>"</w:t>
      </w:r>
      <w:r w:rsidR="00F0100F" w:rsidRPr="002D4AD7">
        <w:rPr>
          <w:rtl/>
        </w:rPr>
        <w:t>ל כדאשכחן</w:t>
      </w:r>
      <w:r w:rsidR="006A24AD" w:rsidRPr="002D4AD7">
        <w:rPr>
          <w:rtl/>
        </w:rPr>
        <w:t xml:space="preserve"> </w:t>
      </w:r>
      <w:r w:rsidR="00F0100F" w:rsidRPr="002D4AD7">
        <w:rPr>
          <w:rtl/>
        </w:rPr>
        <w:t>טובא בבבא קמא בשמעתא דלכתוב רחמנא תרתי וליתי</w:t>
      </w:r>
      <w:r w:rsidR="006A24AD" w:rsidRPr="002D4AD7">
        <w:rPr>
          <w:rtl/>
        </w:rPr>
        <w:t xml:space="preserve"> </w:t>
      </w:r>
      <w:r w:rsidR="00F0100F" w:rsidRPr="002D4AD7">
        <w:rPr>
          <w:rtl/>
        </w:rPr>
        <w:t>אידך מיניה ע</w:t>
      </w:r>
      <w:r w:rsidR="006A24AD" w:rsidRPr="002D4AD7">
        <w:rPr>
          <w:rtl/>
        </w:rPr>
        <w:t>"</w:t>
      </w:r>
      <w:r w:rsidR="00F0100F" w:rsidRPr="002D4AD7">
        <w:rPr>
          <w:rtl/>
        </w:rPr>
        <w:t>ש בפירש</w:t>
      </w:r>
      <w:r w:rsidR="006A24AD" w:rsidRPr="002D4AD7">
        <w:rPr>
          <w:rtl/>
        </w:rPr>
        <w:t>"</w:t>
      </w:r>
      <w:r w:rsidR="00F0100F" w:rsidRPr="002D4AD7">
        <w:rPr>
          <w:rtl/>
        </w:rPr>
        <w:t>י</w:t>
      </w:r>
      <w:r w:rsidR="006A24AD" w:rsidRPr="002D4AD7">
        <w:rPr>
          <w:rtl/>
        </w:rPr>
        <w:t>.</w:t>
      </w:r>
      <w:r w:rsidR="00F0100F" w:rsidRPr="002D4AD7">
        <w:rPr>
          <w:rtl/>
        </w:rPr>
        <w:t xml:space="preserve"> וא"ת מנ</w:t>
      </w:r>
      <w:r w:rsidR="006A24AD" w:rsidRPr="002D4AD7">
        <w:rPr>
          <w:rtl/>
        </w:rPr>
        <w:t>"</w:t>
      </w:r>
      <w:r w:rsidR="00F0100F" w:rsidRPr="002D4AD7">
        <w:rPr>
          <w:rtl/>
        </w:rPr>
        <w:t>ל דאמרינן מזוזה</w:t>
      </w:r>
      <w:r w:rsidR="006A24AD" w:rsidRPr="002D4AD7">
        <w:rPr>
          <w:rtl/>
        </w:rPr>
        <w:t xml:space="preserve"> </w:t>
      </w:r>
      <w:r w:rsidR="00F0100F" w:rsidRPr="002D4AD7">
        <w:rPr>
          <w:rtl/>
        </w:rPr>
        <w:t>דכשרה בדיעבד יוכית דתפילין יש לעשות פתוחות לכתחלה</w:t>
      </w:r>
      <w:r w:rsidR="006A24AD" w:rsidRPr="002D4AD7">
        <w:rPr>
          <w:rtl/>
        </w:rPr>
        <w:t xml:space="preserve"> </w:t>
      </w:r>
      <w:r w:rsidR="00F0100F" w:rsidRPr="002D4AD7">
        <w:rPr>
          <w:rtl/>
        </w:rPr>
        <w:t>כיון דנכתבו בב' עמודים וי</w:t>
      </w:r>
      <w:r w:rsidR="006A24AD" w:rsidRPr="002D4AD7">
        <w:rPr>
          <w:rtl/>
        </w:rPr>
        <w:t>"</w:t>
      </w:r>
      <w:r w:rsidR="00F0100F" w:rsidRPr="002D4AD7">
        <w:rPr>
          <w:rtl/>
        </w:rPr>
        <w:t>ל כה"ג אשכחן טובא בשמעתא</w:t>
      </w:r>
      <w:r w:rsidR="006A24AD" w:rsidRPr="002D4AD7">
        <w:rPr>
          <w:rtl/>
        </w:rPr>
        <w:t xml:space="preserve"> </w:t>
      </w:r>
      <w:r w:rsidR="00F0100F" w:rsidRPr="002D4AD7">
        <w:rPr>
          <w:rtl/>
        </w:rPr>
        <w:t>שהזכרתי בפירוש רש</w:t>
      </w:r>
      <w:r w:rsidR="006A24AD" w:rsidRPr="002D4AD7">
        <w:rPr>
          <w:rtl/>
        </w:rPr>
        <w:t>"</w:t>
      </w:r>
      <w:r w:rsidR="00F0100F" w:rsidRPr="002D4AD7">
        <w:rPr>
          <w:rtl/>
        </w:rPr>
        <w:t>י וז</w:t>
      </w:r>
      <w:r w:rsidR="006A24AD" w:rsidRPr="002D4AD7">
        <w:rPr>
          <w:rtl/>
        </w:rPr>
        <w:t>"</w:t>
      </w:r>
      <w:r w:rsidR="00F0100F" w:rsidRPr="002D4AD7">
        <w:rPr>
          <w:rtl/>
        </w:rPr>
        <w:t>ל דאי כתיב בור וקרן אתיא שן</w:t>
      </w:r>
      <w:r w:rsidR="006A24AD" w:rsidRPr="002D4AD7">
        <w:rPr>
          <w:rtl/>
        </w:rPr>
        <w:t xml:space="preserve"> </w:t>
      </w:r>
      <w:r w:rsidR="00F0100F" w:rsidRPr="002D4AD7">
        <w:rPr>
          <w:rtl/>
        </w:rPr>
        <w:t>מינייהו הכי מה בור שאין דרכו לילך ולהזיק חייב שן שדרכו</w:t>
      </w:r>
      <w:r w:rsidR="006A24AD" w:rsidRPr="002D4AD7">
        <w:rPr>
          <w:rtl/>
        </w:rPr>
        <w:t xml:space="preserve"> </w:t>
      </w:r>
      <w:r w:rsidR="00F0100F" w:rsidRPr="002D4AD7">
        <w:rPr>
          <w:rtl/>
        </w:rPr>
        <w:t>לילך ולהזיק לכ"ש</w:t>
      </w:r>
      <w:r w:rsidR="006A24AD" w:rsidRPr="002D4AD7">
        <w:rPr>
          <w:rtl/>
        </w:rPr>
        <w:t>,</w:t>
      </w:r>
      <w:r w:rsidR="00F0100F" w:rsidRPr="002D4AD7">
        <w:rPr>
          <w:rtl/>
        </w:rPr>
        <w:t xml:space="preserve"> מה לבור שכן תחלת עשייתו עומד לנזק</w:t>
      </w:r>
      <w:r w:rsidR="006A24AD" w:rsidRPr="002D4AD7">
        <w:rPr>
          <w:rtl/>
        </w:rPr>
        <w:t xml:space="preserve"> </w:t>
      </w:r>
      <w:r w:rsidR="00F0100F" w:rsidRPr="002D4AD7">
        <w:rPr>
          <w:rtl/>
        </w:rPr>
        <w:t>תאמר בשן קרן יוכיח כו'</w:t>
      </w:r>
      <w:r w:rsidR="006A24AD" w:rsidRPr="002D4AD7">
        <w:rPr>
          <w:rtl/>
        </w:rPr>
        <w:t>,</w:t>
      </w:r>
      <w:r w:rsidR="00F0100F" w:rsidRPr="002D4AD7">
        <w:rPr>
          <w:rtl/>
        </w:rPr>
        <w:t xml:space="preserve"> וקשה נימא דיו בקרן דאין משלם</w:t>
      </w:r>
      <w:r w:rsidR="006A24AD" w:rsidRPr="002D4AD7">
        <w:rPr>
          <w:rtl/>
        </w:rPr>
        <w:t xml:space="preserve"> </w:t>
      </w:r>
      <w:r w:rsidR="00F0100F" w:rsidRPr="002D4AD7">
        <w:rPr>
          <w:rtl/>
        </w:rPr>
        <w:t>מתחלה רק חצי נזק אלא ש</w:t>
      </w:r>
      <w:r w:rsidR="006A24AD" w:rsidRPr="002D4AD7">
        <w:rPr>
          <w:rtl/>
        </w:rPr>
        <w:t>"</w:t>
      </w:r>
      <w:r w:rsidR="00F0100F" w:rsidRPr="002D4AD7">
        <w:rPr>
          <w:rtl/>
        </w:rPr>
        <w:t>מ דמ"מ אמרינן קרן יוכיח שאין</w:t>
      </w:r>
      <w:r w:rsidR="006A24AD" w:rsidRPr="002D4AD7">
        <w:rPr>
          <w:rtl/>
        </w:rPr>
        <w:t xml:space="preserve"> </w:t>
      </w:r>
      <w:r w:rsidR="00F0100F" w:rsidRPr="002D4AD7">
        <w:rPr>
          <w:rtl/>
        </w:rPr>
        <w:t>תחלת עשייתו לנזק ומשלם ח</w:t>
      </w:r>
      <w:r w:rsidR="006A24AD" w:rsidRPr="002D4AD7">
        <w:rPr>
          <w:rtl/>
        </w:rPr>
        <w:t>"</w:t>
      </w:r>
      <w:r w:rsidR="00F0100F" w:rsidRPr="002D4AD7">
        <w:rPr>
          <w:rtl/>
        </w:rPr>
        <w:t>נ מטעם שאין מועד מתחלתו</w:t>
      </w:r>
      <w:r w:rsidR="006A24AD" w:rsidRPr="002D4AD7">
        <w:rPr>
          <w:rtl/>
        </w:rPr>
        <w:t xml:space="preserve"> </w:t>
      </w:r>
      <w:r w:rsidR="00F0100F" w:rsidRPr="002D4AD7">
        <w:rPr>
          <w:rtl/>
        </w:rPr>
        <w:t>ואף אני אביא שן שמשלם נזק שלם מתחלתו כיון שהוא</w:t>
      </w:r>
      <w:r w:rsidR="006A24AD" w:rsidRPr="002D4AD7">
        <w:rPr>
          <w:rtl/>
        </w:rPr>
        <w:t xml:space="preserve"> </w:t>
      </w:r>
      <w:r w:rsidR="00F0100F" w:rsidRPr="002D4AD7">
        <w:rPr>
          <w:rtl/>
        </w:rPr>
        <w:t>מועד מתחלתו וק"ל. וכן קשה על כל מה שפירש שם ומתורץ</w:t>
      </w:r>
      <w:r w:rsidR="006A24AD" w:rsidRPr="002D4AD7">
        <w:rPr>
          <w:rtl/>
        </w:rPr>
        <w:t xml:space="preserve"> </w:t>
      </w:r>
      <w:r w:rsidR="00F0100F" w:rsidRPr="002D4AD7">
        <w:rPr>
          <w:rtl/>
        </w:rPr>
        <w:t>כך כי בקל נוכל לומר יוכיח רמז לדבר בתחלת דין צריך</w:t>
      </w:r>
      <w:r w:rsidR="006A24AD" w:rsidRPr="002D4AD7">
        <w:rPr>
          <w:rtl/>
        </w:rPr>
        <w:t xml:space="preserve"> </w:t>
      </w:r>
      <w:r w:rsidR="00F0100F" w:rsidRPr="002D4AD7">
        <w:rPr>
          <w:rtl/>
        </w:rPr>
        <w:t>למיתי בק"ו משא</w:t>
      </w:r>
      <w:r w:rsidR="006A24AD" w:rsidRPr="002D4AD7">
        <w:rPr>
          <w:rtl/>
        </w:rPr>
        <w:t>"</w:t>
      </w:r>
      <w:r w:rsidR="00F0100F" w:rsidRPr="002D4AD7">
        <w:rPr>
          <w:rtl/>
        </w:rPr>
        <w:t>כ בסוף דין</w:t>
      </w:r>
      <w:r w:rsidR="006A24AD" w:rsidRPr="002D4AD7">
        <w:rPr>
          <w:rtl/>
        </w:rPr>
        <w:t>.</w:t>
      </w:r>
      <w:r w:rsidR="00F0100F" w:rsidRPr="002D4AD7">
        <w:rPr>
          <w:rtl/>
        </w:rPr>
        <w:t xml:space="preserve"> וא"ת לפי מה שכתבתי דמר</w:t>
      </w:r>
      <w:r w:rsidR="006A24AD" w:rsidRPr="002D4AD7">
        <w:rPr>
          <w:rtl/>
        </w:rPr>
        <w:t xml:space="preserve"> </w:t>
      </w:r>
      <w:r w:rsidR="00F0100F" w:rsidRPr="002D4AD7">
        <w:rPr>
          <w:rtl/>
        </w:rPr>
        <w:t>אמר חדא ומר אמר חדא ולא פליגי מכ"ש קשה דה"ל</w:t>
      </w:r>
      <w:r w:rsidR="006A24AD" w:rsidRPr="002D4AD7">
        <w:rPr>
          <w:rtl/>
        </w:rPr>
        <w:t xml:space="preserve"> </w:t>
      </w:r>
      <w:r w:rsidR="00F0100F" w:rsidRPr="002D4AD7">
        <w:rPr>
          <w:rtl/>
        </w:rPr>
        <w:t>להרא</w:t>
      </w:r>
      <w:r w:rsidR="006A24AD" w:rsidRPr="002D4AD7">
        <w:rPr>
          <w:rtl/>
        </w:rPr>
        <w:t>"</w:t>
      </w:r>
      <w:r w:rsidR="00F0100F" w:rsidRPr="002D4AD7">
        <w:rPr>
          <w:rtl/>
        </w:rPr>
        <w:t>ש ובנו והמרדכי להביא דברי בעל העיטור ולחלק</w:t>
      </w:r>
      <w:r w:rsidR="006A24AD" w:rsidRPr="002D4AD7">
        <w:rPr>
          <w:rtl/>
        </w:rPr>
        <w:t xml:space="preserve"> </w:t>
      </w:r>
      <w:r w:rsidR="00F0100F" w:rsidRPr="002D4AD7">
        <w:rPr>
          <w:rtl/>
        </w:rPr>
        <w:t>כנ"ל. וי"ל כדי דלא ליתי למטעי ולומר כיון דכשנכתבין בד'</w:t>
      </w:r>
      <w:r w:rsidR="006A24AD" w:rsidRPr="002D4AD7">
        <w:rPr>
          <w:rtl/>
        </w:rPr>
        <w:t xml:space="preserve"> </w:t>
      </w:r>
      <w:r w:rsidR="00F0100F" w:rsidRPr="002D4AD7">
        <w:rPr>
          <w:rtl/>
        </w:rPr>
        <w:t>קלפים האי לחודיה קאי והאי לחודיה קאי כדכתבתי א</w:t>
      </w:r>
      <w:r w:rsidR="006A24AD" w:rsidRPr="002D4AD7">
        <w:rPr>
          <w:rtl/>
        </w:rPr>
        <w:t>"</w:t>
      </w:r>
      <w:r w:rsidR="00F0100F" w:rsidRPr="002D4AD7">
        <w:rPr>
          <w:rtl/>
        </w:rPr>
        <w:t>כ</w:t>
      </w:r>
      <w:r w:rsidR="006A24AD" w:rsidRPr="002D4AD7">
        <w:rPr>
          <w:rtl/>
        </w:rPr>
        <w:t xml:space="preserve"> </w:t>
      </w:r>
      <w:r w:rsidR="00F0100F" w:rsidRPr="002D4AD7">
        <w:rPr>
          <w:rtl/>
        </w:rPr>
        <w:t>ה"א הה"נ אי עביד מפתוחות סתומות נכשיר מה</w:t>
      </w:r>
      <w:r w:rsidR="006A24AD" w:rsidRPr="002D4AD7">
        <w:rPr>
          <w:rtl/>
        </w:rPr>
        <w:t>"</w:t>
      </w:r>
      <w:r w:rsidR="00F0100F" w:rsidRPr="002D4AD7">
        <w:rPr>
          <w:rtl/>
        </w:rPr>
        <w:t>ט ואינו</w:t>
      </w:r>
      <w:r w:rsidR="006A24AD" w:rsidRPr="002D4AD7">
        <w:rPr>
          <w:rtl/>
        </w:rPr>
        <w:t xml:space="preserve"> </w:t>
      </w:r>
      <w:r w:rsidR="00F0100F" w:rsidRPr="002D4AD7">
        <w:rPr>
          <w:rtl/>
        </w:rPr>
        <w:t>דדוקא סתומה יש לעשות פתוחה כיון דאיכא עוד טעמא</w:t>
      </w:r>
      <w:r w:rsidR="006A24AD" w:rsidRPr="002D4AD7">
        <w:rPr>
          <w:rtl/>
        </w:rPr>
        <w:t xml:space="preserve"> </w:t>
      </w:r>
      <w:r w:rsidR="00F0100F" w:rsidRPr="002D4AD7">
        <w:rPr>
          <w:rtl/>
        </w:rPr>
        <w:t>דאין סמוכות בתורה משא"כ בפתוחות דאין לנו שום טעם</w:t>
      </w:r>
      <w:r w:rsidR="006A24AD" w:rsidRPr="002D4AD7">
        <w:rPr>
          <w:rtl/>
        </w:rPr>
        <w:t xml:space="preserve"> </w:t>
      </w:r>
      <w:r w:rsidR="00F0100F" w:rsidRPr="002D4AD7">
        <w:rPr>
          <w:rtl/>
        </w:rPr>
        <w:t>למעבד סתומות וק"ל לכן לא פסיקא להו למיתני בפירוש</w:t>
      </w:r>
      <w:r w:rsidR="006A24AD" w:rsidRPr="002D4AD7">
        <w:rPr>
          <w:rtl/>
        </w:rPr>
        <w:t xml:space="preserve">. </w:t>
      </w:r>
      <w:r w:rsidR="00F0100F" w:rsidRPr="002D4AD7">
        <w:rPr>
          <w:rtl/>
        </w:rPr>
        <w:t>אמנם רמזו על זה הרא"ש ובנו הטור א"ח וז"ל הרא</w:t>
      </w:r>
      <w:r w:rsidR="006A24AD" w:rsidRPr="002D4AD7">
        <w:rPr>
          <w:rtl/>
        </w:rPr>
        <w:t>"</w:t>
      </w:r>
      <w:r w:rsidR="00F0100F" w:rsidRPr="002D4AD7">
        <w:rPr>
          <w:rtl/>
        </w:rPr>
        <w:t>ש</w:t>
      </w:r>
      <w:r w:rsidR="006A24AD" w:rsidRPr="002D4AD7">
        <w:rPr>
          <w:rtl/>
        </w:rPr>
        <w:t xml:space="preserve"> </w:t>
      </w:r>
      <w:r w:rsidR="00F0100F" w:rsidRPr="002D4AD7">
        <w:rPr>
          <w:rtl/>
        </w:rPr>
        <w:t>ויעשה השיטות שוות שלא תהא אחת ארוכה ואחת קצרה</w:t>
      </w:r>
      <w:r w:rsidR="006A24AD" w:rsidRPr="002D4AD7">
        <w:rPr>
          <w:rtl/>
        </w:rPr>
        <w:t xml:space="preserve"> </w:t>
      </w:r>
      <w:r w:rsidR="00F0100F" w:rsidRPr="002D4AD7">
        <w:rPr>
          <w:rtl/>
        </w:rPr>
        <w:t>ועושה כל הפרשיות פתוחות מלבד האחרונה עכ</w:t>
      </w:r>
      <w:r w:rsidR="006A24AD" w:rsidRPr="002D4AD7">
        <w:rPr>
          <w:rtl/>
        </w:rPr>
        <w:t>"</w:t>
      </w:r>
      <w:r w:rsidR="00F0100F" w:rsidRPr="002D4AD7">
        <w:rPr>
          <w:rtl/>
        </w:rPr>
        <w:t>ל</w:t>
      </w:r>
      <w:r w:rsidR="006A24AD" w:rsidRPr="002D4AD7">
        <w:rPr>
          <w:rtl/>
        </w:rPr>
        <w:t>.</w:t>
      </w:r>
      <w:r w:rsidR="00F0100F" w:rsidRPr="002D4AD7">
        <w:rPr>
          <w:rtl/>
        </w:rPr>
        <w:t xml:space="preserve"> וקשה</w:t>
      </w:r>
      <w:r w:rsidR="006A24AD" w:rsidRPr="002D4AD7">
        <w:rPr>
          <w:rtl/>
        </w:rPr>
        <w:t xml:space="preserve"> </w:t>
      </w:r>
      <w:r w:rsidR="00F0100F" w:rsidRPr="002D4AD7">
        <w:rPr>
          <w:rtl/>
        </w:rPr>
        <w:t>דהל"ל ועושה הפרשיות פתוחות מלבד האחרונה ולא הל</w:t>
      </w:r>
      <w:r w:rsidR="006A24AD" w:rsidRPr="002D4AD7">
        <w:rPr>
          <w:rtl/>
        </w:rPr>
        <w:t>"</w:t>
      </w:r>
      <w:r w:rsidR="00F0100F" w:rsidRPr="002D4AD7">
        <w:rPr>
          <w:rtl/>
        </w:rPr>
        <w:t>ל</w:t>
      </w:r>
      <w:r w:rsidR="006A24AD" w:rsidRPr="002D4AD7">
        <w:rPr>
          <w:rtl/>
        </w:rPr>
        <w:t xml:space="preserve"> </w:t>
      </w:r>
      <w:r w:rsidR="00F0100F" w:rsidRPr="002D4AD7">
        <w:rPr>
          <w:rtl/>
        </w:rPr>
        <w:t>כל</w:t>
      </w:r>
      <w:r w:rsidR="006A24AD" w:rsidRPr="002D4AD7">
        <w:rPr>
          <w:rtl/>
        </w:rPr>
        <w:t>.</w:t>
      </w:r>
      <w:r w:rsidR="00F0100F" w:rsidRPr="002D4AD7">
        <w:rPr>
          <w:rtl/>
        </w:rPr>
        <w:t xml:space="preserve"> ואגב אורחיה נפרש מה ענין עשיית השיטות שוות אצל</w:t>
      </w:r>
      <w:r w:rsidR="006A24AD" w:rsidRPr="002D4AD7">
        <w:rPr>
          <w:rtl/>
        </w:rPr>
        <w:t xml:space="preserve"> </w:t>
      </w:r>
      <w:r w:rsidR="00F0100F" w:rsidRPr="002D4AD7">
        <w:rPr>
          <w:rtl/>
        </w:rPr>
        <w:t>זה דהל"ל גבי הנהו דמשום זה אלי ואנוהו וכן קשה על לשון</w:t>
      </w:r>
      <w:r w:rsidR="006A24AD" w:rsidRPr="002D4AD7">
        <w:rPr>
          <w:rtl/>
        </w:rPr>
        <w:t xml:space="preserve"> </w:t>
      </w:r>
      <w:r w:rsidR="00F0100F" w:rsidRPr="002D4AD7">
        <w:rPr>
          <w:rtl/>
        </w:rPr>
        <w:t>טור א"ח דכתב וז</w:t>
      </w:r>
      <w:r w:rsidR="006A24AD" w:rsidRPr="002D4AD7">
        <w:rPr>
          <w:rtl/>
        </w:rPr>
        <w:t>"</w:t>
      </w:r>
      <w:r w:rsidR="00F0100F" w:rsidRPr="002D4AD7">
        <w:rPr>
          <w:rtl/>
        </w:rPr>
        <w:t>ל ויעשה השורות שוות שלא תהא אחת</w:t>
      </w:r>
      <w:r w:rsidR="006A24AD" w:rsidRPr="002D4AD7">
        <w:rPr>
          <w:rtl/>
        </w:rPr>
        <w:t xml:space="preserve"> </w:t>
      </w:r>
      <w:r w:rsidR="00F0100F" w:rsidRPr="002D4AD7">
        <w:rPr>
          <w:rtl/>
        </w:rPr>
        <w:t xml:space="preserve">נכנסת ואחת כו' ויעשה כל </w:t>
      </w:r>
      <w:r w:rsidR="00F0100F" w:rsidRPr="002D4AD7">
        <w:rPr>
          <w:rtl/>
        </w:rPr>
        <w:lastRenderedPageBreak/>
        <w:t>הפרשיות פתוחות דהיינו שישאר</w:t>
      </w:r>
      <w:r w:rsidR="006A24AD" w:rsidRPr="002D4AD7">
        <w:rPr>
          <w:rtl/>
        </w:rPr>
        <w:t xml:space="preserve"> </w:t>
      </w:r>
      <w:r w:rsidR="00F0100F" w:rsidRPr="002D4AD7">
        <w:rPr>
          <w:rtl/>
        </w:rPr>
        <w:t>בסוף השיטה חלק כדי שלש תיבות של שלש אותיות או</w:t>
      </w:r>
      <w:r w:rsidR="006A24AD" w:rsidRPr="002D4AD7">
        <w:rPr>
          <w:rtl/>
        </w:rPr>
        <w:t xml:space="preserve"> </w:t>
      </w:r>
      <w:r w:rsidR="00F0100F" w:rsidRPr="002D4AD7">
        <w:rPr>
          <w:rtl/>
        </w:rPr>
        <w:t>בתחלתו חוץ מפרשה אחרונה שיעשה סתומה עכ"ל</w:t>
      </w:r>
      <w:r w:rsidR="006A24AD" w:rsidRPr="002D4AD7">
        <w:rPr>
          <w:rtl/>
        </w:rPr>
        <w:t>.</w:t>
      </w:r>
      <w:r w:rsidR="00F0100F" w:rsidRPr="002D4AD7">
        <w:rPr>
          <w:rtl/>
        </w:rPr>
        <w:t xml:space="preserve"> א"נ</w:t>
      </w:r>
      <w:r w:rsidR="006A24AD" w:rsidRPr="002D4AD7">
        <w:rPr>
          <w:rtl/>
        </w:rPr>
        <w:t xml:space="preserve"> </w:t>
      </w:r>
      <w:r w:rsidR="00F0100F" w:rsidRPr="002D4AD7">
        <w:rPr>
          <w:rtl/>
        </w:rPr>
        <w:t>הל"ל כהרמב"ם והמרדכי דכתבו בהדיא ושלש פרשיות</w:t>
      </w:r>
      <w:r w:rsidR="006A24AD" w:rsidRPr="002D4AD7">
        <w:rPr>
          <w:rtl/>
        </w:rPr>
        <w:t xml:space="preserve"> </w:t>
      </w:r>
      <w:r w:rsidR="00F0100F" w:rsidRPr="002D4AD7">
        <w:rPr>
          <w:rtl/>
        </w:rPr>
        <w:t>הראשונות כולן פתוחות כו' אלא ה"פ יעשה השיטות שוות</w:t>
      </w:r>
      <w:r w:rsidR="006A24AD" w:rsidRPr="002D4AD7">
        <w:rPr>
          <w:rtl/>
        </w:rPr>
        <w:t xml:space="preserve"> </w:t>
      </w:r>
      <w:r w:rsidR="00F0100F" w:rsidRPr="002D4AD7">
        <w:rPr>
          <w:rtl/>
        </w:rPr>
        <w:t>כו' כדי להראות לעינים הפתיחות שבסוף כל פרשה ופרשה</w:t>
      </w:r>
      <w:r w:rsidR="006A24AD" w:rsidRPr="002D4AD7">
        <w:rPr>
          <w:rtl/>
        </w:rPr>
        <w:t xml:space="preserve"> </w:t>
      </w:r>
      <w:r w:rsidR="00F0100F" w:rsidRPr="002D4AD7">
        <w:rPr>
          <w:rtl/>
        </w:rPr>
        <w:t>וכל זה להורות דצריך לעשות כל הפרשיות פתוחות דשיטות</w:t>
      </w:r>
      <w:r w:rsidR="006A24AD" w:rsidRPr="002D4AD7">
        <w:rPr>
          <w:rtl/>
        </w:rPr>
        <w:t xml:space="preserve"> </w:t>
      </w:r>
      <w:r w:rsidR="00F0100F" w:rsidRPr="002D4AD7">
        <w:rPr>
          <w:rtl/>
        </w:rPr>
        <w:t>שוות הוא בכולם וזה אומרו ויעשה כל פרשיות פתוחות</w:t>
      </w:r>
      <w:r w:rsidR="006A24AD" w:rsidRPr="002D4AD7">
        <w:rPr>
          <w:rtl/>
        </w:rPr>
        <w:t xml:space="preserve"> </w:t>
      </w:r>
      <w:r w:rsidR="00F0100F" w:rsidRPr="002D4AD7">
        <w:rPr>
          <w:rtl/>
        </w:rPr>
        <w:t>מלבד האחרונה, לפעמים כשהם נכתבו בקלף אחד וכדפרישית.</w:t>
      </w:r>
      <w:r w:rsidR="006A24AD" w:rsidRPr="002D4AD7">
        <w:rPr>
          <w:rtl/>
        </w:rPr>
        <w:t xml:space="preserve"> </w:t>
      </w:r>
      <w:r w:rsidR="00F0100F" w:rsidRPr="002D4AD7">
        <w:rPr>
          <w:rtl/>
        </w:rPr>
        <w:t>ואפשר דגם הרמב"ם והמרדכי רמזו על זה כאמרם ושלש</w:t>
      </w:r>
      <w:r w:rsidR="006A24AD" w:rsidRPr="002D4AD7">
        <w:rPr>
          <w:rtl/>
        </w:rPr>
        <w:t xml:space="preserve"> </w:t>
      </w:r>
      <w:r w:rsidR="00F0100F" w:rsidRPr="002D4AD7">
        <w:rPr>
          <w:rtl/>
        </w:rPr>
        <w:t>הפרשיות הראשונות כולם פתוחות ופרשה אחרונה שהיא</w:t>
      </w:r>
      <w:r w:rsidR="006A24AD" w:rsidRPr="002D4AD7">
        <w:rPr>
          <w:rtl/>
        </w:rPr>
        <w:t xml:space="preserve"> </w:t>
      </w:r>
      <w:r w:rsidR="00F0100F" w:rsidRPr="002D4AD7">
        <w:rPr>
          <w:rtl/>
        </w:rPr>
        <w:t>והיה אם שמוע סתומה, דקשה תרתי למה לי דלא הל"ל רק</w:t>
      </w:r>
      <w:r w:rsidR="006A24AD" w:rsidRPr="002D4AD7">
        <w:rPr>
          <w:rtl/>
        </w:rPr>
        <w:t xml:space="preserve"> </w:t>
      </w:r>
      <w:r w:rsidR="00F0100F" w:rsidRPr="002D4AD7">
        <w:rPr>
          <w:rtl/>
        </w:rPr>
        <w:t>(ופרשה אחרונה סתומה)</w:t>
      </w:r>
      <w:r w:rsidR="006A24AD" w:rsidRPr="002D4AD7">
        <w:rPr>
          <w:rtl/>
        </w:rPr>
        <w:t>,</w:t>
      </w:r>
      <w:r w:rsidR="00F0100F" w:rsidRPr="002D4AD7">
        <w:rPr>
          <w:rtl/>
        </w:rPr>
        <w:t xml:space="preserve"> וכי תימא דאגב אורחיה בא</w:t>
      </w:r>
      <w:r w:rsidR="006A24AD" w:rsidRPr="002D4AD7">
        <w:rPr>
          <w:rtl/>
        </w:rPr>
        <w:t xml:space="preserve"> </w:t>
      </w:r>
      <w:r w:rsidR="00F0100F" w:rsidRPr="002D4AD7">
        <w:rPr>
          <w:rtl/>
        </w:rPr>
        <w:t>ללמדנו דפרשת והיה היא אחרונה ולא שמע מ</w:t>
      </w:r>
      <w:r w:rsidR="006A24AD" w:rsidRPr="002D4AD7">
        <w:rPr>
          <w:rtl/>
        </w:rPr>
        <w:t>"</w:t>
      </w:r>
      <w:r w:rsidR="00F0100F" w:rsidRPr="002D4AD7">
        <w:rPr>
          <w:rtl/>
        </w:rPr>
        <w:t>מ קשה</w:t>
      </w:r>
      <w:r w:rsidR="006A24AD" w:rsidRPr="002D4AD7">
        <w:rPr>
          <w:rtl/>
        </w:rPr>
        <w:t xml:space="preserve"> </w:t>
      </w:r>
      <w:r w:rsidR="00F0100F" w:rsidRPr="002D4AD7">
        <w:rPr>
          <w:rtl/>
        </w:rPr>
        <w:t>דלא הל"ל רק ושלש פרשיות הראשונות כולם פתוחות ופרשת</w:t>
      </w:r>
      <w:r w:rsidR="006A24AD" w:rsidRPr="002D4AD7">
        <w:rPr>
          <w:rtl/>
        </w:rPr>
        <w:t xml:space="preserve"> </w:t>
      </w:r>
      <w:r w:rsidR="00F0100F" w:rsidRPr="002D4AD7">
        <w:rPr>
          <w:rtl/>
        </w:rPr>
        <w:t>והיה אם שמוע סתומה דממילא שמעינן שהיא אחרונה</w:t>
      </w:r>
      <w:r w:rsidR="006A24AD" w:rsidRPr="002D4AD7">
        <w:rPr>
          <w:rtl/>
        </w:rPr>
        <w:t>,</w:t>
      </w:r>
      <w:r w:rsidR="00F0100F" w:rsidRPr="002D4AD7">
        <w:rPr>
          <w:rtl/>
        </w:rPr>
        <w:t xml:space="preserve"> אלא</w:t>
      </w:r>
      <w:r w:rsidR="006A24AD" w:rsidRPr="002D4AD7">
        <w:rPr>
          <w:rtl/>
        </w:rPr>
        <w:t xml:space="preserve"> </w:t>
      </w:r>
      <w:r w:rsidR="00F0100F" w:rsidRPr="002D4AD7">
        <w:rPr>
          <w:rtl/>
        </w:rPr>
        <w:t>ה"פ ושלש כו' פתוחות ופרשה אחרונה נמי ופעמים והיה</w:t>
      </w:r>
      <w:r w:rsidR="006A24AD" w:rsidRPr="002D4AD7">
        <w:rPr>
          <w:rtl/>
        </w:rPr>
        <w:t xml:space="preserve"> </w:t>
      </w:r>
      <w:r w:rsidR="00F0100F" w:rsidRPr="002D4AD7">
        <w:rPr>
          <w:rtl/>
        </w:rPr>
        <w:t>אם שמוע סתומה כדפרישית ומ"מ משום תיקון לשון אמרינן</w:t>
      </w:r>
      <w:r w:rsidR="006A24AD" w:rsidRPr="002D4AD7">
        <w:rPr>
          <w:rtl/>
        </w:rPr>
        <w:t xml:space="preserve"> </w:t>
      </w:r>
      <w:r w:rsidR="00F0100F" w:rsidRPr="002D4AD7">
        <w:rPr>
          <w:rtl/>
        </w:rPr>
        <w:t>שהיא והיה וק"ל</w:t>
      </w:r>
      <w:r w:rsidR="006A24AD" w:rsidRPr="002D4AD7">
        <w:rPr>
          <w:rtl/>
        </w:rPr>
        <w:t>.</w:t>
      </w:r>
      <w:r w:rsidR="00F0100F" w:rsidRPr="002D4AD7">
        <w:rPr>
          <w:rtl/>
        </w:rPr>
        <w:t xml:space="preserve"> ובר מן דין לא ידענא מאין לנו לפסול</w:t>
      </w:r>
      <w:r w:rsidR="006A24AD" w:rsidRPr="002D4AD7">
        <w:rPr>
          <w:rtl/>
        </w:rPr>
        <w:t xml:space="preserve"> </w:t>
      </w:r>
      <w:r w:rsidR="00F0100F" w:rsidRPr="002D4AD7">
        <w:rPr>
          <w:rtl/>
        </w:rPr>
        <w:t>אם שינה</w:t>
      </w:r>
      <w:r w:rsidR="006A24AD" w:rsidRPr="002D4AD7">
        <w:rPr>
          <w:rtl/>
        </w:rPr>
        <w:t>,</w:t>
      </w:r>
      <w:r w:rsidR="00F0100F" w:rsidRPr="002D4AD7">
        <w:rPr>
          <w:rtl/>
        </w:rPr>
        <w:t xml:space="preserve"> דהא הרא"ש ובנו לא כתבו ואם שינה פסול רק</w:t>
      </w:r>
      <w:r w:rsidR="006A24AD" w:rsidRPr="002D4AD7">
        <w:rPr>
          <w:rtl/>
        </w:rPr>
        <w:t xml:space="preserve"> </w:t>
      </w:r>
      <w:r w:rsidR="00F0100F" w:rsidRPr="002D4AD7">
        <w:rPr>
          <w:rtl/>
        </w:rPr>
        <w:t>ועושה כו' דהיינו לכתחלה יעשה שלש ראשונות פתוחות</w:t>
      </w:r>
      <w:r w:rsidR="006A24AD" w:rsidRPr="002D4AD7">
        <w:rPr>
          <w:rtl/>
        </w:rPr>
        <w:t xml:space="preserve"> </w:t>
      </w:r>
      <w:r w:rsidR="00F0100F" w:rsidRPr="002D4AD7">
        <w:rPr>
          <w:rtl/>
        </w:rPr>
        <w:t>מלבד אחרונה שיעשה סתומה אם ירצה ולא גזרינן שלא</w:t>
      </w:r>
      <w:r w:rsidR="006A24AD" w:rsidRPr="002D4AD7">
        <w:rPr>
          <w:rtl/>
        </w:rPr>
        <w:t xml:space="preserve"> </w:t>
      </w:r>
      <w:r w:rsidR="00F0100F" w:rsidRPr="002D4AD7">
        <w:rPr>
          <w:rtl/>
        </w:rPr>
        <w:t>לעשותה סתומה אטו שלש ראשונות אבל אי עשאה פתוחה</w:t>
      </w:r>
      <w:r w:rsidR="006A24AD" w:rsidRPr="002D4AD7">
        <w:rPr>
          <w:rtl/>
        </w:rPr>
        <w:t xml:space="preserve"> </w:t>
      </w:r>
      <w:r w:rsidR="00F0100F" w:rsidRPr="002D4AD7">
        <w:rPr>
          <w:rtl/>
        </w:rPr>
        <w:t>טפי עדיף מאחר שאין סמוכות בתורה וכדי שלא להרבות</w:t>
      </w:r>
      <w:r w:rsidR="006A24AD" w:rsidRPr="002D4AD7">
        <w:rPr>
          <w:rtl/>
        </w:rPr>
        <w:t xml:space="preserve"> </w:t>
      </w:r>
      <w:r w:rsidR="00F0100F" w:rsidRPr="002D4AD7">
        <w:rPr>
          <w:rtl/>
        </w:rPr>
        <w:t>מחלוקת בישראל יש לפרש הכי. גם דברי הרמב</w:t>
      </w:r>
      <w:r w:rsidR="006A24AD" w:rsidRPr="002D4AD7">
        <w:rPr>
          <w:rtl/>
        </w:rPr>
        <w:t>"</w:t>
      </w:r>
      <w:r w:rsidR="00F0100F" w:rsidRPr="002D4AD7">
        <w:rPr>
          <w:rtl/>
        </w:rPr>
        <w:t>ם והמרדכי</w:t>
      </w:r>
      <w:r w:rsidR="006A24AD" w:rsidRPr="002D4AD7">
        <w:rPr>
          <w:rtl/>
        </w:rPr>
        <w:t xml:space="preserve"> </w:t>
      </w:r>
      <w:r w:rsidR="00F0100F" w:rsidRPr="002D4AD7">
        <w:rPr>
          <w:rtl/>
        </w:rPr>
        <w:t>שכתב וז</w:t>
      </w:r>
      <w:r w:rsidR="006A24AD" w:rsidRPr="002D4AD7">
        <w:rPr>
          <w:rtl/>
        </w:rPr>
        <w:t>"</w:t>
      </w:r>
      <w:r w:rsidR="00F0100F" w:rsidRPr="002D4AD7">
        <w:rPr>
          <w:rtl/>
        </w:rPr>
        <w:t>ל וצריך ליזהר בפרשיות שאם עשה הסתומה</w:t>
      </w:r>
      <w:r w:rsidR="006A24AD" w:rsidRPr="002D4AD7">
        <w:rPr>
          <w:rtl/>
        </w:rPr>
        <w:t xml:space="preserve"> </w:t>
      </w:r>
      <w:r w:rsidR="00F0100F" w:rsidRPr="002D4AD7">
        <w:rPr>
          <w:rtl/>
        </w:rPr>
        <w:t>פתוחה או הפתוחה סתומה פסולה ושלש הפרשיות הראשונות</w:t>
      </w:r>
      <w:r w:rsidR="006A24AD" w:rsidRPr="002D4AD7">
        <w:rPr>
          <w:rtl/>
        </w:rPr>
        <w:t xml:space="preserve"> </w:t>
      </w:r>
      <w:r w:rsidR="00F0100F" w:rsidRPr="002D4AD7">
        <w:rPr>
          <w:rtl/>
        </w:rPr>
        <w:t>כולן פתוחות ופרשה האחרונה שהיא והיה אם שמוע סתומה</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וקשה איפכא מיבעי ליה ושלש כו' פתוחות ופרשה</w:t>
      </w:r>
      <w:r w:rsidR="006A24AD" w:rsidRPr="002D4AD7">
        <w:rPr>
          <w:rtl/>
        </w:rPr>
        <w:t xml:space="preserve"> </w:t>
      </w:r>
      <w:r w:rsidR="00F0100F" w:rsidRPr="002D4AD7">
        <w:rPr>
          <w:rtl/>
        </w:rPr>
        <w:t>כו' סתומה ואם שינה פסול</w:t>
      </w:r>
      <w:r w:rsidR="006A24AD" w:rsidRPr="002D4AD7">
        <w:rPr>
          <w:rtl/>
        </w:rPr>
        <w:t>.</w:t>
      </w:r>
      <w:r w:rsidR="00F0100F" w:rsidRPr="002D4AD7">
        <w:rPr>
          <w:rtl/>
        </w:rPr>
        <w:t xml:space="preserve"> דעתה קשה טובא</w:t>
      </w:r>
      <w:r w:rsidR="006A24AD" w:rsidRPr="002D4AD7">
        <w:rPr>
          <w:rtl/>
        </w:rPr>
        <w:t>,</w:t>
      </w:r>
      <w:r w:rsidR="00F0100F" w:rsidRPr="002D4AD7">
        <w:rPr>
          <w:rtl/>
        </w:rPr>
        <w:t xml:space="preserve"> חדא</w:t>
      </w:r>
      <w:r w:rsidR="006A24AD" w:rsidRPr="002D4AD7">
        <w:rPr>
          <w:rtl/>
        </w:rPr>
        <w:t xml:space="preserve"> </w:t>
      </w:r>
      <w:r w:rsidR="00F0100F" w:rsidRPr="002D4AD7">
        <w:rPr>
          <w:rtl/>
        </w:rPr>
        <w:t>האריכות ללא צורך ועוד למה דיבר בחידוש שלא כדרכו</w:t>
      </w:r>
      <w:r w:rsidR="006A24AD" w:rsidRPr="002D4AD7">
        <w:rPr>
          <w:rtl/>
        </w:rPr>
        <w:t xml:space="preserve"> </w:t>
      </w:r>
      <w:r w:rsidR="00F0100F" w:rsidRPr="002D4AD7">
        <w:rPr>
          <w:rtl/>
        </w:rPr>
        <w:t>וקשה כעין קושיית התלמוד תנא אהיכא קאי ועל מה אמר</w:t>
      </w:r>
      <w:r w:rsidR="006A24AD" w:rsidRPr="002D4AD7">
        <w:rPr>
          <w:rtl/>
        </w:rPr>
        <w:t xml:space="preserve"> </w:t>
      </w:r>
      <w:r w:rsidR="00F0100F" w:rsidRPr="002D4AD7">
        <w:rPr>
          <w:rtl/>
        </w:rPr>
        <w:t>ואם עשו כו' ועוד מה צריך ליזהר איכא למשמע לכתחלה</w:t>
      </w:r>
      <w:r w:rsidR="006A24AD" w:rsidRPr="002D4AD7">
        <w:rPr>
          <w:rtl/>
        </w:rPr>
        <w:t xml:space="preserve"> </w:t>
      </w:r>
      <w:r w:rsidR="00F0100F" w:rsidRPr="002D4AD7">
        <w:rPr>
          <w:rtl/>
        </w:rPr>
        <w:t>כיון דאם שינה פסול בדיעבד</w:t>
      </w:r>
      <w:r w:rsidR="006A24AD" w:rsidRPr="002D4AD7">
        <w:rPr>
          <w:rtl/>
        </w:rPr>
        <w:t>.</w:t>
      </w:r>
      <w:r w:rsidR="00F0100F" w:rsidRPr="002D4AD7">
        <w:rPr>
          <w:rtl/>
        </w:rPr>
        <w:t xml:space="preserve"> אלא ה</w:t>
      </w:r>
      <w:r w:rsidR="006A24AD" w:rsidRPr="002D4AD7">
        <w:rPr>
          <w:rtl/>
        </w:rPr>
        <w:t>"</w:t>
      </w:r>
      <w:r w:rsidR="00F0100F" w:rsidRPr="002D4AD7">
        <w:rPr>
          <w:rtl/>
        </w:rPr>
        <w:t>פ וצריך ליזהר</w:t>
      </w:r>
      <w:r w:rsidR="006A24AD" w:rsidRPr="002D4AD7">
        <w:rPr>
          <w:rtl/>
        </w:rPr>
        <w:t xml:space="preserve"> </w:t>
      </w:r>
      <w:r w:rsidR="00F0100F" w:rsidRPr="002D4AD7">
        <w:rPr>
          <w:rtl/>
        </w:rPr>
        <w:t>בפרשיות ר"ל לכתחלה יש לו ליזהר בפרשיות שכותב בתפילין</w:t>
      </w:r>
      <w:r w:rsidR="006A24AD" w:rsidRPr="002D4AD7">
        <w:rPr>
          <w:rtl/>
        </w:rPr>
        <w:t xml:space="preserve"> </w:t>
      </w:r>
      <w:r w:rsidR="00F0100F" w:rsidRPr="002D4AD7">
        <w:rPr>
          <w:rtl/>
        </w:rPr>
        <w:t>לעשותן כמו שהן בס"ת אם פתוחה פתוחה ואם סתומה</w:t>
      </w:r>
      <w:r w:rsidR="006A24AD" w:rsidRPr="002D4AD7">
        <w:rPr>
          <w:rtl/>
        </w:rPr>
        <w:t xml:space="preserve"> </w:t>
      </w:r>
      <w:r w:rsidR="00F0100F" w:rsidRPr="002D4AD7">
        <w:rPr>
          <w:rtl/>
        </w:rPr>
        <w:t>סתומה שאם עשה הפתוחה סתומה או הסתומה פתוחה</w:t>
      </w:r>
      <w:r w:rsidR="006A24AD" w:rsidRPr="002D4AD7">
        <w:rPr>
          <w:rtl/>
        </w:rPr>
        <w:t xml:space="preserve"> </w:t>
      </w:r>
      <w:r w:rsidR="00F0100F" w:rsidRPr="002D4AD7">
        <w:rPr>
          <w:rtl/>
        </w:rPr>
        <w:t>פסול הס"ת ושלש הפרשיות הראשונות כולם פתוחות</w:t>
      </w:r>
      <w:r w:rsidR="006A24AD" w:rsidRPr="002D4AD7">
        <w:rPr>
          <w:rtl/>
        </w:rPr>
        <w:t xml:space="preserve"> </w:t>
      </w:r>
      <w:r w:rsidR="00F0100F" w:rsidRPr="002D4AD7">
        <w:rPr>
          <w:rtl/>
        </w:rPr>
        <w:t>בס</w:t>
      </w:r>
      <w:r w:rsidR="006A24AD" w:rsidRPr="002D4AD7">
        <w:rPr>
          <w:rtl/>
        </w:rPr>
        <w:t>"</w:t>
      </w:r>
      <w:r w:rsidR="00F0100F" w:rsidRPr="002D4AD7">
        <w:rPr>
          <w:rtl/>
        </w:rPr>
        <w:t>ת ופרשה כו' סתומה בס"ת לכן יש ליזהר לכתחלה</w:t>
      </w:r>
      <w:r w:rsidR="006A24AD" w:rsidRPr="002D4AD7">
        <w:rPr>
          <w:rtl/>
        </w:rPr>
        <w:t xml:space="preserve"> </w:t>
      </w:r>
      <w:r w:rsidR="00F0100F" w:rsidRPr="002D4AD7">
        <w:rPr>
          <w:rtl/>
        </w:rPr>
        <w:t>וק</w:t>
      </w:r>
      <w:r w:rsidR="006A24AD" w:rsidRPr="002D4AD7">
        <w:rPr>
          <w:rtl/>
        </w:rPr>
        <w:t>"</w:t>
      </w:r>
      <w:r w:rsidR="00F0100F" w:rsidRPr="002D4AD7">
        <w:rPr>
          <w:rtl/>
        </w:rPr>
        <w:t>ל</w:t>
      </w:r>
      <w:r w:rsidR="006A24AD" w:rsidRPr="002D4AD7">
        <w:rPr>
          <w:rtl/>
        </w:rPr>
        <w:t>.</w:t>
      </w:r>
      <w:r w:rsidR="00F0100F" w:rsidRPr="002D4AD7">
        <w:rPr>
          <w:rtl/>
        </w:rPr>
        <w:t xml:space="preserve"> ומ</w:t>
      </w:r>
      <w:r w:rsidR="006A24AD" w:rsidRPr="002D4AD7">
        <w:rPr>
          <w:rtl/>
        </w:rPr>
        <w:t>"</w:t>
      </w:r>
      <w:r w:rsidR="00F0100F" w:rsidRPr="002D4AD7">
        <w:rPr>
          <w:rtl/>
        </w:rPr>
        <w:t>מ נ</w:t>
      </w:r>
      <w:r w:rsidR="006A24AD" w:rsidRPr="002D4AD7">
        <w:rPr>
          <w:rtl/>
        </w:rPr>
        <w:t>"</w:t>
      </w:r>
      <w:r w:rsidR="00F0100F" w:rsidRPr="002D4AD7">
        <w:rPr>
          <w:rtl/>
        </w:rPr>
        <w:t>ל לענ"ד דלא בא להזהיר רק על השלש</w:t>
      </w:r>
      <w:r w:rsidR="006A24AD" w:rsidRPr="002D4AD7">
        <w:rPr>
          <w:rtl/>
        </w:rPr>
        <w:t xml:space="preserve"> </w:t>
      </w:r>
      <w:r w:rsidR="00F0100F" w:rsidRPr="002D4AD7">
        <w:rPr>
          <w:rtl/>
        </w:rPr>
        <w:t>הראשונות שלא לעשותם סתומות מאחר שהם פתוחות</w:t>
      </w:r>
      <w:r w:rsidR="006A24AD" w:rsidRPr="002D4AD7">
        <w:rPr>
          <w:rtl/>
        </w:rPr>
        <w:t xml:space="preserve"> </w:t>
      </w:r>
      <w:r w:rsidR="00F0100F" w:rsidRPr="002D4AD7">
        <w:rPr>
          <w:rtl/>
        </w:rPr>
        <w:t>בתורה ולא על האחרונה שהיא סתומה מאחר שאינה סתומה</w:t>
      </w:r>
      <w:r w:rsidR="006A24AD" w:rsidRPr="002D4AD7">
        <w:rPr>
          <w:rtl/>
        </w:rPr>
        <w:t xml:space="preserve"> </w:t>
      </w:r>
      <w:r w:rsidR="00F0100F" w:rsidRPr="002D4AD7">
        <w:rPr>
          <w:rtl/>
        </w:rPr>
        <w:t>בתורה ומה שהזכיר שפרשה אחרונה היא סתומה בס"ת</w:t>
      </w:r>
      <w:r w:rsidR="006A24AD" w:rsidRPr="002D4AD7">
        <w:rPr>
          <w:rtl/>
        </w:rPr>
        <w:t xml:space="preserve"> </w:t>
      </w:r>
      <w:r w:rsidR="00F0100F" w:rsidRPr="002D4AD7">
        <w:rPr>
          <w:rtl/>
        </w:rPr>
        <w:t>היינו לענין שיוכל לעשותה סתומה אם ירצה וכדכתיבנא</w:t>
      </w:r>
      <w:r w:rsidR="006A24AD" w:rsidRPr="002D4AD7">
        <w:rPr>
          <w:rtl/>
        </w:rPr>
        <w:t xml:space="preserve"> </w:t>
      </w:r>
      <w:r w:rsidR="00F0100F" w:rsidRPr="002D4AD7">
        <w:rPr>
          <w:rtl/>
        </w:rPr>
        <w:t>לעיל כדברי הרא"ש ז"ל ולעולם נימא דיותר טוב לעשות</w:t>
      </w:r>
      <w:r w:rsidR="006A24AD" w:rsidRPr="002D4AD7">
        <w:rPr>
          <w:rtl/>
        </w:rPr>
        <w:t xml:space="preserve"> </w:t>
      </w:r>
      <w:r w:rsidR="00F0100F" w:rsidRPr="002D4AD7">
        <w:rPr>
          <w:rtl/>
        </w:rPr>
        <w:t>פתוחה גזירה אטו שלש ראשונות דצריך להזהר לעשות</w:t>
      </w:r>
      <w:r w:rsidR="006A24AD" w:rsidRPr="002D4AD7">
        <w:rPr>
          <w:rtl/>
        </w:rPr>
        <w:t xml:space="preserve"> </w:t>
      </w:r>
      <w:r w:rsidR="00F0100F" w:rsidRPr="002D4AD7">
        <w:rPr>
          <w:rtl/>
        </w:rPr>
        <w:t>פתוחות וכדכתב בעה</w:t>
      </w:r>
      <w:r w:rsidR="006A24AD" w:rsidRPr="002D4AD7">
        <w:rPr>
          <w:rtl/>
        </w:rPr>
        <w:t>"</w:t>
      </w:r>
      <w:r w:rsidR="00F0100F" w:rsidRPr="002D4AD7">
        <w:rPr>
          <w:rtl/>
        </w:rPr>
        <w:t xml:space="preserve">ט ז"ל דיש לעשותה לכתחלה </w:t>
      </w:r>
      <w:r w:rsidR="00F0100F" w:rsidRPr="002D4AD7">
        <w:rPr>
          <w:rtl/>
        </w:rPr>
        <w:lastRenderedPageBreak/>
        <w:t>פתוחות</w:t>
      </w:r>
      <w:r w:rsidR="006A24AD" w:rsidRPr="002D4AD7">
        <w:rPr>
          <w:rtl/>
        </w:rPr>
        <w:t xml:space="preserve"> </w:t>
      </w:r>
      <w:r w:rsidR="00F0100F" w:rsidRPr="002D4AD7">
        <w:rPr>
          <w:rtl/>
        </w:rPr>
        <w:t>אף דלא מצינו בתלמוד בבלי וירושלמי דבר מזה גבי תפילין</w:t>
      </w:r>
      <w:r w:rsidR="006A24AD" w:rsidRPr="002D4AD7">
        <w:rPr>
          <w:rtl/>
        </w:rPr>
        <w:t xml:space="preserve"> </w:t>
      </w:r>
      <w:r w:rsidR="00F0100F" w:rsidRPr="002D4AD7">
        <w:rPr>
          <w:rtl/>
        </w:rPr>
        <w:t>רק גבי מזוזה</w:t>
      </w:r>
      <w:r w:rsidR="006A24AD" w:rsidRPr="002D4AD7">
        <w:rPr>
          <w:rtl/>
        </w:rPr>
        <w:t>.</w:t>
      </w:r>
      <w:r w:rsidR="00F0100F" w:rsidRPr="002D4AD7">
        <w:rPr>
          <w:rtl/>
        </w:rPr>
        <w:t xml:space="preserve"> ומסקינן דיש למעבדינהו סתומות והיינו</w:t>
      </w:r>
      <w:r w:rsidR="006A24AD" w:rsidRPr="002D4AD7">
        <w:rPr>
          <w:rtl/>
        </w:rPr>
        <w:t xml:space="preserve"> </w:t>
      </w:r>
      <w:r w:rsidR="00F0100F" w:rsidRPr="002D4AD7">
        <w:rPr>
          <w:rtl/>
        </w:rPr>
        <w:t>משום דנכתבו על קלף אחד בעמוד אחד ומ</w:t>
      </w:r>
      <w:r w:rsidR="006A24AD" w:rsidRPr="002D4AD7">
        <w:rPr>
          <w:rtl/>
        </w:rPr>
        <w:t>"</w:t>
      </w:r>
      <w:r w:rsidR="00F0100F" w:rsidRPr="002D4AD7">
        <w:rPr>
          <w:rtl/>
        </w:rPr>
        <w:t>מ אם עבדינהו</w:t>
      </w:r>
      <w:r w:rsidR="006A24AD" w:rsidRPr="002D4AD7">
        <w:rPr>
          <w:rtl/>
        </w:rPr>
        <w:t xml:space="preserve"> </w:t>
      </w:r>
      <w:r w:rsidR="00F0100F" w:rsidRPr="002D4AD7">
        <w:rPr>
          <w:rtl/>
        </w:rPr>
        <w:t>פתוחות ש</w:t>
      </w:r>
      <w:r w:rsidR="006A24AD" w:rsidRPr="002D4AD7">
        <w:rPr>
          <w:rtl/>
        </w:rPr>
        <w:t>"</w:t>
      </w:r>
      <w:r w:rsidR="00F0100F" w:rsidRPr="002D4AD7">
        <w:rPr>
          <w:rtl/>
        </w:rPr>
        <w:t>ד מאחר שאין סתומות בתורה</w:t>
      </w:r>
      <w:r w:rsidR="006A24AD" w:rsidRPr="002D4AD7">
        <w:rPr>
          <w:rtl/>
        </w:rPr>
        <w:t>.</w:t>
      </w:r>
      <w:r w:rsidR="00F0100F" w:rsidRPr="002D4AD7">
        <w:rPr>
          <w:rtl/>
        </w:rPr>
        <w:t xml:space="preserve"> מה"ט יש</w:t>
      </w:r>
      <w:r w:rsidR="006A24AD" w:rsidRPr="002D4AD7">
        <w:rPr>
          <w:rtl/>
        </w:rPr>
        <w:t xml:space="preserve"> </w:t>
      </w:r>
      <w:r w:rsidR="00F0100F" w:rsidRPr="002D4AD7">
        <w:rPr>
          <w:rtl/>
        </w:rPr>
        <w:t>להכשיר גם גבי תפילין ואי הוה שום פסול גבי תפילין</w:t>
      </w:r>
      <w:r w:rsidR="006A24AD" w:rsidRPr="002D4AD7">
        <w:rPr>
          <w:rtl/>
        </w:rPr>
        <w:t xml:space="preserve"> </w:t>
      </w:r>
      <w:r w:rsidR="00F0100F" w:rsidRPr="002D4AD7">
        <w:rPr>
          <w:rtl/>
        </w:rPr>
        <w:t>בדיעבד סתומה פתוחה הוה קשה דלא ישתמט בשום מקום</w:t>
      </w:r>
      <w:r w:rsidR="006A24AD" w:rsidRPr="002D4AD7">
        <w:rPr>
          <w:rtl/>
        </w:rPr>
        <w:t xml:space="preserve"> </w:t>
      </w:r>
      <w:r w:rsidR="00F0100F" w:rsidRPr="002D4AD7">
        <w:rPr>
          <w:rtl/>
        </w:rPr>
        <w:t>למימר שהם פסולין דיקא נמי דכשרים מדקתני בפרק</w:t>
      </w:r>
      <w:r w:rsidR="006A24AD" w:rsidRPr="002D4AD7">
        <w:rPr>
          <w:rtl/>
        </w:rPr>
        <w:t xml:space="preserve"> </w:t>
      </w:r>
      <w:r w:rsidR="00F0100F" w:rsidRPr="002D4AD7">
        <w:rPr>
          <w:rtl/>
        </w:rPr>
        <w:t>הבונה גבי ספר תורה סתומה לא יעשנה פתוחה כו' ש"מ</w:t>
      </w:r>
      <w:r w:rsidR="006A24AD" w:rsidRPr="002D4AD7">
        <w:rPr>
          <w:rtl/>
        </w:rPr>
        <w:t xml:space="preserve"> </w:t>
      </w:r>
      <w:r w:rsidR="00F0100F" w:rsidRPr="002D4AD7">
        <w:rPr>
          <w:rtl/>
        </w:rPr>
        <w:t>דבתפילין לית לן בה דאל"כ</w:t>
      </w:r>
      <w:r w:rsidR="006A24AD" w:rsidRPr="002D4AD7">
        <w:rPr>
          <w:rtl/>
        </w:rPr>
        <w:t xml:space="preserve"> </w:t>
      </w:r>
      <w:r w:rsidR="00F0100F" w:rsidRPr="002D4AD7">
        <w:rPr>
          <w:rtl/>
        </w:rPr>
        <w:t>קשה לישמעינן גבי תפילין</w:t>
      </w:r>
      <w:r w:rsidR="006A24AD" w:rsidRPr="002D4AD7">
        <w:rPr>
          <w:rtl/>
        </w:rPr>
        <w:t xml:space="preserve"> </w:t>
      </w:r>
      <w:r w:rsidR="00F0100F" w:rsidRPr="002D4AD7">
        <w:rPr>
          <w:rtl/>
        </w:rPr>
        <w:t>מטעם שצריך לכותבן כמו שהם בס</w:t>
      </w:r>
      <w:r w:rsidR="006A24AD" w:rsidRPr="002D4AD7">
        <w:rPr>
          <w:rtl/>
        </w:rPr>
        <w:t>"</w:t>
      </w:r>
      <w:r w:rsidR="00F0100F" w:rsidRPr="002D4AD7">
        <w:rPr>
          <w:rtl/>
        </w:rPr>
        <w:t>ת ק"ו ס</w:t>
      </w:r>
      <w:r w:rsidR="006A24AD" w:rsidRPr="002D4AD7">
        <w:rPr>
          <w:rtl/>
        </w:rPr>
        <w:t>"</w:t>
      </w:r>
      <w:r w:rsidR="00F0100F" w:rsidRPr="002D4AD7">
        <w:rPr>
          <w:rtl/>
        </w:rPr>
        <w:t>ת עצמה</w:t>
      </w:r>
      <w:r w:rsidR="006A24AD" w:rsidRPr="002D4AD7">
        <w:rPr>
          <w:rtl/>
        </w:rPr>
        <w:t xml:space="preserve"> </w:t>
      </w:r>
      <w:r w:rsidR="00F0100F" w:rsidRPr="002D4AD7">
        <w:rPr>
          <w:rtl/>
        </w:rPr>
        <w:t>וק"ל</w:t>
      </w:r>
      <w:r w:rsidR="006A24AD" w:rsidRPr="002D4AD7">
        <w:rPr>
          <w:rtl/>
        </w:rPr>
        <w:t>.</w:t>
      </w:r>
      <w:r w:rsidR="00F0100F" w:rsidRPr="002D4AD7">
        <w:rPr>
          <w:rtl/>
        </w:rPr>
        <w:t xml:space="preserve"> וא</w:t>
      </w:r>
      <w:r w:rsidR="006A24AD" w:rsidRPr="002D4AD7">
        <w:rPr>
          <w:rtl/>
        </w:rPr>
        <w:t>"</w:t>
      </w:r>
      <w:r w:rsidR="00F0100F" w:rsidRPr="002D4AD7">
        <w:rPr>
          <w:rtl/>
        </w:rPr>
        <w:t>ת תיקשי לישמעינן גבי מזוזה למאן דתני סתומה</w:t>
      </w:r>
      <w:r w:rsidR="006A24AD" w:rsidRPr="002D4AD7">
        <w:rPr>
          <w:rtl/>
        </w:rPr>
        <w:t xml:space="preserve"> </w:t>
      </w:r>
      <w:r w:rsidR="00F0100F" w:rsidRPr="002D4AD7">
        <w:rPr>
          <w:rtl/>
        </w:rPr>
        <w:t>וצ</w:t>
      </w:r>
      <w:r w:rsidR="006A24AD" w:rsidRPr="002D4AD7">
        <w:rPr>
          <w:rtl/>
        </w:rPr>
        <w:t>"</w:t>
      </w:r>
      <w:r w:rsidR="00F0100F" w:rsidRPr="002D4AD7">
        <w:rPr>
          <w:rtl/>
        </w:rPr>
        <w:t>ל דסתומות דוקא והיינו נמי מטעם דצריך למכתב כמו</w:t>
      </w:r>
      <w:r w:rsidR="006A24AD" w:rsidRPr="002D4AD7">
        <w:rPr>
          <w:rtl/>
        </w:rPr>
        <w:t xml:space="preserve"> </w:t>
      </w:r>
      <w:r w:rsidR="00F0100F" w:rsidRPr="002D4AD7">
        <w:rPr>
          <w:rtl/>
        </w:rPr>
        <w:t>שכתוב בס"ת וא</w:t>
      </w:r>
      <w:r w:rsidR="006A24AD" w:rsidRPr="002D4AD7">
        <w:rPr>
          <w:rtl/>
        </w:rPr>
        <w:t>"</w:t>
      </w:r>
      <w:r w:rsidR="00F0100F" w:rsidRPr="002D4AD7">
        <w:rPr>
          <w:rtl/>
        </w:rPr>
        <w:t>כ מכ</w:t>
      </w:r>
      <w:r w:rsidR="006A24AD" w:rsidRPr="002D4AD7">
        <w:rPr>
          <w:rtl/>
        </w:rPr>
        <w:t>"</w:t>
      </w:r>
      <w:r w:rsidR="00F0100F" w:rsidRPr="002D4AD7">
        <w:rPr>
          <w:rtl/>
        </w:rPr>
        <w:t>ש ס</w:t>
      </w:r>
      <w:r w:rsidR="006A24AD" w:rsidRPr="002D4AD7">
        <w:rPr>
          <w:rtl/>
        </w:rPr>
        <w:t>"</w:t>
      </w:r>
      <w:r w:rsidR="00F0100F" w:rsidRPr="002D4AD7">
        <w:rPr>
          <w:rtl/>
        </w:rPr>
        <w:t>ת</w:t>
      </w:r>
      <w:r w:rsidR="006A24AD" w:rsidRPr="002D4AD7">
        <w:rPr>
          <w:rtl/>
        </w:rPr>
        <w:t>.</w:t>
      </w:r>
      <w:r w:rsidR="00F0100F" w:rsidRPr="002D4AD7">
        <w:rPr>
          <w:rtl/>
        </w:rPr>
        <w:t xml:space="preserve"> וא</w:t>
      </w:r>
      <w:r w:rsidR="006A24AD" w:rsidRPr="002D4AD7">
        <w:rPr>
          <w:rtl/>
        </w:rPr>
        <w:t>"</w:t>
      </w:r>
      <w:r w:rsidR="00F0100F" w:rsidRPr="002D4AD7">
        <w:rPr>
          <w:rtl/>
        </w:rPr>
        <w:t>ל לכתחלה דוקא בעי</w:t>
      </w:r>
      <w:r w:rsidR="006A24AD" w:rsidRPr="002D4AD7">
        <w:rPr>
          <w:rtl/>
        </w:rPr>
        <w:t xml:space="preserve"> </w:t>
      </w:r>
      <w:r w:rsidR="00F0100F" w:rsidRPr="002D4AD7">
        <w:rPr>
          <w:rtl/>
        </w:rPr>
        <w:t>סתומות מאן דתני סתומות ומאן דתני פתוחות ר"ל אף</w:t>
      </w:r>
      <w:r w:rsidR="006A24AD" w:rsidRPr="002D4AD7">
        <w:rPr>
          <w:rtl/>
        </w:rPr>
        <w:t xml:space="preserve"> </w:t>
      </w:r>
      <w:r w:rsidR="00F0100F" w:rsidRPr="002D4AD7">
        <w:rPr>
          <w:rtl/>
        </w:rPr>
        <w:t>פתוחות לכתחלה לפי מסקנת התוס' והרא"ש דפירש דר"ל</w:t>
      </w:r>
      <w:r w:rsidR="006A24AD" w:rsidRPr="002D4AD7">
        <w:rPr>
          <w:rtl/>
        </w:rPr>
        <w:t xml:space="preserve"> </w:t>
      </w:r>
      <w:r w:rsidR="00F0100F" w:rsidRPr="002D4AD7">
        <w:rPr>
          <w:rtl/>
        </w:rPr>
        <w:t>אף ופסקינן הלכתא כוותייהו א</w:t>
      </w:r>
      <w:r w:rsidR="006A24AD" w:rsidRPr="002D4AD7">
        <w:rPr>
          <w:rtl/>
        </w:rPr>
        <w:t>"</w:t>
      </w:r>
      <w:r w:rsidR="00F0100F" w:rsidRPr="002D4AD7">
        <w:rPr>
          <w:rtl/>
        </w:rPr>
        <w:t>כ מאי האי דכתב הרא"ש</w:t>
      </w:r>
      <w:r w:rsidR="006A24AD" w:rsidRPr="002D4AD7">
        <w:rPr>
          <w:rtl/>
        </w:rPr>
        <w:t xml:space="preserve"> </w:t>
      </w:r>
      <w:r w:rsidR="00F0100F" w:rsidRPr="002D4AD7">
        <w:rPr>
          <w:rtl/>
        </w:rPr>
        <w:t>וז"ל ורב ס</w:t>
      </w:r>
      <w:r w:rsidR="006A24AD" w:rsidRPr="002D4AD7">
        <w:rPr>
          <w:rtl/>
        </w:rPr>
        <w:t>"</w:t>
      </w:r>
      <w:r w:rsidR="00F0100F" w:rsidRPr="002D4AD7">
        <w:rPr>
          <w:rtl/>
        </w:rPr>
        <w:t>ל כמ</w:t>
      </w:r>
      <w:r w:rsidR="006A24AD" w:rsidRPr="002D4AD7">
        <w:rPr>
          <w:rtl/>
        </w:rPr>
        <w:t>"</w:t>
      </w:r>
      <w:r w:rsidR="00F0100F" w:rsidRPr="002D4AD7">
        <w:rPr>
          <w:rtl/>
        </w:rPr>
        <w:t>ד אף פתוחות והיינו כמסקנא דשמעתיה</w:t>
      </w:r>
      <w:r w:rsidR="006A24AD" w:rsidRPr="002D4AD7">
        <w:rPr>
          <w:rtl/>
        </w:rPr>
        <w:t xml:space="preserve"> </w:t>
      </w:r>
      <w:r w:rsidR="00F0100F" w:rsidRPr="002D4AD7">
        <w:rPr>
          <w:rtl/>
        </w:rPr>
        <w:t>דרב נחמן ב</w:t>
      </w:r>
      <w:r w:rsidR="006A24AD" w:rsidRPr="002D4AD7">
        <w:rPr>
          <w:rtl/>
        </w:rPr>
        <w:t>"</w:t>
      </w:r>
      <w:r w:rsidR="00F0100F" w:rsidRPr="002D4AD7">
        <w:rPr>
          <w:rtl/>
        </w:rPr>
        <w:t>י כו' והא ליתא דהא בהדיא אר</w:t>
      </w:r>
      <w:r w:rsidR="006A24AD" w:rsidRPr="002D4AD7">
        <w:rPr>
          <w:rtl/>
        </w:rPr>
        <w:t>"</w:t>
      </w:r>
      <w:r w:rsidR="00F0100F" w:rsidRPr="002D4AD7">
        <w:rPr>
          <w:rtl/>
        </w:rPr>
        <w:t>נ מצוה</w:t>
      </w:r>
      <w:r w:rsidR="006A24AD" w:rsidRPr="002D4AD7">
        <w:rPr>
          <w:rtl/>
        </w:rPr>
        <w:t xml:space="preserve"> </w:t>
      </w:r>
      <w:r w:rsidR="00F0100F" w:rsidRPr="002D4AD7">
        <w:rPr>
          <w:rtl/>
        </w:rPr>
        <w:t>לעשות סתומות ר</w:t>
      </w:r>
      <w:r w:rsidR="006A24AD" w:rsidRPr="002D4AD7">
        <w:rPr>
          <w:rtl/>
        </w:rPr>
        <w:t>"</w:t>
      </w:r>
      <w:r w:rsidR="00F0100F" w:rsidRPr="002D4AD7">
        <w:rPr>
          <w:rtl/>
        </w:rPr>
        <w:t>ל לכתחלה ואי עבדינהו פתוחות ש</w:t>
      </w:r>
      <w:r w:rsidR="006A24AD" w:rsidRPr="002D4AD7">
        <w:rPr>
          <w:rtl/>
        </w:rPr>
        <w:t>"</w:t>
      </w:r>
      <w:r w:rsidR="00F0100F" w:rsidRPr="002D4AD7">
        <w:rPr>
          <w:rtl/>
        </w:rPr>
        <w:t>ד</w:t>
      </w:r>
      <w:r w:rsidR="006A24AD" w:rsidRPr="002D4AD7">
        <w:rPr>
          <w:rtl/>
        </w:rPr>
        <w:t xml:space="preserve"> </w:t>
      </w:r>
      <w:r w:rsidR="00F0100F" w:rsidRPr="002D4AD7">
        <w:rPr>
          <w:rtl/>
        </w:rPr>
        <w:t>ר</w:t>
      </w:r>
      <w:r w:rsidR="006A24AD" w:rsidRPr="002D4AD7">
        <w:rPr>
          <w:rtl/>
        </w:rPr>
        <w:t>"</w:t>
      </w:r>
      <w:r w:rsidR="00F0100F" w:rsidRPr="002D4AD7">
        <w:rPr>
          <w:rtl/>
        </w:rPr>
        <w:t>ל בדיעבד ומאי פתוחות דקאמר רשב"א אף פתוחות ר</w:t>
      </w:r>
      <w:r w:rsidR="006A24AD" w:rsidRPr="002D4AD7">
        <w:rPr>
          <w:rtl/>
        </w:rPr>
        <w:t>"</w:t>
      </w:r>
      <w:r w:rsidR="00F0100F" w:rsidRPr="002D4AD7">
        <w:rPr>
          <w:rtl/>
        </w:rPr>
        <w:t>ל</w:t>
      </w:r>
      <w:r w:rsidR="006A24AD" w:rsidRPr="002D4AD7">
        <w:rPr>
          <w:rtl/>
        </w:rPr>
        <w:t xml:space="preserve"> </w:t>
      </w:r>
      <w:r w:rsidR="00F0100F" w:rsidRPr="002D4AD7">
        <w:rPr>
          <w:rtl/>
        </w:rPr>
        <w:t>דאף פתוחות כשרים בדיעבד</w:t>
      </w:r>
      <w:r w:rsidR="006A24AD" w:rsidRPr="002D4AD7">
        <w:rPr>
          <w:rtl/>
        </w:rPr>
        <w:t>.</w:t>
      </w:r>
      <w:r w:rsidR="00F0100F" w:rsidRPr="002D4AD7">
        <w:rPr>
          <w:rtl/>
        </w:rPr>
        <w:t xml:space="preserve"> אלא י</w:t>
      </w:r>
      <w:r w:rsidR="006A24AD" w:rsidRPr="002D4AD7">
        <w:rPr>
          <w:rtl/>
        </w:rPr>
        <w:t>"</w:t>
      </w:r>
      <w:r w:rsidR="00F0100F" w:rsidRPr="002D4AD7">
        <w:rPr>
          <w:rtl/>
        </w:rPr>
        <w:t>ל דלא קשה מידי</w:t>
      </w:r>
      <w:r w:rsidR="006A24AD" w:rsidRPr="002D4AD7">
        <w:rPr>
          <w:rtl/>
        </w:rPr>
        <w:t xml:space="preserve"> </w:t>
      </w:r>
      <w:r w:rsidR="00F0100F" w:rsidRPr="002D4AD7">
        <w:rPr>
          <w:rtl/>
        </w:rPr>
        <w:t>דכיון דלא שמעינן ממזוזה כי אם סתומה לא יעשנה פתוחה</w:t>
      </w:r>
      <w:r w:rsidR="006A24AD" w:rsidRPr="002D4AD7">
        <w:rPr>
          <w:rtl/>
        </w:rPr>
        <w:t xml:space="preserve"> </w:t>
      </w:r>
      <w:r w:rsidR="00F0100F" w:rsidRPr="002D4AD7">
        <w:rPr>
          <w:rtl/>
        </w:rPr>
        <w:t>ולא פתוחה לא יעשנה סתומה לכן תני גבי ס</w:t>
      </w:r>
      <w:r w:rsidR="006A24AD" w:rsidRPr="002D4AD7">
        <w:rPr>
          <w:rtl/>
        </w:rPr>
        <w:t>"</w:t>
      </w:r>
      <w:r w:rsidR="00F0100F" w:rsidRPr="002D4AD7">
        <w:rPr>
          <w:rtl/>
        </w:rPr>
        <w:t>ת לאשמועינן</w:t>
      </w:r>
      <w:r w:rsidR="006A24AD" w:rsidRPr="002D4AD7">
        <w:rPr>
          <w:rtl/>
        </w:rPr>
        <w:t xml:space="preserve"> </w:t>
      </w:r>
      <w:r w:rsidR="00F0100F" w:rsidRPr="002D4AD7">
        <w:rPr>
          <w:rtl/>
        </w:rPr>
        <w:t>תרווייהו וק</w:t>
      </w:r>
      <w:r w:rsidR="006A24AD" w:rsidRPr="002D4AD7">
        <w:rPr>
          <w:rtl/>
        </w:rPr>
        <w:t>"</w:t>
      </w:r>
      <w:r w:rsidR="00F0100F" w:rsidRPr="002D4AD7">
        <w:rPr>
          <w:rtl/>
        </w:rPr>
        <w:t>ל. ואין להאריך יותר מפני טרדת בית המדרש</w:t>
      </w:r>
      <w:r w:rsidR="006A24AD" w:rsidRPr="002D4AD7">
        <w:rPr>
          <w:rtl/>
        </w:rPr>
        <w:t xml:space="preserve"> </w:t>
      </w:r>
      <w:r w:rsidR="00F0100F" w:rsidRPr="002D4AD7">
        <w:rPr>
          <w:rtl/>
        </w:rPr>
        <w:t>וחבירי המקשיבים לקולי אף כי אין דעתי צלולה ולא באתי</w:t>
      </w:r>
      <w:r w:rsidR="006A24AD" w:rsidRPr="002D4AD7">
        <w:rPr>
          <w:rtl/>
        </w:rPr>
        <w:t xml:space="preserve"> </w:t>
      </w:r>
      <w:r w:rsidR="00F0100F" w:rsidRPr="002D4AD7">
        <w:rPr>
          <w:rtl/>
        </w:rPr>
        <w:t>להשיב על דבריכם רק להראות פנים שתפילין שלנו כשרים</w:t>
      </w:r>
      <w:r w:rsidR="006A24AD" w:rsidRPr="002D4AD7">
        <w:rPr>
          <w:rtl/>
        </w:rPr>
        <w:t xml:space="preserve"> </w:t>
      </w:r>
      <w:r w:rsidR="00F0100F" w:rsidRPr="002D4AD7">
        <w:rPr>
          <w:rtl/>
        </w:rPr>
        <w:t>וכבר יצאתי ידי חובתי שהראיתי פנים בכמה גוונים שהם</w:t>
      </w:r>
      <w:r w:rsidR="006A24AD" w:rsidRPr="002D4AD7">
        <w:rPr>
          <w:rtl/>
        </w:rPr>
        <w:t xml:space="preserve"> </w:t>
      </w:r>
      <w:r w:rsidR="00F0100F" w:rsidRPr="002D4AD7">
        <w:rPr>
          <w:rtl/>
        </w:rPr>
        <w:t>כשרים</w:t>
      </w:r>
      <w:r w:rsidR="006A24AD" w:rsidRPr="002D4AD7">
        <w:rPr>
          <w:rtl/>
        </w:rPr>
        <w:t>.</w:t>
      </w:r>
      <w:r w:rsidR="00F0100F" w:rsidRPr="002D4AD7">
        <w:rPr>
          <w:rtl/>
        </w:rPr>
        <w:t xml:space="preserve"> וסמכו ספרי דידן על ר</w:t>
      </w:r>
      <w:r w:rsidR="006A24AD" w:rsidRPr="002D4AD7">
        <w:rPr>
          <w:rtl/>
        </w:rPr>
        <w:t>"</w:t>
      </w:r>
      <w:r w:rsidR="00F0100F" w:rsidRPr="002D4AD7">
        <w:rPr>
          <w:rtl/>
        </w:rPr>
        <w:t>ת ז</w:t>
      </w:r>
      <w:r w:rsidR="006A24AD" w:rsidRPr="002D4AD7">
        <w:rPr>
          <w:rtl/>
        </w:rPr>
        <w:t>"</w:t>
      </w:r>
      <w:r w:rsidR="00F0100F" w:rsidRPr="002D4AD7">
        <w:rPr>
          <w:rtl/>
        </w:rPr>
        <w:t>ל דכתב גבי שירטוט</w:t>
      </w:r>
      <w:r w:rsidR="006A24AD" w:rsidRPr="002D4AD7">
        <w:rPr>
          <w:rtl/>
        </w:rPr>
        <w:t xml:space="preserve"> </w:t>
      </w:r>
      <w:r w:rsidR="00F0100F" w:rsidRPr="002D4AD7">
        <w:rPr>
          <w:rtl/>
        </w:rPr>
        <w:t>תפילין וז</w:t>
      </w:r>
      <w:r w:rsidR="006A24AD" w:rsidRPr="002D4AD7">
        <w:rPr>
          <w:rtl/>
        </w:rPr>
        <w:t>"</w:t>
      </w:r>
      <w:r w:rsidR="00F0100F" w:rsidRPr="002D4AD7">
        <w:rPr>
          <w:rtl/>
        </w:rPr>
        <w:t>ל כל הפטור מן הדבר נקרא הדיוט אם עושהו</w:t>
      </w:r>
      <w:r w:rsidR="006A24AD" w:rsidRPr="002D4AD7">
        <w:rPr>
          <w:rtl/>
        </w:rPr>
        <w:t xml:space="preserve"> </w:t>
      </w:r>
      <w:r w:rsidR="00F0100F" w:rsidRPr="002D4AD7">
        <w:rPr>
          <w:rtl/>
        </w:rPr>
        <w:t>עכ"ל</w:t>
      </w:r>
      <w:r w:rsidR="006A24AD" w:rsidRPr="002D4AD7">
        <w:rPr>
          <w:rtl/>
        </w:rPr>
        <w:t>,</w:t>
      </w:r>
      <w:r w:rsidR="00F0100F" w:rsidRPr="002D4AD7">
        <w:rPr>
          <w:rtl/>
        </w:rPr>
        <w:t xml:space="preserve"> לכן כותבין הכי לכתחילה</w:t>
      </w:r>
      <w:r w:rsidR="006A24AD" w:rsidRPr="002D4AD7">
        <w:rPr>
          <w:rtl/>
        </w:rPr>
        <w:t>.</w:t>
      </w:r>
      <w:r w:rsidR="00F0100F" w:rsidRPr="002D4AD7">
        <w:rPr>
          <w:rtl/>
        </w:rPr>
        <w:t xml:space="preserve"> ואני מחלה פניך היקרים</w:t>
      </w:r>
      <w:r w:rsidR="006A24AD" w:rsidRPr="002D4AD7">
        <w:rPr>
          <w:rtl/>
        </w:rPr>
        <w:t xml:space="preserve"> </w:t>
      </w:r>
      <w:r w:rsidR="00F0100F" w:rsidRPr="002D4AD7">
        <w:rPr>
          <w:rtl/>
        </w:rPr>
        <w:t>באם למכ</w:t>
      </w:r>
      <w:r w:rsidR="006A24AD" w:rsidRPr="002D4AD7">
        <w:rPr>
          <w:rtl/>
        </w:rPr>
        <w:t>"</w:t>
      </w:r>
      <w:r w:rsidR="00F0100F" w:rsidRPr="002D4AD7">
        <w:rPr>
          <w:rtl/>
        </w:rPr>
        <w:t>ת יקשה על דברי שתודיעני ע"י הקצין הנכבד</w:t>
      </w:r>
      <w:r w:rsidR="006A24AD" w:rsidRPr="002D4AD7">
        <w:rPr>
          <w:rtl/>
        </w:rPr>
        <w:t xml:space="preserve"> </w:t>
      </w:r>
      <w:r w:rsidR="00F0100F" w:rsidRPr="002D4AD7">
        <w:rPr>
          <w:rtl/>
        </w:rPr>
        <w:t>והנחמד איש מהימן האלוף כמהר</w:t>
      </w:r>
      <w:r w:rsidR="006A24AD" w:rsidRPr="002D4AD7">
        <w:rPr>
          <w:rtl/>
        </w:rPr>
        <w:t>"</w:t>
      </w:r>
      <w:r w:rsidR="00F0100F" w:rsidRPr="002D4AD7">
        <w:rPr>
          <w:rtl/>
        </w:rPr>
        <w:t>ר ברוך נר</w:t>
      </w:r>
      <w:r w:rsidR="006A24AD" w:rsidRPr="002D4AD7">
        <w:rPr>
          <w:rtl/>
        </w:rPr>
        <w:t>"</w:t>
      </w:r>
      <w:r w:rsidR="00F0100F" w:rsidRPr="002D4AD7">
        <w:rPr>
          <w:rtl/>
        </w:rPr>
        <w:t>ו כי הוא יגיע</w:t>
      </w:r>
      <w:r w:rsidR="006A24AD" w:rsidRPr="002D4AD7">
        <w:rPr>
          <w:rtl/>
        </w:rPr>
        <w:t xml:space="preserve"> </w:t>
      </w:r>
      <w:r w:rsidR="00F0100F" w:rsidRPr="002D4AD7">
        <w:rPr>
          <w:rtl/>
        </w:rPr>
        <w:t>לידי ואשיב כיד ה' הטובה עלי ואם שגיתי אשובה ואודה</w:t>
      </w:r>
      <w:r w:rsidR="006A24AD" w:rsidRPr="002D4AD7">
        <w:rPr>
          <w:rtl/>
        </w:rPr>
        <w:t xml:space="preserve"> </w:t>
      </w:r>
      <w:r w:rsidR="00F0100F" w:rsidRPr="002D4AD7">
        <w:rPr>
          <w:rtl/>
        </w:rPr>
        <w:t>על האמת ומשגיאות יצילני צור ישראל</w:t>
      </w:r>
      <w:r w:rsidR="006A24AD" w:rsidRPr="002D4AD7">
        <w:rPr>
          <w:rtl/>
        </w:rPr>
        <w:t>.</w:t>
      </w:r>
      <w:r w:rsidR="00F0100F" w:rsidRPr="002D4AD7">
        <w:rPr>
          <w:rtl/>
        </w:rPr>
        <w:t xml:space="preserve"> ויראנו נפלאות</w:t>
      </w:r>
      <w:r w:rsidR="006A24AD" w:rsidRPr="002D4AD7">
        <w:rPr>
          <w:rtl/>
        </w:rPr>
        <w:t xml:space="preserve"> </w:t>
      </w:r>
      <w:r w:rsidR="00F0100F" w:rsidRPr="002D4AD7">
        <w:rPr>
          <w:rtl/>
        </w:rPr>
        <w:t>בתורתו וישמחנו בבנין אריאל. כה עתירת אוהב ישראל בן</w:t>
      </w:r>
      <w:r w:rsidR="006A24AD" w:rsidRPr="002D4AD7">
        <w:rPr>
          <w:rtl/>
        </w:rPr>
        <w:t xml:space="preserve"> </w:t>
      </w:r>
      <w:r w:rsidR="00F0100F" w:rsidRPr="002D4AD7">
        <w:rPr>
          <w:rtl/>
        </w:rPr>
        <w:t>לאדוני מורי אבי הגאון מוהר</w:t>
      </w:r>
      <w:r w:rsidR="006A24AD" w:rsidRPr="002D4AD7">
        <w:rPr>
          <w:rtl/>
        </w:rPr>
        <w:t>"</w:t>
      </w:r>
      <w:r w:rsidR="00F0100F" w:rsidRPr="002D4AD7">
        <w:rPr>
          <w:rtl/>
        </w:rPr>
        <w:t>ר שלום המכונה שכנו זקצ</w:t>
      </w:r>
      <w:r w:rsidR="006A24AD" w:rsidRPr="002D4AD7">
        <w:rPr>
          <w:rtl/>
        </w:rPr>
        <w:t>"</w:t>
      </w:r>
      <w:r w:rsidR="00F0100F" w:rsidRPr="002D4AD7">
        <w:rPr>
          <w:rtl/>
        </w:rPr>
        <w:t>ל</w:t>
      </w:r>
      <w:r w:rsidR="006A24AD" w:rsidRPr="002D4AD7">
        <w:rPr>
          <w:rtl/>
        </w:rPr>
        <w:t xml:space="preserve"> </w:t>
      </w:r>
      <w:r w:rsidR="00F0100F" w:rsidRPr="002D4AD7">
        <w:rPr>
          <w:rtl/>
        </w:rPr>
        <w:t>ה</w:t>
      </w:r>
      <w:r w:rsidR="006A24AD" w:rsidRPr="002D4AD7">
        <w:rPr>
          <w:rtl/>
        </w:rPr>
        <w:t>"</w:t>
      </w:r>
      <w:r w:rsidR="00F0100F" w:rsidRPr="002D4AD7">
        <w:rPr>
          <w:rtl/>
        </w:rPr>
        <w:t>ה</w:t>
      </w:r>
      <w:r w:rsidR="006A24AD" w:rsidRPr="002D4AD7">
        <w:rPr>
          <w:rtl/>
        </w:rPr>
        <w:t>,</w:t>
      </w:r>
      <w:r w:rsidR="00F0100F" w:rsidRPr="002D4AD7">
        <w:rPr>
          <w:rtl/>
        </w:rPr>
        <w:t xml:space="preserve"> המתאבל על גולת הכותרת</w:t>
      </w:r>
      <w:r w:rsidR="006A24AD" w:rsidRPr="002D4AD7">
        <w:rPr>
          <w:rtl/>
        </w:rPr>
        <w:t>,</w:t>
      </w:r>
      <w:r w:rsidR="00F0100F" w:rsidRPr="002D4AD7">
        <w:rPr>
          <w:rtl/>
        </w:rPr>
        <w:t xml:space="preserve"> עטרת תפארת</w:t>
      </w:r>
      <w:r w:rsidR="006A24AD" w:rsidRPr="002D4AD7">
        <w:rPr>
          <w:rtl/>
        </w:rPr>
        <w:t>,</w:t>
      </w:r>
      <w:r w:rsidR="00F0100F" w:rsidRPr="002D4AD7">
        <w:rPr>
          <w:rtl/>
        </w:rPr>
        <w:t xml:space="preserve"> ראשי</w:t>
      </w:r>
      <w:r w:rsidR="006A24AD" w:rsidRPr="002D4AD7">
        <w:rPr>
          <w:rtl/>
        </w:rPr>
        <w:t xml:space="preserve"> </w:t>
      </w:r>
      <w:r w:rsidR="00F0100F" w:rsidRPr="002D4AD7">
        <w:rPr>
          <w:rtl/>
        </w:rPr>
        <w:t>אלפי ישראל שהושלך בעו</w:t>
      </w:r>
      <w:r w:rsidR="006A24AD" w:rsidRPr="002D4AD7">
        <w:rPr>
          <w:rtl/>
        </w:rPr>
        <w:t>"</w:t>
      </w:r>
      <w:r w:rsidR="00F0100F" w:rsidRPr="002D4AD7">
        <w:rPr>
          <w:rtl/>
        </w:rPr>
        <w:t>ה ארץ, בראש חדש כסליו שי"ט</w:t>
      </w:r>
      <w:r w:rsidR="006A24AD" w:rsidRPr="002D4AD7">
        <w:rPr>
          <w:rtl/>
        </w:rPr>
        <w:t xml:space="preserve"> </w:t>
      </w:r>
      <w:r w:rsidR="00F0100F" w:rsidRPr="002D4AD7">
        <w:rPr>
          <w:rtl/>
        </w:rPr>
        <w:t>הכ</w:t>
      </w:r>
      <w:r w:rsidR="006A24AD" w:rsidRPr="002D4AD7">
        <w:rPr>
          <w:rtl/>
        </w:rPr>
        <w:t>"</w:t>
      </w:r>
      <w:r w:rsidR="00F0100F" w:rsidRPr="002D4AD7">
        <w:rPr>
          <w:rtl/>
        </w:rPr>
        <w:t>מ</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כו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דבר השתוקי אם נאמנת אמו לומר לכשר</w:t>
      </w:r>
      <w:r w:rsidR="006A24AD" w:rsidRPr="002D4AD7">
        <w:rPr>
          <w:rtl/>
        </w:rPr>
        <w:t xml:space="preserve"> </w:t>
      </w:r>
      <w:r w:rsidR="00F0100F" w:rsidRPr="002D4AD7">
        <w:rPr>
          <w:rtl/>
        </w:rPr>
        <w:t>נבעלתי להשיאו לכהונה כבר נשפכו הרבה</w:t>
      </w:r>
      <w:r w:rsidR="006A24AD" w:rsidRPr="002D4AD7">
        <w:rPr>
          <w:rtl/>
        </w:rPr>
        <w:t xml:space="preserve"> </w:t>
      </w:r>
      <w:r w:rsidR="00F0100F" w:rsidRPr="002D4AD7">
        <w:rPr>
          <w:rtl/>
        </w:rPr>
        <w:t>דיואות ונשברו כמה קולמוסים בזה וכבר עניתי חלקי בזה</w:t>
      </w:r>
      <w:r w:rsidR="006A24AD" w:rsidRPr="002D4AD7">
        <w:rPr>
          <w:rtl/>
        </w:rPr>
        <w:t xml:space="preserve"> </w:t>
      </w:r>
      <w:r w:rsidR="00F0100F" w:rsidRPr="002D4AD7">
        <w:rPr>
          <w:rtl/>
        </w:rPr>
        <w:t>(לעיל בסימן כ</w:t>
      </w:r>
      <w:r w:rsidR="006A24AD" w:rsidRPr="002D4AD7">
        <w:rPr>
          <w:rtl/>
        </w:rPr>
        <w:t>"</w:t>
      </w:r>
      <w:r w:rsidR="00F0100F" w:rsidRPr="002D4AD7">
        <w:rPr>
          <w:rtl/>
        </w:rPr>
        <w:t>ד)</w:t>
      </w:r>
      <w:r w:rsidR="006A24AD" w:rsidRPr="002D4AD7">
        <w:rPr>
          <w:rtl/>
        </w:rPr>
        <w:t>.</w:t>
      </w:r>
      <w:r w:rsidR="00F0100F" w:rsidRPr="002D4AD7">
        <w:rPr>
          <w:rtl/>
        </w:rPr>
        <w:t xml:space="preserve"> עוד מצאתי לדברי שאינה נאמנת עזר</w:t>
      </w:r>
      <w:r w:rsidR="006A24AD" w:rsidRPr="002D4AD7">
        <w:rPr>
          <w:rtl/>
        </w:rPr>
        <w:t xml:space="preserve"> </w:t>
      </w:r>
      <w:r w:rsidR="00F0100F" w:rsidRPr="002D4AD7">
        <w:rPr>
          <w:rtl/>
        </w:rPr>
        <w:t>מהא דכתב המ</w:t>
      </w:r>
      <w:r w:rsidR="006A24AD" w:rsidRPr="002D4AD7">
        <w:rPr>
          <w:rtl/>
        </w:rPr>
        <w:t>"</w:t>
      </w:r>
      <w:r w:rsidR="00F0100F" w:rsidRPr="002D4AD7">
        <w:rPr>
          <w:rtl/>
        </w:rPr>
        <w:t>מ פי</w:t>
      </w:r>
      <w:r w:rsidR="006A24AD" w:rsidRPr="002D4AD7">
        <w:rPr>
          <w:rtl/>
        </w:rPr>
        <w:t>"</w:t>
      </w:r>
      <w:r w:rsidR="00F0100F" w:rsidRPr="002D4AD7">
        <w:rPr>
          <w:rtl/>
        </w:rPr>
        <w:t>ח מהלכות איסורי ביאה לגבי אשת</w:t>
      </w:r>
      <w:r w:rsidR="006A24AD" w:rsidRPr="002D4AD7">
        <w:rPr>
          <w:rtl/>
        </w:rPr>
        <w:t xml:space="preserve"> </w:t>
      </w:r>
      <w:r w:rsidR="00F0100F" w:rsidRPr="002D4AD7">
        <w:rPr>
          <w:rtl/>
        </w:rPr>
        <w:t>כהן שנאנסה לומר קודם קידושין נבעלתי הואיל וליכא אלא</w:t>
      </w:r>
      <w:r w:rsidR="006A24AD" w:rsidRPr="002D4AD7">
        <w:rPr>
          <w:rtl/>
        </w:rPr>
        <w:t xml:space="preserve"> </w:t>
      </w:r>
      <w:r w:rsidR="00F0100F" w:rsidRPr="002D4AD7">
        <w:rPr>
          <w:rtl/>
        </w:rPr>
        <w:t xml:space="preserve">חד </w:t>
      </w:r>
      <w:r w:rsidR="00F0100F" w:rsidRPr="002D4AD7">
        <w:rPr>
          <w:rtl/>
        </w:rPr>
        <w:lastRenderedPageBreak/>
        <w:t>ספיקא ואע</w:t>
      </w:r>
      <w:r w:rsidR="006A24AD" w:rsidRPr="002D4AD7">
        <w:rPr>
          <w:rtl/>
        </w:rPr>
        <w:t>"</w:t>
      </w:r>
      <w:r w:rsidR="00F0100F" w:rsidRPr="002D4AD7">
        <w:rPr>
          <w:rtl/>
        </w:rPr>
        <w:t>ג דכתב המגיד דיש חולקים בדבר מ</w:t>
      </w:r>
      <w:r w:rsidR="006A24AD" w:rsidRPr="002D4AD7">
        <w:rPr>
          <w:rtl/>
        </w:rPr>
        <w:t>"</w:t>
      </w:r>
      <w:r w:rsidR="00F0100F" w:rsidRPr="002D4AD7">
        <w:rPr>
          <w:rtl/>
        </w:rPr>
        <w:t>מ</w:t>
      </w:r>
      <w:r w:rsidR="006A24AD" w:rsidRPr="002D4AD7">
        <w:rPr>
          <w:rtl/>
        </w:rPr>
        <w:t xml:space="preserve"> </w:t>
      </w:r>
      <w:r w:rsidR="00F0100F" w:rsidRPr="002D4AD7">
        <w:rPr>
          <w:rtl/>
        </w:rPr>
        <w:t>ראוי להחמיר באיסור דאורייתא ועוד דבספר ב</w:t>
      </w:r>
      <w:r w:rsidR="006A24AD" w:rsidRPr="002D4AD7">
        <w:rPr>
          <w:rtl/>
        </w:rPr>
        <w:t>"</w:t>
      </w:r>
      <w:r w:rsidR="00F0100F" w:rsidRPr="002D4AD7">
        <w:rPr>
          <w:rtl/>
        </w:rPr>
        <w:t>י סימן ז'</w:t>
      </w:r>
      <w:r w:rsidR="006A24AD" w:rsidRPr="002D4AD7">
        <w:rPr>
          <w:rtl/>
        </w:rPr>
        <w:t xml:space="preserve"> </w:t>
      </w:r>
      <w:r w:rsidR="00F0100F" w:rsidRPr="002D4AD7">
        <w:rPr>
          <w:rtl/>
        </w:rPr>
        <w:t>כ</w:t>
      </w:r>
      <w:r w:rsidR="006A24AD" w:rsidRPr="002D4AD7">
        <w:rPr>
          <w:rtl/>
        </w:rPr>
        <w:t>"</w:t>
      </w:r>
      <w:r w:rsidR="00F0100F" w:rsidRPr="002D4AD7">
        <w:rPr>
          <w:rtl/>
        </w:rPr>
        <w:t>א מייתי דרש"י פירש בהדיא בגמרא לגבי הא דאמרינן</w:t>
      </w:r>
      <w:r w:rsidR="006A24AD" w:rsidRPr="002D4AD7">
        <w:rPr>
          <w:rtl/>
        </w:rPr>
        <w:t xml:space="preserve"> </w:t>
      </w:r>
      <w:r w:rsidR="00F0100F" w:rsidRPr="002D4AD7">
        <w:rPr>
          <w:rtl/>
        </w:rPr>
        <w:t>ספ</w:t>
      </w:r>
      <w:r w:rsidR="006A24AD" w:rsidRPr="002D4AD7">
        <w:rPr>
          <w:rtl/>
        </w:rPr>
        <w:t>"</w:t>
      </w:r>
      <w:r w:rsidR="00F0100F" w:rsidRPr="002D4AD7">
        <w:rPr>
          <w:rtl/>
        </w:rPr>
        <w:t>ק דכתובות (דף י</w:t>
      </w:r>
      <w:r w:rsidR="006A24AD" w:rsidRPr="002D4AD7">
        <w:rPr>
          <w:rtl/>
        </w:rPr>
        <w:t>"</w:t>
      </w:r>
      <w:r w:rsidR="00F0100F" w:rsidRPr="002D4AD7">
        <w:rPr>
          <w:rtl/>
        </w:rPr>
        <w:t>ג) דאם נמצא האסופי במקום כותים</w:t>
      </w:r>
      <w:r w:rsidR="006A24AD" w:rsidRPr="002D4AD7">
        <w:rPr>
          <w:rtl/>
        </w:rPr>
        <w:t xml:space="preserve"> </w:t>
      </w:r>
      <w:r w:rsidR="00F0100F" w:rsidRPr="002D4AD7">
        <w:rPr>
          <w:rtl/>
        </w:rPr>
        <w:t>כו'</w:t>
      </w:r>
      <w:r w:rsidR="006A24AD" w:rsidRPr="002D4AD7">
        <w:rPr>
          <w:rtl/>
        </w:rPr>
        <w:t>.</w:t>
      </w:r>
      <w:r w:rsidR="00F0100F" w:rsidRPr="002D4AD7">
        <w:rPr>
          <w:rtl/>
        </w:rPr>
        <w:t xml:space="preserve"> וכתב רש</w:t>
      </w:r>
      <w:r w:rsidR="006A24AD" w:rsidRPr="002D4AD7">
        <w:rPr>
          <w:rtl/>
        </w:rPr>
        <w:t>"</w:t>
      </w:r>
      <w:r w:rsidR="00F0100F" w:rsidRPr="002D4AD7">
        <w:rPr>
          <w:rtl/>
        </w:rPr>
        <w:t>י דאם בת היא אסורה לכהן ואפילו ליכא</w:t>
      </w:r>
      <w:r w:rsidR="006A24AD" w:rsidRPr="002D4AD7">
        <w:rPr>
          <w:rtl/>
        </w:rPr>
        <w:t xml:space="preserve"> </w:t>
      </w:r>
      <w:r w:rsidR="00F0100F" w:rsidRPr="002D4AD7">
        <w:rPr>
          <w:rtl/>
        </w:rPr>
        <w:t>למיחש לאסופי כגון הא דאמרינן בעשרה יוחסין (דף ע</w:t>
      </w:r>
      <w:r w:rsidR="006A24AD" w:rsidRPr="002D4AD7">
        <w:rPr>
          <w:rtl/>
        </w:rPr>
        <w:t>"</w:t>
      </w:r>
      <w:r w:rsidR="00F0100F" w:rsidRPr="002D4AD7">
        <w:rPr>
          <w:rtl/>
        </w:rPr>
        <w:t>ג</w:t>
      </w:r>
      <w:r w:rsidR="006A24AD" w:rsidRPr="002D4AD7">
        <w:rPr>
          <w:rtl/>
        </w:rPr>
        <w:t xml:space="preserve"> </w:t>
      </w:r>
      <w:r w:rsidR="00F0100F" w:rsidRPr="002D4AD7">
        <w:rPr>
          <w:rtl/>
        </w:rPr>
        <w:t>ע"ב) משלטי הדמיה תלי פתקא תלי קמיע כו'</w:t>
      </w:r>
      <w:r w:rsidR="006A24AD" w:rsidRPr="002D4AD7">
        <w:rPr>
          <w:rtl/>
        </w:rPr>
        <w:t>.</w:t>
      </w:r>
      <w:r w:rsidR="00F0100F" w:rsidRPr="002D4AD7">
        <w:rPr>
          <w:rtl/>
        </w:rPr>
        <w:t xml:space="preserve"> מיהו</w:t>
      </w:r>
      <w:r w:rsidR="006A24AD" w:rsidRPr="002D4AD7">
        <w:rPr>
          <w:rtl/>
        </w:rPr>
        <w:t xml:space="preserve"> </w:t>
      </w:r>
      <w:r w:rsidR="00F0100F" w:rsidRPr="002D4AD7">
        <w:rPr>
          <w:rtl/>
        </w:rPr>
        <w:t>חיישינן שמא בת כותים היא ולמ"ד גיורת פסולה לכהונה</w:t>
      </w:r>
      <w:r w:rsidR="006A24AD" w:rsidRPr="002D4AD7">
        <w:rPr>
          <w:rtl/>
        </w:rPr>
        <w:t xml:space="preserve"> </w:t>
      </w:r>
      <w:r w:rsidR="00F0100F" w:rsidRPr="002D4AD7">
        <w:rPr>
          <w:rtl/>
        </w:rPr>
        <w:t>אפילו קטנה זו אסורה לכהונה דתרי רובי בעינן ליוחסין</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ועיין בדברים אלו וימצאו לך דברים נכונים</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כז </w:t>
      </w:r>
    </w:p>
    <w:p w:rsidR="009D3FC8" w:rsidRPr="002D4AD7" w:rsidRDefault="009D3FC8" w:rsidP="006A24AD">
      <w:pPr>
        <w:rPr>
          <w:rtl/>
        </w:rPr>
      </w:pPr>
      <w:r w:rsidRPr="002D4AD7">
        <w:rPr>
          <w:rStyle w:val="a3"/>
          <w:vertAlign w:val="superscript"/>
          <w:rtl/>
        </w:rPr>
        <w:t>@11</w:t>
      </w:r>
      <w:r w:rsidR="00F0100F" w:rsidRPr="002D4AD7">
        <w:rPr>
          <w:rStyle w:val="a3"/>
          <w:rtl/>
        </w:rPr>
        <w:t xml:space="preserve">נשאלתי </w:t>
      </w:r>
      <w:r w:rsidRPr="002D4AD7">
        <w:rPr>
          <w:rStyle w:val="a3"/>
          <w:vertAlign w:val="superscript"/>
          <w:rtl/>
        </w:rPr>
        <w:t>@33</w:t>
      </w:r>
      <w:r w:rsidR="00F0100F" w:rsidRPr="002D4AD7">
        <w:rPr>
          <w:rtl/>
        </w:rPr>
        <w:t>במעשה שהיה ביעקב שנפטר וחיים</w:t>
      </w:r>
      <w:r w:rsidR="006A24AD" w:rsidRPr="002D4AD7">
        <w:rPr>
          <w:rtl/>
        </w:rPr>
        <w:t xml:space="preserve"> </w:t>
      </w:r>
      <w:r w:rsidR="00F0100F" w:rsidRPr="002D4AD7">
        <w:rPr>
          <w:rtl/>
        </w:rPr>
        <w:t>לכל ישראל שבק</w:t>
      </w:r>
      <w:r w:rsidR="006A24AD" w:rsidRPr="002D4AD7">
        <w:rPr>
          <w:rtl/>
        </w:rPr>
        <w:t>.</w:t>
      </w:r>
      <w:r w:rsidR="00F0100F" w:rsidRPr="002D4AD7">
        <w:rPr>
          <w:rtl/>
        </w:rPr>
        <w:t xml:space="preserve"> והנה מינה שלשה</w:t>
      </w:r>
      <w:r w:rsidR="006A24AD" w:rsidRPr="002D4AD7">
        <w:rPr>
          <w:rtl/>
        </w:rPr>
        <w:t xml:space="preserve"> </w:t>
      </w:r>
      <w:r w:rsidR="00F0100F" w:rsidRPr="002D4AD7">
        <w:rPr>
          <w:rtl/>
        </w:rPr>
        <w:t>אפוטרופסים על נכסי עזבונו והמה ראובן שמעון ולוי</w:t>
      </w:r>
      <w:r w:rsidR="006A24AD" w:rsidRPr="002D4AD7">
        <w:rPr>
          <w:rtl/>
        </w:rPr>
        <w:t xml:space="preserve">. </w:t>
      </w:r>
      <w:r w:rsidR="00F0100F" w:rsidRPr="002D4AD7">
        <w:rPr>
          <w:rtl/>
        </w:rPr>
        <w:t>והאפוטרופסים האלו לא היו אצלו בשעת מותו</w:t>
      </w:r>
      <w:r w:rsidR="006A24AD" w:rsidRPr="002D4AD7">
        <w:rPr>
          <w:rtl/>
        </w:rPr>
        <w:t>,</w:t>
      </w:r>
      <w:r w:rsidR="00F0100F" w:rsidRPr="002D4AD7">
        <w:rPr>
          <w:rtl/>
        </w:rPr>
        <w:t xml:space="preserve"> שהיו בעיר</w:t>
      </w:r>
      <w:r w:rsidR="006A24AD" w:rsidRPr="002D4AD7">
        <w:rPr>
          <w:rtl/>
        </w:rPr>
        <w:t xml:space="preserve"> </w:t>
      </w:r>
      <w:r w:rsidR="00F0100F" w:rsidRPr="002D4AD7">
        <w:rPr>
          <w:rtl/>
        </w:rPr>
        <w:t>אחרת</w:t>
      </w:r>
      <w:r w:rsidR="006A24AD" w:rsidRPr="002D4AD7">
        <w:rPr>
          <w:rtl/>
        </w:rPr>
        <w:t>,</w:t>
      </w:r>
      <w:r w:rsidR="00F0100F" w:rsidRPr="002D4AD7">
        <w:rPr>
          <w:rtl/>
        </w:rPr>
        <w:t xml:space="preserve"> ואחר פטירתו באו על הנכסים והחזיקו בהן כדרך</w:t>
      </w:r>
      <w:r w:rsidR="006A24AD" w:rsidRPr="002D4AD7">
        <w:rPr>
          <w:rtl/>
        </w:rPr>
        <w:t xml:space="preserve"> </w:t>
      </w:r>
      <w:r w:rsidR="00F0100F" w:rsidRPr="002D4AD7">
        <w:rPr>
          <w:rtl/>
        </w:rPr>
        <w:t>האפוטרופסים ועסקו עם הנכסים לטובת היתומים זמן</w:t>
      </w:r>
      <w:r w:rsidR="006A24AD" w:rsidRPr="002D4AD7">
        <w:rPr>
          <w:rtl/>
        </w:rPr>
        <w:t xml:space="preserve"> </w:t>
      </w:r>
      <w:r w:rsidR="00F0100F" w:rsidRPr="002D4AD7">
        <w:rPr>
          <w:rtl/>
        </w:rPr>
        <w:t>מה. ואחר זמן הלך ג</w:t>
      </w:r>
      <w:r w:rsidR="006A24AD" w:rsidRPr="002D4AD7">
        <w:rPr>
          <w:rtl/>
        </w:rPr>
        <w:t>"</w:t>
      </w:r>
      <w:r w:rsidR="00F0100F" w:rsidRPr="002D4AD7">
        <w:rPr>
          <w:rtl/>
        </w:rPr>
        <w:t>כ ראובן אחד מן האפוטרופסים</w:t>
      </w:r>
      <w:r w:rsidR="006A24AD" w:rsidRPr="002D4AD7">
        <w:rPr>
          <w:rtl/>
        </w:rPr>
        <w:t xml:space="preserve"> </w:t>
      </w:r>
      <w:r w:rsidR="00F0100F" w:rsidRPr="002D4AD7">
        <w:rPr>
          <w:rtl/>
        </w:rPr>
        <w:t>לעולמו ושבק חיים לכל ישראל ואז היו כל נכסי היתומים</w:t>
      </w:r>
      <w:r w:rsidR="006A24AD" w:rsidRPr="002D4AD7">
        <w:rPr>
          <w:rtl/>
        </w:rPr>
        <w:t xml:space="preserve"> </w:t>
      </w:r>
      <w:r w:rsidR="00F0100F" w:rsidRPr="002D4AD7">
        <w:rPr>
          <w:rtl/>
        </w:rPr>
        <w:t>ביד שמעון אחד מן האפוטרופסים בידיעת אב"ד של מקום</w:t>
      </w:r>
      <w:r w:rsidR="006A24AD" w:rsidRPr="002D4AD7">
        <w:rPr>
          <w:rtl/>
        </w:rPr>
        <w:t xml:space="preserve"> </w:t>
      </w:r>
      <w:r w:rsidR="00F0100F" w:rsidRPr="002D4AD7">
        <w:rPr>
          <w:rtl/>
        </w:rPr>
        <w:t>דירת האפוטרופסים ובידיעת קרוביה של אם היתומים, אח"כ</w:t>
      </w:r>
      <w:r w:rsidR="006A24AD" w:rsidRPr="002D4AD7">
        <w:rPr>
          <w:rtl/>
        </w:rPr>
        <w:t xml:space="preserve"> </w:t>
      </w:r>
      <w:r w:rsidR="00F0100F" w:rsidRPr="002D4AD7">
        <w:rPr>
          <w:rtl/>
        </w:rPr>
        <w:t>נתן שמעון חצי הנכסים ליד לוי האפוטרופוס השלישי</w:t>
      </w:r>
      <w:r w:rsidR="006A24AD" w:rsidRPr="002D4AD7">
        <w:rPr>
          <w:rtl/>
        </w:rPr>
        <w:t xml:space="preserve">, </w:t>
      </w:r>
      <w:r w:rsidR="00F0100F" w:rsidRPr="002D4AD7">
        <w:rPr>
          <w:rtl/>
        </w:rPr>
        <w:t>ועמד כך זמן מה עד ששמעון האפוטרופוס ירד מנכסיו</w:t>
      </w:r>
      <w:r w:rsidR="006A24AD" w:rsidRPr="002D4AD7">
        <w:rPr>
          <w:rtl/>
        </w:rPr>
        <w:t xml:space="preserve"> </w:t>
      </w:r>
      <w:r w:rsidR="00F0100F" w:rsidRPr="002D4AD7">
        <w:rPr>
          <w:rtl/>
        </w:rPr>
        <w:t>ולא</w:t>
      </w:r>
      <w:r w:rsidR="006A24AD" w:rsidRPr="002D4AD7">
        <w:rPr>
          <w:rtl/>
        </w:rPr>
        <w:t xml:space="preserve"> </w:t>
      </w:r>
      <w:r w:rsidR="00F0100F" w:rsidRPr="002D4AD7">
        <w:rPr>
          <w:rtl/>
        </w:rPr>
        <w:t>נשארו</w:t>
      </w:r>
      <w:r w:rsidR="006A24AD" w:rsidRPr="002D4AD7">
        <w:rPr>
          <w:rtl/>
        </w:rPr>
        <w:t xml:space="preserve"> </w:t>
      </w:r>
      <w:r w:rsidR="00F0100F" w:rsidRPr="002D4AD7">
        <w:rPr>
          <w:rtl/>
        </w:rPr>
        <w:t>לו רק קרקעותיו</w:t>
      </w:r>
      <w:r w:rsidR="006A24AD" w:rsidRPr="002D4AD7">
        <w:rPr>
          <w:rtl/>
        </w:rPr>
        <w:t>.</w:t>
      </w:r>
      <w:r w:rsidR="00F0100F" w:rsidRPr="002D4AD7">
        <w:rPr>
          <w:rtl/>
        </w:rPr>
        <w:t xml:space="preserve"> ועתה רבים קמים על</w:t>
      </w:r>
      <w:r w:rsidR="006A24AD" w:rsidRPr="002D4AD7">
        <w:rPr>
          <w:rtl/>
        </w:rPr>
        <w:t xml:space="preserve"> </w:t>
      </w:r>
      <w:r w:rsidR="00F0100F" w:rsidRPr="002D4AD7">
        <w:rPr>
          <w:rtl/>
        </w:rPr>
        <w:t>האפוטרופוס השלישי ובקשו ממנו חשבונות רבים וחפצם</w:t>
      </w:r>
      <w:r w:rsidR="006A24AD" w:rsidRPr="002D4AD7">
        <w:rPr>
          <w:rtl/>
        </w:rPr>
        <w:t xml:space="preserve"> </w:t>
      </w:r>
      <w:r w:rsidR="00F0100F" w:rsidRPr="002D4AD7">
        <w:rPr>
          <w:rtl/>
        </w:rPr>
        <w:t>להשיג ממנו שישלם להם כל נכסי עזבונו של מת באומרם</w:t>
      </w:r>
      <w:r w:rsidR="006A24AD" w:rsidRPr="002D4AD7">
        <w:rPr>
          <w:rtl/>
        </w:rPr>
        <w:t xml:space="preserve"> </w:t>
      </w:r>
      <w:r w:rsidR="00F0100F" w:rsidRPr="002D4AD7">
        <w:rPr>
          <w:rtl/>
        </w:rPr>
        <w:t>דמאחר שקבל האפוטרופוסות עם חבירו כל אחד ערב בעד</w:t>
      </w:r>
      <w:r w:rsidR="006A24AD" w:rsidRPr="002D4AD7">
        <w:rPr>
          <w:rtl/>
        </w:rPr>
        <w:t xml:space="preserve"> </w:t>
      </w:r>
      <w:r w:rsidR="00F0100F" w:rsidRPr="002D4AD7">
        <w:rPr>
          <w:rtl/>
        </w:rPr>
        <w:t>הכל וחושבים דדמיא לשנים שלוו שכל אחד מחוייב הכל</w:t>
      </w:r>
      <w:r w:rsidR="006A24AD" w:rsidRPr="002D4AD7">
        <w:rPr>
          <w:rtl/>
        </w:rPr>
        <w:t xml:space="preserve"> </w:t>
      </w:r>
      <w:r w:rsidR="00F0100F" w:rsidRPr="002D4AD7">
        <w:rPr>
          <w:rtl/>
        </w:rPr>
        <w:t>ואף כי קצת פשע לוי שהניח המעות ביד שמעון. זה דעתם</w:t>
      </w:r>
      <w:r w:rsidR="006A24AD" w:rsidRPr="002D4AD7">
        <w:rPr>
          <w:rtl/>
        </w:rPr>
        <w:t xml:space="preserve">. </w:t>
      </w:r>
      <w:r w:rsidR="00F0100F" w:rsidRPr="002D4AD7">
        <w:rPr>
          <w:rtl/>
        </w:rPr>
        <w:t>והנה האפוטרופוס בקש ממני לחוות לו דעתי אף כי איני</w:t>
      </w:r>
      <w:r w:rsidR="006A24AD" w:rsidRPr="002D4AD7">
        <w:rPr>
          <w:rtl/>
        </w:rPr>
        <w:t xml:space="preserve"> </w:t>
      </w:r>
      <w:r w:rsidR="00F0100F" w:rsidRPr="002D4AD7">
        <w:rPr>
          <w:rtl/>
        </w:rPr>
        <w:t>דיין בדבר לא אוכל להתאפק מלענות על ריב להודיע</w:t>
      </w:r>
      <w:r w:rsidR="006A24AD" w:rsidRPr="002D4AD7">
        <w:rPr>
          <w:rtl/>
        </w:rPr>
        <w:t xml:space="preserve"> </w:t>
      </w:r>
      <w:r w:rsidR="00F0100F" w:rsidRPr="002D4AD7">
        <w:rPr>
          <w:rtl/>
        </w:rPr>
        <w:t>דעתי בדרך משא ומתן</w:t>
      </w:r>
      <w:r w:rsidR="006A24AD" w:rsidRPr="002D4AD7">
        <w:rPr>
          <w:rtl/>
        </w:rPr>
        <w:t>,</w:t>
      </w:r>
      <w:r w:rsidR="00F0100F" w:rsidRPr="002D4AD7">
        <w:rPr>
          <w:rtl/>
        </w:rPr>
        <w:t xml:space="preserve"> ומה' ית' אשאל עזר והוא יצילני</w:t>
      </w:r>
      <w:r w:rsidR="006A24AD" w:rsidRPr="002D4AD7">
        <w:rPr>
          <w:rtl/>
        </w:rPr>
        <w:t xml:space="preserve"> </w:t>
      </w:r>
      <w:r w:rsidR="00F0100F" w:rsidRPr="002D4AD7">
        <w:rPr>
          <w:rtl/>
        </w:rPr>
        <w:t>משגיאה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כבר ידוע הא דאיתא בירושלמי דפ' שבועת</w:t>
      </w:r>
      <w:r w:rsidR="006A24AD" w:rsidRPr="002D4AD7">
        <w:rPr>
          <w:rtl/>
        </w:rPr>
        <w:t xml:space="preserve"> </w:t>
      </w:r>
      <w:r w:rsidR="00F0100F" w:rsidRPr="002D4AD7">
        <w:rPr>
          <w:rtl/>
        </w:rPr>
        <w:t>הפקדון בשנים שלוו מאחד שיכול לגבות מכל</w:t>
      </w:r>
      <w:r w:rsidR="006A24AD" w:rsidRPr="002D4AD7">
        <w:rPr>
          <w:rtl/>
        </w:rPr>
        <w:t xml:space="preserve"> </w:t>
      </w:r>
      <w:r w:rsidR="00F0100F" w:rsidRPr="002D4AD7">
        <w:rPr>
          <w:rtl/>
        </w:rPr>
        <w:t>אחד מהם ונפל מחלוקת בין הפוסקים בפירוש הירושלמי</w:t>
      </w:r>
      <w:r w:rsidR="006A24AD" w:rsidRPr="002D4AD7">
        <w:rPr>
          <w:rtl/>
        </w:rPr>
        <w:t xml:space="preserve">. </w:t>
      </w:r>
      <w:r w:rsidR="00F0100F" w:rsidRPr="002D4AD7">
        <w:rPr>
          <w:rtl/>
        </w:rPr>
        <w:t>הטור כתב בסימן ע"ז בשם הרמב</w:t>
      </w:r>
      <w:r w:rsidR="006A24AD" w:rsidRPr="002D4AD7">
        <w:rPr>
          <w:rtl/>
        </w:rPr>
        <w:t>"</w:t>
      </w:r>
      <w:r w:rsidR="00F0100F" w:rsidRPr="002D4AD7">
        <w:rPr>
          <w:rtl/>
        </w:rPr>
        <w:t>ם דיכול לגבות מאחד</w:t>
      </w:r>
      <w:r w:rsidR="006A24AD" w:rsidRPr="002D4AD7">
        <w:rPr>
          <w:rtl/>
        </w:rPr>
        <w:t xml:space="preserve"> </w:t>
      </w:r>
      <w:r w:rsidR="00F0100F" w:rsidRPr="002D4AD7">
        <w:rPr>
          <w:rtl/>
        </w:rPr>
        <w:t>מהם אע</w:t>
      </w:r>
      <w:r w:rsidR="006A24AD" w:rsidRPr="002D4AD7">
        <w:rPr>
          <w:rtl/>
        </w:rPr>
        <w:t>"</w:t>
      </w:r>
      <w:r w:rsidR="00F0100F" w:rsidRPr="002D4AD7">
        <w:rPr>
          <w:rtl/>
        </w:rPr>
        <w:t>פ שיש לשני לשלם חלקו שהם כערבים קבלנים</w:t>
      </w:r>
      <w:r w:rsidR="006A24AD" w:rsidRPr="002D4AD7">
        <w:rPr>
          <w:rtl/>
        </w:rPr>
        <w:t xml:space="preserve"> </w:t>
      </w:r>
      <w:r w:rsidR="00F0100F" w:rsidRPr="002D4AD7">
        <w:rPr>
          <w:rtl/>
        </w:rPr>
        <w:t>שנפרע המלוה ממי שירצה</w:t>
      </w:r>
      <w:r w:rsidR="006A24AD" w:rsidRPr="002D4AD7">
        <w:rPr>
          <w:rtl/>
        </w:rPr>
        <w:t>.</w:t>
      </w:r>
      <w:r w:rsidR="00F0100F" w:rsidRPr="002D4AD7">
        <w:rPr>
          <w:rtl/>
        </w:rPr>
        <w:t xml:space="preserve"> וכן הוא מסקנת הרא</w:t>
      </w:r>
      <w:r w:rsidR="006A24AD" w:rsidRPr="002D4AD7">
        <w:rPr>
          <w:rtl/>
        </w:rPr>
        <w:t>"</w:t>
      </w:r>
      <w:r w:rsidR="00F0100F" w:rsidRPr="002D4AD7">
        <w:rPr>
          <w:rtl/>
        </w:rPr>
        <w:t>ש פרק</w:t>
      </w:r>
      <w:r w:rsidR="006A24AD" w:rsidRPr="002D4AD7">
        <w:rPr>
          <w:rtl/>
        </w:rPr>
        <w:t xml:space="preserve"> </w:t>
      </w:r>
      <w:r w:rsidR="00F0100F" w:rsidRPr="002D4AD7">
        <w:rPr>
          <w:rtl/>
        </w:rPr>
        <w:t>שבועת הפקדון</w:t>
      </w:r>
      <w:r w:rsidR="006A24AD" w:rsidRPr="002D4AD7">
        <w:rPr>
          <w:rtl/>
        </w:rPr>
        <w:t>.</w:t>
      </w:r>
      <w:r w:rsidR="00F0100F" w:rsidRPr="002D4AD7">
        <w:rPr>
          <w:rtl/>
        </w:rPr>
        <w:t xml:space="preserve"> אמנם בעל העיטור חולק וס</w:t>
      </w:r>
      <w:r w:rsidR="006A24AD" w:rsidRPr="002D4AD7">
        <w:rPr>
          <w:rtl/>
        </w:rPr>
        <w:t>"</w:t>
      </w:r>
      <w:r w:rsidR="00F0100F" w:rsidRPr="002D4AD7">
        <w:rPr>
          <w:rtl/>
        </w:rPr>
        <w:t>ל דאינן</w:t>
      </w:r>
      <w:r w:rsidR="006A24AD" w:rsidRPr="002D4AD7">
        <w:rPr>
          <w:rtl/>
        </w:rPr>
        <w:t xml:space="preserve"> </w:t>
      </w:r>
      <w:r w:rsidR="00F0100F" w:rsidRPr="002D4AD7">
        <w:rPr>
          <w:rtl/>
        </w:rPr>
        <w:t>יכולין לגבות מאחד מהן אלא א"כ אין לשני לפרוע</w:t>
      </w:r>
      <w:r w:rsidR="006A24AD" w:rsidRPr="002D4AD7">
        <w:rPr>
          <w:rtl/>
        </w:rPr>
        <w:t>.</w:t>
      </w:r>
      <w:r w:rsidR="00F0100F" w:rsidRPr="002D4AD7">
        <w:rPr>
          <w:rtl/>
        </w:rPr>
        <w:t xml:space="preserve"> וכן</w:t>
      </w:r>
      <w:r w:rsidR="006A24AD" w:rsidRPr="002D4AD7">
        <w:rPr>
          <w:rtl/>
        </w:rPr>
        <w:t xml:space="preserve"> </w:t>
      </w:r>
      <w:r w:rsidR="00F0100F" w:rsidRPr="002D4AD7">
        <w:rPr>
          <w:rtl/>
        </w:rPr>
        <w:t>כתב הרשב"א בתשובה והסכים לזה נ"י פרק השואל וכן</w:t>
      </w:r>
      <w:r w:rsidR="006A24AD" w:rsidRPr="002D4AD7">
        <w:rPr>
          <w:rtl/>
        </w:rPr>
        <w:t xml:space="preserve"> </w:t>
      </w:r>
      <w:r w:rsidR="00F0100F" w:rsidRPr="002D4AD7">
        <w:rPr>
          <w:rtl/>
        </w:rPr>
        <w:t>משמע מתשובת מהר</w:t>
      </w:r>
      <w:r w:rsidR="006A24AD" w:rsidRPr="002D4AD7">
        <w:rPr>
          <w:rtl/>
        </w:rPr>
        <w:t>"</w:t>
      </w:r>
      <w:r w:rsidR="00F0100F" w:rsidRPr="002D4AD7">
        <w:rPr>
          <w:rtl/>
        </w:rPr>
        <w:t>ם שהביא המרדכי ריש פרק מי שהיה</w:t>
      </w:r>
      <w:r w:rsidR="006A24AD" w:rsidRPr="002D4AD7">
        <w:rPr>
          <w:rtl/>
        </w:rPr>
        <w:t xml:space="preserve"> </w:t>
      </w:r>
      <w:r w:rsidR="00F0100F" w:rsidRPr="002D4AD7">
        <w:rPr>
          <w:rtl/>
        </w:rPr>
        <w:t>נשוי</w:t>
      </w:r>
      <w:r w:rsidR="006A24AD" w:rsidRPr="002D4AD7">
        <w:rPr>
          <w:rtl/>
        </w:rPr>
        <w:t>.</w:t>
      </w:r>
      <w:r w:rsidR="00F0100F" w:rsidRPr="002D4AD7">
        <w:rPr>
          <w:rtl/>
        </w:rPr>
        <w:t xml:space="preserve"> המ"מ כתב פכ</w:t>
      </w:r>
      <w:r w:rsidR="006A24AD" w:rsidRPr="002D4AD7">
        <w:rPr>
          <w:rtl/>
        </w:rPr>
        <w:t>"</w:t>
      </w:r>
      <w:r w:rsidR="00F0100F" w:rsidRPr="002D4AD7">
        <w:rPr>
          <w:rtl/>
        </w:rPr>
        <w:t>ה דהלכות מלוה ולוה בשם הרמב</w:t>
      </w:r>
      <w:r w:rsidR="006A24AD" w:rsidRPr="002D4AD7">
        <w:rPr>
          <w:rtl/>
        </w:rPr>
        <w:t>"</w:t>
      </w:r>
      <w:r w:rsidR="00F0100F" w:rsidRPr="002D4AD7">
        <w:rPr>
          <w:rtl/>
        </w:rPr>
        <w:t>ן</w:t>
      </w:r>
      <w:r w:rsidR="006A24AD" w:rsidRPr="002D4AD7">
        <w:rPr>
          <w:rtl/>
        </w:rPr>
        <w:t xml:space="preserve"> </w:t>
      </w:r>
      <w:r w:rsidR="00F0100F" w:rsidRPr="002D4AD7">
        <w:rPr>
          <w:rtl/>
        </w:rPr>
        <w:t>דדעת הרמב"ם כדעת בעל העיטור דאינו אלא ערב בעלמא</w:t>
      </w:r>
      <w:r w:rsidR="006A24AD" w:rsidRPr="002D4AD7">
        <w:rPr>
          <w:rtl/>
        </w:rPr>
        <w:t xml:space="preserve"> </w:t>
      </w:r>
      <w:r w:rsidR="00F0100F" w:rsidRPr="002D4AD7">
        <w:rPr>
          <w:rtl/>
        </w:rPr>
        <w:t>ואין גובה מאחד כשיש לחבירו לשלם</w:t>
      </w:r>
      <w:r w:rsidR="006A24AD" w:rsidRPr="002D4AD7">
        <w:rPr>
          <w:rtl/>
        </w:rPr>
        <w:t>.</w:t>
      </w:r>
      <w:r w:rsidR="00F0100F" w:rsidRPr="002D4AD7">
        <w:rPr>
          <w:rtl/>
        </w:rPr>
        <w:t xml:space="preserve"> וכן כתב </w:t>
      </w:r>
      <w:r w:rsidR="00F0100F" w:rsidRPr="002D4AD7">
        <w:rPr>
          <w:rtl/>
        </w:rPr>
        <w:lastRenderedPageBreak/>
        <w:t>מהרי</w:t>
      </w:r>
      <w:r w:rsidR="006A24AD" w:rsidRPr="002D4AD7">
        <w:rPr>
          <w:rtl/>
        </w:rPr>
        <w:t>"</w:t>
      </w:r>
      <w:r w:rsidR="00F0100F" w:rsidRPr="002D4AD7">
        <w:rPr>
          <w:rtl/>
        </w:rPr>
        <w:t>ק</w:t>
      </w:r>
      <w:r w:rsidR="006A24AD" w:rsidRPr="002D4AD7">
        <w:rPr>
          <w:rtl/>
        </w:rPr>
        <w:t xml:space="preserve"> </w:t>
      </w:r>
      <w:r w:rsidR="00F0100F" w:rsidRPr="002D4AD7">
        <w:rPr>
          <w:rtl/>
        </w:rPr>
        <w:t>(שורש פ</w:t>
      </w:r>
      <w:r w:rsidR="006A24AD" w:rsidRPr="002D4AD7">
        <w:rPr>
          <w:rtl/>
        </w:rPr>
        <w:t>"</w:t>
      </w:r>
      <w:r w:rsidR="00F0100F" w:rsidRPr="002D4AD7">
        <w:rPr>
          <w:rtl/>
        </w:rPr>
        <w:t>ג) בשם ספר אגודה וכתב מאחר שהוא מחלוקת</w:t>
      </w:r>
      <w:r w:rsidR="006A24AD" w:rsidRPr="002D4AD7">
        <w:rPr>
          <w:rtl/>
        </w:rPr>
        <w:t xml:space="preserve"> </w:t>
      </w:r>
      <w:r w:rsidR="00F0100F" w:rsidRPr="002D4AD7">
        <w:rPr>
          <w:rtl/>
        </w:rPr>
        <w:t>הפוסקים יש לילך אחר המיקל לנתבע ושלא להוציא מאחד</w:t>
      </w:r>
      <w:r w:rsidR="006A24AD" w:rsidRPr="002D4AD7">
        <w:rPr>
          <w:rtl/>
        </w:rPr>
        <w:t xml:space="preserve"> </w:t>
      </w:r>
      <w:r w:rsidR="00F0100F" w:rsidRPr="002D4AD7">
        <w:rPr>
          <w:rtl/>
        </w:rPr>
        <w:t>מהן כל זמן שיש לחבירו לשלם והאריך שם בתשובה בזה</w:t>
      </w:r>
      <w:r w:rsidR="006A24AD" w:rsidRPr="002D4AD7">
        <w:rPr>
          <w:rtl/>
        </w:rPr>
        <w:t xml:space="preserve"> </w:t>
      </w:r>
      <w:r w:rsidR="00F0100F" w:rsidRPr="002D4AD7">
        <w:rPr>
          <w:rtl/>
        </w:rPr>
        <w:t>מיהו כתב דרבותיו נהגו כדברי הרמב"ם והרא"ש</w:t>
      </w:r>
      <w:r w:rsidR="006A24AD" w:rsidRPr="002D4AD7">
        <w:rPr>
          <w:rtl/>
        </w:rPr>
        <w:t>.</w:t>
      </w:r>
      <w:r w:rsidR="00F0100F" w:rsidRPr="002D4AD7">
        <w:rPr>
          <w:rtl/>
        </w:rPr>
        <w:t xml:space="preserve"> וכתב</w:t>
      </w:r>
      <w:r w:rsidR="006A24AD" w:rsidRPr="002D4AD7">
        <w:rPr>
          <w:rtl/>
        </w:rPr>
        <w:t xml:space="preserve"> </w:t>
      </w:r>
      <w:r w:rsidR="00F0100F" w:rsidRPr="002D4AD7">
        <w:rPr>
          <w:rtl/>
        </w:rPr>
        <w:t>המ</w:t>
      </w:r>
      <w:r w:rsidR="006A24AD" w:rsidRPr="002D4AD7">
        <w:rPr>
          <w:rtl/>
        </w:rPr>
        <w:t>"</w:t>
      </w:r>
      <w:r w:rsidR="00F0100F" w:rsidRPr="002D4AD7">
        <w:rPr>
          <w:rtl/>
        </w:rPr>
        <w:t>מ פרק כ</w:t>
      </w:r>
      <w:r w:rsidR="006A24AD" w:rsidRPr="002D4AD7">
        <w:rPr>
          <w:rtl/>
        </w:rPr>
        <w:t>"</w:t>
      </w:r>
      <w:r w:rsidR="00F0100F" w:rsidRPr="002D4AD7">
        <w:rPr>
          <w:rtl/>
        </w:rPr>
        <w:t>ה דמלוה ולוה בשם הרמב</w:t>
      </w:r>
      <w:r w:rsidR="006A24AD" w:rsidRPr="002D4AD7">
        <w:rPr>
          <w:rtl/>
        </w:rPr>
        <w:t>"</w:t>
      </w:r>
      <w:r w:rsidR="00F0100F" w:rsidRPr="002D4AD7">
        <w:rPr>
          <w:rtl/>
        </w:rPr>
        <w:t>ן דשנים שהלווהו</w:t>
      </w:r>
      <w:r w:rsidR="006A24AD" w:rsidRPr="002D4AD7">
        <w:rPr>
          <w:rtl/>
        </w:rPr>
        <w:t xml:space="preserve"> </w:t>
      </w:r>
      <w:r w:rsidR="00F0100F" w:rsidRPr="002D4AD7">
        <w:rPr>
          <w:rtl/>
        </w:rPr>
        <w:t>לאו דוקא אלא ה"ה אחד שהפקיד לשנים נמי דינא הכי</w:t>
      </w:r>
      <w:r w:rsidR="006A24AD" w:rsidRPr="002D4AD7">
        <w:rPr>
          <w:rtl/>
        </w:rPr>
        <w:t xml:space="preserve">. </w:t>
      </w:r>
      <w:r w:rsidR="00F0100F" w:rsidRPr="002D4AD7">
        <w:rPr>
          <w:rtl/>
        </w:rPr>
        <w:t>ומעתה אדון בנדון דידן לומר אף אם נודה לדברי המעוררים</w:t>
      </w:r>
      <w:r w:rsidR="006A24AD" w:rsidRPr="002D4AD7">
        <w:rPr>
          <w:rtl/>
        </w:rPr>
        <w:t xml:space="preserve"> </w:t>
      </w:r>
      <w:r w:rsidR="00F0100F" w:rsidRPr="002D4AD7">
        <w:rPr>
          <w:rtl/>
        </w:rPr>
        <w:t>שנדון דידן דומה לאחד שהפקיד גבי שנים או שהלוה</w:t>
      </w:r>
      <w:r w:rsidR="006A24AD" w:rsidRPr="002D4AD7">
        <w:rPr>
          <w:rtl/>
        </w:rPr>
        <w:t xml:space="preserve"> </w:t>
      </w:r>
      <w:r w:rsidR="00F0100F" w:rsidRPr="002D4AD7">
        <w:rPr>
          <w:rtl/>
        </w:rPr>
        <w:t>לשנים שאחד ערב בעד חבירו מ</w:t>
      </w:r>
      <w:r w:rsidR="006A24AD" w:rsidRPr="002D4AD7">
        <w:rPr>
          <w:rtl/>
        </w:rPr>
        <w:t>"</w:t>
      </w:r>
      <w:r w:rsidR="00F0100F" w:rsidRPr="002D4AD7">
        <w:rPr>
          <w:rtl/>
        </w:rPr>
        <w:t>מ כל זמן שיש לשני לשלם</w:t>
      </w:r>
      <w:r w:rsidR="006A24AD" w:rsidRPr="002D4AD7">
        <w:rPr>
          <w:rtl/>
        </w:rPr>
        <w:t xml:space="preserve"> </w:t>
      </w:r>
      <w:r w:rsidR="00F0100F" w:rsidRPr="002D4AD7">
        <w:rPr>
          <w:rtl/>
        </w:rPr>
        <w:t>לא מפקינן מאפוטרופוס השלישי</w:t>
      </w:r>
      <w:r w:rsidR="006A24AD" w:rsidRPr="002D4AD7">
        <w:rPr>
          <w:rtl/>
        </w:rPr>
        <w:t>.</w:t>
      </w:r>
      <w:r w:rsidR="00F0100F" w:rsidRPr="002D4AD7">
        <w:rPr>
          <w:rtl/>
        </w:rPr>
        <w:t xml:space="preserve"> מאחר שכל הני רבוותא</w:t>
      </w:r>
      <w:r w:rsidR="006A24AD" w:rsidRPr="002D4AD7">
        <w:rPr>
          <w:rtl/>
        </w:rPr>
        <w:t xml:space="preserve"> </w:t>
      </w:r>
      <w:r w:rsidR="00F0100F" w:rsidRPr="002D4AD7">
        <w:rPr>
          <w:rtl/>
        </w:rPr>
        <w:t>דכתבתי דעתן קיימי כוותיה ופסק מהרי</w:t>
      </w:r>
      <w:r w:rsidR="006A24AD" w:rsidRPr="002D4AD7">
        <w:rPr>
          <w:rtl/>
        </w:rPr>
        <w:t>"</w:t>
      </w:r>
      <w:r w:rsidR="00F0100F" w:rsidRPr="002D4AD7">
        <w:rPr>
          <w:rtl/>
        </w:rPr>
        <w:t>ק דאין מוציאין</w:t>
      </w:r>
      <w:r w:rsidR="006A24AD" w:rsidRPr="002D4AD7">
        <w:rPr>
          <w:rtl/>
        </w:rPr>
        <w:t xml:space="preserve"> </w:t>
      </w:r>
      <w:r w:rsidR="00F0100F" w:rsidRPr="002D4AD7">
        <w:rPr>
          <w:rtl/>
        </w:rPr>
        <w:t>ממנו א</w:t>
      </w:r>
      <w:r w:rsidR="006A24AD" w:rsidRPr="002D4AD7">
        <w:rPr>
          <w:rtl/>
        </w:rPr>
        <w:t>"</w:t>
      </w:r>
      <w:r w:rsidR="00F0100F" w:rsidRPr="002D4AD7">
        <w:rPr>
          <w:rtl/>
        </w:rPr>
        <w:t>כ מי יכריחו לשלם בכה</w:t>
      </w:r>
      <w:r w:rsidR="006A24AD" w:rsidRPr="002D4AD7">
        <w:rPr>
          <w:rtl/>
        </w:rPr>
        <w:t>"</w:t>
      </w:r>
      <w:r w:rsidR="00F0100F" w:rsidRPr="002D4AD7">
        <w:rPr>
          <w:rtl/>
        </w:rPr>
        <w:t>ג כל זמן שיש לשמעון</w:t>
      </w:r>
      <w:r w:rsidR="006A24AD" w:rsidRPr="002D4AD7">
        <w:rPr>
          <w:rtl/>
        </w:rPr>
        <w:t xml:space="preserve"> </w:t>
      </w:r>
      <w:r w:rsidR="00F0100F" w:rsidRPr="002D4AD7">
        <w:rPr>
          <w:rtl/>
        </w:rPr>
        <w:t>האפוטרופוס לשלם הן קרקעות או כל דבר דהוה פרעון</w:t>
      </w:r>
      <w:r w:rsidR="006A24AD" w:rsidRPr="002D4AD7">
        <w:rPr>
          <w:rtl/>
        </w:rPr>
        <w:t xml:space="preserve"> </w:t>
      </w:r>
      <w:r w:rsidR="00F0100F" w:rsidRPr="002D4AD7">
        <w:rPr>
          <w:rtl/>
        </w:rPr>
        <w:t>דומיא דערב דכל זמן שיש ללוה לשלם אין מוציאין מן</w:t>
      </w:r>
      <w:r w:rsidR="006A24AD" w:rsidRPr="002D4AD7">
        <w:rPr>
          <w:rtl/>
        </w:rPr>
        <w:t xml:space="preserve"> </w:t>
      </w:r>
      <w:r w:rsidR="00F0100F" w:rsidRPr="002D4AD7">
        <w:rPr>
          <w:rtl/>
        </w:rPr>
        <w:t>הערב כדאיתא ס</w:t>
      </w:r>
      <w:r w:rsidR="006A24AD" w:rsidRPr="002D4AD7">
        <w:rPr>
          <w:rtl/>
        </w:rPr>
        <w:t>"</w:t>
      </w:r>
      <w:r w:rsidR="00F0100F" w:rsidRPr="002D4AD7">
        <w:rPr>
          <w:rtl/>
        </w:rPr>
        <w:t>פ גט פשוט (דף קע"ג.)</w:t>
      </w:r>
      <w:r w:rsidR="006A24AD" w:rsidRPr="002D4AD7">
        <w:rPr>
          <w:rtl/>
        </w:rPr>
        <w:t>,</w:t>
      </w:r>
      <w:r w:rsidR="00F0100F" w:rsidRPr="002D4AD7">
        <w:rPr>
          <w:rtl/>
        </w:rPr>
        <w:t xml:space="preserve"> ותו נראה</w:t>
      </w:r>
      <w:r w:rsidR="006A24AD" w:rsidRPr="002D4AD7">
        <w:rPr>
          <w:rtl/>
        </w:rPr>
        <w:t xml:space="preserve"> </w:t>
      </w:r>
      <w:r w:rsidR="00F0100F" w:rsidRPr="002D4AD7">
        <w:rPr>
          <w:rtl/>
        </w:rPr>
        <w:t>דאפוטרופסים אין להם דין שני לווים שלוו מאחד דשאני</w:t>
      </w:r>
      <w:r w:rsidR="006A24AD" w:rsidRPr="002D4AD7">
        <w:rPr>
          <w:rtl/>
        </w:rPr>
        <w:t xml:space="preserve"> </w:t>
      </w:r>
      <w:r w:rsidR="00F0100F" w:rsidRPr="002D4AD7">
        <w:rPr>
          <w:rtl/>
        </w:rPr>
        <w:t>שני לווים שיש להם טובה מדבר זה ועל כן אמרינן הואיל</w:t>
      </w:r>
      <w:r w:rsidR="006A24AD" w:rsidRPr="002D4AD7">
        <w:rPr>
          <w:rtl/>
        </w:rPr>
        <w:t xml:space="preserve"> </w:t>
      </w:r>
      <w:r w:rsidR="00F0100F" w:rsidRPr="002D4AD7">
        <w:rPr>
          <w:rtl/>
        </w:rPr>
        <w:t>ונהנו מהנין ונעשו ערבים זה לזה ואדעתא דהכי הלוה</w:t>
      </w:r>
      <w:r w:rsidR="006A24AD" w:rsidRPr="002D4AD7">
        <w:rPr>
          <w:rtl/>
        </w:rPr>
        <w:t xml:space="preserve"> </w:t>
      </w:r>
      <w:r w:rsidR="00F0100F" w:rsidRPr="002D4AD7">
        <w:rPr>
          <w:rtl/>
        </w:rPr>
        <w:t>להם המלוה ואמדינן דעתיה דמלוה דבלאו הכי לא היה</w:t>
      </w:r>
      <w:r w:rsidR="006A24AD" w:rsidRPr="002D4AD7">
        <w:rPr>
          <w:rtl/>
        </w:rPr>
        <w:t xml:space="preserve"> </w:t>
      </w:r>
      <w:r w:rsidR="00F0100F" w:rsidRPr="002D4AD7">
        <w:rPr>
          <w:rtl/>
        </w:rPr>
        <w:t>מלוה להן</w:t>
      </w:r>
      <w:r w:rsidR="006A24AD" w:rsidRPr="002D4AD7">
        <w:rPr>
          <w:rtl/>
        </w:rPr>
        <w:t>.</w:t>
      </w:r>
      <w:r w:rsidR="00F0100F" w:rsidRPr="002D4AD7">
        <w:rPr>
          <w:rtl/>
        </w:rPr>
        <w:t xml:space="preserve"> אבל גבי שומרים שאין להם טובה מזה לא</w:t>
      </w:r>
      <w:r w:rsidR="006A24AD" w:rsidRPr="002D4AD7">
        <w:rPr>
          <w:rtl/>
        </w:rPr>
        <w:t xml:space="preserve"> </w:t>
      </w:r>
      <w:r w:rsidR="00F0100F" w:rsidRPr="002D4AD7">
        <w:rPr>
          <w:rtl/>
        </w:rPr>
        <w:t>אמרינן דמסתמא קבל עליו ערבות של חבירו דמה לו לצרה</w:t>
      </w:r>
      <w:r w:rsidR="006A24AD" w:rsidRPr="002D4AD7">
        <w:rPr>
          <w:rtl/>
        </w:rPr>
        <w:t xml:space="preserve">. </w:t>
      </w:r>
      <w:r w:rsidR="00F0100F" w:rsidRPr="002D4AD7">
        <w:rPr>
          <w:rtl/>
        </w:rPr>
        <w:t>וקצת יש להוכיח סברא זו מפרק המפקיד (דף ל</w:t>
      </w:r>
      <w:r w:rsidR="006A24AD" w:rsidRPr="002D4AD7">
        <w:rPr>
          <w:rtl/>
        </w:rPr>
        <w:t>"</w:t>
      </w:r>
      <w:r w:rsidR="00F0100F" w:rsidRPr="002D4AD7">
        <w:rPr>
          <w:rtl/>
        </w:rPr>
        <w:t>ו.) אמר</w:t>
      </w:r>
      <w:r w:rsidR="006A24AD" w:rsidRPr="002D4AD7">
        <w:rPr>
          <w:rtl/>
        </w:rPr>
        <w:t xml:space="preserve"> </w:t>
      </w:r>
      <w:r w:rsidR="00F0100F" w:rsidRPr="002D4AD7">
        <w:rPr>
          <w:rtl/>
        </w:rPr>
        <w:t>רבא כל המפקיד על דעת אשתו ובניו הוא מפקיד וכתב</w:t>
      </w:r>
      <w:r w:rsidR="006A24AD" w:rsidRPr="002D4AD7">
        <w:rPr>
          <w:rtl/>
        </w:rPr>
        <w:t xml:space="preserve"> </w:t>
      </w:r>
      <w:r w:rsidR="00F0100F" w:rsidRPr="002D4AD7">
        <w:rPr>
          <w:rtl/>
        </w:rPr>
        <w:t>שם ר"ת דלא אמרינן הכי אלא לענין דלא מצי למימר את</w:t>
      </w:r>
      <w:r w:rsidR="006A24AD" w:rsidRPr="002D4AD7">
        <w:rPr>
          <w:rtl/>
        </w:rPr>
        <w:t xml:space="preserve"> </w:t>
      </w:r>
      <w:r w:rsidR="00F0100F" w:rsidRPr="002D4AD7">
        <w:rPr>
          <w:rtl/>
        </w:rPr>
        <w:t>מהימנת לי בשבועה אלא משתבעי אינהו ופטורים אבל אם</w:t>
      </w:r>
      <w:r w:rsidR="006A24AD" w:rsidRPr="002D4AD7">
        <w:rPr>
          <w:rtl/>
        </w:rPr>
        <w:t xml:space="preserve"> </w:t>
      </w:r>
      <w:r w:rsidR="00F0100F" w:rsidRPr="002D4AD7">
        <w:rPr>
          <w:rtl/>
        </w:rPr>
        <w:t>פשעו הם ואין להם מה לשלם חייב לשלם הוא דאלת</w:t>
      </w:r>
      <w:r w:rsidR="006A24AD" w:rsidRPr="002D4AD7">
        <w:rPr>
          <w:rtl/>
        </w:rPr>
        <w:t>"</w:t>
      </w:r>
      <w:r w:rsidR="00F0100F" w:rsidRPr="002D4AD7">
        <w:rPr>
          <w:rtl/>
        </w:rPr>
        <w:t>ה</w:t>
      </w:r>
      <w:r w:rsidR="006A24AD" w:rsidRPr="002D4AD7">
        <w:rPr>
          <w:rtl/>
        </w:rPr>
        <w:t xml:space="preserve"> </w:t>
      </w:r>
      <w:r w:rsidR="00F0100F" w:rsidRPr="002D4AD7">
        <w:rPr>
          <w:rtl/>
        </w:rPr>
        <w:t>כל פקדונות שאדם מפקיד לחבירו ימסור לאשתו והיא</w:t>
      </w:r>
      <w:r w:rsidR="006A24AD" w:rsidRPr="002D4AD7">
        <w:rPr>
          <w:rtl/>
        </w:rPr>
        <w:t xml:space="preserve"> </w:t>
      </w:r>
      <w:r w:rsidR="00F0100F" w:rsidRPr="002D4AD7">
        <w:rPr>
          <w:rtl/>
        </w:rPr>
        <w:t>תאכלם כו'</w:t>
      </w:r>
      <w:r w:rsidR="006A24AD" w:rsidRPr="002D4AD7">
        <w:rPr>
          <w:rtl/>
        </w:rPr>
        <w:t>,</w:t>
      </w:r>
      <w:r w:rsidR="00F0100F" w:rsidRPr="002D4AD7">
        <w:rPr>
          <w:rtl/>
        </w:rPr>
        <w:t xml:space="preserve"> וכן כתב שם הרא</w:t>
      </w:r>
      <w:r w:rsidR="006A24AD" w:rsidRPr="002D4AD7">
        <w:rPr>
          <w:rtl/>
        </w:rPr>
        <w:t>"</w:t>
      </w:r>
      <w:r w:rsidR="00F0100F" w:rsidRPr="002D4AD7">
        <w:rPr>
          <w:rtl/>
        </w:rPr>
        <w:t>ש</w:t>
      </w:r>
      <w:r w:rsidR="006A24AD" w:rsidRPr="002D4AD7">
        <w:rPr>
          <w:rtl/>
        </w:rPr>
        <w:t>.</w:t>
      </w:r>
      <w:r w:rsidR="00F0100F" w:rsidRPr="002D4AD7">
        <w:rPr>
          <w:rtl/>
        </w:rPr>
        <w:t xml:space="preserve"> וידוע דזה לא גרע</w:t>
      </w:r>
      <w:r w:rsidR="006A24AD" w:rsidRPr="002D4AD7">
        <w:rPr>
          <w:rtl/>
        </w:rPr>
        <w:t xml:space="preserve"> </w:t>
      </w:r>
      <w:r w:rsidR="00F0100F" w:rsidRPr="002D4AD7">
        <w:rPr>
          <w:rtl/>
        </w:rPr>
        <w:t>מאילו מסר לשני שומרים לשמור דאע</w:t>
      </w:r>
      <w:r w:rsidR="006A24AD" w:rsidRPr="002D4AD7">
        <w:rPr>
          <w:rtl/>
        </w:rPr>
        <w:t>"</w:t>
      </w:r>
      <w:r w:rsidR="00F0100F" w:rsidRPr="002D4AD7">
        <w:rPr>
          <w:rtl/>
        </w:rPr>
        <w:t>ג דכל המפקיד על</w:t>
      </w:r>
      <w:r w:rsidR="006A24AD" w:rsidRPr="002D4AD7">
        <w:rPr>
          <w:rtl/>
        </w:rPr>
        <w:t xml:space="preserve"> </w:t>
      </w:r>
      <w:r w:rsidR="00F0100F" w:rsidRPr="002D4AD7">
        <w:rPr>
          <w:rtl/>
        </w:rPr>
        <w:t>דעת אשתו ובניו הוא מפקיד מ</w:t>
      </w:r>
      <w:r w:rsidR="006A24AD" w:rsidRPr="002D4AD7">
        <w:rPr>
          <w:rtl/>
        </w:rPr>
        <w:t>"</w:t>
      </w:r>
      <w:r w:rsidR="00F0100F" w:rsidRPr="002D4AD7">
        <w:rPr>
          <w:rtl/>
        </w:rPr>
        <w:t>מ הבעל הוא עיקר השומר</w:t>
      </w:r>
      <w:r w:rsidR="006A24AD" w:rsidRPr="002D4AD7">
        <w:rPr>
          <w:rtl/>
        </w:rPr>
        <w:t xml:space="preserve"> </w:t>
      </w:r>
      <w:r w:rsidR="00F0100F" w:rsidRPr="002D4AD7">
        <w:rPr>
          <w:rtl/>
        </w:rPr>
        <w:t>והשתא בלא טעמא שאדם ימסרם לאשתו יהא הוא חייב</w:t>
      </w:r>
      <w:r w:rsidR="006A24AD" w:rsidRPr="002D4AD7">
        <w:rPr>
          <w:rtl/>
        </w:rPr>
        <w:t xml:space="preserve"> </w:t>
      </w:r>
      <w:r w:rsidR="00F0100F" w:rsidRPr="002D4AD7">
        <w:rPr>
          <w:rtl/>
        </w:rPr>
        <w:t>לשלם מטעם דמאחר שהוא קבל עמהם לשמור הוא ערב</w:t>
      </w:r>
      <w:r w:rsidR="006A24AD" w:rsidRPr="002D4AD7">
        <w:rPr>
          <w:rtl/>
        </w:rPr>
        <w:t xml:space="preserve"> </w:t>
      </w:r>
      <w:r w:rsidR="00F0100F" w:rsidRPr="002D4AD7">
        <w:rPr>
          <w:rtl/>
        </w:rPr>
        <w:t>בעדן כשני לווין כאחד ואף לפי טעם שכל אדם ימסרם</w:t>
      </w:r>
      <w:r w:rsidR="006A24AD" w:rsidRPr="002D4AD7">
        <w:rPr>
          <w:rtl/>
        </w:rPr>
        <w:t xml:space="preserve"> </w:t>
      </w:r>
      <w:r w:rsidR="00F0100F" w:rsidRPr="002D4AD7">
        <w:rPr>
          <w:rtl/>
        </w:rPr>
        <w:t>לאשתו אינו מחוייב רק אם אין להם לשלם משמע הא אית</w:t>
      </w:r>
      <w:r w:rsidR="006A24AD" w:rsidRPr="002D4AD7">
        <w:rPr>
          <w:rtl/>
        </w:rPr>
        <w:t xml:space="preserve"> </w:t>
      </w:r>
      <w:r w:rsidR="00F0100F" w:rsidRPr="002D4AD7">
        <w:rPr>
          <w:rtl/>
        </w:rPr>
        <w:t>לדידהו לשלם הוא פטור אע</w:t>
      </w:r>
      <w:r w:rsidR="006A24AD" w:rsidRPr="002D4AD7">
        <w:rPr>
          <w:rtl/>
        </w:rPr>
        <w:t>"</w:t>
      </w:r>
      <w:r w:rsidR="00F0100F" w:rsidRPr="002D4AD7">
        <w:rPr>
          <w:rtl/>
        </w:rPr>
        <w:t>ג דהוא עיקר השומר כ</w:t>
      </w:r>
      <w:r w:rsidR="006A24AD" w:rsidRPr="002D4AD7">
        <w:rPr>
          <w:rtl/>
        </w:rPr>
        <w:t>"</w:t>
      </w:r>
      <w:r w:rsidR="00F0100F" w:rsidRPr="002D4AD7">
        <w:rPr>
          <w:rtl/>
        </w:rPr>
        <w:t>ש</w:t>
      </w:r>
      <w:r w:rsidR="006A24AD" w:rsidRPr="002D4AD7">
        <w:rPr>
          <w:rtl/>
        </w:rPr>
        <w:t xml:space="preserve"> </w:t>
      </w:r>
      <w:r w:rsidR="00F0100F" w:rsidRPr="002D4AD7">
        <w:rPr>
          <w:rtl/>
        </w:rPr>
        <w:t>בשני שומרים שקבלו עלייהו השמירה ביחד דלא אמרינן</w:t>
      </w:r>
      <w:r w:rsidR="006A24AD" w:rsidRPr="002D4AD7">
        <w:rPr>
          <w:rtl/>
        </w:rPr>
        <w:t xml:space="preserve"> </w:t>
      </w:r>
      <w:r w:rsidR="00F0100F" w:rsidRPr="002D4AD7">
        <w:rPr>
          <w:rtl/>
        </w:rPr>
        <w:t>דאחד ערב בעד חבירו</w:t>
      </w:r>
      <w:r w:rsidR="006A24AD" w:rsidRPr="002D4AD7">
        <w:rPr>
          <w:rtl/>
        </w:rPr>
        <w:t>,</w:t>
      </w:r>
      <w:r w:rsidR="00F0100F" w:rsidRPr="002D4AD7">
        <w:rPr>
          <w:rtl/>
        </w:rPr>
        <w:t xml:space="preserve"> ואע</w:t>
      </w:r>
      <w:r w:rsidR="006A24AD" w:rsidRPr="002D4AD7">
        <w:rPr>
          <w:rtl/>
        </w:rPr>
        <w:t>"</w:t>
      </w:r>
      <w:r w:rsidR="00F0100F" w:rsidRPr="002D4AD7">
        <w:rPr>
          <w:rtl/>
        </w:rPr>
        <w:t>פ שכתבתי לעיל בשם</w:t>
      </w:r>
      <w:r w:rsidR="006A24AD" w:rsidRPr="002D4AD7">
        <w:rPr>
          <w:rtl/>
        </w:rPr>
        <w:t xml:space="preserve"> </w:t>
      </w:r>
      <w:r w:rsidR="00F0100F" w:rsidRPr="002D4AD7">
        <w:rPr>
          <w:rtl/>
        </w:rPr>
        <w:t>הרמב</w:t>
      </w:r>
      <w:r w:rsidR="006A24AD" w:rsidRPr="002D4AD7">
        <w:rPr>
          <w:rtl/>
        </w:rPr>
        <w:t>"</w:t>
      </w:r>
      <w:r w:rsidR="00F0100F" w:rsidRPr="002D4AD7">
        <w:rPr>
          <w:rtl/>
        </w:rPr>
        <w:t>ן דאם הפקיד גבי שנים דינו כאחד לוה גבי שנים</w:t>
      </w:r>
      <w:r w:rsidR="006A24AD" w:rsidRPr="002D4AD7">
        <w:rPr>
          <w:rtl/>
        </w:rPr>
        <w:t xml:space="preserve"> </w:t>
      </w:r>
      <w:r w:rsidR="00F0100F" w:rsidRPr="002D4AD7">
        <w:rPr>
          <w:rtl/>
        </w:rPr>
        <w:t>י"ל דהרמב</w:t>
      </w:r>
      <w:r w:rsidR="006A24AD" w:rsidRPr="002D4AD7">
        <w:rPr>
          <w:rtl/>
        </w:rPr>
        <w:t>"</w:t>
      </w:r>
      <w:r w:rsidR="00F0100F" w:rsidRPr="002D4AD7">
        <w:rPr>
          <w:rtl/>
        </w:rPr>
        <w:t>ם לא איירי בסתם פקדון אלא מיירי דהתנה</w:t>
      </w:r>
      <w:r w:rsidR="006A24AD" w:rsidRPr="002D4AD7">
        <w:rPr>
          <w:rtl/>
        </w:rPr>
        <w:t xml:space="preserve"> </w:t>
      </w:r>
      <w:r w:rsidR="00F0100F" w:rsidRPr="002D4AD7">
        <w:rPr>
          <w:rtl/>
        </w:rPr>
        <w:t>בהדייהו בפירוש וכמו ששנינו (ב"מ דף צ</w:t>
      </w:r>
      <w:r w:rsidR="006A24AD" w:rsidRPr="002D4AD7">
        <w:rPr>
          <w:rtl/>
        </w:rPr>
        <w:t>"</w:t>
      </w:r>
      <w:r w:rsidR="00F0100F" w:rsidRPr="002D4AD7">
        <w:rPr>
          <w:rtl/>
        </w:rPr>
        <w:t>ד.) מתנה שומר</w:t>
      </w:r>
      <w:r w:rsidR="006A24AD" w:rsidRPr="002D4AD7">
        <w:rPr>
          <w:rtl/>
        </w:rPr>
        <w:t xml:space="preserve"> </w:t>
      </w:r>
      <w:r w:rsidR="00F0100F" w:rsidRPr="002D4AD7">
        <w:rPr>
          <w:rtl/>
        </w:rPr>
        <w:t>חנם להיות כשואל כו' ועוד ראיה מהא דאיתא פ</w:t>
      </w:r>
      <w:r w:rsidR="006A24AD" w:rsidRPr="002D4AD7">
        <w:rPr>
          <w:rtl/>
        </w:rPr>
        <w:t>"</w:t>
      </w:r>
      <w:r w:rsidR="00F0100F" w:rsidRPr="002D4AD7">
        <w:rPr>
          <w:rtl/>
        </w:rPr>
        <w:t>ק דבבא</w:t>
      </w:r>
      <w:r w:rsidR="006A24AD" w:rsidRPr="002D4AD7">
        <w:rPr>
          <w:rtl/>
        </w:rPr>
        <w:t xml:space="preserve"> </w:t>
      </w:r>
      <w:r w:rsidR="00F0100F" w:rsidRPr="002D4AD7">
        <w:rPr>
          <w:rtl/>
        </w:rPr>
        <w:t>קמא (דף י'.) מסר שורו לה' בני אדם דאמרינן אם סלק</w:t>
      </w:r>
      <w:r w:rsidR="006A24AD" w:rsidRPr="002D4AD7">
        <w:rPr>
          <w:rtl/>
        </w:rPr>
        <w:t xml:space="preserve"> </w:t>
      </w:r>
      <w:r w:rsidR="00F0100F" w:rsidRPr="002D4AD7">
        <w:rPr>
          <w:rtl/>
        </w:rPr>
        <w:t>אחד עצמו מן השמירה הנשארים חייבים כמו שכתב שם</w:t>
      </w:r>
      <w:r w:rsidR="006A24AD" w:rsidRPr="002D4AD7">
        <w:rPr>
          <w:rtl/>
        </w:rPr>
        <w:t xml:space="preserve"> </w:t>
      </w:r>
      <w:r w:rsidR="00F0100F" w:rsidRPr="002D4AD7">
        <w:rPr>
          <w:rtl/>
        </w:rPr>
        <w:t>הרא</w:t>
      </w:r>
      <w:r w:rsidR="006A24AD" w:rsidRPr="002D4AD7">
        <w:rPr>
          <w:rtl/>
        </w:rPr>
        <w:t>"</w:t>
      </w:r>
      <w:r w:rsidR="00F0100F" w:rsidRPr="002D4AD7">
        <w:rPr>
          <w:rtl/>
        </w:rPr>
        <w:t>ש ולא מצינו שיחייבו זה שנסתלק מטעם שנתערב בעד</w:t>
      </w:r>
      <w:r w:rsidR="006A24AD" w:rsidRPr="002D4AD7">
        <w:rPr>
          <w:rtl/>
        </w:rPr>
        <w:t xml:space="preserve"> </w:t>
      </w:r>
      <w:r w:rsidR="00F0100F" w:rsidRPr="002D4AD7">
        <w:rPr>
          <w:rtl/>
        </w:rPr>
        <w:t>חבירו. ועוד אני אומר אף את"ל ששני שומרים יש להן דין</w:t>
      </w:r>
      <w:r w:rsidR="006A24AD" w:rsidRPr="002D4AD7">
        <w:rPr>
          <w:rtl/>
        </w:rPr>
        <w:t xml:space="preserve"> </w:t>
      </w:r>
      <w:r w:rsidR="00F0100F" w:rsidRPr="002D4AD7">
        <w:rPr>
          <w:rtl/>
        </w:rPr>
        <w:t>שני לווין מ"מ שני אפוטרופסין אין בהם דין זה דמטעם</w:t>
      </w:r>
      <w:r w:rsidR="006A24AD" w:rsidRPr="002D4AD7">
        <w:rPr>
          <w:rtl/>
        </w:rPr>
        <w:t xml:space="preserve"> </w:t>
      </w:r>
      <w:r w:rsidR="00F0100F" w:rsidRPr="002D4AD7">
        <w:rPr>
          <w:rtl/>
        </w:rPr>
        <w:t>דקי</w:t>
      </w:r>
      <w:r w:rsidR="006A24AD" w:rsidRPr="002D4AD7">
        <w:rPr>
          <w:rtl/>
        </w:rPr>
        <w:t>"</w:t>
      </w:r>
      <w:r w:rsidR="00F0100F" w:rsidRPr="002D4AD7">
        <w:rPr>
          <w:rtl/>
        </w:rPr>
        <w:t>ל מינהו אבי יתומים לא ישבע כאבא שאול דאמר</w:t>
      </w:r>
      <w:r w:rsidR="006A24AD" w:rsidRPr="002D4AD7">
        <w:rPr>
          <w:rtl/>
        </w:rPr>
        <w:t xml:space="preserve"> </w:t>
      </w:r>
      <w:r w:rsidR="00F0100F" w:rsidRPr="002D4AD7">
        <w:rPr>
          <w:rtl/>
        </w:rPr>
        <w:t xml:space="preserve">הכי פרק </w:t>
      </w:r>
      <w:r w:rsidR="00F0100F" w:rsidRPr="002D4AD7">
        <w:rPr>
          <w:rtl/>
        </w:rPr>
        <w:lastRenderedPageBreak/>
        <w:t>הניזקין (דף נ"ב.) דחיישינן שמא מימנע ולא עביד</w:t>
      </w:r>
      <w:r w:rsidR="006A24AD" w:rsidRPr="002D4AD7">
        <w:rPr>
          <w:rtl/>
        </w:rPr>
        <w:t xml:space="preserve"> </w:t>
      </w:r>
      <w:r w:rsidR="00F0100F" w:rsidRPr="002D4AD7">
        <w:rPr>
          <w:rtl/>
        </w:rPr>
        <w:t>ה"ה דאיכא למימר הכי לענין זה דאם הוא יתערב בעד</w:t>
      </w:r>
      <w:r w:rsidR="006A24AD" w:rsidRPr="002D4AD7">
        <w:rPr>
          <w:rtl/>
        </w:rPr>
        <w:t xml:space="preserve"> </w:t>
      </w:r>
      <w:r w:rsidR="00F0100F" w:rsidRPr="002D4AD7">
        <w:rPr>
          <w:rtl/>
        </w:rPr>
        <w:t>חבירו מימנע ולא עביד</w:t>
      </w:r>
      <w:r w:rsidR="006A24AD" w:rsidRPr="002D4AD7">
        <w:rPr>
          <w:rtl/>
        </w:rPr>
        <w:t>.</w:t>
      </w:r>
      <w:r w:rsidR="00F0100F" w:rsidRPr="002D4AD7">
        <w:rPr>
          <w:rtl/>
        </w:rPr>
        <w:t xml:space="preserve"> ועוד איכא למימר דבנדון דידן</w:t>
      </w:r>
      <w:r w:rsidR="006A24AD" w:rsidRPr="002D4AD7">
        <w:rPr>
          <w:rtl/>
        </w:rPr>
        <w:t xml:space="preserve"> </w:t>
      </w:r>
      <w:r w:rsidR="00F0100F" w:rsidRPr="002D4AD7">
        <w:rPr>
          <w:rtl/>
        </w:rPr>
        <w:t>ליכא למיחש כלל דהא לפי מה שנתבאר לעיל במעשה שהיה</w:t>
      </w:r>
      <w:r w:rsidR="006A24AD" w:rsidRPr="002D4AD7">
        <w:rPr>
          <w:rtl/>
        </w:rPr>
        <w:t xml:space="preserve"> </w:t>
      </w:r>
      <w:r w:rsidR="00F0100F" w:rsidRPr="002D4AD7">
        <w:rPr>
          <w:rtl/>
        </w:rPr>
        <w:t>היו המעות כולן בתחלה ביד האפוטרופוס הראשון בידיעת</w:t>
      </w:r>
      <w:r w:rsidR="006A24AD" w:rsidRPr="002D4AD7">
        <w:rPr>
          <w:rtl/>
        </w:rPr>
        <w:t xml:space="preserve"> </w:t>
      </w:r>
      <w:r w:rsidR="00F0100F" w:rsidRPr="002D4AD7">
        <w:rPr>
          <w:rtl/>
        </w:rPr>
        <w:t>אב ב</w:t>
      </w:r>
      <w:r w:rsidR="006A24AD" w:rsidRPr="002D4AD7">
        <w:rPr>
          <w:rtl/>
        </w:rPr>
        <w:t>"</w:t>
      </w:r>
      <w:r w:rsidR="00F0100F" w:rsidRPr="002D4AD7">
        <w:rPr>
          <w:rtl/>
        </w:rPr>
        <w:t>ד שלהן א</w:t>
      </w:r>
      <w:r w:rsidR="006A24AD" w:rsidRPr="002D4AD7">
        <w:rPr>
          <w:rtl/>
        </w:rPr>
        <w:t>"</w:t>
      </w:r>
      <w:r w:rsidR="00F0100F" w:rsidRPr="002D4AD7">
        <w:rPr>
          <w:rtl/>
        </w:rPr>
        <w:t>כ כבר נסתלקו האחרים מן השמירה דהא</w:t>
      </w:r>
      <w:r w:rsidR="006A24AD" w:rsidRPr="002D4AD7">
        <w:rPr>
          <w:rtl/>
        </w:rPr>
        <w:t xml:space="preserve"> </w:t>
      </w:r>
      <w:r w:rsidR="00F0100F" w:rsidRPr="002D4AD7">
        <w:rPr>
          <w:rtl/>
        </w:rPr>
        <w:t>לא גרע מאלו הלווהו אלו האפוטרופסים לאיש אחר דבודאי</w:t>
      </w:r>
      <w:r w:rsidR="006A24AD" w:rsidRPr="002D4AD7">
        <w:rPr>
          <w:rtl/>
        </w:rPr>
        <w:t xml:space="preserve"> </w:t>
      </w:r>
      <w:r w:rsidR="00F0100F" w:rsidRPr="002D4AD7">
        <w:rPr>
          <w:rtl/>
        </w:rPr>
        <w:t>לא היו האפוטרופסים מחוייבים לפרוע דזה לא מיקרי</w:t>
      </w:r>
      <w:r w:rsidR="006A24AD" w:rsidRPr="002D4AD7">
        <w:rPr>
          <w:rtl/>
        </w:rPr>
        <w:t xml:space="preserve"> </w:t>
      </w:r>
      <w:r w:rsidR="00F0100F" w:rsidRPr="002D4AD7">
        <w:rPr>
          <w:rtl/>
        </w:rPr>
        <w:t>פשיעה אם היה האיש ההוא נאמן בעיני ב</w:t>
      </w:r>
      <w:r w:rsidR="006A24AD" w:rsidRPr="002D4AD7">
        <w:rPr>
          <w:rtl/>
        </w:rPr>
        <w:t>"</w:t>
      </w:r>
      <w:r w:rsidR="00F0100F" w:rsidRPr="002D4AD7">
        <w:rPr>
          <w:rtl/>
        </w:rPr>
        <w:t>ד כ</w:t>
      </w:r>
      <w:r w:rsidR="006A24AD" w:rsidRPr="002D4AD7">
        <w:rPr>
          <w:rtl/>
        </w:rPr>
        <w:t>"</w:t>
      </w:r>
      <w:r w:rsidR="00F0100F" w:rsidRPr="002D4AD7">
        <w:rPr>
          <w:rtl/>
        </w:rPr>
        <w:t>ש כאן</w:t>
      </w:r>
      <w:r w:rsidR="006A24AD" w:rsidRPr="002D4AD7">
        <w:rPr>
          <w:rtl/>
        </w:rPr>
        <w:t xml:space="preserve"> </w:t>
      </w:r>
      <w:r w:rsidR="00F0100F" w:rsidRPr="002D4AD7">
        <w:rPr>
          <w:rtl/>
        </w:rPr>
        <w:t>שגם אבי יתומים מינה זה האפוטרופוס על בנו ולא שייך</w:t>
      </w:r>
      <w:r w:rsidR="006A24AD" w:rsidRPr="002D4AD7">
        <w:rPr>
          <w:rtl/>
        </w:rPr>
        <w:t xml:space="preserve"> </w:t>
      </w:r>
      <w:r w:rsidR="00F0100F" w:rsidRPr="002D4AD7">
        <w:rPr>
          <w:rtl/>
        </w:rPr>
        <w:t>למימר בזה שומר שמסר לשומר מאחר דרגיל להפקיד אצלו</w:t>
      </w:r>
      <w:r w:rsidR="006A24AD" w:rsidRPr="002D4AD7">
        <w:rPr>
          <w:rtl/>
        </w:rPr>
        <w:t xml:space="preserve"> </w:t>
      </w:r>
      <w:r w:rsidR="00F0100F" w:rsidRPr="002D4AD7">
        <w:rPr>
          <w:rtl/>
        </w:rPr>
        <w:t>כדאיתא פרק המפקיד (דף ל"ו.) וכ</w:t>
      </w:r>
      <w:r w:rsidR="006A24AD" w:rsidRPr="002D4AD7">
        <w:rPr>
          <w:rtl/>
        </w:rPr>
        <w:t>"</w:t>
      </w:r>
      <w:r w:rsidR="00F0100F" w:rsidRPr="002D4AD7">
        <w:rPr>
          <w:rtl/>
        </w:rPr>
        <w:t>ש דע</w:t>
      </w:r>
      <w:r w:rsidR="006A24AD" w:rsidRPr="002D4AD7">
        <w:rPr>
          <w:rtl/>
        </w:rPr>
        <w:t>"</w:t>
      </w:r>
      <w:r w:rsidR="00F0100F" w:rsidRPr="002D4AD7">
        <w:rPr>
          <w:rtl/>
        </w:rPr>
        <w:t>פ ב</w:t>
      </w:r>
      <w:r w:rsidR="006A24AD" w:rsidRPr="002D4AD7">
        <w:rPr>
          <w:rtl/>
        </w:rPr>
        <w:t>"</w:t>
      </w:r>
      <w:r w:rsidR="00F0100F" w:rsidRPr="002D4AD7">
        <w:rPr>
          <w:rtl/>
        </w:rPr>
        <w:t>ד הוא</w:t>
      </w:r>
      <w:r w:rsidR="006A24AD" w:rsidRPr="002D4AD7">
        <w:rPr>
          <w:rtl/>
        </w:rPr>
        <w:t xml:space="preserve"> </w:t>
      </w:r>
      <w:r w:rsidR="00F0100F" w:rsidRPr="002D4AD7">
        <w:rPr>
          <w:rtl/>
        </w:rPr>
        <w:t>דעבדי ותו לא מידי</w:t>
      </w:r>
      <w:r w:rsidR="006A24AD" w:rsidRPr="002D4AD7">
        <w:rPr>
          <w:rtl/>
        </w:rPr>
        <w:t>.</w:t>
      </w:r>
      <w:r w:rsidR="00F0100F" w:rsidRPr="002D4AD7">
        <w:rPr>
          <w:rtl/>
        </w:rPr>
        <w:t xml:space="preserve"> לכן נראה דמאחר שאין מחלוקתן</w:t>
      </w:r>
      <w:r w:rsidR="006A24AD" w:rsidRPr="002D4AD7">
        <w:rPr>
          <w:rtl/>
        </w:rPr>
        <w:t xml:space="preserve"> </w:t>
      </w:r>
      <w:r w:rsidR="00F0100F" w:rsidRPr="002D4AD7">
        <w:rPr>
          <w:rtl/>
        </w:rPr>
        <w:t>תלויה אלא אם לגבות מאחד מהן או לגבות מכל אחד</w:t>
      </w:r>
      <w:r w:rsidR="006A24AD" w:rsidRPr="002D4AD7">
        <w:rPr>
          <w:rtl/>
        </w:rPr>
        <w:t xml:space="preserve"> </w:t>
      </w:r>
      <w:r w:rsidR="00F0100F" w:rsidRPr="002D4AD7">
        <w:rPr>
          <w:rtl/>
        </w:rPr>
        <w:t>חלקו שנוכל לסמוך אדברי הפוסקים שפסקו שצריכין לגבות</w:t>
      </w:r>
      <w:r w:rsidR="006A24AD" w:rsidRPr="002D4AD7">
        <w:rPr>
          <w:rtl/>
        </w:rPr>
        <w:t xml:space="preserve"> </w:t>
      </w:r>
      <w:r w:rsidR="00F0100F" w:rsidRPr="002D4AD7">
        <w:rPr>
          <w:rtl/>
        </w:rPr>
        <w:t>מכל אחד חלקו</w:t>
      </w:r>
      <w:r w:rsidR="006A24AD" w:rsidRPr="002D4AD7">
        <w:rPr>
          <w:rtl/>
        </w:rPr>
        <w:t>.</w:t>
      </w:r>
      <w:r w:rsidR="00F0100F" w:rsidRPr="002D4AD7">
        <w:rPr>
          <w:rtl/>
        </w:rPr>
        <w:t xml:space="preserve"> והיה זה שלום על ישראל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כח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על חטה שנמצאת על חתיכת בשר מלוח</w:t>
      </w:r>
      <w:r w:rsidR="006A24AD" w:rsidRPr="002D4AD7">
        <w:rPr>
          <w:rtl/>
        </w:rPr>
        <w:t xml:space="preserve"> </w:t>
      </w:r>
      <w:r w:rsidR="00F0100F" w:rsidRPr="002D4AD7">
        <w:rPr>
          <w:rtl/>
        </w:rPr>
        <w:t>בפסח והיה הרבה בשר מלוח בחבית אצל</w:t>
      </w:r>
      <w:r w:rsidR="006A24AD" w:rsidRPr="002D4AD7">
        <w:rPr>
          <w:rtl/>
        </w:rPr>
        <w:t xml:space="preserve"> </w:t>
      </w:r>
      <w:r w:rsidR="00F0100F" w:rsidRPr="002D4AD7">
        <w:rPr>
          <w:rtl/>
        </w:rPr>
        <w:t>אותה החתיכה והורה המורה כדעת הרוקח לאסור אותה</w:t>
      </w:r>
      <w:r w:rsidR="006A24AD" w:rsidRPr="002D4AD7">
        <w:rPr>
          <w:rtl/>
        </w:rPr>
        <w:t xml:space="preserve"> </w:t>
      </w:r>
      <w:r w:rsidR="00F0100F" w:rsidRPr="002D4AD7">
        <w:rPr>
          <w:rtl/>
        </w:rPr>
        <w:t>חתיכה ותו לא</w:t>
      </w:r>
      <w:r w:rsidR="006A24AD" w:rsidRPr="002D4AD7">
        <w:rPr>
          <w:rtl/>
        </w:rPr>
        <w:t>,</w:t>
      </w:r>
      <w:r w:rsidR="00F0100F" w:rsidRPr="002D4AD7">
        <w:rPr>
          <w:rtl/>
        </w:rPr>
        <w:t xml:space="preserve"> ועמד חכם אחר ופליג עליו ואמר שראה</w:t>
      </w:r>
      <w:r w:rsidR="006A24AD" w:rsidRPr="002D4AD7">
        <w:rPr>
          <w:rtl/>
        </w:rPr>
        <w:t xml:space="preserve"> </w:t>
      </w:r>
      <w:r w:rsidR="00F0100F" w:rsidRPr="002D4AD7">
        <w:rPr>
          <w:rtl/>
        </w:rPr>
        <w:t>מעשה שאוסרים ושורפין כל הבשר שהיה בחבית ורבים</w:t>
      </w:r>
      <w:r w:rsidR="006A24AD" w:rsidRPr="002D4AD7">
        <w:rPr>
          <w:rtl/>
        </w:rPr>
        <w:t xml:space="preserve"> </w:t>
      </w:r>
      <w:r w:rsidR="00F0100F" w:rsidRPr="002D4AD7">
        <w:rPr>
          <w:rtl/>
        </w:rPr>
        <w:t>העידו ג</w:t>
      </w:r>
      <w:r w:rsidR="006A24AD" w:rsidRPr="002D4AD7">
        <w:rPr>
          <w:rtl/>
        </w:rPr>
        <w:t>"</w:t>
      </w:r>
      <w:r w:rsidR="00F0100F" w:rsidRPr="002D4AD7">
        <w:rPr>
          <w:rtl/>
        </w:rPr>
        <w:t>כ שראו מעשה כדברי המורה וכן נמצא בתוספות</w:t>
      </w:r>
      <w:r w:rsidR="006A24AD" w:rsidRPr="002D4AD7">
        <w:rPr>
          <w:rtl/>
        </w:rPr>
        <w:t xml:space="preserve"> </w:t>
      </w:r>
      <w:r w:rsidR="00F0100F" w:rsidRPr="002D4AD7">
        <w:rPr>
          <w:rtl/>
        </w:rPr>
        <w:t>בשם ה"ר ישראל ברי</w:t>
      </w:r>
      <w:r w:rsidR="006A24AD" w:rsidRPr="002D4AD7">
        <w:rPr>
          <w:rtl/>
        </w:rPr>
        <w:t>"</w:t>
      </w:r>
      <w:r w:rsidR="00F0100F" w:rsidRPr="002D4AD7">
        <w:rPr>
          <w:rtl/>
        </w:rPr>
        <w:t>ן שכן יש לנהוג</w:t>
      </w:r>
      <w:r w:rsidR="006A24AD" w:rsidRPr="002D4AD7">
        <w:rPr>
          <w:rtl/>
        </w:rPr>
        <w:t>.</w:t>
      </w:r>
      <w:r w:rsidR="00F0100F" w:rsidRPr="002D4AD7">
        <w:rPr>
          <w:rtl/>
        </w:rPr>
        <w:t xml:space="preserve"> ועתה שאלתך כיצד</w:t>
      </w:r>
      <w:r w:rsidR="006A24AD" w:rsidRPr="002D4AD7">
        <w:rPr>
          <w:rtl/>
        </w:rPr>
        <w:t xml:space="preserve"> </w:t>
      </w:r>
      <w:r w:rsidR="00F0100F" w:rsidRPr="002D4AD7">
        <w:rPr>
          <w:rtl/>
        </w:rPr>
        <w:t>פוסקים לענין הלכה למעשה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תחלה צריכין לברר דין מליחה בשאר ימות</w:t>
      </w:r>
      <w:r w:rsidR="006A24AD" w:rsidRPr="002D4AD7">
        <w:rPr>
          <w:rtl/>
        </w:rPr>
        <w:t xml:space="preserve"> </w:t>
      </w:r>
      <w:r w:rsidR="00F0100F" w:rsidRPr="002D4AD7">
        <w:rPr>
          <w:rtl/>
        </w:rPr>
        <w:t>השנה ואח</w:t>
      </w:r>
      <w:r w:rsidR="006A24AD" w:rsidRPr="002D4AD7">
        <w:rPr>
          <w:rtl/>
        </w:rPr>
        <w:t>"</w:t>
      </w:r>
      <w:r w:rsidR="00F0100F" w:rsidRPr="002D4AD7">
        <w:rPr>
          <w:rtl/>
        </w:rPr>
        <w:t>כ נוכל ללמוד משם דין תב</w:t>
      </w:r>
      <w:r w:rsidR="006A24AD" w:rsidRPr="002D4AD7">
        <w:rPr>
          <w:rtl/>
        </w:rPr>
        <w:t>"</w:t>
      </w:r>
      <w:r w:rsidR="00F0100F" w:rsidRPr="002D4AD7">
        <w:rPr>
          <w:rtl/>
        </w:rPr>
        <w:t>פ</w:t>
      </w:r>
      <w:r w:rsidR="006A24AD" w:rsidRPr="002D4AD7">
        <w:rPr>
          <w:rtl/>
        </w:rPr>
        <w:t xml:space="preserve">. </w:t>
      </w:r>
      <w:r w:rsidR="00F0100F" w:rsidRPr="002D4AD7">
        <w:rPr>
          <w:rtl/>
        </w:rPr>
        <w:t>אמרינן בפ' גיד הנשה (דף צ"ז) ובפרק כל הבשר (קי"א)</w:t>
      </w:r>
      <w:r w:rsidR="006A24AD" w:rsidRPr="002D4AD7">
        <w:rPr>
          <w:rtl/>
        </w:rPr>
        <w:t xml:space="preserve"> </w:t>
      </w:r>
      <w:r w:rsidR="00F0100F" w:rsidRPr="002D4AD7">
        <w:rPr>
          <w:rtl/>
        </w:rPr>
        <w:t>ובפסחים פרק כיצד צולין (דף ע"ו) מליח הרי הוא כרותח</w:t>
      </w:r>
      <w:r w:rsidR="006A24AD" w:rsidRPr="002D4AD7">
        <w:rPr>
          <w:rtl/>
        </w:rPr>
        <w:t xml:space="preserve">. </w:t>
      </w:r>
      <w:r w:rsidR="00F0100F" w:rsidRPr="002D4AD7">
        <w:rPr>
          <w:rtl/>
        </w:rPr>
        <w:t>וכתבו התוספות והרא</w:t>
      </w:r>
      <w:r w:rsidR="006A24AD" w:rsidRPr="002D4AD7">
        <w:rPr>
          <w:rtl/>
        </w:rPr>
        <w:t>"</w:t>
      </w:r>
      <w:r w:rsidR="00F0100F" w:rsidRPr="002D4AD7">
        <w:rPr>
          <w:rtl/>
        </w:rPr>
        <w:t>ש שם דלא לאסור הכל אלא כדי</w:t>
      </w:r>
      <w:r w:rsidR="006A24AD" w:rsidRPr="002D4AD7">
        <w:rPr>
          <w:rtl/>
        </w:rPr>
        <w:t xml:space="preserve"> </w:t>
      </w:r>
      <w:r w:rsidR="00F0100F" w:rsidRPr="002D4AD7">
        <w:rPr>
          <w:rtl/>
        </w:rPr>
        <w:t>קליפה</w:t>
      </w:r>
      <w:r w:rsidR="006A24AD" w:rsidRPr="002D4AD7">
        <w:rPr>
          <w:rtl/>
        </w:rPr>
        <w:t>.</w:t>
      </w:r>
      <w:r w:rsidR="00F0100F" w:rsidRPr="002D4AD7">
        <w:rPr>
          <w:rtl/>
        </w:rPr>
        <w:t xml:space="preserve"> וכן כתב הר"ן דף תשכ</w:t>
      </w:r>
      <w:r w:rsidR="006A24AD" w:rsidRPr="002D4AD7">
        <w:rPr>
          <w:rtl/>
        </w:rPr>
        <w:t>"</w:t>
      </w:r>
      <w:r w:rsidR="00F0100F" w:rsidRPr="002D4AD7">
        <w:rPr>
          <w:rtl/>
        </w:rPr>
        <w:t>א ע</w:t>
      </w:r>
      <w:r w:rsidR="006A24AD" w:rsidRPr="002D4AD7">
        <w:rPr>
          <w:rtl/>
        </w:rPr>
        <w:t>"</w:t>
      </w:r>
      <w:r w:rsidR="00F0100F" w:rsidRPr="002D4AD7">
        <w:rPr>
          <w:rtl/>
        </w:rPr>
        <w:t>א בשם הרא</w:t>
      </w:r>
      <w:r w:rsidR="006A24AD" w:rsidRPr="002D4AD7">
        <w:rPr>
          <w:rtl/>
        </w:rPr>
        <w:t>"</w:t>
      </w:r>
      <w:r w:rsidR="00F0100F" w:rsidRPr="002D4AD7">
        <w:rPr>
          <w:rtl/>
        </w:rPr>
        <w:t>ה וכן</w:t>
      </w:r>
      <w:r w:rsidR="006A24AD" w:rsidRPr="002D4AD7">
        <w:rPr>
          <w:rtl/>
        </w:rPr>
        <w:t xml:space="preserve"> </w:t>
      </w:r>
      <w:r w:rsidR="00F0100F" w:rsidRPr="002D4AD7">
        <w:rPr>
          <w:rtl/>
        </w:rPr>
        <w:t>כתב המרדכי (פרק כל הבשר) בשם ראבי"ה</w:t>
      </w:r>
      <w:r w:rsidR="006A24AD" w:rsidRPr="002D4AD7">
        <w:rPr>
          <w:rtl/>
        </w:rPr>
        <w:t>.</w:t>
      </w:r>
      <w:r w:rsidR="00F0100F" w:rsidRPr="002D4AD7">
        <w:rPr>
          <w:rtl/>
        </w:rPr>
        <w:t xml:space="preserve"> אמנם</w:t>
      </w:r>
      <w:r w:rsidR="006A24AD" w:rsidRPr="002D4AD7">
        <w:rPr>
          <w:rtl/>
        </w:rPr>
        <w:t xml:space="preserve"> </w:t>
      </w:r>
      <w:r w:rsidR="00F0100F" w:rsidRPr="002D4AD7">
        <w:rPr>
          <w:rtl/>
        </w:rPr>
        <w:t>במרדכי סוף ג</w:t>
      </w:r>
      <w:r w:rsidR="006A24AD" w:rsidRPr="002D4AD7">
        <w:rPr>
          <w:rtl/>
        </w:rPr>
        <w:t>"</w:t>
      </w:r>
      <w:r w:rsidR="00F0100F" w:rsidRPr="002D4AD7">
        <w:rPr>
          <w:rtl/>
        </w:rPr>
        <w:t>ה פסק בשם מוהר</w:t>
      </w:r>
      <w:r w:rsidR="006A24AD" w:rsidRPr="002D4AD7">
        <w:rPr>
          <w:rtl/>
        </w:rPr>
        <w:t>"</w:t>
      </w:r>
      <w:r w:rsidR="00F0100F" w:rsidRPr="002D4AD7">
        <w:rPr>
          <w:rtl/>
        </w:rPr>
        <w:t>ם והרבה גאונים</w:t>
      </w:r>
      <w:r w:rsidR="006A24AD" w:rsidRPr="002D4AD7">
        <w:rPr>
          <w:rtl/>
        </w:rPr>
        <w:t xml:space="preserve"> </w:t>
      </w:r>
      <w:r w:rsidR="00F0100F" w:rsidRPr="002D4AD7">
        <w:rPr>
          <w:rtl/>
        </w:rPr>
        <w:t>דמשערים בששים וכ</w:t>
      </w:r>
      <w:r w:rsidR="006A24AD" w:rsidRPr="002D4AD7">
        <w:rPr>
          <w:rtl/>
        </w:rPr>
        <w:t>"</w:t>
      </w:r>
      <w:r w:rsidR="00F0100F" w:rsidRPr="002D4AD7">
        <w:rPr>
          <w:rtl/>
        </w:rPr>
        <w:t>כ פרק כל הבשר בשם ר</w:t>
      </w:r>
      <w:r w:rsidR="006A24AD" w:rsidRPr="002D4AD7">
        <w:rPr>
          <w:rtl/>
        </w:rPr>
        <w:t>"</w:t>
      </w:r>
      <w:r w:rsidR="00F0100F" w:rsidRPr="002D4AD7">
        <w:rPr>
          <w:rtl/>
        </w:rPr>
        <w:t>י הלבן והרבה</w:t>
      </w:r>
      <w:r w:rsidR="006A24AD" w:rsidRPr="002D4AD7">
        <w:rPr>
          <w:rtl/>
        </w:rPr>
        <w:t xml:space="preserve"> </w:t>
      </w:r>
      <w:r w:rsidR="00F0100F" w:rsidRPr="002D4AD7">
        <w:rPr>
          <w:rtl/>
        </w:rPr>
        <w:t>גאונים וא</w:t>
      </w:r>
      <w:r w:rsidR="006A24AD" w:rsidRPr="002D4AD7">
        <w:rPr>
          <w:rtl/>
        </w:rPr>
        <w:t>"</w:t>
      </w:r>
      <w:r w:rsidR="00F0100F" w:rsidRPr="002D4AD7">
        <w:rPr>
          <w:rtl/>
        </w:rPr>
        <w:t>ז מכללן לשער בששים וכ</w:t>
      </w:r>
      <w:r w:rsidR="006A24AD" w:rsidRPr="002D4AD7">
        <w:rPr>
          <w:rtl/>
        </w:rPr>
        <w:t>"</w:t>
      </w:r>
      <w:r w:rsidR="00F0100F" w:rsidRPr="002D4AD7">
        <w:rPr>
          <w:rtl/>
        </w:rPr>
        <w:t>כ בש"ד וכתב בהג</w:t>
      </w:r>
      <w:r w:rsidR="006A24AD" w:rsidRPr="002D4AD7">
        <w:rPr>
          <w:rtl/>
        </w:rPr>
        <w:t>"</w:t>
      </w:r>
      <w:r w:rsidR="00F0100F" w:rsidRPr="002D4AD7">
        <w:rPr>
          <w:rtl/>
        </w:rPr>
        <w:t>ה</w:t>
      </w:r>
      <w:r w:rsidR="006A24AD" w:rsidRPr="002D4AD7">
        <w:rPr>
          <w:rtl/>
        </w:rPr>
        <w:t xml:space="preserve"> </w:t>
      </w:r>
      <w:r w:rsidR="00F0100F" w:rsidRPr="002D4AD7">
        <w:rPr>
          <w:rtl/>
        </w:rPr>
        <w:t>בשם מהרא</w:t>
      </w:r>
      <w:r w:rsidR="006A24AD" w:rsidRPr="002D4AD7">
        <w:rPr>
          <w:rtl/>
        </w:rPr>
        <w:t>"</w:t>
      </w:r>
      <w:r w:rsidR="00F0100F" w:rsidRPr="002D4AD7">
        <w:rPr>
          <w:rtl/>
        </w:rPr>
        <w:t>י ז"ל (שער ל"ד) דנהיגין לשער בששים</w:t>
      </w:r>
      <w:r w:rsidR="006A24AD" w:rsidRPr="002D4AD7">
        <w:rPr>
          <w:rtl/>
        </w:rPr>
        <w:t xml:space="preserve"> </w:t>
      </w:r>
      <w:r w:rsidR="00F0100F" w:rsidRPr="002D4AD7">
        <w:rPr>
          <w:rtl/>
        </w:rPr>
        <w:t>ובדאיכא ששים לא בעי קליפה אע</w:t>
      </w:r>
      <w:r w:rsidR="006A24AD" w:rsidRPr="002D4AD7">
        <w:rPr>
          <w:rtl/>
        </w:rPr>
        <w:t>"</w:t>
      </w:r>
      <w:r w:rsidR="00F0100F" w:rsidRPr="002D4AD7">
        <w:rPr>
          <w:rtl/>
        </w:rPr>
        <w:t>ג דרבוותא טובא פליגי</w:t>
      </w:r>
      <w:r w:rsidR="006A24AD" w:rsidRPr="002D4AD7">
        <w:rPr>
          <w:rtl/>
        </w:rPr>
        <w:t xml:space="preserve"> </w:t>
      </w:r>
      <w:r w:rsidR="00F0100F" w:rsidRPr="002D4AD7">
        <w:rPr>
          <w:rtl/>
        </w:rPr>
        <w:t>עליה ואזלינן בתרייהו ברוב דוכתין מ"מ כאן תפוס עיקר</w:t>
      </w:r>
      <w:r w:rsidR="006A24AD" w:rsidRPr="002D4AD7">
        <w:rPr>
          <w:rtl/>
        </w:rPr>
        <w:t xml:space="preserve"> </w:t>
      </w:r>
      <w:r w:rsidR="00F0100F" w:rsidRPr="002D4AD7">
        <w:rPr>
          <w:rtl/>
        </w:rPr>
        <w:t>לשוויי המליחה כבישול משום דמלתא דפסיקא היא ולא</w:t>
      </w:r>
      <w:r w:rsidR="006A24AD" w:rsidRPr="002D4AD7">
        <w:rPr>
          <w:rtl/>
        </w:rPr>
        <w:t xml:space="preserve"> </w:t>
      </w:r>
      <w:r w:rsidR="00F0100F" w:rsidRPr="002D4AD7">
        <w:rPr>
          <w:rtl/>
        </w:rPr>
        <w:t>צריכין לשעורי כמו שכתב ראבי</w:t>
      </w:r>
      <w:r w:rsidR="006A24AD" w:rsidRPr="002D4AD7">
        <w:rPr>
          <w:rtl/>
        </w:rPr>
        <w:t>"</w:t>
      </w:r>
      <w:r w:rsidR="00F0100F" w:rsidRPr="002D4AD7">
        <w:rPr>
          <w:rtl/>
        </w:rPr>
        <w:t>ה שצריך להעמיק יותר</w:t>
      </w:r>
      <w:r w:rsidR="006A24AD" w:rsidRPr="002D4AD7">
        <w:rPr>
          <w:rtl/>
        </w:rPr>
        <w:t xml:space="preserve"> </w:t>
      </w:r>
      <w:r w:rsidR="00F0100F" w:rsidRPr="002D4AD7">
        <w:rPr>
          <w:rtl/>
        </w:rPr>
        <w:t>בחלב שמן מבחלב כחוש</w:t>
      </w:r>
      <w:r w:rsidR="006A24AD" w:rsidRPr="002D4AD7">
        <w:rPr>
          <w:rtl/>
        </w:rPr>
        <w:t>,</w:t>
      </w:r>
      <w:r w:rsidR="00F0100F" w:rsidRPr="002D4AD7">
        <w:rPr>
          <w:rtl/>
        </w:rPr>
        <w:t xml:space="preserve"> ודבר זה תלוי בכל פעם באומד</w:t>
      </w:r>
      <w:r w:rsidR="006A24AD" w:rsidRPr="002D4AD7">
        <w:rPr>
          <w:rtl/>
        </w:rPr>
        <w:t xml:space="preserve"> </w:t>
      </w:r>
      <w:r w:rsidR="00F0100F" w:rsidRPr="002D4AD7">
        <w:rPr>
          <w:rtl/>
        </w:rPr>
        <w:t>הדעת לפי כחישותו ולפי שמנוניתו וזמנין דאתי לידי מכשול.</w:t>
      </w:r>
      <w:r w:rsidR="006A24AD" w:rsidRPr="002D4AD7">
        <w:rPr>
          <w:rtl/>
        </w:rPr>
        <w:t xml:space="preserve"> </w:t>
      </w:r>
      <w:r w:rsidR="00F0100F" w:rsidRPr="002D4AD7">
        <w:rPr>
          <w:rtl/>
        </w:rPr>
        <w:t>ולכך ראוי לסמוך אבעל השערים שראה מעשה הרבה</w:t>
      </w:r>
      <w:r w:rsidR="006A24AD" w:rsidRPr="002D4AD7">
        <w:rPr>
          <w:rtl/>
        </w:rPr>
        <w:t xml:space="preserve"> </w:t>
      </w:r>
      <w:r w:rsidR="00F0100F" w:rsidRPr="002D4AD7">
        <w:rPr>
          <w:rtl/>
        </w:rPr>
        <w:t>פעמים ומעשה רב אפילו יחיד נגד רבים כדאיתא פרק</w:t>
      </w:r>
      <w:r w:rsidR="006A24AD" w:rsidRPr="002D4AD7">
        <w:rPr>
          <w:rtl/>
        </w:rPr>
        <w:t xml:space="preserve"> </w:t>
      </w:r>
      <w:r w:rsidR="00F0100F" w:rsidRPr="002D4AD7">
        <w:rPr>
          <w:rtl/>
        </w:rPr>
        <w:t>במה מדליקין עכ</w:t>
      </w:r>
      <w:r w:rsidR="006A24AD" w:rsidRPr="002D4AD7">
        <w:rPr>
          <w:rtl/>
        </w:rPr>
        <w:t>"</w:t>
      </w:r>
      <w:r w:rsidR="00F0100F" w:rsidRPr="002D4AD7">
        <w:rPr>
          <w:rtl/>
        </w:rPr>
        <w:t>ל</w:t>
      </w:r>
      <w:r w:rsidR="006A24AD" w:rsidRPr="002D4AD7">
        <w:rPr>
          <w:rtl/>
        </w:rPr>
        <w:t>.</w:t>
      </w:r>
      <w:r w:rsidR="00F0100F" w:rsidRPr="002D4AD7">
        <w:rPr>
          <w:rtl/>
        </w:rPr>
        <w:t xml:space="preserve"> וכן פסק האגור (סי' אלף ר</w:t>
      </w:r>
      <w:r w:rsidR="006A24AD" w:rsidRPr="002D4AD7">
        <w:rPr>
          <w:rtl/>
        </w:rPr>
        <w:t>"</w:t>
      </w:r>
      <w:r w:rsidR="00F0100F" w:rsidRPr="002D4AD7">
        <w:rPr>
          <w:rtl/>
        </w:rPr>
        <w:t>א) בשם</w:t>
      </w:r>
      <w:r w:rsidR="006A24AD" w:rsidRPr="002D4AD7">
        <w:rPr>
          <w:rtl/>
        </w:rPr>
        <w:t xml:space="preserve"> </w:t>
      </w:r>
      <w:r w:rsidR="00F0100F" w:rsidRPr="002D4AD7">
        <w:rPr>
          <w:rtl/>
        </w:rPr>
        <w:t>מהר"י מולין וכן פסקו מהר</w:t>
      </w:r>
      <w:r w:rsidR="006A24AD" w:rsidRPr="002D4AD7">
        <w:rPr>
          <w:rtl/>
        </w:rPr>
        <w:t>"</w:t>
      </w:r>
      <w:r w:rsidR="00F0100F" w:rsidRPr="002D4AD7">
        <w:rPr>
          <w:rtl/>
        </w:rPr>
        <w:t>י ווייל בתשובה והאיסור</w:t>
      </w:r>
      <w:r w:rsidR="006A24AD" w:rsidRPr="002D4AD7">
        <w:rPr>
          <w:rtl/>
        </w:rPr>
        <w:t xml:space="preserve"> </w:t>
      </w:r>
      <w:r w:rsidR="00F0100F" w:rsidRPr="002D4AD7">
        <w:rPr>
          <w:rtl/>
        </w:rPr>
        <w:t>והיתר הארוך (כלל י"ד) דמליחה בששים</w:t>
      </w:r>
      <w:r w:rsidR="006A24AD" w:rsidRPr="002D4AD7">
        <w:rPr>
          <w:rtl/>
        </w:rPr>
        <w:t>.</w:t>
      </w:r>
      <w:r w:rsidR="00F0100F" w:rsidRPr="002D4AD7">
        <w:rPr>
          <w:rtl/>
        </w:rPr>
        <w:t xml:space="preserve"> אמנם בית יוסף</w:t>
      </w:r>
      <w:r w:rsidR="006A24AD" w:rsidRPr="002D4AD7">
        <w:rPr>
          <w:rtl/>
        </w:rPr>
        <w:t xml:space="preserve"> </w:t>
      </w:r>
      <w:r w:rsidR="00F0100F" w:rsidRPr="002D4AD7">
        <w:rPr>
          <w:rtl/>
        </w:rPr>
        <w:t xml:space="preserve">(סימן </w:t>
      </w:r>
      <w:r w:rsidR="00F0100F" w:rsidRPr="002D4AD7">
        <w:rPr>
          <w:rtl/>
        </w:rPr>
        <w:lastRenderedPageBreak/>
        <w:t>ע' וסימן ק"ה) כתב בספרו דנקטינן דסגי ליה</w:t>
      </w:r>
      <w:r w:rsidR="006A24AD" w:rsidRPr="002D4AD7">
        <w:rPr>
          <w:rtl/>
        </w:rPr>
        <w:t xml:space="preserve"> </w:t>
      </w:r>
      <w:r w:rsidR="00F0100F" w:rsidRPr="002D4AD7">
        <w:rPr>
          <w:rtl/>
        </w:rPr>
        <w:t>בקליפה בחלב כחוש אבל בחלב שמן צריכים ששים אלו</w:t>
      </w:r>
      <w:r w:rsidR="006A24AD" w:rsidRPr="002D4AD7">
        <w:rPr>
          <w:rtl/>
        </w:rPr>
        <w:t xml:space="preserve"> </w:t>
      </w:r>
      <w:r w:rsidR="00F0100F" w:rsidRPr="002D4AD7">
        <w:rPr>
          <w:rtl/>
        </w:rPr>
        <w:t>הדינים מצאנו לענין איסור הנמלח בשאר ימות השנה עם</w:t>
      </w:r>
      <w:r w:rsidR="006A24AD" w:rsidRPr="002D4AD7">
        <w:rPr>
          <w:rtl/>
        </w:rPr>
        <w:t xml:space="preserve"> </w:t>
      </w:r>
      <w:r w:rsidR="00F0100F" w:rsidRPr="002D4AD7">
        <w:rPr>
          <w:rtl/>
        </w:rPr>
        <w:t>היתר</w:t>
      </w:r>
      <w:r w:rsidR="006A24AD" w:rsidRPr="002D4AD7">
        <w:rPr>
          <w:rtl/>
        </w:rPr>
        <w:t>.</w:t>
      </w:r>
      <w:r w:rsidR="00F0100F" w:rsidRPr="002D4AD7">
        <w:rPr>
          <w:rtl/>
        </w:rPr>
        <w:t xml:space="preserve"> והמנהג באלו המדינות לשער בששים כדברי מהרא</w:t>
      </w:r>
      <w:r w:rsidR="006A24AD" w:rsidRPr="002D4AD7">
        <w:rPr>
          <w:rtl/>
        </w:rPr>
        <w:t>"</w:t>
      </w:r>
      <w:r w:rsidR="00F0100F" w:rsidRPr="002D4AD7">
        <w:rPr>
          <w:rtl/>
        </w:rPr>
        <w:t>י</w:t>
      </w:r>
      <w:r w:rsidR="006A24AD" w:rsidRPr="002D4AD7">
        <w:rPr>
          <w:rtl/>
        </w:rPr>
        <w:t xml:space="preserve"> </w:t>
      </w:r>
      <w:r w:rsidR="00F0100F" w:rsidRPr="002D4AD7">
        <w:rPr>
          <w:rtl/>
        </w:rPr>
        <w:t>ז</w:t>
      </w:r>
      <w:r w:rsidR="006A24AD" w:rsidRPr="002D4AD7">
        <w:rPr>
          <w:rtl/>
        </w:rPr>
        <w:t>"</w:t>
      </w:r>
      <w:r w:rsidR="00F0100F" w:rsidRPr="002D4AD7">
        <w:rPr>
          <w:rtl/>
        </w:rPr>
        <w:t>ל והאחרונים שהסכימו בששים</w:t>
      </w:r>
      <w:r w:rsidR="006A24AD" w:rsidRPr="002D4AD7">
        <w:rPr>
          <w:rtl/>
        </w:rPr>
        <w:t>.</w:t>
      </w:r>
      <w:r w:rsidR="00F0100F" w:rsidRPr="002D4AD7">
        <w:rPr>
          <w:rtl/>
        </w:rPr>
        <w:t xml:space="preserve"> והנה מצינו ג</w:t>
      </w:r>
      <w:r w:rsidR="006A24AD" w:rsidRPr="002D4AD7">
        <w:rPr>
          <w:rtl/>
        </w:rPr>
        <w:t>"</w:t>
      </w:r>
      <w:r w:rsidR="00F0100F" w:rsidRPr="002D4AD7">
        <w:rPr>
          <w:rtl/>
        </w:rPr>
        <w:t>כ מחלוקת</w:t>
      </w:r>
      <w:r w:rsidR="006A24AD" w:rsidRPr="002D4AD7">
        <w:rPr>
          <w:rtl/>
        </w:rPr>
        <w:t xml:space="preserve"> </w:t>
      </w:r>
      <w:r w:rsidR="00F0100F" w:rsidRPr="002D4AD7">
        <w:rPr>
          <w:rtl/>
        </w:rPr>
        <w:t>זה לענין חמץ בפסח כמו שכתב המרדכי ריש כל שעה</w:t>
      </w:r>
      <w:r w:rsidR="006A24AD" w:rsidRPr="002D4AD7">
        <w:rPr>
          <w:rtl/>
        </w:rPr>
        <w:t xml:space="preserve"> </w:t>
      </w:r>
      <w:r w:rsidR="00F0100F" w:rsidRPr="002D4AD7">
        <w:rPr>
          <w:rtl/>
        </w:rPr>
        <w:t>על חטה שנמצאת על בשר מלוח אין אוסר אלא כדי קליפה</w:t>
      </w:r>
      <w:r w:rsidR="006A24AD" w:rsidRPr="002D4AD7">
        <w:rPr>
          <w:rtl/>
        </w:rPr>
        <w:t xml:space="preserve">. </w:t>
      </w:r>
      <w:r w:rsidR="00F0100F" w:rsidRPr="002D4AD7">
        <w:rPr>
          <w:rtl/>
        </w:rPr>
        <w:t>וכן כתב הר</w:t>
      </w:r>
      <w:r w:rsidR="006A24AD" w:rsidRPr="002D4AD7">
        <w:rPr>
          <w:rtl/>
        </w:rPr>
        <w:t>"</w:t>
      </w:r>
      <w:r w:rsidR="00F0100F" w:rsidRPr="002D4AD7">
        <w:rPr>
          <w:rtl/>
        </w:rPr>
        <w:t>ר שמואל מפלייז</w:t>
      </w:r>
      <w:r w:rsidR="006A24AD" w:rsidRPr="002D4AD7">
        <w:rPr>
          <w:rtl/>
        </w:rPr>
        <w:t>"</w:t>
      </w:r>
      <w:r w:rsidR="00F0100F" w:rsidRPr="002D4AD7">
        <w:rPr>
          <w:rtl/>
        </w:rPr>
        <w:t>א בשם ריב</w:t>
      </w:r>
      <w:r w:rsidR="006A24AD" w:rsidRPr="002D4AD7">
        <w:rPr>
          <w:rtl/>
        </w:rPr>
        <w:t>"</w:t>
      </w:r>
      <w:r w:rsidR="00F0100F" w:rsidRPr="002D4AD7">
        <w:rPr>
          <w:rtl/>
        </w:rPr>
        <w:t>א ושוב כתב בשם</w:t>
      </w:r>
      <w:r w:rsidR="006A24AD" w:rsidRPr="002D4AD7">
        <w:rPr>
          <w:rtl/>
        </w:rPr>
        <w:t xml:space="preserve"> </w:t>
      </w:r>
      <w:r w:rsidR="00F0100F" w:rsidRPr="002D4AD7">
        <w:rPr>
          <w:rtl/>
        </w:rPr>
        <w:t>חכמי נרבונ</w:t>
      </w:r>
      <w:r w:rsidR="006A24AD" w:rsidRPr="002D4AD7">
        <w:rPr>
          <w:rtl/>
        </w:rPr>
        <w:t>"</w:t>
      </w:r>
      <w:r w:rsidR="00F0100F" w:rsidRPr="002D4AD7">
        <w:rPr>
          <w:rtl/>
        </w:rPr>
        <w:t>ה ומשום ר' יודא לאסור וכתב דכל הקדמונים</w:t>
      </w:r>
      <w:r w:rsidR="006A24AD" w:rsidRPr="002D4AD7">
        <w:rPr>
          <w:rtl/>
        </w:rPr>
        <w:t xml:space="preserve"> </w:t>
      </w:r>
      <w:r w:rsidR="00F0100F" w:rsidRPr="002D4AD7">
        <w:rPr>
          <w:rtl/>
        </w:rPr>
        <w:t>הושוו כדברי ומצאתי כתוב בשם מוהר"ם דאינו אוסר אלא</w:t>
      </w:r>
      <w:r w:rsidR="006A24AD" w:rsidRPr="002D4AD7">
        <w:rPr>
          <w:rtl/>
        </w:rPr>
        <w:t xml:space="preserve"> </w:t>
      </w:r>
      <w:r w:rsidR="00F0100F" w:rsidRPr="002D4AD7">
        <w:rPr>
          <w:rtl/>
        </w:rPr>
        <w:t>כדי קליפה עכ</w:t>
      </w:r>
      <w:r w:rsidR="006A24AD" w:rsidRPr="002D4AD7">
        <w:rPr>
          <w:rtl/>
        </w:rPr>
        <w:t>"</w:t>
      </w:r>
      <w:r w:rsidR="00F0100F" w:rsidRPr="002D4AD7">
        <w:rPr>
          <w:rtl/>
        </w:rPr>
        <w:t>ל</w:t>
      </w:r>
      <w:r w:rsidR="006A24AD" w:rsidRPr="002D4AD7">
        <w:rPr>
          <w:rtl/>
        </w:rPr>
        <w:t>.</w:t>
      </w:r>
      <w:r w:rsidR="00F0100F" w:rsidRPr="002D4AD7">
        <w:rPr>
          <w:rtl/>
        </w:rPr>
        <w:t xml:space="preserve"> ונראה דהאוסרין לא אוסרין אלא אותה</w:t>
      </w:r>
      <w:r w:rsidR="006A24AD" w:rsidRPr="002D4AD7">
        <w:rPr>
          <w:rtl/>
        </w:rPr>
        <w:t xml:space="preserve"> </w:t>
      </w:r>
      <w:r w:rsidR="00F0100F" w:rsidRPr="002D4AD7">
        <w:rPr>
          <w:rtl/>
        </w:rPr>
        <w:t>חתיכה כמו שכתבו הטור א"ח (סי' תס</w:t>
      </w:r>
      <w:r w:rsidR="006A24AD" w:rsidRPr="002D4AD7">
        <w:rPr>
          <w:rtl/>
        </w:rPr>
        <w:t>"</w:t>
      </w:r>
      <w:r w:rsidR="00F0100F" w:rsidRPr="002D4AD7">
        <w:rPr>
          <w:rtl/>
        </w:rPr>
        <w:t>ז) והרא</w:t>
      </w:r>
      <w:r w:rsidR="006A24AD" w:rsidRPr="002D4AD7">
        <w:rPr>
          <w:rtl/>
        </w:rPr>
        <w:t>"</w:t>
      </w:r>
      <w:r w:rsidR="00F0100F" w:rsidRPr="002D4AD7">
        <w:rPr>
          <w:rtl/>
        </w:rPr>
        <w:t>ש בשם</w:t>
      </w:r>
      <w:r w:rsidR="006A24AD" w:rsidRPr="002D4AD7">
        <w:rPr>
          <w:rtl/>
        </w:rPr>
        <w:t xml:space="preserve"> </w:t>
      </w:r>
      <w:r w:rsidR="00F0100F" w:rsidRPr="002D4AD7">
        <w:rPr>
          <w:rtl/>
        </w:rPr>
        <w:t>ספר הרוקח תרנגולת שנמלחה בין תרנגולות אחרות ונמצא</w:t>
      </w:r>
      <w:r w:rsidR="006A24AD" w:rsidRPr="002D4AD7">
        <w:rPr>
          <w:rtl/>
        </w:rPr>
        <w:t xml:space="preserve"> </w:t>
      </w:r>
      <w:r w:rsidR="00F0100F" w:rsidRPr="002D4AD7">
        <w:rPr>
          <w:rtl/>
        </w:rPr>
        <w:t>חטה על אחת מהן אותה תרנגולת אסורה כי נתרככה</w:t>
      </w:r>
      <w:r w:rsidR="006A24AD" w:rsidRPr="002D4AD7">
        <w:rPr>
          <w:rtl/>
        </w:rPr>
        <w:t xml:space="preserve"> </w:t>
      </w:r>
      <w:r w:rsidR="00F0100F" w:rsidRPr="002D4AD7">
        <w:rPr>
          <w:rtl/>
        </w:rPr>
        <w:t>החטה וחמץ בפסח במשהו והשאר מותרות</w:t>
      </w:r>
      <w:r w:rsidR="006A24AD" w:rsidRPr="002D4AD7">
        <w:rPr>
          <w:rtl/>
        </w:rPr>
        <w:t>.</w:t>
      </w:r>
      <w:r w:rsidR="00F0100F" w:rsidRPr="002D4AD7">
        <w:rPr>
          <w:rtl/>
        </w:rPr>
        <w:t xml:space="preserve"> והרא"ש חולק</w:t>
      </w:r>
      <w:r w:rsidR="006A24AD" w:rsidRPr="002D4AD7">
        <w:rPr>
          <w:rtl/>
        </w:rPr>
        <w:t xml:space="preserve"> </w:t>
      </w:r>
      <w:r w:rsidR="00F0100F" w:rsidRPr="002D4AD7">
        <w:rPr>
          <w:rtl/>
        </w:rPr>
        <w:t>וסובר דסגי ליה בקליפה</w:t>
      </w:r>
      <w:r w:rsidR="006A24AD" w:rsidRPr="002D4AD7">
        <w:rPr>
          <w:rtl/>
        </w:rPr>
        <w:t>.</w:t>
      </w:r>
      <w:r w:rsidR="00F0100F" w:rsidRPr="002D4AD7">
        <w:rPr>
          <w:rtl/>
        </w:rPr>
        <w:t xml:space="preserve"> וכן כתבו הגהות מיימוניות</w:t>
      </w:r>
      <w:r w:rsidR="006A24AD" w:rsidRPr="002D4AD7">
        <w:rPr>
          <w:rtl/>
        </w:rPr>
        <w:t xml:space="preserve"> </w:t>
      </w:r>
      <w:r w:rsidR="00F0100F" w:rsidRPr="002D4AD7">
        <w:rPr>
          <w:rtl/>
        </w:rPr>
        <w:t>(פ</w:t>
      </w:r>
      <w:r w:rsidR="006A24AD" w:rsidRPr="002D4AD7">
        <w:rPr>
          <w:rtl/>
        </w:rPr>
        <w:t>"</w:t>
      </w:r>
      <w:r w:rsidR="00F0100F" w:rsidRPr="002D4AD7">
        <w:rPr>
          <w:rtl/>
        </w:rPr>
        <w:t>א) בשם סמ</w:t>
      </w:r>
      <w:r w:rsidR="006A24AD" w:rsidRPr="002D4AD7">
        <w:rPr>
          <w:rtl/>
        </w:rPr>
        <w:t>"</w:t>
      </w:r>
      <w:r w:rsidR="00F0100F" w:rsidRPr="002D4AD7">
        <w:rPr>
          <w:rtl/>
        </w:rPr>
        <w:t>ק</w:t>
      </w:r>
      <w:r w:rsidR="006A24AD" w:rsidRPr="002D4AD7">
        <w:rPr>
          <w:rtl/>
        </w:rPr>
        <w:t>.</w:t>
      </w:r>
      <w:r w:rsidR="00F0100F" w:rsidRPr="002D4AD7">
        <w:rPr>
          <w:rtl/>
        </w:rPr>
        <w:t xml:space="preserve"> ומאחר שכתב דכל הקדמונים הושוו</w:t>
      </w:r>
      <w:r w:rsidR="006A24AD" w:rsidRPr="002D4AD7">
        <w:rPr>
          <w:rtl/>
        </w:rPr>
        <w:t xml:space="preserve"> </w:t>
      </w:r>
      <w:r w:rsidR="00F0100F" w:rsidRPr="002D4AD7">
        <w:rPr>
          <w:rtl/>
        </w:rPr>
        <w:t>לאסור וידוע שבעל הרוקח היה מן הקדמונים ומאחר</w:t>
      </w:r>
      <w:r w:rsidR="006A24AD" w:rsidRPr="002D4AD7">
        <w:rPr>
          <w:rtl/>
        </w:rPr>
        <w:t xml:space="preserve"> </w:t>
      </w:r>
      <w:r w:rsidR="00F0100F" w:rsidRPr="002D4AD7">
        <w:rPr>
          <w:rtl/>
        </w:rPr>
        <w:t>שהושוו בדבר שמעינן דאף למאן דמחמיר אינו אוסר אלא</w:t>
      </w:r>
      <w:r w:rsidR="006A24AD" w:rsidRPr="002D4AD7">
        <w:rPr>
          <w:rtl/>
        </w:rPr>
        <w:t xml:space="preserve"> </w:t>
      </w:r>
      <w:r w:rsidR="00F0100F" w:rsidRPr="002D4AD7">
        <w:rPr>
          <w:rtl/>
        </w:rPr>
        <w:t>אותה חתיכה ולא יותר ולא מצינו שום פוסק שיחמיר ביותר</w:t>
      </w:r>
      <w:r w:rsidR="006A24AD" w:rsidRPr="002D4AD7">
        <w:rPr>
          <w:rtl/>
        </w:rPr>
        <w:t xml:space="preserve"> </w:t>
      </w:r>
      <w:r w:rsidR="00F0100F" w:rsidRPr="002D4AD7">
        <w:rPr>
          <w:rtl/>
        </w:rPr>
        <w:t>מזה ואי לאו הכי לא הוה שתיק בעל הטור מיניה להביא</w:t>
      </w:r>
      <w:r w:rsidR="006A24AD" w:rsidRPr="002D4AD7">
        <w:rPr>
          <w:rtl/>
        </w:rPr>
        <w:t xml:space="preserve"> </w:t>
      </w:r>
      <w:r w:rsidR="00F0100F" w:rsidRPr="002D4AD7">
        <w:rPr>
          <w:rtl/>
        </w:rPr>
        <w:t>דעתו שהרי כאן בטור א</w:t>
      </w:r>
      <w:r w:rsidR="006A24AD" w:rsidRPr="002D4AD7">
        <w:rPr>
          <w:rtl/>
        </w:rPr>
        <w:t>"</w:t>
      </w:r>
      <w:r w:rsidR="00F0100F" w:rsidRPr="002D4AD7">
        <w:rPr>
          <w:rtl/>
        </w:rPr>
        <w:t>ח רצה להביא כל הדעות מאחר</w:t>
      </w:r>
      <w:r w:rsidR="006A24AD" w:rsidRPr="002D4AD7">
        <w:rPr>
          <w:rtl/>
        </w:rPr>
        <w:t xml:space="preserve"> </w:t>
      </w:r>
      <w:r w:rsidR="00F0100F" w:rsidRPr="002D4AD7">
        <w:rPr>
          <w:rtl/>
        </w:rPr>
        <w:t>שהביא דברי בעל הרוקח וידוע דלא ס</w:t>
      </w:r>
      <w:r w:rsidR="006A24AD" w:rsidRPr="002D4AD7">
        <w:rPr>
          <w:rtl/>
        </w:rPr>
        <w:t>"</w:t>
      </w:r>
      <w:r w:rsidR="00F0100F" w:rsidRPr="002D4AD7">
        <w:rPr>
          <w:rtl/>
        </w:rPr>
        <w:t>ל כוותיה דהא</w:t>
      </w:r>
      <w:r w:rsidR="006A24AD" w:rsidRPr="002D4AD7">
        <w:rPr>
          <w:rtl/>
        </w:rPr>
        <w:t xml:space="preserve"> </w:t>
      </w:r>
      <w:r w:rsidR="00F0100F" w:rsidRPr="002D4AD7">
        <w:rPr>
          <w:rtl/>
        </w:rPr>
        <w:t>בטור י</w:t>
      </w:r>
      <w:r w:rsidR="006A24AD" w:rsidRPr="002D4AD7">
        <w:rPr>
          <w:rtl/>
        </w:rPr>
        <w:t>"</w:t>
      </w:r>
      <w:r w:rsidR="00F0100F" w:rsidRPr="002D4AD7">
        <w:rPr>
          <w:rtl/>
        </w:rPr>
        <w:t>ד (סימן ע' וצ</w:t>
      </w:r>
      <w:r w:rsidR="006A24AD" w:rsidRPr="002D4AD7">
        <w:rPr>
          <w:rtl/>
        </w:rPr>
        <w:t>"</w:t>
      </w:r>
      <w:r w:rsidR="00F0100F" w:rsidRPr="002D4AD7">
        <w:rPr>
          <w:rtl/>
        </w:rPr>
        <w:t>א וק"ה) פסק סתמא דמילתא סגי</w:t>
      </w:r>
      <w:r w:rsidR="006A24AD" w:rsidRPr="002D4AD7">
        <w:rPr>
          <w:rtl/>
        </w:rPr>
        <w:t xml:space="preserve"> </w:t>
      </w:r>
      <w:r w:rsidR="00F0100F" w:rsidRPr="002D4AD7">
        <w:rPr>
          <w:rtl/>
        </w:rPr>
        <w:t>ליה בקליפה ש</w:t>
      </w:r>
      <w:r w:rsidR="006A24AD" w:rsidRPr="002D4AD7">
        <w:rPr>
          <w:rtl/>
        </w:rPr>
        <w:t>"</w:t>
      </w:r>
      <w:r w:rsidR="00F0100F" w:rsidRPr="002D4AD7">
        <w:rPr>
          <w:rtl/>
        </w:rPr>
        <w:t>מ שכן דעתו ולא הביא דברי בעל הרוקח</w:t>
      </w:r>
      <w:r w:rsidR="006A24AD" w:rsidRPr="002D4AD7">
        <w:rPr>
          <w:rtl/>
        </w:rPr>
        <w:t xml:space="preserve"> </w:t>
      </w:r>
      <w:r w:rsidR="00F0100F" w:rsidRPr="002D4AD7">
        <w:rPr>
          <w:rtl/>
        </w:rPr>
        <w:t>אלא להביא כל הדעות וא</w:t>
      </w:r>
      <w:r w:rsidR="006A24AD" w:rsidRPr="002D4AD7">
        <w:rPr>
          <w:rtl/>
        </w:rPr>
        <w:t>"</w:t>
      </w:r>
      <w:r w:rsidR="00F0100F" w:rsidRPr="002D4AD7">
        <w:rPr>
          <w:rtl/>
        </w:rPr>
        <w:t>כ אם היו עוד המחמירים יותר</w:t>
      </w:r>
      <w:r w:rsidR="006A24AD" w:rsidRPr="002D4AD7">
        <w:rPr>
          <w:rtl/>
        </w:rPr>
        <w:t xml:space="preserve"> </w:t>
      </w:r>
      <w:r w:rsidR="00F0100F" w:rsidRPr="002D4AD7">
        <w:rPr>
          <w:rtl/>
        </w:rPr>
        <w:t>היה מביא דעתייהו ומדלא הביאן ש</w:t>
      </w:r>
      <w:r w:rsidR="006A24AD" w:rsidRPr="002D4AD7">
        <w:rPr>
          <w:rtl/>
        </w:rPr>
        <w:t>"</w:t>
      </w:r>
      <w:r w:rsidR="00F0100F" w:rsidRPr="002D4AD7">
        <w:rPr>
          <w:rtl/>
        </w:rPr>
        <w:t>מ דלא מצינו שום</w:t>
      </w:r>
      <w:r w:rsidR="006A24AD" w:rsidRPr="002D4AD7">
        <w:rPr>
          <w:rtl/>
        </w:rPr>
        <w:t xml:space="preserve"> </w:t>
      </w:r>
      <w:r w:rsidR="00F0100F" w:rsidRPr="002D4AD7">
        <w:rPr>
          <w:rtl/>
        </w:rPr>
        <w:t>חכם שיחמיר יותר בזה</w:t>
      </w:r>
      <w:r w:rsidR="006A24AD" w:rsidRPr="002D4AD7">
        <w:rPr>
          <w:rtl/>
        </w:rPr>
        <w:t>.</w:t>
      </w:r>
      <w:r w:rsidR="00F0100F" w:rsidRPr="002D4AD7">
        <w:rPr>
          <w:rtl/>
        </w:rPr>
        <w:t xml:space="preserve"> ואין להקשות מאי טעמא דמאחר</w:t>
      </w:r>
      <w:r w:rsidR="006A24AD" w:rsidRPr="002D4AD7">
        <w:rPr>
          <w:rtl/>
        </w:rPr>
        <w:t xml:space="preserve"> </w:t>
      </w:r>
      <w:r w:rsidR="00F0100F" w:rsidRPr="002D4AD7">
        <w:rPr>
          <w:rtl/>
        </w:rPr>
        <w:t>שבכל השנה פוסקים בכל מליחה בששים אם כן שמעינן</w:t>
      </w:r>
      <w:r w:rsidR="006A24AD" w:rsidRPr="002D4AD7">
        <w:rPr>
          <w:rtl/>
        </w:rPr>
        <w:t xml:space="preserve"> </w:t>
      </w:r>
      <w:r w:rsidR="00F0100F" w:rsidRPr="002D4AD7">
        <w:rPr>
          <w:rtl/>
        </w:rPr>
        <w:t>שס</w:t>
      </w:r>
      <w:r w:rsidR="006A24AD" w:rsidRPr="002D4AD7">
        <w:rPr>
          <w:rtl/>
        </w:rPr>
        <w:t>"</w:t>
      </w:r>
      <w:r w:rsidR="00F0100F" w:rsidRPr="002D4AD7">
        <w:rPr>
          <w:rtl/>
        </w:rPr>
        <w:t>ל שנותן טעם במליחה והטעם מתפשט א"כ היה לנו</w:t>
      </w:r>
      <w:r w:rsidR="006A24AD" w:rsidRPr="002D4AD7">
        <w:rPr>
          <w:rtl/>
        </w:rPr>
        <w:t xml:space="preserve"> </w:t>
      </w:r>
      <w:r w:rsidR="00F0100F" w:rsidRPr="002D4AD7">
        <w:rPr>
          <w:rtl/>
        </w:rPr>
        <w:t>להורות בפסח במשהו כמו בבישול</w:t>
      </w:r>
      <w:r w:rsidR="006A24AD" w:rsidRPr="002D4AD7">
        <w:rPr>
          <w:rtl/>
        </w:rPr>
        <w:t>.</w:t>
      </w:r>
      <w:r w:rsidR="00F0100F" w:rsidRPr="002D4AD7">
        <w:rPr>
          <w:rtl/>
        </w:rPr>
        <w:t xml:space="preserve"> איברא שזהו דעת</w:t>
      </w:r>
      <w:r w:rsidR="006A24AD" w:rsidRPr="002D4AD7">
        <w:rPr>
          <w:rtl/>
        </w:rPr>
        <w:t xml:space="preserve"> </w:t>
      </w:r>
      <w:r w:rsidR="00F0100F" w:rsidRPr="002D4AD7">
        <w:rPr>
          <w:rtl/>
        </w:rPr>
        <w:t>החולק</w:t>
      </w:r>
      <w:r w:rsidR="006A24AD" w:rsidRPr="002D4AD7">
        <w:rPr>
          <w:rtl/>
        </w:rPr>
        <w:t>,</w:t>
      </w:r>
      <w:r w:rsidR="00F0100F" w:rsidRPr="002D4AD7">
        <w:rPr>
          <w:rtl/>
        </w:rPr>
        <w:t xml:space="preserve"> אמנם כי דייקינן נאמר שאין לחוש לזה מכח הרבה</w:t>
      </w:r>
      <w:r w:rsidR="006A24AD" w:rsidRPr="002D4AD7">
        <w:rPr>
          <w:rtl/>
        </w:rPr>
        <w:t xml:space="preserve"> </w:t>
      </w:r>
      <w:r w:rsidR="00F0100F" w:rsidRPr="002D4AD7">
        <w:rPr>
          <w:rtl/>
        </w:rPr>
        <w:t>טעמים ומוכרחים לומר טעמים אלו דאל"כ תקשה לדעת</w:t>
      </w:r>
      <w:r w:rsidR="006A24AD" w:rsidRPr="002D4AD7">
        <w:rPr>
          <w:rtl/>
        </w:rPr>
        <w:t xml:space="preserve"> </w:t>
      </w:r>
      <w:r w:rsidR="00F0100F" w:rsidRPr="002D4AD7">
        <w:rPr>
          <w:rtl/>
        </w:rPr>
        <w:t>בעל הרוקח וחכמים שסוברים כוותיה דמדאוסר כל החתיכה</w:t>
      </w:r>
      <w:r w:rsidR="006A24AD" w:rsidRPr="002D4AD7">
        <w:rPr>
          <w:rtl/>
        </w:rPr>
        <w:t xml:space="preserve"> </w:t>
      </w:r>
      <w:r w:rsidR="00F0100F" w:rsidRPr="002D4AD7">
        <w:rPr>
          <w:rtl/>
        </w:rPr>
        <w:t>ע</w:t>
      </w:r>
      <w:r w:rsidR="006A24AD" w:rsidRPr="002D4AD7">
        <w:rPr>
          <w:rtl/>
        </w:rPr>
        <w:t>"</w:t>
      </w:r>
      <w:r w:rsidR="00F0100F" w:rsidRPr="002D4AD7">
        <w:rPr>
          <w:rtl/>
        </w:rPr>
        <w:t>כ ס</w:t>
      </w:r>
      <w:r w:rsidR="006A24AD" w:rsidRPr="002D4AD7">
        <w:rPr>
          <w:rtl/>
        </w:rPr>
        <w:t>"</w:t>
      </w:r>
      <w:r w:rsidR="00F0100F" w:rsidRPr="002D4AD7">
        <w:rPr>
          <w:rtl/>
        </w:rPr>
        <w:t>ל דטעמו מתפשט במליחה כמו בבישול ולא סגי</w:t>
      </w:r>
      <w:r w:rsidR="006A24AD" w:rsidRPr="002D4AD7">
        <w:rPr>
          <w:rtl/>
        </w:rPr>
        <w:t xml:space="preserve"> </w:t>
      </w:r>
      <w:r w:rsidR="00F0100F" w:rsidRPr="002D4AD7">
        <w:rPr>
          <w:rtl/>
        </w:rPr>
        <w:t>ליה בקליפה וא</w:t>
      </w:r>
      <w:r w:rsidR="006A24AD" w:rsidRPr="002D4AD7">
        <w:rPr>
          <w:rtl/>
        </w:rPr>
        <w:t>"</w:t>
      </w:r>
      <w:r w:rsidR="00F0100F" w:rsidRPr="002D4AD7">
        <w:rPr>
          <w:rtl/>
        </w:rPr>
        <w:t>כ אמאי מתיר שאר החתיכות</w:t>
      </w:r>
      <w:r w:rsidR="006A24AD" w:rsidRPr="002D4AD7">
        <w:rPr>
          <w:rtl/>
        </w:rPr>
        <w:t>,</w:t>
      </w:r>
      <w:r w:rsidR="00F0100F" w:rsidRPr="002D4AD7">
        <w:rPr>
          <w:rtl/>
        </w:rPr>
        <w:t xml:space="preserve"> אלא ע</w:t>
      </w:r>
      <w:r w:rsidR="006A24AD" w:rsidRPr="002D4AD7">
        <w:rPr>
          <w:rtl/>
        </w:rPr>
        <w:t>"</w:t>
      </w:r>
      <w:r w:rsidR="00F0100F" w:rsidRPr="002D4AD7">
        <w:rPr>
          <w:rtl/>
        </w:rPr>
        <w:t>כ</w:t>
      </w:r>
      <w:r w:rsidR="006A24AD" w:rsidRPr="002D4AD7">
        <w:rPr>
          <w:rtl/>
        </w:rPr>
        <w:t xml:space="preserve"> </w:t>
      </w:r>
      <w:r w:rsidR="00F0100F" w:rsidRPr="002D4AD7">
        <w:rPr>
          <w:rtl/>
        </w:rPr>
        <w:t>צריכים לחלק כמו שאבאר אי"ה חדא דאסור משהו דרבנן</w:t>
      </w:r>
      <w:r w:rsidR="006A24AD" w:rsidRPr="002D4AD7">
        <w:rPr>
          <w:rtl/>
        </w:rPr>
        <w:t xml:space="preserve">. </w:t>
      </w:r>
      <w:r w:rsidR="00F0100F" w:rsidRPr="002D4AD7">
        <w:rPr>
          <w:rtl/>
        </w:rPr>
        <w:t>ואפשר דס</w:t>
      </w:r>
      <w:r w:rsidR="006A24AD" w:rsidRPr="002D4AD7">
        <w:rPr>
          <w:rtl/>
        </w:rPr>
        <w:t>"</w:t>
      </w:r>
      <w:r w:rsidR="00F0100F" w:rsidRPr="002D4AD7">
        <w:rPr>
          <w:rtl/>
        </w:rPr>
        <w:t>ל לבעל הרוקח וסייעתו דלא אמרינן באיסור</w:t>
      </w:r>
      <w:r w:rsidR="006A24AD" w:rsidRPr="002D4AD7">
        <w:rPr>
          <w:rtl/>
        </w:rPr>
        <w:t xml:space="preserve"> </w:t>
      </w:r>
      <w:r w:rsidR="00F0100F" w:rsidRPr="002D4AD7">
        <w:rPr>
          <w:rtl/>
        </w:rPr>
        <w:t>דרבנן שהאיסור יוצא מחתיכה לחתיכה ע"י מליחה אף אם</w:t>
      </w:r>
      <w:r w:rsidR="006A24AD" w:rsidRPr="002D4AD7">
        <w:rPr>
          <w:rtl/>
        </w:rPr>
        <w:t xml:space="preserve"> </w:t>
      </w:r>
      <w:r w:rsidR="00F0100F" w:rsidRPr="002D4AD7">
        <w:rPr>
          <w:rtl/>
        </w:rPr>
        <w:t>לא היה אלא ספק</w:t>
      </w:r>
      <w:r w:rsidR="006A24AD" w:rsidRPr="002D4AD7">
        <w:rPr>
          <w:rtl/>
        </w:rPr>
        <w:t>.</w:t>
      </w:r>
      <w:r w:rsidR="00F0100F" w:rsidRPr="002D4AD7">
        <w:rPr>
          <w:rtl/>
        </w:rPr>
        <w:t xml:space="preserve"> ומ</w:t>
      </w:r>
      <w:r w:rsidR="006A24AD" w:rsidRPr="002D4AD7">
        <w:rPr>
          <w:rtl/>
        </w:rPr>
        <w:t>"</w:t>
      </w:r>
      <w:r w:rsidR="00F0100F" w:rsidRPr="002D4AD7">
        <w:rPr>
          <w:rtl/>
        </w:rPr>
        <w:t>מ יש להקל באיסור דרבנן מכח</w:t>
      </w:r>
      <w:r w:rsidR="006A24AD" w:rsidRPr="002D4AD7">
        <w:rPr>
          <w:rtl/>
        </w:rPr>
        <w:t xml:space="preserve"> </w:t>
      </w:r>
      <w:r w:rsidR="00F0100F" w:rsidRPr="002D4AD7">
        <w:rPr>
          <w:rtl/>
        </w:rPr>
        <w:t>ספק כמו שמקילין בציר דגים טמאים דרבנן. (על כרחנו</w:t>
      </w:r>
      <w:r w:rsidR="006A24AD" w:rsidRPr="002D4AD7">
        <w:rPr>
          <w:rtl/>
        </w:rPr>
        <w:t xml:space="preserve"> </w:t>
      </w:r>
      <w:r w:rsidR="00F0100F" w:rsidRPr="002D4AD7">
        <w:rPr>
          <w:rtl/>
        </w:rPr>
        <w:t>צ</w:t>
      </w:r>
      <w:r w:rsidR="006A24AD" w:rsidRPr="002D4AD7">
        <w:rPr>
          <w:rtl/>
        </w:rPr>
        <w:t>"</w:t>
      </w:r>
      <w:r w:rsidR="00F0100F" w:rsidRPr="002D4AD7">
        <w:rPr>
          <w:rtl/>
        </w:rPr>
        <w:t>ל שיש חילוק בין מליחה לבישול דהרי חתיכה שנפלה לתוך</w:t>
      </w:r>
      <w:r w:rsidR="006A24AD" w:rsidRPr="002D4AD7">
        <w:rPr>
          <w:rtl/>
        </w:rPr>
        <w:t xml:space="preserve"> </w:t>
      </w:r>
      <w:r w:rsidR="00F0100F" w:rsidRPr="002D4AD7">
        <w:rPr>
          <w:rtl/>
        </w:rPr>
        <w:t>הציר אינו אסור רק מה שבתוך הציר מה שאין כן בבישול</w:t>
      </w:r>
      <w:r w:rsidR="006A24AD" w:rsidRPr="002D4AD7">
        <w:rPr>
          <w:rtl/>
        </w:rPr>
        <w:t xml:space="preserve"> </w:t>
      </w:r>
      <w:r w:rsidR="00F0100F" w:rsidRPr="002D4AD7">
        <w:rPr>
          <w:rtl/>
        </w:rPr>
        <w:t>וא</w:t>
      </w:r>
      <w:r w:rsidR="006A24AD" w:rsidRPr="002D4AD7">
        <w:rPr>
          <w:rtl/>
        </w:rPr>
        <w:t>"</w:t>
      </w:r>
      <w:r w:rsidR="00F0100F" w:rsidRPr="002D4AD7">
        <w:rPr>
          <w:rtl/>
        </w:rPr>
        <w:t>כ על כרחנו צריכין לומר דלגבי כח מליח שאינו אלא</w:t>
      </w:r>
      <w:r w:rsidR="006A24AD" w:rsidRPr="002D4AD7">
        <w:rPr>
          <w:rtl/>
        </w:rPr>
        <w:t xml:space="preserve"> </w:t>
      </w:r>
      <w:r w:rsidR="00F0100F" w:rsidRPr="002D4AD7">
        <w:rPr>
          <w:rtl/>
        </w:rPr>
        <w:t>מדרבנן לא דמי מליחה לבישול לענין איסור דרבנן וה</w:t>
      </w:r>
      <w:r w:rsidR="006A24AD" w:rsidRPr="002D4AD7">
        <w:rPr>
          <w:rtl/>
        </w:rPr>
        <w:t>"</w:t>
      </w:r>
      <w:r w:rsidR="00F0100F" w:rsidRPr="002D4AD7">
        <w:rPr>
          <w:rtl/>
        </w:rPr>
        <w:t>ה</w:t>
      </w:r>
      <w:r w:rsidR="006A24AD" w:rsidRPr="002D4AD7">
        <w:rPr>
          <w:rtl/>
        </w:rPr>
        <w:t xml:space="preserve"> </w:t>
      </w:r>
      <w:r w:rsidR="00F0100F" w:rsidRPr="002D4AD7">
        <w:rPr>
          <w:rtl/>
        </w:rPr>
        <w:t>לענין איסור משהו דרבנן</w:t>
      </w:r>
      <w:r w:rsidR="006A24AD" w:rsidRPr="002D4AD7">
        <w:rPr>
          <w:rtl/>
        </w:rPr>
        <w:t>,</w:t>
      </w:r>
      <w:r w:rsidR="00F0100F" w:rsidRPr="002D4AD7">
        <w:rPr>
          <w:rtl/>
        </w:rPr>
        <w:t xml:space="preserve"> וזאת הראיה נ</w:t>
      </w:r>
      <w:r w:rsidR="006A24AD" w:rsidRPr="002D4AD7">
        <w:rPr>
          <w:rtl/>
        </w:rPr>
        <w:t>"</w:t>
      </w:r>
      <w:r w:rsidR="00F0100F" w:rsidRPr="002D4AD7">
        <w:rPr>
          <w:rtl/>
        </w:rPr>
        <w:t>ל ראיה נצחת</w:t>
      </w:r>
      <w:r w:rsidR="006A24AD" w:rsidRPr="002D4AD7">
        <w:rPr>
          <w:rtl/>
        </w:rPr>
        <w:t xml:space="preserve"> </w:t>
      </w:r>
      <w:r w:rsidR="00F0100F" w:rsidRPr="002D4AD7">
        <w:rPr>
          <w:rtl/>
        </w:rPr>
        <w:t>לא יחלוק עליה רק מתעקש)</w:t>
      </w:r>
      <w:r w:rsidR="006A24AD" w:rsidRPr="002D4AD7">
        <w:rPr>
          <w:rtl/>
        </w:rPr>
        <w:t>.</w:t>
      </w:r>
      <w:r w:rsidR="00F0100F" w:rsidRPr="002D4AD7">
        <w:rPr>
          <w:rtl/>
        </w:rPr>
        <w:t xml:space="preserve"> ואע</w:t>
      </w:r>
      <w:r w:rsidR="006A24AD" w:rsidRPr="002D4AD7">
        <w:rPr>
          <w:rtl/>
        </w:rPr>
        <w:t>"</w:t>
      </w:r>
      <w:r w:rsidR="00F0100F" w:rsidRPr="002D4AD7">
        <w:rPr>
          <w:rtl/>
        </w:rPr>
        <w:t>ג דבשאר ימות השנה</w:t>
      </w:r>
      <w:r w:rsidR="006A24AD" w:rsidRPr="002D4AD7">
        <w:rPr>
          <w:rtl/>
        </w:rPr>
        <w:t xml:space="preserve"> </w:t>
      </w:r>
      <w:r w:rsidR="00F0100F" w:rsidRPr="002D4AD7">
        <w:rPr>
          <w:rtl/>
        </w:rPr>
        <w:t xml:space="preserve">אין נוהגין כן כמו </w:t>
      </w:r>
      <w:r w:rsidR="00F0100F" w:rsidRPr="002D4AD7">
        <w:rPr>
          <w:rtl/>
        </w:rPr>
        <w:lastRenderedPageBreak/>
        <w:t>שכתבתי לעיל בשם מהרא</w:t>
      </w:r>
      <w:r w:rsidR="006A24AD" w:rsidRPr="002D4AD7">
        <w:rPr>
          <w:rtl/>
        </w:rPr>
        <w:t>"</w:t>
      </w:r>
      <w:r w:rsidR="00F0100F" w:rsidRPr="002D4AD7">
        <w:rPr>
          <w:rtl/>
        </w:rPr>
        <w:t>י שדנין דין</w:t>
      </w:r>
      <w:r w:rsidR="006A24AD" w:rsidRPr="002D4AD7">
        <w:rPr>
          <w:rtl/>
        </w:rPr>
        <w:t xml:space="preserve"> </w:t>
      </w:r>
      <w:r w:rsidR="00F0100F" w:rsidRPr="002D4AD7">
        <w:rPr>
          <w:rtl/>
        </w:rPr>
        <w:t>מליחה כדין בישול מ"מ נראה לדקדק מלשונו שלא משערין</w:t>
      </w:r>
      <w:r w:rsidR="006A24AD" w:rsidRPr="002D4AD7">
        <w:rPr>
          <w:rtl/>
        </w:rPr>
        <w:t xml:space="preserve"> </w:t>
      </w:r>
      <w:r w:rsidR="00F0100F" w:rsidRPr="002D4AD7">
        <w:rPr>
          <w:rtl/>
        </w:rPr>
        <w:t>בששים בכל ימות השנה משום דס</w:t>
      </w:r>
      <w:r w:rsidR="006A24AD" w:rsidRPr="002D4AD7">
        <w:rPr>
          <w:rtl/>
        </w:rPr>
        <w:t>"</w:t>
      </w:r>
      <w:r w:rsidR="00F0100F" w:rsidRPr="002D4AD7">
        <w:rPr>
          <w:rtl/>
        </w:rPr>
        <w:t>ל הכי אלא שנהגו כן</w:t>
      </w:r>
      <w:r w:rsidR="006A24AD" w:rsidRPr="002D4AD7">
        <w:rPr>
          <w:rtl/>
        </w:rPr>
        <w:t xml:space="preserve"> </w:t>
      </w:r>
      <w:r w:rsidR="00F0100F" w:rsidRPr="002D4AD7">
        <w:rPr>
          <w:rtl/>
        </w:rPr>
        <w:t>משום דמילתא דפסיקא היא ולא צריכין לשעורי כו' כמו</w:t>
      </w:r>
      <w:r w:rsidR="006A24AD" w:rsidRPr="002D4AD7">
        <w:rPr>
          <w:rtl/>
        </w:rPr>
        <w:t xml:space="preserve"> </w:t>
      </w:r>
      <w:r w:rsidR="00F0100F" w:rsidRPr="002D4AD7">
        <w:rPr>
          <w:rtl/>
        </w:rPr>
        <w:t>שכתבתי לעיל לשונו</w:t>
      </w:r>
      <w:r w:rsidR="006A24AD" w:rsidRPr="002D4AD7">
        <w:rPr>
          <w:rtl/>
        </w:rPr>
        <w:t>.</w:t>
      </w:r>
      <w:r w:rsidR="00F0100F" w:rsidRPr="002D4AD7">
        <w:rPr>
          <w:rtl/>
        </w:rPr>
        <w:t xml:space="preserve"> ומשמע הא לאו הכי הוה אזלינן בתר</w:t>
      </w:r>
      <w:r w:rsidR="006A24AD" w:rsidRPr="002D4AD7">
        <w:rPr>
          <w:rtl/>
        </w:rPr>
        <w:t xml:space="preserve"> </w:t>
      </w:r>
      <w:r w:rsidR="00F0100F" w:rsidRPr="002D4AD7">
        <w:rPr>
          <w:rtl/>
        </w:rPr>
        <w:t>רבוותא דפסקו דסגי ליה בקליפה ולכן הואיל ולא הנהיגו</w:t>
      </w:r>
      <w:r w:rsidR="006A24AD" w:rsidRPr="002D4AD7">
        <w:rPr>
          <w:rtl/>
        </w:rPr>
        <w:t xml:space="preserve"> </w:t>
      </w:r>
      <w:r w:rsidR="00F0100F" w:rsidRPr="002D4AD7">
        <w:rPr>
          <w:rtl/>
        </w:rPr>
        <w:t>כן אלא משום מילתא דפסיקא פסק ג</w:t>
      </w:r>
      <w:r w:rsidR="006A24AD" w:rsidRPr="002D4AD7">
        <w:rPr>
          <w:rtl/>
        </w:rPr>
        <w:t>"</w:t>
      </w:r>
      <w:r w:rsidR="00F0100F" w:rsidRPr="002D4AD7">
        <w:rPr>
          <w:rtl/>
        </w:rPr>
        <w:t>כ דאזלינן בתר ששים</w:t>
      </w:r>
      <w:r w:rsidR="006A24AD" w:rsidRPr="002D4AD7">
        <w:rPr>
          <w:rtl/>
        </w:rPr>
        <w:t xml:space="preserve"> </w:t>
      </w:r>
      <w:r w:rsidR="00F0100F" w:rsidRPr="002D4AD7">
        <w:rPr>
          <w:rtl/>
        </w:rPr>
        <w:t>אף להקל. ואינו צריך קליפה אע</w:t>
      </w:r>
      <w:r w:rsidR="006A24AD" w:rsidRPr="002D4AD7">
        <w:rPr>
          <w:rtl/>
        </w:rPr>
        <w:t>"</w:t>
      </w:r>
      <w:r w:rsidR="00F0100F" w:rsidRPr="002D4AD7">
        <w:rPr>
          <w:rtl/>
        </w:rPr>
        <w:t>פ שלאותם רבותינו</w:t>
      </w:r>
      <w:r w:rsidR="006A24AD" w:rsidRPr="002D4AD7">
        <w:rPr>
          <w:rtl/>
        </w:rPr>
        <w:t xml:space="preserve"> </w:t>
      </w:r>
      <w:r w:rsidR="00F0100F" w:rsidRPr="002D4AD7">
        <w:rPr>
          <w:rtl/>
        </w:rPr>
        <w:t>המצריכים קליפה צריך קליפה אע</w:t>
      </w:r>
      <w:r w:rsidR="006A24AD" w:rsidRPr="002D4AD7">
        <w:rPr>
          <w:rtl/>
        </w:rPr>
        <w:t>"</w:t>
      </w:r>
      <w:r w:rsidR="00F0100F" w:rsidRPr="002D4AD7">
        <w:rPr>
          <w:rtl/>
        </w:rPr>
        <w:t>ג דאיכא ששים</w:t>
      </w:r>
      <w:r w:rsidR="006A24AD" w:rsidRPr="002D4AD7">
        <w:rPr>
          <w:rtl/>
        </w:rPr>
        <w:t>.</w:t>
      </w:r>
      <w:r w:rsidR="00F0100F" w:rsidRPr="002D4AD7">
        <w:rPr>
          <w:rtl/>
        </w:rPr>
        <w:t xml:space="preserve"> וא</w:t>
      </w:r>
      <w:r w:rsidR="006A24AD" w:rsidRPr="002D4AD7">
        <w:rPr>
          <w:rtl/>
        </w:rPr>
        <w:t>"</w:t>
      </w:r>
      <w:r w:rsidR="00F0100F" w:rsidRPr="002D4AD7">
        <w:rPr>
          <w:rtl/>
        </w:rPr>
        <w:t>כ</w:t>
      </w:r>
      <w:r w:rsidR="006A24AD" w:rsidRPr="002D4AD7">
        <w:rPr>
          <w:rtl/>
        </w:rPr>
        <w:t xml:space="preserve"> </w:t>
      </w:r>
      <w:r w:rsidR="00F0100F" w:rsidRPr="002D4AD7">
        <w:rPr>
          <w:rtl/>
        </w:rPr>
        <w:t>רואין שמשום מילתא דפסיקא נהגו אף להקל וא</w:t>
      </w:r>
      <w:r w:rsidR="006A24AD" w:rsidRPr="002D4AD7">
        <w:rPr>
          <w:rtl/>
        </w:rPr>
        <w:t>"</w:t>
      </w:r>
      <w:r w:rsidR="00F0100F" w:rsidRPr="002D4AD7">
        <w:rPr>
          <w:rtl/>
        </w:rPr>
        <w:t>כ לענין</w:t>
      </w:r>
      <w:r w:rsidR="006A24AD" w:rsidRPr="002D4AD7">
        <w:rPr>
          <w:rtl/>
        </w:rPr>
        <w:t xml:space="preserve"> </w:t>
      </w:r>
      <w:r w:rsidR="00F0100F" w:rsidRPr="002D4AD7">
        <w:rPr>
          <w:rtl/>
        </w:rPr>
        <w:t>משהו ג</w:t>
      </w:r>
      <w:r w:rsidR="006A24AD" w:rsidRPr="002D4AD7">
        <w:rPr>
          <w:rtl/>
        </w:rPr>
        <w:t>"</w:t>
      </w:r>
      <w:r w:rsidR="00F0100F" w:rsidRPr="002D4AD7">
        <w:rPr>
          <w:rtl/>
        </w:rPr>
        <w:t>כ לא החמירו והניחו הדבר לדון בששים מאחר</w:t>
      </w:r>
      <w:r w:rsidR="006A24AD" w:rsidRPr="002D4AD7">
        <w:rPr>
          <w:rtl/>
        </w:rPr>
        <w:t xml:space="preserve"> </w:t>
      </w:r>
      <w:r w:rsidR="00F0100F" w:rsidRPr="002D4AD7">
        <w:rPr>
          <w:rtl/>
        </w:rPr>
        <w:t>דמילתא דפסיקא היא בששים לא רצו להחמיר פעם אחת</w:t>
      </w:r>
      <w:r w:rsidR="006A24AD" w:rsidRPr="002D4AD7">
        <w:rPr>
          <w:rtl/>
        </w:rPr>
        <w:t xml:space="preserve"> </w:t>
      </w:r>
      <w:r w:rsidR="00F0100F" w:rsidRPr="002D4AD7">
        <w:rPr>
          <w:rtl/>
        </w:rPr>
        <w:t>במשהו ופעם אחת בששים מאחר דעיקר דין ששים אינו</w:t>
      </w:r>
      <w:r w:rsidR="006A24AD" w:rsidRPr="002D4AD7">
        <w:rPr>
          <w:rtl/>
        </w:rPr>
        <w:t xml:space="preserve"> </w:t>
      </w:r>
      <w:r w:rsidR="00F0100F" w:rsidRPr="002D4AD7">
        <w:rPr>
          <w:rtl/>
        </w:rPr>
        <w:t>אלא משום מילתא דפסיקא ועוד דהרי</w:t>
      </w:r>
      <w:r w:rsidR="006A24AD" w:rsidRPr="002D4AD7">
        <w:rPr>
          <w:rtl/>
        </w:rPr>
        <w:t>"</w:t>
      </w:r>
      <w:r w:rsidR="00F0100F" w:rsidRPr="002D4AD7">
        <w:rPr>
          <w:rtl/>
        </w:rPr>
        <w:t>ף פרק כל שעה</w:t>
      </w:r>
      <w:r w:rsidR="006A24AD" w:rsidRPr="002D4AD7">
        <w:rPr>
          <w:rtl/>
        </w:rPr>
        <w:t xml:space="preserve"> </w:t>
      </w:r>
      <w:r w:rsidR="00F0100F" w:rsidRPr="002D4AD7">
        <w:rPr>
          <w:rtl/>
        </w:rPr>
        <w:t>והרמב"ם פ</w:t>
      </w:r>
      <w:r w:rsidR="006A24AD" w:rsidRPr="002D4AD7">
        <w:rPr>
          <w:rtl/>
        </w:rPr>
        <w:t>"</w:t>
      </w:r>
      <w:r w:rsidR="00F0100F" w:rsidRPr="002D4AD7">
        <w:rPr>
          <w:rtl/>
        </w:rPr>
        <w:t>ה מהלכות חמץ ומצה כתבו דאין לאסור בחטה</w:t>
      </w:r>
      <w:r w:rsidR="006A24AD" w:rsidRPr="002D4AD7">
        <w:rPr>
          <w:rtl/>
        </w:rPr>
        <w:t xml:space="preserve"> </w:t>
      </w:r>
      <w:r w:rsidR="00F0100F" w:rsidRPr="002D4AD7">
        <w:rPr>
          <w:rtl/>
        </w:rPr>
        <w:t>שנמצאה בתבשיל אלא דוקא בנתבקעה החטה ממש וא</w:t>
      </w:r>
      <w:r w:rsidR="006A24AD" w:rsidRPr="002D4AD7">
        <w:rPr>
          <w:rtl/>
        </w:rPr>
        <w:t>"</w:t>
      </w:r>
      <w:r w:rsidR="00F0100F" w:rsidRPr="002D4AD7">
        <w:rPr>
          <w:rtl/>
        </w:rPr>
        <w:t>כ כי</w:t>
      </w:r>
      <w:r w:rsidR="006A24AD" w:rsidRPr="002D4AD7">
        <w:rPr>
          <w:rtl/>
        </w:rPr>
        <w:t xml:space="preserve"> </w:t>
      </w:r>
      <w:r w:rsidR="00F0100F" w:rsidRPr="002D4AD7">
        <w:rPr>
          <w:rtl/>
        </w:rPr>
        <w:t>לא נתבקעה שריא לגמרי לדעתיה ואף כי המרדכי כתב</w:t>
      </w:r>
      <w:r w:rsidR="006A24AD" w:rsidRPr="002D4AD7">
        <w:rPr>
          <w:rtl/>
        </w:rPr>
        <w:t xml:space="preserve"> </w:t>
      </w:r>
      <w:r w:rsidR="00F0100F" w:rsidRPr="002D4AD7">
        <w:rPr>
          <w:rtl/>
        </w:rPr>
        <w:t>דיש אוסרים מ</w:t>
      </w:r>
      <w:r w:rsidR="006A24AD" w:rsidRPr="002D4AD7">
        <w:rPr>
          <w:rtl/>
        </w:rPr>
        <w:t>"</w:t>
      </w:r>
      <w:r w:rsidR="00F0100F" w:rsidRPr="002D4AD7">
        <w:rPr>
          <w:rtl/>
        </w:rPr>
        <w:t>מ סגי לן אי אוסרים אותה חתיכה כי לא</w:t>
      </w:r>
      <w:r w:rsidR="006A24AD" w:rsidRPr="002D4AD7">
        <w:rPr>
          <w:rtl/>
        </w:rPr>
        <w:t xml:space="preserve"> </w:t>
      </w:r>
      <w:r w:rsidR="00F0100F" w:rsidRPr="002D4AD7">
        <w:rPr>
          <w:rtl/>
        </w:rPr>
        <w:t>נתבקעה החטה</w:t>
      </w:r>
      <w:r w:rsidR="006A24AD" w:rsidRPr="002D4AD7">
        <w:rPr>
          <w:rtl/>
        </w:rPr>
        <w:t>.</w:t>
      </w:r>
      <w:r w:rsidR="00F0100F" w:rsidRPr="002D4AD7">
        <w:rPr>
          <w:rtl/>
        </w:rPr>
        <w:t xml:space="preserve"> ועוד אני אומר דודאי כל ימות השנה לא</w:t>
      </w:r>
      <w:r w:rsidR="006A24AD" w:rsidRPr="002D4AD7">
        <w:rPr>
          <w:rtl/>
        </w:rPr>
        <w:t xml:space="preserve"> </w:t>
      </w:r>
      <w:r w:rsidR="00F0100F" w:rsidRPr="002D4AD7">
        <w:rPr>
          <w:rtl/>
        </w:rPr>
        <w:t>נוהגין בששים רק בדבר דאיכא למיחש לחלב או בדבר שיש</w:t>
      </w:r>
      <w:r w:rsidR="006A24AD" w:rsidRPr="002D4AD7">
        <w:rPr>
          <w:rtl/>
        </w:rPr>
        <w:t xml:space="preserve"> </w:t>
      </w:r>
      <w:r w:rsidR="00F0100F" w:rsidRPr="002D4AD7">
        <w:rPr>
          <w:rtl/>
        </w:rPr>
        <w:t>בו חשש שומן דמפעפע דהא בהדיא אמרינן פרק ג</w:t>
      </w:r>
      <w:r w:rsidR="006A24AD" w:rsidRPr="002D4AD7">
        <w:rPr>
          <w:rtl/>
        </w:rPr>
        <w:t>"</w:t>
      </w:r>
      <w:r w:rsidR="00F0100F" w:rsidRPr="002D4AD7">
        <w:rPr>
          <w:rtl/>
        </w:rPr>
        <w:t>ה (דף</w:t>
      </w:r>
      <w:r w:rsidR="006A24AD" w:rsidRPr="002D4AD7">
        <w:rPr>
          <w:rtl/>
        </w:rPr>
        <w:t xml:space="preserve"> </w:t>
      </w:r>
      <w:r w:rsidR="00F0100F" w:rsidRPr="002D4AD7">
        <w:rPr>
          <w:rtl/>
        </w:rPr>
        <w:t>צ</w:t>
      </w:r>
      <w:r w:rsidR="006A24AD" w:rsidRPr="002D4AD7">
        <w:rPr>
          <w:rtl/>
        </w:rPr>
        <w:t>"</w:t>
      </w:r>
      <w:r w:rsidR="00F0100F" w:rsidRPr="002D4AD7">
        <w:rPr>
          <w:rtl/>
        </w:rPr>
        <w:t>ז:) דמליחה אינה רק כצלייה ואינה אוסרת רק בקליפה</w:t>
      </w:r>
      <w:r w:rsidR="006A24AD" w:rsidRPr="002D4AD7">
        <w:rPr>
          <w:rtl/>
        </w:rPr>
        <w:t xml:space="preserve"> </w:t>
      </w:r>
      <w:r w:rsidR="00F0100F" w:rsidRPr="002D4AD7">
        <w:rPr>
          <w:rtl/>
        </w:rPr>
        <w:t>כמו שמבואר שם גבי אטמתא דאימליחו בג</w:t>
      </w:r>
      <w:r w:rsidR="006A24AD" w:rsidRPr="002D4AD7">
        <w:rPr>
          <w:rtl/>
        </w:rPr>
        <w:t>"</w:t>
      </w:r>
      <w:r w:rsidR="00F0100F" w:rsidRPr="002D4AD7">
        <w:rPr>
          <w:rtl/>
        </w:rPr>
        <w:t>ה וא"כ איך</w:t>
      </w:r>
      <w:r w:rsidR="006A24AD" w:rsidRPr="002D4AD7">
        <w:rPr>
          <w:rtl/>
        </w:rPr>
        <w:t xml:space="preserve"> </w:t>
      </w:r>
      <w:r w:rsidR="00F0100F" w:rsidRPr="002D4AD7">
        <w:rPr>
          <w:rtl/>
        </w:rPr>
        <w:t>אמרו לשער בששים נגד דעת הגמרא</w:t>
      </w:r>
      <w:r w:rsidR="006A24AD" w:rsidRPr="002D4AD7">
        <w:rPr>
          <w:rtl/>
        </w:rPr>
        <w:t>,</w:t>
      </w:r>
      <w:r w:rsidR="00F0100F" w:rsidRPr="002D4AD7">
        <w:rPr>
          <w:rtl/>
        </w:rPr>
        <w:t xml:space="preserve"> אלא ע</w:t>
      </w:r>
      <w:r w:rsidR="006A24AD" w:rsidRPr="002D4AD7">
        <w:rPr>
          <w:rtl/>
        </w:rPr>
        <w:t>"</w:t>
      </w:r>
      <w:r w:rsidR="00F0100F" w:rsidRPr="002D4AD7">
        <w:rPr>
          <w:rtl/>
        </w:rPr>
        <w:t>כ לא הצריכו</w:t>
      </w:r>
      <w:r w:rsidR="006A24AD" w:rsidRPr="002D4AD7">
        <w:rPr>
          <w:rtl/>
        </w:rPr>
        <w:t xml:space="preserve"> </w:t>
      </w:r>
      <w:r w:rsidR="00F0100F" w:rsidRPr="002D4AD7">
        <w:rPr>
          <w:rtl/>
        </w:rPr>
        <w:t>ששים רק לגבי חלב דמפעפע דאז גם בצלי הוא בששים</w:t>
      </w:r>
      <w:r w:rsidR="006A24AD" w:rsidRPr="002D4AD7">
        <w:rPr>
          <w:rtl/>
        </w:rPr>
        <w:t xml:space="preserve"> </w:t>
      </w:r>
      <w:r w:rsidR="00F0100F" w:rsidRPr="002D4AD7">
        <w:rPr>
          <w:rtl/>
        </w:rPr>
        <w:t>כדאמרינן שם בגמרא וכן כל דברי הפוסקים שפסקו מליחה</w:t>
      </w:r>
      <w:r w:rsidR="006A24AD" w:rsidRPr="002D4AD7">
        <w:rPr>
          <w:rtl/>
        </w:rPr>
        <w:t xml:space="preserve"> </w:t>
      </w:r>
      <w:r w:rsidR="00F0100F" w:rsidRPr="002D4AD7">
        <w:rPr>
          <w:rtl/>
        </w:rPr>
        <w:t>בששים לא איירי כולהו רק לענין איסור חלב או נבילה</w:t>
      </w:r>
      <w:r w:rsidR="006A24AD" w:rsidRPr="002D4AD7">
        <w:rPr>
          <w:rtl/>
        </w:rPr>
        <w:t xml:space="preserve"> </w:t>
      </w:r>
      <w:r w:rsidR="00F0100F" w:rsidRPr="002D4AD7">
        <w:rPr>
          <w:rtl/>
        </w:rPr>
        <w:t>בהדי שחוטה דאיכא שומן</w:t>
      </w:r>
      <w:r w:rsidR="006A24AD" w:rsidRPr="002D4AD7">
        <w:rPr>
          <w:rtl/>
        </w:rPr>
        <w:t>.</w:t>
      </w:r>
      <w:r w:rsidR="00F0100F" w:rsidRPr="002D4AD7">
        <w:rPr>
          <w:rtl/>
        </w:rPr>
        <w:t xml:space="preserve"> ולענין זה פסקו האחרונים</w:t>
      </w:r>
      <w:r w:rsidR="006A24AD" w:rsidRPr="002D4AD7">
        <w:rPr>
          <w:rtl/>
        </w:rPr>
        <w:t xml:space="preserve"> </w:t>
      </w:r>
      <w:r w:rsidR="00F0100F" w:rsidRPr="002D4AD7">
        <w:rPr>
          <w:rtl/>
        </w:rPr>
        <w:t>לשער בששים אבל באיסור דלית בו חשש זה נראה דלא עלה</w:t>
      </w:r>
      <w:r w:rsidR="006A24AD" w:rsidRPr="002D4AD7">
        <w:rPr>
          <w:rtl/>
        </w:rPr>
        <w:t xml:space="preserve"> </w:t>
      </w:r>
      <w:r w:rsidR="00F0100F" w:rsidRPr="002D4AD7">
        <w:rPr>
          <w:rtl/>
        </w:rPr>
        <w:t>על דעת לשער בששים נגד גמרא מפורשת בזה ולכן אין</w:t>
      </w:r>
      <w:r w:rsidR="006A24AD" w:rsidRPr="002D4AD7">
        <w:rPr>
          <w:rtl/>
        </w:rPr>
        <w:t xml:space="preserve"> </w:t>
      </w:r>
      <w:r w:rsidR="00F0100F" w:rsidRPr="002D4AD7">
        <w:rPr>
          <w:rtl/>
        </w:rPr>
        <w:t>ללמוד מאיסור חמץ דלא שייך ביה פעפוע לשאר איסורים</w:t>
      </w:r>
      <w:r w:rsidR="006A24AD" w:rsidRPr="002D4AD7">
        <w:rPr>
          <w:rtl/>
        </w:rPr>
        <w:t xml:space="preserve">, </w:t>
      </w:r>
      <w:r w:rsidR="00F0100F" w:rsidRPr="002D4AD7">
        <w:rPr>
          <w:rtl/>
        </w:rPr>
        <w:t>וזהו דבר ברור לעינים</w:t>
      </w:r>
      <w:r w:rsidR="006A24AD" w:rsidRPr="002D4AD7">
        <w:rPr>
          <w:rtl/>
        </w:rPr>
        <w:t>.</w:t>
      </w:r>
      <w:r w:rsidR="00F0100F" w:rsidRPr="002D4AD7">
        <w:rPr>
          <w:rtl/>
        </w:rPr>
        <w:t xml:space="preserve"> ועוד נראה דסמכו לדון בששים</w:t>
      </w:r>
      <w:r w:rsidR="006A24AD" w:rsidRPr="002D4AD7">
        <w:rPr>
          <w:rtl/>
        </w:rPr>
        <w:t xml:space="preserve"> </w:t>
      </w:r>
      <w:r w:rsidR="00F0100F" w:rsidRPr="002D4AD7">
        <w:rPr>
          <w:rtl/>
        </w:rPr>
        <w:t>בפסח אדברי מרדכי שכתב (פרק כל שעה) כל מקום שיש</w:t>
      </w:r>
      <w:r w:rsidR="006A24AD" w:rsidRPr="002D4AD7">
        <w:rPr>
          <w:rtl/>
        </w:rPr>
        <w:t xml:space="preserve"> </w:t>
      </w:r>
      <w:r w:rsidR="00F0100F" w:rsidRPr="002D4AD7">
        <w:rPr>
          <w:rtl/>
        </w:rPr>
        <w:t>בלא זה צד להתיר אע</w:t>
      </w:r>
      <w:r w:rsidR="006A24AD" w:rsidRPr="002D4AD7">
        <w:rPr>
          <w:rtl/>
        </w:rPr>
        <w:t>"</w:t>
      </w:r>
      <w:r w:rsidR="00F0100F" w:rsidRPr="002D4AD7">
        <w:rPr>
          <w:rtl/>
        </w:rPr>
        <w:t>פ שאנו מחמירין לדון בפסח במשהו</w:t>
      </w:r>
      <w:r w:rsidR="006A24AD" w:rsidRPr="002D4AD7">
        <w:rPr>
          <w:rtl/>
        </w:rPr>
        <w:t xml:space="preserve"> </w:t>
      </w:r>
      <w:r w:rsidR="00F0100F" w:rsidRPr="002D4AD7">
        <w:rPr>
          <w:rtl/>
        </w:rPr>
        <w:t>מ</w:t>
      </w:r>
      <w:r w:rsidR="006A24AD" w:rsidRPr="002D4AD7">
        <w:rPr>
          <w:rtl/>
        </w:rPr>
        <w:t>"</w:t>
      </w:r>
      <w:r w:rsidR="00F0100F" w:rsidRPr="002D4AD7">
        <w:rPr>
          <w:rtl/>
        </w:rPr>
        <w:t>מ כשיש עוד צד להתיר סומכין אדברי השאלתות דרב</w:t>
      </w:r>
      <w:r w:rsidR="006A24AD" w:rsidRPr="002D4AD7">
        <w:rPr>
          <w:rtl/>
        </w:rPr>
        <w:t xml:space="preserve"> </w:t>
      </w:r>
      <w:r w:rsidR="00F0100F" w:rsidRPr="002D4AD7">
        <w:rPr>
          <w:rtl/>
        </w:rPr>
        <w:t>אחאי שפוסק דחמץ בפסח בששים ואין לך צד היתר גדול</w:t>
      </w:r>
      <w:r w:rsidR="006A24AD" w:rsidRPr="002D4AD7">
        <w:rPr>
          <w:rtl/>
        </w:rPr>
        <w:t xml:space="preserve"> </w:t>
      </w:r>
      <w:r w:rsidR="00F0100F" w:rsidRPr="002D4AD7">
        <w:rPr>
          <w:rtl/>
        </w:rPr>
        <w:t>מזה שרוב החכמים שאנו נגררים בתרייהו ס"ל דאין הטעם</w:t>
      </w:r>
      <w:r w:rsidR="006A24AD" w:rsidRPr="002D4AD7">
        <w:rPr>
          <w:rtl/>
        </w:rPr>
        <w:t xml:space="preserve"> </w:t>
      </w:r>
      <w:r w:rsidR="00F0100F" w:rsidRPr="002D4AD7">
        <w:rPr>
          <w:rtl/>
        </w:rPr>
        <w:t>מתפשט במליחה</w:t>
      </w:r>
      <w:r w:rsidR="006A24AD" w:rsidRPr="002D4AD7">
        <w:rPr>
          <w:rtl/>
        </w:rPr>
        <w:t>.</w:t>
      </w:r>
      <w:r w:rsidR="00F0100F" w:rsidRPr="002D4AD7">
        <w:rPr>
          <w:rtl/>
        </w:rPr>
        <w:t xml:space="preserve"> (וכן מצינו שנוהגין לענין חטה הנמצאת</w:t>
      </w:r>
      <w:r w:rsidR="006A24AD" w:rsidRPr="002D4AD7">
        <w:rPr>
          <w:rtl/>
        </w:rPr>
        <w:t xml:space="preserve"> </w:t>
      </w:r>
      <w:r w:rsidR="00F0100F" w:rsidRPr="002D4AD7">
        <w:rPr>
          <w:rtl/>
        </w:rPr>
        <w:t>במצה שאוסרים אותה מצה ומתירין האחרות אף כי נוגעים</w:t>
      </w:r>
      <w:r w:rsidR="006A24AD" w:rsidRPr="002D4AD7">
        <w:rPr>
          <w:rtl/>
        </w:rPr>
        <w:t xml:space="preserve"> </w:t>
      </w:r>
      <w:r w:rsidR="00F0100F" w:rsidRPr="002D4AD7">
        <w:rPr>
          <w:rtl/>
        </w:rPr>
        <w:t>בה אע</w:t>
      </w:r>
      <w:r w:rsidR="006A24AD" w:rsidRPr="002D4AD7">
        <w:rPr>
          <w:rtl/>
        </w:rPr>
        <w:t>"</w:t>
      </w:r>
      <w:r w:rsidR="00F0100F" w:rsidRPr="002D4AD7">
        <w:rPr>
          <w:rtl/>
        </w:rPr>
        <w:t>פ שיש אוסרין כל המצות ויש מתירין אף אותה</w:t>
      </w:r>
      <w:r w:rsidR="006A24AD" w:rsidRPr="002D4AD7">
        <w:rPr>
          <w:rtl/>
        </w:rPr>
        <w:t xml:space="preserve"> </w:t>
      </w:r>
      <w:r w:rsidR="00F0100F" w:rsidRPr="002D4AD7">
        <w:rPr>
          <w:rtl/>
        </w:rPr>
        <w:t>מצה עושים כמין פשרה לאסור אותה מצה ותו לא וכן נראה</w:t>
      </w:r>
      <w:r w:rsidR="006A24AD" w:rsidRPr="002D4AD7">
        <w:rPr>
          <w:rtl/>
        </w:rPr>
        <w:t xml:space="preserve"> </w:t>
      </w:r>
      <w:r w:rsidR="00F0100F" w:rsidRPr="002D4AD7">
        <w:rPr>
          <w:rtl/>
        </w:rPr>
        <w:t>לעשות בנדון דידן)</w:t>
      </w:r>
      <w:r w:rsidR="006A24AD" w:rsidRPr="002D4AD7">
        <w:rPr>
          <w:rtl/>
        </w:rPr>
        <w:t>.</w:t>
      </w:r>
      <w:r w:rsidR="00F0100F" w:rsidRPr="002D4AD7">
        <w:rPr>
          <w:rtl/>
        </w:rPr>
        <w:t xml:space="preserve"> ועוד נראה דסמכו אדברי המרדכי</w:t>
      </w:r>
      <w:r w:rsidR="006A24AD" w:rsidRPr="002D4AD7">
        <w:rPr>
          <w:rtl/>
        </w:rPr>
        <w:t xml:space="preserve"> </w:t>
      </w:r>
      <w:r w:rsidR="00F0100F" w:rsidRPr="002D4AD7">
        <w:rPr>
          <w:rtl/>
        </w:rPr>
        <w:t>שכתב ריש כל שעה דיש להקל משום שמחת יו"ט ולפסוק</w:t>
      </w:r>
      <w:r w:rsidR="006A24AD" w:rsidRPr="002D4AD7">
        <w:rPr>
          <w:rtl/>
        </w:rPr>
        <w:t xml:space="preserve"> </w:t>
      </w:r>
      <w:r w:rsidR="00F0100F" w:rsidRPr="002D4AD7">
        <w:rPr>
          <w:rtl/>
        </w:rPr>
        <w:t>בששים בפסח</w:t>
      </w:r>
      <w:r w:rsidR="006A24AD" w:rsidRPr="002D4AD7">
        <w:rPr>
          <w:rtl/>
        </w:rPr>
        <w:t>,</w:t>
      </w:r>
      <w:r w:rsidR="00F0100F" w:rsidRPr="002D4AD7">
        <w:rPr>
          <w:rtl/>
        </w:rPr>
        <w:t xml:space="preserve"> וא</w:t>
      </w:r>
      <w:r w:rsidR="006A24AD" w:rsidRPr="002D4AD7">
        <w:rPr>
          <w:rtl/>
        </w:rPr>
        <w:t>"</w:t>
      </w:r>
      <w:r w:rsidR="00F0100F" w:rsidRPr="002D4AD7">
        <w:rPr>
          <w:rtl/>
        </w:rPr>
        <w:t>כ בנדון דידן ה</w:t>
      </w:r>
      <w:r w:rsidR="006A24AD" w:rsidRPr="002D4AD7">
        <w:rPr>
          <w:rtl/>
        </w:rPr>
        <w:t>"</w:t>
      </w:r>
      <w:r w:rsidR="00F0100F" w:rsidRPr="002D4AD7">
        <w:rPr>
          <w:rtl/>
        </w:rPr>
        <w:t>ה דהמורה כדין הורה</w:t>
      </w:r>
      <w:r w:rsidR="006A24AD" w:rsidRPr="002D4AD7">
        <w:rPr>
          <w:rtl/>
        </w:rPr>
        <w:t xml:space="preserve"> </w:t>
      </w:r>
      <w:r w:rsidR="00F0100F" w:rsidRPr="002D4AD7">
        <w:rPr>
          <w:rtl/>
        </w:rPr>
        <w:t>כ"ש שמהרי"ב שהוא בתרא טפי והיה אחר מהרא</w:t>
      </w:r>
      <w:r w:rsidR="006A24AD" w:rsidRPr="002D4AD7">
        <w:rPr>
          <w:rtl/>
        </w:rPr>
        <w:t>"</w:t>
      </w:r>
      <w:r w:rsidR="00F0100F" w:rsidRPr="002D4AD7">
        <w:rPr>
          <w:rtl/>
        </w:rPr>
        <w:t>י וכתב</w:t>
      </w:r>
      <w:r w:rsidR="006A24AD" w:rsidRPr="002D4AD7">
        <w:rPr>
          <w:rtl/>
        </w:rPr>
        <w:t xml:space="preserve"> </w:t>
      </w:r>
      <w:r w:rsidR="00F0100F" w:rsidRPr="002D4AD7">
        <w:rPr>
          <w:rtl/>
        </w:rPr>
        <w:t>שכן יש לנהוג ורבים העידו שראו כך מעשה ואמר דהמקיל</w:t>
      </w:r>
      <w:r w:rsidR="006A24AD" w:rsidRPr="002D4AD7">
        <w:rPr>
          <w:rtl/>
        </w:rPr>
        <w:t xml:space="preserve"> </w:t>
      </w:r>
      <w:r w:rsidR="00F0100F" w:rsidRPr="002D4AD7">
        <w:rPr>
          <w:rtl/>
        </w:rPr>
        <w:t xml:space="preserve">לא הפסיד והמחמיר יחמיר בשלו ולא בשל אחרים </w:t>
      </w:r>
      <w:r w:rsidR="00F0100F" w:rsidRPr="002D4AD7">
        <w:rPr>
          <w:rtl/>
        </w:rPr>
        <w:lastRenderedPageBreak/>
        <w:t>כי דבר</w:t>
      </w:r>
      <w:r w:rsidR="006A24AD" w:rsidRPr="002D4AD7">
        <w:rPr>
          <w:rtl/>
        </w:rPr>
        <w:t xml:space="preserve"> </w:t>
      </w:r>
      <w:r w:rsidR="00F0100F" w:rsidRPr="002D4AD7">
        <w:rPr>
          <w:rtl/>
        </w:rPr>
        <w:t>זה הוא הפסד ממון ישראל והתורה חסה על ממונן</w:t>
      </w:r>
      <w:r w:rsidR="006A24AD" w:rsidRPr="002D4AD7">
        <w:rPr>
          <w:rtl/>
        </w:rPr>
        <w:t>.</w:t>
      </w:r>
      <w:r w:rsidR="00F0100F" w:rsidRPr="002D4AD7">
        <w:rPr>
          <w:rtl/>
        </w:rPr>
        <w:t xml:space="preserve"> ואף</w:t>
      </w:r>
      <w:r w:rsidR="006A24AD" w:rsidRPr="002D4AD7">
        <w:rPr>
          <w:rtl/>
        </w:rPr>
        <w:t xml:space="preserve"> </w:t>
      </w:r>
      <w:r w:rsidR="00F0100F" w:rsidRPr="002D4AD7">
        <w:rPr>
          <w:rtl/>
        </w:rPr>
        <w:t>הרוצה להחמיר יפסוק כמו ששמעתי שהורו ג"כ מקצת</w:t>
      </w:r>
      <w:r w:rsidR="006A24AD" w:rsidRPr="002D4AD7">
        <w:rPr>
          <w:rtl/>
        </w:rPr>
        <w:t xml:space="preserve"> </w:t>
      </w:r>
      <w:r w:rsidR="00F0100F" w:rsidRPr="002D4AD7">
        <w:rPr>
          <w:rtl/>
        </w:rPr>
        <w:t>החכמים הראשונים לשרוף אותה חתיכה ולהשהות האחרות</w:t>
      </w:r>
      <w:r w:rsidR="006A24AD" w:rsidRPr="002D4AD7">
        <w:rPr>
          <w:rtl/>
        </w:rPr>
        <w:t xml:space="preserve"> </w:t>
      </w:r>
      <w:r w:rsidR="00F0100F" w:rsidRPr="002D4AD7">
        <w:rPr>
          <w:rtl/>
        </w:rPr>
        <w:t>עד אחר הפסח</w:t>
      </w:r>
      <w:r w:rsidR="006A24AD" w:rsidRPr="002D4AD7">
        <w:rPr>
          <w:rtl/>
        </w:rPr>
        <w:t>.</w:t>
      </w:r>
      <w:r w:rsidR="00F0100F" w:rsidRPr="002D4AD7">
        <w:rPr>
          <w:rtl/>
        </w:rPr>
        <w:t xml:space="preserve"> וכן כתב המרדכי בשם ר"ת שהיה רגיל</w:t>
      </w:r>
      <w:r w:rsidR="006A24AD" w:rsidRPr="002D4AD7">
        <w:rPr>
          <w:rtl/>
        </w:rPr>
        <w:t xml:space="preserve"> </w:t>
      </w:r>
      <w:r w:rsidR="00F0100F" w:rsidRPr="002D4AD7">
        <w:rPr>
          <w:rtl/>
        </w:rPr>
        <w:t>להורות כן בחטה הנמצאת בתרנגולת בפסח</w:t>
      </w:r>
      <w:r w:rsidR="006A24AD" w:rsidRPr="002D4AD7">
        <w:rPr>
          <w:rtl/>
        </w:rPr>
        <w:t>.</w:t>
      </w:r>
      <w:r w:rsidR="00F0100F" w:rsidRPr="002D4AD7">
        <w:rPr>
          <w:rtl/>
        </w:rPr>
        <w:t xml:space="preserve"> ואף שאנו</w:t>
      </w:r>
      <w:r w:rsidR="006A24AD" w:rsidRPr="002D4AD7">
        <w:rPr>
          <w:rtl/>
        </w:rPr>
        <w:t xml:space="preserve"> </w:t>
      </w:r>
      <w:r w:rsidR="00F0100F" w:rsidRPr="002D4AD7">
        <w:rPr>
          <w:rtl/>
        </w:rPr>
        <w:t>מחמירין באותה חתיכה כדעת הרוקח מ</w:t>
      </w:r>
      <w:r w:rsidR="006A24AD" w:rsidRPr="002D4AD7">
        <w:rPr>
          <w:rtl/>
        </w:rPr>
        <w:t>"</w:t>
      </w:r>
      <w:r w:rsidR="00F0100F" w:rsidRPr="002D4AD7">
        <w:rPr>
          <w:rtl/>
        </w:rPr>
        <w:t>מ הבו דלא להוסיף</w:t>
      </w:r>
      <w:r w:rsidR="006A24AD" w:rsidRPr="002D4AD7">
        <w:rPr>
          <w:rtl/>
        </w:rPr>
        <w:t xml:space="preserve"> </w:t>
      </w:r>
      <w:r w:rsidR="00F0100F" w:rsidRPr="002D4AD7">
        <w:rPr>
          <w:rtl/>
        </w:rPr>
        <w:t>עלה להצריך לשרוף אף שאר החתיכות ויש לחוש מפני</w:t>
      </w:r>
      <w:r w:rsidR="006A24AD" w:rsidRPr="002D4AD7">
        <w:rPr>
          <w:rtl/>
        </w:rPr>
        <w:t xml:space="preserve"> </w:t>
      </w:r>
      <w:r w:rsidR="00F0100F" w:rsidRPr="002D4AD7">
        <w:rPr>
          <w:rtl/>
        </w:rPr>
        <w:t>החסרון</w:t>
      </w:r>
      <w:r w:rsidR="006A24AD" w:rsidRPr="002D4AD7">
        <w:rPr>
          <w:rtl/>
        </w:rPr>
        <w:t>.</w:t>
      </w:r>
      <w:r w:rsidR="00F0100F" w:rsidRPr="002D4AD7">
        <w:rPr>
          <w:rtl/>
        </w:rPr>
        <w:t xml:space="preserve"> ובאמת שאני תמה על המצריכין לשרוף כל הבשר</w:t>
      </w:r>
      <w:r w:rsidR="006A24AD" w:rsidRPr="002D4AD7">
        <w:rPr>
          <w:rtl/>
        </w:rPr>
        <w:t xml:space="preserve"> </w:t>
      </w:r>
      <w:r w:rsidR="00F0100F" w:rsidRPr="002D4AD7">
        <w:rPr>
          <w:rtl/>
        </w:rPr>
        <w:t>הנמלח עמו שאף אם נודה להו בטעמייהו מ</w:t>
      </w:r>
      <w:r w:rsidR="006A24AD" w:rsidRPr="002D4AD7">
        <w:rPr>
          <w:rtl/>
        </w:rPr>
        <w:t>"</w:t>
      </w:r>
      <w:r w:rsidR="00F0100F" w:rsidRPr="002D4AD7">
        <w:rPr>
          <w:rtl/>
        </w:rPr>
        <w:t>מ היה להם</w:t>
      </w:r>
      <w:r w:rsidR="006A24AD" w:rsidRPr="002D4AD7">
        <w:rPr>
          <w:rtl/>
        </w:rPr>
        <w:t xml:space="preserve"> </w:t>
      </w:r>
      <w:r w:rsidR="00F0100F" w:rsidRPr="002D4AD7">
        <w:rPr>
          <w:rtl/>
        </w:rPr>
        <w:t>לחוש מלשרוף הכל ולהתירו לכל הפחות בהנאה כמו שפסק</w:t>
      </w:r>
      <w:r w:rsidR="006A24AD" w:rsidRPr="002D4AD7">
        <w:rPr>
          <w:rtl/>
        </w:rPr>
        <w:t xml:space="preserve"> </w:t>
      </w:r>
      <w:r w:rsidR="00F0100F" w:rsidRPr="002D4AD7">
        <w:rPr>
          <w:rtl/>
        </w:rPr>
        <w:t>המרדכי סוף כל הצלמים שחמץ בפסח שאסור בהנאה יש</w:t>
      </w:r>
      <w:r w:rsidR="006A24AD" w:rsidRPr="002D4AD7">
        <w:rPr>
          <w:rtl/>
        </w:rPr>
        <w:t xml:space="preserve"> </w:t>
      </w:r>
      <w:r w:rsidR="00F0100F" w:rsidRPr="002D4AD7">
        <w:rPr>
          <w:rtl/>
        </w:rPr>
        <w:t>לו פדיון להוליך דמי הנאה לים המלח ומותר ליהנות מן</w:t>
      </w:r>
      <w:r w:rsidR="006A24AD" w:rsidRPr="002D4AD7">
        <w:rPr>
          <w:rtl/>
        </w:rPr>
        <w:t xml:space="preserve"> </w:t>
      </w:r>
      <w:r w:rsidR="00F0100F" w:rsidRPr="002D4AD7">
        <w:rPr>
          <w:rtl/>
        </w:rPr>
        <w:t>השאר וכן כתב הר</w:t>
      </w:r>
      <w:r w:rsidR="006A24AD" w:rsidRPr="002D4AD7">
        <w:rPr>
          <w:rtl/>
        </w:rPr>
        <w:t>"</w:t>
      </w:r>
      <w:r w:rsidR="00F0100F" w:rsidRPr="002D4AD7">
        <w:rPr>
          <w:rtl/>
        </w:rPr>
        <w:t>ן פרק השוכר את הפועל לעשות עמו</w:t>
      </w:r>
      <w:r w:rsidR="006A24AD" w:rsidRPr="002D4AD7">
        <w:rPr>
          <w:rtl/>
        </w:rPr>
        <w:t xml:space="preserve"> </w:t>
      </w:r>
      <w:r w:rsidR="00F0100F" w:rsidRPr="002D4AD7">
        <w:rPr>
          <w:rtl/>
        </w:rPr>
        <w:t>ביין נסך ואע"ג דבמרדכי (פרק כל שעה ע"ג) כתב בשם</w:t>
      </w:r>
      <w:r w:rsidR="006A24AD" w:rsidRPr="002D4AD7">
        <w:rPr>
          <w:rtl/>
        </w:rPr>
        <w:t xml:space="preserve"> </w:t>
      </w:r>
      <w:r w:rsidR="00F0100F" w:rsidRPr="002D4AD7">
        <w:rPr>
          <w:rtl/>
        </w:rPr>
        <w:t>ר"י להצריך כל התרנגולים שריפה וכתבו מהרא</w:t>
      </w:r>
      <w:r w:rsidR="006A24AD" w:rsidRPr="002D4AD7">
        <w:rPr>
          <w:rtl/>
        </w:rPr>
        <w:t>"</w:t>
      </w:r>
      <w:r w:rsidR="00F0100F" w:rsidRPr="002D4AD7">
        <w:rPr>
          <w:rtl/>
        </w:rPr>
        <w:t>י ומהרי"ב</w:t>
      </w:r>
      <w:r w:rsidR="006A24AD" w:rsidRPr="002D4AD7">
        <w:rPr>
          <w:rtl/>
        </w:rPr>
        <w:t xml:space="preserve"> </w:t>
      </w:r>
      <w:r w:rsidR="00F0100F" w:rsidRPr="002D4AD7">
        <w:rPr>
          <w:rtl/>
        </w:rPr>
        <w:t>דכן נוהגים מ</w:t>
      </w:r>
      <w:r w:rsidR="006A24AD" w:rsidRPr="002D4AD7">
        <w:rPr>
          <w:rtl/>
        </w:rPr>
        <w:t>"</w:t>
      </w:r>
      <w:r w:rsidR="00F0100F" w:rsidRPr="002D4AD7">
        <w:rPr>
          <w:rtl/>
        </w:rPr>
        <w:t>מ ראויים הם המתירין להתיר שאר החתיכות</w:t>
      </w:r>
      <w:r w:rsidR="006A24AD" w:rsidRPr="002D4AD7">
        <w:rPr>
          <w:rtl/>
        </w:rPr>
        <w:t xml:space="preserve"> </w:t>
      </w:r>
      <w:r w:rsidR="00F0100F" w:rsidRPr="002D4AD7">
        <w:rPr>
          <w:rtl/>
        </w:rPr>
        <w:t>בהנאה</w:t>
      </w:r>
      <w:r w:rsidR="006A24AD" w:rsidRPr="002D4AD7">
        <w:rPr>
          <w:rtl/>
        </w:rPr>
        <w:t>.</w:t>
      </w:r>
      <w:r w:rsidR="00F0100F" w:rsidRPr="002D4AD7">
        <w:rPr>
          <w:rtl/>
        </w:rPr>
        <w:t xml:space="preserve"> ואיך נקפל כל תנאי דעלמא להדדי להחמיר באיסור</w:t>
      </w:r>
      <w:r w:rsidR="006A24AD" w:rsidRPr="002D4AD7">
        <w:rPr>
          <w:rtl/>
        </w:rPr>
        <w:t xml:space="preserve"> </w:t>
      </w:r>
      <w:r w:rsidR="00F0100F" w:rsidRPr="002D4AD7">
        <w:rPr>
          <w:rtl/>
        </w:rPr>
        <w:t>דרבנן לאבד ממונן של ישראל</w:t>
      </w:r>
      <w:r w:rsidR="006A24AD" w:rsidRPr="002D4AD7">
        <w:rPr>
          <w:rtl/>
        </w:rPr>
        <w:t>.</w:t>
      </w:r>
      <w:r w:rsidR="00F0100F" w:rsidRPr="002D4AD7">
        <w:rPr>
          <w:rtl/>
        </w:rPr>
        <w:t xml:space="preserve"> והמקיל וחס על ממונן של</w:t>
      </w:r>
      <w:r w:rsidR="006A24AD" w:rsidRPr="002D4AD7">
        <w:rPr>
          <w:rtl/>
        </w:rPr>
        <w:t xml:space="preserve"> </w:t>
      </w:r>
      <w:r w:rsidR="00F0100F" w:rsidRPr="002D4AD7">
        <w:rPr>
          <w:rtl/>
        </w:rPr>
        <w:t>ישראל וחש ג"כ על כבוד קונו יתענג על רוב שלום</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ועכשיו </w:t>
      </w:r>
      <w:r w:rsidRPr="002D4AD7">
        <w:rPr>
          <w:rStyle w:val="a3"/>
          <w:vertAlign w:val="superscript"/>
          <w:rtl/>
        </w:rPr>
        <w:t>@33</w:t>
      </w:r>
      <w:r w:rsidR="00F0100F" w:rsidRPr="002D4AD7">
        <w:rPr>
          <w:rtl/>
        </w:rPr>
        <w:t>אשים פני נגד החולק דאף אם נודה לו בטעותו</w:t>
      </w:r>
      <w:r w:rsidR="006A24AD" w:rsidRPr="002D4AD7">
        <w:rPr>
          <w:rtl/>
        </w:rPr>
        <w:t xml:space="preserve"> </w:t>
      </w:r>
      <w:r w:rsidR="00F0100F" w:rsidRPr="002D4AD7">
        <w:rPr>
          <w:rtl/>
        </w:rPr>
        <w:t>אין שייך לחלוק בדבר כזה ולמהדר עובדא שכבר</w:t>
      </w:r>
      <w:r w:rsidR="006A24AD" w:rsidRPr="002D4AD7">
        <w:rPr>
          <w:rtl/>
        </w:rPr>
        <w:t xml:space="preserve"> </w:t>
      </w:r>
      <w:r w:rsidR="00F0100F" w:rsidRPr="002D4AD7">
        <w:rPr>
          <w:rtl/>
        </w:rPr>
        <w:t>הורה המורה באיסור דרבנן וסמך על רוב המקילין ופסק</w:t>
      </w:r>
      <w:r w:rsidR="006A24AD" w:rsidRPr="002D4AD7">
        <w:rPr>
          <w:rtl/>
        </w:rPr>
        <w:t xml:space="preserve"> </w:t>
      </w:r>
      <w:r w:rsidR="00F0100F" w:rsidRPr="002D4AD7">
        <w:rPr>
          <w:rtl/>
        </w:rPr>
        <w:t>כדברי הפוסקים המפורסמים ובודאי שדבר חומרא זו אי</w:t>
      </w:r>
      <w:r w:rsidR="006A24AD" w:rsidRPr="002D4AD7">
        <w:rPr>
          <w:rtl/>
        </w:rPr>
        <w:t xml:space="preserve"> </w:t>
      </w:r>
      <w:r w:rsidR="00F0100F" w:rsidRPr="002D4AD7">
        <w:rPr>
          <w:rtl/>
        </w:rPr>
        <w:t>אפשר לבררו בשיקולא וטריא דגמרא רק חשש חומרא</w:t>
      </w:r>
      <w:r w:rsidR="006A24AD" w:rsidRPr="002D4AD7">
        <w:rPr>
          <w:rtl/>
        </w:rPr>
        <w:t xml:space="preserve"> </w:t>
      </w:r>
      <w:r w:rsidR="00F0100F" w:rsidRPr="002D4AD7">
        <w:rPr>
          <w:rtl/>
        </w:rPr>
        <w:t>בעלמא ואיך יחלקו בזה ולא יחושו למה שאמרו בירושלמי</w:t>
      </w:r>
      <w:r w:rsidR="006A24AD" w:rsidRPr="002D4AD7">
        <w:rPr>
          <w:rtl/>
        </w:rPr>
        <w:t xml:space="preserve"> </w:t>
      </w:r>
      <w:r w:rsidR="00F0100F" w:rsidRPr="002D4AD7">
        <w:rPr>
          <w:rtl/>
        </w:rPr>
        <w:t>והביאו בנימין זאב</w:t>
      </w:r>
      <w:r w:rsidR="006A24AD" w:rsidRPr="002D4AD7">
        <w:rPr>
          <w:rtl/>
        </w:rPr>
        <w:t>,</w:t>
      </w:r>
      <w:r w:rsidR="00F0100F" w:rsidRPr="002D4AD7">
        <w:rPr>
          <w:rtl/>
        </w:rPr>
        <w:t xml:space="preserve"> חכם שהתיר אין חבירו רשאי לאסור</w:t>
      </w:r>
      <w:r w:rsidR="006A24AD" w:rsidRPr="002D4AD7">
        <w:rPr>
          <w:rtl/>
        </w:rPr>
        <w:t xml:space="preserve">. </w:t>
      </w:r>
      <w:r w:rsidR="00F0100F" w:rsidRPr="002D4AD7">
        <w:rPr>
          <w:rtl/>
        </w:rPr>
        <w:t>וכן משמע מהרא</w:t>
      </w:r>
      <w:r w:rsidR="006A24AD" w:rsidRPr="002D4AD7">
        <w:rPr>
          <w:rtl/>
        </w:rPr>
        <w:t>"</w:t>
      </w:r>
      <w:r w:rsidR="00F0100F" w:rsidRPr="002D4AD7">
        <w:rPr>
          <w:rtl/>
        </w:rPr>
        <w:t>ש (פ</w:t>
      </w:r>
      <w:r w:rsidR="006A24AD" w:rsidRPr="002D4AD7">
        <w:rPr>
          <w:rtl/>
        </w:rPr>
        <w:t>"</w:t>
      </w:r>
      <w:r w:rsidR="00F0100F" w:rsidRPr="002D4AD7">
        <w:rPr>
          <w:rtl/>
        </w:rPr>
        <w:t>ק דע"ז עיין ש"ע סימן רמ"ב בי</w:t>
      </w:r>
      <w:r w:rsidR="006A24AD" w:rsidRPr="002D4AD7">
        <w:rPr>
          <w:rtl/>
        </w:rPr>
        <w:t>"</w:t>
      </w:r>
      <w:r w:rsidR="00F0100F" w:rsidRPr="002D4AD7">
        <w:rPr>
          <w:rtl/>
        </w:rPr>
        <w:t>ד)</w:t>
      </w:r>
      <w:r w:rsidR="006A24AD" w:rsidRPr="002D4AD7">
        <w:rPr>
          <w:rtl/>
        </w:rPr>
        <w:t xml:space="preserve"> </w:t>
      </w:r>
      <w:r w:rsidR="00F0100F" w:rsidRPr="002D4AD7">
        <w:rPr>
          <w:rtl/>
        </w:rPr>
        <w:t>ובודאי שעל ענין כזה נאמר</w:t>
      </w:r>
      <w:r w:rsidR="006A24AD" w:rsidRPr="002D4AD7">
        <w:rPr>
          <w:rtl/>
        </w:rPr>
        <w:t>.</w:t>
      </w:r>
      <w:r w:rsidR="00F0100F" w:rsidRPr="002D4AD7">
        <w:rPr>
          <w:rtl/>
        </w:rPr>
        <w:t xml:space="preserve"> ועוד אמרו פ</w:t>
      </w:r>
      <w:r w:rsidR="006A24AD" w:rsidRPr="002D4AD7">
        <w:rPr>
          <w:rtl/>
        </w:rPr>
        <w:t>"</w:t>
      </w:r>
      <w:r w:rsidR="00F0100F" w:rsidRPr="002D4AD7">
        <w:rPr>
          <w:rtl/>
        </w:rPr>
        <w:t>ק דחולין (ו'.)</w:t>
      </w:r>
      <w:r w:rsidR="006A24AD" w:rsidRPr="002D4AD7">
        <w:rPr>
          <w:rtl/>
        </w:rPr>
        <w:t xml:space="preserve"> </w:t>
      </w:r>
      <w:r w:rsidR="00F0100F" w:rsidRPr="002D4AD7">
        <w:rPr>
          <w:rtl/>
        </w:rPr>
        <w:t>דבדבר דרבנן עבדינן עובדא והדר מותבינן כמו שמביא שם</w:t>
      </w:r>
      <w:r w:rsidR="006A24AD" w:rsidRPr="002D4AD7">
        <w:rPr>
          <w:rtl/>
        </w:rPr>
        <w:t xml:space="preserve"> </w:t>
      </w:r>
      <w:r w:rsidR="00F0100F" w:rsidRPr="002D4AD7">
        <w:rPr>
          <w:rtl/>
        </w:rPr>
        <w:t>מעשה דתערובת דמאי כו' ועוד אמרו בדרבנן הולכים אחר</w:t>
      </w:r>
      <w:r w:rsidR="006A24AD" w:rsidRPr="002D4AD7">
        <w:rPr>
          <w:rtl/>
        </w:rPr>
        <w:t xml:space="preserve"> </w:t>
      </w:r>
      <w:r w:rsidR="00F0100F" w:rsidRPr="002D4AD7">
        <w:rPr>
          <w:rtl/>
        </w:rPr>
        <w:t>המיקל</w:t>
      </w:r>
      <w:r w:rsidR="006A24AD" w:rsidRPr="002D4AD7">
        <w:rPr>
          <w:rtl/>
        </w:rPr>
        <w:t>.</w:t>
      </w:r>
      <w:r w:rsidR="00F0100F" w:rsidRPr="002D4AD7">
        <w:rPr>
          <w:rtl/>
        </w:rPr>
        <w:t xml:space="preserve"> איני רואה בחכם זה אלא שחפץ להשיג ולא להורות</w:t>
      </w:r>
      <w:r w:rsidR="006A24AD" w:rsidRPr="002D4AD7">
        <w:rPr>
          <w:rtl/>
        </w:rPr>
        <w:t xml:space="preserve">. </w:t>
      </w:r>
      <w:r w:rsidR="00F0100F" w:rsidRPr="002D4AD7">
        <w:rPr>
          <w:rtl/>
        </w:rPr>
        <w:t>ואי טען משום מנהגא אינו מנהג שמתפשט ברוב המקומות</w:t>
      </w:r>
      <w:r w:rsidR="006A24AD" w:rsidRPr="002D4AD7">
        <w:rPr>
          <w:rtl/>
        </w:rPr>
        <w:t xml:space="preserve"> </w:t>
      </w:r>
      <w:r w:rsidR="00F0100F" w:rsidRPr="002D4AD7">
        <w:rPr>
          <w:rtl/>
        </w:rPr>
        <w:t>ואי חכם אחד הורה כך לשעתו לא מיקרי מנהגא כמו</w:t>
      </w:r>
      <w:r w:rsidR="006A24AD" w:rsidRPr="002D4AD7">
        <w:rPr>
          <w:rtl/>
        </w:rPr>
        <w:t xml:space="preserve"> </w:t>
      </w:r>
      <w:r w:rsidR="00F0100F" w:rsidRPr="002D4AD7">
        <w:rPr>
          <w:rtl/>
        </w:rPr>
        <w:t>שהאריך בזה בתשובת מהרי"ק. ומי יודע הוראת החכם</w:t>
      </w:r>
      <w:r w:rsidR="006A24AD" w:rsidRPr="002D4AD7">
        <w:rPr>
          <w:rtl/>
        </w:rPr>
        <w:t xml:space="preserve"> </w:t>
      </w:r>
      <w:r w:rsidR="00F0100F" w:rsidRPr="002D4AD7">
        <w:rPr>
          <w:rtl/>
        </w:rPr>
        <w:t>ההוא אם לא צורך שעה היה ולא שבקינן גמרא ופוסקים</w:t>
      </w:r>
      <w:r w:rsidR="006A24AD" w:rsidRPr="002D4AD7">
        <w:rPr>
          <w:rtl/>
        </w:rPr>
        <w:t xml:space="preserve"> </w:t>
      </w:r>
      <w:r w:rsidR="00F0100F" w:rsidRPr="002D4AD7">
        <w:rPr>
          <w:rtl/>
        </w:rPr>
        <w:t>שלנו לילך אחר שיתה בטילה שלהם. (וכן הסכים בזה מהר</w:t>
      </w:r>
      <w:r w:rsidR="006A24AD" w:rsidRPr="002D4AD7">
        <w:rPr>
          <w:rtl/>
        </w:rPr>
        <w:t>"</w:t>
      </w:r>
      <w:r w:rsidR="00F0100F" w:rsidRPr="002D4AD7">
        <w:rPr>
          <w:rtl/>
        </w:rPr>
        <w:t>ם</w:t>
      </w:r>
      <w:r w:rsidR="006A24AD" w:rsidRPr="002D4AD7">
        <w:rPr>
          <w:rtl/>
        </w:rPr>
        <w:t xml:space="preserve"> </w:t>
      </w:r>
      <w:r w:rsidR="00F0100F" w:rsidRPr="002D4AD7">
        <w:rPr>
          <w:rtl/>
        </w:rPr>
        <w:t>פד"ו ובנו מהר</w:t>
      </w:r>
      <w:r w:rsidR="006A24AD" w:rsidRPr="002D4AD7">
        <w:rPr>
          <w:rtl/>
        </w:rPr>
        <w:t>"</w:t>
      </w:r>
      <w:r w:rsidR="00F0100F" w:rsidRPr="002D4AD7">
        <w:rPr>
          <w:rtl/>
        </w:rPr>
        <w:t>י פד</w:t>
      </w:r>
      <w:r w:rsidR="006A24AD" w:rsidRPr="002D4AD7">
        <w:rPr>
          <w:rtl/>
        </w:rPr>
        <w:t>"</w:t>
      </w:r>
      <w:r w:rsidR="00F0100F" w:rsidRPr="002D4AD7">
        <w:rPr>
          <w:rtl/>
        </w:rPr>
        <w:t>ו דאין לחוש לדברי המחמירים ואין</w:t>
      </w:r>
      <w:r w:rsidR="006A24AD" w:rsidRPr="002D4AD7">
        <w:rPr>
          <w:rtl/>
        </w:rPr>
        <w:t xml:space="preserve"> </w:t>
      </w:r>
      <w:r w:rsidR="00F0100F" w:rsidRPr="002D4AD7">
        <w:rPr>
          <w:rtl/>
        </w:rPr>
        <w:t>לאסור אלא אותה חתיכה</w:t>
      </w:r>
      <w:r w:rsidR="006A24AD" w:rsidRPr="002D4AD7">
        <w:rPr>
          <w:rtl/>
        </w:rPr>
        <w:t>.</w:t>
      </w:r>
      <w:r w:rsidR="00F0100F" w:rsidRPr="002D4AD7">
        <w:rPr>
          <w:rtl/>
        </w:rPr>
        <w:t xml:space="preserve"> כן נ</w:t>
      </w:r>
      <w:r w:rsidR="006A24AD" w:rsidRPr="002D4AD7">
        <w:rPr>
          <w:rtl/>
        </w:rPr>
        <w:t>"</w:t>
      </w:r>
      <w:r w:rsidR="00F0100F" w:rsidRPr="002D4AD7">
        <w:rPr>
          <w:rtl/>
        </w:rPr>
        <w:t>ל)</w:t>
      </w:r>
      <w:r w:rsidR="006A24AD" w:rsidRPr="002D4AD7">
        <w:rPr>
          <w:rtl/>
        </w:rPr>
        <w:t>.</w:t>
      </w:r>
      <w:r w:rsidR="00F0100F" w:rsidRPr="002D4AD7">
        <w:rPr>
          <w:rtl/>
        </w:rPr>
        <w:t xml:space="preserve"> הכותב והחותם בי</w:t>
      </w:r>
      <w:r w:rsidR="006A24AD" w:rsidRPr="002D4AD7">
        <w:rPr>
          <w:rtl/>
        </w:rPr>
        <w:t>"</w:t>
      </w:r>
      <w:r w:rsidR="00F0100F" w:rsidRPr="002D4AD7">
        <w:rPr>
          <w:rtl/>
        </w:rPr>
        <w:t>א</w:t>
      </w:r>
      <w:r w:rsidR="006A24AD" w:rsidRPr="002D4AD7">
        <w:rPr>
          <w:rtl/>
        </w:rPr>
        <w:t xml:space="preserve"> </w:t>
      </w:r>
      <w:r w:rsidR="00F0100F" w:rsidRPr="002D4AD7">
        <w:rPr>
          <w:rtl/>
        </w:rPr>
        <w:t>ימים למב</w:t>
      </w:r>
      <w:r w:rsidR="006A24AD" w:rsidRPr="002D4AD7">
        <w:rPr>
          <w:rtl/>
        </w:rPr>
        <w:t>"</w:t>
      </w:r>
      <w:r w:rsidR="00F0100F" w:rsidRPr="002D4AD7">
        <w:rPr>
          <w:rtl/>
        </w:rPr>
        <w:t>י שנת שי</w:t>
      </w:r>
      <w:r w:rsidR="006A24AD" w:rsidRPr="002D4AD7">
        <w:rPr>
          <w:rtl/>
        </w:rPr>
        <w:t>"</w:t>
      </w:r>
      <w:r w:rsidR="00F0100F" w:rsidRPr="002D4AD7">
        <w:rPr>
          <w:rtl/>
        </w:rPr>
        <w:t>ט</w:t>
      </w:r>
      <w:r w:rsidR="006A24AD" w:rsidRPr="002D4AD7">
        <w:rPr>
          <w:rtl/>
        </w:rPr>
        <w:t>.</w:t>
      </w:r>
      <w:r w:rsidR="00F0100F" w:rsidRPr="002D4AD7">
        <w:rPr>
          <w:rtl/>
        </w:rPr>
        <w:t xml:space="preserve"> נאום משה בן לא</w:t>
      </w:r>
      <w:r w:rsidR="006A24AD" w:rsidRPr="002D4AD7">
        <w:rPr>
          <w:rtl/>
        </w:rPr>
        <w:t>"</w:t>
      </w:r>
      <w:r w:rsidR="00F0100F" w:rsidRPr="002D4AD7">
        <w:rPr>
          <w:rtl/>
        </w:rPr>
        <w:t>א ישראל שלי"ט</w:t>
      </w:r>
      <w:r w:rsidR="006A24AD" w:rsidRPr="002D4AD7">
        <w:rPr>
          <w:rtl/>
        </w:rPr>
        <w:t xml:space="preserve"> </w:t>
      </w:r>
      <w:r w:rsidR="00F0100F" w:rsidRPr="002D4AD7">
        <w:rPr>
          <w:rtl/>
        </w:rPr>
        <w:t xml:space="preserve">הנקרא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lastRenderedPageBreak/>
        <w:t>@22</w:t>
      </w:r>
      <w:r w:rsidR="00F0100F" w:rsidRPr="002D4AD7">
        <w:rPr>
          <w:rtl/>
        </w:rPr>
        <w:t xml:space="preserve">כט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אחרת נפל בין החכמים הנ</w:t>
      </w:r>
      <w:r w:rsidR="006A24AD" w:rsidRPr="002D4AD7">
        <w:rPr>
          <w:rtl/>
        </w:rPr>
        <w:t>"</w:t>
      </w:r>
      <w:r w:rsidR="00F0100F" w:rsidRPr="002D4AD7">
        <w:rPr>
          <w:rtl/>
        </w:rPr>
        <w:t>ל בעשיית הסוכה</w:t>
      </w:r>
      <w:r w:rsidR="006A24AD" w:rsidRPr="002D4AD7">
        <w:rPr>
          <w:rtl/>
        </w:rPr>
        <w:t xml:space="preserve"> </w:t>
      </w:r>
      <w:r w:rsidR="00F0100F" w:rsidRPr="002D4AD7">
        <w:rPr>
          <w:rtl/>
        </w:rPr>
        <w:t>שהמורה הנ</w:t>
      </w:r>
      <w:r w:rsidR="006A24AD" w:rsidRPr="002D4AD7">
        <w:rPr>
          <w:rtl/>
        </w:rPr>
        <w:t>"</w:t>
      </w:r>
      <w:r w:rsidR="00F0100F" w:rsidRPr="002D4AD7">
        <w:rPr>
          <w:rtl/>
        </w:rPr>
        <w:t>ל עשה סוכה ברחוב היהודים</w:t>
      </w:r>
      <w:r w:rsidR="006A24AD" w:rsidRPr="002D4AD7">
        <w:rPr>
          <w:rtl/>
        </w:rPr>
        <w:t xml:space="preserve"> </w:t>
      </w:r>
      <w:r w:rsidR="00F0100F" w:rsidRPr="002D4AD7">
        <w:rPr>
          <w:rtl/>
        </w:rPr>
        <w:t>שכל לילה דלתותיה נעולות והיא כמבוי סתום שהרבה</w:t>
      </w:r>
      <w:r w:rsidR="006A24AD" w:rsidRPr="002D4AD7">
        <w:rPr>
          <w:rtl/>
        </w:rPr>
        <w:t xml:space="preserve"> </w:t>
      </w:r>
      <w:r w:rsidR="00F0100F" w:rsidRPr="002D4AD7">
        <w:rPr>
          <w:rtl/>
        </w:rPr>
        <w:t>יהודים בוקעים בו וחצרות פתוחות לתוכו והיה לסוכה ד'</w:t>
      </w:r>
      <w:r w:rsidR="006A24AD" w:rsidRPr="002D4AD7">
        <w:rPr>
          <w:rtl/>
        </w:rPr>
        <w:t xml:space="preserve"> </w:t>
      </w:r>
      <w:r w:rsidR="00F0100F" w:rsidRPr="002D4AD7">
        <w:rPr>
          <w:rtl/>
        </w:rPr>
        <w:t>מחיצות סגורות בפתח והיה בין דף לדף אויר תוך המחיצות</w:t>
      </w:r>
      <w:r w:rsidR="006A24AD" w:rsidRPr="002D4AD7">
        <w:rPr>
          <w:rtl/>
        </w:rPr>
        <w:t xml:space="preserve"> </w:t>
      </w:r>
      <w:r w:rsidR="00F0100F" w:rsidRPr="002D4AD7">
        <w:rPr>
          <w:rtl/>
        </w:rPr>
        <w:t>בפחות משלשה ואפשר שלא היה טפח בין דף לדף רק שהיו</w:t>
      </w:r>
      <w:r w:rsidR="006A24AD" w:rsidRPr="002D4AD7">
        <w:rPr>
          <w:rtl/>
        </w:rPr>
        <w:t xml:space="preserve"> </w:t>
      </w:r>
      <w:r w:rsidR="00F0100F" w:rsidRPr="002D4AD7">
        <w:rPr>
          <w:rtl/>
        </w:rPr>
        <w:t>יכולין להכניס מחוץ לשם יד אבל בפנים היו תלויים סדינים</w:t>
      </w:r>
      <w:r w:rsidR="006A24AD" w:rsidRPr="002D4AD7">
        <w:rPr>
          <w:rtl/>
        </w:rPr>
        <w:t xml:space="preserve"> </w:t>
      </w:r>
      <w:r w:rsidR="00F0100F" w:rsidRPr="002D4AD7">
        <w:rPr>
          <w:rtl/>
        </w:rPr>
        <w:t>המצויירים לחוץ מפני הרוח הנכנס בין הנקבים. ועמד</w:t>
      </w:r>
      <w:r w:rsidR="006A24AD" w:rsidRPr="002D4AD7">
        <w:rPr>
          <w:rtl/>
        </w:rPr>
        <w:t xml:space="preserve"> </w:t>
      </w:r>
      <w:r w:rsidR="00F0100F" w:rsidRPr="002D4AD7">
        <w:rPr>
          <w:rtl/>
        </w:rPr>
        <w:t>החכם החולק ואמר שהסוכה פסולה מכח שראה במהרי</w:t>
      </w:r>
      <w:r w:rsidR="006A24AD" w:rsidRPr="002D4AD7">
        <w:rPr>
          <w:rtl/>
        </w:rPr>
        <w:t>"</w:t>
      </w:r>
      <w:r w:rsidR="00F0100F" w:rsidRPr="002D4AD7">
        <w:rPr>
          <w:rtl/>
        </w:rPr>
        <w:t>ל</w:t>
      </w:r>
      <w:r w:rsidR="006A24AD" w:rsidRPr="002D4AD7">
        <w:rPr>
          <w:rtl/>
        </w:rPr>
        <w:t xml:space="preserve"> </w:t>
      </w:r>
      <w:r w:rsidR="00F0100F" w:rsidRPr="002D4AD7">
        <w:rPr>
          <w:rtl/>
        </w:rPr>
        <w:t>שהביא דברי המרדכי (סוף פרק הישן) דאם עשה סוכה</w:t>
      </w:r>
      <w:r w:rsidR="006A24AD" w:rsidRPr="002D4AD7">
        <w:rPr>
          <w:rtl/>
        </w:rPr>
        <w:t xml:space="preserve"> </w:t>
      </w:r>
      <w:r w:rsidR="00F0100F" w:rsidRPr="002D4AD7">
        <w:rPr>
          <w:rtl/>
        </w:rPr>
        <w:t>במקום הראוי להצטער באכילתו או בשתייתו או בשינה כגון</w:t>
      </w:r>
      <w:r w:rsidR="006A24AD" w:rsidRPr="002D4AD7">
        <w:rPr>
          <w:rtl/>
        </w:rPr>
        <w:t xml:space="preserve"> </w:t>
      </w:r>
      <w:r w:rsidR="00F0100F" w:rsidRPr="002D4AD7">
        <w:rPr>
          <w:rtl/>
        </w:rPr>
        <w:t>שירא מן הגנבים ולסטים לא מיבעיא דלא מיפטר בה אלא</w:t>
      </w:r>
      <w:r w:rsidR="006A24AD" w:rsidRPr="002D4AD7">
        <w:rPr>
          <w:rtl/>
        </w:rPr>
        <w:t xml:space="preserve"> </w:t>
      </w:r>
      <w:r w:rsidR="00F0100F" w:rsidRPr="002D4AD7">
        <w:rPr>
          <w:rtl/>
        </w:rPr>
        <w:t>אפילו אם באכילה ושתייתו אין סכנה אלא בשינה לא יצא</w:t>
      </w:r>
      <w:r w:rsidR="006A24AD" w:rsidRPr="002D4AD7">
        <w:rPr>
          <w:rtl/>
        </w:rPr>
        <w:t xml:space="preserve"> </w:t>
      </w:r>
      <w:r w:rsidR="00F0100F" w:rsidRPr="002D4AD7">
        <w:rPr>
          <w:rtl/>
        </w:rPr>
        <w:t>ידי חובתו כלל אפילו באכילה דהא כעין דירה בעינן וכיון</w:t>
      </w:r>
      <w:r w:rsidR="006A24AD" w:rsidRPr="002D4AD7">
        <w:rPr>
          <w:rtl/>
        </w:rPr>
        <w:t xml:space="preserve"> </w:t>
      </w:r>
      <w:r w:rsidR="00F0100F" w:rsidRPr="002D4AD7">
        <w:rPr>
          <w:rtl/>
        </w:rPr>
        <w:t>שאין לעשות בה כל צרכיו אכילה ושתיה ושינה מתחלה לאו</w:t>
      </w:r>
      <w:r w:rsidR="006A24AD" w:rsidRPr="002D4AD7">
        <w:rPr>
          <w:rtl/>
        </w:rPr>
        <w:t xml:space="preserve"> </w:t>
      </w:r>
      <w:r w:rsidR="00F0100F" w:rsidRPr="002D4AD7">
        <w:rPr>
          <w:rtl/>
        </w:rPr>
        <w:t>סוכה היא כיון דלצעורא קיימא עכ</w:t>
      </w:r>
      <w:r w:rsidR="006A24AD" w:rsidRPr="002D4AD7">
        <w:rPr>
          <w:rtl/>
        </w:rPr>
        <w:t>"</w:t>
      </w:r>
      <w:r w:rsidR="00F0100F" w:rsidRPr="002D4AD7">
        <w:rPr>
          <w:rtl/>
        </w:rPr>
        <w:t>ל המרדכי</w:t>
      </w:r>
      <w:r w:rsidR="006A24AD" w:rsidRPr="002D4AD7">
        <w:rPr>
          <w:rtl/>
        </w:rPr>
        <w:t>,</w:t>
      </w:r>
      <w:r w:rsidR="00F0100F" w:rsidRPr="002D4AD7">
        <w:rPr>
          <w:rtl/>
        </w:rPr>
        <w:t xml:space="preserve"> וכן הוא</w:t>
      </w:r>
      <w:r w:rsidR="006A24AD" w:rsidRPr="002D4AD7">
        <w:rPr>
          <w:rtl/>
        </w:rPr>
        <w:t xml:space="preserve"> </w:t>
      </w:r>
      <w:r w:rsidR="00F0100F" w:rsidRPr="002D4AD7">
        <w:rPr>
          <w:rtl/>
        </w:rPr>
        <w:t>בהגהת מיימוני</w:t>
      </w:r>
      <w:r w:rsidR="006A24AD" w:rsidRPr="002D4AD7">
        <w:rPr>
          <w:rtl/>
        </w:rPr>
        <w:t>.</w:t>
      </w:r>
      <w:r w:rsidR="00F0100F" w:rsidRPr="002D4AD7">
        <w:rPr>
          <w:rtl/>
        </w:rPr>
        <w:t xml:space="preserve"> והנה מהרי"ל הביא דבריו אלו בקצרה וז</w:t>
      </w:r>
      <w:r w:rsidR="006A24AD" w:rsidRPr="002D4AD7">
        <w:rPr>
          <w:rtl/>
        </w:rPr>
        <w:t>"</w:t>
      </w:r>
      <w:r w:rsidR="00F0100F" w:rsidRPr="002D4AD7">
        <w:rPr>
          <w:rtl/>
        </w:rPr>
        <w:t>ל</w:t>
      </w:r>
      <w:r w:rsidR="006A24AD" w:rsidRPr="002D4AD7">
        <w:rPr>
          <w:rtl/>
        </w:rPr>
        <w:t xml:space="preserve"> </w:t>
      </w:r>
      <w:r w:rsidR="00F0100F" w:rsidRPr="002D4AD7">
        <w:rPr>
          <w:rtl/>
        </w:rPr>
        <w:t>ויעשה הסוכה במקום שיוכל להיות תמיד שם הן ללון הן</w:t>
      </w:r>
      <w:r w:rsidR="006A24AD" w:rsidRPr="002D4AD7">
        <w:rPr>
          <w:rtl/>
        </w:rPr>
        <w:t xml:space="preserve"> </w:t>
      </w:r>
      <w:r w:rsidR="00F0100F" w:rsidRPr="002D4AD7">
        <w:rPr>
          <w:rtl/>
        </w:rPr>
        <w:t>לאכול כגון שלא במקום טנופת וסרחון או במקום סכנת</w:t>
      </w:r>
      <w:r w:rsidR="006A24AD" w:rsidRPr="002D4AD7">
        <w:rPr>
          <w:rtl/>
        </w:rPr>
        <w:t xml:space="preserve"> </w:t>
      </w:r>
      <w:r w:rsidR="00F0100F" w:rsidRPr="002D4AD7">
        <w:rPr>
          <w:rtl/>
        </w:rPr>
        <w:t>לסטים וגנבים דאז אפילו ידי חובת אכילה לא יצא מאחר</w:t>
      </w:r>
      <w:r w:rsidR="006A24AD" w:rsidRPr="002D4AD7">
        <w:rPr>
          <w:rtl/>
        </w:rPr>
        <w:t xml:space="preserve"> </w:t>
      </w:r>
      <w:r w:rsidR="00F0100F" w:rsidRPr="002D4AD7">
        <w:rPr>
          <w:rtl/>
        </w:rPr>
        <w:t>דאינו יכול ללון שם עכ</w:t>
      </w:r>
      <w:r w:rsidR="006A24AD" w:rsidRPr="002D4AD7">
        <w:rPr>
          <w:rtl/>
        </w:rPr>
        <w:t>"</w:t>
      </w:r>
      <w:r w:rsidR="00F0100F" w:rsidRPr="002D4AD7">
        <w:rPr>
          <w:rtl/>
        </w:rPr>
        <w:t>ל</w:t>
      </w:r>
      <w:r w:rsidR="006A24AD" w:rsidRPr="002D4AD7">
        <w:rPr>
          <w:rtl/>
        </w:rPr>
        <w:t>.</w:t>
      </w:r>
      <w:r w:rsidR="00F0100F" w:rsidRPr="002D4AD7">
        <w:rPr>
          <w:rtl/>
        </w:rPr>
        <w:t xml:space="preserve"> ואמר החכם החולק שאם עשאה</w:t>
      </w:r>
      <w:r w:rsidR="006A24AD" w:rsidRPr="002D4AD7">
        <w:rPr>
          <w:rtl/>
        </w:rPr>
        <w:t xml:space="preserve"> </w:t>
      </w:r>
      <w:r w:rsidR="00F0100F" w:rsidRPr="002D4AD7">
        <w:rPr>
          <w:rtl/>
        </w:rPr>
        <w:t>במקום שהגנבים יכולים לגנוב משם הסוכה פסולה כי כן</w:t>
      </w:r>
      <w:r w:rsidR="006A24AD" w:rsidRPr="002D4AD7">
        <w:rPr>
          <w:rtl/>
        </w:rPr>
        <w:t xml:space="preserve"> </w:t>
      </w:r>
      <w:r w:rsidR="00F0100F" w:rsidRPr="002D4AD7">
        <w:rPr>
          <w:rtl/>
        </w:rPr>
        <w:t>הבין דברי מהרי"ל ואמר שבכל מקום שמוזכר בתלמוד</w:t>
      </w:r>
      <w:r w:rsidR="006A24AD" w:rsidRPr="002D4AD7">
        <w:rPr>
          <w:rtl/>
        </w:rPr>
        <w:t xml:space="preserve"> </w:t>
      </w:r>
      <w:r w:rsidR="00F0100F" w:rsidRPr="002D4AD7">
        <w:rPr>
          <w:rtl/>
        </w:rPr>
        <w:t>שבפחות משלשה אמרינן לבוד ושסוכה בת שתי מחיצות כשירה</w:t>
      </w:r>
      <w:r w:rsidR="006A24AD" w:rsidRPr="002D4AD7">
        <w:rPr>
          <w:rtl/>
        </w:rPr>
        <w:t xml:space="preserve"> </w:t>
      </w:r>
      <w:r w:rsidR="00F0100F" w:rsidRPr="002D4AD7">
        <w:rPr>
          <w:rtl/>
        </w:rPr>
        <w:t>הכל מיירי שעומדת בחצר במקום המשתמר מן הגנבים</w:t>
      </w:r>
      <w:r w:rsidR="006A24AD" w:rsidRPr="002D4AD7">
        <w:rPr>
          <w:rtl/>
        </w:rPr>
        <w:t xml:space="preserve">, </w:t>
      </w:r>
      <w:r w:rsidR="00F0100F" w:rsidRPr="002D4AD7">
        <w:rPr>
          <w:rtl/>
        </w:rPr>
        <w:t>וע</w:t>
      </w:r>
      <w:r w:rsidR="006A24AD" w:rsidRPr="002D4AD7">
        <w:rPr>
          <w:rtl/>
        </w:rPr>
        <w:t>"</w:t>
      </w:r>
      <w:r w:rsidR="00F0100F" w:rsidRPr="002D4AD7">
        <w:rPr>
          <w:rtl/>
        </w:rPr>
        <w:t>י זה פסל הסוכה והוציא לעז שהמורה יושב בסוכה</w:t>
      </w:r>
      <w:r w:rsidR="006A24AD" w:rsidRPr="002D4AD7">
        <w:rPr>
          <w:rtl/>
        </w:rPr>
        <w:t xml:space="preserve"> </w:t>
      </w:r>
      <w:r w:rsidR="00F0100F" w:rsidRPr="002D4AD7">
        <w:rPr>
          <w:rtl/>
        </w:rPr>
        <w:t>פסולה</w:t>
      </w:r>
      <w:r w:rsidR="006A24AD" w:rsidRPr="002D4AD7">
        <w:rPr>
          <w:rtl/>
        </w:rPr>
        <w:t>.</w:t>
      </w:r>
      <w:r w:rsidR="00F0100F" w:rsidRPr="002D4AD7">
        <w:rPr>
          <w:rtl/>
        </w:rPr>
        <w:t xml:space="preserve"> ועתה צריך לברר הדין עם מי. אומר כי פשוט הוא</w:t>
      </w:r>
      <w:r w:rsidR="006A24AD" w:rsidRPr="002D4AD7">
        <w:rPr>
          <w:rtl/>
        </w:rPr>
        <w:t xml:space="preserve"> </w:t>
      </w:r>
      <w:r w:rsidR="00F0100F" w:rsidRPr="002D4AD7">
        <w:rPr>
          <w:rtl/>
        </w:rPr>
        <w:t>בעיני כי דברי החולק בזה הם בטלים ומבוטלים לא שרירין</w:t>
      </w:r>
      <w:r w:rsidR="006A24AD" w:rsidRPr="002D4AD7">
        <w:rPr>
          <w:rtl/>
        </w:rPr>
        <w:t xml:space="preserve"> </w:t>
      </w:r>
      <w:r w:rsidR="00F0100F" w:rsidRPr="002D4AD7">
        <w:rPr>
          <w:rtl/>
        </w:rPr>
        <w:t>ולא קיימין ומעולם לא עלה על דעת המרדכי והגהות לפסול</w:t>
      </w:r>
      <w:r w:rsidR="006A24AD" w:rsidRPr="002D4AD7">
        <w:rPr>
          <w:rtl/>
        </w:rPr>
        <w:t xml:space="preserve"> </w:t>
      </w:r>
      <w:r w:rsidR="00F0100F" w:rsidRPr="002D4AD7">
        <w:rPr>
          <w:rtl/>
        </w:rPr>
        <w:t>סוכה שגנבים יכולין לגנוב ממנה דא</w:t>
      </w:r>
      <w:r w:rsidR="006A24AD" w:rsidRPr="002D4AD7">
        <w:rPr>
          <w:rtl/>
        </w:rPr>
        <w:t>"</w:t>
      </w:r>
      <w:r w:rsidR="00F0100F" w:rsidRPr="002D4AD7">
        <w:rPr>
          <w:rtl/>
        </w:rPr>
        <w:t>כ כל הסוכות שבעולם</w:t>
      </w:r>
      <w:r w:rsidR="006A24AD" w:rsidRPr="002D4AD7">
        <w:rPr>
          <w:rtl/>
        </w:rPr>
        <w:t xml:space="preserve"> </w:t>
      </w:r>
      <w:r w:rsidR="00F0100F" w:rsidRPr="002D4AD7">
        <w:rPr>
          <w:rtl/>
        </w:rPr>
        <w:t>פסולות דכל סוכה דירת עראי בעינן ואף בחצר המשומרת</w:t>
      </w:r>
      <w:r w:rsidR="006A24AD" w:rsidRPr="002D4AD7">
        <w:rPr>
          <w:rtl/>
        </w:rPr>
        <w:t xml:space="preserve"> </w:t>
      </w:r>
      <w:r w:rsidR="00F0100F" w:rsidRPr="002D4AD7">
        <w:rPr>
          <w:rtl/>
        </w:rPr>
        <w:t>אינה משומרת מגנבים הנכנסים והיוצאים כמו שאוכיח אחר</w:t>
      </w:r>
      <w:r w:rsidR="006A24AD" w:rsidRPr="002D4AD7">
        <w:rPr>
          <w:rtl/>
        </w:rPr>
        <w:t xml:space="preserve"> </w:t>
      </w:r>
      <w:r w:rsidR="00F0100F" w:rsidRPr="002D4AD7">
        <w:rPr>
          <w:rtl/>
        </w:rPr>
        <w:t>זה אי</w:t>
      </w:r>
      <w:r w:rsidR="006A24AD" w:rsidRPr="002D4AD7">
        <w:rPr>
          <w:rtl/>
        </w:rPr>
        <w:t>"</w:t>
      </w:r>
      <w:r w:rsidR="00F0100F" w:rsidRPr="002D4AD7">
        <w:rPr>
          <w:rtl/>
        </w:rPr>
        <w:t>ה בראיות ברורות</w:t>
      </w:r>
      <w:r w:rsidR="006A24AD" w:rsidRPr="002D4AD7">
        <w:rPr>
          <w:rtl/>
        </w:rPr>
        <w:t>,</w:t>
      </w:r>
      <w:r w:rsidR="00F0100F" w:rsidRPr="002D4AD7">
        <w:rPr>
          <w:rtl/>
        </w:rPr>
        <w:t xml:space="preserve"> רק תחלה אומר שהמרדכי</w:t>
      </w:r>
      <w:r w:rsidR="006A24AD" w:rsidRPr="002D4AD7">
        <w:rPr>
          <w:rtl/>
        </w:rPr>
        <w:t xml:space="preserve"> </w:t>
      </w:r>
      <w:r w:rsidR="00F0100F" w:rsidRPr="002D4AD7">
        <w:rPr>
          <w:rtl/>
        </w:rPr>
        <w:t>והגהות לא קאמרי אלא במקום שהוא מתיירא לישן בסוכה</w:t>
      </w:r>
      <w:r w:rsidR="006A24AD" w:rsidRPr="002D4AD7">
        <w:rPr>
          <w:rtl/>
        </w:rPr>
        <w:t xml:space="preserve"> </w:t>
      </w:r>
      <w:r w:rsidR="00F0100F" w:rsidRPr="002D4AD7">
        <w:rPr>
          <w:rtl/>
        </w:rPr>
        <w:t>מפני הגנבים ולסטים כדמוכח לשון המרדכי אבל הפתוח</w:t>
      </w:r>
      <w:r w:rsidR="006A24AD" w:rsidRPr="002D4AD7">
        <w:rPr>
          <w:rtl/>
        </w:rPr>
        <w:t xml:space="preserve"> </w:t>
      </w:r>
      <w:r w:rsidR="00F0100F" w:rsidRPr="002D4AD7">
        <w:rPr>
          <w:rtl/>
        </w:rPr>
        <w:t>שיכולין לגנוב ממנו מזה לא דבר המרדכי דביום הרי הוא</w:t>
      </w:r>
      <w:r w:rsidR="006A24AD" w:rsidRPr="002D4AD7">
        <w:rPr>
          <w:rtl/>
        </w:rPr>
        <w:t xml:space="preserve"> </w:t>
      </w:r>
      <w:r w:rsidR="00F0100F" w:rsidRPr="002D4AD7">
        <w:rPr>
          <w:rtl/>
        </w:rPr>
        <w:t>שומר הסוכה ובלילה יכניס הממון לתוך ביתו כי אין הסוכה</w:t>
      </w:r>
      <w:r w:rsidR="006A24AD" w:rsidRPr="002D4AD7">
        <w:rPr>
          <w:rtl/>
        </w:rPr>
        <w:t xml:space="preserve"> </w:t>
      </w:r>
      <w:r w:rsidR="00F0100F" w:rsidRPr="002D4AD7">
        <w:rPr>
          <w:rtl/>
        </w:rPr>
        <w:t>צריכה להיות שמשתמר שם ממונו דלא קפיד רחמנא אלא</w:t>
      </w:r>
      <w:r w:rsidR="006A24AD" w:rsidRPr="002D4AD7">
        <w:rPr>
          <w:rtl/>
        </w:rPr>
        <w:t xml:space="preserve"> </w:t>
      </w:r>
      <w:r w:rsidR="00F0100F" w:rsidRPr="002D4AD7">
        <w:rPr>
          <w:rtl/>
        </w:rPr>
        <w:t>על ישיבתו ולא על שמירת ממונו דדוקא לגבי דידיה בעינן</w:t>
      </w:r>
      <w:r w:rsidR="006A24AD" w:rsidRPr="002D4AD7">
        <w:rPr>
          <w:rtl/>
        </w:rPr>
        <w:t xml:space="preserve"> </w:t>
      </w:r>
      <w:r w:rsidR="00F0100F" w:rsidRPr="002D4AD7">
        <w:rPr>
          <w:rtl/>
        </w:rPr>
        <w:t>תשבו כעין תדורו ולא לגבי ממונו</w:t>
      </w:r>
      <w:r w:rsidR="006A24AD" w:rsidRPr="002D4AD7">
        <w:rPr>
          <w:rtl/>
        </w:rPr>
        <w:t>.</w:t>
      </w:r>
      <w:r w:rsidR="00F0100F" w:rsidRPr="002D4AD7">
        <w:rPr>
          <w:rtl/>
        </w:rPr>
        <w:t xml:space="preserve"> וראיה לזה מדמכשרינן</w:t>
      </w:r>
      <w:r w:rsidR="006A24AD" w:rsidRPr="002D4AD7">
        <w:rPr>
          <w:rtl/>
        </w:rPr>
        <w:t xml:space="preserve"> </w:t>
      </w:r>
      <w:r w:rsidR="00F0100F" w:rsidRPr="002D4AD7">
        <w:rPr>
          <w:rtl/>
        </w:rPr>
        <w:t>סוכה המחזקת ראשו ורובו וידוע שלא יוכל לשמור שם</w:t>
      </w:r>
      <w:r w:rsidR="006A24AD" w:rsidRPr="002D4AD7">
        <w:rPr>
          <w:rtl/>
        </w:rPr>
        <w:t xml:space="preserve"> </w:t>
      </w:r>
      <w:r w:rsidR="00F0100F" w:rsidRPr="002D4AD7">
        <w:rPr>
          <w:rtl/>
        </w:rPr>
        <w:t>ממונו אלא לישב בה בדוחק. ועוד ראיה מדאמרינן במס'</w:t>
      </w:r>
      <w:r w:rsidR="006A24AD" w:rsidRPr="002D4AD7">
        <w:rPr>
          <w:rtl/>
        </w:rPr>
        <w:t xml:space="preserve"> </w:t>
      </w:r>
      <w:r w:rsidR="00F0100F" w:rsidRPr="002D4AD7">
        <w:rPr>
          <w:rtl/>
        </w:rPr>
        <w:t>סוכה (דף כ</w:t>
      </w:r>
      <w:r w:rsidR="006A24AD" w:rsidRPr="002D4AD7">
        <w:rPr>
          <w:rtl/>
        </w:rPr>
        <w:t>"</w:t>
      </w:r>
      <w:r w:rsidR="00F0100F" w:rsidRPr="002D4AD7">
        <w:rPr>
          <w:rtl/>
        </w:rPr>
        <w:t>ז:) כל ישראל ראויין לישב בסוכה אחת שנא'</w:t>
      </w:r>
      <w:r w:rsidR="006A24AD" w:rsidRPr="002D4AD7">
        <w:rPr>
          <w:rtl/>
        </w:rPr>
        <w:t xml:space="preserve"> </w:t>
      </w:r>
      <w:r w:rsidR="00F0100F" w:rsidRPr="002D4AD7">
        <w:rPr>
          <w:rtl/>
        </w:rPr>
        <w:t>כל ישראל ישבו בסוכות</w:t>
      </w:r>
      <w:r w:rsidR="006A24AD" w:rsidRPr="002D4AD7">
        <w:rPr>
          <w:rtl/>
        </w:rPr>
        <w:t>,</w:t>
      </w:r>
      <w:r w:rsidR="00F0100F" w:rsidRPr="002D4AD7">
        <w:rPr>
          <w:rtl/>
        </w:rPr>
        <w:t xml:space="preserve"> וידוע שבכל ישראל אי אפשר שלא</w:t>
      </w:r>
      <w:r w:rsidR="006A24AD" w:rsidRPr="002D4AD7">
        <w:rPr>
          <w:rtl/>
        </w:rPr>
        <w:t xml:space="preserve"> </w:t>
      </w:r>
      <w:r w:rsidR="00F0100F" w:rsidRPr="002D4AD7">
        <w:rPr>
          <w:rtl/>
        </w:rPr>
        <w:t>יהיה בהן גנבים ואינה משתמרת מגנבי שיגנבו ממון. ועוד</w:t>
      </w:r>
      <w:r w:rsidR="006A24AD" w:rsidRPr="002D4AD7">
        <w:rPr>
          <w:rtl/>
        </w:rPr>
        <w:t xml:space="preserve"> </w:t>
      </w:r>
      <w:r w:rsidR="00F0100F" w:rsidRPr="002D4AD7">
        <w:rPr>
          <w:rtl/>
        </w:rPr>
        <w:t>דכתב (א</w:t>
      </w:r>
      <w:r w:rsidR="006A24AD" w:rsidRPr="002D4AD7">
        <w:rPr>
          <w:rtl/>
        </w:rPr>
        <w:t>"</w:t>
      </w:r>
      <w:r w:rsidR="00F0100F" w:rsidRPr="002D4AD7">
        <w:rPr>
          <w:rtl/>
        </w:rPr>
        <w:t xml:space="preserve">ז </w:t>
      </w:r>
      <w:r w:rsidR="00F0100F" w:rsidRPr="002D4AD7">
        <w:rPr>
          <w:rtl/>
        </w:rPr>
        <w:lastRenderedPageBreak/>
        <w:t>שם) והביאו הגהת אשיר</w:t>
      </w:r>
      <w:r w:rsidR="006A24AD" w:rsidRPr="002D4AD7">
        <w:rPr>
          <w:rtl/>
        </w:rPr>
        <w:t>"</w:t>
      </w:r>
      <w:r w:rsidR="00F0100F" w:rsidRPr="002D4AD7">
        <w:rPr>
          <w:rtl/>
        </w:rPr>
        <w:t>י דהעושה סוכתו</w:t>
      </w:r>
      <w:r w:rsidR="006A24AD" w:rsidRPr="002D4AD7">
        <w:rPr>
          <w:rtl/>
        </w:rPr>
        <w:t xml:space="preserve"> </w:t>
      </w:r>
      <w:r w:rsidR="00F0100F" w:rsidRPr="002D4AD7">
        <w:rPr>
          <w:rtl/>
        </w:rPr>
        <w:t>בר</w:t>
      </w:r>
      <w:r w:rsidR="006A24AD" w:rsidRPr="002D4AD7">
        <w:rPr>
          <w:rtl/>
        </w:rPr>
        <w:t>"</w:t>
      </w:r>
      <w:r w:rsidR="00F0100F" w:rsidRPr="002D4AD7">
        <w:rPr>
          <w:rtl/>
        </w:rPr>
        <w:t>ה יצא בה בדיעבד ואין בה משום סוכה גזולה</w:t>
      </w:r>
      <w:r w:rsidR="006A24AD" w:rsidRPr="002D4AD7">
        <w:rPr>
          <w:rtl/>
        </w:rPr>
        <w:t>,</w:t>
      </w:r>
      <w:r w:rsidR="00F0100F" w:rsidRPr="002D4AD7">
        <w:rPr>
          <w:rtl/>
        </w:rPr>
        <w:t xml:space="preserve"> וידוע</w:t>
      </w:r>
      <w:r w:rsidR="006A24AD" w:rsidRPr="002D4AD7">
        <w:rPr>
          <w:rtl/>
        </w:rPr>
        <w:t xml:space="preserve"> </w:t>
      </w:r>
      <w:r w:rsidR="00F0100F" w:rsidRPr="002D4AD7">
        <w:rPr>
          <w:rtl/>
        </w:rPr>
        <w:t>דאם עשאה בר</w:t>
      </w:r>
      <w:r w:rsidR="006A24AD" w:rsidRPr="002D4AD7">
        <w:rPr>
          <w:rtl/>
        </w:rPr>
        <w:t>"</w:t>
      </w:r>
      <w:r w:rsidR="00F0100F" w:rsidRPr="002D4AD7">
        <w:rPr>
          <w:rtl/>
        </w:rPr>
        <w:t>ה אינה משתמרת מגנבי דסתם ר"ה רבים</w:t>
      </w:r>
      <w:r w:rsidR="006A24AD" w:rsidRPr="002D4AD7">
        <w:rPr>
          <w:rtl/>
        </w:rPr>
        <w:t xml:space="preserve"> </w:t>
      </w:r>
      <w:r w:rsidR="00F0100F" w:rsidRPr="002D4AD7">
        <w:rPr>
          <w:rtl/>
        </w:rPr>
        <w:t>בקעי בה ואין עומד במקום המשתמר. ועוד ראיה מפ"ק</w:t>
      </w:r>
      <w:r w:rsidR="006A24AD" w:rsidRPr="002D4AD7">
        <w:rPr>
          <w:rtl/>
        </w:rPr>
        <w:t xml:space="preserve"> </w:t>
      </w:r>
      <w:r w:rsidR="00F0100F" w:rsidRPr="002D4AD7">
        <w:rPr>
          <w:rtl/>
        </w:rPr>
        <w:t>דסוכה (דף ז' ע"ב) דאמרינן סיכך על גבי פסי ביראות</w:t>
      </w:r>
      <w:r w:rsidR="006A24AD" w:rsidRPr="002D4AD7">
        <w:rPr>
          <w:rtl/>
        </w:rPr>
        <w:t xml:space="preserve"> </w:t>
      </w:r>
      <w:r w:rsidR="00F0100F" w:rsidRPr="002D4AD7">
        <w:rPr>
          <w:rtl/>
        </w:rPr>
        <w:t>הסוכה כשירה בשבת שבחג</w:t>
      </w:r>
      <w:r w:rsidR="006A24AD" w:rsidRPr="002D4AD7">
        <w:rPr>
          <w:rtl/>
        </w:rPr>
        <w:t>,</w:t>
      </w:r>
      <w:r w:rsidR="00F0100F" w:rsidRPr="002D4AD7">
        <w:rPr>
          <w:rtl/>
        </w:rPr>
        <w:t xml:space="preserve"> וידוע שאין דין פסי ביראות</w:t>
      </w:r>
      <w:r w:rsidR="006A24AD" w:rsidRPr="002D4AD7">
        <w:rPr>
          <w:rtl/>
        </w:rPr>
        <w:t xml:space="preserve"> </w:t>
      </w:r>
      <w:r w:rsidR="00F0100F" w:rsidRPr="002D4AD7">
        <w:rPr>
          <w:rtl/>
        </w:rPr>
        <w:t>מהני לשבת אלא במקום שרבים מצויים כמו שאמרו פרק</w:t>
      </w:r>
      <w:r w:rsidR="006A24AD" w:rsidRPr="002D4AD7">
        <w:rPr>
          <w:rtl/>
        </w:rPr>
        <w:t xml:space="preserve"> </w:t>
      </w:r>
      <w:r w:rsidR="00F0100F" w:rsidRPr="002D4AD7">
        <w:rPr>
          <w:rtl/>
        </w:rPr>
        <w:t>עושין פסין (דף כ</w:t>
      </w:r>
      <w:r w:rsidR="006A24AD" w:rsidRPr="002D4AD7">
        <w:rPr>
          <w:rtl/>
        </w:rPr>
        <w:t>"</w:t>
      </w:r>
      <w:r w:rsidR="00F0100F" w:rsidRPr="002D4AD7">
        <w:rPr>
          <w:rtl/>
        </w:rPr>
        <w:t>א) לא התירו פסי ביראות אלא לעולי</w:t>
      </w:r>
      <w:r w:rsidR="006A24AD" w:rsidRPr="002D4AD7">
        <w:rPr>
          <w:rtl/>
        </w:rPr>
        <w:t xml:space="preserve"> </w:t>
      </w:r>
      <w:r w:rsidR="00F0100F" w:rsidRPr="002D4AD7">
        <w:rPr>
          <w:rtl/>
        </w:rPr>
        <w:t>רגלים בלבד וידוע שזה המקום אינו שמור מגנבי</w:t>
      </w:r>
      <w:r w:rsidR="006A24AD" w:rsidRPr="002D4AD7">
        <w:rPr>
          <w:rtl/>
        </w:rPr>
        <w:t>.</w:t>
      </w:r>
      <w:r w:rsidR="00F0100F" w:rsidRPr="002D4AD7">
        <w:rPr>
          <w:rtl/>
        </w:rPr>
        <w:t xml:space="preserve"> וכן</w:t>
      </w:r>
      <w:r w:rsidR="006A24AD" w:rsidRPr="002D4AD7">
        <w:rPr>
          <w:rtl/>
        </w:rPr>
        <w:t xml:space="preserve"> </w:t>
      </w:r>
      <w:r w:rsidR="00F0100F" w:rsidRPr="002D4AD7">
        <w:rPr>
          <w:rtl/>
        </w:rPr>
        <w:t>אמרי התם פ</w:t>
      </w:r>
      <w:r w:rsidR="006A24AD" w:rsidRPr="002D4AD7">
        <w:rPr>
          <w:rtl/>
        </w:rPr>
        <w:t>"</w:t>
      </w:r>
      <w:r w:rsidR="00F0100F" w:rsidRPr="002D4AD7">
        <w:rPr>
          <w:rtl/>
        </w:rPr>
        <w:t>ק דסוכה מבוי מפולש ותיקנו בלחי מצד אחד</w:t>
      </w:r>
      <w:r w:rsidR="006A24AD" w:rsidRPr="002D4AD7">
        <w:rPr>
          <w:rtl/>
        </w:rPr>
        <w:t xml:space="preserve"> </w:t>
      </w:r>
      <w:r w:rsidR="00F0100F" w:rsidRPr="002D4AD7">
        <w:rPr>
          <w:rtl/>
        </w:rPr>
        <w:t>ומצד הרביעי פרוץ וסיכך על גביו מהני בשבת שבחג</w:t>
      </w:r>
      <w:r w:rsidR="006A24AD" w:rsidRPr="002D4AD7">
        <w:rPr>
          <w:rtl/>
        </w:rPr>
        <w:t xml:space="preserve">. </w:t>
      </w:r>
      <w:r w:rsidR="00F0100F" w:rsidRPr="002D4AD7">
        <w:rPr>
          <w:rtl/>
        </w:rPr>
        <w:t>וידוע שסתם מבוי מפולש בתים וחצרות פתוחים לו ואי</w:t>
      </w:r>
      <w:r w:rsidR="006A24AD" w:rsidRPr="002D4AD7">
        <w:rPr>
          <w:rtl/>
        </w:rPr>
        <w:t xml:space="preserve"> </w:t>
      </w:r>
      <w:r w:rsidR="00F0100F" w:rsidRPr="002D4AD7">
        <w:rPr>
          <w:rtl/>
        </w:rPr>
        <w:t>לאו הכי אינו ניתר בלחי וקורה כדמבואר פ</w:t>
      </w:r>
      <w:r w:rsidR="006A24AD" w:rsidRPr="002D4AD7">
        <w:rPr>
          <w:rtl/>
        </w:rPr>
        <w:t>"</w:t>
      </w:r>
      <w:r w:rsidR="00F0100F" w:rsidRPr="002D4AD7">
        <w:rPr>
          <w:rtl/>
        </w:rPr>
        <w:t>ק דעירובין</w:t>
      </w:r>
      <w:r w:rsidR="006A24AD" w:rsidRPr="002D4AD7">
        <w:rPr>
          <w:rtl/>
        </w:rPr>
        <w:t xml:space="preserve"> </w:t>
      </w:r>
      <w:r w:rsidR="00F0100F" w:rsidRPr="002D4AD7">
        <w:rPr>
          <w:rtl/>
        </w:rPr>
        <w:t>ובודאי דשכיחי ביה גנבי ואפ</w:t>
      </w:r>
      <w:r w:rsidR="006A24AD" w:rsidRPr="002D4AD7">
        <w:rPr>
          <w:rtl/>
        </w:rPr>
        <w:t>"</w:t>
      </w:r>
      <w:r w:rsidR="00F0100F" w:rsidRPr="002D4AD7">
        <w:rPr>
          <w:rtl/>
        </w:rPr>
        <w:t>ה כשר</w:t>
      </w:r>
      <w:r w:rsidR="006A24AD" w:rsidRPr="002D4AD7">
        <w:rPr>
          <w:rtl/>
        </w:rPr>
        <w:t>.</w:t>
      </w:r>
      <w:r w:rsidR="00F0100F" w:rsidRPr="002D4AD7">
        <w:rPr>
          <w:rtl/>
        </w:rPr>
        <w:t xml:space="preserve"> וע</w:t>
      </w:r>
      <w:r w:rsidR="006A24AD" w:rsidRPr="002D4AD7">
        <w:rPr>
          <w:rtl/>
        </w:rPr>
        <w:t>"</w:t>
      </w:r>
      <w:r w:rsidR="00F0100F" w:rsidRPr="002D4AD7">
        <w:rPr>
          <w:rtl/>
        </w:rPr>
        <w:t>כ נראה שהחולק</w:t>
      </w:r>
      <w:r w:rsidR="006A24AD" w:rsidRPr="002D4AD7">
        <w:rPr>
          <w:rtl/>
        </w:rPr>
        <w:t xml:space="preserve"> </w:t>
      </w:r>
      <w:r w:rsidR="00F0100F" w:rsidRPr="002D4AD7">
        <w:rPr>
          <w:rtl/>
        </w:rPr>
        <w:t xml:space="preserve">אין לו על מה שיסמוך. כן נ"ל </w:t>
      </w:r>
    </w:p>
    <w:p w:rsidR="009D3FC8" w:rsidRPr="002D4AD7" w:rsidRDefault="009D3FC8" w:rsidP="006A24AD">
      <w:pPr>
        <w:rPr>
          <w:vertAlign w:val="superscript"/>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A2294F">
      <w:pPr>
        <w:pStyle w:val="2"/>
        <w:rPr>
          <w:rtl/>
        </w:rPr>
      </w:pPr>
      <w:r w:rsidRPr="002D4AD7">
        <w:rPr>
          <w:vertAlign w:val="superscript"/>
          <w:rtl/>
        </w:rPr>
        <w:t>@77</w:t>
      </w:r>
      <w:r w:rsidR="00F0100F" w:rsidRPr="002D4AD7">
        <w:rPr>
          <w:rtl/>
        </w:rPr>
        <w:t>עזרי מעם ה' עושה שמים וארץ והוא יצילנו משגיאות</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 ל </w:t>
      </w:r>
      <w:r w:rsidRPr="002D4AD7">
        <w:rPr>
          <w:rtl/>
        </w:rPr>
        <w:t>{</w:t>
      </w:r>
      <w:r w:rsidR="00F0100F" w:rsidRPr="002D4AD7">
        <w:rPr>
          <w:rtl/>
        </w:rPr>
        <w:t>*) העדיות השייכים לתשובה זו כבר הודפסו בתשובת מהרש</w:t>
      </w:r>
      <w:r w:rsidR="006A24AD" w:rsidRPr="002D4AD7">
        <w:rPr>
          <w:rtl/>
        </w:rPr>
        <w:t>"</w:t>
      </w:r>
      <w:r w:rsidR="00F0100F" w:rsidRPr="002D4AD7">
        <w:rPr>
          <w:rtl/>
        </w:rPr>
        <w:t>ל</w:t>
      </w:r>
      <w:r w:rsidR="006A24AD" w:rsidRPr="002D4AD7">
        <w:rPr>
          <w:rtl/>
        </w:rPr>
        <w:t xml:space="preserve"> </w:t>
      </w:r>
      <w:r w:rsidR="00F0100F" w:rsidRPr="002D4AD7">
        <w:rPr>
          <w:rtl/>
        </w:rPr>
        <w:t>סימן כ</w:t>
      </w:r>
      <w:r w:rsidR="006A24AD" w:rsidRPr="002D4AD7">
        <w:rPr>
          <w:rtl/>
        </w:rPr>
        <w:t>"</w:t>
      </w:r>
      <w:r w:rsidR="00F0100F" w:rsidRPr="002D4AD7">
        <w:rPr>
          <w:rtl/>
        </w:rPr>
        <w:t>א בכתבם וכלשונם</w:t>
      </w:r>
      <w:r w:rsidR="006A24AD" w:rsidRPr="002D4AD7">
        <w:rPr>
          <w:rtl/>
        </w:rPr>
        <w:t>:</w:t>
      </w:r>
      <w:r w:rsidRPr="002D4AD7">
        <w:rPr>
          <w:rtl/>
        </w:rPr>
        <w:t>}</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מעשה </w:t>
      </w:r>
      <w:r w:rsidRPr="002D4AD7">
        <w:rPr>
          <w:rStyle w:val="a3"/>
          <w:vertAlign w:val="superscript"/>
          <w:rtl/>
        </w:rPr>
        <w:t>@33</w:t>
      </w:r>
      <w:r w:rsidR="00F0100F" w:rsidRPr="002D4AD7">
        <w:rPr>
          <w:rtl/>
        </w:rPr>
        <w:t>היה פה ק</w:t>
      </w:r>
      <w:r w:rsidR="006A24AD" w:rsidRPr="002D4AD7">
        <w:rPr>
          <w:rtl/>
        </w:rPr>
        <w:t>"</w:t>
      </w:r>
      <w:r w:rsidR="00F0100F" w:rsidRPr="002D4AD7">
        <w:rPr>
          <w:rtl/>
        </w:rPr>
        <w:t>ק קראקא באחד שמו אברם</w:t>
      </w:r>
      <w:r w:rsidR="006A24AD" w:rsidRPr="002D4AD7">
        <w:rPr>
          <w:rtl/>
        </w:rPr>
        <w:t xml:space="preserve"> </w:t>
      </w:r>
      <w:r w:rsidR="00F0100F" w:rsidRPr="002D4AD7">
        <w:rPr>
          <w:rtl/>
        </w:rPr>
        <w:t>היה משודך עם בתולה אחת באה</w:t>
      </w:r>
      <w:r w:rsidR="006A24AD" w:rsidRPr="002D4AD7">
        <w:rPr>
          <w:rtl/>
        </w:rPr>
        <w:t xml:space="preserve"> </w:t>
      </w:r>
      <w:r w:rsidR="00F0100F" w:rsidRPr="002D4AD7">
        <w:rPr>
          <w:rtl/>
        </w:rPr>
        <w:t>ממרחקים לגור עמנו פה קראקא</w:t>
      </w:r>
      <w:r w:rsidR="006A24AD" w:rsidRPr="002D4AD7">
        <w:rPr>
          <w:rtl/>
        </w:rPr>
        <w:t>.</w:t>
      </w:r>
      <w:r w:rsidR="00F0100F" w:rsidRPr="002D4AD7">
        <w:rPr>
          <w:rtl/>
        </w:rPr>
        <w:t xml:space="preserve"> והנה לא עלה זווגם</w:t>
      </w:r>
      <w:r w:rsidR="006A24AD" w:rsidRPr="002D4AD7">
        <w:rPr>
          <w:rtl/>
        </w:rPr>
        <w:t xml:space="preserve"> </w:t>
      </w:r>
      <w:r w:rsidR="00F0100F" w:rsidRPr="002D4AD7">
        <w:rPr>
          <w:rtl/>
        </w:rPr>
        <w:t>יחד עד שעלו קטטות ומריבות ביניהם ונתפרדו מהדדי</w:t>
      </w:r>
      <w:r w:rsidR="006A24AD" w:rsidRPr="002D4AD7">
        <w:rPr>
          <w:rtl/>
        </w:rPr>
        <w:t xml:space="preserve">. </w:t>
      </w:r>
      <w:r w:rsidR="00F0100F" w:rsidRPr="002D4AD7">
        <w:rPr>
          <w:rtl/>
        </w:rPr>
        <w:t>והנה זה אברם הנ</w:t>
      </w:r>
      <w:r w:rsidR="006A24AD" w:rsidRPr="002D4AD7">
        <w:rPr>
          <w:rtl/>
        </w:rPr>
        <w:t>"</w:t>
      </w:r>
      <w:r w:rsidR="00F0100F" w:rsidRPr="002D4AD7">
        <w:rPr>
          <w:rtl/>
        </w:rPr>
        <w:t>ל בא לפני דייני העיר ותבע מן הערב</w:t>
      </w:r>
      <w:r w:rsidR="006A24AD" w:rsidRPr="002D4AD7">
        <w:rPr>
          <w:rtl/>
        </w:rPr>
        <w:t xml:space="preserve"> </w:t>
      </w:r>
      <w:r w:rsidR="00F0100F" w:rsidRPr="002D4AD7">
        <w:rPr>
          <w:rtl/>
        </w:rPr>
        <w:t>הקנס ונתחייב בדין ופטרו הערב מן הקנס וטעמם שהביא</w:t>
      </w:r>
      <w:r w:rsidR="006A24AD" w:rsidRPr="002D4AD7">
        <w:rPr>
          <w:rtl/>
        </w:rPr>
        <w:t xml:space="preserve"> </w:t>
      </w:r>
      <w:r w:rsidR="00F0100F" w:rsidRPr="002D4AD7">
        <w:rPr>
          <w:rtl/>
        </w:rPr>
        <w:t>הערב עדים שפטרו ומחלו שני הצדדים זה לזה בתקיעת</w:t>
      </w:r>
      <w:r w:rsidR="006A24AD" w:rsidRPr="002D4AD7">
        <w:rPr>
          <w:rtl/>
        </w:rPr>
        <w:t xml:space="preserve"> </w:t>
      </w:r>
      <w:r w:rsidR="00F0100F" w:rsidRPr="002D4AD7">
        <w:rPr>
          <w:rtl/>
        </w:rPr>
        <w:t>כף אלא שאח</w:t>
      </w:r>
      <w:r w:rsidR="006A24AD" w:rsidRPr="002D4AD7">
        <w:rPr>
          <w:rtl/>
        </w:rPr>
        <w:t>"</w:t>
      </w:r>
      <w:r w:rsidR="00F0100F" w:rsidRPr="002D4AD7">
        <w:rPr>
          <w:rtl/>
        </w:rPr>
        <w:t>כ חזרו להדדי ע</w:t>
      </w:r>
      <w:r w:rsidR="006A24AD" w:rsidRPr="002D4AD7">
        <w:rPr>
          <w:rtl/>
        </w:rPr>
        <w:t>"</w:t>
      </w:r>
      <w:r w:rsidR="00F0100F" w:rsidRPr="002D4AD7">
        <w:rPr>
          <w:rtl/>
        </w:rPr>
        <w:t>י שדכנים ועל זה לא נתערב</w:t>
      </w:r>
      <w:r w:rsidR="006A24AD" w:rsidRPr="002D4AD7">
        <w:rPr>
          <w:rtl/>
        </w:rPr>
        <w:t xml:space="preserve"> </w:t>
      </w:r>
      <w:r w:rsidR="00F0100F" w:rsidRPr="002D4AD7">
        <w:rPr>
          <w:rtl/>
        </w:rPr>
        <w:t>כאשר פסקו מונח וכתוב ביד הערב מצד הכלה והוא</w:t>
      </w:r>
      <w:r w:rsidR="006A24AD" w:rsidRPr="002D4AD7">
        <w:rPr>
          <w:rtl/>
        </w:rPr>
        <w:t xml:space="preserve"> </w:t>
      </w:r>
      <w:r w:rsidR="00F0100F" w:rsidRPr="002D4AD7">
        <w:rPr>
          <w:rtl/>
        </w:rPr>
        <w:t>המומחה הרופא ר' שלמה לועז. והנה כאשר ראה אברם</w:t>
      </w:r>
      <w:r w:rsidR="006A24AD" w:rsidRPr="002D4AD7">
        <w:rPr>
          <w:rtl/>
        </w:rPr>
        <w:t xml:space="preserve"> </w:t>
      </w:r>
      <w:r w:rsidR="00F0100F" w:rsidRPr="002D4AD7">
        <w:rPr>
          <w:rtl/>
        </w:rPr>
        <w:t>שנתחייב בדינו הוציא עליה קול קידושין ואמר שקידשה כי</w:t>
      </w:r>
      <w:r w:rsidR="006A24AD" w:rsidRPr="002D4AD7">
        <w:rPr>
          <w:rtl/>
        </w:rPr>
        <w:t xml:space="preserve"> </w:t>
      </w:r>
      <w:r w:rsidR="00F0100F" w:rsidRPr="002D4AD7">
        <w:rPr>
          <w:rtl/>
        </w:rPr>
        <w:t>נתן לה ארבעה זהובים אדומים לסבלונות ועל ידן קידשה</w:t>
      </w:r>
      <w:r w:rsidR="006A24AD" w:rsidRPr="002D4AD7">
        <w:rPr>
          <w:rtl/>
        </w:rPr>
        <w:t xml:space="preserve"> </w:t>
      </w:r>
      <w:r w:rsidR="00F0100F" w:rsidRPr="002D4AD7">
        <w:rPr>
          <w:rtl/>
        </w:rPr>
        <w:t>והנה על זה הוגבה עדיות הנ"ל איך שאמר שפלוני ופלוני</w:t>
      </w:r>
      <w:r w:rsidR="006A24AD" w:rsidRPr="002D4AD7">
        <w:rPr>
          <w:rtl/>
        </w:rPr>
        <w:t xml:space="preserve"> </w:t>
      </w:r>
      <w:r w:rsidR="00F0100F" w:rsidRPr="002D4AD7">
        <w:rPr>
          <w:rtl/>
        </w:rPr>
        <w:t>היו אצל הקידוש</w:t>
      </w:r>
      <w:r w:rsidR="006A24AD" w:rsidRPr="002D4AD7">
        <w:rPr>
          <w:rtl/>
        </w:rPr>
        <w:t>,</w:t>
      </w:r>
      <w:r w:rsidR="00F0100F" w:rsidRPr="002D4AD7">
        <w:rPr>
          <w:rtl/>
        </w:rPr>
        <w:t xml:space="preserve"> ושאלו את פיהם ולא ידעו מאומה כאשר</w:t>
      </w:r>
      <w:r w:rsidR="006A24AD" w:rsidRPr="002D4AD7">
        <w:rPr>
          <w:rtl/>
        </w:rPr>
        <w:t xml:space="preserve"> </w:t>
      </w:r>
      <w:r w:rsidR="00F0100F" w:rsidRPr="002D4AD7">
        <w:rPr>
          <w:rtl/>
        </w:rPr>
        <w:t>רשום בתשובת מהרש</w:t>
      </w:r>
      <w:r w:rsidR="006A24AD" w:rsidRPr="002D4AD7">
        <w:rPr>
          <w:rtl/>
        </w:rPr>
        <w:t>"</w:t>
      </w:r>
      <w:r w:rsidR="00F0100F" w:rsidRPr="002D4AD7">
        <w:rPr>
          <w:rtl/>
        </w:rPr>
        <w:t>ל סימן כ</w:t>
      </w:r>
      <w:r w:rsidR="006A24AD" w:rsidRPr="002D4AD7">
        <w:rPr>
          <w:rtl/>
        </w:rPr>
        <w:t>"</w:t>
      </w:r>
      <w:r w:rsidR="00F0100F" w:rsidRPr="002D4AD7">
        <w:rPr>
          <w:rtl/>
        </w:rPr>
        <w:t>א עוד הוגבה בעדיות הנ</w:t>
      </w:r>
      <w:r w:rsidR="006A24AD" w:rsidRPr="002D4AD7">
        <w:rPr>
          <w:rtl/>
        </w:rPr>
        <w:t>"</w:t>
      </w:r>
      <w:r w:rsidR="00F0100F" w:rsidRPr="002D4AD7">
        <w:rPr>
          <w:rtl/>
        </w:rPr>
        <w:t>ל</w:t>
      </w:r>
      <w:r w:rsidR="006A24AD" w:rsidRPr="002D4AD7">
        <w:rPr>
          <w:rtl/>
        </w:rPr>
        <w:t xml:space="preserve"> </w:t>
      </w:r>
      <w:r w:rsidR="00F0100F" w:rsidRPr="002D4AD7">
        <w:rPr>
          <w:rtl/>
        </w:rPr>
        <w:t>שאלו ארבעה זהובים אדומים שנתן לה היו שאולים לו מאיש</w:t>
      </w:r>
      <w:r w:rsidR="006A24AD" w:rsidRPr="002D4AD7">
        <w:rPr>
          <w:rtl/>
        </w:rPr>
        <w:t xml:space="preserve"> </w:t>
      </w:r>
      <w:r w:rsidR="00F0100F" w:rsidRPr="002D4AD7">
        <w:rPr>
          <w:rtl/>
        </w:rPr>
        <w:t>אחר ששמו יצחק כאשר הוגבה העדות הנ</w:t>
      </w:r>
      <w:r w:rsidR="006A24AD" w:rsidRPr="002D4AD7">
        <w:rPr>
          <w:rtl/>
        </w:rPr>
        <w:t>"</w:t>
      </w:r>
      <w:r w:rsidR="00F0100F" w:rsidRPr="002D4AD7">
        <w:rPr>
          <w:rtl/>
        </w:rPr>
        <w:t>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צריכין לברר תחלה האומר לאשה קידשתיך</w:t>
      </w:r>
      <w:r w:rsidR="006A24AD" w:rsidRPr="002D4AD7">
        <w:rPr>
          <w:rtl/>
        </w:rPr>
        <w:t xml:space="preserve"> </w:t>
      </w:r>
      <w:r w:rsidR="00F0100F" w:rsidRPr="002D4AD7">
        <w:rPr>
          <w:rtl/>
        </w:rPr>
        <w:t>אם נאמן או לא</w:t>
      </w:r>
      <w:r w:rsidR="006A24AD" w:rsidRPr="002D4AD7">
        <w:rPr>
          <w:rtl/>
        </w:rPr>
        <w:t>,</w:t>
      </w:r>
      <w:r w:rsidR="00F0100F" w:rsidRPr="002D4AD7">
        <w:rPr>
          <w:rtl/>
        </w:rPr>
        <w:t xml:space="preserve"> ואח</w:t>
      </w:r>
      <w:r w:rsidR="006A24AD" w:rsidRPr="002D4AD7">
        <w:rPr>
          <w:rtl/>
        </w:rPr>
        <w:t>"</w:t>
      </w:r>
      <w:r w:rsidR="00F0100F" w:rsidRPr="002D4AD7">
        <w:rPr>
          <w:rtl/>
        </w:rPr>
        <w:t>כ צריכין לדון בענין</w:t>
      </w:r>
      <w:r w:rsidR="006A24AD" w:rsidRPr="002D4AD7">
        <w:rPr>
          <w:rtl/>
        </w:rPr>
        <w:t xml:space="preserve"> </w:t>
      </w:r>
      <w:r w:rsidR="00F0100F" w:rsidRPr="002D4AD7">
        <w:rPr>
          <w:rtl/>
        </w:rPr>
        <w:t>סבלונות אם חוששין להם</w:t>
      </w:r>
      <w:r w:rsidR="006A24AD" w:rsidRPr="002D4AD7">
        <w:rPr>
          <w:rtl/>
        </w:rPr>
        <w:t>,</w:t>
      </w:r>
      <w:r w:rsidR="00F0100F" w:rsidRPr="002D4AD7">
        <w:rPr>
          <w:rtl/>
        </w:rPr>
        <w:t xml:space="preserve"> ואח</w:t>
      </w:r>
      <w:r w:rsidR="006A24AD" w:rsidRPr="002D4AD7">
        <w:rPr>
          <w:rtl/>
        </w:rPr>
        <w:t>"</w:t>
      </w:r>
      <w:r w:rsidR="00F0100F" w:rsidRPr="002D4AD7">
        <w:rPr>
          <w:rtl/>
        </w:rPr>
        <w:t>כ אם העדים האלו יש</w:t>
      </w:r>
      <w:r w:rsidR="006A24AD" w:rsidRPr="002D4AD7">
        <w:rPr>
          <w:rtl/>
        </w:rPr>
        <w:t xml:space="preserve"> </w:t>
      </w:r>
      <w:r w:rsidR="00F0100F" w:rsidRPr="002D4AD7">
        <w:rPr>
          <w:rtl/>
        </w:rPr>
        <w:t>ממשות בעדותן</w:t>
      </w:r>
      <w:r w:rsidR="006A24AD" w:rsidRPr="002D4AD7">
        <w:rPr>
          <w:rtl/>
        </w:rPr>
        <w:t>,</w:t>
      </w:r>
      <w:r w:rsidR="00F0100F" w:rsidRPr="002D4AD7">
        <w:rPr>
          <w:rtl/>
        </w:rPr>
        <w:t xml:space="preserve"> ואח</w:t>
      </w:r>
      <w:r w:rsidR="006A24AD" w:rsidRPr="002D4AD7">
        <w:rPr>
          <w:rtl/>
        </w:rPr>
        <w:t>"</w:t>
      </w:r>
      <w:r w:rsidR="00F0100F" w:rsidRPr="002D4AD7">
        <w:rPr>
          <w:rtl/>
        </w:rPr>
        <w:t>כ צריכין לברר מקול שיצא על האשה</w:t>
      </w:r>
      <w:r w:rsidR="006A24AD" w:rsidRPr="002D4AD7">
        <w:rPr>
          <w:rtl/>
        </w:rPr>
        <w:t xml:space="preserve"> </w:t>
      </w:r>
      <w:r w:rsidR="00F0100F" w:rsidRPr="002D4AD7">
        <w:rPr>
          <w:rtl/>
        </w:rPr>
        <w:t>שנתקדשה אם חוששין לו ואם מבטלין קלא</w:t>
      </w:r>
      <w:r w:rsidR="006A24AD" w:rsidRPr="002D4AD7">
        <w:rPr>
          <w:rtl/>
        </w:rPr>
        <w:t>.</w:t>
      </w:r>
      <w:r w:rsidR="00F0100F" w:rsidRPr="002D4AD7">
        <w:rPr>
          <w:rtl/>
        </w:rPr>
        <w:t xml:space="preserve"> והנה בנדון זה</w:t>
      </w:r>
      <w:r w:rsidR="006A24AD" w:rsidRPr="002D4AD7">
        <w:rPr>
          <w:rtl/>
        </w:rPr>
        <w:t xml:space="preserve"> </w:t>
      </w:r>
      <w:r w:rsidR="00F0100F" w:rsidRPr="002D4AD7">
        <w:rPr>
          <w:rtl/>
        </w:rPr>
        <w:t>אנו זקוקים לדון באלו ארבעה אבות נזיקין</w:t>
      </w:r>
      <w:r w:rsidR="006A24AD" w:rsidRPr="002D4AD7">
        <w:rPr>
          <w:rtl/>
        </w:rPr>
        <w:t>,</w:t>
      </w:r>
      <w:r w:rsidR="00F0100F" w:rsidRPr="002D4AD7">
        <w:rPr>
          <w:rtl/>
        </w:rPr>
        <w:t xml:space="preserve"> שבנדון שלפנינו</w:t>
      </w:r>
      <w:r w:rsidR="006A24AD" w:rsidRPr="002D4AD7">
        <w:rPr>
          <w:rtl/>
        </w:rPr>
        <w:t xml:space="preserve"> </w:t>
      </w:r>
      <w:r w:rsidR="00F0100F" w:rsidRPr="002D4AD7">
        <w:rPr>
          <w:rtl/>
        </w:rPr>
        <w:t>כולן אדוקין</w:t>
      </w:r>
      <w:r w:rsidR="006A24AD" w:rsidRPr="002D4AD7">
        <w:rPr>
          <w:rtl/>
        </w:rPr>
        <w:t>,</w:t>
      </w:r>
      <w:r w:rsidR="00F0100F" w:rsidRPr="002D4AD7">
        <w:rPr>
          <w:rtl/>
        </w:rPr>
        <w:t xml:space="preserve"> וכשיהו דברים אלו מסולקים</w:t>
      </w:r>
      <w:r w:rsidR="006A24AD" w:rsidRPr="002D4AD7">
        <w:rPr>
          <w:rtl/>
        </w:rPr>
        <w:t>,</w:t>
      </w:r>
      <w:r w:rsidR="00F0100F" w:rsidRPr="002D4AD7">
        <w:rPr>
          <w:rtl/>
        </w:rPr>
        <w:t xml:space="preserve"> יבורר שדברי</w:t>
      </w:r>
      <w:r w:rsidR="006A24AD" w:rsidRPr="002D4AD7">
        <w:rPr>
          <w:rtl/>
        </w:rPr>
        <w:t xml:space="preserve"> </w:t>
      </w:r>
      <w:r w:rsidR="00F0100F" w:rsidRPr="002D4AD7">
        <w:rPr>
          <w:rtl/>
        </w:rPr>
        <w:t>אברם הנ</w:t>
      </w:r>
      <w:r w:rsidR="006A24AD" w:rsidRPr="002D4AD7">
        <w:rPr>
          <w:rtl/>
        </w:rPr>
        <w:t>"</w:t>
      </w:r>
      <w:r w:rsidR="00F0100F" w:rsidRPr="002D4AD7">
        <w:rPr>
          <w:rtl/>
        </w:rPr>
        <w:t xml:space="preserve">ל </w:t>
      </w:r>
      <w:r w:rsidR="00F0100F" w:rsidRPr="002D4AD7">
        <w:rPr>
          <w:rtl/>
        </w:rPr>
        <w:lastRenderedPageBreak/>
        <w:t>שבורים ומבולקים</w:t>
      </w:r>
      <w:r w:rsidR="006A24AD" w:rsidRPr="002D4AD7">
        <w:rPr>
          <w:rtl/>
        </w:rPr>
        <w:t>,</w:t>
      </w:r>
      <w:r w:rsidR="00F0100F" w:rsidRPr="002D4AD7">
        <w:rPr>
          <w:rtl/>
        </w:rPr>
        <w:t xml:space="preserve"> בטלים ומבוטלים לא</w:t>
      </w:r>
      <w:r w:rsidR="006A24AD" w:rsidRPr="002D4AD7">
        <w:rPr>
          <w:rtl/>
        </w:rPr>
        <w:t xml:space="preserve"> </w:t>
      </w:r>
      <w:r w:rsidR="00F0100F" w:rsidRPr="002D4AD7">
        <w:rPr>
          <w:rtl/>
        </w:rPr>
        <w:t>שרירין ולא נחזקים</w:t>
      </w:r>
      <w:r w:rsidR="006A24AD" w:rsidRPr="002D4AD7">
        <w:rPr>
          <w:rtl/>
        </w:rPr>
        <w:t>.</w:t>
      </w:r>
      <w:r w:rsidR="00F0100F" w:rsidRPr="002D4AD7">
        <w:rPr>
          <w:rtl/>
        </w:rPr>
        <w:t xml:space="preserve"> ונותן תורה לעמו ישראל בקולות וברקים,</w:t>
      </w:r>
      <w:r w:rsidR="006A24AD" w:rsidRPr="002D4AD7">
        <w:rPr>
          <w:rtl/>
        </w:rPr>
        <w:t xml:space="preserve"> </w:t>
      </w:r>
      <w:r w:rsidR="00F0100F" w:rsidRPr="002D4AD7">
        <w:rPr>
          <w:rtl/>
        </w:rPr>
        <w:t>ינחני בדרך אמת ויסייענו תורתו להקים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בפרק האומר (דף ס"ה.) האומר לאשה קידשתיך</w:t>
      </w:r>
      <w:r w:rsidR="006A24AD" w:rsidRPr="002D4AD7">
        <w:rPr>
          <w:rtl/>
        </w:rPr>
        <w:t xml:space="preserve"> </w:t>
      </w:r>
      <w:r w:rsidR="00F0100F" w:rsidRPr="002D4AD7">
        <w:rPr>
          <w:rtl/>
        </w:rPr>
        <w:t>והיא אומרת לא קידשתני הוא אסור בקרובותיה</w:t>
      </w:r>
      <w:r w:rsidR="006A24AD" w:rsidRPr="002D4AD7">
        <w:rPr>
          <w:rtl/>
        </w:rPr>
        <w:t xml:space="preserve"> </w:t>
      </w:r>
      <w:r w:rsidR="00F0100F" w:rsidRPr="002D4AD7">
        <w:rPr>
          <w:rtl/>
        </w:rPr>
        <w:t>והיא מותרת בקרוביו ע</w:t>
      </w:r>
      <w:r w:rsidR="006A24AD" w:rsidRPr="002D4AD7">
        <w:rPr>
          <w:rtl/>
        </w:rPr>
        <w:t>"</w:t>
      </w:r>
      <w:r w:rsidR="00F0100F" w:rsidRPr="002D4AD7">
        <w:rPr>
          <w:rtl/>
        </w:rPr>
        <w:t>כ לשון המשנה</w:t>
      </w:r>
      <w:r w:rsidR="006A24AD" w:rsidRPr="002D4AD7">
        <w:rPr>
          <w:rtl/>
        </w:rPr>
        <w:t>.</w:t>
      </w:r>
      <w:r w:rsidR="00F0100F" w:rsidRPr="002D4AD7">
        <w:rPr>
          <w:rtl/>
        </w:rPr>
        <w:t xml:space="preserve"> ומוקי לה התם</w:t>
      </w:r>
      <w:r w:rsidR="006A24AD" w:rsidRPr="002D4AD7">
        <w:rPr>
          <w:rtl/>
        </w:rPr>
        <w:t xml:space="preserve"> </w:t>
      </w:r>
      <w:r w:rsidR="00F0100F" w:rsidRPr="002D4AD7">
        <w:rPr>
          <w:rtl/>
        </w:rPr>
        <w:t>בגמרא באומר לה קידשתיך בפני פלוני ופלוני והלכו להם</w:t>
      </w:r>
      <w:r w:rsidR="006A24AD" w:rsidRPr="002D4AD7">
        <w:rPr>
          <w:rtl/>
        </w:rPr>
        <w:t xml:space="preserve"> </w:t>
      </w:r>
      <w:r w:rsidR="00F0100F" w:rsidRPr="002D4AD7">
        <w:rPr>
          <w:rtl/>
        </w:rPr>
        <w:t>למדינת הים אפ</w:t>
      </w:r>
      <w:r w:rsidR="006A24AD" w:rsidRPr="002D4AD7">
        <w:rPr>
          <w:rtl/>
        </w:rPr>
        <w:t>"</w:t>
      </w:r>
      <w:r w:rsidR="00F0100F" w:rsidRPr="002D4AD7">
        <w:rPr>
          <w:rtl/>
        </w:rPr>
        <w:t>ה אינו נאמן. הרי קמן דאינו נאמן לומר</w:t>
      </w:r>
      <w:r w:rsidR="006A24AD" w:rsidRPr="002D4AD7">
        <w:rPr>
          <w:rtl/>
        </w:rPr>
        <w:t xml:space="preserve"> </w:t>
      </w:r>
      <w:r w:rsidR="00F0100F" w:rsidRPr="002D4AD7">
        <w:rPr>
          <w:rtl/>
        </w:rPr>
        <w:t>שקידשה אע"פ שהוא אומר שיש לו עדים פלוני ופלוני. וכתב</w:t>
      </w:r>
      <w:r w:rsidR="006A24AD" w:rsidRPr="002D4AD7">
        <w:rPr>
          <w:rtl/>
        </w:rPr>
        <w:t xml:space="preserve"> </w:t>
      </w:r>
      <w:r w:rsidR="00F0100F" w:rsidRPr="002D4AD7">
        <w:rPr>
          <w:rtl/>
        </w:rPr>
        <w:t>ריב</w:t>
      </w:r>
      <w:r w:rsidR="006A24AD" w:rsidRPr="002D4AD7">
        <w:rPr>
          <w:rtl/>
        </w:rPr>
        <w:t>"</w:t>
      </w:r>
      <w:r w:rsidR="00F0100F" w:rsidRPr="002D4AD7">
        <w:rPr>
          <w:rtl/>
        </w:rPr>
        <w:t>ש בתשובה סימן קכ</w:t>
      </w:r>
      <w:r w:rsidR="006A24AD" w:rsidRPr="002D4AD7">
        <w:rPr>
          <w:rtl/>
        </w:rPr>
        <w:t>"</w:t>
      </w:r>
      <w:r w:rsidR="00F0100F" w:rsidRPr="002D4AD7">
        <w:rPr>
          <w:rtl/>
        </w:rPr>
        <w:t>ג דאין חילוק בין שיחד עדיו לומר</w:t>
      </w:r>
      <w:r w:rsidR="006A24AD" w:rsidRPr="002D4AD7">
        <w:rPr>
          <w:rtl/>
        </w:rPr>
        <w:t xml:space="preserve"> </w:t>
      </w:r>
      <w:r w:rsidR="00F0100F" w:rsidRPr="002D4AD7">
        <w:rPr>
          <w:rtl/>
        </w:rPr>
        <w:t>פלוני הם עדי</w:t>
      </w:r>
      <w:r w:rsidR="006A24AD" w:rsidRPr="002D4AD7">
        <w:rPr>
          <w:rtl/>
        </w:rPr>
        <w:t>,</w:t>
      </w:r>
      <w:r w:rsidR="00F0100F" w:rsidRPr="002D4AD7">
        <w:rPr>
          <w:rtl/>
        </w:rPr>
        <w:t xml:space="preserve"> ובין לא יחדם</w:t>
      </w:r>
      <w:r w:rsidR="006A24AD" w:rsidRPr="002D4AD7">
        <w:rPr>
          <w:rtl/>
        </w:rPr>
        <w:t>,</w:t>
      </w:r>
      <w:r w:rsidR="00F0100F" w:rsidRPr="002D4AD7">
        <w:rPr>
          <w:rtl/>
        </w:rPr>
        <w:t xml:space="preserve"> ובין שאמר שהלכו למקום</w:t>
      </w:r>
      <w:r w:rsidR="006A24AD" w:rsidRPr="002D4AD7">
        <w:rPr>
          <w:rtl/>
        </w:rPr>
        <w:t xml:space="preserve"> </w:t>
      </w:r>
      <w:r w:rsidR="00F0100F" w:rsidRPr="002D4AD7">
        <w:rPr>
          <w:rtl/>
        </w:rPr>
        <w:t>רחוק בין שהלכו למקום קרוב לעולם אין חוששין לדבריו</w:t>
      </w:r>
      <w:r w:rsidR="006A24AD" w:rsidRPr="002D4AD7">
        <w:rPr>
          <w:rtl/>
        </w:rPr>
        <w:t xml:space="preserve"> </w:t>
      </w:r>
      <w:r w:rsidR="00F0100F" w:rsidRPr="002D4AD7">
        <w:rPr>
          <w:rtl/>
        </w:rPr>
        <w:t>שלא תנשא משום דבריו</w:t>
      </w:r>
      <w:r w:rsidR="006A24AD" w:rsidRPr="002D4AD7">
        <w:rPr>
          <w:rtl/>
        </w:rPr>
        <w:t>,</w:t>
      </w:r>
      <w:r w:rsidR="00F0100F" w:rsidRPr="002D4AD7">
        <w:rPr>
          <w:rtl/>
        </w:rPr>
        <w:t xml:space="preserve"> ואינה צריכה להמתין על העדים</w:t>
      </w:r>
      <w:r w:rsidR="006A24AD" w:rsidRPr="002D4AD7">
        <w:rPr>
          <w:rtl/>
        </w:rPr>
        <w:t xml:space="preserve"> </w:t>
      </w:r>
      <w:r w:rsidR="00F0100F" w:rsidRPr="002D4AD7">
        <w:rPr>
          <w:rtl/>
        </w:rPr>
        <w:t>דאם לא כן לא הנחת בת לאברהם אבינו שתוכל להנשא</w:t>
      </w:r>
      <w:r w:rsidR="006A24AD" w:rsidRPr="002D4AD7">
        <w:rPr>
          <w:rtl/>
        </w:rPr>
        <w:t xml:space="preserve"> </w:t>
      </w:r>
      <w:r w:rsidR="00F0100F" w:rsidRPr="002D4AD7">
        <w:rPr>
          <w:rtl/>
        </w:rPr>
        <w:t>שיבא אחד ויוציא קול עליה שקידשה בפני פלוני ופלוני</w:t>
      </w:r>
      <w:r w:rsidR="006A24AD" w:rsidRPr="002D4AD7">
        <w:rPr>
          <w:rtl/>
        </w:rPr>
        <w:t xml:space="preserve"> </w:t>
      </w:r>
      <w:r w:rsidR="00F0100F" w:rsidRPr="002D4AD7">
        <w:rPr>
          <w:rtl/>
        </w:rPr>
        <w:t>שהלכו להם לעיר אחרת ותצטרך להמתין עד שיבואו העדים</w:t>
      </w:r>
      <w:r w:rsidR="006A24AD" w:rsidRPr="002D4AD7">
        <w:rPr>
          <w:rtl/>
        </w:rPr>
        <w:t xml:space="preserve"> </w:t>
      </w:r>
      <w:r w:rsidR="00F0100F" w:rsidRPr="002D4AD7">
        <w:rPr>
          <w:rtl/>
        </w:rPr>
        <w:t>ולכן אין חוששין לדבריו עכ</w:t>
      </w:r>
      <w:r w:rsidR="006A24AD" w:rsidRPr="002D4AD7">
        <w:rPr>
          <w:rtl/>
        </w:rPr>
        <w:t>"</w:t>
      </w:r>
      <w:r w:rsidR="00F0100F" w:rsidRPr="002D4AD7">
        <w:rPr>
          <w:rtl/>
        </w:rPr>
        <w:t>ל</w:t>
      </w:r>
      <w:r w:rsidR="006A24AD" w:rsidRPr="002D4AD7">
        <w:rPr>
          <w:rtl/>
        </w:rPr>
        <w:t>.</w:t>
      </w:r>
      <w:r w:rsidR="00F0100F" w:rsidRPr="002D4AD7">
        <w:rPr>
          <w:rtl/>
        </w:rPr>
        <w:t xml:space="preserve"> הרי קמן אפילו אמר אברם</w:t>
      </w:r>
      <w:r w:rsidR="006A24AD" w:rsidRPr="002D4AD7">
        <w:rPr>
          <w:rtl/>
        </w:rPr>
        <w:t xml:space="preserve"> </w:t>
      </w:r>
      <w:r w:rsidR="00F0100F" w:rsidRPr="002D4AD7">
        <w:rPr>
          <w:rtl/>
        </w:rPr>
        <w:t>הנ</w:t>
      </w:r>
      <w:r w:rsidR="006A24AD" w:rsidRPr="002D4AD7">
        <w:rPr>
          <w:rtl/>
        </w:rPr>
        <w:t>"</w:t>
      </w:r>
      <w:r w:rsidR="00F0100F" w:rsidRPr="002D4AD7">
        <w:rPr>
          <w:rtl/>
        </w:rPr>
        <w:t>ל שקידשה בפני</w:t>
      </w:r>
      <w:r w:rsidR="006A24AD" w:rsidRPr="002D4AD7">
        <w:rPr>
          <w:rtl/>
        </w:rPr>
        <w:t xml:space="preserve"> </w:t>
      </w:r>
      <w:r w:rsidR="00F0100F" w:rsidRPr="002D4AD7">
        <w:rPr>
          <w:rtl/>
        </w:rPr>
        <w:t>עדים ואינן</w:t>
      </w:r>
      <w:r w:rsidR="006A24AD" w:rsidRPr="002D4AD7">
        <w:rPr>
          <w:rtl/>
        </w:rPr>
        <w:t xml:space="preserve"> </w:t>
      </w:r>
      <w:r w:rsidR="00F0100F" w:rsidRPr="002D4AD7">
        <w:rPr>
          <w:rtl/>
        </w:rPr>
        <w:t>כאן אינו נאמן ואינה</w:t>
      </w:r>
      <w:r w:rsidR="006A24AD" w:rsidRPr="002D4AD7">
        <w:rPr>
          <w:rtl/>
        </w:rPr>
        <w:t xml:space="preserve"> </w:t>
      </w:r>
      <w:r w:rsidR="00F0100F" w:rsidRPr="002D4AD7">
        <w:rPr>
          <w:rtl/>
        </w:rPr>
        <w:t>צריכה להמתין עליהם כדאמרינן פ"ק דקידושין (דף י</w:t>
      </w:r>
      <w:r w:rsidR="006A24AD" w:rsidRPr="002D4AD7">
        <w:rPr>
          <w:rtl/>
        </w:rPr>
        <w:t>"</w:t>
      </w:r>
      <w:r w:rsidR="00F0100F" w:rsidRPr="002D4AD7">
        <w:rPr>
          <w:rtl/>
        </w:rPr>
        <w:t>ב:)</w:t>
      </w:r>
      <w:r w:rsidR="006A24AD" w:rsidRPr="002D4AD7">
        <w:rPr>
          <w:rtl/>
        </w:rPr>
        <w:t xml:space="preserve"> </w:t>
      </w:r>
      <w:r w:rsidR="00F0100F" w:rsidRPr="002D4AD7">
        <w:rPr>
          <w:rtl/>
        </w:rPr>
        <w:t>עידיה בצד אסתן</w:t>
      </w:r>
      <w:r w:rsidR="006A24AD" w:rsidRPr="002D4AD7">
        <w:rPr>
          <w:rtl/>
        </w:rPr>
        <w:t xml:space="preserve"> </w:t>
      </w:r>
      <w:r w:rsidR="00F0100F" w:rsidRPr="002D4AD7">
        <w:rPr>
          <w:rtl/>
        </w:rPr>
        <w:t>ותאסר כמו</w:t>
      </w:r>
      <w:r w:rsidR="006A24AD" w:rsidRPr="002D4AD7">
        <w:rPr>
          <w:rtl/>
        </w:rPr>
        <w:t xml:space="preserve"> </w:t>
      </w:r>
      <w:r w:rsidR="00F0100F" w:rsidRPr="002D4AD7">
        <w:rPr>
          <w:rtl/>
        </w:rPr>
        <w:t>שהאריך ריב"ש בתשובה</w:t>
      </w:r>
      <w:r w:rsidR="006A24AD" w:rsidRPr="002D4AD7">
        <w:rPr>
          <w:rtl/>
        </w:rPr>
        <w:t xml:space="preserve"> </w:t>
      </w:r>
      <w:r w:rsidR="00F0100F" w:rsidRPr="002D4AD7">
        <w:rPr>
          <w:rtl/>
        </w:rPr>
        <w:t>דלעיל</w:t>
      </w:r>
      <w:r w:rsidR="006A24AD" w:rsidRPr="002D4AD7">
        <w:rPr>
          <w:rtl/>
        </w:rPr>
        <w:t>,</w:t>
      </w:r>
      <w:r w:rsidR="00F0100F" w:rsidRPr="002D4AD7">
        <w:rPr>
          <w:rtl/>
        </w:rPr>
        <w:t xml:space="preserve"> כ</w:t>
      </w:r>
      <w:r w:rsidR="006A24AD" w:rsidRPr="002D4AD7">
        <w:rPr>
          <w:rtl/>
        </w:rPr>
        <w:t>"</w:t>
      </w:r>
      <w:r w:rsidR="00F0100F" w:rsidRPr="002D4AD7">
        <w:rPr>
          <w:rtl/>
        </w:rPr>
        <w:t>ש שהעידו עדים</w:t>
      </w:r>
      <w:r w:rsidR="006A24AD" w:rsidRPr="002D4AD7">
        <w:rPr>
          <w:rtl/>
        </w:rPr>
        <w:t xml:space="preserve"> </w:t>
      </w:r>
      <w:r w:rsidR="00F0100F" w:rsidRPr="002D4AD7">
        <w:rPr>
          <w:rtl/>
        </w:rPr>
        <w:t>על אברם שיחד עדים ואמר</w:t>
      </w:r>
      <w:r w:rsidR="006A24AD" w:rsidRPr="002D4AD7">
        <w:rPr>
          <w:rtl/>
        </w:rPr>
        <w:t xml:space="preserve"> </w:t>
      </w:r>
      <w:r w:rsidR="00F0100F" w:rsidRPr="002D4AD7">
        <w:rPr>
          <w:rtl/>
        </w:rPr>
        <w:t>שהר"ר פנחס ואחרים הנקובים בשמותן בעדות הנ</w:t>
      </w:r>
      <w:r w:rsidR="006A24AD" w:rsidRPr="002D4AD7">
        <w:rPr>
          <w:rtl/>
        </w:rPr>
        <w:t>"</w:t>
      </w:r>
      <w:r w:rsidR="00F0100F" w:rsidRPr="002D4AD7">
        <w:rPr>
          <w:rtl/>
        </w:rPr>
        <w:t>ל יודעים</w:t>
      </w:r>
      <w:r w:rsidR="006A24AD" w:rsidRPr="002D4AD7">
        <w:rPr>
          <w:rtl/>
        </w:rPr>
        <w:t xml:space="preserve"> </w:t>
      </w:r>
      <w:r w:rsidR="00F0100F" w:rsidRPr="002D4AD7">
        <w:rPr>
          <w:rtl/>
        </w:rPr>
        <w:t>הדבר והם אומרים לא היו דברים מעולם כמו שיתבאר</w:t>
      </w:r>
      <w:r w:rsidR="006A24AD" w:rsidRPr="002D4AD7">
        <w:rPr>
          <w:rtl/>
        </w:rPr>
        <w:t xml:space="preserve"> </w:t>
      </w:r>
      <w:r w:rsidR="00F0100F" w:rsidRPr="002D4AD7">
        <w:rPr>
          <w:rtl/>
        </w:rPr>
        <w:t>שאין בעדותן כלום א</w:t>
      </w:r>
      <w:r w:rsidR="006A24AD" w:rsidRPr="002D4AD7">
        <w:rPr>
          <w:rtl/>
        </w:rPr>
        <w:t>"</w:t>
      </w:r>
      <w:r w:rsidR="00F0100F" w:rsidRPr="002D4AD7">
        <w:rPr>
          <w:rtl/>
        </w:rPr>
        <w:t>כ פשיטא דאינו נאמן</w:t>
      </w:r>
      <w:r w:rsidR="006A24AD" w:rsidRPr="002D4AD7">
        <w:rPr>
          <w:rtl/>
        </w:rPr>
        <w:t>.</w:t>
      </w:r>
      <w:r w:rsidR="00F0100F" w:rsidRPr="002D4AD7">
        <w:rPr>
          <w:rtl/>
        </w:rPr>
        <w:t xml:space="preserve"> ודמיא להא</w:t>
      </w:r>
      <w:r w:rsidR="006A24AD" w:rsidRPr="002D4AD7">
        <w:rPr>
          <w:rtl/>
        </w:rPr>
        <w:t xml:space="preserve"> </w:t>
      </w:r>
      <w:r w:rsidR="00F0100F" w:rsidRPr="002D4AD7">
        <w:rPr>
          <w:rtl/>
        </w:rPr>
        <w:t>דאיתא פרק המדיר (דף ע"ב ע</w:t>
      </w:r>
      <w:r w:rsidR="006A24AD" w:rsidRPr="002D4AD7">
        <w:rPr>
          <w:rtl/>
        </w:rPr>
        <w:t>"</w:t>
      </w:r>
      <w:r w:rsidR="00F0100F" w:rsidRPr="002D4AD7">
        <w:rPr>
          <w:rtl/>
        </w:rPr>
        <w:t>א) לענין עוברת על דת</w:t>
      </w:r>
      <w:r w:rsidR="006A24AD" w:rsidRPr="002D4AD7">
        <w:rPr>
          <w:rtl/>
        </w:rPr>
        <w:t xml:space="preserve">, </w:t>
      </w:r>
      <w:r w:rsidR="00F0100F" w:rsidRPr="002D4AD7">
        <w:rPr>
          <w:rtl/>
        </w:rPr>
        <w:t>איזו היא</w:t>
      </w:r>
      <w:r w:rsidR="006A24AD" w:rsidRPr="002D4AD7">
        <w:rPr>
          <w:rtl/>
        </w:rPr>
        <w:t xml:space="preserve"> </w:t>
      </w:r>
      <w:r w:rsidR="00F0100F" w:rsidRPr="002D4AD7">
        <w:rPr>
          <w:rtl/>
        </w:rPr>
        <w:t>עוברת על</w:t>
      </w:r>
      <w:r w:rsidR="006A24AD" w:rsidRPr="002D4AD7">
        <w:rPr>
          <w:rtl/>
        </w:rPr>
        <w:t xml:space="preserve"> </w:t>
      </w:r>
      <w:r w:rsidR="00F0100F" w:rsidRPr="002D4AD7">
        <w:rPr>
          <w:rtl/>
        </w:rPr>
        <w:t>דת משה</w:t>
      </w:r>
      <w:r w:rsidR="006A24AD" w:rsidRPr="002D4AD7">
        <w:rPr>
          <w:rtl/>
        </w:rPr>
        <w:t xml:space="preserve"> </w:t>
      </w:r>
      <w:r w:rsidR="00F0100F" w:rsidRPr="002D4AD7">
        <w:rPr>
          <w:rtl/>
        </w:rPr>
        <w:t>מאכילתו דברים שאינם</w:t>
      </w:r>
      <w:r w:rsidR="006A24AD" w:rsidRPr="002D4AD7">
        <w:rPr>
          <w:rtl/>
        </w:rPr>
        <w:t xml:space="preserve"> </w:t>
      </w:r>
      <w:r w:rsidR="00F0100F" w:rsidRPr="002D4AD7">
        <w:rPr>
          <w:rtl/>
        </w:rPr>
        <w:t>מעושרין ואמרינן שם בגמרא היכי דמי אי דידע נפרוש ואי</w:t>
      </w:r>
      <w:r w:rsidR="006A24AD" w:rsidRPr="002D4AD7">
        <w:rPr>
          <w:rtl/>
        </w:rPr>
        <w:t xml:space="preserve"> </w:t>
      </w:r>
      <w:r w:rsidR="00F0100F" w:rsidRPr="002D4AD7">
        <w:rPr>
          <w:rtl/>
        </w:rPr>
        <w:t>דלא ידע מנא ידע לא צריכא דאמרה ליה פלוני תיקן לי</w:t>
      </w:r>
      <w:r w:rsidR="006A24AD" w:rsidRPr="002D4AD7">
        <w:rPr>
          <w:rtl/>
        </w:rPr>
        <w:t xml:space="preserve"> </w:t>
      </w:r>
      <w:r w:rsidR="00F0100F" w:rsidRPr="002D4AD7">
        <w:rPr>
          <w:rtl/>
        </w:rPr>
        <w:t>את הכרי ואזל שייליה ואשתכח שקרא</w:t>
      </w:r>
      <w:r w:rsidR="006A24AD" w:rsidRPr="002D4AD7">
        <w:rPr>
          <w:rtl/>
        </w:rPr>
        <w:t>.</w:t>
      </w:r>
      <w:r w:rsidR="00F0100F" w:rsidRPr="002D4AD7">
        <w:rPr>
          <w:rtl/>
        </w:rPr>
        <w:t xml:space="preserve"> ולא מיבעי לדברי</w:t>
      </w:r>
      <w:r w:rsidR="006A24AD" w:rsidRPr="002D4AD7">
        <w:rPr>
          <w:rtl/>
        </w:rPr>
        <w:t xml:space="preserve"> </w:t>
      </w:r>
      <w:r w:rsidR="00F0100F" w:rsidRPr="002D4AD7">
        <w:rPr>
          <w:rtl/>
        </w:rPr>
        <w:t>הרמב</w:t>
      </w:r>
      <w:r w:rsidR="006A24AD" w:rsidRPr="002D4AD7">
        <w:rPr>
          <w:rtl/>
        </w:rPr>
        <w:t>"</w:t>
      </w:r>
      <w:r w:rsidR="00F0100F" w:rsidRPr="002D4AD7">
        <w:rPr>
          <w:rtl/>
        </w:rPr>
        <w:t>ן שכתב שם הר</w:t>
      </w:r>
      <w:r w:rsidR="006A24AD" w:rsidRPr="002D4AD7">
        <w:rPr>
          <w:rtl/>
        </w:rPr>
        <w:t>"</w:t>
      </w:r>
      <w:r w:rsidR="00F0100F" w:rsidRPr="002D4AD7">
        <w:rPr>
          <w:rtl/>
        </w:rPr>
        <w:t>ן שהחכם נאמן עליה שלא תיקן לה'</w:t>
      </w:r>
      <w:r w:rsidR="006A24AD" w:rsidRPr="002D4AD7">
        <w:rPr>
          <w:rtl/>
        </w:rPr>
        <w:t xml:space="preserve"> </w:t>
      </w:r>
      <w:r w:rsidR="00F0100F" w:rsidRPr="002D4AD7">
        <w:rPr>
          <w:rtl/>
        </w:rPr>
        <w:t>א"כ ה</w:t>
      </w:r>
      <w:r w:rsidR="006A24AD" w:rsidRPr="002D4AD7">
        <w:rPr>
          <w:rtl/>
        </w:rPr>
        <w:t>"</w:t>
      </w:r>
      <w:r w:rsidR="00F0100F" w:rsidRPr="002D4AD7">
        <w:rPr>
          <w:rtl/>
        </w:rPr>
        <w:t>ה הכא דאין נאמן נגד העדים</w:t>
      </w:r>
      <w:r w:rsidR="006A24AD" w:rsidRPr="002D4AD7">
        <w:rPr>
          <w:rtl/>
        </w:rPr>
        <w:t>.</w:t>
      </w:r>
      <w:r w:rsidR="00F0100F" w:rsidRPr="002D4AD7">
        <w:rPr>
          <w:rtl/>
        </w:rPr>
        <w:t xml:space="preserve"> אלא אפילו לדעת</w:t>
      </w:r>
      <w:r w:rsidR="006A24AD" w:rsidRPr="002D4AD7">
        <w:rPr>
          <w:rtl/>
        </w:rPr>
        <w:t xml:space="preserve"> </w:t>
      </w:r>
      <w:r w:rsidR="00F0100F" w:rsidRPr="002D4AD7">
        <w:rPr>
          <w:rtl/>
        </w:rPr>
        <w:t>הרא</w:t>
      </w:r>
      <w:r w:rsidR="006A24AD" w:rsidRPr="002D4AD7">
        <w:rPr>
          <w:rtl/>
        </w:rPr>
        <w:t>"</w:t>
      </w:r>
      <w:r w:rsidR="00F0100F" w:rsidRPr="002D4AD7">
        <w:rPr>
          <w:rtl/>
        </w:rPr>
        <w:t>ש שכתב שם שאינה מפסדת כתובה אלא בהוכחשה</w:t>
      </w:r>
      <w:r w:rsidR="006A24AD" w:rsidRPr="002D4AD7">
        <w:rPr>
          <w:rtl/>
        </w:rPr>
        <w:t xml:space="preserve"> </w:t>
      </w:r>
      <w:r w:rsidR="00F0100F" w:rsidRPr="002D4AD7">
        <w:rPr>
          <w:rtl/>
        </w:rPr>
        <w:t>בעדים וכן כתב שם הר"ן בשם הרשב</w:t>
      </w:r>
      <w:r w:rsidR="006A24AD" w:rsidRPr="002D4AD7">
        <w:rPr>
          <w:rtl/>
        </w:rPr>
        <w:t>"</w:t>
      </w:r>
      <w:r w:rsidR="00F0100F" w:rsidRPr="002D4AD7">
        <w:rPr>
          <w:rtl/>
        </w:rPr>
        <w:t>א מ"מ גם כאן הרי</w:t>
      </w:r>
      <w:r w:rsidR="006A24AD" w:rsidRPr="002D4AD7">
        <w:rPr>
          <w:rtl/>
        </w:rPr>
        <w:t xml:space="preserve"> </w:t>
      </w:r>
      <w:r w:rsidR="00F0100F" w:rsidRPr="002D4AD7">
        <w:rPr>
          <w:rtl/>
        </w:rPr>
        <w:t>הוא מוכחש בעדים ששני העדים שייחד לומר שהם יודעים</w:t>
      </w:r>
      <w:r w:rsidR="006A24AD" w:rsidRPr="002D4AD7">
        <w:rPr>
          <w:rtl/>
        </w:rPr>
        <w:t xml:space="preserve"> </w:t>
      </w:r>
      <w:r w:rsidR="00F0100F" w:rsidRPr="002D4AD7">
        <w:rPr>
          <w:rtl/>
        </w:rPr>
        <w:t>מן הקידושין אומרים (שהוא) שלא היו דברים מעולם א"כ</w:t>
      </w:r>
      <w:r w:rsidR="006A24AD" w:rsidRPr="002D4AD7">
        <w:rPr>
          <w:rtl/>
        </w:rPr>
        <w:t xml:space="preserve"> </w:t>
      </w:r>
      <w:r w:rsidR="00F0100F" w:rsidRPr="002D4AD7">
        <w:rPr>
          <w:rtl/>
        </w:rPr>
        <w:t>אין לך הכחשת עדים</w:t>
      </w:r>
      <w:r w:rsidR="006A24AD" w:rsidRPr="002D4AD7">
        <w:rPr>
          <w:rtl/>
        </w:rPr>
        <w:t xml:space="preserve"> </w:t>
      </w:r>
      <w:r w:rsidR="00F0100F" w:rsidRPr="002D4AD7">
        <w:rPr>
          <w:rtl/>
        </w:rPr>
        <w:t>גדולה מזו וא</w:t>
      </w:r>
      <w:r w:rsidR="006A24AD" w:rsidRPr="002D4AD7">
        <w:rPr>
          <w:rtl/>
        </w:rPr>
        <w:t>"</w:t>
      </w:r>
      <w:r w:rsidR="00F0100F" w:rsidRPr="002D4AD7">
        <w:rPr>
          <w:rtl/>
        </w:rPr>
        <w:t>כ</w:t>
      </w:r>
      <w:r w:rsidR="006A24AD" w:rsidRPr="002D4AD7">
        <w:rPr>
          <w:rtl/>
        </w:rPr>
        <w:t xml:space="preserve"> </w:t>
      </w:r>
      <w:r w:rsidR="00F0100F" w:rsidRPr="002D4AD7">
        <w:rPr>
          <w:rtl/>
        </w:rPr>
        <w:t>פשוט הוא שאין</w:t>
      </w:r>
      <w:r w:rsidR="006A24AD" w:rsidRPr="002D4AD7">
        <w:rPr>
          <w:rtl/>
        </w:rPr>
        <w:t xml:space="preserve"> </w:t>
      </w:r>
      <w:r w:rsidR="00F0100F" w:rsidRPr="002D4AD7">
        <w:rPr>
          <w:rtl/>
        </w:rPr>
        <w:t>אברם הנ</w:t>
      </w:r>
      <w:r w:rsidR="006A24AD" w:rsidRPr="002D4AD7">
        <w:rPr>
          <w:rtl/>
        </w:rPr>
        <w:t>"</w:t>
      </w:r>
      <w:r w:rsidR="00F0100F" w:rsidRPr="002D4AD7">
        <w:rPr>
          <w:rtl/>
        </w:rPr>
        <w:t>ל נאמן לומר שקידשה בעדים אלו או ע</w:t>
      </w:r>
      <w:r w:rsidR="006A24AD" w:rsidRPr="002D4AD7">
        <w:rPr>
          <w:rtl/>
        </w:rPr>
        <w:t>"</w:t>
      </w:r>
      <w:r w:rsidR="00F0100F" w:rsidRPr="002D4AD7">
        <w:rPr>
          <w:rtl/>
        </w:rPr>
        <w:t>י עדים</w:t>
      </w:r>
      <w:r w:rsidR="006A24AD" w:rsidRPr="002D4AD7">
        <w:rPr>
          <w:rtl/>
        </w:rPr>
        <w:t xml:space="preserve"> </w:t>
      </w:r>
      <w:r w:rsidR="00F0100F" w:rsidRPr="002D4AD7">
        <w:rPr>
          <w:rtl/>
        </w:rPr>
        <w:t>אחרים כמו שנתבאר מתשובת ריב</w:t>
      </w:r>
      <w:r w:rsidR="006A24AD" w:rsidRPr="002D4AD7">
        <w:rPr>
          <w:rtl/>
        </w:rPr>
        <w:t>"</w:t>
      </w:r>
      <w:r w:rsidR="00F0100F" w:rsidRPr="002D4AD7">
        <w:rPr>
          <w:rtl/>
        </w:rPr>
        <w:t>ש דלעיל</w:t>
      </w:r>
      <w:r w:rsidR="006A24AD" w:rsidRPr="002D4AD7">
        <w:rPr>
          <w:rtl/>
        </w:rPr>
        <w:t>.</w:t>
      </w:r>
      <w:r w:rsidR="00F0100F" w:rsidRPr="002D4AD7">
        <w:rPr>
          <w:rtl/>
        </w:rPr>
        <w:t xml:space="preserve"> ואין לחלק</w:t>
      </w:r>
      <w:r w:rsidR="006A24AD" w:rsidRPr="002D4AD7">
        <w:rPr>
          <w:rtl/>
        </w:rPr>
        <w:t xml:space="preserve"> </w:t>
      </w:r>
      <w:r w:rsidR="00F0100F" w:rsidRPr="002D4AD7">
        <w:rPr>
          <w:rtl/>
        </w:rPr>
        <w:t>ולומר דבנדון דידן דהיתה משודכת גרע טפי ונאמן יותר</w:t>
      </w:r>
      <w:r w:rsidR="006A24AD" w:rsidRPr="002D4AD7">
        <w:rPr>
          <w:rtl/>
        </w:rPr>
        <w:t xml:space="preserve"> </w:t>
      </w:r>
      <w:r w:rsidR="00F0100F" w:rsidRPr="002D4AD7">
        <w:rPr>
          <w:rtl/>
        </w:rPr>
        <w:t>עליה שעדיו הלכו לעיר אחרת כדאמרינן פ</w:t>
      </w:r>
      <w:r w:rsidR="006A24AD" w:rsidRPr="002D4AD7">
        <w:rPr>
          <w:rtl/>
        </w:rPr>
        <w:t>"</w:t>
      </w:r>
      <w:r w:rsidR="00F0100F" w:rsidRPr="002D4AD7">
        <w:rPr>
          <w:rtl/>
        </w:rPr>
        <w:t>ק דקידושין</w:t>
      </w:r>
      <w:r w:rsidR="006A24AD" w:rsidRPr="002D4AD7">
        <w:rPr>
          <w:rtl/>
        </w:rPr>
        <w:t xml:space="preserve"> </w:t>
      </w:r>
      <w:r w:rsidR="00F0100F" w:rsidRPr="002D4AD7">
        <w:rPr>
          <w:rtl/>
        </w:rPr>
        <w:t>(דף י</w:t>
      </w:r>
      <w:r w:rsidR="006A24AD" w:rsidRPr="002D4AD7">
        <w:rPr>
          <w:rtl/>
        </w:rPr>
        <w:t>"</w:t>
      </w:r>
      <w:r w:rsidR="00F0100F" w:rsidRPr="002D4AD7">
        <w:rPr>
          <w:rtl/>
        </w:rPr>
        <w:t>ב.) גבי ההוא גברא דקדיש באבנא דכוחלא כו' עד</w:t>
      </w:r>
      <w:r w:rsidR="006A24AD" w:rsidRPr="002D4AD7">
        <w:rPr>
          <w:rtl/>
        </w:rPr>
        <w:t xml:space="preserve"> </w:t>
      </w:r>
      <w:r w:rsidR="00F0100F" w:rsidRPr="002D4AD7">
        <w:rPr>
          <w:rtl/>
        </w:rPr>
        <w:t>הא איכא סהדי דההוא יומא הוה שוה פרוטה השתא מיהו</w:t>
      </w:r>
      <w:r w:rsidR="006A24AD" w:rsidRPr="002D4AD7">
        <w:rPr>
          <w:rtl/>
        </w:rPr>
        <w:t xml:space="preserve"> </w:t>
      </w:r>
      <w:r w:rsidR="00F0100F" w:rsidRPr="002D4AD7">
        <w:rPr>
          <w:rtl/>
        </w:rPr>
        <w:t>ליתנהו קמן לאו היינו דר' חנינא עדיה בצד אסתן ותאסר</w:t>
      </w:r>
      <w:r w:rsidR="006A24AD" w:rsidRPr="002D4AD7">
        <w:rPr>
          <w:rtl/>
        </w:rPr>
        <w:t xml:space="preserve"> </w:t>
      </w:r>
      <w:r w:rsidR="00F0100F" w:rsidRPr="002D4AD7">
        <w:rPr>
          <w:rtl/>
        </w:rPr>
        <w:t>אביי ורבא לא ס"ל הא דרב חסדא</w:t>
      </w:r>
      <w:r w:rsidR="006A24AD" w:rsidRPr="002D4AD7">
        <w:rPr>
          <w:rtl/>
        </w:rPr>
        <w:t xml:space="preserve"> </w:t>
      </w:r>
      <w:r w:rsidR="00F0100F" w:rsidRPr="002D4AD7">
        <w:rPr>
          <w:rtl/>
        </w:rPr>
        <w:t>אם הקלו בשבויה</w:t>
      </w:r>
      <w:r w:rsidR="006A24AD" w:rsidRPr="002D4AD7">
        <w:rPr>
          <w:rtl/>
        </w:rPr>
        <w:t xml:space="preserve"> </w:t>
      </w:r>
      <w:r w:rsidR="00F0100F" w:rsidRPr="002D4AD7">
        <w:rPr>
          <w:rtl/>
        </w:rPr>
        <w:t>דמנוולא</w:t>
      </w:r>
      <w:r w:rsidR="006A24AD" w:rsidRPr="002D4AD7">
        <w:rPr>
          <w:rtl/>
        </w:rPr>
        <w:t xml:space="preserve"> </w:t>
      </w:r>
      <w:r w:rsidR="00F0100F" w:rsidRPr="002D4AD7">
        <w:rPr>
          <w:rtl/>
        </w:rPr>
        <w:t>נפשה גבי שבאי נקיל בא"א אשתייר מההיא</w:t>
      </w:r>
      <w:r w:rsidR="006A24AD" w:rsidRPr="002D4AD7">
        <w:rPr>
          <w:rtl/>
        </w:rPr>
        <w:t xml:space="preserve"> </w:t>
      </w:r>
      <w:r w:rsidR="00F0100F" w:rsidRPr="002D4AD7">
        <w:rPr>
          <w:rtl/>
        </w:rPr>
        <w:t>משפחה פרשי רבנן מינה משום דס</w:t>
      </w:r>
      <w:r w:rsidR="006A24AD" w:rsidRPr="002D4AD7">
        <w:rPr>
          <w:rtl/>
        </w:rPr>
        <w:t>"</w:t>
      </w:r>
      <w:r w:rsidR="00F0100F" w:rsidRPr="002D4AD7">
        <w:rPr>
          <w:rtl/>
        </w:rPr>
        <w:t>ל כאביי ורבא</w:t>
      </w:r>
      <w:r w:rsidR="006A24AD" w:rsidRPr="002D4AD7">
        <w:rPr>
          <w:rtl/>
        </w:rPr>
        <w:t>.</w:t>
      </w:r>
      <w:r w:rsidR="00F0100F" w:rsidRPr="002D4AD7">
        <w:rPr>
          <w:rtl/>
        </w:rPr>
        <w:t xml:space="preserve"> וכתב</w:t>
      </w:r>
      <w:r w:rsidR="006A24AD" w:rsidRPr="002D4AD7">
        <w:rPr>
          <w:rtl/>
        </w:rPr>
        <w:t xml:space="preserve"> </w:t>
      </w:r>
      <w:r w:rsidR="00F0100F" w:rsidRPr="002D4AD7">
        <w:rPr>
          <w:rtl/>
        </w:rPr>
        <w:t>ריב</w:t>
      </w:r>
      <w:r w:rsidR="006A24AD" w:rsidRPr="002D4AD7">
        <w:rPr>
          <w:rtl/>
        </w:rPr>
        <w:t>"</w:t>
      </w:r>
      <w:r w:rsidR="00F0100F" w:rsidRPr="002D4AD7">
        <w:rPr>
          <w:rtl/>
        </w:rPr>
        <w:t>ש בתשובה דלעיל אע"ג דלא מהימן לומר שיש לו</w:t>
      </w:r>
      <w:r w:rsidR="006A24AD" w:rsidRPr="002D4AD7">
        <w:rPr>
          <w:rtl/>
        </w:rPr>
        <w:t xml:space="preserve"> </w:t>
      </w:r>
      <w:r w:rsidR="00F0100F" w:rsidRPr="002D4AD7">
        <w:rPr>
          <w:rtl/>
        </w:rPr>
        <w:t xml:space="preserve">עדים במקום </w:t>
      </w:r>
      <w:r w:rsidR="00F0100F" w:rsidRPr="002D4AD7">
        <w:rPr>
          <w:rtl/>
        </w:rPr>
        <w:lastRenderedPageBreak/>
        <w:t>אחר הכא סברי רבנן דאיכא למיחש</w:t>
      </w:r>
      <w:r w:rsidR="006A24AD" w:rsidRPr="002D4AD7">
        <w:rPr>
          <w:rtl/>
        </w:rPr>
        <w:t xml:space="preserve"> </w:t>
      </w:r>
      <w:r w:rsidR="00F0100F" w:rsidRPr="002D4AD7">
        <w:rPr>
          <w:rtl/>
        </w:rPr>
        <w:t>כיון</w:t>
      </w:r>
      <w:r w:rsidR="006A24AD" w:rsidRPr="002D4AD7">
        <w:rPr>
          <w:rtl/>
        </w:rPr>
        <w:t xml:space="preserve"> </w:t>
      </w:r>
      <w:r w:rsidR="00F0100F" w:rsidRPr="002D4AD7">
        <w:rPr>
          <w:rtl/>
        </w:rPr>
        <w:t>דידע בודאי שהיא</w:t>
      </w:r>
      <w:r w:rsidR="006A24AD" w:rsidRPr="002D4AD7">
        <w:rPr>
          <w:rtl/>
        </w:rPr>
        <w:t xml:space="preserve"> </w:t>
      </w:r>
      <w:r w:rsidR="00F0100F" w:rsidRPr="002D4AD7">
        <w:rPr>
          <w:rtl/>
        </w:rPr>
        <w:t>פשטה ידה ונתקדשה וליכא ספיקא</w:t>
      </w:r>
      <w:r w:rsidR="006A24AD" w:rsidRPr="002D4AD7">
        <w:rPr>
          <w:rtl/>
        </w:rPr>
        <w:t xml:space="preserve"> </w:t>
      </w:r>
      <w:r w:rsidR="00F0100F" w:rsidRPr="002D4AD7">
        <w:rPr>
          <w:rtl/>
        </w:rPr>
        <w:t>אלא אי אית ביה בקידושין שוה פרוטה ובכי הא חיישינן</w:t>
      </w:r>
      <w:r w:rsidR="006A24AD" w:rsidRPr="002D4AD7">
        <w:rPr>
          <w:rtl/>
        </w:rPr>
        <w:t xml:space="preserve"> </w:t>
      </w:r>
      <w:r w:rsidR="00F0100F" w:rsidRPr="002D4AD7">
        <w:rPr>
          <w:rtl/>
        </w:rPr>
        <w:t>לקלא אפילו דלא אתחזיק וההוא דשבויה נמי בכה</w:t>
      </w:r>
      <w:r w:rsidR="006A24AD" w:rsidRPr="002D4AD7">
        <w:rPr>
          <w:rtl/>
        </w:rPr>
        <w:t>"</w:t>
      </w:r>
      <w:r w:rsidR="00F0100F" w:rsidRPr="002D4AD7">
        <w:rPr>
          <w:rtl/>
        </w:rPr>
        <w:t>ג דשבויה</w:t>
      </w:r>
      <w:r w:rsidR="006A24AD" w:rsidRPr="002D4AD7">
        <w:rPr>
          <w:rtl/>
        </w:rPr>
        <w:t xml:space="preserve"> </w:t>
      </w:r>
      <w:r w:rsidR="00F0100F" w:rsidRPr="002D4AD7">
        <w:rPr>
          <w:rtl/>
        </w:rPr>
        <w:t>ודאי אלא שספק אם נבעלה א</w:t>
      </w:r>
      <w:r w:rsidR="006A24AD" w:rsidRPr="002D4AD7">
        <w:rPr>
          <w:rtl/>
        </w:rPr>
        <w:t>"</w:t>
      </w:r>
      <w:r w:rsidR="00F0100F" w:rsidRPr="002D4AD7">
        <w:rPr>
          <w:rtl/>
        </w:rPr>
        <w:t>כ שמעינן במקום דאיכא</w:t>
      </w:r>
      <w:r w:rsidR="006A24AD" w:rsidRPr="002D4AD7">
        <w:rPr>
          <w:rtl/>
        </w:rPr>
        <w:t xml:space="preserve"> </w:t>
      </w:r>
      <w:r w:rsidR="00F0100F" w:rsidRPr="002D4AD7">
        <w:rPr>
          <w:rtl/>
        </w:rPr>
        <w:t>רגלים לדבר חיישינן ליה</w:t>
      </w:r>
      <w:r w:rsidR="006A24AD" w:rsidRPr="002D4AD7">
        <w:rPr>
          <w:rtl/>
        </w:rPr>
        <w:t>.</w:t>
      </w:r>
      <w:r w:rsidR="00F0100F" w:rsidRPr="002D4AD7">
        <w:rPr>
          <w:rtl/>
        </w:rPr>
        <w:t xml:space="preserve"> נראה דלא דמי כלל לנדון דידן</w:t>
      </w:r>
      <w:r w:rsidR="006A24AD" w:rsidRPr="002D4AD7">
        <w:rPr>
          <w:rtl/>
        </w:rPr>
        <w:t xml:space="preserve"> </w:t>
      </w:r>
      <w:r w:rsidR="00F0100F" w:rsidRPr="002D4AD7">
        <w:rPr>
          <w:rtl/>
        </w:rPr>
        <w:t>דודאי כי ידעינן שנתקדשה אלא שהספק בדבר אחר אז</w:t>
      </w:r>
      <w:r w:rsidR="006A24AD" w:rsidRPr="002D4AD7">
        <w:rPr>
          <w:rtl/>
        </w:rPr>
        <w:t xml:space="preserve"> </w:t>
      </w:r>
      <w:r w:rsidR="00F0100F" w:rsidRPr="002D4AD7">
        <w:rPr>
          <w:rtl/>
        </w:rPr>
        <w:t>חיישינן ליה כמו שמשמע מדברי ריב</w:t>
      </w:r>
      <w:r w:rsidR="006A24AD" w:rsidRPr="002D4AD7">
        <w:rPr>
          <w:rtl/>
        </w:rPr>
        <w:t>"</w:t>
      </w:r>
      <w:r w:rsidR="00F0100F" w:rsidRPr="002D4AD7">
        <w:rPr>
          <w:rtl/>
        </w:rPr>
        <w:t>ש. אבל בנדון דידן שלא</w:t>
      </w:r>
      <w:r w:rsidR="006A24AD" w:rsidRPr="002D4AD7">
        <w:rPr>
          <w:rtl/>
        </w:rPr>
        <w:t xml:space="preserve"> </w:t>
      </w:r>
      <w:r w:rsidR="00F0100F" w:rsidRPr="002D4AD7">
        <w:rPr>
          <w:rtl/>
        </w:rPr>
        <w:t>ידעינן מקידושיה כלום ואדרבא חזקה</w:t>
      </w:r>
      <w:r w:rsidR="006A24AD" w:rsidRPr="002D4AD7">
        <w:rPr>
          <w:rtl/>
        </w:rPr>
        <w:t xml:space="preserve"> </w:t>
      </w:r>
      <w:r w:rsidR="00F0100F" w:rsidRPr="002D4AD7">
        <w:rPr>
          <w:rtl/>
        </w:rPr>
        <w:t>שלא נתקדשה לו</w:t>
      </w:r>
      <w:r w:rsidR="006A24AD" w:rsidRPr="002D4AD7">
        <w:rPr>
          <w:rtl/>
        </w:rPr>
        <w:t xml:space="preserve"> </w:t>
      </w:r>
      <w:r w:rsidR="00F0100F" w:rsidRPr="002D4AD7">
        <w:rPr>
          <w:rtl/>
        </w:rPr>
        <w:t>בכל המשודכים שאינן מקדשין עד שעת החופה פשוט הוא</w:t>
      </w:r>
      <w:r w:rsidR="006A24AD" w:rsidRPr="002D4AD7">
        <w:rPr>
          <w:rtl/>
        </w:rPr>
        <w:t xml:space="preserve"> </w:t>
      </w:r>
      <w:r w:rsidR="00F0100F" w:rsidRPr="002D4AD7">
        <w:rPr>
          <w:rtl/>
        </w:rPr>
        <w:t>שאינו נאמן לומר שקידשה</w:t>
      </w:r>
      <w:r w:rsidR="006A24AD" w:rsidRPr="002D4AD7">
        <w:rPr>
          <w:rtl/>
        </w:rPr>
        <w:t>.</w:t>
      </w:r>
      <w:r w:rsidR="00F0100F" w:rsidRPr="002D4AD7">
        <w:rPr>
          <w:rtl/>
        </w:rPr>
        <w:t xml:space="preserve"> ואדרבה נ</w:t>
      </w:r>
      <w:r w:rsidR="006A24AD" w:rsidRPr="002D4AD7">
        <w:rPr>
          <w:rtl/>
        </w:rPr>
        <w:t>"</w:t>
      </w:r>
      <w:r w:rsidR="00F0100F" w:rsidRPr="002D4AD7">
        <w:rPr>
          <w:rtl/>
        </w:rPr>
        <w:t>ל דגרע טפי מאלו</w:t>
      </w:r>
      <w:r w:rsidR="006A24AD" w:rsidRPr="002D4AD7">
        <w:rPr>
          <w:rtl/>
        </w:rPr>
        <w:t xml:space="preserve"> </w:t>
      </w:r>
      <w:r w:rsidR="00F0100F" w:rsidRPr="002D4AD7">
        <w:rPr>
          <w:rtl/>
        </w:rPr>
        <w:t>לא היתה לו משודכת כלל. ודמיא להא דאיתא פרק התקבל</w:t>
      </w:r>
      <w:r w:rsidR="006A24AD" w:rsidRPr="002D4AD7">
        <w:rPr>
          <w:rtl/>
        </w:rPr>
        <w:t xml:space="preserve"> </w:t>
      </w:r>
      <w:r w:rsidR="00F0100F" w:rsidRPr="002D4AD7">
        <w:rPr>
          <w:rtl/>
        </w:rPr>
        <w:t>גט לאשה (דף ס"ד) האומרת לבעלה גרשתני נאמנת חזקה</w:t>
      </w:r>
      <w:r w:rsidR="006A24AD" w:rsidRPr="002D4AD7">
        <w:rPr>
          <w:rtl/>
        </w:rPr>
        <w:t xml:space="preserve"> </w:t>
      </w:r>
      <w:r w:rsidR="00F0100F" w:rsidRPr="002D4AD7">
        <w:rPr>
          <w:rtl/>
        </w:rPr>
        <w:t>אין אשה מעיזה פניה וכו' ואמרינן התם דאם יש עדים</w:t>
      </w:r>
      <w:r w:rsidR="006A24AD" w:rsidRPr="002D4AD7">
        <w:rPr>
          <w:rtl/>
        </w:rPr>
        <w:t xml:space="preserve"> </w:t>
      </w:r>
      <w:r w:rsidR="00F0100F" w:rsidRPr="002D4AD7">
        <w:rPr>
          <w:rtl/>
        </w:rPr>
        <w:t>שמסייעין לה חיישינן שמא מעיזה פניה וה</w:t>
      </w:r>
      <w:r w:rsidR="006A24AD" w:rsidRPr="002D4AD7">
        <w:rPr>
          <w:rtl/>
        </w:rPr>
        <w:t>"</w:t>
      </w:r>
      <w:r w:rsidR="00F0100F" w:rsidRPr="002D4AD7">
        <w:rPr>
          <w:rtl/>
        </w:rPr>
        <w:t>ה בנדון דידן</w:t>
      </w:r>
      <w:r w:rsidR="006A24AD" w:rsidRPr="002D4AD7">
        <w:rPr>
          <w:rtl/>
        </w:rPr>
        <w:t xml:space="preserve"> </w:t>
      </w:r>
      <w:r w:rsidR="00F0100F" w:rsidRPr="002D4AD7">
        <w:rPr>
          <w:rtl/>
        </w:rPr>
        <w:t>יש לחוש יותר שהוא</w:t>
      </w:r>
      <w:r w:rsidR="006A24AD" w:rsidRPr="002D4AD7">
        <w:rPr>
          <w:rtl/>
        </w:rPr>
        <w:t xml:space="preserve"> </w:t>
      </w:r>
      <w:r w:rsidR="00F0100F" w:rsidRPr="002D4AD7">
        <w:rPr>
          <w:rtl/>
        </w:rPr>
        <w:t>משקר מאחר</w:t>
      </w:r>
      <w:r w:rsidR="006A24AD" w:rsidRPr="002D4AD7">
        <w:rPr>
          <w:rtl/>
        </w:rPr>
        <w:t xml:space="preserve"> </w:t>
      </w:r>
      <w:r w:rsidR="00F0100F" w:rsidRPr="002D4AD7">
        <w:rPr>
          <w:rtl/>
        </w:rPr>
        <w:t>שיש לו צד טענה</w:t>
      </w:r>
      <w:r w:rsidR="006A24AD" w:rsidRPr="002D4AD7">
        <w:rPr>
          <w:rtl/>
        </w:rPr>
        <w:t xml:space="preserve"> </w:t>
      </w:r>
      <w:r w:rsidR="00F0100F" w:rsidRPr="002D4AD7">
        <w:rPr>
          <w:rtl/>
        </w:rPr>
        <w:t>שקדשה מאחר שהיתה משודכת לו ולכן לא עדיף משאר</w:t>
      </w:r>
      <w:r w:rsidR="006A24AD" w:rsidRPr="002D4AD7">
        <w:rPr>
          <w:rtl/>
        </w:rPr>
        <w:t xml:space="preserve"> </w:t>
      </w:r>
      <w:r w:rsidR="00F0100F" w:rsidRPr="002D4AD7">
        <w:rPr>
          <w:rtl/>
        </w:rPr>
        <w:t>האומר לאשה קידשתיך דאינו נאמן ותו כיון דמיחד עדים</w:t>
      </w:r>
      <w:r w:rsidR="006A24AD" w:rsidRPr="002D4AD7">
        <w:rPr>
          <w:rtl/>
        </w:rPr>
        <w:t xml:space="preserve"> </w:t>
      </w:r>
      <w:r w:rsidR="00F0100F" w:rsidRPr="002D4AD7">
        <w:rPr>
          <w:rtl/>
        </w:rPr>
        <w:t>אלו הרשומים שם בתשובת מהרש"ל בעדות והם הכחישוהו</w:t>
      </w:r>
      <w:r w:rsidR="006A24AD" w:rsidRPr="002D4AD7">
        <w:rPr>
          <w:rtl/>
        </w:rPr>
        <w:t xml:space="preserve"> </w:t>
      </w:r>
      <w:r w:rsidR="00F0100F" w:rsidRPr="002D4AD7">
        <w:rPr>
          <w:rtl/>
        </w:rPr>
        <w:t>הוחזק כפרן ולא נחוש לו עוד אם אומר יש לי עדים. ואע</w:t>
      </w:r>
      <w:r w:rsidR="006A24AD" w:rsidRPr="002D4AD7">
        <w:rPr>
          <w:rtl/>
        </w:rPr>
        <w:t>"</w:t>
      </w:r>
      <w:r w:rsidR="00F0100F" w:rsidRPr="002D4AD7">
        <w:rPr>
          <w:rtl/>
        </w:rPr>
        <w:t>פ</w:t>
      </w:r>
      <w:r w:rsidR="006A24AD" w:rsidRPr="002D4AD7">
        <w:rPr>
          <w:rtl/>
        </w:rPr>
        <w:t xml:space="preserve"> </w:t>
      </w:r>
      <w:r w:rsidR="00F0100F" w:rsidRPr="002D4AD7">
        <w:rPr>
          <w:rtl/>
        </w:rPr>
        <w:t>שפסק הרא</w:t>
      </w:r>
      <w:r w:rsidR="006A24AD" w:rsidRPr="002D4AD7">
        <w:rPr>
          <w:rtl/>
        </w:rPr>
        <w:t>"</w:t>
      </w:r>
      <w:r w:rsidR="00F0100F" w:rsidRPr="002D4AD7">
        <w:rPr>
          <w:rtl/>
        </w:rPr>
        <w:t>ש פ"ק דמציעא דלא הוחזק כפרן אלא כפר</w:t>
      </w:r>
      <w:r w:rsidR="006A24AD" w:rsidRPr="002D4AD7">
        <w:rPr>
          <w:rtl/>
        </w:rPr>
        <w:t xml:space="preserve"> </w:t>
      </w:r>
      <w:r w:rsidR="00F0100F" w:rsidRPr="002D4AD7">
        <w:rPr>
          <w:rtl/>
        </w:rPr>
        <w:t>בב</w:t>
      </w:r>
      <w:r w:rsidR="006A24AD" w:rsidRPr="002D4AD7">
        <w:rPr>
          <w:rtl/>
        </w:rPr>
        <w:t>"</w:t>
      </w:r>
      <w:r w:rsidR="00F0100F" w:rsidRPr="002D4AD7">
        <w:rPr>
          <w:rtl/>
        </w:rPr>
        <w:t>ד אבל אם כפר חוץ לב</w:t>
      </w:r>
      <w:r w:rsidR="006A24AD" w:rsidRPr="002D4AD7">
        <w:rPr>
          <w:rtl/>
        </w:rPr>
        <w:t>"</w:t>
      </w:r>
      <w:r w:rsidR="00F0100F" w:rsidRPr="002D4AD7">
        <w:rPr>
          <w:rtl/>
        </w:rPr>
        <w:t>ד לא מ</w:t>
      </w:r>
      <w:r w:rsidR="006A24AD" w:rsidRPr="002D4AD7">
        <w:rPr>
          <w:rtl/>
        </w:rPr>
        <w:t>"</w:t>
      </w:r>
      <w:r w:rsidR="00F0100F" w:rsidRPr="002D4AD7">
        <w:rPr>
          <w:rtl/>
        </w:rPr>
        <w:t>מ נראה דכאן ככפירה</w:t>
      </w:r>
      <w:r w:rsidR="006A24AD" w:rsidRPr="002D4AD7">
        <w:rPr>
          <w:rtl/>
        </w:rPr>
        <w:t xml:space="preserve"> </w:t>
      </w:r>
      <w:r w:rsidR="00F0100F" w:rsidRPr="002D4AD7">
        <w:rPr>
          <w:rtl/>
        </w:rPr>
        <w:t>בב"ד דמי מאחר שהעיד</w:t>
      </w:r>
      <w:r w:rsidR="006A24AD" w:rsidRPr="002D4AD7">
        <w:rPr>
          <w:rtl/>
        </w:rPr>
        <w:t xml:space="preserve"> </w:t>
      </w:r>
      <w:r w:rsidR="00F0100F" w:rsidRPr="002D4AD7">
        <w:rPr>
          <w:rtl/>
        </w:rPr>
        <w:t>מוהר</w:t>
      </w:r>
      <w:r w:rsidR="006A24AD" w:rsidRPr="002D4AD7">
        <w:rPr>
          <w:rtl/>
        </w:rPr>
        <w:t>"</w:t>
      </w:r>
      <w:r w:rsidR="00F0100F" w:rsidRPr="002D4AD7">
        <w:rPr>
          <w:rtl/>
        </w:rPr>
        <w:t>ר מתתיהו שראה בכתבו</w:t>
      </w:r>
      <w:r w:rsidR="006A24AD" w:rsidRPr="002D4AD7">
        <w:rPr>
          <w:rtl/>
        </w:rPr>
        <w:t xml:space="preserve"> </w:t>
      </w:r>
      <w:r w:rsidR="00F0100F" w:rsidRPr="002D4AD7">
        <w:rPr>
          <w:rtl/>
        </w:rPr>
        <w:t>ששלח הנה שהר</w:t>
      </w:r>
      <w:r w:rsidR="006A24AD" w:rsidRPr="002D4AD7">
        <w:rPr>
          <w:rtl/>
        </w:rPr>
        <w:t>"</w:t>
      </w:r>
      <w:r w:rsidR="00F0100F" w:rsidRPr="002D4AD7">
        <w:rPr>
          <w:rtl/>
        </w:rPr>
        <w:t>ר פנחס ואברם העדים הנ</w:t>
      </w:r>
      <w:r w:rsidR="006A24AD" w:rsidRPr="002D4AD7">
        <w:rPr>
          <w:rtl/>
        </w:rPr>
        <w:t>"</w:t>
      </w:r>
      <w:r w:rsidR="00F0100F" w:rsidRPr="002D4AD7">
        <w:rPr>
          <w:rtl/>
        </w:rPr>
        <w:t>ל הם יודעי</w:t>
      </w:r>
      <w:r w:rsidR="006A24AD" w:rsidRPr="002D4AD7">
        <w:rPr>
          <w:rtl/>
        </w:rPr>
        <w:t xml:space="preserve"> </w:t>
      </w:r>
      <w:r w:rsidR="00F0100F" w:rsidRPr="002D4AD7">
        <w:rPr>
          <w:rtl/>
        </w:rPr>
        <w:t>עדותו וזה הכתב</w:t>
      </w:r>
      <w:r w:rsidR="006A24AD" w:rsidRPr="002D4AD7">
        <w:rPr>
          <w:rtl/>
        </w:rPr>
        <w:t xml:space="preserve"> </w:t>
      </w:r>
      <w:r w:rsidR="00F0100F" w:rsidRPr="002D4AD7">
        <w:rPr>
          <w:rtl/>
        </w:rPr>
        <w:t>כתב</w:t>
      </w:r>
      <w:r w:rsidR="006A24AD" w:rsidRPr="002D4AD7">
        <w:rPr>
          <w:rtl/>
        </w:rPr>
        <w:t xml:space="preserve"> </w:t>
      </w:r>
      <w:r w:rsidR="00F0100F" w:rsidRPr="002D4AD7">
        <w:rPr>
          <w:rtl/>
        </w:rPr>
        <w:t>הנה</w:t>
      </w:r>
      <w:r w:rsidR="006A24AD" w:rsidRPr="002D4AD7">
        <w:rPr>
          <w:rtl/>
        </w:rPr>
        <w:t xml:space="preserve"> </w:t>
      </w:r>
      <w:r w:rsidR="00F0100F" w:rsidRPr="002D4AD7">
        <w:rPr>
          <w:rtl/>
        </w:rPr>
        <w:t>קראקא להראותו לב"ד</w:t>
      </w:r>
      <w:r w:rsidR="006A24AD" w:rsidRPr="002D4AD7">
        <w:rPr>
          <w:rtl/>
        </w:rPr>
        <w:t xml:space="preserve"> </w:t>
      </w:r>
      <w:r w:rsidR="00F0100F" w:rsidRPr="002D4AD7">
        <w:rPr>
          <w:rtl/>
        </w:rPr>
        <w:t>שהחרימוהו על ככה הנה כתיבה זו הויא כטענתו בב"ד</w:t>
      </w:r>
      <w:r w:rsidR="006A24AD" w:rsidRPr="002D4AD7">
        <w:rPr>
          <w:rtl/>
        </w:rPr>
        <w:t xml:space="preserve">. </w:t>
      </w:r>
      <w:r w:rsidR="00F0100F" w:rsidRPr="002D4AD7">
        <w:rPr>
          <w:rtl/>
        </w:rPr>
        <w:t>ותו אומר דאף הכופר חוץ לב"ד לא הוחזק מ"מ נראה</w:t>
      </w:r>
      <w:r w:rsidR="006A24AD" w:rsidRPr="002D4AD7">
        <w:rPr>
          <w:rtl/>
        </w:rPr>
        <w:t xml:space="preserve"> </w:t>
      </w:r>
      <w:r w:rsidR="00F0100F" w:rsidRPr="002D4AD7">
        <w:rPr>
          <w:rtl/>
        </w:rPr>
        <w:t>דאם כתב כפירתו חוץ לב"ד מחשב כפירה וכעין זה כתב</w:t>
      </w:r>
      <w:r w:rsidR="006A24AD" w:rsidRPr="002D4AD7">
        <w:rPr>
          <w:rtl/>
        </w:rPr>
        <w:t xml:space="preserve"> </w:t>
      </w:r>
      <w:r w:rsidR="00F0100F" w:rsidRPr="002D4AD7">
        <w:rPr>
          <w:rtl/>
        </w:rPr>
        <w:t>הרא</w:t>
      </w:r>
      <w:r w:rsidR="006A24AD" w:rsidRPr="002D4AD7">
        <w:rPr>
          <w:rtl/>
        </w:rPr>
        <w:t>"</w:t>
      </w:r>
      <w:r w:rsidR="00F0100F" w:rsidRPr="002D4AD7">
        <w:rPr>
          <w:rtl/>
        </w:rPr>
        <w:t>ש כלל ס"ה לענין טענת משטה אני בך</w:t>
      </w:r>
      <w:r w:rsidR="006A24AD" w:rsidRPr="002D4AD7">
        <w:rPr>
          <w:rtl/>
        </w:rPr>
        <w:t>.</w:t>
      </w:r>
      <w:r w:rsidR="00F0100F" w:rsidRPr="002D4AD7">
        <w:rPr>
          <w:rtl/>
        </w:rPr>
        <w:t xml:space="preserve"> סוף דבר</w:t>
      </w:r>
      <w:r w:rsidR="006A24AD" w:rsidRPr="002D4AD7">
        <w:rPr>
          <w:rtl/>
        </w:rPr>
        <w:t xml:space="preserve"> </w:t>
      </w:r>
      <w:r w:rsidR="00F0100F" w:rsidRPr="002D4AD7">
        <w:rPr>
          <w:rtl/>
        </w:rPr>
        <w:t>איני רואה ששום מורה צדק יחוש לקידושין אלו מכח דברי</w:t>
      </w:r>
      <w:r w:rsidR="006A24AD" w:rsidRPr="002D4AD7">
        <w:rPr>
          <w:rtl/>
        </w:rPr>
        <w:t xml:space="preserve"> </w:t>
      </w:r>
      <w:r w:rsidR="00F0100F" w:rsidRPr="002D4AD7">
        <w:rPr>
          <w:rtl/>
        </w:rPr>
        <w:t>אברם הנ"ל שאומר שקידשה כל זמן שאינו מביא עדים על</w:t>
      </w:r>
      <w:r w:rsidR="006A24AD" w:rsidRPr="002D4AD7">
        <w:rPr>
          <w:rtl/>
        </w:rPr>
        <w:t xml:space="preserve"> </w:t>
      </w:r>
      <w:r w:rsidR="00F0100F" w:rsidRPr="002D4AD7">
        <w:rPr>
          <w:rtl/>
        </w:rPr>
        <w:t>דבריו או מכח סבלונות</w:t>
      </w:r>
      <w:r w:rsidR="006A24AD" w:rsidRPr="002D4AD7">
        <w:rPr>
          <w:rtl/>
        </w:rPr>
        <w:t xml:space="preserve"> </w:t>
      </w:r>
      <w:r w:rsidR="00F0100F" w:rsidRPr="002D4AD7">
        <w:rPr>
          <w:rtl/>
        </w:rPr>
        <w:t>או קול שיצא</w:t>
      </w:r>
      <w:r w:rsidR="006A24AD" w:rsidRPr="002D4AD7">
        <w:rPr>
          <w:rtl/>
        </w:rPr>
        <w:t xml:space="preserve"> </w:t>
      </w:r>
      <w:r w:rsidR="00F0100F" w:rsidRPr="002D4AD7">
        <w:rPr>
          <w:rtl/>
        </w:rPr>
        <w:t>שהם</w:t>
      </w:r>
      <w:r w:rsidR="006A24AD" w:rsidRPr="002D4AD7">
        <w:rPr>
          <w:rtl/>
        </w:rPr>
        <w:t xml:space="preserve"> </w:t>
      </w:r>
      <w:r w:rsidR="00F0100F" w:rsidRPr="002D4AD7">
        <w:rPr>
          <w:rtl/>
        </w:rPr>
        <w:t>הדברים</w:t>
      </w:r>
      <w:r w:rsidR="006A24AD" w:rsidRPr="002D4AD7">
        <w:rPr>
          <w:rtl/>
        </w:rPr>
        <w:t xml:space="preserve"> </w:t>
      </w:r>
      <w:r w:rsidR="00F0100F" w:rsidRPr="002D4AD7">
        <w:rPr>
          <w:rtl/>
        </w:rPr>
        <w:t>הנשארים לברר</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והשתא </w:t>
      </w:r>
      <w:r w:rsidRPr="002D4AD7">
        <w:rPr>
          <w:rStyle w:val="a3"/>
          <w:vertAlign w:val="superscript"/>
          <w:rtl/>
        </w:rPr>
        <w:t>@33</w:t>
      </w:r>
      <w:r w:rsidR="00F0100F" w:rsidRPr="002D4AD7">
        <w:rPr>
          <w:rtl/>
        </w:rPr>
        <w:t>אבוא אל השנית</w:t>
      </w:r>
      <w:r w:rsidR="006A24AD" w:rsidRPr="002D4AD7">
        <w:rPr>
          <w:rtl/>
        </w:rPr>
        <w:t>.</w:t>
      </w:r>
      <w:r w:rsidR="00F0100F" w:rsidRPr="002D4AD7">
        <w:rPr>
          <w:rtl/>
        </w:rPr>
        <w:t xml:space="preserve"> אם יש ממשות בעדים אלו</w:t>
      </w:r>
      <w:r w:rsidR="006A24AD" w:rsidRPr="002D4AD7">
        <w:rPr>
          <w:rtl/>
        </w:rPr>
        <w:t xml:space="preserve"> </w:t>
      </w:r>
      <w:r w:rsidR="00F0100F" w:rsidRPr="002D4AD7">
        <w:rPr>
          <w:rtl/>
        </w:rPr>
        <w:t>שהעידו שהר</w:t>
      </w:r>
      <w:r w:rsidR="006A24AD" w:rsidRPr="002D4AD7">
        <w:rPr>
          <w:rtl/>
        </w:rPr>
        <w:t>"</w:t>
      </w:r>
      <w:r w:rsidR="00F0100F" w:rsidRPr="002D4AD7">
        <w:rPr>
          <w:rtl/>
        </w:rPr>
        <w:t>ר פנחס העיד שלא ראה שום נתינה</w:t>
      </w:r>
      <w:r w:rsidR="006A24AD" w:rsidRPr="002D4AD7">
        <w:rPr>
          <w:rtl/>
        </w:rPr>
        <w:t xml:space="preserve"> </w:t>
      </w:r>
      <w:r w:rsidR="00F0100F" w:rsidRPr="002D4AD7">
        <w:rPr>
          <w:rtl/>
        </w:rPr>
        <w:t>ולא יודע משום דבר רק ראה שנשא אברם ארבעה זהובים</w:t>
      </w:r>
      <w:r w:rsidR="006A24AD" w:rsidRPr="002D4AD7">
        <w:rPr>
          <w:rtl/>
        </w:rPr>
        <w:t xml:space="preserve"> </w:t>
      </w:r>
      <w:r w:rsidR="00F0100F" w:rsidRPr="002D4AD7">
        <w:rPr>
          <w:rtl/>
        </w:rPr>
        <w:t>אדומים בידו ואברם הנ</w:t>
      </w:r>
      <w:r w:rsidR="006A24AD" w:rsidRPr="002D4AD7">
        <w:rPr>
          <w:rtl/>
        </w:rPr>
        <w:t>"</w:t>
      </w:r>
      <w:r w:rsidR="00F0100F" w:rsidRPr="002D4AD7">
        <w:rPr>
          <w:rtl/>
        </w:rPr>
        <w:t>ל העיד ג"כ שלא ידע שום לשון</w:t>
      </w:r>
      <w:r w:rsidR="006A24AD" w:rsidRPr="002D4AD7">
        <w:rPr>
          <w:rtl/>
        </w:rPr>
        <w:t xml:space="preserve"> </w:t>
      </w:r>
      <w:r w:rsidR="00F0100F" w:rsidRPr="002D4AD7">
        <w:rPr>
          <w:rtl/>
        </w:rPr>
        <w:t>קידושין גם לא שמע שום לשון מתנה והעיד עוד שאח</w:t>
      </w:r>
      <w:r w:rsidR="006A24AD" w:rsidRPr="002D4AD7">
        <w:rPr>
          <w:rtl/>
        </w:rPr>
        <w:t>"</w:t>
      </w:r>
      <w:r w:rsidR="00F0100F" w:rsidRPr="002D4AD7">
        <w:rPr>
          <w:rtl/>
        </w:rPr>
        <w:t>כ</w:t>
      </w:r>
      <w:r w:rsidR="006A24AD" w:rsidRPr="002D4AD7">
        <w:rPr>
          <w:rtl/>
        </w:rPr>
        <w:t xml:space="preserve"> </w:t>
      </w:r>
      <w:r w:rsidR="00F0100F" w:rsidRPr="002D4AD7">
        <w:rPr>
          <w:rtl/>
        </w:rPr>
        <w:t>א</w:t>
      </w:r>
      <w:r w:rsidR="006A24AD" w:rsidRPr="002D4AD7">
        <w:rPr>
          <w:rtl/>
        </w:rPr>
        <w:t>"</w:t>
      </w:r>
      <w:r w:rsidR="00F0100F" w:rsidRPr="002D4AD7">
        <w:rPr>
          <w:rtl/>
        </w:rPr>
        <w:t>ל אברם המשודך הנ</w:t>
      </w:r>
      <w:r w:rsidR="006A24AD" w:rsidRPr="002D4AD7">
        <w:rPr>
          <w:rtl/>
        </w:rPr>
        <w:t>"</w:t>
      </w:r>
      <w:r w:rsidR="00F0100F" w:rsidRPr="002D4AD7">
        <w:rPr>
          <w:rtl/>
        </w:rPr>
        <w:t>ל שהוא ראה שקידשה</w:t>
      </w:r>
      <w:r w:rsidR="006A24AD" w:rsidRPr="002D4AD7">
        <w:rPr>
          <w:rtl/>
        </w:rPr>
        <w:t>.</w:t>
      </w:r>
      <w:r w:rsidR="00F0100F" w:rsidRPr="002D4AD7">
        <w:rPr>
          <w:rtl/>
        </w:rPr>
        <w:t xml:space="preserve"> והנה נראה</w:t>
      </w:r>
      <w:r w:rsidR="006A24AD" w:rsidRPr="002D4AD7">
        <w:rPr>
          <w:rtl/>
        </w:rPr>
        <w:t xml:space="preserve"> </w:t>
      </w:r>
      <w:r w:rsidR="00F0100F" w:rsidRPr="002D4AD7">
        <w:rPr>
          <w:rtl/>
        </w:rPr>
        <w:t>מזה שאברם הנ</w:t>
      </w:r>
      <w:r w:rsidR="006A24AD" w:rsidRPr="002D4AD7">
        <w:rPr>
          <w:rtl/>
        </w:rPr>
        <w:t>"</w:t>
      </w:r>
      <w:r w:rsidR="00F0100F" w:rsidRPr="002D4AD7">
        <w:rPr>
          <w:rtl/>
        </w:rPr>
        <w:t>ל חשב נתינה זו לקידושין</w:t>
      </w:r>
      <w:r w:rsidR="006A24AD" w:rsidRPr="002D4AD7">
        <w:rPr>
          <w:rtl/>
        </w:rPr>
        <w:t>.</w:t>
      </w:r>
      <w:r w:rsidR="00F0100F" w:rsidRPr="002D4AD7">
        <w:rPr>
          <w:rtl/>
        </w:rPr>
        <w:t xml:space="preserve"> עוד העיד</w:t>
      </w:r>
      <w:r w:rsidR="006A24AD" w:rsidRPr="002D4AD7">
        <w:rPr>
          <w:rtl/>
        </w:rPr>
        <w:t xml:space="preserve"> </w:t>
      </w:r>
      <w:r w:rsidR="00F0100F" w:rsidRPr="002D4AD7">
        <w:rPr>
          <w:rtl/>
        </w:rPr>
        <w:t>שאברם המשודך הנ"ל בקש ממנו ומהר"ר פנחס שיעמדו</w:t>
      </w:r>
      <w:r w:rsidR="006A24AD" w:rsidRPr="002D4AD7">
        <w:rPr>
          <w:rtl/>
        </w:rPr>
        <w:t xml:space="preserve"> </w:t>
      </w:r>
      <w:r w:rsidR="00F0100F" w:rsidRPr="002D4AD7">
        <w:rPr>
          <w:rtl/>
        </w:rPr>
        <w:t>וילכו עמו אל הכלה ועוד העידו שני עדים הנ</w:t>
      </w:r>
      <w:r w:rsidR="006A24AD" w:rsidRPr="002D4AD7">
        <w:rPr>
          <w:rtl/>
        </w:rPr>
        <w:t>"</w:t>
      </w:r>
      <w:r w:rsidR="00F0100F" w:rsidRPr="002D4AD7">
        <w:rPr>
          <w:rtl/>
        </w:rPr>
        <w:t>ל שחיים</w:t>
      </w:r>
      <w:r w:rsidR="006A24AD" w:rsidRPr="002D4AD7">
        <w:rPr>
          <w:rtl/>
        </w:rPr>
        <w:t xml:space="preserve"> </w:t>
      </w:r>
      <w:r w:rsidR="00F0100F" w:rsidRPr="002D4AD7">
        <w:rPr>
          <w:rtl/>
        </w:rPr>
        <w:t>וועלי היה המליץ בין המשודך למשודכת</w:t>
      </w:r>
      <w:r w:rsidR="006A24AD" w:rsidRPr="002D4AD7">
        <w:rPr>
          <w:rtl/>
        </w:rPr>
        <w:t>.</w:t>
      </w:r>
      <w:r w:rsidR="00F0100F" w:rsidRPr="002D4AD7">
        <w:rPr>
          <w:rtl/>
        </w:rPr>
        <w:t xml:space="preserve"> והנה המליץ הנ"ל</w:t>
      </w:r>
      <w:r w:rsidR="006A24AD" w:rsidRPr="002D4AD7">
        <w:rPr>
          <w:rtl/>
        </w:rPr>
        <w:t xml:space="preserve"> </w:t>
      </w:r>
      <w:r w:rsidR="00F0100F" w:rsidRPr="002D4AD7">
        <w:rPr>
          <w:rtl/>
        </w:rPr>
        <w:t>העיד עוד שראה הנתינה מידו לידה אך שמתחלה לא</w:t>
      </w:r>
      <w:r w:rsidR="006A24AD" w:rsidRPr="002D4AD7">
        <w:rPr>
          <w:rtl/>
        </w:rPr>
        <w:t xml:space="preserve"> </w:t>
      </w:r>
      <w:r w:rsidR="00F0100F" w:rsidRPr="002D4AD7">
        <w:rPr>
          <w:rtl/>
        </w:rPr>
        <w:t>רצתה הכלה לטול עד שאמר החתן אליה שכן סדר שהחתן</w:t>
      </w:r>
      <w:r w:rsidR="006A24AD" w:rsidRPr="002D4AD7">
        <w:rPr>
          <w:rtl/>
        </w:rPr>
        <w:t xml:space="preserve"> </w:t>
      </w:r>
      <w:r w:rsidR="00F0100F" w:rsidRPr="002D4AD7">
        <w:rPr>
          <w:rtl/>
        </w:rPr>
        <w:t>נותן לכלה דורונות ואז קבלתן ולא שמע גם כן שום לשון</w:t>
      </w:r>
      <w:r w:rsidR="006A24AD" w:rsidRPr="002D4AD7">
        <w:rPr>
          <w:rtl/>
        </w:rPr>
        <w:t xml:space="preserve"> </w:t>
      </w:r>
      <w:r w:rsidR="00F0100F" w:rsidRPr="002D4AD7">
        <w:rPr>
          <w:rtl/>
        </w:rPr>
        <w:t>קידושין. זו עיקר עדותן של העדים אשר אליו ראוי להתבונן</w:t>
      </w:r>
      <w:r w:rsidR="006A24AD" w:rsidRPr="002D4AD7">
        <w:rPr>
          <w:rtl/>
        </w:rPr>
        <w:t xml:space="preserve"> </w:t>
      </w:r>
      <w:r w:rsidR="00F0100F" w:rsidRPr="002D4AD7">
        <w:rPr>
          <w:rtl/>
        </w:rPr>
        <w:t xml:space="preserve">כי דברים אחרים </w:t>
      </w:r>
      <w:r w:rsidR="00F0100F" w:rsidRPr="002D4AD7">
        <w:rPr>
          <w:rtl/>
        </w:rPr>
        <w:lastRenderedPageBreak/>
        <w:t>שהעידו אינן מעלין ולא מורידין כי אמרו</w:t>
      </w:r>
      <w:r w:rsidR="006A24AD" w:rsidRPr="002D4AD7">
        <w:rPr>
          <w:rtl/>
        </w:rPr>
        <w:t xml:space="preserve"> </w:t>
      </w:r>
      <w:r w:rsidR="00F0100F" w:rsidRPr="002D4AD7">
        <w:rPr>
          <w:rtl/>
        </w:rPr>
        <w:t>איך ששמעו מפי המשודך איך שקידשה זה אינו כלום כי</w:t>
      </w:r>
      <w:r w:rsidR="006A24AD" w:rsidRPr="002D4AD7">
        <w:rPr>
          <w:rtl/>
        </w:rPr>
        <w:t xml:space="preserve"> </w:t>
      </w:r>
      <w:r w:rsidR="00F0100F" w:rsidRPr="002D4AD7">
        <w:rPr>
          <w:rtl/>
        </w:rPr>
        <w:t>לא על פיו אנו חיין כמו שנתבאר לעיל</w:t>
      </w:r>
      <w:r w:rsidR="006A24AD" w:rsidRPr="002D4AD7">
        <w:rPr>
          <w:rtl/>
        </w:rPr>
        <w:t>.</w:t>
      </w:r>
      <w:r w:rsidR="00F0100F" w:rsidRPr="002D4AD7">
        <w:rPr>
          <w:rtl/>
        </w:rPr>
        <w:t xml:space="preserve"> הנה שני עדים</w:t>
      </w:r>
      <w:r w:rsidR="006A24AD" w:rsidRPr="002D4AD7">
        <w:rPr>
          <w:rtl/>
        </w:rPr>
        <w:t xml:space="preserve"> </w:t>
      </w:r>
      <w:r w:rsidR="00F0100F" w:rsidRPr="002D4AD7">
        <w:rPr>
          <w:rtl/>
        </w:rPr>
        <w:t>אמרו שראו הנתינה אך לא שמעו לשון קידושין</w:t>
      </w:r>
      <w:r w:rsidR="006A24AD" w:rsidRPr="002D4AD7">
        <w:rPr>
          <w:rtl/>
        </w:rPr>
        <w:t>.</w:t>
      </w:r>
      <w:r w:rsidR="00F0100F" w:rsidRPr="002D4AD7">
        <w:rPr>
          <w:rtl/>
        </w:rPr>
        <w:t xml:space="preserve"> והעדות</w:t>
      </w:r>
      <w:r w:rsidR="006A24AD" w:rsidRPr="002D4AD7">
        <w:rPr>
          <w:rtl/>
        </w:rPr>
        <w:t xml:space="preserve"> </w:t>
      </w:r>
      <w:r w:rsidR="00F0100F" w:rsidRPr="002D4AD7">
        <w:rPr>
          <w:rtl/>
        </w:rPr>
        <w:t>של הר"ר פנחס אינו כלום מאחר שלא ראה שום נתינה</w:t>
      </w:r>
      <w:r w:rsidR="006A24AD" w:rsidRPr="002D4AD7">
        <w:rPr>
          <w:rtl/>
        </w:rPr>
        <w:t xml:space="preserve"> </w:t>
      </w:r>
      <w:r w:rsidR="00F0100F" w:rsidRPr="002D4AD7">
        <w:rPr>
          <w:rtl/>
        </w:rPr>
        <w:t>שהרי כתב הרשב</w:t>
      </w:r>
      <w:r w:rsidR="006A24AD" w:rsidRPr="002D4AD7">
        <w:rPr>
          <w:rtl/>
        </w:rPr>
        <w:t>"</w:t>
      </w:r>
      <w:r w:rsidR="00F0100F" w:rsidRPr="002D4AD7">
        <w:rPr>
          <w:rtl/>
        </w:rPr>
        <w:t>א בתשובה סי' אלף קצ</w:t>
      </w:r>
      <w:r w:rsidR="006A24AD" w:rsidRPr="002D4AD7">
        <w:rPr>
          <w:rtl/>
        </w:rPr>
        <w:t>"</w:t>
      </w:r>
      <w:r w:rsidR="00F0100F" w:rsidRPr="002D4AD7">
        <w:rPr>
          <w:rtl/>
        </w:rPr>
        <w:t>ג שאע</w:t>
      </w:r>
      <w:r w:rsidR="006A24AD" w:rsidRPr="002D4AD7">
        <w:rPr>
          <w:rtl/>
        </w:rPr>
        <w:t>"</w:t>
      </w:r>
      <w:r w:rsidR="00F0100F" w:rsidRPr="002D4AD7">
        <w:rPr>
          <w:rtl/>
        </w:rPr>
        <w:t>פ ששמעו</w:t>
      </w:r>
      <w:r w:rsidR="006A24AD" w:rsidRPr="002D4AD7">
        <w:rPr>
          <w:rtl/>
        </w:rPr>
        <w:t xml:space="preserve"> </w:t>
      </w:r>
      <w:r w:rsidR="00F0100F" w:rsidRPr="002D4AD7">
        <w:rPr>
          <w:rtl/>
        </w:rPr>
        <w:t>העדים שאמר הרי את מקודשת לי בדבר זה ואח</w:t>
      </w:r>
      <w:r w:rsidR="006A24AD" w:rsidRPr="002D4AD7">
        <w:rPr>
          <w:rtl/>
        </w:rPr>
        <w:t>"</w:t>
      </w:r>
      <w:r w:rsidR="00F0100F" w:rsidRPr="002D4AD7">
        <w:rPr>
          <w:rtl/>
        </w:rPr>
        <w:t>כ יצא</w:t>
      </w:r>
      <w:r w:rsidR="006A24AD" w:rsidRPr="002D4AD7">
        <w:rPr>
          <w:rtl/>
        </w:rPr>
        <w:t xml:space="preserve"> </w:t>
      </w:r>
      <w:r w:rsidR="00F0100F" w:rsidRPr="002D4AD7">
        <w:rPr>
          <w:rtl/>
        </w:rPr>
        <w:t>אותו הדבר מתחת ידה כל זמן שלא ראו עדים את הנתינה</w:t>
      </w:r>
      <w:r w:rsidR="006A24AD" w:rsidRPr="002D4AD7">
        <w:rPr>
          <w:rtl/>
        </w:rPr>
        <w:t xml:space="preserve"> </w:t>
      </w:r>
      <w:r w:rsidR="00F0100F" w:rsidRPr="002D4AD7">
        <w:rPr>
          <w:rtl/>
        </w:rPr>
        <w:t>אינה מקודשת כלל אע</w:t>
      </w:r>
      <w:r w:rsidR="006A24AD" w:rsidRPr="002D4AD7">
        <w:rPr>
          <w:rtl/>
        </w:rPr>
        <w:t>"</w:t>
      </w:r>
      <w:r w:rsidR="00F0100F" w:rsidRPr="002D4AD7">
        <w:rPr>
          <w:rtl/>
        </w:rPr>
        <w:t>פ שבמעשה ההוא שכתב עליו</w:t>
      </w:r>
      <w:r w:rsidR="006A24AD" w:rsidRPr="002D4AD7">
        <w:rPr>
          <w:rtl/>
        </w:rPr>
        <w:t xml:space="preserve"> </w:t>
      </w:r>
      <w:r w:rsidR="00F0100F" w:rsidRPr="002D4AD7">
        <w:rPr>
          <w:rtl/>
        </w:rPr>
        <w:t>הרשב</w:t>
      </w:r>
      <w:r w:rsidR="006A24AD" w:rsidRPr="002D4AD7">
        <w:rPr>
          <w:rtl/>
        </w:rPr>
        <w:t>"</w:t>
      </w:r>
      <w:r w:rsidR="00F0100F" w:rsidRPr="002D4AD7">
        <w:rPr>
          <w:rtl/>
        </w:rPr>
        <w:t>א היה הרבה אומדנות המוכיחות שנתן לשם קידושין</w:t>
      </w:r>
      <w:r w:rsidR="006A24AD" w:rsidRPr="002D4AD7">
        <w:rPr>
          <w:rtl/>
        </w:rPr>
        <w:t xml:space="preserve"> </w:t>
      </w:r>
      <w:r w:rsidR="00F0100F" w:rsidRPr="002D4AD7">
        <w:rPr>
          <w:rtl/>
        </w:rPr>
        <w:t>אפ</w:t>
      </w:r>
      <w:r w:rsidR="006A24AD" w:rsidRPr="002D4AD7">
        <w:rPr>
          <w:rtl/>
        </w:rPr>
        <w:t>"</w:t>
      </w:r>
      <w:r w:rsidR="00F0100F" w:rsidRPr="002D4AD7">
        <w:rPr>
          <w:rtl/>
        </w:rPr>
        <w:t>ה התירה מטעם שלא ראו עדים הנתינה</w:t>
      </w:r>
      <w:r w:rsidR="006A24AD" w:rsidRPr="002D4AD7">
        <w:rPr>
          <w:rtl/>
        </w:rPr>
        <w:t>,</w:t>
      </w:r>
      <w:r w:rsidR="00F0100F" w:rsidRPr="002D4AD7">
        <w:rPr>
          <w:rtl/>
        </w:rPr>
        <w:t xml:space="preserve"> וכדברי</w:t>
      </w:r>
      <w:r w:rsidR="006A24AD" w:rsidRPr="002D4AD7">
        <w:rPr>
          <w:rtl/>
        </w:rPr>
        <w:t xml:space="preserve"> </w:t>
      </w:r>
      <w:r w:rsidR="00F0100F" w:rsidRPr="002D4AD7">
        <w:rPr>
          <w:rtl/>
        </w:rPr>
        <w:t>הרשב</w:t>
      </w:r>
      <w:r w:rsidR="006A24AD" w:rsidRPr="002D4AD7">
        <w:rPr>
          <w:rtl/>
        </w:rPr>
        <w:t>"</w:t>
      </w:r>
      <w:r w:rsidR="00F0100F" w:rsidRPr="002D4AD7">
        <w:rPr>
          <w:rtl/>
        </w:rPr>
        <w:t>א משמע בתשובות מיימוניות סוף אישות סימן א'</w:t>
      </w:r>
      <w:r w:rsidR="006A24AD" w:rsidRPr="002D4AD7">
        <w:rPr>
          <w:rtl/>
        </w:rPr>
        <w:t xml:space="preserve"> </w:t>
      </w:r>
      <w:r w:rsidR="00F0100F" w:rsidRPr="002D4AD7">
        <w:rPr>
          <w:rtl/>
        </w:rPr>
        <w:t>ובמרדכי פרק המקדש וכתבו שם דאפילו הוא מודה שנתן</w:t>
      </w:r>
      <w:r w:rsidR="006A24AD" w:rsidRPr="002D4AD7">
        <w:rPr>
          <w:rtl/>
        </w:rPr>
        <w:t xml:space="preserve"> </w:t>
      </w:r>
      <w:r w:rsidR="00F0100F" w:rsidRPr="002D4AD7">
        <w:rPr>
          <w:rtl/>
        </w:rPr>
        <w:t>לתוך ידה כל זמן שהעדים לא ראו הנתינה הוי כמקדש</w:t>
      </w:r>
      <w:r w:rsidR="006A24AD" w:rsidRPr="002D4AD7">
        <w:rPr>
          <w:rtl/>
        </w:rPr>
        <w:t xml:space="preserve"> </w:t>
      </w:r>
      <w:r w:rsidR="00F0100F" w:rsidRPr="002D4AD7">
        <w:rPr>
          <w:rtl/>
        </w:rPr>
        <w:t>בלא עדים דאין חוששין לקידושין כדאמרינן בקידושין פרק</w:t>
      </w:r>
      <w:r w:rsidR="006A24AD" w:rsidRPr="002D4AD7">
        <w:rPr>
          <w:rtl/>
        </w:rPr>
        <w:t xml:space="preserve"> </w:t>
      </w:r>
      <w:r w:rsidR="00F0100F" w:rsidRPr="002D4AD7">
        <w:rPr>
          <w:rtl/>
        </w:rPr>
        <w:t>האומר (דף ס</w:t>
      </w:r>
      <w:r w:rsidR="006A24AD" w:rsidRPr="002D4AD7">
        <w:rPr>
          <w:rtl/>
        </w:rPr>
        <w:t>"</w:t>
      </w:r>
      <w:r w:rsidR="00F0100F" w:rsidRPr="002D4AD7">
        <w:rPr>
          <w:rtl/>
        </w:rPr>
        <w:t>ה.) וכתבו שם דלא אמרינן הן הן עדי</w:t>
      </w:r>
      <w:r w:rsidR="006A24AD" w:rsidRPr="002D4AD7">
        <w:rPr>
          <w:rtl/>
        </w:rPr>
        <w:t xml:space="preserve"> </w:t>
      </w:r>
      <w:r w:rsidR="00F0100F" w:rsidRPr="002D4AD7">
        <w:rPr>
          <w:rtl/>
        </w:rPr>
        <w:t>ייחוד הן הן עדי ביאה אלא לענין קידושי ביאה אבל לא</w:t>
      </w:r>
      <w:r w:rsidR="006A24AD" w:rsidRPr="002D4AD7">
        <w:rPr>
          <w:rtl/>
        </w:rPr>
        <w:t xml:space="preserve"> </w:t>
      </w:r>
      <w:r w:rsidR="00F0100F" w:rsidRPr="002D4AD7">
        <w:rPr>
          <w:rtl/>
        </w:rPr>
        <w:t>לענין שאר קידושין. אם כן פשיטא דלדברי רבוותא הנ</w:t>
      </w:r>
      <w:r w:rsidR="006A24AD" w:rsidRPr="002D4AD7">
        <w:rPr>
          <w:rtl/>
        </w:rPr>
        <w:t>"</w:t>
      </w:r>
      <w:r w:rsidR="00F0100F" w:rsidRPr="002D4AD7">
        <w:rPr>
          <w:rtl/>
        </w:rPr>
        <w:t>ל</w:t>
      </w:r>
      <w:r w:rsidR="006A24AD" w:rsidRPr="002D4AD7">
        <w:rPr>
          <w:rtl/>
        </w:rPr>
        <w:t xml:space="preserve"> </w:t>
      </w:r>
      <w:r w:rsidR="00F0100F" w:rsidRPr="002D4AD7">
        <w:rPr>
          <w:rtl/>
        </w:rPr>
        <w:t>אין בעדות של הר"ר פנחס כלום</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ואין </w:t>
      </w:r>
      <w:r w:rsidRPr="002D4AD7">
        <w:rPr>
          <w:rStyle w:val="a3"/>
          <w:vertAlign w:val="superscript"/>
          <w:rtl/>
        </w:rPr>
        <w:t>@33</w:t>
      </w:r>
      <w:r w:rsidR="00F0100F" w:rsidRPr="002D4AD7">
        <w:rPr>
          <w:rtl/>
        </w:rPr>
        <w:t>להקשות מהא דכתב המרדכי פרק האומר וז"ל בספר</w:t>
      </w:r>
      <w:r w:rsidR="006A24AD" w:rsidRPr="002D4AD7">
        <w:rPr>
          <w:rtl/>
        </w:rPr>
        <w:t xml:space="preserve"> </w:t>
      </w:r>
      <w:r w:rsidR="00F0100F" w:rsidRPr="002D4AD7">
        <w:rPr>
          <w:rtl/>
        </w:rPr>
        <w:t>החכמה סימן שפ</w:t>
      </w:r>
      <w:r w:rsidR="006A24AD" w:rsidRPr="002D4AD7">
        <w:rPr>
          <w:rtl/>
        </w:rPr>
        <w:t>"</w:t>
      </w:r>
      <w:r w:rsidR="00F0100F" w:rsidRPr="002D4AD7">
        <w:rPr>
          <w:rtl/>
        </w:rPr>
        <w:t>ד כתב הרא</w:t>
      </w:r>
      <w:r w:rsidR="006A24AD" w:rsidRPr="002D4AD7">
        <w:rPr>
          <w:rtl/>
        </w:rPr>
        <w:t>"</w:t>
      </w:r>
      <w:r w:rsidR="00F0100F" w:rsidRPr="002D4AD7">
        <w:rPr>
          <w:rtl/>
        </w:rPr>
        <w:t>מ בתשובה דהיכא</w:t>
      </w:r>
      <w:r w:rsidR="006A24AD" w:rsidRPr="002D4AD7">
        <w:rPr>
          <w:rtl/>
        </w:rPr>
        <w:t xml:space="preserve"> </w:t>
      </w:r>
      <w:r w:rsidR="00F0100F" w:rsidRPr="002D4AD7">
        <w:rPr>
          <w:rtl/>
        </w:rPr>
        <w:t>דאחד מן העדים לא ראה נתינת הטבעת אין לבטל בכך</w:t>
      </w:r>
      <w:r w:rsidR="006A24AD" w:rsidRPr="002D4AD7">
        <w:rPr>
          <w:rtl/>
        </w:rPr>
        <w:t xml:space="preserve"> </w:t>
      </w:r>
      <w:r w:rsidR="00F0100F" w:rsidRPr="002D4AD7">
        <w:rPr>
          <w:rtl/>
        </w:rPr>
        <w:t>הקידושין</w:t>
      </w:r>
      <w:r w:rsidR="006A24AD" w:rsidRPr="002D4AD7">
        <w:rPr>
          <w:rtl/>
        </w:rPr>
        <w:t>,</w:t>
      </w:r>
      <w:r w:rsidR="00F0100F" w:rsidRPr="002D4AD7">
        <w:rPr>
          <w:rtl/>
        </w:rPr>
        <w:t xml:space="preserve"> חדא דחוששין לדברי רב פפא דאמר חוששין</w:t>
      </w:r>
      <w:r w:rsidR="006A24AD" w:rsidRPr="002D4AD7">
        <w:rPr>
          <w:rtl/>
        </w:rPr>
        <w:t xml:space="preserve"> </w:t>
      </w:r>
      <w:r w:rsidR="00F0100F" w:rsidRPr="002D4AD7">
        <w:rPr>
          <w:rtl/>
        </w:rPr>
        <w:t>לקידושין בעד אחד וכו'</w:t>
      </w:r>
      <w:r w:rsidR="006A24AD" w:rsidRPr="002D4AD7">
        <w:rPr>
          <w:rtl/>
        </w:rPr>
        <w:t>,</w:t>
      </w:r>
      <w:r w:rsidR="00F0100F" w:rsidRPr="002D4AD7">
        <w:rPr>
          <w:rtl/>
        </w:rPr>
        <w:t xml:space="preserve"> ועוד אם עד רואה דבר מוכיח</w:t>
      </w:r>
      <w:r w:rsidR="006A24AD" w:rsidRPr="002D4AD7">
        <w:rPr>
          <w:rtl/>
        </w:rPr>
        <w:t xml:space="preserve"> </w:t>
      </w:r>
      <w:r w:rsidR="00F0100F" w:rsidRPr="002D4AD7">
        <w:rPr>
          <w:rtl/>
        </w:rPr>
        <w:t>ונראה שיכול להעיד ולדון כאילו ראה גוף המעשה כדאמרי</w:t>
      </w:r>
      <w:r w:rsidR="006A24AD" w:rsidRPr="002D4AD7">
        <w:rPr>
          <w:rtl/>
        </w:rPr>
        <w:t xml:space="preserve"> </w:t>
      </w:r>
      <w:r w:rsidR="00F0100F" w:rsidRPr="002D4AD7">
        <w:rPr>
          <w:rtl/>
        </w:rPr>
        <w:t>בגיטין ובקידושין הן הן עדי ייחוד הן הן די ביאה</w:t>
      </w:r>
      <w:r w:rsidR="006A24AD" w:rsidRPr="002D4AD7">
        <w:rPr>
          <w:rtl/>
        </w:rPr>
        <w:t>,</w:t>
      </w:r>
      <w:r w:rsidR="00F0100F" w:rsidRPr="002D4AD7">
        <w:rPr>
          <w:rtl/>
        </w:rPr>
        <w:t xml:space="preserve"> א"כ</w:t>
      </w:r>
      <w:r w:rsidR="006A24AD" w:rsidRPr="002D4AD7">
        <w:rPr>
          <w:rtl/>
        </w:rPr>
        <w:t xml:space="preserve"> </w:t>
      </w:r>
      <w:r w:rsidR="00F0100F" w:rsidRPr="002D4AD7">
        <w:rPr>
          <w:rtl/>
        </w:rPr>
        <w:t>אפשר לומר מאחר שהר</w:t>
      </w:r>
      <w:r w:rsidR="006A24AD" w:rsidRPr="002D4AD7">
        <w:rPr>
          <w:rtl/>
        </w:rPr>
        <w:t>"</w:t>
      </w:r>
      <w:r w:rsidR="00F0100F" w:rsidRPr="002D4AD7">
        <w:rPr>
          <w:rtl/>
        </w:rPr>
        <w:t>ר פנחס ראה דבר מוכח שנשא</w:t>
      </w:r>
      <w:r w:rsidR="006A24AD" w:rsidRPr="002D4AD7">
        <w:rPr>
          <w:rtl/>
        </w:rPr>
        <w:t xml:space="preserve"> </w:t>
      </w:r>
      <w:r w:rsidR="00F0100F" w:rsidRPr="002D4AD7">
        <w:rPr>
          <w:rtl/>
        </w:rPr>
        <w:t>הארבעה זהובים אדומים אפשר לומר דהוה כאילו ראה</w:t>
      </w:r>
      <w:r w:rsidR="006A24AD" w:rsidRPr="002D4AD7">
        <w:rPr>
          <w:rtl/>
        </w:rPr>
        <w:t xml:space="preserve"> </w:t>
      </w:r>
      <w:r w:rsidR="00F0100F" w:rsidRPr="002D4AD7">
        <w:rPr>
          <w:rtl/>
        </w:rPr>
        <w:t>הנתינה מ</w:t>
      </w:r>
      <w:r w:rsidR="006A24AD" w:rsidRPr="002D4AD7">
        <w:rPr>
          <w:rtl/>
        </w:rPr>
        <w:t>"</w:t>
      </w:r>
      <w:r w:rsidR="00F0100F" w:rsidRPr="002D4AD7">
        <w:rPr>
          <w:rtl/>
        </w:rPr>
        <w:t>מ נראה לי דאין בעדותן כלום דזה לא מיקרי</w:t>
      </w:r>
      <w:r w:rsidR="006A24AD" w:rsidRPr="002D4AD7">
        <w:rPr>
          <w:rtl/>
        </w:rPr>
        <w:t xml:space="preserve"> </w:t>
      </w:r>
      <w:r w:rsidR="00F0100F" w:rsidRPr="002D4AD7">
        <w:rPr>
          <w:rtl/>
        </w:rPr>
        <w:t>דבר מוכיח כלל דאפשר שנתנן לאיש אחר והוא נתן לכלה</w:t>
      </w:r>
      <w:r w:rsidR="006A24AD" w:rsidRPr="002D4AD7">
        <w:rPr>
          <w:rtl/>
        </w:rPr>
        <w:t xml:space="preserve"> </w:t>
      </w:r>
      <w:r w:rsidR="00F0100F" w:rsidRPr="002D4AD7">
        <w:rPr>
          <w:rtl/>
        </w:rPr>
        <w:t>שדרך לפעמים לעשות בכהאי גוונא והרי העד הנ</w:t>
      </w:r>
      <w:r w:rsidR="006A24AD" w:rsidRPr="002D4AD7">
        <w:rPr>
          <w:rtl/>
        </w:rPr>
        <w:t>"</w:t>
      </w:r>
      <w:r w:rsidR="00F0100F" w:rsidRPr="002D4AD7">
        <w:rPr>
          <w:rtl/>
        </w:rPr>
        <w:t>ל המליץ</w:t>
      </w:r>
      <w:r w:rsidR="006A24AD" w:rsidRPr="002D4AD7">
        <w:rPr>
          <w:rtl/>
        </w:rPr>
        <w:t xml:space="preserve"> </w:t>
      </w:r>
      <w:r w:rsidR="00F0100F" w:rsidRPr="002D4AD7">
        <w:rPr>
          <w:rtl/>
        </w:rPr>
        <w:t>אמר שהכלה לא רצתה לקבלן עד שהחתן אמר לה שכן</w:t>
      </w:r>
      <w:r w:rsidR="006A24AD" w:rsidRPr="002D4AD7">
        <w:rPr>
          <w:rtl/>
        </w:rPr>
        <w:t xml:space="preserve"> </w:t>
      </w:r>
      <w:r w:rsidR="00F0100F" w:rsidRPr="002D4AD7">
        <w:rPr>
          <w:rtl/>
        </w:rPr>
        <w:t>הסדר שהחתן נותן דורונות א</w:t>
      </w:r>
      <w:r w:rsidR="006A24AD" w:rsidRPr="002D4AD7">
        <w:rPr>
          <w:rtl/>
        </w:rPr>
        <w:t>"</w:t>
      </w:r>
      <w:r w:rsidR="00F0100F" w:rsidRPr="002D4AD7">
        <w:rPr>
          <w:rtl/>
        </w:rPr>
        <w:t>כ מאחר שלא ראה הנתינה</w:t>
      </w:r>
      <w:r w:rsidR="006A24AD" w:rsidRPr="002D4AD7">
        <w:rPr>
          <w:rtl/>
        </w:rPr>
        <w:t xml:space="preserve"> </w:t>
      </w:r>
      <w:r w:rsidR="00F0100F" w:rsidRPr="002D4AD7">
        <w:rPr>
          <w:rtl/>
        </w:rPr>
        <w:t>אפשר לומר שהכלה לא קיבלתן בעצמה ולכן לא מיקרי דבר</w:t>
      </w:r>
      <w:r w:rsidR="006A24AD" w:rsidRPr="002D4AD7">
        <w:rPr>
          <w:rtl/>
        </w:rPr>
        <w:t xml:space="preserve"> </w:t>
      </w:r>
      <w:r w:rsidR="00F0100F" w:rsidRPr="002D4AD7">
        <w:rPr>
          <w:rtl/>
        </w:rPr>
        <w:t>מוכיח כלל ולא הויא דומיא דנדון שכתוב עליו בספר</w:t>
      </w:r>
      <w:r w:rsidR="006A24AD" w:rsidRPr="002D4AD7">
        <w:rPr>
          <w:rtl/>
        </w:rPr>
        <w:t xml:space="preserve"> </w:t>
      </w:r>
      <w:r w:rsidR="00F0100F" w:rsidRPr="002D4AD7">
        <w:rPr>
          <w:rtl/>
        </w:rPr>
        <w:t>החכמה כי מעשה ההוא היה שנתרצית האשה לקידושין</w:t>
      </w:r>
      <w:r w:rsidR="006A24AD" w:rsidRPr="002D4AD7">
        <w:rPr>
          <w:rtl/>
        </w:rPr>
        <w:t xml:space="preserve"> </w:t>
      </w:r>
      <w:r w:rsidR="00F0100F" w:rsidRPr="002D4AD7">
        <w:rPr>
          <w:rtl/>
        </w:rPr>
        <w:t>ושניהם לקידושין נתכוונו רק שלא ראה הנתינה ואפשר</w:t>
      </w:r>
      <w:r w:rsidR="006A24AD" w:rsidRPr="002D4AD7">
        <w:rPr>
          <w:rtl/>
        </w:rPr>
        <w:t xml:space="preserve"> </w:t>
      </w:r>
      <w:r w:rsidR="00F0100F" w:rsidRPr="002D4AD7">
        <w:rPr>
          <w:rtl/>
        </w:rPr>
        <w:t>שבמעשה ההוא שמע גם כן העד הלשון שאמר לה בשעת</w:t>
      </w:r>
      <w:r w:rsidR="006A24AD" w:rsidRPr="002D4AD7">
        <w:rPr>
          <w:rtl/>
        </w:rPr>
        <w:t xml:space="preserve"> </w:t>
      </w:r>
      <w:r w:rsidR="00F0100F" w:rsidRPr="002D4AD7">
        <w:rPr>
          <w:rtl/>
        </w:rPr>
        <w:t>הנתינה רק שלא ראה העד הנתינה ודומה הראיה שמביא</w:t>
      </w:r>
      <w:r w:rsidR="006A24AD" w:rsidRPr="002D4AD7">
        <w:rPr>
          <w:rtl/>
        </w:rPr>
        <w:t xml:space="preserve"> </w:t>
      </w:r>
      <w:r w:rsidR="00F0100F" w:rsidRPr="002D4AD7">
        <w:rPr>
          <w:rtl/>
        </w:rPr>
        <w:t>דהן הן עדי ייחוד שאביא אבל בכה</w:t>
      </w:r>
      <w:r w:rsidR="006A24AD" w:rsidRPr="002D4AD7">
        <w:rPr>
          <w:rtl/>
        </w:rPr>
        <w:t>"</w:t>
      </w:r>
      <w:r w:rsidR="00F0100F" w:rsidRPr="002D4AD7">
        <w:rPr>
          <w:rtl/>
        </w:rPr>
        <w:t>ג לא מיקרי הוכחה</w:t>
      </w:r>
      <w:r w:rsidR="006A24AD" w:rsidRPr="002D4AD7">
        <w:rPr>
          <w:rtl/>
        </w:rPr>
        <w:t xml:space="preserve"> </w:t>
      </w:r>
      <w:r w:rsidR="00F0100F" w:rsidRPr="002D4AD7">
        <w:rPr>
          <w:rtl/>
        </w:rPr>
        <w:t>כלל. ותו דהרי הרשב</w:t>
      </w:r>
      <w:r w:rsidR="006A24AD" w:rsidRPr="002D4AD7">
        <w:rPr>
          <w:rtl/>
        </w:rPr>
        <w:t>"</w:t>
      </w:r>
      <w:r w:rsidR="00F0100F" w:rsidRPr="002D4AD7">
        <w:rPr>
          <w:rtl/>
        </w:rPr>
        <w:t>א ומוהר</w:t>
      </w:r>
      <w:r w:rsidR="006A24AD" w:rsidRPr="002D4AD7">
        <w:rPr>
          <w:rtl/>
        </w:rPr>
        <w:t>"</w:t>
      </w:r>
      <w:r w:rsidR="00F0100F" w:rsidRPr="002D4AD7">
        <w:rPr>
          <w:rtl/>
        </w:rPr>
        <w:t>ם חולקים עליו וראויים לסמוך</w:t>
      </w:r>
      <w:r w:rsidR="006A24AD" w:rsidRPr="002D4AD7">
        <w:rPr>
          <w:rtl/>
        </w:rPr>
        <w:t xml:space="preserve"> </w:t>
      </w:r>
      <w:r w:rsidR="00F0100F" w:rsidRPr="002D4AD7">
        <w:rPr>
          <w:rtl/>
        </w:rPr>
        <w:t>עליהם ולכן פשוט שאין בעדותו של הר"ר פנחס כלום</w:t>
      </w:r>
      <w:r w:rsidR="006A24AD" w:rsidRPr="002D4AD7">
        <w:rPr>
          <w:rtl/>
        </w:rPr>
        <w:t xml:space="preserve"> </w:t>
      </w:r>
      <w:r w:rsidR="00F0100F" w:rsidRPr="002D4AD7">
        <w:rPr>
          <w:rtl/>
        </w:rPr>
        <w:t>מאחר שלא ראה הנתינה</w:t>
      </w:r>
      <w:r w:rsidR="006A24AD" w:rsidRPr="002D4AD7">
        <w:rPr>
          <w:rtl/>
        </w:rPr>
        <w:t>.</w:t>
      </w:r>
      <w:r w:rsidR="00F0100F" w:rsidRPr="002D4AD7">
        <w:rPr>
          <w:rtl/>
        </w:rPr>
        <w:t xml:space="preserve"> ואף אם ראה הנתינה כמו שאר</w:t>
      </w:r>
      <w:r w:rsidR="006A24AD" w:rsidRPr="002D4AD7">
        <w:rPr>
          <w:rtl/>
        </w:rPr>
        <w:t xml:space="preserve"> </w:t>
      </w:r>
      <w:r w:rsidR="00F0100F" w:rsidRPr="002D4AD7">
        <w:rPr>
          <w:rtl/>
        </w:rPr>
        <w:t>העדים אינו כלום מדגרסינן פ"ק דקידושין (דף ו' ע</w:t>
      </w:r>
      <w:r w:rsidR="006A24AD" w:rsidRPr="002D4AD7">
        <w:rPr>
          <w:rtl/>
        </w:rPr>
        <w:t>"</w:t>
      </w:r>
      <w:r w:rsidR="00F0100F" w:rsidRPr="002D4AD7">
        <w:rPr>
          <w:rtl/>
        </w:rPr>
        <w:t>א)</w:t>
      </w:r>
      <w:r w:rsidR="006A24AD" w:rsidRPr="002D4AD7">
        <w:rPr>
          <w:rtl/>
        </w:rPr>
        <w:t xml:space="preserve"> </w:t>
      </w:r>
      <w:r w:rsidR="00F0100F" w:rsidRPr="002D4AD7">
        <w:rPr>
          <w:rtl/>
        </w:rPr>
        <w:t>איבעיא להו חרופתי מהו כו' במאי עסקינן אילימא בשלא</w:t>
      </w:r>
      <w:r w:rsidR="006A24AD" w:rsidRPr="002D4AD7">
        <w:rPr>
          <w:rtl/>
        </w:rPr>
        <w:t xml:space="preserve"> </w:t>
      </w:r>
      <w:r w:rsidR="00F0100F" w:rsidRPr="002D4AD7">
        <w:rPr>
          <w:rtl/>
        </w:rPr>
        <w:t>דבר עמה על עסקי גיטה וקידושיה מנא ידעה מאי קאמר</w:t>
      </w:r>
      <w:r w:rsidR="006A24AD" w:rsidRPr="002D4AD7">
        <w:rPr>
          <w:rtl/>
        </w:rPr>
        <w:t xml:space="preserve"> </w:t>
      </w:r>
      <w:r w:rsidR="00F0100F" w:rsidRPr="002D4AD7">
        <w:rPr>
          <w:rtl/>
        </w:rPr>
        <w:t>ואלא במדבר עמה על עסקי גיטה וקידושיה אע"ג דלא</w:t>
      </w:r>
      <w:r w:rsidR="006A24AD" w:rsidRPr="002D4AD7">
        <w:rPr>
          <w:rtl/>
        </w:rPr>
        <w:t xml:space="preserve"> </w:t>
      </w:r>
      <w:r w:rsidR="00F0100F" w:rsidRPr="002D4AD7">
        <w:rPr>
          <w:rtl/>
        </w:rPr>
        <w:t xml:space="preserve">אמר נמי דתנן היה מדבר עם אשה </w:t>
      </w:r>
      <w:r w:rsidR="00F0100F" w:rsidRPr="002D4AD7">
        <w:rPr>
          <w:rtl/>
        </w:rPr>
        <w:lastRenderedPageBreak/>
        <w:t>על עסקי גיטה</w:t>
      </w:r>
      <w:r w:rsidR="006A24AD" w:rsidRPr="002D4AD7">
        <w:rPr>
          <w:rtl/>
        </w:rPr>
        <w:t xml:space="preserve"> </w:t>
      </w:r>
      <w:r w:rsidR="00F0100F" w:rsidRPr="002D4AD7">
        <w:rPr>
          <w:rtl/>
        </w:rPr>
        <w:t>וקידושיה ולא פירש ר' יוסי אמר דיו ר' יהודה אומר צריך</w:t>
      </w:r>
      <w:r w:rsidR="006A24AD" w:rsidRPr="002D4AD7">
        <w:rPr>
          <w:rtl/>
        </w:rPr>
        <w:t xml:space="preserve"> </w:t>
      </w:r>
      <w:r w:rsidR="00F0100F" w:rsidRPr="002D4AD7">
        <w:rPr>
          <w:rtl/>
        </w:rPr>
        <w:t>לפרש וא"ר הונא אמר שמואל הלכה כר' יוסי אמרי לעולם</w:t>
      </w:r>
      <w:r w:rsidR="006A24AD" w:rsidRPr="002D4AD7">
        <w:rPr>
          <w:rtl/>
        </w:rPr>
        <w:t xml:space="preserve"> </w:t>
      </w:r>
      <w:r w:rsidR="00F0100F" w:rsidRPr="002D4AD7">
        <w:rPr>
          <w:rtl/>
        </w:rPr>
        <w:t>אימא לך במדבר עמה על עסקי גיטה וקידושיה ואי</w:t>
      </w:r>
      <w:r w:rsidR="006A24AD" w:rsidRPr="002D4AD7">
        <w:rPr>
          <w:rtl/>
        </w:rPr>
        <w:t xml:space="preserve"> </w:t>
      </w:r>
      <w:r w:rsidR="00F0100F" w:rsidRPr="002D4AD7">
        <w:rPr>
          <w:rtl/>
        </w:rPr>
        <w:t>דיהיב לה ושתקה ה</w:t>
      </w:r>
      <w:r w:rsidR="006A24AD" w:rsidRPr="002D4AD7">
        <w:rPr>
          <w:rtl/>
        </w:rPr>
        <w:t>"</w:t>
      </w:r>
      <w:r w:rsidR="00F0100F" w:rsidRPr="002D4AD7">
        <w:rPr>
          <w:rtl/>
        </w:rPr>
        <w:t>נ הכא במאי עסקינן דיהב ואמר לה</w:t>
      </w:r>
      <w:r w:rsidR="006A24AD" w:rsidRPr="002D4AD7">
        <w:rPr>
          <w:rtl/>
        </w:rPr>
        <w:t xml:space="preserve"> </w:t>
      </w:r>
      <w:r w:rsidR="00F0100F" w:rsidRPr="002D4AD7">
        <w:rPr>
          <w:rtl/>
        </w:rPr>
        <w:t>בהני לישני והכי קמיבעיא ליה הני לישני לקידושין קאמר</w:t>
      </w:r>
      <w:r w:rsidR="006A24AD" w:rsidRPr="002D4AD7">
        <w:rPr>
          <w:rtl/>
        </w:rPr>
        <w:t xml:space="preserve"> </w:t>
      </w:r>
      <w:r w:rsidR="00F0100F" w:rsidRPr="002D4AD7">
        <w:rPr>
          <w:rtl/>
        </w:rPr>
        <w:t>לה או דלמא למלאכה קאמר לה תיקו</w:t>
      </w:r>
      <w:r w:rsidR="006A24AD" w:rsidRPr="002D4AD7">
        <w:rPr>
          <w:rtl/>
        </w:rPr>
        <w:t>.</w:t>
      </w:r>
      <w:r w:rsidR="00F0100F" w:rsidRPr="002D4AD7">
        <w:rPr>
          <w:rtl/>
        </w:rPr>
        <w:t xml:space="preserve"> ואמרינן בגמ' (שם)</w:t>
      </w:r>
      <w:r w:rsidR="006A24AD" w:rsidRPr="002D4AD7">
        <w:rPr>
          <w:rtl/>
        </w:rPr>
        <w:t xml:space="preserve"> </w:t>
      </w:r>
      <w:r w:rsidR="00F0100F" w:rsidRPr="002D4AD7">
        <w:rPr>
          <w:rtl/>
        </w:rPr>
        <w:t>והוא שעסקו באותו ענין כתנאי רבי אומר והוא שעסוקים</w:t>
      </w:r>
      <w:r w:rsidR="006A24AD" w:rsidRPr="002D4AD7">
        <w:rPr>
          <w:rtl/>
        </w:rPr>
        <w:t xml:space="preserve"> </w:t>
      </w:r>
      <w:r w:rsidR="00F0100F" w:rsidRPr="002D4AD7">
        <w:rPr>
          <w:rtl/>
        </w:rPr>
        <w:t>באותו ענין רבי אליעזר ברבי שמעון אומר אע</w:t>
      </w:r>
      <w:r w:rsidR="006A24AD" w:rsidRPr="002D4AD7">
        <w:rPr>
          <w:rtl/>
        </w:rPr>
        <w:t>"</w:t>
      </w:r>
      <w:r w:rsidR="00F0100F" w:rsidRPr="002D4AD7">
        <w:rPr>
          <w:rtl/>
        </w:rPr>
        <w:t>פ שאינן</w:t>
      </w:r>
      <w:r w:rsidR="006A24AD" w:rsidRPr="002D4AD7">
        <w:rPr>
          <w:rtl/>
        </w:rPr>
        <w:t xml:space="preserve"> </w:t>
      </w:r>
      <w:r w:rsidR="00F0100F" w:rsidRPr="002D4AD7">
        <w:rPr>
          <w:rtl/>
        </w:rPr>
        <w:t>עסוקים באותו ענין</w:t>
      </w:r>
      <w:r w:rsidR="006A24AD" w:rsidRPr="002D4AD7">
        <w:rPr>
          <w:rtl/>
        </w:rPr>
        <w:t>.</w:t>
      </w:r>
      <w:r w:rsidR="00F0100F" w:rsidRPr="002D4AD7">
        <w:rPr>
          <w:rtl/>
        </w:rPr>
        <w:t xml:space="preserve"> ואי לא דקא עסקי באותו ענין מנא</w:t>
      </w:r>
      <w:r w:rsidR="006A24AD" w:rsidRPr="002D4AD7">
        <w:rPr>
          <w:rtl/>
        </w:rPr>
        <w:t xml:space="preserve"> </w:t>
      </w:r>
      <w:r w:rsidR="00F0100F" w:rsidRPr="002D4AD7">
        <w:rPr>
          <w:rtl/>
        </w:rPr>
        <w:t>ידעה מאי קא"ל אמר אביי מענין לענין באותו ענין עכ"ל</w:t>
      </w:r>
      <w:r w:rsidR="006A24AD" w:rsidRPr="002D4AD7">
        <w:rPr>
          <w:rtl/>
        </w:rPr>
        <w:t xml:space="preserve">. </w:t>
      </w:r>
      <w:r w:rsidR="00F0100F" w:rsidRPr="002D4AD7">
        <w:rPr>
          <w:rtl/>
        </w:rPr>
        <w:t>ופירש"י והוא שעסוקים באותו ענין שמדבר עמה מעסקי</w:t>
      </w:r>
      <w:r w:rsidR="006A24AD" w:rsidRPr="002D4AD7">
        <w:rPr>
          <w:rtl/>
        </w:rPr>
        <w:t xml:space="preserve"> </w:t>
      </w:r>
      <w:r w:rsidR="00F0100F" w:rsidRPr="002D4AD7">
        <w:rPr>
          <w:rtl/>
        </w:rPr>
        <w:t>קידושיה עד שעת נתינה. מענין לענין שפסקו מלדבר בקידושין</w:t>
      </w:r>
      <w:r w:rsidR="006A24AD" w:rsidRPr="002D4AD7">
        <w:rPr>
          <w:rtl/>
        </w:rPr>
        <w:t xml:space="preserve"> </w:t>
      </w:r>
      <w:r w:rsidR="00F0100F" w:rsidRPr="002D4AD7">
        <w:rPr>
          <w:rtl/>
        </w:rPr>
        <w:t>ממש והיו מדברים בדברים אחרים ומיהו לדברי צרכי זווגם</w:t>
      </w:r>
      <w:r w:rsidR="006A24AD" w:rsidRPr="002D4AD7">
        <w:rPr>
          <w:rtl/>
        </w:rPr>
        <w:t xml:space="preserve"> </w:t>
      </w:r>
      <w:r w:rsidR="00F0100F" w:rsidRPr="002D4AD7">
        <w:rPr>
          <w:rtl/>
        </w:rPr>
        <w:t>היה כמו יש לך נדוניא וכו'. ומשמע אפילו למאן דמחמיר וס</w:t>
      </w:r>
      <w:r w:rsidR="006A24AD" w:rsidRPr="002D4AD7">
        <w:rPr>
          <w:rtl/>
        </w:rPr>
        <w:t>"</w:t>
      </w:r>
      <w:r w:rsidR="00F0100F" w:rsidRPr="002D4AD7">
        <w:rPr>
          <w:rtl/>
        </w:rPr>
        <w:t>ל</w:t>
      </w:r>
      <w:r w:rsidR="006A24AD" w:rsidRPr="002D4AD7">
        <w:rPr>
          <w:rtl/>
        </w:rPr>
        <w:t xml:space="preserve"> </w:t>
      </w:r>
      <w:r w:rsidR="00F0100F" w:rsidRPr="002D4AD7">
        <w:rPr>
          <w:rtl/>
        </w:rPr>
        <w:t>דאפילו מענין לענין באותו ענין מ</w:t>
      </w:r>
      <w:r w:rsidR="006A24AD" w:rsidRPr="002D4AD7">
        <w:rPr>
          <w:rtl/>
        </w:rPr>
        <w:t>"</w:t>
      </w:r>
      <w:r w:rsidR="00F0100F" w:rsidRPr="002D4AD7">
        <w:rPr>
          <w:rtl/>
        </w:rPr>
        <w:t>מ בעינן שדברו תתלה</w:t>
      </w:r>
      <w:r w:rsidR="006A24AD" w:rsidRPr="002D4AD7">
        <w:rPr>
          <w:rtl/>
        </w:rPr>
        <w:t xml:space="preserve"> </w:t>
      </w:r>
      <w:r w:rsidR="00F0100F" w:rsidRPr="002D4AD7">
        <w:rPr>
          <w:rtl/>
        </w:rPr>
        <w:t>מקידושין ממש באותו מעמד אלא שפסקו מלדבר בקידושין</w:t>
      </w:r>
      <w:r w:rsidR="006A24AD" w:rsidRPr="002D4AD7">
        <w:rPr>
          <w:rtl/>
        </w:rPr>
        <w:t xml:space="preserve"> </w:t>
      </w:r>
      <w:r w:rsidR="00F0100F" w:rsidRPr="002D4AD7">
        <w:rPr>
          <w:rtl/>
        </w:rPr>
        <w:t>ועדיין מדברים בצרכיהם א"כ בנדון שלפנינו שלא דבר עמה</w:t>
      </w:r>
      <w:r w:rsidR="006A24AD" w:rsidRPr="002D4AD7">
        <w:rPr>
          <w:rtl/>
        </w:rPr>
        <w:t xml:space="preserve"> </w:t>
      </w:r>
      <w:r w:rsidR="00F0100F" w:rsidRPr="002D4AD7">
        <w:rPr>
          <w:rtl/>
        </w:rPr>
        <w:t>מעולם מקידושין ממש א</w:t>
      </w:r>
      <w:r w:rsidR="006A24AD" w:rsidRPr="002D4AD7">
        <w:rPr>
          <w:rtl/>
        </w:rPr>
        <w:t>"</w:t>
      </w:r>
      <w:r w:rsidR="00F0100F" w:rsidRPr="002D4AD7">
        <w:rPr>
          <w:rtl/>
        </w:rPr>
        <w:t>כ אף אם נאמר שהמשתה שעשו</w:t>
      </w:r>
      <w:r w:rsidR="006A24AD" w:rsidRPr="002D4AD7">
        <w:rPr>
          <w:rtl/>
        </w:rPr>
        <w:t xml:space="preserve"> </w:t>
      </w:r>
      <w:r w:rsidR="00F0100F" w:rsidRPr="002D4AD7">
        <w:rPr>
          <w:rtl/>
        </w:rPr>
        <w:t>אצל הכלה מיחשב צרכי זווגם מ"מ אינו כלום מאחר שלא</w:t>
      </w:r>
      <w:r w:rsidR="006A24AD" w:rsidRPr="002D4AD7">
        <w:rPr>
          <w:rtl/>
        </w:rPr>
        <w:t xml:space="preserve"> </w:t>
      </w:r>
      <w:r w:rsidR="00F0100F" w:rsidRPr="002D4AD7">
        <w:rPr>
          <w:rtl/>
        </w:rPr>
        <w:t>דבר עמה מעולם מצרכי קידושין ממש כ"ש לדברי הפוסקים</w:t>
      </w:r>
      <w:r w:rsidR="006A24AD" w:rsidRPr="002D4AD7">
        <w:rPr>
          <w:rtl/>
        </w:rPr>
        <w:t xml:space="preserve"> </w:t>
      </w:r>
      <w:r w:rsidR="00F0100F" w:rsidRPr="002D4AD7">
        <w:rPr>
          <w:rtl/>
        </w:rPr>
        <w:t>שסוברים שבעינן שידבר עמה באותו ענין ולא מענין לענין</w:t>
      </w:r>
      <w:r w:rsidR="006A24AD" w:rsidRPr="002D4AD7">
        <w:rPr>
          <w:rtl/>
        </w:rPr>
        <w:t xml:space="preserve"> </w:t>
      </w:r>
      <w:r w:rsidR="00F0100F" w:rsidRPr="002D4AD7">
        <w:rPr>
          <w:rtl/>
        </w:rPr>
        <w:t>כמו שפסק הרי</w:t>
      </w:r>
      <w:r w:rsidR="006A24AD" w:rsidRPr="002D4AD7">
        <w:rPr>
          <w:rtl/>
        </w:rPr>
        <w:t>"</w:t>
      </w:r>
      <w:r w:rsidR="00F0100F" w:rsidRPr="002D4AD7">
        <w:rPr>
          <w:rtl/>
        </w:rPr>
        <w:t>ף והרמב</w:t>
      </w:r>
      <w:r w:rsidR="006A24AD" w:rsidRPr="002D4AD7">
        <w:rPr>
          <w:rtl/>
        </w:rPr>
        <w:t>"</w:t>
      </w:r>
      <w:r w:rsidR="00F0100F" w:rsidRPr="002D4AD7">
        <w:rPr>
          <w:rtl/>
        </w:rPr>
        <w:t>ם פ</w:t>
      </w:r>
      <w:r w:rsidR="006A24AD" w:rsidRPr="002D4AD7">
        <w:rPr>
          <w:rtl/>
        </w:rPr>
        <w:t>"</w:t>
      </w:r>
      <w:r w:rsidR="00F0100F" w:rsidRPr="002D4AD7">
        <w:rPr>
          <w:rtl/>
        </w:rPr>
        <w:t>ג דאישות והרא</w:t>
      </w:r>
      <w:r w:rsidR="006A24AD" w:rsidRPr="002D4AD7">
        <w:rPr>
          <w:rtl/>
        </w:rPr>
        <w:t>"</w:t>
      </w:r>
      <w:r w:rsidR="00F0100F" w:rsidRPr="002D4AD7">
        <w:rPr>
          <w:rtl/>
        </w:rPr>
        <w:t>ש והר"ן</w:t>
      </w:r>
      <w:r w:rsidR="006A24AD" w:rsidRPr="002D4AD7">
        <w:rPr>
          <w:rtl/>
        </w:rPr>
        <w:t xml:space="preserve"> </w:t>
      </w:r>
      <w:r w:rsidR="00F0100F" w:rsidRPr="002D4AD7">
        <w:rPr>
          <w:rtl/>
        </w:rPr>
        <w:t>וכתב המ"מ שכן דעת בעל העיטור וכן פסק הטור בספר</w:t>
      </w:r>
      <w:r w:rsidR="006A24AD" w:rsidRPr="002D4AD7">
        <w:rPr>
          <w:rtl/>
        </w:rPr>
        <w:t xml:space="preserve"> </w:t>
      </w:r>
      <w:r w:rsidR="00F0100F" w:rsidRPr="002D4AD7">
        <w:rPr>
          <w:rtl/>
        </w:rPr>
        <w:t>אבן העזר סימן כ</w:t>
      </w:r>
      <w:r w:rsidR="006A24AD" w:rsidRPr="002D4AD7">
        <w:rPr>
          <w:rtl/>
        </w:rPr>
        <w:t>"</w:t>
      </w:r>
      <w:r w:rsidR="00F0100F" w:rsidRPr="002D4AD7">
        <w:rPr>
          <w:rtl/>
        </w:rPr>
        <w:t>ת ואע</w:t>
      </w:r>
      <w:r w:rsidR="006A24AD" w:rsidRPr="002D4AD7">
        <w:rPr>
          <w:rtl/>
        </w:rPr>
        <w:t>"</w:t>
      </w:r>
      <w:r w:rsidR="00F0100F" w:rsidRPr="002D4AD7">
        <w:rPr>
          <w:rtl/>
        </w:rPr>
        <w:t>ג דמתשובת המרדכי סוף האיש</w:t>
      </w:r>
      <w:r w:rsidR="006A24AD" w:rsidRPr="002D4AD7">
        <w:rPr>
          <w:rtl/>
        </w:rPr>
        <w:t xml:space="preserve"> </w:t>
      </w:r>
      <w:r w:rsidR="00F0100F" w:rsidRPr="002D4AD7">
        <w:rPr>
          <w:rtl/>
        </w:rPr>
        <w:t>מקדש משמע אפילו מענין לענין הוי מקודשת וכתב המ"מ</w:t>
      </w:r>
      <w:r w:rsidR="006A24AD" w:rsidRPr="002D4AD7">
        <w:rPr>
          <w:rtl/>
        </w:rPr>
        <w:t xml:space="preserve"> </w:t>
      </w:r>
      <w:r w:rsidR="00F0100F" w:rsidRPr="002D4AD7">
        <w:rPr>
          <w:rtl/>
        </w:rPr>
        <w:t>שכן דעת הרשב"א מ"מ כבר נתבאר שאף לדבריהם בעינן</w:t>
      </w:r>
      <w:r w:rsidR="006A24AD" w:rsidRPr="002D4AD7">
        <w:rPr>
          <w:rtl/>
        </w:rPr>
        <w:t xml:space="preserve"> </w:t>
      </w:r>
      <w:r w:rsidR="00F0100F" w:rsidRPr="002D4AD7">
        <w:rPr>
          <w:rtl/>
        </w:rPr>
        <w:t>שדבר עמה פעם אחת מעסקי קידושין באותו מעמד מה</w:t>
      </w:r>
      <w:r w:rsidR="006A24AD" w:rsidRPr="002D4AD7">
        <w:rPr>
          <w:rtl/>
        </w:rPr>
        <w:t xml:space="preserve"> </w:t>
      </w:r>
      <w:r w:rsidR="00F0100F" w:rsidRPr="002D4AD7">
        <w:rPr>
          <w:rtl/>
        </w:rPr>
        <w:t>שאין כן בנדון דידן כ</w:t>
      </w:r>
      <w:r w:rsidR="006A24AD" w:rsidRPr="002D4AD7">
        <w:rPr>
          <w:rtl/>
        </w:rPr>
        <w:t>"</w:t>
      </w:r>
      <w:r w:rsidR="00F0100F" w:rsidRPr="002D4AD7">
        <w:rPr>
          <w:rtl/>
        </w:rPr>
        <w:t>ש שאפילו מענין לענין לא מיחשב</w:t>
      </w:r>
      <w:r w:rsidR="006A24AD" w:rsidRPr="002D4AD7">
        <w:rPr>
          <w:rtl/>
        </w:rPr>
        <w:t xml:space="preserve"> </w:t>
      </w:r>
      <w:r w:rsidR="00F0100F" w:rsidRPr="002D4AD7">
        <w:rPr>
          <w:rtl/>
        </w:rPr>
        <w:t>נדון דידן שאף שעשו משתה אצלה לאו לקידושין נתכוונו</w:t>
      </w:r>
      <w:r w:rsidR="006A24AD" w:rsidRPr="002D4AD7">
        <w:rPr>
          <w:rtl/>
        </w:rPr>
        <w:t xml:space="preserve"> </w:t>
      </w:r>
      <w:r w:rsidR="00F0100F" w:rsidRPr="002D4AD7">
        <w:rPr>
          <w:rtl/>
        </w:rPr>
        <w:t>שכן הוא דרך הארץ לעשות משתה ושמחה אצל הכלות</w:t>
      </w:r>
      <w:r w:rsidR="006A24AD" w:rsidRPr="002D4AD7">
        <w:rPr>
          <w:rtl/>
        </w:rPr>
        <w:t xml:space="preserve">. </w:t>
      </w:r>
      <w:r w:rsidR="00F0100F" w:rsidRPr="002D4AD7">
        <w:rPr>
          <w:rtl/>
        </w:rPr>
        <w:t>ועוד דהרי המליץ היה בינותם ר</w:t>
      </w:r>
      <w:r w:rsidR="006A24AD" w:rsidRPr="002D4AD7">
        <w:rPr>
          <w:rtl/>
        </w:rPr>
        <w:t>"</w:t>
      </w:r>
      <w:r w:rsidR="00F0100F" w:rsidRPr="002D4AD7">
        <w:rPr>
          <w:rtl/>
        </w:rPr>
        <w:t>ל שהעיד שדבר עמה</w:t>
      </w:r>
      <w:r w:rsidR="006A24AD" w:rsidRPr="002D4AD7">
        <w:rPr>
          <w:rtl/>
        </w:rPr>
        <w:t xml:space="preserve"> </w:t>
      </w:r>
      <w:r w:rsidR="00F0100F" w:rsidRPr="002D4AD7">
        <w:rPr>
          <w:rtl/>
        </w:rPr>
        <w:t>דברים בעלמא שלא בצרכי זווגם כלל וא"כ פשיטא דלא</w:t>
      </w:r>
      <w:r w:rsidR="006A24AD" w:rsidRPr="002D4AD7">
        <w:rPr>
          <w:rtl/>
        </w:rPr>
        <w:t xml:space="preserve"> </w:t>
      </w:r>
      <w:r w:rsidR="00F0100F" w:rsidRPr="002D4AD7">
        <w:rPr>
          <w:rtl/>
        </w:rPr>
        <w:t>מיקרי מענין לענין כלל</w:t>
      </w:r>
      <w:r w:rsidR="006A24AD" w:rsidRPr="002D4AD7">
        <w:rPr>
          <w:rtl/>
        </w:rPr>
        <w:t>.</w:t>
      </w:r>
      <w:r w:rsidR="00F0100F" w:rsidRPr="002D4AD7">
        <w:rPr>
          <w:rtl/>
        </w:rPr>
        <w:t xml:space="preserve"> וא</w:t>
      </w:r>
      <w:r w:rsidR="006A24AD" w:rsidRPr="002D4AD7">
        <w:rPr>
          <w:rtl/>
        </w:rPr>
        <w:t>"</w:t>
      </w:r>
      <w:r w:rsidR="00F0100F" w:rsidRPr="002D4AD7">
        <w:rPr>
          <w:rtl/>
        </w:rPr>
        <w:t>כ פשיטא דנתינה בלא דבור</w:t>
      </w:r>
      <w:r w:rsidR="006A24AD" w:rsidRPr="002D4AD7">
        <w:rPr>
          <w:rtl/>
        </w:rPr>
        <w:t xml:space="preserve"> </w:t>
      </w:r>
      <w:r w:rsidR="00F0100F" w:rsidRPr="002D4AD7">
        <w:rPr>
          <w:rtl/>
        </w:rPr>
        <w:t>כלל לא הוי ביה חשש קידושין כמו דפריך בגמרא דלעיל אי</w:t>
      </w:r>
      <w:r w:rsidR="006A24AD" w:rsidRPr="002D4AD7">
        <w:rPr>
          <w:rtl/>
        </w:rPr>
        <w:t xml:space="preserve"> </w:t>
      </w:r>
      <w:r w:rsidR="00F0100F" w:rsidRPr="002D4AD7">
        <w:rPr>
          <w:rtl/>
        </w:rPr>
        <w:t>בשלא דבר עמה על עסקי גיטין וקידושין מנא ידעה מאי</w:t>
      </w:r>
      <w:r w:rsidR="006A24AD" w:rsidRPr="002D4AD7">
        <w:rPr>
          <w:rtl/>
        </w:rPr>
        <w:t xml:space="preserve"> </w:t>
      </w:r>
      <w:r w:rsidR="00F0100F" w:rsidRPr="002D4AD7">
        <w:rPr>
          <w:rtl/>
        </w:rPr>
        <w:t>קאמר וכן פסקו כל הפוסקים ומשמע מדפריך מנא ידעה</w:t>
      </w:r>
      <w:r w:rsidR="006A24AD" w:rsidRPr="002D4AD7">
        <w:rPr>
          <w:rtl/>
        </w:rPr>
        <w:t xml:space="preserve"> </w:t>
      </w:r>
      <w:r w:rsidR="00F0100F" w:rsidRPr="002D4AD7">
        <w:rPr>
          <w:rtl/>
        </w:rPr>
        <w:t>כו' ולא פריך מנא ידע כו' משמע דאע"ג דהוא מכוון לשם</w:t>
      </w:r>
      <w:r w:rsidR="006A24AD" w:rsidRPr="002D4AD7">
        <w:rPr>
          <w:rtl/>
        </w:rPr>
        <w:t xml:space="preserve"> </w:t>
      </w:r>
      <w:r w:rsidR="00F0100F" w:rsidRPr="002D4AD7">
        <w:rPr>
          <w:rtl/>
        </w:rPr>
        <w:t>קידושין אינו כלום מאחר דלא ידעה האשה מאי קאמר</w:t>
      </w:r>
      <w:r w:rsidR="006A24AD" w:rsidRPr="002D4AD7">
        <w:rPr>
          <w:rtl/>
        </w:rPr>
        <w:t xml:space="preserve">. </w:t>
      </w:r>
      <w:r w:rsidR="00F0100F" w:rsidRPr="002D4AD7">
        <w:rPr>
          <w:rtl/>
        </w:rPr>
        <w:t>וגדולה מזו כתב המ</w:t>
      </w:r>
      <w:r w:rsidR="006A24AD" w:rsidRPr="002D4AD7">
        <w:rPr>
          <w:rtl/>
        </w:rPr>
        <w:t>"</w:t>
      </w:r>
      <w:r w:rsidR="00F0100F" w:rsidRPr="002D4AD7">
        <w:rPr>
          <w:rtl/>
        </w:rPr>
        <w:t>מ פ</w:t>
      </w:r>
      <w:r w:rsidR="006A24AD" w:rsidRPr="002D4AD7">
        <w:rPr>
          <w:rtl/>
        </w:rPr>
        <w:t>"</w:t>
      </w:r>
      <w:r w:rsidR="00F0100F" w:rsidRPr="002D4AD7">
        <w:rPr>
          <w:rtl/>
        </w:rPr>
        <w:t>ג דאישות בשם רשב"א שאם נתן</w:t>
      </w:r>
      <w:r w:rsidR="006A24AD" w:rsidRPr="002D4AD7">
        <w:rPr>
          <w:rtl/>
        </w:rPr>
        <w:t xml:space="preserve"> </w:t>
      </w:r>
      <w:r w:rsidR="00F0100F" w:rsidRPr="002D4AD7">
        <w:rPr>
          <w:rtl/>
        </w:rPr>
        <w:t>לה סתם אע</w:t>
      </w:r>
      <w:r w:rsidR="006A24AD" w:rsidRPr="002D4AD7">
        <w:rPr>
          <w:rtl/>
        </w:rPr>
        <w:t>"</w:t>
      </w:r>
      <w:r w:rsidR="00F0100F" w:rsidRPr="002D4AD7">
        <w:rPr>
          <w:rtl/>
        </w:rPr>
        <w:t>פ שחזר אח</w:t>
      </w:r>
      <w:r w:rsidR="006A24AD" w:rsidRPr="002D4AD7">
        <w:rPr>
          <w:rtl/>
        </w:rPr>
        <w:t>"</w:t>
      </w:r>
      <w:r w:rsidR="00F0100F" w:rsidRPr="002D4AD7">
        <w:rPr>
          <w:rtl/>
        </w:rPr>
        <w:t>כ ואמר הרי את מקודשת אינה</w:t>
      </w:r>
      <w:r w:rsidR="006A24AD" w:rsidRPr="002D4AD7">
        <w:rPr>
          <w:rtl/>
        </w:rPr>
        <w:t xml:space="preserve"> </w:t>
      </w:r>
      <w:r w:rsidR="00F0100F" w:rsidRPr="002D4AD7">
        <w:rPr>
          <w:rtl/>
        </w:rPr>
        <w:t>מקודשת וצריך ליטול הכסף ממנה ויחזור ויתן לה בתורת</w:t>
      </w:r>
      <w:r w:rsidR="006A24AD" w:rsidRPr="002D4AD7">
        <w:rPr>
          <w:rtl/>
        </w:rPr>
        <w:t xml:space="preserve"> </w:t>
      </w:r>
      <w:r w:rsidR="00F0100F" w:rsidRPr="002D4AD7">
        <w:rPr>
          <w:rtl/>
        </w:rPr>
        <w:t>קידושין וכ"ש בנדון דידן שמעולם לא יצאה תורת הקידושין</w:t>
      </w:r>
      <w:r w:rsidR="006A24AD" w:rsidRPr="002D4AD7">
        <w:rPr>
          <w:rtl/>
        </w:rPr>
        <w:t xml:space="preserve"> </w:t>
      </w:r>
      <w:r w:rsidR="00F0100F" w:rsidRPr="002D4AD7">
        <w:rPr>
          <w:rtl/>
        </w:rPr>
        <w:t>מפיו נגד האשה אם כן פשיטא שאינו כלום</w:t>
      </w:r>
      <w:r w:rsidR="006A24AD" w:rsidRPr="002D4AD7">
        <w:rPr>
          <w:rtl/>
        </w:rPr>
        <w:t>.</w:t>
      </w:r>
      <w:r w:rsidR="00F0100F" w:rsidRPr="002D4AD7">
        <w:rPr>
          <w:rtl/>
        </w:rPr>
        <w:t xml:space="preserve"> ואע</w:t>
      </w:r>
      <w:r w:rsidR="006A24AD" w:rsidRPr="002D4AD7">
        <w:rPr>
          <w:rtl/>
        </w:rPr>
        <w:t>"</w:t>
      </w:r>
      <w:r w:rsidR="00F0100F" w:rsidRPr="002D4AD7">
        <w:rPr>
          <w:rtl/>
        </w:rPr>
        <w:t>פ שהרב</w:t>
      </w:r>
      <w:r w:rsidR="006A24AD" w:rsidRPr="002D4AD7">
        <w:rPr>
          <w:rtl/>
        </w:rPr>
        <w:t xml:space="preserve"> </w:t>
      </w:r>
      <w:r w:rsidR="00F0100F" w:rsidRPr="002D4AD7">
        <w:rPr>
          <w:rtl/>
        </w:rPr>
        <w:t>הגדול מורי הגאון מוהר</w:t>
      </w:r>
      <w:r w:rsidR="006A24AD" w:rsidRPr="002D4AD7">
        <w:rPr>
          <w:rtl/>
        </w:rPr>
        <w:t>"</w:t>
      </w:r>
      <w:r w:rsidR="00F0100F" w:rsidRPr="002D4AD7">
        <w:rPr>
          <w:rtl/>
        </w:rPr>
        <w:t>ר שכנו זקצ</w:t>
      </w:r>
      <w:r w:rsidR="006A24AD" w:rsidRPr="002D4AD7">
        <w:rPr>
          <w:rtl/>
        </w:rPr>
        <w:t>"</w:t>
      </w:r>
      <w:r w:rsidR="00F0100F" w:rsidRPr="002D4AD7">
        <w:rPr>
          <w:rtl/>
        </w:rPr>
        <w:t>ל החמיר מאוד בענין</w:t>
      </w:r>
      <w:r w:rsidR="006A24AD" w:rsidRPr="002D4AD7">
        <w:rPr>
          <w:rtl/>
        </w:rPr>
        <w:t xml:space="preserve"> </w:t>
      </w:r>
      <w:r w:rsidR="00F0100F" w:rsidRPr="002D4AD7">
        <w:rPr>
          <w:rtl/>
        </w:rPr>
        <w:t>נתינה בשתיקה ורצה להראות מתוך פלפולו הגדול ופירש</w:t>
      </w:r>
      <w:r w:rsidR="006A24AD" w:rsidRPr="002D4AD7">
        <w:rPr>
          <w:rtl/>
        </w:rPr>
        <w:t xml:space="preserve"> </w:t>
      </w:r>
      <w:r w:rsidR="00F0100F" w:rsidRPr="002D4AD7">
        <w:rPr>
          <w:rtl/>
        </w:rPr>
        <w:t>ההיא דפ</w:t>
      </w:r>
      <w:r w:rsidR="006A24AD" w:rsidRPr="002D4AD7">
        <w:rPr>
          <w:rtl/>
        </w:rPr>
        <w:t>"</w:t>
      </w:r>
      <w:r w:rsidR="00F0100F" w:rsidRPr="002D4AD7">
        <w:rPr>
          <w:rtl/>
        </w:rPr>
        <w:t>ק דקידושין דהיה מדבר עמה על עסקי גיטה</w:t>
      </w:r>
      <w:r w:rsidR="006A24AD" w:rsidRPr="002D4AD7">
        <w:rPr>
          <w:rtl/>
        </w:rPr>
        <w:t xml:space="preserve"> </w:t>
      </w:r>
      <w:r w:rsidR="00F0100F" w:rsidRPr="002D4AD7">
        <w:rPr>
          <w:rtl/>
        </w:rPr>
        <w:t xml:space="preserve">וקידושיה כו' שהיה מדבר </w:t>
      </w:r>
      <w:r w:rsidR="00F0100F" w:rsidRPr="002D4AD7">
        <w:rPr>
          <w:rtl/>
        </w:rPr>
        <w:lastRenderedPageBreak/>
        <w:t>עמה על שניהן ביחד ולכן צריכים</w:t>
      </w:r>
      <w:r w:rsidR="006A24AD" w:rsidRPr="002D4AD7">
        <w:rPr>
          <w:rtl/>
        </w:rPr>
        <w:t xml:space="preserve"> </w:t>
      </w:r>
      <w:r w:rsidR="00F0100F" w:rsidRPr="002D4AD7">
        <w:rPr>
          <w:rtl/>
        </w:rPr>
        <w:t>שפירש אבל בקידושין גרידא חיישינן כמו שהאריך בפסקו</w:t>
      </w:r>
      <w:r w:rsidR="006A24AD" w:rsidRPr="002D4AD7">
        <w:rPr>
          <w:rtl/>
        </w:rPr>
        <w:t xml:space="preserve"> </w:t>
      </w:r>
      <w:r w:rsidR="00F0100F" w:rsidRPr="002D4AD7">
        <w:rPr>
          <w:rtl/>
        </w:rPr>
        <w:t>הנמצא לרבים מ</w:t>
      </w:r>
      <w:r w:rsidR="006A24AD" w:rsidRPr="002D4AD7">
        <w:rPr>
          <w:rtl/>
        </w:rPr>
        <w:t>"</w:t>
      </w:r>
      <w:r w:rsidR="00F0100F" w:rsidRPr="002D4AD7">
        <w:rPr>
          <w:rtl/>
        </w:rPr>
        <w:t>מ הלא כל הפוסקים ראשונים ואחרונים</w:t>
      </w:r>
      <w:r w:rsidR="006A24AD" w:rsidRPr="002D4AD7">
        <w:rPr>
          <w:rtl/>
        </w:rPr>
        <w:t xml:space="preserve"> </w:t>
      </w:r>
      <w:r w:rsidR="00F0100F" w:rsidRPr="002D4AD7">
        <w:rPr>
          <w:rtl/>
        </w:rPr>
        <w:t>לא ס</w:t>
      </w:r>
      <w:r w:rsidR="006A24AD" w:rsidRPr="002D4AD7">
        <w:rPr>
          <w:rtl/>
        </w:rPr>
        <w:t>"</w:t>
      </w:r>
      <w:r w:rsidR="00F0100F" w:rsidRPr="002D4AD7">
        <w:rPr>
          <w:rtl/>
        </w:rPr>
        <w:t>ל כוותיה וכולהו ס</w:t>
      </w:r>
      <w:r w:rsidR="006A24AD" w:rsidRPr="002D4AD7">
        <w:rPr>
          <w:rtl/>
        </w:rPr>
        <w:t>"</w:t>
      </w:r>
      <w:r w:rsidR="00F0100F" w:rsidRPr="002D4AD7">
        <w:rPr>
          <w:rtl/>
        </w:rPr>
        <w:t>ל דמימרא זו היא כפשוטו ואינה</w:t>
      </w:r>
      <w:r w:rsidR="006A24AD" w:rsidRPr="002D4AD7">
        <w:rPr>
          <w:rtl/>
        </w:rPr>
        <w:t xml:space="preserve"> </w:t>
      </w:r>
      <w:r w:rsidR="00F0100F" w:rsidRPr="002D4AD7">
        <w:rPr>
          <w:rtl/>
        </w:rPr>
        <w:t>מקודשת אם נתן לה בשתיקה כמו שהאריך הרשב</w:t>
      </w:r>
      <w:r w:rsidR="006A24AD" w:rsidRPr="002D4AD7">
        <w:rPr>
          <w:rtl/>
        </w:rPr>
        <w:t>"</w:t>
      </w:r>
      <w:r w:rsidR="00F0100F" w:rsidRPr="002D4AD7">
        <w:rPr>
          <w:rtl/>
        </w:rPr>
        <w:t>א בזה</w:t>
      </w:r>
      <w:r w:rsidR="006A24AD" w:rsidRPr="002D4AD7">
        <w:rPr>
          <w:rtl/>
        </w:rPr>
        <w:t xml:space="preserve"> </w:t>
      </w:r>
      <w:r w:rsidR="00F0100F" w:rsidRPr="002D4AD7">
        <w:rPr>
          <w:rtl/>
        </w:rPr>
        <w:t>סימן אלף רנ"ג שא</w:t>
      </w:r>
      <w:r w:rsidR="006A24AD" w:rsidRPr="002D4AD7">
        <w:rPr>
          <w:rtl/>
        </w:rPr>
        <w:t>"</w:t>
      </w:r>
      <w:r w:rsidR="00F0100F" w:rsidRPr="002D4AD7">
        <w:rPr>
          <w:rtl/>
        </w:rPr>
        <w:t>כ לא הנחת בת לאברהם אבינו וכן כתב</w:t>
      </w:r>
      <w:r w:rsidR="006A24AD" w:rsidRPr="002D4AD7">
        <w:rPr>
          <w:rtl/>
        </w:rPr>
        <w:t xml:space="preserve"> </w:t>
      </w:r>
      <w:r w:rsidR="00F0100F" w:rsidRPr="002D4AD7">
        <w:rPr>
          <w:rtl/>
        </w:rPr>
        <w:t>המ</w:t>
      </w:r>
      <w:r w:rsidR="006A24AD" w:rsidRPr="002D4AD7">
        <w:rPr>
          <w:rtl/>
        </w:rPr>
        <w:t>"</w:t>
      </w:r>
      <w:r w:rsidR="00F0100F" w:rsidRPr="002D4AD7">
        <w:rPr>
          <w:rtl/>
        </w:rPr>
        <w:t>מ פ</w:t>
      </w:r>
      <w:r w:rsidR="006A24AD" w:rsidRPr="002D4AD7">
        <w:rPr>
          <w:rtl/>
        </w:rPr>
        <w:t>"</w:t>
      </w:r>
      <w:r w:rsidR="00F0100F" w:rsidRPr="002D4AD7">
        <w:rPr>
          <w:rtl/>
        </w:rPr>
        <w:t>ג דאישות</w:t>
      </w:r>
      <w:r w:rsidR="006A24AD" w:rsidRPr="002D4AD7">
        <w:rPr>
          <w:rtl/>
        </w:rPr>
        <w:t>.</w:t>
      </w:r>
      <w:r w:rsidR="00F0100F" w:rsidRPr="002D4AD7">
        <w:rPr>
          <w:rtl/>
        </w:rPr>
        <w:t xml:space="preserve"> ואין לומר דניחוש לדברי הגאון זקצ"ל</w:t>
      </w:r>
      <w:r w:rsidR="006A24AD" w:rsidRPr="002D4AD7">
        <w:rPr>
          <w:rtl/>
        </w:rPr>
        <w:t xml:space="preserve"> </w:t>
      </w:r>
      <w:r w:rsidR="00F0100F" w:rsidRPr="002D4AD7">
        <w:rPr>
          <w:rtl/>
        </w:rPr>
        <w:t>לחומרא כי חומרא דאתי לידי קולא הוא דהרי פרק קמא</w:t>
      </w:r>
      <w:r w:rsidR="006A24AD" w:rsidRPr="002D4AD7">
        <w:rPr>
          <w:rtl/>
        </w:rPr>
        <w:t xml:space="preserve"> </w:t>
      </w:r>
      <w:r w:rsidR="00F0100F" w:rsidRPr="002D4AD7">
        <w:rPr>
          <w:rtl/>
        </w:rPr>
        <w:t>דקידושין משוה גירושין לקידושין ולדבריו אם נתן לה גט</w:t>
      </w:r>
      <w:r w:rsidR="006A24AD" w:rsidRPr="002D4AD7">
        <w:rPr>
          <w:rtl/>
        </w:rPr>
        <w:t xml:space="preserve"> </w:t>
      </w:r>
      <w:r w:rsidR="00F0100F" w:rsidRPr="002D4AD7">
        <w:rPr>
          <w:rtl/>
        </w:rPr>
        <w:t>בסתמא הוי מגורשת והוא נגד דעת כל הפוסקים שפסקו</w:t>
      </w:r>
      <w:r w:rsidR="006A24AD" w:rsidRPr="002D4AD7">
        <w:rPr>
          <w:rtl/>
        </w:rPr>
        <w:t xml:space="preserve"> </w:t>
      </w:r>
      <w:r w:rsidR="00F0100F" w:rsidRPr="002D4AD7">
        <w:rPr>
          <w:rtl/>
        </w:rPr>
        <w:t>שאינו גט, ואין לומר שפסקו לדברי שניהן לחומרא מאחר</w:t>
      </w:r>
      <w:r w:rsidR="006A24AD" w:rsidRPr="002D4AD7">
        <w:rPr>
          <w:rtl/>
        </w:rPr>
        <w:t xml:space="preserve"> </w:t>
      </w:r>
      <w:r w:rsidR="00F0100F" w:rsidRPr="002D4AD7">
        <w:rPr>
          <w:rtl/>
        </w:rPr>
        <w:t>דהוי תרי חומרי דסתרי אהדדי ואמרינן פ</w:t>
      </w:r>
      <w:r w:rsidR="006A24AD" w:rsidRPr="002D4AD7">
        <w:rPr>
          <w:rtl/>
        </w:rPr>
        <w:t>"</w:t>
      </w:r>
      <w:r w:rsidR="00F0100F" w:rsidRPr="002D4AD7">
        <w:rPr>
          <w:rtl/>
        </w:rPr>
        <w:t>ק דעירובין</w:t>
      </w:r>
      <w:r w:rsidR="006A24AD" w:rsidRPr="002D4AD7">
        <w:rPr>
          <w:rtl/>
        </w:rPr>
        <w:t xml:space="preserve"> </w:t>
      </w:r>
      <w:r w:rsidR="00F0100F" w:rsidRPr="002D4AD7">
        <w:rPr>
          <w:rtl/>
        </w:rPr>
        <w:t>(דף ז') דעל זה נאמר הכסיל בחושך הולך</w:t>
      </w:r>
      <w:r w:rsidR="006A24AD" w:rsidRPr="002D4AD7">
        <w:rPr>
          <w:rtl/>
        </w:rPr>
        <w:t>,</w:t>
      </w:r>
      <w:r w:rsidR="00F0100F" w:rsidRPr="002D4AD7">
        <w:rPr>
          <w:rtl/>
        </w:rPr>
        <w:t xml:space="preserve"> ולכן אין לזוז</w:t>
      </w:r>
      <w:r w:rsidR="006A24AD" w:rsidRPr="002D4AD7">
        <w:rPr>
          <w:rtl/>
        </w:rPr>
        <w:t xml:space="preserve"> </w:t>
      </w:r>
      <w:r w:rsidR="00F0100F" w:rsidRPr="002D4AD7">
        <w:rPr>
          <w:rtl/>
        </w:rPr>
        <w:t>מדברי הגאונים הפוסקים ומחברים שדבריהם דברי קבלה</w:t>
      </w:r>
      <w:r w:rsidR="006A24AD" w:rsidRPr="002D4AD7">
        <w:rPr>
          <w:rtl/>
        </w:rPr>
        <w:t xml:space="preserve"> </w:t>
      </w:r>
      <w:r w:rsidR="00F0100F" w:rsidRPr="002D4AD7">
        <w:rPr>
          <w:rtl/>
        </w:rPr>
        <w:t>ואפשר אילו היו בחיים היו משיבים על דברי הגאון הנ</w:t>
      </w:r>
      <w:r w:rsidR="006A24AD" w:rsidRPr="002D4AD7">
        <w:rPr>
          <w:rtl/>
        </w:rPr>
        <w:t>"</w:t>
      </w:r>
      <w:r w:rsidR="00F0100F" w:rsidRPr="002D4AD7">
        <w:rPr>
          <w:rtl/>
        </w:rPr>
        <w:t>ל</w:t>
      </w:r>
      <w:r w:rsidR="006A24AD" w:rsidRPr="002D4AD7">
        <w:rPr>
          <w:rtl/>
        </w:rPr>
        <w:t xml:space="preserve"> </w:t>
      </w:r>
      <w:r w:rsidR="00F0100F" w:rsidRPr="002D4AD7">
        <w:rPr>
          <w:rtl/>
        </w:rPr>
        <w:t>ואין משיבין את הארי לאחר מותו ואף כי בימיו כל חכמי</w:t>
      </w:r>
      <w:r w:rsidR="006A24AD" w:rsidRPr="002D4AD7">
        <w:rPr>
          <w:rtl/>
        </w:rPr>
        <w:t xml:space="preserve"> </w:t>
      </w:r>
      <w:r w:rsidR="00F0100F" w:rsidRPr="002D4AD7">
        <w:rPr>
          <w:rtl/>
        </w:rPr>
        <w:t>תוגרמא חלקו עליו על דבריו ואין להאריך</w:t>
      </w:r>
      <w:r w:rsidR="006A24AD" w:rsidRPr="002D4AD7">
        <w:rPr>
          <w:rtl/>
        </w:rPr>
        <w:t>.</w:t>
      </w:r>
      <w:r w:rsidR="00F0100F" w:rsidRPr="002D4AD7">
        <w:rPr>
          <w:rtl/>
        </w:rPr>
        <w:t xml:space="preserve"> (ועוד אני</w:t>
      </w:r>
      <w:r w:rsidR="006A24AD" w:rsidRPr="002D4AD7">
        <w:rPr>
          <w:rtl/>
        </w:rPr>
        <w:t xml:space="preserve"> </w:t>
      </w:r>
      <w:r w:rsidR="00F0100F" w:rsidRPr="002D4AD7">
        <w:rPr>
          <w:rtl/>
        </w:rPr>
        <w:t>אומר דנדון דידן גרע טפי מאילו נתן לה סתמא שהרי</w:t>
      </w:r>
      <w:r w:rsidR="006A24AD" w:rsidRPr="002D4AD7">
        <w:rPr>
          <w:rtl/>
        </w:rPr>
        <w:t xml:space="preserve"> </w:t>
      </w:r>
      <w:r w:rsidR="00F0100F" w:rsidRPr="002D4AD7">
        <w:rPr>
          <w:rtl/>
        </w:rPr>
        <w:t>המליץ העיד שבתחלה לא רצתה לקבלן עד שאמר לה שכן</w:t>
      </w:r>
      <w:r w:rsidR="006A24AD" w:rsidRPr="002D4AD7">
        <w:rPr>
          <w:rtl/>
        </w:rPr>
        <w:t xml:space="preserve"> </w:t>
      </w:r>
      <w:r w:rsidR="00F0100F" w:rsidRPr="002D4AD7">
        <w:rPr>
          <w:rtl/>
        </w:rPr>
        <w:t>דרך שהחתן נותן להכלה דורונות</w:t>
      </w:r>
      <w:r w:rsidR="006A24AD" w:rsidRPr="002D4AD7">
        <w:rPr>
          <w:rtl/>
        </w:rPr>
        <w:t>.</w:t>
      </w:r>
      <w:r w:rsidR="00F0100F" w:rsidRPr="002D4AD7">
        <w:rPr>
          <w:rtl/>
        </w:rPr>
        <w:t xml:space="preserve"> הרי קמן שפירש שלא</w:t>
      </w:r>
      <w:r w:rsidR="006A24AD" w:rsidRPr="002D4AD7">
        <w:rPr>
          <w:rtl/>
        </w:rPr>
        <w:t xml:space="preserve"> </w:t>
      </w:r>
      <w:r w:rsidR="00F0100F" w:rsidRPr="002D4AD7">
        <w:rPr>
          <w:rtl/>
        </w:rPr>
        <w:t>לשם קידושין נותן לה אלא לשם מתנה כדרך הארץ וברור</w:t>
      </w:r>
      <w:r w:rsidR="006A24AD" w:rsidRPr="002D4AD7">
        <w:rPr>
          <w:rtl/>
        </w:rPr>
        <w:t xml:space="preserve"> </w:t>
      </w:r>
      <w:r w:rsidR="00F0100F" w:rsidRPr="002D4AD7">
        <w:rPr>
          <w:rtl/>
        </w:rPr>
        <w:t>הוא שאין דרך הארץ לקדשה בכה"ג אלא שנותנין לה דרך</w:t>
      </w:r>
      <w:r w:rsidR="006A24AD" w:rsidRPr="002D4AD7">
        <w:rPr>
          <w:rtl/>
        </w:rPr>
        <w:t xml:space="preserve"> </w:t>
      </w:r>
      <w:r w:rsidR="00F0100F" w:rsidRPr="002D4AD7">
        <w:rPr>
          <w:rtl/>
        </w:rPr>
        <w:t>סבלונות בעלמא)</w:t>
      </w:r>
      <w:r w:rsidR="006A24AD" w:rsidRPr="002D4AD7">
        <w:rPr>
          <w:rtl/>
        </w:rPr>
        <w:t>.</w:t>
      </w:r>
      <w:r w:rsidR="00F0100F" w:rsidRPr="002D4AD7">
        <w:rPr>
          <w:rtl/>
        </w:rPr>
        <w:t xml:space="preserve"> וא</w:t>
      </w:r>
      <w:r w:rsidR="006A24AD" w:rsidRPr="002D4AD7">
        <w:rPr>
          <w:rtl/>
        </w:rPr>
        <w:t>"</w:t>
      </w:r>
      <w:r w:rsidR="00F0100F" w:rsidRPr="002D4AD7">
        <w:rPr>
          <w:rtl/>
        </w:rPr>
        <w:t>כ בודאי אין בזו מיחוש מצד לשון זה</w:t>
      </w:r>
      <w:r w:rsidR="006A24AD" w:rsidRPr="002D4AD7">
        <w:rPr>
          <w:rtl/>
        </w:rPr>
        <w:t xml:space="preserve"> </w:t>
      </w:r>
      <w:r w:rsidR="00F0100F" w:rsidRPr="002D4AD7">
        <w:rPr>
          <w:rtl/>
        </w:rPr>
        <w:t>אלא דהוי כשאר סבלונות דעלמא. ותו דמאחר שאמר שנתן</w:t>
      </w:r>
      <w:r w:rsidR="006A24AD" w:rsidRPr="002D4AD7">
        <w:rPr>
          <w:rtl/>
        </w:rPr>
        <w:t xml:space="preserve"> </w:t>
      </w:r>
      <w:r w:rsidR="00F0100F" w:rsidRPr="002D4AD7">
        <w:rPr>
          <w:rtl/>
        </w:rPr>
        <w:t>לה לשם מתנה אף אם לא אמר כדרך הארץ לא הוי בזה</w:t>
      </w:r>
      <w:r w:rsidR="006A24AD" w:rsidRPr="002D4AD7">
        <w:rPr>
          <w:rtl/>
        </w:rPr>
        <w:t xml:space="preserve"> </w:t>
      </w:r>
      <w:r w:rsidR="00F0100F" w:rsidRPr="002D4AD7">
        <w:rPr>
          <w:rtl/>
        </w:rPr>
        <w:t>רק לשון סבלונות ולא לשון קידושין כמו שכתב המרדכי סוף</w:t>
      </w:r>
      <w:r w:rsidR="006A24AD" w:rsidRPr="002D4AD7">
        <w:rPr>
          <w:rtl/>
        </w:rPr>
        <w:t xml:space="preserve"> </w:t>
      </w:r>
      <w:r w:rsidR="00F0100F" w:rsidRPr="002D4AD7">
        <w:rPr>
          <w:rtl/>
        </w:rPr>
        <w:t>האיש מקדש בשם מוהר"ם א</w:t>
      </w:r>
      <w:r w:rsidR="006A24AD" w:rsidRPr="002D4AD7">
        <w:rPr>
          <w:rtl/>
        </w:rPr>
        <w:t>"</w:t>
      </w:r>
      <w:r w:rsidR="00F0100F" w:rsidRPr="002D4AD7">
        <w:rPr>
          <w:rtl/>
        </w:rPr>
        <w:t>כ מאחר שנתבאר לעיל דנדון</w:t>
      </w:r>
      <w:r w:rsidR="006A24AD" w:rsidRPr="002D4AD7">
        <w:rPr>
          <w:rtl/>
        </w:rPr>
        <w:t xml:space="preserve"> </w:t>
      </w:r>
      <w:r w:rsidR="00F0100F" w:rsidRPr="002D4AD7">
        <w:rPr>
          <w:rtl/>
        </w:rPr>
        <w:t>דידן לא הויא מענין לענין באותו ענין אלא שלא דבר עמה</w:t>
      </w:r>
      <w:r w:rsidR="006A24AD" w:rsidRPr="002D4AD7">
        <w:rPr>
          <w:rtl/>
        </w:rPr>
        <w:t xml:space="preserve"> </w:t>
      </w:r>
      <w:r w:rsidR="00F0100F" w:rsidRPr="002D4AD7">
        <w:rPr>
          <w:rtl/>
        </w:rPr>
        <w:t>מעסקי קידושין והלשון גרע טפי משתיקה א</w:t>
      </w:r>
      <w:r w:rsidR="006A24AD" w:rsidRPr="002D4AD7">
        <w:rPr>
          <w:rtl/>
        </w:rPr>
        <w:t>"</w:t>
      </w:r>
      <w:r w:rsidR="00F0100F" w:rsidRPr="002D4AD7">
        <w:rPr>
          <w:rtl/>
        </w:rPr>
        <w:t>כ פשיטא</w:t>
      </w:r>
      <w:r w:rsidR="006A24AD" w:rsidRPr="002D4AD7">
        <w:rPr>
          <w:rtl/>
        </w:rPr>
        <w:t xml:space="preserve"> </w:t>
      </w:r>
      <w:r w:rsidR="00F0100F" w:rsidRPr="002D4AD7">
        <w:rPr>
          <w:rtl/>
        </w:rPr>
        <w:t>דאין בזה קידושין רק סבלונות שנבאר אח"כ דינו אי</w:t>
      </w:r>
      <w:r w:rsidR="006A24AD" w:rsidRPr="002D4AD7">
        <w:rPr>
          <w:rtl/>
        </w:rPr>
        <w:t>"</w:t>
      </w:r>
      <w:r w:rsidR="00F0100F" w:rsidRPr="002D4AD7">
        <w:rPr>
          <w:rtl/>
        </w:rPr>
        <w:t>ה</w:t>
      </w:r>
      <w:r w:rsidR="006A24AD" w:rsidRPr="002D4AD7">
        <w:rPr>
          <w:rtl/>
        </w:rPr>
        <w:t xml:space="preserve">. </w:t>
      </w:r>
      <w:r w:rsidR="00F0100F" w:rsidRPr="002D4AD7">
        <w:rPr>
          <w:rtl/>
        </w:rPr>
        <w:t>ותחלה אומר אע</w:t>
      </w:r>
      <w:r w:rsidR="006A24AD" w:rsidRPr="002D4AD7">
        <w:rPr>
          <w:rtl/>
        </w:rPr>
        <w:t>"</w:t>
      </w:r>
      <w:r w:rsidR="00F0100F" w:rsidRPr="002D4AD7">
        <w:rPr>
          <w:rtl/>
        </w:rPr>
        <w:t>פ שהמליץ העד שהיה עוד עד אחד אצל</w:t>
      </w:r>
      <w:r w:rsidR="006A24AD" w:rsidRPr="002D4AD7">
        <w:rPr>
          <w:rtl/>
        </w:rPr>
        <w:t xml:space="preserve"> </w:t>
      </w:r>
      <w:r w:rsidR="00F0100F" w:rsidRPr="002D4AD7">
        <w:rPr>
          <w:rtl/>
        </w:rPr>
        <w:t>הדבר דהיינו יצחק בן ליבל כהן כמו שמבואר בעדותו אין</w:t>
      </w:r>
      <w:r w:rsidR="006A24AD" w:rsidRPr="002D4AD7">
        <w:rPr>
          <w:rtl/>
        </w:rPr>
        <w:t xml:space="preserve"> </w:t>
      </w:r>
      <w:r w:rsidR="00F0100F" w:rsidRPr="002D4AD7">
        <w:rPr>
          <w:rtl/>
        </w:rPr>
        <w:t>לחוש שמא אותו העד יעיד ששמע לשון קידושין דנראה</w:t>
      </w:r>
      <w:r w:rsidR="006A24AD" w:rsidRPr="002D4AD7">
        <w:rPr>
          <w:rtl/>
        </w:rPr>
        <w:t xml:space="preserve"> </w:t>
      </w:r>
      <w:r w:rsidR="00F0100F" w:rsidRPr="002D4AD7">
        <w:rPr>
          <w:rtl/>
        </w:rPr>
        <w:t>דאף אם יעיד כן אינו מעלה ולא מוריד. חדא דרוב</w:t>
      </w:r>
      <w:r w:rsidR="006A24AD" w:rsidRPr="002D4AD7">
        <w:rPr>
          <w:rtl/>
        </w:rPr>
        <w:t xml:space="preserve"> </w:t>
      </w:r>
      <w:r w:rsidR="00F0100F" w:rsidRPr="002D4AD7">
        <w:rPr>
          <w:rtl/>
        </w:rPr>
        <w:t>הפוסקים הסכימו דהמקדש בעד אחד אינו כלום כמו</w:t>
      </w:r>
      <w:r w:rsidR="006A24AD" w:rsidRPr="002D4AD7">
        <w:rPr>
          <w:rtl/>
        </w:rPr>
        <w:t xml:space="preserve"> </w:t>
      </w:r>
      <w:r w:rsidR="00F0100F" w:rsidRPr="002D4AD7">
        <w:rPr>
          <w:rtl/>
        </w:rPr>
        <w:t>הרי</w:t>
      </w:r>
      <w:r w:rsidR="006A24AD" w:rsidRPr="002D4AD7">
        <w:rPr>
          <w:rtl/>
        </w:rPr>
        <w:t>"</w:t>
      </w:r>
      <w:r w:rsidR="00F0100F" w:rsidRPr="002D4AD7">
        <w:rPr>
          <w:rtl/>
        </w:rPr>
        <w:t>ף והרמב</w:t>
      </w:r>
      <w:r w:rsidR="006A24AD" w:rsidRPr="002D4AD7">
        <w:rPr>
          <w:rtl/>
        </w:rPr>
        <w:t>"</w:t>
      </w:r>
      <w:r w:rsidR="00F0100F" w:rsidRPr="002D4AD7">
        <w:rPr>
          <w:rtl/>
        </w:rPr>
        <w:t>ם פ</w:t>
      </w:r>
      <w:r w:rsidR="006A24AD" w:rsidRPr="002D4AD7">
        <w:rPr>
          <w:rtl/>
        </w:rPr>
        <w:t>"</w:t>
      </w:r>
      <w:r w:rsidR="00F0100F" w:rsidRPr="002D4AD7">
        <w:rPr>
          <w:rtl/>
        </w:rPr>
        <w:t>ד והטור אה</w:t>
      </w:r>
      <w:r w:rsidR="006A24AD" w:rsidRPr="002D4AD7">
        <w:rPr>
          <w:rtl/>
        </w:rPr>
        <w:t>"</w:t>
      </w:r>
      <w:r w:rsidR="00F0100F" w:rsidRPr="002D4AD7">
        <w:rPr>
          <w:rtl/>
        </w:rPr>
        <w:t>ע סי' מ</w:t>
      </w:r>
      <w:r w:rsidR="006A24AD" w:rsidRPr="002D4AD7">
        <w:rPr>
          <w:rtl/>
        </w:rPr>
        <w:t>"</w:t>
      </w:r>
      <w:r w:rsidR="00F0100F" w:rsidRPr="002D4AD7">
        <w:rPr>
          <w:rtl/>
        </w:rPr>
        <w:t>ב, ואפילו לדברי</w:t>
      </w:r>
      <w:r w:rsidR="006A24AD" w:rsidRPr="002D4AD7">
        <w:rPr>
          <w:rtl/>
        </w:rPr>
        <w:t xml:space="preserve"> </w:t>
      </w:r>
      <w:r w:rsidR="00F0100F" w:rsidRPr="002D4AD7">
        <w:rPr>
          <w:rtl/>
        </w:rPr>
        <w:t>הסמ"ג דמחמיר בעד אחד היינו כשאין האשה מכחשת אבל</w:t>
      </w:r>
      <w:r w:rsidR="006A24AD" w:rsidRPr="002D4AD7">
        <w:rPr>
          <w:rtl/>
        </w:rPr>
        <w:t xml:space="preserve"> </w:t>
      </w:r>
      <w:r w:rsidR="00F0100F" w:rsidRPr="002D4AD7">
        <w:rPr>
          <w:rtl/>
        </w:rPr>
        <w:t>במכחשת אפילו לדברי הסמ</w:t>
      </w:r>
      <w:r w:rsidR="006A24AD" w:rsidRPr="002D4AD7">
        <w:rPr>
          <w:rtl/>
        </w:rPr>
        <w:t>"</w:t>
      </w:r>
      <w:r w:rsidR="00F0100F" w:rsidRPr="002D4AD7">
        <w:rPr>
          <w:rtl/>
        </w:rPr>
        <w:t>ג אינו כלום כמו שכתב הר</w:t>
      </w:r>
      <w:r w:rsidR="006A24AD" w:rsidRPr="002D4AD7">
        <w:rPr>
          <w:rtl/>
        </w:rPr>
        <w:t>"</w:t>
      </w:r>
      <w:r w:rsidR="00F0100F" w:rsidRPr="002D4AD7">
        <w:rPr>
          <w:rtl/>
        </w:rPr>
        <w:t>ש</w:t>
      </w:r>
      <w:r w:rsidR="006A24AD" w:rsidRPr="002D4AD7">
        <w:rPr>
          <w:rtl/>
        </w:rPr>
        <w:t xml:space="preserve"> </w:t>
      </w:r>
      <w:r w:rsidR="00F0100F" w:rsidRPr="002D4AD7">
        <w:rPr>
          <w:rtl/>
        </w:rPr>
        <w:t>בר צמח בתשובה וכן פסק מהרא"י בת</w:t>
      </w:r>
      <w:r w:rsidR="006A24AD" w:rsidRPr="002D4AD7">
        <w:rPr>
          <w:rtl/>
        </w:rPr>
        <w:t>"</w:t>
      </w:r>
      <w:r w:rsidR="00F0100F" w:rsidRPr="002D4AD7">
        <w:rPr>
          <w:rtl/>
        </w:rPr>
        <w:t>ה סימן רי</w:t>
      </w:r>
      <w:r w:rsidR="006A24AD" w:rsidRPr="002D4AD7">
        <w:rPr>
          <w:rtl/>
        </w:rPr>
        <w:t>"</w:t>
      </w:r>
      <w:r w:rsidR="00F0100F" w:rsidRPr="002D4AD7">
        <w:rPr>
          <w:rtl/>
        </w:rPr>
        <w:t>ב</w:t>
      </w:r>
      <w:r w:rsidR="006A24AD" w:rsidRPr="002D4AD7">
        <w:rPr>
          <w:rtl/>
        </w:rPr>
        <w:t xml:space="preserve"> </w:t>
      </w:r>
      <w:r w:rsidR="00F0100F" w:rsidRPr="002D4AD7">
        <w:rPr>
          <w:rtl/>
        </w:rPr>
        <w:t>ומוהר"ם פאד"וו בתשובותיו סימן ל"ג ואע</w:t>
      </w:r>
      <w:r w:rsidR="006A24AD" w:rsidRPr="002D4AD7">
        <w:rPr>
          <w:rtl/>
        </w:rPr>
        <w:t>"</w:t>
      </w:r>
      <w:r w:rsidR="00F0100F" w:rsidRPr="002D4AD7">
        <w:rPr>
          <w:rtl/>
        </w:rPr>
        <w:t>ג דמשמע התם</w:t>
      </w:r>
      <w:r w:rsidR="006A24AD" w:rsidRPr="002D4AD7">
        <w:rPr>
          <w:rtl/>
        </w:rPr>
        <w:t xml:space="preserve"> </w:t>
      </w:r>
      <w:r w:rsidR="00F0100F" w:rsidRPr="002D4AD7">
        <w:rPr>
          <w:rtl/>
        </w:rPr>
        <w:t>סימן ל</w:t>
      </w:r>
      <w:r w:rsidR="006A24AD" w:rsidRPr="002D4AD7">
        <w:rPr>
          <w:rtl/>
        </w:rPr>
        <w:t>"</w:t>
      </w:r>
      <w:r w:rsidR="00F0100F" w:rsidRPr="002D4AD7">
        <w:rPr>
          <w:rtl/>
        </w:rPr>
        <w:t>ב דיש מתמיר אפילו בהכחשת האשה מ"מ בנדון</w:t>
      </w:r>
      <w:r w:rsidR="006A24AD" w:rsidRPr="002D4AD7">
        <w:rPr>
          <w:rtl/>
        </w:rPr>
        <w:t xml:space="preserve"> </w:t>
      </w:r>
      <w:r w:rsidR="00F0100F" w:rsidRPr="002D4AD7">
        <w:rPr>
          <w:rtl/>
        </w:rPr>
        <w:t>דידן בודאי אין העד האחד כלום דהרי האחרים שהיו</w:t>
      </w:r>
      <w:r w:rsidR="006A24AD" w:rsidRPr="002D4AD7">
        <w:rPr>
          <w:rtl/>
        </w:rPr>
        <w:t xml:space="preserve"> </w:t>
      </w:r>
      <w:r w:rsidR="00F0100F" w:rsidRPr="002D4AD7">
        <w:rPr>
          <w:rtl/>
        </w:rPr>
        <w:t>באותו מעמד אמרו שלא שמעו קידושין כלל</w:t>
      </w:r>
      <w:r w:rsidR="006A24AD" w:rsidRPr="002D4AD7">
        <w:rPr>
          <w:rtl/>
        </w:rPr>
        <w:t>.</w:t>
      </w:r>
      <w:r w:rsidR="00F0100F" w:rsidRPr="002D4AD7">
        <w:rPr>
          <w:rtl/>
        </w:rPr>
        <w:t xml:space="preserve"> ולא שייך</w:t>
      </w:r>
      <w:r w:rsidR="006A24AD" w:rsidRPr="002D4AD7">
        <w:rPr>
          <w:rtl/>
        </w:rPr>
        <w:t xml:space="preserve"> </w:t>
      </w:r>
      <w:r w:rsidR="00F0100F" w:rsidRPr="002D4AD7">
        <w:rPr>
          <w:rtl/>
        </w:rPr>
        <w:t>למימר בכה</w:t>
      </w:r>
      <w:r w:rsidR="006A24AD" w:rsidRPr="002D4AD7">
        <w:rPr>
          <w:rtl/>
        </w:rPr>
        <w:t>"</w:t>
      </w:r>
      <w:r w:rsidR="00F0100F" w:rsidRPr="002D4AD7">
        <w:rPr>
          <w:rtl/>
        </w:rPr>
        <w:t>ג לא ראינו אינה ראיה מאחר שהיו כולם</w:t>
      </w:r>
      <w:r w:rsidR="006A24AD" w:rsidRPr="002D4AD7">
        <w:rPr>
          <w:rtl/>
        </w:rPr>
        <w:t xml:space="preserve"> </w:t>
      </w:r>
      <w:r w:rsidR="00F0100F" w:rsidRPr="002D4AD7">
        <w:rPr>
          <w:rtl/>
        </w:rPr>
        <w:t>במעמד אחד שראו הנתינות ואחד היה מליץ ביניהם.</w:t>
      </w:r>
      <w:r w:rsidR="006A24AD" w:rsidRPr="002D4AD7">
        <w:rPr>
          <w:rtl/>
        </w:rPr>
        <w:t xml:space="preserve"> </w:t>
      </w:r>
      <w:r w:rsidR="00F0100F" w:rsidRPr="002D4AD7">
        <w:rPr>
          <w:rtl/>
        </w:rPr>
        <w:t>וכדדייק לישנא פ</w:t>
      </w:r>
      <w:r w:rsidR="006A24AD" w:rsidRPr="002D4AD7">
        <w:rPr>
          <w:rtl/>
        </w:rPr>
        <w:t>"</w:t>
      </w:r>
      <w:r w:rsidR="00F0100F" w:rsidRPr="002D4AD7">
        <w:rPr>
          <w:rtl/>
        </w:rPr>
        <w:t>ב דכתובות (דף כ</w:t>
      </w:r>
      <w:r w:rsidR="006A24AD" w:rsidRPr="002D4AD7">
        <w:rPr>
          <w:rtl/>
        </w:rPr>
        <w:t>"</w:t>
      </w:r>
      <w:r w:rsidR="00F0100F" w:rsidRPr="002D4AD7">
        <w:rPr>
          <w:rtl/>
        </w:rPr>
        <w:t>ב:) דאמרינן התם</w:t>
      </w:r>
      <w:r w:rsidR="006A24AD" w:rsidRPr="002D4AD7">
        <w:rPr>
          <w:rtl/>
        </w:rPr>
        <w:t xml:space="preserve"> </w:t>
      </w:r>
      <w:r w:rsidR="00F0100F" w:rsidRPr="002D4AD7">
        <w:rPr>
          <w:rtl/>
        </w:rPr>
        <w:t>שנים אמרו נתקדשה ושנים אמרו לא נתקדשה הרי זו לא</w:t>
      </w:r>
      <w:r w:rsidR="006A24AD" w:rsidRPr="002D4AD7">
        <w:rPr>
          <w:rtl/>
        </w:rPr>
        <w:t xml:space="preserve"> </w:t>
      </w:r>
      <w:r w:rsidR="00F0100F" w:rsidRPr="002D4AD7">
        <w:rPr>
          <w:rtl/>
        </w:rPr>
        <w:t>תנשא ופריך פשיטא לא ראינו אינו ראיה לא צריכא דדיירי</w:t>
      </w:r>
      <w:r w:rsidR="006A24AD" w:rsidRPr="002D4AD7">
        <w:rPr>
          <w:rtl/>
        </w:rPr>
        <w:t xml:space="preserve"> </w:t>
      </w:r>
      <w:r w:rsidR="00F0100F" w:rsidRPr="002D4AD7">
        <w:rPr>
          <w:rtl/>
        </w:rPr>
        <w:lastRenderedPageBreak/>
        <w:t>בחצר אחת מהו דתימא אם איתא דקדשה קלא אית לה</w:t>
      </w:r>
      <w:r w:rsidR="006A24AD" w:rsidRPr="002D4AD7">
        <w:rPr>
          <w:rtl/>
        </w:rPr>
        <w:t xml:space="preserve"> </w:t>
      </w:r>
      <w:r w:rsidR="00F0100F" w:rsidRPr="002D4AD7">
        <w:rPr>
          <w:rtl/>
        </w:rPr>
        <w:t>למילתא קמ</w:t>
      </w:r>
      <w:r w:rsidR="006A24AD" w:rsidRPr="002D4AD7">
        <w:rPr>
          <w:rtl/>
        </w:rPr>
        <w:t>"</w:t>
      </w:r>
      <w:r w:rsidR="00F0100F" w:rsidRPr="002D4AD7">
        <w:rPr>
          <w:rtl/>
        </w:rPr>
        <w:t>ל דעבדי אינשי דקדשי בצינעה כו'</w:t>
      </w:r>
      <w:r w:rsidR="006A24AD" w:rsidRPr="002D4AD7">
        <w:rPr>
          <w:rtl/>
        </w:rPr>
        <w:t>.</w:t>
      </w:r>
      <w:r w:rsidR="00F0100F" w:rsidRPr="002D4AD7">
        <w:rPr>
          <w:rtl/>
        </w:rPr>
        <w:t xml:space="preserve"> והשתא</w:t>
      </w:r>
      <w:r w:rsidR="006A24AD" w:rsidRPr="002D4AD7">
        <w:rPr>
          <w:rtl/>
        </w:rPr>
        <w:t xml:space="preserve"> </w:t>
      </w:r>
      <w:r w:rsidR="00F0100F" w:rsidRPr="002D4AD7">
        <w:rPr>
          <w:rtl/>
        </w:rPr>
        <w:t>אמאי לא מתרצינן דמיירי שהיו במעמד אחד בשעת קידושין</w:t>
      </w:r>
      <w:r w:rsidR="006A24AD" w:rsidRPr="002D4AD7">
        <w:rPr>
          <w:rtl/>
        </w:rPr>
        <w:t xml:space="preserve"> </w:t>
      </w:r>
      <w:r w:rsidR="00F0100F" w:rsidRPr="002D4AD7">
        <w:rPr>
          <w:rtl/>
        </w:rPr>
        <w:t>אלא ש"מ דבמעמד אחד הוי הכחשה, וכן כתב רבינו ירוחם</w:t>
      </w:r>
      <w:r w:rsidR="006A24AD" w:rsidRPr="002D4AD7">
        <w:rPr>
          <w:rtl/>
        </w:rPr>
        <w:t xml:space="preserve"> </w:t>
      </w:r>
      <w:r w:rsidR="00F0100F" w:rsidRPr="002D4AD7">
        <w:rPr>
          <w:rtl/>
        </w:rPr>
        <w:t>(נכ"ב ח</w:t>
      </w:r>
      <w:r w:rsidR="006A24AD" w:rsidRPr="002D4AD7">
        <w:rPr>
          <w:rtl/>
        </w:rPr>
        <w:t>"</w:t>
      </w:r>
      <w:r w:rsidR="00F0100F" w:rsidRPr="002D4AD7">
        <w:rPr>
          <w:rtl/>
        </w:rPr>
        <w:t>ב) בספר חוה בשם רשב</w:t>
      </w:r>
      <w:r w:rsidR="006A24AD" w:rsidRPr="002D4AD7">
        <w:rPr>
          <w:rtl/>
        </w:rPr>
        <w:t>"</w:t>
      </w:r>
      <w:r w:rsidR="00F0100F" w:rsidRPr="002D4AD7">
        <w:rPr>
          <w:rtl/>
        </w:rPr>
        <w:t>ם ופשיטא דאין דבריו</w:t>
      </w:r>
      <w:r w:rsidR="006A24AD" w:rsidRPr="002D4AD7">
        <w:rPr>
          <w:rtl/>
        </w:rPr>
        <w:t xml:space="preserve"> </w:t>
      </w:r>
      <w:r w:rsidR="00F0100F" w:rsidRPr="002D4AD7">
        <w:rPr>
          <w:rtl/>
        </w:rPr>
        <w:t>של אחד במקום שנים. ותו דהרי כתבו התוס' פ</w:t>
      </w:r>
      <w:r w:rsidR="006A24AD" w:rsidRPr="002D4AD7">
        <w:rPr>
          <w:rtl/>
        </w:rPr>
        <w:t>"</w:t>
      </w:r>
      <w:r w:rsidR="00F0100F" w:rsidRPr="002D4AD7">
        <w:rPr>
          <w:rtl/>
        </w:rPr>
        <w:t>ב דכתובות</w:t>
      </w:r>
      <w:r w:rsidR="006A24AD" w:rsidRPr="002D4AD7">
        <w:rPr>
          <w:rtl/>
        </w:rPr>
        <w:t xml:space="preserve"> </w:t>
      </w:r>
      <w:r w:rsidR="00F0100F" w:rsidRPr="002D4AD7">
        <w:rPr>
          <w:rtl/>
        </w:rPr>
        <w:t>(דף הנ</w:t>
      </w:r>
      <w:r w:rsidR="006A24AD" w:rsidRPr="002D4AD7">
        <w:rPr>
          <w:rtl/>
        </w:rPr>
        <w:t>"</w:t>
      </w:r>
      <w:r w:rsidR="00F0100F" w:rsidRPr="002D4AD7">
        <w:rPr>
          <w:rtl/>
        </w:rPr>
        <w:t>ל) דאם אחד אומר נתקדשה ואחד אומר לא</w:t>
      </w:r>
      <w:r w:rsidR="006A24AD" w:rsidRPr="002D4AD7">
        <w:rPr>
          <w:rtl/>
        </w:rPr>
        <w:t xml:space="preserve"> </w:t>
      </w:r>
      <w:r w:rsidR="00F0100F" w:rsidRPr="002D4AD7">
        <w:rPr>
          <w:rtl/>
        </w:rPr>
        <w:t>נתקדשה תנשא לכתחלה וכן פסק הטור אה</w:t>
      </w:r>
      <w:r w:rsidR="006A24AD" w:rsidRPr="002D4AD7">
        <w:rPr>
          <w:rtl/>
        </w:rPr>
        <w:t>"</w:t>
      </w:r>
      <w:r w:rsidR="00F0100F" w:rsidRPr="002D4AD7">
        <w:rPr>
          <w:rtl/>
        </w:rPr>
        <w:t>ע סימן מ</w:t>
      </w:r>
      <w:r w:rsidR="006A24AD" w:rsidRPr="002D4AD7">
        <w:rPr>
          <w:rtl/>
        </w:rPr>
        <w:t>"</w:t>
      </w:r>
      <w:r w:rsidR="00F0100F" w:rsidRPr="002D4AD7">
        <w:rPr>
          <w:rtl/>
        </w:rPr>
        <w:t>ז וכן</w:t>
      </w:r>
      <w:r w:rsidR="006A24AD" w:rsidRPr="002D4AD7">
        <w:rPr>
          <w:rtl/>
        </w:rPr>
        <w:t xml:space="preserve"> </w:t>
      </w:r>
      <w:r w:rsidR="00F0100F" w:rsidRPr="002D4AD7">
        <w:rPr>
          <w:rtl/>
        </w:rPr>
        <w:t>משמע מהר</w:t>
      </w:r>
      <w:r w:rsidR="006A24AD" w:rsidRPr="002D4AD7">
        <w:rPr>
          <w:rtl/>
        </w:rPr>
        <w:t>"</w:t>
      </w:r>
      <w:r w:rsidR="00F0100F" w:rsidRPr="002D4AD7">
        <w:rPr>
          <w:rtl/>
        </w:rPr>
        <w:t>ן פ</w:t>
      </w:r>
      <w:r w:rsidR="006A24AD" w:rsidRPr="002D4AD7">
        <w:rPr>
          <w:rtl/>
        </w:rPr>
        <w:t>"</w:t>
      </w:r>
      <w:r w:rsidR="00F0100F" w:rsidRPr="002D4AD7">
        <w:rPr>
          <w:rtl/>
        </w:rPr>
        <w:t>ב דכתובות שזו דעת הרמב</w:t>
      </w:r>
      <w:r w:rsidR="006A24AD" w:rsidRPr="002D4AD7">
        <w:rPr>
          <w:rtl/>
        </w:rPr>
        <w:t>"</w:t>
      </w:r>
      <w:r w:rsidR="00F0100F" w:rsidRPr="002D4AD7">
        <w:rPr>
          <w:rtl/>
        </w:rPr>
        <w:t>ן אבל במ"מ</w:t>
      </w:r>
      <w:r w:rsidR="006A24AD" w:rsidRPr="002D4AD7">
        <w:rPr>
          <w:rtl/>
        </w:rPr>
        <w:t xml:space="preserve"> </w:t>
      </w:r>
      <w:r w:rsidR="00F0100F" w:rsidRPr="002D4AD7">
        <w:rPr>
          <w:rtl/>
        </w:rPr>
        <w:t>פרק ט"ו משמע דלדעת הרמב</w:t>
      </w:r>
      <w:r w:rsidR="006A24AD" w:rsidRPr="002D4AD7">
        <w:rPr>
          <w:rtl/>
        </w:rPr>
        <w:t>"</w:t>
      </w:r>
      <w:r w:rsidR="00F0100F" w:rsidRPr="002D4AD7">
        <w:rPr>
          <w:rtl/>
        </w:rPr>
        <w:t>ם אפילו בעד אחד אומר</w:t>
      </w:r>
      <w:r w:rsidR="006A24AD" w:rsidRPr="002D4AD7">
        <w:rPr>
          <w:rtl/>
        </w:rPr>
        <w:t xml:space="preserve"> </w:t>
      </w:r>
      <w:r w:rsidR="00F0100F" w:rsidRPr="002D4AD7">
        <w:rPr>
          <w:rtl/>
        </w:rPr>
        <w:t>נתקדשה ואחד אומר לא נתקדשה לא תנשא לכתחלה אפילו</w:t>
      </w:r>
      <w:r w:rsidR="006A24AD" w:rsidRPr="002D4AD7">
        <w:rPr>
          <w:rtl/>
        </w:rPr>
        <w:t xml:space="preserve"> </w:t>
      </w:r>
      <w:r w:rsidR="00F0100F" w:rsidRPr="002D4AD7">
        <w:rPr>
          <w:rtl/>
        </w:rPr>
        <w:t>אם גם היא מכחשת העד דגרע מאילו לא הוי שם עד כלל</w:t>
      </w:r>
      <w:r w:rsidR="006A24AD" w:rsidRPr="002D4AD7">
        <w:rPr>
          <w:rtl/>
        </w:rPr>
        <w:t xml:space="preserve"> </w:t>
      </w:r>
      <w:r w:rsidR="00F0100F" w:rsidRPr="002D4AD7">
        <w:rPr>
          <w:rtl/>
        </w:rPr>
        <w:t>דאמר לא נתקדשה כדאיתא התם מ"מ נראה דבנדון דידן</w:t>
      </w:r>
      <w:r w:rsidR="006A24AD" w:rsidRPr="002D4AD7">
        <w:rPr>
          <w:rtl/>
        </w:rPr>
        <w:t xml:space="preserve"> </w:t>
      </w:r>
      <w:r w:rsidR="00F0100F" w:rsidRPr="002D4AD7">
        <w:rPr>
          <w:rtl/>
        </w:rPr>
        <w:t>דהוי תרי לגבי חד לכ"ע ליכא למיחש למידי אף אם העד</w:t>
      </w:r>
      <w:r w:rsidR="006A24AD" w:rsidRPr="002D4AD7">
        <w:rPr>
          <w:rtl/>
        </w:rPr>
        <w:t xml:space="preserve"> </w:t>
      </w:r>
      <w:r w:rsidR="00F0100F" w:rsidRPr="002D4AD7">
        <w:rPr>
          <w:rtl/>
        </w:rPr>
        <w:t>ההוא היה מעיד על לשון קידושין כ"ש שלא ידענו שיעיד</w:t>
      </w:r>
      <w:r w:rsidR="006A24AD" w:rsidRPr="002D4AD7">
        <w:rPr>
          <w:rtl/>
        </w:rPr>
        <w:t xml:space="preserve"> </w:t>
      </w:r>
      <w:r w:rsidR="00F0100F" w:rsidRPr="002D4AD7">
        <w:rPr>
          <w:rtl/>
        </w:rPr>
        <w:t>ולכן אינה צריכה להמתין כמו שכתבתי לעיל בזה. ועוד אני</w:t>
      </w:r>
      <w:r w:rsidR="006A24AD" w:rsidRPr="002D4AD7">
        <w:rPr>
          <w:rtl/>
        </w:rPr>
        <w:t xml:space="preserve"> </w:t>
      </w:r>
      <w:r w:rsidR="00F0100F" w:rsidRPr="002D4AD7">
        <w:rPr>
          <w:rtl/>
        </w:rPr>
        <w:t>אומר דאף אם היה כדבריו שקדשה בארבעה זהובים אדומים</w:t>
      </w:r>
      <w:r w:rsidR="006A24AD" w:rsidRPr="002D4AD7">
        <w:rPr>
          <w:rtl/>
        </w:rPr>
        <w:t xml:space="preserve"> </w:t>
      </w:r>
      <w:r w:rsidR="00F0100F" w:rsidRPr="002D4AD7">
        <w:rPr>
          <w:rtl/>
        </w:rPr>
        <w:t>אלו ואין לו עדים על ככה אפ"ה אינו כלום מאחר שאלו</w:t>
      </w:r>
      <w:r w:rsidR="006A24AD" w:rsidRPr="002D4AD7">
        <w:rPr>
          <w:rtl/>
        </w:rPr>
        <w:t xml:space="preserve"> </w:t>
      </w:r>
      <w:r w:rsidR="00F0100F" w:rsidRPr="002D4AD7">
        <w:rPr>
          <w:rtl/>
        </w:rPr>
        <w:t>ארבעה זהובים אדומים היו שאולים לו לשם סבלונות א"כ</w:t>
      </w:r>
      <w:r w:rsidR="006A24AD" w:rsidRPr="002D4AD7">
        <w:rPr>
          <w:rtl/>
        </w:rPr>
        <w:t xml:space="preserve"> </w:t>
      </w:r>
      <w:r w:rsidR="00F0100F" w:rsidRPr="002D4AD7">
        <w:rPr>
          <w:rtl/>
        </w:rPr>
        <w:t>לא ידע המשאיל שרוצה לקדש בהם ולא הוי מקודשת כמו</w:t>
      </w:r>
      <w:r w:rsidR="006A24AD" w:rsidRPr="002D4AD7">
        <w:rPr>
          <w:rtl/>
        </w:rPr>
        <w:t xml:space="preserve"> </w:t>
      </w:r>
      <w:r w:rsidR="00F0100F" w:rsidRPr="002D4AD7">
        <w:rPr>
          <w:rtl/>
        </w:rPr>
        <w:t>שכתב הרא</w:t>
      </w:r>
      <w:r w:rsidR="006A24AD" w:rsidRPr="002D4AD7">
        <w:rPr>
          <w:rtl/>
        </w:rPr>
        <w:t>"</w:t>
      </w:r>
      <w:r w:rsidR="00F0100F" w:rsidRPr="002D4AD7">
        <w:rPr>
          <w:rtl/>
        </w:rPr>
        <w:t>ש פ</w:t>
      </w:r>
      <w:r w:rsidR="006A24AD" w:rsidRPr="002D4AD7">
        <w:rPr>
          <w:rtl/>
        </w:rPr>
        <w:t>"</w:t>
      </w:r>
      <w:r w:rsidR="00F0100F" w:rsidRPr="002D4AD7">
        <w:rPr>
          <w:rtl/>
        </w:rPr>
        <w:t>ק דקידושין וכן משמע בהגהת מרדכי</w:t>
      </w:r>
      <w:r w:rsidR="006A24AD" w:rsidRPr="002D4AD7">
        <w:rPr>
          <w:rtl/>
        </w:rPr>
        <w:t xml:space="preserve"> </w:t>
      </w:r>
      <w:r w:rsidR="00F0100F" w:rsidRPr="002D4AD7">
        <w:rPr>
          <w:rtl/>
        </w:rPr>
        <w:t>דקידושין ועדיין עלינו לברר אי חוששין לסבלונות דאף אם</w:t>
      </w:r>
      <w:r w:rsidR="006A24AD" w:rsidRPr="002D4AD7">
        <w:rPr>
          <w:rtl/>
        </w:rPr>
        <w:t xml:space="preserve"> </w:t>
      </w:r>
      <w:r w:rsidR="00F0100F" w:rsidRPr="002D4AD7">
        <w:rPr>
          <w:rtl/>
        </w:rPr>
        <w:t>לא הוו קידושין ממש בדבר מ"מ לא גרע מסבלונות שהרי</w:t>
      </w:r>
      <w:r w:rsidR="006A24AD" w:rsidRPr="002D4AD7">
        <w:rPr>
          <w:rtl/>
        </w:rPr>
        <w:t xml:space="preserve"> </w:t>
      </w:r>
      <w:r w:rsidR="00F0100F" w:rsidRPr="002D4AD7">
        <w:rPr>
          <w:rtl/>
        </w:rPr>
        <w:t>הארבעה זהובים אדומים היו בצוארה ואינה יכולה להכחיש</w:t>
      </w:r>
      <w:r w:rsidR="006A24AD" w:rsidRPr="002D4AD7">
        <w:rPr>
          <w:rtl/>
        </w:rPr>
        <w:t xml:space="preserve">. </w:t>
      </w:r>
      <w:r w:rsidR="00F0100F" w:rsidRPr="002D4AD7">
        <w:rPr>
          <w:rtl/>
        </w:rPr>
        <w:t>והנה לא אאריך בזה להביא הגמרא והתוס' ופירש</w:t>
      </w:r>
      <w:r w:rsidR="006A24AD" w:rsidRPr="002D4AD7">
        <w:rPr>
          <w:rtl/>
        </w:rPr>
        <w:t>"</w:t>
      </w:r>
      <w:r w:rsidR="00F0100F" w:rsidRPr="002D4AD7">
        <w:rPr>
          <w:rtl/>
        </w:rPr>
        <w:t>י אלא</w:t>
      </w:r>
      <w:r w:rsidR="006A24AD" w:rsidRPr="002D4AD7">
        <w:rPr>
          <w:rtl/>
        </w:rPr>
        <w:t xml:space="preserve"> </w:t>
      </w:r>
      <w:r w:rsidR="00F0100F" w:rsidRPr="002D4AD7">
        <w:rPr>
          <w:rtl/>
        </w:rPr>
        <w:t>אקצר בזה מאחר שהאריך בדבר שאירי מהרש</w:t>
      </w:r>
      <w:r w:rsidR="006A24AD" w:rsidRPr="002D4AD7">
        <w:rPr>
          <w:rtl/>
        </w:rPr>
        <w:t>"</w:t>
      </w:r>
      <w:r w:rsidR="00F0100F" w:rsidRPr="002D4AD7">
        <w:rPr>
          <w:rtl/>
        </w:rPr>
        <w:t>ל שבנה עיקר</w:t>
      </w:r>
      <w:r w:rsidR="006A24AD" w:rsidRPr="002D4AD7">
        <w:rPr>
          <w:rtl/>
        </w:rPr>
        <w:t xml:space="preserve"> </w:t>
      </w:r>
      <w:r w:rsidR="00F0100F" w:rsidRPr="002D4AD7">
        <w:rPr>
          <w:rtl/>
        </w:rPr>
        <w:t>יסודו על חשש הסבלונות ולא יותר ולכן אקצר בזה ואומר</w:t>
      </w:r>
      <w:r w:rsidR="006A24AD" w:rsidRPr="002D4AD7">
        <w:rPr>
          <w:rtl/>
        </w:rPr>
        <w:t xml:space="preserve">. </w:t>
      </w:r>
      <w:r w:rsidR="00F0100F" w:rsidRPr="002D4AD7">
        <w:rPr>
          <w:rtl/>
        </w:rPr>
        <w:t>הר"ן כתב פ"ב דקידושין הא דחוששין לקידושין היינו ששלח</w:t>
      </w:r>
      <w:r w:rsidR="006A24AD" w:rsidRPr="002D4AD7">
        <w:rPr>
          <w:rtl/>
        </w:rPr>
        <w:t xml:space="preserve"> </w:t>
      </w:r>
      <w:r w:rsidR="00F0100F" w:rsidRPr="002D4AD7">
        <w:rPr>
          <w:rtl/>
        </w:rPr>
        <w:t>לה סתם אבל אם פירש ששלח לה לשם סבלונות ליכא</w:t>
      </w:r>
      <w:r w:rsidR="006A24AD" w:rsidRPr="002D4AD7">
        <w:rPr>
          <w:rtl/>
        </w:rPr>
        <w:t xml:space="preserve"> </w:t>
      </w:r>
      <w:r w:rsidR="00F0100F" w:rsidRPr="002D4AD7">
        <w:rPr>
          <w:rtl/>
        </w:rPr>
        <w:t>למיחש לפירש"י דפירש דחיישינן שמא הסבלונות עצמן היו</w:t>
      </w:r>
      <w:r w:rsidR="006A24AD" w:rsidRPr="002D4AD7">
        <w:rPr>
          <w:rtl/>
        </w:rPr>
        <w:t xml:space="preserve"> </w:t>
      </w:r>
      <w:r w:rsidR="00F0100F" w:rsidRPr="002D4AD7">
        <w:rPr>
          <w:rtl/>
        </w:rPr>
        <w:t>הקידושין אבל לפירוש ר</w:t>
      </w:r>
      <w:r w:rsidR="006A24AD" w:rsidRPr="002D4AD7">
        <w:rPr>
          <w:rtl/>
        </w:rPr>
        <w:t>"</w:t>
      </w:r>
      <w:r w:rsidR="00F0100F" w:rsidRPr="002D4AD7">
        <w:rPr>
          <w:rtl/>
        </w:rPr>
        <w:t>ת דפירש שמא קידשה קודם לכן איכא</w:t>
      </w:r>
      <w:r w:rsidR="006A24AD" w:rsidRPr="002D4AD7">
        <w:rPr>
          <w:rtl/>
        </w:rPr>
        <w:t xml:space="preserve"> </w:t>
      </w:r>
      <w:r w:rsidR="00F0100F" w:rsidRPr="002D4AD7">
        <w:rPr>
          <w:rtl/>
        </w:rPr>
        <w:t>למיחש עכ"ל</w:t>
      </w:r>
      <w:r w:rsidR="006A24AD" w:rsidRPr="002D4AD7">
        <w:rPr>
          <w:rtl/>
        </w:rPr>
        <w:t>.</w:t>
      </w:r>
      <w:r w:rsidR="00F0100F" w:rsidRPr="002D4AD7">
        <w:rPr>
          <w:rtl/>
        </w:rPr>
        <w:t xml:space="preserve"> וכן כתב מהרי"ק שורש קע"א אם כן בנדון</w:t>
      </w:r>
      <w:r w:rsidR="006A24AD" w:rsidRPr="002D4AD7">
        <w:rPr>
          <w:rtl/>
        </w:rPr>
        <w:t xml:space="preserve"> </w:t>
      </w:r>
      <w:r w:rsidR="00F0100F" w:rsidRPr="002D4AD7">
        <w:rPr>
          <w:rtl/>
        </w:rPr>
        <w:t>דידן שאחד מן העדים שראה הנתינה העיד בהדיא שאמר</w:t>
      </w:r>
      <w:r w:rsidR="006A24AD" w:rsidRPr="002D4AD7">
        <w:rPr>
          <w:rtl/>
        </w:rPr>
        <w:t xml:space="preserve"> </w:t>
      </w:r>
      <w:r w:rsidR="00F0100F" w:rsidRPr="002D4AD7">
        <w:rPr>
          <w:rtl/>
        </w:rPr>
        <w:t>שנתן לה דרך סבלונות דהיינו כדרך הארץ א"כ פשיטא</w:t>
      </w:r>
      <w:r w:rsidR="006A24AD" w:rsidRPr="002D4AD7">
        <w:rPr>
          <w:rtl/>
        </w:rPr>
        <w:t xml:space="preserve"> </w:t>
      </w:r>
      <w:r w:rsidR="00F0100F" w:rsidRPr="002D4AD7">
        <w:rPr>
          <w:rtl/>
        </w:rPr>
        <w:t>דליכא למיחש לשם סבלונות דלדעת רש</w:t>
      </w:r>
      <w:r w:rsidR="006A24AD" w:rsidRPr="002D4AD7">
        <w:rPr>
          <w:rtl/>
        </w:rPr>
        <w:t>"</w:t>
      </w:r>
      <w:r w:rsidR="00F0100F" w:rsidRPr="002D4AD7">
        <w:rPr>
          <w:rtl/>
        </w:rPr>
        <w:t>י בעינן תרי סהדי</w:t>
      </w:r>
      <w:r w:rsidR="006A24AD" w:rsidRPr="002D4AD7">
        <w:rPr>
          <w:rtl/>
        </w:rPr>
        <w:t xml:space="preserve"> </w:t>
      </w:r>
      <w:r w:rsidR="00F0100F" w:rsidRPr="002D4AD7">
        <w:rPr>
          <w:rtl/>
        </w:rPr>
        <w:t>בסבלונות והכא אחד מהן אומר שלא נתן לה אלא לסבלונות</w:t>
      </w:r>
      <w:r w:rsidR="006A24AD" w:rsidRPr="002D4AD7">
        <w:rPr>
          <w:rtl/>
        </w:rPr>
        <w:t xml:space="preserve"> </w:t>
      </w:r>
      <w:r w:rsidR="00F0100F" w:rsidRPr="002D4AD7">
        <w:rPr>
          <w:rtl/>
        </w:rPr>
        <w:t>(וא</w:t>
      </w:r>
      <w:r w:rsidR="006A24AD" w:rsidRPr="002D4AD7">
        <w:rPr>
          <w:rtl/>
        </w:rPr>
        <w:t>"</w:t>
      </w:r>
      <w:r w:rsidR="00F0100F" w:rsidRPr="002D4AD7">
        <w:rPr>
          <w:rtl/>
        </w:rPr>
        <w:t>כ לא נשאר אלא אחד בסבלונות שאינו כלום כמו שכתב</w:t>
      </w:r>
      <w:r w:rsidR="006A24AD" w:rsidRPr="002D4AD7">
        <w:rPr>
          <w:rtl/>
        </w:rPr>
        <w:t xml:space="preserve"> </w:t>
      </w:r>
      <w:r w:rsidR="00F0100F" w:rsidRPr="002D4AD7">
        <w:rPr>
          <w:rtl/>
        </w:rPr>
        <w:t>מהרי</w:t>
      </w:r>
      <w:r w:rsidR="006A24AD" w:rsidRPr="002D4AD7">
        <w:rPr>
          <w:rtl/>
        </w:rPr>
        <w:t>"</w:t>
      </w:r>
      <w:r w:rsidR="00F0100F" w:rsidRPr="002D4AD7">
        <w:rPr>
          <w:rtl/>
        </w:rPr>
        <w:t>ק) ותו דליכא למיחש בנדון דידן לדעת רש"י מאחר</w:t>
      </w:r>
      <w:r w:rsidR="006A24AD" w:rsidRPr="002D4AD7">
        <w:rPr>
          <w:rtl/>
        </w:rPr>
        <w:t xml:space="preserve"> </w:t>
      </w:r>
      <w:r w:rsidR="00F0100F" w:rsidRPr="002D4AD7">
        <w:rPr>
          <w:rtl/>
        </w:rPr>
        <w:t>שהטבעת היה שאול לא הוי קידושין כמו שנתבאר ואף אי</w:t>
      </w:r>
      <w:r w:rsidR="006A24AD" w:rsidRPr="002D4AD7">
        <w:rPr>
          <w:rtl/>
        </w:rPr>
        <w:t xml:space="preserve"> </w:t>
      </w:r>
      <w:r w:rsidR="00F0100F" w:rsidRPr="002D4AD7">
        <w:rPr>
          <w:rtl/>
        </w:rPr>
        <w:t>הוי קידושין בדיעבד אין חוששין שעשה עבירה שקדשה</w:t>
      </w:r>
      <w:r w:rsidR="006A24AD" w:rsidRPr="002D4AD7">
        <w:rPr>
          <w:rtl/>
        </w:rPr>
        <w:t xml:space="preserve"> </w:t>
      </w:r>
      <w:r w:rsidR="00F0100F" w:rsidRPr="002D4AD7">
        <w:rPr>
          <w:rtl/>
        </w:rPr>
        <w:t>בטבעת שאול מידי דהוה אשלח סבלונות בשבת שכתב</w:t>
      </w:r>
      <w:r w:rsidR="006A24AD" w:rsidRPr="002D4AD7">
        <w:rPr>
          <w:rtl/>
        </w:rPr>
        <w:t xml:space="preserve"> </w:t>
      </w:r>
      <w:r w:rsidR="00F0100F" w:rsidRPr="002D4AD7">
        <w:rPr>
          <w:rtl/>
        </w:rPr>
        <w:t>מהרי</w:t>
      </w:r>
      <w:r w:rsidR="006A24AD" w:rsidRPr="002D4AD7">
        <w:rPr>
          <w:rtl/>
        </w:rPr>
        <w:t>"</w:t>
      </w:r>
      <w:r w:rsidR="00F0100F" w:rsidRPr="002D4AD7">
        <w:rPr>
          <w:rtl/>
        </w:rPr>
        <w:t>ק דלא חוששין מטעם זה וליכא למיחש שמא קידשה</w:t>
      </w:r>
      <w:r w:rsidR="006A24AD" w:rsidRPr="002D4AD7">
        <w:rPr>
          <w:rtl/>
        </w:rPr>
        <w:t xml:space="preserve"> </w:t>
      </w:r>
      <w:r w:rsidR="00F0100F" w:rsidRPr="002D4AD7">
        <w:rPr>
          <w:rtl/>
        </w:rPr>
        <w:t>קודם (כדעת ר</w:t>
      </w:r>
      <w:r w:rsidR="006A24AD" w:rsidRPr="002D4AD7">
        <w:rPr>
          <w:rtl/>
        </w:rPr>
        <w:t>"</w:t>
      </w:r>
      <w:r w:rsidR="00F0100F" w:rsidRPr="002D4AD7">
        <w:rPr>
          <w:rtl/>
        </w:rPr>
        <w:t>ח דלאותו פירוש אין לחלק בין שהסבלונות</w:t>
      </w:r>
      <w:r w:rsidR="006A24AD" w:rsidRPr="002D4AD7">
        <w:rPr>
          <w:rtl/>
        </w:rPr>
        <w:t xml:space="preserve"> </w:t>
      </w:r>
      <w:r w:rsidR="00F0100F" w:rsidRPr="002D4AD7">
        <w:rPr>
          <w:rtl/>
        </w:rPr>
        <w:t>שלו או של חבירו כמו שכתב ריב"ש בתשובה סימן תע"ט</w:t>
      </w:r>
      <w:r w:rsidR="006A24AD" w:rsidRPr="002D4AD7">
        <w:rPr>
          <w:rtl/>
        </w:rPr>
        <w:t xml:space="preserve"> </w:t>
      </w:r>
      <w:r w:rsidR="00F0100F" w:rsidRPr="002D4AD7">
        <w:rPr>
          <w:rtl/>
        </w:rPr>
        <w:t>דאף אם אבי החתן שלח סבלונות יש לחוש לפר"ח דלמא</w:t>
      </w:r>
      <w:r w:rsidR="006A24AD" w:rsidRPr="002D4AD7">
        <w:rPr>
          <w:rtl/>
        </w:rPr>
        <w:t xml:space="preserve"> </w:t>
      </w:r>
      <w:r w:rsidR="00F0100F" w:rsidRPr="002D4AD7">
        <w:rPr>
          <w:rtl/>
        </w:rPr>
        <w:t>קידשה קודם לכן מ</w:t>
      </w:r>
      <w:r w:rsidR="006A24AD" w:rsidRPr="002D4AD7">
        <w:rPr>
          <w:rtl/>
        </w:rPr>
        <w:t>"</w:t>
      </w:r>
      <w:r w:rsidR="00F0100F" w:rsidRPr="002D4AD7">
        <w:rPr>
          <w:rtl/>
        </w:rPr>
        <w:t>מ נראה דבנדון דידן אין לחוש), שהוא</w:t>
      </w:r>
      <w:r w:rsidR="006A24AD" w:rsidRPr="002D4AD7">
        <w:rPr>
          <w:rtl/>
        </w:rPr>
        <w:t xml:space="preserve"> </w:t>
      </w:r>
      <w:r w:rsidR="00F0100F" w:rsidRPr="002D4AD7">
        <w:rPr>
          <w:rtl/>
        </w:rPr>
        <w:t xml:space="preserve">עצמו </w:t>
      </w:r>
      <w:r w:rsidR="00F0100F" w:rsidRPr="002D4AD7">
        <w:rPr>
          <w:rtl/>
        </w:rPr>
        <w:lastRenderedPageBreak/>
        <w:t>מודה שלא קידשה קודם לכן שהרי העידו עליו עדים</w:t>
      </w:r>
      <w:r w:rsidR="006A24AD" w:rsidRPr="002D4AD7">
        <w:rPr>
          <w:rtl/>
        </w:rPr>
        <w:t xml:space="preserve"> </w:t>
      </w:r>
      <w:r w:rsidR="00F0100F" w:rsidRPr="002D4AD7">
        <w:rPr>
          <w:rtl/>
        </w:rPr>
        <w:t>שהר</w:t>
      </w:r>
      <w:r w:rsidR="006A24AD" w:rsidRPr="002D4AD7">
        <w:rPr>
          <w:rtl/>
        </w:rPr>
        <w:t>"</w:t>
      </w:r>
      <w:r w:rsidR="00F0100F" w:rsidRPr="002D4AD7">
        <w:rPr>
          <w:rtl/>
        </w:rPr>
        <w:t>ר פנחס והאחרים היו אצל הקידושין ש"מ שלא קידשה</w:t>
      </w:r>
      <w:r w:rsidR="006A24AD" w:rsidRPr="002D4AD7">
        <w:rPr>
          <w:rtl/>
        </w:rPr>
        <w:t xml:space="preserve"> </w:t>
      </w:r>
      <w:r w:rsidR="00F0100F" w:rsidRPr="002D4AD7">
        <w:rPr>
          <w:rtl/>
        </w:rPr>
        <w:t>מעולם אף לדעתו אלא בסבלונות אלו א</w:t>
      </w:r>
      <w:r w:rsidR="006A24AD" w:rsidRPr="002D4AD7">
        <w:rPr>
          <w:rtl/>
        </w:rPr>
        <w:t>"</w:t>
      </w:r>
      <w:r w:rsidR="00F0100F" w:rsidRPr="002D4AD7">
        <w:rPr>
          <w:rtl/>
        </w:rPr>
        <w:t>כ אזלא חששא</w:t>
      </w:r>
      <w:r w:rsidR="006A24AD" w:rsidRPr="002D4AD7">
        <w:rPr>
          <w:rtl/>
        </w:rPr>
        <w:t xml:space="preserve"> </w:t>
      </w:r>
      <w:r w:rsidR="00F0100F" w:rsidRPr="002D4AD7">
        <w:rPr>
          <w:rtl/>
        </w:rPr>
        <w:t>דר"ת ורש"י א"כ פשיטא דלא חיישינן לסבלונות כאלו (א</w:t>
      </w:r>
      <w:r w:rsidR="006A24AD" w:rsidRPr="002D4AD7">
        <w:rPr>
          <w:rtl/>
        </w:rPr>
        <w:t>"</w:t>
      </w:r>
      <w:r w:rsidR="00F0100F" w:rsidRPr="002D4AD7">
        <w:rPr>
          <w:rtl/>
        </w:rPr>
        <w:t>כ</w:t>
      </w:r>
      <w:r w:rsidR="006A24AD" w:rsidRPr="002D4AD7">
        <w:rPr>
          <w:rtl/>
        </w:rPr>
        <w:t xml:space="preserve"> </w:t>
      </w:r>
      <w:r w:rsidR="00F0100F" w:rsidRPr="002D4AD7">
        <w:rPr>
          <w:rtl/>
        </w:rPr>
        <w:t>צריך עיון) מנ"ל דמהני הודאה של בעל שלא קידשה תחלה</w:t>
      </w:r>
      <w:r w:rsidR="006A24AD" w:rsidRPr="002D4AD7">
        <w:rPr>
          <w:rtl/>
        </w:rPr>
        <w:t xml:space="preserve"> </w:t>
      </w:r>
      <w:r w:rsidR="00F0100F" w:rsidRPr="002D4AD7">
        <w:rPr>
          <w:rtl/>
        </w:rPr>
        <w:t>שאפילו שהר</w:t>
      </w:r>
      <w:r w:rsidR="006A24AD" w:rsidRPr="002D4AD7">
        <w:rPr>
          <w:rtl/>
        </w:rPr>
        <w:t>"</w:t>
      </w:r>
      <w:r w:rsidR="00F0100F" w:rsidRPr="002D4AD7">
        <w:rPr>
          <w:rtl/>
        </w:rPr>
        <w:t>ש לוקחו בכתבו למושכל ראשון יש לדקדק מנא</w:t>
      </w:r>
      <w:r w:rsidR="006A24AD" w:rsidRPr="002D4AD7">
        <w:rPr>
          <w:rtl/>
        </w:rPr>
        <w:t xml:space="preserve"> </w:t>
      </w:r>
      <w:r w:rsidR="00F0100F" w:rsidRPr="002D4AD7">
        <w:rPr>
          <w:rtl/>
        </w:rPr>
        <w:t>ליה שהרי הר"ן כתב פרק האיש מקדש דכל היכא דחיישינן</w:t>
      </w:r>
      <w:r w:rsidR="006A24AD" w:rsidRPr="002D4AD7">
        <w:rPr>
          <w:rtl/>
        </w:rPr>
        <w:t xml:space="preserve"> </w:t>
      </w:r>
      <w:r w:rsidR="00F0100F" w:rsidRPr="002D4AD7">
        <w:rPr>
          <w:rtl/>
        </w:rPr>
        <w:t>אפילו אמרו שניהם שלא נתכוונו לשם קידושין לא מהימני,</w:t>
      </w:r>
      <w:r w:rsidR="006A24AD" w:rsidRPr="002D4AD7">
        <w:rPr>
          <w:rtl/>
        </w:rPr>
        <w:t xml:space="preserve"> </w:t>
      </w:r>
      <w:r w:rsidR="00F0100F" w:rsidRPr="002D4AD7">
        <w:rPr>
          <w:rtl/>
        </w:rPr>
        <w:t>וכן כתב בת</w:t>
      </w:r>
      <w:r w:rsidR="006A24AD" w:rsidRPr="002D4AD7">
        <w:rPr>
          <w:rtl/>
        </w:rPr>
        <w:t>"</w:t>
      </w:r>
      <w:r w:rsidR="00F0100F" w:rsidRPr="002D4AD7">
        <w:rPr>
          <w:rtl/>
        </w:rPr>
        <w:t>ה סי' ר</w:t>
      </w:r>
      <w:r w:rsidR="006A24AD" w:rsidRPr="002D4AD7">
        <w:rPr>
          <w:rtl/>
        </w:rPr>
        <w:t>"</w:t>
      </w:r>
      <w:r w:rsidR="00F0100F" w:rsidRPr="002D4AD7">
        <w:rPr>
          <w:rtl/>
        </w:rPr>
        <w:t>ז בשם א"ז, ואע</w:t>
      </w:r>
      <w:r w:rsidR="006A24AD" w:rsidRPr="002D4AD7">
        <w:rPr>
          <w:rtl/>
        </w:rPr>
        <w:t>"</w:t>
      </w:r>
      <w:r w:rsidR="00F0100F" w:rsidRPr="002D4AD7">
        <w:rPr>
          <w:rtl/>
        </w:rPr>
        <w:t>ג דבתשובת הריב</w:t>
      </w:r>
      <w:r w:rsidR="006A24AD" w:rsidRPr="002D4AD7">
        <w:rPr>
          <w:rtl/>
        </w:rPr>
        <w:t>"</w:t>
      </w:r>
      <w:r w:rsidR="00F0100F" w:rsidRPr="002D4AD7">
        <w:rPr>
          <w:rtl/>
        </w:rPr>
        <w:t>ש</w:t>
      </w:r>
      <w:r w:rsidR="006A24AD" w:rsidRPr="002D4AD7">
        <w:rPr>
          <w:rtl/>
        </w:rPr>
        <w:t xml:space="preserve"> </w:t>
      </w:r>
      <w:r w:rsidR="00F0100F" w:rsidRPr="002D4AD7">
        <w:rPr>
          <w:rtl/>
        </w:rPr>
        <w:t>סי' ה' כתב דכל היכא דהוא אמר דלא שלח לשם קידושין</w:t>
      </w:r>
      <w:r w:rsidR="006A24AD" w:rsidRPr="002D4AD7">
        <w:rPr>
          <w:rtl/>
        </w:rPr>
        <w:t xml:space="preserve"> </w:t>
      </w:r>
      <w:r w:rsidR="00F0100F" w:rsidRPr="002D4AD7">
        <w:rPr>
          <w:rtl/>
        </w:rPr>
        <w:t>ליכא למיחש וכמו שכתב מהרא"י די</w:t>
      </w:r>
      <w:r w:rsidR="006A24AD" w:rsidRPr="002D4AD7">
        <w:rPr>
          <w:rtl/>
        </w:rPr>
        <w:t>"</w:t>
      </w:r>
      <w:r w:rsidR="00F0100F" w:rsidRPr="002D4AD7">
        <w:rPr>
          <w:rtl/>
        </w:rPr>
        <w:t>א דנאמנת וכן הוא</w:t>
      </w:r>
      <w:r w:rsidR="006A24AD" w:rsidRPr="002D4AD7">
        <w:rPr>
          <w:rtl/>
        </w:rPr>
        <w:t xml:space="preserve"> </w:t>
      </w:r>
      <w:r w:rsidR="00F0100F" w:rsidRPr="002D4AD7">
        <w:rPr>
          <w:rtl/>
        </w:rPr>
        <w:t>מסקנת מהרא</w:t>
      </w:r>
      <w:r w:rsidR="006A24AD" w:rsidRPr="002D4AD7">
        <w:rPr>
          <w:rtl/>
        </w:rPr>
        <w:t>"</w:t>
      </w:r>
      <w:r w:rsidR="00F0100F" w:rsidRPr="002D4AD7">
        <w:rPr>
          <w:rtl/>
        </w:rPr>
        <w:t>י וכן כתב מהרי"ק שורש קע</w:t>
      </w:r>
      <w:r w:rsidR="006A24AD" w:rsidRPr="002D4AD7">
        <w:rPr>
          <w:rtl/>
        </w:rPr>
        <w:t>"</w:t>
      </w:r>
      <w:r w:rsidR="00F0100F" w:rsidRPr="002D4AD7">
        <w:rPr>
          <w:rtl/>
        </w:rPr>
        <w:t>א. אלא</w:t>
      </w:r>
      <w:r w:rsidR="006A24AD" w:rsidRPr="002D4AD7">
        <w:rPr>
          <w:rtl/>
        </w:rPr>
        <w:t xml:space="preserve"> </w:t>
      </w:r>
      <w:r w:rsidR="00F0100F" w:rsidRPr="002D4AD7">
        <w:rPr>
          <w:rtl/>
        </w:rPr>
        <w:t>שהחמיר לעשות מעשה בזה</w:t>
      </w:r>
      <w:r w:rsidR="006A24AD" w:rsidRPr="002D4AD7">
        <w:rPr>
          <w:rtl/>
        </w:rPr>
        <w:t>.</w:t>
      </w:r>
      <w:r w:rsidR="00F0100F" w:rsidRPr="002D4AD7">
        <w:rPr>
          <w:rtl/>
        </w:rPr>
        <w:t xml:space="preserve"> מ</w:t>
      </w:r>
      <w:r w:rsidR="006A24AD" w:rsidRPr="002D4AD7">
        <w:rPr>
          <w:rtl/>
        </w:rPr>
        <w:t>"</w:t>
      </w:r>
      <w:r w:rsidR="00F0100F" w:rsidRPr="002D4AD7">
        <w:rPr>
          <w:rtl/>
        </w:rPr>
        <w:t>מ נראה דבכה"ג שאומר</w:t>
      </w:r>
      <w:r w:rsidR="006A24AD" w:rsidRPr="002D4AD7">
        <w:rPr>
          <w:rtl/>
        </w:rPr>
        <w:t xml:space="preserve"> </w:t>
      </w:r>
      <w:r w:rsidR="00F0100F" w:rsidRPr="002D4AD7">
        <w:rPr>
          <w:rtl/>
        </w:rPr>
        <w:t>שקדשה בשעת הסבלונות הרי ראו דעתו שחפץ בקידושין</w:t>
      </w:r>
      <w:r w:rsidR="006A24AD" w:rsidRPr="002D4AD7">
        <w:rPr>
          <w:rtl/>
        </w:rPr>
        <w:t xml:space="preserve"> </w:t>
      </w:r>
      <w:r w:rsidR="00F0100F" w:rsidRPr="002D4AD7">
        <w:rPr>
          <w:rtl/>
        </w:rPr>
        <w:t>בודאי נאמן לומר שלא קדשה תחלה במגו דאי בעי אמר</w:t>
      </w:r>
      <w:r w:rsidR="006A24AD" w:rsidRPr="002D4AD7">
        <w:rPr>
          <w:rtl/>
        </w:rPr>
        <w:t xml:space="preserve"> </w:t>
      </w:r>
      <w:r w:rsidR="00F0100F" w:rsidRPr="002D4AD7">
        <w:rPr>
          <w:rtl/>
        </w:rPr>
        <w:t>שקידשה תחלה</w:t>
      </w:r>
      <w:r w:rsidR="006A24AD" w:rsidRPr="002D4AD7">
        <w:rPr>
          <w:rtl/>
        </w:rPr>
        <w:t>.</w:t>
      </w:r>
      <w:r w:rsidR="00F0100F" w:rsidRPr="002D4AD7">
        <w:rPr>
          <w:rtl/>
        </w:rPr>
        <w:t xml:space="preserve"> ודמיא להא דאיתא במרדכי בפרק החולץ</w:t>
      </w:r>
      <w:r w:rsidR="006A24AD" w:rsidRPr="002D4AD7">
        <w:rPr>
          <w:rtl/>
        </w:rPr>
        <w:t xml:space="preserve"> </w:t>
      </w:r>
      <w:r w:rsidR="00F0100F" w:rsidRPr="002D4AD7">
        <w:rPr>
          <w:rtl/>
        </w:rPr>
        <w:t>דאע"ג דאין אדם משים עצמו רשע מ"מ אם בא להעיד</w:t>
      </w:r>
      <w:r w:rsidR="006A24AD" w:rsidRPr="002D4AD7">
        <w:rPr>
          <w:rtl/>
        </w:rPr>
        <w:t xml:space="preserve"> </w:t>
      </w:r>
      <w:r w:rsidR="00F0100F" w:rsidRPr="002D4AD7">
        <w:rPr>
          <w:rtl/>
        </w:rPr>
        <w:t>לטובתו וע"י זה משים עצמו רשע נאמן כדאיתא התם</w:t>
      </w:r>
      <w:r w:rsidR="006A24AD" w:rsidRPr="002D4AD7">
        <w:rPr>
          <w:rtl/>
        </w:rPr>
        <w:t xml:space="preserve">. </w:t>
      </w:r>
      <w:r w:rsidR="00F0100F" w:rsidRPr="002D4AD7">
        <w:rPr>
          <w:rtl/>
        </w:rPr>
        <w:t>וא</w:t>
      </w:r>
      <w:r w:rsidR="006A24AD" w:rsidRPr="002D4AD7">
        <w:rPr>
          <w:rtl/>
        </w:rPr>
        <w:t>"</w:t>
      </w:r>
      <w:r w:rsidR="00F0100F" w:rsidRPr="002D4AD7">
        <w:rPr>
          <w:rtl/>
        </w:rPr>
        <w:t>כ ה"ה בנדון זה מאחר שבא עליה בטענת קידושין אם</w:t>
      </w:r>
      <w:r w:rsidR="006A24AD" w:rsidRPr="002D4AD7">
        <w:rPr>
          <w:rtl/>
        </w:rPr>
        <w:t xml:space="preserve"> </w:t>
      </w:r>
      <w:r w:rsidR="00F0100F" w:rsidRPr="002D4AD7">
        <w:rPr>
          <w:rtl/>
        </w:rPr>
        <w:t>קידשה קודם לכן בודאי היה טוען האמת אלא ודאי נאמן</w:t>
      </w:r>
      <w:r w:rsidR="006A24AD" w:rsidRPr="002D4AD7">
        <w:rPr>
          <w:rtl/>
        </w:rPr>
        <w:t xml:space="preserve"> </w:t>
      </w:r>
      <w:r w:rsidR="00F0100F" w:rsidRPr="002D4AD7">
        <w:rPr>
          <w:rtl/>
        </w:rPr>
        <w:t>שלא קידשה קודם לכן מאחר שבא להעיד לטובתו ודאי לא</w:t>
      </w:r>
      <w:r w:rsidR="006A24AD" w:rsidRPr="002D4AD7">
        <w:rPr>
          <w:rtl/>
        </w:rPr>
        <w:t xml:space="preserve"> </w:t>
      </w:r>
      <w:r w:rsidR="00F0100F" w:rsidRPr="002D4AD7">
        <w:rPr>
          <w:rtl/>
        </w:rPr>
        <w:t>משקר. ותדע דהמרדכי כתב די</w:t>
      </w:r>
      <w:r w:rsidR="006A24AD" w:rsidRPr="002D4AD7">
        <w:rPr>
          <w:rtl/>
        </w:rPr>
        <w:t>"</w:t>
      </w:r>
      <w:r w:rsidR="00F0100F" w:rsidRPr="002D4AD7">
        <w:rPr>
          <w:rtl/>
        </w:rPr>
        <w:t>ל לפירוש ר"ח דוקא</w:t>
      </w:r>
      <w:r w:rsidR="006A24AD" w:rsidRPr="002D4AD7">
        <w:rPr>
          <w:rtl/>
        </w:rPr>
        <w:t xml:space="preserve"> </w:t>
      </w:r>
      <w:r w:rsidR="00F0100F" w:rsidRPr="002D4AD7">
        <w:rPr>
          <w:rtl/>
        </w:rPr>
        <w:t>משאמר קידשתיך בפני פלוני ופלוני והלכו למדינת הים</w:t>
      </w:r>
      <w:r w:rsidR="006A24AD" w:rsidRPr="002D4AD7">
        <w:rPr>
          <w:rtl/>
        </w:rPr>
        <w:t xml:space="preserve"> </w:t>
      </w:r>
      <w:r w:rsidR="00F0100F" w:rsidRPr="002D4AD7">
        <w:rPr>
          <w:rtl/>
        </w:rPr>
        <w:t>והיא כופרת אע"ג דאמרינן לקמן דאינו נאמן בכה</w:t>
      </w:r>
      <w:r w:rsidR="006A24AD" w:rsidRPr="002D4AD7">
        <w:rPr>
          <w:rtl/>
        </w:rPr>
        <w:t>"</w:t>
      </w:r>
      <w:r w:rsidR="00F0100F" w:rsidRPr="002D4AD7">
        <w:rPr>
          <w:rtl/>
        </w:rPr>
        <w:t>ג היכא</w:t>
      </w:r>
      <w:r w:rsidR="006A24AD" w:rsidRPr="002D4AD7">
        <w:rPr>
          <w:rtl/>
        </w:rPr>
        <w:t xml:space="preserve"> </w:t>
      </w:r>
      <w:r w:rsidR="00F0100F" w:rsidRPr="002D4AD7">
        <w:rPr>
          <w:rtl/>
        </w:rPr>
        <w:t>דשלח לה סבלונות נאמן עכ</w:t>
      </w:r>
      <w:r w:rsidR="006A24AD" w:rsidRPr="002D4AD7">
        <w:rPr>
          <w:rtl/>
        </w:rPr>
        <w:t>"</w:t>
      </w:r>
      <w:r w:rsidR="00F0100F" w:rsidRPr="002D4AD7">
        <w:rPr>
          <w:rtl/>
        </w:rPr>
        <w:t>ל המרדכי</w:t>
      </w:r>
      <w:r w:rsidR="006A24AD" w:rsidRPr="002D4AD7">
        <w:rPr>
          <w:rtl/>
        </w:rPr>
        <w:t>.</w:t>
      </w:r>
      <w:r w:rsidR="00F0100F" w:rsidRPr="002D4AD7">
        <w:rPr>
          <w:rtl/>
        </w:rPr>
        <w:t xml:space="preserve"> משמע הא אם</w:t>
      </w:r>
      <w:r w:rsidR="006A24AD" w:rsidRPr="002D4AD7">
        <w:rPr>
          <w:rtl/>
        </w:rPr>
        <w:t xml:space="preserve"> </w:t>
      </w:r>
      <w:r w:rsidR="00F0100F" w:rsidRPr="002D4AD7">
        <w:rPr>
          <w:rtl/>
        </w:rPr>
        <w:t>שניהם היו כופרים לא חיישינן. וא</w:t>
      </w:r>
      <w:r w:rsidR="006A24AD" w:rsidRPr="002D4AD7">
        <w:rPr>
          <w:rtl/>
        </w:rPr>
        <w:t>"</w:t>
      </w:r>
      <w:r w:rsidR="00F0100F" w:rsidRPr="002D4AD7">
        <w:rPr>
          <w:rtl/>
        </w:rPr>
        <w:t>כ יש לדקדק אמאי הוצרך</w:t>
      </w:r>
      <w:r w:rsidR="006A24AD" w:rsidRPr="002D4AD7">
        <w:rPr>
          <w:rtl/>
        </w:rPr>
        <w:t xml:space="preserve"> </w:t>
      </w:r>
      <w:r w:rsidR="00F0100F" w:rsidRPr="002D4AD7">
        <w:rPr>
          <w:rtl/>
        </w:rPr>
        <w:t>מהרא</w:t>
      </w:r>
      <w:r w:rsidR="006A24AD" w:rsidRPr="002D4AD7">
        <w:rPr>
          <w:rtl/>
        </w:rPr>
        <w:t>"</w:t>
      </w:r>
      <w:r w:rsidR="00F0100F" w:rsidRPr="002D4AD7">
        <w:rPr>
          <w:rtl/>
        </w:rPr>
        <w:t>י בתשובה הנ</w:t>
      </w:r>
      <w:r w:rsidR="006A24AD" w:rsidRPr="002D4AD7">
        <w:rPr>
          <w:rtl/>
        </w:rPr>
        <w:t>"</w:t>
      </w:r>
      <w:r w:rsidR="00F0100F" w:rsidRPr="002D4AD7">
        <w:rPr>
          <w:rtl/>
        </w:rPr>
        <w:t>ל להביא לו סיוע לחלוק אר' שמחה</w:t>
      </w:r>
      <w:r w:rsidR="006A24AD" w:rsidRPr="002D4AD7">
        <w:rPr>
          <w:rtl/>
        </w:rPr>
        <w:t xml:space="preserve"> </w:t>
      </w:r>
      <w:r w:rsidR="00F0100F" w:rsidRPr="002D4AD7">
        <w:rPr>
          <w:rtl/>
        </w:rPr>
        <w:t>מדברי הרא"ש דחזקה דסבלונות לא הוי אלא חשש בעלמא</w:t>
      </w:r>
      <w:r w:rsidR="006A24AD" w:rsidRPr="002D4AD7">
        <w:rPr>
          <w:rtl/>
        </w:rPr>
        <w:t xml:space="preserve">, </w:t>
      </w:r>
      <w:r w:rsidR="00F0100F" w:rsidRPr="002D4AD7">
        <w:rPr>
          <w:rtl/>
        </w:rPr>
        <w:t>ולכן נראה שם ממסקנתו דאם אמרו שניהם דלא קידשוה</w:t>
      </w:r>
      <w:r w:rsidR="006A24AD" w:rsidRPr="002D4AD7">
        <w:rPr>
          <w:rtl/>
        </w:rPr>
        <w:t xml:space="preserve"> </w:t>
      </w:r>
      <w:r w:rsidR="00F0100F" w:rsidRPr="002D4AD7">
        <w:rPr>
          <w:rtl/>
        </w:rPr>
        <w:t>קודם אינן נאמנים כדאיתא התם בתשובה וכתב לבסוף ואי</w:t>
      </w:r>
      <w:r w:rsidR="006A24AD" w:rsidRPr="002D4AD7">
        <w:rPr>
          <w:rtl/>
        </w:rPr>
        <w:t xml:space="preserve"> </w:t>
      </w:r>
      <w:r w:rsidR="00F0100F" w:rsidRPr="002D4AD7">
        <w:rPr>
          <w:rtl/>
        </w:rPr>
        <w:t>לא לשון אשיר"י דלעיל לא מלאני לבי לחלוק להביא ראיה</w:t>
      </w:r>
      <w:r w:rsidR="006A24AD" w:rsidRPr="002D4AD7">
        <w:rPr>
          <w:rtl/>
        </w:rPr>
        <w:t xml:space="preserve"> </w:t>
      </w:r>
      <w:r w:rsidR="00F0100F" w:rsidRPr="002D4AD7">
        <w:rPr>
          <w:rtl/>
        </w:rPr>
        <w:t>לסתור דברי הגאון אמאי לא תלה עצמו בדברי המרדכי</w:t>
      </w:r>
      <w:r w:rsidR="006A24AD" w:rsidRPr="002D4AD7">
        <w:rPr>
          <w:rtl/>
        </w:rPr>
        <w:t xml:space="preserve"> </w:t>
      </w:r>
      <w:r w:rsidR="00F0100F" w:rsidRPr="002D4AD7">
        <w:rPr>
          <w:rtl/>
        </w:rPr>
        <w:t>שכתב דלדברי ר</w:t>
      </w:r>
      <w:r w:rsidR="006A24AD" w:rsidRPr="002D4AD7">
        <w:rPr>
          <w:rtl/>
        </w:rPr>
        <w:t>"</w:t>
      </w:r>
      <w:r w:rsidR="00F0100F" w:rsidRPr="002D4AD7">
        <w:rPr>
          <w:rtl/>
        </w:rPr>
        <w:t>ח אין לחוש אלא כשאומר קידשתיך בפני</w:t>
      </w:r>
      <w:r w:rsidR="006A24AD" w:rsidRPr="002D4AD7">
        <w:rPr>
          <w:rtl/>
        </w:rPr>
        <w:t xml:space="preserve"> </w:t>
      </w:r>
      <w:r w:rsidR="00F0100F" w:rsidRPr="002D4AD7">
        <w:rPr>
          <w:rtl/>
        </w:rPr>
        <w:t>פלוני ופלוני ומשמע הא אי הבעל כופר ואומר לא קידשתיך.</w:t>
      </w:r>
      <w:r w:rsidR="006A24AD" w:rsidRPr="002D4AD7">
        <w:rPr>
          <w:rtl/>
        </w:rPr>
        <w:t xml:space="preserve"> </w:t>
      </w:r>
      <w:r w:rsidR="00F0100F" w:rsidRPr="002D4AD7">
        <w:rPr>
          <w:rtl/>
        </w:rPr>
        <w:t>(פשיטא דאין חוששין אלא פשיטא דיש לחלק בין אם כופר</w:t>
      </w:r>
      <w:r w:rsidR="006A24AD" w:rsidRPr="002D4AD7">
        <w:rPr>
          <w:rtl/>
        </w:rPr>
        <w:t xml:space="preserve"> </w:t>
      </w:r>
      <w:r w:rsidR="00F0100F" w:rsidRPr="002D4AD7">
        <w:rPr>
          <w:rtl/>
        </w:rPr>
        <w:t>ואומר לא קידשתיך כלל) שעל זה כתב מהרא"י בתחלה</w:t>
      </w:r>
      <w:r w:rsidR="006A24AD" w:rsidRPr="002D4AD7">
        <w:rPr>
          <w:rtl/>
        </w:rPr>
        <w:t xml:space="preserve"> </w:t>
      </w:r>
      <w:r w:rsidR="00F0100F" w:rsidRPr="002D4AD7">
        <w:rPr>
          <w:rtl/>
        </w:rPr>
        <w:t>ודקדק מדברי רבי שמחה שאינו נאמן ולבסוף דחה אף</w:t>
      </w:r>
      <w:r w:rsidR="006A24AD" w:rsidRPr="002D4AD7">
        <w:rPr>
          <w:rtl/>
        </w:rPr>
        <w:t xml:space="preserve"> </w:t>
      </w:r>
      <w:r w:rsidR="00F0100F" w:rsidRPr="002D4AD7">
        <w:rPr>
          <w:rtl/>
        </w:rPr>
        <w:t>דעת זו והעלה שנאמן ועל זה הביא ראיה מדברי אשיר</w:t>
      </w:r>
      <w:r w:rsidR="006A24AD" w:rsidRPr="002D4AD7">
        <w:rPr>
          <w:rtl/>
        </w:rPr>
        <w:t>"</w:t>
      </w:r>
      <w:r w:rsidR="00F0100F" w:rsidRPr="002D4AD7">
        <w:rPr>
          <w:rtl/>
        </w:rPr>
        <w:t>י</w:t>
      </w:r>
      <w:r w:rsidR="006A24AD" w:rsidRPr="002D4AD7">
        <w:rPr>
          <w:rtl/>
        </w:rPr>
        <w:t xml:space="preserve"> </w:t>
      </w:r>
      <w:r w:rsidR="00F0100F" w:rsidRPr="002D4AD7">
        <w:rPr>
          <w:rtl/>
        </w:rPr>
        <w:t>כמבואר בדבריו ומזה לא היה יכול להביא ראיה מדברי</w:t>
      </w:r>
      <w:r w:rsidR="006A24AD" w:rsidRPr="002D4AD7">
        <w:rPr>
          <w:rtl/>
        </w:rPr>
        <w:t xml:space="preserve"> </w:t>
      </w:r>
      <w:r w:rsidR="00F0100F" w:rsidRPr="002D4AD7">
        <w:rPr>
          <w:rtl/>
        </w:rPr>
        <w:t>המרדכי דאפשר דמרדכי ס"ל דאם אומר לא קידשתיך כלל</w:t>
      </w:r>
      <w:r w:rsidR="006A24AD" w:rsidRPr="002D4AD7">
        <w:rPr>
          <w:rtl/>
        </w:rPr>
        <w:t xml:space="preserve"> </w:t>
      </w:r>
      <w:r w:rsidR="00F0100F" w:rsidRPr="002D4AD7">
        <w:rPr>
          <w:rtl/>
        </w:rPr>
        <w:t>אינו נאמן כדברי רבי שמחה והא דצריך שיאמר קידשתיך</w:t>
      </w:r>
      <w:r w:rsidR="006A24AD" w:rsidRPr="002D4AD7">
        <w:rPr>
          <w:rtl/>
        </w:rPr>
        <w:t xml:space="preserve"> </w:t>
      </w:r>
      <w:r w:rsidR="00F0100F" w:rsidRPr="002D4AD7">
        <w:rPr>
          <w:rtl/>
        </w:rPr>
        <w:t>בפני פלוני ופלוני וכו' היינו באומר קידשתיך ולכן צריך</w:t>
      </w:r>
      <w:r w:rsidR="006A24AD" w:rsidRPr="002D4AD7">
        <w:rPr>
          <w:rtl/>
        </w:rPr>
        <w:t xml:space="preserve"> </w:t>
      </w:r>
      <w:r w:rsidR="00F0100F" w:rsidRPr="002D4AD7">
        <w:rPr>
          <w:rtl/>
        </w:rPr>
        <w:t>שיאמר בפני פלוני ופלוני אבל אם אמר שקידשה בינו לבין</w:t>
      </w:r>
      <w:r w:rsidR="006A24AD" w:rsidRPr="002D4AD7">
        <w:rPr>
          <w:rtl/>
        </w:rPr>
        <w:t xml:space="preserve"> </w:t>
      </w:r>
      <w:r w:rsidR="00F0100F" w:rsidRPr="002D4AD7">
        <w:rPr>
          <w:rtl/>
        </w:rPr>
        <w:t>עצמו מהימן (ואינו כלום) מאחר שאנו רואין שחפץ בקידושין</w:t>
      </w:r>
      <w:r w:rsidR="006A24AD" w:rsidRPr="002D4AD7">
        <w:rPr>
          <w:rtl/>
        </w:rPr>
        <w:t xml:space="preserve"> </w:t>
      </w:r>
      <w:r w:rsidR="00F0100F" w:rsidRPr="002D4AD7">
        <w:rPr>
          <w:rtl/>
        </w:rPr>
        <w:t>ודאי אומר האמת כאשר נתבאר כנ</w:t>
      </w:r>
      <w:r w:rsidR="006A24AD" w:rsidRPr="002D4AD7">
        <w:rPr>
          <w:rtl/>
        </w:rPr>
        <w:t>"</w:t>
      </w:r>
      <w:r w:rsidR="00F0100F" w:rsidRPr="002D4AD7">
        <w:rPr>
          <w:rtl/>
        </w:rPr>
        <w:t>ל. מוכרח כדעת</w:t>
      </w:r>
      <w:r w:rsidR="006A24AD" w:rsidRPr="002D4AD7">
        <w:rPr>
          <w:rtl/>
        </w:rPr>
        <w:t xml:space="preserve"> </w:t>
      </w:r>
      <w:r w:rsidR="00F0100F" w:rsidRPr="002D4AD7">
        <w:rPr>
          <w:rtl/>
        </w:rPr>
        <w:t>מהרא</w:t>
      </w:r>
      <w:r w:rsidR="006A24AD" w:rsidRPr="002D4AD7">
        <w:rPr>
          <w:rtl/>
        </w:rPr>
        <w:t>"</w:t>
      </w:r>
      <w:r w:rsidR="00F0100F" w:rsidRPr="002D4AD7">
        <w:rPr>
          <w:rtl/>
        </w:rPr>
        <w:t>י. ואין להקשות לפ</w:t>
      </w:r>
      <w:r w:rsidR="006A24AD" w:rsidRPr="002D4AD7">
        <w:rPr>
          <w:rtl/>
        </w:rPr>
        <w:t>"</w:t>
      </w:r>
      <w:r w:rsidR="00F0100F" w:rsidRPr="002D4AD7">
        <w:rPr>
          <w:rtl/>
        </w:rPr>
        <w:t>ז דיהא נאמן לכשיאמר לא קידשתיך</w:t>
      </w:r>
      <w:r w:rsidR="006A24AD" w:rsidRPr="002D4AD7">
        <w:rPr>
          <w:rtl/>
        </w:rPr>
        <w:t xml:space="preserve"> </w:t>
      </w:r>
      <w:r w:rsidR="00F0100F" w:rsidRPr="002D4AD7">
        <w:rPr>
          <w:rtl/>
        </w:rPr>
        <w:t xml:space="preserve">במיגו דאי בעי </w:t>
      </w:r>
      <w:r w:rsidR="00F0100F" w:rsidRPr="002D4AD7">
        <w:rPr>
          <w:rtl/>
        </w:rPr>
        <w:lastRenderedPageBreak/>
        <w:t>אמר קידשתיך ביני לבין עצמי דאין טענת</w:t>
      </w:r>
      <w:r w:rsidR="006A24AD" w:rsidRPr="002D4AD7">
        <w:rPr>
          <w:rtl/>
        </w:rPr>
        <w:t xml:space="preserve"> </w:t>
      </w:r>
      <w:r w:rsidR="00F0100F" w:rsidRPr="002D4AD7">
        <w:rPr>
          <w:rtl/>
        </w:rPr>
        <w:t>מיגו תמורת המנהג כמו שהביא מהרא</w:t>
      </w:r>
      <w:r w:rsidR="006A24AD" w:rsidRPr="002D4AD7">
        <w:rPr>
          <w:rtl/>
        </w:rPr>
        <w:t>"</w:t>
      </w:r>
      <w:r w:rsidR="00F0100F" w:rsidRPr="002D4AD7">
        <w:rPr>
          <w:rtl/>
        </w:rPr>
        <w:t>י ז</w:t>
      </w:r>
      <w:r w:rsidR="006A24AD" w:rsidRPr="002D4AD7">
        <w:rPr>
          <w:rtl/>
        </w:rPr>
        <w:t>"</w:t>
      </w:r>
      <w:r w:rsidR="00F0100F" w:rsidRPr="002D4AD7">
        <w:rPr>
          <w:rtl/>
        </w:rPr>
        <w:t>ל ראיה ותו</w:t>
      </w:r>
      <w:r w:rsidR="006A24AD" w:rsidRPr="002D4AD7">
        <w:rPr>
          <w:rtl/>
        </w:rPr>
        <w:t xml:space="preserve"> </w:t>
      </w:r>
      <w:r w:rsidR="00F0100F" w:rsidRPr="002D4AD7">
        <w:rPr>
          <w:rtl/>
        </w:rPr>
        <w:t>דירא לומר קידשתיך ביני לבין עצמי דלאו כ"ע דיני גמירי</w:t>
      </w:r>
      <w:r w:rsidR="006A24AD" w:rsidRPr="002D4AD7">
        <w:rPr>
          <w:rtl/>
        </w:rPr>
        <w:t xml:space="preserve"> </w:t>
      </w:r>
      <w:r w:rsidR="00F0100F" w:rsidRPr="002D4AD7">
        <w:rPr>
          <w:rtl/>
        </w:rPr>
        <w:t>ויודעים דלאו קידושין הן</w:t>
      </w:r>
      <w:r w:rsidR="006A24AD" w:rsidRPr="002D4AD7">
        <w:rPr>
          <w:rtl/>
        </w:rPr>
        <w:t>.</w:t>
      </w:r>
      <w:r w:rsidR="00F0100F" w:rsidRPr="002D4AD7">
        <w:rPr>
          <w:rtl/>
        </w:rPr>
        <w:t xml:space="preserve"> סוף דבר אני אומר שבנדון דידן</w:t>
      </w:r>
      <w:r w:rsidR="006A24AD" w:rsidRPr="002D4AD7">
        <w:rPr>
          <w:rtl/>
        </w:rPr>
        <w:t xml:space="preserve"> </w:t>
      </w:r>
      <w:r w:rsidR="00F0100F" w:rsidRPr="002D4AD7">
        <w:rPr>
          <w:rtl/>
        </w:rPr>
        <w:t>כ"ע מודו דהבעל נאמן</w:t>
      </w:r>
      <w:r w:rsidR="006A24AD" w:rsidRPr="002D4AD7">
        <w:rPr>
          <w:rtl/>
        </w:rPr>
        <w:t>.</w:t>
      </w:r>
      <w:r w:rsidR="00F0100F" w:rsidRPr="002D4AD7">
        <w:rPr>
          <w:rtl/>
        </w:rPr>
        <w:t xml:space="preserve"> וא"כ מאחר שלדברי הבעל אין</w:t>
      </w:r>
      <w:r w:rsidR="006A24AD" w:rsidRPr="002D4AD7">
        <w:rPr>
          <w:rtl/>
        </w:rPr>
        <w:t xml:space="preserve"> </w:t>
      </w:r>
      <w:r w:rsidR="00F0100F" w:rsidRPr="002D4AD7">
        <w:rPr>
          <w:rtl/>
        </w:rPr>
        <w:t>דבריו כלום א"כ אין חוששין לסבלונות. ואף שהגאון מהר</w:t>
      </w:r>
      <w:r w:rsidR="006A24AD" w:rsidRPr="002D4AD7">
        <w:rPr>
          <w:rtl/>
        </w:rPr>
        <w:t>"</w:t>
      </w:r>
      <w:r w:rsidR="00F0100F" w:rsidRPr="002D4AD7">
        <w:rPr>
          <w:rtl/>
        </w:rPr>
        <w:t>ש</w:t>
      </w:r>
      <w:r w:rsidR="006A24AD" w:rsidRPr="002D4AD7">
        <w:rPr>
          <w:rtl/>
        </w:rPr>
        <w:t xml:space="preserve"> </w:t>
      </w:r>
      <w:r w:rsidR="00F0100F" w:rsidRPr="002D4AD7">
        <w:rPr>
          <w:rtl/>
        </w:rPr>
        <w:t>זקצ</w:t>
      </w:r>
      <w:r w:rsidR="006A24AD" w:rsidRPr="002D4AD7">
        <w:rPr>
          <w:rtl/>
        </w:rPr>
        <w:t>"</w:t>
      </w:r>
      <w:r w:rsidR="00F0100F" w:rsidRPr="002D4AD7">
        <w:rPr>
          <w:rtl/>
        </w:rPr>
        <w:t>ל החמיר גם בזה וכתב שהאומר ככה אינו אלא טועה</w:t>
      </w:r>
      <w:r w:rsidR="006A24AD" w:rsidRPr="002D4AD7">
        <w:rPr>
          <w:rtl/>
        </w:rPr>
        <w:t xml:space="preserve">, </w:t>
      </w:r>
      <w:r w:rsidR="00F0100F" w:rsidRPr="002D4AD7">
        <w:rPr>
          <w:rtl/>
        </w:rPr>
        <w:t>נראה מאחר שכתב דברים ההם בלא ראיה ודאי סמך</w:t>
      </w:r>
      <w:r w:rsidR="006A24AD" w:rsidRPr="002D4AD7">
        <w:rPr>
          <w:rtl/>
        </w:rPr>
        <w:t xml:space="preserve"> </w:t>
      </w:r>
      <w:r w:rsidR="00F0100F" w:rsidRPr="002D4AD7">
        <w:rPr>
          <w:rtl/>
        </w:rPr>
        <w:t>אדברי הר"ן והרא</w:t>
      </w:r>
      <w:r w:rsidR="006A24AD" w:rsidRPr="002D4AD7">
        <w:rPr>
          <w:rtl/>
        </w:rPr>
        <w:t>"</w:t>
      </w:r>
      <w:r w:rsidR="00F0100F" w:rsidRPr="002D4AD7">
        <w:rPr>
          <w:rtl/>
        </w:rPr>
        <w:t>ש שכתבו מהרא</w:t>
      </w:r>
      <w:r w:rsidR="006A24AD" w:rsidRPr="002D4AD7">
        <w:rPr>
          <w:rtl/>
        </w:rPr>
        <w:t>"</w:t>
      </w:r>
      <w:r w:rsidR="00F0100F" w:rsidRPr="002D4AD7">
        <w:rPr>
          <w:rtl/>
        </w:rPr>
        <w:t>י ומאחר שכבר ביררנו</w:t>
      </w:r>
      <w:r w:rsidR="006A24AD" w:rsidRPr="002D4AD7">
        <w:rPr>
          <w:rtl/>
        </w:rPr>
        <w:t xml:space="preserve"> </w:t>
      </w:r>
      <w:r w:rsidR="00F0100F" w:rsidRPr="002D4AD7">
        <w:rPr>
          <w:rtl/>
        </w:rPr>
        <w:t>שדעת מהרא"י בעצמו לחלק בהא א"כ אין להחמיר עוד</w:t>
      </w:r>
      <w:r w:rsidR="006A24AD" w:rsidRPr="002D4AD7">
        <w:rPr>
          <w:rtl/>
        </w:rPr>
        <w:t xml:space="preserve"> </w:t>
      </w:r>
      <w:r w:rsidR="00F0100F" w:rsidRPr="002D4AD7">
        <w:rPr>
          <w:rtl/>
        </w:rPr>
        <w:t>כולי האי</w:t>
      </w:r>
      <w:r w:rsidR="006A24AD" w:rsidRPr="002D4AD7">
        <w:rPr>
          <w:rtl/>
        </w:rPr>
        <w:t>.</w:t>
      </w:r>
      <w:r w:rsidR="00F0100F" w:rsidRPr="002D4AD7">
        <w:rPr>
          <w:rtl/>
        </w:rPr>
        <w:t xml:space="preserve"> ועוד דאפשר דאף הר</w:t>
      </w:r>
      <w:r w:rsidR="006A24AD" w:rsidRPr="002D4AD7">
        <w:rPr>
          <w:rtl/>
        </w:rPr>
        <w:t>"</w:t>
      </w:r>
      <w:r w:rsidR="00F0100F" w:rsidRPr="002D4AD7">
        <w:rPr>
          <w:rtl/>
        </w:rPr>
        <w:t>ן ומהר</w:t>
      </w:r>
      <w:r w:rsidR="006A24AD" w:rsidRPr="002D4AD7">
        <w:rPr>
          <w:rtl/>
        </w:rPr>
        <w:t>"</w:t>
      </w:r>
      <w:r w:rsidR="00F0100F" w:rsidRPr="002D4AD7">
        <w:rPr>
          <w:rtl/>
        </w:rPr>
        <w:t>ש מודים כאן כמו</w:t>
      </w:r>
      <w:r w:rsidR="006A24AD" w:rsidRPr="002D4AD7">
        <w:rPr>
          <w:rtl/>
        </w:rPr>
        <w:t xml:space="preserve"> </w:t>
      </w:r>
      <w:r w:rsidR="00F0100F" w:rsidRPr="002D4AD7">
        <w:rPr>
          <w:rtl/>
        </w:rPr>
        <w:t>שאכתוב לקמן אי"ה</w:t>
      </w:r>
      <w:r w:rsidR="006A24AD" w:rsidRPr="002D4AD7">
        <w:rPr>
          <w:rtl/>
        </w:rPr>
        <w:t>.</w:t>
      </w:r>
      <w:r w:rsidR="00F0100F" w:rsidRPr="002D4AD7">
        <w:rPr>
          <w:rtl/>
        </w:rPr>
        <w:t xml:space="preserve"> וא"כ אפשר שאף הגאון הנ</w:t>
      </w:r>
      <w:r w:rsidR="006A24AD" w:rsidRPr="002D4AD7">
        <w:rPr>
          <w:rtl/>
        </w:rPr>
        <w:t>"</w:t>
      </w:r>
      <w:r w:rsidR="00F0100F" w:rsidRPr="002D4AD7">
        <w:rPr>
          <w:rtl/>
        </w:rPr>
        <w:t>ל מודה</w:t>
      </w:r>
      <w:r w:rsidR="006A24AD" w:rsidRPr="002D4AD7">
        <w:rPr>
          <w:rtl/>
        </w:rPr>
        <w:t xml:space="preserve"> </w:t>
      </w:r>
      <w:r w:rsidR="00F0100F" w:rsidRPr="002D4AD7">
        <w:rPr>
          <w:rtl/>
        </w:rPr>
        <w:t>בנדון דידן</w:t>
      </w:r>
      <w:r w:rsidR="006A24AD" w:rsidRPr="002D4AD7">
        <w:rPr>
          <w:rtl/>
        </w:rPr>
        <w:t>.</w:t>
      </w:r>
      <w:r w:rsidR="00F0100F" w:rsidRPr="002D4AD7">
        <w:rPr>
          <w:rtl/>
        </w:rPr>
        <w:t xml:space="preserve"> ועוד נראה דאף אם נאמר דאין לחלק כמו</w:t>
      </w:r>
      <w:r w:rsidR="006A24AD" w:rsidRPr="002D4AD7">
        <w:rPr>
          <w:rtl/>
        </w:rPr>
        <w:t xml:space="preserve"> </w:t>
      </w:r>
      <w:r w:rsidR="00F0100F" w:rsidRPr="002D4AD7">
        <w:rPr>
          <w:rtl/>
        </w:rPr>
        <w:t>שכתב מ"מ נראה מאחר שהריב</w:t>
      </w:r>
      <w:r w:rsidR="006A24AD" w:rsidRPr="002D4AD7">
        <w:rPr>
          <w:rtl/>
        </w:rPr>
        <w:t>"</w:t>
      </w:r>
      <w:r w:rsidR="00F0100F" w:rsidRPr="002D4AD7">
        <w:rPr>
          <w:rtl/>
        </w:rPr>
        <w:t>ש ומהרי</w:t>
      </w:r>
      <w:r w:rsidR="006A24AD" w:rsidRPr="002D4AD7">
        <w:rPr>
          <w:rtl/>
        </w:rPr>
        <w:t>"</w:t>
      </w:r>
      <w:r w:rsidR="00F0100F" w:rsidRPr="002D4AD7">
        <w:rPr>
          <w:rtl/>
        </w:rPr>
        <w:t>ק ומהרא</w:t>
      </w:r>
      <w:r w:rsidR="006A24AD" w:rsidRPr="002D4AD7">
        <w:rPr>
          <w:rtl/>
        </w:rPr>
        <w:t>"</w:t>
      </w:r>
      <w:r w:rsidR="00F0100F" w:rsidRPr="002D4AD7">
        <w:rPr>
          <w:rtl/>
        </w:rPr>
        <w:t>י כולן</w:t>
      </w:r>
      <w:r w:rsidR="006A24AD" w:rsidRPr="002D4AD7">
        <w:rPr>
          <w:rtl/>
        </w:rPr>
        <w:t xml:space="preserve"> </w:t>
      </w:r>
      <w:r w:rsidR="00F0100F" w:rsidRPr="002D4AD7">
        <w:rPr>
          <w:rtl/>
        </w:rPr>
        <w:t>הסכימו שהבעל נאמן סמכינן עלייהו מאחר שזהו ג"כ דעת</w:t>
      </w:r>
      <w:r w:rsidR="006A24AD" w:rsidRPr="002D4AD7">
        <w:rPr>
          <w:rtl/>
        </w:rPr>
        <w:t xml:space="preserve"> </w:t>
      </w:r>
      <w:r w:rsidR="00F0100F" w:rsidRPr="002D4AD7">
        <w:rPr>
          <w:rtl/>
        </w:rPr>
        <w:t>המרדכי והרא"ש ואף כי הר"ן חולק עלייהו מ</w:t>
      </w:r>
      <w:r w:rsidR="006A24AD" w:rsidRPr="002D4AD7">
        <w:rPr>
          <w:rtl/>
        </w:rPr>
        <w:t>"</w:t>
      </w:r>
      <w:r w:rsidR="00F0100F" w:rsidRPr="002D4AD7">
        <w:rPr>
          <w:rtl/>
        </w:rPr>
        <w:t>מ יחיד הוא</w:t>
      </w:r>
      <w:r w:rsidR="006A24AD" w:rsidRPr="002D4AD7">
        <w:rPr>
          <w:rtl/>
        </w:rPr>
        <w:t xml:space="preserve"> </w:t>
      </w:r>
      <w:r w:rsidR="00F0100F" w:rsidRPr="002D4AD7">
        <w:rPr>
          <w:rtl/>
        </w:rPr>
        <w:t>בדבר. ואף כי מהרא"י דקדק מדברי רבי שמחה כדעת</w:t>
      </w:r>
      <w:r w:rsidR="006A24AD" w:rsidRPr="002D4AD7">
        <w:rPr>
          <w:rtl/>
        </w:rPr>
        <w:t xml:space="preserve"> </w:t>
      </w:r>
      <w:r w:rsidR="00F0100F" w:rsidRPr="002D4AD7">
        <w:rPr>
          <w:rtl/>
        </w:rPr>
        <w:t>הר"ן מ</w:t>
      </w:r>
      <w:r w:rsidR="006A24AD" w:rsidRPr="002D4AD7">
        <w:rPr>
          <w:rtl/>
        </w:rPr>
        <w:t>"</w:t>
      </w:r>
      <w:r w:rsidR="00F0100F" w:rsidRPr="002D4AD7">
        <w:rPr>
          <w:rtl/>
        </w:rPr>
        <w:t>מ י"ל דאף רבי שמחה מודה דהבעל נאמן ואפשר</w:t>
      </w:r>
      <w:r w:rsidR="006A24AD" w:rsidRPr="002D4AD7">
        <w:rPr>
          <w:rtl/>
        </w:rPr>
        <w:t xml:space="preserve"> </w:t>
      </w:r>
      <w:r w:rsidR="00F0100F" w:rsidRPr="002D4AD7">
        <w:rPr>
          <w:rtl/>
        </w:rPr>
        <w:t>לדחות דקדוקי מהרא</w:t>
      </w:r>
      <w:r w:rsidR="006A24AD" w:rsidRPr="002D4AD7">
        <w:rPr>
          <w:rtl/>
        </w:rPr>
        <w:t>"</w:t>
      </w:r>
      <w:r w:rsidR="00F0100F" w:rsidRPr="002D4AD7">
        <w:rPr>
          <w:rtl/>
        </w:rPr>
        <w:t>י</w:t>
      </w:r>
      <w:r w:rsidR="006A24AD" w:rsidRPr="002D4AD7">
        <w:rPr>
          <w:rtl/>
        </w:rPr>
        <w:t>.</w:t>
      </w:r>
      <w:r w:rsidR="00F0100F" w:rsidRPr="002D4AD7">
        <w:rPr>
          <w:rtl/>
        </w:rPr>
        <w:t xml:space="preserve"> ואין רצוני להאריך בזה מאחר</w:t>
      </w:r>
      <w:r w:rsidR="006A24AD" w:rsidRPr="002D4AD7">
        <w:rPr>
          <w:rtl/>
        </w:rPr>
        <w:t xml:space="preserve"> </w:t>
      </w:r>
      <w:r w:rsidR="00F0100F" w:rsidRPr="002D4AD7">
        <w:rPr>
          <w:rtl/>
        </w:rPr>
        <w:t>דרבים ובתראי חולקים עלייהו</w:t>
      </w:r>
      <w:r w:rsidR="006A24AD" w:rsidRPr="002D4AD7">
        <w:rPr>
          <w:rtl/>
        </w:rPr>
        <w:t>.</w:t>
      </w:r>
      <w:r w:rsidR="00F0100F" w:rsidRPr="002D4AD7">
        <w:rPr>
          <w:rtl/>
        </w:rPr>
        <w:t xml:space="preserve"> ואף שדברי הר"ן יש ליישב</w:t>
      </w:r>
      <w:r w:rsidR="006A24AD" w:rsidRPr="002D4AD7">
        <w:rPr>
          <w:rtl/>
        </w:rPr>
        <w:t xml:space="preserve"> </w:t>
      </w:r>
      <w:r w:rsidR="00F0100F" w:rsidRPr="002D4AD7">
        <w:rPr>
          <w:rtl/>
        </w:rPr>
        <w:t>דהא דכתב דכל מקום דחיישינן אפילו שניהם מודים אינו</w:t>
      </w:r>
      <w:r w:rsidR="006A24AD" w:rsidRPr="002D4AD7">
        <w:rPr>
          <w:rtl/>
        </w:rPr>
        <w:t xml:space="preserve"> </w:t>
      </w:r>
      <w:r w:rsidR="00F0100F" w:rsidRPr="002D4AD7">
        <w:rPr>
          <w:rtl/>
        </w:rPr>
        <w:t>נאמן דוקא מיירי במקום שיש לחוש לדברי ר"ח ולדברי</w:t>
      </w:r>
      <w:r w:rsidR="006A24AD" w:rsidRPr="002D4AD7">
        <w:rPr>
          <w:rtl/>
        </w:rPr>
        <w:t xml:space="preserve"> </w:t>
      </w:r>
      <w:r w:rsidR="00F0100F" w:rsidRPr="002D4AD7">
        <w:rPr>
          <w:rtl/>
        </w:rPr>
        <w:t>רש"י כי יש לחוש לדברי שניהן כמ"ש הרא"ש פ"ב דקידושין</w:t>
      </w:r>
      <w:r w:rsidR="006A24AD" w:rsidRPr="002D4AD7">
        <w:rPr>
          <w:rtl/>
        </w:rPr>
        <w:t xml:space="preserve"> </w:t>
      </w:r>
      <w:r w:rsidR="00F0100F" w:rsidRPr="002D4AD7">
        <w:rPr>
          <w:rtl/>
        </w:rPr>
        <w:t>דמשמע בתלמוד כדברי שניהן לכן יש לחוש לדברי שניהן</w:t>
      </w:r>
      <w:r w:rsidR="006A24AD" w:rsidRPr="002D4AD7">
        <w:rPr>
          <w:rtl/>
        </w:rPr>
        <w:t xml:space="preserve"> </w:t>
      </w:r>
      <w:r w:rsidR="00F0100F" w:rsidRPr="002D4AD7">
        <w:rPr>
          <w:rtl/>
        </w:rPr>
        <w:t>לחומרא אבל במקום דליכא למיחש אלא לפירוש אחד אפשר</w:t>
      </w:r>
      <w:r w:rsidR="006A24AD" w:rsidRPr="002D4AD7">
        <w:rPr>
          <w:rtl/>
        </w:rPr>
        <w:t xml:space="preserve"> </w:t>
      </w:r>
      <w:r w:rsidR="00F0100F" w:rsidRPr="002D4AD7">
        <w:rPr>
          <w:rtl/>
        </w:rPr>
        <w:t>דאף הר</w:t>
      </w:r>
      <w:r w:rsidR="006A24AD" w:rsidRPr="002D4AD7">
        <w:rPr>
          <w:rtl/>
        </w:rPr>
        <w:t>"</w:t>
      </w:r>
      <w:r w:rsidR="00F0100F" w:rsidRPr="002D4AD7">
        <w:rPr>
          <w:rtl/>
        </w:rPr>
        <w:t>ן לא קאמר דאינו נאמן</w:t>
      </w:r>
      <w:r w:rsidR="006A24AD" w:rsidRPr="002D4AD7">
        <w:rPr>
          <w:rtl/>
        </w:rPr>
        <w:t>.</w:t>
      </w:r>
      <w:r w:rsidR="00F0100F" w:rsidRPr="002D4AD7">
        <w:rPr>
          <w:rtl/>
        </w:rPr>
        <w:t xml:space="preserve"> כך נראה ליישב דברי</w:t>
      </w:r>
      <w:r w:rsidR="006A24AD" w:rsidRPr="002D4AD7">
        <w:rPr>
          <w:rtl/>
        </w:rPr>
        <w:t xml:space="preserve"> </w:t>
      </w:r>
      <w:r w:rsidR="00F0100F" w:rsidRPr="002D4AD7">
        <w:rPr>
          <w:rtl/>
        </w:rPr>
        <w:t>הר"ן אבל דברי ה"ר שמחה אי אפשר ליישב כן דמשמע</w:t>
      </w:r>
      <w:r w:rsidR="006A24AD" w:rsidRPr="002D4AD7">
        <w:rPr>
          <w:rtl/>
        </w:rPr>
        <w:t xml:space="preserve"> </w:t>
      </w:r>
      <w:r w:rsidR="00F0100F" w:rsidRPr="002D4AD7">
        <w:rPr>
          <w:rtl/>
        </w:rPr>
        <w:t>לדברי מהרא"י דאף לפירוש אחד יש לחוש לדברי הר"ר</w:t>
      </w:r>
      <w:r w:rsidR="006A24AD" w:rsidRPr="002D4AD7">
        <w:rPr>
          <w:rtl/>
        </w:rPr>
        <w:t xml:space="preserve"> </w:t>
      </w:r>
      <w:r w:rsidR="00F0100F" w:rsidRPr="002D4AD7">
        <w:rPr>
          <w:rtl/>
        </w:rPr>
        <w:t>שמחה ואינן נאמנים. ובאמת שאי לא מסתפינא אמינא</w:t>
      </w:r>
      <w:r w:rsidR="006A24AD" w:rsidRPr="002D4AD7">
        <w:rPr>
          <w:rtl/>
        </w:rPr>
        <w:t xml:space="preserve"> </w:t>
      </w:r>
      <w:r w:rsidR="00F0100F" w:rsidRPr="002D4AD7">
        <w:rPr>
          <w:rtl/>
        </w:rPr>
        <w:t>שבזמן הזה אין חוששין לדברי הר"ן והרר</w:t>
      </w:r>
      <w:r w:rsidR="006A24AD" w:rsidRPr="002D4AD7">
        <w:rPr>
          <w:rtl/>
        </w:rPr>
        <w:t>"</w:t>
      </w:r>
      <w:r w:rsidR="00F0100F" w:rsidRPr="002D4AD7">
        <w:rPr>
          <w:rtl/>
        </w:rPr>
        <w:t>ש שהרי מעשים</w:t>
      </w:r>
      <w:r w:rsidR="006A24AD" w:rsidRPr="002D4AD7">
        <w:rPr>
          <w:rtl/>
        </w:rPr>
        <w:t xml:space="preserve"> </w:t>
      </w:r>
      <w:r w:rsidR="00F0100F" w:rsidRPr="002D4AD7">
        <w:rPr>
          <w:rtl/>
        </w:rPr>
        <w:t>בכל יום שנתבטלו שידוכין וסבלונות חוזרין ולית מאן</w:t>
      </w:r>
      <w:r w:rsidR="006A24AD" w:rsidRPr="002D4AD7">
        <w:rPr>
          <w:rtl/>
        </w:rPr>
        <w:t xml:space="preserve"> </w:t>
      </w:r>
      <w:r w:rsidR="00F0100F" w:rsidRPr="002D4AD7">
        <w:rPr>
          <w:rtl/>
        </w:rPr>
        <w:t>דחוששין להו ואי נהגו לחוש כדבריהם שאף שניהם אינן</w:t>
      </w:r>
      <w:r w:rsidR="006A24AD" w:rsidRPr="002D4AD7">
        <w:rPr>
          <w:rtl/>
        </w:rPr>
        <w:t xml:space="preserve"> </w:t>
      </w:r>
      <w:r w:rsidR="00F0100F" w:rsidRPr="002D4AD7">
        <w:rPr>
          <w:rtl/>
        </w:rPr>
        <w:t>נאמנים א"כ בכל פעם אנו צריכין גט אלא ודאי אין לחוש</w:t>
      </w:r>
      <w:r w:rsidR="006A24AD" w:rsidRPr="002D4AD7">
        <w:rPr>
          <w:rtl/>
        </w:rPr>
        <w:t xml:space="preserve"> </w:t>
      </w:r>
      <w:r w:rsidR="00F0100F" w:rsidRPr="002D4AD7">
        <w:rPr>
          <w:rtl/>
        </w:rPr>
        <w:t>במקום שאין הבעל אומר ששלח לה לשם סבלונות ולא לשם</w:t>
      </w:r>
      <w:r w:rsidR="006A24AD" w:rsidRPr="002D4AD7">
        <w:rPr>
          <w:rtl/>
        </w:rPr>
        <w:t xml:space="preserve"> </w:t>
      </w:r>
      <w:r w:rsidR="00F0100F" w:rsidRPr="002D4AD7">
        <w:rPr>
          <w:rtl/>
        </w:rPr>
        <w:t>קידושין ויש לסמוך בזה אמנהג כדאמרינן פרק המקבל (דף</w:t>
      </w:r>
      <w:r w:rsidR="006A24AD" w:rsidRPr="002D4AD7">
        <w:rPr>
          <w:rtl/>
        </w:rPr>
        <w:t xml:space="preserve"> </w:t>
      </w:r>
      <w:r w:rsidR="00F0100F" w:rsidRPr="002D4AD7">
        <w:rPr>
          <w:rtl/>
        </w:rPr>
        <w:t>ק</w:t>
      </w:r>
      <w:r w:rsidR="006A24AD" w:rsidRPr="002D4AD7">
        <w:rPr>
          <w:rtl/>
        </w:rPr>
        <w:t>"</w:t>
      </w:r>
      <w:r w:rsidR="00F0100F" w:rsidRPr="002D4AD7">
        <w:rPr>
          <w:rtl/>
        </w:rPr>
        <w:t>ד) במעשה דאלכסנדריא שהיה דורש הלל לשון הדיוט</w:t>
      </w:r>
      <w:r w:rsidR="006A24AD" w:rsidRPr="002D4AD7">
        <w:rPr>
          <w:rtl/>
        </w:rPr>
        <w:t xml:space="preserve">. </w:t>
      </w:r>
      <w:r w:rsidR="00F0100F" w:rsidRPr="002D4AD7">
        <w:rPr>
          <w:rtl/>
        </w:rPr>
        <w:t>ואין להאריך בזה כי פשוט בעיני</w:t>
      </w:r>
      <w:r w:rsidR="006A24AD" w:rsidRPr="002D4AD7">
        <w:rPr>
          <w:rtl/>
        </w:rPr>
        <w:t>.</w:t>
      </w:r>
      <w:r w:rsidR="00F0100F" w:rsidRPr="002D4AD7">
        <w:rPr>
          <w:rtl/>
        </w:rPr>
        <w:t xml:space="preserve"> ועוד נראה שאין לחוש</w:t>
      </w:r>
      <w:r w:rsidR="006A24AD" w:rsidRPr="002D4AD7">
        <w:rPr>
          <w:rtl/>
        </w:rPr>
        <w:t xml:space="preserve"> </w:t>
      </w:r>
      <w:r w:rsidR="00F0100F" w:rsidRPr="002D4AD7">
        <w:rPr>
          <w:rtl/>
        </w:rPr>
        <w:t>לסבלונות אלו כלל דהרי כתב הר"ן פ"ק דקידושין דבאתרא</w:t>
      </w:r>
      <w:r w:rsidR="006A24AD" w:rsidRPr="002D4AD7">
        <w:rPr>
          <w:rtl/>
        </w:rPr>
        <w:t xml:space="preserve"> </w:t>
      </w:r>
      <w:r w:rsidR="00F0100F" w:rsidRPr="002D4AD7">
        <w:rPr>
          <w:rtl/>
        </w:rPr>
        <w:t>דכ"ע מסבלי והדר מקדשי לכ"ע לא חיישינן וכן כתב המ"מ</w:t>
      </w:r>
      <w:r w:rsidR="006A24AD" w:rsidRPr="002D4AD7">
        <w:rPr>
          <w:rtl/>
        </w:rPr>
        <w:t xml:space="preserve"> </w:t>
      </w:r>
      <w:r w:rsidR="00F0100F" w:rsidRPr="002D4AD7">
        <w:rPr>
          <w:rtl/>
        </w:rPr>
        <w:t>סוף פ"ט דאישות וכן כתב מהרי</w:t>
      </w:r>
      <w:r w:rsidR="006A24AD" w:rsidRPr="002D4AD7">
        <w:rPr>
          <w:rtl/>
        </w:rPr>
        <w:t>"</w:t>
      </w:r>
      <w:r w:rsidR="00F0100F" w:rsidRPr="002D4AD7">
        <w:rPr>
          <w:rtl/>
        </w:rPr>
        <w:t>ק שורש קע</w:t>
      </w:r>
      <w:r w:rsidR="006A24AD" w:rsidRPr="002D4AD7">
        <w:rPr>
          <w:rtl/>
        </w:rPr>
        <w:t>"</w:t>
      </w:r>
      <w:r w:rsidR="00F0100F" w:rsidRPr="002D4AD7">
        <w:rPr>
          <w:rtl/>
        </w:rPr>
        <w:t>א וריב"ש</w:t>
      </w:r>
      <w:r w:rsidR="006A24AD" w:rsidRPr="002D4AD7">
        <w:rPr>
          <w:rtl/>
        </w:rPr>
        <w:t xml:space="preserve"> </w:t>
      </w:r>
      <w:r w:rsidR="00F0100F" w:rsidRPr="002D4AD7">
        <w:rPr>
          <w:rtl/>
        </w:rPr>
        <w:t>בתשובה סימן ה' וכן משמע מפסק מוהר"ם פאדווה סי' ס"ח</w:t>
      </w:r>
      <w:r w:rsidR="006A24AD" w:rsidRPr="002D4AD7">
        <w:rPr>
          <w:rtl/>
        </w:rPr>
        <w:t xml:space="preserve"> </w:t>
      </w:r>
      <w:r w:rsidR="00F0100F" w:rsidRPr="002D4AD7">
        <w:rPr>
          <w:rtl/>
        </w:rPr>
        <w:t>וכן משמע מסקנת מהרא"י בתשובה סימן ר"ז ופסקיו סי'</w:t>
      </w:r>
      <w:r w:rsidR="006A24AD" w:rsidRPr="002D4AD7">
        <w:rPr>
          <w:rtl/>
        </w:rPr>
        <w:t xml:space="preserve"> </w:t>
      </w:r>
      <w:r w:rsidR="00F0100F" w:rsidRPr="002D4AD7">
        <w:rPr>
          <w:rtl/>
        </w:rPr>
        <w:t>ע"ד ואע"ג דכתב שם דאין לסמוך על זה לבד אלא א"כ</w:t>
      </w:r>
      <w:r w:rsidR="006A24AD" w:rsidRPr="002D4AD7">
        <w:rPr>
          <w:rtl/>
        </w:rPr>
        <w:t xml:space="preserve"> </w:t>
      </w:r>
      <w:r w:rsidR="00F0100F" w:rsidRPr="002D4AD7">
        <w:rPr>
          <w:rtl/>
        </w:rPr>
        <w:t>יש עוד צד אחד להתיר כגון אם הכלה לא רצתה לקבלן</w:t>
      </w:r>
      <w:r w:rsidR="006A24AD" w:rsidRPr="002D4AD7">
        <w:rPr>
          <w:rtl/>
        </w:rPr>
        <w:t xml:space="preserve"> </w:t>
      </w:r>
      <w:r w:rsidR="00F0100F" w:rsidRPr="002D4AD7">
        <w:rPr>
          <w:rtl/>
        </w:rPr>
        <w:t>מכח החתן אלא מכח האם או מכח השליח הוי הוכחה כו'.</w:t>
      </w:r>
      <w:r w:rsidR="006A24AD" w:rsidRPr="002D4AD7">
        <w:rPr>
          <w:rtl/>
        </w:rPr>
        <w:t xml:space="preserve"> </w:t>
      </w:r>
      <w:r w:rsidR="00F0100F" w:rsidRPr="002D4AD7">
        <w:rPr>
          <w:rtl/>
        </w:rPr>
        <w:t>וכן נראה להוכיח מדברי מהרי"ק שהרי בשורש קע"א משמע</w:t>
      </w:r>
      <w:r w:rsidR="006A24AD" w:rsidRPr="002D4AD7">
        <w:rPr>
          <w:rtl/>
        </w:rPr>
        <w:t xml:space="preserve"> </w:t>
      </w:r>
      <w:r w:rsidR="00F0100F" w:rsidRPr="002D4AD7">
        <w:rPr>
          <w:rtl/>
        </w:rPr>
        <w:t>דיש להחמיר אפילו במקום דכ</w:t>
      </w:r>
      <w:r w:rsidR="006A24AD" w:rsidRPr="002D4AD7">
        <w:rPr>
          <w:rtl/>
        </w:rPr>
        <w:t>"</w:t>
      </w:r>
      <w:r w:rsidR="00F0100F" w:rsidRPr="002D4AD7">
        <w:rPr>
          <w:rtl/>
        </w:rPr>
        <w:t xml:space="preserve">ע מסבלי והדר </w:t>
      </w:r>
      <w:r w:rsidR="00F0100F" w:rsidRPr="002D4AD7">
        <w:rPr>
          <w:rtl/>
        </w:rPr>
        <w:lastRenderedPageBreak/>
        <w:t>מקדשי</w:t>
      </w:r>
      <w:r w:rsidR="006A24AD" w:rsidRPr="002D4AD7">
        <w:rPr>
          <w:rtl/>
        </w:rPr>
        <w:t xml:space="preserve">, </w:t>
      </w:r>
      <w:r w:rsidR="00F0100F" w:rsidRPr="002D4AD7">
        <w:rPr>
          <w:rtl/>
        </w:rPr>
        <w:t>ומשורש ק"ע משמע דבמקום דמסבלי והדר מקדשי אין</w:t>
      </w:r>
      <w:r w:rsidR="006A24AD" w:rsidRPr="002D4AD7">
        <w:rPr>
          <w:rtl/>
        </w:rPr>
        <w:t xml:space="preserve"> </w:t>
      </w:r>
      <w:r w:rsidR="00F0100F" w:rsidRPr="002D4AD7">
        <w:rPr>
          <w:rtl/>
        </w:rPr>
        <w:t>לחוש</w:t>
      </w:r>
      <w:r w:rsidR="006A24AD" w:rsidRPr="002D4AD7">
        <w:rPr>
          <w:rtl/>
        </w:rPr>
        <w:t xml:space="preserve"> </w:t>
      </w:r>
      <w:r w:rsidR="00F0100F" w:rsidRPr="002D4AD7">
        <w:rPr>
          <w:rtl/>
        </w:rPr>
        <w:t>וא"כ דבריו סותרין זה את זה אם לא שנתרץ בחלוק</w:t>
      </w:r>
      <w:r w:rsidR="006A24AD" w:rsidRPr="002D4AD7">
        <w:rPr>
          <w:rtl/>
        </w:rPr>
        <w:t xml:space="preserve"> </w:t>
      </w:r>
      <w:r w:rsidR="00F0100F" w:rsidRPr="002D4AD7">
        <w:rPr>
          <w:rtl/>
        </w:rPr>
        <w:t>דמהרא</w:t>
      </w:r>
      <w:r w:rsidR="006A24AD" w:rsidRPr="002D4AD7">
        <w:rPr>
          <w:rtl/>
        </w:rPr>
        <w:t>"</w:t>
      </w:r>
      <w:r w:rsidR="00F0100F" w:rsidRPr="002D4AD7">
        <w:rPr>
          <w:rtl/>
        </w:rPr>
        <w:t>י דבמקום שיש צדדים אחרים להתיר בלא זו סומכין</w:t>
      </w:r>
      <w:r w:rsidR="006A24AD" w:rsidRPr="002D4AD7">
        <w:rPr>
          <w:rtl/>
        </w:rPr>
        <w:t xml:space="preserve"> </w:t>
      </w:r>
      <w:r w:rsidR="00F0100F" w:rsidRPr="002D4AD7">
        <w:rPr>
          <w:rtl/>
        </w:rPr>
        <w:t>ג</w:t>
      </w:r>
      <w:r w:rsidR="006A24AD" w:rsidRPr="002D4AD7">
        <w:rPr>
          <w:rtl/>
        </w:rPr>
        <w:t>"</w:t>
      </w:r>
      <w:r w:rsidR="00F0100F" w:rsidRPr="002D4AD7">
        <w:rPr>
          <w:rtl/>
        </w:rPr>
        <w:t>כ אהיתר זה מ"מ בנדון זה הרי ג"כ איכא ההיתר שתלה</w:t>
      </w:r>
      <w:r w:rsidR="006A24AD" w:rsidRPr="002D4AD7">
        <w:rPr>
          <w:rtl/>
        </w:rPr>
        <w:t xml:space="preserve"> </w:t>
      </w:r>
      <w:r w:rsidR="00F0100F" w:rsidRPr="002D4AD7">
        <w:rPr>
          <w:rtl/>
        </w:rPr>
        <w:t>בו מהרא</w:t>
      </w:r>
      <w:r w:rsidR="006A24AD" w:rsidRPr="002D4AD7">
        <w:rPr>
          <w:rtl/>
        </w:rPr>
        <w:t>"</w:t>
      </w:r>
      <w:r w:rsidR="00F0100F" w:rsidRPr="002D4AD7">
        <w:rPr>
          <w:rtl/>
        </w:rPr>
        <w:t>י את עצמו שהרי העיד המעיד שלא רצתה לקבל</w:t>
      </w:r>
      <w:r w:rsidR="006A24AD" w:rsidRPr="002D4AD7">
        <w:rPr>
          <w:rtl/>
        </w:rPr>
        <w:t xml:space="preserve"> </w:t>
      </w:r>
      <w:r w:rsidR="00F0100F" w:rsidRPr="002D4AD7">
        <w:rPr>
          <w:rtl/>
        </w:rPr>
        <w:t>בתחלה עד שאמר לה החתן ששלח לה דורונות</w:t>
      </w:r>
      <w:r w:rsidR="006A24AD" w:rsidRPr="002D4AD7">
        <w:rPr>
          <w:rtl/>
        </w:rPr>
        <w:t>,</w:t>
      </w:r>
      <w:r w:rsidR="00F0100F" w:rsidRPr="002D4AD7">
        <w:rPr>
          <w:rtl/>
        </w:rPr>
        <w:t xml:space="preserve"> הרי קמן</w:t>
      </w:r>
      <w:r w:rsidR="006A24AD" w:rsidRPr="002D4AD7">
        <w:rPr>
          <w:rtl/>
        </w:rPr>
        <w:t xml:space="preserve"> </w:t>
      </w:r>
      <w:r w:rsidR="00F0100F" w:rsidRPr="002D4AD7">
        <w:rPr>
          <w:rtl/>
        </w:rPr>
        <w:t>שמוכיח שלא רצתה לקבל שום דבר מכח חשש קידושין,</w:t>
      </w:r>
      <w:r w:rsidR="006A24AD" w:rsidRPr="002D4AD7">
        <w:rPr>
          <w:rtl/>
        </w:rPr>
        <w:t xml:space="preserve"> </w:t>
      </w:r>
      <w:r w:rsidR="00F0100F" w:rsidRPr="002D4AD7">
        <w:rPr>
          <w:rtl/>
        </w:rPr>
        <w:t>ועוד יש צד להיתר במה שהחתן מודה שלא קידשה תחלה</w:t>
      </w:r>
      <w:r w:rsidR="006A24AD" w:rsidRPr="002D4AD7">
        <w:rPr>
          <w:rtl/>
        </w:rPr>
        <w:t xml:space="preserve"> </w:t>
      </w:r>
      <w:r w:rsidR="00F0100F" w:rsidRPr="002D4AD7">
        <w:rPr>
          <w:rtl/>
        </w:rPr>
        <w:t>ולכן בודאי אין חוששין לסבלונות אלו, ועוד כי נראה דלכ"ע</w:t>
      </w:r>
      <w:r w:rsidR="006A24AD" w:rsidRPr="002D4AD7">
        <w:rPr>
          <w:rtl/>
        </w:rPr>
        <w:t xml:space="preserve"> </w:t>
      </w:r>
      <w:r w:rsidR="00F0100F" w:rsidRPr="002D4AD7">
        <w:rPr>
          <w:rtl/>
        </w:rPr>
        <w:t>מותר בנדון דידן. לדעת מהר"ן שריא דהרי מתיר מכח</w:t>
      </w:r>
      <w:r w:rsidR="006A24AD" w:rsidRPr="002D4AD7">
        <w:rPr>
          <w:rtl/>
        </w:rPr>
        <w:t xml:space="preserve"> </w:t>
      </w:r>
      <w:r w:rsidR="00F0100F" w:rsidRPr="002D4AD7">
        <w:rPr>
          <w:rtl/>
        </w:rPr>
        <w:t>דמסבלי והדר מקדשי וה"ה דנוכל לומר שזהו דעת ר' שמחה</w:t>
      </w:r>
      <w:r w:rsidR="006A24AD" w:rsidRPr="002D4AD7">
        <w:rPr>
          <w:rtl/>
        </w:rPr>
        <w:t xml:space="preserve"> </w:t>
      </w:r>
      <w:r w:rsidR="00F0100F" w:rsidRPr="002D4AD7">
        <w:rPr>
          <w:rtl/>
        </w:rPr>
        <w:t>דאע</w:t>
      </w:r>
      <w:r w:rsidR="006A24AD" w:rsidRPr="002D4AD7">
        <w:rPr>
          <w:rtl/>
        </w:rPr>
        <w:t>"</w:t>
      </w:r>
      <w:r w:rsidR="00F0100F" w:rsidRPr="002D4AD7">
        <w:rPr>
          <w:rtl/>
        </w:rPr>
        <w:t>ג דס"ל דאין הבעל נאמן לומר שלא קדשה כדעת</w:t>
      </w:r>
      <w:r w:rsidR="006A24AD" w:rsidRPr="002D4AD7">
        <w:rPr>
          <w:rtl/>
        </w:rPr>
        <w:t xml:space="preserve"> </w:t>
      </w:r>
      <w:r w:rsidR="00F0100F" w:rsidRPr="002D4AD7">
        <w:rPr>
          <w:rtl/>
        </w:rPr>
        <w:t>הר</w:t>
      </w:r>
      <w:r w:rsidR="006A24AD" w:rsidRPr="002D4AD7">
        <w:rPr>
          <w:rtl/>
        </w:rPr>
        <w:t>"</w:t>
      </w:r>
      <w:r w:rsidR="00F0100F" w:rsidRPr="002D4AD7">
        <w:rPr>
          <w:rtl/>
        </w:rPr>
        <w:t>ן מ"מ אפשר גם בהא לא פליג עליה וא"כ לדעתייהו</w:t>
      </w:r>
      <w:r w:rsidR="006A24AD" w:rsidRPr="002D4AD7">
        <w:rPr>
          <w:rtl/>
        </w:rPr>
        <w:t xml:space="preserve"> </w:t>
      </w:r>
      <w:r w:rsidR="00F0100F" w:rsidRPr="002D4AD7">
        <w:rPr>
          <w:rtl/>
        </w:rPr>
        <w:t>שריא</w:t>
      </w:r>
      <w:r w:rsidR="006A24AD" w:rsidRPr="002D4AD7">
        <w:rPr>
          <w:rtl/>
        </w:rPr>
        <w:t>,</w:t>
      </w:r>
      <w:r w:rsidR="00F0100F" w:rsidRPr="002D4AD7">
        <w:rPr>
          <w:rtl/>
        </w:rPr>
        <w:t xml:space="preserve"> ואף לדעת מוהר"ם שהביאו מהרא"י ומהרי"ק שכתב</w:t>
      </w:r>
      <w:r w:rsidR="006A24AD" w:rsidRPr="002D4AD7">
        <w:rPr>
          <w:rtl/>
        </w:rPr>
        <w:t xml:space="preserve"> </w:t>
      </w:r>
      <w:r w:rsidR="00F0100F" w:rsidRPr="002D4AD7">
        <w:rPr>
          <w:rtl/>
        </w:rPr>
        <w:t>בתשובה דמי יכניס ראשו לאותו ספיקא לידע מנהג המקום</w:t>
      </w:r>
      <w:r w:rsidR="006A24AD" w:rsidRPr="002D4AD7">
        <w:rPr>
          <w:rtl/>
        </w:rPr>
        <w:t xml:space="preserve"> </w:t>
      </w:r>
      <w:r w:rsidR="00F0100F" w:rsidRPr="002D4AD7">
        <w:rPr>
          <w:rtl/>
        </w:rPr>
        <w:t>שהוא יצא משם ומזה החמירו שלא להתיר אפילו דכ"ע</w:t>
      </w:r>
      <w:r w:rsidR="006A24AD" w:rsidRPr="002D4AD7">
        <w:rPr>
          <w:rtl/>
        </w:rPr>
        <w:t xml:space="preserve"> </w:t>
      </w:r>
      <w:r w:rsidR="00F0100F" w:rsidRPr="002D4AD7">
        <w:rPr>
          <w:rtl/>
        </w:rPr>
        <w:t>מסבלי והדר מקדשי אם לא במקום דאיכא עוד צד היתר</w:t>
      </w:r>
      <w:r w:rsidR="006A24AD" w:rsidRPr="002D4AD7">
        <w:rPr>
          <w:rtl/>
        </w:rPr>
        <w:t xml:space="preserve"> </w:t>
      </w:r>
      <w:r w:rsidR="00F0100F" w:rsidRPr="002D4AD7">
        <w:rPr>
          <w:rtl/>
        </w:rPr>
        <w:t>כמו שנתבאר מ</w:t>
      </w:r>
      <w:r w:rsidR="006A24AD" w:rsidRPr="002D4AD7">
        <w:rPr>
          <w:rtl/>
        </w:rPr>
        <w:t>"</w:t>
      </w:r>
      <w:r w:rsidR="00F0100F" w:rsidRPr="002D4AD7">
        <w:rPr>
          <w:rtl/>
        </w:rPr>
        <w:t>מ אפשר דמוהר"ם מודה לדברי המרדכי</w:t>
      </w:r>
      <w:r w:rsidR="006A24AD" w:rsidRPr="002D4AD7">
        <w:rPr>
          <w:rtl/>
        </w:rPr>
        <w:t xml:space="preserve"> </w:t>
      </w:r>
      <w:r w:rsidR="00F0100F" w:rsidRPr="002D4AD7">
        <w:rPr>
          <w:rtl/>
        </w:rPr>
        <w:t>ואשיר</w:t>
      </w:r>
      <w:r w:rsidR="006A24AD" w:rsidRPr="002D4AD7">
        <w:rPr>
          <w:rtl/>
        </w:rPr>
        <w:t>"</w:t>
      </w:r>
      <w:r w:rsidR="00F0100F" w:rsidRPr="002D4AD7">
        <w:rPr>
          <w:rtl/>
        </w:rPr>
        <w:t>י שהיו תלמידיו וס</w:t>
      </w:r>
      <w:r w:rsidR="006A24AD" w:rsidRPr="002D4AD7">
        <w:rPr>
          <w:rtl/>
        </w:rPr>
        <w:t>"</w:t>
      </w:r>
      <w:r w:rsidR="00F0100F" w:rsidRPr="002D4AD7">
        <w:rPr>
          <w:rtl/>
        </w:rPr>
        <w:t>ל דאם הבעל אומר שלא קידשה</w:t>
      </w:r>
      <w:r w:rsidR="006A24AD" w:rsidRPr="002D4AD7">
        <w:rPr>
          <w:rtl/>
        </w:rPr>
        <w:t xml:space="preserve"> </w:t>
      </w:r>
      <w:r w:rsidR="00F0100F" w:rsidRPr="002D4AD7">
        <w:rPr>
          <w:rtl/>
        </w:rPr>
        <w:t>מהימן וא</w:t>
      </w:r>
      <w:r w:rsidR="006A24AD" w:rsidRPr="002D4AD7">
        <w:rPr>
          <w:rtl/>
        </w:rPr>
        <w:t>"</w:t>
      </w:r>
      <w:r w:rsidR="00F0100F" w:rsidRPr="002D4AD7">
        <w:rPr>
          <w:rtl/>
        </w:rPr>
        <w:t>כ לכ"ע יש להתירה דאין אומרים נתפוס חומרי</w:t>
      </w:r>
      <w:r w:rsidR="006A24AD" w:rsidRPr="002D4AD7">
        <w:rPr>
          <w:rtl/>
        </w:rPr>
        <w:t xml:space="preserve"> </w:t>
      </w:r>
      <w:r w:rsidR="00F0100F" w:rsidRPr="002D4AD7">
        <w:rPr>
          <w:rtl/>
        </w:rPr>
        <w:t>שניהן לחומרא דזה לא אמרינן כדאיתא פ"ק דחולין והביאו</w:t>
      </w:r>
      <w:r w:rsidR="006A24AD" w:rsidRPr="002D4AD7">
        <w:rPr>
          <w:rtl/>
        </w:rPr>
        <w:t xml:space="preserve"> </w:t>
      </w:r>
      <w:r w:rsidR="00F0100F" w:rsidRPr="002D4AD7">
        <w:rPr>
          <w:rtl/>
        </w:rPr>
        <w:t>מהרי"ק בתשובותיו ועוד שכתבתי דמעשים בכל יום הוא</w:t>
      </w:r>
      <w:r w:rsidR="006A24AD" w:rsidRPr="002D4AD7">
        <w:rPr>
          <w:rtl/>
        </w:rPr>
        <w:t xml:space="preserve"> </w:t>
      </w:r>
      <w:r w:rsidR="00F0100F" w:rsidRPr="002D4AD7">
        <w:rPr>
          <w:rtl/>
        </w:rPr>
        <w:t>דמקדשי בשידוכין שמסבלין וחוזרין אחור מן השידוכין א"כ</w:t>
      </w:r>
      <w:r w:rsidR="006A24AD" w:rsidRPr="002D4AD7">
        <w:rPr>
          <w:rtl/>
        </w:rPr>
        <w:t xml:space="preserve"> </w:t>
      </w:r>
      <w:r w:rsidR="00F0100F" w:rsidRPr="002D4AD7">
        <w:rPr>
          <w:rtl/>
        </w:rPr>
        <w:t>ש"מ דמנהג מקומנו לסבל ואח</w:t>
      </w:r>
      <w:r w:rsidR="006A24AD" w:rsidRPr="002D4AD7">
        <w:rPr>
          <w:rtl/>
        </w:rPr>
        <w:t>"</w:t>
      </w:r>
      <w:r w:rsidR="00F0100F" w:rsidRPr="002D4AD7">
        <w:rPr>
          <w:rtl/>
        </w:rPr>
        <w:t>כ לקדש. וראיתי הגאון</w:t>
      </w:r>
      <w:r w:rsidR="006A24AD" w:rsidRPr="002D4AD7">
        <w:rPr>
          <w:rtl/>
        </w:rPr>
        <w:t xml:space="preserve"> </w:t>
      </w:r>
      <w:r w:rsidR="00F0100F" w:rsidRPr="002D4AD7">
        <w:rPr>
          <w:rtl/>
        </w:rPr>
        <w:t>מורי זקצ"ל הנ"ל שהחמיר ביותר בענייני סבלונות אפילו</w:t>
      </w:r>
      <w:r w:rsidR="006A24AD" w:rsidRPr="002D4AD7">
        <w:rPr>
          <w:rtl/>
        </w:rPr>
        <w:t xml:space="preserve"> </w:t>
      </w:r>
      <w:r w:rsidR="00F0100F" w:rsidRPr="002D4AD7">
        <w:rPr>
          <w:rtl/>
        </w:rPr>
        <w:t>באתרא דכ</w:t>
      </w:r>
      <w:r w:rsidR="006A24AD" w:rsidRPr="002D4AD7">
        <w:rPr>
          <w:rtl/>
        </w:rPr>
        <w:t>"</w:t>
      </w:r>
      <w:r w:rsidR="00F0100F" w:rsidRPr="002D4AD7">
        <w:rPr>
          <w:rtl/>
        </w:rPr>
        <w:t>ע מסבלי והדר מקדשי ורצה להוכיח עוד מכח</w:t>
      </w:r>
      <w:r w:rsidR="006A24AD" w:rsidRPr="002D4AD7">
        <w:rPr>
          <w:rtl/>
        </w:rPr>
        <w:t xml:space="preserve"> </w:t>
      </w:r>
      <w:r w:rsidR="00F0100F" w:rsidRPr="002D4AD7">
        <w:rPr>
          <w:rtl/>
        </w:rPr>
        <w:t>פלפול דאפילו למאן דלא חייש לסבלונות היינו דוקא</w:t>
      </w:r>
      <w:r w:rsidR="006A24AD" w:rsidRPr="002D4AD7">
        <w:rPr>
          <w:rtl/>
        </w:rPr>
        <w:t xml:space="preserve"> </w:t>
      </w:r>
      <w:r w:rsidR="00F0100F" w:rsidRPr="002D4AD7">
        <w:rPr>
          <w:rtl/>
        </w:rPr>
        <w:t>כששולח ע</w:t>
      </w:r>
      <w:r w:rsidR="006A24AD" w:rsidRPr="002D4AD7">
        <w:rPr>
          <w:rtl/>
        </w:rPr>
        <w:t>"</w:t>
      </w:r>
      <w:r w:rsidR="00F0100F" w:rsidRPr="002D4AD7">
        <w:rPr>
          <w:rtl/>
        </w:rPr>
        <w:t>י שליח אבל אי מסבל ע"י עצמו לכ</w:t>
      </w:r>
      <w:r w:rsidR="006A24AD" w:rsidRPr="002D4AD7">
        <w:rPr>
          <w:rtl/>
        </w:rPr>
        <w:t>"</w:t>
      </w:r>
      <w:r w:rsidR="00F0100F" w:rsidRPr="002D4AD7">
        <w:rPr>
          <w:rtl/>
        </w:rPr>
        <w:t>ע חוששין</w:t>
      </w:r>
      <w:r w:rsidR="006A24AD" w:rsidRPr="002D4AD7">
        <w:rPr>
          <w:rtl/>
        </w:rPr>
        <w:t xml:space="preserve"> </w:t>
      </w:r>
      <w:r w:rsidR="00F0100F" w:rsidRPr="002D4AD7">
        <w:rPr>
          <w:rtl/>
        </w:rPr>
        <w:t>לסבלונות והביא ראיות הרבה להחזיק דעתו מתוך פלפולו</w:t>
      </w:r>
      <w:r w:rsidR="006A24AD" w:rsidRPr="002D4AD7">
        <w:rPr>
          <w:rtl/>
        </w:rPr>
        <w:t xml:space="preserve">. </w:t>
      </w:r>
      <w:r w:rsidR="00F0100F" w:rsidRPr="002D4AD7">
        <w:rPr>
          <w:rtl/>
        </w:rPr>
        <w:t>הנה אומר הרשב</w:t>
      </w:r>
      <w:r w:rsidR="006A24AD" w:rsidRPr="002D4AD7">
        <w:rPr>
          <w:rtl/>
        </w:rPr>
        <w:t>"</w:t>
      </w:r>
      <w:r w:rsidR="00F0100F" w:rsidRPr="002D4AD7">
        <w:rPr>
          <w:rtl/>
        </w:rPr>
        <w:t>א והר</w:t>
      </w:r>
      <w:r w:rsidR="006A24AD" w:rsidRPr="002D4AD7">
        <w:rPr>
          <w:rtl/>
        </w:rPr>
        <w:t>"</w:t>
      </w:r>
      <w:r w:rsidR="00F0100F" w:rsidRPr="002D4AD7">
        <w:rPr>
          <w:rtl/>
        </w:rPr>
        <w:t>ן לא ס"ל האי חילוק כלל שהרי</w:t>
      </w:r>
      <w:r w:rsidR="006A24AD" w:rsidRPr="002D4AD7">
        <w:rPr>
          <w:rtl/>
        </w:rPr>
        <w:t xml:space="preserve"> </w:t>
      </w:r>
      <w:r w:rsidR="00F0100F" w:rsidRPr="002D4AD7">
        <w:rPr>
          <w:rtl/>
        </w:rPr>
        <w:t>בהרשב</w:t>
      </w:r>
      <w:r w:rsidR="006A24AD" w:rsidRPr="002D4AD7">
        <w:rPr>
          <w:rtl/>
        </w:rPr>
        <w:t>"</w:t>
      </w:r>
      <w:r w:rsidR="00F0100F" w:rsidRPr="002D4AD7">
        <w:rPr>
          <w:rtl/>
        </w:rPr>
        <w:t>א בתשובה סימן אלף ק"פ וסימן קפ"ט משמע</w:t>
      </w:r>
      <w:r w:rsidR="006A24AD" w:rsidRPr="002D4AD7">
        <w:rPr>
          <w:rtl/>
        </w:rPr>
        <w:t xml:space="preserve"> </w:t>
      </w:r>
      <w:r w:rsidR="00F0100F" w:rsidRPr="002D4AD7">
        <w:rPr>
          <w:rtl/>
        </w:rPr>
        <w:t>בהדיא דאין לחלק בזה</w:t>
      </w:r>
      <w:r w:rsidR="006A24AD" w:rsidRPr="002D4AD7">
        <w:rPr>
          <w:rtl/>
        </w:rPr>
        <w:t>.</w:t>
      </w:r>
      <w:r w:rsidR="00F0100F" w:rsidRPr="002D4AD7">
        <w:rPr>
          <w:rtl/>
        </w:rPr>
        <w:t xml:space="preserve"> וכן משמע מדברי הר"ן פרק ב'</w:t>
      </w:r>
      <w:r w:rsidR="006A24AD" w:rsidRPr="002D4AD7">
        <w:rPr>
          <w:rtl/>
        </w:rPr>
        <w:t xml:space="preserve"> </w:t>
      </w:r>
      <w:r w:rsidR="00F0100F" w:rsidRPr="002D4AD7">
        <w:rPr>
          <w:rtl/>
        </w:rPr>
        <w:t>דקידושין דכתב נתן לה סבלונות במקום שלת לה סבלונות</w:t>
      </w:r>
      <w:r w:rsidR="006A24AD" w:rsidRPr="002D4AD7">
        <w:rPr>
          <w:rtl/>
        </w:rPr>
        <w:t xml:space="preserve"> </w:t>
      </w:r>
      <w:r w:rsidR="00F0100F" w:rsidRPr="002D4AD7">
        <w:rPr>
          <w:rtl/>
        </w:rPr>
        <w:t>משמע דמשוה להו בדינייהו</w:t>
      </w:r>
      <w:r w:rsidR="006A24AD" w:rsidRPr="002D4AD7">
        <w:rPr>
          <w:rtl/>
        </w:rPr>
        <w:t>.</w:t>
      </w:r>
      <w:r w:rsidR="00F0100F" w:rsidRPr="002D4AD7">
        <w:rPr>
          <w:rtl/>
        </w:rPr>
        <w:t xml:space="preserve"> ואפשר דגם הגאון לא קאמר</w:t>
      </w:r>
      <w:r w:rsidR="006A24AD" w:rsidRPr="002D4AD7">
        <w:rPr>
          <w:rtl/>
        </w:rPr>
        <w:t xml:space="preserve"> </w:t>
      </w:r>
      <w:r w:rsidR="00F0100F" w:rsidRPr="002D4AD7">
        <w:rPr>
          <w:rtl/>
        </w:rPr>
        <w:t>אלא כשהבעל אומר שהוא כיון לשם קידושין ואין עדים</w:t>
      </w:r>
      <w:r w:rsidR="006A24AD" w:rsidRPr="002D4AD7">
        <w:rPr>
          <w:rtl/>
        </w:rPr>
        <w:t xml:space="preserve"> </w:t>
      </w:r>
      <w:r w:rsidR="00F0100F" w:rsidRPr="002D4AD7">
        <w:rPr>
          <w:rtl/>
        </w:rPr>
        <w:t>מכחישין אותו אבל בנדון דידן שאמר שהעדים ידעו לדבר</w:t>
      </w:r>
      <w:r w:rsidR="006A24AD" w:rsidRPr="002D4AD7">
        <w:rPr>
          <w:rtl/>
        </w:rPr>
        <w:t xml:space="preserve"> </w:t>
      </w:r>
      <w:r w:rsidR="00F0100F" w:rsidRPr="002D4AD7">
        <w:rPr>
          <w:rtl/>
        </w:rPr>
        <w:t>זה והעדים הכחישו ודאי אין חוששין לדבריו</w:t>
      </w:r>
      <w:r w:rsidR="006A24AD" w:rsidRPr="002D4AD7">
        <w:rPr>
          <w:rtl/>
        </w:rPr>
        <w:t>.</w:t>
      </w:r>
      <w:r w:rsidR="00F0100F" w:rsidRPr="002D4AD7">
        <w:rPr>
          <w:rtl/>
        </w:rPr>
        <w:t xml:space="preserve"> ותו דמבואר</w:t>
      </w:r>
      <w:r w:rsidR="006A24AD" w:rsidRPr="002D4AD7">
        <w:rPr>
          <w:rtl/>
        </w:rPr>
        <w:t xml:space="preserve"> </w:t>
      </w:r>
      <w:r w:rsidR="00F0100F" w:rsidRPr="002D4AD7">
        <w:rPr>
          <w:rtl/>
        </w:rPr>
        <w:t>נגלה דאין חלוקו של הגאון אלא לפירש"י דפירש הסבלונות</w:t>
      </w:r>
      <w:r w:rsidR="006A24AD" w:rsidRPr="002D4AD7">
        <w:rPr>
          <w:rtl/>
        </w:rPr>
        <w:t xml:space="preserve"> </w:t>
      </w:r>
      <w:r w:rsidR="00F0100F" w:rsidRPr="002D4AD7">
        <w:rPr>
          <w:rtl/>
        </w:rPr>
        <w:t>בעצמן הן הקידושין דבהכי איכא לחלק</w:t>
      </w:r>
      <w:r w:rsidR="006A24AD" w:rsidRPr="002D4AD7">
        <w:rPr>
          <w:rtl/>
        </w:rPr>
        <w:t>,</w:t>
      </w:r>
      <w:r w:rsidR="00F0100F" w:rsidRPr="002D4AD7">
        <w:rPr>
          <w:rtl/>
        </w:rPr>
        <w:t xml:space="preserve"> אבל לפירוש ר"ת</w:t>
      </w:r>
      <w:r w:rsidR="006A24AD" w:rsidRPr="002D4AD7">
        <w:rPr>
          <w:rtl/>
        </w:rPr>
        <w:t xml:space="preserve"> </w:t>
      </w:r>
      <w:r w:rsidR="00F0100F" w:rsidRPr="002D4AD7">
        <w:rPr>
          <w:rtl/>
        </w:rPr>
        <w:t>דפירש דחיישינן שמא קידשה קודם לכן אין חילוק בין סבל</w:t>
      </w:r>
      <w:r w:rsidR="006A24AD" w:rsidRPr="002D4AD7">
        <w:rPr>
          <w:rtl/>
        </w:rPr>
        <w:t xml:space="preserve"> </w:t>
      </w:r>
      <w:r w:rsidR="00F0100F" w:rsidRPr="002D4AD7">
        <w:rPr>
          <w:rtl/>
        </w:rPr>
        <w:t>ע"י עצמו לסבל ע</w:t>
      </w:r>
      <w:r w:rsidR="006A24AD" w:rsidRPr="002D4AD7">
        <w:rPr>
          <w:rtl/>
        </w:rPr>
        <w:t>"</w:t>
      </w:r>
      <w:r w:rsidR="00F0100F" w:rsidRPr="002D4AD7">
        <w:rPr>
          <w:rtl/>
        </w:rPr>
        <w:t>י שליח דשתיהן אין חשש עכשיו שקידשה</w:t>
      </w:r>
      <w:r w:rsidR="006A24AD" w:rsidRPr="002D4AD7">
        <w:rPr>
          <w:rtl/>
        </w:rPr>
        <w:t xml:space="preserve"> </w:t>
      </w:r>
      <w:r w:rsidR="00F0100F" w:rsidRPr="002D4AD7">
        <w:rPr>
          <w:rtl/>
        </w:rPr>
        <w:t>וכבר כתבתי שלדעת רש"י אין לחוש בסבלונות אלו כלל.</w:t>
      </w:r>
      <w:r w:rsidR="006A24AD" w:rsidRPr="002D4AD7">
        <w:rPr>
          <w:rtl/>
        </w:rPr>
        <w:t xml:space="preserve"> </w:t>
      </w:r>
      <w:r w:rsidR="00F0100F" w:rsidRPr="002D4AD7">
        <w:rPr>
          <w:rtl/>
        </w:rPr>
        <w:t>ובאמת שיש לתמוה לדעת הגאון הנ</w:t>
      </w:r>
      <w:r w:rsidR="006A24AD" w:rsidRPr="002D4AD7">
        <w:rPr>
          <w:rtl/>
        </w:rPr>
        <w:t>"</w:t>
      </w:r>
      <w:r w:rsidR="00F0100F" w:rsidRPr="002D4AD7">
        <w:rPr>
          <w:rtl/>
        </w:rPr>
        <w:t>ל שהביא כמה ראיות</w:t>
      </w:r>
      <w:r w:rsidR="006A24AD" w:rsidRPr="002D4AD7">
        <w:rPr>
          <w:rtl/>
        </w:rPr>
        <w:t xml:space="preserve"> </w:t>
      </w:r>
      <w:r w:rsidR="00F0100F" w:rsidRPr="002D4AD7">
        <w:rPr>
          <w:rtl/>
        </w:rPr>
        <w:t>להחזיק חלוק זה דא"כ היה לו לסתור מזה דעת ר"ח ומ</w:t>
      </w:r>
      <w:r w:rsidR="006A24AD" w:rsidRPr="002D4AD7">
        <w:rPr>
          <w:rtl/>
        </w:rPr>
        <w:t>"</w:t>
      </w:r>
      <w:r w:rsidR="00F0100F" w:rsidRPr="002D4AD7">
        <w:rPr>
          <w:rtl/>
        </w:rPr>
        <w:t>מ</w:t>
      </w:r>
      <w:r w:rsidR="006A24AD" w:rsidRPr="002D4AD7">
        <w:rPr>
          <w:rtl/>
        </w:rPr>
        <w:t xml:space="preserve"> </w:t>
      </w:r>
      <w:r w:rsidR="00F0100F" w:rsidRPr="002D4AD7">
        <w:rPr>
          <w:rtl/>
        </w:rPr>
        <w:t>כתב שדעת רש"י הוא עיקר ואפשר שזאת דעתו ג</w:t>
      </w:r>
      <w:r w:rsidR="006A24AD" w:rsidRPr="002D4AD7">
        <w:rPr>
          <w:rtl/>
        </w:rPr>
        <w:t>"</w:t>
      </w:r>
      <w:r w:rsidR="00F0100F" w:rsidRPr="002D4AD7">
        <w:rPr>
          <w:rtl/>
        </w:rPr>
        <w:t>כ שלא</w:t>
      </w:r>
      <w:r w:rsidR="006A24AD" w:rsidRPr="002D4AD7">
        <w:rPr>
          <w:rtl/>
        </w:rPr>
        <w:t xml:space="preserve"> </w:t>
      </w:r>
      <w:r w:rsidR="00F0100F" w:rsidRPr="002D4AD7">
        <w:rPr>
          <w:rtl/>
        </w:rPr>
        <w:t>חילק אלא לדעת רש"י ובנדון דידן אין לחוש וא"ל בנדון</w:t>
      </w:r>
      <w:r w:rsidR="006A24AD" w:rsidRPr="002D4AD7">
        <w:rPr>
          <w:rtl/>
        </w:rPr>
        <w:t xml:space="preserve"> </w:t>
      </w:r>
      <w:r w:rsidR="00F0100F" w:rsidRPr="002D4AD7">
        <w:rPr>
          <w:rtl/>
        </w:rPr>
        <w:t xml:space="preserve">דידן </w:t>
      </w:r>
      <w:r w:rsidR="00F0100F" w:rsidRPr="002D4AD7">
        <w:rPr>
          <w:rtl/>
        </w:rPr>
        <w:lastRenderedPageBreak/>
        <w:t>מאחר שבקש עדים שיעמדו עמו גרע טפי והאי כיון</w:t>
      </w:r>
      <w:r w:rsidR="006A24AD" w:rsidRPr="002D4AD7">
        <w:rPr>
          <w:rtl/>
        </w:rPr>
        <w:t xml:space="preserve"> </w:t>
      </w:r>
      <w:r w:rsidR="00F0100F" w:rsidRPr="002D4AD7">
        <w:rPr>
          <w:rtl/>
        </w:rPr>
        <w:t>לשם קידושין כל זה אינו כלום דכבר ביררתי שאין לומר</w:t>
      </w:r>
      <w:r w:rsidR="006A24AD" w:rsidRPr="002D4AD7">
        <w:rPr>
          <w:rtl/>
        </w:rPr>
        <w:t xml:space="preserve"> </w:t>
      </w:r>
      <w:r w:rsidR="00F0100F" w:rsidRPr="002D4AD7">
        <w:rPr>
          <w:rtl/>
        </w:rPr>
        <w:t>שעכשיו קידשה שהרי היא לא רצתה לקבל מידו א</w:t>
      </w:r>
      <w:r w:rsidR="006A24AD" w:rsidRPr="002D4AD7">
        <w:rPr>
          <w:rtl/>
        </w:rPr>
        <w:t>"</w:t>
      </w:r>
      <w:r w:rsidR="00F0100F" w:rsidRPr="002D4AD7">
        <w:rPr>
          <w:rtl/>
        </w:rPr>
        <w:t>ל מתורת</w:t>
      </w:r>
      <w:r w:rsidR="006A24AD" w:rsidRPr="002D4AD7">
        <w:rPr>
          <w:rtl/>
        </w:rPr>
        <w:t xml:space="preserve"> </w:t>
      </w:r>
      <w:r w:rsidR="00F0100F" w:rsidRPr="002D4AD7">
        <w:rPr>
          <w:rtl/>
        </w:rPr>
        <w:t>מתנה ולא מתורת קידושין</w:t>
      </w:r>
      <w:r w:rsidR="006A24AD" w:rsidRPr="002D4AD7">
        <w:rPr>
          <w:rtl/>
        </w:rPr>
        <w:t>.</w:t>
      </w:r>
      <w:r w:rsidR="00F0100F" w:rsidRPr="002D4AD7">
        <w:rPr>
          <w:rtl/>
        </w:rPr>
        <w:t xml:space="preserve"> ועוד שהם שאולין וא"כ אין</w:t>
      </w:r>
      <w:r w:rsidR="006A24AD" w:rsidRPr="002D4AD7">
        <w:rPr>
          <w:rtl/>
        </w:rPr>
        <w:t xml:space="preserve"> </w:t>
      </w:r>
      <w:r w:rsidR="00F0100F" w:rsidRPr="002D4AD7">
        <w:rPr>
          <w:rtl/>
        </w:rPr>
        <w:t>לחוש אף אם כיון הוא לשם קידושין ותו דבודאי לא ירד</w:t>
      </w:r>
      <w:r w:rsidR="006A24AD" w:rsidRPr="002D4AD7">
        <w:rPr>
          <w:rtl/>
        </w:rPr>
        <w:t xml:space="preserve"> </w:t>
      </w:r>
      <w:r w:rsidR="00F0100F" w:rsidRPr="002D4AD7">
        <w:rPr>
          <w:rtl/>
        </w:rPr>
        <w:t>לתורת עדים ליקח עמו הבחורים אצל הכלה אלא רק דרך</w:t>
      </w:r>
      <w:r w:rsidR="006A24AD" w:rsidRPr="002D4AD7">
        <w:rPr>
          <w:rtl/>
        </w:rPr>
        <w:t xml:space="preserve"> </w:t>
      </w:r>
      <w:r w:rsidR="00F0100F" w:rsidRPr="002D4AD7">
        <w:rPr>
          <w:rtl/>
        </w:rPr>
        <w:t>שמחה דאל"כ בתרי מנייהו סגי אלא ודאי לאו לתורת עדות</w:t>
      </w:r>
      <w:r w:rsidR="006A24AD" w:rsidRPr="002D4AD7">
        <w:rPr>
          <w:rtl/>
        </w:rPr>
        <w:t xml:space="preserve"> </w:t>
      </w:r>
      <w:r w:rsidR="00F0100F" w:rsidRPr="002D4AD7">
        <w:rPr>
          <w:rtl/>
        </w:rPr>
        <w:t>ירד וכמו שמצינו פרק השוכר את הפועל (ע"ז דף ע</w:t>
      </w:r>
      <w:r w:rsidR="006A24AD" w:rsidRPr="002D4AD7">
        <w:rPr>
          <w:rtl/>
        </w:rPr>
        <w:t>"</w:t>
      </w:r>
      <w:r w:rsidR="00F0100F" w:rsidRPr="002D4AD7">
        <w:rPr>
          <w:rtl/>
        </w:rPr>
        <w:t>ב.)</w:t>
      </w:r>
      <w:r w:rsidR="006A24AD" w:rsidRPr="002D4AD7">
        <w:rPr>
          <w:rtl/>
        </w:rPr>
        <w:t xml:space="preserve"> </w:t>
      </w:r>
      <w:r w:rsidR="00F0100F" w:rsidRPr="002D4AD7">
        <w:rPr>
          <w:rtl/>
        </w:rPr>
        <w:t>לענין שומא אמרינן בדשיימי תלתא בתרי מתלתא סגי</w:t>
      </w:r>
      <w:r w:rsidR="006A24AD" w:rsidRPr="002D4AD7">
        <w:rPr>
          <w:rtl/>
        </w:rPr>
        <w:t xml:space="preserve"> </w:t>
      </w:r>
      <w:r w:rsidR="00F0100F" w:rsidRPr="002D4AD7">
        <w:rPr>
          <w:rtl/>
        </w:rPr>
        <w:t>בדשיימי ארבעה עד שיאמרו כל הארבעה שלא ירד לתורת</w:t>
      </w:r>
      <w:r w:rsidR="006A24AD" w:rsidRPr="002D4AD7">
        <w:rPr>
          <w:rtl/>
        </w:rPr>
        <w:t xml:space="preserve"> </w:t>
      </w:r>
      <w:r w:rsidR="00F0100F" w:rsidRPr="002D4AD7">
        <w:rPr>
          <w:rtl/>
        </w:rPr>
        <w:t>ב</w:t>
      </w:r>
      <w:r w:rsidR="006A24AD" w:rsidRPr="002D4AD7">
        <w:rPr>
          <w:rtl/>
        </w:rPr>
        <w:t>"</w:t>
      </w:r>
      <w:r w:rsidR="00F0100F" w:rsidRPr="002D4AD7">
        <w:rPr>
          <w:rtl/>
        </w:rPr>
        <w:t>ד מאחר שאמר יותר משלשה שהוא ב"ד וה"ה בנדון</w:t>
      </w:r>
      <w:r w:rsidR="006A24AD" w:rsidRPr="002D4AD7">
        <w:rPr>
          <w:rtl/>
        </w:rPr>
        <w:t xml:space="preserve"> </w:t>
      </w:r>
      <w:r w:rsidR="00F0100F" w:rsidRPr="002D4AD7">
        <w:rPr>
          <w:rtl/>
        </w:rPr>
        <w:t>דידן. סוף דבר איני רואה חשש קידושין לא מתורת</w:t>
      </w:r>
      <w:r w:rsidR="006A24AD" w:rsidRPr="002D4AD7">
        <w:rPr>
          <w:rtl/>
        </w:rPr>
        <w:t xml:space="preserve"> </w:t>
      </w:r>
      <w:r w:rsidR="00F0100F" w:rsidRPr="002D4AD7">
        <w:rPr>
          <w:rtl/>
        </w:rPr>
        <w:t>סבלונות ולא מתורת דבורו של בעל ולא מתורת העדים</w:t>
      </w:r>
      <w:r w:rsidR="006A24AD" w:rsidRPr="002D4AD7">
        <w:rPr>
          <w:rtl/>
        </w:rPr>
        <w:t xml:space="preserve"> </w:t>
      </w:r>
      <w:r w:rsidR="00F0100F" w:rsidRPr="002D4AD7">
        <w:rPr>
          <w:rtl/>
        </w:rPr>
        <w:t>ולא נשאר עלינו לברר אלא אי מבטלין הקול שהוציא הבעל</w:t>
      </w:r>
      <w:r w:rsidR="006A24AD" w:rsidRPr="002D4AD7">
        <w:rPr>
          <w:rtl/>
        </w:rPr>
        <w:t xml:space="preserve">. </w:t>
      </w:r>
      <w:r w:rsidR="00F0100F" w:rsidRPr="002D4AD7">
        <w:rPr>
          <w:rtl/>
        </w:rPr>
        <w:t>גרסינן פרק בתרא דגיטין (דף פ"א ודף פ</w:t>
      </w:r>
      <w:r w:rsidR="006A24AD" w:rsidRPr="002D4AD7">
        <w:rPr>
          <w:rtl/>
        </w:rPr>
        <w:t>"</w:t>
      </w:r>
      <w:r w:rsidR="00F0100F" w:rsidRPr="002D4AD7">
        <w:rPr>
          <w:rtl/>
        </w:rPr>
        <w:t>ט) א"ל אביי</w:t>
      </w:r>
      <w:r w:rsidR="006A24AD" w:rsidRPr="002D4AD7">
        <w:rPr>
          <w:rtl/>
        </w:rPr>
        <w:t xml:space="preserve"> </w:t>
      </w:r>
      <w:r w:rsidR="00F0100F" w:rsidRPr="002D4AD7">
        <w:rPr>
          <w:rtl/>
        </w:rPr>
        <w:t>לרב יוסף מבטלינן קלא או לא מבטלינן קלא ואסיקנא</w:t>
      </w:r>
      <w:r w:rsidR="006A24AD" w:rsidRPr="002D4AD7">
        <w:rPr>
          <w:rtl/>
        </w:rPr>
        <w:t xml:space="preserve"> </w:t>
      </w:r>
      <w:r w:rsidR="00F0100F" w:rsidRPr="002D4AD7">
        <w:rPr>
          <w:rtl/>
        </w:rPr>
        <w:t>אתרוותא נינהו בסורא מבטלי קלא בנהרדעא לא מבטלי</w:t>
      </w:r>
      <w:r w:rsidR="006A24AD" w:rsidRPr="002D4AD7">
        <w:rPr>
          <w:rtl/>
        </w:rPr>
        <w:t xml:space="preserve"> </w:t>
      </w:r>
      <w:r w:rsidR="00F0100F" w:rsidRPr="002D4AD7">
        <w:rPr>
          <w:rtl/>
        </w:rPr>
        <w:t>קלא</w:t>
      </w:r>
      <w:r w:rsidR="006A24AD" w:rsidRPr="002D4AD7">
        <w:rPr>
          <w:rtl/>
        </w:rPr>
        <w:t>.</w:t>
      </w:r>
      <w:r w:rsidR="00F0100F" w:rsidRPr="002D4AD7">
        <w:rPr>
          <w:rtl/>
        </w:rPr>
        <w:t xml:space="preserve"> ופירש</w:t>
      </w:r>
      <w:r w:rsidR="006A24AD" w:rsidRPr="002D4AD7">
        <w:rPr>
          <w:rtl/>
        </w:rPr>
        <w:t>"</w:t>
      </w:r>
      <w:r w:rsidR="00F0100F" w:rsidRPr="002D4AD7">
        <w:rPr>
          <w:rtl/>
        </w:rPr>
        <w:t>י שמענו קול יוצא מפי נשים ותינוקות משתקין</w:t>
      </w:r>
      <w:r w:rsidR="006A24AD" w:rsidRPr="002D4AD7">
        <w:rPr>
          <w:rtl/>
        </w:rPr>
        <w:t xml:space="preserve"> </w:t>
      </w:r>
      <w:r w:rsidR="00F0100F" w:rsidRPr="002D4AD7">
        <w:rPr>
          <w:rtl/>
        </w:rPr>
        <w:t>להו לבטולי קלא או לא משתקין להו הואיל ואמרו פלוני</w:t>
      </w:r>
      <w:r w:rsidR="006A24AD" w:rsidRPr="002D4AD7">
        <w:rPr>
          <w:rtl/>
        </w:rPr>
        <w:t xml:space="preserve"> </w:t>
      </w:r>
      <w:r w:rsidR="00F0100F" w:rsidRPr="002D4AD7">
        <w:rPr>
          <w:rtl/>
        </w:rPr>
        <w:t>שמע מפי פלוני כו' וליתנהו דלישיילינהו א</w:t>
      </w:r>
      <w:r w:rsidR="006A24AD" w:rsidRPr="002D4AD7">
        <w:rPr>
          <w:rtl/>
        </w:rPr>
        <w:t>"</w:t>
      </w:r>
      <w:r w:rsidR="00F0100F" w:rsidRPr="002D4AD7">
        <w:rPr>
          <w:rtl/>
        </w:rPr>
        <w:t>נ חזרו אותן</w:t>
      </w:r>
      <w:r w:rsidR="006A24AD" w:rsidRPr="002D4AD7">
        <w:rPr>
          <w:rtl/>
        </w:rPr>
        <w:t xml:space="preserve"> </w:t>
      </w:r>
      <w:r w:rsidR="00F0100F" w:rsidRPr="002D4AD7">
        <w:rPr>
          <w:rtl/>
        </w:rPr>
        <w:t>פלוני ופלוני ממה שאמרו ואומרים להד</w:t>
      </w:r>
      <w:r w:rsidR="006A24AD" w:rsidRPr="002D4AD7">
        <w:rPr>
          <w:rtl/>
        </w:rPr>
        <w:t>"</w:t>
      </w:r>
      <w:r w:rsidR="00F0100F" w:rsidRPr="002D4AD7">
        <w:rPr>
          <w:rtl/>
        </w:rPr>
        <w:t>מ מבטלין או לא</w:t>
      </w:r>
      <w:r w:rsidR="006A24AD" w:rsidRPr="002D4AD7">
        <w:rPr>
          <w:rtl/>
        </w:rPr>
        <w:t xml:space="preserve">. </w:t>
      </w:r>
      <w:r w:rsidR="00F0100F" w:rsidRPr="002D4AD7">
        <w:rPr>
          <w:rtl/>
        </w:rPr>
        <w:t>וכתבו התוספות והרא</w:t>
      </w:r>
      <w:r w:rsidR="006A24AD" w:rsidRPr="002D4AD7">
        <w:rPr>
          <w:rtl/>
        </w:rPr>
        <w:t>"</w:t>
      </w:r>
      <w:r w:rsidR="00F0100F" w:rsidRPr="002D4AD7">
        <w:rPr>
          <w:rtl/>
        </w:rPr>
        <w:t>ש דפירוש שני הוא עיקר ופסקו עוד</w:t>
      </w:r>
      <w:r w:rsidR="006A24AD" w:rsidRPr="002D4AD7">
        <w:rPr>
          <w:rtl/>
        </w:rPr>
        <w:t xml:space="preserve"> </w:t>
      </w:r>
      <w:r w:rsidR="00F0100F" w:rsidRPr="002D4AD7">
        <w:rPr>
          <w:rtl/>
        </w:rPr>
        <w:t>הרא</w:t>
      </w:r>
      <w:r w:rsidR="006A24AD" w:rsidRPr="002D4AD7">
        <w:rPr>
          <w:rtl/>
        </w:rPr>
        <w:t>"</w:t>
      </w:r>
      <w:r w:rsidR="00F0100F" w:rsidRPr="002D4AD7">
        <w:rPr>
          <w:rtl/>
        </w:rPr>
        <w:t>ש ומהר"מ מרוטנבורג דמבטלין קלא</w:t>
      </w:r>
      <w:r w:rsidR="006A24AD" w:rsidRPr="002D4AD7">
        <w:rPr>
          <w:rtl/>
        </w:rPr>
        <w:t>.</w:t>
      </w:r>
      <w:r w:rsidR="00F0100F" w:rsidRPr="002D4AD7">
        <w:rPr>
          <w:rtl/>
        </w:rPr>
        <w:t xml:space="preserve"> וכ</w:t>
      </w:r>
      <w:r w:rsidR="006A24AD" w:rsidRPr="002D4AD7">
        <w:rPr>
          <w:rtl/>
        </w:rPr>
        <w:t>"</w:t>
      </w:r>
      <w:r w:rsidR="00F0100F" w:rsidRPr="002D4AD7">
        <w:rPr>
          <w:rtl/>
        </w:rPr>
        <w:t>כ המרדכי</w:t>
      </w:r>
      <w:r w:rsidR="006A24AD" w:rsidRPr="002D4AD7">
        <w:rPr>
          <w:rtl/>
        </w:rPr>
        <w:t xml:space="preserve"> </w:t>
      </w:r>
      <w:r w:rsidR="00F0100F" w:rsidRPr="002D4AD7">
        <w:rPr>
          <w:rtl/>
        </w:rPr>
        <w:t>סוף פרק המגרש בתשובת מוהר</w:t>
      </w:r>
      <w:r w:rsidR="006A24AD" w:rsidRPr="002D4AD7">
        <w:rPr>
          <w:rtl/>
        </w:rPr>
        <w:t>"</w:t>
      </w:r>
      <w:r w:rsidR="00F0100F" w:rsidRPr="002D4AD7">
        <w:rPr>
          <w:rtl/>
        </w:rPr>
        <w:t>ם וכן פסק טור אה"ע סי'</w:t>
      </w:r>
      <w:r w:rsidR="006A24AD" w:rsidRPr="002D4AD7">
        <w:rPr>
          <w:rtl/>
        </w:rPr>
        <w:t xml:space="preserve"> </w:t>
      </w:r>
      <w:r w:rsidR="00F0100F" w:rsidRPr="002D4AD7">
        <w:rPr>
          <w:rtl/>
        </w:rPr>
        <w:t>מ"ו. והשתא לא מיבעיא לדבריהם דמבטלין הקול דהרי</w:t>
      </w:r>
      <w:r w:rsidR="006A24AD" w:rsidRPr="002D4AD7">
        <w:rPr>
          <w:rtl/>
        </w:rPr>
        <w:t xml:space="preserve"> </w:t>
      </w:r>
      <w:r w:rsidR="00F0100F" w:rsidRPr="002D4AD7">
        <w:rPr>
          <w:rtl/>
        </w:rPr>
        <w:t>העדים עצמן שסמך עליהן אברם הנ</w:t>
      </w:r>
      <w:r w:rsidR="006A24AD" w:rsidRPr="002D4AD7">
        <w:rPr>
          <w:rtl/>
        </w:rPr>
        <w:t>"</w:t>
      </w:r>
      <w:r w:rsidR="00F0100F" w:rsidRPr="002D4AD7">
        <w:rPr>
          <w:rtl/>
        </w:rPr>
        <w:t>ל באו ואמרו שלא</w:t>
      </w:r>
      <w:r w:rsidR="006A24AD" w:rsidRPr="002D4AD7">
        <w:rPr>
          <w:rtl/>
        </w:rPr>
        <w:t xml:space="preserve"> </w:t>
      </w:r>
      <w:r w:rsidR="00F0100F" w:rsidRPr="002D4AD7">
        <w:rPr>
          <w:rtl/>
        </w:rPr>
        <w:t>ידעו משום קידושין וא</w:t>
      </w:r>
      <w:r w:rsidR="006A24AD" w:rsidRPr="002D4AD7">
        <w:rPr>
          <w:rtl/>
        </w:rPr>
        <w:t>"</w:t>
      </w:r>
      <w:r w:rsidR="00F0100F" w:rsidRPr="002D4AD7">
        <w:rPr>
          <w:rtl/>
        </w:rPr>
        <w:t>כ פשיטא שמבטלין הקול. אלא</w:t>
      </w:r>
      <w:r w:rsidR="006A24AD" w:rsidRPr="002D4AD7">
        <w:rPr>
          <w:rtl/>
        </w:rPr>
        <w:t xml:space="preserve"> </w:t>
      </w:r>
      <w:r w:rsidR="00F0100F" w:rsidRPr="002D4AD7">
        <w:rPr>
          <w:rtl/>
        </w:rPr>
        <w:t>נראה דאפילו לדעת הר</w:t>
      </w:r>
      <w:r w:rsidR="006A24AD" w:rsidRPr="002D4AD7">
        <w:rPr>
          <w:rtl/>
        </w:rPr>
        <w:t>"</w:t>
      </w:r>
      <w:r w:rsidR="00F0100F" w:rsidRPr="002D4AD7">
        <w:rPr>
          <w:rtl/>
        </w:rPr>
        <w:t>ן דכתב סוף פרק המגרש דבזמן</w:t>
      </w:r>
      <w:r w:rsidR="006A24AD" w:rsidRPr="002D4AD7">
        <w:rPr>
          <w:rtl/>
        </w:rPr>
        <w:t xml:space="preserve"> </w:t>
      </w:r>
      <w:r w:rsidR="00F0100F" w:rsidRPr="002D4AD7">
        <w:rPr>
          <w:rtl/>
        </w:rPr>
        <w:t>הזה סתם עיירות אין מבטלין קלא</w:t>
      </w:r>
      <w:r w:rsidR="006A24AD" w:rsidRPr="002D4AD7">
        <w:rPr>
          <w:rtl/>
        </w:rPr>
        <w:t>,</w:t>
      </w:r>
      <w:r w:rsidR="00F0100F" w:rsidRPr="002D4AD7">
        <w:rPr>
          <w:rtl/>
        </w:rPr>
        <w:t xml:space="preserve"> וכתב שזהו דעת הרי"ף</w:t>
      </w:r>
      <w:r w:rsidR="006A24AD" w:rsidRPr="002D4AD7">
        <w:rPr>
          <w:rtl/>
        </w:rPr>
        <w:t xml:space="preserve"> </w:t>
      </w:r>
      <w:r w:rsidR="00F0100F" w:rsidRPr="002D4AD7">
        <w:rPr>
          <w:rtl/>
        </w:rPr>
        <w:t>שלא כתב בהלכותיו שמבטלין הקלא וכן נראה דעת הרמב"ם</w:t>
      </w:r>
      <w:r w:rsidR="006A24AD" w:rsidRPr="002D4AD7">
        <w:rPr>
          <w:rtl/>
        </w:rPr>
        <w:t xml:space="preserve"> </w:t>
      </w:r>
      <w:r w:rsidR="00F0100F" w:rsidRPr="002D4AD7">
        <w:rPr>
          <w:rtl/>
        </w:rPr>
        <w:t>פ</w:t>
      </w:r>
      <w:r w:rsidR="006A24AD" w:rsidRPr="002D4AD7">
        <w:rPr>
          <w:rtl/>
        </w:rPr>
        <w:t>"</w:t>
      </w:r>
      <w:r w:rsidR="00F0100F" w:rsidRPr="002D4AD7">
        <w:rPr>
          <w:rtl/>
        </w:rPr>
        <w:t>ט שלא כתב ג</w:t>
      </w:r>
      <w:r w:rsidR="006A24AD" w:rsidRPr="002D4AD7">
        <w:rPr>
          <w:rtl/>
        </w:rPr>
        <w:t>"</w:t>
      </w:r>
      <w:r w:rsidR="00F0100F" w:rsidRPr="002D4AD7">
        <w:rPr>
          <w:rtl/>
        </w:rPr>
        <w:t>כ דינא דביטול קול</w:t>
      </w:r>
      <w:r w:rsidR="006A24AD" w:rsidRPr="002D4AD7">
        <w:rPr>
          <w:rtl/>
        </w:rPr>
        <w:t>,</w:t>
      </w:r>
      <w:r w:rsidR="00F0100F" w:rsidRPr="002D4AD7">
        <w:rPr>
          <w:rtl/>
        </w:rPr>
        <w:t xml:space="preserve"> מ</w:t>
      </w:r>
      <w:r w:rsidR="006A24AD" w:rsidRPr="002D4AD7">
        <w:rPr>
          <w:rtl/>
        </w:rPr>
        <w:t>"</w:t>
      </w:r>
      <w:r w:rsidR="00F0100F" w:rsidRPr="002D4AD7">
        <w:rPr>
          <w:rtl/>
        </w:rPr>
        <w:t>מ בנדון דידן</w:t>
      </w:r>
      <w:r w:rsidR="006A24AD" w:rsidRPr="002D4AD7">
        <w:rPr>
          <w:rtl/>
        </w:rPr>
        <w:t xml:space="preserve"> </w:t>
      </w:r>
      <w:r w:rsidR="00F0100F" w:rsidRPr="002D4AD7">
        <w:rPr>
          <w:rtl/>
        </w:rPr>
        <w:t>נראה לכ</w:t>
      </w:r>
      <w:r w:rsidR="006A24AD" w:rsidRPr="002D4AD7">
        <w:rPr>
          <w:rtl/>
        </w:rPr>
        <w:t>"</w:t>
      </w:r>
      <w:r w:rsidR="00F0100F" w:rsidRPr="002D4AD7">
        <w:rPr>
          <w:rtl/>
        </w:rPr>
        <w:t>ע דמבטלין דלא הוי קול כלל והוי כקול ושוברו</w:t>
      </w:r>
      <w:r w:rsidR="006A24AD" w:rsidRPr="002D4AD7">
        <w:rPr>
          <w:rtl/>
        </w:rPr>
        <w:t xml:space="preserve"> </w:t>
      </w:r>
      <w:r w:rsidR="00F0100F" w:rsidRPr="002D4AD7">
        <w:rPr>
          <w:rtl/>
        </w:rPr>
        <w:t>עמו דהא הכל ראו שמחמת קטטה ושנאה הוציא הקול</w:t>
      </w:r>
      <w:r w:rsidR="006A24AD" w:rsidRPr="002D4AD7">
        <w:rPr>
          <w:rtl/>
        </w:rPr>
        <w:t xml:space="preserve"> </w:t>
      </w:r>
      <w:r w:rsidR="00F0100F" w:rsidRPr="002D4AD7">
        <w:rPr>
          <w:rtl/>
        </w:rPr>
        <w:t>שהרי בתחלה בקש הקנס וכאשר ראה שנתחייב בדינו הוציא</w:t>
      </w:r>
      <w:r w:rsidR="006A24AD" w:rsidRPr="002D4AD7">
        <w:rPr>
          <w:rtl/>
        </w:rPr>
        <w:t xml:space="preserve"> </w:t>
      </w:r>
      <w:r w:rsidR="00F0100F" w:rsidRPr="002D4AD7">
        <w:rPr>
          <w:rtl/>
        </w:rPr>
        <w:t>הקול ההוא ודמיא להא דאמרינן ביבמות (דף כ</w:t>
      </w:r>
      <w:r w:rsidR="006A24AD" w:rsidRPr="002D4AD7">
        <w:rPr>
          <w:rtl/>
        </w:rPr>
        <w:t>"</w:t>
      </w:r>
      <w:r w:rsidR="00F0100F" w:rsidRPr="002D4AD7">
        <w:rPr>
          <w:rtl/>
        </w:rPr>
        <w:t>ה ע</w:t>
      </w:r>
      <w:r w:rsidR="006A24AD" w:rsidRPr="002D4AD7">
        <w:rPr>
          <w:rtl/>
        </w:rPr>
        <w:t>"</w:t>
      </w:r>
      <w:r w:rsidR="00F0100F" w:rsidRPr="002D4AD7">
        <w:rPr>
          <w:rtl/>
        </w:rPr>
        <w:t>א)</w:t>
      </w:r>
      <w:r w:rsidR="006A24AD" w:rsidRPr="002D4AD7">
        <w:rPr>
          <w:rtl/>
        </w:rPr>
        <w:t xml:space="preserve"> </w:t>
      </w:r>
      <w:r w:rsidR="00F0100F" w:rsidRPr="002D4AD7">
        <w:rPr>
          <w:rtl/>
        </w:rPr>
        <w:t>אויבים אפיקו לקלא</w:t>
      </w:r>
      <w:r w:rsidR="006A24AD" w:rsidRPr="002D4AD7">
        <w:rPr>
          <w:rtl/>
        </w:rPr>
        <w:t>,</w:t>
      </w:r>
      <w:r w:rsidR="00F0100F" w:rsidRPr="002D4AD7">
        <w:rPr>
          <w:rtl/>
        </w:rPr>
        <w:t xml:space="preserve"> ועוד דכאן לא הוי קול כלל מעיקרא</w:t>
      </w:r>
      <w:r w:rsidR="006A24AD" w:rsidRPr="002D4AD7">
        <w:rPr>
          <w:rtl/>
        </w:rPr>
        <w:t xml:space="preserve"> </w:t>
      </w:r>
      <w:r w:rsidR="00F0100F" w:rsidRPr="002D4AD7">
        <w:rPr>
          <w:rtl/>
        </w:rPr>
        <w:t>דהא בעינן שיהא הקול ברור ומוחזק בב"ד כדאמרינן התם</w:t>
      </w:r>
      <w:r w:rsidR="006A24AD" w:rsidRPr="002D4AD7">
        <w:rPr>
          <w:rtl/>
        </w:rPr>
        <w:t xml:space="preserve"> </w:t>
      </w:r>
      <w:r w:rsidR="00F0100F" w:rsidRPr="002D4AD7">
        <w:rPr>
          <w:rtl/>
        </w:rPr>
        <w:t>בגיטין (דף פ"ט) לא שישמע קול הברה וכו' ואין לך קול</w:t>
      </w:r>
      <w:r w:rsidR="006A24AD" w:rsidRPr="002D4AD7">
        <w:rPr>
          <w:rtl/>
        </w:rPr>
        <w:t xml:space="preserve"> </w:t>
      </w:r>
      <w:r w:rsidR="00F0100F" w:rsidRPr="002D4AD7">
        <w:rPr>
          <w:rtl/>
        </w:rPr>
        <w:t>הברה גדול מזה דאין כאן עדות כלל שאמרו שקידשה אלא</w:t>
      </w:r>
      <w:r w:rsidR="006A24AD" w:rsidRPr="002D4AD7">
        <w:rPr>
          <w:rtl/>
        </w:rPr>
        <w:t xml:space="preserve"> </w:t>
      </w:r>
      <w:r w:rsidR="00F0100F" w:rsidRPr="002D4AD7">
        <w:rPr>
          <w:rtl/>
        </w:rPr>
        <w:t>הוא דאפיק לקלא</w:t>
      </w:r>
      <w:r w:rsidR="006A24AD" w:rsidRPr="002D4AD7">
        <w:rPr>
          <w:rtl/>
        </w:rPr>
        <w:t>.</w:t>
      </w:r>
      <w:r w:rsidR="00F0100F" w:rsidRPr="002D4AD7">
        <w:rPr>
          <w:rtl/>
        </w:rPr>
        <w:t xml:space="preserve"> ובהדיא אמרינן פרק המגרש (שם) אמר</w:t>
      </w:r>
      <w:r w:rsidR="006A24AD" w:rsidRPr="002D4AD7">
        <w:rPr>
          <w:rtl/>
        </w:rPr>
        <w:t xml:space="preserve"> </w:t>
      </w:r>
      <w:r w:rsidR="00F0100F" w:rsidRPr="002D4AD7">
        <w:rPr>
          <w:rtl/>
        </w:rPr>
        <w:t>ר' אבא אמר רב הונא אמר רב לא ששמעו קול הברה אלא</w:t>
      </w:r>
      <w:r w:rsidR="006A24AD" w:rsidRPr="002D4AD7">
        <w:rPr>
          <w:rtl/>
        </w:rPr>
        <w:t xml:space="preserve"> </w:t>
      </w:r>
      <w:r w:rsidR="00F0100F" w:rsidRPr="002D4AD7">
        <w:rPr>
          <w:rtl/>
        </w:rPr>
        <w:t>כדי שיאמרו פלוני מהיכן שמע מפלוני ופלוני מפלוני ובזה שוין</w:t>
      </w:r>
      <w:r w:rsidR="006A24AD" w:rsidRPr="002D4AD7">
        <w:rPr>
          <w:rtl/>
        </w:rPr>
        <w:t xml:space="preserve"> </w:t>
      </w:r>
      <w:r w:rsidR="00F0100F" w:rsidRPr="002D4AD7">
        <w:rPr>
          <w:rtl/>
        </w:rPr>
        <w:t>כל הפוסקים אפילו לדברי הרמב</w:t>
      </w:r>
      <w:r w:rsidR="006A24AD" w:rsidRPr="002D4AD7">
        <w:rPr>
          <w:rtl/>
        </w:rPr>
        <w:t>"</w:t>
      </w:r>
      <w:r w:rsidR="00F0100F" w:rsidRPr="002D4AD7">
        <w:rPr>
          <w:rtl/>
        </w:rPr>
        <w:t>ן שכתב א</w:t>
      </w:r>
      <w:r w:rsidR="006A24AD" w:rsidRPr="002D4AD7">
        <w:rPr>
          <w:rtl/>
        </w:rPr>
        <w:t>"</w:t>
      </w:r>
      <w:r w:rsidR="00F0100F" w:rsidRPr="002D4AD7">
        <w:rPr>
          <w:rtl/>
        </w:rPr>
        <w:t>ע דהוה קלא אפי'</w:t>
      </w:r>
      <w:r w:rsidR="006A24AD" w:rsidRPr="002D4AD7">
        <w:rPr>
          <w:rtl/>
        </w:rPr>
        <w:t xml:space="preserve"> </w:t>
      </w:r>
      <w:r w:rsidR="00F0100F" w:rsidRPr="002D4AD7">
        <w:rPr>
          <w:rtl/>
        </w:rPr>
        <w:t>באשה שאמרה מפי תרי מ"מ עדות כל דהו מיהא</w:t>
      </w:r>
      <w:r w:rsidR="006A24AD" w:rsidRPr="002D4AD7">
        <w:rPr>
          <w:rtl/>
        </w:rPr>
        <w:t xml:space="preserve"> </w:t>
      </w:r>
      <w:r w:rsidR="00F0100F" w:rsidRPr="002D4AD7">
        <w:rPr>
          <w:rtl/>
        </w:rPr>
        <w:t>בעי</w:t>
      </w:r>
      <w:r w:rsidR="006A24AD" w:rsidRPr="002D4AD7">
        <w:rPr>
          <w:rtl/>
        </w:rPr>
        <w:t xml:space="preserve"> </w:t>
      </w:r>
      <w:r w:rsidR="00F0100F" w:rsidRPr="002D4AD7">
        <w:rPr>
          <w:rtl/>
        </w:rPr>
        <w:t>אבל שיהא הוא עצמו ממש מפיק לקלא בזה לא שמענו</w:t>
      </w:r>
      <w:r w:rsidR="006A24AD" w:rsidRPr="002D4AD7">
        <w:rPr>
          <w:rtl/>
        </w:rPr>
        <w:t xml:space="preserve"> </w:t>
      </w:r>
      <w:r w:rsidR="00F0100F" w:rsidRPr="002D4AD7">
        <w:rPr>
          <w:rtl/>
        </w:rPr>
        <w:t>דא"כ לא הנחת בת לאברהם אבינו שכל אחד מן הריקים</w:t>
      </w:r>
      <w:r w:rsidR="006A24AD" w:rsidRPr="002D4AD7">
        <w:rPr>
          <w:rtl/>
        </w:rPr>
        <w:t xml:space="preserve"> </w:t>
      </w:r>
      <w:r w:rsidR="00F0100F" w:rsidRPr="002D4AD7">
        <w:rPr>
          <w:rtl/>
        </w:rPr>
        <w:t>יאמר שקידש בת נכבדי ארץ</w:t>
      </w:r>
      <w:r w:rsidR="006A24AD" w:rsidRPr="002D4AD7">
        <w:rPr>
          <w:rtl/>
        </w:rPr>
        <w:t>.</w:t>
      </w:r>
      <w:r w:rsidR="00F0100F" w:rsidRPr="002D4AD7">
        <w:rPr>
          <w:rtl/>
        </w:rPr>
        <w:t xml:space="preserve"> ותו דאם היה נאמן לאפוקי</w:t>
      </w:r>
      <w:r w:rsidR="006A24AD" w:rsidRPr="002D4AD7">
        <w:rPr>
          <w:rtl/>
        </w:rPr>
        <w:t xml:space="preserve"> </w:t>
      </w:r>
      <w:r w:rsidR="00F0100F" w:rsidRPr="002D4AD7">
        <w:rPr>
          <w:rtl/>
        </w:rPr>
        <w:t xml:space="preserve">קלא הא </w:t>
      </w:r>
      <w:r w:rsidR="00F0100F" w:rsidRPr="002D4AD7">
        <w:rPr>
          <w:rtl/>
        </w:rPr>
        <w:lastRenderedPageBreak/>
        <w:t>שכתבתי לעיל האומר לאשה קידשתיך כו' אמאי</w:t>
      </w:r>
      <w:r w:rsidR="006A24AD" w:rsidRPr="002D4AD7">
        <w:rPr>
          <w:rtl/>
        </w:rPr>
        <w:t xml:space="preserve"> </w:t>
      </w:r>
      <w:r w:rsidR="00F0100F" w:rsidRPr="002D4AD7">
        <w:rPr>
          <w:rtl/>
        </w:rPr>
        <w:t>היא מותרת הלא אפיק קלא</w:t>
      </w:r>
      <w:r w:rsidR="006A24AD" w:rsidRPr="002D4AD7">
        <w:rPr>
          <w:rtl/>
        </w:rPr>
        <w:t>,</w:t>
      </w:r>
      <w:r w:rsidR="00F0100F" w:rsidRPr="002D4AD7">
        <w:rPr>
          <w:rtl/>
        </w:rPr>
        <w:t xml:space="preserve"> אלא ודאי שמעינן דכה</w:t>
      </w:r>
      <w:r w:rsidR="006A24AD" w:rsidRPr="002D4AD7">
        <w:rPr>
          <w:rtl/>
        </w:rPr>
        <w:t>"</w:t>
      </w:r>
      <w:r w:rsidR="00F0100F" w:rsidRPr="002D4AD7">
        <w:rPr>
          <w:rtl/>
        </w:rPr>
        <w:t>ג לא</w:t>
      </w:r>
      <w:r w:rsidR="006A24AD" w:rsidRPr="002D4AD7">
        <w:rPr>
          <w:rtl/>
        </w:rPr>
        <w:t xml:space="preserve"> </w:t>
      </w:r>
      <w:r w:rsidR="00F0100F" w:rsidRPr="002D4AD7">
        <w:rPr>
          <w:rtl/>
        </w:rPr>
        <w:t>מיקרי קלא וזה פשוט אין צריך ראיה וכן מבואר בתשובת</w:t>
      </w:r>
      <w:r w:rsidR="006A24AD" w:rsidRPr="002D4AD7">
        <w:rPr>
          <w:rtl/>
        </w:rPr>
        <w:t xml:space="preserve"> </w:t>
      </w:r>
      <w:r w:rsidR="00F0100F" w:rsidRPr="002D4AD7">
        <w:rPr>
          <w:rtl/>
        </w:rPr>
        <w:t>ריב"ש כתחלת דברי</w:t>
      </w:r>
      <w:r w:rsidR="006A24AD" w:rsidRPr="002D4AD7">
        <w:rPr>
          <w:rtl/>
        </w:rPr>
        <w:t>.</w:t>
      </w:r>
      <w:r w:rsidR="00F0100F" w:rsidRPr="002D4AD7">
        <w:rPr>
          <w:rtl/>
        </w:rPr>
        <w:t xml:space="preserve"> ואחר זה אומר הנראה לי להלכה</w:t>
      </w:r>
      <w:r w:rsidR="006A24AD" w:rsidRPr="002D4AD7">
        <w:rPr>
          <w:rtl/>
        </w:rPr>
        <w:t xml:space="preserve"> </w:t>
      </w:r>
      <w:r w:rsidR="00F0100F" w:rsidRPr="002D4AD7">
        <w:rPr>
          <w:rtl/>
        </w:rPr>
        <w:t>להיות סניף לשאר גאונים שיתירוה אבל לא אסמוך עצמי</w:t>
      </w:r>
      <w:r w:rsidR="006A24AD" w:rsidRPr="002D4AD7">
        <w:rPr>
          <w:rtl/>
        </w:rPr>
        <w:t xml:space="preserve"> </w:t>
      </w:r>
      <w:r w:rsidR="00F0100F" w:rsidRPr="002D4AD7">
        <w:rPr>
          <w:rtl/>
        </w:rPr>
        <w:t>על דעתי לדון בדיני א</w:t>
      </w:r>
      <w:r w:rsidR="006A24AD" w:rsidRPr="002D4AD7">
        <w:rPr>
          <w:rtl/>
        </w:rPr>
        <w:t>"</w:t>
      </w:r>
      <w:r w:rsidR="00F0100F" w:rsidRPr="002D4AD7">
        <w:rPr>
          <w:rtl/>
        </w:rPr>
        <w:t>א החמור אם לא שיסכימו עוד</w:t>
      </w:r>
      <w:r w:rsidR="006A24AD" w:rsidRPr="002D4AD7">
        <w:rPr>
          <w:rtl/>
        </w:rPr>
        <w:t xml:space="preserve"> </w:t>
      </w:r>
      <w:r w:rsidR="00F0100F" w:rsidRPr="002D4AD7">
        <w:rPr>
          <w:rtl/>
        </w:rPr>
        <w:t>עמנו גאונים אחרים ואז חלקי אתיר ג</w:t>
      </w:r>
      <w:r w:rsidR="006A24AD" w:rsidRPr="002D4AD7">
        <w:rPr>
          <w:rtl/>
        </w:rPr>
        <w:t>"</w:t>
      </w:r>
      <w:r w:rsidR="00F0100F" w:rsidRPr="002D4AD7">
        <w:rPr>
          <w:rtl/>
        </w:rPr>
        <w:t>כ ויגיע מכל חד</w:t>
      </w:r>
      <w:r w:rsidR="006A24AD" w:rsidRPr="002D4AD7">
        <w:rPr>
          <w:rtl/>
        </w:rPr>
        <w:t xml:space="preserve"> </w:t>
      </w:r>
      <w:r w:rsidR="00F0100F" w:rsidRPr="002D4AD7">
        <w:rPr>
          <w:rtl/>
        </w:rPr>
        <w:t>עמנו שיבא מכשורא</w:t>
      </w:r>
      <w:r w:rsidR="006A24AD" w:rsidRPr="002D4AD7">
        <w:rPr>
          <w:rtl/>
        </w:rPr>
        <w:t>.</w:t>
      </w:r>
      <w:r w:rsidR="00F0100F" w:rsidRPr="002D4AD7">
        <w:rPr>
          <w:rtl/>
        </w:rPr>
        <w:t xml:space="preserve"> כתבתי וחתמתי יום א' עשרה</w:t>
      </w:r>
      <w:r w:rsidR="006A24AD" w:rsidRPr="002D4AD7">
        <w:rPr>
          <w:rtl/>
        </w:rPr>
        <w:t xml:space="preserve"> </w:t>
      </w:r>
      <w:r w:rsidR="00F0100F" w:rsidRPr="002D4AD7">
        <w:rPr>
          <w:rtl/>
        </w:rPr>
        <w:t>ימים למספר בני ישראל שנת שי"ט לפ</w:t>
      </w:r>
      <w:r w:rsidR="006A24AD" w:rsidRPr="002D4AD7">
        <w:rPr>
          <w:rtl/>
        </w:rPr>
        <w:t>"</w:t>
      </w:r>
      <w:r w:rsidR="00F0100F" w:rsidRPr="002D4AD7">
        <w:rPr>
          <w:rtl/>
        </w:rPr>
        <w:t>ק</w:t>
      </w:r>
      <w:r w:rsidR="006A24AD" w:rsidRPr="002D4AD7">
        <w:rPr>
          <w:rtl/>
        </w:rPr>
        <w:t>.</w:t>
      </w:r>
      <w:r w:rsidR="00F0100F" w:rsidRPr="002D4AD7">
        <w:rPr>
          <w:rtl/>
        </w:rPr>
        <w:t xml:space="preserve"> נאום משה בן</w:t>
      </w:r>
      <w:r w:rsidR="006A24AD" w:rsidRPr="002D4AD7">
        <w:rPr>
          <w:rtl/>
        </w:rPr>
        <w:t xml:space="preserve"> </w:t>
      </w:r>
      <w:r w:rsidR="00F0100F" w:rsidRPr="002D4AD7">
        <w:rPr>
          <w:rtl/>
        </w:rPr>
        <w:t>לא</w:t>
      </w:r>
      <w:r w:rsidR="006A24AD" w:rsidRPr="002D4AD7">
        <w:rPr>
          <w:rtl/>
        </w:rPr>
        <w:t>"</w:t>
      </w:r>
      <w:r w:rsidR="00F0100F" w:rsidRPr="002D4AD7">
        <w:rPr>
          <w:rtl/>
        </w:rPr>
        <w:t>א מורי כמר ישראל שלי</w:t>
      </w:r>
      <w:r w:rsidR="006A24AD" w:rsidRPr="002D4AD7">
        <w:rPr>
          <w:rtl/>
        </w:rPr>
        <w:t>"</w:t>
      </w:r>
      <w:r w:rsidR="00F0100F" w:rsidRPr="002D4AD7">
        <w:rPr>
          <w:rtl/>
        </w:rPr>
        <w:t>ט הנקרא</w:t>
      </w:r>
      <w:r w:rsidR="006A24AD"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לא</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ששאלת </w:t>
      </w:r>
      <w:r w:rsidRPr="002D4AD7">
        <w:rPr>
          <w:rStyle w:val="a3"/>
          <w:vertAlign w:val="superscript"/>
          <w:rtl/>
        </w:rPr>
        <w:t>@33</w:t>
      </w:r>
      <w:r w:rsidR="00F0100F" w:rsidRPr="002D4AD7">
        <w:rPr>
          <w:rtl/>
        </w:rPr>
        <w:t>על ראובן שנפטר ושבק חיים לכל</w:t>
      </w:r>
      <w:r w:rsidR="006A24AD" w:rsidRPr="002D4AD7">
        <w:rPr>
          <w:rtl/>
        </w:rPr>
        <w:t xml:space="preserve"> </w:t>
      </w:r>
      <w:r w:rsidR="00F0100F" w:rsidRPr="002D4AD7">
        <w:rPr>
          <w:rtl/>
        </w:rPr>
        <w:t>ישראל כולו והנה צוה בעת פטירתו</w:t>
      </w:r>
      <w:r w:rsidR="006A24AD" w:rsidRPr="002D4AD7">
        <w:rPr>
          <w:rtl/>
        </w:rPr>
        <w:t xml:space="preserve"> </w:t>
      </w:r>
      <w:r w:rsidR="00F0100F" w:rsidRPr="002D4AD7">
        <w:rPr>
          <w:rtl/>
        </w:rPr>
        <w:t>הרבה צוואות ובתוכן צוה בזה הלשון לפי מה שכתוב</w:t>
      </w:r>
      <w:r w:rsidR="006A24AD" w:rsidRPr="002D4AD7">
        <w:rPr>
          <w:rtl/>
        </w:rPr>
        <w:t xml:space="preserve"> </w:t>
      </w:r>
      <w:r w:rsidR="00F0100F" w:rsidRPr="002D4AD7">
        <w:rPr>
          <w:rtl/>
        </w:rPr>
        <w:t>בצוואתו עשרה נערים ילמדו חמשים שנים בלי הפסק</w:t>
      </w:r>
      <w:r w:rsidR="006A24AD" w:rsidRPr="002D4AD7">
        <w:rPr>
          <w:rtl/>
        </w:rPr>
        <w:t xml:space="preserve"> </w:t>
      </w:r>
      <w:r w:rsidR="00F0100F" w:rsidRPr="002D4AD7">
        <w:rPr>
          <w:rtl/>
        </w:rPr>
        <w:t>ממעות שלי בזולת השש מאות הנ</w:t>
      </w:r>
      <w:r w:rsidR="006A24AD" w:rsidRPr="002D4AD7">
        <w:rPr>
          <w:rtl/>
        </w:rPr>
        <w:t>"</w:t>
      </w:r>
      <w:r w:rsidR="00F0100F" w:rsidRPr="002D4AD7">
        <w:rPr>
          <w:rtl/>
        </w:rPr>
        <w:t>ל. עכ</w:t>
      </w:r>
      <w:r w:rsidR="006A24AD" w:rsidRPr="002D4AD7">
        <w:rPr>
          <w:rtl/>
        </w:rPr>
        <w:t>"</w:t>
      </w:r>
      <w:r w:rsidR="00F0100F" w:rsidRPr="002D4AD7">
        <w:rPr>
          <w:rtl/>
        </w:rPr>
        <w:t>ל הצוואה.</w:t>
      </w:r>
      <w:r w:rsidR="006A24AD" w:rsidRPr="002D4AD7">
        <w:rPr>
          <w:rtl/>
        </w:rPr>
        <w:t xml:space="preserve"> </w:t>
      </w:r>
      <w:r w:rsidR="00F0100F" w:rsidRPr="002D4AD7">
        <w:rPr>
          <w:rtl/>
        </w:rPr>
        <w:t>ולמעלה מזה היה כתוב שש מאות זהובים מתנדב להשיא</w:t>
      </w:r>
      <w:r w:rsidR="006A24AD" w:rsidRPr="002D4AD7">
        <w:rPr>
          <w:rtl/>
        </w:rPr>
        <w:t xml:space="preserve"> </w:t>
      </w:r>
      <w:r w:rsidR="00F0100F" w:rsidRPr="002D4AD7">
        <w:rPr>
          <w:rtl/>
        </w:rPr>
        <w:t>יתומות ובתולות וללמוד נערים וכו'</w:t>
      </w:r>
      <w:r w:rsidR="006A24AD" w:rsidRPr="002D4AD7">
        <w:rPr>
          <w:rtl/>
        </w:rPr>
        <w:t>.</w:t>
      </w:r>
      <w:r w:rsidR="00F0100F" w:rsidRPr="002D4AD7">
        <w:rPr>
          <w:rtl/>
        </w:rPr>
        <w:t xml:space="preserve"> (וצוה בקנס גדול לשר</w:t>
      </w:r>
      <w:r w:rsidR="006A24AD" w:rsidRPr="002D4AD7">
        <w:rPr>
          <w:rtl/>
        </w:rPr>
        <w:t xml:space="preserve"> </w:t>
      </w:r>
      <w:r w:rsidR="00F0100F" w:rsidRPr="002D4AD7">
        <w:rPr>
          <w:rtl/>
        </w:rPr>
        <w:t>אם לא יקיימו היורשים הצוואה גם קבל קנין לקיים הצוואה)</w:t>
      </w:r>
      <w:r w:rsidR="006A24AD" w:rsidRPr="002D4AD7">
        <w:rPr>
          <w:rtl/>
        </w:rPr>
        <w:t xml:space="preserve">. </w:t>
      </w:r>
      <w:r w:rsidR="00F0100F" w:rsidRPr="002D4AD7">
        <w:rPr>
          <w:rtl/>
        </w:rPr>
        <w:t>והנה לאחר פטירת ראובן לא קיימו יורשיו צוואה זו של</w:t>
      </w:r>
      <w:r w:rsidR="006A24AD" w:rsidRPr="002D4AD7">
        <w:rPr>
          <w:rtl/>
        </w:rPr>
        <w:t xml:space="preserve"> </w:t>
      </w:r>
      <w:r w:rsidR="00F0100F" w:rsidRPr="002D4AD7">
        <w:rPr>
          <w:rtl/>
        </w:rPr>
        <w:t>חמשים שנים הנ"ל ולא שכרו לנערים מלמדים כמשמעות</w:t>
      </w:r>
      <w:r w:rsidR="006A24AD" w:rsidRPr="002D4AD7">
        <w:rPr>
          <w:rtl/>
        </w:rPr>
        <w:t xml:space="preserve"> </w:t>
      </w:r>
      <w:r w:rsidR="00F0100F" w:rsidRPr="002D4AD7">
        <w:rPr>
          <w:rtl/>
        </w:rPr>
        <w:t>הצוואות הנ"ל</w:t>
      </w:r>
      <w:r w:rsidR="006A24AD" w:rsidRPr="002D4AD7">
        <w:rPr>
          <w:rtl/>
        </w:rPr>
        <w:t>.</w:t>
      </w:r>
      <w:r w:rsidR="00F0100F" w:rsidRPr="002D4AD7">
        <w:rPr>
          <w:rtl/>
        </w:rPr>
        <w:t xml:space="preserve"> וישבו ב</w:t>
      </w:r>
      <w:r w:rsidR="006A24AD" w:rsidRPr="002D4AD7">
        <w:rPr>
          <w:rtl/>
        </w:rPr>
        <w:t>"</w:t>
      </w:r>
      <w:r w:rsidR="00F0100F" w:rsidRPr="002D4AD7">
        <w:rPr>
          <w:rtl/>
        </w:rPr>
        <w:t>ד וגבאי אותה העיר ורצו לכוף</w:t>
      </w:r>
      <w:r w:rsidR="006A24AD" w:rsidRPr="002D4AD7">
        <w:rPr>
          <w:rtl/>
        </w:rPr>
        <w:t xml:space="preserve"> </w:t>
      </w:r>
      <w:r w:rsidR="00F0100F" w:rsidRPr="002D4AD7">
        <w:rPr>
          <w:rtl/>
        </w:rPr>
        <w:t>היורש לקיים הצוואה הנ"ל והוא אומר לאו בעל דברים</w:t>
      </w:r>
      <w:r w:rsidR="006A24AD" w:rsidRPr="002D4AD7">
        <w:rPr>
          <w:rtl/>
        </w:rPr>
        <w:t xml:space="preserve"> </w:t>
      </w:r>
      <w:r w:rsidR="00F0100F" w:rsidRPr="002D4AD7">
        <w:rPr>
          <w:rtl/>
        </w:rPr>
        <w:t>דידי אתם</w:t>
      </w:r>
      <w:r w:rsidR="006A24AD" w:rsidRPr="002D4AD7">
        <w:rPr>
          <w:rtl/>
        </w:rPr>
        <w:t xml:space="preserve">: </w:t>
      </w:r>
    </w:p>
    <w:p w:rsidR="009D3FC8" w:rsidRPr="002D4AD7" w:rsidRDefault="009D3FC8" w:rsidP="009D3FC8">
      <w:pPr>
        <w:rPr>
          <w:vertAlign w:val="superscript"/>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על האחרון ראשון</w:t>
      </w:r>
      <w:r w:rsidR="006A24AD" w:rsidRPr="002D4AD7">
        <w:rPr>
          <w:rtl/>
        </w:rPr>
        <w:t>,</w:t>
      </w:r>
      <w:r w:rsidR="00F0100F" w:rsidRPr="002D4AD7">
        <w:rPr>
          <w:rtl/>
        </w:rPr>
        <w:t xml:space="preserve"> אם יכולים הגבאים והב</w:t>
      </w:r>
      <w:r w:rsidR="006A24AD" w:rsidRPr="002D4AD7">
        <w:rPr>
          <w:rtl/>
        </w:rPr>
        <w:t>"</w:t>
      </w:r>
      <w:r w:rsidR="00F0100F" w:rsidRPr="002D4AD7">
        <w:rPr>
          <w:rtl/>
        </w:rPr>
        <w:t>ד</w:t>
      </w:r>
      <w:r w:rsidR="006A24AD" w:rsidRPr="002D4AD7">
        <w:rPr>
          <w:rtl/>
        </w:rPr>
        <w:t xml:space="preserve"> </w:t>
      </w:r>
      <w:r w:rsidR="00F0100F" w:rsidRPr="002D4AD7">
        <w:rPr>
          <w:rtl/>
        </w:rPr>
        <w:t>לכוף ליורש</w:t>
      </w:r>
      <w:r w:rsidR="006A24AD" w:rsidRPr="002D4AD7">
        <w:rPr>
          <w:rtl/>
        </w:rPr>
        <w:t>,</w:t>
      </w:r>
      <w:r w:rsidR="00F0100F" w:rsidRPr="002D4AD7">
        <w:rPr>
          <w:rtl/>
        </w:rPr>
        <w:t xml:space="preserve"> ואח</w:t>
      </w:r>
      <w:r w:rsidR="006A24AD" w:rsidRPr="002D4AD7">
        <w:rPr>
          <w:rtl/>
        </w:rPr>
        <w:t>"</w:t>
      </w:r>
      <w:r w:rsidR="00F0100F" w:rsidRPr="002D4AD7">
        <w:rPr>
          <w:rtl/>
        </w:rPr>
        <w:t>כ נרד ללשון הצוואה אם</w:t>
      </w:r>
      <w:r w:rsidR="006A24AD" w:rsidRPr="002D4AD7">
        <w:rPr>
          <w:rtl/>
        </w:rPr>
        <w:t xml:space="preserve"> </w:t>
      </w:r>
      <w:r w:rsidR="00F0100F" w:rsidRPr="002D4AD7">
        <w:rPr>
          <w:rtl/>
        </w:rPr>
        <w:t>מועיל או לא</w:t>
      </w:r>
      <w:r w:rsidR="006A24AD" w:rsidRPr="002D4AD7">
        <w:rPr>
          <w:rtl/>
        </w:rPr>
        <w:t>.</w:t>
      </w:r>
      <w:r w:rsidR="00F0100F" w:rsidRPr="002D4AD7">
        <w:rPr>
          <w:rtl/>
        </w:rPr>
        <w:t xml:space="preserve"> תניא בתוספתא פרק הגוזל ופרק חזקת</w:t>
      </w:r>
      <w:r w:rsidR="006A24AD" w:rsidRPr="002D4AD7">
        <w:rPr>
          <w:rtl/>
        </w:rPr>
        <w:t xml:space="preserve">. </w:t>
      </w:r>
      <w:r w:rsidR="00F0100F" w:rsidRPr="002D4AD7">
        <w:rPr>
          <w:rtl/>
        </w:rPr>
        <w:t>האומר תנו מאתים זוז או ס"ת לב"ה יתנו לב</w:t>
      </w:r>
      <w:r w:rsidR="006A24AD" w:rsidRPr="002D4AD7">
        <w:rPr>
          <w:rtl/>
        </w:rPr>
        <w:t>"</w:t>
      </w:r>
      <w:r w:rsidR="00F0100F" w:rsidRPr="002D4AD7">
        <w:rPr>
          <w:rtl/>
        </w:rPr>
        <w:t>ה שרגיל</w:t>
      </w:r>
      <w:r w:rsidR="006A24AD" w:rsidRPr="002D4AD7">
        <w:rPr>
          <w:rtl/>
        </w:rPr>
        <w:t xml:space="preserve"> </w:t>
      </w:r>
      <w:r w:rsidR="00F0100F" w:rsidRPr="002D4AD7">
        <w:rPr>
          <w:rtl/>
        </w:rPr>
        <w:t>בה כו' עוד מאתים זוז לעניים יתנו</w:t>
      </w:r>
      <w:r w:rsidR="006A24AD" w:rsidRPr="002D4AD7">
        <w:rPr>
          <w:rtl/>
        </w:rPr>
        <w:t xml:space="preserve"> </w:t>
      </w:r>
      <w:r w:rsidR="00F0100F" w:rsidRPr="002D4AD7">
        <w:rPr>
          <w:rtl/>
        </w:rPr>
        <w:t>לעניים שבאותה</w:t>
      </w:r>
      <w:r w:rsidR="006A24AD" w:rsidRPr="002D4AD7">
        <w:rPr>
          <w:rtl/>
        </w:rPr>
        <w:t xml:space="preserve"> </w:t>
      </w:r>
      <w:r w:rsidR="00F0100F" w:rsidRPr="002D4AD7">
        <w:rPr>
          <w:rtl/>
        </w:rPr>
        <w:t>העיר</w:t>
      </w:r>
      <w:r w:rsidR="006A24AD" w:rsidRPr="002D4AD7">
        <w:rPr>
          <w:rtl/>
        </w:rPr>
        <w:t>.</w:t>
      </w:r>
      <w:r w:rsidR="00F0100F" w:rsidRPr="002D4AD7">
        <w:rPr>
          <w:rtl/>
        </w:rPr>
        <w:t xml:space="preserve"> וכתב המרדכי פ"ק דב</w:t>
      </w:r>
      <w:r w:rsidR="006A24AD" w:rsidRPr="002D4AD7">
        <w:rPr>
          <w:rtl/>
        </w:rPr>
        <w:t>"</w:t>
      </w:r>
      <w:r w:rsidR="00F0100F" w:rsidRPr="002D4AD7">
        <w:rPr>
          <w:rtl/>
        </w:rPr>
        <w:t>ב דמיירי דוקא שדר באותה</w:t>
      </w:r>
      <w:r w:rsidR="006A24AD" w:rsidRPr="002D4AD7">
        <w:rPr>
          <w:rtl/>
        </w:rPr>
        <w:t xml:space="preserve"> </w:t>
      </w:r>
      <w:r w:rsidR="00F0100F" w:rsidRPr="002D4AD7">
        <w:rPr>
          <w:rtl/>
        </w:rPr>
        <w:t>העיר ולא תיקשי לההיא דקתני כשהם חוזרים מביאים</w:t>
      </w:r>
      <w:r w:rsidR="006A24AD" w:rsidRPr="002D4AD7">
        <w:rPr>
          <w:rtl/>
        </w:rPr>
        <w:t xml:space="preserve"> </w:t>
      </w:r>
      <w:r w:rsidR="00F0100F" w:rsidRPr="002D4AD7">
        <w:rPr>
          <w:rtl/>
        </w:rPr>
        <w:t>עמהם ומפרנסין בהן אנשי עירן עכ</w:t>
      </w:r>
      <w:r w:rsidR="006A24AD" w:rsidRPr="002D4AD7">
        <w:rPr>
          <w:rtl/>
        </w:rPr>
        <w:t>"</w:t>
      </w:r>
      <w:r w:rsidR="00F0100F" w:rsidRPr="002D4AD7">
        <w:rPr>
          <w:rtl/>
        </w:rPr>
        <w:t>ל</w:t>
      </w:r>
      <w:r w:rsidR="006A24AD" w:rsidRPr="002D4AD7">
        <w:rPr>
          <w:rtl/>
        </w:rPr>
        <w:t>.</w:t>
      </w:r>
      <w:r w:rsidR="00F0100F" w:rsidRPr="002D4AD7">
        <w:rPr>
          <w:rtl/>
        </w:rPr>
        <w:t xml:space="preserve"> הרי קמן דצריך</w:t>
      </w:r>
      <w:r w:rsidR="006A24AD" w:rsidRPr="002D4AD7">
        <w:rPr>
          <w:rtl/>
        </w:rPr>
        <w:t xml:space="preserve"> </w:t>
      </w:r>
      <w:r w:rsidR="00F0100F" w:rsidRPr="002D4AD7">
        <w:rPr>
          <w:rtl/>
        </w:rPr>
        <w:t>ליתנו לאותה העיר שנפטר בה ראובן. ואין התנצלות ליורשיו</w:t>
      </w:r>
      <w:r w:rsidR="006A24AD" w:rsidRPr="002D4AD7">
        <w:rPr>
          <w:rtl/>
        </w:rPr>
        <w:t xml:space="preserve"> </w:t>
      </w:r>
      <w:r w:rsidR="00F0100F" w:rsidRPr="002D4AD7">
        <w:rPr>
          <w:rtl/>
        </w:rPr>
        <w:t>לומר שיתנו לעיר אחרת. ואע"ג דכתב המרדכי בתשובה</w:t>
      </w:r>
      <w:r w:rsidR="006A24AD" w:rsidRPr="002D4AD7">
        <w:rPr>
          <w:rtl/>
        </w:rPr>
        <w:t xml:space="preserve"> </w:t>
      </w:r>
      <w:r w:rsidR="00F0100F" w:rsidRPr="002D4AD7">
        <w:rPr>
          <w:rtl/>
        </w:rPr>
        <w:t>פרק קמא דב</w:t>
      </w:r>
      <w:r w:rsidR="006A24AD" w:rsidRPr="002D4AD7">
        <w:rPr>
          <w:rtl/>
        </w:rPr>
        <w:t>"</w:t>
      </w:r>
      <w:r w:rsidR="00F0100F" w:rsidRPr="002D4AD7">
        <w:rPr>
          <w:rtl/>
        </w:rPr>
        <w:t>ב דמנהג בצרפת ובשאר מקומות והיו נודרין</w:t>
      </w:r>
      <w:r w:rsidR="006A24AD" w:rsidRPr="002D4AD7">
        <w:rPr>
          <w:rtl/>
        </w:rPr>
        <w:t xml:space="preserve"> </w:t>
      </w:r>
      <w:r w:rsidR="00F0100F" w:rsidRPr="002D4AD7">
        <w:rPr>
          <w:rtl/>
        </w:rPr>
        <w:t>לצדקה דבר גדול ולא היו נותנין לעניי אותה העיר אלא</w:t>
      </w:r>
      <w:r w:rsidR="006A24AD" w:rsidRPr="002D4AD7">
        <w:rPr>
          <w:rtl/>
        </w:rPr>
        <w:t xml:space="preserve"> </w:t>
      </w:r>
      <w:r w:rsidR="00F0100F" w:rsidRPr="002D4AD7">
        <w:rPr>
          <w:rtl/>
        </w:rPr>
        <w:t>מחלקין לכאן ולכאן שהדבר ידוע שאין מתכוונים לעניים</w:t>
      </w:r>
      <w:r w:rsidR="006A24AD" w:rsidRPr="002D4AD7">
        <w:rPr>
          <w:rtl/>
        </w:rPr>
        <w:t xml:space="preserve"> </w:t>
      </w:r>
      <w:r w:rsidR="00F0100F" w:rsidRPr="002D4AD7">
        <w:rPr>
          <w:rtl/>
        </w:rPr>
        <w:t>מועטין שבעיר ולא לאורחים הבאים שם כו'</w:t>
      </w:r>
      <w:r w:rsidR="006A24AD" w:rsidRPr="002D4AD7">
        <w:rPr>
          <w:rtl/>
        </w:rPr>
        <w:t>.</w:t>
      </w:r>
      <w:r w:rsidR="00F0100F" w:rsidRPr="002D4AD7">
        <w:rPr>
          <w:rtl/>
        </w:rPr>
        <w:t xml:space="preserve"> די"ל דשאני</w:t>
      </w:r>
      <w:r w:rsidR="006A24AD" w:rsidRPr="002D4AD7">
        <w:rPr>
          <w:rtl/>
        </w:rPr>
        <w:t xml:space="preserve"> </w:t>
      </w:r>
      <w:r w:rsidR="00F0100F" w:rsidRPr="002D4AD7">
        <w:rPr>
          <w:rtl/>
        </w:rPr>
        <w:t>התם דהיו עניים מועטים בעיר אחת ולכן אזלינן בתר</w:t>
      </w:r>
      <w:r w:rsidR="006A24AD" w:rsidRPr="002D4AD7">
        <w:rPr>
          <w:rtl/>
        </w:rPr>
        <w:t xml:space="preserve"> </w:t>
      </w:r>
      <w:r w:rsidR="00F0100F" w:rsidRPr="002D4AD7">
        <w:rPr>
          <w:rtl/>
        </w:rPr>
        <w:t>אומדנא</w:t>
      </w:r>
      <w:r w:rsidR="006A24AD" w:rsidRPr="002D4AD7">
        <w:rPr>
          <w:rtl/>
        </w:rPr>
        <w:t>,</w:t>
      </w:r>
      <w:r w:rsidR="00F0100F" w:rsidRPr="002D4AD7">
        <w:rPr>
          <w:rtl/>
        </w:rPr>
        <w:t xml:space="preserve"> אבל בכאן דאדרבא האומדנא הוא להפך דודאי</w:t>
      </w:r>
      <w:r w:rsidR="006A24AD" w:rsidRPr="002D4AD7">
        <w:rPr>
          <w:rtl/>
        </w:rPr>
        <w:t xml:space="preserve"> </w:t>
      </w:r>
      <w:r w:rsidR="00F0100F" w:rsidRPr="002D4AD7">
        <w:rPr>
          <w:rtl/>
        </w:rPr>
        <w:t>נדר לעניי עירו שהיא קהלה גדולה לאלהים</w:t>
      </w:r>
      <w:r w:rsidR="006A24AD" w:rsidRPr="002D4AD7">
        <w:rPr>
          <w:rtl/>
        </w:rPr>
        <w:t>,</w:t>
      </w:r>
      <w:r w:rsidR="00F0100F" w:rsidRPr="002D4AD7">
        <w:rPr>
          <w:rtl/>
        </w:rPr>
        <w:t xml:space="preserve"> אין בכל</w:t>
      </w:r>
      <w:r w:rsidR="006A24AD" w:rsidRPr="002D4AD7">
        <w:rPr>
          <w:rtl/>
        </w:rPr>
        <w:t xml:space="preserve"> </w:t>
      </w:r>
      <w:r w:rsidR="00F0100F" w:rsidRPr="002D4AD7">
        <w:rPr>
          <w:rtl/>
        </w:rPr>
        <w:t>הארץ כמוה</w:t>
      </w:r>
      <w:r w:rsidR="006A24AD" w:rsidRPr="002D4AD7">
        <w:rPr>
          <w:rtl/>
        </w:rPr>
        <w:t>,</w:t>
      </w:r>
      <w:r w:rsidR="00F0100F" w:rsidRPr="002D4AD7">
        <w:rPr>
          <w:rtl/>
        </w:rPr>
        <w:t xml:space="preserve"> ונדר רק ללמוד עשרה נערים כל זמן משך</w:t>
      </w:r>
      <w:r w:rsidR="006A24AD" w:rsidRPr="002D4AD7">
        <w:rPr>
          <w:rtl/>
        </w:rPr>
        <w:t xml:space="preserve"> </w:t>
      </w:r>
      <w:r w:rsidR="00F0100F" w:rsidRPr="002D4AD7">
        <w:rPr>
          <w:rtl/>
        </w:rPr>
        <w:t>חמשים שנה, א</w:t>
      </w:r>
      <w:r w:rsidR="006A24AD" w:rsidRPr="002D4AD7">
        <w:rPr>
          <w:rtl/>
        </w:rPr>
        <w:t>"</w:t>
      </w:r>
      <w:r w:rsidR="00F0100F" w:rsidRPr="002D4AD7">
        <w:rPr>
          <w:rtl/>
        </w:rPr>
        <w:t>כ ודאי כיון לעניי אותה העיר. כי כן</w:t>
      </w:r>
      <w:r w:rsidR="006A24AD" w:rsidRPr="002D4AD7">
        <w:rPr>
          <w:rtl/>
        </w:rPr>
        <w:t xml:space="preserve"> </w:t>
      </w:r>
      <w:r w:rsidR="00F0100F" w:rsidRPr="002D4AD7">
        <w:rPr>
          <w:rtl/>
        </w:rPr>
        <w:t>דרכה ששולחין לשם מכל סביבותיה ללמד נערים ומנהג</w:t>
      </w:r>
      <w:r w:rsidR="006A24AD" w:rsidRPr="002D4AD7">
        <w:rPr>
          <w:rtl/>
        </w:rPr>
        <w:t xml:space="preserve"> </w:t>
      </w:r>
      <w:r w:rsidR="00F0100F" w:rsidRPr="002D4AD7">
        <w:rPr>
          <w:rtl/>
        </w:rPr>
        <w:t xml:space="preserve">הוא לשכור מלמדים </w:t>
      </w:r>
      <w:r w:rsidR="00F0100F" w:rsidRPr="002D4AD7">
        <w:rPr>
          <w:rtl/>
        </w:rPr>
        <w:lastRenderedPageBreak/>
        <w:t>מקופה של צדקה</w:t>
      </w:r>
      <w:r w:rsidR="006A24AD" w:rsidRPr="002D4AD7">
        <w:rPr>
          <w:rtl/>
        </w:rPr>
        <w:t>,</w:t>
      </w:r>
      <w:r w:rsidR="00F0100F" w:rsidRPr="002D4AD7">
        <w:rPr>
          <w:rtl/>
        </w:rPr>
        <w:t xml:space="preserve"> ובודאי כיון לאותם</w:t>
      </w:r>
      <w:r w:rsidR="006A24AD" w:rsidRPr="002D4AD7">
        <w:rPr>
          <w:rtl/>
        </w:rPr>
        <w:t xml:space="preserve"> </w:t>
      </w:r>
      <w:r w:rsidR="00F0100F" w:rsidRPr="002D4AD7">
        <w:rPr>
          <w:rtl/>
        </w:rPr>
        <w:t>נערים אשר שמה</w:t>
      </w:r>
      <w:r w:rsidR="006A24AD" w:rsidRPr="002D4AD7">
        <w:rPr>
          <w:rtl/>
        </w:rPr>
        <w:t>.</w:t>
      </w:r>
      <w:r w:rsidR="00F0100F" w:rsidRPr="002D4AD7">
        <w:rPr>
          <w:rtl/>
        </w:rPr>
        <w:t xml:space="preserve"> ותדע שהרי במרדכי פרק בני העיר</w:t>
      </w:r>
      <w:r w:rsidR="006A24AD" w:rsidRPr="002D4AD7">
        <w:rPr>
          <w:rtl/>
        </w:rPr>
        <w:t xml:space="preserve"> </w:t>
      </w:r>
      <w:r w:rsidR="00F0100F" w:rsidRPr="002D4AD7">
        <w:rPr>
          <w:rtl/>
        </w:rPr>
        <w:t>אחד שנדר לצדקה אם ישחק ועבר על שבועתו ועתה שואלין</w:t>
      </w:r>
      <w:r w:rsidR="006A24AD" w:rsidRPr="002D4AD7">
        <w:rPr>
          <w:rtl/>
        </w:rPr>
        <w:t xml:space="preserve"> </w:t>
      </w:r>
      <w:r w:rsidR="00F0100F" w:rsidRPr="002D4AD7">
        <w:rPr>
          <w:rtl/>
        </w:rPr>
        <w:t>גבאים שבעירו מה שנדר והוא אומר שרוצה ליתן חוץ לעירו</w:t>
      </w:r>
      <w:r w:rsidR="006A24AD" w:rsidRPr="002D4AD7">
        <w:rPr>
          <w:rtl/>
        </w:rPr>
        <w:t xml:space="preserve"> </w:t>
      </w:r>
      <w:r w:rsidR="00F0100F" w:rsidRPr="002D4AD7">
        <w:rPr>
          <w:rtl/>
        </w:rPr>
        <w:t>במקום שהוא חפץ ופסק מוהר"ם דצריך ליתן לעניי עירו</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וכבר כתבו שאר הפוסקים האחרונים כתוספתא</w:t>
      </w:r>
      <w:r w:rsidR="006A24AD" w:rsidRPr="002D4AD7">
        <w:rPr>
          <w:rtl/>
        </w:rPr>
        <w:t xml:space="preserve"> </w:t>
      </w:r>
      <w:r w:rsidR="00F0100F" w:rsidRPr="002D4AD7">
        <w:rPr>
          <w:rtl/>
        </w:rPr>
        <w:t>הנ</w:t>
      </w:r>
      <w:r w:rsidR="006A24AD" w:rsidRPr="002D4AD7">
        <w:rPr>
          <w:rtl/>
        </w:rPr>
        <w:t>"</w:t>
      </w:r>
      <w:r w:rsidR="00F0100F" w:rsidRPr="002D4AD7">
        <w:rPr>
          <w:rtl/>
        </w:rPr>
        <w:t>ל ולא חששו לתשובת ר</w:t>
      </w:r>
      <w:r w:rsidR="006A24AD" w:rsidRPr="002D4AD7">
        <w:rPr>
          <w:rtl/>
        </w:rPr>
        <w:t>"</w:t>
      </w:r>
      <w:r w:rsidR="00F0100F" w:rsidRPr="002D4AD7">
        <w:rPr>
          <w:rtl/>
        </w:rPr>
        <w:t>י הנ</w:t>
      </w:r>
      <w:r w:rsidR="006A24AD" w:rsidRPr="002D4AD7">
        <w:rPr>
          <w:rtl/>
        </w:rPr>
        <w:t>"</w:t>
      </w:r>
      <w:r w:rsidR="00F0100F" w:rsidRPr="002D4AD7">
        <w:rPr>
          <w:rtl/>
        </w:rPr>
        <w:t>ל ש</w:t>
      </w:r>
      <w:r w:rsidR="006A24AD" w:rsidRPr="002D4AD7">
        <w:rPr>
          <w:rtl/>
        </w:rPr>
        <w:t>"</w:t>
      </w:r>
      <w:r w:rsidR="00F0100F" w:rsidRPr="002D4AD7">
        <w:rPr>
          <w:rtl/>
        </w:rPr>
        <w:t>מ דכל זמן שאין לנו</w:t>
      </w:r>
      <w:r w:rsidR="006A24AD" w:rsidRPr="002D4AD7">
        <w:rPr>
          <w:rtl/>
        </w:rPr>
        <w:t xml:space="preserve"> </w:t>
      </w:r>
      <w:r w:rsidR="00F0100F" w:rsidRPr="002D4AD7">
        <w:rPr>
          <w:rtl/>
        </w:rPr>
        <w:t>אומדנות המוכיחות שלא נדר לעירם שיתנו לעניי אותו</w:t>
      </w:r>
      <w:r w:rsidR="006A24AD" w:rsidRPr="002D4AD7">
        <w:rPr>
          <w:rtl/>
        </w:rPr>
        <w:t xml:space="preserve"> </w:t>
      </w:r>
      <w:r w:rsidR="00F0100F" w:rsidRPr="002D4AD7">
        <w:rPr>
          <w:rtl/>
        </w:rPr>
        <w:t>העיר כדין התוספות ולא כמנהג צרפת כמו שנתפרש. גם</w:t>
      </w:r>
      <w:r w:rsidR="006A24AD" w:rsidRPr="002D4AD7">
        <w:rPr>
          <w:rtl/>
        </w:rPr>
        <w:t xml:space="preserve"> </w:t>
      </w:r>
      <w:r w:rsidR="00F0100F" w:rsidRPr="002D4AD7">
        <w:rPr>
          <w:rtl/>
        </w:rPr>
        <w:t>יש להביא קצת מדברי תשובת מהר"ם דלעיל דיכולין</w:t>
      </w:r>
      <w:r w:rsidR="006A24AD" w:rsidRPr="002D4AD7">
        <w:rPr>
          <w:rtl/>
        </w:rPr>
        <w:t xml:space="preserve"> </w:t>
      </w:r>
      <w:r w:rsidR="00F0100F" w:rsidRPr="002D4AD7">
        <w:rPr>
          <w:rtl/>
        </w:rPr>
        <w:t>הגבאים לשאול ולתבוע ממנו מה ששייך לעניי עירו שהרי</w:t>
      </w:r>
      <w:r w:rsidR="006A24AD" w:rsidRPr="002D4AD7">
        <w:rPr>
          <w:rtl/>
        </w:rPr>
        <w:t xml:space="preserve"> </w:t>
      </w:r>
      <w:r w:rsidR="00F0100F" w:rsidRPr="002D4AD7">
        <w:rPr>
          <w:rtl/>
        </w:rPr>
        <w:t>כתב שם והגבאים שואלין אותו כו'</w:t>
      </w:r>
      <w:r w:rsidR="006A24AD" w:rsidRPr="002D4AD7">
        <w:rPr>
          <w:rtl/>
        </w:rPr>
        <w:t>.</w:t>
      </w:r>
      <w:r w:rsidR="00F0100F" w:rsidRPr="002D4AD7">
        <w:rPr>
          <w:rtl/>
        </w:rPr>
        <w:t xml:space="preserve"> ועוד דאמרינן פ</w:t>
      </w:r>
      <w:r w:rsidR="006A24AD" w:rsidRPr="002D4AD7">
        <w:rPr>
          <w:rtl/>
        </w:rPr>
        <w:t>"</w:t>
      </w:r>
      <w:r w:rsidR="00F0100F" w:rsidRPr="002D4AD7">
        <w:rPr>
          <w:rtl/>
        </w:rPr>
        <w:t>ק</w:t>
      </w:r>
      <w:r w:rsidR="006A24AD" w:rsidRPr="002D4AD7">
        <w:rPr>
          <w:rtl/>
        </w:rPr>
        <w:t xml:space="preserve"> </w:t>
      </w:r>
      <w:r w:rsidR="00F0100F" w:rsidRPr="002D4AD7">
        <w:rPr>
          <w:rtl/>
        </w:rPr>
        <w:t>דב</w:t>
      </w:r>
      <w:r w:rsidR="006A24AD" w:rsidRPr="002D4AD7">
        <w:rPr>
          <w:rtl/>
        </w:rPr>
        <w:t>"</w:t>
      </w:r>
      <w:r w:rsidR="00F0100F" w:rsidRPr="002D4AD7">
        <w:rPr>
          <w:rtl/>
        </w:rPr>
        <w:t>ב (דף ח') ממשכנין על הצדקה ואפילו בערב שבת איני</w:t>
      </w:r>
      <w:r w:rsidR="006A24AD" w:rsidRPr="002D4AD7">
        <w:rPr>
          <w:rtl/>
        </w:rPr>
        <w:t xml:space="preserve"> </w:t>
      </w:r>
      <w:r w:rsidR="00F0100F" w:rsidRPr="002D4AD7">
        <w:rPr>
          <w:rtl/>
        </w:rPr>
        <w:t>והא כתיב ופקדתי על כל לוחציו ואמר ר' יצחק בר שמואל</w:t>
      </w:r>
      <w:r w:rsidR="006A24AD" w:rsidRPr="002D4AD7">
        <w:rPr>
          <w:rtl/>
        </w:rPr>
        <w:t xml:space="preserve"> </w:t>
      </w:r>
      <w:r w:rsidR="00F0100F" w:rsidRPr="002D4AD7">
        <w:rPr>
          <w:rtl/>
        </w:rPr>
        <w:t>בר מרתא משמיה דרב ואפילו על גבאי צדקה לא קשיא</w:t>
      </w:r>
      <w:r w:rsidR="006A24AD" w:rsidRPr="002D4AD7">
        <w:rPr>
          <w:rtl/>
        </w:rPr>
        <w:t xml:space="preserve"> </w:t>
      </w:r>
      <w:r w:rsidR="00F0100F" w:rsidRPr="002D4AD7">
        <w:rPr>
          <w:rtl/>
        </w:rPr>
        <w:t>הא דאמיד הא דלא אמיד כי הא דרבא אכפייה לרב נתן</w:t>
      </w:r>
      <w:r w:rsidR="006A24AD" w:rsidRPr="002D4AD7">
        <w:rPr>
          <w:rtl/>
        </w:rPr>
        <w:t xml:space="preserve"> </w:t>
      </w:r>
      <w:r w:rsidR="00F0100F" w:rsidRPr="002D4AD7">
        <w:rPr>
          <w:rtl/>
        </w:rPr>
        <w:t>בר אמי ושקיל מיניה ארבע מאה זוזי לצדקה עכ"ל</w:t>
      </w:r>
      <w:r w:rsidR="006A24AD" w:rsidRPr="002D4AD7">
        <w:rPr>
          <w:rtl/>
        </w:rPr>
        <w:t>.</w:t>
      </w:r>
      <w:r w:rsidR="00F0100F" w:rsidRPr="002D4AD7">
        <w:rPr>
          <w:rtl/>
        </w:rPr>
        <w:t xml:space="preserve"> הרי</w:t>
      </w:r>
      <w:r w:rsidR="006A24AD" w:rsidRPr="002D4AD7">
        <w:rPr>
          <w:rtl/>
        </w:rPr>
        <w:t xml:space="preserve"> </w:t>
      </w:r>
      <w:r w:rsidR="00F0100F" w:rsidRPr="002D4AD7">
        <w:rPr>
          <w:rtl/>
        </w:rPr>
        <w:t>קמן דהגבאים יכולים לכוף על הצדקה להוציא מידו מה</w:t>
      </w:r>
      <w:r w:rsidR="006A24AD" w:rsidRPr="002D4AD7">
        <w:rPr>
          <w:rtl/>
        </w:rPr>
        <w:t xml:space="preserve"> </w:t>
      </w:r>
      <w:r w:rsidR="00F0100F" w:rsidRPr="002D4AD7">
        <w:rPr>
          <w:rtl/>
        </w:rPr>
        <w:t>שאמר ליתן כל שכן מה שמחוייב ליתן</w:t>
      </w:r>
      <w:r w:rsidR="006A24AD" w:rsidRPr="002D4AD7">
        <w:rPr>
          <w:rtl/>
        </w:rPr>
        <w:t>.</w:t>
      </w:r>
      <w:r w:rsidR="00F0100F" w:rsidRPr="002D4AD7">
        <w:rPr>
          <w:rtl/>
        </w:rPr>
        <w:t xml:space="preserve"> ואין לחלק ולומר</w:t>
      </w:r>
      <w:r w:rsidR="006A24AD" w:rsidRPr="002D4AD7">
        <w:rPr>
          <w:rtl/>
        </w:rPr>
        <w:t xml:space="preserve"> </w:t>
      </w:r>
      <w:r w:rsidR="00F0100F" w:rsidRPr="002D4AD7">
        <w:rPr>
          <w:rtl/>
        </w:rPr>
        <w:t>דהתם מיירי בצדקה שיש לה קצבה וקבל עליו שיכופו אותו</w:t>
      </w:r>
      <w:r w:rsidR="006A24AD" w:rsidRPr="002D4AD7">
        <w:rPr>
          <w:rtl/>
        </w:rPr>
        <w:t xml:space="preserve"> </w:t>
      </w:r>
      <w:r w:rsidR="00F0100F" w:rsidRPr="002D4AD7">
        <w:rPr>
          <w:rtl/>
        </w:rPr>
        <w:t>עליו כמו קופה ותמחוי שנדר להם שיכופו אותו על זה</w:t>
      </w:r>
      <w:r w:rsidR="006A24AD" w:rsidRPr="002D4AD7">
        <w:rPr>
          <w:rtl/>
        </w:rPr>
        <w:t xml:space="preserve"> </w:t>
      </w:r>
      <w:r w:rsidR="00F0100F" w:rsidRPr="002D4AD7">
        <w:rPr>
          <w:rtl/>
        </w:rPr>
        <w:t>דא"כ לא הוה פריך מידי איני והאמר רב שמואל אלא ש"מ</w:t>
      </w:r>
      <w:r w:rsidR="006A24AD" w:rsidRPr="002D4AD7">
        <w:rPr>
          <w:rtl/>
        </w:rPr>
        <w:t xml:space="preserve"> </w:t>
      </w:r>
      <w:r w:rsidR="00F0100F" w:rsidRPr="002D4AD7">
        <w:rPr>
          <w:rtl/>
        </w:rPr>
        <w:t>דבכל ענין שמחוייב ליתן כופין אותו וכן מוכח התם מדברי</w:t>
      </w:r>
      <w:r w:rsidR="006A24AD" w:rsidRPr="002D4AD7">
        <w:rPr>
          <w:rtl/>
        </w:rPr>
        <w:t xml:space="preserve"> </w:t>
      </w:r>
      <w:r w:rsidR="00F0100F" w:rsidRPr="002D4AD7">
        <w:rPr>
          <w:rtl/>
        </w:rPr>
        <w:t>התוספות והאשירי שכופין על כל צדקה</w:t>
      </w:r>
      <w:r w:rsidR="006A24AD" w:rsidRPr="002D4AD7">
        <w:rPr>
          <w:rtl/>
        </w:rPr>
        <w:t>.</w:t>
      </w:r>
      <w:r w:rsidR="00F0100F" w:rsidRPr="002D4AD7">
        <w:rPr>
          <w:rtl/>
        </w:rPr>
        <w:t xml:space="preserve"> הרי קמן דלא יוכל</w:t>
      </w:r>
      <w:r w:rsidR="006A24AD" w:rsidRPr="002D4AD7">
        <w:rPr>
          <w:rtl/>
        </w:rPr>
        <w:t xml:space="preserve"> </w:t>
      </w:r>
      <w:r w:rsidR="00F0100F" w:rsidRPr="002D4AD7">
        <w:rPr>
          <w:rtl/>
        </w:rPr>
        <w:t>לומר לאו בעל דברים דידי את ומיקרי צדקה דאית לה</w:t>
      </w:r>
      <w:r w:rsidR="006A24AD" w:rsidRPr="002D4AD7">
        <w:rPr>
          <w:rtl/>
        </w:rPr>
        <w:t xml:space="preserve"> </w:t>
      </w:r>
      <w:r w:rsidR="00F0100F" w:rsidRPr="002D4AD7">
        <w:rPr>
          <w:rtl/>
        </w:rPr>
        <w:t>תובעים</w:t>
      </w:r>
      <w:r w:rsidR="006A24AD" w:rsidRPr="002D4AD7">
        <w:rPr>
          <w:rtl/>
        </w:rPr>
        <w:t>.</w:t>
      </w:r>
      <w:r w:rsidR="00F0100F" w:rsidRPr="002D4AD7">
        <w:rPr>
          <w:rtl/>
        </w:rPr>
        <w:t xml:space="preserve"> ומעתה לא יקשה עלינו תשובת הרש</w:t>
      </w:r>
      <w:r w:rsidRPr="002D4AD7">
        <w:rPr>
          <w:rFonts w:hint="cs"/>
          <w:rtl/>
        </w:rPr>
        <w:t>"</w:t>
      </w:r>
      <w:r w:rsidR="00F0100F" w:rsidRPr="002D4AD7">
        <w:rPr>
          <w:rtl/>
        </w:rPr>
        <w:t>א שהביא</w:t>
      </w:r>
      <w:r w:rsidR="006A24AD" w:rsidRPr="002D4AD7">
        <w:rPr>
          <w:rtl/>
        </w:rPr>
        <w:t xml:space="preserve"> </w:t>
      </w:r>
      <w:r w:rsidR="00F0100F" w:rsidRPr="002D4AD7">
        <w:rPr>
          <w:rtl/>
        </w:rPr>
        <w:t>בטור הארוך וז"ל ששאלת ראובן הקדיש מנה ושיקח שמעון</w:t>
      </w:r>
      <w:r w:rsidR="006A24AD" w:rsidRPr="002D4AD7">
        <w:rPr>
          <w:rtl/>
        </w:rPr>
        <w:t xml:space="preserve"> </w:t>
      </w:r>
      <w:r w:rsidR="00F0100F" w:rsidRPr="002D4AD7">
        <w:rPr>
          <w:rtl/>
        </w:rPr>
        <w:t>בנו מהם קרקע ויתן הפירות לעניים ולא יהא לשום אדם</w:t>
      </w:r>
      <w:r w:rsidR="006A24AD" w:rsidRPr="002D4AD7">
        <w:rPr>
          <w:rtl/>
        </w:rPr>
        <w:t xml:space="preserve"> </w:t>
      </w:r>
      <w:r w:rsidR="00F0100F" w:rsidRPr="002D4AD7">
        <w:rPr>
          <w:rtl/>
        </w:rPr>
        <w:t>רשות בהן ולא בקרקע ולא בפירות ולא במעות רק בנו או</w:t>
      </w:r>
      <w:r w:rsidR="006A24AD" w:rsidRPr="002D4AD7">
        <w:rPr>
          <w:rtl/>
        </w:rPr>
        <w:t xml:space="preserve"> </w:t>
      </w:r>
      <w:r w:rsidR="00F0100F" w:rsidRPr="002D4AD7">
        <w:rPr>
          <w:rtl/>
        </w:rPr>
        <w:t>באי כחו ועכשיו עבר זמן רב ולא קנה שמעון הקרקע אם</w:t>
      </w:r>
      <w:r w:rsidR="006A24AD" w:rsidRPr="002D4AD7">
        <w:rPr>
          <w:rtl/>
        </w:rPr>
        <w:t xml:space="preserve"> </w:t>
      </w:r>
      <w:r w:rsidR="00F0100F" w:rsidRPr="002D4AD7">
        <w:rPr>
          <w:rtl/>
        </w:rPr>
        <w:t>יכולים גבאי הקדש לכופו לעשות צווי אביו</w:t>
      </w:r>
      <w:r w:rsidR="006A24AD" w:rsidRPr="002D4AD7">
        <w:rPr>
          <w:rtl/>
        </w:rPr>
        <w:t>.</w:t>
      </w:r>
      <w:r w:rsidR="00F0100F" w:rsidRPr="002D4AD7">
        <w:rPr>
          <w:rtl/>
        </w:rPr>
        <w:t xml:space="preserve"> והשיב אע"ג</w:t>
      </w:r>
      <w:r w:rsidR="006A24AD" w:rsidRPr="002D4AD7">
        <w:rPr>
          <w:rtl/>
        </w:rPr>
        <w:t xml:space="preserve"> </w:t>
      </w:r>
      <w:r w:rsidR="00F0100F" w:rsidRPr="002D4AD7">
        <w:rPr>
          <w:rtl/>
        </w:rPr>
        <w:t>דשמעון זה עובר הוא על דברי אביו ומצוה לקיים דברי</w:t>
      </w:r>
      <w:r w:rsidR="006A24AD" w:rsidRPr="002D4AD7">
        <w:rPr>
          <w:rtl/>
        </w:rPr>
        <w:t xml:space="preserve"> </w:t>
      </w:r>
      <w:r w:rsidR="00F0100F" w:rsidRPr="002D4AD7">
        <w:rPr>
          <w:rtl/>
        </w:rPr>
        <w:t>המת ועוד שמונע צדקה מאיזה עניים מ"מ ממון זה אין לו</w:t>
      </w:r>
      <w:r w:rsidR="006A24AD" w:rsidRPr="002D4AD7">
        <w:rPr>
          <w:rtl/>
        </w:rPr>
        <w:t xml:space="preserve"> </w:t>
      </w:r>
      <w:r w:rsidR="00F0100F" w:rsidRPr="002D4AD7">
        <w:rPr>
          <w:rtl/>
        </w:rPr>
        <w:t>תובעים שהרי יוכל ליתן הפירות למי שירצה ואין לגבאי</w:t>
      </w:r>
      <w:r w:rsidR="006A24AD" w:rsidRPr="002D4AD7">
        <w:rPr>
          <w:rtl/>
        </w:rPr>
        <w:t xml:space="preserve"> </w:t>
      </w:r>
      <w:r w:rsidR="00F0100F" w:rsidRPr="002D4AD7">
        <w:rPr>
          <w:rtl/>
        </w:rPr>
        <w:t>הקדש לכופו דלאו בעל דברים דידיה הוא עכ"ל</w:t>
      </w:r>
      <w:r w:rsidR="006A24AD" w:rsidRPr="002D4AD7">
        <w:rPr>
          <w:rtl/>
        </w:rPr>
        <w:t>.</w:t>
      </w:r>
      <w:r w:rsidR="00F0100F" w:rsidRPr="002D4AD7">
        <w:rPr>
          <w:rtl/>
        </w:rPr>
        <w:t xml:space="preserve"> דיש לומר</w:t>
      </w:r>
      <w:r w:rsidR="006A24AD" w:rsidRPr="002D4AD7">
        <w:rPr>
          <w:rtl/>
        </w:rPr>
        <w:t xml:space="preserve"> </w:t>
      </w:r>
      <w:r w:rsidR="00F0100F" w:rsidRPr="002D4AD7">
        <w:rPr>
          <w:rtl/>
        </w:rPr>
        <w:t>דמאחר דצוה שיעשה בהן מה שירצו ולא יהא לשום אדם</w:t>
      </w:r>
      <w:r w:rsidR="006A24AD" w:rsidRPr="002D4AD7">
        <w:rPr>
          <w:rtl/>
        </w:rPr>
        <w:t xml:space="preserve"> </w:t>
      </w:r>
      <w:r w:rsidR="00F0100F" w:rsidRPr="002D4AD7">
        <w:rPr>
          <w:rtl/>
        </w:rPr>
        <w:t>כח בו לא היה ראוי לעניי אותה העיר דוקא ולכן הוי</w:t>
      </w:r>
      <w:r w:rsidR="006A24AD" w:rsidRPr="002D4AD7">
        <w:rPr>
          <w:rtl/>
        </w:rPr>
        <w:t xml:space="preserve"> </w:t>
      </w:r>
      <w:r w:rsidR="00F0100F" w:rsidRPr="002D4AD7">
        <w:rPr>
          <w:rtl/>
        </w:rPr>
        <w:t>ממון שאין לו תובעים אבל צדקה הראויה לעניי אותה</w:t>
      </w:r>
      <w:r w:rsidR="006A24AD" w:rsidRPr="002D4AD7">
        <w:rPr>
          <w:rtl/>
        </w:rPr>
        <w:t xml:space="preserve"> </w:t>
      </w:r>
      <w:r w:rsidR="00F0100F" w:rsidRPr="002D4AD7">
        <w:rPr>
          <w:rtl/>
        </w:rPr>
        <w:t>העיר ודאי כופין וממשכנין עליה ומיקרי אית ליה תובעים</w:t>
      </w:r>
      <w:r w:rsidR="006A24AD" w:rsidRPr="002D4AD7">
        <w:rPr>
          <w:rtl/>
        </w:rPr>
        <w:t xml:space="preserve"> </w:t>
      </w:r>
      <w:r w:rsidR="00F0100F" w:rsidRPr="002D4AD7">
        <w:rPr>
          <w:rtl/>
        </w:rPr>
        <w:t>דהרי תובעים אלו ידועים שהם גבאי העיר שהם יד</w:t>
      </w:r>
      <w:r w:rsidR="006A24AD" w:rsidRPr="002D4AD7">
        <w:rPr>
          <w:rtl/>
        </w:rPr>
        <w:t xml:space="preserve"> </w:t>
      </w:r>
      <w:r w:rsidR="00F0100F" w:rsidRPr="002D4AD7">
        <w:rPr>
          <w:rtl/>
        </w:rPr>
        <w:t>עניים כמו שמפורש שם בתשובה שאח"כ דאין לומר מאחר</w:t>
      </w:r>
      <w:r w:rsidR="006A24AD" w:rsidRPr="002D4AD7">
        <w:rPr>
          <w:rtl/>
        </w:rPr>
        <w:t xml:space="preserve"> </w:t>
      </w:r>
      <w:r w:rsidR="00F0100F" w:rsidRPr="002D4AD7">
        <w:rPr>
          <w:rtl/>
        </w:rPr>
        <w:t>שהנערים רבים מיקרי אין לה תובעים דא</w:t>
      </w:r>
      <w:r w:rsidR="006A24AD" w:rsidRPr="002D4AD7">
        <w:rPr>
          <w:rtl/>
        </w:rPr>
        <w:t>"</w:t>
      </w:r>
      <w:r w:rsidR="00F0100F" w:rsidRPr="002D4AD7">
        <w:rPr>
          <w:rtl/>
        </w:rPr>
        <w:t>כ מי שנתחייב</w:t>
      </w:r>
      <w:r w:rsidR="006A24AD" w:rsidRPr="002D4AD7">
        <w:rPr>
          <w:rtl/>
        </w:rPr>
        <w:t xml:space="preserve"> </w:t>
      </w:r>
      <w:r w:rsidR="00F0100F" w:rsidRPr="002D4AD7">
        <w:rPr>
          <w:rtl/>
        </w:rPr>
        <w:t>לעיר אחת לא ישלם</w:t>
      </w:r>
      <w:r w:rsidR="006A24AD" w:rsidRPr="002D4AD7">
        <w:rPr>
          <w:rtl/>
        </w:rPr>
        <w:t>.</w:t>
      </w:r>
      <w:r w:rsidR="00F0100F" w:rsidRPr="002D4AD7">
        <w:rPr>
          <w:rtl/>
        </w:rPr>
        <w:t xml:space="preserve"> אלא ש"מ דטובי העיר במקום כולם</w:t>
      </w:r>
      <w:r w:rsidR="006A24AD" w:rsidRPr="002D4AD7">
        <w:rPr>
          <w:rtl/>
        </w:rPr>
        <w:t xml:space="preserve"> </w:t>
      </w:r>
      <w:r w:rsidR="00F0100F" w:rsidRPr="002D4AD7">
        <w:rPr>
          <w:rtl/>
        </w:rPr>
        <w:t>עומדים וה"ה בגבאים לענין עניים ומיקרי שפיר ממון</w:t>
      </w:r>
      <w:r w:rsidR="006A24AD" w:rsidRPr="002D4AD7">
        <w:rPr>
          <w:rtl/>
        </w:rPr>
        <w:t xml:space="preserve"> </w:t>
      </w:r>
      <w:r w:rsidR="00F0100F" w:rsidRPr="002D4AD7">
        <w:rPr>
          <w:rtl/>
        </w:rPr>
        <w:t>שיש לו תובעים</w:t>
      </w:r>
      <w:r w:rsidR="006A24AD" w:rsidRPr="002D4AD7">
        <w:rPr>
          <w:rtl/>
        </w:rPr>
        <w:t>.</w:t>
      </w:r>
      <w:r w:rsidR="00F0100F" w:rsidRPr="002D4AD7">
        <w:rPr>
          <w:rtl/>
        </w:rPr>
        <w:t xml:space="preserve"> וראיה מתשובת ר</w:t>
      </w:r>
      <w:r w:rsidR="006A24AD" w:rsidRPr="002D4AD7">
        <w:rPr>
          <w:rtl/>
        </w:rPr>
        <w:t>"</w:t>
      </w:r>
      <w:r w:rsidR="00F0100F" w:rsidRPr="002D4AD7">
        <w:rPr>
          <w:rtl/>
        </w:rPr>
        <w:t>ש במרדכי פ</w:t>
      </w:r>
      <w:r w:rsidR="006A24AD" w:rsidRPr="002D4AD7">
        <w:rPr>
          <w:rtl/>
        </w:rPr>
        <w:t>"</w:t>
      </w:r>
      <w:r w:rsidR="00F0100F" w:rsidRPr="002D4AD7">
        <w:rPr>
          <w:rtl/>
        </w:rPr>
        <w:t>ק דבב"ק</w:t>
      </w:r>
      <w:r w:rsidR="006A24AD" w:rsidRPr="002D4AD7">
        <w:rPr>
          <w:rtl/>
        </w:rPr>
        <w:t xml:space="preserve"> </w:t>
      </w:r>
      <w:r w:rsidR="00F0100F" w:rsidRPr="002D4AD7">
        <w:rPr>
          <w:rtl/>
        </w:rPr>
        <w:t>ז"ל</w:t>
      </w:r>
      <w:r w:rsidR="006A24AD" w:rsidRPr="002D4AD7">
        <w:rPr>
          <w:rtl/>
        </w:rPr>
        <w:t>.</w:t>
      </w:r>
      <w:r w:rsidR="00F0100F" w:rsidRPr="002D4AD7">
        <w:rPr>
          <w:rtl/>
        </w:rPr>
        <w:t xml:space="preserve"> וכבר נשאל לר</w:t>
      </w:r>
      <w:r w:rsidR="006A24AD" w:rsidRPr="002D4AD7">
        <w:rPr>
          <w:rtl/>
        </w:rPr>
        <w:t>"</w:t>
      </w:r>
      <w:r w:rsidR="00F0100F" w:rsidRPr="002D4AD7">
        <w:rPr>
          <w:rtl/>
        </w:rPr>
        <w:t>ש וששאלת על ישראל שהיו לו מעות</w:t>
      </w:r>
      <w:r w:rsidR="006A24AD" w:rsidRPr="002D4AD7">
        <w:rPr>
          <w:rtl/>
        </w:rPr>
        <w:t xml:space="preserve"> </w:t>
      </w:r>
      <w:r w:rsidR="00F0100F" w:rsidRPr="002D4AD7">
        <w:rPr>
          <w:rtl/>
        </w:rPr>
        <w:t>של צדקה בפקדון ונאנסו בתפיסת השלטון אם חייב לשלם</w:t>
      </w:r>
      <w:r w:rsidR="006A24AD" w:rsidRPr="002D4AD7">
        <w:rPr>
          <w:rtl/>
        </w:rPr>
        <w:t xml:space="preserve"> </w:t>
      </w:r>
      <w:r w:rsidR="00F0100F" w:rsidRPr="002D4AD7">
        <w:rPr>
          <w:rtl/>
        </w:rPr>
        <w:t>או אינו חייב</w:t>
      </w:r>
      <w:r w:rsidR="006A24AD" w:rsidRPr="002D4AD7">
        <w:rPr>
          <w:rtl/>
        </w:rPr>
        <w:t>.</w:t>
      </w:r>
      <w:r w:rsidR="00F0100F" w:rsidRPr="002D4AD7">
        <w:rPr>
          <w:rtl/>
        </w:rPr>
        <w:t xml:space="preserve"> תשובה אינו חייב וכן תניא בהדיא </w:t>
      </w:r>
      <w:r w:rsidR="00F0100F" w:rsidRPr="002D4AD7">
        <w:rPr>
          <w:rtl/>
        </w:rPr>
        <w:lastRenderedPageBreak/>
        <w:t>סוף</w:t>
      </w:r>
      <w:r w:rsidR="006A24AD" w:rsidRPr="002D4AD7">
        <w:rPr>
          <w:rtl/>
        </w:rPr>
        <w:t xml:space="preserve"> </w:t>
      </w:r>
      <w:r w:rsidR="00F0100F" w:rsidRPr="002D4AD7">
        <w:rPr>
          <w:rtl/>
        </w:rPr>
        <w:t>החובל לשמור ולא לחלק לעניים חוץ מהיכא דמיקץ קייץ</w:t>
      </w:r>
      <w:r w:rsidR="006A24AD" w:rsidRPr="002D4AD7">
        <w:rPr>
          <w:rtl/>
        </w:rPr>
        <w:t xml:space="preserve"> </w:t>
      </w:r>
      <w:r w:rsidR="00F0100F" w:rsidRPr="002D4AD7">
        <w:rPr>
          <w:rtl/>
        </w:rPr>
        <w:t>להו כדאמרינן התם גבי ארנקי של צדקה דאפקדה רב יוסף</w:t>
      </w:r>
      <w:r w:rsidR="006A24AD" w:rsidRPr="002D4AD7">
        <w:rPr>
          <w:rtl/>
        </w:rPr>
        <w:t xml:space="preserve"> </w:t>
      </w:r>
      <w:r w:rsidR="00F0100F" w:rsidRPr="002D4AD7">
        <w:rPr>
          <w:rtl/>
        </w:rPr>
        <w:t>אבל היכא דלא קייץ להו פטור ואפילו פשע בה כדמוכח</w:t>
      </w:r>
      <w:r w:rsidR="006A24AD" w:rsidRPr="002D4AD7">
        <w:rPr>
          <w:rtl/>
        </w:rPr>
        <w:t xml:space="preserve"> </w:t>
      </w:r>
      <w:r w:rsidR="00F0100F" w:rsidRPr="002D4AD7">
        <w:rPr>
          <w:rtl/>
        </w:rPr>
        <w:t>התם</w:t>
      </w:r>
      <w:r w:rsidR="006A24AD" w:rsidRPr="002D4AD7">
        <w:rPr>
          <w:rtl/>
        </w:rPr>
        <w:t>.</w:t>
      </w:r>
      <w:r w:rsidR="00F0100F" w:rsidRPr="002D4AD7">
        <w:rPr>
          <w:rtl/>
        </w:rPr>
        <w:t xml:space="preserve"> וא"ת תיפוק ליה דהו</w:t>
      </w:r>
      <w:r w:rsidR="006A24AD" w:rsidRPr="002D4AD7">
        <w:rPr>
          <w:rtl/>
        </w:rPr>
        <w:t>"</w:t>
      </w:r>
      <w:r w:rsidR="00F0100F" w:rsidRPr="002D4AD7">
        <w:rPr>
          <w:rtl/>
        </w:rPr>
        <w:t>ל ממון שאין לו תובעים</w:t>
      </w:r>
      <w:r w:rsidR="006A24AD" w:rsidRPr="002D4AD7">
        <w:rPr>
          <w:rtl/>
        </w:rPr>
        <w:t xml:space="preserve"> </w:t>
      </w:r>
      <w:r w:rsidR="00F0100F" w:rsidRPr="002D4AD7">
        <w:rPr>
          <w:rtl/>
        </w:rPr>
        <w:t>כדאיתא פרק הזרוע גבי מתנות כהונה וי</w:t>
      </w:r>
      <w:r w:rsidR="006A24AD" w:rsidRPr="002D4AD7">
        <w:rPr>
          <w:rtl/>
        </w:rPr>
        <w:t>"</w:t>
      </w:r>
      <w:r w:rsidR="00F0100F" w:rsidRPr="002D4AD7">
        <w:rPr>
          <w:rtl/>
        </w:rPr>
        <w:t>ל דהתם הוי</w:t>
      </w:r>
      <w:r w:rsidR="006A24AD" w:rsidRPr="002D4AD7">
        <w:rPr>
          <w:rtl/>
        </w:rPr>
        <w:t xml:space="preserve"> </w:t>
      </w:r>
      <w:r w:rsidR="00F0100F" w:rsidRPr="002D4AD7">
        <w:rPr>
          <w:rtl/>
        </w:rPr>
        <w:t>ממון שיש לו תובעים דרב יוסף גבאי הוה ותובע מההוא</w:t>
      </w:r>
      <w:r w:rsidR="006A24AD" w:rsidRPr="002D4AD7">
        <w:rPr>
          <w:rtl/>
        </w:rPr>
        <w:t xml:space="preserve"> </w:t>
      </w:r>
      <w:r w:rsidR="00F0100F" w:rsidRPr="002D4AD7">
        <w:rPr>
          <w:rtl/>
        </w:rPr>
        <w:t>גברא אשר הפקיד אצלו הלכך אי לאו משום טעמא</w:t>
      </w:r>
      <w:r w:rsidR="006A24AD" w:rsidRPr="002D4AD7">
        <w:rPr>
          <w:rtl/>
        </w:rPr>
        <w:t xml:space="preserve"> </w:t>
      </w:r>
      <w:r w:rsidR="00F0100F" w:rsidRPr="002D4AD7">
        <w:rPr>
          <w:rtl/>
        </w:rPr>
        <w:t>דלשמור ולא לחלק לעניים היה חייב כו'. הרי קמן דגבאי</w:t>
      </w:r>
      <w:r w:rsidR="006A24AD" w:rsidRPr="002D4AD7">
        <w:rPr>
          <w:rtl/>
        </w:rPr>
        <w:t xml:space="preserve"> </w:t>
      </w:r>
      <w:r w:rsidR="00F0100F" w:rsidRPr="002D4AD7">
        <w:rPr>
          <w:rtl/>
        </w:rPr>
        <w:t>מיקרי ממון שיש לו תובעים רק שפטור גבי פקדון משום</w:t>
      </w:r>
      <w:r w:rsidR="006A24AD" w:rsidRPr="002D4AD7">
        <w:rPr>
          <w:rtl/>
        </w:rPr>
        <w:t xml:space="preserve"> </w:t>
      </w:r>
      <w:r w:rsidR="00F0100F" w:rsidRPr="002D4AD7">
        <w:rPr>
          <w:rtl/>
        </w:rPr>
        <w:t>לשמור ולא לחלק אמנם דוקא בצדקה דשייכא לגבאי אבל</w:t>
      </w:r>
      <w:r w:rsidR="006A24AD" w:rsidRPr="002D4AD7">
        <w:rPr>
          <w:rtl/>
        </w:rPr>
        <w:t xml:space="preserve"> </w:t>
      </w:r>
      <w:r w:rsidR="00F0100F" w:rsidRPr="002D4AD7">
        <w:rPr>
          <w:rtl/>
        </w:rPr>
        <w:t>צדקה המתחלקת לכל העולם מיקרי אין לה תובעים כדמוכח</w:t>
      </w:r>
      <w:r w:rsidR="006A24AD" w:rsidRPr="002D4AD7">
        <w:rPr>
          <w:rtl/>
        </w:rPr>
        <w:t xml:space="preserve"> </w:t>
      </w:r>
      <w:r w:rsidR="00F0100F" w:rsidRPr="002D4AD7">
        <w:rPr>
          <w:rtl/>
        </w:rPr>
        <w:t>במרדכי ריש פרק החובל דאף אצל גבאי מיקרי אין לה</w:t>
      </w:r>
      <w:r w:rsidR="006A24AD" w:rsidRPr="002D4AD7">
        <w:rPr>
          <w:rtl/>
        </w:rPr>
        <w:t xml:space="preserve"> </w:t>
      </w:r>
      <w:r w:rsidR="00F0100F" w:rsidRPr="002D4AD7">
        <w:rPr>
          <w:rtl/>
        </w:rPr>
        <w:t>תובעים אלא על כרחך יש לחלק כמה שכתבתי</w:t>
      </w:r>
      <w:r w:rsidR="006A24AD" w:rsidRPr="002D4AD7">
        <w:rPr>
          <w:rtl/>
        </w:rPr>
        <w:t>.</w:t>
      </w:r>
      <w:r w:rsidR="00F0100F" w:rsidRPr="002D4AD7">
        <w:rPr>
          <w:rtl/>
        </w:rPr>
        <w:t xml:space="preserve"> ואע</w:t>
      </w:r>
      <w:r w:rsidR="006A24AD" w:rsidRPr="002D4AD7">
        <w:rPr>
          <w:rtl/>
        </w:rPr>
        <w:t>"</w:t>
      </w:r>
      <w:r w:rsidR="00F0100F" w:rsidRPr="002D4AD7">
        <w:rPr>
          <w:rtl/>
        </w:rPr>
        <w:t>פ</w:t>
      </w:r>
      <w:r w:rsidR="006A24AD" w:rsidRPr="002D4AD7">
        <w:rPr>
          <w:rtl/>
        </w:rPr>
        <w:t xml:space="preserve"> </w:t>
      </w:r>
      <w:r w:rsidR="00F0100F" w:rsidRPr="002D4AD7">
        <w:rPr>
          <w:rtl/>
        </w:rPr>
        <w:t>שמלשון רש"י שכתב סוף פרק החובל משמע דדוקא מטעם</w:t>
      </w:r>
      <w:r w:rsidR="006A24AD" w:rsidRPr="002D4AD7">
        <w:rPr>
          <w:rtl/>
        </w:rPr>
        <w:t xml:space="preserve"> </w:t>
      </w:r>
      <w:r w:rsidR="00F0100F" w:rsidRPr="002D4AD7">
        <w:rPr>
          <w:rtl/>
        </w:rPr>
        <w:t>דמיקץ קייץ הוה ממון שיש לו תובעים אבל בלאו הכי לא</w:t>
      </w:r>
      <w:r w:rsidR="006A24AD" w:rsidRPr="002D4AD7">
        <w:rPr>
          <w:rtl/>
        </w:rPr>
        <w:t xml:space="preserve"> </w:t>
      </w:r>
      <w:r w:rsidR="00F0100F" w:rsidRPr="002D4AD7">
        <w:rPr>
          <w:rtl/>
        </w:rPr>
        <w:t>י</w:t>
      </w:r>
      <w:r w:rsidR="006A24AD" w:rsidRPr="002D4AD7">
        <w:rPr>
          <w:rtl/>
        </w:rPr>
        <w:t>"</w:t>
      </w:r>
      <w:r w:rsidR="00F0100F" w:rsidRPr="002D4AD7">
        <w:rPr>
          <w:rtl/>
        </w:rPr>
        <w:t>ל כדפירשתי דגם שם היה דרכם לחלק הצדקה לכל העולם</w:t>
      </w:r>
      <w:r w:rsidR="006A24AD" w:rsidRPr="002D4AD7">
        <w:rPr>
          <w:rtl/>
        </w:rPr>
        <w:t xml:space="preserve"> </w:t>
      </w:r>
      <w:r w:rsidR="00F0100F" w:rsidRPr="002D4AD7">
        <w:rPr>
          <w:rtl/>
        </w:rPr>
        <w:t>רק שהגבאי היה בפומבדיתא כדאיתא התם ואף כי הלשון</w:t>
      </w:r>
      <w:r w:rsidR="006A24AD" w:rsidRPr="002D4AD7">
        <w:rPr>
          <w:rtl/>
        </w:rPr>
        <w:t xml:space="preserve"> </w:t>
      </w:r>
      <w:r w:rsidR="00F0100F" w:rsidRPr="002D4AD7">
        <w:rPr>
          <w:rtl/>
        </w:rPr>
        <w:t>דחוק שם קצת לפי זה מ</w:t>
      </w:r>
      <w:r w:rsidR="006A24AD" w:rsidRPr="002D4AD7">
        <w:rPr>
          <w:rtl/>
        </w:rPr>
        <w:t>"</w:t>
      </w:r>
      <w:r w:rsidR="00F0100F" w:rsidRPr="002D4AD7">
        <w:rPr>
          <w:rtl/>
        </w:rPr>
        <w:t>מ יותר נראה לדחוק קצת בזה</w:t>
      </w:r>
      <w:r w:rsidR="006A24AD" w:rsidRPr="002D4AD7">
        <w:rPr>
          <w:rtl/>
        </w:rPr>
        <w:t xml:space="preserve"> </w:t>
      </w:r>
      <w:r w:rsidR="00F0100F" w:rsidRPr="002D4AD7">
        <w:rPr>
          <w:rtl/>
        </w:rPr>
        <w:t>כדי שלא יחלוק רש"י אדברי כל הפוסקים והגמרא דאמרו</w:t>
      </w:r>
      <w:r w:rsidR="006A24AD" w:rsidRPr="002D4AD7">
        <w:rPr>
          <w:rtl/>
        </w:rPr>
        <w:t xml:space="preserve"> </w:t>
      </w:r>
      <w:r w:rsidR="00F0100F" w:rsidRPr="002D4AD7">
        <w:rPr>
          <w:rtl/>
        </w:rPr>
        <w:t>שכופין וממשכנין על הצדקה</w:t>
      </w:r>
      <w:r w:rsidR="006A24AD" w:rsidRPr="002D4AD7">
        <w:rPr>
          <w:rtl/>
        </w:rPr>
        <w:t>.</w:t>
      </w:r>
      <w:r w:rsidR="00F0100F" w:rsidRPr="002D4AD7">
        <w:rPr>
          <w:rtl/>
        </w:rPr>
        <w:t xml:space="preserve"> ואף כי יש ליישב דס"ל לומר</w:t>
      </w:r>
      <w:r w:rsidR="006A24AD" w:rsidRPr="002D4AD7">
        <w:rPr>
          <w:rtl/>
        </w:rPr>
        <w:t xml:space="preserve"> </w:t>
      </w:r>
      <w:r w:rsidR="00F0100F" w:rsidRPr="002D4AD7">
        <w:rPr>
          <w:rtl/>
        </w:rPr>
        <w:t>הא דאמרינן בגמרא (ב</w:t>
      </w:r>
      <w:r w:rsidR="006A24AD" w:rsidRPr="002D4AD7">
        <w:rPr>
          <w:rtl/>
        </w:rPr>
        <w:t>"</w:t>
      </w:r>
      <w:r w:rsidR="00F0100F" w:rsidRPr="002D4AD7">
        <w:rPr>
          <w:rtl/>
        </w:rPr>
        <w:t>ב דף מ</w:t>
      </w:r>
      <w:r w:rsidR="006A24AD" w:rsidRPr="002D4AD7">
        <w:rPr>
          <w:rtl/>
        </w:rPr>
        <w:t>"</w:t>
      </w:r>
      <w:r w:rsidR="00F0100F" w:rsidRPr="002D4AD7">
        <w:rPr>
          <w:rtl/>
        </w:rPr>
        <w:t>ו) דכופין על הצדקה</w:t>
      </w:r>
      <w:r w:rsidR="006A24AD" w:rsidRPr="002D4AD7">
        <w:rPr>
          <w:rtl/>
        </w:rPr>
        <w:t xml:space="preserve"> </w:t>
      </w:r>
      <w:r w:rsidR="00F0100F" w:rsidRPr="002D4AD7">
        <w:rPr>
          <w:rtl/>
        </w:rPr>
        <w:t>היינו דוקא בדברים או במידי דקייץ להו כמו שפירשו שם</w:t>
      </w:r>
      <w:r w:rsidR="006A24AD" w:rsidRPr="002D4AD7">
        <w:rPr>
          <w:rtl/>
        </w:rPr>
        <w:t xml:space="preserve"> </w:t>
      </w:r>
      <w:r w:rsidR="00F0100F" w:rsidRPr="002D4AD7">
        <w:rPr>
          <w:rtl/>
        </w:rPr>
        <w:t>התוס' בתירוצים הראשונים מ"מ רוב הפוסקים הסכימו</w:t>
      </w:r>
      <w:r w:rsidR="006A24AD" w:rsidRPr="002D4AD7">
        <w:rPr>
          <w:rtl/>
        </w:rPr>
        <w:t xml:space="preserve"> </w:t>
      </w:r>
      <w:r w:rsidR="00F0100F" w:rsidRPr="002D4AD7">
        <w:rPr>
          <w:rtl/>
        </w:rPr>
        <w:t>דכופין על הצדקה</w:t>
      </w:r>
      <w:r w:rsidR="006A24AD" w:rsidRPr="002D4AD7">
        <w:rPr>
          <w:rtl/>
        </w:rPr>
        <w:t>.</w:t>
      </w:r>
      <w:r w:rsidR="00F0100F" w:rsidRPr="002D4AD7">
        <w:rPr>
          <w:rtl/>
        </w:rPr>
        <w:t xml:space="preserve"> לכן נראה ליישב דברי הרשב</w:t>
      </w:r>
      <w:r w:rsidR="006A24AD" w:rsidRPr="002D4AD7">
        <w:rPr>
          <w:rtl/>
        </w:rPr>
        <w:t>"</w:t>
      </w:r>
      <w:r w:rsidR="00F0100F" w:rsidRPr="002D4AD7">
        <w:rPr>
          <w:rtl/>
        </w:rPr>
        <w:t>א ורש</w:t>
      </w:r>
      <w:r w:rsidR="006A24AD" w:rsidRPr="002D4AD7">
        <w:rPr>
          <w:rtl/>
        </w:rPr>
        <w:t>"</w:t>
      </w:r>
      <w:r w:rsidR="00F0100F" w:rsidRPr="002D4AD7">
        <w:rPr>
          <w:rtl/>
        </w:rPr>
        <w:t>י</w:t>
      </w:r>
      <w:r w:rsidR="006A24AD" w:rsidRPr="002D4AD7">
        <w:rPr>
          <w:rtl/>
        </w:rPr>
        <w:t xml:space="preserve"> </w:t>
      </w:r>
      <w:r w:rsidR="00F0100F" w:rsidRPr="002D4AD7">
        <w:rPr>
          <w:rtl/>
        </w:rPr>
        <w:t>שלא יחלקו עליהם אי נמי דרש</w:t>
      </w:r>
      <w:r w:rsidR="006A24AD" w:rsidRPr="002D4AD7">
        <w:rPr>
          <w:rtl/>
        </w:rPr>
        <w:t>"</w:t>
      </w:r>
      <w:r w:rsidR="00F0100F" w:rsidRPr="002D4AD7">
        <w:rPr>
          <w:rtl/>
        </w:rPr>
        <w:t>י ס"ל דאע</w:t>
      </w:r>
      <w:r w:rsidR="006A24AD" w:rsidRPr="002D4AD7">
        <w:rPr>
          <w:rtl/>
        </w:rPr>
        <w:t>"</w:t>
      </w:r>
      <w:r w:rsidR="00F0100F" w:rsidRPr="002D4AD7">
        <w:rPr>
          <w:rtl/>
        </w:rPr>
        <w:t>ג דצדקה הוי</w:t>
      </w:r>
      <w:r w:rsidR="006A24AD" w:rsidRPr="002D4AD7">
        <w:rPr>
          <w:rtl/>
        </w:rPr>
        <w:t xml:space="preserve"> </w:t>
      </w:r>
      <w:r w:rsidR="00F0100F" w:rsidRPr="002D4AD7">
        <w:rPr>
          <w:rtl/>
        </w:rPr>
        <w:t>ממון שאין לה תובעין אפ</w:t>
      </w:r>
      <w:r w:rsidR="006A24AD" w:rsidRPr="002D4AD7">
        <w:rPr>
          <w:rtl/>
        </w:rPr>
        <w:t>"</w:t>
      </w:r>
      <w:r w:rsidR="00F0100F" w:rsidRPr="002D4AD7">
        <w:rPr>
          <w:rtl/>
        </w:rPr>
        <w:t>ה כופין עליה מטעם שכתבו</w:t>
      </w:r>
      <w:r w:rsidR="006A24AD" w:rsidRPr="002D4AD7">
        <w:rPr>
          <w:rtl/>
        </w:rPr>
        <w:t xml:space="preserve"> </w:t>
      </w:r>
      <w:r w:rsidR="00F0100F" w:rsidRPr="002D4AD7">
        <w:rPr>
          <w:rtl/>
        </w:rPr>
        <w:t>התוספות שנא' בו לאוין דלא תקפוץ ולא תאמץ</w:t>
      </w:r>
      <w:r w:rsidR="006A24AD" w:rsidRPr="002D4AD7">
        <w:rPr>
          <w:rtl/>
        </w:rPr>
        <w:t>.</w:t>
      </w:r>
      <w:r w:rsidR="00F0100F" w:rsidRPr="002D4AD7">
        <w:rPr>
          <w:rtl/>
        </w:rPr>
        <w:t xml:space="preserve"> והרשב"א</w:t>
      </w:r>
      <w:r w:rsidR="006A24AD" w:rsidRPr="002D4AD7">
        <w:rPr>
          <w:rtl/>
        </w:rPr>
        <w:t xml:space="preserve"> </w:t>
      </w:r>
      <w:r w:rsidR="00F0100F" w:rsidRPr="002D4AD7">
        <w:rPr>
          <w:rtl/>
        </w:rPr>
        <w:t>שכתב בתשובה הנ"ל דאין כופין עליה מאחר שהוא ממון</w:t>
      </w:r>
      <w:r w:rsidR="006A24AD" w:rsidRPr="002D4AD7">
        <w:rPr>
          <w:rtl/>
        </w:rPr>
        <w:t xml:space="preserve"> </w:t>
      </w:r>
      <w:r w:rsidR="00F0100F" w:rsidRPr="002D4AD7">
        <w:rPr>
          <w:rtl/>
        </w:rPr>
        <w:t>שאין לו תובעים הוא יחיד בדבר זה וס"ל כתירוצי התוס'</w:t>
      </w:r>
      <w:r w:rsidR="006A24AD" w:rsidRPr="002D4AD7">
        <w:rPr>
          <w:rtl/>
        </w:rPr>
        <w:t xml:space="preserve"> </w:t>
      </w:r>
      <w:r w:rsidR="00F0100F" w:rsidRPr="002D4AD7">
        <w:rPr>
          <w:rtl/>
        </w:rPr>
        <w:t>הראשונים וכבר הסכמת הפוסקים בתירוץ בתרא דכופין</w:t>
      </w:r>
      <w:r w:rsidR="006A24AD" w:rsidRPr="002D4AD7">
        <w:rPr>
          <w:rtl/>
        </w:rPr>
        <w:t xml:space="preserve"> </w:t>
      </w:r>
      <w:r w:rsidR="00F0100F" w:rsidRPr="002D4AD7">
        <w:rPr>
          <w:rtl/>
        </w:rPr>
        <w:t>ודלא כרשב</w:t>
      </w:r>
      <w:r w:rsidR="006A24AD" w:rsidRPr="002D4AD7">
        <w:rPr>
          <w:rtl/>
        </w:rPr>
        <w:t>"</w:t>
      </w:r>
      <w:r w:rsidR="00F0100F" w:rsidRPr="002D4AD7">
        <w:rPr>
          <w:rtl/>
        </w:rPr>
        <w:t>א וכן כתב ב"י בהדיא ריש סימן רמ"ח ועכ"פ</w:t>
      </w:r>
      <w:r w:rsidR="006A24AD" w:rsidRPr="002D4AD7">
        <w:rPr>
          <w:rtl/>
        </w:rPr>
        <w:t xml:space="preserve"> </w:t>
      </w:r>
      <w:r w:rsidR="00F0100F" w:rsidRPr="002D4AD7">
        <w:rPr>
          <w:rtl/>
        </w:rPr>
        <w:t>במקום שראוי דוקא לעניי אותה העיר נראה דמיקרי ממון</w:t>
      </w:r>
      <w:r w:rsidR="006A24AD" w:rsidRPr="002D4AD7">
        <w:rPr>
          <w:rtl/>
        </w:rPr>
        <w:t xml:space="preserve"> </w:t>
      </w:r>
      <w:r w:rsidR="00F0100F" w:rsidRPr="002D4AD7">
        <w:rPr>
          <w:rtl/>
        </w:rPr>
        <w:t>שיש לו תובעין ובלאו הכי אי אפשר לפרש ההיא דכופין</w:t>
      </w:r>
      <w:r w:rsidR="006A24AD" w:rsidRPr="002D4AD7">
        <w:rPr>
          <w:rtl/>
        </w:rPr>
        <w:t xml:space="preserve"> </w:t>
      </w:r>
      <w:r w:rsidR="00F0100F" w:rsidRPr="002D4AD7">
        <w:rPr>
          <w:rtl/>
        </w:rPr>
        <w:t>על הצדקה לפי דעת הפוסקים כדפרישית</w:t>
      </w:r>
      <w:r w:rsidR="006A24AD" w:rsidRPr="002D4AD7">
        <w:rPr>
          <w:rtl/>
        </w:rPr>
        <w:t>.</w:t>
      </w:r>
      <w:r w:rsidR="00F0100F" w:rsidRPr="002D4AD7">
        <w:rPr>
          <w:rtl/>
        </w:rPr>
        <w:t xml:space="preserve"> והשתא יש</w:t>
      </w:r>
      <w:r w:rsidR="006A24AD" w:rsidRPr="002D4AD7">
        <w:rPr>
          <w:rtl/>
        </w:rPr>
        <w:t xml:space="preserve"> </w:t>
      </w:r>
      <w:r w:rsidR="00F0100F" w:rsidRPr="002D4AD7">
        <w:rPr>
          <w:rtl/>
        </w:rPr>
        <w:t>לדקדק בלשון הצוואה וז</w:t>
      </w:r>
      <w:r w:rsidR="006A24AD" w:rsidRPr="002D4AD7">
        <w:rPr>
          <w:rtl/>
        </w:rPr>
        <w:t>"</w:t>
      </w:r>
      <w:r w:rsidR="00F0100F" w:rsidRPr="002D4AD7">
        <w:rPr>
          <w:rtl/>
        </w:rPr>
        <w:t>ל</w:t>
      </w:r>
      <w:r w:rsidR="006A24AD" w:rsidRPr="002D4AD7">
        <w:rPr>
          <w:rtl/>
        </w:rPr>
        <w:t>,</w:t>
      </w:r>
      <w:r w:rsidR="00F0100F" w:rsidRPr="002D4AD7">
        <w:rPr>
          <w:rtl/>
        </w:rPr>
        <w:t xml:space="preserve"> עשרה נערים ילמדו נ' שנים</w:t>
      </w:r>
      <w:r w:rsidR="006A24AD" w:rsidRPr="002D4AD7">
        <w:rPr>
          <w:rtl/>
        </w:rPr>
        <w:t xml:space="preserve"> </w:t>
      </w:r>
      <w:r w:rsidR="00F0100F" w:rsidRPr="002D4AD7">
        <w:rPr>
          <w:rtl/>
        </w:rPr>
        <w:t>בלי הפסק ממעות שלי וכו'</w:t>
      </w:r>
      <w:r w:rsidR="006A24AD" w:rsidRPr="002D4AD7">
        <w:rPr>
          <w:rtl/>
        </w:rPr>
        <w:t>.</w:t>
      </w:r>
      <w:r w:rsidR="00F0100F" w:rsidRPr="002D4AD7">
        <w:rPr>
          <w:rtl/>
        </w:rPr>
        <w:t xml:space="preserve"> גרסינן פרק מי שמת אמר רב</w:t>
      </w:r>
      <w:r w:rsidR="006A24AD" w:rsidRPr="002D4AD7">
        <w:rPr>
          <w:rtl/>
        </w:rPr>
        <w:t xml:space="preserve"> </w:t>
      </w:r>
      <w:r w:rsidR="00F0100F" w:rsidRPr="002D4AD7">
        <w:rPr>
          <w:rtl/>
        </w:rPr>
        <w:t>ששת יטול ויזכה יחזיק ויקנה כולן לשון מתנה הם כו'. ונראה</w:t>
      </w:r>
      <w:r w:rsidR="006A24AD" w:rsidRPr="002D4AD7">
        <w:rPr>
          <w:rtl/>
        </w:rPr>
        <w:t xml:space="preserve"> </w:t>
      </w:r>
      <w:r w:rsidR="00F0100F" w:rsidRPr="002D4AD7">
        <w:rPr>
          <w:rtl/>
        </w:rPr>
        <w:t>דה"ה ילמדו ממעותי בלשון הצוואה הנ</w:t>
      </w:r>
      <w:r w:rsidR="006A24AD" w:rsidRPr="002D4AD7">
        <w:rPr>
          <w:rtl/>
        </w:rPr>
        <w:t>"</w:t>
      </w:r>
      <w:r w:rsidR="00F0100F" w:rsidRPr="002D4AD7">
        <w:rPr>
          <w:rtl/>
        </w:rPr>
        <w:t>ל דהוי לשון מתנה</w:t>
      </w:r>
      <w:r w:rsidR="006A24AD" w:rsidRPr="002D4AD7">
        <w:rPr>
          <w:rtl/>
        </w:rPr>
        <w:t xml:space="preserve"> </w:t>
      </w:r>
      <w:r w:rsidR="00F0100F" w:rsidRPr="002D4AD7">
        <w:rPr>
          <w:rtl/>
        </w:rPr>
        <w:t>דהא הוי כיטול או יזכה או יחזיק דאע"ג דלא קאמר</w:t>
      </w:r>
      <w:r w:rsidR="006A24AD" w:rsidRPr="002D4AD7">
        <w:rPr>
          <w:rtl/>
        </w:rPr>
        <w:t xml:space="preserve"> </w:t>
      </w:r>
      <w:r w:rsidR="00F0100F" w:rsidRPr="002D4AD7">
        <w:rPr>
          <w:rtl/>
        </w:rPr>
        <w:t>דנותן להם במתנה אפ</w:t>
      </w:r>
      <w:r w:rsidR="006A24AD" w:rsidRPr="002D4AD7">
        <w:rPr>
          <w:rtl/>
        </w:rPr>
        <w:t>"</w:t>
      </w:r>
      <w:r w:rsidR="00F0100F" w:rsidRPr="002D4AD7">
        <w:rPr>
          <w:rtl/>
        </w:rPr>
        <w:t>ה מאחר דקאמר יטול כו' ואי אפשר</w:t>
      </w:r>
      <w:r w:rsidR="006A24AD" w:rsidRPr="002D4AD7">
        <w:rPr>
          <w:rtl/>
        </w:rPr>
        <w:t xml:space="preserve"> </w:t>
      </w:r>
      <w:r w:rsidR="00F0100F" w:rsidRPr="002D4AD7">
        <w:rPr>
          <w:rtl/>
        </w:rPr>
        <w:t>דיטול כו' אם לא שנתן לו במתנה אמרינן דודאי למתנה</w:t>
      </w:r>
      <w:r w:rsidR="006A24AD" w:rsidRPr="002D4AD7">
        <w:rPr>
          <w:rtl/>
        </w:rPr>
        <w:t xml:space="preserve"> </w:t>
      </w:r>
      <w:r w:rsidR="00F0100F" w:rsidRPr="002D4AD7">
        <w:rPr>
          <w:rtl/>
        </w:rPr>
        <w:t>נתכוין</w:t>
      </w:r>
      <w:r w:rsidR="006A24AD" w:rsidRPr="002D4AD7">
        <w:rPr>
          <w:rtl/>
        </w:rPr>
        <w:t>.</w:t>
      </w:r>
      <w:r w:rsidR="00F0100F" w:rsidRPr="002D4AD7">
        <w:rPr>
          <w:rtl/>
        </w:rPr>
        <w:t xml:space="preserve"> וה"ה במה שאמר ילמדו ממעותי</w:t>
      </w:r>
      <w:r w:rsidR="006A24AD" w:rsidRPr="002D4AD7">
        <w:rPr>
          <w:rtl/>
        </w:rPr>
        <w:t>.</w:t>
      </w:r>
      <w:r w:rsidR="00F0100F" w:rsidRPr="002D4AD7">
        <w:rPr>
          <w:rtl/>
        </w:rPr>
        <w:t xml:space="preserve"> ואין לפקפק</w:t>
      </w:r>
      <w:r w:rsidR="006A24AD" w:rsidRPr="002D4AD7">
        <w:rPr>
          <w:rtl/>
        </w:rPr>
        <w:t xml:space="preserve"> </w:t>
      </w:r>
      <w:r w:rsidR="00F0100F" w:rsidRPr="002D4AD7">
        <w:rPr>
          <w:rtl/>
        </w:rPr>
        <w:t>מאחר דקאמר ילמדו ממעותי וזה אינו אפשר א"כ יש לומר</w:t>
      </w:r>
      <w:r w:rsidR="006A24AD" w:rsidRPr="002D4AD7">
        <w:rPr>
          <w:rtl/>
        </w:rPr>
        <w:t xml:space="preserve"> </w:t>
      </w:r>
      <w:r w:rsidR="00F0100F" w:rsidRPr="002D4AD7">
        <w:rPr>
          <w:rtl/>
        </w:rPr>
        <w:t>דלמא ילמדו ממעותי ממש קאמר ומאחר שאינו המתנה</w:t>
      </w:r>
      <w:r w:rsidR="006A24AD" w:rsidRPr="002D4AD7">
        <w:rPr>
          <w:rtl/>
        </w:rPr>
        <w:t xml:space="preserve"> </w:t>
      </w:r>
      <w:r w:rsidR="00F0100F" w:rsidRPr="002D4AD7">
        <w:rPr>
          <w:rtl/>
        </w:rPr>
        <w:t>בטלה</w:t>
      </w:r>
      <w:r w:rsidR="006A24AD" w:rsidRPr="002D4AD7">
        <w:rPr>
          <w:rtl/>
        </w:rPr>
        <w:t>.</w:t>
      </w:r>
      <w:r w:rsidR="00F0100F" w:rsidRPr="002D4AD7">
        <w:rPr>
          <w:rtl/>
        </w:rPr>
        <w:t xml:space="preserve"> זה אינו דאדרבא הוא עדיף יותר מאילו אמר ישכרו</w:t>
      </w:r>
      <w:r w:rsidR="006A24AD" w:rsidRPr="002D4AD7">
        <w:rPr>
          <w:rtl/>
        </w:rPr>
        <w:t xml:space="preserve"> </w:t>
      </w:r>
      <w:r w:rsidR="00F0100F" w:rsidRPr="002D4AD7">
        <w:rPr>
          <w:rtl/>
        </w:rPr>
        <w:t>להם מלמדים ממעותי וראיה מהא דאיתא פ' התקבל (ס</w:t>
      </w:r>
      <w:r w:rsidR="006A24AD" w:rsidRPr="002D4AD7">
        <w:rPr>
          <w:rtl/>
        </w:rPr>
        <w:t>"</w:t>
      </w:r>
      <w:r w:rsidR="00F0100F" w:rsidRPr="002D4AD7">
        <w:rPr>
          <w:rtl/>
        </w:rPr>
        <w:t>ה:)</w:t>
      </w:r>
      <w:r w:rsidR="006A24AD" w:rsidRPr="002D4AD7">
        <w:rPr>
          <w:rtl/>
        </w:rPr>
        <w:t xml:space="preserve"> </w:t>
      </w:r>
      <w:r w:rsidR="00F0100F" w:rsidRPr="002D4AD7">
        <w:rPr>
          <w:rtl/>
        </w:rPr>
        <w:t>גניבא יוצא בקולר הוה כי הוה נפיק אמר הבו ארבע מאה</w:t>
      </w:r>
      <w:r w:rsidR="006A24AD" w:rsidRPr="002D4AD7">
        <w:rPr>
          <w:rtl/>
        </w:rPr>
        <w:t xml:space="preserve"> </w:t>
      </w:r>
      <w:r w:rsidR="00F0100F" w:rsidRPr="002D4AD7">
        <w:rPr>
          <w:rtl/>
        </w:rPr>
        <w:lastRenderedPageBreak/>
        <w:t>זוזי לר' אבינא מחמרא דנהר פניא כו' עד אלא הכי קא קשיא</w:t>
      </w:r>
      <w:r w:rsidR="006A24AD" w:rsidRPr="002D4AD7">
        <w:rPr>
          <w:rtl/>
        </w:rPr>
        <w:t xml:space="preserve"> </w:t>
      </w:r>
      <w:r w:rsidR="00F0100F" w:rsidRPr="002D4AD7">
        <w:rPr>
          <w:rtl/>
        </w:rPr>
        <w:t>ליה חמרא לא קאמר דמי חמרא לא קאמר מחמרא קאמר</w:t>
      </w:r>
      <w:r w:rsidR="006A24AD" w:rsidRPr="002D4AD7">
        <w:rPr>
          <w:rtl/>
        </w:rPr>
        <w:t xml:space="preserve"> </w:t>
      </w:r>
      <w:r w:rsidR="00F0100F" w:rsidRPr="002D4AD7">
        <w:rPr>
          <w:rtl/>
        </w:rPr>
        <w:t>ואידך מחמרא כדי ליפות את כחו</w:t>
      </w:r>
      <w:r w:rsidR="006A24AD" w:rsidRPr="002D4AD7">
        <w:rPr>
          <w:rtl/>
        </w:rPr>
        <w:t>.</w:t>
      </w:r>
      <w:r w:rsidR="00F0100F" w:rsidRPr="002D4AD7">
        <w:rPr>
          <w:rtl/>
        </w:rPr>
        <w:t xml:space="preserve"> שלחו מתם מחמרא כדי</w:t>
      </w:r>
      <w:r w:rsidR="006A24AD" w:rsidRPr="002D4AD7">
        <w:rPr>
          <w:rtl/>
        </w:rPr>
        <w:t xml:space="preserve"> </w:t>
      </w:r>
      <w:r w:rsidR="00F0100F" w:rsidRPr="002D4AD7">
        <w:rPr>
          <w:rtl/>
        </w:rPr>
        <w:t>ליפות את כחו</w:t>
      </w:r>
      <w:r w:rsidR="006A24AD" w:rsidRPr="002D4AD7">
        <w:rPr>
          <w:rtl/>
        </w:rPr>
        <w:t>.</w:t>
      </w:r>
      <w:r w:rsidR="00F0100F" w:rsidRPr="002D4AD7">
        <w:rPr>
          <w:rtl/>
        </w:rPr>
        <w:t xml:space="preserve"> הרי קמן דאע"ג דקאמר ליתן לו ארבע</w:t>
      </w:r>
      <w:r w:rsidR="006A24AD" w:rsidRPr="002D4AD7">
        <w:rPr>
          <w:rtl/>
        </w:rPr>
        <w:t xml:space="preserve"> </w:t>
      </w:r>
      <w:r w:rsidR="00F0100F" w:rsidRPr="002D4AD7">
        <w:rPr>
          <w:rtl/>
        </w:rPr>
        <w:t>מאה זוזי מחמרא ואי אפשר ליתן לו ולעשות מעות מיין</w:t>
      </w:r>
      <w:r w:rsidR="006A24AD" w:rsidRPr="002D4AD7">
        <w:rPr>
          <w:rtl/>
        </w:rPr>
        <w:t xml:space="preserve"> </w:t>
      </w:r>
      <w:r w:rsidR="00F0100F" w:rsidRPr="002D4AD7">
        <w:rPr>
          <w:rtl/>
        </w:rPr>
        <w:t>אפילו הכי אמרינן דכיון ליפות כחו וה</w:t>
      </w:r>
      <w:r w:rsidR="006A24AD" w:rsidRPr="002D4AD7">
        <w:rPr>
          <w:rtl/>
        </w:rPr>
        <w:t>"</w:t>
      </w:r>
      <w:r w:rsidR="00F0100F" w:rsidRPr="002D4AD7">
        <w:rPr>
          <w:rtl/>
        </w:rPr>
        <w:t>ה כאן נמי אמרינן</w:t>
      </w:r>
      <w:r w:rsidR="006A24AD" w:rsidRPr="002D4AD7">
        <w:rPr>
          <w:rtl/>
        </w:rPr>
        <w:t xml:space="preserve"> </w:t>
      </w:r>
      <w:r w:rsidR="00F0100F" w:rsidRPr="002D4AD7">
        <w:rPr>
          <w:rtl/>
        </w:rPr>
        <w:t>הא דקאמר ילמדו ממעותי דכיון ליפות כחו כמו גבי חמרא</w:t>
      </w:r>
      <w:r w:rsidR="006A24AD" w:rsidRPr="002D4AD7">
        <w:rPr>
          <w:rtl/>
        </w:rPr>
        <w:t xml:space="preserve"> </w:t>
      </w:r>
      <w:r w:rsidR="00F0100F" w:rsidRPr="002D4AD7">
        <w:rPr>
          <w:rtl/>
        </w:rPr>
        <w:t>דרבינא</w:t>
      </w:r>
      <w:r w:rsidR="006A24AD" w:rsidRPr="002D4AD7">
        <w:rPr>
          <w:rtl/>
        </w:rPr>
        <w:t>.</w:t>
      </w:r>
      <w:r w:rsidR="00F0100F" w:rsidRPr="002D4AD7">
        <w:rPr>
          <w:rtl/>
        </w:rPr>
        <w:t xml:space="preserve"> זה הנ</w:t>
      </w:r>
      <w:r w:rsidR="006A24AD" w:rsidRPr="002D4AD7">
        <w:rPr>
          <w:rtl/>
        </w:rPr>
        <w:t>"</w:t>
      </w:r>
      <w:r w:rsidR="00F0100F" w:rsidRPr="002D4AD7">
        <w:rPr>
          <w:rtl/>
        </w:rPr>
        <w:t>ל בשאלתך</w:t>
      </w:r>
      <w:r w:rsidR="006A24AD" w:rsidRPr="002D4AD7">
        <w:rPr>
          <w:rtl/>
        </w:rPr>
        <w:t>.</w:t>
      </w:r>
      <w:r w:rsidR="00F0100F" w:rsidRPr="002D4AD7">
        <w:rPr>
          <w:rtl/>
        </w:rPr>
        <w:t xml:space="preserve"> נאום </w:t>
      </w:r>
      <w:r w:rsidRPr="002D4AD7">
        <w:rPr>
          <w:vertAlign w:val="superscript"/>
          <w:rtl/>
        </w:rPr>
        <w:t>@44</w:t>
      </w:r>
      <w:r w:rsidR="00F0100F" w:rsidRPr="002D4AD7">
        <w:rPr>
          <w:rtl/>
        </w:rPr>
        <w:t>משה</w:t>
      </w:r>
      <w:r w:rsidRPr="002D4AD7">
        <w:rPr>
          <w:vertAlign w:val="superscript"/>
          <w:rtl/>
        </w:rPr>
        <w:t>@55</w:t>
      </w:r>
      <w:r w:rsidR="00F0100F" w:rsidRPr="002D4AD7">
        <w:rPr>
          <w:rtl/>
        </w:rPr>
        <w:t xml:space="preserve"> בן לא</w:t>
      </w:r>
      <w:r w:rsidR="006A24AD" w:rsidRPr="002D4AD7">
        <w:rPr>
          <w:rtl/>
        </w:rPr>
        <w:t>"</w:t>
      </w:r>
      <w:r w:rsidR="00F0100F" w:rsidRPr="002D4AD7">
        <w:rPr>
          <w:rtl/>
        </w:rPr>
        <w:t>א מורי</w:t>
      </w:r>
      <w:r w:rsidR="006A24AD" w:rsidRPr="002D4AD7">
        <w:rPr>
          <w:rtl/>
        </w:rPr>
        <w:t xml:space="preserve"> </w:t>
      </w:r>
      <w:r w:rsidR="00F0100F" w:rsidRPr="002D4AD7">
        <w:rPr>
          <w:rtl/>
        </w:rPr>
        <w:t xml:space="preserve">הקצין כמר </w:t>
      </w:r>
      <w:r w:rsidRPr="002D4AD7">
        <w:rPr>
          <w:vertAlign w:val="superscript"/>
          <w:rtl/>
        </w:rPr>
        <w:t>@44</w:t>
      </w:r>
      <w:r w:rsidR="00F0100F" w:rsidRPr="002D4AD7">
        <w:rPr>
          <w:rtl/>
        </w:rPr>
        <w:t>ישראל</w:t>
      </w:r>
      <w:r w:rsidRPr="002D4AD7">
        <w:rPr>
          <w:vertAlign w:val="superscript"/>
          <w:rtl/>
        </w:rPr>
        <w:t>@55</w:t>
      </w:r>
      <w:r w:rsidR="00F0100F" w:rsidRPr="002D4AD7">
        <w:rPr>
          <w:rtl/>
        </w:rPr>
        <w:t xml:space="preserve"> שלי"ט הנקרא </w:t>
      </w:r>
    </w:p>
    <w:p w:rsidR="009D3FC8" w:rsidRPr="002D4AD7" w:rsidRDefault="009D3FC8" w:rsidP="009D3FC8">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לב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על </w:t>
      </w:r>
      <w:r w:rsidRPr="002D4AD7">
        <w:rPr>
          <w:rStyle w:val="a3"/>
          <w:vertAlign w:val="superscript"/>
          <w:rtl/>
        </w:rPr>
        <w:t>@33</w:t>
      </w:r>
      <w:r w:rsidR="00F0100F" w:rsidRPr="002D4AD7">
        <w:rPr>
          <w:rtl/>
        </w:rPr>
        <w:t>דבר החלונות אשר שאלת שראובן יש לו חלונות</w:t>
      </w:r>
      <w:r w:rsidR="006A24AD" w:rsidRPr="002D4AD7">
        <w:rPr>
          <w:rtl/>
        </w:rPr>
        <w:t xml:space="preserve"> </w:t>
      </w:r>
      <w:r w:rsidR="00F0100F" w:rsidRPr="002D4AD7">
        <w:rPr>
          <w:rtl/>
        </w:rPr>
        <w:t>מביתו לחצר בית הכנסת</w:t>
      </w:r>
      <w:r w:rsidR="006A24AD" w:rsidRPr="002D4AD7">
        <w:rPr>
          <w:rtl/>
        </w:rPr>
        <w:t>.</w:t>
      </w:r>
      <w:r w:rsidR="00F0100F" w:rsidRPr="002D4AD7">
        <w:rPr>
          <w:rtl/>
        </w:rPr>
        <w:t xml:space="preserve"> ועתה באו הציבור</w:t>
      </w:r>
      <w:r w:rsidR="006A24AD" w:rsidRPr="002D4AD7">
        <w:rPr>
          <w:rtl/>
        </w:rPr>
        <w:t xml:space="preserve"> </w:t>
      </w:r>
      <w:r w:rsidR="00F0100F" w:rsidRPr="002D4AD7">
        <w:rPr>
          <w:rtl/>
        </w:rPr>
        <w:t>לפתוח חלונות מבהכ</w:t>
      </w:r>
      <w:r w:rsidR="006A24AD" w:rsidRPr="002D4AD7">
        <w:rPr>
          <w:rtl/>
        </w:rPr>
        <w:t>"</w:t>
      </w:r>
      <w:r w:rsidR="00F0100F" w:rsidRPr="002D4AD7">
        <w:rPr>
          <w:rtl/>
        </w:rPr>
        <w:t>נ לחצירו של ראובן הנ</w:t>
      </w:r>
      <w:r w:rsidR="006A24AD" w:rsidRPr="002D4AD7">
        <w:rPr>
          <w:rtl/>
        </w:rPr>
        <w:t>"</w:t>
      </w:r>
      <w:r w:rsidR="00F0100F" w:rsidRPr="002D4AD7">
        <w:rPr>
          <w:rtl/>
        </w:rPr>
        <w:t>ל ומיחה בהן</w:t>
      </w:r>
      <w:r w:rsidR="006A24AD" w:rsidRPr="002D4AD7">
        <w:rPr>
          <w:rtl/>
        </w:rPr>
        <w:t xml:space="preserve"> </w:t>
      </w:r>
      <w:r w:rsidR="00F0100F" w:rsidRPr="002D4AD7">
        <w:rPr>
          <w:rtl/>
        </w:rPr>
        <w:t>ועי</w:t>
      </w:r>
      <w:r w:rsidR="006A24AD" w:rsidRPr="002D4AD7">
        <w:rPr>
          <w:rtl/>
        </w:rPr>
        <w:t>"</w:t>
      </w:r>
      <w:r w:rsidR="00F0100F" w:rsidRPr="002D4AD7">
        <w:rPr>
          <w:rtl/>
        </w:rPr>
        <w:t>ז נתעוררו הציבור לומר שמאחר שהוא אינו רוצה להניח</w:t>
      </w:r>
      <w:r w:rsidR="006A24AD" w:rsidRPr="002D4AD7">
        <w:rPr>
          <w:rtl/>
        </w:rPr>
        <w:t xml:space="preserve"> </w:t>
      </w:r>
      <w:r w:rsidR="00F0100F" w:rsidRPr="002D4AD7">
        <w:rPr>
          <w:rtl/>
        </w:rPr>
        <w:t>להם החלונות גם הם ימחו בו חלונותיו שיש לו לחצר בית</w:t>
      </w:r>
      <w:r w:rsidR="006A24AD" w:rsidRPr="002D4AD7">
        <w:rPr>
          <w:rtl/>
        </w:rPr>
        <w:t xml:space="preserve"> </w:t>
      </w:r>
      <w:r w:rsidR="00F0100F" w:rsidRPr="002D4AD7">
        <w:rPr>
          <w:rtl/>
        </w:rPr>
        <w:t>הכנסת שהוא שלהם</w:t>
      </w:r>
      <w:r w:rsidR="006A24AD" w:rsidRPr="002D4AD7">
        <w:rPr>
          <w:rtl/>
        </w:rPr>
        <w:t>.</w:t>
      </w:r>
      <w:r w:rsidR="00F0100F" w:rsidRPr="002D4AD7">
        <w:rPr>
          <w:rtl/>
        </w:rPr>
        <w:t xml:space="preserve"> ושאלת ממני בדין מה לעשות</w:t>
      </w:r>
      <w:r w:rsidR="006A24AD" w:rsidRPr="002D4AD7">
        <w:rPr>
          <w:rtl/>
        </w:rPr>
        <w:t>.</w:t>
      </w:r>
      <w:r w:rsidR="00F0100F" w:rsidRPr="002D4AD7">
        <w:rPr>
          <w:rtl/>
        </w:rPr>
        <w:t xml:space="preserve"> איני</w:t>
      </w:r>
      <w:r w:rsidR="006A24AD" w:rsidRPr="002D4AD7">
        <w:rPr>
          <w:rtl/>
        </w:rPr>
        <w:t xml:space="preserve"> </w:t>
      </w:r>
      <w:r w:rsidR="00F0100F" w:rsidRPr="002D4AD7">
        <w:rPr>
          <w:rtl/>
        </w:rPr>
        <w:t>צריך להאריך בדין חזקת החלונות ואם יכולים למחות</w:t>
      </w:r>
      <w:r w:rsidR="006A24AD" w:rsidRPr="002D4AD7">
        <w:rPr>
          <w:rtl/>
        </w:rPr>
        <w:t xml:space="preserve"> </w:t>
      </w:r>
      <w:r w:rsidR="00F0100F" w:rsidRPr="002D4AD7">
        <w:rPr>
          <w:rtl/>
        </w:rPr>
        <w:t>וחזקתן בשלש שנים כי זהו דבר פשוט ידוע למעלתך אך</w:t>
      </w:r>
      <w:r w:rsidR="006A24AD" w:rsidRPr="002D4AD7">
        <w:rPr>
          <w:rtl/>
        </w:rPr>
        <w:t xml:space="preserve"> </w:t>
      </w:r>
      <w:r w:rsidR="00F0100F" w:rsidRPr="002D4AD7">
        <w:rPr>
          <w:rtl/>
        </w:rPr>
        <w:t>אבוא להשיב בקצרה כי בודאי ראובן יוכל למחות שלא</w:t>
      </w:r>
      <w:r w:rsidR="006A24AD" w:rsidRPr="002D4AD7">
        <w:rPr>
          <w:rtl/>
        </w:rPr>
        <w:t xml:space="preserve"> </w:t>
      </w:r>
      <w:r w:rsidR="00F0100F" w:rsidRPr="002D4AD7">
        <w:rPr>
          <w:rtl/>
        </w:rPr>
        <w:t>להניח חלונות לחצירו כי מאחר דשכיחי רבים בחצר בהכ"נ</w:t>
      </w:r>
      <w:r w:rsidR="006A24AD" w:rsidRPr="002D4AD7">
        <w:rPr>
          <w:rtl/>
        </w:rPr>
        <w:t xml:space="preserve"> </w:t>
      </w:r>
      <w:r w:rsidR="00F0100F" w:rsidRPr="002D4AD7">
        <w:rPr>
          <w:rtl/>
        </w:rPr>
        <w:t>או בבהכ</w:t>
      </w:r>
      <w:r w:rsidR="006A24AD" w:rsidRPr="002D4AD7">
        <w:rPr>
          <w:rtl/>
        </w:rPr>
        <w:t>"</w:t>
      </w:r>
      <w:r w:rsidR="00F0100F" w:rsidRPr="002D4AD7">
        <w:rPr>
          <w:rtl/>
        </w:rPr>
        <w:t>נ עצמו כל שכן דשכיח היזקא ולא יוכל לאיצטנועי</w:t>
      </w:r>
      <w:r w:rsidR="006A24AD" w:rsidRPr="002D4AD7">
        <w:rPr>
          <w:rtl/>
        </w:rPr>
        <w:t xml:space="preserve"> </w:t>
      </w:r>
      <w:r w:rsidR="00F0100F" w:rsidRPr="002D4AD7">
        <w:rPr>
          <w:rtl/>
        </w:rPr>
        <w:t>בתשמישיו ואיכא קפידא</w:t>
      </w:r>
      <w:r w:rsidR="006A24AD" w:rsidRPr="002D4AD7">
        <w:rPr>
          <w:rtl/>
        </w:rPr>
        <w:t>.</w:t>
      </w:r>
      <w:r w:rsidR="00F0100F" w:rsidRPr="002D4AD7">
        <w:rPr>
          <w:rtl/>
        </w:rPr>
        <w:t xml:space="preserve"> אבל שהציבור אם יכולין למחות</w:t>
      </w:r>
      <w:r w:rsidR="006A24AD" w:rsidRPr="002D4AD7">
        <w:rPr>
          <w:rtl/>
        </w:rPr>
        <w:t xml:space="preserve"> </w:t>
      </w:r>
      <w:r w:rsidR="00F0100F" w:rsidRPr="002D4AD7">
        <w:rPr>
          <w:rtl/>
        </w:rPr>
        <w:t>בו נראה לי דיש להביא ראיה ממה שכתב הרב הברצלוני</w:t>
      </w:r>
      <w:r w:rsidR="006A24AD" w:rsidRPr="002D4AD7">
        <w:rPr>
          <w:rtl/>
        </w:rPr>
        <w:t xml:space="preserve"> </w:t>
      </w:r>
      <w:r w:rsidR="00F0100F" w:rsidRPr="002D4AD7">
        <w:rPr>
          <w:rtl/>
        </w:rPr>
        <w:t>שמבוי מפולש דינו כר"ה דלא שייך ביה היזק ראיה ושאינו</w:t>
      </w:r>
      <w:r w:rsidR="006A24AD" w:rsidRPr="002D4AD7">
        <w:rPr>
          <w:rtl/>
        </w:rPr>
        <w:t xml:space="preserve"> </w:t>
      </w:r>
      <w:r w:rsidR="00F0100F" w:rsidRPr="002D4AD7">
        <w:rPr>
          <w:rtl/>
        </w:rPr>
        <w:t>מפולש דינו כחצר</w:t>
      </w:r>
      <w:r w:rsidR="006A24AD" w:rsidRPr="002D4AD7">
        <w:rPr>
          <w:rtl/>
        </w:rPr>
        <w:t>.</w:t>
      </w:r>
      <w:r w:rsidR="00F0100F" w:rsidRPr="002D4AD7">
        <w:rPr>
          <w:rtl/>
        </w:rPr>
        <w:t xml:space="preserve"> ומעתה אם חצר בהכ</w:t>
      </w:r>
      <w:r w:rsidR="006A24AD" w:rsidRPr="002D4AD7">
        <w:rPr>
          <w:rtl/>
        </w:rPr>
        <w:t>"</w:t>
      </w:r>
      <w:r w:rsidR="00F0100F" w:rsidRPr="002D4AD7">
        <w:rPr>
          <w:rtl/>
        </w:rPr>
        <w:t>נ זה הוא מקום</w:t>
      </w:r>
      <w:r w:rsidR="006A24AD" w:rsidRPr="002D4AD7">
        <w:rPr>
          <w:rtl/>
        </w:rPr>
        <w:t xml:space="preserve"> </w:t>
      </w:r>
      <w:r w:rsidR="00F0100F" w:rsidRPr="002D4AD7">
        <w:rPr>
          <w:rtl/>
        </w:rPr>
        <w:t>כניסה לרבים כמבוי מפולש או שאין בו שום תשמיש צנוע</w:t>
      </w:r>
      <w:r w:rsidR="006A24AD" w:rsidRPr="002D4AD7">
        <w:rPr>
          <w:rtl/>
        </w:rPr>
        <w:t xml:space="preserve"> </w:t>
      </w:r>
      <w:r w:rsidR="00F0100F" w:rsidRPr="002D4AD7">
        <w:rPr>
          <w:rtl/>
        </w:rPr>
        <w:t>אלא הוא כמו חורבה או גג אינן יכולין למחות בחלונותיו</w:t>
      </w:r>
      <w:r w:rsidR="006A24AD" w:rsidRPr="002D4AD7">
        <w:rPr>
          <w:rtl/>
        </w:rPr>
        <w:t xml:space="preserve"> </w:t>
      </w:r>
      <w:r w:rsidR="00F0100F" w:rsidRPr="002D4AD7">
        <w:rPr>
          <w:rtl/>
        </w:rPr>
        <w:t>אבל אם הוא מקום תשמיש אפילו לרבים לפעמים שעושין</w:t>
      </w:r>
      <w:r w:rsidR="006A24AD" w:rsidRPr="002D4AD7">
        <w:rPr>
          <w:rtl/>
        </w:rPr>
        <w:t xml:space="preserve"> </w:t>
      </w:r>
      <w:r w:rsidR="00F0100F" w:rsidRPr="002D4AD7">
        <w:rPr>
          <w:rtl/>
        </w:rPr>
        <w:t>בהם דברים צנועים יכולין למחות דלא גרע ממבוי שאינו</w:t>
      </w:r>
      <w:r w:rsidR="006A24AD" w:rsidRPr="002D4AD7">
        <w:rPr>
          <w:rtl/>
        </w:rPr>
        <w:t xml:space="preserve"> </w:t>
      </w:r>
      <w:r w:rsidR="00F0100F" w:rsidRPr="002D4AD7">
        <w:rPr>
          <w:rtl/>
        </w:rPr>
        <w:t>מפולש דהוא לכל בני המבוי שיעשו בו צרכיהם ויכולין</w:t>
      </w:r>
      <w:r w:rsidR="006A24AD" w:rsidRPr="002D4AD7">
        <w:rPr>
          <w:rtl/>
        </w:rPr>
        <w:t xml:space="preserve"> </w:t>
      </w:r>
      <w:r w:rsidR="00F0100F" w:rsidRPr="002D4AD7">
        <w:rPr>
          <w:rtl/>
        </w:rPr>
        <w:t>למחות והוא הדין בנדון זה</w:t>
      </w:r>
      <w:r w:rsidR="006A24AD" w:rsidRPr="002D4AD7">
        <w:rPr>
          <w:rtl/>
        </w:rPr>
        <w:t>.</w:t>
      </w:r>
      <w:r w:rsidR="00F0100F" w:rsidRPr="002D4AD7">
        <w:rPr>
          <w:rtl/>
        </w:rPr>
        <w:t xml:space="preserve"> ובהיות כי אין הפנאי מסכים</w:t>
      </w:r>
      <w:r w:rsidR="006A24AD" w:rsidRPr="002D4AD7">
        <w:rPr>
          <w:rtl/>
        </w:rPr>
        <w:t xml:space="preserve"> </w:t>
      </w:r>
      <w:r w:rsidR="00F0100F" w:rsidRPr="002D4AD7">
        <w:rPr>
          <w:rtl/>
        </w:rPr>
        <w:t>עמדי לעת כזאת אפסיק בזה</w:t>
      </w:r>
      <w:r w:rsidR="006A24AD" w:rsidRPr="002D4AD7">
        <w:rPr>
          <w:rtl/>
        </w:rPr>
        <w:t>.</w:t>
      </w:r>
      <w:r w:rsidR="00F0100F" w:rsidRPr="002D4AD7">
        <w:rPr>
          <w:rtl/>
        </w:rPr>
        <w:t xml:space="preserve"> ומ</w:t>
      </w:r>
      <w:r w:rsidR="006A24AD" w:rsidRPr="002D4AD7">
        <w:rPr>
          <w:rtl/>
        </w:rPr>
        <w:t>"</w:t>
      </w:r>
      <w:r w:rsidR="00F0100F" w:rsidRPr="002D4AD7">
        <w:rPr>
          <w:rtl/>
        </w:rPr>
        <w:t>מ אומר שאם אין ההיזק</w:t>
      </w:r>
      <w:r w:rsidR="006A24AD" w:rsidRPr="002D4AD7">
        <w:rPr>
          <w:rtl/>
        </w:rPr>
        <w:t xml:space="preserve"> </w:t>
      </w:r>
      <w:r w:rsidR="00F0100F" w:rsidRPr="002D4AD7">
        <w:rPr>
          <w:rtl/>
        </w:rPr>
        <w:t>הרבה לראובן הנ</w:t>
      </w:r>
      <w:r w:rsidR="006A24AD" w:rsidRPr="002D4AD7">
        <w:rPr>
          <w:rtl/>
        </w:rPr>
        <w:t>"</w:t>
      </w:r>
      <w:r w:rsidR="00F0100F" w:rsidRPr="002D4AD7">
        <w:rPr>
          <w:rtl/>
        </w:rPr>
        <w:t>ל בפתיחת חלונות בהכ"נ לביתו או לחצירו</w:t>
      </w:r>
      <w:r w:rsidR="006A24AD" w:rsidRPr="002D4AD7">
        <w:rPr>
          <w:rtl/>
        </w:rPr>
        <w:t xml:space="preserve"> </w:t>
      </w:r>
      <w:r w:rsidR="00F0100F" w:rsidRPr="002D4AD7">
        <w:rPr>
          <w:rtl/>
        </w:rPr>
        <w:t>לא היה לו להעמיד עצמו על מדת הדין רק היה לו ליכנס</w:t>
      </w:r>
      <w:r w:rsidR="006A24AD" w:rsidRPr="002D4AD7">
        <w:rPr>
          <w:rtl/>
        </w:rPr>
        <w:t xml:space="preserve"> </w:t>
      </w:r>
      <w:r w:rsidR="00F0100F" w:rsidRPr="002D4AD7">
        <w:rPr>
          <w:rtl/>
        </w:rPr>
        <w:t>לפנים משורת הדין ליתן כבוד לאלהיו ולהדר בית אלהינו</w:t>
      </w:r>
      <w:r w:rsidR="006A24AD" w:rsidRPr="002D4AD7">
        <w:rPr>
          <w:rtl/>
        </w:rPr>
        <w:t xml:space="preserve"> </w:t>
      </w:r>
      <w:r w:rsidR="00F0100F" w:rsidRPr="002D4AD7">
        <w:rPr>
          <w:rtl/>
        </w:rPr>
        <w:t>ומי שלא חס על כבוד קונו כו' וכופין על כניסה לפנים</w:t>
      </w:r>
      <w:r w:rsidR="006A24AD" w:rsidRPr="002D4AD7">
        <w:rPr>
          <w:rtl/>
        </w:rPr>
        <w:t xml:space="preserve"> </w:t>
      </w:r>
      <w:r w:rsidR="00F0100F" w:rsidRPr="002D4AD7">
        <w:rPr>
          <w:rtl/>
        </w:rPr>
        <w:t>משורת הדין כמו שכתב המרדכי פרק המפקיד (ואף כי יש</w:t>
      </w:r>
      <w:r w:rsidR="006A24AD" w:rsidRPr="002D4AD7">
        <w:rPr>
          <w:rtl/>
        </w:rPr>
        <w:t xml:space="preserve"> </w:t>
      </w:r>
      <w:r w:rsidR="00F0100F" w:rsidRPr="002D4AD7">
        <w:rPr>
          <w:rtl/>
        </w:rPr>
        <w:t>פוסקים חולקים)</w:t>
      </w:r>
      <w:r w:rsidR="006A24AD" w:rsidRPr="002D4AD7">
        <w:rPr>
          <w:rtl/>
        </w:rPr>
        <w:t>.</w:t>
      </w:r>
      <w:r w:rsidR="00F0100F" w:rsidRPr="002D4AD7">
        <w:rPr>
          <w:rtl/>
        </w:rPr>
        <w:t xml:space="preserve"> ומ</w:t>
      </w:r>
      <w:r w:rsidR="006A24AD" w:rsidRPr="002D4AD7">
        <w:rPr>
          <w:rtl/>
        </w:rPr>
        <w:t>"</w:t>
      </w:r>
      <w:r w:rsidR="00F0100F" w:rsidRPr="002D4AD7">
        <w:rPr>
          <w:rtl/>
        </w:rPr>
        <w:t>מ זה אינו אלא לפי רוב ההיזק ולפי</w:t>
      </w:r>
      <w:r w:rsidR="006A24AD" w:rsidRPr="002D4AD7">
        <w:rPr>
          <w:rtl/>
        </w:rPr>
        <w:t xml:space="preserve"> </w:t>
      </w:r>
      <w:r w:rsidR="00F0100F" w:rsidRPr="002D4AD7">
        <w:rPr>
          <w:rtl/>
        </w:rPr>
        <w:t>ראות עיני הדיין</w:t>
      </w:r>
      <w:r w:rsidR="006A24AD" w:rsidRPr="002D4AD7">
        <w:rPr>
          <w:rtl/>
        </w:rPr>
        <w:t>.</w:t>
      </w:r>
      <w:r w:rsidR="00F0100F" w:rsidRPr="002D4AD7">
        <w:rPr>
          <w:rtl/>
        </w:rPr>
        <w:t xml:space="preserve"> ולכן לא אוכל לדון בזה בכתב. זהו הנ"ל</w:t>
      </w:r>
      <w:r w:rsidR="006A24AD" w:rsidRPr="002D4AD7">
        <w:rPr>
          <w:rtl/>
        </w:rPr>
        <w:t xml:space="preserve"> </w:t>
      </w:r>
      <w:r w:rsidR="00F0100F" w:rsidRPr="002D4AD7">
        <w:rPr>
          <w:rtl/>
        </w:rPr>
        <w:t>בשאלתך ושלום</w:t>
      </w:r>
      <w:r w:rsidR="006A24AD" w:rsidRPr="002D4AD7">
        <w:rPr>
          <w:rtl/>
        </w:rPr>
        <w:t>.</w:t>
      </w:r>
      <w:r w:rsidR="00F0100F" w:rsidRPr="002D4AD7">
        <w:rPr>
          <w:rtl/>
        </w:rPr>
        <w:t xml:space="preserve"> מני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lastRenderedPageBreak/>
        <w:t>@22</w:t>
      </w:r>
      <w:r w:rsidR="00F0100F" w:rsidRPr="002D4AD7">
        <w:rPr>
          <w:rtl/>
        </w:rPr>
        <w:t xml:space="preserve">לג </w:t>
      </w:r>
    </w:p>
    <w:p w:rsidR="009D3FC8" w:rsidRPr="002D4AD7" w:rsidRDefault="009D3FC8" w:rsidP="009D3FC8">
      <w:pPr>
        <w:rPr>
          <w:rtl/>
        </w:rPr>
      </w:pPr>
      <w:r w:rsidRPr="002D4AD7">
        <w:rPr>
          <w:rStyle w:val="a3"/>
          <w:vertAlign w:val="superscript"/>
          <w:rtl/>
        </w:rPr>
        <w:t>@11</w:t>
      </w:r>
      <w:r w:rsidR="00F0100F" w:rsidRPr="002D4AD7">
        <w:rPr>
          <w:rStyle w:val="a3"/>
          <w:rtl/>
        </w:rPr>
        <w:t xml:space="preserve">הנה </w:t>
      </w:r>
      <w:r w:rsidRPr="002D4AD7">
        <w:rPr>
          <w:rStyle w:val="a3"/>
          <w:vertAlign w:val="superscript"/>
          <w:rtl/>
        </w:rPr>
        <w:t>@33</w:t>
      </w:r>
      <w:r w:rsidR="00F0100F" w:rsidRPr="002D4AD7">
        <w:rPr>
          <w:rtl/>
        </w:rPr>
        <w:t>השאלה סתומה מאד לא העלית על ספר</w:t>
      </w:r>
      <w:r w:rsidR="006A24AD" w:rsidRPr="002D4AD7">
        <w:rPr>
          <w:rtl/>
        </w:rPr>
        <w:t xml:space="preserve"> </w:t>
      </w:r>
      <w:r w:rsidR="00F0100F" w:rsidRPr="002D4AD7">
        <w:rPr>
          <w:rtl/>
        </w:rPr>
        <w:t>טענת שמעון ולכן נעלמה מעיני טענת שמעון</w:t>
      </w:r>
      <w:r w:rsidR="006A24AD" w:rsidRPr="002D4AD7">
        <w:rPr>
          <w:rtl/>
        </w:rPr>
        <w:t xml:space="preserve"> </w:t>
      </w:r>
      <w:r w:rsidR="00F0100F" w:rsidRPr="002D4AD7">
        <w:rPr>
          <w:rtl/>
        </w:rPr>
        <w:t>מה היא</w:t>
      </w:r>
      <w:r w:rsidR="006A24AD" w:rsidRPr="002D4AD7">
        <w:rPr>
          <w:rtl/>
        </w:rPr>
        <w:t>.</w:t>
      </w:r>
      <w:r w:rsidR="00F0100F" w:rsidRPr="002D4AD7">
        <w:rPr>
          <w:rtl/>
        </w:rPr>
        <w:t xml:space="preserve"> אם הוא מודה לדבר ראובן שכחש לו ואמר לו</w:t>
      </w:r>
      <w:r w:rsidR="006A24AD" w:rsidRPr="002D4AD7">
        <w:rPr>
          <w:rtl/>
        </w:rPr>
        <w:t xml:space="preserve"> </w:t>
      </w:r>
      <w:r w:rsidR="00F0100F" w:rsidRPr="002D4AD7">
        <w:rPr>
          <w:rtl/>
        </w:rPr>
        <w:t>שלוי חתן ראובן היה חייב לו ולא היה כן במציאות רק</w:t>
      </w:r>
      <w:r w:rsidR="006A24AD" w:rsidRPr="002D4AD7">
        <w:rPr>
          <w:rtl/>
        </w:rPr>
        <w:t xml:space="preserve"> </w:t>
      </w:r>
      <w:r w:rsidR="00F0100F" w:rsidRPr="002D4AD7">
        <w:rPr>
          <w:rtl/>
        </w:rPr>
        <w:t>שפתה בזה את ראובן שישעבד עצמו בעד חתנו לוי, או אם</w:t>
      </w:r>
      <w:r w:rsidR="006A24AD" w:rsidRPr="002D4AD7">
        <w:rPr>
          <w:rtl/>
        </w:rPr>
        <w:t xml:space="preserve"> </w:t>
      </w:r>
      <w:r w:rsidR="00F0100F" w:rsidRPr="002D4AD7">
        <w:rPr>
          <w:rtl/>
        </w:rPr>
        <w:t>טוען שראובן שקר ענה בו רק כי תחלת שעבודו של</w:t>
      </w:r>
      <w:r w:rsidR="006A24AD" w:rsidRPr="002D4AD7">
        <w:rPr>
          <w:rtl/>
        </w:rPr>
        <w:t xml:space="preserve"> </w:t>
      </w:r>
      <w:r w:rsidR="00F0100F" w:rsidRPr="002D4AD7">
        <w:rPr>
          <w:rtl/>
        </w:rPr>
        <w:t>ראובן היה על תנאי השותפות שעשה אח</w:t>
      </w:r>
      <w:r w:rsidR="006A24AD" w:rsidRPr="002D4AD7">
        <w:rPr>
          <w:rtl/>
        </w:rPr>
        <w:t>"</w:t>
      </w:r>
      <w:r w:rsidR="00F0100F" w:rsidRPr="002D4AD7">
        <w:rPr>
          <w:rtl/>
        </w:rPr>
        <w:t>כ עם לוי חתנו</w:t>
      </w:r>
      <w:r w:rsidR="006A24AD" w:rsidRPr="002D4AD7">
        <w:rPr>
          <w:rtl/>
        </w:rPr>
        <w:t xml:space="preserve"> </w:t>
      </w:r>
      <w:r w:rsidR="00F0100F" w:rsidRPr="002D4AD7">
        <w:rPr>
          <w:rtl/>
        </w:rPr>
        <w:t>(בין לא פירש לו הענין או פירש לו הכל שב אל חלק אחד)</w:t>
      </w:r>
      <w:r w:rsidR="006A24AD" w:rsidRPr="002D4AD7">
        <w:rPr>
          <w:rtl/>
        </w:rPr>
        <w:t xml:space="preserve"> </w:t>
      </w:r>
      <w:r w:rsidR="00F0100F" w:rsidRPr="002D4AD7">
        <w:rPr>
          <w:rtl/>
        </w:rPr>
        <w:t>או אם טוען שהיה חייב לו וכבר פרע לו והחזיר לו שטרו</w:t>
      </w:r>
      <w:r w:rsidR="006A24AD" w:rsidRPr="002D4AD7">
        <w:rPr>
          <w:rtl/>
        </w:rPr>
        <w:t xml:space="preserve"> </w:t>
      </w:r>
      <w:r w:rsidR="00F0100F" w:rsidRPr="002D4AD7">
        <w:rPr>
          <w:rtl/>
        </w:rPr>
        <w:t>רק שאח</w:t>
      </w:r>
      <w:r w:rsidR="006A24AD" w:rsidRPr="002D4AD7">
        <w:rPr>
          <w:rtl/>
        </w:rPr>
        <w:t>"</w:t>
      </w:r>
      <w:r w:rsidR="00F0100F" w:rsidRPr="002D4AD7">
        <w:rPr>
          <w:rtl/>
        </w:rPr>
        <w:t>כ חזר לוי והשכינו אצלו בעסק השותפות. והנה</w:t>
      </w:r>
      <w:r w:rsidR="006A24AD" w:rsidRPr="002D4AD7">
        <w:rPr>
          <w:rtl/>
        </w:rPr>
        <w:t xml:space="preserve"> </w:t>
      </w:r>
      <w:r w:rsidR="00F0100F" w:rsidRPr="002D4AD7">
        <w:rPr>
          <w:rtl/>
        </w:rPr>
        <w:t>נראה בעיני שעכ"פ לא ימלט הדבר משלשה חלוקי טענות</w:t>
      </w:r>
      <w:r w:rsidR="006A24AD" w:rsidRPr="002D4AD7">
        <w:rPr>
          <w:rtl/>
        </w:rPr>
        <w:t xml:space="preserve"> </w:t>
      </w:r>
      <w:r w:rsidR="00F0100F" w:rsidRPr="002D4AD7">
        <w:rPr>
          <w:rtl/>
        </w:rPr>
        <w:t>אלו שיוכל שמעון להשיב ואף אם יתחלף וישנה תשובתו</w:t>
      </w:r>
      <w:r w:rsidR="006A24AD" w:rsidRPr="002D4AD7">
        <w:rPr>
          <w:rtl/>
        </w:rPr>
        <w:t xml:space="preserve"> </w:t>
      </w:r>
      <w:r w:rsidR="00F0100F" w:rsidRPr="002D4AD7">
        <w:rPr>
          <w:rtl/>
        </w:rPr>
        <w:t>במקצת מ"מ אל אחד מהשלשה ראשי התשובות תלך תשובת</w:t>
      </w:r>
      <w:r w:rsidR="006A24AD" w:rsidRPr="002D4AD7">
        <w:rPr>
          <w:rtl/>
        </w:rPr>
        <w:t xml:space="preserve"> </w:t>
      </w:r>
      <w:r w:rsidR="00F0100F" w:rsidRPr="002D4AD7">
        <w:rPr>
          <w:rtl/>
        </w:rPr>
        <w:t>שמעון בעיקר הדין</w:t>
      </w:r>
      <w:r w:rsidR="006A24AD" w:rsidRPr="002D4AD7">
        <w:rPr>
          <w:rtl/>
        </w:rPr>
        <w:t>.</w:t>
      </w:r>
      <w:r w:rsidR="00F0100F" w:rsidRPr="002D4AD7">
        <w:rPr>
          <w:rtl/>
        </w:rPr>
        <w:t xml:space="preserve"> ולכן אחליט הנראה בעיני בשלשה</w:t>
      </w:r>
      <w:r w:rsidR="006A24AD" w:rsidRPr="002D4AD7">
        <w:rPr>
          <w:rtl/>
        </w:rPr>
        <w:t xml:space="preserve"> </w:t>
      </w:r>
      <w:r w:rsidR="00F0100F" w:rsidRPr="002D4AD7">
        <w:rPr>
          <w:rtl/>
        </w:rPr>
        <w:t>דרכים הנ</w:t>
      </w:r>
      <w:r w:rsidR="006A24AD" w:rsidRPr="002D4AD7">
        <w:rPr>
          <w:rtl/>
        </w:rPr>
        <w:t>"</w:t>
      </w:r>
      <w:r w:rsidR="00F0100F" w:rsidRPr="002D4AD7">
        <w:rPr>
          <w:rtl/>
        </w:rPr>
        <w:t>ל</w:t>
      </w:r>
      <w:r w:rsidR="006A24AD" w:rsidRPr="002D4AD7">
        <w:rPr>
          <w:rtl/>
        </w:rPr>
        <w:t>,</w:t>
      </w:r>
      <w:r w:rsidR="00F0100F" w:rsidRPr="002D4AD7">
        <w:rPr>
          <w:rtl/>
        </w:rPr>
        <w:t xml:space="preserve"> ומתוכן נלמד אם נלך בזה אחר אומדן</w:t>
      </w:r>
      <w:r w:rsidR="006A24AD" w:rsidRPr="002D4AD7">
        <w:rPr>
          <w:rtl/>
        </w:rPr>
        <w:t xml:space="preserve"> </w:t>
      </w:r>
      <w:r w:rsidR="00F0100F" w:rsidRPr="002D4AD7">
        <w:rPr>
          <w:rtl/>
        </w:rPr>
        <w:t>הדעת במה שראו השטר יוצא מתחלה מיד לוי שהוא עיקר</w:t>
      </w:r>
      <w:r w:rsidR="006A24AD" w:rsidRPr="002D4AD7">
        <w:rPr>
          <w:rtl/>
        </w:rPr>
        <w:t xml:space="preserve"> </w:t>
      </w:r>
      <w:r w:rsidR="00F0100F" w:rsidRPr="002D4AD7">
        <w:rPr>
          <w:rtl/>
        </w:rPr>
        <w:t>יסוד ובניין שעליו בא תרעומת ראובן על שמעון שבא עליו</w:t>
      </w:r>
      <w:r w:rsidR="006A24AD" w:rsidRPr="002D4AD7">
        <w:rPr>
          <w:rtl/>
        </w:rPr>
        <w:t xml:space="preserve"> </w:t>
      </w:r>
      <w:r w:rsidR="00F0100F" w:rsidRPr="002D4AD7">
        <w:rPr>
          <w:rtl/>
        </w:rPr>
        <w:t>מתחלה בעקיפין</w:t>
      </w:r>
      <w:r w:rsidR="006A24AD" w:rsidRPr="002D4AD7">
        <w:rPr>
          <w:rtl/>
        </w:rPr>
        <w:t>.</w:t>
      </w:r>
      <w:r w:rsidR="00F0100F" w:rsidRPr="002D4AD7">
        <w:rPr>
          <w:rtl/>
        </w:rPr>
        <w:t xml:space="preserve"> ואומר מבואר נגלה כי אם היתה שמתחלת</w:t>
      </w:r>
      <w:r w:rsidR="006A24AD" w:rsidRPr="002D4AD7">
        <w:rPr>
          <w:rtl/>
        </w:rPr>
        <w:t xml:space="preserve"> </w:t>
      </w:r>
      <w:r w:rsidR="00F0100F" w:rsidRPr="002D4AD7">
        <w:rPr>
          <w:rtl/>
        </w:rPr>
        <w:t>השעבוד היה נעשה על ענין השותפות אף כי לא הגידו</w:t>
      </w:r>
      <w:r w:rsidR="006A24AD" w:rsidRPr="002D4AD7">
        <w:rPr>
          <w:rtl/>
        </w:rPr>
        <w:t xml:space="preserve"> </w:t>
      </w:r>
      <w:r w:rsidR="00F0100F" w:rsidRPr="002D4AD7">
        <w:rPr>
          <w:rtl/>
        </w:rPr>
        <w:t>לראובן לא הפסיד שמעון משום זה זכותו וכי הוצרך שמעון</w:t>
      </w:r>
      <w:r w:rsidR="006A24AD" w:rsidRPr="002D4AD7">
        <w:rPr>
          <w:rtl/>
        </w:rPr>
        <w:t xml:space="preserve"> </w:t>
      </w:r>
      <w:r w:rsidR="00F0100F" w:rsidRPr="002D4AD7">
        <w:rPr>
          <w:rtl/>
        </w:rPr>
        <w:t>לברר לראובן על עסקי מה היה חייב לו</w:t>
      </w:r>
      <w:r w:rsidR="006A24AD" w:rsidRPr="002D4AD7">
        <w:rPr>
          <w:rtl/>
        </w:rPr>
        <w:t>.</w:t>
      </w:r>
      <w:r w:rsidR="00F0100F" w:rsidRPr="002D4AD7">
        <w:rPr>
          <w:rtl/>
        </w:rPr>
        <w:t xml:space="preserve"> והיכן מצינו</w:t>
      </w:r>
      <w:r w:rsidR="006A24AD" w:rsidRPr="002D4AD7">
        <w:rPr>
          <w:rtl/>
        </w:rPr>
        <w:t xml:space="preserve"> </w:t>
      </w:r>
      <w:r w:rsidR="00F0100F" w:rsidRPr="002D4AD7">
        <w:rPr>
          <w:rtl/>
        </w:rPr>
        <w:t>שצריכין לברר לערב ענין החיוב מאיזה ענין היה ולכ"ע</w:t>
      </w:r>
      <w:r w:rsidR="006A24AD" w:rsidRPr="002D4AD7">
        <w:rPr>
          <w:rtl/>
        </w:rPr>
        <w:t xml:space="preserve"> </w:t>
      </w:r>
      <w:r w:rsidR="00F0100F" w:rsidRPr="002D4AD7">
        <w:rPr>
          <w:rtl/>
        </w:rPr>
        <w:t>ערב שלא בשעת מתן מעות אם קנו מידו משתעבד אע</w:t>
      </w:r>
      <w:r w:rsidR="006A24AD" w:rsidRPr="002D4AD7">
        <w:rPr>
          <w:rtl/>
        </w:rPr>
        <w:t>"</w:t>
      </w:r>
      <w:r w:rsidR="00F0100F" w:rsidRPr="002D4AD7">
        <w:rPr>
          <w:rtl/>
        </w:rPr>
        <w:t>פ</w:t>
      </w:r>
      <w:r w:rsidR="006A24AD" w:rsidRPr="002D4AD7">
        <w:rPr>
          <w:rtl/>
        </w:rPr>
        <w:t xml:space="preserve"> </w:t>
      </w:r>
      <w:r w:rsidR="00F0100F" w:rsidRPr="002D4AD7">
        <w:rPr>
          <w:rtl/>
        </w:rPr>
        <w:t>שלא פירש לו ענין החיוב מאיזה צד היה דלא משתמיט</w:t>
      </w:r>
      <w:r w:rsidR="006A24AD" w:rsidRPr="002D4AD7">
        <w:rPr>
          <w:rtl/>
        </w:rPr>
        <w:t xml:space="preserve"> </w:t>
      </w:r>
      <w:r w:rsidR="00F0100F" w:rsidRPr="002D4AD7">
        <w:rPr>
          <w:rtl/>
        </w:rPr>
        <w:t>תנא למיתני בשום מקום דצריכין לברורי לערב מהיכן בא</w:t>
      </w:r>
      <w:r w:rsidR="006A24AD" w:rsidRPr="002D4AD7">
        <w:rPr>
          <w:rtl/>
        </w:rPr>
        <w:t xml:space="preserve"> </w:t>
      </w:r>
      <w:r w:rsidR="00F0100F" w:rsidRPr="002D4AD7">
        <w:rPr>
          <w:rtl/>
        </w:rPr>
        <w:t>לו החיוב</w:t>
      </w:r>
      <w:r w:rsidR="006A24AD" w:rsidRPr="002D4AD7">
        <w:rPr>
          <w:rtl/>
        </w:rPr>
        <w:t>.</w:t>
      </w:r>
      <w:r w:rsidR="00F0100F" w:rsidRPr="002D4AD7">
        <w:rPr>
          <w:rtl/>
        </w:rPr>
        <w:t xml:space="preserve"> ואדרבא תנן סוף ב"ב בפלוגתא דר' ישמעאל</w:t>
      </w:r>
      <w:r w:rsidR="006A24AD" w:rsidRPr="002D4AD7">
        <w:rPr>
          <w:rtl/>
        </w:rPr>
        <w:t xml:space="preserve"> </w:t>
      </w:r>
      <w:r w:rsidR="00F0100F" w:rsidRPr="002D4AD7">
        <w:rPr>
          <w:rtl/>
        </w:rPr>
        <w:t>ובן ננס (דף קע</w:t>
      </w:r>
      <w:r w:rsidR="006A24AD" w:rsidRPr="002D4AD7">
        <w:rPr>
          <w:rtl/>
        </w:rPr>
        <w:t>"</w:t>
      </w:r>
      <w:r w:rsidR="00F0100F" w:rsidRPr="002D4AD7">
        <w:rPr>
          <w:rtl/>
        </w:rPr>
        <w:t>ה:) ערב היוצא אחר חתום שטרות כו'</w:t>
      </w:r>
      <w:r w:rsidR="006A24AD" w:rsidRPr="002D4AD7">
        <w:rPr>
          <w:rtl/>
        </w:rPr>
        <w:t xml:space="preserve"> </w:t>
      </w:r>
      <w:r w:rsidR="00F0100F" w:rsidRPr="002D4AD7">
        <w:rPr>
          <w:rtl/>
        </w:rPr>
        <w:t>עד בן ננס אומר אינו גובה לא מנכסים משועבדים ולא</w:t>
      </w:r>
      <w:r w:rsidR="006A24AD" w:rsidRPr="002D4AD7">
        <w:rPr>
          <w:rtl/>
        </w:rPr>
        <w:t xml:space="preserve"> </w:t>
      </w:r>
      <w:r w:rsidR="00F0100F" w:rsidRPr="002D4AD7">
        <w:rPr>
          <w:rtl/>
        </w:rPr>
        <w:t>מנכסים בני חורין</w:t>
      </w:r>
      <w:r w:rsidR="006A24AD" w:rsidRPr="002D4AD7">
        <w:rPr>
          <w:rtl/>
        </w:rPr>
        <w:t>.</w:t>
      </w:r>
      <w:r w:rsidR="00F0100F" w:rsidRPr="002D4AD7">
        <w:rPr>
          <w:rtl/>
        </w:rPr>
        <w:t xml:space="preserve"> א"ל ר' ישמעאל למה</w:t>
      </w:r>
      <w:r w:rsidR="006A24AD" w:rsidRPr="002D4AD7">
        <w:rPr>
          <w:rtl/>
        </w:rPr>
        <w:t>.</w:t>
      </w:r>
      <w:r w:rsidR="00F0100F" w:rsidRPr="002D4AD7">
        <w:rPr>
          <w:rtl/>
        </w:rPr>
        <w:t xml:space="preserve"> א"ל הרי החונק</w:t>
      </w:r>
      <w:r w:rsidR="006A24AD" w:rsidRPr="002D4AD7">
        <w:rPr>
          <w:rtl/>
        </w:rPr>
        <w:t xml:space="preserve"> </w:t>
      </w:r>
      <w:r w:rsidR="00F0100F" w:rsidRPr="002D4AD7">
        <w:rPr>
          <w:rtl/>
        </w:rPr>
        <w:t>את אחד בשוק ומצאו חבירו וא</w:t>
      </w:r>
      <w:r w:rsidR="006A24AD" w:rsidRPr="002D4AD7">
        <w:rPr>
          <w:rtl/>
        </w:rPr>
        <w:t>"</w:t>
      </w:r>
      <w:r w:rsidR="00F0100F" w:rsidRPr="002D4AD7">
        <w:rPr>
          <w:rtl/>
        </w:rPr>
        <w:t>ל הנח לו פטור שלא על</w:t>
      </w:r>
      <w:r w:rsidR="006A24AD" w:rsidRPr="002D4AD7">
        <w:rPr>
          <w:rtl/>
        </w:rPr>
        <w:t xml:space="preserve"> </w:t>
      </w:r>
      <w:r w:rsidR="00F0100F" w:rsidRPr="002D4AD7">
        <w:rPr>
          <w:rtl/>
        </w:rPr>
        <w:t>אמונתו הלוהו. אלא איזה הוא ערב כו'. ומדמה למצא חבירו</w:t>
      </w:r>
      <w:r w:rsidR="006A24AD" w:rsidRPr="002D4AD7">
        <w:rPr>
          <w:rtl/>
        </w:rPr>
        <w:t xml:space="preserve"> </w:t>
      </w:r>
      <w:r w:rsidR="00F0100F" w:rsidRPr="002D4AD7">
        <w:rPr>
          <w:rtl/>
        </w:rPr>
        <w:t>שהיה חונק אחד מן השוק כו', דבודאי התם לא ידע מאיזה</w:t>
      </w:r>
      <w:r w:rsidR="006A24AD" w:rsidRPr="002D4AD7">
        <w:rPr>
          <w:rtl/>
        </w:rPr>
        <w:t xml:space="preserve"> </w:t>
      </w:r>
      <w:r w:rsidR="00F0100F" w:rsidRPr="002D4AD7">
        <w:rPr>
          <w:rtl/>
        </w:rPr>
        <w:t>ענין נתחייב לו דאל</w:t>
      </w:r>
      <w:r w:rsidR="006A24AD" w:rsidRPr="002D4AD7">
        <w:rPr>
          <w:rtl/>
        </w:rPr>
        <w:t>"</w:t>
      </w:r>
      <w:r w:rsidR="00F0100F" w:rsidRPr="002D4AD7">
        <w:rPr>
          <w:rtl/>
        </w:rPr>
        <w:t>כ הוה ליה למימר הרי החונק בעל</w:t>
      </w:r>
      <w:r w:rsidR="006A24AD" w:rsidRPr="002D4AD7">
        <w:rPr>
          <w:rtl/>
        </w:rPr>
        <w:t xml:space="preserve"> </w:t>
      </w:r>
      <w:r w:rsidR="00F0100F" w:rsidRPr="002D4AD7">
        <w:rPr>
          <w:rtl/>
        </w:rPr>
        <w:t>חובו ולא אחד מן השוק דמשמע דאקראי בעלמא הוא</w:t>
      </w:r>
      <w:r w:rsidR="006A24AD" w:rsidRPr="002D4AD7">
        <w:rPr>
          <w:rtl/>
        </w:rPr>
        <w:t xml:space="preserve"> </w:t>
      </w:r>
      <w:r w:rsidR="00F0100F" w:rsidRPr="002D4AD7">
        <w:rPr>
          <w:rtl/>
        </w:rPr>
        <w:t>שמצאו בשוק ולא ידע מה הוא הענין ואפ</w:t>
      </w:r>
      <w:r w:rsidR="006A24AD" w:rsidRPr="002D4AD7">
        <w:rPr>
          <w:rtl/>
        </w:rPr>
        <w:t>"</w:t>
      </w:r>
      <w:r w:rsidR="00F0100F" w:rsidRPr="002D4AD7">
        <w:rPr>
          <w:rtl/>
        </w:rPr>
        <w:t>ה טעמא דלא</w:t>
      </w:r>
      <w:r w:rsidR="006A24AD" w:rsidRPr="002D4AD7">
        <w:rPr>
          <w:rtl/>
        </w:rPr>
        <w:t xml:space="preserve"> </w:t>
      </w:r>
      <w:r w:rsidR="00F0100F" w:rsidRPr="002D4AD7">
        <w:rPr>
          <w:rtl/>
        </w:rPr>
        <w:t>על אמונתו הלוהו הא לאו הכי מתחייב</w:t>
      </w:r>
      <w:r w:rsidR="006A24AD" w:rsidRPr="002D4AD7">
        <w:rPr>
          <w:rtl/>
        </w:rPr>
        <w:t>.</w:t>
      </w:r>
      <w:r w:rsidR="00F0100F" w:rsidRPr="002D4AD7">
        <w:rPr>
          <w:rtl/>
        </w:rPr>
        <w:t xml:space="preserve"> וא</w:t>
      </w:r>
      <w:r w:rsidR="006A24AD" w:rsidRPr="002D4AD7">
        <w:rPr>
          <w:rtl/>
        </w:rPr>
        <w:t>"</w:t>
      </w:r>
      <w:r w:rsidR="00F0100F" w:rsidRPr="002D4AD7">
        <w:rPr>
          <w:rtl/>
        </w:rPr>
        <w:t>כ בקנין</w:t>
      </w:r>
      <w:r w:rsidR="006A24AD" w:rsidRPr="002D4AD7">
        <w:rPr>
          <w:rtl/>
        </w:rPr>
        <w:t xml:space="preserve"> </w:t>
      </w:r>
      <w:r w:rsidR="00F0100F" w:rsidRPr="002D4AD7">
        <w:rPr>
          <w:rtl/>
        </w:rPr>
        <w:t>משתעבדי כמו שפסק שם בגמרא. ועוד דנכסים אינון</w:t>
      </w:r>
      <w:r w:rsidR="006A24AD" w:rsidRPr="002D4AD7">
        <w:rPr>
          <w:rtl/>
        </w:rPr>
        <w:t xml:space="preserve"> </w:t>
      </w:r>
      <w:r w:rsidR="00F0100F" w:rsidRPr="002D4AD7">
        <w:rPr>
          <w:rtl/>
        </w:rPr>
        <w:t>ערבין ביה וכי היכי דמגבינן לב</w:t>
      </w:r>
      <w:r w:rsidR="006A24AD" w:rsidRPr="002D4AD7">
        <w:rPr>
          <w:rtl/>
        </w:rPr>
        <w:t>"</w:t>
      </w:r>
      <w:r w:rsidR="00F0100F" w:rsidRPr="002D4AD7">
        <w:rPr>
          <w:rtl/>
        </w:rPr>
        <w:t>ח אם נתחייב בעל הנכסים</w:t>
      </w:r>
      <w:r w:rsidR="006A24AD" w:rsidRPr="002D4AD7">
        <w:rPr>
          <w:rtl/>
        </w:rPr>
        <w:t xml:space="preserve"> </w:t>
      </w:r>
      <w:r w:rsidR="00F0100F" w:rsidRPr="002D4AD7">
        <w:rPr>
          <w:rtl/>
        </w:rPr>
        <w:t>אע</w:t>
      </w:r>
      <w:r w:rsidR="006A24AD" w:rsidRPr="002D4AD7">
        <w:rPr>
          <w:rtl/>
        </w:rPr>
        <w:t>"</w:t>
      </w:r>
      <w:r w:rsidR="00F0100F" w:rsidRPr="002D4AD7">
        <w:rPr>
          <w:rtl/>
        </w:rPr>
        <w:t>ג דאין הנכסים יודעים מאיזה דרך נתחייב לו ה"ה</w:t>
      </w:r>
      <w:r w:rsidR="006A24AD" w:rsidRPr="002D4AD7">
        <w:rPr>
          <w:rtl/>
        </w:rPr>
        <w:t xml:space="preserve"> </w:t>
      </w:r>
      <w:r w:rsidR="00F0100F" w:rsidRPr="002D4AD7">
        <w:rPr>
          <w:rtl/>
        </w:rPr>
        <w:t>בערב</w:t>
      </w:r>
      <w:r w:rsidR="006A24AD" w:rsidRPr="002D4AD7">
        <w:rPr>
          <w:rtl/>
        </w:rPr>
        <w:t>.</w:t>
      </w:r>
      <w:r w:rsidR="00F0100F" w:rsidRPr="002D4AD7">
        <w:rPr>
          <w:rtl/>
        </w:rPr>
        <w:t xml:space="preserve"> וכה</w:t>
      </w:r>
      <w:r w:rsidR="006A24AD" w:rsidRPr="002D4AD7">
        <w:rPr>
          <w:rtl/>
        </w:rPr>
        <w:t>"</w:t>
      </w:r>
      <w:r w:rsidR="00F0100F" w:rsidRPr="002D4AD7">
        <w:rPr>
          <w:rtl/>
        </w:rPr>
        <w:t>ג מצינו במרדכי סוף פרק גט פשוט שלמד</w:t>
      </w:r>
      <w:r w:rsidR="006A24AD" w:rsidRPr="002D4AD7">
        <w:rPr>
          <w:rtl/>
        </w:rPr>
        <w:t xml:space="preserve"> </w:t>
      </w:r>
      <w:r w:rsidR="00F0100F" w:rsidRPr="002D4AD7">
        <w:rPr>
          <w:rtl/>
        </w:rPr>
        <w:t>מוהר</w:t>
      </w:r>
      <w:r w:rsidR="006A24AD" w:rsidRPr="002D4AD7">
        <w:rPr>
          <w:rtl/>
        </w:rPr>
        <w:t>"</w:t>
      </w:r>
      <w:r w:rsidR="00F0100F" w:rsidRPr="002D4AD7">
        <w:rPr>
          <w:rtl/>
        </w:rPr>
        <w:t>ם דין הערב מדין הנכסים מה</w:t>
      </w:r>
      <w:r w:rsidR="006A24AD" w:rsidRPr="002D4AD7">
        <w:rPr>
          <w:rtl/>
        </w:rPr>
        <w:t>"</w:t>
      </w:r>
      <w:r w:rsidR="00F0100F" w:rsidRPr="002D4AD7">
        <w:rPr>
          <w:rtl/>
        </w:rPr>
        <w:t>ט</w:t>
      </w:r>
      <w:r w:rsidR="006A24AD" w:rsidRPr="002D4AD7">
        <w:rPr>
          <w:rtl/>
        </w:rPr>
        <w:t>,</w:t>
      </w:r>
      <w:r w:rsidR="00F0100F" w:rsidRPr="002D4AD7">
        <w:rPr>
          <w:rtl/>
        </w:rPr>
        <w:t xml:space="preserve"> וה</w:t>
      </w:r>
      <w:r w:rsidR="006A24AD" w:rsidRPr="002D4AD7">
        <w:rPr>
          <w:rtl/>
        </w:rPr>
        <w:t>"</w:t>
      </w:r>
      <w:r w:rsidR="00F0100F" w:rsidRPr="002D4AD7">
        <w:rPr>
          <w:rtl/>
        </w:rPr>
        <w:t>ה בנדון דידן.</w:t>
      </w:r>
      <w:r w:rsidR="006A24AD" w:rsidRPr="002D4AD7">
        <w:rPr>
          <w:rtl/>
        </w:rPr>
        <w:t xml:space="preserve"> </w:t>
      </w:r>
      <w:r w:rsidR="00F0100F" w:rsidRPr="002D4AD7">
        <w:rPr>
          <w:rtl/>
        </w:rPr>
        <w:t>ואע</w:t>
      </w:r>
      <w:r w:rsidR="006A24AD" w:rsidRPr="002D4AD7">
        <w:rPr>
          <w:rtl/>
        </w:rPr>
        <w:t>"</w:t>
      </w:r>
      <w:r w:rsidR="00F0100F" w:rsidRPr="002D4AD7">
        <w:rPr>
          <w:rtl/>
        </w:rPr>
        <w:t>פ שהדבר פשוט בעיני אביא עוד ראיה דהא איתא</w:t>
      </w:r>
      <w:r w:rsidR="006A24AD" w:rsidRPr="002D4AD7">
        <w:rPr>
          <w:rtl/>
        </w:rPr>
        <w:t xml:space="preserve"> </w:t>
      </w:r>
      <w:r w:rsidR="00F0100F" w:rsidRPr="002D4AD7">
        <w:rPr>
          <w:rtl/>
        </w:rPr>
        <w:t>פ</w:t>
      </w:r>
      <w:r w:rsidR="006A24AD" w:rsidRPr="002D4AD7">
        <w:rPr>
          <w:rtl/>
        </w:rPr>
        <w:t>"</w:t>
      </w:r>
      <w:r w:rsidR="00F0100F" w:rsidRPr="002D4AD7">
        <w:rPr>
          <w:rtl/>
        </w:rPr>
        <w:t>ק דקידושין (דף ז') אמר רבא תן מנה לפלוני ואקדש</w:t>
      </w:r>
      <w:r w:rsidR="006A24AD" w:rsidRPr="002D4AD7">
        <w:rPr>
          <w:rtl/>
        </w:rPr>
        <w:t xml:space="preserve"> </w:t>
      </w:r>
      <w:r w:rsidR="00F0100F" w:rsidRPr="002D4AD7">
        <w:rPr>
          <w:rtl/>
        </w:rPr>
        <w:t>אני לך מקודשת מדין ערב</w:t>
      </w:r>
      <w:r w:rsidR="006A24AD" w:rsidRPr="002D4AD7">
        <w:rPr>
          <w:rtl/>
        </w:rPr>
        <w:t>.</w:t>
      </w:r>
      <w:r w:rsidR="00F0100F" w:rsidRPr="002D4AD7">
        <w:rPr>
          <w:rtl/>
        </w:rPr>
        <w:t xml:space="preserve"> ערב לאו אע</w:t>
      </w:r>
      <w:r w:rsidR="006A24AD" w:rsidRPr="002D4AD7">
        <w:rPr>
          <w:rtl/>
        </w:rPr>
        <w:t>"</w:t>
      </w:r>
      <w:r w:rsidR="00F0100F" w:rsidRPr="002D4AD7">
        <w:rPr>
          <w:rtl/>
        </w:rPr>
        <w:t>ג דלא מטא</w:t>
      </w:r>
      <w:r w:rsidR="006A24AD" w:rsidRPr="002D4AD7">
        <w:rPr>
          <w:rtl/>
        </w:rPr>
        <w:t xml:space="preserve"> </w:t>
      </w:r>
      <w:r w:rsidR="00F0100F" w:rsidRPr="002D4AD7">
        <w:rPr>
          <w:rtl/>
        </w:rPr>
        <w:t>הנאה לידיה קא משעבד נפשיה האי איתתא נמי אע</w:t>
      </w:r>
      <w:r w:rsidR="006A24AD" w:rsidRPr="002D4AD7">
        <w:rPr>
          <w:rtl/>
        </w:rPr>
        <w:t>"</w:t>
      </w:r>
      <w:r w:rsidR="00F0100F" w:rsidRPr="002D4AD7">
        <w:rPr>
          <w:rtl/>
        </w:rPr>
        <w:t>ג דלא</w:t>
      </w:r>
      <w:r w:rsidR="006A24AD" w:rsidRPr="002D4AD7">
        <w:rPr>
          <w:rtl/>
        </w:rPr>
        <w:t xml:space="preserve"> </w:t>
      </w:r>
      <w:r w:rsidR="00F0100F" w:rsidRPr="002D4AD7">
        <w:rPr>
          <w:rtl/>
        </w:rPr>
        <w:t>מטא הנאה לידה מקניא נפשה כו'. ואי ס</w:t>
      </w:r>
      <w:r w:rsidR="006A24AD" w:rsidRPr="002D4AD7">
        <w:rPr>
          <w:rtl/>
        </w:rPr>
        <w:t>"</w:t>
      </w:r>
      <w:r w:rsidR="00F0100F" w:rsidRPr="002D4AD7">
        <w:rPr>
          <w:rtl/>
        </w:rPr>
        <w:t>ד למימר דגבי</w:t>
      </w:r>
      <w:r w:rsidR="006A24AD" w:rsidRPr="002D4AD7">
        <w:rPr>
          <w:rtl/>
        </w:rPr>
        <w:t xml:space="preserve"> </w:t>
      </w:r>
      <w:r w:rsidR="00F0100F" w:rsidRPr="002D4AD7">
        <w:rPr>
          <w:rtl/>
        </w:rPr>
        <w:t>ערב לא משתעבד אלא בשבררו לו ענין החיוב</w:t>
      </w:r>
      <w:r w:rsidR="006A24AD" w:rsidRPr="002D4AD7">
        <w:rPr>
          <w:rtl/>
        </w:rPr>
        <w:t>.</w:t>
      </w:r>
      <w:r w:rsidR="00F0100F" w:rsidRPr="002D4AD7">
        <w:rPr>
          <w:rtl/>
        </w:rPr>
        <w:t xml:space="preserve"> א"כ </w:t>
      </w:r>
      <w:r w:rsidR="00F0100F" w:rsidRPr="002D4AD7">
        <w:rPr>
          <w:rtl/>
        </w:rPr>
        <w:lastRenderedPageBreak/>
        <w:t>גם</w:t>
      </w:r>
      <w:r w:rsidR="006A24AD" w:rsidRPr="002D4AD7">
        <w:rPr>
          <w:rtl/>
        </w:rPr>
        <w:t xml:space="preserve"> </w:t>
      </w:r>
      <w:r w:rsidR="00F0100F" w:rsidRPr="002D4AD7">
        <w:rPr>
          <w:rtl/>
        </w:rPr>
        <w:t>באשה לא מקניא בענין אחר דומיא דערב ואם כן ה</w:t>
      </w:r>
      <w:r w:rsidR="006A24AD" w:rsidRPr="002D4AD7">
        <w:rPr>
          <w:rtl/>
        </w:rPr>
        <w:t>"</w:t>
      </w:r>
      <w:r w:rsidR="00F0100F" w:rsidRPr="002D4AD7">
        <w:rPr>
          <w:rtl/>
        </w:rPr>
        <w:t>ל</w:t>
      </w:r>
      <w:r w:rsidR="006A24AD" w:rsidRPr="002D4AD7">
        <w:rPr>
          <w:rtl/>
        </w:rPr>
        <w:t xml:space="preserve"> </w:t>
      </w:r>
      <w:r w:rsidR="00F0100F" w:rsidRPr="002D4AD7">
        <w:rPr>
          <w:rtl/>
        </w:rPr>
        <w:t>לפוסקים לבאר הדין גבי קידושין דטעם הקידושין מטעם</w:t>
      </w:r>
      <w:r w:rsidR="006A24AD" w:rsidRPr="002D4AD7">
        <w:rPr>
          <w:rtl/>
        </w:rPr>
        <w:t xml:space="preserve"> </w:t>
      </w:r>
      <w:r w:rsidR="00F0100F" w:rsidRPr="002D4AD7">
        <w:rPr>
          <w:rtl/>
        </w:rPr>
        <w:t>ערבות שאז נדע שאינה מקודשת רק באופן שערב משתעבד</w:t>
      </w:r>
      <w:r w:rsidR="006A24AD" w:rsidRPr="002D4AD7">
        <w:rPr>
          <w:rtl/>
        </w:rPr>
        <w:t xml:space="preserve">. </w:t>
      </w:r>
      <w:r w:rsidR="00F0100F" w:rsidRPr="002D4AD7">
        <w:rPr>
          <w:rtl/>
        </w:rPr>
        <w:t>ומאחר שהשמיטו דין הערב גבי קידושין ש</w:t>
      </w:r>
      <w:r w:rsidR="006A24AD" w:rsidRPr="002D4AD7">
        <w:rPr>
          <w:rtl/>
        </w:rPr>
        <w:t>"</w:t>
      </w:r>
      <w:r w:rsidR="00F0100F" w:rsidRPr="002D4AD7">
        <w:rPr>
          <w:rtl/>
        </w:rPr>
        <w:t>מ דאין חילוק</w:t>
      </w:r>
      <w:r w:rsidR="006A24AD" w:rsidRPr="002D4AD7">
        <w:rPr>
          <w:rtl/>
        </w:rPr>
        <w:t xml:space="preserve">. </w:t>
      </w:r>
      <w:r w:rsidR="00F0100F" w:rsidRPr="002D4AD7">
        <w:rPr>
          <w:rtl/>
        </w:rPr>
        <w:t>ומאחר שהדבר כן א"כ כבר נסתלק תרעומת ראובן על</w:t>
      </w:r>
      <w:r w:rsidR="006A24AD" w:rsidRPr="002D4AD7">
        <w:rPr>
          <w:rtl/>
        </w:rPr>
        <w:t xml:space="preserve"> </w:t>
      </w:r>
      <w:r w:rsidR="00F0100F" w:rsidRPr="002D4AD7">
        <w:rPr>
          <w:rtl/>
        </w:rPr>
        <w:t>שמעון במה שהיה השטר ביד לוי אחר השיעבוד של ראובן</w:t>
      </w:r>
      <w:r w:rsidR="006A24AD" w:rsidRPr="002D4AD7">
        <w:rPr>
          <w:rtl/>
        </w:rPr>
        <w:t xml:space="preserve"> </w:t>
      </w:r>
      <w:r w:rsidR="00F0100F" w:rsidRPr="002D4AD7">
        <w:rPr>
          <w:rtl/>
        </w:rPr>
        <w:t>נגד שמעון בלא שום קנוניא בעולם. כי מאחר שגמר</w:t>
      </w:r>
      <w:r w:rsidR="006A24AD" w:rsidRPr="002D4AD7">
        <w:rPr>
          <w:rtl/>
        </w:rPr>
        <w:t xml:space="preserve"> </w:t>
      </w:r>
      <w:r w:rsidR="00F0100F" w:rsidRPr="002D4AD7">
        <w:rPr>
          <w:rtl/>
        </w:rPr>
        <w:t>השותפות ושטר שבין לוי לשמעון בעסק השותפות לא נעשה</w:t>
      </w:r>
      <w:r w:rsidR="006A24AD" w:rsidRPr="002D4AD7">
        <w:rPr>
          <w:rtl/>
        </w:rPr>
        <w:t xml:space="preserve"> </w:t>
      </w:r>
      <w:r w:rsidR="00F0100F" w:rsidRPr="002D4AD7">
        <w:rPr>
          <w:rtl/>
        </w:rPr>
        <w:t>עד אחר זמן</w:t>
      </w:r>
      <w:r w:rsidR="006A24AD" w:rsidRPr="002D4AD7">
        <w:rPr>
          <w:rtl/>
        </w:rPr>
        <w:t>.</w:t>
      </w:r>
      <w:r w:rsidR="00F0100F" w:rsidRPr="002D4AD7">
        <w:rPr>
          <w:rtl/>
        </w:rPr>
        <w:t xml:space="preserve"> א"כ כראוי לקח לוי השטר בידו ולא נתנו</w:t>
      </w:r>
      <w:r w:rsidR="006A24AD" w:rsidRPr="002D4AD7">
        <w:rPr>
          <w:rtl/>
        </w:rPr>
        <w:t xml:space="preserve"> </w:t>
      </w:r>
      <w:r w:rsidR="00F0100F" w:rsidRPr="002D4AD7">
        <w:rPr>
          <w:rtl/>
        </w:rPr>
        <w:t>ביד שמעון עד גמר השותפות</w:t>
      </w:r>
      <w:r w:rsidR="006A24AD" w:rsidRPr="002D4AD7">
        <w:rPr>
          <w:rtl/>
        </w:rPr>
        <w:t>.</w:t>
      </w:r>
      <w:r w:rsidR="00F0100F" w:rsidRPr="002D4AD7">
        <w:rPr>
          <w:rtl/>
        </w:rPr>
        <w:t xml:space="preserve"> ויכול להיות שכבר נתחייב</w:t>
      </w:r>
      <w:r w:rsidR="006A24AD" w:rsidRPr="002D4AD7">
        <w:rPr>
          <w:rtl/>
        </w:rPr>
        <w:t xml:space="preserve"> </w:t>
      </w:r>
      <w:r w:rsidR="00F0100F" w:rsidRPr="002D4AD7">
        <w:rPr>
          <w:rtl/>
        </w:rPr>
        <w:t>לוי לשמעון כאשר כבר נגמר בינו לבין שמעון עסק השותפות</w:t>
      </w:r>
      <w:r w:rsidR="006A24AD" w:rsidRPr="002D4AD7">
        <w:rPr>
          <w:rtl/>
        </w:rPr>
        <w:t xml:space="preserve"> </w:t>
      </w:r>
      <w:r w:rsidR="00F0100F" w:rsidRPr="002D4AD7">
        <w:rPr>
          <w:rtl/>
        </w:rPr>
        <w:t>רק שלוי לא רצה למסור השטר ביד שמעון עד גמר</w:t>
      </w:r>
      <w:r w:rsidR="006A24AD" w:rsidRPr="002D4AD7">
        <w:rPr>
          <w:rtl/>
        </w:rPr>
        <w:t xml:space="preserve"> </w:t>
      </w:r>
      <w:r w:rsidR="00F0100F" w:rsidRPr="002D4AD7">
        <w:rPr>
          <w:rtl/>
        </w:rPr>
        <w:t>השותפות</w:t>
      </w:r>
      <w:r w:rsidR="006A24AD" w:rsidRPr="002D4AD7">
        <w:rPr>
          <w:rtl/>
        </w:rPr>
        <w:t>.</w:t>
      </w:r>
      <w:r w:rsidR="00F0100F" w:rsidRPr="002D4AD7">
        <w:rPr>
          <w:rtl/>
        </w:rPr>
        <w:t xml:space="preserve"> וכזה אמרינן פרק גט פשוט (דף קע</w:t>
      </w:r>
      <w:r w:rsidR="006A24AD" w:rsidRPr="002D4AD7">
        <w:rPr>
          <w:rtl/>
        </w:rPr>
        <w:t>"</w:t>
      </w:r>
      <w:r w:rsidR="00F0100F" w:rsidRPr="002D4AD7">
        <w:rPr>
          <w:rtl/>
        </w:rPr>
        <w:t>א) שטר</w:t>
      </w:r>
      <w:r w:rsidR="006A24AD" w:rsidRPr="002D4AD7">
        <w:rPr>
          <w:rtl/>
        </w:rPr>
        <w:t xml:space="preserve"> </w:t>
      </w:r>
      <w:r w:rsidR="00F0100F" w:rsidRPr="002D4AD7">
        <w:rPr>
          <w:rtl/>
        </w:rPr>
        <w:t>שזמנו כתוב בשבת כשר שמא איחרוהו וכתבוהו כל שכן</w:t>
      </w:r>
      <w:r w:rsidR="006A24AD" w:rsidRPr="002D4AD7">
        <w:rPr>
          <w:rtl/>
        </w:rPr>
        <w:t xml:space="preserve"> </w:t>
      </w:r>
      <w:r w:rsidR="00F0100F" w:rsidRPr="002D4AD7">
        <w:rPr>
          <w:rtl/>
        </w:rPr>
        <w:t>שיש לנו לומר בשטר זה שאין בו ריעותא רק שנראה ביד</w:t>
      </w:r>
      <w:r w:rsidR="006A24AD" w:rsidRPr="002D4AD7">
        <w:rPr>
          <w:rtl/>
        </w:rPr>
        <w:t xml:space="preserve"> </w:t>
      </w:r>
      <w:r w:rsidR="00F0100F" w:rsidRPr="002D4AD7">
        <w:rPr>
          <w:rtl/>
        </w:rPr>
        <w:t>לוי שמא איחרו וכתבו שטר השותפות לאחר שנתחייב לוי</w:t>
      </w:r>
      <w:r w:rsidR="006A24AD" w:rsidRPr="002D4AD7">
        <w:rPr>
          <w:rtl/>
        </w:rPr>
        <w:t xml:space="preserve"> </w:t>
      </w:r>
      <w:r w:rsidR="00F0100F" w:rsidRPr="002D4AD7">
        <w:rPr>
          <w:rtl/>
        </w:rPr>
        <w:t>לשמעון בינו לבינו ולא איברו סהדי אלא לשקרי</w:t>
      </w:r>
      <w:r w:rsidR="006A24AD" w:rsidRPr="002D4AD7">
        <w:rPr>
          <w:rtl/>
        </w:rPr>
        <w:t>.</w:t>
      </w:r>
      <w:r w:rsidR="00F0100F" w:rsidRPr="002D4AD7">
        <w:rPr>
          <w:rtl/>
        </w:rPr>
        <w:t xml:space="preserve"> והוא צורך</w:t>
      </w:r>
      <w:r w:rsidR="006A24AD" w:rsidRPr="002D4AD7">
        <w:rPr>
          <w:rtl/>
        </w:rPr>
        <w:t xml:space="preserve"> </w:t>
      </w:r>
      <w:r w:rsidR="00F0100F" w:rsidRPr="002D4AD7">
        <w:rPr>
          <w:rtl/>
        </w:rPr>
        <w:t>שטר השותפות</w:t>
      </w:r>
      <w:r w:rsidR="006A24AD" w:rsidRPr="002D4AD7">
        <w:rPr>
          <w:rtl/>
        </w:rPr>
        <w:t>.</w:t>
      </w:r>
      <w:r w:rsidR="00F0100F" w:rsidRPr="002D4AD7">
        <w:rPr>
          <w:rtl/>
        </w:rPr>
        <w:t xml:space="preserve"> אבל כבר נתחייב לוי לשמעון בענין</w:t>
      </w:r>
      <w:r w:rsidR="006A24AD" w:rsidRPr="002D4AD7">
        <w:rPr>
          <w:rtl/>
        </w:rPr>
        <w:t xml:space="preserve"> </w:t>
      </w:r>
      <w:r w:rsidR="00F0100F" w:rsidRPr="002D4AD7">
        <w:rPr>
          <w:rtl/>
        </w:rPr>
        <w:t>השותפות בינו לבינו ונתקיים שיעבודו של ראובן כהוגן</w:t>
      </w:r>
      <w:r w:rsidR="006A24AD" w:rsidRPr="002D4AD7">
        <w:rPr>
          <w:rtl/>
        </w:rPr>
        <w:t xml:space="preserve">. </w:t>
      </w:r>
      <w:r w:rsidR="00F0100F" w:rsidRPr="002D4AD7">
        <w:rPr>
          <w:rtl/>
        </w:rPr>
        <w:t>והאמת הגידו לו רק שלא פירשו לו הענין היטב</w:t>
      </w:r>
      <w:r w:rsidR="006A24AD" w:rsidRPr="002D4AD7">
        <w:rPr>
          <w:rtl/>
        </w:rPr>
        <w:t>.</w:t>
      </w:r>
      <w:r w:rsidR="00F0100F" w:rsidRPr="002D4AD7">
        <w:rPr>
          <w:rtl/>
        </w:rPr>
        <w:t xml:space="preserve"> ועוד</w:t>
      </w:r>
      <w:r w:rsidR="006A24AD" w:rsidRPr="002D4AD7">
        <w:rPr>
          <w:rtl/>
        </w:rPr>
        <w:t xml:space="preserve"> </w:t>
      </w:r>
      <w:r w:rsidR="00F0100F" w:rsidRPr="002D4AD7">
        <w:rPr>
          <w:rtl/>
        </w:rPr>
        <w:t>אני אומר שאין זה שום ריעותא במה שנראה השטר ביד</w:t>
      </w:r>
      <w:r w:rsidR="006A24AD" w:rsidRPr="002D4AD7">
        <w:rPr>
          <w:rtl/>
        </w:rPr>
        <w:t xml:space="preserve"> </w:t>
      </w:r>
      <w:r w:rsidR="00F0100F" w:rsidRPr="002D4AD7">
        <w:rPr>
          <w:rtl/>
        </w:rPr>
        <w:t>לוי דדלמא שמעון האמינו ללוי והפקידו אצלו מאחר שלוי</w:t>
      </w:r>
      <w:r w:rsidR="006A24AD" w:rsidRPr="002D4AD7">
        <w:rPr>
          <w:rtl/>
        </w:rPr>
        <w:t xml:space="preserve"> </w:t>
      </w:r>
      <w:r w:rsidR="00F0100F" w:rsidRPr="002D4AD7">
        <w:rPr>
          <w:rtl/>
        </w:rPr>
        <w:t>מודה שחייב לו והחזיר לו השטר דלא חיישינן לקנוניא</w:t>
      </w:r>
      <w:r w:rsidR="006A24AD" w:rsidRPr="002D4AD7">
        <w:rPr>
          <w:rtl/>
        </w:rPr>
        <w:t xml:space="preserve"> </w:t>
      </w:r>
      <w:r w:rsidR="00F0100F" w:rsidRPr="002D4AD7">
        <w:rPr>
          <w:rtl/>
        </w:rPr>
        <w:t>ולפרעון אלא בשטר שנפל דאתרע אבל שטר שהופקד ביד</w:t>
      </w:r>
      <w:r w:rsidR="006A24AD" w:rsidRPr="002D4AD7">
        <w:rPr>
          <w:rtl/>
        </w:rPr>
        <w:t xml:space="preserve"> </w:t>
      </w:r>
      <w:r w:rsidR="00F0100F" w:rsidRPr="002D4AD7">
        <w:rPr>
          <w:rtl/>
        </w:rPr>
        <w:t>שליש והחייב מודה מחזירין לו ולא חיישינן לקנוניא כמו</w:t>
      </w:r>
      <w:r w:rsidR="006A24AD" w:rsidRPr="002D4AD7">
        <w:rPr>
          <w:rtl/>
        </w:rPr>
        <w:t xml:space="preserve"> </w:t>
      </w:r>
      <w:r w:rsidR="00F0100F" w:rsidRPr="002D4AD7">
        <w:rPr>
          <w:rtl/>
        </w:rPr>
        <w:t>שכתב האשיר</w:t>
      </w:r>
      <w:r w:rsidR="006A24AD" w:rsidRPr="002D4AD7">
        <w:rPr>
          <w:rtl/>
        </w:rPr>
        <w:t>"</w:t>
      </w:r>
      <w:r w:rsidR="00F0100F" w:rsidRPr="002D4AD7">
        <w:rPr>
          <w:rtl/>
        </w:rPr>
        <w:t>י פ"ק דמציעא</w:t>
      </w:r>
      <w:r w:rsidR="006A24AD" w:rsidRPr="002D4AD7">
        <w:rPr>
          <w:rtl/>
        </w:rPr>
        <w:t>.</w:t>
      </w:r>
      <w:r w:rsidR="00F0100F" w:rsidRPr="002D4AD7">
        <w:rPr>
          <w:rtl/>
        </w:rPr>
        <w:t xml:space="preserve"> גם כאן ראובן מודה שחייב</w:t>
      </w:r>
      <w:r w:rsidR="006A24AD" w:rsidRPr="002D4AD7">
        <w:rPr>
          <w:rtl/>
        </w:rPr>
        <w:t xml:space="preserve"> </w:t>
      </w:r>
      <w:r w:rsidR="00F0100F" w:rsidRPr="002D4AD7">
        <w:rPr>
          <w:rtl/>
        </w:rPr>
        <w:t>לשמעון רק שרוצה להוכיח שיש קנוניא ממה שהיה השטר</w:t>
      </w:r>
      <w:r w:rsidR="006A24AD" w:rsidRPr="002D4AD7">
        <w:rPr>
          <w:rtl/>
        </w:rPr>
        <w:t xml:space="preserve"> </w:t>
      </w:r>
      <w:r w:rsidR="00F0100F" w:rsidRPr="002D4AD7">
        <w:rPr>
          <w:rtl/>
        </w:rPr>
        <w:t>ביד לוי מאי אמרינן דלמא הופקד בידו כל שכן שכבר</w:t>
      </w:r>
      <w:r w:rsidR="006A24AD" w:rsidRPr="002D4AD7">
        <w:rPr>
          <w:rtl/>
        </w:rPr>
        <w:t xml:space="preserve"> </w:t>
      </w:r>
      <w:r w:rsidR="00F0100F" w:rsidRPr="002D4AD7">
        <w:rPr>
          <w:rtl/>
        </w:rPr>
        <w:t>הוחזר ליד שמעון ואפילו לסברת הרשב</w:t>
      </w:r>
      <w:r w:rsidR="006A24AD" w:rsidRPr="002D4AD7">
        <w:rPr>
          <w:rtl/>
        </w:rPr>
        <w:t>"</w:t>
      </w:r>
      <w:r w:rsidR="00F0100F" w:rsidRPr="002D4AD7">
        <w:rPr>
          <w:rtl/>
        </w:rPr>
        <w:t>א בתשובה וי</w:t>
      </w:r>
      <w:r w:rsidR="006A24AD" w:rsidRPr="002D4AD7">
        <w:rPr>
          <w:rtl/>
        </w:rPr>
        <w:t>"</w:t>
      </w:r>
      <w:r w:rsidR="00F0100F" w:rsidRPr="002D4AD7">
        <w:rPr>
          <w:rtl/>
        </w:rPr>
        <w:t>א</w:t>
      </w:r>
      <w:r w:rsidR="006A24AD" w:rsidRPr="002D4AD7">
        <w:rPr>
          <w:rtl/>
        </w:rPr>
        <w:t xml:space="preserve"> </w:t>
      </w:r>
      <w:r w:rsidR="00F0100F" w:rsidRPr="002D4AD7">
        <w:rPr>
          <w:rtl/>
        </w:rPr>
        <w:t>שהביא הרא</w:t>
      </w:r>
      <w:r w:rsidR="006A24AD" w:rsidRPr="002D4AD7">
        <w:rPr>
          <w:rtl/>
        </w:rPr>
        <w:t>"</w:t>
      </w:r>
      <w:r w:rsidR="00F0100F" w:rsidRPr="002D4AD7">
        <w:rPr>
          <w:rtl/>
        </w:rPr>
        <w:t>ש שאפילו ביד שליש חיישינן לקנוניא היינו</w:t>
      </w:r>
      <w:r w:rsidR="006A24AD" w:rsidRPr="002D4AD7">
        <w:rPr>
          <w:rtl/>
        </w:rPr>
        <w:t xml:space="preserve"> </w:t>
      </w:r>
      <w:r w:rsidR="00F0100F" w:rsidRPr="002D4AD7">
        <w:rPr>
          <w:rtl/>
        </w:rPr>
        <w:t>דוקא דומיא דשטר הנמצא שאין השליש יודע מה טיבו של</w:t>
      </w:r>
      <w:r w:rsidR="006A24AD" w:rsidRPr="002D4AD7">
        <w:rPr>
          <w:rtl/>
        </w:rPr>
        <w:t xml:space="preserve"> </w:t>
      </w:r>
      <w:r w:rsidR="00F0100F" w:rsidRPr="002D4AD7">
        <w:rPr>
          <w:rtl/>
        </w:rPr>
        <w:t>שטר אבל כשהשליש יודע ומסר השטר למלוה לית דין ולית</w:t>
      </w:r>
      <w:r w:rsidR="006A24AD" w:rsidRPr="002D4AD7">
        <w:rPr>
          <w:rtl/>
        </w:rPr>
        <w:t xml:space="preserve"> </w:t>
      </w:r>
      <w:r w:rsidR="00F0100F" w:rsidRPr="002D4AD7">
        <w:rPr>
          <w:rtl/>
        </w:rPr>
        <w:t>דיין דלא חיישינן לקנוניא דאל"כ אין לך אדם מפקיד שטרות</w:t>
      </w:r>
      <w:r w:rsidR="006A24AD" w:rsidRPr="002D4AD7">
        <w:rPr>
          <w:rtl/>
        </w:rPr>
        <w:t xml:space="preserve"> </w:t>
      </w:r>
      <w:r w:rsidR="00F0100F" w:rsidRPr="002D4AD7">
        <w:rPr>
          <w:rtl/>
        </w:rPr>
        <w:t>ביד שליש</w:t>
      </w:r>
      <w:r w:rsidR="006A24AD" w:rsidRPr="002D4AD7">
        <w:rPr>
          <w:rtl/>
        </w:rPr>
        <w:t>.</w:t>
      </w:r>
      <w:r w:rsidR="00F0100F" w:rsidRPr="002D4AD7">
        <w:rPr>
          <w:rtl/>
        </w:rPr>
        <w:t xml:space="preserve"> ואין לחלק בין הפקיד לאחרים או הפקידו ללוה</w:t>
      </w:r>
      <w:r w:rsidR="006A24AD" w:rsidRPr="002D4AD7">
        <w:rPr>
          <w:rtl/>
        </w:rPr>
        <w:t xml:space="preserve"> </w:t>
      </w:r>
      <w:r w:rsidR="00F0100F" w:rsidRPr="002D4AD7">
        <w:rPr>
          <w:rtl/>
        </w:rPr>
        <w:t>גופו אף אם היה לוי החייב עצמו אפ</w:t>
      </w:r>
      <w:r w:rsidR="006A24AD" w:rsidRPr="002D4AD7">
        <w:rPr>
          <w:rtl/>
        </w:rPr>
        <w:t>"</w:t>
      </w:r>
      <w:r w:rsidR="00F0100F" w:rsidRPr="002D4AD7">
        <w:rPr>
          <w:rtl/>
        </w:rPr>
        <w:t>ה לא מיקרי זה</w:t>
      </w:r>
      <w:r w:rsidR="006A24AD" w:rsidRPr="002D4AD7">
        <w:rPr>
          <w:rtl/>
        </w:rPr>
        <w:t xml:space="preserve"> </w:t>
      </w:r>
      <w:r w:rsidR="00F0100F" w:rsidRPr="002D4AD7">
        <w:rPr>
          <w:rtl/>
        </w:rPr>
        <w:t>ריעותא דרגילות הוא שהמלוה יפקיר ויאמין ללוה עליו</w:t>
      </w:r>
      <w:r w:rsidR="006A24AD" w:rsidRPr="002D4AD7">
        <w:rPr>
          <w:rtl/>
        </w:rPr>
        <w:t xml:space="preserve">. </w:t>
      </w:r>
      <w:r w:rsidR="00F0100F" w:rsidRPr="002D4AD7">
        <w:rPr>
          <w:rtl/>
        </w:rPr>
        <w:t>וראיה ממה שכתב המרדכי סוף פרק האומנין המלוה על</w:t>
      </w:r>
      <w:r w:rsidR="006A24AD" w:rsidRPr="002D4AD7">
        <w:rPr>
          <w:rtl/>
        </w:rPr>
        <w:t xml:space="preserve"> </w:t>
      </w:r>
      <w:r w:rsidR="00F0100F" w:rsidRPr="002D4AD7">
        <w:rPr>
          <w:rtl/>
        </w:rPr>
        <w:t>המשכון וחזר המלוה והפקידו אצל הלוה ונגנב או נאבד</w:t>
      </w:r>
      <w:r w:rsidR="006A24AD" w:rsidRPr="002D4AD7">
        <w:rPr>
          <w:rtl/>
        </w:rPr>
        <w:t xml:space="preserve"> </w:t>
      </w:r>
      <w:r w:rsidR="00F0100F" w:rsidRPr="002D4AD7">
        <w:rPr>
          <w:rtl/>
        </w:rPr>
        <w:t>המלוה חייב באחריותו דהוה ליה כאילו הפקידו ביד אחר</w:t>
      </w:r>
      <w:r w:rsidR="006A24AD" w:rsidRPr="002D4AD7">
        <w:rPr>
          <w:rtl/>
        </w:rPr>
        <w:t xml:space="preserve"> </w:t>
      </w:r>
      <w:r w:rsidR="00F0100F" w:rsidRPr="002D4AD7">
        <w:rPr>
          <w:rtl/>
        </w:rPr>
        <w:t>כו' ואע</w:t>
      </w:r>
      <w:r w:rsidR="006A24AD" w:rsidRPr="002D4AD7">
        <w:rPr>
          <w:rtl/>
        </w:rPr>
        <w:t>"</w:t>
      </w:r>
      <w:r w:rsidR="00F0100F" w:rsidRPr="002D4AD7">
        <w:rPr>
          <w:rtl/>
        </w:rPr>
        <w:t>ג דבסוף הגהות שניות פליג שם וכתב דאין המלוה</w:t>
      </w:r>
      <w:r w:rsidR="006A24AD" w:rsidRPr="002D4AD7">
        <w:rPr>
          <w:rtl/>
        </w:rPr>
        <w:t xml:space="preserve"> </w:t>
      </w:r>
      <w:r w:rsidR="00F0100F" w:rsidRPr="002D4AD7">
        <w:rPr>
          <w:rtl/>
        </w:rPr>
        <w:t>חייב בעוד שאין המשכון ברשותו היינו מטעמא אחרינא</w:t>
      </w:r>
      <w:r w:rsidR="006A24AD" w:rsidRPr="002D4AD7">
        <w:rPr>
          <w:rtl/>
        </w:rPr>
        <w:t xml:space="preserve"> </w:t>
      </w:r>
      <w:r w:rsidR="00F0100F" w:rsidRPr="002D4AD7">
        <w:rPr>
          <w:rtl/>
        </w:rPr>
        <w:t>אבל מ</w:t>
      </w:r>
      <w:r w:rsidR="006A24AD" w:rsidRPr="002D4AD7">
        <w:rPr>
          <w:rtl/>
        </w:rPr>
        <w:t>"</w:t>
      </w:r>
      <w:r w:rsidR="00F0100F" w:rsidRPr="002D4AD7">
        <w:rPr>
          <w:rtl/>
        </w:rPr>
        <w:t>מ חזינן דדרך המלוה להפקיד ביד הלוה עצמו וכל</w:t>
      </w:r>
      <w:r w:rsidR="006A24AD" w:rsidRPr="002D4AD7">
        <w:rPr>
          <w:rtl/>
        </w:rPr>
        <w:t xml:space="preserve"> </w:t>
      </w:r>
      <w:r w:rsidR="00F0100F" w:rsidRPr="002D4AD7">
        <w:rPr>
          <w:rtl/>
        </w:rPr>
        <w:t>שכן שנוכל לומר כן בשטר זה שהפקידו ביד לוי ואין ריעותא</w:t>
      </w:r>
      <w:r w:rsidR="006A24AD" w:rsidRPr="002D4AD7">
        <w:rPr>
          <w:rtl/>
        </w:rPr>
        <w:t xml:space="preserve"> </w:t>
      </w:r>
      <w:r w:rsidR="00F0100F" w:rsidRPr="002D4AD7">
        <w:rPr>
          <w:rtl/>
        </w:rPr>
        <w:t>לחוש משום זה לקנוניא ולא</w:t>
      </w:r>
      <w:r w:rsidR="006A24AD" w:rsidRPr="002D4AD7">
        <w:rPr>
          <w:rtl/>
        </w:rPr>
        <w:t xml:space="preserve"> </w:t>
      </w:r>
      <w:r w:rsidR="00F0100F" w:rsidRPr="002D4AD7">
        <w:rPr>
          <w:rtl/>
        </w:rPr>
        <w:t>גרע ממה שכתב בתשובת</w:t>
      </w:r>
      <w:r w:rsidR="006A24AD" w:rsidRPr="002D4AD7">
        <w:rPr>
          <w:rtl/>
        </w:rPr>
        <w:t xml:space="preserve"> </w:t>
      </w:r>
      <w:r w:rsidR="00F0100F" w:rsidRPr="002D4AD7">
        <w:rPr>
          <w:rtl/>
        </w:rPr>
        <w:t>הרשב</w:t>
      </w:r>
      <w:r w:rsidR="006A24AD" w:rsidRPr="002D4AD7">
        <w:rPr>
          <w:rtl/>
        </w:rPr>
        <w:t>"</w:t>
      </w:r>
      <w:r w:rsidR="00F0100F" w:rsidRPr="002D4AD7">
        <w:rPr>
          <w:rtl/>
        </w:rPr>
        <w:t>א דהמלוה יכול</w:t>
      </w:r>
      <w:r w:rsidR="006A24AD" w:rsidRPr="002D4AD7">
        <w:rPr>
          <w:rtl/>
        </w:rPr>
        <w:t xml:space="preserve"> </w:t>
      </w:r>
      <w:r w:rsidR="00F0100F" w:rsidRPr="002D4AD7">
        <w:rPr>
          <w:rtl/>
        </w:rPr>
        <w:t>לעשות הלוה מורשה נגד הערב</w:t>
      </w:r>
      <w:r w:rsidR="006A24AD" w:rsidRPr="002D4AD7">
        <w:rPr>
          <w:rtl/>
        </w:rPr>
        <w:t xml:space="preserve"> </w:t>
      </w:r>
      <w:r w:rsidR="00F0100F" w:rsidRPr="002D4AD7">
        <w:rPr>
          <w:rtl/>
        </w:rPr>
        <w:t>קבלן לתבוע ממנו חובו ואם לא חששו שם לקנוניא כ</w:t>
      </w:r>
      <w:r w:rsidR="006A24AD" w:rsidRPr="002D4AD7">
        <w:rPr>
          <w:rtl/>
        </w:rPr>
        <w:t>"</w:t>
      </w:r>
      <w:r w:rsidR="00F0100F" w:rsidRPr="002D4AD7">
        <w:rPr>
          <w:rtl/>
        </w:rPr>
        <w:t>ש</w:t>
      </w:r>
      <w:r w:rsidR="006A24AD" w:rsidRPr="002D4AD7">
        <w:rPr>
          <w:rtl/>
        </w:rPr>
        <w:t xml:space="preserve"> </w:t>
      </w:r>
      <w:r w:rsidR="00F0100F" w:rsidRPr="002D4AD7">
        <w:rPr>
          <w:rtl/>
        </w:rPr>
        <w:t>דלא נחוש בכה"ג דמאחר דלוי עצמו היה יכול לתבוע החוב</w:t>
      </w:r>
      <w:r w:rsidR="006A24AD" w:rsidRPr="002D4AD7">
        <w:rPr>
          <w:rtl/>
        </w:rPr>
        <w:t xml:space="preserve"> </w:t>
      </w:r>
      <w:r w:rsidR="00F0100F" w:rsidRPr="002D4AD7">
        <w:rPr>
          <w:rtl/>
        </w:rPr>
        <w:t xml:space="preserve">מראובן כל שכן שיוכל </w:t>
      </w:r>
      <w:r w:rsidR="00F0100F" w:rsidRPr="002D4AD7">
        <w:rPr>
          <w:rtl/>
        </w:rPr>
        <w:lastRenderedPageBreak/>
        <w:t>להחזירו לשמעון דאין כאן ריעותא</w:t>
      </w:r>
      <w:r w:rsidR="006A24AD" w:rsidRPr="002D4AD7">
        <w:rPr>
          <w:rtl/>
        </w:rPr>
        <w:t xml:space="preserve"> </w:t>
      </w:r>
      <w:r w:rsidR="00F0100F" w:rsidRPr="002D4AD7">
        <w:rPr>
          <w:rtl/>
        </w:rPr>
        <w:t>כלל רק שהשטר היה עדיין ביד לוי עד עשיית השטר</w:t>
      </w:r>
      <w:r w:rsidR="006A24AD" w:rsidRPr="002D4AD7">
        <w:rPr>
          <w:rtl/>
        </w:rPr>
        <w:t xml:space="preserve"> </w:t>
      </w:r>
      <w:r w:rsidR="00F0100F" w:rsidRPr="002D4AD7">
        <w:rPr>
          <w:rtl/>
        </w:rPr>
        <w:t>שותפות שביניהם דאפשר דהיה עדיין איזה תנאי או חלוק</w:t>
      </w:r>
      <w:r w:rsidR="006A24AD" w:rsidRPr="002D4AD7">
        <w:rPr>
          <w:rtl/>
        </w:rPr>
        <w:t xml:space="preserve"> </w:t>
      </w:r>
      <w:r w:rsidR="00F0100F" w:rsidRPr="002D4AD7">
        <w:rPr>
          <w:rtl/>
        </w:rPr>
        <w:t>ביניהם לכן עכב לוי בידו עד שיגמור הדבר ביניהם והלא</w:t>
      </w:r>
      <w:r w:rsidR="006A24AD" w:rsidRPr="002D4AD7">
        <w:rPr>
          <w:rtl/>
        </w:rPr>
        <w:t xml:space="preserve"> </w:t>
      </w:r>
      <w:r w:rsidR="00F0100F" w:rsidRPr="002D4AD7">
        <w:rPr>
          <w:rtl/>
        </w:rPr>
        <w:t>משנה שלימה היא פרק גט פשוט (דף קס"ו:) כותבין שטר</w:t>
      </w:r>
      <w:r w:rsidR="006A24AD" w:rsidRPr="002D4AD7">
        <w:rPr>
          <w:rtl/>
        </w:rPr>
        <w:t xml:space="preserve"> </w:t>
      </w:r>
      <w:r w:rsidR="00F0100F" w:rsidRPr="002D4AD7">
        <w:rPr>
          <w:rtl/>
        </w:rPr>
        <w:t>ללוה אע</w:t>
      </w:r>
      <w:r w:rsidR="006A24AD" w:rsidRPr="002D4AD7">
        <w:rPr>
          <w:rtl/>
        </w:rPr>
        <w:t>"</w:t>
      </w:r>
      <w:r w:rsidR="00F0100F" w:rsidRPr="002D4AD7">
        <w:rPr>
          <w:rtl/>
        </w:rPr>
        <w:t>פ שאין המלוה עמו ואפילו למאן דמוקי לה פ</w:t>
      </w:r>
      <w:r w:rsidR="006A24AD" w:rsidRPr="002D4AD7">
        <w:rPr>
          <w:rtl/>
        </w:rPr>
        <w:t>"</w:t>
      </w:r>
      <w:r w:rsidR="00F0100F" w:rsidRPr="002D4AD7">
        <w:rPr>
          <w:rtl/>
        </w:rPr>
        <w:t>ק</w:t>
      </w:r>
      <w:r w:rsidR="006A24AD" w:rsidRPr="002D4AD7">
        <w:rPr>
          <w:rtl/>
        </w:rPr>
        <w:t xml:space="preserve"> </w:t>
      </w:r>
      <w:r w:rsidR="00F0100F" w:rsidRPr="002D4AD7">
        <w:rPr>
          <w:rtl/>
        </w:rPr>
        <w:t>דמציעא (דף י</w:t>
      </w:r>
      <w:r w:rsidR="006A24AD" w:rsidRPr="002D4AD7">
        <w:rPr>
          <w:rtl/>
        </w:rPr>
        <w:t>"</w:t>
      </w:r>
      <w:r w:rsidR="00F0100F" w:rsidRPr="002D4AD7">
        <w:rPr>
          <w:rtl/>
        </w:rPr>
        <w:t>ב.) דוקא</w:t>
      </w:r>
      <w:r w:rsidR="006A24AD" w:rsidRPr="002D4AD7">
        <w:rPr>
          <w:rtl/>
        </w:rPr>
        <w:t xml:space="preserve"> </w:t>
      </w:r>
      <w:r w:rsidR="00F0100F" w:rsidRPr="002D4AD7">
        <w:rPr>
          <w:rtl/>
        </w:rPr>
        <w:t>בשטרי אקנייתא אבל בשטרי</w:t>
      </w:r>
      <w:r w:rsidR="006A24AD" w:rsidRPr="002D4AD7">
        <w:rPr>
          <w:rtl/>
        </w:rPr>
        <w:t xml:space="preserve"> </w:t>
      </w:r>
      <w:r w:rsidR="00F0100F" w:rsidRPr="002D4AD7">
        <w:rPr>
          <w:rtl/>
        </w:rPr>
        <w:t>דלית בהו קניין חיישינן שמא כתב ללות בניסן ולא לוה עד</w:t>
      </w:r>
      <w:r w:rsidR="006A24AD" w:rsidRPr="002D4AD7">
        <w:rPr>
          <w:rtl/>
        </w:rPr>
        <w:t xml:space="preserve"> </w:t>
      </w:r>
      <w:r w:rsidR="00F0100F" w:rsidRPr="002D4AD7">
        <w:rPr>
          <w:rtl/>
        </w:rPr>
        <w:t>תשרי כו', מ</w:t>
      </w:r>
      <w:r w:rsidRPr="002D4AD7">
        <w:rPr>
          <w:rFonts w:hint="cs"/>
          <w:rtl/>
        </w:rPr>
        <w:t>"</w:t>
      </w:r>
      <w:r w:rsidR="00F0100F" w:rsidRPr="002D4AD7">
        <w:rPr>
          <w:rtl/>
        </w:rPr>
        <w:t>מ לא תששו אלא להקדמת הזמן ולא חששו</w:t>
      </w:r>
      <w:r w:rsidR="006A24AD" w:rsidRPr="002D4AD7">
        <w:rPr>
          <w:rtl/>
        </w:rPr>
        <w:t xml:space="preserve"> </w:t>
      </w:r>
      <w:r w:rsidR="00F0100F" w:rsidRPr="002D4AD7">
        <w:rPr>
          <w:rtl/>
        </w:rPr>
        <w:t>לקנוניא הלוה עם המלוה דיכתוב שטר כאילו הוא חייב לו</w:t>
      </w:r>
      <w:r w:rsidR="006A24AD" w:rsidRPr="002D4AD7">
        <w:rPr>
          <w:rtl/>
        </w:rPr>
        <w:t xml:space="preserve"> </w:t>
      </w:r>
      <w:r w:rsidR="00F0100F" w:rsidRPr="002D4AD7">
        <w:rPr>
          <w:rtl/>
        </w:rPr>
        <w:t>ואינו חייב לו דא</w:t>
      </w:r>
      <w:r w:rsidR="006A24AD" w:rsidRPr="002D4AD7">
        <w:rPr>
          <w:rtl/>
        </w:rPr>
        <w:t>"</w:t>
      </w:r>
      <w:r w:rsidR="00F0100F" w:rsidRPr="002D4AD7">
        <w:rPr>
          <w:rtl/>
        </w:rPr>
        <w:t>כ אין לדבר סוף דאף כשהלוה והמלוה</w:t>
      </w:r>
      <w:r w:rsidR="006A24AD" w:rsidRPr="002D4AD7">
        <w:rPr>
          <w:rtl/>
        </w:rPr>
        <w:t xml:space="preserve"> </w:t>
      </w:r>
      <w:r w:rsidR="00F0100F" w:rsidRPr="002D4AD7">
        <w:rPr>
          <w:rtl/>
        </w:rPr>
        <w:t>ביחד היה לנו לחוש לזה אלא ודאי אין אנו חוששין לקנוניא</w:t>
      </w:r>
      <w:r w:rsidR="006A24AD" w:rsidRPr="002D4AD7">
        <w:rPr>
          <w:rtl/>
        </w:rPr>
        <w:t xml:space="preserve"> </w:t>
      </w:r>
      <w:r w:rsidR="00F0100F" w:rsidRPr="002D4AD7">
        <w:rPr>
          <w:rtl/>
        </w:rPr>
        <w:t>אלא בשטר דאית ביה ריעותא</w:t>
      </w:r>
      <w:r w:rsidR="006A24AD" w:rsidRPr="002D4AD7">
        <w:rPr>
          <w:rtl/>
        </w:rPr>
        <w:t xml:space="preserve"> </w:t>
      </w:r>
      <w:r w:rsidR="00F0100F" w:rsidRPr="002D4AD7">
        <w:rPr>
          <w:rtl/>
        </w:rPr>
        <w:t>אבל לא במידי דלית ביה</w:t>
      </w:r>
      <w:r w:rsidR="006A24AD" w:rsidRPr="002D4AD7">
        <w:rPr>
          <w:rtl/>
        </w:rPr>
        <w:t xml:space="preserve"> </w:t>
      </w:r>
      <w:r w:rsidR="00F0100F" w:rsidRPr="002D4AD7">
        <w:rPr>
          <w:rtl/>
        </w:rPr>
        <w:t>ריעותא דלא נחשדו ישראל בהכי</w:t>
      </w:r>
      <w:r w:rsidR="006A24AD" w:rsidRPr="002D4AD7">
        <w:rPr>
          <w:rtl/>
        </w:rPr>
        <w:t xml:space="preserve"> </w:t>
      </w:r>
      <w:r w:rsidR="00F0100F" w:rsidRPr="002D4AD7">
        <w:rPr>
          <w:rtl/>
        </w:rPr>
        <w:t>וכ</w:t>
      </w:r>
      <w:r w:rsidR="006A24AD" w:rsidRPr="002D4AD7">
        <w:rPr>
          <w:rtl/>
        </w:rPr>
        <w:t>"</w:t>
      </w:r>
      <w:r w:rsidR="00F0100F" w:rsidRPr="002D4AD7">
        <w:rPr>
          <w:rtl/>
        </w:rPr>
        <w:t>ש וק"ו בנדון דידן</w:t>
      </w:r>
      <w:r w:rsidR="006A24AD" w:rsidRPr="002D4AD7">
        <w:rPr>
          <w:rtl/>
        </w:rPr>
        <w:t xml:space="preserve"> </w:t>
      </w:r>
      <w:r w:rsidR="00F0100F" w:rsidRPr="002D4AD7">
        <w:rPr>
          <w:rtl/>
        </w:rPr>
        <w:t>דשטר זה שעשה ראובן לשמעון יש</w:t>
      </w:r>
      <w:r w:rsidR="006A24AD" w:rsidRPr="002D4AD7">
        <w:rPr>
          <w:rtl/>
        </w:rPr>
        <w:t xml:space="preserve"> </w:t>
      </w:r>
      <w:r w:rsidR="00F0100F" w:rsidRPr="002D4AD7">
        <w:rPr>
          <w:rtl/>
        </w:rPr>
        <w:t>בו קניין כדרך שטר</w:t>
      </w:r>
      <w:r w:rsidR="006A24AD" w:rsidRPr="002D4AD7">
        <w:rPr>
          <w:rtl/>
        </w:rPr>
        <w:t xml:space="preserve"> </w:t>
      </w:r>
      <w:r w:rsidR="00F0100F" w:rsidRPr="002D4AD7">
        <w:rPr>
          <w:rtl/>
        </w:rPr>
        <w:t>הנעשה בערכאות ונשתעבד מיד והוי כשטר אקנייתא דאין</w:t>
      </w:r>
      <w:r w:rsidR="006A24AD" w:rsidRPr="002D4AD7">
        <w:rPr>
          <w:rtl/>
        </w:rPr>
        <w:t xml:space="preserve"> </w:t>
      </w:r>
      <w:r w:rsidR="00F0100F" w:rsidRPr="002D4AD7">
        <w:rPr>
          <w:rtl/>
        </w:rPr>
        <w:t>חוששין לקנוניא</w:t>
      </w:r>
      <w:r w:rsidR="006A24AD" w:rsidRPr="002D4AD7">
        <w:rPr>
          <w:rtl/>
        </w:rPr>
        <w:t>.</w:t>
      </w:r>
      <w:r w:rsidR="00F0100F" w:rsidRPr="002D4AD7">
        <w:rPr>
          <w:rtl/>
        </w:rPr>
        <w:t xml:space="preserve"> ועוד אני אומר אף אם היה אמת שעשו</w:t>
      </w:r>
      <w:r w:rsidR="006A24AD" w:rsidRPr="002D4AD7">
        <w:rPr>
          <w:rtl/>
        </w:rPr>
        <w:t xml:space="preserve"> </w:t>
      </w:r>
      <w:r w:rsidR="00F0100F" w:rsidRPr="002D4AD7">
        <w:rPr>
          <w:rtl/>
        </w:rPr>
        <w:t>לוי ושמעון קנוניא ביחד וכחשו לראובן ואמרו שלוי נתחייב</w:t>
      </w:r>
      <w:r w:rsidR="006A24AD" w:rsidRPr="002D4AD7">
        <w:rPr>
          <w:rtl/>
        </w:rPr>
        <w:t xml:space="preserve"> </w:t>
      </w:r>
      <w:r w:rsidR="00F0100F" w:rsidRPr="002D4AD7">
        <w:rPr>
          <w:rtl/>
        </w:rPr>
        <w:t>לשמעון עד שנשתעבד לוי כנגד שמעון שראובן חייב לשלם</w:t>
      </w:r>
      <w:r w:rsidR="006A24AD" w:rsidRPr="002D4AD7">
        <w:rPr>
          <w:rtl/>
        </w:rPr>
        <w:t xml:space="preserve"> </w:t>
      </w:r>
      <w:r w:rsidR="00F0100F" w:rsidRPr="002D4AD7">
        <w:rPr>
          <w:rtl/>
        </w:rPr>
        <w:t>לשמעון דאע</w:t>
      </w:r>
      <w:r w:rsidR="006A24AD" w:rsidRPr="002D4AD7">
        <w:rPr>
          <w:rtl/>
        </w:rPr>
        <w:t>"</w:t>
      </w:r>
      <w:r w:rsidR="00F0100F" w:rsidRPr="002D4AD7">
        <w:rPr>
          <w:rtl/>
        </w:rPr>
        <w:t>ג דנהגו בו מנהג רמאות וכן לא יעשה מ</w:t>
      </w:r>
      <w:r w:rsidR="006A24AD" w:rsidRPr="002D4AD7">
        <w:rPr>
          <w:rtl/>
        </w:rPr>
        <w:t>"</w:t>
      </w:r>
      <w:r w:rsidR="00F0100F" w:rsidRPr="002D4AD7">
        <w:rPr>
          <w:rtl/>
        </w:rPr>
        <w:t>מ</w:t>
      </w:r>
      <w:r w:rsidR="006A24AD" w:rsidRPr="002D4AD7">
        <w:rPr>
          <w:rtl/>
        </w:rPr>
        <w:t xml:space="preserve"> </w:t>
      </w:r>
      <w:r w:rsidR="00F0100F" w:rsidRPr="002D4AD7">
        <w:rPr>
          <w:rtl/>
        </w:rPr>
        <w:t>איהו דאפסיד אנפשיה דבכל מקום שהיה לו ליזהר לא</w:t>
      </w:r>
      <w:r w:rsidR="006A24AD" w:rsidRPr="002D4AD7">
        <w:rPr>
          <w:rtl/>
        </w:rPr>
        <w:t xml:space="preserve"> </w:t>
      </w:r>
      <w:r w:rsidR="00F0100F" w:rsidRPr="002D4AD7">
        <w:rPr>
          <w:rtl/>
        </w:rPr>
        <w:t>חיישינן לקנוניא</w:t>
      </w:r>
      <w:r w:rsidR="006A24AD" w:rsidRPr="002D4AD7">
        <w:rPr>
          <w:rtl/>
        </w:rPr>
        <w:t xml:space="preserve"> </w:t>
      </w:r>
      <w:r w:rsidR="00F0100F" w:rsidRPr="002D4AD7">
        <w:rPr>
          <w:rtl/>
        </w:rPr>
        <w:t>וראיה מהא דאיתא פרק חזקת הבתים</w:t>
      </w:r>
      <w:r w:rsidR="006A24AD" w:rsidRPr="002D4AD7">
        <w:rPr>
          <w:rtl/>
        </w:rPr>
        <w:t xml:space="preserve"> </w:t>
      </w:r>
      <w:r w:rsidR="00F0100F" w:rsidRPr="002D4AD7">
        <w:rPr>
          <w:rtl/>
        </w:rPr>
        <w:t>(דף מ':) אמר רב יהודה האי מתנתא טמירתא לא מגבינן</w:t>
      </w:r>
      <w:r w:rsidR="006A24AD" w:rsidRPr="002D4AD7">
        <w:rPr>
          <w:rtl/>
        </w:rPr>
        <w:t xml:space="preserve"> </w:t>
      </w:r>
      <w:r w:rsidR="00F0100F" w:rsidRPr="002D4AD7">
        <w:rPr>
          <w:rtl/>
        </w:rPr>
        <w:t>כו' עד ההוא גברא דאזל לקדושי איתתא אמרה ליה אי</w:t>
      </w:r>
      <w:r w:rsidR="006A24AD" w:rsidRPr="002D4AD7">
        <w:rPr>
          <w:rtl/>
        </w:rPr>
        <w:t xml:space="preserve"> </w:t>
      </w:r>
      <w:r w:rsidR="00F0100F" w:rsidRPr="002D4AD7">
        <w:rPr>
          <w:rtl/>
        </w:rPr>
        <w:t>כתבת לי כולהו נכסך הוינא לך ואי לא לא הוינא לך</w:t>
      </w:r>
      <w:r w:rsidR="006A24AD" w:rsidRPr="002D4AD7">
        <w:rPr>
          <w:rtl/>
        </w:rPr>
        <w:t>.</w:t>
      </w:r>
      <w:r w:rsidR="00F0100F" w:rsidRPr="002D4AD7">
        <w:rPr>
          <w:rtl/>
        </w:rPr>
        <w:t xml:space="preserve"> אזל</w:t>
      </w:r>
      <w:r w:rsidR="006A24AD" w:rsidRPr="002D4AD7">
        <w:rPr>
          <w:rtl/>
        </w:rPr>
        <w:t xml:space="preserve"> </w:t>
      </w:r>
      <w:r w:rsidR="00F0100F" w:rsidRPr="002D4AD7">
        <w:rPr>
          <w:rtl/>
        </w:rPr>
        <w:t>כתביה לה לכולהו נכסיה אתא בריה קשישא אמר ליה וההוא</w:t>
      </w:r>
      <w:r w:rsidR="006A24AD" w:rsidRPr="002D4AD7">
        <w:rPr>
          <w:rtl/>
        </w:rPr>
        <w:t xml:space="preserve"> </w:t>
      </w:r>
      <w:r w:rsidR="00F0100F" w:rsidRPr="002D4AD7">
        <w:rPr>
          <w:rtl/>
        </w:rPr>
        <w:t>גברא מה תהוי עליה אמר להו לסהדי זילו איטמרו בעבר</w:t>
      </w:r>
      <w:r w:rsidR="006A24AD" w:rsidRPr="002D4AD7">
        <w:rPr>
          <w:rtl/>
        </w:rPr>
        <w:t xml:space="preserve"> </w:t>
      </w:r>
      <w:r w:rsidR="00F0100F" w:rsidRPr="002D4AD7">
        <w:rPr>
          <w:rtl/>
        </w:rPr>
        <w:t>ימינא וכתבו ליה אתא לקמיה דרבא א"ל לא מר קנה ולא</w:t>
      </w:r>
      <w:r w:rsidR="006A24AD" w:rsidRPr="002D4AD7">
        <w:rPr>
          <w:rtl/>
        </w:rPr>
        <w:t xml:space="preserve"> </w:t>
      </w:r>
      <w:r w:rsidR="00F0100F" w:rsidRPr="002D4AD7">
        <w:rPr>
          <w:rtl/>
        </w:rPr>
        <w:t>מר קנה כו'</w:t>
      </w:r>
      <w:r w:rsidR="006A24AD" w:rsidRPr="002D4AD7">
        <w:rPr>
          <w:rtl/>
        </w:rPr>
        <w:t>.</w:t>
      </w:r>
      <w:r w:rsidR="00F0100F" w:rsidRPr="002D4AD7">
        <w:rPr>
          <w:rtl/>
        </w:rPr>
        <w:t xml:space="preserve"> והשתא תיפוק ליה דהאב ובנו עשו קנוניא</w:t>
      </w:r>
      <w:r w:rsidR="006A24AD" w:rsidRPr="002D4AD7">
        <w:rPr>
          <w:rtl/>
        </w:rPr>
        <w:t xml:space="preserve"> </w:t>
      </w:r>
      <w:r w:rsidR="00F0100F" w:rsidRPr="002D4AD7">
        <w:rPr>
          <w:rtl/>
        </w:rPr>
        <w:t>ביניהם על האשה ואפילו אי הוה מתנה גלויה ומפורסמת</w:t>
      </w:r>
      <w:r w:rsidR="006A24AD" w:rsidRPr="002D4AD7">
        <w:rPr>
          <w:rtl/>
        </w:rPr>
        <w:t xml:space="preserve"> </w:t>
      </w:r>
      <w:r w:rsidR="00F0100F" w:rsidRPr="002D4AD7">
        <w:rPr>
          <w:rtl/>
        </w:rPr>
        <w:t>לא להוי מתנה אלא ודאי ש"מ דאע</w:t>
      </w:r>
      <w:r w:rsidR="006A24AD" w:rsidRPr="002D4AD7">
        <w:rPr>
          <w:rtl/>
        </w:rPr>
        <w:t>"</w:t>
      </w:r>
      <w:r w:rsidR="00F0100F" w:rsidRPr="002D4AD7">
        <w:rPr>
          <w:rtl/>
        </w:rPr>
        <w:t>פ שהם עשו קנוניא</w:t>
      </w:r>
      <w:r w:rsidR="006A24AD" w:rsidRPr="002D4AD7">
        <w:rPr>
          <w:rtl/>
        </w:rPr>
        <w:t xml:space="preserve"> </w:t>
      </w:r>
      <w:r w:rsidR="00F0100F" w:rsidRPr="002D4AD7">
        <w:rPr>
          <w:rtl/>
        </w:rPr>
        <w:t>מ</w:t>
      </w:r>
      <w:r w:rsidR="006A24AD" w:rsidRPr="002D4AD7">
        <w:rPr>
          <w:rtl/>
        </w:rPr>
        <w:t>"</w:t>
      </w:r>
      <w:r w:rsidR="00F0100F" w:rsidRPr="002D4AD7">
        <w:rPr>
          <w:rtl/>
        </w:rPr>
        <w:t>מ האשה ה</w:t>
      </w:r>
      <w:r w:rsidR="006A24AD" w:rsidRPr="002D4AD7">
        <w:rPr>
          <w:rtl/>
        </w:rPr>
        <w:t>"</w:t>
      </w:r>
      <w:r w:rsidR="00F0100F" w:rsidRPr="002D4AD7">
        <w:rPr>
          <w:rtl/>
        </w:rPr>
        <w:t>ל למידע ככל לוקח הקונה שדה המשועבד</w:t>
      </w:r>
      <w:r w:rsidR="006A24AD" w:rsidRPr="002D4AD7">
        <w:rPr>
          <w:rtl/>
        </w:rPr>
        <w:t xml:space="preserve"> </w:t>
      </w:r>
      <w:r w:rsidR="00F0100F" w:rsidRPr="002D4AD7">
        <w:rPr>
          <w:rtl/>
        </w:rPr>
        <w:t>לאחרים דאין חילוק שם אם עשו קנוניא או לא וה</w:t>
      </w:r>
      <w:r w:rsidR="006A24AD" w:rsidRPr="002D4AD7">
        <w:rPr>
          <w:rtl/>
        </w:rPr>
        <w:t>"</w:t>
      </w:r>
      <w:r w:rsidR="00F0100F" w:rsidRPr="002D4AD7">
        <w:rPr>
          <w:rtl/>
        </w:rPr>
        <w:t>ה בנדון</w:t>
      </w:r>
      <w:r w:rsidR="006A24AD" w:rsidRPr="002D4AD7">
        <w:rPr>
          <w:rtl/>
        </w:rPr>
        <w:t xml:space="preserve"> </w:t>
      </w:r>
      <w:r w:rsidR="00F0100F" w:rsidRPr="002D4AD7">
        <w:rPr>
          <w:rtl/>
        </w:rPr>
        <w:t>זה</w:t>
      </w:r>
      <w:r w:rsidR="006A24AD" w:rsidRPr="002D4AD7">
        <w:rPr>
          <w:rtl/>
        </w:rPr>
        <w:t>.</w:t>
      </w:r>
      <w:r w:rsidR="00F0100F" w:rsidRPr="002D4AD7">
        <w:rPr>
          <w:rtl/>
        </w:rPr>
        <w:t xml:space="preserve"> ובגט פשוט (דף קע</w:t>
      </w:r>
      <w:r w:rsidR="006A24AD" w:rsidRPr="002D4AD7">
        <w:rPr>
          <w:rtl/>
        </w:rPr>
        <w:t>"</w:t>
      </w:r>
      <w:r w:rsidR="00F0100F" w:rsidRPr="002D4AD7">
        <w:rPr>
          <w:rtl/>
        </w:rPr>
        <w:t>ב) במשנה רשב</w:t>
      </w:r>
      <w:r w:rsidR="006A24AD" w:rsidRPr="002D4AD7">
        <w:rPr>
          <w:rtl/>
        </w:rPr>
        <w:t>"</w:t>
      </w:r>
      <w:r w:rsidR="00F0100F" w:rsidRPr="002D4AD7">
        <w:rPr>
          <w:rtl/>
        </w:rPr>
        <w:t>ג אומר הערב</w:t>
      </w:r>
      <w:r w:rsidR="006A24AD" w:rsidRPr="002D4AD7">
        <w:rPr>
          <w:rtl/>
        </w:rPr>
        <w:t xml:space="preserve"> </w:t>
      </w:r>
      <w:r w:rsidR="00F0100F" w:rsidRPr="002D4AD7">
        <w:rPr>
          <w:rtl/>
        </w:rPr>
        <w:t>לאשה בכתובתה והיה בעלה</w:t>
      </w:r>
      <w:r w:rsidR="006A24AD" w:rsidRPr="002D4AD7">
        <w:rPr>
          <w:rtl/>
        </w:rPr>
        <w:t xml:space="preserve"> </w:t>
      </w:r>
      <w:r w:rsidR="00F0100F" w:rsidRPr="002D4AD7">
        <w:rPr>
          <w:rtl/>
        </w:rPr>
        <w:t>מגרשה ידירנה הנאה שמא</w:t>
      </w:r>
      <w:r w:rsidR="006A24AD" w:rsidRPr="002D4AD7">
        <w:rPr>
          <w:rtl/>
        </w:rPr>
        <w:t xml:space="preserve"> </w:t>
      </w:r>
      <w:r w:rsidR="00F0100F" w:rsidRPr="002D4AD7">
        <w:rPr>
          <w:rtl/>
        </w:rPr>
        <w:t>יעשו קנוניא על הנכסים של זה ויחזיר את אשתו</w:t>
      </w:r>
      <w:r w:rsidR="006A24AD" w:rsidRPr="002D4AD7">
        <w:rPr>
          <w:rtl/>
        </w:rPr>
        <w:t>,</w:t>
      </w:r>
      <w:r w:rsidR="00F0100F" w:rsidRPr="002D4AD7">
        <w:rPr>
          <w:rtl/>
        </w:rPr>
        <w:t xml:space="preserve"> ואמרינן</w:t>
      </w:r>
      <w:r w:rsidR="006A24AD" w:rsidRPr="002D4AD7">
        <w:rPr>
          <w:rtl/>
        </w:rPr>
        <w:t xml:space="preserve"> </w:t>
      </w:r>
      <w:r w:rsidR="00F0100F" w:rsidRPr="002D4AD7">
        <w:rPr>
          <w:rtl/>
        </w:rPr>
        <w:t>בגמרא משה בר עצרי ערבא דכתובתא דכלתיה הוה רב</w:t>
      </w:r>
      <w:r w:rsidR="006A24AD" w:rsidRPr="002D4AD7">
        <w:rPr>
          <w:rtl/>
        </w:rPr>
        <w:t xml:space="preserve"> </w:t>
      </w:r>
      <w:r w:rsidR="00F0100F" w:rsidRPr="002D4AD7">
        <w:rPr>
          <w:rtl/>
        </w:rPr>
        <w:t>הונא בריה צורבא מרבנן הוה ודחיקא</w:t>
      </w:r>
      <w:r w:rsidR="006A24AD" w:rsidRPr="002D4AD7">
        <w:rPr>
          <w:rtl/>
        </w:rPr>
        <w:t xml:space="preserve"> </w:t>
      </w:r>
      <w:r w:rsidR="00F0100F" w:rsidRPr="002D4AD7">
        <w:rPr>
          <w:rtl/>
        </w:rPr>
        <w:t>ליה מילתא אמר</w:t>
      </w:r>
      <w:r w:rsidR="006A24AD" w:rsidRPr="002D4AD7">
        <w:rPr>
          <w:rtl/>
        </w:rPr>
        <w:t xml:space="preserve"> </w:t>
      </w:r>
      <w:r w:rsidR="00F0100F" w:rsidRPr="002D4AD7">
        <w:rPr>
          <w:rtl/>
        </w:rPr>
        <w:t>אביי ליכא דליסביה עצה לרב הונא ונגרשה לדביתהו ותיזיל</w:t>
      </w:r>
      <w:r w:rsidR="006A24AD" w:rsidRPr="002D4AD7">
        <w:rPr>
          <w:rtl/>
        </w:rPr>
        <w:t xml:space="preserve"> </w:t>
      </w:r>
      <w:r w:rsidR="00F0100F" w:rsidRPr="002D4AD7">
        <w:rPr>
          <w:rtl/>
        </w:rPr>
        <w:t>ותגבי כתובתה מאבוה והדר נהדרה</w:t>
      </w:r>
      <w:r w:rsidR="006A24AD" w:rsidRPr="002D4AD7">
        <w:rPr>
          <w:rtl/>
        </w:rPr>
        <w:t>.</w:t>
      </w:r>
      <w:r w:rsidR="00F0100F" w:rsidRPr="002D4AD7">
        <w:rPr>
          <w:rtl/>
        </w:rPr>
        <w:t xml:space="preserve"> א</w:t>
      </w:r>
      <w:r w:rsidR="006A24AD" w:rsidRPr="002D4AD7">
        <w:rPr>
          <w:rtl/>
        </w:rPr>
        <w:t>"</w:t>
      </w:r>
      <w:r w:rsidR="00F0100F" w:rsidRPr="002D4AD7">
        <w:rPr>
          <w:rtl/>
        </w:rPr>
        <w:t>ל רבא והא ידירנה</w:t>
      </w:r>
      <w:r w:rsidR="006A24AD" w:rsidRPr="002D4AD7">
        <w:rPr>
          <w:rtl/>
        </w:rPr>
        <w:t xml:space="preserve"> </w:t>
      </w:r>
      <w:r w:rsidR="00F0100F" w:rsidRPr="002D4AD7">
        <w:rPr>
          <w:rtl/>
        </w:rPr>
        <w:t>הנאה תנן א</w:t>
      </w:r>
      <w:r w:rsidR="006A24AD" w:rsidRPr="002D4AD7">
        <w:rPr>
          <w:rtl/>
        </w:rPr>
        <w:t>"</w:t>
      </w:r>
      <w:r w:rsidR="00F0100F" w:rsidRPr="002D4AD7">
        <w:rPr>
          <w:rtl/>
        </w:rPr>
        <w:t>ל אביי אטו כל דמגרש בבי דינא מגרש כו'.</w:t>
      </w:r>
      <w:r w:rsidR="006A24AD" w:rsidRPr="002D4AD7">
        <w:rPr>
          <w:rtl/>
        </w:rPr>
        <w:t xml:space="preserve"> </w:t>
      </w:r>
      <w:r w:rsidR="00F0100F" w:rsidRPr="002D4AD7">
        <w:rPr>
          <w:rtl/>
        </w:rPr>
        <w:t>עד ומי אמר אביי הכי והאמר אביי איזה רשע ערום זה המשיא</w:t>
      </w:r>
      <w:r w:rsidR="006A24AD" w:rsidRPr="002D4AD7">
        <w:rPr>
          <w:rtl/>
        </w:rPr>
        <w:t xml:space="preserve"> </w:t>
      </w:r>
      <w:r w:rsidR="00F0100F" w:rsidRPr="002D4AD7">
        <w:rPr>
          <w:rtl/>
        </w:rPr>
        <w:t>עצה למכור בנכסים כרשב</w:t>
      </w:r>
      <w:r w:rsidR="006A24AD" w:rsidRPr="002D4AD7">
        <w:rPr>
          <w:rtl/>
        </w:rPr>
        <w:t>"</w:t>
      </w:r>
      <w:r w:rsidR="00F0100F" w:rsidRPr="002D4AD7">
        <w:rPr>
          <w:rtl/>
        </w:rPr>
        <w:t>ג, בנו וצורבא מרבנן שאני</w:t>
      </w:r>
      <w:r w:rsidR="006A24AD" w:rsidRPr="002D4AD7">
        <w:rPr>
          <w:rtl/>
        </w:rPr>
        <w:t>.</w:t>
      </w:r>
      <w:r w:rsidR="00F0100F" w:rsidRPr="002D4AD7">
        <w:rPr>
          <w:rtl/>
        </w:rPr>
        <w:t xml:space="preserve"> הרי</w:t>
      </w:r>
      <w:r w:rsidR="006A24AD" w:rsidRPr="002D4AD7">
        <w:rPr>
          <w:rtl/>
        </w:rPr>
        <w:t xml:space="preserve"> </w:t>
      </w:r>
      <w:r w:rsidR="00F0100F" w:rsidRPr="002D4AD7">
        <w:rPr>
          <w:rtl/>
        </w:rPr>
        <w:t>קמן דאביי למדו לעשות קנוניא על אביו והיה מועיל אפילו</w:t>
      </w:r>
      <w:r w:rsidR="006A24AD" w:rsidRPr="002D4AD7">
        <w:rPr>
          <w:rtl/>
        </w:rPr>
        <w:t xml:space="preserve"> </w:t>
      </w:r>
      <w:r w:rsidR="00F0100F" w:rsidRPr="002D4AD7">
        <w:rPr>
          <w:rtl/>
        </w:rPr>
        <w:t>באיש אחר שאינו בנו ות</w:t>
      </w:r>
      <w:r w:rsidR="006A24AD" w:rsidRPr="002D4AD7">
        <w:rPr>
          <w:rtl/>
        </w:rPr>
        <w:t>"</w:t>
      </w:r>
      <w:r w:rsidR="00F0100F" w:rsidRPr="002D4AD7">
        <w:rPr>
          <w:rtl/>
        </w:rPr>
        <w:t>ח</w:t>
      </w:r>
      <w:r w:rsidR="006A24AD" w:rsidRPr="002D4AD7">
        <w:rPr>
          <w:rtl/>
        </w:rPr>
        <w:t>.</w:t>
      </w:r>
      <w:r w:rsidR="00F0100F" w:rsidRPr="002D4AD7">
        <w:rPr>
          <w:rtl/>
        </w:rPr>
        <w:t xml:space="preserve"> דהא</w:t>
      </w:r>
      <w:r w:rsidR="006A24AD" w:rsidRPr="002D4AD7">
        <w:rPr>
          <w:rtl/>
        </w:rPr>
        <w:t xml:space="preserve"> </w:t>
      </w:r>
      <w:r w:rsidR="00F0100F" w:rsidRPr="002D4AD7">
        <w:rPr>
          <w:rtl/>
        </w:rPr>
        <w:t>דתנן ידירנה</w:t>
      </w:r>
      <w:r w:rsidR="006A24AD" w:rsidRPr="002D4AD7">
        <w:rPr>
          <w:rtl/>
        </w:rPr>
        <w:t xml:space="preserve"> </w:t>
      </w:r>
      <w:r w:rsidR="00F0100F" w:rsidRPr="002D4AD7">
        <w:rPr>
          <w:rtl/>
        </w:rPr>
        <w:t>היינו</w:t>
      </w:r>
      <w:r w:rsidR="006A24AD" w:rsidRPr="002D4AD7">
        <w:rPr>
          <w:rtl/>
        </w:rPr>
        <w:t xml:space="preserve"> </w:t>
      </w:r>
      <w:r w:rsidR="00F0100F" w:rsidRPr="002D4AD7">
        <w:rPr>
          <w:rtl/>
        </w:rPr>
        <w:t>לכתחלה</w:t>
      </w:r>
      <w:r w:rsidR="006A24AD" w:rsidRPr="002D4AD7">
        <w:rPr>
          <w:rtl/>
        </w:rPr>
        <w:t>,</w:t>
      </w:r>
      <w:r w:rsidR="00F0100F" w:rsidRPr="002D4AD7">
        <w:rPr>
          <w:rtl/>
        </w:rPr>
        <w:t xml:space="preserve"> שב</w:t>
      </w:r>
      <w:r w:rsidR="006A24AD" w:rsidRPr="002D4AD7">
        <w:rPr>
          <w:rtl/>
        </w:rPr>
        <w:t>"</w:t>
      </w:r>
      <w:r w:rsidR="00F0100F" w:rsidRPr="002D4AD7">
        <w:rPr>
          <w:rtl/>
        </w:rPr>
        <w:t>ד שמגרש לפניהם יזהרו בדבר שלא יפסידו</w:t>
      </w:r>
      <w:r w:rsidR="006A24AD" w:rsidRPr="002D4AD7">
        <w:rPr>
          <w:rtl/>
        </w:rPr>
        <w:t xml:space="preserve"> </w:t>
      </w:r>
      <w:r w:rsidR="00F0100F" w:rsidRPr="002D4AD7">
        <w:rPr>
          <w:rtl/>
        </w:rPr>
        <w:t>הערב אבל אם גירשה ולא הדירה ודאי גובית כתובתה</w:t>
      </w:r>
      <w:r w:rsidR="006A24AD" w:rsidRPr="002D4AD7">
        <w:rPr>
          <w:rtl/>
        </w:rPr>
        <w:t xml:space="preserve"> </w:t>
      </w:r>
      <w:r w:rsidR="00F0100F" w:rsidRPr="002D4AD7">
        <w:rPr>
          <w:rtl/>
        </w:rPr>
        <w:t xml:space="preserve">וכדאמר אביי אטו כל דמגרש בבי דינא </w:t>
      </w:r>
      <w:r w:rsidR="00F0100F" w:rsidRPr="002D4AD7">
        <w:rPr>
          <w:rtl/>
        </w:rPr>
        <w:lastRenderedPageBreak/>
        <w:t>מגרש וכזה אמרינן</w:t>
      </w:r>
      <w:r w:rsidR="006A24AD" w:rsidRPr="002D4AD7">
        <w:rPr>
          <w:rtl/>
        </w:rPr>
        <w:t xml:space="preserve"> </w:t>
      </w:r>
      <w:r w:rsidR="00F0100F" w:rsidRPr="002D4AD7">
        <w:rPr>
          <w:rtl/>
        </w:rPr>
        <w:t>שם בערכין פרק שום היתומים</w:t>
      </w:r>
      <w:r w:rsidR="006A24AD" w:rsidRPr="002D4AD7">
        <w:rPr>
          <w:rtl/>
        </w:rPr>
        <w:t xml:space="preserve"> </w:t>
      </w:r>
      <w:r w:rsidR="00F0100F" w:rsidRPr="002D4AD7">
        <w:rPr>
          <w:rtl/>
        </w:rPr>
        <w:t>(דף כ"ב) ענין הקדיש</w:t>
      </w:r>
      <w:r w:rsidR="006A24AD" w:rsidRPr="002D4AD7">
        <w:rPr>
          <w:rtl/>
        </w:rPr>
        <w:t xml:space="preserve"> </w:t>
      </w:r>
      <w:r w:rsidR="00F0100F" w:rsidRPr="002D4AD7">
        <w:rPr>
          <w:rtl/>
        </w:rPr>
        <w:t>נכסיו וגירשה דצריך להדירה</w:t>
      </w:r>
      <w:r w:rsidR="006A24AD" w:rsidRPr="002D4AD7">
        <w:rPr>
          <w:rtl/>
        </w:rPr>
        <w:t xml:space="preserve"> </w:t>
      </w:r>
      <w:r w:rsidR="00F0100F" w:rsidRPr="002D4AD7">
        <w:rPr>
          <w:rtl/>
        </w:rPr>
        <w:t>דאדם עושה קנוניא על</w:t>
      </w:r>
      <w:r w:rsidR="006A24AD" w:rsidRPr="002D4AD7">
        <w:rPr>
          <w:rtl/>
        </w:rPr>
        <w:t xml:space="preserve"> </w:t>
      </w:r>
      <w:r w:rsidR="00F0100F" w:rsidRPr="002D4AD7">
        <w:rPr>
          <w:rtl/>
        </w:rPr>
        <w:t>ההקדש</w:t>
      </w:r>
      <w:r w:rsidR="006A24AD" w:rsidRPr="002D4AD7">
        <w:rPr>
          <w:rtl/>
        </w:rPr>
        <w:t>.</w:t>
      </w:r>
      <w:r w:rsidR="00F0100F" w:rsidRPr="002D4AD7">
        <w:rPr>
          <w:rtl/>
        </w:rPr>
        <w:t xml:space="preserve"> אבל לגבי לקוחות לא חיישינן ואין צריך להדירה</w:t>
      </w:r>
      <w:r w:rsidR="006A24AD" w:rsidRPr="002D4AD7">
        <w:rPr>
          <w:rtl/>
        </w:rPr>
        <w:t xml:space="preserve"> </w:t>
      </w:r>
      <w:r w:rsidR="00F0100F" w:rsidRPr="002D4AD7">
        <w:rPr>
          <w:rtl/>
        </w:rPr>
        <w:t>דאינהו דאפסידו אנפשייהו</w:t>
      </w:r>
      <w:r w:rsidR="006A24AD" w:rsidRPr="002D4AD7">
        <w:rPr>
          <w:rtl/>
        </w:rPr>
        <w:t>.</w:t>
      </w:r>
      <w:r w:rsidR="00F0100F" w:rsidRPr="002D4AD7">
        <w:rPr>
          <w:rtl/>
        </w:rPr>
        <w:t xml:space="preserve"> וכן אמרינן פרק החובל (פ"ט)</w:t>
      </w:r>
      <w:r w:rsidR="006A24AD" w:rsidRPr="002D4AD7">
        <w:rPr>
          <w:rtl/>
        </w:rPr>
        <w:t xml:space="preserve"> </w:t>
      </w:r>
      <w:r w:rsidR="00F0100F" w:rsidRPr="002D4AD7">
        <w:rPr>
          <w:rtl/>
        </w:rPr>
        <w:t>כל אשה לגבי בעלה ודאי מחלה</w:t>
      </w:r>
      <w:r w:rsidR="006A24AD" w:rsidRPr="002D4AD7">
        <w:rPr>
          <w:rtl/>
        </w:rPr>
        <w:t>.</w:t>
      </w:r>
      <w:r w:rsidR="00F0100F" w:rsidRPr="002D4AD7">
        <w:rPr>
          <w:rtl/>
        </w:rPr>
        <w:t xml:space="preserve"> ואמרינן בכתובות ליכא</w:t>
      </w:r>
      <w:r w:rsidR="006A24AD" w:rsidRPr="002D4AD7">
        <w:rPr>
          <w:rtl/>
        </w:rPr>
        <w:t xml:space="preserve"> </w:t>
      </w:r>
      <w:r w:rsidR="00F0100F" w:rsidRPr="002D4AD7">
        <w:rPr>
          <w:rtl/>
        </w:rPr>
        <w:t>דלסבו עצה דלמחול כתובת אמיה לגבי אבוה כו'. הרי בכל</w:t>
      </w:r>
      <w:r w:rsidR="006A24AD" w:rsidRPr="002D4AD7">
        <w:rPr>
          <w:rtl/>
        </w:rPr>
        <w:t xml:space="preserve"> </w:t>
      </w:r>
      <w:r w:rsidR="00F0100F" w:rsidRPr="002D4AD7">
        <w:rPr>
          <w:rtl/>
        </w:rPr>
        <w:t>המקומות לא חיישינן למה שעשו קנוניא וה</w:t>
      </w:r>
      <w:r w:rsidR="006A24AD" w:rsidRPr="002D4AD7">
        <w:rPr>
          <w:rtl/>
        </w:rPr>
        <w:t>"</w:t>
      </w:r>
      <w:r w:rsidR="00F0100F" w:rsidRPr="002D4AD7">
        <w:rPr>
          <w:rtl/>
        </w:rPr>
        <w:t>ה בנדון זה</w:t>
      </w:r>
      <w:r w:rsidR="006A24AD" w:rsidRPr="002D4AD7">
        <w:rPr>
          <w:rtl/>
        </w:rPr>
        <w:t xml:space="preserve"> </w:t>
      </w:r>
      <w:r w:rsidR="00F0100F" w:rsidRPr="002D4AD7">
        <w:rPr>
          <w:rtl/>
        </w:rPr>
        <w:t>אע</w:t>
      </w:r>
      <w:r w:rsidR="006A24AD" w:rsidRPr="002D4AD7">
        <w:rPr>
          <w:rtl/>
        </w:rPr>
        <w:t>"</w:t>
      </w:r>
      <w:r w:rsidR="00F0100F" w:rsidRPr="002D4AD7">
        <w:rPr>
          <w:rtl/>
        </w:rPr>
        <w:t>ג דעשו קנוניא ונכנס בערבות על פיהן ודאי נשתעבד</w:t>
      </w:r>
      <w:r w:rsidR="006A24AD" w:rsidRPr="002D4AD7">
        <w:rPr>
          <w:rtl/>
        </w:rPr>
        <w:t xml:space="preserve">. </w:t>
      </w:r>
      <w:r w:rsidR="00F0100F" w:rsidRPr="002D4AD7">
        <w:rPr>
          <w:rtl/>
        </w:rPr>
        <w:t>ואי לוי חתן ראובן הוה ת"ח ודחיק ליה שעתא וראובן הוה</w:t>
      </w:r>
      <w:r w:rsidR="006A24AD" w:rsidRPr="002D4AD7">
        <w:rPr>
          <w:rtl/>
        </w:rPr>
        <w:t xml:space="preserve"> </w:t>
      </w:r>
      <w:r w:rsidR="00F0100F" w:rsidRPr="002D4AD7">
        <w:rPr>
          <w:rtl/>
        </w:rPr>
        <w:t>כמשה בר עצרי אפשר דהוה שרי לאסובי ליה עצה זו דבעל</w:t>
      </w:r>
      <w:r w:rsidR="006A24AD" w:rsidRPr="002D4AD7">
        <w:rPr>
          <w:rtl/>
        </w:rPr>
        <w:t xml:space="preserve"> </w:t>
      </w:r>
      <w:r w:rsidR="00F0100F" w:rsidRPr="002D4AD7">
        <w:rPr>
          <w:rtl/>
        </w:rPr>
        <w:t>כאשתו והוי כבנו</w:t>
      </w:r>
      <w:r w:rsidR="006A24AD" w:rsidRPr="002D4AD7">
        <w:rPr>
          <w:rtl/>
        </w:rPr>
        <w:t>,</w:t>
      </w:r>
      <w:r w:rsidR="00F0100F" w:rsidRPr="002D4AD7">
        <w:rPr>
          <w:rtl/>
        </w:rPr>
        <w:t xml:space="preserve"> דאמרינן בנו ות</w:t>
      </w:r>
      <w:r w:rsidR="006A24AD" w:rsidRPr="002D4AD7">
        <w:rPr>
          <w:rtl/>
        </w:rPr>
        <w:t>"</w:t>
      </w:r>
      <w:r w:rsidR="00F0100F" w:rsidRPr="002D4AD7">
        <w:rPr>
          <w:rtl/>
        </w:rPr>
        <w:t>ח שאני</w:t>
      </w:r>
      <w:r w:rsidR="006A24AD" w:rsidRPr="002D4AD7">
        <w:rPr>
          <w:rtl/>
        </w:rPr>
        <w:t>.</w:t>
      </w:r>
      <w:r w:rsidR="00F0100F" w:rsidRPr="002D4AD7">
        <w:rPr>
          <w:rtl/>
        </w:rPr>
        <w:t xml:space="preserve"> ואין לחלק</w:t>
      </w:r>
      <w:r w:rsidR="006A24AD" w:rsidRPr="002D4AD7">
        <w:rPr>
          <w:rtl/>
        </w:rPr>
        <w:t xml:space="preserve"> </w:t>
      </w:r>
      <w:r w:rsidR="00F0100F" w:rsidRPr="002D4AD7">
        <w:rPr>
          <w:rtl/>
        </w:rPr>
        <w:t>ולומר דשאני הכא דהקנוניא נעשית קודם שנעשה ערב</w:t>
      </w:r>
      <w:r w:rsidR="006A24AD" w:rsidRPr="002D4AD7">
        <w:rPr>
          <w:rtl/>
        </w:rPr>
        <w:t xml:space="preserve"> </w:t>
      </w:r>
      <w:r w:rsidR="00F0100F" w:rsidRPr="002D4AD7">
        <w:rPr>
          <w:rtl/>
        </w:rPr>
        <w:t>ודאי אילו הוה ידע ראובן מקנוניתן לא נשתעבד ולא דמי</w:t>
      </w:r>
      <w:r w:rsidR="006A24AD" w:rsidRPr="002D4AD7">
        <w:rPr>
          <w:rtl/>
        </w:rPr>
        <w:t xml:space="preserve"> </w:t>
      </w:r>
      <w:r w:rsidR="00F0100F" w:rsidRPr="002D4AD7">
        <w:rPr>
          <w:rtl/>
        </w:rPr>
        <w:t>למשה בר עצרי וכן בההיא דערכין וכתובות ופרק החובל</w:t>
      </w:r>
      <w:r w:rsidR="006A24AD" w:rsidRPr="002D4AD7">
        <w:rPr>
          <w:rtl/>
        </w:rPr>
        <w:t xml:space="preserve"> </w:t>
      </w:r>
      <w:r w:rsidR="00F0100F" w:rsidRPr="002D4AD7">
        <w:rPr>
          <w:rtl/>
        </w:rPr>
        <w:t>כולם הקנוניא נעשית אח</w:t>
      </w:r>
      <w:r w:rsidR="006A24AD" w:rsidRPr="002D4AD7">
        <w:rPr>
          <w:rtl/>
        </w:rPr>
        <w:t>"</w:t>
      </w:r>
      <w:r w:rsidR="00F0100F" w:rsidRPr="002D4AD7">
        <w:rPr>
          <w:rtl/>
        </w:rPr>
        <w:t>כ בזה אין לחלק מכח ראיה</w:t>
      </w:r>
      <w:r w:rsidR="006A24AD" w:rsidRPr="002D4AD7">
        <w:rPr>
          <w:rtl/>
        </w:rPr>
        <w:t xml:space="preserve"> </w:t>
      </w:r>
      <w:r w:rsidR="00F0100F" w:rsidRPr="002D4AD7">
        <w:rPr>
          <w:rtl/>
        </w:rPr>
        <w:t>דמתנתא טמירתא דלעיל דבשעת הקידושין של אשה כבר</w:t>
      </w:r>
      <w:r w:rsidR="006A24AD" w:rsidRPr="002D4AD7">
        <w:rPr>
          <w:rtl/>
        </w:rPr>
        <w:t xml:space="preserve"> </w:t>
      </w:r>
      <w:r w:rsidR="00F0100F" w:rsidRPr="002D4AD7">
        <w:rPr>
          <w:rtl/>
        </w:rPr>
        <w:t>נעשית הקנוניא ואפ</w:t>
      </w:r>
      <w:r w:rsidR="006A24AD" w:rsidRPr="002D4AD7">
        <w:rPr>
          <w:rtl/>
        </w:rPr>
        <w:t>"</w:t>
      </w:r>
      <w:r w:rsidR="00F0100F" w:rsidRPr="002D4AD7">
        <w:rPr>
          <w:rtl/>
        </w:rPr>
        <w:t>ה הוה מהני בכל מקום דה</w:t>
      </w:r>
      <w:r w:rsidR="006A24AD" w:rsidRPr="002D4AD7">
        <w:rPr>
          <w:rtl/>
        </w:rPr>
        <w:t>"</w:t>
      </w:r>
      <w:r w:rsidR="00F0100F" w:rsidRPr="002D4AD7">
        <w:rPr>
          <w:rtl/>
        </w:rPr>
        <w:t>ל ליזהר</w:t>
      </w:r>
      <w:r w:rsidR="006A24AD" w:rsidRPr="002D4AD7">
        <w:rPr>
          <w:rtl/>
        </w:rPr>
        <w:t xml:space="preserve">, </w:t>
      </w:r>
      <w:r w:rsidR="00F0100F" w:rsidRPr="002D4AD7">
        <w:rPr>
          <w:rtl/>
        </w:rPr>
        <w:t>ותו דאף אם עשו קנוניא ביחד מ</w:t>
      </w:r>
      <w:r w:rsidR="006A24AD" w:rsidRPr="002D4AD7">
        <w:rPr>
          <w:rtl/>
        </w:rPr>
        <w:t>"</w:t>
      </w:r>
      <w:r w:rsidR="00F0100F" w:rsidRPr="002D4AD7">
        <w:rPr>
          <w:rtl/>
        </w:rPr>
        <w:t>מ מאחר שהודה לוי</w:t>
      </w:r>
      <w:r w:rsidR="006A24AD" w:rsidRPr="002D4AD7">
        <w:rPr>
          <w:rtl/>
        </w:rPr>
        <w:t xml:space="preserve"> </w:t>
      </w:r>
      <w:r w:rsidR="00F0100F" w:rsidRPr="002D4AD7">
        <w:rPr>
          <w:rtl/>
        </w:rPr>
        <w:t>שחייב לשמעון כבר נתחייב לו מידי דהוה אאומר לחבירו</w:t>
      </w:r>
      <w:r w:rsidR="006A24AD" w:rsidRPr="002D4AD7">
        <w:rPr>
          <w:rtl/>
        </w:rPr>
        <w:t xml:space="preserve"> </w:t>
      </w:r>
      <w:r w:rsidR="00F0100F" w:rsidRPr="002D4AD7">
        <w:rPr>
          <w:rtl/>
        </w:rPr>
        <w:t>חייב אני לך מנה בשטר שחייב לו כדאיתא פרק הנושא</w:t>
      </w:r>
      <w:r w:rsidR="006A24AD" w:rsidRPr="002D4AD7">
        <w:rPr>
          <w:rtl/>
        </w:rPr>
        <w:t xml:space="preserve"> </w:t>
      </w:r>
      <w:r w:rsidR="00F0100F" w:rsidRPr="002D4AD7">
        <w:rPr>
          <w:rtl/>
        </w:rPr>
        <w:t>(דף ק</w:t>
      </w:r>
      <w:r w:rsidR="006A24AD" w:rsidRPr="002D4AD7">
        <w:rPr>
          <w:rtl/>
        </w:rPr>
        <w:t>"</w:t>
      </w:r>
      <w:r w:rsidR="00F0100F" w:rsidRPr="002D4AD7">
        <w:rPr>
          <w:rtl/>
        </w:rPr>
        <w:t>א) וה</w:t>
      </w:r>
      <w:r w:rsidR="006A24AD" w:rsidRPr="002D4AD7">
        <w:rPr>
          <w:rtl/>
        </w:rPr>
        <w:t>"</w:t>
      </w:r>
      <w:r w:rsidR="00F0100F" w:rsidRPr="002D4AD7">
        <w:rPr>
          <w:rtl/>
        </w:rPr>
        <w:t>ל ראובן כאילו הוה ערב בעד מתנה שנתן</w:t>
      </w:r>
      <w:r w:rsidR="006A24AD" w:rsidRPr="002D4AD7">
        <w:rPr>
          <w:rtl/>
        </w:rPr>
        <w:t xml:space="preserve"> </w:t>
      </w:r>
      <w:r w:rsidR="00F0100F" w:rsidRPr="002D4AD7">
        <w:rPr>
          <w:rtl/>
        </w:rPr>
        <w:t>לוי לשמעון דמשתעבד לכ</w:t>
      </w:r>
      <w:r w:rsidR="006A24AD" w:rsidRPr="002D4AD7">
        <w:rPr>
          <w:rtl/>
        </w:rPr>
        <w:t>"</w:t>
      </w:r>
      <w:r w:rsidR="00F0100F" w:rsidRPr="002D4AD7">
        <w:rPr>
          <w:rtl/>
        </w:rPr>
        <w:t>ע אע</w:t>
      </w:r>
      <w:r w:rsidR="006A24AD" w:rsidRPr="002D4AD7">
        <w:rPr>
          <w:rtl/>
        </w:rPr>
        <w:t>"</w:t>
      </w:r>
      <w:r w:rsidR="00F0100F" w:rsidRPr="002D4AD7">
        <w:rPr>
          <w:rtl/>
        </w:rPr>
        <w:t>ג דכתב ר' ירוחם נתיב</w:t>
      </w:r>
      <w:r w:rsidR="006A24AD" w:rsidRPr="002D4AD7">
        <w:rPr>
          <w:rtl/>
        </w:rPr>
        <w:t xml:space="preserve"> </w:t>
      </w:r>
      <w:r w:rsidR="00F0100F" w:rsidRPr="002D4AD7">
        <w:rPr>
          <w:rtl/>
        </w:rPr>
        <w:t>ט</w:t>
      </w:r>
      <w:r w:rsidR="006A24AD" w:rsidRPr="002D4AD7">
        <w:rPr>
          <w:rtl/>
        </w:rPr>
        <w:t>"</w:t>
      </w:r>
      <w:r w:rsidR="00F0100F" w:rsidRPr="002D4AD7">
        <w:rPr>
          <w:rtl/>
        </w:rPr>
        <w:t>ו ח"א הנעשה ערב בעד מתנה די</w:t>
      </w:r>
      <w:r w:rsidR="006A24AD" w:rsidRPr="002D4AD7">
        <w:rPr>
          <w:rtl/>
        </w:rPr>
        <w:t>"</w:t>
      </w:r>
      <w:r w:rsidR="00F0100F" w:rsidRPr="002D4AD7">
        <w:rPr>
          <w:rtl/>
        </w:rPr>
        <w:t>א דלא הוי ערב</w:t>
      </w:r>
      <w:r w:rsidR="006A24AD" w:rsidRPr="002D4AD7">
        <w:rPr>
          <w:rtl/>
        </w:rPr>
        <w:t xml:space="preserve"> </w:t>
      </w:r>
      <w:r w:rsidR="00F0100F" w:rsidRPr="002D4AD7">
        <w:rPr>
          <w:rtl/>
        </w:rPr>
        <w:t>דשעת מתן מעות</w:t>
      </w:r>
      <w:r w:rsidR="006A24AD" w:rsidRPr="002D4AD7">
        <w:rPr>
          <w:rtl/>
        </w:rPr>
        <w:t>.</w:t>
      </w:r>
      <w:r w:rsidR="00F0100F" w:rsidRPr="002D4AD7">
        <w:rPr>
          <w:rtl/>
        </w:rPr>
        <w:t xml:space="preserve"> וכן דעת הרשב</w:t>
      </w:r>
      <w:r w:rsidR="006A24AD" w:rsidRPr="002D4AD7">
        <w:rPr>
          <w:rtl/>
        </w:rPr>
        <w:t>"</w:t>
      </w:r>
      <w:r w:rsidR="00F0100F" w:rsidRPr="002D4AD7">
        <w:rPr>
          <w:rtl/>
        </w:rPr>
        <w:t>א ריש הניזקין</w:t>
      </w:r>
      <w:r w:rsidR="006A24AD" w:rsidRPr="002D4AD7">
        <w:rPr>
          <w:rtl/>
        </w:rPr>
        <w:t>.</w:t>
      </w:r>
      <w:r w:rsidR="00F0100F" w:rsidRPr="002D4AD7">
        <w:rPr>
          <w:rtl/>
        </w:rPr>
        <w:t xml:space="preserve"> מ"מ</w:t>
      </w:r>
      <w:r w:rsidR="006A24AD" w:rsidRPr="002D4AD7">
        <w:rPr>
          <w:rtl/>
        </w:rPr>
        <w:t xml:space="preserve"> </w:t>
      </w:r>
      <w:r w:rsidR="00F0100F" w:rsidRPr="002D4AD7">
        <w:rPr>
          <w:rtl/>
        </w:rPr>
        <w:t>בקניין משתעבד לכ</w:t>
      </w:r>
      <w:r w:rsidR="006A24AD" w:rsidRPr="002D4AD7">
        <w:rPr>
          <w:rtl/>
        </w:rPr>
        <w:t>"</w:t>
      </w:r>
      <w:r w:rsidR="00F0100F" w:rsidRPr="002D4AD7">
        <w:rPr>
          <w:rtl/>
        </w:rPr>
        <w:t>ע דאין לאחר קניין כלום ולא מהני מה</w:t>
      </w:r>
      <w:r w:rsidR="006A24AD" w:rsidRPr="002D4AD7">
        <w:rPr>
          <w:rtl/>
        </w:rPr>
        <w:t xml:space="preserve"> </w:t>
      </w:r>
      <w:r w:rsidR="00F0100F" w:rsidRPr="002D4AD7">
        <w:rPr>
          <w:rtl/>
        </w:rPr>
        <w:t>שראובן אומר אילו ידעתי שלא חייב לו ממש לא הייתי ערב</w:t>
      </w:r>
      <w:r w:rsidR="006A24AD" w:rsidRPr="002D4AD7">
        <w:rPr>
          <w:rtl/>
        </w:rPr>
        <w:t xml:space="preserve"> </w:t>
      </w:r>
      <w:r w:rsidR="00F0100F" w:rsidRPr="002D4AD7">
        <w:rPr>
          <w:rtl/>
        </w:rPr>
        <w:t>דכל זה אינו אלא דברים שבלב ולא הוי דברים דא"כ כל</w:t>
      </w:r>
      <w:r w:rsidR="006A24AD" w:rsidRPr="002D4AD7">
        <w:rPr>
          <w:rtl/>
        </w:rPr>
        <w:t xml:space="preserve"> </w:t>
      </w:r>
      <w:r w:rsidR="00F0100F" w:rsidRPr="002D4AD7">
        <w:rPr>
          <w:rtl/>
        </w:rPr>
        <w:t>ערב שבעולם יפטר באיזו טענה</w:t>
      </w:r>
      <w:r w:rsidR="006A24AD" w:rsidRPr="002D4AD7">
        <w:rPr>
          <w:rtl/>
        </w:rPr>
        <w:t>,</w:t>
      </w:r>
      <w:r w:rsidR="00F0100F" w:rsidRPr="002D4AD7">
        <w:rPr>
          <w:rtl/>
        </w:rPr>
        <w:t xml:space="preserve"> כל זמן שלא ביררו לפניו</w:t>
      </w:r>
      <w:r w:rsidR="006A24AD" w:rsidRPr="002D4AD7">
        <w:rPr>
          <w:rtl/>
        </w:rPr>
        <w:t xml:space="preserve"> </w:t>
      </w:r>
      <w:r w:rsidR="00F0100F" w:rsidRPr="002D4AD7">
        <w:rPr>
          <w:rtl/>
        </w:rPr>
        <w:t>ענין העסק</w:t>
      </w:r>
      <w:r w:rsidR="006A24AD" w:rsidRPr="002D4AD7">
        <w:rPr>
          <w:rtl/>
        </w:rPr>
        <w:t>.</w:t>
      </w:r>
      <w:r w:rsidR="00F0100F" w:rsidRPr="002D4AD7">
        <w:rPr>
          <w:rtl/>
        </w:rPr>
        <w:t xml:space="preserve"> וכבר נתבאר שכל זה אינו לפי הנראה דכל</w:t>
      </w:r>
      <w:r w:rsidR="006A24AD" w:rsidRPr="002D4AD7">
        <w:rPr>
          <w:rtl/>
        </w:rPr>
        <w:t xml:space="preserve"> </w:t>
      </w:r>
      <w:r w:rsidR="00F0100F" w:rsidRPr="002D4AD7">
        <w:rPr>
          <w:rtl/>
        </w:rPr>
        <w:t>זמן שאין כאן אומדנא דמוכח איהו דאפסיד אנפשיה וכל</w:t>
      </w:r>
      <w:r w:rsidR="006A24AD" w:rsidRPr="002D4AD7">
        <w:rPr>
          <w:rtl/>
        </w:rPr>
        <w:t xml:space="preserve"> </w:t>
      </w:r>
      <w:r w:rsidR="00F0100F" w:rsidRPr="002D4AD7">
        <w:rPr>
          <w:rtl/>
        </w:rPr>
        <w:t>שכן בשטר שעבוד שלדעתי אין כאן קנוניא רק שהחייב היה</w:t>
      </w:r>
      <w:r w:rsidR="006A24AD" w:rsidRPr="002D4AD7">
        <w:rPr>
          <w:rtl/>
        </w:rPr>
        <w:t xml:space="preserve"> </w:t>
      </w:r>
      <w:r w:rsidR="00F0100F" w:rsidRPr="002D4AD7">
        <w:rPr>
          <w:rtl/>
        </w:rPr>
        <w:t>ע</w:t>
      </w:r>
      <w:r w:rsidR="006A24AD" w:rsidRPr="002D4AD7">
        <w:rPr>
          <w:rtl/>
        </w:rPr>
        <w:t>"</w:t>
      </w:r>
      <w:r w:rsidR="00F0100F" w:rsidRPr="002D4AD7">
        <w:rPr>
          <w:rtl/>
        </w:rPr>
        <w:t>ד השיתוף רק שלא פירשו הענין לראובן דודאי הערבות</w:t>
      </w:r>
      <w:r w:rsidR="006A24AD" w:rsidRPr="002D4AD7">
        <w:rPr>
          <w:rtl/>
        </w:rPr>
        <w:t xml:space="preserve"> </w:t>
      </w:r>
      <w:r w:rsidR="00F0100F" w:rsidRPr="002D4AD7">
        <w:rPr>
          <w:rtl/>
        </w:rPr>
        <w:t>קיים. אך אם כה יאמר שמעון ויודה לראובן שהחיוב</w:t>
      </w:r>
      <w:r w:rsidR="006A24AD" w:rsidRPr="002D4AD7">
        <w:rPr>
          <w:rtl/>
        </w:rPr>
        <w:t xml:space="preserve"> </w:t>
      </w:r>
      <w:r w:rsidR="00F0100F" w:rsidRPr="002D4AD7">
        <w:rPr>
          <w:rtl/>
        </w:rPr>
        <w:t>היה ממקום אחר וכבר מחל ללוי אותו חיוב כי כבר</w:t>
      </w:r>
      <w:r w:rsidR="006A24AD" w:rsidRPr="002D4AD7">
        <w:rPr>
          <w:rtl/>
        </w:rPr>
        <w:t xml:space="preserve"> </w:t>
      </w:r>
      <w:r w:rsidR="00F0100F" w:rsidRPr="002D4AD7">
        <w:rPr>
          <w:rtl/>
        </w:rPr>
        <w:t>נתפרע מראובן או מלוי ולכן החזיר השטר ללוי פשיטא</w:t>
      </w:r>
      <w:r w:rsidR="006A24AD" w:rsidRPr="002D4AD7">
        <w:rPr>
          <w:rtl/>
        </w:rPr>
        <w:t xml:space="preserve"> </w:t>
      </w:r>
      <w:r w:rsidR="00F0100F" w:rsidRPr="002D4AD7">
        <w:rPr>
          <w:rtl/>
        </w:rPr>
        <w:t>דראובן פטור אז מאחר דהוי שטר שנמחל שיעבודו</w:t>
      </w:r>
      <w:r w:rsidR="006A24AD" w:rsidRPr="002D4AD7">
        <w:rPr>
          <w:rtl/>
        </w:rPr>
        <w:t>.</w:t>
      </w:r>
      <w:r w:rsidR="00F0100F" w:rsidRPr="002D4AD7">
        <w:rPr>
          <w:rtl/>
        </w:rPr>
        <w:t xml:space="preserve"> אבל</w:t>
      </w:r>
      <w:r w:rsidR="006A24AD" w:rsidRPr="002D4AD7">
        <w:rPr>
          <w:rtl/>
        </w:rPr>
        <w:t xml:space="preserve"> </w:t>
      </w:r>
      <w:r w:rsidR="00F0100F" w:rsidRPr="002D4AD7">
        <w:rPr>
          <w:rtl/>
        </w:rPr>
        <w:t>כבר נתבאר שאין ראיית השטר ביד לוי ראיה של כלום</w:t>
      </w:r>
      <w:r w:rsidR="006A24AD" w:rsidRPr="002D4AD7">
        <w:rPr>
          <w:rtl/>
        </w:rPr>
        <w:t xml:space="preserve"> </w:t>
      </w:r>
      <w:r w:rsidR="00F0100F" w:rsidRPr="002D4AD7">
        <w:rPr>
          <w:rtl/>
        </w:rPr>
        <w:t>דבנדון זה אין לשמעון עסק עם לוי בעד השטר שיעבוד</w:t>
      </w:r>
      <w:r w:rsidR="006A24AD" w:rsidRPr="002D4AD7">
        <w:rPr>
          <w:rtl/>
        </w:rPr>
        <w:t xml:space="preserve"> </w:t>
      </w:r>
      <w:r w:rsidR="00F0100F" w:rsidRPr="002D4AD7">
        <w:rPr>
          <w:rtl/>
        </w:rPr>
        <w:t>של ראובן כי ראובן נעשה עצמו החייב ולוי נפטר משמעון</w:t>
      </w:r>
      <w:r w:rsidR="006A24AD" w:rsidRPr="002D4AD7">
        <w:rPr>
          <w:rtl/>
        </w:rPr>
        <w:t xml:space="preserve"> </w:t>
      </w:r>
      <w:r w:rsidR="00F0100F" w:rsidRPr="002D4AD7">
        <w:rPr>
          <w:rtl/>
        </w:rPr>
        <w:t>מאותו סך וא</w:t>
      </w:r>
      <w:r w:rsidR="006A24AD" w:rsidRPr="002D4AD7">
        <w:rPr>
          <w:rtl/>
        </w:rPr>
        <w:t>"</w:t>
      </w:r>
      <w:r w:rsidR="00F0100F" w:rsidRPr="002D4AD7">
        <w:rPr>
          <w:rtl/>
        </w:rPr>
        <w:t>כ לא הוי אלא כאילו הוי שטר ביד אחר</w:t>
      </w:r>
      <w:r w:rsidR="006A24AD" w:rsidRPr="002D4AD7">
        <w:rPr>
          <w:rtl/>
        </w:rPr>
        <w:t xml:space="preserve"> </w:t>
      </w:r>
      <w:r w:rsidR="00F0100F" w:rsidRPr="002D4AD7">
        <w:rPr>
          <w:rtl/>
        </w:rPr>
        <w:t>ולמה יאמר שכבר נמחל שיעבודו הלא יודע אם פרע לו</w:t>
      </w:r>
      <w:r w:rsidR="006A24AD" w:rsidRPr="002D4AD7">
        <w:rPr>
          <w:rtl/>
        </w:rPr>
        <w:t xml:space="preserve"> </w:t>
      </w:r>
      <w:r w:rsidR="00F0100F" w:rsidRPr="002D4AD7">
        <w:rPr>
          <w:rtl/>
        </w:rPr>
        <w:t>או לאו דבודאי לוי לא פרעו מאחר שאין לו עסק עם לוי</w:t>
      </w:r>
      <w:r w:rsidR="006A24AD" w:rsidRPr="002D4AD7">
        <w:rPr>
          <w:rtl/>
        </w:rPr>
        <w:t xml:space="preserve"> </w:t>
      </w:r>
      <w:r w:rsidR="00F0100F" w:rsidRPr="002D4AD7">
        <w:rPr>
          <w:rtl/>
        </w:rPr>
        <w:t>עוד באותו שטר השיעבוד כי לא נזכר בו וחזקה שאין אדם</w:t>
      </w:r>
      <w:r w:rsidR="006A24AD" w:rsidRPr="002D4AD7">
        <w:rPr>
          <w:rtl/>
        </w:rPr>
        <w:t xml:space="preserve"> </w:t>
      </w:r>
      <w:r w:rsidR="00F0100F" w:rsidRPr="002D4AD7">
        <w:rPr>
          <w:rtl/>
        </w:rPr>
        <w:t>פורע מה שאין עליו לפרוע ואומדן דמוכח הוא שלא נפרע</w:t>
      </w:r>
      <w:r w:rsidR="006A24AD" w:rsidRPr="002D4AD7">
        <w:rPr>
          <w:rtl/>
        </w:rPr>
        <w:t xml:space="preserve"> </w:t>
      </w:r>
      <w:r w:rsidR="00F0100F" w:rsidRPr="002D4AD7">
        <w:rPr>
          <w:rtl/>
        </w:rPr>
        <w:t>שטר זה רק כשהוא באחד מב' פנים הנשארים או שנעשה</w:t>
      </w:r>
      <w:r w:rsidR="006A24AD" w:rsidRPr="002D4AD7">
        <w:rPr>
          <w:rtl/>
        </w:rPr>
        <w:t xml:space="preserve"> </w:t>
      </w:r>
      <w:r w:rsidR="00F0100F" w:rsidRPr="002D4AD7">
        <w:rPr>
          <w:rtl/>
        </w:rPr>
        <w:t>מתחלה על דעת השותפות שעשו אח"כ או עשו קנוניא על</w:t>
      </w:r>
      <w:r w:rsidR="006A24AD" w:rsidRPr="002D4AD7">
        <w:rPr>
          <w:rtl/>
        </w:rPr>
        <w:t xml:space="preserve"> </w:t>
      </w:r>
      <w:r w:rsidR="00F0100F" w:rsidRPr="002D4AD7">
        <w:rPr>
          <w:rtl/>
        </w:rPr>
        <w:t>נכסי ראובן ואמרו שלוי חייב לשמעון ולא היה כן</w:t>
      </w:r>
      <w:r w:rsidR="006A24AD" w:rsidRPr="002D4AD7">
        <w:rPr>
          <w:rtl/>
        </w:rPr>
        <w:t>.</w:t>
      </w:r>
      <w:r w:rsidR="00F0100F" w:rsidRPr="002D4AD7">
        <w:rPr>
          <w:rtl/>
        </w:rPr>
        <w:t xml:space="preserve"> וכבר</w:t>
      </w:r>
      <w:r w:rsidR="006A24AD" w:rsidRPr="002D4AD7">
        <w:rPr>
          <w:rtl/>
        </w:rPr>
        <w:t xml:space="preserve"> </w:t>
      </w:r>
      <w:r w:rsidR="00F0100F" w:rsidRPr="002D4AD7">
        <w:rPr>
          <w:rtl/>
        </w:rPr>
        <w:t xml:space="preserve">נתבאר כי בכל אחד מאלו שני </w:t>
      </w:r>
      <w:r w:rsidR="00F0100F" w:rsidRPr="002D4AD7">
        <w:rPr>
          <w:rtl/>
        </w:rPr>
        <w:lastRenderedPageBreak/>
        <w:t>פנים נלכד ראובן בתחבולותם</w:t>
      </w:r>
      <w:r w:rsidR="006A24AD" w:rsidRPr="002D4AD7">
        <w:rPr>
          <w:rtl/>
        </w:rPr>
        <w:t xml:space="preserve"> </w:t>
      </w:r>
      <w:r w:rsidR="00F0100F" w:rsidRPr="002D4AD7">
        <w:rPr>
          <w:rtl/>
        </w:rPr>
        <w:t>ונשתעבד ולכן גם העד לא פשע במה שחתם על ב' השטרות</w:t>
      </w:r>
      <w:r w:rsidR="006A24AD" w:rsidRPr="002D4AD7">
        <w:rPr>
          <w:rtl/>
        </w:rPr>
        <w:t xml:space="preserve"> </w:t>
      </w:r>
      <w:r w:rsidR="00F0100F" w:rsidRPr="002D4AD7">
        <w:rPr>
          <w:rtl/>
        </w:rPr>
        <w:t>כי מאחר שאפשר ששניהם היו אמת באחד מן הדרכים</w:t>
      </w:r>
      <w:r w:rsidR="006A24AD" w:rsidRPr="002D4AD7">
        <w:rPr>
          <w:rtl/>
        </w:rPr>
        <w:t xml:space="preserve"> </w:t>
      </w:r>
      <w:r w:rsidR="00F0100F" w:rsidRPr="002D4AD7">
        <w:rPr>
          <w:rtl/>
        </w:rPr>
        <w:t>הנזכרים ודמיא להא דאמרינן פרק חזקת (דף מ"ח:) מאן</w:t>
      </w:r>
      <w:r w:rsidR="006A24AD" w:rsidRPr="002D4AD7">
        <w:rPr>
          <w:rtl/>
        </w:rPr>
        <w:t xml:space="preserve"> </w:t>
      </w:r>
      <w:r w:rsidR="00F0100F" w:rsidRPr="002D4AD7">
        <w:rPr>
          <w:rtl/>
        </w:rPr>
        <w:t>דחתם אשטרא שפיר חתם ומאן דחתם אמודעא שפיר חתם.</w:t>
      </w:r>
      <w:r w:rsidR="006A24AD" w:rsidRPr="002D4AD7">
        <w:rPr>
          <w:rtl/>
        </w:rPr>
        <w:t xml:space="preserve"> </w:t>
      </w:r>
      <w:r w:rsidR="00F0100F" w:rsidRPr="002D4AD7">
        <w:rPr>
          <w:rtl/>
        </w:rPr>
        <w:t>אך בזה יש לדקדק מאחר שראובן שיעבד עצמו נגד שמעון</w:t>
      </w:r>
      <w:r w:rsidR="006A24AD" w:rsidRPr="002D4AD7">
        <w:rPr>
          <w:rtl/>
        </w:rPr>
        <w:t xml:space="preserve"> </w:t>
      </w:r>
      <w:r w:rsidR="00F0100F" w:rsidRPr="002D4AD7">
        <w:rPr>
          <w:rtl/>
        </w:rPr>
        <w:t>שחייב לו השטר השיעבוד</w:t>
      </w:r>
      <w:r w:rsidR="006A24AD" w:rsidRPr="002D4AD7">
        <w:rPr>
          <w:rtl/>
        </w:rPr>
        <w:t>,</w:t>
      </w:r>
      <w:r w:rsidR="00F0100F" w:rsidRPr="002D4AD7">
        <w:rPr>
          <w:rtl/>
        </w:rPr>
        <w:t xml:space="preserve"> ובשטר השותפות כתוב איך</w:t>
      </w:r>
      <w:r w:rsidR="006A24AD" w:rsidRPr="002D4AD7">
        <w:rPr>
          <w:rtl/>
        </w:rPr>
        <w:t xml:space="preserve"> </w:t>
      </w:r>
      <w:r w:rsidR="00F0100F" w:rsidRPr="002D4AD7">
        <w:rPr>
          <w:rtl/>
        </w:rPr>
        <w:t>שלוי נתנו בידו בתורת משכון להיות לו על אחריות בהפסדה</w:t>
      </w:r>
      <w:r w:rsidR="006A24AD" w:rsidRPr="002D4AD7">
        <w:rPr>
          <w:rtl/>
        </w:rPr>
        <w:t xml:space="preserve"> </w:t>
      </w:r>
      <w:r w:rsidR="00F0100F" w:rsidRPr="002D4AD7">
        <w:rPr>
          <w:rtl/>
        </w:rPr>
        <w:t>בשותפות שביניהם, וזה נעשה מרצון שמעון</w:t>
      </w:r>
      <w:r w:rsidR="006A24AD" w:rsidRPr="002D4AD7">
        <w:rPr>
          <w:rtl/>
        </w:rPr>
        <w:t>,</w:t>
      </w:r>
      <w:r w:rsidR="00F0100F" w:rsidRPr="002D4AD7">
        <w:rPr>
          <w:rtl/>
        </w:rPr>
        <w:t xml:space="preserve"> הרי הודה</w:t>
      </w:r>
      <w:r w:rsidR="006A24AD" w:rsidRPr="002D4AD7">
        <w:rPr>
          <w:rtl/>
        </w:rPr>
        <w:t xml:space="preserve"> </w:t>
      </w:r>
      <w:r w:rsidR="00F0100F" w:rsidRPr="002D4AD7">
        <w:rPr>
          <w:rtl/>
        </w:rPr>
        <w:t>שראובן אינו חייב לו ומחל לו על שטרו, אף אם היה</w:t>
      </w:r>
      <w:r w:rsidR="006A24AD" w:rsidRPr="002D4AD7">
        <w:rPr>
          <w:rtl/>
        </w:rPr>
        <w:t xml:space="preserve"> </w:t>
      </w:r>
      <w:r w:rsidR="00F0100F" w:rsidRPr="002D4AD7">
        <w:rPr>
          <w:rtl/>
        </w:rPr>
        <w:t>האמת שחייב לו ואין ביד לוי שום זכות למשכן שטרו של</w:t>
      </w:r>
      <w:r w:rsidR="006A24AD" w:rsidRPr="002D4AD7">
        <w:rPr>
          <w:rtl/>
        </w:rPr>
        <w:t xml:space="preserve"> </w:t>
      </w:r>
      <w:r w:rsidR="00F0100F" w:rsidRPr="002D4AD7">
        <w:rPr>
          <w:rtl/>
        </w:rPr>
        <w:t>ראובן חמיו שהרי אינו שלו ולא נכתב על שמו ובזה נראה</w:t>
      </w:r>
      <w:r w:rsidR="006A24AD" w:rsidRPr="002D4AD7">
        <w:rPr>
          <w:rtl/>
        </w:rPr>
        <w:t xml:space="preserve"> </w:t>
      </w:r>
      <w:r w:rsidR="00F0100F" w:rsidRPr="002D4AD7">
        <w:rPr>
          <w:rtl/>
        </w:rPr>
        <w:t>שראובן יזכה בדינו ויפטר מכח טעם זה</w:t>
      </w:r>
      <w:r w:rsidR="006A24AD" w:rsidRPr="002D4AD7">
        <w:rPr>
          <w:rtl/>
        </w:rPr>
        <w:t>.</w:t>
      </w:r>
      <w:r w:rsidR="00F0100F" w:rsidRPr="002D4AD7">
        <w:rPr>
          <w:rtl/>
        </w:rPr>
        <w:t xml:space="preserve"> וראיה שהודאת</w:t>
      </w:r>
      <w:r w:rsidR="006A24AD" w:rsidRPr="002D4AD7">
        <w:rPr>
          <w:rtl/>
        </w:rPr>
        <w:t xml:space="preserve"> </w:t>
      </w:r>
      <w:r w:rsidR="00F0100F" w:rsidRPr="002D4AD7">
        <w:rPr>
          <w:rtl/>
        </w:rPr>
        <w:t>שמעון לגבי ראובן הוי הודאה מאחר שכתוב בשטר השותפות</w:t>
      </w:r>
      <w:r w:rsidR="006A24AD" w:rsidRPr="002D4AD7">
        <w:rPr>
          <w:rtl/>
        </w:rPr>
        <w:t xml:space="preserve"> </w:t>
      </w:r>
      <w:r w:rsidR="00F0100F" w:rsidRPr="002D4AD7">
        <w:rPr>
          <w:rtl/>
        </w:rPr>
        <w:t>שקבל שטר השיעבוד בתורת משכון מהא דאמרינן סוף</w:t>
      </w:r>
      <w:r w:rsidR="006A24AD" w:rsidRPr="002D4AD7">
        <w:rPr>
          <w:rtl/>
        </w:rPr>
        <w:t xml:space="preserve"> </w:t>
      </w:r>
      <w:r w:rsidR="00F0100F" w:rsidRPr="002D4AD7">
        <w:rPr>
          <w:rtl/>
        </w:rPr>
        <w:t>פרק בתרא דכתובות (דף ק</w:t>
      </w:r>
      <w:r w:rsidR="006A24AD" w:rsidRPr="002D4AD7">
        <w:rPr>
          <w:rtl/>
        </w:rPr>
        <w:t>"</w:t>
      </w:r>
      <w:r w:rsidR="00F0100F" w:rsidRPr="002D4AD7">
        <w:rPr>
          <w:rtl/>
        </w:rPr>
        <w:t>ט.) במשנה העורר על השדה</w:t>
      </w:r>
      <w:r w:rsidR="006A24AD" w:rsidRPr="002D4AD7">
        <w:rPr>
          <w:rtl/>
        </w:rPr>
        <w:t xml:space="preserve"> </w:t>
      </w:r>
      <w:r w:rsidR="00F0100F" w:rsidRPr="002D4AD7">
        <w:rPr>
          <w:rtl/>
        </w:rPr>
        <w:t>והוא חתום עליה בעד אדמון אומר השני נוח לי כו' עד</w:t>
      </w:r>
      <w:r w:rsidR="006A24AD" w:rsidRPr="002D4AD7">
        <w:rPr>
          <w:rtl/>
        </w:rPr>
        <w:t xml:space="preserve"> </w:t>
      </w:r>
      <w:r w:rsidR="00F0100F" w:rsidRPr="002D4AD7">
        <w:rPr>
          <w:rtl/>
        </w:rPr>
        <w:t>עשאה סימן לאחר אבד את זכותו</w:t>
      </w:r>
      <w:r w:rsidR="006A24AD" w:rsidRPr="002D4AD7">
        <w:rPr>
          <w:rtl/>
        </w:rPr>
        <w:t>,</w:t>
      </w:r>
      <w:r w:rsidR="00F0100F" w:rsidRPr="002D4AD7">
        <w:rPr>
          <w:rtl/>
        </w:rPr>
        <w:t xml:space="preserve"> ופירש</w:t>
      </w:r>
      <w:r w:rsidR="006A24AD" w:rsidRPr="002D4AD7">
        <w:rPr>
          <w:rtl/>
        </w:rPr>
        <w:t>"</w:t>
      </w:r>
      <w:r w:rsidR="00F0100F" w:rsidRPr="002D4AD7">
        <w:rPr>
          <w:rtl/>
        </w:rPr>
        <w:t>י אפילו לאדמון</w:t>
      </w:r>
      <w:r w:rsidR="006A24AD" w:rsidRPr="002D4AD7">
        <w:rPr>
          <w:rtl/>
        </w:rPr>
        <w:t xml:space="preserve"> </w:t>
      </w:r>
      <w:r w:rsidR="00F0100F" w:rsidRPr="002D4AD7">
        <w:rPr>
          <w:rtl/>
        </w:rPr>
        <w:t>דכאן לא שייך למימר השני נוח לי</w:t>
      </w:r>
      <w:r w:rsidR="006A24AD" w:rsidRPr="002D4AD7">
        <w:rPr>
          <w:rtl/>
        </w:rPr>
        <w:t>.</w:t>
      </w:r>
      <w:r w:rsidR="00F0100F" w:rsidRPr="002D4AD7">
        <w:rPr>
          <w:rtl/>
        </w:rPr>
        <w:t xml:space="preserve"> וא</w:t>
      </w:r>
      <w:r w:rsidR="006A24AD" w:rsidRPr="002D4AD7">
        <w:rPr>
          <w:rtl/>
        </w:rPr>
        <w:t>"</w:t>
      </w:r>
      <w:r w:rsidR="00F0100F" w:rsidRPr="002D4AD7">
        <w:rPr>
          <w:rtl/>
        </w:rPr>
        <w:t>כ ה</w:t>
      </w:r>
      <w:r w:rsidR="006A24AD" w:rsidRPr="002D4AD7">
        <w:rPr>
          <w:rtl/>
        </w:rPr>
        <w:t>"</w:t>
      </w:r>
      <w:r w:rsidR="00F0100F" w:rsidRPr="002D4AD7">
        <w:rPr>
          <w:rtl/>
        </w:rPr>
        <w:t>ה בנדון דידן</w:t>
      </w:r>
      <w:r w:rsidR="006A24AD" w:rsidRPr="002D4AD7">
        <w:rPr>
          <w:rtl/>
        </w:rPr>
        <w:t xml:space="preserve"> </w:t>
      </w:r>
      <w:r w:rsidR="00F0100F" w:rsidRPr="002D4AD7">
        <w:rPr>
          <w:rtl/>
        </w:rPr>
        <w:t>מאחר שהודה שמעון ששטר זה הוא ממושכן בידו מלוי א</w:t>
      </w:r>
      <w:r w:rsidR="006A24AD" w:rsidRPr="002D4AD7">
        <w:rPr>
          <w:rtl/>
        </w:rPr>
        <w:t>"</w:t>
      </w:r>
      <w:r w:rsidR="00F0100F" w:rsidRPr="002D4AD7">
        <w:rPr>
          <w:rtl/>
        </w:rPr>
        <w:t>כ</w:t>
      </w:r>
      <w:r w:rsidR="006A24AD" w:rsidRPr="002D4AD7">
        <w:rPr>
          <w:rtl/>
        </w:rPr>
        <w:t xml:space="preserve"> </w:t>
      </w:r>
      <w:r w:rsidR="00F0100F" w:rsidRPr="002D4AD7">
        <w:rPr>
          <w:rtl/>
        </w:rPr>
        <w:t>הודה שראובן אינו חייב לו כלום</w:t>
      </w:r>
      <w:r w:rsidR="006A24AD" w:rsidRPr="002D4AD7">
        <w:rPr>
          <w:rtl/>
        </w:rPr>
        <w:t>,</w:t>
      </w:r>
      <w:r w:rsidR="00F0100F" w:rsidRPr="002D4AD7">
        <w:rPr>
          <w:rtl/>
        </w:rPr>
        <w:t xml:space="preserve"> ואפילו אם ידענו</w:t>
      </w:r>
      <w:r w:rsidR="006A24AD" w:rsidRPr="002D4AD7">
        <w:rPr>
          <w:rtl/>
        </w:rPr>
        <w:t xml:space="preserve"> </w:t>
      </w:r>
      <w:r w:rsidR="00F0100F" w:rsidRPr="002D4AD7">
        <w:rPr>
          <w:rtl/>
        </w:rPr>
        <w:t>שראובן חייב לו והוא אומר שאינו חייב לו הרי ראובן פטור</w:t>
      </w:r>
      <w:r w:rsidR="006A24AD" w:rsidRPr="002D4AD7">
        <w:rPr>
          <w:rtl/>
        </w:rPr>
        <w:t xml:space="preserve"> </w:t>
      </w:r>
      <w:r w:rsidR="00F0100F" w:rsidRPr="002D4AD7">
        <w:rPr>
          <w:rtl/>
        </w:rPr>
        <w:t>ממנו</w:t>
      </w:r>
      <w:r w:rsidR="006A24AD" w:rsidRPr="002D4AD7">
        <w:rPr>
          <w:rtl/>
        </w:rPr>
        <w:t>.</w:t>
      </w:r>
      <w:r w:rsidR="00F0100F" w:rsidRPr="002D4AD7">
        <w:rPr>
          <w:rtl/>
        </w:rPr>
        <w:t xml:space="preserve"> וכן כתב מהר</w:t>
      </w:r>
      <w:r w:rsidR="006A24AD" w:rsidRPr="002D4AD7">
        <w:rPr>
          <w:rtl/>
        </w:rPr>
        <w:t>"</w:t>
      </w:r>
      <w:r w:rsidR="00F0100F" w:rsidRPr="002D4AD7">
        <w:rPr>
          <w:rtl/>
        </w:rPr>
        <w:t>ם והוא במרדכי פרק יש נוחלין ראובן</w:t>
      </w:r>
      <w:r w:rsidR="006A24AD" w:rsidRPr="002D4AD7">
        <w:rPr>
          <w:rtl/>
        </w:rPr>
        <w:t xml:space="preserve"> </w:t>
      </w:r>
      <w:r w:rsidR="00F0100F" w:rsidRPr="002D4AD7">
        <w:rPr>
          <w:rtl/>
        </w:rPr>
        <w:t>אמר לשמעון אני חייב לך מנה ושמעון אומר בודאי אינך</w:t>
      </w:r>
      <w:r w:rsidR="006A24AD" w:rsidRPr="002D4AD7">
        <w:rPr>
          <w:rtl/>
        </w:rPr>
        <w:t xml:space="preserve"> </w:t>
      </w:r>
      <w:r w:rsidR="00F0100F" w:rsidRPr="002D4AD7">
        <w:rPr>
          <w:rtl/>
        </w:rPr>
        <w:t>חייב לי שאפילו אין שמעון מוחל לו שראובן פטור אע</w:t>
      </w:r>
      <w:r w:rsidR="006A24AD" w:rsidRPr="002D4AD7">
        <w:rPr>
          <w:rtl/>
        </w:rPr>
        <w:t>"</w:t>
      </w:r>
      <w:r w:rsidR="00F0100F" w:rsidRPr="002D4AD7">
        <w:rPr>
          <w:rtl/>
        </w:rPr>
        <w:t>פ</w:t>
      </w:r>
      <w:r w:rsidR="006A24AD" w:rsidRPr="002D4AD7">
        <w:rPr>
          <w:rtl/>
        </w:rPr>
        <w:t xml:space="preserve"> </w:t>
      </w:r>
      <w:r w:rsidR="00F0100F" w:rsidRPr="002D4AD7">
        <w:rPr>
          <w:rtl/>
        </w:rPr>
        <w:t>שראובן בעצמו יודע שחייב לו וכדאמרינן בגמרא כו', א</w:t>
      </w:r>
      <w:r w:rsidR="006A24AD" w:rsidRPr="002D4AD7">
        <w:rPr>
          <w:rtl/>
        </w:rPr>
        <w:t>"</w:t>
      </w:r>
      <w:r w:rsidR="00F0100F" w:rsidRPr="002D4AD7">
        <w:rPr>
          <w:rtl/>
        </w:rPr>
        <w:t>כ</w:t>
      </w:r>
      <w:r w:rsidR="006A24AD" w:rsidRPr="002D4AD7">
        <w:rPr>
          <w:rtl/>
        </w:rPr>
        <w:t xml:space="preserve"> </w:t>
      </w:r>
      <w:r w:rsidR="00F0100F" w:rsidRPr="002D4AD7">
        <w:rPr>
          <w:rtl/>
        </w:rPr>
        <w:t>ה"ה בכאן אע</w:t>
      </w:r>
      <w:r w:rsidR="006A24AD" w:rsidRPr="002D4AD7">
        <w:rPr>
          <w:rtl/>
        </w:rPr>
        <w:t>"</w:t>
      </w:r>
      <w:r w:rsidR="00F0100F" w:rsidRPr="002D4AD7">
        <w:rPr>
          <w:rtl/>
        </w:rPr>
        <w:t>פ שראובן נתן שטר שיעבוד לשמעון ושמעון</w:t>
      </w:r>
      <w:r w:rsidR="006A24AD" w:rsidRPr="002D4AD7">
        <w:rPr>
          <w:rtl/>
        </w:rPr>
        <w:t xml:space="preserve"> </w:t>
      </w:r>
      <w:r w:rsidR="00F0100F" w:rsidRPr="002D4AD7">
        <w:rPr>
          <w:rtl/>
        </w:rPr>
        <w:t>הודה שאינו חייב לו כלום מהני הודאתו והוי כמלוה</w:t>
      </w:r>
      <w:r w:rsidR="006A24AD" w:rsidRPr="002D4AD7">
        <w:rPr>
          <w:rtl/>
        </w:rPr>
        <w:t xml:space="preserve"> </w:t>
      </w:r>
      <w:r w:rsidR="00F0100F" w:rsidRPr="002D4AD7">
        <w:rPr>
          <w:rtl/>
        </w:rPr>
        <w:t>שאומר שטר שבידו אמנה הוא דאמרינן תבוא עליו ברכה</w:t>
      </w:r>
      <w:r w:rsidR="006A24AD" w:rsidRPr="002D4AD7">
        <w:rPr>
          <w:rtl/>
        </w:rPr>
        <w:t xml:space="preserve">. </w:t>
      </w:r>
      <w:r w:rsidR="00F0100F" w:rsidRPr="002D4AD7">
        <w:rPr>
          <w:rtl/>
        </w:rPr>
        <w:t>ומאחר שראובן אינו חייב לשמעון</w:t>
      </w:r>
      <w:r w:rsidR="006A24AD" w:rsidRPr="002D4AD7">
        <w:rPr>
          <w:rtl/>
        </w:rPr>
        <w:t>,</w:t>
      </w:r>
      <w:r w:rsidR="00F0100F" w:rsidRPr="002D4AD7">
        <w:rPr>
          <w:rtl/>
        </w:rPr>
        <w:t xml:space="preserve"> א"כ מנה אין כאן</w:t>
      </w:r>
      <w:r w:rsidR="006A24AD" w:rsidRPr="002D4AD7">
        <w:rPr>
          <w:rtl/>
        </w:rPr>
        <w:t xml:space="preserve"> </w:t>
      </w:r>
      <w:r w:rsidR="00F0100F" w:rsidRPr="002D4AD7">
        <w:rPr>
          <w:rtl/>
        </w:rPr>
        <w:t>משכון אין כאן דאין ללוי שום כח בשטר זה הנכתב על שם</w:t>
      </w:r>
      <w:r w:rsidR="006A24AD" w:rsidRPr="002D4AD7">
        <w:rPr>
          <w:rtl/>
        </w:rPr>
        <w:t xml:space="preserve"> </w:t>
      </w:r>
      <w:r w:rsidR="00F0100F" w:rsidRPr="002D4AD7">
        <w:rPr>
          <w:rtl/>
        </w:rPr>
        <w:t>שמעון שיוכל למשכנו, בפרט ששמעון הודה בשטר השותפות</w:t>
      </w:r>
      <w:r w:rsidR="006A24AD" w:rsidRPr="002D4AD7">
        <w:rPr>
          <w:rtl/>
        </w:rPr>
        <w:t xml:space="preserve"> </w:t>
      </w:r>
      <w:r w:rsidR="00F0100F" w:rsidRPr="002D4AD7">
        <w:rPr>
          <w:rtl/>
        </w:rPr>
        <w:t>שאינו חייב לו ראובן ואיך יוכל לוי למשכן לו שטר שהוא</w:t>
      </w:r>
      <w:r w:rsidR="006A24AD" w:rsidRPr="002D4AD7">
        <w:rPr>
          <w:rtl/>
        </w:rPr>
        <w:t xml:space="preserve"> </w:t>
      </w:r>
      <w:r w:rsidR="00F0100F" w:rsidRPr="002D4AD7">
        <w:rPr>
          <w:rtl/>
        </w:rPr>
        <w:t>עצמו מודה שאינו אלא חספא</w:t>
      </w:r>
      <w:r w:rsidR="006A24AD" w:rsidRPr="002D4AD7">
        <w:rPr>
          <w:rtl/>
        </w:rPr>
        <w:t>.</w:t>
      </w:r>
      <w:r w:rsidR="00F0100F" w:rsidRPr="002D4AD7">
        <w:rPr>
          <w:rtl/>
        </w:rPr>
        <w:t xml:space="preserve"> וזו טענה אמיתית לדעתי</w:t>
      </w:r>
      <w:r w:rsidR="006A24AD" w:rsidRPr="002D4AD7">
        <w:rPr>
          <w:rtl/>
        </w:rPr>
        <w:t xml:space="preserve"> </w:t>
      </w:r>
      <w:r w:rsidR="00F0100F" w:rsidRPr="002D4AD7">
        <w:rPr>
          <w:rtl/>
        </w:rPr>
        <w:t>לפטור בו את ראובן</w:t>
      </w:r>
      <w:r w:rsidR="006A24AD" w:rsidRPr="002D4AD7">
        <w:rPr>
          <w:rtl/>
        </w:rPr>
        <w:t>:</w:t>
      </w:r>
      <w:r w:rsidR="00F0100F" w:rsidRPr="002D4AD7">
        <w:rPr>
          <w:rtl/>
        </w:rPr>
        <w:t xml:space="preserve"> </w:t>
      </w:r>
      <w:r w:rsidRPr="002D4AD7">
        <w:rPr>
          <w:vertAlign w:val="superscript"/>
          <w:rtl/>
        </w:rPr>
        <w:t>@44</w:t>
      </w:r>
      <w:r w:rsidR="00F0100F" w:rsidRPr="002D4AD7">
        <w:rPr>
          <w:rtl/>
        </w:rPr>
        <w:t>ומה</w:t>
      </w:r>
      <w:r w:rsidRPr="002D4AD7">
        <w:rPr>
          <w:vertAlign w:val="superscript"/>
          <w:rtl/>
        </w:rPr>
        <w:t>@55</w:t>
      </w:r>
      <w:r w:rsidR="00F0100F" w:rsidRPr="002D4AD7">
        <w:rPr>
          <w:rtl/>
        </w:rPr>
        <w:t xml:space="preserve"> ששאלת שראובן אומר ששמעון</w:t>
      </w:r>
      <w:r w:rsidR="006A24AD" w:rsidRPr="002D4AD7">
        <w:rPr>
          <w:rtl/>
        </w:rPr>
        <w:t xml:space="preserve"> </w:t>
      </w:r>
      <w:r w:rsidR="00F0100F" w:rsidRPr="002D4AD7">
        <w:rPr>
          <w:rtl/>
        </w:rPr>
        <w:t>ידון עמו לפני יודעי דת ודין או לפני זבל</w:t>
      </w:r>
      <w:r w:rsidR="006A24AD" w:rsidRPr="002D4AD7">
        <w:rPr>
          <w:rtl/>
        </w:rPr>
        <w:t>"</w:t>
      </w:r>
      <w:r w:rsidR="00F0100F" w:rsidRPr="002D4AD7">
        <w:rPr>
          <w:rtl/>
        </w:rPr>
        <w:t>א ושמעון משיב</w:t>
      </w:r>
      <w:r w:rsidR="006A24AD" w:rsidRPr="002D4AD7">
        <w:rPr>
          <w:rtl/>
        </w:rPr>
        <w:t xml:space="preserve"> </w:t>
      </w:r>
      <w:r w:rsidR="00F0100F" w:rsidRPr="002D4AD7">
        <w:rPr>
          <w:rtl/>
        </w:rPr>
        <w:t>שרוצה לבוא עמו לפני סוחרים שידונו לפי אומד דעתן</w:t>
      </w:r>
      <w:r w:rsidR="006A24AD" w:rsidRPr="002D4AD7">
        <w:rPr>
          <w:rtl/>
        </w:rPr>
        <w:t xml:space="preserve">, </w:t>
      </w:r>
      <w:r w:rsidR="00F0100F" w:rsidRPr="002D4AD7">
        <w:rPr>
          <w:rtl/>
        </w:rPr>
        <w:t>איני צריך להשיב בזה כי הדין פשוט שהנתבע יכול לומר</w:t>
      </w:r>
      <w:r w:rsidR="006A24AD" w:rsidRPr="002D4AD7">
        <w:rPr>
          <w:rtl/>
        </w:rPr>
        <w:t xml:space="preserve"> </w:t>
      </w:r>
      <w:r w:rsidR="00F0100F" w:rsidRPr="002D4AD7">
        <w:rPr>
          <w:rtl/>
        </w:rPr>
        <w:t>לא אדון בפני דיינים אלו רק בפני אחרים הגדולים מהם</w:t>
      </w:r>
      <w:r w:rsidR="006A24AD" w:rsidRPr="002D4AD7">
        <w:rPr>
          <w:rtl/>
        </w:rPr>
        <w:t xml:space="preserve"> </w:t>
      </w:r>
      <w:r w:rsidR="00F0100F" w:rsidRPr="002D4AD7">
        <w:rPr>
          <w:rtl/>
        </w:rPr>
        <w:t>כדמוכח פרק זה בורר לגבי בי דינא דרב הונא ורב חסדא</w:t>
      </w:r>
      <w:r w:rsidR="006A24AD" w:rsidRPr="002D4AD7">
        <w:rPr>
          <w:rtl/>
        </w:rPr>
        <w:t xml:space="preserve"> </w:t>
      </w:r>
      <w:r w:rsidR="00F0100F" w:rsidRPr="002D4AD7">
        <w:rPr>
          <w:rtl/>
        </w:rPr>
        <w:t>וכ</w:t>
      </w:r>
      <w:r w:rsidR="006A24AD" w:rsidRPr="002D4AD7">
        <w:rPr>
          <w:rtl/>
        </w:rPr>
        <w:t>"</w:t>
      </w:r>
      <w:r w:rsidR="00F0100F" w:rsidRPr="002D4AD7">
        <w:rPr>
          <w:rtl/>
        </w:rPr>
        <w:t>ש לדעת הסמ</w:t>
      </w:r>
      <w:r w:rsidR="006A24AD" w:rsidRPr="002D4AD7">
        <w:rPr>
          <w:rtl/>
        </w:rPr>
        <w:t>"</w:t>
      </w:r>
      <w:r w:rsidR="00F0100F" w:rsidRPr="002D4AD7">
        <w:rPr>
          <w:rtl/>
        </w:rPr>
        <w:t>ג דאפילו מגדול לקטן יכול להסתלק</w:t>
      </w:r>
      <w:r w:rsidR="006A24AD" w:rsidRPr="002D4AD7">
        <w:rPr>
          <w:rtl/>
        </w:rPr>
        <w:t xml:space="preserve"> </w:t>
      </w:r>
      <w:r w:rsidR="00F0100F" w:rsidRPr="002D4AD7">
        <w:rPr>
          <w:rtl/>
        </w:rPr>
        <w:t>הנתבע כ"ש מקטן לגדול דלכ</w:t>
      </w:r>
      <w:r w:rsidR="006A24AD" w:rsidRPr="002D4AD7">
        <w:rPr>
          <w:rtl/>
        </w:rPr>
        <w:t>"</w:t>
      </w:r>
      <w:r w:rsidR="00F0100F" w:rsidRPr="002D4AD7">
        <w:rPr>
          <w:rtl/>
        </w:rPr>
        <w:t>ע מסתלק</w:t>
      </w:r>
      <w:r w:rsidR="006A24AD" w:rsidRPr="002D4AD7">
        <w:rPr>
          <w:rtl/>
        </w:rPr>
        <w:t>.</w:t>
      </w:r>
      <w:r w:rsidR="00F0100F" w:rsidRPr="002D4AD7">
        <w:rPr>
          <w:rtl/>
        </w:rPr>
        <w:t xml:space="preserve"> ומה שטוען שמעון</w:t>
      </w:r>
      <w:r w:rsidR="006A24AD" w:rsidRPr="002D4AD7">
        <w:rPr>
          <w:rtl/>
        </w:rPr>
        <w:t xml:space="preserve"> </w:t>
      </w:r>
      <w:r w:rsidR="00F0100F" w:rsidRPr="002D4AD7">
        <w:rPr>
          <w:rtl/>
        </w:rPr>
        <w:t>כי הסוחרים ידונו לפי אומד דעתן תואנה הוא מבקש כי</w:t>
      </w:r>
      <w:r w:rsidR="006A24AD" w:rsidRPr="002D4AD7">
        <w:rPr>
          <w:rtl/>
        </w:rPr>
        <w:t xml:space="preserve"> </w:t>
      </w:r>
      <w:r w:rsidR="00F0100F" w:rsidRPr="002D4AD7">
        <w:rPr>
          <w:rtl/>
        </w:rPr>
        <w:t>גם הדיינים יודעי דת ידונו לפי אומד דעתן אם הוא</w:t>
      </w:r>
      <w:r w:rsidR="006A24AD" w:rsidRPr="002D4AD7">
        <w:rPr>
          <w:rtl/>
        </w:rPr>
        <w:t xml:space="preserve"> </w:t>
      </w:r>
      <w:r w:rsidR="00F0100F" w:rsidRPr="002D4AD7">
        <w:rPr>
          <w:rtl/>
        </w:rPr>
        <w:t>אומדנא המוכחת כי אומדנא המוכחת הוא הדין לאמתו כמו</w:t>
      </w:r>
      <w:r w:rsidR="006A24AD" w:rsidRPr="002D4AD7">
        <w:rPr>
          <w:rtl/>
        </w:rPr>
        <w:t xml:space="preserve"> </w:t>
      </w:r>
      <w:r w:rsidR="00F0100F" w:rsidRPr="002D4AD7">
        <w:rPr>
          <w:rtl/>
        </w:rPr>
        <w:t>שמצינו במעשה של שלמה עם הזונות</w:t>
      </w:r>
      <w:r w:rsidR="006A24AD" w:rsidRPr="002D4AD7">
        <w:rPr>
          <w:rtl/>
        </w:rPr>
        <w:t>,</w:t>
      </w:r>
      <w:r w:rsidR="00F0100F" w:rsidRPr="002D4AD7">
        <w:rPr>
          <w:rtl/>
        </w:rPr>
        <w:t xml:space="preserve"> וכמו שהאריך הרא</w:t>
      </w:r>
      <w:r w:rsidR="006A24AD" w:rsidRPr="002D4AD7">
        <w:rPr>
          <w:rtl/>
        </w:rPr>
        <w:t>"</w:t>
      </w:r>
      <w:r w:rsidR="00F0100F" w:rsidRPr="002D4AD7">
        <w:rPr>
          <w:rtl/>
        </w:rPr>
        <w:t>ש</w:t>
      </w:r>
      <w:r w:rsidR="006A24AD" w:rsidRPr="002D4AD7">
        <w:rPr>
          <w:rtl/>
        </w:rPr>
        <w:t xml:space="preserve"> </w:t>
      </w:r>
      <w:r w:rsidR="00F0100F" w:rsidRPr="002D4AD7">
        <w:rPr>
          <w:rtl/>
        </w:rPr>
        <w:t>בתשובה בענין זה, ולכן אין בין הסוחרים או הדיינים אם</w:t>
      </w:r>
      <w:r w:rsidR="006A24AD" w:rsidRPr="002D4AD7">
        <w:rPr>
          <w:rtl/>
        </w:rPr>
        <w:t xml:space="preserve"> </w:t>
      </w:r>
      <w:r w:rsidR="00F0100F" w:rsidRPr="002D4AD7">
        <w:rPr>
          <w:rtl/>
        </w:rPr>
        <w:t xml:space="preserve">שניהם הם בתי דיני </w:t>
      </w:r>
      <w:r w:rsidR="00F0100F" w:rsidRPr="002D4AD7">
        <w:rPr>
          <w:rtl/>
        </w:rPr>
        <w:lastRenderedPageBreak/>
        <w:t>ישראל כי תורה אחת לכלנו והנתבע</w:t>
      </w:r>
      <w:r w:rsidR="006A24AD" w:rsidRPr="002D4AD7">
        <w:rPr>
          <w:rtl/>
        </w:rPr>
        <w:t xml:space="preserve"> </w:t>
      </w:r>
      <w:r w:rsidR="00F0100F" w:rsidRPr="002D4AD7">
        <w:rPr>
          <w:rtl/>
        </w:rPr>
        <w:t>יכול לומר לא אדון בפני אלו רק בפני אלו כל זמן שהם</w:t>
      </w:r>
      <w:r w:rsidR="006A24AD" w:rsidRPr="002D4AD7">
        <w:rPr>
          <w:rtl/>
        </w:rPr>
        <w:t xml:space="preserve"> </w:t>
      </w:r>
      <w:r w:rsidR="00F0100F" w:rsidRPr="002D4AD7">
        <w:rPr>
          <w:rtl/>
        </w:rPr>
        <w:t>במקום אחד</w:t>
      </w:r>
      <w:r w:rsidR="006A24AD" w:rsidRPr="002D4AD7">
        <w:rPr>
          <w:rtl/>
        </w:rPr>
        <w:t>.</w:t>
      </w:r>
      <w:r w:rsidR="00F0100F" w:rsidRPr="002D4AD7">
        <w:rPr>
          <w:rtl/>
        </w:rPr>
        <w:t xml:space="preserve"> זהו הנראה לי בשאלתך, ובזה שלומכם יסגא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לד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אשר </w:t>
      </w:r>
      <w:r w:rsidRPr="002D4AD7">
        <w:rPr>
          <w:rStyle w:val="a3"/>
          <w:vertAlign w:val="superscript"/>
          <w:rtl/>
        </w:rPr>
        <w:t>@33</w:t>
      </w:r>
      <w:r w:rsidR="00F0100F" w:rsidRPr="002D4AD7">
        <w:rPr>
          <w:rtl/>
        </w:rPr>
        <w:t>שאלתני אם מותר לישב על תיבה שיש בה</w:t>
      </w:r>
      <w:r w:rsidR="006A24AD" w:rsidRPr="002D4AD7">
        <w:rPr>
          <w:rtl/>
        </w:rPr>
        <w:t xml:space="preserve"> </w:t>
      </w:r>
      <w:r w:rsidR="00F0100F" w:rsidRPr="002D4AD7">
        <w:rPr>
          <w:rtl/>
        </w:rPr>
        <w:t>ספרי קודש או יש לחוש בזה משום בזיון</w:t>
      </w:r>
      <w:r w:rsidR="006A24AD" w:rsidRPr="002D4AD7">
        <w:rPr>
          <w:rtl/>
        </w:rPr>
        <w:t xml:space="preserve"> </w:t>
      </w:r>
      <w:r w:rsidR="00F0100F" w:rsidRPr="002D4AD7">
        <w:rPr>
          <w:rtl/>
        </w:rPr>
        <w:t>הספרים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גרסינן פרק מי שמתו (דף י</w:t>
      </w:r>
      <w:r w:rsidR="006A24AD" w:rsidRPr="002D4AD7">
        <w:rPr>
          <w:rtl/>
        </w:rPr>
        <w:t>"</w:t>
      </w:r>
      <w:r w:rsidR="00F0100F" w:rsidRPr="002D4AD7">
        <w:rPr>
          <w:rtl/>
        </w:rPr>
        <w:t>ח.) הרוכב על</w:t>
      </w:r>
      <w:r w:rsidR="006A24AD" w:rsidRPr="002D4AD7">
        <w:rPr>
          <w:rtl/>
        </w:rPr>
        <w:t xml:space="preserve"> </w:t>
      </w:r>
      <w:r w:rsidR="00F0100F" w:rsidRPr="002D4AD7">
        <w:rPr>
          <w:rtl/>
        </w:rPr>
        <w:t>החמור וס</w:t>
      </w:r>
      <w:r w:rsidR="006A24AD" w:rsidRPr="002D4AD7">
        <w:rPr>
          <w:rtl/>
        </w:rPr>
        <w:t>"</w:t>
      </w:r>
      <w:r w:rsidR="00F0100F" w:rsidRPr="002D4AD7">
        <w:rPr>
          <w:rtl/>
        </w:rPr>
        <w:t>ת עמו מפשילו לפניו ואם היה</w:t>
      </w:r>
      <w:r w:rsidR="006A24AD" w:rsidRPr="002D4AD7">
        <w:rPr>
          <w:rtl/>
        </w:rPr>
        <w:t xml:space="preserve"> </w:t>
      </w:r>
      <w:r w:rsidR="00F0100F" w:rsidRPr="002D4AD7">
        <w:rPr>
          <w:rtl/>
        </w:rPr>
        <w:t>מתירא מפני הליסטים מותר לרכוב עליה כו'</w:t>
      </w:r>
      <w:r w:rsidR="006A24AD" w:rsidRPr="002D4AD7">
        <w:rPr>
          <w:rtl/>
        </w:rPr>
        <w:t>.</w:t>
      </w:r>
      <w:r w:rsidR="00F0100F" w:rsidRPr="002D4AD7">
        <w:rPr>
          <w:rtl/>
        </w:rPr>
        <w:t xml:space="preserve"> וכן פסקו</w:t>
      </w:r>
      <w:r w:rsidR="006A24AD" w:rsidRPr="002D4AD7">
        <w:rPr>
          <w:rtl/>
        </w:rPr>
        <w:t xml:space="preserve"> </w:t>
      </w:r>
      <w:r w:rsidR="00F0100F" w:rsidRPr="002D4AD7">
        <w:rPr>
          <w:rtl/>
        </w:rPr>
        <w:t>הפוסקים בפרט הטור סימן רפי"ב בי</w:t>
      </w:r>
      <w:r w:rsidR="006A24AD" w:rsidRPr="002D4AD7">
        <w:rPr>
          <w:rtl/>
        </w:rPr>
        <w:t>"</w:t>
      </w:r>
      <w:r w:rsidR="00F0100F" w:rsidRPr="002D4AD7">
        <w:rPr>
          <w:rtl/>
        </w:rPr>
        <w:t>ד ואמרינן במנחות</w:t>
      </w:r>
      <w:r w:rsidR="006A24AD" w:rsidRPr="002D4AD7">
        <w:rPr>
          <w:rtl/>
        </w:rPr>
        <w:t xml:space="preserve"> </w:t>
      </w:r>
      <w:r w:rsidR="00F0100F" w:rsidRPr="002D4AD7">
        <w:rPr>
          <w:rtl/>
        </w:rPr>
        <w:t>פרק הקומץ (דף ל</w:t>
      </w:r>
      <w:r w:rsidR="006A24AD" w:rsidRPr="002D4AD7">
        <w:rPr>
          <w:rtl/>
        </w:rPr>
        <w:t>"</w:t>
      </w:r>
      <w:r w:rsidR="00F0100F" w:rsidRPr="002D4AD7">
        <w:rPr>
          <w:rtl/>
        </w:rPr>
        <w:t>ב:) מטה שיש בה</w:t>
      </w:r>
      <w:r w:rsidR="006A24AD" w:rsidRPr="002D4AD7">
        <w:rPr>
          <w:rtl/>
        </w:rPr>
        <w:t xml:space="preserve"> </w:t>
      </w:r>
      <w:r w:rsidR="00F0100F" w:rsidRPr="002D4AD7">
        <w:rPr>
          <w:rtl/>
        </w:rPr>
        <w:t>ס</w:t>
      </w:r>
      <w:r w:rsidR="006A24AD" w:rsidRPr="002D4AD7">
        <w:rPr>
          <w:rtl/>
        </w:rPr>
        <w:t>"</w:t>
      </w:r>
      <w:r w:rsidR="00F0100F" w:rsidRPr="002D4AD7">
        <w:rPr>
          <w:rtl/>
        </w:rPr>
        <w:t>ת אסור לישב</w:t>
      </w:r>
      <w:r w:rsidR="006A24AD" w:rsidRPr="002D4AD7">
        <w:rPr>
          <w:rtl/>
        </w:rPr>
        <w:t xml:space="preserve"> </w:t>
      </w:r>
      <w:r w:rsidR="00F0100F" w:rsidRPr="002D4AD7">
        <w:rPr>
          <w:rtl/>
        </w:rPr>
        <w:t>עליה. הרי מבואר שאסור לישב על הספרים ואפילו על מטה</w:t>
      </w:r>
      <w:r w:rsidR="006A24AD" w:rsidRPr="002D4AD7">
        <w:rPr>
          <w:rtl/>
        </w:rPr>
        <w:t xml:space="preserve"> </w:t>
      </w:r>
      <w:r w:rsidR="00F0100F" w:rsidRPr="002D4AD7">
        <w:rPr>
          <w:rtl/>
        </w:rPr>
        <w:t>שס"ת עליה כ</w:t>
      </w:r>
      <w:r w:rsidR="006A24AD" w:rsidRPr="002D4AD7">
        <w:rPr>
          <w:rtl/>
        </w:rPr>
        <w:t>"</w:t>
      </w:r>
      <w:r w:rsidR="00F0100F" w:rsidRPr="002D4AD7">
        <w:rPr>
          <w:rtl/>
        </w:rPr>
        <w:t>ש על הספרים עצמן</w:t>
      </w:r>
      <w:r w:rsidR="006A24AD" w:rsidRPr="002D4AD7">
        <w:rPr>
          <w:rtl/>
        </w:rPr>
        <w:t>.</w:t>
      </w:r>
      <w:r w:rsidR="00F0100F" w:rsidRPr="002D4AD7">
        <w:rPr>
          <w:rtl/>
        </w:rPr>
        <w:t xml:space="preserve"> ואין לחלק בין ס</w:t>
      </w:r>
      <w:r w:rsidR="006A24AD" w:rsidRPr="002D4AD7">
        <w:rPr>
          <w:rtl/>
        </w:rPr>
        <w:t>"</w:t>
      </w:r>
      <w:r w:rsidR="00F0100F" w:rsidRPr="002D4AD7">
        <w:rPr>
          <w:rtl/>
        </w:rPr>
        <w:t>ת</w:t>
      </w:r>
      <w:r w:rsidR="006A24AD" w:rsidRPr="002D4AD7">
        <w:rPr>
          <w:rtl/>
        </w:rPr>
        <w:t xml:space="preserve"> </w:t>
      </w:r>
      <w:r w:rsidR="00F0100F" w:rsidRPr="002D4AD7">
        <w:rPr>
          <w:rtl/>
        </w:rPr>
        <w:t>לשאר ספרים כמו שמצינו שחלוקים לענין תשמיש המטה</w:t>
      </w:r>
      <w:r w:rsidR="006A24AD" w:rsidRPr="002D4AD7">
        <w:rPr>
          <w:rtl/>
        </w:rPr>
        <w:t xml:space="preserve"> </w:t>
      </w:r>
      <w:r w:rsidR="00F0100F" w:rsidRPr="002D4AD7">
        <w:rPr>
          <w:rtl/>
        </w:rPr>
        <w:t>לפי דעת הרא"ש פרק מי שמתו כדאיתא התם ואפילו הכי</w:t>
      </w:r>
      <w:r w:rsidR="006A24AD" w:rsidRPr="002D4AD7">
        <w:rPr>
          <w:rtl/>
        </w:rPr>
        <w:t xml:space="preserve"> </w:t>
      </w:r>
      <w:r w:rsidR="00F0100F" w:rsidRPr="002D4AD7">
        <w:rPr>
          <w:rtl/>
        </w:rPr>
        <w:t>נראה דלענין זה אינן חלוקים דהא קדושת ספרים עדיפי</w:t>
      </w:r>
      <w:r w:rsidR="006A24AD" w:rsidRPr="002D4AD7">
        <w:rPr>
          <w:rtl/>
        </w:rPr>
        <w:t xml:space="preserve"> </w:t>
      </w:r>
      <w:r w:rsidR="00F0100F" w:rsidRPr="002D4AD7">
        <w:rPr>
          <w:rtl/>
        </w:rPr>
        <w:t>מעצמות מתים שדינן כס"ת לענין זה כדאיתא במרדכי</w:t>
      </w:r>
      <w:r w:rsidR="006A24AD" w:rsidRPr="002D4AD7">
        <w:rPr>
          <w:rtl/>
        </w:rPr>
        <w:t xml:space="preserve">. </w:t>
      </w:r>
      <w:r w:rsidR="00F0100F" w:rsidRPr="002D4AD7">
        <w:rPr>
          <w:rtl/>
        </w:rPr>
        <w:t>ואני רואה כי קדושת ספרים גדולה מקדושת עצמות דהרי</w:t>
      </w:r>
      <w:r w:rsidR="006A24AD" w:rsidRPr="002D4AD7">
        <w:rPr>
          <w:rtl/>
        </w:rPr>
        <w:t xml:space="preserve"> </w:t>
      </w:r>
      <w:r w:rsidR="00F0100F" w:rsidRPr="002D4AD7">
        <w:rPr>
          <w:rtl/>
        </w:rPr>
        <w:t>אינו אסור לשמש בבית שעצמות של מתים שם ואסור לשמש</w:t>
      </w:r>
      <w:r w:rsidR="006A24AD" w:rsidRPr="002D4AD7">
        <w:rPr>
          <w:rtl/>
        </w:rPr>
        <w:t xml:space="preserve"> </w:t>
      </w:r>
      <w:r w:rsidR="00F0100F" w:rsidRPr="002D4AD7">
        <w:rPr>
          <w:rtl/>
        </w:rPr>
        <w:t>בבית שיש שם ספרים אלא א</w:t>
      </w:r>
      <w:r w:rsidR="006A24AD" w:rsidRPr="002D4AD7">
        <w:rPr>
          <w:rtl/>
        </w:rPr>
        <w:t>"</w:t>
      </w:r>
      <w:r w:rsidR="00F0100F" w:rsidRPr="002D4AD7">
        <w:rPr>
          <w:rtl/>
        </w:rPr>
        <w:t>כ נותנן בכלי תוך כלי כמו</w:t>
      </w:r>
      <w:r w:rsidR="006A24AD" w:rsidRPr="002D4AD7">
        <w:rPr>
          <w:rtl/>
        </w:rPr>
        <w:t xml:space="preserve"> </w:t>
      </w:r>
      <w:r w:rsidR="00F0100F" w:rsidRPr="002D4AD7">
        <w:rPr>
          <w:rtl/>
        </w:rPr>
        <w:t>שכתב שם הרא"ש</w:t>
      </w:r>
      <w:r w:rsidR="006A24AD" w:rsidRPr="002D4AD7">
        <w:rPr>
          <w:rtl/>
        </w:rPr>
        <w:t>.</w:t>
      </w:r>
      <w:r w:rsidR="00F0100F" w:rsidRPr="002D4AD7">
        <w:rPr>
          <w:rtl/>
        </w:rPr>
        <w:t xml:space="preserve"> מיהו יש לדקדק דלמא הואיל והם</w:t>
      </w:r>
      <w:r w:rsidR="006A24AD" w:rsidRPr="002D4AD7">
        <w:rPr>
          <w:rtl/>
        </w:rPr>
        <w:t xml:space="preserve"> </w:t>
      </w:r>
      <w:r w:rsidR="00F0100F" w:rsidRPr="002D4AD7">
        <w:rPr>
          <w:rtl/>
        </w:rPr>
        <w:t>נתונים בתיבה הרי הן ברשות בפני עצמן וכמופסקים דמו</w:t>
      </w:r>
      <w:r w:rsidR="006A24AD" w:rsidRPr="002D4AD7">
        <w:rPr>
          <w:rtl/>
        </w:rPr>
        <w:t xml:space="preserve">. </w:t>
      </w:r>
      <w:r w:rsidR="00F0100F" w:rsidRPr="002D4AD7">
        <w:rPr>
          <w:rtl/>
        </w:rPr>
        <w:t>מיהו נראה דאין לחלק בזה דהא אמרינן פרק מי שמתו</w:t>
      </w:r>
      <w:r w:rsidR="006A24AD" w:rsidRPr="002D4AD7">
        <w:rPr>
          <w:rtl/>
        </w:rPr>
        <w:t xml:space="preserve"> </w:t>
      </w:r>
      <w:r w:rsidR="00F0100F" w:rsidRPr="002D4AD7">
        <w:rPr>
          <w:rtl/>
        </w:rPr>
        <w:t>(דף כ</w:t>
      </w:r>
      <w:r w:rsidR="006A24AD" w:rsidRPr="002D4AD7">
        <w:rPr>
          <w:rtl/>
        </w:rPr>
        <w:t>"</w:t>
      </w:r>
      <w:r w:rsidR="00F0100F" w:rsidRPr="002D4AD7">
        <w:rPr>
          <w:rtl/>
        </w:rPr>
        <w:t>ג:) לגבי תפילין אע</w:t>
      </w:r>
      <w:r w:rsidR="006A24AD" w:rsidRPr="002D4AD7">
        <w:rPr>
          <w:rtl/>
        </w:rPr>
        <w:t>"</w:t>
      </w:r>
      <w:r w:rsidR="00F0100F" w:rsidRPr="002D4AD7">
        <w:rPr>
          <w:rtl/>
        </w:rPr>
        <w:t>פ דהניחן כלי תוך כלי אסור</w:t>
      </w:r>
      <w:r w:rsidR="006A24AD" w:rsidRPr="002D4AD7">
        <w:rPr>
          <w:rtl/>
        </w:rPr>
        <w:t xml:space="preserve"> </w:t>
      </w:r>
      <w:r w:rsidR="00F0100F" w:rsidRPr="002D4AD7">
        <w:rPr>
          <w:rtl/>
        </w:rPr>
        <w:t>לשומן תחת מראשותיו כ</w:t>
      </w:r>
      <w:r w:rsidR="006A24AD" w:rsidRPr="002D4AD7">
        <w:rPr>
          <w:rtl/>
        </w:rPr>
        <w:t>"</w:t>
      </w:r>
      <w:r w:rsidR="00F0100F" w:rsidRPr="002D4AD7">
        <w:rPr>
          <w:rtl/>
        </w:rPr>
        <w:t>ש תחת מרגלותיו ולא אמרו דהכלי</w:t>
      </w:r>
      <w:r w:rsidR="006A24AD" w:rsidRPr="002D4AD7">
        <w:rPr>
          <w:rtl/>
        </w:rPr>
        <w:t xml:space="preserve"> </w:t>
      </w:r>
      <w:r w:rsidR="00F0100F" w:rsidRPr="002D4AD7">
        <w:rPr>
          <w:rtl/>
        </w:rPr>
        <w:t>מפסיק</w:t>
      </w:r>
      <w:r w:rsidR="006A24AD" w:rsidRPr="002D4AD7">
        <w:rPr>
          <w:rtl/>
        </w:rPr>
        <w:t>,</w:t>
      </w:r>
      <w:r w:rsidR="00F0100F" w:rsidRPr="002D4AD7">
        <w:rPr>
          <w:rtl/>
        </w:rPr>
        <w:t xml:space="preserve"> וה"ה לענין לישב עליהן</w:t>
      </w:r>
      <w:r w:rsidR="006A24AD" w:rsidRPr="002D4AD7">
        <w:rPr>
          <w:rtl/>
        </w:rPr>
        <w:t>,</w:t>
      </w:r>
      <w:r w:rsidR="00F0100F" w:rsidRPr="002D4AD7">
        <w:rPr>
          <w:rtl/>
        </w:rPr>
        <w:t xml:space="preserve"> וידוע כי קדושת ספרים</w:t>
      </w:r>
      <w:r w:rsidR="006A24AD" w:rsidRPr="002D4AD7">
        <w:rPr>
          <w:rtl/>
        </w:rPr>
        <w:t xml:space="preserve"> </w:t>
      </w:r>
      <w:r w:rsidR="00F0100F" w:rsidRPr="002D4AD7">
        <w:rPr>
          <w:rtl/>
        </w:rPr>
        <w:t>עדיפי מתפילין דהא אמרינן במסכת שבועות פרק שבועת</w:t>
      </w:r>
      <w:r w:rsidR="006A24AD" w:rsidRPr="002D4AD7">
        <w:rPr>
          <w:rtl/>
        </w:rPr>
        <w:t xml:space="preserve"> </w:t>
      </w:r>
      <w:r w:rsidR="00F0100F" w:rsidRPr="002D4AD7">
        <w:rPr>
          <w:rtl/>
        </w:rPr>
        <w:t>הדיינים (דף ל</w:t>
      </w:r>
      <w:r w:rsidR="006A24AD" w:rsidRPr="002D4AD7">
        <w:rPr>
          <w:rtl/>
        </w:rPr>
        <w:t>"</w:t>
      </w:r>
      <w:r w:rsidR="00F0100F" w:rsidRPr="002D4AD7">
        <w:rPr>
          <w:rtl/>
        </w:rPr>
        <w:t>ח:) לענין שבועה דאורייתא דבעינן</w:t>
      </w:r>
      <w:r w:rsidR="006A24AD" w:rsidRPr="002D4AD7">
        <w:rPr>
          <w:rtl/>
        </w:rPr>
        <w:t xml:space="preserve"> </w:t>
      </w:r>
      <w:r w:rsidR="00F0100F" w:rsidRPr="002D4AD7">
        <w:rPr>
          <w:rtl/>
        </w:rPr>
        <w:t>לאנקוטי חפצא דלא משבעינן בתפילין אלא לתלמיד</w:t>
      </w:r>
      <w:r w:rsidR="006A24AD" w:rsidRPr="002D4AD7">
        <w:rPr>
          <w:rtl/>
        </w:rPr>
        <w:t xml:space="preserve"> </w:t>
      </w:r>
      <w:r w:rsidR="00F0100F" w:rsidRPr="002D4AD7">
        <w:rPr>
          <w:rtl/>
        </w:rPr>
        <w:t>חכם כו' וכתבו הפוסקים לענין שמוש דאם פירס</w:t>
      </w:r>
      <w:r w:rsidR="006A24AD" w:rsidRPr="002D4AD7">
        <w:rPr>
          <w:rtl/>
        </w:rPr>
        <w:t xml:space="preserve"> </w:t>
      </w:r>
      <w:r w:rsidR="00F0100F" w:rsidRPr="002D4AD7">
        <w:rPr>
          <w:rtl/>
        </w:rPr>
        <w:t>טלית על גבי ארגז מיקרי כלי תוך כלי הרי כאן דארגז</w:t>
      </w:r>
      <w:r w:rsidR="006A24AD" w:rsidRPr="002D4AD7">
        <w:rPr>
          <w:rtl/>
        </w:rPr>
        <w:t xml:space="preserve"> </w:t>
      </w:r>
      <w:r w:rsidR="00F0100F" w:rsidRPr="002D4AD7">
        <w:rPr>
          <w:rtl/>
        </w:rPr>
        <w:t>אינו חשוב רק ככלי אחד אלא אם כן הארגז גדול היוצא</w:t>
      </w:r>
      <w:r w:rsidR="006A24AD" w:rsidRPr="002D4AD7">
        <w:rPr>
          <w:rtl/>
        </w:rPr>
        <w:t xml:space="preserve"> </w:t>
      </w:r>
      <w:r w:rsidR="00F0100F" w:rsidRPr="002D4AD7">
        <w:rPr>
          <w:rtl/>
        </w:rPr>
        <w:t>מכלל כלי וחולק רשות לעצמה</w:t>
      </w:r>
      <w:r w:rsidR="006A24AD" w:rsidRPr="002D4AD7">
        <w:rPr>
          <w:rtl/>
        </w:rPr>
        <w:t>,</w:t>
      </w:r>
      <w:r w:rsidR="00F0100F" w:rsidRPr="002D4AD7">
        <w:rPr>
          <w:rtl/>
        </w:rPr>
        <w:t xml:space="preserve"> וזה מבואר במסכת אהלות</w:t>
      </w:r>
      <w:r w:rsidR="006A24AD" w:rsidRPr="002D4AD7">
        <w:rPr>
          <w:rtl/>
        </w:rPr>
        <w:t xml:space="preserve"> </w:t>
      </w:r>
      <w:r w:rsidR="00F0100F" w:rsidRPr="002D4AD7">
        <w:rPr>
          <w:rtl/>
        </w:rPr>
        <w:t>וכתבו הרמב</w:t>
      </w:r>
      <w:r w:rsidR="006A24AD" w:rsidRPr="002D4AD7">
        <w:rPr>
          <w:rtl/>
        </w:rPr>
        <w:t>"</w:t>
      </w:r>
      <w:r w:rsidR="00F0100F" w:rsidRPr="002D4AD7">
        <w:rPr>
          <w:rtl/>
        </w:rPr>
        <w:t>ם הלכות טומאת מת ע</w:t>
      </w:r>
      <w:r w:rsidR="006A24AD" w:rsidRPr="002D4AD7">
        <w:rPr>
          <w:rtl/>
        </w:rPr>
        <w:t>"</w:t>
      </w:r>
      <w:r w:rsidR="00F0100F" w:rsidRPr="002D4AD7">
        <w:rPr>
          <w:rtl/>
        </w:rPr>
        <w:t>ש</w:t>
      </w:r>
      <w:r w:rsidR="006A24AD" w:rsidRPr="002D4AD7">
        <w:rPr>
          <w:rtl/>
        </w:rPr>
        <w:t>.</w:t>
      </w:r>
      <w:r w:rsidR="00F0100F" w:rsidRPr="002D4AD7">
        <w:rPr>
          <w:rtl/>
        </w:rPr>
        <w:t xml:space="preserve"> מיהו כבר נתבאר</w:t>
      </w:r>
      <w:r w:rsidR="006A24AD" w:rsidRPr="002D4AD7">
        <w:rPr>
          <w:rtl/>
        </w:rPr>
        <w:t xml:space="preserve"> </w:t>
      </w:r>
      <w:r w:rsidR="00F0100F" w:rsidRPr="002D4AD7">
        <w:rPr>
          <w:rtl/>
        </w:rPr>
        <w:t>דסתם ארגז גדול ואפ</w:t>
      </w:r>
      <w:r w:rsidR="006A24AD" w:rsidRPr="002D4AD7">
        <w:rPr>
          <w:rtl/>
        </w:rPr>
        <w:t>"</w:t>
      </w:r>
      <w:r w:rsidR="00F0100F" w:rsidRPr="002D4AD7">
        <w:rPr>
          <w:rtl/>
        </w:rPr>
        <w:t>ה אינו חשוב רק ככלי אחד</w:t>
      </w:r>
      <w:r w:rsidR="006A24AD" w:rsidRPr="002D4AD7">
        <w:rPr>
          <w:rtl/>
        </w:rPr>
        <w:t xml:space="preserve"> </w:t>
      </w:r>
      <w:r w:rsidR="00F0100F" w:rsidRPr="002D4AD7">
        <w:rPr>
          <w:rtl/>
        </w:rPr>
        <w:t>וכמו שנתבאר וצ"ע</w:t>
      </w:r>
      <w:r w:rsidR="006A24AD" w:rsidRPr="002D4AD7">
        <w:rPr>
          <w:rtl/>
        </w:rPr>
        <w:t>.</w:t>
      </w:r>
      <w:r w:rsidR="00F0100F" w:rsidRPr="002D4AD7">
        <w:rPr>
          <w:rtl/>
        </w:rPr>
        <w:t xml:space="preserve"> והנה לא אוכל לדקדק עכשיו בדבר</w:t>
      </w:r>
      <w:r w:rsidR="006A24AD" w:rsidRPr="002D4AD7">
        <w:rPr>
          <w:rtl/>
        </w:rPr>
        <w:t xml:space="preserve"> </w:t>
      </w:r>
      <w:r w:rsidR="00F0100F" w:rsidRPr="002D4AD7">
        <w:rPr>
          <w:rtl/>
        </w:rPr>
        <w:t>זה באשר ספרי אין בידי</w:t>
      </w:r>
      <w:r w:rsidR="006A24AD" w:rsidRPr="002D4AD7">
        <w:rPr>
          <w:rtl/>
        </w:rPr>
        <w:t>.</w:t>
      </w:r>
      <w:r w:rsidR="00F0100F" w:rsidRPr="002D4AD7">
        <w:rPr>
          <w:rtl/>
        </w:rPr>
        <w:t xml:space="preserve"> אמנם יש לדקדק איזה מיקרי</w:t>
      </w:r>
      <w:r w:rsidR="006A24AD" w:rsidRPr="002D4AD7">
        <w:rPr>
          <w:rtl/>
        </w:rPr>
        <w:t xml:space="preserve"> </w:t>
      </w:r>
      <w:r w:rsidR="00F0100F" w:rsidRPr="002D4AD7">
        <w:rPr>
          <w:rtl/>
        </w:rPr>
        <w:t>ספרי קדש לענין זה דאמרינן פרק כל כתבי (דף קי</w:t>
      </w:r>
      <w:r w:rsidR="006A24AD" w:rsidRPr="002D4AD7">
        <w:rPr>
          <w:rtl/>
        </w:rPr>
        <w:t>"</w:t>
      </w:r>
      <w:r w:rsidR="00F0100F" w:rsidRPr="002D4AD7">
        <w:rPr>
          <w:rtl/>
        </w:rPr>
        <w:t>ז.)</w:t>
      </w:r>
      <w:r w:rsidR="006A24AD" w:rsidRPr="002D4AD7">
        <w:rPr>
          <w:rtl/>
        </w:rPr>
        <w:t xml:space="preserve"> </w:t>
      </w:r>
      <w:r w:rsidR="00F0100F" w:rsidRPr="002D4AD7">
        <w:rPr>
          <w:rtl/>
        </w:rPr>
        <w:t>וכתבו הרמב</w:t>
      </w:r>
      <w:r w:rsidR="006A24AD" w:rsidRPr="002D4AD7">
        <w:rPr>
          <w:rtl/>
        </w:rPr>
        <w:t>"</w:t>
      </w:r>
      <w:r w:rsidR="00F0100F" w:rsidRPr="002D4AD7">
        <w:rPr>
          <w:rtl/>
        </w:rPr>
        <w:t>ם סוף פ' כ"ג מהלכות שבת דספרים הכתובים</w:t>
      </w:r>
      <w:r w:rsidR="006A24AD" w:rsidRPr="002D4AD7">
        <w:rPr>
          <w:rtl/>
        </w:rPr>
        <w:t xml:space="preserve"> </w:t>
      </w:r>
      <w:r w:rsidR="00F0100F" w:rsidRPr="002D4AD7">
        <w:rPr>
          <w:rtl/>
        </w:rPr>
        <w:t>בכל לשון או בכתב אחר אין מצילין אותן מפני הדליקה</w:t>
      </w:r>
      <w:r w:rsidR="006A24AD" w:rsidRPr="002D4AD7">
        <w:rPr>
          <w:rtl/>
        </w:rPr>
        <w:t xml:space="preserve"> </w:t>
      </w:r>
      <w:r w:rsidR="00F0100F" w:rsidRPr="002D4AD7">
        <w:rPr>
          <w:rtl/>
        </w:rPr>
        <w:t>ובחול אסור לקרות בהן אלא מניחן במקום התורף והן</w:t>
      </w:r>
      <w:r w:rsidR="006A24AD" w:rsidRPr="002D4AD7">
        <w:rPr>
          <w:rtl/>
        </w:rPr>
        <w:t xml:space="preserve"> </w:t>
      </w:r>
      <w:r w:rsidR="00F0100F" w:rsidRPr="002D4AD7">
        <w:rPr>
          <w:rtl/>
        </w:rPr>
        <w:t>מתאבדין מאליהם, ואם בספרים שלנו הכתובים בכתב</w:t>
      </w:r>
      <w:r w:rsidR="006A24AD" w:rsidRPr="002D4AD7">
        <w:rPr>
          <w:rtl/>
        </w:rPr>
        <w:t xml:space="preserve"> </w:t>
      </w:r>
      <w:r w:rsidR="00F0100F" w:rsidRPr="002D4AD7">
        <w:rPr>
          <w:rtl/>
        </w:rPr>
        <w:t>משיט</w:t>
      </w:r>
      <w:r w:rsidR="006A24AD" w:rsidRPr="002D4AD7">
        <w:rPr>
          <w:rtl/>
        </w:rPr>
        <w:t>"</w:t>
      </w:r>
      <w:r w:rsidR="00F0100F" w:rsidRPr="002D4AD7">
        <w:rPr>
          <w:rtl/>
        </w:rPr>
        <w:t>ה שאינו כתב אשורי אשר נכתב בספרים יש לומר</w:t>
      </w:r>
      <w:r w:rsidR="006A24AD" w:rsidRPr="002D4AD7">
        <w:rPr>
          <w:rtl/>
        </w:rPr>
        <w:t xml:space="preserve"> </w:t>
      </w:r>
      <w:r w:rsidR="00F0100F" w:rsidRPr="002D4AD7">
        <w:rPr>
          <w:rtl/>
        </w:rPr>
        <w:t>דקדושתייהו לא חמורה כ"כ</w:t>
      </w:r>
      <w:r w:rsidR="006A24AD" w:rsidRPr="002D4AD7">
        <w:rPr>
          <w:rtl/>
        </w:rPr>
        <w:t>,</w:t>
      </w:r>
      <w:r w:rsidR="00F0100F" w:rsidRPr="002D4AD7">
        <w:rPr>
          <w:rtl/>
        </w:rPr>
        <w:t xml:space="preserve"> ולכן יש להחמיר בתפילין</w:t>
      </w:r>
      <w:r w:rsidR="006A24AD" w:rsidRPr="002D4AD7">
        <w:rPr>
          <w:rtl/>
        </w:rPr>
        <w:t xml:space="preserve"> </w:t>
      </w:r>
      <w:r w:rsidR="00F0100F" w:rsidRPr="002D4AD7">
        <w:rPr>
          <w:rtl/>
        </w:rPr>
        <w:t>הנכתבים בכתב אשורי (דקדושתייהו) יותר חמורה, ואע</w:t>
      </w:r>
      <w:r w:rsidR="006A24AD" w:rsidRPr="002D4AD7">
        <w:rPr>
          <w:rtl/>
        </w:rPr>
        <w:t>"</w:t>
      </w:r>
      <w:r w:rsidR="00F0100F" w:rsidRPr="002D4AD7">
        <w:rPr>
          <w:rtl/>
        </w:rPr>
        <w:t>פ</w:t>
      </w:r>
      <w:r w:rsidR="006A24AD" w:rsidRPr="002D4AD7">
        <w:rPr>
          <w:rtl/>
        </w:rPr>
        <w:t xml:space="preserve"> </w:t>
      </w:r>
      <w:r w:rsidR="00F0100F" w:rsidRPr="002D4AD7">
        <w:rPr>
          <w:rtl/>
        </w:rPr>
        <w:t xml:space="preserve">שהרמב"ן כתב דאסור </w:t>
      </w:r>
      <w:r w:rsidR="00F0100F" w:rsidRPr="002D4AD7">
        <w:rPr>
          <w:rtl/>
        </w:rPr>
        <w:lastRenderedPageBreak/>
        <w:t>לקרות בהן ואנו קורין בהם ועיקר</w:t>
      </w:r>
      <w:r w:rsidR="006A24AD" w:rsidRPr="002D4AD7">
        <w:rPr>
          <w:rtl/>
        </w:rPr>
        <w:t xml:space="preserve"> </w:t>
      </w:r>
      <w:r w:rsidR="00F0100F" w:rsidRPr="002D4AD7">
        <w:rPr>
          <w:rtl/>
        </w:rPr>
        <w:t>ספרים שלנו כתובים או נדפסים בכתב שאינו אשורי והוא</w:t>
      </w:r>
      <w:r w:rsidR="006A24AD" w:rsidRPr="002D4AD7">
        <w:rPr>
          <w:rtl/>
        </w:rPr>
        <w:t xml:space="preserve"> </w:t>
      </w:r>
      <w:r w:rsidR="00F0100F" w:rsidRPr="002D4AD7">
        <w:rPr>
          <w:rtl/>
        </w:rPr>
        <w:t>מטעם שאנו כותבים תורה שבעל פה כמו שפסקו הפוסקים</w:t>
      </w:r>
      <w:r w:rsidR="006A24AD" w:rsidRPr="002D4AD7">
        <w:rPr>
          <w:rtl/>
        </w:rPr>
        <w:t xml:space="preserve"> </w:t>
      </w:r>
      <w:r w:rsidR="00F0100F" w:rsidRPr="002D4AD7">
        <w:rPr>
          <w:rtl/>
        </w:rPr>
        <w:t>ואיתא בגמרא מטעם דעת לעשות לה' הפרו תורתך א</w:t>
      </w:r>
      <w:r w:rsidR="006A24AD" w:rsidRPr="002D4AD7">
        <w:rPr>
          <w:rtl/>
        </w:rPr>
        <w:t>"</w:t>
      </w:r>
      <w:r w:rsidR="00F0100F" w:rsidRPr="002D4AD7">
        <w:rPr>
          <w:rtl/>
        </w:rPr>
        <w:t>כ</w:t>
      </w:r>
      <w:r w:rsidR="006A24AD" w:rsidRPr="002D4AD7">
        <w:rPr>
          <w:rtl/>
        </w:rPr>
        <w:t xml:space="preserve"> </w:t>
      </w:r>
      <w:r w:rsidR="00F0100F" w:rsidRPr="002D4AD7">
        <w:rPr>
          <w:rtl/>
        </w:rPr>
        <w:t>ה</w:t>
      </w:r>
      <w:r w:rsidR="006A24AD" w:rsidRPr="002D4AD7">
        <w:rPr>
          <w:rtl/>
        </w:rPr>
        <w:t>"</w:t>
      </w:r>
      <w:r w:rsidR="00F0100F" w:rsidRPr="002D4AD7">
        <w:rPr>
          <w:rtl/>
        </w:rPr>
        <w:t>ה בכתיבה זאת</w:t>
      </w:r>
      <w:r w:rsidR="006A24AD" w:rsidRPr="002D4AD7">
        <w:rPr>
          <w:rtl/>
        </w:rPr>
        <w:t>,</w:t>
      </w:r>
      <w:r w:rsidR="00F0100F" w:rsidRPr="002D4AD7">
        <w:rPr>
          <w:rtl/>
        </w:rPr>
        <w:t xml:space="preserve"> ואפשר דהראשונים ז"ל המציאו כתב</w:t>
      </w:r>
      <w:r w:rsidR="006A24AD" w:rsidRPr="002D4AD7">
        <w:rPr>
          <w:rtl/>
        </w:rPr>
        <w:t xml:space="preserve"> </w:t>
      </w:r>
      <w:r w:rsidR="00F0100F" w:rsidRPr="002D4AD7">
        <w:rPr>
          <w:rtl/>
        </w:rPr>
        <w:t>אחר כדי לכתוב הדברים שבע"פ ואע"פ שלא ניתנו לכתוב</w:t>
      </w:r>
      <w:r w:rsidR="006A24AD" w:rsidRPr="002D4AD7">
        <w:rPr>
          <w:rtl/>
        </w:rPr>
        <w:t xml:space="preserve"> </w:t>
      </w:r>
      <w:r w:rsidR="00F0100F" w:rsidRPr="002D4AD7">
        <w:rPr>
          <w:rtl/>
        </w:rPr>
        <w:t>אפשר דהיינו בכתב אשורי שהתורה שבכתב נכתב בה אבל</w:t>
      </w:r>
      <w:r w:rsidR="006A24AD" w:rsidRPr="002D4AD7">
        <w:rPr>
          <w:rtl/>
        </w:rPr>
        <w:t xml:space="preserve"> </w:t>
      </w:r>
      <w:r w:rsidR="00F0100F" w:rsidRPr="002D4AD7">
        <w:rPr>
          <w:rtl/>
        </w:rPr>
        <w:t>בשאר כתבים אין לחוש</w:t>
      </w:r>
      <w:r w:rsidR="006A24AD" w:rsidRPr="002D4AD7">
        <w:rPr>
          <w:rtl/>
        </w:rPr>
        <w:t>.</w:t>
      </w:r>
      <w:r w:rsidR="00F0100F" w:rsidRPr="002D4AD7">
        <w:rPr>
          <w:rtl/>
        </w:rPr>
        <w:t xml:space="preserve"> מ"מ אפשר לומר דקדושת ספרים</w:t>
      </w:r>
      <w:r w:rsidR="006A24AD" w:rsidRPr="002D4AD7">
        <w:rPr>
          <w:rtl/>
        </w:rPr>
        <w:t xml:space="preserve"> </w:t>
      </w:r>
      <w:r w:rsidR="00F0100F" w:rsidRPr="002D4AD7">
        <w:rPr>
          <w:rtl/>
        </w:rPr>
        <w:t>אלו אינו חמור כ</w:t>
      </w:r>
      <w:r w:rsidR="006A24AD" w:rsidRPr="002D4AD7">
        <w:rPr>
          <w:rtl/>
        </w:rPr>
        <w:t>"</w:t>
      </w:r>
      <w:r w:rsidR="00F0100F" w:rsidRPr="002D4AD7">
        <w:rPr>
          <w:rtl/>
        </w:rPr>
        <w:t>כ כמו קדושת תפילין ומהני בהו כלי</w:t>
      </w:r>
      <w:r w:rsidR="006A24AD" w:rsidRPr="002D4AD7">
        <w:rPr>
          <w:rtl/>
        </w:rPr>
        <w:t xml:space="preserve"> </w:t>
      </w:r>
      <w:r w:rsidR="00F0100F" w:rsidRPr="002D4AD7">
        <w:rPr>
          <w:rtl/>
        </w:rPr>
        <w:t>להפסקה וצ</w:t>
      </w:r>
      <w:r w:rsidR="006A24AD" w:rsidRPr="002D4AD7">
        <w:rPr>
          <w:rtl/>
        </w:rPr>
        <w:t>"</w:t>
      </w:r>
      <w:r w:rsidR="00F0100F" w:rsidRPr="002D4AD7">
        <w:rPr>
          <w:rtl/>
        </w:rPr>
        <w:t>ע</w:t>
      </w:r>
      <w:r w:rsidR="006A24AD" w:rsidRPr="002D4AD7">
        <w:rPr>
          <w:rtl/>
        </w:rPr>
        <w:t>.</w:t>
      </w:r>
      <w:r w:rsidR="00F0100F" w:rsidRPr="002D4AD7">
        <w:rPr>
          <w:rtl/>
        </w:rPr>
        <w:t xml:space="preserve"> (הועתק מכתב יד הגאון בעצמו)</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לה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אשר </w:t>
      </w:r>
      <w:r w:rsidRPr="002D4AD7">
        <w:rPr>
          <w:rStyle w:val="a3"/>
          <w:vertAlign w:val="superscript"/>
          <w:rtl/>
        </w:rPr>
        <w:t>@33</w:t>
      </w:r>
      <w:r w:rsidR="00F0100F" w:rsidRPr="002D4AD7">
        <w:rPr>
          <w:rtl/>
        </w:rPr>
        <w:t>שאלת ידידי על מה שכתבתי בשולחן ערוך</w:t>
      </w:r>
      <w:r w:rsidR="006A24AD" w:rsidRPr="002D4AD7">
        <w:rPr>
          <w:rtl/>
        </w:rPr>
        <w:t xml:space="preserve"> </w:t>
      </w:r>
      <w:r w:rsidR="00F0100F" w:rsidRPr="002D4AD7">
        <w:rPr>
          <w:rtl/>
        </w:rPr>
        <w:t>סימן תפ</w:t>
      </w:r>
      <w:r w:rsidR="006A24AD" w:rsidRPr="002D4AD7">
        <w:rPr>
          <w:rtl/>
        </w:rPr>
        <w:t>"</w:t>
      </w:r>
      <w:r w:rsidR="00F0100F" w:rsidRPr="002D4AD7">
        <w:rPr>
          <w:rtl/>
        </w:rPr>
        <w:t>ח בענין הלל שמברכין לקרות את</w:t>
      </w:r>
      <w:r w:rsidR="006A24AD" w:rsidRPr="002D4AD7">
        <w:rPr>
          <w:rtl/>
        </w:rPr>
        <w:t xml:space="preserve"> </w:t>
      </w:r>
      <w:r w:rsidR="00F0100F" w:rsidRPr="002D4AD7">
        <w:rPr>
          <w:rtl/>
        </w:rPr>
        <w:t>ההלל ובמנהגים כתב שנהגו העם לברך לגמור הלל וכן</w:t>
      </w:r>
      <w:r w:rsidR="006A24AD" w:rsidRPr="002D4AD7">
        <w:rPr>
          <w:rtl/>
        </w:rPr>
        <w:t xml:space="preserve"> </w:t>
      </w:r>
      <w:r w:rsidR="00F0100F" w:rsidRPr="002D4AD7">
        <w:rPr>
          <w:rtl/>
        </w:rPr>
        <w:t>משמע באשיר"י פרק היה קורא (ובמגדל עוז סוף ה'</w:t>
      </w:r>
      <w:r w:rsidR="006A24AD" w:rsidRPr="002D4AD7">
        <w:rPr>
          <w:rtl/>
        </w:rPr>
        <w:t xml:space="preserve"> </w:t>
      </w:r>
      <w:r w:rsidR="00F0100F" w:rsidRPr="002D4AD7">
        <w:rPr>
          <w:rtl/>
        </w:rPr>
        <w:t>ברכות להרמב</w:t>
      </w:r>
      <w:r w:rsidR="006A24AD" w:rsidRPr="002D4AD7">
        <w:rPr>
          <w:rtl/>
        </w:rPr>
        <w:t>"</w:t>
      </w:r>
      <w:r w:rsidR="00F0100F" w:rsidRPr="002D4AD7">
        <w:rPr>
          <w:rtl/>
        </w:rPr>
        <w:t>ם)</w:t>
      </w:r>
      <w:r w:rsidR="006A24AD" w:rsidRPr="002D4AD7">
        <w:rPr>
          <w:rtl/>
        </w:rPr>
        <w:t>.</w:t>
      </w:r>
      <w:r w:rsidR="00F0100F" w:rsidRPr="002D4AD7">
        <w:rPr>
          <w:rtl/>
        </w:rPr>
        <w:t xml:space="preserve"> עוד כתבתי סימן ת</w:t>
      </w:r>
      <w:r w:rsidR="006A24AD" w:rsidRPr="002D4AD7">
        <w:rPr>
          <w:rtl/>
        </w:rPr>
        <w:t>"</w:t>
      </w:r>
      <w:r w:rsidR="00F0100F" w:rsidRPr="002D4AD7">
        <w:rPr>
          <w:rtl/>
        </w:rPr>
        <w:t>צ שנוהגים לקרות</w:t>
      </w:r>
      <w:r w:rsidR="006A24AD" w:rsidRPr="002D4AD7">
        <w:rPr>
          <w:rtl/>
        </w:rPr>
        <w:t xml:space="preserve"> </w:t>
      </w:r>
      <w:r w:rsidR="00F0100F" w:rsidRPr="002D4AD7">
        <w:rPr>
          <w:rtl/>
        </w:rPr>
        <w:t>שיר השירים בפסח ורות בשבועות וקהלת בסוכות והעם</w:t>
      </w:r>
      <w:r w:rsidR="006A24AD" w:rsidRPr="002D4AD7">
        <w:rPr>
          <w:rtl/>
        </w:rPr>
        <w:t xml:space="preserve"> </w:t>
      </w:r>
      <w:r w:rsidR="00F0100F" w:rsidRPr="002D4AD7">
        <w:rPr>
          <w:rtl/>
        </w:rPr>
        <w:t>נהגו שלא לברך לא על מקרא מגילה ולא על מקרא כתובים</w:t>
      </w:r>
      <w:r w:rsidR="006A24AD" w:rsidRPr="002D4AD7">
        <w:rPr>
          <w:rtl/>
        </w:rPr>
        <w:t xml:space="preserve"> </w:t>
      </w:r>
      <w:r w:rsidR="00F0100F" w:rsidRPr="002D4AD7">
        <w:rPr>
          <w:rtl/>
        </w:rPr>
        <w:t>ובמהרי</w:t>
      </w:r>
      <w:r w:rsidR="006A24AD" w:rsidRPr="002D4AD7">
        <w:rPr>
          <w:rtl/>
        </w:rPr>
        <w:t>"</w:t>
      </w:r>
      <w:r w:rsidR="00F0100F" w:rsidRPr="002D4AD7">
        <w:rPr>
          <w:rtl/>
        </w:rPr>
        <w:t>ל כתב לברך על מקרא מגילה</w:t>
      </w:r>
      <w:r w:rsidR="006A24AD" w:rsidRPr="002D4AD7">
        <w:rPr>
          <w:rtl/>
        </w:rPr>
        <w:t>.</w:t>
      </w:r>
      <w:r w:rsidR="00F0100F" w:rsidRPr="002D4AD7">
        <w:rPr>
          <w:rtl/>
        </w:rPr>
        <w:t xml:space="preserve"> אומר אני אשיב על</w:t>
      </w:r>
      <w:r w:rsidR="006A24AD" w:rsidRPr="002D4AD7">
        <w:rPr>
          <w:rtl/>
        </w:rPr>
        <w:t xml:space="preserve"> </w:t>
      </w:r>
      <w:r w:rsidR="00F0100F" w:rsidRPr="002D4AD7">
        <w:rPr>
          <w:rtl/>
        </w:rPr>
        <w:t>האחרון ראשון באשר כי הוא העיקר בעיני בענין שאלתך</w:t>
      </w:r>
      <w:r w:rsidR="006A24AD" w:rsidRPr="002D4AD7">
        <w:rPr>
          <w:rtl/>
        </w:rPr>
        <w:t xml:space="preserve">. </w:t>
      </w:r>
      <w:r w:rsidR="00F0100F" w:rsidRPr="002D4AD7">
        <w:rPr>
          <w:rtl/>
        </w:rPr>
        <w:t>אמת כי כדברי מהרי</w:t>
      </w:r>
      <w:r w:rsidR="006A24AD" w:rsidRPr="002D4AD7">
        <w:rPr>
          <w:rtl/>
        </w:rPr>
        <w:t>"</w:t>
      </w:r>
      <w:r w:rsidR="00F0100F" w:rsidRPr="002D4AD7">
        <w:rPr>
          <w:rtl/>
        </w:rPr>
        <w:t>ל כתב בעל אבודרה"ם והם</w:t>
      </w:r>
      <w:r w:rsidR="006A24AD" w:rsidRPr="002D4AD7">
        <w:rPr>
          <w:rtl/>
        </w:rPr>
        <w:t xml:space="preserve"> </w:t>
      </w:r>
      <w:r w:rsidR="00F0100F" w:rsidRPr="002D4AD7">
        <w:rPr>
          <w:rtl/>
        </w:rPr>
        <w:t>הקדמונים שיסדו המנהגים וכן מצאתי בהגהות מיימוניות</w:t>
      </w:r>
      <w:r w:rsidR="006A24AD" w:rsidRPr="002D4AD7">
        <w:rPr>
          <w:rtl/>
        </w:rPr>
        <w:t xml:space="preserve"> </w:t>
      </w:r>
      <w:r w:rsidR="00F0100F" w:rsidRPr="002D4AD7">
        <w:rPr>
          <w:rtl/>
        </w:rPr>
        <w:t>הלכות ט</w:t>
      </w:r>
      <w:r w:rsidR="006A24AD" w:rsidRPr="002D4AD7">
        <w:rPr>
          <w:rtl/>
        </w:rPr>
        <w:t>"</w:t>
      </w:r>
      <w:r w:rsidR="00F0100F" w:rsidRPr="002D4AD7">
        <w:rPr>
          <w:rtl/>
        </w:rPr>
        <w:t>ב פ</w:t>
      </w:r>
      <w:r w:rsidR="006A24AD" w:rsidRPr="002D4AD7">
        <w:rPr>
          <w:rtl/>
        </w:rPr>
        <w:t>"</w:t>
      </w:r>
      <w:r w:rsidR="00F0100F" w:rsidRPr="002D4AD7">
        <w:rPr>
          <w:rtl/>
        </w:rPr>
        <w:t>ה וז</w:t>
      </w:r>
      <w:r w:rsidR="006A24AD" w:rsidRPr="002D4AD7">
        <w:rPr>
          <w:rtl/>
        </w:rPr>
        <w:t>"</w:t>
      </w:r>
      <w:r w:rsidR="00F0100F" w:rsidRPr="002D4AD7">
        <w:rPr>
          <w:rtl/>
        </w:rPr>
        <w:t>ל ויש במסכת סופרים דאמגילת רות</w:t>
      </w:r>
      <w:r w:rsidR="006A24AD" w:rsidRPr="002D4AD7">
        <w:rPr>
          <w:rtl/>
        </w:rPr>
        <w:t xml:space="preserve"> </w:t>
      </w:r>
      <w:r w:rsidR="00F0100F" w:rsidRPr="002D4AD7">
        <w:rPr>
          <w:rtl/>
        </w:rPr>
        <w:t>ומגילת קינות ומגילת שיר השירים מברך על מקרא מגילה</w:t>
      </w:r>
      <w:r w:rsidR="006A24AD" w:rsidRPr="002D4AD7">
        <w:rPr>
          <w:rtl/>
        </w:rPr>
        <w:t xml:space="preserve"> </w:t>
      </w:r>
      <w:r w:rsidR="00F0100F" w:rsidRPr="002D4AD7">
        <w:rPr>
          <w:rtl/>
        </w:rPr>
        <w:t>וכן נהג הר"ם אך שיש לאומרו בנחת ובלחש עכ</w:t>
      </w:r>
      <w:r w:rsidR="006A24AD" w:rsidRPr="002D4AD7">
        <w:rPr>
          <w:rtl/>
        </w:rPr>
        <w:t>"</w:t>
      </w:r>
      <w:r w:rsidR="00F0100F" w:rsidRPr="002D4AD7">
        <w:rPr>
          <w:rtl/>
        </w:rPr>
        <w:t>ל</w:t>
      </w:r>
      <w:r w:rsidR="006A24AD" w:rsidRPr="002D4AD7">
        <w:rPr>
          <w:rtl/>
        </w:rPr>
        <w:t>.</w:t>
      </w:r>
      <w:r w:rsidR="00F0100F" w:rsidRPr="002D4AD7">
        <w:rPr>
          <w:rtl/>
        </w:rPr>
        <w:t xml:space="preserve"> וכן</w:t>
      </w:r>
      <w:r w:rsidR="006A24AD" w:rsidRPr="002D4AD7">
        <w:rPr>
          <w:rtl/>
        </w:rPr>
        <w:t xml:space="preserve"> </w:t>
      </w:r>
      <w:r w:rsidR="00F0100F" w:rsidRPr="002D4AD7">
        <w:rPr>
          <w:rtl/>
        </w:rPr>
        <w:t>כתבתי בעצמי בחיבורי דרכי משה אשר ממנו סדרתי</w:t>
      </w:r>
      <w:r w:rsidR="006A24AD" w:rsidRPr="002D4AD7">
        <w:rPr>
          <w:rtl/>
        </w:rPr>
        <w:t xml:space="preserve"> </w:t>
      </w:r>
      <w:r w:rsidR="00F0100F" w:rsidRPr="002D4AD7">
        <w:rPr>
          <w:rtl/>
        </w:rPr>
        <w:t>השולחן ערוך וכן דקדקתי במה שכתבתי והעם נהגו שלא</w:t>
      </w:r>
      <w:r w:rsidR="006A24AD" w:rsidRPr="002D4AD7">
        <w:rPr>
          <w:rtl/>
        </w:rPr>
        <w:t xml:space="preserve"> </w:t>
      </w:r>
      <w:r w:rsidR="00F0100F" w:rsidRPr="002D4AD7">
        <w:rPr>
          <w:rtl/>
        </w:rPr>
        <w:t>לברך כו' ולא כתבתי סתם וכן נוהגין כמו שהוא מדרכי</w:t>
      </w:r>
      <w:r w:rsidR="006A24AD" w:rsidRPr="002D4AD7">
        <w:rPr>
          <w:rtl/>
        </w:rPr>
        <w:t xml:space="preserve"> </w:t>
      </w:r>
      <w:r w:rsidR="00F0100F" w:rsidRPr="002D4AD7">
        <w:rPr>
          <w:rtl/>
        </w:rPr>
        <w:t>בשאר מקומות ופוק חזי מה עמא דבר</w:t>
      </w:r>
      <w:r w:rsidR="006A24AD" w:rsidRPr="002D4AD7">
        <w:rPr>
          <w:rtl/>
        </w:rPr>
        <w:t>.</w:t>
      </w:r>
      <w:r w:rsidR="00F0100F" w:rsidRPr="002D4AD7">
        <w:rPr>
          <w:rtl/>
        </w:rPr>
        <w:t xml:space="preserve"> וכן נ</w:t>
      </w:r>
      <w:r w:rsidR="006A24AD" w:rsidRPr="002D4AD7">
        <w:rPr>
          <w:rtl/>
        </w:rPr>
        <w:t>"</w:t>
      </w:r>
      <w:r w:rsidR="00F0100F" w:rsidRPr="002D4AD7">
        <w:rPr>
          <w:rtl/>
        </w:rPr>
        <w:t>ל מכמה</w:t>
      </w:r>
      <w:r w:rsidR="006A24AD" w:rsidRPr="002D4AD7">
        <w:rPr>
          <w:rtl/>
        </w:rPr>
        <w:t xml:space="preserve"> </w:t>
      </w:r>
      <w:r w:rsidR="00F0100F" w:rsidRPr="002D4AD7">
        <w:rPr>
          <w:rtl/>
        </w:rPr>
        <w:t>טעמים, א' שבמנהגים של מוהר</w:t>
      </w:r>
      <w:r w:rsidR="006A24AD" w:rsidRPr="002D4AD7">
        <w:rPr>
          <w:rtl/>
        </w:rPr>
        <w:t>"</w:t>
      </w:r>
      <w:r w:rsidR="00F0100F" w:rsidRPr="002D4AD7">
        <w:rPr>
          <w:rtl/>
        </w:rPr>
        <w:t>ר אייזק טירנא שאנו</w:t>
      </w:r>
      <w:r w:rsidR="006A24AD" w:rsidRPr="002D4AD7">
        <w:rPr>
          <w:rtl/>
        </w:rPr>
        <w:t xml:space="preserve"> </w:t>
      </w:r>
      <w:r w:rsidR="00F0100F" w:rsidRPr="002D4AD7">
        <w:rPr>
          <w:rtl/>
        </w:rPr>
        <w:t>נוהגין בתרייהו לא כתב כלל לברך על שיר השירים ורות</w:t>
      </w:r>
      <w:r w:rsidR="006A24AD" w:rsidRPr="002D4AD7">
        <w:rPr>
          <w:rtl/>
        </w:rPr>
        <w:t xml:space="preserve"> </w:t>
      </w:r>
      <w:r w:rsidR="00F0100F" w:rsidRPr="002D4AD7">
        <w:rPr>
          <w:rtl/>
        </w:rPr>
        <w:t>וקהלת</w:t>
      </w:r>
      <w:r w:rsidR="006A24AD" w:rsidRPr="002D4AD7">
        <w:rPr>
          <w:rtl/>
        </w:rPr>
        <w:t>,</w:t>
      </w:r>
      <w:r w:rsidR="00F0100F" w:rsidRPr="002D4AD7">
        <w:rPr>
          <w:rtl/>
        </w:rPr>
        <w:t xml:space="preserve"> ובידוע כי אילו היה דעתו לנהוג לברך היה כותבו</w:t>
      </w:r>
      <w:r w:rsidR="006A24AD" w:rsidRPr="002D4AD7">
        <w:rPr>
          <w:rtl/>
        </w:rPr>
        <w:t xml:space="preserve"> </w:t>
      </w:r>
      <w:r w:rsidR="00F0100F" w:rsidRPr="002D4AD7">
        <w:rPr>
          <w:rtl/>
        </w:rPr>
        <w:t>כמו שכתב לגבי איכה לברך ויש לחלק בין אלו לקריאת איכה</w:t>
      </w:r>
      <w:r w:rsidR="006A24AD" w:rsidRPr="002D4AD7">
        <w:rPr>
          <w:rtl/>
        </w:rPr>
        <w:t xml:space="preserve"> </w:t>
      </w:r>
      <w:r w:rsidR="00F0100F" w:rsidRPr="002D4AD7">
        <w:rPr>
          <w:rtl/>
        </w:rPr>
        <w:t>כי שם החזן קורא להשמיע הציבור והוי כמו קריאת מגילה</w:t>
      </w:r>
      <w:r w:rsidR="006A24AD" w:rsidRPr="002D4AD7">
        <w:rPr>
          <w:rtl/>
        </w:rPr>
        <w:t xml:space="preserve"> </w:t>
      </w:r>
      <w:r w:rsidR="00F0100F" w:rsidRPr="002D4AD7">
        <w:rPr>
          <w:rtl/>
        </w:rPr>
        <w:t>לכן מברך עליו כמו במגילה ועוד כי אותה קריאה מוזכרת</w:t>
      </w:r>
      <w:r w:rsidR="006A24AD" w:rsidRPr="002D4AD7">
        <w:rPr>
          <w:rtl/>
        </w:rPr>
        <w:t xml:space="preserve"> </w:t>
      </w:r>
      <w:r w:rsidR="00F0100F" w:rsidRPr="002D4AD7">
        <w:rPr>
          <w:rtl/>
        </w:rPr>
        <w:t>בגמרא סוף תענית דקאמר קורין בקינות והביאו הפוסקים</w:t>
      </w:r>
      <w:r w:rsidR="006A24AD" w:rsidRPr="002D4AD7">
        <w:rPr>
          <w:rtl/>
        </w:rPr>
        <w:t xml:space="preserve"> </w:t>
      </w:r>
      <w:r w:rsidR="00F0100F" w:rsidRPr="002D4AD7">
        <w:rPr>
          <w:rtl/>
        </w:rPr>
        <w:t>(כדאיתא בהגהות מיימוניות) אבל קריאה של מגילות אלו</w:t>
      </w:r>
      <w:r w:rsidR="006A24AD" w:rsidRPr="002D4AD7">
        <w:rPr>
          <w:rtl/>
        </w:rPr>
        <w:t xml:space="preserve"> </w:t>
      </w:r>
      <w:r w:rsidR="00F0100F" w:rsidRPr="002D4AD7">
        <w:rPr>
          <w:rtl/>
        </w:rPr>
        <w:t>אינן אלא מנהג בעלמא כמו שיתבאר</w:t>
      </w:r>
      <w:r w:rsidR="006A24AD" w:rsidRPr="002D4AD7">
        <w:rPr>
          <w:rtl/>
        </w:rPr>
        <w:t>.</w:t>
      </w:r>
      <w:r w:rsidR="00F0100F" w:rsidRPr="002D4AD7">
        <w:rPr>
          <w:rtl/>
        </w:rPr>
        <w:t xml:space="preserve"> ולכן נראה מדברי</w:t>
      </w:r>
      <w:r w:rsidR="006A24AD" w:rsidRPr="002D4AD7">
        <w:rPr>
          <w:rtl/>
        </w:rPr>
        <w:t xml:space="preserve"> </w:t>
      </w:r>
      <w:r w:rsidR="00F0100F" w:rsidRPr="002D4AD7">
        <w:rPr>
          <w:rtl/>
        </w:rPr>
        <w:t>מהר"א טירנא שדינן חלוק מאיכה ומגילה ואין לברך עליהן.</w:t>
      </w:r>
      <w:r w:rsidR="006A24AD" w:rsidRPr="002D4AD7">
        <w:rPr>
          <w:rtl/>
        </w:rPr>
        <w:t xml:space="preserve"> </w:t>
      </w:r>
      <w:r w:rsidR="00F0100F" w:rsidRPr="002D4AD7">
        <w:rPr>
          <w:rtl/>
        </w:rPr>
        <w:t>וכן נראה מדברי הגהות מיימוניות דקאמר וכן נהג מהר</w:t>
      </w:r>
      <w:r w:rsidR="006A24AD" w:rsidRPr="002D4AD7">
        <w:rPr>
          <w:rtl/>
        </w:rPr>
        <w:t>"</w:t>
      </w:r>
      <w:r w:rsidR="00F0100F" w:rsidRPr="002D4AD7">
        <w:rPr>
          <w:rtl/>
        </w:rPr>
        <w:t>ם</w:t>
      </w:r>
      <w:r w:rsidR="006A24AD" w:rsidRPr="002D4AD7">
        <w:rPr>
          <w:rtl/>
        </w:rPr>
        <w:t xml:space="preserve"> </w:t>
      </w:r>
      <w:r w:rsidR="00F0100F" w:rsidRPr="002D4AD7">
        <w:rPr>
          <w:rtl/>
        </w:rPr>
        <w:t>מכלל דשאר אינשי לא נהיגי הכי</w:t>
      </w:r>
      <w:r w:rsidR="006A24AD" w:rsidRPr="002D4AD7">
        <w:rPr>
          <w:rtl/>
        </w:rPr>
        <w:t>.</w:t>
      </w:r>
      <w:r w:rsidR="00F0100F" w:rsidRPr="002D4AD7">
        <w:rPr>
          <w:rtl/>
        </w:rPr>
        <w:t xml:space="preserve"> הטעם השני נ"ל שלא</w:t>
      </w:r>
      <w:r w:rsidR="006A24AD" w:rsidRPr="002D4AD7">
        <w:rPr>
          <w:rtl/>
        </w:rPr>
        <w:t xml:space="preserve"> </w:t>
      </w:r>
      <w:r w:rsidR="00F0100F" w:rsidRPr="002D4AD7">
        <w:rPr>
          <w:rtl/>
        </w:rPr>
        <w:t>לברך וזה כי במסכת סופרים כתובה הגי' הכי על שיר</w:t>
      </w:r>
      <w:r w:rsidR="006A24AD" w:rsidRPr="002D4AD7">
        <w:rPr>
          <w:rtl/>
        </w:rPr>
        <w:t xml:space="preserve"> </w:t>
      </w:r>
      <w:r w:rsidR="00F0100F" w:rsidRPr="002D4AD7">
        <w:rPr>
          <w:rtl/>
        </w:rPr>
        <w:t>השירים ואיכה ורות מברכים על מקרא מגילה אע</w:t>
      </w:r>
      <w:r w:rsidR="006A24AD" w:rsidRPr="002D4AD7">
        <w:rPr>
          <w:rtl/>
        </w:rPr>
        <w:t>"</w:t>
      </w:r>
      <w:r w:rsidR="00F0100F" w:rsidRPr="002D4AD7">
        <w:rPr>
          <w:rtl/>
        </w:rPr>
        <w:t>פ</w:t>
      </w:r>
      <w:r w:rsidR="006A24AD" w:rsidRPr="002D4AD7">
        <w:rPr>
          <w:rtl/>
        </w:rPr>
        <w:t xml:space="preserve"> </w:t>
      </w:r>
      <w:r w:rsidR="00F0100F" w:rsidRPr="002D4AD7">
        <w:rPr>
          <w:rtl/>
        </w:rPr>
        <w:t>שכתובה בין הכתובים ובמרדכי פ</w:t>
      </w:r>
      <w:r w:rsidR="006A24AD" w:rsidRPr="002D4AD7">
        <w:rPr>
          <w:rtl/>
        </w:rPr>
        <w:t>"</w:t>
      </w:r>
      <w:r w:rsidR="00F0100F" w:rsidRPr="002D4AD7">
        <w:rPr>
          <w:rtl/>
        </w:rPr>
        <w:t>ק דמגילה בהג</w:t>
      </w:r>
      <w:r w:rsidR="006A24AD" w:rsidRPr="002D4AD7">
        <w:rPr>
          <w:rtl/>
        </w:rPr>
        <w:t>"</w:t>
      </w:r>
      <w:r w:rsidR="00F0100F" w:rsidRPr="002D4AD7">
        <w:rPr>
          <w:rtl/>
        </w:rPr>
        <w:t>ה מייתי</w:t>
      </w:r>
      <w:r w:rsidR="006A24AD" w:rsidRPr="002D4AD7">
        <w:rPr>
          <w:rtl/>
        </w:rPr>
        <w:t xml:space="preserve"> </w:t>
      </w:r>
      <w:r w:rsidR="00F0100F" w:rsidRPr="002D4AD7">
        <w:rPr>
          <w:rtl/>
        </w:rPr>
        <w:t>הגירסא בסגנון אחר וכתב דאם כתובים בין הכתובים מברך</w:t>
      </w:r>
      <w:r w:rsidR="006A24AD" w:rsidRPr="002D4AD7">
        <w:rPr>
          <w:rtl/>
        </w:rPr>
        <w:t xml:space="preserve"> </w:t>
      </w:r>
      <w:r w:rsidR="00F0100F" w:rsidRPr="002D4AD7">
        <w:rPr>
          <w:rtl/>
        </w:rPr>
        <w:t>עליהם על מקרא כתובים ומאחר דאיכא חילוף בגירסות</w:t>
      </w:r>
      <w:r w:rsidR="006A24AD" w:rsidRPr="002D4AD7">
        <w:rPr>
          <w:rtl/>
        </w:rPr>
        <w:t xml:space="preserve"> </w:t>
      </w:r>
      <w:r w:rsidR="00F0100F" w:rsidRPr="002D4AD7">
        <w:rPr>
          <w:rtl/>
        </w:rPr>
        <w:t>נראה דאם כתובים בין הכתובים כמו בזמן הזה דאין</w:t>
      </w:r>
      <w:r w:rsidR="006A24AD" w:rsidRPr="002D4AD7">
        <w:rPr>
          <w:rtl/>
        </w:rPr>
        <w:t xml:space="preserve"> </w:t>
      </w:r>
      <w:r w:rsidR="00F0100F" w:rsidRPr="002D4AD7">
        <w:rPr>
          <w:rtl/>
        </w:rPr>
        <w:t xml:space="preserve">מגילות </w:t>
      </w:r>
      <w:r w:rsidR="00F0100F" w:rsidRPr="002D4AD7">
        <w:rPr>
          <w:rtl/>
        </w:rPr>
        <w:lastRenderedPageBreak/>
        <w:t>אלו כתובים במגילות כמו בימיהם להוציא נפשם</w:t>
      </w:r>
      <w:r w:rsidR="006A24AD" w:rsidRPr="002D4AD7">
        <w:rPr>
          <w:rtl/>
        </w:rPr>
        <w:t xml:space="preserve"> </w:t>
      </w:r>
      <w:r w:rsidR="00F0100F" w:rsidRPr="002D4AD7">
        <w:rPr>
          <w:rtl/>
        </w:rPr>
        <w:t>מפלוגתא נראה דאין לברך עלייהו כלל דהרי אם מברך</w:t>
      </w:r>
      <w:r w:rsidR="006A24AD" w:rsidRPr="002D4AD7">
        <w:rPr>
          <w:rtl/>
        </w:rPr>
        <w:t xml:space="preserve"> </w:t>
      </w:r>
      <w:r w:rsidR="00F0100F" w:rsidRPr="002D4AD7">
        <w:rPr>
          <w:rtl/>
        </w:rPr>
        <w:t>שלא כדינו אינו מועיל ומברך ברכה לבטלה. הטעם</w:t>
      </w:r>
      <w:r w:rsidR="006A24AD" w:rsidRPr="002D4AD7">
        <w:rPr>
          <w:rtl/>
        </w:rPr>
        <w:t xml:space="preserve"> </w:t>
      </w:r>
      <w:r w:rsidR="00F0100F" w:rsidRPr="002D4AD7">
        <w:rPr>
          <w:rtl/>
        </w:rPr>
        <w:t>השלישי כי יש לתמוה על ברכה זו למה</w:t>
      </w:r>
      <w:r w:rsidR="006A24AD" w:rsidRPr="002D4AD7">
        <w:rPr>
          <w:rtl/>
        </w:rPr>
        <w:t>,</w:t>
      </w:r>
      <w:r w:rsidR="00F0100F" w:rsidRPr="002D4AD7">
        <w:rPr>
          <w:rtl/>
        </w:rPr>
        <w:t xml:space="preserve"> וכי קריאות אלו</w:t>
      </w:r>
      <w:r w:rsidR="006A24AD" w:rsidRPr="002D4AD7">
        <w:rPr>
          <w:rtl/>
        </w:rPr>
        <w:t xml:space="preserve"> </w:t>
      </w:r>
      <w:r w:rsidR="00F0100F" w:rsidRPr="002D4AD7">
        <w:rPr>
          <w:rtl/>
        </w:rPr>
        <w:t>חיובא לברך עלייהו אשר קדשנו במצותיו וצונו</w:t>
      </w:r>
      <w:r w:rsidR="006A24AD" w:rsidRPr="002D4AD7">
        <w:rPr>
          <w:rtl/>
        </w:rPr>
        <w:t>,</w:t>
      </w:r>
      <w:r w:rsidR="00F0100F" w:rsidRPr="002D4AD7">
        <w:rPr>
          <w:rtl/>
        </w:rPr>
        <w:t xml:space="preserve"> והיכן מצינו</w:t>
      </w:r>
      <w:r w:rsidR="006A24AD" w:rsidRPr="002D4AD7">
        <w:rPr>
          <w:rtl/>
        </w:rPr>
        <w:t xml:space="preserve"> </w:t>
      </w:r>
      <w:r w:rsidR="00F0100F" w:rsidRPr="002D4AD7">
        <w:rPr>
          <w:rtl/>
        </w:rPr>
        <w:t>שצוו חכמים על כך שהרי לא נזכרו קריאות אלו בתלמוד</w:t>
      </w:r>
      <w:r w:rsidR="006A24AD" w:rsidRPr="002D4AD7">
        <w:rPr>
          <w:rtl/>
        </w:rPr>
        <w:t xml:space="preserve"> </w:t>
      </w:r>
      <w:r w:rsidR="00F0100F" w:rsidRPr="002D4AD7">
        <w:rPr>
          <w:rtl/>
        </w:rPr>
        <w:t>ולא בשום פוסק (מפורסם) כי אם בדברי האחרונים ובקצת</w:t>
      </w:r>
      <w:r w:rsidR="006A24AD" w:rsidRPr="002D4AD7">
        <w:rPr>
          <w:rtl/>
        </w:rPr>
        <w:t xml:space="preserve"> </w:t>
      </w:r>
      <w:r w:rsidR="00F0100F" w:rsidRPr="002D4AD7">
        <w:rPr>
          <w:rtl/>
        </w:rPr>
        <w:t>מדרשות וכמה נתחבטו הראשונים ז</w:t>
      </w:r>
      <w:r w:rsidR="006A24AD" w:rsidRPr="002D4AD7">
        <w:rPr>
          <w:rtl/>
        </w:rPr>
        <w:t>"</w:t>
      </w:r>
      <w:r w:rsidR="00F0100F" w:rsidRPr="002D4AD7">
        <w:rPr>
          <w:rtl/>
        </w:rPr>
        <w:t>ל אם יש לברך על</w:t>
      </w:r>
      <w:r w:rsidR="006A24AD" w:rsidRPr="002D4AD7">
        <w:rPr>
          <w:rtl/>
        </w:rPr>
        <w:t xml:space="preserve"> </w:t>
      </w:r>
      <w:r w:rsidR="00F0100F" w:rsidRPr="002D4AD7">
        <w:rPr>
          <w:rtl/>
        </w:rPr>
        <w:t>קריאת הלל בר"ח כמו שהאריכו התוס' פ"ב דתענית ופרק</w:t>
      </w:r>
      <w:r w:rsidR="006A24AD" w:rsidRPr="002D4AD7">
        <w:rPr>
          <w:rtl/>
        </w:rPr>
        <w:t xml:space="preserve"> </w:t>
      </w:r>
      <w:r w:rsidR="00F0100F" w:rsidRPr="002D4AD7">
        <w:rPr>
          <w:rtl/>
        </w:rPr>
        <w:t>היה קורא וכן האריך שם האשיר</w:t>
      </w:r>
      <w:r w:rsidR="006A24AD" w:rsidRPr="002D4AD7">
        <w:rPr>
          <w:rtl/>
        </w:rPr>
        <w:t>"</w:t>
      </w:r>
      <w:r w:rsidR="00F0100F" w:rsidRPr="002D4AD7">
        <w:rPr>
          <w:rtl/>
        </w:rPr>
        <w:t>י והמרדכי והר"ן פרק</w:t>
      </w:r>
      <w:r w:rsidR="006A24AD" w:rsidRPr="002D4AD7">
        <w:rPr>
          <w:rtl/>
        </w:rPr>
        <w:t xml:space="preserve"> </w:t>
      </w:r>
      <w:r w:rsidR="00F0100F" w:rsidRPr="002D4AD7">
        <w:rPr>
          <w:rtl/>
        </w:rPr>
        <w:t>במה מדליקין שרוב הגאונים הסכימו שלא לברך עליו</w:t>
      </w:r>
      <w:r w:rsidR="006A24AD" w:rsidRPr="002D4AD7">
        <w:rPr>
          <w:rtl/>
        </w:rPr>
        <w:t xml:space="preserve"> </w:t>
      </w:r>
      <w:r w:rsidR="00F0100F" w:rsidRPr="002D4AD7">
        <w:rPr>
          <w:rtl/>
        </w:rPr>
        <w:t>הואיל ואינו אלא מנהג דומיא דחבוט ערבה דחביט חביט</w:t>
      </w:r>
      <w:r w:rsidR="006A24AD" w:rsidRPr="002D4AD7">
        <w:rPr>
          <w:rtl/>
        </w:rPr>
        <w:t xml:space="preserve"> </w:t>
      </w:r>
      <w:r w:rsidR="00F0100F" w:rsidRPr="002D4AD7">
        <w:rPr>
          <w:rtl/>
        </w:rPr>
        <w:t>ולא ברך וכל שכן במנהג כזה</w:t>
      </w:r>
      <w:r w:rsidR="006A24AD" w:rsidRPr="002D4AD7">
        <w:rPr>
          <w:rtl/>
        </w:rPr>
        <w:t>.</w:t>
      </w:r>
      <w:r w:rsidR="00F0100F" w:rsidRPr="002D4AD7">
        <w:rPr>
          <w:rtl/>
        </w:rPr>
        <w:t xml:space="preserve"> ואף כי ר</w:t>
      </w:r>
      <w:r w:rsidR="006A24AD" w:rsidRPr="002D4AD7">
        <w:rPr>
          <w:rtl/>
        </w:rPr>
        <w:t>"</w:t>
      </w:r>
      <w:r w:rsidR="00F0100F" w:rsidRPr="002D4AD7">
        <w:rPr>
          <w:rtl/>
        </w:rPr>
        <w:t>ת ז</w:t>
      </w:r>
      <w:r w:rsidR="006A24AD" w:rsidRPr="002D4AD7">
        <w:rPr>
          <w:rtl/>
        </w:rPr>
        <w:t>"</w:t>
      </w:r>
      <w:r w:rsidR="00F0100F" w:rsidRPr="002D4AD7">
        <w:rPr>
          <w:rtl/>
        </w:rPr>
        <w:t>ל כתב</w:t>
      </w:r>
      <w:r w:rsidR="006A24AD" w:rsidRPr="002D4AD7">
        <w:rPr>
          <w:rtl/>
        </w:rPr>
        <w:t xml:space="preserve"> </w:t>
      </w:r>
      <w:r w:rsidR="00F0100F" w:rsidRPr="002D4AD7">
        <w:rPr>
          <w:rtl/>
        </w:rPr>
        <w:t>לברך על הלל דר"ח ושמברכין על מנהג כמו שהאריכו</w:t>
      </w:r>
      <w:r w:rsidR="006A24AD" w:rsidRPr="002D4AD7">
        <w:rPr>
          <w:rtl/>
        </w:rPr>
        <w:t xml:space="preserve"> </w:t>
      </w:r>
      <w:r w:rsidR="00F0100F" w:rsidRPr="002D4AD7">
        <w:rPr>
          <w:rtl/>
        </w:rPr>
        <w:t>הפוסקים הנ</w:t>
      </w:r>
      <w:r w:rsidR="006A24AD" w:rsidRPr="002D4AD7">
        <w:rPr>
          <w:rtl/>
        </w:rPr>
        <w:t>"</w:t>
      </w:r>
      <w:r w:rsidR="00F0100F" w:rsidRPr="002D4AD7">
        <w:rPr>
          <w:rtl/>
        </w:rPr>
        <w:t>ל כדבריו וכן כתב הר</w:t>
      </w:r>
      <w:r w:rsidR="006A24AD" w:rsidRPr="002D4AD7">
        <w:rPr>
          <w:rtl/>
        </w:rPr>
        <w:t>"</w:t>
      </w:r>
      <w:r w:rsidR="00F0100F" w:rsidRPr="002D4AD7">
        <w:rPr>
          <w:rtl/>
        </w:rPr>
        <w:t>ן וכן פשט המנהג</w:t>
      </w:r>
      <w:r w:rsidR="006A24AD" w:rsidRPr="002D4AD7">
        <w:rPr>
          <w:rtl/>
        </w:rPr>
        <w:t xml:space="preserve"> </w:t>
      </w:r>
      <w:r w:rsidR="00F0100F" w:rsidRPr="002D4AD7">
        <w:rPr>
          <w:rtl/>
        </w:rPr>
        <w:t>לברך על הלל דר</w:t>
      </w:r>
      <w:r w:rsidR="006A24AD" w:rsidRPr="002D4AD7">
        <w:rPr>
          <w:rtl/>
        </w:rPr>
        <w:t>"</w:t>
      </w:r>
      <w:r w:rsidR="00F0100F" w:rsidRPr="002D4AD7">
        <w:rPr>
          <w:rtl/>
        </w:rPr>
        <w:t>ח</w:t>
      </w:r>
      <w:r w:rsidR="006A24AD" w:rsidRPr="002D4AD7">
        <w:rPr>
          <w:rtl/>
        </w:rPr>
        <w:t>,</w:t>
      </w:r>
      <w:r w:rsidR="00F0100F" w:rsidRPr="002D4AD7">
        <w:rPr>
          <w:rtl/>
        </w:rPr>
        <w:t xml:space="preserve"> מ</w:t>
      </w:r>
      <w:r w:rsidR="006A24AD" w:rsidRPr="002D4AD7">
        <w:rPr>
          <w:rtl/>
        </w:rPr>
        <w:t>"</w:t>
      </w:r>
      <w:r w:rsidR="00F0100F" w:rsidRPr="002D4AD7">
        <w:rPr>
          <w:rtl/>
        </w:rPr>
        <w:t>מ נ</w:t>
      </w:r>
      <w:r w:rsidR="006A24AD" w:rsidRPr="002D4AD7">
        <w:rPr>
          <w:rtl/>
        </w:rPr>
        <w:t>"</w:t>
      </w:r>
      <w:r w:rsidR="00F0100F" w:rsidRPr="002D4AD7">
        <w:rPr>
          <w:rtl/>
        </w:rPr>
        <w:t>ל דלא דמי להתם דשאני הלל</w:t>
      </w:r>
      <w:r w:rsidR="006A24AD" w:rsidRPr="002D4AD7">
        <w:rPr>
          <w:rtl/>
        </w:rPr>
        <w:t xml:space="preserve"> </w:t>
      </w:r>
      <w:r w:rsidR="00F0100F" w:rsidRPr="002D4AD7">
        <w:rPr>
          <w:rtl/>
        </w:rPr>
        <w:t>שהוא מנהג קבוע בכל ישראל כמוזכר בתלמוד מה שאין כן</w:t>
      </w:r>
      <w:r w:rsidR="006A24AD" w:rsidRPr="002D4AD7">
        <w:rPr>
          <w:rtl/>
        </w:rPr>
        <w:t xml:space="preserve"> </w:t>
      </w:r>
      <w:r w:rsidR="00F0100F" w:rsidRPr="002D4AD7">
        <w:rPr>
          <w:rtl/>
        </w:rPr>
        <w:t>במנהג זה צא וראה במקומות אשר נהגו לומר איוב בתשעה</w:t>
      </w:r>
      <w:r w:rsidR="006A24AD" w:rsidRPr="002D4AD7">
        <w:rPr>
          <w:rtl/>
        </w:rPr>
        <w:t xml:space="preserve"> </w:t>
      </w:r>
      <w:r w:rsidR="00F0100F" w:rsidRPr="002D4AD7">
        <w:rPr>
          <w:rtl/>
        </w:rPr>
        <w:t>באב או במקומות שאומרים תהלים בכל בקר וכי יש לברך</w:t>
      </w:r>
      <w:r w:rsidR="006A24AD" w:rsidRPr="002D4AD7">
        <w:rPr>
          <w:rtl/>
        </w:rPr>
        <w:t xml:space="preserve"> </w:t>
      </w:r>
      <w:r w:rsidR="00F0100F" w:rsidRPr="002D4AD7">
        <w:rPr>
          <w:rtl/>
        </w:rPr>
        <w:t>עלייהו ואף כי דבר זה נמצא כתוב בשם מהר"ם וסמך על</w:t>
      </w:r>
      <w:r w:rsidR="006A24AD" w:rsidRPr="002D4AD7">
        <w:rPr>
          <w:rtl/>
        </w:rPr>
        <w:t xml:space="preserve"> </w:t>
      </w:r>
      <w:r w:rsidR="00F0100F" w:rsidRPr="002D4AD7">
        <w:rPr>
          <w:rtl/>
        </w:rPr>
        <w:t>מסכת סופרים אינו מובן לי</w:t>
      </w:r>
      <w:r w:rsidR="006A24AD" w:rsidRPr="002D4AD7">
        <w:rPr>
          <w:rtl/>
        </w:rPr>
        <w:t>.</w:t>
      </w:r>
      <w:r w:rsidR="00F0100F" w:rsidRPr="002D4AD7">
        <w:rPr>
          <w:rtl/>
        </w:rPr>
        <w:t xml:space="preserve"> ואי לא מסתפינא לחלוק על</w:t>
      </w:r>
      <w:r w:rsidR="006A24AD" w:rsidRPr="002D4AD7">
        <w:rPr>
          <w:rtl/>
        </w:rPr>
        <w:t xml:space="preserve"> </w:t>
      </w:r>
      <w:r w:rsidR="00F0100F" w:rsidRPr="002D4AD7">
        <w:rPr>
          <w:rtl/>
        </w:rPr>
        <w:t>סברת מהר</w:t>
      </w:r>
      <w:r w:rsidR="006A24AD" w:rsidRPr="002D4AD7">
        <w:rPr>
          <w:rtl/>
        </w:rPr>
        <w:t>"</w:t>
      </w:r>
      <w:r w:rsidR="00F0100F" w:rsidRPr="002D4AD7">
        <w:rPr>
          <w:rtl/>
        </w:rPr>
        <w:t>ם ז</w:t>
      </w:r>
      <w:r w:rsidR="006A24AD" w:rsidRPr="002D4AD7">
        <w:rPr>
          <w:rtl/>
        </w:rPr>
        <w:t>"</w:t>
      </w:r>
      <w:r w:rsidR="00F0100F" w:rsidRPr="002D4AD7">
        <w:rPr>
          <w:rtl/>
        </w:rPr>
        <w:t>ל אמינא כי דברי מסכת סופרים לא כוונו</w:t>
      </w:r>
      <w:r w:rsidR="006A24AD" w:rsidRPr="002D4AD7">
        <w:rPr>
          <w:rtl/>
        </w:rPr>
        <w:t xml:space="preserve"> </w:t>
      </w:r>
      <w:r w:rsidR="00F0100F" w:rsidRPr="002D4AD7">
        <w:rPr>
          <w:rtl/>
        </w:rPr>
        <w:t>כלל על קריאות אלו כלל</w:t>
      </w:r>
      <w:r w:rsidR="006A24AD" w:rsidRPr="002D4AD7">
        <w:rPr>
          <w:rtl/>
        </w:rPr>
        <w:t>.</w:t>
      </w:r>
      <w:r w:rsidR="00F0100F" w:rsidRPr="002D4AD7">
        <w:rPr>
          <w:rtl/>
        </w:rPr>
        <w:t xml:space="preserve"> ואעתיק לך לשונם הנה וז</w:t>
      </w:r>
      <w:r w:rsidR="006A24AD" w:rsidRPr="002D4AD7">
        <w:rPr>
          <w:rtl/>
        </w:rPr>
        <w:t>"</w:t>
      </w:r>
      <w:r w:rsidR="00F0100F" w:rsidRPr="002D4AD7">
        <w:rPr>
          <w:rtl/>
        </w:rPr>
        <w:t>ל ריש</w:t>
      </w:r>
      <w:r w:rsidR="006A24AD" w:rsidRPr="002D4AD7">
        <w:rPr>
          <w:rtl/>
        </w:rPr>
        <w:t xml:space="preserve"> </w:t>
      </w:r>
      <w:r w:rsidR="00F0100F" w:rsidRPr="002D4AD7">
        <w:rPr>
          <w:rtl/>
        </w:rPr>
        <w:t>פרק י</w:t>
      </w:r>
      <w:r w:rsidR="006A24AD" w:rsidRPr="002D4AD7">
        <w:rPr>
          <w:rtl/>
        </w:rPr>
        <w:t>"</w:t>
      </w:r>
      <w:r w:rsidR="00F0100F" w:rsidRPr="002D4AD7">
        <w:rPr>
          <w:rtl/>
        </w:rPr>
        <w:t>ד הקורא ברות ושיר השירים באיכה ובמגילת אסתר</w:t>
      </w:r>
      <w:r w:rsidR="006A24AD" w:rsidRPr="002D4AD7">
        <w:rPr>
          <w:rtl/>
        </w:rPr>
        <w:t xml:space="preserve"> </w:t>
      </w:r>
      <w:r w:rsidR="00F0100F" w:rsidRPr="002D4AD7">
        <w:rPr>
          <w:rtl/>
        </w:rPr>
        <w:t>צריך לומר על מקרא מגילה ואע"פ שכתובה בין הכתובים</w:t>
      </w:r>
      <w:r w:rsidR="006A24AD" w:rsidRPr="002D4AD7">
        <w:rPr>
          <w:rtl/>
        </w:rPr>
        <w:t xml:space="preserve">. </w:t>
      </w:r>
      <w:r w:rsidR="00F0100F" w:rsidRPr="002D4AD7">
        <w:rPr>
          <w:rtl/>
        </w:rPr>
        <w:t>הקורא בכתובים צריך לומר אשר קדשנו במצותיו וצונו</w:t>
      </w:r>
      <w:r w:rsidR="006A24AD" w:rsidRPr="002D4AD7">
        <w:rPr>
          <w:rtl/>
        </w:rPr>
        <w:t xml:space="preserve"> </w:t>
      </w:r>
      <w:r w:rsidR="00F0100F" w:rsidRPr="002D4AD7">
        <w:rPr>
          <w:rtl/>
        </w:rPr>
        <w:t>לקרא בכתבי הקדש עכ</w:t>
      </w:r>
      <w:r w:rsidR="006A24AD" w:rsidRPr="002D4AD7">
        <w:rPr>
          <w:rtl/>
        </w:rPr>
        <w:t>"</w:t>
      </w:r>
      <w:r w:rsidR="00F0100F" w:rsidRPr="002D4AD7">
        <w:rPr>
          <w:rtl/>
        </w:rPr>
        <w:t>ל</w:t>
      </w:r>
      <w:r w:rsidR="006A24AD" w:rsidRPr="002D4AD7">
        <w:rPr>
          <w:rtl/>
        </w:rPr>
        <w:t>.</w:t>
      </w:r>
      <w:r w:rsidR="00F0100F" w:rsidRPr="002D4AD7">
        <w:rPr>
          <w:rtl/>
        </w:rPr>
        <w:t xml:space="preserve"> ובידוע שאין שום מנהג בעולם</w:t>
      </w:r>
      <w:r w:rsidR="006A24AD" w:rsidRPr="002D4AD7">
        <w:rPr>
          <w:rtl/>
        </w:rPr>
        <w:t xml:space="preserve"> </w:t>
      </w:r>
      <w:r w:rsidR="00F0100F" w:rsidRPr="002D4AD7">
        <w:rPr>
          <w:rtl/>
        </w:rPr>
        <w:t>לקרוא בכתבי הקדש בבהכ</w:t>
      </w:r>
      <w:r w:rsidR="006A24AD" w:rsidRPr="002D4AD7">
        <w:rPr>
          <w:rtl/>
        </w:rPr>
        <w:t>"</w:t>
      </w:r>
      <w:r w:rsidR="00F0100F" w:rsidRPr="002D4AD7">
        <w:rPr>
          <w:rtl/>
        </w:rPr>
        <w:t>נ ולכן נראה שכוונת מסכת</w:t>
      </w:r>
      <w:r w:rsidR="006A24AD" w:rsidRPr="002D4AD7">
        <w:rPr>
          <w:rtl/>
        </w:rPr>
        <w:t xml:space="preserve"> </w:t>
      </w:r>
      <w:r w:rsidR="00F0100F" w:rsidRPr="002D4AD7">
        <w:rPr>
          <w:rtl/>
        </w:rPr>
        <w:t>סופרים באחד משנים פנים, או שנאמר שמה שכתב לברך</w:t>
      </w:r>
      <w:r w:rsidR="006A24AD" w:rsidRPr="002D4AD7">
        <w:rPr>
          <w:rtl/>
        </w:rPr>
        <w:t xml:space="preserve"> </w:t>
      </w:r>
      <w:r w:rsidR="00F0100F" w:rsidRPr="002D4AD7">
        <w:rPr>
          <w:rtl/>
        </w:rPr>
        <w:t>על כתבי הקודש היינו בימיהם שהיו נוהגין להפטיר בכתבי</w:t>
      </w:r>
      <w:r w:rsidR="006A24AD" w:rsidRPr="002D4AD7">
        <w:rPr>
          <w:rtl/>
        </w:rPr>
        <w:t xml:space="preserve"> </w:t>
      </w:r>
      <w:r w:rsidR="00F0100F" w:rsidRPr="002D4AD7">
        <w:rPr>
          <w:rtl/>
        </w:rPr>
        <w:t>(הקדש) במנחה בשבת כמוזכר פרק במה מדליקין ובהכי</w:t>
      </w:r>
      <w:r w:rsidR="006A24AD" w:rsidRPr="002D4AD7">
        <w:rPr>
          <w:rtl/>
        </w:rPr>
        <w:t xml:space="preserve"> </w:t>
      </w:r>
      <w:r w:rsidR="00F0100F" w:rsidRPr="002D4AD7">
        <w:rPr>
          <w:rtl/>
        </w:rPr>
        <w:t>מיירי שם סוף פרק י</w:t>
      </w:r>
      <w:r w:rsidR="006A24AD" w:rsidRPr="002D4AD7">
        <w:rPr>
          <w:rtl/>
        </w:rPr>
        <w:t>"</w:t>
      </w:r>
      <w:r w:rsidR="00F0100F" w:rsidRPr="002D4AD7">
        <w:rPr>
          <w:rtl/>
        </w:rPr>
        <w:t>ג</w:t>
      </w:r>
      <w:r w:rsidR="006A24AD" w:rsidRPr="002D4AD7">
        <w:rPr>
          <w:rtl/>
        </w:rPr>
        <w:t>,</w:t>
      </w:r>
      <w:r w:rsidR="00F0100F" w:rsidRPr="002D4AD7">
        <w:rPr>
          <w:rtl/>
        </w:rPr>
        <w:t xml:space="preserve"> ואפשר שכמו שמנהג זה נשתנה</w:t>
      </w:r>
      <w:r w:rsidR="006A24AD" w:rsidRPr="002D4AD7">
        <w:rPr>
          <w:rtl/>
        </w:rPr>
        <w:t xml:space="preserve"> </w:t>
      </w:r>
      <w:r w:rsidR="00F0100F" w:rsidRPr="002D4AD7">
        <w:rPr>
          <w:rtl/>
        </w:rPr>
        <w:t>כך נשתנה מנהג של קריאת מגילות אלו ואפשר שבימיהם</w:t>
      </w:r>
      <w:r w:rsidR="006A24AD" w:rsidRPr="002D4AD7">
        <w:rPr>
          <w:rtl/>
        </w:rPr>
        <w:t xml:space="preserve"> </w:t>
      </w:r>
      <w:r w:rsidR="00F0100F" w:rsidRPr="002D4AD7">
        <w:rPr>
          <w:rtl/>
        </w:rPr>
        <w:t>היו רגילים שאחד היה קורא מגילות אלו לפני העם להשמיע</w:t>
      </w:r>
      <w:r w:rsidR="006A24AD" w:rsidRPr="002D4AD7">
        <w:rPr>
          <w:rtl/>
        </w:rPr>
        <w:t xml:space="preserve"> </w:t>
      </w:r>
      <w:r w:rsidR="00F0100F" w:rsidRPr="002D4AD7">
        <w:rPr>
          <w:rtl/>
        </w:rPr>
        <w:t>קריאתם את שאינו בקי ולכן כתב לברך עליהם כמו בשאר</w:t>
      </w:r>
      <w:r w:rsidR="006A24AD" w:rsidRPr="002D4AD7">
        <w:rPr>
          <w:rtl/>
        </w:rPr>
        <w:t xml:space="preserve"> </w:t>
      </w:r>
      <w:r w:rsidR="00F0100F" w:rsidRPr="002D4AD7">
        <w:rPr>
          <w:rtl/>
        </w:rPr>
        <w:t>דברים שקורין או מפטירין בהם בציבור ולכן בזמן הזה</w:t>
      </w:r>
      <w:r w:rsidR="006A24AD" w:rsidRPr="002D4AD7">
        <w:rPr>
          <w:rtl/>
        </w:rPr>
        <w:t xml:space="preserve"> </w:t>
      </w:r>
      <w:r w:rsidR="00F0100F" w:rsidRPr="002D4AD7">
        <w:rPr>
          <w:rtl/>
        </w:rPr>
        <w:t>שאין נוהגים כן רק באיכה ובמגילה אין לברך על האחרים</w:t>
      </w:r>
      <w:r w:rsidR="006A24AD" w:rsidRPr="002D4AD7">
        <w:rPr>
          <w:rtl/>
        </w:rPr>
        <w:t xml:space="preserve"> </w:t>
      </w:r>
      <w:r w:rsidR="00F0100F" w:rsidRPr="002D4AD7">
        <w:rPr>
          <w:rtl/>
        </w:rPr>
        <w:t>כי מה שכל יחיד קורא מגילות אלו אינו אלא קריאה בדברי</w:t>
      </w:r>
      <w:r w:rsidR="006A24AD" w:rsidRPr="002D4AD7">
        <w:rPr>
          <w:rtl/>
        </w:rPr>
        <w:t xml:space="preserve"> </w:t>
      </w:r>
      <w:r w:rsidR="00F0100F" w:rsidRPr="002D4AD7">
        <w:rPr>
          <w:rtl/>
        </w:rPr>
        <w:t>מגילות אלו כקורא בתורה בעלמא ואין כאן כבוד ציבור</w:t>
      </w:r>
      <w:r w:rsidR="006A24AD" w:rsidRPr="002D4AD7">
        <w:rPr>
          <w:rtl/>
        </w:rPr>
        <w:t xml:space="preserve"> </w:t>
      </w:r>
      <w:r w:rsidR="00F0100F" w:rsidRPr="002D4AD7">
        <w:rPr>
          <w:rtl/>
        </w:rPr>
        <w:t>לברך מאחר שכל יחיד קורא בעצמו</w:t>
      </w:r>
      <w:r w:rsidR="006A24AD" w:rsidRPr="002D4AD7">
        <w:rPr>
          <w:rtl/>
        </w:rPr>
        <w:t>.</w:t>
      </w:r>
      <w:r w:rsidR="00F0100F" w:rsidRPr="002D4AD7">
        <w:rPr>
          <w:rtl/>
        </w:rPr>
        <w:t xml:space="preserve"> ותדע שהרי מה</w:t>
      </w:r>
      <w:r w:rsidR="006A24AD" w:rsidRPr="002D4AD7">
        <w:rPr>
          <w:rtl/>
        </w:rPr>
        <w:t xml:space="preserve"> </w:t>
      </w:r>
      <w:r w:rsidR="00F0100F" w:rsidRPr="002D4AD7">
        <w:rPr>
          <w:rtl/>
        </w:rPr>
        <w:t>שמברכים העולים לקרות בתורה אינו אלא משום כבוד</w:t>
      </w:r>
      <w:r w:rsidR="006A24AD" w:rsidRPr="002D4AD7">
        <w:rPr>
          <w:rtl/>
        </w:rPr>
        <w:t xml:space="preserve"> </w:t>
      </w:r>
      <w:r w:rsidR="00F0100F" w:rsidRPr="002D4AD7">
        <w:rPr>
          <w:rtl/>
        </w:rPr>
        <w:t>ציבור כמוזכר בדברי התוספות והרא</w:t>
      </w:r>
      <w:r w:rsidR="006A24AD" w:rsidRPr="002D4AD7">
        <w:rPr>
          <w:rtl/>
        </w:rPr>
        <w:t>"</w:t>
      </w:r>
      <w:r w:rsidR="00F0100F" w:rsidRPr="002D4AD7">
        <w:rPr>
          <w:rtl/>
        </w:rPr>
        <w:t>ש פ"ק דברכות כ"ש</w:t>
      </w:r>
      <w:r w:rsidR="006A24AD" w:rsidRPr="002D4AD7">
        <w:rPr>
          <w:rtl/>
        </w:rPr>
        <w:t xml:space="preserve"> </w:t>
      </w:r>
      <w:r w:rsidR="00F0100F" w:rsidRPr="002D4AD7">
        <w:rPr>
          <w:rtl/>
        </w:rPr>
        <w:t>בקריאות אלו שאין כאן כבוד ציבור מאחר שכל יחיד קורא</w:t>
      </w:r>
      <w:r w:rsidR="006A24AD" w:rsidRPr="002D4AD7">
        <w:rPr>
          <w:rtl/>
        </w:rPr>
        <w:t xml:space="preserve"> </w:t>
      </w:r>
      <w:r w:rsidR="00F0100F" w:rsidRPr="002D4AD7">
        <w:rPr>
          <w:rtl/>
        </w:rPr>
        <w:t>לעצמו וכי נסלק אדעתין שכל יחיד שקורא הפרשה כשאין</w:t>
      </w:r>
      <w:r w:rsidR="006A24AD" w:rsidRPr="002D4AD7">
        <w:rPr>
          <w:rtl/>
        </w:rPr>
        <w:t xml:space="preserve"> </w:t>
      </w:r>
      <w:r w:rsidR="00F0100F" w:rsidRPr="002D4AD7">
        <w:rPr>
          <w:rtl/>
        </w:rPr>
        <w:t>ס</w:t>
      </w:r>
      <w:r w:rsidR="006A24AD" w:rsidRPr="002D4AD7">
        <w:rPr>
          <w:rtl/>
        </w:rPr>
        <w:t>"</w:t>
      </w:r>
      <w:r w:rsidR="00F0100F" w:rsidRPr="002D4AD7">
        <w:rPr>
          <w:rtl/>
        </w:rPr>
        <w:t>ת בבית הכנסת לברך עליה ולכן לא נזכר בשום פוסק</w:t>
      </w:r>
      <w:r w:rsidR="006A24AD" w:rsidRPr="002D4AD7">
        <w:rPr>
          <w:rtl/>
        </w:rPr>
        <w:t xml:space="preserve"> </w:t>
      </w:r>
      <w:r w:rsidR="00F0100F" w:rsidRPr="002D4AD7">
        <w:rPr>
          <w:rtl/>
        </w:rPr>
        <w:t>לברך על מגילות אלו זולת בדברי הג"ה הנזכרת</w:t>
      </w:r>
      <w:r w:rsidR="006A24AD" w:rsidRPr="002D4AD7">
        <w:rPr>
          <w:rtl/>
        </w:rPr>
        <w:t>.</w:t>
      </w:r>
      <w:r w:rsidR="00F0100F" w:rsidRPr="002D4AD7">
        <w:rPr>
          <w:rtl/>
        </w:rPr>
        <w:t xml:space="preserve"> ועוד</w:t>
      </w:r>
      <w:r w:rsidR="006A24AD" w:rsidRPr="002D4AD7">
        <w:rPr>
          <w:rtl/>
        </w:rPr>
        <w:t xml:space="preserve"> </w:t>
      </w:r>
      <w:r w:rsidR="00F0100F" w:rsidRPr="002D4AD7">
        <w:rPr>
          <w:rtl/>
        </w:rPr>
        <w:t>אפשר לומר דמסכת סופרים לא מיירי אלא כשמשכים</w:t>
      </w:r>
      <w:r w:rsidR="006A24AD" w:rsidRPr="002D4AD7">
        <w:rPr>
          <w:rtl/>
        </w:rPr>
        <w:t xml:space="preserve"> </w:t>
      </w:r>
      <w:r w:rsidR="00F0100F" w:rsidRPr="002D4AD7">
        <w:rPr>
          <w:rtl/>
        </w:rPr>
        <w:t xml:space="preserve">ללמוד </w:t>
      </w:r>
      <w:r w:rsidR="00F0100F" w:rsidRPr="002D4AD7">
        <w:rPr>
          <w:rtl/>
        </w:rPr>
        <w:lastRenderedPageBreak/>
        <w:t>במגילות אלו דאז יש לברך על קריאתה על מקרא</w:t>
      </w:r>
      <w:r w:rsidR="006A24AD" w:rsidRPr="002D4AD7">
        <w:rPr>
          <w:rtl/>
        </w:rPr>
        <w:t xml:space="preserve"> </w:t>
      </w:r>
      <w:r w:rsidR="00F0100F" w:rsidRPr="002D4AD7">
        <w:rPr>
          <w:rtl/>
        </w:rPr>
        <w:t>מגילה וס</w:t>
      </w:r>
      <w:r w:rsidR="006A24AD" w:rsidRPr="002D4AD7">
        <w:rPr>
          <w:rtl/>
        </w:rPr>
        <w:t>"</w:t>
      </w:r>
      <w:r w:rsidR="00F0100F" w:rsidRPr="002D4AD7">
        <w:rPr>
          <w:rtl/>
        </w:rPr>
        <w:t>ל כמ</w:t>
      </w:r>
      <w:r w:rsidR="006A24AD" w:rsidRPr="002D4AD7">
        <w:rPr>
          <w:rtl/>
        </w:rPr>
        <w:t>"</w:t>
      </w:r>
      <w:r w:rsidR="00F0100F" w:rsidRPr="002D4AD7">
        <w:rPr>
          <w:rtl/>
        </w:rPr>
        <w:t>ד פ</w:t>
      </w:r>
      <w:r w:rsidR="006A24AD" w:rsidRPr="002D4AD7">
        <w:rPr>
          <w:rtl/>
        </w:rPr>
        <w:t>"</w:t>
      </w:r>
      <w:r w:rsidR="00F0100F" w:rsidRPr="002D4AD7">
        <w:rPr>
          <w:rtl/>
        </w:rPr>
        <w:t>ק דברכות דעל מקרא ומדרש מברכין</w:t>
      </w:r>
      <w:r w:rsidR="006A24AD" w:rsidRPr="002D4AD7">
        <w:rPr>
          <w:rtl/>
        </w:rPr>
        <w:t xml:space="preserve"> </w:t>
      </w:r>
      <w:r w:rsidR="00F0100F" w:rsidRPr="002D4AD7">
        <w:rPr>
          <w:rtl/>
        </w:rPr>
        <w:t>אבל לא בתלמוד ולכן כתב דנשתנה ג</w:t>
      </w:r>
      <w:r w:rsidR="006A24AD" w:rsidRPr="002D4AD7">
        <w:rPr>
          <w:rtl/>
        </w:rPr>
        <w:t>"</w:t>
      </w:r>
      <w:r w:rsidR="00F0100F" w:rsidRPr="002D4AD7">
        <w:rPr>
          <w:rtl/>
        </w:rPr>
        <w:t>כ ברכה זו במגילות</w:t>
      </w:r>
      <w:r w:rsidR="006A24AD" w:rsidRPr="002D4AD7">
        <w:rPr>
          <w:rtl/>
        </w:rPr>
        <w:t xml:space="preserve"> </w:t>
      </w:r>
      <w:r w:rsidR="00F0100F" w:rsidRPr="002D4AD7">
        <w:rPr>
          <w:rtl/>
        </w:rPr>
        <w:t>ובכתבי הקדש שלא לברך עלייהו לעסוק בדברי תורה רק</w:t>
      </w:r>
      <w:r w:rsidR="006A24AD" w:rsidRPr="002D4AD7">
        <w:rPr>
          <w:rtl/>
        </w:rPr>
        <w:t xml:space="preserve"> </w:t>
      </w:r>
      <w:r w:rsidR="00F0100F" w:rsidRPr="002D4AD7">
        <w:rPr>
          <w:rtl/>
        </w:rPr>
        <w:t>לקרוא מגילה או לקרוא בכתבי הקדש אבל לברך על קריאתן</w:t>
      </w:r>
      <w:r w:rsidR="006A24AD" w:rsidRPr="002D4AD7">
        <w:rPr>
          <w:rtl/>
        </w:rPr>
        <w:t xml:space="preserve"> </w:t>
      </w:r>
      <w:r w:rsidR="00F0100F" w:rsidRPr="002D4AD7">
        <w:rPr>
          <w:rtl/>
        </w:rPr>
        <w:t>שאנו נוהגין וכבר ברך ברכת התורה בהשכמה לא מיירי</w:t>
      </w:r>
      <w:r w:rsidR="006A24AD" w:rsidRPr="002D4AD7">
        <w:rPr>
          <w:rtl/>
        </w:rPr>
        <w:t xml:space="preserve"> </w:t>
      </w:r>
      <w:r w:rsidR="00F0100F" w:rsidRPr="002D4AD7">
        <w:rPr>
          <w:rtl/>
        </w:rPr>
        <w:t>ביה במסכת סופרים לדעתי</w:t>
      </w:r>
      <w:r w:rsidR="006A24AD" w:rsidRPr="002D4AD7">
        <w:rPr>
          <w:rtl/>
        </w:rPr>
        <w:t>.</w:t>
      </w:r>
      <w:r w:rsidR="00F0100F" w:rsidRPr="002D4AD7">
        <w:rPr>
          <w:rtl/>
        </w:rPr>
        <w:t xml:space="preserve"> הטעם הרביעי ועיקר הוא</w:t>
      </w:r>
      <w:r w:rsidR="006A24AD" w:rsidRPr="002D4AD7">
        <w:rPr>
          <w:rtl/>
        </w:rPr>
        <w:t xml:space="preserve"> </w:t>
      </w:r>
      <w:r w:rsidR="00F0100F" w:rsidRPr="002D4AD7">
        <w:rPr>
          <w:rtl/>
        </w:rPr>
        <w:t>בעיני דאף אם נאמר דיש לברך עלייהו ושלזה נתכוונו</w:t>
      </w:r>
      <w:r w:rsidR="006A24AD" w:rsidRPr="002D4AD7">
        <w:rPr>
          <w:rtl/>
        </w:rPr>
        <w:t xml:space="preserve"> </w:t>
      </w:r>
      <w:r w:rsidR="00F0100F" w:rsidRPr="002D4AD7">
        <w:rPr>
          <w:rtl/>
        </w:rPr>
        <w:t>מסכת סופרים היינו דוקא כשהם כתובים כתקנם בקלפים</w:t>
      </w:r>
      <w:r w:rsidR="006A24AD" w:rsidRPr="002D4AD7">
        <w:rPr>
          <w:rtl/>
        </w:rPr>
        <w:t xml:space="preserve"> </w:t>
      </w:r>
      <w:r w:rsidR="00F0100F" w:rsidRPr="002D4AD7">
        <w:rPr>
          <w:rtl/>
        </w:rPr>
        <w:t>ובמגילות כמו שהיה דרך הספרים הראשונים כתובים בגלילה</w:t>
      </w:r>
      <w:r w:rsidR="006A24AD" w:rsidRPr="002D4AD7">
        <w:rPr>
          <w:rtl/>
        </w:rPr>
        <w:t xml:space="preserve"> </w:t>
      </w:r>
      <w:r w:rsidR="00F0100F" w:rsidRPr="002D4AD7">
        <w:rPr>
          <w:rtl/>
        </w:rPr>
        <w:t>כס</w:t>
      </w:r>
      <w:r w:rsidR="006A24AD" w:rsidRPr="002D4AD7">
        <w:rPr>
          <w:rtl/>
        </w:rPr>
        <w:t>"</w:t>
      </w:r>
      <w:r w:rsidR="00F0100F" w:rsidRPr="002D4AD7">
        <w:rPr>
          <w:rtl/>
        </w:rPr>
        <w:t>ת ואע</w:t>
      </w:r>
      <w:r w:rsidR="006A24AD" w:rsidRPr="002D4AD7">
        <w:rPr>
          <w:rtl/>
        </w:rPr>
        <w:t>"</w:t>
      </w:r>
      <w:r w:rsidR="00F0100F" w:rsidRPr="002D4AD7">
        <w:rPr>
          <w:rtl/>
        </w:rPr>
        <w:t>פ שכתוב בגי' מסכת סופרים אע</w:t>
      </w:r>
      <w:r w:rsidR="006A24AD" w:rsidRPr="002D4AD7">
        <w:rPr>
          <w:rtl/>
        </w:rPr>
        <w:t>"</w:t>
      </w:r>
      <w:r w:rsidR="00F0100F" w:rsidRPr="002D4AD7">
        <w:rPr>
          <w:rtl/>
        </w:rPr>
        <w:t>פ שכתובים</w:t>
      </w:r>
      <w:r w:rsidR="006A24AD" w:rsidRPr="002D4AD7">
        <w:rPr>
          <w:rtl/>
        </w:rPr>
        <w:t xml:space="preserve"> </w:t>
      </w:r>
      <w:r w:rsidR="00F0100F" w:rsidRPr="002D4AD7">
        <w:rPr>
          <w:rtl/>
        </w:rPr>
        <w:t>בין הכתובים מ</w:t>
      </w:r>
      <w:r w:rsidR="006A24AD" w:rsidRPr="002D4AD7">
        <w:rPr>
          <w:rtl/>
        </w:rPr>
        <w:t>"</w:t>
      </w:r>
      <w:r w:rsidR="00F0100F" w:rsidRPr="002D4AD7">
        <w:rPr>
          <w:rtl/>
        </w:rPr>
        <w:t>מ מיירי שכולם כתובים בכרך אחד בקלפים</w:t>
      </w:r>
      <w:r w:rsidR="006A24AD" w:rsidRPr="002D4AD7">
        <w:rPr>
          <w:rtl/>
        </w:rPr>
        <w:t xml:space="preserve"> </w:t>
      </w:r>
      <w:r w:rsidR="00F0100F" w:rsidRPr="002D4AD7">
        <w:rPr>
          <w:rtl/>
        </w:rPr>
        <w:t>כדרך ס</w:t>
      </w:r>
      <w:r w:rsidR="006A24AD" w:rsidRPr="002D4AD7">
        <w:rPr>
          <w:rtl/>
        </w:rPr>
        <w:t>"</w:t>
      </w:r>
      <w:r w:rsidR="00F0100F" w:rsidRPr="002D4AD7">
        <w:rPr>
          <w:rtl/>
        </w:rPr>
        <w:t>ת וכמו שהיה המנהג בימיהם אבל בחומשים שלנו</w:t>
      </w:r>
      <w:r w:rsidR="006A24AD" w:rsidRPr="002D4AD7">
        <w:rPr>
          <w:rtl/>
        </w:rPr>
        <w:t xml:space="preserve"> </w:t>
      </w:r>
      <w:r w:rsidR="00F0100F" w:rsidRPr="002D4AD7">
        <w:rPr>
          <w:rtl/>
        </w:rPr>
        <w:t>אין לברך עלייהו דלא עדיפי ממגילת אסתר שכתבו הרבה</w:t>
      </w:r>
      <w:r w:rsidR="006A24AD" w:rsidRPr="002D4AD7">
        <w:rPr>
          <w:rtl/>
        </w:rPr>
        <w:t xml:space="preserve"> </w:t>
      </w:r>
      <w:r w:rsidR="00F0100F" w:rsidRPr="002D4AD7">
        <w:rPr>
          <w:rtl/>
        </w:rPr>
        <w:t>מן הראשונים שאם קוראה בחומש שקורא אותו בלא ברכה</w:t>
      </w:r>
      <w:r w:rsidR="006A24AD" w:rsidRPr="002D4AD7">
        <w:rPr>
          <w:rtl/>
        </w:rPr>
        <w:t xml:space="preserve"> </w:t>
      </w:r>
      <w:r w:rsidR="00F0100F" w:rsidRPr="002D4AD7">
        <w:rPr>
          <w:rtl/>
        </w:rPr>
        <w:t>(וכן פסק הקארו) וכל שכן במגילות אלו ואפילו למאן</w:t>
      </w:r>
      <w:r w:rsidR="006A24AD" w:rsidRPr="002D4AD7">
        <w:rPr>
          <w:rtl/>
        </w:rPr>
        <w:t xml:space="preserve"> </w:t>
      </w:r>
      <w:r w:rsidR="00F0100F" w:rsidRPr="002D4AD7">
        <w:rPr>
          <w:rtl/>
        </w:rPr>
        <w:t>דחולק שם וס"ל דיש לברך על המגילה בחומש בשעת הדחק</w:t>
      </w:r>
      <w:r w:rsidR="006A24AD" w:rsidRPr="002D4AD7">
        <w:rPr>
          <w:rtl/>
        </w:rPr>
        <w:t xml:space="preserve"> </w:t>
      </w:r>
      <w:r w:rsidR="00F0100F" w:rsidRPr="002D4AD7">
        <w:rPr>
          <w:rtl/>
        </w:rPr>
        <w:t>ומדמי ליה ללולב שמברכין עליו בשעת הדחק וכמו שכתב</w:t>
      </w:r>
      <w:r w:rsidR="006A24AD" w:rsidRPr="002D4AD7">
        <w:rPr>
          <w:rtl/>
        </w:rPr>
        <w:t xml:space="preserve"> </w:t>
      </w:r>
      <w:r w:rsidR="00F0100F" w:rsidRPr="002D4AD7">
        <w:rPr>
          <w:rtl/>
        </w:rPr>
        <w:t>הרוקח והטור סוף סימן תרצ</w:t>
      </w:r>
      <w:r w:rsidR="006A24AD" w:rsidRPr="002D4AD7">
        <w:rPr>
          <w:rtl/>
        </w:rPr>
        <w:t>"</w:t>
      </w:r>
      <w:r w:rsidR="00F0100F" w:rsidRPr="002D4AD7">
        <w:rPr>
          <w:rtl/>
        </w:rPr>
        <w:t>א מ</w:t>
      </w:r>
      <w:r w:rsidR="006A24AD" w:rsidRPr="002D4AD7">
        <w:rPr>
          <w:rtl/>
        </w:rPr>
        <w:t>"</w:t>
      </w:r>
      <w:r w:rsidR="00F0100F" w:rsidRPr="002D4AD7">
        <w:rPr>
          <w:rtl/>
        </w:rPr>
        <w:t>מ יש להוכיח שאין</w:t>
      </w:r>
      <w:r w:rsidR="006A24AD" w:rsidRPr="002D4AD7">
        <w:rPr>
          <w:rtl/>
        </w:rPr>
        <w:t xml:space="preserve"> </w:t>
      </w:r>
      <w:r w:rsidR="00F0100F" w:rsidRPr="002D4AD7">
        <w:rPr>
          <w:rtl/>
        </w:rPr>
        <w:t>לברך על מגילות אלו דאם היה ראוי לברך עלייהו היה</w:t>
      </w:r>
      <w:r w:rsidR="006A24AD" w:rsidRPr="002D4AD7">
        <w:rPr>
          <w:rtl/>
        </w:rPr>
        <w:t xml:space="preserve"> </w:t>
      </w:r>
      <w:r w:rsidR="00F0100F" w:rsidRPr="002D4AD7">
        <w:rPr>
          <w:rtl/>
        </w:rPr>
        <w:t>להדר אחר מגילות הכתובות כתקנם כמו במגילת אסתר</w:t>
      </w:r>
      <w:r w:rsidR="006A24AD" w:rsidRPr="002D4AD7">
        <w:rPr>
          <w:rtl/>
        </w:rPr>
        <w:t xml:space="preserve"> </w:t>
      </w:r>
      <w:r w:rsidR="00F0100F" w:rsidRPr="002D4AD7">
        <w:rPr>
          <w:rtl/>
        </w:rPr>
        <w:t>דלכ</w:t>
      </w:r>
      <w:r w:rsidR="006A24AD" w:rsidRPr="002D4AD7">
        <w:rPr>
          <w:rtl/>
        </w:rPr>
        <w:t>"</w:t>
      </w:r>
      <w:r w:rsidR="00F0100F" w:rsidRPr="002D4AD7">
        <w:rPr>
          <w:rtl/>
        </w:rPr>
        <w:t>ע מחוייבים להדר אחר מגילה כשירה ואין לברך על</w:t>
      </w:r>
      <w:r w:rsidR="006A24AD" w:rsidRPr="002D4AD7">
        <w:rPr>
          <w:rtl/>
        </w:rPr>
        <w:t xml:space="preserve"> </w:t>
      </w:r>
      <w:r w:rsidR="00F0100F" w:rsidRPr="002D4AD7">
        <w:rPr>
          <w:rtl/>
        </w:rPr>
        <w:t>החומש אלא מכח דחק וכדינו בלולב ומדלא מהדרינן</w:t>
      </w:r>
      <w:r w:rsidR="006A24AD" w:rsidRPr="002D4AD7">
        <w:rPr>
          <w:rtl/>
        </w:rPr>
        <w:t xml:space="preserve"> </w:t>
      </w:r>
      <w:r w:rsidR="00F0100F" w:rsidRPr="002D4AD7">
        <w:rPr>
          <w:rtl/>
        </w:rPr>
        <w:t>עלייהו כלל ש</w:t>
      </w:r>
      <w:r w:rsidR="006A24AD" w:rsidRPr="002D4AD7">
        <w:rPr>
          <w:rtl/>
        </w:rPr>
        <w:t>"</w:t>
      </w:r>
      <w:r w:rsidR="00F0100F" w:rsidRPr="002D4AD7">
        <w:rPr>
          <w:rtl/>
        </w:rPr>
        <w:t>מ דאין המנהג לברך עלייהו. מכל אלה נראה</w:t>
      </w:r>
      <w:r w:rsidR="006A24AD" w:rsidRPr="002D4AD7">
        <w:rPr>
          <w:rtl/>
        </w:rPr>
        <w:t xml:space="preserve"> </w:t>
      </w:r>
      <w:r w:rsidR="00F0100F" w:rsidRPr="002D4AD7">
        <w:rPr>
          <w:rtl/>
        </w:rPr>
        <w:t>דיותר יש לחוש לברכה שאינה צריכה ממה שיש לחוש שלא</w:t>
      </w:r>
      <w:r w:rsidR="006A24AD" w:rsidRPr="002D4AD7">
        <w:rPr>
          <w:rtl/>
        </w:rPr>
        <w:t xml:space="preserve"> </w:t>
      </w:r>
      <w:r w:rsidR="00F0100F" w:rsidRPr="002D4AD7">
        <w:rPr>
          <w:rtl/>
        </w:rPr>
        <w:t>לברך דברכות אינן מעכבות</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אשר שאלת בענין ברכת הלל נראה כאשר כתבתי כדי</w:t>
      </w:r>
      <w:r w:rsidR="006A24AD" w:rsidRPr="002D4AD7">
        <w:rPr>
          <w:rtl/>
        </w:rPr>
        <w:t xml:space="preserve"> </w:t>
      </w:r>
      <w:r w:rsidR="00F0100F" w:rsidRPr="002D4AD7">
        <w:rPr>
          <w:rtl/>
        </w:rPr>
        <w:t>להוציא נפשין מפלוגתא שהרי מוהר"ם כתב שאין לברך</w:t>
      </w:r>
      <w:r w:rsidR="006A24AD" w:rsidRPr="002D4AD7">
        <w:rPr>
          <w:rtl/>
        </w:rPr>
        <w:t xml:space="preserve"> </w:t>
      </w:r>
      <w:r w:rsidR="00F0100F" w:rsidRPr="002D4AD7">
        <w:rPr>
          <w:rtl/>
        </w:rPr>
        <w:t>לגמור ואם שהרא"ש כתב שאין להקפיד כי פירוש לגמור הוי</w:t>
      </w:r>
      <w:r w:rsidR="006A24AD" w:rsidRPr="002D4AD7">
        <w:rPr>
          <w:rtl/>
        </w:rPr>
        <w:t xml:space="preserve"> </w:t>
      </w:r>
      <w:r w:rsidR="00F0100F" w:rsidRPr="002D4AD7">
        <w:rPr>
          <w:rtl/>
        </w:rPr>
        <w:t>כמו לקרוא מ"מ לקרוא עדיף טפי ואין לומר הא דאמרו</w:t>
      </w:r>
      <w:r w:rsidR="006A24AD" w:rsidRPr="002D4AD7">
        <w:rPr>
          <w:rtl/>
        </w:rPr>
        <w:t xml:space="preserve"> </w:t>
      </w:r>
      <w:r w:rsidR="00F0100F" w:rsidRPr="002D4AD7">
        <w:rPr>
          <w:rtl/>
        </w:rPr>
        <w:t>פרק כ</w:t>
      </w:r>
      <w:r w:rsidR="006A24AD" w:rsidRPr="002D4AD7">
        <w:rPr>
          <w:rtl/>
        </w:rPr>
        <w:t>"</w:t>
      </w:r>
      <w:r w:rsidR="00F0100F" w:rsidRPr="002D4AD7">
        <w:rPr>
          <w:rtl/>
        </w:rPr>
        <w:t>מ דפליגי התם אי מברכין המוציא או מוציא לחם</w:t>
      </w:r>
      <w:r w:rsidR="006A24AD" w:rsidRPr="002D4AD7">
        <w:rPr>
          <w:rtl/>
        </w:rPr>
        <w:t xml:space="preserve"> </w:t>
      </w:r>
      <w:r w:rsidR="00F0100F" w:rsidRPr="002D4AD7">
        <w:rPr>
          <w:rtl/>
        </w:rPr>
        <w:t>מן הארץ וקאמר התם לכ</w:t>
      </w:r>
      <w:r w:rsidR="006A24AD" w:rsidRPr="002D4AD7">
        <w:rPr>
          <w:rtl/>
        </w:rPr>
        <w:t>"</w:t>
      </w:r>
      <w:r w:rsidR="00F0100F" w:rsidRPr="002D4AD7">
        <w:rPr>
          <w:rtl/>
        </w:rPr>
        <w:t>ע מוציא לעבר משמע ובהמוציא</w:t>
      </w:r>
      <w:r w:rsidR="006A24AD" w:rsidRPr="002D4AD7">
        <w:rPr>
          <w:rtl/>
        </w:rPr>
        <w:t xml:space="preserve"> </w:t>
      </w:r>
      <w:r w:rsidR="00F0100F" w:rsidRPr="002D4AD7">
        <w:rPr>
          <w:rtl/>
        </w:rPr>
        <w:t>פליגי ואפ"ה פסק התם המוציא דהא פירשו התם התוס'</w:t>
      </w:r>
      <w:r w:rsidR="006A24AD" w:rsidRPr="002D4AD7">
        <w:rPr>
          <w:rtl/>
        </w:rPr>
        <w:t xml:space="preserve"> </w:t>
      </w:r>
      <w:r w:rsidR="00F0100F" w:rsidRPr="002D4AD7">
        <w:rPr>
          <w:rtl/>
        </w:rPr>
        <w:t>וז</w:t>
      </w:r>
      <w:r w:rsidR="006A24AD" w:rsidRPr="002D4AD7">
        <w:rPr>
          <w:rtl/>
        </w:rPr>
        <w:t>"</w:t>
      </w:r>
      <w:r w:rsidR="00F0100F" w:rsidRPr="002D4AD7">
        <w:rPr>
          <w:rtl/>
        </w:rPr>
        <w:t>ל אע</w:t>
      </w:r>
      <w:r w:rsidR="006A24AD" w:rsidRPr="002D4AD7">
        <w:rPr>
          <w:rtl/>
        </w:rPr>
        <w:t>"</w:t>
      </w:r>
      <w:r w:rsidR="00F0100F" w:rsidRPr="002D4AD7">
        <w:rPr>
          <w:rtl/>
        </w:rPr>
        <w:t>ג דבמוציא כ"ע לא פליגי מ"מ מפרש טעמא</w:t>
      </w:r>
      <w:r w:rsidR="006A24AD" w:rsidRPr="002D4AD7">
        <w:rPr>
          <w:rtl/>
        </w:rPr>
        <w:t xml:space="preserve"> </w:t>
      </w:r>
      <w:r w:rsidR="00F0100F" w:rsidRPr="002D4AD7">
        <w:rPr>
          <w:rtl/>
        </w:rPr>
        <w:t>בירושלמי דהמוציא עדיף שכדי שלא לערב האותיות העולם</w:t>
      </w:r>
      <w:r w:rsidR="006A24AD" w:rsidRPr="002D4AD7">
        <w:rPr>
          <w:rtl/>
        </w:rPr>
        <w:t xml:space="preserve"> </w:t>
      </w:r>
      <w:r w:rsidR="00F0100F" w:rsidRPr="002D4AD7">
        <w:rPr>
          <w:rtl/>
        </w:rPr>
        <w:t>מוציא כו' גם מהא דפסקו פ"ק דפסחים דהלכתא על ביעור</w:t>
      </w:r>
      <w:r w:rsidR="006A24AD" w:rsidRPr="002D4AD7">
        <w:rPr>
          <w:rtl/>
        </w:rPr>
        <w:t xml:space="preserve"> </w:t>
      </w:r>
      <w:r w:rsidR="00F0100F" w:rsidRPr="002D4AD7">
        <w:rPr>
          <w:rtl/>
        </w:rPr>
        <w:t>חמץ אע</w:t>
      </w:r>
      <w:r w:rsidR="006A24AD" w:rsidRPr="002D4AD7">
        <w:rPr>
          <w:rtl/>
        </w:rPr>
        <w:t>"</w:t>
      </w:r>
      <w:r w:rsidR="00F0100F" w:rsidRPr="002D4AD7">
        <w:rPr>
          <w:rtl/>
        </w:rPr>
        <w:t>ג דבלבער כ</w:t>
      </w:r>
      <w:r w:rsidR="006A24AD" w:rsidRPr="002D4AD7">
        <w:rPr>
          <w:rtl/>
        </w:rPr>
        <w:t>"</w:t>
      </w:r>
      <w:r w:rsidR="00F0100F" w:rsidRPr="002D4AD7">
        <w:rPr>
          <w:rtl/>
        </w:rPr>
        <w:t>ע לא פליגי וכתב שם הרא</w:t>
      </w:r>
      <w:r w:rsidR="006A24AD" w:rsidRPr="002D4AD7">
        <w:rPr>
          <w:rtl/>
        </w:rPr>
        <w:t>"</w:t>
      </w:r>
      <w:r w:rsidR="00F0100F" w:rsidRPr="002D4AD7">
        <w:rPr>
          <w:rtl/>
        </w:rPr>
        <w:t>ש הטעם</w:t>
      </w:r>
      <w:r w:rsidR="006A24AD" w:rsidRPr="002D4AD7">
        <w:rPr>
          <w:rtl/>
        </w:rPr>
        <w:t xml:space="preserve"> </w:t>
      </w:r>
      <w:r w:rsidR="00F0100F" w:rsidRPr="002D4AD7">
        <w:rPr>
          <w:rtl/>
        </w:rPr>
        <w:t>משום דאמרינן מברכותיו של אדם ניכר אם ת</w:t>
      </w:r>
      <w:r w:rsidR="006A24AD" w:rsidRPr="002D4AD7">
        <w:rPr>
          <w:rtl/>
        </w:rPr>
        <w:t>"</w:t>
      </w:r>
      <w:r w:rsidR="00F0100F" w:rsidRPr="002D4AD7">
        <w:rPr>
          <w:rtl/>
        </w:rPr>
        <w:t>ח הוא והמברך</w:t>
      </w:r>
      <w:r w:rsidR="006A24AD" w:rsidRPr="002D4AD7">
        <w:rPr>
          <w:rtl/>
        </w:rPr>
        <w:t xml:space="preserve"> </w:t>
      </w:r>
      <w:r w:rsidR="00F0100F" w:rsidRPr="002D4AD7">
        <w:rPr>
          <w:rtl/>
        </w:rPr>
        <w:t>על ביעור יודע דעל ביעור נמי להבא משמע אלמא שצריך</w:t>
      </w:r>
      <w:r w:rsidR="006A24AD" w:rsidRPr="002D4AD7">
        <w:rPr>
          <w:rtl/>
        </w:rPr>
        <w:t xml:space="preserve"> </w:t>
      </w:r>
      <w:r w:rsidR="00F0100F" w:rsidRPr="002D4AD7">
        <w:rPr>
          <w:rtl/>
        </w:rPr>
        <w:t>להשמיענו חדוש בברכותיו</w:t>
      </w:r>
      <w:r w:rsidR="006A24AD" w:rsidRPr="002D4AD7">
        <w:rPr>
          <w:rtl/>
        </w:rPr>
        <w:t>.</w:t>
      </w:r>
      <w:r w:rsidR="00F0100F" w:rsidRPr="002D4AD7">
        <w:rPr>
          <w:rtl/>
        </w:rPr>
        <w:t xml:space="preserve"> מ"מ הרי פירש שם הרא</w:t>
      </w:r>
      <w:r w:rsidR="006A24AD" w:rsidRPr="002D4AD7">
        <w:rPr>
          <w:rtl/>
        </w:rPr>
        <w:t>"</w:t>
      </w:r>
      <w:r w:rsidR="00F0100F" w:rsidRPr="002D4AD7">
        <w:rPr>
          <w:rtl/>
        </w:rPr>
        <w:t>ש</w:t>
      </w:r>
      <w:r w:rsidR="006A24AD" w:rsidRPr="002D4AD7">
        <w:rPr>
          <w:rtl/>
        </w:rPr>
        <w:t xml:space="preserve"> </w:t>
      </w:r>
      <w:r w:rsidR="00F0100F" w:rsidRPr="002D4AD7">
        <w:rPr>
          <w:rtl/>
        </w:rPr>
        <w:t>(הטעם) דצריך לברך על ביעור כדי לאשמועינן דגם על</w:t>
      </w:r>
      <w:r w:rsidR="006A24AD" w:rsidRPr="002D4AD7">
        <w:rPr>
          <w:rtl/>
        </w:rPr>
        <w:t xml:space="preserve"> </w:t>
      </w:r>
      <w:r w:rsidR="00F0100F" w:rsidRPr="002D4AD7">
        <w:rPr>
          <w:rtl/>
        </w:rPr>
        <w:t>ביעור להבא משמע ושלא יטעה לומר דעל ביעור לשעבר</w:t>
      </w:r>
      <w:r w:rsidR="006A24AD" w:rsidRPr="002D4AD7">
        <w:rPr>
          <w:rtl/>
        </w:rPr>
        <w:t xml:space="preserve"> </w:t>
      </w:r>
      <w:r w:rsidR="00F0100F" w:rsidRPr="002D4AD7">
        <w:rPr>
          <w:rtl/>
        </w:rPr>
        <w:t>ואם ברך כך לא יצא עכ"ל</w:t>
      </w:r>
      <w:r w:rsidR="006A24AD" w:rsidRPr="002D4AD7">
        <w:rPr>
          <w:rtl/>
        </w:rPr>
        <w:t>.</w:t>
      </w:r>
      <w:r w:rsidR="00F0100F" w:rsidRPr="002D4AD7">
        <w:rPr>
          <w:rtl/>
        </w:rPr>
        <w:t xml:space="preserve"> ובכאן לא שייך האי טעמא</w:t>
      </w:r>
      <w:r w:rsidR="006A24AD" w:rsidRPr="002D4AD7">
        <w:rPr>
          <w:rtl/>
        </w:rPr>
        <w:t xml:space="preserve"> </w:t>
      </w:r>
      <w:r w:rsidR="00F0100F" w:rsidRPr="002D4AD7">
        <w:rPr>
          <w:rtl/>
        </w:rPr>
        <w:t>דליכא למטעי לומר דצריך לאשמועינן דאם ברך לגמור</w:t>
      </w:r>
      <w:r w:rsidR="006A24AD" w:rsidRPr="002D4AD7">
        <w:rPr>
          <w:rtl/>
        </w:rPr>
        <w:t xml:space="preserve"> </w:t>
      </w:r>
      <w:r w:rsidR="00F0100F" w:rsidRPr="002D4AD7">
        <w:rPr>
          <w:rtl/>
        </w:rPr>
        <w:t>דיצא ולגמור לקרוא משמע דאף אם לגמור משמע לגמור</w:t>
      </w:r>
      <w:r w:rsidR="006A24AD" w:rsidRPr="002D4AD7">
        <w:rPr>
          <w:rtl/>
        </w:rPr>
        <w:t xml:space="preserve"> </w:t>
      </w:r>
      <w:r w:rsidR="00F0100F" w:rsidRPr="002D4AD7">
        <w:rPr>
          <w:rtl/>
        </w:rPr>
        <w:t>ממש מ</w:t>
      </w:r>
      <w:r w:rsidR="006A24AD" w:rsidRPr="002D4AD7">
        <w:rPr>
          <w:rtl/>
        </w:rPr>
        <w:t>"</w:t>
      </w:r>
      <w:r w:rsidR="00F0100F" w:rsidRPr="002D4AD7">
        <w:rPr>
          <w:rtl/>
        </w:rPr>
        <w:t xml:space="preserve">מ יצא דהא לדברי מוהר"ם אין פירושו </w:t>
      </w:r>
      <w:r w:rsidR="00F0100F" w:rsidRPr="002D4AD7">
        <w:rPr>
          <w:rtl/>
        </w:rPr>
        <w:lastRenderedPageBreak/>
        <w:t>של לגמור</w:t>
      </w:r>
      <w:r w:rsidR="006A24AD" w:rsidRPr="002D4AD7">
        <w:rPr>
          <w:rtl/>
        </w:rPr>
        <w:t xml:space="preserve"> </w:t>
      </w:r>
      <w:r w:rsidR="00F0100F" w:rsidRPr="002D4AD7">
        <w:rPr>
          <w:rtl/>
        </w:rPr>
        <w:t>הוא לקרוא ואפ</w:t>
      </w:r>
      <w:r w:rsidR="006A24AD" w:rsidRPr="002D4AD7">
        <w:rPr>
          <w:rtl/>
        </w:rPr>
        <w:t>"</w:t>
      </w:r>
      <w:r w:rsidR="00F0100F" w:rsidRPr="002D4AD7">
        <w:rPr>
          <w:rtl/>
        </w:rPr>
        <w:t>ה יוצא בו</w:t>
      </w:r>
      <w:r w:rsidR="006A24AD" w:rsidRPr="002D4AD7">
        <w:rPr>
          <w:rtl/>
        </w:rPr>
        <w:t>.</w:t>
      </w:r>
      <w:r w:rsidR="00F0100F" w:rsidRPr="002D4AD7">
        <w:rPr>
          <w:rtl/>
        </w:rPr>
        <w:t xml:space="preserve"> ועוד דהא דנהגו לומר לגמור</w:t>
      </w:r>
      <w:r w:rsidR="006A24AD" w:rsidRPr="002D4AD7">
        <w:rPr>
          <w:rtl/>
        </w:rPr>
        <w:t xml:space="preserve"> </w:t>
      </w:r>
      <w:r w:rsidR="00F0100F" w:rsidRPr="002D4AD7">
        <w:rPr>
          <w:rtl/>
        </w:rPr>
        <w:t>לאו מהאי טעמא נהגו דא</w:t>
      </w:r>
      <w:r w:rsidR="006A24AD" w:rsidRPr="002D4AD7">
        <w:rPr>
          <w:rtl/>
        </w:rPr>
        <w:t>"</w:t>
      </w:r>
      <w:r w:rsidR="00F0100F" w:rsidRPr="002D4AD7">
        <w:rPr>
          <w:rtl/>
        </w:rPr>
        <w:t>כ אפילו בר"ח דאין גומרין הלל</w:t>
      </w:r>
      <w:r w:rsidR="006A24AD" w:rsidRPr="002D4AD7">
        <w:rPr>
          <w:rtl/>
        </w:rPr>
        <w:t xml:space="preserve"> </w:t>
      </w:r>
      <w:r w:rsidR="00F0100F" w:rsidRPr="002D4AD7">
        <w:rPr>
          <w:rtl/>
        </w:rPr>
        <w:t>הוה לן לברך לגמור כדי להודיע שפירושו לקרוא וכמו שכתב</w:t>
      </w:r>
      <w:r w:rsidR="006A24AD" w:rsidRPr="002D4AD7">
        <w:rPr>
          <w:rtl/>
        </w:rPr>
        <w:t xml:space="preserve"> </w:t>
      </w:r>
      <w:r w:rsidR="00F0100F" w:rsidRPr="002D4AD7">
        <w:rPr>
          <w:rtl/>
        </w:rPr>
        <w:t>הרא"ש פרק היה קורא אלא ש"מ דאין נפקותא בהכי ולא</w:t>
      </w:r>
      <w:r w:rsidR="006A24AD" w:rsidRPr="002D4AD7">
        <w:rPr>
          <w:rtl/>
        </w:rPr>
        <w:t xml:space="preserve"> </w:t>
      </w:r>
      <w:r w:rsidR="00F0100F" w:rsidRPr="002D4AD7">
        <w:rPr>
          <w:rtl/>
        </w:rPr>
        <w:t>נהגו לומר לגמור רק כדי להודיע שגומרין הלל וכמו שכתב</w:t>
      </w:r>
      <w:r w:rsidR="006A24AD" w:rsidRPr="002D4AD7">
        <w:rPr>
          <w:rtl/>
        </w:rPr>
        <w:t xml:space="preserve"> </w:t>
      </w:r>
      <w:r w:rsidR="00F0100F" w:rsidRPr="002D4AD7">
        <w:rPr>
          <w:rtl/>
        </w:rPr>
        <w:t>הרא</w:t>
      </w:r>
      <w:r w:rsidR="006A24AD" w:rsidRPr="002D4AD7">
        <w:rPr>
          <w:rtl/>
        </w:rPr>
        <w:t>"</w:t>
      </w:r>
      <w:r w:rsidR="00F0100F" w:rsidRPr="002D4AD7">
        <w:rPr>
          <w:rtl/>
        </w:rPr>
        <w:t>ש פרק היה קורא טעם המנהג</w:t>
      </w:r>
      <w:r w:rsidR="006A24AD" w:rsidRPr="002D4AD7">
        <w:rPr>
          <w:rtl/>
        </w:rPr>
        <w:t>.</w:t>
      </w:r>
      <w:r w:rsidR="00F0100F" w:rsidRPr="002D4AD7">
        <w:rPr>
          <w:rtl/>
        </w:rPr>
        <w:t xml:space="preserve"> ואין להקשות דמ"מ</w:t>
      </w:r>
      <w:r w:rsidR="006A24AD" w:rsidRPr="002D4AD7">
        <w:rPr>
          <w:rtl/>
        </w:rPr>
        <w:t xml:space="preserve"> </w:t>
      </w:r>
      <w:r w:rsidR="00F0100F" w:rsidRPr="002D4AD7">
        <w:rPr>
          <w:rtl/>
        </w:rPr>
        <w:t>הרי הרא</w:t>
      </w:r>
      <w:r w:rsidR="006A24AD" w:rsidRPr="002D4AD7">
        <w:rPr>
          <w:rtl/>
        </w:rPr>
        <w:t>"</w:t>
      </w:r>
      <w:r w:rsidR="00F0100F" w:rsidRPr="002D4AD7">
        <w:rPr>
          <w:rtl/>
        </w:rPr>
        <w:t>ש כתב דנהגו לומר לגמור וא</w:t>
      </w:r>
      <w:r w:rsidR="006A24AD" w:rsidRPr="002D4AD7">
        <w:rPr>
          <w:rtl/>
        </w:rPr>
        <w:t>"</w:t>
      </w:r>
      <w:r w:rsidR="00F0100F" w:rsidRPr="002D4AD7">
        <w:rPr>
          <w:rtl/>
        </w:rPr>
        <w:t>כ למה לא נעשה</w:t>
      </w:r>
      <w:r w:rsidR="006A24AD" w:rsidRPr="002D4AD7">
        <w:rPr>
          <w:rtl/>
        </w:rPr>
        <w:t xml:space="preserve"> </w:t>
      </w:r>
      <w:r w:rsidR="00F0100F" w:rsidRPr="002D4AD7">
        <w:rPr>
          <w:rtl/>
        </w:rPr>
        <w:t>כמנהג</w:t>
      </w:r>
      <w:r w:rsidR="006A24AD" w:rsidRPr="002D4AD7">
        <w:rPr>
          <w:rtl/>
        </w:rPr>
        <w:t>.</w:t>
      </w:r>
      <w:r w:rsidR="00F0100F" w:rsidRPr="002D4AD7">
        <w:rPr>
          <w:rtl/>
        </w:rPr>
        <w:t xml:space="preserve"> ונראה דהרא"ש לא קאמר אלא להחזיק המנהג שפי'</w:t>
      </w:r>
      <w:r w:rsidR="006A24AD" w:rsidRPr="002D4AD7">
        <w:rPr>
          <w:rtl/>
        </w:rPr>
        <w:t xml:space="preserve"> </w:t>
      </w:r>
      <w:r w:rsidR="00F0100F" w:rsidRPr="002D4AD7">
        <w:rPr>
          <w:rtl/>
        </w:rPr>
        <w:t>גומרין הוא קורין ובודאי במקום שנתפשט המנהג אין אנו</w:t>
      </w:r>
      <w:r w:rsidR="006A24AD" w:rsidRPr="002D4AD7">
        <w:rPr>
          <w:rtl/>
        </w:rPr>
        <w:t xml:space="preserve"> </w:t>
      </w:r>
      <w:r w:rsidR="00F0100F" w:rsidRPr="002D4AD7">
        <w:rPr>
          <w:rtl/>
        </w:rPr>
        <w:t>צריכין לשנות המנהג מטעם שכתב הרא</w:t>
      </w:r>
      <w:r w:rsidR="006A24AD" w:rsidRPr="002D4AD7">
        <w:rPr>
          <w:rtl/>
        </w:rPr>
        <w:t>"</w:t>
      </w:r>
      <w:r w:rsidR="00F0100F" w:rsidRPr="002D4AD7">
        <w:rPr>
          <w:rtl/>
        </w:rPr>
        <w:t>ש אבל במקום</w:t>
      </w:r>
      <w:r w:rsidR="006A24AD" w:rsidRPr="002D4AD7">
        <w:rPr>
          <w:rtl/>
        </w:rPr>
        <w:t xml:space="preserve"> </w:t>
      </w:r>
      <w:r w:rsidR="00F0100F" w:rsidRPr="002D4AD7">
        <w:rPr>
          <w:rtl/>
        </w:rPr>
        <w:t>שאין מנהג ראוי לחוש לדברי מוהר"ם ולברך לקרוא דאז</w:t>
      </w:r>
      <w:r w:rsidR="006A24AD" w:rsidRPr="002D4AD7">
        <w:rPr>
          <w:rtl/>
        </w:rPr>
        <w:t xml:space="preserve"> </w:t>
      </w:r>
      <w:r w:rsidR="00F0100F" w:rsidRPr="002D4AD7">
        <w:rPr>
          <w:rtl/>
        </w:rPr>
        <w:t>יוצא לכ"ע. כן נ</w:t>
      </w:r>
      <w:r w:rsidR="006A24AD" w:rsidRPr="002D4AD7">
        <w:rPr>
          <w:rtl/>
        </w:rPr>
        <w:t>"</w:t>
      </w:r>
      <w:r w:rsidR="00F0100F" w:rsidRPr="002D4AD7">
        <w:rPr>
          <w:rtl/>
        </w:rPr>
        <w:t>ל</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שאלת הא דאיתא סוף כל שעה אשה לא תלוש במים</w:t>
      </w:r>
      <w:r w:rsidR="006A24AD" w:rsidRPr="002D4AD7">
        <w:rPr>
          <w:rtl/>
        </w:rPr>
        <w:t xml:space="preserve"> </w:t>
      </w:r>
      <w:r w:rsidR="00F0100F" w:rsidRPr="002D4AD7">
        <w:rPr>
          <w:rtl/>
        </w:rPr>
        <w:t>שלא לנו</w:t>
      </w:r>
      <w:r w:rsidR="006A24AD" w:rsidRPr="002D4AD7">
        <w:rPr>
          <w:rtl/>
        </w:rPr>
        <w:t>.</w:t>
      </w:r>
      <w:r w:rsidR="00F0100F" w:rsidRPr="002D4AD7">
        <w:rPr>
          <w:rtl/>
        </w:rPr>
        <w:t xml:space="preserve"> ופירש"י כל שכן בחמי האור (וקאמר שם</w:t>
      </w:r>
      <w:r w:rsidR="006A24AD" w:rsidRPr="002D4AD7">
        <w:rPr>
          <w:rtl/>
        </w:rPr>
        <w:t xml:space="preserve"> </w:t>
      </w:r>
      <w:r w:rsidR="00F0100F" w:rsidRPr="002D4AD7">
        <w:rPr>
          <w:rtl/>
        </w:rPr>
        <w:t>דאפילו עברה ולשה בהן אסור) וכן כתבו כל הפוסקים, אם</w:t>
      </w:r>
      <w:r w:rsidR="006A24AD" w:rsidRPr="002D4AD7">
        <w:rPr>
          <w:rtl/>
        </w:rPr>
        <w:t xml:space="preserve"> </w:t>
      </w:r>
      <w:r w:rsidR="00F0100F" w:rsidRPr="002D4AD7">
        <w:rPr>
          <w:rtl/>
        </w:rPr>
        <w:t>מהני צונן לחמי האור או לא. נ</w:t>
      </w:r>
      <w:r w:rsidR="006A24AD" w:rsidRPr="002D4AD7">
        <w:rPr>
          <w:rtl/>
        </w:rPr>
        <w:t>"</w:t>
      </w:r>
      <w:r w:rsidR="00F0100F" w:rsidRPr="002D4AD7">
        <w:rPr>
          <w:rtl/>
        </w:rPr>
        <w:t>ל בפשיטות דלא מהני דלא</w:t>
      </w:r>
      <w:r w:rsidR="006A24AD" w:rsidRPr="002D4AD7">
        <w:rPr>
          <w:rtl/>
        </w:rPr>
        <w:t xml:space="preserve"> </w:t>
      </w:r>
      <w:r w:rsidR="00F0100F" w:rsidRPr="002D4AD7">
        <w:rPr>
          <w:rtl/>
        </w:rPr>
        <w:t>מיבעיא לפירוש ר' אליעזר ממיץ דפירש דמים שלא לנו</w:t>
      </w:r>
      <w:r w:rsidR="006A24AD" w:rsidRPr="002D4AD7">
        <w:rPr>
          <w:rtl/>
        </w:rPr>
        <w:t xml:space="preserve"> </w:t>
      </w:r>
      <w:r w:rsidR="00F0100F" w:rsidRPr="002D4AD7">
        <w:rPr>
          <w:rtl/>
        </w:rPr>
        <w:t>אין להם תקנה כל שכן בחמי האור</w:t>
      </w:r>
      <w:r w:rsidR="006A24AD" w:rsidRPr="002D4AD7">
        <w:rPr>
          <w:rtl/>
        </w:rPr>
        <w:t>.</w:t>
      </w:r>
      <w:r w:rsidR="00F0100F" w:rsidRPr="002D4AD7">
        <w:rPr>
          <w:rtl/>
        </w:rPr>
        <w:t xml:space="preserve"> אלא נראה דאפילו</w:t>
      </w:r>
      <w:r w:rsidR="006A24AD" w:rsidRPr="002D4AD7">
        <w:rPr>
          <w:rtl/>
        </w:rPr>
        <w:t xml:space="preserve"> </w:t>
      </w:r>
      <w:r w:rsidR="00F0100F" w:rsidRPr="002D4AD7">
        <w:rPr>
          <w:rtl/>
        </w:rPr>
        <w:t>לפירוש רש"י דס</w:t>
      </w:r>
      <w:r w:rsidR="006A24AD" w:rsidRPr="002D4AD7">
        <w:rPr>
          <w:rtl/>
        </w:rPr>
        <w:t>"</w:t>
      </w:r>
      <w:r w:rsidR="00F0100F" w:rsidRPr="002D4AD7">
        <w:rPr>
          <w:rtl/>
        </w:rPr>
        <w:t>ל דבמים שלא לנו אית להו תקנה מ"מ</w:t>
      </w:r>
      <w:r w:rsidR="006A24AD" w:rsidRPr="002D4AD7">
        <w:rPr>
          <w:rtl/>
        </w:rPr>
        <w:t xml:space="preserve"> </w:t>
      </w:r>
      <w:r w:rsidR="00F0100F" w:rsidRPr="002D4AD7">
        <w:rPr>
          <w:rtl/>
        </w:rPr>
        <w:t>בחמי האור גרע טפי דהא במים שלא לנו לפירוש רש"י אם</w:t>
      </w:r>
      <w:r w:rsidR="006A24AD" w:rsidRPr="002D4AD7">
        <w:rPr>
          <w:rtl/>
        </w:rPr>
        <w:t xml:space="preserve"> </w:t>
      </w:r>
      <w:r w:rsidR="00F0100F" w:rsidRPr="002D4AD7">
        <w:rPr>
          <w:rtl/>
        </w:rPr>
        <w:t>עברה ולשה בהם מותר ובחמי האור אסור ולכן לא מצינו</w:t>
      </w:r>
      <w:r w:rsidR="006A24AD" w:rsidRPr="002D4AD7">
        <w:rPr>
          <w:rtl/>
        </w:rPr>
        <w:t xml:space="preserve"> </w:t>
      </w:r>
      <w:r w:rsidR="00F0100F" w:rsidRPr="002D4AD7">
        <w:rPr>
          <w:rtl/>
        </w:rPr>
        <w:t>לשום פוסק דלישתמט לומר דאית תקנה לחמי האור</w:t>
      </w:r>
      <w:r w:rsidR="006A24AD" w:rsidRPr="002D4AD7">
        <w:rPr>
          <w:rtl/>
        </w:rPr>
        <w:t>.</w:t>
      </w:r>
      <w:r w:rsidR="00F0100F" w:rsidRPr="002D4AD7">
        <w:rPr>
          <w:rtl/>
        </w:rPr>
        <w:t xml:space="preserve"> ואל</w:t>
      </w:r>
      <w:r w:rsidR="006A24AD" w:rsidRPr="002D4AD7">
        <w:rPr>
          <w:rtl/>
        </w:rPr>
        <w:t xml:space="preserve"> </w:t>
      </w:r>
      <w:r w:rsidR="00F0100F" w:rsidRPr="002D4AD7">
        <w:rPr>
          <w:rtl/>
        </w:rPr>
        <w:t>תטעה במה שאסרו מים הגרופים מן המולייר ופירש רש</w:t>
      </w:r>
      <w:r w:rsidR="006A24AD" w:rsidRPr="002D4AD7">
        <w:rPr>
          <w:rtl/>
        </w:rPr>
        <w:t>"</w:t>
      </w:r>
      <w:r w:rsidR="00F0100F" w:rsidRPr="002D4AD7">
        <w:rPr>
          <w:rtl/>
        </w:rPr>
        <w:t>י</w:t>
      </w:r>
      <w:r w:rsidR="006A24AD" w:rsidRPr="002D4AD7">
        <w:rPr>
          <w:rtl/>
        </w:rPr>
        <w:t xml:space="preserve"> </w:t>
      </w:r>
      <w:r w:rsidR="00F0100F" w:rsidRPr="002D4AD7">
        <w:rPr>
          <w:rtl/>
        </w:rPr>
        <w:t>שהחום (המולייר המחזיק חומו) מחממן ותידוק מזה דדוקא</w:t>
      </w:r>
      <w:r w:rsidR="006A24AD" w:rsidRPr="002D4AD7">
        <w:rPr>
          <w:rtl/>
        </w:rPr>
        <w:t xml:space="preserve"> </w:t>
      </w:r>
      <w:r w:rsidR="00F0100F" w:rsidRPr="002D4AD7">
        <w:rPr>
          <w:rtl/>
        </w:rPr>
        <w:t>הגרופים מן המולייר אבל בלאו הכי שרי</w:t>
      </w:r>
      <w:r w:rsidR="006A24AD" w:rsidRPr="002D4AD7">
        <w:rPr>
          <w:rtl/>
        </w:rPr>
        <w:t>.</w:t>
      </w:r>
      <w:r w:rsidR="00F0100F" w:rsidRPr="002D4AD7">
        <w:rPr>
          <w:rtl/>
        </w:rPr>
        <w:t xml:space="preserve"> דזה אינו</w:t>
      </w:r>
      <w:r w:rsidR="006A24AD" w:rsidRPr="002D4AD7">
        <w:rPr>
          <w:rtl/>
        </w:rPr>
        <w:t xml:space="preserve"> </w:t>
      </w:r>
      <w:r w:rsidR="00F0100F" w:rsidRPr="002D4AD7">
        <w:rPr>
          <w:rtl/>
        </w:rPr>
        <w:t>דבגרופים מן המולייר לא מיירי שנתחממו על האש ואח</w:t>
      </w:r>
      <w:r w:rsidR="006A24AD" w:rsidRPr="002D4AD7">
        <w:rPr>
          <w:rtl/>
        </w:rPr>
        <w:t>"</w:t>
      </w:r>
      <w:r w:rsidR="00F0100F" w:rsidRPr="002D4AD7">
        <w:rPr>
          <w:rtl/>
        </w:rPr>
        <w:t>כ</w:t>
      </w:r>
      <w:r w:rsidR="006A24AD" w:rsidRPr="002D4AD7">
        <w:rPr>
          <w:rtl/>
        </w:rPr>
        <w:t xml:space="preserve"> </w:t>
      </w:r>
      <w:r w:rsidR="00F0100F" w:rsidRPr="002D4AD7">
        <w:rPr>
          <w:rtl/>
        </w:rPr>
        <w:t>עמדו במולייר אלא מיירי שלא היה שם אש מעולם ולכן</w:t>
      </w:r>
      <w:r w:rsidR="006A24AD" w:rsidRPr="002D4AD7">
        <w:rPr>
          <w:rtl/>
        </w:rPr>
        <w:t xml:space="preserve"> </w:t>
      </w:r>
      <w:r w:rsidR="00F0100F" w:rsidRPr="002D4AD7">
        <w:rPr>
          <w:rtl/>
        </w:rPr>
        <w:t>קאמר דאם גרופים מן המולייר דהיינו שהיו במולייר אף</w:t>
      </w:r>
      <w:r w:rsidR="006A24AD" w:rsidRPr="002D4AD7">
        <w:rPr>
          <w:rtl/>
        </w:rPr>
        <w:t xml:space="preserve"> </w:t>
      </w:r>
      <w:r w:rsidR="00F0100F" w:rsidRPr="002D4AD7">
        <w:rPr>
          <w:rtl/>
        </w:rPr>
        <w:t>בלא אש אסורים מפני שהמולייר שומר חומו אע</w:t>
      </w:r>
      <w:r w:rsidR="006A24AD" w:rsidRPr="002D4AD7">
        <w:rPr>
          <w:rtl/>
        </w:rPr>
        <w:t>"</w:t>
      </w:r>
      <w:r w:rsidR="00F0100F" w:rsidRPr="002D4AD7">
        <w:rPr>
          <w:rtl/>
        </w:rPr>
        <w:t>פ שאין אש</w:t>
      </w:r>
      <w:r w:rsidR="006A24AD" w:rsidRPr="002D4AD7">
        <w:rPr>
          <w:rtl/>
        </w:rPr>
        <w:t xml:space="preserve"> </w:t>
      </w:r>
      <w:r w:rsidR="00F0100F" w:rsidRPr="002D4AD7">
        <w:rPr>
          <w:rtl/>
        </w:rPr>
        <w:t>תחתיו ומחמם מים שנתנו בתוכו אף בלא אש</w:t>
      </w:r>
      <w:r w:rsidR="006A24AD" w:rsidRPr="002D4AD7">
        <w:rPr>
          <w:rtl/>
        </w:rPr>
        <w:t>.</w:t>
      </w:r>
      <w:r w:rsidR="00F0100F" w:rsidRPr="002D4AD7">
        <w:rPr>
          <w:rtl/>
        </w:rPr>
        <w:t xml:space="preserve"> וכן כתב</w:t>
      </w:r>
      <w:r w:rsidR="006A24AD" w:rsidRPr="002D4AD7">
        <w:rPr>
          <w:rtl/>
        </w:rPr>
        <w:t xml:space="preserve"> </w:t>
      </w:r>
      <w:r w:rsidR="00F0100F" w:rsidRPr="002D4AD7">
        <w:rPr>
          <w:rtl/>
        </w:rPr>
        <w:t>שיבולי לקט והביאו האגור בהדיא וכן משמעות דברי</w:t>
      </w:r>
      <w:r w:rsidR="006A24AD" w:rsidRPr="002D4AD7">
        <w:rPr>
          <w:rtl/>
        </w:rPr>
        <w:t xml:space="preserve"> </w:t>
      </w:r>
      <w:r w:rsidR="00F0100F" w:rsidRPr="002D4AD7">
        <w:rPr>
          <w:rtl/>
        </w:rPr>
        <w:t>הפוסקים דבמולייר הגרוף מיירי וכדאיתא במשנה פרק</w:t>
      </w:r>
      <w:r w:rsidR="006A24AD" w:rsidRPr="002D4AD7">
        <w:rPr>
          <w:rtl/>
        </w:rPr>
        <w:t xml:space="preserve"> </w:t>
      </w:r>
      <w:r w:rsidR="00F0100F" w:rsidRPr="002D4AD7">
        <w:rPr>
          <w:rtl/>
        </w:rPr>
        <w:t>כירה לענין נתינת מים לתוכו בשבת. ולא אוכל להאריך</w:t>
      </w:r>
      <w:r w:rsidR="006A24AD" w:rsidRPr="002D4AD7">
        <w:rPr>
          <w:rtl/>
        </w:rPr>
        <w:t xml:space="preserve"> </w:t>
      </w:r>
      <w:r w:rsidR="00F0100F" w:rsidRPr="002D4AD7">
        <w:rPr>
          <w:rtl/>
        </w:rPr>
        <w:t>בזה ושלום וחיים</w:t>
      </w:r>
      <w:r w:rsidR="006A24AD" w:rsidRPr="002D4AD7">
        <w:rPr>
          <w:rtl/>
        </w:rPr>
        <w:t>.</w:t>
      </w:r>
      <w:r w:rsidR="00F0100F" w:rsidRPr="002D4AD7">
        <w:rPr>
          <w:rtl/>
        </w:rPr>
        <w:t xml:space="preserve"> נאום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לו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נשאלתי </w:t>
      </w:r>
      <w:r w:rsidRPr="002D4AD7">
        <w:rPr>
          <w:rStyle w:val="a3"/>
          <w:vertAlign w:val="superscript"/>
          <w:rtl/>
        </w:rPr>
        <w:t>@33</w:t>
      </w:r>
      <w:r w:rsidR="00F0100F" w:rsidRPr="002D4AD7">
        <w:rPr>
          <w:rtl/>
        </w:rPr>
        <w:t>על רחל בת ת</w:t>
      </w:r>
      <w:r w:rsidR="006A24AD" w:rsidRPr="002D4AD7">
        <w:rPr>
          <w:rtl/>
        </w:rPr>
        <w:t>"</w:t>
      </w:r>
      <w:r w:rsidR="00F0100F" w:rsidRPr="002D4AD7">
        <w:rPr>
          <w:rtl/>
        </w:rPr>
        <w:t>ח שנשאת בוויניזיה</w:t>
      </w:r>
      <w:r w:rsidR="006A24AD" w:rsidRPr="002D4AD7">
        <w:rPr>
          <w:rtl/>
        </w:rPr>
        <w:t xml:space="preserve"> </w:t>
      </w:r>
      <w:r w:rsidR="00F0100F" w:rsidRPr="002D4AD7">
        <w:rPr>
          <w:rtl/>
        </w:rPr>
        <w:t>לראובן שהוא מבני פראג והתנו</w:t>
      </w:r>
      <w:r w:rsidR="006A24AD" w:rsidRPr="002D4AD7">
        <w:rPr>
          <w:rtl/>
        </w:rPr>
        <w:t xml:space="preserve"> </w:t>
      </w:r>
      <w:r w:rsidR="00F0100F" w:rsidRPr="002D4AD7">
        <w:rPr>
          <w:rtl/>
        </w:rPr>
        <w:t>שיעמוד שנה אחת בוויניזי</w:t>
      </w:r>
      <w:r w:rsidR="006A24AD" w:rsidRPr="002D4AD7">
        <w:rPr>
          <w:rtl/>
        </w:rPr>
        <w:t>"</w:t>
      </w:r>
      <w:r w:rsidR="00F0100F" w:rsidRPr="002D4AD7">
        <w:rPr>
          <w:rtl/>
        </w:rPr>
        <w:t>ה לזון את אשתו בבית חמיו</w:t>
      </w:r>
      <w:r w:rsidR="006A24AD" w:rsidRPr="002D4AD7">
        <w:rPr>
          <w:rtl/>
        </w:rPr>
        <w:t xml:space="preserve"> </w:t>
      </w:r>
      <w:r w:rsidR="00F0100F" w:rsidRPr="002D4AD7">
        <w:rPr>
          <w:rtl/>
        </w:rPr>
        <w:t>וללכת שניהם אח</w:t>
      </w:r>
      <w:r w:rsidR="006A24AD" w:rsidRPr="002D4AD7">
        <w:rPr>
          <w:rtl/>
        </w:rPr>
        <w:t>"</w:t>
      </w:r>
      <w:r w:rsidR="00F0100F" w:rsidRPr="002D4AD7">
        <w:rPr>
          <w:rtl/>
        </w:rPr>
        <w:t>כ לפראג</w:t>
      </w:r>
      <w:r w:rsidR="006A24AD" w:rsidRPr="002D4AD7">
        <w:rPr>
          <w:rtl/>
        </w:rPr>
        <w:t>,</w:t>
      </w:r>
      <w:r w:rsidR="00F0100F" w:rsidRPr="002D4AD7">
        <w:rPr>
          <w:rtl/>
        </w:rPr>
        <w:t xml:space="preserve"> ובתוך השנה ההיא פזר ובלה</w:t>
      </w:r>
      <w:r w:rsidR="006A24AD" w:rsidRPr="002D4AD7">
        <w:rPr>
          <w:rtl/>
        </w:rPr>
        <w:t xml:space="preserve"> </w:t>
      </w:r>
      <w:r w:rsidR="00F0100F" w:rsidRPr="002D4AD7">
        <w:rPr>
          <w:rtl/>
        </w:rPr>
        <w:t>כל נדוניית אשתו וכל מה שנתן לו אביו והלך בדרכים לא</w:t>
      </w:r>
      <w:r w:rsidR="006A24AD" w:rsidRPr="002D4AD7">
        <w:rPr>
          <w:rtl/>
        </w:rPr>
        <w:t xml:space="preserve"> </w:t>
      </w:r>
      <w:r w:rsidR="00F0100F" w:rsidRPr="002D4AD7">
        <w:rPr>
          <w:rtl/>
        </w:rPr>
        <w:t>טובים עד כי נמצאת גנבה בידו וכבושת גנב כי ימצא הלך</w:t>
      </w:r>
      <w:r w:rsidR="006A24AD" w:rsidRPr="002D4AD7">
        <w:rPr>
          <w:rtl/>
        </w:rPr>
        <w:t xml:space="preserve"> </w:t>
      </w:r>
      <w:r w:rsidR="00F0100F" w:rsidRPr="002D4AD7">
        <w:rPr>
          <w:rtl/>
        </w:rPr>
        <w:t>לו לעיר פראג הוא לבדו וגם שם עשה על פי מדותיו כי</w:t>
      </w:r>
      <w:r w:rsidR="006A24AD" w:rsidRPr="002D4AD7">
        <w:rPr>
          <w:rtl/>
        </w:rPr>
        <w:t xml:space="preserve"> </w:t>
      </w:r>
      <w:r w:rsidR="00F0100F" w:rsidRPr="002D4AD7">
        <w:rPr>
          <w:rtl/>
        </w:rPr>
        <w:t xml:space="preserve">נתחבר לעושה זיוף חותם המלכות ונתפס בעד </w:t>
      </w:r>
      <w:r w:rsidR="00F0100F" w:rsidRPr="002D4AD7">
        <w:rPr>
          <w:rtl/>
        </w:rPr>
        <w:lastRenderedPageBreak/>
        <w:t>הזיוף</w:t>
      </w:r>
      <w:r w:rsidR="006A24AD" w:rsidRPr="002D4AD7">
        <w:rPr>
          <w:rtl/>
        </w:rPr>
        <w:t xml:space="preserve"> </w:t>
      </w:r>
      <w:r w:rsidR="00F0100F" w:rsidRPr="002D4AD7">
        <w:rPr>
          <w:rtl/>
        </w:rPr>
        <w:t>ההוא והוכרח לברוח גם משם זה כמה שנים מחמת סכנת</w:t>
      </w:r>
      <w:r w:rsidR="006A24AD" w:rsidRPr="002D4AD7">
        <w:rPr>
          <w:rtl/>
        </w:rPr>
        <w:t xml:space="preserve"> </w:t>
      </w:r>
      <w:r w:rsidR="00F0100F" w:rsidRPr="002D4AD7">
        <w:rPr>
          <w:rtl/>
        </w:rPr>
        <w:t>נפשו והלך נע ונד בארץ ובתוך הזמן חזר לויניזי"ה ונולד</w:t>
      </w:r>
      <w:r w:rsidR="006A24AD" w:rsidRPr="002D4AD7">
        <w:rPr>
          <w:rtl/>
        </w:rPr>
        <w:t xml:space="preserve"> </w:t>
      </w:r>
      <w:r w:rsidR="00F0100F" w:rsidRPr="002D4AD7">
        <w:rPr>
          <w:rtl/>
        </w:rPr>
        <w:t>לו בן והוא עתה כבן י</w:t>
      </w:r>
      <w:r w:rsidR="006A24AD" w:rsidRPr="002D4AD7">
        <w:rPr>
          <w:rtl/>
        </w:rPr>
        <w:t>"</w:t>
      </w:r>
      <w:r w:rsidR="00F0100F" w:rsidRPr="002D4AD7">
        <w:rPr>
          <w:rtl/>
        </w:rPr>
        <w:t>ב או י</w:t>
      </w:r>
      <w:r w:rsidR="006A24AD" w:rsidRPr="002D4AD7">
        <w:rPr>
          <w:rtl/>
        </w:rPr>
        <w:t>"</w:t>
      </w:r>
      <w:r w:rsidR="00F0100F" w:rsidRPr="002D4AD7">
        <w:rPr>
          <w:rtl/>
        </w:rPr>
        <w:t>ג שנה ובתוך זמן זה לא</w:t>
      </w:r>
      <w:r w:rsidR="006A24AD" w:rsidRPr="002D4AD7">
        <w:rPr>
          <w:rtl/>
        </w:rPr>
        <w:t xml:space="preserve"> </w:t>
      </w:r>
      <w:r w:rsidR="00F0100F" w:rsidRPr="002D4AD7">
        <w:rPr>
          <w:rtl/>
        </w:rPr>
        <w:t>שלח להם מזונות לזונם ולפרנסם רק עמדו תמיד בבית</w:t>
      </w:r>
      <w:r w:rsidR="006A24AD" w:rsidRPr="002D4AD7">
        <w:rPr>
          <w:rtl/>
        </w:rPr>
        <w:t xml:space="preserve"> </w:t>
      </w:r>
      <w:r w:rsidR="00F0100F" w:rsidRPr="002D4AD7">
        <w:rPr>
          <w:rtl/>
        </w:rPr>
        <w:t>הת</w:t>
      </w:r>
      <w:r w:rsidR="006A24AD" w:rsidRPr="002D4AD7">
        <w:rPr>
          <w:rtl/>
        </w:rPr>
        <w:t>"</w:t>
      </w:r>
      <w:r w:rsidR="00F0100F" w:rsidRPr="002D4AD7">
        <w:rPr>
          <w:rtl/>
        </w:rPr>
        <w:t>ח להוצאותיו ולפעמים היה חוזר לויניזיא"ה בידים</w:t>
      </w:r>
      <w:r w:rsidR="006A24AD" w:rsidRPr="002D4AD7">
        <w:rPr>
          <w:rtl/>
        </w:rPr>
        <w:t xml:space="preserve"> </w:t>
      </w:r>
      <w:r w:rsidR="00F0100F" w:rsidRPr="002D4AD7">
        <w:rPr>
          <w:rtl/>
        </w:rPr>
        <w:t>רקניות. וגם נולדה לו בת תוך זמן מה אלא דחיים לכל</w:t>
      </w:r>
      <w:r w:rsidR="006A24AD" w:rsidRPr="002D4AD7">
        <w:rPr>
          <w:rtl/>
        </w:rPr>
        <w:t xml:space="preserve"> </w:t>
      </w:r>
      <w:r w:rsidR="00F0100F" w:rsidRPr="002D4AD7">
        <w:rPr>
          <w:rtl/>
        </w:rPr>
        <w:t>ישראל שבקה וזה דרכו כסל לו מבקש למודו ואינו מוצא</w:t>
      </w:r>
      <w:r w:rsidR="006A24AD" w:rsidRPr="002D4AD7">
        <w:rPr>
          <w:rtl/>
        </w:rPr>
        <w:t xml:space="preserve"> </w:t>
      </w:r>
      <w:r w:rsidR="00F0100F" w:rsidRPr="002D4AD7">
        <w:rPr>
          <w:rtl/>
        </w:rPr>
        <w:t>ונמצא גנב או קוביוסטוס כמפורסם למשתדלי ארץ אשכנז</w:t>
      </w:r>
      <w:r w:rsidR="006A24AD" w:rsidRPr="002D4AD7">
        <w:rPr>
          <w:rtl/>
        </w:rPr>
        <w:t xml:space="preserve"> </w:t>
      </w:r>
      <w:r w:rsidR="00F0100F" w:rsidRPr="002D4AD7">
        <w:rPr>
          <w:rtl/>
        </w:rPr>
        <w:t>מה שעשה באנשי פראג מלבד עבירות שבין אדם למקום</w:t>
      </w:r>
      <w:r w:rsidR="006A24AD" w:rsidRPr="002D4AD7">
        <w:rPr>
          <w:rtl/>
        </w:rPr>
        <w:t xml:space="preserve"> </w:t>
      </w:r>
      <w:r w:rsidR="00F0100F" w:rsidRPr="002D4AD7">
        <w:rPr>
          <w:rtl/>
        </w:rPr>
        <w:t>הנגלות לכמה בני אדם. ועתה רחל אשתו מתאוננת ומתלוננת</w:t>
      </w:r>
      <w:r w:rsidR="006A24AD" w:rsidRPr="002D4AD7">
        <w:rPr>
          <w:rtl/>
        </w:rPr>
        <w:t xml:space="preserve"> </w:t>
      </w:r>
      <w:r w:rsidR="00F0100F" w:rsidRPr="002D4AD7">
        <w:rPr>
          <w:rtl/>
        </w:rPr>
        <w:t>לפני כל יודעי דת ודין שימצאו איזו תרופה למחלתה</w:t>
      </w:r>
      <w:r w:rsidR="006A24AD" w:rsidRPr="002D4AD7">
        <w:rPr>
          <w:rtl/>
        </w:rPr>
        <w:t>.</w:t>
      </w:r>
      <w:r w:rsidR="00F0100F" w:rsidRPr="002D4AD7">
        <w:rPr>
          <w:rtl/>
        </w:rPr>
        <w:t xml:space="preserve"> כי</w:t>
      </w:r>
      <w:r w:rsidR="006A24AD" w:rsidRPr="002D4AD7">
        <w:rPr>
          <w:rtl/>
        </w:rPr>
        <w:t xml:space="preserve"> </w:t>
      </w:r>
      <w:r w:rsidR="00F0100F" w:rsidRPr="002D4AD7">
        <w:rPr>
          <w:rtl/>
        </w:rPr>
        <w:t>להזדווג עם איש אשר אלה לו אי אפשר מפני כבודה וכבוד</w:t>
      </w:r>
      <w:r w:rsidR="006A24AD" w:rsidRPr="002D4AD7">
        <w:rPr>
          <w:rtl/>
        </w:rPr>
        <w:t xml:space="preserve"> </w:t>
      </w:r>
      <w:r w:rsidR="00F0100F" w:rsidRPr="002D4AD7">
        <w:rPr>
          <w:rtl/>
        </w:rPr>
        <w:t>בית אביה ואין לך טענת מאיס עלי גדול מזה, וללכת אחריו</w:t>
      </w:r>
      <w:r w:rsidR="006A24AD" w:rsidRPr="002D4AD7">
        <w:rPr>
          <w:rtl/>
        </w:rPr>
        <w:t xml:space="preserve"> </w:t>
      </w:r>
      <w:r w:rsidR="00F0100F" w:rsidRPr="002D4AD7">
        <w:rPr>
          <w:rtl/>
        </w:rPr>
        <w:t>לפראג כאשר היה התנאי ביניהם בשעה שנשאת אי אפשר</w:t>
      </w:r>
      <w:r w:rsidR="006A24AD" w:rsidRPr="002D4AD7">
        <w:rPr>
          <w:rtl/>
        </w:rPr>
        <w:t xml:space="preserve"> </w:t>
      </w:r>
      <w:r w:rsidR="00F0100F" w:rsidRPr="002D4AD7">
        <w:rPr>
          <w:rtl/>
        </w:rPr>
        <w:t>כיון שברח משם מחמת מרדין</w:t>
      </w:r>
      <w:r w:rsidR="006A24AD" w:rsidRPr="002D4AD7">
        <w:rPr>
          <w:rtl/>
        </w:rPr>
        <w:t>,</w:t>
      </w:r>
      <w:r w:rsidR="00F0100F" w:rsidRPr="002D4AD7">
        <w:rPr>
          <w:rtl/>
        </w:rPr>
        <w:t xml:space="preserve"> וללכת אחריו במקומות</w:t>
      </w:r>
      <w:r w:rsidR="006A24AD" w:rsidRPr="002D4AD7">
        <w:rPr>
          <w:rtl/>
        </w:rPr>
        <w:t xml:space="preserve"> </w:t>
      </w:r>
      <w:r w:rsidR="00F0100F" w:rsidRPr="002D4AD7">
        <w:rPr>
          <w:rtl/>
        </w:rPr>
        <w:t>אחרים אינה חייבת בכך וזו גדולה על כולם כי זה יותר</w:t>
      </w:r>
      <w:r w:rsidR="006A24AD" w:rsidRPr="002D4AD7">
        <w:rPr>
          <w:rtl/>
        </w:rPr>
        <w:t xml:space="preserve"> </w:t>
      </w:r>
      <w:r w:rsidR="00F0100F" w:rsidRPr="002D4AD7">
        <w:rPr>
          <w:rtl/>
        </w:rPr>
        <w:t>מי"ב שנה שאינו זנה ואינו מפרנסה</w:t>
      </w:r>
      <w:r w:rsidR="006A24AD" w:rsidRPr="002D4AD7">
        <w:rPr>
          <w:rtl/>
        </w:rPr>
        <w:t>,</w:t>
      </w:r>
      <w:r w:rsidR="00F0100F" w:rsidRPr="002D4AD7">
        <w:rPr>
          <w:rtl/>
        </w:rPr>
        <w:t xml:space="preserve"> וגלוי ומפורסם הוא</w:t>
      </w:r>
      <w:r w:rsidR="006A24AD" w:rsidRPr="002D4AD7">
        <w:rPr>
          <w:rtl/>
        </w:rPr>
        <w:t xml:space="preserve"> </w:t>
      </w:r>
      <w:r w:rsidR="00F0100F" w:rsidRPr="002D4AD7">
        <w:rPr>
          <w:rtl/>
        </w:rPr>
        <w:t>שאין לו במה לזונה ולפרנסה</w:t>
      </w:r>
      <w:r w:rsidR="006A24AD" w:rsidRPr="002D4AD7">
        <w:rPr>
          <w:rtl/>
        </w:rPr>
        <w:t>,</w:t>
      </w:r>
      <w:r w:rsidR="00F0100F" w:rsidRPr="002D4AD7">
        <w:rPr>
          <w:rtl/>
        </w:rPr>
        <w:t xml:space="preserve"> האם תמות ברעב או תהיה</w:t>
      </w:r>
      <w:r w:rsidR="006A24AD" w:rsidRPr="002D4AD7">
        <w:rPr>
          <w:rtl/>
        </w:rPr>
        <w:t xml:space="preserve"> </w:t>
      </w:r>
      <w:r w:rsidR="00F0100F" w:rsidRPr="002D4AD7">
        <w:rPr>
          <w:rtl/>
        </w:rPr>
        <w:t>מוטלת על הציבור להתפרנס היא ובנה מן הצדקה. ועל זה</w:t>
      </w:r>
      <w:r w:rsidR="006A24AD" w:rsidRPr="002D4AD7">
        <w:rPr>
          <w:rtl/>
        </w:rPr>
        <w:t xml:space="preserve"> </w:t>
      </w:r>
      <w:r w:rsidR="00F0100F" w:rsidRPr="002D4AD7">
        <w:rPr>
          <w:rtl/>
        </w:rPr>
        <w:t>היא מבקשת שתתן לה נפשה בשאלתה לכוף האיש הזה</w:t>
      </w:r>
      <w:r w:rsidR="006A24AD" w:rsidRPr="002D4AD7">
        <w:rPr>
          <w:rtl/>
        </w:rPr>
        <w:t xml:space="preserve"> </w:t>
      </w:r>
      <w:r w:rsidR="00F0100F" w:rsidRPr="002D4AD7">
        <w:rPr>
          <w:rtl/>
        </w:rPr>
        <w:t>לגרשה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אם </w:t>
      </w:r>
      <w:r w:rsidRPr="002D4AD7">
        <w:rPr>
          <w:rStyle w:val="a3"/>
          <w:vertAlign w:val="superscript"/>
          <w:rtl/>
        </w:rPr>
        <w:t>@33</w:t>
      </w:r>
      <w:r w:rsidR="00F0100F" w:rsidRPr="002D4AD7">
        <w:rPr>
          <w:rtl/>
        </w:rPr>
        <w:t>אמרתי להכניס ראשי במחלוקת טורי רברבי ראשונים</w:t>
      </w:r>
      <w:r w:rsidR="006A24AD" w:rsidRPr="002D4AD7">
        <w:rPr>
          <w:rtl/>
        </w:rPr>
        <w:t xml:space="preserve"> </w:t>
      </w:r>
      <w:r w:rsidR="00F0100F" w:rsidRPr="002D4AD7">
        <w:rPr>
          <w:rtl/>
        </w:rPr>
        <w:t>ואחרונים במה שכתבו בטענת מאיס עלי ירא אני</w:t>
      </w:r>
      <w:r w:rsidR="006A24AD" w:rsidRPr="002D4AD7">
        <w:rPr>
          <w:rtl/>
        </w:rPr>
        <w:t xml:space="preserve"> </w:t>
      </w:r>
      <w:r w:rsidR="00F0100F" w:rsidRPr="002D4AD7">
        <w:rPr>
          <w:rtl/>
        </w:rPr>
        <w:t>פן ירצצו את מוחי כי רבו דעות המחמירים כמו שכתב</w:t>
      </w:r>
      <w:r w:rsidR="006A24AD" w:rsidRPr="002D4AD7">
        <w:rPr>
          <w:rtl/>
        </w:rPr>
        <w:t xml:space="preserve"> </w:t>
      </w:r>
      <w:r w:rsidR="00F0100F" w:rsidRPr="002D4AD7">
        <w:rPr>
          <w:rtl/>
        </w:rPr>
        <w:t>טור א"ח סוף סימן ע"ז בשם הר"מ מרוטנבורג ז</w:t>
      </w:r>
      <w:r w:rsidR="006A24AD" w:rsidRPr="002D4AD7">
        <w:rPr>
          <w:rtl/>
        </w:rPr>
        <w:t>"</w:t>
      </w:r>
      <w:r w:rsidR="00F0100F" w:rsidRPr="002D4AD7">
        <w:rPr>
          <w:rtl/>
        </w:rPr>
        <w:t>ל וז</w:t>
      </w:r>
      <w:r w:rsidR="006A24AD" w:rsidRPr="002D4AD7">
        <w:rPr>
          <w:rtl/>
        </w:rPr>
        <w:t>"</w:t>
      </w:r>
      <w:r w:rsidR="00F0100F" w:rsidRPr="002D4AD7">
        <w:rPr>
          <w:rtl/>
        </w:rPr>
        <w:t>ל</w:t>
      </w:r>
      <w:r w:rsidR="006A24AD" w:rsidRPr="002D4AD7">
        <w:rPr>
          <w:rtl/>
        </w:rPr>
        <w:t xml:space="preserve">. </w:t>
      </w:r>
      <w:r w:rsidR="00F0100F" w:rsidRPr="002D4AD7">
        <w:rPr>
          <w:rtl/>
        </w:rPr>
        <w:t>ובאר עוד בתשובה וכתב שהסכימו חכמי אשכנז וחכמי</w:t>
      </w:r>
      <w:r w:rsidR="006A24AD" w:rsidRPr="002D4AD7">
        <w:rPr>
          <w:rtl/>
        </w:rPr>
        <w:t xml:space="preserve"> </w:t>
      </w:r>
      <w:r w:rsidR="00F0100F" w:rsidRPr="002D4AD7">
        <w:rPr>
          <w:rtl/>
        </w:rPr>
        <w:t>צרפת שבטענת מאיס עלי אין לכוף הבעל לגרש לכן יזהר</w:t>
      </w:r>
      <w:r w:rsidR="006A24AD" w:rsidRPr="002D4AD7">
        <w:rPr>
          <w:rtl/>
        </w:rPr>
        <w:t xml:space="preserve"> </w:t>
      </w:r>
      <w:r w:rsidR="00F0100F" w:rsidRPr="002D4AD7">
        <w:rPr>
          <w:rtl/>
        </w:rPr>
        <w:t>כל דיין שלא לכוף לגרש בטענת מאיס עלי וכן אין כופין</w:t>
      </w:r>
      <w:r w:rsidR="006A24AD" w:rsidRPr="002D4AD7">
        <w:rPr>
          <w:rtl/>
        </w:rPr>
        <w:t xml:space="preserve"> </w:t>
      </w:r>
      <w:r w:rsidR="00F0100F" w:rsidRPr="002D4AD7">
        <w:rPr>
          <w:rtl/>
        </w:rPr>
        <w:t>אותה להיות אצלו עכ</w:t>
      </w:r>
      <w:r w:rsidR="006A24AD" w:rsidRPr="002D4AD7">
        <w:rPr>
          <w:rtl/>
        </w:rPr>
        <w:t>"</w:t>
      </w:r>
      <w:r w:rsidR="00F0100F" w:rsidRPr="002D4AD7">
        <w:rPr>
          <w:rtl/>
        </w:rPr>
        <w:t>ל</w:t>
      </w:r>
      <w:r w:rsidR="006A24AD" w:rsidRPr="002D4AD7">
        <w:rPr>
          <w:rtl/>
        </w:rPr>
        <w:t>.</w:t>
      </w:r>
      <w:r w:rsidR="00F0100F" w:rsidRPr="002D4AD7">
        <w:rPr>
          <w:rtl/>
        </w:rPr>
        <w:t xml:space="preserve"> הלכך אמינא בהא כמו שכתב</w:t>
      </w:r>
      <w:r w:rsidR="006A24AD" w:rsidRPr="002D4AD7">
        <w:rPr>
          <w:rtl/>
        </w:rPr>
        <w:t xml:space="preserve"> </w:t>
      </w:r>
      <w:r w:rsidR="00F0100F" w:rsidRPr="002D4AD7">
        <w:rPr>
          <w:rtl/>
        </w:rPr>
        <w:t>הרשב</w:t>
      </w:r>
      <w:r w:rsidR="006A24AD" w:rsidRPr="002D4AD7">
        <w:rPr>
          <w:rtl/>
        </w:rPr>
        <w:t>"</w:t>
      </w:r>
      <w:r w:rsidR="00F0100F" w:rsidRPr="002D4AD7">
        <w:rPr>
          <w:rtl/>
        </w:rPr>
        <w:t>א ז"ל בתשובותיו סימן תתנ</w:t>
      </w:r>
      <w:r w:rsidR="006A24AD" w:rsidRPr="002D4AD7">
        <w:rPr>
          <w:rtl/>
        </w:rPr>
        <w:t>"</w:t>
      </w:r>
      <w:r w:rsidR="00F0100F" w:rsidRPr="002D4AD7">
        <w:rPr>
          <w:rtl/>
        </w:rPr>
        <w:t>ט בדינא דמורדת וז</w:t>
      </w:r>
      <w:r w:rsidR="006A24AD" w:rsidRPr="002D4AD7">
        <w:rPr>
          <w:rtl/>
        </w:rPr>
        <w:t>"</w:t>
      </w:r>
      <w:r w:rsidR="00F0100F" w:rsidRPr="002D4AD7">
        <w:rPr>
          <w:rtl/>
        </w:rPr>
        <w:t>ל</w:t>
      </w:r>
      <w:r w:rsidR="006A24AD" w:rsidRPr="002D4AD7">
        <w:rPr>
          <w:rtl/>
        </w:rPr>
        <w:t xml:space="preserve"> </w:t>
      </w:r>
      <w:r w:rsidR="00F0100F" w:rsidRPr="002D4AD7">
        <w:rPr>
          <w:rtl/>
        </w:rPr>
        <w:t>כי הוינא בדינא דמורדת לא אסקית מיניה אלא כמו דמסיק</w:t>
      </w:r>
      <w:r w:rsidR="006A24AD" w:rsidRPr="002D4AD7">
        <w:rPr>
          <w:rtl/>
        </w:rPr>
        <w:t xml:space="preserve"> </w:t>
      </w:r>
      <w:r w:rsidR="00F0100F" w:rsidRPr="002D4AD7">
        <w:rPr>
          <w:rtl/>
        </w:rPr>
        <w:t>תעלא מבי כרבא כי רבו בה דינים</w:t>
      </w:r>
      <w:r w:rsidR="006A24AD" w:rsidRPr="002D4AD7">
        <w:rPr>
          <w:rtl/>
        </w:rPr>
        <w:t>,</w:t>
      </w:r>
      <w:r w:rsidR="00F0100F" w:rsidRPr="002D4AD7">
        <w:rPr>
          <w:rtl/>
        </w:rPr>
        <w:t xml:space="preserve"> דינא דמתניתין ודינא</w:t>
      </w:r>
      <w:r w:rsidR="006A24AD" w:rsidRPr="002D4AD7">
        <w:rPr>
          <w:rtl/>
        </w:rPr>
        <w:t xml:space="preserve"> </w:t>
      </w:r>
      <w:r w:rsidR="00F0100F" w:rsidRPr="002D4AD7">
        <w:rPr>
          <w:rtl/>
        </w:rPr>
        <w:t>דגמרא ודיני דמתיבתא</w:t>
      </w:r>
      <w:r w:rsidR="006A24AD" w:rsidRPr="002D4AD7">
        <w:rPr>
          <w:rtl/>
        </w:rPr>
        <w:t>,</w:t>
      </w:r>
      <w:r w:rsidR="00F0100F" w:rsidRPr="002D4AD7">
        <w:rPr>
          <w:rtl/>
        </w:rPr>
        <w:t xml:space="preserve"> ועוד הציבו לה ציון באחרונים ואנן</w:t>
      </w:r>
      <w:r w:rsidR="006A24AD" w:rsidRPr="002D4AD7">
        <w:rPr>
          <w:rtl/>
        </w:rPr>
        <w:t xml:space="preserve"> </w:t>
      </w:r>
      <w:r w:rsidR="00F0100F" w:rsidRPr="002D4AD7">
        <w:rPr>
          <w:rtl/>
        </w:rPr>
        <w:t>יתמי דיתמי לא ידעינן איך נפתח לפניכם מורי עכ</w:t>
      </w:r>
      <w:r w:rsidR="006A24AD" w:rsidRPr="002D4AD7">
        <w:rPr>
          <w:rtl/>
        </w:rPr>
        <w:t>"</w:t>
      </w:r>
      <w:r w:rsidR="00F0100F" w:rsidRPr="002D4AD7">
        <w:rPr>
          <w:rtl/>
        </w:rPr>
        <w:t>ל</w:t>
      </w:r>
      <w:r w:rsidR="006A24AD" w:rsidRPr="002D4AD7">
        <w:rPr>
          <w:rtl/>
        </w:rPr>
        <w:t>.</w:t>
      </w:r>
      <w:r w:rsidR="00F0100F" w:rsidRPr="002D4AD7">
        <w:rPr>
          <w:rtl/>
        </w:rPr>
        <w:t xml:space="preserve"> ה</w:t>
      </w:r>
      <w:r w:rsidR="006A24AD" w:rsidRPr="002D4AD7">
        <w:rPr>
          <w:rtl/>
        </w:rPr>
        <w:t>"</w:t>
      </w:r>
      <w:r w:rsidR="00F0100F" w:rsidRPr="002D4AD7">
        <w:rPr>
          <w:rtl/>
        </w:rPr>
        <w:t>נ</w:t>
      </w:r>
      <w:r w:rsidR="006A24AD" w:rsidRPr="002D4AD7">
        <w:rPr>
          <w:rtl/>
        </w:rPr>
        <w:t xml:space="preserve"> </w:t>
      </w:r>
      <w:r w:rsidR="00F0100F" w:rsidRPr="002D4AD7">
        <w:rPr>
          <w:rtl/>
        </w:rPr>
        <w:t>דין דמאיס עלי לא גרע מדין מורדת לענין זה</w:t>
      </w:r>
      <w:r w:rsidR="006A24AD" w:rsidRPr="002D4AD7">
        <w:rPr>
          <w:rtl/>
        </w:rPr>
        <w:t>.</w:t>
      </w:r>
      <w:r w:rsidR="00F0100F" w:rsidRPr="002D4AD7">
        <w:rPr>
          <w:rtl/>
        </w:rPr>
        <w:t xml:space="preserve"> ולכופו נמי</w:t>
      </w:r>
      <w:r w:rsidR="006A24AD" w:rsidRPr="002D4AD7">
        <w:rPr>
          <w:rtl/>
        </w:rPr>
        <w:t xml:space="preserve"> </w:t>
      </w:r>
      <w:r w:rsidR="00F0100F" w:rsidRPr="002D4AD7">
        <w:rPr>
          <w:rtl/>
        </w:rPr>
        <w:t>מטעם דגנב או קוביוסטוס הוא או עבריין אין לנו ראיה</w:t>
      </w:r>
      <w:r w:rsidR="006A24AD" w:rsidRPr="002D4AD7">
        <w:rPr>
          <w:rtl/>
        </w:rPr>
        <w:t xml:space="preserve"> </w:t>
      </w:r>
      <w:r w:rsidR="00F0100F" w:rsidRPr="002D4AD7">
        <w:rPr>
          <w:rtl/>
        </w:rPr>
        <w:t>להשען עליה דהא אפילו מומר להכעיס אין כופין אותו</w:t>
      </w:r>
      <w:r w:rsidR="006A24AD" w:rsidRPr="002D4AD7">
        <w:rPr>
          <w:rtl/>
        </w:rPr>
        <w:t xml:space="preserve"> </w:t>
      </w:r>
      <w:r w:rsidR="00F0100F" w:rsidRPr="002D4AD7">
        <w:rPr>
          <w:rtl/>
        </w:rPr>
        <w:t>לגרש אלא לרצונו ולסמוך על מה שכתב הרא</w:t>
      </w:r>
      <w:r w:rsidR="006A24AD" w:rsidRPr="002D4AD7">
        <w:rPr>
          <w:rtl/>
        </w:rPr>
        <w:t>"</w:t>
      </w:r>
      <w:r w:rsidR="00F0100F" w:rsidRPr="002D4AD7">
        <w:rPr>
          <w:rtl/>
        </w:rPr>
        <w:t>ש ז</w:t>
      </w:r>
      <w:r w:rsidR="006A24AD" w:rsidRPr="002D4AD7">
        <w:rPr>
          <w:rtl/>
        </w:rPr>
        <w:t>"</w:t>
      </w:r>
      <w:r w:rsidR="00F0100F" w:rsidRPr="002D4AD7">
        <w:rPr>
          <w:rtl/>
        </w:rPr>
        <w:t>ל</w:t>
      </w:r>
      <w:r w:rsidR="006A24AD" w:rsidRPr="002D4AD7">
        <w:rPr>
          <w:rtl/>
        </w:rPr>
        <w:t xml:space="preserve"> </w:t>
      </w:r>
      <w:r w:rsidR="00F0100F" w:rsidRPr="002D4AD7">
        <w:rPr>
          <w:rtl/>
        </w:rPr>
        <w:t>בתשובותיו כלל ל"ה סוף סימן א' אינו משענת ראוי לסמוך</w:t>
      </w:r>
      <w:r w:rsidR="006A24AD" w:rsidRPr="002D4AD7">
        <w:rPr>
          <w:rtl/>
        </w:rPr>
        <w:t xml:space="preserve"> </w:t>
      </w:r>
      <w:r w:rsidR="00F0100F" w:rsidRPr="002D4AD7">
        <w:rPr>
          <w:rtl/>
        </w:rPr>
        <w:t>עליה דהתם עיקר התשובה ההיא היה על בת טובים</w:t>
      </w:r>
      <w:r w:rsidR="006A24AD" w:rsidRPr="002D4AD7">
        <w:rPr>
          <w:rtl/>
        </w:rPr>
        <w:t xml:space="preserve"> </w:t>
      </w:r>
      <w:r w:rsidR="00F0100F" w:rsidRPr="002D4AD7">
        <w:rPr>
          <w:rtl/>
        </w:rPr>
        <w:t>שנתקדשה בטבעת שאולה והא שאינו אדם ראוי והגון</w:t>
      </w:r>
      <w:r w:rsidR="006A24AD" w:rsidRPr="002D4AD7">
        <w:rPr>
          <w:rtl/>
        </w:rPr>
        <w:t xml:space="preserve"> </w:t>
      </w:r>
      <w:r w:rsidR="00F0100F" w:rsidRPr="002D4AD7">
        <w:rPr>
          <w:rtl/>
        </w:rPr>
        <w:t>לידבק בבת טובים גרם לו לכתוב שיש לו לסמוך על דברי</w:t>
      </w:r>
      <w:r w:rsidR="006A24AD" w:rsidRPr="002D4AD7">
        <w:rPr>
          <w:rtl/>
        </w:rPr>
        <w:t xml:space="preserve"> </w:t>
      </w:r>
      <w:r w:rsidR="00F0100F" w:rsidRPr="002D4AD7">
        <w:rPr>
          <w:rtl/>
        </w:rPr>
        <w:t>קצת רבותינו שפסקו בדינא דמורדת וכופין אותו לגרשה</w:t>
      </w:r>
      <w:r w:rsidR="006A24AD" w:rsidRPr="002D4AD7">
        <w:rPr>
          <w:rtl/>
        </w:rPr>
        <w:t xml:space="preserve"> </w:t>
      </w:r>
      <w:r w:rsidR="00F0100F" w:rsidRPr="002D4AD7">
        <w:rPr>
          <w:rtl/>
        </w:rPr>
        <w:t>אבל באשה נשואה שנים רבות עם בעלה כנדון דידן אין</w:t>
      </w:r>
      <w:r w:rsidR="006A24AD" w:rsidRPr="002D4AD7">
        <w:rPr>
          <w:rtl/>
        </w:rPr>
        <w:t xml:space="preserve"> </w:t>
      </w:r>
      <w:r w:rsidR="00F0100F" w:rsidRPr="002D4AD7">
        <w:rPr>
          <w:rtl/>
        </w:rPr>
        <w:t>לומר שדעת הרא"ש הוא לכוף ולגרש מטעם שאינו הגון או</w:t>
      </w:r>
      <w:r w:rsidR="006A24AD" w:rsidRPr="002D4AD7">
        <w:rPr>
          <w:rtl/>
        </w:rPr>
        <w:t xml:space="preserve"> </w:t>
      </w:r>
      <w:r w:rsidR="00F0100F" w:rsidRPr="002D4AD7">
        <w:rPr>
          <w:rtl/>
        </w:rPr>
        <w:t>שהולך בדרך לא טוב דהא איפכא שמעינן מפסקיו פ' אע</w:t>
      </w:r>
      <w:r w:rsidR="006A24AD" w:rsidRPr="002D4AD7">
        <w:rPr>
          <w:rtl/>
        </w:rPr>
        <w:t>"</w:t>
      </w:r>
      <w:r w:rsidR="00F0100F" w:rsidRPr="002D4AD7">
        <w:rPr>
          <w:rtl/>
        </w:rPr>
        <w:t>פ</w:t>
      </w:r>
      <w:r w:rsidR="006A24AD" w:rsidRPr="002D4AD7">
        <w:rPr>
          <w:rtl/>
        </w:rPr>
        <w:t xml:space="preserve"> </w:t>
      </w:r>
      <w:r w:rsidR="00F0100F" w:rsidRPr="002D4AD7">
        <w:rPr>
          <w:rtl/>
        </w:rPr>
        <w:t>ומתשובותיו כלל מ</w:t>
      </w:r>
      <w:r w:rsidR="006A24AD" w:rsidRPr="002D4AD7">
        <w:rPr>
          <w:rtl/>
        </w:rPr>
        <w:t>"</w:t>
      </w:r>
      <w:r w:rsidR="00F0100F" w:rsidRPr="002D4AD7">
        <w:rPr>
          <w:rtl/>
        </w:rPr>
        <w:t>ג סימן ח' בטענת מאים עלי וע</w:t>
      </w:r>
      <w:r w:rsidR="006A24AD" w:rsidRPr="002D4AD7">
        <w:rPr>
          <w:rtl/>
        </w:rPr>
        <w:t>"</w:t>
      </w:r>
      <w:r w:rsidR="00F0100F" w:rsidRPr="002D4AD7">
        <w:rPr>
          <w:rtl/>
        </w:rPr>
        <w:t>ש</w:t>
      </w:r>
      <w:r w:rsidR="006A24AD" w:rsidRPr="002D4AD7">
        <w:rPr>
          <w:rtl/>
        </w:rPr>
        <w:t xml:space="preserve">. </w:t>
      </w:r>
      <w:r w:rsidR="00F0100F" w:rsidRPr="002D4AD7">
        <w:rPr>
          <w:rtl/>
        </w:rPr>
        <w:t>והא נמי טענת מאיס עלי הוא מטעם מעלליו אשר לא</w:t>
      </w:r>
      <w:r w:rsidR="006A24AD" w:rsidRPr="002D4AD7">
        <w:rPr>
          <w:rtl/>
        </w:rPr>
        <w:t xml:space="preserve"> </w:t>
      </w:r>
      <w:r w:rsidR="00F0100F" w:rsidRPr="002D4AD7">
        <w:rPr>
          <w:rtl/>
        </w:rPr>
        <w:t>טובים ומטעם זה אין כופין אותו</w:t>
      </w:r>
      <w:r w:rsidR="006A24AD" w:rsidRPr="002D4AD7">
        <w:rPr>
          <w:rtl/>
        </w:rPr>
        <w:t>.</w:t>
      </w:r>
      <w:r w:rsidR="00F0100F" w:rsidRPr="002D4AD7">
        <w:rPr>
          <w:rtl/>
        </w:rPr>
        <w:t xml:space="preserve"> </w:t>
      </w:r>
      <w:r w:rsidR="00F0100F" w:rsidRPr="002D4AD7">
        <w:rPr>
          <w:rtl/>
        </w:rPr>
        <w:lastRenderedPageBreak/>
        <w:t>וגם מטעם שכתב חכם</w:t>
      </w:r>
      <w:r w:rsidR="006A24AD" w:rsidRPr="002D4AD7">
        <w:rPr>
          <w:rtl/>
        </w:rPr>
        <w:t xml:space="preserve"> </w:t>
      </w:r>
      <w:r w:rsidR="00F0100F" w:rsidRPr="002D4AD7">
        <w:rPr>
          <w:rtl/>
        </w:rPr>
        <w:t>אחד שכיון שיש לו לקיים מצות פריה ורביה שהרי אין לו</w:t>
      </w:r>
      <w:r w:rsidR="006A24AD" w:rsidRPr="002D4AD7">
        <w:rPr>
          <w:rtl/>
        </w:rPr>
        <w:t xml:space="preserve"> </w:t>
      </w:r>
      <w:r w:rsidR="00F0100F" w:rsidRPr="002D4AD7">
        <w:rPr>
          <w:rtl/>
        </w:rPr>
        <w:t>בת ועתה יש חרם ר</w:t>
      </w:r>
      <w:r w:rsidR="006A24AD" w:rsidRPr="002D4AD7">
        <w:rPr>
          <w:rtl/>
        </w:rPr>
        <w:t>"</w:t>
      </w:r>
      <w:r w:rsidR="00F0100F" w:rsidRPr="002D4AD7">
        <w:rPr>
          <w:rtl/>
        </w:rPr>
        <w:t>ג שלא לישא אשה אחרת כייפינן ליה</w:t>
      </w:r>
      <w:r w:rsidR="006A24AD" w:rsidRPr="002D4AD7">
        <w:rPr>
          <w:rtl/>
        </w:rPr>
        <w:t xml:space="preserve"> </w:t>
      </w:r>
      <w:r w:rsidR="00F0100F" w:rsidRPr="002D4AD7">
        <w:rPr>
          <w:rtl/>
        </w:rPr>
        <w:t>לגרשה הואיל והיא מואסת אותו מחמת רוע מעלליו</w:t>
      </w:r>
      <w:r w:rsidR="006A24AD" w:rsidRPr="002D4AD7">
        <w:rPr>
          <w:rtl/>
        </w:rPr>
        <w:t xml:space="preserve">. </w:t>
      </w:r>
      <w:r w:rsidR="00F0100F" w:rsidRPr="002D4AD7">
        <w:rPr>
          <w:rtl/>
        </w:rPr>
        <w:t>והביא ראיה לזה מתשובת ר' יצחק בר משה הכתובה</w:t>
      </w:r>
      <w:r w:rsidR="006A24AD" w:rsidRPr="002D4AD7">
        <w:rPr>
          <w:rtl/>
        </w:rPr>
        <w:t xml:space="preserve"> </w:t>
      </w:r>
      <w:r w:rsidR="00F0100F" w:rsidRPr="002D4AD7">
        <w:rPr>
          <w:rtl/>
        </w:rPr>
        <w:t>בתשובות מיימוניות לספר נשים סי' ל"ד. נ</w:t>
      </w:r>
      <w:r w:rsidR="006A24AD" w:rsidRPr="002D4AD7">
        <w:rPr>
          <w:rtl/>
        </w:rPr>
        <w:t>"</w:t>
      </w:r>
      <w:r w:rsidR="00F0100F" w:rsidRPr="002D4AD7">
        <w:rPr>
          <w:rtl/>
        </w:rPr>
        <w:t>ל שטעם זה תפל</w:t>
      </w:r>
      <w:r w:rsidR="006A24AD" w:rsidRPr="002D4AD7">
        <w:rPr>
          <w:rtl/>
        </w:rPr>
        <w:t xml:space="preserve"> </w:t>
      </w:r>
      <w:r w:rsidR="00F0100F" w:rsidRPr="002D4AD7">
        <w:rPr>
          <w:rtl/>
        </w:rPr>
        <w:t>הוא מבלי מלח</w:t>
      </w:r>
      <w:r w:rsidR="006A24AD" w:rsidRPr="002D4AD7">
        <w:rPr>
          <w:rtl/>
        </w:rPr>
        <w:t>,</w:t>
      </w:r>
      <w:r w:rsidR="00F0100F" w:rsidRPr="002D4AD7">
        <w:rPr>
          <w:rtl/>
        </w:rPr>
        <w:t xml:space="preserve"> דהתם במקודשת שחזרה בה מיירי ולא</w:t>
      </w:r>
      <w:r w:rsidR="006A24AD" w:rsidRPr="002D4AD7">
        <w:rPr>
          <w:rtl/>
        </w:rPr>
        <w:t xml:space="preserve"> </w:t>
      </w:r>
      <w:r w:rsidR="00F0100F" w:rsidRPr="002D4AD7">
        <w:rPr>
          <w:rtl/>
        </w:rPr>
        <w:t>בנשואה שיש לו ממנה בן ולהכנס במחלוקת ב</w:t>
      </w:r>
      <w:r w:rsidR="006A24AD" w:rsidRPr="002D4AD7">
        <w:rPr>
          <w:rtl/>
        </w:rPr>
        <w:t>"</w:t>
      </w:r>
      <w:r w:rsidR="00F0100F" w:rsidRPr="002D4AD7">
        <w:rPr>
          <w:rtl/>
        </w:rPr>
        <w:t>ש וב"ה</w:t>
      </w:r>
      <w:r w:rsidR="006A24AD" w:rsidRPr="002D4AD7">
        <w:rPr>
          <w:rtl/>
        </w:rPr>
        <w:t xml:space="preserve"> </w:t>
      </w:r>
      <w:r w:rsidR="00F0100F" w:rsidRPr="002D4AD7">
        <w:rPr>
          <w:rtl/>
        </w:rPr>
        <w:t>בקיום פריה ורביה ובתשובה ההיא שדא בה נרגא בסופה</w:t>
      </w:r>
      <w:r w:rsidR="006A24AD" w:rsidRPr="002D4AD7">
        <w:rPr>
          <w:rtl/>
        </w:rPr>
        <w:t xml:space="preserve"> </w:t>
      </w:r>
      <w:r w:rsidR="00F0100F" w:rsidRPr="002D4AD7">
        <w:rPr>
          <w:rtl/>
        </w:rPr>
        <w:t>שכתב שקשה הדבר שא"כ עשינו תקנה לפרוצות</w:t>
      </w:r>
      <w:r w:rsidR="006A24AD" w:rsidRPr="002D4AD7">
        <w:rPr>
          <w:rtl/>
        </w:rPr>
        <w:t>:</w:t>
      </w:r>
      <w:r w:rsidR="00F0100F" w:rsidRPr="002D4AD7">
        <w:rPr>
          <w:rtl/>
        </w:rPr>
        <w:t xml:space="preserve"> </w:t>
      </w:r>
      <w:r w:rsidRPr="002D4AD7">
        <w:rPr>
          <w:vertAlign w:val="superscript"/>
          <w:rtl/>
        </w:rPr>
        <w:t>@44</w:t>
      </w:r>
      <w:r w:rsidR="00F0100F" w:rsidRPr="002D4AD7">
        <w:rPr>
          <w:rtl/>
        </w:rPr>
        <w:t>אמנם</w:t>
      </w:r>
      <w:r w:rsidRPr="002D4AD7">
        <w:rPr>
          <w:vertAlign w:val="superscript"/>
          <w:rtl/>
        </w:rPr>
        <w:t>@55</w:t>
      </w:r>
      <w:r w:rsidR="006A24AD" w:rsidRPr="002D4AD7">
        <w:rPr>
          <w:rtl/>
        </w:rPr>
        <w:t xml:space="preserve"> </w:t>
      </w:r>
      <w:r w:rsidR="00F0100F" w:rsidRPr="002D4AD7">
        <w:rPr>
          <w:rtl/>
        </w:rPr>
        <w:t>אם</w:t>
      </w:r>
      <w:r w:rsidR="006A24AD" w:rsidRPr="002D4AD7">
        <w:rPr>
          <w:rtl/>
        </w:rPr>
        <w:t xml:space="preserve"> </w:t>
      </w:r>
      <w:r w:rsidR="00F0100F" w:rsidRPr="002D4AD7">
        <w:rPr>
          <w:rtl/>
        </w:rPr>
        <w:t>יש ראיה להביא לזכות האשה העגונה הזאת אפשר להביא</w:t>
      </w:r>
      <w:r w:rsidR="006A24AD" w:rsidRPr="002D4AD7">
        <w:rPr>
          <w:rtl/>
        </w:rPr>
        <w:t xml:space="preserve"> </w:t>
      </w:r>
      <w:r w:rsidR="00F0100F" w:rsidRPr="002D4AD7">
        <w:rPr>
          <w:rtl/>
        </w:rPr>
        <w:t>ראיה ממה שכתב טור אה"ע בסוף סימן קנ</w:t>
      </w:r>
      <w:r w:rsidR="006A24AD" w:rsidRPr="002D4AD7">
        <w:rPr>
          <w:rtl/>
        </w:rPr>
        <w:t>"</w:t>
      </w:r>
      <w:r w:rsidR="00F0100F" w:rsidRPr="002D4AD7">
        <w:rPr>
          <w:rtl/>
        </w:rPr>
        <w:t>ד בשם תשובת</w:t>
      </w:r>
      <w:r w:rsidR="006A24AD" w:rsidRPr="002D4AD7">
        <w:rPr>
          <w:rtl/>
        </w:rPr>
        <w:t xml:space="preserve"> </w:t>
      </w:r>
      <w:r w:rsidR="00F0100F" w:rsidRPr="002D4AD7">
        <w:rPr>
          <w:rtl/>
        </w:rPr>
        <w:t>אביו הרא</w:t>
      </w:r>
      <w:r w:rsidR="006A24AD" w:rsidRPr="002D4AD7">
        <w:rPr>
          <w:rtl/>
        </w:rPr>
        <w:t>"</w:t>
      </w:r>
      <w:r w:rsidR="00F0100F" w:rsidRPr="002D4AD7">
        <w:rPr>
          <w:rtl/>
        </w:rPr>
        <w:t>ש ז"ל על האשה הטוענת שיכופו לבעלה שיגרשנה</w:t>
      </w:r>
      <w:r w:rsidR="006A24AD" w:rsidRPr="002D4AD7">
        <w:rPr>
          <w:rtl/>
        </w:rPr>
        <w:t xml:space="preserve"> </w:t>
      </w:r>
      <w:r w:rsidR="00F0100F" w:rsidRPr="002D4AD7">
        <w:rPr>
          <w:rtl/>
        </w:rPr>
        <w:t>מפני שהוא מוכתב למלכות והוא בורח ממקום למקום ואינו</w:t>
      </w:r>
      <w:r w:rsidR="006A24AD" w:rsidRPr="002D4AD7">
        <w:rPr>
          <w:rtl/>
        </w:rPr>
        <w:t xml:space="preserve"> </w:t>
      </w:r>
      <w:r w:rsidR="00F0100F" w:rsidRPr="002D4AD7">
        <w:rPr>
          <w:rtl/>
        </w:rPr>
        <w:t>רשאי לעמוד במקום אחד מפני סכנת נפשות והשיב וז"ל</w:t>
      </w:r>
      <w:r w:rsidR="006A24AD" w:rsidRPr="002D4AD7">
        <w:rPr>
          <w:rtl/>
        </w:rPr>
        <w:t xml:space="preserve"> </w:t>
      </w:r>
      <w:r w:rsidR="00F0100F" w:rsidRPr="002D4AD7">
        <w:rPr>
          <w:rtl/>
        </w:rPr>
        <w:t>דבר זה תלוי בחקירת הדיינים אם הדבר ידוע שאינו רשאי</w:t>
      </w:r>
      <w:r w:rsidR="006A24AD" w:rsidRPr="002D4AD7">
        <w:rPr>
          <w:rtl/>
        </w:rPr>
        <w:t xml:space="preserve"> </w:t>
      </w:r>
      <w:r w:rsidR="00F0100F" w:rsidRPr="002D4AD7">
        <w:rPr>
          <w:rtl/>
        </w:rPr>
        <w:t>לעמוד במקום שנשאת מפני סכנת נפשות אין לך טענה</w:t>
      </w:r>
      <w:r w:rsidR="006A24AD" w:rsidRPr="002D4AD7">
        <w:rPr>
          <w:rtl/>
        </w:rPr>
        <w:t xml:space="preserve"> </w:t>
      </w:r>
      <w:r w:rsidR="00F0100F" w:rsidRPr="002D4AD7">
        <w:rPr>
          <w:rtl/>
        </w:rPr>
        <w:t>גדולה מזו כיון שאינו רשאי לישאר אצלה והיא אינה חייבת</w:t>
      </w:r>
      <w:r w:rsidR="006A24AD" w:rsidRPr="002D4AD7">
        <w:rPr>
          <w:rtl/>
        </w:rPr>
        <w:t xml:space="preserve"> </w:t>
      </w:r>
      <w:r w:rsidR="00F0100F" w:rsidRPr="002D4AD7">
        <w:rPr>
          <w:rtl/>
        </w:rPr>
        <w:t>לילך אחריו לארץ אחרת כופין אותו לגרשה עכ</w:t>
      </w:r>
      <w:r w:rsidR="006A24AD" w:rsidRPr="002D4AD7">
        <w:rPr>
          <w:rtl/>
        </w:rPr>
        <w:t>"</w:t>
      </w:r>
      <w:r w:rsidR="00F0100F" w:rsidRPr="002D4AD7">
        <w:rPr>
          <w:rtl/>
        </w:rPr>
        <w:t>ל</w:t>
      </w:r>
      <w:r w:rsidR="006A24AD" w:rsidRPr="002D4AD7">
        <w:rPr>
          <w:rtl/>
        </w:rPr>
        <w:t>.</w:t>
      </w:r>
      <w:r w:rsidR="00F0100F" w:rsidRPr="002D4AD7">
        <w:rPr>
          <w:rtl/>
        </w:rPr>
        <w:t xml:space="preserve"> מכאן</w:t>
      </w:r>
      <w:r w:rsidR="006A24AD" w:rsidRPr="002D4AD7">
        <w:rPr>
          <w:rtl/>
        </w:rPr>
        <w:t xml:space="preserve"> </w:t>
      </w:r>
      <w:r w:rsidR="00F0100F" w:rsidRPr="002D4AD7">
        <w:rPr>
          <w:rtl/>
        </w:rPr>
        <w:t>יש להביא ראיה לנדון דידן ולומר דדבר ידוע הוא שאינו</w:t>
      </w:r>
      <w:r w:rsidR="006A24AD" w:rsidRPr="002D4AD7">
        <w:rPr>
          <w:rtl/>
        </w:rPr>
        <w:t xml:space="preserve"> </w:t>
      </w:r>
      <w:r w:rsidR="00F0100F" w:rsidRPr="002D4AD7">
        <w:rPr>
          <w:rtl/>
        </w:rPr>
        <w:t>רשאי לעמוד מפני סכנת נפשות במקום שהיה דר בו כשנשאת</w:t>
      </w:r>
      <w:r w:rsidR="006A24AD" w:rsidRPr="002D4AD7">
        <w:rPr>
          <w:rtl/>
        </w:rPr>
        <w:t xml:space="preserve"> </w:t>
      </w:r>
      <w:r w:rsidR="00F0100F" w:rsidRPr="002D4AD7">
        <w:rPr>
          <w:rtl/>
        </w:rPr>
        <w:t>דהיינו בפראג שכן היה התנאי ביניהם להוליכה שמה אחרי</w:t>
      </w:r>
      <w:r w:rsidR="006A24AD" w:rsidRPr="002D4AD7">
        <w:rPr>
          <w:rtl/>
        </w:rPr>
        <w:t xml:space="preserve"> </w:t>
      </w:r>
      <w:r w:rsidR="00F0100F" w:rsidRPr="002D4AD7">
        <w:rPr>
          <w:rtl/>
        </w:rPr>
        <w:t>עבור שנה ראשונה והיא אינה חייבת לילך אחריו לארץ</w:t>
      </w:r>
      <w:r w:rsidR="006A24AD" w:rsidRPr="002D4AD7">
        <w:rPr>
          <w:rtl/>
        </w:rPr>
        <w:t xml:space="preserve"> </w:t>
      </w:r>
      <w:r w:rsidR="00F0100F" w:rsidRPr="002D4AD7">
        <w:rPr>
          <w:rtl/>
        </w:rPr>
        <w:t>אחרת ולכן כופין אותו לגרשה</w:t>
      </w:r>
      <w:r w:rsidR="006A24AD" w:rsidRPr="002D4AD7">
        <w:rPr>
          <w:rtl/>
        </w:rPr>
        <w:t>.</w:t>
      </w:r>
      <w:r w:rsidR="00F0100F" w:rsidRPr="002D4AD7">
        <w:rPr>
          <w:rtl/>
        </w:rPr>
        <w:t xml:space="preserve"> אכן יש לגמגם על תשובה</w:t>
      </w:r>
      <w:r w:rsidR="006A24AD" w:rsidRPr="002D4AD7">
        <w:rPr>
          <w:rtl/>
        </w:rPr>
        <w:t xml:space="preserve"> </w:t>
      </w:r>
      <w:r w:rsidR="00F0100F" w:rsidRPr="002D4AD7">
        <w:rPr>
          <w:rtl/>
        </w:rPr>
        <w:t>זו במה שכתב שם אח</w:t>
      </w:r>
      <w:r w:rsidR="006A24AD" w:rsidRPr="002D4AD7">
        <w:rPr>
          <w:rtl/>
        </w:rPr>
        <w:t>"</w:t>
      </w:r>
      <w:r w:rsidR="00F0100F" w:rsidRPr="002D4AD7">
        <w:rPr>
          <w:rtl/>
        </w:rPr>
        <w:t>כ וז</w:t>
      </w:r>
      <w:r w:rsidR="006A24AD" w:rsidRPr="002D4AD7">
        <w:rPr>
          <w:rtl/>
        </w:rPr>
        <w:t>"</w:t>
      </w:r>
      <w:r w:rsidR="00F0100F" w:rsidRPr="002D4AD7">
        <w:rPr>
          <w:rtl/>
        </w:rPr>
        <w:t>ל ואם רשאי להיות בעיר אע"פ</w:t>
      </w:r>
      <w:r w:rsidR="006A24AD" w:rsidRPr="002D4AD7">
        <w:rPr>
          <w:rtl/>
        </w:rPr>
        <w:t xml:space="preserve"> </w:t>
      </w:r>
      <w:r w:rsidR="00F0100F" w:rsidRPr="002D4AD7">
        <w:rPr>
          <w:rtl/>
        </w:rPr>
        <w:t>שהוא מוכתב למלכות בעיר אחרת אין כופין אותו להוציא</w:t>
      </w:r>
      <w:r w:rsidR="006A24AD" w:rsidRPr="002D4AD7">
        <w:rPr>
          <w:rtl/>
        </w:rPr>
        <w:t xml:space="preserve"> </w:t>
      </w:r>
      <w:r w:rsidR="00F0100F" w:rsidRPr="002D4AD7">
        <w:rPr>
          <w:rtl/>
        </w:rPr>
        <w:t>עכ"ל. שנראה מזה שאם איש זה רשאי ורוצה לבוא בוינציא</w:t>
      </w:r>
      <w:r w:rsidR="006A24AD" w:rsidRPr="002D4AD7">
        <w:rPr>
          <w:rtl/>
        </w:rPr>
        <w:t>"</w:t>
      </w:r>
      <w:r w:rsidR="00F0100F" w:rsidRPr="002D4AD7">
        <w:rPr>
          <w:rtl/>
        </w:rPr>
        <w:t>ה</w:t>
      </w:r>
      <w:r w:rsidR="006A24AD" w:rsidRPr="002D4AD7">
        <w:rPr>
          <w:rtl/>
        </w:rPr>
        <w:t xml:space="preserve"> </w:t>
      </w:r>
      <w:r w:rsidR="00F0100F" w:rsidRPr="002D4AD7">
        <w:rPr>
          <w:rtl/>
        </w:rPr>
        <w:t>במקום האשה אע"פ שהוא מוכתב למלכות בפראג אין כופין</w:t>
      </w:r>
      <w:r w:rsidR="006A24AD" w:rsidRPr="002D4AD7">
        <w:rPr>
          <w:rtl/>
        </w:rPr>
        <w:t xml:space="preserve"> </w:t>
      </w:r>
      <w:r w:rsidR="00F0100F" w:rsidRPr="002D4AD7">
        <w:rPr>
          <w:rtl/>
        </w:rPr>
        <w:t>אותו להוציא</w:t>
      </w:r>
      <w:r w:rsidR="006A24AD" w:rsidRPr="002D4AD7">
        <w:rPr>
          <w:rtl/>
        </w:rPr>
        <w:t>.</w:t>
      </w:r>
      <w:r w:rsidR="00F0100F" w:rsidRPr="002D4AD7">
        <w:rPr>
          <w:rtl/>
        </w:rPr>
        <w:t xml:space="preserve"> ולכן יפה דן הגאון נ"י מ"ה כמהר"ם</w:t>
      </w:r>
      <w:r w:rsidR="006A24AD" w:rsidRPr="002D4AD7">
        <w:rPr>
          <w:rtl/>
        </w:rPr>
        <w:t xml:space="preserve"> </w:t>
      </w:r>
      <w:r w:rsidR="00F0100F" w:rsidRPr="002D4AD7">
        <w:rPr>
          <w:rtl/>
        </w:rPr>
        <w:t>מפדוואה י</w:t>
      </w:r>
      <w:r w:rsidR="006A24AD" w:rsidRPr="002D4AD7">
        <w:rPr>
          <w:rtl/>
        </w:rPr>
        <w:t>"</w:t>
      </w:r>
      <w:r w:rsidR="00F0100F" w:rsidRPr="002D4AD7">
        <w:rPr>
          <w:rtl/>
        </w:rPr>
        <w:t>ץ לכוף האיש הזה לשוב לויניצי"ה ולהתגלגל עם</w:t>
      </w:r>
      <w:r w:rsidR="006A24AD" w:rsidRPr="002D4AD7">
        <w:rPr>
          <w:rtl/>
        </w:rPr>
        <w:t xml:space="preserve"> </w:t>
      </w:r>
      <w:r w:rsidR="00F0100F" w:rsidRPr="002D4AD7">
        <w:rPr>
          <w:rtl/>
        </w:rPr>
        <w:t>אשתו ובנו כיון שהוא רשאי לבוא שמה או שישלח לה גט</w:t>
      </w:r>
      <w:r w:rsidR="006A24AD" w:rsidRPr="002D4AD7">
        <w:rPr>
          <w:rtl/>
        </w:rPr>
        <w:t xml:space="preserve"> </w:t>
      </w:r>
      <w:r w:rsidR="00F0100F" w:rsidRPr="002D4AD7">
        <w:rPr>
          <w:rtl/>
        </w:rPr>
        <w:t>ובזה יתקיימו דברי הרא"ש ז</w:t>
      </w:r>
      <w:r w:rsidR="006A24AD" w:rsidRPr="002D4AD7">
        <w:rPr>
          <w:rtl/>
        </w:rPr>
        <w:t>"</w:t>
      </w:r>
      <w:r w:rsidR="00F0100F" w:rsidRPr="002D4AD7">
        <w:rPr>
          <w:rtl/>
        </w:rPr>
        <w:t>ל בתשובה הנ"ל שאם רשאי</w:t>
      </w:r>
      <w:r w:rsidR="006A24AD" w:rsidRPr="002D4AD7">
        <w:rPr>
          <w:rtl/>
        </w:rPr>
        <w:t xml:space="preserve"> </w:t>
      </w:r>
      <w:r w:rsidR="00F0100F" w:rsidRPr="002D4AD7">
        <w:rPr>
          <w:rtl/>
        </w:rPr>
        <w:t>להיות בעיר אע"פ שהוא מוכתב למלכות בעיר אחרת אין</w:t>
      </w:r>
      <w:r w:rsidR="006A24AD" w:rsidRPr="002D4AD7">
        <w:rPr>
          <w:rtl/>
        </w:rPr>
        <w:t xml:space="preserve"> </w:t>
      </w:r>
      <w:r w:rsidR="00F0100F" w:rsidRPr="002D4AD7">
        <w:rPr>
          <w:rtl/>
        </w:rPr>
        <w:t>כופין אותו להוציא</w:t>
      </w:r>
      <w:r w:rsidR="006A24AD" w:rsidRPr="002D4AD7">
        <w:rPr>
          <w:rtl/>
        </w:rPr>
        <w:t>,</w:t>
      </w:r>
      <w:r w:rsidR="00F0100F" w:rsidRPr="002D4AD7">
        <w:rPr>
          <w:rtl/>
        </w:rPr>
        <w:t xml:space="preserve"> דמשמע מתוך דבריו שאם אינו רוצה</w:t>
      </w:r>
      <w:r w:rsidR="006A24AD" w:rsidRPr="002D4AD7">
        <w:rPr>
          <w:rtl/>
        </w:rPr>
        <w:t xml:space="preserve"> </w:t>
      </w:r>
      <w:r w:rsidR="00F0100F" w:rsidRPr="002D4AD7">
        <w:rPr>
          <w:rtl/>
        </w:rPr>
        <w:t>לבוא בעירה לסבת מה הרי הוא כאילו מוכתב למלכות גם</w:t>
      </w:r>
      <w:r w:rsidR="006A24AD" w:rsidRPr="002D4AD7">
        <w:rPr>
          <w:rtl/>
        </w:rPr>
        <w:t xml:space="preserve"> </w:t>
      </w:r>
      <w:r w:rsidR="00F0100F" w:rsidRPr="002D4AD7">
        <w:rPr>
          <w:rtl/>
        </w:rPr>
        <w:t>בעירה ולכן ראוי לכופו שיעשה אחת משתים כמו שכתב</w:t>
      </w:r>
      <w:r w:rsidR="006A24AD" w:rsidRPr="002D4AD7">
        <w:rPr>
          <w:rtl/>
        </w:rPr>
        <w:t xml:space="preserve"> </w:t>
      </w:r>
      <w:r w:rsidR="00F0100F" w:rsidRPr="002D4AD7">
        <w:rPr>
          <w:rtl/>
        </w:rPr>
        <w:t>הגאון הנ"ל</w:t>
      </w:r>
      <w:r w:rsidR="006A24AD" w:rsidRPr="002D4AD7">
        <w:rPr>
          <w:rtl/>
        </w:rPr>
        <w:t>:</w:t>
      </w:r>
      <w:r w:rsidR="00F0100F" w:rsidRPr="002D4AD7">
        <w:rPr>
          <w:rtl/>
        </w:rPr>
        <w:t xml:space="preserve"> </w:t>
      </w:r>
      <w:r w:rsidRPr="002D4AD7">
        <w:rPr>
          <w:vertAlign w:val="superscript"/>
          <w:rtl/>
        </w:rPr>
        <w:t>@44</w:t>
      </w:r>
      <w:r w:rsidR="00F0100F" w:rsidRPr="002D4AD7">
        <w:rPr>
          <w:rtl/>
        </w:rPr>
        <w:t>ואולם</w:t>
      </w:r>
      <w:r w:rsidRPr="002D4AD7">
        <w:rPr>
          <w:vertAlign w:val="superscript"/>
          <w:rtl/>
        </w:rPr>
        <w:t>@55</w:t>
      </w:r>
      <w:r w:rsidR="00F0100F" w:rsidRPr="002D4AD7">
        <w:rPr>
          <w:rtl/>
        </w:rPr>
        <w:t xml:space="preserve"> יש לפני דרך אחרת לכופו להוציא דהא</w:t>
      </w:r>
      <w:r w:rsidR="006A24AD" w:rsidRPr="002D4AD7">
        <w:rPr>
          <w:rtl/>
        </w:rPr>
        <w:t xml:space="preserve"> </w:t>
      </w:r>
      <w:r w:rsidR="00F0100F" w:rsidRPr="002D4AD7">
        <w:rPr>
          <w:rtl/>
        </w:rPr>
        <w:t>אמרינן פרק המדיר (דף ע"ז ע"א) אמר רב האומר איני זן</w:t>
      </w:r>
      <w:r w:rsidR="006A24AD" w:rsidRPr="002D4AD7">
        <w:rPr>
          <w:rtl/>
        </w:rPr>
        <w:t xml:space="preserve"> </w:t>
      </w:r>
      <w:r w:rsidR="00F0100F" w:rsidRPr="002D4AD7">
        <w:rPr>
          <w:rtl/>
        </w:rPr>
        <w:t>ואיני מפרנס יוציא ויתן כתובה אזל ר' אלעזר אמרה</w:t>
      </w:r>
      <w:r w:rsidR="006A24AD" w:rsidRPr="002D4AD7">
        <w:rPr>
          <w:rtl/>
        </w:rPr>
        <w:t xml:space="preserve"> </w:t>
      </w:r>
      <w:r w:rsidR="00F0100F" w:rsidRPr="002D4AD7">
        <w:rPr>
          <w:rtl/>
        </w:rPr>
        <w:t>לשמעתתא קמיה דשמואל אמר אכסוה שערי לאלעזר עד</w:t>
      </w:r>
      <w:r w:rsidR="006A24AD" w:rsidRPr="002D4AD7">
        <w:rPr>
          <w:rtl/>
        </w:rPr>
        <w:t xml:space="preserve"> </w:t>
      </w:r>
      <w:r w:rsidR="00F0100F" w:rsidRPr="002D4AD7">
        <w:rPr>
          <w:rtl/>
        </w:rPr>
        <w:t>שכופין אותו להוציא יכפוהו לזון</w:t>
      </w:r>
      <w:r w:rsidR="006A24AD" w:rsidRPr="002D4AD7">
        <w:rPr>
          <w:rtl/>
        </w:rPr>
        <w:t>.</w:t>
      </w:r>
      <w:r w:rsidR="00F0100F" w:rsidRPr="002D4AD7">
        <w:rPr>
          <w:rtl/>
        </w:rPr>
        <w:t xml:space="preserve"> ואע"פ שפסק הרי</w:t>
      </w:r>
      <w:r w:rsidR="006A24AD" w:rsidRPr="002D4AD7">
        <w:rPr>
          <w:rtl/>
        </w:rPr>
        <w:t>"</w:t>
      </w:r>
      <w:r w:rsidR="00F0100F" w:rsidRPr="002D4AD7">
        <w:rPr>
          <w:rtl/>
        </w:rPr>
        <w:t>ף</w:t>
      </w:r>
      <w:r w:rsidR="006A24AD" w:rsidRPr="002D4AD7">
        <w:rPr>
          <w:rtl/>
        </w:rPr>
        <w:t xml:space="preserve"> </w:t>
      </w:r>
      <w:r w:rsidR="00F0100F" w:rsidRPr="002D4AD7">
        <w:rPr>
          <w:rtl/>
        </w:rPr>
        <w:t>כשמואל וכן ר"ח ולא חשו להא דר' יוחנן דסבירא ליה</w:t>
      </w:r>
      <w:r w:rsidR="006A24AD" w:rsidRPr="002D4AD7">
        <w:rPr>
          <w:rtl/>
        </w:rPr>
        <w:t xml:space="preserve"> </w:t>
      </w:r>
      <w:r w:rsidR="00F0100F" w:rsidRPr="002D4AD7">
        <w:rPr>
          <w:rtl/>
        </w:rPr>
        <w:t>כוותיה דרב הלא כתב הר"ן שם דבה"ג פסק כרב וכתב</w:t>
      </w:r>
      <w:r w:rsidR="006A24AD" w:rsidRPr="002D4AD7">
        <w:rPr>
          <w:rtl/>
        </w:rPr>
        <w:t xml:space="preserve"> </w:t>
      </w:r>
      <w:r w:rsidR="00F0100F" w:rsidRPr="002D4AD7">
        <w:rPr>
          <w:rtl/>
        </w:rPr>
        <w:t>בשם הרשב</w:t>
      </w:r>
      <w:r w:rsidR="006A24AD" w:rsidRPr="002D4AD7">
        <w:rPr>
          <w:rtl/>
        </w:rPr>
        <w:t>"</w:t>
      </w:r>
      <w:r w:rsidR="00F0100F" w:rsidRPr="002D4AD7">
        <w:rPr>
          <w:rtl/>
        </w:rPr>
        <w:t>א ז"ל דאפילו לדברי הרי</w:t>
      </w:r>
      <w:r w:rsidR="006A24AD" w:rsidRPr="002D4AD7">
        <w:rPr>
          <w:rtl/>
        </w:rPr>
        <w:t>"</w:t>
      </w:r>
      <w:r w:rsidR="00F0100F" w:rsidRPr="002D4AD7">
        <w:rPr>
          <w:rtl/>
        </w:rPr>
        <w:t>ף ור</w:t>
      </w:r>
      <w:r w:rsidR="006A24AD" w:rsidRPr="002D4AD7">
        <w:rPr>
          <w:rtl/>
        </w:rPr>
        <w:t>"</w:t>
      </w:r>
      <w:r w:rsidR="00F0100F" w:rsidRPr="002D4AD7">
        <w:rPr>
          <w:rtl/>
        </w:rPr>
        <w:t>ח ז</w:t>
      </w:r>
      <w:r w:rsidR="006A24AD" w:rsidRPr="002D4AD7">
        <w:rPr>
          <w:rtl/>
        </w:rPr>
        <w:t>"</w:t>
      </w:r>
      <w:r w:rsidR="00F0100F" w:rsidRPr="002D4AD7">
        <w:rPr>
          <w:rtl/>
        </w:rPr>
        <w:t>ל אפשר</w:t>
      </w:r>
      <w:r w:rsidR="006A24AD" w:rsidRPr="002D4AD7">
        <w:rPr>
          <w:rtl/>
        </w:rPr>
        <w:t xml:space="preserve"> </w:t>
      </w:r>
      <w:r w:rsidR="00F0100F" w:rsidRPr="002D4AD7">
        <w:rPr>
          <w:rtl/>
        </w:rPr>
        <w:t>לומר שאם אין ב</w:t>
      </w:r>
      <w:r w:rsidR="006A24AD" w:rsidRPr="002D4AD7">
        <w:rPr>
          <w:rtl/>
        </w:rPr>
        <w:t>"</w:t>
      </w:r>
      <w:r w:rsidR="00F0100F" w:rsidRPr="002D4AD7">
        <w:rPr>
          <w:rtl/>
        </w:rPr>
        <w:t>ד יכולין לכופו לזון כגון שהיה עני ואינו</w:t>
      </w:r>
      <w:r w:rsidR="006A24AD" w:rsidRPr="002D4AD7">
        <w:rPr>
          <w:rtl/>
        </w:rPr>
        <w:t xml:space="preserve"> </w:t>
      </w:r>
      <w:r w:rsidR="00F0100F" w:rsidRPr="002D4AD7">
        <w:rPr>
          <w:rtl/>
        </w:rPr>
        <w:t>רוצה להשתכר ולהרויח ולזון דכופין אותו להוציא דהא</w:t>
      </w:r>
      <w:r w:rsidR="006A24AD" w:rsidRPr="002D4AD7">
        <w:rPr>
          <w:rtl/>
        </w:rPr>
        <w:t xml:space="preserve"> </w:t>
      </w:r>
      <w:r w:rsidR="00F0100F" w:rsidRPr="002D4AD7">
        <w:rPr>
          <w:rtl/>
        </w:rPr>
        <w:t>שמואל לא דחי להא דרב אלא מהאי טעמא דעד שכופין</w:t>
      </w:r>
      <w:r w:rsidR="006A24AD" w:rsidRPr="002D4AD7">
        <w:rPr>
          <w:rtl/>
        </w:rPr>
        <w:t xml:space="preserve"> </w:t>
      </w:r>
      <w:r w:rsidR="00F0100F" w:rsidRPr="002D4AD7">
        <w:rPr>
          <w:rtl/>
        </w:rPr>
        <w:t xml:space="preserve">אותו להוציא יכפוהו לזון דהא אם אין </w:t>
      </w:r>
      <w:r w:rsidR="00F0100F" w:rsidRPr="002D4AD7">
        <w:rPr>
          <w:rtl/>
        </w:rPr>
        <w:lastRenderedPageBreak/>
        <w:t>יכולין לכוף אותו לזון</w:t>
      </w:r>
      <w:r w:rsidR="006A24AD" w:rsidRPr="002D4AD7">
        <w:rPr>
          <w:rtl/>
        </w:rPr>
        <w:t xml:space="preserve"> </w:t>
      </w:r>
      <w:r w:rsidR="00F0100F" w:rsidRPr="002D4AD7">
        <w:rPr>
          <w:rtl/>
        </w:rPr>
        <w:t>כופין אותו להוציא ע"כ וכ"כ הרמב"ם ז"ל פרק י"ב מהלכות</w:t>
      </w:r>
      <w:r w:rsidR="006A24AD" w:rsidRPr="002D4AD7">
        <w:rPr>
          <w:rtl/>
        </w:rPr>
        <w:t xml:space="preserve"> </w:t>
      </w:r>
      <w:r w:rsidR="00F0100F" w:rsidRPr="002D4AD7">
        <w:rPr>
          <w:rtl/>
        </w:rPr>
        <w:t>אישות עכ</w:t>
      </w:r>
      <w:r w:rsidR="006A24AD" w:rsidRPr="002D4AD7">
        <w:rPr>
          <w:rtl/>
        </w:rPr>
        <w:t>"</w:t>
      </w:r>
      <w:r w:rsidR="00F0100F" w:rsidRPr="002D4AD7">
        <w:rPr>
          <w:rtl/>
        </w:rPr>
        <w:t>ל הר"ן ז</w:t>
      </w:r>
      <w:r w:rsidR="006A24AD" w:rsidRPr="002D4AD7">
        <w:rPr>
          <w:rtl/>
        </w:rPr>
        <w:t>"</w:t>
      </w:r>
      <w:r w:rsidR="00F0100F" w:rsidRPr="002D4AD7">
        <w:rPr>
          <w:rtl/>
        </w:rPr>
        <w:t>ל</w:t>
      </w:r>
      <w:r w:rsidR="006A24AD" w:rsidRPr="002D4AD7">
        <w:rPr>
          <w:rtl/>
        </w:rPr>
        <w:t>.</w:t>
      </w:r>
      <w:r w:rsidR="00F0100F" w:rsidRPr="002D4AD7">
        <w:rPr>
          <w:rtl/>
        </w:rPr>
        <w:t xml:space="preserve"> וכפייה זו כפייה ממש היא משום</w:t>
      </w:r>
      <w:r w:rsidR="006A24AD" w:rsidRPr="002D4AD7">
        <w:rPr>
          <w:rtl/>
        </w:rPr>
        <w:t xml:space="preserve"> </w:t>
      </w:r>
      <w:r w:rsidR="00F0100F" w:rsidRPr="002D4AD7">
        <w:rPr>
          <w:rtl/>
        </w:rPr>
        <w:t>דהוי דבר שיש בו חיי נפש כמו שכתב שם הר"ן ז</w:t>
      </w:r>
      <w:r w:rsidR="006A24AD" w:rsidRPr="002D4AD7">
        <w:rPr>
          <w:rtl/>
        </w:rPr>
        <w:t>"</w:t>
      </w:r>
      <w:r w:rsidR="00F0100F" w:rsidRPr="002D4AD7">
        <w:rPr>
          <w:rtl/>
        </w:rPr>
        <w:t>ל</w:t>
      </w:r>
      <w:r w:rsidR="006A24AD" w:rsidRPr="002D4AD7">
        <w:rPr>
          <w:rtl/>
        </w:rPr>
        <w:t>.</w:t>
      </w:r>
      <w:r w:rsidR="00F0100F" w:rsidRPr="002D4AD7">
        <w:rPr>
          <w:rtl/>
        </w:rPr>
        <w:t xml:space="preserve"> וזה</w:t>
      </w:r>
      <w:r w:rsidR="006A24AD" w:rsidRPr="002D4AD7">
        <w:rPr>
          <w:rtl/>
        </w:rPr>
        <w:t xml:space="preserve"> </w:t>
      </w:r>
      <w:r w:rsidR="00F0100F" w:rsidRPr="002D4AD7">
        <w:rPr>
          <w:rtl/>
        </w:rPr>
        <w:t>לשון הרמב"ם ז"ל פרק י</w:t>
      </w:r>
      <w:r w:rsidR="006A24AD" w:rsidRPr="002D4AD7">
        <w:rPr>
          <w:rtl/>
        </w:rPr>
        <w:t>"</w:t>
      </w:r>
      <w:r w:rsidR="00F0100F" w:rsidRPr="002D4AD7">
        <w:rPr>
          <w:rtl/>
        </w:rPr>
        <w:t>ב מהלכות אישות ואם היה עני</w:t>
      </w:r>
      <w:r w:rsidR="006A24AD" w:rsidRPr="002D4AD7">
        <w:rPr>
          <w:rtl/>
        </w:rPr>
        <w:t xml:space="preserve"> </w:t>
      </w:r>
      <w:r w:rsidR="00F0100F" w:rsidRPr="002D4AD7">
        <w:rPr>
          <w:rtl/>
        </w:rPr>
        <w:t>ביותר ואינו יכול ליתן לה אפילו לחם שהיא צריכה לו כופין</w:t>
      </w:r>
      <w:r w:rsidR="006A24AD" w:rsidRPr="002D4AD7">
        <w:rPr>
          <w:rtl/>
        </w:rPr>
        <w:t xml:space="preserve"> </w:t>
      </w:r>
      <w:r w:rsidR="00F0100F" w:rsidRPr="002D4AD7">
        <w:rPr>
          <w:rtl/>
        </w:rPr>
        <w:t>אותו להוציא ותהיה כתובתה חוב עליו עד שתמצא ידו ויתן</w:t>
      </w:r>
      <w:r w:rsidR="006A24AD" w:rsidRPr="002D4AD7">
        <w:rPr>
          <w:rtl/>
        </w:rPr>
        <w:t xml:space="preserve"> </w:t>
      </w:r>
      <w:r w:rsidR="00F0100F" w:rsidRPr="002D4AD7">
        <w:rPr>
          <w:rtl/>
        </w:rPr>
        <w:t>עכ"ל</w:t>
      </w:r>
      <w:r w:rsidR="006A24AD" w:rsidRPr="002D4AD7">
        <w:rPr>
          <w:rtl/>
        </w:rPr>
        <w:t>.</w:t>
      </w:r>
      <w:r w:rsidR="00F0100F" w:rsidRPr="002D4AD7">
        <w:rPr>
          <w:rtl/>
        </w:rPr>
        <w:t xml:space="preserve"> ושם כתב הרב המגיד כל מה שכתב הר"ן בשם</w:t>
      </w:r>
      <w:r w:rsidR="006A24AD" w:rsidRPr="002D4AD7">
        <w:rPr>
          <w:rtl/>
        </w:rPr>
        <w:t xml:space="preserve"> </w:t>
      </w:r>
      <w:r w:rsidR="00F0100F" w:rsidRPr="002D4AD7">
        <w:rPr>
          <w:rtl/>
        </w:rPr>
        <w:t>הרשב"א כמו שכתבתי לעיל</w:t>
      </w:r>
      <w:r w:rsidR="006A24AD" w:rsidRPr="002D4AD7">
        <w:rPr>
          <w:rtl/>
        </w:rPr>
        <w:t>.</w:t>
      </w:r>
      <w:r w:rsidR="00F0100F" w:rsidRPr="002D4AD7">
        <w:rPr>
          <w:rtl/>
        </w:rPr>
        <w:t xml:space="preserve"> וכתב הרא"ש ז</w:t>
      </w:r>
      <w:r w:rsidR="006A24AD" w:rsidRPr="002D4AD7">
        <w:rPr>
          <w:rtl/>
        </w:rPr>
        <w:t>"</w:t>
      </w:r>
      <w:r w:rsidR="00F0100F" w:rsidRPr="002D4AD7">
        <w:rPr>
          <w:rtl/>
        </w:rPr>
        <w:t>ל שם בפסקיו</w:t>
      </w:r>
      <w:r w:rsidR="006A24AD" w:rsidRPr="002D4AD7">
        <w:rPr>
          <w:rtl/>
        </w:rPr>
        <w:t xml:space="preserve"> </w:t>
      </w:r>
      <w:r w:rsidR="00F0100F" w:rsidRPr="002D4AD7">
        <w:rPr>
          <w:rtl/>
        </w:rPr>
        <w:t>סוף פרק המדיר אחר שכתב פסק האלפסי ור"ח דפסקו</w:t>
      </w:r>
      <w:r w:rsidR="006A24AD" w:rsidRPr="002D4AD7">
        <w:rPr>
          <w:rtl/>
        </w:rPr>
        <w:t xml:space="preserve"> </w:t>
      </w:r>
      <w:r w:rsidR="00F0100F" w:rsidRPr="002D4AD7">
        <w:rPr>
          <w:rtl/>
        </w:rPr>
        <w:t>כשמואל כתב וז</w:t>
      </w:r>
      <w:r w:rsidR="006A24AD" w:rsidRPr="002D4AD7">
        <w:rPr>
          <w:rtl/>
        </w:rPr>
        <w:t>"</w:t>
      </w:r>
      <w:r w:rsidR="00F0100F" w:rsidRPr="002D4AD7">
        <w:rPr>
          <w:rtl/>
        </w:rPr>
        <w:t>ל ובהלכות גדולות פוסקים כוותיה דרב</w:t>
      </w:r>
      <w:r w:rsidR="006A24AD" w:rsidRPr="002D4AD7">
        <w:rPr>
          <w:rtl/>
        </w:rPr>
        <w:t xml:space="preserve"> </w:t>
      </w:r>
      <w:r w:rsidR="00F0100F" w:rsidRPr="002D4AD7">
        <w:rPr>
          <w:rtl/>
        </w:rPr>
        <w:t>וכר' יוחנן וכר' אבהו דאמרינן בירושלמי עלה דההיא</w:t>
      </w:r>
      <w:r w:rsidR="006A24AD" w:rsidRPr="002D4AD7">
        <w:rPr>
          <w:rtl/>
        </w:rPr>
        <w:t xml:space="preserve"> </w:t>
      </w:r>
      <w:r w:rsidR="00F0100F" w:rsidRPr="002D4AD7">
        <w:rPr>
          <w:rtl/>
        </w:rPr>
        <w:t>האומר איני זן ואיני מפרנס מפני ריח הפה כופין מפני</w:t>
      </w:r>
      <w:r w:rsidR="006A24AD" w:rsidRPr="002D4AD7">
        <w:rPr>
          <w:rtl/>
        </w:rPr>
        <w:t xml:space="preserve"> </w:t>
      </w:r>
      <w:r w:rsidR="00F0100F" w:rsidRPr="002D4AD7">
        <w:rPr>
          <w:rtl/>
        </w:rPr>
        <w:t>חיי נפש לא כ</w:t>
      </w:r>
      <w:r w:rsidR="006A24AD" w:rsidRPr="002D4AD7">
        <w:rPr>
          <w:rtl/>
        </w:rPr>
        <w:t>"</w:t>
      </w:r>
      <w:r w:rsidR="00F0100F" w:rsidRPr="002D4AD7">
        <w:rPr>
          <w:rtl/>
        </w:rPr>
        <w:t>ש וכן מסתבר דאשה בושה לבא לב"ד כל</w:t>
      </w:r>
      <w:r w:rsidR="006A24AD" w:rsidRPr="002D4AD7">
        <w:rPr>
          <w:rtl/>
        </w:rPr>
        <w:t xml:space="preserve"> </w:t>
      </w:r>
      <w:r w:rsidR="00F0100F" w:rsidRPr="002D4AD7">
        <w:rPr>
          <w:rtl/>
        </w:rPr>
        <w:t>פעם ותמות ברעב כדאמרינן פרק החולץ אשה בושה לבא</w:t>
      </w:r>
      <w:r w:rsidR="006A24AD" w:rsidRPr="002D4AD7">
        <w:rPr>
          <w:rtl/>
        </w:rPr>
        <w:t xml:space="preserve"> </w:t>
      </w:r>
      <w:r w:rsidR="00F0100F" w:rsidRPr="002D4AD7">
        <w:rPr>
          <w:rtl/>
        </w:rPr>
        <w:t>לב</w:t>
      </w:r>
      <w:r w:rsidR="006A24AD" w:rsidRPr="002D4AD7">
        <w:rPr>
          <w:rtl/>
        </w:rPr>
        <w:t>"</w:t>
      </w:r>
      <w:r w:rsidR="00F0100F" w:rsidRPr="002D4AD7">
        <w:rPr>
          <w:rtl/>
        </w:rPr>
        <w:t>ד והורגת את בנה עכ</w:t>
      </w:r>
      <w:r w:rsidR="006A24AD" w:rsidRPr="002D4AD7">
        <w:rPr>
          <w:rtl/>
        </w:rPr>
        <w:t>"</w:t>
      </w:r>
      <w:r w:rsidR="00F0100F" w:rsidRPr="002D4AD7">
        <w:rPr>
          <w:rtl/>
        </w:rPr>
        <w:t>ל הרא"ש ז</w:t>
      </w:r>
      <w:r w:rsidR="006A24AD" w:rsidRPr="002D4AD7">
        <w:rPr>
          <w:rtl/>
        </w:rPr>
        <w:t>"</w:t>
      </w:r>
      <w:r w:rsidR="00F0100F" w:rsidRPr="002D4AD7">
        <w:rPr>
          <w:rtl/>
        </w:rPr>
        <w:t>ל</w:t>
      </w:r>
      <w:r w:rsidR="006A24AD" w:rsidRPr="002D4AD7">
        <w:rPr>
          <w:rtl/>
        </w:rPr>
        <w:t>.</w:t>
      </w:r>
      <w:r w:rsidR="00F0100F" w:rsidRPr="002D4AD7">
        <w:rPr>
          <w:rtl/>
        </w:rPr>
        <w:t xml:space="preserve"> וכן כתב בנו בטור</w:t>
      </w:r>
      <w:r w:rsidR="006A24AD" w:rsidRPr="002D4AD7">
        <w:rPr>
          <w:rtl/>
        </w:rPr>
        <w:t xml:space="preserve"> </w:t>
      </w:r>
      <w:r w:rsidR="00F0100F" w:rsidRPr="002D4AD7">
        <w:rPr>
          <w:rtl/>
        </w:rPr>
        <w:t>אה</w:t>
      </w:r>
      <w:r w:rsidR="006A24AD" w:rsidRPr="002D4AD7">
        <w:rPr>
          <w:rtl/>
        </w:rPr>
        <w:t>"</w:t>
      </w:r>
      <w:r w:rsidR="00F0100F" w:rsidRPr="002D4AD7">
        <w:rPr>
          <w:rtl/>
        </w:rPr>
        <w:t>ע סימן קנ"ד</w:t>
      </w:r>
      <w:r w:rsidR="006A24AD" w:rsidRPr="002D4AD7">
        <w:rPr>
          <w:rtl/>
        </w:rPr>
        <w:t>.</w:t>
      </w:r>
      <w:r w:rsidR="00F0100F" w:rsidRPr="002D4AD7">
        <w:rPr>
          <w:rtl/>
        </w:rPr>
        <w:t xml:space="preserve"> הא קמן בעל הלכות גדולות והרמב"ם</w:t>
      </w:r>
      <w:r w:rsidR="006A24AD" w:rsidRPr="002D4AD7">
        <w:rPr>
          <w:rtl/>
        </w:rPr>
        <w:t xml:space="preserve"> </w:t>
      </w:r>
      <w:r w:rsidR="00F0100F" w:rsidRPr="002D4AD7">
        <w:rPr>
          <w:rtl/>
        </w:rPr>
        <w:t>ז</w:t>
      </w:r>
      <w:r w:rsidR="006A24AD" w:rsidRPr="002D4AD7">
        <w:rPr>
          <w:rtl/>
        </w:rPr>
        <w:t>"</w:t>
      </w:r>
      <w:r w:rsidR="00F0100F" w:rsidRPr="002D4AD7">
        <w:rPr>
          <w:rtl/>
        </w:rPr>
        <w:t>ל והרא"ש והר</w:t>
      </w:r>
      <w:r w:rsidR="006A24AD" w:rsidRPr="002D4AD7">
        <w:rPr>
          <w:rtl/>
        </w:rPr>
        <w:t>"</w:t>
      </w:r>
      <w:r w:rsidR="00F0100F" w:rsidRPr="002D4AD7">
        <w:rPr>
          <w:rtl/>
        </w:rPr>
        <w:t>ן והמ"מ ובעל הטורים כולהו סבירא</w:t>
      </w:r>
      <w:r w:rsidR="006A24AD" w:rsidRPr="002D4AD7">
        <w:rPr>
          <w:rtl/>
        </w:rPr>
        <w:t xml:space="preserve"> </w:t>
      </w:r>
      <w:r w:rsidR="00F0100F" w:rsidRPr="002D4AD7">
        <w:rPr>
          <w:rtl/>
        </w:rPr>
        <w:t>דכופין אותו להוציא כשאינו יכול לזון ולפרנס את אשתו</w:t>
      </w:r>
      <w:r w:rsidR="006A24AD" w:rsidRPr="002D4AD7">
        <w:rPr>
          <w:rtl/>
        </w:rPr>
        <w:t xml:space="preserve">, </w:t>
      </w:r>
      <w:r w:rsidR="00F0100F" w:rsidRPr="002D4AD7">
        <w:rPr>
          <w:rtl/>
        </w:rPr>
        <w:t>ובודאי נקטינן כוותייהו</w:t>
      </w:r>
      <w:r w:rsidR="006A24AD" w:rsidRPr="002D4AD7">
        <w:rPr>
          <w:rtl/>
        </w:rPr>
        <w:t>,</w:t>
      </w:r>
      <w:r w:rsidR="00F0100F" w:rsidRPr="002D4AD7">
        <w:rPr>
          <w:rtl/>
        </w:rPr>
        <w:t xml:space="preserve"> א</w:t>
      </w:r>
      <w:r w:rsidR="006A24AD" w:rsidRPr="002D4AD7">
        <w:rPr>
          <w:rtl/>
        </w:rPr>
        <w:t>"</w:t>
      </w:r>
      <w:r w:rsidR="00F0100F" w:rsidRPr="002D4AD7">
        <w:rPr>
          <w:rtl/>
        </w:rPr>
        <w:t>כ זכינו לדין דכיון שנשאת רחל</w:t>
      </w:r>
      <w:r w:rsidR="006A24AD" w:rsidRPr="002D4AD7">
        <w:rPr>
          <w:rtl/>
        </w:rPr>
        <w:t xml:space="preserve"> </w:t>
      </w:r>
      <w:r w:rsidR="00F0100F" w:rsidRPr="002D4AD7">
        <w:rPr>
          <w:rtl/>
        </w:rPr>
        <w:t>זו זה כמה שנים ובעלה הניחה עזובה וגלמודה עם בנה</w:t>
      </w:r>
      <w:r w:rsidR="006A24AD" w:rsidRPr="002D4AD7">
        <w:rPr>
          <w:rtl/>
        </w:rPr>
        <w:t xml:space="preserve"> </w:t>
      </w:r>
      <w:r w:rsidR="00F0100F" w:rsidRPr="002D4AD7">
        <w:rPr>
          <w:rtl/>
        </w:rPr>
        <w:t>דודאי כופין אותו להוציא דאם באמירה לבד האומר איני זן</w:t>
      </w:r>
      <w:r w:rsidR="006A24AD" w:rsidRPr="002D4AD7">
        <w:rPr>
          <w:rtl/>
        </w:rPr>
        <w:t xml:space="preserve"> </w:t>
      </w:r>
      <w:r w:rsidR="00F0100F" w:rsidRPr="002D4AD7">
        <w:rPr>
          <w:rtl/>
        </w:rPr>
        <w:t>ואיני מפרנס כופין אותו להוציא כ"ש זה שעשה מעשה</w:t>
      </w:r>
      <w:r w:rsidR="006A24AD" w:rsidRPr="002D4AD7">
        <w:rPr>
          <w:rtl/>
        </w:rPr>
        <w:t xml:space="preserve"> </w:t>
      </w:r>
      <w:r w:rsidR="00F0100F" w:rsidRPr="002D4AD7">
        <w:rPr>
          <w:rtl/>
        </w:rPr>
        <w:t>אכזריות כזה זה שנים רבות וב"ד רואים בודאי שאין לו</w:t>
      </w:r>
      <w:r w:rsidR="006A24AD" w:rsidRPr="002D4AD7">
        <w:rPr>
          <w:rtl/>
        </w:rPr>
        <w:t xml:space="preserve"> </w:t>
      </w:r>
      <w:r w:rsidR="00F0100F" w:rsidRPr="002D4AD7">
        <w:rPr>
          <w:rtl/>
        </w:rPr>
        <w:t>תקנה גם לעתיד דפשיטא שכופין אותו להוציא. הרי לנו שני</w:t>
      </w:r>
      <w:r w:rsidR="006A24AD" w:rsidRPr="002D4AD7">
        <w:rPr>
          <w:rtl/>
        </w:rPr>
        <w:t xml:space="preserve"> </w:t>
      </w:r>
      <w:r w:rsidR="00F0100F" w:rsidRPr="002D4AD7">
        <w:rPr>
          <w:rtl/>
        </w:rPr>
        <w:t>דרכים אם לכופו לבוא לויניזי"ה או לשלוח לה גט</w:t>
      </w:r>
      <w:r w:rsidR="006A24AD" w:rsidRPr="002D4AD7">
        <w:rPr>
          <w:rtl/>
        </w:rPr>
        <w:t>.</w:t>
      </w:r>
      <w:r w:rsidR="00F0100F" w:rsidRPr="002D4AD7">
        <w:rPr>
          <w:rtl/>
        </w:rPr>
        <w:t xml:space="preserve"> אם</w:t>
      </w:r>
      <w:r w:rsidR="006A24AD" w:rsidRPr="002D4AD7">
        <w:rPr>
          <w:rtl/>
        </w:rPr>
        <w:t xml:space="preserve"> </w:t>
      </w:r>
      <w:r w:rsidR="00F0100F" w:rsidRPr="002D4AD7">
        <w:rPr>
          <w:rtl/>
        </w:rPr>
        <w:t>לכופו לגמרי שיוציא ויתן כתובה מטעם שלא זנה ולא פרנסה</w:t>
      </w:r>
      <w:r w:rsidR="006A24AD" w:rsidRPr="002D4AD7">
        <w:rPr>
          <w:rtl/>
        </w:rPr>
        <w:t xml:space="preserve"> </w:t>
      </w:r>
      <w:r w:rsidR="00F0100F" w:rsidRPr="002D4AD7">
        <w:rPr>
          <w:rtl/>
        </w:rPr>
        <w:t>זה שנים רבות וגם אינו יכול לזונה ולפרנסה להבא</w:t>
      </w:r>
      <w:r w:rsidR="006A24AD" w:rsidRPr="002D4AD7">
        <w:rPr>
          <w:rtl/>
        </w:rPr>
        <w:t>.</w:t>
      </w:r>
      <w:r w:rsidR="00F0100F" w:rsidRPr="002D4AD7">
        <w:rPr>
          <w:rtl/>
        </w:rPr>
        <w:t xml:space="preserve"> ומה</w:t>
      </w:r>
      <w:r w:rsidR="006A24AD" w:rsidRPr="002D4AD7">
        <w:rPr>
          <w:rtl/>
        </w:rPr>
        <w:t xml:space="preserve"> </w:t>
      </w:r>
      <w:r w:rsidR="00F0100F" w:rsidRPr="002D4AD7">
        <w:rPr>
          <w:rtl/>
        </w:rPr>
        <w:t>שכתבו התוס' פרק אע"פ (דף ס</w:t>
      </w:r>
      <w:r w:rsidR="006A24AD" w:rsidRPr="002D4AD7">
        <w:rPr>
          <w:rtl/>
        </w:rPr>
        <w:t>"</w:t>
      </w:r>
      <w:r w:rsidR="00F0100F" w:rsidRPr="002D4AD7">
        <w:rPr>
          <w:rtl/>
        </w:rPr>
        <w:t>ג.) והמרדכי סוף פרק</w:t>
      </w:r>
      <w:r w:rsidR="006A24AD" w:rsidRPr="002D4AD7">
        <w:rPr>
          <w:rtl/>
        </w:rPr>
        <w:t xml:space="preserve"> </w:t>
      </w:r>
      <w:r w:rsidR="00F0100F" w:rsidRPr="002D4AD7">
        <w:rPr>
          <w:rtl/>
        </w:rPr>
        <w:t>המדיר לדחות אם כופין הבעל להשכיר עצמו ולהרויח כדי</w:t>
      </w:r>
      <w:r w:rsidR="006A24AD" w:rsidRPr="002D4AD7">
        <w:rPr>
          <w:rtl/>
        </w:rPr>
        <w:t xml:space="preserve"> </w:t>
      </w:r>
      <w:r w:rsidR="00F0100F" w:rsidRPr="002D4AD7">
        <w:rPr>
          <w:rtl/>
        </w:rPr>
        <w:t>לזון ולפרנס את אשתו אינו מענין זה דלאו בכה</w:t>
      </w:r>
      <w:r w:rsidR="006A24AD" w:rsidRPr="002D4AD7">
        <w:rPr>
          <w:rtl/>
        </w:rPr>
        <w:t>"</w:t>
      </w:r>
      <w:r w:rsidR="00F0100F" w:rsidRPr="002D4AD7">
        <w:rPr>
          <w:rtl/>
        </w:rPr>
        <w:t>ג עסקינן</w:t>
      </w:r>
      <w:r w:rsidR="006A24AD" w:rsidRPr="002D4AD7">
        <w:rPr>
          <w:rtl/>
        </w:rPr>
        <w:t xml:space="preserve"> </w:t>
      </w:r>
      <w:r w:rsidR="00F0100F" w:rsidRPr="002D4AD7">
        <w:rPr>
          <w:rtl/>
        </w:rPr>
        <w:t>בנדון דידן אלא בכופין אותו להוציא כשאומר איני זן ואיני</w:t>
      </w:r>
      <w:r w:rsidR="006A24AD" w:rsidRPr="002D4AD7">
        <w:rPr>
          <w:rtl/>
        </w:rPr>
        <w:t xml:space="preserve"> </w:t>
      </w:r>
      <w:r w:rsidR="00F0100F" w:rsidRPr="002D4AD7">
        <w:rPr>
          <w:rtl/>
        </w:rPr>
        <w:t>מפרנס או שעושה מעשים דומה לאמירה זו כמו שעשה</w:t>
      </w:r>
      <w:r w:rsidR="006A24AD" w:rsidRPr="002D4AD7">
        <w:rPr>
          <w:rtl/>
        </w:rPr>
        <w:t xml:space="preserve"> </w:t>
      </w:r>
      <w:r w:rsidR="00F0100F" w:rsidRPr="002D4AD7">
        <w:rPr>
          <w:rtl/>
        </w:rPr>
        <w:t>האכזר והנבל הזה זמן ועדן. זה הוא שהעלה מצודתי בענין</w:t>
      </w:r>
      <w:r w:rsidR="006A24AD" w:rsidRPr="002D4AD7">
        <w:rPr>
          <w:rtl/>
        </w:rPr>
        <w:t xml:space="preserve"> </w:t>
      </w:r>
      <w:r w:rsidR="00F0100F" w:rsidRPr="002D4AD7">
        <w:rPr>
          <w:rtl/>
        </w:rPr>
        <w:t>זה וה' ינקני משגיאות</w:t>
      </w:r>
      <w:r w:rsidR="006A24AD" w:rsidRPr="002D4AD7">
        <w:rPr>
          <w:rtl/>
        </w:rPr>
        <w:t>.</w:t>
      </w:r>
      <w:r w:rsidR="00F0100F" w:rsidRPr="002D4AD7">
        <w:rPr>
          <w:rtl/>
        </w:rPr>
        <w:t xml:space="preserve"> ולכן ראוי לשמוע לדברי הגאון מ"ה</w:t>
      </w:r>
      <w:r w:rsidR="006A24AD" w:rsidRPr="002D4AD7">
        <w:rPr>
          <w:rtl/>
        </w:rPr>
        <w:t xml:space="preserve"> </w:t>
      </w:r>
      <w:r w:rsidR="00F0100F" w:rsidRPr="002D4AD7">
        <w:rPr>
          <w:rtl/>
        </w:rPr>
        <w:t>כמהר"ם מפאדווה י"ץ אשר כתב לבי דינא רבא במנטואה</w:t>
      </w:r>
      <w:r w:rsidR="006A24AD" w:rsidRPr="002D4AD7">
        <w:rPr>
          <w:rtl/>
        </w:rPr>
        <w:t xml:space="preserve"> </w:t>
      </w:r>
      <w:r w:rsidR="00F0100F" w:rsidRPr="002D4AD7">
        <w:rPr>
          <w:rtl/>
        </w:rPr>
        <w:t>ולב</w:t>
      </w:r>
      <w:r w:rsidR="006A24AD" w:rsidRPr="002D4AD7">
        <w:rPr>
          <w:rtl/>
        </w:rPr>
        <w:t>"</w:t>
      </w:r>
      <w:r w:rsidR="00F0100F" w:rsidRPr="002D4AD7">
        <w:rPr>
          <w:rtl/>
        </w:rPr>
        <w:t>ד צדק שבקרימונ"ה אשר נקראו בשם ב"ד על עסק זה</w:t>
      </w:r>
      <w:r w:rsidR="006A24AD" w:rsidRPr="002D4AD7">
        <w:rPr>
          <w:rtl/>
        </w:rPr>
        <w:t xml:space="preserve"> </w:t>
      </w:r>
      <w:r w:rsidR="00F0100F" w:rsidRPr="002D4AD7">
        <w:rPr>
          <w:rtl/>
        </w:rPr>
        <w:t>מפי אלופים שבקראקא אשר גזרו על בעלה של האשה</w:t>
      </w:r>
      <w:r w:rsidR="006A24AD" w:rsidRPr="002D4AD7">
        <w:rPr>
          <w:rtl/>
        </w:rPr>
        <w:t xml:space="preserve"> </w:t>
      </w:r>
      <w:r w:rsidR="00F0100F" w:rsidRPr="002D4AD7">
        <w:rPr>
          <w:rtl/>
        </w:rPr>
        <w:t>העגונה הזאת שקודם ר"ה יבא לגליל זה במנטואה או</w:t>
      </w:r>
      <w:r w:rsidR="006A24AD" w:rsidRPr="002D4AD7">
        <w:rPr>
          <w:rtl/>
        </w:rPr>
        <w:t xml:space="preserve"> </w:t>
      </w:r>
      <w:r w:rsidR="00F0100F" w:rsidRPr="002D4AD7">
        <w:rPr>
          <w:rtl/>
        </w:rPr>
        <w:t>בקרימונה ושיעמוד שם שלשים יום להיות נכון לכל תובעיו</w:t>
      </w:r>
      <w:r w:rsidR="006A24AD" w:rsidRPr="002D4AD7">
        <w:rPr>
          <w:rtl/>
        </w:rPr>
        <w:t xml:space="preserve"> </w:t>
      </w:r>
      <w:r w:rsidR="00F0100F" w:rsidRPr="002D4AD7">
        <w:rPr>
          <w:rtl/>
        </w:rPr>
        <w:t>ולא השגיחו על הימים הנוראים וימי החג שקשה לכל אדם</w:t>
      </w:r>
      <w:r w:rsidR="006A24AD" w:rsidRPr="002D4AD7">
        <w:rPr>
          <w:rtl/>
        </w:rPr>
        <w:t xml:space="preserve"> </w:t>
      </w:r>
      <w:r w:rsidR="00F0100F" w:rsidRPr="002D4AD7">
        <w:rPr>
          <w:rtl/>
        </w:rPr>
        <w:t>לצאת מביתו גם לא צוו עליו שביום בואו לאחד מבתי</w:t>
      </w:r>
      <w:r w:rsidR="006A24AD" w:rsidRPr="002D4AD7">
        <w:rPr>
          <w:rtl/>
        </w:rPr>
        <w:t xml:space="preserve"> </w:t>
      </w:r>
      <w:r w:rsidR="00F0100F" w:rsidRPr="002D4AD7">
        <w:rPr>
          <w:rtl/>
        </w:rPr>
        <w:t>דינים הנ"ל שיודיע לחמיו כי יבא. ועל כן ראוי על מכ"ת</w:t>
      </w:r>
      <w:r w:rsidR="006A24AD" w:rsidRPr="002D4AD7">
        <w:rPr>
          <w:rtl/>
        </w:rPr>
        <w:t xml:space="preserve"> </w:t>
      </w:r>
      <w:r w:rsidR="00F0100F" w:rsidRPr="002D4AD7">
        <w:rPr>
          <w:rtl/>
        </w:rPr>
        <w:t>כאשר יבא אצלכם האיש הנ"ל לגזור עליו שיודיע ביאתו</w:t>
      </w:r>
      <w:r w:rsidR="006A24AD" w:rsidRPr="002D4AD7">
        <w:rPr>
          <w:rtl/>
        </w:rPr>
        <w:t xml:space="preserve"> </w:t>
      </w:r>
      <w:r w:rsidR="00F0100F" w:rsidRPr="002D4AD7">
        <w:rPr>
          <w:rtl/>
        </w:rPr>
        <w:t>לחמיו ושיתחילו הל' יום אחרי ההודעה הנ"ל ולהוסיף</w:t>
      </w:r>
      <w:r w:rsidR="006A24AD" w:rsidRPr="002D4AD7">
        <w:rPr>
          <w:rtl/>
        </w:rPr>
        <w:t xml:space="preserve"> </w:t>
      </w:r>
      <w:r w:rsidR="00F0100F" w:rsidRPr="002D4AD7">
        <w:rPr>
          <w:rtl/>
        </w:rPr>
        <w:t>עליהם אם יראה בעיני מכ</w:t>
      </w:r>
      <w:r w:rsidR="006A24AD" w:rsidRPr="002D4AD7">
        <w:rPr>
          <w:rtl/>
        </w:rPr>
        <w:t>"</w:t>
      </w:r>
      <w:r w:rsidR="00F0100F" w:rsidRPr="002D4AD7">
        <w:rPr>
          <w:rtl/>
        </w:rPr>
        <w:t>ת. ואם אי אפשר לכופו שיפרע</w:t>
      </w:r>
      <w:r w:rsidR="006A24AD" w:rsidRPr="002D4AD7">
        <w:rPr>
          <w:rtl/>
        </w:rPr>
        <w:t xml:space="preserve"> </w:t>
      </w:r>
      <w:r w:rsidR="00F0100F" w:rsidRPr="002D4AD7">
        <w:rPr>
          <w:rtl/>
        </w:rPr>
        <w:t>מזונות אשתו ובניו לחמיו אשר הוציא משלו זה שנים רבות</w:t>
      </w:r>
      <w:r w:rsidR="006A24AD" w:rsidRPr="002D4AD7">
        <w:rPr>
          <w:rtl/>
        </w:rPr>
        <w:t xml:space="preserve"> </w:t>
      </w:r>
      <w:r w:rsidR="00F0100F" w:rsidRPr="002D4AD7">
        <w:rPr>
          <w:rtl/>
        </w:rPr>
        <w:t>אם בטענת אין לו אם מטעם הניח מעותיו על קרן הצבי</w:t>
      </w:r>
      <w:r w:rsidR="006A24AD" w:rsidRPr="002D4AD7">
        <w:rPr>
          <w:rtl/>
        </w:rPr>
        <w:t xml:space="preserve"> </w:t>
      </w:r>
      <w:r w:rsidR="00F0100F" w:rsidRPr="002D4AD7">
        <w:rPr>
          <w:rtl/>
        </w:rPr>
        <w:lastRenderedPageBreak/>
        <w:t>דל</w:t>
      </w:r>
      <w:r w:rsidR="006A24AD" w:rsidRPr="002D4AD7">
        <w:rPr>
          <w:rtl/>
        </w:rPr>
        <w:t>"</w:t>
      </w:r>
      <w:r w:rsidR="00F0100F" w:rsidRPr="002D4AD7">
        <w:rPr>
          <w:rtl/>
        </w:rPr>
        <w:t>ש בין אב בין אחר אינו גובה מזונות כמו שהוכית הר"ן</w:t>
      </w:r>
      <w:r w:rsidR="006A24AD" w:rsidRPr="002D4AD7">
        <w:rPr>
          <w:rtl/>
        </w:rPr>
        <w:t xml:space="preserve"> </w:t>
      </w:r>
      <w:r w:rsidR="00F0100F" w:rsidRPr="002D4AD7">
        <w:rPr>
          <w:rtl/>
        </w:rPr>
        <w:t>מן הירושלמי פרק נערה שנתפתתה</w:t>
      </w:r>
      <w:r w:rsidR="006A24AD" w:rsidRPr="002D4AD7">
        <w:rPr>
          <w:rtl/>
        </w:rPr>
        <w:t>.</w:t>
      </w:r>
      <w:r w:rsidR="00F0100F" w:rsidRPr="002D4AD7">
        <w:rPr>
          <w:rtl/>
        </w:rPr>
        <w:t xml:space="preserve"> מ"מ על גאון עוזכם</w:t>
      </w:r>
      <w:r w:rsidR="006A24AD" w:rsidRPr="002D4AD7">
        <w:rPr>
          <w:rtl/>
        </w:rPr>
        <w:t xml:space="preserve"> </w:t>
      </w:r>
      <w:r w:rsidR="00F0100F" w:rsidRPr="002D4AD7">
        <w:rPr>
          <w:rtl/>
        </w:rPr>
        <w:t>מוטל להתיר עגונה זו אשר לשוא שמרה ולכופו לגרש</w:t>
      </w:r>
      <w:r w:rsidR="006A24AD" w:rsidRPr="002D4AD7">
        <w:rPr>
          <w:rtl/>
        </w:rPr>
        <w:t xml:space="preserve"> </w:t>
      </w:r>
      <w:r w:rsidR="00F0100F" w:rsidRPr="002D4AD7">
        <w:rPr>
          <w:rtl/>
        </w:rPr>
        <w:t>מטעם שאינו יכול לפרנסה ולזונה כמו שכתבתי או מאיזה</w:t>
      </w:r>
      <w:r w:rsidR="006A24AD" w:rsidRPr="002D4AD7">
        <w:rPr>
          <w:rtl/>
        </w:rPr>
        <w:t xml:space="preserve"> </w:t>
      </w:r>
      <w:r w:rsidR="00F0100F" w:rsidRPr="002D4AD7">
        <w:rPr>
          <w:rtl/>
        </w:rPr>
        <w:t>טעם אחר כפי מה שיראה בעיני מכ</w:t>
      </w:r>
      <w:r w:rsidR="006A24AD" w:rsidRPr="002D4AD7">
        <w:rPr>
          <w:rtl/>
        </w:rPr>
        <w:t>"</w:t>
      </w:r>
      <w:r w:rsidR="00F0100F" w:rsidRPr="002D4AD7">
        <w:rPr>
          <w:rtl/>
        </w:rPr>
        <w:t>ת והב</w:t>
      </w:r>
      <w:r w:rsidR="006A24AD" w:rsidRPr="002D4AD7">
        <w:rPr>
          <w:rtl/>
        </w:rPr>
        <w:t>"</w:t>
      </w:r>
      <w:r w:rsidR="00F0100F" w:rsidRPr="002D4AD7">
        <w:rPr>
          <w:rtl/>
        </w:rPr>
        <w:t>ד אשר יבוא</w:t>
      </w:r>
      <w:r w:rsidR="006A24AD" w:rsidRPr="002D4AD7">
        <w:rPr>
          <w:rtl/>
        </w:rPr>
        <w:t xml:space="preserve"> </w:t>
      </w:r>
      <w:r w:rsidR="00F0100F" w:rsidRPr="002D4AD7">
        <w:rPr>
          <w:rtl/>
        </w:rPr>
        <w:t>לפניו הדין הזה כי בודאי מצוה רבה היא לכל המטפל בה.</w:t>
      </w:r>
      <w:r w:rsidR="006A24AD" w:rsidRPr="002D4AD7">
        <w:rPr>
          <w:rtl/>
        </w:rPr>
        <w:t xml:space="preserve"> </w:t>
      </w:r>
      <w:r w:rsidR="00F0100F" w:rsidRPr="002D4AD7">
        <w:rPr>
          <w:rtl/>
        </w:rPr>
        <w:t>כה מעתיר הטרוד ברוך עזיאל חזקיהו לכ</w:t>
      </w:r>
      <w:r w:rsidR="006A24AD" w:rsidRPr="002D4AD7">
        <w:rPr>
          <w:rtl/>
        </w:rPr>
        <w:t>"</w:t>
      </w:r>
      <w:r w:rsidR="00F0100F" w:rsidRPr="002D4AD7">
        <w:rPr>
          <w:rtl/>
        </w:rPr>
        <w:t>ד למנחם השכ"ד</w:t>
      </w:r>
      <w:r w:rsidR="006A24AD" w:rsidRPr="002D4AD7">
        <w:rPr>
          <w:rtl/>
        </w:rPr>
        <w:t xml:space="preserve"> </w:t>
      </w:r>
      <w:r w:rsidR="00F0100F" w:rsidRPr="002D4AD7">
        <w:rPr>
          <w:rtl/>
        </w:rPr>
        <w:t>פה פירארה</w:t>
      </w:r>
      <w:r w:rsidR="006A24AD" w:rsidRPr="002D4AD7">
        <w:rPr>
          <w:rtl/>
        </w:rPr>
        <w:t>.</w:t>
      </w:r>
      <w:r w:rsidR="00F0100F" w:rsidRPr="002D4AD7">
        <w:rPr>
          <w:rtl/>
        </w:rPr>
        <w:t xml:space="preserve"> הועתק מלה במלה ואות באות מגוף כתיבת</w:t>
      </w:r>
      <w:r w:rsidR="006A24AD" w:rsidRPr="002D4AD7">
        <w:rPr>
          <w:rtl/>
        </w:rPr>
        <w:t xml:space="preserve"> </w:t>
      </w:r>
      <w:r w:rsidR="00F0100F" w:rsidRPr="002D4AD7">
        <w:rPr>
          <w:rtl/>
        </w:rPr>
        <w:t>יד הגאון הנ"ל וחתימת ידו ממש ואני העתקתיו</w:t>
      </w:r>
      <w:r w:rsidR="006A24AD" w:rsidRPr="002D4AD7">
        <w:rPr>
          <w:rtl/>
        </w:rPr>
        <w:t>.</w:t>
      </w:r>
      <w:r w:rsidR="00F0100F" w:rsidRPr="002D4AD7">
        <w:rPr>
          <w:rtl/>
        </w:rPr>
        <w:t xml:space="preserve"> נאום</w:t>
      </w:r>
      <w:r w:rsidR="006A24AD" w:rsidRPr="002D4AD7">
        <w:rPr>
          <w:rtl/>
        </w:rPr>
        <w:t xml:space="preserve"> </w:t>
      </w:r>
      <w:r w:rsidR="00F0100F" w:rsidRPr="002D4AD7">
        <w:rPr>
          <w:rtl/>
        </w:rPr>
        <w:t>הטרוד והנבוך משולם המכונה קפמן בכמר שמעיה ז"ל</w:t>
      </w:r>
      <w:r w:rsidR="006A24AD" w:rsidRPr="002D4AD7">
        <w:rPr>
          <w:rtl/>
        </w:rPr>
        <w:t xml:space="preserve">. </w:t>
      </w:r>
      <w:r w:rsidR="00F0100F" w:rsidRPr="002D4AD7">
        <w:rPr>
          <w:rtl/>
        </w:rPr>
        <w:t>עוד תשובה מהגאון ר' אליעזר אשכנזי ז"ל על ענין זה</w:t>
      </w:r>
      <w:r w:rsidR="006A24AD" w:rsidRPr="002D4AD7">
        <w:rPr>
          <w:rtl/>
        </w:rPr>
        <w:t xml:space="preserve"> </w:t>
      </w:r>
      <w:r w:rsidR="00F0100F" w:rsidRPr="002D4AD7">
        <w:rPr>
          <w:rtl/>
        </w:rPr>
        <w:t>בסימן צ"ו (דף רס"ט:)</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לז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אמרינן </w:t>
      </w:r>
      <w:r w:rsidRPr="002D4AD7">
        <w:rPr>
          <w:rStyle w:val="a3"/>
          <w:vertAlign w:val="superscript"/>
          <w:rtl/>
        </w:rPr>
        <w:t>@33</w:t>
      </w:r>
      <w:r w:rsidR="00F0100F" w:rsidRPr="002D4AD7">
        <w:rPr>
          <w:rtl/>
        </w:rPr>
        <w:t>פ"ק דמכות ת"ר אם בפתע פרט לקרן</w:t>
      </w:r>
      <w:r w:rsidR="006A24AD" w:rsidRPr="002D4AD7">
        <w:rPr>
          <w:rtl/>
        </w:rPr>
        <w:t xml:space="preserve"> </w:t>
      </w:r>
      <w:r w:rsidR="00F0100F" w:rsidRPr="002D4AD7">
        <w:rPr>
          <w:rtl/>
        </w:rPr>
        <w:t>זוית, בלא איבה פרט לשונא, הדפו שדחפו</w:t>
      </w:r>
      <w:r w:rsidR="006A24AD" w:rsidRPr="002D4AD7">
        <w:rPr>
          <w:rtl/>
        </w:rPr>
        <w:t xml:space="preserve"> </w:t>
      </w:r>
      <w:r w:rsidR="00F0100F" w:rsidRPr="002D4AD7">
        <w:rPr>
          <w:rtl/>
        </w:rPr>
        <w:t>בגופו</w:t>
      </w:r>
      <w:r w:rsidR="006A24AD" w:rsidRPr="002D4AD7">
        <w:rPr>
          <w:rtl/>
        </w:rPr>
        <w:t>,</w:t>
      </w:r>
      <w:r w:rsidR="00F0100F" w:rsidRPr="002D4AD7">
        <w:rPr>
          <w:rtl/>
        </w:rPr>
        <w:t xml:space="preserve"> או השליך עליו להביא ירידה שהיא צורך עליה, בלא</w:t>
      </w:r>
      <w:r w:rsidR="006A24AD" w:rsidRPr="002D4AD7">
        <w:rPr>
          <w:rtl/>
        </w:rPr>
        <w:t xml:space="preserve"> </w:t>
      </w:r>
      <w:r w:rsidR="00F0100F" w:rsidRPr="002D4AD7">
        <w:rPr>
          <w:rtl/>
        </w:rPr>
        <w:t>צדיה פרט למתכוון לצד זה והלכה לה לצד אחר</w:t>
      </w:r>
      <w:r w:rsidR="006A24AD" w:rsidRPr="002D4AD7">
        <w:rPr>
          <w:rtl/>
        </w:rPr>
        <w:t>,</w:t>
      </w:r>
      <w:r w:rsidR="00F0100F" w:rsidRPr="002D4AD7">
        <w:rPr>
          <w:rtl/>
        </w:rPr>
        <w:t xml:space="preserve"> ואשר לא</w:t>
      </w:r>
      <w:r w:rsidR="006A24AD" w:rsidRPr="002D4AD7">
        <w:rPr>
          <w:rtl/>
        </w:rPr>
        <w:t xml:space="preserve"> </w:t>
      </w:r>
      <w:r w:rsidR="00F0100F" w:rsidRPr="002D4AD7">
        <w:rPr>
          <w:rtl/>
        </w:rPr>
        <w:t>צדה פרט למתכוין לזרוק שתים וזרק ארבע עכ</w:t>
      </w:r>
      <w:r w:rsidR="006A24AD" w:rsidRPr="002D4AD7">
        <w:rPr>
          <w:rtl/>
        </w:rPr>
        <w:t>"</w:t>
      </w:r>
      <w:r w:rsidR="00F0100F" w:rsidRPr="002D4AD7">
        <w:rPr>
          <w:rtl/>
        </w:rPr>
        <w:t>ל הגמרא</w:t>
      </w:r>
      <w:r w:rsidR="006A24AD" w:rsidRPr="002D4AD7">
        <w:rPr>
          <w:rtl/>
        </w:rPr>
        <w:t xml:space="preserve">. </w:t>
      </w:r>
      <w:r w:rsidR="00F0100F" w:rsidRPr="002D4AD7">
        <w:rPr>
          <w:rtl/>
        </w:rPr>
        <w:t>שמעינן דמתכוין לצד זה והלכה לה לצד אחר לא מיקרי</w:t>
      </w:r>
      <w:r w:rsidR="006A24AD" w:rsidRPr="002D4AD7">
        <w:rPr>
          <w:rtl/>
        </w:rPr>
        <w:t xml:space="preserve"> </w:t>
      </w:r>
      <w:r w:rsidR="00F0100F" w:rsidRPr="002D4AD7">
        <w:rPr>
          <w:rtl/>
        </w:rPr>
        <w:t>שוגג שחייב גלות וכתב הסמ</w:t>
      </w:r>
      <w:r w:rsidR="006A24AD" w:rsidRPr="002D4AD7">
        <w:rPr>
          <w:rtl/>
        </w:rPr>
        <w:t>"</w:t>
      </w:r>
      <w:r w:rsidR="00F0100F" w:rsidRPr="002D4AD7">
        <w:rPr>
          <w:rtl/>
        </w:rPr>
        <w:t>ג וטעמא משום שהם קרובים</w:t>
      </w:r>
      <w:r w:rsidR="006A24AD" w:rsidRPr="002D4AD7">
        <w:rPr>
          <w:rtl/>
        </w:rPr>
        <w:t xml:space="preserve"> </w:t>
      </w:r>
      <w:r w:rsidR="00F0100F" w:rsidRPr="002D4AD7">
        <w:rPr>
          <w:rtl/>
        </w:rPr>
        <w:t>לאונס ואונס רחמנא פטריה שנאמר ולנערה לא תעשה דבר</w:t>
      </w:r>
      <w:r w:rsidR="006A24AD" w:rsidRPr="002D4AD7">
        <w:rPr>
          <w:rtl/>
        </w:rPr>
        <w:t xml:space="preserve"> </w:t>
      </w:r>
      <w:r w:rsidR="00F0100F" w:rsidRPr="002D4AD7">
        <w:rPr>
          <w:rtl/>
        </w:rPr>
        <w:t>וכן אמרינן לענין נזקי אדם באדם אע</w:t>
      </w:r>
      <w:r w:rsidR="006A24AD" w:rsidRPr="002D4AD7">
        <w:rPr>
          <w:rtl/>
        </w:rPr>
        <w:t>"</w:t>
      </w:r>
      <w:r w:rsidR="00F0100F" w:rsidRPr="002D4AD7">
        <w:rPr>
          <w:rtl/>
        </w:rPr>
        <w:t>ג דאמרינן סוף פרק</w:t>
      </w:r>
      <w:r w:rsidR="006A24AD" w:rsidRPr="002D4AD7">
        <w:rPr>
          <w:rtl/>
        </w:rPr>
        <w:t xml:space="preserve"> </w:t>
      </w:r>
      <w:r w:rsidR="00F0100F" w:rsidRPr="002D4AD7">
        <w:rPr>
          <w:rtl/>
        </w:rPr>
        <w:t>כיצד הרגל פצע תחת פצע לחייב על האונס כרצון מ"מ</w:t>
      </w:r>
      <w:r w:rsidR="006A24AD" w:rsidRPr="002D4AD7">
        <w:rPr>
          <w:rtl/>
        </w:rPr>
        <w:t xml:space="preserve"> </w:t>
      </w:r>
      <w:r w:rsidR="00F0100F" w:rsidRPr="002D4AD7">
        <w:rPr>
          <w:rtl/>
        </w:rPr>
        <w:t>לא רבי רחמנא אונס גמור רק אונס דהוי כעין פשיעה</w:t>
      </w:r>
      <w:r w:rsidR="006A24AD" w:rsidRPr="002D4AD7">
        <w:rPr>
          <w:rtl/>
        </w:rPr>
        <w:t>.</w:t>
      </w:r>
      <w:r w:rsidR="00F0100F" w:rsidRPr="002D4AD7">
        <w:rPr>
          <w:rtl/>
        </w:rPr>
        <w:t xml:space="preserve"> וכן</w:t>
      </w:r>
      <w:r w:rsidR="006A24AD" w:rsidRPr="002D4AD7">
        <w:rPr>
          <w:rtl/>
        </w:rPr>
        <w:t xml:space="preserve"> </w:t>
      </w:r>
      <w:r w:rsidR="00F0100F" w:rsidRPr="002D4AD7">
        <w:rPr>
          <w:rtl/>
        </w:rPr>
        <w:t>משמע בירושלמי דפטור אונס גמור דפטר אדם הישן היכא</w:t>
      </w:r>
      <w:r w:rsidR="006A24AD" w:rsidRPr="002D4AD7">
        <w:rPr>
          <w:rtl/>
        </w:rPr>
        <w:t xml:space="preserve"> </w:t>
      </w:r>
      <w:r w:rsidR="00F0100F" w:rsidRPr="002D4AD7">
        <w:rPr>
          <w:rtl/>
        </w:rPr>
        <w:t>דאדם קדם לכלים וכמו שכתבו התוספות פרק השוכר את</w:t>
      </w:r>
      <w:r w:rsidR="006A24AD" w:rsidRPr="002D4AD7">
        <w:rPr>
          <w:rtl/>
        </w:rPr>
        <w:t xml:space="preserve"> </w:t>
      </w:r>
      <w:r w:rsidR="00F0100F" w:rsidRPr="002D4AD7">
        <w:rPr>
          <w:rtl/>
        </w:rPr>
        <w:t>האומנים והמרדכי הביאם ריש פרק המניח. מכל הנזכר יש</w:t>
      </w:r>
      <w:r w:rsidR="006A24AD" w:rsidRPr="002D4AD7">
        <w:rPr>
          <w:rtl/>
        </w:rPr>
        <w:t xml:space="preserve"> </w:t>
      </w:r>
      <w:r w:rsidR="00F0100F" w:rsidRPr="002D4AD7">
        <w:rPr>
          <w:rtl/>
        </w:rPr>
        <w:t>ללמוד לענין זה האיש הנוכחי נקרא פב"פ אשר אלהים אנה</w:t>
      </w:r>
      <w:r w:rsidR="006A24AD" w:rsidRPr="002D4AD7">
        <w:rPr>
          <w:rtl/>
        </w:rPr>
        <w:t xml:space="preserve"> </w:t>
      </w:r>
      <w:r w:rsidR="00F0100F" w:rsidRPr="002D4AD7">
        <w:rPr>
          <w:rtl/>
        </w:rPr>
        <w:t>לידו שנסע עם משרתו אשר אהבו על העגלה והנער רכב</w:t>
      </w:r>
      <w:r w:rsidR="006A24AD" w:rsidRPr="002D4AD7">
        <w:rPr>
          <w:rtl/>
        </w:rPr>
        <w:t xml:space="preserve"> </w:t>
      </w:r>
      <w:r w:rsidR="00F0100F" w:rsidRPr="002D4AD7">
        <w:rPr>
          <w:rtl/>
        </w:rPr>
        <w:t>לפניו על הסוסים להנהיג העגלה והוא ישב על העגלה</w:t>
      </w:r>
      <w:r w:rsidR="006A24AD" w:rsidRPr="002D4AD7">
        <w:rPr>
          <w:rtl/>
        </w:rPr>
        <w:t xml:space="preserve"> </w:t>
      </w:r>
      <w:r w:rsidR="00F0100F" w:rsidRPr="002D4AD7">
        <w:rPr>
          <w:rtl/>
        </w:rPr>
        <w:t>ובידו כלי משחית הנקרא ביק</w:t>
      </w:r>
      <w:r w:rsidR="006A24AD" w:rsidRPr="002D4AD7">
        <w:rPr>
          <w:rtl/>
        </w:rPr>
        <w:t>"</w:t>
      </w:r>
      <w:r w:rsidR="00F0100F" w:rsidRPr="002D4AD7">
        <w:rPr>
          <w:rtl/>
        </w:rPr>
        <w:t>ש ורצה לפנותה ולזרוק</w:t>
      </w:r>
      <w:r w:rsidR="006A24AD" w:rsidRPr="002D4AD7">
        <w:rPr>
          <w:rtl/>
        </w:rPr>
        <w:t xml:space="preserve"> </w:t>
      </w:r>
      <w:r w:rsidR="00F0100F" w:rsidRPr="002D4AD7">
        <w:rPr>
          <w:rtl/>
        </w:rPr>
        <w:t>מלואה ולירות אל השמים וכאשר הרים הברזל אשר עליה</w:t>
      </w:r>
      <w:r w:rsidR="006A24AD" w:rsidRPr="002D4AD7">
        <w:rPr>
          <w:rtl/>
        </w:rPr>
        <w:t xml:space="preserve"> </w:t>
      </w:r>
      <w:r w:rsidR="00F0100F" w:rsidRPr="002D4AD7">
        <w:rPr>
          <w:rtl/>
        </w:rPr>
        <w:t>האבן אשר נותן אש והניחה עליה בא השטן בתוכה ויצאה</w:t>
      </w:r>
      <w:r w:rsidR="006A24AD" w:rsidRPr="002D4AD7">
        <w:rPr>
          <w:rtl/>
        </w:rPr>
        <w:t xml:space="preserve"> </w:t>
      </w:r>
      <w:r w:rsidR="00F0100F" w:rsidRPr="002D4AD7">
        <w:rPr>
          <w:rtl/>
        </w:rPr>
        <w:t>באש עם אבן ברזל אשר בתוכה ויצא אל העגלון הזה והמיתו</w:t>
      </w:r>
      <w:r w:rsidR="006A24AD" w:rsidRPr="002D4AD7">
        <w:rPr>
          <w:rtl/>
        </w:rPr>
        <w:t xml:space="preserve"> </w:t>
      </w:r>
      <w:r w:rsidR="00F0100F" w:rsidRPr="002D4AD7">
        <w:rPr>
          <w:rtl/>
        </w:rPr>
        <w:t>וכאשר ראה הנוכח כי נתגלגל חובה על ידו בא אל החכם</w:t>
      </w:r>
      <w:r w:rsidR="006A24AD" w:rsidRPr="002D4AD7">
        <w:rPr>
          <w:rtl/>
        </w:rPr>
        <w:t xml:space="preserve"> </w:t>
      </w:r>
      <w:r w:rsidR="00F0100F" w:rsidRPr="002D4AD7">
        <w:rPr>
          <w:rtl/>
        </w:rPr>
        <w:t>שבעירו ובקש ממנו שיקבע לו תשובה ושאל ממנו המעשה</w:t>
      </w:r>
      <w:r w:rsidR="006A24AD" w:rsidRPr="002D4AD7">
        <w:rPr>
          <w:rtl/>
        </w:rPr>
        <w:t xml:space="preserve"> </w:t>
      </w:r>
      <w:r w:rsidR="00F0100F" w:rsidRPr="002D4AD7">
        <w:rPr>
          <w:rtl/>
        </w:rPr>
        <w:t>אשר יעשה והדרך אשר ילך וקבע לו ענינים עד שיבא הנה</w:t>
      </w:r>
      <w:r w:rsidR="006A24AD" w:rsidRPr="002D4AD7">
        <w:rPr>
          <w:rtl/>
        </w:rPr>
        <w:t xml:space="preserve"> </w:t>
      </w:r>
      <w:r w:rsidR="00F0100F" w:rsidRPr="002D4AD7">
        <w:rPr>
          <w:rtl/>
        </w:rPr>
        <w:t>ק"ק קראקא כאשר מבואר בכתבו</w:t>
      </w:r>
      <w:r w:rsidR="006A24AD" w:rsidRPr="002D4AD7">
        <w:rPr>
          <w:rtl/>
        </w:rPr>
        <w:t>,</w:t>
      </w:r>
      <w:r w:rsidR="00F0100F" w:rsidRPr="002D4AD7">
        <w:rPr>
          <w:rtl/>
        </w:rPr>
        <w:t xml:space="preserve"> והנה ראינו כי המעשה</w:t>
      </w:r>
      <w:r w:rsidR="006A24AD" w:rsidRPr="002D4AD7">
        <w:rPr>
          <w:rtl/>
        </w:rPr>
        <w:t xml:space="preserve"> </w:t>
      </w:r>
      <w:r w:rsidR="00F0100F" w:rsidRPr="002D4AD7">
        <w:rPr>
          <w:rtl/>
        </w:rPr>
        <w:t>הוא קרוב לאונס ואין לו אפילו דין שוגג כל שכן דין מזיד</w:t>
      </w:r>
      <w:r w:rsidR="006A24AD" w:rsidRPr="002D4AD7">
        <w:rPr>
          <w:rtl/>
        </w:rPr>
        <w:t xml:space="preserve"> </w:t>
      </w:r>
      <w:r w:rsidR="00F0100F" w:rsidRPr="002D4AD7">
        <w:rPr>
          <w:rtl/>
        </w:rPr>
        <w:t>לצדד לו תשובות מתוך דברי הרוקח ז</w:t>
      </w:r>
      <w:r w:rsidR="006A24AD" w:rsidRPr="002D4AD7">
        <w:rPr>
          <w:rtl/>
        </w:rPr>
        <w:t>"</w:t>
      </w:r>
      <w:r w:rsidR="00F0100F" w:rsidRPr="002D4AD7">
        <w:rPr>
          <w:rtl/>
        </w:rPr>
        <w:t>ל כי הוא לא כיון</w:t>
      </w:r>
      <w:r w:rsidR="006A24AD" w:rsidRPr="002D4AD7">
        <w:rPr>
          <w:rtl/>
        </w:rPr>
        <w:t xml:space="preserve"> </w:t>
      </w:r>
      <w:r w:rsidR="00F0100F" w:rsidRPr="002D4AD7">
        <w:rPr>
          <w:rtl/>
        </w:rPr>
        <w:t>רק אל המורדים והפושעים אשר עוזבים דרכם לשוב אבל</w:t>
      </w:r>
      <w:r w:rsidR="006A24AD" w:rsidRPr="002D4AD7">
        <w:rPr>
          <w:rtl/>
        </w:rPr>
        <w:t xml:space="preserve"> </w:t>
      </w:r>
      <w:r w:rsidR="00F0100F" w:rsidRPr="002D4AD7">
        <w:rPr>
          <w:rtl/>
        </w:rPr>
        <w:t>לא אל השוגגים והאנוסים</w:t>
      </w:r>
      <w:r w:rsidR="006A24AD" w:rsidRPr="002D4AD7">
        <w:rPr>
          <w:rtl/>
        </w:rPr>
        <w:t>,</w:t>
      </w:r>
      <w:r w:rsidR="00F0100F" w:rsidRPr="002D4AD7">
        <w:rPr>
          <w:rtl/>
        </w:rPr>
        <w:t xml:space="preserve"> ומ</w:t>
      </w:r>
      <w:r w:rsidR="006A24AD" w:rsidRPr="002D4AD7">
        <w:rPr>
          <w:rtl/>
        </w:rPr>
        <w:t>"</w:t>
      </w:r>
      <w:r w:rsidR="00F0100F" w:rsidRPr="002D4AD7">
        <w:rPr>
          <w:rtl/>
        </w:rPr>
        <w:t>מ כל אדם ידאג לנפשו</w:t>
      </w:r>
      <w:r w:rsidR="006A24AD" w:rsidRPr="002D4AD7">
        <w:rPr>
          <w:rtl/>
        </w:rPr>
        <w:t xml:space="preserve"> </w:t>
      </w:r>
      <w:r w:rsidR="00F0100F" w:rsidRPr="002D4AD7">
        <w:rPr>
          <w:rtl/>
        </w:rPr>
        <w:t>לעשות תשובה שלימה בלבבו בוידויים ע"ד שנא' קרעו</w:t>
      </w:r>
      <w:r w:rsidR="006A24AD" w:rsidRPr="002D4AD7">
        <w:rPr>
          <w:rtl/>
        </w:rPr>
        <w:t xml:space="preserve"> </w:t>
      </w:r>
      <w:r w:rsidR="00F0100F" w:rsidRPr="002D4AD7">
        <w:rPr>
          <w:rtl/>
        </w:rPr>
        <w:t>לבבכם ואל בגדיכם בפרט במעשה כנ"ל</w:t>
      </w:r>
      <w:r w:rsidR="006A24AD" w:rsidRPr="002D4AD7">
        <w:rPr>
          <w:rtl/>
        </w:rPr>
        <w:t>.</w:t>
      </w:r>
      <w:r w:rsidR="00F0100F" w:rsidRPr="002D4AD7">
        <w:rPr>
          <w:rtl/>
        </w:rPr>
        <w:t xml:space="preserve"> לכן הסכמנו</w:t>
      </w:r>
      <w:r w:rsidR="006A24AD" w:rsidRPr="002D4AD7">
        <w:rPr>
          <w:rtl/>
        </w:rPr>
        <w:t xml:space="preserve"> </w:t>
      </w:r>
      <w:r w:rsidR="00F0100F" w:rsidRPr="002D4AD7">
        <w:rPr>
          <w:rtl/>
        </w:rPr>
        <w:t>לדברי החכם שבעירו שקבע לו ענינים הנ</w:t>
      </w:r>
      <w:r w:rsidR="006A24AD" w:rsidRPr="002D4AD7">
        <w:rPr>
          <w:rtl/>
        </w:rPr>
        <w:t>"</w:t>
      </w:r>
      <w:r w:rsidR="00F0100F" w:rsidRPr="002D4AD7">
        <w:rPr>
          <w:rtl/>
        </w:rPr>
        <w:t>ל בפרט שקבע</w:t>
      </w:r>
      <w:r w:rsidR="006A24AD" w:rsidRPr="002D4AD7">
        <w:rPr>
          <w:rtl/>
        </w:rPr>
        <w:t xml:space="preserve"> </w:t>
      </w:r>
      <w:r w:rsidR="00F0100F" w:rsidRPr="002D4AD7">
        <w:rPr>
          <w:rtl/>
        </w:rPr>
        <w:t>לו ג</w:t>
      </w:r>
      <w:r w:rsidR="006A24AD" w:rsidRPr="002D4AD7">
        <w:rPr>
          <w:rtl/>
        </w:rPr>
        <w:t>"</w:t>
      </w:r>
      <w:r w:rsidR="00F0100F" w:rsidRPr="002D4AD7">
        <w:rPr>
          <w:rtl/>
        </w:rPr>
        <w:t>כ שיהיה גולה שנה תמימה לא ילין שני לילות במקום</w:t>
      </w:r>
      <w:r w:rsidR="006A24AD" w:rsidRPr="002D4AD7">
        <w:rPr>
          <w:rtl/>
        </w:rPr>
        <w:t xml:space="preserve"> </w:t>
      </w:r>
      <w:r w:rsidR="00F0100F" w:rsidRPr="002D4AD7">
        <w:rPr>
          <w:rtl/>
        </w:rPr>
        <w:t>אחד ובמקום שבעלי תשובה כאלו עומדים אפילו צדיקים</w:t>
      </w:r>
      <w:r w:rsidR="006A24AD" w:rsidRPr="002D4AD7">
        <w:rPr>
          <w:rtl/>
        </w:rPr>
        <w:t xml:space="preserve"> </w:t>
      </w:r>
      <w:r w:rsidR="00F0100F" w:rsidRPr="002D4AD7">
        <w:rPr>
          <w:rtl/>
        </w:rPr>
        <w:t>גמורים אינם עומדים</w:t>
      </w:r>
      <w:r w:rsidR="006A24AD" w:rsidRPr="002D4AD7">
        <w:rPr>
          <w:rtl/>
        </w:rPr>
        <w:t>,</w:t>
      </w:r>
      <w:r w:rsidR="00F0100F" w:rsidRPr="002D4AD7">
        <w:rPr>
          <w:rtl/>
        </w:rPr>
        <w:t xml:space="preserve"> </w:t>
      </w:r>
      <w:r w:rsidR="00F0100F" w:rsidRPr="002D4AD7">
        <w:rPr>
          <w:rtl/>
        </w:rPr>
        <w:lastRenderedPageBreak/>
        <w:t>וע</w:t>
      </w:r>
      <w:r w:rsidR="006A24AD" w:rsidRPr="002D4AD7">
        <w:rPr>
          <w:rtl/>
        </w:rPr>
        <w:t>"</w:t>
      </w:r>
      <w:r w:rsidR="00F0100F" w:rsidRPr="002D4AD7">
        <w:rPr>
          <w:rtl/>
        </w:rPr>
        <w:t>כ אם ימלא תשובתו כאשר חקק</w:t>
      </w:r>
      <w:r w:rsidR="006A24AD" w:rsidRPr="002D4AD7">
        <w:rPr>
          <w:rtl/>
        </w:rPr>
        <w:t xml:space="preserve"> </w:t>
      </w:r>
      <w:r w:rsidR="00F0100F" w:rsidRPr="002D4AD7">
        <w:rPr>
          <w:rtl/>
        </w:rPr>
        <w:t>לו החכם בכתבו אשר בידו נראה לנו שחזר לכשרותו ושב</w:t>
      </w:r>
      <w:r w:rsidR="006A24AD" w:rsidRPr="002D4AD7">
        <w:rPr>
          <w:rtl/>
        </w:rPr>
        <w:t xml:space="preserve"> </w:t>
      </w:r>
      <w:r w:rsidR="00F0100F" w:rsidRPr="002D4AD7">
        <w:rPr>
          <w:rtl/>
        </w:rPr>
        <w:t>ורפא לו מאחר שכמעט היה אנוס בדבר</w:t>
      </w:r>
      <w:r w:rsidR="006A24AD" w:rsidRPr="002D4AD7">
        <w:rPr>
          <w:rtl/>
        </w:rPr>
        <w:t>.</w:t>
      </w:r>
      <w:r w:rsidR="00F0100F" w:rsidRPr="002D4AD7">
        <w:rPr>
          <w:rtl/>
        </w:rPr>
        <w:t xml:space="preserve"> אך זה ראינו</w:t>
      </w:r>
      <w:r w:rsidR="006A24AD" w:rsidRPr="002D4AD7">
        <w:rPr>
          <w:rtl/>
        </w:rPr>
        <w:t xml:space="preserve"> </w:t>
      </w:r>
      <w:r w:rsidR="00F0100F" w:rsidRPr="002D4AD7">
        <w:rPr>
          <w:rtl/>
        </w:rPr>
        <w:t>שטוב לו שיתענה מהיום עד לאחר יום הכפורים כל יום</w:t>
      </w:r>
      <w:r w:rsidR="006A24AD" w:rsidRPr="002D4AD7">
        <w:rPr>
          <w:rtl/>
        </w:rPr>
        <w:t xml:space="preserve"> </w:t>
      </w:r>
      <w:r w:rsidR="00F0100F" w:rsidRPr="002D4AD7">
        <w:rPr>
          <w:rtl/>
        </w:rPr>
        <w:t>מלבד ימים שאין אומרים בהם תחנון ולהתודות בכל יום ערב</w:t>
      </w:r>
      <w:r w:rsidR="006A24AD" w:rsidRPr="002D4AD7">
        <w:rPr>
          <w:rtl/>
        </w:rPr>
        <w:t xml:space="preserve"> </w:t>
      </w:r>
      <w:r w:rsidR="00F0100F" w:rsidRPr="002D4AD7">
        <w:rPr>
          <w:rtl/>
        </w:rPr>
        <w:t>ובקר ולפרט חטאו בינו לבין עצמו עד תום שנה שלימה ואח</w:t>
      </w:r>
      <w:r w:rsidR="006A24AD" w:rsidRPr="002D4AD7">
        <w:rPr>
          <w:rtl/>
        </w:rPr>
        <w:t>"</w:t>
      </w:r>
      <w:r w:rsidR="00F0100F" w:rsidRPr="002D4AD7">
        <w:rPr>
          <w:rtl/>
        </w:rPr>
        <w:t>כ</w:t>
      </w:r>
      <w:r w:rsidR="006A24AD" w:rsidRPr="002D4AD7">
        <w:rPr>
          <w:rtl/>
        </w:rPr>
        <w:t xml:space="preserve"> </w:t>
      </w:r>
      <w:r w:rsidR="00F0100F" w:rsidRPr="002D4AD7">
        <w:rPr>
          <w:rtl/>
        </w:rPr>
        <w:t>יקבע אותו היום שאירע בו המעשה יום בכיה לו לדורות</w:t>
      </w:r>
      <w:r w:rsidR="006A24AD" w:rsidRPr="002D4AD7">
        <w:rPr>
          <w:rtl/>
        </w:rPr>
        <w:t xml:space="preserve"> </w:t>
      </w:r>
      <w:r w:rsidR="00F0100F" w:rsidRPr="002D4AD7">
        <w:rPr>
          <w:rtl/>
        </w:rPr>
        <w:t>להתענות אותו היום ולומר בו וידוי ותחנונים כיום שמת</w:t>
      </w:r>
      <w:r w:rsidR="006A24AD" w:rsidRPr="002D4AD7">
        <w:rPr>
          <w:rtl/>
        </w:rPr>
        <w:t xml:space="preserve"> </w:t>
      </w:r>
      <w:r w:rsidR="00F0100F" w:rsidRPr="002D4AD7">
        <w:rPr>
          <w:rtl/>
        </w:rPr>
        <w:t>בו אביו ע</w:t>
      </w:r>
      <w:r w:rsidR="006A24AD" w:rsidRPr="002D4AD7">
        <w:rPr>
          <w:rtl/>
        </w:rPr>
        <w:t>"</w:t>
      </w:r>
      <w:r w:rsidR="00F0100F" w:rsidRPr="002D4AD7">
        <w:rPr>
          <w:rtl/>
        </w:rPr>
        <w:t>ד שאמר דוד וחטאתי נגדי תמיד</w:t>
      </w:r>
      <w:r w:rsidR="006A24AD" w:rsidRPr="002D4AD7">
        <w:rPr>
          <w:rtl/>
        </w:rPr>
        <w:t>.</w:t>
      </w:r>
      <w:r w:rsidR="00F0100F" w:rsidRPr="002D4AD7">
        <w:rPr>
          <w:rtl/>
        </w:rPr>
        <w:t xml:space="preserve"> ואין להחמיר</w:t>
      </w:r>
      <w:r w:rsidR="006A24AD" w:rsidRPr="002D4AD7">
        <w:rPr>
          <w:rtl/>
        </w:rPr>
        <w:t xml:space="preserve"> </w:t>
      </w:r>
      <w:r w:rsidR="00F0100F" w:rsidRPr="002D4AD7">
        <w:rPr>
          <w:rtl/>
        </w:rPr>
        <w:t>עליו יותר מזה כדי להקל על בעלי התשובות כדרך שמצינו</w:t>
      </w:r>
      <w:r w:rsidR="006A24AD" w:rsidRPr="002D4AD7">
        <w:rPr>
          <w:rtl/>
        </w:rPr>
        <w:t xml:space="preserve"> </w:t>
      </w:r>
      <w:r w:rsidR="00F0100F" w:rsidRPr="002D4AD7">
        <w:rPr>
          <w:rtl/>
        </w:rPr>
        <w:t>בהקב</w:t>
      </w:r>
      <w:r w:rsidR="006A24AD" w:rsidRPr="002D4AD7">
        <w:rPr>
          <w:rtl/>
        </w:rPr>
        <w:t>"</w:t>
      </w:r>
      <w:r w:rsidR="00F0100F" w:rsidRPr="002D4AD7">
        <w:rPr>
          <w:rtl/>
        </w:rPr>
        <w:t>ה שפותח ידו לשבים ואינו חפץ במות המת כי אם</w:t>
      </w:r>
      <w:r w:rsidR="006A24AD" w:rsidRPr="002D4AD7">
        <w:rPr>
          <w:rtl/>
        </w:rPr>
        <w:t xml:space="preserve"> </w:t>
      </w:r>
      <w:r w:rsidR="00F0100F" w:rsidRPr="002D4AD7">
        <w:rPr>
          <w:rtl/>
        </w:rPr>
        <w:t>בשובו מדרכו הרעה וחי בהם</w:t>
      </w:r>
      <w:r w:rsidR="006A24AD" w:rsidRPr="002D4AD7">
        <w:rPr>
          <w:rtl/>
        </w:rPr>
        <w:t>.</w:t>
      </w:r>
      <w:r w:rsidR="00F0100F" w:rsidRPr="002D4AD7">
        <w:rPr>
          <w:rtl/>
        </w:rPr>
        <w:t xml:space="preserve"> ועוד נאמר כי בתשלום</w:t>
      </w:r>
      <w:r w:rsidR="006A24AD" w:rsidRPr="002D4AD7">
        <w:rPr>
          <w:rtl/>
        </w:rPr>
        <w:t xml:space="preserve"> </w:t>
      </w:r>
      <w:r w:rsidR="00F0100F" w:rsidRPr="002D4AD7">
        <w:rPr>
          <w:rtl/>
        </w:rPr>
        <w:t>תשובתו אסור לומר לו משם והלאה זכור מעשיך הראשונים</w:t>
      </w:r>
      <w:r w:rsidR="006A24AD" w:rsidRPr="002D4AD7">
        <w:rPr>
          <w:rtl/>
        </w:rPr>
        <w:t xml:space="preserve"> </w:t>
      </w:r>
      <w:r w:rsidR="00F0100F" w:rsidRPr="002D4AD7">
        <w:rPr>
          <w:rtl/>
        </w:rPr>
        <w:t>ועובר עליו בבל תונו כי לא יזכרו לו עוד ראשונות, גם הוא</w:t>
      </w:r>
      <w:r w:rsidR="006A24AD" w:rsidRPr="002D4AD7">
        <w:rPr>
          <w:rtl/>
        </w:rPr>
        <w:t xml:space="preserve"> </w:t>
      </w:r>
      <w:r w:rsidR="00F0100F" w:rsidRPr="002D4AD7">
        <w:rPr>
          <w:rtl/>
        </w:rPr>
        <w:t>בעצמו לא ידבר עוד מזה כי אם דרך וידוי</w:t>
      </w:r>
      <w:r w:rsidR="006A24AD" w:rsidRPr="002D4AD7">
        <w:rPr>
          <w:rtl/>
        </w:rPr>
        <w:t>,</w:t>
      </w:r>
      <w:r w:rsidR="00F0100F" w:rsidRPr="002D4AD7">
        <w:rPr>
          <w:rtl/>
        </w:rPr>
        <w:t xml:space="preserve"> ע</w:t>
      </w:r>
      <w:r w:rsidR="006A24AD" w:rsidRPr="002D4AD7">
        <w:rPr>
          <w:rtl/>
        </w:rPr>
        <w:t>"</w:t>
      </w:r>
      <w:r w:rsidR="00F0100F" w:rsidRPr="002D4AD7">
        <w:rPr>
          <w:rtl/>
        </w:rPr>
        <w:t>ד אשרי</w:t>
      </w:r>
      <w:r w:rsidR="006A24AD" w:rsidRPr="002D4AD7">
        <w:rPr>
          <w:rtl/>
        </w:rPr>
        <w:t xml:space="preserve"> </w:t>
      </w:r>
      <w:r w:rsidR="00F0100F" w:rsidRPr="002D4AD7">
        <w:rPr>
          <w:rtl/>
        </w:rPr>
        <w:t>אדם נשוי פשע כסוי חטאה. זה הנ</w:t>
      </w:r>
      <w:r w:rsidR="006A24AD" w:rsidRPr="002D4AD7">
        <w:rPr>
          <w:rtl/>
        </w:rPr>
        <w:t>"</w:t>
      </w:r>
      <w:r w:rsidR="00F0100F" w:rsidRPr="002D4AD7">
        <w:rPr>
          <w:rtl/>
        </w:rPr>
        <w:t>ל ושלום על דייני ישראל</w:t>
      </w:r>
      <w:r w:rsidR="006A24AD" w:rsidRPr="002D4AD7">
        <w:rPr>
          <w:rtl/>
        </w:rPr>
        <w:t xml:space="preserve">. </w:t>
      </w:r>
      <w:r w:rsidR="00F0100F" w:rsidRPr="002D4AD7">
        <w:rPr>
          <w:rtl/>
        </w:rPr>
        <w:t xml:space="preserve">נאום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לח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גבור </w:t>
      </w:r>
      <w:r w:rsidRPr="002D4AD7">
        <w:rPr>
          <w:rStyle w:val="a3"/>
          <w:vertAlign w:val="superscript"/>
          <w:rtl/>
        </w:rPr>
        <w:t>@33</w:t>
      </w:r>
      <w:r w:rsidR="00F0100F" w:rsidRPr="002D4AD7">
        <w:rPr>
          <w:rtl/>
        </w:rPr>
        <w:t>כארי ורץ כצבי לעשות רצון אביו שבשמים</w:t>
      </w:r>
      <w:r w:rsidR="006A24AD" w:rsidRPr="002D4AD7">
        <w:rPr>
          <w:rtl/>
        </w:rPr>
        <w:t xml:space="preserve"> </w:t>
      </w:r>
      <w:r w:rsidR="00F0100F" w:rsidRPr="002D4AD7">
        <w:rPr>
          <w:rtl/>
        </w:rPr>
        <w:t>הוא אהובי האלוף הותיק כמהר</w:t>
      </w:r>
      <w:r w:rsidR="006A24AD" w:rsidRPr="002D4AD7">
        <w:rPr>
          <w:rtl/>
        </w:rPr>
        <w:t>"</w:t>
      </w:r>
      <w:r w:rsidR="00F0100F" w:rsidRPr="002D4AD7">
        <w:rPr>
          <w:rtl/>
        </w:rPr>
        <w:t>ר הירש ש</w:t>
      </w:r>
      <w:r w:rsidR="006A24AD" w:rsidRPr="002D4AD7">
        <w:rPr>
          <w:rtl/>
        </w:rPr>
        <w:t>"</w:t>
      </w:r>
      <w:r w:rsidR="00F0100F" w:rsidRPr="002D4AD7">
        <w:rPr>
          <w:rtl/>
        </w:rPr>
        <w:t>ן</w:t>
      </w:r>
      <w:r w:rsidR="006A24AD" w:rsidRPr="002D4AD7">
        <w:rPr>
          <w:rtl/>
        </w:rPr>
        <w:t xml:space="preserve"> </w:t>
      </w:r>
      <w:r w:rsidR="00F0100F" w:rsidRPr="002D4AD7">
        <w:rPr>
          <w:rtl/>
        </w:rPr>
        <w:t>וכל דילך שלום. קבלתי כתבך ע</w:t>
      </w:r>
      <w:r w:rsidR="006A24AD" w:rsidRPr="002D4AD7">
        <w:rPr>
          <w:rtl/>
        </w:rPr>
        <w:t>"</w:t>
      </w:r>
      <w:r w:rsidR="00F0100F" w:rsidRPr="002D4AD7">
        <w:rPr>
          <w:rtl/>
        </w:rPr>
        <w:t>י וואלף וראיתי אותו מלא</w:t>
      </w:r>
      <w:r w:rsidR="006A24AD" w:rsidRPr="002D4AD7">
        <w:rPr>
          <w:rtl/>
        </w:rPr>
        <w:t xml:space="preserve"> </w:t>
      </w:r>
      <w:r w:rsidR="00F0100F" w:rsidRPr="002D4AD7">
        <w:rPr>
          <w:rtl/>
        </w:rPr>
        <w:t>שאלות וספיקות שנתחדשו למעלתך בחזרה שנית על המרדכי,</w:t>
      </w:r>
      <w:r w:rsidR="006A24AD" w:rsidRPr="002D4AD7">
        <w:rPr>
          <w:rtl/>
        </w:rPr>
        <w:t xml:space="preserve"> </w:t>
      </w:r>
      <w:r w:rsidR="00F0100F" w:rsidRPr="002D4AD7">
        <w:rPr>
          <w:rtl/>
        </w:rPr>
        <w:t>ועל הענין הראשון ששאלת כבר במסכת גיטין כבר השבתי</w:t>
      </w:r>
      <w:r w:rsidR="006A24AD" w:rsidRPr="002D4AD7">
        <w:rPr>
          <w:rtl/>
        </w:rPr>
        <w:t xml:space="preserve"> </w:t>
      </w:r>
      <w:r w:rsidR="00F0100F" w:rsidRPr="002D4AD7">
        <w:rPr>
          <w:rtl/>
        </w:rPr>
        <w:t>לך</w:t>
      </w:r>
      <w:r w:rsidR="006A24AD" w:rsidRPr="002D4AD7">
        <w:rPr>
          <w:rtl/>
        </w:rPr>
        <w:t>,</w:t>
      </w:r>
      <w:r w:rsidR="00F0100F" w:rsidRPr="002D4AD7">
        <w:rPr>
          <w:rtl/>
        </w:rPr>
        <w:t xml:space="preserve"> ולא הודעתני אם הגיעה התשובה לידך</w:t>
      </w:r>
      <w:r w:rsidR="006A24AD" w:rsidRPr="002D4AD7">
        <w:rPr>
          <w:rtl/>
        </w:rPr>
        <w:t>.</w:t>
      </w:r>
      <w:r w:rsidR="00F0100F" w:rsidRPr="002D4AD7">
        <w:rPr>
          <w:rtl/>
        </w:rPr>
        <w:t xml:space="preserve"> אבל אשער אם</w:t>
      </w:r>
      <w:r w:rsidR="006A24AD" w:rsidRPr="002D4AD7">
        <w:rPr>
          <w:rtl/>
        </w:rPr>
        <w:t xml:space="preserve"> </w:t>
      </w:r>
      <w:r w:rsidR="00F0100F" w:rsidRPr="002D4AD7">
        <w:rPr>
          <w:rtl/>
        </w:rPr>
        <w:t>לא בא עדיין תשובתי ההיא כללת גם אותה בתוך האחרות</w:t>
      </w:r>
      <w:r w:rsidR="006A24AD" w:rsidRPr="002D4AD7">
        <w:rPr>
          <w:rtl/>
        </w:rPr>
        <w:t xml:space="preserve"> </w:t>
      </w:r>
      <w:r w:rsidR="00F0100F" w:rsidRPr="002D4AD7">
        <w:rPr>
          <w:rtl/>
        </w:rPr>
        <w:t>אשר שלחת לי עתה</w:t>
      </w:r>
      <w:r w:rsidR="006A24AD" w:rsidRPr="002D4AD7">
        <w:rPr>
          <w:rtl/>
        </w:rPr>
        <w:t>.</w:t>
      </w:r>
      <w:r w:rsidR="00F0100F" w:rsidRPr="002D4AD7">
        <w:rPr>
          <w:rtl/>
        </w:rPr>
        <w:t xml:space="preserve"> ולכן לא אשיב רק על אלו שבאו לי</w:t>
      </w:r>
      <w:r w:rsidR="006A24AD" w:rsidRPr="002D4AD7">
        <w:rPr>
          <w:rtl/>
        </w:rPr>
        <w:t xml:space="preserve"> </w:t>
      </w:r>
      <w:r w:rsidR="00F0100F" w:rsidRPr="002D4AD7">
        <w:rPr>
          <w:rtl/>
        </w:rPr>
        <w:t>על ידי וואלף</w:t>
      </w:r>
      <w:r w:rsidR="006A24AD" w:rsidRPr="002D4AD7">
        <w:rPr>
          <w:rtl/>
        </w:rPr>
        <w:t>.</w:t>
      </w:r>
      <w:r w:rsidR="00F0100F" w:rsidRPr="002D4AD7">
        <w:rPr>
          <w:rtl/>
        </w:rPr>
        <w:t xml:space="preserve"> ואלה דברי דוד"י האחרונים</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א </w:t>
      </w:r>
    </w:p>
    <w:p w:rsidR="009D3FC8" w:rsidRPr="002D4AD7" w:rsidRDefault="009D3FC8" w:rsidP="006A24AD">
      <w:pPr>
        <w:rPr>
          <w:rtl/>
        </w:rPr>
      </w:pPr>
      <w:r w:rsidRPr="002D4AD7">
        <w:rPr>
          <w:rStyle w:val="a3"/>
          <w:vertAlign w:val="superscript"/>
          <w:rtl/>
        </w:rPr>
        <w:t>@11</w:t>
      </w:r>
      <w:r w:rsidR="00F0100F" w:rsidRPr="002D4AD7">
        <w:rPr>
          <w:rStyle w:val="a3"/>
          <w:rtl/>
        </w:rPr>
        <w:t xml:space="preserve">פתח </w:t>
      </w:r>
      <w:r w:rsidRPr="002D4AD7">
        <w:rPr>
          <w:rStyle w:val="a3"/>
          <w:vertAlign w:val="superscript"/>
          <w:rtl/>
        </w:rPr>
        <w:t>@33</w:t>
      </w:r>
      <w:r w:rsidR="00F0100F" w:rsidRPr="002D4AD7">
        <w:rPr>
          <w:rtl/>
        </w:rPr>
        <w:t>דבריך יאיר בשאלתו הראשונה הקשה על מה</w:t>
      </w:r>
      <w:r w:rsidR="006A24AD" w:rsidRPr="002D4AD7">
        <w:rPr>
          <w:rtl/>
        </w:rPr>
        <w:t xml:space="preserve"> </w:t>
      </w:r>
      <w:r w:rsidR="00F0100F" w:rsidRPr="002D4AD7">
        <w:rPr>
          <w:rtl/>
        </w:rPr>
        <w:t>שאמר המרדכי בהלכות קטנות (דף צ</w:t>
      </w:r>
      <w:r w:rsidR="006A24AD" w:rsidRPr="002D4AD7">
        <w:rPr>
          <w:rtl/>
        </w:rPr>
        <w:t>"</w:t>
      </w:r>
      <w:r w:rsidR="00F0100F" w:rsidRPr="002D4AD7">
        <w:rPr>
          <w:rtl/>
        </w:rPr>
        <w:t>א ע"ג)</w:t>
      </w:r>
      <w:r w:rsidR="006A24AD" w:rsidRPr="002D4AD7">
        <w:rPr>
          <w:rtl/>
        </w:rPr>
        <w:t xml:space="preserve"> </w:t>
      </w:r>
      <w:r w:rsidR="00F0100F" w:rsidRPr="002D4AD7">
        <w:rPr>
          <w:rtl/>
        </w:rPr>
        <w:t>דכל הפשוט יכול להיות דפסולות אפילו קרי ליה תינוק</w:t>
      </w:r>
      <w:r w:rsidR="006A24AD" w:rsidRPr="002D4AD7">
        <w:rPr>
          <w:rtl/>
        </w:rPr>
        <w:t xml:space="preserve"> </w:t>
      </w:r>
      <w:r w:rsidR="00F0100F" w:rsidRPr="002D4AD7">
        <w:rPr>
          <w:rtl/>
        </w:rPr>
        <w:t>דלא חכים ולא טפש כו'</w:t>
      </w:r>
      <w:r w:rsidR="006A24AD" w:rsidRPr="002D4AD7">
        <w:rPr>
          <w:rtl/>
        </w:rPr>
        <w:t>,</w:t>
      </w:r>
      <w:r w:rsidR="00F0100F" w:rsidRPr="002D4AD7">
        <w:rPr>
          <w:rtl/>
        </w:rPr>
        <w:t xml:space="preserve"> והקשית דהא אמרינן פרק הקומץ</w:t>
      </w:r>
      <w:r w:rsidR="006A24AD" w:rsidRPr="002D4AD7">
        <w:rPr>
          <w:rtl/>
        </w:rPr>
        <w:t xml:space="preserve"> </w:t>
      </w:r>
      <w:r w:rsidR="00F0100F" w:rsidRPr="002D4AD7">
        <w:rPr>
          <w:rtl/>
        </w:rPr>
        <w:t>גבי ו' דויהרוג דמפסיק ואמרו זיל אייתי ינוקא כו' וו'</w:t>
      </w:r>
      <w:r w:rsidR="006A24AD" w:rsidRPr="002D4AD7">
        <w:rPr>
          <w:rtl/>
        </w:rPr>
        <w:t xml:space="preserve"> </w:t>
      </w:r>
      <w:r w:rsidR="00F0100F" w:rsidRPr="002D4AD7">
        <w:rPr>
          <w:rtl/>
        </w:rPr>
        <w:t>נקרא אות פשוט כדקאמר התם במרדכי עכ"ל שאלתך בזו</w:t>
      </w:r>
      <w:r w:rsidR="006A24AD" w:rsidRPr="002D4AD7">
        <w:rPr>
          <w:rtl/>
        </w:rPr>
        <w:t xml:space="preserve">. </w:t>
      </w:r>
      <w:r w:rsidR="00F0100F" w:rsidRPr="002D4AD7">
        <w:rPr>
          <w:rtl/>
        </w:rPr>
        <w:t>הנה אהו' בחורף הקרוב כשהגדתי שנית המרדכי לתלמידים</w:t>
      </w:r>
      <w:r w:rsidR="006A24AD" w:rsidRPr="002D4AD7">
        <w:rPr>
          <w:rtl/>
        </w:rPr>
        <w:t xml:space="preserve"> </w:t>
      </w:r>
      <w:r w:rsidR="00F0100F" w:rsidRPr="002D4AD7">
        <w:rPr>
          <w:rtl/>
        </w:rPr>
        <w:t>אשר היו עמדי לעת ההיא פירשתי להם דהא דקאמר וכל</w:t>
      </w:r>
      <w:r w:rsidR="006A24AD" w:rsidRPr="002D4AD7">
        <w:rPr>
          <w:rtl/>
        </w:rPr>
        <w:t xml:space="preserve"> </w:t>
      </w:r>
      <w:r w:rsidR="00F0100F" w:rsidRPr="002D4AD7">
        <w:rPr>
          <w:rtl/>
        </w:rPr>
        <w:t>הפשוט יכול להיות דפסולות דר</w:t>
      </w:r>
      <w:r w:rsidR="006A24AD" w:rsidRPr="002D4AD7">
        <w:rPr>
          <w:rtl/>
        </w:rPr>
        <w:t>"</w:t>
      </w:r>
      <w:r w:rsidR="00F0100F" w:rsidRPr="002D4AD7">
        <w:rPr>
          <w:rtl/>
        </w:rPr>
        <w:t>ל אם נשאר אות פשוט</w:t>
      </w:r>
      <w:r w:rsidR="006A24AD" w:rsidRPr="002D4AD7">
        <w:rPr>
          <w:rtl/>
        </w:rPr>
        <w:t xml:space="preserve"> </w:t>
      </w:r>
      <w:r w:rsidR="00F0100F" w:rsidRPr="002D4AD7">
        <w:rPr>
          <w:rtl/>
        </w:rPr>
        <w:t>כגון מנו</w:t>
      </w:r>
      <w:r w:rsidR="006A24AD" w:rsidRPr="002D4AD7">
        <w:rPr>
          <w:rtl/>
        </w:rPr>
        <w:t>"</w:t>
      </w:r>
      <w:r w:rsidR="00F0100F" w:rsidRPr="002D4AD7">
        <w:rPr>
          <w:rtl/>
        </w:rPr>
        <w:t>ן זיי</w:t>
      </w:r>
      <w:r w:rsidR="006A24AD" w:rsidRPr="002D4AD7">
        <w:rPr>
          <w:rtl/>
        </w:rPr>
        <w:t>"</w:t>
      </w:r>
      <w:r w:rsidR="00F0100F" w:rsidRPr="002D4AD7">
        <w:rPr>
          <w:rtl/>
        </w:rPr>
        <w:t>ן</w:t>
      </w:r>
      <w:r w:rsidR="006A24AD" w:rsidRPr="002D4AD7">
        <w:rPr>
          <w:rtl/>
        </w:rPr>
        <w:t>,</w:t>
      </w:r>
      <w:r w:rsidR="00F0100F" w:rsidRPr="002D4AD7">
        <w:rPr>
          <w:rtl/>
        </w:rPr>
        <w:t xml:space="preserve"> וכן מכ' פשוטה כר', ואדלעיל קאי דקאמר</w:t>
      </w:r>
      <w:r w:rsidR="006A24AD" w:rsidRPr="002D4AD7">
        <w:rPr>
          <w:rtl/>
        </w:rPr>
        <w:t xml:space="preserve"> </w:t>
      </w:r>
      <w:r w:rsidR="00F0100F" w:rsidRPr="002D4AD7">
        <w:rPr>
          <w:rtl/>
        </w:rPr>
        <w:t>דאם נשאר מלא אות קטנה כמו יו"ד פסולה</w:t>
      </w:r>
      <w:r w:rsidR="006A24AD" w:rsidRPr="002D4AD7">
        <w:rPr>
          <w:rtl/>
        </w:rPr>
        <w:t>,</w:t>
      </w:r>
      <w:r w:rsidR="00F0100F" w:rsidRPr="002D4AD7">
        <w:rPr>
          <w:rtl/>
        </w:rPr>
        <w:t xml:space="preserve"> ואהא קאמר</w:t>
      </w:r>
      <w:r w:rsidR="006A24AD" w:rsidRPr="002D4AD7">
        <w:rPr>
          <w:rtl/>
        </w:rPr>
        <w:t xml:space="preserve"> </w:t>
      </w:r>
      <w:r w:rsidR="00F0100F" w:rsidRPr="002D4AD7">
        <w:rPr>
          <w:rtl/>
        </w:rPr>
        <w:t>לא מיבעיא י' אלא אפילו שאר אות פשוט שהוא יותר גדול</w:t>
      </w:r>
      <w:r w:rsidR="006A24AD" w:rsidRPr="002D4AD7">
        <w:rPr>
          <w:rtl/>
        </w:rPr>
        <w:t xml:space="preserve"> </w:t>
      </w:r>
      <w:r w:rsidR="00F0100F" w:rsidRPr="002D4AD7">
        <w:rPr>
          <w:rtl/>
        </w:rPr>
        <w:t>מיו</w:t>
      </w:r>
      <w:r w:rsidR="006A24AD" w:rsidRPr="002D4AD7">
        <w:rPr>
          <w:rtl/>
        </w:rPr>
        <w:t>"</w:t>
      </w:r>
      <w:r w:rsidR="00F0100F" w:rsidRPr="002D4AD7">
        <w:rPr>
          <w:rtl/>
        </w:rPr>
        <w:t>ד אפ</w:t>
      </w:r>
      <w:r w:rsidR="006A24AD" w:rsidRPr="002D4AD7">
        <w:rPr>
          <w:rtl/>
        </w:rPr>
        <w:t>"</w:t>
      </w:r>
      <w:r w:rsidR="00F0100F" w:rsidRPr="002D4AD7">
        <w:rPr>
          <w:rtl/>
        </w:rPr>
        <w:t>ה פסולה ולא מהני קריאת תינוק דלא חכים</w:t>
      </w:r>
      <w:r w:rsidR="006A24AD" w:rsidRPr="002D4AD7">
        <w:rPr>
          <w:rtl/>
        </w:rPr>
        <w:t xml:space="preserve"> </w:t>
      </w:r>
      <w:r w:rsidR="00F0100F" w:rsidRPr="002D4AD7">
        <w:rPr>
          <w:rtl/>
        </w:rPr>
        <w:t>ולא טפש מאחר שנדמה לאות אחרת וכמו שמביא אח"כ</w:t>
      </w:r>
      <w:r w:rsidR="006A24AD" w:rsidRPr="002D4AD7">
        <w:rPr>
          <w:rtl/>
        </w:rPr>
        <w:t xml:space="preserve"> </w:t>
      </w:r>
      <w:r w:rsidR="00F0100F" w:rsidRPr="002D4AD7">
        <w:rPr>
          <w:rtl/>
        </w:rPr>
        <w:t>מההיא דפרק הבונה</w:t>
      </w:r>
      <w:r w:rsidR="006A24AD" w:rsidRPr="002D4AD7">
        <w:rPr>
          <w:rtl/>
        </w:rPr>
        <w:t>,</w:t>
      </w:r>
      <w:r w:rsidR="00F0100F" w:rsidRPr="002D4AD7">
        <w:rPr>
          <w:rtl/>
        </w:rPr>
        <w:t xml:space="preserve"> ומעתה לא יקשה לך הא דפרק הקומץ</w:t>
      </w:r>
      <w:r w:rsidR="006A24AD" w:rsidRPr="002D4AD7">
        <w:rPr>
          <w:rtl/>
        </w:rPr>
        <w:t xml:space="preserve"> </w:t>
      </w:r>
      <w:r w:rsidR="00F0100F" w:rsidRPr="002D4AD7">
        <w:rPr>
          <w:rtl/>
        </w:rPr>
        <w:t xml:space="preserve">דהוי נפסק ו' דויהרוג דהתם לא נדמה לשום אות </w:t>
      </w:r>
      <w:r w:rsidR="00F0100F" w:rsidRPr="002D4AD7">
        <w:rPr>
          <w:rtl/>
        </w:rPr>
        <w:lastRenderedPageBreak/>
        <w:t>אחר</w:t>
      </w:r>
      <w:r w:rsidR="006A24AD" w:rsidRPr="002D4AD7">
        <w:rPr>
          <w:rtl/>
        </w:rPr>
        <w:t xml:space="preserve">, </w:t>
      </w:r>
      <w:r w:rsidR="00F0100F" w:rsidRPr="002D4AD7">
        <w:rPr>
          <w:rtl/>
        </w:rPr>
        <w:t>כי היה נשאר יותר מיו</w:t>
      </w:r>
      <w:r w:rsidR="006A24AD" w:rsidRPr="002D4AD7">
        <w:rPr>
          <w:rtl/>
        </w:rPr>
        <w:t>"</w:t>
      </w:r>
      <w:r w:rsidR="00F0100F" w:rsidRPr="002D4AD7">
        <w:rPr>
          <w:rtl/>
        </w:rPr>
        <w:t>ד והיה דומה לו' ולכן הכשירוהו</w:t>
      </w:r>
      <w:r w:rsidR="006A24AD" w:rsidRPr="002D4AD7">
        <w:rPr>
          <w:rtl/>
        </w:rPr>
        <w:t xml:space="preserve"> </w:t>
      </w:r>
      <w:r w:rsidR="00F0100F" w:rsidRPr="002D4AD7">
        <w:rPr>
          <w:rtl/>
        </w:rPr>
        <w:t>ע</w:t>
      </w:r>
      <w:r w:rsidR="006A24AD" w:rsidRPr="002D4AD7">
        <w:rPr>
          <w:rtl/>
        </w:rPr>
        <w:t>"</w:t>
      </w:r>
      <w:r w:rsidR="00F0100F" w:rsidRPr="002D4AD7">
        <w:rPr>
          <w:rtl/>
        </w:rPr>
        <w:t>י קריאת התינוק כן נ"ל</w:t>
      </w:r>
      <w:r w:rsidR="006A24AD" w:rsidRPr="002D4AD7">
        <w:rPr>
          <w:rtl/>
        </w:rPr>
        <w:t>.</w:t>
      </w:r>
      <w:r w:rsidR="00F0100F" w:rsidRPr="002D4AD7">
        <w:rPr>
          <w:rtl/>
        </w:rPr>
        <w:t xml:space="preserve"> וכן מצאתי כתוב במרדכי שלי</w:t>
      </w:r>
      <w:r w:rsidR="006A24AD" w:rsidRPr="002D4AD7">
        <w:rPr>
          <w:rtl/>
        </w:rPr>
        <w:t xml:space="preserve"> </w:t>
      </w:r>
      <w:r w:rsidR="00F0100F" w:rsidRPr="002D4AD7">
        <w:rPr>
          <w:rtl/>
        </w:rPr>
        <w:t>שכתבתי הפירוש אצל העמוד בחורף שעבר</w:t>
      </w:r>
      <w:r w:rsidR="006A24AD" w:rsidRPr="002D4AD7">
        <w:rPr>
          <w:rtl/>
        </w:rPr>
        <w:t>.</w:t>
      </w:r>
      <w:r w:rsidR="00F0100F" w:rsidRPr="002D4AD7">
        <w:rPr>
          <w:rtl/>
        </w:rPr>
        <w:t xml:space="preserve"> ואל תתמה</w:t>
      </w:r>
      <w:r w:rsidR="006A24AD" w:rsidRPr="002D4AD7">
        <w:rPr>
          <w:rtl/>
        </w:rPr>
        <w:t xml:space="preserve"> </w:t>
      </w:r>
      <w:r w:rsidR="00F0100F" w:rsidRPr="002D4AD7">
        <w:rPr>
          <w:rtl/>
        </w:rPr>
        <w:t>שלא פירשתי לכם כן בהיותכם עמי כי אין דומה שונה פרקו</w:t>
      </w:r>
      <w:r w:rsidR="006A24AD" w:rsidRPr="002D4AD7">
        <w:rPr>
          <w:rtl/>
        </w:rPr>
        <w:t xml:space="preserve"> </w:t>
      </w:r>
      <w:r w:rsidR="00F0100F" w:rsidRPr="002D4AD7">
        <w:rPr>
          <w:rtl/>
        </w:rPr>
        <w:t>וכו', ועיין בספר המרדכי של מהר</w:t>
      </w:r>
      <w:r w:rsidR="006A24AD" w:rsidRPr="002D4AD7">
        <w:rPr>
          <w:rtl/>
        </w:rPr>
        <w:t>"</w:t>
      </w:r>
      <w:r w:rsidR="00F0100F" w:rsidRPr="002D4AD7">
        <w:rPr>
          <w:rtl/>
        </w:rPr>
        <w:t>ר מרדכי מפוזנא ותמצאנו</w:t>
      </w:r>
      <w:r w:rsidR="006A24AD" w:rsidRPr="002D4AD7">
        <w:rPr>
          <w:rtl/>
        </w:rPr>
        <w:t xml:space="preserve"> </w:t>
      </w:r>
      <w:r w:rsidR="00F0100F" w:rsidRPr="002D4AD7">
        <w:rPr>
          <w:rtl/>
        </w:rPr>
        <w:t>שם</w:t>
      </w:r>
      <w:r w:rsidR="006A24AD" w:rsidRPr="002D4AD7">
        <w:rPr>
          <w:rtl/>
        </w:rPr>
        <w:t>,</w:t>
      </w:r>
      <w:r w:rsidR="00F0100F" w:rsidRPr="002D4AD7">
        <w:rPr>
          <w:rtl/>
        </w:rPr>
        <w:t xml:space="preserve"> כי ידעתי שכתבו במרדכי שלו. ומה שכתבת שהמרדכי</w:t>
      </w:r>
      <w:r w:rsidR="006A24AD" w:rsidRPr="002D4AD7">
        <w:rPr>
          <w:rtl/>
        </w:rPr>
        <w:t xml:space="preserve"> </w:t>
      </w:r>
      <w:r w:rsidR="00F0100F" w:rsidRPr="002D4AD7">
        <w:rPr>
          <w:rtl/>
        </w:rPr>
        <w:t>כתב שהאריך בתוס' ולא מצאת בתוס' שלנו</w:t>
      </w:r>
      <w:r w:rsidR="006A24AD" w:rsidRPr="002D4AD7">
        <w:rPr>
          <w:rtl/>
        </w:rPr>
        <w:t>,</w:t>
      </w:r>
      <w:r w:rsidR="00F0100F" w:rsidRPr="002D4AD7">
        <w:rPr>
          <w:rtl/>
        </w:rPr>
        <w:t xml:space="preserve"> זה אינו דבר</w:t>
      </w:r>
      <w:r w:rsidR="006A24AD" w:rsidRPr="002D4AD7">
        <w:rPr>
          <w:rtl/>
        </w:rPr>
        <w:t xml:space="preserve"> </w:t>
      </w:r>
      <w:r w:rsidR="00F0100F" w:rsidRPr="002D4AD7">
        <w:rPr>
          <w:rtl/>
        </w:rPr>
        <w:t>חדש כי כל דברי המרדכי בהל' קטנות כמעט כולם הם</w:t>
      </w:r>
      <w:r w:rsidR="006A24AD" w:rsidRPr="002D4AD7">
        <w:rPr>
          <w:rtl/>
        </w:rPr>
        <w:t xml:space="preserve"> </w:t>
      </w:r>
      <w:r w:rsidR="00F0100F" w:rsidRPr="002D4AD7">
        <w:rPr>
          <w:rtl/>
        </w:rPr>
        <w:t>דברי תוספות שנ</w:t>
      </w:r>
      <w:r w:rsidR="006A24AD" w:rsidRPr="002D4AD7">
        <w:rPr>
          <w:rtl/>
        </w:rPr>
        <w:t>"</w:t>
      </w:r>
      <w:r w:rsidR="00F0100F" w:rsidRPr="002D4AD7">
        <w:rPr>
          <w:rtl/>
        </w:rPr>
        <w:t>ץ כמו שבאר רוב הפעמים וילמוד הסתום</w:t>
      </w:r>
      <w:r w:rsidR="006A24AD" w:rsidRPr="002D4AD7">
        <w:rPr>
          <w:rtl/>
        </w:rPr>
        <w:t xml:space="preserve"> </w:t>
      </w:r>
      <w:r w:rsidR="00F0100F" w:rsidRPr="002D4AD7">
        <w:rPr>
          <w:rtl/>
        </w:rPr>
        <w:t>מן המפורש כי בזכרו שם התוס' כוונתו על תוס' שנ</w:t>
      </w:r>
      <w:r w:rsidR="006A24AD" w:rsidRPr="002D4AD7">
        <w:rPr>
          <w:rtl/>
        </w:rPr>
        <w:t>"</w:t>
      </w:r>
      <w:r w:rsidR="00F0100F" w:rsidRPr="002D4AD7">
        <w:rPr>
          <w:rtl/>
        </w:rPr>
        <w:t>ץ</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ב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ששאלת עוד במרדכי פרק במה מדליקין (קע"ב.)</w:t>
      </w:r>
      <w:r w:rsidR="006A24AD" w:rsidRPr="002D4AD7">
        <w:rPr>
          <w:rtl/>
        </w:rPr>
        <w:t xml:space="preserve"> </w:t>
      </w:r>
      <w:r w:rsidR="00F0100F" w:rsidRPr="002D4AD7">
        <w:rPr>
          <w:rtl/>
        </w:rPr>
        <w:t>שכתב מפטירין בנרות דזכריה ולא בהשמים כסאי</w:t>
      </w:r>
      <w:r w:rsidR="006A24AD" w:rsidRPr="002D4AD7">
        <w:rPr>
          <w:rtl/>
        </w:rPr>
        <w:t xml:space="preserve"> </w:t>
      </w:r>
      <w:r w:rsidR="00F0100F" w:rsidRPr="002D4AD7">
        <w:rPr>
          <w:rtl/>
        </w:rPr>
        <w:t>כו' עד אע</w:t>
      </w:r>
      <w:r w:rsidR="006A24AD" w:rsidRPr="002D4AD7">
        <w:rPr>
          <w:rtl/>
        </w:rPr>
        <w:t>"</w:t>
      </w:r>
      <w:r w:rsidR="00F0100F" w:rsidRPr="002D4AD7">
        <w:rPr>
          <w:rtl/>
        </w:rPr>
        <w:t>ג דתדיר ושאינו תדיר תדיר קודם כו' והקשית</w:t>
      </w:r>
      <w:r w:rsidR="006A24AD" w:rsidRPr="002D4AD7">
        <w:rPr>
          <w:rtl/>
        </w:rPr>
        <w:t xml:space="preserve"> </w:t>
      </w:r>
      <w:r w:rsidR="00F0100F" w:rsidRPr="002D4AD7">
        <w:rPr>
          <w:rtl/>
        </w:rPr>
        <w:t>אדרבא היא הנותנת דמשום שהוא תדיר קורין בשל ר</w:t>
      </w:r>
      <w:r w:rsidR="006A24AD" w:rsidRPr="002D4AD7">
        <w:rPr>
          <w:rtl/>
        </w:rPr>
        <w:t>"</w:t>
      </w:r>
      <w:r w:rsidR="00F0100F" w:rsidRPr="002D4AD7">
        <w:rPr>
          <w:rtl/>
        </w:rPr>
        <w:t>ח</w:t>
      </w:r>
      <w:r w:rsidR="006A24AD" w:rsidRPr="002D4AD7">
        <w:rPr>
          <w:rtl/>
        </w:rPr>
        <w:t xml:space="preserve"> </w:t>
      </w:r>
      <w:r w:rsidR="00F0100F" w:rsidRPr="002D4AD7">
        <w:rPr>
          <w:rtl/>
        </w:rPr>
        <w:t>קודם ואח</w:t>
      </w:r>
      <w:r w:rsidR="006A24AD" w:rsidRPr="002D4AD7">
        <w:rPr>
          <w:rtl/>
        </w:rPr>
        <w:t>"</w:t>
      </w:r>
      <w:r w:rsidR="00F0100F" w:rsidRPr="002D4AD7">
        <w:rPr>
          <w:rtl/>
        </w:rPr>
        <w:t>כ של חנוכה הוא האחרון ולכן מפטירין בשל</w:t>
      </w:r>
      <w:r w:rsidR="006A24AD" w:rsidRPr="002D4AD7">
        <w:rPr>
          <w:rtl/>
        </w:rPr>
        <w:t xml:space="preserve"> </w:t>
      </w:r>
      <w:r w:rsidR="00F0100F" w:rsidRPr="002D4AD7">
        <w:rPr>
          <w:rtl/>
        </w:rPr>
        <w:t>חנוכה כו' וכמו שכתב המרדכי פרק בני העיר לענין ר</w:t>
      </w:r>
      <w:r w:rsidR="006A24AD" w:rsidRPr="002D4AD7">
        <w:rPr>
          <w:rtl/>
        </w:rPr>
        <w:t>"</w:t>
      </w:r>
      <w:r w:rsidR="00F0100F" w:rsidRPr="002D4AD7">
        <w:rPr>
          <w:rtl/>
        </w:rPr>
        <w:t>ח</w:t>
      </w:r>
      <w:r w:rsidR="006A24AD" w:rsidRPr="002D4AD7">
        <w:rPr>
          <w:rtl/>
        </w:rPr>
        <w:t xml:space="preserve"> </w:t>
      </w:r>
      <w:r w:rsidR="00F0100F" w:rsidRPr="002D4AD7">
        <w:rPr>
          <w:rtl/>
        </w:rPr>
        <w:t>של אדר שחל בשבת כו'. לא קשה מידי דהרי במרדכי דפרק</w:t>
      </w:r>
      <w:r w:rsidR="006A24AD" w:rsidRPr="002D4AD7">
        <w:rPr>
          <w:rtl/>
        </w:rPr>
        <w:t xml:space="preserve"> </w:t>
      </w:r>
      <w:r w:rsidR="00F0100F" w:rsidRPr="002D4AD7">
        <w:rPr>
          <w:rtl/>
        </w:rPr>
        <w:t>בני העיר בעצמו כתב שם החלוק דשאני ר</w:t>
      </w:r>
      <w:r w:rsidR="006A24AD" w:rsidRPr="002D4AD7">
        <w:rPr>
          <w:rtl/>
        </w:rPr>
        <w:t>"</w:t>
      </w:r>
      <w:r w:rsidR="00F0100F" w:rsidRPr="002D4AD7">
        <w:rPr>
          <w:rtl/>
        </w:rPr>
        <w:t>ח דמפטירין</w:t>
      </w:r>
      <w:r w:rsidR="006A24AD" w:rsidRPr="002D4AD7">
        <w:rPr>
          <w:rtl/>
        </w:rPr>
        <w:t xml:space="preserve"> </w:t>
      </w:r>
      <w:r w:rsidR="00F0100F" w:rsidRPr="002D4AD7">
        <w:rPr>
          <w:rtl/>
        </w:rPr>
        <w:t>ביהוידע משום דכלול ר</w:t>
      </w:r>
      <w:r w:rsidR="006A24AD" w:rsidRPr="002D4AD7">
        <w:rPr>
          <w:rtl/>
        </w:rPr>
        <w:t>"</w:t>
      </w:r>
      <w:r w:rsidR="00F0100F" w:rsidRPr="002D4AD7">
        <w:rPr>
          <w:rtl/>
        </w:rPr>
        <w:t>ח ג"כ בשל שקלים כו'</w:t>
      </w:r>
      <w:r w:rsidR="006A24AD" w:rsidRPr="002D4AD7">
        <w:rPr>
          <w:rtl/>
        </w:rPr>
        <w:t>,</w:t>
      </w:r>
      <w:r w:rsidR="00F0100F" w:rsidRPr="002D4AD7">
        <w:rPr>
          <w:rtl/>
        </w:rPr>
        <w:t xml:space="preserve"> אבל</w:t>
      </w:r>
      <w:r w:rsidR="006A24AD" w:rsidRPr="002D4AD7">
        <w:rPr>
          <w:rtl/>
        </w:rPr>
        <w:t xml:space="preserve"> </w:t>
      </w:r>
      <w:r w:rsidR="00F0100F" w:rsidRPr="002D4AD7">
        <w:rPr>
          <w:rtl/>
        </w:rPr>
        <w:t>הפטרה דלא משתעי בשל ר"ח נדחית מפני של ר</w:t>
      </w:r>
      <w:r w:rsidR="006A24AD" w:rsidRPr="002D4AD7">
        <w:rPr>
          <w:rtl/>
        </w:rPr>
        <w:t>"</w:t>
      </w:r>
      <w:r w:rsidR="00F0100F" w:rsidRPr="002D4AD7">
        <w:rPr>
          <w:rtl/>
        </w:rPr>
        <w:t>ח חדא</w:t>
      </w:r>
      <w:r w:rsidR="006A24AD" w:rsidRPr="002D4AD7">
        <w:rPr>
          <w:rtl/>
        </w:rPr>
        <w:t xml:space="preserve"> </w:t>
      </w:r>
      <w:r w:rsidR="00F0100F" w:rsidRPr="002D4AD7">
        <w:rPr>
          <w:rtl/>
        </w:rPr>
        <w:t>דתדיר קודם כו'</w:t>
      </w:r>
      <w:r w:rsidR="006A24AD" w:rsidRPr="002D4AD7">
        <w:rPr>
          <w:rtl/>
        </w:rPr>
        <w:t>.</w:t>
      </w:r>
      <w:r w:rsidR="00F0100F" w:rsidRPr="002D4AD7">
        <w:rPr>
          <w:rtl/>
        </w:rPr>
        <w:t xml:space="preserve"> הרי לך דבהפטרה שהיא כמו הפטרת</w:t>
      </w:r>
      <w:r w:rsidR="006A24AD" w:rsidRPr="002D4AD7">
        <w:rPr>
          <w:rtl/>
        </w:rPr>
        <w:t xml:space="preserve"> </w:t>
      </w:r>
      <w:r w:rsidR="00F0100F" w:rsidRPr="002D4AD7">
        <w:rPr>
          <w:rtl/>
        </w:rPr>
        <w:t>חנוכה שאינה מדברת כלל בר</w:t>
      </w:r>
      <w:r w:rsidR="006A24AD" w:rsidRPr="002D4AD7">
        <w:rPr>
          <w:rtl/>
        </w:rPr>
        <w:t>"</w:t>
      </w:r>
      <w:r w:rsidR="00F0100F" w:rsidRPr="002D4AD7">
        <w:rPr>
          <w:rtl/>
        </w:rPr>
        <w:t>ח נדחית מפני הפטרת ר"ח</w:t>
      </w:r>
      <w:r w:rsidR="006A24AD" w:rsidRPr="002D4AD7">
        <w:rPr>
          <w:rtl/>
        </w:rPr>
        <w:t xml:space="preserve"> </w:t>
      </w:r>
      <w:r w:rsidR="00F0100F" w:rsidRPr="002D4AD7">
        <w:rPr>
          <w:rtl/>
        </w:rPr>
        <w:t>וא</w:t>
      </w:r>
      <w:r w:rsidR="006A24AD" w:rsidRPr="002D4AD7">
        <w:rPr>
          <w:rtl/>
        </w:rPr>
        <w:t>"</w:t>
      </w:r>
      <w:r w:rsidR="00F0100F" w:rsidRPr="002D4AD7">
        <w:rPr>
          <w:rtl/>
        </w:rPr>
        <w:t>כ מדינא היה לקרות בשל חנוכה תחלה ואח</w:t>
      </w:r>
      <w:r w:rsidR="006A24AD" w:rsidRPr="002D4AD7">
        <w:rPr>
          <w:rtl/>
        </w:rPr>
        <w:t>"</w:t>
      </w:r>
      <w:r w:rsidR="00F0100F" w:rsidRPr="002D4AD7">
        <w:rPr>
          <w:rtl/>
        </w:rPr>
        <w:t>כ בשל ר"ח</w:t>
      </w:r>
      <w:r w:rsidR="006A24AD" w:rsidRPr="002D4AD7">
        <w:rPr>
          <w:rtl/>
        </w:rPr>
        <w:t xml:space="preserve"> </w:t>
      </w:r>
      <w:r w:rsidR="00F0100F" w:rsidRPr="002D4AD7">
        <w:rPr>
          <w:rtl/>
        </w:rPr>
        <w:t>ולהפטיר בהפטרת ר</w:t>
      </w:r>
      <w:r w:rsidR="006A24AD" w:rsidRPr="002D4AD7">
        <w:rPr>
          <w:rtl/>
        </w:rPr>
        <w:t>"</w:t>
      </w:r>
      <w:r w:rsidR="00F0100F" w:rsidRPr="002D4AD7">
        <w:rPr>
          <w:rtl/>
        </w:rPr>
        <w:t>ח וזהו יותר קדימה לתדיר ממה</w:t>
      </w:r>
      <w:r w:rsidR="006A24AD" w:rsidRPr="002D4AD7">
        <w:rPr>
          <w:rtl/>
        </w:rPr>
        <w:t xml:space="preserve"> </w:t>
      </w:r>
      <w:r w:rsidR="00F0100F" w:rsidRPr="002D4AD7">
        <w:rPr>
          <w:rtl/>
        </w:rPr>
        <w:t>שנדחה הפטרתו לגמרי ונקדימנו לענין קריאת התורה</w:t>
      </w:r>
      <w:r w:rsidR="006A24AD" w:rsidRPr="002D4AD7">
        <w:rPr>
          <w:rtl/>
        </w:rPr>
        <w:t xml:space="preserve"> </w:t>
      </w:r>
      <w:r w:rsidR="00F0100F" w:rsidRPr="002D4AD7">
        <w:rPr>
          <w:rtl/>
        </w:rPr>
        <w:t>בלחוד ולכן הוצרך לטעמא דפרסומי ניסא</w:t>
      </w:r>
      <w:r w:rsidR="006A24AD" w:rsidRPr="002D4AD7">
        <w:rPr>
          <w:rtl/>
        </w:rPr>
        <w:t>.</w:t>
      </w:r>
      <w:r w:rsidR="00F0100F" w:rsidRPr="002D4AD7">
        <w:rPr>
          <w:rtl/>
        </w:rPr>
        <w:t xml:space="preserve"> והא דקאמר</w:t>
      </w:r>
      <w:r w:rsidR="006A24AD" w:rsidRPr="002D4AD7">
        <w:rPr>
          <w:rtl/>
        </w:rPr>
        <w:t xml:space="preserve"> </w:t>
      </w:r>
      <w:r w:rsidR="00F0100F" w:rsidRPr="002D4AD7">
        <w:rPr>
          <w:rtl/>
        </w:rPr>
        <w:t>במרדכי דבני העיר לגבי הפטרת אדר דמטעם תדיר קודם</w:t>
      </w:r>
      <w:r w:rsidR="006A24AD" w:rsidRPr="002D4AD7">
        <w:rPr>
          <w:rtl/>
        </w:rPr>
        <w:t xml:space="preserve"> </w:t>
      </w:r>
      <w:r w:rsidR="00F0100F" w:rsidRPr="002D4AD7">
        <w:rPr>
          <w:rtl/>
        </w:rPr>
        <w:t>מקדימים הקריאה בשל ר</w:t>
      </w:r>
      <w:r w:rsidR="006A24AD" w:rsidRPr="002D4AD7">
        <w:rPr>
          <w:rtl/>
        </w:rPr>
        <w:t>"</w:t>
      </w:r>
      <w:r w:rsidR="00F0100F" w:rsidRPr="002D4AD7">
        <w:rPr>
          <w:rtl/>
        </w:rPr>
        <w:t>ח ואח</w:t>
      </w:r>
      <w:r w:rsidR="006A24AD" w:rsidRPr="002D4AD7">
        <w:rPr>
          <w:rtl/>
        </w:rPr>
        <w:t>"</w:t>
      </w:r>
      <w:r w:rsidR="00F0100F" w:rsidRPr="002D4AD7">
        <w:rPr>
          <w:rtl/>
        </w:rPr>
        <w:t>כ בשל שקלים ומפטירין</w:t>
      </w:r>
      <w:r w:rsidR="006A24AD" w:rsidRPr="002D4AD7">
        <w:rPr>
          <w:rtl/>
        </w:rPr>
        <w:t xml:space="preserve"> </w:t>
      </w:r>
      <w:r w:rsidR="00F0100F" w:rsidRPr="002D4AD7">
        <w:rPr>
          <w:rtl/>
        </w:rPr>
        <w:t>בשל שקלים היינו דוקא באותה הפטרה שמדברת ג</w:t>
      </w:r>
      <w:r w:rsidR="006A24AD" w:rsidRPr="002D4AD7">
        <w:rPr>
          <w:rtl/>
        </w:rPr>
        <w:t>"</w:t>
      </w:r>
      <w:r w:rsidR="00F0100F" w:rsidRPr="002D4AD7">
        <w:rPr>
          <w:rtl/>
        </w:rPr>
        <w:t>כ משל</w:t>
      </w:r>
      <w:r w:rsidR="006A24AD" w:rsidRPr="002D4AD7">
        <w:rPr>
          <w:rtl/>
        </w:rPr>
        <w:t xml:space="preserve"> </w:t>
      </w:r>
      <w:r w:rsidR="00F0100F" w:rsidRPr="002D4AD7">
        <w:rPr>
          <w:rtl/>
        </w:rPr>
        <w:t>ר</w:t>
      </w:r>
      <w:r w:rsidR="006A24AD" w:rsidRPr="002D4AD7">
        <w:rPr>
          <w:rtl/>
        </w:rPr>
        <w:t>"</w:t>
      </w:r>
      <w:r w:rsidR="00F0100F" w:rsidRPr="002D4AD7">
        <w:rPr>
          <w:rtl/>
        </w:rPr>
        <w:t>ח ואין ר</w:t>
      </w:r>
      <w:r w:rsidR="006A24AD" w:rsidRPr="002D4AD7">
        <w:rPr>
          <w:rtl/>
        </w:rPr>
        <w:t>"</w:t>
      </w:r>
      <w:r w:rsidR="00F0100F" w:rsidRPr="002D4AD7">
        <w:rPr>
          <w:rtl/>
        </w:rPr>
        <w:t>ח נדחה לגמרי. וזה דבר פשוט בעיני שפירושו</w:t>
      </w:r>
      <w:r w:rsidR="006A24AD" w:rsidRPr="002D4AD7">
        <w:rPr>
          <w:rtl/>
        </w:rPr>
        <w:t xml:space="preserve"> </w:t>
      </w:r>
      <w:r w:rsidR="00F0100F" w:rsidRPr="002D4AD7">
        <w:rPr>
          <w:rtl/>
        </w:rPr>
        <w:t>הכי ותמיהני על שכלך וטוב הבנתך שלא שמת לבך על זה</w:t>
      </w:r>
      <w:r w:rsidR="006A24AD" w:rsidRPr="002D4AD7">
        <w:rPr>
          <w:rtl/>
        </w:rPr>
        <w:t xml:space="preserve"> </w:t>
      </w:r>
      <w:r w:rsidR="00F0100F" w:rsidRPr="002D4AD7">
        <w:rPr>
          <w:rtl/>
        </w:rPr>
        <w:t>שהוא מפורש לנגד עיני</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שלישית </w:t>
      </w:r>
      <w:r w:rsidRPr="002D4AD7">
        <w:rPr>
          <w:rStyle w:val="a3"/>
          <w:vertAlign w:val="superscript"/>
          <w:rtl/>
        </w:rPr>
        <w:t>@33</w:t>
      </w:r>
      <w:r w:rsidR="00F0100F" w:rsidRPr="002D4AD7">
        <w:rPr>
          <w:rtl/>
        </w:rPr>
        <w:t>על לשון המרדכי פרק כל כתבי כתב</w:t>
      </w:r>
      <w:r w:rsidR="006A24AD" w:rsidRPr="002D4AD7">
        <w:rPr>
          <w:rtl/>
        </w:rPr>
        <w:t xml:space="preserve"> </w:t>
      </w:r>
      <w:r w:rsidR="00F0100F" w:rsidRPr="002D4AD7">
        <w:rPr>
          <w:rtl/>
        </w:rPr>
        <w:t>ר' אליעזר ממי</w:t>
      </w:r>
      <w:r w:rsidR="006A24AD" w:rsidRPr="002D4AD7">
        <w:rPr>
          <w:rtl/>
        </w:rPr>
        <w:t>"</w:t>
      </w:r>
      <w:r w:rsidR="00F0100F" w:rsidRPr="002D4AD7">
        <w:rPr>
          <w:rtl/>
        </w:rPr>
        <w:t>ץ דאף בסעודה שלישית</w:t>
      </w:r>
      <w:r w:rsidR="006A24AD" w:rsidRPr="002D4AD7">
        <w:rPr>
          <w:rtl/>
        </w:rPr>
        <w:t xml:space="preserve"> </w:t>
      </w:r>
      <w:r w:rsidR="00F0100F" w:rsidRPr="002D4AD7">
        <w:rPr>
          <w:rtl/>
        </w:rPr>
        <w:t>חייב לעשות על פת דבעינן דבר שחייב עליו ברכת המזון</w:t>
      </w:r>
      <w:r w:rsidR="006A24AD" w:rsidRPr="002D4AD7">
        <w:rPr>
          <w:rtl/>
        </w:rPr>
        <w:t xml:space="preserve"> </w:t>
      </w:r>
      <w:r w:rsidR="00F0100F" w:rsidRPr="002D4AD7">
        <w:rPr>
          <w:rtl/>
        </w:rPr>
        <w:t>וטעמא כו' והקשית למאי הוצרך לומר דבעינן דבר דמברכין</w:t>
      </w:r>
      <w:r w:rsidR="006A24AD" w:rsidRPr="002D4AD7">
        <w:rPr>
          <w:rtl/>
        </w:rPr>
        <w:t xml:space="preserve"> </w:t>
      </w:r>
      <w:r w:rsidR="00F0100F" w:rsidRPr="002D4AD7">
        <w:rPr>
          <w:rtl/>
        </w:rPr>
        <w:t>עליו ברכת המזון כו' הלא באותו מקרא שלומדין הימנו</w:t>
      </w:r>
      <w:r w:rsidR="006A24AD" w:rsidRPr="002D4AD7">
        <w:rPr>
          <w:rtl/>
        </w:rPr>
        <w:t xml:space="preserve"> </w:t>
      </w:r>
      <w:r w:rsidR="00F0100F" w:rsidRPr="002D4AD7">
        <w:rPr>
          <w:rtl/>
        </w:rPr>
        <w:t>שלש סעודות כתוב בעצמו לחם כמו שאמר שם המרדכי</w:t>
      </w:r>
      <w:r w:rsidR="006A24AD" w:rsidRPr="002D4AD7">
        <w:rPr>
          <w:rtl/>
        </w:rPr>
        <w:t xml:space="preserve"> </w:t>
      </w:r>
      <w:r w:rsidR="00F0100F" w:rsidRPr="002D4AD7">
        <w:rPr>
          <w:rtl/>
        </w:rPr>
        <w:t>דההוא קרא דמפקינן מיניה שלש סעודות אלחם קאי</w:t>
      </w:r>
      <w:r w:rsidR="006A24AD" w:rsidRPr="002D4AD7">
        <w:rPr>
          <w:rtl/>
        </w:rPr>
        <w:t xml:space="preserve"> </w:t>
      </w:r>
      <w:r w:rsidR="00F0100F" w:rsidRPr="002D4AD7">
        <w:rPr>
          <w:rtl/>
        </w:rPr>
        <w:t>דכתיב הוא הלחם כו'</w:t>
      </w:r>
      <w:r w:rsidR="006A24AD" w:rsidRPr="002D4AD7">
        <w:rPr>
          <w:rtl/>
        </w:rPr>
        <w:t>.</w:t>
      </w:r>
      <w:r w:rsidR="00F0100F" w:rsidRPr="002D4AD7">
        <w:rPr>
          <w:rtl/>
        </w:rPr>
        <w:t xml:space="preserve"> זהו ענין שאלתך</w:t>
      </w:r>
      <w:r w:rsidR="006A24AD" w:rsidRPr="002D4AD7">
        <w:rPr>
          <w:rtl/>
        </w:rPr>
        <w:t>.</w:t>
      </w:r>
      <w:r w:rsidR="00F0100F" w:rsidRPr="002D4AD7">
        <w:rPr>
          <w:rtl/>
        </w:rPr>
        <w:t xml:space="preserve"> והוספת לומר</w:t>
      </w:r>
      <w:r w:rsidR="006A24AD" w:rsidRPr="002D4AD7">
        <w:rPr>
          <w:rtl/>
        </w:rPr>
        <w:t xml:space="preserve"> </w:t>
      </w:r>
      <w:r w:rsidR="00F0100F" w:rsidRPr="002D4AD7">
        <w:rPr>
          <w:rtl/>
        </w:rPr>
        <w:t>דבסמ"ג ובא</w:t>
      </w:r>
      <w:r w:rsidR="006A24AD" w:rsidRPr="002D4AD7">
        <w:rPr>
          <w:rtl/>
        </w:rPr>
        <w:t>"</w:t>
      </w:r>
      <w:r w:rsidR="00F0100F" w:rsidRPr="002D4AD7">
        <w:rPr>
          <w:rtl/>
        </w:rPr>
        <w:t>ח לא הזכירו ענין ברכת המזון כלל</w:t>
      </w:r>
      <w:r w:rsidR="006A24AD" w:rsidRPr="002D4AD7">
        <w:rPr>
          <w:rtl/>
        </w:rPr>
        <w:t>.</w:t>
      </w:r>
      <w:r w:rsidR="00F0100F" w:rsidRPr="002D4AD7">
        <w:rPr>
          <w:rtl/>
        </w:rPr>
        <w:t xml:space="preserve"> מ</w:t>
      </w:r>
      <w:r w:rsidR="006A24AD" w:rsidRPr="002D4AD7">
        <w:rPr>
          <w:rtl/>
        </w:rPr>
        <w:t>"</w:t>
      </w:r>
      <w:r w:rsidR="00F0100F" w:rsidRPr="002D4AD7">
        <w:rPr>
          <w:rtl/>
        </w:rPr>
        <w:t>מ</w:t>
      </w:r>
      <w:r w:rsidR="006A24AD" w:rsidRPr="002D4AD7">
        <w:rPr>
          <w:rtl/>
        </w:rPr>
        <w:t xml:space="preserve"> </w:t>
      </w:r>
      <w:r w:rsidR="00F0100F" w:rsidRPr="002D4AD7">
        <w:rPr>
          <w:rtl/>
        </w:rPr>
        <w:t>נראה דלא קשה מידי דהא בקרא לא כתיב רק לחם ולא</w:t>
      </w:r>
      <w:r w:rsidR="006A24AD" w:rsidRPr="002D4AD7">
        <w:rPr>
          <w:rtl/>
        </w:rPr>
        <w:t xml:space="preserve"> </w:t>
      </w:r>
      <w:r w:rsidR="00F0100F" w:rsidRPr="002D4AD7">
        <w:rPr>
          <w:rtl/>
        </w:rPr>
        <w:t xml:space="preserve">פת וכל הסעודה מיקרי על </w:t>
      </w:r>
      <w:r w:rsidR="00F0100F" w:rsidRPr="002D4AD7">
        <w:rPr>
          <w:rtl/>
        </w:rPr>
        <w:lastRenderedPageBreak/>
        <w:t>שם הלחם כמו עביד לחם רב</w:t>
      </w:r>
      <w:r w:rsidR="006A24AD" w:rsidRPr="002D4AD7">
        <w:rPr>
          <w:rtl/>
        </w:rPr>
        <w:t xml:space="preserve"> </w:t>
      </w:r>
      <w:r w:rsidR="00F0100F" w:rsidRPr="002D4AD7">
        <w:rPr>
          <w:rtl/>
        </w:rPr>
        <w:t>ולכן אמר להם במן כי זהו הלחם שנתן להם הקב</w:t>
      </w:r>
      <w:r w:rsidR="006A24AD" w:rsidRPr="002D4AD7">
        <w:rPr>
          <w:rtl/>
        </w:rPr>
        <w:t>"</w:t>
      </w:r>
      <w:r w:rsidR="00F0100F" w:rsidRPr="002D4AD7">
        <w:rPr>
          <w:rtl/>
        </w:rPr>
        <w:t>ה לאכול</w:t>
      </w:r>
      <w:r w:rsidR="006A24AD" w:rsidRPr="002D4AD7">
        <w:rPr>
          <w:rtl/>
        </w:rPr>
        <w:t xml:space="preserve"> </w:t>
      </w:r>
      <w:r w:rsidR="00F0100F" w:rsidRPr="002D4AD7">
        <w:rPr>
          <w:rtl/>
        </w:rPr>
        <w:t>וידוע כי המן לא היה דוקא בצורת פת</w:t>
      </w:r>
      <w:r w:rsidR="006A24AD" w:rsidRPr="002D4AD7">
        <w:rPr>
          <w:rtl/>
        </w:rPr>
        <w:t>.</w:t>
      </w:r>
      <w:r w:rsidR="00F0100F" w:rsidRPr="002D4AD7">
        <w:rPr>
          <w:rtl/>
        </w:rPr>
        <w:t xml:space="preserve"> ומקרא מפורש</w:t>
      </w:r>
      <w:r w:rsidR="006A24AD" w:rsidRPr="002D4AD7">
        <w:rPr>
          <w:rtl/>
        </w:rPr>
        <w:t xml:space="preserve"> </w:t>
      </w:r>
      <w:r w:rsidR="00F0100F" w:rsidRPr="002D4AD7">
        <w:rPr>
          <w:rtl/>
        </w:rPr>
        <w:t>הוא והמן כזרע גד וגו' שטו העם ולקטו וטחנו ברחיים או</w:t>
      </w:r>
      <w:r w:rsidR="006A24AD" w:rsidRPr="002D4AD7">
        <w:rPr>
          <w:rtl/>
        </w:rPr>
        <w:t xml:space="preserve"> </w:t>
      </w:r>
      <w:r w:rsidR="00F0100F" w:rsidRPr="002D4AD7">
        <w:rPr>
          <w:rtl/>
        </w:rPr>
        <w:t>דכו במדוכה ובשלו בפרור וגו'</w:t>
      </w:r>
      <w:r w:rsidR="006A24AD" w:rsidRPr="002D4AD7">
        <w:rPr>
          <w:rtl/>
        </w:rPr>
        <w:t>.</w:t>
      </w:r>
      <w:r w:rsidR="00F0100F" w:rsidRPr="002D4AD7">
        <w:rPr>
          <w:rtl/>
        </w:rPr>
        <w:t xml:space="preserve"> וכבר דרשו ז"ל שהמן היה</w:t>
      </w:r>
      <w:r w:rsidR="006A24AD" w:rsidRPr="002D4AD7">
        <w:rPr>
          <w:rtl/>
        </w:rPr>
        <w:t xml:space="preserve"> </w:t>
      </w:r>
      <w:r w:rsidR="00F0100F" w:rsidRPr="002D4AD7">
        <w:rPr>
          <w:rtl/>
        </w:rPr>
        <w:t>משתנה להם לטעם הנאפים והנטחנים והמבושלים לכן</w:t>
      </w:r>
      <w:r w:rsidR="006A24AD" w:rsidRPr="002D4AD7">
        <w:rPr>
          <w:rtl/>
        </w:rPr>
        <w:t xml:space="preserve"> </w:t>
      </w:r>
      <w:r w:rsidR="00F0100F" w:rsidRPr="002D4AD7">
        <w:rPr>
          <w:rtl/>
        </w:rPr>
        <w:t>הוצרך לומר דבעינן דבר שמברכין עליו ברכת המזון שהוא</w:t>
      </w:r>
      <w:r w:rsidR="006A24AD" w:rsidRPr="002D4AD7">
        <w:rPr>
          <w:rtl/>
        </w:rPr>
        <w:t xml:space="preserve"> </w:t>
      </w:r>
      <w:r w:rsidR="00F0100F" w:rsidRPr="002D4AD7">
        <w:rPr>
          <w:rtl/>
        </w:rPr>
        <w:t>פת עצמו, ולא מיני תרגימא הנעשים מחמשת המינים</w:t>
      </w:r>
      <w:r w:rsidR="006A24AD" w:rsidRPr="002D4AD7">
        <w:rPr>
          <w:rtl/>
        </w:rPr>
        <w:t xml:space="preserve"> </w:t>
      </w:r>
      <w:r w:rsidR="00F0100F" w:rsidRPr="002D4AD7">
        <w:rPr>
          <w:rtl/>
        </w:rPr>
        <w:t>אע</w:t>
      </w:r>
      <w:r w:rsidR="006A24AD" w:rsidRPr="002D4AD7">
        <w:rPr>
          <w:rtl/>
        </w:rPr>
        <w:t>"</w:t>
      </w:r>
      <w:r w:rsidR="00F0100F" w:rsidRPr="002D4AD7">
        <w:rPr>
          <w:rtl/>
        </w:rPr>
        <w:t>ג דמיזן זייני</w:t>
      </w:r>
      <w:r w:rsidR="006A24AD" w:rsidRPr="002D4AD7">
        <w:rPr>
          <w:rtl/>
        </w:rPr>
        <w:t>,</w:t>
      </w:r>
      <w:r w:rsidR="00F0100F" w:rsidRPr="002D4AD7">
        <w:rPr>
          <w:rtl/>
        </w:rPr>
        <w:t xml:space="preserve"> ומפרש הטעם דמאחר דמצינו גבי ברכת</w:t>
      </w:r>
      <w:r w:rsidR="006A24AD" w:rsidRPr="002D4AD7">
        <w:rPr>
          <w:rtl/>
        </w:rPr>
        <w:t xml:space="preserve"> </w:t>
      </w:r>
      <w:r w:rsidR="00F0100F" w:rsidRPr="002D4AD7">
        <w:rPr>
          <w:rtl/>
        </w:rPr>
        <w:t>המזון שהלחם הנאמר שם הוא פת עצמו כידוע שאין</w:t>
      </w:r>
      <w:r w:rsidR="006A24AD" w:rsidRPr="002D4AD7">
        <w:rPr>
          <w:rtl/>
        </w:rPr>
        <w:t xml:space="preserve"> </w:t>
      </w:r>
      <w:r w:rsidR="00F0100F" w:rsidRPr="002D4AD7">
        <w:rPr>
          <w:rtl/>
        </w:rPr>
        <w:t>מברכין ברכת המזון רק אפת ה</w:t>
      </w:r>
      <w:r w:rsidR="006A24AD" w:rsidRPr="002D4AD7">
        <w:rPr>
          <w:rtl/>
        </w:rPr>
        <w:t>"</w:t>
      </w:r>
      <w:r w:rsidR="00F0100F" w:rsidRPr="002D4AD7">
        <w:rPr>
          <w:rtl/>
        </w:rPr>
        <w:t>ה שנאמר שהלחם הנאמר</w:t>
      </w:r>
      <w:r w:rsidR="006A24AD" w:rsidRPr="002D4AD7">
        <w:rPr>
          <w:rtl/>
        </w:rPr>
        <w:t xml:space="preserve"> </w:t>
      </w:r>
      <w:r w:rsidR="00F0100F" w:rsidRPr="002D4AD7">
        <w:rPr>
          <w:rtl/>
        </w:rPr>
        <w:t>אצל שלש סעודות</w:t>
      </w:r>
      <w:r w:rsidR="006A24AD" w:rsidRPr="002D4AD7">
        <w:rPr>
          <w:rtl/>
        </w:rPr>
        <w:t xml:space="preserve"> </w:t>
      </w:r>
      <w:r w:rsidR="00F0100F" w:rsidRPr="002D4AD7">
        <w:rPr>
          <w:rtl/>
        </w:rPr>
        <w:t>הוא ג"כ רומז על לחם ממש וראיה</w:t>
      </w:r>
      <w:r w:rsidR="006A24AD" w:rsidRPr="002D4AD7">
        <w:rPr>
          <w:rtl/>
        </w:rPr>
        <w:t xml:space="preserve"> </w:t>
      </w:r>
      <w:r w:rsidR="00F0100F" w:rsidRPr="002D4AD7">
        <w:rPr>
          <w:rtl/>
        </w:rPr>
        <w:t>מפרק שלשה שאכלו כו' כמו שהביא התם</w:t>
      </w:r>
      <w:r w:rsidR="006A24AD" w:rsidRPr="002D4AD7">
        <w:rPr>
          <w:rtl/>
        </w:rPr>
        <w:t>.</w:t>
      </w:r>
      <w:r w:rsidR="00F0100F" w:rsidRPr="002D4AD7">
        <w:rPr>
          <w:rtl/>
        </w:rPr>
        <w:t xml:space="preserve"> ואין להקשות</w:t>
      </w:r>
      <w:r w:rsidR="006A24AD" w:rsidRPr="002D4AD7">
        <w:rPr>
          <w:rtl/>
        </w:rPr>
        <w:t xml:space="preserve"> </w:t>
      </w:r>
      <w:r w:rsidR="00F0100F" w:rsidRPr="002D4AD7">
        <w:rPr>
          <w:rtl/>
        </w:rPr>
        <w:t>מאי אולמיה דלחם הנאמר אצל ברכת המזון דנאמר שהוא</w:t>
      </w:r>
      <w:r w:rsidR="006A24AD" w:rsidRPr="002D4AD7">
        <w:rPr>
          <w:rtl/>
        </w:rPr>
        <w:t xml:space="preserve"> </w:t>
      </w:r>
      <w:r w:rsidR="00F0100F" w:rsidRPr="002D4AD7">
        <w:rPr>
          <w:rtl/>
        </w:rPr>
        <w:t>פת דוקא מלחם הנאמר אצל שלש סעודות</w:t>
      </w:r>
      <w:r w:rsidR="006A24AD" w:rsidRPr="002D4AD7">
        <w:rPr>
          <w:rtl/>
        </w:rPr>
        <w:t>,</w:t>
      </w:r>
      <w:r w:rsidR="00F0100F" w:rsidRPr="002D4AD7">
        <w:rPr>
          <w:rtl/>
        </w:rPr>
        <w:t xml:space="preserve"> דשאני התם</w:t>
      </w:r>
      <w:r w:rsidR="006A24AD" w:rsidRPr="002D4AD7">
        <w:rPr>
          <w:rtl/>
        </w:rPr>
        <w:t xml:space="preserve"> </w:t>
      </w:r>
      <w:r w:rsidR="00F0100F" w:rsidRPr="002D4AD7">
        <w:rPr>
          <w:rtl/>
        </w:rPr>
        <w:t>שנאמר ואכלת ושבעת ועיקר השביעה היא בפת או מטעם</w:t>
      </w:r>
      <w:r w:rsidR="006A24AD" w:rsidRPr="002D4AD7">
        <w:rPr>
          <w:rtl/>
        </w:rPr>
        <w:t xml:space="preserve"> </w:t>
      </w:r>
      <w:r w:rsidR="00F0100F" w:rsidRPr="002D4AD7">
        <w:rPr>
          <w:rtl/>
        </w:rPr>
        <w:t>אחר ועל כרתך אתה צריך לומר כן שהרי איכא למ</w:t>
      </w:r>
      <w:r w:rsidR="006A24AD" w:rsidRPr="002D4AD7">
        <w:rPr>
          <w:rtl/>
        </w:rPr>
        <w:t>"</w:t>
      </w:r>
      <w:r w:rsidR="00F0100F" w:rsidRPr="002D4AD7">
        <w:rPr>
          <w:rtl/>
        </w:rPr>
        <w:t>ד</w:t>
      </w:r>
      <w:r w:rsidR="006A24AD" w:rsidRPr="002D4AD7">
        <w:rPr>
          <w:rtl/>
        </w:rPr>
        <w:t xml:space="preserve"> </w:t>
      </w:r>
      <w:r w:rsidR="00F0100F" w:rsidRPr="002D4AD7">
        <w:rPr>
          <w:rtl/>
        </w:rPr>
        <w:t>דיוצאין בסעודה שלישית במיני תרגימא א"כ ש"מ דלחם</w:t>
      </w:r>
      <w:r w:rsidR="006A24AD" w:rsidRPr="002D4AD7">
        <w:rPr>
          <w:rtl/>
        </w:rPr>
        <w:t xml:space="preserve"> </w:t>
      </w:r>
      <w:r w:rsidR="00F0100F" w:rsidRPr="002D4AD7">
        <w:rPr>
          <w:rtl/>
        </w:rPr>
        <w:t>האמור בקרא לאו דוקא</w:t>
      </w:r>
      <w:r w:rsidR="006A24AD" w:rsidRPr="002D4AD7">
        <w:rPr>
          <w:rtl/>
        </w:rPr>
        <w:t>,</w:t>
      </w:r>
      <w:r w:rsidR="00F0100F" w:rsidRPr="002D4AD7">
        <w:rPr>
          <w:rtl/>
        </w:rPr>
        <w:t xml:space="preserve"> והוא מבואר</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ד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רביעית </w:t>
      </w:r>
      <w:r w:rsidRPr="002D4AD7">
        <w:rPr>
          <w:rStyle w:val="a3"/>
          <w:vertAlign w:val="superscript"/>
          <w:rtl/>
        </w:rPr>
        <w:t>@33</w:t>
      </w:r>
      <w:r w:rsidR="00F0100F" w:rsidRPr="002D4AD7">
        <w:rPr>
          <w:rtl/>
        </w:rPr>
        <w:t>בסוף הגהות דשבת (דף קפ</w:t>
      </w:r>
      <w:r w:rsidR="006A24AD" w:rsidRPr="002D4AD7">
        <w:rPr>
          <w:rtl/>
        </w:rPr>
        <w:t>"</w:t>
      </w:r>
      <w:r w:rsidR="00F0100F" w:rsidRPr="002D4AD7">
        <w:rPr>
          <w:rtl/>
        </w:rPr>
        <w:t>ג ע"ג)</w:t>
      </w:r>
      <w:r w:rsidR="006A24AD" w:rsidRPr="002D4AD7">
        <w:rPr>
          <w:rtl/>
        </w:rPr>
        <w:t xml:space="preserve"> </w:t>
      </w:r>
      <w:r w:rsidR="00F0100F" w:rsidRPr="002D4AD7">
        <w:rPr>
          <w:rtl/>
        </w:rPr>
        <w:t>דכתב אדברי ר' יואל מיהו לפירש"י</w:t>
      </w:r>
      <w:r w:rsidR="006A24AD" w:rsidRPr="002D4AD7">
        <w:rPr>
          <w:rtl/>
        </w:rPr>
        <w:t xml:space="preserve"> </w:t>
      </w:r>
      <w:r w:rsidR="00F0100F" w:rsidRPr="002D4AD7">
        <w:rPr>
          <w:rtl/>
        </w:rPr>
        <w:t>גבי עיר של רבים כו' עד יפה דנת להתיר כו'</w:t>
      </w:r>
      <w:r w:rsidR="006A24AD" w:rsidRPr="002D4AD7">
        <w:rPr>
          <w:rtl/>
        </w:rPr>
        <w:t>,</w:t>
      </w:r>
      <w:r w:rsidR="00F0100F" w:rsidRPr="002D4AD7">
        <w:rPr>
          <w:rtl/>
        </w:rPr>
        <w:t xml:space="preserve"> ודקדקת</w:t>
      </w:r>
      <w:r w:rsidR="006A24AD" w:rsidRPr="002D4AD7">
        <w:rPr>
          <w:rtl/>
        </w:rPr>
        <w:t xml:space="preserve"> </w:t>
      </w:r>
      <w:r w:rsidR="00F0100F" w:rsidRPr="002D4AD7">
        <w:rPr>
          <w:rtl/>
        </w:rPr>
        <w:t>משם דמשמע אבל אי הוה דין כרמלית לר"ה שלנו אז לא</w:t>
      </w:r>
      <w:r w:rsidR="006A24AD" w:rsidRPr="002D4AD7">
        <w:rPr>
          <w:rtl/>
        </w:rPr>
        <w:t xml:space="preserve"> </w:t>
      </w:r>
      <w:r w:rsidR="00F0100F" w:rsidRPr="002D4AD7">
        <w:rPr>
          <w:rtl/>
        </w:rPr>
        <w:t>התיר יפה והקשית על זו ממה שכתב אח</w:t>
      </w:r>
      <w:r w:rsidR="006A24AD" w:rsidRPr="002D4AD7">
        <w:rPr>
          <w:rtl/>
        </w:rPr>
        <w:t>"</w:t>
      </w:r>
      <w:r w:rsidR="00F0100F" w:rsidRPr="002D4AD7">
        <w:rPr>
          <w:rtl/>
        </w:rPr>
        <w:t>כ דאף בר"ה</w:t>
      </w:r>
      <w:r w:rsidR="006A24AD" w:rsidRPr="002D4AD7">
        <w:rPr>
          <w:rtl/>
        </w:rPr>
        <w:t xml:space="preserve"> </w:t>
      </w:r>
      <w:r w:rsidR="00F0100F" w:rsidRPr="002D4AD7">
        <w:rPr>
          <w:rtl/>
        </w:rPr>
        <w:t>הואיל ויכול להביאו ע"י מחיצת בני אדם שרי אמירה לכותי</w:t>
      </w:r>
      <w:r w:rsidR="006A24AD" w:rsidRPr="002D4AD7">
        <w:rPr>
          <w:rtl/>
        </w:rPr>
        <w:t xml:space="preserve"> </w:t>
      </w:r>
      <w:r w:rsidR="00F0100F" w:rsidRPr="002D4AD7">
        <w:rPr>
          <w:rtl/>
        </w:rPr>
        <w:t>כו'</w:t>
      </w:r>
      <w:r w:rsidR="006A24AD" w:rsidRPr="002D4AD7">
        <w:rPr>
          <w:rtl/>
        </w:rPr>
        <w:t>.</w:t>
      </w:r>
      <w:r w:rsidR="00F0100F" w:rsidRPr="002D4AD7">
        <w:rPr>
          <w:rtl/>
        </w:rPr>
        <w:t xml:space="preserve"> וא</w:t>
      </w:r>
      <w:r w:rsidR="006A24AD" w:rsidRPr="002D4AD7">
        <w:rPr>
          <w:rtl/>
        </w:rPr>
        <w:t>"</w:t>
      </w:r>
      <w:r w:rsidR="00F0100F" w:rsidRPr="002D4AD7">
        <w:rPr>
          <w:rtl/>
        </w:rPr>
        <w:t>כ אף אם היה רשות הרבים גמור שרי מהאי טעמא</w:t>
      </w:r>
      <w:r w:rsidR="006A24AD" w:rsidRPr="002D4AD7">
        <w:rPr>
          <w:rtl/>
        </w:rPr>
        <w:t xml:space="preserve"> </w:t>
      </w:r>
      <w:r w:rsidR="00F0100F" w:rsidRPr="002D4AD7">
        <w:rPr>
          <w:rtl/>
        </w:rPr>
        <w:t>דאין לומר דטלטול מת לא מיקרי מצוה דא</w:t>
      </w:r>
      <w:r w:rsidR="006A24AD" w:rsidRPr="002D4AD7">
        <w:rPr>
          <w:rtl/>
        </w:rPr>
        <w:t>"</w:t>
      </w:r>
      <w:r w:rsidR="00F0100F" w:rsidRPr="002D4AD7">
        <w:rPr>
          <w:rtl/>
        </w:rPr>
        <w:t>כ אפי' בכרמלית</w:t>
      </w:r>
      <w:r w:rsidR="006A24AD" w:rsidRPr="002D4AD7">
        <w:rPr>
          <w:rtl/>
        </w:rPr>
        <w:t xml:space="preserve"> </w:t>
      </w:r>
      <w:r w:rsidR="00F0100F" w:rsidRPr="002D4AD7">
        <w:rPr>
          <w:rtl/>
        </w:rPr>
        <w:t>נמי אסור כמו שכתב ראבי</w:t>
      </w:r>
      <w:r w:rsidR="006A24AD" w:rsidRPr="002D4AD7">
        <w:rPr>
          <w:rtl/>
        </w:rPr>
        <w:t>"</w:t>
      </w:r>
      <w:r w:rsidR="00F0100F" w:rsidRPr="002D4AD7">
        <w:rPr>
          <w:rtl/>
        </w:rPr>
        <w:t>ה דאף בדרבנן לא שרי רק</w:t>
      </w:r>
      <w:r w:rsidR="006A24AD" w:rsidRPr="002D4AD7">
        <w:rPr>
          <w:rtl/>
        </w:rPr>
        <w:t xml:space="preserve"> </w:t>
      </w:r>
      <w:r w:rsidR="00F0100F" w:rsidRPr="002D4AD7">
        <w:rPr>
          <w:rtl/>
        </w:rPr>
        <w:t>דוקא לדבר מצוה. זהו תורף שאלתך ויפה הקשית בזה אבל</w:t>
      </w:r>
      <w:r w:rsidR="006A24AD" w:rsidRPr="002D4AD7">
        <w:rPr>
          <w:rtl/>
        </w:rPr>
        <w:t xml:space="preserve"> </w:t>
      </w:r>
      <w:r w:rsidR="00F0100F" w:rsidRPr="002D4AD7">
        <w:rPr>
          <w:rtl/>
        </w:rPr>
        <w:t>על פי האמת נראה לי דלא קשה כלל. כ</w:t>
      </w:r>
      <w:r w:rsidR="006A24AD" w:rsidRPr="002D4AD7">
        <w:rPr>
          <w:rtl/>
        </w:rPr>
        <w:t>"</w:t>
      </w:r>
      <w:r w:rsidR="00F0100F" w:rsidRPr="002D4AD7">
        <w:rPr>
          <w:rtl/>
        </w:rPr>
        <w:t>ה דעתי, המרדכי</w:t>
      </w:r>
      <w:r w:rsidR="006A24AD" w:rsidRPr="002D4AD7">
        <w:rPr>
          <w:rtl/>
        </w:rPr>
        <w:t xml:space="preserve"> </w:t>
      </w:r>
      <w:r w:rsidR="00F0100F" w:rsidRPr="002D4AD7">
        <w:rPr>
          <w:rtl/>
        </w:rPr>
        <w:t>קיצר דברי תשובת ראבי"ה וראבי</w:t>
      </w:r>
      <w:r w:rsidR="006A24AD" w:rsidRPr="002D4AD7">
        <w:rPr>
          <w:rtl/>
        </w:rPr>
        <w:t>"</w:t>
      </w:r>
      <w:r w:rsidR="00F0100F" w:rsidRPr="002D4AD7">
        <w:rPr>
          <w:rtl/>
        </w:rPr>
        <w:t>ה האריך בתשובתו וכתב</w:t>
      </w:r>
      <w:r w:rsidR="006A24AD" w:rsidRPr="002D4AD7">
        <w:rPr>
          <w:rtl/>
        </w:rPr>
        <w:t xml:space="preserve"> </w:t>
      </w:r>
      <w:r w:rsidR="00F0100F" w:rsidRPr="002D4AD7">
        <w:rPr>
          <w:rtl/>
        </w:rPr>
        <w:t>הרבה טעמים בדרך משא ומתן לדון כדברי ר' יואל ולכן</w:t>
      </w:r>
      <w:r w:rsidR="006A24AD" w:rsidRPr="002D4AD7">
        <w:rPr>
          <w:rtl/>
        </w:rPr>
        <w:t xml:space="preserve"> </w:t>
      </w:r>
      <w:r w:rsidR="00F0100F" w:rsidRPr="002D4AD7">
        <w:rPr>
          <w:rtl/>
        </w:rPr>
        <w:t>בתחלה מצא לו סיוע מדברי רש"י גבי עיר של רבים כו'</w:t>
      </w:r>
      <w:r w:rsidR="006A24AD" w:rsidRPr="002D4AD7">
        <w:rPr>
          <w:rtl/>
        </w:rPr>
        <w:t xml:space="preserve"> </w:t>
      </w:r>
      <w:r w:rsidR="00F0100F" w:rsidRPr="002D4AD7">
        <w:rPr>
          <w:rtl/>
        </w:rPr>
        <w:t>ואח</w:t>
      </w:r>
      <w:r w:rsidR="006A24AD" w:rsidRPr="002D4AD7">
        <w:rPr>
          <w:rtl/>
        </w:rPr>
        <w:t>"</w:t>
      </w:r>
      <w:r w:rsidR="00F0100F" w:rsidRPr="002D4AD7">
        <w:rPr>
          <w:rtl/>
        </w:rPr>
        <w:t>כ העמיק בפלפולו לומר דאף אם היה ר"ה יש לצדד</w:t>
      </w:r>
      <w:r w:rsidR="006A24AD" w:rsidRPr="002D4AD7">
        <w:rPr>
          <w:rtl/>
        </w:rPr>
        <w:t xml:space="preserve"> </w:t>
      </w:r>
      <w:r w:rsidR="00F0100F" w:rsidRPr="002D4AD7">
        <w:rPr>
          <w:rtl/>
        </w:rPr>
        <w:t>להתיר מטעם שכתב לבסוף רק שבתחלה לא הוצרך לירד</w:t>
      </w:r>
      <w:r w:rsidR="006A24AD" w:rsidRPr="002D4AD7">
        <w:rPr>
          <w:rtl/>
        </w:rPr>
        <w:t xml:space="preserve"> </w:t>
      </w:r>
      <w:r w:rsidR="00F0100F" w:rsidRPr="002D4AD7">
        <w:rPr>
          <w:rtl/>
        </w:rPr>
        <w:t>לחלוק ההוא וכן דרך המשיבים לבאר כל חלקי הדין</w:t>
      </w:r>
      <w:r w:rsidR="006A24AD" w:rsidRPr="002D4AD7">
        <w:rPr>
          <w:rtl/>
        </w:rPr>
        <w:t xml:space="preserve"> </w:t>
      </w:r>
      <w:r w:rsidR="00F0100F" w:rsidRPr="002D4AD7">
        <w:rPr>
          <w:rtl/>
        </w:rPr>
        <w:t>הנופלים בענין התשובה. זהו נ</w:t>
      </w:r>
      <w:r w:rsidR="006A24AD" w:rsidRPr="002D4AD7">
        <w:rPr>
          <w:rtl/>
        </w:rPr>
        <w:t>"</w:t>
      </w:r>
      <w:r w:rsidR="00F0100F" w:rsidRPr="002D4AD7">
        <w:rPr>
          <w:rtl/>
        </w:rPr>
        <w:t>ל על פי האמת אך באשר</w:t>
      </w:r>
      <w:r w:rsidR="006A24AD" w:rsidRPr="002D4AD7">
        <w:rPr>
          <w:rtl/>
        </w:rPr>
        <w:t xml:space="preserve"> </w:t>
      </w:r>
      <w:r w:rsidR="00F0100F" w:rsidRPr="002D4AD7">
        <w:rPr>
          <w:rtl/>
        </w:rPr>
        <w:t>ידעתי כי תירוץ זה לא יכנס לאזני מעלתך כי אני בזה</w:t>
      </w:r>
      <w:r w:rsidR="006A24AD" w:rsidRPr="002D4AD7">
        <w:rPr>
          <w:rtl/>
        </w:rPr>
        <w:t xml:space="preserve"> </w:t>
      </w:r>
      <w:r w:rsidR="00F0100F" w:rsidRPr="002D4AD7">
        <w:rPr>
          <w:rtl/>
        </w:rPr>
        <w:t>כמרחיק עדיו, לכן אומר שאף בדברי המרדכי לא קשה מידי,</w:t>
      </w:r>
      <w:r w:rsidR="006A24AD" w:rsidRPr="002D4AD7">
        <w:rPr>
          <w:rtl/>
        </w:rPr>
        <w:t xml:space="preserve"> </w:t>
      </w:r>
      <w:r w:rsidR="00F0100F" w:rsidRPr="002D4AD7">
        <w:rPr>
          <w:rtl/>
        </w:rPr>
        <w:t>חדא דגבי מת אי אפשר לעשותו ע"י ישראל אפילו ע</w:t>
      </w:r>
      <w:r w:rsidR="006A24AD" w:rsidRPr="002D4AD7">
        <w:rPr>
          <w:rtl/>
        </w:rPr>
        <w:t>"</w:t>
      </w:r>
      <w:r w:rsidR="00F0100F" w:rsidRPr="002D4AD7">
        <w:rPr>
          <w:rtl/>
        </w:rPr>
        <w:t>י</w:t>
      </w:r>
      <w:r w:rsidR="006A24AD" w:rsidRPr="002D4AD7">
        <w:rPr>
          <w:rtl/>
        </w:rPr>
        <w:t xml:space="preserve"> </w:t>
      </w:r>
      <w:r w:rsidR="00F0100F" w:rsidRPr="002D4AD7">
        <w:rPr>
          <w:rtl/>
        </w:rPr>
        <w:t>מחיצות של בני אדם דהרי המת מוקצה מצד עצמו ואסור</w:t>
      </w:r>
      <w:r w:rsidR="006A24AD" w:rsidRPr="002D4AD7">
        <w:rPr>
          <w:rtl/>
        </w:rPr>
        <w:t xml:space="preserve"> </w:t>
      </w:r>
      <w:r w:rsidR="00F0100F" w:rsidRPr="002D4AD7">
        <w:rPr>
          <w:rtl/>
        </w:rPr>
        <w:t>לטלטלו אם לא ע</w:t>
      </w:r>
      <w:r w:rsidR="006A24AD" w:rsidRPr="002D4AD7">
        <w:rPr>
          <w:rtl/>
        </w:rPr>
        <w:t>"</w:t>
      </w:r>
      <w:r w:rsidR="00F0100F" w:rsidRPr="002D4AD7">
        <w:rPr>
          <w:rtl/>
        </w:rPr>
        <w:t>י ככר ותינוק ומי יאמר לך דס</w:t>
      </w:r>
      <w:r w:rsidR="006A24AD" w:rsidRPr="002D4AD7">
        <w:rPr>
          <w:rtl/>
        </w:rPr>
        <w:t>"</w:t>
      </w:r>
      <w:r w:rsidR="00F0100F" w:rsidRPr="002D4AD7">
        <w:rPr>
          <w:rtl/>
        </w:rPr>
        <w:t>ל</w:t>
      </w:r>
      <w:r w:rsidR="006A24AD" w:rsidRPr="002D4AD7">
        <w:rPr>
          <w:rtl/>
        </w:rPr>
        <w:t xml:space="preserve"> </w:t>
      </w:r>
      <w:r w:rsidR="00F0100F" w:rsidRPr="002D4AD7">
        <w:rPr>
          <w:rtl/>
        </w:rPr>
        <w:t>לראבי"ה דשרי בר"ה ע</w:t>
      </w:r>
      <w:r w:rsidR="006A24AD" w:rsidRPr="002D4AD7">
        <w:rPr>
          <w:rtl/>
        </w:rPr>
        <w:t>"</w:t>
      </w:r>
      <w:r w:rsidR="00F0100F" w:rsidRPr="002D4AD7">
        <w:rPr>
          <w:rtl/>
        </w:rPr>
        <w:t>י ככר ותינוק דלמא ס"ל כר"ת</w:t>
      </w:r>
      <w:r w:rsidR="006A24AD" w:rsidRPr="002D4AD7">
        <w:rPr>
          <w:rtl/>
        </w:rPr>
        <w:t xml:space="preserve"> </w:t>
      </w:r>
      <w:r w:rsidR="00F0100F" w:rsidRPr="002D4AD7">
        <w:rPr>
          <w:rtl/>
        </w:rPr>
        <w:t>שכתב הטור סימן שי</w:t>
      </w:r>
      <w:r w:rsidR="006A24AD" w:rsidRPr="002D4AD7">
        <w:rPr>
          <w:rtl/>
        </w:rPr>
        <w:t>"</w:t>
      </w:r>
      <w:r w:rsidR="00F0100F" w:rsidRPr="002D4AD7">
        <w:rPr>
          <w:rtl/>
        </w:rPr>
        <w:t>א בשמו דאסור וכן כתב הר"ן פרק</w:t>
      </w:r>
      <w:r w:rsidR="006A24AD" w:rsidRPr="002D4AD7">
        <w:rPr>
          <w:rtl/>
        </w:rPr>
        <w:t xml:space="preserve"> </w:t>
      </w:r>
      <w:r w:rsidR="00F0100F" w:rsidRPr="002D4AD7">
        <w:rPr>
          <w:rtl/>
        </w:rPr>
        <w:t>המצניע וא</w:t>
      </w:r>
      <w:r w:rsidR="006A24AD" w:rsidRPr="002D4AD7">
        <w:rPr>
          <w:rtl/>
        </w:rPr>
        <w:t>"</w:t>
      </w:r>
      <w:r w:rsidR="00F0100F" w:rsidRPr="002D4AD7">
        <w:rPr>
          <w:rtl/>
        </w:rPr>
        <w:t>כ עיקר הקושיא ליתא</w:t>
      </w:r>
      <w:r w:rsidR="006A24AD" w:rsidRPr="002D4AD7">
        <w:rPr>
          <w:rtl/>
        </w:rPr>
        <w:t>,</w:t>
      </w:r>
      <w:r w:rsidR="00F0100F" w:rsidRPr="002D4AD7">
        <w:rPr>
          <w:rtl/>
        </w:rPr>
        <w:t xml:space="preserve"> ותו דאף אם נאמר</w:t>
      </w:r>
      <w:r w:rsidR="006A24AD" w:rsidRPr="002D4AD7">
        <w:rPr>
          <w:rtl/>
        </w:rPr>
        <w:t xml:space="preserve"> </w:t>
      </w:r>
      <w:r w:rsidR="00F0100F" w:rsidRPr="002D4AD7">
        <w:rPr>
          <w:rtl/>
        </w:rPr>
        <w:t>דאפשר לעשותו ע</w:t>
      </w:r>
      <w:r w:rsidR="006A24AD" w:rsidRPr="002D4AD7">
        <w:rPr>
          <w:rtl/>
        </w:rPr>
        <w:t>"</w:t>
      </w:r>
      <w:r w:rsidR="00F0100F" w:rsidRPr="002D4AD7">
        <w:rPr>
          <w:rtl/>
        </w:rPr>
        <w:t>י מחיצה מ"מ לא קשה מידי דבלאו</w:t>
      </w:r>
      <w:r w:rsidR="006A24AD" w:rsidRPr="002D4AD7">
        <w:rPr>
          <w:rtl/>
        </w:rPr>
        <w:t xml:space="preserve"> </w:t>
      </w:r>
      <w:r w:rsidR="00F0100F" w:rsidRPr="002D4AD7">
        <w:rPr>
          <w:rtl/>
        </w:rPr>
        <w:t xml:space="preserve">קושייתך קשה התם מה קאמר התם </w:t>
      </w:r>
      <w:r w:rsidR="00F0100F" w:rsidRPr="002D4AD7">
        <w:rPr>
          <w:rtl/>
        </w:rPr>
        <w:lastRenderedPageBreak/>
        <w:t>והיכא דאיכא למימר</w:t>
      </w:r>
      <w:r w:rsidR="006A24AD" w:rsidRPr="002D4AD7">
        <w:rPr>
          <w:rtl/>
        </w:rPr>
        <w:t xml:space="preserve"> </w:t>
      </w:r>
      <w:r w:rsidR="00F0100F" w:rsidRPr="002D4AD7">
        <w:rPr>
          <w:rtl/>
        </w:rPr>
        <w:t>דאתי לאחלופי בר</w:t>
      </w:r>
      <w:r w:rsidR="006A24AD" w:rsidRPr="002D4AD7">
        <w:rPr>
          <w:rtl/>
        </w:rPr>
        <w:t>"</w:t>
      </w:r>
      <w:r w:rsidR="00F0100F" w:rsidRPr="002D4AD7">
        <w:rPr>
          <w:rtl/>
        </w:rPr>
        <w:t>ה אסור אמירה לכותי אפילו איסור</w:t>
      </w:r>
      <w:r w:rsidR="006A24AD" w:rsidRPr="002D4AD7">
        <w:rPr>
          <w:rtl/>
        </w:rPr>
        <w:t xml:space="preserve"> </w:t>
      </w:r>
      <w:r w:rsidR="00F0100F" w:rsidRPr="002D4AD7">
        <w:rPr>
          <w:rtl/>
        </w:rPr>
        <w:t>דרבנן כו' הרי אמר תחלה דאף בר</w:t>
      </w:r>
      <w:r w:rsidR="006A24AD" w:rsidRPr="002D4AD7">
        <w:rPr>
          <w:rtl/>
        </w:rPr>
        <w:t>"</w:t>
      </w:r>
      <w:r w:rsidR="00F0100F" w:rsidRPr="002D4AD7">
        <w:rPr>
          <w:rtl/>
        </w:rPr>
        <w:t>ה עצמו שרי מאחר</w:t>
      </w:r>
      <w:r w:rsidR="006A24AD" w:rsidRPr="002D4AD7">
        <w:rPr>
          <w:rtl/>
        </w:rPr>
        <w:t xml:space="preserve"> </w:t>
      </w:r>
      <w:r w:rsidR="00F0100F" w:rsidRPr="002D4AD7">
        <w:rPr>
          <w:rtl/>
        </w:rPr>
        <w:t>דיוכל להביאו ע</w:t>
      </w:r>
      <w:r w:rsidR="006A24AD" w:rsidRPr="002D4AD7">
        <w:rPr>
          <w:rtl/>
        </w:rPr>
        <w:t>"</w:t>
      </w:r>
      <w:r w:rsidR="00F0100F" w:rsidRPr="002D4AD7">
        <w:rPr>
          <w:rtl/>
        </w:rPr>
        <w:t>י מחיצה של בני אדם כו'</w:t>
      </w:r>
      <w:r w:rsidR="006A24AD" w:rsidRPr="002D4AD7">
        <w:rPr>
          <w:rtl/>
        </w:rPr>
        <w:t>.</w:t>
      </w:r>
      <w:r w:rsidR="00F0100F" w:rsidRPr="002D4AD7">
        <w:rPr>
          <w:rtl/>
        </w:rPr>
        <w:t xml:space="preserve"> ודע כי זאת</w:t>
      </w:r>
      <w:r w:rsidR="006A24AD" w:rsidRPr="002D4AD7">
        <w:rPr>
          <w:rtl/>
        </w:rPr>
        <w:t xml:space="preserve"> </w:t>
      </w:r>
      <w:r w:rsidR="00F0100F" w:rsidRPr="002D4AD7">
        <w:rPr>
          <w:rtl/>
        </w:rPr>
        <w:t>הקושיא הקשה הרב הגדול המחבר ספר ב</w:t>
      </w:r>
      <w:r w:rsidR="006A24AD" w:rsidRPr="002D4AD7">
        <w:rPr>
          <w:rtl/>
        </w:rPr>
        <w:t>"</w:t>
      </w:r>
      <w:r w:rsidR="00F0100F" w:rsidRPr="002D4AD7">
        <w:rPr>
          <w:rtl/>
        </w:rPr>
        <w:t>י בא"ח סימן</w:t>
      </w:r>
      <w:r w:rsidR="006A24AD" w:rsidRPr="002D4AD7">
        <w:rPr>
          <w:rtl/>
        </w:rPr>
        <w:t xml:space="preserve"> </w:t>
      </w:r>
      <w:r w:rsidR="00F0100F" w:rsidRPr="002D4AD7">
        <w:rPr>
          <w:rtl/>
        </w:rPr>
        <w:t>ש"ז והניח הדבר בצ"ע ולי נראה דהכי פירושו והיכא</w:t>
      </w:r>
      <w:r w:rsidR="006A24AD" w:rsidRPr="002D4AD7">
        <w:rPr>
          <w:rtl/>
        </w:rPr>
        <w:t xml:space="preserve"> </w:t>
      </w:r>
      <w:r w:rsidR="00F0100F" w:rsidRPr="002D4AD7">
        <w:rPr>
          <w:rtl/>
        </w:rPr>
        <w:t>דאיכא למימר דלמא אתי לאחלופי בר</w:t>
      </w:r>
      <w:r w:rsidR="006A24AD" w:rsidRPr="002D4AD7">
        <w:rPr>
          <w:rtl/>
        </w:rPr>
        <w:t>"</w:t>
      </w:r>
      <w:r w:rsidR="00F0100F" w:rsidRPr="002D4AD7">
        <w:rPr>
          <w:rtl/>
        </w:rPr>
        <w:t>ה כו' ר</w:t>
      </w:r>
      <w:r w:rsidR="006A24AD" w:rsidRPr="002D4AD7">
        <w:rPr>
          <w:rtl/>
        </w:rPr>
        <w:t>"</w:t>
      </w:r>
      <w:r w:rsidR="00F0100F" w:rsidRPr="002D4AD7">
        <w:rPr>
          <w:rtl/>
        </w:rPr>
        <w:t>ל דאתי</w:t>
      </w:r>
      <w:r w:rsidR="006A24AD" w:rsidRPr="002D4AD7">
        <w:rPr>
          <w:rtl/>
        </w:rPr>
        <w:t xml:space="preserve"> </w:t>
      </w:r>
      <w:r w:rsidR="00F0100F" w:rsidRPr="002D4AD7">
        <w:rPr>
          <w:rtl/>
        </w:rPr>
        <w:t>למחלף שאר איסורים באיסור ר</w:t>
      </w:r>
      <w:r w:rsidR="006A24AD" w:rsidRPr="002D4AD7">
        <w:rPr>
          <w:rtl/>
        </w:rPr>
        <w:t>"</w:t>
      </w:r>
      <w:r w:rsidR="00F0100F" w:rsidRPr="002D4AD7">
        <w:rPr>
          <w:rtl/>
        </w:rPr>
        <w:t>ה דהיינו דאיכא התם רואים</w:t>
      </w:r>
      <w:r w:rsidR="006A24AD" w:rsidRPr="002D4AD7">
        <w:rPr>
          <w:rtl/>
        </w:rPr>
        <w:t xml:space="preserve"> </w:t>
      </w:r>
      <w:r w:rsidR="00F0100F" w:rsidRPr="002D4AD7">
        <w:rPr>
          <w:rtl/>
        </w:rPr>
        <w:t>הרבה ואיכא אוושא מילתא ואתו למימר דכמו דשרי אמירה</w:t>
      </w:r>
      <w:r w:rsidR="006A24AD" w:rsidRPr="002D4AD7">
        <w:rPr>
          <w:rtl/>
        </w:rPr>
        <w:t xml:space="preserve"> </w:t>
      </w:r>
      <w:r w:rsidR="00F0100F" w:rsidRPr="002D4AD7">
        <w:rPr>
          <w:rtl/>
        </w:rPr>
        <w:t>בר"ה ה"ה דשרי בשאר איסור ואתו להתיר אמירה גם</w:t>
      </w:r>
      <w:r w:rsidR="006A24AD" w:rsidRPr="002D4AD7">
        <w:rPr>
          <w:rtl/>
        </w:rPr>
        <w:t xml:space="preserve"> </w:t>
      </w:r>
      <w:r w:rsidR="00F0100F" w:rsidRPr="002D4AD7">
        <w:rPr>
          <w:rtl/>
        </w:rPr>
        <w:t>בשאר איסורים (ולכן) הכל אסור כמו שמסיק התם, כן נ</w:t>
      </w:r>
      <w:r w:rsidR="006A24AD" w:rsidRPr="002D4AD7">
        <w:rPr>
          <w:rtl/>
        </w:rPr>
        <w:t>"</w:t>
      </w:r>
      <w:r w:rsidR="00F0100F" w:rsidRPr="002D4AD7">
        <w:rPr>
          <w:rtl/>
        </w:rPr>
        <w:t>ל</w:t>
      </w:r>
      <w:r w:rsidR="006A24AD" w:rsidRPr="002D4AD7">
        <w:rPr>
          <w:rtl/>
        </w:rPr>
        <w:t xml:space="preserve"> </w:t>
      </w:r>
      <w:r w:rsidR="00F0100F" w:rsidRPr="002D4AD7">
        <w:rPr>
          <w:rtl/>
        </w:rPr>
        <w:t>פירוש דברי ראבי</w:t>
      </w:r>
      <w:r w:rsidR="006A24AD" w:rsidRPr="002D4AD7">
        <w:rPr>
          <w:rtl/>
        </w:rPr>
        <w:t>"</w:t>
      </w:r>
      <w:r w:rsidR="00F0100F" w:rsidRPr="002D4AD7">
        <w:rPr>
          <w:rtl/>
        </w:rPr>
        <w:t>ה וכן קבעתי בחידושי א"ח שלי הנקראים</w:t>
      </w:r>
      <w:r w:rsidR="006A24AD" w:rsidRPr="002D4AD7">
        <w:rPr>
          <w:rtl/>
        </w:rPr>
        <w:t xml:space="preserve"> </w:t>
      </w:r>
      <w:r w:rsidRPr="002D4AD7">
        <w:rPr>
          <w:vertAlign w:val="superscript"/>
          <w:rtl/>
        </w:rPr>
        <w:t>@44</w:t>
      </w:r>
      <w:r w:rsidR="00F0100F" w:rsidRPr="002D4AD7">
        <w:rPr>
          <w:rtl/>
        </w:rPr>
        <w:t>דרכי משה</w:t>
      </w:r>
      <w:r w:rsidRPr="002D4AD7">
        <w:rPr>
          <w:vertAlign w:val="superscript"/>
          <w:rtl/>
        </w:rPr>
        <w:t>@55</w:t>
      </w:r>
      <w:r w:rsidR="00F0100F" w:rsidRPr="002D4AD7">
        <w:rPr>
          <w:rtl/>
        </w:rPr>
        <w:t xml:space="preserve"> הידוע למעלתך</w:t>
      </w:r>
      <w:r w:rsidR="006A24AD" w:rsidRPr="002D4AD7">
        <w:rPr>
          <w:rtl/>
        </w:rPr>
        <w:t>.</w:t>
      </w:r>
      <w:r w:rsidR="00F0100F" w:rsidRPr="002D4AD7">
        <w:rPr>
          <w:rtl/>
        </w:rPr>
        <w:t xml:space="preserve"> ומעתה גם שאלתך מיושבת</w:t>
      </w:r>
      <w:r w:rsidR="006A24AD" w:rsidRPr="002D4AD7">
        <w:rPr>
          <w:rtl/>
        </w:rPr>
        <w:t xml:space="preserve"> </w:t>
      </w:r>
      <w:r w:rsidR="00F0100F" w:rsidRPr="002D4AD7">
        <w:rPr>
          <w:rtl/>
        </w:rPr>
        <w:t>דבמעשה דר' יואל היה למיחש משום דאתי לאחלופי ולכן</w:t>
      </w:r>
      <w:r w:rsidR="006A24AD" w:rsidRPr="002D4AD7">
        <w:rPr>
          <w:rtl/>
        </w:rPr>
        <w:t xml:space="preserve"> </w:t>
      </w:r>
      <w:r w:rsidR="00F0100F" w:rsidRPr="002D4AD7">
        <w:rPr>
          <w:rtl/>
        </w:rPr>
        <w:t>לא הוה שרי כלל אי הוה ר"ה ולכן הוצרך לטעמא דהוי</w:t>
      </w:r>
      <w:r w:rsidR="006A24AD" w:rsidRPr="002D4AD7">
        <w:rPr>
          <w:rtl/>
        </w:rPr>
        <w:t xml:space="preserve"> </w:t>
      </w:r>
      <w:r w:rsidR="00F0100F" w:rsidRPr="002D4AD7">
        <w:rPr>
          <w:rtl/>
        </w:rPr>
        <w:t>כרמלית דאז ליכא למיחש לאחלופי דודאי</w:t>
      </w:r>
      <w:r w:rsidR="006A24AD" w:rsidRPr="002D4AD7">
        <w:rPr>
          <w:rtl/>
        </w:rPr>
        <w:t xml:space="preserve"> </w:t>
      </w:r>
      <w:r w:rsidR="00F0100F" w:rsidRPr="002D4AD7">
        <w:rPr>
          <w:rtl/>
        </w:rPr>
        <w:t>הכל יודעין</w:t>
      </w:r>
      <w:r w:rsidR="006A24AD" w:rsidRPr="002D4AD7">
        <w:rPr>
          <w:rtl/>
        </w:rPr>
        <w:t xml:space="preserve"> </w:t>
      </w:r>
      <w:r w:rsidR="00F0100F" w:rsidRPr="002D4AD7">
        <w:rPr>
          <w:rtl/>
        </w:rPr>
        <w:t>דכרמלית דרבנן</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חמישית </w:t>
      </w:r>
      <w:r w:rsidRPr="002D4AD7">
        <w:rPr>
          <w:rStyle w:val="a3"/>
          <w:vertAlign w:val="superscript"/>
          <w:rtl/>
        </w:rPr>
        <w:t>@33</w:t>
      </w:r>
      <w:r w:rsidR="00F0100F" w:rsidRPr="002D4AD7">
        <w:rPr>
          <w:rtl/>
        </w:rPr>
        <w:t>ריש פ"ק דתענית במרדכי דקאמר</w:t>
      </w:r>
      <w:r w:rsidR="006A24AD" w:rsidRPr="002D4AD7">
        <w:rPr>
          <w:rtl/>
        </w:rPr>
        <w:t xml:space="preserve"> </w:t>
      </w:r>
      <w:r w:rsidR="00F0100F" w:rsidRPr="002D4AD7">
        <w:rPr>
          <w:rtl/>
        </w:rPr>
        <w:t>ויזכיר שחרית א"כ יסברו כו' עד כי</w:t>
      </w:r>
      <w:r w:rsidR="006A24AD" w:rsidRPr="002D4AD7">
        <w:rPr>
          <w:rtl/>
        </w:rPr>
        <w:t xml:space="preserve"> </w:t>
      </w:r>
      <w:r w:rsidR="00F0100F" w:rsidRPr="002D4AD7">
        <w:rPr>
          <w:rtl/>
        </w:rPr>
        <w:t>בערבית אין ש"ץ מתפלל בקול רם כו', והקשית בלא טעם</w:t>
      </w:r>
      <w:r w:rsidR="006A24AD" w:rsidRPr="002D4AD7">
        <w:rPr>
          <w:rtl/>
        </w:rPr>
        <w:t xml:space="preserve"> </w:t>
      </w:r>
      <w:r w:rsidR="00F0100F" w:rsidRPr="002D4AD7">
        <w:rPr>
          <w:rtl/>
        </w:rPr>
        <w:t>זה נמי הרי איכא למיחש לחבילות</w:t>
      </w:r>
      <w:r w:rsidR="006A24AD" w:rsidRPr="002D4AD7">
        <w:rPr>
          <w:rtl/>
        </w:rPr>
        <w:t xml:space="preserve"> </w:t>
      </w:r>
      <w:r w:rsidR="00F0100F" w:rsidRPr="002D4AD7">
        <w:rPr>
          <w:rtl/>
        </w:rPr>
        <w:t>דאותן שנשארו בבתים</w:t>
      </w:r>
      <w:r w:rsidR="006A24AD" w:rsidRPr="002D4AD7">
        <w:rPr>
          <w:rtl/>
        </w:rPr>
        <w:t xml:space="preserve"> </w:t>
      </w:r>
      <w:r w:rsidR="00F0100F" w:rsidRPr="002D4AD7">
        <w:rPr>
          <w:rtl/>
        </w:rPr>
        <w:t>יזכירו לשנה הבאה ויהיה בהן חבילות, י"ל דלא הוה חיישינן</w:t>
      </w:r>
      <w:r w:rsidR="006A24AD" w:rsidRPr="002D4AD7">
        <w:rPr>
          <w:rtl/>
        </w:rPr>
        <w:t xml:space="preserve"> </w:t>
      </w:r>
      <w:r w:rsidR="00F0100F" w:rsidRPr="002D4AD7">
        <w:rPr>
          <w:rtl/>
        </w:rPr>
        <w:t>למיעוטא כל כך שיזכירו לשנה הבאה</w:t>
      </w:r>
      <w:r w:rsidR="006A24AD" w:rsidRPr="002D4AD7">
        <w:rPr>
          <w:rtl/>
        </w:rPr>
        <w:t>.</w:t>
      </w:r>
      <w:r w:rsidR="00F0100F" w:rsidRPr="002D4AD7">
        <w:rPr>
          <w:rtl/>
        </w:rPr>
        <w:t xml:space="preserve"> ולכן הוצרך לומר</w:t>
      </w:r>
      <w:r w:rsidR="006A24AD" w:rsidRPr="002D4AD7">
        <w:rPr>
          <w:rtl/>
        </w:rPr>
        <w:t xml:space="preserve"> </w:t>
      </w:r>
      <w:r w:rsidR="00F0100F" w:rsidRPr="002D4AD7">
        <w:rPr>
          <w:rtl/>
        </w:rPr>
        <w:t>דאף אותן שהיו בבית הכנסת יזכירו לשנה הבאה מאחר</w:t>
      </w:r>
      <w:r w:rsidR="006A24AD" w:rsidRPr="002D4AD7">
        <w:rPr>
          <w:rtl/>
        </w:rPr>
        <w:t xml:space="preserve"> </w:t>
      </w:r>
      <w:r w:rsidR="00F0100F" w:rsidRPr="002D4AD7">
        <w:rPr>
          <w:rtl/>
        </w:rPr>
        <w:t>שש</w:t>
      </w:r>
      <w:r w:rsidR="006A24AD" w:rsidRPr="002D4AD7">
        <w:rPr>
          <w:rtl/>
        </w:rPr>
        <w:t>"</w:t>
      </w:r>
      <w:r w:rsidR="00F0100F" w:rsidRPr="002D4AD7">
        <w:rPr>
          <w:rtl/>
        </w:rPr>
        <w:t>ץ אינו חוזר התפלה בערבית</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ו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שאלה ששית </w:t>
      </w:r>
      <w:r w:rsidRPr="002D4AD7">
        <w:rPr>
          <w:rStyle w:val="a3"/>
          <w:vertAlign w:val="superscript"/>
          <w:rtl/>
        </w:rPr>
        <w:t>@33</w:t>
      </w:r>
      <w:r w:rsidR="00F0100F" w:rsidRPr="002D4AD7">
        <w:rPr>
          <w:rtl/>
        </w:rPr>
        <w:t>על הא דאיתא במרדכי פ</w:t>
      </w:r>
      <w:r w:rsidR="006A24AD" w:rsidRPr="002D4AD7">
        <w:rPr>
          <w:rtl/>
        </w:rPr>
        <w:t>"</w:t>
      </w:r>
      <w:r w:rsidR="00F0100F" w:rsidRPr="002D4AD7">
        <w:rPr>
          <w:rtl/>
        </w:rPr>
        <w:t>ק דב</w:t>
      </w:r>
      <w:r w:rsidR="006A24AD" w:rsidRPr="002D4AD7">
        <w:rPr>
          <w:rtl/>
        </w:rPr>
        <w:t>"</w:t>
      </w:r>
      <w:r w:rsidR="00F0100F" w:rsidRPr="002D4AD7">
        <w:rPr>
          <w:rtl/>
        </w:rPr>
        <w:t>מ (דף</w:t>
      </w:r>
      <w:r w:rsidR="006A24AD" w:rsidRPr="002D4AD7">
        <w:rPr>
          <w:rtl/>
        </w:rPr>
        <w:t xml:space="preserve"> </w:t>
      </w:r>
      <w:r w:rsidR="00F0100F" w:rsidRPr="002D4AD7">
        <w:rPr>
          <w:rtl/>
        </w:rPr>
        <w:t>קל</w:t>
      </w:r>
      <w:r w:rsidR="006A24AD" w:rsidRPr="002D4AD7">
        <w:rPr>
          <w:rtl/>
        </w:rPr>
        <w:t>"</w:t>
      </w:r>
      <w:r w:rsidR="00F0100F" w:rsidRPr="002D4AD7">
        <w:rPr>
          <w:rtl/>
        </w:rPr>
        <w:t>ו ע</w:t>
      </w:r>
      <w:r w:rsidR="006A24AD" w:rsidRPr="002D4AD7">
        <w:rPr>
          <w:rtl/>
        </w:rPr>
        <w:t>"</w:t>
      </w:r>
      <w:r w:rsidR="00F0100F" w:rsidRPr="002D4AD7">
        <w:rPr>
          <w:rtl/>
        </w:rPr>
        <w:t>א) שהביא דברי הסמ"ג שכתב</w:t>
      </w:r>
      <w:r w:rsidR="006A24AD" w:rsidRPr="002D4AD7">
        <w:rPr>
          <w:rtl/>
        </w:rPr>
        <w:t xml:space="preserve"> </w:t>
      </w:r>
      <w:r w:rsidR="00F0100F" w:rsidRPr="002D4AD7">
        <w:rPr>
          <w:rtl/>
        </w:rPr>
        <w:t>שאם יצא מב</w:t>
      </w:r>
      <w:r w:rsidR="006A24AD" w:rsidRPr="002D4AD7">
        <w:rPr>
          <w:rtl/>
        </w:rPr>
        <w:t>"</w:t>
      </w:r>
      <w:r w:rsidR="00F0100F" w:rsidRPr="002D4AD7">
        <w:rPr>
          <w:rtl/>
        </w:rPr>
        <w:t>ד ואומר פרעתי נאמן לפיכך אם חזר התובע</w:t>
      </w:r>
      <w:r w:rsidR="006A24AD" w:rsidRPr="002D4AD7">
        <w:rPr>
          <w:rtl/>
        </w:rPr>
        <w:t xml:space="preserve"> </w:t>
      </w:r>
      <w:r w:rsidR="00F0100F" w:rsidRPr="002D4AD7">
        <w:rPr>
          <w:rtl/>
        </w:rPr>
        <w:t>כו' עד והיינו כדברי הראבי</w:t>
      </w:r>
      <w:r w:rsidR="006A24AD" w:rsidRPr="002D4AD7">
        <w:rPr>
          <w:rtl/>
        </w:rPr>
        <w:t>"</w:t>
      </w:r>
      <w:r w:rsidR="00F0100F" w:rsidRPr="002D4AD7">
        <w:rPr>
          <w:rtl/>
        </w:rPr>
        <w:t>ה שפירש לעיל כו' ופירשתי</w:t>
      </w:r>
      <w:r w:rsidR="006A24AD" w:rsidRPr="002D4AD7">
        <w:rPr>
          <w:rtl/>
        </w:rPr>
        <w:t xml:space="preserve"> </w:t>
      </w:r>
      <w:r w:rsidR="00F0100F" w:rsidRPr="002D4AD7">
        <w:rPr>
          <w:rtl/>
        </w:rPr>
        <w:t>לכם דהיינו ראבי</w:t>
      </w:r>
      <w:r w:rsidR="006A24AD" w:rsidRPr="002D4AD7">
        <w:rPr>
          <w:rtl/>
        </w:rPr>
        <w:t>"</w:t>
      </w:r>
      <w:r w:rsidR="00F0100F" w:rsidRPr="002D4AD7">
        <w:rPr>
          <w:rtl/>
        </w:rPr>
        <w:t>ה שמעבר לדף סוף ע"ד דף קל</w:t>
      </w:r>
      <w:r w:rsidR="006A24AD" w:rsidRPr="002D4AD7">
        <w:rPr>
          <w:rtl/>
        </w:rPr>
        <w:t>"</w:t>
      </w:r>
      <w:r w:rsidR="00F0100F" w:rsidRPr="002D4AD7">
        <w:rPr>
          <w:rtl/>
        </w:rPr>
        <w:t>ב שכתב</w:t>
      </w:r>
      <w:r w:rsidR="006A24AD" w:rsidRPr="002D4AD7">
        <w:rPr>
          <w:rtl/>
        </w:rPr>
        <w:t xml:space="preserve"> </w:t>
      </w:r>
      <w:r w:rsidR="00F0100F" w:rsidRPr="002D4AD7">
        <w:rPr>
          <w:rtl/>
        </w:rPr>
        <w:t>שנאמן בשבועה אף נגד פסק דין</w:t>
      </w:r>
      <w:r w:rsidR="006A24AD" w:rsidRPr="002D4AD7">
        <w:rPr>
          <w:rtl/>
        </w:rPr>
        <w:t>,</w:t>
      </w:r>
      <w:r w:rsidR="00F0100F" w:rsidRPr="002D4AD7">
        <w:rPr>
          <w:rtl/>
        </w:rPr>
        <w:t xml:space="preserve"> ושאלת אדרבא הסמ</w:t>
      </w:r>
      <w:r w:rsidR="006A24AD" w:rsidRPr="002D4AD7">
        <w:rPr>
          <w:rtl/>
        </w:rPr>
        <w:t>"</w:t>
      </w:r>
      <w:r w:rsidR="00F0100F" w:rsidRPr="002D4AD7">
        <w:rPr>
          <w:rtl/>
        </w:rPr>
        <w:t>ג</w:t>
      </w:r>
      <w:r w:rsidR="006A24AD" w:rsidRPr="002D4AD7">
        <w:rPr>
          <w:rtl/>
        </w:rPr>
        <w:t xml:space="preserve"> </w:t>
      </w:r>
      <w:r w:rsidR="00F0100F" w:rsidRPr="002D4AD7">
        <w:rPr>
          <w:rtl/>
        </w:rPr>
        <w:t>פליג אראבי"ה דלדברי הסמ</w:t>
      </w:r>
      <w:r w:rsidR="006A24AD" w:rsidRPr="002D4AD7">
        <w:rPr>
          <w:rtl/>
        </w:rPr>
        <w:t>"</w:t>
      </w:r>
      <w:r w:rsidR="00F0100F" w:rsidRPr="002D4AD7">
        <w:rPr>
          <w:rtl/>
        </w:rPr>
        <w:t>ג אינו נאמן רק בלא פסק</w:t>
      </w:r>
      <w:r w:rsidR="006A24AD" w:rsidRPr="002D4AD7">
        <w:rPr>
          <w:rtl/>
        </w:rPr>
        <w:t xml:space="preserve"> </w:t>
      </w:r>
      <w:r w:rsidR="00F0100F" w:rsidRPr="002D4AD7">
        <w:rPr>
          <w:rtl/>
        </w:rPr>
        <w:t>דין אבל עם פסק דין אינו נאמן</w:t>
      </w:r>
      <w:r w:rsidR="006A24AD" w:rsidRPr="002D4AD7">
        <w:rPr>
          <w:rtl/>
        </w:rPr>
        <w:t>,</w:t>
      </w:r>
      <w:r w:rsidR="00F0100F" w:rsidRPr="002D4AD7">
        <w:rPr>
          <w:rtl/>
        </w:rPr>
        <w:t xml:space="preserve"> דאי נאמן אמאי אין</w:t>
      </w:r>
      <w:r w:rsidR="006A24AD" w:rsidRPr="002D4AD7">
        <w:rPr>
          <w:rtl/>
        </w:rPr>
        <w:t xml:space="preserve"> </w:t>
      </w:r>
      <w:r w:rsidR="00F0100F" w:rsidRPr="002D4AD7">
        <w:rPr>
          <w:rtl/>
        </w:rPr>
        <w:t>כותבין לו הודאתו אלא ודאי אינו נאמן נגד פסק דין</w:t>
      </w:r>
      <w:r w:rsidR="006A24AD" w:rsidRPr="002D4AD7">
        <w:rPr>
          <w:rtl/>
        </w:rPr>
        <w:t xml:space="preserve">. </w:t>
      </w:r>
      <w:r w:rsidR="00F0100F" w:rsidRPr="002D4AD7">
        <w:rPr>
          <w:rtl/>
        </w:rPr>
        <w:t>וראבי"ה דס</w:t>
      </w:r>
      <w:r w:rsidR="006A24AD" w:rsidRPr="002D4AD7">
        <w:rPr>
          <w:rtl/>
        </w:rPr>
        <w:t>"</w:t>
      </w:r>
      <w:r w:rsidR="00F0100F" w:rsidRPr="002D4AD7">
        <w:rPr>
          <w:rtl/>
        </w:rPr>
        <w:t>ל דנאמן צריך לפרש הא דאין כותבין ונותנין</w:t>
      </w:r>
      <w:r w:rsidR="006A24AD" w:rsidRPr="002D4AD7">
        <w:rPr>
          <w:rtl/>
        </w:rPr>
        <w:t xml:space="preserve"> </w:t>
      </w:r>
      <w:r w:rsidR="00F0100F" w:rsidRPr="002D4AD7">
        <w:rPr>
          <w:rtl/>
        </w:rPr>
        <w:t>לו היינו האדרכתא כפירוש רש"י ז"ל</w:t>
      </w:r>
      <w:r w:rsidR="006A24AD" w:rsidRPr="002D4AD7">
        <w:rPr>
          <w:rtl/>
        </w:rPr>
        <w:t>,</w:t>
      </w:r>
      <w:r w:rsidR="00F0100F" w:rsidRPr="002D4AD7">
        <w:rPr>
          <w:rtl/>
        </w:rPr>
        <w:t xml:space="preserve"> וכתבת דנ"ל להגיה</w:t>
      </w:r>
      <w:r w:rsidR="006A24AD" w:rsidRPr="002D4AD7">
        <w:rPr>
          <w:rtl/>
        </w:rPr>
        <w:t xml:space="preserve"> </w:t>
      </w:r>
      <w:r w:rsidR="00F0100F" w:rsidRPr="002D4AD7">
        <w:rPr>
          <w:rtl/>
        </w:rPr>
        <w:t>שלא כדברי ראבי</w:t>
      </w:r>
      <w:r w:rsidR="006A24AD" w:rsidRPr="002D4AD7">
        <w:rPr>
          <w:rtl/>
        </w:rPr>
        <w:t>"</w:t>
      </w:r>
      <w:r w:rsidR="00F0100F" w:rsidRPr="002D4AD7">
        <w:rPr>
          <w:rtl/>
        </w:rPr>
        <w:t>ה עכ</w:t>
      </w:r>
      <w:r w:rsidR="006A24AD" w:rsidRPr="002D4AD7">
        <w:rPr>
          <w:rtl/>
        </w:rPr>
        <w:t>"</w:t>
      </w:r>
      <w:r w:rsidR="00F0100F" w:rsidRPr="002D4AD7">
        <w:rPr>
          <w:rtl/>
        </w:rPr>
        <w:t>ל. הנה אומר אף כי נראה</w:t>
      </w:r>
      <w:r w:rsidR="006A24AD" w:rsidRPr="002D4AD7">
        <w:rPr>
          <w:rtl/>
        </w:rPr>
        <w:t xml:space="preserve"> </w:t>
      </w:r>
      <w:r w:rsidR="00F0100F" w:rsidRPr="002D4AD7">
        <w:rPr>
          <w:rtl/>
        </w:rPr>
        <w:t>שקושייתך קושיא מ"מ אין להגיה הספרים שהרי בחושן</w:t>
      </w:r>
      <w:r w:rsidR="006A24AD" w:rsidRPr="002D4AD7">
        <w:rPr>
          <w:rtl/>
        </w:rPr>
        <w:t xml:space="preserve"> </w:t>
      </w:r>
      <w:r w:rsidR="00F0100F" w:rsidRPr="002D4AD7">
        <w:rPr>
          <w:rtl/>
        </w:rPr>
        <w:t>המשפט סימן ל</w:t>
      </w:r>
      <w:r w:rsidR="006A24AD" w:rsidRPr="002D4AD7">
        <w:rPr>
          <w:rtl/>
        </w:rPr>
        <w:t>"</w:t>
      </w:r>
      <w:r w:rsidR="00F0100F" w:rsidRPr="002D4AD7">
        <w:rPr>
          <w:rtl/>
        </w:rPr>
        <w:t>ט כתב הטור ג</w:t>
      </w:r>
      <w:r w:rsidR="006A24AD" w:rsidRPr="002D4AD7">
        <w:rPr>
          <w:rtl/>
        </w:rPr>
        <w:t>"</w:t>
      </w:r>
      <w:r w:rsidR="00F0100F" w:rsidRPr="002D4AD7">
        <w:rPr>
          <w:rtl/>
        </w:rPr>
        <w:t>כ כלשון המרדכי בעצמו</w:t>
      </w:r>
      <w:r w:rsidR="006A24AD" w:rsidRPr="002D4AD7">
        <w:rPr>
          <w:rtl/>
        </w:rPr>
        <w:t xml:space="preserve"> </w:t>
      </w:r>
      <w:r w:rsidR="00F0100F" w:rsidRPr="002D4AD7">
        <w:rPr>
          <w:rtl/>
        </w:rPr>
        <w:t>וקושייתך שהקשית הקשה שם בעל בית יוסף וא</w:t>
      </w:r>
      <w:r w:rsidR="006A24AD" w:rsidRPr="002D4AD7">
        <w:rPr>
          <w:rtl/>
        </w:rPr>
        <w:t>"</w:t>
      </w:r>
      <w:r w:rsidR="00F0100F" w:rsidRPr="002D4AD7">
        <w:rPr>
          <w:rtl/>
        </w:rPr>
        <w:t>כ אף אם</w:t>
      </w:r>
      <w:r w:rsidR="006A24AD" w:rsidRPr="002D4AD7">
        <w:rPr>
          <w:rtl/>
        </w:rPr>
        <w:t xml:space="preserve"> </w:t>
      </w:r>
      <w:r w:rsidR="00F0100F" w:rsidRPr="002D4AD7">
        <w:rPr>
          <w:rtl/>
        </w:rPr>
        <w:t>נאמר שהקושיא היא אמיתית מ"מ לא נאמר שטעות נפל</w:t>
      </w:r>
      <w:r w:rsidR="006A24AD" w:rsidRPr="002D4AD7">
        <w:rPr>
          <w:rtl/>
        </w:rPr>
        <w:t xml:space="preserve"> </w:t>
      </w:r>
      <w:r w:rsidR="00F0100F" w:rsidRPr="002D4AD7">
        <w:rPr>
          <w:rtl/>
        </w:rPr>
        <w:t>בכל הספרים בדבר אחד גם כי אי אפשר לתקן בטור</w:t>
      </w:r>
      <w:r w:rsidR="006A24AD" w:rsidRPr="002D4AD7">
        <w:rPr>
          <w:rtl/>
        </w:rPr>
        <w:t xml:space="preserve"> </w:t>
      </w:r>
      <w:r w:rsidR="00F0100F" w:rsidRPr="002D4AD7">
        <w:rPr>
          <w:rtl/>
        </w:rPr>
        <w:t>במלת לא ע"ש</w:t>
      </w:r>
      <w:r w:rsidR="006A24AD" w:rsidRPr="002D4AD7">
        <w:rPr>
          <w:rtl/>
        </w:rPr>
        <w:t>.</w:t>
      </w:r>
      <w:r w:rsidR="00F0100F" w:rsidRPr="002D4AD7">
        <w:rPr>
          <w:rtl/>
        </w:rPr>
        <w:t xml:space="preserve"> ובתירוץ הקושיא נ</w:t>
      </w:r>
      <w:r w:rsidR="006A24AD" w:rsidRPr="002D4AD7">
        <w:rPr>
          <w:rtl/>
        </w:rPr>
        <w:t>"</w:t>
      </w:r>
      <w:r w:rsidR="00F0100F" w:rsidRPr="002D4AD7">
        <w:rPr>
          <w:rtl/>
        </w:rPr>
        <w:t>ל לומר דס</w:t>
      </w:r>
      <w:r w:rsidR="006A24AD" w:rsidRPr="002D4AD7">
        <w:rPr>
          <w:rtl/>
        </w:rPr>
        <w:t>"</w:t>
      </w:r>
      <w:r w:rsidR="00F0100F" w:rsidRPr="002D4AD7">
        <w:rPr>
          <w:rtl/>
        </w:rPr>
        <w:t>ל למרדכי</w:t>
      </w:r>
      <w:r w:rsidR="006A24AD" w:rsidRPr="002D4AD7">
        <w:rPr>
          <w:rtl/>
        </w:rPr>
        <w:t xml:space="preserve"> </w:t>
      </w:r>
      <w:r w:rsidR="00F0100F" w:rsidRPr="002D4AD7">
        <w:rPr>
          <w:rtl/>
        </w:rPr>
        <w:t>והטור הא דאין כותבין ונותנין לאו משום דאינו נאמן אחר</w:t>
      </w:r>
      <w:r w:rsidR="006A24AD" w:rsidRPr="002D4AD7">
        <w:rPr>
          <w:rtl/>
        </w:rPr>
        <w:t xml:space="preserve"> </w:t>
      </w:r>
      <w:r w:rsidR="00F0100F" w:rsidRPr="002D4AD7">
        <w:rPr>
          <w:rtl/>
        </w:rPr>
        <w:t xml:space="preserve">כך לומר </w:t>
      </w:r>
      <w:r w:rsidR="00F0100F" w:rsidRPr="002D4AD7">
        <w:rPr>
          <w:rtl/>
        </w:rPr>
        <w:lastRenderedPageBreak/>
        <w:t>פרוע אלא משום דזילותא הוא לבי דינא לכתוב</w:t>
      </w:r>
      <w:r w:rsidR="006A24AD" w:rsidRPr="002D4AD7">
        <w:rPr>
          <w:rtl/>
        </w:rPr>
        <w:t xml:space="preserve"> </w:t>
      </w:r>
      <w:r w:rsidR="00F0100F" w:rsidRPr="002D4AD7">
        <w:rPr>
          <w:rtl/>
        </w:rPr>
        <w:t>דבר שלא כהוגן בדבר דנאמן לומר שכבר פרעו</w:t>
      </w:r>
      <w:r w:rsidR="006A24AD" w:rsidRPr="002D4AD7">
        <w:rPr>
          <w:rtl/>
        </w:rPr>
        <w:t>.</w:t>
      </w:r>
      <w:r w:rsidR="00F0100F" w:rsidRPr="002D4AD7">
        <w:rPr>
          <w:rtl/>
        </w:rPr>
        <w:t xml:space="preserve"> ובזה</w:t>
      </w:r>
      <w:r w:rsidR="006A24AD" w:rsidRPr="002D4AD7">
        <w:rPr>
          <w:rtl/>
        </w:rPr>
        <w:t xml:space="preserve"> </w:t>
      </w:r>
      <w:r w:rsidR="00F0100F" w:rsidRPr="002D4AD7">
        <w:rPr>
          <w:rtl/>
        </w:rPr>
        <w:t xml:space="preserve">שלותך יסגא כחשק אוהבך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לט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אשר </w:t>
      </w:r>
      <w:r w:rsidRPr="002D4AD7">
        <w:rPr>
          <w:rStyle w:val="a3"/>
          <w:vertAlign w:val="superscript"/>
          <w:rtl/>
        </w:rPr>
        <w:t>@33</w:t>
      </w:r>
      <w:r w:rsidR="00F0100F" w:rsidRPr="002D4AD7">
        <w:rPr>
          <w:rtl/>
        </w:rPr>
        <w:t>הקשית במרדכי פרק אחד דיני ממונות</w:t>
      </w:r>
      <w:r w:rsidR="006A24AD" w:rsidRPr="002D4AD7">
        <w:rPr>
          <w:rtl/>
        </w:rPr>
        <w:t xml:space="preserve"> </w:t>
      </w:r>
      <w:r w:rsidR="00F0100F" w:rsidRPr="002D4AD7">
        <w:rPr>
          <w:rtl/>
        </w:rPr>
        <w:t>ע"א</w:t>
      </w:r>
      <w:r w:rsidR="006A24AD" w:rsidRPr="002D4AD7">
        <w:rPr>
          <w:rtl/>
        </w:rPr>
        <w:t>.</w:t>
      </w:r>
      <w:r w:rsidR="00F0100F" w:rsidRPr="002D4AD7">
        <w:rPr>
          <w:rtl/>
        </w:rPr>
        <w:t xml:space="preserve"> מה שכתב דהנשבע להכחיש את</w:t>
      </w:r>
      <w:r w:rsidR="006A24AD" w:rsidRPr="002D4AD7">
        <w:rPr>
          <w:rtl/>
        </w:rPr>
        <w:t xml:space="preserve"> </w:t>
      </w:r>
      <w:r w:rsidR="00F0100F" w:rsidRPr="002D4AD7">
        <w:rPr>
          <w:rtl/>
        </w:rPr>
        <w:t>העד אע"פ שפטר עצמו בשבועתו מיהו לאלתר נפסל מכאן</w:t>
      </w:r>
      <w:r w:rsidR="006A24AD" w:rsidRPr="002D4AD7">
        <w:rPr>
          <w:rtl/>
        </w:rPr>
        <w:t xml:space="preserve"> </w:t>
      </w:r>
      <w:r w:rsidR="00F0100F" w:rsidRPr="002D4AD7">
        <w:rPr>
          <w:rtl/>
        </w:rPr>
        <w:t>ולהבא לעדות ולשבועה שהרי בעל דינו והעד אומר דשקר</w:t>
      </w:r>
      <w:r w:rsidR="006A24AD" w:rsidRPr="002D4AD7">
        <w:rPr>
          <w:rtl/>
        </w:rPr>
        <w:t xml:space="preserve"> </w:t>
      </w:r>
      <w:r w:rsidR="00F0100F" w:rsidRPr="002D4AD7">
        <w:rPr>
          <w:rtl/>
        </w:rPr>
        <w:t>שבועתו ודוקא בפקדון אבל לא במלוה עכ</w:t>
      </w:r>
      <w:r w:rsidR="006A24AD" w:rsidRPr="002D4AD7">
        <w:rPr>
          <w:rtl/>
        </w:rPr>
        <w:t>"</w:t>
      </w:r>
      <w:r w:rsidR="00F0100F" w:rsidRPr="002D4AD7">
        <w:rPr>
          <w:rtl/>
        </w:rPr>
        <w:t>ל. והקשית דמה</w:t>
      </w:r>
      <w:r w:rsidR="006A24AD" w:rsidRPr="002D4AD7">
        <w:rPr>
          <w:rtl/>
        </w:rPr>
        <w:t xml:space="preserve"> </w:t>
      </w:r>
      <w:r w:rsidR="00F0100F" w:rsidRPr="002D4AD7">
        <w:rPr>
          <w:rtl/>
        </w:rPr>
        <w:t>חילוק בין מלוה לפקדון מאחר דכבר נשבע דלא חלקו</w:t>
      </w:r>
      <w:r w:rsidR="006A24AD" w:rsidRPr="002D4AD7">
        <w:rPr>
          <w:rtl/>
        </w:rPr>
        <w:t xml:space="preserve"> </w:t>
      </w:r>
      <w:r w:rsidR="00F0100F" w:rsidRPr="002D4AD7">
        <w:rPr>
          <w:rtl/>
        </w:rPr>
        <w:t>בגמרא בין מלוה לפקדון רק קודם שנשבע אבל לאחר</w:t>
      </w:r>
      <w:r w:rsidR="006A24AD" w:rsidRPr="002D4AD7">
        <w:rPr>
          <w:rtl/>
        </w:rPr>
        <w:t xml:space="preserve"> </w:t>
      </w:r>
      <w:r w:rsidR="00F0100F" w:rsidRPr="002D4AD7">
        <w:rPr>
          <w:rtl/>
        </w:rPr>
        <w:t>שנשבע נפסל בשניהם וכדאיתא פרק הגוזל עצים עכ</w:t>
      </w:r>
      <w:r w:rsidR="006A24AD" w:rsidRPr="002D4AD7">
        <w:rPr>
          <w:rtl/>
        </w:rPr>
        <w:t>"</w:t>
      </w:r>
      <w:r w:rsidR="00F0100F" w:rsidRPr="002D4AD7">
        <w:rPr>
          <w:rtl/>
        </w:rPr>
        <w:t>ל</w:t>
      </w:r>
      <w:r w:rsidR="006A24AD" w:rsidRPr="002D4AD7">
        <w:rPr>
          <w:rtl/>
        </w:rPr>
        <w:t xml:space="preserve"> </w:t>
      </w:r>
      <w:r w:rsidR="00F0100F" w:rsidRPr="002D4AD7">
        <w:rPr>
          <w:rtl/>
        </w:rPr>
        <w:t>שאלתך</w:t>
      </w:r>
      <w:r w:rsidR="006A24AD" w:rsidRPr="002D4AD7">
        <w:rPr>
          <w:rtl/>
        </w:rPr>
        <w:t>.</w:t>
      </w:r>
      <w:r w:rsidR="00F0100F" w:rsidRPr="002D4AD7">
        <w:rPr>
          <w:rtl/>
        </w:rPr>
        <w:t xml:space="preserve"> הדין עמך אבל הקושיא אינה כלום דדקדק ריב</w:t>
      </w:r>
      <w:r w:rsidR="006A24AD" w:rsidRPr="002D4AD7">
        <w:rPr>
          <w:rtl/>
        </w:rPr>
        <w:t>"</w:t>
      </w:r>
      <w:r w:rsidR="00F0100F" w:rsidRPr="002D4AD7">
        <w:rPr>
          <w:rtl/>
        </w:rPr>
        <w:t>א</w:t>
      </w:r>
      <w:r w:rsidR="006A24AD" w:rsidRPr="002D4AD7">
        <w:rPr>
          <w:rtl/>
        </w:rPr>
        <w:t xml:space="preserve"> </w:t>
      </w:r>
      <w:r w:rsidR="00F0100F" w:rsidRPr="002D4AD7">
        <w:rPr>
          <w:rtl/>
        </w:rPr>
        <w:t>בלשונו לומר מיהו לאלתר נפסל מכאן ולהבא כו' ור"ל</w:t>
      </w:r>
      <w:r w:rsidR="006A24AD" w:rsidRPr="002D4AD7">
        <w:rPr>
          <w:rtl/>
        </w:rPr>
        <w:t xml:space="preserve"> </w:t>
      </w:r>
      <w:r w:rsidR="00F0100F" w:rsidRPr="002D4AD7">
        <w:rPr>
          <w:rtl/>
        </w:rPr>
        <w:t>לאלתר בשעת הכפירה ונ"מ אם העיד בין הכפירה לשבועה</w:t>
      </w:r>
      <w:r w:rsidR="006A24AD" w:rsidRPr="002D4AD7">
        <w:rPr>
          <w:rtl/>
        </w:rPr>
        <w:t xml:space="preserve"> </w:t>
      </w:r>
      <w:r w:rsidR="00F0100F" w:rsidRPr="002D4AD7">
        <w:rPr>
          <w:rtl/>
        </w:rPr>
        <w:t>ואהא קאמר ודוקא בפקדון כו' ובעל ב</w:t>
      </w:r>
      <w:r w:rsidR="006A24AD" w:rsidRPr="002D4AD7">
        <w:rPr>
          <w:rtl/>
        </w:rPr>
        <w:t>"</w:t>
      </w:r>
      <w:r w:rsidR="00F0100F" w:rsidRPr="002D4AD7">
        <w:rPr>
          <w:rtl/>
        </w:rPr>
        <w:t>י תירץ קושייתך</w:t>
      </w:r>
      <w:r w:rsidR="006A24AD" w:rsidRPr="002D4AD7">
        <w:rPr>
          <w:rtl/>
        </w:rPr>
        <w:t xml:space="preserve"> </w:t>
      </w:r>
      <w:r w:rsidR="00F0100F" w:rsidRPr="002D4AD7">
        <w:rPr>
          <w:rtl/>
        </w:rPr>
        <w:t>בח</w:t>
      </w:r>
      <w:r w:rsidR="006A24AD" w:rsidRPr="002D4AD7">
        <w:rPr>
          <w:rtl/>
        </w:rPr>
        <w:t>"</w:t>
      </w:r>
      <w:r w:rsidR="00F0100F" w:rsidRPr="002D4AD7">
        <w:rPr>
          <w:rtl/>
        </w:rPr>
        <w:t>ה סימן ל</w:t>
      </w:r>
      <w:r w:rsidR="006A24AD" w:rsidRPr="002D4AD7">
        <w:rPr>
          <w:rtl/>
        </w:rPr>
        <w:t>"</w:t>
      </w:r>
      <w:r w:rsidR="00F0100F" w:rsidRPr="002D4AD7">
        <w:rPr>
          <w:rtl/>
        </w:rPr>
        <w:t>ז בתירוץ אחר ומה שכתבתי נ</w:t>
      </w:r>
      <w:r w:rsidR="006A24AD" w:rsidRPr="002D4AD7">
        <w:rPr>
          <w:rtl/>
        </w:rPr>
        <w:t>"</w:t>
      </w:r>
      <w:r w:rsidR="00F0100F" w:rsidRPr="002D4AD7">
        <w:rPr>
          <w:rtl/>
        </w:rPr>
        <w:t>ל. ואין להקשות</w:t>
      </w:r>
      <w:r w:rsidR="006A24AD" w:rsidRPr="002D4AD7">
        <w:rPr>
          <w:rtl/>
        </w:rPr>
        <w:t xml:space="preserve"> </w:t>
      </w:r>
      <w:r w:rsidR="00F0100F" w:rsidRPr="002D4AD7">
        <w:rPr>
          <w:rtl/>
        </w:rPr>
        <w:t>דא"כ בלא שבועה נמי דהא הכופר בפקדון נפסל מיד</w:t>
      </w:r>
      <w:r w:rsidR="006A24AD" w:rsidRPr="002D4AD7">
        <w:rPr>
          <w:rtl/>
        </w:rPr>
        <w:t xml:space="preserve"> </w:t>
      </w:r>
      <w:r w:rsidR="00F0100F" w:rsidRPr="002D4AD7">
        <w:rPr>
          <w:rtl/>
        </w:rPr>
        <w:t>לעדות ולשבועה</w:t>
      </w:r>
      <w:r w:rsidR="006A24AD" w:rsidRPr="002D4AD7">
        <w:rPr>
          <w:rtl/>
        </w:rPr>
        <w:t>,</w:t>
      </w:r>
      <w:r w:rsidR="00F0100F" w:rsidRPr="002D4AD7">
        <w:rPr>
          <w:rtl/>
        </w:rPr>
        <w:t xml:space="preserve"> יש לומר דס"ל כמו שכתבו הגהות מרדכי</w:t>
      </w:r>
      <w:r w:rsidR="006A24AD" w:rsidRPr="002D4AD7">
        <w:rPr>
          <w:rtl/>
        </w:rPr>
        <w:t xml:space="preserve"> </w:t>
      </w:r>
      <w:r w:rsidR="00F0100F" w:rsidRPr="002D4AD7">
        <w:rPr>
          <w:rtl/>
        </w:rPr>
        <w:t>פ</w:t>
      </w:r>
      <w:r w:rsidR="006A24AD" w:rsidRPr="002D4AD7">
        <w:rPr>
          <w:rtl/>
        </w:rPr>
        <w:t>"</w:t>
      </w:r>
      <w:r w:rsidR="00F0100F" w:rsidRPr="002D4AD7">
        <w:rPr>
          <w:rtl/>
        </w:rPr>
        <w:t>ק דמציעא (דף קמ</w:t>
      </w:r>
      <w:r w:rsidR="006A24AD" w:rsidRPr="002D4AD7">
        <w:rPr>
          <w:rtl/>
        </w:rPr>
        <w:t>"</w:t>
      </w:r>
      <w:r w:rsidR="00F0100F" w:rsidRPr="002D4AD7">
        <w:rPr>
          <w:rtl/>
        </w:rPr>
        <w:t>ו.) אם כפר בפקדון ולא נשבע כו'</w:t>
      </w:r>
      <w:r w:rsidR="006A24AD" w:rsidRPr="002D4AD7">
        <w:rPr>
          <w:rtl/>
        </w:rPr>
        <w:t xml:space="preserve"> </w:t>
      </w:r>
      <w:r w:rsidR="00F0100F" w:rsidRPr="002D4AD7">
        <w:rPr>
          <w:rtl/>
        </w:rPr>
        <w:t>לא נפסל ולכן צריך שבועה דבלאו הכי יכול למימר שהיה</w:t>
      </w:r>
      <w:r w:rsidR="006A24AD" w:rsidRPr="002D4AD7">
        <w:rPr>
          <w:rtl/>
        </w:rPr>
        <w:t xml:space="preserve"> </w:t>
      </w:r>
      <w:r w:rsidR="00F0100F" w:rsidRPr="002D4AD7">
        <w:rPr>
          <w:rtl/>
        </w:rPr>
        <w:t>רוצה לשלם א</w:t>
      </w:r>
      <w:r w:rsidR="006A24AD" w:rsidRPr="002D4AD7">
        <w:rPr>
          <w:rtl/>
        </w:rPr>
        <w:t>"</w:t>
      </w:r>
      <w:r w:rsidR="00F0100F" w:rsidRPr="002D4AD7">
        <w:rPr>
          <w:rtl/>
        </w:rPr>
        <w:t>כ י</w:t>
      </w:r>
      <w:r w:rsidR="006A24AD" w:rsidRPr="002D4AD7">
        <w:rPr>
          <w:rtl/>
        </w:rPr>
        <w:t>"</w:t>
      </w:r>
      <w:r w:rsidR="00F0100F" w:rsidRPr="002D4AD7">
        <w:rPr>
          <w:rtl/>
        </w:rPr>
        <w:t>ל דס"ל לריב"א כסברת הרי"ף שכתב</w:t>
      </w:r>
      <w:r w:rsidR="006A24AD" w:rsidRPr="002D4AD7">
        <w:rPr>
          <w:rtl/>
        </w:rPr>
        <w:t xml:space="preserve"> </w:t>
      </w:r>
      <w:r w:rsidR="00F0100F" w:rsidRPr="002D4AD7">
        <w:rPr>
          <w:rtl/>
        </w:rPr>
        <w:t>המרדכי פרק כל הנשבעין (דף של"ו:) דהכופר במלוה</w:t>
      </w:r>
      <w:r w:rsidR="006A24AD" w:rsidRPr="002D4AD7">
        <w:rPr>
          <w:rtl/>
        </w:rPr>
        <w:t xml:space="preserve"> </w:t>
      </w:r>
      <w:r w:rsidR="00F0100F" w:rsidRPr="002D4AD7">
        <w:rPr>
          <w:rtl/>
        </w:rPr>
        <w:t>ונשבע עליו דכשר וכן נ"ל עיקר</w:t>
      </w:r>
      <w:r w:rsidR="006A24AD" w:rsidRPr="002D4AD7">
        <w:rPr>
          <w:rtl/>
        </w:rPr>
        <w:t>.</w:t>
      </w:r>
      <w:r w:rsidR="00F0100F" w:rsidRPr="002D4AD7">
        <w:rPr>
          <w:rtl/>
        </w:rPr>
        <w:t xml:space="preserve"> ומה שהקשית במרדכי</w:t>
      </w:r>
      <w:r w:rsidR="006A24AD" w:rsidRPr="002D4AD7">
        <w:rPr>
          <w:rtl/>
        </w:rPr>
        <w:t xml:space="preserve"> </w:t>
      </w:r>
      <w:r w:rsidR="00F0100F" w:rsidRPr="002D4AD7">
        <w:rPr>
          <w:rtl/>
        </w:rPr>
        <w:t>דשבועות סוף שבועת הדיינים בתשובת מוהר"ם דקאמר</w:t>
      </w:r>
      <w:r w:rsidR="006A24AD" w:rsidRPr="002D4AD7">
        <w:rPr>
          <w:rtl/>
        </w:rPr>
        <w:t xml:space="preserve"> </w:t>
      </w:r>
      <w:r w:rsidR="00F0100F" w:rsidRPr="002D4AD7">
        <w:rPr>
          <w:rtl/>
        </w:rPr>
        <w:t>דהא ממ</w:t>
      </w:r>
      <w:r w:rsidR="006A24AD" w:rsidRPr="002D4AD7">
        <w:rPr>
          <w:rtl/>
        </w:rPr>
        <w:t>"</w:t>
      </w:r>
      <w:r w:rsidR="00F0100F" w:rsidRPr="002D4AD7">
        <w:rPr>
          <w:rtl/>
        </w:rPr>
        <w:t>נ זכה הבעל בחצי הנכסים כו' עד ואי נמי הלכתא</w:t>
      </w:r>
      <w:r w:rsidR="006A24AD" w:rsidRPr="002D4AD7">
        <w:rPr>
          <w:rtl/>
        </w:rPr>
        <w:t xml:space="preserve"> </w:t>
      </w:r>
      <w:r w:rsidR="00F0100F" w:rsidRPr="002D4AD7">
        <w:rPr>
          <w:rtl/>
        </w:rPr>
        <w:t>כר' אליעזר דאמר יורשים נשבעים כו' והקשית דאם נאמר</w:t>
      </w:r>
      <w:r w:rsidR="006A24AD" w:rsidRPr="002D4AD7">
        <w:rPr>
          <w:rtl/>
        </w:rPr>
        <w:t xml:space="preserve"> </w:t>
      </w:r>
      <w:r w:rsidR="00F0100F" w:rsidRPr="002D4AD7">
        <w:rPr>
          <w:rtl/>
        </w:rPr>
        <w:t>דהיורשין נשבעים א"כ הבעל יורש מכח הבת שירשה אמה</w:t>
      </w:r>
      <w:r w:rsidR="006A24AD" w:rsidRPr="002D4AD7">
        <w:rPr>
          <w:rtl/>
        </w:rPr>
        <w:t xml:space="preserve"> </w:t>
      </w:r>
      <w:r w:rsidR="00F0100F" w:rsidRPr="002D4AD7">
        <w:rPr>
          <w:rtl/>
        </w:rPr>
        <w:t>א</w:t>
      </w:r>
      <w:r w:rsidR="006A24AD" w:rsidRPr="002D4AD7">
        <w:rPr>
          <w:rtl/>
        </w:rPr>
        <w:t>"</w:t>
      </w:r>
      <w:r w:rsidR="00F0100F" w:rsidRPr="002D4AD7">
        <w:rPr>
          <w:rtl/>
        </w:rPr>
        <w:t>כ ה</w:t>
      </w:r>
      <w:r w:rsidR="006A24AD" w:rsidRPr="002D4AD7">
        <w:rPr>
          <w:rtl/>
        </w:rPr>
        <w:t>"</w:t>
      </w:r>
      <w:r w:rsidR="00F0100F" w:rsidRPr="002D4AD7">
        <w:rPr>
          <w:rtl/>
        </w:rPr>
        <w:t>ל ראוי לגבי הבעל דהא האלמנה מתה אחר מיתת</w:t>
      </w:r>
      <w:r w:rsidR="006A24AD" w:rsidRPr="002D4AD7">
        <w:rPr>
          <w:rtl/>
        </w:rPr>
        <w:t xml:space="preserve"> </w:t>
      </w:r>
      <w:r w:rsidR="00F0100F" w:rsidRPr="002D4AD7">
        <w:rPr>
          <w:rtl/>
        </w:rPr>
        <w:t>הבת ואין הבעל נוטל בראוי כבמוחזק</w:t>
      </w:r>
      <w:r w:rsidR="006A24AD" w:rsidRPr="002D4AD7">
        <w:rPr>
          <w:rtl/>
        </w:rPr>
        <w:t>.</w:t>
      </w:r>
      <w:r w:rsidR="00F0100F" w:rsidRPr="002D4AD7">
        <w:rPr>
          <w:rtl/>
        </w:rPr>
        <w:t xml:space="preserve"> זהו תורף שאלתך</w:t>
      </w:r>
      <w:r w:rsidR="006A24AD" w:rsidRPr="002D4AD7">
        <w:rPr>
          <w:rtl/>
        </w:rPr>
        <w:t xml:space="preserve">, </w:t>
      </w:r>
      <w:r w:rsidR="00F0100F" w:rsidRPr="002D4AD7">
        <w:rPr>
          <w:rtl/>
        </w:rPr>
        <w:t>ואינה דודאי גם לר' אליעזר נשארה אותה סברא דלא</w:t>
      </w:r>
      <w:r w:rsidR="006A24AD" w:rsidRPr="002D4AD7">
        <w:rPr>
          <w:rtl/>
        </w:rPr>
        <w:t xml:space="preserve"> </w:t>
      </w:r>
      <w:r w:rsidR="00F0100F" w:rsidRPr="002D4AD7">
        <w:rPr>
          <w:rtl/>
        </w:rPr>
        <w:t>מיקרי ראוי מאחר דמחוסר גוביינא דאל"כ גם לר' אליעזר</w:t>
      </w:r>
      <w:r w:rsidR="006A24AD" w:rsidRPr="002D4AD7">
        <w:rPr>
          <w:rtl/>
        </w:rPr>
        <w:t xml:space="preserve"> </w:t>
      </w:r>
      <w:r w:rsidR="00F0100F" w:rsidRPr="002D4AD7">
        <w:rPr>
          <w:rtl/>
        </w:rPr>
        <w:t>לא יטול הבכור פי שנים אם מתה האם אחר כך ואינו</w:t>
      </w:r>
      <w:r w:rsidR="006A24AD" w:rsidRPr="002D4AD7">
        <w:rPr>
          <w:rtl/>
        </w:rPr>
        <w:t xml:space="preserve"> </w:t>
      </w:r>
      <w:r w:rsidR="00F0100F" w:rsidRPr="002D4AD7">
        <w:rPr>
          <w:rtl/>
        </w:rPr>
        <w:t>(דודאי לענין זה הנכסים בחזקת אביה קיימי) אלא דקאמר</w:t>
      </w:r>
      <w:r w:rsidR="006A24AD" w:rsidRPr="002D4AD7">
        <w:rPr>
          <w:rtl/>
        </w:rPr>
        <w:t xml:space="preserve"> </w:t>
      </w:r>
      <w:r w:rsidR="00F0100F" w:rsidRPr="002D4AD7">
        <w:rPr>
          <w:rtl/>
        </w:rPr>
        <w:t>א</w:t>
      </w:r>
      <w:r w:rsidR="006A24AD" w:rsidRPr="002D4AD7">
        <w:rPr>
          <w:rtl/>
        </w:rPr>
        <w:t>"</w:t>
      </w:r>
      <w:r w:rsidR="00F0100F" w:rsidRPr="002D4AD7">
        <w:rPr>
          <w:rtl/>
        </w:rPr>
        <w:t>נ אליבא דר' אליעזר דאמר יורשים נשבעים א</w:t>
      </w:r>
      <w:r w:rsidR="006A24AD" w:rsidRPr="002D4AD7">
        <w:rPr>
          <w:rtl/>
        </w:rPr>
        <w:t>"</w:t>
      </w:r>
      <w:r w:rsidR="00F0100F" w:rsidRPr="002D4AD7">
        <w:rPr>
          <w:rtl/>
        </w:rPr>
        <w:t>כ הבעל</w:t>
      </w:r>
      <w:r w:rsidR="006A24AD" w:rsidRPr="002D4AD7">
        <w:rPr>
          <w:rtl/>
        </w:rPr>
        <w:t xml:space="preserve"> </w:t>
      </w:r>
      <w:r w:rsidR="00F0100F" w:rsidRPr="002D4AD7">
        <w:rPr>
          <w:rtl/>
        </w:rPr>
        <w:t>לא יטול מכח דלא יוכל להשבע (כלומר דהבת הקיימת</w:t>
      </w:r>
      <w:r w:rsidR="006A24AD" w:rsidRPr="002D4AD7">
        <w:rPr>
          <w:rtl/>
        </w:rPr>
        <w:t xml:space="preserve"> </w:t>
      </w:r>
      <w:r w:rsidR="00F0100F" w:rsidRPr="002D4AD7">
        <w:rPr>
          <w:rtl/>
        </w:rPr>
        <w:t>אומרת שאע</w:t>
      </w:r>
      <w:r w:rsidR="006A24AD" w:rsidRPr="002D4AD7">
        <w:rPr>
          <w:rtl/>
        </w:rPr>
        <w:t>"</w:t>
      </w:r>
      <w:r w:rsidR="00F0100F" w:rsidRPr="002D4AD7">
        <w:rPr>
          <w:rtl/>
        </w:rPr>
        <w:t>פ שלא באו הנכסים לרשות אמה בחייה מ"מ</w:t>
      </w:r>
      <w:r w:rsidR="006A24AD" w:rsidRPr="002D4AD7">
        <w:rPr>
          <w:rtl/>
        </w:rPr>
        <w:t xml:space="preserve"> </w:t>
      </w:r>
      <w:r w:rsidR="00F0100F" w:rsidRPr="002D4AD7">
        <w:rPr>
          <w:rtl/>
        </w:rPr>
        <w:t>עדיין היא עומדת במקום אמה לגבות כתובתה ולישבע)</w:t>
      </w:r>
      <w:r w:rsidR="006A24AD" w:rsidRPr="002D4AD7">
        <w:rPr>
          <w:rtl/>
        </w:rPr>
        <w:t xml:space="preserve"> </w:t>
      </w:r>
      <w:r w:rsidR="00F0100F" w:rsidRPr="002D4AD7">
        <w:rPr>
          <w:rtl/>
        </w:rPr>
        <w:t>ועל זה משיב שגם הבעל יוכל לישבע כו'</w:t>
      </w:r>
      <w:r w:rsidR="006A24AD" w:rsidRPr="002D4AD7">
        <w:rPr>
          <w:rtl/>
        </w:rPr>
        <w:t>,</w:t>
      </w:r>
      <w:r w:rsidR="00F0100F" w:rsidRPr="002D4AD7">
        <w:rPr>
          <w:rtl/>
        </w:rPr>
        <w:t xml:space="preserve"> ומעתה לא</w:t>
      </w:r>
      <w:r w:rsidR="006A24AD" w:rsidRPr="002D4AD7">
        <w:rPr>
          <w:rtl/>
        </w:rPr>
        <w:t xml:space="preserve"> </w:t>
      </w:r>
      <w:r w:rsidR="00F0100F" w:rsidRPr="002D4AD7">
        <w:rPr>
          <w:rtl/>
        </w:rPr>
        <w:t>תאמר ששבועת הבעל הוי ראוי דמאחר דנכסים בחזקת</w:t>
      </w:r>
      <w:r w:rsidR="006A24AD" w:rsidRPr="002D4AD7">
        <w:rPr>
          <w:rtl/>
        </w:rPr>
        <w:t xml:space="preserve"> </w:t>
      </w:r>
      <w:r w:rsidR="00F0100F" w:rsidRPr="002D4AD7">
        <w:rPr>
          <w:rtl/>
        </w:rPr>
        <w:t>אביהם ולא בא לירש מאשתו רק שבועה בעלמא לא אמרינן</w:t>
      </w:r>
      <w:r w:rsidR="006A24AD" w:rsidRPr="002D4AD7">
        <w:rPr>
          <w:rtl/>
        </w:rPr>
        <w:t xml:space="preserve"> </w:t>
      </w:r>
      <w:r w:rsidR="00F0100F" w:rsidRPr="002D4AD7">
        <w:rPr>
          <w:rtl/>
        </w:rPr>
        <w:t>בזה ראוי וכדמייתי ראיה בסוף התשובה דלגבי ירושה חזקה</w:t>
      </w:r>
      <w:r w:rsidR="006A24AD" w:rsidRPr="002D4AD7">
        <w:rPr>
          <w:rtl/>
        </w:rPr>
        <w:t xml:space="preserve"> </w:t>
      </w:r>
      <w:r w:rsidR="00F0100F" w:rsidRPr="002D4AD7">
        <w:rPr>
          <w:rtl/>
        </w:rPr>
        <w:t>בעלמא לא אמרינן ראוי ולגבי הנכסים עצמן פשיטא דאינו</w:t>
      </w:r>
      <w:r w:rsidR="006A24AD" w:rsidRPr="002D4AD7">
        <w:rPr>
          <w:rtl/>
        </w:rPr>
        <w:t xml:space="preserve"> </w:t>
      </w:r>
      <w:r w:rsidR="00F0100F" w:rsidRPr="002D4AD7">
        <w:rPr>
          <w:rtl/>
        </w:rPr>
        <w:t>ראוי מכח סברא הראשונה</w:t>
      </w:r>
      <w:r w:rsidR="006A24AD" w:rsidRPr="002D4AD7">
        <w:rPr>
          <w:rtl/>
        </w:rPr>
        <w:t>.</w:t>
      </w:r>
      <w:r w:rsidR="00F0100F" w:rsidRPr="002D4AD7">
        <w:rPr>
          <w:rtl/>
        </w:rPr>
        <w:t xml:space="preserve"> כן נ</w:t>
      </w:r>
      <w:r w:rsidR="006A24AD" w:rsidRPr="002D4AD7">
        <w:rPr>
          <w:rtl/>
        </w:rPr>
        <w:t>"</w:t>
      </w:r>
      <w:r w:rsidR="00F0100F" w:rsidRPr="002D4AD7">
        <w:rPr>
          <w:rtl/>
        </w:rPr>
        <w:t>ל בשאלתך</w:t>
      </w:r>
      <w:r w:rsidR="006A24AD" w:rsidRPr="002D4AD7">
        <w:rPr>
          <w:rtl/>
        </w:rPr>
        <w:t>.</w:t>
      </w:r>
      <w:r w:rsidR="00F0100F" w:rsidRPr="002D4AD7">
        <w:rPr>
          <w:rtl/>
        </w:rPr>
        <w:t xml:space="preserve"> נאום </w:t>
      </w:r>
    </w:p>
    <w:p w:rsidR="009D3FC8" w:rsidRPr="002D4AD7" w:rsidRDefault="009D3FC8" w:rsidP="006A24AD">
      <w:pPr>
        <w:rPr>
          <w:rtl/>
        </w:rPr>
      </w:pPr>
      <w:r w:rsidRPr="002D4AD7">
        <w:rPr>
          <w:vertAlign w:val="superscript"/>
          <w:rtl/>
        </w:rPr>
        <w:lastRenderedPageBreak/>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מ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מאלהא </w:t>
      </w:r>
      <w:r w:rsidRPr="002D4AD7">
        <w:rPr>
          <w:rStyle w:val="a3"/>
          <w:vertAlign w:val="superscript"/>
          <w:rtl/>
        </w:rPr>
        <w:t>@33</w:t>
      </w:r>
      <w:r w:rsidR="00F0100F" w:rsidRPr="002D4AD7">
        <w:rPr>
          <w:rtl/>
        </w:rPr>
        <w:t>רבא שלמא רבא לגברא רבא הוא אהובי</w:t>
      </w:r>
      <w:r w:rsidR="006A24AD" w:rsidRPr="002D4AD7">
        <w:rPr>
          <w:rtl/>
        </w:rPr>
        <w:t xml:space="preserve"> </w:t>
      </w:r>
      <w:r w:rsidR="00F0100F" w:rsidRPr="002D4AD7">
        <w:rPr>
          <w:rtl/>
        </w:rPr>
        <w:t>תלמידי וחבירי הותיק האלוף כמהר</w:t>
      </w:r>
      <w:r w:rsidR="006A24AD" w:rsidRPr="002D4AD7">
        <w:rPr>
          <w:rtl/>
        </w:rPr>
        <w:t>"</w:t>
      </w:r>
      <w:r w:rsidR="00F0100F" w:rsidRPr="002D4AD7">
        <w:rPr>
          <w:rtl/>
        </w:rPr>
        <w:t>ר</w:t>
      </w:r>
      <w:r w:rsidR="006A24AD" w:rsidRPr="002D4AD7">
        <w:rPr>
          <w:rtl/>
        </w:rPr>
        <w:t xml:space="preserve"> </w:t>
      </w:r>
      <w:r w:rsidR="00F0100F" w:rsidRPr="002D4AD7">
        <w:rPr>
          <w:rtl/>
        </w:rPr>
        <w:t>הירש ש</w:t>
      </w:r>
      <w:r w:rsidR="006A24AD" w:rsidRPr="002D4AD7">
        <w:rPr>
          <w:rtl/>
        </w:rPr>
        <w:t>"</w:t>
      </w:r>
      <w:r w:rsidR="00F0100F" w:rsidRPr="002D4AD7">
        <w:rPr>
          <w:rtl/>
        </w:rPr>
        <w:t>ן וכל דילך שלום רב</w:t>
      </w:r>
      <w:r w:rsidR="006A24AD" w:rsidRPr="002D4AD7">
        <w:rPr>
          <w:rtl/>
        </w:rPr>
        <w:t>.</w:t>
      </w:r>
      <w:r w:rsidR="00F0100F" w:rsidRPr="002D4AD7">
        <w:rPr>
          <w:rtl/>
        </w:rPr>
        <w:t xml:space="preserve"> הגיעני כתיבת מעלתך בעת</w:t>
      </w:r>
      <w:r w:rsidR="006A24AD" w:rsidRPr="002D4AD7">
        <w:rPr>
          <w:rtl/>
        </w:rPr>
        <w:t xml:space="preserve"> </w:t>
      </w:r>
      <w:r w:rsidR="00F0100F" w:rsidRPr="002D4AD7">
        <w:rPr>
          <w:rtl/>
        </w:rPr>
        <w:t>שלא הייתי בביתי כי הלכתי לק"ק בריסק על חתונת אחי</w:t>
      </w:r>
      <w:r w:rsidR="006A24AD" w:rsidRPr="002D4AD7">
        <w:rPr>
          <w:rtl/>
        </w:rPr>
        <w:t xml:space="preserve"> </w:t>
      </w:r>
      <w:r w:rsidR="00F0100F" w:rsidRPr="002D4AD7">
        <w:rPr>
          <w:rtl/>
        </w:rPr>
        <w:t>ש</w:t>
      </w:r>
      <w:r w:rsidR="006A24AD" w:rsidRPr="002D4AD7">
        <w:rPr>
          <w:rtl/>
        </w:rPr>
        <w:t>"</w:t>
      </w:r>
      <w:r w:rsidR="00F0100F" w:rsidRPr="002D4AD7">
        <w:rPr>
          <w:rtl/>
        </w:rPr>
        <w:t>ן ובשובי לביתי בשלום ת"ל מצאתי כתיבתך ושאילתך</w:t>
      </w:r>
      <w:r w:rsidR="006A24AD" w:rsidRPr="002D4AD7">
        <w:rPr>
          <w:rtl/>
        </w:rPr>
        <w:t xml:space="preserve"> </w:t>
      </w:r>
      <w:r w:rsidR="00F0100F" w:rsidRPr="002D4AD7">
        <w:rPr>
          <w:rtl/>
        </w:rPr>
        <w:t>וראיתי שחזר מעלתך על הראשונות שכבר השבתי עליהם</w:t>
      </w:r>
      <w:r w:rsidR="006A24AD" w:rsidRPr="002D4AD7">
        <w:rPr>
          <w:rtl/>
        </w:rPr>
        <w:t xml:space="preserve"> </w:t>
      </w:r>
      <w:r w:rsidR="00F0100F" w:rsidRPr="002D4AD7">
        <w:rPr>
          <w:rtl/>
        </w:rPr>
        <w:t>והגיע התשובה למעלתך כאשר ניכר לי מתוך כתבך אשר</w:t>
      </w:r>
      <w:r w:rsidR="006A24AD" w:rsidRPr="002D4AD7">
        <w:rPr>
          <w:rtl/>
        </w:rPr>
        <w:t xml:space="preserve"> </w:t>
      </w:r>
      <w:r w:rsidR="00F0100F" w:rsidRPr="002D4AD7">
        <w:rPr>
          <w:rtl/>
        </w:rPr>
        <w:t>כתבת באחרונה ולכן לא אצטרך להעתיק תשובתי שנית רק</w:t>
      </w:r>
      <w:r w:rsidR="006A24AD" w:rsidRPr="002D4AD7">
        <w:rPr>
          <w:rtl/>
        </w:rPr>
        <w:t xml:space="preserve"> </w:t>
      </w:r>
      <w:r w:rsidR="00F0100F" w:rsidRPr="002D4AD7">
        <w:rPr>
          <w:rtl/>
        </w:rPr>
        <w:t>להשיב על מה שהקשה מעלתך על תשובתי. ותחלה אני אומר</w:t>
      </w:r>
      <w:r w:rsidR="006A24AD" w:rsidRPr="002D4AD7">
        <w:rPr>
          <w:rtl/>
        </w:rPr>
        <w:t xml:space="preserve"> </w:t>
      </w:r>
      <w:r w:rsidR="00F0100F" w:rsidRPr="002D4AD7">
        <w:rPr>
          <w:rtl/>
        </w:rPr>
        <w:t>דע אהובי שכל שאילותיך מיום פרידתך מעמי וכן תשובותי</w:t>
      </w:r>
      <w:r w:rsidR="006A24AD" w:rsidRPr="002D4AD7">
        <w:rPr>
          <w:rtl/>
        </w:rPr>
        <w:t xml:space="preserve"> </w:t>
      </w:r>
      <w:r w:rsidR="00F0100F" w:rsidRPr="002D4AD7">
        <w:rPr>
          <w:rtl/>
        </w:rPr>
        <w:t>עליהם הם מועתקים אצלי מחוברות עם תשובתי אשר ידע</w:t>
      </w:r>
      <w:r w:rsidR="006A24AD" w:rsidRPr="002D4AD7">
        <w:rPr>
          <w:rtl/>
        </w:rPr>
        <w:t xml:space="preserve"> </w:t>
      </w:r>
      <w:r w:rsidR="00F0100F" w:rsidRPr="002D4AD7">
        <w:rPr>
          <w:rtl/>
        </w:rPr>
        <w:t>מעל' ולכן הכל הוא לנגד עיני בכתבי למעלתך וכן תעשה</w:t>
      </w:r>
      <w:r w:rsidR="006A24AD" w:rsidRPr="002D4AD7">
        <w:rPr>
          <w:rtl/>
        </w:rPr>
        <w:t xml:space="preserve"> </w:t>
      </w:r>
      <w:r w:rsidR="00F0100F" w:rsidRPr="002D4AD7">
        <w:rPr>
          <w:rtl/>
        </w:rPr>
        <w:t>כדי שיהיו הדברים קשורים זה בזה דבר דבור על אופניו</w:t>
      </w:r>
      <w:r w:rsidR="006A24AD" w:rsidRPr="002D4AD7">
        <w:rPr>
          <w:rtl/>
        </w:rPr>
        <w:t xml:space="preserve"> </w:t>
      </w:r>
      <w:r w:rsidR="00F0100F" w:rsidRPr="002D4AD7">
        <w:rPr>
          <w:rtl/>
        </w:rPr>
        <w:t>ובדרך זה אין אנו צריכין לחזור תמיד הדברים הראשונים אלא</w:t>
      </w:r>
      <w:r w:rsidR="006A24AD" w:rsidRPr="002D4AD7">
        <w:rPr>
          <w:rtl/>
        </w:rPr>
        <w:t xml:space="preserve"> </w:t>
      </w:r>
      <w:r w:rsidR="00F0100F" w:rsidRPr="002D4AD7">
        <w:rPr>
          <w:rtl/>
        </w:rPr>
        <w:t>לכתוב בקצרה הענין אשר אנו עליו. ומעתה אתחיל ואומר.</w:t>
      </w:r>
      <w:r w:rsidR="006A24AD" w:rsidRPr="002D4AD7">
        <w:rPr>
          <w:rtl/>
        </w:rPr>
        <w:t xml:space="preserve"> </w:t>
      </w:r>
      <w:r w:rsidR="00F0100F" w:rsidRPr="002D4AD7">
        <w:rPr>
          <w:rtl/>
        </w:rPr>
        <w:t>כתב מעלתך וז</w:t>
      </w:r>
      <w:r w:rsidR="006A24AD" w:rsidRPr="002D4AD7">
        <w:rPr>
          <w:rtl/>
        </w:rPr>
        <w:t>"</w:t>
      </w:r>
      <w:r w:rsidR="00F0100F" w:rsidRPr="002D4AD7">
        <w:rPr>
          <w:rtl/>
        </w:rPr>
        <w:t>ל</w:t>
      </w:r>
      <w:r w:rsidR="006A24AD" w:rsidRPr="002D4AD7">
        <w:rPr>
          <w:rtl/>
        </w:rPr>
        <w:t>.</w:t>
      </w:r>
      <w:r w:rsidR="00F0100F" w:rsidRPr="002D4AD7">
        <w:rPr>
          <w:rtl/>
        </w:rPr>
        <w:t xml:space="preserve"> והנה דבריו הראשונים אינן מובנים לי</w:t>
      </w:r>
      <w:r w:rsidR="006A24AD" w:rsidRPr="002D4AD7">
        <w:rPr>
          <w:rtl/>
        </w:rPr>
        <w:t xml:space="preserve"> </w:t>
      </w:r>
      <w:r w:rsidR="00F0100F" w:rsidRPr="002D4AD7">
        <w:rPr>
          <w:rtl/>
        </w:rPr>
        <w:t>מה שכתב מר בכתבו השני וא"ל לדברי דא</w:t>
      </w:r>
      <w:r w:rsidR="006A24AD" w:rsidRPr="002D4AD7">
        <w:rPr>
          <w:rtl/>
        </w:rPr>
        <w:t>"</w:t>
      </w:r>
      <w:r w:rsidR="00F0100F" w:rsidRPr="002D4AD7">
        <w:rPr>
          <w:rtl/>
        </w:rPr>
        <w:t>כ בלא שבועה</w:t>
      </w:r>
      <w:r w:rsidR="006A24AD" w:rsidRPr="002D4AD7">
        <w:rPr>
          <w:rtl/>
        </w:rPr>
        <w:t xml:space="preserve"> </w:t>
      </w:r>
      <w:r w:rsidR="00F0100F" w:rsidRPr="002D4AD7">
        <w:rPr>
          <w:rtl/>
        </w:rPr>
        <w:t>נמי דהא הכופר בפקדון פסול מיד דהרי כתב מעלתו</w:t>
      </w:r>
      <w:r w:rsidR="006A24AD" w:rsidRPr="002D4AD7">
        <w:rPr>
          <w:rtl/>
        </w:rPr>
        <w:t xml:space="preserve"> </w:t>
      </w:r>
      <w:r w:rsidR="00F0100F" w:rsidRPr="002D4AD7">
        <w:rPr>
          <w:rtl/>
        </w:rPr>
        <w:t>בכתבו דמיד שכבר נפסל בפקדון ולא במלוה ואהא קאמר</w:t>
      </w:r>
      <w:r w:rsidR="006A24AD" w:rsidRPr="002D4AD7">
        <w:rPr>
          <w:rtl/>
        </w:rPr>
        <w:t xml:space="preserve"> </w:t>
      </w:r>
      <w:r w:rsidR="00F0100F" w:rsidRPr="002D4AD7">
        <w:rPr>
          <w:rtl/>
        </w:rPr>
        <w:t>דוקא בפקדון ולא במלוה אבל אם כבר נשבע נפסל בשניהם.</w:t>
      </w:r>
      <w:r w:rsidR="006A24AD" w:rsidRPr="002D4AD7">
        <w:rPr>
          <w:rtl/>
        </w:rPr>
        <w:t xml:space="preserve"> </w:t>
      </w:r>
      <w:r w:rsidR="00F0100F" w:rsidRPr="002D4AD7">
        <w:rPr>
          <w:rtl/>
        </w:rPr>
        <w:t>ע</w:t>
      </w:r>
      <w:r w:rsidR="006A24AD" w:rsidRPr="002D4AD7">
        <w:rPr>
          <w:rtl/>
        </w:rPr>
        <w:t>"</w:t>
      </w:r>
      <w:r w:rsidR="00F0100F" w:rsidRPr="002D4AD7">
        <w:rPr>
          <w:rtl/>
        </w:rPr>
        <w:t>כ לשון קושייתך על תשובתי ולא קשה מידי דהא לא</w:t>
      </w:r>
      <w:r w:rsidR="006A24AD" w:rsidRPr="002D4AD7">
        <w:rPr>
          <w:rtl/>
        </w:rPr>
        <w:t xml:space="preserve"> </w:t>
      </w:r>
      <w:r w:rsidR="00F0100F" w:rsidRPr="002D4AD7">
        <w:rPr>
          <w:rtl/>
        </w:rPr>
        <w:t>קאמר התם במרדכי דנפסל אלא אם נשבע להכחיש העד</w:t>
      </w:r>
      <w:r w:rsidR="006A24AD" w:rsidRPr="002D4AD7">
        <w:rPr>
          <w:rtl/>
        </w:rPr>
        <w:t xml:space="preserve"> </w:t>
      </w:r>
      <w:r w:rsidR="00F0100F" w:rsidRPr="002D4AD7">
        <w:rPr>
          <w:rtl/>
        </w:rPr>
        <w:t>כו' כדמוכח התם בהדיא מלשון המרדכי אלא שכדי ליישב</w:t>
      </w:r>
      <w:r w:rsidR="006A24AD" w:rsidRPr="002D4AD7">
        <w:rPr>
          <w:rtl/>
        </w:rPr>
        <w:t xml:space="preserve"> </w:t>
      </w:r>
      <w:r w:rsidR="00F0100F" w:rsidRPr="002D4AD7">
        <w:rPr>
          <w:rtl/>
        </w:rPr>
        <w:t>המרדכי שמחלק בין פקדון למלוה וזה אינו שייך לאחר</w:t>
      </w:r>
      <w:r w:rsidR="006A24AD" w:rsidRPr="002D4AD7">
        <w:rPr>
          <w:rtl/>
        </w:rPr>
        <w:t xml:space="preserve"> </w:t>
      </w:r>
      <w:r w:rsidR="00F0100F" w:rsidRPr="002D4AD7">
        <w:rPr>
          <w:rtl/>
        </w:rPr>
        <w:t>השבועה שנפסל בשניהם כמו שכתבת בשאלתך בראשונה</w:t>
      </w:r>
      <w:r w:rsidR="006A24AD" w:rsidRPr="002D4AD7">
        <w:rPr>
          <w:rtl/>
        </w:rPr>
        <w:t xml:space="preserve"> </w:t>
      </w:r>
      <w:r w:rsidR="00F0100F" w:rsidRPr="002D4AD7">
        <w:rPr>
          <w:rtl/>
        </w:rPr>
        <w:t>השבתי דגבי פקדון נפסל למפרע משעת הכפירה מה שאין</w:t>
      </w:r>
      <w:r w:rsidR="006A24AD" w:rsidRPr="002D4AD7">
        <w:rPr>
          <w:rtl/>
        </w:rPr>
        <w:t xml:space="preserve"> </w:t>
      </w:r>
      <w:r w:rsidR="00F0100F" w:rsidRPr="002D4AD7">
        <w:rPr>
          <w:rtl/>
        </w:rPr>
        <w:t>כן לגבי מלוה כמו שמשמע מלשון המרדכי שכתב נפסל</w:t>
      </w:r>
      <w:r w:rsidR="006A24AD" w:rsidRPr="002D4AD7">
        <w:rPr>
          <w:rtl/>
        </w:rPr>
        <w:t xml:space="preserve"> </w:t>
      </w:r>
      <w:r w:rsidR="00F0100F" w:rsidRPr="002D4AD7">
        <w:rPr>
          <w:rtl/>
        </w:rPr>
        <w:t>לאלתר כמו שכתבתי כל זה בתשובתי על שאלתך ומעתה</w:t>
      </w:r>
      <w:r w:rsidR="006A24AD" w:rsidRPr="002D4AD7">
        <w:rPr>
          <w:rtl/>
        </w:rPr>
        <w:t xml:space="preserve"> </w:t>
      </w:r>
      <w:r w:rsidR="00F0100F" w:rsidRPr="002D4AD7">
        <w:rPr>
          <w:rtl/>
        </w:rPr>
        <w:t>יפה הקשית א"כ בלא שבועה נמי ולמה לו לפסלו למפרע</w:t>
      </w:r>
      <w:r w:rsidR="006A24AD" w:rsidRPr="002D4AD7">
        <w:rPr>
          <w:rtl/>
        </w:rPr>
        <w:t xml:space="preserve"> </w:t>
      </w:r>
      <w:r w:rsidR="00F0100F" w:rsidRPr="002D4AD7">
        <w:rPr>
          <w:rtl/>
        </w:rPr>
        <w:t>בלא שבועה כלל נמי ועל זה תירצתי דס"ל לריב</w:t>
      </w:r>
      <w:r w:rsidR="006A24AD" w:rsidRPr="002D4AD7">
        <w:rPr>
          <w:rtl/>
        </w:rPr>
        <w:t>"</w:t>
      </w:r>
      <w:r w:rsidR="00F0100F" w:rsidRPr="002D4AD7">
        <w:rPr>
          <w:rtl/>
        </w:rPr>
        <w:t>א כמו</w:t>
      </w:r>
      <w:r w:rsidR="006A24AD" w:rsidRPr="002D4AD7">
        <w:rPr>
          <w:rtl/>
        </w:rPr>
        <w:t xml:space="preserve"> </w:t>
      </w:r>
      <w:r w:rsidR="00F0100F" w:rsidRPr="002D4AD7">
        <w:rPr>
          <w:rtl/>
        </w:rPr>
        <w:t>שכתבו הגהות מרדכי דמציעא דאף בפקדון אינו נפסל בלא</w:t>
      </w:r>
      <w:r w:rsidR="006A24AD" w:rsidRPr="002D4AD7">
        <w:rPr>
          <w:rtl/>
        </w:rPr>
        <w:t xml:space="preserve"> </w:t>
      </w:r>
      <w:r w:rsidR="00F0100F" w:rsidRPr="002D4AD7">
        <w:rPr>
          <w:rtl/>
        </w:rPr>
        <w:t>שבועה אלא דבפקדון נפסל למפרע משעת הכפירה ובמלוה</w:t>
      </w:r>
      <w:r w:rsidR="006A24AD" w:rsidRPr="002D4AD7">
        <w:rPr>
          <w:rtl/>
        </w:rPr>
        <w:t xml:space="preserve"> </w:t>
      </w:r>
      <w:r w:rsidR="00F0100F" w:rsidRPr="002D4AD7">
        <w:rPr>
          <w:rtl/>
        </w:rPr>
        <w:t>אינו נפסל רק משעת השבועה</w:t>
      </w:r>
      <w:r w:rsidR="006A24AD" w:rsidRPr="002D4AD7">
        <w:rPr>
          <w:rtl/>
        </w:rPr>
        <w:t>.</w:t>
      </w:r>
      <w:r w:rsidR="00F0100F" w:rsidRPr="002D4AD7">
        <w:rPr>
          <w:rtl/>
        </w:rPr>
        <w:t xml:space="preserve"> ומעתה מסולק מעלי גם</w:t>
      </w:r>
      <w:r w:rsidR="006A24AD" w:rsidRPr="002D4AD7">
        <w:rPr>
          <w:rtl/>
        </w:rPr>
        <w:t xml:space="preserve"> </w:t>
      </w:r>
      <w:r w:rsidR="00F0100F" w:rsidRPr="002D4AD7">
        <w:rPr>
          <w:rtl/>
        </w:rPr>
        <w:t>תלונתך על תשובתי במה שכתבת עוד שזה התירוץ הוא נגד</w:t>
      </w:r>
      <w:r w:rsidR="006A24AD" w:rsidRPr="002D4AD7">
        <w:rPr>
          <w:rtl/>
        </w:rPr>
        <w:t xml:space="preserve"> </w:t>
      </w:r>
      <w:r w:rsidR="00F0100F" w:rsidRPr="002D4AD7">
        <w:rPr>
          <w:rtl/>
        </w:rPr>
        <w:t>התירוץ הראשון כי אדרבא שניהם צדקו יחדו וק"ל</w:t>
      </w:r>
      <w:r w:rsidR="006A24AD" w:rsidRPr="002D4AD7">
        <w:rPr>
          <w:rtl/>
        </w:rPr>
        <w:t>.</w:t>
      </w:r>
      <w:r w:rsidR="00F0100F" w:rsidRPr="002D4AD7">
        <w:rPr>
          <w:rtl/>
        </w:rPr>
        <w:t xml:space="preserve"> גם חלף</w:t>
      </w:r>
      <w:r w:rsidR="006A24AD" w:rsidRPr="002D4AD7">
        <w:rPr>
          <w:rtl/>
        </w:rPr>
        <w:t xml:space="preserve"> </w:t>
      </w:r>
      <w:r w:rsidR="00F0100F" w:rsidRPr="002D4AD7">
        <w:rPr>
          <w:rtl/>
        </w:rPr>
        <w:t>הלך לו ענין הקושיא השלישית שהקשית על תשובתי וז</w:t>
      </w:r>
      <w:r w:rsidR="006A24AD" w:rsidRPr="002D4AD7">
        <w:rPr>
          <w:rtl/>
        </w:rPr>
        <w:t>"</w:t>
      </w:r>
      <w:r w:rsidR="00F0100F" w:rsidRPr="002D4AD7">
        <w:rPr>
          <w:rtl/>
        </w:rPr>
        <w:t>ל כי</w:t>
      </w:r>
      <w:r w:rsidR="006A24AD" w:rsidRPr="002D4AD7">
        <w:rPr>
          <w:rtl/>
        </w:rPr>
        <w:t xml:space="preserve"> </w:t>
      </w:r>
      <w:r w:rsidR="00F0100F" w:rsidRPr="002D4AD7">
        <w:rPr>
          <w:rtl/>
        </w:rPr>
        <w:t>מה שתירץ מעל' דס</w:t>
      </w:r>
      <w:r w:rsidR="006A24AD" w:rsidRPr="002D4AD7">
        <w:rPr>
          <w:rtl/>
        </w:rPr>
        <w:t>"</w:t>
      </w:r>
      <w:r w:rsidR="00F0100F" w:rsidRPr="002D4AD7">
        <w:rPr>
          <w:rtl/>
        </w:rPr>
        <w:t>ל לריב"א כהגהות מרדכי דפרק קמא</w:t>
      </w:r>
      <w:r w:rsidR="006A24AD" w:rsidRPr="002D4AD7">
        <w:rPr>
          <w:rtl/>
        </w:rPr>
        <w:t xml:space="preserve"> </w:t>
      </w:r>
      <w:r w:rsidR="00F0100F" w:rsidRPr="002D4AD7">
        <w:rPr>
          <w:rtl/>
        </w:rPr>
        <w:t>דמציעא דאם כפר בפקדון ולא נשבע אינו נפסל זה מועיל</w:t>
      </w:r>
      <w:r w:rsidR="006A24AD" w:rsidRPr="002D4AD7">
        <w:rPr>
          <w:rtl/>
        </w:rPr>
        <w:t xml:space="preserve"> </w:t>
      </w:r>
      <w:r w:rsidR="00F0100F" w:rsidRPr="002D4AD7">
        <w:rPr>
          <w:rtl/>
        </w:rPr>
        <w:t>מה שאינו נפסל בפקדון עד שנשבע אבל הקושיא הראשונה</w:t>
      </w:r>
      <w:r w:rsidR="006A24AD" w:rsidRPr="002D4AD7">
        <w:rPr>
          <w:rtl/>
        </w:rPr>
        <w:t xml:space="preserve"> </w:t>
      </w:r>
      <w:r w:rsidR="00F0100F" w:rsidRPr="002D4AD7">
        <w:rPr>
          <w:rtl/>
        </w:rPr>
        <w:t>מה שלא נפסל במלוה אם נשבע כבר עדיין במקומה עומדת</w:t>
      </w:r>
      <w:r w:rsidR="006A24AD" w:rsidRPr="002D4AD7">
        <w:rPr>
          <w:rtl/>
        </w:rPr>
        <w:t xml:space="preserve"> </w:t>
      </w:r>
      <w:r w:rsidR="00F0100F" w:rsidRPr="002D4AD7">
        <w:rPr>
          <w:rtl/>
        </w:rPr>
        <w:t>דלפי תירוץ זה לית ליה לריב</w:t>
      </w:r>
      <w:r w:rsidR="006A24AD" w:rsidRPr="002D4AD7">
        <w:rPr>
          <w:rtl/>
        </w:rPr>
        <w:t>"</w:t>
      </w:r>
      <w:r w:rsidR="00F0100F" w:rsidRPr="002D4AD7">
        <w:rPr>
          <w:rtl/>
        </w:rPr>
        <w:t>א דעת שאירי הרי"ף עכ</w:t>
      </w:r>
      <w:r w:rsidR="006A24AD" w:rsidRPr="002D4AD7">
        <w:rPr>
          <w:rtl/>
        </w:rPr>
        <w:t>"</w:t>
      </w:r>
      <w:r w:rsidR="00F0100F" w:rsidRPr="002D4AD7">
        <w:rPr>
          <w:rtl/>
        </w:rPr>
        <w:t>ל</w:t>
      </w:r>
      <w:r w:rsidR="006A24AD" w:rsidRPr="002D4AD7">
        <w:rPr>
          <w:rtl/>
        </w:rPr>
        <w:t xml:space="preserve">. </w:t>
      </w:r>
      <w:r w:rsidR="00F0100F" w:rsidRPr="002D4AD7">
        <w:rPr>
          <w:rtl/>
        </w:rPr>
        <w:t>וכל זה אינו כלום לפי דברי שכתבתי דגבי פקדון נפסל</w:t>
      </w:r>
      <w:r w:rsidR="006A24AD" w:rsidRPr="002D4AD7">
        <w:rPr>
          <w:rtl/>
        </w:rPr>
        <w:t xml:space="preserve"> </w:t>
      </w:r>
      <w:r w:rsidR="00F0100F" w:rsidRPr="002D4AD7">
        <w:rPr>
          <w:rtl/>
        </w:rPr>
        <w:t>דוקא לאחר שבועה למפרע מה שאין כן במלוה אבל לאחר</w:t>
      </w:r>
      <w:r w:rsidR="006A24AD" w:rsidRPr="002D4AD7">
        <w:rPr>
          <w:rtl/>
        </w:rPr>
        <w:t xml:space="preserve"> </w:t>
      </w:r>
      <w:r w:rsidR="00F0100F" w:rsidRPr="002D4AD7">
        <w:rPr>
          <w:rtl/>
        </w:rPr>
        <w:t>שבועה נפסל בשניהם והוא מבואר למבין כמעל'. אך אומר</w:t>
      </w:r>
      <w:r w:rsidR="006A24AD" w:rsidRPr="002D4AD7">
        <w:rPr>
          <w:rtl/>
        </w:rPr>
        <w:t xml:space="preserve"> </w:t>
      </w:r>
      <w:r w:rsidR="00F0100F" w:rsidRPr="002D4AD7">
        <w:rPr>
          <w:rtl/>
        </w:rPr>
        <w:t xml:space="preserve">במטו מינך שתעיין </w:t>
      </w:r>
      <w:r w:rsidR="00F0100F" w:rsidRPr="002D4AD7">
        <w:rPr>
          <w:rtl/>
        </w:rPr>
        <w:lastRenderedPageBreak/>
        <w:t>היטב בתשובתי על דבריך תמיד ואל</w:t>
      </w:r>
      <w:r w:rsidR="006A24AD" w:rsidRPr="002D4AD7">
        <w:rPr>
          <w:rtl/>
        </w:rPr>
        <w:t xml:space="preserve"> </w:t>
      </w:r>
      <w:r w:rsidR="00F0100F" w:rsidRPr="002D4AD7">
        <w:rPr>
          <w:rtl/>
        </w:rPr>
        <w:t>תעבור עליהם בעיון נמהר כי בדרך זה אתה פוגם את</w:t>
      </w:r>
      <w:r w:rsidR="006A24AD" w:rsidRPr="002D4AD7">
        <w:rPr>
          <w:rtl/>
        </w:rPr>
        <w:t xml:space="preserve"> </w:t>
      </w:r>
      <w:r w:rsidR="00F0100F" w:rsidRPr="002D4AD7">
        <w:rPr>
          <w:rtl/>
        </w:rPr>
        <w:t>שנינו כי איני שולח תשובה למעלתך עד שאעבור עליה</w:t>
      </w:r>
      <w:r w:rsidR="006A24AD" w:rsidRPr="002D4AD7">
        <w:rPr>
          <w:rtl/>
        </w:rPr>
        <w:t xml:space="preserve"> </w:t>
      </w:r>
      <w:r w:rsidR="00F0100F" w:rsidRPr="002D4AD7">
        <w:rPr>
          <w:rtl/>
        </w:rPr>
        <w:t>פעם ושתים ואדע שיש עיקר בדברי לפי דעתי ואיך אפול</w:t>
      </w:r>
      <w:r w:rsidR="006A24AD" w:rsidRPr="002D4AD7">
        <w:rPr>
          <w:rtl/>
        </w:rPr>
        <w:t xml:space="preserve"> </w:t>
      </w:r>
      <w:r w:rsidR="00F0100F" w:rsidRPr="002D4AD7">
        <w:rPr>
          <w:rtl/>
        </w:rPr>
        <w:t>בטעיות אלו אשר חשבת בדברי לפי כתיבתך אבל הענין</w:t>
      </w:r>
      <w:r w:rsidR="006A24AD" w:rsidRPr="002D4AD7">
        <w:rPr>
          <w:rtl/>
        </w:rPr>
        <w:t xml:space="preserve"> </w:t>
      </w:r>
      <w:r w:rsidR="00F0100F" w:rsidRPr="002D4AD7">
        <w:rPr>
          <w:rtl/>
        </w:rPr>
        <w:t>כאשר כתבתי</w:t>
      </w:r>
      <w:r w:rsidR="006A24AD" w:rsidRPr="002D4AD7">
        <w:rPr>
          <w:rtl/>
        </w:rPr>
        <w:t>:</w:t>
      </w:r>
      <w:r w:rsidR="00F0100F" w:rsidRPr="002D4AD7">
        <w:rPr>
          <w:rtl/>
        </w:rPr>
        <w:t xml:space="preserve"> </w:t>
      </w:r>
      <w:r w:rsidRPr="002D4AD7">
        <w:rPr>
          <w:vertAlign w:val="superscript"/>
          <w:rtl/>
        </w:rPr>
        <w:t>@44</w:t>
      </w:r>
      <w:r w:rsidR="00F0100F" w:rsidRPr="002D4AD7">
        <w:rPr>
          <w:rtl/>
        </w:rPr>
        <w:t>ומזה</w:t>
      </w:r>
      <w:r w:rsidRPr="002D4AD7">
        <w:rPr>
          <w:vertAlign w:val="superscript"/>
          <w:rtl/>
        </w:rPr>
        <w:t>@55</w:t>
      </w:r>
      <w:r w:rsidR="00F0100F" w:rsidRPr="002D4AD7">
        <w:rPr>
          <w:rtl/>
        </w:rPr>
        <w:t xml:space="preserve"> אבא אל השנייה מה שהקשית במרדכי</w:t>
      </w:r>
      <w:r w:rsidR="006A24AD" w:rsidRPr="002D4AD7">
        <w:rPr>
          <w:rtl/>
        </w:rPr>
        <w:t xml:space="preserve"> </w:t>
      </w:r>
      <w:r w:rsidR="00F0100F" w:rsidRPr="002D4AD7">
        <w:rPr>
          <w:rtl/>
        </w:rPr>
        <w:t>דשבועות בדברי מוהר"ם והשבתי עליה וכתבת לי עכשיו</w:t>
      </w:r>
      <w:r w:rsidR="006A24AD" w:rsidRPr="002D4AD7">
        <w:rPr>
          <w:rtl/>
        </w:rPr>
        <w:t xml:space="preserve"> </w:t>
      </w:r>
      <w:r w:rsidR="00F0100F" w:rsidRPr="002D4AD7">
        <w:rPr>
          <w:rtl/>
        </w:rPr>
        <w:t>כי עדיין לא עיינת בתשובה וכמדומה לך שיש שם טעות</w:t>
      </w:r>
      <w:r w:rsidR="006A24AD" w:rsidRPr="002D4AD7">
        <w:rPr>
          <w:rtl/>
        </w:rPr>
        <w:t xml:space="preserve"> </w:t>
      </w:r>
      <w:r w:rsidR="00F0100F" w:rsidRPr="002D4AD7">
        <w:rPr>
          <w:rtl/>
        </w:rPr>
        <w:t>סופר ובקשת ממני שאם אשיבך שנית שאקרא הכתב קודם</w:t>
      </w:r>
      <w:r w:rsidR="006A24AD" w:rsidRPr="002D4AD7">
        <w:rPr>
          <w:rtl/>
        </w:rPr>
        <w:t xml:space="preserve"> </w:t>
      </w:r>
      <w:r w:rsidR="00F0100F" w:rsidRPr="002D4AD7">
        <w:rPr>
          <w:rtl/>
        </w:rPr>
        <w:t>שאשלחהו למעלתך. הנה דע כי לא כן לבבי עם מעלתך רק</w:t>
      </w:r>
      <w:r w:rsidR="006A24AD" w:rsidRPr="002D4AD7">
        <w:rPr>
          <w:rtl/>
        </w:rPr>
        <w:t xml:space="preserve"> </w:t>
      </w:r>
      <w:r w:rsidR="00F0100F" w:rsidRPr="002D4AD7">
        <w:rPr>
          <w:rtl/>
        </w:rPr>
        <w:t>כי כל דברי מועתקים אות באות מגוף כתיבתי כי קשה</w:t>
      </w:r>
      <w:r w:rsidR="006A24AD" w:rsidRPr="002D4AD7">
        <w:rPr>
          <w:rtl/>
        </w:rPr>
        <w:t xml:space="preserve"> </w:t>
      </w:r>
      <w:r w:rsidR="00F0100F" w:rsidRPr="002D4AD7">
        <w:rPr>
          <w:rtl/>
        </w:rPr>
        <w:t>עלי המשא לכתוב כל ענין פעמיים ולכן אני מניח גוף</w:t>
      </w:r>
      <w:r w:rsidR="006A24AD" w:rsidRPr="002D4AD7">
        <w:rPr>
          <w:rtl/>
        </w:rPr>
        <w:t xml:space="preserve"> </w:t>
      </w:r>
      <w:r w:rsidR="00F0100F" w:rsidRPr="002D4AD7">
        <w:rPr>
          <w:rtl/>
        </w:rPr>
        <w:t>הכתב באוצרותי ואני מניח להעתיק הדברים לשלחם למעלתך</w:t>
      </w:r>
      <w:r w:rsidR="006A24AD" w:rsidRPr="002D4AD7">
        <w:rPr>
          <w:rtl/>
        </w:rPr>
        <w:t xml:space="preserve"> </w:t>
      </w:r>
      <w:r w:rsidR="00F0100F" w:rsidRPr="002D4AD7">
        <w:rPr>
          <w:rtl/>
        </w:rPr>
        <w:t>או לאחרים השואלים ממני אבל חלילה לי לשלוח דבר</w:t>
      </w:r>
      <w:r w:rsidR="006A24AD" w:rsidRPr="002D4AD7">
        <w:rPr>
          <w:rtl/>
        </w:rPr>
        <w:t xml:space="preserve"> </w:t>
      </w:r>
      <w:r w:rsidR="00F0100F" w:rsidRPr="002D4AD7">
        <w:rPr>
          <w:rtl/>
        </w:rPr>
        <w:t>ולחתום עליו עד שאדע ואחקרנו אם הוא כענין ולכן ודאי</w:t>
      </w:r>
      <w:r w:rsidR="006A24AD" w:rsidRPr="002D4AD7">
        <w:rPr>
          <w:rtl/>
        </w:rPr>
        <w:t xml:space="preserve"> </w:t>
      </w:r>
      <w:r w:rsidR="00F0100F" w:rsidRPr="002D4AD7">
        <w:rPr>
          <w:rtl/>
        </w:rPr>
        <w:t>לי שאין כאן טעות סופר אלא מיעוט חקירתך בתשובתי</w:t>
      </w:r>
      <w:r w:rsidR="006A24AD" w:rsidRPr="002D4AD7">
        <w:rPr>
          <w:rtl/>
        </w:rPr>
        <w:t xml:space="preserve"> </w:t>
      </w:r>
      <w:r w:rsidR="00F0100F" w:rsidRPr="002D4AD7">
        <w:rPr>
          <w:rtl/>
        </w:rPr>
        <w:t>ושאתה נחפז להשיב על כל דבר העולה בדעתך בענין</w:t>
      </w:r>
      <w:r w:rsidR="006A24AD" w:rsidRPr="002D4AD7">
        <w:rPr>
          <w:rtl/>
        </w:rPr>
        <w:t xml:space="preserve"> </w:t>
      </w:r>
      <w:r w:rsidR="00F0100F" w:rsidRPr="002D4AD7">
        <w:rPr>
          <w:rtl/>
        </w:rPr>
        <w:t>תשובתי והיה למעלתך לחקור ולעיין בכל הצדדים באולי</w:t>
      </w:r>
      <w:r w:rsidR="006A24AD" w:rsidRPr="002D4AD7">
        <w:rPr>
          <w:rtl/>
        </w:rPr>
        <w:t xml:space="preserve"> </w:t>
      </w:r>
      <w:r w:rsidR="00F0100F" w:rsidRPr="002D4AD7">
        <w:rPr>
          <w:rtl/>
        </w:rPr>
        <w:t>תמצא הענין בעיונך ולא לתלות הענין בחסרון הכותב. והנה</w:t>
      </w:r>
      <w:r w:rsidR="006A24AD" w:rsidRPr="002D4AD7">
        <w:rPr>
          <w:rtl/>
        </w:rPr>
        <w:t xml:space="preserve"> </w:t>
      </w:r>
      <w:r w:rsidR="00F0100F" w:rsidRPr="002D4AD7">
        <w:rPr>
          <w:rtl/>
        </w:rPr>
        <w:t>אעתיק לך שנית מה שהשבתי אז על קושייתך שם וז</w:t>
      </w:r>
      <w:r w:rsidR="006A24AD" w:rsidRPr="002D4AD7">
        <w:rPr>
          <w:rtl/>
        </w:rPr>
        <w:t>"</w:t>
      </w:r>
      <w:r w:rsidR="00F0100F" w:rsidRPr="002D4AD7">
        <w:rPr>
          <w:rtl/>
        </w:rPr>
        <w:t>ל</w:t>
      </w:r>
      <w:r w:rsidR="006A24AD" w:rsidRPr="002D4AD7">
        <w:rPr>
          <w:rtl/>
        </w:rPr>
        <w:t xml:space="preserve"> </w:t>
      </w:r>
      <w:r w:rsidR="00F0100F" w:rsidRPr="002D4AD7">
        <w:rPr>
          <w:rtl/>
        </w:rPr>
        <w:t>שמצאתי בגוף כתיבתי ומה שהקשית במרדכי דשבועות סוף</w:t>
      </w:r>
      <w:r w:rsidR="006A24AD" w:rsidRPr="002D4AD7">
        <w:rPr>
          <w:rtl/>
        </w:rPr>
        <w:t xml:space="preserve"> </w:t>
      </w:r>
      <w:r w:rsidR="00F0100F" w:rsidRPr="002D4AD7">
        <w:rPr>
          <w:rtl/>
        </w:rPr>
        <w:t>פרק שבועת הדיינים בתשובת מוהר</w:t>
      </w:r>
      <w:r w:rsidR="006A24AD" w:rsidRPr="002D4AD7">
        <w:rPr>
          <w:rtl/>
        </w:rPr>
        <w:t>"</w:t>
      </w:r>
      <w:r w:rsidR="00F0100F" w:rsidRPr="002D4AD7">
        <w:rPr>
          <w:rtl/>
        </w:rPr>
        <w:t>ם דקאמר דהא ממ"נ</w:t>
      </w:r>
      <w:r w:rsidR="006A24AD" w:rsidRPr="002D4AD7">
        <w:rPr>
          <w:rtl/>
        </w:rPr>
        <w:t xml:space="preserve"> </w:t>
      </w:r>
      <w:r w:rsidR="00F0100F" w:rsidRPr="002D4AD7">
        <w:rPr>
          <w:rtl/>
        </w:rPr>
        <w:t>זכה הבעל בחצי הנכסים כו' עד וא</w:t>
      </w:r>
      <w:r w:rsidR="006A24AD" w:rsidRPr="002D4AD7">
        <w:rPr>
          <w:rtl/>
        </w:rPr>
        <w:t>"</w:t>
      </w:r>
      <w:r w:rsidR="00F0100F" w:rsidRPr="002D4AD7">
        <w:rPr>
          <w:rtl/>
        </w:rPr>
        <w:t>נ הלכתא כרבי אליעזר</w:t>
      </w:r>
      <w:r w:rsidR="006A24AD" w:rsidRPr="002D4AD7">
        <w:rPr>
          <w:rtl/>
        </w:rPr>
        <w:t xml:space="preserve"> </w:t>
      </w:r>
      <w:r w:rsidR="00F0100F" w:rsidRPr="002D4AD7">
        <w:rPr>
          <w:rtl/>
        </w:rPr>
        <w:t>דאמר יורשין נשבעין כו' והקשית דאם נאמר דהיורשין</w:t>
      </w:r>
      <w:r w:rsidR="006A24AD" w:rsidRPr="002D4AD7">
        <w:rPr>
          <w:rtl/>
        </w:rPr>
        <w:t xml:space="preserve"> </w:t>
      </w:r>
      <w:r w:rsidR="00F0100F" w:rsidRPr="002D4AD7">
        <w:rPr>
          <w:rtl/>
        </w:rPr>
        <w:t>נשבעין א</w:t>
      </w:r>
      <w:r w:rsidR="006A24AD" w:rsidRPr="002D4AD7">
        <w:rPr>
          <w:rtl/>
        </w:rPr>
        <w:t>"</w:t>
      </w:r>
      <w:r w:rsidR="00F0100F" w:rsidRPr="002D4AD7">
        <w:rPr>
          <w:rtl/>
        </w:rPr>
        <w:t>כ הבעל יורש מכח הבת שירשה אמה (ה</w:t>
      </w:r>
      <w:r w:rsidR="006A24AD" w:rsidRPr="002D4AD7">
        <w:rPr>
          <w:rtl/>
        </w:rPr>
        <w:t>"</w:t>
      </w:r>
      <w:r w:rsidR="00F0100F" w:rsidRPr="002D4AD7">
        <w:rPr>
          <w:rtl/>
        </w:rPr>
        <w:t>ל)</w:t>
      </w:r>
      <w:r w:rsidR="006A24AD" w:rsidRPr="002D4AD7">
        <w:rPr>
          <w:rtl/>
        </w:rPr>
        <w:t xml:space="preserve"> </w:t>
      </w:r>
      <w:r w:rsidR="00F0100F" w:rsidRPr="002D4AD7">
        <w:rPr>
          <w:rtl/>
        </w:rPr>
        <w:t>ראוי לגבי בעל כו' עד ואין הבעל נוטל בראוי כבמוחזק</w:t>
      </w:r>
      <w:r w:rsidR="006A24AD" w:rsidRPr="002D4AD7">
        <w:rPr>
          <w:rtl/>
        </w:rPr>
        <w:t xml:space="preserve"> </w:t>
      </w:r>
      <w:r w:rsidR="00F0100F" w:rsidRPr="002D4AD7">
        <w:rPr>
          <w:rtl/>
        </w:rPr>
        <w:t>זהו תורף שאלתך ואינה</w:t>
      </w:r>
      <w:r w:rsidR="006A24AD" w:rsidRPr="002D4AD7">
        <w:rPr>
          <w:rtl/>
        </w:rPr>
        <w:t>.</w:t>
      </w:r>
      <w:r w:rsidR="00F0100F" w:rsidRPr="002D4AD7">
        <w:rPr>
          <w:rtl/>
        </w:rPr>
        <w:t xml:space="preserve"> דודאי גם לרבי אליעזר נשארת</w:t>
      </w:r>
      <w:r w:rsidR="006A24AD" w:rsidRPr="002D4AD7">
        <w:rPr>
          <w:rtl/>
        </w:rPr>
        <w:t xml:space="preserve"> </w:t>
      </w:r>
      <w:r w:rsidR="00F0100F" w:rsidRPr="002D4AD7">
        <w:rPr>
          <w:rtl/>
        </w:rPr>
        <w:t>אותה סברא דלא מיקרי ראוי מאחר דמחוסר גוביינא</w:t>
      </w:r>
      <w:r w:rsidR="006A24AD" w:rsidRPr="002D4AD7">
        <w:rPr>
          <w:rtl/>
        </w:rPr>
        <w:t xml:space="preserve"> </w:t>
      </w:r>
      <w:r w:rsidR="00F0100F" w:rsidRPr="002D4AD7">
        <w:rPr>
          <w:rtl/>
        </w:rPr>
        <w:t>דאל</w:t>
      </w:r>
      <w:r w:rsidR="006A24AD" w:rsidRPr="002D4AD7">
        <w:rPr>
          <w:rtl/>
        </w:rPr>
        <w:t>"</w:t>
      </w:r>
      <w:r w:rsidR="00F0100F" w:rsidRPr="002D4AD7">
        <w:rPr>
          <w:rtl/>
        </w:rPr>
        <w:t>כ גם לרבי אליעזר לא יטול הבכור פי שנים אם מתה</w:t>
      </w:r>
      <w:r w:rsidR="006A24AD" w:rsidRPr="002D4AD7">
        <w:rPr>
          <w:rtl/>
        </w:rPr>
        <w:t xml:space="preserve"> </w:t>
      </w:r>
      <w:r w:rsidR="00F0100F" w:rsidRPr="002D4AD7">
        <w:rPr>
          <w:rtl/>
        </w:rPr>
        <w:t>האם אח</w:t>
      </w:r>
      <w:r w:rsidR="006A24AD" w:rsidRPr="002D4AD7">
        <w:rPr>
          <w:rtl/>
        </w:rPr>
        <w:t>"</w:t>
      </w:r>
      <w:r w:rsidR="00F0100F" w:rsidRPr="002D4AD7">
        <w:rPr>
          <w:rtl/>
        </w:rPr>
        <w:t>כ ואינו (דודאי לענין זה הנכסים בחזקת אביה</w:t>
      </w:r>
      <w:r w:rsidR="006A24AD" w:rsidRPr="002D4AD7">
        <w:rPr>
          <w:rtl/>
        </w:rPr>
        <w:t xml:space="preserve"> </w:t>
      </w:r>
      <w:r w:rsidR="00F0100F" w:rsidRPr="002D4AD7">
        <w:rPr>
          <w:rtl/>
        </w:rPr>
        <w:t>קיימי) (ע</w:t>
      </w:r>
      <w:r w:rsidR="006A24AD" w:rsidRPr="002D4AD7">
        <w:rPr>
          <w:rtl/>
        </w:rPr>
        <w:t>"</w:t>
      </w:r>
      <w:r w:rsidR="00F0100F" w:rsidRPr="002D4AD7">
        <w:rPr>
          <w:rtl/>
        </w:rPr>
        <w:t>ל בתשובה הקודמת) אלא דקאמר א</w:t>
      </w:r>
      <w:r w:rsidR="006A24AD" w:rsidRPr="002D4AD7">
        <w:rPr>
          <w:rtl/>
        </w:rPr>
        <w:t>"</w:t>
      </w:r>
      <w:r w:rsidR="00F0100F" w:rsidRPr="002D4AD7">
        <w:rPr>
          <w:rtl/>
        </w:rPr>
        <w:t>נ אליבא</w:t>
      </w:r>
      <w:r w:rsidR="006A24AD" w:rsidRPr="002D4AD7">
        <w:rPr>
          <w:rtl/>
        </w:rPr>
        <w:t xml:space="preserve"> </w:t>
      </w:r>
      <w:r w:rsidR="00F0100F" w:rsidRPr="002D4AD7">
        <w:rPr>
          <w:rtl/>
        </w:rPr>
        <w:t>דרבי אליעזר דאמר יורשין נשבעין א</w:t>
      </w:r>
      <w:r w:rsidR="006A24AD" w:rsidRPr="002D4AD7">
        <w:rPr>
          <w:rtl/>
        </w:rPr>
        <w:t>"</w:t>
      </w:r>
      <w:r w:rsidR="00F0100F" w:rsidRPr="002D4AD7">
        <w:rPr>
          <w:rtl/>
        </w:rPr>
        <w:t>כ הבעל לא יטול</w:t>
      </w:r>
      <w:r w:rsidR="006A24AD" w:rsidRPr="002D4AD7">
        <w:rPr>
          <w:rtl/>
        </w:rPr>
        <w:t xml:space="preserve"> </w:t>
      </w:r>
      <w:r w:rsidR="00F0100F" w:rsidRPr="002D4AD7">
        <w:rPr>
          <w:rtl/>
        </w:rPr>
        <w:t>מכח דלא יוכל להשבע (ע</w:t>
      </w:r>
      <w:r w:rsidR="006A24AD" w:rsidRPr="002D4AD7">
        <w:rPr>
          <w:rtl/>
        </w:rPr>
        <w:t>"</w:t>
      </w:r>
      <w:r w:rsidR="00F0100F" w:rsidRPr="002D4AD7">
        <w:rPr>
          <w:rtl/>
        </w:rPr>
        <w:t>ל בתשובה שקודם לזו) ועל זה</w:t>
      </w:r>
      <w:r w:rsidR="006A24AD" w:rsidRPr="002D4AD7">
        <w:rPr>
          <w:rtl/>
        </w:rPr>
        <w:t xml:space="preserve"> </w:t>
      </w:r>
      <w:r w:rsidR="00F0100F" w:rsidRPr="002D4AD7">
        <w:rPr>
          <w:rtl/>
        </w:rPr>
        <w:t>משיב כו' אבל פשיטא דאינו ראוי מכח סברא הראשונה כן</w:t>
      </w:r>
      <w:r w:rsidR="006A24AD" w:rsidRPr="002D4AD7">
        <w:rPr>
          <w:rtl/>
        </w:rPr>
        <w:t xml:space="preserve"> </w:t>
      </w:r>
      <w:r w:rsidR="00F0100F" w:rsidRPr="002D4AD7">
        <w:rPr>
          <w:rtl/>
        </w:rPr>
        <w:t>נ</w:t>
      </w:r>
      <w:r w:rsidR="006A24AD" w:rsidRPr="002D4AD7">
        <w:rPr>
          <w:rtl/>
        </w:rPr>
        <w:t>"</w:t>
      </w:r>
      <w:r w:rsidR="00F0100F" w:rsidRPr="002D4AD7">
        <w:rPr>
          <w:rtl/>
        </w:rPr>
        <w:t>ל בשאלתך</w:t>
      </w:r>
      <w:r w:rsidR="006A24AD" w:rsidRPr="002D4AD7">
        <w:rPr>
          <w:rtl/>
        </w:rPr>
        <w:t>.</w:t>
      </w:r>
      <w:r w:rsidR="00F0100F" w:rsidRPr="002D4AD7">
        <w:rPr>
          <w:rtl/>
        </w:rPr>
        <w:t xml:space="preserve"> עד כאן מצאתי בגוף התשובה שהשבתי מאז</w:t>
      </w:r>
      <w:r w:rsidR="006A24AD" w:rsidRPr="002D4AD7">
        <w:rPr>
          <w:rtl/>
        </w:rPr>
        <w:t xml:space="preserve"> </w:t>
      </w:r>
      <w:r w:rsidR="00F0100F" w:rsidRPr="002D4AD7">
        <w:rPr>
          <w:rtl/>
        </w:rPr>
        <w:t>ומקדם ואין בה חסרון כלל כי ודאי אותה סברא דלא</w:t>
      </w:r>
      <w:r w:rsidR="006A24AD" w:rsidRPr="002D4AD7">
        <w:rPr>
          <w:rtl/>
        </w:rPr>
        <w:t xml:space="preserve"> </w:t>
      </w:r>
      <w:r w:rsidR="00F0100F" w:rsidRPr="002D4AD7">
        <w:rPr>
          <w:rtl/>
        </w:rPr>
        <w:t>מיקרי ראוי נשאר לכ"ע בין לר' אליעזר בין לרב ושמואל</w:t>
      </w:r>
      <w:r w:rsidR="006A24AD" w:rsidRPr="002D4AD7">
        <w:rPr>
          <w:rtl/>
        </w:rPr>
        <w:t xml:space="preserve"> </w:t>
      </w:r>
      <w:r w:rsidR="00F0100F" w:rsidRPr="002D4AD7">
        <w:rPr>
          <w:rtl/>
        </w:rPr>
        <w:t>אלא דקאמר מתחלה ממה נפשך לומר בין יורשין נשבעין</w:t>
      </w:r>
      <w:r w:rsidR="006A24AD" w:rsidRPr="002D4AD7">
        <w:rPr>
          <w:rtl/>
        </w:rPr>
        <w:t xml:space="preserve"> </w:t>
      </w:r>
      <w:r w:rsidR="00F0100F" w:rsidRPr="002D4AD7">
        <w:rPr>
          <w:rtl/>
        </w:rPr>
        <w:t>ונוטלין או לא דינא הכי מטעם דלא מיקרי ראויין הוא</w:t>
      </w:r>
      <w:r w:rsidR="006A24AD" w:rsidRPr="002D4AD7">
        <w:rPr>
          <w:rtl/>
        </w:rPr>
        <w:t xml:space="preserve"> </w:t>
      </w:r>
      <w:r w:rsidR="00F0100F" w:rsidRPr="002D4AD7">
        <w:rPr>
          <w:rtl/>
        </w:rPr>
        <w:t>מבואר בדברי הראשונים אלא שענייני כאשר ידעת שאני</w:t>
      </w:r>
      <w:r w:rsidR="006A24AD" w:rsidRPr="002D4AD7">
        <w:rPr>
          <w:rtl/>
        </w:rPr>
        <w:t xml:space="preserve"> </w:t>
      </w:r>
      <w:r w:rsidR="00F0100F" w:rsidRPr="002D4AD7">
        <w:rPr>
          <w:rtl/>
        </w:rPr>
        <w:t>לומד דרך קצרה הן בכתבי הן בעל פה גורמים הויות</w:t>
      </w:r>
      <w:r w:rsidR="006A24AD" w:rsidRPr="002D4AD7">
        <w:rPr>
          <w:rtl/>
        </w:rPr>
        <w:t xml:space="preserve"> </w:t>
      </w:r>
      <w:r w:rsidR="00F0100F" w:rsidRPr="002D4AD7">
        <w:rPr>
          <w:rtl/>
        </w:rPr>
        <w:t>וקושיות על דברי אך למתבונן בהם היטב ימצא בהן עיקר</w:t>
      </w:r>
      <w:r w:rsidR="006A24AD" w:rsidRPr="002D4AD7">
        <w:rPr>
          <w:rtl/>
        </w:rPr>
        <w:t xml:space="preserve"> </w:t>
      </w:r>
      <w:r w:rsidR="00F0100F" w:rsidRPr="002D4AD7">
        <w:rPr>
          <w:rtl/>
        </w:rPr>
        <w:t>ת"ל ודי מזה</w:t>
      </w:r>
      <w:r w:rsidR="006A24AD" w:rsidRPr="002D4AD7">
        <w:rPr>
          <w:rtl/>
        </w:rPr>
        <w:t>.</w:t>
      </w:r>
      <w:r w:rsidR="00F0100F" w:rsidRPr="002D4AD7">
        <w:rPr>
          <w:rtl/>
        </w:rPr>
        <w:t xml:space="preserve"> והנה ראיתי בכתיבת מעל' דחדשים עם</w:t>
      </w:r>
      <w:r w:rsidR="006A24AD" w:rsidRPr="002D4AD7">
        <w:rPr>
          <w:rtl/>
        </w:rPr>
        <w:t xml:space="preserve"> </w:t>
      </w:r>
      <w:r w:rsidR="00F0100F" w:rsidRPr="002D4AD7">
        <w:rPr>
          <w:rtl/>
        </w:rPr>
        <w:t>ישנים שאלות וספיקות אשר נסתפקת בהן במרדכי ובטורים</w:t>
      </w:r>
      <w:r w:rsidR="006A24AD" w:rsidRPr="002D4AD7">
        <w:rPr>
          <w:rtl/>
        </w:rPr>
        <w:t xml:space="preserve"> </w:t>
      </w:r>
      <w:r w:rsidR="00F0100F" w:rsidRPr="002D4AD7">
        <w:rPr>
          <w:rtl/>
        </w:rPr>
        <w:t>ועתה אשיב. כתב מעלתך וז</w:t>
      </w:r>
      <w:r w:rsidR="006A24AD" w:rsidRPr="002D4AD7">
        <w:rPr>
          <w:rtl/>
        </w:rPr>
        <w:t>"</w:t>
      </w:r>
      <w:r w:rsidR="00F0100F" w:rsidRPr="002D4AD7">
        <w:rPr>
          <w:rtl/>
        </w:rPr>
        <w:t>ל כתוב במרדכי פרק גיד הנשה</w:t>
      </w:r>
      <w:r w:rsidR="006A24AD" w:rsidRPr="002D4AD7">
        <w:rPr>
          <w:rtl/>
        </w:rPr>
        <w:t xml:space="preserve"> </w:t>
      </w:r>
      <w:r w:rsidR="00F0100F" w:rsidRPr="002D4AD7">
        <w:rPr>
          <w:rtl/>
        </w:rPr>
        <w:t>(דף תשל</w:t>
      </w:r>
      <w:r w:rsidR="006A24AD" w:rsidRPr="002D4AD7">
        <w:rPr>
          <w:rtl/>
        </w:rPr>
        <w:t>"</w:t>
      </w:r>
      <w:r w:rsidR="00F0100F" w:rsidRPr="002D4AD7">
        <w:rPr>
          <w:rtl/>
        </w:rPr>
        <w:t>ח.) מעשה בא לידי בתרנגולת שחוטה ושלחוה</w:t>
      </w:r>
      <w:r w:rsidR="006A24AD" w:rsidRPr="002D4AD7">
        <w:rPr>
          <w:rtl/>
        </w:rPr>
        <w:t xml:space="preserve"> </w:t>
      </w:r>
      <w:r w:rsidR="00F0100F" w:rsidRPr="002D4AD7">
        <w:rPr>
          <w:rtl/>
        </w:rPr>
        <w:t>ביד כותי כו' עד והתרתי אותה כיון שבעל התרנגולת היה</w:t>
      </w:r>
      <w:r w:rsidR="006A24AD" w:rsidRPr="002D4AD7">
        <w:rPr>
          <w:rtl/>
        </w:rPr>
        <w:t xml:space="preserve"> </w:t>
      </w:r>
      <w:r w:rsidR="00F0100F" w:rsidRPr="002D4AD7">
        <w:rPr>
          <w:rtl/>
        </w:rPr>
        <w:t xml:space="preserve">מכיר אותה כדברי ר"ת כו' ודברים אלו אינן </w:t>
      </w:r>
      <w:r w:rsidR="00F0100F" w:rsidRPr="002D4AD7">
        <w:rPr>
          <w:rtl/>
        </w:rPr>
        <w:lastRenderedPageBreak/>
        <w:t>מובנים לי</w:t>
      </w:r>
      <w:r w:rsidR="006A24AD" w:rsidRPr="002D4AD7">
        <w:rPr>
          <w:rtl/>
        </w:rPr>
        <w:t xml:space="preserve"> </w:t>
      </w:r>
      <w:r w:rsidR="00F0100F" w:rsidRPr="002D4AD7">
        <w:rPr>
          <w:rtl/>
        </w:rPr>
        <w:t>דאף שבעל התרנגולת היה מכירה עדיין יש לחוש שמא</w:t>
      </w:r>
      <w:r w:rsidR="006A24AD" w:rsidRPr="002D4AD7">
        <w:rPr>
          <w:rtl/>
        </w:rPr>
        <w:t xml:space="preserve"> </w:t>
      </w:r>
      <w:r w:rsidR="00F0100F" w:rsidRPr="002D4AD7">
        <w:rPr>
          <w:rtl/>
        </w:rPr>
        <w:t>הכותי נתן לשוחט תרנגולת אחרת לשחוט ותרנגולת זו שחט</w:t>
      </w:r>
      <w:r w:rsidR="006A24AD" w:rsidRPr="002D4AD7">
        <w:rPr>
          <w:rtl/>
        </w:rPr>
        <w:t xml:space="preserve"> </w:t>
      </w:r>
      <w:r w:rsidR="00F0100F" w:rsidRPr="002D4AD7">
        <w:rPr>
          <w:rtl/>
        </w:rPr>
        <w:t>הכותי ומה סימן הוא זה ואם חשוב סימן א</w:t>
      </w:r>
      <w:r w:rsidR="006A24AD" w:rsidRPr="002D4AD7">
        <w:rPr>
          <w:rtl/>
        </w:rPr>
        <w:t>"</w:t>
      </w:r>
      <w:r w:rsidR="00F0100F" w:rsidRPr="002D4AD7">
        <w:rPr>
          <w:rtl/>
        </w:rPr>
        <w:t>כ גם לדברי</w:t>
      </w:r>
      <w:r w:rsidR="006A24AD" w:rsidRPr="002D4AD7">
        <w:rPr>
          <w:rtl/>
        </w:rPr>
        <w:t xml:space="preserve"> </w:t>
      </w:r>
      <w:r w:rsidR="00F0100F" w:rsidRPr="002D4AD7">
        <w:rPr>
          <w:rtl/>
        </w:rPr>
        <w:t>הרי</w:t>
      </w:r>
      <w:r w:rsidR="006A24AD" w:rsidRPr="002D4AD7">
        <w:rPr>
          <w:rtl/>
        </w:rPr>
        <w:t>"</w:t>
      </w:r>
      <w:r w:rsidR="00F0100F" w:rsidRPr="002D4AD7">
        <w:rPr>
          <w:rtl/>
        </w:rPr>
        <w:t>ף והרמב"ם שפסקו כרב בבשר שנתעלם מן העין הוי</w:t>
      </w:r>
      <w:r w:rsidR="006A24AD" w:rsidRPr="002D4AD7">
        <w:rPr>
          <w:rtl/>
        </w:rPr>
        <w:t xml:space="preserve"> </w:t>
      </w:r>
      <w:r w:rsidR="00F0100F" w:rsidRPr="002D4AD7">
        <w:rPr>
          <w:rtl/>
        </w:rPr>
        <w:t>שרי</w:t>
      </w:r>
      <w:r w:rsidR="006A24AD" w:rsidRPr="002D4AD7">
        <w:rPr>
          <w:rtl/>
        </w:rPr>
        <w:t>,</w:t>
      </w:r>
      <w:r w:rsidR="00F0100F" w:rsidRPr="002D4AD7">
        <w:rPr>
          <w:rtl/>
        </w:rPr>
        <w:t xml:space="preserve"> וכן כתב הרמב"ם פ</w:t>
      </w:r>
      <w:r w:rsidR="006A24AD" w:rsidRPr="002D4AD7">
        <w:rPr>
          <w:rtl/>
        </w:rPr>
        <w:t>"</w:t>
      </w:r>
      <w:r w:rsidR="00F0100F" w:rsidRPr="002D4AD7">
        <w:rPr>
          <w:rtl/>
        </w:rPr>
        <w:t>ח</w:t>
      </w:r>
      <w:r w:rsidR="006A24AD" w:rsidRPr="002D4AD7">
        <w:rPr>
          <w:rtl/>
        </w:rPr>
        <w:t>,</w:t>
      </w:r>
      <w:r w:rsidR="00F0100F" w:rsidRPr="002D4AD7">
        <w:rPr>
          <w:rtl/>
        </w:rPr>
        <w:t xml:space="preserve"> ואי לא מיקרי סימן אף</w:t>
      </w:r>
      <w:r w:rsidR="006A24AD" w:rsidRPr="002D4AD7">
        <w:rPr>
          <w:rtl/>
        </w:rPr>
        <w:t xml:space="preserve"> </w:t>
      </w:r>
      <w:r w:rsidR="00F0100F" w:rsidRPr="002D4AD7">
        <w:rPr>
          <w:rtl/>
        </w:rPr>
        <w:t>לר</w:t>
      </w:r>
      <w:r w:rsidR="006A24AD" w:rsidRPr="002D4AD7">
        <w:rPr>
          <w:rtl/>
        </w:rPr>
        <w:t>"</w:t>
      </w:r>
      <w:r w:rsidR="00F0100F" w:rsidRPr="002D4AD7">
        <w:rPr>
          <w:rtl/>
        </w:rPr>
        <w:t>ת אסור דלא שרי ר</w:t>
      </w:r>
      <w:r w:rsidR="006A24AD" w:rsidRPr="002D4AD7">
        <w:rPr>
          <w:rtl/>
        </w:rPr>
        <w:t>"</w:t>
      </w:r>
      <w:r w:rsidR="00F0100F" w:rsidRPr="002D4AD7">
        <w:rPr>
          <w:rtl/>
        </w:rPr>
        <w:t>ת אלא בבשר הנמצא במקום</w:t>
      </w:r>
      <w:r w:rsidR="006A24AD" w:rsidRPr="002D4AD7">
        <w:rPr>
          <w:rtl/>
        </w:rPr>
        <w:t xml:space="preserve"> </w:t>
      </w:r>
      <w:r w:rsidR="00F0100F" w:rsidRPr="002D4AD7">
        <w:rPr>
          <w:rtl/>
        </w:rPr>
        <w:t>שהניחו אבל אם מצאו במקום אחר או שלחו ביד כותי צריך</w:t>
      </w:r>
      <w:r w:rsidR="006A24AD" w:rsidRPr="002D4AD7">
        <w:rPr>
          <w:rtl/>
        </w:rPr>
        <w:t xml:space="preserve"> </w:t>
      </w:r>
      <w:r w:rsidR="00F0100F" w:rsidRPr="002D4AD7">
        <w:rPr>
          <w:rtl/>
        </w:rPr>
        <w:t>סימן או טביעת עין כמו שכתב שם המרדכי באותו עמוד</w:t>
      </w:r>
      <w:r w:rsidR="006A24AD" w:rsidRPr="002D4AD7">
        <w:rPr>
          <w:rtl/>
        </w:rPr>
        <w:t xml:space="preserve">. </w:t>
      </w:r>
      <w:r w:rsidR="00F0100F" w:rsidRPr="002D4AD7">
        <w:rPr>
          <w:rtl/>
        </w:rPr>
        <w:t>ובזה המעשה שנשלחה ביד כותי דעת הרי"ף והרמב"ם</w:t>
      </w:r>
      <w:r w:rsidR="006A24AD" w:rsidRPr="002D4AD7">
        <w:rPr>
          <w:rtl/>
        </w:rPr>
        <w:t xml:space="preserve"> </w:t>
      </w:r>
      <w:r w:rsidR="00F0100F" w:rsidRPr="002D4AD7">
        <w:rPr>
          <w:rtl/>
        </w:rPr>
        <w:t>ור"ת שוין עכ</w:t>
      </w:r>
      <w:r w:rsidR="006A24AD" w:rsidRPr="002D4AD7">
        <w:rPr>
          <w:rtl/>
        </w:rPr>
        <w:t>"</w:t>
      </w:r>
      <w:r w:rsidR="00F0100F" w:rsidRPr="002D4AD7">
        <w:rPr>
          <w:rtl/>
        </w:rPr>
        <w:t>ל שאלתך. דע אהובי כי מבואר בגמרא בהדיא</w:t>
      </w:r>
      <w:r w:rsidR="006A24AD" w:rsidRPr="002D4AD7">
        <w:rPr>
          <w:rtl/>
        </w:rPr>
        <w:t xml:space="preserve"> </w:t>
      </w:r>
      <w:r w:rsidR="00F0100F" w:rsidRPr="002D4AD7">
        <w:rPr>
          <w:rtl/>
        </w:rPr>
        <w:t>דבנמצא ביד כותי הוא עדיף מבשר שנתעלם מן העין והיינו</w:t>
      </w:r>
      <w:r w:rsidR="006A24AD" w:rsidRPr="002D4AD7">
        <w:rPr>
          <w:rtl/>
        </w:rPr>
        <w:t xml:space="preserve"> </w:t>
      </w:r>
      <w:r w:rsidR="00F0100F" w:rsidRPr="002D4AD7">
        <w:rPr>
          <w:rtl/>
        </w:rPr>
        <w:t>דוקא במקום דליכא למיחש לטריפה כמבואר בגמרא לדברי</w:t>
      </w:r>
      <w:r w:rsidR="006A24AD" w:rsidRPr="002D4AD7">
        <w:rPr>
          <w:rtl/>
        </w:rPr>
        <w:t xml:space="preserve"> </w:t>
      </w:r>
      <w:r w:rsidR="00F0100F" w:rsidRPr="002D4AD7">
        <w:rPr>
          <w:rtl/>
        </w:rPr>
        <w:t>רב המחמיר בבשר שנתעלם אע</w:t>
      </w:r>
      <w:r w:rsidR="006A24AD" w:rsidRPr="002D4AD7">
        <w:rPr>
          <w:rtl/>
        </w:rPr>
        <w:t>"</w:t>
      </w:r>
      <w:r w:rsidR="00F0100F" w:rsidRPr="002D4AD7">
        <w:rPr>
          <w:rtl/>
        </w:rPr>
        <w:t>פ שאין אנו חוששין</w:t>
      </w:r>
      <w:r w:rsidR="006A24AD" w:rsidRPr="002D4AD7">
        <w:rPr>
          <w:rtl/>
        </w:rPr>
        <w:t xml:space="preserve"> </w:t>
      </w:r>
      <w:r w:rsidR="00F0100F" w:rsidRPr="002D4AD7">
        <w:rPr>
          <w:rtl/>
        </w:rPr>
        <w:t>שנתחלף בטריפה מ</w:t>
      </w:r>
      <w:r w:rsidR="006A24AD" w:rsidRPr="002D4AD7">
        <w:rPr>
          <w:rtl/>
        </w:rPr>
        <w:t>"</w:t>
      </w:r>
      <w:r w:rsidR="00F0100F" w:rsidRPr="002D4AD7">
        <w:rPr>
          <w:rtl/>
        </w:rPr>
        <w:t>מ אסור שמא עורבים הביאו טריפה</w:t>
      </w:r>
      <w:r w:rsidR="006A24AD" w:rsidRPr="002D4AD7">
        <w:rPr>
          <w:rtl/>
        </w:rPr>
        <w:t xml:space="preserve"> </w:t>
      </w:r>
      <w:r w:rsidR="00F0100F" w:rsidRPr="002D4AD7">
        <w:rPr>
          <w:rtl/>
        </w:rPr>
        <w:t>ממקום אחר והחליפוה</w:t>
      </w:r>
      <w:r w:rsidR="006A24AD" w:rsidRPr="002D4AD7">
        <w:rPr>
          <w:rtl/>
        </w:rPr>
        <w:t>.</w:t>
      </w:r>
      <w:r w:rsidR="00F0100F" w:rsidRPr="002D4AD7">
        <w:rPr>
          <w:rtl/>
        </w:rPr>
        <w:t xml:space="preserve"> אבל בנמצא ביד כותי בכי האי</w:t>
      </w:r>
      <w:r w:rsidR="006A24AD" w:rsidRPr="002D4AD7">
        <w:rPr>
          <w:rtl/>
        </w:rPr>
        <w:t xml:space="preserve"> </w:t>
      </w:r>
      <w:r w:rsidR="00F0100F" w:rsidRPr="002D4AD7">
        <w:rPr>
          <w:rtl/>
        </w:rPr>
        <w:t>גוונא שרי אפילו בלא סימן. ולכן מה שכתב המרדכי</w:t>
      </w:r>
      <w:r w:rsidR="006A24AD" w:rsidRPr="002D4AD7">
        <w:rPr>
          <w:rtl/>
        </w:rPr>
        <w:t xml:space="preserve"> </w:t>
      </w:r>
      <w:r w:rsidR="00F0100F" w:rsidRPr="002D4AD7">
        <w:rPr>
          <w:rtl/>
        </w:rPr>
        <w:t>למעלה מזו דבשולח על ידי כותי יש לחוש בלא</w:t>
      </w:r>
      <w:r w:rsidR="006A24AD" w:rsidRPr="002D4AD7">
        <w:rPr>
          <w:rtl/>
        </w:rPr>
        <w:t xml:space="preserve"> </w:t>
      </w:r>
      <w:r w:rsidR="00F0100F" w:rsidRPr="002D4AD7">
        <w:rPr>
          <w:rtl/>
        </w:rPr>
        <w:t>סימן היינו</w:t>
      </w:r>
      <w:r w:rsidR="006A24AD" w:rsidRPr="002D4AD7">
        <w:rPr>
          <w:rtl/>
        </w:rPr>
        <w:t xml:space="preserve"> </w:t>
      </w:r>
      <w:r w:rsidR="00F0100F" w:rsidRPr="002D4AD7">
        <w:rPr>
          <w:rtl/>
        </w:rPr>
        <w:t>שעבר במקום שהטריפות מצויות שם דיש לחוש שמא</w:t>
      </w:r>
      <w:r w:rsidR="006A24AD" w:rsidRPr="002D4AD7">
        <w:rPr>
          <w:rtl/>
        </w:rPr>
        <w:t xml:space="preserve"> </w:t>
      </w:r>
      <w:r w:rsidR="00F0100F" w:rsidRPr="002D4AD7">
        <w:rPr>
          <w:rtl/>
        </w:rPr>
        <w:t>החליפו וזה מוכרח על פי סוגית הגמרא ע</w:t>
      </w:r>
      <w:r w:rsidR="006A24AD" w:rsidRPr="002D4AD7">
        <w:rPr>
          <w:rtl/>
        </w:rPr>
        <w:t>"</w:t>
      </w:r>
      <w:r w:rsidR="00F0100F" w:rsidRPr="002D4AD7">
        <w:rPr>
          <w:rtl/>
        </w:rPr>
        <w:t>ש</w:t>
      </w:r>
      <w:r w:rsidR="006A24AD" w:rsidRPr="002D4AD7">
        <w:rPr>
          <w:rtl/>
        </w:rPr>
        <w:t>.</w:t>
      </w:r>
      <w:r w:rsidR="00F0100F" w:rsidRPr="002D4AD7">
        <w:rPr>
          <w:rtl/>
        </w:rPr>
        <w:t xml:space="preserve"> ומעתה</w:t>
      </w:r>
      <w:r w:rsidR="006A24AD" w:rsidRPr="002D4AD7">
        <w:rPr>
          <w:rtl/>
        </w:rPr>
        <w:t xml:space="preserve"> </w:t>
      </w:r>
      <w:r w:rsidR="00F0100F" w:rsidRPr="002D4AD7">
        <w:rPr>
          <w:rtl/>
        </w:rPr>
        <w:t>אומר כי ודאי השחיטה אינו סימן וכמו שכתב המרדכי</w:t>
      </w:r>
      <w:r w:rsidR="006A24AD" w:rsidRPr="002D4AD7">
        <w:rPr>
          <w:rtl/>
        </w:rPr>
        <w:t xml:space="preserve"> </w:t>
      </w:r>
      <w:r w:rsidR="00F0100F" w:rsidRPr="002D4AD7">
        <w:rPr>
          <w:rtl/>
        </w:rPr>
        <w:t>בעצמו מההיא דמצא פרגיות שחוטות ואפ</w:t>
      </w:r>
      <w:r w:rsidR="006A24AD" w:rsidRPr="002D4AD7">
        <w:rPr>
          <w:rtl/>
        </w:rPr>
        <w:t>"</w:t>
      </w:r>
      <w:r w:rsidR="00F0100F" w:rsidRPr="002D4AD7">
        <w:rPr>
          <w:rtl/>
        </w:rPr>
        <w:t>ה שרי לר"ת</w:t>
      </w:r>
      <w:r w:rsidR="006A24AD" w:rsidRPr="002D4AD7">
        <w:rPr>
          <w:rtl/>
        </w:rPr>
        <w:t xml:space="preserve"> </w:t>
      </w:r>
      <w:r w:rsidR="00F0100F" w:rsidRPr="002D4AD7">
        <w:rPr>
          <w:rtl/>
        </w:rPr>
        <w:t>דמתיר בשר שנתעלם מן העין במקום שאין טריפה מצויה</w:t>
      </w:r>
      <w:r w:rsidR="006A24AD" w:rsidRPr="002D4AD7">
        <w:rPr>
          <w:rtl/>
        </w:rPr>
        <w:t xml:space="preserve"> </w:t>
      </w:r>
      <w:r w:rsidR="00F0100F" w:rsidRPr="002D4AD7">
        <w:rPr>
          <w:rtl/>
        </w:rPr>
        <w:t>כ</w:t>
      </w:r>
      <w:r w:rsidR="006A24AD" w:rsidRPr="002D4AD7">
        <w:rPr>
          <w:rtl/>
        </w:rPr>
        <w:t>"</w:t>
      </w:r>
      <w:r w:rsidR="00F0100F" w:rsidRPr="002D4AD7">
        <w:rPr>
          <w:rtl/>
        </w:rPr>
        <w:t>ש בנמצא ביד כותי דבכה</w:t>
      </w:r>
      <w:r w:rsidR="006A24AD" w:rsidRPr="002D4AD7">
        <w:rPr>
          <w:rtl/>
        </w:rPr>
        <w:t>"</w:t>
      </w:r>
      <w:r w:rsidR="00F0100F" w:rsidRPr="002D4AD7">
        <w:rPr>
          <w:rtl/>
        </w:rPr>
        <w:t>ג שרי ואפילו לרמב</w:t>
      </w:r>
      <w:r w:rsidR="006A24AD" w:rsidRPr="002D4AD7">
        <w:rPr>
          <w:rtl/>
        </w:rPr>
        <w:t>"</w:t>
      </w:r>
      <w:r w:rsidR="00F0100F" w:rsidRPr="002D4AD7">
        <w:rPr>
          <w:rtl/>
        </w:rPr>
        <w:t>ם ורי</w:t>
      </w:r>
      <w:r w:rsidR="006A24AD" w:rsidRPr="002D4AD7">
        <w:rPr>
          <w:rtl/>
        </w:rPr>
        <w:t>"</w:t>
      </w:r>
      <w:r w:rsidR="00F0100F" w:rsidRPr="002D4AD7">
        <w:rPr>
          <w:rtl/>
        </w:rPr>
        <w:t>ף</w:t>
      </w:r>
      <w:r w:rsidR="006A24AD" w:rsidRPr="002D4AD7">
        <w:rPr>
          <w:rtl/>
        </w:rPr>
        <w:t xml:space="preserve"> </w:t>
      </w:r>
      <w:r w:rsidR="00F0100F" w:rsidRPr="002D4AD7">
        <w:rPr>
          <w:rtl/>
        </w:rPr>
        <w:t>ה</w:t>
      </w:r>
      <w:r w:rsidR="006A24AD" w:rsidRPr="002D4AD7">
        <w:rPr>
          <w:rtl/>
        </w:rPr>
        <w:t>"</w:t>
      </w:r>
      <w:r w:rsidR="00F0100F" w:rsidRPr="002D4AD7">
        <w:rPr>
          <w:rtl/>
        </w:rPr>
        <w:t>ל למשרייה בכה</w:t>
      </w:r>
      <w:r w:rsidR="006A24AD" w:rsidRPr="002D4AD7">
        <w:rPr>
          <w:rtl/>
        </w:rPr>
        <w:t>"</w:t>
      </w:r>
      <w:r w:rsidR="00F0100F" w:rsidRPr="002D4AD7">
        <w:rPr>
          <w:rtl/>
        </w:rPr>
        <w:t>ג לפי סוגיית הגמרא דמתיר בנמצא ביד</w:t>
      </w:r>
      <w:r w:rsidR="006A24AD" w:rsidRPr="002D4AD7">
        <w:rPr>
          <w:rtl/>
        </w:rPr>
        <w:t xml:space="preserve"> </w:t>
      </w:r>
      <w:r w:rsidR="00F0100F" w:rsidRPr="002D4AD7">
        <w:rPr>
          <w:rtl/>
        </w:rPr>
        <w:t>כותי אפילו לרב אלא דהכא גרע קצת שבאתה פעם אחת</w:t>
      </w:r>
      <w:r w:rsidR="006A24AD" w:rsidRPr="002D4AD7">
        <w:rPr>
          <w:rtl/>
        </w:rPr>
        <w:t xml:space="preserve"> </w:t>
      </w:r>
      <w:r w:rsidR="00F0100F" w:rsidRPr="002D4AD7">
        <w:rPr>
          <w:rtl/>
        </w:rPr>
        <w:t>ליד השוחט ונתעלם מן העין בשעה שזרקה מידו לאחר</w:t>
      </w:r>
      <w:r w:rsidR="006A24AD" w:rsidRPr="002D4AD7">
        <w:rPr>
          <w:rtl/>
        </w:rPr>
        <w:t xml:space="preserve"> </w:t>
      </w:r>
      <w:r w:rsidR="00F0100F" w:rsidRPr="002D4AD7">
        <w:rPr>
          <w:rtl/>
        </w:rPr>
        <w:t>שחיטה קודם שהגיע ליד כותי ששלחה עמו</w:t>
      </w:r>
      <w:r w:rsidR="006A24AD" w:rsidRPr="002D4AD7">
        <w:rPr>
          <w:rtl/>
        </w:rPr>
        <w:t>,</w:t>
      </w:r>
      <w:r w:rsidR="00F0100F" w:rsidRPr="002D4AD7">
        <w:rPr>
          <w:rtl/>
        </w:rPr>
        <w:t xml:space="preserve"> ומאחר שלא</w:t>
      </w:r>
      <w:r w:rsidR="006A24AD" w:rsidRPr="002D4AD7">
        <w:rPr>
          <w:rtl/>
        </w:rPr>
        <w:t xml:space="preserve"> </w:t>
      </w:r>
      <w:r w:rsidR="00F0100F" w:rsidRPr="002D4AD7">
        <w:rPr>
          <w:rtl/>
        </w:rPr>
        <w:t>היה מכירה א</w:t>
      </w:r>
      <w:r w:rsidR="006A24AD" w:rsidRPr="002D4AD7">
        <w:rPr>
          <w:rtl/>
        </w:rPr>
        <w:t>"</w:t>
      </w:r>
      <w:r w:rsidR="00F0100F" w:rsidRPr="002D4AD7">
        <w:rPr>
          <w:rtl/>
        </w:rPr>
        <w:t>כ הוי כשאר בשר שנתעלם מן העין שלדבריהם</w:t>
      </w:r>
      <w:r w:rsidR="006A24AD" w:rsidRPr="002D4AD7">
        <w:rPr>
          <w:rtl/>
        </w:rPr>
        <w:t xml:space="preserve"> </w:t>
      </w:r>
      <w:r w:rsidR="00F0100F" w:rsidRPr="002D4AD7">
        <w:rPr>
          <w:rtl/>
        </w:rPr>
        <w:t>הוא אסור</w:t>
      </w:r>
      <w:r w:rsidR="006A24AD" w:rsidRPr="002D4AD7">
        <w:rPr>
          <w:rtl/>
        </w:rPr>
        <w:t>.</w:t>
      </w:r>
      <w:r w:rsidR="00F0100F" w:rsidRPr="002D4AD7">
        <w:rPr>
          <w:rtl/>
        </w:rPr>
        <w:t xml:space="preserve"> אמנם לר</w:t>
      </w:r>
      <w:r w:rsidR="006A24AD" w:rsidRPr="002D4AD7">
        <w:rPr>
          <w:rtl/>
        </w:rPr>
        <w:t>"</w:t>
      </w:r>
      <w:r w:rsidR="00F0100F" w:rsidRPr="002D4AD7">
        <w:rPr>
          <w:rtl/>
        </w:rPr>
        <w:t>ת הוא שרי</w:t>
      </w:r>
      <w:r w:rsidR="006A24AD" w:rsidRPr="002D4AD7">
        <w:rPr>
          <w:rtl/>
        </w:rPr>
        <w:t>.</w:t>
      </w:r>
      <w:r w:rsidR="00F0100F" w:rsidRPr="002D4AD7">
        <w:rPr>
          <w:rtl/>
        </w:rPr>
        <w:t xml:space="preserve"> ומה שהקשית מאי</w:t>
      </w:r>
      <w:r w:rsidR="006A24AD" w:rsidRPr="002D4AD7">
        <w:rPr>
          <w:rtl/>
        </w:rPr>
        <w:t xml:space="preserve"> </w:t>
      </w:r>
      <w:r w:rsidR="00F0100F" w:rsidRPr="002D4AD7">
        <w:rPr>
          <w:rtl/>
        </w:rPr>
        <w:t>מועיל שבעל התרנגולת מכירה דילמא הכותי שחטה ונתן</w:t>
      </w:r>
      <w:r w:rsidR="006A24AD" w:rsidRPr="002D4AD7">
        <w:rPr>
          <w:rtl/>
        </w:rPr>
        <w:t xml:space="preserve"> </w:t>
      </w:r>
      <w:r w:rsidR="00F0100F" w:rsidRPr="002D4AD7">
        <w:rPr>
          <w:rtl/>
        </w:rPr>
        <w:t>לשוחט אחרת</w:t>
      </w:r>
      <w:r w:rsidR="006A24AD" w:rsidRPr="002D4AD7">
        <w:rPr>
          <w:rtl/>
        </w:rPr>
        <w:t>,</w:t>
      </w:r>
      <w:r w:rsidR="00F0100F" w:rsidRPr="002D4AD7">
        <w:rPr>
          <w:rtl/>
        </w:rPr>
        <w:t xml:space="preserve"> נראה דהמעשה היה דבעל התרנגולת היה</w:t>
      </w:r>
      <w:r w:rsidR="006A24AD" w:rsidRPr="002D4AD7">
        <w:rPr>
          <w:rtl/>
        </w:rPr>
        <w:t xml:space="preserve"> </w:t>
      </w:r>
      <w:r w:rsidR="00F0100F" w:rsidRPr="002D4AD7">
        <w:rPr>
          <w:rtl/>
        </w:rPr>
        <w:t>יודע שהשוחט שחט תרנגולת שהביא לו הכותי לשחוט אך</w:t>
      </w:r>
      <w:r w:rsidR="006A24AD" w:rsidRPr="002D4AD7">
        <w:rPr>
          <w:rtl/>
        </w:rPr>
        <w:t xml:space="preserve"> </w:t>
      </w:r>
      <w:r w:rsidR="00F0100F" w:rsidRPr="002D4AD7">
        <w:rPr>
          <w:rtl/>
        </w:rPr>
        <w:t>לא היה יודע אם נתחלפה אח"כ</w:t>
      </w:r>
      <w:r w:rsidR="006A24AD" w:rsidRPr="002D4AD7">
        <w:rPr>
          <w:rtl/>
        </w:rPr>
        <w:t>.</w:t>
      </w:r>
      <w:r w:rsidR="00F0100F" w:rsidRPr="002D4AD7">
        <w:rPr>
          <w:rtl/>
        </w:rPr>
        <w:t xml:space="preserve"> ועל כרחך אתה צריך</w:t>
      </w:r>
      <w:r w:rsidR="006A24AD" w:rsidRPr="002D4AD7">
        <w:rPr>
          <w:rtl/>
        </w:rPr>
        <w:t xml:space="preserve"> </w:t>
      </w:r>
      <w:r w:rsidR="00F0100F" w:rsidRPr="002D4AD7">
        <w:rPr>
          <w:rtl/>
        </w:rPr>
        <w:t>לפרש כך דאם היה מכירה עכשיו פשיטא דמותרת דהא</w:t>
      </w:r>
      <w:r w:rsidR="006A24AD" w:rsidRPr="002D4AD7">
        <w:rPr>
          <w:rtl/>
        </w:rPr>
        <w:t xml:space="preserve"> </w:t>
      </w:r>
      <w:r w:rsidR="00F0100F" w:rsidRPr="002D4AD7">
        <w:rPr>
          <w:rtl/>
        </w:rPr>
        <w:t>מהני טביעת עין אפילו אליבא דרב כדמוכח בגמרא וכמו</w:t>
      </w:r>
      <w:r w:rsidR="006A24AD" w:rsidRPr="002D4AD7">
        <w:rPr>
          <w:rtl/>
        </w:rPr>
        <w:t xml:space="preserve"> </w:t>
      </w:r>
      <w:r w:rsidR="00F0100F" w:rsidRPr="002D4AD7">
        <w:rPr>
          <w:rtl/>
        </w:rPr>
        <w:t>שכתב הרמב</w:t>
      </w:r>
      <w:r w:rsidR="006A24AD" w:rsidRPr="002D4AD7">
        <w:rPr>
          <w:rtl/>
        </w:rPr>
        <w:t>"</w:t>
      </w:r>
      <w:r w:rsidR="00F0100F" w:rsidRPr="002D4AD7">
        <w:rPr>
          <w:rtl/>
        </w:rPr>
        <w:t>ם וכמו שמשמע מתשובה זו בעצמה דאילו היה</w:t>
      </w:r>
      <w:r w:rsidR="006A24AD" w:rsidRPr="002D4AD7">
        <w:rPr>
          <w:rtl/>
        </w:rPr>
        <w:t xml:space="preserve"> </w:t>
      </w:r>
      <w:r w:rsidR="00F0100F" w:rsidRPr="002D4AD7">
        <w:rPr>
          <w:rtl/>
        </w:rPr>
        <w:t>השוחט מכירה בטביעת עין הוי מהני א</w:t>
      </w:r>
      <w:r w:rsidR="006A24AD" w:rsidRPr="002D4AD7">
        <w:rPr>
          <w:rtl/>
        </w:rPr>
        <w:t>"</w:t>
      </w:r>
      <w:r w:rsidR="00F0100F" w:rsidRPr="002D4AD7">
        <w:rPr>
          <w:rtl/>
        </w:rPr>
        <w:t>כ ה"ה בעל</w:t>
      </w:r>
      <w:r w:rsidR="006A24AD" w:rsidRPr="002D4AD7">
        <w:rPr>
          <w:rtl/>
        </w:rPr>
        <w:t xml:space="preserve"> </w:t>
      </w:r>
      <w:r w:rsidR="00F0100F" w:rsidRPr="002D4AD7">
        <w:rPr>
          <w:rtl/>
        </w:rPr>
        <w:t>תרנגולת נמי אלא ודאי לא היה אומר עכשיו לאחר שהביאה</w:t>
      </w:r>
      <w:r w:rsidR="006A24AD" w:rsidRPr="002D4AD7">
        <w:rPr>
          <w:rtl/>
        </w:rPr>
        <w:t xml:space="preserve"> </w:t>
      </w:r>
      <w:r w:rsidR="00F0100F" w:rsidRPr="002D4AD7">
        <w:rPr>
          <w:rtl/>
        </w:rPr>
        <w:t>הכותי שזאת היא ששחט השוחט אלא שהיה מעיד שאותה</w:t>
      </w:r>
      <w:r w:rsidR="006A24AD" w:rsidRPr="002D4AD7">
        <w:rPr>
          <w:rtl/>
        </w:rPr>
        <w:t xml:space="preserve"> </w:t>
      </w:r>
      <w:r w:rsidR="00F0100F" w:rsidRPr="002D4AD7">
        <w:rPr>
          <w:rtl/>
        </w:rPr>
        <w:t>תרנגולת ששחט השוחט היתה התרנגולת של כותי אך אינו</w:t>
      </w:r>
      <w:r w:rsidR="006A24AD" w:rsidRPr="002D4AD7">
        <w:rPr>
          <w:rtl/>
        </w:rPr>
        <w:t xml:space="preserve"> </w:t>
      </w:r>
      <w:r w:rsidR="00F0100F" w:rsidRPr="002D4AD7">
        <w:rPr>
          <w:rtl/>
        </w:rPr>
        <w:t>יודע אם נתחלפה אח</w:t>
      </w:r>
      <w:r w:rsidR="006A24AD" w:rsidRPr="002D4AD7">
        <w:rPr>
          <w:rtl/>
        </w:rPr>
        <w:t>"</w:t>
      </w:r>
      <w:r w:rsidR="00F0100F" w:rsidRPr="002D4AD7">
        <w:rPr>
          <w:rtl/>
        </w:rPr>
        <w:t>כ ביד כותי או אם נתחלפה בין</w:t>
      </w:r>
      <w:r w:rsidR="006A24AD" w:rsidRPr="002D4AD7">
        <w:rPr>
          <w:rtl/>
        </w:rPr>
        <w:t xml:space="preserve"> </w:t>
      </w:r>
      <w:r w:rsidR="00F0100F" w:rsidRPr="002D4AD7">
        <w:rPr>
          <w:rtl/>
        </w:rPr>
        <w:t>השחיטה קודם שבאתה ליד כותי והוי אסור מכח בשר</w:t>
      </w:r>
      <w:r w:rsidR="006A24AD" w:rsidRPr="002D4AD7">
        <w:rPr>
          <w:rtl/>
        </w:rPr>
        <w:t xml:space="preserve"> </w:t>
      </w:r>
      <w:r w:rsidR="00F0100F" w:rsidRPr="002D4AD7">
        <w:rPr>
          <w:rtl/>
        </w:rPr>
        <w:t>שנתעלם ולכן הוצרך להתירה מכח דברי ר"ת</w:t>
      </w:r>
      <w:r w:rsidR="006A24AD" w:rsidRPr="002D4AD7">
        <w:rPr>
          <w:rtl/>
        </w:rPr>
        <w:t>.</w:t>
      </w:r>
      <w:r w:rsidR="00F0100F" w:rsidRPr="002D4AD7">
        <w:rPr>
          <w:rtl/>
        </w:rPr>
        <w:t xml:space="preserve"> כן נ</w:t>
      </w:r>
      <w:r w:rsidR="006A24AD" w:rsidRPr="002D4AD7">
        <w:rPr>
          <w:rtl/>
        </w:rPr>
        <w:t>"</w:t>
      </w:r>
      <w:r w:rsidR="00F0100F" w:rsidRPr="002D4AD7">
        <w:rPr>
          <w:rtl/>
        </w:rPr>
        <w:t>ל</w:t>
      </w:r>
      <w:r w:rsidR="006A24AD" w:rsidRPr="002D4AD7">
        <w:rPr>
          <w:rtl/>
        </w:rPr>
        <w:t>.</w:t>
      </w:r>
      <w:r w:rsidR="00F0100F" w:rsidRPr="002D4AD7">
        <w:rPr>
          <w:rtl/>
        </w:rPr>
        <w:t xml:space="preserve"> ועל</w:t>
      </w:r>
      <w:r w:rsidR="006A24AD" w:rsidRPr="002D4AD7">
        <w:rPr>
          <w:rtl/>
        </w:rPr>
        <w:t xml:space="preserve"> </w:t>
      </w:r>
      <w:r w:rsidR="00F0100F" w:rsidRPr="002D4AD7">
        <w:rPr>
          <w:rtl/>
        </w:rPr>
        <w:t>תשובת ראב</w:t>
      </w:r>
      <w:r w:rsidR="006A24AD" w:rsidRPr="002D4AD7">
        <w:rPr>
          <w:rtl/>
        </w:rPr>
        <w:t>"</w:t>
      </w:r>
      <w:r w:rsidR="00F0100F" w:rsidRPr="002D4AD7">
        <w:rPr>
          <w:rtl/>
        </w:rPr>
        <w:t>ן באותו הדף סוף ע</w:t>
      </w:r>
      <w:r w:rsidR="006A24AD" w:rsidRPr="002D4AD7">
        <w:rPr>
          <w:rtl/>
        </w:rPr>
        <w:t>"</w:t>
      </w:r>
      <w:r w:rsidR="00F0100F" w:rsidRPr="002D4AD7">
        <w:rPr>
          <w:rtl/>
        </w:rPr>
        <w:t>ד שם אשר הקשה מעל'</w:t>
      </w:r>
      <w:r w:rsidR="006A24AD" w:rsidRPr="002D4AD7">
        <w:rPr>
          <w:rtl/>
        </w:rPr>
        <w:t xml:space="preserve"> </w:t>
      </w:r>
      <w:r w:rsidR="00F0100F" w:rsidRPr="002D4AD7">
        <w:rPr>
          <w:rtl/>
        </w:rPr>
        <w:t>עליו קושיות חזקות כאשר בא בכתב</w:t>
      </w:r>
      <w:r w:rsidR="006A24AD" w:rsidRPr="002D4AD7">
        <w:rPr>
          <w:rtl/>
        </w:rPr>
        <w:t>,</w:t>
      </w:r>
      <w:r w:rsidR="00F0100F" w:rsidRPr="002D4AD7">
        <w:rPr>
          <w:rtl/>
        </w:rPr>
        <w:t xml:space="preserve"> נ"ל לומר דס</w:t>
      </w:r>
      <w:r w:rsidR="006A24AD" w:rsidRPr="002D4AD7">
        <w:rPr>
          <w:rtl/>
        </w:rPr>
        <w:t>"</w:t>
      </w:r>
      <w:r w:rsidR="00F0100F" w:rsidRPr="002D4AD7">
        <w:rPr>
          <w:rtl/>
        </w:rPr>
        <w:t>ל</w:t>
      </w:r>
      <w:r w:rsidR="006A24AD" w:rsidRPr="002D4AD7">
        <w:rPr>
          <w:rtl/>
        </w:rPr>
        <w:t xml:space="preserve"> </w:t>
      </w:r>
      <w:r w:rsidR="00F0100F" w:rsidRPr="002D4AD7">
        <w:rPr>
          <w:rtl/>
        </w:rPr>
        <w:t>לראב</w:t>
      </w:r>
      <w:r w:rsidR="006A24AD" w:rsidRPr="002D4AD7">
        <w:rPr>
          <w:rtl/>
        </w:rPr>
        <w:t>"</w:t>
      </w:r>
      <w:r w:rsidR="00F0100F" w:rsidRPr="002D4AD7">
        <w:rPr>
          <w:rtl/>
        </w:rPr>
        <w:t>ן דאין הקדירה מועיל לתבשיל ואין התבשיל מועיל</w:t>
      </w:r>
      <w:r w:rsidR="006A24AD" w:rsidRPr="002D4AD7">
        <w:rPr>
          <w:rtl/>
        </w:rPr>
        <w:t xml:space="preserve"> </w:t>
      </w:r>
      <w:r w:rsidR="00F0100F" w:rsidRPr="002D4AD7">
        <w:rPr>
          <w:rtl/>
        </w:rPr>
        <w:t>לקדירה ובעינן ס' בקדירה כדי לבטל החלב שנפלה עליו</w:t>
      </w:r>
      <w:r w:rsidR="006A24AD" w:rsidRPr="002D4AD7">
        <w:rPr>
          <w:rtl/>
        </w:rPr>
        <w:t xml:space="preserve"> </w:t>
      </w:r>
      <w:r w:rsidR="00F0100F" w:rsidRPr="002D4AD7">
        <w:rPr>
          <w:rtl/>
        </w:rPr>
        <w:t xml:space="preserve">כדי </w:t>
      </w:r>
      <w:r w:rsidR="00F0100F" w:rsidRPr="002D4AD7">
        <w:rPr>
          <w:rtl/>
        </w:rPr>
        <w:lastRenderedPageBreak/>
        <w:t>שהקדירה לא תיעשה נבלה ואז היינו צריכין לשער מן</w:t>
      </w:r>
      <w:r w:rsidR="006A24AD" w:rsidRPr="002D4AD7">
        <w:rPr>
          <w:rtl/>
        </w:rPr>
        <w:t xml:space="preserve"> </w:t>
      </w:r>
      <w:r w:rsidR="00F0100F" w:rsidRPr="002D4AD7">
        <w:rPr>
          <w:rtl/>
        </w:rPr>
        <w:t>התבשיל נגד כל הקדירה דדילמא מתפשט בכל הקדירה</w:t>
      </w:r>
      <w:r w:rsidR="006A24AD" w:rsidRPr="002D4AD7">
        <w:rPr>
          <w:rtl/>
        </w:rPr>
        <w:t xml:space="preserve"> </w:t>
      </w:r>
      <w:r w:rsidR="00F0100F" w:rsidRPr="002D4AD7">
        <w:rPr>
          <w:rtl/>
        </w:rPr>
        <w:t>ונעשה כולה נבילה אבל מ</w:t>
      </w:r>
      <w:r w:rsidR="006A24AD" w:rsidRPr="002D4AD7">
        <w:rPr>
          <w:rtl/>
        </w:rPr>
        <w:t>"</w:t>
      </w:r>
      <w:r w:rsidR="00F0100F" w:rsidRPr="002D4AD7">
        <w:rPr>
          <w:rtl/>
        </w:rPr>
        <w:t>מ גם הקדירה אסורה אפילו</w:t>
      </w:r>
      <w:r w:rsidR="006A24AD" w:rsidRPr="002D4AD7">
        <w:rPr>
          <w:rtl/>
        </w:rPr>
        <w:t xml:space="preserve"> </w:t>
      </w:r>
      <w:r w:rsidR="00F0100F" w:rsidRPr="002D4AD7">
        <w:rPr>
          <w:rtl/>
        </w:rPr>
        <w:t>יש בו ששים דדילמא אינו מפעפע בכולו ולכן אנו צריכין</w:t>
      </w:r>
      <w:r w:rsidR="006A24AD" w:rsidRPr="002D4AD7">
        <w:rPr>
          <w:rtl/>
        </w:rPr>
        <w:t xml:space="preserve"> </w:t>
      </w:r>
      <w:r w:rsidR="00F0100F" w:rsidRPr="002D4AD7">
        <w:rPr>
          <w:rtl/>
        </w:rPr>
        <w:t>ששים בתבשיל מן הטפה דדילמא נכנס החלב מיד לרוטב</w:t>
      </w:r>
      <w:r w:rsidR="006A24AD" w:rsidRPr="002D4AD7">
        <w:rPr>
          <w:rtl/>
        </w:rPr>
        <w:t xml:space="preserve"> </w:t>
      </w:r>
      <w:r w:rsidR="00F0100F" w:rsidRPr="002D4AD7">
        <w:rPr>
          <w:rtl/>
        </w:rPr>
        <w:t>ואינו מתבטל בקדירה כמו שהוא דעת קצת מפרשים.</w:t>
      </w:r>
      <w:r w:rsidR="006A24AD" w:rsidRPr="002D4AD7">
        <w:rPr>
          <w:rtl/>
        </w:rPr>
        <w:t xml:space="preserve"> </w:t>
      </w:r>
      <w:r w:rsidR="00F0100F" w:rsidRPr="002D4AD7">
        <w:rPr>
          <w:rtl/>
        </w:rPr>
        <w:t>ומהשתא כל דבריו נכונים ואין אנו צריכין להגיה שום דבר</w:t>
      </w:r>
      <w:r w:rsidR="006A24AD" w:rsidRPr="002D4AD7">
        <w:rPr>
          <w:rtl/>
        </w:rPr>
        <w:t xml:space="preserve">. </w:t>
      </w:r>
      <w:r w:rsidR="00F0100F" w:rsidRPr="002D4AD7">
        <w:rPr>
          <w:rtl/>
        </w:rPr>
        <w:t>כי אמר תחלה כשיש ששים בקדירה אינו נעשה נבילה</w:t>
      </w:r>
      <w:r w:rsidR="006A24AD" w:rsidRPr="002D4AD7">
        <w:rPr>
          <w:rtl/>
        </w:rPr>
        <w:t xml:space="preserve"> </w:t>
      </w:r>
      <w:r w:rsidR="00F0100F" w:rsidRPr="002D4AD7">
        <w:rPr>
          <w:rtl/>
        </w:rPr>
        <w:t>והתבשיל מותר מאחר שאין אנו צריכין לשער נגד כל</w:t>
      </w:r>
      <w:r w:rsidR="006A24AD" w:rsidRPr="002D4AD7">
        <w:rPr>
          <w:rtl/>
        </w:rPr>
        <w:t xml:space="preserve"> </w:t>
      </w:r>
      <w:r w:rsidR="00F0100F" w:rsidRPr="002D4AD7">
        <w:rPr>
          <w:rtl/>
        </w:rPr>
        <w:t>הקדירה ולא הוצרך לבאר דצריכין בתבשיל ששים נגד הטפה</w:t>
      </w:r>
      <w:r w:rsidR="006A24AD" w:rsidRPr="002D4AD7">
        <w:rPr>
          <w:rtl/>
        </w:rPr>
        <w:t xml:space="preserve"> </w:t>
      </w:r>
      <w:r w:rsidR="00F0100F" w:rsidRPr="002D4AD7">
        <w:rPr>
          <w:rtl/>
        </w:rPr>
        <w:t>שזהו פשוט בעיניו כדין שאר איסורים</w:t>
      </w:r>
      <w:r w:rsidR="006A24AD" w:rsidRPr="002D4AD7">
        <w:rPr>
          <w:rtl/>
        </w:rPr>
        <w:t>.</w:t>
      </w:r>
      <w:r w:rsidR="00F0100F" w:rsidRPr="002D4AD7">
        <w:rPr>
          <w:rtl/>
        </w:rPr>
        <w:t xml:space="preserve"> ולזה הקשה אח</w:t>
      </w:r>
      <w:r w:rsidR="006A24AD" w:rsidRPr="002D4AD7">
        <w:rPr>
          <w:rtl/>
        </w:rPr>
        <w:t>"</w:t>
      </w:r>
      <w:r w:rsidR="00F0100F" w:rsidRPr="002D4AD7">
        <w:rPr>
          <w:rtl/>
        </w:rPr>
        <w:t>כ</w:t>
      </w:r>
      <w:r w:rsidR="006A24AD" w:rsidRPr="002D4AD7">
        <w:rPr>
          <w:rtl/>
        </w:rPr>
        <w:t xml:space="preserve"> </w:t>
      </w:r>
      <w:r w:rsidR="00F0100F" w:rsidRPr="002D4AD7">
        <w:rPr>
          <w:rtl/>
        </w:rPr>
        <w:t>וא</w:t>
      </w:r>
      <w:r w:rsidR="006A24AD" w:rsidRPr="002D4AD7">
        <w:rPr>
          <w:rtl/>
        </w:rPr>
        <w:t>"</w:t>
      </w:r>
      <w:r w:rsidR="00F0100F" w:rsidRPr="002D4AD7">
        <w:rPr>
          <w:rtl/>
        </w:rPr>
        <w:t>ת הלא החלב כו' ר</w:t>
      </w:r>
      <w:r w:rsidR="006A24AD" w:rsidRPr="002D4AD7">
        <w:rPr>
          <w:rtl/>
        </w:rPr>
        <w:t>"</w:t>
      </w:r>
      <w:r w:rsidR="00F0100F" w:rsidRPr="002D4AD7">
        <w:rPr>
          <w:rtl/>
        </w:rPr>
        <w:t>ל ואף אם אין אנו צריכין לשער</w:t>
      </w:r>
      <w:r w:rsidR="006A24AD" w:rsidRPr="002D4AD7">
        <w:rPr>
          <w:rtl/>
        </w:rPr>
        <w:t xml:space="preserve"> </w:t>
      </w:r>
      <w:r w:rsidR="00F0100F" w:rsidRPr="002D4AD7">
        <w:rPr>
          <w:rtl/>
        </w:rPr>
        <w:t>נגד כל הקדירה מ</w:t>
      </w:r>
      <w:r w:rsidR="006A24AD" w:rsidRPr="002D4AD7">
        <w:rPr>
          <w:rtl/>
        </w:rPr>
        <w:t>"</w:t>
      </w:r>
      <w:r w:rsidR="00F0100F" w:rsidRPr="002D4AD7">
        <w:rPr>
          <w:rtl/>
        </w:rPr>
        <w:t>מ יש לאסור מכח מין במינו והשיב כו'</w:t>
      </w:r>
      <w:r w:rsidR="006A24AD" w:rsidRPr="002D4AD7">
        <w:rPr>
          <w:rtl/>
        </w:rPr>
        <w:t xml:space="preserve"> </w:t>
      </w:r>
      <w:r w:rsidR="00F0100F" w:rsidRPr="002D4AD7">
        <w:rPr>
          <w:rtl/>
        </w:rPr>
        <w:t>וכן עשה רב מעשה לאסור הקדירה ולהסיר התבשיל מטעם</w:t>
      </w:r>
      <w:r w:rsidR="006A24AD" w:rsidRPr="002D4AD7">
        <w:rPr>
          <w:rtl/>
        </w:rPr>
        <w:t xml:space="preserve"> </w:t>
      </w:r>
      <w:r w:rsidR="00F0100F" w:rsidRPr="002D4AD7">
        <w:rPr>
          <w:rtl/>
        </w:rPr>
        <w:t>שכתבתי בדברי ראב</w:t>
      </w:r>
      <w:r w:rsidR="006A24AD" w:rsidRPr="002D4AD7">
        <w:rPr>
          <w:rtl/>
        </w:rPr>
        <w:t>"</w:t>
      </w:r>
      <w:r w:rsidR="00F0100F" w:rsidRPr="002D4AD7">
        <w:rPr>
          <w:rtl/>
        </w:rPr>
        <w:t>ן</w:t>
      </w:r>
      <w:r w:rsidR="006A24AD" w:rsidRPr="002D4AD7">
        <w:rPr>
          <w:rtl/>
        </w:rPr>
        <w:t>.</w:t>
      </w:r>
      <w:r w:rsidR="00F0100F" w:rsidRPr="002D4AD7">
        <w:rPr>
          <w:rtl/>
        </w:rPr>
        <w:t xml:space="preserve"> כן נ</w:t>
      </w:r>
      <w:r w:rsidR="006A24AD" w:rsidRPr="002D4AD7">
        <w:rPr>
          <w:rtl/>
        </w:rPr>
        <w:t>"</w:t>
      </w:r>
      <w:r w:rsidR="00F0100F" w:rsidRPr="002D4AD7">
        <w:rPr>
          <w:rtl/>
        </w:rPr>
        <w:t>ל והוא אמת</w:t>
      </w:r>
      <w:r w:rsidR="006A24AD" w:rsidRPr="002D4AD7">
        <w:rPr>
          <w:rtl/>
        </w:rPr>
        <w:t>.</w:t>
      </w:r>
      <w:r w:rsidR="00F0100F" w:rsidRPr="002D4AD7">
        <w:rPr>
          <w:rtl/>
        </w:rPr>
        <w:t xml:space="preserve"> על מה שהשיב</w:t>
      </w:r>
      <w:r w:rsidR="006A24AD" w:rsidRPr="002D4AD7">
        <w:rPr>
          <w:rtl/>
        </w:rPr>
        <w:t xml:space="preserve"> </w:t>
      </w:r>
      <w:r w:rsidR="00F0100F" w:rsidRPr="002D4AD7">
        <w:rPr>
          <w:rtl/>
        </w:rPr>
        <w:t>לי מעלתך על תשובתי בענין אי קרי ליה תינוק דלא חכים</w:t>
      </w:r>
      <w:r w:rsidR="006A24AD" w:rsidRPr="002D4AD7">
        <w:rPr>
          <w:rtl/>
        </w:rPr>
        <w:t xml:space="preserve"> </w:t>
      </w:r>
      <w:r w:rsidR="00F0100F" w:rsidRPr="002D4AD7">
        <w:rPr>
          <w:rtl/>
        </w:rPr>
        <w:t>ולא טפש בהלכות קטנות</w:t>
      </w:r>
      <w:r w:rsidR="006A24AD" w:rsidRPr="002D4AD7">
        <w:rPr>
          <w:rtl/>
        </w:rPr>
        <w:t>,</w:t>
      </w:r>
      <w:r w:rsidR="00F0100F" w:rsidRPr="002D4AD7">
        <w:rPr>
          <w:rtl/>
        </w:rPr>
        <w:t xml:space="preserve"> לא אוכל להשיב כי לא הגיע</w:t>
      </w:r>
      <w:r w:rsidR="006A24AD" w:rsidRPr="002D4AD7">
        <w:rPr>
          <w:rtl/>
        </w:rPr>
        <w:t xml:space="preserve"> </w:t>
      </w:r>
      <w:r w:rsidR="00F0100F" w:rsidRPr="002D4AD7">
        <w:rPr>
          <w:rtl/>
        </w:rPr>
        <w:t>אותו כתב לידי ולא ידעתי מהו</w:t>
      </w:r>
      <w:r w:rsidR="006A24AD" w:rsidRPr="002D4AD7">
        <w:rPr>
          <w:rtl/>
        </w:rPr>
        <w:t>.</w:t>
      </w:r>
      <w:r w:rsidR="00F0100F" w:rsidRPr="002D4AD7">
        <w:rPr>
          <w:rtl/>
        </w:rPr>
        <w:t xml:space="preserve"> ועל דבר הגהות מרדכי</w:t>
      </w:r>
      <w:r w:rsidR="006A24AD" w:rsidRPr="002D4AD7">
        <w:rPr>
          <w:rtl/>
        </w:rPr>
        <w:t xml:space="preserve"> </w:t>
      </w:r>
      <w:r w:rsidR="00F0100F" w:rsidRPr="002D4AD7">
        <w:rPr>
          <w:rtl/>
        </w:rPr>
        <w:t>דחולין (דף תשמ"ב ריש ע"ב) בענין הזבוב שנפלה למאכל</w:t>
      </w:r>
      <w:r w:rsidR="006A24AD" w:rsidRPr="002D4AD7">
        <w:rPr>
          <w:rtl/>
        </w:rPr>
        <w:t xml:space="preserve"> </w:t>
      </w:r>
      <w:r w:rsidR="00F0100F" w:rsidRPr="002D4AD7">
        <w:rPr>
          <w:rtl/>
        </w:rPr>
        <w:t>והוציאה עם הכף והחזירו הכף לקדירה כו' אשר הקשית</w:t>
      </w:r>
      <w:r w:rsidR="006A24AD" w:rsidRPr="002D4AD7">
        <w:rPr>
          <w:rtl/>
        </w:rPr>
        <w:t xml:space="preserve"> </w:t>
      </w:r>
      <w:r w:rsidR="00F0100F" w:rsidRPr="002D4AD7">
        <w:rPr>
          <w:rtl/>
        </w:rPr>
        <w:t>על לשון הג"ה שכתב ולי הדיוט ק"ל למה אפילו הכף אינו</w:t>
      </w:r>
      <w:r w:rsidR="006A24AD" w:rsidRPr="002D4AD7">
        <w:rPr>
          <w:rtl/>
        </w:rPr>
        <w:t xml:space="preserve"> </w:t>
      </w:r>
      <w:r w:rsidR="00F0100F" w:rsidRPr="002D4AD7">
        <w:rPr>
          <w:rtl/>
        </w:rPr>
        <w:t>מותר אם יש ששים מן הזבוב דטעם בריה בטל ול</w:t>
      </w:r>
      <w:r w:rsidR="006A24AD" w:rsidRPr="002D4AD7">
        <w:rPr>
          <w:rtl/>
        </w:rPr>
        <w:t>"</w:t>
      </w:r>
      <w:r w:rsidR="00F0100F" w:rsidRPr="002D4AD7">
        <w:rPr>
          <w:rtl/>
        </w:rPr>
        <w:t>נ דודאי</w:t>
      </w:r>
      <w:r w:rsidR="006A24AD" w:rsidRPr="002D4AD7">
        <w:rPr>
          <w:rtl/>
        </w:rPr>
        <w:t xml:space="preserve"> </w:t>
      </w:r>
      <w:r w:rsidR="00F0100F" w:rsidRPr="002D4AD7">
        <w:rPr>
          <w:rtl/>
        </w:rPr>
        <w:t>מותר עכ</w:t>
      </w:r>
      <w:r w:rsidR="006A24AD" w:rsidRPr="002D4AD7">
        <w:rPr>
          <w:rtl/>
        </w:rPr>
        <w:t>"</w:t>
      </w:r>
      <w:r w:rsidR="00F0100F" w:rsidRPr="002D4AD7">
        <w:rPr>
          <w:rtl/>
        </w:rPr>
        <w:t>ל הגה</w:t>
      </w:r>
      <w:r w:rsidR="006A24AD" w:rsidRPr="002D4AD7">
        <w:rPr>
          <w:rtl/>
        </w:rPr>
        <w:t>"</w:t>
      </w:r>
      <w:r w:rsidR="00F0100F" w:rsidRPr="002D4AD7">
        <w:rPr>
          <w:rtl/>
        </w:rPr>
        <w:t>ה</w:t>
      </w:r>
      <w:r w:rsidR="006A24AD" w:rsidRPr="002D4AD7">
        <w:rPr>
          <w:rtl/>
        </w:rPr>
        <w:t>.</w:t>
      </w:r>
      <w:r w:rsidR="00F0100F" w:rsidRPr="002D4AD7">
        <w:rPr>
          <w:rtl/>
        </w:rPr>
        <w:t xml:space="preserve"> והקשית מאי</w:t>
      </w:r>
      <w:r w:rsidR="006A24AD" w:rsidRPr="002D4AD7">
        <w:rPr>
          <w:rtl/>
        </w:rPr>
        <w:t xml:space="preserve"> </w:t>
      </w:r>
      <w:r w:rsidR="00F0100F" w:rsidRPr="002D4AD7">
        <w:rPr>
          <w:rtl/>
        </w:rPr>
        <w:t>פריך פשיטא מיירי</w:t>
      </w:r>
      <w:r w:rsidR="006A24AD" w:rsidRPr="002D4AD7">
        <w:rPr>
          <w:rtl/>
        </w:rPr>
        <w:t xml:space="preserve"> </w:t>
      </w:r>
      <w:r w:rsidR="00F0100F" w:rsidRPr="002D4AD7">
        <w:rPr>
          <w:rtl/>
        </w:rPr>
        <w:t>בדליכא ששים בכף דאי בדאיכא ששים ואפ"ה אסור א"כ</w:t>
      </w:r>
      <w:r w:rsidR="006A24AD" w:rsidRPr="002D4AD7">
        <w:rPr>
          <w:rtl/>
        </w:rPr>
        <w:t xml:space="preserve"> </w:t>
      </w:r>
      <w:r w:rsidR="00F0100F" w:rsidRPr="002D4AD7">
        <w:rPr>
          <w:rtl/>
        </w:rPr>
        <w:t>הקדירה היה לאסור מיד מן הזבוב. יפה הקשית אבל אפשר</w:t>
      </w:r>
      <w:r w:rsidR="006A24AD" w:rsidRPr="002D4AD7">
        <w:rPr>
          <w:rtl/>
        </w:rPr>
        <w:t xml:space="preserve"> </w:t>
      </w:r>
      <w:r w:rsidR="00F0100F" w:rsidRPr="002D4AD7">
        <w:rPr>
          <w:rtl/>
        </w:rPr>
        <w:t>דגם הוא פריך בכח זה ולכן הקשה מאחר דסתם זבוב</w:t>
      </w:r>
      <w:r w:rsidR="006A24AD" w:rsidRPr="002D4AD7">
        <w:rPr>
          <w:rtl/>
        </w:rPr>
        <w:t xml:space="preserve"> </w:t>
      </w:r>
      <w:r w:rsidR="00F0100F" w:rsidRPr="002D4AD7">
        <w:rPr>
          <w:rtl/>
        </w:rPr>
        <w:t>וסתם כף איכא ששים בכף נגד הזבוב אמאי לא יהא</w:t>
      </w:r>
      <w:r w:rsidR="006A24AD" w:rsidRPr="002D4AD7">
        <w:rPr>
          <w:rtl/>
        </w:rPr>
        <w:t xml:space="preserve"> </w:t>
      </w:r>
      <w:r w:rsidR="00F0100F" w:rsidRPr="002D4AD7">
        <w:rPr>
          <w:rtl/>
        </w:rPr>
        <w:t>מותר דהא טעם בריה בטל כמו בקדירה עצמה</w:t>
      </w:r>
      <w:r w:rsidR="006A24AD" w:rsidRPr="002D4AD7">
        <w:rPr>
          <w:rtl/>
        </w:rPr>
        <w:t>.</w:t>
      </w:r>
      <w:r w:rsidR="00F0100F" w:rsidRPr="002D4AD7">
        <w:rPr>
          <w:rtl/>
        </w:rPr>
        <w:t xml:space="preserve"> והא דלא</w:t>
      </w:r>
      <w:r w:rsidR="006A24AD" w:rsidRPr="002D4AD7">
        <w:rPr>
          <w:rtl/>
        </w:rPr>
        <w:t xml:space="preserve"> </w:t>
      </w:r>
      <w:r w:rsidR="00F0100F" w:rsidRPr="002D4AD7">
        <w:rPr>
          <w:rtl/>
        </w:rPr>
        <w:t>פריך בקצרה מ</w:t>
      </w:r>
      <w:r w:rsidR="006A24AD" w:rsidRPr="002D4AD7">
        <w:rPr>
          <w:rtl/>
        </w:rPr>
        <w:t>"</w:t>
      </w:r>
      <w:r w:rsidR="00F0100F" w:rsidRPr="002D4AD7">
        <w:rPr>
          <w:rtl/>
        </w:rPr>
        <w:t>ש כף או קדירה י</w:t>
      </w:r>
      <w:r w:rsidR="006A24AD" w:rsidRPr="002D4AD7">
        <w:rPr>
          <w:rtl/>
        </w:rPr>
        <w:t>"</w:t>
      </w:r>
      <w:r w:rsidR="00F0100F" w:rsidRPr="002D4AD7">
        <w:rPr>
          <w:rtl/>
        </w:rPr>
        <w:t>ל משום דהוה אפשר</w:t>
      </w:r>
      <w:r w:rsidR="006A24AD" w:rsidRPr="002D4AD7">
        <w:rPr>
          <w:rtl/>
        </w:rPr>
        <w:t xml:space="preserve"> </w:t>
      </w:r>
      <w:r w:rsidR="00F0100F" w:rsidRPr="002D4AD7">
        <w:rPr>
          <w:rtl/>
        </w:rPr>
        <w:t>לשנויי דס</w:t>
      </w:r>
      <w:r w:rsidR="006A24AD" w:rsidRPr="002D4AD7">
        <w:rPr>
          <w:rtl/>
        </w:rPr>
        <w:t>"</w:t>
      </w:r>
      <w:r w:rsidR="00F0100F" w:rsidRPr="002D4AD7">
        <w:rPr>
          <w:rtl/>
        </w:rPr>
        <w:t>ל למוהר</w:t>
      </w:r>
      <w:r w:rsidR="006A24AD" w:rsidRPr="002D4AD7">
        <w:rPr>
          <w:rtl/>
        </w:rPr>
        <w:t>"</w:t>
      </w:r>
      <w:r w:rsidR="00F0100F" w:rsidRPr="002D4AD7">
        <w:rPr>
          <w:rtl/>
        </w:rPr>
        <w:t>ם דאין מבטלין איסור בששים ע</w:t>
      </w:r>
      <w:r w:rsidR="006A24AD" w:rsidRPr="002D4AD7">
        <w:rPr>
          <w:rtl/>
        </w:rPr>
        <w:t>"</w:t>
      </w:r>
      <w:r w:rsidR="00F0100F" w:rsidRPr="002D4AD7">
        <w:rPr>
          <w:rtl/>
        </w:rPr>
        <w:t>י כלי</w:t>
      </w:r>
      <w:r w:rsidR="006A24AD" w:rsidRPr="002D4AD7">
        <w:rPr>
          <w:rtl/>
        </w:rPr>
        <w:t xml:space="preserve"> </w:t>
      </w:r>
      <w:r w:rsidR="00F0100F" w:rsidRPr="002D4AD7">
        <w:rPr>
          <w:rtl/>
        </w:rPr>
        <w:t>דדילמא אינו מתפשט בכל הכלי וכדאמרינן גבי טפת חלב</w:t>
      </w:r>
      <w:r w:rsidR="006A24AD" w:rsidRPr="002D4AD7">
        <w:rPr>
          <w:rtl/>
        </w:rPr>
        <w:t xml:space="preserve"> </w:t>
      </w:r>
      <w:r w:rsidR="00F0100F" w:rsidRPr="002D4AD7">
        <w:rPr>
          <w:rtl/>
        </w:rPr>
        <w:t>שנפלה על הקדירה לדעת מקצת מפרשים ומהר"ם עצמו</w:t>
      </w:r>
      <w:r w:rsidR="006A24AD" w:rsidRPr="002D4AD7">
        <w:rPr>
          <w:rtl/>
        </w:rPr>
        <w:t xml:space="preserve"> </w:t>
      </w:r>
      <w:r w:rsidR="00F0100F" w:rsidRPr="002D4AD7">
        <w:rPr>
          <w:rtl/>
        </w:rPr>
        <w:t>סובר שם כן מה שאין כן בקדירה שהמאכל הוא ששים נגד</w:t>
      </w:r>
      <w:r w:rsidR="006A24AD" w:rsidRPr="002D4AD7">
        <w:rPr>
          <w:rtl/>
        </w:rPr>
        <w:t xml:space="preserve"> </w:t>
      </w:r>
      <w:r w:rsidR="00F0100F" w:rsidRPr="002D4AD7">
        <w:rPr>
          <w:rtl/>
        </w:rPr>
        <w:t>הזבוב ועל כן הוצרך להקשות מסברא דנפשיה למה לא</w:t>
      </w:r>
      <w:r w:rsidR="006A24AD" w:rsidRPr="002D4AD7">
        <w:rPr>
          <w:rtl/>
        </w:rPr>
        <w:t xml:space="preserve"> </w:t>
      </w:r>
      <w:r w:rsidR="00F0100F" w:rsidRPr="002D4AD7">
        <w:rPr>
          <w:rtl/>
        </w:rPr>
        <w:t>יתבטל בכף בששים דהא טעם בריה בטל כמו בקדירה, ואף</w:t>
      </w:r>
      <w:r w:rsidR="006A24AD" w:rsidRPr="002D4AD7">
        <w:rPr>
          <w:rtl/>
        </w:rPr>
        <w:t xml:space="preserve"> </w:t>
      </w:r>
      <w:r w:rsidR="00F0100F" w:rsidRPr="002D4AD7">
        <w:rPr>
          <w:rtl/>
        </w:rPr>
        <w:t>אם הלשון הוא מגומגם קצת אין להקפיד כאשר ידעת כי</w:t>
      </w:r>
      <w:r w:rsidR="006A24AD" w:rsidRPr="002D4AD7">
        <w:rPr>
          <w:rtl/>
        </w:rPr>
        <w:t xml:space="preserve"> </w:t>
      </w:r>
      <w:r w:rsidR="00F0100F" w:rsidRPr="002D4AD7">
        <w:rPr>
          <w:rtl/>
        </w:rPr>
        <w:t>כן הוא דרכן של הגהות להיותן מלוקטים מספרים הרבה</w:t>
      </w:r>
      <w:r w:rsidR="006A24AD" w:rsidRPr="002D4AD7">
        <w:rPr>
          <w:rtl/>
        </w:rPr>
        <w:t xml:space="preserve"> </w:t>
      </w:r>
      <w:r w:rsidR="00F0100F" w:rsidRPr="002D4AD7">
        <w:rPr>
          <w:rtl/>
        </w:rPr>
        <w:t>ומקובצים הרבה</w:t>
      </w:r>
      <w:r w:rsidR="006A24AD" w:rsidRPr="002D4AD7">
        <w:rPr>
          <w:rtl/>
        </w:rPr>
        <w:t>.</w:t>
      </w:r>
      <w:r w:rsidR="00F0100F" w:rsidRPr="002D4AD7">
        <w:rPr>
          <w:rtl/>
        </w:rPr>
        <w:t xml:space="preserve"> ומה שהקשית בדברי הטור אה</w:t>
      </w:r>
      <w:r w:rsidR="006A24AD" w:rsidRPr="002D4AD7">
        <w:rPr>
          <w:rtl/>
        </w:rPr>
        <w:t>"</w:t>
      </w:r>
      <w:r w:rsidR="00F0100F" w:rsidRPr="002D4AD7">
        <w:rPr>
          <w:rtl/>
        </w:rPr>
        <w:t>ע סימן</w:t>
      </w:r>
      <w:r w:rsidR="006A24AD" w:rsidRPr="002D4AD7">
        <w:rPr>
          <w:rtl/>
        </w:rPr>
        <w:t xml:space="preserve"> </w:t>
      </w:r>
      <w:r w:rsidR="00F0100F" w:rsidRPr="002D4AD7">
        <w:rPr>
          <w:rtl/>
        </w:rPr>
        <w:t>ש</w:t>
      </w:r>
      <w:r w:rsidR="006A24AD" w:rsidRPr="002D4AD7">
        <w:rPr>
          <w:rtl/>
        </w:rPr>
        <w:t>"</w:t>
      </w:r>
      <w:r w:rsidR="00F0100F" w:rsidRPr="002D4AD7">
        <w:rPr>
          <w:rtl/>
        </w:rPr>
        <w:t>ל בההיא דישבה על המשבר מביאין סכין כו' והקשית</w:t>
      </w:r>
      <w:r w:rsidR="006A24AD" w:rsidRPr="002D4AD7">
        <w:rPr>
          <w:rtl/>
        </w:rPr>
        <w:t xml:space="preserve"> </w:t>
      </w:r>
      <w:r w:rsidR="00F0100F" w:rsidRPr="002D4AD7">
        <w:rPr>
          <w:rtl/>
        </w:rPr>
        <w:t>מההיא דיוצא דופן דאמרינן דהולד מיית ברישא</w:t>
      </w:r>
      <w:r w:rsidR="006A24AD" w:rsidRPr="002D4AD7">
        <w:rPr>
          <w:rtl/>
        </w:rPr>
        <w:t>,</w:t>
      </w:r>
      <w:r w:rsidR="00F0100F" w:rsidRPr="002D4AD7">
        <w:rPr>
          <w:rtl/>
        </w:rPr>
        <w:t xml:space="preserve"> ועל תירוץ</w:t>
      </w:r>
      <w:r w:rsidR="006A24AD" w:rsidRPr="002D4AD7">
        <w:rPr>
          <w:rtl/>
        </w:rPr>
        <w:t xml:space="preserve"> </w:t>
      </w:r>
      <w:r w:rsidR="00F0100F" w:rsidRPr="002D4AD7">
        <w:rPr>
          <w:rtl/>
        </w:rPr>
        <w:t>של מהר</w:t>
      </w:r>
      <w:r w:rsidR="006A24AD" w:rsidRPr="002D4AD7">
        <w:rPr>
          <w:rtl/>
        </w:rPr>
        <w:t>"</w:t>
      </w:r>
      <w:r w:rsidR="00F0100F" w:rsidRPr="002D4AD7">
        <w:rPr>
          <w:rtl/>
        </w:rPr>
        <w:t>ר אייזיק שטיין שחילק בין נעקר הולד ללא נעקר</w:t>
      </w:r>
      <w:r w:rsidR="006A24AD" w:rsidRPr="002D4AD7">
        <w:rPr>
          <w:rtl/>
        </w:rPr>
        <w:t xml:space="preserve">, </w:t>
      </w:r>
      <w:r w:rsidR="00F0100F" w:rsidRPr="002D4AD7">
        <w:rPr>
          <w:rtl/>
        </w:rPr>
        <w:t>הקשית מתוס' דחולין (דף ל</w:t>
      </w:r>
      <w:r w:rsidR="006A24AD" w:rsidRPr="002D4AD7">
        <w:rPr>
          <w:rtl/>
        </w:rPr>
        <w:t>"</w:t>
      </w:r>
      <w:r w:rsidR="00F0100F" w:rsidRPr="002D4AD7">
        <w:rPr>
          <w:rtl/>
        </w:rPr>
        <w:t>ח) מפירש</w:t>
      </w:r>
      <w:r w:rsidR="006A24AD" w:rsidRPr="002D4AD7">
        <w:rPr>
          <w:rtl/>
        </w:rPr>
        <w:t>"</w:t>
      </w:r>
      <w:r w:rsidR="00F0100F" w:rsidRPr="002D4AD7">
        <w:rPr>
          <w:rtl/>
        </w:rPr>
        <w:t>י פרק אלו טרפות</w:t>
      </w:r>
      <w:r w:rsidR="006A24AD" w:rsidRPr="002D4AD7">
        <w:rPr>
          <w:rtl/>
        </w:rPr>
        <w:t xml:space="preserve"> </w:t>
      </w:r>
      <w:r w:rsidR="00F0100F" w:rsidRPr="002D4AD7">
        <w:rPr>
          <w:rtl/>
        </w:rPr>
        <w:t>(דף נ</w:t>
      </w:r>
      <w:r w:rsidR="006A24AD" w:rsidRPr="002D4AD7">
        <w:rPr>
          <w:rtl/>
        </w:rPr>
        <w:t>"</w:t>
      </w:r>
      <w:r w:rsidR="00F0100F" w:rsidRPr="002D4AD7">
        <w:rPr>
          <w:rtl/>
        </w:rPr>
        <w:t>א) דלא ס</w:t>
      </w:r>
      <w:r w:rsidR="006A24AD" w:rsidRPr="002D4AD7">
        <w:rPr>
          <w:rtl/>
        </w:rPr>
        <w:t>"</w:t>
      </w:r>
      <w:r w:rsidR="00F0100F" w:rsidRPr="002D4AD7">
        <w:rPr>
          <w:rtl/>
        </w:rPr>
        <w:t>ל תירוצו של מהרר</w:t>
      </w:r>
      <w:r w:rsidR="006A24AD" w:rsidRPr="002D4AD7">
        <w:rPr>
          <w:rtl/>
        </w:rPr>
        <w:t>"</w:t>
      </w:r>
      <w:r w:rsidR="00F0100F" w:rsidRPr="002D4AD7">
        <w:rPr>
          <w:rtl/>
        </w:rPr>
        <w:t>א שטיין מדלא חלקו</w:t>
      </w:r>
      <w:r w:rsidR="006A24AD" w:rsidRPr="002D4AD7">
        <w:rPr>
          <w:rtl/>
        </w:rPr>
        <w:t xml:space="preserve"> </w:t>
      </w:r>
      <w:r w:rsidR="00F0100F" w:rsidRPr="002D4AD7">
        <w:rPr>
          <w:rtl/>
        </w:rPr>
        <w:t>בזו כו'</w:t>
      </w:r>
      <w:r w:rsidR="006A24AD" w:rsidRPr="002D4AD7">
        <w:rPr>
          <w:rtl/>
        </w:rPr>
        <w:t>.</w:t>
      </w:r>
      <w:r w:rsidR="00F0100F" w:rsidRPr="002D4AD7">
        <w:rPr>
          <w:rtl/>
        </w:rPr>
        <w:t xml:space="preserve"> הנה אני אומר כי המדקדק בגמרא דערכין סוף</w:t>
      </w:r>
      <w:r w:rsidR="006A24AD" w:rsidRPr="002D4AD7">
        <w:rPr>
          <w:rtl/>
        </w:rPr>
        <w:t xml:space="preserve"> </w:t>
      </w:r>
      <w:r w:rsidR="00F0100F" w:rsidRPr="002D4AD7">
        <w:rPr>
          <w:rtl/>
        </w:rPr>
        <w:t>הכל מעריכין בפירוש רש</w:t>
      </w:r>
      <w:r w:rsidR="006A24AD" w:rsidRPr="002D4AD7">
        <w:rPr>
          <w:rtl/>
        </w:rPr>
        <w:t>"</w:t>
      </w:r>
      <w:r w:rsidR="00F0100F" w:rsidRPr="002D4AD7">
        <w:rPr>
          <w:rtl/>
        </w:rPr>
        <w:t>י שפירש גבי ההיא דיושב על</w:t>
      </w:r>
      <w:r w:rsidR="006A24AD" w:rsidRPr="002D4AD7">
        <w:rPr>
          <w:rtl/>
        </w:rPr>
        <w:t xml:space="preserve"> </w:t>
      </w:r>
      <w:r w:rsidR="00F0100F" w:rsidRPr="002D4AD7">
        <w:rPr>
          <w:rtl/>
        </w:rPr>
        <w:t>המשבר דזמנין דמיקרי דהיא מייתא ברישא לא יצטרך לחלק</w:t>
      </w:r>
      <w:r w:rsidR="006A24AD" w:rsidRPr="002D4AD7">
        <w:rPr>
          <w:rtl/>
        </w:rPr>
        <w:t xml:space="preserve"> </w:t>
      </w:r>
      <w:r w:rsidR="00F0100F" w:rsidRPr="002D4AD7">
        <w:rPr>
          <w:rtl/>
        </w:rPr>
        <w:t>כחלוקו של מהר</w:t>
      </w:r>
      <w:r w:rsidR="006A24AD" w:rsidRPr="002D4AD7">
        <w:rPr>
          <w:rtl/>
        </w:rPr>
        <w:t>"</w:t>
      </w:r>
      <w:r w:rsidR="00F0100F" w:rsidRPr="002D4AD7">
        <w:rPr>
          <w:rtl/>
        </w:rPr>
        <w:t>א שטיין אלא משמע דס</w:t>
      </w:r>
      <w:r w:rsidR="006A24AD" w:rsidRPr="002D4AD7">
        <w:rPr>
          <w:rtl/>
        </w:rPr>
        <w:t>"</w:t>
      </w:r>
      <w:r w:rsidR="00F0100F" w:rsidRPr="002D4AD7">
        <w:rPr>
          <w:rtl/>
        </w:rPr>
        <w:t>ל לרש"י דאע</w:t>
      </w:r>
      <w:r w:rsidR="006A24AD" w:rsidRPr="002D4AD7">
        <w:rPr>
          <w:rtl/>
        </w:rPr>
        <w:t>"</w:t>
      </w:r>
      <w:r w:rsidR="00F0100F" w:rsidRPr="002D4AD7">
        <w:rPr>
          <w:rtl/>
        </w:rPr>
        <w:t>ג</w:t>
      </w:r>
      <w:r w:rsidR="006A24AD" w:rsidRPr="002D4AD7">
        <w:rPr>
          <w:rtl/>
        </w:rPr>
        <w:t xml:space="preserve"> </w:t>
      </w:r>
      <w:r w:rsidR="00F0100F" w:rsidRPr="002D4AD7">
        <w:rPr>
          <w:rtl/>
        </w:rPr>
        <w:t xml:space="preserve">דרוב פעמים הולד </w:t>
      </w:r>
      <w:r w:rsidR="00F0100F" w:rsidRPr="002D4AD7">
        <w:rPr>
          <w:rtl/>
        </w:rPr>
        <w:lastRenderedPageBreak/>
        <w:t>מיית ברישא מ</w:t>
      </w:r>
      <w:r w:rsidR="006A24AD" w:rsidRPr="002D4AD7">
        <w:rPr>
          <w:rtl/>
        </w:rPr>
        <w:t>"</w:t>
      </w:r>
      <w:r w:rsidR="00F0100F" w:rsidRPr="002D4AD7">
        <w:rPr>
          <w:rtl/>
        </w:rPr>
        <w:t>מ לפעמים רחוקות היא</w:t>
      </w:r>
      <w:r w:rsidR="006A24AD" w:rsidRPr="002D4AD7">
        <w:rPr>
          <w:rtl/>
        </w:rPr>
        <w:t xml:space="preserve"> </w:t>
      </w:r>
      <w:r w:rsidR="00F0100F" w:rsidRPr="002D4AD7">
        <w:rPr>
          <w:rtl/>
        </w:rPr>
        <w:t>מייתא ברישא ולכן מקלינן לענין פיקוח נפש ולא אזלינן בתר</w:t>
      </w:r>
      <w:r w:rsidR="006A24AD" w:rsidRPr="002D4AD7">
        <w:rPr>
          <w:rtl/>
        </w:rPr>
        <w:t xml:space="preserve"> </w:t>
      </w:r>
      <w:r w:rsidR="00F0100F" w:rsidRPr="002D4AD7">
        <w:rPr>
          <w:rtl/>
        </w:rPr>
        <w:t>הרוב כמו בשאר דברים דאזלינן בתר רובא</w:t>
      </w:r>
      <w:r w:rsidR="006A24AD" w:rsidRPr="002D4AD7">
        <w:rPr>
          <w:rtl/>
        </w:rPr>
        <w:t>,</w:t>
      </w:r>
      <w:r w:rsidR="00F0100F" w:rsidRPr="002D4AD7">
        <w:rPr>
          <w:rtl/>
        </w:rPr>
        <w:t xml:space="preserve"> כן נ</w:t>
      </w:r>
      <w:r w:rsidR="006A24AD" w:rsidRPr="002D4AD7">
        <w:rPr>
          <w:rtl/>
        </w:rPr>
        <w:t>"</w:t>
      </w:r>
      <w:r w:rsidR="00F0100F" w:rsidRPr="002D4AD7">
        <w:rPr>
          <w:rtl/>
        </w:rPr>
        <w:t>ל מלשון</w:t>
      </w:r>
      <w:r w:rsidR="006A24AD" w:rsidRPr="002D4AD7">
        <w:rPr>
          <w:rtl/>
        </w:rPr>
        <w:t xml:space="preserve"> </w:t>
      </w:r>
      <w:r w:rsidR="00F0100F" w:rsidRPr="002D4AD7">
        <w:rPr>
          <w:rtl/>
        </w:rPr>
        <w:t>רש</w:t>
      </w:r>
      <w:r w:rsidR="006A24AD" w:rsidRPr="002D4AD7">
        <w:rPr>
          <w:rtl/>
        </w:rPr>
        <w:t>"</w:t>
      </w:r>
      <w:r w:rsidR="00F0100F" w:rsidRPr="002D4AD7">
        <w:rPr>
          <w:rtl/>
        </w:rPr>
        <w:t>י שם. ומ</w:t>
      </w:r>
      <w:r w:rsidR="006A24AD" w:rsidRPr="002D4AD7">
        <w:rPr>
          <w:rtl/>
        </w:rPr>
        <w:t>"</w:t>
      </w:r>
      <w:r w:rsidR="00F0100F" w:rsidRPr="002D4AD7">
        <w:rPr>
          <w:rtl/>
        </w:rPr>
        <w:t>מ גם תירוצו של מהרא</w:t>
      </w:r>
      <w:r w:rsidR="006A24AD" w:rsidRPr="002D4AD7">
        <w:rPr>
          <w:rtl/>
        </w:rPr>
        <w:t>"</w:t>
      </w:r>
      <w:r w:rsidR="00F0100F" w:rsidRPr="002D4AD7">
        <w:rPr>
          <w:rtl/>
        </w:rPr>
        <w:t>ש הוא נכון ומוזכר</w:t>
      </w:r>
      <w:r w:rsidR="006A24AD" w:rsidRPr="002D4AD7">
        <w:rPr>
          <w:rtl/>
        </w:rPr>
        <w:t xml:space="preserve"> </w:t>
      </w:r>
      <w:r w:rsidR="00F0100F" w:rsidRPr="002D4AD7">
        <w:rPr>
          <w:rtl/>
        </w:rPr>
        <w:t>אותו חלוק בגמרא סוף הכל מעריכין לענין דבר אחר ע</w:t>
      </w:r>
      <w:r w:rsidR="006A24AD" w:rsidRPr="002D4AD7">
        <w:rPr>
          <w:rtl/>
        </w:rPr>
        <w:t>"</w:t>
      </w:r>
      <w:r w:rsidR="00F0100F" w:rsidRPr="002D4AD7">
        <w:rPr>
          <w:rtl/>
        </w:rPr>
        <w:t>ש</w:t>
      </w:r>
      <w:r w:rsidR="006A24AD" w:rsidRPr="002D4AD7">
        <w:rPr>
          <w:rtl/>
        </w:rPr>
        <w:t xml:space="preserve">. </w:t>
      </w:r>
      <w:r w:rsidR="00F0100F" w:rsidRPr="002D4AD7">
        <w:rPr>
          <w:rtl/>
        </w:rPr>
        <w:t>וכן כתבו התוספות אותו חלוק בהדיא ריש פרק מי שמת</w:t>
      </w:r>
      <w:r w:rsidR="006A24AD" w:rsidRPr="002D4AD7">
        <w:rPr>
          <w:rtl/>
        </w:rPr>
        <w:t xml:space="preserve"> </w:t>
      </w:r>
      <w:r w:rsidR="00F0100F" w:rsidRPr="002D4AD7">
        <w:rPr>
          <w:rtl/>
        </w:rPr>
        <w:t>אך מוכח התם כמו שתירצתי דשאני סכנת נפשות מדלא</w:t>
      </w:r>
      <w:r w:rsidR="006A24AD" w:rsidRPr="002D4AD7">
        <w:rPr>
          <w:rtl/>
        </w:rPr>
        <w:t xml:space="preserve"> </w:t>
      </w:r>
      <w:r w:rsidR="00F0100F" w:rsidRPr="002D4AD7">
        <w:rPr>
          <w:rtl/>
        </w:rPr>
        <w:t>הקשו משם וע</w:t>
      </w:r>
      <w:r w:rsidR="006A24AD" w:rsidRPr="002D4AD7">
        <w:rPr>
          <w:rtl/>
        </w:rPr>
        <w:t>"</w:t>
      </w:r>
      <w:r w:rsidR="00F0100F" w:rsidRPr="002D4AD7">
        <w:rPr>
          <w:rtl/>
        </w:rPr>
        <w:t>ש</w:t>
      </w:r>
      <w:r w:rsidR="006A24AD" w:rsidRPr="002D4AD7">
        <w:rPr>
          <w:rtl/>
        </w:rPr>
        <w:t>.</w:t>
      </w:r>
      <w:r w:rsidR="00F0100F" w:rsidRPr="002D4AD7">
        <w:rPr>
          <w:rtl/>
        </w:rPr>
        <w:t xml:space="preserve"> מה שהקשית מתוס' ופירש"י דלא תירצו</w:t>
      </w:r>
      <w:r w:rsidR="006A24AD" w:rsidRPr="002D4AD7">
        <w:rPr>
          <w:rtl/>
        </w:rPr>
        <w:t xml:space="preserve"> </w:t>
      </w:r>
      <w:r w:rsidR="00F0100F" w:rsidRPr="002D4AD7">
        <w:rPr>
          <w:rtl/>
        </w:rPr>
        <w:t>הכי בחולין י</w:t>
      </w:r>
      <w:r w:rsidR="006A24AD" w:rsidRPr="002D4AD7">
        <w:rPr>
          <w:rtl/>
        </w:rPr>
        <w:t>"</w:t>
      </w:r>
      <w:r w:rsidR="00F0100F" w:rsidRPr="002D4AD7">
        <w:rPr>
          <w:rtl/>
        </w:rPr>
        <w:t>ל דהתם בלאו הכי משני שפיר דמחלקי בין</w:t>
      </w:r>
      <w:r w:rsidR="006A24AD" w:rsidRPr="002D4AD7">
        <w:rPr>
          <w:rtl/>
        </w:rPr>
        <w:t xml:space="preserve"> </w:t>
      </w:r>
      <w:r w:rsidR="00F0100F" w:rsidRPr="002D4AD7">
        <w:rPr>
          <w:rtl/>
        </w:rPr>
        <w:t>מתה מעצמה לנהרגה וזה החילוק אמרינן בהדיא בגמרא</w:t>
      </w:r>
      <w:r w:rsidR="006A24AD" w:rsidRPr="002D4AD7">
        <w:rPr>
          <w:rtl/>
        </w:rPr>
        <w:t xml:space="preserve"> </w:t>
      </w:r>
      <w:r w:rsidR="00F0100F" w:rsidRPr="002D4AD7">
        <w:rPr>
          <w:rtl/>
        </w:rPr>
        <w:t>בסוף הכל מעריכין ועוד דאפשר לומר דאי נעקר הולד</w:t>
      </w:r>
      <w:r w:rsidR="006A24AD" w:rsidRPr="002D4AD7">
        <w:rPr>
          <w:rtl/>
        </w:rPr>
        <w:t xml:space="preserve"> </w:t>
      </w:r>
      <w:r w:rsidR="00F0100F" w:rsidRPr="002D4AD7">
        <w:rPr>
          <w:rtl/>
        </w:rPr>
        <w:t>קודם מיתתה לא הוה ממעטינן מכי יולד דזהו לידה שהרי</w:t>
      </w:r>
      <w:r w:rsidR="006A24AD" w:rsidRPr="002D4AD7">
        <w:rPr>
          <w:rtl/>
        </w:rPr>
        <w:t xml:space="preserve"> </w:t>
      </w:r>
      <w:r w:rsidR="00F0100F" w:rsidRPr="002D4AD7">
        <w:rPr>
          <w:rtl/>
        </w:rPr>
        <w:t>הוא פירש לחיים אף שמתה אמו, א"כ אנו רואין דהוי</w:t>
      </w:r>
      <w:r w:rsidR="006A24AD" w:rsidRPr="002D4AD7">
        <w:rPr>
          <w:rtl/>
        </w:rPr>
        <w:t xml:space="preserve"> </w:t>
      </w:r>
      <w:r w:rsidR="00F0100F" w:rsidRPr="002D4AD7">
        <w:rPr>
          <w:rtl/>
        </w:rPr>
        <w:t>כילוד קודם מיתתה ולא הוי דינו כיתום לענין קרבן</w:t>
      </w:r>
      <w:r w:rsidR="006A24AD" w:rsidRPr="002D4AD7">
        <w:rPr>
          <w:rtl/>
        </w:rPr>
        <w:t>.</w:t>
      </w:r>
      <w:r w:rsidR="00F0100F" w:rsidRPr="002D4AD7">
        <w:rPr>
          <w:rtl/>
        </w:rPr>
        <w:t xml:space="preserve"> וכן</w:t>
      </w:r>
      <w:r w:rsidR="006A24AD" w:rsidRPr="002D4AD7">
        <w:rPr>
          <w:rtl/>
        </w:rPr>
        <w:t xml:space="preserve"> </w:t>
      </w:r>
      <w:r w:rsidR="00F0100F" w:rsidRPr="002D4AD7">
        <w:rPr>
          <w:rtl/>
        </w:rPr>
        <w:t>רש"י פרק אלו טריפות ניחא ליה לאוקמיה ביוצא דופן ע</w:t>
      </w:r>
      <w:r w:rsidR="006A24AD" w:rsidRPr="002D4AD7">
        <w:rPr>
          <w:rtl/>
        </w:rPr>
        <w:t>"</w:t>
      </w:r>
      <w:r w:rsidR="00F0100F" w:rsidRPr="002D4AD7">
        <w:rPr>
          <w:rtl/>
        </w:rPr>
        <w:t>י</w:t>
      </w:r>
      <w:r w:rsidR="006A24AD" w:rsidRPr="002D4AD7">
        <w:rPr>
          <w:rtl/>
        </w:rPr>
        <w:t xml:space="preserve"> </w:t>
      </w:r>
      <w:r w:rsidR="00F0100F" w:rsidRPr="002D4AD7">
        <w:rPr>
          <w:rtl/>
        </w:rPr>
        <w:t>שם ובין הוא ובין אמו חיים מלאוקמיה דמיירי שהיא מתה</w:t>
      </w:r>
      <w:r w:rsidR="006A24AD" w:rsidRPr="002D4AD7">
        <w:rPr>
          <w:rtl/>
        </w:rPr>
        <w:t xml:space="preserve"> </w:t>
      </w:r>
      <w:r w:rsidR="00F0100F" w:rsidRPr="002D4AD7">
        <w:rPr>
          <w:rtl/>
        </w:rPr>
        <w:t>ונעקר הולד תחלה דאז יוכל הולד לחיות לפעמים דמ</w:t>
      </w:r>
      <w:r w:rsidR="006A24AD" w:rsidRPr="002D4AD7">
        <w:rPr>
          <w:rtl/>
        </w:rPr>
        <w:t>"</w:t>
      </w:r>
      <w:r w:rsidR="00F0100F" w:rsidRPr="002D4AD7">
        <w:rPr>
          <w:rtl/>
        </w:rPr>
        <w:t>מ</w:t>
      </w:r>
      <w:r w:rsidR="006A24AD" w:rsidRPr="002D4AD7">
        <w:rPr>
          <w:rtl/>
        </w:rPr>
        <w:t xml:space="preserve"> </w:t>
      </w:r>
      <w:r w:rsidR="00F0100F" w:rsidRPr="002D4AD7">
        <w:rPr>
          <w:rtl/>
        </w:rPr>
        <w:t>הוא דבר רחוק שיחיה אף שיוכל לחיות וניחא ליה יותר</w:t>
      </w:r>
      <w:r w:rsidR="006A24AD" w:rsidRPr="002D4AD7">
        <w:rPr>
          <w:rtl/>
        </w:rPr>
        <w:t xml:space="preserve"> </w:t>
      </w:r>
      <w:r w:rsidR="00F0100F" w:rsidRPr="002D4AD7">
        <w:rPr>
          <w:rtl/>
        </w:rPr>
        <w:t>לאוקמיה ביוצא דופן על ידי שם</w:t>
      </w:r>
      <w:r w:rsidR="006A24AD" w:rsidRPr="002D4AD7">
        <w:rPr>
          <w:rtl/>
        </w:rPr>
        <w:t>.</w:t>
      </w:r>
      <w:r w:rsidR="00F0100F" w:rsidRPr="002D4AD7">
        <w:rPr>
          <w:rtl/>
        </w:rPr>
        <w:t xml:space="preserve"> ואני אכריח לך דבר זה</w:t>
      </w:r>
      <w:r w:rsidR="006A24AD" w:rsidRPr="002D4AD7">
        <w:rPr>
          <w:rtl/>
        </w:rPr>
        <w:t xml:space="preserve"> </w:t>
      </w:r>
      <w:r w:rsidR="00F0100F" w:rsidRPr="002D4AD7">
        <w:rPr>
          <w:rtl/>
        </w:rPr>
        <w:t>מפירש</w:t>
      </w:r>
      <w:r w:rsidR="006A24AD" w:rsidRPr="002D4AD7">
        <w:rPr>
          <w:rtl/>
        </w:rPr>
        <w:t>"</w:t>
      </w:r>
      <w:r w:rsidR="00F0100F" w:rsidRPr="002D4AD7">
        <w:rPr>
          <w:rtl/>
        </w:rPr>
        <w:t>י שם דבלאו הכי קשה מאי דחק ליה לפרש שם</w:t>
      </w:r>
      <w:r w:rsidR="006A24AD" w:rsidRPr="002D4AD7">
        <w:rPr>
          <w:rtl/>
        </w:rPr>
        <w:t xml:space="preserve"> </w:t>
      </w:r>
      <w:r w:rsidR="00F0100F" w:rsidRPr="002D4AD7">
        <w:rPr>
          <w:rtl/>
        </w:rPr>
        <w:t>דאמו ג</w:t>
      </w:r>
      <w:r w:rsidR="006A24AD" w:rsidRPr="002D4AD7">
        <w:rPr>
          <w:rtl/>
        </w:rPr>
        <w:t>"</w:t>
      </w:r>
      <w:r w:rsidR="00F0100F" w:rsidRPr="002D4AD7">
        <w:rPr>
          <w:rtl/>
        </w:rPr>
        <w:t>כ היא חיה אף אם מתה אמו מתיישבת הסוגיא</w:t>
      </w:r>
      <w:r w:rsidR="006A24AD" w:rsidRPr="002D4AD7">
        <w:rPr>
          <w:rtl/>
        </w:rPr>
        <w:t xml:space="preserve"> </w:t>
      </w:r>
      <w:r w:rsidR="00F0100F" w:rsidRPr="002D4AD7">
        <w:rPr>
          <w:rtl/>
        </w:rPr>
        <w:t>שם</w:t>
      </w:r>
      <w:r w:rsidR="006A24AD" w:rsidRPr="002D4AD7">
        <w:rPr>
          <w:rtl/>
        </w:rPr>
        <w:t>.</w:t>
      </w:r>
      <w:r w:rsidR="00F0100F" w:rsidRPr="002D4AD7">
        <w:rPr>
          <w:rtl/>
        </w:rPr>
        <w:t xml:space="preserve"> אלא על כרחך רש"י בא לישב לשון יוצא דופן דקאמר</w:t>
      </w:r>
      <w:r w:rsidR="006A24AD" w:rsidRPr="002D4AD7">
        <w:rPr>
          <w:rtl/>
        </w:rPr>
        <w:t xml:space="preserve"> </w:t>
      </w:r>
      <w:r w:rsidR="00F0100F" w:rsidRPr="002D4AD7">
        <w:rPr>
          <w:rtl/>
        </w:rPr>
        <w:t>בגמרא ולא קאמר סתם הכא במאי עסקינן בשחתכו את</w:t>
      </w:r>
      <w:r w:rsidR="006A24AD" w:rsidRPr="002D4AD7">
        <w:rPr>
          <w:rtl/>
        </w:rPr>
        <w:t xml:space="preserve"> </w:t>
      </w:r>
      <w:r w:rsidR="00F0100F" w:rsidRPr="002D4AD7">
        <w:rPr>
          <w:rtl/>
        </w:rPr>
        <w:t>אמו ולא יצא דרך רחם, אלא דהגמרא רצה לתרץ בדבר</w:t>
      </w:r>
      <w:r w:rsidR="006A24AD" w:rsidRPr="002D4AD7">
        <w:rPr>
          <w:rtl/>
        </w:rPr>
        <w:t xml:space="preserve"> </w:t>
      </w:r>
      <w:r w:rsidR="00F0100F" w:rsidRPr="002D4AD7">
        <w:rPr>
          <w:rtl/>
        </w:rPr>
        <w:t>הרגיל להיות דהיינו ביוצא דופן סתם והאם נשארה קיימת</w:t>
      </w:r>
      <w:r w:rsidR="006A24AD" w:rsidRPr="002D4AD7">
        <w:rPr>
          <w:rtl/>
        </w:rPr>
        <w:t xml:space="preserve"> </w:t>
      </w:r>
      <w:r w:rsidR="00F0100F" w:rsidRPr="002D4AD7">
        <w:rPr>
          <w:rtl/>
        </w:rPr>
        <w:t>וחיה ולא רצה ליישב בדבר רחוק שמיירי שמתה האם וחתכו</w:t>
      </w:r>
      <w:r w:rsidR="006A24AD" w:rsidRPr="002D4AD7">
        <w:rPr>
          <w:rtl/>
        </w:rPr>
        <w:t xml:space="preserve"> </w:t>
      </w:r>
      <w:r w:rsidR="00F0100F" w:rsidRPr="002D4AD7">
        <w:rPr>
          <w:rtl/>
        </w:rPr>
        <w:t>אותה וע</w:t>
      </w:r>
      <w:r w:rsidR="006A24AD" w:rsidRPr="002D4AD7">
        <w:rPr>
          <w:rtl/>
        </w:rPr>
        <w:t>"</w:t>
      </w:r>
      <w:r w:rsidR="00F0100F" w:rsidRPr="002D4AD7">
        <w:rPr>
          <w:rtl/>
        </w:rPr>
        <w:t>ז קאמר רש</w:t>
      </w:r>
      <w:r w:rsidR="006A24AD" w:rsidRPr="002D4AD7">
        <w:rPr>
          <w:rtl/>
        </w:rPr>
        <w:t>"</w:t>
      </w:r>
      <w:r w:rsidR="00F0100F" w:rsidRPr="002D4AD7">
        <w:rPr>
          <w:rtl/>
        </w:rPr>
        <w:t>י ואין לומר שמתה האם כו' ולאו</w:t>
      </w:r>
      <w:r w:rsidR="006A24AD" w:rsidRPr="002D4AD7">
        <w:rPr>
          <w:rtl/>
        </w:rPr>
        <w:t xml:space="preserve"> </w:t>
      </w:r>
      <w:r w:rsidR="00F0100F" w:rsidRPr="002D4AD7">
        <w:rPr>
          <w:rtl/>
        </w:rPr>
        <w:t>דוקא נקט יוצא דופן וה</w:t>
      </w:r>
      <w:r w:rsidR="006A24AD" w:rsidRPr="002D4AD7">
        <w:rPr>
          <w:rtl/>
        </w:rPr>
        <w:t>"</w:t>
      </w:r>
      <w:r w:rsidR="00F0100F" w:rsidRPr="002D4AD7">
        <w:rPr>
          <w:rtl/>
        </w:rPr>
        <w:t>ה בחתכה במקום אחר וניחא היה</w:t>
      </w:r>
      <w:r w:rsidR="006A24AD" w:rsidRPr="002D4AD7">
        <w:rPr>
          <w:rtl/>
        </w:rPr>
        <w:t xml:space="preserve"> </w:t>
      </w:r>
      <w:r w:rsidR="00F0100F" w:rsidRPr="002D4AD7">
        <w:rPr>
          <w:rtl/>
        </w:rPr>
        <w:t>ליה לפרש בדרך זה ממה שפירש ע"י שם שהוא מילתא דלא</w:t>
      </w:r>
      <w:r w:rsidR="006A24AD" w:rsidRPr="002D4AD7">
        <w:rPr>
          <w:rtl/>
        </w:rPr>
        <w:t xml:space="preserve"> </w:t>
      </w:r>
      <w:r w:rsidR="00F0100F" w:rsidRPr="002D4AD7">
        <w:rPr>
          <w:rtl/>
        </w:rPr>
        <w:t>פסיקא וצריכין לחלק בין יצא ע"י שם בין חתכוה שבודאי</w:t>
      </w:r>
      <w:r w:rsidR="006A24AD" w:rsidRPr="002D4AD7">
        <w:rPr>
          <w:rtl/>
        </w:rPr>
        <w:t xml:space="preserve"> </w:t>
      </w:r>
      <w:r w:rsidR="00F0100F" w:rsidRPr="002D4AD7">
        <w:rPr>
          <w:rtl/>
        </w:rPr>
        <w:t>מתה אמה תחלה</w:t>
      </w:r>
      <w:r w:rsidR="006A24AD" w:rsidRPr="002D4AD7">
        <w:rPr>
          <w:rtl/>
        </w:rPr>
        <w:t>,</w:t>
      </w:r>
      <w:r w:rsidR="00F0100F" w:rsidRPr="002D4AD7">
        <w:rPr>
          <w:rtl/>
        </w:rPr>
        <w:t xml:space="preserve"> ועל זה תירץ דהא אמרינן בנדה שהולד</w:t>
      </w:r>
      <w:r w:rsidR="006A24AD" w:rsidRPr="002D4AD7">
        <w:rPr>
          <w:rtl/>
        </w:rPr>
        <w:t xml:space="preserve"> </w:t>
      </w:r>
      <w:r w:rsidR="00F0100F" w:rsidRPr="002D4AD7">
        <w:rPr>
          <w:rtl/>
        </w:rPr>
        <w:t>מת תחלה וא</w:t>
      </w:r>
      <w:r w:rsidR="006A24AD" w:rsidRPr="002D4AD7">
        <w:rPr>
          <w:rtl/>
        </w:rPr>
        <w:t>"</w:t>
      </w:r>
      <w:r w:rsidR="00F0100F" w:rsidRPr="002D4AD7">
        <w:rPr>
          <w:rtl/>
        </w:rPr>
        <w:t>כ אף אם נאמר דמיירי דמתה תחלה על</w:t>
      </w:r>
      <w:r w:rsidR="006A24AD" w:rsidRPr="002D4AD7">
        <w:rPr>
          <w:rtl/>
        </w:rPr>
        <w:t xml:space="preserve"> </w:t>
      </w:r>
      <w:r w:rsidR="00F0100F" w:rsidRPr="002D4AD7">
        <w:rPr>
          <w:rtl/>
        </w:rPr>
        <w:t>כרחך צריכין לחלק בין נעקר הולד ללא נעקר ולא נוכל</w:t>
      </w:r>
      <w:r w:rsidR="006A24AD" w:rsidRPr="002D4AD7">
        <w:rPr>
          <w:rtl/>
        </w:rPr>
        <w:t xml:space="preserve"> </w:t>
      </w:r>
      <w:r w:rsidR="00F0100F" w:rsidRPr="002D4AD7">
        <w:rPr>
          <w:rtl/>
        </w:rPr>
        <w:t>ליישב במילתא דפסיקא ושמיירי בכל ענין א</w:t>
      </w:r>
      <w:r w:rsidR="006A24AD" w:rsidRPr="002D4AD7">
        <w:rPr>
          <w:rtl/>
        </w:rPr>
        <w:t>"</w:t>
      </w:r>
      <w:r w:rsidR="00F0100F" w:rsidRPr="002D4AD7">
        <w:rPr>
          <w:rtl/>
        </w:rPr>
        <w:t>כ יותר עדיף</w:t>
      </w:r>
      <w:r w:rsidR="006A24AD" w:rsidRPr="002D4AD7">
        <w:rPr>
          <w:rtl/>
        </w:rPr>
        <w:t xml:space="preserve"> </w:t>
      </w:r>
      <w:r w:rsidR="00F0100F" w:rsidRPr="002D4AD7">
        <w:rPr>
          <w:rtl/>
        </w:rPr>
        <w:t>לאוקמיה דדוקא יוצא דופן נקט ובין הוא בין אמו קיימים</w:t>
      </w:r>
      <w:r w:rsidR="006A24AD" w:rsidRPr="002D4AD7">
        <w:rPr>
          <w:rtl/>
        </w:rPr>
        <w:t xml:space="preserve"> </w:t>
      </w:r>
      <w:r w:rsidR="00F0100F" w:rsidRPr="002D4AD7">
        <w:rPr>
          <w:rtl/>
        </w:rPr>
        <w:t>ומיירי שהוציאוהו ע</w:t>
      </w:r>
      <w:r w:rsidR="006A24AD" w:rsidRPr="002D4AD7">
        <w:rPr>
          <w:rtl/>
        </w:rPr>
        <w:t>"</w:t>
      </w:r>
      <w:r w:rsidR="00F0100F" w:rsidRPr="002D4AD7">
        <w:rPr>
          <w:rtl/>
        </w:rPr>
        <w:t>י שם. כן נ</w:t>
      </w:r>
      <w:r w:rsidR="006A24AD" w:rsidRPr="002D4AD7">
        <w:rPr>
          <w:rtl/>
        </w:rPr>
        <w:t>"</w:t>
      </w:r>
      <w:r w:rsidR="00F0100F" w:rsidRPr="002D4AD7">
        <w:rPr>
          <w:rtl/>
        </w:rPr>
        <w:t>ל לפי דברי מהרא</w:t>
      </w:r>
      <w:r w:rsidR="006A24AD" w:rsidRPr="002D4AD7">
        <w:rPr>
          <w:rtl/>
        </w:rPr>
        <w:t>"</w:t>
      </w:r>
      <w:r w:rsidR="00F0100F" w:rsidRPr="002D4AD7">
        <w:rPr>
          <w:rtl/>
        </w:rPr>
        <w:t>ש</w:t>
      </w:r>
      <w:r w:rsidR="006A24AD" w:rsidRPr="002D4AD7">
        <w:rPr>
          <w:rtl/>
        </w:rPr>
        <w:t>.</w:t>
      </w:r>
      <w:r w:rsidR="00F0100F" w:rsidRPr="002D4AD7">
        <w:rPr>
          <w:rtl/>
        </w:rPr>
        <w:t xml:space="preserve"> אבל</w:t>
      </w:r>
      <w:r w:rsidR="006A24AD" w:rsidRPr="002D4AD7">
        <w:rPr>
          <w:rtl/>
        </w:rPr>
        <w:t xml:space="preserve"> </w:t>
      </w:r>
      <w:r w:rsidR="00F0100F" w:rsidRPr="002D4AD7">
        <w:rPr>
          <w:rtl/>
        </w:rPr>
        <w:t>אין אנו צריכין לכל זה רק כאשר כתבתי כי לענין פיקוח</w:t>
      </w:r>
      <w:r w:rsidR="006A24AD" w:rsidRPr="002D4AD7">
        <w:rPr>
          <w:rtl/>
        </w:rPr>
        <w:t xml:space="preserve"> </w:t>
      </w:r>
      <w:r w:rsidR="00F0100F" w:rsidRPr="002D4AD7">
        <w:rPr>
          <w:rtl/>
        </w:rPr>
        <w:t>נפש אזלינן לקולא כמשמעות דברי רש</w:t>
      </w:r>
      <w:r w:rsidR="006A24AD" w:rsidRPr="002D4AD7">
        <w:rPr>
          <w:rtl/>
        </w:rPr>
        <w:t>"</w:t>
      </w:r>
      <w:r w:rsidR="00F0100F" w:rsidRPr="002D4AD7">
        <w:rPr>
          <w:rtl/>
        </w:rPr>
        <w:t>י שהבאתי</w:t>
      </w:r>
      <w:r w:rsidR="006A24AD" w:rsidRPr="002D4AD7">
        <w:rPr>
          <w:rtl/>
        </w:rPr>
        <w:t>.</w:t>
      </w:r>
      <w:r w:rsidR="00F0100F" w:rsidRPr="002D4AD7">
        <w:rPr>
          <w:rtl/>
        </w:rPr>
        <w:t xml:space="preserve"> עוד</w:t>
      </w:r>
      <w:r w:rsidR="006A24AD" w:rsidRPr="002D4AD7">
        <w:rPr>
          <w:rtl/>
        </w:rPr>
        <w:t xml:space="preserve"> </w:t>
      </w:r>
      <w:r w:rsidR="00F0100F" w:rsidRPr="002D4AD7">
        <w:rPr>
          <w:rtl/>
        </w:rPr>
        <w:t>הקשית סוף סימן ק"ע באבן העזר בב' יבמות שבאו מבית</w:t>
      </w:r>
      <w:r w:rsidR="006A24AD" w:rsidRPr="002D4AD7">
        <w:rPr>
          <w:rtl/>
        </w:rPr>
        <w:t xml:space="preserve"> </w:t>
      </w:r>
      <w:r w:rsidR="00F0100F" w:rsidRPr="002D4AD7">
        <w:rPr>
          <w:rtl/>
        </w:rPr>
        <w:t>אחד שכתב הרמב</w:t>
      </w:r>
      <w:r w:rsidR="006A24AD" w:rsidRPr="002D4AD7">
        <w:rPr>
          <w:rtl/>
        </w:rPr>
        <w:t>"</w:t>
      </w:r>
      <w:r w:rsidR="00F0100F" w:rsidRPr="002D4AD7">
        <w:rPr>
          <w:rtl/>
        </w:rPr>
        <w:t>ם דיוכל כל אחד מהן לחלוץ והקשית</w:t>
      </w:r>
      <w:r w:rsidR="006A24AD" w:rsidRPr="002D4AD7">
        <w:rPr>
          <w:rtl/>
        </w:rPr>
        <w:t xml:space="preserve"> </w:t>
      </w:r>
      <w:r w:rsidR="00F0100F" w:rsidRPr="002D4AD7">
        <w:rPr>
          <w:rtl/>
        </w:rPr>
        <w:t>דדילמא חלץ אחיו תחלה ואתה מצריכה כרוז לכהונה וכה"ג</w:t>
      </w:r>
      <w:r w:rsidR="006A24AD" w:rsidRPr="002D4AD7">
        <w:rPr>
          <w:rtl/>
        </w:rPr>
        <w:t xml:space="preserve"> </w:t>
      </w:r>
      <w:r w:rsidR="00F0100F" w:rsidRPr="002D4AD7">
        <w:rPr>
          <w:rtl/>
        </w:rPr>
        <w:t>אמרינן בגמרא וכתבו הטור סוף סימן ק</w:t>
      </w:r>
      <w:r w:rsidR="006A24AD" w:rsidRPr="002D4AD7">
        <w:rPr>
          <w:rtl/>
        </w:rPr>
        <w:t>"</w:t>
      </w:r>
      <w:r w:rsidR="00F0100F" w:rsidRPr="002D4AD7">
        <w:rPr>
          <w:rtl/>
        </w:rPr>
        <w:t>ט</w:t>
      </w:r>
      <w:r w:rsidR="006A24AD" w:rsidRPr="002D4AD7">
        <w:rPr>
          <w:rtl/>
        </w:rPr>
        <w:t>.</w:t>
      </w:r>
      <w:r w:rsidR="00F0100F" w:rsidRPr="002D4AD7">
        <w:rPr>
          <w:rtl/>
        </w:rPr>
        <w:t xml:space="preserve"> יפה הקשית</w:t>
      </w:r>
      <w:r w:rsidR="006A24AD" w:rsidRPr="002D4AD7">
        <w:rPr>
          <w:rtl/>
        </w:rPr>
        <w:t xml:space="preserve"> </w:t>
      </w:r>
      <w:r w:rsidR="00F0100F" w:rsidRPr="002D4AD7">
        <w:rPr>
          <w:rtl/>
        </w:rPr>
        <w:t>גם בזה אבל נ</w:t>
      </w:r>
      <w:r w:rsidR="006A24AD" w:rsidRPr="002D4AD7">
        <w:rPr>
          <w:rtl/>
        </w:rPr>
        <w:t>"</w:t>
      </w:r>
      <w:r w:rsidR="00F0100F" w:rsidRPr="002D4AD7">
        <w:rPr>
          <w:rtl/>
        </w:rPr>
        <w:t>ל לומר דשאני הכא דאין לחוש לשום דבר</w:t>
      </w:r>
      <w:r w:rsidR="006A24AD" w:rsidRPr="002D4AD7">
        <w:rPr>
          <w:rtl/>
        </w:rPr>
        <w:t xml:space="preserve"> </w:t>
      </w:r>
      <w:r w:rsidR="00F0100F" w:rsidRPr="002D4AD7">
        <w:rPr>
          <w:rtl/>
        </w:rPr>
        <w:t>אלא א"כ מותר לחלוץ ועל כן אין מונעין אותה מן החליצה</w:t>
      </w:r>
      <w:r w:rsidR="006A24AD" w:rsidRPr="002D4AD7">
        <w:rPr>
          <w:rtl/>
        </w:rPr>
        <w:t xml:space="preserve"> </w:t>
      </w:r>
      <w:r w:rsidR="00F0100F" w:rsidRPr="002D4AD7">
        <w:rPr>
          <w:rtl/>
        </w:rPr>
        <w:t>דאם היה אסור לחלוץ א</w:t>
      </w:r>
      <w:r w:rsidR="006A24AD" w:rsidRPr="002D4AD7">
        <w:rPr>
          <w:rtl/>
        </w:rPr>
        <w:t>"</w:t>
      </w:r>
      <w:r w:rsidR="00F0100F" w:rsidRPr="002D4AD7">
        <w:rPr>
          <w:rtl/>
        </w:rPr>
        <w:t>כ גם אחיו אסור לו לחלוץ</w:t>
      </w:r>
      <w:r w:rsidR="006A24AD" w:rsidRPr="002D4AD7">
        <w:rPr>
          <w:rtl/>
        </w:rPr>
        <w:t xml:space="preserve"> </w:t>
      </w:r>
      <w:r w:rsidR="00F0100F" w:rsidRPr="002D4AD7">
        <w:rPr>
          <w:rtl/>
        </w:rPr>
        <w:t>ואם כן איך נחוש שמא אחיו יחלוץ קודם ואם כן ממה</w:t>
      </w:r>
      <w:r w:rsidR="006A24AD" w:rsidRPr="002D4AD7">
        <w:rPr>
          <w:rtl/>
        </w:rPr>
        <w:t xml:space="preserve"> </w:t>
      </w:r>
      <w:r w:rsidR="00F0100F" w:rsidRPr="002D4AD7">
        <w:rPr>
          <w:rtl/>
        </w:rPr>
        <w:t>נפשך אין מונעין אותה מן החליצה</w:t>
      </w:r>
      <w:r w:rsidR="006A24AD" w:rsidRPr="002D4AD7">
        <w:rPr>
          <w:rtl/>
        </w:rPr>
        <w:t>.</w:t>
      </w:r>
      <w:r w:rsidR="00F0100F" w:rsidRPr="002D4AD7">
        <w:rPr>
          <w:rtl/>
        </w:rPr>
        <w:t xml:space="preserve"> וזהו ברור כן נ</w:t>
      </w:r>
      <w:r w:rsidR="006A24AD" w:rsidRPr="002D4AD7">
        <w:rPr>
          <w:rtl/>
        </w:rPr>
        <w:t>"</w:t>
      </w:r>
      <w:r w:rsidR="00F0100F" w:rsidRPr="002D4AD7">
        <w:rPr>
          <w:rtl/>
        </w:rPr>
        <w:t>ל</w:t>
      </w:r>
      <w:r w:rsidR="006A24AD" w:rsidRPr="002D4AD7">
        <w:rPr>
          <w:rtl/>
        </w:rPr>
        <w:t xml:space="preserve"> </w:t>
      </w:r>
      <w:r w:rsidR="00F0100F" w:rsidRPr="002D4AD7">
        <w:rPr>
          <w:rtl/>
        </w:rPr>
        <w:t>בשאלתך אשר שאלת</w:t>
      </w:r>
      <w:r w:rsidR="006A24AD" w:rsidRPr="002D4AD7">
        <w:rPr>
          <w:rtl/>
        </w:rPr>
        <w:t>.</w:t>
      </w:r>
      <w:r w:rsidR="00F0100F" w:rsidRPr="002D4AD7">
        <w:rPr>
          <w:rtl/>
        </w:rPr>
        <w:t xml:space="preserve"> וע"ד </w:t>
      </w:r>
      <w:r w:rsidR="00F0100F" w:rsidRPr="002D4AD7">
        <w:rPr>
          <w:rtl/>
        </w:rPr>
        <w:lastRenderedPageBreak/>
        <w:t>אשר בקשת ממני לכתוב למחותני</w:t>
      </w:r>
      <w:r w:rsidR="006A24AD" w:rsidRPr="002D4AD7">
        <w:rPr>
          <w:rtl/>
        </w:rPr>
        <w:t xml:space="preserve"> </w:t>
      </w:r>
      <w:r w:rsidR="00F0100F" w:rsidRPr="002D4AD7">
        <w:rPr>
          <w:rtl/>
        </w:rPr>
        <w:t>שמעון גינצבורג</w:t>
      </w:r>
      <w:r w:rsidR="006A24AD" w:rsidRPr="002D4AD7">
        <w:rPr>
          <w:rtl/>
        </w:rPr>
        <w:t>,</w:t>
      </w:r>
      <w:r w:rsidR="00F0100F" w:rsidRPr="002D4AD7">
        <w:rPr>
          <w:rtl/>
        </w:rPr>
        <w:t xml:space="preserve"> הנה לך כתב מיוחד אליו ויהיה לך לעינים</w:t>
      </w:r>
      <w:r w:rsidR="006A24AD" w:rsidRPr="002D4AD7">
        <w:rPr>
          <w:rtl/>
        </w:rPr>
        <w:t xml:space="preserve"> </w:t>
      </w:r>
      <w:r w:rsidR="00F0100F" w:rsidRPr="002D4AD7">
        <w:rPr>
          <w:rtl/>
        </w:rPr>
        <w:t>בכל מקום אשר תלך והיה זה שלוותך וכסאך יגדל כחשקך</w:t>
      </w:r>
      <w:r w:rsidR="006A24AD" w:rsidRPr="002D4AD7">
        <w:rPr>
          <w:rtl/>
        </w:rPr>
        <w:t xml:space="preserve">. </w:t>
      </w:r>
      <w:r w:rsidR="00F0100F" w:rsidRPr="002D4AD7">
        <w:rPr>
          <w:rtl/>
        </w:rPr>
        <w:t xml:space="preserve">נאום אוהבך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מא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עתה </w:t>
      </w:r>
      <w:r w:rsidRPr="002D4AD7">
        <w:rPr>
          <w:rStyle w:val="a3"/>
          <w:vertAlign w:val="superscript"/>
          <w:rtl/>
        </w:rPr>
        <w:t>@33</w:t>
      </w:r>
      <w:r w:rsidR="00F0100F" w:rsidRPr="002D4AD7">
        <w:rPr>
          <w:rtl/>
        </w:rPr>
        <w:t>לא יבוש יעקב ופניו לא יחוורו במה שהורה</w:t>
      </w:r>
      <w:r w:rsidR="006A24AD" w:rsidRPr="002D4AD7">
        <w:rPr>
          <w:rtl/>
        </w:rPr>
        <w:t xml:space="preserve"> </w:t>
      </w:r>
      <w:r w:rsidR="00F0100F" w:rsidRPr="002D4AD7">
        <w:rPr>
          <w:rtl/>
        </w:rPr>
        <w:t>בענין בן המומר שיש לקרותו לס"ת כמו</w:t>
      </w:r>
      <w:r w:rsidR="006A24AD" w:rsidRPr="002D4AD7">
        <w:rPr>
          <w:rtl/>
        </w:rPr>
        <w:t xml:space="preserve"> </w:t>
      </w:r>
      <w:r w:rsidR="00F0100F" w:rsidRPr="002D4AD7">
        <w:rPr>
          <w:rtl/>
        </w:rPr>
        <w:t>שרגיל בו מקדם כדי שלא יתבייש ברבים וכבר הורה זקן</w:t>
      </w:r>
      <w:r w:rsidR="006A24AD" w:rsidRPr="002D4AD7">
        <w:rPr>
          <w:rtl/>
        </w:rPr>
        <w:t xml:space="preserve"> </w:t>
      </w:r>
      <w:r w:rsidR="00F0100F" w:rsidRPr="002D4AD7">
        <w:rPr>
          <w:rtl/>
        </w:rPr>
        <w:t>הישיש הגאון שאירי מוהר</w:t>
      </w:r>
      <w:r w:rsidR="006A24AD" w:rsidRPr="002D4AD7">
        <w:rPr>
          <w:rtl/>
        </w:rPr>
        <w:t>"</w:t>
      </w:r>
      <w:r w:rsidR="00F0100F" w:rsidRPr="002D4AD7">
        <w:rPr>
          <w:rtl/>
        </w:rPr>
        <w:t>ר מאיר מפדוואה (בסימן ל"ה</w:t>
      </w:r>
      <w:r w:rsidR="006A24AD" w:rsidRPr="002D4AD7">
        <w:rPr>
          <w:rtl/>
        </w:rPr>
        <w:t xml:space="preserve"> </w:t>
      </w:r>
      <w:r w:rsidR="00F0100F" w:rsidRPr="002D4AD7">
        <w:rPr>
          <w:rtl/>
        </w:rPr>
        <w:t>בתשובתו)</w:t>
      </w:r>
      <w:r w:rsidR="006A24AD" w:rsidRPr="002D4AD7">
        <w:rPr>
          <w:rtl/>
        </w:rPr>
        <w:t>.</w:t>
      </w:r>
      <w:r w:rsidR="00F0100F" w:rsidRPr="002D4AD7">
        <w:rPr>
          <w:rtl/>
        </w:rPr>
        <w:t xml:space="preserve"> והנה תשובתו נדפסת ומונחת ביד רבים ובאמת</w:t>
      </w:r>
      <w:r w:rsidR="006A24AD" w:rsidRPr="002D4AD7">
        <w:rPr>
          <w:rtl/>
        </w:rPr>
        <w:t xml:space="preserve"> </w:t>
      </w:r>
      <w:r w:rsidR="00F0100F" w:rsidRPr="002D4AD7">
        <w:rPr>
          <w:rtl/>
        </w:rPr>
        <w:t>שמבין ריסי כתבי מעלתו ניכר שראה אותה תשובה אלא</w:t>
      </w:r>
      <w:r w:rsidR="006A24AD" w:rsidRPr="002D4AD7">
        <w:rPr>
          <w:rtl/>
        </w:rPr>
        <w:t xml:space="preserve"> </w:t>
      </w:r>
      <w:r w:rsidR="00F0100F" w:rsidRPr="002D4AD7">
        <w:rPr>
          <w:rtl/>
        </w:rPr>
        <w:t>שהעלימה לפנינו לבדקנו בהלכות ונאמר כי מאחר שהדבר</w:t>
      </w:r>
      <w:r w:rsidR="006A24AD" w:rsidRPr="002D4AD7">
        <w:rPr>
          <w:rtl/>
        </w:rPr>
        <w:t xml:space="preserve"> </w:t>
      </w:r>
      <w:r w:rsidR="00F0100F" w:rsidRPr="002D4AD7">
        <w:rPr>
          <w:rtl/>
        </w:rPr>
        <w:t>יצא להיתר מי יבוא אחר המלך אשר כבר עשאו וכ</w:t>
      </w:r>
      <w:r w:rsidR="006A24AD" w:rsidRPr="002D4AD7">
        <w:rPr>
          <w:rtl/>
        </w:rPr>
        <w:t>"</w:t>
      </w:r>
      <w:r w:rsidR="00F0100F" w:rsidRPr="002D4AD7">
        <w:rPr>
          <w:rtl/>
        </w:rPr>
        <w:t>ש בדבר</w:t>
      </w:r>
      <w:r w:rsidR="006A24AD" w:rsidRPr="002D4AD7">
        <w:rPr>
          <w:rtl/>
        </w:rPr>
        <w:t xml:space="preserve"> </w:t>
      </w:r>
      <w:r w:rsidR="00F0100F" w:rsidRPr="002D4AD7">
        <w:rPr>
          <w:rtl/>
        </w:rPr>
        <w:t>שטעמו ונימוקו עמו וראיה לדבריו לפי חז</w:t>
      </w:r>
      <w:r w:rsidR="006A24AD" w:rsidRPr="002D4AD7">
        <w:rPr>
          <w:rtl/>
        </w:rPr>
        <w:t>"</w:t>
      </w:r>
      <w:r w:rsidR="00F0100F" w:rsidRPr="002D4AD7">
        <w:rPr>
          <w:rtl/>
        </w:rPr>
        <w:t>ל מהלכות גיטין</w:t>
      </w:r>
      <w:r w:rsidR="006A24AD" w:rsidRPr="002D4AD7">
        <w:rPr>
          <w:rtl/>
        </w:rPr>
        <w:t xml:space="preserve"> </w:t>
      </w:r>
      <w:r w:rsidR="00F0100F" w:rsidRPr="002D4AD7">
        <w:rPr>
          <w:rtl/>
        </w:rPr>
        <w:t>שכותבין בגט שם דיהדות ולא שם של כותים אע</w:t>
      </w:r>
      <w:r w:rsidR="006A24AD" w:rsidRPr="002D4AD7">
        <w:rPr>
          <w:rtl/>
        </w:rPr>
        <w:t>"</w:t>
      </w:r>
      <w:r w:rsidR="00F0100F" w:rsidRPr="002D4AD7">
        <w:rPr>
          <w:rtl/>
        </w:rPr>
        <w:t>פ שכתבו</w:t>
      </w:r>
      <w:r w:rsidR="006A24AD" w:rsidRPr="002D4AD7">
        <w:rPr>
          <w:rtl/>
        </w:rPr>
        <w:t xml:space="preserve"> </w:t>
      </w:r>
      <w:r w:rsidR="00F0100F" w:rsidRPr="002D4AD7">
        <w:rPr>
          <w:rtl/>
        </w:rPr>
        <w:t>התוספות דגיטין (דף ל</w:t>
      </w:r>
      <w:r w:rsidR="006A24AD" w:rsidRPr="002D4AD7">
        <w:rPr>
          <w:rtl/>
        </w:rPr>
        <w:t>"</w:t>
      </w:r>
      <w:r w:rsidR="00F0100F" w:rsidRPr="002D4AD7">
        <w:rPr>
          <w:rtl/>
        </w:rPr>
        <w:t>ד.) חלילה להזכיר שם כותים בגט</w:t>
      </w:r>
      <w:r w:rsidR="006A24AD" w:rsidRPr="002D4AD7">
        <w:rPr>
          <w:rtl/>
        </w:rPr>
        <w:t xml:space="preserve"> </w:t>
      </w:r>
      <w:r w:rsidR="00F0100F" w:rsidRPr="002D4AD7">
        <w:rPr>
          <w:rtl/>
        </w:rPr>
        <w:t>שכותבין בו כדת משה וישראל ואפ"ה כותבין בו שם</w:t>
      </w:r>
      <w:r w:rsidR="006A24AD" w:rsidRPr="002D4AD7">
        <w:rPr>
          <w:rtl/>
        </w:rPr>
        <w:t xml:space="preserve"> </w:t>
      </w:r>
      <w:r w:rsidR="00F0100F" w:rsidRPr="002D4AD7">
        <w:rPr>
          <w:rtl/>
        </w:rPr>
        <w:t>דישראל שהיה לו מקודם ואין חוששין לשם רשעים ירקב,</w:t>
      </w:r>
      <w:r w:rsidR="006A24AD" w:rsidRPr="002D4AD7">
        <w:rPr>
          <w:rtl/>
        </w:rPr>
        <w:t xml:space="preserve"> </w:t>
      </w:r>
      <w:r w:rsidR="00F0100F" w:rsidRPr="002D4AD7">
        <w:rPr>
          <w:rtl/>
        </w:rPr>
        <w:t>כ</w:t>
      </w:r>
      <w:r w:rsidR="006A24AD" w:rsidRPr="002D4AD7">
        <w:rPr>
          <w:rtl/>
        </w:rPr>
        <w:t>"</w:t>
      </w:r>
      <w:r w:rsidR="00F0100F" w:rsidRPr="002D4AD7">
        <w:rPr>
          <w:rtl/>
        </w:rPr>
        <w:t>ש לפי הנראה לקראו כן לס"ת שאין שם הזכרת דת משה</w:t>
      </w:r>
      <w:r w:rsidR="006A24AD" w:rsidRPr="002D4AD7">
        <w:rPr>
          <w:rtl/>
        </w:rPr>
        <w:t xml:space="preserve"> </w:t>
      </w:r>
      <w:r w:rsidR="00F0100F" w:rsidRPr="002D4AD7">
        <w:rPr>
          <w:rtl/>
        </w:rPr>
        <w:t>וישראל ולפעמים מזכירין בב</w:t>
      </w:r>
      <w:r w:rsidR="006A24AD" w:rsidRPr="002D4AD7">
        <w:rPr>
          <w:rtl/>
        </w:rPr>
        <w:t>"</w:t>
      </w:r>
      <w:r w:rsidR="00F0100F" w:rsidRPr="002D4AD7">
        <w:rPr>
          <w:rtl/>
        </w:rPr>
        <w:t>ה שמות הכותים עצמן כמו</w:t>
      </w:r>
      <w:r w:rsidR="006A24AD" w:rsidRPr="002D4AD7">
        <w:rPr>
          <w:rtl/>
        </w:rPr>
        <w:t xml:space="preserve"> </w:t>
      </w:r>
      <w:r w:rsidR="00F0100F" w:rsidRPr="002D4AD7">
        <w:rPr>
          <w:rtl/>
        </w:rPr>
        <w:t>שכתב מעלת כתו</w:t>
      </w:r>
      <w:r w:rsidR="006A24AD" w:rsidRPr="002D4AD7">
        <w:rPr>
          <w:rtl/>
        </w:rPr>
        <w:t>"</w:t>
      </w:r>
      <w:r w:rsidR="00F0100F" w:rsidRPr="002D4AD7">
        <w:rPr>
          <w:rtl/>
        </w:rPr>
        <w:t>ר והוא בתשובה הנ</w:t>
      </w:r>
      <w:r w:rsidR="006A24AD" w:rsidRPr="002D4AD7">
        <w:rPr>
          <w:rtl/>
        </w:rPr>
        <w:t>"</w:t>
      </w:r>
      <w:r w:rsidR="00F0100F" w:rsidRPr="002D4AD7">
        <w:rPr>
          <w:rtl/>
        </w:rPr>
        <w:t>ל ובאמת שאני</w:t>
      </w:r>
      <w:r w:rsidR="006A24AD" w:rsidRPr="002D4AD7">
        <w:rPr>
          <w:rtl/>
        </w:rPr>
        <w:t xml:space="preserve"> </w:t>
      </w:r>
      <w:r w:rsidR="00F0100F" w:rsidRPr="002D4AD7">
        <w:rPr>
          <w:rtl/>
        </w:rPr>
        <w:t>מסתפק בדבר זה כי מאחר שקוראין אותו לס</w:t>
      </w:r>
      <w:r w:rsidR="006A24AD" w:rsidRPr="002D4AD7">
        <w:rPr>
          <w:rtl/>
        </w:rPr>
        <w:t>"</w:t>
      </w:r>
      <w:r w:rsidR="00F0100F" w:rsidRPr="002D4AD7">
        <w:rPr>
          <w:rtl/>
        </w:rPr>
        <w:t>ת על שם</w:t>
      </w:r>
      <w:r w:rsidR="006A24AD" w:rsidRPr="002D4AD7">
        <w:rPr>
          <w:rtl/>
        </w:rPr>
        <w:t xml:space="preserve"> </w:t>
      </w:r>
      <w:r w:rsidR="00F0100F" w:rsidRPr="002D4AD7">
        <w:rPr>
          <w:rtl/>
        </w:rPr>
        <w:t>אבי אביו היאך יכתבו בגט על שם אביו הלא כל האחרונים</w:t>
      </w:r>
      <w:r w:rsidR="006A24AD" w:rsidRPr="002D4AD7">
        <w:rPr>
          <w:rtl/>
        </w:rPr>
        <w:t xml:space="preserve"> </w:t>
      </w:r>
      <w:r w:rsidR="00F0100F" w:rsidRPr="002D4AD7">
        <w:rPr>
          <w:rtl/>
        </w:rPr>
        <w:t>לא הביאו ראיה לכתיבת גיטין רק מקריאתו לס"ת ואע</w:t>
      </w:r>
      <w:r w:rsidR="006A24AD" w:rsidRPr="002D4AD7">
        <w:rPr>
          <w:rtl/>
        </w:rPr>
        <w:t>"</w:t>
      </w:r>
      <w:r w:rsidR="00F0100F" w:rsidRPr="002D4AD7">
        <w:rPr>
          <w:rtl/>
        </w:rPr>
        <w:t>פ</w:t>
      </w:r>
      <w:r w:rsidR="006A24AD" w:rsidRPr="002D4AD7">
        <w:rPr>
          <w:rtl/>
        </w:rPr>
        <w:t xml:space="preserve"> </w:t>
      </w:r>
      <w:r w:rsidR="00F0100F" w:rsidRPr="002D4AD7">
        <w:rPr>
          <w:rtl/>
        </w:rPr>
        <w:t>שבסדר גיטין שלנו נמצא שבס</w:t>
      </w:r>
      <w:r w:rsidR="006A24AD" w:rsidRPr="002D4AD7">
        <w:rPr>
          <w:rtl/>
        </w:rPr>
        <w:t>"</w:t>
      </w:r>
      <w:r w:rsidR="00F0100F" w:rsidRPr="002D4AD7">
        <w:rPr>
          <w:rtl/>
        </w:rPr>
        <w:t>ת עולה על שם אבי אביו</w:t>
      </w:r>
      <w:r w:rsidR="006A24AD" w:rsidRPr="002D4AD7">
        <w:rPr>
          <w:rtl/>
        </w:rPr>
        <w:t xml:space="preserve"> </w:t>
      </w:r>
      <w:r w:rsidR="00F0100F" w:rsidRPr="002D4AD7">
        <w:rPr>
          <w:rtl/>
        </w:rPr>
        <w:t>וכן כשחותם עצמו על שטר חותם על שם אבי אביו ובגט</w:t>
      </w:r>
      <w:r w:rsidR="006A24AD" w:rsidRPr="002D4AD7">
        <w:rPr>
          <w:rtl/>
        </w:rPr>
        <w:t xml:space="preserve"> </w:t>
      </w:r>
      <w:r w:rsidR="00F0100F" w:rsidRPr="002D4AD7">
        <w:rPr>
          <w:rtl/>
        </w:rPr>
        <w:t>כותבין שם אביו מ</w:t>
      </w:r>
      <w:r w:rsidR="006A24AD" w:rsidRPr="002D4AD7">
        <w:rPr>
          <w:rtl/>
        </w:rPr>
        <w:t>"</w:t>
      </w:r>
      <w:r w:rsidR="00F0100F" w:rsidRPr="002D4AD7">
        <w:rPr>
          <w:rtl/>
        </w:rPr>
        <w:t>מ יש להתיישב בטעם הדבר ולדעתי זו</w:t>
      </w:r>
      <w:r w:rsidR="006A24AD" w:rsidRPr="002D4AD7">
        <w:rPr>
          <w:rtl/>
        </w:rPr>
        <w:t xml:space="preserve"> </w:t>
      </w:r>
      <w:r w:rsidR="00F0100F" w:rsidRPr="002D4AD7">
        <w:rPr>
          <w:rtl/>
        </w:rPr>
        <w:t>היא ההוכחה שהביא מוהר"ם בתשובתו הנ</w:t>
      </w:r>
      <w:r w:rsidR="006A24AD" w:rsidRPr="002D4AD7">
        <w:rPr>
          <w:rtl/>
        </w:rPr>
        <w:t>"</w:t>
      </w:r>
      <w:r w:rsidR="00F0100F" w:rsidRPr="002D4AD7">
        <w:rPr>
          <w:rtl/>
        </w:rPr>
        <w:t>ל על שם הר</w:t>
      </w:r>
      <w:r w:rsidR="006A24AD" w:rsidRPr="002D4AD7">
        <w:rPr>
          <w:rtl/>
        </w:rPr>
        <w:t>"</w:t>
      </w:r>
      <w:r w:rsidR="00F0100F" w:rsidRPr="002D4AD7">
        <w:rPr>
          <w:rtl/>
        </w:rPr>
        <w:t>ר</w:t>
      </w:r>
      <w:r w:rsidR="006A24AD" w:rsidRPr="002D4AD7">
        <w:rPr>
          <w:rtl/>
        </w:rPr>
        <w:t xml:space="preserve"> </w:t>
      </w:r>
      <w:r w:rsidR="00F0100F" w:rsidRPr="002D4AD7">
        <w:rPr>
          <w:rtl/>
        </w:rPr>
        <w:t>נפתלי מאוב</w:t>
      </w:r>
      <w:r w:rsidR="006A24AD" w:rsidRPr="002D4AD7">
        <w:rPr>
          <w:rtl/>
        </w:rPr>
        <w:t>"</w:t>
      </w:r>
      <w:r w:rsidR="00F0100F" w:rsidRPr="002D4AD7">
        <w:rPr>
          <w:rtl/>
        </w:rPr>
        <w:t>ן שהוכיח מתשובת הרא"ש שחולק על ספר</w:t>
      </w:r>
      <w:r w:rsidR="006A24AD" w:rsidRPr="002D4AD7">
        <w:rPr>
          <w:rtl/>
        </w:rPr>
        <w:t xml:space="preserve"> </w:t>
      </w:r>
      <w:r w:rsidR="00F0100F" w:rsidRPr="002D4AD7">
        <w:rPr>
          <w:rtl/>
        </w:rPr>
        <w:t>חסידים וס"ל דיש לקרותו בשם אביו ולא כתב שם מהות</w:t>
      </w:r>
      <w:r w:rsidR="006A24AD" w:rsidRPr="002D4AD7">
        <w:rPr>
          <w:rtl/>
        </w:rPr>
        <w:t xml:space="preserve"> </w:t>
      </w:r>
      <w:r w:rsidR="00F0100F" w:rsidRPr="002D4AD7">
        <w:rPr>
          <w:rtl/>
        </w:rPr>
        <w:t>ההוכחה</w:t>
      </w:r>
      <w:r w:rsidR="006A24AD" w:rsidRPr="002D4AD7">
        <w:rPr>
          <w:rtl/>
        </w:rPr>
        <w:t>.</w:t>
      </w:r>
      <w:r w:rsidR="00F0100F" w:rsidRPr="002D4AD7">
        <w:rPr>
          <w:rtl/>
        </w:rPr>
        <w:t xml:space="preserve"> ולי נראה שלזאת נתכוון כי כן מצינו בתשובת</w:t>
      </w:r>
      <w:r w:rsidR="006A24AD" w:rsidRPr="002D4AD7">
        <w:rPr>
          <w:rtl/>
        </w:rPr>
        <w:t xml:space="preserve"> </w:t>
      </w:r>
      <w:r w:rsidR="00F0100F" w:rsidRPr="002D4AD7">
        <w:rPr>
          <w:rtl/>
        </w:rPr>
        <w:t>הרא</w:t>
      </w:r>
      <w:r w:rsidR="006A24AD" w:rsidRPr="002D4AD7">
        <w:rPr>
          <w:rtl/>
        </w:rPr>
        <w:t>"</w:t>
      </w:r>
      <w:r w:rsidR="00F0100F" w:rsidRPr="002D4AD7">
        <w:rPr>
          <w:rtl/>
        </w:rPr>
        <w:t>ש שהביא הטור סוף סימן קכ</w:t>
      </w:r>
      <w:r w:rsidR="006A24AD" w:rsidRPr="002D4AD7">
        <w:rPr>
          <w:rtl/>
        </w:rPr>
        <w:t>"</w:t>
      </w:r>
      <w:r w:rsidR="00F0100F" w:rsidRPr="002D4AD7">
        <w:rPr>
          <w:rtl/>
        </w:rPr>
        <w:t>ט דיש לכתוב בגט</w:t>
      </w:r>
      <w:r w:rsidR="006A24AD" w:rsidRPr="002D4AD7">
        <w:rPr>
          <w:rtl/>
        </w:rPr>
        <w:t xml:space="preserve"> </w:t>
      </w:r>
      <w:r w:rsidR="00F0100F" w:rsidRPr="002D4AD7">
        <w:rPr>
          <w:rtl/>
        </w:rPr>
        <w:t>על שם אביו ולא ע"ש אבי אביו ואפילו בדיעבד פסול אם</w:t>
      </w:r>
      <w:r w:rsidR="006A24AD" w:rsidRPr="002D4AD7">
        <w:rPr>
          <w:rtl/>
        </w:rPr>
        <w:t xml:space="preserve"> </w:t>
      </w:r>
      <w:r w:rsidR="00F0100F" w:rsidRPr="002D4AD7">
        <w:rPr>
          <w:rtl/>
        </w:rPr>
        <w:t>נכתב על שם אבי אביו וא"כ איך מצינו ידינו ורגלינו בב"ה</w:t>
      </w:r>
      <w:r w:rsidR="006A24AD" w:rsidRPr="002D4AD7">
        <w:rPr>
          <w:rtl/>
        </w:rPr>
        <w:t xml:space="preserve"> </w:t>
      </w:r>
      <w:r w:rsidR="00F0100F" w:rsidRPr="002D4AD7">
        <w:rPr>
          <w:rtl/>
        </w:rPr>
        <w:t>שאיך יעלה לס</w:t>
      </w:r>
      <w:r w:rsidR="006A24AD" w:rsidRPr="002D4AD7">
        <w:rPr>
          <w:rtl/>
        </w:rPr>
        <w:t>"</w:t>
      </w:r>
      <w:r w:rsidR="00F0100F" w:rsidRPr="002D4AD7">
        <w:rPr>
          <w:rtl/>
        </w:rPr>
        <w:t>ת בשם אבי אביו ויפסל הגט אם נכתב כן</w:t>
      </w:r>
      <w:r w:rsidR="006A24AD" w:rsidRPr="002D4AD7">
        <w:rPr>
          <w:rtl/>
        </w:rPr>
        <w:t xml:space="preserve"> </w:t>
      </w:r>
      <w:r w:rsidR="00F0100F" w:rsidRPr="002D4AD7">
        <w:rPr>
          <w:rtl/>
        </w:rPr>
        <w:t>הנה הם דברים הסותרים זו את זו ולכן נראה דבודאי ספר</w:t>
      </w:r>
      <w:r w:rsidR="006A24AD" w:rsidRPr="002D4AD7">
        <w:rPr>
          <w:rtl/>
        </w:rPr>
        <w:t xml:space="preserve"> </w:t>
      </w:r>
      <w:r w:rsidR="00F0100F" w:rsidRPr="002D4AD7">
        <w:rPr>
          <w:rtl/>
        </w:rPr>
        <w:t>החסידים ומהרא</w:t>
      </w:r>
      <w:r w:rsidR="006A24AD" w:rsidRPr="002D4AD7">
        <w:rPr>
          <w:rtl/>
        </w:rPr>
        <w:t>"</w:t>
      </w:r>
      <w:r w:rsidR="00F0100F" w:rsidRPr="002D4AD7">
        <w:rPr>
          <w:rtl/>
        </w:rPr>
        <w:t>י ז</w:t>
      </w:r>
      <w:r w:rsidR="006A24AD" w:rsidRPr="002D4AD7">
        <w:rPr>
          <w:rtl/>
        </w:rPr>
        <w:t>"</w:t>
      </w:r>
      <w:r w:rsidR="00F0100F" w:rsidRPr="002D4AD7">
        <w:rPr>
          <w:rtl/>
        </w:rPr>
        <w:t>ל בעל תרומת הדשן (סימן כ</w:t>
      </w:r>
      <w:r w:rsidR="006A24AD" w:rsidRPr="002D4AD7">
        <w:rPr>
          <w:rtl/>
        </w:rPr>
        <w:t>"</w:t>
      </w:r>
      <w:r w:rsidR="00F0100F" w:rsidRPr="002D4AD7">
        <w:rPr>
          <w:rtl/>
        </w:rPr>
        <w:t>א)</w:t>
      </w:r>
      <w:r w:rsidR="006A24AD" w:rsidRPr="002D4AD7">
        <w:rPr>
          <w:rtl/>
        </w:rPr>
        <w:t xml:space="preserve"> </w:t>
      </w:r>
      <w:r w:rsidR="00F0100F" w:rsidRPr="002D4AD7">
        <w:rPr>
          <w:rtl/>
        </w:rPr>
        <w:t>שכתבו לקוראו בשם אבי אביו לאו דוקא לדינא כתבו אלא</w:t>
      </w:r>
      <w:r w:rsidR="006A24AD" w:rsidRPr="002D4AD7">
        <w:rPr>
          <w:rtl/>
        </w:rPr>
        <w:t xml:space="preserve"> </w:t>
      </w:r>
      <w:r w:rsidR="00F0100F" w:rsidRPr="002D4AD7">
        <w:rPr>
          <w:rtl/>
        </w:rPr>
        <w:t>לעצה טובה קאמרי לבן שלא יעלה בשם אביו כדי שיתבייש</w:t>
      </w:r>
      <w:r w:rsidR="006A24AD" w:rsidRPr="002D4AD7">
        <w:rPr>
          <w:rtl/>
        </w:rPr>
        <w:t xml:space="preserve"> </w:t>
      </w:r>
      <w:r w:rsidR="00F0100F" w:rsidRPr="002D4AD7">
        <w:rPr>
          <w:rtl/>
        </w:rPr>
        <w:t>אביו ויכפר לו קצת כמו שמצינו בחזקיה שגירר עצמות אביו</w:t>
      </w:r>
      <w:r w:rsidR="006A24AD" w:rsidRPr="002D4AD7">
        <w:rPr>
          <w:rtl/>
        </w:rPr>
        <w:t xml:space="preserve"> </w:t>
      </w:r>
      <w:r w:rsidR="00F0100F" w:rsidRPr="002D4AD7">
        <w:rPr>
          <w:rtl/>
        </w:rPr>
        <w:t>אבל לא מטעם שם רשעים ירקב דלא שייך בכה</w:t>
      </w:r>
      <w:r w:rsidR="006A24AD" w:rsidRPr="002D4AD7">
        <w:rPr>
          <w:rtl/>
        </w:rPr>
        <w:t>"</w:t>
      </w:r>
      <w:r w:rsidR="00F0100F" w:rsidRPr="002D4AD7">
        <w:rPr>
          <w:rtl/>
        </w:rPr>
        <w:t>ג דאע</w:t>
      </w:r>
      <w:r w:rsidR="006A24AD" w:rsidRPr="002D4AD7">
        <w:rPr>
          <w:rtl/>
        </w:rPr>
        <w:t>"</w:t>
      </w:r>
      <w:r w:rsidR="00F0100F" w:rsidRPr="002D4AD7">
        <w:rPr>
          <w:rtl/>
        </w:rPr>
        <w:t>ג</w:t>
      </w:r>
      <w:r w:rsidR="006A24AD" w:rsidRPr="002D4AD7">
        <w:rPr>
          <w:rtl/>
        </w:rPr>
        <w:t xml:space="preserve"> </w:t>
      </w:r>
      <w:r w:rsidR="00F0100F" w:rsidRPr="002D4AD7">
        <w:rPr>
          <w:rtl/>
        </w:rPr>
        <w:t>דאיתא סוף פרק אמר להם הממונה (דף מ':) דלא מסקינן</w:t>
      </w:r>
      <w:r w:rsidR="006A24AD" w:rsidRPr="002D4AD7">
        <w:rPr>
          <w:rtl/>
        </w:rPr>
        <w:t xml:space="preserve"> </w:t>
      </w:r>
      <w:r w:rsidR="00F0100F" w:rsidRPr="002D4AD7">
        <w:rPr>
          <w:rtl/>
        </w:rPr>
        <w:t>בשמייהו היינו דלא לקרי אחר על שמם אבל שלא להזכיר</w:t>
      </w:r>
      <w:r w:rsidR="006A24AD" w:rsidRPr="002D4AD7">
        <w:rPr>
          <w:rtl/>
        </w:rPr>
        <w:t xml:space="preserve"> </w:t>
      </w:r>
      <w:r w:rsidR="00F0100F" w:rsidRPr="002D4AD7">
        <w:rPr>
          <w:rtl/>
        </w:rPr>
        <w:t>הרשע עצמו לא מצינו שהרי התורה והנביאים וכל התלמוד</w:t>
      </w:r>
      <w:r w:rsidR="006A24AD" w:rsidRPr="002D4AD7">
        <w:rPr>
          <w:rtl/>
        </w:rPr>
        <w:t xml:space="preserve"> </w:t>
      </w:r>
      <w:r w:rsidR="00F0100F" w:rsidRPr="002D4AD7">
        <w:rPr>
          <w:rtl/>
        </w:rPr>
        <w:t>מלאים מזה בהזכירן שם הרשעים שעברו ולא גרע שם</w:t>
      </w:r>
      <w:r w:rsidR="006A24AD" w:rsidRPr="002D4AD7">
        <w:rPr>
          <w:rtl/>
        </w:rPr>
        <w:t xml:space="preserve"> </w:t>
      </w:r>
      <w:r w:rsidR="00F0100F" w:rsidRPr="002D4AD7">
        <w:rPr>
          <w:rtl/>
        </w:rPr>
        <w:t xml:space="preserve">הרשע </w:t>
      </w:r>
      <w:r w:rsidR="00F0100F" w:rsidRPr="002D4AD7">
        <w:rPr>
          <w:rtl/>
        </w:rPr>
        <w:lastRenderedPageBreak/>
        <w:t>משם ע</w:t>
      </w:r>
      <w:r w:rsidR="006A24AD" w:rsidRPr="002D4AD7">
        <w:rPr>
          <w:rtl/>
        </w:rPr>
        <w:t>"</w:t>
      </w:r>
      <w:r w:rsidR="00F0100F" w:rsidRPr="002D4AD7">
        <w:rPr>
          <w:rtl/>
        </w:rPr>
        <w:t>ז עצמה שנאמר בה לא ישמע על פיך ומכל</w:t>
      </w:r>
      <w:r w:rsidR="006A24AD" w:rsidRPr="002D4AD7">
        <w:rPr>
          <w:rtl/>
        </w:rPr>
        <w:t xml:space="preserve"> </w:t>
      </w:r>
      <w:r w:rsidR="00F0100F" w:rsidRPr="002D4AD7">
        <w:rPr>
          <w:rtl/>
        </w:rPr>
        <w:t>מקום מותר להזכירה בכל שם שאינו לשבת אלא לגנאי</w:t>
      </w:r>
      <w:r w:rsidR="006A24AD" w:rsidRPr="002D4AD7">
        <w:rPr>
          <w:rtl/>
        </w:rPr>
        <w:t xml:space="preserve"> </w:t>
      </w:r>
      <w:r w:rsidR="00F0100F" w:rsidRPr="002D4AD7">
        <w:rPr>
          <w:rtl/>
        </w:rPr>
        <w:t>וכמו שאמרו אם קורין לה בית גליא קורין לה בית כריא</w:t>
      </w:r>
      <w:r w:rsidR="006A24AD" w:rsidRPr="002D4AD7">
        <w:rPr>
          <w:rtl/>
        </w:rPr>
        <w:t xml:space="preserve"> </w:t>
      </w:r>
      <w:r w:rsidR="00F0100F" w:rsidRPr="002D4AD7">
        <w:rPr>
          <w:rtl/>
        </w:rPr>
        <w:t>וה"ה אם היה שמה מתחלה כן שלא לשבת מותר להזכירה</w:t>
      </w:r>
      <w:r w:rsidR="006A24AD" w:rsidRPr="002D4AD7">
        <w:rPr>
          <w:rtl/>
        </w:rPr>
        <w:t xml:space="preserve"> </w:t>
      </w:r>
      <w:r w:rsidR="00F0100F" w:rsidRPr="002D4AD7">
        <w:rPr>
          <w:rtl/>
        </w:rPr>
        <w:t>באותו שם כדאיתא במרדכי (פרק א' דע"ז) ובהגהות</w:t>
      </w:r>
      <w:r w:rsidR="006A24AD" w:rsidRPr="002D4AD7">
        <w:rPr>
          <w:rtl/>
        </w:rPr>
        <w:t xml:space="preserve"> </w:t>
      </w:r>
      <w:r w:rsidR="00F0100F" w:rsidRPr="002D4AD7">
        <w:rPr>
          <w:rtl/>
        </w:rPr>
        <w:t>מיימוניות הלכות ע"ז פרק ה'</w:t>
      </w:r>
      <w:r w:rsidR="006A24AD" w:rsidRPr="002D4AD7">
        <w:rPr>
          <w:rtl/>
        </w:rPr>
        <w:t>.</w:t>
      </w:r>
      <w:r w:rsidR="00F0100F" w:rsidRPr="002D4AD7">
        <w:rPr>
          <w:rtl/>
        </w:rPr>
        <w:t xml:space="preserve"> ועוד דלא שייך דלא מסקינן</w:t>
      </w:r>
      <w:r w:rsidR="006A24AD" w:rsidRPr="002D4AD7">
        <w:rPr>
          <w:rtl/>
        </w:rPr>
        <w:t xml:space="preserve"> </w:t>
      </w:r>
      <w:r w:rsidR="00F0100F" w:rsidRPr="002D4AD7">
        <w:rPr>
          <w:rtl/>
        </w:rPr>
        <w:t>בשמייהו אלא בשם שלא מצינו באיש אחר חוץ מאותו רשע</w:t>
      </w:r>
      <w:r w:rsidR="006A24AD" w:rsidRPr="002D4AD7">
        <w:rPr>
          <w:rtl/>
        </w:rPr>
        <w:t xml:space="preserve"> </w:t>
      </w:r>
      <w:r w:rsidR="00F0100F" w:rsidRPr="002D4AD7">
        <w:rPr>
          <w:rtl/>
        </w:rPr>
        <w:t>אבל שם המשותף לרבים הנקראים כן אין לחוש לזו וכמו</w:t>
      </w:r>
      <w:r w:rsidR="006A24AD" w:rsidRPr="002D4AD7">
        <w:rPr>
          <w:rtl/>
        </w:rPr>
        <w:t xml:space="preserve"> </w:t>
      </w:r>
      <w:r w:rsidR="00F0100F" w:rsidRPr="002D4AD7">
        <w:rPr>
          <w:rtl/>
        </w:rPr>
        <w:t>שכתבו בהדיא התוספות ר"פ בתרא דכתובות (דף ק"ד:)</w:t>
      </w:r>
      <w:r w:rsidR="006A24AD" w:rsidRPr="002D4AD7">
        <w:rPr>
          <w:rtl/>
        </w:rPr>
        <w:t xml:space="preserve"> </w:t>
      </w:r>
      <w:r w:rsidR="00F0100F" w:rsidRPr="002D4AD7">
        <w:rPr>
          <w:rtl/>
        </w:rPr>
        <w:t>ופרק אמר להם הממונה (דף ל"ח:) מכל זה נראה דאין</w:t>
      </w:r>
      <w:r w:rsidR="006A24AD" w:rsidRPr="002D4AD7">
        <w:rPr>
          <w:rtl/>
        </w:rPr>
        <w:t xml:space="preserve"> </w:t>
      </w:r>
      <w:r w:rsidR="00F0100F" w:rsidRPr="002D4AD7">
        <w:rPr>
          <w:rtl/>
        </w:rPr>
        <w:t>לחוש בהזכרת שמו ומה שכתבו החסידים לא כתבו אלא</w:t>
      </w:r>
      <w:r w:rsidR="006A24AD" w:rsidRPr="002D4AD7">
        <w:rPr>
          <w:rtl/>
        </w:rPr>
        <w:t xml:space="preserve"> </w:t>
      </w:r>
      <w:r w:rsidR="00F0100F" w:rsidRPr="002D4AD7">
        <w:rPr>
          <w:rtl/>
        </w:rPr>
        <w:t>מטעם זה שכתבתי וא"כ כל שאין הבן חושש לזו אינו מעכב</w:t>
      </w:r>
      <w:r w:rsidR="006A24AD" w:rsidRPr="002D4AD7">
        <w:rPr>
          <w:rtl/>
        </w:rPr>
        <w:t xml:space="preserve"> </w:t>
      </w:r>
      <w:r w:rsidR="00F0100F" w:rsidRPr="002D4AD7">
        <w:rPr>
          <w:rtl/>
        </w:rPr>
        <w:t>ויכול לעלות לס"ת בשם שירצה ולכן בגיטין שיש לחוש</w:t>
      </w:r>
      <w:r w:rsidR="006A24AD" w:rsidRPr="002D4AD7">
        <w:rPr>
          <w:rtl/>
        </w:rPr>
        <w:t xml:space="preserve"> </w:t>
      </w:r>
      <w:r w:rsidR="00F0100F" w:rsidRPr="002D4AD7">
        <w:rPr>
          <w:rtl/>
        </w:rPr>
        <w:t>בשינוי השם הניחו הדבר על דינו וכתב שיש לכתוב אביו</w:t>
      </w:r>
      <w:r w:rsidR="006A24AD" w:rsidRPr="002D4AD7">
        <w:rPr>
          <w:rtl/>
        </w:rPr>
        <w:t xml:space="preserve"> </w:t>
      </w:r>
      <w:r w:rsidR="00F0100F" w:rsidRPr="002D4AD7">
        <w:rPr>
          <w:rtl/>
        </w:rPr>
        <w:t>שהוא העיקר</w:t>
      </w:r>
      <w:r w:rsidR="006A24AD" w:rsidRPr="002D4AD7">
        <w:rPr>
          <w:rtl/>
        </w:rPr>
        <w:t>.</w:t>
      </w:r>
      <w:r w:rsidR="00F0100F" w:rsidRPr="002D4AD7">
        <w:rPr>
          <w:rtl/>
        </w:rPr>
        <w:t xml:space="preserve"> כן נראה לדינא דהלכה אבל מאחר שראיתי</w:t>
      </w:r>
      <w:r w:rsidR="006A24AD" w:rsidRPr="002D4AD7">
        <w:rPr>
          <w:rtl/>
        </w:rPr>
        <w:t xml:space="preserve"> </w:t>
      </w:r>
      <w:r w:rsidR="00F0100F" w:rsidRPr="002D4AD7">
        <w:rPr>
          <w:rtl/>
        </w:rPr>
        <w:t>להישיש הנ</w:t>
      </w:r>
      <w:r w:rsidR="006A24AD" w:rsidRPr="002D4AD7">
        <w:rPr>
          <w:rtl/>
        </w:rPr>
        <w:t>"</w:t>
      </w:r>
      <w:r w:rsidR="00F0100F" w:rsidRPr="002D4AD7">
        <w:rPr>
          <w:rtl/>
        </w:rPr>
        <w:t>ל בתשובתו שלא התיר מטעם זה אלא מטעם</w:t>
      </w:r>
      <w:r w:rsidR="006A24AD" w:rsidRPr="002D4AD7">
        <w:rPr>
          <w:rtl/>
        </w:rPr>
        <w:t xml:space="preserve"> </w:t>
      </w:r>
      <w:r w:rsidR="00F0100F" w:rsidRPr="002D4AD7">
        <w:rPr>
          <w:rtl/>
        </w:rPr>
        <w:t>ביוש או איבה ודבריו מספיקים בנדון דידן להתיר אספיק</w:t>
      </w:r>
      <w:r w:rsidR="006A24AD" w:rsidRPr="002D4AD7">
        <w:rPr>
          <w:rtl/>
        </w:rPr>
        <w:t xml:space="preserve"> </w:t>
      </w:r>
      <w:r w:rsidR="00F0100F" w:rsidRPr="002D4AD7">
        <w:rPr>
          <w:rtl/>
        </w:rPr>
        <w:t>עצמי בדבריו עכשיו ולא אחלוק עליו בזו ומ</w:t>
      </w:r>
      <w:r w:rsidR="006A24AD" w:rsidRPr="002D4AD7">
        <w:rPr>
          <w:rtl/>
        </w:rPr>
        <w:t>"</w:t>
      </w:r>
      <w:r w:rsidR="00F0100F" w:rsidRPr="002D4AD7">
        <w:rPr>
          <w:rtl/>
        </w:rPr>
        <w:t>מ לפי דבריו</w:t>
      </w:r>
      <w:r w:rsidR="006A24AD" w:rsidRPr="002D4AD7">
        <w:rPr>
          <w:rtl/>
        </w:rPr>
        <w:t xml:space="preserve"> </w:t>
      </w:r>
      <w:r w:rsidR="00F0100F" w:rsidRPr="002D4AD7">
        <w:rPr>
          <w:rtl/>
        </w:rPr>
        <w:t>אין להתיר רק במקום דאיכא למיחש לביוש או לאיבה אבל</w:t>
      </w:r>
      <w:r w:rsidR="006A24AD" w:rsidRPr="002D4AD7">
        <w:rPr>
          <w:rtl/>
        </w:rPr>
        <w:t xml:space="preserve"> </w:t>
      </w:r>
      <w:r w:rsidR="00F0100F" w:rsidRPr="002D4AD7">
        <w:rPr>
          <w:rtl/>
        </w:rPr>
        <w:t>במקום שאין מכירין אותו ושואלין אותו היאך יקראו אותו</w:t>
      </w:r>
      <w:r w:rsidR="006A24AD" w:rsidRPr="002D4AD7">
        <w:rPr>
          <w:rtl/>
        </w:rPr>
        <w:t xml:space="preserve"> </w:t>
      </w:r>
      <w:r w:rsidR="00F0100F" w:rsidRPr="002D4AD7">
        <w:rPr>
          <w:rtl/>
        </w:rPr>
        <w:t>לס</w:t>
      </w:r>
      <w:r w:rsidR="006A24AD" w:rsidRPr="002D4AD7">
        <w:rPr>
          <w:rtl/>
        </w:rPr>
        <w:t>"</w:t>
      </w:r>
      <w:r w:rsidR="00F0100F" w:rsidRPr="002D4AD7">
        <w:rPr>
          <w:rtl/>
        </w:rPr>
        <w:t>ת לפי הני טעמים יצטרך לעלות על שם אבי אביו</w:t>
      </w:r>
      <w:r w:rsidR="006A24AD" w:rsidRPr="002D4AD7">
        <w:rPr>
          <w:rtl/>
        </w:rPr>
        <w:t xml:space="preserve">. </w:t>
      </w:r>
      <w:r w:rsidR="00F0100F" w:rsidRPr="002D4AD7">
        <w:rPr>
          <w:rtl/>
        </w:rPr>
        <w:t>זהו הנ</w:t>
      </w:r>
      <w:r w:rsidR="006A24AD" w:rsidRPr="002D4AD7">
        <w:rPr>
          <w:rtl/>
        </w:rPr>
        <w:t>"</w:t>
      </w:r>
      <w:r w:rsidR="00F0100F" w:rsidRPr="002D4AD7">
        <w:rPr>
          <w:rtl/>
        </w:rPr>
        <w:t xml:space="preserve">ל לפום ריהטא. נאום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מב </w:t>
      </w:r>
    </w:p>
    <w:p w:rsidR="009D3FC8" w:rsidRPr="002D4AD7" w:rsidRDefault="009D3FC8" w:rsidP="009D3FC8">
      <w:pPr>
        <w:rPr>
          <w:rtl/>
        </w:rPr>
      </w:pPr>
      <w:r w:rsidRPr="002D4AD7">
        <w:rPr>
          <w:rStyle w:val="a3"/>
          <w:vertAlign w:val="superscript"/>
          <w:rtl/>
        </w:rPr>
        <w:t>@11</w:t>
      </w:r>
      <w:r w:rsidR="00F0100F" w:rsidRPr="002D4AD7">
        <w:rPr>
          <w:rStyle w:val="a3"/>
          <w:rtl/>
        </w:rPr>
        <w:t xml:space="preserve">ביטוי </w:t>
      </w:r>
      <w:r w:rsidRPr="002D4AD7">
        <w:rPr>
          <w:rStyle w:val="a3"/>
          <w:vertAlign w:val="superscript"/>
          <w:rtl/>
        </w:rPr>
        <w:t>@33</w:t>
      </w:r>
      <w:r w:rsidR="00F0100F" w:rsidRPr="002D4AD7">
        <w:rPr>
          <w:rtl/>
        </w:rPr>
        <w:t>שפתיו מתוקים וערבים</w:t>
      </w:r>
      <w:r w:rsidR="006A24AD" w:rsidRPr="002D4AD7">
        <w:rPr>
          <w:rtl/>
        </w:rPr>
        <w:t>,</w:t>
      </w:r>
      <w:r w:rsidR="00F0100F" w:rsidRPr="002D4AD7">
        <w:rPr>
          <w:rtl/>
        </w:rPr>
        <w:t xml:space="preserve"> מים חיים מפיו</w:t>
      </w:r>
      <w:r w:rsidR="006A24AD" w:rsidRPr="002D4AD7">
        <w:rPr>
          <w:rtl/>
        </w:rPr>
        <w:t xml:space="preserve"> </w:t>
      </w:r>
      <w:r w:rsidR="00F0100F" w:rsidRPr="002D4AD7">
        <w:rPr>
          <w:rtl/>
        </w:rPr>
        <w:t>נשאבים</w:t>
      </w:r>
      <w:r w:rsidR="006A24AD" w:rsidRPr="002D4AD7">
        <w:rPr>
          <w:rtl/>
        </w:rPr>
        <w:t>,</w:t>
      </w:r>
      <w:r w:rsidR="00F0100F" w:rsidRPr="002D4AD7">
        <w:rPr>
          <w:rtl/>
        </w:rPr>
        <w:t xml:space="preserve"> חברים לקולו מקשיבים</w:t>
      </w:r>
      <w:r w:rsidR="006A24AD" w:rsidRPr="002D4AD7">
        <w:rPr>
          <w:rtl/>
        </w:rPr>
        <w:t>,</w:t>
      </w:r>
      <w:r w:rsidR="00F0100F" w:rsidRPr="002D4AD7">
        <w:rPr>
          <w:rtl/>
        </w:rPr>
        <w:t xml:space="preserve"> ומגחלי</w:t>
      </w:r>
      <w:r w:rsidR="006A24AD" w:rsidRPr="002D4AD7">
        <w:rPr>
          <w:rtl/>
        </w:rPr>
        <w:t xml:space="preserve"> </w:t>
      </w:r>
      <w:r w:rsidR="00F0100F" w:rsidRPr="002D4AD7">
        <w:rPr>
          <w:rtl/>
        </w:rPr>
        <w:t>תורתו מתחממים ונהנים</w:t>
      </w:r>
      <w:r w:rsidR="006A24AD" w:rsidRPr="002D4AD7">
        <w:rPr>
          <w:rtl/>
        </w:rPr>
        <w:t>,</w:t>
      </w:r>
      <w:r w:rsidR="00F0100F" w:rsidRPr="002D4AD7">
        <w:rPr>
          <w:rtl/>
        </w:rPr>
        <w:t xml:space="preserve"> ה</w:t>
      </w:r>
      <w:r w:rsidR="006A24AD" w:rsidRPr="002D4AD7">
        <w:rPr>
          <w:rtl/>
        </w:rPr>
        <w:t>"</w:t>
      </w:r>
      <w:r w:rsidR="00F0100F" w:rsidRPr="002D4AD7">
        <w:rPr>
          <w:rtl/>
        </w:rPr>
        <w:t>ה האלוף ה</w:t>
      </w:r>
      <w:r w:rsidR="006A24AD" w:rsidRPr="002D4AD7">
        <w:rPr>
          <w:rtl/>
        </w:rPr>
        <w:t>"</w:t>
      </w:r>
      <w:r w:rsidR="00F0100F" w:rsidRPr="002D4AD7">
        <w:rPr>
          <w:rtl/>
        </w:rPr>
        <w:t>ה סיני ועוקר</w:t>
      </w:r>
      <w:r w:rsidR="006A24AD" w:rsidRPr="002D4AD7">
        <w:rPr>
          <w:rtl/>
        </w:rPr>
        <w:t xml:space="preserve"> </w:t>
      </w:r>
      <w:r w:rsidR="00F0100F" w:rsidRPr="002D4AD7">
        <w:rPr>
          <w:rtl/>
        </w:rPr>
        <w:t>הרים</w:t>
      </w:r>
      <w:r w:rsidR="006A24AD" w:rsidRPr="002D4AD7">
        <w:rPr>
          <w:rtl/>
        </w:rPr>
        <w:t>,</w:t>
      </w:r>
      <w:r w:rsidR="00F0100F" w:rsidRPr="002D4AD7">
        <w:rPr>
          <w:rtl/>
        </w:rPr>
        <w:t xml:space="preserve"> כמה</w:t>
      </w:r>
      <w:r w:rsidR="006A24AD" w:rsidRPr="002D4AD7">
        <w:rPr>
          <w:rtl/>
        </w:rPr>
        <w:t>"</w:t>
      </w:r>
      <w:r w:rsidR="00F0100F" w:rsidRPr="002D4AD7">
        <w:rPr>
          <w:rtl/>
        </w:rPr>
        <w:t xml:space="preserve">ר </w:t>
      </w:r>
      <w:r w:rsidRPr="002D4AD7">
        <w:rPr>
          <w:vertAlign w:val="superscript"/>
          <w:rtl/>
        </w:rPr>
        <w:t>@44</w:t>
      </w:r>
      <w:r w:rsidR="00F0100F" w:rsidRPr="002D4AD7">
        <w:rPr>
          <w:rtl/>
        </w:rPr>
        <w:t>משה</w:t>
      </w:r>
      <w:r w:rsidRPr="002D4AD7">
        <w:rPr>
          <w:vertAlign w:val="superscript"/>
          <w:rtl/>
        </w:rPr>
        <w:t>@55</w:t>
      </w:r>
      <w:r w:rsidR="00F0100F" w:rsidRPr="002D4AD7">
        <w:rPr>
          <w:rtl/>
        </w:rPr>
        <w:t xml:space="preserve"> יצ</w:t>
      </w:r>
      <w:r w:rsidR="006A24AD" w:rsidRPr="002D4AD7">
        <w:rPr>
          <w:rtl/>
        </w:rPr>
        <w:t>"</w:t>
      </w:r>
      <w:r w:rsidR="00F0100F" w:rsidRPr="002D4AD7">
        <w:rPr>
          <w:rtl/>
        </w:rPr>
        <w:t>ו</w:t>
      </w:r>
      <w:r w:rsidR="006A24AD" w:rsidRPr="002D4AD7">
        <w:rPr>
          <w:rtl/>
        </w:rPr>
        <w:t>.</w:t>
      </w:r>
      <w:r w:rsidR="00F0100F" w:rsidRPr="002D4AD7">
        <w:rPr>
          <w:rtl/>
        </w:rPr>
        <w:t xml:space="preserve"> היקר כמר יוסף כ</w:t>
      </w:r>
      <w:r w:rsidR="006A24AD" w:rsidRPr="002D4AD7">
        <w:rPr>
          <w:rtl/>
        </w:rPr>
        <w:t>"</w:t>
      </w:r>
      <w:r w:rsidR="00F0100F" w:rsidRPr="002D4AD7">
        <w:rPr>
          <w:rtl/>
        </w:rPr>
        <w:t>ץ הגיע פה</w:t>
      </w:r>
      <w:r w:rsidR="006A24AD" w:rsidRPr="002D4AD7">
        <w:rPr>
          <w:rtl/>
        </w:rPr>
        <w:t xml:space="preserve"> </w:t>
      </w:r>
      <w:r w:rsidR="00F0100F" w:rsidRPr="002D4AD7">
        <w:rPr>
          <w:rtl/>
        </w:rPr>
        <w:t>ק</w:t>
      </w:r>
      <w:r w:rsidR="006A24AD" w:rsidRPr="002D4AD7">
        <w:rPr>
          <w:rtl/>
        </w:rPr>
        <w:t>"</w:t>
      </w:r>
      <w:r w:rsidR="00F0100F" w:rsidRPr="002D4AD7">
        <w:rPr>
          <w:rtl/>
        </w:rPr>
        <w:t>ק וויניזי"ה לשלום ודרשתי ע</w:t>
      </w:r>
      <w:r w:rsidR="006A24AD" w:rsidRPr="002D4AD7">
        <w:rPr>
          <w:rtl/>
        </w:rPr>
        <w:t>"</w:t>
      </w:r>
      <w:r w:rsidR="00F0100F" w:rsidRPr="002D4AD7">
        <w:rPr>
          <w:rtl/>
        </w:rPr>
        <w:t>ד הפטורין שהיה לו להביא</w:t>
      </w:r>
      <w:r w:rsidR="006A24AD" w:rsidRPr="002D4AD7">
        <w:rPr>
          <w:rtl/>
        </w:rPr>
        <w:t xml:space="preserve"> </w:t>
      </w:r>
      <w:r w:rsidR="00F0100F" w:rsidRPr="002D4AD7">
        <w:rPr>
          <w:rtl/>
        </w:rPr>
        <w:t>עמו כפי נוסח הטופס שמסרתי לידו ונתן אמתלא לדבריו</w:t>
      </w:r>
      <w:r w:rsidR="006A24AD" w:rsidRPr="002D4AD7">
        <w:rPr>
          <w:rtl/>
        </w:rPr>
        <w:t xml:space="preserve"> </w:t>
      </w:r>
      <w:r w:rsidR="00F0100F" w:rsidRPr="002D4AD7">
        <w:rPr>
          <w:rtl/>
        </w:rPr>
        <w:t>שלא היה אפשר להביאם לעת הזאת עד אחר היריד מלובלין</w:t>
      </w:r>
      <w:r w:rsidR="006A24AD" w:rsidRPr="002D4AD7">
        <w:rPr>
          <w:rtl/>
        </w:rPr>
        <w:t xml:space="preserve"> </w:t>
      </w:r>
      <w:r w:rsidR="00F0100F" w:rsidRPr="002D4AD7">
        <w:rPr>
          <w:rtl/>
        </w:rPr>
        <w:t>יהיו נשלחין פה לידי ע</w:t>
      </w:r>
      <w:r w:rsidR="006A24AD" w:rsidRPr="002D4AD7">
        <w:rPr>
          <w:rtl/>
        </w:rPr>
        <w:t>"</w:t>
      </w:r>
      <w:r w:rsidR="00F0100F" w:rsidRPr="002D4AD7">
        <w:rPr>
          <w:rtl/>
        </w:rPr>
        <w:t>י איש מוקדם ומצורף לזה אודיע</w:t>
      </w:r>
      <w:r w:rsidR="006A24AD" w:rsidRPr="002D4AD7">
        <w:rPr>
          <w:rtl/>
        </w:rPr>
        <w:t xml:space="preserve"> </w:t>
      </w:r>
      <w:r w:rsidR="00F0100F" w:rsidRPr="002D4AD7">
        <w:rPr>
          <w:rtl/>
        </w:rPr>
        <w:t>למכתו</w:t>
      </w:r>
      <w:r w:rsidR="006A24AD" w:rsidRPr="002D4AD7">
        <w:rPr>
          <w:rtl/>
        </w:rPr>
        <w:t>"</w:t>
      </w:r>
      <w:r w:rsidR="00F0100F" w:rsidRPr="002D4AD7">
        <w:rPr>
          <w:rtl/>
        </w:rPr>
        <w:t>ר שביום אחרון של חג קבלתי אגרת אחת מידי</w:t>
      </w:r>
      <w:r w:rsidR="006A24AD" w:rsidRPr="002D4AD7">
        <w:rPr>
          <w:rtl/>
        </w:rPr>
        <w:t xml:space="preserve"> </w:t>
      </w:r>
      <w:r w:rsidR="00F0100F" w:rsidRPr="002D4AD7">
        <w:rPr>
          <w:rtl/>
        </w:rPr>
        <w:t>מעכתו"ר ומיד מוצאי החג הייתי מוכרח להשים לדרך</w:t>
      </w:r>
      <w:r w:rsidR="006A24AD" w:rsidRPr="002D4AD7">
        <w:rPr>
          <w:rtl/>
        </w:rPr>
        <w:t xml:space="preserve"> </w:t>
      </w:r>
      <w:r w:rsidR="00F0100F" w:rsidRPr="002D4AD7">
        <w:rPr>
          <w:rtl/>
        </w:rPr>
        <w:t>פעמי בעסקי באופן שלא נתתי מענה למכת</w:t>
      </w:r>
      <w:r w:rsidR="006A24AD" w:rsidRPr="002D4AD7">
        <w:rPr>
          <w:rtl/>
        </w:rPr>
        <w:t>"</w:t>
      </w:r>
      <w:r w:rsidR="00F0100F" w:rsidRPr="002D4AD7">
        <w:rPr>
          <w:rtl/>
        </w:rPr>
        <w:t>ר על מכתבו</w:t>
      </w:r>
      <w:r w:rsidR="006A24AD" w:rsidRPr="002D4AD7">
        <w:rPr>
          <w:rtl/>
        </w:rPr>
        <w:t xml:space="preserve">. </w:t>
      </w:r>
      <w:r w:rsidR="00F0100F" w:rsidRPr="002D4AD7">
        <w:rPr>
          <w:rtl/>
        </w:rPr>
        <w:t>והשתא הואיל ואתא לידן לכתוב למעכ"ת בזה העסק אימא</w:t>
      </w:r>
      <w:r w:rsidR="006A24AD" w:rsidRPr="002D4AD7">
        <w:rPr>
          <w:rtl/>
        </w:rPr>
        <w:t xml:space="preserve"> </w:t>
      </w:r>
      <w:r w:rsidR="00F0100F" w:rsidRPr="002D4AD7">
        <w:rPr>
          <w:rtl/>
        </w:rPr>
        <w:t>בה מילתא במה שכתב לי מכתו</w:t>
      </w:r>
      <w:r w:rsidR="006A24AD" w:rsidRPr="002D4AD7">
        <w:rPr>
          <w:rtl/>
        </w:rPr>
        <w:t>"</w:t>
      </w:r>
      <w:r w:rsidR="00F0100F" w:rsidRPr="002D4AD7">
        <w:rPr>
          <w:rtl/>
        </w:rPr>
        <w:t>ר בהאגרת ההיא</w:t>
      </w:r>
      <w:r w:rsidR="006A24AD" w:rsidRPr="002D4AD7">
        <w:rPr>
          <w:rtl/>
        </w:rPr>
        <w:t>,</w:t>
      </w:r>
      <w:r w:rsidR="00F0100F" w:rsidRPr="002D4AD7">
        <w:rPr>
          <w:rtl/>
        </w:rPr>
        <w:t xml:space="preserve"> ולא</w:t>
      </w:r>
      <w:r w:rsidR="006A24AD" w:rsidRPr="002D4AD7">
        <w:rPr>
          <w:rtl/>
        </w:rPr>
        <w:t xml:space="preserve"> </w:t>
      </w:r>
      <w:r w:rsidR="00F0100F" w:rsidRPr="002D4AD7">
        <w:rPr>
          <w:rtl/>
        </w:rPr>
        <w:t>כמשיב על דברי מעכ"ת כי ידעתי כי כל דברי מכתו</w:t>
      </w:r>
      <w:r w:rsidR="006A24AD" w:rsidRPr="002D4AD7">
        <w:rPr>
          <w:rtl/>
        </w:rPr>
        <w:t>"</w:t>
      </w:r>
      <w:r w:rsidR="00F0100F" w:rsidRPr="002D4AD7">
        <w:rPr>
          <w:rtl/>
        </w:rPr>
        <w:t>ר</w:t>
      </w:r>
      <w:r w:rsidR="006A24AD" w:rsidRPr="002D4AD7">
        <w:rPr>
          <w:rtl/>
        </w:rPr>
        <w:t xml:space="preserve"> </w:t>
      </w:r>
      <w:r w:rsidR="00F0100F" w:rsidRPr="002D4AD7">
        <w:rPr>
          <w:rtl/>
        </w:rPr>
        <w:t>מחמדים מיוסדים על אדני השכל וכתפוחי זהב במשכיות</w:t>
      </w:r>
      <w:r w:rsidR="006A24AD" w:rsidRPr="002D4AD7">
        <w:rPr>
          <w:rtl/>
        </w:rPr>
        <w:t xml:space="preserve"> </w:t>
      </w:r>
      <w:r w:rsidR="00F0100F" w:rsidRPr="002D4AD7">
        <w:rPr>
          <w:rtl/>
        </w:rPr>
        <w:t>כסף רק אבוא לפני רום מכתו</w:t>
      </w:r>
      <w:r w:rsidR="006A24AD" w:rsidRPr="002D4AD7">
        <w:rPr>
          <w:rtl/>
        </w:rPr>
        <w:t>"</w:t>
      </w:r>
      <w:r w:rsidR="00F0100F" w:rsidRPr="002D4AD7">
        <w:rPr>
          <w:rtl/>
        </w:rPr>
        <w:t>ר בדרך משא ומתן אולי</w:t>
      </w:r>
      <w:r w:rsidR="006A24AD" w:rsidRPr="002D4AD7">
        <w:rPr>
          <w:rtl/>
        </w:rPr>
        <w:t xml:space="preserve"> </w:t>
      </w:r>
      <w:r w:rsidR="00F0100F" w:rsidRPr="002D4AD7">
        <w:rPr>
          <w:rtl/>
        </w:rPr>
        <w:t>אבנה מדברי מעכ</w:t>
      </w:r>
      <w:r w:rsidR="006A24AD" w:rsidRPr="002D4AD7">
        <w:rPr>
          <w:rtl/>
        </w:rPr>
        <w:t>"</w:t>
      </w:r>
      <w:r w:rsidR="00F0100F" w:rsidRPr="002D4AD7">
        <w:rPr>
          <w:rtl/>
        </w:rPr>
        <w:t>ת</w:t>
      </w:r>
      <w:r w:rsidR="006A24AD" w:rsidRPr="002D4AD7">
        <w:rPr>
          <w:rtl/>
        </w:rPr>
        <w:t>.</w:t>
      </w:r>
      <w:r w:rsidR="00F0100F" w:rsidRPr="002D4AD7">
        <w:rPr>
          <w:rtl/>
        </w:rPr>
        <w:t xml:space="preserve"> והנה מכתו</w:t>
      </w:r>
      <w:r w:rsidR="006A24AD" w:rsidRPr="002D4AD7">
        <w:rPr>
          <w:rtl/>
        </w:rPr>
        <w:t>"</w:t>
      </w:r>
      <w:r w:rsidR="00F0100F" w:rsidRPr="002D4AD7">
        <w:rPr>
          <w:rtl/>
        </w:rPr>
        <w:t>ר כתב אלי בזה הלשון</w:t>
      </w:r>
      <w:r w:rsidR="006A24AD" w:rsidRPr="002D4AD7">
        <w:rPr>
          <w:rtl/>
        </w:rPr>
        <w:t xml:space="preserve"> </w:t>
      </w:r>
      <w:r w:rsidR="00F0100F" w:rsidRPr="002D4AD7">
        <w:rPr>
          <w:rtl/>
        </w:rPr>
        <w:t>אמנם אפשר לזכות הסופר במשפטו ולומר שההרשאה לא</w:t>
      </w:r>
      <w:r w:rsidR="006A24AD" w:rsidRPr="002D4AD7">
        <w:rPr>
          <w:rtl/>
        </w:rPr>
        <w:t xml:space="preserve"> </w:t>
      </w:r>
      <w:r w:rsidR="00F0100F" w:rsidRPr="002D4AD7">
        <w:rPr>
          <w:rtl/>
        </w:rPr>
        <w:t>היתה נפסלת כלל מחמת שהיתה מוקדמת בזמן בלא טענת</w:t>
      </w:r>
      <w:r w:rsidR="006A24AD" w:rsidRPr="002D4AD7">
        <w:rPr>
          <w:rtl/>
        </w:rPr>
        <w:t xml:space="preserve"> </w:t>
      </w:r>
      <w:r w:rsidR="00F0100F" w:rsidRPr="002D4AD7">
        <w:rPr>
          <w:rtl/>
        </w:rPr>
        <w:t>מעכ"ת שכתב שאפשר לתלות הדבר בטעות הסופר כי אף</w:t>
      </w:r>
      <w:r w:rsidR="006A24AD" w:rsidRPr="002D4AD7">
        <w:rPr>
          <w:rtl/>
        </w:rPr>
        <w:t xml:space="preserve"> </w:t>
      </w:r>
      <w:r w:rsidR="00F0100F" w:rsidRPr="002D4AD7">
        <w:rPr>
          <w:rtl/>
        </w:rPr>
        <w:t xml:space="preserve">לכתחלה </w:t>
      </w:r>
      <w:r w:rsidR="00F0100F" w:rsidRPr="002D4AD7">
        <w:rPr>
          <w:rtl/>
        </w:rPr>
        <w:lastRenderedPageBreak/>
        <w:t>יש לכתוב הרשאה בלא זמן כלל או להקדימה או</w:t>
      </w:r>
      <w:r w:rsidR="006A24AD" w:rsidRPr="002D4AD7">
        <w:rPr>
          <w:rtl/>
        </w:rPr>
        <w:t xml:space="preserve"> </w:t>
      </w:r>
      <w:r w:rsidR="00F0100F" w:rsidRPr="002D4AD7">
        <w:rPr>
          <w:rtl/>
        </w:rPr>
        <w:t>לאחרה כמו שכתב המרדכי במרובה ובהג</w:t>
      </w:r>
      <w:r w:rsidR="006A24AD" w:rsidRPr="002D4AD7">
        <w:rPr>
          <w:rtl/>
        </w:rPr>
        <w:t>"</w:t>
      </w:r>
      <w:r w:rsidR="00F0100F" w:rsidRPr="002D4AD7">
        <w:rPr>
          <w:rtl/>
        </w:rPr>
        <w:t>ה דשבועות וכו'</w:t>
      </w:r>
      <w:r w:rsidR="006A24AD" w:rsidRPr="002D4AD7">
        <w:rPr>
          <w:rtl/>
        </w:rPr>
        <w:t xml:space="preserve"> </w:t>
      </w:r>
      <w:r w:rsidR="00F0100F" w:rsidRPr="002D4AD7">
        <w:rPr>
          <w:rtl/>
        </w:rPr>
        <w:t>ע"כ לשון מכתו</w:t>
      </w:r>
      <w:r w:rsidR="006A24AD" w:rsidRPr="002D4AD7">
        <w:rPr>
          <w:rtl/>
        </w:rPr>
        <w:t>"</w:t>
      </w:r>
      <w:r w:rsidR="00F0100F" w:rsidRPr="002D4AD7">
        <w:rPr>
          <w:rtl/>
        </w:rPr>
        <w:t>ר</w:t>
      </w:r>
      <w:r w:rsidR="006A24AD" w:rsidRPr="002D4AD7">
        <w:rPr>
          <w:rtl/>
        </w:rPr>
        <w:t>.</w:t>
      </w:r>
      <w:r w:rsidR="00F0100F" w:rsidRPr="002D4AD7">
        <w:rPr>
          <w:rtl/>
        </w:rPr>
        <w:t xml:space="preserve"> על זה אשיב למכתו</w:t>
      </w:r>
      <w:r w:rsidR="006A24AD" w:rsidRPr="002D4AD7">
        <w:rPr>
          <w:rtl/>
        </w:rPr>
        <w:t>"</w:t>
      </w:r>
      <w:r w:rsidR="00F0100F" w:rsidRPr="002D4AD7">
        <w:rPr>
          <w:rtl/>
        </w:rPr>
        <w:t>ר התנצלותי שלא</w:t>
      </w:r>
      <w:r w:rsidR="006A24AD" w:rsidRPr="002D4AD7">
        <w:rPr>
          <w:rtl/>
        </w:rPr>
        <w:t xml:space="preserve"> </w:t>
      </w:r>
      <w:r w:rsidR="00F0100F" w:rsidRPr="002D4AD7">
        <w:rPr>
          <w:rtl/>
        </w:rPr>
        <w:t>נחיתי בשיטה זו על דרך זה כלל לפסול שטר הרשאה בשביל</w:t>
      </w:r>
      <w:r w:rsidR="006A24AD" w:rsidRPr="002D4AD7">
        <w:rPr>
          <w:rtl/>
        </w:rPr>
        <w:t xml:space="preserve"> </w:t>
      </w:r>
      <w:r w:rsidR="00F0100F" w:rsidRPr="002D4AD7">
        <w:rPr>
          <w:rtl/>
        </w:rPr>
        <w:t>שהיתה מוקדמת כדרך שפסלינן שטרי הלואה ומקח וממכר</w:t>
      </w:r>
      <w:r w:rsidR="006A24AD" w:rsidRPr="002D4AD7">
        <w:rPr>
          <w:rtl/>
        </w:rPr>
        <w:t xml:space="preserve"> </w:t>
      </w:r>
      <w:r w:rsidR="00F0100F" w:rsidRPr="002D4AD7">
        <w:rPr>
          <w:rtl/>
        </w:rPr>
        <w:t>המוקדמים כדי שלא יטרפו לקוחות שלא כדין כי איך יעלה</w:t>
      </w:r>
      <w:r w:rsidR="006A24AD" w:rsidRPr="002D4AD7">
        <w:rPr>
          <w:rtl/>
        </w:rPr>
        <w:t xml:space="preserve"> </w:t>
      </w:r>
      <w:r w:rsidR="00F0100F" w:rsidRPr="002D4AD7">
        <w:rPr>
          <w:rtl/>
        </w:rPr>
        <w:t>על דעת שבשטרי הרשאות ניחוש לטרוף מלקוחות שנאמר</w:t>
      </w:r>
      <w:r w:rsidR="006A24AD" w:rsidRPr="002D4AD7">
        <w:rPr>
          <w:rtl/>
        </w:rPr>
        <w:t xml:space="preserve"> </w:t>
      </w:r>
      <w:r w:rsidR="00F0100F" w:rsidRPr="002D4AD7">
        <w:rPr>
          <w:rtl/>
        </w:rPr>
        <w:t>מפני זה ששטרי הרשאות המוקדמין פסולים</w:t>
      </w:r>
      <w:r w:rsidR="006A24AD" w:rsidRPr="002D4AD7">
        <w:rPr>
          <w:rtl/>
        </w:rPr>
        <w:t>.</w:t>
      </w:r>
      <w:r w:rsidR="00F0100F" w:rsidRPr="002D4AD7">
        <w:rPr>
          <w:rtl/>
        </w:rPr>
        <w:t xml:space="preserve"> וגם מה שכתב</w:t>
      </w:r>
      <w:r w:rsidR="006A24AD" w:rsidRPr="002D4AD7">
        <w:rPr>
          <w:rtl/>
        </w:rPr>
        <w:t xml:space="preserve"> </w:t>
      </w:r>
      <w:r w:rsidR="00F0100F" w:rsidRPr="002D4AD7">
        <w:rPr>
          <w:rtl/>
        </w:rPr>
        <w:t>רבינו שמחה ז"ל במרדכי בפרק מרובה שאין צריך לכתוב</w:t>
      </w:r>
      <w:r w:rsidR="006A24AD" w:rsidRPr="002D4AD7">
        <w:rPr>
          <w:rtl/>
        </w:rPr>
        <w:t xml:space="preserve"> </w:t>
      </w:r>
      <w:r w:rsidR="00F0100F" w:rsidRPr="002D4AD7">
        <w:rPr>
          <w:rtl/>
        </w:rPr>
        <w:t>זמן בשטרי הרשאות דמה לי אם הוא מוקדם ומה לי אם</w:t>
      </w:r>
      <w:r w:rsidR="006A24AD" w:rsidRPr="002D4AD7">
        <w:rPr>
          <w:rtl/>
        </w:rPr>
        <w:t xml:space="preserve"> </w:t>
      </w:r>
      <w:r w:rsidR="00F0100F" w:rsidRPr="002D4AD7">
        <w:rPr>
          <w:rtl/>
        </w:rPr>
        <w:t>הוא מאוחר</w:t>
      </w:r>
      <w:r w:rsidR="006A24AD" w:rsidRPr="002D4AD7">
        <w:rPr>
          <w:rtl/>
        </w:rPr>
        <w:t>,</w:t>
      </w:r>
      <w:r w:rsidR="00F0100F" w:rsidRPr="002D4AD7">
        <w:rPr>
          <w:rtl/>
        </w:rPr>
        <w:t xml:space="preserve"> לא בא רבינו שמחה ז</w:t>
      </w:r>
      <w:r w:rsidR="006A24AD" w:rsidRPr="002D4AD7">
        <w:rPr>
          <w:rtl/>
        </w:rPr>
        <w:t>"</w:t>
      </w:r>
      <w:r w:rsidR="00F0100F" w:rsidRPr="002D4AD7">
        <w:rPr>
          <w:rtl/>
        </w:rPr>
        <w:t>ל להשמיענו זה ששטרי</w:t>
      </w:r>
      <w:r w:rsidR="006A24AD" w:rsidRPr="002D4AD7">
        <w:rPr>
          <w:rtl/>
        </w:rPr>
        <w:t xml:space="preserve"> </w:t>
      </w:r>
      <w:r w:rsidR="00F0100F" w:rsidRPr="002D4AD7">
        <w:rPr>
          <w:rtl/>
        </w:rPr>
        <w:t>הרשאות כשרים האף שאין כתוב בה זמן כי גם שטרי</w:t>
      </w:r>
      <w:r w:rsidR="006A24AD" w:rsidRPr="002D4AD7">
        <w:rPr>
          <w:rtl/>
        </w:rPr>
        <w:t xml:space="preserve"> </w:t>
      </w:r>
      <w:r w:rsidR="00F0100F" w:rsidRPr="002D4AD7">
        <w:rPr>
          <w:rtl/>
        </w:rPr>
        <w:t>הלואות כשרים אם אין כתוב בהן זמן רק שאינם טורפים</w:t>
      </w:r>
      <w:r w:rsidR="006A24AD" w:rsidRPr="002D4AD7">
        <w:rPr>
          <w:rtl/>
        </w:rPr>
        <w:t xml:space="preserve"> </w:t>
      </w:r>
      <w:r w:rsidR="00F0100F" w:rsidRPr="002D4AD7">
        <w:rPr>
          <w:rtl/>
        </w:rPr>
        <w:t>ממשעבדי אבל בא להשמיענו שא</w:t>
      </w:r>
      <w:r w:rsidR="006A24AD" w:rsidRPr="002D4AD7">
        <w:rPr>
          <w:rtl/>
        </w:rPr>
        <w:t>"</w:t>
      </w:r>
      <w:r w:rsidR="00F0100F" w:rsidRPr="002D4AD7">
        <w:rPr>
          <w:rtl/>
        </w:rPr>
        <w:t>צ לכתוב בהן זמן כי הזמן</w:t>
      </w:r>
      <w:r w:rsidR="006A24AD" w:rsidRPr="002D4AD7">
        <w:rPr>
          <w:rtl/>
        </w:rPr>
        <w:t xml:space="preserve"> </w:t>
      </w:r>
      <w:r w:rsidR="00F0100F" w:rsidRPr="002D4AD7">
        <w:rPr>
          <w:rtl/>
        </w:rPr>
        <w:t>לא מעלה ולא מוריד בהן כמו בשאר שטרות דאילו בשאר</w:t>
      </w:r>
      <w:r w:rsidR="006A24AD" w:rsidRPr="002D4AD7">
        <w:rPr>
          <w:rtl/>
        </w:rPr>
        <w:t xml:space="preserve"> </w:t>
      </w:r>
      <w:r w:rsidR="00F0100F" w:rsidRPr="002D4AD7">
        <w:rPr>
          <w:rtl/>
        </w:rPr>
        <w:t>שטרות אם כתב בהן טורף מלקוחות מאותו זמן ואם אין</w:t>
      </w:r>
      <w:r w:rsidR="006A24AD" w:rsidRPr="002D4AD7">
        <w:rPr>
          <w:rtl/>
        </w:rPr>
        <w:t xml:space="preserve"> </w:t>
      </w:r>
      <w:r w:rsidR="00F0100F" w:rsidRPr="002D4AD7">
        <w:rPr>
          <w:rtl/>
        </w:rPr>
        <w:t>כתוב בהן זמן השטר כשר וגובה מבני חורין כי הלקוחות</w:t>
      </w:r>
      <w:r w:rsidR="006A24AD" w:rsidRPr="002D4AD7">
        <w:rPr>
          <w:rtl/>
        </w:rPr>
        <w:t xml:space="preserve"> </w:t>
      </w:r>
      <w:r w:rsidR="00F0100F" w:rsidRPr="002D4AD7">
        <w:rPr>
          <w:rtl/>
        </w:rPr>
        <w:t>יאמרו לו קניננו קדמה לשטרך</w:t>
      </w:r>
      <w:r w:rsidR="006A24AD" w:rsidRPr="002D4AD7">
        <w:rPr>
          <w:rtl/>
        </w:rPr>
        <w:t>.</w:t>
      </w:r>
      <w:r w:rsidR="00F0100F" w:rsidRPr="002D4AD7">
        <w:rPr>
          <w:rtl/>
        </w:rPr>
        <w:t xml:space="preserve"> אבל להקדים הזמן אף</w:t>
      </w:r>
      <w:r w:rsidR="006A24AD" w:rsidRPr="002D4AD7">
        <w:rPr>
          <w:rtl/>
        </w:rPr>
        <w:t xml:space="preserve"> </w:t>
      </w:r>
      <w:r w:rsidR="00F0100F" w:rsidRPr="002D4AD7">
        <w:rPr>
          <w:rtl/>
        </w:rPr>
        <w:t>בשטרי הרשאות סובר רבינו שמחה ז"ל ג"כ שאין להקדימו</w:t>
      </w:r>
      <w:r w:rsidR="006A24AD" w:rsidRPr="002D4AD7">
        <w:rPr>
          <w:rtl/>
        </w:rPr>
        <w:t xml:space="preserve"> </w:t>
      </w:r>
      <w:r w:rsidR="00F0100F" w:rsidRPr="002D4AD7">
        <w:rPr>
          <w:rtl/>
        </w:rPr>
        <w:t>כלל לכתחלה כאשר משמע מלשונו שכתב שאין צריך לכתוב</w:t>
      </w:r>
      <w:r w:rsidR="006A24AD" w:rsidRPr="002D4AD7">
        <w:rPr>
          <w:rtl/>
        </w:rPr>
        <w:t xml:space="preserve"> </w:t>
      </w:r>
      <w:r w:rsidR="00F0100F" w:rsidRPr="002D4AD7">
        <w:rPr>
          <w:rtl/>
        </w:rPr>
        <w:t>זמן בשטרי הרשאות דמה לי אם הוא מוקדם ומה לי אם</w:t>
      </w:r>
      <w:r w:rsidR="006A24AD" w:rsidRPr="002D4AD7">
        <w:rPr>
          <w:rtl/>
        </w:rPr>
        <w:t xml:space="preserve"> </w:t>
      </w:r>
      <w:r w:rsidR="00F0100F" w:rsidRPr="002D4AD7">
        <w:rPr>
          <w:rtl/>
        </w:rPr>
        <w:t>הוא מאוחר</w:t>
      </w:r>
      <w:r w:rsidR="006A24AD" w:rsidRPr="002D4AD7">
        <w:rPr>
          <w:rtl/>
        </w:rPr>
        <w:t>,</w:t>
      </w:r>
      <w:r w:rsidR="00F0100F" w:rsidRPr="002D4AD7">
        <w:rPr>
          <w:rtl/>
        </w:rPr>
        <w:t xml:space="preserve"> דמשמע דמה לי אם הוא וכו' הוא נתינת טעם</w:t>
      </w:r>
      <w:r w:rsidR="006A24AD" w:rsidRPr="002D4AD7">
        <w:rPr>
          <w:rtl/>
        </w:rPr>
        <w:t xml:space="preserve"> </w:t>
      </w:r>
      <w:r w:rsidR="00F0100F" w:rsidRPr="002D4AD7">
        <w:rPr>
          <w:rtl/>
        </w:rPr>
        <w:t>למה שאין צריך לכתוב זמן בשטרי הרשאות כמו שהוא</w:t>
      </w:r>
      <w:r w:rsidR="006A24AD" w:rsidRPr="002D4AD7">
        <w:rPr>
          <w:rtl/>
        </w:rPr>
        <w:t xml:space="preserve"> </w:t>
      </w:r>
      <w:r w:rsidR="00F0100F" w:rsidRPr="002D4AD7">
        <w:rPr>
          <w:rtl/>
        </w:rPr>
        <w:t>תועלת לכתוב זמן בשטרי הלואות דהתם בשטרי הלואות</w:t>
      </w:r>
      <w:r w:rsidR="006A24AD" w:rsidRPr="002D4AD7">
        <w:rPr>
          <w:rtl/>
        </w:rPr>
        <w:t xml:space="preserve"> </w:t>
      </w:r>
      <w:r w:rsidR="00F0100F" w:rsidRPr="002D4AD7">
        <w:rPr>
          <w:rtl/>
        </w:rPr>
        <w:t>אם אין כתוב בהן זמן כשיבוא המלוה לטרוף מלקוחות</w:t>
      </w:r>
      <w:r w:rsidR="006A24AD" w:rsidRPr="002D4AD7">
        <w:rPr>
          <w:rtl/>
        </w:rPr>
        <w:t xml:space="preserve"> </w:t>
      </w:r>
      <w:r w:rsidR="00F0100F" w:rsidRPr="002D4AD7">
        <w:rPr>
          <w:rtl/>
        </w:rPr>
        <w:t>לומר ששטרו קודם למקחו יאמר הלוקח אדרבא שטרו</w:t>
      </w:r>
      <w:r w:rsidR="006A24AD" w:rsidRPr="002D4AD7">
        <w:rPr>
          <w:rtl/>
        </w:rPr>
        <w:t xml:space="preserve"> </w:t>
      </w:r>
      <w:r w:rsidR="00F0100F" w:rsidRPr="002D4AD7">
        <w:rPr>
          <w:rtl/>
        </w:rPr>
        <w:t>מאוחר למקחו א</w:t>
      </w:r>
      <w:r w:rsidR="006A24AD" w:rsidRPr="002D4AD7">
        <w:rPr>
          <w:rtl/>
        </w:rPr>
        <w:t>"</w:t>
      </w:r>
      <w:r w:rsidR="00F0100F" w:rsidRPr="002D4AD7">
        <w:rPr>
          <w:rtl/>
        </w:rPr>
        <w:t>כ יהיו מחולקים על שטר הלואה אם הוא</w:t>
      </w:r>
      <w:r w:rsidR="006A24AD" w:rsidRPr="002D4AD7">
        <w:rPr>
          <w:rtl/>
        </w:rPr>
        <w:t xml:space="preserve"> </w:t>
      </w:r>
      <w:r w:rsidR="00F0100F" w:rsidRPr="002D4AD7">
        <w:rPr>
          <w:rtl/>
        </w:rPr>
        <w:t>מוקדם או מאוחר למקחו ולא יטרוף בעל שטר הלואה</w:t>
      </w:r>
      <w:r w:rsidR="006A24AD" w:rsidRPr="002D4AD7">
        <w:rPr>
          <w:rtl/>
        </w:rPr>
        <w:t xml:space="preserve"> </w:t>
      </w:r>
      <w:r w:rsidR="00F0100F" w:rsidRPr="002D4AD7">
        <w:rPr>
          <w:rtl/>
        </w:rPr>
        <w:t>מלקוחות אבל בשטר הרשאה אם אין כתוב בו זמן אין</w:t>
      </w:r>
      <w:r w:rsidR="006A24AD" w:rsidRPr="002D4AD7">
        <w:rPr>
          <w:rtl/>
        </w:rPr>
        <w:t xml:space="preserve"> </w:t>
      </w:r>
      <w:r w:rsidR="00F0100F" w:rsidRPr="002D4AD7">
        <w:rPr>
          <w:rtl/>
        </w:rPr>
        <w:t>הפסד כי אין בו דרישה אם הוא מוקדם או מאוחר</w:t>
      </w:r>
      <w:r w:rsidR="006A24AD" w:rsidRPr="002D4AD7">
        <w:rPr>
          <w:rtl/>
        </w:rPr>
        <w:t>.</w:t>
      </w:r>
      <w:r w:rsidR="00F0100F" w:rsidRPr="002D4AD7">
        <w:rPr>
          <w:rtl/>
        </w:rPr>
        <w:t xml:space="preserve"> וזהו</w:t>
      </w:r>
      <w:r w:rsidR="006A24AD" w:rsidRPr="002D4AD7">
        <w:rPr>
          <w:rtl/>
        </w:rPr>
        <w:t xml:space="preserve"> </w:t>
      </w:r>
      <w:r w:rsidR="00F0100F" w:rsidRPr="002D4AD7">
        <w:rPr>
          <w:rtl/>
        </w:rPr>
        <w:t>מה שכתב דמה לי אם הוא מוקדם ומה לי אם הוא מאוחר,</w:t>
      </w:r>
      <w:r w:rsidR="006A24AD" w:rsidRPr="002D4AD7">
        <w:rPr>
          <w:rtl/>
        </w:rPr>
        <w:t xml:space="preserve"> </w:t>
      </w:r>
      <w:r w:rsidR="00F0100F" w:rsidRPr="002D4AD7">
        <w:rPr>
          <w:rtl/>
        </w:rPr>
        <w:t>ואם דעת רבינו שמחה ז</w:t>
      </w:r>
      <w:r w:rsidR="006A24AD" w:rsidRPr="002D4AD7">
        <w:rPr>
          <w:rtl/>
        </w:rPr>
        <w:t>"</w:t>
      </w:r>
      <w:r w:rsidR="00F0100F" w:rsidRPr="002D4AD7">
        <w:rPr>
          <w:rtl/>
        </w:rPr>
        <w:t>ל כפי שהבין מעכ</w:t>
      </w:r>
      <w:r w:rsidR="006A24AD" w:rsidRPr="002D4AD7">
        <w:rPr>
          <w:rtl/>
        </w:rPr>
        <w:t>"</w:t>
      </w:r>
      <w:r w:rsidR="00F0100F" w:rsidRPr="002D4AD7">
        <w:rPr>
          <w:rtl/>
        </w:rPr>
        <w:t>ת מדבריו</w:t>
      </w:r>
      <w:r w:rsidR="006A24AD" w:rsidRPr="002D4AD7">
        <w:rPr>
          <w:rtl/>
        </w:rPr>
        <w:t xml:space="preserve"> </w:t>
      </w:r>
      <w:r w:rsidR="00F0100F" w:rsidRPr="002D4AD7">
        <w:rPr>
          <w:rtl/>
        </w:rPr>
        <w:t>שאף לכתחלה יכולין להקדים הזמן בשטרי הרשאות היה לו</w:t>
      </w:r>
      <w:r w:rsidR="006A24AD" w:rsidRPr="002D4AD7">
        <w:rPr>
          <w:rtl/>
        </w:rPr>
        <w:t xml:space="preserve"> </w:t>
      </w:r>
      <w:r w:rsidR="00F0100F" w:rsidRPr="002D4AD7">
        <w:rPr>
          <w:rtl/>
        </w:rPr>
        <w:t>לומר רבותא בטופס שטרי הרשאות יכתוב זמן ואני אומר</w:t>
      </w:r>
      <w:r w:rsidR="006A24AD" w:rsidRPr="002D4AD7">
        <w:rPr>
          <w:rtl/>
        </w:rPr>
        <w:t xml:space="preserve"> </w:t>
      </w:r>
      <w:r w:rsidR="00F0100F" w:rsidRPr="002D4AD7">
        <w:rPr>
          <w:rtl/>
        </w:rPr>
        <w:t>שאף לכתחלה יכולין להקדים הזמן בשטרי הרשאות</w:t>
      </w:r>
      <w:r w:rsidR="006A24AD" w:rsidRPr="002D4AD7">
        <w:rPr>
          <w:rtl/>
        </w:rPr>
        <w:t>.</w:t>
      </w:r>
      <w:r w:rsidR="00F0100F" w:rsidRPr="002D4AD7">
        <w:rPr>
          <w:rtl/>
        </w:rPr>
        <w:t xml:space="preserve"> וא</w:t>
      </w:r>
      <w:r w:rsidR="006A24AD" w:rsidRPr="002D4AD7">
        <w:rPr>
          <w:rtl/>
        </w:rPr>
        <w:t>"</w:t>
      </w:r>
      <w:r w:rsidR="00F0100F" w:rsidRPr="002D4AD7">
        <w:rPr>
          <w:rtl/>
        </w:rPr>
        <w:t>ת</w:t>
      </w:r>
      <w:r w:rsidR="006A24AD" w:rsidRPr="002D4AD7">
        <w:rPr>
          <w:rtl/>
        </w:rPr>
        <w:t xml:space="preserve"> </w:t>
      </w:r>
      <w:r w:rsidR="00F0100F" w:rsidRPr="002D4AD7">
        <w:rPr>
          <w:rtl/>
        </w:rPr>
        <w:t>להשיב לי בדוחק שרבינו שמחה ז</w:t>
      </w:r>
      <w:r w:rsidR="006A24AD" w:rsidRPr="002D4AD7">
        <w:rPr>
          <w:rtl/>
        </w:rPr>
        <w:t>"</w:t>
      </w:r>
      <w:r w:rsidR="00F0100F" w:rsidRPr="002D4AD7">
        <w:rPr>
          <w:rtl/>
        </w:rPr>
        <w:t>ל דבריו בלשון לא זו אף</w:t>
      </w:r>
      <w:r w:rsidR="006A24AD" w:rsidRPr="002D4AD7">
        <w:rPr>
          <w:rtl/>
        </w:rPr>
        <w:t xml:space="preserve"> </w:t>
      </w:r>
      <w:r w:rsidR="00F0100F" w:rsidRPr="002D4AD7">
        <w:rPr>
          <w:rtl/>
        </w:rPr>
        <w:t>זו ולתרץ דבריו דמה לי אם הוא מוקדם כאילו אמר דמה</w:t>
      </w:r>
      <w:r w:rsidR="006A24AD" w:rsidRPr="002D4AD7">
        <w:rPr>
          <w:rtl/>
        </w:rPr>
        <w:t xml:space="preserve"> </w:t>
      </w:r>
      <w:r w:rsidR="00F0100F" w:rsidRPr="002D4AD7">
        <w:rPr>
          <w:rtl/>
        </w:rPr>
        <w:t>לי ג</w:t>
      </w:r>
      <w:r w:rsidR="006A24AD" w:rsidRPr="002D4AD7">
        <w:rPr>
          <w:rtl/>
        </w:rPr>
        <w:t>"</w:t>
      </w:r>
      <w:r w:rsidR="00F0100F" w:rsidRPr="002D4AD7">
        <w:rPr>
          <w:rtl/>
        </w:rPr>
        <w:t>כ אם כתוב בתוכו הזמן מוקדם</w:t>
      </w:r>
      <w:r w:rsidR="006A24AD" w:rsidRPr="002D4AD7">
        <w:rPr>
          <w:rtl/>
        </w:rPr>
        <w:t>,</w:t>
      </w:r>
      <w:r w:rsidR="00F0100F" w:rsidRPr="002D4AD7">
        <w:rPr>
          <w:rtl/>
        </w:rPr>
        <w:t xml:space="preserve"> אם כן הוא שכתב</w:t>
      </w:r>
      <w:r w:rsidR="006A24AD" w:rsidRPr="002D4AD7">
        <w:rPr>
          <w:rtl/>
        </w:rPr>
        <w:t xml:space="preserve"> </w:t>
      </w:r>
      <w:r w:rsidR="00F0100F" w:rsidRPr="002D4AD7">
        <w:rPr>
          <w:rtl/>
        </w:rPr>
        <w:t>דבריו בדרך לא זו אף זו היה לו לומר דמה לי אם הוא</w:t>
      </w:r>
      <w:r w:rsidR="006A24AD" w:rsidRPr="002D4AD7">
        <w:rPr>
          <w:rtl/>
        </w:rPr>
        <w:t xml:space="preserve"> </w:t>
      </w:r>
      <w:r w:rsidR="00F0100F" w:rsidRPr="002D4AD7">
        <w:rPr>
          <w:rtl/>
        </w:rPr>
        <w:t>מאוחר ומה לי אם הוא מוקדם כי בשטרי הלואות המאוחר</w:t>
      </w:r>
      <w:r w:rsidR="006A24AD" w:rsidRPr="002D4AD7">
        <w:rPr>
          <w:rtl/>
        </w:rPr>
        <w:t xml:space="preserve"> </w:t>
      </w:r>
      <w:r w:rsidR="00F0100F" w:rsidRPr="002D4AD7">
        <w:rPr>
          <w:rtl/>
        </w:rPr>
        <w:t>כשר והמוקדם פסול</w:t>
      </w:r>
      <w:r w:rsidR="006A24AD" w:rsidRPr="002D4AD7">
        <w:rPr>
          <w:rtl/>
        </w:rPr>
        <w:t>,</w:t>
      </w:r>
      <w:r w:rsidR="00F0100F" w:rsidRPr="002D4AD7">
        <w:rPr>
          <w:rtl/>
        </w:rPr>
        <w:t xml:space="preserve"> הלכך לענ"ד מתוך לשונו משמע שלא</w:t>
      </w:r>
      <w:r w:rsidR="006A24AD" w:rsidRPr="002D4AD7">
        <w:rPr>
          <w:rtl/>
        </w:rPr>
        <w:t xml:space="preserve"> </w:t>
      </w:r>
      <w:r w:rsidR="00F0100F" w:rsidRPr="002D4AD7">
        <w:rPr>
          <w:rtl/>
        </w:rPr>
        <w:t>בא רבינו שמחה ז</w:t>
      </w:r>
      <w:r w:rsidR="006A24AD" w:rsidRPr="002D4AD7">
        <w:rPr>
          <w:rtl/>
        </w:rPr>
        <w:t>"</w:t>
      </w:r>
      <w:r w:rsidR="00F0100F" w:rsidRPr="002D4AD7">
        <w:rPr>
          <w:rtl/>
        </w:rPr>
        <w:t>ל לומר שיש לכתחלה להקדים הזמן</w:t>
      </w:r>
      <w:r w:rsidR="006A24AD" w:rsidRPr="002D4AD7">
        <w:rPr>
          <w:rtl/>
        </w:rPr>
        <w:t xml:space="preserve"> </w:t>
      </w:r>
      <w:r w:rsidR="00F0100F" w:rsidRPr="002D4AD7">
        <w:rPr>
          <w:rtl/>
        </w:rPr>
        <w:t>בשטרי הרשאות ואפשר שטעמו כמו שכתב רבינו ירוחם</w:t>
      </w:r>
      <w:r w:rsidR="006A24AD" w:rsidRPr="002D4AD7">
        <w:rPr>
          <w:rtl/>
        </w:rPr>
        <w:t xml:space="preserve"> </w:t>
      </w:r>
      <w:r w:rsidR="00F0100F" w:rsidRPr="002D4AD7">
        <w:rPr>
          <w:rtl/>
        </w:rPr>
        <w:t>בנתיב ד' חלק ד' בשם הרשב</w:t>
      </w:r>
      <w:r w:rsidR="006A24AD" w:rsidRPr="002D4AD7">
        <w:rPr>
          <w:rtl/>
        </w:rPr>
        <w:t>"</w:t>
      </w:r>
      <w:r w:rsidR="00F0100F" w:rsidRPr="002D4AD7">
        <w:rPr>
          <w:rtl/>
        </w:rPr>
        <w:t>א ז</w:t>
      </w:r>
      <w:r w:rsidR="006A24AD" w:rsidRPr="002D4AD7">
        <w:rPr>
          <w:rtl/>
        </w:rPr>
        <w:t>"</w:t>
      </w:r>
      <w:r w:rsidR="00F0100F" w:rsidRPr="002D4AD7">
        <w:rPr>
          <w:rtl/>
        </w:rPr>
        <w:t>ל בענין שטר מאוחר</w:t>
      </w:r>
      <w:r w:rsidR="006A24AD" w:rsidRPr="002D4AD7">
        <w:rPr>
          <w:rtl/>
        </w:rPr>
        <w:t xml:space="preserve"> </w:t>
      </w:r>
      <w:r w:rsidR="00F0100F" w:rsidRPr="002D4AD7">
        <w:rPr>
          <w:rtl/>
        </w:rPr>
        <w:t>מ</w:t>
      </w:r>
      <w:r w:rsidR="006A24AD" w:rsidRPr="002D4AD7">
        <w:rPr>
          <w:rtl/>
        </w:rPr>
        <w:t>"</w:t>
      </w:r>
      <w:r w:rsidR="00F0100F" w:rsidRPr="002D4AD7">
        <w:rPr>
          <w:rtl/>
        </w:rPr>
        <w:t>מ אין לאחרו לכ</w:t>
      </w:r>
      <w:r w:rsidRPr="002D4AD7">
        <w:rPr>
          <w:rFonts w:hint="cs"/>
          <w:rtl/>
        </w:rPr>
        <w:t>ת</w:t>
      </w:r>
      <w:r w:rsidR="00F0100F" w:rsidRPr="002D4AD7">
        <w:rPr>
          <w:rtl/>
        </w:rPr>
        <w:t>חלה דמיחזי כשקרא וגם נוכל ליתן</w:t>
      </w:r>
      <w:r w:rsidR="006A24AD" w:rsidRPr="002D4AD7">
        <w:rPr>
          <w:rtl/>
        </w:rPr>
        <w:t xml:space="preserve"> </w:t>
      </w:r>
      <w:r w:rsidR="00F0100F" w:rsidRPr="002D4AD7">
        <w:rPr>
          <w:rtl/>
        </w:rPr>
        <w:t>טעם אחר שאין להקדים לכתחלה הזמן אף בשטר הרשאה</w:t>
      </w:r>
      <w:r w:rsidR="006A24AD" w:rsidRPr="002D4AD7">
        <w:rPr>
          <w:rtl/>
        </w:rPr>
        <w:t xml:space="preserve"> </w:t>
      </w:r>
      <w:r w:rsidR="00F0100F" w:rsidRPr="002D4AD7">
        <w:rPr>
          <w:rtl/>
        </w:rPr>
        <w:t>מפני שיוכל להגיע הפסד בזה למורשה כי לפי דעת הרי"ף</w:t>
      </w:r>
      <w:r w:rsidR="006A24AD" w:rsidRPr="002D4AD7">
        <w:rPr>
          <w:rtl/>
        </w:rPr>
        <w:t xml:space="preserve"> </w:t>
      </w:r>
      <w:r w:rsidR="00F0100F" w:rsidRPr="002D4AD7">
        <w:rPr>
          <w:rtl/>
        </w:rPr>
        <w:t xml:space="preserve">ז"ל (ב"ק </w:t>
      </w:r>
      <w:r w:rsidR="00F0100F" w:rsidRPr="002D4AD7">
        <w:rPr>
          <w:rtl/>
        </w:rPr>
        <w:lastRenderedPageBreak/>
        <w:t>בפרק מרובה) והרמב</w:t>
      </w:r>
      <w:r w:rsidR="006A24AD" w:rsidRPr="002D4AD7">
        <w:rPr>
          <w:rtl/>
        </w:rPr>
        <w:t>"</w:t>
      </w:r>
      <w:r w:rsidR="00F0100F" w:rsidRPr="002D4AD7">
        <w:rPr>
          <w:rtl/>
        </w:rPr>
        <w:t>ם ז</w:t>
      </w:r>
      <w:r w:rsidR="006A24AD" w:rsidRPr="002D4AD7">
        <w:rPr>
          <w:rtl/>
        </w:rPr>
        <w:t>"</w:t>
      </w:r>
      <w:r w:rsidR="00F0100F" w:rsidRPr="002D4AD7">
        <w:rPr>
          <w:rtl/>
        </w:rPr>
        <w:t>ל (פ"ג מהל' שלוחים)</w:t>
      </w:r>
      <w:r w:rsidR="006A24AD" w:rsidRPr="002D4AD7">
        <w:rPr>
          <w:rtl/>
        </w:rPr>
        <w:t xml:space="preserve"> </w:t>
      </w:r>
      <w:r w:rsidR="00F0100F" w:rsidRPr="002D4AD7">
        <w:rPr>
          <w:rtl/>
        </w:rPr>
        <w:t>מי שהרשה לאחד ורצה לבטל השליחות ולהרשות לאחר</w:t>
      </w:r>
      <w:r w:rsidR="006A24AD" w:rsidRPr="002D4AD7">
        <w:rPr>
          <w:rtl/>
        </w:rPr>
        <w:t xml:space="preserve"> </w:t>
      </w:r>
      <w:r w:rsidR="00F0100F" w:rsidRPr="002D4AD7">
        <w:rPr>
          <w:rtl/>
        </w:rPr>
        <w:t>רשאי</w:t>
      </w:r>
      <w:r w:rsidR="006A24AD" w:rsidRPr="002D4AD7">
        <w:rPr>
          <w:rtl/>
        </w:rPr>
        <w:t>.</w:t>
      </w:r>
      <w:r w:rsidR="00F0100F" w:rsidRPr="002D4AD7">
        <w:rPr>
          <w:rtl/>
        </w:rPr>
        <w:t xml:space="preserve"> וכתב הרשב</w:t>
      </w:r>
      <w:r w:rsidR="006A24AD" w:rsidRPr="002D4AD7">
        <w:rPr>
          <w:rtl/>
        </w:rPr>
        <w:t>"</w:t>
      </w:r>
      <w:r w:rsidR="00F0100F" w:rsidRPr="002D4AD7">
        <w:rPr>
          <w:rtl/>
        </w:rPr>
        <w:t>א ז</w:t>
      </w:r>
      <w:r w:rsidR="006A24AD" w:rsidRPr="002D4AD7">
        <w:rPr>
          <w:rtl/>
        </w:rPr>
        <w:t>"</w:t>
      </w:r>
      <w:r w:rsidR="00F0100F" w:rsidRPr="002D4AD7">
        <w:rPr>
          <w:rtl/>
        </w:rPr>
        <w:t>ל בסימן אלף וע</w:t>
      </w:r>
      <w:r w:rsidR="006A24AD" w:rsidRPr="002D4AD7">
        <w:rPr>
          <w:rtl/>
        </w:rPr>
        <w:t>"</w:t>
      </w:r>
      <w:r w:rsidR="00F0100F" w:rsidRPr="002D4AD7">
        <w:rPr>
          <w:rtl/>
        </w:rPr>
        <w:t>א שאם הרשה את</w:t>
      </w:r>
      <w:r w:rsidR="006A24AD" w:rsidRPr="002D4AD7">
        <w:rPr>
          <w:rtl/>
        </w:rPr>
        <w:t xml:space="preserve"> </w:t>
      </w:r>
      <w:r w:rsidR="00F0100F" w:rsidRPr="002D4AD7">
        <w:rPr>
          <w:rtl/>
        </w:rPr>
        <w:t>שמעון ואח</w:t>
      </w:r>
      <w:r w:rsidR="006A24AD" w:rsidRPr="002D4AD7">
        <w:rPr>
          <w:rtl/>
        </w:rPr>
        <w:t>"</w:t>
      </w:r>
      <w:r w:rsidR="00F0100F" w:rsidRPr="002D4AD7">
        <w:rPr>
          <w:rtl/>
        </w:rPr>
        <w:t>כ הרשה את לוי הרשאה אחרונה מבטלת את</w:t>
      </w:r>
      <w:r w:rsidR="006A24AD" w:rsidRPr="002D4AD7">
        <w:rPr>
          <w:rtl/>
        </w:rPr>
        <w:t xml:space="preserve"> </w:t>
      </w:r>
      <w:r w:rsidR="00F0100F" w:rsidRPr="002D4AD7">
        <w:rPr>
          <w:rtl/>
        </w:rPr>
        <w:t>הראשונה</w:t>
      </w:r>
      <w:r w:rsidR="006A24AD" w:rsidRPr="002D4AD7">
        <w:rPr>
          <w:rtl/>
        </w:rPr>
        <w:t>,</w:t>
      </w:r>
      <w:r w:rsidR="00F0100F" w:rsidRPr="002D4AD7">
        <w:rPr>
          <w:rtl/>
        </w:rPr>
        <w:t xml:space="preserve"> וא</w:t>
      </w:r>
      <w:r w:rsidR="006A24AD" w:rsidRPr="002D4AD7">
        <w:rPr>
          <w:rtl/>
        </w:rPr>
        <w:t>"</w:t>
      </w:r>
      <w:r w:rsidR="00F0100F" w:rsidRPr="002D4AD7">
        <w:rPr>
          <w:rtl/>
        </w:rPr>
        <w:t>כ בנדון דידן איכא נפקותא גדולה שלא</w:t>
      </w:r>
      <w:r w:rsidR="006A24AD" w:rsidRPr="002D4AD7">
        <w:rPr>
          <w:rtl/>
        </w:rPr>
        <w:t xml:space="preserve"> </w:t>
      </w:r>
      <w:r w:rsidR="00F0100F" w:rsidRPr="002D4AD7">
        <w:rPr>
          <w:rtl/>
        </w:rPr>
        <w:t>להקדים הזמן בשטר הרשאה כי לפעמים שיעקב הרשה</w:t>
      </w:r>
      <w:r w:rsidR="006A24AD" w:rsidRPr="002D4AD7">
        <w:rPr>
          <w:rtl/>
        </w:rPr>
        <w:t xml:space="preserve"> </w:t>
      </w:r>
      <w:r w:rsidR="00F0100F" w:rsidRPr="002D4AD7">
        <w:rPr>
          <w:rtl/>
        </w:rPr>
        <w:t>לראובן באחד בניסן להוציא ממונו מיד המחזיק בה ואח"כ</w:t>
      </w:r>
      <w:r w:rsidR="006A24AD" w:rsidRPr="002D4AD7">
        <w:rPr>
          <w:rtl/>
        </w:rPr>
        <w:t xml:space="preserve"> </w:t>
      </w:r>
      <w:r w:rsidR="00F0100F" w:rsidRPr="002D4AD7">
        <w:rPr>
          <w:rtl/>
        </w:rPr>
        <w:t>נתחרט שהרשה את ראובן מפני שאינו מאמינו או מפני</w:t>
      </w:r>
      <w:r w:rsidR="006A24AD" w:rsidRPr="002D4AD7">
        <w:rPr>
          <w:rtl/>
        </w:rPr>
        <w:t xml:space="preserve"> </w:t>
      </w:r>
      <w:r w:rsidR="00F0100F" w:rsidRPr="002D4AD7">
        <w:rPr>
          <w:rtl/>
        </w:rPr>
        <w:t>חששא אחרת והרשה את שמעון באחד באייר והרשאה</w:t>
      </w:r>
      <w:r w:rsidR="006A24AD" w:rsidRPr="002D4AD7">
        <w:rPr>
          <w:rtl/>
        </w:rPr>
        <w:t xml:space="preserve"> </w:t>
      </w:r>
      <w:r w:rsidR="00F0100F" w:rsidRPr="002D4AD7">
        <w:rPr>
          <w:rtl/>
        </w:rPr>
        <w:t>הראשונה תהיה מבוטלת ואם העדים יקדימו הזמן בהרשאה</w:t>
      </w:r>
      <w:r w:rsidR="006A24AD" w:rsidRPr="002D4AD7">
        <w:rPr>
          <w:rtl/>
        </w:rPr>
        <w:t xml:space="preserve"> </w:t>
      </w:r>
      <w:r w:rsidR="00F0100F" w:rsidRPr="002D4AD7">
        <w:rPr>
          <w:rtl/>
        </w:rPr>
        <w:t>של שמעון ויכתבו באחד באדר הן בלא ידיעת המרשה או</w:t>
      </w:r>
      <w:r w:rsidR="006A24AD" w:rsidRPr="002D4AD7">
        <w:rPr>
          <w:rtl/>
        </w:rPr>
        <w:t xml:space="preserve"> </w:t>
      </w:r>
      <w:r w:rsidR="00F0100F" w:rsidRPr="002D4AD7">
        <w:rPr>
          <w:rtl/>
        </w:rPr>
        <w:t>אף בידיעתו נמצא שהאחרונה תהיה ראשונה ולא תהא</w:t>
      </w:r>
      <w:r w:rsidR="006A24AD" w:rsidRPr="002D4AD7">
        <w:rPr>
          <w:rtl/>
        </w:rPr>
        <w:t xml:space="preserve"> </w:t>
      </w:r>
      <w:r w:rsidR="00F0100F" w:rsidRPr="002D4AD7">
        <w:rPr>
          <w:rtl/>
        </w:rPr>
        <w:t>כוונת המרשה מקויימת שרצה לבטל ההרשאה שכתב לראובן</w:t>
      </w:r>
      <w:r w:rsidR="006A24AD" w:rsidRPr="002D4AD7">
        <w:rPr>
          <w:rtl/>
        </w:rPr>
        <w:t xml:space="preserve">. </w:t>
      </w:r>
      <w:r w:rsidR="00F0100F" w:rsidRPr="002D4AD7">
        <w:rPr>
          <w:rtl/>
        </w:rPr>
        <w:t>וע</w:t>
      </w:r>
      <w:r w:rsidR="006A24AD" w:rsidRPr="002D4AD7">
        <w:rPr>
          <w:rtl/>
        </w:rPr>
        <w:t>"</w:t>
      </w:r>
      <w:r w:rsidR="00F0100F" w:rsidRPr="002D4AD7">
        <w:rPr>
          <w:rtl/>
        </w:rPr>
        <w:t>ד זה יש קצת לחוש ג</w:t>
      </w:r>
      <w:r w:rsidR="006A24AD" w:rsidRPr="002D4AD7">
        <w:rPr>
          <w:rtl/>
        </w:rPr>
        <w:t>"</w:t>
      </w:r>
      <w:r w:rsidR="00F0100F" w:rsidRPr="002D4AD7">
        <w:rPr>
          <w:rtl/>
        </w:rPr>
        <w:t>כ שלא לאחר הזמן לכתחלה בשטר</w:t>
      </w:r>
      <w:r w:rsidR="006A24AD" w:rsidRPr="002D4AD7">
        <w:rPr>
          <w:rtl/>
        </w:rPr>
        <w:t xml:space="preserve"> </w:t>
      </w:r>
      <w:r w:rsidR="00F0100F" w:rsidRPr="002D4AD7">
        <w:rPr>
          <w:rtl/>
        </w:rPr>
        <w:t>הרשאה</w:t>
      </w:r>
      <w:r w:rsidR="006A24AD" w:rsidRPr="002D4AD7">
        <w:rPr>
          <w:rtl/>
        </w:rPr>
        <w:t>.</w:t>
      </w:r>
      <w:r w:rsidR="00F0100F" w:rsidRPr="002D4AD7">
        <w:rPr>
          <w:rtl/>
        </w:rPr>
        <w:t xml:space="preserve"> וא"ת א</w:t>
      </w:r>
      <w:r w:rsidR="006A24AD" w:rsidRPr="002D4AD7">
        <w:rPr>
          <w:rtl/>
        </w:rPr>
        <w:t>"</w:t>
      </w:r>
      <w:r w:rsidR="00F0100F" w:rsidRPr="002D4AD7">
        <w:rPr>
          <w:rtl/>
        </w:rPr>
        <w:t>כ גם שאין כותבין זמן כלל איכא חשש</w:t>
      </w:r>
      <w:r w:rsidR="006A24AD" w:rsidRPr="002D4AD7">
        <w:rPr>
          <w:rtl/>
        </w:rPr>
        <w:t xml:space="preserve"> </w:t>
      </w:r>
      <w:r w:rsidR="00F0100F" w:rsidRPr="002D4AD7">
        <w:rPr>
          <w:rtl/>
        </w:rPr>
        <w:t>שלא יתברר איזו הרשאה ראשונה או שנייה</w:t>
      </w:r>
      <w:r w:rsidR="006A24AD" w:rsidRPr="002D4AD7">
        <w:rPr>
          <w:rtl/>
        </w:rPr>
        <w:t>,</w:t>
      </w:r>
      <w:r w:rsidR="00F0100F" w:rsidRPr="002D4AD7">
        <w:rPr>
          <w:rtl/>
        </w:rPr>
        <w:t xml:space="preserve"> איכא למימר</w:t>
      </w:r>
      <w:r w:rsidR="006A24AD" w:rsidRPr="002D4AD7">
        <w:rPr>
          <w:rtl/>
        </w:rPr>
        <w:t xml:space="preserve"> </w:t>
      </w:r>
      <w:r w:rsidR="00F0100F" w:rsidRPr="002D4AD7">
        <w:rPr>
          <w:rtl/>
        </w:rPr>
        <w:t>שיש תקנה לזה שיכתוב בהרשאה שנייה איך הוא מבטל</w:t>
      </w:r>
      <w:r w:rsidR="006A24AD" w:rsidRPr="002D4AD7">
        <w:rPr>
          <w:rtl/>
        </w:rPr>
        <w:t xml:space="preserve"> </w:t>
      </w:r>
      <w:r w:rsidR="00F0100F" w:rsidRPr="002D4AD7">
        <w:rPr>
          <w:rtl/>
        </w:rPr>
        <w:t>ההרשאה שמסר לראובן אבל כשיקדים זמן ההרשאה כדלעיל</w:t>
      </w:r>
      <w:r w:rsidR="006A24AD" w:rsidRPr="002D4AD7">
        <w:rPr>
          <w:rtl/>
        </w:rPr>
        <w:t xml:space="preserve"> </w:t>
      </w:r>
      <w:r w:rsidR="00F0100F" w:rsidRPr="002D4AD7">
        <w:rPr>
          <w:rtl/>
        </w:rPr>
        <w:t>האף שיכתוב בשטר הרשאה שמסר לשמעון איך הוא מבטל</w:t>
      </w:r>
      <w:r w:rsidR="006A24AD" w:rsidRPr="002D4AD7">
        <w:rPr>
          <w:rtl/>
        </w:rPr>
        <w:t xml:space="preserve"> </w:t>
      </w:r>
      <w:r w:rsidR="00F0100F" w:rsidRPr="002D4AD7">
        <w:rPr>
          <w:rtl/>
        </w:rPr>
        <w:t>ההרשאה שמסר לראובן אכתי איכא למיחש שמא הרשה</w:t>
      </w:r>
      <w:r w:rsidR="006A24AD" w:rsidRPr="002D4AD7">
        <w:rPr>
          <w:rtl/>
        </w:rPr>
        <w:t xml:space="preserve"> </w:t>
      </w:r>
      <w:r w:rsidR="00F0100F" w:rsidRPr="002D4AD7">
        <w:rPr>
          <w:rtl/>
        </w:rPr>
        <w:t>את ראובן באחד בשבט ואח</w:t>
      </w:r>
      <w:r w:rsidR="006A24AD" w:rsidRPr="002D4AD7">
        <w:rPr>
          <w:rtl/>
        </w:rPr>
        <w:t>"</w:t>
      </w:r>
      <w:r w:rsidR="00F0100F" w:rsidRPr="002D4AD7">
        <w:rPr>
          <w:rtl/>
        </w:rPr>
        <w:t>כ הרשה את שמעון באחד</w:t>
      </w:r>
      <w:r w:rsidR="006A24AD" w:rsidRPr="002D4AD7">
        <w:rPr>
          <w:rtl/>
        </w:rPr>
        <w:t xml:space="preserve"> </w:t>
      </w:r>
      <w:r w:rsidR="00F0100F" w:rsidRPr="002D4AD7">
        <w:rPr>
          <w:rtl/>
        </w:rPr>
        <w:t>באדר ובטל ההרשאה של ראובן ואח"כ חזר והרשה את</w:t>
      </w:r>
      <w:r w:rsidR="006A24AD" w:rsidRPr="002D4AD7">
        <w:rPr>
          <w:rtl/>
        </w:rPr>
        <w:t xml:space="preserve"> </w:t>
      </w:r>
      <w:r w:rsidR="00F0100F" w:rsidRPr="002D4AD7">
        <w:rPr>
          <w:rtl/>
        </w:rPr>
        <w:t>ראובן באחד בניסן ובטל ההרשאה של שמעון</w:t>
      </w:r>
      <w:r w:rsidR="006A24AD" w:rsidRPr="002D4AD7">
        <w:rPr>
          <w:rtl/>
        </w:rPr>
        <w:t>,</w:t>
      </w:r>
      <w:r w:rsidR="00F0100F" w:rsidRPr="002D4AD7">
        <w:rPr>
          <w:rtl/>
        </w:rPr>
        <w:t xml:space="preserve"> וכחששא זו</w:t>
      </w:r>
      <w:r w:rsidR="006A24AD" w:rsidRPr="002D4AD7">
        <w:rPr>
          <w:rtl/>
        </w:rPr>
        <w:t xml:space="preserve"> </w:t>
      </w:r>
      <w:r w:rsidR="00F0100F" w:rsidRPr="002D4AD7">
        <w:rPr>
          <w:rtl/>
        </w:rPr>
        <w:t>גרסינן בפרק גט פשוט (דף קע</w:t>
      </w:r>
      <w:r w:rsidR="006A24AD" w:rsidRPr="002D4AD7">
        <w:rPr>
          <w:rtl/>
        </w:rPr>
        <w:t>"</w:t>
      </w:r>
      <w:r w:rsidR="00F0100F" w:rsidRPr="002D4AD7">
        <w:rPr>
          <w:rtl/>
        </w:rPr>
        <w:t>א:) והביאו הסמ</w:t>
      </w:r>
      <w:r w:rsidR="006A24AD" w:rsidRPr="002D4AD7">
        <w:rPr>
          <w:rtl/>
        </w:rPr>
        <w:t>"</w:t>
      </w:r>
      <w:r w:rsidR="00F0100F" w:rsidRPr="002D4AD7">
        <w:rPr>
          <w:rtl/>
        </w:rPr>
        <w:t>ג בהל'</w:t>
      </w:r>
      <w:r w:rsidR="006A24AD" w:rsidRPr="002D4AD7">
        <w:rPr>
          <w:rtl/>
        </w:rPr>
        <w:t xml:space="preserve"> </w:t>
      </w:r>
      <w:r w:rsidR="00F0100F" w:rsidRPr="002D4AD7">
        <w:rPr>
          <w:rtl/>
        </w:rPr>
        <w:t>מלוה ולוה שטרי מקח וממכר שלא נכתבו בזמנם אפילו הם</w:t>
      </w:r>
      <w:r w:rsidR="006A24AD" w:rsidRPr="002D4AD7">
        <w:rPr>
          <w:rtl/>
        </w:rPr>
        <w:t xml:space="preserve"> </w:t>
      </w:r>
      <w:r w:rsidR="00F0100F" w:rsidRPr="002D4AD7">
        <w:rPr>
          <w:rtl/>
        </w:rPr>
        <w:t>מאוחרים פסולים שהרי אפשר לטרוף בהן שלא כדין כיצד</w:t>
      </w:r>
      <w:r w:rsidR="006A24AD" w:rsidRPr="002D4AD7">
        <w:rPr>
          <w:rtl/>
        </w:rPr>
        <w:t xml:space="preserve"> </w:t>
      </w:r>
      <w:r w:rsidR="00F0100F" w:rsidRPr="002D4AD7">
        <w:rPr>
          <w:rtl/>
        </w:rPr>
        <w:t>כגון שחזר המוכר וקנה השדה מיד הלוקח קודם שיגיע</w:t>
      </w:r>
      <w:r w:rsidR="006A24AD" w:rsidRPr="002D4AD7">
        <w:rPr>
          <w:rtl/>
        </w:rPr>
        <w:t xml:space="preserve"> </w:t>
      </w:r>
      <w:r w:rsidR="00F0100F" w:rsidRPr="002D4AD7">
        <w:rPr>
          <w:rtl/>
        </w:rPr>
        <w:t>זמן השטר המאוחר ויוציא הלוה השטר המאוחר ויאמר</w:t>
      </w:r>
      <w:r w:rsidR="006A24AD" w:rsidRPr="002D4AD7">
        <w:rPr>
          <w:rtl/>
        </w:rPr>
        <w:t xml:space="preserve"> </w:t>
      </w:r>
      <w:r w:rsidR="00F0100F" w:rsidRPr="002D4AD7">
        <w:rPr>
          <w:rtl/>
        </w:rPr>
        <w:t>חזרתי ולקחתי ממך פעם שנייה ונמצא טורף שלא כדין</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והשתא </w:t>
      </w:r>
      <w:r w:rsidRPr="002D4AD7">
        <w:rPr>
          <w:rStyle w:val="a3"/>
          <w:vertAlign w:val="superscript"/>
          <w:rtl/>
        </w:rPr>
        <w:t>@33</w:t>
      </w:r>
      <w:r w:rsidR="00F0100F" w:rsidRPr="002D4AD7">
        <w:rPr>
          <w:rtl/>
        </w:rPr>
        <w:t>בנדון דידן שהתרעמתי בההרשאה שיוצאה מתחת</w:t>
      </w:r>
      <w:r w:rsidR="006A24AD" w:rsidRPr="002D4AD7">
        <w:rPr>
          <w:rtl/>
        </w:rPr>
        <w:t xml:space="preserve"> </w:t>
      </w:r>
      <w:r w:rsidR="00F0100F" w:rsidRPr="002D4AD7">
        <w:rPr>
          <w:rtl/>
        </w:rPr>
        <w:t>יד כמר יוסף כ</w:t>
      </w:r>
      <w:r w:rsidR="006A24AD" w:rsidRPr="002D4AD7">
        <w:rPr>
          <w:rtl/>
        </w:rPr>
        <w:t>"</w:t>
      </w:r>
      <w:r w:rsidR="00F0100F" w:rsidRPr="002D4AD7">
        <w:rPr>
          <w:rtl/>
        </w:rPr>
        <w:t>ץ שדילג בה הסופר שנה אחת</w:t>
      </w:r>
      <w:r w:rsidR="006A24AD" w:rsidRPr="002D4AD7">
        <w:rPr>
          <w:rtl/>
        </w:rPr>
        <w:t xml:space="preserve"> </w:t>
      </w:r>
      <w:r w:rsidR="00F0100F" w:rsidRPr="002D4AD7">
        <w:rPr>
          <w:rtl/>
        </w:rPr>
        <w:t>וכתב שנת ש</w:t>
      </w:r>
      <w:r w:rsidR="006A24AD" w:rsidRPr="002D4AD7">
        <w:rPr>
          <w:rtl/>
        </w:rPr>
        <w:t>"</w:t>
      </w:r>
      <w:r w:rsidR="00F0100F" w:rsidRPr="002D4AD7">
        <w:rPr>
          <w:rtl/>
        </w:rPr>
        <w:t>כ לפ</w:t>
      </w:r>
      <w:r w:rsidR="006A24AD" w:rsidRPr="002D4AD7">
        <w:rPr>
          <w:rtl/>
        </w:rPr>
        <w:t>"</w:t>
      </w:r>
      <w:r w:rsidR="00F0100F" w:rsidRPr="002D4AD7">
        <w:rPr>
          <w:rtl/>
        </w:rPr>
        <w:t>ק</w:t>
      </w:r>
      <w:r w:rsidR="006A24AD" w:rsidRPr="002D4AD7">
        <w:rPr>
          <w:rtl/>
        </w:rPr>
        <w:t>,</w:t>
      </w:r>
      <w:r w:rsidR="00F0100F" w:rsidRPr="002D4AD7">
        <w:rPr>
          <w:rtl/>
        </w:rPr>
        <w:t xml:space="preserve"> והיה לו לכתוב שנת שכ</w:t>
      </w:r>
      <w:r w:rsidR="006A24AD" w:rsidRPr="002D4AD7">
        <w:rPr>
          <w:rtl/>
        </w:rPr>
        <w:t>"</w:t>
      </w:r>
      <w:r w:rsidR="00F0100F" w:rsidRPr="002D4AD7">
        <w:rPr>
          <w:rtl/>
        </w:rPr>
        <w:t>א</w:t>
      </w:r>
      <w:r w:rsidR="006A24AD" w:rsidRPr="002D4AD7">
        <w:rPr>
          <w:rtl/>
        </w:rPr>
        <w:t>,</w:t>
      </w:r>
      <w:r w:rsidR="00F0100F" w:rsidRPr="002D4AD7">
        <w:rPr>
          <w:rtl/>
        </w:rPr>
        <w:t xml:space="preserve"> לא</w:t>
      </w:r>
      <w:r w:rsidR="006A24AD" w:rsidRPr="002D4AD7">
        <w:rPr>
          <w:rtl/>
        </w:rPr>
        <w:t xml:space="preserve"> </w:t>
      </w:r>
      <w:r w:rsidR="00F0100F" w:rsidRPr="002D4AD7">
        <w:rPr>
          <w:rtl/>
        </w:rPr>
        <w:t>היתה תלונתי לאמר שההרשאה פסולה מחמת שהיא מוקדמת</w:t>
      </w:r>
      <w:r w:rsidR="006A24AD" w:rsidRPr="002D4AD7">
        <w:rPr>
          <w:rtl/>
        </w:rPr>
        <w:t xml:space="preserve"> </w:t>
      </w:r>
      <w:r w:rsidR="00F0100F" w:rsidRPr="002D4AD7">
        <w:rPr>
          <w:rtl/>
        </w:rPr>
        <w:t>כמו שפסלינן שטרי הלואות המוקדמות כדי שלא יטרפו</w:t>
      </w:r>
      <w:r w:rsidR="006A24AD" w:rsidRPr="002D4AD7">
        <w:rPr>
          <w:rtl/>
        </w:rPr>
        <w:t xml:space="preserve"> </w:t>
      </w:r>
      <w:r w:rsidR="00F0100F" w:rsidRPr="002D4AD7">
        <w:rPr>
          <w:rtl/>
        </w:rPr>
        <w:t>לקוחות שלא כדין כאשר כתבתי ג"כ לעיל. וגם לא שייך</w:t>
      </w:r>
      <w:r w:rsidR="006A24AD" w:rsidRPr="002D4AD7">
        <w:rPr>
          <w:rtl/>
        </w:rPr>
        <w:t xml:space="preserve"> </w:t>
      </w:r>
      <w:r w:rsidR="00F0100F" w:rsidRPr="002D4AD7">
        <w:rPr>
          <w:rtl/>
        </w:rPr>
        <w:t>בנדון זה שום חד מתרי טעמי דלעיל</w:t>
      </w:r>
      <w:r w:rsidR="006A24AD" w:rsidRPr="002D4AD7">
        <w:rPr>
          <w:rtl/>
        </w:rPr>
        <w:t>,</w:t>
      </w:r>
      <w:r w:rsidR="00F0100F" w:rsidRPr="002D4AD7">
        <w:rPr>
          <w:rtl/>
        </w:rPr>
        <w:t xml:space="preserve"> לא מטעמא קמא</w:t>
      </w:r>
      <w:r w:rsidR="006A24AD" w:rsidRPr="002D4AD7">
        <w:rPr>
          <w:rtl/>
        </w:rPr>
        <w:t xml:space="preserve"> </w:t>
      </w:r>
      <w:r w:rsidR="00F0100F" w:rsidRPr="002D4AD7">
        <w:rPr>
          <w:rtl/>
        </w:rPr>
        <w:t>דמיחזי כשיקרא כיון שכבר נכתבה ונחתמה ההרשאה לא</w:t>
      </w:r>
      <w:r w:rsidR="006A24AD" w:rsidRPr="002D4AD7">
        <w:rPr>
          <w:rtl/>
        </w:rPr>
        <w:t xml:space="preserve"> </w:t>
      </w:r>
      <w:r w:rsidR="00F0100F" w:rsidRPr="002D4AD7">
        <w:rPr>
          <w:rtl/>
        </w:rPr>
        <w:t>פסלינן אותה בדיעבד כמו שלא פסלינן שטרי הלואות</w:t>
      </w:r>
      <w:r w:rsidR="006A24AD" w:rsidRPr="002D4AD7">
        <w:rPr>
          <w:rtl/>
        </w:rPr>
        <w:t xml:space="preserve"> </w:t>
      </w:r>
      <w:r w:rsidR="00F0100F" w:rsidRPr="002D4AD7">
        <w:rPr>
          <w:rtl/>
        </w:rPr>
        <w:t>המאוחרות לפי דברי רבינו ירוחם שכתב בשם הרשב</w:t>
      </w:r>
      <w:r w:rsidR="006A24AD" w:rsidRPr="002D4AD7">
        <w:rPr>
          <w:rtl/>
        </w:rPr>
        <w:t>"</w:t>
      </w:r>
      <w:r w:rsidR="00F0100F" w:rsidRPr="002D4AD7">
        <w:rPr>
          <w:rtl/>
        </w:rPr>
        <w:t>א ז</w:t>
      </w:r>
      <w:r w:rsidR="006A24AD" w:rsidRPr="002D4AD7">
        <w:rPr>
          <w:rtl/>
        </w:rPr>
        <w:t>"</w:t>
      </w:r>
      <w:r w:rsidR="00F0100F" w:rsidRPr="002D4AD7">
        <w:rPr>
          <w:rtl/>
        </w:rPr>
        <w:t>ל</w:t>
      </w:r>
      <w:r w:rsidR="006A24AD" w:rsidRPr="002D4AD7">
        <w:rPr>
          <w:rtl/>
        </w:rPr>
        <w:t xml:space="preserve"> </w:t>
      </w:r>
      <w:r w:rsidR="00F0100F" w:rsidRPr="002D4AD7">
        <w:rPr>
          <w:rtl/>
        </w:rPr>
        <w:t>שאין לאחרו לכתחלה דמיחזי כשיקרא, וגם לא משום טעמא</w:t>
      </w:r>
      <w:r w:rsidR="006A24AD" w:rsidRPr="002D4AD7">
        <w:rPr>
          <w:rtl/>
        </w:rPr>
        <w:t xml:space="preserve"> </w:t>
      </w:r>
      <w:r w:rsidR="00F0100F" w:rsidRPr="002D4AD7">
        <w:rPr>
          <w:rtl/>
        </w:rPr>
        <w:t>בתרא דשמא הרשו היורשים בק"ק קראקא לאדם אחד</w:t>
      </w:r>
      <w:r w:rsidR="006A24AD" w:rsidRPr="002D4AD7">
        <w:rPr>
          <w:rtl/>
        </w:rPr>
        <w:t xml:space="preserve"> </w:t>
      </w:r>
      <w:r w:rsidR="00F0100F" w:rsidRPr="002D4AD7">
        <w:rPr>
          <w:rtl/>
        </w:rPr>
        <w:t>ואחר כך הרשו לכמר יוסף כ</w:t>
      </w:r>
      <w:r w:rsidR="006A24AD" w:rsidRPr="002D4AD7">
        <w:rPr>
          <w:rtl/>
        </w:rPr>
        <w:t>"</w:t>
      </w:r>
      <w:r w:rsidR="00F0100F" w:rsidRPr="002D4AD7">
        <w:rPr>
          <w:rtl/>
        </w:rPr>
        <w:t>ץ ונמצא כמר יוסף הוא</w:t>
      </w:r>
      <w:r w:rsidR="006A24AD" w:rsidRPr="002D4AD7">
        <w:rPr>
          <w:rtl/>
        </w:rPr>
        <w:t xml:space="preserve"> </w:t>
      </w:r>
      <w:r w:rsidR="00F0100F" w:rsidRPr="002D4AD7">
        <w:rPr>
          <w:rtl/>
        </w:rPr>
        <w:t>המורשה האחרון ונתבטל המורשה הראשון ועכשיו שהקדימו</w:t>
      </w:r>
      <w:r w:rsidR="006A24AD" w:rsidRPr="002D4AD7">
        <w:rPr>
          <w:rtl/>
        </w:rPr>
        <w:t xml:space="preserve"> </w:t>
      </w:r>
      <w:r w:rsidR="00F0100F" w:rsidRPr="002D4AD7">
        <w:rPr>
          <w:rtl/>
        </w:rPr>
        <w:t>הזמן ההרשאה של כמר יוסף כ</w:t>
      </w:r>
      <w:r w:rsidR="006A24AD" w:rsidRPr="002D4AD7">
        <w:rPr>
          <w:rtl/>
        </w:rPr>
        <w:t>"</w:t>
      </w:r>
      <w:r w:rsidR="00F0100F" w:rsidRPr="002D4AD7">
        <w:rPr>
          <w:rtl/>
        </w:rPr>
        <w:t>ץ שנה אחת נמצא שהוא</w:t>
      </w:r>
      <w:r w:rsidR="006A24AD" w:rsidRPr="002D4AD7">
        <w:rPr>
          <w:rtl/>
        </w:rPr>
        <w:t xml:space="preserve"> </w:t>
      </w:r>
      <w:r w:rsidR="00F0100F" w:rsidRPr="002D4AD7">
        <w:rPr>
          <w:rtl/>
        </w:rPr>
        <w:t>יהיה המורשה הראשון והרשאתו תהיה מבוטלת</w:t>
      </w:r>
      <w:r w:rsidR="006A24AD" w:rsidRPr="002D4AD7">
        <w:rPr>
          <w:rtl/>
        </w:rPr>
        <w:t>,</w:t>
      </w:r>
      <w:r w:rsidR="00F0100F" w:rsidRPr="002D4AD7">
        <w:rPr>
          <w:rtl/>
        </w:rPr>
        <w:t xml:space="preserve"> משום הא</w:t>
      </w:r>
      <w:r w:rsidR="006A24AD" w:rsidRPr="002D4AD7">
        <w:rPr>
          <w:rtl/>
        </w:rPr>
        <w:t xml:space="preserve"> </w:t>
      </w:r>
      <w:r w:rsidR="00F0100F" w:rsidRPr="002D4AD7">
        <w:rPr>
          <w:rtl/>
        </w:rPr>
        <w:t>ג</w:t>
      </w:r>
      <w:r w:rsidR="006A24AD" w:rsidRPr="002D4AD7">
        <w:rPr>
          <w:rtl/>
        </w:rPr>
        <w:t>"</w:t>
      </w:r>
      <w:r w:rsidR="00F0100F" w:rsidRPr="002D4AD7">
        <w:rPr>
          <w:rtl/>
        </w:rPr>
        <w:t>כ לא הייתי חושש דהא כתב הסמ</w:t>
      </w:r>
      <w:r w:rsidR="006A24AD" w:rsidRPr="002D4AD7">
        <w:rPr>
          <w:rtl/>
        </w:rPr>
        <w:t>"</w:t>
      </w:r>
      <w:r w:rsidR="00F0100F" w:rsidRPr="002D4AD7">
        <w:rPr>
          <w:rtl/>
        </w:rPr>
        <w:t>ג בהלכות שלוחים</w:t>
      </w:r>
      <w:r w:rsidR="006A24AD" w:rsidRPr="002D4AD7">
        <w:rPr>
          <w:rtl/>
        </w:rPr>
        <w:t xml:space="preserve"> </w:t>
      </w:r>
      <w:r w:rsidR="00F0100F" w:rsidRPr="002D4AD7">
        <w:rPr>
          <w:rtl/>
        </w:rPr>
        <w:t xml:space="preserve">שאין </w:t>
      </w:r>
      <w:r w:rsidR="00F0100F" w:rsidRPr="002D4AD7">
        <w:rPr>
          <w:rtl/>
        </w:rPr>
        <w:lastRenderedPageBreak/>
        <w:t>הנתבע יכול לדחות המורשה ולומר לו שמא המשלח</w:t>
      </w:r>
      <w:r w:rsidR="006A24AD" w:rsidRPr="002D4AD7">
        <w:rPr>
          <w:rtl/>
        </w:rPr>
        <w:t xml:space="preserve"> </w:t>
      </w:r>
      <w:r w:rsidR="00F0100F" w:rsidRPr="002D4AD7">
        <w:rPr>
          <w:rtl/>
        </w:rPr>
        <w:t>הרשה אחר זה יאמר לו תן לי הפקדון והרשאתי זו תהא</w:t>
      </w:r>
      <w:r w:rsidR="006A24AD" w:rsidRPr="002D4AD7">
        <w:rPr>
          <w:rtl/>
        </w:rPr>
        <w:t xml:space="preserve"> </w:t>
      </w:r>
      <w:r w:rsidR="00F0100F" w:rsidRPr="002D4AD7">
        <w:rPr>
          <w:rtl/>
        </w:rPr>
        <w:t>בידך ואם הרשה אחר הוא הפסיד את עצמו והנפקד פטור</w:t>
      </w:r>
      <w:r w:rsidR="006A24AD" w:rsidRPr="002D4AD7">
        <w:rPr>
          <w:rtl/>
        </w:rPr>
        <w:t xml:space="preserve"> </w:t>
      </w:r>
      <w:r w:rsidR="00F0100F" w:rsidRPr="002D4AD7">
        <w:rPr>
          <w:rtl/>
        </w:rPr>
        <w:t>שהרי בהרשאתו נתן. אבל דאגתי על ענין שלישי, כיון שנודע</w:t>
      </w:r>
      <w:r w:rsidR="006A24AD" w:rsidRPr="002D4AD7">
        <w:rPr>
          <w:rtl/>
        </w:rPr>
        <w:t xml:space="preserve"> </w:t>
      </w:r>
      <w:r w:rsidR="00F0100F" w:rsidRPr="002D4AD7">
        <w:rPr>
          <w:rtl/>
        </w:rPr>
        <w:t>אצלי האמת שהסופר טעה והקדים הזמן שנה אחת והעדים</w:t>
      </w:r>
      <w:r w:rsidR="006A24AD" w:rsidRPr="002D4AD7">
        <w:rPr>
          <w:rtl/>
        </w:rPr>
        <w:t xml:space="preserve"> </w:t>
      </w:r>
      <w:r w:rsidR="00F0100F" w:rsidRPr="002D4AD7">
        <w:rPr>
          <w:rtl/>
        </w:rPr>
        <w:t>לא הרגישו גם כן כאשר אמר המורשה בעצמו ואם הייתי</w:t>
      </w:r>
      <w:r w:rsidR="006A24AD" w:rsidRPr="002D4AD7">
        <w:rPr>
          <w:rtl/>
        </w:rPr>
        <w:t xml:space="preserve"> </w:t>
      </w:r>
      <w:r w:rsidR="00F0100F" w:rsidRPr="002D4AD7">
        <w:rPr>
          <w:rtl/>
        </w:rPr>
        <w:t>נותן הממון ביד כמר יוסף כ</w:t>
      </w:r>
      <w:r w:rsidR="006A24AD" w:rsidRPr="002D4AD7">
        <w:rPr>
          <w:rtl/>
        </w:rPr>
        <w:t>"</w:t>
      </w:r>
      <w:r w:rsidR="00F0100F" w:rsidRPr="002D4AD7">
        <w:rPr>
          <w:rtl/>
        </w:rPr>
        <w:t>ץ בהרשאה זו ואשר הממון</w:t>
      </w:r>
      <w:r w:rsidR="006A24AD" w:rsidRPr="002D4AD7">
        <w:rPr>
          <w:rtl/>
        </w:rPr>
        <w:t xml:space="preserve"> </w:t>
      </w:r>
      <w:r w:rsidR="00F0100F" w:rsidRPr="002D4AD7">
        <w:rPr>
          <w:rtl/>
        </w:rPr>
        <w:t>נאנם ממנו בדרך ח</w:t>
      </w:r>
      <w:r w:rsidR="006A24AD" w:rsidRPr="002D4AD7">
        <w:rPr>
          <w:rtl/>
        </w:rPr>
        <w:t>"</w:t>
      </w:r>
      <w:r w:rsidR="00F0100F" w:rsidRPr="002D4AD7">
        <w:rPr>
          <w:rtl/>
        </w:rPr>
        <w:t>ו ואיכא למיחש שמא היורשים בק</w:t>
      </w:r>
      <w:r w:rsidR="006A24AD" w:rsidRPr="002D4AD7">
        <w:rPr>
          <w:rtl/>
        </w:rPr>
        <w:t>"</w:t>
      </w:r>
      <w:r w:rsidR="00F0100F" w:rsidRPr="002D4AD7">
        <w:rPr>
          <w:rtl/>
        </w:rPr>
        <w:t>ק</w:t>
      </w:r>
      <w:r w:rsidR="006A24AD" w:rsidRPr="002D4AD7">
        <w:rPr>
          <w:rtl/>
        </w:rPr>
        <w:t xml:space="preserve"> </w:t>
      </w:r>
      <w:r w:rsidR="00F0100F" w:rsidRPr="002D4AD7">
        <w:rPr>
          <w:rtl/>
        </w:rPr>
        <w:t>קראקא הרגישו בהקדמת הזמן ושתקו ואם העדים לא היו</w:t>
      </w:r>
      <w:r w:rsidR="006A24AD" w:rsidRPr="002D4AD7">
        <w:rPr>
          <w:rtl/>
        </w:rPr>
        <w:t xml:space="preserve"> </w:t>
      </w:r>
      <w:r w:rsidR="00F0100F" w:rsidRPr="002D4AD7">
        <w:rPr>
          <w:rtl/>
        </w:rPr>
        <w:t>בק</w:t>
      </w:r>
      <w:r w:rsidR="006A24AD" w:rsidRPr="002D4AD7">
        <w:rPr>
          <w:rtl/>
        </w:rPr>
        <w:t>"</w:t>
      </w:r>
      <w:r w:rsidR="00F0100F" w:rsidRPr="002D4AD7">
        <w:rPr>
          <w:rtl/>
        </w:rPr>
        <w:t>ק בזמן הכתוב בשטר הרשאה היו יכולין היורשים בקל</w:t>
      </w:r>
      <w:r w:rsidR="006A24AD" w:rsidRPr="002D4AD7">
        <w:rPr>
          <w:rtl/>
        </w:rPr>
        <w:t xml:space="preserve"> </w:t>
      </w:r>
      <w:r w:rsidR="00F0100F" w:rsidRPr="002D4AD7">
        <w:rPr>
          <w:rtl/>
        </w:rPr>
        <w:t>למצוא העדים לאחר זמן שיזימו עדי שטר הרשאה בעמנו</w:t>
      </w:r>
      <w:r w:rsidR="006A24AD" w:rsidRPr="002D4AD7">
        <w:rPr>
          <w:rtl/>
        </w:rPr>
        <w:t xml:space="preserve"> </w:t>
      </w:r>
      <w:r w:rsidR="00F0100F" w:rsidRPr="002D4AD7">
        <w:rPr>
          <w:rtl/>
        </w:rPr>
        <w:t>הייתם במקום</w:t>
      </w:r>
      <w:r w:rsidR="006A24AD" w:rsidRPr="002D4AD7">
        <w:rPr>
          <w:rtl/>
        </w:rPr>
        <w:t xml:space="preserve"> </w:t>
      </w:r>
      <w:r w:rsidR="00F0100F" w:rsidRPr="002D4AD7">
        <w:rPr>
          <w:rtl/>
        </w:rPr>
        <w:t>פלוני בזמן פלוני ונמצא ההרשאה מזוייפת</w:t>
      </w:r>
      <w:r w:rsidR="006A24AD" w:rsidRPr="002D4AD7">
        <w:rPr>
          <w:rtl/>
        </w:rPr>
        <w:t xml:space="preserve"> </w:t>
      </w:r>
      <w:r w:rsidR="00F0100F" w:rsidRPr="002D4AD7">
        <w:rPr>
          <w:rtl/>
        </w:rPr>
        <w:t>למפרע ואע</w:t>
      </w:r>
      <w:r w:rsidR="006A24AD" w:rsidRPr="002D4AD7">
        <w:rPr>
          <w:rtl/>
        </w:rPr>
        <w:t>"</w:t>
      </w:r>
      <w:r w:rsidR="00F0100F" w:rsidRPr="002D4AD7">
        <w:rPr>
          <w:rtl/>
        </w:rPr>
        <w:t>ג דעם כל זה איכא למימר שאין היורשים</w:t>
      </w:r>
      <w:r w:rsidR="006A24AD" w:rsidRPr="002D4AD7">
        <w:rPr>
          <w:rtl/>
        </w:rPr>
        <w:t xml:space="preserve"> </w:t>
      </w:r>
      <w:r w:rsidR="00F0100F" w:rsidRPr="002D4AD7">
        <w:rPr>
          <w:rtl/>
        </w:rPr>
        <w:t>יכולין לתבוע ממני הממון שהייתי מוסר ליד כמר יוסף</w:t>
      </w:r>
      <w:r w:rsidR="006A24AD" w:rsidRPr="002D4AD7">
        <w:rPr>
          <w:rtl/>
        </w:rPr>
        <w:t xml:space="preserve"> </w:t>
      </w:r>
      <w:r w:rsidR="00F0100F" w:rsidRPr="002D4AD7">
        <w:rPr>
          <w:rtl/>
        </w:rPr>
        <w:t>כ</w:t>
      </w:r>
      <w:r w:rsidR="006A24AD" w:rsidRPr="002D4AD7">
        <w:rPr>
          <w:rtl/>
        </w:rPr>
        <w:t>"</w:t>
      </w:r>
      <w:r w:rsidR="00F0100F" w:rsidRPr="002D4AD7">
        <w:rPr>
          <w:rtl/>
        </w:rPr>
        <w:t>ץ בהרשאה ההיא שאין אונס גדול מזו כי מאי הוה ליה</w:t>
      </w:r>
      <w:r w:rsidR="006A24AD" w:rsidRPr="002D4AD7">
        <w:rPr>
          <w:rtl/>
        </w:rPr>
        <w:t xml:space="preserve"> </w:t>
      </w:r>
      <w:r w:rsidR="00F0100F" w:rsidRPr="002D4AD7">
        <w:rPr>
          <w:rtl/>
        </w:rPr>
        <w:t>למעבד שבא בהרשאה מקויימת בב</w:t>
      </w:r>
      <w:r w:rsidR="006A24AD" w:rsidRPr="002D4AD7">
        <w:rPr>
          <w:rtl/>
        </w:rPr>
        <w:t>"</w:t>
      </w:r>
      <w:r w:rsidR="00F0100F" w:rsidRPr="002D4AD7">
        <w:rPr>
          <w:rtl/>
        </w:rPr>
        <w:t>ד וכי אדע שעדי השטר</w:t>
      </w:r>
      <w:r w:rsidR="006A24AD" w:rsidRPr="002D4AD7">
        <w:rPr>
          <w:rtl/>
        </w:rPr>
        <w:t xml:space="preserve"> </w:t>
      </w:r>
      <w:r w:rsidR="00F0100F" w:rsidRPr="002D4AD7">
        <w:rPr>
          <w:rtl/>
        </w:rPr>
        <w:t>היו נעשים זוממים דאם נחוש לזה אין לדבר סוף שלעולם</w:t>
      </w:r>
      <w:r w:rsidR="006A24AD" w:rsidRPr="002D4AD7">
        <w:rPr>
          <w:rtl/>
        </w:rPr>
        <w:t xml:space="preserve"> </w:t>
      </w:r>
      <w:r w:rsidR="00F0100F" w:rsidRPr="002D4AD7">
        <w:rPr>
          <w:rtl/>
        </w:rPr>
        <w:t>הבא בהרשאה יהיה נדחה בטענה זו מכל מקום הפטורים</w:t>
      </w:r>
      <w:r w:rsidR="006A24AD" w:rsidRPr="002D4AD7">
        <w:rPr>
          <w:rtl/>
        </w:rPr>
        <w:t xml:space="preserve"> </w:t>
      </w:r>
      <w:r w:rsidR="00F0100F" w:rsidRPr="002D4AD7">
        <w:rPr>
          <w:rtl/>
        </w:rPr>
        <w:t>והמחילות שהיה עושה לי כמר</w:t>
      </w:r>
      <w:r w:rsidR="006A24AD" w:rsidRPr="002D4AD7">
        <w:rPr>
          <w:rtl/>
        </w:rPr>
        <w:t xml:space="preserve"> </w:t>
      </w:r>
      <w:r w:rsidR="00F0100F" w:rsidRPr="002D4AD7">
        <w:rPr>
          <w:rtl/>
        </w:rPr>
        <w:t>יוסף כ</w:t>
      </w:r>
      <w:r w:rsidR="006A24AD" w:rsidRPr="002D4AD7">
        <w:rPr>
          <w:rtl/>
        </w:rPr>
        <w:t>"</w:t>
      </w:r>
      <w:r w:rsidR="00F0100F" w:rsidRPr="002D4AD7">
        <w:rPr>
          <w:rtl/>
        </w:rPr>
        <w:t>ץ מצד היורשים</w:t>
      </w:r>
      <w:r w:rsidR="006A24AD" w:rsidRPr="002D4AD7">
        <w:rPr>
          <w:rtl/>
        </w:rPr>
        <w:t xml:space="preserve"> </w:t>
      </w:r>
      <w:r w:rsidR="00F0100F" w:rsidRPr="002D4AD7">
        <w:rPr>
          <w:rtl/>
        </w:rPr>
        <w:t>בכח ההרשאה ההיא שאין להם עוד עלי לא טענה ותביעה</w:t>
      </w:r>
      <w:r w:rsidR="006A24AD" w:rsidRPr="002D4AD7">
        <w:rPr>
          <w:rtl/>
        </w:rPr>
        <w:t xml:space="preserve"> </w:t>
      </w:r>
      <w:r w:rsidR="00F0100F" w:rsidRPr="002D4AD7">
        <w:rPr>
          <w:rtl/>
        </w:rPr>
        <w:t>וחשבון מכל מה שהפה יוכל לדבר היה חספא בעלמא</w:t>
      </w:r>
      <w:r w:rsidR="006A24AD" w:rsidRPr="002D4AD7">
        <w:rPr>
          <w:rtl/>
        </w:rPr>
        <w:t>,</w:t>
      </w:r>
      <w:r w:rsidR="00F0100F" w:rsidRPr="002D4AD7">
        <w:rPr>
          <w:rtl/>
        </w:rPr>
        <w:t xml:space="preserve"> ואף</w:t>
      </w:r>
      <w:r w:rsidR="006A24AD" w:rsidRPr="002D4AD7">
        <w:rPr>
          <w:rtl/>
        </w:rPr>
        <w:t xml:space="preserve"> </w:t>
      </w:r>
      <w:r w:rsidR="00F0100F" w:rsidRPr="002D4AD7">
        <w:rPr>
          <w:rtl/>
        </w:rPr>
        <w:t>על גב דתניא בפרק אחד דיני ממונות (דף ל</w:t>
      </w:r>
      <w:r w:rsidR="006A24AD" w:rsidRPr="002D4AD7">
        <w:rPr>
          <w:rtl/>
        </w:rPr>
        <w:t>"</w:t>
      </w:r>
      <w:r w:rsidR="00F0100F" w:rsidRPr="002D4AD7">
        <w:rPr>
          <w:rtl/>
        </w:rPr>
        <w:t>ב.) שטר</w:t>
      </w:r>
      <w:r w:rsidR="006A24AD" w:rsidRPr="002D4AD7">
        <w:rPr>
          <w:rtl/>
        </w:rPr>
        <w:t xml:space="preserve"> </w:t>
      </w:r>
      <w:r w:rsidR="00F0100F" w:rsidRPr="002D4AD7">
        <w:rPr>
          <w:rtl/>
        </w:rPr>
        <w:t>שכתוב בו באחד בניסן בשמיטה ובאו עדים ואמרו והלא</w:t>
      </w:r>
      <w:r w:rsidR="006A24AD" w:rsidRPr="002D4AD7">
        <w:rPr>
          <w:rtl/>
        </w:rPr>
        <w:t xml:space="preserve"> </w:t>
      </w:r>
      <w:r w:rsidR="00F0100F" w:rsidRPr="002D4AD7">
        <w:rPr>
          <w:rtl/>
        </w:rPr>
        <w:t>עמנו הייתם במקום פלוני השטר כשר ועדיו כשרים שמא</w:t>
      </w:r>
      <w:r w:rsidR="006A24AD" w:rsidRPr="002D4AD7">
        <w:rPr>
          <w:rtl/>
        </w:rPr>
        <w:t xml:space="preserve"> </w:t>
      </w:r>
      <w:r w:rsidR="00F0100F" w:rsidRPr="002D4AD7">
        <w:rPr>
          <w:rtl/>
        </w:rPr>
        <w:t>איחרוהו וכתבוהו</w:t>
      </w:r>
      <w:r w:rsidR="006A24AD" w:rsidRPr="002D4AD7">
        <w:rPr>
          <w:rtl/>
        </w:rPr>
        <w:t>,</w:t>
      </w:r>
      <w:r w:rsidR="00F0100F" w:rsidRPr="002D4AD7">
        <w:rPr>
          <w:rtl/>
        </w:rPr>
        <w:t xml:space="preserve"> א</w:t>
      </w:r>
      <w:r w:rsidR="006A24AD" w:rsidRPr="002D4AD7">
        <w:rPr>
          <w:rtl/>
        </w:rPr>
        <w:t>"</w:t>
      </w:r>
      <w:r w:rsidR="00F0100F" w:rsidRPr="002D4AD7">
        <w:rPr>
          <w:rtl/>
        </w:rPr>
        <w:t>כ ה"נ נימא גבי הרשאה זו שמא</w:t>
      </w:r>
      <w:r w:rsidR="006A24AD" w:rsidRPr="002D4AD7">
        <w:rPr>
          <w:rtl/>
        </w:rPr>
        <w:t xml:space="preserve"> </w:t>
      </w:r>
      <w:r w:rsidR="00F0100F" w:rsidRPr="002D4AD7">
        <w:rPr>
          <w:rtl/>
        </w:rPr>
        <w:t>איחרוהו או הקדימוהו וכתבוהו</w:t>
      </w:r>
      <w:r w:rsidR="006A24AD" w:rsidRPr="002D4AD7">
        <w:rPr>
          <w:rtl/>
        </w:rPr>
        <w:t xml:space="preserve"> </w:t>
      </w:r>
      <w:r w:rsidR="00F0100F" w:rsidRPr="002D4AD7">
        <w:rPr>
          <w:rtl/>
        </w:rPr>
        <w:t>ונדחה חששא דידי</w:t>
      </w:r>
      <w:r w:rsidR="006A24AD" w:rsidRPr="002D4AD7">
        <w:rPr>
          <w:rtl/>
        </w:rPr>
        <w:t>,</w:t>
      </w:r>
      <w:r w:rsidR="00F0100F" w:rsidRPr="002D4AD7">
        <w:rPr>
          <w:rtl/>
        </w:rPr>
        <w:t xml:space="preserve"> מ</w:t>
      </w:r>
      <w:r w:rsidR="006A24AD" w:rsidRPr="002D4AD7">
        <w:rPr>
          <w:rtl/>
        </w:rPr>
        <w:t>"</w:t>
      </w:r>
      <w:r w:rsidR="00F0100F" w:rsidRPr="002D4AD7">
        <w:rPr>
          <w:rtl/>
        </w:rPr>
        <w:t>מ</w:t>
      </w:r>
      <w:r w:rsidR="006A24AD" w:rsidRPr="002D4AD7">
        <w:rPr>
          <w:rtl/>
        </w:rPr>
        <w:t xml:space="preserve"> </w:t>
      </w:r>
      <w:r w:rsidR="00F0100F" w:rsidRPr="002D4AD7">
        <w:rPr>
          <w:rtl/>
        </w:rPr>
        <w:t>אכתי איכא למיחש שמא היורשים לשם הביאו העדים בב</w:t>
      </w:r>
      <w:r w:rsidR="006A24AD" w:rsidRPr="002D4AD7">
        <w:rPr>
          <w:rtl/>
        </w:rPr>
        <w:t>"</w:t>
      </w:r>
      <w:r w:rsidR="00F0100F" w:rsidRPr="002D4AD7">
        <w:rPr>
          <w:rtl/>
        </w:rPr>
        <w:t>ד</w:t>
      </w:r>
      <w:r w:rsidR="006A24AD" w:rsidRPr="002D4AD7">
        <w:rPr>
          <w:rtl/>
        </w:rPr>
        <w:t xml:space="preserve"> </w:t>
      </w:r>
      <w:r w:rsidR="00F0100F" w:rsidRPr="002D4AD7">
        <w:rPr>
          <w:rtl/>
        </w:rPr>
        <w:t>ואמרו שהשטר הרשאה בזמנו כתבוהו ואח</w:t>
      </w:r>
      <w:r w:rsidR="006A24AD" w:rsidRPr="002D4AD7">
        <w:rPr>
          <w:rtl/>
        </w:rPr>
        <w:t>"</w:t>
      </w:r>
      <w:r w:rsidR="00F0100F" w:rsidRPr="002D4AD7">
        <w:rPr>
          <w:rtl/>
        </w:rPr>
        <w:t>כ כשיהיו נעשים</w:t>
      </w:r>
      <w:r w:rsidR="006A24AD" w:rsidRPr="002D4AD7">
        <w:rPr>
          <w:rtl/>
        </w:rPr>
        <w:t xml:space="preserve"> </w:t>
      </w:r>
      <w:r w:rsidR="00F0100F" w:rsidRPr="002D4AD7">
        <w:rPr>
          <w:rtl/>
        </w:rPr>
        <w:t>זוממים לא אמרינן עוד שמא איחרוהו וכתבוהו כמו שכתוב</w:t>
      </w:r>
      <w:r w:rsidR="006A24AD" w:rsidRPr="002D4AD7">
        <w:rPr>
          <w:rtl/>
        </w:rPr>
        <w:t xml:space="preserve"> </w:t>
      </w:r>
      <w:r w:rsidR="00F0100F" w:rsidRPr="002D4AD7">
        <w:rPr>
          <w:rtl/>
        </w:rPr>
        <w:t>בטור ח</w:t>
      </w:r>
      <w:r w:rsidR="006A24AD" w:rsidRPr="002D4AD7">
        <w:rPr>
          <w:rtl/>
        </w:rPr>
        <w:t>"</w:t>
      </w:r>
      <w:r w:rsidR="00F0100F" w:rsidRPr="002D4AD7">
        <w:rPr>
          <w:rtl/>
        </w:rPr>
        <w:t>מ סימן מ"ג וז</w:t>
      </w:r>
      <w:r w:rsidR="006A24AD" w:rsidRPr="002D4AD7">
        <w:rPr>
          <w:rtl/>
        </w:rPr>
        <w:t>"</w:t>
      </w:r>
      <w:r w:rsidR="00F0100F" w:rsidRPr="002D4AD7">
        <w:rPr>
          <w:rtl/>
        </w:rPr>
        <w:t>ל לפיכך אין עדי השטר נעשים</w:t>
      </w:r>
      <w:r w:rsidR="006A24AD" w:rsidRPr="002D4AD7">
        <w:rPr>
          <w:rtl/>
        </w:rPr>
        <w:t xml:space="preserve"> </w:t>
      </w:r>
      <w:r w:rsidR="00F0100F" w:rsidRPr="002D4AD7">
        <w:rPr>
          <w:rtl/>
        </w:rPr>
        <w:t>זוממים עד שיאמרו בב</w:t>
      </w:r>
      <w:r w:rsidR="006A24AD" w:rsidRPr="002D4AD7">
        <w:rPr>
          <w:rtl/>
        </w:rPr>
        <w:t>"</w:t>
      </w:r>
      <w:r w:rsidR="00F0100F" w:rsidRPr="002D4AD7">
        <w:rPr>
          <w:rtl/>
        </w:rPr>
        <w:t>ד שטר זה כתבנוהו בזמנו ולא</w:t>
      </w:r>
      <w:r w:rsidR="006A24AD" w:rsidRPr="002D4AD7">
        <w:rPr>
          <w:rtl/>
        </w:rPr>
        <w:t xml:space="preserve"> </w:t>
      </w:r>
      <w:r w:rsidR="00F0100F" w:rsidRPr="002D4AD7">
        <w:rPr>
          <w:rtl/>
        </w:rPr>
        <w:t>איחרנוהו וכו' וכן דעת הרמב</w:t>
      </w:r>
      <w:r w:rsidR="006A24AD" w:rsidRPr="002D4AD7">
        <w:rPr>
          <w:rtl/>
        </w:rPr>
        <w:t>"</w:t>
      </w:r>
      <w:r w:rsidR="00F0100F" w:rsidRPr="002D4AD7">
        <w:rPr>
          <w:rtl/>
        </w:rPr>
        <w:t>ם ז"ל (פרק י"ט מהלכות</w:t>
      </w:r>
      <w:r w:rsidR="006A24AD" w:rsidRPr="002D4AD7">
        <w:rPr>
          <w:rtl/>
        </w:rPr>
        <w:t xml:space="preserve"> </w:t>
      </w:r>
      <w:r w:rsidR="00F0100F" w:rsidRPr="002D4AD7">
        <w:rPr>
          <w:rtl/>
        </w:rPr>
        <w:t>עדות) והרי"ף ז</w:t>
      </w:r>
      <w:r w:rsidR="006A24AD" w:rsidRPr="002D4AD7">
        <w:rPr>
          <w:rtl/>
        </w:rPr>
        <w:t>"</w:t>
      </w:r>
      <w:r w:rsidR="00F0100F" w:rsidRPr="002D4AD7">
        <w:rPr>
          <w:rtl/>
        </w:rPr>
        <w:t>ל (בפרק מרובה) והר</w:t>
      </w:r>
      <w:r w:rsidR="006A24AD" w:rsidRPr="002D4AD7">
        <w:rPr>
          <w:rtl/>
        </w:rPr>
        <w:t>"</w:t>
      </w:r>
      <w:r w:rsidR="00F0100F" w:rsidRPr="002D4AD7">
        <w:rPr>
          <w:rtl/>
        </w:rPr>
        <w:t>ן ז"ל בפ"ב דכתובות.</w:t>
      </w:r>
      <w:r w:rsidR="006A24AD" w:rsidRPr="002D4AD7">
        <w:rPr>
          <w:rtl/>
        </w:rPr>
        <w:t xml:space="preserve"> </w:t>
      </w:r>
      <w:r w:rsidR="00F0100F" w:rsidRPr="002D4AD7">
        <w:rPr>
          <w:rtl/>
        </w:rPr>
        <w:t>וא</w:t>
      </w:r>
      <w:r w:rsidR="006A24AD" w:rsidRPr="002D4AD7">
        <w:rPr>
          <w:rtl/>
        </w:rPr>
        <w:t>"</w:t>
      </w:r>
      <w:r w:rsidR="00F0100F" w:rsidRPr="002D4AD7">
        <w:rPr>
          <w:rtl/>
        </w:rPr>
        <w:t>ת א</w:t>
      </w:r>
      <w:r w:rsidR="006A24AD" w:rsidRPr="002D4AD7">
        <w:rPr>
          <w:rtl/>
        </w:rPr>
        <w:t>"</w:t>
      </w:r>
      <w:r w:rsidR="00F0100F" w:rsidRPr="002D4AD7">
        <w:rPr>
          <w:rtl/>
        </w:rPr>
        <w:t>כ איך מוציאין ממון מיד המחזיק בהם בהרשאה</w:t>
      </w:r>
      <w:r w:rsidR="006A24AD" w:rsidRPr="002D4AD7">
        <w:rPr>
          <w:rtl/>
        </w:rPr>
        <w:t xml:space="preserve"> </w:t>
      </w:r>
      <w:r w:rsidR="00F0100F" w:rsidRPr="002D4AD7">
        <w:rPr>
          <w:rtl/>
        </w:rPr>
        <w:t>שלעולם ידחה המחזיק בממון</w:t>
      </w:r>
      <w:r w:rsidR="006A24AD" w:rsidRPr="002D4AD7">
        <w:rPr>
          <w:rtl/>
        </w:rPr>
        <w:t xml:space="preserve"> </w:t>
      </w:r>
      <w:r w:rsidR="00F0100F" w:rsidRPr="002D4AD7">
        <w:rPr>
          <w:rtl/>
        </w:rPr>
        <w:t>את המורשה בטענת שמא</w:t>
      </w:r>
      <w:r w:rsidR="006A24AD" w:rsidRPr="002D4AD7">
        <w:rPr>
          <w:rtl/>
        </w:rPr>
        <w:t xml:space="preserve"> </w:t>
      </w:r>
      <w:r w:rsidR="00F0100F" w:rsidRPr="002D4AD7">
        <w:rPr>
          <w:rtl/>
        </w:rPr>
        <w:t>זמן שטר הרשאה מוקדם או מאוחר בטעות ועדי השטר</w:t>
      </w:r>
      <w:r w:rsidR="006A24AD" w:rsidRPr="002D4AD7">
        <w:rPr>
          <w:rtl/>
        </w:rPr>
        <w:t xml:space="preserve"> </w:t>
      </w:r>
      <w:r w:rsidR="00F0100F" w:rsidRPr="002D4AD7">
        <w:rPr>
          <w:rtl/>
        </w:rPr>
        <w:t>העידו בב</w:t>
      </w:r>
      <w:r w:rsidR="006A24AD" w:rsidRPr="002D4AD7">
        <w:rPr>
          <w:rtl/>
        </w:rPr>
        <w:t>"</w:t>
      </w:r>
      <w:r w:rsidR="00F0100F" w:rsidRPr="002D4AD7">
        <w:rPr>
          <w:rtl/>
        </w:rPr>
        <w:t>ד שבזמנו כתבוהו ונמצא שיכולין להיות נעשים</w:t>
      </w:r>
      <w:r w:rsidR="006A24AD" w:rsidRPr="002D4AD7">
        <w:rPr>
          <w:rtl/>
        </w:rPr>
        <w:t xml:space="preserve"> </w:t>
      </w:r>
      <w:r w:rsidR="00F0100F" w:rsidRPr="002D4AD7">
        <w:rPr>
          <w:rtl/>
        </w:rPr>
        <w:t>זוממים</w:t>
      </w:r>
      <w:r w:rsidR="006A24AD" w:rsidRPr="002D4AD7">
        <w:rPr>
          <w:rtl/>
        </w:rPr>
        <w:t>,</w:t>
      </w:r>
      <w:r w:rsidR="00F0100F" w:rsidRPr="002D4AD7">
        <w:rPr>
          <w:rtl/>
        </w:rPr>
        <w:t xml:space="preserve"> יש לי לומר דודאי מספק לא אמרינן הקדימו או</w:t>
      </w:r>
      <w:r w:rsidR="006A24AD" w:rsidRPr="002D4AD7">
        <w:rPr>
          <w:rtl/>
        </w:rPr>
        <w:t xml:space="preserve"> </w:t>
      </w:r>
      <w:r w:rsidR="00F0100F" w:rsidRPr="002D4AD7">
        <w:rPr>
          <w:rtl/>
        </w:rPr>
        <w:t>איחרו זמן השטר בטעות רק אם הקדימו או איחרו עשו</w:t>
      </w:r>
      <w:r w:rsidR="006A24AD" w:rsidRPr="002D4AD7">
        <w:rPr>
          <w:rtl/>
        </w:rPr>
        <w:t xml:space="preserve"> </w:t>
      </w:r>
      <w:r w:rsidR="00F0100F" w:rsidRPr="002D4AD7">
        <w:rPr>
          <w:rtl/>
        </w:rPr>
        <w:t>בכוונה ואח"כ ליכא למיחש שהיו נעשים זוממים אף כי לא</w:t>
      </w:r>
      <w:r w:rsidR="006A24AD" w:rsidRPr="002D4AD7">
        <w:rPr>
          <w:rtl/>
        </w:rPr>
        <w:t xml:space="preserve"> </w:t>
      </w:r>
      <w:r w:rsidR="00F0100F" w:rsidRPr="002D4AD7">
        <w:rPr>
          <w:rtl/>
        </w:rPr>
        <w:t>יאמרו בב</w:t>
      </w:r>
      <w:r w:rsidR="006A24AD" w:rsidRPr="002D4AD7">
        <w:rPr>
          <w:rtl/>
        </w:rPr>
        <w:t>"</w:t>
      </w:r>
      <w:r w:rsidR="00F0100F" w:rsidRPr="002D4AD7">
        <w:rPr>
          <w:rtl/>
        </w:rPr>
        <w:t>ד שבזמנו כתבנוהו אבל בנדון דידן שהמורשה</w:t>
      </w:r>
      <w:r w:rsidR="006A24AD" w:rsidRPr="002D4AD7">
        <w:rPr>
          <w:rtl/>
        </w:rPr>
        <w:t xml:space="preserve"> </w:t>
      </w:r>
      <w:r w:rsidR="00F0100F" w:rsidRPr="002D4AD7">
        <w:rPr>
          <w:rtl/>
        </w:rPr>
        <w:t>בעצמו הודה ואמר שהקדימו הזמן בטעות למה לא ניחוש</w:t>
      </w:r>
      <w:r w:rsidR="006A24AD" w:rsidRPr="002D4AD7">
        <w:rPr>
          <w:rtl/>
        </w:rPr>
        <w:t xml:space="preserve"> </w:t>
      </w:r>
      <w:r w:rsidR="00F0100F" w:rsidRPr="002D4AD7">
        <w:rPr>
          <w:rtl/>
        </w:rPr>
        <w:t>בכל אחד</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ואי </w:t>
      </w:r>
      <w:r w:rsidRPr="002D4AD7">
        <w:rPr>
          <w:rStyle w:val="a3"/>
          <w:vertAlign w:val="superscript"/>
          <w:rtl/>
        </w:rPr>
        <w:t>@33</w:t>
      </w:r>
      <w:r w:rsidR="00F0100F" w:rsidRPr="002D4AD7">
        <w:rPr>
          <w:rtl/>
        </w:rPr>
        <w:t>לא מסתפינא הייתי מטיל חששא אחרת בנדון דידן</w:t>
      </w:r>
      <w:r w:rsidR="006A24AD" w:rsidRPr="002D4AD7">
        <w:rPr>
          <w:rtl/>
        </w:rPr>
        <w:t xml:space="preserve"> </w:t>
      </w:r>
      <w:r w:rsidR="00F0100F" w:rsidRPr="002D4AD7">
        <w:rPr>
          <w:rtl/>
        </w:rPr>
        <w:t>כיון שמיום שנגלה לשם אצלכם מפטירת האלוף כמוהר"ר</w:t>
      </w:r>
      <w:r w:rsidR="006A24AD" w:rsidRPr="002D4AD7">
        <w:rPr>
          <w:rtl/>
        </w:rPr>
        <w:t xml:space="preserve"> </w:t>
      </w:r>
      <w:r w:rsidR="00F0100F" w:rsidRPr="002D4AD7">
        <w:rPr>
          <w:rtl/>
        </w:rPr>
        <w:t>משה ז</w:t>
      </w:r>
      <w:r w:rsidR="006A24AD" w:rsidRPr="002D4AD7">
        <w:rPr>
          <w:rtl/>
        </w:rPr>
        <w:t>"</w:t>
      </w:r>
      <w:r w:rsidR="00F0100F" w:rsidRPr="002D4AD7">
        <w:rPr>
          <w:rtl/>
        </w:rPr>
        <w:t>ל עד זמן שנכתב בה הרשאה יש באמת ימים מועטים</w:t>
      </w:r>
      <w:r w:rsidR="006A24AD" w:rsidRPr="002D4AD7">
        <w:rPr>
          <w:rtl/>
        </w:rPr>
        <w:t xml:space="preserve"> </w:t>
      </w:r>
      <w:r w:rsidR="00F0100F" w:rsidRPr="002D4AD7">
        <w:rPr>
          <w:rtl/>
        </w:rPr>
        <w:t>א"כ יוכל להיות שעדי ההרשאה יוכלו להיות נעשים זוממים</w:t>
      </w:r>
      <w:r w:rsidR="006A24AD" w:rsidRPr="002D4AD7">
        <w:rPr>
          <w:rtl/>
        </w:rPr>
        <w:t xml:space="preserve"> </w:t>
      </w:r>
      <w:r w:rsidR="00F0100F" w:rsidRPr="002D4AD7">
        <w:rPr>
          <w:rtl/>
        </w:rPr>
        <w:lastRenderedPageBreak/>
        <w:t>באופן זה שיבואו שני עדים ויעידו איך עדי ההרשאה היו</w:t>
      </w:r>
      <w:r w:rsidR="006A24AD" w:rsidRPr="002D4AD7">
        <w:rPr>
          <w:rtl/>
        </w:rPr>
        <w:t xml:space="preserve"> </w:t>
      </w:r>
      <w:r w:rsidR="00F0100F" w:rsidRPr="002D4AD7">
        <w:rPr>
          <w:rtl/>
        </w:rPr>
        <w:t>עמהם במקום פלוני בתמידות ימים רבים קודם שנודע</w:t>
      </w:r>
      <w:r w:rsidR="006A24AD" w:rsidRPr="002D4AD7">
        <w:rPr>
          <w:rtl/>
        </w:rPr>
        <w:t xml:space="preserve"> </w:t>
      </w:r>
      <w:r w:rsidR="00F0100F" w:rsidRPr="002D4AD7">
        <w:rPr>
          <w:rtl/>
        </w:rPr>
        <w:t>מפטירת האלוף ז</w:t>
      </w:r>
      <w:r w:rsidR="006A24AD" w:rsidRPr="002D4AD7">
        <w:rPr>
          <w:rtl/>
        </w:rPr>
        <w:t>"</w:t>
      </w:r>
      <w:r w:rsidR="00F0100F" w:rsidRPr="002D4AD7">
        <w:rPr>
          <w:rtl/>
        </w:rPr>
        <w:t>ל הנ</w:t>
      </w:r>
      <w:r w:rsidR="006A24AD" w:rsidRPr="002D4AD7">
        <w:rPr>
          <w:rtl/>
        </w:rPr>
        <w:t>"</w:t>
      </w:r>
      <w:r w:rsidR="00F0100F" w:rsidRPr="002D4AD7">
        <w:rPr>
          <w:rtl/>
        </w:rPr>
        <w:t>ל עד יום או יומים אחר זמן הנכתב</w:t>
      </w:r>
      <w:r w:rsidR="006A24AD" w:rsidRPr="002D4AD7">
        <w:rPr>
          <w:rtl/>
        </w:rPr>
        <w:t xml:space="preserve"> </w:t>
      </w:r>
      <w:r w:rsidR="00F0100F" w:rsidRPr="002D4AD7">
        <w:rPr>
          <w:rtl/>
        </w:rPr>
        <w:t>בשטר ההרשאה וזה הוא דבר שכיח אצלכם באשר אתם</w:t>
      </w:r>
      <w:r w:rsidR="006A24AD" w:rsidRPr="002D4AD7">
        <w:rPr>
          <w:rtl/>
        </w:rPr>
        <w:t xml:space="preserve"> </w:t>
      </w:r>
      <w:r w:rsidR="00F0100F" w:rsidRPr="002D4AD7">
        <w:rPr>
          <w:rtl/>
        </w:rPr>
        <w:t>הולכים תמיד חוץ לעירכם על הירידים אבל אי אפשר לומר</w:t>
      </w:r>
      <w:r w:rsidR="006A24AD" w:rsidRPr="002D4AD7">
        <w:rPr>
          <w:rtl/>
        </w:rPr>
        <w:t xml:space="preserve"> </w:t>
      </w:r>
      <w:r w:rsidR="00F0100F" w:rsidRPr="002D4AD7">
        <w:rPr>
          <w:rtl/>
        </w:rPr>
        <w:t>שמא איתרוהו וכתבוהו רק לומר שמא הקדימוהו וכתבוהו</w:t>
      </w:r>
      <w:r w:rsidR="006A24AD" w:rsidRPr="002D4AD7">
        <w:rPr>
          <w:rtl/>
        </w:rPr>
        <w:t xml:space="preserve">. </w:t>
      </w:r>
      <w:r w:rsidR="00F0100F" w:rsidRPr="002D4AD7">
        <w:rPr>
          <w:rtl/>
        </w:rPr>
        <w:t>ועתה אבוא לדון אם שייך לומר כאן שמא הקדימוהו</w:t>
      </w:r>
      <w:r w:rsidR="006A24AD" w:rsidRPr="002D4AD7">
        <w:rPr>
          <w:rtl/>
        </w:rPr>
        <w:t xml:space="preserve"> </w:t>
      </w:r>
      <w:r w:rsidR="00F0100F" w:rsidRPr="002D4AD7">
        <w:rPr>
          <w:rtl/>
        </w:rPr>
        <w:t>וכתבוהו</w:t>
      </w:r>
      <w:r w:rsidR="006A24AD" w:rsidRPr="002D4AD7">
        <w:rPr>
          <w:rtl/>
        </w:rPr>
        <w:t>,</w:t>
      </w:r>
      <w:r w:rsidR="00F0100F" w:rsidRPr="002D4AD7">
        <w:rPr>
          <w:rtl/>
        </w:rPr>
        <w:t xml:space="preserve"> דהא דתניא בברייתא שהבאתי לעיל שטר שכתוב</w:t>
      </w:r>
      <w:r w:rsidR="006A24AD" w:rsidRPr="002D4AD7">
        <w:rPr>
          <w:rtl/>
        </w:rPr>
        <w:t xml:space="preserve"> </w:t>
      </w:r>
      <w:r w:rsidR="00F0100F" w:rsidRPr="002D4AD7">
        <w:rPr>
          <w:rtl/>
        </w:rPr>
        <w:t>בו באחד בניסן בשמיטה וכו' עד שטר כשר ועדיו כשרים</w:t>
      </w:r>
      <w:r w:rsidR="006A24AD" w:rsidRPr="002D4AD7">
        <w:rPr>
          <w:rtl/>
        </w:rPr>
        <w:t xml:space="preserve"> </w:t>
      </w:r>
      <w:r w:rsidR="00F0100F" w:rsidRPr="002D4AD7">
        <w:rPr>
          <w:rtl/>
        </w:rPr>
        <w:t>שמא איחרוהו וכתבוהו</w:t>
      </w:r>
      <w:r w:rsidR="006A24AD" w:rsidRPr="002D4AD7">
        <w:rPr>
          <w:rtl/>
        </w:rPr>
        <w:t>,</w:t>
      </w:r>
      <w:r w:rsidR="00F0100F" w:rsidRPr="002D4AD7">
        <w:rPr>
          <w:rtl/>
        </w:rPr>
        <w:t xml:space="preserve"> איכא למימר בין לפירש</w:t>
      </w:r>
      <w:r w:rsidR="006A24AD" w:rsidRPr="002D4AD7">
        <w:rPr>
          <w:rtl/>
        </w:rPr>
        <w:t>"</w:t>
      </w:r>
      <w:r w:rsidR="00F0100F" w:rsidRPr="002D4AD7">
        <w:rPr>
          <w:rtl/>
        </w:rPr>
        <w:t>י ז"ל שפי'</w:t>
      </w:r>
      <w:r w:rsidR="006A24AD" w:rsidRPr="002D4AD7">
        <w:rPr>
          <w:rtl/>
        </w:rPr>
        <w:t xml:space="preserve"> </w:t>
      </w:r>
      <w:r w:rsidR="00F0100F" w:rsidRPr="002D4AD7">
        <w:rPr>
          <w:rtl/>
        </w:rPr>
        <w:t>איחרוהו וכתבוהו שלא כתבו השטר בזמנו אלא איחרוהו</w:t>
      </w:r>
      <w:r w:rsidR="006A24AD" w:rsidRPr="002D4AD7">
        <w:rPr>
          <w:rtl/>
        </w:rPr>
        <w:t xml:space="preserve"> </w:t>
      </w:r>
      <w:r w:rsidR="00F0100F" w:rsidRPr="002D4AD7">
        <w:rPr>
          <w:rtl/>
        </w:rPr>
        <w:t>מלכתבו וביום כתיבתו היו במקום אחר כמו שהעדים</w:t>
      </w:r>
      <w:r w:rsidR="006A24AD" w:rsidRPr="002D4AD7">
        <w:rPr>
          <w:rtl/>
        </w:rPr>
        <w:t xml:space="preserve"> </w:t>
      </w:r>
      <w:r w:rsidR="00F0100F" w:rsidRPr="002D4AD7">
        <w:rPr>
          <w:rtl/>
        </w:rPr>
        <w:t>אומרים שהם כתבו שם המקום שראו בו ההלואה בין</w:t>
      </w:r>
      <w:r w:rsidR="006A24AD" w:rsidRPr="002D4AD7">
        <w:rPr>
          <w:rtl/>
        </w:rPr>
        <w:t xml:space="preserve"> </w:t>
      </w:r>
      <w:r w:rsidR="00F0100F" w:rsidRPr="002D4AD7">
        <w:rPr>
          <w:rtl/>
        </w:rPr>
        <w:t>לשאר המפרשים ז</w:t>
      </w:r>
      <w:r w:rsidR="006A24AD" w:rsidRPr="002D4AD7">
        <w:rPr>
          <w:rtl/>
        </w:rPr>
        <w:t>"</w:t>
      </w:r>
      <w:r w:rsidR="00F0100F" w:rsidRPr="002D4AD7">
        <w:rPr>
          <w:rtl/>
        </w:rPr>
        <w:t>ל שפירשו שהשטר בזמנו נכתב ובאותו</w:t>
      </w:r>
      <w:r w:rsidR="006A24AD" w:rsidRPr="002D4AD7">
        <w:rPr>
          <w:rtl/>
        </w:rPr>
        <w:t xml:space="preserve"> </w:t>
      </w:r>
      <w:r w:rsidR="00F0100F" w:rsidRPr="002D4AD7">
        <w:rPr>
          <w:rtl/>
        </w:rPr>
        <w:t>מקום שנכתב היו אלא שהם איחרו הזמן ולא כתבו מאותו</w:t>
      </w:r>
      <w:r w:rsidR="006A24AD" w:rsidRPr="002D4AD7">
        <w:rPr>
          <w:rtl/>
        </w:rPr>
        <w:t xml:space="preserve"> </w:t>
      </w:r>
      <w:r w:rsidR="00F0100F" w:rsidRPr="002D4AD7">
        <w:rPr>
          <w:rtl/>
        </w:rPr>
        <w:t>הזמן ואפשר כי ביום הכתוב בשטר היו במקום אחר איכא</w:t>
      </w:r>
      <w:r w:rsidR="006A24AD" w:rsidRPr="002D4AD7">
        <w:rPr>
          <w:rtl/>
        </w:rPr>
        <w:t xml:space="preserve"> </w:t>
      </w:r>
      <w:r w:rsidR="00F0100F" w:rsidRPr="002D4AD7">
        <w:rPr>
          <w:rtl/>
        </w:rPr>
        <w:t>למימר טעמא לשני המפרשים למה איחרוהו וכתבוהו</w:t>
      </w:r>
      <w:r w:rsidR="006A24AD" w:rsidRPr="002D4AD7">
        <w:rPr>
          <w:rtl/>
        </w:rPr>
        <w:t xml:space="preserve"> </w:t>
      </w:r>
      <w:r w:rsidR="00F0100F" w:rsidRPr="002D4AD7">
        <w:rPr>
          <w:rtl/>
        </w:rPr>
        <w:t>שנתרצה המלוה ומחל שלא לטרוף לקוחות רק מזמן האחרון</w:t>
      </w:r>
      <w:r w:rsidR="006A24AD" w:rsidRPr="002D4AD7">
        <w:rPr>
          <w:rtl/>
        </w:rPr>
        <w:t xml:space="preserve"> </w:t>
      </w:r>
      <w:r w:rsidR="00F0100F" w:rsidRPr="002D4AD7">
        <w:rPr>
          <w:rtl/>
        </w:rPr>
        <w:t>ולפירש</w:t>
      </w:r>
      <w:r w:rsidR="006A24AD" w:rsidRPr="002D4AD7">
        <w:rPr>
          <w:rtl/>
        </w:rPr>
        <w:t>"</w:t>
      </w:r>
      <w:r w:rsidR="00F0100F" w:rsidRPr="002D4AD7">
        <w:rPr>
          <w:rtl/>
        </w:rPr>
        <w:t>י ז</w:t>
      </w:r>
      <w:r w:rsidR="006A24AD" w:rsidRPr="002D4AD7">
        <w:rPr>
          <w:rtl/>
        </w:rPr>
        <w:t>"</w:t>
      </w:r>
      <w:r w:rsidR="00F0100F" w:rsidRPr="002D4AD7">
        <w:rPr>
          <w:rtl/>
        </w:rPr>
        <w:t>ל איכא למימר עוד ג</w:t>
      </w:r>
      <w:r w:rsidR="006A24AD" w:rsidRPr="002D4AD7">
        <w:rPr>
          <w:rtl/>
        </w:rPr>
        <w:t>"</w:t>
      </w:r>
      <w:r w:rsidR="00F0100F" w:rsidRPr="002D4AD7">
        <w:rPr>
          <w:rtl/>
        </w:rPr>
        <w:t>כ שנתרשלו מלכתוב השטר</w:t>
      </w:r>
      <w:r w:rsidR="006A24AD" w:rsidRPr="002D4AD7">
        <w:rPr>
          <w:rtl/>
        </w:rPr>
        <w:t xml:space="preserve"> </w:t>
      </w:r>
      <w:r w:rsidR="00F0100F" w:rsidRPr="002D4AD7">
        <w:rPr>
          <w:rtl/>
        </w:rPr>
        <w:t>עד אחר זמן וכתבו אח</w:t>
      </w:r>
      <w:r w:rsidR="006A24AD" w:rsidRPr="002D4AD7">
        <w:rPr>
          <w:rtl/>
        </w:rPr>
        <w:t>"</w:t>
      </w:r>
      <w:r w:rsidR="00F0100F" w:rsidRPr="002D4AD7">
        <w:rPr>
          <w:rtl/>
        </w:rPr>
        <w:t>כ מקום שראו ההלואה א"כ לכל</w:t>
      </w:r>
      <w:r w:rsidR="006A24AD" w:rsidRPr="002D4AD7">
        <w:rPr>
          <w:rtl/>
        </w:rPr>
        <w:t xml:space="preserve"> </w:t>
      </w:r>
      <w:r w:rsidR="00F0100F" w:rsidRPr="002D4AD7">
        <w:rPr>
          <w:rtl/>
        </w:rPr>
        <w:t>הפירושים איכא טעמא איך נזדמן שאחרוהו וכתבוהו</w:t>
      </w:r>
      <w:r w:rsidR="006A24AD" w:rsidRPr="002D4AD7">
        <w:rPr>
          <w:rtl/>
        </w:rPr>
        <w:t>.</w:t>
      </w:r>
      <w:r w:rsidR="00F0100F" w:rsidRPr="002D4AD7">
        <w:rPr>
          <w:rtl/>
        </w:rPr>
        <w:t xml:space="preserve"> אבל</w:t>
      </w:r>
      <w:r w:rsidR="006A24AD" w:rsidRPr="002D4AD7">
        <w:rPr>
          <w:rtl/>
        </w:rPr>
        <w:t xml:space="preserve"> </w:t>
      </w:r>
      <w:r w:rsidR="00F0100F" w:rsidRPr="002D4AD7">
        <w:rPr>
          <w:rtl/>
        </w:rPr>
        <w:t>בנדון דידן כיון שבאופן הנ</w:t>
      </w:r>
      <w:r w:rsidR="006A24AD" w:rsidRPr="002D4AD7">
        <w:rPr>
          <w:rtl/>
        </w:rPr>
        <w:t>"</w:t>
      </w:r>
      <w:r w:rsidR="00F0100F" w:rsidRPr="002D4AD7">
        <w:rPr>
          <w:rtl/>
        </w:rPr>
        <w:t>ל אי אפשר לומר שאיחרוהו</w:t>
      </w:r>
      <w:r w:rsidR="006A24AD" w:rsidRPr="002D4AD7">
        <w:rPr>
          <w:rtl/>
        </w:rPr>
        <w:t xml:space="preserve"> </w:t>
      </w:r>
      <w:r w:rsidR="00F0100F" w:rsidRPr="002D4AD7">
        <w:rPr>
          <w:rtl/>
        </w:rPr>
        <w:t>וכתבוהו רק נשאר אצלנו לומר שהקדימוהו וכתבוהו א"כ</w:t>
      </w:r>
      <w:r w:rsidR="006A24AD" w:rsidRPr="002D4AD7">
        <w:rPr>
          <w:rtl/>
        </w:rPr>
        <w:t xml:space="preserve"> </w:t>
      </w:r>
      <w:r w:rsidR="00F0100F" w:rsidRPr="002D4AD7">
        <w:rPr>
          <w:rtl/>
        </w:rPr>
        <w:t>אשאל למה ועל מה תועלת הקדימוהו בשלמא אם היה</w:t>
      </w:r>
      <w:r w:rsidR="006A24AD" w:rsidRPr="002D4AD7">
        <w:rPr>
          <w:rtl/>
        </w:rPr>
        <w:t xml:space="preserve"> </w:t>
      </w:r>
      <w:r w:rsidR="00F0100F" w:rsidRPr="002D4AD7">
        <w:rPr>
          <w:rtl/>
        </w:rPr>
        <w:t>אפשר לומר שאיחרוהו וכתבוהו היינו אומרים כטעמא</w:t>
      </w:r>
      <w:r w:rsidR="006A24AD" w:rsidRPr="002D4AD7">
        <w:rPr>
          <w:rtl/>
        </w:rPr>
        <w:t xml:space="preserve"> </w:t>
      </w:r>
      <w:r w:rsidR="00F0100F" w:rsidRPr="002D4AD7">
        <w:rPr>
          <w:rtl/>
        </w:rPr>
        <w:t>שאמרנו לפירש</w:t>
      </w:r>
      <w:r w:rsidR="006A24AD" w:rsidRPr="002D4AD7">
        <w:rPr>
          <w:rtl/>
        </w:rPr>
        <w:t>"</w:t>
      </w:r>
      <w:r w:rsidR="00F0100F" w:rsidRPr="002D4AD7">
        <w:rPr>
          <w:rtl/>
        </w:rPr>
        <w:t>י שנתרשלו מלכתבו עד אחר זמן וכתבו אותו</w:t>
      </w:r>
      <w:r w:rsidR="006A24AD" w:rsidRPr="002D4AD7">
        <w:rPr>
          <w:rtl/>
        </w:rPr>
        <w:t xml:space="preserve"> </w:t>
      </w:r>
      <w:r w:rsidR="00F0100F" w:rsidRPr="002D4AD7">
        <w:rPr>
          <w:rtl/>
        </w:rPr>
        <w:t>הזמן בכוונה אבל להקדים הזמן על מה כוונה ותועלת</w:t>
      </w:r>
      <w:r w:rsidR="006A24AD" w:rsidRPr="002D4AD7">
        <w:rPr>
          <w:rtl/>
        </w:rPr>
        <w:t xml:space="preserve"> </w:t>
      </w:r>
      <w:r w:rsidR="00F0100F" w:rsidRPr="002D4AD7">
        <w:rPr>
          <w:rtl/>
        </w:rPr>
        <w:t>הקדימו ולסיבת מה</w:t>
      </w:r>
      <w:r w:rsidR="006A24AD" w:rsidRPr="002D4AD7">
        <w:rPr>
          <w:rtl/>
        </w:rPr>
        <w:t>.</w:t>
      </w:r>
      <w:r w:rsidR="00F0100F" w:rsidRPr="002D4AD7">
        <w:rPr>
          <w:rtl/>
        </w:rPr>
        <w:t xml:space="preserve"> וליכא למימר שעדי השטר שהוזמו</w:t>
      </w:r>
      <w:r w:rsidR="006A24AD" w:rsidRPr="002D4AD7">
        <w:rPr>
          <w:rtl/>
        </w:rPr>
        <w:t xml:space="preserve"> </w:t>
      </w:r>
      <w:r w:rsidR="00F0100F" w:rsidRPr="002D4AD7">
        <w:rPr>
          <w:rtl/>
        </w:rPr>
        <w:t>דאמרינן שהשטר כשר ועדיו כשרים שמא איחרוהו וכתבוהו</w:t>
      </w:r>
      <w:r w:rsidR="006A24AD" w:rsidRPr="002D4AD7">
        <w:rPr>
          <w:rtl/>
        </w:rPr>
        <w:t xml:space="preserve"> </w:t>
      </w:r>
      <w:r w:rsidR="00F0100F" w:rsidRPr="002D4AD7">
        <w:rPr>
          <w:rtl/>
        </w:rPr>
        <w:t>בטעות וה</w:t>
      </w:r>
      <w:r w:rsidR="006A24AD" w:rsidRPr="002D4AD7">
        <w:rPr>
          <w:rtl/>
        </w:rPr>
        <w:t>"</w:t>
      </w:r>
      <w:r w:rsidR="00F0100F" w:rsidRPr="002D4AD7">
        <w:rPr>
          <w:rtl/>
        </w:rPr>
        <w:t>נ אמרינן שהקדימו בטעות</w:t>
      </w:r>
      <w:r w:rsidR="006A24AD" w:rsidRPr="002D4AD7">
        <w:rPr>
          <w:rtl/>
        </w:rPr>
        <w:t>,</w:t>
      </w:r>
      <w:r w:rsidR="00F0100F" w:rsidRPr="002D4AD7">
        <w:rPr>
          <w:rtl/>
        </w:rPr>
        <w:t xml:space="preserve"> זה ודאי לא אמרי'</w:t>
      </w:r>
      <w:r w:rsidR="006A24AD" w:rsidRPr="002D4AD7">
        <w:rPr>
          <w:rtl/>
        </w:rPr>
        <w:t xml:space="preserve"> </w:t>
      </w:r>
      <w:r w:rsidR="00F0100F" w:rsidRPr="002D4AD7">
        <w:rPr>
          <w:rtl/>
        </w:rPr>
        <w:t>גבי עדים זוממים דא</w:t>
      </w:r>
      <w:r w:rsidR="006A24AD" w:rsidRPr="002D4AD7">
        <w:rPr>
          <w:rtl/>
        </w:rPr>
        <w:t>"</w:t>
      </w:r>
      <w:r w:rsidR="00F0100F" w:rsidRPr="002D4AD7">
        <w:rPr>
          <w:rtl/>
        </w:rPr>
        <w:t>כ איך כתב נימוקי יוסף בפרק אחד</w:t>
      </w:r>
      <w:r w:rsidR="006A24AD" w:rsidRPr="002D4AD7">
        <w:rPr>
          <w:rtl/>
        </w:rPr>
        <w:t xml:space="preserve"> </w:t>
      </w:r>
      <w:r w:rsidR="00F0100F" w:rsidRPr="002D4AD7">
        <w:rPr>
          <w:rtl/>
        </w:rPr>
        <w:t>דיני ממונות בשם רבותיו על ברייתא דלעיל דשמעינן מהא</w:t>
      </w:r>
      <w:r w:rsidR="006A24AD" w:rsidRPr="002D4AD7">
        <w:rPr>
          <w:rtl/>
        </w:rPr>
        <w:t xml:space="preserve"> </w:t>
      </w:r>
      <w:r w:rsidR="00F0100F" w:rsidRPr="002D4AD7">
        <w:rPr>
          <w:rtl/>
        </w:rPr>
        <w:t>דאם היה כתוב בסוף שמיטה והוזמו השטר פסול ולא</w:t>
      </w:r>
      <w:r w:rsidR="006A24AD" w:rsidRPr="002D4AD7">
        <w:rPr>
          <w:rtl/>
        </w:rPr>
        <w:t xml:space="preserve"> </w:t>
      </w:r>
      <w:r w:rsidR="00F0100F" w:rsidRPr="002D4AD7">
        <w:rPr>
          <w:rtl/>
        </w:rPr>
        <w:t>אמרינן איחרוהו וכתבוהו שאין דרך לאחר השטרות ולכתוב</w:t>
      </w:r>
      <w:r w:rsidR="006A24AD" w:rsidRPr="002D4AD7">
        <w:rPr>
          <w:rtl/>
        </w:rPr>
        <w:t xml:space="preserve"> </w:t>
      </w:r>
      <w:r w:rsidR="00F0100F" w:rsidRPr="002D4AD7">
        <w:rPr>
          <w:rtl/>
        </w:rPr>
        <w:t>בסוף שמיטה ואי אמרינן שמא איחרוהו וכתבוהו בטעות</w:t>
      </w:r>
      <w:r w:rsidR="006A24AD" w:rsidRPr="002D4AD7">
        <w:rPr>
          <w:rtl/>
        </w:rPr>
        <w:t xml:space="preserve"> </w:t>
      </w:r>
      <w:r w:rsidR="00F0100F" w:rsidRPr="002D4AD7">
        <w:rPr>
          <w:rtl/>
        </w:rPr>
        <w:t>נימא נמי התם איחרוהו וכתבוהו בטעות בסוף שמיטה</w:t>
      </w:r>
      <w:r w:rsidR="006A24AD" w:rsidRPr="002D4AD7">
        <w:rPr>
          <w:rtl/>
        </w:rPr>
        <w:t xml:space="preserve"> </w:t>
      </w:r>
      <w:r w:rsidR="00F0100F" w:rsidRPr="002D4AD7">
        <w:rPr>
          <w:rtl/>
        </w:rPr>
        <w:t>אלא ודאי הסברא נותנת היכא דעדים הוזמו לא אמרינן</w:t>
      </w:r>
      <w:r w:rsidR="006A24AD" w:rsidRPr="002D4AD7">
        <w:rPr>
          <w:rtl/>
        </w:rPr>
        <w:t xml:space="preserve"> </w:t>
      </w:r>
      <w:r w:rsidR="00F0100F" w:rsidRPr="002D4AD7">
        <w:rPr>
          <w:rtl/>
        </w:rPr>
        <w:t>איחרוהו וכתבוהו אם לא שיש לתלות באיזו סיבה</w:t>
      </w:r>
      <w:r w:rsidR="006A24AD" w:rsidRPr="002D4AD7">
        <w:rPr>
          <w:rtl/>
        </w:rPr>
        <w:t>.</w:t>
      </w:r>
      <w:r w:rsidR="00F0100F" w:rsidRPr="002D4AD7">
        <w:rPr>
          <w:rtl/>
        </w:rPr>
        <w:t xml:space="preserve"> ומגופא</w:t>
      </w:r>
      <w:r w:rsidR="006A24AD" w:rsidRPr="002D4AD7">
        <w:rPr>
          <w:rtl/>
        </w:rPr>
        <w:t xml:space="preserve"> </w:t>
      </w:r>
      <w:r w:rsidR="00F0100F" w:rsidRPr="002D4AD7">
        <w:rPr>
          <w:rtl/>
        </w:rPr>
        <w:t>דברייתא דנקט באחד בניסן בשמיטה לרבותא לפירוש נ"י</w:t>
      </w:r>
      <w:r w:rsidR="006A24AD" w:rsidRPr="002D4AD7">
        <w:rPr>
          <w:rtl/>
        </w:rPr>
        <w:t xml:space="preserve"> </w:t>
      </w:r>
      <w:r w:rsidR="00F0100F" w:rsidRPr="002D4AD7">
        <w:rPr>
          <w:rtl/>
        </w:rPr>
        <w:t>הייתי יכול למידק דין זה אכן יש קצת דרך להשיב ולא</w:t>
      </w:r>
      <w:r w:rsidR="006A24AD" w:rsidRPr="002D4AD7">
        <w:rPr>
          <w:rtl/>
        </w:rPr>
        <w:t xml:space="preserve"> </w:t>
      </w:r>
      <w:r w:rsidR="00F0100F" w:rsidRPr="002D4AD7">
        <w:rPr>
          <w:rtl/>
        </w:rPr>
        <w:t>חפצתי להאריך</w:t>
      </w:r>
      <w:r w:rsidR="006A24AD" w:rsidRPr="002D4AD7">
        <w:rPr>
          <w:rtl/>
        </w:rPr>
        <w:t>.</w:t>
      </w:r>
      <w:r w:rsidR="00F0100F" w:rsidRPr="002D4AD7">
        <w:rPr>
          <w:rtl/>
        </w:rPr>
        <w:t xml:space="preserve"> ואם יקשה עלי מכ"ת לפי חששא זו אחרינא</w:t>
      </w:r>
      <w:r w:rsidR="006A24AD" w:rsidRPr="002D4AD7">
        <w:rPr>
          <w:rtl/>
        </w:rPr>
        <w:t xml:space="preserve"> </w:t>
      </w:r>
      <w:r w:rsidR="00F0100F" w:rsidRPr="002D4AD7">
        <w:rPr>
          <w:rtl/>
        </w:rPr>
        <w:t>א</w:t>
      </w:r>
      <w:r w:rsidR="006A24AD" w:rsidRPr="002D4AD7">
        <w:rPr>
          <w:rtl/>
        </w:rPr>
        <w:t>"</w:t>
      </w:r>
      <w:r w:rsidR="00F0100F" w:rsidRPr="002D4AD7">
        <w:rPr>
          <w:rtl/>
        </w:rPr>
        <w:t>כ מה דכתב הטור ח"מ וגם הרמב</w:t>
      </w:r>
      <w:r w:rsidR="006A24AD" w:rsidRPr="002D4AD7">
        <w:rPr>
          <w:rtl/>
        </w:rPr>
        <w:t>"</w:t>
      </w:r>
      <w:r w:rsidR="00F0100F" w:rsidRPr="002D4AD7">
        <w:rPr>
          <w:rtl/>
        </w:rPr>
        <w:t>ם והרי</w:t>
      </w:r>
      <w:r w:rsidR="006A24AD" w:rsidRPr="002D4AD7">
        <w:rPr>
          <w:rtl/>
        </w:rPr>
        <w:t>"</w:t>
      </w:r>
      <w:r w:rsidR="00F0100F" w:rsidRPr="002D4AD7">
        <w:rPr>
          <w:rtl/>
        </w:rPr>
        <w:t>ף ז"ל לפיכך</w:t>
      </w:r>
      <w:r w:rsidR="006A24AD" w:rsidRPr="002D4AD7">
        <w:rPr>
          <w:rtl/>
        </w:rPr>
        <w:t xml:space="preserve"> </w:t>
      </w:r>
      <w:r w:rsidR="00F0100F" w:rsidRPr="002D4AD7">
        <w:rPr>
          <w:rtl/>
        </w:rPr>
        <w:t>אין עדי השטר נעשים זוממים עד שיאמרו בב</w:t>
      </w:r>
      <w:r w:rsidR="006A24AD" w:rsidRPr="002D4AD7">
        <w:rPr>
          <w:rtl/>
        </w:rPr>
        <w:t>"</w:t>
      </w:r>
      <w:r w:rsidR="00F0100F" w:rsidRPr="002D4AD7">
        <w:rPr>
          <w:rtl/>
        </w:rPr>
        <w:t>ד שטר זה</w:t>
      </w:r>
      <w:r w:rsidR="006A24AD" w:rsidRPr="002D4AD7">
        <w:rPr>
          <w:rtl/>
        </w:rPr>
        <w:t xml:space="preserve"> </w:t>
      </w:r>
      <w:r w:rsidR="00F0100F" w:rsidRPr="002D4AD7">
        <w:rPr>
          <w:rtl/>
        </w:rPr>
        <w:t>כתבנוהו בזמנו הלא יש דרך שיעשו זוממים האף שלא אמרו</w:t>
      </w:r>
      <w:r w:rsidR="006A24AD" w:rsidRPr="002D4AD7">
        <w:rPr>
          <w:rtl/>
        </w:rPr>
        <w:t xml:space="preserve"> </w:t>
      </w:r>
      <w:r w:rsidR="00F0100F" w:rsidRPr="002D4AD7">
        <w:rPr>
          <w:rtl/>
        </w:rPr>
        <w:t>בב</w:t>
      </w:r>
      <w:r w:rsidR="006A24AD" w:rsidRPr="002D4AD7">
        <w:rPr>
          <w:rtl/>
        </w:rPr>
        <w:t>"</w:t>
      </w:r>
      <w:r w:rsidR="00F0100F" w:rsidRPr="002D4AD7">
        <w:rPr>
          <w:rtl/>
        </w:rPr>
        <w:t>ד שטר זה כתבנוהו בזמנו כפי הדרך שכתבתי שיבואו</w:t>
      </w:r>
      <w:r w:rsidR="006A24AD" w:rsidRPr="002D4AD7">
        <w:rPr>
          <w:rtl/>
        </w:rPr>
        <w:t xml:space="preserve"> </w:t>
      </w:r>
      <w:r w:rsidR="00F0100F" w:rsidRPr="002D4AD7">
        <w:rPr>
          <w:rtl/>
        </w:rPr>
        <w:t>עדים ויעידו שעדי השטר היו תמיד עמהם במקום פלוני</w:t>
      </w:r>
      <w:r w:rsidR="006A24AD" w:rsidRPr="002D4AD7">
        <w:rPr>
          <w:rtl/>
        </w:rPr>
        <w:t xml:space="preserve"> </w:t>
      </w:r>
      <w:r w:rsidR="00F0100F" w:rsidRPr="002D4AD7">
        <w:rPr>
          <w:rtl/>
        </w:rPr>
        <w:t>רחוק מאוד מיום שנולדו עד זמן השטר או עד ימים רבים</w:t>
      </w:r>
      <w:r w:rsidR="006A24AD" w:rsidRPr="002D4AD7">
        <w:rPr>
          <w:rtl/>
        </w:rPr>
        <w:t xml:space="preserve"> </w:t>
      </w:r>
      <w:r w:rsidR="00F0100F" w:rsidRPr="002D4AD7">
        <w:rPr>
          <w:rtl/>
        </w:rPr>
        <w:lastRenderedPageBreak/>
        <w:t>אחר זמן השטר</w:t>
      </w:r>
      <w:r w:rsidR="006A24AD" w:rsidRPr="002D4AD7">
        <w:rPr>
          <w:rtl/>
        </w:rPr>
        <w:t>,</w:t>
      </w:r>
      <w:r w:rsidR="00F0100F" w:rsidRPr="002D4AD7">
        <w:rPr>
          <w:rtl/>
        </w:rPr>
        <w:t xml:space="preserve"> על זה אשיב שהמפרשים כתבו דבר שהוא</w:t>
      </w:r>
      <w:r w:rsidR="006A24AD" w:rsidRPr="002D4AD7">
        <w:rPr>
          <w:rtl/>
        </w:rPr>
        <w:t xml:space="preserve"> </w:t>
      </w:r>
      <w:r w:rsidR="00F0100F" w:rsidRPr="002D4AD7">
        <w:rPr>
          <w:rtl/>
        </w:rPr>
        <w:t>יותר רגיל ושכיח אבל אינם מכחישים אם יעידו בזה שלא</w:t>
      </w:r>
      <w:r w:rsidR="006A24AD" w:rsidRPr="002D4AD7">
        <w:rPr>
          <w:rtl/>
        </w:rPr>
        <w:t xml:space="preserve"> </w:t>
      </w:r>
      <w:r w:rsidR="00F0100F" w:rsidRPr="002D4AD7">
        <w:rPr>
          <w:rtl/>
        </w:rPr>
        <w:t>יעשו גם כן זוממים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והנה </w:t>
      </w:r>
      <w:r w:rsidRPr="002D4AD7">
        <w:rPr>
          <w:rStyle w:val="a3"/>
          <w:vertAlign w:val="superscript"/>
          <w:rtl/>
        </w:rPr>
        <w:t>@33</w:t>
      </w:r>
      <w:r w:rsidR="00F0100F" w:rsidRPr="002D4AD7">
        <w:rPr>
          <w:rtl/>
        </w:rPr>
        <w:t>אפרש כתבי שכתבתי למכ"ת שאף שהטעות שנפל</w:t>
      </w:r>
      <w:r w:rsidR="006A24AD" w:rsidRPr="002D4AD7">
        <w:rPr>
          <w:rtl/>
        </w:rPr>
        <w:t xml:space="preserve"> </w:t>
      </w:r>
      <w:r w:rsidR="00F0100F" w:rsidRPr="002D4AD7">
        <w:rPr>
          <w:rtl/>
        </w:rPr>
        <w:t>בזמן השטר אפשר להוציא צדדים להתלות בטעות</w:t>
      </w:r>
      <w:r w:rsidR="006A24AD" w:rsidRPr="002D4AD7">
        <w:rPr>
          <w:rtl/>
        </w:rPr>
        <w:t xml:space="preserve"> </w:t>
      </w:r>
      <w:r w:rsidR="00F0100F" w:rsidRPr="002D4AD7">
        <w:rPr>
          <w:rtl/>
        </w:rPr>
        <w:t>סופר כוונתי כיון שיום השבוע אינו מכוון עם ימי החודש</w:t>
      </w:r>
      <w:r w:rsidR="006A24AD" w:rsidRPr="002D4AD7">
        <w:rPr>
          <w:rtl/>
        </w:rPr>
        <w:t xml:space="preserve"> </w:t>
      </w:r>
      <w:r w:rsidR="00F0100F" w:rsidRPr="002D4AD7">
        <w:rPr>
          <w:rtl/>
        </w:rPr>
        <w:t>של שנת ש"כ ועם שנת שכ"א הוא מכוון נמצא מוכח מתוכו</w:t>
      </w:r>
      <w:r w:rsidR="006A24AD" w:rsidRPr="002D4AD7">
        <w:rPr>
          <w:rtl/>
        </w:rPr>
        <w:t xml:space="preserve"> </w:t>
      </w:r>
      <w:r w:rsidR="00F0100F" w:rsidRPr="002D4AD7">
        <w:rPr>
          <w:rtl/>
        </w:rPr>
        <w:t>שהוא טעות סופר ודילג שנה אחת, וא"כ ליכא למיחש</w:t>
      </w:r>
      <w:r w:rsidR="006A24AD" w:rsidRPr="002D4AD7">
        <w:rPr>
          <w:rtl/>
        </w:rPr>
        <w:t xml:space="preserve"> </w:t>
      </w:r>
      <w:r w:rsidR="00F0100F" w:rsidRPr="002D4AD7">
        <w:rPr>
          <w:rtl/>
        </w:rPr>
        <w:t>לחששא דידי שיהיו עדי השטר נעשים זוממים</w:t>
      </w:r>
      <w:r w:rsidR="006A24AD" w:rsidRPr="002D4AD7">
        <w:rPr>
          <w:rtl/>
        </w:rPr>
        <w:t>.</w:t>
      </w:r>
      <w:r w:rsidR="00F0100F" w:rsidRPr="002D4AD7">
        <w:rPr>
          <w:rtl/>
        </w:rPr>
        <w:t xml:space="preserve"> אף יש</w:t>
      </w:r>
      <w:r w:rsidR="006A24AD" w:rsidRPr="002D4AD7">
        <w:rPr>
          <w:rtl/>
        </w:rPr>
        <w:t xml:space="preserve"> </w:t>
      </w:r>
      <w:r w:rsidR="00F0100F" w:rsidRPr="002D4AD7">
        <w:rPr>
          <w:rtl/>
        </w:rPr>
        <w:t>לומר לאידך גיסא שהרשאה נכתבה שנת ש"כ לפ</w:t>
      </w:r>
      <w:r w:rsidR="006A24AD" w:rsidRPr="002D4AD7">
        <w:rPr>
          <w:rtl/>
        </w:rPr>
        <w:t>"</w:t>
      </w:r>
      <w:r w:rsidR="00F0100F" w:rsidRPr="002D4AD7">
        <w:rPr>
          <w:rtl/>
        </w:rPr>
        <w:t>ק ובאותו</w:t>
      </w:r>
      <w:r w:rsidR="006A24AD" w:rsidRPr="002D4AD7">
        <w:rPr>
          <w:rtl/>
        </w:rPr>
        <w:t xml:space="preserve"> </w:t>
      </w:r>
      <w:r w:rsidR="00F0100F" w:rsidRPr="002D4AD7">
        <w:rPr>
          <w:rtl/>
        </w:rPr>
        <w:t>חדש ויום השבוע ואינה מוקדמת וטעה בימי החודש</w:t>
      </w:r>
      <w:r w:rsidR="006A24AD" w:rsidRPr="002D4AD7">
        <w:rPr>
          <w:rtl/>
        </w:rPr>
        <w:t>,</w:t>
      </w:r>
      <w:r w:rsidR="00F0100F" w:rsidRPr="002D4AD7">
        <w:rPr>
          <w:rtl/>
        </w:rPr>
        <w:t xml:space="preserve"> הלא</w:t>
      </w:r>
      <w:r w:rsidR="006A24AD" w:rsidRPr="002D4AD7">
        <w:rPr>
          <w:rtl/>
        </w:rPr>
        <w:t xml:space="preserve"> </w:t>
      </w:r>
      <w:r w:rsidR="00F0100F" w:rsidRPr="002D4AD7">
        <w:rPr>
          <w:rtl/>
        </w:rPr>
        <w:t>כתב מהרא"י ז"ל בכתביו סימן י</w:t>
      </w:r>
      <w:r w:rsidR="006A24AD" w:rsidRPr="002D4AD7">
        <w:rPr>
          <w:rtl/>
        </w:rPr>
        <w:t>"</w:t>
      </w:r>
      <w:r w:rsidR="00F0100F" w:rsidRPr="002D4AD7">
        <w:rPr>
          <w:rtl/>
        </w:rPr>
        <w:t>ג דרובא דרובא לא ידעי</w:t>
      </w:r>
      <w:r w:rsidR="006A24AD" w:rsidRPr="002D4AD7">
        <w:rPr>
          <w:rtl/>
        </w:rPr>
        <w:t xml:space="preserve"> </w:t>
      </w:r>
      <w:r w:rsidR="00F0100F" w:rsidRPr="002D4AD7">
        <w:rPr>
          <w:rtl/>
        </w:rPr>
        <w:t>חשבון ולא הוי משום הכי מוכח מתוכו ומשום זה כתבתי</w:t>
      </w:r>
      <w:r w:rsidR="006A24AD" w:rsidRPr="002D4AD7">
        <w:rPr>
          <w:rtl/>
        </w:rPr>
        <w:t xml:space="preserve"> </w:t>
      </w:r>
      <w:r w:rsidR="00F0100F" w:rsidRPr="002D4AD7">
        <w:rPr>
          <w:rtl/>
        </w:rPr>
        <w:t>ומה לי לצרה זו לעמוד על ספק שיבוא אחד לתלות בי</w:t>
      </w:r>
      <w:r w:rsidR="006A24AD" w:rsidRPr="002D4AD7">
        <w:rPr>
          <w:rtl/>
        </w:rPr>
        <w:t xml:space="preserve"> </w:t>
      </w:r>
      <w:r w:rsidR="00F0100F" w:rsidRPr="002D4AD7">
        <w:rPr>
          <w:rtl/>
        </w:rPr>
        <w:t>בוקי סריקי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מה שכתב לי מכ"ת שאף שנכתב בשטר הרשאה יעקב</w:t>
      </w:r>
      <w:r w:rsidR="006A24AD" w:rsidRPr="002D4AD7">
        <w:rPr>
          <w:rtl/>
        </w:rPr>
        <w:t xml:space="preserve"> </w:t>
      </w:r>
      <w:r w:rsidR="00F0100F" w:rsidRPr="002D4AD7">
        <w:rPr>
          <w:rtl/>
        </w:rPr>
        <w:t>בר ברוך הכהן הוא שם חניכתי, שאני נקרא יעקב</w:t>
      </w:r>
      <w:r w:rsidR="006A24AD" w:rsidRPr="002D4AD7">
        <w:rPr>
          <w:rtl/>
        </w:rPr>
        <w:t xml:space="preserve"> </w:t>
      </w:r>
      <w:r w:rsidR="00F0100F" w:rsidRPr="002D4AD7">
        <w:rPr>
          <w:rtl/>
        </w:rPr>
        <w:t>ברוכש</w:t>
      </w:r>
      <w:r w:rsidR="006A24AD" w:rsidRPr="002D4AD7">
        <w:rPr>
          <w:rtl/>
        </w:rPr>
        <w:t>,</w:t>
      </w:r>
      <w:r w:rsidR="00F0100F" w:rsidRPr="002D4AD7">
        <w:rPr>
          <w:rtl/>
        </w:rPr>
        <w:t xml:space="preserve"> באמת במקומי לא שמעתי משום אדם שקרא שמי</w:t>
      </w:r>
      <w:r w:rsidR="006A24AD" w:rsidRPr="002D4AD7">
        <w:rPr>
          <w:rtl/>
        </w:rPr>
        <w:t xml:space="preserve"> </w:t>
      </w:r>
      <w:r w:rsidR="00F0100F" w:rsidRPr="002D4AD7">
        <w:rPr>
          <w:rtl/>
        </w:rPr>
        <w:t>יעקב ברוכש רק יעקב בכמר אברהם שלמה הכהן</w:t>
      </w:r>
      <w:r w:rsidR="006A24AD" w:rsidRPr="002D4AD7">
        <w:rPr>
          <w:rtl/>
        </w:rPr>
        <w:t>.</w:t>
      </w:r>
      <w:r w:rsidR="00F0100F" w:rsidRPr="002D4AD7">
        <w:rPr>
          <w:rtl/>
        </w:rPr>
        <w:t xml:space="preserve"> ולא</w:t>
      </w:r>
      <w:r w:rsidR="006A24AD" w:rsidRPr="002D4AD7">
        <w:rPr>
          <w:rtl/>
        </w:rPr>
        <w:t xml:space="preserve"> </w:t>
      </w:r>
      <w:r w:rsidR="00F0100F" w:rsidRPr="002D4AD7">
        <w:rPr>
          <w:rtl/>
        </w:rPr>
        <w:t>אאריך עוד בדרוש הזה</w:t>
      </w:r>
      <w:r w:rsidR="006A24AD" w:rsidRPr="002D4AD7">
        <w:rPr>
          <w:rtl/>
        </w:rPr>
        <w:t>.</w:t>
      </w:r>
      <w:r w:rsidR="00F0100F" w:rsidRPr="002D4AD7">
        <w:rPr>
          <w:rtl/>
        </w:rPr>
        <w:t xml:space="preserve"> ואדון העולם יוסף למכ"ת חיים</w:t>
      </w:r>
      <w:r w:rsidR="006A24AD" w:rsidRPr="002D4AD7">
        <w:rPr>
          <w:rtl/>
        </w:rPr>
        <w:t xml:space="preserve"> </w:t>
      </w:r>
      <w:r w:rsidR="00F0100F" w:rsidRPr="002D4AD7">
        <w:rPr>
          <w:rtl/>
        </w:rPr>
        <w:t>ושלום ויגדל כסאו דמר עד עולם</w:t>
      </w:r>
      <w:r w:rsidR="006A24AD" w:rsidRPr="002D4AD7">
        <w:rPr>
          <w:rtl/>
        </w:rPr>
        <w:t>.</w:t>
      </w:r>
      <w:r w:rsidR="00F0100F" w:rsidRPr="002D4AD7">
        <w:rPr>
          <w:rtl/>
        </w:rPr>
        <w:t xml:space="preserve"> כה מעתיר אהובו דמר</w:t>
      </w:r>
      <w:r w:rsidR="006A24AD" w:rsidRPr="002D4AD7">
        <w:rPr>
          <w:rtl/>
        </w:rPr>
        <w:t xml:space="preserve"> </w:t>
      </w:r>
      <w:r w:rsidR="00F0100F" w:rsidRPr="002D4AD7">
        <w:rPr>
          <w:rtl/>
        </w:rPr>
        <w:t>נצח יעקב בכמר אברהם שלמה הכהן ז"ל</w:t>
      </w:r>
      <w:r w:rsidR="006A24AD" w:rsidRPr="002D4AD7">
        <w:rPr>
          <w:rtl/>
        </w:rPr>
        <w:t>.</w:t>
      </w:r>
      <w:r w:rsidR="00F0100F" w:rsidRPr="002D4AD7">
        <w:rPr>
          <w:rtl/>
        </w:rPr>
        <w:t xml:space="preserve"> נכתב פרשת</w:t>
      </w:r>
      <w:r w:rsidR="006A24AD" w:rsidRPr="002D4AD7">
        <w:rPr>
          <w:rtl/>
        </w:rPr>
        <w:t xml:space="preserve"> </w:t>
      </w:r>
      <w:r w:rsidR="00F0100F" w:rsidRPr="002D4AD7">
        <w:rPr>
          <w:rtl/>
        </w:rPr>
        <w:t>ויצא יעקב</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מג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למרבה </w:t>
      </w:r>
      <w:r w:rsidRPr="002D4AD7">
        <w:rPr>
          <w:rStyle w:val="a3"/>
          <w:vertAlign w:val="superscript"/>
          <w:rtl/>
        </w:rPr>
        <w:t>@33</w:t>
      </w:r>
      <w:r w:rsidR="00F0100F" w:rsidRPr="002D4AD7">
        <w:rPr>
          <w:rtl/>
        </w:rPr>
        <w:t>המשרה ושלום אין קץ</w:t>
      </w:r>
      <w:r w:rsidR="006A24AD" w:rsidRPr="002D4AD7">
        <w:rPr>
          <w:rtl/>
        </w:rPr>
        <w:t>,</w:t>
      </w:r>
      <w:r w:rsidR="00F0100F" w:rsidRPr="002D4AD7">
        <w:rPr>
          <w:rtl/>
        </w:rPr>
        <w:t xml:space="preserve"> לו שם בחכמים</w:t>
      </w:r>
      <w:r w:rsidR="006A24AD" w:rsidRPr="002D4AD7">
        <w:rPr>
          <w:rtl/>
        </w:rPr>
        <w:t xml:space="preserve"> </w:t>
      </w:r>
      <w:r w:rsidR="00F0100F" w:rsidRPr="002D4AD7">
        <w:rPr>
          <w:rtl/>
        </w:rPr>
        <w:t>כיושבי יעבץ, בין המשפתים רובץ,</w:t>
      </w:r>
      <w:r w:rsidR="006A24AD" w:rsidRPr="002D4AD7">
        <w:rPr>
          <w:rtl/>
        </w:rPr>
        <w:t xml:space="preserve"> </w:t>
      </w:r>
      <w:r w:rsidR="00F0100F" w:rsidRPr="002D4AD7">
        <w:rPr>
          <w:rtl/>
        </w:rPr>
        <w:t>יקר הוא מלובש תשבץ</w:t>
      </w:r>
      <w:r w:rsidR="006A24AD" w:rsidRPr="002D4AD7">
        <w:rPr>
          <w:rtl/>
        </w:rPr>
        <w:t>,</w:t>
      </w:r>
      <w:r w:rsidR="00F0100F" w:rsidRPr="002D4AD7">
        <w:rPr>
          <w:rtl/>
        </w:rPr>
        <w:t xml:space="preserve"> הוא אהוב ער בחכמים</w:t>
      </w:r>
      <w:r w:rsidR="006A24AD" w:rsidRPr="002D4AD7">
        <w:rPr>
          <w:rtl/>
        </w:rPr>
        <w:t>,</w:t>
      </w:r>
      <w:r w:rsidR="00F0100F" w:rsidRPr="002D4AD7">
        <w:rPr>
          <w:rtl/>
        </w:rPr>
        <w:t xml:space="preserve"> מקריב</w:t>
      </w:r>
      <w:r w:rsidR="006A24AD" w:rsidRPr="002D4AD7">
        <w:rPr>
          <w:rtl/>
        </w:rPr>
        <w:t xml:space="preserve"> </w:t>
      </w:r>
      <w:r w:rsidR="00F0100F" w:rsidRPr="002D4AD7">
        <w:rPr>
          <w:rtl/>
        </w:rPr>
        <w:t>שלמים</w:t>
      </w:r>
      <w:r w:rsidR="006A24AD" w:rsidRPr="002D4AD7">
        <w:rPr>
          <w:rtl/>
        </w:rPr>
        <w:t>,</w:t>
      </w:r>
      <w:r w:rsidR="00F0100F" w:rsidRPr="002D4AD7">
        <w:rPr>
          <w:rtl/>
        </w:rPr>
        <w:t xml:space="preserve"> לא אניס ליה כל נעלמים</w:t>
      </w:r>
      <w:r w:rsidR="006A24AD" w:rsidRPr="002D4AD7">
        <w:rPr>
          <w:rtl/>
        </w:rPr>
        <w:t>,</w:t>
      </w:r>
      <w:r w:rsidR="00F0100F" w:rsidRPr="002D4AD7">
        <w:rPr>
          <w:rtl/>
        </w:rPr>
        <w:t xml:space="preserve"> לב חכם אין חקר</w:t>
      </w:r>
      <w:r w:rsidR="006A24AD" w:rsidRPr="002D4AD7">
        <w:rPr>
          <w:rtl/>
        </w:rPr>
        <w:t xml:space="preserve"> </w:t>
      </w:r>
      <w:r w:rsidR="00F0100F" w:rsidRPr="002D4AD7">
        <w:rPr>
          <w:rtl/>
        </w:rPr>
        <w:t>בארץ לעומק ושמים במרומים, הוא האלוף התורני אשר</w:t>
      </w:r>
      <w:r w:rsidR="006A24AD" w:rsidRPr="002D4AD7">
        <w:rPr>
          <w:rtl/>
        </w:rPr>
        <w:t xml:space="preserve"> </w:t>
      </w:r>
      <w:r w:rsidR="00F0100F" w:rsidRPr="002D4AD7">
        <w:rPr>
          <w:rtl/>
        </w:rPr>
        <w:t>שמו נודע</w:t>
      </w:r>
      <w:r w:rsidR="006A24AD" w:rsidRPr="002D4AD7">
        <w:rPr>
          <w:rtl/>
        </w:rPr>
        <w:t>,</w:t>
      </w:r>
      <w:r w:rsidR="00F0100F" w:rsidRPr="002D4AD7">
        <w:rPr>
          <w:rtl/>
        </w:rPr>
        <w:t xml:space="preserve"> כהימן ודרדע</w:t>
      </w:r>
      <w:r w:rsidR="006A24AD" w:rsidRPr="002D4AD7">
        <w:rPr>
          <w:rtl/>
        </w:rPr>
        <w:t>,</w:t>
      </w:r>
      <w:r w:rsidR="00F0100F" w:rsidRPr="002D4AD7">
        <w:rPr>
          <w:rtl/>
        </w:rPr>
        <w:t xml:space="preserve"> כמהר</w:t>
      </w:r>
      <w:r w:rsidR="006A24AD" w:rsidRPr="002D4AD7">
        <w:rPr>
          <w:rtl/>
        </w:rPr>
        <w:t>"</w:t>
      </w:r>
      <w:r w:rsidR="00F0100F" w:rsidRPr="002D4AD7">
        <w:rPr>
          <w:rtl/>
        </w:rPr>
        <w:t>ר יעקב ש</w:t>
      </w:r>
      <w:r w:rsidR="006A24AD" w:rsidRPr="002D4AD7">
        <w:rPr>
          <w:rtl/>
        </w:rPr>
        <w:t>"</w:t>
      </w:r>
      <w:r w:rsidR="00F0100F" w:rsidRPr="002D4AD7">
        <w:rPr>
          <w:rtl/>
        </w:rPr>
        <w:t>ן ולכל דיליה</w:t>
      </w:r>
      <w:r w:rsidR="006A24AD" w:rsidRPr="002D4AD7">
        <w:rPr>
          <w:rtl/>
        </w:rPr>
        <w:t xml:space="preserve"> </w:t>
      </w:r>
      <w:r w:rsidR="00F0100F" w:rsidRPr="002D4AD7">
        <w:rPr>
          <w:rtl/>
        </w:rPr>
        <w:t>שלום רב</w:t>
      </w:r>
      <w:r w:rsidR="006A24AD" w:rsidRPr="002D4AD7">
        <w:rPr>
          <w:rtl/>
        </w:rPr>
        <w:t>.</w:t>
      </w:r>
      <w:r w:rsidR="00F0100F" w:rsidRPr="002D4AD7">
        <w:rPr>
          <w:rtl/>
        </w:rPr>
        <w:t xml:space="preserve"> בהיות כי ראיתי במכ"ת שהשיב לי על כתבי על</w:t>
      </w:r>
      <w:r w:rsidR="006A24AD" w:rsidRPr="002D4AD7">
        <w:rPr>
          <w:rtl/>
        </w:rPr>
        <w:t xml:space="preserve"> </w:t>
      </w:r>
      <w:r w:rsidR="00F0100F" w:rsidRPr="002D4AD7">
        <w:rPr>
          <w:rtl/>
        </w:rPr>
        <w:t>כל קוץ וקוץ תלי תלים של הלכות ונתן טוב טעם ודעת</w:t>
      </w:r>
      <w:r w:rsidR="006A24AD" w:rsidRPr="002D4AD7">
        <w:rPr>
          <w:rtl/>
        </w:rPr>
        <w:t xml:space="preserve"> </w:t>
      </w:r>
      <w:r w:rsidR="00F0100F" w:rsidRPr="002D4AD7">
        <w:rPr>
          <w:rtl/>
        </w:rPr>
        <w:t>במה שלא רצה להוציא המעות מידו ע</w:t>
      </w:r>
      <w:r w:rsidR="006A24AD" w:rsidRPr="002D4AD7">
        <w:rPr>
          <w:rtl/>
        </w:rPr>
        <w:t>"</w:t>
      </w:r>
      <w:r w:rsidR="00F0100F" w:rsidRPr="002D4AD7">
        <w:rPr>
          <w:rtl/>
        </w:rPr>
        <w:t>י ההרשאה הפסולה</w:t>
      </w:r>
      <w:r w:rsidR="006A24AD" w:rsidRPr="002D4AD7">
        <w:rPr>
          <w:rtl/>
        </w:rPr>
        <w:t xml:space="preserve"> </w:t>
      </w:r>
      <w:r w:rsidR="00F0100F" w:rsidRPr="002D4AD7">
        <w:rPr>
          <w:rtl/>
        </w:rPr>
        <w:t>לדעת מכ</w:t>
      </w:r>
      <w:r w:rsidR="006A24AD" w:rsidRPr="002D4AD7">
        <w:rPr>
          <w:rtl/>
        </w:rPr>
        <w:t>"</w:t>
      </w:r>
      <w:r w:rsidR="00F0100F" w:rsidRPr="002D4AD7">
        <w:rPr>
          <w:rtl/>
        </w:rPr>
        <w:t>ת והראה פנים מזהירים כזוהר הרקיע לדעתו</w:t>
      </w:r>
      <w:r w:rsidR="006A24AD" w:rsidRPr="002D4AD7">
        <w:rPr>
          <w:rtl/>
        </w:rPr>
        <w:t xml:space="preserve"> </w:t>
      </w:r>
      <w:r w:rsidR="00F0100F" w:rsidRPr="002D4AD7">
        <w:rPr>
          <w:rtl/>
        </w:rPr>
        <w:t>אמרתי להשיב למעלתו על דבריו אך אבוא בקצרה כי אין</w:t>
      </w:r>
      <w:r w:rsidR="006A24AD" w:rsidRPr="002D4AD7">
        <w:rPr>
          <w:rtl/>
        </w:rPr>
        <w:t xml:space="preserve"> </w:t>
      </w:r>
      <w:r w:rsidR="00F0100F" w:rsidRPr="002D4AD7">
        <w:rPr>
          <w:rtl/>
        </w:rPr>
        <w:t>הפנאי מסכים גם כי לא באתי לסתור ולבנות בדברי מעלתו</w:t>
      </w:r>
      <w:r w:rsidR="006A24AD" w:rsidRPr="002D4AD7">
        <w:rPr>
          <w:rtl/>
        </w:rPr>
        <w:t xml:space="preserve"> </w:t>
      </w:r>
      <w:r w:rsidR="00F0100F" w:rsidRPr="002D4AD7">
        <w:rPr>
          <w:rtl/>
        </w:rPr>
        <w:t>כי כולם מיוסדים על אדני החכמה ממולאים בתרשיש</w:t>
      </w:r>
      <w:r w:rsidR="006A24AD" w:rsidRPr="002D4AD7">
        <w:rPr>
          <w:rtl/>
        </w:rPr>
        <w:t xml:space="preserve"> </w:t>
      </w:r>
      <w:r w:rsidR="00F0100F" w:rsidRPr="002D4AD7">
        <w:rPr>
          <w:rtl/>
        </w:rPr>
        <w:t>הסברות הנכונות</w:t>
      </w:r>
      <w:r w:rsidR="006A24AD" w:rsidRPr="002D4AD7">
        <w:rPr>
          <w:rtl/>
        </w:rPr>
        <w:t>,</w:t>
      </w:r>
      <w:r w:rsidR="00F0100F" w:rsidRPr="002D4AD7">
        <w:rPr>
          <w:rtl/>
        </w:rPr>
        <w:t xml:space="preserve"> אך אבוא כמתנצל על מה שחשדני מכ"ת</w:t>
      </w:r>
      <w:r w:rsidR="006A24AD" w:rsidRPr="002D4AD7">
        <w:rPr>
          <w:rtl/>
        </w:rPr>
        <w:t xml:space="preserve"> </w:t>
      </w:r>
      <w:r w:rsidR="00F0100F" w:rsidRPr="002D4AD7">
        <w:rPr>
          <w:rtl/>
        </w:rPr>
        <w:t>והבין מדברי שדעתי שיש להקדים ההרשאה לכתחלה ובאמת</w:t>
      </w:r>
      <w:r w:rsidR="006A24AD" w:rsidRPr="002D4AD7">
        <w:rPr>
          <w:rtl/>
        </w:rPr>
        <w:t xml:space="preserve"> </w:t>
      </w:r>
      <w:r w:rsidR="00F0100F" w:rsidRPr="002D4AD7">
        <w:rPr>
          <w:rtl/>
        </w:rPr>
        <w:t>שזה לא עלה על לבי כי למה לנו לכתוב בשטר דברים</w:t>
      </w:r>
      <w:r w:rsidR="006A24AD" w:rsidRPr="002D4AD7">
        <w:rPr>
          <w:rtl/>
        </w:rPr>
        <w:t xml:space="preserve"> </w:t>
      </w:r>
      <w:r w:rsidR="00F0100F" w:rsidRPr="002D4AD7">
        <w:rPr>
          <w:rtl/>
        </w:rPr>
        <w:t>שאינן לכתחלה ללא תועלת ולכל הפחות היה לנו לחוש</w:t>
      </w:r>
      <w:r w:rsidR="006A24AD" w:rsidRPr="002D4AD7">
        <w:rPr>
          <w:rtl/>
        </w:rPr>
        <w:t xml:space="preserve"> </w:t>
      </w:r>
      <w:r w:rsidR="00F0100F" w:rsidRPr="002D4AD7">
        <w:rPr>
          <w:rtl/>
        </w:rPr>
        <w:t>למיחזי כשיקרא</w:t>
      </w:r>
      <w:r w:rsidR="006A24AD" w:rsidRPr="002D4AD7">
        <w:rPr>
          <w:rtl/>
        </w:rPr>
        <w:t>.</w:t>
      </w:r>
      <w:r w:rsidR="00F0100F" w:rsidRPr="002D4AD7">
        <w:rPr>
          <w:rtl/>
        </w:rPr>
        <w:t xml:space="preserve"> ואע"ג דמסקינן פרק הכותב (דף פ"ה.)</w:t>
      </w:r>
      <w:r w:rsidR="006A24AD" w:rsidRPr="002D4AD7">
        <w:rPr>
          <w:rtl/>
        </w:rPr>
        <w:t xml:space="preserve"> </w:t>
      </w:r>
      <w:r w:rsidR="00F0100F" w:rsidRPr="002D4AD7">
        <w:rPr>
          <w:rtl/>
        </w:rPr>
        <w:t>ופרק כל הגט (דף כ</w:t>
      </w:r>
      <w:r w:rsidR="006A24AD" w:rsidRPr="002D4AD7">
        <w:rPr>
          <w:rtl/>
        </w:rPr>
        <w:t>"</w:t>
      </w:r>
      <w:r w:rsidR="00F0100F" w:rsidRPr="002D4AD7">
        <w:rPr>
          <w:rtl/>
        </w:rPr>
        <w:t>ו:) דלמיחזי כשיקרא לא חיישינן שאין</w:t>
      </w:r>
      <w:r w:rsidR="006A24AD" w:rsidRPr="002D4AD7">
        <w:rPr>
          <w:rtl/>
        </w:rPr>
        <w:t xml:space="preserve"> </w:t>
      </w:r>
      <w:r w:rsidR="00F0100F" w:rsidRPr="002D4AD7">
        <w:rPr>
          <w:rtl/>
        </w:rPr>
        <w:t>לפסול שטר משום זה אבל לכתחלה ודאי אין לעשות כי</w:t>
      </w:r>
      <w:r w:rsidR="006A24AD" w:rsidRPr="002D4AD7">
        <w:rPr>
          <w:rtl/>
        </w:rPr>
        <w:t xml:space="preserve"> </w:t>
      </w:r>
      <w:r w:rsidR="00F0100F" w:rsidRPr="002D4AD7">
        <w:rPr>
          <w:rtl/>
        </w:rPr>
        <w:t>ההיא דאמר פרק ג</w:t>
      </w:r>
      <w:r w:rsidR="006A24AD" w:rsidRPr="002D4AD7">
        <w:rPr>
          <w:rtl/>
        </w:rPr>
        <w:t>"</w:t>
      </w:r>
      <w:r w:rsidR="00F0100F" w:rsidRPr="002D4AD7">
        <w:rPr>
          <w:rtl/>
        </w:rPr>
        <w:t>פ (דף קע"ב.) אי ידעיתו יומא</w:t>
      </w:r>
      <w:r w:rsidR="006A24AD" w:rsidRPr="002D4AD7">
        <w:rPr>
          <w:rtl/>
        </w:rPr>
        <w:t xml:space="preserve"> </w:t>
      </w:r>
      <w:r w:rsidR="00F0100F" w:rsidRPr="002D4AD7">
        <w:rPr>
          <w:rtl/>
        </w:rPr>
        <w:t>דאקניתו ביה וכו' וקאמר טעמא משום דמיחזי כשיקרא</w:t>
      </w:r>
      <w:r w:rsidR="006A24AD" w:rsidRPr="002D4AD7">
        <w:rPr>
          <w:rtl/>
        </w:rPr>
        <w:t xml:space="preserve">. </w:t>
      </w:r>
      <w:r w:rsidR="00F0100F" w:rsidRPr="002D4AD7">
        <w:rPr>
          <w:rtl/>
        </w:rPr>
        <w:t>ובאמת שלשון הכתב שכתבתי בזו נשכח ממני כי לא שמתי</w:t>
      </w:r>
      <w:r w:rsidR="006A24AD" w:rsidRPr="002D4AD7">
        <w:rPr>
          <w:rtl/>
        </w:rPr>
        <w:t xml:space="preserve"> </w:t>
      </w:r>
      <w:r w:rsidR="00F0100F" w:rsidRPr="002D4AD7">
        <w:rPr>
          <w:rtl/>
        </w:rPr>
        <w:t xml:space="preserve">דעתי אז עליו אך ממה </w:t>
      </w:r>
      <w:r w:rsidR="00F0100F" w:rsidRPr="002D4AD7">
        <w:rPr>
          <w:rtl/>
        </w:rPr>
        <w:lastRenderedPageBreak/>
        <w:t>שהביא מעלתו לשוני בכתב מעלתו</w:t>
      </w:r>
      <w:r w:rsidR="006A24AD" w:rsidRPr="002D4AD7">
        <w:rPr>
          <w:rtl/>
        </w:rPr>
        <w:t xml:space="preserve"> </w:t>
      </w:r>
      <w:r w:rsidR="00F0100F" w:rsidRPr="002D4AD7">
        <w:rPr>
          <w:rtl/>
        </w:rPr>
        <w:t>מבואר נגלה שלא כוונתי רק שלא לפסול ההרשאה וז"ל</w:t>
      </w:r>
      <w:r w:rsidR="006A24AD" w:rsidRPr="002D4AD7">
        <w:rPr>
          <w:rtl/>
        </w:rPr>
        <w:t xml:space="preserve"> </w:t>
      </w:r>
      <w:r w:rsidR="00F0100F" w:rsidRPr="002D4AD7">
        <w:rPr>
          <w:rtl/>
        </w:rPr>
        <w:t>שהביא מכ"ת בכתבו אפשר לזכות הסופר במשפטו ולומר</w:t>
      </w:r>
      <w:r w:rsidR="006A24AD" w:rsidRPr="002D4AD7">
        <w:rPr>
          <w:rtl/>
        </w:rPr>
        <w:t xml:space="preserve"> </w:t>
      </w:r>
      <w:r w:rsidR="00F0100F" w:rsidRPr="002D4AD7">
        <w:rPr>
          <w:rtl/>
        </w:rPr>
        <w:t>שההרשאה לא היתה נפסלת כלל מחמת שהיתה מוקדמת</w:t>
      </w:r>
      <w:r w:rsidR="006A24AD" w:rsidRPr="002D4AD7">
        <w:rPr>
          <w:rtl/>
        </w:rPr>
        <w:t xml:space="preserve"> </w:t>
      </w:r>
      <w:r w:rsidR="00F0100F" w:rsidRPr="002D4AD7">
        <w:rPr>
          <w:rtl/>
        </w:rPr>
        <w:t>בזמן בלא טענת מעכ</w:t>
      </w:r>
      <w:r w:rsidR="006A24AD" w:rsidRPr="002D4AD7">
        <w:rPr>
          <w:rtl/>
        </w:rPr>
        <w:t>"</w:t>
      </w:r>
      <w:r w:rsidR="00F0100F" w:rsidRPr="002D4AD7">
        <w:rPr>
          <w:rtl/>
        </w:rPr>
        <w:t>ת שכתב שאפשר לתלות הדבר בטעות</w:t>
      </w:r>
      <w:r w:rsidR="006A24AD" w:rsidRPr="002D4AD7">
        <w:rPr>
          <w:rtl/>
        </w:rPr>
        <w:t xml:space="preserve"> </w:t>
      </w:r>
      <w:r w:rsidR="00F0100F" w:rsidRPr="002D4AD7">
        <w:rPr>
          <w:rtl/>
        </w:rPr>
        <w:t>סופר כמו שתלינן אחריות בטעות סופר כי אף לכתחלה</w:t>
      </w:r>
      <w:r w:rsidR="006A24AD" w:rsidRPr="002D4AD7">
        <w:rPr>
          <w:rtl/>
        </w:rPr>
        <w:t xml:space="preserve"> </w:t>
      </w:r>
      <w:r w:rsidR="00F0100F" w:rsidRPr="002D4AD7">
        <w:rPr>
          <w:rtl/>
        </w:rPr>
        <w:t>יש לכתוב הרשאה בלא זמן או להקדימה או לאחרה כמו</w:t>
      </w:r>
      <w:r w:rsidR="006A24AD" w:rsidRPr="002D4AD7">
        <w:rPr>
          <w:rtl/>
        </w:rPr>
        <w:t xml:space="preserve"> </w:t>
      </w:r>
      <w:r w:rsidR="00F0100F" w:rsidRPr="002D4AD7">
        <w:rPr>
          <w:rtl/>
        </w:rPr>
        <w:t>שכתב המרדכי במרובה ובהג"ה בשבועות</w:t>
      </w:r>
      <w:r w:rsidR="006A24AD" w:rsidRPr="002D4AD7">
        <w:rPr>
          <w:rtl/>
        </w:rPr>
        <w:t>.</w:t>
      </w:r>
      <w:r w:rsidR="00F0100F" w:rsidRPr="002D4AD7">
        <w:rPr>
          <w:rtl/>
        </w:rPr>
        <w:t xml:space="preserve"> ומבואר מלשון</w:t>
      </w:r>
      <w:r w:rsidR="006A24AD" w:rsidRPr="002D4AD7">
        <w:rPr>
          <w:rtl/>
        </w:rPr>
        <w:t xml:space="preserve"> </w:t>
      </w:r>
      <w:r w:rsidR="00F0100F" w:rsidRPr="002D4AD7">
        <w:rPr>
          <w:rtl/>
        </w:rPr>
        <w:t>לא היתה נפסלת שכתבתי שאין הכוונה רק בדיעבד גם</w:t>
      </w:r>
      <w:r w:rsidR="006A24AD" w:rsidRPr="002D4AD7">
        <w:rPr>
          <w:rtl/>
        </w:rPr>
        <w:t xml:space="preserve"> </w:t>
      </w:r>
      <w:r w:rsidR="00F0100F" w:rsidRPr="002D4AD7">
        <w:rPr>
          <w:rtl/>
        </w:rPr>
        <w:t>מלשון בלא טענת מעלתו שכתב כו'</w:t>
      </w:r>
      <w:r w:rsidR="006A24AD" w:rsidRPr="002D4AD7">
        <w:rPr>
          <w:rtl/>
        </w:rPr>
        <w:t>,</w:t>
      </w:r>
      <w:r w:rsidR="00F0100F" w:rsidRPr="002D4AD7">
        <w:rPr>
          <w:rtl/>
        </w:rPr>
        <w:t xml:space="preserve"> מבואר כן שהרי</w:t>
      </w:r>
      <w:r w:rsidR="006A24AD" w:rsidRPr="002D4AD7">
        <w:rPr>
          <w:rtl/>
        </w:rPr>
        <w:t xml:space="preserve"> </w:t>
      </w:r>
      <w:r w:rsidR="00F0100F" w:rsidRPr="002D4AD7">
        <w:rPr>
          <w:rtl/>
        </w:rPr>
        <w:t>לטעם שתלינן בטעות סופר שלא אמרינן ליה שטעה לכתחלה</w:t>
      </w:r>
      <w:r w:rsidR="006A24AD" w:rsidRPr="002D4AD7">
        <w:rPr>
          <w:rtl/>
        </w:rPr>
        <w:t xml:space="preserve"> </w:t>
      </w:r>
      <w:r w:rsidR="00F0100F" w:rsidRPr="002D4AD7">
        <w:rPr>
          <w:rtl/>
        </w:rPr>
        <w:t>וה"ה בענין הקדימה שהרי כתבתי שטעם זה מספיק בלא</w:t>
      </w:r>
      <w:r w:rsidR="006A24AD" w:rsidRPr="002D4AD7">
        <w:rPr>
          <w:rtl/>
        </w:rPr>
        <w:t xml:space="preserve"> </w:t>
      </w:r>
      <w:r w:rsidR="00F0100F" w:rsidRPr="002D4AD7">
        <w:rPr>
          <w:rtl/>
        </w:rPr>
        <w:t>טעם זה ואילו היה טעם אחד לכתחלה וטעם השני בדיעבד</w:t>
      </w:r>
      <w:r w:rsidR="006A24AD" w:rsidRPr="002D4AD7">
        <w:rPr>
          <w:rtl/>
        </w:rPr>
        <w:t xml:space="preserve"> </w:t>
      </w:r>
      <w:r w:rsidR="00F0100F" w:rsidRPr="002D4AD7">
        <w:rPr>
          <w:rtl/>
        </w:rPr>
        <w:t>לא היה נופל עליו זה הלשון אלא ממי שאינו יודע דרכי</w:t>
      </w:r>
      <w:r w:rsidR="006A24AD" w:rsidRPr="002D4AD7">
        <w:rPr>
          <w:rtl/>
        </w:rPr>
        <w:t xml:space="preserve"> </w:t>
      </w:r>
      <w:r w:rsidR="00F0100F" w:rsidRPr="002D4AD7">
        <w:rPr>
          <w:rtl/>
        </w:rPr>
        <w:t>הלשון ואף כי כתבתי לבסוף שלכתחלה יש לכתוב הרשאה</w:t>
      </w:r>
      <w:r w:rsidR="006A24AD" w:rsidRPr="002D4AD7">
        <w:rPr>
          <w:rtl/>
        </w:rPr>
        <w:t xml:space="preserve"> </w:t>
      </w:r>
      <w:r w:rsidR="00F0100F" w:rsidRPr="002D4AD7">
        <w:rPr>
          <w:rtl/>
        </w:rPr>
        <w:t>בלא זמן או להקדימה או לאחרה א"כ משמע קצת שלכתבה</w:t>
      </w:r>
      <w:r w:rsidR="006A24AD" w:rsidRPr="002D4AD7">
        <w:rPr>
          <w:rtl/>
        </w:rPr>
        <w:t xml:space="preserve"> </w:t>
      </w:r>
      <w:r w:rsidR="00F0100F" w:rsidRPr="002D4AD7">
        <w:rPr>
          <w:rtl/>
        </w:rPr>
        <w:t>בלא זמן או להקדימה או לאחרה דין אחד להן, באמת לא</w:t>
      </w:r>
      <w:r w:rsidR="006A24AD" w:rsidRPr="002D4AD7">
        <w:rPr>
          <w:rtl/>
        </w:rPr>
        <w:t xml:space="preserve"> </w:t>
      </w:r>
      <w:r w:rsidR="00F0100F" w:rsidRPr="002D4AD7">
        <w:rPr>
          <w:rtl/>
        </w:rPr>
        <w:t>כוונתי על זו כי לצדדין כתבתי הא כדאיתא והא כדאיתא</w:t>
      </w:r>
      <w:r w:rsidR="006A24AD" w:rsidRPr="002D4AD7">
        <w:rPr>
          <w:rtl/>
        </w:rPr>
        <w:t xml:space="preserve">, </w:t>
      </w:r>
      <w:r w:rsidR="00F0100F" w:rsidRPr="002D4AD7">
        <w:rPr>
          <w:rtl/>
        </w:rPr>
        <w:t>ועוד דבכל דאפשר למהדר עובדא בנדון דידן לכתחלה</w:t>
      </w:r>
      <w:r w:rsidR="006A24AD" w:rsidRPr="002D4AD7">
        <w:rPr>
          <w:rtl/>
        </w:rPr>
        <w:t xml:space="preserve"> </w:t>
      </w:r>
      <w:r w:rsidR="00F0100F" w:rsidRPr="002D4AD7">
        <w:rPr>
          <w:rtl/>
        </w:rPr>
        <w:t>מיקרי אף כי ההרשאה היא נכתבת כבר והיא במרחק כמו</w:t>
      </w:r>
      <w:r w:rsidR="006A24AD" w:rsidRPr="002D4AD7">
        <w:rPr>
          <w:rtl/>
        </w:rPr>
        <w:t xml:space="preserve"> </w:t>
      </w:r>
      <w:r w:rsidR="00F0100F" w:rsidRPr="002D4AD7">
        <w:rPr>
          <w:rtl/>
        </w:rPr>
        <w:t>שכתבו האחרונים ז</w:t>
      </w:r>
      <w:r w:rsidR="006A24AD" w:rsidRPr="002D4AD7">
        <w:rPr>
          <w:rtl/>
        </w:rPr>
        <w:t>"</w:t>
      </w:r>
      <w:r w:rsidR="00F0100F" w:rsidRPr="002D4AD7">
        <w:rPr>
          <w:rtl/>
        </w:rPr>
        <w:t>ל לענין הלכות גיטין ודו"ק</w:t>
      </w:r>
      <w:r w:rsidR="006A24AD" w:rsidRPr="002D4AD7">
        <w:rPr>
          <w:rtl/>
        </w:rPr>
        <w:t>.</w:t>
      </w:r>
      <w:r w:rsidR="00F0100F" w:rsidRPr="002D4AD7">
        <w:rPr>
          <w:rtl/>
        </w:rPr>
        <w:t xml:space="preserve"> ואף אם</w:t>
      </w:r>
      <w:r w:rsidR="006A24AD" w:rsidRPr="002D4AD7">
        <w:rPr>
          <w:rtl/>
        </w:rPr>
        <w:t xml:space="preserve"> </w:t>
      </w:r>
      <w:r w:rsidR="00F0100F" w:rsidRPr="002D4AD7">
        <w:rPr>
          <w:rtl/>
        </w:rPr>
        <w:t>רצון מעכ</w:t>
      </w:r>
      <w:r w:rsidR="006A24AD" w:rsidRPr="002D4AD7">
        <w:rPr>
          <w:rtl/>
        </w:rPr>
        <w:t>"</w:t>
      </w:r>
      <w:r w:rsidR="00F0100F" w:rsidRPr="002D4AD7">
        <w:rPr>
          <w:rtl/>
        </w:rPr>
        <w:t>ת לפרש דברי כרצונו מ"מ לא חשבתי מעולם</w:t>
      </w:r>
      <w:r w:rsidR="006A24AD" w:rsidRPr="002D4AD7">
        <w:rPr>
          <w:rtl/>
        </w:rPr>
        <w:t xml:space="preserve"> </w:t>
      </w:r>
      <w:r w:rsidR="00F0100F" w:rsidRPr="002D4AD7">
        <w:rPr>
          <w:rtl/>
        </w:rPr>
        <w:t>להקדימו בלא תועלת וללא צורך אם לא להראות הלכה</w:t>
      </w:r>
      <w:r w:rsidR="006A24AD" w:rsidRPr="002D4AD7">
        <w:rPr>
          <w:rtl/>
        </w:rPr>
        <w:t xml:space="preserve"> </w:t>
      </w:r>
      <w:r w:rsidR="00F0100F" w:rsidRPr="002D4AD7">
        <w:rPr>
          <w:rtl/>
        </w:rPr>
        <w:t>למעשה שהרשאה מוקדמת כשירה כמו שמצינו כזה הרבה</w:t>
      </w:r>
      <w:r w:rsidR="006A24AD" w:rsidRPr="002D4AD7">
        <w:rPr>
          <w:rtl/>
        </w:rPr>
        <w:t xml:space="preserve"> </w:t>
      </w:r>
      <w:r w:rsidR="00F0100F" w:rsidRPr="002D4AD7">
        <w:rPr>
          <w:rtl/>
        </w:rPr>
        <w:t>פעמים שכוונו הראשונים וא"כ א</w:t>
      </w:r>
      <w:r w:rsidR="006A24AD" w:rsidRPr="002D4AD7">
        <w:rPr>
          <w:rtl/>
        </w:rPr>
        <w:t>"</w:t>
      </w:r>
      <w:r w:rsidR="00F0100F" w:rsidRPr="002D4AD7">
        <w:rPr>
          <w:rtl/>
        </w:rPr>
        <w:t>צ לי להשיב על מה</w:t>
      </w:r>
      <w:r w:rsidR="006A24AD" w:rsidRPr="002D4AD7">
        <w:rPr>
          <w:rtl/>
        </w:rPr>
        <w:t xml:space="preserve"> </w:t>
      </w:r>
      <w:r w:rsidR="00F0100F" w:rsidRPr="002D4AD7">
        <w:rPr>
          <w:rtl/>
        </w:rPr>
        <w:t>שהוכיח מעלת כ</w:t>
      </w:r>
      <w:r w:rsidR="006A24AD" w:rsidRPr="002D4AD7">
        <w:rPr>
          <w:rtl/>
        </w:rPr>
        <w:t>"</w:t>
      </w:r>
      <w:r w:rsidR="00F0100F" w:rsidRPr="002D4AD7">
        <w:rPr>
          <w:rtl/>
        </w:rPr>
        <w:t>ת מדברי ר' שמחה ודחק עצמו ליישב</w:t>
      </w:r>
      <w:r w:rsidR="006A24AD" w:rsidRPr="002D4AD7">
        <w:rPr>
          <w:rtl/>
        </w:rPr>
        <w:t xml:space="preserve"> </w:t>
      </w:r>
      <w:r w:rsidR="00F0100F" w:rsidRPr="002D4AD7">
        <w:rPr>
          <w:rtl/>
        </w:rPr>
        <w:t>דברי ר' שמחה לדעתי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ובאמת </w:t>
      </w:r>
      <w:r w:rsidRPr="002D4AD7">
        <w:rPr>
          <w:rStyle w:val="a3"/>
          <w:vertAlign w:val="superscript"/>
          <w:rtl/>
        </w:rPr>
        <w:t>@33</w:t>
      </w:r>
      <w:r w:rsidR="00F0100F" w:rsidRPr="002D4AD7">
        <w:rPr>
          <w:rtl/>
        </w:rPr>
        <w:t>שאני תמה על מעכ</w:t>
      </w:r>
      <w:r w:rsidR="006A24AD" w:rsidRPr="002D4AD7">
        <w:rPr>
          <w:rtl/>
        </w:rPr>
        <w:t>"</w:t>
      </w:r>
      <w:r w:rsidR="00F0100F" w:rsidRPr="002D4AD7">
        <w:rPr>
          <w:rtl/>
        </w:rPr>
        <w:t>ת שעד שדחק עצמו בדברי</w:t>
      </w:r>
      <w:r w:rsidR="006A24AD" w:rsidRPr="002D4AD7">
        <w:rPr>
          <w:rtl/>
        </w:rPr>
        <w:t xml:space="preserve"> </w:t>
      </w:r>
      <w:r w:rsidR="00F0100F" w:rsidRPr="002D4AD7">
        <w:rPr>
          <w:rtl/>
        </w:rPr>
        <w:t>ר' שמחה היה לו לדחוק עצמו קצת ליישב לשוני</w:t>
      </w:r>
      <w:r w:rsidR="006A24AD" w:rsidRPr="002D4AD7">
        <w:rPr>
          <w:rtl/>
        </w:rPr>
        <w:t xml:space="preserve"> </w:t>
      </w:r>
      <w:r w:rsidR="00F0100F" w:rsidRPr="002D4AD7">
        <w:rPr>
          <w:rtl/>
        </w:rPr>
        <w:t>ולכוונו להלכה כדי שלא להשויני טועה בדבר פשוט כדעת</w:t>
      </w:r>
      <w:r w:rsidR="006A24AD" w:rsidRPr="002D4AD7">
        <w:rPr>
          <w:rtl/>
        </w:rPr>
        <w:t xml:space="preserve"> </w:t>
      </w:r>
      <w:r w:rsidR="00F0100F" w:rsidRPr="002D4AD7">
        <w:rPr>
          <w:rtl/>
        </w:rPr>
        <w:t>מעכ"ת, ואפשר שלרוב חסרוני לא רצה מעלתו להתבונן כ"כ</w:t>
      </w:r>
      <w:r w:rsidR="006A24AD" w:rsidRPr="002D4AD7">
        <w:rPr>
          <w:rtl/>
        </w:rPr>
        <w:t xml:space="preserve"> </w:t>
      </w:r>
      <w:r w:rsidR="00F0100F" w:rsidRPr="002D4AD7">
        <w:rPr>
          <w:rtl/>
        </w:rPr>
        <w:t>בדברי להשיג הכוונה מתוכו ולכן שם כל כוונתו בדברי ר'</w:t>
      </w:r>
      <w:r w:rsidR="006A24AD" w:rsidRPr="002D4AD7">
        <w:rPr>
          <w:rtl/>
        </w:rPr>
        <w:t xml:space="preserve"> </w:t>
      </w:r>
      <w:r w:rsidR="00F0100F" w:rsidRPr="002D4AD7">
        <w:rPr>
          <w:rtl/>
        </w:rPr>
        <w:t>שמחה והעלה בהן מה שהעלה. ואם אדון מעכ</w:t>
      </w:r>
      <w:r w:rsidR="006A24AD" w:rsidRPr="002D4AD7">
        <w:rPr>
          <w:rtl/>
        </w:rPr>
        <w:t>"</w:t>
      </w:r>
      <w:r w:rsidR="00F0100F" w:rsidRPr="002D4AD7">
        <w:rPr>
          <w:rtl/>
        </w:rPr>
        <w:t>ת לכף זכות</w:t>
      </w:r>
      <w:r w:rsidR="006A24AD" w:rsidRPr="002D4AD7">
        <w:rPr>
          <w:rtl/>
        </w:rPr>
        <w:t xml:space="preserve"> </w:t>
      </w:r>
      <w:r w:rsidR="00F0100F" w:rsidRPr="002D4AD7">
        <w:rPr>
          <w:rtl/>
        </w:rPr>
        <w:t>כמו שהוא מן הראוי אומר כי כן דרך בזה דרך הרב</w:t>
      </w:r>
      <w:r w:rsidR="006A24AD" w:rsidRPr="002D4AD7">
        <w:rPr>
          <w:rtl/>
        </w:rPr>
        <w:t xml:space="preserve"> </w:t>
      </w:r>
      <w:r w:rsidR="00F0100F" w:rsidRPr="002D4AD7">
        <w:rPr>
          <w:rtl/>
        </w:rPr>
        <w:t>המורה שכתבו עליו מפרשי דבריו שלפעמים פירש פסוק</w:t>
      </w:r>
      <w:r w:rsidR="006A24AD" w:rsidRPr="002D4AD7">
        <w:rPr>
          <w:rtl/>
        </w:rPr>
        <w:t xml:space="preserve"> </w:t>
      </w:r>
      <w:r w:rsidR="00F0100F" w:rsidRPr="002D4AD7">
        <w:rPr>
          <w:rtl/>
        </w:rPr>
        <w:t>בפירוש שאינו מוכרח כדי להוליד כוונתו וכן עשה מעכ</w:t>
      </w:r>
      <w:r w:rsidR="006A24AD" w:rsidRPr="002D4AD7">
        <w:rPr>
          <w:rtl/>
        </w:rPr>
        <w:t>"</w:t>
      </w:r>
      <w:r w:rsidR="00F0100F" w:rsidRPr="002D4AD7">
        <w:rPr>
          <w:rtl/>
        </w:rPr>
        <w:t>ת</w:t>
      </w:r>
      <w:r w:rsidR="006A24AD" w:rsidRPr="002D4AD7">
        <w:rPr>
          <w:rtl/>
        </w:rPr>
        <w:t xml:space="preserve"> </w:t>
      </w:r>
      <w:r w:rsidR="00F0100F" w:rsidRPr="002D4AD7">
        <w:rPr>
          <w:rtl/>
        </w:rPr>
        <w:t>בזו כי כדי להראות פלפולו ונימוקו עמו פירש דברי בפי'</w:t>
      </w:r>
      <w:r w:rsidR="006A24AD" w:rsidRPr="002D4AD7">
        <w:rPr>
          <w:rtl/>
        </w:rPr>
        <w:t xml:space="preserve"> </w:t>
      </w:r>
      <w:r w:rsidR="00F0100F" w:rsidRPr="002D4AD7">
        <w:rPr>
          <w:rtl/>
        </w:rPr>
        <w:t>זר כדי להוליד תולדותיו וראיותיו ומופתיו שבנה על זו.</w:t>
      </w:r>
      <w:r w:rsidR="006A24AD" w:rsidRPr="002D4AD7">
        <w:rPr>
          <w:rtl/>
        </w:rPr>
        <w:t xml:space="preserve"> </w:t>
      </w:r>
      <w:r w:rsidR="00F0100F" w:rsidRPr="002D4AD7">
        <w:rPr>
          <w:rtl/>
        </w:rPr>
        <w:t>הראשון שכתב מכ"ת שאין להקדים הרשאה מפני שיוכל</w:t>
      </w:r>
      <w:r w:rsidR="006A24AD" w:rsidRPr="002D4AD7">
        <w:rPr>
          <w:rtl/>
        </w:rPr>
        <w:t xml:space="preserve"> </w:t>
      </w:r>
      <w:r w:rsidR="00F0100F" w:rsidRPr="002D4AD7">
        <w:rPr>
          <w:rtl/>
        </w:rPr>
        <w:t>לבוא היזק מזה למורשה על דעת הרי</w:t>
      </w:r>
      <w:r w:rsidR="006A24AD" w:rsidRPr="002D4AD7">
        <w:rPr>
          <w:rtl/>
        </w:rPr>
        <w:t>"</w:t>
      </w:r>
      <w:r w:rsidR="00F0100F" w:rsidRPr="002D4AD7">
        <w:rPr>
          <w:rtl/>
        </w:rPr>
        <w:t>ף והרמב</w:t>
      </w:r>
      <w:r w:rsidR="006A24AD" w:rsidRPr="002D4AD7">
        <w:rPr>
          <w:rtl/>
        </w:rPr>
        <w:t>"</w:t>
      </w:r>
      <w:r w:rsidR="00F0100F" w:rsidRPr="002D4AD7">
        <w:rPr>
          <w:rtl/>
        </w:rPr>
        <w:t>ם דיכול</w:t>
      </w:r>
      <w:r w:rsidR="006A24AD" w:rsidRPr="002D4AD7">
        <w:rPr>
          <w:rtl/>
        </w:rPr>
        <w:t xml:space="preserve"> </w:t>
      </w:r>
      <w:r w:rsidR="00F0100F" w:rsidRPr="002D4AD7">
        <w:rPr>
          <w:rtl/>
        </w:rPr>
        <w:t>לבטל ההרשאה</w:t>
      </w:r>
      <w:r w:rsidR="006A24AD" w:rsidRPr="002D4AD7">
        <w:rPr>
          <w:rtl/>
        </w:rPr>
        <w:t>,</w:t>
      </w:r>
      <w:r w:rsidR="00F0100F" w:rsidRPr="002D4AD7">
        <w:rPr>
          <w:rtl/>
        </w:rPr>
        <w:t xml:space="preserve"> על זאת אשיב דא</w:t>
      </w:r>
      <w:r w:rsidR="006A24AD" w:rsidRPr="002D4AD7">
        <w:rPr>
          <w:rtl/>
        </w:rPr>
        <w:t>"</w:t>
      </w:r>
      <w:r w:rsidR="00F0100F" w:rsidRPr="002D4AD7">
        <w:rPr>
          <w:rtl/>
        </w:rPr>
        <w:t>כ למה כתב ר' שמחה</w:t>
      </w:r>
      <w:r w:rsidR="006A24AD" w:rsidRPr="002D4AD7">
        <w:rPr>
          <w:rtl/>
        </w:rPr>
        <w:t xml:space="preserve"> </w:t>
      </w:r>
      <w:r w:rsidR="00F0100F" w:rsidRPr="002D4AD7">
        <w:rPr>
          <w:rtl/>
        </w:rPr>
        <w:t>דאין נפקותא אם ההרשאה מוקדמת או מאוחרת ובלא</w:t>
      </w:r>
      <w:r w:rsidR="006A24AD" w:rsidRPr="002D4AD7">
        <w:rPr>
          <w:rtl/>
        </w:rPr>
        <w:t xml:space="preserve"> </w:t>
      </w:r>
      <w:r w:rsidR="00F0100F" w:rsidRPr="002D4AD7">
        <w:rPr>
          <w:rtl/>
        </w:rPr>
        <w:t>דברי ר' שמחה הלא גם מעכ</w:t>
      </w:r>
      <w:r w:rsidR="006A24AD" w:rsidRPr="002D4AD7">
        <w:rPr>
          <w:rtl/>
        </w:rPr>
        <w:t>"</w:t>
      </w:r>
      <w:r w:rsidR="00F0100F" w:rsidRPr="002D4AD7">
        <w:rPr>
          <w:rtl/>
        </w:rPr>
        <w:t>ת כתב שאין לפסול הרשאה</w:t>
      </w:r>
      <w:r w:rsidR="006A24AD" w:rsidRPr="002D4AD7">
        <w:rPr>
          <w:rtl/>
        </w:rPr>
        <w:t xml:space="preserve"> </w:t>
      </w:r>
      <w:r w:rsidR="00F0100F" w:rsidRPr="002D4AD7">
        <w:rPr>
          <w:rtl/>
        </w:rPr>
        <w:t>מוקדמת ואם היה לחוש לחששות מעכ</w:t>
      </w:r>
      <w:r w:rsidR="006A24AD" w:rsidRPr="002D4AD7">
        <w:rPr>
          <w:rtl/>
        </w:rPr>
        <w:t>"</w:t>
      </w:r>
      <w:r w:rsidR="00F0100F" w:rsidRPr="002D4AD7">
        <w:rPr>
          <w:rtl/>
        </w:rPr>
        <w:t>ת א</w:t>
      </w:r>
      <w:r w:rsidR="006A24AD" w:rsidRPr="002D4AD7">
        <w:rPr>
          <w:rtl/>
        </w:rPr>
        <w:t>"</w:t>
      </w:r>
      <w:r w:rsidR="00F0100F" w:rsidRPr="002D4AD7">
        <w:rPr>
          <w:rtl/>
        </w:rPr>
        <w:t>כ למה לא</w:t>
      </w:r>
      <w:r w:rsidR="006A24AD" w:rsidRPr="002D4AD7">
        <w:rPr>
          <w:rtl/>
        </w:rPr>
        <w:t xml:space="preserve"> </w:t>
      </w:r>
      <w:r w:rsidR="00F0100F" w:rsidRPr="002D4AD7">
        <w:rPr>
          <w:rtl/>
        </w:rPr>
        <w:t>תהיה פסולה כמו שאר שטרות המוקדמים הפסולים מטעם</w:t>
      </w:r>
      <w:r w:rsidR="006A24AD" w:rsidRPr="002D4AD7">
        <w:rPr>
          <w:rtl/>
        </w:rPr>
        <w:t xml:space="preserve"> </w:t>
      </w:r>
      <w:r w:rsidR="00F0100F" w:rsidRPr="002D4AD7">
        <w:rPr>
          <w:rtl/>
        </w:rPr>
        <w:t>חששות טריפות לקוחות שלא כדין וא</w:t>
      </w:r>
      <w:r w:rsidR="006A24AD" w:rsidRPr="002D4AD7">
        <w:rPr>
          <w:rtl/>
        </w:rPr>
        <w:t>"</w:t>
      </w:r>
      <w:r w:rsidR="00F0100F" w:rsidRPr="002D4AD7">
        <w:rPr>
          <w:rtl/>
        </w:rPr>
        <w:t>כ גם בזו היה לנו</w:t>
      </w:r>
      <w:r w:rsidR="006A24AD" w:rsidRPr="002D4AD7">
        <w:rPr>
          <w:rtl/>
        </w:rPr>
        <w:t xml:space="preserve"> </w:t>
      </w:r>
      <w:r w:rsidR="00F0100F" w:rsidRPr="002D4AD7">
        <w:rPr>
          <w:rtl/>
        </w:rPr>
        <w:t>לחוש להפסד המורשה, ועוד דא"כ גם ההרשאות ושליחות</w:t>
      </w:r>
      <w:r w:rsidR="006A24AD" w:rsidRPr="002D4AD7">
        <w:rPr>
          <w:rtl/>
        </w:rPr>
        <w:t xml:space="preserve"> </w:t>
      </w:r>
      <w:r w:rsidR="00F0100F" w:rsidRPr="002D4AD7">
        <w:rPr>
          <w:rtl/>
        </w:rPr>
        <w:lastRenderedPageBreak/>
        <w:t>גיטין היה לנו לתקן זמן כדי לידע אם בטלו אח</w:t>
      </w:r>
      <w:r w:rsidR="006A24AD" w:rsidRPr="002D4AD7">
        <w:rPr>
          <w:rtl/>
        </w:rPr>
        <w:t>"</w:t>
      </w:r>
      <w:r w:rsidR="00F0100F" w:rsidRPr="002D4AD7">
        <w:rPr>
          <w:rtl/>
        </w:rPr>
        <w:t>כ אם</w:t>
      </w:r>
      <w:r w:rsidR="006A24AD" w:rsidRPr="002D4AD7">
        <w:rPr>
          <w:rtl/>
        </w:rPr>
        <w:t xml:space="preserve"> </w:t>
      </w:r>
      <w:r w:rsidR="00F0100F" w:rsidRPr="002D4AD7">
        <w:rPr>
          <w:rtl/>
        </w:rPr>
        <w:t>נעשה קודם ההרשאה או אח</w:t>
      </w:r>
      <w:r w:rsidR="006A24AD" w:rsidRPr="002D4AD7">
        <w:rPr>
          <w:rtl/>
        </w:rPr>
        <w:t>"</w:t>
      </w:r>
      <w:r w:rsidR="00F0100F" w:rsidRPr="002D4AD7">
        <w:rPr>
          <w:rtl/>
        </w:rPr>
        <w:t>כ וידוע כי הרבה חששות</w:t>
      </w:r>
      <w:r w:rsidR="006A24AD" w:rsidRPr="002D4AD7">
        <w:rPr>
          <w:rtl/>
        </w:rPr>
        <w:t xml:space="preserve"> </w:t>
      </w:r>
      <w:r w:rsidR="00F0100F" w:rsidRPr="002D4AD7">
        <w:rPr>
          <w:rtl/>
        </w:rPr>
        <w:t>חששו בגיטין שהן יותר רחוקים מזו אלא על כרחנו אין לנו</w:t>
      </w:r>
      <w:r w:rsidR="006A24AD" w:rsidRPr="002D4AD7">
        <w:rPr>
          <w:rtl/>
        </w:rPr>
        <w:t xml:space="preserve"> </w:t>
      </w:r>
      <w:r w:rsidR="00F0100F" w:rsidRPr="002D4AD7">
        <w:rPr>
          <w:rtl/>
        </w:rPr>
        <w:t>לחוש לשמא יחזור ויבטל משום דהוי דבר שלא שכיח מטעם</w:t>
      </w:r>
      <w:r w:rsidR="006A24AD" w:rsidRPr="002D4AD7">
        <w:rPr>
          <w:rtl/>
        </w:rPr>
        <w:t xml:space="preserve"> </w:t>
      </w:r>
      <w:r w:rsidR="00F0100F" w:rsidRPr="002D4AD7">
        <w:rPr>
          <w:rtl/>
        </w:rPr>
        <w:t>דשארית ישראל לא יעשו עולה כו'</w:t>
      </w:r>
      <w:r w:rsidR="006A24AD" w:rsidRPr="002D4AD7">
        <w:rPr>
          <w:rtl/>
        </w:rPr>
        <w:t>.</w:t>
      </w:r>
      <w:r w:rsidR="00F0100F" w:rsidRPr="002D4AD7">
        <w:rPr>
          <w:rtl/>
        </w:rPr>
        <w:t xml:space="preserve"> ומטעם זה כתבו</w:t>
      </w:r>
      <w:r w:rsidR="006A24AD" w:rsidRPr="002D4AD7">
        <w:rPr>
          <w:rtl/>
        </w:rPr>
        <w:t xml:space="preserve"> </w:t>
      </w:r>
      <w:r w:rsidR="00F0100F" w:rsidRPr="002D4AD7">
        <w:rPr>
          <w:rtl/>
        </w:rPr>
        <w:t>הפוסקים שאין הנתבע יכול לדחות המורשה שמא בטלו</w:t>
      </w:r>
      <w:r w:rsidR="006A24AD" w:rsidRPr="002D4AD7">
        <w:rPr>
          <w:rtl/>
        </w:rPr>
        <w:t xml:space="preserve">. </w:t>
      </w:r>
      <w:r w:rsidR="00F0100F" w:rsidRPr="002D4AD7">
        <w:rPr>
          <w:rtl/>
        </w:rPr>
        <w:t>ועל מה שחולק מכ</w:t>
      </w:r>
      <w:r w:rsidR="006A24AD" w:rsidRPr="002D4AD7">
        <w:rPr>
          <w:rtl/>
        </w:rPr>
        <w:t>"</w:t>
      </w:r>
      <w:r w:rsidR="00F0100F" w:rsidRPr="002D4AD7">
        <w:rPr>
          <w:rtl/>
        </w:rPr>
        <w:t>ת למצוא תקנה להרשאה שאין בה זמן</w:t>
      </w:r>
      <w:r w:rsidR="006A24AD" w:rsidRPr="002D4AD7">
        <w:rPr>
          <w:rtl/>
        </w:rPr>
        <w:t xml:space="preserve"> </w:t>
      </w:r>
      <w:r w:rsidR="00F0100F" w:rsidRPr="002D4AD7">
        <w:rPr>
          <w:rtl/>
        </w:rPr>
        <w:t>שיכתבו בשניה שבטלו הרשאות שמסר פלוני ועל כן אין</w:t>
      </w:r>
      <w:r w:rsidR="006A24AD" w:rsidRPr="002D4AD7">
        <w:rPr>
          <w:rtl/>
        </w:rPr>
        <w:t xml:space="preserve"> </w:t>
      </w:r>
      <w:r w:rsidR="00F0100F" w:rsidRPr="002D4AD7">
        <w:rPr>
          <w:rtl/>
        </w:rPr>
        <w:t>לחוש שיאמרו שהראשונה היא השניה אבל אם היה מותר</w:t>
      </w:r>
      <w:r w:rsidR="006A24AD" w:rsidRPr="002D4AD7">
        <w:rPr>
          <w:rtl/>
        </w:rPr>
        <w:t xml:space="preserve"> </w:t>
      </w:r>
      <w:r w:rsidR="00F0100F" w:rsidRPr="002D4AD7">
        <w:rPr>
          <w:rtl/>
        </w:rPr>
        <w:t>להקדימה אי אפשר ליזהר כי אפשר שהרשה את ראובן</w:t>
      </w:r>
      <w:r w:rsidR="006A24AD" w:rsidRPr="002D4AD7">
        <w:rPr>
          <w:rtl/>
        </w:rPr>
        <w:t xml:space="preserve"> </w:t>
      </w:r>
      <w:r w:rsidR="00F0100F" w:rsidRPr="002D4AD7">
        <w:rPr>
          <w:rtl/>
        </w:rPr>
        <w:t>באחד בשבט ואח</w:t>
      </w:r>
      <w:r w:rsidR="006A24AD" w:rsidRPr="002D4AD7">
        <w:rPr>
          <w:rtl/>
        </w:rPr>
        <w:t>"</w:t>
      </w:r>
      <w:r w:rsidR="00F0100F" w:rsidRPr="002D4AD7">
        <w:rPr>
          <w:rtl/>
        </w:rPr>
        <w:t>כ הרשה את שמעון באחד באדר ואח"כ</w:t>
      </w:r>
      <w:r w:rsidR="006A24AD" w:rsidRPr="002D4AD7">
        <w:rPr>
          <w:rtl/>
        </w:rPr>
        <w:t xml:space="preserve"> </w:t>
      </w:r>
      <w:r w:rsidR="00F0100F" w:rsidRPr="002D4AD7">
        <w:rPr>
          <w:rtl/>
        </w:rPr>
        <w:t>חזר והרשה את ראובן באחד בניסן כו'</w:t>
      </w:r>
      <w:r w:rsidR="006A24AD" w:rsidRPr="002D4AD7">
        <w:rPr>
          <w:rtl/>
        </w:rPr>
        <w:t>,</w:t>
      </w:r>
      <w:r w:rsidR="00F0100F" w:rsidRPr="002D4AD7">
        <w:rPr>
          <w:rtl/>
        </w:rPr>
        <w:t xml:space="preserve"> והנה חששו זו</w:t>
      </w:r>
      <w:r w:rsidR="006A24AD" w:rsidRPr="002D4AD7">
        <w:rPr>
          <w:rtl/>
        </w:rPr>
        <w:t xml:space="preserve"> </w:t>
      </w:r>
      <w:r w:rsidR="00F0100F" w:rsidRPr="002D4AD7">
        <w:rPr>
          <w:rtl/>
        </w:rPr>
        <w:t>איני מכיר כי גם לפי זו היה לנו לכתוב בהרשאה שניה</w:t>
      </w:r>
      <w:r w:rsidR="006A24AD" w:rsidRPr="002D4AD7">
        <w:rPr>
          <w:rtl/>
        </w:rPr>
        <w:t xml:space="preserve"> </w:t>
      </w:r>
      <w:r w:rsidR="00F0100F" w:rsidRPr="002D4AD7">
        <w:rPr>
          <w:rtl/>
        </w:rPr>
        <w:t>איך שביטל הרשאות ראובן שזמנה באחד בשבט דתו ליכא</w:t>
      </w:r>
      <w:r w:rsidR="006A24AD" w:rsidRPr="002D4AD7">
        <w:rPr>
          <w:rtl/>
        </w:rPr>
        <w:t xml:space="preserve"> </w:t>
      </w:r>
      <w:r w:rsidR="00F0100F" w:rsidRPr="002D4AD7">
        <w:rPr>
          <w:rtl/>
        </w:rPr>
        <w:t>למיחש למידי אלא על כרחנו צריכים להודות שלא חששו</w:t>
      </w:r>
      <w:r w:rsidR="006A24AD" w:rsidRPr="002D4AD7">
        <w:rPr>
          <w:rtl/>
        </w:rPr>
        <w:t xml:space="preserve"> </w:t>
      </w:r>
      <w:r w:rsidR="00F0100F" w:rsidRPr="002D4AD7">
        <w:rPr>
          <w:rtl/>
        </w:rPr>
        <w:t>חכמים לשמא יבטל ההרשאה מטעם דפרישית</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מד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פרק החולץ (דף מ"ד.) מעשה באחד שבא</w:t>
      </w:r>
      <w:r w:rsidR="006A24AD" w:rsidRPr="002D4AD7">
        <w:rPr>
          <w:rtl/>
        </w:rPr>
        <w:t xml:space="preserve"> </w:t>
      </w:r>
      <w:r w:rsidR="00F0100F" w:rsidRPr="002D4AD7">
        <w:rPr>
          <w:rtl/>
        </w:rPr>
        <w:t>לפני ר' יהודה ואמר לו נתגיירתי ביני</w:t>
      </w:r>
      <w:r w:rsidR="006A24AD" w:rsidRPr="002D4AD7">
        <w:rPr>
          <w:rtl/>
        </w:rPr>
        <w:t xml:space="preserve"> </w:t>
      </w:r>
      <w:r w:rsidR="00F0100F" w:rsidRPr="002D4AD7">
        <w:rPr>
          <w:rtl/>
        </w:rPr>
        <w:t>לבין עצמי א"ל ר' יהודה יש לך עדים א</w:t>
      </w:r>
      <w:r w:rsidR="006A24AD" w:rsidRPr="002D4AD7">
        <w:rPr>
          <w:rtl/>
        </w:rPr>
        <w:t>"</w:t>
      </w:r>
      <w:r w:rsidR="00F0100F" w:rsidRPr="002D4AD7">
        <w:rPr>
          <w:rtl/>
        </w:rPr>
        <w:t>ל לא א</w:t>
      </w:r>
      <w:r w:rsidR="006A24AD" w:rsidRPr="002D4AD7">
        <w:rPr>
          <w:rtl/>
        </w:rPr>
        <w:t>"</w:t>
      </w:r>
      <w:r w:rsidR="00F0100F" w:rsidRPr="002D4AD7">
        <w:rPr>
          <w:rtl/>
        </w:rPr>
        <w:t>ל יש לך</w:t>
      </w:r>
      <w:r w:rsidR="006A24AD" w:rsidRPr="002D4AD7">
        <w:rPr>
          <w:rtl/>
        </w:rPr>
        <w:t xml:space="preserve"> </w:t>
      </w:r>
      <w:r w:rsidR="00F0100F" w:rsidRPr="002D4AD7">
        <w:rPr>
          <w:rtl/>
        </w:rPr>
        <w:t>בנים א</w:t>
      </w:r>
      <w:r w:rsidR="006A24AD" w:rsidRPr="002D4AD7">
        <w:rPr>
          <w:rtl/>
        </w:rPr>
        <w:t>"</w:t>
      </w:r>
      <w:r w:rsidR="00F0100F" w:rsidRPr="002D4AD7">
        <w:rPr>
          <w:rtl/>
        </w:rPr>
        <w:t>ל הן א"ל נאמן אתה לפסול את עצמך ואי אתה</w:t>
      </w:r>
      <w:r w:rsidR="006A24AD" w:rsidRPr="002D4AD7">
        <w:rPr>
          <w:rtl/>
        </w:rPr>
        <w:t xml:space="preserve"> </w:t>
      </w:r>
      <w:r w:rsidR="00F0100F" w:rsidRPr="002D4AD7">
        <w:rPr>
          <w:rtl/>
        </w:rPr>
        <w:t>נאמן לפסול את בניך ומקשה ומי אמר ר"י אבנים לא מהימן</w:t>
      </w:r>
      <w:r w:rsidR="006A24AD" w:rsidRPr="002D4AD7">
        <w:rPr>
          <w:rtl/>
        </w:rPr>
        <w:t xml:space="preserve"> </w:t>
      </w:r>
      <w:r w:rsidR="00F0100F" w:rsidRPr="002D4AD7">
        <w:rPr>
          <w:rtl/>
        </w:rPr>
        <w:t>והתניא יכיר יכירנו לאחרים מכאן אמר ר' יהודה נאמן</w:t>
      </w:r>
      <w:r w:rsidR="006A24AD" w:rsidRPr="002D4AD7">
        <w:rPr>
          <w:rtl/>
        </w:rPr>
        <w:t xml:space="preserve"> </w:t>
      </w:r>
      <w:r w:rsidR="00F0100F" w:rsidRPr="002D4AD7">
        <w:rPr>
          <w:rtl/>
        </w:rPr>
        <w:t>אדם לומר זה בני בכור וכשם שנאמן לומר זה בני בכור</w:t>
      </w:r>
      <w:r w:rsidR="006A24AD" w:rsidRPr="002D4AD7">
        <w:rPr>
          <w:rtl/>
        </w:rPr>
        <w:t xml:space="preserve"> </w:t>
      </w:r>
      <w:r w:rsidR="00F0100F" w:rsidRPr="002D4AD7">
        <w:rPr>
          <w:rtl/>
        </w:rPr>
        <w:t>כך נאמן לומר זה בני בן גרושה או בן חלוצה הוא והכא</w:t>
      </w:r>
      <w:r w:rsidR="006A24AD" w:rsidRPr="002D4AD7">
        <w:rPr>
          <w:rtl/>
        </w:rPr>
        <w:t xml:space="preserve"> </w:t>
      </w:r>
      <w:r w:rsidR="00F0100F" w:rsidRPr="002D4AD7">
        <w:rPr>
          <w:rtl/>
        </w:rPr>
        <w:t>אומר דאינו נאמן ומתרץ אמר רב נחמן בר יצחק ה</w:t>
      </w:r>
      <w:r w:rsidR="006A24AD" w:rsidRPr="002D4AD7">
        <w:rPr>
          <w:rtl/>
        </w:rPr>
        <w:t>"</w:t>
      </w:r>
      <w:r w:rsidR="00F0100F" w:rsidRPr="002D4AD7">
        <w:rPr>
          <w:rtl/>
        </w:rPr>
        <w:t>ק ליה</w:t>
      </w:r>
      <w:r w:rsidR="006A24AD" w:rsidRPr="002D4AD7">
        <w:rPr>
          <w:rtl/>
        </w:rPr>
        <w:t xml:space="preserve"> </w:t>
      </w:r>
      <w:r w:rsidR="00F0100F" w:rsidRPr="002D4AD7">
        <w:rPr>
          <w:rtl/>
        </w:rPr>
        <w:t>לדבריך עכו"ם אתה ואין עדות לעכו</w:t>
      </w:r>
      <w:r w:rsidR="006A24AD" w:rsidRPr="002D4AD7">
        <w:rPr>
          <w:rtl/>
        </w:rPr>
        <w:t>"</w:t>
      </w:r>
      <w:r w:rsidR="00F0100F" w:rsidRPr="002D4AD7">
        <w:rPr>
          <w:rtl/>
        </w:rPr>
        <w:t>ם עכ</w:t>
      </w:r>
      <w:r w:rsidR="006A24AD" w:rsidRPr="002D4AD7">
        <w:rPr>
          <w:rtl/>
        </w:rPr>
        <w:t>"</w:t>
      </w:r>
      <w:r w:rsidR="00F0100F" w:rsidRPr="002D4AD7">
        <w:rPr>
          <w:rtl/>
        </w:rPr>
        <w:t>ל הגמ'</w:t>
      </w:r>
      <w:r w:rsidR="006A24AD" w:rsidRPr="002D4AD7">
        <w:rPr>
          <w:rtl/>
        </w:rPr>
        <w:t>.</w:t>
      </w:r>
      <w:r w:rsidR="00F0100F" w:rsidRPr="002D4AD7">
        <w:rPr>
          <w:rtl/>
        </w:rPr>
        <w:t xml:space="preserve"> ובמרדכי</w:t>
      </w:r>
      <w:r w:rsidR="006A24AD" w:rsidRPr="002D4AD7">
        <w:rPr>
          <w:rtl/>
        </w:rPr>
        <w:t xml:space="preserve"> </w:t>
      </w:r>
      <w:r w:rsidR="00F0100F" w:rsidRPr="002D4AD7">
        <w:rPr>
          <w:rtl/>
        </w:rPr>
        <w:t>שם וא</w:t>
      </w:r>
      <w:r w:rsidR="006A24AD" w:rsidRPr="002D4AD7">
        <w:rPr>
          <w:rtl/>
        </w:rPr>
        <w:t>"</w:t>
      </w:r>
      <w:r w:rsidR="00F0100F" w:rsidRPr="002D4AD7">
        <w:rPr>
          <w:rtl/>
        </w:rPr>
        <w:t>ת למה נאמן על עצמו הלא אדם קרוב אצל עצמו</w:t>
      </w:r>
      <w:r w:rsidR="006A24AD" w:rsidRPr="002D4AD7">
        <w:rPr>
          <w:rtl/>
        </w:rPr>
        <w:t xml:space="preserve"> </w:t>
      </w:r>
      <w:r w:rsidR="00F0100F" w:rsidRPr="002D4AD7">
        <w:rPr>
          <w:rtl/>
        </w:rPr>
        <w:t>וי</w:t>
      </w:r>
      <w:r w:rsidR="006A24AD" w:rsidRPr="002D4AD7">
        <w:rPr>
          <w:rtl/>
        </w:rPr>
        <w:t>"</w:t>
      </w:r>
      <w:r w:rsidR="00F0100F" w:rsidRPr="002D4AD7">
        <w:rPr>
          <w:rtl/>
        </w:rPr>
        <w:t>ל הכא לא בעי לפסול את עצמו אלא אדרבה הוא רוצה</w:t>
      </w:r>
      <w:r w:rsidR="006A24AD" w:rsidRPr="002D4AD7">
        <w:rPr>
          <w:rtl/>
        </w:rPr>
        <w:t xml:space="preserve"> </w:t>
      </w:r>
      <w:r w:rsidR="00F0100F" w:rsidRPr="002D4AD7">
        <w:rPr>
          <w:rtl/>
        </w:rPr>
        <w:t>להכשיר להתגייר היטב עכ"ל</w:t>
      </w:r>
      <w:r w:rsidR="006A24AD" w:rsidRPr="002D4AD7">
        <w:rPr>
          <w:rtl/>
        </w:rPr>
        <w:t>.</w:t>
      </w:r>
      <w:r w:rsidR="00F0100F" w:rsidRPr="002D4AD7">
        <w:rPr>
          <w:rtl/>
        </w:rPr>
        <w:t xml:space="preserve"> שמעינן מכאן דאדם נאמן</w:t>
      </w:r>
      <w:r w:rsidR="006A24AD" w:rsidRPr="002D4AD7">
        <w:rPr>
          <w:rtl/>
        </w:rPr>
        <w:t xml:space="preserve"> </w:t>
      </w:r>
      <w:r w:rsidR="00F0100F" w:rsidRPr="002D4AD7">
        <w:rPr>
          <w:rtl/>
        </w:rPr>
        <w:t>לפסול את עצמו אבל לא לפסול אחרים הואיל וע</w:t>
      </w:r>
      <w:r w:rsidR="006A24AD" w:rsidRPr="002D4AD7">
        <w:rPr>
          <w:rtl/>
        </w:rPr>
        <w:t>"</w:t>
      </w:r>
      <w:r w:rsidR="00F0100F" w:rsidRPr="002D4AD7">
        <w:rPr>
          <w:rtl/>
        </w:rPr>
        <w:t>פ עדות</w:t>
      </w:r>
      <w:r w:rsidR="006A24AD" w:rsidRPr="002D4AD7">
        <w:rPr>
          <w:rtl/>
        </w:rPr>
        <w:t xml:space="preserve"> </w:t>
      </w:r>
      <w:r w:rsidR="00F0100F" w:rsidRPr="002D4AD7">
        <w:rPr>
          <w:rtl/>
        </w:rPr>
        <w:t>זו שמעיד הוא עצמו פסול</w:t>
      </w:r>
      <w:r w:rsidR="006A24AD" w:rsidRPr="002D4AD7">
        <w:rPr>
          <w:rtl/>
        </w:rPr>
        <w:t>,</w:t>
      </w:r>
      <w:r w:rsidR="00F0100F" w:rsidRPr="002D4AD7">
        <w:rPr>
          <w:rtl/>
        </w:rPr>
        <w:t xml:space="preserve"> וא</w:t>
      </w:r>
      <w:r w:rsidR="006A24AD" w:rsidRPr="002D4AD7">
        <w:rPr>
          <w:rtl/>
        </w:rPr>
        <w:t>"</w:t>
      </w:r>
      <w:r w:rsidR="00F0100F" w:rsidRPr="002D4AD7">
        <w:rPr>
          <w:rtl/>
        </w:rPr>
        <w:t>כ נראה מזה להביא ראיה</w:t>
      </w:r>
      <w:r w:rsidR="006A24AD" w:rsidRPr="002D4AD7">
        <w:rPr>
          <w:rtl/>
        </w:rPr>
        <w:t xml:space="preserve"> </w:t>
      </w:r>
      <w:r w:rsidR="00F0100F" w:rsidRPr="002D4AD7">
        <w:rPr>
          <w:rtl/>
        </w:rPr>
        <w:t>על מעשה הנעשה בק"ק בריסק שנתנו חרם בב</w:t>
      </w:r>
      <w:r w:rsidR="006A24AD" w:rsidRPr="002D4AD7">
        <w:rPr>
          <w:rtl/>
        </w:rPr>
        <w:t>"</w:t>
      </w:r>
      <w:r w:rsidR="00F0100F" w:rsidRPr="002D4AD7">
        <w:rPr>
          <w:rtl/>
        </w:rPr>
        <w:t>ה אחר</w:t>
      </w:r>
      <w:r w:rsidR="006A24AD" w:rsidRPr="002D4AD7">
        <w:rPr>
          <w:rtl/>
        </w:rPr>
        <w:t xml:space="preserve"> </w:t>
      </w:r>
      <w:r w:rsidR="00F0100F" w:rsidRPr="002D4AD7">
        <w:rPr>
          <w:rtl/>
        </w:rPr>
        <w:t>עדות שכל מי שיודע יבא ויעיד תוך זמן מה ולאחר אותו</w:t>
      </w:r>
      <w:r w:rsidR="006A24AD" w:rsidRPr="002D4AD7">
        <w:rPr>
          <w:rtl/>
        </w:rPr>
        <w:t xml:space="preserve"> </w:t>
      </w:r>
      <w:r w:rsidR="00F0100F" w:rsidRPr="002D4AD7">
        <w:rPr>
          <w:rtl/>
        </w:rPr>
        <w:t>הזמן עמדו מקצת אנשים והעידו וא</w:t>
      </w:r>
      <w:r w:rsidR="006A24AD" w:rsidRPr="002D4AD7">
        <w:rPr>
          <w:rtl/>
        </w:rPr>
        <w:t>"</w:t>
      </w:r>
      <w:r w:rsidR="00F0100F" w:rsidRPr="002D4AD7">
        <w:rPr>
          <w:rtl/>
        </w:rPr>
        <w:t>כ נראה שעדותן</w:t>
      </w:r>
      <w:r w:rsidR="006A24AD" w:rsidRPr="002D4AD7">
        <w:rPr>
          <w:rtl/>
        </w:rPr>
        <w:t xml:space="preserve"> </w:t>
      </w:r>
      <w:r w:rsidR="00F0100F" w:rsidRPr="002D4AD7">
        <w:rPr>
          <w:rtl/>
        </w:rPr>
        <w:t>בטלה מההיא שהבאתי למעלה דהרי גם כאן לדבריהם עכו"ם</w:t>
      </w:r>
      <w:r w:rsidR="006A24AD" w:rsidRPr="002D4AD7">
        <w:rPr>
          <w:rtl/>
        </w:rPr>
        <w:t xml:space="preserve"> </w:t>
      </w:r>
      <w:r w:rsidR="00F0100F" w:rsidRPr="002D4AD7">
        <w:rPr>
          <w:rtl/>
        </w:rPr>
        <w:t>הם שידעו להעיד ולא העידו ע"פ החרם וכל העובר על</w:t>
      </w:r>
      <w:r w:rsidR="006A24AD" w:rsidRPr="002D4AD7">
        <w:rPr>
          <w:rtl/>
        </w:rPr>
        <w:t xml:space="preserve"> </w:t>
      </w:r>
      <w:r w:rsidR="00F0100F" w:rsidRPr="002D4AD7">
        <w:rPr>
          <w:rtl/>
        </w:rPr>
        <w:t>החרם פסול לעדות ולשבועה כמו שפסק הטור ח"מ בהדיא</w:t>
      </w:r>
      <w:r w:rsidR="006A24AD" w:rsidRPr="002D4AD7">
        <w:rPr>
          <w:rtl/>
        </w:rPr>
        <w:t xml:space="preserve"> </w:t>
      </w:r>
      <w:r w:rsidR="00F0100F" w:rsidRPr="002D4AD7">
        <w:rPr>
          <w:rtl/>
        </w:rPr>
        <w:t>בלא שום מחלוקת סימן ל"ד וכן משמע במרדכי פרק שבועת</w:t>
      </w:r>
      <w:r w:rsidR="006A24AD" w:rsidRPr="002D4AD7">
        <w:rPr>
          <w:rtl/>
        </w:rPr>
        <w:t xml:space="preserve"> </w:t>
      </w:r>
      <w:r w:rsidR="00F0100F" w:rsidRPr="002D4AD7">
        <w:rPr>
          <w:rtl/>
        </w:rPr>
        <w:t>הדיינים א</w:t>
      </w:r>
      <w:r w:rsidR="006A24AD" w:rsidRPr="002D4AD7">
        <w:rPr>
          <w:rtl/>
        </w:rPr>
        <w:t>"</w:t>
      </w:r>
      <w:r w:rsidR="00F0100F" w:rsidRPr="002D4AD7">
        <w:rPr>
          <w:rtl/>
        </w:rPr>
        <w:t>כ לדבריהם עכו</w:t>
      </w:r>
      <w:r w:rsidR="006A24AD" w:rsidRPr="002D4AD7">
        <w:rPr>
          <w:rtl/>
        </w:rPr>
        <w:t>"</w:t>
      </w:r>
      <w:r w:rsidR="00F0100F" w:rsidRPr="002D4AD7">
        <w:rPr>
          <w:rtl/>
        </w:rPr>
        <w:t>ם ופסולין הן ואינן נאמנים</w:t>
      </w:r>
      <w:r w:rsidR="006A24AD" w:rsidRPr="002D4AD7">
        <w:rPr>
          <w:rtl/>
        </w:rPr>
        <w:t xml:space="preserve"> </w:t>
      </w:r>
      <w:r w:rsidR="00F0100F" w:rsidRPr="002D4AD7">
        <w:rPr>
          <w:rtl/>
        </w:rPr>
        <w:t>להעיד לפסול אחרים</w:t>
      </w:r>
      <w:r w:rsidR="006A24AD" w:rsidRPr="002D4AD7">
        <w:rPr>
          <w:rtl/>
        </w:rPr>
        <w:t>.</w:t>
      </w:r>
      <w:r w:rsidR="00F0100F" w:rsidRPr="002D4AD7">
        <w:rPr>
          <w:rtl/>
        </w:rPr>
        <w:t xml:space="preserve"> ואינן יכולים להשמט לומר לא שמענו</w:t>
      </w:r>
      <w:r w:rsidR="006A24AD" w:rsidRPr="002D4AD7">
        <w:rPr>
          <w:rtl/>
        </w:rPr>
        <w:t xml:space="preserve"> </w:t>
      </w:r>
      <w:r w:rsidR="00F0100F" w:rsidRPr="002D4AD7">
        <w:rPr>
          <w:rtl/>
        </w:rPr>
        <w:t>בחרם זה דאין נאמנים כמו שפסק המרדכי ריש שבועות</w:t>
      </w:r>
      <w:r w:rsidR="006A24AD" w:rsidRPr="002D4AD7">
        <w:rPr>
          <w:rtl/>
        </w:rPr>
        <w:t xml:space="preserve"> </w:t>
      </w:r>
      <w:r w:rsidR="00F0100F" w:rsidRPr="002D4AD7">
        <w:rPr>
          <w:rtl/>
        </w:rPr>
        <w:t>שתים וז"ל מצאתי התשובה אשר יסד ר' אליעזר מגרמייזא</w:t>
      </w:r>
      <w:r w:rsidR="006A24AD" w:rsidRPr="002D4AD7">
        <w:rPr>
          <w:rtl/>
        </w:rPr>
        <w:t xml:space="preserve"> </w:t>
      </w:r>
      <w:r w:rsidR="00F0100F" w:rsidRPr="002D4AD7">
        <w:rPr>
          <w:rtl/>
        </w:rPr>
        <w:t>וז</w:t>
      </w:r>
      <w:r w:rsidR="006A24AD" w:rsidRPr="002D4AD7">
        <w:rPr>
          <w:rtl/>
        </w:rPr>
        <w:t>"</w:t>
      </w:r>
      <w:r w:rsidR="00F0100F" w:rsidRPr="002D4AD7">
        <w:rPr>
          <w:rtl/>
        </w:rPr>
        <w:t>ל אל יאמר אדם לא שמעתי החרם ולא כללתי עצמי בה</w:t>
      </w:r>
      <w:r w:rsidR="006A24AD" w:rsidRPr="002D4AD7">
        <w:rPr>
          <w:rtl/>
        </w:rPr>
        <w:t xml:space="preserve"> </w:t>
      </w:r>
      <w:r w:rsidR="00F0100F" w:rsidRPr="002D4AD7">
        <w:rPr>
          <w:rtl/>
        </w:rPr>
        <w:t>צא ולמד מיהונתן בן שאול כי לא ידע יהונתן בהשבעת</w:t>
      </w:r>
      <w:r w:rsidR="006A24AD" w:rsidRPr="002D4AD7">
        <w:rPr>
          <w:rtl/>
        </w:rPr>
        <w:t xml:space="preserve"> </w:t>
      </w:r>
      <w:r w:rsidR="00F0100F" w:rsidRPr="002D4AD7">
        <w:rPr>
          <w:rtl/>
        </w:rPr>
        <w:t>שאול ואפ</w:t>
      </w:r>
      <w:r w:rsidR="006A24AD" w:rsidRPr="002D4AD7">
        <w:rPr>
          <w:rtl/>
        </w:rPr>
        <w:t>"</w:t>
      </w:r>
      <w:r w:rsidR="00F0100F" w:rsidRPr="002D4AD7">
        <w:rPr>
          <w:rtl/>
        </w:rPr>
        <w:t xml:space="preserve">ה רצה שאול להרוג ליהונתן על </w:t>
      </w:r>
      <w:r w:rsidR="00F0100F" w:rsidRPr="002D4AD7">
        <w:rPr>
          <w:rtl/>
        </w:rPr>
        <w:lastRenderedPageBreak/>
        <w:t>השבועה ועל</w:t>
      </w:r>
      <w:r w:rsidR="006A24AD" w:rsidRPr="002D4AD7">
        <w:rPr>
          <w:rtl/>
        </w:rPr>
        <w:t xml:space="preserve"> </w:t>
      </w:r>
      <w:r w:rsidR="00F0100F" w:rsidRPr="002D4AD7">
        <w:rPr>
          <w:rtl/>
        </w:rPr>
        <w:t>החרם בלי ידיעתו</w:t>
      </w:r>
      <w:r w:rsidR="006A24AD" w:rsidRPr="002D4AD7">
        <w:rPr>
          <w:rtl/>
        </w:rPr>
        <w:t>.</w:t>
      </w:r>
      <w:r w:rsidR="00F0100F" w:rsidRPr="002D4AD7">
        <w:rPr>
          <w:rtl/>
        </w:rPr>
        <w:t xml:space="preserve"> ונראה דאינו רוצה לומר דשאול היה</w:t>
      </w:r>
      <w:r w:rsidR="006A24AD" w:rsidRPr="002D4AD7">
        <w:rPr>
          <w:rtl/>
        </w:rPr>
        <w:t xml:space="preserve"> </w:t>
      </w:r>
      <w:r w:rsidR="00F0100F" w:rsidRPr="002D4AD7">
        <w:rPr>
          <w:rtl/>
        </w:rPr>
        <w:t>יודע דיהונתן לא ידע מן החרם ואפ"ה רצה להורגו דזה</w:t>
      </w:r>
      <w:r w:rsidR="006A24AD" w:rsidRPr="002D4AD7">
        <w:rPr>
          <w:rtl/>
        </w:rPr>
        <w:t xml:space="preserve"> </w:t>
      </w:r>
      <w:r w:rsidR="00F0100F" w:rsidRPr="002D4AD7">
        <w:rPr>
          <w:rtl/>
        </w:rPr>
        <w:t>אינו דהא אונס רחמנא פטריה מולנערה לא תעשה וכו'</w:t>
      </w:r>
      <w:r w:rsidR="006A24AD" w:rsidRPr="002D4AD7">
        <w:rPr>
          <w:rtl/>
        </w:rPr>
        <w:t xml:space="preserve"> </w:t>
      </w:r>
      <w:r w:rsidR="00F0100F" w:rsidRPr="002D4AD7">
        <w:rPr>
          <w:rtl/>
        </w:rPr>
        <w:t>אלא ששאול לא רצה להאמינו שלא ידע מן החרם ואין אדם</w:t>
      </w:r>
      <w:r w:rsidR="006A24AD" w:rsidRPr="002D4AD7">
        <w:rPr>
          <w:rtl/>
        </w:rPr>
        <w:t xml:space="preserve"> </w:t>
      </w:r>
      <w:r w:rsidR="00F0100F" w:rsidRPr="002D4AD7">
        <w:rPr>
          <w:rtl/>
        </w:rPr>
        <w:t>יאמן על זה ולכך רצה להורגו. וכן כתב הרמב"ן ז</w:t>
      </w:r>
      <w:r w:rsidR="006A24AD" w:rsidRPr="002D4AD7">
        <w:rPr>
          <w:rtl/>
        </w:rPr>
        <w:t>"</w:t>
      </w:r>
      <w:r w:rsidR="00F0100F" w:rsidRPr="002D4AD7">
        <w:rPr>
          <w:rtl/>
        </w:rPr>
        <w:t>ל במשפט</w:t>
      </w:r>
      <w:r w:rsidR="006A24AD" w:rsidRPr="002D4AD7">
        <w:rPr>
          <w:rtl/>
        </w:rPr>
        <w:t xml:space="preserve"> </w:t>
      </w:r>
      <w:r w:rsidR="00F0100F" w:rsidRPr="002D4AD7">
        <w:rPr>
          <w:rtl/>
        </w:rPr>
        <w:t>החרם שלו וז</w:t>
      </w:r>
      <w:r w:rsidR="006A24AD" w:rsidRPr="002D4AD7">
        <w:rPr>
          <w:rtl/>
        </w:rPr>
        <w:t>"</w:t>
      </w:r>
      <w:r w:rsidR="00F0100F" w:rsidRPr="002D4AD7">
        <w:rPr>
          <w:rtl/>
        </w:rPr>
        <w:t>ל יהונתן שוגג היה וקרוב לפושע שהיה רואה</w:t>
      </w:r>
      <w:r w:rsidR="006A24AD" w:rsidRPr="002D4AD7">
        <w:rPr>
          <w:rtl/>
        </w:rPr>
        <w:t xml:space="preserve"> </w:t>
      </w:r>
      <w:r w:rsidR="00F0100F" w:rsidRPr="002D4AD7">
        <w:rPr>
          <w:rtl/>
        </w:rPr>
        <w:t>את העם שאין אדם משים ידו לפיו ולא שאל ואביו לא</w:t>
      </w:r>
      <w:r w:rsidR="006A24AD" w:rsidRPr="002D4AD7">
        <w:rPr>
          <w:rtl/>
        </w:rPr>
        <w:t xml:space="preserve"> </w:t>
      </w:r>
      <w:r w:rsidR="00F0100F" w:rsidRPr="002D4AD7">
        <w:rPr>
          <w:rtl/>
        </w:rPr>
        <w:t>היה סבור ולא היה מאמין שהיה שוגג והיה רוצה לחייבו</w:t>
      </w:r>
      <w:r w:rsidR="006A24AD" w:rsidRPr="002D4AD7">
        <w:rPr>
          <w:rtl/>
        </w:rPr>
        <w:t xml:space="preserve"> </w:t>
      </w:r>
      <w:r w:rsidR="00F0100F" w:rsidRPr="002D4AD7">
        <w:rPr>
          <w:rtl/>
        </w:rPr>
        <w:t>מיתה ואמר לו העם כיון שנעשה הנס על ידו הדבר ידוע</w:t>
      </w:r>
      <w:r w:rsidR="006A24AD" w:rsidRPr="002D4AD7">
        <w:rPr>
          <w:rtl/>
        </w:rPr>
        <w:t xml:space="preserve"> </w:t>
      </w:r>
      <w:r w:rsidR="00F0100F" w:rsidRPr="002D4AD7">
        <w:rPr>
          <w:rtl/>
        </w:rPr>
        <w:t>שהיה בשוגג שאין הקב</w:t>
      </w:r>
      <w:r w:rsidR="006A24AD" w:rsidRPr="002D4AD7">
        <w:rPr>
          <w:rtl/>
        </w:rPr>
        <w:t>"</w:t>
      </w:r>
      <w:r w:rsidR="00F0100F" w:rsidRPr="002D4AD7">
        <w:rPr>
          <w:rtl/>
        </w:rPr>
        <w:t>ה עושה נס ע</w:t>
      </w:r>
      <w:r w:rsidR="006A24AD" w:rsidRPr="002D4AD7">
        <w:rPr>
          <w:rtl/>
        </w:rPr>
        <w:t>"</w:t>
      </w:r>
      <w:r w:rsidR="00F0100F" w:rsidRPr="002D4AD7">
        <w:rPr>
          <w:rtl/>
        </w:rPr>
        <w:t>י הרשעים המועלים</w:t>
      </w:r>
      <w:r w:rsidR="006A24AD" w:rsidRPr="002D4AD7">
        <w:rPr>
          <w:rtl/>
        </w:rPr>
        <w:t xml:space="preserve"> </w:t>
      </w:r>
      <w:r w:rsidR="00F0100F" w:rsidRPr="002D4AD7">
        <w:rPr>
          <w:rtl/>
        </w:rPr>
        <w:t>בחרם</w:t>
      </w:r>
      <w:r w:rsidR="006A24AD" w:rsidRPr="002D4AD7">
        <w:rPr>
          <w:rtl/>
        </w:rPr>
        <w:t>,</w:t>
      </w:r>
      <w:r w:rsidR="00F0100F" w:rsidRPr="002D4AD7">
        <w:rPr>
          <w:rtl/>
        </w:rPr>
        <w:t xml:space="preserve"> וכן ת"י בן עוזיאל היונתן יתקטל דעביד פורקנא</w:t>
      </w:r>
      <w:r w:rsidR="006A24AD" w:rsidRPr="002D4AD7">
        <w:rPr>
          <w:rtl/>
        </w:rPr>
        <w:t xml:space="preserve"> </w:t>
      </w:r>
      <w:r w:rsidR="00F0100F" w:rsidRPr="002D4AD7">
        <w:rPr>
          <w:rtl/>
        </w:rPr>
        <w:t>רבתא הדין בישראל חס קיים הוא ה' אם יפול משער</w:t>
      </w:r>
      <w:r w:rsidR="006A24AD" w:rsidRPr="002D4AD7">
        <w:rPr>
          <w:rtl/>
        </w:rPr>
        <w:t xml:space="preserve"> </w:t>
      </w:r>
      <w:r w:rsidR="00F0100F" w:rsidRPr="002D4AD7">
        <w:rPr>
          <w:rtl/>
        </w:rPr>
        <w:t>רישיה לארעא ארי קדם ה' גלי דבשלו עבד יומא דין</w:t>
      </w:r>
      <w:r w:rsidR="006A24AD" w:rsidRPr="002D4AD7">
        <w:rPr>
          <w:rtl/>
        </w:rPr>
        <w:t>,</w:t>
      </w:r>
      <w:r w:rsidR="00F0100F" w:rsidRPr="002D4AD7">
        <w:rPr>
          <w:rtl/>
        </w:rPr>
        <w:t xml:space="preserve"> וכן</w:t>
      </w:r>
      <w:r w:rsidR="006A24AD" w:rsidRPr="002D4AD7">
        <w:rPr>
          <w:rtl/>
        </w:rPr>
        <w:t xml:space="preserve"> </w:t>
      </w:r>
      <w:r w:rsidR="00F0100F" w:rsidRPr="002D4AD7">
        <w:rPr>
          <w:rtl/>
        </w:rPr>
        <w:t>אמרו בפרקי ר' אליעזר (פרק ל"ח) עכ</w:t>
      </w:r>
      <w:r w:rsidR="006A24AD" w:rsidRPr="002D4AD7">
        <w:rPr>
          <w:rtl/>
        </w:rPr>
        <w:t>"</w:t>
      </w:r>
      <w:r w:rsidR="00F0100F" w:rsidRPr="002D4AD7">
        <w:rPr>
          <w:rtl/>
        </w:rPr>
        <w:t>ל</w:t>
      </w:r>
      <w:r w:rsidR="006A24AD" w:rsidRPr="002D4AD7">
        <w:rPr>
          <w:rtl/>
        </w:rPr>
        <w:t>.</w:t>
      </w:r>
      <w:r w:rsidR="00F0100F" w:rsidRPr="002D4AD7">
        <w:rPr>
          <w:rtl/>
        </w:rPr>
        <w:t xml:space="preserve"> הרי קמן דאין</w:t>
      </w:r>
      <w:r w:rsidR="006A24AD" w:rsidRPr="002D4AD7">
        <w:rPr>
          <w:rtl/>
        </w:rPr>
        <w:t xml:space="preserve"> </w:t>
      </w:r>
      <w:r w:rsidR="00F0100F" w:rsidRPr="002D4AD7">
        <w:rPr>
          <w:rtl/>
        </w:rPr>
        <w:t>אדם נאמן לומר שוגג הייתי או לא שמעתי דא"ל דוקא</w:t>
      </w:r>
      <w:r w:rsidR="006A24AD" w:rsidRPr="002D4AD7">
        <w:rPr>
          <w:rtl/>
        </w:rPr>
        <w:t xml:space="preserve"> </w:t>
      </w:r>
      <w:r w:rsidR="00F0100F" w:rsidRPr="002D4AD7">
        <w:rPr>
          <w:rtl/>
        </w:rPr>
        <w:t>יהונתן לא היה נאמן דהיה קרוב לפושע שהיה רואה העם</w:t>
      </w:r>
      <w:r w:rsidR="006A24AD" w:rsidRPr="002D4AD7">
        <w:rPr>
          <w:rtl/>
        </w:rPr>
        <w:t xml:space="preserve"> </w:t>
      </w:r>
      <w:r w:rsidR="00F0100F" w:rsidRPr="002D4AD7">
        <w:rPr>
          <w:rtl/>
        </w:rPr>
        <w:t>שאינן אוכלין כמו שכתב הרמב</w:t>
      </w:r>
      <w:r w:rsidR="006A24AD" w:rsidRPr="002D4AD7">
        <w:rPr>
          <w:rtl/>
        </w:rPr>
        <w:t>"</w:t>
      </w:r>
      <w:r w:rsidR="00F0100F" w:rsidRPr="002D4AD7">
        <w:rPr>
          <w:rtl/>
        </w:rPr>
        <w:t>ן ז</w:t>
      </w:r>
      <w:r w:rsidR="006A24AD" w:rsidRPr="002D4AD7">
        <w:rPr>
          <w:rtl/>
        </w:rPr>
        <w:t>"</w:t>
      </w:r>
      <w:r w:rsidR="00F0100F" w:rsidRPr="002D4AD7">
        <w:rPr>
          <w:rtl/>
        </w:rPr>
        <w:t>ל אבל שאר בני אדם</w:t>
      </w:r>
      <w:r w:rsidR="006A24AD" w:rsidRPr="002D4AD7">
        <w:rPr>
          <w:rtl/>
        </w:rPr>
        <w:t xml:space="preserve"> </w:t>
      </w:r>
      <w:r w:rsidR="00F0100F" w:rsidRPr="002D4AD7">
        <w:rPr>
          <w:rtl/>
        </w:rPr>
        <w:t>נאמנים</w:t>
      </w:r>
      <w:r w:rsidR="006A24AD" w:rsidRPr="002D4AD7">
        <w:rPr>
          <w:rtl/>
        </w:rPr>
        <w:t>.</w:t>
      </w:r>
      <w:r w:rsidR="00F0100F" w:rsidRPr="002D4AD7">
        <w:rPr>
          <w:rtl/>
        </w:rPr>
        <w:t xml:space="preserve"> זה אינו, דא</w:t>
      </w:r>
      <w:r w:rsidR="006A24AD" w:rsidRPr="002D4AD7">
        <w:rPr>
          <w:rtl/>
        </w:rPr>
        <w:t>"</w:t>
      </w:r>
      <w:r w:rsidR="00F0100F" w:rsidRPr="002D4AD7">
        <w:rPr>
          <w:rtl/>
        </w:rPr>
        <w:t>כ איך למד ר' אליעזר בדרכי התשובה</w:t>
      </w:r>
      <w:r w:rsidR="006A24AD" w:rsidRPr="002D4AD7">
        <w:rPr>
          <w:rtl/>
        </w:rPr>
        <w:t xml:space="preserve"> </w:t>
      </w:r>
      <w:r w:rsidR="00F0100F" w:rsidRPr="002D4AD7">
        <w:rPr>
          <w:rtl/>
        </w:rPr>
        <w:t>דאל יאמר אדם לא שמעתי בחרם מיהונתן</w:t>
      </w:r>
      <w:r w:rsidR="006A24AD" w:rsidRPr="002D4AD7">
        <w:rPr>
          <w:rtl/>
        </w:rPr>
        <w:t>,</w:t>
      </w:r>
      <w:r w:rsidR="00F0100F" w:rsidRPr="002D4AD7">
        <w:rPr>
          <w:rtl/>
        </w:rPr>
        <w:t xml:space="preserve"> דלמא דוקא</w:t>
      </w:r>
      <w:r w:rsidR="006A24AD" w:rsidRPr="002D4AD7">
        <w:rPr>
          <w:rtl/>
        </w:rPr>
        <w:t xml:space="preserve"> </w:t>
      </w:r>
      <w:r w:rsidR="00F0100F" w:rsidRPr="002D4AD7">
        <w:rPr>
          <w:rtl/>
        </w:rPr>
        <w:t>יהונתן משום דהיה קרוב לפושע אלא ש"מ שאין צריך שיהיה</w:t>
      </w:r>
      <w:r w:rsidR="006A24AD" w:rsidRPr="002D4AD7">
        <w:rPr>
          <w:rtl/>
        </w:rPr>
        <w:t xml:space="preserve"> </w:t>
      </w:r>
      <w:r w:rsidR="00F0100F" w:rsidRPr="002D4AD7">
        <w:rPr>
          <w:rtl/>
        </w:rPr>
        <w:t>קרוב לפושע אלא לענין שאין עונשין עליו במיתה כמו</w:t>
      </w:r>
      <w:r w:rsidR="006A24AD" w:rsidRPr="002D4AD7">
        <w:rPr>
          <w:rtl/>
        </w:rPr>
        <w:t xml:space="preserve"> </w:t>
      </w:r>
      <w:r w:rsidR="00F0100F" w:rsidRPr="002D4AD7">
        <w:rPr>
          <w:rtl/>
        </w:rPr>
        <w:t>שרצה שאול לעשות לבנו אם לא יהיה קרוב לפושע דהרי</w:t>
      </w:r>
      <w:r w:rsidR="006A24AD" w:rsidRPr="002D4AD7">
        <w:rPr>
          <w:rtl/>
        </w:rPr>
        <w:t xml:space="preserve"> </w:t>
      </w:r>
      <w:r w:rsidR="00F0100F" w:rsidRPr="002D4AD7">
        <w:rPr>
          <w:rtl/>
        </w:rPr>
        <w:t>אפילו מזיד בלא התראה אין ממיתין אותו עליה בב</w:t>
      </w:r>
      <w:r w:rsidR="006A24AD" w:rsidRPr="002D4AD7">
        <w:rPr>
          <w:rtl/>
        </w:rPr>
        <w:t>"</w:t>
      </w:r>
      <w:r w:rsidR="00F0100F" w:rsidRPr="002D4AD7">
        <w:rPr>
          <w:rtl/>
        </w:rPr>
        <w:t>ד</w:t>
      </w:r>
      <w:r w:rsidR="006A24AD" w:rsidRPr="002D4AD7">
        <w:rPr>
          <w:rtl/>
        </w:rPr>
        <w:t xml:space="preserve"> </w:t>
      </w:r>
      <w:r w:rsidR="00F0100F" w:rsidRPr="002D4AD7">
        <w:rPr>
          <w:rtl/>
        </w:rPr>
        <w:t>ואע"פ שהרוגי מלך אין צריכין התראה כמו שפסק הרמב</w:t>
      </w:r>
      <w:r w:rsidR="006A24AD" w:rsidRPr="002D4AD7">
        <w:rPr>
          <w:rtl/>
        </w:rPr>
        <w:t>"</w:t>
      </w:r>
      <w:r w:rsidR="00F0100F" w:rsidRPr="002D4AD7">
        <w:rPr>
          <w:rtl/>
        </w:rPr>
        <w:t>ם</w:t>
      </w:r>
      <w:r w:rsidR="006A24AD" w:rsidRPr="002D4AD7">
        <w:rPr>
          <w:rtl/>
        </w:rPr>
        <w:t xml:space="preserve"> </w:t>
      </w:r>
      <w:r w:rsidR="00F0100F" w:rsidRPr="002D4AD7">
        <w:rPr>
          <w:rtl/>
        </w:rPr>
        <w:t>בהלכות מלכים (פרק ג') מ</w:t>
      </w:r>
      <w:r w:rsidR="006A24AD" w:rsidRPr="002D4AD7">
        <w:rPr>
          <w:rtl/>
        </w:rPr>
        <w:t>"</w:t>
      </w:r>
      <w:r w:rsidR="00F0100F" w:rsidRPr="002D4AD7">
        <w:rPr>
          <w:rtl/>
        </w:rPr>
        <w:t>מ קרוב לפושע בעינן אבל</w:t>
      </w:r>
      <w:r w:rsidR="006A24AD" w:rsidRPr="002D4AD7">
        <w:rPr>
          <w:rtl/>
        </w:rPr>
        <w:t xml:space="preserve"> </w:t>
      </w:r>
      <w:r w:rsidR="00F0100F" w:rsidRPr="002D4AD7">
        <w:rPr>
          <w:rtl/>
        </w:rPr>
        <w:t>לענין שאינו נאמן אפילו בלא פושע אינו נאמן וכן משמע</w:t>
      </w:r>
      <w:r w:rsidR="006A24AD" w:rsidRPr="002D4AD7">
        <w:rPr>
          <w:rtl/>
        </w:rPr>
        <w:t xml:space="preserve"> </w:t>
      </w:r>
      <w:r w:rsidR="00F0100F" w:rsidRPr="002D4AD7">
        <w:rPr>
          <w:rtl/>
        </w:rPr>
        <w:t>בתשובת בר ששת סימן רס</w:t>
      </w:r>
      <w:r w:rsidR="006A24AD" w:rsidRPr="002D4AD7">
        <w:rPr>
          <w:rtl/>
        </w:rPr>
        <w:t>"</w:t>
      </w:r>
      <w:r w:rsidR="00F0100F" w:rsidRPr="002D4AD7">
        <w:rPr>
          <w:rtl/>
        </w:rPr>
        <w:t>ב דאין אדם נאמן לומר לא</w:t>
      </w:r>
      <w:r w:rsidR="006A24AD" w:rsidRPr="002D4AD7">
        <w:rPr>
          <w:rtl/>
        </w:rPr>
        <w:t xml:space="preserve"> </w:t>
      </w:r>
      <w:r w:rsidR="00F0100F" w:rsidRPr="002D4AD7">
        <w:rPr>
          <w:rtl/>
        </w:rPr>
        <w:t>שמעתי אם לא שהיה חוץ</w:t>
      </w:r>
      <w:r w:rsidR="006A24AD" w:rsidRPr="002D4AD7">
        <w:rPr>
          <w:rtl/>
        </w:rPr>
        <w:t xml:space="preserve"> </w:t>
      </w:r>
      <w:r w:rsidR="00F0100F" w:rsidRPr="002D4AD7">
        <w:rPr>
          <w:rtl/>
        </w:rPr>
        <w:t>לעיר שאז</w:t>
      </w:r>
      <w:r w:rsidR="006A24AD" w:rsidRPr="002D4AD7">
        <w:rPr>
          <w:rtl/>
        </w:rPr>
        <w:t xml:space="preserve"> </w:t>
      </w:r>
      <w:r w:rsidR="00F0100F" w:rsidRPr="002D4AD7">
        <w:rPr>
          <w:rtl/>
        </w:rPr>
        <w:t>נאמן</w:t>
      </w:r>
      <w:r w:rsidR="006A24AD" w:rsidRPr="002D4AD7">
        <w:rPr>
          <w:rtl/>
        </w:rPr>
        <w:t xml:space="preserve"> </w:t>
      </w:r>
      <w:r w:rsidR="00F0100F" w:rsidRPr="002D4AD7">
        <w:rPr>
          <w:rtl/>
        </w:rPr>
        <w:t>לומר לא</w:t>
      </w:r>
      <w:r w:rsidR="006A24AD" w:rsidRPr="002D4AD7">
        <w:rPr>
          <w:rtl/>
        </w:rPr>
        <w:t xml:space="preserve"> </w:t>
      </w:r>
      <w:r w:rsidR="00F0100F" w:rsidRPr="002D4AD7">
        <w:rPr>
          <w:rtl/>
        </w:rPr>
        <w:t>שמעתי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וא</w:t>
      </w:r>
      <w:r w:rsidR="006A24AD" w:rsidRPr="002D4AD7">
        <w:rPr>
          <w:rStyle w:val="a3"/>
          <w:rtl/>
        </w:rPr>
        <w:t>"</w:t>
      </w:r>
      <w:r w:rsidR="00F0100F" w:rsidRPr="002D4AD7">
        <w:rPr>
          <w:rStyle w:val="a3"/>
          <w:rtl/>
        </w:rPr>
        <w:t xml:space="preserve">כ </w:t>
      </w:r>
      <w:r w:rsidRPr="002D4AD7">
        <w:rPr>
          <w:rStyle w:val="a3"/>
          <w:vertAlign w:val="superscript"/>
          <w:rtl/>
        </w:rPr>
        <w:t>@33</w:t>
      </w:r>
      <w:r w:rsidR="00F0100F" w:rsidRPr="002D4AD7">
        <w:rPr>
          <w:rtl/>
        </w:rPr>
        <w:t>לפי זה נראה דהואיל ואלו העדים היו בעיר אין</w:t>
      </w:r>
      <w:r w:rsidR="006A24AD" w:rsidRPr="002D4AD7">
        <w:rPr>
          <w:rtl/>
        </w:rPr>
        <w:t xml:space="preserve"> </w:t>
      </w:r>
      <w:r w:rsidR="00F0100F" w:rsidRPr="002D4AD7">
        <w:rPr>
          <w:rtl/>
        </w:rPr>
        <w:t>נאמנים לומר לא שמענו וא</w:t>
      </w:r>
      <w:r w:rsidR="006A24AD" w:rsidRPr="002D4AD7">
        <w:rPr>
          <w:rtl/>
        </w:rPr>
        <w:t>"</w:t>
      </w:r>
      <w:r w:rsidR="00F0100F" w:rsidRPr="002D4AD7">
        <w:rPr>
          <w:rtl/>
        </w:rPr>
        <w:t>כ לפי דבריהם פסולים</w:t>
      </w:r>
      <w:r w:rsidR="006A24AD" w:rsidRPr="002D4AD7">
        <w:rPr>
          <w:rtl/>
        </w:rPr>
        <w:t xml:space="preserve"> </w:t>
      </w:r>
      <w:r w:rsidR="00F0100F" w:rsidRPr="002D4AD7">
        <w:rPr>
          <w:rtl/>
        </w:rPr>
        <w:t>הן ופסולים להעיד כמו שאמר ר' יהודה לגר שבא לפניו</w:t>
      </w:r>
      <w:r w:rsidR="006A24AD" w:rsidRPr="002D4AD7">
        <w:rPr>
          <w:rtl/>
        </w:rPr>
        <w:t xml:space="preserve">. </w:t>
      </w:r>
      <w:r w:rsidR="00F0100F" w:rsidRPr="002D4AD7">
        <w:rPr>
          <w:rtl/>
        </w:rPr>
        <w:t>ועוד נראה להביא ראיה ממשנה שלימה שעדות של אלו</w:t>
      </w:r>
      <w:r w:rsidR="006A24AD" w:rsidRPr="002D4AD7">
        <w:rPr>
          <w:rtl/>
        </w:rPr>
        <w:t xml:space="preserve"> </w:t>
      </w:r>
      <w:r w:rsidR="00F0100F" w:rsidRPr="002D4AD7">
        <w:rPr>
          <w:rtl/>
        </w:rPr>
        <w:t>בטל דתנן התם פרק שבועת העדות (דף ל</w:t>
      </w:r>
      <w:r w:rsidR="006A24AD" w:rsidRPr="002D4AD7">
        <w:rPr>
          <w:rtl/>
        </w:rPr>
        <w:t>"</w:t>
      </w:r>
      <w:r w:rsidR="00F0100F" w:rsidRPr="002D4AD7">
        <w:rPr>
          <w:rtl/>
        </w:rPr>
        <w:t>א:) השביע</w:t>
      </w:r>
      <w:r w:rsidR="006A24AD" w:rsidRPr="002D4AD7">
        <w:rPr>
          <w:rtl/>
        </w:rPr>
        <w:t xml:space="preserve"> </w:t>
      </w:r>
      <w:r w:rsidR="00F0100F" w:rsidRPr="002D4AD7">
        <w:rPr>
          <w:rtl/>
        </w:rPr>
        <w:t>עליהן ה' פעמים חוץ לב</w:t>
      </w:r>
      <w:r w:rsidR="006A24AD" w:rsidRPr="002D4AD7">
        <w:rPr>
          <w:rtl/>
        </w:rPr>
        <w:t>"</w:t>
      </w:r>
      <w:r w:rsidR="00F0100F" w:rsidRPr="002D4AD7">
        <w:rPr>
          <w:rtl/>
        </w:rPr>
        <w:t>ד וכפרו בב</w:t>
      </w:r>
      <w:r w:rsidR="006A24AD" w:rsidRPr="002D4AD7">
        <w:rPr>
          <w:rtl/>
        </w:rPr>
        <w:t>"</w:t>
      </w:r>
      <w:r w:rsidR="00F0100F" w:rsidRPr="002D4AD7">
        <w:rPr>
          <w:rtl/>
        </w:rPr>
        <w:t>ד חייבין על כל אחת</w:t>
      </w:r>
      <w:r w:rsidR="006A24AD" w:rsidRPr="002D4AD7">
        <w:rPr>
          <w:rtl/>
        </w:rPr>
        <w:t xml:space="preserve"> </w:t>
      </w:r>
      <w:r w:rsidR="00F0100F" w:rsidRPr="002D4AD7">
        <w:rPr>
          <w:rtl/>
        </w:rPr>
        <w:t>ואחת ואם השביע עליהן ה' פעמים בב</w:t>
      </w:r>
      <w:r w:rsidR="006A24AD" w:rsidRPr="002D4AD7">
        <w:rPr>
          <w:rtl/>
        </w:rPr>
        <w:t>"</w:t>
      </w:r>
      <w:r w:rsidR="00F0100F" w:rsidRPr="002D4AD7">
        <w:rPr>
          <w:rtl/>
        </w:rPr>
        <w:t>ד אינן חייבין אלא</w:t>
      </w:r>
      <w:r w:rsidR="006A24AD" w:rsidRPr="002D4AD7">
        <w:rPr>
          <w:rtl/>
        </w:rPr>
        <w:t xml:space="preserve"> </w:t>
      </w:r>
      <w:r w:rsidR="00F0100F" w:rsidRPr="002D4AD7">
        <w:rPr>
          <w:rtl/>
        </w:rPr>
        <w:t>אחת א</w:t>
      </w:r>
      <w:r w:rsidR="006A24AD" w:rsidRPr="002D4AD7">
        <w:rPr>
          <w:rtl/>
        </w:rPr>
        <w:t>"</w:t>
      </w:r>
      <w:r w:rsidR="00F0100F" w:rsidRPr="002D4AD7">
        <w:rPr>
          <w:rtl/>
        </w:rPr>
        <w:t>ר שמעון מה טעם הואיל ואינן יכולין לחזור ולהודות</w:t>
      </w:r>
      <w:r w:rsidR="006A24AD" w:rsidRPr="002D4AD7">
        <w:rPr>
          <w:rtl/>
        </w:rPr>
        <w:t xml:space="preserve"> </w:t>
      </w:r>
      <w:r w:rsidR="00F0100F" w:rsidRPr="002D4AD7">
        <w:rPr>
          <w:rtl/>
        </w:rPr>
        <w:t>עכ"ל</w:t>
      </w:r>
      <w:r w:rsidR="006A24AD" w:rsidRPr="002D4AD7">
        <w:rPr>
          <w:rtl/>
        </w:rPr>
        <w:t>.</w:t>
      </w:r>
      <w:r w:rsidR="00F0100F" w:rsidRPr="002D4AD7">
        <w:rPr>
          <w:rtl/>
        </w:rPr>
        <w:t xml:space="preserve"> הרי ש</w:t>
      </w:r>
      <w:r w:rsidR="006A24AD" w:rsidRPr="002D4AD7">
        <w:rPr>
          <w:rtl/>
        </w:rPr>
        <w:t>"</w:t>
      </w:r>
      <w:r w:rsidR="00F0100F" w:rsidRPr="002D4AD7">
        <w:rPr>
          <w:rtl/>
        </w:rPr>
        <w:t>מ דהואיל ושתק בפעם ראשונה בב"ד שוב לא</w:t>
      </w:r>
      <w:r w:rsidR="006A24AD" w:rsidRPr="002D4AD7">
        <w:rPr>
          <w:rtl/>
        </w:rPr>
        <w:t xml:space="preserve"> </w:t>
      </w:r>
      <w:r w:rsidR="00F0100F" w:rsidRPr="002D4AD7">
        <w:rPr>
          <w:rtl/>
        </w:rPr>
        <w:t>יכול לחזור ולהעיד לכן פטור על השבועות האחרונות</w:t>
      </w:r>
      <w:r w:rsidR="006A24AD" w:rsidRPr="002D4AD7">
        <w:rPr>
          <w:rtl/>
        </w:rPr>
        <w:t>,</w:t>
      </w:r>
      <w:r w:rsidR="00F0100F" w:rsidRPr="002D4AD7">
        <w:rPr>
          <w:rtl/>
        </w:rPr>
        <w:t xml:space="preserve"> וא"כ</w:t>
      </w:r>
      <w:r w:rsidR="006A24AD" w:rsidRPr="002D4AD7">
        <w:rPr>
          <w:rtl/>
        </w:rPr>
        <w:t xml:space="preserve"> </w:t>
      </w:r>
      <w:r w:rsidR="00F0100F" w:rsidRPr="002D4AD7">
        <w:rPr>
          <w:rtl/>
        </w:rPr>
        <w:t>בנדון דידן נמי הואיל ושתקו וכפרו ע</w:t>
      </w:r>
      <w:r w:rsidR="006A24AD" w:rsidRPr="002D4AD7">
        <w:rPr>
          <w:rtl/>
        </w:rPr>
        <w:t>"</w:t>
      </w:r>
      <w:r w:rsidR="00F0100F" w:rsidRPr="002D4AD7">
        <w:rPr>
          <w:rtl/>
        </w:rPr>
        <w:t>פ החרם והעובר על</w:t>
      </w:r>
      <w:r w:rsidR="006A24AD" w:rsidRPr="002D4AD7">
        <w:rPr>
          <w:rtl/>
        </w:rPr>
        <w:t xml:space="preserve"> </w:t>
      </w:r>
      <w:r w:rsidR="00F0100F" w:rsidRPr="002D4AD7">
        <w:rPr>
          <w:rtl/>
        </w:rPr>
        <w:t>החרם הוי כעובר על השבועה כמו שפסק הרא</w:t>
      </w:r>
      <w:r w:rsidR="006A24AD" w:rsidRPr="002D4AD7">
        <w:rPr>
          <w:rtl/>
        </w:rPr>
        <w:t>"</w:t>
      </w:r>
      <w:r w:rsidR="00F0100F" w:rsidRPr="002D4AD7">
        <w:rPr>
          <w:rtl/>
        </w:rPr>
        <w:t>ש פרק</w:t>
      </w:r>
      <w:r w:rsidR="006A24AD" w:rsidRPr="002D4AD7">
        <w:rPr>
          <w:rtl/>
        </w:rPr>
        <w:t xml:space="preserve"> </w:t>
      </w:r>
      <w:r w:rsidR="00F0100F" w:rsidRPr="002D4AD7">
        <w:rPr>
          <w:rtl/>
        </w:rPr>
        <w:t>שבועת הדיינין ומיד לאחר שיצאו מבית הכנסת היו שם</w:t>
      </w:r>
      <w:r w:rsidR="006A24AD" w:rsidRPr="002D4AD7">
        <w:rPr>
          <w:rtl/>
        </w:rPr>
        <w:t xml:space="preserve"> </w:t>
      </w:r>
      <w:r w:rsidR="00F0100F" w:rsidRPr="002D4AD7">
        <w:rPr>
          <w:rtl/>
        </w:rPr>
        <w:t>בב</w:t>
      </w:r>
      <w:r w:rsidR="006A24AD" w:rsidRPr="002D4AD7">
        <w:rPr>
          <w:rtl/>
        </w:rPr>
        <w:t>"</w:t>
      </w:r>
      <w:r w:rsidR="00F0100F" w:rsidRPr="002D4AD7">
        <w:rPr>
          <w:rtl/>
        </w:rPr>
        <w:t>ד שגבה עדות ולא באו הם ולא הגידו הוי כאילו</w:t>
      </w:r>
      <w:r w:rsidR="006A24AD" w:rsidRPr="002D4AD7">
        <w:rPr>
          <w:rtl/>
        </w:rPr>
        <w:t xml:space="preserve"> </w:t>
      </w:r>
      <w:r w:rsidR="00F0100F" w:rsidRPr="002D4AD7">
        <w:rPr>
          <w:rtl/>
        </w:rPr>
        <w:t>השביעום בב</w:t>
      </w:r>
      <w:r w:rsidR="006A24AD" w:rsidRPr="002D4AD7">
        <w:rPr>
          <w:rtl/>
        </w:rPr>
        <w:t>"</w:t>
      </w:r>
      <w:r w:rsidR="00F0100F" w:rsidRPr="002D4AD7">
        <w:rPr>
          <w:rtl/>
        </w:rPr>
        <w:t>ד וכפרו וא</w:t>
      </w:r>
      <w:r w:rsidR="006A24AD" w:rsidRPr="002D4AD7">
        <w:rPr>
          <w:rtl/>
        </w:rPr>
        <w:t>"</w:t>
      </w:r>
      <w:r w:rsidR="00F0100F" w:rsidRPr="002D4AD7">
        <w:rPr>
          <w:rtl/>
        </w:rPr>
        <w:t>כ שוב לא יוכלו לחזור ולהעיד</w:t>
      </w:r>
      <w:r w:rsidR="006A24AD" w:rsidRPr="002D4AD7">
        <w:rPr>
          <w:rtl/>
        </w:rPr>
        <w:t xml:space="preserve"> </w:t>
      </w:r>
      <w:r w:rsidR="00F0100F" w:rsidRPr="002D4AD7">
        <w:rPr>
          <w:rtl/>
        </w:rPr>
        <w:t>כמו שאמר ר"ש ולא יוכל לחזור ולהודות וכן פסק המיימוני</w:t>
      </w:r>
      <w:r w:rsidR="006A24AD" w:rsidRPr="002D4AD7">
        <w:rPr>
          <w:rtl/>
        </w:rPr>
        <w:t xml:space="preserve"> </w:t>
      </w:r>
      <w:r w:rsidR="00F0100F" w:rsidRPr="002D4AD7">
        <w:rPr>
          <w:rtl/>
        </w:rPr>
        <w:t>פרק ט' מהלכות שבועות וז</w:t>
      </w:r>
      <w:r w:rsidR="006A24AD" w:rsidRPr="002D4AD7">
        <w:rPr>
          <w:rtl/>
        </w:rPr>
        <w:t>"</w:t>
      </w:r>
      <w:r w:rsidR="00F0100F" w:rsidRPr="002D4AD7">
        <w:rPr>
          <w:rtl/>
        </w:rPr>
        <w:t>ל אמר לעדים בואו והעידוני</w:t>
      </w:r>
      <w:r w:rsidR="006A24AD" w:rsidRPr="002D4AD7">
        <w:rPr>
          <w:rtl/>
        </w:rPr>
        <w:t xml:space="preserve"> </w:t>
      </w:r>
      <w:r w:rsidR="00F0100F" w:rsidRPr="002D4AD7">
        <w:rPr>
          <w:rtl/>
        </w:rPr>
        <w:t>ואח</w:t>
      </w:r>
      <w:r w:rsidR="006A24AD" w:rsidRPr="002D4AD7">
        <w:rPr>
          <w:rtl/>
        </w:rPr>
        <w:t>"</w:t>
      </w:r>
      <w:r w:rsidR="00F0100F" w:rsidRPr="002D4AD7">
        <w:rPr>
          <w:rtl/>
        </w:rPr>
        <w:t>כ עמד בב"ה והשביע כל מי שיודע לו עדות יבוא</w:t>
      </w:r>
      <w:r w:rsidR="006A24AD" w:rsidRPr="002D4AD7">
        <w:rPr>
          <w:rtl/>
        </w:rPr>
        <w:t xml:space="preserve"> </w:t>
      </w:r>
      <w:r w:rsidR="00F0100F" w:rsidRPr="002D4AD7">
        <w:rPr>
          <w:rtl/>
        </w:rPr>
        <w:t>ויעיד ולא באו ולא העידו הרי אלו חייבין שהרי תבען</w:t>
      </w:r>
      <w:r w:rsidR="006A24AD" w:rsidRPr="002D4AD7">
        <w:rPr>
          <w:rtl/>
        </w:rPr>
        <w:t xml:space="preserve"> </w:t>
      </w:r>
      <w:r w:rsidR="00F0100F" w:rsidRPr="002D4AD7">
        <w:rPr>
          <w:rtl/>
        </w:rPr>
        <w:lastRenderedPageBreak/>
        <w:t>תחלה והוא שיהיו אז בב</w:t>
      </w:r>
      <w:r w:rsidR="006A24AD" w:rsidRPr="002D4AD7">
        <w:rPr>
          <w:rtl/>
        </w:rPr>
        <w:t>"</w:t>
      </w:r>
      <w:r w:rsidR="00F0100F" w:rsidRPr="002D4AD7">
        <w:rPr>
          <w:rtl/>
        </w:rPr>
        <w:t>ה ויהיה שם ב</w:t>
      </w:r>
      <w:r w:rsidR="006A24AD" w:rsidRPr="002D4AD7">
        <w:rPr>
          <w:rtl/>
        </w:rPr>
        <w:t>"</w:t>
      </w:r>
      <w:r w:rsidR="00F0100F" w:rsidRPr="002D4AD7">
        <w:rPr>
          <w:rtl/>
        </w:rPr>
        <w:t>ד אבל אם לא</w:t>
      </w:r>
      <w:r w:rsidR="006A24AD" w:rsidRPr="002D4AD7">
        <w:rPr>
          <w:rtl/>
        </w:rPr>
        <w:t xml:space="preserve"> </w:t>
      </w:r>
      <w:r w:rsidR="00F0100F" w:rsidRPr="002D4AD7">
        <w:rPr>
          <w:rtl/>
        </w:rPr>
        <w:t>היה בפני ב"ד אם ענו אמן חייבין בשבועת העדות</w:t>
      </w:r>
      <w:r w:rsidR="006A24AD" w:rsidRPr="002D4AD7">
        <w:rPr>
          <w:rtl/>
        </w:rPr>
        <w:t xml:space="preserve"> </w:t>
      </w:r>
      <w:r w:rsidR="00F0100F" w:rsidRPr="002D4AD7">
        <w:rPr>
          <w:rtl/>
        </w:rPr>
        <w:t>כשיכפרו בעדותן בב</w:t>
      </w:r>
      <w:r w:rsidR="006A24AD" w:rsidRPr="002D4AD7">
        <w:rPr>
          <w:rtl/>
        </w:rPr>
        <w:t>"</w:t>
      </w:r>
      <w:r w:rsidR="00F0100F" w:rsidRPr="002D4AD7">
        <w:rPr>
          <w:rtl/>
        </w:rPr>
        <w:t>ד ואם לא ענו אין חייבין עכ</w:t>
      </w:r>
      <w:r w:rsidR="006A24AD" w:rsidRPr="002D4AD7">
        <w:rPr>
          <w:rtl/>
        </w:rPr>
        <w:t>"</w:t>
      </w:r>
      <w:r w:rsidR="00F0100F" w:rsidRPr="002D4AD7">
        <w:rPr>
          <w:rtl/>
        </w:rPr>
        <w:t>ל</w:t>
      </w:r>
      <w:r w:rsidR="006A24AD" w:rsidRPr="002D4AD7">
        <w:rPr>
          <w:rtl/>
        </w:rPr>
        <w:t>.</w:t>
      </w:r>
      <w:r w:rsidR="00F0100F" w:rsidRPr="002D4AD7">
        <w:rPr>
          <w:rtl/>
        </w:rPr>
        <w:t xml:space="preserve"> הרי</w:t>
      </w:r>
      <w:r w:rsidR="006A24AD" w:rsidRPr="002D4AD7">
        <w:rPr>
          <w:rtl/>
        </w:rPr>
        <w:t xml:space="preserve"> </w:t>
      </w:r>
      <w:r w:rsidR="00F0100F" w:rsidRPr="002D4AD7">
        <w:rPr>
          <w:rtl/>
        </w:rPr>
        <w:t>קמן דאם השביע אותן בב</w:t>
      </w:r>
      <w:r w:rsidR="006A24AD" w:rsidRPr="002D4AD7">
        <w:rPr>
          <w:rtl/>
        </w:rPr>
        <w:t>"</w:t>
      </w:r>
      <w:r w:rsidR="00F0100F" w:rsidRPr="002D4AD7">
        <w:rPr>
          <w:rtl/>
        </w:rPr>
        <w:t>ה ושתקו ולא העידו הוי ככפרו</w:t>
      </w:r>
      <w:r w:rsidR="006A24AD" w:rsidRPr="002D4AD7">
        <w:rPr>
          <w:rtl/>
        </w:rPr>
        <w:t xml:space="preserve"> </w:t>
      </w:r>
      <w:r w:rsidR="00F0100F" w:rsidRPr="002D4AD7">
        <w:rPr>
          <w:rtl/>
        </w:rPr>
        <w:t>בעדותן וחייב משום שבועת העדות וא"כ ה</w:t>
      </w:r>
      <w:r w:rsidR="006A24AD" w:rsidRPr="002D4AD7">
        <w:rPr>
          <w:rtl/>
        </w:rPr>
        <w:t>"</w:t>
      </w:r>
      <w:r w:rsidR="00F0100F" w:rsidRPr="002D4AD7">
        <w:rPr>
          <w:rtl/>
        </w:rPr>
        <w:t>ה שאם לא</w:t>
      </w:r>
      <w:r w:rsidR="006A24AD" w:rsidRPr="002D4AD7">
        <w:rPr>
          <w:rtl/>
        </w:rPr>
        <w:t xml:space="preserve"> </w:t>
      </w:r>
      <w:r w:rsidR="00F0100F" w:rsidRPr="002D4AD7">
        <w:rPr>
          <w:rtl/>
        </w:rPr>
        <w:t>הודיעו עדותן ע</w:t>
      </w:r>
      <w:r w:rsidR="006A24AD" w:rsidRPr="002D4AD7">
        <w:rPr>
          <w:rtl/>
        </w:rPr>
        <w:t>"</w:t>
      </w:r>
      <w:r w:rsidR="00F0100F" w:rsidRPr="002D4AD7">
        <w:rPr>
          <w:rtl/>
        </w:rPr>
        <w:t>פ החרם שנתנו בב</w:t>
      </w:r>
      <w:r w:rsidR="006A24AD" w:rsidRPr="002D4AD7">
        <w:rPr>
          <w:rtl/>
        </w:rPr>
        <w:t>"</w:t>
      </w:r>
      <w:r w:rsidR="00F0100F" w:rsidRPr="002D4AD7">
        <w:rPr>
          <w:rtl/>
        </w:rPr>
        <w:t>ד הוי כאילו לא העידו</w:t>
      </w:r>
      <w:r w:rsidR="006A24AD" w:rsidRPr="002D4AD7">
        <w:rPr>
          <w:rtl/>
        </w:rPr>
        <w:t xml:space="preserve"> </w:t>
      </w:r>
      <w:r w:rsidR="00F0100F" w:rsidRPr="002D4AD7">
        <w:rPr>
          <w:rtl/>
        </w:rPr>
        <w:t>ע</w:t>
      </w:r>
      <w:r w:rsidR="006A24AD" w:rsidRPr="002D4AD7">
        <w:rPr>
          <w:rtl/>
        </w:rPr>
        <w:t>"</w:t>
      </w:r>
      <w:r w:rsidR="00F0100F" w:rsidRPr="002D4AD7">
        <w:rPr>
          <w:rtl/>
        </w:rPr>
        <w:t>פ השבועה שבב</w:t>
      </w:r>
      <w:r w:rsidR="006A24AD" w:rsidRPr="002D4AD7">
        <w:rPr>
          <w:rtl/>
        </w:rPr>
        <w:t>"</w:t>
      </w:r>
      <w:r w:rsidR="00F0100F" w:rsidRPr="002D4AD7">
        <w:rPr>
          <w:rtl/>
        </w:rPr>
        <w:t>ד והוי שתיקתן ככפרו בעדותן ושוב</w:t>
      </w:r>
      <w:r w:rsidR="006A24AD" w:rsidRPr="002D4AD7">
        <w:rPr>
          <w:rtl/>
        </w:rPr>
        <w:t xml:space="preserve"> </w:t>
      </w:r>
      <w:r w:rsidR="00F0100F" w:rsidRPr="002D4AD7">
        <w:rPr>
          <w:rtl/>
        </w:rPr>
        <w:t>אינן יכולין להעיד ואע</w:t>
      </w:r>
      <w:r w:rsidR="006A24AD" w:rsidRPr="002D4AD7">
        <w:rPr>
          <w:rtl/>
        </w:rPr>
        <w:t>"</w:t>
      </w:r>
      <w:r w:rsidR="00F0100F" w:rsidRPr="002D4AD7">
        <w:rPr>
          <w:rtl/>
        </w:rPr>
        <w:t>פ שכתב הרמב</w:t>
      </w:r>
      <w:r w:rsidR="006A24AD" w:rsidRPr="002D4AD7">
        <w:rPr>
          <w:rtl/>
        </w:rPr>
        <w:t>"</w:t>
      </w:r>
      <w:r w:rsidR="00F0100F" w:rsidRPr="002D4AD7">
        <w:rPr>
          <w:rtl/>
        </w:rPr>
        <w:t>ם אם היה שם ב</w:t>
      </w:r>
      <w:r w:rsidR="006A24AD" w:rsidRPr="002D4AD7">
        <w:rPr>
          <w:rtl/>
        </w:rPr>
        <w:t>"</w:t>
      </w:r>
      <w:r w:rsidR="00F0100F" w:rsidRPr="002D4AD7">
        <w:rPr>
          <w:rtl/>
        </w:rPr>
        <w:t>ד</w:t>
      </w:r>
      <w:r w:rsidR="006A24AD" w:rsidRPr="002D4AD7">
        <w:rPr>
          <w:rtl/>
        </w:rPr>
        <w:t xml:space="preserve"> </w:t>
      </w:r>
      <w:r w:rsidR="00F0100F" w:rsidRPr="002D4AD7">
        <w:rPr>
          <w:rtl/>
        </w:rPr>
        <w:t>חייבים ואם לאו כו' דמשמע דאי לא היה שם ב</w:t>
      </w:r>
      <w:r w:rsidR="006A24AD" w:rsidRPr="002D4AD7">
        <w:rPr>
          <w:rtl/>
        </w:rPr>
        <w:t>"</w:t>
      </w:r>
      <w:r w:rsidR="00F0100F" w:rsidRPr="002D4AD7">
        <w:rPr>
          <w:rtl/>
        </w:rPr>
        <w:t>ד לא היו</w:t>
      </w:r>
      <w:r w:rsidR="006A24AD" w:rsidRPr="002D4AD7">
        <w:rPr>
          <w:rtl/>
        </w:rPr>
        <w:t xml:space="preserve"> </w:t>
      </w:r>
      <w:r w:rsidR="00F0100F" w:rsidRPr="002D4AD7">
        <w:rPr>
          <w:rtl/>
        </w:rPr>
        <w:t>חייבין נראה דלא מצריך שיהיה שם ב</w:t>
      </w:r>
      <w:r w:rsidR="006A24AD" w:rsidRPr="002D4AD7">
        <w:rPr>
          <w:rtl/>
        </w:rPr>
        <w:t>"</w:t>
      </w:r>
      <w:r w:rsidR="00F0100F" w:rsidRPr="002D4AD7">
        <w:rPr>
          <w:rtl/>
        </w:rPr>
        <w:t>ד אלא לענין שיהיה</w:t>
      </w:r>
      <w:r w:rsidR="006A24AD" w:rsidRPr="002D4AD7">
        <w:rPr>
          <w:rtl/>
        </w:rPr>
        <w:t xml:space="preserve"> </w:t>
      </w:r>
      <w:r w:rsidR="00F0100F" w:rsidRPr="002D4AD7">
        <w:rPr>
          <w:rtl/>
        </w:rPr>
        <w:t>כפירתן מיד כפירה ושיהא נקרא כפירה בב</w:t>
      </w:r>
      <w:r w:rsidR="006A24AD" w:rsidRPr="002D4AD7">
        <w:rPr>
          <w:rtl/>
        </w:rPr>
        <w:t>"</w:t>
      </w:r>
      <w:r w:rsidR="00F0100F" w:rsidRPr="002D4AD7">
        <w:rPr>
          <w:rtl/>
        </w:rPr>
        <w:t>ד כי אין</w:t>
      </w:r>
      <w:r w:rsidR="006A24AD" w:rsidRPr="002D4AD7">
        <w:rPr>
          <w:rtl/>
        </w:rPr>
        <w:t xml:space="preserve"> </w:t>
      </w:r>
      <w:r w:rsidR="00F0100F" w:rsidRPr="002D4AD7">
        <w:rPr>
          <w:rtl/>
        </w:rPr>
        <w:t>לחייבן משום שבועת העדות אלא בכפירה בבית דין כמו</w:t>
      </w:r>
      <w:r w:rsidR="006A24AD" w:rsidRPr="002D4AD7">
        <w:rPr>
          <w:rtl/>
        </w:rPr>
        <w:t xml:space="preserve"> </w:t>
      </w:r>
      <w:r w:rsidR="00F0100F" w:rsidRPr="002D4AD7">
        <w:rPr>
          <w:rtl/>
        </w:rPr>
        <w:t>שאמרינן שם בגמרא (דף ל</w:t>
      </w:r>
      <w:r w:rsidR="006A24AD" w:rsidRPr="002D4AD7">
        <w:rPr>
          <w:rtl/>
        </w:rPr>
        <w:t>"</w:t>
      </w:r>
      <w:r w:rsidR="00F0100F" w:rsidRPr="002D4AD7">
        <w:rPr>
          <w:rtl/>
        </w:rPr>
        <w:t>ב.) מנ"ל דכפירה צריכה להיות</w:t>
      </w:r>
      <w:r w:rsidR="006A24AD" w:rsidRPr="002D4AD7">
        <w:rPr>
          <w:rtl/>
        </w:rPr>
        <w:t xml:space="preserve"> </w:t>
      </w:r>
      <w:r w:rsidR="00F0100F" w:rsidRPr="002D4AD7">
        <w:rPr>
          <w:rtl/>
        </w:rPr>
        <w:t>בב</w:t>
      </w:r>
      <w:r w:rsidR="006A24AD" w:rsidRPr="002D4AD7">
        <w:rPr>
          <w:rtl/>
        </w:rPr>
        <w:t>"</w:t>
      </w:r>
      <w:r w:rsidR="00F0100F" w:rsidRPr="002D4AD7">
        <w:rPr>
          <w:rtl/>
        </w:rPr>
        <w:t>ד דכתיב אם לא יגיד ונשא עונו במקום הראוי להגיד</w:t>
      </w:r>
      <w:r w:rsidR="006A24AD" w:rsidRPr="002D4AD7">
        <w:rPr>
          <w:rtl/>
        </w:rPr>
        <w:t xml:space="preserve"> </w:t>
      </w:r>
      <w:r w:rsidR="00F0100F" w:rsidRPr="002D4AD7">
        <w:rPr>
          <w:rtl/>
        </w:rPr>
        <w:t>דהיינו בב</w:t>
      </w:r>
      <w:r w:rsidR="006A24AD" w:rsidRPr="002D4AD7">
        <w:rPr>
          <w:rtl/>
        </w:rPr>
        <w:t>"</w:t>
      </w:r>
      <w:r w:rsidR="00F0100F" w:rsidRPr="002D4AD7">
        <w:rPr>
          <w:rtl/>
        </w:rPr>
        <w:t>ד אבל מ"מ אפילו לא היה שם ב</w:t>
      </w:r>
      <w:r w:rsidR="006A24AD" w:rsidRPr="002D4AD7">
        <w:rPr>
          <w:rtl/>
        </w:rPr>
        <w:t>"</w:t>
      </w:r>
      <w:r w:rsidR="00F0100F" w:rsidRPr="002D4AD7">
        <w:rPr>
          <w:rtl/>
        </w:rPr>
        <w:t>ד וכפרו הוי</w:t>
      </w:r>
      <w:r w:rsidR="006A24AD" w:rsidRPr="002D4AD7">
        <w:rPr>
          <w:rtl/>
        </w:rPr>
        <w:t xml:space="preserve"> </w:t>
      </w:r>
      <w:r w:rsidR="00F0100F" w:rsidRPr="002D4AD7">
        <w:rPr>
          <w:rtl/>
        </w:rPr>
        <w:t>כאילו מושבעין ואם גבו ב</w:t>
      </w:r>
      <w:r w:rsidR="006A24AD" w:rsidRPr="002D4AD7">
        <w:rPr>
          <w:rtl/>
        </w:rPr>
        <w:t>"</w:t>
      </w:r>
      <w:r w:rsidR="00F0100F" w:rsidRPr="002D4AD7">
        <w:rPr>
          <w:rtl/>
        </w:rPr>
        <w:t>ד אח"כ עדות ולא באו חייבין</w:t>
      </w:r>
      <w:r w:rsidR="006A24AD" w:rsidRPr="002D4AD7">
        <w:rPr>
          <w:rtl/>
        </w:rPr>
        <w:t xml:space="preserve"> </w:t>
      </w:r>
      <w:r w:rsidR="00F0100F" w:rsidRPr="002D4AD7">
        <w:rPr>
          <w:rtl/>
        </w:rPr>
        <w:t>דעל השבועה לא קפיד קרא שתהיה בב</w:t>
      </w:r>
      <w:r w:rsidR="006A24AD" w:rsidRPr="002D4AD7">
        <w:rPr>
          <w:rtl/>
        </w:rPr>
        <w:t>"</w:t>
      </w:r>
      <w:r w:rsidR="00F0100F" w:rsidRPr="002D4AD7">
        <w:rPr>
          <w:rtl/>
        </w:rPr>
        <w:t>ד וכן הוא פשוט</w:t>
      </w:r>
      <w:r w:rsidR="006A24AD" w:rsidRPr="002D4AD7">
        <w:rPr>
          <w:rtl/>
        </w:rPr>
        <w:t xml:space="preserve"> </w:t>
      </w:r>
      <w:r w:rsidR="00F0100F" w:rsidRPr="002D4AD7">
        <w:rPr>
          <w:rtl/>
        </w:rPr>
        <w:t>במשנה זו שאמר השביע עליהן ה' פעמי' חוץ לב</w:t>
      </w:r>
      <w:r w:rsidR="006A24AD" w:rsidRPr="002D4AD7">
        <w:rPr>
          <w:rtl/>
        </w:rPr>
        <w:t>"</w:t>
      </w:r>
      <w:r w:rsidR="00F0100F" w:rsidRPr="002D4AD7">
        <w:rPr>
          <w:rtl/>
        </w:rPr>
        <w:t>ד וכפרו בב</w:t>
      </w:r>
      <w:r w:rsidR="006A24AD" w:rsidRPr="002D4AD7">
        <w:rPr>
          <w:rtl/>
        </w:rPr>
        <w:t>"</w:t>
      </w:r>
      <w:r w:rsidR="00F0100F" w:rsidRPr="002D4AD7">
        <w:rPr>
          <w:rtl/>
        </w:rPr>
        <w:t>ד</w:t>
      </w:r>
      <w:r w:rsidR="006A24AD" w:rsidRPr="002D4AD7">
        <w:rPr>
          <w:rtl/>
        </w:rPr>
        <w:t xml:space="preserve"> </w:t>
      </w:r>
      <w:r w:rsidR="00F0100F" w:rsidRPr="002D4AD7">
        <w:rPr>
          <w:rtl/>
        </w:rPr>
        <w:t>חייבין על כל אחת ואחת וכן משמע מלשונו דאף אם לא</w:t>
      </w:r>
      <w:r w:rsidR="006A24AD" w:rsidRPr="002D4AD7">
        <w:rPr>
          <w:rtl/>
        </w:rPr>
        <w:t xml:space="preserve"> </w:t>
      </w:r>
      <w:r w:rsidR="00F0100F" w:rsidRPr="002D4AD7">
        <w:rPr>
          <w:rtl/>
        </w:rPr>
        <w:t>היה שם ב</w:t>
      </w:r>
      <w:r w:rsidR="006A24AD" w:rsidRPr="002D4AD7">
        <w:rPr>
          <w:rtl/>
        </w:rPr>
        <w:t>"</w:t>
      </w:r>
      <w:r w:rsidR="00F0100F" w:rsidRPr="002D4AD7">
        <w:rPr>
          <w:rtl/>
        </w:rPr>
        <w:t>ד וענה אמן חייב כשכפרו אח</w:t>
      </w:r>
      <w:r w:rsidR="006A24AD" w:rsidRPr="002D4AD7">
        <w:rPr>
          <w:rtl/>
        </w:rPr>
        <w:t>"</w:t>
      </w:r>
      <w:r w:rsidR="00F0100F" w:rsidRPr="002D4AD7">
        <w:rPr>
          <w:rtl/>
        </w:rPr>
        <w:t>כ וא"כ בנדון</w:t>
      </w:r>
      <w:r w:rsidR="006A24AD" w:rsidRPr="002D4AD7">
        <w:rPr>
          <w:rtl/>
        </w:rPr>
        <w:t xml:space="preserve"> </w:t>
      </w:r>
      <w:r w:rsidR="00F0100F" w:rsidRPr="002D4AD7">
        <w:rPr>
          <w:rtl/>
        </w:rPr>
        <w:t>דידן שהשביען בב"ה בחרם על כל מי שיודע עדות שיבוא</w:t>
      </w:r>
      <w:r w:rsidR="006A24AD" w:rsidRPr="002D4AD7">
        <w:rPr>
          <w:rtl/>
        </w:rPr>
        <w:t xml:space="preserve"> </w:t>
      </w:r>
      <w:r w:rsidR="00F0100F" w:rsidRPr="002D4AD7">
        <w:rPr>
          <w:rtl/>
        </w:rPr>
        <w:t>ויגיד ואלו עדים לא באו לב"ד שישבו מיד אחר יציאת</w:t>
      </w:r>
      <w:r w:rsidR="006A24AD" w:rsidRPr="002D4AD7">
        <w:rPr>
          <w:rtl/>
        </w:rPr>
        <w:t xml:space="preserve"> </w:t>
      </w:r>
      <w:r w:rsidR="00F0100F" w:rsidRPr="002D4AD7">
        <w:rPr>
          <w:rtl/>
        </w:rPr>
        <w:t>ב</w:t>
      </w:r>
      <w:r w:rsidR="006A24AD" w:rsidRPr="002D4AD7">
        <w:rPr>
          <w:rtl/>
        </w:rPr>
        <w:t>"</w:t>
      </w:r>
      <w:r w:rsidR="00F0100F" w:rsidRPr="002D4AD7">
        <w:rPr>
          <w:rtl/>
        </w:rPr>
        <w:t>ה הוי כמושבעין חוץ לב</w:t>
      </w:r>
      <w:r w:rsidR="006A24AD" w:rsidRPr="002D4AD7">
        <w:rPr>
          <w:rtl/>
        </w:rPr>
        <w:t>"</w:t>
      </w:r>
      <w:r w:rsidR="00F0100F" w:rsidRPr="002D4AD7">
        <w:rPr>
          <w:rtl/>
        </w:rPr>
        <w:t>ד וכפרו בב"ד דחייבין משום</w:t>
      </w:r>
      <w:r w:rsidR="006A24AD" w:rsidRPr="002D4AD7">
        <w:rPr>
          <w:rtl/>
        </w:rPr>
        <w:t xml:space="preserve"> </w:t>
      </w:r>
      <w:r w:rsidR="00F0100F" w:rsidRPr="002D4AD7">
        <w:rPr>
          <w:rtl/>
        </w:rPr>
        <w:t>שבועת העדות אילו תבעו אותם מתחלה ואפילו לא תבע</w:t>
      </w:r>
      <w:r w:rsidR="006A24AD" w:rsidRPr="002D4AD7">
        <w:rPr>
          <w:rtl/>
        </w:rPr>
        <w:t xml:space="preserve"> </w:t>
      </w:r>
      <w:r w:rsidR="00F0100F" w:rsidRPr="002D4AD7">
        <w:rPr>
          <w:rtl/>
        </w:rPr>
        <w:t>אותן תחלה לומר שוב אינן יכולין לחזור ולהעיד דמ</w:t>
      </w:r>
      <w:r w:rsidR="006A24AD" w:rsidRPr="002D4AD7">
        <w:rPr>
          <w:rtl/>
        </w:rPr>
        <w:t>"</w:t>
      </w:r>
      <w:r w:rsidR="00F0100F" w:rsidRPr="002D4AD7">
        <w:rPr>
          <w:rtl/>
        </w:rPr>
        <w:t>מ</w:t>
      </w:r>
      <w:r w:rsidR="006A24AD" w:rsidRPr="002D4AD7">
        <w:rPr>
          <w:rtl/>
        </w:rPr>
        <w:t xml:space="preserve"> </w:t>
      </w:r>
      <w:r w:rsidR="00F0100F" w:rsidRPr="002D4AD7">
        <w:rPr>
          <w:rtl/>
        </w:rPr>
        <w:t>כפירה בב</w:t>
      </w:r>
      <w:r w:rsidR="006A24AD" w:rsidRPr="002D4AD7">
        <w:rPr>
          <w:rtl/>
        </w:rPr>
        <w:t>"</w:t>
      </w:r>
      <w:r w:rsidR="00F0100F" w:rsidRPr="002D4AD7">
        <w:rPr>
          <w:rtl/>
        </w:rPr>
        <w:t>ד הוי הואיל ולא באו ולא העידו ע</w:t>
      </w:r>
      <w:r w:rsidR="006A24AD" w:rsidRPr="002D4AD7">
        <w:rPr>
          <w:rtl/>
        </w:rPr>
        <w:t>"</w:t>
      </w:r>
      <w:r w:rsidR="00F0100F" w:rsidRPr="002D4AD7">
        <w:rPr>
          <w:rtl/>
        </w:rPr>
        <w:t>פ החרם</w:t>
      </w:r>
      <w:r w:rsidR="006A24AD" w:rsidRPr="002D4AD7">
        <w:rPr>
          <w:rtl/>
        </w:rPr>
        <w:t xml:space="preserve"> </w:t>
      </w:r>
      <w:r w:rsidR="00F0100F" w:rsidRPr="002D4AD7">
        <w:rPr>
          <w:rtl/>
        </w:rPr>
        <w:t>שנתנו בב</w:t>
      </w:r>
      <w:r w:rsidR="006A24AD" w:rsidRPr="002D4AD7">
        <w:rPr>
          <w:rtl/>
        </w:rPr>
        <w:t>"</w:t>
      </w:r>
      <w:r w:rsidR="00F0100F" w:rsidRPr="002D4AD7">
        <w:rPr>
          <w:rtl/>
        </w:rPr>
        <w:t>ה דלא בעינן שתבע אותן תחלה אלא לענין</w:t>
      </w:r>
      <w:r w:rsidR="006A24AD" w:rsidRPr="002D4AD7">
        <w:rPr>
          <w:rtl/>
        </w:rPr>
        <w:t xml:space="preserve"> </w:t>
      </w:r>
      <w:r w:rsidR="00F0100F" w:rsidRPr="002D4AD7">
        <w:rPr>
          <w:rtl/>
        </w:rPr>
        <w:t>שבועת העדות כמו שמשמע מתשובת המרדכי פרק שבועת</w:t>
      </w:r>
      <w:r w:rsidR="006A24AD" w:rsidRPr="002D4AD7">
        <w:rPr>
          <w:rtl/>
        </w:rPr>
        <w:t xml:space="preserve"> </w:t>
      </w:r>
      <w:r w:rsidR="00F0100F" w:rsidRPr="002D4AD7">
        <w:rPr>
          <w:rtl/>
        </w:rPr>
        <w:t>הדיינין שאכתוב למטה ואע"פ שכתב הר"ם דצריך עניית</w:t>
      </w:r>
      <w:r w:rsidR="006A24AD" w:rsidRPr="002D4AD7">
        <w:rPr>
          <w:rtl/>
        </w:rPr>
        <w:t xml:space="preserve"> </w:t>
      </w:r>
      <w:r w:rsidR="00F0100F" w:rsidRPr="002D4AD7">
        <w:rPr>
          <w:rtl/>
        </w:rPr>
        <w:t>אמן אם לא היה שם ב</w:t>
      </w:r>
      <w:r w:rsidR="006A24AD" w:rsidRPr="002D4AD7">
        <w:rPr>
          <w:rtl/>
        </w:rPr>
        <w:t>"</w:t>
      </w:r>
      <w:r w:rsidR="00F0100F" w:rsidRPr="002D4AD7">
        <w:rPr>
          <w:rtl/>
        </w:rPr>
        <w:t>ד נראה דהיינו דוקא כשהוא עצמו</w:t>
      </w:r>
      <w:r w:rsidR="006A24AD" w:rsidRPr="002D4AD7">
        <w:rPr>
          <w:rtl/>
        </w:rPr>
        <w:t xml:space="preserve"> </w:t>
      </w:r>
      <w:r w:rsidR="00F0100F" w:rsidRPr="002D4AD7">
        <w:rPr>
          <w:rtl/>
        </w:rPr>
        <w:t>משביעו אבל כשנותנין חרם בב"ה אין צריך לענות אמן</w:t>
      </w:r>
      <w:r w:rsidR="006A24AD" w:rsidRPr="002D4AD7">
        <w:rPr>
          <w:rtl/>
        </w:rPr>
        <w:t xml:space="preserve"> </w:t>
      </w:r>
      <w:r w:rsidR="00F0100F" w:rsidRPr="002D4AD7">
        <w:rPr>
          <w:rtl/>
        </w:rPr>
        <w:t>ואפ</w:t>
      </w:r>
      <w:r w:rsidR="006A24AD" w:rsidRPr="002D4AD7">
        <w:rPr>
          <w:rtl/>
        </w:rPr>
        <w:t>"</w:t>
      </w:r>
      <w:r w:rsidR="00F0100F" w:rsidRPr="002D4AD7">
        <w:rPr>
          <w:rtl/>
        </w:rPr>
        <w:t>ה החרם חל עליו כדפסק הרמב</w:t>
      </w:r>
      <w:r w:rsidR="006A24AD" w:rsidRPr="002D4AD7">
        <w:rPr>
          <w:rtl/>
        </w:rPr>
        <w:t>"</w:t>
      </w:r>
      <w:r w:rsidR="00F0100F" w:rsidRPr="002D4AD7">
        <w:rPr>
          <w:rtl/>
        </w:rPr>
        <w:t>ן במשפט החרם שלו</w:t>
      </w:r>
      <w:r w:rsidR="006A24AD" w:rsidRPr="002D4AD7">
        <w:rPr>
          <w:rtl/>
        </w:rPr>
        <w:t xml:space="preserve"> </w:t>
      </w:r>
      <w:r w:rsidR="00F0100F" w:rsidRPr="002D4AD7">
        <w:rPr>
          <w:rtl/>
        </w:rPr>
        <w:t>והביאו בתשובת בר ששת סימן קע"ח</w:t>
      </w:r>
      <w:r w:rsidR="006A24AD" w:rsidRPr="002D4AD7">
        <w:rPr>
          <w:rtl/>
        </w:rPr>
        <w:t>.</w:t>
      </w:r>
      <w:r w:rsidR="00F0100F" w:rsidRPr="002D4AD7">
        <w:rPr>
          <w:rtl/>
        </w:rPr>
        <w:t xml:space="preserve"> ונראה שזהו כוונת</w:t>
      </w:r>
      <w:r w:rsidR="006A24AD" w:rsidRPr="002D4AD7">
        <w:rPr>
          <w:rtl/>
        </w:rPr>
        <w:t xml:space="preserve"> </w:t>
      </w:r>
      <w:r w:rsidR="00F0100F" w:rsidRPr="002D4AD7">
        <w:rPr>
          <w:rtl/>
        </w:rPr>
        <w:t>הרמב"ם שכתב שצריך שיהיה שם ב</w:t>
      </w:r>
      <w:r w:rsidR="006A24AD" w:rsidRPr="002D4AD7">
        <w:rPr>
          <w:rtl/>
        </w:rPr>
        <w:t>"</w:t>
      </w:r>
      <w:r w:rsidR="00F0100F" w:rsidRPr="002D4AD7">
        <w:rPr>
          <w:rtl/>
        </w:rPr>
        <w:t>ד בשעת השבועה</w:t>
      </w:r>
      <w:r w:rsidR="006A24AD" w:rsidRPr="002D4AD7">
        <w:rPr>
          <w:rtl/>
        </w:rPr>
        <w:t xml:space="preserve"> </w:t>
      </w:r>
      <w:r w:rsidR="00F0100F" w:rsidRPr="002D4AD7">
        <w:rPr>
          <w:rtl/>
        </w:rPr>
        <w:t>והשיגו שם הראב"ד וז"ל ומה צורך שיהיה הב</w:t>
      </w:r>
      <w:r w:rsidR="006A24AD" w:rsidRPr="002D4AD7">
        <w:rPr>
          <w:rtl/>
        </w:rPr>
        <w:t>"</w:t>
      </w:r>
      <w:r w:rsidR="00F0100F" w:rsidRPr="002D4AD7">
        <w:rPr>
          <w:rtl/>
        </w:rPr>
        <w:t>ד בבהכ</w:t>
      </w:r>
      <w:r w:rsidR="006A24AD" w:rsidRPr="002D4AD7">
        <w:rPr>
          <w:rtl/>
        </w:rPr>
        <w:t>"</w:t>
      </w:r>
      <w:r w:rsidR="00F0100F" w:rsidRPr="002D4AD7">
        <w:rPr>
          <w:rtl/>
        </w:rPr>
        <w:t>נ</w:t>
      </w:r>
      <w:r w:rsidR="006A24AD" w:rsidRPr="002D4AD7">
        <w:rPr>
          <w:rtl/>
        </w:rPr>
        <w:t xml:space="preserve"> </w:t>
      </w:r>
      <w:r w:rsidR="00F0100F" w:rsidRPr="002D4AD7">
        <w:rPr>
          <w:rtl/>
        </w:rPr>
        <w:t>בשעת השבועה והלא אין מקפידין על השבועה באיזה</w:t>
      </w:r>
      <w:r w:rsidR="006A24AD" w:rsidRPr="002D4AD7">
        <w:rPr>
          <w:rtl/>
        </w:rPr>
        <w:t xml:space="preserve"> </w:t>
      </w:r>
      <w:r w:rsidR="00F0100F" w:rsidRPr="002D4AD7">
        <w:rPr>
          <w:rtl/>
        </w:rPr>
        <w:t>מקום שתהיה ואין מקפידין רק על הכפירה עכ"ל</w:t>
      </w:r>
      <w:r w:rsidR="006A24AD" w:rsidRPr="002D4AD7">
        <w:rPr>
          <w:rtl/>
        </w:rPr>
        <w:t xml:space="preserve">. </w:t>
      </w:r>
      <w:r w:rsidR="00F0100F" w:rsidRPr="002D4AD7">
        <w:rPr>
          <w:rtl/>
        </w:rPr>
        <w:t>ונראה לי פשוט דדעת הרמב</w:t>
      </w:r>
      <w:r w:rsidR="006A24AD" w:rsidRPr="002D4AD7">
        <w:rPr>
          <w:rtl/>
        </w:rPr>
        <w:t>"</w:t>
      </w:r>
      <w:r w:rsidR="00F0100F" w:rsidRPr="002D4AD7">
        <w:rPr>
          <w:rtl/>
        </w:rPr>
        <w:t>ם כי אם היה ב</w:t>
      </w:r>
      <w:r w:rsidR="006A24AD" w:rsidRPr="002D4AD7">
        <w:rPr>
          <w:rtl/>
        </w:rPr>
        <w:t>"</w:t>
      </w:r>
      <w:r w:rsidR="00F0100F" w:rsidRPr="002D4AD7">
        <w:rPr>
          <w:rtl/>
        </w:rPr>
        <w:t>ד שם היה</w:t>
      </w:r>
      <w:r w:rsidR="006A24AD" w:rsidRPr="002D4AD7">
        <w:rPr>
          <w:rtl/>
        </w:rPr>
        <w:t xml:space="preserve"> </w:t>
      </w:r>
      <w:r w:rsidR="00F0100F" w:rsidRPr="002D4AD7">
        <w:rPr>
          <w:rtl/>
        </w:rPr>
        <w:t>כאילו מושבע מפי בית דין ואין צריך לענות אמן אבל</w:t>
      </w:r>
      <w:r w:rsidR="006A24AD" w:rsidRPr="002D4AD7">
        <w:rPr>
          <w:rtl/>
        </w:rPr>
        <w:t xml:space="preserve"> </w:t>
      </w:r>
      <w:r w:rsidR="00F0100F" w:rsidRPr="002D4AD7">
        <w:rPr>
          <w:rtl/>
        </w:rPr>
        <w:t>כי ליכא ב"ד שם צריך לענות אמן וא</w:t>
      </w:r>
      <w:r w:rsidR="006A24AD" w:rsidRPr="002D4AD7">
        <w:rPr>
          <w:rtl/>
        </w:rPr>
        <w:t>"</w:t>
      </w:r>
      <w:r w:rsidR="00F0100F" w:rsidRPr="002D4AD7">
        <w:rPr>
          <w:rtl/>
        </w:rPr>
        <w:t>כ בכאן הואיל</w:t>
      </w:r>
      <w:r w:rsidR="006A24AD" w:rsidRPr="002D4AD7">
        <w:rPr>
          <w:rtl/>
        </w:rPr>
        <w:t xml:space="preserve"> </w:t>
      </w:r>
      <w:r w:rsidR="00F0100F" w:rsidRPr="002D4AD7">
        <w:rPr>
          <w:rtl/>
        </w:rPr>
        <w:t>ונתנו חרם *</w:t>
      </w:r>
      <w:r w:rsidRPr="002D4AD7">
        <w:rPr>
          <w:rtl/>
        </w:rPr>
        <w:t>{</w:t>
      </w:r>
      <w:r w:rsidR="00F0100F" w:rsidRPr="002D4AD7">
        <w:rPr>
          <w:rtl/>
        </w:rPr>
        <w:t>*) בזמן הזה בטל דיני חרם ע"פ דינא דמלכותא</w:t>
      </w:r>
      <w:r w:rsidR="006A24AD" w:rsidRPr="002D4AD7">
        <w:rPr>
          <w:rtl/>
        </w:rPr>
        <w:t>.</w:t>
      </w:r>
      <w:r w:rsidRPr="002D4AD7">
        <w:rPr>
          <w:rtl/>
        </w:rPr>
        <w:t>}</w:t>
      </w:r>
      <w:r w:rsidR="00F0100F" w:rsidRPr="002D4AD7">
        <w:rPr>
          <w:rtl/>
        </w:rPr>
        <w:t xml:space="preserve"> בעדות אין צריכין לענות אמן ע"פ חרם, וא</w:t>
      </w:r>
      <w:r w:rsidR="006A24AD" w:rsidRPr="002D4AD7">
        <w:rPr>
          <w:rtl/>
        </w:rPr>
        <w:t>"</w:t>
      </w:r>
      <w:r w:rsidR="00F0100F" w:rsidRPr="002D4AD7">
        <w:rPr>
          <w:rtl/>
        </w:rPr>
        <w:t>כ</w:t>
      </w:r>
      <w:r w:rsidR="006A24AD" w:rsidRPr="002D4AD7">
        <w:rPr>
          <w:rtl/>
        </w:rPr>
        <w:t xml:space="preserve"> </w:t>
      </w:r>
      <w:r w:rsidR="00F0100F" w:rsidRPr="002D4AD7">
        <w:rPr>
          <w:rtl/>
        </w:rPr>
        <w:t>הואיל וכפר אח"כ הוי כופר בעדותו ושוב לא יוכל לחזור</w:t>
      </w:r>
      <w:r w:rsidR="006A24AD" w:rsidRPr="002D4AD7">
        <w:rPr>
          <w:rtl/>
        </w:rPr>
        <w:t xml:space="preserve"> </w:t>
      </w:r>
      <w:r w:rsidR="00F0100F" w:rsidRPr="002D4AD7">
        <w:rPr>
          <w:rtl/>
        </w:rPr>
        <w:t>ולהעיד וא"כ נראה דעדות אלו בטלים ומבוטלין הואיל</w:t>
      </w:r>
      <w:r w:rsidR="006A24AD" w:rsidRPr="002D4AD7">
        <w:rPr>
          <w:rtl/>
        </w:rPr>
        <w:t xml:space="preserve"> </w:t>
      </w:r>
      <w:r w:rsidR="00F0100F" w:rsidRPr="002D4AD7">
        <w:rPr>
          <w:rtl/>
        </w:rPr>
        <w:t>וכפרו בתחלה ע"פ החרם שוב אינן יכולין לחזור ולהגיד</w:t>
      </w:r>
      <w:r w:rsidR="006A24AD" w:rsidRPr="002D4AD7">
        <w:rPr>
          <w:rtl/>
        </w:rPr>
        <w:t xml:space="preserve">: </w:t>
      </w:r>
    </w:p>
    <w:p w:rsidR="009D3FC8" w:rsidRPr="002D4AD7" w:rsidRDefault="009D3FC8" w:rsidP="006A24AD">
      <w:pPr>
        <w:rPr>
          <w:rtl/>
        </w:rPr>
      </w:pPr>
      <w:r w:rsidRPr="002D4AD7">
        <w:rPr>
          <w:rStyle w:val="a3"/>
          <w:vertAlign w:val="superscript"/>
          <w:rtl/>
        </w:rPr>
        <w:lastRenderedPageBreak/>
        <w:t>@11</w:t>
      </w:r>
      <w:r w:rsidR="00F0100F" w:rsidRPr="002D4AD7">
        <w:rPr>
          <w:rStyle w:val="a3"/>
          <w:rtl/>
        </w:rPr>
        <w:t xml:space="preserve">ואין </w:t>
      </w:r>
      <w:r w:rsidRPr="002D4AD7">
        <w:rPr>
          <w:rStyle w:val="a3"/>
          <w:vertAlign w:val="superscript"/>
          <w:rtl/>
        </w:rPr>
        <w:t>@33</w:t>
      </w:r>
      <w:r w:rsidR="00F0100F" w:rsidRPr="002D4AD7">
        <w:rPr>
          <w:rtl/>
        </w:rPr>
        <w:t>להקשות על דברי ממ</w:t>
      </w:r>
      <w:r w:rsidR="006A24AD" w:rsidRPr="002D4AD7">
        <w:rPr>
          <w:rtl/>
        </w:rPr>
        <w:t>"</w:t>
      </w:r>
      <w:r w:rsidR="00F0100F" w:rsidRPr="002D4AD7">
        <w:rPr>
          <w:rtl/>
        </w:rPr>
        <w:t>ש המרדכי פ' שבועת הדיינים</w:t>
      </w:r>
      <w:r w:rsidR="006A24AD" w:rsidRPr="002D4AD7">
        <w:rPr>
          <w:rtl/>
        </w:rPr>
        <w:t xml:space="preserve"> </w:t>
      </w:r>
      <w:r w:rsidR="00F0100F" w:rsidRPr="002D4AD7">
        <w:rPr>
          <w:rtl/>
        </w:rPr>
        <w:t>נשאלתי על מעשה שאירע הקהל נתנו חרם בבהכ</w:t>
      </w:r>
      <w:r w:rsidR="006A24AD" w:rsidRPr="002D4AD7">
        <w:rPr>
          <w:rtl/>
        </w:rPr>
        <w:t>"</w:t>
      </w:r>
      <w:r w:rsidR="00F0100F" w:rsidRPr="002D4AD7">
        <w:rPr>
          <w:rtl/>
        </w:rPr>
        <w:t>נ</w:t>
      </w:r>
      <w:r w:rsidR="006A24AD" w:rsidRPr="002D4AD7">
        <w:rPr>
          <w:rtl/>
        </w:rPr>
        <w:t xml:space="preserve"> </w:t>
      </w:r>
      <w:r w:rsidR="00F0100F" w:rsidRPr="002D4AD7">
        <w:rPr>
          <w:rtl/>
        </w:rPr>
        <w:t>על כל מי שיודע עדות שיעיד קודם שיצאו מחצר בהכ</w:t>
      </w:r>
      <w:r w:rsidR="006A24AD" w:rsidRPr="002D4AD7">
        <w:rPr>
          <w:rtl/>
        </w:rPr>
        <w:t>"</w:t>
      </w:r>
      <w:r w:rsidR="00F0100F" w:rsidRPr="002D4AD7">
        <w:rPr>
          <w:rtl/>
        </w:rPr>
        <w:t>נ</w:t>
      </w:r>
      <w:r w:rsidR="006A24AD" w:rsidRPr="002D4AD7">
        <w:rPr>
          <w:rtl/>
        </w:rPr>
        <w:t xml:space="preserve"> </w:t>
      </w:r>
      <w:r w:rsidR="00F0100F" w:rsidRPr="002D4AD7">
        <w:rPr>
          <w:rtl/>
        </w:rPr>
        <w:t>ויצאו ולא העידו ולאחר זמן באו עדים שהיו בבהכ</w:t>
      </w:r>
      <w:r w:rsidR="006A24AD" w:rsidRPr="002D4AD7">
        <w:rPr>
          <w:rtl/>
        </w:rPr>
        <w:t>"</w:t>
      </w:r>
      <w:r w:rsidR="00F0100F" w:rsidRPr="002D4AD7">
        <w:rPr>
          <w:rtl/>
        </w:rPr>
        <w:t>נ ואמרו</w:t>
      </w:r>
      <w:r w:rsidR="006A24AD" w:rsidRPr="002D4AD7">
        <w:rPr>
          <w:rtl/>
        </w:rPr>
        <w:t xml:space="preserve"> </w:t>
      </w:r>
      <w:r w:rsidR="00F0100F" w:rsidRPr="002D4AD7">
        <w:rPr>
          <w:rtl/>
        </w:rPr>
        <w:t>לא שמנו לבנו אז להעיד ועתה זכרנו ובאנו להעיד</w:t>
      </w:r>
      <w:r w:rsidR="006A24AD" w:rsidRPr="002D4AD7">
        <w:rPr>
          <w:rtl/>
        </w:rPr>
        <w:t>,</w:t>
      </w:r>
      <w:r w:rsidR="00F0100F" w:rsidRPr="002D4AD7">
        <w:rPr>
          <w:rtl/>
        </w:rPr>
        <w:t xml:space="preserve"> והשיב</w:t>
      </w:r>
      <w:r w:rsidR="006A24AD" w:rsidRPr="002D4AD7">
        <w:rPr>
          <w:rtl/>
        </w:rPr>
        <w:t xml:space="preserve"> </w:t>
      </w:r>
      <w:r w:rsidR="00F0100F" w:rsidRPr="002D4AD7">
        <w:rPr>
          <w:rtl/>
        </w:rPr>
        <w:t>נ</w:t>
      </w:r>
      <w:r w:rsidR="006A24AD" w:rsidRPr="002D4AD7">
        <w:rPr>
          <w:rtl/>
        </w:rPr>
        <w:t>"</w:t>
      </w:r>
      <w:r w:rsidR="00F0100F" w:rsidRPr="002D4AD7">
        <w:rPr>
          <w:rtl/>
        </w:rPr>
        <w:t>ל דמקבלין עדותן דהא אמרינן פ</w:t>
      </w:r>
      <w:r w:rsidR="006A24AD" w:rsidRPr="002D4AD7">
        <w:rPr>
          <w:rtl/>
        </w:rPr>
        <w:t>"</w:t>
      </w:r>
      <w:r w:rsidR="00F0100F" w:rsidRPr="002D4AD7">
        <w:rPr>
          <w:rtl/>
        </w:rPr>
        <w:t>ב דכתובות (דף כ':)</w:t>
      </w:r>
      <w:r w:rsidR="006A24AD" w:rsidRPr="002D4AD7">
        <w:rPr>
          <w:rtl/>
        </w:rPr>
        <w:t xml:space="preserve"> </w:t>
      </w:r>
      <w:r w:rsidR="00F0100F" w:rsidRPr="002D4AD7">
        <w:rPr>
          <w:rtl/>
        </w:rPr>
        <w:t>רב אשי הוה ידע ליה סהדותא לרב כהנא וכו' א</w:t>
      </w:r>
      <w:r w:rsidR="006A24AD" w:rsidRPr="002D4AD7">
        <w:rPr>
          <w:rtl/>
        </w:rPr>
        <w:t>"</w:t>
      </w:r>
      <w:r w:rsidR="00F0100F" w:rsidRPr="002D4AD7">
        <w:rPr>
          <w:rtl/>
        </w:rPr>
        <w:t>ל ולאו הכי</w:t>
      </w:r>
      <w:r w:rsidR="006A24AD" w:rsidRPr="002D4AD7">
        <w:rPr>
          <w:rtl/>
        </w:rPr>
        <w:t xml:space="preserve"> </w:t>
      </w:r>
      <w:r w:rsidR="00F0100F" w:rsidRPr="002D4AD7">
        <w:rPr>
          <w:rtl/>
        </w:rPr>
        <w:t>והכי הוה א</w:t>
      </w:r>
      <w:r w:rsidR="006A24AD" w:rsidRPr="002D4AD7">
        <w:rPr>
          <w:rtl/>
        </w:rPr>
        <w:t>"</w:t>
      </w:r>
      <w:r w:rsidR="00F0100F" w:rsidRPr="002D4AD7">
        <w:rPr>
          <w:rtl/>
        </w:rPr>
        <w:t>ל לא ידענא לסוף אידכר רב אשי אסהיד ליה</w:t>
      </w:r>
      <w:r w:rsidR="006A24AD" w:rsidRPr="002D4AD7">
        <w:rPr>
          <w:rtl/>
        </w:rPr>
        <w:t xml:space="preserve"> </w:t>
      </w:r>
      <w:r w:rsidR="00F0100F" w:rsidRPr="002D4AD7">
        <w:rPr>
          <w:rtl/>
        </w:rPr>
        <w:t>כו', ולא דמי להא דתנן (פרק שבועות העדות דף ל"א ע</w:t>
      </w:r>
      <w:r w:rsidR="006A24AD" w:rsidRPr="002D4AD7">
        <w:rPr>
          <w:rtl/>
        </w:rPr>
        <w:t>"</w:t>
      </w:r>
      <w:r w:rsidR="00F0100F" w:rsidRPr="002D4AD7">
        <w:rPr>
          <w:rtl/>
        </w:rPr>
        <w:t>ב)</w:t>
      </w:r>
      <w:r w:rsidR="006A24AD" w:rsidRPr="002D4AD7">
        <w:rPr>
          <w:rtl/>
        </w:rPr>
        <w:t xml:space="preserve"> </w:t>
      </w:r>
      <w:r w:rsidR="00F0100F" w:rsidRPr="002D4AD7">
        <w:rPr>
          <w:rtl/>
        </w:rPr>
        <w:t>השביע עליו ה' פעמים בב"ד וכפר אינו חייב אלא אחת</w:t>
      </w:r>
      <w:r w:rsidR="006A24AD" w:rsidRPr="002D4AD7">
        <w:rPr>
          <w:rtl/>
        </w:rPr>
        <w:t xml:space="preserve"> </w:t>
      </w:r>
      <w:r w:rsidR="00F0100F" w:rsidRPr="002D4AD7">
        <w:rPr>
          <w:rtl/>
        </w:rPr>
        <w:t>ואמר ר"ש הואיל ואינו יכול לחזור ולהודות די</w:t>
      </w:r>
      <w:r w:rsidR="006A24AD" w:rsidRPr="002D4AD7">
        <w:rPr>
          <w:rtl/>
        </w:rPr>
        <w:t>"</w:t>
      </w:r>
      <w:r w:rsidR="00F0100F" w:rsidRPr="002D4AD7">
        <w:rPr>
          <w:rtl/>
        </w:rPr>
        <w:t>ל שאני התם</w:t>
      </w:r>
      <w:r w:rsidR="006A24AD" w:rsidRPr="002D4AD7">
        <w:rPr>
          <w:rtl/>
        </w:rPr>
        <w:t xml:space="preserve"> </w:t>
      </w:r>
      <w:r w:rsidR="00F0100F" w:rsidRPr="002D4AD7">
        <w:rPr>
          <w:rtl/>
        </w:rPr>
        <w:t>דכפר לגמרי וכיון שהגיד שוב אינו חוזר ומגיד מספר</w:t>
      </w:r>
      <w:r w:rsidR="006A24AD" w:rsidRPr="002D4AD7">
        <w:rPr>
          <w:rtl/>
        </w:rPr>
        <w:t xml:space="preserve"> </w:t>
      </w:r>
      <w:r w:rsidR="00F0100F" w:rsidRPr="002D4AD7">
        <w:rPr>
          <w:rtl/>
        </w:rPr>
        <w:t>החכמה עכ</w:t>
      </w:r>
      <w:r w:rsidR="006A24AD" w:rsidRPr="002D4AD7">
        <w:rPr>
          <w:rtl/>
        </w:rPr>
        <w:t>"</w:t>
      </w:r>
      <w:r w:rsidR="00F0100F" w:rsidRPr="002D4AD7">
        <w:rPr>
          <w:rtl/>
        </w:rPr>
        <w:t>ל</w:t>
      </w:r>
      <w:r w:rsidR="006A24AD" w:rsidRPr="002D4AD7">
        <w:rPr>
          <w:rtl/>
        </w:rPr>
        <w:t>.</w:t>
      </w:r>
      <w:r w:rsidR="00F0100F" w:rsidRPr="002D4AD7">
        <w:rPr>
          <w:rtl/>
        </w:rPr>
        <w:t xml:space="preserve"> וא</w:t>
      </w:r>
      <w:r w:rsidR="006A24AD" w:rsidRPr="002D4AD7">
        <w:rPr>
          <w:rtl/>
        </w:rPr>
        <w:t>"</w:t>
      </w:r>
      <w:r w:rsidR="00F0100F" w:rsidRPr="002D4AD7">
        <w:rPr>
          <w:rtl/>
        </w:rPr>
        <w:t>כ נראה מזו התשובה בתחלת המחשבה</w:t>
      </w:r>
      <w:r w:rsidR="006A24AD" w:rsidRPr="002D4AD7">
        <w:rPr>
          <w:rtl/>
        </w:rPr>
        <w:t xml:space="preserve"> </w:t>
      </w:r>
      <w:r w:rsidR="00F0100F" w:rsidRPr="002D4AD7">
        <w:rPr>
          <w:rtl/>
        </w:rPr>
        <w:t>סתירת כל מה שכתבתי</w:t>
      </w:r>
      <w:r w:rsidR="006A24AD" w:rsidRPr="002D4AD7">
        <w:rPr>
          <w:rtl/>
        </w:rPr>
        <w:t>.</w:t>
      </w:r>
      <w:r w:rsidR="00F0100F" w:rsidRPr="002D4AD7">
        <w:rPr>
          <w:rtl/>
        </w:rPr>
        <w:t xml:space="preserve"> מ</w:t>
      </w:r>
      <w:r w:rsidR="006A24AD" w:rsidRPr="002D4AD7">
        <w:rPr>
          <w:rtl/>
        </w:rPr>
        <w:t>"</w:t>
      </w:r>
      <w:r w:rsidR="00F0100F" w:rsidRPr="002D4AD7">
        <w:rPr>
          <w:rtl/>
        </w:rPr>
        <w:t>מ כשנדקדק אדרבה תשובה זו</w:t>
      </w:r>
      <w:r w:rsidR="006A24AD" w:rsidRPr="002D4AD7">
        <w:rPr>
          <w:rtl/>
        </w:rPr>
        <w:t xml:space="preserve"> </w:t>
      </w:r>
      <w:r w:rsidR="00F0100F" w:rsidRPr="002D4AD7">
        <w:rPr>
          <w:rtl/>
        </w:rPr>
        <w:t>ראיה לדברי. תחלה אומר כי נ"ל תשובה זו תמוהה מאד</w:t>
      </w:r>
      <w:r w:rsidR="006A24AD" w:rsidRPr="002D4AD7">
        <w:rPr>
          <w:rtl/>
        </w:rPr>
        <w:t xml:space="preserve">. </w:t>
      </w:r>
      <w:r w:rsidR="00F0100F" w:rsidRPr="002D4AD7">
        <w:rPr>
          <w:rtl/>
        </w:rPr>
        <w:t>חדא במה שהביא ראיה מרב אשי דאידכר ואזיל כו' דשאני</w:t>
      </w:r>
      <w:r w:rsidR="006A24AD" w:rsidRPr="002D4AD7">
        <w:rPr>
          <w:rtl/>
        </w:rPr>
        <w:t xml:space="preserve"> </w:t>
      </w:r>
      <w:r w:rsidR="00F0100F" w:rsidRPr="002D4AD7">
        <w:rPr>
          <w:rtl/>
        </w:rPr>
        <w:t>התם דלא השביעו תחלה ולבסוף היה נאמן לומר דאידכר</w:t>
      </w:r>
      <w:r w:rsidR="006A24AD" w:rsidRPr="002D4AD7">
        <w:rPr>
          <w:rtl/>
        </w:rPr>
        <w:t xml:space="preserve"> </w:t>
      </w:r>
      <w:r w:rsidR="00F0100F" w:rsidRPr="002D4AD7">
        <w:rPr>
          <w:rtl/>
        </w:rPr>
        <w:t>דמתחלה לא רמי עלויה לזכור עדותו אבל כשמשביעין</w:t>
      </w:r>
      <w:r w:rsidR="006A24AD" w:rsidRPr="002D4AD7">
        <w:rPr>
          <w:rtl/>
        </w:rPr>
        <w:t xml:space="preserve"> </w:t>
      </w:r>
      <w:r w:rsidR="00F0100F" w:rsidRPr="002D4AD7">
        <w:rPr>
          <w:rtl/>
        </w:rPr>
        <w:t>אותו אימא דאינו נאמן לומר אח"כ דאידכר דודאי כל אדם</w:t>
      </w:r>
      <w:r w:rsidR="006A24AD" w:rsidRPr="002D4AD7">
        <w:rPr>
          <w:rtl/>
        </w:rPr>
        <w:t xml:space="preserve"> </w:t>
      </w:r>
      <w:r w:rsidR="00F0100F" w:rsidRPr="002D4AD7">
        <w:rPr>
          <w:rtl/>
        </w:rPr>
        <w:t>מדקדק בשמעו קול אלה אם יודע מעדות זו וע</w:t>
      </w:r>
      <w:r w:rsidR="006A24AD" w:rsidRPr="002D4AD7">
        <w:rPr>
          <w:rtl/>
        </w:rPr>
        <w:t>"</w:t>
      </w:r>
      <w:r w:rsidR="00F0100F" w:rsidRPr="002D4AD7">
        <w:rPr>
          <w:rtl/>
        </w:rPr>
        <w:t>כ צריכין</w:t>
      </w:r>
      <w:r w:rsidR="006A24AD" w:rsidRPr="002D4AD7">
        <w:rPr>
          <w:rtl/>
        </w:rPr>
        <w:t xml:space="preserve"> </w:t>
      </w:r>
      <w:r w:rsidR="00F0100F" w:rsidRPr="002D4AD7">
        <w:rPr>
          <w:rtl/>
        </w:rPr>
        <w:t>לחלק בהכי שהרי דוק באותה משנה דלעיל ברישא דמתניתין</w:t>
      </w:r>
      <w:r w:rsidR="006A24AD" w:rsidRPr="002D4AD7">
        <w:rPr>
          <w:rtl/>
        </w:rPr>
        <w:t xml:space="preserve"> </w:t>
      </w:r>
      <w:r w:rsidR="00F0100F" w:rsidRPr="002D4AD7">
        <w:rPr>
          <w:rtl/>
        </w:rPr>
        <w:t>שבועת העדות כיצד אמרו אין אנו יודעין לך עדות משביע</w:t>
      </w:r>
      <w:r w:rsidR="006A24AD" w:rsidRPr="002D4AD7">
        <w:rPr>
          <w:rtl/>
        </w:rPr>
        <w:t xml:space="preserve"> </w:t>
      </w:r>
      <w:r w:rsidR="00F0100F" w:rsidRPr="002D4AD7">
        <w:rPr>
          <w:rtl/>
        </w:rPr>
        <w:t>אני עליכם ואמרו אמן הרי אלו חייבין</w:t>
      </w:r>
      <w:r w:rsidR="006A24AD" w:rsidRPr="002D4AD7">
        <w:rPr>
          <w:rtl/>
        </w:rPr>
        <w:t>,</w:t>
      </w:r>
      <w:r w:rsidR="00F0100F" w:rsidRPr="002D4AD7">
        <w:rPr>
          <w:rtl/>
        </w:rPr>
        <w:t xml:space="preserve"> והקשה שם הר</w:t>
      </w:r>
      <w:r w:rsidR="006A24AD" w:rsidRPr="002D4AD7">
        <w:rPr>
          <w:rtl/>
        </w:rPr>
        <w:t>"</w:t>
      </w:r>
      <w:r w:rsidR="00F0100F" w:rsidRPr="002D4AD7">
        <w:rPr>
          <w:rtl/>
        </w:rPr>
        <w:t>ן</w:t>
      </w:r>
      <w:r w:rsidR="006A24AD" w:rsidRPr="002D4AD7">
        <w:rPr>
          <w:rtl/>
        </w:rPr>
        <w:t xml:space="preserve"> </w:t>
      </w:r>
      <w:r w:rsidR="00F0100F" w:rsidRPr="002D4AD7">
        <w:rPr>
          <w:rtl/>
        </w:rPr>
        <w:t>מה טעם חייבין דהואיל ואמרו בב</w:t>
      </w:r>
      <w:r w:rsidR="006A24AD" w:rsidRPr="002D4AD7">
        <w:rPr>
          <w:rtl/>
        </w:rPr>
        <w:t>"</w:t>
      </w:r>
      <w:r w:rsidR="00F0100F" w:rsidRPr="002D4AD7">
        <w:rPr>
          <w:rtl/>
        </w:rPr>
        <w:t>ד אין אנו יודעין לך</w:t>
      </w:r>
      <w:r w:rsidR="006A24AD" w:rsidRPr="002D4AD7">
        <w:rPr>
          <w:rtl/>
        </w:rPr>
        <w:t xml:space="preserve"> </w:t>
      </w:r>
      <w:r w:rsidR="00F0100F" w:rsidRPr="002D4AD7">
        <w:rPr>
          <w:rtl/>
        </w:rPr>
        <w:t>עדות אינן יכולין לחזור ולהודות כמו בסיפא דמתניתין</w:t>
      </w:r>
      <w:r w:rsidR="006A24AD" w:rsidRPr="002D4AD7">
        <w:rPr>
          <w:rtl/>
        </w:rPr>
        <w:t xml:space="preserve"> </w:t>
      </w:r>
      <w:r w:rsidR="00F0100F" w:rsidRPr="002D4AD7">
        <w:rPr>
          <w:rtl/>
        </w:rPr>
        <w:t>דהשביעו ה' פעמים בב</w:t>
      </w:r>
      <w:r w:rsidR="006A24AD" w:rsidRPr="002D4AD7">
        <w:rPr>
          <w:rtl/>
        </w:rPr>
        <w:t>"</w:t>
      </w:r>
      <w:r w:rsidR="00F0100F" w:rsidRPr="002D4AD7">
        <w:rPr>
          <w:rtl/>
        </w:rPr>
        <w:t>ד דפטור מטעם הואיל ואינו יכול</w:t>
      </w:r>
      <w:r w:rsidR="006A24AD" w:rsidRPr="002D4AD7">
        <w:rPr>
          <w:rtl/>
        </w:rPr>
        <w:t xml:space="preserve"> </w:t>
      </w:r>
      <w:r w:rsidR="00F0100F" w:rsidRPr="002D4AD7">
        <w:rPr>
          <w:rtl/>
        </w:rPr>
        <w:t>לחזור ולהודות</w:t>
      </w:r>
      <w:r w:rsidR="006A24AD" w:rsidRPr="002D4AD7">
        <w:rPr>
          <w:rtl/>
        </w:rPr>
        <w:t>,</w:t>
      </w:r>
      <w:r w:rsidR="00F0100F" w:rsidRPr="002D4AD7">
        <w:rPr>
          <w:rtl/>
        </w:rPr>
        <w:t xml:space="preserve"> ותירץ הר</w:t>
      </w:r>
      <w:r w:rsidR="006A24AD" w:rsidRPr="002D4AD7">
        <w:rPr>
          <w:rtl/>
        </w:rPr>
        <w:t>"</w:t>
      </w:r>
      <w:r w:rsidR="00F0100F" w:rsidRPr="002D4AD7">
        <w:rPr>
          <w:rtl/>
        </w:rPr>
        <w:t>ן וז</w:t>
      </w:r>
      <w:r w:rsidR="006A24AD" w:rsidRPr="002D4AD7">
        <w:rPr>
          <w:rtl/>
        </w:rPr>
        <w:t>"</w:t>
      </w:r>
      <w:r w:rsidR="00F0100F" w:rsidRPr="002D4AD7">
        <w:rPr>
          <w:rtl/>
        </w:rPr>
        <w:t>ל וקרוב בעיני דאם לא יגיד</w:t>
      </w:r>
      <w:r w:rsidR="006A24AD" w:rsidRPr="002D4AD7">
        <w:rPr>
          <w:rtl/>
        </w:rPr>
        <w:t xml:space="preserve"> </w:t>
      </w:r>
      <w:r w:rsidR="00F0100F" w:rsidRPr="002D4AD7">
        <w:rPr>
          <w:rtl/>
        </w:rPr>
        <w:t>דדרשינן מיניה דאם לא הגיד שוב אינו חוזר ומגיד בתר</w:t>
      </w:r>
      <w:r w:rsidR="006A24AD" w:rsidRPr="002D4AD7">
        <w:rPr>
          <w:rtl/>
        </w:rPr>
        <w:t xml:space="preserve"> </w:t>
      </w:r>
      <w:r w:rsidR="00F0100F" w:rsidRPr="002D4AD7">
        <w:rPr>
          <w:rtl/>
        </w:rPr>
        <w:t>ושמעה קול אלה כתיב ומפני שדרך העדים להשמט שלא</w:t>
      </w:r>
      <w:r w:rsidR="006A24AD" w:rsidRPr="002D4AD7">
        <w:rPr>
          <w:rtl/>
        </w:rPr>
        <w:t xml:space="preserve"> </w:t>
      </w:r>
      <w:r w:rsidR="00F0100F" w:rsidRPr="002D4AD7">
        <w:rPr>
          <w:rtl/>
        </w:rPr>
        <w:t>להעיד אע"פ שאמרו בתחלה אין אנו יודעין ובתר שבועה</w:t>
      </w:r>
      <w:r w:rsidR="006A24AD" w:rsidRPr="002D4AD7">
        <w:rPr>
          <w:rtl/>
        </w:rPr>
        <w:t xml:space="preserve"> </w:t>
      </w:r>
      <w:r w:rsidR="00F0100F" w:rsidRPr="002D4AD7">
        <w:rPr>
          <w:rtl/>
        </w:rPr>
        <w:t>אמרו יודעין אנו אין חוזר ומגיד שלא השיאן התורה עון</w:t>
      </w:r>
      <w:r w:rsidR="006A24AD" w:rsidRPr="002D4AD7">
        <w:rPr>
          <w:rtl/>
        </w:rPr>
        <w:t xml:space="preserve"> </w:t>
      </w:r>
      <w:r w:rsidR="00F0100F" w:rsidRPr="002D4AD7">
        <w:rPr>
          <w:rtl/>
        </w:rPr>
        <w:t>באין יודעין אלא בתר קול אלה</w:t>
      </w:r>
      <w:r w:rsidR="006A24AD" w:rsidRPr="002D4AD7">
        <w:rPr>
          <w:rtl/>
        </w:rPr>
        <w:t>,</w:t>
      </w:r>
      <w:r w:rsidR="00F0100F" w:rsidRPr="002D4AD7">
        <w:rPr>
          <w:rtl/>
        </w:rPr>
        <w:t xml:space="preserve"> ועוד שקרוב לומר בעיניו</w:t>
      </w:r>
      <w:r w:rsidR="006A24AD" w:rsidRPr="002D4AD7">
        <w:rPr>
          <w:rtl/>
        </w:rPr>
        <w:t xml:space="preserve"> </w:t>
      </w:r>
      <w:r w:rsidR="00F0100F" w:rsidRPr="002D4AD7">
        <w:rPr>
          <w:rtl/>
        </w:rPr>
        <w:t>דאין זה מיקרי חוזר ומגיד כשאמרו תחלה אין אנו יודעין</w:t>
      </w:r>
      <w:r w:rsidR="006A24AD" w:rsidRPr="002D4AD7">
        <w:rPr>
          <w:rtl/>
        </w:rPr>
        <w:t xml:space="preserve"> </w:t>
      </w:r>
      <w:r w:rsidR="00F0100F" w:rsidRPr="002D4AD7">
        <w:rPr>
          <w:rtl/>
        </w:rPr>
        <w:t>ולבסוף העידו ומה שאמר ר</w:t>
      </w:r>
      <w:r w:rsidR="006A24AD" w:rsidRPr="002D4AD7">
        <w:rPr>
          <w:rtl/>
        </w:rPr>
        <w:t>"</w:t>
      </w:r>
      <w:r w:rsidR="00F0100F" w:rsidRPr="002D4AD7">
        <w:rPr>
          <w:rtl/>
        </w:rPr>
        <w:t>ש בסיפא מפני שאין יכולין</w:t>
      </w:r>
      <w:r w:rsidR="006A24AD" w:rsidRPr="002D4AD7">
        <w:rPr>
          <w:rtl/>
        </w:rPr>
        <w:t xml:space="preserve"> </w:t>
      </w:r>
      <w:r w:rsidR="00F0100F" w:rsidRPr="002D4AD7">
        <w:rPr>
          <w:rtl/>
        </w:rPr>
        <w:t>לחזור ולהודות לאו מטעם כיון שהגיד שוב אינו חוזר ומגיד</w:t>
      </w:r>
      <w:r w:rsidR="006A24AD" w:rsidRPr="002D4AD7">
        <w:rPr>
          <w:rtl/>
        </w:rPr>
        <w:t xml:space="preserve"> </w:t>
      </w:r>
      <w:r w:rsidR="00F0100F" w:rsidRPr="002D4AD7">
        <w:rPr>
          <w:rtl/>
        </w:rPr>
        <w:t>אלא מטעם דלא משוו נפשייהו רשעים שהרי כפרו בתחלה</w:t>
      </w:r>
      <w:r w:rsidR="006A24AD" w:rsidRPr="002D4AD7">
        <w:rPr>
          <w:rtl/>
        </w:rPr>
        <w:t xml:space="preserve"> </w:t>
      </w:r>
      <w:r w:rsidR="00F0100F" w:rsidRPr="002D4AD7">
        <w:rPr>
          <w:rtl/>
        </w:rPr>
        <w:t>אחר שהשביעם עכ</w:t>
      </w:r>
      <w:r w:rsidR="006A24AD" w:rsidRPr="002D4AD7">
        <w:rPr>
          <w:rtl/>
        </w:rPr>
        <w:t>"</w:t>
      </w:r>
      <w:r w:rsidR="00F0100F" w:rsidRPr="002D4AD7">
        <w:rPr>
          <w:rtl/>
        </w:rPr>
        <w:t>ל</w:t>
      </w:r>
      <w:r w:rsidR="006A24AD" w:rsidRPr="002D4AD7">
        <w:rPr>
          <w:rtl/>
        </w:rPr>
        <w:t>.</w:t>
      </w:r>
      <w:r w:rsidR="00F0100F" w:rsidRPr="002D4AD7">
        <w:rPr>
          <w:rtl/>
        </w:rPr>
        <w:t xml:space="preserve"> הרי קמן דבין לתירוץ ראשון או שני</w:t>
      </w:r>
      <w:r w:rsidR="006A24AD" w:rsidRPr="002D4AD7">
        <w:rPr>
          <w:rtl/>
        </w:rPr>
        <w:t xml:space="preserve"> </w:t>
      </w:r>
      <w:r w:rsidR="00F0100F" w:rsidRPr="002D4AD7">
        <w:rPr>
          <w:rtl/>
        </w:rPr>
        <w:t>דברי התשובה זו אינם ברורים</w:t>
      </w:r>
      <w:r w:rsidR="006A24AD" w:rsidRPr="002D4AD7">
        <w:rPr>
          <w:rtl/>
        </w:rPr>
        <w:t>,</w:t>
      </w:r>
      <w:r w:rsidR="00F0100F" w:rsidRPr="002D4AD7">
        <w:rPr>
          <w:rtl/>
        </w:rPr>
        <w:t xml:space="preserve"> דלתירוץ ראשון צריכין אנו</w:t>
      </w:r>
      <w:r w:rsidR="006A24AD" w:rsidRPr="002D4AD7">
        <w:rPr>
          <w:rtl/>
        </w:rPr>
        <w:t xml:space="preserve"> </w:t>
      </w:r>
      <w:r w:rsidR="00F0100F" w:rsidRPr="002D4AD7">
        <w:rPr>
          <w:rtl/>
        </w:rPr>
        <w:t>לחלק בין כפרו בלא שבועה לכפרו ע</w:t>
      </w:r>
      <w:r w:rsidR="006A24AD" w:rsidRPr="002D4AD7">
        <w:rPr>
          <w:rtl/>
        </w:rPr>
        <w:t>"</w:t>
      </w:r>
      <w:r w:rsidR="00F0100F" w:rsidRPr="002D4AD7">
        <w:rPr>
          <w:rtl/>
        </w:rPr>
        <w:t>פ שבועה א"כ מה</w:t>
      </w:r>
      <w:r w:rsidR="006A24AD" w:rsidRPr="002D4AD7">
        <w:rPr>
          <w:rtl/>
        </w:rPr>
        <w:t xml:space="preserve"> </w:t>
      </w:r>
      <w:r w:rsidR="00F0100F" w:rsidRPr="002D4AD7">
        <w:rPr>
          <w:rtl/>
        </w:rPr>
        <w:t>ראיה לדרב אשי דהתם לא השביעו</w:t>
      </w:r>
      <w:r w:rsidR="006A24AD" w:rsidRPr="002D4AD7">
        <w:rPr>
          <w:rtl/>
        </w:rPr>
        <w:t xml:space="preserve"> </w:t>
      </w:r>
      <w:r w:rsidR="00F0100F" w:rsidRPr="002D4AD7">
        <w:rPr>
          <w:rtl/>
        </w:rPr>
        <w:t>וכ</w:t>
      </w:r>
      <w:r w:rsidR="006A24AD" w:rsidRPr="002D4AD7">
        <w:rPr>
          <w:rtl/>
        </w:rPr>
        <w:t>"</w:t>
      </w:r>
      <w:r w:rsidR="00F0100F" w:rsidRPr="002D4AD7">
        <w:rPr>
          <w:rtl/>
        </w:rPr>
        <w:t>ש לתירוץ שני</w:t>
      </w:r>
      <w:r w:rsidR="006A24AD" w:rsidRPr="002D4AD7">
        <w:rPr>
          <w:rtl/>
        </w:rPr>
        <w:t xml:space="preserve"> </w:t>
      </w:r>
      <w:r w:rsidR="00F0100F" w:rsidRPr="002D4AD7">
        <w:rPr>
          <w:rtl/>
        </w:rPr>
        <w:t>דטעמא הוי משום דאין משימין עצמן רשעים דאין לחלק בין</w:t>
      </w:r>
      <w:r w:rsidR="006A24AD" w:rsidRPr="002D4AD7">
        <w:rPr>
          <w:rtl/>
        </w:rPr>
        <w:t xml:space="preserve"> </w:t>
      </w:r>
      <w:r w:rsidR="00F0100F" w:rsidRPr="002D4AD7">
        <w:rPr>
          <w:rtl/>
        </w:rPr>
        <w:t>כפרו לגמרי ובין שתקו דמ</w:t>
      </w:r>
      <w:r w:rsidR="006A24AD" w:rsidRPr="002D4AD7">
        <w:rPr>
          <w:rtl/>
        </w:rPr>
        <w:t>"</w:t>
      </w:r>
      <w:r w:rsidR="00F0100F" w:rsidRPr="002D4AD7">
        <w:rPr>
          <w:rtl/>
        </w:rPr>
        <w:t>מ עברו על החרם ורשעים הם.</w:t>
      </w:r>
      <w:r w:rsidR="006A24AD" w:rsidRPr="002D4AD7">
        <w:rPr>
          <w:rtl/>
        </w:rPr>
        <w:t xml:space="preserve"> </w:t>
      </w:r>
      <w:r w:rsidR="00F0100F" w:rsidRPr="002D4AD7">
        <w:rPr>
          <w:rtl/>
        </w:rPr>
        <w:t>ועוד יש להקשות על דברי התשובה דמוקי דברי ר"ש</w:t>
      </w:r>
      <w:r w:rsidR="006A24AD" w:rsidRPr="002D4AD7">
        <w:rPr>
          <w:rtl/>
        </w:rPr>
        <w:t xml:space="preserve"> </w:t>
      </w:r>
      <w:r w:rsidR="00F0100F" w:rsidRPr="002D4AD7">
        <w:rPr>
          <w:rtl/>
        </w:rPr>
        <w:t>בכפרו לגמרי דאין זה לשון משמעות המשנה כלל, חדא דלא</w:t>
      </w:r>
      <w:r w:rsidR="006A24AD" w:rsidRPr="002D4AD7">
        <w:rPr>
          <w:rtl/>
        </w:rPr>
        <w:t xml:space="preserve"> </w:t>
      </w:r>
      <w:r w:rsidR="00F0100F" w:rsidRPr="002D4AD7">
        <w:rPr>
          <w:rtl/>
        </w:rPr>
        <w:t>נקט אלא השביעו חמש פעמים וכפר דמשמע דלא היה</w:t>
      </w:r>
      <w:r w:rsidR="006A24AD" w:rsidRPr="002D4AD7">
        <w:rPr>
          <w:rtl/>
        </w:rPr>
        <w:t xml:space="preserve"> </w:t>
      </w:r>
      <w:r w:rsidR="00F0100F" w:rsidRPr="002D4AD7">
        <w:rPr>
          <w:rtl/>
        </w:rPr>
        <w:t>כפירה אלא לבסוף ולא בין שבועה לשבועה</w:t>
      </w:r>
      <w:r w:rsidR="006A24AD" w:rsidRPr="002D4AD7">
        <w:rPr>
          <w:rtl/>
        </w:rPr>
        <w:t>,</w:t>
      </w:r>
      <w:r w:rsidR="00F0100F" w:rsidRPr="002D4AD7">
        <w:rPr>
          <w:rtl/>
        </w:rPr>
        <w:t xml:space="preserve"> ועוד דאי</w:t>
      </w:r>
      <w:r w:rsidR="006A24AD" w:rsidRPr="002D4AD7">
        <w:rPr>
          <w:rtl/>
        </w:rPr>
        <w:t xml:space="preserve"> </w:t>
      </w:r>
      <w:r w:rsidR="00F0100F" w:rsidRPr="002D4AD7">
        <w:rPr>
          <w:rtl/>
        </w:rPr>
        <w:t>בכפירה ממש מיירי היה למתניתין לחלק מיניה וביה הכל</w:t>
      </w:r>
      <w:r w:rsidR="006A24AD" w:rsidRPr="002D4AD7">
        <w:rPr>
          <w:rtl/>
        </w:rPr>
        <w:t xml:space="preserve"> </w:t>
      </w:r>
      <w:r w:rsidR="00F0100F" w:rsidRPr="002D4AD7">
        <w:rPr>
          <w:rtl/>
        </w:rPr>
        <w:t>בהשביעו ה</w:t>
      </w:r>
      <w:r w:rsidR="006A24AD" w:rsidRPr="002D4AD7">
        <w:rPr>
          <w:rtl/>
        </w:rPr>
        <w:t>"</w:t>
      </w:r>
      <w:r w:rsidR="00F0100F" w:rsidRPr="002D4AD7">
        <w:rPr>
          <w:rtl/>
        </w:rPr>
        <w:t xml:space="preserve">פ </w:t>
      </w:r>
      <w:r w:rsidR="00F0100F" w:rsidRPr="002D4AD7">
        <w:rPr>
          <w:rtl/>
        </w:rPr>
        <w:lastRenderedPageBreak/>
        <w:t>בב</w:t>
      </w:r>
      <w:r w:rsidR="006A24AD" w:rsidRPr="002D4AD7">
        <w:rPr>
          <w:rtl/>
        </w:rPr>
        <w:t>"</w:t>
      </w:r>
      <w:r w:rsidR="00F0100F" w:rsidRPr="002D4AD7">
        <w:rPr>
          <w:rtl/>
        </w:rPr>
        <w:t>ד ולא כפר אלא באחרונה דאז היה יכול</w:t>
      </w:r>
      <w:r w:rsidR="006A24AD" w:rsidRPr="002D4AD7">
        <w:rPr>
          <w:rtl/>
        </w:rPr>
        <w:t xml:space="preserve"> </w:t>
      </w:r>
      <w:r w:rsidR="00F0100F" w:rsidRPr="002D4AD7">
        <w:rPr>
          <w:rtl/>
        </w:rPr>
        <w:t>לחזור ולהעיד ולכן חייב על כל אחת ואחת אבל אי כפר בין</w:t>
      </w:r>
      <w:r w:rsidR="006A24AD" w:rsidRPr="002D4AD7">
        <w:rPr>
          <w:rtl/>
        </w:rPr>
        <w:t xml:space="preserve"> </w:t>
      </w:r>
      <w:r w:rsidR="00F0100F" w:rsidRPr="002D4AD7">
        <w:rPr>
          <w:rtl/>
        </w:rPr>
        <w:t>שבועה לשבועה דאינו יכול לחזור ולהודות אינו חייב אלא</w:t>
      </w:r>
      <w:r w:rsidR="006A24AD" w:rsidRPr="002D4AD7">
        <w:rPr>
          <w:rtl/>
        </w:rPr>
        <w:t xml:space="preserve"> </w:t>
      </w:r>
      <w:r w:rsidR="00F0100F" w:rsidRPr="002D4AD7">
        <w:rPr>
          <w:rtl/>
        </w:rPr>
        <w:t>אחת</w:t>
      </w:r>
      <w:r w:rsidR="006A24AD" w:rsidRPr="002D4AD7">
        <w:rPr>
          <w:rtl/>
        </w:rPr>
        <w:t>.</w:t>
      </w:r>
      <w:r w:rsidR="00F0100F" w:rsidRPr="002D4AD7">
        <w:rPr>
          <w:rtl/>
        </w:rPr>
        <w:t xml:space="preserve"> אלא ש</w:t>
      </w:r>
      <w:r w:rsidR="006A24AD" w:rsidRPr="002D4AD7">
        <w:rPr>
          <w:rtl/>
        </w:rPr>
        <w:t>"</w:t>
      </w:r>
      <w:r w:rsidR="00F0100F" w:rsidRPr="002D4AD7">
        <w:rPr>
          <w:rtl/>
        </w:rPr>
        <w:t>מ דאף בדשתק אינו חייב אלא אחת</w:t>
      </w:r>
      <w:r w:rsidR="006A24AD" w:rsidRPr="002D4AD7">
        <w:rPr>
          <w:rtl/>
        </w:rPr>
        <w:t>.</w:t>
      </w:r>
      <w:r w:rsidR="00F0100F" w:rsidRPr="002D4AD7">
        <w:rPr>
          <w:rtl/>
        </w:rPr>
        <w:t xml:space="preserve"> ולכן</w:t>
      </w:r>
      <w:r w:rsidR="006A24AD" w:rsidRPr="002D4AD7">
        <w:rPr>
          <w:rtl/>
        </w:rPr>
        <w:t xml:space="preserve"> </w:t>
      </w:r>
      <w:r w:rsidR="00F0100F" w:rsidRPr="002D4AD7">
        <w:rPr>
          <w:rtl/>
        </w:rPr>
        <w:t>נראה דפשיטא דלדעת הרמב"ם שתיקה ככפירה דמיא דהא</w:t>
      </w:r>
      <w:r w:rsidR="006A24AD" w:rsidRPr="002D4AD7">
        <w:rPr>
          <w:rtl/>
        </w:rPr>
        <w:t xml:space="preserve"> </w:t>
      </w:r>
      <w:r w:rsidR="00F0100F" w:rsidRPr="002D4AD7">
        <w:rPr>
          <w:rtl/>
        </w:rPr>
        <w:t>כתב לעיל ועמד בב</w:t>
      </w:r>
      <w:r w:rsidR="006A24AD" w:rsidRPr="002D4AD7">
        <w:rPr>
          <w:rtl/>
        </w:rPr>
        <w:t>"</w:t>
      </w:r>
      <w:r w:rsidR="00F0100F" w:rsidRPr="002D4AD7">
        <w:rPr>
          <w:rtl/>
        </w:rPr>
        <w:t>ד והשביע על כל מי שיודע לו עדות</w:t>
      </w:r>
      <w:r w:rsidR="006A24AD" w:rsidRPr="002D4AD7">
        <w:rPr>
          <w:rtl/>
        </w:rPr>
        <w:t xml:space="preserve"> </w:t>
      </w:r>
      <w:r w:rsidR="00F0100F" w:rsidRPr="002D4AD7">
        <w:rPr>
          <w:rtl/>
        </w:rPr>
        <w:t>כו'</w:t>
      </w:r>
      <w:r w:rsidR="006A24AD" w:rsidRPr="002D4AD7">
        <w:rPr>
          <w:rtl/>
        </w:rPr>
        <w:t>.</w:t>
      </w:r>
      <w:r w:rsidR="00F0100F" w:rsidRPr="002D4AD7">
        <w:rPr>
          <w:rtl/>
        </w:rPr>
        <w:t xml:space="preserve"> וא</w:t>
      </w:r>
      <w:r w:rsidR="006A24AD" w:rsidRPr="002D4AD7">
        <w:rPr>
          <w:rtl/>
        </w:rPr>
        <w:t>"</w:t>
      </w:r>
      <w:r w:rsidR="00F0100F" w:rsidRPr="002D4AD7">
        <w:rPr>
          <w:rtl/>
        </w:rPr>
        <w:t>כ מדשתקו ולא העידו ע</w:t>
      </w:r>
      <w:r w:rsidR="006A24AD" w:rsidRPr="002D4AD7">
        <w:rPr>
          <w:rtl/>
        </w:rPr>
        <w:t>"</w:t>
      </w:r>
      <w:r w:rsidR="00F0100F" w:rsidRPr="002D4AD7">
        <w:rPr>
          <w:rtl/>
        </w:rPr>
        <w:t>פ החרם הוי ככפירה</w:t>
      </w:r>
      <w:r w:rsidR="006A24AD" w:rsidRPr="002D4AD7">
        <w:rPr>
          <w:rtl/>
        </w:rPr>
        <w:t xml:space="preserve"> </w:t>
      </w:r>
      <w:r w:rsidR="00F0100F" w:rsidRPr="002D4AD7">
        <w:rPr>
          <w:rtl/>
        </w:rPr>
        <w:t>ואינן חוזרין ומגידין, וכ"ש לדעת הר</w:t>
      </w:r>
      <w:r w:rsidR="006A24AD" w:rsidRPr="002D4AD7">
        <w:rPr>
          <w:rtl/>
        </w:rPr>
        <w:t>"</w:t>
      </w:r>
      <w:r w:rsidR="00F0100F" w:rsidRPr="002D4AD7">
        <w:rPr>
          <w:rtl/>
        </w:rPr>
        <w:t>ן דפירש בתירוץ</w:t>
      </w:r>
      <w:r w:rsidR="006A24AD" w:rsidRPr="002D4AD7">
        <w:rPr>
          <w:rtl/>
        </w:rPr>
        <w:t xml:space="preserve"> </w:t>
      </w:r>
      <w:r w:rsidR="00F0100F" w:rsidRPr="002D4AD7">
        <w:rPr>
          <w:rtl/>
        </w:rPr>
        <w:t>האחרון דטעמא משום דלא משוו נפשייהו רשעים ולכן אינן</w:t>
      </w:r>
      <w:r w:rsidR="006A24AD" w:rsidRPr="002D4AD7">
        <w:rPr>
          <w:rtl/>
        </w:rPr>
        <w:t xml:space="preserve"> </w:t>
      </w:r>
      <w:r w:rsidR="00F0100F" w:rsidRPr="002D4AD7">
        <w:rPr>
          <w:rtl/>
        </w:rPr>
        <w:t>חוזרין ומגידין דפשיטא דלפי טעם זה אין לחלק בין שתקו</w:t>
      </w:r>
      <w:r w:rsidR="006A24AD" w:rsidRPr="002D4AD7">
        <w:rPr>
          <w:rtl/>
        </w:rPr>
        <w:t xml:space="preserve"> </w:t>
      </w:r>
      <w:r w:rsidR="00F0100F" w:rsidRPr="002D4AD7">
        <w:rPr>
          <w:rtl/>
        </w:rPr>
        <w:t>או כפרו דהא מ"מ משוו נפשייהו רשעים א"כ ודאי עדות</w:t>
      </w:r>
      <w:r w:rsidR="006A24AD" w:rsidRPr="002D4AD7">
        <w:rPr>
          <w:rtl/>
        </w:rPr>
        <w:t xml:space="preserve"> </w:t>
      </w:r>
      <w:r w:rsidR="00F0100F" w:rsidRPr="002D4AD7">
        <w:rPr>
          <w:rtl/>
        </w:rPr>
        <w:t>של אלו אינה כלום ואפילו אמרו נמי שלא שמו לבן בראשונה</w:t>
      </w:r>
      <w:r w:rsidR="006A24AD" w:rsidRPr="002D4AD7">
        <w:rPr>
          <w:rtl/>
        </w:rPr>
        <w:t xml:space="preserve"> </w:t>
      </w:r>
      <w:r w:rsidR="00F0100F" w:rsidRPr="002D4AD7">
        <w:rPr>
          <w:rtl/>
        </w:rPr>
        <w:t>להעיד מ"מ לא מהימני לומר שוגגין היו בחרם כמו</w:t>
      </w:r>
      <w:r w:rsidR="006A24AD" w:rsidRPr="002D4AD7">
        <w:rPr>
          <w:rtl/>
        </w:rPr>
        <w:t xml:space="preserve"> </w:t>
      </w:r>
      <w:r w:rsidR="00F0100F" w:rsidRPr="002D4AD7">
        <w:rPr>
          <w:rtl/>
        </w:rPr>
        <w:t>שכתבתי לעיל וראיה מיהונתן בן שאול וא</w:t>
      </w:r>
      <w:r w:rsidR="006A24AD" w:rsidRPr="002D4AD7">
        <w:rPr>
          <w:rtl/>
        </w:rPr>
        <w:t>"</w:t>
      </w:r>
      <w:r w:rsidR="00F0100F" w:rsidRPr="002D4AD7">
        <w:rPr>
          <w:rtl/>
        </w:rPr>
        <w:t>כ הואיל ופסולים</w:t>
      </w:r>
      <w:r w:rsidR="006A24AD" w:rsidRPr="002D4AD7">
        <w:rPr>
          <w:rtl/>
        </w:rPr>
        <w:t xml:space="preserve"> </w:t>
      </w:r>
      <w:r w:rsidR="00F0100F" w:rsidRPr="002D4AD7">
        <w:rPr>
          <w:rtl/>
        </w:rPr>
        <w:t>הם לפי דבריהם אין נאמנים לפסול אחרים כמו שכתבתי</w:t>
      </w:r>
      <w:r w:rsidR="006A24AD" w:rsidRPr="002D4AD7">
        <w:rPr>
          <w:rtl/>
        </w:rPr>
        <w:t xml:space="preserve"> </w:t>
      </w:r>
      <w:r w:rsidR="00F0100F" w:rsidRPr="002D4AD7">
        <w:rPr>
          <w:rtl/>
        </w:rPr>
        <w:t>לעיל. אלא נראה דאף לדעת התשובה ממרדכי שהבאתי לא</w:t>
      </w:r>
      <w:r w:rsidR="006A24AD" w:rsidRPr="002D4AD7">
        <w:rPr>
          <w:rtl/>
        </w:rPr>
        <w:t xml:space="preserve"> </w:t>
      </w:r>
      <w:r w:rsidR="00F0100F" w:rsidRPr="002D4AD7">
        <w:rPr>
          <w:rtl/>
        </w:rPr>
        <w:t>קאמר אלא היכא דהוא עצמו נותן אמתלא זו לומר לא</w:t>
      </w:r>
      <w:r w:rsidR="006A24AD" w:rsidRPr="002D4AD7">
        <w:rPr>
          <w:rtl/>
        </w:rPr>
        <w:t xml:space="preserve"> </w:t>
      </w:r>
      <w:r w:rsidR="00F0100F" w:rsidRPr="002D4AD7">
        <w:rPr>
          <w:rtl/>
        </w:rPr>
        <w:t>שמנו לבנו להעיד אז שתיקה לא הוי ככפירה אבל אי לא</w:t>
      </w:r>
      <w:r w:rsidR="006A24AD" w:rsidRPr="002D4AD7">
        <w:rPr>
          <w:rtl/>
        </w:rPr>
        <w:t xml:space="preserve"> </w:t>
      </w:r>
      <w:r w:rsidR="00F0100F" w:rsidRPr="002D4AD7">
        <w:rPr>
          <w:rtl/>
        </w:rPr>
        <w:t>אמר טעם לדבריו למה שתק בראשונה כ</w:t>
      </w:r>
      <w:r w:rsidR="006A24AD" w:rsidRPr="002D4AD7">
        <w:rPr>
          <w:rtl/>
        </w:rPr>
        <w:t>"</w:t>
      </w:r>
      <w:r w:rsidR="00F0100F" w:rsidRPr="002D4AD7">
        <w:rPr>
          <w:rtl/>
        </w:rPr>
        <w:t>ע מודו דשתיקה</w:t>
      </w:r>
      <w:r w:rsidR="006A24AD" w:rsidRPr="002D4AD7">
        <w:rPr>
          <w:rtl/>
        </w:rPr>
        <w:t xml:space="preserve"> </w:t>
      </w:r>
      <w:r w:rsidR="00F0100F" w:rsidRPr="002D4AD7">
        <w:rPr>
          <w:rtl/>
        </w:rPr>
        <w:t>ככפירה דמיא ושוב אינו חוזר ומגיד</w:t>
      </w:r>
      <w:r w:rsidR="006A24AD" w:rsidRPr="002D4AD7">
        <w:rPr>
          <w:rtl/>
        </w:rPr>
        <w:t>.</w:t>
      </w:r>
      <w:r w:rsidR="00F0100F" w:rsidRPr="002D4AD7">
        <w:rPr>
          <w:rtl/>
        </w:rPr>
        <w:t xml:space="preserve"> וחלוק כזה מצינו</w:t>
      </w:r>
      <w:r w:rsidR="006A24AD" w:rsidRPr="002D4AD7">
        <w:rPr>
          <w:rtl/>
        </w:rPr>
        <w:t xml:space="preserve"> </w:t>
      </w:r>
      <w:r w:rsidR="00F0100F" w:rsidRPr="002D4AD7">
        <w:rPr>
          <w:rtl/>
        </w:rPr>
        <w:t>לענין איסור והיתר באשיר</w:t>
      </w:r>
      <w:r w:rsidR="006A24AD" w:rsidRPr="002D4AD7">
        <w:rPr>
          <w:rtl/>
        </w:rPr>
        <w:t>"</w:t>
      </w:r>
      <w:r w:rsidR="00F0100F" w:rsidRPr="002D4AD7">
        <w:rPr>
          <w:rtl/>
        </w:rPr>
        <w:t>י פרק הניזקין גבי האומר לחבירו</w:t>
      </w:r>
      <w:r w:rsidR="006A24AD" w:rsidRPr="002D4AD7">
        <w:rPr>
          <w:rtl/>
        </w:rPr>
        <w:t xml:space="preserve"> </w:t>
      </w:r>
      <w:r w:rsidR="00F0100F" w:rsidRPr="002D4AD7">
        <w:rPr>
          <w:rtl/>
        </w:rPr>
        <w:t>נתנסך יינך ושתק נאמן דשתיקה כהודאה דמיא וכתב שם</w:t>
      </w:r>
      <w:r w:rsidR="006A24AD" w:rsidRPr="002D4AD7">
        <w:rPr>
          <w:rtl/>
        </w:rPr>
        <w:t xml:space="preserve"> </w:t>
      </w:r>
      <w:r w:rsidR="00F0100F" w:rsidRPr="002D4AD7">
        <w:rPr>
          <w:rtl/>
        </w:rPr>
        <w:t>הרא</w:t>
      </w:r>
      <w:r w:rsidR="006A24AD" w:rsidRPr="002D4AD7">
        <w:rPr>
          <w:rtl/>
        </w:rPr>
        <w:t>"</w:t>
      </w:r>
      <w:r w:rsidR="00F0100F" w:rsidRPr="002D4AD7">
        <w:rPr>
          <w:rtl/>
        </w:rPr>
        <w:t>ש בשם הריצב</w:t>
      </w:r>
      <w:r w:rsidR="006A24AD" w:rsidRPr="002D4AD7">
        <w:rPr>
          <w:rtl/>
        </w:rPr>
        <w:t>"</w:t>
      </w:r>
      <w:r w:rsidR="00F0100F" w:rsidRPr="002D4AD7">
        <w:rPr>
          <w:rtl/>
        </w:rPr>
        <w:t>א דאפילו במקום ששתיקה כהודאה</w:t>
      </w:r>
      <w:r w:rsidR="006A24AD" w:rsidRPr="002D4AD7">
        <w:rPr>
          <w:rtl/>
        </w:rPr>
        <w:t xml:space="preserve"> </w:t>
      </w:r>
      <w:r w:rsidR="00F0100F" w:rsidRPr="002D4AD7">
        <w:rPr>
          <w:rtl/>
        </w:rPr>
        <w:t>דמיא אם שתק תחלה ואח</w:t>
      </w:r>
      <w:r w:rsidR="006A24AD" w:rsidRPr="002D4AD7">
        <w:rPr>
          <w:rtl/>
        </w:rPr>
        <w:t>"</w:t>
      </w:r>
      <w:r w:rsidR="00F0100F" w:rsidRPr="002D4AD7">
        <w:rPr>
          <w:rtl/>
        </w:rPr>
        <w:t>כ הכחישו ואמר שתקתי תחלה</w:t>
      </w:r>
      <w:r w:rsidR="006A24AD" w:rsidRPr="002D4AD7">
        <w:rPr>
          <w:rtl/>
        </w:rPr>
        <w:t xml:space="preserve"> </w:t>
      </w:r>
      <w:r w:rsidR="00F0100F" w:rsidRPr="002D4AD7">
        <w:rPr>
          <w:rtl/>
        </w:rPr>
        <w:t>לפי שהייתי מחשב לידע אם הוא אמת נאמן וה</w:t>
      </w:r>
      <w:r w:rsidR="006A24AD" w:rsidRPr="002D4AD7">
        <w:rPr>
          <w:rtl/>
        </w:rPr>
        <w:t>"</w:t>
      </w:r>
      <w:r w:rsidR="00F0100F" w:rsidRPr="002D4AD7">
        <w:rPr>
          <w:rtl/>
        </w:rPr>
        <w:t>ה נמי</w:t>
      </w:r>
      <w:r w:rsidR="006A24AD" w:rsidRPr="002D4AD7">
        <w:rPr>
          <w:rtl/>
        </w:rPr>
        <w:t xml:space="preserve"> </w:t>
      </w:r>
      <w:r w:rsidR="00F0100F" w:rsidRPr="002D4AD7">
        <w:rPr>
          <w:rtl/>
        </w:rPr>
        <w:t>לענין כפירה וכאן הואיל ואמר אמתלא לדבריו שתקתי</w:t>
      </w:r>
      <w:r w:rsidR="006A24AD" w:rsidRPr="002D4AD7">
        <w:rPr>
          <w:rtl/>
        </w:rPr>
        <w:t xml:space="preserve"> </w:t>
      </w:r>
      <w:r w:rsidR="00F0100F" w:rsidRPr="002D4AD7">
        <w:rPr>
          <w:rtl/>
        </w:rPr>
        <w:t>מטעם זה בתשובה זו דנאמן</w:t>
      </w:r>
      <w:r w:rsidR="006A24AD" w:rsidRPr="002D4AD7">
        <w:rPr>
          <w:rtl/>
        </w:rPr>
        <w:t>.</w:t>
      </w:r>
      <w:r w:rsidR="00F0100F" w:rsidRPr="002D4AD7">
        <w:rPr>
          <w:rtl/>
        </w:rPr>
        <w:t xml:space="preserve"> ולא הביא ראיה מדרב אשי</w:t>
      </w:r>
      <w:r w:rsidR="006A24AD" w:rsidRPr="002D4AD7">
        <w:rPr>
          <w:rtl/>
        </w:rPr>
        <w:t xml:space="preserve"> </w:t>
      </w:r>
      <w:r w:rsidR="00F0100F" w:rsidRPr="002D4AD7">
        <w:rPr>
          <w:rtl/>
        </w:rPr>
        <w:t>אלא שטענה זו טענה מעליא הוי ושמצינו לפעמים שאדם</w:t>
      </w:r>
      <w:r w:rsidR="006A24AD" w:rsidRPr="002D4AD7">
        <w:rPr>
          <w:rtl/>
        </w:rPr>
        <w:t xml:space="preserve"> </w:t>
      </w:r>
      <w:r w:rsidR="00F0100F" w:rsidRPr="002D4AD7">
        <w:rPr>
          <w:rtl/>
        </w:rPr>
        <w:t>שוכח עדותו תחלה ולבסוף זוכר אבל לא הביא ראיה מדרב</w:t>
      </w:r>
      <w:r w:rsidR="006A24AD" w:rsidRPr="002D4AD7">
        <w:rPr>
          <w:rtl/>
        </w:rPr>
        <w:t xml:space="preserve"> </w:t>
      </w:r>
      <w:r w:rsidR="00F0100F" w:rsidRPr="002D4AD7">
        <w:rPr>
          <w:rtl/>
        </w:rPr>
        <w:t>אשי דאפשר דהא דרב אשי חוץ לב</w:t>
      </w:r>
      <w:r w:rsidR="006A24AD" w:rsidRPr="002D4AD7">
        <w:rPr>
          <w:rtl/>
        </w:rPr>
        <w:t>"</w:t>
      </w:r>
      <w:r w:rsidR="00F0100F" w:rsidRPr="002D4AD7">
        <w:rPr>
          <w:rtl/>
        </w:rPr>
        <w:t>ד הוי ולכך אע</w:t>
      </w:r>
      <w:r w:rsidR="006A24AD" w:rsidRPr="002D4AD7">
        <w:rPr>
          <w:rtl/>
        </w:rPr>
        <w:t>"</w:t>
      </w:r>
      <w:r w:rsidR="00F0100F" w:rsidRPr="002D4AD7">
        <w:rPr>
          <w:rtl/>
        </w:rPr>
        <w:t>פ</w:t>
      </w:r>
      <w:r w:rsidR="006A24AD" w:rsidRPr="002D4AD7">
        <w:rPr>
          <w:rtl/>
        </w:rPr>
        <w:t xml:space="preserve"> </w:t>
      </w:r>
      <w:r w:rsidR="00F0100F" w:rsidRPr="002D4AD7">
        <w:rPr>
          <w:rtl/>
        </w:rPr>
        <w:t>ששתק תחלה היה יכול לחזור ולהעיד או שלא אמר ע</w:t>
      </w:r>
      <w:r w:rsidR="006A24AD" w:rsidRPr="002D4AD7">
        <w:rPr>
          <w:rtl/>
        </w:rPr>
        <w:t>"</w:t>
      </w:r>
      <w:r w:rsidR="00F0100F" w:rsidRPr="002D4AD7">
        <w:rPr>
          <w:rtl/>
        </w:rPr>
        <w:t>פ</w:t>
      </w:r>
      <w:r w:rsidR="006A24AD" w:rsidRPr="002D4AD7">
        <w:rPr>
          <w:rtl/>
        </w:rPr>
        <w:t xml:space="preserve"> </w:t>
      </w:r>
      <w:r w:rsidR="00F0100F" w:rsidRPr="002D4AD7">
        <w:rPr>
          <w:rtl/>
        </w:rPr>
        <w:t>שבועה אלא ע"כ אינו מביא ראיה אלא שזו טענה מעלייתא</w:t>
      </w:r>
      <w:r w:rsidR="006A24AD" w:rsidRPr="002D4AD7">
        <w:rPr>
          <w:rtl/>
        </w:rPr>
        <w:t xml:space="preserve"> </w:t>
      </w:r>
      <w:r w:rsidR="00F0100F" w:rsidRPr="002D4AD7">
        <w:rPr>
          <w:rtl/>
        </w:rPr>
        <w:t>הוי ולכן נאמן אבל היכא שאינו טוען לא טענינן ליה ולכן</w:t>
      </w:r>
      <w:r w:rsidR="006A24AD" w:rsidRPr="002D4AD7">
        <w:rPr>
          <w:rtl/>
        </w:rPr>
        <w:t xml:space="preserve"> </w:t>
      </w:r>
      <w:r w:rsidR="00F0100F" w:rsidRPr="002D4AD7">
        <w:rPr>
          <w:rtl/>
        </w:rPr>
        <w:t>קאמר דהא דקאמר ר"ש הואיל ואינו יכול לחזור ולהודות</w:t>
      </w:r>
      <w:r w:rsidR="006A24AD" w:rsidRPr="002D4AD7">
        <w:rPr>
          <w:rtl/>
        </w:rPr>
        <w:t xml:space="preserve"> </w:t>
      </w:r>
      <w:r w:rsidR="00F0100F" w:rsidRPr="002D4AD7">
        <w:rPr>
          <w:rtl/>
        </w:rPr>
        <w:t>דמיירי בכפירה גמורה הואיל ולא טען בסוף דמשום זה</w:t>
      </w:r>
      <w:r w:rsidR="006A24AD" w:rsidRPr="002D4AD7">
        <w:rPr>
          <w:rtl/>
        </w:rPr>
        <w:t xml:space="preserve"> </w:t>
      </w:r>
      <w:r w:rsidR="00F0100F" w:rsidRPr="002D4AD7">
        <w:rPr>
          <w:rtl/>
        </w:rPr>
        <w:t>שתק דהרי כפר עדיין א</w:t>
      </w:r>
      <w:r w:rsidR="006A24AD" w:rsidRPr="002D4AD7">
        <w:rPr>
          <w:rtl/>
        </w:rPr>
        <w:t>"</w:t>
      </w:r>
      <w:r w:rsidR="00F0100F" w:rsidRPr="002D4AD7">
        <w:rPr>
          <w:rtl/>
        </w:rPr>
        <w:t>כ אותה כפירה בראשונה היתה</w:t>
      </w:r>
      <w:r w:rsidR="006A24AD" w:rsidRPr="002D4AD7">
        <w:rPr>
          <w:rtl/>
        </w:rPr>
        <w:t xml:space="preserve"> </w:t>
      </w:r>
      <w:r w:rsidR="00F0100F" w:rsidRPr="002D4AD7">
        <w:rPr>
          <w:rtl/>
        </w:rPr>
        <w:t>ולכך לא יוכל לחזור ולהודות דהואיל ולא טען למפרע נגלה</w:t>
      </w:r>
      <w:r w:rsidR="006A24AD" w:rsidRPr="002D4AD7">
        <w:rPr>
          <w:rtl/>
        </w:rPr>
        <w:t xml:space="preserve"> </w:t>
      </w:r>
      <w:r w:rsidR="00F0100F" w:rsidRPr="002D4AD7">
        <w:rPr>
          <w:rtl/>
        </w:rPr>
        <w:t>דשתיקתו ראשונה היה כפירה ראשונה</w:t>
      </w:r>
      <w:r w:rsidR="006A24AD" w:rsidRPr="002D4AD7">
        <w:rPr>
          <w:rtl/>
        </w:rPr>
        <w:t>.</w:t>
      </w:r>
      <w:r w:rsidR="00F0100F" w:rsidRPr="002D4AD7">
        <w:rPr>
          <w:rtl/>
        </w:rPr>
        <w:t xml:space="preserve"> זהו מה שנ</w:t>
      </w:r>
      <w:r w:rsidR="006A24AD" w:rsidRPr="002D4AD7">
        <w:rPr>
          <w:rtl/>
        </w:rPr>
        <w:t>"</w:t>
      </w:r>
      <w:r w:rsidR="00F0100F" w:rsidRPr="002D4AD7">
        <w:rPr>
          <w:rtl/>
        </w:rPr>
        <w:t>ל ליישב</w:t>
      </w:r>
      <w:r w:rsidR="006A24AD" w:rsidRPr="002D4AD7">
        <w:rPr>
          <w:rtl/>
        </w:rPr>
        <w:t xml:space="preserve"> </w:t>
      </w:r>
      <w:r w:rsidR="00F0100F" w:rsidRPr="002D4AD7">
        <w:rPr>
          <w:rtl/>
        </w:rPr>
        <w:t>תשובה זו אף בנדון דידן שאלו העדים לא טענו שמשום</w:t>
      </w:r>
      <w:r w:rsidR="006A24AD" w:rsidRPr="002D4AD7">
        <w:rPr>
          <w:rtl/>
        </w:rPr>
        <w:t xml:space="preserve"> </w:t>
      </w:r>
      <w:r w:rsidR="00F0100F" w:rsidRPr="002D4AD7">
        <w:rPr>
          <w:rtl/>
        </w:rPr>
        <w:t>זה שתקו אנן לא טענינן להו ועדותן בטלה וכזה מצינו</w:t>
      </w:r>
      <w:r w:rsidR="006A24AD" w:rsidRPr="002D4AD7">
        <w:rPr>
          <w:rtl/>
        </w:rPr>
        <w:t xml:space="preserve"> </w:t>
      </w:r>
      <w:r w:rsidR="00F0100F" w:rsidRPr="002D4AD7">
        <w:rPr>
          <w:rtl/>
        </w:rPr>
        <w:t>הרבה דהיכא דהוא לא טען אנן לא טענינן ליה דהרי</w:t>
      </w:r>
      <w:r w:rsidR="006A24AD" w:rsidRPr="002D4AD7">
        <w:rPr>
          <w:rtl/>
        </w:rPr>
        <w:t xml:space="preserve"> </w:t>
      </w:r>
      <w:r w:rsidR="00F0100F" w:rsidRPr="002D4AD7">
        <w:rPr>
          <w:rtl/>
        </w:rPr>
        <w:t>הודה בפני שנים ואמר משטה אני בך נאמן ואנן לא</w:t>
      </w:r>
      <w:r w:rsidR="006A24AD" w:rsidRPr="002D4AD7">
        <w:rPr>
          <w:rtl/>
        </w:rPr>
        <w:t xml:space="preserve"> </w:t>
      </w:r>
      <w:r w:rsidR="00F0100F" w:rsidRPr="002D4AD7">
        <w:rPr>
          <w:rtl/>
        </w:rPr>
        <w:t>טענינן ליה כדפסק האשיר</w:t>
      </w:r>
      <w:r w:rsidR="006A24AD" w:rsidRPr="002D4AD7">
        <w:rPr>
          <w:rtl/>
        </w:rPr>
        <w:t>"</w:t>
      </w:r>
      <w:r w:rsidR="00F0100F" w:rsidRPr="002D4AD7">
        <w:rPr>
          <w:rtl/>
        </w:rPr>
        <w:t>י פרק זה בורר וכמו שלא</w:t>
      </w:r>
      <w:r w:rsidR="006A24AD" w:rsidRPr="002D4AD7">
        <w:rPr>
          <w:rtl/>
        </w:rPr>
        <w:t xml:space="preserve"> </w:t>
      </w:r>
      <w:r w:rsidR="00F0100F" w:rsidRPr="002D4AD7">
        <w:rPr>
          <w:rtl/>
        </w:rPr>
        <w:t>טענינן ליתומים טענות דלא שכיחי אע</w:t>
      </w:r>
      <w:r w:rsidR="006A24AD" w:rsidRPr="002D4AD7">
        <w:rPr>
          <w:rtl/>
        </w:rPr>
        <w:t>"</w:t>
      </w:r>
      <w:r w:rsidR="00F0100F" w:rsidRPr="002D4AD7">
        <w:rPr>
          <w:rtl/>
        </w:rPr>
        <w:t>ג דאילו טען אביהן</w:t>
      </w:r>
      <w:r w:rsidR="006A24AD" w:rsidRPr="002D4AD7">
        <w:rPr>
          <w:rtl/>
        </w:rPr>
        <w:t xml:space="preserve"> </w:t>
      </w:r>
      <w:r w:rsidR="00F0100F" w:rsidRPr="002D4AD7">
        <w:rPr>
          <w:rtl/>
        </w:rPr>
        <w:t>נאמן כמו שפסק האשיר"י פ</w:t>
      </w:r>
      <w:r w:rsidR="006A24AD" w:rsidRPr="002D4AD7">
        <w:rPr>
          <w:rtl/>
        </w:rPr>
        <w:t>"</w:t>
      </w:r>
      <w:r w:rsidR="00F0100F" w:rsidRPr="002D4AD7">
        <w:rPr>
          <w:rtl/>
        </w:rPr>
        <w:t>ק דב</w:t>
      </w:r>
      <w:r w:rsidR="006A24AD" w:rsidRPr="002D4AD7">
        <w:rPr>
          <w:rtl/>
        </w:rPr>
        <w:t>"</w:t>
      </w:r>
      <w:r w:rsidR="00F0100F" w:rsidRPr="002D4AD7">
        <w:rPr>
          <w:rtl/>
        </w:rPr>
        <w:t>ב</w:t>
      </w:r>
      <w:r w:rsidR="006A24AD" w:rsidRPr="002D4AD7">
        <w:rPr>
          <w:rtl/>
        </w:rPr>
        <w:t>,</w:t>
      </w:r>
      <w:r w:rsidR="00F0100F" w:rsidRPr="002D4AD7">
        <w:rPr>
          <w:rtl/>
        </w:rPr>
        <w:t xml:space="preserve"> וא"כ הואיל ואלו</w:t>
      </w:r>
      <w:r w:rsidR="006A24AD" w:rsidRPr="002D4AD7">
        <w:rPr>
          <w:rtl/>
        </w:rPr>
        <w:t xml:space="preserve"> </w:t>
      </w:r>
      <w:r w:rsidR="00F0100F" w:rsidRPr="002D4AD7">
        <w:rPr>
          <w:rtl/>
        </w:rPr>
        <w:t>העדים לא טענו אנן לא טענינן להו ועדותן בטלה</w:t>
      </w:r>
      <w:r w:rsidR="006A24AD" w:rsidRPr="002D4AD7">
        <w:rPr>
          <w:rtl/>
        </w:rPr>
        <w:t>.</w:t>
      </w:r>
      <w:r w:rsidR="00F0100F" w:rsidRPr="002D4AD7">
        <w:rPr>
          <w:rtl/>
        </w:rPr>
        <w:t xml:space="preserve"> ואפשר</w:t>
      </w:r>
      <w:r w:rsidR="006A24AD" w:rsidRPr="002D4AD7">
        <w:rPr>
          <w:rtl/>
        </w:rPr>
        <w:t xml:space="preserve"> </w:t>
      </w:r>
      <w:r w:rsidR="00F0100F" w:rsidRPr="002D4AD7">
        <w:rPr>
          <w:rtl/>
        </w:rPr>
        <w:t>דאפילו אי אמרי העדים ג</w:t>
      </w:r>
      <w:r w:rsidR="006A24AD" w:rsidRPr="002D4AD7">
        <w:rPr>
          <w:rtl/>
        </w:rPr>
        <w:t>"</w:t>
      </w:r>
      <w:r w:rsidR="00F0100F" w:rsidRPr="002D4AD7">
        <w:rPr>
          <w:rtl/>
        </w:rPr>
        <w:t>כ בנדון דידן דלא שמו לבם</w:t>
      </w:r>
      <w:r w:rsidR="006A24AD" w:rsidRPr="002D4AD7">
        <w:rPr>
          <w:rtl/>
        </w:rPr>
        <w:t xml:space="preserve"> </w:t>
      </w:r>
      <w:r w:rsidR="00F0100F" w:rsidRPr="002D4AD7">
        <w:rPr>
          <w:rtl/>
        </w:rPr>
        <w:t xml:space="preserve">להעיד דדוקא דבר הנעשה קודם שבאו להעיד </w:t>
      </w:r>
      <w:r w:rsidR="00F0100F" w:rsidRPr="002D4AD7">
        <w:rPr>
          <w:rtl/>
        </w:rPr>
        <w:lastRenderedPageBreak/>
        <w:t>מזמן רחוק</w:t>
      </w:r>
      <w:r w:rsidR="006A24AD" w:rsidRPr="002D4AD7">
        <w:rPr>
          <w:rtl/>
        </w:rPr>
        <w:t xml:space="preserve"> </w:t>
      </w:r>
      <w:r w:rsidR="00F0100F" w:rsidRPr="002D4AD7">
        <w:rPr>
          <w:rtl/>
        </w:rPr>
        <w:t>אז שייך לומר לא שמו על לבם ולסוף זכרו דומיא דמעשה</w:t>
      </w:r>
      <w:r w:rsidR="006A24AD" w:rsidRPr="002D4AD7">
        <w:rPr>
          <w:rtl/>
        </w:rPr>
        <w:t xml:space="preserve"> </w:t>
      </w:r>
      <w:r w:rsidR="00F0100F" w:rsidRPr="002D4AD7">
        <w:rPr>
          <w:rtl/>
        </w:rPr>
        <w:t>דרב אשי דמשמע שהיה בכה</w:t>
      </w:r>
      <w:r w:rsidR="006A24AD" w:rsidRPr="002D4AD7">
        <w:rPr>
          <w:rtl/>
        </w:rPr>
        <w:t>"</w:t>
      </w:r>
      <w:r w:rsidR="00F0100F" w:rsidRPr="002D4AD7">
        <w:rPr>
          <w:rtl/>
        </w:rPr>
        <w:t>ג דגרסינן פרק ב' דכתובות</w:t>
      </w:r>
      <w:r w:rsidR="006A24AD" w:rsidRPr="002D4AD7">
        <w:rPr>
          <w:rtl/>
        </w:rPr>
        <w:t xml:space="preserve"> </w:t>
      </w:r>
      <w:r w:rsidR="00F0100F" w:rsidRPr="002D4AD7">
        <w:rPr>
          <w:rtl/>
        </w:rPr>
        <w:t>(דף כ':) רב אשי הוה ידע סהדותא לרב כהנא א"ל מי</w:t>
      </w:r>
      <w:r w:rsidR="006A24AD" w:rsidRPr="002D4AD7">
        <w:rPr>
          <w:rtl/>
        </w:rPr>
        <w:t xml:space="preserve"> </w:t>
      </w:r>
      <w:r w:rsidR="00F0100F" w:rsidRPr="002D4AD7">
        <w:rPr>
          <w:rtl/>
        </w:rPr>
        <w:t>דכיר מר האי סהדותא א</w:t>
      </w:r>
      <w:r w:rsidR="006A24AD" w:rsidRPr="002D4AD7">
        <w:rPr>
          <w:rtl/>
        </w:rPr>
        <w:t>"</w:t>
      </w:r>
      <w:r w:rsidR="00F0100F" w:rsidRPr="002D4AD7">
        <w:rPr>
          <w:rtl/>
        </w:rPr>
        <w:t>ל לא א"ל ולאו הכי והכי הוה</w:t>
      </w:r>
      <w:r w:rsidR="006A24AD" w:rsidRPr="002D4AD7">
        <w:rPr>
          <w:rtl/>
        </w:rPr>
        <w:t xml:space="preserve"> </w:t>
      </w:r>
      <w:r w:rsidR="00F0100F" w:rsidRPr="002D4AD7">
        <w:rPr>
          <w:rtl/>
        </w:rPr>
        <w:t>א"ל לא ידענא לסוף אידכר רב אשי כו', משמע דלגמרי היה</w:t>
      </w:r>
      <w:r w:rsidR="006A24AD" w:rsidRPr="002D4AD7">
        <w:rPr>
          <w:rtl/>
        </w:rPr>
        <w:t xml:space="preserve"> </w:t>
      </w:r>
      <w:r w:rsidR="00F0100F" w:rsidRPr="002D4AD7">
        <w:rPr>
          <w:rtl/>
        </w:rPr>
        <w:t>נשכח ממנו שאע</w:t>
      </w:r>
      <w:r w:rsidR="006A24AD" w:rsidRPr="002D4AD7">
        <w:rPr>
          <w:rtl/>
        </w:rPr>
        <w:t>"</w:t>
      </w:r>
      <w:r w:rsidR="00F0100F" w:rsidRPr="002D4AD7">
        <w:rPr>
          <w:rtl/>
        </w:rPr>
        <w:t>פ שהיה מזכירו לא זכר ולבסוף נזכר אבל</w:t>
      </w:r>
      <w:r w:rsidR="006A24AD" w:rsidRPr="002D4AD7">
        <w:rPr>
          <w:rtl/>
        </w:rPr>
        <w:t xml:space="preserve"> </w:t>
      </w:r>
      <w:r w:rsidR="00F0100F" w:rsidRPr="002D4AD7">
        <w:rPr>
          <w:rtl/>
        </w:rPr>
        <w:t>דבר הנעשה קודם יום או יומים פשיטא שאין לומר לא</w:t>
      </w:r>
      <w:r w:rsidR="006A24AD" w:rsidRPr="002D4AD7">
        <w:rPr>
          <w:rtl/>
        </w:rPr>
        <w:t xml:space="preserve"> </w:t>
      </w:r>
      <w:r w:rsidR="00F0100F" w:rsidRPr="002D4AD7">
        <w:rPr>
          <w:rtl/>
        </w:rPr>
        <w:t>שמנו לבנו להעיד וא"כ הואיל ושתקו תחלה הוי ככפירה</w:t>
      </w:r>
      <w:r w:rsidR="006A24AD" w:rsidRPr="002D4AD7">
        <w:rPr>
          <w:rtl/>
        </w:rPr>
        <w:t xml:space="preserve"> </w:t>
      </w:r>
      <w:r w:rsidR="00F0100F" w:rsidRPr="002D4AD7">
        <w:rPr>
          <w:rtl/>
        </w:rPr>
        <w:t>ואין חוזרין ומגידין לכ</w:t>
      </w:r>
      <w:r w:rsidR="006A24AD" w:rsidRPr="002D4AD7">
        <w:rPr>
          <w:rtl/>
        </w:rPr>
        <w:t>"</w:t>
      </w:r>
      <w:r w:rsidR="00F0100F" w:rsidRPr="002D4AD7">
        <w:rPr>
          <w:rtl/>
        </w:rPr>
        <w:t>ע</w:t>
      </w:r>
      <w:r w:rsidR="006A24AD" w:rsidRPr="002D4AD7">
        <w:rPr>
          <w:rtl/>
        </w:rPr>
        <w:t>.</w:t>
      </w:r>
      <w:r w:rsidR="00F0100F" w:rsidRPr="002D4AD7">
        <w:rPr>
          <w:rtl/>
        </w:rPr>
        <w:t xml:space="preserve"> וא</w:t>
      </w:r>
      <w:r w:rsidR="006A24AD" w:rsidRPr="002D4AD7">
        <w:rPr>
          <w:rtl/>
        </w:rPr>
        <w:t>"</w:t>
      </w:r>
      <w:r w:rsidR="00F0100F" w:rsidRPr="002D4AD7">
        <w:rPr>
          <w:rtl/>
        </w:rPr>
        <w:t>כ אלו עדיות בטלין ומבוטלין</w:t>
      </w:r>
      <w:r w:rsidR="006A24AD" w:rsidRPr="002D4AD7">
        <w:rPr>
          <w:rtl/>
        </w:rPr>
        <w:t xml:space="preserve"> </w:t>
      </w:r>
      <w:r w:rsidR="00F0100F" w:rsidRPr="002D4AD7">
        <w:rPr>
          <w:rtl/>
        </w:rPr>
        <w:t>לא שרירין ולא קיימין</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נ</w:t>
      </w:r>
      <w:r w:rsidR="006A24AD" w:rsidRPr="002D4AD7">
        <w:rPr>
          <w:rtl/>
        </w:rPr>
        <w:t>"</w:t>
      </w:r>
      <w:r w:rsidR="00F0100F" w:rsidRPr="002D4AD7">
        <w:rPr>
          <w:rtl/>
        </w:rPr>
        <w:t>ל מטעם אחר להביא ראיה שעדיות אלו בטלים</w:t>
      </w:r>
      <w:r w:rsidR="006A24AD" w:rsidRPr="002D4AD7">
        <w:rPr>
          <w:rtl/>
        </w:rPr>
        <w:t xml:space="preserve"> </w:t>
      </w:r>
      <w:r w:rsidR="00F0100F" w:rsidRPr="002D4AD7">
        <w:rPr>
          <w:rtl/>
        </w:rPr>
        <w:t>מהא דאיתא ג</w:t>
      </w:r>
      <w:r w:rsidR="006A24AD" w:rsidRPr="002D4AD7">
        <w:rPr>
          <w:rtl/>
        </w:rPr>
        <w:t>"</w:t>
      </w:r>
      <w:r w:rsidR="00F0100F" w:rsidRPr="002D4AD7">
        <w:rPr>
          <w:rtl/>
        </w:rPr>
        <w:t>כ בפ"ב דכתובות (דף כ'.) הני בי</w:t>
      </w:r>
      <w:r w:rsidR="006A24AD" w:rsidRPr="002D4AD7">
        <w:rPr>
          <w:rtl/>
        </w:rPr>
        <w:t xml:space="preserve"> </w:t>
      </w:r>
      <w:r w:rsidR="00F0100F" w:rsidRPr="002D4AD7">
        <w:rPr>
          <w:rtl/>
        </w:rPr>
        <w:t>תרי דידעי סהדותא ומינשי חד מינייהו מדכר חד לחבריה</w:t>
      </w:r>
      <w:r w:rsidR="006A24AD" w:rsidRPr="002D4AD7">
        <w:rPr>
          <w:rtl/>
        </w:rPr>
        <w:t xml:space="preserve"> </w:t>
      </w:r>
      <w:r w:rsidR="00F0100F" w:rsidRPr="002D4AD7">
        <w:rPr>
          <w:rtl/>
        </w:rPr>
        <w:t>איבעיא להו הוא עצמו מאי רב חנינא אמר אפילו עצמו</w:t>
      </w:r>
      <w:r w:rsidR="006A24AD" w:rsidRPr="002D4AD7">
        <w:rPr>
          <w:rtl/>
        </w:rPr>
        <w:t xml:space="preserve"> </w:t>
      </w:r>
      <w:r w:rsidR="00F0100F" w:rsidRPr="002D4AD7">
        <w:rPr>
          <w:rtl/>
        </w:rPr>
        <w:t>מר בריה דרב אשי אמר עצמו לא והלכתא עצמו לא ואי</w:t>
      </w:r>
      <w:r w:rsidR="006A24AD" w:rsidRPr="002D4AD7">
        <w:rPr>
          <w:rtl/>
        </w:rPr>
        <w:t xml:space="preserve"> </w:t>
      </w:r>
      <w:r w:rsidR="00F0100F" w:rsidRPr="002D4AD7">
        <w:rPr>
          <w:rtl/>
        </w:rPr>
        <w:t>צורבא מרבנן הוא אפילו עצמו</w:t>
      </w:r>
      <w:r w:rsidR="006A24AD" w:rsidRPr="002D4AD7">
        <w:rPr>
          <w:rtl/>
        </w:rPr>
        <w:t>.</w:t>
      </w:r>
      <w:r w:rsidR="00F0100F" w:rsidRPr="002D4AD7">
        <w:rPr>
          <w:rtl/>
        </w:rPr>
        <w:t xml:space="preserve"> ופירש</w:t>
      </w:r>
      <w:r w:rsidR="006A24AD" w:rsidRPr="002D4AD7">
        <w:rPr>
          <w:rtl/>
        </w:rPr>
        <w:t>"</w:t>
      </w:r>
      <w:r w:rsidR="00F0100F" w:rsidRPr="002D4AD7">
        <w:rPr>
          <w:rtl/>
        </w:rPr>
        <w:t>י הוא העד צורבא</w:t>
      </w:r>
      <w:r w:rsidR="006A24AD" w:rsidRPr="002D4AD7">
        <w:rPr>
          <w:rtl/>
        </w:rPr>
        <w:t xml:space="preserve"> </w:t>
      </w:r>
      <w:r w:rsidR="00F0100F" w:rsidRPr="002D4AD7">
        <w:rPr>
          <w:rtl/>
        </w:rPr>
        <w:t>מרבנן מעיד דאי לאו דכי רמי אנפשיה מידכר מעצמו לא</w:t>
      </w:r>
      <w:r w:rsidR="006A24AD" w:rsidRPr="002D4AD7">
        <w:rPr>
          <w:rtl/>
        </w:rPr>
        <w:t xml:space="preserve"> </w:t>
      </w:r>
      <w:r w:rsidR="00F0100F" w:rsidRPr="002D4AD7">
        <w:rPr>
          <w:rtl/>
        </w:rPr>
        <w:t>היה מעיד אספיקא</w:t>
      </w:r>
      <w:r w:rsidR="006A24AD" w:rsidRPr="002D4AD7">
        <w:rPr>
          <w:rtl/>
        </w:rPr>
        <w:t>.</w:t>
      </w:r>
      <w:r w:rsidR="00F0100F" w:rsidRPr="002D4AD7">
        <w:rPr>
          <w:rtl/>
        </w:rPr>
        <w:t xml:space="preserve"> הרי דאי אינו צורבא מרבנן אינו נאמן</w:t>
      </w:r>
      <w:r w:rsidR="006A24AD" w:rsidRPr="002D4AD7">
        <w:rPr>
          <w:rtl/>
        </w:rPr>
        <w:t xml:space="preserve"> </w:t>
      </w:r>
      <w:r w:rsidR="00F0100F" w:rsidRPr="002D4AD7">
        <w:rPr>
          <w:rtl/>
        </w:rPr>
        <w:t>אח"כ. והרי בנדון דידן שמוהר</w:t>
      </w:r>
      <w:r w:rsidR="006A24AD" w:rsidRPr="002D4AD7">
        <w:rPr>
          <w:rtl/>
        </w:rPr>
        <w:t>"</w:t>
      </w:r>
      <w:r w:rsidR="00F0100F" w:rsidRPr="002D4AD7">
        <w:rPr>
          <w:rtl/>
        </w:rPr>
        <w:t>ר מרדכי דיבר לעדים</w:t>
      </w:r>
      <w:r w:rsidR="006A24AD" w:rsidRPr="002D4AD7">
        <w:rPr>
          <w:rtl/>
        </w:rPr>
        <w:t xml:space="preserve"> </w:t>
      </w:r>
      <w:r w:rsidR="00F0100F" w:rsidRPr="002D4AD7">
        <w:rPr>
          <w:rtl/>
        </w:rPr>
        <w:t>להעיד כמו שהועד עליו בב"ד שראיתי מקויים בכתב הגאון</w:t>
      </w:r>
      <w:r w:rsidR="006A24AD" w:rsidRPr="002D4AD7">
        <w:rPr>
          <w:rtl/>
        </w:rPr>
        <w:t xml:space="preserve"> </w:t>
      </w:r>
      <w:r w:rsidR="00F0100F" w:rsidRPr="002D4AD7">
        <w:rPr>
          <w:rtl/>
        </w:rPr>
        <w:t>מוהר"ר שכנא ש</w:t>
      </w:r>
      <w:r w:rsidR="006A24AD" w:rsidRPr="002D4AD7">
        <w:rPr>
          <w:rtl/>
        </w:rPr>
        <w:t>"</w:t>
      </w:r>
      <w:r w:rsidR="00F0100F" w:rsidRPr="002D4AD7">
        <w:rPr>
          <w:rtl/>
        </w:rPr>
        <w:t>ן דודאי אינן יכולין להעיד ואף לפי</w:t>
      </w:r>
      <w:r w:rsidR="006A24AD" w:rsidRPr="002D4AD7">
        <w:rPr>
          <w:rtl/>
        </w:rPr>
        <w:t xml:space="preserve"> </w:t>
      </w:r>
      <w:r w:rsidR="00F0100F" w:rsidRPr="002D4AD7">
        <w:rPr>
          <w:rtl/>
        </w:rPr>
        <w:t>הרמב"ם דפסק הלכות עדות פ</w:t>
      </w:r>
      <w:r w:rsidR="006A24AD" w:rsidRPr="002D4AD7">
        <w:rPr>
          <w:rtl/>
        </w:rPr>
        <w:t>"</w:t>
      </w:r>
      <w:r w:rsidR="00F0100F" w:rsidRPr="002D4AD7">
        <w:rPr>
          <w:rtl/>
        </w:rPr>
        <w:t>ת דאם בעל דין ת</w:t>
      </w:r>
      <w:r w:rsidR="006A24AD" w:rsidRPr="002D4AD7">
        <w:rPr>
          <w:rtl/>
        </w:rPr>
        <w:t>"</w:t>
      </w:r>
      <w:r w:rsidR="00F0100F" w:rsidRPr="002D4AD7">
        <w:rPr>
          <w:rtl/>
        </w:rPr>
        <w:t>ח שפיר</w:t>
      </w:r>
      <w:r w:rsidR="006A24AD" w:rsidRPr="002D4AD7">
        <w:rPr>
          <w:rtl/>
        </w:rPr>
        <w:t xml:space="preserve"> </w:t>
      </w:r>
      <w:r w:rsidR="00F0100F" w:rsidRPr="002D4AD7">
        <w:rPr>
          <w:rtl/>
        </w:rPr>
        <w:t>דמי כיון שהוא ת"ח הוא יודע שלא יהיה העד מעיד אם</w:t>
      </w:r>
      <w:r w:rsidR="006A24AD" w:rsidRPr="002D4AD7">
        <w:rPr>
          <w:rtl/>
        </w:rPr>
        <w:t xml:space="preserve"> </w:t>
      </w:r>
      <w:r w:rsidR="00F0100F" w:rsidRPr="002D4AD7">
        <w:rPr>
          <w:rtl/>
        </w:rPr>
        <w:t>לא שזכרו מעצמו עכ"ל</w:t>
      </w:r>
      <w:r w:rsidR="006A24AD" w:rsidRPr="002D4AD7">
        <w:rPr>
          <w:rtl/>
        </w:rPr>
        <w:t>.</w:t>
      </w:r>
      <w:r w:rsidR="00F0100F" w:rsidRPr="002D4AD7">
        <w:rPr>
          <w:rtl/>
        </w:rPr>
        <w:t xml:space="preserve"> נראה דמ"מ אינו דומה לנדון</w:t>
      </w:r>
      <w:r w:rsidR="006A24AD" w:rsidRPr="002D4AD7">
        <w:rPr>
          <w:rtl/>
        </w:rPr>
        <w:t xml:space="preserve"> </w:t>
      </w:r>
      <w:r w:rsidR="00F0100F" w:rsidRPr="002D4AD7">
        <w:rPr>
          <w:rtl/>
        </w:rPr>
        <w:t>דידן דהתם מיירי שבעל דין יודע שהעד יודע בדבר ולכן</w:t>
      </w:r>
      <w:r w:rsidR="006A24AD" w:rsidRPr="002D4AD7">
        <w:rPr>
          <w:rtl/>
        </w:rPr>
        <w:t xml:space="preserve"> </w:t>
      </w:r>
      <w:r w:rsidR="00F0100F" w:rsidRPr="002D4AD7">
        <w:rPr>
          <w:rtl/>
        </w:rPr>
        <w:t>מותר להזכירו אבל בנדון דידן שרבי מרדכי אף אם יהיה</w:t>
      </w:r>
      <w:r w:rsidR="006A24AD" w:rsidRPr="002D4AD7">
        <w:rPr>
          <w:rtl/>
        </w:rPr>
        <w:t xml:space="preserve"> </w:t>
      </w:r>
      <w:r w:rsidR="00F0100F" w:rsidRPr="002D4AD7">
        <w:rPr>
          <w:rtl/>
        </w:rPr>
        <w:t>לו דין צורבא מרבנן מ"מ לא היה יודע מעדות זו שהרי</w:t>
      </w:r>
      <w:r w:rsidR="006A24AD" w:rsidRPr="002D4AD7">
        <w:rPr>
          <w:rtl/>
        </w:rPr>
        <w:t xml:space="preserve"> </w:t>
      </w:r>
      <w:r w:rsidR="00F0100F" w:rsidRPr="002D4AD7">
        <w:rPr>
          <w:rtl/>
        </w:rPr>
        <w:t>בעדות הראשונות שהעיד ר' מרדכי עצמו לא הגיד מאלו</w:t>
      </w:r>
      <w:r w:rsidR="006A24AD" w:rsidRPr="002D4AD7">
        <w:rPr>
          <w:rtl/>
        </w:rPr>
        <w:t xml:space="preserve"> </w:t>
      </w:r>
      <w:r w:rsidR="00F0100F" w:rsidRPr="002D4AD7">
        <w:rPr>
          <w:rtl/>
        </w:rPr>
        <w:t>העדיות מאומה אם כן לא ידע מאלו העדיות וא"כ אין</w:t>
      </w:r>
      <w:r w:rsidR="006A24AD" w:rsidRPr="002D4AD7">
        <w:rPr>
          <w:rtl/>
        </w:rPr>
        <w:t xml:space="preserve"> </w:t>
      </w:r>
      <w:r w:rsidR="00F0100F" w:rsidRPr="002D4AD7">
        <w:rPr>
          <w:rtl/>
        </w:rPr>
        <w:t>חילוק בין צורבא מרבנן לשאר העם</w:t>
      </w:r>
      <w:r w:rsidR="006A24AD" w:rsidRPr="002D4AD7">
        <w:rPr>
          <w:rtl/>
        </w:rPr>
        <w:t>,</w:t>
      </w:r>
      <w:r w:rsidR="00F0100F" w:rsidRPr="002D4AD7">
        <w:rPr>
          <w:rtl/>
        </w:rPr>
        <w:t xml:space="preserve"> ועוד דאין לנו דין ת</w:t>
      </w:r>
      <w:r w:rsidR="006A24AD" w:rsidRPr="002D4AD7">
        <w:rPr>
          <w:rtl/>
        </w:rPr>
        <w:t>"</w:t>
      </w:r>
      <w:r w:rsidR="00F0100F" w:rsidRPr="002D4AD7">
        <w:rPr>
          <w:rtl/>
        </w:rPr>
        <w:t>ח</w:t>
      </w:r>
      <w:r w:rsidR="006A24AD" w:rsidRPr="002D4AD7">
        <w:rPr>
          <w:rtl/>
        </w:rPr>
        <w:t xml:space="preserve"> </w:t>
      </w:r>
      <w:r w:rsidR="00F0100F" w:rsidRPr="002D4AD7">
        <w:rPr>
          <w:rtl/>
        </w:rPr>
        <w:t>בזמן הזה כמו שפסק מהר"י מולין ומהרי"ו אחריו (סימן</w:t>
      </w:r>
      <w:r w:rsidR="006A24AD" w:rsidRPr="002D4AD7">
        <w:rPr>
          <w:rtl/>
        </w:rPr>
        <w:t xml:space="preserve"> </w:t>
      </w:r>
      <w:r w:rsidR="00F0100F" w:rsidRPr="002D4AD7">
        <w:rPr>
          <w:rtl/>
        </w:rPr>
        <w:t>קכט) והוא הדין בנדון זה</w:t>
      </w:r>
      <w:r w:rsidR="006A24AD" w:rsidRPr="002D4AD7">
        <w:rPr>
          <w:rtl/>
        </w:rPr>
        <w:t>,</w:t>
      </w:r>
      <w:r w:rsidR="00F0100F" w:rsidRPr="002D4AD7">
        <w:rPr>
          <w:rtl/>
        </w:rPr>
        <w:t xml:space="preserve"> ואע"ג דפסק הגאון ה</w:t>
      </w:r>
      <w:r w:rsidR="006A24AD" w:rsidRPr="002D4AD7">
        <w:rPr>
          <w:rtl/>
        </w:rPr>
        <w:t>"</w:t>
      </w:r>
      <w:r w:rsidR="00F0100F" w:rsidRPr="002D4AD7">
        <w:rPr>
          <w:rtl/>
        </w:rPr>
        <w:t>ה</w:t>
      </w:r>
      <w:r w:rsidR="006A24AD" w:rsidRPr="002D4AD7">
        <w:rPr>
          <w:rtl/>
        </w:rPr>
        <w:t xml:space="preserve"> </w:t>
      </w:r>
      <w:r w:rsidR="00F0100F" w:rsidRPr="002D4AD7">
        <w:rPr>
          <w:rtl/>
        </w:rPr>
        <w:t>מוהר</w:t>
      </w:r>
      <w:r w:rsidR="006A24AD" w:rsidRPr="002D4AD7">
        <w:rPr>
          <w:rtl/>
        </w:rPr>
        <w:t>"</w:t>
      </w:r>
      <w:r w:rsidR="00F0100F" w:rsidRPr="002D4AD7">
        <w:rPr>
          <w:rtl/>
        </w:rPr>
        <w:t>ר שכנא ש"ן לר' אליהו דין ת"ת ואף לאשתו דין ת</w:t>
      </w:r>
      <w:r w:rsidR="006A24AD" w:rsidRPr="002D4AD7">
        <w:rPr>
          <w:rtl/>
        </w:rPr>
        <w:t>"</w:t>
      </w:r>
      <w:r w:rsidR="00F0100F" w:rsidRPr="002D4AD7">
        <w:rPr>
          <w:rtl/>
        </w:rPr>
        <w:t>ח</w:t>
      </w:r>
      <w:r w:rsidR="006A24AD" w:rsidRPr="002D4AD7">
        <w:rPr>
          <w:rtl/>
        </w:rPr>
        <w:t xml:space="preserve"> </w:t>
      </w:r>
      <w:r w:rsidR="00F0100F" w:rsidRPr="002D4AD7">
        <w:rPr>
          <w:rtl/>
        </w:rPr>
        <w:t>לקנוס ליטרא דדהבא לאשת ר' מרדכי הלא כתבתי בכתבי</w:t>
      </w:r>
      <w:r w:rsidR="006A24AD" w:rsidRPr="002D4AD7">
        <w:rPr>
          <w:rtl/>
        </w:rPr>
        <w:t xml:space="preserve"> </w:t>
      </w:r>
      <w:r w:rsidR="00F0100F" w:rsidRPr="002D4AD7">
        <w:rPr>
          <w:rtl/>
        </w:rPr>
        <w:t>הראשון כוונתו בזה ולא מטעם דיש דין ת</w:t>
      </w:r>
      <w:r w:rsidR="006A24AD" w:rsidRPr="002D4AD7">
        <w:rPr>
          <w:rtl/>
        </w:rPr>
        <w:t>"</w:t>
      </w:r>
      <w:r w:rsidR="00F0100F" w:rsidRPr="002D4AD7">
        <w:rPr>
          <w:rtl/>
        </w:rPr>
        <w:t>ח בזמן הזה</w:t>
      </w:r>
      <w:r w:rsidR="006A24AD" w:rsidRPr="002D4AD7">
        <w:rPr>
          <w:rtl/>
        </w:rPr>
        <w:t xml:space="preserve">, </w:t>
      </w:r>
      <w:r w:rsidR="00F0100F" w:rsidRPr="002D4AD7">
        <w:rPr>
          <w:rtl/>
        </w:rPr>
        <w:t>ועוד נראה לי דבנדון דידן אינו מועיל שהוא צורבא מרבנן</w:t>
      </w:r>
      <w:r w:rsidR="006A24AD" w:rsidRPr="002D4AD7">
        <w:rPr>
          <w:rtl/>
        </w:rPr>
        <w:t xml:space="preserve"> </w:t>
      </w:r>
      <w:r w:rsidR="00F0100F" w:rsidRPr="002D4AD7">
        <w:rPr>
          <w:rtl/>
        </w:rPr>
        <w:t>דהואיל והועד עליו שהחזיר אחר עדי שקר לשכור ואיבד</w:t>
      </w:r>
      <w:r w:rsidR="006A24AD" w:rsidRPr="002D4AD7">
        <w:rPr>
          <w:rtl/>
        </w:rPr>
        <w:t xml:space="preserve"> </w:t>
      </w:r>
      <w:r w:rsidR="00F0100F" w:rsidRPr="002D4AD7">
        <w:rPr>
          <w:rtl/>
        </w:rPr>
        <w:t>כחו של צורבא מרבנן שיוכל להזכיר לעדים דגרסינן פ"ק</w:t>
      </w:r>
      <w:r w:rsidR="006A24AD" w:rsidRPr="002D4AD7">
        <w:rPr>
          <w:rtl/>
        </w:rPr>
        <w:t xml:space="preserve"> </w:t>
      </w:r>
      <w:r w:rsidR="00F0100F" w:rsidRPr="002D4AD7">
        <w:rPr>
          <w:rtl/>
        </w:rPr>
        <w:t>דמכות (דף ה' ע"ב) ההיא איתתא דאתאי סהדי ואשתקור</w:t>
      </w:r>
      <w:r w:rsidR="006A24AD" w:rsidRPr="002D4AD7">
        <w:rPr>
          <w:rtl/>
        </w:rPr>
        <w:t xml:space="preserve"> </w:t>
      </w:r>
      <w:r w:rsidR="00F0100F" w:rsidRPr="002D4AD7">
        <w:rPr>
          <w:rtl/>
        </w:rPr>
        <w:t>אייתי סהדי ואשתקור אזלא אייתא סהדי אחריני דלא</w:t>
      </w:r>
      <w:r w:rsidR="006A24AD" w:rsidRPr="002D4AD7">
        <w:rPr>
          <w:rtl/>
        </w:rPr>
        <w:t xml:space="preserve"> </w:t>
      </w:r>
      <w:r w:rsidR="00F0100F" w:rsidRPr="002D4AD7">
        <w:rPr>
          <w:rtl/>
        </w:rPr>
        <w:t>אשתקור אמר ריש לקיש הוחזקה זו ר' אלעזר ור' יוחנן</w:t>
      </w:r>
      <w:r w:rsidR="006A24AD" w:rsidRPr="002D4AD7">
        <w:rPr>
          <w:rtl/>
        </w:rPr>
        <w:t xml:space="preserve"> </w:t>
      </w:r>
      <w:r w:rsidR="00F0100F" w:rsidRPr="002D4AD7">
        <w:rPr>
          <w:rtl/>
        </w:rPr>
        <w:t>אמרי אם היא הוחזקה כל ישראל מי הוחזקו עכ</w:t>
      </w:r>
      <w:r w:rsidR="006A24AD" w:rsidRPr="002D4AD7">
        <w:rPr>
          <w:rtl/>
        </w:rPr>
        <w:t>"</w:t>
      </w:r>
      <w:r w:rsidR="00F0100F" w:rsidRPr="002D4AD7">
        <w:rPr>
          <w:rtl/>
        </w:rPr>
        <w:t>ל הגמרא</w:t>
      </w:r>
      <w:r w:rsidR="006A24AD" w:rsidRPr="002D4AD7">
        <w:rPr>
          <w:rtl/>
        </w:rPr>
        <w:t xml:space="preserve">. </w:t>
      </w:r>
      <w:r w:rsidR="00F0100F" w:rsidRPr="002D4AD7">
        <w:rPr>
          <w:rtl/>
        </w:rPr>
        <w:t>משמע דאף ר' יוחנן לא קאמר אלא מטעם דכל ישראל לא</w:t>
      </w:r>
      <w:r w:rsidR="006A24AD" w:rsidRPr="002D4AD7">
        <w:rPr>
          <w:rtl/>
        </w:rPr>
        <w:t xml:space="preserve"> </w:t>
      </w:r>
      <w:r w:rsidR="00F0100F" w:rsidRPr="002D4AD7">
        <w:rPr>
          <w:rtl/>
        </w:rPr>
        <w:t>הוחזקו אבל מ"מ היא עצמה הוחזקה וא"כ בנדון דידן</w:t>
      </w:r>
      <w:r w:rsidR="006A24AD" w:rsidRPr="002D4AD7">
        <w:rPr>
          <w:rtl/>
        </w:rPr>
        <w:t xml:space="preserve"> </w:t>
      </w:r>
      <w:r w:rsidR="00F0100F" w:rsidRPr="002D4AD7">
        <w:rPr>
          <w:rtl/>
        </w:rPr>
        <w:t>נראה להוכיח דהעדים פסולים דהרי העדים לא זכרו העדות</w:t>
      </w:r>
      <w:r w:rsidR="006A24AD" w:rsidRPr="002D4AD7">
        <w:rPr>
          <w:rtl/>
        </w:rPr>
        <w:t xml:space="preserve"> </w:t>
      </w:r>
      <w:r w:rsidR="00F0100F" w:rsidRPr="002D4AD7">
        <w:rPr>
          <w:rtl/>
        </w:rPr>
        <w:t>מעצמן אלא שדיבר עמהם ר' מרדכי וא"כ לפירש"י דבעי</w:t>
      </w:r>
      <w:r w:rsidR="006A24AD" w:rsidRPr="002D4AD7">
        <w:rPr>
          <w:rtl/>
        </w:rPr>
        <w:t xml:space="preserve"> </w:t>
      </w:r>
      <w:r w:rsidR="00F0100F" w:rsidRPr="002D4AD7">
        <w:rPr>
          <w:rtl/>
        </w:rPr>
        <w:t>שיהא העד ת"ח פשיטא דאין עדותן עדות. אלא אף לפירוש</w:t>
      </w:r>
      <w:r w:rsidR="006A24AD" w:rsidRPr="002D4AD7">
        <w:rPr>
          <w:rtl/>
        </w:rPr>
        <w:t xml:space="preserve"> </w:t>
      </w:r>
      <w:r w:rsidR="00F0100F" w:rsidRPr="002D4AD7">
        <w:rPr>
          <w:rtl/>
        </w:rPr>
        <w:t>הרמב</w:t>
      </w:r>
      <w:r w:rsidR="006A24AD" w:rsidRPr="002D4AD7">
        <w:rPr>
          <w:rtl/>
        </w:rPr>
        <w:t>"</w:t>
      </w:r>
      <w:r w:rsidR="00F0100F" w:rsidRPr="002D4AD7">
        <w:rPr>
          <w:rtl/>
        </w:rPr>
        <w:t xml:space="preserve">ם דאי בעל דין </w:t>
      </w:r>
      <w:r w:rsidR="00F0100F" w:rsidRPr="002D4AD7">
        <w:rPr>
          <w:rtl/>
        </w:rPr>
        <w:lastRenderedPageBreak/>
        <w:t>צורבא מדרבנן מהני מ"מ צורבא</w:t>
      </w:r>
      <w:r w:rsidR="006A24AD" w:rsidRPr="002D4AD7">
        <w:rPr>
          <w:rtl/>
        </w:rPr>
        <w:t xml:space="preserve"> </w:t>
      </w:r>
      <w:r w:rsidR="00F0100F" w:rsidRPr="002D4AD7">
        <w:rPr>
          <w:rtl/>
        </w:rPr>
        <w:t>מרבנן זה הוחזק לחזר אחר עדי שקרים מה נאמר אם הוא</w:t>
      </w:r>
      <w:r w:rsidR="006A24AD" w:rsidRPr="002D4AD7">
        <w:rPr>
          <w:rtl/>
        </w:rPr>
        <w:t xml:space="preserve"> </w:t>
      </w:r>
      <w:r w:rsidR="00F0100F" w:rsidRPr="002D4AD7">
        <w:rPr>
          <w:rtl/>
        </w:rPr>
        <w:t>הוחזק כל ישראל מי הוחזקו זה אינו דהרי העדים מצד</w:t>
      </w:r>
      <w:r w:rsidR="006A24AD" w:rsidRPr="002D4AD7">
        <w:rPr>
          <w:rtl/>
        </w:rPr>
        <w:t xml:space="preserve"> </w:t>
      </w:r>
      <w:r w:rsidR="00F0100F" w:rsidRPr="002D4AD7">
        <w:rPr>
          <w:rtl/>
        </w:rPr>
        <w:t>עצמן אינם נאמנים הואיל ור' מרדכי דיבר עמהם א"כ</w:t>
      </w:r>
      <w:r w:rsidR="006A24AD" w:rsidRPr="002D4AD7">
        <w:rPr>
          <w:rtl/>
        </w:rPr>
        <w:t xml:space="preserve"> </w:t>
      </w:r>
      <w:r w:rsidR="00F0100F" w:rsidRPr="002D4AD7">
        <w:rPr>
          <w:rtl/>
        </w:rPr>
        <w:t>אמאי היה להועיל מצד צורבא מרבנן וזה כבר אבד זכותו</w:t>
      </w:r>
      <w:r w:rsidR="006A24AD" w:rsidRPr="002D4AD7">
        <w:rPr>
          <w:rtl/>
        </w:rPr>
        <w:t xml:space="preserve">. </w:t>
      </w:r>
      <w:r w:rsidR="00F0100F" w:rsidRPr="002D4AD7">
        <w:rPr>
          <w:rtl/>
        </w:rPr>
        <w:t>על כן אומר דפשיטא וברור כשמש בצהרים דעדות זו בטילה</w:t>
      </w:r>
      <w:r w:rsidR="006A24AD" w:rsidRPr="002D4AD7">
        <w:rPr>
          <w:rtl/>
        </w:rPr>
        <w:t xml:space="preserve"> </w:t>
      </w:r>
      <w:r w:rsidR="00F0100F" w:rsidRPr="002D4AD7">
        <w:rPr>
          <w:rtl/>
        </w:rPr>
        <w:t>ומבוטלת אפילו העידו עדים אחרים מאלו שדבר ר' מרדכי</w:t>
      </w:r>
      <w:r w:rsidR="006A24AD" w:rsidRPr="002D4AD7">
        <w:rPr>
          <w:rtl/>
        </w:rPr>
        <w:t xml:space="preserve"> </w:t>
      </w:r>
      <w:r w:rsidR="00F0100F" w:rsidRPr="002D4AD7">
        <w:rPr>
          <w:rtl/>
        </w:rPr>
        <w:t>עמהם כ"ש שאותן בעצמן העידו שאין עדותן כלום כ"ש</w:t>
      </w:r>
      <w:r w:rsidR="006A24AD" w:rsidRPr="002D4AD7">
        <w:rPr>
          <w:rtl/>
        </w:rPr>
        <w:t xml:space="preserve"> </w:t>
      </w:r>
      <w:r w:rsidR="00F0100F" w:rsidRPr="002D4AD7">
        <w:rPr>
          <w:rtl/>
        </w:rPr>
        <w:t>וק"ו בן בנו של ק</w:t>
      </w:r>
      <w:r w:rsidR="006A24AD" w:rsidRPr="002D4AD7">
        <w:rPr>
          <w:rtl/>
        </w:rPr>
        <w:t>"</w:t>
      </w:r>
      <w:r w:rsidR="00F0100F" w:rsidRPr="002D4AD7">
        <w:rPr>
          <w:rtl/>
        </w:rPr>
        <w:t>ו שעדות זו נגבה שלא בפני בעל דין</w:t>
      </w:r>
      <w:r w:rsidR="006A24AD" w:rsidRPr="002D4AD7">
        <w:rPr>
          <w:rtl/>
        </w:rPr>
        <w:t xml:space="preserve"> </w:t>
      </w:r>
      <w:r w:rsidR="00F0100F" w:rsidRPr="002D4AD7">
        <w:rPr>
          <w:rtl/>
        </w:rPr>
        <w:t>בהחבא והבעל דין התרה בו שאל יגבה עדות שלא בפניו</w:t>
      </w:r>
      <w:r w:rsidR="006A24AD" w:rsidRPr="002D4AD7">
        <w:rPr>
          <w:rtl/>
        </w:rPr>
        <w:t xml:space="preserve"> </w:t>
      </w:r>
      <w:r w:rsidR="00F0100F" w:rsidRPr="002D4AD7">
        <w:rPr>
          <w:rtl/>
        </w:rPr>
        <w:t>שעדות זו בטלה דאפילו בעדות שלא בפני בעל דין גרידא</w:t>
      </w:r>
      <w:r w:rsidR="006A24AD" w:rsidRPr="002D4AD7">
        <w:rPr>
          <w:rtl/>
        </w:rPr>
        <w:t xml:space="preserve"> </w:t>
      </w:r>
      <w:r w:rsidR="00F0100F" w:rsidRPr="002D4AD7">
        <w:rPr>
          <w:rtl/>
        </w:rPr>
        <w:t>פסק הר"ן פרק כיצד מברכין והאשיר"י והמרדכי פרק הגוזל</w:t>
      </w:r>
      <w:r w:rsidR="006A24AD" w:rsidRPr="002D4AD7">
        <w:rPr>
          <w:rtl/>
        </w:rPr>
        <w:t xml:space="preserve"> </w:t>
      </w:r>
      <w:r w:rsidR="00F0100F" w:rsidRPr="002D4AD7">
        <w:rPr>
          <w:rtl/>
        </w:rPr>
        <w:t>בתרא והטור ח"מ (סימן כ"ח) דעדות שהוגבה שלא בפני</w:t>
      </w:r>
      <w:r w:rsidR="006A24AD" w:rsidRPr="002D4AD7">
        <w:rPr>
          <w:rtl/>
        </w:rPr>
        <w:t xml:space="preserve"> </w:t>
      </w:r>
      <w:r w:rsidR="00F0100F" w:rsidRPr="002D4AD7">
        <w:rPr>
          <w:rtl/>
        </w:rPr>
        <w:t>בעל דין שאין דנין על פי אותה עדות ואע</w:t>
      </w:r>
      <w:r w:rsidR="006A24AD" w:rsidRPr="002D4AD7">
        <w:rPr>
          <w:rtl/>
        </w:rPr>
        <w:t>"</w:t>
      </w:r>
      <w:r w:rsidR="00F0100F" w:rsidRPr="002D4AD7">
        <w:rPr>
          <w:rtl/>
        </w:rPr>
        <w:t>פ שכתב המרדכי</w:t>
      </w:r>
      <w:r w:rsidR="006A24AD" w:rsidRPr="002D4AD7">
        <w:rPr>
          <w:rtl/>
        </w:rPr>
        <w:t xml:space="preserve"> </w:t>
      </w:r>
      <w:r w:rsidR="00F0100F" w:rsidRPr="002D4AD7">
        <w:rPr>
          <w:rtl/>
        </w:rPr>
        <w:t>שם בשם הראב</w:t>
      </w:r>
      <w:r w:rsidR="006A24AD" w:rsidRPr="002D4AD7">
        <w:rPr>
          <w:rtl/>
        </w:rPr>
        <w:t>"</w:t>
      </w:r>
      <w:r w:rsidR="00F0100F" w:rsidRPr="002D4AD7">
        <w:rPr>
          <w:rtl/>
        </w:rPr>
        <w:t>ן דמהני בדיעבד מדמכשיר ליה לגבי אונס</w:t>
      </w:r>
      <w:r w:rsidR="006A24AD" w:rsidRPr="002D4AD7">
        <w:rPr>
          <w:rtl/>
        </w:rPr>
        <w:t xml:space="preserve"> </w:t>
      </w:r>
      <w:r w:rsidR="00F0100F" w:rsidRPr="002D4AD7">
        <w:rPr>
          <w:rtl/>
        </w:rPr>
        <w:t>שלא בפני בעל דין ש"מ דבלא אונס כשר בדיעבד דאי לא</w:t>
      </w:r>
      <w:r w:rsidR="006A24AD" w:rsidRPr="002D4AD7">
        <w:rPr>
          <w:rtl/>
        </w:rPr>
        <w:t xml:space="preserve"> </w:t>
      </w:r>
      <w:r w:rsidR="00F0100F" w:rsidRPr="002D4AD7">
        <w:rPr>
          <w:rtl/>
        </w:rPr>
        <w:t>מהני ע"י אונס נמי מיפסל עכ</w:t>
      </w:r>
      <w:r w:rsidR="006A24AD" w:rsidRPr="002D4AD7">
        <w:rPr>
          <w:rtl/>
        </w:rPr>
        <w:t>"</w:t>
      </w:r>
      <w:r w:rsidR="00F0100F" w:rsidRPr="002D4AD7">
        <w:rPr>
          <w:rtl/>
        </w:rPr>
        <w:t>ל</w:t>
      </w:r>
      <w:r w:rsidR="006A24AD" w:rsidRPr="002D4AD7">
        <w:rPr>
          <w:rtl/>
        </w:rPr>
        <w:t>,</w:t>
      </w:r>
      <w:r w:rsidR="00F0100F" w:rsidRPr="002D4AD7">
        <w:rPr>
          <w:rtl/>
        </w:rPr>
        <w:t xml:space="preserve"> נראה דע</w:t>
      </w:r>
      <w:r w:rsidR="006A24AD" w:rsidRPr="002D4AD7">
        <w:rPr>
          <w:rtl/>
        </w:rPr>
        <w:t>"</w:t>
      </w:r>
      <w:r w:rsidR="00F0100F" w:rsidRPr="002D4AD7">
        <w:rPr>
          <w:rtl/>
        </w:rPr>
        <w:t>כ לא קאמר</w:t>
      </w:r>
      <w:r w:rsidR="006A24AD" w:rsidRPr="002D4AD7">
        <w:rPr>
          <w:rtl/>
        </w:rPr>
        <w:t xml:space="preserve"> </w:t>
      </w:r>
      <w:r w:rsidR="00F0100F" w:rsidRPr="002D4AD7">
        <w:rPr>
          <w:rtl/>
        </w:rPr>
        <w:t>אלא שהוגבה שלא בפני בעל דין כבר אלא שעשה בלא אונס</w:t>
      </w:r>
      <w:r w:rsidR="006A24AD" w:rsidRPr="002D4AD7">
        <w:rPr>
          <w:rtl/>
        </w:rPr>
        <w:t xml:space="preserve"> </w:t>
      </w:r>
      <w:r w:rsidR="00F0100F" w:rsidRPr="002D4AD7">
        <w:rPr>
          <w:rtl/>
        </w:rPr>
        <w:t>אבל במקום שהצד השני עומד וצווח שלא יגבו אותו שלא</w:t>
      </w:r>
      <w:r w:rsidR="006A24AD" w:rsidRPr="002D4AD7">
        <w:rPr>
          <w:rtl/>
        </w:rPr>
        <w:t xml:space="preserve"> </w:t>
      </w:r>
      <w:r w:rsidR="00F0100F" w:rsidRPr="002D4AD7">
        <w:rPr>
          <w:rtl/>
        </w:rPr>
        <w:t>בפניו וגם נראה לעינים שהכמין עדים בסתר ודאי בהא</w:t>
      </w:r>
      <w:r w:rsidR="006A24AD" w:rsidRPr="002D4AD7">
        <w:rPr>
          <w:rtl/>
        </w:rPr>
        <w:t xml:space="preserve"> </w:t>
      </w:r>
      <w:r w:rsidR="00F0100F" w:rsidRPr="002D4AD7">
        <w:rPr>
          <w:rtl/>
        </w:rPr>
        <w:t>לא פליג דהא בכהאי גוונא לא מצינו שמקבלין לכתחלה ע</w:t>
      </w:r>
      <w:r w:rsidR="006A24AD" w:rsidRPr="002D4AD7">
        <w:rPr>
          <w:rtl/>
        </w:rPr>
        <w:t>"</w:t>
      </w:r>
      <w:r w:rsidR="00F0100F" w:rsidRPr="002D4AD7">
        <w:rPr>
          <w:rtl/>
        </w:rPr>
        <w:t>י</w:t>
      </w:r>
      <w:r w:rsidR="006A24AD" w:rsidRPr="002D4AD7">
        <w:rPr>
          <w:rtl/>
        </w:rPr>
        <w:t xml:space="preserve"> </w:t>
      </w:r>
      <w:r w:rsidR="00F0100F" w:rsidRPr="002D4AD7">
        <w:rPr>
          <w:rtl/>
        </w:rPr>
        <w:t>אונס</w:t>
      </w:r>
      <w:r w:rsidR="006A24AD" w:rsidRPr="002D4AD7">
        <w:rPr>
          <w:rtl/>
        </w:rPr>
        <w:t>.</w:t>
      </w:r>
      <w:r w:rsidR="00F0100F" w:rsidRPr="002D4AD7">
        <w:rPr>
          <w:rtl/>
        </w:rPr>
        <w:t xml:space="preserve"> ועוד דאף אי ראב</w:t>
      </w:r>
      <w:r w:rsidR="006A24AD" w:rsidRPr="002D4AD7">
        <w:rPr>
          <w:rtl/>
        </w:rPr>
        <w:t>"</w:t>
      </w:r>
      <w:r w:rsidR="00F0100F" w:rsidRPr="002D4AD7">
        <w:rPr>
          <w:rtl/>
        </w:rPr>
        <w:t>ן פליג מ</w:t>
      </w:r>
      <w:r w:rsidR="006A24AD" w:rsidRPr="002D4AD7">
        <w:rPr>
          <w:rtl/>
        </w:rPr>
        <w:t>"</w:t>
      </w:r>
      <w:r w:rsidR="00F0100F" w:rsidRPr="002D4AD7">
        <w:rPr>
          <w:rtl/>
        </w:rPr>
        <w:t>מ יחיד הוא וקדמון</w:t>
      </w:r>
      <w:r w:rsidR="006A24AD" w:rsidRPr="002D4AD7">
        <w:rPr>
          <w:rtl/>
        </w:rPr>
        <w:t xml:space="preserve"> </w:t>
      </w:r>
      <w:r w:rsidR="00F0100F" w:rsidRPr="002D4AD7">
        <w:rPr>
          <w:rtl/>
        </w:rPr>
        <w:t>הוא בדבר זה דפוסקים אחריני חולקים עליו דהטור כתב</w:t>
      </w:r>
      <w:r w:rsidR="006A24AD" w:rsidRPr="002D4AD7">
        <w:rPr>
          <w:rtl/>
        </w:rPr>
        <w:t xml:space="preserve"> </w:t>
      </w:r>
      <w:r w:rsidR="00F0100F" w:rsidRPr="002D4AD7">
        <w:rPr>
          <w:rtl/>
        </w:rPr>
        <w:t>סתמא בלא מחלוקת דאין דנין ע"פ אותה עדות וכן הר"ן</w:t>
      </w:r>
      <w:r w:rsidR="006A24AD" w:rsidRPr="002D4AD7">
        <w:rPr>
          <w:rtl/>
        </w:rPr>
        <w:t xml:space="preserve"> </w:t>
      </w:r>
      <w:r w:rsidR="00F0100F" w:rsidRPr="002D4AD7">
        <w:rPr>
          <w:rtl/>
        </w:rPr>
        <w:t>דהוא היה בתרא טפי וידוע שהלכה כבתראי מאביי ואילך</w:t>
      </w:r>
      <w:r w:rsidR="006A24AD" w:rsidRPr="002D4AD7">
        <w:rPr>
          <w:rtl/>
        </w:rPr>
        <w:t xml:space="preserve"> </w:t>
      </w:r>
      <w:r w:rsidR="00F0100F" w:rsidRPr="002D4AD7">
        <w:rPr>
          <w:rtl/>
        </w:rPr>
        <w:t>וכן פסק הגהת מיימוני דמטעם זה אין לנו אלא דברי</w:t>
      </w:r>
      <w:r w:rsidR="006A24AD" w:rsidRPr="002D4AD7">
        <w:rPr>
          <w:rtl/>
        </w:rPr>
        <w:t xml:space="preserve"> </w:t>
      </w:r>
      <w:r w:rsidR="00F0100F" w:rsidRPr="002D4AD7">
        <w:rPr>
          <w:rtl/>
        </w:rPr>
        <w:t>מהר"ם שהיה בתראה וידע דברי הראשונים טפי מינן</w:t>
      </w:r>
      <w:r w:rsidR="006A24AD" w:rsidRPr="002D4AD7">
        <w:rPr>
          <w:rtl/>
        </w:rPr>
        <w:t xml:space="preserve">. </w:t>
      </w:r>
      <w:r w:rsidR="00F0100F" w:rsidRPr="002D4AD7">
        <w:rPr>
          <w:rtl/>
        </w:rPr>
        <w:t>קנצי למילין לפי ד' טעמים אלו שכתבתי נראה לי שהם ד'</w:t>
      </w:r>
      <w:r w:rsidR="006A24AD" w:rsidRPr="002D4AD7">
        <w:rPr>
          <w:rtl/>
        </w:rPr>
        <w:t xml:space="preserve"> </w:t>
      </w:r>
      <w:r w:rsidR="00F0100F" w:rsidRPr="002D4AD7">
        <w:rPr>
          <w:rtl/>
        </w:rPr>
        <w:t>יסודות חזקים שראוי לפי הנראה לבטל עדות אלו וא</w:t>
      </w:r>
      <w:r w:rsidR="006A24AD" w:rsidRPr="002D4AD7">
        <w:rPr>
          <w:rtl/>
        </w:rPr>
        <w:t>"</w:t>
      </w:r>
      <w:r w:rsidR="00F0100F" w:rsidRPr="002D4AD7">
        <w:rPr>
          <w:rtl/>
        </w:rPr>
        <w:t>כ</w:t>
      </w:r>
      <w:r w:rsidR="006A24AD" w:rsidRPr="002D4AD7">
        <w:rPr>
          <w:rtl/>
        </w:rPr>
        <w:t xml:space="preserve"> </w:t>
      </w:r>
      <w:r w:rsidR="00F0100F" w:rsidRPr="002D4AD7">
        <w:rPr>
          <w:rtl/>
        </w:rPr>
        <w:t>הדבר חוזר ליושנו לפסק הראשון שפסק הגאון מוהר"ר</w:t>
      </w:r>
      <w:r w:rsidR="006A24AD" w:rsidRPr="002D4AD7">
        <w:rPr>
          <w:rtl/>
        </w:rPr>
        <w:t xml:space="preserve"> </w:t>
      </w:r>
      <w:r w:rsidR="00F0100F" w:rsidRPr="002D4AD7">
        <w:rPr>
          <w:rtl/>
        </w:rPr>
        <w:t>שכנא וכמו שכתבתי לך גם קודם זה והבאתי ראיה לפירוש</w:t>
      </w:r>
      <w:r w:rsidR="006A24AD" w:rsidRPr="002D4AD7">
        <w:rPr>
          <w:rtl/>
        </w:rPr>
        <w:t xml:space="preserve"> </w:t>
      </w:r>
      <w:r w:rsidR="00F0100F" w:rsidRPr="002D4AD7">
        <w:rPr>
          <w:rtl/>
        </w:rPr>
        <w:t>הנ"ל מבושת ומפסקי מהר"ם מירזבורג ז</w:t>
      </w:r>
      <w:r w:rsidR="006A24AD" w:rsidRPr="002D4AD7">
        <w:rPr>
          <w:rtl/>
        </w:rPr>
        <w:t>"</w:t>
      </w:r>
      <w:r w:rsidR="00F0100F" w:rsidRPr="002D4AD7">
        <w:rPr>
          <w:rtl/>
        </w:rPr>
        <w:t>ל</w:t>
      </w:r>
      <w:r w:rsidR="006A24AD" w:rsidRPr="002D4AD7">
        <w:rPr>
          <w:rtl/>
        </w:rPr>
        <w:t>.</w:t>
      </w:r>
      <w:r w:rsidR="00F0100F" w:rsidRPr="002D4AD7">
        <w:rPr>
          <w:rtl/>
        </w:rPr>
        <w:t xml:space="preserve"> עוד מצאתי</w:t>
      </w:r>
      <w:r w:rsidR="006A24AD" w:rsidRPr="002D4AD7">
        <w:rPr>
          <w:rtl/>
        </w:rPr>
        <w:t xml:space="preserve"> </w:t>
      </w:r>
      <w:r w:rsidR="00F0100F" w:rsidRPr="002D4AD7">
        <w:rPr>
          <w:rtl/>
        </w:rPr>
        <w:t>שם (בדיני בושת דין ה') וז"ל דין ראובן אמר על שמעון</w:t>
      </w:r>
      <w:r w:rsidR="006A24AD" w:rsidRPr="002D4AD7">
        <w:rPr>
          <w:rtl/>
        </w:rPr>
        <w:t xml:space="preserve"> </w:t>
      </w:r>
      <w:r w:rsidR="00F0100F" w:rsidRPr="002D4AD7">
        <w:rPr>
          <w:rtl/>
        </w:rPr>
        <w:t>שזקינתו היתה שפחה ועדים העידו ששמעו כן לא יפה עשה</w:t>
      </w:r>
      <w:r w:rsidR="006A24AD" w:rsidRPr="002D4AD7">
        <w:rPr>
          <w:rtl/>
        </w:rPr>
        <w:t xml:space="preserve"> </w:t>
      </w:r>
      <w:r w:rsidR="00F0100F" w:rsidRPr="002D4AD7">
        <w:rPr>
          <w:rtl/>
        </w:rPr>
        <w:t>ראובן וגם העדים אחרי שאין עדותן עדות הרי אינו אלא</w:t>
      </w:r>
      <w:r w:rsidR="006A24AD" w:rsidRPr="002D4AD7">
        <w:rPr>
          <w:rtl/>
        </w:rPr>
        <w:t xml:space="preserve"> </w:t>
      </w:r>
      <w:r w:rsidR="00F0100F" w:rsidRPr="002D4AD7">
        <w:rPr>
          <w:rtl/>
        </w:rPr>
        <w:t>הוצאת לעז וחייב דין או נידוי עכ</w:t>
      </w:r>
      <w:r w:rsidR="006A24AD" w:rsidRPr="002D4AD7">
        <w:rPr>
          <w:rtl/>
        </w:rPr>
        <w:t>"</w:t>
      </w:r>
      <w:r w:rsidR="00F0100F" w:rsidRPr="002D4AD7">
        <w:rPr>
          <w:rtl/>
        </w:rPr>
        <w:t>ל</w:t>
      </w:r>
      <w:r w:rsidR="006A24AD" w:rsidRPr="002D4AD7">
        <w:rPr>
          <w:rtl/>
        </w:rPr>
        <w:t>,</w:t>
      </w:r>
      <w:r w:rsidR="00F0100F" w:rsidRPr="002D4AD7">
        <w:rPr>
          <w:rtl/>
        </w:rPr>
        <w:t xml:space="preserve"> הרי נ"ל סעד לכם</w:t>
      </w:r>
      <w:r w:rsidR="006A24AD" w:rsidRPr="002D4AD7">
        <w:rPr>
          <w:rtl/>
        </w:rPr>
        <w:t xml:space="preserve"> </w:t>
      </w:r>
      <w:r w:rsidR="00F0100F" w:rsidRPr="002D4AD7">
        <w:rPr>
          <w:rtl/>
        </w:rPr>
        <w:t>דאף אם הצרעה העוקצת שמעה הדברים מ"מ הואיל ואין</w:t>
      </w:r>
      <w:r w:rsidR="006A24AD" w:rsidRPr="002D4AD7">
        <w:rPr>
          <w:rtl/>
        </w:rPr>
        <w:t xml:space="preserve"> </w:t>
      </w:r>
      <w:r w:rsidR="00F0100F" w:rsidRPr="002D4AD7">
        <w:rPr>
          <w:rtl/>
        </w:rPr>
        <w:t>כאן עדות ברורה שהוא אמת חייבים דין או נידוי ואם כן</w:t>
      </w:r>
      <w:r w:rsidR="006A24AD" w:rsidRPr="002D4AD7">
        <w:rPr>
          <w:rtl/>
        </w:rPr>
        <w:t xml:space="preserve"> </w:t>
      </w:r>
      <w:r w:rsidR="00F0100F" w:rsidRPr="002D4AD7">
        <w:rPr>
          <w:rtl/>
        </w:rPr>
        <w:t>אחרי שמהר"ם סתם ולא פירש מהו דין א"כ זכינו בדין</w:t>
      </w:r>
      <w:r w:rsidR="006A24AD" w:rsidRPr="002D4AD7">
        <w:rPr>
          <w:rtl/>
        </w:rPr>
        <w:t xml:space="preserve"> </w:t>
      </w:r>
      <w:r w:rsidR="00F0100F" w:rsidRPr="002D4AD7">
        <w:rPr>
          <w:rtl/>
        </w:rPr>
        <w:t>שפסק הגאון מוהר"ר שכנו</w:t>
      </w:r>
      <w:r w:rsidR="006A24AD" w:rsidRPr="002D4AD7">
        <w:rPr>
          <w:rtl/>
        </w:rPr>
        <w:t>.</w:t>
      </w:r>
      <w:r w:rsidR="00F0100F" w:rsidRPr="002D4AD7">
        <w:rPr>
          <w:rtl/>
        </w:rPr>
        <w:t xml:space="preserve"> זה נ</w:t>
      </w:r>
      <w:r w:rsidR="006A24AD" w:rsidRPr="002D4AD7">
        <w:rPr>
          <w:rtl/>
        </w:rPr>
        <w:t>"</w:t>
      </w:r>
      <w:r w:rsidR="00F0100F" w:rsidRPr="002D4AD7">
        <w:rPr>
          <w:rtl/>
        </w:rPr>
        <w:t>ל לכתוב למכ"ת דרך</w:t>
      </w:r>
      <w:r w:rsidR="006A24AD" w:rsidRPr="002D4AD7">
        <w:rPr>
          <w:rtl/>
        </w:rPr>
        <w:t xml:space="preserve"> </w:t>
      </w:r>
      <w:r w:rsidR="00F0100F" w:rsidRPr="002D4AD7">
        <w:rPr>
          <w:rtl/>
        </w:rPr>
        <w:t>משא ומתן להלכה ולא למעשה ע"פ דברי כי ידעתי שלא</w:t>
      </w:r>
      <w:r w:rsidR="006A24AD" w:rsidRPr="002D4AD7">
        <w:rPr>
          <w:rtl/>
        </w:rPr>
        <w:t xml:space="preserve"> </w:t>
      </w:r>
      <w:r w:rsidR="00F0100F" w:rsidRPr="002D4AD7">
        <w:rPr>
          <w:rtl/>
        </w:rPr>
        <w:t>הגעתי עדיין למדרגה זו ומ"מ לא רציתי להמרות פיך</w:t>
      </w:r>
      <w:r w:rsidR="006A24AD" w:rsidRPr="002D4AD7">
        <w:rPr>
          <w:rtl/>
        </w:rPr>
        <w:t xml:space="preserve">. </w:t>
      </w:r>
      <w:r w:rsidR="00F0100F" w:rsidRPr="002D4AD7">
        <w:rPr>
          <w:rtl/>
        </w:rPr>
        <w:t>והנה אהובי גיסי כל אלו הדברים כתבתי לך ולא לזרים</w:t>
      </w:r>
      <w:r w:rsidR="006A24AD" w:rsidRPr="002D4AD7">
        <w:rPr>
          <w:rtl/>
        </w:rPr>
        <w:t xml:space="preserve"> </w:t>
      </w:r>
      <w:r w:rsidR="00F0100F" w:rsidRPr="002D4AD7">
        <w:rPr>
          <w:rtl/>
        </w:rPr>
        <w:t>אתך באם כן הוא כדבריך שכתבת לי אבל לא בדרך פסק</w:t>
      </w:r>
      <w:r w:rsidR="006A24AD" w:rsidRPr="002D4AD7">
        <w:rPr>
          <w:rtl/>
        </w:rPr>
        <w:t xml:space="preserve">, </w:t>
      </w:r>
      <w:r w:rsidR="00F0100F" w:rsidRPr="002D4AD7">
        <w:rPr>
          <w:rtl/>
        </w:rPr>
        <w:t>ושלום</w:t>
      </w:r>
      <w:r w:rsidR="006A24AD" w:rsidRPr="002D4AD7">
        <w:rPr>
          <w:rtl/>
        </w:rPr>
        <w:t>,</w:t>
      </w:r>
      <w:r w:rsidR="00F0100F" w:rsidRPr="002D4AD7">
        <w:rPr>
          <w:rtl/>
        </w:rPr>
        <w:t xml:space="preserve"> נאום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lastRenderedPageBreak/>
        <w:t>@22</w:t>
      </w:r>
      <w:r w:rsidR="00F0100F" w:rsidRPr="002D4AD7">
        <w:rPr>
          <w:rtl/>
        </w:rPr>
        <w:t xml:space="preserve">מה </w:t>
      </w:r>
    </w:p>
    <w:p w:rsidR="009D3FC8" w:rsidRPr="002D4AD7" w:rsidRDefault="009D3FC8" w:rsidP="006A24AD">
      <w:pPr>
        <w:rPr>
          <w:rtl/>
        </w:rPr>
      </w:pPr>
      <w:r w:rsidRPr="002D4AD7">
        <w:rPr>
          <w:rStyle w:val="a3"/>
          <w:vertAlign w:val="superscript"/>
          <w:rtl/>
        </w:rPr>
        <w:t>@11</w:t>
      </w:r>
      <w:r w:rsidR="00F0100F" w:rsidRPr="002D4AD7">
        <w:rPr>
          <w:rStyle w:val="a3"/>
          <w:rtl/>
        </w:rPr>
        <w:t xml:space="preserve">מי </w:t>
      </w:r>
      <w:r w:rsidRPr="002D4AD7">
        <w:rPr>
          <w:rStyle w:val="a3"/>
          <w:vertAlign w:val="superscript"/>
          <w:rtl/>
        </w:rPr>
        <w:t>@33</w:t>
      </w:r>
      <w:r w:rsidR="00F0100F" w:rsidRPr="002D4AD7">
        <w:rPr>
          <w:rtl/>
        </w:rPr>
        <w:t>אנכי כי אבוא הלום ואדברה למלחמה ולא לשלום</w:t>
      </w:r>
      <w:r w:rsidR="006A24AD" w:rsidRPr="002D4AD7">
        <w:rPr>
          <w:rtl/>
        </w:rPr>
        <w:t xml:space="preserve"> </w:t>
      </w:r>
      <w:r w:rsidR="00F0100F" w:rsidRPr="002D4AD7">
        <w:rPr>
          <w:rtl/>
        </w:rPr>
        <w:t>על דברי ריבות אשר בשעריכם ק</w:t>
      </w:r>
      <w:r w:rsidR="006A24AD" w:rsidRPr="002D4AD7">
        <w:rPr>
          <w:rtl/>
        </w:rPr>
        <w:t>"</w:t>
      </w:r>
      <w:r w:rsidR="00F0100F" w:rsidRPr="002D4AD7">
        <w:rPr>
          <w:rtl/>
        </w:rPr>
        <w:t>ק בריסק על</w:t>
      </w:r>
      <w:r w:rsidR="006A24AD" w:rsidRPr="002D4AD7">
        <w:rPr>
          <w:rtl/>
        </w:rPr>
        <w:t xml:space="preserve"> </w:t>
      </w:r>
      <w:r w:rsidR="00F0100F" w:rsidRPr="002D4AD7">
        <w:rPr>
          <w:rtl/>
        </w:rPr>
        <w:t>דין עסק ביש הידוע בענין שהאחת הוציאה שם רע ותלתה</w:t>
      </w:r>
      <w:r w:rsidR="006A24AD" w:rsidRPr="002D4AD7">
        <w:rPr>
          <w:rtl/>
        </w:rPr>
        <w:t xml:space="preserve"> </w:t>
      </w:r>
      <w:r w:rsidR="00F0100F" w:rsidRPr="002D4AD7">
        <w:rPr>
          <w:rtl/>
        </w:rPr>
        <w:t>קלקלה בחבירתה לאמר עליה שעם מנאפים היה חלקה רק</w:t>
      </w:r>
      <w:r w:rsidR="006A24AD" w:rsidRPr="002D4AD7">
        <w:rPr>
          <w:rtl/>
        </w:rPr>
        <w:t xml:space="preserve"> </w:t>
      </w:r>
      <w:r w:rsidR="00F0100F" w:rsidRPr="002D4AD7">
        <w:rPr>
          <w:rtl/>
        </w:rPr>
        <w:t>שנתפשה</w:t>
      </w:r>
      <w:r w:rsidR="006A24AD" w:rsidRPr="002D4AD7">
        <w:rPr>
          <w:rtl/>
        </w:rPr>
        <w:t>,</w:t>
      </w:r>
      <w:r w:rsidR="00F0100F" w:rsidRPr="002D4AD7">
        <w:rPr>
          <w:rtl/>
        </w:rPr>
        <w:t xml:space="preserve"> והיא לא נתפשה ודבר</w:t>
      </w:r>
      <w:r w:rsidR="006A24AD" w:rsidRPr="002D4AD7">
        <w:rPr>
          <w:rtl/>
        </w:rPr>
        <w:t>,</w:t>
      </w:r>
      <w:r w:rsidR="00F0100F" w:rsidRPr="002D4AD7">
        <w:rPr>
          <w:rtl/>
        </w:rPr>
        <w:t xml:space="preserve"> ומילין לחבר</w:t>
      </w:r>
      <w:r w:rsidR="006A24AD" w:rsidRPr="002D4AD7">
        <w:rPr>
          <w:rtl/>
        </w:rPr>
        <w:t>,</w:t>
      </w:r>
      <w:r w:rsidR="00F0100F" w:rsidRPr="002D4AD7">
        <w:rPr>
          <w:rtl/>
        </w:rPr>
        <w:t xml:space="preserve"> ומ</w:t>
      </w:r>
      <w:r w:rsidR="006A24AD" w:rsidRPr="002D4AD7">
        <w:rPr>
          <w:rtl/>
        </w:rPr>
        <w:t>"</w:t>
      </w:r>
      <w:r w:rsidR="00F0100F" w:rsidRPr="002D4AD7">
        <w:rPr>
          <w:rtl/>
        </w:rPr>
        <w:t>מ דברה</w:t>
      </w:r>
      <w:r w:rsidR="006A24AD" w:rsidRPr="002D4AD7">
        <w:rPr>
          <w:rtl/>
        </w:rPr>
        <w:t xml:space="preserve"> </w:t>
      </w:r>
      <w:r w:rsidR="00F0100F" w:rsidRPr="002D4AD7">
        <w:rPr>
          <w:rtl/>
        </w:rPr>
        <w:t>מה שעלה על לבה</w:t>
      </w:r>
      <w:r w:rsidR="006A24AD" w:rsidRPr="002D4AD7">
        <w:rPr>
          <w:rtl/>
        </w:rPr>
        <w:t>,</w:t>
      </w:r>
      <w:r w:rsidR="00F0100F" w:rsidRPr="002D4AD7">
        <w:rPr>
          <w:rtl/>
        </w:rPr>
        <w:t xml:space="preserve"> ורעיוניה על פיה סליקו לגלות מחשבתה</w:t>
      </w:r>
      <w:r w:rsidR="006A24AD" w:rsidRPr="002D4AD7">
        <w:rPr>
          <w:rtl/>
        </w:rPr>
        <w:t xml:space="preserve"> </w:t>
      </w:r>
      <w:r w:rsidR="00F0100F" w:rsidRPr="002D4AD7">
        <w:rPr>
          <w:rtl/>
        </w:rPr>
        <w:t>אשר היה בקרבה</w:t>
      </w:r>
      <w:r w:rsidR="006A24AD" w:rsidRPr="002D4AD7">
        <w:rPr>
          <w:rtl/>
        </w:rPr>
        <w:t>.</w:t>
      </w:r>
      <w:r w:rsidR="00F0100F" w:rsidRPr="002D4AD7">
        <w:rPr>
          <w:rtl/>
        </w:rPr>
        <w:t xml:space="preserve"> והנה ידעתי כי אם דברי לא יגרעו ולא</w:t>
      </w:r>
      <w:r w:rsidR="006A24AD" w:rsidRPr="002D4AD7">
        <w:rPr>
          <w:rtl/>
        </w:rPr>
        <w:t xml:space="preserve"> </w:t>
      </w:r>
      <w:r w:rsidR="00F0100F" w:rsidRPr="002D4AD7">
        <w:rPr>
          <w:rtl/>
        </w:rPr>
        <w:t>יוסיפו וכלא נחשבו</w:t>
      </w:r>
      <w:r w:rsidR="006A24AD" w:rsidRPr="002D4AD7">
        <w:rPr>
          <w:rtl/>
        </w:rPr>
        <w:t>,</w:t>
      </w:r>
      <w:r w:rsidR="00F0100F" w:rsidRPr="002D4AD7">
        <w:rPr>
          <w:rtl/>
        </w:rPr>
        <w:t xml:space="preserve"> גם כי יש ת</w:t>
      </w:r>
      <w:r w:rsidR="006A24AD" w:rsidRPr="002D4AD7">
        <w:rPr>
          <w:rtl/>
        </w:rPr>
        <w:t>"</w:t>
      </w:r>
      <w:r w:rsidR="00F0100F" w:rsidRPr="002D4AD7">
        <w:rPr>
          <w:rtl/>
        </w:rPr>
        <w:t>ל אלהים שופטים בארץ</w:t>
      </w:r>
      <w:r w:rsidR="006A24AD" w:rsidRPr="002D4AD7">
        <w:rPr>
          <w:rtl/>
        </w:rPr>
        <w:t xml:space="preserve"> </w:t>
      </w:r>
      <w:r w:rsidR="00F0100F" w:rsidRPr="002D4AD7">
        <w:rPr>
          <w:rtl/>
        </w:rPr>
        <w:t>הקרובים אל החילול</w:t>
      </w:r>
      <w:r w:rsidR="006A24AD" w:rsidRPr="002D4AD7">
        <w:rPr>
          <w:rtl/>
        </w:rPr>
        <w:t>,</w:t>
      </w:r>
      <w:r w:rsidR="00F0100F" w:rsidRPr="002D4AD7">
        <w:rPr>
          <w:rtl/>
        </w:rPr>
        <w:t xml:space="preserve"> ובידם המקל והרצועה להרים מכשול</w:t>
      </w:r>
      <w:r w:rsidR="006A24AD" w:rsidRPr="002D4AD7">
        <w:rPr>
          <w:rtl/>
        </w:rPr>
        <w:t xml:space="preserve"> </w:t>
      </w:r>
      <w:r w:rsidR="00F0100F" w:rsidRPr="002D4AD7">
        <w:rPr>
          <w:rtl/>
        </w:rPr>
        <w:t>להכות ולקלל, ואין נחשבתי נגדם כי בחכמתו יתהלל</w:t>
      </w:r>
      <w:r w:rsidR="006A24AD" w:rsidRPr="002D4AD7">
        <w:rPr>
          <w:rtl/>
        </w:rPr>
        <w:t xml:space="preserve"> </w:t>
      </w:r>
      <w:r w:rsidR="00F0100F" w:rsidRPr="002D4AD7">
        <w:rPr>
          <w:rtl/>
        </w:rPr>
        <w:t>המתהלל</w:t>
      </w:r>
      <w:r w:rsidR="006A24AD" w:rsidRPr="002D4AD7">
        <w:rPr>
          <w:rtl/>
        </w:rPr>
        <w:t>.</w:t>
      </w:r>
      <w:r w:rsidR="00F0100F" w:rsidRPr="002D4AD7">
        <w:rPr>
          <w:rtl/>
        </w:rPr>
        <w:t xml:space="preserve"> ועוד בה שלישיה כי איככה אפצה פה וארים</w:t>
      </w:r>
      <w:r w:rsidR="006A24AD" w:rsidRPr="002D4AD7">
        <w:rPr>
          <w:rtl/>
        </w:rPr>
        <w:t xml:space="preserve"> </w:t>
      </w:r>
      <w:r w:rsidR="00F0100F" w:rsidRPr="002D4AD7">
        <w:rPr>
          <w:rtl/>
        </w:rPr>
        <w:t>ראש</w:t>
      </w:r>
      <w:r w:rsidR="006A24AD" w:rsidRPr="002D4AD7">
        <w:rPr>
          <w:rtl/>
        </w:rPr>
        <w:t>,</w:t>
      </w:r>
      <w:r w:rsidR="00F0100F" w:rsidRPr="002D4AD7">
        <w:rPr>
          <w:rtl/>
        </w:rPr>
        <w:t xml:space="preserve"> לחרוש ולדרוש</w:t>
      </w:r>
      <w:r w:rsidR="006A24AD" w:rsidRPr="002D4AD7">
        <w:rPr>
          <w:rtl/>
        </w:rPr>
        <w:t>,</w:t>
      </w:r>
      <w:r w:rsidR="00F0100F" w:rsidRPr="002D4AD7">
        <w:rPr>
          <w:rtl/>
        </w:rPr>
        <w:t xml:space="preserve"> לפסוק על מעשה הבא לפנינו בעוד</w:t>
      </w:r>
      <w:r w:rsidR="006A24AD" w:rsidRPr="002D4AD7">
        <w:rPr>
          <w:rtl/>
        </w:rPr>
        <w:t xml:space="preserve"> </w:t>
      </w:r>
      <w:r w:rsidR="00F0100F" w:rsidRPr="002D4AD7">
        <w:rPr>
          <w:rtl/>
        </w:rPr>
        <w:t>מ</w:t>
      </w:r>
      <w:r w:rsidR="006A24AD" w:rsidRPr="002D4AD7">
        <w:rPr>
          <w:rtl/>
        </w:rPr>
        <w:t>"</w:t>
      </w:r>
      <w:r w:rsidR="00F0100F" w:rsidRPr="002D4AD7">
        <w:rPr>
          <w:rtl/>
        </w:rPr>
        <w:t>ו קיים הוא ובית דינו הוא גולת הכותרת, עטרת</w:t>
      </w:r>
      <w:r w:rsidR="006A24AD" w:rsidRPr="002D4AD7">
        <w:rPr>
          <w:rtl/>
        </w:rPr>
        <w:t xml:space="preserve"> </w:t>
      </w:r>
      <w:r w:rsidR="00F0100F" w:rsidRPr="002D4AD7">
        <w:rPr>
          <w:rtl/>
        </w:rPr>
        <w:t>תפארת</w:t>
      </w:r>
      <w:r w:rsidR="006A24AD" w:rsidRPr="002D4AD7">
        <w:rPr>
          <w:rtl/>
        </w:rPr>
        <w:t>,</w:t>
      </w:r>
      <w:r w:rsidR="00F0100F" w:rsidRPr="002D4AD7">
        <w:rPr>
          <w:rtl/>
        </w:rPr>
        <w:t xml:space="preserve"> גתלת הנשארת</w:t>
      </w:r>
      <w:r w:rsidR="006A24AD" w:rsidRPr="002D4AD7">
        <w:rPr>
          <w:rtl/>
        </w:rPr>
        <w:t>,</w:t>
      </w:r>
      <w:r w:rsidR="00F0100F" w:rsidRPr="002D4AD7">
        <w:rPr>
          <w:rtl/>
        </w:rPr>
        <w:t xml:space="preserve"> נר ישראל ואורו יזהיר כזוהר</w:t>
      </w:r>
      <w:r w:rsidR="006A24AD" w:rsidRPr="002D4AD7">
        <w:rPr>
          <w:rtl/>
        </w:rPr>
        <w:t xml:space="preserve"> </w:t>
      </w:r>
      <w:r w:rsidR="00F0100F" w:rsidRPr="002D4AD7">
        <w:rPr>
          <w:rtl/>
        </w:rPr>
        <w:t>השמים יעופף זרחת</w:t>
      </w:r>
      <w:r w:rsidR="006A24AD" w:rsidRPr="002D4AD7">
        <w:rPr>
          <w:rtl/>
        </w:rPr>
        <w:t>,</w:t>
      </w:r>
      <w:r w:rsidR="00F0100F" w:rsidRPr="002D4AD7">
        <w:rPr>
          <w:rtl/>
        </w:rPr>
        <w:t xml:space="preserve"> ושמן משחת קודש מעשה מרקחת</w:t>
      </w:r>
      <w:r w:rsidR="006A24AD" w:rsidRPr="002D4AD7">
        <w:rPr>
          <w:rtl/>
        </w:rPr>
        <w:t xml:space="preserve">, </w:t>
      </w:r>
      <w:r w:rsidR="00F0100F" w:rsidRPr="002D4AD7">
        <w:rPr>
          <w:rtl/>
        </w:rPr>
        <w:t>הוא אשר נודע בשערים</w:t>
      </w:r>
      <w:r w:rsidR="006A24AD" w:rsidRPr="002D4AD7">
        <w:rPr>
          <w:rtl/>
        </w:rPr>
        <w:t>,</w:t>
      </w:r>
      <w:r w:rsidR="00F0100F" w:rsidRPr="002D4AD7">
        <w:rPr>
          <w:rtl/>
        </w:rPr>
        <w:t xml:space="preserve"> ראש הגבורים</w:t>
      </w:r>
      <w:r w:rsidR="006A24AD" w:rsidRPr="002D4AD7">
        <w:rPr>
          <w:rtl/>
        </w:rPr>
        <w:t>,</w:t>
      </w:r>
      <w:r w:rsidR="00F0100F" w:rsidRPr="002D4AD7">
        <w:rPr>
          <w:rtl/>
        </w:rPr>
        <w:t xml:space="preserve"> הגאון מוהר</w:t>
      </w:r>
      <w:r w:rsidR="006A24AD" w:rsidRPr="002D4AD7">
        <w:rPr>
          <w:rtl/>
        </w:rPr>
        <w:t>"</w:t>
      </w:r>
      <w:r w:rsidR="00F0100F" w:rsidRPr="002D4AD7">
        <w:rPr>
          <w:rtl/>
        </w:rPr>
        <w:t>ר</w:t>
      </w:r>
      <w:r w:rsidR="006A24AD" w:rsidRPr="002D4AD7">
        <w:rPr>
          <w:rtl/>
        </w:rPr>
        <w:t xml:space="preserve"> </w:t>
      </w:r>
      <w:r w:rsidR="00F0100F" w:rsidRPr="002D4AD7">
        <w:rPr>
          <w:rtl/>
        </w:rPr>
        <w:t>שכנא ש</w:t>
      </w:r>
      <w:r w:rsidR="006A24AD" w:rsidRPr="002D4AD7">
        <w:rPr>
          <w:rtl/>
        </w:rPr>
        <w:t>"</w:t>
      </w:r>
      <w:r w:rsidR="00F0100F" w:rsidRPr="002D4AD7">
        <w:rPr>
          <w:rtl/>
        </w:rPr>
        <w:t>ן. אך הואיל וראיתי שהר"ר אליה בן מנחם</w:t>
      </w:r>
      <w:r w:rsidR="006A24AD" w:rsidRPr="002D4AD7">
        <w:rPr>
          <w:rtl/>
        </w:rPr>
        <w:t>,</w:t>
      </w:r>
      <w:r w:rsidR="00F0100F" w:rsidRPr="002D4AD7">
        <w:rPr>
          <w:rtl/>
        </w:rPr>
        <w:t xml:space="preserve"> לבש</w:t>
      </w:r>
      <w:r w:rsidR="006A24AD" w:rsidRPr="002D4AD7">
        <w:rPr>
          <w:rtl/>
        </w:rPr>
        <w:t xml:space="preserve"> </w:t>
      </w:r>
      <w:r w:rsidR="00F0100F" w:rsidRPr="002D4AD7">
        <w:rPr>
          <w:rtl/>
        </w:rPr>
        <w:t>בגדי נקם, לנקם ולא לרחם, ושלח למרחקים להביא לחמ"ו</w:t>
      </w:r>
      <w:r w:rsidR="006A24AD" w:rsidRPr="002D4AD7">
        <w:rPr>
          <w:rtl/>
        </w:rPr>
        <w:t xml:space="preserve"> </w:t>
      </w:r>
      <w:r w:rsidR="00F0100F" w:rsidRPr="002D4AD7">
        <w:rPr>
          <w:rtl/>
        </w:rPr>
        <w:t>ושלח ג</w:t>
      </w:r>
      <w:r w:rsidR="006A24AD" w:rsidRPr="002D4AD7">
        <w:rPr>
          <w:rtl/>
        </w:rPr>
        <w:t>"</w:t>
      </w:r>
      <w:r w:rsidR="00F0100F" w:rsidRPr="002D4AD7">
        <w:rPr>
          <w:rtl/>
        </w:rPr>
        <w:t>כ לרבני עירנו וחכמיה</w:t>
      </w:r>
      <w:r w:rsidR="006A24AD" w:rsidRPr="002D4AD7">
        <w:rPr>
          <w:rtl/>
        </w:rPr>
        <w:t>,</w:t>
      </w:r>
      <w:r w:rsidR="00F0100F" w:rsidRPr="002D4AD7">
        <w:rPr>
          <w:rtl/>
        </w:rPr>
        <w:t xml:space="preserve"> לשפוט את בעלת ריבו</w:t>
      </w:r>
      <w:r w:rsidR="006A24AD" w:rsidRPr="002D4AD7">
        <w:rPr>
          <w:rtl/>
        </w:rPr>
        <w:t xml:space="preserve"> </w:t>
      </w:r>
      <w:r w:rsidR="00F0100F" w:rsidRPr="002D4AD7">
        <w:rPr>
          <w:rtl/>
        </w:rPr>
        <w:t>ולהאכילה פרי מעלליה</w:t>
      </w:r>
      <w:r w:rsidR="006A24AD" w:rsidRPr="002D4AD7">
        <w:rPr>
          <w:rtl/>
        </w:rPr>
        <w:t>,</w:t>
      </w:r>
      <w:r w:rsidR="00F0100F" w:rsidRPr="002D4AD7">
        <w:rPr>
          <w:rtl/>
        </w:rPr>
        <w:t xml:space="preserve"> והוכרחתי לענות עמהם</w:t>
      </w:r>
      <w:r w:rsidR="006A24AD" w:rsidRPr="002D4AD7">
        <w:rPr>
          <w:rtl/>
        </w:rPr>
        <w:t>,</w:t>
      </w:r>
      <w:r w:rsidR="00F0100F" w:rsidRPr="002D4AD7">
        <w:rPr>
          <w:rtl/>
        </w:rPr>
        <w:t xml:space="preserve"> אף כי לא</w:t>
      </w:r>
      <w:r w:rsidR="006A24AD" w:rsidRPr="002D4AD7">
        <w:rPr>
          <w:rtl/>
        </w:rPr>
        <w:t xml:space="preserve"> </w:t>
      </w:r>
      <w:r w:rsidR="00F0100F" w:rsidRPr="002D4AD7">
        <w:rPr>
          <w:rtl/>
        </w:rPr>
        <w:t>עלי היה הדבר אלא עליהם</w:t>
      </w:r>
      <w:r w:rsidR="006A24AD" w:rsidRPr="002D4AD7">
        <w:rPr>
          <w:rtl/>
        </w:rPr>
        <w:t>,</w:t>
      </w:r>
      <w:r w:rsidR="00F0100F" w:rsidRPr="002D4AD7">
        <w:rPr>
          <w:rtl/>
        </w:rPr>
        <w:t xml:space="preserve"> כמאמר ר' יוסי מעולם לא</w:t>
      </w:r>
      <w:r w:rsidR="006A24AD" w:rsidRPr="002D4AD7">
        <w:rPr>
          <w:rtl/>
        </w:rPr>
        <w:t xml:space="preserve"> </w:t>
      </w:r>
      <w:r w:rsidR="00F0100F" w:rsidRPr="002D4AD7">
        <w:rPr>
          <w:rtl/>
        </w:rPr>
        <w:t>עברתי על דברי חבירי כו'</w:t>
      </w:r>
      <w:r w:rsidR="006A24AD" w:rsidRPr="002D4AD7">
        <w:rPr>
          <w:rtl/>
        </w:rPr>
        <w:t>,</w:t>
      </w:r>
      <w:r w:rsidR="00F0100F" w:rsidRPr="002D4AD7">
        <w:rPr>
          <w:rtl/>
        </w:rPr>
        <w:t xml:space="preserve"> כ"ש אנכי שלא יכולתי לעבור</w:t>
      </w:r>
      <w:r w:rsidR="006A24AD" w:rsidRPr="002D4AD7">
        <w:rPr>
          <w:rtl/>
        </w:rPr>
        <w:t xml:space="preserve"> </w:t>
      </w:r>
      <w:r w:rsidR="00F0100F" w:rsidRPr="002D4AD7">
        <w:rPr>
          <w:rtl/>
        </w:rPr>
        <w:t>פי אדוני ורבותי</w:t>
      </w:r>
      <w:r w:rsidR="006A24AD" w:rsidRPr="002D4AD7">
        <w:rPr>
          <w:rtl/>
        </w:rPr>
        <w:t>,</w:t>
      </w:r>
      <w:r w:rsidR="00F0100F" w:rsidRPr="002D4AD7">
        <w:rPr>
          <w:rtl/>
        </w:rPr>
        <w:t xml:space="preserve"> אשר אמרו לי לעלות עמהם לדוכ"ן את</w:t>
      </w:r>
      <w:r w:rsidR="006A24AD" w:rsidRPr="002D4AD7">
        <w:rPr>
          <w:rtl/>
        </w:rPr>
        <w:t xml:space="preserve"> </w:t>
      </w:r>
      <w:r w:rsidR="00F0100F" w:rsidRPr="002D4AD7">
        <w:rPr>
          <w:rtl/>
        </w:rPr>
        <w:t>האשה הזאת ולגדור גדר שלא יעשה עוד כמו כן</w:t>
      </w:r>
      <w:r w:rsidR="006A24AD" w:rsidRPr="002D4AD7">
        <w:rPr>
          <w:rtl/>
        </w:rPr>
        <w:t>,</w:t>
      </w:r>
      <w:r w:rsidR="00F0100F" w:rsidRPr="002D4AD7">
        <w:rPr>
          <w:rtl/>
        </w:rPr>
        <w:t xml:space="preserve"> ועוד לפי</w:t>
      </w:r>
      <w:r w:rsidR="006A24AD" w:rsidRPr="002D4AD7">
        <w:rPr>
          <w:rtl/>
        </w:rPr>
        <w:t xml:space="preserve"> </w:t>
      </w:r>
      <w:r w:rsidR="00F0100F" w:rsidRPr="002D4AD7">
        <w:rPr>
          <w:rtl/>
        </w:rPr>
        <w:t>הנראה נתן הגאון אדוננו נשיא אלהים בתוכנו רשות לכל</w:t>
      </w:r>
      <w:r w:rsidR="006A24AD" w:rsidRPr="002D4AD7">
        <w:rPr>
          <w:rtl/>
        </w:rPr>
        <w:t xml:space="preserve"> </w:t>
      </w:r>
      <w:r w:rsidR="00F0100F" w:rsidRPr="002D4AD7">
        <w:rPr>
          <w:rtl/>
        </w:rPr>
        <w:t>תלמידים</w:t>
      </w:r>
      <w:r w:rsidR="006A24AD" w:rsidRPr="002D4AD7">
        <w:rPr>
          <w:rtl/>
        </w:rPr>
        <w:t xml:space="preserve"> </w:t>
      </w:r>
      <w:r w:rsidR="00F0100F" w:rsidRPr="002D4AD7">
        <w:rPr>
          <w:rtl/>
        </w:rPr>
        <w:t>לדבר בענין וזה קטן וגדול שם הוא וזה ניכר</w:t>
      </w:r>
      <w:r w:rsidR="006A24AD" w:rsidRPr="002D4AD7">
        <w:rPr>
          <w:rtl/>
        </w:rPr>
        <w:t xml:space="preserve"> </w:t>
      </w:r>
      <w:r w:rsidR="00F0100F" w:rsidRPr="002D4AD7">
        <w:rPr>
          <w:rtl/>
        </w:rPr>
        <w:t>מתוך כתב שקיים כל העדות שנשלחו הנה ובודאי כוונתו</w:t>
      </w:r>
      <w:r w:rsidR="006A24AD" w:rsidRPr="002D4AD7">
        <w:rPr>
          <w:rtl/>
        </w:rPr>
        <w:t xml:space="preserve"> </w:t>
      </w:r>
      <w:r w:rsidR="00F0100F" w:rsidRPr="002D4AD7">
        <w:rPr>
          <w:rtl/>
        </w:rPr>
        <w:t>בזה לשלחם הנה והנה לאפושי גברא אתא כי ברוב עם</w:t>
      </w:r>
      <w:r w:rsidR="006A24AD" w:rsidRPr="002D4AD7">
        <w:rPr>
          <w:rtl/>
        </w:rPr>
        <w:t xml:space="preserve"> </w:t>
      </w:r>
      <w:r w:rsidR="00F0100F" w:rsidRPr="002D4AD7">
        <w:rPr>
          <w:rtl/>
        </w:rPr>
        <w:t>הדרת מלך</w:t>
      </w:r>
      <w:r w:rsidR="006A24AD" w:rsidRPr="002D4AD7">
        <w:rPr>
          <w:rtl/>
        </w:rPr>
        <w:t>,</w:t>
      </w:r>
      <w:r w:rsidR="00F0100F" w:rsidRPr="002D4AD7">
        <w:rPr>
          <w:rtl/>
        </w:rPr>
        <w:t xml:space="preserve"> ועוד נוסיף כי בדרך אחרת אלך כי לא אפסוק</w:t>
      </w:r>
      <w:r w:rsidR="006A24AD" w:rsidRPr="002D4AD7">
        <w:rPr>
          <w:rtl/>
        </w:rPr>
        <w:t xml:space="preserve"> </w:t>
      </w:r>
      <w:r w:rsidR="00F0100F" w:rsidRPr="002D4AD7">
        <w:rPr>
          <w:rtl/>
        </w:rPr>
        <w:t>שום דבר רק ראיתי פסק הגאון סתום וקצר ולא הביא</w:t>
      </w:r>
      <w:r w:rsidR="006A24AD" w:rsidRPr="002D4AD7">
        <w:rPr>
          <w:rtl/>
        </w:rPr>
        <w:t xml:space="preserve"> </w:t>
      </w:r>
      <w:r w:rsidR="00F0100F" w:rsidRPr="002D4AD7">
        <w:rPr>
          <w:rtl/>
        </w:rPr>
        <w:t>ראיה לדבריו כדרך לעולם ישנה אדם את תלמידו דרך</w:t>
      </w:r>
      <w:r w:rsidR="006A24AD" w:rsidRPr="002D4AD7">
        <w:rPr>
          <w:rtl/>
        </w:rPr>
        <w:t xml:space="preserve"> </w:t>
      </w:r>
      <w:r w:rsidR="00F0100F" w:rsidRPr="002D4AD7">
        <w:rPr>
          <w:rtl/>
        </w:rPr>
        <w:t>קצרה</w:t>
      </w:r>
      <w:r w:rsidR="006A24AD" w:rsidRPr="002D4AD7">
        <w:rPr>
          <w:rtl/>
        </w:rPr>
        <w:t>,</w:t>
      </w:r>
      <w:r w:rsidR="00F0100F" w:rsidRPr="002D4AD7">
        <w:rPr>
          <w:rtl/>
        </w:rPr>
        <w:t xml:space="preserve"> ואולי כיון למה דגרסינן פרק כל הבשר גבי כחל</w:t>
      </w:r>
      <w:r w:rsidR="006A24AD" w:rsidRPr="002D4AD7">
        <w:rPr>
          <w:rtl/>
        </w:rPr>
        <w:t xml:space="preserve"> </w:t>
      </w:r>
      <w:r w:rsidR="00F0100F" w:rsidRPr="002D4AD7">
        <w:rPr>
          <w:rtl/>
        </w:rPr>
        <w:t>(דף ק</w:t>
      </w:r>
      <w:r w:rsidR="006A24AD" w:rsidRPr="002D4AD7">
        <w:rPr>
          <w:rtl/>
        </w:rPr>
        <w:t>"</w:t>
      </w:r>
      <w:r w:rsidR="00F0100F" w:rsidRPr="002D4AD7">
        <w:rPr>
          <w:rtl/>
        </w:rPr>
        <w:t>י.) רבי יוסי בר אבא מתני אנא כחל של מניקה</w:t>
      </w:r>
      <w:r w:rsidR="006A24AD" w:rsidRPr="002D4AD7">
        <w:rPr>
          <w:rtl/>
        </w:rPr>
        <w:t xml:space="preserve"> </w:t>
      </w:r>
      <w:r w:rsidR="00F0100F" w:rsidRPr="002D4AD7">
        <w:rPr>
          <w:rtl/>
        </w:rPr>
        <w:t>שניתן לו ומתוך פלפולו של ר' חייא שנה לו כחל סתם</w:t>
      </w:r>
      <w:r w:rsidR="006A24AD" w:rsidRPr="002D4AD7">
        <w:rPr>
          <w:rtl/>
        </w:rPr>
        <w:t xml:space="preserve">, </w:t>
      </w:r>
      <w:r w:rsidR="00F0100F" w:rsidRPr="002D4AD7">
        <w:rPr>
          <w:rtl/>
        </w:rPr>
        <w:t>ופירש</w:t>
      </w:r>
      <w:r w:rsidR="006A24AD" w:rsidRPr="002D4AD7">
        <w:rPr>
          <w:rtl/>
        </w:rPr>
        <w:t>"</w:t>
      </w:r>
      <w:r w:rsidR="00F0100F" w:rsidRPr="002D4AD7">
        <w:rPr>
          <w:rtl/>
        </w:rPr>
        <w:t>י ר' חייא היה מחודד מאוד ומבין מעצמו וכסבור</w:t>
      </w:r>
      <w:r w:rsidR="006A24AD" w:rsidRPr="002D4AD7">
        <w:rPr>
          <w:rtl/>
        </w:rPr>
        <w:t xml:space="preserve"> </w:t>
      </w:r>
      <w:r w:rsidR="00F0100F" w:rsidRPr="002D4AD7">
        <w:rPr>
          <w:rtl/>
        </w:rPr>
        <w:t>שתלמידיו מחודדין כמותו וסבור שיבין רב את דבריו ולא</w:t>
      </w:r>
      <w:r w:rsidR="006A24AD" w:rsidRPr="002D4AD7">
        <w:rPr>
          <w:rtl/>
        </w:rPr>
        <w:t xml:space="preserve"> </w:t>
      </w:r>
      <w:r w:rsidR="00F0100F" w:rsidRPr="002D4AD7">
        <w:rPr>
          <w:rtl/>
        </w:rPr>
        <w:t>הבין</w:t>
      </w:r>
      <w:r w:rsidR="006A24AD" w:rsidRPr="002D4AD7">
        <w:rPr>
          <w:rtl/>
        </w:rPr>
        <w:t>,</w:t>
      </w:r>
      <w:r w:rsidR="00F0100F" w:rsidRPr="002D4AD7">
        <w:rPr>
          <w:rtl/>
        </w:rPr>
        <w:t xml:space="preserve"> כן בדרך זו עשה לנו רבינו וסתם לנו</w:t>
      </w:r>
      <w:r w:rsidR="006A24AD" w:rsidRPr="002D4AD7">
        <w:rPr>
          <w:rtl/>
        </w:rPr>
        <w:t>,</w:t>
      </w:r>
      <w:r w:rsidR="00F0100F" w:rsidRPr="002D4AD7">
        <w:rPr>
          <w:rtl/>
        </w:rPr>
        <w:t xml:space="preserve"> לכן אמרתי</w:t>
      </w:r>
      <w:r w:rsidR="006A24AD" w:rsidRPr="002D4AD7">
        <w:rPr>
          <w:rtl/>
        </w:rPr>
        <w:t xml:space="preserve"> </w:t>
      </w:r>
      <w:r w:rsidR="00F0100F" w:rsidRPr="002D4AD7">
        <w:rPr>
          <w:rtl/>
        </w:rPr>
        <w:t>שאביא ראיה על כל דיבור ודיבור שיצא מפיו אחת דבר</w:t>
      </w:r>
      <w:r w:rsidR="006A24AD" w:rsidRPr="002D4AD7">
        <w:rPr>
          <w:rtl/>
        </w:rPr>
        <w:t xml:space="preserve"> </w:t>
      </w:r>
      <w:r w:rsidR="00F0100F" w:rsidRPr="002D4AD7">
        <w:rPr>
          <w:rtl/>
        </w:rPr>
        <w:t>אדוני שתים זו שמענו</w:t>
      </w:r>
      <w:r w:rsidR="006A24AD" w:rsidRPr="002D4AD7">
        <w:rPr>
          <w:rtl/>
        </w:rPr>
        <w:t>.</w:t>
      </w:r>
      <w:r w:rsidR="00F0100F" w:rsidRPr="002D4AD7">
        <w:rPr>
          <w:rtl/>
        </w:rPr>
        <w:t xml:space="preserve"> ואל ישיבו עלי כמו שמצינו פרק</w:t>
      </w:r>
      <w:r w:rsidR="006A24AD" w:rsidRPr="002D4AD7">
        <w:rPr>
          <w:rtl/>
        </w:rPr>
        <w:t xml:space="preserve"> </w:t>
      </w:r>
      <w:r w:rsidR="00F0100F" w:rsidRPr="002D4AD7">
        <w:rPr>
          <w:rtl/>
        </w:rPr>
        <w:t>השוכר את הפועלים (דף פ</w:t>
      </w:r>
      <w:r w:rsidR="006A24AD" w:rsidRPr="002D4AD7">
        <w:rPr>
          <w:rtl/>
        </w:rPr>
        <w:t>"</w:t>
      </w:r>
      <w:r w:rsidR="00F0100F" w:rsidRPr="002D4AD7">
        <w:rPr>
          <w:rtl/>
        </w:rPr>
        <w:t>ד.) כי נח נפשיה דר</w:t>
      </w:r>
      <w:r w:rsidR="006A24AD" w:rsidRPr="002D4AD7">
        <w:rPr>
          <w:rtl/>
        </w:rPr>
        <w:t>"</w:t>
      </w:r>
      <w:r w:rsidR="00F0100F" w:rsidRPr="002D4AD7">
        <w:rPr>
          <w:rtl/>
        </w:rPr>
        <w:t>ש בן</w:t>
      </w:r>
      <w:r w:rsidR="006A24AD" w:rsidRPr="002D4AD7">
        <w:rPr>
          <w:rtl/>
        </w:rPr>
        <w:t xml:space="preserve"> </w:t>
      </w:r>
      <w:r w:rsidR="00F0100F" w:rsidRPr="002D4AD7">
        <w:rPr>
          <w:rtl/>
        </w:rPr>
        <w:t>לקיש הוה קא מצטער בתריה ר' יוחנן טובא אמרו רבנן</w:t>
      </w:r>
      <w:r w:rsidR="006A24AD" w:rsidRPr="002D4AD7">
        <w:rPr>
          <w:rtl/>
        </w:rPr>
        <w:t xml:space="preserve"> </w:t>
      </w:r>
      <w:r w:rsidR="00F0100F" w:rsidRPr="002D4AD7">
        <w:rPr>
          <w:rtl/>
        </w:rPr>
        <w:t>מאן ליזיל ליתביה לדעתיה ניזיל ר' אלעזר בן פדת דמחדדן</w:t>
      </w:r>
      <w:r w:rsidR="006A24AD" w:rsidRPr="002D4AD7">
        <w:rPr>
          <w:rtl/>
        </w:rPr>
        <w:t xml:space="preserve"> </w:t>
      </w:r>
      <w:r w:rsidR="00F0100F" w:rsidRPr="002D4AD7">
        <w:rPr>
          <w:rtl/>
        </w:rPr>
        <w:t>שמעתתיה אזל יתיב קמיה כל מילתא דהוה אמר ר' יוחנן</w:t>
      </w:r>
      <w:r w:rsidR="006A24AD" w:rsidRPr="002D4AD7">
        <w:rPr>
          <w:rtl/>
        </w:rPr>
        <w:t xml:space="preserve"> </w:t>
      </w:r>
      <w:r w:rsidR="00F0100F" w:rsidRPr="002D4AD7">
        <w:rPr>
          <w:rtl/>
        </w:rPr>
        <w:t>א</w:t>
      </w:r>
      <w:r w:rsidR="006A24AD" w:rsidRPr="002D4AD7">
        <w:rPr>
          <w:rtl/>
        </w:rPr>
        <w:t>"</w:t>
      </w:r>
      <w:r w:rsidR="00F0100F" w:rsidRPr="002D4AD7">
        <w:rPr>
          <w:rtl/>
        </w:rPr>
        <w:t>ל תניא דמסייע לך אמר את כבר לקישא בר לקישא כי</w:t>
      </w:r>
      <w:r w:rsidR="006A24AD" w:rsidRPr="002D4AD7">
        <w:rPr>
          <w:rtl/>
        </w:rPr>
        <w:t xml:space="preserve"> </w:t>
      </w:r>
      <w:r w:rsidR="00F0100F" w:rsidRPr="002D4AD7">
        <w:rPr>
          <w:rtl/>
        </w:rPr>
        <w:t>הוה אמינא מילתא הוה מקשי לי כ"ד קושייתא ומפריקנא</w:t>
      </w:r>
      <w:r w:rsidR="006A24AD" w:rsidRPr="002D4AD7">
        <w:rPr>
          <w:rtl/>
        </w:rPr>
        <w:t xml:space="preserve"> </w:t>
      </w:r>
      <w:r w:rsidR="00F0100F" w:rsidRPr="002D4AD7">
        <w:rPr>
          <w:rtl/>
        </w:rPr>
        <w:t>ליה כ</w:t>
      </w:r>
      <w:r w:rsidR="006A24AD" w:rsidRPr="002D4AD7">
        <w:rPr>
          <w:rtl/>
        </w:rPr>
        <w:t>"</w:t>
      </w:r>
      <w:r w:rsidR="00F0100F" w:rsidRPr="002D4AD7">
        <w:rPr>
          <w:rtl/>
        </w:rPr>
        <w:t>ד פרוקי וממילא רווחא שמעתא</w:t>
      </w:r>
      <w:r w:rsidR="006A24AD" w:rsidRPr="002D4AD7">
        <w:rPr>
          <w:rtl/>
        </w:rPr>
        <w:t xml:space="preserve"> </w:t>
      </w:r>
      <w:r w:rsidR="00F0100F" w:rsidRPr="002D4AD7">
        <w:rPr>
          <w:rtl/>
        </w:rPr>
        <w:t>ואת אמרת תניא</w:t>
      </w:r>
      <w:r w:rsidR="006A24AD" w:rsidRPr="002D4AD7">
        <w:rPr>
          <w:rtl/>
        </w:rPr>
        <w:t xml:space="preserve"> </w:t>
      </w:r>
      <w:r w:rsidR="00F0100F" w:rsidRPr="002D4AD7">
        <w:rPr>
          <w:rtl/>
        </w:rPr>
        <w:t xml:space="preserve">דמסייע לך אטו </w:t>
      </w:r>
      <w:r w:rsidR="00F0100F" w:rsidRPr="002D4AD7">
        <w:rPr>
          <w:rtl/>
        </w:rPr>
        <w:lastRenderedPageBreak/>
        <w:t>לא ידענא דשפיר קאמינא</w:t>
      </w:r>
      <w:r w:rsidR="006A24AD" w:rsidRPr="002D4AD7">
        <w:rPr>
          <w:rtl/>
        </w:rPr>
        <w:t>.</w:t>
      </w:r>
      <w:r w:rsidR="00F0100F" w:rsidRPr="002D4AD7">
        <w:rPr>
          <w:rtl/>
        </w:rPr>
        <w:t xml:space="preserve"> לא דמי, שאני</w:t>
      </w:r>
      <w:r w:rsidR="006A24AD" w:rsidRPr="002D4AD7">
        <w:rPr>
          <w:rtl/>
        </w:rPr>
        <w:t xml:space="preserve"> </w:t>
      </w:r>
      <w:r w:rsidR="00F0100F" w:rsidRPr="002D4AD7">
        <w:rPr>
          <w:rtl/>
        </w:rPr>
        <w:t>לא אומר בלשון תניא דמסייע ח</w:t>
      </w:r>
      <w:r w:rsidR="006A24AD" w:rsidRPr="002D4AD7">
        <w:rPr>
          <w:rtl/>
        </w:rPr>
        <w:t>"</w:t>
      </w:r>
      <w:r w:rsidR="00F0100F" w:rsidRPr="002D4AD7">
        <w:rPr>
          <w:rtl/>
        </w:rPr>
        <w:t>ו</w:t>
      </w:r>
      <w:r w:rsidR="006A24AD" w:rsidRPr="002D4AD7">
        <w:rPr>
          <w:rtl/>
        </w:rPr>
        <w:t>,</w:t>
      </w:r>
      <w:r w:rsidR="00F0100F" w:rsidRPr="002D4AD7">
        <w:rPr>
          <w:rtl/>
        </w:rPr>
        <w:t xml:space="preserve"> כי ידעתי בהגאון הנ"ל</w:t>
      </w:r>
      <w:r w:rsidR="006A24AD" w:rsidRPr="002D4AD7">
        <w:rPr>
          <w:rtl/>
        </w:rPr>
        <w:t xml:space="preserve"> </w:t>
      </w:r>
      <w:r w:rsidR="00F0100F" w:rsidRPr="002D4AD7">
        <w:rPr>
          <w:rtl/>
        </w:rPr>
        <w:t>שאין צריך סיוע לדבריו מכ"ש מאיש אשר כמוני</w:t>
      </w:r>
      <w:r w:rsidR="006A24AD" w:rsidRPr="002D4AD7">
        <w:rPr>
          <w:rtl/>
        </w:rPr>
        <w:t>,</w:t>
      </w:r>
      <w:r w:rsidR="00F0100F" w:rsidRPr="002D4AD7">
        <w:rPr>
          <w:rtl/>
        </w:rPr>
        <w:t xml:space="preserve"> אך אגלה</w:t>
      </w:r>
      <w:r w:rsidR="006A24AD" w:rsidRPr="002D4AD7">
        <w:rPr>
          <w:rtl/>
        </w:rPr>
        <w:t xml:space="preserve"> </w:t>
      </w:r>
      <w:r w:rsidR="00F0100F" w:rsidRPr="002D4AD7">
        <w:rPr>
          <w:rtl/>
        </w:rPr>
        <w:t>מהיכן תוצאות פסקיו ולא אהיה רק כמורה מקום על פסקו</w:t>
      </w:r>
      <w:r w:rsidR="006A24AD" w:rsidRPr="002D4AD7">
        <w:rPr>
          <w:rtl/>
        </w:rPr>
        <w:t xml:space="preserve"> </w:t>
      </w:r>
      <w:r w:rsidR="00F0100F" w:rsidRPr="002D4AD7">
        <w:rPr>
          <w:rtl/>
        </w:rPr>
        <w:t>לומר כי אלולי לא נכתב עדיין ראוי ליכתב מכח</w:t>
      </w:r>
      <w:r w:rsidR="006A24AD" w:rsidRPr="002D4AD7">
        <w:rPr>
          <w:rtl/>
        </w:rPr>
        <w:t xml:space="preserve"> </w:t>
      </w:r>
      <w:r w:rsidR="00F0100F" w:rsidRPr="002D4AD7">
        <w:rPr>
          <w:rtl/>
        </w:rPr>
        <w:t>הראיות</w:t>
      </w:r>
      <w:r w:rsidR="006A24AD" w:rsidRPr="002D4AD7">
        <w:rPr>
          <w:rtl/>
        </w:rPr>
        <w:t xml:space="preserve"> </w:t>
      </w:r>
      <w:r w:rsidR="00F0100F" w:rsidRPr="002D4AD7">
        <w:rPr>
          <w:rtl/>
        </w:rPr>
        <w:t>והטעמים שאכתוב כפי דעתי הקלושה. ואומר על פי העדות</w:t>
      </w:r>
      <w:r w:rsidR="006A24AD" w:rsidRPr="002D4AD7">
        <w:rPr>
          <w:rtl/>
        </w:rPr>
        <w:t xml:space="preserve"> </w:t>
      </w:r>
      <w:r w:rsidR="00F0100F" w:rsidRPr="002D4AD7">
        <w:rPr>
          <w:rtl/>
        </w:rPr>
        <w:t>שראינו שבאו הנה בקיום של האלוף מוהר</w:t>
      </w:r>
      <w:r w:rsidR="006A24AD" w:rsidRPr="002D4AD7">
        <w:rPr>
          <w:rtl/>
        </w:rPr>
        <w:t>"</w:t>
      </w:r>
      <w:r w:rsidR="00F0100F" w:rsidRPr="002D4AD7">
        <w:rPr>
          <w:rtl/>
        </w:rPr>
        <w:t>ר צבי לא בא</w:t>
      </w:r>
      <w:r w:rsidR="006A24AD" w:rsidRPr="002D4AD7">
        <w:rPr>
          <w:rtl/>
        </w:rPr>
        <w:t xml:space="preserve"> </w:t>
      </w:r>
      <w:r w:rsidR="00F0100F" w:rsidRPr="002D4AD7">
        <w:rPr>
          <w:rtl/>
        </w:rPr>
        <w:t>עדות מכוונת אלא על אשה אחת שמה דבורה בת ראובן</w:t>
      </w:r>
      <w:r w:rsidR="006A24AD" w:rsidRPr="002D4AD7">
        <w:rPr>
          <w:rtl/>
        </w:rPr>
        <w:t xml:space="preserve"> </w:t>
      </w:r>
      <w:r w:rsidR="00F0100F" w:rsidRPr="002D4AD7">
        <w:rPr>
          <w:rtl/>
        </w:rPr>
        <w:t>ז</w:t>
      </w:r>
      <w:r w:rsidR="006A24AD" w:rsidRPr="002D4AD7">
        <w:rPr>
          <w:rtl/>
        </w:rPr>
        <w:t>"</w:t>
      </w:r>
      <w:r w:rsidR="00F0100F" w:rsidRPr="002D4AD7">
        <w:rPr>
          <w:rtl/>
        </w:rPr>
        <w:t>ל אשת מהר"ם רייס ועליה העיד יהודה בר משה פידלר</w:t>
      </w:r>
      <w:r w:rsidR="006A24AD" w:rsidRPr="002D4AD7">
        <w:rPr>
          <w:rtl/>
        </w:rPr>
        <w:t xml:space="preserve"> </w:t>
      </w:r>
      <w:r w:rsidR="00F0100F" w:rsidRPr="002D4AD7">
        <w:rPr>
          <w:rtl/>
        </w:rPr>
        <w:t>ור' מרדכי בעלה ורבי יונה בר יצחק ואחיה משה ואשת</w:t>
      </w:r>
      <w:r w:rsidR="006A24AD" w:rsidRPr="002D4AD7">
        <w:rPr>
          <w:rtl/>
        </w:rPr>
        <w:t xml:space="preserve"> </w:t>
      </w:r>
      <w:r w:rsidR="00F0100F" w:rsidRPr="002D4AD7">
        <w:rPr>
          <w:rtl/>
        </w:rPr>
        <w:t>כמר יעקב יואלש</w:t>
      </w:r>
      <w:r w:rsidR="006A24AD" w:rsidRPr="002D4AD7">
        <w:rPr>
          <w:rtl/>
        </w:rPr>
        <w:t>.</w:t>
      </w:r>
      <w:r w:rsidR="00F0100F" w:rsidRPr="002D4AD7">
        <w:rPr>
          <w:rtl/>
        </w:rPr>
        <w:t xml:space="preserve"> זהו תוכן העדות שבא הנה אע</w:t>
      </w:r>
      <w:r w:rsidR="006A24AD" w:rsidRPr="002D4AD7">
        <w:rPr>
          <w:rtl/>
        </w:rPr>
        <w:t>"</w:t>
      </w:r>
      <w:r w:rsidR="00F0100F" w:rsidRPr="002D4AD7">
        <w:rPr>
          <w:rtl/>
        </w:rPr>
        <w:t>פ שלא</w:t>
      </w:r>
      <w:r w:rsidR="006A24AD" w:rsidRPr="002D4AD7">
        <w:rPr>
          <w:rtl/>
        </w:rPr>
        <w:t xml:space="preserve"> </w:t>
      </w:r>
      <w:r w:rsidR="00F0100F" w:rsidRPr="002D4AD7">
        <w:rPr>
          <w:rtl/>
        </w:rPr>
        <w:t>כוונו לגמרי יחד מ</w:t>
      </w:r>
      <w:r w:rsidR="006A24AD" w:rsidRPr="002D4AD7">
        <w:rPr>
          <w:rtl/>
        </w:rPr>
        <w:t>"</w:t>
      </w:r>
      <w:r w:rsidR="00F0100F" w:rsidRPr="002D4AD7">
        <w:rPr>
          <w:rtl/>
        </w:rPr>
        <w:t>מ עדותן קיימת ואדרבה עדיף טפי</w:t>
      </w:r>
      <w:r w:rsidR="006A24AD" w:rsidRPr="002D4AD7">
        <w:rPr>
          <w:rtl/>
        </w:rPr>
        <w:t xml:space="preserve"> </w:t>
      </w:r>
      <w:r w:rsidR="00F0100F" w:rsidRPr="002D4AD7">
        <w:rPr>
          <w:rtl/>
        </w:rPr>
        <w:t>כדאיתא בירושלמי בפרק זה בורר רב כד הוה חזי סהדי</w:t>
      </w:r>
      <w:r w:rsidR="006A24AD" w:rsidRPr="002D4AD7">
        <w:rPr>
          <w:rtl/>
        </w:rPr>
        <w:t xml:space="preserve"> </w:t>
      </w:r>
      <w:r w:rsidR="00F0100F" w:rsidRPr="002D4AD7">
        <w:rPr>
          <w:rtl/>
        </w:rPr>
        <w:t>מכוונין חקר כד הוה חמי סהדי הכן והכן הוה מכוון, ופירוש</w:t>
      </w:r>
      <w:r w:rsidR="006A24AD" w:rsidRPr="002D4AD7">
        <w:rPr>
          <w:rtl/>
        </w:rPr>
        <w:t xml:space="preserve"> </w:t>
      </w:r>
      <w:r w:rsidR="00F0100F" w:rsidRPr="002D4AD7">
        <w:rPr>
          <w:rtl/>
        </w:rPr>
        <w:t>כשהיה רואה עדים שהיו אומרים עדותן כעין כל אחד היה</w:t>
      </w:r>
      <w:r w:rsidR="006A24AD" w:rsidRPr="002D4AD7">
        <w:rPr>
          <w:rtl/>
        </w:rPr>
        <w:t xml:space="preserve"> </w:t>
      </w:r>
      <w:r w:rsidR="00F0100F" w:rsidRPr="002D4AD7">
        <w:rPr>
          <w:rtl/>
        </w:rPr>
        <w:t>חושש לשקרים ובעצה אחת כוונו לשונם והיה חוקר ודורש</w:t>
      </w:r>
      <w:r w:rsidR="006A24AD" w:rsidRPr="002D4AD7">
        <w:rPr>
          <w:rtl/>
        </w:rPr>
        <w:t xml:space="preserve"> </w:t>
      </w:r>
      <w:r w:rsidR="00F0100F" w:rsidRPr="002D4AD7">
        <w:rPr>
          <w:rtl/>
        </w:rPr>
        <w:t>אותם אבל</w:t>
      </w:r>
      <w:r w:rsidR="006A24AD" w:rsidRPr="002D4AD7">
        <w:rPr>
          <w:rtl/>
        </w:rPr>
        <w:t xml:space="preserve"> </w:t>
      </w:r>
      <w:r w:rsidR="00F0100F" w:rsidRPr="002D4AD7">
        <w:rPr>
          <w:rtl/>
        </w:rPr>
        <w:t>אם לא היו אומרים ממש כל אחד אלא זה</w:t>
      </w:r>
      <w:r w:rsidR="006A24AD" w:rsidRPr="002D4AD7">
        <w:rPr>
          <w:rtl/>
        </w:rPr>
        <w:t xml:space="preserve"> </w:t>
      </w:r>
      <w:r w:rsidR="00F0100F" w:rsidRPr="002D4AD7">
        <w:rPr>
          <w:rtl/>
        </w:rPr>
        <w:t>אומר בכה וזה אומר בכה רק שהיה עדותן מכוונות בלא</w:t>
      </w:r>
      <w:r w:rsidR="006A24AD" w:rsidRPr="002D4AD7">
        <w:rPr>
          <w:rtl/>
        </w:rPr>
        <w:t xml:space="preserve"> </w:t>
      </w:r>
      <w:r w:rsidR="00F0100F" w:rsidRPr="002D4AD7">
        <w:rPr>
          <w:rtl/>
        </w:rPr>
        <w:t>הכחשה לא היה דורש כ</w:t>
      </w:r>
      <w:r w:rsidR="006A24AD" w:rsidRPr="002D4AD7">
        <w:rPr>
          <w:rtl/>
        </w:rPr>
        <w:t>"</w:t>
      </w:r>
      <w:r w:rsidR="00F0100F" w:rsidRPr="002D4AD7">
        <w:rPr>
          <w:rtl/>
        </w:rPr>
        <w:t>כ</w:t>
      </w:r>
      <w:r w:rsidR="006A24AD" w:rsidRPr="002D4AD7">
        <w:rPr>
          <w:rtl/>
        </w:rPr>
        <w:t>,</w:t>
      </w:r>
      <w:r w:rsidR="00F0100F" w:rsidRPr="002D4AD7">
        <w:rPr>
          <w:rtl/>
        </w:rPr>
        <w:t xml:space="preserve"> ולכן ע</w:t>
      </w:r>
      <w:r w:rsidR="006A24AD" w:rsidRPr="002D4AD7">
        <w:rPr>
          <w:rtl/>
        </w:rPr>
        <w:t>"</w:t>
      </w:r>
      <w:r w:rsidR="00F0100F" w:rsidRPr="002D4AD7">
        <w:rPr>
          <w:rtl/>
        </w:rPr>
        <w:t>פ עדות אלו דן אותה</w:t>
      </w:r>
      <w:r w:rsidR="006A24AD" w:rsidRPr="002D4AD7">
        <w:rPr>
          <w:rtl/>
        </w:rPr>
        <w:t xml:space="preserve"> </w:t>
      </w:r>
      <w:r w:rsidR="00F0100F" w:rsidRPr="002D4AD7">
        <w:rPr>
          <w:rtl/>
        </w:rPr>
        <w:t>הגאון הנ</w:t>
      </w:r>
      <w:r w:rsidR="006A24AD" w:rsidRPr="002D4AD7">
        <w:rPr>
          <w:rtl/>
        </w:rPr>
        <w:t>"</w:t>
      </w:r>
      <w:r w:rsidR="00F0100F" w:rsidRPr="002D4AD7">
        <w:rPr>
          <w:rtl/>
        </w:rPr>
        <w:t>ל למלקות ארבעים</w:t>
      </w:r>
      <w:r w:rsidR="006A24AD" w:rsidRPr="002D4AD7">
        <w:rPr>
          <w:rtl/>
        </w:rPr>
        <w:t>.</w:t>
      </w:r>
      <w:r w:rsidR="00F0100F" w:rsidRPr="002D4AD7">
        <w:rPr>
          <w:rtl/>
        </w:rPr>
        <w:t xml:space="preserve"> ונ</w:t>
      </w:r>
      <w:r w:rsidR="006A24AD" w:rsidRPr="002D4AD7">
        <w:rPr>
          <w:rtl/>
        </w:rPr>
        <w:t>"</w:t>
      </w:r>
      <w:r w:rsidR="00F0100F" w:rsidRPr="002D4AD7">
        <w:rPr>
          <w:rtl/>
        </w:rPr>
        <w:t>ל ראייתו וטעמו מהא</w:t>
      </w:r>
      <w:r w:rsidR="006A24AD" w:rsidRPr="002D4AD7">
        <w:rPr>
          <w:rtl/>
        </w:rPr>
        <w:t xml:space="preserve"> </w:t>
      </w:r>
      <w:r w:rsidR="00F0100F" w:rsidRPr="002D4AD7">
        <w:rPr>
          <w:rtl/>
        </w:rPr>
        <w:t>דכתב מהר"ם מירזבורג (דיני בושת דין ט</w:t>
      </w:r>
      <w:r w:rsidR="006A24AD" w:rsidRPr="002D4AD7">
        <w:rPr>
          <w:rtl/>
        </w:rPr>
        <w:t>"</w:t>
      </w:r>
      <w:r w:rsidR="00F0100F" w:rsidRPr="002D4AD7">
        <w:rPr>
          <w:rtl/>
        </w:rPr>
        <w:t>ז) וז</w:t>
      </w:r>
      <w:r w:rsidR="006A24AD" w:rsidRPr="002D4AD7">
        <w:rPr>
          <w:rtl/>
        </w:rPr>
        <w:t>"</w:t>
      </w:r>
      <w:r w:rsidR="00F0100F" w:rsidRPr="002D4AD7">
        <w:rPr>
          <w:rtl/>
        </w:rPr>
        <w:t>ל הקורא</w:t>
      </w:r>
      <w:r w:rsidR="006A24AD" w:rsidRPr="002D4AD7">
        <w:rPr>
          <w:rtl/>
        </w:rPr>
        <w:t xml:space="preserve"> </w:t>
      </w:r>
      <w:r w:rsidR="00F0100F" w:rsidRPr="002D4AD7">
        <w:rPr>
          <w:rtl/>
        </w:rPr>
        <w:t>לאשת חבירו זונה או פרוצה סופג ד' מלקיות והשוו אונאת</w:t>
      </w:r>
      <w:r w:rsidR="006A24AD" w:rsidRPr="002D4AD7">
        <w:rPr>
          <w:rtl/>
        </w:rPr>
        <w:t xml:space="preserve"> </w:t>
      </w:r>
      <w:r w:rsidR="00F0100F" w:rsidRPr="002D4AD7">
        <w:rPr>
          <w:rtl/>
        </w:rPr>
        <w:t>דברים לפריעת הראש משום כבוד בנות ישראל ההגונות</w:t>
      </w:r>
      <w:r w:rsidR="006A24AD" w:rsidRPr="002D4AD7">
        <w:rPr>
          <w:rtl/>
        </w:rPr>
        <w:t xml:space="preserve"> </w:t>
      </w:r>
      <w:r w:rsidR="00F0100F" w:rsidRPr="002D4AD7">
        <w:rPr>
          <w:rtl/>
        </w:rPr>
        <w:t>ותנן (ב</w:t>
      </w:r>
      <w:r w:rsidR="006A24AD" w:rsidRPr="002D4AD7">
        <w:rPr>
          <w:rtl/>
        </w:rPr>
        <w:t>"</w:t>
      </w:r>
      <w:r w:rsidR="00F0100F" w:rsidRPr="002D4AD7">
        <w:rPr>
          <w:rtl/>
        </w:rPr>
        <w:t>ק פרק החובל דף צ'.) הפורע את ראש האשה</w:t>
      </w:r>
      <w:r w:rsidR="006A24AD" w:rsidRPr="002D4AD7">
        <w:rPr>
          <w:rtl/>
        </w:rPr>
        <w:t xml:space="preserve"> </w:t>
      </w:r>
      <w:r w:rsidR="00F0100F" w:rsidRPr="002D4AD7">
        <w:rPr>
          <w:rtl/>
        </w:rPr>
        <w:t>נותן</w:t>
      </w:r>
      <w:r w:rsidR="006A24AD" w:rsidRPr="002D4AD7">
        <w:rPr>
          <w:rtl/>
        </w:rPr>
        <w:t xml:space="preserve"> </w:t>
      </w:r>
      <w:r w:rsidR="00F0100F" w:rsidRPr="002D4AD7">
        <w:rPr>
          <w:rtl/>
        </w:rPr>
        <w:t>לה</w:t>
      </w:r>
      <w:r w:rsidR="006A24AD" w:rsidRPr="002D4AD7">
        <w:rPr>
          <w:rtl/>
        </w:rPr>
        <w:t xml:space="preserve"> </w:t>
      </w:r>
      <w:r w:rsidR="00F0100F" w:rsidRPr="002D4AD7">
        <w:rPr>
          <w:rtl/>
        </w:rPr>
        <w:t>ארבע מאות זוז</w:t>
      </w:r>
      <w:r w:rsidR="006A24AD" w:rsidRPr="002D4AD7">
        <w:rPr>
          <w:rtl/>
        </w:rPr>
        <w:t xml:space="preserve"> </w:t>
      </w:r>
      <w:r w:rsidR="00F0100F" w:rsidRPr="002D4AD7">
        <w:rPr>
          <w:rtl/>
        </w:rPr>
        <w:t>ומדלא מגבינן קנסא בבבל</w:t>
      </w:r>
      <w:r w:rsidR="006A24AD" w:rsidRPr="002D4AD7">
        <w:rPr>
          <w:rtl/>
        </w:rPr>
        <w:t xml:space="preserve"> </w:t>
      </w:r>
      <w:r w:rsidR="00F0100F" w:rsidRPr="002D4AD7">
        <w:rPr>
          <w:rtl/>
        </w:rPr>
        <w:t>מלקינן מלקות על כל מנה ואי לא ציית מנדין ליה עכ</w:t>
      </w:r>
      <w:r w:rsidR="006A24AD" w:rsidRPr="002D4AD7">
        <w:rPr>
          <w:rtl/>
        </w:rPr>
        <w:t>"</w:t>
      </w:r>
      <w:r w:rsidR="00F0100F" w:rsidRPr="002D4AD7">
        <w:rPr>
          <w:rtl/>
        </w:rPr>
        <w:t>ל.</w:t>
      </w:r>
      <w:r w:rsidR="006A24AD" w:rsidRPr="002D4AD7">
        <w:rPr>
          <w:rtl/>
        </w:rPr>
        <w:t xml:space="preserve"> </w:t>
      </w:r>
      <w:r w:rsidR="00F0100F" w:rsidRPr="002D4AD7">
        <w:rPr>
          <w:rtl/>
        </w:rPr>
        <w:t>הרי קמן דמי שקרא לאשה זונה או פרוצה חייב ד' מלקיות</w:t>
      </w:r>
      <w:r w:rsidR="006A24AD" w:rsidRPr="002D4AD7">
        <w:rPr>
          <w:rtl/>
        </w:rPr>
        <w:t xml:space="preserve"> </w:t>
      </w:r>
      <w:r w:rsidR="00F0100F" w:rsidRPr="002D4AD7">
        <w:rPr>
          <w:rtl/>
        </w:rPr>
        <w:t>כ"ש במי שהוציא לעז ודופי על אחת מבנות ישראל הכשרות</w:t>
      </w:r>
      <w:r w:rsidR="006A24AD" w:rsidRPr="002D4AD7">
        <w:rPr>
          <w:rtl/>
        </w:rPr>
        <w:t xml:space="preserve"> </w:t>
      </w:r>
      <w:r w:rsidR="00F0100F" w:rsidRPr="002D4AD7">
        <w:rPr>
          <w:rtl/>
        </w:rPr>
        <w:t>שחייב מלקות אע"ג דתנן פרק החובל (דף צ</w:t>
      </w:r>
      <w:r w:rsidR="006A24AD" w:rsidRPr="002D4AD7">
        <w:rPr>
          <w:rtl/>
        </w:rPr>
        <w:t>"</w:t>
      </w:r>
      <w:r w:rsidR="00F0100F" w:rsidRPr="002D4AD7">
        <w:rPr>
          <w:rtl/>
        </w:rPr>
        <w:t>א.) אמרי</w:t>
      </w:r>
      <w:r w:rsidR="006A24AD" w:rsidRPr="002D4AD7">
        <w:rPr>
          <w:rtl/>
        </w:rPr>
        <w:t xml:space="preserve"> </w:t>
      </w:r>
      <w:r w:rsidR="00F0100F" w:rsidRPr="002D4AD7">
        <w:rPr>
          <w:rtl/>
        </w:rPr>
        <w:t>במערבא משמיה דר' יוסי בר אבין ביישו בדברים פטור</w:t>
      </w:r>
      <w:r w:rsidR="006A24AD" w:rsidRPr="002D4AD7">
        <w:rPr>
          <w:rtl/>
        </w:rPr>
        <w:t xml:space="preserve"> </w:t>
      </w:r>
      <w:r w:rsidR="00F0100F" w:rsidRPr="002D4AD7">
        <w:rPr>
          <w:rtl/>
        </w:rPr>
        <w:t>כתב הרמב</w:t>
      </w:r>
      <w:r w:rsidR="006A24AD" w:rsidRPr="002D4AD7">
        <w:rPr>
          <w:rtl/>
        </w:rPr>
        <w:t>"</w:t>
      </w:r>
      <w:r w:rsidR="00F0100F" w:rsidRPr="002D4AD7">
        <w:rPr>
          <w:rtl/>
        </w:rPr>
        <w:t>ם בהלכות חובל ומזיק ויש לב</w:t>
      </w:r>
      <w:r w:rsidR="006A24AD" w:rsidRPr="002D4AD7">
        <w:rPr>
          <w:rtl/>
        </w:rPr>
        <w:t>"</w:t>
      </w:r>
      <w:r w:rsidR="00F0100F" w:rsidRPr="002D4AD7">
        <w:rPr>
          <w:rtl/>
        </w:rPr>
        <w:t>ד כח בכל מקום</w:t>
      </w:r>
      <w:r w:rsidR="006A24AD" w:rsidRPr="002D4AD7">
        <w:rPr>
          <w:rtl/>
        </w:rPr>
        <w:t xml:space="preserve"> </w:t>
      </w:r>
      <w:r w:rsidR="00F0100F" w:rsidRPr="002D4AD7">
        <w:rPr>
          <w:rtl/>
        </w:rPr>
        <w:t>ובכל זמן לגדור כפי מה שיראו וגובין בין בבבל ובין בא"י</w:t>
      </w:r>
      <w:r w:rsidR="006A24AD" w:rsidRPr="002D4AD7">
        <w:rPr>
          <w:rtl/>
        </w:rPr>
        <w:t xml:space="preserve"> </w:t>
      </w:r>
      <w:r w:rsidR="00F0100F" w:rsidRPr="002D4AD7">
        <w:rPr>
          <w:rtl/>
        </w:rPr>
        <w:t>כן השיב רב שרירא גאון וז</w:t>
      </w:r>
      <w:r w:rsidR="006A24AD" w:rsidRPr="002D4AD7">
        <w:rPr>
          <w:rtl/>
        </w:rPr>
        <w:t>"</w:t>
      </w:r>
      <w:r w:rsidR="00F0100F" w:rsidRPr="002D4AD7">
        <w:rPr>
          <w:rtl/>
        </w:rPr>
        <w:t>ל על המבייש בדברים דקיי</w:t>
      </w:r>
      <w:r w:rsidR="006A24AD" w:rsidRPr="002D4AD7">
        <w:rPr>
          <w:rtl/>
        </w:rPr>
        <w:t>"</w:t>
      </w:r>
      <w:r w:rsidR="00F0100F" w:rsidRPr="002D4AD7">
        <w:rPr>
          <w:rtl/>
        </w:rPr>
        <w:t>ל</w:t>
      </w:r>
      <w:r w:rsidR="006A24AD" w:rsidRPr="002D4AD7">
        <w:rPr>
          <w:rtl/>
        </w:rPr>
        <w:t xml:space="preserve"> </w:t>
      </w:r>
      <w:r w:rsidR="00F0100F" w:rsidRPr="002D4AD7">
        <w:rPr>
          <w:rtl/>
        </w:rPr>
        <w:t>שהוא פטור מ</w:t>
      </w:r>
      <w:r w:rsidR="006A24AD" w:rsidRPr="002D4AD7">
        <w:rPr>
          <w:rtl/>
        </w:rPr>
        <w:t>"</w:t>
      </w:r>
      <w:r w:rsidR="00F0100F" w:rsidRPr="002D4AD7">
        <w:rPr>
          <w:rtl/>
        </w:rPr>
        <w:t>מ מנדין אותו עד שיפייסו כראוי לפי כבודו</w:t>
      </w:r>
      <w:r w:rsidR="006A24AD" w:rsidRPr="002D4AD7">
        <w:rPr>
          <w:rtl/>
        </w:rPr>
        <w:t xml:space="preserve"> </w:t>
      </w:r>
      <w:r w:rsidR="00F0100F" w:rsidRPr="002D4AD7">
        <w:rPr>
          <w:rtl/>
        </w:rPr>
        <w:t>וכתב הרא"ש פרק החובל ומסתברא דיותר הוא בושת של</w:t>
      </w:r>
      <w:r w:rsidR="006A24AD" w:rsidRPr="002D4AD7">
        <w:rPr>
          <w:rtl/>
        </w:rPr>
        <w:t xml:space="preserve"> </w:t>
      </w:r>
      <w:r w:rsidR="00F0100F" w:rsidRPr="002D4AD7">
        <w:rPr>
          <w:rtl/>
        </w:rPr>
        <w:t>דברים מבושת של תבלה שאין דבר גדול כלשון הרע ודבה</w:t>
      </w:r>
      <w:r w:rsidR="006A24AD" w:rsidRPr="002D4AD7">
        <w:rPr>
          <w:rtl/>
        </w:rPr>
        <w:t xml:space="preserve"> </w:t>
      </w:r>
      <w:r w:rsidR="00F0100F" w:rsidRPr="002D4AD7">
        <w:rPr>
          <w:rtl/>
        </w:rPr>
        <w:t>שאדם מוציא על חבירו</w:t>
      </w:r>
      <w:r w:rsidR="006A24AD" w:rsidRPr="002D4AD7">
        <w:rPr>
          <w:rtl/>
        </w:rPr>
        <w:t>.</w:t>
      </w:r>
      <w:r w:rsidR="00F0100F" w:rsidRPr="002D4AD7">
        <w:rPr>
          <w:rtl/>
        </w:rPr>
        <w:t xml:space="preserve"> ולכן נראה דמשום זה הטעם פסק</w:t>
      </w:r>
      <w:r w:rsidR="006A24AD" w:rsidRPr="002D4AD7">
        <w:rPr>
          <w:rtl/>
        </w:rPr>
        <w:t xml:space="preserve"> </w:t>
      </w:r>
      <w:r w:rsidR="00F0100F" w:rsidRPr="002D4AD7">
        <w:rPr>
          <w:rtl/>
        </w:rPr>
        <w:t>מורנו מהר</w:t>
      </w:r>
      <w:r w:rsidR="006A24AD" w:rsidRPr="002D4AD7">
        <w:rPr>
          <w:rtl/>
        </w:rPr>
        <w:t>"</w:t>
      </w:r>
      <w:r w:rsidR="00F0100F" w:rsidRPr="002D4AD7">
        <w:rPr>
          <w:rtl/>
        </w:rPr>
        <w:t>ש הנ"ל להלקותו</w:t>
      </w:r>
      <w:r w:rsidR="006A24AD" w:rsidRPr="002D4AD7">
        <w:rPr>
          <w:rtl/>
        </w:rPr>
        <w:t>,</w:t>
      </w:r>
      <w:r w:rsidR="00F0100F" w:rsidRPr="002D4AD7">
        <w:rPr>
          <w:rtl/>
        </w:rPr>
        <w:t xml:space="preserve"> וא"כ כבר נתבטלה טענת</w:t>
      </w:r>
      <w:r w:rsidR="006A24AD" w:rsidRPr="002D4AD7">
        <w:rPr>
          <w:rtl/>
        </w:rPr>
        <w:t xml:space="preserve"> </w:t>
      </w:r>
      <w:r w:rsidR="00F0100F" w:rsidRPr="002D4AD7">
        <w:rPr>
          <w:rtl/>
        </w:rPr>
        <w:t>האשה דבורה הנ</w:t>
      </w:r>
      <w:r w:rsidR="006A24AD" w:rsidRPr="002D4AD7">
        <w:rPr>
          <w:rtl/>
        </w:rPr>
        <w:t>"</w:t>
      </w:r>
      <w:r w:rsidR="00F0100F" w:rsidRPr="002D4AD7">
        <w:rPr>
          <w:rtl/>
        </w:rPr>
        <w:t>ל שלא תוכל לומר שהיא לא הוציאה השם</w:t>
      </w:r>
      <w:r w:rsidR="006A24AD" w:rsidRPr="002D4AD7">
        <w:rPr>
          <w:rtl/>
        </w:rPr>
        <w:t xml:space="preserve"> </w:t>
      </w:r>
      <w:r w:rsidR="00F0100F" w:rsidRPr="002D4AD7">
        <w:rPr>
          <w:rtl/>
        </w:rPr>
        <w:t>רע כי היא שמעה מאחד שמו ליב בן משה פידליר כי אף</w:t>
      </w:r>
      <w:r w:rsidR="006A24AD" w:rsidRPr="002D4AD7">
        <w:rPr>
          <w:rtl/>
        </w:rPr>
        <w:t xml:space="preserve"> </w:t>
      </w:r>
      <w:r w:rsidR="00F0100F" w:rsidRPr="002D4AD7">
        <w:rPr>
          <w:rtl/>
        </w:rPr>
        <w:t>אם האמת היה אתה מ</w:t>
      </w:r>
      <w:r w:rsidR="006A24AD" w:rsidRPr="002D4AD7">
        <w:rPr>
          <w:rtl/>
        </w:rPr>
        <w:t>"</w:t>
      </w:r>
      <w:r w:rsidR="00F0100F" w:rsidRPr="002D4AD7">
        <w:rPr>
          <w:rtl/>
        </w:rPr>
        <w:t>מ היא חייבת מדין בושת הואיל</w:t>
      </w:r>
      <w:r w:rsidR="006A24AD" w:rsidRPr="002D4AD7">
        <w:rPr>
          <w:rtl/>
        </w:rPr>
        <w:t xml:space="preserve"> </w:t>
      </w:r>
      <w:r w:rsidR="00F0100F" w:rsidRPr="002D4AD7">
        <w:rPr>
          <w:rtl/>
        </w:rPr>
        <w:t>והיא גורמת הבושת על פי עדיות הנ</w:t>
      </w:r>
      <w:r w:rsidR="006A24AD" w:rsidRPr="002D4AD7">
        <w:rPr>
          <w:rtl/>
        </w:rPr>
        <w:t>"</w:t>
      </w:r>
      <w:r w:rsidR="00F0100F" w:rsidRPr="002D4AD7">
        <w:rPr>
          <w:rtl/>
        </w:rPr>
        <w:t>ל כדתנן פרק החובל</w:t>
      </w:r>
      <w:r w:rsidR="006A24AD" w:rsidRPr="002D4AD7">
        <w:rPr>
          <w:rtl/>
        </w:rPr>
        <w:t xml:space="preserve"> </w:t>
      </w:r>
      <w:r w:rsidR="00F0100F" w:rsidRPr="002D4AD7">
        <w:rPr>
          <w:rtl/>
        </w:rPr>
        <w:t>(דף פ"ו:) המבייש את הערום פטור ואמרינן עלה בגמרא</w:t>
      </w:r>
      <w:r w:rsidR="006A24AD" w:rsidRPr="002D4AD7">
        <w:rPr>
          <w:rtl/>
        </w:rPr>
        <w:t xml:space="preserve"> </w:t>
      </w:r>
      <w:r w:rsidR="00F0100F" w:rsidRPr="002D4AD7">
        <w:rPr>
          <w:rtl/>
        </w:rPr>
        <w:t>נשבה בו</w:t>
      </w:r>
      <w:r w:rsidR="006A24AD" w:rsidRPr="002D4AD7">
        <w:rPr>
          <w:rtl/>
        </w:rPr>
        <w:t xml:space="preserve"> </w:t>
      </w:r>
      <w:r w:rsidR="00F0100F" w:rsidRPr="002D4AD7">
        <w:rPr>
          <w:rtl/>
        </w:rPr>
        <w:t>הרוח והגביה בגדיו ונראה כערום ובא אחר</w:t>
      </w:r>
      <w:r w:rsidR="006A24AD" w:rsidRPr="002D4AD7">
        <w:rPr>
          <w:rtl/>
        </w:rPr>
        <w:t xml:space="preserve"> </w:t>
      </w:r>
      <w:r w:rsidR="00F0100F" w:rsidRPr="002D4AD7">
        <w:rPr>
          <w:rtl/>
        </w:rPr>
        <w:t>והוסיף בהפשטתו חשיב כבושת וכן פסק הטור ח</w:t>
      </w:r>
      <w:r w:rsidR="006A24AD" w:rsidRPr="002D4AD7">
        <w:rPr>
          <w:rtl/>
        </w:rPr>
        <w:t>"</w:t>
      </w:r>
      <w:r w:rsidR="00F0100F" w:rsidRPr="002D4AD7">
        <w:rPr>
          <w:rtl/>
        </w:rPr>
        <w:t>מ סימן</w:t>
      </w:r>
      <w:r w:rsidR="006A24AD" w:rsidRPr="002D4AD7">
        <w:rPr>
          <w:rtl/>
        </w:rPr>
        <w:t xml:space="preserve"> </w:t>
      </w:r>
      <w:r w:rsidR="00F0100F" w:rsidRPr="002D4AD7">
        <w:rPr>
          <w:rtl/>
        </w:rPr>
        <w:t>ת"כ וא</w:t>
      </w:r>
      <w:r w:rsidR="006A24AD" w:rsidRPr="002D4AD7">
        <w:rPr>
          <w:rtl/>
        </w:rPr>
        <w:t>"</w:t>
      </w:r>
      <w:r w:rsidR="00F0100F" w:rsidRPr="002D4AD7">
        <w:rPr>
          <w:rtl/>
        </w:rPr>
        <w:t>כ בנדון זה שבודאי דברים הראשונים גילן הרוח</w:t>
      </w:r>
      <w:r w:rsidR="006A24AD" w:rsidRPr="002D4AD7">
        <w:rPr>
          <w:rtl/>
        </w:rPr>
        <w:t xml:space="preserve"> </w:t>
      </w:r>
      <w:r w:rsidR="00F0100F" w:rsidRPr="002D4AD7">
        <w:rPr>
          <w:rtl/>
        </w:rPr>
        <w:t>כי דברי רוח היו וזאת האשה דבורה הוסיפה בהפשטת</w:t>
      </w:r>
      <w:r w:rsidR="006A24AD" w:rsidRPr="002D4AD7">
        <w:rPr>
          <w:rtl/>
        </w:rPr>
        <w:t xml:space="preserve"> </w:t>
      </w:r>
      <w:r w:rsidR="00F0100F" w:rsidRPr="002D4AD7">
        <w:rPr>
          <w:rtl/>
        </w:rPr>
        <w:t>הקול היא חייבת בבושת וא</w:t>
      </w:r>
      <w:r w:rsidR="006A24AD" w:rsidRPr="002D4AD7">
        <w:rPr>
          <w:rtl/>
        </w:rPr>
        <w:t>"</w:t>
      </w:r>
      <w:r w:rsidR="00F0100F" w:rsidRPr="002D4AD7">
        <w:rPr>
          <w:rtl/>
        </w:rPr>
        <w:t xml:space="preserve">כ הואיל </w:t>
      </w:r>
      <w:r w:rsidR="00F0100F" w:rsidRPr="002D4AD7">
        <w:rPr>
          <w:rtl/>
        </w:rPr>
        <w:lastRenderedPageBreak/>
        <w:t>וחזר לנו דין בושת</w:t>
      </w:r>
      <w:r w:rsidR="006A24AD" w:rsidRPr="002D4AD7">
        <w:rPr>
          <w:rtl/>
        </w:rPr>
        <w:t xml:space="preserve"> </w:t>
      </w:r>
      <w:r w:rsidR="00F0100F" w:rsidRPr="002D4AD7">
        <w:rPr>
          <w:rtl/>
        </w:rPr>
        <w:t>לדין מלקות א</w:t>
      </w:r>
      <w:r w:rsidR="006A24AD" w:rsidRPr="002D4AD7">
        <w:rPr>
          <w:rtl/>
        </w:rPr>
        <w:t>"</w:t>
      </w:r>
      <w:r w:rsidR="00F0100F" w:rsidRPr="002D4AD7">
        <w:rPr>
          <w:rtl/>
        </w:rPr>
        <w:t>כ היא חייבת אף אם האמת אתה כ</w:t>
      </w:r>
      <w:r w:rsidR="006A24AD" w:rsidRPr="002D4AD7">
        <w:rPr>
          <w:rtl/>
        </w:rPr>
        <w:t>"</w:t>
      </w:r>
      <w:r w:rsidR="00F0100F" w:rsidRPr="002D4AD7">
        <w:rPr>
          <w:rtl/>
        </w:rPr>
        <w:t>ש</w:t>
      </w:r>
      <w:r w:rsidR="006A24AD" w:rsidRPr="002D4AD7">
        <w:rPr>
          <w:rtl/>
        </w:rPr>
        <w:t xml:space="preserve"> </w:t>
      </w:r>
      <w:r w:rsidR="00F0100F" w:rsidRPr="002D4AD7">
        <w:rPr>
          <w:rtl/>
        </w:rPr>
        <w:t>עכשיו שזה עומד בשאגת ארי"ה וצווח בקול יהודה לאמר</w:t>
      </w:r>
      <w:r w:rsidR="006A24AD" w:rsidRPr="002D4AD7">
        <w:rPr>
          <w:rtl/>
        </w:rPr>
        <w:t xml:space="preserve"> </w:t>
      </w:r>
      <w:r w:rsidR="00F0100F" w:rsidRPr="002D4AD7">
        <w:rPr>
          <w:rtl/>
        </w:rPr>
        <w:t>כי לא צדקה כי לא ממני נעשה הרעה כמו שמבורר בעדות</w:t>
      </w:r>
      <w:r w:rsidR="006A24AD" w:rsidRPr="002D4AD7">
        <w:rPr>
          <w:rtl/>
        </w:rPr>
        <w:t xml:space="preserve"> </w:t>
      </w:r>
      <w:r w:rsidR="00F0100F" w:rsidRPr="002D4AD7">
        <w:rPr>
          <w:rtl/>
        </w:rPr>
        <w:t>הנגבית שהיא אינה נאמנת דאם לא כן בטלת כל דין מוציא</w:t>
      </w:r>
      <w:r w:rsidR="006A24AD" w:rsidRPr="002D4AD7">
        <w:rPr>
          <w:rtl/>
        </w:rPr>
        <w:t xml:space="preserve"> </w:t>
      </w:r>
      <w:r w:rsidR="00F0100F" w:rsidRPr="002D4AD7">
        <w:rPr>
          <w:rtl/>
        </w:rPr>
        <w:t>שם רע דכל אחד יאמר ששמע מפי חבירו אע"פ שחבירו</w:t>
      </w:r>
      <w:r w:rsidR="006A24AD" w:rsidRPr="002D4AD7">
        <w:rPr>
          <w:rtl/>
        </w:rPr>
        <w:t xml:space="preserve"> </w:t>
      </w:r>
      <w:r w:rsidR="00F0100F" w:rsidRPr="002D4AD7">
        <w:rPr>
          <w:rtl/>
        </w:rPr>
        <w:t>מכחישו וא</w:t>
      </w:r>
      <w:r w:rsidR="006A24AD" w:rsidRPr="002D4AD7">
        <w:rPr>
          <w:rtl/>
        </w:rPr>
        <w:t>"</w:t>
      </w:r>
      <w:r w:rsidR="00F0100F" w:rsidRPr="002D4AD7">
        <w:rPr>
          <w:rtl/>
        </w:rPr>
        <w:t>כ לא שבקת חיי לכל בריה</w:t>
      </w:r>
      <w:r w:rsidR="006A24AD" w:rsidRPr="002D4AD7">
        <w:rPr>
          <w:rtl/>
        </w:rPr>
        <w:t>,</w:t>
      </w:r>
      <w:r w:rsidR="00F0100F" w:rsidRPr="002D4AD7">
        <w:rPr>
          <w:rtl/>
        </w:rPr>
        <w:t xml:space="preserve"> ודמיא להא דאיתא</w:t>
      </w:r>
      <w:r w:rsidR="006A24AD" w:rsidRPr="002D4AD7">
        <w:rPr>
          <w:rtl/>
        </w:rPr>
        <w:t xml:space="preserve"> </w:t>
      </w:r>
      <w:r w:rsidR="00F0100F" w:rsidRPr="002D4AD7">
        <w:rPr>
          <w:rtl/>
        </w:rPr>
        <w:t>נמי פרק החובל (דף צ</w:t>
      </w:r>
      <w:r w:rsidR="006A24AD" w:rsidRPr="002D4AD7">
        <w:rPr>
          <w:rtl/>
        </w:rPr>
        <w:t>"</w:t>
      </w:r>
      <w:r w:rsidR="00F0100F" w:rsidRPr="002D4AD7">
        <w:rPr>
          <w:rtl/>
        </w:rPr>
        <w:t>א:) תני רבה בר בר חנה קמיה</w:t>
      </w:r>
      <w:r w:rsidR="006A24AD" w:rsidRPr="002D4AD7">
        <w:rPr>
          <w:rtl/>
        </w:rPr>
        <w:t xml:space="preserve"> </w:t>
      </w:r>
      <w:r w:rsidR="00F0100F" w:rsidRPr="002D4AD7">
        <w:rPr>
          <w:rtl/>
        </w:rPr>
        <w:t>דרב שורי</w:t>
      </w:r>
      <w:r w:rsidR="006A24AD" w:rsidRPr="002D4AD7">
        <w:rPr>
          <w:rtl/>
        </w:rPr>
        <w:t xml:space="preserve"> </w:t>
      </w:r>
      <w:r w:rsidR="00F0100F" w:rsidRPr="002D4AD7">
        <w:rPr>
          <w:rtl/>
        </w:rPr>
        <w:t>הרגת</w:t>
      </w:r>
      <w:r w:rsidR="006A24AD" w:rsidRPr="002D4AD7">
        <w:rPr>
          <w:rtl/>
        </w:rPr>
        <w:t xml:space="preserve"> </w:t>
      </w:r>
      <w:r w:rsidR="00F0100F" w:rsidRPr="002D4AD7">
        <w:rPr>
          <w:rtl/>
        </w:rPr>
        <w:t>נטיעותי קצצת אתה אמרת לי להורגו</w:t>
      </w:r>
      <w:r w:rsidR="006A24AD" w:rsidRPr="002D4AD7">
        <w:rPr>
          <w:rtl/>
        </w:rPr>
        <w:t xml:space="preserve"> </w:t>
      </w:r>
      <w:r w:rsidR="00F0100F" w:rsidRPr="002D4AD7">
        <w:rPr>
          <w:rtl/>
        </w:rPr>
        <w:t>אתה אמרת לי לקצצו פטור א</w:t>
      </w:r>
      <w:r w:rsidR="006A24AD" w:rsidRPr="002D4AD7">
        <w:rPr>
          <w:rtl/>
        </w:rPr>
        <w:t>"</w:t>
      </w:r>
      <w:r w:rsidR="00F0100F" w:rsidRPr="002D4AD7">
        <w:rPr>
          <w:rtl/>
        </w:rPr>
        <w:t>ל א</w:t>
      </w:r>
      <w:r w:rsidR="006A24AD" w:rsidRPr="002D4AD7">
        <w:rPr>
          <w:rtl/>
        </w:rPr>
        <w:t>"</w:t>
      </w:r>
      <w:r w:rsidR="00F0100F" w:rsidRPr="002D4AD7">
        <w:rPr>
          <w:rtl/>
        </w:rPr>
        <w:t>כ לא שבקת חיי לכל</w:t>
      </w:r>
      <w:r w:rsidR="006A24AD" w:rsidRPr="002D4AD7">
        <w:rPr>
          <w:rtl/>
        </w:rPr>
        <w:t xml:space="preserve"> </w:t>
      </w:r>
      <w:r w:rsidR="00F0100F" w:rsidRPr="002D4AD7">
        <w:rPr>
          <w:rtl/>
        </w:rPr>
        <w:t>בריה כל כמיניה עכ</w:t>
      </w:r>
      <w:r w:rsidR="006A24AD" w:rsidRPr="002D4AD7">
        <w:rPr>
          <w:rtl/>
        </w:rPr>
        <w:t>"</w:t>
      </w:r>
      <w:r w:rsidR="00F0100F" w:rsidRPr="002D4AD7">
        <w:rPr>
          <w:rtl/>
        </w:rPr>
        <w:t>ל</w:t>
      </w:r>
      <w:r w:rsidR="006A24AD" w:rsidRPr="002D4AD7">
        <w:rPr>
          <w:rtl/>
        </w:rPr>
        <w:t>.</w:t>
      </w:r>
      <w:r w:rsidR="00F0100F" w:rsidRPr="002D4AD7">
        <w:rPr>
          <w:rtl/>
        </w:rPr>
        <w:t xml:space="preserve"> וא</w:t>
      </w:r>
      <w:r w:rsidR="006A24AD" w:rsidRPr="002D4AD7">
        <w:rPr>
          <w:rtl/>
        </w:rPr>
        <w:t>"</w:t>
      </w:r>
      <w:r w:rsidR="00F0100F" w:rsidRPr="002D4AD7">
        <w:rPr>
          <w:rtl/>
        </w:rPr>
        <w:t>כ ה</w:t>
      </w:r>
      <w:r w:rsidR="006A24AD" w:rsidRPr="002D4AD7">
        <w:rPr>
          <w:rtl/>
        </w:rPr>
        <w:t>"</w:t>
      </w:r>
      <w:r w:rsidR="00F0100F" w:rsidRPr="002D4AD7">
        <w:rPr>
          <w:rtl/>
        </w:rPr>
        <w:t>ה בנדון זה. ועוד דכתב ר'</w:t>
      </w:r>
      <w:r w:rsidR="006A24AD" w:rsidRPr="002D4AD7">
        <w:rPr>
          <w:rtl/>
        </w:rPr>
        <w:t xml:space="preserve"> </w:t>
      </w:r>
      <w:r w:rsidR="00F0100F" w:rsidRPr="002D4AD7">
        <w:rPr>
          <w:rtl/>
        </w:rPr>
        <w:t>ירוחם בספר תולדות אדם וחוה בחלק חוה נתיב כ"ו ח</w:t>
      </w:r>
      <w:r w:rsidR="006A24AD" w:rsidRPr="002D4AD7">
        <w:rPr>
          <w:rtl/>
        </w:rPr>
        <w:t>"</w:t>
      </w:r>
      <w:r w:rsidR="00F0100F" w:rsidRPr="002D4AD7">
        <w:rPr>
          <w:rtl/>
        </w:rPr>
        <w:t>ד</w:t>
      </w:r>
      <w:r w:rsidR="006A24AD" w:rsidRPr="002D4AD7">
        <w:rPr>
          <w:rtl/>
        </w:rPr>
        <w:t xml:space="preserve"> </w:t>
      </w:r>
      <w:r w:rsidR="00F0100F" w:rsidRPr="002D4AD7">
        <w:rPr>
          <w:rtl/>
        </w:rPr>
        <w:t>בשם הרמב</w:t>
      </w:r>
      <w:r w:rsidR="006A24AD" w:rsidRPr="002D4AD7">
        <w:rPr>
          <w:rtl/>
        </w:rPr>
        <w:t>"</w:t>
      </w:r>
      <w:r w:rsidR="00F0100F" w:rsidRPr="002D4AD7">
        <w:rPr>
          <w:rtl/>
        </w:rPr>
        <w:t>ן דכל עד מפי עד והראשון מכחישו הב' שאמר</w:t>
      </w:r>
      <w:r w:rsidR="006A24AD" w:rsidRPr="002D4AD7">
        <w:rPr>
          <w:rtl/>
        </w:rPr>
        <w:t xml:space="preserve"> </w:t>
      </w:r>
      <w:r w:rsidR="00F0100F" w:rsidRPr="002D4AD7">
        <w:rPr>
          <w:rtl/>
        </w:rPr>
        <w:t>בשמו אינו נאמן וכתב שכך קיבל עכ</w:t>
      </w:r>
      <w:r w:rsidR="006A24AD" w:rsidRPr="002D4AD7">
        <w:rPr>
          <w:rtl/>
        </w:rPr>
        <w:t>"</w:t>
      </w:r>
      <w:r w:rsidR="00F0100F" w:rsidRPr="002D4AD7">
        <w:rPr>
          <w:rtl/>
        </w:rPr>
        <w:t>ל</w:t>
      </w:r>
      <w:r w:rsidR="006A24AD" w:rsidRPr="002D4AD7">
        <w:rPr>
          <w:rtl/>
        </w:rPr>
        <w:t>.</w:t>
      </w:r>
      <w:r w:rsidR="00F0100F" w:rsidRPr="002D4AD7">
        <w:rPr>
          <w:rtl/>
        </w:rPr>
        <w:t xml:space="preserve"> וא"כ הדבר ק"ו</w:t>
      </w:r>
      <w:r w:rsidR="006A24AD" w:rsidRPr="002D4AD7">
        <w:rPr>
          <w:rtl/>
        </w:rPr>
        <w:t xml:space="preserve"> </w:t>
      </w:r>
      <w:r w:rsidR="00F0100F" w:rsidRPr="002D4AD7">
        <w:rPr>
          <w:rtl/>
        </w:rPr>
        <w:t>דאפילו במקום שהאמינו לעד מפי עד נאמן כ</w:t>
      </w:r>
      <w:r w:rsidR="006A24AD" w:rsidRPr="002D4AD7">
        <w:rPr>
          <w:rtl/>
        </w:rPr>
        <w:t>"</w:t>
      </w:r>
      <w:r w:rsidR="00F0100F" w:rsidRPr="002D4AD7">
        <w:rPr>
          <w:rtl/>
        </w:rPr>
        <w:t>ש במקום</w:t>
      </w:r>
      <w:r w:rsidR="006A24AD" w:rsidRPr="002D4AD7">
        <w:rPr>
          <w:rtl/>
        </w:rPr>
        <w:t xml:space="preserve"> </w:t>
      </w:r>
      <w:r w:rsidR="00F0100F" w:rsidRPr="002D4AD7">
        <w:rPr>
          <w:rtl/>
        </w:rPr>
        <w:t>שלא האמינוהו שאין להאמינו ושעליה להביא ראיה שהיא</w:t>
      </w:r>
      <w:r w:rsidR="006A24AD" w:rsidRPr="002D4AD7">
        <w:rPr>
          <w:rtl/>
        </w:rPr>
        <w:t xml:space="preserve"> </w:t>
      </w:r>
      <w:r w:rsidR="00F0100F" w:rsidRPr="002D4AD7">
        <w:rPr>
          <w:rtl/>
        </w:rPr>
        <w:t>לא גרמה בושת זו ואם לא בודאי היא בת מלקות כפסק</w:t>
      </w:r>
      <w:r w:rsidR="006A24AD" w:rsidRPr="002D4AD7">
        <w:rPr>
          <w:rtl/>
        </w:rPr>
        <w:t xml:space="preserve"> </w:t>
      </w:r>
      <w:r w:rsidR="00F0100F" w:rsidRPr="002D4AD7">
        <w:rPr>
          <w:rtl/>
        </w:rPr>
        <w:t>הגאון הנ"ל. אבל אין נראה לחייבה מטעם הוצאת שם רע</w:t>
      </w:r>
      <w:r w:rsidR="006A24AD" w:rsidRPr="002D4AD7">
        <w:rPr>
          <w:rtl/>
        </w:rPr>
        <w:t xml:space="preserve"> </w:t>
      </w:r>
      <w:r w:rsidR="00F0100F" w:rsidRPr="002D4AD7">
        <w:rPr>
          <w:rtl/>
        </w:rPr>
        <w:t>דפסק המרדכי סוף פרק החובל ע</w:t>
      </w:r>
      <w:r w:rsidR="006A24AD" w:rsidRPr="002D4AD7">
        <w:rPr>
          <w:rtl/>
        </w:rPr>
        <w:t>"</w:t>
      </w:r>
      <w:r w:rsidR="00F0100F" w:rsidRPr="002D4AD7">
        <w:rPr>
          <w:rtl/>
        </w:rPr>
        <w:t>א וע</w:t>
      </w:r>
      <w:r w:rsidR="006A24AD" w:rsidRPr="002D4AD7">
        <w:rPr>
          <w:rtl/>
        </w:rPr>
        <w:t>"</w:t>
      </w:r>
      <w:r w:rsidR="00F0100F" w:rsidRPr="002D4AD7">
        <w:rPr>
          <w:rtl/>
        </w:rPr>
        <w:t>ד שחייב מלקות</w:t>
      </w:r>
      <w:r w:rsidR="006A24AD" w:rsidRPr="002D4AD7">
        <w:rPr>
          <w:rtl/>
        </w:rPr>
        <w:t xml:space="preserve"> </w:t>
      </w:r>
      <w:r w:rsidR="00F0100F" w:rsidRPr="002D4AD7">
        <w:rPr>
          <w:rtl/>
        </w:rPr>
        <w:t>וכן היא תשובה זו כתובה על ספר הישר תשובת הרשב"א</w:t>
      </w:r>
      <w:r w:rsidR="006A24AD" w:rsidRPr="002D4AD7">
        <w:rPr>
          <w:rtl/>
        </w:rPr>
        <w:t xml:space="preserve"> </w:t>
      </w:r>
      <w:r w:rsidR="00F0100F" w:rsidRPr="002D4AD7">
        <w:rPr>
          <w:rtl/>
        </w:rPr>
        <w:t>סימן תתנ"א וכן פסק מוהר</w:t>
      </w:r>
      <w:r w:rsidR="006A24AD" w:rsidRPr="002D4AD7">
        <w:rPr>
          <w:rtl/>
        </w:rPr>
        <w:t>"</w:t>
      </w:r>
      <w:r w:rsidR="00F0100F" w:rsidRPr="002D4AD7">
        <w:rPr>
          <w:rtl/>
        </w:rPr>
        <w:t>ם הלכה למעשה</w:t>
      </w:r>
      <w:r w:rsidR="006A24AD" w:rsidRPr="002D4AD7">
        <w:rPr>
          <w:rtl/>
        </w:rPr>
        <w:t>,</w:t>
      </w:r>
      <w:r w:rsidR="00F0100F" w:rsidRPr="002D4AD7">
        <w:rPr>
          <w:rtl/>
        </w:rPr>
        <w:t xml:space="preserve"> דזה הטעם</w:t>
      </w:r>
      <w:r w:rsidR="006A24AD" w:rsidRPr="002D4AD7">
        <w:rPr>
          <w:rtl/>
        </w:rPr>
        <w:t xml:space="preserve"> </w:t>
      </w:r>
      <w:r w:rsidR="00F0100F" w:rsidRPr="002D4AD7">
        <w:rPr>
          <w:rtl/>
        </w:rPr>
        <w:t>לא שייך הנה על פי עדיות אלו דהרי כלן פה אחד העידו</w:t>
      </w:r>
      <w:r w:rsidR="006A24AD" w:rsidRPr="002D4AD7">
        <w:rPr>
          <w:rtl/>
        </w:rPr>
        <w:t xml:space="preserve"> </w:t>
      </w:r>
      <w:r w:rsidR="00F0100F" w:rsidRPr="002D4AD7">
        <w:rPr>
          <w:rtl/>
        </w:rPr>
        <w:t>שלא אמרה דבורה הנ</w:t>
      </w:r>
      <w:r w:rsidR="006A24AD" w:rsidRPr="002D4AD7">
        <w:rPr>
          <w:rtl/>
        </w:rPr>
        <w:t>"</w:t>
      </w:r>
      <w:r w:rsidR="00F0100F" w:rsidRPr="002D4AD7">
        <w:rPr>
          <w:rtl/>
        </w:rPr>
        <w:t>ל אלא שהנכרי רצה לאנסה או</w:t>
      </w:r>
      <w:r w:rsidR="006A24AD" w:rsidRPr="002D4AD7">
        <w:rPr>
          <w:rtl/>
        </w:rPr>
        <w:t xml:space="preserve"> </w:t>
      </w:r>
      <w:r w:rsidR="00F0100F" w:rsidRPr="002D4AD7">
        <w:rPr>
          <w:rtl/>
        </w:rPr>
        <w:t>שהפילה לארץ</w:t>
      </w:r>
      <w:r w:rsidR="006A24AD" w:rsidRPr="002D4AD7">
        <w:rPr>
          <w:rtl/>
        </w:rPr>
        <w:t xml:space="preserve"> </w:t>
      </w:r>
      <w:r w:rsidR="00F0100F" w:rsidRPr="002D4AD7">
        <w:rPr>
          <w:rtl/>
        </w:rPr>
        <w:t>או דחפה ואף גם הדבורה עצמה לא העידה</w:t>
      </w:r>
      <w:r w:rsidR="006A24AD" w:rsidRPr="002D4AD7">
        <w:rPr>
          <w:rtl/>
        </w:rPr>
        <w:t xml:space="preserve"> </w:t>
      </w:r>
      <w:r w:rsidR="00F0100F" w:rsidRPr="002D4AD7">
        <w:rPr>
          <w:rtl/>
        </w:rPr>
        <w:t>אלא שלאחר שהאשה קללה את הנכרי אז נפל הנכרי בבגדיו</w:t>
      </w:r>
      <w:r w:rsidR="006A24AD" w:rsidRPr="002D4AD7">
        <w:rPr>
          <w:rtl/>
        </w:rPr>
        <w:t xml:space="preserve"> </w:t>
      </w:r>
      <w:r w:rsidR="00F0100F" w:rsidRPr="002D4AD7">
        <w:rPr>
          <w:rtl/>
        </w:rPr>
        <w:t>עליה וכמעט שפרחה רוחה של האשה תחתיו, כן נראה תוכן</w:t>
      </w:r>
      <w:r w:rsidR="006A24AD" w:rsidRPr="002D4AD7">
        <w:rPr>
          <w:rtl/>
        </w:rPr>
        <w:t xml:space="preserve"> </w:t>
      </w:r>
      <w:r w:rsidR="00F0100F" w:rsidRPr="002D4AD7">
        <w:rPr>
          <w:rtl/>
        </w:rPr>
        <w:t>העדות וא</w:t>
      </w:r>
      <w:r w:rsidR="006A24AD" w:rsidRPr="002D4AD7">
        <w:rPr>
          <w:rtl/>
        </w:rPr>
        <w:t>"</w:t>
      </w:r>
      <w:r w:rsidR="00F0100F" w:rsidRPr="002D4AD7">
        <w:rPr>
          <w:rtl/>
        </w:rPr>
        <w:t>כ נראה לפי זה שאין זה שם רע כלל על האשה</w:t>
      </w:r>
      <w:r w:rsidR="006A24AD" w:rsidRPr="002D4AD7">
        <w:rPr>
          <w:rtl/>
        </w:rPr>
        <w:t xml:space="preserve"> </w:t>
      </w:r>
      <w:r w:rsidR="00F0100F" w:rsidRPr="002D4AD7">
        <w:rPr>
          <w:rtl/>
        </w:rPr>
        <w:t>דאונס רחמנא פטריה דמה היה לה לעשות כי אם לצווח</w:t>
      </w:r>
      <w:r w:rsidR="006A24AD" w:rsidRPr="002D4AD7">
        <w:rPr>
          <w:rtl/>
        </w:rPr>
        <w:t xml:space="preserve"> </w:t>
      </w:r>
      <w:r w:rsidR="00F0100F" w:rsidRPr="002D4AD7">
        <w:rPr>
          <w:rtl/>
        </w:rPr>
        <w:t>וכן עשתה ולית מאן דאשגח בה וכאשר יקום איש על רעהו</w:t>
      </w:r>
      <w:r w:rsidR="006A24AD" w:rsidRPr="002D4AD7">
        <w:rPr>
          <w:rtl/>
        </w:rPr>
        <w:t xml:space="preserve"> </w:t>
      </w:r>
      <w:r w:rsidR="00F0100F" w:rsidRPr="002D4AD7">
        <w:rPr>
          <w:rtl/>
        </w:rPr>
        <w:t>ביער והרגו כן הדבר הזה וגם לא היתה נאסרת על בעלה</w:t>
      </w:r>
      <w:r w:rsidR="006A24AD" w:rsidRPr="002D4AD7">
        <w:rPr>
          <w:rtl/>
        </w:rPr>
        <w:t xml:space="preserve">. </w:t>
      </w:r>
      <w:r w:rsidR="00F0100F" w:rsidRPr="002D4AD7">
        <w:rPr>
          <w:rtl/>
        </w:rPr>
        <w:t>ע</w:t>
      </w:r>
      <w:r w:rsidR="006A24AD" w:rsidRPr="002D4AD7">
        <w:rPr>
          <w:rtl/>
        </w:rPr>
        <w:t>"</w:t>
      </w:r>
      <w:r w:rsidR="00F0100F" w:rsidRPr="002D4AD7">
        <w:rPr>
          <w:rtl/>
        </w:rPr>
        <w:t>כ מצאנו בהעתק</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מו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ראה </w:t>
      </w:r>
      <w:r w:rsidRPr="002D4AD7">
        <w:rPr>
          <w:rStyle w:val="a3"/>
          <w:vertAlign w:val="superscript"/>
          <w:rtl/>
        </w:rPr>
        <w:t>@33</w:t>
      </w:r>
      <w:r w:rsidR="00F0100F" w:rsidRPr="002D4AD7">
        <w:rPr>
          <w:rtl/>
        </w:rPr>
        <w:t>ראיתי את עני עמי ואת העשוי להם ושיד</w:t>
      </w:r>
      <w:r w:rsidR="006A24AD" w:rsidRPr="002D4AD7">
        <w:rPr>
          <w:rtl/>
        </w:rPr>
        <w:t xml:space="preserve"> </w:t>
      </w:r>
      <w:r w:rsidR="00F0100F" w:rsidRPr="002D4AD7">
        <w:rPr>
          <w:rtl/>
        </w:rPr>
        <w:t>נכרים תקיפה עליהם בעונות הדור באודות</w:t>
      </w:r>
      <w:r w:rsidR="006A24AD" w:rsidRPr="002D4AD7">
        <w:rPr>
          <w:rtl/>
        </w:rPr>
        <w:t xml:space="preserve"> </w:t>
      </w:r>
      <w:r w:rsidR="00F0100F" w:rsidRPr="002D4AD7">
        <w:rPr>
          <w:rtl/>
        </w:rPr>
        <w:t>הערבות שעשו בני קרימונו</w:t>
      </w:r>
      <w:r w:rsidR="006A24AD" w:rsidRPr="002D4AD7">
        <w:rPr>
          <w:rtl/>
        </w:rPr>
        <w:t>"</w:t>
      </w:r>
      <w:r w:rsidR="00F0100F" w:rsidRPr="002D4AD7">
        <w:rPr>
          <w:rtl/>
        </w:rPr>
        <w:t>י מחמת האלוף הר"ר יצחק בר</w:t>
      </w:r>
      <w:r w:rsidR="006A24AD" w:rsidRPr="002D4AD7">
        <w:rPr>
          <w:rtl/>
        </w:rPr>
        <w:t xml:space="preserve"> </w:t>
      </w:r>
      <w:r w:rsidR="00F0100F" w:rsidRPr="002D4AD7">
        <w:rPr>
          <w:rtl/>
        </w:rPr>
        <w:t>שלמה ז</w:t>
      </w:r>
      <w:r w:rsidR="006A24AD" w:rsidRPr="002D4AD7">
        <w:rPr>
          <w:rtl/>
        </w:rPr>
        <w:t>"</w:t>
      </w:r>
      <w:r w:rsidR="00F0100F" w:rsidRPr="002D4AD7">
        <w:rPr>
          <w:rtl/>
        </w:rPr>
        <w:t>ל בסבת שהיה אפוטרופוס של היתומים וע</w:t>
      </w:r>
      <w:r w:rsidR="006A24AD" w:rsidRPr="002D4AD7">
        <w:rPr>
          <w:rtl/>
        </w:rPr>
        <w:t>"</w:t>
      </w:r>
      <w:r w:rsidR="00F0100F" w:rsidRPr="002D4AD7">
        <w:rPr>
          <w:rtl/>
        </w:rPr>
        <w:t>י זה</w:t>
      </w:r>
      <w:r w:rsidR="006A24AD" w:rsidRPr="002D4AD7">
        <w:rPr>
          <w:rtl/>
        </w:rPr>
        <w:t xml:space="preserve"> </w:t>
      </w:r>
      <w:r w:rsidR="00F0100F" w:rsidRPr="002D4AD7">
        <w:rPr>
          <w:rtl/>
        </w:rPr>
        <w:t>העליל השר עליו כאשר ידוע החמס הנעשה לו וניזק</w:t>
      </w:r>
      <w:r w:rsidR="006A24AD" w:rsidRPr="002D4AD7">
        <w:rPr>
          <w:rtl/>
        </w:rPr>
        <w:t xml:space="preserve"> </w:t>
      </w:r>
      <w:r w:rsidR="00F0100F" w:rsidRPr="002D4AD7">
        <w:rPr>
          <w:rtl/>
        </w:rPr>
        <w:t>בחזירתו מן המצוה דהיינו כשרצה להפטר מן האפוטרופסות</w:t>
      </w:r>
      <w:r w:rsidR="006A24AD" w:rsidRPr="002D4AD7">
        <w:rPr>
          <w:rtl/>
        </w:rPr>
        <w:t xml:space="preserve"> </w:t>
      </w:r>
      <w:r w:rsidR="00F0100F" w:rsidRPr="002D4AD7">
        <w:rPr>
          <w:rtl/>
        </w:rPr>
        <w:t>ובנתנו חשבון לפני יודעי דת ודין כאשר הכל ידוע וצדקתו</w:t>
      </w:r>
      <w:r w:rsidR="006A24AD" w:rsidRPr="002D4AD7">
        <w:rPr>
          <w:rtl/>
        </w:rPr>
        <w:t xml:space="preserve"> </w:t>
      </w:r>
      <w:r w:rsidR="00F0100F" w:rsidRPr="002D4AD7">
        <w:rPr>
          <w:rtl/>
        </w:rPr>
        <w:t>ענתה בו על כתבים שיש לו בידו מב</w:t>
      </w:r>
      <w:r w:rsidR="006A24AD" w:rsidRPr="002D4AD7">
        <w:rPr>
          <w:rtl/>
        </w:rPr>
        <w:t>"</w:t>
      </w:r>
      <w:r w:rsidR="00F0100F" w:rsidRPr="002D4AD7">
        <w:rPr>
          <w:rtl/>
        </w:rPr>
        <w:t>ד של ק"ק קרימונו</w:t>
      </w:r>
      <w:r w:rsidR="006A24AD" w:rsidRPr="002D4AD7">
        <w:rPr>
          <w:rtl/>
        </w:rPr>
        <w:t>"</w:t>
      </w:r>
      <w:r w:rsidR="00F0100F" w:rsidRPr="002D4AD7">
        <w:rPr>
          <w:rtl/>
        </w:rPr>
        <w:t>י</w:t>
      </w:r>
      <w:r w:rsidR="006A24AD" w:rsidRPr="002D4AD7">
        <w:rPr>
          <w:rtl/>
        </w:rPr>
        <w:t xml:space="preserve"> </w:t>
      </w:r>
      <w:r w:rsidR="00F0100F" w:rsidRPr="002D4AD7">
        <w:rPr>
          <w:rtl/>
        </w:rPr>
        <w:t>וע"י זה נתגלגל שהוצרך להעמיד ערבות נגד השר שלו</w:t>
      </w:r>
      <w:r w:rsidR="006A24AD" w:rsidRPr="002D4AD7">
        <w:rPr>
          <w:rtl/>
        </w:rPr>
        <w:t xml:space="preserve"> </w:t>
      </w:r>
      <w:r w:rsidR="00F0100F" w:rsidRPr="002D4AD7">
        <w:rPr>
          <w:rtl/>
        </w:rPr>
        <w:t>ובסבה זו ניזקו ערביו ונתפסו בכבלי ברזל ויש לחוש מפני</w:t>
      </w:r>
      <w:r w:rsidR="006A24AD" w:rsidRPr="002D4AD7">
        <w:rPr>
          <w:rtl/>
        </w:rPr>
        <w:t xml:space="preserve"> </w:t>
      </w:r>
      <w:r w:rsidR="00F0100F" w:rsidRPr="002D4AD7">
        <w:rPr>
          <w:rtl/>
        </w:rPr>
        <w:t>החסרון שלא יפלו מדנים וריבות בשעריהם על הנזקין</w:t>
      </w:r>
      <w:r w:rsidR="006A24AD" w:rsidRPr="002D4AD7">
        <w:rPr>
          <w:rtl/>
        </w:rPr>
        <w:t xml:space="preserve"> </w:t>
      </w:r>
      <w:r w:rsidR="00F0100F" w:rsidRPr="002D4AD7">
        <w:rPr>
          <w:rtl/>
        </w:rPr>
        <w:t>והשבת והצער שהגיע לערביו הנ"ל</w:t>
      </w:r>
      <w:r w:rsidR="006A24AD" w:rsidRPr="002D4AD7">
        <w:rPr>
          <w:rtl/>
        </w:rPr>
        <w:t>,</w:t>
      </w:r>
      <w:r w:rsidR="00F0100F" w:rsidRPr="002D4AD7">
        <w:rPr>
          <w:rtl/>
        </w:rPr>
        <w:t xml:space="preserve"> ונתבקשתי לחוות דעתי</w:t>
      </w:r>
      <w:r w:rsidR="006A24AD" w:rsidRPr="002D4AD7">
        <w:rPr>
          <w:rtl/>
        </w:rPr>
        <w:t xml:space="preserve"> </w:t>
      </w:r>
      <w:r w:rsidR="00F0100F" w:rsidRPr="002D4AD7">
        <w:rPr>
          <w:rtl/>
        </w:rPr>
        <w:t>בזו ונתפתיתי להשיב את אשר עם לבבי. ואומר בודאי ידוע</w:t>
      </w:r>
      <w:r w:rsidR="006A24AD" w:rsidRPr="002D4AD7">
        <w:rPr>
          <w:rtl/>
        </w:rPr>
        <w:t xml:space="preserve"> </w:t>
      </w:r>
      <w:r w:rsidR="00F0100F" w:rsidRPr="002D4AD7">
        <w:rPr>
          <w:rtl/>
        </w:rPr>
        <w:t>תשובת מהר"ם והיא במרדכי פרק הגוזל בתרא ותשובת</w:t>
      </w:r>
      <w:r w:rsidR="006A24AD" w:rsidRPr="002D4AD7">
        <w:rPr>
          <w:rtl/>
        </w:rPr>
        <w:t xml:space="preserve"> </w:t>
      </w:r>
      <w:r w:rsidR="00F0100F" w:rsidRPr="002D4AD7">
        <w:rPr>
          <w:rtl/>
        </w:rPr>
        <w:t>הרא</w:t>
      </w:r>
      <w:r w:rsidR="006A24AD" w:rsidRPr="002D4AD7">
        <w:rPr>
          <w:rtl/>
        </w:rPr>
        <w:t>"</w:t>
      </w:r>
      <w:r w:rsidR="00F0100F" w:rsidRPr="002D4AD7">
        <w:rPr>
          <w:rtl/>
        </w:rPr>
        <w:t>ש כלל י"ח בתשובת המעמיד חבירו ערב נגד הנכרים</w:t>
      </w:r>
      <w:r w:rsidR="006A24AD" w:rsidRPr="002D4AD7">
        <w:rPr>
          <w:rtl/>
        </w:rPr>
        <w:t xml:space="preserve"> </w:t>
      </w:r>
      <w:r w:rsidR="00F0100F" w:rsidRPr="002D4AD7">
        <w:rPr>
          <w:rtl/>
        </w:rPr>
        <w:t>ואנסו הנכרי והעליל עליו עד שהוצרך להוציא מעותיו או</w:t>
      </w:r>
      <w:r w:rsidR="006A24AD" w:rsidRPr="002D4AD7">
        <w:rPr>
          <w:rtl/>
        </w:rPr>
        <w:t xml:space="preserve"> </w:t>
      </w:r>
      <w:r w:rsidR="00F0100F" w:rsidRPr="002D4AD7">
        <w:rPr>
          <w:rtl/>
        </w:rPr>
        <w:t xml:space="preserve">לשלם </w:t>
      </w:r>
      <w:r w:rsidR="00F0100F" w:rsidRPr="002D4AD7">
        <w:rPr>
          <w:rtl/>
        </w:rPr>
        <w:lastRenderedPageBreak/>
        <w:t>שנית ולכן לא אדבר מזו לעת כאשר כל דיין יוכל</w:t>
      </w:r>
      <w:r w:rsidR="006A24AD" w:rsidRPr="002D4AD7">
        <w:rPr>
          <w:rtl/>
        </w:rPr>
        <w:t xml:space="preserve"> </w:t>
      </w:r>
      <w:r w:rsidR="00F0100F" w:rsidRPr="002D4AD7">
        <w:rPr>
          <w:rtl/>
        </w:rPr>
        <w:t>להבין דבר מתוך דבר מתוך תשובתו שם ומשם ישכיל וידע</w:t>
      </w:r>
      <w:r w:rsidR="006A24AD" w:rsidRPr="002D4AD7">
        <w:rPr>
          <w:rtl/>
        </w:rPr>
        <w:t xml:space="preserve"> </w:t>
      </w:r>
      <w:r w:rsidR="00F0100F" w:rsidRPr="002D4AD7">
        <w:rPr>
          <w:rtl/>
        </w:rPr>
        <w:t>לנדון זה ואף כי הדבר נחוץ עלי לעת כזו ולכן לא אכתוב</w:t>
      </w:r>
      <w:r w:rsidR="006A24AD" w:rsidRPr="002D4AD7">
        <w:rPr>
          <w:rtl/>
        </w:rPr>
        <w:t xml:space="preserve"> </w:t>
      </w:r>
      <w:r w:rsidR="00F0100F" w:rsidRPr="002D4AD7">
        <w:rPr>
          <w:rtl/>
        </w:rPr>
        <w:t>אלא הברור לי לעת כזו ואומר. נראה דדברי מוהר</w:t>
      </w:r>
      <w:r w:rsidR="006A24AD" w:rsidRPr="002D4AD7">
        <w:rPr>
          <w:rtl/>
        </w:rPr>
        <w:t>"</w:t>
      </w:r>
      <w:r w:rsidR="00F0100F" w:rsidRPr="002D4AD7">
        <w:rPr>
          <w:rtl/>
        </w:rPr>
        <w:t>ם</w:t>
      </w:r>
      <w:r w:rsidR="006A24AD" w:rsidRPr="002D4AD7">
        <w:rPr>
          <w:rtl/>
        </w:rPr>
        <w:t xml:space="preserve"> </w:t>
      </w:r>
      <w:r w:rsidR="00F0100F" w:rsidRPr="002D4AD7">
        <w:rPr>
          <w:rtl/>
        </w:rPr>
        <w:t>והרא"ש לא קאי אלא על מה שהוצרך להוציא על זה נגד</w:t>
      </w:r>
      <w:r w:rsidR="006A24AD" w:rsidRPr="002D4AD7">
        <w:rPr>
          <w:rtl/>
        </w:rPr>
        <w:t xml:space="preserve"> </w:t>
      </w:r>
      <w:r w:rsidR="00F0100F" w:rsidRPr="002D4AD7">
        <w:rPr>
          <w:rtl/>
        </w:rPr>
        <w:t>הנכרי אבל מה שניזק הערב בגופו בסיבת תפיסתו ושבתו</w:t>
      </w:r>
      <w:r w:rsidR="006A24AD" w:rsidRPr="002D4AD7">
        <w:rPr>
          <w:rtl/>
        </w:rPr>
        <w:t xml:space="preserve"> </w:t>
      </w:r>
      <w:r w:rsidR="00F0100F" w:rsidRPr="002D4AD7">
        <w:rPr>
          <w:rtl/>
        </w:rPr>
        <w:t>וצערו פשיטא שאין על המעמיד סילוקו ולפצותו מהא מכמה</w:t>
      </w:r>
      <w:r w:rsidR="006A24AD" w:rsidRPr="002D4AD7">
        <w:rPr>
          <w:rtl/>
        </w:rPr>
        <w:t xml:space="preserve"> </w:t>
      </w:r>
      <w:r w:rsidR="00F0100F" w:rsidRPr="002D4AD7">
        <w:rPr>
          <w:rtl/>
        </w:rPr>
        <w:t>טעמים. חדא דענין תפיסה הוי אונס דלא שכיח ובהא לא</w:t>
      </w:r>
      <w:r w:rsidR="006A24AD" w:rsidRPr="002D4AD7">
        <w:rPr>
          <w:rtl/>
        </w:rPr>
        <w:t xml:space="preserve"> </w:t>
      </w:r>
      <w:r w:rsidR="00F0100F" w:rsidRPr="002D4AD7">
        <w:rPr>
          <w:rtl/>
        </w:rPr>
        <w:t>מתחייב המעמיד כדפסק בהדיא מהרא"י בתשובותיו סי' י'</w:t>
      </w:r>
      <w:r w:rsidR="006A24AD" w:rsidRPr="002D4AD7">
        <w:rPr>
          <w:rtl/>
        </w:rPr>
        <w:t xml:space="preserve"> </w:t>
      </w:r>
      <w:r w:rsidR="00F0100F" w:rsidRPr="002D4AD7">
        <w:rPr>
          <w:rtl/>
        </w:rPr>
        <w:t>וכתב שכן כתב ר' יעקב בתשובותיו והביא ראיה לדבריו</w:t>
      </w:r>
      <w:r w:rsidR="006A24AD" w:rsidRPr="002D4AD7">
        <w:rPr>
          <w:rtl/>
        </w:rPr>
        <w:t xml:space="preserve"> </w:t>
      </w:r>
      <w:r w:rsidR="00F0100F" w:rsidRPr="002D4AD7">
        <w:rPr>
          <w:rtl/>
        </w:rPr>
        <w:t>מגמרא דגיטין פרק מי שאחזו כמו שהאריך שם ודמיא הא</w:t>
      </w:r>
      <w:r w:rsidR="006A24AD" w:rsidRPr="002D4AD7">
        <w:rPr>
          <w:rtl/>
        </w:rPr>
        <w:t xml:space="preserve"> </w:t>
      </w:r>
      <w:r w:rsidR="00F0100F" w:rsidRPr="002D4AD7">
        <w:rPr>
          <w:rtl/>
        </w:rPr>
        <w:t>מילתא לאחד מן השותפין שנתפס בהלוכו לצורך השותפות</w:t>
      </w:r>
      <w:r w:rsidR="006A24AD" w:rsidRPr="002D4AD7">
        <w:rPr>
          <w:rtl/>
        </w:rPr>
        <w:t xml:space="preserve"> </w:t>
      </w:r>
      <w:r w:rsidR="00F0100F" w:rsidRPr="002D4AD7">
        <w:rPr>
          <w:rtl/>
        </w:rPr>
        <w:t>דפסקו הרא</w:t>
      </w:r>
      <w:r w:rsidR="006A24AD" w:rsidRPr="002D4AD7">
        <w:rPr>
          <w:rtl/>
        </w:rPr>
        <w:t>"</w:t>
      </w:r>
      <w:r w:rsidR="00F0100F" w:rsidRPr="002D4AD7">
        <w:rPr>
          <w:rtl/>
        </w:rPr>
        <w:t>ש בתשובה כלל פ</w:t>
      </w:r>
      <w:r w:rsidR="006A24AD" w:rsidRPr="002D4AD7">
        <w:rPr>
          <w:rtl/>
        </w:rPr>
        <w:t>"</w:t>
      </w:r>
      <w:r w:rsidR="00F0100F" w:rsidRPr="002D4AD7">
        <w:rPr>
          <w:rtl/>
        </w:rPr>
        <w:t>ח והרמב"ן בתשובותיו סי'</w:t>
      </w:r>
      <w:r w:rsidR="006A24AD" w:rsidRPr="002D4AD7">
        <w:rPr>
          <w:rtl/>
        </w:rPr>
        <w:t xml:space="preserve"> </w:t>
      </w:r>
      <w:r w:rsidR="00F0100F" w:rsidRPr="002D4AD7">
        <w:rPr>
          <w:rtl/>
        </w:rPr>
        <w:t>כ' והגהות מרדכי דבבא בתרא דאין חבירו חייב לפדותו</w:t>
      </w:r>
      <w:r w:rsidR="006A24AD" w:rsidRPr="002D4AD7">
        <w:rPr>
          <w:rtl/>
        </w:rPr>
        <w:t xml:space="preserve"> </w:t>
      </w:r>
      <w:r w:rsidR="00F0100F" w:rsidRPr="002D4AD7">
        <w:rPr>
          <w:rtl/>
        </w:rPr>
        <w:t>מן התפיסה. וגדולה מזו כתב בטורים הארוכים בשם ספר</w:t>
      </w:r>
      <w:r w:rsidR="006A24AD" w:rsidRPr="002D4AD7">
        <w:rPr>
          <w:rtl/>
        </w:rPr>
        <w:t xml:space="preserve"> </w:t>
      </w:r>
      <w:r w:rsidR="00F0100F" w:rsidRPr="002D4AD7">
        <w:rPr>
          <w:rtl/>
        </w:rPr>
        <w:t>האגודה ריש סימן ר"ז באחד ששלח אחר חבירו לבוא אליו</w:t>
      </w:r>
      <w:r w:rsidR="006A24AD" w:rsidRPr="002D4AD7">
        <w:rPr>
          <w:rtl/>
        </w:rPr>
        <w:t xml:space="preserve"> </w:t>
      </w:r>
      <w:r w:rsidR="00F0100F" w:rsidRPr="002D4AD7">
        <w:rPr>
          <w:rtl/>
        </w:rPr>
        <w:t>וקבל עליו לפצותו מכל הפסדות ונתפס בדרך ופטרוהו</w:t>
      </w:r>
      <w:r w:rsidR="006A24AD" w:rsidRPr="002D4AD7">
        <w:rPr>
          <w:rtl/>
        </w:rPr>
        <w:t xml:space="preserve"> </w:t>
      </w:r>
      <w:r w:rsidR="00F0100F" w:rsidRPr="002D4AD7">
        <w:rPr>
          <w:rtl/>
        </w:rPr>
        <w:t>מלשלם כי לא היה מסוכן ואונסא דלא שכיח הוא עכ</w:t>
      </w:r>
      <w:r w:rsidR="006A24AD" w:rsidRPr="002D4AD7">
        <w:rPr>
          <w:rtl/>
        </w:rPr>
        <w:t>"</w:t>
      </w:r>
      <w:r w:rsidR="00F0100F" w:rsidRPr="002D4AD7">
        <w:rPr>
          <w:rtl/>
        </w:rPr>
        <w:t>ל</w:t>
      </w:r>
      <w:r w:rsidR="006A24AD" w:rsidRPr="002D4AD7">
        <w:rPr>
          <w:rtl/>
        </w:rPr>
        <w:t xml:space="preserve">. </w:t>
      </w:r>
      <w:r w:rsidR="00F0100F" w:rsidRPr="002D4AD7">
        <w:rPr>
          <w:rtl/>
        </w:rPr>
        <w:t>הרי קמן דאף במקום שמחוייב לפצותו מכל אונסין וערעורים</w:t>
      </w:r>
      <w:r w:rsidR="006A24AD" w:rsidRPr="002D4AD7">
        <w:rPr>
          <w:rtl/>
        </w:rPr>
        <w:t xml:space="preserve"> </w:t>
      </w:r>
      <w:r w:rsidR="00F0100F" w:rsidRPr="002D4AD7">
        <w:rPr>
          <w:rtl/>
        </w:rPr>
        <w:t>מ</w:t>
      </w:r>
      <w:r w:rsidR="006A24AD" w:rsidRPr="002D4AD7">
        <w:rPr>
          <w:rtl/>
        </w:rPr>
        <w:t>"</w:t>
      </w:r>
      <w:r w:rsidR="00F0100F" w:rsidRPr="002D4AD7">
        <w:rPr>
          <w:rtl/>
        </w:rPr>
        <w:t>מ בתפיסה אינו מחוייב לפדותו והוא הדין בנדון זו אף</w:t>
      </w:r>
      <w:r w:rsidR="006A24AD" w:rsidRPr="002D4AD7">
        <w:rPr>
          <w:rtl/>
        </w:rPr>
        <w:t xml:space="preserve"> </w:t>
      </w:r>
      <w:r w:rsidR="00F0100F" w:rsidRPr="002D4AD7">
        <w:rPr>
          <w:rtl/>
        </w:rPr>
        <w:t>על גב דמחוייב לפצותו מן הערבות מ"מ אינו מחוייב לשלם</w:t>
      </w:r>
      <w:r w:rsidR="006A24AD" w:rsidRPr="002D4AD7">
        <w:rPr>
          <w:rtl/>
        </w:rPr>
        <w:t xml:space="preserve"> </w:t>
      </w:r>
      <w:r w:rsidR="00F0100F" w:rsidRPr="002D4AD7">
        <w:rPr>
          <w:rtl/>
        </w:rPr>
        <w:t>לו דמי תפיסתו</w:t>
      </w:r>
      <w:r w:rsidR="006A24AD" w:rsidRPr="002D4AD7">
        <w:rPr>
          <w:rtl/>
        </w:rPr>
        <w:t>.</w:t>
      </w:r>
      <w:r w:rsidR="00F0100F" w:rsidRPr="002D4AD7">
        <w:rPr>
          <w:rtl/>
        </w:rPr>
        <w:t xml:space="preserve"> ואין לחלק ולומר דודאי תפיסה הבא לו</w:t>
      </w:r>
      <w:r w:rsidR="006A24AD" w:rsidRPr="002D4AD7">
        <w:rPr>
          <w:rtl/>
        </w:rPr>
        <w:t xml:space="preserve"> </w:t>
      </w:r>
      <w:r w:rsidR="00F0100F" w:rsidRPr="002D4AD7">
        <w:rPr>
          <w:rtl/>
        </w:rPr>
        <w:t>מאונס לא סליק ליה אדעתא אבל בכאן שהתפיסה היא</w:t>
      </w:r>
      <w:r w:rsidR="006A24AD" w:rsidRPr="002D4AD7">
        <w:rPr>
          <w:rtl/>
        </w:rPr>
        <w:t xml:space="preserve"> </w:t>
      </w:r>
      <w:r w:rsidR="00F0100F" w:rsidRPr="002D4AD7">
        <w:rPr>
          <w:rtl/>
        </w:rPr>
        <w:t>כדי שיקיימו את ערבותן ודאי תפיסה כזו סלקו אדעתן כי</w:t>
      </w:r>
      <w:r w:rsidR="006A24AD" w:rsidRPr="002D4AD7">
        <w:rPr>
          <w:rtl/>
        </w:rPr>
        <w:t xml:space="preserve"> </w:t>
      </w:r>
      <w:r w:rsidR="00F0100F" w:rsidRPr="002D4AD7">
        <w:rPr>
          <w:rtl/>
        </w:rPr>
        <w:t>כן דרך הארץ לכוף הערב לפרוע הן בתפיסה או בשאר</w:t>
      </w:r>
      <w:r w:rsidR="006A24AD" w:rsidRPr="002D4AD7">
        <w:rPr>
          <w:rtl/>
        </w:rPr>
        <w:t xml:space="preserve"> </w:t>
      </w:r>
      <w:r w:rsidR="00F0100F" w:rsidRPr="002D4AD7">
        <w:rPr>
          <w:rtl/>
        </w:rPr>
        <w:t>כפיות</w:t>
      </w:r>
      <w:r w:rsidR="006A24AD" w:rsidRPr="002D4AD7">
        <w:rPr>
          <w:rtl/>
        </w:rPr>
        <w:t>,</w:t>
      </w:r>
      <w:r w:rsidR="00F0100F" w:rsidRPr="002D4AD7">
        <w:rPr>
          <w:rtl/>
        </w:rPr>
        <w:t xml:space="preserve"> אמת כן הוא יש לחלק בכך אבל עיקר הראיה</w:t>
      </w:r>
      <w:r w:rsidR="006A24AD" w:rsidRPr="002D4AD7">
        <w:rPr>
          <w:rtl/>
        </w:rPr>
        <w:t xml:space="preserve"> </w:t>
      </w:r>
      <w:r w:rsidR="00F0100F" w:rsidRPr="002D4AD7">
        <w:rPr>
          <w:rtl/>
        </w:rPr>
        <w:t>שהבאתי לא היה אלא לדמות לזו ענין הצער והשבת הנעשה</w:t>
      </w:r>
      <w:r w:rsidR="006A24AD" w:rsidRPr="002D4AD7">
        <w:rPr>
          <w:rtl/>
        </w:rPr>
        <w:t xml:space="preserve"> </w:t>
      </w:r>
      <w:r w:rsidR="00F0100F" w:rsidRPr="002D4AD7">
        <w:rPr>
          <w:rtl/>
        </w:rPr>
        <w:t>דמחוייב לסלק מהם הערבות ושעל ידי זה יפטרו מן</w:t>
      </w:r>
      <w:r w:rsidR="006A24AD" w:rsidRPr="002D4AD7">
        <w:rPr>
          <w:rtl/>
        </w:rPr>
        <w:t xml:space="preserve"> </w:t>
      </w:r>
      <w:r w:rsidR="00F0100F" w:rsidRPr="002D4AD7">
        <w:rPr>
          <w:rtl/>
        </w:rPr>
        <w:t>התפיסה מ</w:t>
      </w:r>
      <w:r w:rsidR="006A24AD" w:rsidRPr="002D4AD7">
        <w:rPr>
          <w:rtl/>
        </w:rPr>
        <w:t>"</w:t>
      </w:r>
      <w:r w:rsidR="00F0100F" w:rsidRPr="002D4AD7">
        <w:rPr>
          <w:rtl/>
        </w:rPr>
        <w:t>מ האונסין האחרים שנעשו להם זה לא עלה</w:t>
      </w:r>
      <w:r w:rsidR="006A24AD" w:rsidRPr="002D4AD7">
        <w:rPr>
          <w:rtl/>
        </w:rPr>
        <w:t xml:space="preserve"> </w:t>
      </w:r>
      <w:r w:rsidR="00F0100F" w:rsidRPr="002D4AD7">
        <w:rPr>
          <w:rtl/>
        </w:rPr>
        <w:t>על דעת והוא הדומה לראיה</w:t>
      </w:r>
      <w:r w:rsidR="006A24AD" w:rsidRPr="002D4AD7">
        <w:rPr>
          <w:rtl/>
        </w:rPr>
        <w:t>.</w:t>
      </w:r>
      <w:r w:rsidR="00F0100F" w:rsidRPr="002D4AD7">
        <w:rPr>
          <w:rtl/>
        </w:rPr>
        <w:t xml:space="preserve"> ועוד דפטור כאן מכל נזק</w:t>
      </w:r>
      <w:r w:rsidR="006A24AD" w:rsidRPr="002D4AD7">
        <w:rPr>
          <w:rtl/>
        </w:rPr>
        <w:t xml:space="preserve"> </w:t>
      </w:r>
      <w:r w:rsidR="00F0100F" w:rsidRPr="002D4AD7">
        <w:rPr>
          <w:rtl/>
        </w:rPr>
        <w:t>שהגיע להם ומן בטלתו ובושתו וצערו בתפיסתו מהא דאיתא</w:t>
      </w:r>
      <w:r w:rsidR="006A24AD" w:rsidRPr="002D4AD7">
        <w:rPr>
          <w:rtl/>
        </w:rPr>
        <w:t xml:space="preserve"> </w:t>
      </w:r>
      <w:r w:rsidR="00F0100F" w:rsidRPr="002D4AD7">
        <w:rPr>
          <w:rtl/>
        </w:rPr>
        <w:t>בפרק הגוזל עצים (דף צ</w:t>
      </w:r>
      <w:r w:rsidR="006A24AD" w:rsidRPr="002D4AD7">
        <w:rPr>
          <w:rtl/>
        </w:rPr>
        <w:t>"</w:t>
      </w:r>
      <w:r w:rsidR="00F0100F" w:rsidRPr="002D4AD7">
        <w:rPr>
          <w:rtl/>
        </w:rPr>
        <w:t>ח.) דגרמא בניזקין (פטור) ודבר</w:t>
      </w:r>
      <w:r w:rsidR="006A24AD" w:rsidRPr="002D4AD7">
        <w:rPr>
          <w:rtl/>
        </w:rPr>
        <w:t xml:space="preserve"> </w:t>
      </w:r>
      <w:r w:rsidR="00F0100F" w:rsidRPr="002D4AD7">
        <w:rPr>
          <w:rtl/>
        </w:rPr>
        <w:t>זה גרמא בניזקין הוא וכן כתב בהדיא הרשב"א בתשובה</w:t>
      </w:r>
      <w:r w:rsidR="006A24AD" w:rsidRPr="002D4AD7">
        <w:rPr>
          <w:rtl/>
        </w:rPr>
        <w:t xml:space="preserve"> </w:t>
      </w:r>
      <w:r w:rsidR="00F0100F" w:rsidRPr="002D4AD7">
        <w:rPr>
          <w:rtl/>
        </w:rPr>
        <w:t>אמעשה כזו והביא מהרי</w:t>
      </w:r>
      <w:r w:rsidR="006A24AD" w:rsidRPr="002D4AD7">
        <w:rPr>
          <w:rtl/>
        </w:rPr>
        <w:t>"</w:t>
      </w:r>
      <w:r w:rsidR="00F0100F" w:rsidRPr="002D4AD7">
        <w:rPr>
          <w:rtl/>
        </w:rPr>
        <w:t>ק בתשובותיו סימן קנ</w:t>
      </w:r>
      <w:r w:rsidR="006A24AD" w:rsidRPr="002D4AD7">
        <w:rPr>
          <w:rtl/>
        </w:rPr>
        <w:t>"</w:t>
      </w:r>
      <w:r w:rsidR="00F0100F" w:rsidRPr="002D4AD7">
        <w:rPr>
          <w:rtl/>
        </w:rPr>
        <w:t>ה</w:t>
      </w:r>
      <w:r w:rsidR="006A24AD" w:rsidRPr="002D4AD7">
        <w:rPr>
          <w:rtl/>
        </w:rPr>
        <w:t>.</w:t>
      </w:r>
      <w:r w:rsidR="00F0100F" w:rsidRPr="002D4AD7">
        <w:rPr>
          <w:rtl/>
        </w:rPr>
        <w:t xml:space="preserve"> ועל כן</w:t>
      </w:r>
      <w:r w:rsidR="006A24AD" w:rsidRPr="002D4AD7">
        <w:rPr>
          <w:rtl/>
        </w:rPr>
        <w:t xml:space="preserve"> </w:t>
      </w:r>
      <w:r w:rsidR="00F0100F" w:rsidRPr="002D4AD7">
        <w:rPr>
          <w:rtl/>
        </w:rPr>
        <w:t>נראה לי פשוט שאין לחייב האלוף הנ</w:t>
      </w:r>
      <w:r w:rsidR="006A24AD" w:rsidRPr="002D4AD7">
        <w:rPr>
          <w:rtl/>
        </w:rPr>
        <w:t>"</w:t>
      </w:r>
      <w:r w:rsidR="00F0100F" w:rsidRPr="002D4AD7">
        <w:rPr>
          <w:rtl/>
        </w:rPr>
        <w:t>ל בשום דבר מחמת</w:t>
      </w:r>
      <w:r w:rsidR="006A24AD" w:rsidRPr="002D4AD7">
        <w:rPr>
          <w:rtl/>
        </w:rPr>
        <w:t xml:space="preserve"> </w:t>
      </w:r>
      <w:r w:rsidR="00F0100F" w:rsidRPr="002D4AD7">
        <w:rPr>
          <w:rtl/>
        </w:rPr>
        <w:t>צער הנתפסים או בטלתן או דמי בושתן אפילו מדינא כ"ש</w:t>
      </w:r>
      <w:r w:rsidR="006A24AD" w:rsidRPr="002D4AD7">
        <w:rPr>
          <w:rtl/>
        </w:rPr>
        <w:t xml:space="preserve"> </w:t>
      </w:r>
      <w:r w:rsidR="00F0100F" w:rsidRPr="002D4AD7">
        <w:rPr>
          <w:rtl/>
        </w:rPr>
        <w:t>שאין דנין בזמן הזה דברים דלא שכיחי ולית בהו חסרון כיס</w:t>
      </w:r>
      <w:r w:rsidR="006A24AD" w:rsidRPr="002D4AD7">
        <w:rPr>
          <w:rtl/>
        </w:rPr>
        <w:t xml:space="preserve"> </w:t>
      </w:r>
      <w:r w:rsidR="00F0100F" w:rsidRPr="002D4AD7">
        <w:rPr>
          <w:rtl/>
        </w:rPr>
        <w:t>כמו בושת וצער כדאיתא פרק החובל (דף פ</w:t>
      </w:r>
      <w:r w:rsidR="006A24AD" w:rsidRPr="002D4AD7">
        <w:rPr>
          <w:rtl/>
        </w:rPr>
        <w:t>"</w:t>
      </w:r>
      <w:r w:rsidR="00F0100F" w:rsidRPr="002D4AD7">
        <w:rPr>
          <w:rtl/>
        </w:rPr>
        <w:t>ד:) ופסקו שם</w:t>
      </w:r>
      <w:r w:rsidR="006A24AD" w:rsidRPr="002D4AD7">
        <w:rPr>
          <w:rtl/>
        </w:rPr>
        <w:t xml:space="preserve"> </w:t>
      </w:r>
      <w:r w:rsidR="00F0100F" w:rsidRPr="002D4AD7">
        <w:rPr>
          <w:rtl/>
        </w:rPr>
        <w:t>הפוסקים והרמב"ם פ</w:t>
      </w:r>
      <w:r w:rsidR="006A24AD" w:rsidRPr="002D4AD7">
        <w:rPr>
          <w:rtl/>
        </w:rPr>
        <w:t>"</w:t>
      </w:r>
      <w:r w:rsidR="00F0100F" w:rsidRPr="002D4AD7">
        <w:rPr>
          <w:rtl/>
        </w:rPr>
        <w:t>ה מהלכות סנהדרין. ואע</w:t>
      </w:r>
      <w:r w:rsidR="006A24AD" w:rsidRPr="002D4AD7">
        <w:rPr>
          <w:rtl/>
        </w:rPr>
        <w:t>"</w:t>
      </w:r>
      <w:r w:rsidR="00F0100F" w:rsidRPr="002D4AD7">
        <w:rPr>
          <w:rtl/>
        </w:rPr>
        <w:t>ג דאמרינן</w:t>
      </w:r>
      <w:r w:rsidR="006A24AD" w:rsidRPr="002D4AD7">
        <w:rPr>
          <w:rtl/>
        </w:rPr>
        <w:t xml:space="preserve"> </w:t>
      </w:r>
      <w:r w:rsidR="00F0100F" w:rsidRPr="002D4AD7">
        <w:rPr>
          <w:rtl/>
        </w:rPr>
        <w:t>פ</w:t>
      </w:r>
      <w:r w:rsidR="006A24AD" w:rsidRPr="002D4AD7">
        <w:rPr>
          <w:rtl/>
        </w:rPr>
        <w:t>"</w:t>
      </w:r>
      <w:r w:rsidR="00F0100F" w:rsidRPr="002D4AD7">
        <w:rPr>
          <w:rtl/>
        </w:rPr>
        <w:t>ק דבבא קמא (דף ט</w:t>
      </w:r>
      <w:r w:rsidR="006A24AD" w:rsidRPr="002D4AD7">
        <w:rPr>
          <w:rtl/>
        </w:rPr>
        <w:t>"</w:t>
      </w:r>
      <w:r w:rsidR="00F0100F" w:rsidRPr="002D4AD7">
        <w:rPr>
          <w:rtl/>
        </w:rPr>
        <w:t>ו:) ופרק החובל (דף הנ</w:t>
      </w:r>
      <w:r w:rsidR="006A24AD" w:rsidRPr="002D4AD7">
        <w:rPr>
          <w:rtl/>
        </w:rPr>
        <w:t>"</w:t>
      </w:r>
      <w:r w:rsidR="00F0100F" w:rsidRPr="002D4AD7">
        <w:rPr>
          <w:rtl/>
        </w:rPr>
        <w:t>ל) דאע</w:t>
      </w:r>
      <w:r w:rsidR="006A24AD" w:rsidRPr="002D4AD7">
        <w:rPr>
          <w:rtl/>
        </w:rPr>
        <w:t>"</w:t>
      </w:r>
      <w:r w:rsidR="00F0100F" w:rsidRPr="002D4AD7">
        <w:rPr>
          <w:rtl/>
        </w:rPr>
        <w:t>ג</w:t>
      </w:r>
      <w:r w:rsidR="006A24AD" w:rsidRPr="002D4AD7">
        <w:rPr>
          <w:rtl/>
        </w:rPr>
        <w:t xml:space="preserve"> </w:t>
      </w:r>
      <w:r w:rsidR="00F0100F" w:rsidRPr="002D4AD7">
        <w:rPr>
          <w:rtl/>
        </w:rPr>
        <w:t>דאין מגבין קנסות בבבל מ</w:t>
      </w:r>
      <w:r w:rsidR="006A24AD" w:rsidRPr="002D4AD7">
        <w:rPr>
          <w:rtl/>
        </w:rPr>
        <w:t>"</w:t>
      </w:r>
      <w:r w:rsidR="00F0100F" w:rsidRPr="002D4AD7">
        <w:rPr>
          <w:rtl/>
        </w:rPr>
        <w:t>מ אם תפס לא מפקינן מיניה</w:t>
      </w:r>
      <w:r w:rsidR="006A24AD" w:rsidRPr="002D4AD7">
        <w:rPr>
          <w:rtl/>
        </w:rPr>
        <w:t xml:space="preserve"> </w:t>
      </w:r>
      <w:r w:rsidR="00F0100F" w:rsidRPr="002D4AD7">
        <w:rPr>
          <w:rtl/>
        </w:rPr>
        <w:t>והוא הדין בדינים אלו כמו שפסקו הפוסקים הרי</w:t>
      </w:r>
      <w:r w:rsidR="006A24AD" w:rsidRPr="002D4AD7">
        <w:rPr>
          <w:rtl/>
        </w:rPr>
        <w:t>"</w:t>
      </w:r>
      <w:r w:rsidR="00F0100F" w:rsidRPr="002D4AD7">
        <w:rPr>
          <w:rtl/>
        </w:rPr>
        <w:t>ף והרא</w:t>
      </w:r>
      <w:r w:rsidR="006A24AD" w:rsidRPr="002D4AD7">
        <w:rPr>
          <w:rtl/>
        </w:rPr>
        <w:t>"</w:t>
      </w:r>
      <w:r w:rsidR="00F0100F" w:rsidRPr="002D4AD7">
        <w:rPr>
          <w:rtl/>
        </w:rPr>
        <w:t>ש</w:t>
      </w:r>
      <w:r w:rsidR="006A24AD" w:rsidRPr="002D4AD7">
        <w:rPr>
          <w:rtl/>
        </w:rPr>
        <w:t xml:space="preserve"> </w:t>
      </w:r>
      <w:r w:rsidR="00F0100F" w:rsidRPr="002D4AD7">
        <w:rPr>
          <w:rtl/>
        </w:rPr>
        <w:t>פ</w:t>
      </w:r>
      <w:r w:rsidR="006A24AD" w:rsidRPr="002D4AD7">
        <w:rPr>
          <w:rtl/>
        </w:rPr>
        <w:t>"</w:t>
      </w:r>
      <w:r w:rsidR="00F0100F" w:rsidRPr="002D4AD7">
        <w:rPr>
          <w:rtl/>
        </w:rPr>
        <w:t>ק דבבא קמא ופרק החובל והרמב</w:t>
      </w:r>
      <w:r w:rsidR="006A24AD" w:rsidRPr="002D4AD7">
        <w:rPr>
          <w:rtl/>
        </w:rPr>
        <w:t>"</w:t>
      </w:r>
      <w:r w:rsidR="00F0100F" w:rsidRPr="002D4AD7">
        <w:rPr>
          <w:rtl/>
        </w:rPr>
        <w:t>ם פ"ה מהלכות</w:t>
      </w:r>
      <w:r w:rsidR="006A24AD" w:rsidRPr="002D4AD7">
        <w:rPr>
          <w:rtl/>
        </w:rPr>
        <w:t xml:space="preserve"> </w:t>
      </w:r>
      <w:r w:rsidR="00F0100F" w:rsidRPr="002D4AD7">
        <w:rPr>
          <w:rtl/>
        </w:rPr>
        <w:t>סנהדרין</w:t>
      </w:r>
      <w:r w:rsidR="006A24AD" w:rsidRPr="002D4AD7">
        <w:rPr>
          <w:rtl/>
        </w:rPr>
        <w:t>,</w:t>
      </w:r>
      <w:r w:rsidR="00F0100F" w:rsidRPr="002D4AD7">
        <w:rPr>
          <w:rtl/>
        </w:rPr>
        <w:t xml:space="preserve"> מ"מ בנדון זה לא מהני תפיסה מטעמים הראשונים</w:t>
      </w:r>
      <w:r w:rsidR="006A24AD" w:rsidRPr="002D4AD7">
        <w:rPr>
          <w:rtl/>
        </w:rPr>
        <w:t xml:space="preserve"> </w:t>
      </w:r>
      <w:r w:rsidR="00F0100F" w:rsidRPr="002D4AD7">
        <w:rPr>
          <w:rtl/>
        </w:rPr>
        <w:t>שכתבתי דמאחר לא נתחייב בצערן ובביטולן ובבושתן צריכין</w:t>
      </w:r>
      <w:r w:rsidR="006A24AD" w:rsidRPr="002D4AD7">
        <w:rPr>
          <w:rtl/>
        </w:rPr>
        <w:t xml:space="preserve"> </w:t>
      </w:r>
      <w:r w:rsidR="00F0100F" w:rsidRPr="002D4AD7">
        <w:rPr>
          <w:rtl/>
        </w:rPr>
        <w:t>להחזיר לו את שלו אף אם תפסו כ"ש אם לא תפסו</w:t>
      </w:r>
      <w:r w:rsidR="006A24AD" w:rsidRPr="002D4AD7">
        <w:rPr>
          <w:rtl/>
        </w:rPr>
        <w:t>.</w:t>
      </w:r>
      <w:r w:rsidR="00F0100F" w:rsidRPr="002D4AD7">
        <w:rPr>
          <w:rtl/>
        </w:rPr>
        <w:t xml:space="preserve"> זהו</w:t>
      </w:r>
      <w:r w:rsidR="006A24AD" w:rsidRPr="002D4AD7">
        <w:rPr>
          <w:rtl/>
        </w:rPr>
        <w:t xml:space="preserve"> </w:t>
      </w:r>
      <w:r w:rsidR="00F0100F" w:rsidRPr="002D4AD7">
        <w:rPr>
          <w:rtl/>
        </w:rPr>
        <w:t>הנראה לי בדין הצער והביטול והבושת שלהם</w:t>
      </w:r>
      <w:r w:rsidR="006A24AD" w:rsidRPr="002D4AD7">
        <w:rPr>
          <w:rtl/>
        </w:rPr>
        <w:t>,</w:t>
      </w:r>
      <w:r w:rsidR="00F0100F" w:rsidRPr="002D4AD7">
        <w:rPr>
          <w:rtl/>
        </w:rPr>
        <w:t xml:space="preserve"> אמנם </w:t>
      </w:r>
      <w:r w:rsidR="00F0100F" w:rsidRPr="002D4AD7">
        <w:rPr>
          <w:rtl/>
        </w:rPr>
        <w:lastRenderedPageBreak/>
        <w:t>לא</w:t>
      </w:r>
      <w:r w:rsidR="006A24AD" w:rsidRPr="002D4AD7">
        <w:rPr>
          <w:rtl/>
        </w:rPr>
        <w:t xml:space="preserve"> </w:t>
      </w:r>
      <w:r w:rsidR="00F0100F" w:rsidRPr="002D4AD7">
        <w:rPr>
          <w:rtl/>
        </w:rPr>
        <w:t>ראיתי עתה לירד לעומקא דדינא בענין מה שהוציאו בזה</w:t>
      </w:r>
      <w:r w:rsidR="006A24AD" w:rsidRPr="002D4AD7">
        <w:rPr>
          <w:rtl/>
        </w:rPr>
        <w:t xml:space="preserve"> </w:t>
      </w:r>
      <w:r w:rsidR="00F0100F" w:rsidRPr="002D4AD7">
        <w:rPr>
          <w:rtl/>
        </w:rPr>
        <w:t>מחמת אונסין אי מחייב האלוף הנ"ל להחזיר או לא כי</w:t>
      </w:r>
      <w:r w:rsidR="006A24AD" w:rsidRPr="002D4AD7">
        <w:rPr>
          <w:rtl/>
        </w:rPr>
        <w:t xml:space="preserve"> </w:t>
      </w:r>
      <w:r w:rsidR="00F0100F" w:rsidRPr="002D4AD7">
        <w:rPr>
          <w:rtl/>
        </w:rPr>
        <w:t>לדעתי יתפשרו בזה ואף כי נוכל לעמוד על זה מתוך</w:t>
      </w:r>
      <w:r w:rsidR="006A24AD" w:rsidRPr="002D4AD7">
        <w:rPr>
          <w:rtl/>
        </w:rPr>
        <w:t xml:space="preserve"> </w:t>
      </w:r>
      <w:r w:rsidR="00F0100F" w:rsidRPr="002D4AD7">
        <w:rPr>
          <w:rtl/>
        </w:rPr>
        <w:t>התשובות שנתבארו לעיל כמו שכתבתי למעלה והמשכילים</w:t>
      </w:r>
      <w:r w:rsidR="006A24AD" w:rsidRPr="002D4AD7">
        <w:rPr>
          <w:rtl/>
        </w:rPr>
        <w:t xml:space="preserve"> </w:t>
      </w:r>
      <w:r w:rsidR="00F0100F" w:rsidRPr="002D4AD7">
        <w:rPr>
          <w:rtl/>
        </w:rPr>
        <w:t>יבינו ויזהירו כזוהר הרקיע</w:t>
      </w:r>
      <w:r w:rsidR="006A24AD" w:rsidRPr="002D4AD7">
        <w:rPr>
          <w:rtl/>
        </w:rPr>
        <w:t>.</w:t>
      </w:r>
      <w:r w:rsidR="00F0100F" w:rsidRPr="002D4AD7">
        <w:rPr>
          <w:rtl/>
        </w:rPr>
        <w:t xml:space="preserve"> ובזו שלום על ישראל אביע</w:t>
      </w:r>
      <w:r w:rsidR="006A24AD" w:rsidRPr="002D4AD7">
        <w:rPr>
          <w:rtl/>
        </w:rPr>
        <w:t xml:space="preserve">. </w:t>
      </w:r>
      <w:r w:rsidR="00F0100F" w:rsidRPr="002D4AD7">
        <w:rPr>
          <w:rtl/>
        </w:rPr>
        <w:t>כה אומר וכו'</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מז </w:t>
      </w:r>
    </w:p>
    <w:p w:rsidR="009D3FC8" w:rsidRPr="002D4AD7" w:rsidRDefault="009D3FC8" w:rsidP="006A24AD">
      <w:pPr>
        <w:rPr>
          <w:rtl/>
        </w:rPr>
      </w:pPr>
      <w:r w:rsidRPr="002D4AD7">
        <w:rPr>
          <w:rStyle w:val="a3"/>
          <w:vertAlign w:val="superscript"/>
          <w:rtl/>
        </w:rPr>
        <w:t>@11</w:t>
      </w:r>
      <w:r w:rsidR="00F0100F" w:rsidRPr="002D4AD7">
        <w:rPr>
          <w:rStyle w:val="a3"/>
          <w:rtl/>
        </w:rPr>
        <w:t xml:space="preserve">ילמדנו </w:t>
      </w:r>
      <w:r w:rsidRPr="002D4AD7">
        <w:rPr>
          <w:rStyle w:val="a3"/>
          <w:vertAlign w:val="superscript"/>
          <w:rtl/>
        </w:rPr>
        <w:t>@33</w:t>
      </w:r>
      <w:r w:rsidR="00F0100F" w:rsidRPr="002D4AD7">
        <w:rPr>
          <w:rtl/>
        </w:rPr>
        <w:t>רבינו ראובן</w:t>
      </w:r>
      <w:r w:rsidR="006A24AD" w:rsidRPr="002D4AD7">
        <w:rPr>
          <w:rtl/>
        </w:rPr>
        <w:t xml:space="preserve"> </w:t>
      </w:r>
      <w:r w:rsidR="00F0100F" w:rsidRPr="002D4AD7">
        <w:rPr>
          <w:rtl/>
        </w:rPr>
        <w:t>חלה ונטה למות וקודם</w:t>
      </w:r>
      <w:r w:rsidR="006A24AD" w:rsidRPr="002D4AD7">
        <w:rPr>
          <w:rtl/>
        </w:rPr>
        <w:t xml:space="preserve"> </w:t>
      </w:r>
      <w:r w:rsidR="00F0100F" w:rsidRPr="002D4AD7">
        <w:rPr>
          <w:rtl/>
        </w:rPr>
        <w:t>פטירתו צוה לתת סך מה</w:t>
      </w:r>
      <w:r w:rsidR="006A24AD" w:rsidRPr="002D4AD7">
        <w:rPr>
          <w:rtl/>
        </w:rPr>
        <w:t xml:space="preserve"> </w:t>
      </w:r>
      <w:r w:rsidR="00F0100F" w:rsidRPr="002D4AD7">
        <w:rPr>
          <w:rtl/>
        </w:rPr>
        <w:t>לעניי ארץ</w:t>
      </w:r>
      <w:r w:rsidR="006A24AD" w:rsidRPr="002D4AD7">
        <w:rPr>
          <w:rtl/>
        </w:rPr>
        <w:t xml:space="preserve"> </w:t>
      </w:r>
      <w:r w:rsidR="00F0100F" w:rsidRPr="002D4AD7">
        <w:rPr>
          <w:rtl/>
        </w:rPr>
        <w:t>ישראל וסך מה לאחיו ומת אז וחיים לכל ישראל שבק ובאו</w:t>
      </w:r>
      <w:r w:rsidR="006A24AD" w:rsidRPr="002D4AD7">
        <w:rPr>
          <w:rtl/>
        </w:rPr>
        <w:t xml:space="preserve"> </w:t>
      </w:r>
      <w:r w:rsidR="00F0100F" w:rsidRPr="002D4AD7">
        <w:rPr>
          <w:rtl/>
        </w:rPr>
        <w:t>אלו המעות ביד איש נאמן מופקדים ביד העניים ואחיו</w:t>
      </w:r>
      <w:r w:rsidR="006A24AD" w:rsidRPr="002D4AD7">
        <w:rPr>
          <w:rtl/>
        </w:rPr>
        <w:t xml:space="preserve">, </w:t>
      </w:r>
      <w:r w:rsidR="00F0100F" w:rsidRPr="002D4AD7">
        <w:rPr>
          <w:rtl/>
        </w:rPr>
        <w:t>ועתה היורשים מערערים באומרם כי הצואה אינה עשויה</w:t>
      </w:r>
      <w:r w:rsidR="006A24AD" w:rsidRPr="002D4AD7">
        <w:rPr>
          <w:rtl/>
        </w:rPr>
        <w:t xml:space="preserve"> </w:t>
      </w:r>
      <w:r w:rsidR="00F0100F" w:rsidRPr="002D4AD7">
        <w:rPr>
          <w:rtl/>
        </w:rPr>
        <w:t>כהוגן לפי שכתב בצואה שנתנם במתנת בריא ולא במתנת</w:t>
      </w:r>
      <w:r w:rsidR="006A24AD" w:rsidRPr="002D4AD7">
        <w:rPr>
          <w:rtl/>
        </w:rPr>
        <w:t xml:space="preserve"> </w:t>
      </w:r>
      <w:r w:rsidR="00F0100F" w:rsidRPr="002D4AD7">
        <w:rPr>
          <w:rtl/>
        </w:rPr>
        <w:t>שכיב מרע ולא נזכר שום קנין בצואה</w:t>
      </w:r>
      <w:r w:rsidR="006A24AD" w:rsidRPr="002D4AD7">
        <w:rPr>
          <w:rtl/>
        </w:rPr>
        <w:t>.</w:t>
      </w:r>
      <w:r w:rsidR="00F0100F" w:rsidRPr="002D4AD7">
        <w:rPr>
          <w:rtl/>
        </w:rPr>
        <w:t xml:space="preserve"> ועתה יורנו רבינו</w:t>
      </w:r>
      <w:r w:rsidR="006A24AD" w:rsidRPr="002D4AD7">
        <w:rPr>
          <w:rtl/>
        </w:rPr>
        <w:t xml:space="preserve"> </w:t>
      </w:r>
      <w:r w:rsidR="00F0100F" w:rsidRPr="002D4AD7">
        <w:rPr>
          <w:rtl/>
        </w:rPr>
        <w:t>אם זכו העניים אם לאו</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אין בטענת היורשים ממש שמאחר שזה היה</w:t>
      </w:r>
      <w:r w:rsidR="006A24AD" w:rsidRPr="002D4AD7">
        <w:rPr>
          <w:rtl/>
        </w:rPr>
        <w:t xml:space="preserve"> </w:t>
      </w:r>
      <w:r w:rsidR="00F0100F" w:rsidRPr="002D4AD7">
        <w:rPr>
          <w:rtl/>
        </w:rPr>
        <w:t>שכ"מ כשצוה אין ספק שמה שצוה לתת לעניים</w:t>
      </w:r>
      <w:r w:rsidR="006A24AD" w:rsidRPr="002D4AD7">
        <w:rPr>
          <w:rtl/>
        </w:rPr>
        <w:t xml:space="preserve"> </w:t>
      </w:r>
      <w:r w:rsidR="00F0100F" w:rsidRPr="002D4AD7">
        <w:rPr>
          <w:rtl/>
        </w:rPr>
        <w:t>שבארץ ישראל במתנת שכיב מרע היה, ומה שכתב שנתנם</w:t>
      </w:r>
      <w:r w:rsidR="006A24AD" w:rsidRPr="002D4AD7">
        <w:rPr>
          <w:rtl/>
        </w:rPr>
        <w:t xml:space="preserve"> </w:t>
      </w:r>
      <w:r w:rsidR="00F0100F" w:rsidRPr="002D4AD7">
        <w:rPr>
          <w:rtl/>
        </w:rPr>
        <w:t>במתנת בריא אפשר שהוא טעות המצווה שחשב ליפות כחם</w:t>
      </w:r>
      <w:r w:rsidR="006A24AD" w:rsidRPr="002D4AD7">
        <w:rPr>
          <w:rtl/>
        </w:rPr>
        <w:t xml:space="preserve"> </w:t>
      </w:r>
      <w:r w:rsidR="00F0100F" w:rsidRPr="002D4AD7">
        <w:rPr>
          <w:rtl/>
        </w:rPr>
        <w:t>באמרו שהיא מתנת בריא או הסופר טעה וכתב כן מדעתו</w:t>
      </w:r>
      <w:r w:rsidR="006A24AD" w:rsidRPr="002D4AD7">
        <w:rPr>
          <w:rtl/>
        </w:rPr>
        <w:t xml:space="preserve">. </w:t>
      </w:r>
      <w:r w:rsidR="00F0100F" w:rsidRPr="002D4AD7">
        <w:rPr>
          <w:rtl/>
        </w:rPr>
        <w:t>ואין לומר כיון דקיי</w:t>
      </w:r>
      <w:r w:rsidR="006A24AD" w:rsidRPr="002D4AD7">
        <w:rPr>
          <w:rtl/>
        </w:rPr>
        <w:t>"</w:t>
      </w:r>
      <w:r w:rsidR="00F0100F" w:rsidRPr="002D4AD7">
        <w:rPr>
          <w:rtl/>
        </w:rPr>
        <w:t>ל דיד בעל השטר על התחתונה אין לנו</w:t>
      </w:r>
      <w:r w:rsidR="006A24AD" w:rsidRPr="002D4AD7">
        <w:rPr>
          <w:rtl/>
        </w:rPr>
        <w:t xml:space="preserve"> </w:t>
      </w:r>
      <w:r w:rsidR="00F0100F" w:rsidRPr="002D4AD7">
        <w:rPr>
          <w:rtl/>
        </w:rPr>
        <w:t>כח לתקן דברי השטר</w:t>
      </w:r>
      <w:r w:rsidR="006A24AD" w:rsidRPr="002D4AD7">
        <w:rPr>
          <w:rtl/>
        </w:rPr>
        <w:t>,</w:t>
      </w:r>
      <w:r w:rsidR="00F0100F" w:rsidRPr="002D4AD7">
        <w:rPr>
          <w:rtl/>
        </w:rPr>
        <w:t xml:space="preserve"> דלא אמרינן יד בעל השטר על</w:t>
      </w:r>
      <w:r w:rsidR="006A24AD" w:rsidRPr="002D4AD7">
        <w:rPr>
          <w:rtl/>
        </w:rPr>
        <w:t xml:space="preserve"> </w:t>
      </w:r>
      <w:r w:rsidR="00F0100F" w:rsidRPr="002D4AD7">
        <w:rPr>
          <w:rtl/>
        </w:rPr>
        <w:t>התחתונה אלא בלשון הכתוב בשטר שיש לו שתי משמעיות</w:t>
      </w:r>
      <w:r w:rsidR="006A24AD" w:rsidRPr="002D4AD7">
        <w:rPr>
          <w:rtl/>
        </w:rPr>
        <w:t xml:space="preserve"> </w:t>
      </w:r>
      <w:r w:rsidR="00F0100F" w:rsidRPr="002D4AD7">
        <w:rPr>
          <w:rtl/>
        </w:rPr>
        <w:t>אחת לזכות ואחת לגרוע מהזכות אבל במקום שמתבטל</w:t>
      </w:r>
      <w:r w:rsidR="006A24AD" w:rsidRPr="002D4AD7">
        <w:rPr>
          <w:rtl/>
        </w:rPr>
        <w:t xml:space="preserve"> </w:t>
      </w:r>
      <w:r w:rsidR="00F0100F" w:rsidRPr="002D4AD7">
        <w:rPr>
          <w:rtl/>
        </w:rPr>
        <w:t>השטר מהדרינן לקיומיה והבא לבטל עליו הראיה כדאשכחן</w:t>
      </w:r>
      <w:r w:rsidR="006A24AD" w:rsidRPr="002D4AD7">
        <w:rPr>
          <w:rtl/>
        </w:rPr>
        <w:t xml:space="preserve"> </w:t>
      </w:r>
      <w:r w:rsidR="00F0100F" w:rsidRPr="002D4AD7">
        <w:rPr>
          <w:rtl/>
        </w:rPr>
        <w:t>בשטר הכתוב בשבת או בעשרה בתשרי דתניא בפרק גט</w:t>
      </w:r>
      <w:r w:rsidR="006A24AD" w:rsidRPr="002D4AD7">
        <w:rPr>
          <w:rtl/>
        </w:rPr>
        <w:t xml:space="preserve"> </w:t>
      </w:r>
      <w:r w:rsidR="00F0100F" w:rsidRPr="002D4AD7">
        <w:rPr>
          <w:rtl/>
        </w:rPr>
        <w:t>פשוט (דף קע"א.) דאמרינן שטר מאוחר הוא וכשר וכ</w:t>
      </w:r>
      <w:r w:rsidR="006A24AD" w:rsidRPr="002D4AD7">
        <w:rPr>
          <w:rtl/>
        </w:rPr>
        <w:t>"</w:t>
      </w:r>
      <w:r w:rsidR="00F0100F" w:rsidRPr="002D4AD7">
        <w:rPr>
          <w:rtl/>
        </w:rPr>
        <w:t>כ</w:t>
      </w:r>
      <w:r w:rsidR="006A24AD" w:rsidRPr="002D4AD7">
        <w:rPr>
          <w:rtl/>
        </w:rPr>
        <w:t xml:space="preserve"> </w:t>
      </w:r>
      <w:r w:rsidR="00F0100F" w:rsidRPr="002D4AD7">
        <w:rPr>
          <w:rtl/>
        </w:rPr>
        <w:t>שם נמוקי יוסף וכן כתב מגיד משנה בפרק כ</w:t>
      </w:r>
      <w:r w:rsidR="006A24AD" w:rsidRPr="002D4AD7">
        <w:rPr>
          <w:rtl/>
        </w:rPr>
        <w:t>"</w:t>
      </w:r>
      <w:r w:rsidR="00F0100F" w:rsidRPr="002D4AD7">
        <w:rPr>
          <w:rtl/>
        </w:rPr>
        <w:t>ג מהלכות</w:t>
      </w:r>
      <w:r w:rsidR="006A24AD" w:rsidRPr="002D4AD7">
        <w:rPr>
          <w:rtl/>
        </w:rPr>
        <w:t xml:space="preserve"> </w:t>
      </w:r>
      <w:r w:rsidR="00F0100F" w:rsidRPr="002D4AD7">
        <w:rPr>
          <w:rtl/>
        </w:rPr>
        <w:t>מלוה בשם ר</w:t>
      </w:r>
      <w:r w:rsidR="006A24AD" w:rsidRPr="002D4AD7">
        <w:rPr>
          <w:rtl/>
        </w:rPr>
        <w:t>"</w:t>
      </w:r>
      <w:r w:rsidR="00F0100F" w:rsidRPr="002D4AD7">
        <w:rPr>
          <w:rtl/>
        </w:rPr>
        <w:t>ח ור</w:t>
      </w:r>
      <w:r w:rsidR="006A24AD" w:rsidRPr="002D4AD7">
        <w:rPr>
          <w:rtl/>
        </w:rPr>
        <w:t>"</w:t>
      </w:r>
      <w:r w:rsidR="00F0100F" w:rsidRPr="002D4AD7">
        <w:rPr>
          <w:rtl/>
        </w:rPr>
        <w:t>ש והרמב"ן והרשב</w:t>
      </w:r>
      <w:r w:rsidR="006A24AD" w:rsidRPr="002D4AD7">
        <w:rPr>
          <w:rtl/>
        </w:rPr>
        <w:t>"</w:t>
      </w:r>
      <w:r w:rsidR="00F0100F" w:rsidRPr="002D4AD7">
        <w:rPr>
          <w:rtl/>
        </w:rPr>
        <w:t>א וכתב שעוד יש</w:t>
      </w:r>
      <w:r w:rsidR="006A24AD" w:rsidRPr="002D4AD7">
        <w:rPr>
          <w:rtl/>
        </w:rPr>
        <w:t xml:space="preserve"> </w:t>
      </w:r>
      <w:r w:rsidR="00F0100F" w:rsidRPr="002D4AD7">
        <w:rPr>
          <w:rtl/>
        </w:rPr>
        <w:t>לזה ראיות אחרות וכן כתב בעל העיטור (מאמר א') ובעל</w:t>
      </w:r>
      <w:r w:rsidR="006A24AD" w:rsidRPr="002D4AD7">
        <w:rPr>
          <w:rtl/>
        </w:rPr>
        <w:t xml:space="preserve"> </w:t>
      </w:r>
      <w:r w:rsidR="00F0100F" w:rsidRPr="002D4AD7">
        <w:rPr>
          <w:rtl/>
        </w:rPr>
        <w:t>התרומות (שער כ"ו) וכן כתב הרא</w:t>
      </w:r>
      <w:r w:rsidR="006A24AD" w:rsidRPr="002D4AD7">
        <w:rPr>
          <w:rtl/>
        </w:rPr>
        <w:t>"</w:t>
      </w:r>
      <w:r w:rsidR="00F0100F" w:rsidRPr="002D4AD7">
        <w:rPr>
          <w:rtl/>
        </w:rPr>
        <w:t>ש בתשובה</w:t>
      </w:r>
      <w:r w:rsidR="006A24AD" w:rsidRPr="002D4AD7">
        <w:rPr>
          <w:rtl/>
        </w:rPr>
        <w:t>.</w:t>
      </w:r>
      <w:r w:rsidR="00F0100F" w:rsidRPr="002D4AD7">
        <w:rPr>
          <w:rtl/>
        </w:rPr>
        <w:t xml:space="preserve"> ובנדון</w:t>
      </w:r>
      <w:r w:rsidR="006A24AD" w:rsidRPr="002D4AD7">
        <w:rPr>
          <w:rtl/>
        </w:rPr>
        <w:t xml:space="preserve"> </w:t>
      </w:r>
      <w:r w:rsidR="00F0100F" w:rsidRPr="002D4AD7">
        <w:rPr>
          <w:rtl/>
        </w:rPr>
        <w:t>דידן כיון שאילו היינו אומרים שמתנת בריא היתה ואין בה</w:t>
      </w:r>
      <w:r w:rsidR="006A24AD" w:rsidRPr="002D4AD7">
        <w:rPr>
          <w:rtl/>
        </w:rPr>
        <w:t xml:space="preserve"> </w:t>
      </w:r>
      <w:r w:rsidR="00F0100F" w:rsidRPr="002D4AD7">
        <w:rPr>
          <w:rtl/>
        </w:rPr>
        <w:t>קנין היתה מתנה בטלה יש לנו לפרשה בענין שתהיה קיימת.</w:t>
      </w:r>
      <w:r w:rsidR="006A24AD" w:rsidRPr="002D4AD7">
        <w:rPr>
          <w:rtl/>
        </w:rPr>
        <w:t xml:space="preserve"> </w:t>
      </w:r>
      <w:r w:rsidR="00F0100F" w:rsidRPr="002D4AD7">
        <w:rPr>
          <w:rtl/>
        </w:rPr>
        <w:t>וכל זה הוא כי יהבו להו ליורשים כל טעותייהו שסוברים</w:t>
      </w:r>
      <w:r w:rsidR="006A24AD" w:rsidRPr="002D4AD7">
        <w:rPr>
          <w:rtl/>
        </w:rPr>
        <w:t xml:space="preserve"> </w:t>
      </w:r>
      <w:r w:rsidR="00F0100F" w:rsidRPr="002D4AD7">
        <w:rPr>
          <w:rtl/>
        </w:rPr>
        <w:t>דמתנה זו כשאר מתנות בריא שאם אין בה קנין בטלה</w:t>
      </w:r>
      <w:r w:rsidR="006A24AD" w:rsidRPr="002D4AD7">
        <w:rPr>
          <w:rtl/>
        </w:rPr>
        <w:t xml:space="preserve"> </w:t>
      </w:r>
      <w:r w:rsidR="00F0100F" w:rsidRPr="002D4AD7">
        <w:rPr>
          <w:rtl/>
        </w:rPr>
        <w:t>היא</w:t>
      </w:r>
      <w:r w:rsidR="006A24AD" w:rsidRPr="002D4AD7">
        <w:rPr>
          <w:rtl/>
        </w:rPr>
        <w:t>,</w:t>
      </w:r>
      <w:r w:rsidR="00F0100F" w:rsidRPr="002D4AD7">
        <w:rPr>
          <w:rtl/>
        </w:rPr>
        <w:t xml:space="preserve"> אבל לפי האמת נ</w:t>
      </w:r>
      <w:r w:rsidR="006A24AD" w:rsidRPr="002D4AD7">
        <w:rPr>
          <w:rtl/>
        </w:rPr>
        <w:t>"</w:t>
      </w:r>
      <w:r w:rsidR="00F0100F" w:rsidRPr="002D4AD7">
        <w:rPr>
          <w:rtl/>
        </w:rPr>
        <w:t>ל אפילו תהיה מתנת בריא ממש</w:t>
      </w:r>
      <w:r w:rsidR="006A24AD" w:rsidRPr="002D4AD7">
        <w:rPr>
          <w:rtl/>
        </w:rPr>
        <w:t xml:space="preserve"> </w:t>
      </w:r>
      <w:r w:rsidR="00F0100F" w:rsidRPr="002D4AD7">
        <w:rPr>
          <w:rtl/>
        </w:rPr>
        <w:t>אע"ג דלית בה קנין הרי היא קיימת משום דצדקה היא</w:t>
      </w:r>
      <w:r w:rsidR="006A24AD" w:rsidRPr="002D4AD7">
        <w:rPr>
          <w:rtl/>
        </w:rPr>
        <w:t xml:space="preserve"> </w:t>
      </w:r>
      <w:r w:rsidR="00F0100F" w:rsidRPr="002D4AD7">
        <w:rPr>
          <w:rtl/>
        </w:rPr>
        <w:t>וצדקה כתב המרדכי בפ</w:t>
      </w:r>
      <w:r w:rsidR="006A24AD" w:rsidRPr="002D4AD7">
        <w:rPr>
          <w:rtl/>
        </w:rPr>
        <w:t>"</w:t>
      </w:r>
      <w:r w:rsidR="00F0100F" w:rsidRPr="002D4AD7">
        <w:rPr>
          <w:rtl/>
        </w:rPr>
        <w:t>ק דב</w:t>
      </w:r>
      <w:r w:rsidR="006A24AD" w:rsidRPr="002D4AD7">
        <w:rPr>
          <w:rtl/>
        </w:rPr>
        <w:t>"</w:t>
      </w:r>
      <w:r w:rsidR="00F0100F" w:rsidRPr="002D4AD7">
        <w:rPr>
          <w:rtl/>
        </w:rPr>
        <w:t>ב דכיון שגמר בלבו לתת</w:t>
      </w:r>
      <w:r w:rsidR="006A24AD" w:rsidRPr="002D4AD7">
        <w:rPr>
          <w:rtl/>
        </w:rPr>
        <w:t xml:space="preserve"> </w:t>
      </w:r>
      <w:r w:rsidR="00F0100F" w:rsidRPr="002D4AD7">
        <w:rPr>
          <w:rtl/>
        </w:rPr>
        <w:t>הצדקה חייב כאילו הוציא מפיו וכתב מהר</w:t>
      </w:r>
      <w:r w:rsidR="006A24AD" w:rsidRPr="002D4AD7">
        <w:rPr>
          <w:rtl/>
        </w:rPr>
        <w:t>"</w:t>
      </w:r>
      <w:r w:rsidR="00F0100F" w:rsidRPr="002D4AD7">
        <w:rPr>
          <w:rtl/>
        </w:rPr>
        <w:t>י קולון שכ"כ</w:t>
      </w:r>
      <w:r w:rsidR="006A24AD" w:rsidRPr="002D4AD7">
        <w:rPr>
          <w:rtl/>
        </w:rPr>
        <w:t xml:space="preserve"> </w:t>
      </w:r>
      <w:r w:rsidR="00F0100F" w:rsidRPr="002D4AD7">
        <w:rPr>
          <w:rtl/>
        </w:rPr>
        <w:t>ר</w:t>
      </w:r>
      <w:r w:rsidR="006A24AD" w:rsidRPr="002D4AD7">
        <w:rPr>
          <w:rtl/>
        </w:rPr>
        <w:t>"</w:t>
      </w:r>
      <w:r w:rsidR="00F0100F" w:rsidRPr="002D4AD7">
        <w:rPr>
          <w:rtl/>
        </w:rPr>
        <w:t>פ ולזה הסכים הוא ז</w:t>
      </w:r>
      <w:r w:rsidR="006A24AD" w:rsidRPr="002D4AD7">
        <w:rPr>
          <w:rtl/>
        </w:rPr>
        <w:t>"</w:t>
      </w:r>
      <w:r w:rsidR="00F0100F" w:rsidRPr="002D4AD7">
        <w:rPr>
          <w:rtl/>
        </w:rPr>
        <w:t>ל ורבים חולקים ואומרים שצריך</w:t>
      </w:r>
      <w:r w:rsidR="006A24AD" w:rsidRPr="002D4AD7">
        <w:rPr>
          <w:rtl/>
        </w:rPr>
        <w:t xml:space="preserve"> </w:t>
      </w:r>
      <w:r w:rsidR="00F0100F" w:rsidRPr="002D4AD7">
        <w:rPr>
          <w:rtl/>
        </w:rPr>
        <w:t>להוציא בשפתיו ובנדון דידן שהוציא בשפתיו אפילו אם היה</w:t>
      </w:r>
      <w:r w:rsidR="006A24AD" w:rsidRPr="002D4AD7">
        <w:rPr>
          <w:rtl/>
        </w:rPr>
        <w:t xml:space="preserve"> </w:t>
      </w:r>
      <w:r w:rsidR="00F0100F" w:rsidRPr="002D4AD7">
        <w:rPr>
          <w:rtl/>
        </w:rPr>
        <w:t>בריא דבריו קיימים אע"פ שלא קנו מידו ואין ליורשיו שום</w:t>
      </w:r>
      <w:r w:rsidR="006A24AD" w:rsidRPr="002D4AD7">
        <w:rPr>
          <w:rtl/>
        </w:rPr>
        <w:t xml:space="preserve"> </w:t>
      </w:r>
      <w:r w:rsidR="00F0100F" w:rsidRPr="002D4AD7">
        <w:rPr>
          <w:rtl/>
        </w:rPr>
        <w:t>טענה בדבר לדברי הכל</w:t>
      </w:r>
      <w:r w:rsidR="006A24AD" w:rsidRPr="002D4AD7">
        <w:rPr>
          <w:rtl/>
        </w:rPr>
        <w:t>.</w:t>
      </w:r>
      <w:r w:rsidR="00F0100F" w:rsidRPr="002D4AD7">
        <w:rPr>
          <w:rtl/>
        </w:rPr>
        <w:t xml:space="preserve"> וא</w:t>
      </w:r>
      <w:r w:rsidR="006A24AD" w:rsidRPr="002D4AD7">
        <w:rPr>
          <w:rtl/>
        </w:rPr>
        <w:t>"</w:t>
      </w:r>
      <w:r w:rsidR="00F0100F" w:rsidRPr="002D4AD7">
        <w:rPr>
          <w:rtl/>
        </w:rPr>
        <w:t>ת הא אמרינן בפרק שור</w:t>
      </w:r>
      <w:r w:rsidR="006A24AD" w:rsidRPr="002D4AD7">
        <w:rPr>
          <w:rtl/>
        </w:rPr>
        <w:t xml:space="preserve"> </w:t>
      </w:r>
      <w:r w:rsidR="00F0100F" w:rsidRPr="002D4AD7">
        <w:rPr>
          <w:rtl/>
        </w:rPr>
        <w:t>שנגח ד' וה' (דף ל</w:t>
      </w:r>
      <w:r w:rsidR="006A24AD" w:rsidRPr="002D4AD7">
        <w:rPr>
          <w:rtl/>
        </w:rPr>
        <w:t>"</w:t>
      </w:r>
      <w:r w:rsidR="00F0100F" w:rsidRPr="002D4AD7">
        <w:rPr>
          <w:rtl/>
        </w:rPr>
        <w:t>ו:) גבי ההוא גברא דתקע לחבריה</w:t>
      </w:r>
      <w:r w:rsidR="006A24AD" w:rsidRPr="002D4AD7">
        <w:rPr>
          <w:rtl/>
        </w:rPr>
        <w:t xml:space="preserve"> </w:t>
      </w:r>
      <w:r w:rsidR="00F0100F" w:rsidRPr="002D4AD7">
        <w:rPr>
          <w:rtl/>
        </w:rPr>
        <w:t>אמר הואיל ופלגא דזוזא הוא לא בעינא ניתביה לעניים</w:t>
      </w:r>
      <w:r w:rsidR="006A24AD" w:rsidRPr="002D4AD7">
        <w:rPr>
          <w:rtl/>
        </w:rPr>
        <w:t xml:space="preserve"> </w:t>
      </w:r>
      <w:r w:rsidR="00F0100F" w:rsidRPr="002D4AD7">
        <w:rPr>
          <w:rtl/>
        </w:rPr>
        <w:t>הדר אמר ניתביה ניהלי איזיל איברי ביה נפשאי א</w:t>
      </w:r>
      <w:r w:rsidR="006A24AD" w:rsidRPr="002D4AD7">
        <w:rPr>
          <w:rtl/>
        </w:rPr>
        <w:t>"</w:t>
      </w:r>
      <w:r w:rsidR="00F0100F" w:rsidRPr="002D4AD7">
        <w:rPr>
          <w:rtl/>
        </w:rPr>
        <w:t>ל רב</w:t>
      </w:r>
      <w:r w:rsidR="006A24AD" w:rsidRPr="002D4AD7">
        <w:rPr>
          <w:rtl/>
        </w:rPr>
        <w:t xml:space="preserve"> </w:t>
      </w:r>
      <w:r w:rsidR="00F0100F" w:rsidRPr="002D4AD7">
        <w:rPr>
          <w:rtl/>
        </w:rPr>
        <w:t xml:space="preserve">יוסף כבר זכו בהו עניים ואע"ג דליכא עניים </w:t>
      </w:r>
      <w:r w:rsidR="00F0100F" w:rsidRPr="002D4AD7">
        <w:rPr>
          <w:rtl/>
        </w:rPr>
        <w:lastRenderedPageBreak/>
        <w:t>הכא אנן</w:t>
      </w:r>
      <w:r w:rsidR="006A24AD" w:rsidRPr="002D4AD7">
        <w:rPr>
          <w:rtl/>
        </w:rPr>
        <w:t xml:space="preserve"> </w:t>
      </w:r>
      <w:r w:rsidR="00F0100F" w:rsidRPr="002D4AD7">
        <w:rPr>
          <w:rtl/>
        </w:rPr>
        <w:t>יד עניים אנן</w:t>
      </w:r>
      <w:r w:rsidR="006A24AD" w:rsidRPr="002D4AD7">
        <w:rPr>
          <w:rtl/>
        </w:rPr>
        <w:t>,</w:t>
      </w:r>
      <w:r w:rsidR="00F0100F" w:rsidRPr="002D4AD7">
        <w:rPr>
          <w:rtl/>
        </w:rPr>
        <w:t xml:space="preserve"> ופירש</w:t>
      </w:r>
      <w:r w:rsidR="006A24AD" w:rsidRPr="002D4AD7">
        <w:rPr>
          <w:rtl/>
        </w:rPr>
        <w:t>"</w:t>
      </w:r>
      <w:r w:rsidR="00F0100F" w:rsidRPr="002D4AD7">
        <w:rPr>
          <w:rtl/>
        </w:rPr>
        <w:t>י יד עניים אנן רב יוסף גבאי הוה</w:t>
      </w:r>
      <w:r w:rsidR="006A24AD" w:rsidRPr="002D4AD7">
        <w:rPr>
          <w:rtl/>
        </w:rPr>
        <w:t xml:space="preserve">, </w:t>
      </w:r>
      <w:r w:rsidR="00F0100F" w:rsidRPr="002D4AD7">
        <w:rPr>
          <w:rtl/>
        </w:rPr>
        <w:t>משמע טעמא שהיה שם רב יוסף שהיה גבאי הא אם לא</w:t>
      </w:r>
      <w:r w:rsidR="006A24AD" w:rsidRPr="002D4AD7">
        <w:rPr>
          <w:rtl/>
        </w:rPr>
        <w:t xml:space="preserve"> </w:t>
      </w:r>
      <w:r w:rsidR="00F0100F" w:rsidRPr="002D4AD7">
        <w:rPr>
          <w:rtl/>
        </w:rPr>
        <w:t>היה שם לא זכו בו עניים</w:t>
      </w:r>
      <w:r w:rsidR="006A24AD" w:rsidRPr="002D4AD7">
        <w:rPr>
          <w:rtl/>
        </w:rPr>
        <w:t>,</w:t>
      </w:r>
      <w:r w:rsidR="00F0100F" w:rsidRPr="002D4AD7">
        <w:rPr>
          <w:rtl/>
        </w:rPr>
        <w:t xml:space="preserve"> י</w:t>
      </w:r>
      <w:r w:rsidR="006A24AD" w:rsidRPr="002D4AD7">
        <w:rPr>
          <w:rtl/>
        </w:rPr>
        <w:t>"</w:t>
      </w:r>
      <w:r w:rsidR="00F0100F" w:rsidRPr="002D4AD7">
        <w:rPr>
          <w:rtl/>
        </w:rPr>
        <w:t>ל שכבר כתבו התוספות (שם)</w:t>
      </w:r>
      <w:r w:rsidR="006A24AD" w:rsidRPr="002D4AD7">
        <w:rPr>
          <w:rtl/>
        </w:rPr>
        <w:t xml:space="preserve"> </w:t>
      </w:r>
      <w:r w:rsidR="00F0100F" w:rsidRPr="002D4AD7">
        <w:rPr>
          <w:rtl/>
        </w:rPr>
        <w:t>והרא</w:t>
      </w:r>
      <w:r w:rsidR="006A24AD" w:rsidRPr="002D4AD7">
        <w:rPr>
          <w:rtl/>
        </w:rPr>
        <w:t>"</w:t>
      </w:r>
      <w:r w:rsidR="00F0100F" w:rsidRPr="002D4AD7">
        <w:rPr>
          <w:rtl/>
        </w:rPr>
        <w:t>ש שר</w:t>
      </w:r>
      <w:r w:rsidR="006A24AD" w:rsidRPr="002D4AD7">
        <w:rPr>
          <w:rtl/>
        </w:rPr>
        <w:t>"</w:t>
      </w:r>
      <w:r w:rsidR="00F0100F" w:rsidRPr="002D4AD7">
        <w:rPr>
          <w:rtl/>
        </w:rPr>
        <w:t>ת פירש שזה לא היה רוצה לחזור בו מן הצדקה</w:t>
      </w:r>
      <w:r w:rsidR="006A24AD" w:rsidRPr="002D4AD7">
        <w:rPr>
          <w:rtl/>
        </w:rPr>
        <w:t xml:space="preserve"> </w:t>
      </w:r>
      <w:r w:rsidR="00F0100F" w:rsidRPr="002D4AD7">
        <w:rPr>
          <w:rtl/>
        </w:rPr>
        <w:t>אלא היה רוצה ללוותו לפי שעה ולהחזיר אחר לעניים תחתיו</w:t>
      </w:r>
      <w:r w:rsidR="006A24AD" w:rsidRPr="002D4AD7">
        <w:rPr>
          <w:rtl/>
        </w:rPr>
        <w:t xml:space="preserve"> </w:t>
      </w:r>
      <w:r w:rsidR="00F0100F" w:rsidRPr="002D4AD7">
        <w:rPr>
          <w:rtl/>
        </w:rPr>
        <w:t>וא</w:t>
      </w:r>
      <w:r w:rsidR="006A24AD" w:rsidRPr="002D4AD7">
        <w:rPr>
          <w:rtl/>
        </w:rPr>
        <w:t>"</w:t>
      </w:r>
      <w:r w:rsidR="00F0100F" w:rsidRPr="002D4AD7">
        <w:rPr>
          <w:rtl/>
        </w:rPr>
        <w:t>ל רב יוסף יד עניים אנן וזכינו בו במעמד שלשתן ואמרינן</w:t>
      </w:r>
      <w:r w:rsidR="006A24AD" w:rsidRPr="002D4AD7">
        <w:rPr>
          <w:rtl/>
        </w:rPr>
        <w:t xml:space="preserve"> </w:t>
      </w:r>
      <w:r w:rsidR="00F0100F" w:rsidRPr="002D4AD7">
        <w:rPr>
          <w:rtl/>
        </w:rPr>
        <w:t>בפ</w:t>
      </w:r>
      <w:r w:rsidR="006A24AD" w:rsidRPr="002D4AD7">
        <w:rPr>
          <w:rtl/>
        </w:rPr>
        <w:t>"</w:t>
      </w:r>
      <w:r w:rsidR="00F0100F" w:rsidRPr="002D4AD7">
        <w:rPr>
          <w:rtl/>
        </w:rPr>
        <w:t>ק דערכין האומר סלע זו לצדקה משבאת ליד גבאי</w:t>
      </w:r>
      <w:r w:rsidR="006A24AD" w:rsidRPr="002D4AD7">
        <w:rPr>
          <w:rtl/>
        </w:rPr>
        <w:t xml:space="preserve"> </w:t>
      </w:r>
      <w:r w:rsidR="00F0100F" w:rsidRPr="002D4AD7">
        <w:rPr>
          <w:rtl/>
        </w:rPr>
        <w:t>אסור לשנותה עכ</w:t>
      </w:r>
      <w:r w:rsidR="006A24AD" w:rsidRPr="002D4AD7">
        <w:rPr>
          <w:rtl/>
        </w:rPr>
        <w:t>"</w:t>
      </w:r>
      <w:r w:rsidR="00F0100F" w:rsidRPr="002D4AD7">
        <w:rPr>
          <w:rtl/>
        </w:rPr>
        <w:t>ל. ולפי פירוש זה אין צורך ליד עניים אנן</w:t>
      </w:r>
      <w:r w:rsidR="006A24AD" w:rsidRPr="002D4AD7">
        <w:rPr>
          <w:rtl/>
        </w:rPr>
        <w:t xml:space="preserve"> </w:t>
      </w:r>
      <w:r w:rsidR="00F0100F" w:rsidRPr="002D4AD7">
        <w:rPr>
          <w:rtl/>
        </w:rPr>
        <w:t>לענין לחזור בו שאע</w:t>
      </w:r>
      <w:r w:rsidR="006A24AD" w:rsidRPr="002D4AD7">
        <w:rPr>
          <w:rtl/>
        </w:rPr>
        <w:t>"</w:t>
      </w:r>
      <w:r w:rsidR="00F0100F" w:rsidRPr="002D4AD7">
        <w:rPr>
          <w:rtl/>
        </w:rPr>
        <w:t>פ שלא היה הגבאי שם לא היה יכול</w:t>
      </w:r>
      <w:r w:rsidR="006A24AD" w:rsidRPr="002D4AD7">
        <w:rPr>
          <w:rtl/>
        </w:rPr>
        <w:t xml:space="preserve"> </w:t>
      </w:r>
      <w:r w:rsidR="00F0100F" w:rsidRPr="002D4AD7">
        <w:rPr>
          <w:rtl/>
        </w:rPr>
        <w:t>לחזור בו</w:t>
      </w:r>
      <w:r w:rsidR="006A24AD" w:rsidRPr="002D4AD7">
        <w:rPr>
          <w:rtl/>
        </w:rPr>
        <w:t>,</w:t>
      </w:r>
      <w:r w:rsidR="00F0100F" w:rsidRPr="002D4AD7">
        <w:rPr>
          <w:rtl/>
        </w:rPr>
        <w:t xml:space="preserve"> ועוד שהרי כתב שם הרי</w:t>
      </w:r>
      <w:r w:rsidR="006A24AD" w:rsidRPr="002D4AD7">
        <w:rPr>
          <w:rtl/>
        </w:rPr>
        <w:t>"</w:t>
      </w:r>
      <w:r w:rsidR="00F0100F" w:rsidRPr="002D4AD7">
        <w:rPr>
          <w:rtl/>
        </w:rPr>
        <w:t>ף דליכא למימר שאם</w:t>
      </w:r>
      <w:r w:rsidR="006A24AD" w:rsidRPr="002D4AD7">
        <w:rPr>
          <w:rtl/>
        </w:rPr>
        <w:t xml:space="preserve"> </w:t>
      </w:r>
      <w:r w:rsidR="00F0100F" w:rsidRPr="002D4AD7">
        <w:rPr>
          <w:rtl/>
        </w:rPr>
        <w:t>לא היה שם גבאי לא זכו בו העניים דהא אמרינן בפ</w:t>
      </w:r>
      <w:r w:rsidR="006A24AD" w:rsidRPr="002D4AD7">
        <w:rPr>
          <w:rtl/>
        </w:rPr>
        <w:t>"</w:t>
      </w:r>
      <w:r w:rsidR="00F0100F" w:rsidRPr="002D4AD7">
        <w:rPr>
          <w:rtl/>
        </w:rPr>
        <w:t>ק</w:t>
      </w:r>
      <w:r w:rsidR="006A24AD" w:rsidRPr="002D4AD7">
        <w:rPr>
          <w:rtl/>
        </w:rPr>
        <w:t xml:space="preserve"> </w:t>
      </w:r>
      <w:r w:rsidR="00F0100F" w:rsidRPr="002D4AD7">
        <w:rPr>
          <w:rtl/>
        </w:rPr>
        <w:t>דר</w:t>
      </w:r>
      <w:r w:rsidR="006A24AD" w:rsidRPr="002D4AD7">
        <w:rPr>
          <w:rtl/>
        </w:rPr>
        <w:t>"</w:t>
      </w:r>
      <w:r w:rsidR="00F0100F" w:rsidRPr="002D4AD7">
        <w:rPr>
          <w:rtl/>
        </w:rPr>
        <w:t>ה בפיך זו צדקה אלמא בדיבורא מחייב והא דאיצטריך</w:t>
      </w:r>
      <w:r w:rsidR="006A24AD" w:rsidRPr="002D4AD7">
        <w:rPr>
          <w:rtl/>
        </w:rPr>
        <w:t xml:space="preserve"> </w:t>
      </w:r>
      <w:r w:rsidR="00F0100F" w:rsidRPr="002D4AD7">
        <w:rPr>
          <w:rtl/>
        </w:rPr>
        <w:t>רב יוסף לומר יד עניים אנן משום דההוא פלגא דזוזא לא</w:t>
      </w:r>
      <w:r w:rsidR="006A24AD" w:rsidRPr="002D4AD7">
        <w:rPr>
          <w:rtl/>
        </w:rPr>
        <w:t xml:space="preserve"> </w:t>
      </w:r>
      <w:r w:rsidR="00F0100F" w:rsidRPr="002D4AD7">
        <w:rPr>
          <w:rtl/>
        </w:rPr>
        <w:t>הוה ברשותיה אבל מידי דאיתא ברשותיה ואמר הרי הוא</w:t>
      </w:r>
      <w:r w:rsidR="006A24AD" w:rsidRPr="002D4AD7">
        <w:rPr>
          <w:rtl/>
        </w:rPr>
        <w:t xml:space="preserve"> </w:t>
      </w:r>
      <w:r w:rsidR="00F0100F" w:rsidRPr="002D4AD7">
        <w:rPr>
          <w:rtl/>
        </w:rPr>
        <w:t>לעניים זכו ביה עניים ולא מצי למיהדר ביה</w:t>
      </w:r>
      <w:r w:rsidR="006A24AD" w:rsidRPr="002D4AD7">
        <w:rPr>
          <w:rtl/>
        </w:rPr>
        <w:t>.</w:t>
      </w:r>
      <w:r w:rsidR="00F0100F" w:rsidRPr="002D4AD7">
        <w:rPr>
          <w:rtl/>
        </w:rPr>
        <w:t xml:space="preserve"> וכך תירצו</w:t>
      </w:r>
      <w:r w:rsidR="006A24AD" w:rsidRPr="002D4AD7">
        <w:rPr>
          <w:rtl/>
        </w:rPr>
        <w:t xml:space="preserve"> </w:t>
      </w:r>
      <w:r w:rsidR="00F0100F" w:rsidRPr="002D4AD7">
        <w:rPr>
          <w:rtl/>
        </w:rPr>
        <w:t>התוספות והרא</w:t>
      </w:r>
      <w:r w:rsidR="006A24AD" w:rsidRPr="002D4AD7">
        <w:rPr>
          <w:rtl/>
        </w:rPr>
        <w:t>"</w:t>
      </w:r>
      <w:r w:rsidR="00F0100F" w:rsidRPr="002D4AD7">
        <w:rPr>
          <w:rtl/>
        </w:rPr>
        <w:t>ש וכן דעת הרמב"ם שכתב בפ"ה מהלכות</w:t>
      </w:r>
      <w:r w:rsidR="006A24AD" w:rsidRPr="002D4AD7">
        <w:rPr>
          <w:rtl/>
        </w:rPr>
        <w:t xml:space="preserve"> </w:t>
      </w:r>
      <w:r w:rsidR="00F0100F" w:rsidRPr="002D4AD7">
        <w:rPr>
          <w:rtl/>
        </w:rPr>
        <w:t>מתנות עניים הצדקה הרי היא בכלל הנדרים לפיכך האומר</w:t>
      </w:r>
      <w:r w:rsidR="006A24AD" w:rsidRPr="002D4AD7">
        <w:rPr>
          <w:rtl/>
        </w:rPr>
        <w:t xml:space="preserve"> </w:t>
      </w:r>
      <w:r w:rsidR="00F0100F" w:rsidRPr="002D4AD7">
        <w:rPr>
          <w:rtl/>
        </w:rPr>
        <w:t>הרי עלי סלע לצדקה או הרי הסלע זו לצדקה חייב ליתנה</w:t>
      </w:r>
      <w:r w:rsidR="006A24AD" w:rsidRPr="002D4AD7">
        <w:rPr>
          <w:rtl/>
        </w:rPr>
        <w:t xml:space="preserve"> </w:t>
      </w:r>
      <w:r w:rsidR="00F0100F" w:rsidRPr="002D4AD7">
        <w:rPr>
          <w:rtl/>
        </w:rPr>
        <w:t>לעניים מיד</w:t>
      </w:r>
      <w:r w:rsidR="006A24AD" w:rsidRPr="002D4AD7">
        <w:rPr>
          <w:rtl/>
        </w:rPr>
        <w:t>,</w:t>
      </w:r>
      <w:r w:rsidR="00F0100F" w:rsidRPr="002D4AD7">
        <w:rPr>
          <w:rtl/>
        </w:rPr>
        <w:t xml:space="preserve"> הרי מבואר דלדברי הכל דכיון שאמר סלע זו</w:t>
      </w:r>
      <w:r w:rsidR="006A24AD" w:rsidRPr="002D4AD7">
        <w:rPr>
          <w:rtl/>
        </w:rPr>
        <w:t xml:space="preserve"> </w:t>
      </w:r>
      <w:r w:rsidR="00F0100F" w:rsidRPr="002D4AD7">
        <w:rPr>
          <w:rtl/>
        </w:rPr>
        <w:t>לצדקה אע</w:t>
      </w:r>
      <w:r w:rsidR="006A24AD" w:rsidRPr="002D4AD7">
        <w:rPr>
          <w:rtl/>
        </w:rPr>
        <w:t>"</w:t>
      </w:r>
      <w:r w:rsidR="00F0100F" w:rsidRPr="002D4AD7">
        <w:rPr>
          <w:rtl/>
        </w:rPr>
        <w:t>פ שלא היה שם הגבאי זכו בה העניים מאחר</w:t>
      </w:r>
      <w:r w:rsidR="006A24AD" w:rsidRPr="002D4AD7">
        <w:rPr>
          <w:rtl/>
        </w:rPr>
        <w:t xml:space="preserve"> </w:t>
      </w:r>
      <w:r w:rsidR="00F0100F" w:rsidRPr="002D4AD7">
        <w:rPr>
          <w:rtl/>
        </w:rPr>
        <w:t>שאותה הסלע היתה ברשותו, ה"נ בנדון דידן כיון שצוה לתת</w:t>
      </w:r>
      <w:r w:rsidR="006A24AD" w:rsidRPr="002D4AD7">
        <w:rPr>
          <w:rtl/>
        </w:rPr>
        <w:t xml:space="preserve"> </w:t>
      </w:r>
      <w:r w:rsidR="00F0100F" w:rsidRPr="002D4AD7">
        <w:rPr>
          <w:rtl/>
        </w:rPr>
        <w:t>מנכסיו שהיה ברשותו סך מה לעניים זכו בהם העניים אף</w:t>
      </w:r>
      <w:r w:rsidR="006A24AD" w:rsidRPr="002D4AD7">
        <w:rPr>
          <w:rtl/>
        </w:rPr>
        <w:t xml:space="preserve"> </w:t>
      </w:r>
      <w:r w:rsidR="00F0100F" w:rsidRPr="002D4AD7">
        <w:rPr>
          <w:rtl/>
        </w:rPr>
        <w:t>על פי שלא היה שם הגבאי</w:t>
      </w:r>
      <w:r w:rsidR="006A24AD" w:rsidRPr="002D4AD7">
        <w:rPr>
          <w:rtl/>
        </w:rPr>
        <w:t>.</w:t>
      </w:r>
      <w:r w:rsidR="00F0100F" w:rsidRPr="002D4AD7">
        <w:rPr>
          <w:rtl/>
        </w:rPr>
        <w:t xml:space="preserve"> ועוד שהרי כתב רבינו ירוחם</w:t>
      </w:r>
      <w:r w:rsidR="006A24AD" w:rsidRPr="002D4AD7">
        <w:rPr>
          <w:rtl/>
        </w:rPr>
        <w:t xml:space="preserve"> </w:t>
      </w:r>
      <w:r w:rsidR="00F0100F" w:rsidRPr="002D4AD7">
        <w:rPr>
          <w:rtl/>
        </w:rPr>
        <w:t>(נתיב י"ט ח</w:t>
      </w:r>
      <w:r w:rsidR="006A24AD" w:rsidRPr="002D4AD7">
        <w:rPr>
          <w:rtl/>
        </w:rPr>
        <w:t>"</w:t>
      </w:r>
      <w:r w:rsidR="00F0100F" w:rsidRPr="002D4AD7">
        <w:rPr>
          <w:rtl/>
        </w:rPr>
        <w:t>א) דאדם חשוב או טובי העיר הוו יד עניים</w:t>
      </w:r>
      <w:r w:rsidR="006A24AD" w:rsidRPr="002D4AD7">
        <w:rPr>
          <w:rtl/>
        </w:rPr>
        <w:t xml:space="preserve"> </w:t>
      </w:r>
      <w:r w:rsidR="00F0100F" w:rsidRPr="002D4AD7">
        <w:rPr>
          <w:rtl/>
        </w:rPr>
        <w:t>ונראה מדבריו אע"פ שאינם גבאים וכן מוכח בגמרא (שור</w:t>
      </w:r>
      <w:r w:rsidR="006A24AD" w:rsidRPr="002D4AD7">
        <w:rPr>
          <w:rtl/>
        </w:rPr>
        <w:t xml:space="preserve"> </w:t>
      </w:r>
      <w:r w:rsidR="00F0100F" w:rsidRPr="002D4AD7">
        <w:rPr>
          <w:rtl/>
        </w:rPr>
        <w:t>שנגח דף הנ</w:t>
      </w:r>
      <w:r w:rsidR="006A24AD" w:rsidRPr="002D4AD7">
        <w:rPr>
          <w:rtl/>
        </w:rPr>
        <w:t>"</w:t>
      </w:r>
      <w:r w:rsidR="00F0100F" w:rsidRPr="002D4AD7">
        <w:rPr>
          <w:rtl/>
        </w:rPr>
        <w:t>ל) מדמייתי עלה הא דאמר רב יהודה אמר</w:t>
      </w:r>
      <w:r w:rsidR="006A24AD" w:rsidRPr="002D4AD7">
        <w:rPr>
          <w:rtl/>
        </w:rPr>
        <w:t xml:space="preserve"> </w:t>
      </w:r>
      <w:r w:rsidR="00F0100F" w:rsidRPr="002D4AD7">
        <w:rPr>
          <w:rtl/>
        </w:rPr>
        <w:t>שמואל ר</w:t>
      </w:r>
      <w:r w:rsidR="006A24AD" w:rsidRPr="002D4AD7">
        <w:rPr>
          <w:rtl/>
        </w:rPr>
        <w:t>"</w:t>
      </w:r>
      <w:r w:rsidR="00F0100F" w:rsidRPr="002D4AD7">
        <w:rPr>
          <w:rtl/>
        </w:rPr>
        <w:t>ג ובית דינו אביהם של יתומים הם</w:t>
      </w:r>
      <w:r w:rsidR="006A24AD" w:rsidRPr="002D4AD7">
        <w:rPr>
          <w:rtl/>
        </w:rPr>
        <w:t>,</w:t>
      </w:r>
      <w:r w:rsidR="00F0100F" w:rsidRPr="002D4AD7">
        <w:rPr>
          <w:rtl/>
        </w:rPr>
        <w:t xml:space="preserve"> וכשעושים</w:t>
      </w:r>
      <w:r w:rsidR="006A24AD" w:rsidRPr="002D4AD7">
        <w:rPr>
          <w:rtl/>
        </w:rPr>
        <w:t xml:space="preserve"> </w:t>
      </w:r>
      <w:r w:rsidR="00F0100F" w:rsidRPr="002D4AD7">
        <w:rPr>
          <w:rtl/>
        </w:rPr>
        <w:t>צואה דרך להמציא שם אנשים חשובים וה</w:t>
      </w:r>
      <w:r w:rsidR="006A24AD" w:rsidRPr="002D4AD7">
        <w:rPr>
          <w:rtl/>
        </w:rPr>
        <w:t>"</w:t>
      </w:r>
      <w:r w:rsidR="00F0100F" w:rsidRPr="002D4AD7">
        <w:rPr>
          <w:rtl/>
        </w:rPr>
        <w:t>ל יד עניים וא"כ</w:t>
      </w:r>
      <w:r w:rsidR="006A24AD" w:rsidRPr="002D4AD7">
        <w:rPr>
          <w:rtl/>
        </w:rPr>
        <w:t xml:space="preserve"> </w:t>
      </w:r>
      <w:r w:rsidR="00F0100F" w:rsidRPr="002D4AD7">
        <w:rPr>
          <w:rtl/>
        </w:rPr>
        <w:t>אפילו היו נכסים אלו שצוה לתת לעניי א</w:t>
      </w:r>
      <w:r w:rsidR="006A24AD" w:rsidRPr="002D4AD7">
        <w:rPr>
          <w:rtl/>
        </w:rPr>
        <w:t>"</w:t>
      </w:r>
      <w:r w:rsidR="00F0100F" w:rsidRPr="002D4AD7">
        <w:rPr>
          <w:rtl/>
        </w:rPr>
        <w:t>י ביד אחרים</w:t>
      </w:r>
      <w:r w:rsidR="006A24AD" w:rsidRPr="002D4AD7">
        <w:rPr>
          <w:rtl/>
        </w:rPr>
        <w:t xml:space="preserve"> </w:t>
      </w:r>
      <w:r w:rsidR="00F0100F" w:rsidRPr="002D4AD7">
        <w:rPr>
          <w:rtl/>
        </w:rPr>
        <w:t>זכו בהם העניים</w:t>
      </w:r>
      <w:r w:rsidR="006A24AD" w:rsidRPr="002D4AD7">
        <w:rPr>
          <w:rtl/>
        </w:rPr>
        <w:t>.</w:t>
      </w:r>
      <w:r w:rsidR="00F0100F" w:rsidRPr="002D4AD7">
        <w:rPr>
          <w:rtl/>
        </w:rPr>
        <w:t xml:space="preserve"> ועוד שאפילו לא היה שם שום גבאי ולא</w:t>
      </w:r>
      <w:r w:rsidR="006A24AD" w:rsidRPr="002D4AD7">
        <w:rPr>
          <w:rtl/>
        </w:rPr>
        <w:t xml:space="preserve"> </w:t>
      </w:r>
      <w:r w:rsidR="00F0100F" w:rsidRPr="002D4AD7">
        <w:rPr>
          <w:rtl/>
        </w:rPr>
        <w:t>אדם חשוב ואפילו לא היו הנכסים ברשותו אלא מופקדים</w:t>
      </w:r>
      <w:r w:rsidR="006A24AD" w:rsidRPr="002D4AD7">
        <w:rPr>
          <w:rtl/>
        </w:rPr>
        <w:t xml:space="preserve"> </w:t>
      </w:r>
      <w:r w:rsidR="00F0100F" w:rsidRPr="002D4AD7">
        <w:rPr>
          <w:rtl/>
        </w:rPr>
        <w:t>ביד אחרים זכו בהם העניים שהרי כתב הרי"ף בפ</w:t>
      </w:r>
      <w:r w:rsidR="006A24AD" w:rsidRPr="002D4AD7">
        <w:rPr>
          <w:rtl/>
        </w:rPr>
        <w:t>"</w:t>
      </w:r>
      <w:r w:rsidR="00F0100F" w:rsidRPr="002D4AD7">
        <w:rPr>
          <w:rtl/>
        </w:rPr>
        <w:t>ק</w:t>
      </w:r>
      <w:r w:rsidR="006A24AD" w:rsidRPr="002D4AD7">
        <w:rPr>
          <w:rtl/>
        </w:rPr>
        <w:t xml:space="preserve"> </w:t>
      </w:r>
      <w:r w:rsidR="00F0100F" w:rsidRPr="002D4AD7">
        <w:rPr>
          <w:rtl/>
        </w:rPr>
        <w:t>דמציעא ומטלטלי דאמרינן שאע"פ שיכול להוציאו בדיינים</w:t>
      </w:r>
      <w:r w:rsidR="006A24AD" w:rsidRPr="002D4AD7">
        <w:rPr>
          <w:rtl/>
        </w:rPr>
        <w:t xml:space="preserve"> </w:t>
      </w:r>
      <w:r w:rsidR="00F0100F" w:rsidRPr="002D4AD7">
        <w:rPr>
          <w:rtl/>
        </w:rPr>
        <w:t>והקדישו אינו קדוש ה</w:t>
      </w:r>
      <w:r w:rsidR="006A24AD" w:rsidRPr="002D4AD7">
        <w:rPr>
          <w:rtl/>
        </w:rPr>
        <w:t>"</w:t>
      </w:r>
      <w:r w:rsidR="00F0100F" w:rsidRPr="002D4AD7">
        <w:rPr>
          <w:rtl/>
        </w:rPr>
        <w:t>מ היכא דכפריה דצריך להוציאו</w:t>
      </w:r>
      <w:r w:rsidR="006A24AD" w:rsidRPr="002D4AD7">
        <w:rPr>
          <w:rtl/>
        </w:rPr>
        <w:t xml:space="preserve"> </w:t>
      </w:r>
      <w:r w:rsidR="00F0100F" w:rsidRPr="002D4AD7">
        <w:rPr>
          <w:rtl/>
        </w:rPr>
        <w:t>בדיינים אבל היכא דאית ליה פקדון גבי חבריה וכי תבע</w:t>
      </w:r>
      <w:r w:rsidR="006A24AD" w:rsidRPr="002D4AD7">
        <w:rPr>
          <w:rtl/>
        </w:rPr>
        <w:t xml:space="preserve"> </w:t>
      </w:r>
      <w:r w:rsidR="00F0100F" w:rsidRPr="002D4AD7">
        <w:rPr>
          <w:rtl/>
        </w:rPr>
        <w:t>ליה יהיב ליה ניהליה כמקרקעי דמי דקי</w:t>
      </w:r>
      <w:r w:rsidR="006A24AD" w:rsidRPr="002D4AD7">
        <w:rPr>
          <w:rtl/>
        </w:rPr>
        <w:t>"</w:t>
      </w:r>
      <w:r w:rsidR="00F0100F" w:rsidRPr="002D4AD7">
        <w:rPr>
          <w:rtl/>
        </w:rPr>
        <w:t>ל דפקדון ברשותיה</w:t>
      </w:r>
      <w:r w:rsidR="006A24AD" w:rsidRPr="002D4AD7">
        <w:rPr>
          <w:rtl/>
        </w:rPr>
        <w:t xml:space="preserve"> </w:t>
      </w:r>
      <w:r w:rsidR="00F0100F" w:rsidRPr="002D4AD7">
        <w:rPr>
          <w:rtl/>
        </w:rPr>
        <w:t>דמריה הוא והכי איתמר משמיה דגאון כדאמרינן עכ</w:t>
      </w:r>
      <w:r w:rsidR="006A24AD" w:rsidRPr="002D4AD7">
        <w:rPr>
          <w:rtl/>
        </w:rPr>
        <w:t>"</w:t>
      </w:r>
      <w:r w:rsidR="00F0100F" w:rsidRPr="002D4AD7">
        <w:rPr>
          <w:rtl/>
        </w:rPr>
        <w:t>ל</w:t>
      </w:r>
      <w:r w:rsidR="006A24AD" w:rsidRPr="002D4AD7">
        <w:rPr>
          <w:rtl/>
        </w:rPr>
        <w:t xml:space="preserve">. </w:t>
      </w:r>
      <w:r w:rsidR="00F0100F" w:rsidRPr="002D4AD7">
        <w:rPr>
          <w:rtl/>
        </w:rPr>
        <w:t>וכ</w:t>
      </w:r>
      <w:r w:rsidR="006A24AD" w:rsidRPr="002D4AD7">
        <w:rPr>
          <w:rtl/>
        </w:rPr>
        <w:t>"</w:t>
      </w:r>
      <w:r w:rsidR="00F0100F" w:rsidRPr="002D4AD7">
        <w:rPr>
          <w:rtl/>
        </w:rPr>
        <w:t>כ הרא</w:t>
      </w:r>
      <w:r w:rsidR="006A24AD" w:rsidRPr="002D4AD7">
        <w:rPr>
          <w:rtl/>
        </w:rPr>
        <w:t>"</w:t>
      </w:r>
      <w:r w:rsidR="00F0100F" w:rsidRPr="002D4AD7">
        <w:rPr>
          <w:rtl/>
        </w:rPr>
        <w:t>ש והר</w:t>
      </w:r>
      <w:r w:rsidR="006A24AD" w:rsidRPr="002D4AD7">
        <w:rPr>
          <w:rtl/>
        </w:rPr>
        <w:t>"</w:t>
      </w:r>
      <w:r w:rsidR="00F0100F" w:rsidRPr="002D4AD7">
        <w:rPr>
          <w:rtl/>
        </w:rPr>
        <w:t>ן וכתבו עוד דהכי מוכח בפרק הספינה</w:t>
      </w:r>
      <w:r w:rsidR="006A24AD" w:rsidRPr="002D4AD7">
        <w:rPr>
          <w:rtl/>
        </w:rPr>
        <w:t xml:space="preserve"> </w:t>
      </w:r>
      <w:r w:rsidR="00F0100F" w:rsidRPr="002D4AD7">
        <w:rPr>
          <w:rtl/>
        </w:rPr>
        <w:t>(דף פ</w:t>
      </w:r>
      <w:r w:rsidR="006A24AD" w:rsidRPr="002D4AD7">
        <w:rPr>
          <w:rtl/>
        </w:rPr>
        <w:t>"</w:t>
      </w:r>
      <w:r w:rsidR="00F0100F" w:rsidRPr="002D4AD7">
        <w:rPr>
          <w:rtl/>
        </w:rPr>
        <w:t>ח.) גבי ההוא גברא דאייתי קרי לפום נהרא וכן</w:t>
      </w:r>
      <w:r w:rsidR="006A24AD" w:rsidRPr="002D4AD7">
        <w:rPr>
          <w:rtl/>
        </w:rPr>
        <w:t xml:space="preserve"> </w:t>
      </w:r>
      <w:r w:rsidR="00F0100F" w:rsidRPr="002D4AD7">
        <w:rPr>
          <w:rtl/>
        </w:rPr>
        <w:t>פסק הרמב"ם בפ"ו מהלכות ערכין</w:t>
      </w:r>
      <w:r w:rsidR="006A24AD" w:rsidRPr="002D4AD7">
        <w:rPr>
          <w:rtl/>
        </w:rPr>
        <w:t>.</w:t>
      </w:r>
      <w:r w:rsidR="00F0100F" w:rsidRPr="002D4AD7">
        <w:rPr>
          <w:rtl/>
        </w:rPr>
        <w:t xml:space="preserve"> נמצא דבנדון דידן זכו</w:t>
      </w:r>
      <w:r w:rsidR="006A24AD" w:rsidRPr="002D4AD7">
        <w:rPr>
          <w:rtl/>
        </w:rPr>
        <w:t xml:space="preserve"> </w:t>
      </w:r>
      <w:r w:rsidR="00F0100F" w:rsidRPr="002D4AD7">
        <w:rPr>
          <w:rtl/>
        </w:rPr>
        <w:t>עניי ארץ ישראל במה שצוה לתת לעניי ארץ ישראל במתנת</w:t>
      </w:r>
      <w:r w:rsidR="006A24AD" w:rsidRPr="002D4AD7">
        <w:rPr>
          <w:rtl/>
        </w:rPr>
        <w:t xml:space="preserve"> </w:t>
      </w:r>
      <w:r w:rsidR="00F0100F" w:rsidRPr="002D4AD7">
        <w:rPr>
          <w:rtl/>
        </w:rPr>
        <w:t>בריא אפילו אם היו הנכסים בשעת מתנה מופקדים ביד</w:t>
      </w:r>
      <w:r w:rsidR="006A24AD" w:rsidRPr="002D4AD7">
        <w:rPr>
          <w:rtl/>
        </w:rPr>
        <w:t xml:space="preserve"> </w:t>
      </w:r>
      <w:r w:rsidR="00F0100F" w:rsidRPr="002D4AD7">
        <w:rPr>
          <w:rtl/>
        </w:rPr>
        <w:t>אחרים ואפילו אם לא היה שם בשעת הצואה לא גבאי ולא</w:t>
      </w:r>
      <w:r w:rsidR="006A24AD" w:rsidRPr="002D4AD7">
        <w:rPr>
          <w:rtl/>
        </w:rPr>
        <w:t xml:space="preserve"> </w:t>
      </w:r>
      <w:r w:rsidR="00F0100F" w:rsidRPr="002D4AD7">
        <w:rPr>
          <w:rtl/>
        </w:rPr>
        <w:t>שום אחד מחשובי הקהל לא היה יכול לחזור בו ואם היה</w:t>
      </w:r>
      <w:r w:rsidR="006A24AD" w:rsidRPr="002D4AD7">
        <w:rPr>
          <w:rtl/>
        </w:rPr>
        <w:t xml:space="preserve"> </w:t>
      </w:r>
      <w:r w:rsidR="00F0100F" w:rsidRPr="002D4AD7">
        <w:rPr>
          <w:rtl/>
        </w:rPr>
        <w:t>חוזר בו לא היה ממש בחזרתו כ"ש זה שלא חזר בו שזכו</w:t>
      </w:r>
      <w:r w:rsidR="006A24AD" w:rsidRPr="002D4AD7">
        <w:rPr>
          <w:rtl/>
        </w:rPr>
        <w:t xml:space="preserve"> </w:t>
      </w:r>
      <w:r w:rsidR="00F0100F" w:rsidRPr="002D4AD7">
        <w:rPr>
          <w:rtl/>
        </w:rPr>
        <w:t xml:space="preserve">בהם </w:t>
      </w:r>
      <w:r w:rsidR="00F0100F" w:rsidRPr="002D4AD7">
        <w:rPr>
          <w:rtl/>
        </w:rPr>
        <w:lastRenderedPageBreak/>
        <w:t>עניי א"י וכל מי שהנכסים הנזכרים בידו חייב לשלחם</w:t>
      </w:r>
      <w:r w:rsidR="006A24AD" w:rsidRPr="002D4AD7">
        <w:rPr>
          <w:rtl/>
        </w:rPr>
        <w:t xml:space="preserve"> </w:t>
      </w:r>
      <w:r w:rsidR="00F0100F" w:rsidRPr="002D4AD7">
        <w:rPr>
          <w:rtl/>
        </w:rPr>
        <w:t>לעניי א</w:t>
      </w:r>
      <w:r w:rsidR="006A24AD" w:rsidRPr="002D4AD7">
        <w:rPr>
          <w:rtl/>
        </w:rPr>
        <w:t>"</w:t>
      </w:r>
      <w:r w:rsidR="00F0100F" w:rsidRPr="002D4AD7">
        <w:rPr>
          <w:rtl/>
        </w:rPr>
        <w:t>י. ועם היות הדברים פשוטים נדרשתי לאשר</w:t>
      </w:r>
      <w:r w:rsidR="006A24AD" w:rsidRPr="002D4AD7">
        <w:rPr>
          <w:rtl/>
        </w:rPr>
        <w:t xml:space="preserve"> </w:t>
      </w:r>
      <w:r w:rsidR="00F0100F" w:rsidRPr="002D4AD7">
        <w:rPr>
          <w:rtl/>
        </w:rPr>
        <w:t>שאלוני</w:t>
      </w:r>
      <w:r w:rsidR="006A24AD" w:rsidRPr="002D4AD7">
        <w:rPr>
          <w:rtl/>
        </w:rPr>
        <w:t>.</w:t>
      </w:r>
      <w:r w:rsidR="00F0100F" w:rsidRPr="002D4AD7">
        <w:rPr>
          <w:rtl/>
        </w:rPr>
        <w:t xml:space="preserve"> נאום הצעיר </w:t>
      </w:r>
    </w:p>
    <w:p w:rsidR="009D3FC8" w:rsidRPr="002D4AD7" w:rsidRDefault="009D3FC8" w:rsidP="006A24AD">
      <w:pPr>
        <w:rPr>
          <w:rtl/>
        </w:rPr>
      </w:pPr>
      <w:r w:rsidRPr="002D4AD7">
        <w:rPr>
          <w:vertAlign w:val="superscript"/>
          <w:rtl/>
        </w:rPr>
        <w:t>@99</w:t>
      </w:r>
      <w:r w:rsidR="00F0100F" w:rsidRPr="002D4AD7">
        <w:rPr>
          <w:rtl/>
        </w:rPr>
        <w:t>יוסף קארו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שהשיב הגאון הרב המחבר על תשובת הגאון</w:t>
      </w:r>
      <w:r w:rsidR="006A24AD" w:rsidRPr="002D4AD7">
        <w:rPr>
          <w:rtl/>
        </w:rPr>
        <w:t xml:space="preserve"> </w:t>
      </w:r>
      <w:r w:rsidR="00F0100F" w:rsidRPr="002D4AD7">
        <w:rPr>
          <w:rtl/>
        </w:rPr>
        <w:t>מהר"י קאר"ו הקודמת</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מח </w:t>
      </w:r>
    </w:p>
    <w:p w:rsidR="009D3FC8" w:rsidRPr="002D4AD7" w:rsidRDefault="009D3FC8" w:rsidP="006A24AD">
      <w:pPr>
        <w:rPr>
          <w:rtl/>
        </w:rPr>
      </w:pPr>
      <w:r w:rsidRPr="002D4AD7">
        <w:rPr>
          <w:rStyle w:val="a3"/>
          <w:vertAlign w:val="superscript"/>
          <w:rtl/>
        </w:rPr>
        <w:t>@11</w:t>
      </w:r>
      <w:r w:rsidR="00F0100F" w:rsidRPr="002D4AD7">
        <w:rPr>
          <w:rStyle w:val="a3"/>
          <w:rtl/>
        </w:rPr>
        <w:t xml:space="preserve">באתי </w:t>
      </w:r>
      <w:r w:rsidRPr="002D4AD7">
        <w:rPr>
          <w:rStyle w:val="a3"/>
          <w:vertAlign w:val="superscript"/>
          <w:rtl/>
        </w:rPr>
        <w:t>@33</w:t>
      </w:r>
      <w:r w:rsidR="00F0100F" w:rsidRPr="002D4AD7">
        <w:rPr>
          <w:rtl/>
        </w:rPr>
        <w:t>להשיב מפני הכבוד לדברי הגאון הגדול</w:t>
      </w:r>
      <w:r w:rsidR="006A24AD" w:rsidRPr="002D4AD7">
        <w:rPr>
          <w:rtl/>
        </w:rPr>
        <w:t xml:space="preserve"> </w:t>
      </w:r>
      <w:r w:rsidR="00F0100F" w:rsidRPr="002D4AD7">
        <w:rPr>
          <w:rtl/>
        </w:rPr>
        <w:t>מורינו ורבינו יוסף קאר"ו יצ</w:t>
      </w:r>
      <w:r w:rsidR="006A24AD" w:rsidRPr="002D4AD7">
        <w:rPr>
          <w:rtl/>
        </w:rPr>
        <w:t>"</w:t>
      </w:r>
      <w:r w:rsidR="00F0100F" w:rsidRPr="002D4AD7">
        <w:rPr>
          <w:rtl/>
        </w:rPr>
        <w:t>ו אשר מימיו</w:t>
      </w:r>
      <w:r w:rsidR="006A24AD" w:rsidRPr="002D4AD7">
        <w:rPr>
          <w:rtl/>
        </w:rPr>
        <w:t xml:space="preserve"> </w:t>
      </w:r>
      <w:r w:rsidR="00F0100F" w:rsidRPr="002D4AD7">
        <w:rPr>
          <w:rtl/>
        </w:rPr>
        <w:t>אנו שותים מקנקנו וכדו</w:t>
      </w:r>
      <w:r w:rsidR="006A24AD" w:rsidRPr="002D4AD7">
        <w:rPr>
          <w:rtl/>
        </w:rPr>
        <w:t>,</w:t>
      </w:r>
      <w:r w:rsidR="00F0100F" w:rsidRPr="002D4AD7">
        <w:rPr>
          <w:rtl/>
        </w:rPr>
        <w:t xml:space="preserve"> ומה אוסיף בשבחו לכבדו</w:t>
      </w:r>
      <w:r w:rsidR="006A24AD" w:rsidRPr="002D4AD7">
        <w:rPr>
          <w:rtl/>
        </w:rPr>
        <w:t xml:space="preserve">, </w:t>
      </w:r>
      <w:r w:rsidR="00F0100F" w:rsidRPr="002D4AD7">
        <w:rPr>
          <w:rtl/>
        </w:rPr>
        <w:t>מאחר דכל מה דאת משבח ליה את מגנה במעשה ידו</w:t>
      </w:r>
      <w:r w:rsidR="006A24AD" w:rsidRPr="002D4AD7">
        <w:rPr>
          <w:rtl/>
        </w:rPr>
        <w:t xml:space="preserve">. </w:t>
      </w:r>
      <w:r w:rsidR="00F0100F" w:rsidRPr="002D4AD7">
        <w:rPr>
          <w:rtl/>
        </w:rPr>
        <w:t>יברכהו השם בנפשו ומאודו</w:t>
      </w:r>
      <w:r w:rsidR="006A24AD" w:rsidRPr="002D4AD7">
        <w:rPr>
          <w:rtl/>
        </w:rPr>
        <w:t>.</w:t>
      </w:r>
      <w:r w:rsidR="00F0100F" w:rsidRPr="002D4AD7">
        <w:rPr>
          <w:rtl/>
        </w:rPr>
        <w:t xml:space="preserve"> ובהיות כי אחר השבח ראוי</w:t>
      </w:r>
      <w:r w:rsidR="006A24AD" w:rsidRPr="002D4AD7">
        <w:rPr>
          <w:rtl/>
        </w:rPr>
        <w:t xml:space="preserve"> </w:t>
      </w:r>
      <w:r w:rsidR="00F0100F" w:rsidRPr="002D4AD7">
        <w:rPr>
          <w:rtl/>
        </w:rPr>
        <w:t>להיות התפלה, על כן אתפלל אל ה' על העתיד להאריך ימי</w:t>
      </w:r>
      <w:r w:rsidR="006A24AD" w:rsidRPr="002D4AD7">
        <w:rPr>
          <w:rtl/>
        </w:rPr>
        <w:t xml:space="preserve"> </w:t>
      </w:r>
      <w:r w:rsidR="00F0100F" w:rsidRPr="002D4AD7">
        <w:rPr>
          <w:rtl/>
        </w:rPr>
        <w:t>מורנו ורבינו</w:t>
      </w:r>
      <w:r w:rsidR="006A24AD" w:rsidRPr="002D4AD7">
        <w:rPr>
          <w:rtl/>
        </w:rPr>
        <w:t>,</w:t>
      </w:r>
      <w:r w:rsidR="00F0100F" w:rsidRPr="002D4AD7">
        <w:rPr>
          <w:rtl/>
        </w:rPr>
        <w:t xml:space="preserve"> נשיא אלהים בתוכנו</w:t>
      </w:r>
      <w:r w:rsidR="006A24AD" w:rsidRPr="002D4AD7">
        <w:rPr>
          <w:rtl/>
        </w:rPr>
        <w:t>,</w:t>
      </w:r>
      <w:r w:rsidR="00F0100F" w:rsidRPr="002D4AD7">
        <w:rPr>
          <w:rtl/>
        </w:rPr>
        <w:t xml:space="preserve"> ושנותיו בטוב</w:t>
      </w:r>
      <w:r w:rsidR="006A24AD" w:rsidRPr="002D4AD7">
        <w:rPr>
          <w:rtl/>
        </w:rPr>
        <w:t xml:space="preserve"> </w:t>
      </w:r>
      <w:r w:rsidR="00F0100F" w:rsidRPr="002D4AD7">
        <w:rPr>
          <w:rtl/>
        </w:rPr>
        <w:t>ובנעימים לכלות עד בשוב ה' שיבת ציון יראו עיניו ועינינו</w:t>
      </w:r>
      <w:r w:rsidR="006A24AD" w:rsidRPr="002D4AD7">
        <w:rPr>
          <w:rtl/>
        </w:rPr>
        <w:t xml:space="preserve">. </w:t>
      </w:r>
      <w:r w:rsidR="00F0100F" w:rsidRPr="002D4AD7">
        <w:rPr>
          <w:rtl/>
        </w:rPr>
        <w:t>ובהיותי אין איש דברים</w:t>
      </w:r>
      <w:r w:rsidR="006A24AD" w:rsidRPr="002D4AD7">
        <w:rPr>
          <w:rtl/>
        </w:rPr>
        <w:t>,</w:t>
      </w:r>
      <w:r w:rsidR="00F0100F" w:rsidRPr="002D4AD7">
        <w:rPr>
          <w:rtl/>
        </w:rPr>
        <w:t xml:space="preserve"> אדלג על ההרים</w:t>
      </w:r>
      <w:r w:rsidR="006A24AD" w:rsidRPr="002D4AD7">
        <w:rPr>
          <w:rtl/>
        </w:rPr>
        <w:t>,</w:t>
      </w:r>
      <w:r w:rsidR="00F0100F" w:rsidRPr="002D4AD7">
        <w:rPr>
          <w:rtl/>
        </w:rPr>
        <w:t xml:space="preserve"> לבוא אל</w:t>
      </w:r>
      <w:r w:rsidR="006A24AD" w:rsidRPr="002D4AD7">
        <w:rPr>
          <w:rtl/>
        </w:rPr>
        <w:t xml:space="preserve"> </w:t>
      </w:r>
      <w:r w:rsidR="00F0100F" w:rsidRPr="002D4AD7">
        <w:rPr>
          <w:rtl/>
        </w:rPr>
        <w:t>כוונתי ולבוא בדברים קצרים</w:t>
      </w:r>
      <w:r w:rsidR="006A24AD" w:rsidRPr="002D4AD7">
        <w:rPr>
          <w:rtl/>
        </w:rPr>
        <w:t>,</w:t>
      </w:r>
      <w:r w:rsidR="00F0100F" w:rsidRPr="002D4AD7">
        <w:rPr>
          <w:rtl/>
        </w:rPr>
        <w:t xml:space="preserve"> שלא יהיו דומות למרובות</w:t>
      </w:r>
      <w:r w:rsidR="006A24AD" w:rsidRPr="002D4AD7">
        <w:rPr>
          <w:rtl/>
        </w:rPr>
        <w:t xml:space="preserve"> </w:t>
      </w:r>
      <w:r w:rsidR="00F0100F" w:rsidRPr="002D4AD7">
        <w:rPr>
          <w:rtl/>
        </w:rPr>
        <w:t>ונעתרים. והנה אומר מתניתא דמר וספרו אנא מתני</w:t>
      </w:r>
      <w:r w:rsidR="006A24AD" w:rsidRPr="002D4AD7">
        <w:rPr>
          <w:rtl/>
        </w:rPr>
        <w:t xml:space="preserve"> </w:t>
      </w:r>
      <w:r w:rsidR="00F0100F" w:rsidRPr="002D4AD7">
        <w:rPr>
          <w:rtl/>
        </w:rPr>
        <w:t>כאשר ראינו בתשובתו דמר על אודות הצוואת שכיב מרע</w:t>
      </w:r>
      <w:r w:rsidR="006A24AD" w:rsidRPr="002D4AD7">
        <w:rPr>
          <w:rtl/>
        </w:rPr>
        <w:t xml:space="preserve"> </w:t>
      </w:r>
      <w:r w:rsidR="00F0100F" w:rsidRPr="002D4AD7">
        <w:rPr>
          <w:rtl/>
        </w:rPr>
        <w:t>הנעשית במדינות אלו לעניי ירושלים והיה כתוב בה</w:t>
      </w:r>
      <w:r w:rsidR="006A24AD" w:rsidRPr="002D4AD7">
        <w:rPr>
          <w:rtl/>
        </w:rPr>
        <w:t xml:space="preserve"> </w:t>
      </w:r>
      <w:r w:rsidR="00F0100F" w:rsidRPr="002D4AD7">
        <w:rPr>
          <w:rtl/>
        </w:rPr>
        <w:t>שנקנה במתנת בריא</w:t>
      </w:r>
      <w:r w:rsidR="006A24AD" w:rsidRPr="002D4AD7">
        <w:rPr>
          <w:rtl/>
        </w:rPr>
        <w:t>,</w:t>
      </w:r>
      <w:r w:rsidR="00F0100F" w:rsidRPr="002D4AD7">
        <w:rPr>
          <w:rtl/>
        </w:rPr>
        <w:t xml:space="preserve"> ואלו דברים אשר סדרתי על דברי</w:t>
      </w:r>
      <w:r w:rsidR="006A24AD" w:rsidRPr="002D4AD7">
        <w:rPr>
          <w:rtl/>
        </w:rPr>
        <w:t xml:space="preserve"> </w:t>
      </w:r>
      <w:r w:rsidR="00F0100F" w:rsidRPr="002D4AD7">
        <w:rPr>
          <w:rtl/>
        </w:rPr>
        <w:t>התשובה</w:t>
      </w:r>
      <w:r w:rsidR="006A24AD" w:rsidRPr="002D4AD7">
        <w:rPr>
          <w:rtl/>
        </w:rPr>
        <w:t>.</w:t>
      </w:r>
      <w:r w:rsidR="00F0100F" w:rsidRPr="002D4AD7">
        <w:rPr>
          <w:rtl/>
        </w:rPr>
        <w:t xml:space="preserve"> והנה חלילה להמרות דברי מכ"ת דמר וכל החולק</w:t>
      </w:r>
      <w:r w:rsidR="006A24AD" w:rsidRPr="002D4AD7">
        <w:rPr>
          <w:rtl/>
        </w:rPr>
        <w:t xml:space="preserve"> </w:t>
      </w:r>
      <w:r w:rsidR="00F0100F" w:rsidRPr="002D4AD7">
        <w:rPr>
          <w:rtl/>
        </w:rPr>
        <w:t>עליו כחולק על השכינה ובכן הסכמנו פה והכרחנו האיש</w:t>
      </w:r>
      <w:r w:rsidR="006A24AD" w:rsidRPr="002D4AD7">
        <w:rPr>
          <w:rtl/>
        </w:rPr>
        <w:t xml:space="preserve"> </w:t>
      </w:r>
      <w:r w:rsidR="00F0100F" w:rsidRPr="002D4AD7">
        <w:rPr>
          <w:rtl/>
        </w:rPr>
        <w:t>לשלוח מאה זהובים פו' שהם נגד ס' דוקט"י וויניזיא</w:t>
      </w:r>
      <w:r w:rsidR="006A24AD" w:rsidRPr="002D4AD7">
        <w:rPr>
          <w:rtl/>
        </w:rPr>
        <w:t>"</w:t>
      </w:r>
      <w:r w:rsidR="00F0100F" w:rsidRPr="002D4AD7">
        <w:rPr>
          <w:rtl/>
        </w:rPr>
        <w:t>ה</w:t>
      </w:r>
      <w:r w:rsidR="006A24AD" w:rsidRPr="002D4AD7">
        <w:rPr>
          <w:rtl/>
        </w:rPr>
        <w:t xml:space="preserve"> </w:t>
      </w:r>
      <w:r w:rsidR="00F0100F" w:rsidRPr="002D4AD7">
        <w:rPr>
          <w:rtl/>
        </w:rPr>
        <w:t>כפי פסק תשובתו דמר. אך אמנם דברי התשובה תורה</w:t>
      </w:r>
      <w:r w:rsidR="006A24AD" w:rsidRPr="002D4AD7">
        <w:rPr>
          <w:rtl/>
        </w:rPr>
        <w:t xml:space="preserve"> </w:t>
      </w:r>
      <w:r w:rsidR="00F0100F" w:rsidRPr="002D4AD7">
        <w:rPr>
          <w:rtl/>
        </w:rPr>
        <w:t>הם וללמוד אני צריך ולא אוכל לעמוד עליה אם לא בשנשא</w:t>
      </w:r>
      <w:r w:rsidR="006A24AD" w:rsidRPr="002D4AD7">
        <w:rPr>
          <w:rtl/>
        </w:rPr>
        <w:t xml:space="preserve"> </w:t>
      </w:r>
      <w:r w:rsidR="00F0100F" w:rsidRPr="002D4AD7">
        <w:rPr>
          <w:rtl/>
        </w:rPr>
        <w:t>וניתן על זה, וידוע מאמר ר' יוחנן פרק השוכר את הפועלים</w:t>
      </w:r>
      <w:r w:rsidR="006A24AD" w:rsidRPr="002D4AD7">
        <w:rPr>
          <w:rtl/>
        </w:rPr>
        <w:t xml:space="preserve"> </w:t>
      </w:r>
      <w:r w:rsidR="00F0100F" w:rsidRPr="002D4AD7">
        <w:rPr>
          <w:rtl/>
        </w:rPr>
        <w:t>(דף פ</w:t>
      </w:r>
      <w:r w:rsidR="006A24AD" w:rsidRPr="002D4AD7">
        <w:rPr>
          <w:rtl/>
        </w:rPr>
        <w:t>"</w:t>
      </w:r>
      <w:r w:rsidR="00F0100F" w:rsidRPr="002D4AD7">
        <w:rPr>
          <w:rtl/>
        </w:rPr>
        <w:t>ד.) בר לקישא כי הוה אמינא מילתא הוה מקשה</w:t>
      </w:r>
      <w:r w:rsidR="006A24AD" w:rsidRPr="002D4AD7">
        <w:rPr>
          <w:rtl/>
        </w:rPr>
        <w:t xml:space="preserve"> </w:t>
      </w:r>
      <w:r w:rsidR="00F0100F" w:rsidRPr="002D4AD7">
        <w:rPr>
          <w:rtl/>
        </w:rPr>
        <w:t>וממילא רווחא שמעתתא (ורז</w:t>
      </w:r>
      <w:r w:rsidR="006A24AD" w:rsidRPr="002D4AD7">
        <w:rPr>
          <w:rtl/>
        </w:rPr>
        <w:t>"</w:t>
      </w:r>
      <w:r w:rsidR="00F0100F" w:rsidRPr="002D4AD7">
        <w:rPr>
          <w:rtl/>
        </w:rPr>
        <w:t>ל דימו דברי תורה לעין וכו')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ואתחיל </w:t>
      </w:r>
      <w:r w:rsidRPr="002D4AD7">
        <w:rPr>
          <w:rStyle w:val="a3"/>
          <w:vertAlign w:val="superscript"/>
          <w:rtl/>
        </w:rPr>
        <w:t>@33</w:t>
      </w:r>
      <w:r w:rsidR="00F0100F" w:rsidRPr="002D4AD7">
        <w:rPr>
          <w:rtl/>
        </w:rPr>
        <w:t>להתבונן בדברי מר מה שכתב בראשונה לזכות</w:t>
      </w:r>
      <w:r w:rsidR="006A24AD" w:rsidRPr="002D4AD7">
        <w:rPr>
          <w:rtl/>
        </w:rPr>
        <w:t xml:space="preserve"> </w:t>
      </w:r>
      <w:r w:rsidR="00F0100F" w:rsidRPr="002D4AD7">
        <w:rPr>
          <w:rtl/>
        </w:rPr>
        <w:t>(לעניים) ואין בטענת היורשים כלום שמאחר שזה</w:t>
      </w:r>
      <w:r w:rsidR="006A24AD" w:rsidRPr="002D4AD7">
        <w:rPr>
          <w:rtl/>
        </w:rPr>
        <w:t xml:space="preserve"> </w:t>
      </w:r>
      <w:r w:rsidR="00F0100F" w:rsidRPr="002D4AD7">
        <w:rPr>
          <w:rtl/>
        </w:rPr>
        <w:t>היה שכיב מרע כשצוה אין ספק שמה שצוה במתנת שכיב</w:t>
      </w:r>
      <w:r w:rsidR="006A24AD" w:rsidRPr="002D4AD7">
        <w:rPr>
          <w:rtl/>
        </w:rPr>
        <w:t xml:space="preserve"> </w:t>
      </w:r>
      <w:r w:rsidR="00F0100F" w:rsidRPr="002D4AD7">
        <w:rPr>
          <w:rtl/>
        </w:rPr>
        <w:t>מרע היה ומה שכתב שהיה במתנת בריא טעות המצוה</w:t>
      </w:r>
      <w:r w:rsidR="006A24AD" w:rsidRPr="002D4AD7">
        <w:rPr>
          <w:rtl/>
        </w:rPr>
        <w:t xml:space="preserve"> </w:t>
      </w:r>
      <w:r w:rsidR="00F0100F" w:rsidRPr="002D4AD7">
        <w:rPr>
          <w:rtl/>
        </w:rPr>
        <w:t>שחשב ליפות כחן באמרו שהוא מתנת בריא או הסופר</w:t>
      </w:r>
      <w:r w:rsidR="006A24AD" w:rsidRPr="002D4AD7">
        <w:rPr>
          <w:rtl/>
        </w:rPr>
        <w:t xml:space="preserve"> </w:t>
      </w:r>
      <w:r w:rsidR="00F0100F" w:rsidRPr="002D4AD7">
        <w:rPr>
          <w:rtl/>
        </w:rPr>
        <w:t>טעה וכתב כן מדעתא דנפשיה</w:t>
      </w:r>
      <w:r w:rsidR="006A24AD" w:rsidRPr="002D4AD7">
        <w:rPr>
          <w:rtl/>
        </w:rPr>
        <w:t>.</w:t>
      </w:r>
      <w:r w:rsidR="00F0100F" w:rsidRPr="002D4AD7">
        <w:rPr>
          <w:rtl/>
        </w:rPr>
        <w:t xml:space="preserve"> ויש לשאול בזה מהא דכתב</w:t>
      </w:r>
      <w:r w:rsidR="006A24AD" w:rsidRPr="002D4AD7">
        <w:rPr>
          <w:rtl/>
        </w:rPr>
        <w:t xml:space="preserve"> </w:t>
      </w:r>
      <w:r w:rsidR="00F0100F" w:rsidRPr="002D4AD7">
        <w:rPr>
          <w:rtl/>
        </w:rPr>
        <w:t>נמוקי יוסף פרק מי שמת מתנת שכיב מרע שכתב בה</w:t>
      </w:r>
      <w:r w:rsidR="006A24AD" w:rsidRPr="002D4AD7">
        <w:rPr>
          <w:rtl/>
        </w:rPr>
        <w:t xml:space="preserve"> </w:t>
      </w:r>
      <w:r w:rsidR="00F0100F" w:rsidRPr="002D4AD7">
        <w:rPr>
          <w:rtl/>
        </w:rPr>
        <w:t>מהיום בעי קנין דכל שמחיים מקנה לא קנה בדיבור כו'</w:t>
      </w:r>
      <w:r w:rsidR="006A24AD" w:rsidRPr="002D4AD7">
        <w:rPr>
          <w:rtl/>
        </w:rPr>
        <w:t xml:space="preserve">, </w:t>
      </w:r>
      <w:r w:rsidR="00F0100F" w:rsidRPr="002D4AD7">
        <w:rPr>
          <w:rtl/>
        </w:rPr>
        <w:t>ואם תלינן בנדון דידן דהמצוה כתב מתנת בריא כדי ליפות</w:t>
      </w:r>
      <w:r w:rsidR="006A24AD" w:rsidRPr="002D4AD7">
        <w:rPr>
          <w:rtl/>
        </w:rPr>
        <w:t xml:space="preserve"> </w:t>
      </w:r>
      <w:r w:rsidR="00F0100F" w:rsidRPr="002D4AD7">
        <w:rPr>
          <w:rtl/>
        </w:rPr>
        <w:t>כחו ולא נתכוין אלא למתנת שכיב מרע א"כ היה לנו לתלות</w:t>
      </w:r>
      <w:r w:rsidR="006A24AD" w:rsidRPr="002D4AD7">
        <w:rPr>
          <w:rtl/>
        </w:rPr>
        <w:t xml:space="preserve"> </w:t>
      </w:r>
      <w:r w:rsidR="00F0100F" w:rsidRPr="002D4AD7">
        <w:rPr>
          <w:rtl/>
        </w:rPr>
        <w:t>דגם כתב מהיום כדי ליפות כחו וטעה</w:t>
      </w:r>
      <w:r w:rsidR="006A24AD" w:rsidRPr="002D4AD7">
        <w:rPr>
          <w:rtl/>
        </w:rPr>
        <w:t>.</w:t>
      </w:r>
      <w:r w:rsidR="00F0100F" w:rsidRPr="002D4AD7">
        <w:rPr>
          <w:rtl/>
        </w:rPr>
        <w:t xml:space="preserve"> גם יש לשאול על</w:t>
      </w:r>
      <w:r w:rsidR="006A24AD" w:rsidRPr="002D4AD7">
        <w:rPr>
          <w:rtl/>
        </w:rPr>
        <w:t xml:space="preserve"> </w:t>
      </w:r>
      <w:r w:rsidR="00F0100F" w:rsidRPr="002D4AD7">
        <w:rPr>
          <w:rtl/>
        </w:rPr>
        <w:t>זה מדברי הגמרא דאמרינן פרק יש נוחלין (דף קל</w:t>
      </w:r>
      <w:r w:rsidR="006A24AD" w:rsidRPr="002D4AD7">
        <w:rPr>
          <w:rtl/>
        </w:rPr>
        <w:t>"</w:t>
      </w:r>
      <w:r w:rsidR="00F0100F" w:rsidRPr="002D4AD7">
        <w:rPr>
          <w:rtl/>
        </w:rPr>
        <w:t>ה:)</w:t>
      </w:r>
      <w:r w:rsidR="006A24AD" w:rsidRPr="002D4AD7">
        <w:rPr>
          <w:rtl/>
        </w:rPr>
        <w:t xml:space="preserve"> </w:t>
      </w:r>
      <w:r w:rsidR="00F0100F" w:rsidRPr="002D4AD7">
        <w:rPr>
          <w:rtl/>
        </w:rPr>
        <w:t>יתיב רבה בר רב הונא באכסדרא דבי רב ויתיב וקאמר</w:t>
      </w:r>
      <w:r w:rsidR="006A24AD" w:rsidRPr="002D4AD7">
        <w:rPr>
          <w:rtl/>
        </w:rPr>
        <w:t xml:space="preserve"> </w:t>
      </w:r>
      <w:r w:rsidR="00F0100F" w:rsidRPr="002D4AD7">
        <w:rPr>
          <w:rtl/>
        </w:rPr>
        <w:t>משמיה דרבי יוחנן שכ"מ שאמר כתבו ותנו מנה לפלוני</w:t>
      </w:r>
      <w:r w:rsidR="006A24AD" w:rsidRPr="002D4AD7">
        <w:rPr>
          <w:rtl/>
        </w:rPr>
        <w:t xml:space="preserve"> </w:t>
      </w:r>
      <w:r w:rsidR="00F0100F" w:rsidRPr="002D4AD7">
        <w:rPr>
          <w:rtl/>
        </w:rPr>
        <w:t>ומת אין כותבין ונותנין שמא לא גמר בלבו להקנותו אלא</w:t>
      </w:r>
      <w:r w:rsidR="006A24AD" w:rsidRPr="002D4AD7">
        <w:rPr>
          <w:rtl/>
        </w:rPr>
        <w:t xml:space="preserve"> </w:t>
      </w:r>
      <w:r w:rsidR="00F0100F" w:rsidRPr="002D4AD7">
        <w:rPr>
          <w:rtl/>
        </w:rPr>
        <w:t>בשטר ואין שטר לאחר מיתה וכן אמרו שם לענין מתנה</w:t>
      </w:r>
      <w:r w:rsidR="006A24AD" w:rsidRPr="002D4AD7">
        <w:rPr>
          <w:rtl/>
        </w:rPr>
        <w:t xml:space="preserve"> </w:t>
      </w:r>
      <w:r w:rsidR="00F0100F" w:rsidRPr="002D4AD7">
        <w:rPr>
          <w:rtl/>
        </w:rPr>
        <w:lastRenderedPageBreak/>
        <w:t>בקנין דלא הוי מתנה לולי במיפה כחו כדאיתא התם ודין</w:t>
      </w:r>
      <w:r w:rsidR="006A24AD" w:rsidRPr="002D4AD7">
        <w:rPr>
          <w:rtl/>
        </w:rPr>
        <w:t xml:space="preserve"> </w:t>
      </w:r>
      <w:r w:rsidR="00F0100F" w:rsidRPr="002D4AD7">
        <w:rPr>
          <w:rtl/>
        </w:rPr>
        <w:t>זה מוסכם מכל הפוסקים ואם הוה תלינן דברי שכיב מרע</w:t>
      </w:r>
      <w:r w:rsidR="006A24AD" w:rsidRPr="002D4AD7">
        <w:rPr>
          <w:rtl/>
        </w:rPr>
        <w:t xml:space="preserve"> </w:t>
      </w:r>
      <w:r w:rsidR="00F0100F" w:rsidRPr="002D4AD7">
        <w:rPr>
          <w:rtl/>
        </w:rPr>
        <w:t>בטעות ושלא נתכוין רק ליפוי כח היה לנו לתלות ג</w:t>
      </w:r>
      <w:r w:rsidR="006A24AD" w:rsidRPr="002D4AD7">
        <w:rPr>
          <w:rtl/>
        </w:rPr>
        <w:t>"</w:t>
      </w:r>
      <w:r w:rsidR="00F0100F" w:rsidRPr="002D4AD7">
        <w:rPr>
          <w:rtl/>
        </w:rPr>
        <w:t>כ לענין</w:t>
      </w:r>
      <w:r w:rsidR="006A24AD" w:rsidRPr="002D4AD7">
        <w:rPr>
          <w:rtl/>
        </w:rPr>
        <w:t xml:space="preserve"> </w:t>
      </w:r>
      <w:r w:rsidR="00F0100F" w:rsidRPr="002D4AD7">
        <w:rPr>
          <w:rtl/>
        </w:rPr>
        <w:t>מתנה בשטר או בקנין</w:t>
      </w:r>
      <w:r w:rsidR="006A24AD" w:rsidRPr="002D4AD7">
        <w:rPr>
          <w:rtl/>
        </w:rPr>
        <w:t>.</w:t>
      </w:r>
      <w:r w:rsidR="00F0100F" w:rsidRPr="002D4AD7">
        <w:rPr>
          <w:rtl/>
        </w:rPr>
        <w:t xml:space="preserve"> והנה אפשר ליישב לפי עניות דעתי</w:t>
      </w:r>
      <w:r w:rsidR="006A24AD" w:rsidRPr="002D4AD7">
        <w:rPr>
          <w:rtl/>
        </w:rPr>
        <w:t xml:space="preserve"> </w:t>
      </w:r>
      <w:r w:rsidR="00F0100F" w:rsidRPr="002D4AD7">
        <w:rPr>
          <w:rtl/>
        </w:rPr>
        <w:t>דברי מכ"ת דמר מתשובת רב האי מכתב ר</w:t>
      </w:r>
      <w:r w:rsidR="006A24AD" w:rsidRPr="002D4AD7">
        <w:rPr>
          <w:rtl/>
        </w:rPr>
        <w:t>"</w:t>
      </w:r>
      <w:r w:rsidR="00F0100F" w:rsidRPr="002D4AD7">
        <w:rPr>
          <w:rtl/>
        </w:rPr>
        <w:t>י בר ששת</w:t>
      </w:r>
      <w:r w:rsidR="006A24AD" w:rsidRPr="002D4AD7">
        <w:rPr>
          <w:rtl/>
        </w:rPr>
        <w:t xml:space="preserve"> </w:t>
      </w:r>
      <w:r w:rsidR="00F0100F" w:rsidRPr="002D4AD7">
        <w:rPr>
          <w:rtl/>
        </w:rPr>
        <w:t>בתשובותיו סימן קס"ח, אך תשובתו בצדו וז"ל שם גם תשובת</w:t>
      </w:r>
      <w:r w:rsidR="006A24AD" w:rsidRPr="002D4AD7">
        <w:rPr>
          <w:rtl/>
        </w:rPr>
        <w:t xml:space="preserve"> </w:t>
      </w:r>
      <w:r w:rsidR="00F0100F" w:rsidRPr="002D4AD7">
        <w:rPr>
          <w:rtl/>
        </w:rPr>
        <w:t>רב האי גאון ז</w:t>
      </w:r>
      <w:r w:rsidR="006A24AD" w:rsidRPr="002D4AD7">
        <w:rPr>
          <w:rtl/>
        </w:rPr>
        <w:t>"</w:t>
      </w:r>
      <w:r w:rsidR="00F0100F" w:rsidRPr="002D4AD7">
        <w:rPr>
          <w:rtl/>
        </w:rPr>
        <w:t>ל שהשיב והאי דנהיגו בני מקומכם לכתוב</w:t>
      </w:r>
      <w:r w:rsidR="006A24AD" w:rsidRPr="002D4AD7">
        <w:rPr>
          <w:rtl/>
        </w:rPr>
        <w:t xml:space="preserve"> </w:t>
      </w:r>
      <w:r w:rsidR="00F0100F" w:rsidRPr="002D4AD7">
        <w:rPr>
          <w:rtl/>
        </w:rPr>
        <w:t>בצוואת שכיב מרע וקנו ממנו וחששת שמא שטר זה לאחר</w:t>
      </w:r>
      <w:r w:rsidR="006A24AD" w:rsidRPr="002D4AD7">
        <w:rPr>
          <w:rtl/>
        </w:rPr>
        <w:t xml:space="preserve"> </w:t>
      </w:r>
      <w:r w:rsidR="00F0100F" w:rsidRPr="002D4AD7">
        <w:rPr>
          <w:rtl/>
        </w:rPr>
        <w:t>מיתה</w:t>
      </w:r>
      <w:r w:rsidR="006A24AD" w:rsidRPr="002D4AD7">
        <w:rPr>
          <w:rtl/>
        </w:rPr>
        <w:t>,</w:t>
      </w:r>
      <w:r w:rsidR="00F0100F" w:rsidRPr="002D4AD7">
        <w:rPr>
          <w:rtl/>
        </w:rPr>
        <w:t xml:space="preserve"> אל תחוש שאין בזה הזמן מי שמתכוין להקנות</w:t>
      </w:r>
      <w:r w:rsidR="006A24AD" w:rsidRPr="002D4AD7">
        <w:rPr>
          <w:rtl/>
        </w:rPr>
        <w:t xml:space="preserve"> </w:t>
      </w:r>
      <w:r w:rsidR="00F0100F" w:rsidRPr="002D4AD7">
        <w:rPr>
          <w:rtl/>
        </w:rPr>
        <w:t>בשטר אלא בצואה בעלמא הם מקנים וראיה בעלמא הוא</w:t>
      </w:r>
      <w:r w:rsidR="006A24AD" w:rsidRPr="002D4AD7">
        <w:rPr>
          <w:rtl/>
        </w:rPr>
        <w:t xml:space="preserve"> </w:t>
      </w:r>
      <w:r w:rsidR="00F0100F" w:rsidRPr="002D4AD7">
        <w:rPr>
          <w:rtl/>
        </w:rPr>
        <w:t>לאו רבינו האי חתים עלה ואם היא אמיתית לא הוה</w:t>
      </w:r>
      <w:r w:rsidR="006A24AD" w:rsidRPr="002D4AD7">
        <w:rPr>
          <w:rtl/>
        </w:rPr>
        <w:t xml:space="preserve"> </w:t>
      </w:r>
      <w:r w:rsidR="00F0100F" w:rsidRPr="002D4AD7">
        <w:rPr>
          <w:rtl/>
        </w:rPr>
        <w:t>משתמיט הרי</w:t>
      </w:r>
      <w:r w:rsidR="006A24AD" w:rsidRPr="002D4AD7">
        <w:rPr>
          <w:rtl/>
        </w:rPr>
        <w:t>"</w:t>
      </w:r>
      <w:r w:rsidR="00F0100F" w:rsidRPr="002D4AD7">
        <w:rPr>
          <w:rtl/>
        </w:rPr>
        <w:t>ף והרמב</w:t>
      </w:r>
      <w:r w:rsidR="006A24AD" w:rsidRPr="002D4AD7">
        <w:rPr>
          <w:rtl/>
        </w:rPr>
        <w:t>"</w:t>
      </w:r>
      <w:r w:rsidR="00F0100F" w:rsidRPr="002D4AD7">
        <w:rPr>
          <w:rtl/>
        </w:rPr>
        <w:t>ם לכתבה בחיבוריהם וגם לא אחד</w:t>
      </w:r>
      <w:r w:rsidR="006A24AD" w:rsidRPr="002D4AD7">
        <w:rPr>
          <w:rtl/>
        </w:rPr>
        <w:t xml:space="preserve"> </w:t>
      </w:r>
      <w:r w:rsidR="00F0100F" w:rsidRPr="002D4AD7">
        <w:rPr>
          <w:rtl/>
        </w:rPr>
        <w:t>מן האחרונים ז</w:t>
      </w:r>
      <w:r w:rsidR="006A24AD" w:rsidRPr="002D4AD7">
        <w:rPr>
          <w:rtl/>
        </w:rPr>
        <w:t>"</w:t>
      </w:r>
      <w:r w:rsidR="00F0100F" w:rsidRPr="002D4AD7">
        <w:rPr>
          <w:rtl/>
        </w:rPr>
        <w:t>ל וכלם כתבו בהדיא דמתנת שכ"מ שיש בה</w:t>
      </w:r>
      <w:r w:rsidR="006A24AD" w:rsidRPr="002D4AD7">
        <w:rPr>
          <w:rtl/>
        </w:rPr>
        <w:t xml:space="preserve"> </w:t>
      </w:r>
      <w:r w:rsidR="00F0100F" w:rsidRPr="002D4AD7">
        <w:rPr>
          <w:rtl/>
        </w:rPr>
        <w:t>קנין בטלה כדין הגמרא ואפשר כי רב האי ז"ל לבני</w:t>
      </w:r>
      <w:r w:rsidR="006A24AD" w:rsidRPr="002D4AD7">
        <w:rPr>
          <w:rtl/>
        </w:rPr>
        <w:t xml:space="preserve"> </w:t>
      </w:r>
      <w:r w:rsidR="00F0100F" w:rsidRPr="002D4AD7">
        <w:rPr>
          <w:rtl/>
        </w:rPr>
        <w:t>המקום ההוא שכלם נהגו כן היתה כוונתו לא לשאר</w:t>
      </w:r>
      <w:r w:rsidR="006A24AD" w:rsidRPr="002D4AD7">
        <w:rPr>
          <w:rtl/>
        </w:rPr>
        <w:t xml:space="preserve"> </w:t>
      </w:r>
      <w:r w:rsidR="00F0100F" w:rsidRPr="002D4AD7">
        <w:rPr>
          <w:rtl/>
        </w:rPr>
        <w:t>המקומות וזה אמת ויציב עכ</w:t>
      </w:r>
      <w:r w:rsidR="006A24AD" w:rsidRPr="002D4AD7">
        <w:rPr>
          <w:rtl/>
        </w:rPr>
        <w:t>"</w:t>
      </w:r>
      <w:r w:rsidR="00F0100F" w:rsidRPr="002D4AD7">
        <w:rPr>
          <w:rtl/>
        </w:rPr>
        <w:t>ל. הרי קול ושוברו עמו והשאלה</w:t>
      </w:r>
      <w:r w:rsidR="006A24AD" w:rsidRPr="002D4AD7">
        <w:rPr>
          <w:rtl/>
        </w:rPr>
        <w:t xml:space="preserve"> </w:t>
      </w:r>
      <w:r w:rsidR="00F0100F" w:rsidRPr="002D4AD7">
        <w:rPr>
          <w:rtl/>
        </w:rPr>
        <w:t>במקומה עומדת</w:t>
      </w:r>
      <w:r w:rsidR="006A24AD" w:rsidRPr="002D4AD7">
        <w:rPr>
          <w:rtl/>
        </w:rPr>
        <w:t>.</w:t>
      </w:r>
      <w:r w:rsidR="00F0100F" w:rsidRPr="002D4AD7">
        <w:rPr>
          <w:rtl/>
        </w:rPr>
        <w:t xml:space="preserve"> ואין לחלק ולומר דשאני הכא דנדר לעניים</w:t>
      </w:r>
      <w:r w:rsidR="006A24AD" w:rsidRPr="002D4AD7">
        <w:rPr>
          <w:rtl/>
        </w:rPr>
        <w:t xml:space="preserve"> </w:t>
      </w:r>
      <w:r w:rsidR="00F0100F" w:rsidRPr="002D4AD7">
        <w:rPr>
          <w:rtl/>
        </w:rPr>
        <w:t>ולכן אמרינן ביה טפי אומדנא דודאי טעה ליפות כחו וכו'</w:t>
      </w:r>
      <w:r w:rsidR="006A24AD" w:rsidRPr="002D4AD7">
        <w:rPr>
          <w:rtl/>
        </w:rPr>
        <w:t xml:space="preserve"> </w:t>
      </w:r>
      <w:r w:rsidR="00F0100F" w:rsidRPr="002D4AD7">
        <w:rPr>
          <w:rtl/>
        </w:rPr>
        <w:t>חדא דמשמעות לשון מר משמע דלא מטעם חילוק זה כתב</w:t>
      </w:r>
      <w:r w:rsidR="006A24AD" w:rsidRPr="002D4AD7">
        <w:rPr>
          <w:rtl/>
        </w:rPr>
        <w:t xml:space="preserve"> </w:t>
      </w:r>
      <w:r w:rsidR="00F0100F" w:rsidRPr="002D4AD7">
        <w:rPr>
          <w:rtl/>
        </w:rPr>
        <w:t>מדחילק בזה בסוף תשובתו וכמו שאכתוב בסמוך לענין</w:t>
      </w:r>
      <w:r w:rsidR="006A24AD" w:rsidRPr="002D4AD7">
        <w:rPr>
          <w:rtl/>
        </w:rPr>
        <w:t xml:space="preserve"> </w:t>
      </w:r>
      <w:r w:rsidR="00F0100F" w:rsidRPr="002D4AD7">
        <w:rPr>
          <w:rtl/>
        </w:rPr>
        <w:t>מתנת בריא ולא חילק כן לענין מתנת שכ</w:t>
      </w:r>
      <w:r w:rsidR="006A24AD" w:rsidRPr="002D4AD7">
        <w:rPr>
          <w:rtl/>
        </w:rPr>
        <w:t>"</w:t>
      </w:r>
      <w:r w:rsidR="00F0100F" w:rsidRPr="002D4AD7">
        <w:rPr>
          <w:rtl/>
        </w:rPr>
        <w:t>מ דהחליט מר</w:t>
      </w:r>
      <w:r w:rsidR="006A24AD" w:rsidRPr="002D4AD7">
        <w:rPr>
          <w:rtl/>
        </w:rPr>
        <w:t xml:space="preserve"> </w:t>
      </w:r>
      <w:r w:rsidR="00F0100F" w:rsidRPr="002D4AD7">
        <w:rPr>
          <w:rtl/>
        </w:rPr>
        <w:t>דבריו בכל מתנת שכ</w:t>
      </w:r>
      <w:r w:rsidR="006A24AD" w:rsidRPr="002D4AD7">
        <w:rPr>
          <w:rtl/>
        </w:rPr>
        <w:t>"</w:t>
      </w:r>
      <w:r w:rsidR="00F0100F" w:rsidRPr="002D4AD7">
        <w:rPr>
          <w:rtl/>
        </w:rPr>
        <w:t>מ</w:t>
      </w:r>
      <w:r w:rsidR="006A24AD" w:rsidRPr="002D4AD7">
        <w:rPr>
          <w:rtl/>
        </w:rPr>
        <w:t>,</w:t>
      </w:r>
      <w:r w:rsidR="00F0100F" w:rsidRPr="002D4AD7">
        <w:rPr>
          <w:rtl/>
        </w:rPr>
        <w:t xml:space="preserve"> ועוד דאין לחלק בזה וראיה מהא</w:t>
      </w:r>
      <w:r w:rsidR="006A24AD" w:rsidRPr="002D4AD7">
        <w:rPr>
          <w:rtl/>
        </w:rPr>
        <w:t xml:space="preserve"> </w:t>
      </w:r>
      <w:r w:rsidR="00F0100F" w:rsidRPr="002D4AD7">
        <w:rPr>
          <w:rtl/>
        </w:rPr>
        <w:t>דמקשינן התם בפרק יש נוחלין (דף הנ</w:t>
      </w:r>
      <w:r w:rsidR="006A24AD" w:rsidRPr="002D4AD7">
        <w:rPr>
          <w:rtl/>
        </w:rPr>
        <w:t>"</w:t>
      </w:r>
      <w:r w:rsidR="00F0100F" w:rsidRPr="002D4AD7">
        <w:rPr>
          <w:rtl/>
        </w:rPr>
        <w:t>ל) שכ</w:t>
      </w:r>
      <w:r w:rsidR="006A24AD" w:rsidRPr="002D4AD7">
        <w:rPr>
          <w:rtl/>
        </w:rPr>
        <w:t>"</w:t>
      </w:r>
      <w:r w:rsidR="00F0100F" w:rsidRPr="002D4AD7">
        <w:rPr>
          <w:rtl/>
        </w:rPr>
        <w:t>מ שאמר</w:t>
      </w:r>
      <w:r w:rsidR="006A24AD" w:rsidRPr="002D4AD7">
        <w:rPr>
          <w:rtl/>
        </w:rPr>
        <w:t xml:space="preserve"> </w:t>
      </w:r>
      <w:r w:rsidR="00F0100F" w:rsidRPr="002D4AD7">
        <w:rPr>
          <w:rtl/>
        </w:rPr>
        <w:t>כתבו ותנו מנה לפלוני ומת רואין אם כמיפה את כחו</w:t>
      </w:r>
      <w:r w:rsidR="006A24AD" w:rsidRPr="002D4AD7">
        <w:rPr>
          <w:rtl/>
        </w:rPr>
        <w:t xml:space="preserve"> </w:t>
      </w:r>
      <w:r w:rsidR="00F0100F" w:rsidRPr="002D4AD7">
        <w:rPr>
          <w:rtl/>
        </w:rPr>
        <w:t>כותבין ואם לאו אין כותבין</w:t>
      </w:r>
      <w:r w:rsidR="006A24AD" w:rsidRPr="002D4AD7">
        <w:rPr>
          <w:rtl/>
        </w:rPr>
        <w:t>,</w:t>
      </w:r>
      <w:r w:rsidR="00F0100F" w:rsidRPr="002D4AD7">
        <w:rPr>
          <w:rtl/>
        </w:rPr>
        <w:t xml:space="preserve"> מתיב ר' אבא בר ממל בריא</w:t>
      </w:r>
      <w:r w:rsidR="006A24AD" w:rsidRPr="002D4AD7">
        <w:rPr>
          <w:rtl/>
        </w:rPr>
        <w:t xml:space="preserve"> </w:t>
      </w:r>
      <w:r w:rsidR="00F0100F" w:rsidRPr="002D4AD7">
        <w:rPr>
          <w:rtl/>
        </w:rPr>
        <w:t>שאמר כתבו ותנו מנה לפלוני ומת אין כותבין ונותנין הא</w:t>
      </w:r>
      <w:r w:rsidR="006A24AD" w:rsidRPr="002D4AD7">
        <w:rPr>
          <w:rtl/>
        </w:rPr>
        <w:t xml:space="preserve"> </w:t>
      </w:r>
      <w:r w:rsidR="00F0100F" w:rsidRPr="002D4AD7">
        <w:rPr>
          <w:rtl/>
        </w:rPr>
        <w:t>שכיב מרע כותבין ונותנין</w:t>
      </w:r>
      <w:r w:rsidR="006A24AD" w:rsidRPr="002D4AD7">
        <w:rPr>
          <w:rtl/>
        </w:rPr>
        <w:t>,</w:t>
      </w:r>
      <w:r w:rsidR="00F0100F" w:rsidRPr="002D4AD7">
        <w:rPr>
          <w:rtl/>
        </w:rPr>
        <w:t xml:space="preserve"> הוא מותיב לה והוא מפרק לה</w:t>
      </w:r>
      <w:r w:rsidR="006A24AD" w:rsidRPr="002D4AD7">
        <w:rPr>
          <w:rtl/>
        </w:rPr>
        <w:t xml:space="preserve"> </w:t>
      </w:r>
      <w:r w:rsidR="00F0100F" w:rsidRPr="002D4AD7">
        <w:rPr>
          <w:rtl/>
        </w:rPr>
        <w:t>במיפה כחו</w:t>
      </w:r>
      <w:r w:rsidR="006A24AD" w:rsidRPr="002D4AD7">
        <w:rPr>
          <w:rtl/>
        </w:rPr>
        <w:t>.</w:t>
      </w:r>
      <w:r w:rsidR="00F0100F" w:rsidRPr="002D4AD7">
        <w:rPr>
          <w:rtl/>
        </w:rPr>
        <w:t xml:space="preserve"> והשתא איכא למידק אמאי לא משני דהתם</w:t>
      </w:r>
      <w:r w:rsidR="006A24AD" w:rsidRPr="002D4AD7">
        <w:rPr>
          <w:rtl/>
        </w:rPr>
        <w:t xml:space="preserve"> </w:t>
      </w:r>
      <w:r w:rsidR="00F0100F" w:rsidRPr="002D4AD7">
        <w:rPr>
          <w:rtl/>
        </w:rPr>
        <w:t>בפלוני עני מיירי ולכן בשכ</w:t>
      </w:r>
      <w:r w:rsidR="006A24AD" w:rsidRPr="002D4AD7">
        <w:rPr>
          <w:rtl/>
        </w:rPr>
        <w:t>"</w:t>
      </w:r>
      <w:r w:rsidR="00F0100F" w:rsidRPr="002D4AD7">
        <w:rPr>
          <w:rtl/>
        </w:rPr>
        <w:t>מ כותבין ונותנין וזה התירוץ</w:t>
      </w:r>
      <w:r w:rsidR="006A24AD" w:rsidRPr="002D4AD7">
        <w:rPr>
          <w:rtl/>
        </w:rPr>
        <w:t xml:space="preserve"> </w:t>
      </w:r>
      <w:r w:rsidR="00F0100F" w:rsidRPr="002D4AD7">
        <w:rPr>
          <w:rtl/>
        </w:rPr>
        <w:t>עדיף טפי מלאוקמיה במיפה כחו דא</w:t>
      </w:r>
      <w:r w:rsidR="006A24AD" w:rsidRPr="002D4AD7">
        <w:rPr>
          <w:rtl/>
        </w:rPr>
        <w:t>"</w:t>
      </w:r>
      <w:r w:rsidR="00F0100F" w:rsidRPr="002D4AD7">
        <w:rPr>
          <w:rtl/>
        </w:rPr>
        <w:t>כ הוה ליה לפרש</w:t>
      </w:r>
      <w:r w:rsidR="006A24AD" w:rsidRPr="002D4AD7">
        <w:rPr>
          <w:rtl/>
        </w:rPr>
        <w:t xml:space="preserve"> </w:t>
      </w:r>
      <w:r w:rsidR="00F0100F" w:rsidRPr="002D4AD7">
        <w:rPr>
          <w:rtl/>
        </w:rPr>
        <w:t>העיקר רבותא בהדיא ולמימר בריא שאמר תנו ואף כתבו</w:t>
      </w:r>
      <w:r w:rsidR="006A24AD" w:rsidRPr="002D4AD7">
        <w:rPr>
          <w:rtl/>
        </w:rPr>
        <w:t xml:space="preserve"> </w:t>
      </w:r>
      <w:r w:rsidR="00F0100F" w:rsidRPr="002D4AD7">
        <w:rPr>
          <w:rtl/>
        </w:rPr>
        <w:t>אפ</w:t>
      </w:r>
      <w:r w:rsidR="006A24AD" w:rsidRPr="002D4AD7">
        <w:rPr>
          <w:rtl/>
        </w:rPr>
        <w:t>"</w:t>
      </w:r>
      <w:r w:rsidR="00F0100F" w:rsidRPr="002D4AD7">
        <w:rPr>
          <w:rtl/>
        </w:rPr>
        <w:t>ה אין נותנין אבל השתא דתנא כתבו ותנו משמע</w:t>
      </w:r>
      <w:r w:rsidR="006A24AD" w:rsidRPr="002D4AD7">
        <w:rPr>
          <w:rtl/>
        </w:rPr>
        <w:t xml:space="preserve"> </w:t>
      </w:r>
      <w:r w:rsidR="00F0100F" w:rsidRPr="002D4AD7">
        <w:rPr>
          <w:rtl/>
        </w:rPr>
        <w:t>דבשטר קאמר ולא מיפה כחו ולהכי הוה ליה לחלק בין</w:t>
      </w:r>
      <w:r w:rsidR="006A24AD" w:rsidRPr="002D4AD7">
        <w:rPr>
          <w:rtl/>
        </w:rPr>
        <w:t xml:space="preserve"> </w:t>
      </w:r>
      <w:r w:rsidR="00F0100F" w:rsidRPr="002D4AD7">
        <w:rPr>
          <w:rtl/>
        </w:rPr>
        <w:t>מצוה ליתן לעניים</w:t>
      </w:r>
      <w:r w:rsidR="006A24AD" w:rsidRPr="002D4AD7">
        <w:rPr>
          <w:rtl/>
        </w:rPr>
        <w:t>,</w:t>
      </w:r>
      <w:r w:rsidR="00F0100F" w:rsidRPr="002D4AD7">
        <w:rPr>
          <w:rtl/>
        </w:rPr>
        <w:t xml:space="preserve"> אלא שמע מיניה דאין לחלק</w:t>
      </w:r>
      <w:r w:rsidR="006A24AD" w:rsidRPr="002D4AD7">
        <w:rPr>
          <w:rtl/>
        </w:rPr>
        <w:t>.</w:t>
      </w:r>
      <w:r w:rsidR="00F0100F" w:rsidRPr="002D4AD7">
        <w:rPr>
          <w:rtl/>
        </w:rPr>
        <w:t xml:space="preserve"> והנה על</w:t>
      </w:r>
      <w:r w:rsidR="006A24AD" w:rsidRPr="002D4AD7">
        <w:rPr>
          <w:rtl/>
        </w:rPr>
        <w:t xml:space="preserve"> </w:t>
      </w:r>
      <w:r w:rsidR="00F0100F" w:rsidRPr="002D4AD7">
        <w:rPr>
          <w:rtl/>
        </w:rPr>
        <w:t>מה שכתב מר לזכות העניים מצד שנתלה הדבר בטעות</w:t>
      </w:r>
      <w:r w:rsidR="006A24AD" w:rsidRPr="002D4AD7">
        <w:rPr>
          <w:rtl/>
        </w:rPr>
        <w:t xml:space="preserve"> </w:t>
      </w:r>
      <w:r w:rsidR="00F0100F" w:rsidRPr="002D4AD7">
        <w:rPr>
          <w:rtl/>
        </w:rPr>
        <w:t>סופר יש לשאול על זו מהא דאמרינן פ</w:t>
      </w:r>
      <w:r w:rsidR="006A24AD" w:rsidRPr="002D4AD7">
        <w:rPr>
          <w:rtl/>
        </w:rPr>
        <w:t>"</w:t>
      </w:r>
      <w:r w:rsidR="00F0100F" w:rsidRPr="002D4AD7">
        <w:rPr>
          <w:rtl/>
        </w:rPr>
        <w:t>ק דמציעא (דף י</w:t>
      </w:r>
      <w:r w:rsidR="006A24AD" w:rsidRPr="002D4AD7">
        <w:rPr>
          <w:rtl/>
        </w:rPr>
        <w:t>"</w:t>
      </w:r>
      <w:r w:rsidR="00F0100F" w:rsidRPr="002D4AD7">
        <w:rPr>
          <w:rtl/>
        </w:rPr>
        <w:t>ד.)</w:t>
      </w:r>
      <w:r w:rsidR="006A24AD" w:rsidRPr="002D4AD7">
        <w:rPr>
          <w:rtl/>
        </w:rPr>
        <w:t xml:space="preserve"> </w:t>
      </w:r>
      <w:r w:rsidR="00F0100F" w:rsidRPr="002D4AD7">
        <w:rPr>
          <w:rtl/>
        </w:rPr>
        <w:t>אחריות טעות סופר וכתבו שם התוס' דאם פירש בהדיא</w:t>
      </w:r>
      <w:r w:rsidR="006A24AD" w:rsidRPr="002D4AD7">
        <w:rPr>
          <w:rtl/>
        </w:rPr>
        <w:t xml:space="preserve"> </w:t>
      </w:r>
      <w:r w:rsidR="00F0100F" w:rsidRPr="002D4AD7">
        <w:rPr>
          <w:rtl/>
        </w:rPr>
        <w:t>שלא קבל עליו אחריות לא אמרינן ביה טעות סופר. כל שכן</w:t>
      </w:r>
      <w:r w:rsidR="006A24AD" w:rsidRPr="002D4AD7">
        <w:rPr>
          <w:rtl/>
        </w:rPr>
        <w:t xml:space="preserve"> </w:t>
      </w:r>
      <w:r w:rsidR="00F0100F" w:rsidRPr="002D4AD7">
        <w:rPr>
          <w:rtl/>
        </w:rPr>
        <w:t>בנדון דידן שכתוב בהדיא מתנת בריא איך נאמר שטעה</w:t>
      </w:r>
      <w:r w:rsidR="006A24AD" w:rsidRPr="002D4AD7">
        <w:rPr>
          <w:rtl/>
        </w:rPr>
        <w:t xml:space="preserve"> </w:t>
      </w:r>
      <w:r w:rsidR="00F0100F" w:rsidRPr="002D4AD7">
        <w:rPr>
          <w:rtl/>
        </w:rPr>
        <w:t>הסופר לכתוב מה שלא צוהו. ואין לחלק ולומר דדוקא התם</w:t>
      </w:r>
      <w:r w:rsidR="006A24AD" w:rsidRPr="002D4AD7">
        <w:rPr>
          <w:rtl/>
        </w:rPr>
        <w:t xml:space="preserve"> </w:t>
      </w:r>
      <w:r w:rsidR="00F0100F" w:rsidRPr="002D4AD7">
        <w:rPr>
          <w:rtl/>
        </w:rPr>
        <w:t>ליכא לתלות בטעות אבל כאן אפשר דהעדים כוונו ליפות</w:t>
      </w:r>
      <w:r w:rsidR="006A24AD" w:rsidRPr="002D4AD7">
        <w:rPr>
          <w:rtl/>
        </w:rPr>
        <w:t xml:space="preserve"> </w:t>
      </w:r>
      <w:r w:rsidR="00F0100F" w:rsidRPr="002D4AD7">
        <w:rPr>
          <w:rtl/>
        </w:rPr>
        <w:t>כח המקבל ולכך טעו וכתבו מתנת בריא, נראה דאין לחלק</w:t>
      </w:r>
      <w:r w:rsidR="006A24AD" w:rsidRPr="002D4AD7">
        <w:rPr>
          <w:rtl/>
        </w:rPr>
        <w:t xml:space="preserve"> </w:t>
      </w:r>
      <w:r w:rsidR="00F0100F" w:rsidRPr="002D4AD7">
        <w:rPr>
          <w:rtl/>
        </w:rPr>
        <w:t>בזה דאם כתבו מתנת בריא כשהיה שכ</w:t>
      </w:r>
      <w:r w:rsidR="006A24AD" w:rsidRPr="002D4AD7">
        <w:rPr>
          <w:rtl/>
        </w:rPr>
        <w:t>"</w:t>
      </w:r>
      <w:r w:rsidR="00F0100F" w:rsidRPr="002D4AD7">
        <w:rPr>
          <w:rtl/>
        </w:rPr>
        <w:t>מ יש לחוש שלא</w:t>
      </w:r>
      <w:r w:rsidR="006A24AD" w:rsidRPr="002D4AD7">
        <w:rPr>
          <w:rtl/>
        </w:rPr>
        <w:t xml:space="preserve"> </w:t>
      </w:r>
      <w:r w:rsidR="00F0100F" w:rsidRPr="002D4AD7">
        <w:rPr>
          <w:rtl/>
        </w:rPr>
        <w:t>צוה להן הנותן והוי עדות שקר דהא הוי שכ</w:t>
      </w:r>
      <w:r w:rsidR="006A24AD" w:rsidRPr="002D4AD7">
        <w:rPr>
          <w:rtl/>
        </w:rPr>
        <w:t>"</w:t>
      </w:r>
      <w:r w:rsidR="00F0100F" w:rsidRPr="002D4AD7">
        <w:rPr>
          <w:rtl/>
        </w:rPr>
        <w:t>מ ובכה</w:t>
      </w:r>
      <w:r w:rsidR="006A24AD" w:rsidRPr="002D4AD7">
        <w:rPr>
          <w:rtl/>
        </w:rPr>
        <w:t>"</w:t>
      </w:r>
      <w:r w:rsidR="00F0100F" w:rsidRPr="002D4AD7">
        <w:rPr>
          <w:rtl/>
        </w:rPr>
        <w:t>ג</w:t>
      </w:r>
      <w:r w:rsidR="006A24AD" w:rsidRPr="002D4AD7">
        <w:rPr>
          <w:rtl/>
        </w:rPr>
        <w:t xml:space="preserve"> </w:t>
      </w:r>
      <w:r w:rsidR="00F0100F" w:rsidRPr="002D4AD7">
        <w:rPr>
          <w:rtl/>
        </w:rPr>
        <w:t>ודאי אינם נאמנים</w:t>
      </w:r>
      <w:r w:rsidR="006A24AD" w:rsidRPr="002D4AD7">
        <w:rPr>
          <w:rtl/>
        </w:rPr>
        <w:t xml:space="preserve"> </w:t>
      </w:r>
      <w:r w:rsidR="00F0100F" w:rsidRPr="002D4AD7">
        <w:rPr>
          <w:rtl/>
        </w:rPr>
        <w:t>לומר טעינו ואע"פ שאם ידענו (בטעות</w:t>
      </w:r>
      <w:r w:rsidR="006A24AD" w:rsidRPr="002D4AD7">
        <w:rPr>
          <w:rtl/>
        </w:rPr>
        <w:t xml:space="preserve"> </w:t>
      </w:r>
      <w:r w:rsidR="00F0100F" w:rsidRPr="002D4AD7">
        <w:rPr>
          <w:rtl/>
        </w:rPr>
        <w:t>המצוי ורגילים לטעות בו) נאמנים הם לומר שטעו דאין</w:t>
      </w:r>
      <w:r w:rsidR="006A24AD" w:rsidRPr="002D4AD7">
        <w:rPr>
          <w:rtl/>
        </w:rPr>
        <w:t xml:space="preserve"> </w:t>
      </w:r>
      <w:r w:rsidR="00F0100F" w:rsidRPr="002D4AD7">
        <w:rPr>
          <w:rtl/>
        </w:rPr>
        <w:t>אדם נעשה רשע במה שלא עשה במזיד אלא בשוגג והכי</w:t>
      </w:r>
      <w:r w:rsidR="006A24AD" w:rsidRPr="002D4AD7">
        <w:rPr>
          <w:rtl/>
        </w:rPr>
        <w:t xml:space="preserve"> </w:t>
      </w:r>
      <w:r w:rsidR="00F0100F" w:rsidRPr="002D4AD7">
        <w:rPr>
          <w:rtl/>
        </w:rPr>
        <w:t>אמרינן (בירושלמי פ</w:t>
      </w:r>
      <w:r w:rsidR="006A24AD" w:rsidRPr="002D4AD7">
        <w:rPr>
          <w:rtl/>
        </w:rPr>
        <w:t>"</w:t>
      </w:r>
      <w:r w:rsidR="00F0100F" w:rsidRPr="002D4AD7">
        <w:rPr>
          <w:rtl/>
        </w:rPr>
        <w:t xml:space="preserve">ב </w:t>
      </w:r>
      <w:r w:rsidR="00F0100F" w:rsidRPr="002D4AD7">
        <w:rPr>
          <w:rtl/>
        </w:rPr>
        <w:lastRenderedPageBreak/>
        <w:t>דכתובות ותוספתא דסנהדרין) קודם</w:t>
      </w:r>
      <w:r w:rsidR="006A24AD" w:rsidRPr="002D4AD7">
        <w:rPr>
          <w:rtl/>
        </w:rPr>
        <w:t xml:space="preserve"> </w:t>
      </w:r>
      <w:r w:rsidR="00F0100F" w:rsidRPr="002D4AD7">
        <w:rPr>
          <w:rtl/>
        </w:rPr>
        <w:t>שנחקרה עדותן בב</w:t>
      </w:r>
      <w:r w:rsidR="006A24AD" w:rsidRPr="002D4AD7">
        <w:rPr>
          <w:rtl/>
        </w:rPr>
        <w:t>"</w:t>
      </w:r>
      <w:r w:rsidR="00F0100F" w:rsidRPr="002D4AD7">
        <w:rPr>
          <w:rtl/>
        </w:rPr>
        <w:t>ד נאמנים לומר שוגגין היינו מוטעים</w:t>
      </w:r>
      <w:r w:rsidR="006A24AD" w:rsidRPr="002D4AD7">
        <w:rPr>
          <w:rtl/>
        </w:rPr>
        <w:t xml:space="preserve"> </w:t>
      </w:r>
      <w:r w:rsidR="00F0100F" w:rsidRPr="002D4AD7">
        <w:rPr>
          <w:rtl/>
        </w:rPr>
        <w:t>היינו וכו' וההיא אפילו במידי דאורחייהו למידק לא אמרינן</w:t>
      </w:r>
      <w:r w:rsidR="006A24AD" w:rsidRPr="002D4AD7">
        <w:rPr>
          <w:rtl/>
        </w:rPr>
        <w:t xml:space="preserve"> </w:t>
      </w:r>
      <w:r w:rsidR="00F0100F" w:rsidRPr="002D4AD7">
        <w:rPr>
          <w:rtl/>
        </w:rPr>
        <w:t>ה</w:t>
      </w:r>
      <w:r w:rsidR="006A24AD" w:rsidRPr="002D4AD7">
        <w:rPr>
          <w:rtl/>
        </w:rPr>
        <w:t>"</w:t>
      </w:r>
      <w:r w:rsidR="00F0100F" w:rsidRPr="002D4AD7">
        <w:rPr>
          <w:rtl/>
        </w:rPr>
        <w:t>ל למידק ואפילו כתב ידן יוצא ממקום אחר נמי היו</w:t>
      </w:r>
      <w:r w:rsidR="006A24AD" w:rsidRPr="002D4AD7">
        <w:rPr>
          <w:rtl/>
        </w:rPr>
        <w:t xml:space="preserve"> </w:t>
      </w:r>
      <w:r w:rsidR="00F0100F" w:rsidRPr="002D4AD7">
        <w:rPr>
          <w:rtl/>
        </w:rPr>
        <w:t>נאמנים כדאמרינן פרק גט פשוט (דף קס"ז:) גבי ההוא</w:t>
      </w:r>
      <w:r w:rsidR="006A24AD" w:rsidRPr="002D4AD7">
        <w:rPr>
          <w:rtl/>
        </w:rPr>
        <w:t xml:space="preserve"> </w:t>
      </w:r>
      <w:r w:rsidR="00F0100F" w:rsidRPr="002D4AD7">
        <w:rPr>
          <w:rtl/>
        </w:rPr>
        <w:t>תברא דהוה חתים עלה רבה וכו' עד צורבא מרבנן לאו</w:t>
      </w:r>
      <w:r w:rsidR="006A24AD" w:rsidRPr="002D4AD7">
        <w:rPr>
          <w:rtl/>
        </w:rPr>
        <w:t xml:space="preserve"> </w:t>
      </w:r>
      <w:r w:rsidR="00F0100F" w:rsidRPr="002D4AD7">
        <w:rPr>
          <w:rtl/>
        </w:rPr>
        <w:t>אורחיה למידק</w:t>
      </w:r>
      <w:r w:rsidR="006A24AD" w:rsidRPr="002D4AD7">
        <w:rPr>
          <w:rtl/>
        </w:rPr>
        <w:t>,</w:t>
      </w:r>
      <w:r w:rsidR="00F0100F" w:rsidRPr="002D4AD7">
        <w:rPr>
          <w:rtl/>
        </w:rPr>
        <w:t xml:space="preserve"> אפ</w:t>
      </w:r>
      <w:r w:rsidR="006A24AD" w:rsidRPr="002D4AD7">
        <w:rPr>
          <w:rtl/>
        </w:rPr>
        <w:t>"</w:t>
      </w:r>
      <w:r w:rsidR="00F0100F" w:rsidRPr="002D4AD7">
        <w:rPr>
          <w:rtl/>
        </w:rPr>
        <w:t>ה אין לנו לתלות שנעשה בטעות משום</w:t>
      </w:r>
      <w:r w:rsidR="006A24AD" w:rsidRPr="002D4AD7">
        <w:rPr>
          <w:rtl/>
        </w:rPr>
        <w:t xml:space="preserve"> </w:t>
      </w:r>
      <w:r w:rsidR="00F0100F" w:rsidRPr="002D4AD7">
        <w:rPr>
          <w:rtl/>
        </w:rPr>
        <w:t>דהוה להו למידק</w:t>
      </w:r>
      <w:r w:rsidR="006A24AD" w:rsidRPr="002D4AD7">
        <w:rPr>
          <w:rtl/>
        </w:rPr>
        <w:t>,</w:t>
      </w:r>
      <w:r w:rsidR="00F0100F" w:rsidRPr="002D4AD7">
        <w:rPr>
          <w:rtl/>
        </w:rPr>
        <w:t xml:space="preserve"> והא דאמרינן באחריות טעות סופר הוא</w:t>
      </w:r>
      <w:r w:rsidR="006A24AD" w:rsidRPr="002D4AD7">
        <w:rPr>
          <w:rtl/>
        </w:rPr>
        <w:t xml:space="preserve"> </w:t>
      </w:r>
      <w:r w:rsidR="00F0100F" w:rsidRPr="002D4AD7">
        <w:rPr>
          <w:rtl/>
        </w:rPr>
        <w:t>לא שאנו תולין שהסופר טעה אלא אפילו ידענו בבירור</w:t>
      </w:r>
      <w:r w:rsidR="006A24AD" w:rsidRPr="002D4AD7">
        <w:rPr>
          <w:rtl/>
        </w:rPr>
        <w:t xml:space="preserve"> </w:t>
      </w:r>
      <w:r w:rsidR="00F0100F" w:rsidRPr="002D4AD7">
        <w:rPr>
          <w:rtl/>
        </w:rPr>
        <w:t>שלא התנו באחריות הרי הוא כאילו התנו מאחר דלא שדי</w:t>
      </w:r>
      <w:r w:rsidR="006A24AD" w:rsidRPr="002D4AD7">
        <w:rPr>
          <w:rtl/>
        </w:rPr>
        <w:t xml:space="preserve"> </w:t>
      </w:r>
      <w:r w:rsidR="00F0100F" w:rsidRPr="002D4AD7">
        <w:rPr>
          <w:rtl/>
        </w:rPr>
        <w:t>אינש זוזי בכדי ואפילו כתב ידן יוצא ממקום אחר נאמנים</w:t>
      </w:r>
      <w:r w:rsidR="006A24AD" w:rsidRPr="002D4AD7">
        <w:rPr>
          <w:rtl/>
        </w:rPr>
        <w:t xml:space="preserve"> </w:t>
      </w:r>
      <w:r w:rsidR="00F0100F" w:rsidRPr="002D4AD7">
        <w:rPr>
          <w:rtl/>
        </w:rPr>
        <w:t>מטעם הפה שאסר הוא הפה שהתיר כיון דלא משווייהו</w:t>
      </w:r>
      <w:r w:rsidR="006A24AD" w:rsidRPr="002D4AD7">
        <w:rPr>
          <w:rtl/>
        </w:rPr>
        <w:t xml:space="preserve"> </w:t>
      </w:r>
      <w:r w:rsidR="00F0100F" w:rsidRPr="002D4AD7">
        <w:rPr>
          <w:rtl/>
        </w:rPr>
        <w:t>רשעים</w:t>
      </w:r>
      <w:r w:rsidR="006A24AD" w:rsidRPr="002D4AD7">
        <w:rPr>
          <w:rtl/>
        </w:rPr>
        <w:t>,</w:t>
      </w:r>
      <w:r w:rsidR="00F0100F" w:rsidRPr="002D4AD7">
        <w:rPr>
          <w:rtl/>
        </w:rPr>
        <w:t xml:space="preserve"> אבל במידי דאורחיה למידק כדי להכשיר השטר</w:t>
      </w:r>
      <w:r w:rsidR="006A24AD" w:rsidRPr="002D4AD7">
        <w:rPr>
          <w:rtl/>
        </w:rPr>
        <w:t xml:space="preserve"> </w:t>
      </w:r>
      <w:r w:rsidR="00F0100F" w:rsidRPr="002D4AD7">
        <w:rPr>
          <w:rtl/>
        </w:rPr>
        <w:t>הפסול נראה דאין נאמנין וכל שכן כשאינן לפנינו שנאמר</w:t>
      </w:r>
      <w:r w:rsidR="006A24AD" w:rsidRPr="002D4AD7">
        <w:rPr>
          <w:rtl/>
        </w:rPr>
        <w:t xml:space="preserve"> </w:t>
      </w:r>
      <w:r w:rsidR="00F0100F" w:rsidRPr="002D4AD7">
        <w:rPr>
          <w:rtl/>
        </w:rPr>
        <w:t>טעו דלא משנינן דבורייהו לומר טעו מפני שהוא מפורסם</w:t>
      </w:r>
      <w:r w:rsidR="006A24AD" w:rsidRPr="002D4AD7">
        <w:rPr>
          <w:rtl/>
        </w:rPr>
        <w:t xml:space="preserve"> </w:t>
      </w:r>
      <w:r w:rsidR="00F0100F" w:rsidRPr="002D4AD7">
        <w:rPr>
          <w:rtl/>
        </w:rPr>
        <w:t>בשקר</w:t>
      </w:r>
      <w:r w:rsidR="006A24AD" w:rsidRPr="002D4AD7">
        <w:rPr>
          <w:rtl/>
        </w:rPr>
        <w:t>.</w:t>
      </w:r>
      <w:r w:rsidR="00F0100F" w:rsidRPr="002D4AD7">
        <w:rPr>
          <w:rtl/>
        </w:rPr>
        <w:t xml:space="preserve"> וכבר כתב הר</w:t>
      </w:r>
      <w:r w:rsidR="006A24AD" w:rsidRPr="002D4AD7">
        <w:rPr>
          <w:rtl/>
        </w:rPr>
        <w:t>"</w:t>
      </w:r>
      <w:r w:rsidR="00F0100F" w:rsidRPr="002D4AD7">
        <w:rPr>
          <w:rtl/>
        </w:rPr>
        <w:t>ז הלוי ז</w:t>
      </w:r>
      <w:r w:rsidR="006A24AD" w:rsidRPr="002D4AD7">
        <w:rPr>
          <w:rtl/>
        </w:rPr>
        <w:t>"</w:t>
      </w:r>
      <w:r w:rsidR="00F0100F" w:rsidRPr="002D4AD7">
        <w:rPr>
          <w:rtl/>
        </w:rPr>
        <w:t>ל (הביאו הר</w:t>
      </w:r>
      <w:r w:rsidR="006A24AD" w:rsidRPr="002D4AD7">
        <w:rPr>
          <w:rtl/>
        </w:rPr>
        <w:t>"</w:t>
      </w:r>
      <w:r w:rsidR="00F0100F" w:rsidRPr="002D4AD7">
        <w:rPr>
          <w:rtl/>
        </w:rPr>
        <w:t>ן פ</w:t>
      </w:r>
      <w:r w:rsidR="006A24AD" w:rsidRPr="002D4AD7">
        <w:rPr>
          <w:rtl/>
        </w:rPr>
        <w:t>"</w:t>
      </w:r>
      <w:r w:rsidR="00F0100F" w:rsidRPr="002D4AD7">
        <w:rPr>
          <w:rtl/>
        </w:rPr>
        <w:t>ק דר"ה)</w:t>
      </w:r>
      <w:r w:rsidR="006A24AD" w:rsidRPr="002D4AD7">
        <w:rPr>
          <w:rtl/>
        </w:rPr>
        <w:t xml:space="preserve"> </w:t>
      </w:r>
      <w:r w:rsidR="00F0100F" w:rsidRPr="002D4AD7">
        <w:rPr>
          <w:rtl/>
        </w:rPr>
        <w:t>שכל טעות שעדים רגילין לטעות בו נאמנין הן בעצמן וצריך</w:t>
      </w:r>
      <w:r w:rsidR="006A24AD" w:rsidRPr="002D4AD7">
        <w:rPr>
          <w:rtl/>
        </w:rPr>
        <w:t xml:space="preserve"> </w:t>
      </w:r>
      <w:r w:rsidR="00F0100F" w:rsidRPr="002D4AD7">
        <w:rPr>
          <w:rtl/>
        </w:rPr>
        <w:t>בזו ב</w:t>
      </w:r>
      <w:r w:rsidR="006A24AD" w:rsidRPr="002D4AD7">
        <w:rPr>
          <w:rtl/>
        </w:rPr>
        <w:t>"</w:t>
      </w:r>
      <w:r w:rsidR="00F0100F" w:rsidRPr="002D4AD7">
        <w:rPr>
          <w:rtl/>
        </w:rPr>
        <w:t>ד הגדול וכו' (הובא בדרכי משה בח"מ סימן כ</w:t>
      </w:r>
      <w:r w:rsidR="006A24AD" w:rsidRPr="002D4AD7">
        <w:rPr>
          <w:rtl/>
        </w:rPr>
        <w:t>"</w:t>
      </w:r>
      <w:r w:rsidR="00F0100F" w:rsidRPr="002D4AD7">
        <w:rPr>
          <w:rtl/>
        </w:rPr>
        <w:t>ט)</w:t>
      </w:r>
      <w:r w:rsidR="006A24AD" w:rsidRPr="002D4AD7">
        <w:rPr>
          <w:rtl/>
        </w:rPr>
        <w:t xml:space="preserve"> </w:t>
      </w:r>
      <w:r w:rsidR="00F0100F" w:rsidRPr="002D4AD7">
        <w:rPr>
          <w:rtl/>
        </w:rPr>
        <w:t>הרי קמן דלא אמרינן טעות סופר במידי דאורחיה למידק</w:t>
      </w:r>
      <w:r w:rsidR="006A24AD" w:rsidRPr="002D4AD7">
        <w:rPr>
          <w:rtl/>
        </w:rPr>
        <w:t xml:space="preserve"> </w:t>
      </w:r>
      <w:r w:rsidR="00F0100F" w:rsidRPr="002D4AD7">
        <w:rPr>
          <w:rtl/>
        </w:rPr>
        <w:t>אם לא שנאמר שהעדים כוונו לשנות ואז העדות בטל וליכא.</w:t>
      </w:r>
      <w:r w:rsidR="006A24AD" w:rsidRPr="002D4AD7">
        <w:rPr>
          <w:rtl/>
        </w:rPr>
        <w:t xml:space="preserve"> </w:t>
      </w:r>
      <w:r w:rsidR="00F0100F" w:rsidRPr="002D4AD7">
        <w:rPr>
          <w:rtl/>
        </w:rPr>
        <w:t>לאקשויי מתשובת הרא</w:t>
      </w:r>
      <w:r w:rsidR="006A24AD" w:rsidRPr="002D4AD7">
        <w:rPr>
          <w:rtl/>
        </w:rPr>
        <w:t>"</w:t>
      </w:r>
      <w:r w:rsidR="00F0100F" w:rsidRPr="002D4AD7">
        <w:rPr>
          <w:rtl/>
        </w:rPr>
        <w:t>ש דכתב כלל ס"ה סימן ל</w:t>
      </w:r>
      <w:r w:rsidR="006A24AD" w:rsidRPr="002D4AD7">
        <w:rPr>
          <w:rtl/>
        </w:rPr>
        <w:t>"</w:t>
      </w:r>
      <w:r w:rsidR="00F0100F" w:rsidRPr="002D4AD7">
        <w:rPr>
          <w:rtl/>
        </w:rPr>
        <w:t>ב על</w:t>
      </w:r>
      <w:r w:rsidR="006A24AD" w:rsidRPr="002D4AD7">
        <w:rPr>
          <w:rtl/>
        </w:rPr>
        <w:t xml:space="preserve"> </w:t>
      </w:r>
      <w:r w:rsidR="00F0100F" w:rsidRPr="002D4AD7">
        <w:rPr>
          <w:rtl/>
        </w:rPr>
        <w:t>השטר שכתוב בו לאה והיה להם לכתוב רחל דהשטר כשר</w:t>
      </w:r>
      <w:r w:rsidR="006A24AD" w:rsidRPr="002D4AD7">
        <w:rPr>
          <w:rtl/>
        </w:rPr>
        <w:t xml:space="preserve"> </w:t>
      </w:r>
      <w:r w:rsidR="00F0100F" w:rsidRPr="002D4AD7">
        <w:rPr>
          <w:rtl/>
        </w:rPr>
        <w:t>אע</w:t>
      </w:r>
      <w:r w:rsidR="006A24AD" w:rsidRPr="002D4AD7">
        <w:rPr>
          <w:rtl/>
        </w:rPr>
        <w:t>"</w:t>
      </w:r>
      <w:r w:rsidR="00F0100F" w:rsidRPr="002D4AD7">
        <w:rPr>
          <w:rtl/>
        </w:rPr>
        <w:t>ג דהוי מילתא דאורחייהו למידק ביה</w:t>
      </w:r>
      <w:r w:rsidR="006A24AD" w:rsidRPr="002D4AD7">
        <w:rPr>
          <w:rtl/>
        </w:rPr>
        <w:t>,</w:t>
      </w:r>
      <w:r w:rsidR="00F0100F" w:rsidRPr="002D4AD7">
        <w:rPr>
          <w:rtl/>
        </w:rPr>
        <w:t xml:space="preserve"> נראה דהיינו</w:t>
      </w:r>
      <w:r w:rsidR="006A24AD" w:rsidRPr="002D4AD7">
        <w:rPr>
          <w:rtl/>
        </w:rPr>
        <w:t xml:space="preserve"> </w:t>
      </w:r>
      <w:r w:rsidR="00F0100F" w:rsidRPr="002D4AD7">
        <w:rPr>
          <w:rtl/>
        </w:rPr>
        <w:t>דוקא שהעדים בעצמן אמרו דטעו או שהדבר מבואר</w:t>
      </w:r>
      <w:r w:rsidR="006A24AD" w:rsidRPr="002D4AD7">
        <w:rPr>
          <w:rtl/>
        </w:rPr>
        <w:t xml:space="preserve"> </w:t>
      </w:r>
      <w:r w:rsidR="00F0100F" w:rsidRPr="002D4AD7">
        <w:rPr>
          <w:rtl/>
        </w:rPr>
        <w:t>שטעו אבל דאנן ניקום לומר שטעו כדי להכשיר שטר פסול</w:t>
      </w:r>
      <w:r w:rsidR="006A24AD" w:rsidRPr="002D4AD7">
        <w:rPr>
          <w:rtl/>
        </w:rPr>
        <w:t xml:space="preserve"> </w:t>
      </w:r>
      <w:r w:rsidR="00F0100F" w:rsidRPr="002D4AD7">
        <w:rPr>
          <w:rtl/>
        </w:rPr>
        <w:t>כזה לא שמענו ומהרא"י ז</w:t>
      </w:r>
      <w:r w:rsidR="006A24AD" w:rsidRPr="002D4AD7">
        <w:rPr>
          <w:rtl/>
        </w:rPr>
        <w:t>"</w:t>
      </w:r>
      <w:r w:rsidR="00F0100F" w:rsidRPr="002D4AD7">
        <w:rPr>
          <w:rtl/>
        </w:rPr>
        <w:t>ל כתב בפסקיו (סימן י</w:t>
      </w:r>
      <w:r w:rsidR="006A24AD" w:rsidRPr="002D4AD7">
        <w:rPr>
          <w:rtl/>
        </w:rPr>
        <w:t>"</w:t>
      </w:r>
      <w:r w:rsidR="00F0100F" w:rsidRPr="002D4AD7">
        <w:rPr>
          <w:rtl/>
        </w:rPr>
        <w:t>א) דלא</w:t>
      </w:r>
      <w:r w:rsidR="006A24AD" w:rsidRPr="002D4AD7">
        <w:rPr>
          <w:rtl/>
        </w:rPr>
        <w:t xml:space="preserve"> </w:t>
      </w:r>
      <w:r w:rsidR="00F0100F" w:rsidRPr="002D4AD7">
        <w:rPr>
          <w:rtl/>
        </w:rPr>
        <w:t>תלינן בטעות סופר אלא בטעות דמוכח מיניה וביה אבל</w:t>
      </w:r>
      <w:r w:rsidR="006A24AD" w:rsidRPr="002D4AD7">
        <w:rPr>
          <w:rtl/>
        </w:rPr>
        <w:t xml:space="preserve"> </w:t>
      </w:r>
      <w:r w:rsidR="00F0100F" w:rsidRPr="002D4AD7">
        <w:rPr>
          <w:rtl/>
        </w:rPr>
        <w:t>לא בשאר טעיות</w:t>
      </w:r>
      <w:r w:rsidR="006A24AD" w:rsidRPr="002D4AD7">
        <w:rPr>
          <w:rtl/>
        </w:rPr>
        <w:t>,</w:t>
      </w:r>
      <w:r w:rsidR="00F0100F" w:rsidRPr="002D4AD7">
        <w:rPr>
          <w:rtl/>
        </w:rPr>
        <w:t xml:space="preserve"> ואע</w:t>
      </w:r>
      <w:r w:rsidR="006A24AD" w:rsidRPr="002D4AD7">
        <w:rPr>
          <w:rtl/>
        </w:rPr>
        <w:t>"</w:t>
      </w:r>
      <w:r w:rsidR="00F0100F" w:rsidRPr="002D4AD7">
        <w:rPr>
          <w:rtl/>
        </w:rPr>
        <w:t>ג דהתם בגט קאי אין לחלק בזה</w:t>
      </w:r>
      <w:r w:rsidR="006A24AD" w:rsidRPr="002D4AD7">
        <w:rPr>
          <w:rtl/>
        </w:rPr>
        <w:t xml:space="preserve"> </w:t>
      </w:r>
      <w:r w:rsidR="00F0100F" w:rsidRPr="002D4AD7">
        <w:rPr>
          <w:rtl/>
        </w:rPr>
        <w:t>בין גט לשאר שטרות דהא בתשובת הרא</w:t>
      </w:r>
      <w:r w:rsidR="006A24AD" w:rsidRPr="002D4AD7">
        <w:rPr>
          <w:rtl/>
        </w:rPr>
        <w:t>"</w:t>
      </w:r>
      <w:r w:rsidR="00F0100F" w:rsidRPr="002D4AD7">
        <w:rPr>
          <w:rtl/>
        </w:rPr>
        <w:t>ש כלל מ</w:t>
      </w:r>
      <w:r w:rsidR="006A24AD" w:rsidRPr="002D4AD7">
        <w:rPr>
          <w:rtl/>
        </w:rPr>
        <w:t>"</w:t>
      </w:r>
      <w:r w:rsidR="00F0100F" w:rsidRPr="002D4AD7">
        <w:rPr>
          <w:rtl/>
        </w:rPr>
        <w:t>ה והוא</w:t>
      </w:r>
      <w:r w:rsidR="006A24AD" w:rsidRPr="002D4AD7">
        <w:rPr>
          <w:rtl/>
        </w:rPr>
        <w:t xml:space="preserve"> </w:t>
      </w:r>
      <w:r w:rsidR="00F0100F" w:rsidRPr="002D4AD7">
        <w:rPr>
          <w:rtl/>
        </w:rPr>
        <w:t>מה שחילק עליו מהרא</w:t>
      </w:r>
      <w:r w:rsidR="006A24AD" w:rsidRPr="002D4AD7">
        <w:rPr>
          <w:rtl/>
        </w:rPr>
        <w:t>"</w:t>
      </w:r>
      <w:r w:rsidR="00F0100F" w:rsidRPr="002D4AD7">
        <w:rPr>
          <w:rtl/>
        </w:rPr>
        <w:t>י ז</w:t>
      </w:r>
      <w:r w:rsidR="006A24AD" w:rsidRPr="002D4AD7">
        <w:rPr>
          <w:rtl/>
        </w:rPr>
        <w:t>"</w:t>
      </w:r>
      <w:r w:rsidR="00F0100F" w:rsidRPr="002D4AD7">
        <w:rPr>
          <w:rtl/>
        </w:rPr>
        <w:t>ל חילוק זה הביא הרא</w:t>
      </w:r>
      <w:r w:rsidR="006A24AD" w:rsidRPr="002D4AD7">
        <w:rPr>
          <w:rtl/>
        </w:rPr>
        <w:t>"</w:t>
      </w:r>
      <w:r w:rsidR="00F0100F" w:rsidRPr="002D4AD7">
        <w:rPr>
          <w:rtl/>
        </w:rPr>
        <w:t>ש ראיה</w:t>
      </w:r>
      <w:r w:rsidR="006A24AD" w:rsidRPr="002D4AD7">
        <w:rPr>
          <w:rtl/>
        </w:rPr>
        <w:t xml:space="preserve"> </w:t>
      </w:r>
      <w:r w:rsidR="00F0100F" w:rsidRPr="002D4AD7">
        <w:rPr>
          <w:rtl/>
        </w:rPr>
        <w:t>מהכשר שטרות דתלינן בסופר לענין גיטין שכיב מרע שאין</w:t>
      </w:r>
      <w:r w:rsidR="006A24AD" w:rsidRPr="002D4AD7">
        <w:rPr>
          <w:rtl/>
        </w:rPr>
        <w:t xml:space="preserve"> </w:t>
      </w:r>
      <w:r w:rsidR="00F0100F" w:rsidRPr="002D4AD7">
        <w:rPr>
          <w:rtl/>
        </w:rPr>
        <w:t>לחלק. ודי בזה להחזיק השאלה הראשונה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השאלה השניה </w:t>
      </w:r>
      <w:r w:rsidRPr="002D4AD7">
        <w:rPr>
          <w:rStyle w:val="a3"/>
          <w:vertAlign w:val="superscript"/>
          <w:rtl/>
        </w:rPr>
        <w:t>@33</w:t>
      </w:r>
      <w:r w:rsidR="00F0100F" w:rsidRPr="002D4AD7">
        <w:rPr>
          <w:rtl/>
        </w:rPr>
        <w:t>במה שכתב מר וז</w:t>
      </w:r>
      <w:r w:rsidR="006A24AD" w:rsidRPr="002D4AD7">
        <w:rPr>
          <w:rtl/>
        </w:rPr>
        <w:t>"</w:t>
      </w:r>
      <w:r w:rsidR="00F0100F" w:rsidRPr="002D4AD7">
        <w:rPr>
          <w:rtl/>
        </w:rPr>
        <w:t>ל ואין לומר כיון</w:t>
      </w:r>
      <w:r w:rsidR="006A24AD" w:rsidRPr="002D4AD7">
        <w:rPr>
          <w:rtl/>
        </w:rPr>
        <w:t xml:space="preserve"> </w:t>
      </w:r>
      <w:r w:rsidR="00F0100F" w:rsidRPr="002D4AD7">
        <w:rPr>
          <w:rtl/>
        </w:rPr>
        <w:t>דקיי</w:t>
      </w:r>
      <w:r w:rsidR="006A24AD" w:rsidRPr="002D4AD7">
        <w:rPr>
          <w:rtl/>
        </w:rPr>
        <w:t>"</w:t>
      </w:r>
      <w:r w:rsidR="00F0100F" w:rsidRPr="002D4AD7">
        <w:rPr>
          <w:rtl/>
        </w:rPr>
        <w:t>ל יד בעל השטר על התחתונה אין</w:t>
      </w:r>
      <w:r w:rsidR="006A24AD" w:rsidRPr="002D4AD7">
        <w:rPr>
          <w:rtl/>
        </w:rPr>
        <w:t xml:space="preserve"> </w:t>
      </w:r>
      <w:r w:rsidR="00F0100F" w:rsidRPr="002D4AD7">
        <w:rPr>
          <w:rtl/>
        </w:rPr>
        <w:t>לנו כח לתקן דברי השטר דלא אמרינן יד בעל השטר על</w:t>
      </w:r>
      <w:r w:rsidR="006A24AD" w:rsidRPr="002D4AD7">
        <w:rPr>
          <w:rtl/>
        </w:rPr>
        <w:t xml:space="preserve"> </w:t>
      </w:r>
      <w:r w:rsidR="00F0100F" w:rsidRPr="002D4AD7">
        <w:rPr>
          <w:rtl/>
        </w:rPr>
        <w:t>התחתונה אלא בלשון הכתוב בשטר דיש לו שתי משמעות</w:t>
      </w:r>
      <w:r w:rsidR="006A24AD" w:rsidRPr="002D4AD7">
        <w:rPr>
          <w:rtl/>
        </w:rPr>
        <w:t xml:space="preserve"> </w:t>
      </w:r>
      <w:r w:rsidR="00F0100F" w:rsidRPr="002D4AD7">
        <w:rPr>
          <w:rtl/>
        </w:rPr>
        <w:t>אחת לזכות ואחת לגרוע אבל במקום שמתבטל השטר לגמרי</w:t>
      </w:r>
      <w:r w:rsidR="006A24AD" w:rsidRPr="002D4AD7">
        <w:rPr>
          <w:rtl/>
        </w:rPr>
        <w:t xml:space="preserve"> </w:t>
      </w:r>
      <w:r w:rsidR="00F0100F" w:rsidRPr="002D4AD7">
        <w:rPr>
          <w:rtl/>
        </w:rPr>
        <w:t>מהדרינן לקיומיה והבא לבטלו עליו הראיה כדאשכחן בשטר</w:t>
      </w:r>
      <w:r w:rsidR="006A24AD" w:rsidRPr="002D4AD7">
        <w:rPr>
          <w:rtl/>
        </w:rPr>
        <w:t xml:space="preserve"> </w:t>
      </w:r>
      <w:r w:rsidR="00F0100F" w:rsidRPr="002D4AD7">
        <w:rPr>
          <w:rtl/>
        </w:rPr>
        <w:t>שזמנו בשבת או בעשרה בתשרי כדתנן בפרק גט פשוט</w:t>
      </w:r>
      <w:r w:rsidR="006A24AD" w:rsidRPr="002D4AD7">
        <w:rPr>
          <w:rtl/>
        </w:rPr>
        <w:t xml:space="preserve"> </w:t>
      </w:r>
      <w:r w:rsidR="00F0100F" w:rsidRPr="002D4AD7">
        <w:rPr>
          <w:rtl/>
        </w:rPr>
        <w:t>דאמרינן שטר מאוחר הוא וכשר עכ</w:t>
      </w:r>
      <w:r w:rsidR="006A24AD" w:rsidRPr="002D4AD7">
        <w:rPr>
          <w:rtl/>
        </w:rPr>
        <w:t>"</w:t>
      </w:r>
      <w:r w:rsidR="00F0100F" w:rsidRPr="002D4AD7">
        <w:rPr>
          <w:rtl/>
        </w:rPr>
        <w:t>ל דמר, והחזיק דעתו</w:t>
      </w:r>
      <w:r w:rsidR="006A24AD" w:rsidRPr="002D4AD7">
        <w:rPr>
          <w:rtl/>
        </w:rPr>
        <w:t xml:space="preserve"> </w:t>
      </w:r>
      <w:r w:rsidR="00F0100F" w:rsidRPr="002D4AD7">
        <w:rPr>
          <w:rtl/>
        </w:rPr>
        <w:t>בזה להביא ראיה מרוב הפוסקים דהסכימו ע</w:t>
      </w:r>
      <w:r w:rsidR="006A24AD" w:rsidRPr="002D4AD7">
        <w:rPr>
          <w:rtl/>
        </w:rPr>
        <w:t>"</w:t>
      </w:r>
      <w:r w:rsidR="00F0100F" w:rsidRPr="002D4AD7">
        <w:rPr>
          <w:rtl/>
        </w:rPr>
        <w:t>ז דלא אמרינן</w:t>
      </w:r>
      <w:r w:rsidR="006A24AD" w:rsidRPr="002D4AD7">
        <w:rPr>
          <w:rtl/>
        </w:rPr>
        <w:t xml:space="preserve"> </w:t>
      </w:r>
      <w:r w:rsidR="00F0100F" w:rsidRPr="002D4AD7">
        <w:rPr>
          <w:rtl/>
        </w:rPr>
        <w:t>יד בעל השטר על התחתונה אלא בכה</w:t>
      </w:r>
      <w:r w:rsidR="006A24AD" w:rsidRPr="002D4AD7">
        <w:rPr>
          <w:rtl/>
        </w:rPr>
        <w:t>"</w:t>
      </w:r>
      <w:r w:rsidR="00F0100F" w:rsidRPr="002D4AD7">
        <w:rPr>
          <w:rtl/>
        </w:rPr>
        <w:t>ג וכתב לבסוף וז</w:t>
      </w:r>
      <w:r w:rsidR="006A24AD" w:rsidRPr="002D4AD7">
        <w:rPr>
          <w:rtl/>
        </w:rPr>
        <w:t>"</w:t>
      </w:r>
      <w:r w:rsidR="00F0100F" w:rsidRPr="002D4AD7">
        <w:rPr>
          <w:rtl/>
        </w:rPr>
        <w:t>ל.</w:t>
      </w:r>
      <w:r w:rsidR="006A24AD" w:rsidRPr="002D4AD7">
        <w:rPr>
          <w:rtl/>
        </w:rPr>
        <w:t xml:space="preserve"> </w:t>
      </w:r>
      <w:r w:rsidR="00F0100F" w:rsidRPr="002D4AD7">
        <w:rPr>
          <w:rtl/>
        </w:rPr>
        <w:t>ומעתה בנדון דידן כיון שאילו היינו אומרים שמתנת בריא</w:t>
      </w:r>
      <w:r w:rsidR="006A24AD" w:rsidRPr="002D4AD7">
        <w:rPr>
          <w:rtl/>
        </w:rPr>
        <w:t xml:space="preserve"> </w:t>
      </w:r>
      <w:r w:rsidR="00F0100F" w:rsidRPr="002D4AD7">
        <w:rPr>
          <w:rtl/>
        </w:rPr>
        <w:t>היתה ואין בה קנין היתה המתנה בטלה יש לנו לפרשה</w:t>
      </w:r>
      <w:r w:rsidR="006A24AD" w:rsidRPr="002D4AD7">
        <w:rPr>
          <w:rtl/>
        </w:rPr>
        <w:t xml:space="preserve"> </w:t>
      </w:r>
      <w:r w:rsidR="00F0100F" w:rsidRPr="002D4AD7">
        <w:rPr>
          <w:rtl/>
        </w:rPr>
        <w:t>בענין שתהא קיימת עכ"ל דמר</w:t>
      </w:r>
      <w:r w:rsidR="006A24AD" w:rsidRPr="002D4AD7">
        <w:rPr>
          <w:rtl/>
        </w:rPr>
        <w:t>.</w:t>
      </w:r>
      <w:r w:rsidR="00F0100F" w:rsidRPr="002D4AD7">
        <w:rPr>
          <w:rtl/>
        </w:rPr>
        <w:t xml:space="preserve"> ויש לשאול על זו מכח</w:t>
      </w:r>
      <w:r w:rsidR="006A24AD" w:rsidRPr="002D4AD7">
        <w:rPr>
          <w:rtl/>
        </w:rPr>
        <w:t xml:space="preserve"> </w:t>
      </w:r>
      <w:r w:rsidR="00F0100F" w:rsidRPr="002D4AD7">
        <w:rPr>
          <w:rtl/>
        </w:rPr>
        <w:t>התירוץ והקושיא מעיקרא וזה כי בער אנכי שאדע איך פה</w:t>
      </w:r>
      <w:r w:rsidR="006A24AD" w:rsidRPr="002D4AD7">
        <w:rPr>
          <w:rtl/>
        </w:rPr>
        <w:t xml:space="preserve"> </w:t>
      </w:r>
      <w:r w:rsidR="00F0100F" w:rsidRPr="002D4AD7">
        <w:rPr>
          <w:rtl/>
        </w:rPr>
        <w:t xml:space="preserve">קדוש יאמר דבר זה </w:t>
      </w:r>
      <w:r w:rsidR="00F0100F" w:rsidRPr="002D4AD7">
        <w:rPr>
          <w:rtl/>
        </w:rPr>
        <w:lastRenderedPageBreak/>
        <w:t>להביא ראיה מדין יד בעל השטר על</w:t>
      </w:r>
      <w:r w:rsidR="006A24AD" w:rsidRPr="002D4AD7">
        <w:rPr>
          <w:rtl/>
        </w:rPr>
        <w:t xml:space="preserve"> </w:t>
      </w:r>
      <w:r w:rsidR="00F0100F" w:rsidRPr="002D4AD7">
        <w:rPr>
          <w:rtl/>
        </w:rPr>
        <w:t>התחתונה לענין שצריכין למימר שיש בו טעות סופר</w:t>
      </w:r>
      <w:r w:rsidR="006A24AD" w:rsidRPr="002D4AD7">
        <w:rPr>
          <w:rtl/>
        </w:rPr>
        <w:t>.</w:t>
      </w:r>
      <w:r w:rsidR="00F0100F" w:rsidRPr="002D4AD7">
        <w:rPr>
          <w:rtl/>
        </w:rPr>
        <w:t xml:space="preserve"> כי</w:t>
      </w:r>
      <w:r w:rsidR="006A24AD" w:rsidRPr="002D4AD7">
        <w:rPr>
          <w:rtl/>
        </w:rPr>
        <w:t xml:space="preserve"> </w:t>
      </w:r>
      <w:r w:rsidR="00F0100F" w:rsidRPr="002D4AD7">
        <w:rPr>
          <w:rtl/>
        </w:rPr>
        <w:t>ודאי לשון שהוא משתמע לתרי אפי לטובת המחזיק והתובע</w:t>
      </w:r>
      <w:r w:rsidR="006A24AD" w:rsidRPr="002D4AD7">
        <w:rPr>
          <w:rtl/>
        </w:rPr>
        <w:t xml:space="preserve"> </w:t>
      </w:r>
      <w:r w:rsidR="00F0100F" w:rsidRPr="002D4AD7">
        <w:rPr>
          <w:rtl/>
        </w:rPr>
        <w:t>אז שייך למימר ביה יד בעל השטר על העליונה או על</w:t>
      </w:r>
      <w:r w:rsidR="006A24AD" w:rsidRPr="002D4AD7">
        <w:rPr>
          <w:rtl/>
        </w:rPr>
        <w:t xml:space="preserve"> </w:t>
      </w:r>
      <w:r w:rsidR="00F0100F" w:rsidRPr="002D4AD7">
        <w:rPr>
          <w:rtl/>
        </w:rPr>
        <w:t>התחתונה וכדי שלא יתבטל השטר אנו מפרשים הלשון כדי</w:t>
      </w:r>
      <w:r w:rsidR="006A24AD" w:rsidRPr="002D4AD7">
        <w:rPr>
          <w:rtl/>
        </w:rPr>
        <w:t xml:space="preserve"> </w:t>
      </w:r>
      <w:r w:rsidR="00F0100F" w:rsidRPr="002D4AD7">
        <w:rPr>
          <w:rtl/>
        </w:rPr>
        <w:t>להיות בעל השטר על העליונה אבל בלשון כנדון דידן שאי</w:t>
      </w:r>
      <w:r w:rsidR="006A24AD" w:rsidRPr="002D4AD7">
        <w:rPr>
          <w:rtl/>
        </w:rPr>
        <w:t xml:space="preserve"> </w:t>
      </w:r>
      <w:r w:rsidR="00F0100F" w:rsidRPr="002D4AD7">
        <w:rPr>
          <w:rtl/>
        </w:rPr>
        <w:t>אפשר לפרש לטובת בעל השטר אם לא שנאמר שהוא טעות</w:t>
      </w:r>
      <w:r w:rsidR="006A24AD" w:rsidRPr="002D4AD7">
        <w:rPr>
          <w:rtl/>
        </w:rPr>
        <w:t xml:space="preserve"> </w:t>
      </w:r>
      <w:r w:rsidR="00F0100F" w:rsidRPr="002D4AD7">
        <w:rPr>
          <w:rtl/>
        </w:rPr>
        <w:t>מן המצוה או מן העדים מה שייך יד בעל השטר על</w:t>
      </w:r>
      <w:r w:rsidR="006A24AD" w:rsidRPr="002D4AD7">
        <w:rPr>
          <w:rtl/>
        </w:rPr>
        <w:t xml:space="preserve"> </w:t>
      </w:r>
      <w:r w:rsidR="00F0100F" w:rsidRPr="002D4AD7">
        <w:rPr>
          <w:rtl/>
        </w:rPr>
        <w:t>התחתונה או על העליונה לזו</w:t>
      </w:r>
      <w:r w:rsidR="006A24AD" w:rsidRPr="002D4AD7">
        <w:rPr>
          <w:rtl/>
        </w:rPr>
        <w:t>.</w:t>
      </w:r>
      <w:r w:rsidR="00F0100F" w:rsidRPr="002D4AD7">
        <w:rPr>
          <w:rtl/>
        </w:rPr>
        <w:t xml:space="preserve"> וזה מוכרח דאל</w:t>
      </w:r>
      <w:r w:rsidR="006A24AD" w:rsidRPr="002D4AD7">
        <w:rPr>
          <w:rtl/>
        </w:rPr>
        <w:t>"</w:t>
      </w:r>
      <w:r w:rsidR="00F0100F" w:rsidRPr="002D4AD7">
        <w:rPr>
          <w:rtl/>
        </w:rPr>
        <w:t>כ לא נמצא</w:t>
      </w:r>
      <w:r w:rsidR="006A24AD" w:rsidRPr="002D4AD7">
        <w:rPr>
          <w:rtl/>
        </w:rPr>
        <w:t xml:space="preserve"> </w:t>
      </w:r>
      <w:r w:rsidR="00F0100F" w:rsidRPr="002D4AD7">
        <w:rPr>
          <w:rtl/>
        </w:rPr>
        <w:t>שטר פסול לעולם ותמיד נאמר שהוא טעות סופר כדי</w:t>
      </w:r>
      <w:r w:rsidR="006A24AD" w:rsidRPr="002D4AD7">
        <w:rPr>
          <w:rtl/>
        </w:rPr>
        <w:t xml:space="preserve"> </w:t>
      </w:r>
      <w:r w:rsidR="00F0100F" w:rsidRPr="002D4AD7">
        <w:rPr>
          <w:rtl/>
        </w:rPr>
        <w:t>להכשיר השטר וכבר כתב נימוקי יוסף פרק איזהו נשך גבי</w:t>
      </w:r>
      <w:r w:rsidR="006A24AD" w:rsidRPr="002D4AD7">
        <w:rPr>
          <w:rtl/>
        </w:rPr>
        <w:t xml:space="preserve"> </w:t>
      </w:r>
      <w:r w:rsidR="00F0100F" w:rsidRPr="002D4AD7">
        <w:rPr>
          <w:rtl/>
        </w:rPr>
        <w:t>עובדא דרב עילש דנפק עליה האי שטרא דהוה כתיב פלגא</w:t>
      </w:r>
      <w:r w:rsidR="006A24AD" w:rsidRPr="002D4AD7">
        <w:rPr>
          <w:rtl/>
        </w:rPr>
        <w:t xml:space="preserve"> </w:t>
      </w:r>
      <w:r w:rsidR="00F0100F" w:rsidRPr="002D4AD7">
        <w:rPr>
          <w:rtl/>
        </w:rPr>
        <w:t>באגר וכו' עד רב עילש גברא רבא וכו' וכתב שם נימוקי</w:t>
      </w:r>
      <w:r w:rsidR="006A24AD" w:rsidRPr="002D4AD7">
        <w:rPr>
          <w:rtl/>
        </w:rPr>
        <w:t xml:space="preserve"> </w:t>
      </w:r>
      <w:r w:rsidR="00F0100F" w:rsidRPr="002D4AD7">
        <w:rPr>
          <w:rtl/>
        </w:rPr>
        <w:t>יוסף שמעינן מכאן מדאמר רב עילש גברא רבה הוא הא</w:t>
      </w:r>
      <w:r w:rsidR="006A24AD" w:rsidRPr="002D4AD7">
        <w:rPr>
          <w:rtl/>
        </w:rPr>
        <w:t xml:space="preserve"> </w:t>
      </w:r>
      <w:r w:rsidR="00F0100F" w:rsidRPr="002D4AD7">
        <w:rPr>
          <w:rtl/>
        </w:rPr>
        <w:t>לאו הכי הוה אמרינן דתנאי זה תנאי של איסור הוא ולא</w:t>
      </w:r>
      <w:r w:rsidR="006A24AD" w:rsidRPr="002D4AD7">
        <w:rPr>
          <w:rtl/>
        </w:rPr>
        <w:t xml:space="preserve"> </w:t>
      </w:r>
      <w:r w:rsidR="00F0100F" w:rsidRPr="002D4AD7">
        <w:rPr>
          <w:rtl/>
        </w:rPr>
        <w:t>מפרשי ליה הכי והא דאמרינן יד בעל השטר על התחתונה</w:t>
      </w:r>
      <w:r w:rsidR="006A24AD" w:rsidRPr="002D4AD7">
        <w:rPr>
          <w:rtl/>
        </w:rPr>
        <w:t xml:space="preserve"> </w:t>
      </w:r>
      <w:r w:rsidR="00F0100F" w:rsidRPr="002D4AD7">
        <w:rPr>
          <w:rtl/>
        </w:rPr>
        <w:t>ומפרשי ליה לתועלת המחוייב היינו היכא שהלשון עצמו</w:t>
      </w:r>
      <w:r w:rsidR="006A24AD" w:rsidRPr="002D4AD7">
        <w:rPr>
          <w:rtl/>
        </w:rPr>
        <w:t xml:space="preserve"> </w:t>
      </w:r>
      <w:r w:rsidR="00F0100F" w:rsidRPr="002D4AD7">
        <w:rPr>
          <w:rtl/>
        </w:rPr>
        <w:t>של שטר מספיק לזה אבל הכא לא אמר אלא פלגא באגר</w:t>
      </w:r>
      <w:r w:rsidR="006A24AD" w:rsidRPr="002D4AD7">
        <w:rPr>
          <w:rtl/>
        </w:rPr>
        <w:t xml:space="preserve"> </w:t>
      </w:r>
      <w:r w:rsidR="00F0100F" w:rsidRPr="002D4AD7">
        <w:rPr>
          <w:rtl/>
        </w:rPr>
        <w:t>ובהפסד והפירוש הוא מלבד הלשון שצריך להוסיף תרי</w:t>
      </w:r>
      <w:r w:rsidR="006A24AD" w:rsidRPr="002D4AD7">
        <w:rPr>
          <w:rtl/>
        </w:rPr>
        <w:t xml:space="preserve"> </w:t>
      </w:r>
      <w:r w:rsidR="00F0100F" w:rsidRPr="002D4AD7">
        <w:rPr>
          <w:rtl/>
        </w:rPr>
        <w:t>תלתי לא אמרינן בזה יד בעל השטר על התחתונה עכ</w:t>
      </w:r>
      <w:r w:rsidR="006A24AD" w:rsidRPr="002D4AD7">
        <w:rPr>
          <w:rtl/>
        </w:rPr>
        <w:t>"</w:t>
      </w:r>
      <w:r w:rsidR="00F0100F" w:rsidRPr="002D4AD7">
        <w:rPr>
          <w:rtl/>
        </w:rPr>
        <w:t>ל</w:t>
      </w:r>
      <w:r w:rsidR="006A24AD" w:rsidRPr="002D4AD7">
        <w:rPr>
          <w:rtl/>
        </w:rPr>
        <w:t xml:space="preserve">. </w:t>
      </w:r>
      <w:r w:rsidR="00F0100F" w:rsidRPr="002D4AD7">
        <w:rPr>
          <w:rtl/>
        </w:rPr>
        <w:t>וכ</w:t>
      </w:r>
      <w:r w:rsidR="006A24AD" w:rsidRPr="002D4AD7">
        <w:rPr>
          <w:rtl/>
        </w:rPr>
        <w:t>"</w:t>
      </w:r>
      <w:r w:rsidR="00F0100F" w:rsidRPr="002D4AD7">
        <w:rPr>
          <w:rtl/>
        </w:rPr>
        <w:t>ש דלא שייך למימר יד בעל השטר על העליונה או על</w:t>
      </w:r>
      <w:r w:rsidR="006A24AD" w:rsidRPr="002D4AD7">
        <w:rPr>
          <w:rtl/>
        </w:rPr>
        <w:t xml:space="preserve"> </w:t>
      </w:r>
      <w:r w:rsidR="00F0100F" w:rsidRPr="002D4AD7">
        <w:rPr>
          <w:rtl/>
        </w:rPr>
        <w:t>התחתונה בדבר שהוא נגד לשון השטר כמו בכאן שכתוב בו</w:t>
      </w:r>
      <w:r w:rsidR="006A24AD" w:rsidRPr="002D4AD7">
        <w:rPr>
          <w:rtl/>
        </w:rPr>
        <w:t xml:space="preserve"> </w:t>
      </w:r>
      <w:r w:rsidR="00F0100F" w:rsidRPr="002D4AD7">
        <w:rPr>
          <w:rtl/>
        </w:rPr>
        <w:t>מתנת בריא ואינן נאמר דהוי מתנת שכ</w:t>
      </w:r>
      <w:r w:rsidR="006A24AD" w:rsidRPr="002D4AD7">
        <w:rPr>
          <w:rtl/>
        </w:rPr>
        <w:t>"</w:t>
      </w:r>
      <w:r w:rsidR="00F0100F" w:rsidRPr="002D4AD7">
        <w:rPr>
          <w:rtl/>
        </w:rPr>
        <w:t>מ</w:t>
      </w:r>
      <w:r w:rsidR="006A24AD" w:rsidRPr="002D4AD7">
        <w:rPr>
          <w:rtl/>
        </w:rPr>
        <w:t>.</w:t>
      </w:r>
      <w:r w:rsidR="00F0100F" w:rsidRPr="002D4AD7">
        <w:rPr>
          <w:rtl/>
        </w:rPr>
        <w:t xml:space="preserve"> והנה מטעם</w:t>
      </w:r>
      <w:r w:rsidR="006A24AD" w:rsidRPr="002D4AD7">
        <w:rPr>
          <w:rtl/>
        </w:rPr>
        <w:t xml:space="preserve"> </w:t>
      </w:r>
      <w:r w:rsidR="00F0100F" w:rsidRPr="002D4AD7">
        <w:rPr>
          <w:rtl/>
        </w:rPr>
        <w:t>זה שכתב בנימוקי יוסף כתב מהרא</w:t>
      </w:r>
      <w:r w:rsidR="006A24AD" w:rsidRPr="002D4AD7">
        <w:rPr>
          <w:rtl/>
        </w:rPr>
        <w:t>"</w:t>
      </w:r>
      <w:r w:rsidR="00F0100F" w:rsidRPr="002D4AD7">
        <w:rPr>
          <w:rtl/>
        </w:rPr>
        <w:t>י בפסקיו סימן ר"ו</w:t>
      </w:r>
      <w:r w:rsidR="006A24AD" w:rsidRPr="002D4AD7">
        <w:rPr>
          <w:rtl/>
        </w:rPr>
        <w:t xml:space="preserve"> </w:t>
      </w:r>
      <w:r w:rsidR="00F0100F" w:rsidRPr="002D4AD7">
        <w:rPr>
          <w:rtl/>
        </w:rPr>
        <w:t>דשטר שכתוב בו וכל הא דלעיל קבל עליו בקנין ולא היה</w:t>
      </w:r>
      <w:r w:rsidR="006A24AD" w:rsidRPr="002D4AD7">
        <w:rPr>
          <w:rtl/>
        </w:rPr>
        <w:t xml:space="preserve"> </w:t>
      </w:r>
      <w:r w:rsidR="00F0100F" w:rsidRPr="002D4AD7">
        <w:rPr>
          <w:rtl/>
        </w:rPr>
        <w:t>כתוב בו במנא דכשר למיקני ביה ופסק דיש לחוש שקנה</w:t>
      </w:r>
      <w:r w:rsidR="006A24AD" w:rsidRPr="002D4AD7">
        <w:rPr>
          <w:rtl/>
        </w:rPr>
        <w:t xml:space="preserve"> </w:t>
      </w:r>
      <w:r w:rsidR="00F0100F" w:rsidRPr="002D4AD7">
        <w:rPr>
          <w:rtl/>
        </w:rPr>
        <w:t>בקנין אחר ולא בקנין חליפין מאחר דרגילות לכתוב במנא</w:t>
      </w:r>
      <w:r w:rsidR="006A24AD" w:rsidRPr="002D4AD7">
        <w:rPr>
          <w:rtl/>
        </w:rPr>
        <w:t xml:space="preserve"> </w:t>
      </w:r>
      <w:r w:rsidR="00F0100F" w:rsidRPr="002D4AD7">
        <w:rPr>
          <w:rtl/>
        </w:rPr>
        <w:t>דכשר למיקני ביה יד בעל השטר על התחתונה ואין</w:t>
      </w:r>
      <w:r w:rsidR="006A24AD" w:rsidRPr="002D4AD7">
        <w:rPr>
          <w:rtl/>
        </w:rPr>
        <w:t xml:space="preserve"> </w:t>
      </w:r>
      <w:r w:rsidR="00F0100F" w:rsidRPr="002D4AD7">
        <w:rPr>
          <w:rtl/>
        </w:rPr>
        <w:t>מוציאין בו ממון</w:t>
      </w:r>
      <w:r w:rsidR="006A24AD" w:rsidRPr="002D4AD7">
        <w:rPr>
          <w:rtl/>
        </w:rPr>
        <w:t>,</w:t>
      </w:r>
      <w:r w:rsidR="00F0100F" w:rsidRPr="002D4AD7">
        <w:rPr>
          <w:rtl/>
        </w:rPr>
        <w:t xml:space="preserve"> הרי דפסק לבטל השטר לגמרי מאחר</w:t>
      </w:r>
      <w:r w:rsidR="006A24AD" w:rsidRPr="002D4AD7">
        <w:rPr>
          <w:rtl/>
        </w:rPr>
        <w:t xml:space="preserve"> </w:t>
      </w:r>
      <w:r w:rsidR="00F0100F" w:rsidRPr="002D4AD7">
        <w:rPr>
          <w:rtl/>
        </w:rPr>
        <w:t>שלשון השטר היה מוכח קצת ביד המחזיק</w:t>
      </w:r>
      <w:r w:rsidR="006A24AD" w:rsidRPr="002D4AD7">
        <w:rPr>
          <w:rtl/>
        </w:rPr>
        <w:t>,</w:t>
      </w:r>
      <w:r w:rsidR="00F0100F" w:rsidRPr="002D4AD7">
        <w:rPr>
          <w:rtl/>
        </w:rPr>
        <w:t xml:space="preserve"> כ</w:t>
      </w:r>
      <w:r w:rsidR="006A24AD" w:rsidRPr="002D4AD7">
        <w:rPr>
          <w:rtl/>
        </w:rPr>
        <w:t>"</w:t>
      </w:r>
      <w:r w:rsidR="00F0100F" w:rsidRPr="002D4AD7">
        <w:rPr>
          <w:rtl/>
        </w:rPr>
        <w:t>ש במקום</w:t>
      </w:r>
      <w:r w:rsidR="006A24AD" w:rsidRPr="002D4AD7">
        <w:rPr>
          <w:rtl/>
        </w:rPr>
        <w:t xml:space="preserve"> </w:t>
      </w:r>
      <w:r w:rsidR="00F0100F" w:rsidRPr="002D4AD7">
        <w:rPr>
          <w:rtl/>
        </w:rPr>
        <w:t>שאי אפשר לפרש הלשון כלל כדברי הבא להוציא</w:t>
      </w:r>
      <w:r w:rsidR="006A24AD" w:rsidRPr="002D4AD7">
        <w:rPr>
          <w:rtl/>
        </w:rPr>
        <w:t>.</w:t>
      </w:r>
      <w:r w:rsidR="00F0100F" w:rsidRPr="002D4AD7">
        <w:rPr>
          <w:rtl/>
        </w:rPr>
        <w:t xml:space="preserve"> גם משמע</w:t>
      </w:r>
      <w:r w:rsidR="006A24AD" w:rsidRPr="002D4AD7">
        <w:rPr>
          <w:rtl/>
        </w:rPr>
        <w:t xml:space="preserve"> </w:t>
      </w:r>
      <w:r w:rsidR="00F0100F" w:rsidRPr="002D4AD7">
        <w:rPr>
          <w:rtl/>
        </w:rPr>
        <w:t>קצת מתשובה זו דלא אמרינן טעות סופר בכה"ג והוא</w:t>
      </w:r>
      <w:r w:rsidR="006A24AD" w:rsidRPr="002D4AD7">
        <w:rPr>
          <w:rtl/>
        </w:rPr>
        <w:t xml:space="preserve"> </w:t>
      </w:r>
      <w:r w:rsidR="00F0100F" w:rsidRPr="002D4AD7">
        <w:rPr>
          <w:rtl/>
        </w:rPr>
        <w:t>מבואר לדעתי וכן משמע בתשובת הרא</w:t>
      </w:r>
      <w:r w:rsidR="006A24AD" w:rsidRPr="002D4AD7">
        <w:rPr>
          <w:rtl/>
        </w:rPr>
        <w:t>"</w:t>
      </w:r>
      <w:r w:rsidR="00F0100F" w:rsidRPr="002D4AD7">
        <w:rPr>
          <w:rtl/>
        </w:rPr>
        <w:t>ש כלל ע"ו על שטר</w:t>
      </w:r>
      <w:r w:rsidR="006A24AD" w:rsidRPr="002D4AD7">
        <w:rPr>
          <w:rtl/>
        </w:rPr>
        <w:t xml:space="preserve"> </w:t>
      </w:r>
      <w:r w:rsidR="00F0100F" w:rsidRPr="002D4AD7">
        <w:rPr>
          <w:rtl/>
        </w:rPr>
        <w:t>פטור הנעשה בניסן מכל החובות שנתחייב לו עד אותו יום</w:t>
      </w:r>
      <w:r w:rsidR="006A24AD" w:rsidRPr="002D4AD7">
        <w:rPr>
          <w:rtl/>
        </w:rPr>
        <w:t xml:space="preserve"> </w:t>
      </w:r>
      <w:r w:rsidR="00F0100F" w:rsidRPr="002D4AD7">
        <w:rPr>
          <w:rtl/>
        </w:rPr>
        <w:t>ובאותו יום כתב לו שטר חוב דהשטר בטל משום דאמרינן</w:t>
      </w:r>
      <w:r w:rsidR="006A24AD" w:rsidRPr="002D4AD7">
        <w:rPr>
          <w:rtl/>
        </w:rPr>
        <w:t xml:space="preserve"> </w:t>
      </w:r>
      <w:r w:rsidR="00F0100F" w:rsidRPr="002D4AD7">
        <w:rPr>
          <w:rtl/>
        </w:rPr>
        <w:t>יד בעל השטר על התחתונה אע"ג דנתבטל אותו השטר</w:t>
      </w:r>
      <w:r w:rsidR="006A24AD" w:rsidRPr="002D4AD7">
        <w:rPr>
          <w:rtl/>
        </w:rPr>
        <w:t xml:space="preserve"> </w:t>
      </w:r>
      <w:r w:rsidR="00F0100F" w:rsidRPr="002D4AD7">
        <w:rPr>
          <w:rtl/>
        </w:rPr>
        <w:t>לגמרי והיינו מטעם זה דפרישית מאחר דלשון עד אותו</w:t>
      </w:r>
      <w:r w:rsidR="006A24AD" w:rsidRPr="002D4AD7">
        <w:rPr>
          <w:rtl/>
        </w:rPr>
        <w:t xml:space="preserve"> </w:t>
      </w:r>
      <w:r w:rsidR="00F0100F" w:rsidRPr="002D4AD7">
        <w:rPr>
          <w:rtl/>
        </w:rPr>
        <w:t>היום כולל ג</w:t>
      </w:r>
      <w:r w:rsidR="006A24AD" w:rsidRPr="002D4AD7">
        <w:rPr>
          <w:rtl/>
        </w:rPr>
        <w:t>"</w:t>
      </w:r>
      <w:r w:rsidR="00F0100F" w:rsidRPr="002D4AD7">
        <w:rPr>
          <w:rtl/>
        </w:rPr>
        <w:t>כ זמן שנכתב בו השטר</w:t>
      </w:r>
      <w:r w:rsidR="006A24AD" w:rsidRPr="002D4AD7">
        <w:rPr>
          <w:rtl/>
        </w:rPr>
        <w:t>.</w:t>
      </w:r>
      <w:r w:rsidR="00F0100F" w:rsidRPr="002D4AD7">
        <w:rPr>
          <w:rtl/>
        </w:rPr>
        <w:t xml:space="preserve"> וכן יש לשאול על</w:t>
      </w:r>
      <w:r w:rsidR="006A24AD" w:rsidRPr="002D4AD7">
        <w:rPr>
          <w:rtl/>
        </w:rPr>
        <w:t xml:space="preserve"> </w:t>
      </w:r>
      <w:r w:rsidR="00F0100F" w:rsidRPr="002D4AD7">
        <w:rPr>
          <w:rtl/>
        </w:rPr>
        <w:t>הראיה שהביא לזה משטר שזמנו כתוב בשבת וכו' דהתם</w:t>
      </w:r>
      <w:r w:rsidR="006A24AD" w:rsidRPr="002D4AD7">
        <w:rPr>
          <w:rtl/>
        </w:rPr>
        <w:t xml:space="preserve"> </w:t>
      </w:r>
      <w:r w:rsidR="00F0100F" w:rsidRPr="002D4AD7">
        <w:rPr>
          <w:rtl/>
        </w:rPr>
        <w:t>ניתן לכתוב דשטר מאוחר כשר כדאיתא במשנה שביעית</w:t>
      </w:r>
      <w:r w:rsidR="006A24AD" w:rsidRPr="002D4AD7">
        <w:rPr>
          <w:rtl/>
        </w:rPr>
        <w:t xml:space="preserve"> </w:t>
      </w:r>
      <w:r w:rsidR="00F0100F" w:rsidRPr="002D4AD7">
        <w:rPr>
          <w:rtl/>
        </w:rPr>
        <w:t>פרק בתרא והובא פרק גט פשוט ובכמה מקומות בתלמוד</w:t>
      </w:r>
      <w:r w:rsidR="006A24AD" w:rsidRPr="002D4AD7">
        <w:rPr>
          <w:rtl/>
        </w:rPr>
        <w:t xml:space="preserve"> </w:t>
      </w:r>
      <w:r w:rsidR="00F0100F" w:rsidRPr="002D4AD7">
        <w:rPr>
          <w:rtl/>
        </w:rPr>
        <w:t>ועוד דהתם אית ביה הוכחה דלא נכתב בזמנו דלא נכתב</w:t>
      </w:r>
      <w:r w:rsidR="006A24AD" w:rsidRPr="002D4AD7">
        <w:rPr>
          <w:rtl/>
        </w:rPr>
        <w:t xml:space="preserve"> </w:t>
      </w:r>
      <w:r w:rsidR="00F0100F" w:rsidRPr="002D4AD7">
        <w:rPr>
          <w:rtl/>
        </w:rPr>
        <w:t>בשבת או ביוה</w:t>
      </w:r>
      <w:r w:rsidR="006A24AD" w:rsidRPr="002D4AD7">
        <w:rPr>
          <w:rtl/>
        </w:rPr>
        <w:t>"</w:t>
      </w:r>
      <w:r w:rsidR="00F0100F" w:rsidRPr="002D4AD7">
        <w:rPr>
          <w:rtl/>
        </w:rPr>
        <w:t>כ ולכן אמרינן שמא איחרוהו וכדברי מהרא</w:t>
      </w:r>
      <w:r w:rsidR="006A24AD" w:rsidRPr="002D4AD7">
        <w:rPr>
          <w:rtl/>
        </w:rPr>
        <w:t>"</w:t>
      </w:r>
      <w:r w:rsidR="00F0100F" w:rsidRPr="002D4AD7">
        <w:rPr>
          <w:rtl/>
        </w:rPr>
        <w:t>י</w:t>
      </w:r>
      <w:r w:rsidR="006A24AD" w:rsidRPr="002D4AD7">
        <w:rPr>
          <w:rtl/>
        </w:rPr>
        <w:t xml:space="preserve"> </w:t>
      </w:r>
      <w:r w:rsidR="00F0100F" w:rsidRPr="002D4AD7">
        <w:rPr>
          <w:rtl/>
        </w:rPr>
        <w:t>דלעיל דהיכא דמוכח מתוכו אמרינן ביה טעות סופר</w:t>
      </w:r>
      <w:r w:rsidR="006A24AD" w:rsidRPr="002D4AD7">
        <w:rPr>
          <w:rtl/>
        </w:rPr>
        <w:t xml:space="preserve"> </w:t>
      </w:r>
      <w:r w:rsidR="00F0100F" w:rsidRPr="002D4AD7">
        <w:rPr>
          <w:rtl/>
        </w:rPr>
        <w:t>להכשירו אבל במקום דליכא הוכחה כמו בנדון דידן וגם</w:t>
      </w:r>
      <w:r w:rsidR="006A24AD" w:rsidRPr="002D4AD7">
        <w:rPr>
          <w:rtl/>
        </w:rPr>
        <w:t xml:space="preserve"> </w:t>
      </w:r>
      <w:r w:rsidR="00F0100F" w:rsidRPr="002D4AD7">
        <w:rPr>
          <w:rtl/>
        </w:rPr>
        <w:t>לא ניתן לכתוב לשנות ממתנת שכ</w:t>
      </w:r>
      <w:r w:rsidR="006A24AD" w:rsidRPr="002D4AD7">
        <w:rPr>
          <w:rtl/>
        </w:rPr>
        <w:t>"</w:t>
      </w:r>
      <w:r w:rsidR="00F0100F" w:rsidRPr="002D4AD7">
        <w:rPr>
          <w:rtl/>
        </w:rPr>
        <w:t>מ למתנת בריא בודאי</w:t>
      </w:r>
      <w:r w:rsidR="006A24AD" w:rsidRPr="002D4AD7">
        <w:rPr>
          <w:rtl/>
        </w:rPr>
        <w:t xml:space="preserve"> </w:t>
      </w:r>
      <w:r w:rsidR="00F0100F" w:rsidRPr="002D4AD7">
        <w:rPr>
          <w:rtl/>
        </w:rPr>
        <w:t>לא תלינן בטעותא</w:t>
      </w:r>
      <w:r w:rsidR="006A24AD" w:rsidRPr="002D4AD7">
        <w:rPr>
          <w:rtl/>
        </w:rPr>
        <w:t>,</w:t>
      </w:r>
      <w:r w:rsidR="00F0100F" w:rsidRPr="002D4AD7">
        <w:rPr>
          <w:rtl/>
        </w:rPr>
        <w:t xml:space="preserve"> וחילוק כזה מצינו לענין מודעא היו</w:t>
      </w:r>
      <w:r w:rsidR="006A24AD" w:rsidRPr="002D4AD7">
        <w:rPr>
          <w:rtl/>
        </w:rPr>
        <w:t xml:space="preserve"> </w:t>
      </w:r>
      <w:r w:rsidR="00F0100F" w:rsidRPr="002D4AD7">
        <w:rPr>
          <w:rtl/>
        </w:rPr>
        <w:t>דברינו דנאמנים ובשטר אמנה אינן נאמנים משום דהאי</w:t>
      </w:r>
      <w:r w:rsidR="006A24AD" w:rsidRPr="002D4AD7">
        <w:rPr>
          <w:rtl/>
        </w:rPr>
        <w:t xml:space="preserve"> </w:t>
      </w:r>
      <w:r w:rsidR="00F0100F" w:rsidRPr="002D4AD7">
        <w:rPr>
          <w:rtl/>
        </w:rPr>
        <w:lastRenderedPageBreak/>
        <w:t>ניתן לכתוב והאי לא ניתן לכתוב כדאיתא פרק ב' דכתובות</w:t>
      </w:r>
      <w:r w:rsidR="006A24AD" w:rsidRPr="002D4AD7">
        <w:rPr>
          <w:rtl/>
        </w:rPr>
        <w:t xml:space="preserve"> </w:t>
      </w:r>
      <w:r w:rsidR="00F0100F" w:rsidRPr="002D4AD7">
        <w:rPr>
          <w:rtl/>
        </w:rPr>
        <w:t>(דף י"ט:). ומעתה אני תמה במה שכתב מר וכל זה הוא</w:t>
      </w:r>
      <w:r w:rsidR="006A24AD" w:rsidRPr="002D4AD7">
        <w:rPr>
          <w:rtl/>
        </w:rPr>
        <w:t xml:space="preserve"> </w:t>
      </w:r>
      <w:r w:rsidR="00F0100F" w:rsidRPr="002D4AD7">
        <w:rPr>
          <w:rtl/>
        </w:rPr>
        <w:t>כי יהיב להו ליורשים כל טעותייהו שסוברים דמתנה זו</w:t>
      </w:r>
      <w:r w:rsidR="006A24AD" w:rsidRPr="002D4AD7">
        <w:rPr>
          <w:rtl/>
        </w:rPr>
        <w:t xml:space="preserve"> </w:t>
      </w:r>
      <w:r w:rsidR="00F0100F" w:rsidRPr="002D4AD7">
        <w:rPr>
          <w:rtl/>
        </w:rPr>
        <w:t>כשאר מתנת בריא שאם אין בה קנין היא בטלה עכ"ל דמר.</w:t>
      </w:r>
      <w:r w:rsidR="006A24AD" w:rsidRPr="002D4AD7">
        <w:rPr>
          <w:rtl/>
        </w:rPr>
        <w:t xml:space="preserve"> </w:t>
      </w:r>
      <w:r w:rsidR="00F0100F" w:rsidRPr="002D4AD7">
        <w:rPr>
          <w:rtl/>
        </w:rPr>
        <w:t>ואילו לא יצא מפיו דמר הייתי סובר דלית ביה טעותא כלל</w:t>
      </w:r>
      <w:r w:rsidR="006A24AD" w:rsidRPr="002D4AD7">
        <w:rPr>
          <w:rtl/>
        </w:rPr>
        <w:t xml:space="preserve"> </w:t>
      </w:r>
      <w:r w:rsidR="00F0100F" w:rsidRPr="002D4AD7">
        <w:rPr>
          <w:rtl/>
        </w:rPr>
        <w:t>והמוציא מחבירו עליו הראיה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השאלה השלישית </w:t>
      </w:r>
      <w:r w:rsidRPr="002D4AD7">
        <w:rPr>
          <w:rStyle w:val="a3"/>
          <w:vertAlign w:val="superscript"/>
          <w:rtl/>
        </w:rPr>
        <w:t>@33</w:t>
      </w:r>
      <w:r w:rsidR="00F0100F" w:rsidRPr="002D4AD7">
        <w:rPr>
          <w:rtl/>
        </w:rPr>
        <w:t>במה שכתב מר לזכות העניים מטעם</w:t>
      </w:r>
      <w:r w:rsidR="006A24AD" w:rsidRPr="002D4AD7">
        <w:rPr>
          <w:rtl/>
        </w:rPr>
        <w:t xml:space="preserve"> </w:t>
      </w:r>
      <w:r w:rsidR="00F0100F" w:rsidRPr="002D4AD7">
        <w:rPr>
          <w:rtl/>
        </w:rPr>
        <w:t>אחר ולקיים לשון השטר וז"ל אבל לפי</w:t>
      </w:r>
      <w:r w:rsidR="006A24AD" w:rsidRPr="002D4AD7">
        <w:rPr>
          <w:rtl/>
        </w:rPr>
        <w:t xml:space="preserve"> </w:t>
      </w:r>
      <w:r w:rsidR="00F0100F" w:rsidRPr="002D4AD7">
        <w:rPr>
          <w:rtl/>
        </w:rPr>
        <w:t>נדון דידן אפילו תהיה מתנת בריא ממש אע"ג דלית בה</w:t>
      </w:r>
      <w:r w:rsidR="006A24AD" w:rsidRPr="002D4AD7">
        <w:rPr>
          <w:rtl/>
        </w:rPr>
        <w:t xml:space="preserve"> </w:t>
      </w:r>
      <w:r w:rsidR="00F0100F" w:rsidRPr="002D4AD7">
        <w:rPr>
          <w:rtl/>
        </w:rPr>
        <w:t>קנין הרי היא קיימת מטעם דצדקה היא וצדקה נקנית</w:t>
      </w:r>
      <w:r w:rsidR="006A24AD" w:rsidRPr="002D4AD7">
        <w:rPr>
          <w:rtl/>
        </w:rPr>
        <w:t xml:space="preserve"> </w:t>
      </w:r>
      <w:r w:rsidR="00F0100F" w:rsidRPr="002D4AD7">
        <w:rPr>
          <w:rtl/>
        </w:rPr>
        <w:t>בגמר בלבו לתת כו' והאריך בראיות שכן דעת הפוסקים</w:t>
      </w:r>
      <w:r w:rsidR="006A24AD" w:rsidRPr="002D4AD7">
        <w:rPr>
          <w:rtl/>
        </w:rPr>
        <w:t xml:space="preserve"> </w:t>
      </w:r>
      <w:r w:rsidR="00F0100F" w:rsidRPr="002D4AD7">
        <w:rPr>
          <w:rtl/>
        </w:rPr>
        <w:t>המרדכי והרי</w:t>
      </w:r>
      <w:r w:rsidR="006A24AD" w:rsidRPr="002D4AD7">
        <w:rPr>
          <w:rtl/>
        </w:rPr>
        <w:t>"</w:t>
      </w:r>
      <w:r w:rsidR="00F0100F" w:rsidRPr="002D4AD7">
        <w:rPr>
          <w:rtl/>
        </w:rPr>
        <w:t>ף ומהרי</w:t>
      </w:r>
      <w:r w:rsidR="006A24AD" w:rsidRPr="002D4AD7">
        <w:rPr>
          <w:rtl/>
        </w:rPr>
        <w:t>"</w:t>
      </w:r>
      <w:r w:rsidR="00F0100F" w:rsidRPr="002D4AD7">
        <w:rPr>
          <w:rtl/>
        </w:rPr>
        <w:t>ק וכתב מר לבסוף ואע"ג דיש</w:t>
      </w:r>
      <w:r w:rsidR="006A24AD" w:rsidRPr="002D4AD7">
        <w:rPr>
          <w:rtl/>
        </w:rPr>
        <w:t xml:space="preserve"> </w:t>
      </w:r>
      <w:r w:rsidR="00F0100F" w:rsidRPr="002D4AD7">
        <w:rPr>
          <w:rtl/>
        </w:rPr>
        <w:t>חולקין מ</w:t>
      </w:r>
      <w:r w:rsidR="006A24AD" w:rsidRPr="002D4AD7">
        <w:rPr>
          <w:rtl/>
        </w:rPr>
        <w:t>"</w:t>
      </w:r>
      <w:r w:rsidR="00F0100F" w:rsidRPr="002D4AD7">
        <w:rPr>
          <w:rtl/>
        </w:rPr>
        <w:t>מ בנדון דידן שהוציא בשפתיו אפילו היה בריא</w:t>
      </w:r>
      <w:r w:rsidR="006A24AD" w:rsidRPr="002D4AD7">
        <w:rPr>
          <w:rtl/>
        </w:rPr>
        <w:t xml:space="preserve"> </w:t>
      </w:r>
      <w:r w:rsidR="00F0100F" w:rsidRPr="002D4AD7">
        <w:rPr>
          <w:rtl/>
        </w:rPr>
        <w:t>דבריו קיימין אע</w:t>
      </w:r>
      <w:r w:rsidR="006A24AD" w:rsidRPr="002D4AD7">
        <w:rPr>
          <w:rtl/>
        </w:rPr>
        <w:t>"</w:t>
      </w:r>
      <w:r w:rsidR="00F0100F" w:rsidRPr="002D4AD7">
        <w:rPr>
          <w:rtl/>
        </w:rPr>
        <w:t>פ שלא קנו מידו ואין ליורשין שום טענה</w:t>
      </w:r>
      <w:r w:rsidR="006A24AD" w:rsidRPr="002D4AD7">
        <w:rPr>
          <w:rtl/>
        </w:rPr>
        <w:t xml:space="preserve"> </w:t>
      </w:r>
      <w:r w:rsidR="00F0100F" w:rsidRPr="002D4AD7">
        <w:rPr>
          <w:rtl/>
        </w:rPr>
        <w:t>בדבר לדברי הכל</w:t>
      </w:r>
      <w:r w:rsidR="006A24AD" w:rsidRPr="002D4AD7">
        <w:rPr>
          <w:rtl/>
        </w:rPr>
        <w:t>.</w:t>
      </w:r>
      <w:r w:rsidR="00F0100F" w:rsidRPr="002D4AD7">
        <w:rPr>
          <w:rtl/>
        </w:rPr>
        <w:t xml:space="preserve"> והקשה מר לנפשיה מעובדא דההוא</w:t>
      </w:r>
      <w:r w:rsidR="006A24AD" w:rsidRPr="002D4AD7">
        <w:rPr>
          <w:rtl/>
        </w:rPr>
        <w:t xml:space="preserve"> </w:t>
      </w:r>
      <w:r w:rsidR="00F0100F" w:rsidRPr="002D4AD7">
        <w:rPr>
          <w:rtl/>
        </w:rPr>
        <w:t>גברא דתקע לחבריה ואמר ליהוי לעניים וכו' וא</w:t>
      </w:r>
      <w:r w:rsidR="006A24AD" w:rsidRPr="002D4AD7">
        <w:rPr>
          <w:rtl/>
        </w:rPr>
        <w:t>"</w:t>
      </w:r>
      <w:r w:rsidR="00F0100F" w:rsidRPr="002D4AD7">
        <w:rPr>
          <w:rtl/>
        </w:rPr>
        <w:t>ל רב יוסף</w:t>
      </w:r>
      <w:r w:rsidR="006A24AD" w:rsidRPr="002D4AD7">
        <w:rPr>
          <w:rtl/>
        </w:rPr>
        <w:t xml:space="preserve"> </w:t>
      </w:r>
      <w:r w:rsidR="00F0100F" w:rsidRPr="002D4AD7">
        <w:rPr>
          <w:rtl/>
        </w:rPr>
        <w:t>אנן יד עניים אנן וכו' דמשמע דבלאו הכי יכול לחזור בו</w:t>
      </w:r>
      <w:r w:rsidR="006A24AD" w:rsidRPr="002D4AD7">
        <w:rPr>
          <w:rtl/>
        </w:rPr>
        <w:t xml:space="preserve">, </w:t>
      </w:r>
      <w:r w:rsidR="00F0100F" w:rsidRPr="002D4AD7">
        <w:rPr>
          <w:rtl/>
        </w:rPr>
        <w:t>ותירץ מר שכתבו שם התוספות והרא"ש דלא רצה לחזור בו</w:t>
      </w:r>
      <w:r w:rsidR="006A24AD" w:rsidRPr="002D4AD7">
        <w:rPr>
          <w:rtl/>
        </w:rPr>
        <w:t xml:space="preserve"> </w:t>
      </w:r>
      <w:r w:rsidR="00F0100F" w:rsidRPr="002D4AD7">
        <w:rPr>
          <w:rtl/>
        </w:rPr>
        <w:t>רק שרצה ללוות וכו' ולהכי הוצרך רב יוסף למימר יד עניים</w:t>
      </w:r>
      <w:r w:rsidR="006A24AD" w:rsidRPr="002D4AD7">
        <w:rPr>
          <w:rtl/>
        </w:rPr>
        <w:t xml:space="preserve"> </w:t>
      </w:r>
      <w:r w:rsidR="00F0100F" w:rsidRPr="002D4AD7">
        <w:rPr>
          <w:rtl/>
        </w:rPr>
        <w:t>אנן ולא מצית ללוות והרי"ף והרמב"ם כתבו דמצי הדר ביה</w:t>
      </w:r>
      <w:r w:rsidR="006A24AD" w:rsidRPr="002D4AD7">
        <w:rPr>
          <w:rtl/>
        </w:rPr>
        <w:t xml:space="preserve"> </w:t>
      </w:r>
      <w:r w:rsidR="00F0100F" w:rsidRPr="002D4AD7">
        <w:rPr>
          <w:rtl/>
        </w:rPr>
        <w:t>הואיל ולא הוי ברשותיה וכו', וכתב מר לבסוף הרי מבואר</w:t>
      </w:r>
      <w:r w:rsidR="006A24AD" w:rsidRPr="002D4AD7">
        <w:rPr>
          <w:rtl/>
        </w:rPr>
        <w:t xml:space="preserve"> </w:t>
      </w:r>
      <w:r w:rsidR="00F0100F" w:rsidRPr="002D4AD7">
        <w:rPr>
          <w:rtl/>
        </w:rPr>
        <w:t>דלדברי הכל דכיון שאמר סלע זו לצדקה אע</w:t>
      </w:r>
      <w:r w:rsidR="006A24AD" w:rsidRPr="002D4AD7">
        <w:rPr>
          <w:rtl/>
        </w:rPr>
        <w:t>"</w:t>
      </w:r>
      <w:r w:rsidR="00F0100F" w:rsidRPr="002D4AD7">
        <w:rPr>
          <w:rtl/>
        </w:rPr>
        <w:t>פ שלא קנו</w:t>
      </w:r>
      <w:r w:rsidR="006A24AD" w:rsidRPr="002D4AD7">
        <w:rPr>
          <w:rtl/>
        </w:rPr>
        <w:t xml:space="preserve"> </w:t>
      </w:r>
      <w:r w:rsidR="00F0100F" w:rsidRPr="002D4AD7">
        <w:rPr>
          <w:rtl/>
        </w:rPr>
        <w:t>מיניה זכו בו העניים מאחר שאותו סלע היה ברשותו ה"נ</w:t>
      </w:r>
      <w:r w:rsidR="006A24AD" w:rsidRPr="002D4AD7">
        <w:rPr>
          <w:rtl/>
        </w:rPr>
        <w:t xml:space="preserve"> </w:t>
      </w:r>
      <w:r w:rsidR="00F0100F" w:rsidRPr="002D4AD7">
        <w:rPr>
          <w:rtl/>
        </w:rPr>
        <w:t>בנדון דידן כו'. יש לשאול בזה דמאחר דסדר צואתו להקדש</w:t>
      </w:r>
      <w:r w:rsidR="006A24AD" w:rsidRPr="002D4AD7">
        <w:rPr>
          <w:rtl/>
        </w:rPr>
        <w:t xml:space="preserve"> </w:t>
      </w:r>
      <w:r w:rsidR="00F0100F" w:rsidRPr="002D4AD7">
        <w:rPr>
          <w:rtl/>
        </w:rPr>
        <w:t>ולהדיוט ונתבטל השטר בהדיוט אפשר דה</w:t>
      </w:r>
      <w:r w:rsidR="006A24AD" w:rsidRPr="002D4AD7">
        <w:rPr>
          <w:rtl/>
        </w:rPr>
        <w:t>"</w:t>
      </w:r>
      <w:r w:rsidR="00F0100F" w:rsidRPr="002D4AD7">
        <w:rPr>
          <w:rtl/>
        </w:rPr>
        <w:t>ה דבטל לענין</w:t>
      </w:r>
      <w:r w:rsidR="006A24AD" w:rsidRPr="002D4AD7">
        <w:rPr>
          <w:rtl/>
        </w:rPr>
        <w:t xml:space="preserve"> </w:t>
      </w:r>
      <w:r w:rsidR="00F0100F" w:rsidRPr="002D4AD7">
        <w:rPr>
          <w:rtl/>
        </w:rPr>
        <w:t>הקדש וכמו שכתב הרשב"א בתשובתו על אחד שנשתעבד</w:t>
      </w:r>
      <w:r w:rsidR="006A24AD" w:rsidRPr="002D4AD7">
        <w:rPr>
          <w:rtl/>
        </w:rPr>
        <w:t xml:space="preserve"> </w:t>
      </w:r>
      <w:r w:rsidR="00F0100F" w:rsidRPr="002D4AD7">
        <w:rPr>
          <w:rtl/>
        </w:rPr>
        <w:t>שאם ישחק יתן למלך כך וכך ולהקדש כך וכך (חפשתי</w:t>
      </w:r>
      <w:r w:rsidR="006A24AD" w:rsidRPr="002D4AD7">
        <w:rPr>
          <w:rtl/>
        </w:rPr>
        <w:t xml:space="preserve"> </w:t>
      </w:r>
      <w:r w:rsidR="00F0100F" w:rsidRPr="002D4AD7">
        <w:rPr>
          <w:rtl/>
        </w:rPr>
        <w:t>ברשב</w:t>
      </w:r>
      <w:r w:rsidR="006A24AD" w:rsidRPr="002D4AD7">
        <w:rPr>
          <w:rtl/>
        </w:rPr>
        <w:t>"</w:t>
      </w:r>
      <w:r w:rsidR="00F0100F" w:rsidRPr="002D4AD7">
        <w:rPr>
          <w:rtl/>
        </w:rPr>
        <w:t>א ולא מצאתיו רק בריב"ש מצאתי סימן רפ</w:t>
      </w:r>
      <w:r w:rsidR="006A24AD" w:rsidRPr="002D4AD7">
        <w:rPr>
          <w:rtl/>
        </w:rPr>
        <w:t>"</w:t>
      </w:r>
      <w:r w:rsidR="00F0100F" w:rsidRPr="002D4AD7">
        <w:rPr>
          <w:rtl/>
        </w:rPr>
        <w:t>א וצ"ע</w:t>
      </w:r>
      <w:r w:rsidR="006A24AD" w:rsidRPr="002D4AD7">
        <w:rPr>
          <w:rtl/>
        </w:rPr>
        <w:t xml:space="preserve"> </w:t>
      </w:r>
      <w:r w:rsidR="00F0100F" w:rsidRPr="002D4AD7">
        <w:rPr>
          <w:rtl/>
        </w:rPr>
        <w:t>בתשובת הרמב</w:t>
      </w:r>
      <w:r w:rsidR="006A24AD" w:rsidRPr="002D4AD7">
        <w:rPr>
          <w:rtl/>
        </w:rPr>
        <w:t>"</w:t>
      </w:r>
      <w:r w:rsidR="00F0100F" w:rsidRPr="002D4AD7">
        <w:rPr>
          <w:rtl/>
        </w:rPr>
        <w:t>ן) ופסק דהואיל והוי אסמכתא לגבי הדיוט</w:t>
      </w:r>
      <w:r w:rsidR="006A24AD" w:rsidRPr="002D4AD7">
        <w:rPr>
          <w:rtl/>
        </w:rPr>
        <w:t xml:space="preserve"> </w:t>
      </w:r>
      <w:r w:rsidR="00F0100F" w:rsidRPr="002D4AD7">
        <w:rPr>
          <w:rtl/>
        </w:rPr>
        <w:t>הוי אסמכתא לגבי הקדש ולא קניא</w:t>
      </w:r>
      <w:r w:rsidR="006A24AD" w:rsidRPr="002D4AD7">
        <w:rPr>
          <w:rtl/>
        </w:rPr>
        <w:t>.</w:t>
      </w:r>
      <w:r w:rsidR="00F0100F" w:rsidRPr="002D4AD7">
        <w:rPr>
          <w:rtl/>
        </w:rPr>
        <w:t xml:space="preserve"> אע"ג דדעת הרשב"א</w:t>
      </w:r>
      <w:r w:rsidR="006A24AD" w:rsidRPr="002D4AD7">
        <w:rPr>
          <w:rtl/>
        </w:rPr>
        <w:t xml:space="preserve"> </w:t>
      </w:r>
      <w:r w:rsidR="00F0100F" w:rsidRPr="002D4AD7">
        <w:rPr>
          <w:rtl/>
        </w:rPr>
        <w:t>דאסמכתא קניא בהקדש לחוד כדמשמע באותה תשובה</w:t>
      </w:r>
      <w:r w:rsidR="006A24AD" w:rsidRPr="002D4AD7">
        <w:rPr>
          <w:rtl/>
        </w:rPr>
        <w:t xml:space="preserve">. </w:t>
      </w:r>
      <w:r w:rsidR="00F0100F" w:rsidRPr="002D4AD7">
        <w:rPr>
          <w:rtl/>
        </w:rPr>
        <w:t>ומיהו בזה יש לחלק בין אם צוה מתנותיו בפעם אחת דאז</w:t>
      </w:r>
      <w:r w:rsidR="006A24AD" w:rsidRPr="002D4AD7">
        <w:rPr>
          <w:rtl/>
        </w:rPr>
        <w:t xml:space="preserve"> </w:t>
      </w:r>
      <w:r w:rsidR="00F0100F" w:rsidRPr="002D4AD7">
        <w:rPr>
          <w:rtl/>
        </w:rPr>
        <w:t>הוי כקני את וחמור לא קני או כשצוה זה אחר זה</w:t>
      </w:r>
      <w:r w:rsidR="006A24AD" w:rsidRPr="002D4AD7">
        <w:rPr>
          <w:rtl/>
        </w:rPr>
        <w:t xml:space="preserve"> </w:t>
      </w:r>
      <w:r w:rsidR="00F0100F" w:rsidRPr="002D4AD7">
        <w:rPr>
          <w:rtl/>
        </w:rPr>
        <w:t>וכדאמרינן פרק מי שמת (דף קמ"ח:) לענין שיור אמר רב</w:t>
      </w:r>
      <w:r w:rsidR="006A24AD" w:rsidRPr="002D4AD7">
        <w:rPr>
          <w:rtl/>
        </w:rPr>
        <w:t xml:space="preserve"> </w:t>
      </w:r>
      <w:r w:rsidR="00F0100F" w:rsidRPr="002D4AD7">
        <w:rPr>
          <w:rtl/>
        </w:rPr>
        <w:t>יוסף בר מניומי אמר רב נחמן שכ"מ שכתב כל נכסיו</w:t>
      </w:r>
      <w:r w:rsidR="006A24AD" w:rsidRPr="002D4AD7">
        <w:rPr>
          <w:rtl/>
        </w:rPr>
        <w:t xml:space="preserve"> </w:t>
      </w:r>
      <w:r w:rsidR="00F0100F" w:rsidRPr="002D4AD7">
        <w:rPr>
          <w:rtl/>
        </w:rPr>
        <w:t>לאחרים רואין אם כמחלק מת קנו כולם עמד חזר בכולן</w:t>
      </w:r>
      <w:r w:rsidR="006A24AD" w:rsidRPr="002D4AD7">
        <w:rPr>
          <w:rtl/>
        </w:rPr>
        <w:t xml:space="preserve"> </w:t>
      </w:r>
      <w:r w:rsidR="00F0100F" w:rsidRPr="002D4AD7">
        <w:rPr>
          <w:rtl/>
        </w:rPr>
        <w:t>ואם כנמלך מת קנו כולן עמד אינו חוזר אלא באחרון</w:t>
      </w:r>
      <w:r w:rsidR="006A24AD" w:rsidRPr="002D4AD7">
        <w:rPr>
          <w:rtl/>
        </w:rPr>
        <w:t xml:space="preserve">. </w:t>
      </w:r>
      <w:r w:rsidR="00F0100F" w:rsidRPr="002D4AD7">
        <w:rPr>
          <w:rtl/>
        </w:rPr>
        <w:t>וכן אמרינן לענין קני את וחמור (ב</w:t>
      </w:r>
      <w:r w:rsidR="006A24AD" w:rsidRPr="002D4AD7">
        <w:rPr>
          <w:rtl/>
        </w:rPr>
        <w:t>"</w:t>
      </w:r>
      <w:r w:rsidR="00F0100F" w:rsidRPr="002D4AD7">
        <w:rPr>
          <w:rtl/>
        </w:rPr>
        <w:t>ב דף קמ</w:t>
      </w:r>
      <w:r w:rsidR="006A24AD" w:rsidRPr="002D4AD7">
        <w:rPr>
          <w:rtl/>
        </w:rPr>
        <w:t>"</w:t>
      </w:r>
      <w:r w:rsidR="00F0100F" w:rsidRPr="002D4AD7">
        <w:rPr>
          <w:rtl/>
        </w:rPr>
        <w:t>ג.)</w:t>
      </w:r>
      <w:r w:rsidR="006A24AD" w:rsidRPr="002D4AD7">
        <w:rPr>
          <w:rtl/>
        </w:rPr>
        <w:t>.</w:t>
      </w:r>
      <w:r w:rsidR="00F0100F" w:rsidRPr="002D4AD7">
        <w:rPr>
          <w:rtl/>
        </w:rPr>
        <w:t xml:space="preserve"> וא"כ</w:t>
      </w:r>
      <w:r w:rsidR="006A24AD" w:rsidRPr="002D4AD7">
        <w:rPr>
          <w:rtl/>
        </w:rPr>
        <w:t xml:space="preserve"> </w:t>
      </w:r>
      <w:r w:rsidR="00F0100F" w:rsidRPr="002D4AD7">
        <w:rPr>
          <w:rtl/>
        </w:rPr>
        <w:t>אפשר דמר לא כיון אלא כשחילק נכסיו בנמלך דהוי שתי</w:t>
      </w:r>
      <w:r w:rsidR="006A24AD" w:rsidRPr="002D4AD7">
        <w:rPr>
          <w:rtl/>
        </w:rPr>
        <w:t xml:space="preserve"> </w:t>
      </w:r>
      <w:r w:rsidR="00F0100F" w:rsidRPr="002D4AD7">
        <w:rPr>
          <w:rtl/>
        </w:rPr>
        <w:t>מתנות</w:t>
      </w:r>
      <w:r w:rsidR="006A24AD" w:rsidRPr="002D4AD7">
        <w:rPr>
          <w:rtl/>
        </w:rPr>
        <w:t>.</w:t>
      </w:r>
      <w:r w:rsidR="00F0100F" w:rsidRPr="002D4AD7">
        <w:rPr>
          <w:rtl/>
        </w:rPr>
        <w:t xml:space="preserve"> אמנם לעיקר דינא אני צריך לשאול וזה כי מן</w:t>
      </w:r>
      <w:r w:rsidR="006A24AD" w:rsidRPr="002D4AD7">
        <w:rPr>
          <w:rtl/>
        </w:rPr>
        <w:t xml:space="preserve"> </w:t>
      </w:r>
      <w:r w:rsidR="00F0100F" w:rsidRPr="002D4AD7">
        <w:rPr>
          <w:rtl/>
        </w:rPr>
        <w:t>הנראה לי שאף בצדקה כה</w:t>
      </w:r>
      <w:r w:rsidR="006A24AD" w:rsidRPr="002D4AD7">
        <w:rPr>
          <w:rtl/>
        </w:rPr>
        <w:t>"</w:t>
      </w:r>
      <w:r w:rsidR="00F0100F" w:rsidRPr="002D4AD7">
        <w:rPr>
          <w:rtl/>
        </w:rPr>
        <w:t>ג לא זכו עניים וראיה מתשובת</w:t>
      </w:r>
      <w:r w:rsidR="006A24AD" w:rsidRPr="002D4AD7">
        <w:rPr>
          <w:rtl/>
        </w:rPr>
        <w:t xml:space="preserve"> </w:t>
      </w:r>
      <w:r w:rsidR="00F0100F" w:rsidRPr="002D4AD7">
        <w:rPr>
          <w:rtl/>
        </w:rPr>
        <w:t>מוהר</w:t>
      </w:r>
      <w:r w:rsidR="006A24AD" w:rsidRPr="002D4AD7">
        <w:rPr>
          <w:rtl/>
        </w:rPr>
        <w:t>"</w:t>
      </w:r>
      <w:r w:rsidR="00F0100F" w:rsidRPr="002D4AD7">
        <w:rPr>
          <w:rtl/>
        </w:rPr>
        <w:t>ם והיא במרדכי פרק מי שמת על אלמנה אחת שצותה</w:t>
      </w:r>
      <w:r w:rsidR="006A24AD" w:rsidRPr="002D4AD7">
        <w:rPr>
          <w:rtl/>
        </w:rPr>
        <w:t xml:space="preserve"> </w:t>
      </w:r>
      <w:r w:rsidR="00F0100F" w:rsidRPr="002D4AD7">
        <w:rPr>
          <w:rtl/>
        </w:rPr>
        <w:t>ואמרה לקהל אחר מותי בואו בחדרי וקחו כך וכך לצדקה</w:t>
      </w:r>
      <w:r w:rsidR="006A24AD" w:rsidRPr="002D4AD7">
        <w:rPr>
          <w:rtl/>
        </w:rPr>
        <w:t xml:space="preserve"> </w:t>
      </w:r>
      <w:r w:rsidR="00F0100F" w:rsidRPr="002D4AD7">
        <w:rPr>
          <w:rtl/>
        </w:rPr>
        <w:t>וכו' וביום השני קראה אל אחיה וצותה לו ליקח כל אשר</w:t>
      </w:r>
      <w:r w:rsidR="006A24AD" w:rsidRPr="002D4AD7">
        <w:rPr>
          <w:rtl/>
        </w:rPr>
        <w:t xml:space="preserve"> </w:t>
      </w:r>
      <w:r w:rsidR="00F0100F" w:rsidRPr="002D4AD7">
        <w:rPr>
          <w:rtl/>
        </w:rPr>
        <w:t>לה וכו' ופסק שם מוהר</w:t>
      </w:r>
      <w:r w:rsidR="006A24AD" w:rsidRPr="002D4AD7">
        <w:rPr>
          <w:rtl/>
        </w:rPr>
        <w:t>"</w:t>
      </w:r>
      <w:r w:rsidR="00F0100F" w:rsidRPr="002D4AD7">
        <w:rPr>
          <w:rtl/>
        </w:rPr>
        <w:t>ם דמכח מתנת שכיב מרע לא</w:t>
      </w:r>
      <w:r w:rsidR="006A24AD" w:rsidRPr="002D4AD7">
        <w:rPr>
          <w:rtl/>
        </w:rPr>
        <w:t xml:space="preserve"> </w:t>
      </w:r>
      <w:r w:rsidR="00F0100F" w:rsidRPr="002D4AD7">
        <w:rPr>
          <w:rtl/>
        </w:rPr>
        <w:t>קנה ההקדש דהא חזרה בה קודם מותה וכו'</w:t>
      </w:r>
      <w:r w:rsidR="006A24AD" w:rsidRPr="002D4AD7">
        <w:rPr>
          <w:rtl/>
        </w:rPr>
        <w:t>.</w:t>
      </w:r>
      <w:r w:rsidR="00F0100F" w:rsidRPr="002D4AD7">
        <w:rPr>
          <w:rtl/>
        </w:rPr>
        <w:t xml:space="preserve"> וכתב שם</w:t>
      </w:r>
      <w:r w:rsidR="006A24AD" w:rsidRPr="002D4AD7">
        <w:rPr>
          <w:rtl/>
        </w:rPr>
        <w:t xml:space="preserve"> </w:t>
      </w:r>
      <w:r w:rsidR="00F0100F" w:rsidRPr="002D4AD7">
        <w:rPr>
          <w:rtl/>
        </w:rPr>
        <w:t>ואין לומר תתחייב לתת ממונה כך וכך לצדקה מטעם נדר</w:t>
      </w:r>
      <w:r w:rsidR="006A24AD" w:rsidRPr="002D4AD7">
        <w:rPr>
          <w:rtl/>
        </w:rPr>
        <w:t xml:space="preserve"> </w:t>
      </w:r>
      <w:r w:rsidR="00F0100F" w:rsidRPr="002D4AD7">
        <w:rPr>
          <w:rtl/>
        </w:rPr>
        <w:t>דאין בלשון זה לשון נדר שהרי אמרה כך תתנו לאחר מיתה</w:t>
      </w:r>
      <w:r w:rsidR="006A24AD" w:rsidRPr="002D4AD7">
        <w:rPr>
          <w:rtl/>
        </w:rPr>
        <w:t xml:space="preserve"> </w:t>
      </w:r>
      <w:r w:rsidR="00F0100F" w:rsidRPr="002D4AD7">
        <w:rPr>
          <w:rtl/>
        </w:rPr>
        <w:t xml:space="preserve">ולא </w:t>
      </w:r>
      <w:r w:rsidR="00F0100F" w:rsidRPr="002D4AD7">
        <w:rPr>
          <w:rtl/>
        </w:rPr>
        <w:lastRenderedPageBreak/>
        <w:t>נתנה כלום וכו'. ועוד נראה לרבינו מאיר דאפילו</w:t>
      </w:r>
      <w:r w:rsidR="006A24AD" w:rsidRPr="002D4AD7">
        <w:rPr>
          <w:rtl/>
        </w:rPr>
        <w:t xml:space="preserve"> </w:t>
      </w:r>
      <w:r w:rsidR="00F0100F" w:rsidRPr="002D4AD7">
        <w:rPr>
          <w:rtl/>
        </w:rPr>
        <w:t>אמרה אתן כך וכך לצדקה לאחר מותי לא נעשה נדר</w:t>
      </w:r>
      <w:r w:rsidR="006A24AD" w:rsidRPr="002D4AD7">
        <w:rPr>
          <w:rtl/>
        </w:rPr>
        <w:t xml:space="preserve"> </w:t>
      </w:r>
      <w:r w:rsidR="00F0100F" w:rsidRPr="002D4AD7">
        <w:rPr>
          <w:rtl/>
        </w:rPr>
        <w:t>ומציא למיהדר ולא דמי לאומר סלע זו כשתבוא לידי אתננה</w:t>
      </w:r>
      <w:r w:rsidR="006A24AD" w:rsidRPr="002D4AD7">
        <w:rPr>
          <w:rtl/>
        </w:rPr>
        <w:t xml:space="preserve"> </w:t>
      </w:r>
      <w:r w:rsidR="00F0100F" w:rsidRPr="002D4AD7">
        <w:rPr>
          <w:rtl/>
        </w:rPr>
        <w:t>לצדקה דהוי נדר כמו שכתבו התוספות פרק ד' וה' (ל</w:t>
      </w:r>
      <w:r w:rsidR="006A24AD" w:rsidRPr="002D4AD7">
        <w:rPr>
          <w:rtl/>
        </w:rPr>
        <w:t>"</w:t>
      </w:r>
      <w:r w:rsidR="00F0100F" w:rsidRPr="002D4AD7">
        <w:rPr>
          <w:rtl/>
        </w:rPr>
        <w:t>ו:)</w:t>
      </w:r>
      <w:r w:rsidR="006A24AD" w:rsidRPr="002D4AD7">
        <w:rPr>
          <w:rtl/>
        </w:rPr>
        <w:t xml:space="preserve"> </w:t>
      </w:r>
      <w:r w:rsidR="00F0100F" w:rsidRPr="002D4AD7">
        <w:rPr>
          <w:rtl/>
        </w:rPr>
        <w:t>שצריך לקיים דבריו דהתם כשבא לידו חי הוא ובר קיומי</w:t>
      </w:r>
      <w:r w:rsidR="006A24AD" w:rsidRPr="002D4AD7">
        <w:rPr>
          <w:rtl/>
        </w:rPr>
        <w:t xml:space="preserve"> </w:t>
      </w:r>
      <w:r w:rsidR="00F0100F" w:rsidRPr="002D4AD7">
        <w:rPr>
          <w:rtl/>
        </w:rPr>
        <w:t>לנדריה הוא הלכך בהאי שעתא אמרינן ליה קיים נדריך</w:t>
      </w:r>
      <w:r w:rsidR="006A24AD" w:rsidRPr="002D4AD7">
        <w:rPr>
          <w:rtl/>
        </w:rPr>
        <w:t xml:space="preserve"> </w:t>
      </w:r>
      <w:r w:rsidR="00F0100F" w:rsidRPr="002D4AD7">
        <w:rPr>
          <w:rtl/>
        </w:rPr>
        <w:t>אבל גבי שכיב מרע בעידנא דהוי לנדריה למיחל ולקיים</w:t>
      </w:r>
      <w:r w:rsidR="006A24AD" w:rsidRPr="002D4AD7">
        <w:rPr>
          <w:rtl/>
        </w:rPr>
        <w:t xml:space="preserve"> </w:t>
      </w:r>
      <w:r w:rsidR="00F0100F" w:rsidRPr="002D4AD7">
        <w:rPr>
          <w:rtl/>
        </w:rPr>
        <w:t>אותו כבר מת ונעשה חפשי מן המצות והאריך שם בזה</w:t>
      </w:r>
      <w:r w:rsidR="006A24AD" w:rsidRPr="002D4AD7">
        <w:rPr>
          <w:rtl/>
        </w:rPr>
        <w:t xml:space="preserve">. </w:t>
      </w:r>
      <w:r w:rsidR="00F0100F" w:rsidRPr="002D4AD7">
        <w:rPr>
          <w:rtl/>
        </w:rPr>
        <w:t>והנה בנדון דידן דלא קנה מטעם מתנת שכ</w:t>
      </w:r>
      <w:r w:rsidR="006A24AD" w:rsidRPr="002D4AD7">
        <w:rPr>
          <w:rtl/>
        </w:rPr>
        <w:t>"</w:t>
      </w:r>
      <w:r w:rsidR="00F0100F" w:rsidRPr="002D4AD7">
        <w:rPr>
          <w:rtl/>
        </w:rPr>
        <w:t>מ מאחר דכתב</w:t>
      </w:r>
      <w:r w:rsidR="006A24AD" w:rsidRPr="002D4AD7">
        <w:rPr>
          <w:rtl/>
        </w:rPr>
        <w:t xml:space="preserve"> </w:t>
      </w:r>
      <w:r w:rsidR="00F0100F" w:rsidRPr="002D4AD7">
        <w:rPr>
          <w:rtl/>
        </w:rPr>
        <w:t>מתנת בריא א</w:t>
      </w:r>
      <w:r w:rsidR="006A24AD" w:rsidRPr="002D4AD7">
        <w:rPr>
          <w:rtl/>
        </w:rPr>
        <w:t>"</w:t>
      </w:r>
      <w:r w:rsidR="00F0100F" w:rsidRPr="002D4AD7">
        <w:rPr>
          <w:rtl/>
        </w:rPr>
        <w:t>כ גם דיבוריה ונדריה לא קנו</w:t>
      </w:r>
      <w:r w:rsidR="006A24AD" w:rsidRPr="002D4AD7">
        <w:rPr>
          <w:rtl/>
        </w:rPr>
        <w:t>.</w:t>
      </w:r>
      <w:r w:rsidR="00F0100F" w:rsidRPr="002D4AD7">
        <w:rPr>
          <w:rtl/>
        </w:rPr>
        <w:t xml:space="preserve"> לא מיבעיא</w:t>
      </w:r>
      <w:r w:rsidR="006A24AD" w:rsidRPr="002D4AD7">
        <w:rPr>
          <w:rtl/>
        </w:rPr>
        <w:t xml:space="preserve"> </w:t>
      </w:r>
      <w:r w:rsidR="00F0100F" w:rsidRPr="002D4AD7">
        <w:rPr>
          <w:rtl/>
        </w:rPr>
        <w:t>אם אמר תנו דלא הוי נדר כדברי תשובה זו אלא אפילו</w:t>
      </w:r>
      <w:r w:rsidR="006A24AD" w:rsidRPr="002D4AD7">
        <w:rPr>
          <w:rtl/>
        </w:rPr>
        <w:t xml:space="preserve"> </w:t>
      </w:r>
      <w:r w:rsidR="00F0100F" w:rsidRPr="002D4AD7">
        <w:rPr>
          <w:rtl/>
        </w:rPr>
        <w:t>אמר אתן דאע"ג דמיחייב לקיומי נדריה מ"מ העניים לא</w:t>
      </w:r>
      <w:r w:rsidR="006A24AD" w:rsidRPr="002D4AD7">
        <w:rPr>
          <w:rtl/>
        </w:rPr>
        <w:t xml:space="preserve"> </w:t>
      </w:r>
      <w:r w:rsidR="00F0100F" w:rsidRPr="002D4AD7">
        <w:rPr>
          <w:rtl/>
        </w:rPr>
        <w:t>זכו בנכסים אלא דכופין לדידיה לקיומי נדריה והא ליתיה</w:t>
      </w:r>
      <w:r w:rsidR="006A24AD" w:rsidRPr="002D4AD7">
        <w:rPr>
          <w:rtl/>
        </w:rPr>
        <w:t xml:space="preserve"> </w:t>
      </w:r>
      <w:r w:rsidR="00F0100F" w:rsidRPr="002D4AD7">
        <w:rPr>
          <w:rtl/>
        </w:rPr>
        <w:t>קמן דהרי מת ונעשה תפשי מן המצות ולא מיבעיא דאם</w:t>
      </w:r>
      <w:r w:rsidR="006A24AD" w:rsidRPr="002D4AD7">
        <w:rPr>
          <w:rtl/>
        </w:rPr>
        <w:t xml:space="preserve"> </w:t>
      </w:r>
      <w:r w:rsidR="00F0100F" w:rsidRPr="002D4AD7">
        <w:rPr>
          <w:rtl/>
        </w:rPr>
        <w:t>אמר ליתן אחר מותו דפשיטא דלא חל עליו הנדר מעולם</w:t>
      </w:r>
      <w:r w:rsidR="006A24AD" w:rsidRPr="002D4AD7">
        <w:rPr>
          <w:rtl/>
        </w:rPr>
        <w:t xml:space="preserve"> </w:t>
      </w:r>
      <w:r w:rsidR="00F0100F" w:rsidRPr="002D4AD7">
        <w:rPr>
          <w:rtl/>
        </w:rPr>
        <w:t>ואין היורשים צריכים ליתן כדברי תשובה זו אלא אפילו</w:t>
      </w:r>
      <w:r w:rsidR="006A24AD" w:rsidRPr="002D4AD7">
        <w:rPr>
          <w:rtl/>
        </w:rPr>
        <w:t xml:space="preserve"> </w:t>
      </w:r>
      <w:r w:rsidR="00F0100F" w:rsidRPr="002D4AD7">
        <w:rPr>
          <w:rtl/>
        </w:rPr>
        <w:t>אמר ליתן מיד אין היורשין צריכין לקיים נדרו כל זמן שלא</w:t>
      </w:r>
      <w:r w:rsidR="006A24AD" w:rsidRPr="002D4AD7">
        <w:rPr>
          <w:rtl/>
        </w:rPr>
        <w:t xml:space="preserve"> </w:t>
      </w:r>
      <w:r w:rsidR="00F0100F" w:rsidRPr="002D4AD7">
        <w:rPr>
          <w:rtl/>
        </w:rPr>
        <w:t>זכו העניים מכח קנין וכמו שפסק הר</w:t>
      </w:r>
      <w:r w:rsidR="006A24AD" w:rsidRPr="002D4AD7">
        <w:rPr>
          <w:rtl/>
        </w:rPr>
        <w:t>"</w:t>
      </w:r>
      <w:r w:rsidR="00F0100F" w:rsidRPr="002D4AD7">
        <w:rPr>
          <w:rtl/>
        </w:rPr>
        <w:t>י בר ששת בתשובותיו</w:t>
      </w:r>
      <w:r w:rsidR="006A24AD" w:rsidRPr="002D4AD7">
        <w:rPr>
          <w:rtl/>
        </w:rPr>
        <w:t xml:space="preserve"> </w:t>
      </w:r>
      <w:r w:rsidR="00F0100F" w:rsidRPr="002D4AD7">
        <w:rPr>
          <w:rtl/>
        </w:rPr>
        <w:t>סימן שכ</w:t>
      </w:r>
      <w:r w:rsidR="006A24AD" w:rsidRPr="002D4AD7">
        <w:rPr>
          <w:rtl/>
        </w:rPr>
        <w:t>"</w:t>
      </w:r>
      <w:r w:rsidR="00F0100F" w:rsidRPr="002D4AD7">
        <w:rPr>
          <w:rtl/>
        </w:rPr>
        <w:t>ח ושל"ה דאם נשבע לקיים קנין שלא בא לעולם</w:t>
      </w:r>
      <w:r w:rsidR="006A24AD" w:rsidRPr="002D4AD7">
        <w:rPr>
          <w:rtl/>
        </w:rPr>
        <w:t xml:space="preserve"> </w:t>
      </w:r>
      <w:r w:rsidR="00F0100F" w:rsidRPr="002D4AD7">
        <w:rPr>
          <w:rtl/>
        </w:rPr>
        <w:t>אע</w:t>
      </w:r>
      <w:r w:rsidR="006A24AD" w:rsidRPr="002D4AD7">
        <w:rPr>
          <w:rtl/>
        </w:rPr>
        <w:t>"</w:t>
      </w:r>
      <w:r w:rsidR="00F0100F" w:rsidRPr="002D4AD7">
        <w:rPr>
          <w:rtl/>
        </w:rPr>
        <w:t>ג דהוא חייב לקיומיה מצד שבועתו מ</w:t>
      </w:r>
      <w:r w:rsidR="006A24AD" w:rsidRPr="002D4AD7">
        <w:rPr>
          <w:rtl/>
        </w:rPr>
        <w:t>"</w:t>
      </w:r>
      <w:r w:rsidR="00F0100F" w:rsidRPr="002D4AD7">
        <w:rPr>
          <w:rtl/>
        </w:rPr>
        <w:t>מ אם מת אין</w:t>
      </w:r>
      <w:r w:rsidR="006A24AD" w:rsidRPr="002D4AD7">
        <w:rPr>
          <w:rtl/>
        </w:rPr>
        <w:t xml:space="preserve"> </w:t>
      </w:r>
      <w:r w:rsidR="00F0100F" w:rsidRPr="002D4AD7">
        <w:rPr>
          <w:rtl/>
        </w:rPr>
        <w:t>היורשים צריכין לקיומיה וה</w:t>
      </w:r>
      <w:r w:rsidR="006A24AD" w:rsidRPr="002D4AD7">
        <w:rPr>
          <w:rtl/>
        </w:rPr>
        <w:t>"</w:t>
      </w:r>
      <w:r w:rsidR="00F0100F" w:rsidRPr="002D4AD7">
        <w:rPr>
          <w:rtl/>
        </w:rPr>
        <w:t>ה בנדון דידן מאחר דהוא</w:t>
      </w:r>
      <w:r w:rsidR="006A24AD" w:rsidRPr="002D4AD7">
        <w:rPr>
          <w:rtl/>
        </w:rPr>
        <w:t xml:space="preserve"> </w:t>
      </w:r>
      <w:r w:rsidR="00F0100F" w:rsidRPr="002D4AD7">
        <w:rPr>
          <w:rtl/>
        </w:rPr>
        <w:t>אינו חייב לקיומיה אלא מכח נדר אין לכוף ליתומים לקיים</w:t>
      </w:r>
      <w:r w:rsidR="006A24AD" w:rsidRPr="002D4AD7">
        <w:rPr>
          <w:rtl/>
        </w:rPr>
        <w:t xml:space="preserve"> </w:t>
      </w:r>
      <w:r w:rsidR="00F0100F" w:rsidRPr="002D4AD7">
        <w:rPr>
          <w:rtl/>
        </w:rPr>
        <w:t>נדרו (וכן משמע בתוספות פ"ק דערכין (דף ז':) דנודר</w:t>
      </w:r>
      <w:r w:rsidR="006A24AD" w:rsidRPr="002D4AD7">
        <w:rPr>
          <w:rtl/>
        </w:rPr>
        <w:t xml:space="preserve"> </w:t>
      </w:r>
      <w:r w:rsidR="00F0100F" w:rsidRPr="002D4AD7">
        <w:rPr>
          <w:rtl/>
        </w:rPr>
        <w:t>ומעריך אין היורשים צריכין לקיומיה דה"ל מלוה על פה</w:t>
      </w:r>
      <w:r w:rsidR="006A24AD" w:rsidRPr="002D4AD7">
        <w:rPr>
          <w:rtl/>
        </w:rPr>
        <w:t xml:space="preserve"> </w:t>
      </w:r>
      <w:r w:rsidR="00F0100F" w:rsidRPr="002D4AD7">
        <w:rPr>
          <w:rtl/>
        </w:rPr>
        <w:t>ואינה נגבית מן היורשים וכן הוא בפרק האומר משקלי עלי</w:t>
      </w:r>
      <w:r w:rsidR="006A24AD" w:rsidRPr="002D4AD7">
        <w:rPr>
          <w:rtl/>
        </w:rPr>
        <w:t xml:space="preserve"> </w:t>
      </w:r>
      <w:r w:rsidR="00F0100F" w:rsidRPr="002D4AD7">
        <w:rPr>
          <w:rtl/>
        </w:rPr>
        <w:t>(דף כ'.) והיא משנה שלמה הנודר ומת אין היורשין חייבין</w:t>
      </w:r>
      <w:r w:rsidR="006A24AD" w:rsidRPr="002D4AD7">
        <w:rPr>
          <w:rtl/>
        </w:rPr>
        <w:t xml:space="preserve"> </w:t>
      </w:r>
      <w:r w:rsidR="00F0100F" w:rsidRPr="002D4AD7">
        <w:rPr>
          <w:rtl/>
        </w:rPr>
        <w:t>לשלם). ואע</w:t>
      </w:r>
      <w:r w:rsidR="006A24AD" w:rsidRPr="002D4AD7">
        <w:rPr>
          <w:rtl/>
        </w:rPr>
        <w:t>"</w:t>
      </w:r>
      <w:r w:rsidR="00F0100F" w:rsidRPr="002D4AD7">
        <w:rPr>
          <w:rtl/>
        </w:rPr>
        <w:t>ג דנקט בתשובה זו של מוהר</w:t>
      </w:r>
      <w:r w:rsidR="006A24AD" w:rsidRPr="002D4AD7">
        <w:rPr>
          <w:rtl/>
        </w:rPr>
        <w:t>"</w:t>
      </w:r>
      <w:r w:rsidR="00F0100F" w:rsidRPr="002D4AD7">
        <w:rPr>
          <w:rtl/>
        </w:rPr>
        <w:t>ם אבל גבי שכ</w:t>
      </w:r>
      <w:r w:rsidR="006A24AD" w:rsidRPr="002D4AD7">
        <w:rPr>
          <w:rtl/>
        </w:rPr>
        <w:t>"</w:t>
      </w:r>
      <w:r w:rsidR="00F0100F" w:rsidRPr="002D4AD7">
        <w:rPr>
          <w:rtl/>
        </w:rPr>
        <w:t>מ</w:t>
      </w:r>
      <w:r w:rsidR="006A24AD" w:rsidRPr="002D4AD7">
        <w:rPr>
          <w:rtl/>
        </w:rPr>
        <w:t xml:space="preserve"> </w:t>
      </w:r>
      <w:r w:rsidR="00F0100F" w:rsidRPr="002D4AD7">
        <w:rPr>
          <w:rtl/>
        </w:rPr>
        <w:t>בעידנא דה"ל לנדרא למיחל וכו' דמשמע קצת דאי הוה ליה</w:t>
      </w:r>
      <w:r w:rsidR="006A24AD" w:rsidRPr="002D4AD7">
        <w:rPr>
          <w:rtl/>
        </w:rPr>
        <w:t xml:space="preserve"> </w:t>
      </w:r>
      <w:r w:rsidR="00F0100F" w:rsidRPr="002D4AD7">
        <w:rPr>
          <w:rtl/>
        </w:rPr>
        <w:t>לנדרא למיחל מחיים חייבוהו לקיומיה</w:t>
      </w:r>
      <w:r w:rsidR="006A24AD" w:rsidRPr="002D4AD7">
        <w:rPr>
          <w:rtl/>
        </w:rPr>
        <w:t>,</w:t>
      </w:r>
      <w:r w:rsidR="00F0100F" w:rsidRPr="002D4AD7">
        <w:rPr>
          <w:rtl/>
        </w:rPr>
        <w:t xml:space="preserve"> נראה דמוהר"ם</w:t>
      </w:r>
      <w:r w:rsidR="006A24AD" w:rsidRPr="002D4AD7">
        <w:rPr>
          <w:rtl/>
        </w:rPr>
        <w:t xml:space="preserve"> </w:t>
      </w:r>
      <w:r w:rsidR="00F0100F" w:rsidRPr="002D4AD7">
        <w:rPr>
          <w:rtl/>
        </w:rPr>
        <w:t>מילתא דפשיטא נקט דהתם אמרה לאחר מותה ולכן נקט</w:t>
      </w:r>
      <w:r w:rsidR="006A24AD" w:rsidRPr="002D4AD7">
        <w:rPr>
          <w:rtl/>
        </w:rPr>
        <w:t xml:space="preserve"> </w:t>
      </w:r>
      <w:r w:rsidR="00F0100F" w:rsidRPr="002D4AD7">
        <w:rPr>
          <w:rtl/>
        </w:rPr>
        <w:t>מהר"ם לאחר מותה כמעשה שהיה אבל אין הכי נמי דבלאו</w:t>
      </w:r>
      <w:r w:rsidR="006A24AD" w:rsidRPr="002D4AD7">
        <w:rPr>
          <w:rtl/>
        </w:rPr>
        <w:t xml:space="preserve"> </w:t>
      </w:r>
      <w:r w:rsidR="00F0100F" w:rsidRPr="002D4AD7">
        <w:rPr>
          <w:rtl/>
        </w:rPr>
        <w:t>הכי נמי אין כופין היורשים לקיים נדר אביהם אלא</w:t>
      </w:r>
      <w:r w:rsidR="006A24AD" w:rsidRPr="002D4AD7">
        <w:rPr>
          <w:rtl/>
        </w:rPr>
        <w:t xml:space="preserve"> </w:t>
      </w:r>
      <w:r w:rsidR="00F0100F" w:rsidRPr="002D4AD7">
        <w:rPr>
          <w:rtl/>
        </w:rPr>
        <w:t>שאומרים לנודר לקיים נדרו אם הוא חי וכדברי הריב</w:t>
      </w:r>
      <w:r w:rsidR="006A24AD" w:rsidRPr="002D4AD7">
        <w:rPr>
          <w:rtl/>
        </w:rPr>
        <w:t>"</w:t>
      </w:r>
      <w:r w:rsidR="00F0100F" w:rsidRPr="002D4AD7">
        <w:rPr>
          <w:rtl/>
        </w:rPr>
        <w:t>ש</w:t>
      </w:r>
      <w:r w:rsidR="006A24AD" w:rsidRPr="002D4AD7">
        <w:rPr>
          <w:rtl/>
        </w:rPr>
        <w:t xml:space="preserve"> </w:t>
      </w:r>
      <w:r w:rsidR="00F0100F" w:rsidRPr="002D4AD7">
        <w:rPr>
          <w:rtl/>
        </w:rPr>
        <w:t>וכן משמע מדברי מוהר"ם שכתב שא"ל לקיים נדרו</w:t>
      </w:r>
      <w:r w:rsidR="006A24AD" w:rsidRPr="002D4AD7">
        <w:rPr>
          <w:rtl/>
        </w:rPr>
        <w:t>.</w:t>
      </w:r>
      <w:r w:rsidR="00F0100F" w:rsidRPr="002D4AD7">
        <w:rPr>
          <w:rtl/>
        </w:rPr>
        <w:t xml:space="preserve"> ועוד</w:t>
      </w:r>
      <w:r w:rsidR="006A24AD" w:rsidRPr="002D4AD7">
        <w:rPr>
          <w:rtl/>
        </w:rPr>
        <w:t xml:space="preserve"> </w:t>
      </w:r>
      <w:r w:rsidR="00F0100F" w:rsidRPr="002D4AD7">
        <w:rPr>
          <w:rtl/>
        </w:rPr>
        <w:t>דאף אם היה תל הנדר על אביהם אין היתומים צריכין</w:t>
      </w:r>
      <w:r w:rsidR="006A24AD" w:rsidRPr="002D4AD7">
        <w:rPr>
          <w:rtl/>
        </w:rPr>
        <w:t xml:space="preserve"> </w:t>
      </w:r>
      <w:r w:rsidR="00F0100F" w:rsidRPr="002D4AD7">
        <w:rPr>
          <w:rtl/>
        </w:rPr>
        <w:t>לקיים רק משום דמצוה על היתומים לפרוע חוב אביהם</w:t>
      </w:r>
      <w:r w:rsidR="006A24AD" w:rsidRPr="002D4AD7">
        <w:rPr>
          <w:rtl/>
        </w:rPr>
        <w:t xml:space="preserve"> </w:t>
      </w:r>
      <w:r w:rsidR="00F0100F" w:rsidRPr="002D4AD7">
        <w:rPr>
          <w:rtl/>
        </w:rPr>
        <w:t>דלא גרע משאר חוב דמצוה לפרוע כמו שאיתא בכתובות</w:t>
      </w:r>
      <w:r w:rsidR="006A24AD" w:rsidRPr="002D4AD7">
        <w:rPr>
          <w:rtl/>
        </w:rPr>
        <w:t xml:space="preserve"> </w:t>
      </w:r>
      <w:r w:rsidR="00F0100F" w:rsidRPr="002D4AD7">
        <w:rPr>
          <w:rtl/>
        </w:rPr>
        <w:t>פרק מי שהיה נשוי (דף צ</w:t>
      </w:r>
      <w:r w:rsidR="006A24AD" w:rsidRPr="002D4AD7">
        <w:rPr>
          <w:rtl/>
        </w:rPr>
        <w:t>"</w:t>
      </w:r>
      <w:r w:rsidR="00F0100F" w:rsidRPr="002D4AD7">
        <w:rPr>
          <w:rtl/>
        </w:rPr>
        <w:t>א:) ופרק מי שמת (דף קנ</w:t>
      </w:r>
      <w:r w:rsidR="006A24AD" w:rsidRPr="002D4AD7">
        <w:rPr>
          <w:rtl/>
        </w:rPr>
        <w:t>"</w:t>
      </w:r>
      <w:r w:rsidR="00F0100F" w:rsidRPr="002D4AD7">
        <w:rPr>
          <w:rtl/>
        </w:rPr>
        <w:t>ז.)</w:t>
      </w:r>
      <w:r w:rsidR="006A24AD" w:rsidRPr="002D4AD7">
        <w:rPr>
          <w:rtl/>
        </w:rPr>
        <w:t xml:space="preserve"> </w:t>
      </w:r>
      <w:r w:rsidR="00F0100F" w:rsidRPr="002D4AD7">
        <w:rPr>
          <w:rtl/>
        </w:rPr>
        <w:t>אבל מיהא אין כופין על זה וכאן היורשין עומדין ואינם</w:t>
      </w:r>
      <w:r w:rsidR="006A24AD" w:rsidRPr="002D4AD7">
        <w:rPr>
          <w:rtl/>
        </w:rPr>
        <w:t xml:space="preserve"> </w:t>
      </w:r>
      <w:r w:rsidR="00F0100F" w:rsidRPr="002D4AD7">
        <w:rPr>
          <w:rtl/>
        </w:rPr>
        <w:t>רוצים בנדר זה ואיך נוציא מהן ממון שלא ברצונם וכדברי</w:t>
      </w:r>
      <w:r w:rsidR="006A24AD" w:rsidRPr="002D4AD7">
        <w:rPr>
          <w:rtl/>
        </w:rPr>
        <w:t xml:space="preserve"> </w:t>
      </w:r>
      <w:r w:rsidR="00F0100F" w:rsidRPr="002D4AD7">
        <w:rPr>
          <w:rtl/>
        </w:rPr>
        <w:t>מוהר"ם דלא זכו העניים בממון רק שכופין לדידיה והוא</w:t>
      </w:r>
      <w:r w:rsidR="006A24AD" w:rsidRPr="002D4AD7">
        <w:rPr>
          <w:rtl/>
        </w:rPr>
        <w:t xml:space="preserve"> </w:t>
      </w:r>
      <w:r w:rsidR="00F0100F" w:rsidRPr="002D4AD7">
        <w:rPr>
          <w:rtl/>
        </w:rPr>
        <w:t>מחוייב לקיים נדרו</w:t>
      </w:r>
      <w:r w:rsidR="006A24AD" w:rsidRPr="002D4AD7">
        <w:rPr>
          <w:rtl/>
        </w:rPr>
        <w:t>.</w:t>
      </w:r>
      <w:r w:rsidR="00F0100F" w:rsidRPr="002D4AD7">
        <w:rPr>
          <w:rtl/>
        </w:rPr>
        <w:t xml:space="preserve"> והכי איתא ג"כ במרדכי סוף פרק</w:t>
      </w:r>
      <w:r w:rsidR="006A24AD" w:rsidRPr="002D4AD7">
        <w:rPr>
          <w:rtl/>
        </w:rPr>
        <w:t xml:space="preserve"> </w:t>
      </w:r>
      <w:r w:rsidR="00F0100F" w:rsidRPr="002D4AD7">
        <w:rPr>
          <w:rtl/>
        </w:rPr>
        <w:t>הזהב וכן הוא דעת האשיר"י פרק ד' וה' ובתשובותיו כלל</w:t>
      </w:r>
      <w:r w:rsidR="006A24AD" w:rsidRPr="002D4AD7">
        <w:rPr>
          <w:rtl/>
        </w:rPr>
        <w:t xml:space="preserve"> </w:t>
      </w:r>
      <w:r w:rsidR="00F0100F" w:rsidRPr="002D4AD7">
        <w:rPr>
          <w:rtl/>
        </w:rPr>
        <w:t>י</w:t>
      </w:r>
      <w:r w:rsidR="006A24AD" w:rsidRPr="002D4AD7">
        <w:rPr>
          <w:rtl/>
        </w:rPr>
        <w:t>"</w:t>
      </w:r>
      <w:r w:rsidR="00F0100F" w:rsidRPr="002D4AD7">
        <w:rPr>
          <w:rtl/>
        </w:rPr>
        <w:t>ג וכן הוא דעת הראב"ד בהשגות פרק כ"ב מהלכות</w:t>
      </w:r>
      <w:r w:rsidR="006A24AD" w:rsidRPr="002D4AD7">
        <w:rPr>
          <w:rtl/>
        </w:rPr>
        <w:t xml:space="preserve"> </w:t>
      </w:r>
      <w:r w:rsidR="00F0100F" w:rsidRPr="002D4AD7">
        <w:rPr>
          <w:rtl/>
        </w:rPr>
        <w:t>מכירה אע"ג דדעת הרמב"ן משמע שם שאינו כן שכתב</w:t>
      </w:r>
      <w:r w:rsidR="006A24AD" w:rsidRPr="002D4AD7">
        <w:rPr>
          <w:rtl/>
        </w:rPr>
        <w:t xml:space="preserve"> </w:t>
      </w:r>
      <w:r w:rsidR="00F0100F" w:rsidRPr="002D4AD7">
        <w:rPr>
          <w:rtl/>
        </w:rPr>
        <w:t>שאם הקדיש דבר שלא בא לעולם זכו בו העניים ולכן אם</w:t>
      </w:r>
      <w:r w:rsidR="006A24AD" w:rsidRPr="002D4AD7">
        <w:rPr>
          <w:rtl/>
        </w:rPr>
        <w:t xml:space="preserve"> </w:t>
      </w:r>
      <w:r w:rsidR="00F0100F" w:rsidRPr="002D4AD7">
        <w:rPr>
          <w:rtl/>
        </w:rPr>
        <w:t>צוה שכ"מ כל מה שיוציא אילן זה ינתן לעניים שזכו בו</w:t>
      </w:r>
      <w:r w:rsidR="006A24AD" w:rsidRPr="002D4AD7">
        <w:rPr>
          <w:rtl/>
        </w:rPr>
        <w:t xml:space="preserve"> </w:t>
      </w:r>
      <w:r w:rsidR="00F0100F" w:rsidRPr="002D4AD7">
        <w:rPr>
          <w:rtl/>
        </w:rPr>
        <w:t xml:space="preserve">העניים וכתב שיש גאונים חולקים בזה אך שדעתו </w:t>
      </w:r>
      <w:r w:rsidR="00F0100F" w:rsidRPr="002D4AD7">
        <w:rPr>
          <w:rtl/>
        </w:rPr>
        <w:lastRenderedPageBreak/>
        <w:t>אינה</w:t>
      </w:r>
      <w:r w:rsidR="006A24AD" w:rsidRPr="002D4AD7">
        <w:rPr>
          <w:rtl/>
        </w:rPr>
        <w:t xml:space="preserve"> </w:t>
      </w:r>
      <w:r w:rsidR="00F0100F" w:rsidRPr="002D4AD7">
        <w:rPr>
          <w:rtl/>
        </w:rPr>
        <w:t>מסכמת עמהן ומשמע דזכו בו העניים ולא מטעם נדר ולכן</w:t>
      </w:r>
      <w:r w:rsidR="006A24AD" w:rsidRPr="002D4AD7">
        <w:rPr>
          <w:rtl/>
        </w:rPr>
        <w:t xml:space="preserve"> </w:t>
      </w:r>
      <w:r w:rsidR="00F0100F" w:rsidRPr="002D4AD7">
        <w:rPr>
          <w:rtl/>
        </w:rPr>
        <w:t>השיגו שם הראב"ד וכן נראה דעת בעל הטור סוף סימן</w:t>
      </w:r>
      <w:r w:rsidR="006A24AD" w:rsidRPr="002D4AD7">
        <w:rPr>
          <w:rtl/>
        </w:rPr>
        <w:t xml:space="preserve"> </w:t>
      </w:r>
      <w:r w:rsidR="00F0100F" w:rsidRPr="002D4AD7">
        <w:rPr>
          <w:rtl/>
        </w:rPr>
        <w:t>רי"ב בח"מ</w:t>
      </w:r>
      <w:r w:rsidR="006A24AD" w:rsidRPr="002D4AD7">
        <w:rPr>
          <w:rtl/>
        </w:rPr>
        <w:t xml:space="preserve"> </w:t>
      </w:r>
      <w:r w:rsidR="00F0100F" w:rsidRPr="002D4AD7">
        <w:rPr>
          <w:rtl/>
        </w:rPr>
        <w:t>שאין דעת הרמב"ם</w:t>
      </w:r>
      <w:r w:rsidR="006A24AD" w:rsidRPr="002D4AD7">
        <w:rPr>
          <w:rtl/>
        </w:rPr>
        <w:t xml:space="preserve"> </w:t>
      </w:r>
      <w:r w:rsidR="00F0100F" w:rsidRPr="002D4AD7">
        <w:rPr>
          <w:rtl/>
        </w:rPr>
        <w:t>כדעת הרא"ש מ</w:t>
      </w:r>
      <w:r w:rsidR="006A24AD" w:rsidRPr="002D4AD7">
        <w:rPr>
          <w:rtl/>
        </w:rPr>
        <w:t>"</w:t>
      </w:r>
      <w:r w:rsidR="00F0100F" w:rsidRPr="002D4AD7">
        <w:rPr>
          <w:rtl/>
        </w:rPr>
        <w:t>מ יש</w:t>
      </w:r>
      <w:r w:rsidR="006A24AD" w:rsidRPr="002D4AD7">
        <w:rPr>
          <w:rtl/>
        </w:rPr>
        <w:t xml:space="preserve"> </w:t>
      </w:r>
      <w:r w:rsidR="00F0100F" w:rsidRPr="002D4AD7">
        <w:rPr>
          <w:rtl/>
        </w:rPr>
        <w:t>לשאול דאף אם הרמב"ם חולק אין לסמוך עליו בזו מאחר</w:t>
      </w:r>
      <w:r w:rsidR="006A24AD" w:rsidRPr="002D4AD7">
        <w:rPr>
          <w:rtl/>
        </w:rPr>
        <w:t xml:space="preserve"> </w:t>
      </w:r>
      <w:r w:rsidR="00F0100F" w:rsidRPr="002D4AD7">
        <w:rPr>
          <w:rtl/>
        </w:rPr>
        <w:t>דיחיד הוא בדרך זה והרי"ף והתוספות (פרק ד' וה')</w:t>
      </w:r>
      <w:r w:rsidR="006A24AD" w:rsidRPr="002D4AD7">
        <w:rPr>
          <w:rtl/>
        </w:rPr>
        <w:t xml:space="preserve"> </w:t>
      </w:r>
      <w:r w:rsidR="00F0100F" w:rsidRPr="002D4AD7">
        <w:rPr>
          <w:rtl/>
        </w:rPr>
        <w:t>והאשיר"י כתבו כולן דלא זכו בו עניים אלא מטעם נדר</w:t>
      </w:r>
      <w:r w:rsidR="006A24AD" w:rsidRPr="002D4AD7">
        <w:rPr>
          <w:rtl/>
        </w:rPr>
        <w:t xml:space="preserve"> </w:t>
      </w:r>
      <w:r w:rsidR="00F0100F" w:rsidRPr="002D4AD7">
        <w:rPr>
          <w:rtl/>
        </w:rPr>
        <w:t>וא</w:t>
      </w:r>
      <w:r w:rsidR="006A24AD" w:rsidRPr="002D4AD7">
        <w:rPr>
          <w:rtl/>
        </w:rPr>
        <w:t>"</w:t>
      </w:r>
      <w:r w:rsidR="00F0100F" w:rsidRPr="002D4AD7">
        <w:rPr>
          <w:rtl/>
        </w:rPr>
        <w:t>כ במתנת שכיב מרע לא קנו מאחר דלא חל הנדר עליו</w:t>
      </w:r>
      <w:r w:rsidR="006A24AD" w:rsidRPr="002D4AD7">
        <w:rPr>
          <w:rtl/>
        </w:rPr>
        <w:t xml:space="preserve"> </w:t>
      </w:r>
      <w:r w:rsidR="00F0100F" w:rsidRPr="002D4AD7">
        <w:rPr>
          <w:rtl/>
        </w:rPr>
        <w:t>לקיים פשיטא דאזלינן בתרייהו כמו שכלל מר בריש ספרו</w:t>
      </w:r>
      <w:r w:rsidR="006A24AD" w:rsidRPr="002D4AD7">
        <w:rPr>
          <w:rtl/>
        </w:rPr>
        <w:t xml:space="preserve"> </w:t>
      </w:r>
      <w:r w:rsidR="00F0100F" w:rsidRPr="002D4AD7">
        <w:rPr>
          <w:rtl/>
        </w:rPr>
        <w:t>בית יוסף דכל מקום דהרי</w:t>
      </w:r>
      <w:r w:rsidR="006A24AD" w:rsidRPr="002D4AD7">
        <w:rPr>
          <w:rtl/>
        </w:rPr>
        <w:t>"</w:t>
      </w:r>
      <w:r w:rsidR="00F0100F" w:rsidRPr="002D4AD7">
        <w:rPr>
          <w:rtl/>
        </w:rPr>
        <w:t>ף והרא"ש מסכימים נקטינן</w:t>
      </w:r>
      <w:r w:rsidR="006A24AD" w:rsidRPr="002D4AD7">
        <w:rPr>
          <w:rtl/>
        </w:rPr>
        <w:t xml:space="preserve"> </w:t>
      </w:r>
      <w:r w:rsidR="00F0100F" w:rsidRPr="002D4AD7">
        <w:rPr>
          <w:rtl/>
        </w:rPr>
        <w:t>כוותייהו כ</w:t>
      </w:r>
      <w:r w:rsidR="006A24AD" w:rsidRPr="002D4AD7">
        <w:rPr>
          <w:rtl/>
        </w:rPr>
        <w:t>"</w:t>
      </w:r>
      <w:r w:rsidR="00F0100F" w:rsidRPr="002D4AD7">
        <w:rPr>
          <w:rtl/>
        </w:rPr>
        <w:t>ש כאן דהראב</w:t>
      </w:r>
      <w:r w:rsidR="006A24AD" w:rsidRPr="002D4AD7">
        <w:rPr>
          <w:rtl/>
        </w:rPr>
        <w:t>"</w:t>
      </w:r>
      <w:r w:rsidR="00F0100F" w:rsidRPr="002D4AD7">
        <w:rPr>
          <w:rtl/>
        </w:rPr>
        <w:t>ד והתוספות מסכימים ג</w:t>
      </w:r>
      <w:r w:rsidR="006A24AD" w:rsidRPr="002D4AD7">
        <w:rPr>
          <w:rtl/>
        </w:rPr>
        <w:t>"</w:t>
      </w:r>
      <w:r w:rsidR="00F0100F" w:rsidRPr="002D4AD7">
        <w:rPr>
          <w:rtl/>
        </w:rPr>
        <w:t>כ לדעת</w:t>
      </w:r>
      <w:r w:rsidR="006A24AD" w:rsidRPr="002D4AD7">
        <w:rPr>
          <w:rtl/>
        </w:rPr>
        <w:t xml:space="preserve"> </w:t>
      </w:r>
      <w:r w:rsidR="00F0100F" w:rsidRPr="002D4AD7">
        <w:rPr>
          <w:rtl/>
        </w:rPr>
        <w:t>זו דאין לזוז מדבריהם להוציא ממון מן היורשים הנקראים</w:t>
      </w:r>
      <w:r w:rsidR="006A24AD" w:rsidRPr="002D4AD7">
        <w:rPr>
          <w:rtl/>
        </w:rPr>
        <w:t xml:space="preserve"> </w:t>
      </w:r>
      <w:r w:rsidR="00F0100F" w:rsidRPr="002D4AD7">
        <w:rPr>
          <w:rtl/>
        </w:rPr>
        <w:t>מוחזקים אף נגד העניים כמו שפסק הרמב</w:t>
      </w:r>
      <w:r w:rsidR="006A24AD" w:rsidRPr="002D4AD7">
        <w:rPr>
          <w:rtl/>
        </w:rPr>
        <w:t>"</w:t>
      </w:r>
      <w:r w:rsidR="00F0100F" w:rsidRPr="002D4AD7">
        <w:rPr>
          <w:rtl/>
        </w:rPr>
        <w:t>ם פ</w:t>
      </w:r>
      <w:r w:rsidR="006A24AD" w:rsidRPr="002D4AD7">
        <w:rPr>
          <w:rtl/>
        </w:rPr>
        <w:t>"</w:t>
      </w:r>
      <w:r w:rsidR="00F0100F" w:rsidRPr="002D4AD7">
        <w:rPr>
          <w:rtl/>
        </w:rPr>
        <w:t>ט מהלכות</w:t>
      </w:r>
      <w:r w:rsidR="006A24AD" w:rsidRPr="002D4AD7">
        <w:rPr>
          <w:rtl/>
        </w:rPr>
        <w:t xml:space="preserve"> </w:t>
      </w:r>
      <w:r w:rsidR="00F0100F" w:rsidRPr="002D4AD7">
        <w:rPr>
          <w:rtl/>
        </w:rPr>
        <w:t>זכייה לענין מתנת שכ"מ להקדש אם עמד חוזר וכן פסק</w:t>
      </w:r>
      <w:r w:rsidR="006A24AD" w:rsidRPr="002D4AD7">
        <w:rPr>
          <w:rtl/>
        </w:rPr>
        <w:t xml:space="preserve"> </w:t>
      </w:r>
      <w:r w:rsidR="00F0100F" w:rsidRPr="002D4AD7">
        <w:rPr>
          <w:rtl/>
        </w:rPr>
        <w:t>הטור ח"מ סימן ר"ן בשם הרמ"ה ואע</w:t>
      </w:r>
      <w:r w:rsidR="006A24AD" w:rsidRPr="002D4AD7">
        <w:rPr>
          <w:rtl/>
        </w:rPr>
        <w:t>"</w:t>
      </w:r>
      <w:r w:rsidR="00F0100F" w:rsidRPr="002D4AD7">
        <w:rPr>
          <w:rtl/>
        </w:rPr>
        <w:t>ג דהרא"ש והמרדכי</w:t>
      </w:r>
      <w:r w:rsidR="006A24AD" w:rsidRPr="002D4AD7">
        <w:rPr>
          <w:rtl/>
        </w:rPr>
        <w:t xml:space="preserve"> </w:t>
      </w:r>
      <w:r w:rsidR="00F0100F" w:rsidRPr="002D4AD7">
        <w:rPr>
          <w:rtl/>
        </w:rPr>
        <w:t>פרק מי שמת פסקו דאם עמד אינו חוזר הואיל וספיקא</w:t>
      </w:r>
      <w:r w:rsidR="006A24AD" w:rsidRPr="002D4AD7">
        <w:rPr>
          <w:rtl/>
        </w:rPr>
        <w:t xml:space="preserve"> </w:t>
      </w:r>
      <w:r w:rsidR="00F0100F" w:rsidRPr="002D4AD7">
        <w:rPr>
          <w:rtl/>
        </w:rPr>
        <w:t>דאיסורא הוא ואזלינן לחומרא</w:t>
      </w:r>
      <w:r w:rsidR="006A24AD" w:rsidRPr="002D4AD7">
        <w:rPr>
          <w:rtl/>
        </w:rPr>
        <w:t>.</w:t>
      </w:r>
      <w:r w:rsidR="00F0100F" w:rsidRPr="002D4AD7">
        <w:rPr>
          <w:rtl/>
        </w:rPr>
        <w:t xml:space="preserve"> מ"מ לענין זה נקטינן כדברי</w:t>
      </w:r>
      <w:r w:rsidR="006A24AD" w:rsidRPr="002D4AD7">
        <w:rPr>
          <w:rtl/>
        </w:rPr>
        <w:t xml:space="preserve"> </w:t>
      </w:r>
      <w:r w:rsidR="00F0100F" w:rsidRPr="002D4AD7">
        <w:rPr>
          <w:rtl/>
        </w:rPr>
        <w:t>הרמב"ם והרמ"ה כמו שפסקו בתראי ר"י בר ששת סימן</w:t>
      </w:r>
      <w:r w:rsidR="006A24AD" w:rsidRPr="002D4AD7">
        <w:rPr>
          <w:rtl/>
        </w:rPr>
        <w:t xml:space="preserve"> </w:t>
      </w:r>
      <w:r w:rsidR="00F0100F" w:rsidRPr="002D4AD7">
        <w:rPr>
          <w:rtl/>
        </w:rPr>
        <w:t>ק"ס בתשובותיו ושאירי הגאון מהר"מ פדוא"ה בתשובותיו</w:t>
      </w:r>
      <w:r w:rsidR="006A24AD" w:rsidRPr="002D4AD7">
        <w:rPr>
          <w:rtl/>
        </w:rPr>
        <w:t xml:space="preserve"> </w:t>
      </w:r>
      <w:r w:rsidR="00F0100F" w:rsidRPr="002D4AD7">
        <w:rPr>
          <w:rtl/>
        </w:rPr>
        <w:t>סימן נ' וכן נראה דעתו דמר בספרו וכן פסק הרשב"א</w:t>
      </w:r>
      <w:r w:rsidR="006A24AD" w:rsidRPr="002D4AD7">
        <w:rPr>
          <w:rtl/>
        </w:rPr>
        <w:t xml:space="preserve"> </w:t>
      </w:r>
      <w:r w:rsidR="00F0100F" w:rsidRPr="002D4AD7">
        <w:rPr>
          <w:rtl/>
        </w:rPr>
        <w:t>בתשובותיו סימן תפ"ט ומהרא"י בפסקיו סימן ע"ג דיורשים</w:t>
      </w:r>
      <w:r w:rsidR="006A24AD" w:rsidRPr="002D4AD7">
        <w:rPr>
          <w:rtl/>
        </w:rPr>
        <w:t xml:space="preserve"> </w:t>
      </w:r>
      <w:r w:rsidR="00F0100F" w:rsidRPr="002D4AD7">
        <w:rPr>
          <w:rtl/>
        </w:rPr>
        <w:t>נקראים מוחזקים נגד הקדש ואיך נוציא ממון בנדון דידן</w:t>
      </w:r>
      <w:r w:rsidR="006A24AD" w:rsidRPr="002D4AD7">
        <w:rPr>
          <w:rtl/>
        </w:rPr>
        <w:t xml:space="preserve"> </w:t>
      </w:r>
      <w:r w:rsidR="00F0100F" w:rsidRPr="002D4AD7">
        <w:rPr>
          <w:rtl/>
        </w:rPr>
        <w:t>דאפילו ספקא לא הוי אלא יחיד נגד רבים ובתראי</w:t>
      </w:r>
      <w:r w:rsidR="006A24AD" w:rsidRPr="002D4AD7">
        <w:rPr>
          <w:rtl/>
        </w:rPr>
        <w:t>.</w:t>
      </w:r>
      <w:r w:rsidR="00F0100F" w:rsidRPr="002D4AD7">
        <w:rPr>
          <w:rtl/>
        </w:rPr>
        <w:t xml:space="preserve"> ולא</w:t>
      </w:r>
      <w:r w:rsidR="006A24AD" w:rsidRPr="002D4AD7">
        <w:rPr>
          <w:rtl/>
        </w:rPr>
        <w:t xml:space="preserve"> </w:t>
      </w:r>
      <w:r w:rsidR="00F0100F" w:rsidRPr="002D4AD7">
        <w:rPr>
          <w:rtl/>
        </w:rPr>
        <w:t>עוד אלא דהרב המגיד משנה הכריח סוף פרק כ</w:t>
      </w:r>
      <w:r w:rsidR="006A24AD" w:rsidRPr="002D4AD7">
        <w:rPr>
          <w:rtl/>
        </w:rPr>
        <w:t>"</w:t>
      </w:r>
      <w:r w:rsidR="00F0100F" w:rsidRPr="002D4AD7">
        <w:rPr>
          <w:rtl/>
        </w:rPr>
        <w:t>ב דהל'</w:t>
      </w:r>
      <w:r w:rsidR="006A24AD" w:rsidRPr="002D4AD7">
        <w:rPr>
          <w:rtl/>
        </w:rPr>
        <w:t xml:space="preserve"> </w:t>
      </w:r>
      <w:r w:rsidR="00F0100F" w:rsidRPr="002D4AD7">
        <w:rPr>
          <w:rtl/>
        </w:rPr>
        <w:t>מכירה דאף דעת הרמב"ם כן הוא דלא זכו העניים בזה</w:t>
      </w:r>
      <w:r w:rsidR="006A24AD" w:rsidRPr="002D4AD7">
        <w:rPr>
          <w:rtl/>
        </w:rPr>
        <w:t xml:space="preserve"> </w:t>
      </w:r>
      <w:r w:rsidR="00F0100F" w:rsidRPr="002D4AD7">
        <w:rPr>
          <w:rtl/>
        </w:rPr>
        <w:t>מכח דבריו וכן כתב הרמב"ם בעצמו פ"ו מהלכות ערכין</w:t>
      </w:r>
      <w:r w:rsidR="006A24AD" w:rsidRPr="002D4AD7">
        <w:rPr>
          <w:rtl/>
        </w:rPr>
        <w:t xml:space="preserve"> </w:t>
      </w:r>
      <w:r w:rsidR="00F0100F" w:rsidRPr="002D4AD7">
        <w:rPr>
          <w:rtl/>
        </w:rPr>
        <w:t>וחרמין גם דעת בעל הגהות מיימוניות הכי דדעת הרמב"ם</w:t>
      </w:r>
      <w:r w:rsidR="006A24AD" w:rsidRPr="002D4AD7">
        <w:rPr>
          <w:rtl/>
        </w:rPr>
        <w:t xml:space="preserve"> </w:t>
      </w:r>
      <w:r w:rsidR="00F0100F" w:rsidRPr="002D4AD7">
        <w:rPr>
          <w:rtl/>
        </w:rPr>
        <w:t>כן שהרי כתב אדברי הרמב"ם שכן הוא דעת מוהר"ם</w:t>
      </w:r>
      <w:r w:rsidR="006A24AD" w:rsidRPr="002D4AD7">
        <w:rPr>
          <w:rtl/>
        </w:rPr>
        <w:t xml:space="preserve"> </w:t>
      </w:r>
      <w:r w:rsidR="00F0100F" w:rsidRPr="002D4AD7">
        <w:rPr>
          <w:rtl/>
        </w:rPr>
        <w:t>בתשובות סימן ה' סוף ספר הפלאה ומבואר שם שדעת</w:t>
      </w:r>
      <w:r w:rsidR="006A24AD" w:rsidRPr="002D4AD7">
        <w:rPr>
          <w:rtl/>
        </w:rPr>
        <w:t xml:space="preserve"> </w:t>
      </w:r>
      <w:r w:rsidR="00F0100F" w:rsidRPr="002D4AD7">
        <w:rPr>
          <w:rtl/>
        </w:rPr>
        <w:t>מוהר"ם דלא קנה אלא דחייב לקיים נדרו</w:t>
      </w:r>
      <w:r w:rsidR="006A24AD" w:rsidRPr="002D4AD7">
        <w:rPr>
          <w:rtl/>
        </w:rPr>
        <w:t>.</w:t>
      </w:r>
      <w:r w:rsidR="00F0100F" w:rsidRPr="002D4AD7">
        <w:rPr>
          <w:rtl/>
        </w:rPr>
        <w:t xml:space="preserve"> וכתב המ"מ</w:t>
      </w:r>
      <w:r w:rsidR="006A24AD" w:rsidRPr="002D4AD7">
        <w:rPr>
          <w:rtl/>
        </w:rPr>
        <w:t xml:space="preserve"> </w:t>
      </w:r>
      <w:r w:rsidR="00F0100F" w:rsidRPr="002D4AD7">
        <w:rPr>
          <w:rtl/>
        </w:rPr>
        <w:t>שם ומה שכתב דאם צוה השכיב מרע לתת כל מה שיוציא</w:t>
      </w:r>
      <w:r w:rsidR="006A24AD" w:rsidRPr="002D4AD7">
        <w:rPr>
          <w:rtl/>
        </w:rPr>
        <w:t xml:space="preserve"> </w:t>
      </w:r>
      <w:r w:rsidR="00F0100F" w:rsidRPr="002D4AD7">
        <w:rPr>
          <w:rtl/>
        </w:rPr>
        <w:t>אילן זה צריכין לקיים דברו היינו מטעם דמצוה לקיים</w:t>
      </w:r>
      <w:r w:rsidR="006A24AD" w:rsidRPr="002D4AD7">
        <w:rPr>
          <w:rtl/>
        </w:rPr>
        <w:t xml:space="preserve"> </w:t>
      </w:r>
      <w:r w:rsidR="00F0100F" w:rsidRPr="002D4AD7">
        <w:rPr>
          <w:rtl/>
        </w:rPr>
        <w:t>דברי המת ולא מטעם דזכו בו עניים</w:t>
      </w:r>
      <w:r w:rsidR="006A24AD" w:rsidRPr="002D4AD7">
        <w:rPr>
          <w:rtl/>
        </w:rPr>
        <w:t>.</w:t>
      </w:r>
      <w:r w:rsidR="00F0100F" w:rsidRPr="002D4AD7">
        <w:rPr>
          <w:rtl/>
        </w:rPr>
        <w:t xml:space="preserve"> ובנדון דידן ליכא</w:t>
      </w:r>
      <w:r w:rsidR="006A24AD" w:rsidRPr="002D4AD7">
        <w:rPr>
          <w:rtl/>
        </w:rPr>
        <w:t xml:space="preserve"> </w:t>
      </w:r>
      <w:r w:rsidR="00F0100F" w:rsidRPr="002D4AD7">
        <w:rPr>
          <w:rtl/>
        </w:rPr>
        <w:t>למימר דזכו מטעם דמצוה לקיים דברי המת דהא פסקו</w:t>
      </w:r>
      <w:r w:rsidR="006A24AD" w:rsidRPr="002D4AD7">
        <w:rPr>
          <w:rtl/>
        </w:rPr>
        <w:t xml:space="preserve"> </w:t>
      </w:r>
      <w:r w:rsidR="00F0100F" w:rsidRPr="002D4AD7">
        <w:rPr>
          <w:rtl/>
        </w:rPr>
        <w:t>התוספות והרא"ש סוף פ"ק דגיטין (דף י"ג.) וסוף פרק</w:t>
      </w:r>
      <w:r w:rsidR="006A24AD" w:rsidRPr="002D4AD7">
        <w:rPr>
          <w:rtl/>
        </w:rPr>
        <w:t xml:space="preserve"> </w:t>
      </w:r>
      <w:r w:rsidR="00F0100F" w:rsidRPr="002D4AD7">
        <w:rPr>
          <w:rtl/>
        </w:rPr>
        <w:t>מציאת האשה (דף ע'.) דלא אמרינן מצוה לקיים דברי המת</w:t>
      </w:r>
      <w:r w:rsidR="006A24AD" w:rsidRPr="002D4AD7">
        <w:rPr>
          <w:rtl/>
        </w:rPr>
        <w:t xml:space="preserve"> </w:t>
      </w:r>
      <w:r w:rsidR="00F0100F" w:rsidRPr="002D4AD7">
        <w:rPr>
          <w:rtl/>
        </w:rPr>
        <w:t>אלא בהושלש מתחלה לכך</w:t>
      </w:r>
      <w:r w:rsidR="006A24AD" w:rsidRPr="002D4AD7">
        <w:rPr>
          <w:rtl/>
        </w:rPr>
        <w:t>.</w:t>
      </w:r>
      <w:r w:rsidR="00F0100F" w:rsidRPr="002D4AD7">
        <w:rPr>
          <w:rtl/>
        </w:rPr>
        <w:t xml:space="preserve"> וכן פסק המרדכי פ"ק דגיטין</w:t>
      </w:r>
      <w:r w:rsidR="006A24AD" w:rsidRPr="002D4AD7">
        <w:rPr>
          <w:rtl/>
        </w:rPr>
        <w:t xml:space="preserve"> </w:t>
      </w:r>
      <w:r w:rsidR="00F0100F" w:rsidRPr="002D4AD7">
        <w:rPr>
          <w:rtl/>
        </w:rPr>
        <w:t>והר"ן סוף פרק מציאת האשה</w:t>
      </w:r>
      <w:r w:rsidR="006A24AD" w:rsidRPr="002D4AD7">
        <w:rPr>
          <w:rtl/>
        </w:rPr>
        <w:t>.</w:t>
      </w:r>
      <w:r w:rsidR="00F0100F" w:rsidRPr="002D4AD7">
        <w:rPr>
          <w:rtl/>
        </w:rPr>
        <w:t xml:space="preserve"> ואע"ג דהר"ן פ"ק דגיטין</w:t>
      </w:r>
      <w:r w:rsidR="006A24AD" w:rsidRPr="002D4AD7">
        <w:rPr>
          <w:rtl/>
        </w:rPr>
        <w:t xml:space="preserve"> </w:t>
      </w:r>
      <w:r w:rsidR="00F0100F" w:rsidRPr="002D4AD7">
        <w:rPr>
          <w:rtl/>
        </w:rPr>
        <w:t>כתב דהרמב"ם (צ"ל הרמב"ן) חולק וכן כתב בטור ח"ה</w:t>
      </w:r>
      <w:r w:rsidR="006A24AD" w:rsidRPr="002D4AD7">
        <w:rPr>
          <w:rtl/>
        </w:rPr>
        <w:t xml:space="preserve"> </w:t>
      </w:r>
      <w:r w:rsidR="00F0100F" w:rsidRPr="002D4AD7">
        <w:rPr>
          <w:rtl/>
        </w:rPr>
        <w:t>שהרמ"ה (צ"ל שר"י) חולק וסבירא ליה דבכל ענין מצוה</w:t>
      </w:r>
      <w:r w:rsidR="006A24AD" w:rsidRPr="002D4AD7">
        <w:rPr>
          <w:rtl/>
        </w:rPr>
        <w:t xml:space="preserve"> </w:t>
      </w:r>
      <w:r w:rsidR="00F0100F" w:rsidRPr="002D4AD7">
        <w:rPr>
          <w:rtl/>
        </w:rPr>
        <w:t>לקיים דברי המת ולדברי המ"מ גם הרמב"ם חולק בזה</w:t>
      </w:r>
      <w:r w:rsidR="006A24AD" w:rsidRPr="002D4AD7">
        <w:rPr>
          <w:rtl/>
        </w:rPr>
        <w:t xml:space="preserve">. </w:t>
      </w:r>
      <w:r w:rsidR="00F0100F" w:rsidRPr="002D4AD7">
        <w:rPr>
          <w:rtl/>
        </w:rPr>
        <w:t>מ"מ נראה דלא פליגי אלא כמו שפירש הריטב"א דברי</w:t>
      </w:r>
      <w:r w:rsidR="006A24AD" w:rsidRPr="002D4AD7">
        <w:rPr>
          <w:rtl/>
        </w:rPr>
        <w:t xml:space="preserve"> </w:t>
      </w:r>
      <w:r w:rsidR="00F0100F" w:rsidRPr="002D4AD7">
        <w:rPr>
          <w:rtl/>
        </w:rPr>
        <w:t>הרמ</w:t>
      </w:r>
      <w:r w:rsidR="006A24AD" w:rsidRPr="002D4AD7">
        <w:rPr>
          <w:rtl/>
        </w:rPr>
        <w:t>"</w:t>
      </w:r>
      <w:r w:rsidR="00F0100F" w:rsidRPr="002D4AD7">
        <w:rPr>
          <w:rtl/>
        </w:rPr>
        <w:t>ה הביאו הב"י (סוף סימן רנ"ב) וז</w:t>
      </w:r>
      <w:r w:rsidR="006A24AD" w:rsidRPr="002D4AD7">
        <w:rPr>
          <w:rtl/>
        </w:rPr>
        <w:t>"</w:t>
      </w:r>
      <w:r w:rsidR="00F0100F" w:rsidRPr="002D4AD7">
        <w:rPr>
          <w:rtl/>
        </w:rPr>
        <w:t>ל אפילו לא הושלש</w:t>
      </w:r>
      <w:r w:rsidR="006A24AD" w:rsidRPr="002D4AD7">
        <w:rPr>
          <w:rtl/>
        </w:rPr>
        <w:t xml:space="preserve"> </w:t>
      </w:r>
      <w:r w:rsidR="00F0100F" w:rsidRPr="002D4AD7">
        <w:rPr>
          <w:rtl/>
        </w:rPr>
        <w:t>מתחלה לכך ואפילו לא הוציא ממון מתחת ידו כל שצוה</w:t>
      </w:r>
      <w:r w:rsidR="006A24AD" w:rsidRPr="002D4AD7">
        <w:rPr>
          <w:rtl/>
        </w:rPr>
        <w:t xml:space="preserve"> </w:t>
      </w:r>
      <w:r w:rsidR="00F0100F" w:rsidRPr="002D4AD7">
        <w:rPr>
          <w:rtl/>
        </w:rPr>
        <w:t>ליורשים או למי שסיפק בידו לעשות וקבל עליו או שתק</w:t>
      </w:r>
      <w:r w:rsidR="006A24AD" w:rsidRPr="002D4AD7">
        <w:rPr>
          <w:rtl/>
        </w:rPr>
        <w:t xml:space="preserve"> </w:t>
      </w:r>
      <w:r w:rsidR="00F0100F" w:rsidRPr="002D4AD7">
        <w:rPr>
          <w:rtl/>
        </w:rPr>
        <w:t>יש בו משום מצוה לקיים דברי המת אבל אם צוה על</w:t>
      </w:r>
      <w:r w:rsidR="006A24AD" w:rsidRPr="002D4AD7">
        <w:rPr>
          <w:rtl/>
        </w:rPr>
        <w:t xml:space="preserve"> </w:t>
      </w:r>
      <w:r w:rsidR="00F0100F" w:rsidRPr="002D4AD7">
        <w:rPr>
          <w:rtl/>
        </w:rPr>
        <w:t>היורשים שלא בפניהם אין בו משום מצוה לקיים דברי</w:t>
      </w:r>
      <w:r w:rsidR="006A24AD" w:rsidRPr="002D4AD7">
        <w:rPr>
          <w:rtl/>
        </w:rPr>
        <w:t xml:space="preserve"> </w:t>
      </w:r>
      <w:r w:rsidR="00F0100F" w:rsidRPr="002D4AD7">
        <w:rPr>
          <w:rtl/>
        </w:rPr>
        <w:t>המת עכ</w:t>
      </w:r>
      <w:r w:rsidR="006A24AD" w:rsidRPr="002D4AD7">
        <w:rPr>
          <w:rtl/>
        </w:rPr>
        <w:t>"</w:t>
      </w:r>
      <w:r w:rsidR="00F0100F" w:rsidRPr="002D4AD7">
        <w:rPr>
          <w:rtl/>
        </w:rPr>
        <w:t>ל</w:t>
      </w:r>
      <w:r w:rsidR="006A24AD" w:rsidRPr="002D4AD7">
        <w:rPr>
          <w:rtl/>
        </w:rPr>
        <w:t>.</w:t>
      </w:r>
      <w:r w:rsidR="00F0100F" w:rsidRPr="002D4AD7">
        <w:rPr>
          <w:rtl/>
        </w:rPr>
        <w:t xml:space="preserve"> וא</w:t>
      </w:r>
      <w:r w:rsidR="006A24AD" w:rsidRPr="002D4AD7">
        <w:rPr>
          <w:rtl/>
        </w:rPr>
        <w:t>"</w:t>
      </w:r>
      <w:r w:rsidR="00F0100F" w:rsidRPr="002D4AD7">
        <w:rPr>
          <w:rtl/>
        </w:rPr>
        <w:t>כ בנדון דידן דלא צריכים לקיים משום</w:t>
      </w:r>
      <w:r w:rsidR="006A24AD" w:rsidRPr="002D4AD7">
        <w:rPr>
          <w:rtl/>
        </w:rPr>
        <w:t xml:space="preserve"> </w:t>
      </w:r>
      <w:r w:rsidR="00F0100F" w:rsidRPr="002D4AD7">
        <w:rPr>
          <w:rtl/>
        </w:rPr>
        <w:t>מצוה לקיים ד</w:t>
      </w:r>
      <w:r w:rsidR="006A24AD" w:rsidRPr="002D4AD7">
        <w:rPr>
          <w:rtl/>
        </w:rPr>
        <w:t>"</w:t>
      </w:r>
      <w:r w:rsidR="00F0100F" w:rsidRPr="002D4AD7">
        <w:rPr>
          <w:rtl/>
        </w:rPr>
        <w:t xml:space="preserve">ה שלא היה היורש אצל </w:t>
      </w:r>
      <w:r w:rsidR="00F0100F" w:rsidRPr="002D4AD7">
        <w:rPr>
          <w:rtl/>
        </w:rPr>
        <w:lastRenderedPageBreak/>
        <w:t>הצואה ולא צריך</w:t>
      </w:r>
      <w:r w:rsidR="006A24AD" w:rsidRPr="002D4AD7">
        <w:rPr>
          <w:rtl/>
        </w:rPr>
        <w:t xml:space="preserve"> </w:t>
      </w:r>
      <w:r w:rsidR="00F0100F" w:rsidRPr="002D4AD7">
        <w:rPr>
          <w:rtl/>
        </w:rPr>
        <w:t>לקיים משום נדר דהא ליתא לנודר קמן ולא זכו ג"כ מטעם</w:t>
      </w:r>
      <w:r w:rsidR="006A24AD" w:rsidRPr="002D4AD7">
        <w:rPr>
          <w:rtl/>
        </w:rPr>
        <w:t xml:space="preserve"> </w:t>
      </w:r>
      <w:r w:rsidR="00F0100F" w:rsidRPr="002D4AD7">
        <w:rPr>
          <w:rtl/>
        </w:rPr>
        <w:t>מתנת שכיב מרע לא ידענו למה זכו העניים</w:t>
      </w:r>
      <w:r w:rsidR="006A24AD" w:rsidRPr="002D4AD7">
        <w:rPr>
          <w:rtl/>
        </w:rPr>
        <w:t>.</w:t>
      </w:r>
      <w:r w:rsidR="00F0100F" w:rsidRPr="002D4AD7">
        <w:rPr>
          <w:rtl/>
        </w:rPr>
        <w:t xml:space="preserve"> ועכ"פ יש</w:t>
      </w:r>
      <w:r w:rsidR="006A24AD" w:rsidRPr="002D4AD7">
        <w:rPr>
          <w:rtl/>
        </w:rPr>
        <w:t xml:space="preserve"> </w:t>
      </w:r>
      <w:r w:rsidR="00F0100F" w:rsidRPr="002D4AD7">
        <w:rPr>
          <w:rtl/>
        </w:rPr>
        <w:t>לתמוה אדברי מר איך הביא ראיה לנדון דידן ממה דצדקה</w:t>
      </w:r>
      <w:r w:rsidR="006A24AD" w:rsidRPr="002D4AD7">
        <w:rPr>
          <w:rtl/>
        </w:rPr>
        <w:t xml:space="preserve"> </w:t>
      </w:r>
      <w:r w:rsidR="00F0100F" w:rsidRPr="002D4AD7">
        <w:rPr>
          <w:rtl/>
        </w:rPr>
        <w:t>נקנית באמירה בבריא דכל זה הוא מטעם נדר ולא שייך</w:t>
      </w:r>
      <w:r w:rsidR="006A24AD" w:rsidRPr="002D4AD7">
        <w:rPr>
          <w:rtl/>
        </w:rPr>
        <w:t xml:space="preserve"> </w:t>
      </w:r>
      <w:r w:rsidR="00F0100F" w:rsidRPr="002D4AD7">
        <w:rPr>
          <w:rtl/>
        </w:rPr>
        <w:t>כלל לדברי שכיב מרע לקיים צואתו לאחר מותו דהרי ליכא</w:t>
      </w:r>
      <w:r w:rsidR="006A24AD" w:rsidRPr="002D4AD7">
        <w:rPr>
          <w:rtl/>
        </w:rPr>
        <w:t xml:space="preserve"> </w:t>
      </w:r>
      <w:r w:rsidR="00F0100F" w:rsidRPr="002D4AD7">
        <w:rPr>
          <w:rtl/>
        </w:rPr>
        <w:t>חולק על זה דבשכ"מ לא צריך לקיים מטעם נדר אלא</w:t>
      </w:r>
      <w:r w:rsidR="006A24AD" w:rsidRPr="002D4AD7">
        <w:rPr>
          <w:rtl/>
        </w:rPr>
        <w:t xml:space="preserve"> </w:t>
      </w:r>
      <w:r w:rsidR="00F0100F" w:rsidRPr="002D4AD7">
        <w:rPr>
          <w:rtl/>
        </w:rPr>
        <w:t>דהרמב"ם כתב צריך לקיים ופירש בו המ"מ מטעם דמצוה</w:t>
      </w:r>
      <w:r w:rsidR="006A24AD" w:rsidRPr="002D4AD7">
        <w:rPr>
          <w:rtl/>
        </w:rPr>
        <w:t xml:space="preserve"> </w:t>
      </w:r>
      <w:r w:rsidR="00F0100F" w:rsidRPr="002D4AD7">
        <w:rPr>
          <w:rtl/>
        </w:rPr>
        <w:t>לקיים דברי המת וא</w:t>
      </w:r>
      <w:r w:rsidR="006A24AD" w:rsidRPr="002D4AD7">
        <w:rPr>
          <w:rtl/>
        </w:rPr>
        <w:t>"</w:t>
      </w:r>
      <w:r w:rsidR="00F0100F" w:rsidRPr="002D4AD7">
        <w:rPr>
          <w:rtl/>
        </w:rPr>
        <w:t>כ היה למר לכתוב מטעם זה שאין</w:t>
      </w:r>
      <w:r w:rsidR="006A24AD" w:rsidRPr="002D4AD7">
        <w:rPr>
          <w:rtl/>
        </w:rPr>
        <w:t xml:space="preserve"> </w:t>
      </w:r>
      <w:r w:rsidR="00F0100F" w:rsidRPr="002D4AD7">
        <w:rPr>
          <w:rtl/>
        </w:rPr>
        <w:t>לחלק בין צדקה לשאר דברים ולא משום צדקה נקנית</w:t>
      </w:r>
      <w:r w:rsidR="006A24AD" w:rsidRPr="002D4AD7">
        <w:rPr>
          <w:rtl/>
        </w:rPr>
        <w:t xml:space="preserve"> </w:t>
      </w:r>
      <w:r w:rsidR="00F0100F" w:rsidRPr="002D4AD7">
        <w:rPr>
          <w:rtl/>
        </w:rPr>
        <w:t>באמירה</w:t>
      </w:r>
      <w:r w:rsidR="006A24AD" w:rsidRPr="002D4AD7">
        <w:rPr>
          <w:rtl/>
        </w:rPr>
        <w:t>.</w:t>
      </w:r>
      <w:r w:rsidR="00F0100F" w:rsidRPr="002D4AD7">
        <w:rPr>
          <w:rtl/>
        </w:rPr>
        <w:t xml:space="preserve"> ועוד יש לשאול בזה דאף אם היה צדקה נקנית</w:t>
      </w:r>
      <w:r w:rsidR="006A24AD" w:rsidRPr="002D4AD7">
        <w:rPr>
          <w:rtl/>
        </w:rPr>
        <w:t xml:space="preserve"> </w:t>
      </w:r>
      <w:r w:rsidR="00F0100F" w:rsidRPr="002D4AD7">
        <w:rPr>
          <w:rtl/>
        </w:rPr>
        <w:t>באמירה מ"מ מאחר שפירש שנתן מתנה זו במתנת בריא</w:t>
      </w:r>
      <w:r w:rsidR="006A24AD" w:rsidRPr="002D4AD7">
        <w:rPr>
          <w:rtl/>
        </w:rPr>
        <w:t xml:space="preserve"> </w:t>
      </w:r>
      <w:r w:rsidR="00F0100F" w:rsidRPr="002D4AD7">
        <w:rPr>
          <w:rtl/>
        </w:rPr>
        <w:t>לא נקנית אלא כשאר מתנות בריא מידי דהוה אמתנת שכ</w:t>
      </w:r>
      <w:r w:rsidR="006A24AD" w:rsidRPr="002D4AD7">
        <w:rPr>
          <w:rtl/>
        </w:rPr>
        <w:t>"</w:t>
      </w:r>
      <w:r w:rsidR="00F0100F" w:rsidRPr="002D4AD7">
        <w:rPr>
          <w:rtl/>
        </w:rPr>
        <w:t>מ</w:t>
      </w:r>
      <w:r w:rsidR="006A24AD" w:rsidRPr="002D4AD7">
        <w:rPr>
          <w:rtl/>
        </w:rPr>
        <w:t xml:space="preserve"> </w:t>
      </w:r>
      <w:r w:rsidR="00F0100F" w:rsidRPr="002D4AD7">
        <w:rPr>
          <w:rtl/>
        </w:rPr>
        <w:t>דנקנה נמי באמירה ומ</w:t>
      </w:r>
      <w:r w:rsidR="006A24AD" w:rsidRPr="002D4AD7">
        <w:rPr>
          <w:rtl/>
        </w:rPr>
        <w:t>"</w:t>
      </w:r>
      <w:r w:rsidR="00F0100F" w:rsidRPr="002D4AD7">
        <w:rPr>
          <w:rtl/>
        </w:rPr>
        <w:t>מ אם הקנה בקניין או בשטר</w:t>
      </w:r>
      <w:r w:rsidR="006A24AD" w:rsidRPr="002D4AD7">
        <w:rPr>
          <w:rtl/>
        </w:rPr>
        <w:t xml:space="preserve"> </w:t>
      </w:r>
      <w:r w:rsidR="00F0100F" w:rsidRPr="002D4AD7">
        <w:rPr>
          <w:rtl/>
        </w:rPr>
        <w:t>אמרינן דילמא לא כיון להקנות אלא בשטר והוא הדין</w:t>
      </w:r>
      <w:r w:rsidR="006A24AD" w:rsidRPr="002D4AD7">
        <w:rPr>
          <w:rtl/>
        </w:rPr>
        <w:t xml:space="preserve"> </w:t>
      </w:r>
      <w:r w:rsidR="00F0100F" w:rsidRPr="002D4AD7">
        <w:rPr>
          <w:rtl/>
        </w:rPr>
        <w:t>בנדון דידן זה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השאלה הרביעית </w:t>
      </w:r>
      <w:r w:rsidRPr="002D4AD7">
        <w:rPr>
          <w:rStyle w:val="a3"/>
          <w:vertAlign w:val="superscript"/>
          <w:rtl/>
        </w:rPr>
        <w:t>@33</w:t>
      </w:r>
      <w:r w:rsidR="00F0100F" w:rsidRPr="002D4AD7">
        <w:rPr>
          <w:rtl/>
        </w:rPr>
        <w:t>במה שכתב מר וז</w:t>
      </w:r>
      <w:r w:rsidR="006A24AD" w:rsidRPr="002D4AD7">
        <w:rPr>
          <w:rtl/>
        </w:rPr>
        <w:t>"</w:t>
      </w:r>
      <w:r w:rsidR="00F0100F" w:rsidRPr="002D4AD7">
        <w:rPr>
          <w:rtl/>
        </w:rPr>
        <w:t>ל ועוד שכתב ר'</w:t>
      </w:r>
      <w:r w:rsidR="006A24AD" w:rsidRPr="002D4AD7">
        <w:rPr>
          <w:rtl/>
        </w:rPr>
        <w:t xml:space="preserve"> </w:t>
      </w:r>
      <w:r w:rsidR="00F0100F" w:rsidRPr="002D4AD7">
        <w:rPr>
          <w:rtl/>
        </w:rPr>
        <w:t>ירוחם דאדם חשוב או טובי העיר</w:t>
      </w:r>
      <w:r w:rsidR="006A24AD" w:rsidRPr="002D4AD7">
        <w:rPr>
          <w:rtl/>
        </w:rPr>
        <w:t xml:space="preserve"> </w:t>
      </w:r>
      <w:r w:rsidR="00F0100F" w:rsidRPr="002D4AD7">
        <w:rPr>
          <w:rtl/>
        </w:rPr>
        <w:t>הוי יד עניים ונראה מדבריו אע</w:t>
      </w:r>
      <w:r w:rsidR="006A24AD" w:rsidRPr="002D4AD7">
        <w:rPr>
          <w:rtl/>
        </w:rPr>
        <w:t>"</w:t>
      </w:r>
      <w:r w:rsidR="00F0100F" w:rsidRPr="002D4AD7">
        <w:rPr>
          <w:rtl/>
        </w:rPr>
        <w:t>פ שאינן גבאים וכן מוכח</w:t>
      </w:r>
      <w:r w:rsidR="006A24AD" w:rsidRPr="002D4AD7">
        <w:rPr>
          <w:rtl/>
        </w:rPr>
        <w:t xml:space="preserve"> </w:t>
      </w:r>
      <w:r w:rsidR="00F0100F" w:rsidRPr="002D4AD7">
        <w:rPr>
          <w:rtl/>
        </w:rPr>
        <w:t>בגמרא מדמייתי עלה הא דאמר רב יהודה אמר שמואל</w:t>
      </w:r>
      <w:r w:rsidR="006A24AD" w:rsidRPr="002D4AD7">
        <w:rPr>
          <w:rtl/>
        </w:rPr>
        <w:t xml:space="preserve"> </w:t>
      </w:r>
      <w:r w:rsidR="00F0100F" w:rsidRPr="002D4AD7">
        <w:rPr>
          <w:rtl/>
        </w:rPr>
        <w:t>ר"ג ובית דינו אביהן של יתומים הם וכשעושים צואה דרך</w:t>
      </w:r>
      <w:r w:rsidR="006A24AD" w:rsidRPr="002D4AD7">
        <w:rPr>
          <w:rtl/>
        </w:rPr>
        <w:t xml:space="preserve"> </w:t>
      </w:r>
      <w:r w:rsidR="00F0100F" w:rsidRPr="002D4AD7">
        <w:rPr>
          <w:rtl/>
        </w:rPr>
        <w:t>להמציא שם אנשים חשובים וה</w:t>
      </w:r>
      <w:r w:rsidR="006A24AD" w:rsidRPr="002D4AD7">
        <w:rPr>
          <w:rtl/>
        </w:rPr>
        <w:t>"</w:t>
      </w:r>
      <w:r w:rsidR="00F0100F" w:rsidRPr="002D4AD7">
        <w:rPr>
          <w:rtl/>
        </w:rPr>
        <w:t>ל יד עניים וא</w:t>
      </w:r>
      <w:r w:rsidR="006A24AD" w:rsidRPr="002D4AD7">
        <w:rPr>
          <w:rtl/>
        </w:rPr>
        <w:t>"</w:t>
      </w:r>
      <w:r w:rsidR="00F0100F" w:rsidRPr="002D4AD7">
        <w:rPr>
          <w:rtl/>
        </w:rPr>
        <w:t>כ אפילו היו</w:t>
      </w:r>
      <w:r w:rsidR="006A24AD" w:rsidRPr="002D4AD7">
        <w:rPr>
          <w:rtl/>
        </w:rPr>
        <w:t xml:space="preserve"> </w:t>
      </w:r>
      <w:r w:rsidR="00F0100F" w:rsidRPr="002D4AD7">
        <w:rPr>
          <w:rtl/>
        </w:rPr>
        <w:t>הנכסים אלו שצוה לתת לעניי ארץ ישראל ביד אחרים זכו</w:t>
      </w:r>
      <w:r w:rsidR="006A24AD" w:rsidRPr="002D4AD7">
        <w:rPr>
          <w:rtl/>
        </w:rPr>
        <w:t xml:space="preserve"> </w:t>
      </w:r>
      <w:r w:rsidR="00F0100F" w:rsidRPr="002D4AD7">
        <w:rPr>
          <w:rtl/>
        </w:rPr>
        <w:t>בו עניים עכ</w:t>
      </w:r>
      <w:r w:rsidR="006A24AD" w:rsidRPr="002D4AD7">
        <w:rPr>
          <w:rtl/>
        </w:rPr>
        <w:t>"</w:t>
      </w:r>
      <w:r w:rsidR="00F0100F" w:rsidRPr="002D4AD7">
        <w:rPr>
          <w:rtl/>
        </w:rPr>
        <w:t>ל דמר</w:t>
      </w:r>
      <w:r w:rsidR="006A24AD" w:rsidRPr="002D4AD7">
        <w:rPr>
          <w:rtl/>
        </w:rPr>
        <w:t>.</w:t>
      </w:r>
      <w:r w:rsidR="00F0100F" w:rsidRPr="002D4AD7">
        <w:rPr>
          <w:rtl/>
        </w:rPr>
        <w:t xml:space="preserve"> הנה מדברי רש</w:t>
      </w:r>
      <w:r w:rsidR="006A24AD" w:rsidRPr="002D4AD7">
        <w:rPr>
          <w:rtl/>
        </w:rPr>
        <w:t>"</w:t>
      </w:r>
      <w:r w:rsidR="00F0100F" w:rsidRPr="002D4AD7">
        <w:rPr>
          <w:rtl/>
        </w:rPr>
        <w:t>י בגמרא מוכח דלא</w:t>
      </w:r>
      <w:r w:rsidR="006A24AD" w:rsidRPr="002D4AD7">
        <w:rPr>
          <w:rtl/>
        </w:rPr>
        <w:t xml:space="preserve"> </w:t>
      </w:r>
      <w:r w:rsidR="00F0100F" w:rsidRPr="002D4AD7">
        <w:rPr>
          <w:rtl/>
        </w:rPr>
        <w:t>כר' ירוחם שהרי כתב אהא דאמר רב יוסף אנן יד עניים</w:t>
      </w:r>
      <w:r w:rsidR="006A24AD" w:rsidRPr="002D4AD7">
        <w:rPr>
          <w:rtl/>
        </w:rPr>
        <w:t xml:space="preserve"> </w:t>
      </w:r>
      <w:r w:rsidR="00F0100F" w:rsidRPr="002D4AD7">
        <w:rPr>
          <w:rtl/>
        </w:rPr>
        <w:t>וכו' רב יוסף גבאי הוה ואי הוה מהני אדם חשוב לא היה</w:t>
      </w:r>
      <w:r w:rsidR="006A24AD" w:rsidRPr="002D4AD7">
        <w:rPr>
          <w:rtl/>
        </w:rPr>
        <w:t xml:space="preserve"> </w:t>
      </w:r>
      <w:r w:rsidR="00F0100F" w:rsidRPr="002D4AD7">
        <w:rPr>
          <w:rtl/>
        </w:rPr>
        <w:t>צריך רש</w:t>
      </w:r>
      <w:r w:rsidR="006A24AD" w:rsidRPr="002D4AD7">
        <w:rPr>
          <w:rtl/>
        </w:rPr>
        <w:t>"</w:t>
      </w:r>
      <w:r w:rsidR="00F0100F" w:rsidRPr="002D4AD7">
        <w:rPr>
          <w:rtl/>
        </w:rPr>
        <w:t>י לפרש שגבאי היה שהרי רב יוסף אדם חשוב</w:t>
      </w:r>
      <w:r w:rsidR="006A24AD" w:rsidRPr="002D4AD7">
        <w:rPr>
          <w:rtl/>
        </w:rPr>
        <w:t xml:space="preserve"> </w:t>
      </w:r>
      <w:r w:rsidR="00F0100F" w:rsidRPr="002D4AD7">
        <w:rPr>
          <w:rtl/>
        </w:rPr>
        <w:t>הוה</w:t>
      </w:r>
      <w:r w:rsidR="006A24AD" w:rsidRPr="002D4AD7">
        <w:rPr>
          <w:rtl/>
        </w:rPr>
        <w:t>.</w:t>
      </w:r>
      <w:r w:rsidR="00F0100F" w:rsidRPr="002D4AD7">
        <w:rPr>
          <w:rtl/>
        </w:rPr>
        <w:t xml:space="preserve"> ומה שכתב מר שכן משמע בגמרא מדהביא עלה הא</w:t>
      </w:r>
      <w:r w:rsidR="006A24AD" w:rsidRPr="002D4AD7">
        <w:rPr>
          <w:rtl/>
        </w:rPr>
        <w:t xml:space="preserve"> </w:t>
      </w:r>
      <w:r w:rsidR="00F0100F" w:rsidRPr="002D4AD7">
        <w:rPr>
          <w:rtl/>
        </w:rPr>
        <w:t>דר"ג כו' מידי איריא הא כדאיתא והא כדאיתא דגבאי אצל</w:t>
      </w:r>
      <w:r w:rsidR="006A24AD" w:rsidRPr="002D4AD7">
        <w:rPr>
          <w:rtl/>
        </w:rPr>
        <w:t xml:space="preserve"> </w:t>
      </w:r>
      <w:r w:rsidR="00F0100F" w:rsidRPr="002D4AD7">
        <w:rPr>
          <w:rtl/>
        </w:rPr>
        <w:t>עניים כב"ד אצל יתומים דהתם לענין פרוזבול קאי דצריך</w:t>
      </w:r>
      <w:r w:rsidR="006A24AD" w:rsidRPr="002D4AD7">
        <w:rPr>
          <w:rtl/>
        </w:rPr>
        <w:t xml:space="preserve"> </w:t>
      </w:r>
      <w:r w:rsidR="00F0100F" w:rsidRPr="002D4AD7">
        <w:rPr>
          <w:rtl/>
        </w:rPr>
        <w:t>ב</w:t>
      </w:r>
      <w:r w:rsidR="006A24AD" w:rsidRPr="002D4AD7">
        <w:rPr>
          <w:rtl/>
        </w:rPr>
        <w:t>"</w:t>
      </w:r>
      <w:r w:rsidR="00F0100F" w:rsidRPr="002D4AD7">
        <w:rPr>
          <w:rtl/>
        </w:rPr>
        <w:t>ד</w:t>
      </w:r>
      <w:r w:rsidR="006A24AD" w:rsidRPr="002D4AD7">
        <w:rPr>
          <w:rtl/>
        </w:rPr>
        <w:t>,</w:t>
      </w:r>
      <w:r w:rsidR="00F0100F" w:rsidRPr="002D4AD7">
        <w:rPr>
          <w:rtl/>
        </w:rPr>
        <w:t xml:space="preserve"> ועוד דאף לדברי ר' ירוחם לא שייך הכא למימר אנן</w:t>
      </w:r>
      <w:r w:rsidR="006A24AD" w:rsidRPr="002D4AD7">
        <w:rPr>
          <w:rtl/>
        </w:rPr>
        <w:t xml:space="preserve"> </w:t>
      </w:r>
      <w:r w:rsidR="00F0100F" w:rsidRPr="002D4AD7">
        <w:rPr>
          <w:rtl/>
        </w:rPr>
        <w:t>יד עניים אנן וכו' דהא דיד עניים קנה היינו מטעם</w:t>
      </w:r>
      <w:r w:rsidR="006A24AD" w:rsidRPr="002D4AD7">
        <w:rPr>
          <w:rtl/>
        </w:rPr>
        <w:t xml:space="preserve"> </w:t>
      </w:r>
      <w:r w:rsidR="00F0100F" w:rsidRPr="002D4AD7">
        <w:rPr>
          <w:rtl/>
        </w:rPr>
        <w:t>מעמד שלשתן כמו שפירשו התוספות התם וידוע דמעמד</w:t>
      </w:r>
      <w:r w:rsidR="006A24AD" w:rsidRPr="002D4AD7">
        <w:rPr>
          <w:rtl/>
        </w:rPr>
        <w:t xml:space="preserve"> </w:t>
      </w:r>
      <w:r w:rsidR="00F0100F" w:rsidRPr="002D4AD7">
        <w:rPr>
          <w:rtl/>
        </w:rPr>
        <w:t>שלשתן לא קנה אלא בהיות המקנה והקונה ובעל המעות</w:t>
      </w:r>
      <w:r w:rsidR="006A24AD" w:rsidRPr="002D4AD7">
        <w:rPr>
          <w:rtl/>
        </w:rPr>
        <w:t xml:space="preserve"> </w:t>
      </w:r>
      <w:r w:rsidR="00F0100F" w:rsidRPr="002D4AD7">
        <w:rPr>
          <w:rtl/>
        </w:rPr>
        <w:t>במעמד אחד וכאן לא היה בעל המעות אצל הצואה שהרי</w:t>
      </w:r>
      <w:r w:rsidR="006A24AD" w:rsidRPr="002D4AD7">
        <w:rPr>
          <w:rtl/>
        </w:rPr>
        <w:t xml:space="preserve"> </w:t>
      </w:r>
      <w:r w:rsidR="00F0100F" w:rsidRPr="002D4AD7">
        <w:rPr>
          <w:rtl/>
        </w:rPr>
        <w:t>בעל המעות דר בעירנו והנפטר מת במדינה אחרת ועוד</w:t>
      </w:r>
      <w:r w:rsidR="006A24AD" w:rsidRPr="002D4AD7">
        <w:rPr>
          <w:rtl/>
        </w:rPr>
        <w:t xml:space="preserve"> </w:t>
      </w:r>
      <w:r w:rsidR="00F0100F" w:rsidRPr="002D4AD7">
        <w:rPr>
          <w:rtl/>
        </w:rPr>
        <w:t>דאף החשובים שבעיר דהוו יד עניים היינו דוקא עניים</w:t>
      </w:r>
      <w:r w:rsidR="006A24AD" w:rsidRPr="002D4AD7">
        <w:rPr>
          <w:rtl/>
        </w:rPr>
        <w:t xml:space="preserve"> </w:t>
      </w:r>
      <w:r w:rsidR="00F0100F" w:rsidRPr="002D4AD7">
        <w:rPr>
          <w:rtl/>
        </w:rPr>
        <w:t>המוטלים עליהם לפרנסם אבל כאן דצוה לעניי ארץ ישראל</w:t>
      </w:r>
      <w:r w:rsidR="006A24AD" w:rsidRPr="002D4AD7">
        <w:rPr>
          <w:rtl/>
        </w:rPr>
        <w:t xml:space="preserve"> </w:t>
      </w:r>
      <w:r w:rsidR="00F0100F" w:rsidRPr="002D4AD7">
        <w:rPr>
          <w:rtl/>
        </w:rPr>
        <w:t>ולא מוטל על אותן שהיו אצל הצואה ולא שייך בזה למימר</w:t>
      </w:r>
      <w:r w:rsidR="006A24AD" w:rsidRPr="002D4AD7">
        <w:rPr>
          <w:rtl/>
        </w:rPr>
        <w:t xml:space="preserve"> </w:t>
      </w:r>
      <w:r w:rsidR="00F0100F" w:rsidRPr="002D4AD7">
        <w:rPr>
          <w:rtl/>
        </w:rPr>
        <w:t>יד עניים אנן ולמקני במעמד שלשתן</w:t>
      </w:r>
      <w:r w:rsidR="006A24AD" w:rsidRPr="002D4AD7">
        <w:rPr>
          <w:rtl/>
        </w:rPr>
        <w:t>.</w:t>
      </w:r>
      <w:r w:rsidR="00F0100F" w:rsidRPr="002D4AD7">
        <w:rPr>
          <w:rtl/>
        </w:rPr>
        <w:t xml:space="preserve"> ועוד דמה שכתב</w:t>
      </w:r>
      <w:r w:rsidR="006A24AD" w:rsidRPr="002D4AD7">
        <w:rPr>
          <w:rtl/>
        </w:rPr>
        <w:t xml:space="preserve"> </w:t>
      </w:r>
      <w:r w:rsidR="00F0100F" w:rsidRPr="002D4AD7">
        <w:rPr>
          <w:rtl/>
        </w:rPr>
        <w:t>דמסתמא היו חשובים אצל הצואה</w:t>
      </w:r>
      <w:r w:rsidR="006A24AD" w:rsidRPr="002D4AD7">
        <w:rPr>
          <w:rtl/>
        </w:rPr>
        <w:t>,</w:t>
      </w:r>
      <w:r w:rsidR="00F0100F" w:rsidRPr="002D4AD7">
        <w:rPr>
          <w:rtl/>
        </w:rPr>
        <w:t xml:space="preserve"> אפשר לומר אילו היו</w:t>
      </w:r>
      <w:r w:rsidR="006A24AD" w:rsidRPr="002D4AD7">
        <w:rPr>
          <w:rtl/>
        </w:rPr>
        <w:t xml:space="preserve"> </w:t>
      </w:r>
      <w:r w:rsidR="00F0100F" w:rsidRPr="002D4AD7">
        <w:rPr>
          <w:rtl/>
        </w:rPr>
        <w:t>חשובין אצל הצואה לא שתקו כאשר אמר מתנת שכ</w:t>
      </w:r>
      <w:r w:rsidR="006A24AD" w:rsidRPr="002D4AD7">
        <w:rPr>
          <w:rtl/>
        </w:rPr>
        <w:t>"</w:t>
      </w:r>
      <w:r w:rsidR="00F0100F" w:rsidRPr="002D4AD7">
        <w:rPr>
          <w:rtl/>
        </w:rPr>
        <w:t>מ (נ</w:t>
      </w:r>
      <w:r w:rsidR="006A24AD" w:rsidRPr="002D4AD7">
        <w:rPr>
          <w:rtl/>
        </w:rPr>
        <w:t>"</w:t>
      </w:r>
      <w:r w:rsidR="00F0100F" w:rsidRPr="002D4AD7">
        <w:rPr>
          <w:rtl/>
        </w:rPr>
        <w:t>ל</w:t>
      </w:r>
      <w:r w:rsidR="006A24AD" w:rsidRPr="002D4AD7">
        <w:rPr>
          <w:rtl/>
        </w:rPr>
        <w:t xml:space="preserve"> </w:t>
      </w:r>
      <w:r w:rsidR="00F0100F" w:rsidRPr="002D4AD7">
        <w:rPr>
          <w:rtl/>
        </w:rPr>
        <w:t>מתנת בריא) ולא קנו מיניה ואדרבה המנהג במדינות אלו</w:t>
      </w:r>
      <w:r w:rsidR="006A24AD" w:rsidRPr="002D4AD7">
        <w:rPr>
          <w:rtl/>
        </w:rPr>
        <w:t xml:space="preserve"> </w:t>
      </w:r>
      <w:r w:rsidR="00F0100F" w:rsidRPr="002D4AD7">
        <w:rPr>
          <w:rtl/>
        </w:rPr>
        <w:t>שמצוים בסתר כדי שלא להשביע את עצמו ואת בניו ולכן</w:t>
      </w:r>
      <w:r w:rsidR="006A24AD" w:rsidRPr="002D4AD7">
        <w:rPr>
          <w:rtl/>
        </w:rPr>
        <w:t xml:space="preserve"> </w:t>
      </w:r>
      <w:r w:rsidR="00F0100F" w:rsidRPr="002D4AD7">
        <w:rPr>
          <w:rtl/>
        </w:rPr>
        <w:t>אין הכרח בדבר שהיו חשובים אצל הצואה ואף אם היו יש</w:t>
      </w:r>
      <w:r w:rsidR="006A24AD" w:rsidRPr="002D4AD7">
        <w:rPr>
          <w:rtl/>
        </w:rPr>
        <w:t xml:space="preserve"> </w:t>
      </w:r>
      <w:r w:rsidR="00F0100F" w:rsidRPr="002D4AD7">
        <w:rPr>
          <w:rtl/>
        </w:rPr>
        <w:t>לשאול בזה אם זכו מטעם שכתבנו</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lastRenderedPageBreak/>
        <w:t>@11</w:t>
      </w:r>
      <w:r w:rsidR="00F0100F" w:rsidRPr="002D4AD7">
        <w:rPr>
          <w:rStyle w:val="a3"/>
          <w:rtl/>
        </w:rPr>
        <w:t xml:space="preserve">השאלה החמישית </w:t>
      </w:r>
      <w:r w:rsidRPr="002D4AD7">
        <w:rPr>
          <w:rStyle w:val="a3"/>
          <w:vertAlign w:val="superscript"/>
          <w:rtl/>
        </w:rPr>
        <w:t>@33</w:t>
      </w:r>
      <w:r w:rsidR="00F0100F" w:rsidRPr="002D4AD7">
        <w:rPr>
          <w:rtl/>
        </w:rPr>
        <w:t>אמה שכתב מר סוף פסקו וז</w:t>
      </w:r>
      <w:r w:rsidR="006A24AD" w:rsidRPr="002D4AD7">
        <w:rPr>
          <w:rtl/>
        </w:rPr>
        <w:t>"</w:t>
      </w:r>
      <w:r w:rsidR="00F0100F" w:rsidRPr="002D4AD7">
        <w:rPr>
          <w:rtl/>
        </w:rPr>
        <w:t>ל ועוד</w:t>
      </w:r>
      <w:r w:rsidR="006A24AD" w:rsidRPr="002D4AD7">
        <w:rPr>
          <w:rtl/>
        </w:rPr>
        <w:t xml:space="preserve"> </w:t>
      </w:r>
      <w:r w:rsidR="00F0100F" w:rsidRPr="002D4AD7">
        <w:rPr>
          <w:rtl/>
        </w:rPr>
        <w:t>שאפילו לא היה שום גבאי ולא אדם</w:t>
      </w:r>
      <w:r w:rsidR="006A24AD" w:rsidRPr="002D4AD7">
        <w:rPr>
          <w:rtl/>
        </w:rPr>
        <w:t xml:space="preserve"> </w:t>
      </w:r>
      <w:r w:rsidR="00F0100F" w:rsidRPr="002D4AD7">
        <w:rPr>
          <w:rtl/>
        </w:rPr>
        <w:t>חשוב ואפילו לא היו נכסים ברשותו אלא מופקדים ביד</w:t>
      </w:r>
      <w:r w:rsidR="006A24AD" w:rsidRPr="002D4AD7">
        <w:rPr>
          <w:rtl/>
        </w:rPr>
        <w:t xml:space="preserve"> </w:t>
      </w:r>
      <w:r w:rsidR="00F0100F" w:rsidRPr="002D4AD7">
        <w:rPr>
          <w:rtl/>
        </w:rPr>
        <w:t>אחרים זכו בהם עניים שהרי כתב הרי</w:t>
      </w:r>
      <w:r w:rsidR="006A24AD" w:rsidRPr="002D4AD7">
        <w:rPr>
          <w:rtl/>
        </w:rPr>
        <w:t>"</w:t>
      </w:r>
      <w:r w:rsidR="00F0100F" w:rsidRPr="002D4AD7">
        <w:rPr>
          <w:rtl/>
        </w:rPr>
        <w:t>ף פ"ק דמציעא</w:t>
      </w:r>
      <w:r w:rsidR="006A24AD" w:rsidRPr="002D4AD7">
        <w:rPr>
          <w:rtl/>
        </w:rPr>
        <w:t xml:space="preserve"> </w:t>
      </w:r>
      <w:r w:rsidR="00F0100F" w:rsidRPr="002D4AD7">
        <w:rPr>
          <w:rtl/>
        </w:rPr>
        <w:t>דמטלטלי דפקדון יכול להקדיש וכו' וכן כתבו הרא</w:t>
      </w:r>
      <w:r w:rsidR="006A24AD" w:rsidRPr="002D4AD7">
        <w:rPr>
          <w:rtl/>
        </w:rPr>
        <w:t>"</w:t>
      </w:r>
      <w:r w:rsidR="00F0100F" w:rsidRPr="002D4AD7">
        <w:rPr>
          <w:rtl/>
        </w:rPr>
        <w:t>ש והר</w:t>
      </w:r>
      <w:r w:rsidR="006A24AD" w:rsidRPr="002D4AD7">
        <w:rPr>
          <w:rtl/>
        </w:rPr>
        <w:t>"</w:t>
      </w:r>
      <w:r w:rsidR="00F0100F" w:rsidRPr="002D4AD7">
        <w:rPr>
          <w:rtl/>
        </w:rPr>
        <w:t>ן</w:t>
      </w:r>
      <w:r w:rsidR="006A24AD" w:rsidRPr="002D4AD7">
        <w:rPr>
          <w:rtl/>
        </w:rPr>
        <w:t xml:space="preserve"> </w:t>
      </w:r>
      <w:r w:rsidR="00F0100F" w:rsidRPr="002D4AD7">
        <w:rPr>
          <w:rtl/>
        </w:rPr>
        <w:t>והרמב"ם פ</w:t>
      </w:r>
      <w:r w:rsidR="006A24AD" w:rsidRPr="002D4AD7">
        <w:rPr>
          <w:rtl/>
        </w:rPr>
        <w:t>"</w:t>
      </w:r>
      <w:r w:rsidR="00F0100F" w:rsidRPr="002D4AD7">
        <w:rPr>
          <w:rtl/>
        </w:rPr>
        <w:t>ו דהלכות ערכין</w:t>
      </w:r>
      <w:r w:rsidR="006A24AD" w:rsidRPr="002D4AD7">
        <w:rPr>
          <w:rtl/>
        </w:rPr>
        <w:t>.</w:t>
      </w:r>
      <w:r w:rsidR="00F0100F" w:rsidRPr="002D4AD7">
        <w:rPr>
          <w:rtl/>
        </w:rPr>
        <w:t xml:space="preserve"> והנה מורי בדבר זה היה</w:t>
      </w:r>
      <w:r w:rsidR="006A24AD" w:rsidRPr="002D4AD7">
        <w:rPr>
          <w:rtl/>
        </w:rPr>
        <w:t xml:space="preserve"> </w:t>
      </w:r>
      <w:r w:rsidR="00F0100F" w:rsidRPr="002D4AD7">
        <w:rPr>
          <w:rtl/>
        </w:rPr>
        <w:t>הלואה בשעת הצואה ואז לא היה הזמן פרעון ולהוצאה ניתנה</w:t>
      </w:r>
      <w:r w:rsidR="006A24AD" w:rsidRPr="002D4AD7">
        <w:rPr>
          <w:rtl/>
        </w:rPr>
        <w:t xml:space="preserve"> </w:t>
      </w:r>
      <w:r w:rsidR="00F0100F" w:rsidRPr="002D4AD7">
        <w:rPr>
          <w:rtl/>
        </w:rPr>
        <w:t>ומבואר שהלואה שיש ביד אחרים לא יכול להקדיש וכדמשמע</w:t>
      </w:r>
      <w:r w:rsidR="006A24AD" w:rsidRPr="002D4AD7">
        <w:rPr>
          <w:rtl/>
        </w:rPr>
        <w:t xml:space="preserve"> </w:t>
      </w:r>
      <w:r w:rsidR="00F0100F" w:rsidRPr="002D4AD7">
        <w:rPr>
          <w:rtl/>
        </w:rPr>
        <w:t>מדברי הרי"ף דדוקא פקדון דלא כפריה משום דכל היכא</w:t>
      </w:r>
      <w:r w:rsidR="006A24AD" w:rsidRPr="002D4AD7">
        <w:rPr>
          <w:rtl/>
        </w:rPr>
        <w:t xml:space="preserve"> </w:t>
      </w:r>
      <w:r w:rsidR="00F0100F" w:rsidRPr="002D4AD7">
        <w:rPr>
          <w:rtl/>
        </w:rPr>
        <w:t>דאיתא ברשותא דמריה איתא אבל מלוה דלהוצאה ניתנה לא</w:t>
      </w:r>
      <w:r w:rsidR="006A24AD" w:rsidRPr="002D4AD7">
        <w:rPr>
          <w:rtl/>
        </w:rPr>
        <w:t xml:space="preserve"> </w:t>
      </w:r>
      <w:r w:rsidR="00F0100F" w:rsidRPr="002D4AD7">
        <w:rPr>
          <w:rtl/>
        </w:rPr>
        <w:t>וכן כתב נ</w:t>
      </w:r>
      <w:r w:rsidR="006A24AD" w:rsidRPr="002D4AD7">
        <w:rPr>
          <w:rtl/>
        </w:rPr>
        <w:t>"</w:t>
      </w:r>
      <w:r w:rsidR="00F0100F" w:rsidRPr="002D4AD7">
        <w:rPr>
          <w:rtl/>
        </w:rPr>
        <w:t>י בהדיא וכן משמע מדברי הטור י"ד סי' רנ"ח</w:t>
      </w:r>
      <w:r w:rsidR="006A24AD" w:rsidRPr="002D4AD7">
        <w:rPr>
          <w:rtl/>
        </w:rPr>
        <w:t xml:space="preserve"> </w:t>
      </w:r>
      <w:r w:rsidR="00F0100F" w:rsidRPr="002D4AD7">
        <w:rPr>
          <w:rtl/>
        </w:rPr>
        <w:t>ואע</w:t>
      </w:r>
      <w:r w:rsidR="006A24AD" w:rsidRPr="002D4AD7">
        <w:rPr>
          <w:rtl/>
        </w:rPr>
        <w:t>"</w:t>
      </w:r>
      <w:r w:rsidR="00F0100F" w:rsidRPr="002D4AD7">
        <w:rPr>
          <w:rtl/>
        </w:rPr>
        <w:t>ג דבמרדכי סוף פרק המוכר את הספינה כתב דה</w:t>
      </w:r>
      <w:r w:rsidR="006A24AD" w:rsidRPr="002D4AD7">
        <w:rPr>
          <w:rtl/>
        </w:rPr>
        <w:t>"</w:t>
      </w:r>
      <w:r w:rsidR="00F0100F" w:rsidRPr="002D4AD7">
        <w:rPr>
          <w:rtl/>
        </w:rPr>
        <w:t>ה</w:t>
      </w:r>
      <w:r w:rsidR="006A24AD" w:rsidRPr="002D4AD7">
        <w:rPr>
          <w:rtl/>
        </w:rPr>
        <w:t xml:space="preserve"> </w:t>
      </w:r>
      <w:r w:rsidR="00F0100F" w:rsidRPr="002D4AD7">
        <w:rPr>
          <w:rtl/>
        </w:rPr>
        <w:t>דמלוה יכול להקדיש נראה דליכא למסמך עליה להוציא נגד</w:t>
      </w:r>
      <w:r w:rsidR="006A24AD" w:rsidRPr="002D4AD7">
        <w:rPr>
          <w:rtl/>
        </w:rPr>
        <w:t xml:space="preserve"> </w:t>
      </w:r>
      <w:r w:rsidR="00F0100F" w:rsidRPr="002D4AD7">
        <w:rPr>
          <w:rtl/>
        </w:rPr>
        <w:t>רבים החולקים עליו. גם ראיית המרדכי אינה מוכרחת</w:t>
      </w:r>
      <w:r w:rsidR="006A24AD" w:rsidRPr="002D4AD7">
        <w:rPr>
          <w:rtl/>
        </w:rPr>
        <w:t xml:space="preserve"> </w:t>
      </w:r>
      <w:r w:rsidR="00F0100F" w:rsidRPr="002D4AD7">
        <w:rPr>
          <w:rtl/>
        </w:rPr>
        <w:t>דמה שהביא ראיה מדנקט במעמד שלשתן יכולין נמי</w:t>
      </w:r>
      <w:r w:rsidR="006A24AD" w:rsidRPr="002D4AD7">
        <w:rPr>
          <w:rtl/>
        </w:rPr>
        <w:t xml:space="preserve"> </w:t>
      </w:r>
      <w:r w:rsidR="00F0100F" w:rsidRPr="002D4AD7">
        <w:rPr>
          <w:rtl/>
        </w:rPr>
        <w:t>להקדישן אינה מוכרחת דמעמד שלשתן תקנת חכמים היא</w:t>
      </w:r>
      <w:r w:rsidR="006A24AD" w:rsidRPr="002D4AD7">
        <w:rPr>
          <w:rtl/>
        </w:rPr>
        <w:t xml:space="preserve"> </w:t>
      </w:r>
      <w:r w:rsidR="00F0100F" w:rsidRPr="002D4AD7">
        <w:rPr>
          <w:rtl/>
        </w:rPr>
        <w:t>כדאיתא פ</w:t>
      </w:r>
      <w:r w:rsidR="006A24AD" w:rsidRPr="002D4AD7">
        <w:rPr>
          <w:rtl/>
        </w:rPr>
        <w:t>"</w:t>
      </w:r>
      <w:r w:rsidR="00F0100F" w:rsidRPr="002D4AD7">
        <w:rPr>
          <w:rtl/>
        </w:rPr>
        <w:t>ק דגיטין (דף י</w:t>
      </w:r>
      <w:r w:rsidR="006A24AD" w:rsidRPr="002D4AD7">
        <w:rPr>
          <w:rtl/>
        </w:rPr>
        <w:t>"</w:t>
      </w:r>
      <w:r w:rsidR="00F0100F" w:rsidRPr="002D4AD7">
        <w:rPr>
          <w:rtl/>
        </w:rPr>
        <w:t>ד.) תלת מילי שווינהו רבנן</w:t>
      </w:r>
      <w:r w:rsidR="006A24AD" w:rsidRPr="002D4AD7">
        <w:rPr>
          <w:rtl/>
        </w:rPr>
        <w:t xml:space="preserve"> </w:t>
      </w:r>
      <w:r w:rsidR="00F0100F" w:rsidRPr="002D4AD7">
        <w:rPr>
          <w:rtl/>
        </w:rPr>
        <w:t>כהלכתא בלא טעמא וכו' חדא הא וכו' וכתבו שם התוספות</w:t>
      </w:r>
      <w:r w:rsidR="006A24AD" w:rsidRPr="002D4AD7">
        <w:rPr>
          <w:rtl/>
        </w:rPr>
        <w:t xml:space="preserve"> </w:t>
      </w:r>
      <w:r w:rsidR="00F0100F" w:rsidRPr="002D4AD7">
        <w:rPr>
          <w:rtl/>
        </w:rPr>
        <w:t>פירוש מה שמועיל אבל טעם יש למה תיקנו מעמד שלשתן</w:t>
      </w:r>
      <w:r w:rsidR="006A24AD" w:rsidRPr="002D4AD7">
        <w:rPr>
          <w:rtl/>
        </w:rPr>
        <w:t xml:space="preserve"> </w:t>
      </w:r>
      <w:r w:rsidR="00F0100F" w:rsidRPr="002D4AD7">
        <w:rPr>
          <w:rtl/>
        </w:rPr>
        <w:t>כדי שלא יצטרך לעשות קנינים כו'</w:t>
      </w:r>
      <w:r w:rsidR="006A24AD" w:rsidRPr="002D4AD7">
        <w:rPr>
          <w:rtl/>
        </w:rPr>
        <w:t>,</w:t>
      </w:r>
      <w:r w:rsidR="00F0100F" w:rsidRPr="002D4AD7">
        <w:rPr>
          <w:rtl/>
        </w:rPr>
        <w:t xml:space="preserve"> ולכן אין לחלק בזה בין</w:t>
      </w:r>
      <w:r w:rsidR="006A24AD" w:rsidRPr="002D4AD7">
        <w:rPr>
          <w:rtl/>
        </w:rPr>
        <w:t xml:space="preserve"> </w:t>
      </w:r>
      <w:r w:rsidR="00F0100F" w:rsidRPr="002D4AD7">
        <w:rPr>
          <w:rtl/>
        </w:rPr>
        <w:t>מלוה לפקדון אבל אין למידין ממנו למקום אחר דהא מדינא</w:t>
      </w:r>
      <w:r w:rsidR="006A24AD" w:rsidRPr="002D4AD7">
        <w:rPr>
          <w:rtl/>
        </w:rPr>
        <w:t xml:space="preserve"> </w:t>
      </w:r>
      <w:r w:rsidR="00F0100F" w:rsidRPr="002D4AD7">
        <w:rPr>
          <w:rtl/>
        </w:rPr>
        <w:t>דגמרא כתבינן הרשאה אפקדון דלא כפריה ולא אהלואה</w:t>
      </w:r>
      <w:r w:rsidR="006A24AD" w:rsidRPr="002D4AD7">
        <w:rPr>
          <w:rtl/>
        </w:rPr>
        <w:t xml:space="preserve"> </w:t>
      </w:r>
      <w:r w:rsidR="00F0100F" w:rsidRPr="002D4AD7">
        <w:rPr>
          <w:rtl/>
        </w:rPr>
        <w:t>כדמוכח פרק מרובה (דף ע' ע</w:t>
      </w:r>
      <w:r w:rsidR="006A24AD" w:rsidRPr="002D4AD7">
        <w:rPr>
          <w:rtl/>
        </w:rPr>
        <w:t>"</w:t>
      </w:r>
      <w:r w:rsidR="00F0100F" w:rsidRPr="002D4AD7">
        <w:rPr>
          <w:rtl/>
        </w:rPr>
        <w:t>א) א"כ ש</w:t>
      </w:r>
      <w:r w:rsidR="006A24AD" w:rsidRPr="002D4AD7">
        <w:rPr>
          <w:rtl/>
        </w:rPr>
        <w:t>"</w:t>
      </w:r>
      <w:r w:rsidR="00F0100F" w:rsidRPr="002D4AD7">
        <w:rPr>
          <w:rtl/>
        </w:rPr>
        <w:t>מ דאין למדין</w:t>
      </w:r>
      <w:r w:rsidR="006A24AD" w:rsidRPr="002D4AD7">
        <w:rPr>
          <w:rtl/>
        </w:rPr>
        <w:t xml:space="preserve"> </w:t>
      </w:r>
      <w:r w:rsidR="00F0100F" w:rsidRPr="002D4AD7">
        <w:rPr>
          <w:rtl/>
        </w:rPr>
        <w:t>מקניית מעמד שלשתן</w:t>
      </w:r>
      <w:r w:rsidR="006A24AD" w:rsidRPr="002D4AD7">
        <w:rPr>
          <w:rtl/>
        </w:rPr>
        <w:t>.</w:t>
      </w:r>
      <w:r w:rsidR="00F0100F" w:rsidRPr="002D4AD7">
        <w:rPr>
          <w:rtl/>
        </w:rPr>
        <w:t xml:space="preserve"> ונראה דלהכי קאמר הני תלת מילי</w:t>
      </w:r>
      <w:r w:rsidR="006A24AD" w:rsidRPr="002D4AD7">
        <w:rPr>
          <w:rtl/>
        </w:rPr>
        <w:t xml:space="preserve"> </w:t>
      </w:r>
      <w:r w:rsidR="00F0100F" w:rsidRPr="002D4AD7">
        <w:rPr>
          <w:rtl/>
        </w:rPr>
        <w:t>שווינהו רבנן כהלכתא בלא טעמא ופירש"י ז"ל כהלכה</w:t>
      </w:r>
      <w:r w:rsidR="006A24AD" w:rsidRPr="002D4AD7">
        <w:rPr>
          <w:rtl/>
        </w:rPr>
        <w:t xml:space="preserve"> </w:t>
      </w:r>
      <w:r w:rsidR="00F0100F" w:rsidRPr="002D4AD7">
        <w:rPr>
          <w:rtl/>
        </w:rPr>
        <w:t>למשה מסיני שאין צריכים טעם</w:t>
      </w:r>
      <w:r w:rsidR="006A24AD" w:rsidRPr="002D4AD7">
        <w:rPr>
          <w:rtl/>
        </w:rPr>
        <w:t>,</w:t>
      </w:r>
      <w:r w:rsidR="00F0100F" w:rsidRPr="002D4AD7">
        <w:rPr>
          <w:rtl/>
        </w:rPr>
        <w:t xml:space="preserve"> וקשה דמאי נפקא מיניה</w:t>
      </w:r>
      <w:r w:rsidR="006A24AD" w:rsidRPr="002D4AD7">
        <w:rPr>
          <w:rtl/>
        </w:rPr>
        <w:t xml:space="preserve"> </w:t>
      </w:r>
      <w:r w:rsidR="00F0100F" w:rsidRPr="002D4AD7">
        <w:rPr>
          <w:rtl/>
        </w:rPr>
        <w:t>דהוי כהלכתא</w:t>
      </w:r>
      <w:r w:rsidR="006A24AD" w:rsidRPr="002D4AD7">
        <w:rPr>
          <w:rtl/>
        </w:rPr>
        <w:t>,</w:t>
      </w:r>
      <w:r w:rsidR="00F0100F" w:rsidRPr="002D4AD7">
        <w:rPr>
          <w:rtl/>
        </w:rPr>
        <w:t xml:space="preserve"> אלא נראה דבא לומר דאין למידין ממנה</w:t>
      </w:r>
      <w:r w:rsidR="006A24AD" w:rsidRPr="002D4AD7">
        <w:rPr>
          <w:rtl/>
        </w:rPr>
        <w:t xml:space="preserve"> </w:t>
      </w:r>
      <w:r w:rsidR="00F0100F" w:rsidRPr="002D4AD7">
        <w:rPr>
          <w:rtl/>
        </w:rPr>
        <w:t>כשם שאין למידין מהלכה למשה מסיני וכמו שאמרו וכי</w:t>
      </w:r>
      <w:r w:rsidR="006A24AD" w:rsidRPr="002D4AD7">
        <w:rPr>
          <w:rtl/>
        </w:rPr>
        <w:t xml:space="preserve"> </w:t>
      </w:r>
      <w:r w:rsidR="00F0100F" w:rsidRPr="002D4AD7">
        <w:rPr>
          <w:rtl/>
        </w:rPr>
        <w:t>למידין מן</w:t>
      </w:r>
      <w:r w:rsidR="006A24AD" w:rsidRPr="002D4AD7">
        <w:rPr>
          <w:rtl/>
        </w:rPr>
        <w:t xml:space="preserve"> </w:t>
      </w:r>
      <w:r w:rsidR="00F0100F" w:rsidRPr="002D4AD7">
        <w:rPr>
          <w:rtl/>
        </w:rPr>
        <w:t>הלכה</w:t>
      </w:r>
      <w:r w:rsidR="006A24AD" w:rsidRPr="002D4AD7">
        <w:rPr>
          <w:rtl/>
        </w:rPr>
        <w:t>.</w:t>
      </w:r>
      <w:r w:rsidR="00F0100F" w:rsidRPr="002D4AD7">
        <w:rPr>
          <w:rtl/>
        </w:rPr>
        <w:t xml:space="preserve"> מכל הנ</w:t>
      </w:r>
      <w:r w:rsidR="006A24AD" w:rsidRPr="002D4AD7">
        <w:rPr>
          <w:rtl/>
        </w:rPr>
        <w:t>"</w:t>
      </w:r>
      <w:r w:rsidR="00F0100F" w:rsidRPr="002D4AD7">
        <w:rPr>
          <w:rtl/>
        </w:rPr>
        <w:t>ל היה נראה לזכות היורשים</w:t>
      </w:r>
      <w:r w:rsidR="006A24AD" w:rsidRPr="002D4AD7">
        <w:rPr>
          <w:rtl/>
        </w:rPr>
        <w:t xml:space="preserve"> </w:t>
      </w:r>
      <w:r w:rsidR="00F0100F" w:rsidRPr="002D4AD7">
        <w:rPr>
          <w:rtl/>
        </w:rPr>
        <w:t>והוא הטוב שאפשר לעשות בנכסים כמו שכתב מוהר</w:t>
      </w:r>
      <w:r w:rsidR="006A24AD" w:rsidRPr="002D4AD7">
        <w:rPr>
          <w:rtl/>
        </w:rPr>
        <w:t>"</w:t>
      </w:r>
      <w:r w:rsidR="00F0100F" w:rsidRPr="002D4AD7">
        <w:rPr>
          <w:rtl/>
        </w:rPr>
        <w:t>ם</w:t>
      </w:r>
      <w:r w:rsidR="006A24AD" w:rsidRPr="002D4AD7">
        <w:rPr>
          <w:rtl/>
        </w:rPr>
        <w:t xml:space="preserve"> </w:t>
      </w:r>
      <w:r w:rsidR="00F0100F" w:rsidRPr="002D4AD7">
        <w:rPr>
          <w:rtl/>
        </w:rPr>
        <w:t>והיא בתשובה במרדכי פרק מי שמת על אשה שצותה לעשות</w:t>
      </w:r>
      <w:r w:rsidR="006A24AD" w:rsidRPr="002D4AD7">
        <w:rPr>
          <w:rtl/>
        </w:rPr>
        <w:t xml:space="preserve"> </w:t>
      </w:r>
      <w:r w:rsidR="00F0100F" w:rsidRPr="002D4AD7">
        <w:rPr>
          <w:rtl/>
        </w:rPr>
        <w:t>הטוב בנכסיה ופסק דהטוב הוא לתת ליורשים ולא להקדש</w:t>
      </w:r>
      <w:r w:rsidR="006A24AD" w:rsidRPr="002D4AD7">
        <w:rPr>
          <w:rtl/>
        </w:rPr>
        <w:t xml:space="preserve">, </w:t>
      </w:r>
      <w:r w:rsidR="00F0100F" w:rsidRPr="002D4AD7">
        <w:rPr>
          <w:rtl/>
        </w:rPr>
        <w:t>ומוכח לה מפרק יש נוחלין (דף קל</w:t>
      </w:r>
      <w:r w:rsidR="006A24AD" w:rsidRPr="002D4AD7">
        <w:rPr>
          <w:rtl/>
        </w:rPr>
        <w:t>"</w:t>
      </w:r>
      <w:r w:rsidR="00F0100F" w:rsidRPr="002D4AD7">
        <w:rPr>
          <w:rtl/>
        </w:rPr>
        <w:t>ג:) מעובדא דיוסי בן</w:t>
      </w:r>
      <w:r w:rsidR="006A24AD" w:rsidRPr="002D4AD7">
        <w:rPr>
          <w:rtl/>
        </w:rPr>
        <w:t xml:space="preserve"> </w:t>
      </w:r>
      <w:r w:rsidR="00F0100F" w:rsidRPr="002D4AD7">
        <w:rPr>
          <w:rtl/>
        </w:rPr>
        <w:t>יועזר דהקדיש כל נכסיו מפני שלא נהגו בניו כשורה ומוכח</w:t>
      </w:r>
      <w:r w:rsidR="006A24AD" w:rsidRPr="002D4AD7">
        <w:rPr>
          <w:rtl/>
        </w:rPr>
        <w:t xml:space="preserve"> </w:t>
      </w:r>
      <w:r w:rsidR="00F0100F" w:rsidRPr="002D4AD7">
        <w:rPr>
          <w:rtl/>
        </w:rPr>
        <w:t>התם דלאו שפיר עביד וכו'. ולכן הייתי סובר שהטוב הוא</w:t>
      </w:r>
      <w:r w:rsidR="006A24AD" w:rsidRPr="002D4AD7">
        <w:rPr>
          <w:rtl/>
        </w:rPr>
        <w:t xml:space="preserve"> </w:t>
      </w:r>
      <w:r w:rsidR="00F0100F" w:rsidRPr="002D4AD7">
        <w:rPr>
          <w:rtl/>
        </w:rPr>
        <w:t>לתת הנכסים ליורשים</w:t>
      </w:r>
      <w:r w:rsidR="006A24AD" w:rsidRPr="002D4AD7">
        <w:rPr>
          <w:rtl/>
        </w:rPr>
        <w:t>.</w:t>
      </w:r>
      <w:r w:rsidR="00F0100F" w:rsidRPr="002D4AD7">
        <w:rPr>
          <w:rtl/>
        </w:rPr>
        <w:t xml:space="preserve"> אך עכשיו בטלה דעתי נגד דעת</w:t>
      </w:r>
      <w:r w:rsidR="006A24AD" w:rsidRPr="002D4AD7">
        <w:rPr>
          <w:rtl/>
        </w:rPr>
        <w:t xml:space="preserve"> </w:t>
      </w:r>
      <w:r w:rsidR="00F0100F" w:rsidRPr="002D4AD7">
        <w:rPr>
          <w:rtl/>
        </w:rPr>
        <w:t>מעלת הדרת כבוד תורתו דמר ועליו יש לסמוך באיסור</w:t>
      </w:r>
      <w:r w:rsidR="006A24AD" w:rsidRPr="002D4AD7">
        <w:rPr>
          <w:rtl/>
        </w:rPr>
        <w:t xml:space="preserve"> </w:t>
      </w:r>
      <w:r w:rsidR="00F0100F" w:rsidRPr="002D4AD7">
        <w:rPr>
          <w:rtl/>
        </w:rPr>
        <w:t>דאורייתא כ"ש בממון קל אך אבקש שלא ישליכני מר אחר</w:t>
      </w:r>
      <w:r w:rsidR="006A24AD" w:rsidRPr="002D4AD7">
        <w:rPr>
          <w:rtl/>
        </w:rPr>
        <w:t xml:space="preserve"> </w:t>
      </w:r>
      <w:r w:rsidR="00F0100F" w:rsidRPr="002D4AD7">
        <w:rPr>
          <w:rtl/>
        </w:rPr>
        <w:t>גוו לבלתי השיבני על שאלתי כי מונע בר יקבוהו לאום</w:t>
      </w:r>
      <w:r w:rsidR="006A24AD" w:rsidRPr="002D4AD7">
        <w:rPr>
          <w:rtl/>
        </w:rPr>
        <w:t xml:space="preserve">, </w:t>
      </w:r>
      <w:r w:rsidR="00F0100F" w:rsidRPr="002D4AD7">
        <w:rPr>
          <w:rtl/>
        </w:rPr>
        <w:t>וברכות לראש משביר</w:t>
      </w:r>
      <w:r w:rsidR="006A24AD" w:rsidRPr="002D4AD7">
        <w:rPr>
          <w:rtl/>
        </w:rPr>
        <w:t>,</w:t>
      </w:r>
      <w:r w:rsidR="00F0100F" w:rsidRPr="002D4AD7">
        <w:rPr>
          <w:rtl/>
        </w:rPr>
        <w:t xml:space="preserve"> הוא יוסף אביר הגביר</w:t>
      </w:r>
      <w:r w:rsidR="006A24AD" w:rsidRPr="002D4AD7">
        <w:rPr>
          <w:rtl/>
        </w:rPr>
        <w:t>.</w:t>
      </w:r>
      <w:r w:rsidR="00F0100F" w:rsidRPr="002D4AD7">
        <w:rPr>
          <w:rtl/>
        </w:rPr>
        <w:t xml:space="preserve"> ובזה שלותו</w:t>
      </w:r>
      <w:r w:rsidR="006A24AD" w:rsidRPr="002D4AD7">
        <w:rPr>
          <w:rtl/>
        </w:rPr>
        <w:t xml:space="preserve"> </w:t>
      </w:r>
      <w:r w:rsidR="00F0100F" w:rsidRPr="002D4AD7">
        <w:rPr>
          <w:rtl/>
        </w:rPr>
        <w:t>דמר ואריכת ימיו אשאל מאל כביר</w:t>
      </w:r>
      <w:r w:rsidR="006A24AD" w:rsidRPr="002D4AD7">
        <w:rPr>
          <w:rtl/>
        </w:rPr>
        <w:t>.</w:t>
      </w:r>
      <w:r w:rsidR="00F0100F" w:rsidRPr="002D4AD7">
        <w:rPr>
          <w:rtl/>
        </w:rPr>
        <w:t xml:space="preserve"> נאום </w:t>
      </w:r>
      <w:r w:rsidRPr="002D4AD7">
        <w:rPr>
          <w:vertAlign w:val="superscript"/>
          <w:rtl/>
        </w:rPr>
        <w:t>@44</w:t>
      </w:r>
      <w:r w:rsidR="00F0100F" w:rsidRPr="002D4AD7">
        <w:rPr>
          <w:rtl/>
        </w:rPr>
        <w:t>משה</w:t>
      </w:r>
      <w:r w:rsidRPr="002D4AD7">
        <w:rPr>
          <w:vertAlign w:val="superscript"/>
          <w:rtl/>
        </w:rPr>
        <w:t>@55</w:t>
      </w:r>
      <w:r w:rsidR="00F0100F" w:rsidRPr="002D4AD7">
        <w:rPr>
          <w:rtl/>
        </w:rPr>
        <w:t xml:space="preserve"> בן לא</w:t>
      </w:r>
      <w:r w:rsidR="006A24AD" w:rsidRPr="002D4AD7">
        <w:rPr>
          <w:rtl/>
        </w:rPr>
        <w:t>"</w:t>
      </w:r>
      <w:r w:rsidR="00F0100F" w:rsidRPr="002D4AD7">
        <w:rPr>
          <w:rtl/>
        </w:rPr>
        <w:t>א</w:t>
      </w:r>
      <w:r w:rsidR="006A24AD" w:rsidRPr="002D4AD7">
        <w:rPr>
          <w:rtl/>
        </w:rPr>
        <w:t xml:space="preserve"> </w:t>
      </w:r>
      <w:r w:rsidR="00F0100F" w:rsidRPr="002D4AD7">
        <w:rPr>
          <w:rtl/>
        </w:rPr>
        <w:t xml:space="preserve">מורי כמר </w:t>
      </w:r>
      <w:r w:rsidRPr="002D4AD7">
        <w:rPr>
          <w:vertAlign w:val="superscript"/>
          <w:rtl/>
        </w:rPr>
        <w:t>@44</w:t>
      </w:r>
      <w:r w:rsidR="00F0100F" w:rsidRPr="002D4AD7">
        <w:rPr>
          <w:rtl/>
        </w:rPr>
        <w:t>ישראל</w:t>
      </w:r>
      <w:r w:rsidRPr="002D4AD7">
        <w:rPr>
          <w:vertAlign w:val="superscript"/>
          <w:rtl/>
        </w:rPr>
        <w:t>@55</w:t>
      </w:r>
      <w:r w:rsidR="00F0100F" w:rsidRPr="002D4AD7">
        <w:rPr>
          <w:rtl/>
        </w:rPr>
        <w:t xml:space="preserve"> שלי</w:t>
      </w:r>
      <w:r w:rsidR="006A24AD" w:rsidRPr="002D4AD7">
        <w:rPr>
          <w:rtl/>
        </w:rPr>
        <w:t>"</w:t>
      </w:r>
      <w:r w:rsidR="00F0100F" w:rsidRPr="002D4AD7">
        <w:rPr>
          <w:rtl/>
        </w:rPr>
        <w:t xml:space="preserve">ט הנקרא </w:t>
      </w:r>
    </w:p>
    <w:p w:rsidR="009D3FC8" w:rsidRPr="002D4AD7" w:rsidRDefault="009D3FC8" w:rsidP="006A24AD">
      <w:pPr>
        <w:rPr>
          <w:vertAlign w:val="superscript"/>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A2294F">
      <w:pPr>
        <w:pStyle w:val="2"/>
        <w:rPr>
          <w:rtl/>
        </w:rPr>
      </w:pPr>
      <w:r w:rsidRPr="002D4AD7">
        <w:rPr>
          <w:vertAlign w:val="superscript"/>
          <w:rtl/>
        </w:rPr>
        <w:lastRenderedPageBreak/>
        <w:t>@77</w:t>
      </w:r>
      <w:r w:rsidR="00F0100F" w:rsidRPr="002D4AD7">
        <w:rPr>
          <w:rtl/>
        </w:rPr>
        <w:t>וזאת אשר השיב על זה הגאון מוהר"ם פדוואה זצ"ל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שאירי </w:t>
      </w:r>
      <w:r w:rsidRPr="002D4AD7">
        <w:rPr>
          <w:rStyle w:val="a3"/>
          <w:vertAlign w:val="superscript"/>
          <w:rtl/>
        </w:rPr>
        <w:t>@33</w:t>
      </w:r>
      <w:r w:rsidR="00F0100F" w:rsidRPr="002D4AD7">
        <w:rPr>
          <w:rtl/>
        </w:rPr>
        <w:t>האלוף מוהר"ם קבלתי גם כתבך השני</w:t>
      </w:r>
      <w:r w:rsidR="006A24AD" w:rsidRPr="002D4AD7">
        <w:rPr>
          <w:rtl/>
        </w:rPr>
        <w:t>.</w:t>
      </w:r>
      <w:r w:rsidR="00F0100F" w:rsidRPr="002D4AD7">
        <w:rPr>
          <w:rtl/>
        </w:rPr>
        <w:t xml:space="preserve"> וכבר</w:t>
      </w:r>
      <w:r w:rsidR="006A24AD" w:rsidRPr="002D4AD7">
        <w:rPr>
          <w:rtl/>
        </w:rPr>
        <w:t xml:space="preserve"> </w:t>
      </w:r>
      <w:r w:rsidR="00F0100F" w:rsidRPr="002D4AD7">
        <w:rPr>
          <w:rtl/>
        </w:rPr>
        <w:t>קבלתי אגודה של כתבים עם החבור אשר חברת</w:t>
      </w:r>
      <w:r w:rsidR="006A24AD" w:rsidRPr="002D4AD7">
        <w:rPr>
          <w:rtl/>
        </w:rPr>
        <w:t xml:space="preserve"> </w:t>
      </w:r>
      <w:r w:rsidR="00F0100F" w:rsidRPr="002D4AD7">
        <w:rPr>
          <w:rtl/>
        </w:rPr>
        <w:t>להשיג על פסק הגאון הקאר</w:t>
      </w:r>
      <w:r w:rsidR="006A24AD" w:rsidRPr="002D4AD7">
        <w:rPr>
          <w:rtl/>
        </w:rPr>
        <w:t>"</w:t>
      </w:r>
      <w:r w:rsidR="00F0100F" w:rsidRPr="002D4AD7">
        <w:rPr>
          <w:rtl/>
        </w:rPr>
        <w:t>ו</w:t>
      </w:r>
      <w:r w:rsidR="006A24AD" w:rsidRPr="002D4AD7">
        <w:rPr>
          <w:rtl/>
        </w:rPr>
        <w:t>,</w:t>
      </w:r>
      <w:r w:rsidR="00F0100F" w:rsidRPr="002D4AD7">
        <w:rPr>
          <w:rtl/>
        </w:rPr>
        <w:t xml:space="preserve"> והיטבת לעשות כי מצאת</w:t>
      </w:r>
      <w:r w:rsidR="006A24AD" w:rsidRPr="002D4AD7">
        <w:rPr>
          <w:rtl/>
        </w:rPr>
        <w:t xml:space="preserve"> </w:t>
      </w:r>
      <w:r w:rsidR="00F0100F" w:rsidRPr="002D4AD7">
        <w:rPr>
          <w:rtl/>
        </w:rPr>
        <w:t>פרכא על כל דבריו, אך הארכת יותר מדאי לכתוב לפעמים</w:t>
      </w:r>
      <w:r w:rsidR="006A24AD" w:rsidRPr="002D4AD7">
        <w:rPr>
          <w:rtl/>
        </w:rPr>
        <w:t xml:space="preserve"> </w:t>
      </w:r>
      <w:r w:rsidR="00F0100F" w:rsidRPr="002D4AD7">
        <w:rPr>
          <w:rtl/>
        </w:rPr>
        <w:t>שלא לצורך דרך ואין לומר</w:t>
      </w:r>
      <w:r w:rsidR="006A24AD" w:rsidRPr="002D4AD7">
        <w:rPr>
          <w:rtl/>
        </w:rPr>
        <w:t>,</w:t>
      </w:r>
      <w:r w:rsidR="00F0100F" w:rsidRPr="002D4AD7">
        <w:rPr>
          <w:rtl/>
        </w:rPr>
        <w:t xml:space="preserve"> כי לאיש כמוהו יספיקו דברים</w:t>
      </w:r>
      <w:r w:rsidR="006A24AD" w:rsidRPr="002D4AD7">
        <w:rPr>
          <w:rtl/>
        </w:rPr>
        <w:t xml:space="preserve"> </w:t>
      </w:r>
      <w:r w:rsidR="00F0100F" w:rsidRPr="002D4AD7">
        <w:rPr>
          <w:rtl/>
        </w:rPr>
        <w:t>מעטים ורמיזות לבד ואדרבה בדברים נותנים לו מקום</w:t>
      </w:r>
      <w:r w:rsidR="006A24AD" w:rsidRPr="002D4AD7">
        <w:rPr>
          <w:rtl/>
        </w:rPr>
        <w:t xml:space="preserve"> </w:t>
      </w:r>
      <w:r w:rsidR="00F0100F" w:rsidRPr="002D4AD7">
        <w:rPr>
          <w:rtl/>
        </w:rPr>
        <w:t>להשיב</w:t>
      </w:r>
      <w:r w:rsidR="006A24AD" w:rsidRPr="002D4AD7">
        <w:rPr>
          <w:rtl/>
        </w:rPr>
        <w:t>,</w:t>
      </w:r>
      <w:r w:rsidR="00F0100F" w:rsidRPr="002D4AD7">
        <w:rPr>
          <w:rtl/>
        </w:rPr>
        <w:t xml:space="preserve"> והמשל שמעלתך העמיק בפלפולו בענין טעות סופר</w:t>
      </w:r>
      <w:r w:rsidR="006A24AD" w:rsidRPr="002D4AD7">
        <w:rPr>
          <w:rtl/>
        </w:rPr>
        <w:t xml:space="preserve"> </w:t>
      </w:r>
      <w:r w:rsidR="00F0100F" w:rsidRPr="002D4AD7">
        <w:rPr>
          <w:rtl/>
        </w:rPr>
        <w:t>ללא צורך לרב כמוהו כי מעלתך ירדת לדין אחריות טעות</w:t>
      </w:r>
      <w:r w:rsidR="006A24AD" w:rsidRPr="002D4AD7">
        <w:rPr>
          <w:rtl/>
        </w:rPr>
        <w:t xml:space="preserve"> </w:t>
      </w:r>
      <w:r w:rsidR="00F0100F" w:rsidRPr="002D4AD7">
        <w:rPr>
          <w:rtl/>
        </w:rPr>
        <w:t>סופר ופשיטא שרב כמוהו לא יחשוב לדמותו לנדון שלו כי</w:t>
      </w:r>
      <w:r w:rsidR="006A24AD" w:rsidRPr="002D4AD7">
        <w:rPr>
          <w:rtl/>
        </w:rPr>
        <w:t xml:space="preserve"> </w:t>
      </w:r>
      <w:r w:rsidR="00F0100F" w:rsidRPr="002D4AD7">
        <w:rPr>
          <w:rtl/>
        </w:rPr>
        <w:t>אחריות טעות סופר הוא העדר ושכחה ונדון שלו הוא שפת</w:t>
      </w:r>
      <w:r w:rsidR="006A24AD" w:rsidRPr="002D4AD7">
        <w:rPr>
          <w:rtl/>
        </w:rPr>
        <w:t xml:space="preserve"> </w:t>
      </w:r>
      <w:r w:rsidR="00F0100F" w:rsidRPr="002D4AD7">
        <w:rPr>
          <w:rtl/>
        </w:rPr>
        <w:t>יתר ושקר</w:t>
      </w:r>
      <w:r w:rsidR="006A24AD" w:rsidRPr="002D4AD7">
        <w:rPr>
          <w:rtl/>
        </w:rPr>
        <w:t>.</w:t>
      </w:r>
      <w:r w:rsidR="00F0100F" w:rsidRPr="002D4AD7">
        <w:rPr>
          <w:rtl/>
        </w:rPr>
        <w:t xml:space="preserve"> ויהי מה יפה כתבת לסתור דבריו בכל פנה</w:t>
      </w:r>
      <w:r w:rsidR="006A24AD" w:rsidRPr="002D4AD7">
        <w:rPr>
          <w:rtl/>
        </w:rPr>
        <w:t xml:space="preserve">. </w:t>
      </w:r>
      <w:r w:rsidR="00F0100F" w:rsidRPr="002D4AD7">
        <w:rPr>
          <w:rtl/>
        </w:rPr>
        <w:t>עכ</w:t>
      </w:r>
      <w:r w:rsidR="006A24AD" w:rsidRPr="002D4AD7">
        <w:rPr>
          <w:rtl/>
        </w:rPr>
        <w:t>"</w:t>
      </w:r>
      <w:r w:rsidR="00F0100F" w:rsidRPr="002D4AD7">
        <w:rPr>
          <w:rtl/>
        </w:rPr>
        <w:t>ל ר' מאיר פדוואה זצ</w:t>
      </w:r>
      <w:r w:rsidR="006A24AD" w:rsidRPr="002D4AD7">
        <w:rPr>
          <w:rtl/>
        </w:rPr>
        <w:t>"</w:t>
      </w:r>
      <w:r w:rsidR="00F0100F" w:rsidRPr="002D4AD7">
        <w:rPr>
          <w:rtl/>
        </w:rPr>
        <w:t>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מט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שלמא </w:t>
      </w:r>
      <w:r w:rsidRPr="002D4AD7">
        <w:rPr>
          <w:rStyle w:val="a3"/>
          <w:vertAlign w:val="superscript"/>
          <w:rtl/>
        </w:rPr>
        <w:t>@33</w:t>
      </w:r>
      <w:r w:rsidR="00F0100F" w:rsidRPr="002D4AD7">
        <w:rPr>
          <w:rtl/>
        </w:rPr>
        <w:t>רבא לגברא רבא אהובי עמיתי הר</w:t>
      </w:r>
      <w:r w:rsidR="006A24AD" w:rsidRPr="002D4AD7">
        <w:rPr>
          <w:rtl/>
        </w:rPr>
        <w:t>"</w:t>
      </w:r>
      <w:r w:rsidR="00F0100F" w:rsidRPr="002D4AD7">
        <w:rPr>
          <w:rtl/>
        </w:rPr>
        <w:t>ר</w:t>
      </w:r>
      <w:r w:rsidR="006A24AD" w:rsidRPr="002D4AD7">
        <w:rPr>
          <w:rtl/>
        </w:rPr>
        <w:t xml:space="preserve"> </w:t>
      </w:r>
      <w:r w:rsidR="00F0100F" w:rsidRPr="002D4AD7">
        <w:rPr>
          <w:rtl/>
        </w:rPr>
        <w:t>סעדיה ש"ן, אהובי ראיתי כתבים שכתבת</w:t>
      </w:r>
      <w:r w:rsidR="006A24AD" w:rsidRPr="002D4AD7">
        <w:rPr>
          <w:rtl/>
        </w:rPr>
        <w:t xml:space="preserve"> </w:t>
      </w:r>
      <w:r w:rsidR="00F0100F" w:rsidRPr="002D4AD7">
        <w:rPr>
          <w:rtl/>
        </w:rPr>
        <w:t>לגיסי מוהר</w:t>
      </w:r>
      <w:r w:rsidR="006A24AD" w:rsidRPr="002D4AD7">
        <w:rPr>
          <w:rtl/>
        </w:rPr>
        <w:t>"</w:t>
      </w:r>
      <w:r w:rsidR="00F0100F" w:rsidRPr="002D4AD7">
        <w:rPr>
          <w:rtl/>
        </w:rPr>
        <w:t>ר פנחס ושאלת בו להורות לך טעם הדיינים</w:t>
      </w:r>
      <w:r w:rsidR="006A24AD" w:rsidRPr="002D4AD7">
        <w:rPr>
          <w:rtl/>
        </w:rPr>
        <w:t xml:space="preserve"> </w:t>
      </w:r>
      <w:r w:rsidR="00F0100F" w:rsidRPr="002D4AD7">
        <w:rPr>
          <w:rtl/>
        </w:rPr>
        <w:t>שפסקו בענין השטר שהיה בו אסמכתא</w:t>
      </w:r>
      <w:r w:rsidR="006A24AD" w:rsidRPr="002D4AD7">
        <w:rPr>
          <w:rtl/>
        </w:rPr>
        <w:t>,</w:t>
      </w:r>
      <w:r w:rsidR="00F0100F" w:rsidRPr="002D4AD7">
        <w:rPr>
          <w:rtl/>
        </w:rPr>
        <w:t xml:space="preserve"> וכתב בשטר בח"ח</w:t>
      </w:r>
      <w:r w:rsidR="006A24AD" w:rsidRPr="002D4AD7">
        <w:rPr>
          <w:rtl/>
        </w:rPr>
        <w:t xml:space="preserve"> </w:t>
      </w:r>
      <w:r w:rsidR="00F0100F" w:rsidRPr="002D4AD7">
        <w:rPr>
          <w:rtl/>
        </w:rPr>
        <w:t>ובשד</w:t>
      </w:r>
      <w:r w:rsidR="006A24AD" w:rsidRPr="002D4AD7">
        <w:rPr>
          <w:rtl/>
        </w:rPr>
        <w:t>"</w:t>
      </w:r>
      <w:r w:rsidR="00F0100F" w:rsidRPr="002D4AD7">
        <w:rPr>
          <w:rtl/>
        </w:rPr>
        <w:t>א וק"ס</w:t>
      </w:r>
      <w:r w:rsidR="006A24AD" w:rsidRPr="002D4AD7">
        <w:rPr>
          <w:rtl/>
        </w:rPr>
        <w:t>,</w:t>
      </w:r>
      <w:r w:rsidR="00F0100F" w:rsidRPr="002D4AD7">
        <w:rPr>
          <w:rtl/>
        </w:rPr>
        <w:t xml:space="preserve"> ועוד העידו העדים שהמשעבד צוה להם</w:t>
      </w:r>
      <w:r w:rsidR="006A24AD" w:rsidRPr="002D4AD7">
        <w:rPr>
          <w:rtl/>
        </w:rPr>
        <w:t xml:space="preserve"> </w:t>
      </w:r>
      <w:r w:rsidR="00F0100F" w:rsidRPr="002D4AD7">
        <w:rPr>
          <w:rtl/>
        </w:rPr>
        <w:t>לתקן השטר בכל אופן המועיל וכפי הטוב בעיניהם כו'</w:t>
      </w:r>
      <w:r w:rsidR="006A24AD" w:rsidRPr="002D4AD7">
        <w:rPr>
          <w:rtl/>
        </w:rPr>
        <w:t xml:space="preserve"> </w:t>
      </w:r>
      <w:r w:rsidR="00F0100F" w:rsidRPr="002D4AD7">
        <w:rPr>
          <w:rtl/>
        </w:rPr>
        <w:t>וכן הודה הנתבע שכן צוה לעדים, ופסקו הדיינים שאסמכתא</w:t>
      </w:r>
      <w:r w:rsidR="006A24AD" w:rsidRPr="002D4AD7">
        <w:rPr>
          <w:rtl/>
        </w:rPr>
        <w:t xml:space="preserve"> </w:t>
      </w:r>
      <w:r w:rsidR="00F0100F" w:rsidRPr="002D4AD7">
        <w:rPr>
          <w:rtl/>
        </w:rPr>
        <w:t>כזו קניא</w:t>
      </w:r>
      <w:r w:rsidR="006A24AD" w:rsidRPr="002D4AD7">
        <w:rPr>
          <w:rtl/>
        </w:rPr>
        <w:t>.</w:t>
      </w:r>
      <w:r w:rsidR="00F0100F" w:rsidRPr="002D4AD7">
        <w:rPr>
          <w:rtl/>
        </w:rPr>
        <w:t xml:space="preserve"> ובאנו על החתום להחזיק פסק הדיינים</w:t>
      </w:r>
      <w:r w:rsidR="006A24AD" w:rsidRPr="002D4AD7">
        <w:rPr>
          <w:rtl/>
        </w:rPr>
        <w:t>.</w:t>
      </w:r>
      <w:r w:rsidR="00F0100F" w:rsidRPr="002D4AD7">
        <w:rPr>
          <w:rtl/>
        </w:rPr>
        <w:t xml:space="preserve"> ושאלת</w:t>
      </w:r>
      <w:r w:rsidR="006A24AD" w:rsidRPr="002D4AD7">
        <w:rPr>
          <w:rtl/>
        </w:rPr>
        <w:t xml:space="preserve"> </w:t>
      </w:r>
      <w:r w:rsidR="00F0100F" w:rsidRPr="002D4AD7">
        <w:rPr>
          <w:rtl/>
        </w:rPr>
        <w:t>מאיזו טעם דנו</w:t>
      </w:r>
      <w:r w:rsidR="006A24AD" w:rsidRPr="002D4AD7">
        <w:rPr>
          <w:rtl/>
        </w:rPr>
        <w:t>.</w:t>
      </w:r>
      <w:r w:rsidR="00F0100F" w:rsidRPr="002D4AD7">
        <w:rPr>
          <w:rtl/>
        </w:rPr>
        <w:t xml:space="preserve"> הנה אהובי אמת שבאנו על החתום ולולי</w:t>
      </w:r>
      <w:r w:rsidR="006A24AD" w:rsidRPr="002D4AD7">
        <w:rPr>
          <w:rtl/>
        </w:rPr>
        <w:t xml:space="preserve"> </w:t>
      </w:r>
      <w:r w:rsidR="00F0100F" w:rsidRPr="002D4AD7">
        <w:rPr>
          <w:rtl/>
        </w:rPr>
        <w:t>ששמעתי שאיזו גאים המתכבדים בקלון חביריהם פקפקו</w:t>
      </w:r>
      <w:r w:rsidR="006A24AD" w:rsidRPr="002D4AD7">
        <w:rPr>
          <w:rtl/>
        </w:rPr>
        <w:t xml:space="preserve"> </w:t>
      </w:r>
      <w:r w:rsidR="00F0100F" w:rsidRPr="002D4AD7">
        <w:rPr>
          <w:rtl/>
        </w:rPr>
        <w:t>בזה לא הייתי סבור ששום כסיל לא יבין את זאת</w:t>
      </w:r>
      <w:r w:rsidR="006A24AD" w:rsidRPr="002D4AD7">
        <w:rPr>
          <w:rtl/>
        </w:rPr>
        <w:t>.</w:t>
      </w:r>
      <w:r w:rsidR="00F0100F" w:rsidRPr="002D4AD7">
        <w:rPr>
          <w:rtl/>
        </w:rPr>
        <w:t xml:space="preserve"> ובאמת</w:t>
      </w:r>
      <w:r w:rsidR="006A24AD" w:rsidRPr="002D4AD7">
        <w:rPr>
          <w:rtl/>
        </w:rPr>
        <w:t xml:space="preserve"> </w:t>
      </w:r>
      <w:r w:rsidR="00F0100F" w:rsidRPr="002D4AD7">
        <w:rPr>
          <w:rtl/>
        </w:rPr>
        <w:t>שמתחלה כשהחזקתי פסק הדיינים רציתי להאריך בטעם</w:t>
      </w:r>
      <w:r w:rsidR="006A24AD" w:rsidRPr="002D4AD7">
        <w:rPr>
          <w:rtl/>
        </w:rPr>
        <w:t xml:space="preserve"> </w:t>
      </w:r>
      <w:r w:rsidR="00F0100F" w:rsidRPr="002D4AD7">
        <w:rPr>
          <w:rtl/>
        </w:rPr>
        <w:t>הדבר אך אמרתי שהוא מבואר לכל משכיל והנחתי סתמא</w:t>
      </w:r>
      <w:r w:rsidR="006A24AD" w:rsidRPr="002D4AD7">
        <w:rPr>
          <w:rtl/>
        </w:rPr>
        <w:t xml:space="preserve"> </w:t>
      </w:r>
      <w:r w:rsidR="00F0100F" w:rsidRPr="002D4AD7">
        <w:rPr>
          <w:rtl/>
        </w:rPr>
        <w:t>לחדד התלמידים</w:t>
      </w:r>
      <w:r w:rsidR="006A24AD" w:rsidRPr="002D4AD7">
        <w:rPr>
          <w:rtl/>
        </w:rPr>
        <w:t>.</w:t>
      </w:r>
      <w:r w:rsidR="00F0100F" w:rsidRPr="002D4AD7">
        <w:rPr>
          <w:rtl/>
        </w:rPr>
        <w:t xml:space="preserve"> הטעם הראשון הוא כמו שכתב מעלתך</w:t>
      </w:r>
      <w:r w:rsidR="006A24AD" w:rsidRPr="002D4AD7">
        <w:rPr>
          <w:rtl/>
        </w:rPr>
        <w:t xml:space="preserve"> </w:t>
      </w:r>
      <w:r w:rsidR="00F0100F" w:rsidRPr="002D4AD7">
        <w:rPr>
          <w:rtl/>
        </w:rPr>
        <w:t>דאסמכתא ע</w:t>
      </w:r>
      <w:r w:rsidR="006A24AD" w:rsidRPr="002D4AD7">
        <w:rPr>
          <w:rtl/>
        </w:rPr>
        <w:t>"</w:t>
      </w:r>
      <w:r w:rsidR="00F0100F" w:rsidRPr="002D4AD7">
        <w:rPr>
          <w:rtl/>
        </w:rPr>
        <w:t>י שבועה קניא כמו שפסק מוהר"ם בהדיא</w:t>
      </w:r>
      <w:r w:rsidR="006A24AD" w:rsidRPr="002D4AD7">
        <w:rPr>
          <w:rtl/>
        </w:rPr>
        <w:t xml:space="preserve"> </w:t>
      </w:r>
      <w:r w:rsidR="00F0100F" w:rsidRPr="002D4AD7">
        <w:rPr>
          <w:rtl/>
        </w:rPr>
        <w:t>והוא בתשובת מרדכי פרק שור שנגח ד' וה' (וכמו שכתב</w:t>
      </w:r>
      <w:r w:rsidR="006A24AD" w:rsidRPr="002D4AD7">
        <w:rPr>
          <w:rtl/>
        </w:rPr>
        <w:t xml:space="preserve"> </w:t>
      </w:r>
      <w:r w:rsidR="00F0100F" w:rsidRPr="002D4AD7">
        <w:rPr>
          <w:rtl/>
        </w:rPr>
        <w:t>מוהר"ם פדוואה בתשובתו סימן נ') למעשה</w:t>
      </w:r>
      <w:r w:rsidR="006A24AD" w:rsidRPr="002D4AD7">
        <w:rPr>
          <w:rtl/>
        </w:rPr>
        <w:t>.</w:t>
      </w:r>
      <w:r w:rsidR="00F0100F" w:rsidRPr="002D4AD7">
        <w:rPr>
          <w:rtl/>
        </w:rPr>
        <w:t xml:space="preserve"> ואפילו לאותן</w:t>
      </w:r>
      <w:r w:rsidR="006A24AD" w:rsidRPr="002D4AD7">
        <w:rPr>
          <w:rtl/>
        </w:rPr>
        <w:t xml:space="preserve"> </w:t>
      </w:r>
      <w:r w:rsidR="00F0100F" w:rsidRPr="002D4AD7">
        <w:rPr>
          <w:rtl/>
        </w:rPr>
        <w:t>מפרשים דכתב ר"י בר ששת בתשובותיו (סימן של</w:t>
      </w:r>
      <w:r w:rsidR="006A24AD" w:rsidRPr="002D4AD7">
        <w:rPr>
          <w:rtl/>
        </w:rPr>
        <w:t>"</w:t>
      </w:r>
      <w:r w:rsidR="00F0100F" w:rsidRPr="002D4AD7">
        <w:rPr>
          <w:rtl/>
        </w:rPr>
        <w:t>ה) דס</w:t>
      </w:r>
      <w:r w:rsidR="006A24AD" w:rsidRPr="002D4AD7">
        <w:rPr>
          <w:rtl/>
        </w:rPr>
        <w:t>"</w:t>
      </w:r>
      <w:r w:rsidR="00F0100F" w:rsidRPr="002D4AD7">
        <w:rPr>
          <w:rtl/>
        </w:rPr>
        <w:t>ל</w:t>
      </w:r>
      <w:r w:rsidR="006A24AD" w:rsidRPr="002D4AD7">
        <w:rPr>
          <w:rtl/>
        </w:rPr>
        <w:t xml:space="preserve"> </w:t>
      </w:r>
      <w:r w:rsidR="00F0100F" w:rsidRPr="002D4AD7">
        <w:rPr>
          <w:rtl/>
        </w:rPr>
        <w:t>דשבועה לא קניא באסמכתא</w:t>
      </w:r>
      <w:r w:rsidR="006A24AD" w:rsidRPr="002D4AD7">
        <w:rPr>
          <w:rtl/>
        </w:rPr>
        <w:t>,</w:t>
      </w:r>
      <w:r w:rsidR="00F0100F" w:rsidRPr="002D4AD7">
        <w:rPr>
          <w:rtl/>
        </w:rPr>
        <w:t xml:space="preserve"> מ"מ בנדון דידן קניא וכמו</w:t>
      </w:r>
      <w:r w:rsidR="006A24AD" w:rsidRPr="002D4AD7">
        <w:rPr>
          <w:rtl/>
        </w:rPr>
        <w:t xml:space="preserve"> </w:t>
      </w:r>
      <w:r w:rsidR="00F0100F" w:rsidRPr="002D4AD7">
        <w:rPr>
          <w:rtl/>
        </w:rPr>
        <w:t>שכתב התם דאם אמרו אסמכתא לא קניא</w:t>
      </w:r>
      <w:r w:rsidR="006A24AD" w:rsidRPr="002D4AD7">
        <w:rPr>
          <w:rtl/>
        </w:rPr>
        <w:t>,</w:t>
      </w:r>
      <w:r w:rsidR="00F0100F" w:rsidRPr="002D4AD7">
        <w:rPr>
          <w:rtl/>
        </w:rPr>
        <w:t xml:space="preserve"> בשבועה לכ</w:t>
      </w:r>
      <w:r w:rsidR="006A24AD" w:rsidRPr="002D4AD7">
        <w:rPr>
          <w:rtl/>
        </w:rPr>
        <w:t>"</w:t>
      </w:r>
      <w:r w:rsidR="00F0100F" w:rsidRPr="002D4AD7">
        <w:rPr>
          <w:rtl/>
        </w:rPr>
        <w:t>ע</w:t>
      </w:r>
      <w:r w:rsidR="006A24AD" w:rsidRPr="002D4AD7">
        <w:rPr>
          <w:rtl/>
        </w:rPr>
        <w:t xml:space="preserve"> </w:t>
      </w:r>
      <w:r w:rsidR="00F0100F" w:rsidRPr="002D4AD7">
        <w:rPr>
          <w:rtl/>
        </w:rPr>
        <w:t>קניא (המעיין בדברי ריב</w:t>
      </w:r>
      <w:r w:rsidR="006A24AD" w:rsidRPr="002D4AD7">
        <w:rPr>
          <w:rtl/>
        </w:rPr>
        <w:t>"</w:t>
      </w:r>
      <w:r w:rsidR="00F0100F" w:rsidRPr="002D4AD7">
        <w:rPr>
          <w:rtl/>
        </w:rPr>
        <w:t>ש ימצא פירושו היינו מדין</w:t>
      </w:r>
      <w:r w:rsidR="006A24AD" w:rsidRPr="002D4AD7">
        <w:rPr>
          <w:rtl/>
        </w:rPr>
        <w:t xml:space="preserve"> </w:t>
      </w:r>
      <w:r w:rsidR="00F0100F" w:rsidRPr="002D4AD7">
        <w:rPr>
          <w:rtl/>
        </w:rPr>
        <w:t>אסמכתא לא קנה רק מכח שבועה צריך לקיים תנאו). ואין</w:t>
      </w:r>
      <w:r w:rsidR="006A24AD" w:rsidRPr="002D4AD7">
        <w:rPr>
          <w:rtl/>
        </w:rPr>
        <w:t xml:space="preserve"> </w:t>
      </w:r>
      <w:r w:rsidR="00F0100F" w:rsidRPr="002D4AD7">
        <w:rPr>
          <w:rtl/>
        </w:rPr>
        <w:t>לחלק בין ששמעו שבועה מפיו או לא</w:t>
      </w:r>
      <w:r w:rsidR="006A24AD" w:rsidRPr="002D4AD7">
        <w:rPr>
          <w:rtl/>
        </w:rPr>
        <w:t>,</w:t>
      </w:r>
      <w:r w:rsidR="00F0100F" w:rsidRPr="002D4AD7">
        <w:rPr>
          <w:rtl/>
        </w:rPr>
        <w:t xml:space="preserve"> דכל דכתוב בשטר</w:t>
      </w:r>
      <w:r w:rsidR="006A24AD" w:rsidRPr="002D4AD7">
        <w:rPr>
          <w:rtl/>
        </w:rPr>
        <w:t xml:space="preserve"> </w:t>
      </w:r>
      <w:r w:rsidR="00F0100F" w:rsidRPr="002D4AD7">
        <w:rPr>
          <w:rtl/>
        </w:rPr>
        <w:t>שקבל עליו שבועה הוי כאילו קבל עליו בפירוש ולא תלינן</w:t>
      </w:r>
      <w:r w:rsidR="006A24AD" w:rsidRPr="002D4AD7">
        <w:rPr>
          <w:rtl/>
        </w:rPr>
        <w:t xml:space="preserve"> </w:t>
      </w:r>
      <w:r w:rsidR="00F0100F" w:rsidRPr="002D4AD7">
        <w:rPr>
          <w:rtl/>
        </w:rPr>
        <w:t>זה בשופרי דשטרי כמו שכתבו הגהות מיימוני (פי"א מהל'</w:t>
      </w:r>
      <w:r w:rsidR="006A24AD" w:rsidRPr="002D4AD7">
        <w:rPr>
          <w:rtl/>
        </w:rPr>
        <w:t xml:space="preserve"> </w:t>
      </w:r>
      <w:r w:rsidR="00F0100F" w:rsidRPr="002D4AD7">
        <w:rPr>
          <w:rtl/>
        </w:rPr>
        <w:t>מכירה וגם בהגהות מיימוניות פ"ה מהלכות זכייה ומתנה)</w:t>
      </w:r>
      <w:r w:rsidR="006A24AD" w:rsidRPr="002D4AD7">
        <w:rPr>
          <w:rtl/>
        </w:rPr>
        <w:t xml:space="preserve"> </w:t>
      </w:r>
      <w:r w:rsidR="00F0100F" w:rsidRPr="002D4AD7">
        <w:rPr>
          <w:rtl/>
        </w:rPr>
        <w:t>ובתשובת מיימוניות סוף ספר קנין סימן ד' בשם מוהר"ם</w:t>
      </w:r>
      <w:r w:rsidR="006A24AD" w:rsidRPr="002D4AD7">
        <w:rPr>
          <w:rtl/>
        </w:rPr>
        <w:t xml:space="preserve"> </w:t>
      </w:r>
      <w:r w:rsidR="00F0100F" w:rsidRPr="002D4AD7">
        <w:rPr>
          <w:rtl/>
        </w:rPr>
        <w:t>צוה בפירוש לסופרים לתקן השטר בכל אופן המועיל דהיה</w:t>
      </w:r>
      <w:r w:rsidR="006A24AD" w:rsidRPr="002D4AD7">
        <w:rPr>
          <w:rtl/>
        </w:rPr>
        <w:t xml:space="preserve"> </w:t>
      </w:r>
      <w:r w:rsidR="00F0100F" w:rsidRPr="002D4AD7">
        <w:rPr>
          <w:rtl/>
        </w:rPr>
        <w:t>רשות לסופרים לחזק הענין כמה שירצו</w:t>
      </w:r>
      <w:r w:rsidR="006A24AD" w:rsidRPr="002D4AD7">
        <w:rPr>
          <w:rtl/>
        </w:rPr>
        <w:t>.</w:t>
      </w:r>
      <w:r w:rsidR="00F0100F" w:rsidRPr="002D4AD7">
        <w:rPr>
          <w:rtl/>
        </w:rPr>
        <w:t xml:space="preserve"> והטעם השני דאף</w:t>
      </w:r>
      <w:r w:rsidR="006A24AD" w:rsidRPr="002D4AD7">
        <w:rPr>
          <w:rtl/>
        </w:rPr>
        <w:t xml:space="preserve"> </w:t>
      </w:r>
      <w:r w:rsidR="00F0100F" w:rsidRPr="002D4AD7">
        <w:rPr>
          <w:rtl/>
        </w:rPr>
        <w:t>אם נאמר דאסמכתא כזו לא קניא מ</w:t>
      </w:r>
      <w:r w:rsidR="006A24AD" w:rsidRPr="002D4AD7">
        <w:rPr>
          <w:rtl/>
        </w:rPr>
        <w:t>"</w:t>
      </w:r>
      <w:r w:rsidR="00F0100F" w:rsidRPr="002D4AD7">
        <w:rPr>
          <w:rtl/>
        </w:rPr>
        <w:t>מ הואיל ועדים עדיין</w:t>
      </w:r>
      <w:r w:rsidR="006A24AD" w:rsidRPr="002D4AD7">
        <w:rPr>
          <w:rtl/>
        </w:rPr>
        <w:t xml:space="preserve"> </w:t>
      </w:r>
      <w:r w:rsidR="00F0100F" w:rsidRPr="002D4AD7">
        <w:rPr>
          <w:rtl/>
        </w:rPr>
        <w:t>זוכרין עדותן שצוה לעשות שטר יפה יכולין לעשות שטר</w:t>
      </w:r>
      <w:r w:rsidR="006A24AD" w:rsidRPr="002D4AD7">
        <w:rPr>
          <w:rtl/>
        </w:rPr>
        <w:t xml:space="preserve"> </w:t>
      </w:r>
      <w:r w:rsidR="00F0100F" w:rsidRPr="002D4AD7">
        <w:rPr>
          <w:rtl/>
        </w:rPr>
        <w:t xml:space="preserve">אחר ולתקן </w:t>
      </w:r>
      <w:r w:rsidR="00F0100F" w:rsidRPr="002D4AD7">
        <w:rPr>
          <w:rtl/>
        </w:rPr>
        <w:lastRenderedPageBreak/>
        <w:t>הענין בדרך שלא יהיה אסמכתא דמאחר שנמצא</w:t>
      </w:r>
      <w:r w:rsidR="006A24AD" w:rsidRPr="002D4AD7">
        <w:rPr>
          <w:rtl/>
        </w:rPr>
        <w:t xml:space="preserve"> </w:t>
      </w:r>
      <w:r w:rsidR="00F0100F" w:rsidRPr="002D4AD7">
        <w:rPr>
          <w:rtl/>
        </w:rPr>
        <w:t>שטר זה שאינו מועיל לא עבדי עדים שליחותייהו ויכולין</w:t>
      </w:r>
      <w:r w:rsidR="006A24AD" w:rsidRPr="002D4AD7">
        <w:rPr>
          <w:rtl/>
        </w:rPr>
        <w:t xml:space="preserve"> </w:t>
      </w:r>
      <w:r w:rsidR="00F0100F" w:rsidRPr="002D4AD7">
        <w:rPr>
          <w:rtl/>
        </w:rPr>
        <w:t>לתקן שטר אחר</w:t>
      </w:r>
      <w:r w:rsidR="006A24AD" w:rsidRPr="002D4AD7">
        <w:rPr>
          <w:rtl/>
        </w:rPr>
        <w:t>,</w:t>
      </w:r>
      <w:r w:rsidR="00F0100F" w:rsidRPr="002D4AD7">
        <w:rPr>
          <w:rtl/>
        </w:rPr>
        <w:t xml:space="preserve"> וראייה מהא דכתב הרשב"א בתשובה</w:t>
      </w:r>
      <w:r w:rsidR="006A24AD" w:rsidRPr="002D4AD7">
        <w:rPr>
          <w:rtl/>
        </w:rPr>
        <w:t xml:space="preserve"> </w:t>
      </w:r>
      <w:r w:rsidR="00F0100F" w:rsidRPr="002D4AD7">
        <w:rPr>
          <w:rtl/>
        </w:rPr>
        <w:t>כל שאמר לעדים עשו לי שטר מעליא קאמר ואם היו סבורים</w:t>
      </w:r>
      <w:r w:rsidR="006A24AD" w:rsidRPr="002D4AD7">
        <w:rPr>
          <w:rtl/>
        </w:rPr>
        <w:t xml:space="preserve"> </w:t>
      </w:r>
      <w:r w:rsidR="00F0100F" w:rsidRPr="002D4AD7">
        <w:rPr>
          <w:rtl/>
        </w:rPr>
        <w:t>שהוא עשוי (כתקנה) וראו אח</w:t>
      </w:r>
      <w:r w:rsidR="006A24AD" w:rsidRPr="002D4AD7">
        <w:rPr>
          <w:rtl/>
        </w:rPr>
        <w:t>"</w:t>
      </w:r>
      <w:r w:rsidR="00F0100F" w:rsidRPr="002D4AD7">
        <w:rPr>
          <w:rtl/>
        </w:rPr>
        <w:t>כ שאינו כתקנה חוזרין</w:t>
      </w:r>
      <w:r w:rsidR="006A24AD" w:rsidRPr="002D4AD7">
        <w:rPr>
          <w:rtl/>
        </w:rPr>
        <w:t xml:space="preserve"> </w:t>
      </w:r>
      <w:r w:rsidR="00F0100F" w:rsidRPr="002D4AD7">
        <w:rPr>
          <w:rtl/>
        </w:rPr>
        <w:t>וכותבין אפילו מאה פעמים, ולא אמרינן (חזקה עדים עשו</w:t>
      </w:r>
      <w:r w:rsidR="006A24AD" w:rsidRPr="002D4AD7">
        <w:rPr>
          <w:rtl/>
        </w:rPr>
        <w:t xml:space="preserve"> </w:t>
      </w:r>
      <w:r w:rsidR="00F0100F" w:rsidRPr="002D4AD7">
        <w:rPr>
          <w:rtl/>
        </w:rPr>
        <w:t>שליחותן) כי אם גבי גט כו'</w:t>
      </w:r>
      <w:r w:rsidR="006A24AD" w:rsidRPr="002D4AD7">
        <w:rPr>
          <w:rtl/>
        </w:rPr>
        <w:t>,</w:t>
      </w:r>
      <w:r w:rsidR="00F0100F" w:rsidRPr="002D4AD7">
        <w:rPr>
          <w:rtl/>
        </w:rPr>
        <w:t xml:space="preserve"> ואפילו לדעת הר</w:t>
      </w:r>
      <w:r w:rsidR="006A24AD" w:rsidRPr="002D4AD7">
        <w:rPr>
          <w:rtl/>
        </w:rPr>
        <w:t>"</w:t>
      </w:r>
      <w:r w:rsidR="00F0100F" w:rsidRPr="002D4AD7">
        <w:rPr>
          <w:rtl/>
        </w:rPr>
        <w:t>ן פרק</w:t>
      </w:r>
      <w:r w:rsidR="006A24AD" w:rsidRPr="002D4AD7">
        <w:rPr>
          <w:rtl/>
        </w:rPr>
        <w:t xml:space="preserve"> </w:t>
      </w:r>
      <w:r w:rsidR="00F0100F" w:rsidRPr="002D4AD7">
        <w:rPr>
          <w:rtl/>
        </w:rPr>
        <w:t>התקבל גט והמ"מ פ' כ</w:t>
      </w:r>
      <w:r w:rsidR="006A24AD" w:rsidRPr="002D4AD7">
        <w:rPr>
          <w:rtl/>
        </w:rPr>
        <w:t>"</w:t>
      </w:r>
      <w:r w:rsidR="00F0100F" w:rsidRPr="002D4AD7">
        <w:rPr>
          <w:rtl/>
        </w:rPr>
        <w:t>ד מהלכות מלוה ולוה דס"ל (דאין</w:t>
      </w:r>
      <w:r w:rsidR="006A24AD" w:rsidRPr="002D4AD7">
        <w:rPr>
          <w:rtl/>
        </w:rPr>
        <w:t xml:space="preserve"> </w:t>
      </w:r>
      <w:r w:rsidR="00F0100F" w:rsidRPr="002D4AD7">
        <w:rPr>
          <w:rtl/>
        </w:rPr>
        <w:t>חילוק) בין גט לשטרות אחרים מ"מ גבי נדון דידן לכ</w:t>
      </w:r>
      <w:r w:rsidR="006A24AD" w:rsidRPr="002D4AD7">
        <w:rPr>
          <w:rtl/>
        </w:rPr>
        <w:t>"</w:t>
      </w:r>
      <w:r w:rsidR="00F0100F" w:rsidRPr="002D4AD7">
        <w:rPr>
          <w:rtl/>
        </w:rPr>
        <w:t>ע</w:t>
      </w:r>
      <w:r w:rsidR="006A24AD" w:rsidRPr="002D4AD7">
        <w:rPr>
          <w:rtl/>
        </w:rPr>
        <w:t xml:space="preserve"> </w:t>
      </w:r>
      <w:r w:rsidR="00F0100F" w:rsidRPr="002D4AD7">
        <w:rPr>
          <w:rtl/>
        </w:rPr>
        <w:t>כותבין לו שטר אחר דהא השטר (שכתבו מתחילה לא</w:t>
      </w:r>
      <w:r w:rsidR="006A24AD" w:rsidRPr="002D4AD7">
        <w:rPr>
          <w:rtl/>
        </w:rPr>
        <w:t xml:space="preserve"> </w:t>
      </w:r>
      <w:r w:rsidR="00F0100F" w:rsidRPr="002D4AD7">
        <w:rPr>
          <w:rtl/>
        </w:rPr>
        <w:t>נכתב כראוי) וכל זמן שהשטר הראשון פסול חוזרין וכותבין</w:t>
      </w:r>
      <w:r w:rsidR="006A24AD" w:rsidRPr="002D4AD7">
        <w:rPr>
          <w:rtl/>
        </w:rPr>
        <w:t xml:space="preserve"> </w:t>
      </w:r>
      <w:r w:rsidR="00F0100F" w:rsidRPr="002D4AD7">
        <w:rPr>
          <w:rtl/>
        </w:rPr>
        <w:t>אחר אפילו לגבי גיטין כדאיתא פ</w:t>
      </w:r>
      <w:r w:rsidR="006A24AD" w:rsidRPr="002D4AD7">
        <w:rPr>
          <w:rtl/>
        </w:rPr>
        <w:t>"</w:t>
      </w:r>
      <w:r w:rsidR="00F0100F" w:rsidRPr="002D4AD7">
        <w:rPr>
          <w:rtl/>
        </w:rPr>
        <w:t>ו דגיטין (ס</w:t>
      </w:r>
      <w:r w:rsidR="006A24AD" w:rsidRPr="002D4AD7">
        <w:rPr>
          <w:rtl/>
        </w:rPr>
        <w:t>"</w:t>
      </w:r>
      <w:r w:rsidR="00F0100F" w:rsidRPr="002D4AD7">
        <w:rPr>
          <w:rtl/>
        </w:rPr>
        <w:t>ג) דאפילו</w:t>
      </w:r>
      <w:r w:rsidR="006A24AD" w:rsidRPr="002D4AD7">
        <w:rPr>
          <w:rtl/>
        </w:rPr>
        <w:t xml:space="preserve"> </w:t>
      </w:r>
      <w:r w:rsidR="00F0100F" w:rsidRPr="002D4AD7">
        <w:rPr>
          <w:rtl/>
        </w:rPr>
        <w:t>בפסול דרבנן כותבין אחר</w:t>
      </w:r>
      <w:r w:rsidR="006A24AD" w:rsidRPr="002D4AD7">
        <w:rPr>
          <w:rtl/>
        </w:rPr>
        <w:t>,</w:t>
      </w:r>
      <w:r w:rsidR="00F0100F" w:rsidRPr="002D4AD7">
        <w:rPr>
          <w:rtl/>
        </w:rPr>
        <w:t xml:space="preserve"> וה"ה בכאן דכל זמן דלא עשו</w:t>
      </w:r>
      <w:r w:rsidR="006A24AD" w:rsidRPr="002D4AD7">
        <w:rPr>
          <w:rtl/>
        </w:rPr>
        <w:t xml:space="preserve"> </w:t>
      </w:r>
      <w:r w:rsidR="00F0100F" w:rsidRPr="002D4AD7">
        <w:rPr>
          <w:rtl/>
        </w:rPr>
        <w:t>העדים (כמו שצוה עליהם) שיהיה השטר מתוקן כראוי</w:t>
      </w:r>
      <w:r w:rsidR="006A24AD" w:rsidRPr="002D4AD7">
        <w:rPr>
          <w:rtl/>
        </w:rPr>
        <w:t xml:space="preserve"> </w:t>
      </w:r>
      <w:r w:rsidR="00F0100F" w:rsidRPr="002D4AD7">
        <w:rPr>
          <w:rtl/>
        </w:rPr>
        <w:t>ובחוזק שאין אחד מהם יכול לחזור כותבים אחר</w:t>
      </w:r>
      <w:r w:rsidR="006A24AD" w:rsidRPr="002D4AD7">
        <w:rPr>
          <w:rtl/>
        </w:rPr>
        <w:t>,</w:t>
      </w:r>
      <w:r w:rsidR="00F0100F" w:rsidRPr="002D4AD7">
        <w:rPr>
          <w:rtl/>
        </w:rPr>
        <w:t xml:space="preserve"> ועוד דאף</w:t>
      </w:r>
      <w:r w:rsidR="006A24AD" w:rsidRPr="002D4AD7">
        <w:rPr>
          <w:rtl/>
        </w:rPr>
        <w:t xml:space="preserve"> </w:t>
      </w:r>
      <w:r w:rsidR="00F0100F" w:rsidRPr="002D4AD7">
        <w:rPr>
          <w:rtl/>
        </w:rPr>
        <w:t>אם (לא יכתבו לו שטר) אחר מ</w:t>
      </w:r>
      <w:r w:rsidR="006A24AD" w:rsidRPr="002D4AD7">
        <w:rPr>
          <w:rtl/>
        </w:rPr>
        <w:t>"</w:t>
      </w:r>
      <w:r w:rsidR="00F0100F" w:rsidRPr="002D4AD7">
        <w:rPr>
          <w:rtl/>
        </w:rPr>
        <w:t>מ דנין על פיהם מה</w:t>
      </w:r>
      <w:r w:rsidR="006A24AD" w:rsidRPr="002D4AD7">
        <w:rPr>
          <w:rtl/>
        </w:rPr>
        <w:t xml:space="preserve"> </w:t>
      </w:r>
      <w:r w:rsidR="00F0100F" w:rsidRPr="002D4AD7">
        <w:rPr>
          <w:rtl/>
        </w:rPr>
        <w:t>שמעידים על פה ואין בזה משום (חוזרים ומגידים) דהרי</w:t>
      </w:r>
      <w:r w:rsidR="006A24AD" w:rsidRPr="002D4AD7">
        <w:rPr>
          <w:rtl/>
        </w:rPr>
        <w:t xml:space="preserve"> </w:t>
      </w:r>
      <w:r w:rsidR="00F0100F" w:rsidRPr="002D4AD7">
        <w:rPr>
          <w:rtl/>
        </w:rPr>
        <w:t>אינם מכחישים דבריהם אלא מוסיפים על עדותן הראשונה</w:t>
      </w:r>
      <w:r w:rsidR="006A24AD" w:rsidRPr="002D4AD7">
        <w:rPr>
          <w:rtl/>
        </w:rPr>
        <w:t xml:space="preserve"> </w:t>
      </w:r>
      <w:r w:rsidR="00F0100F" w:rsidRPr="002D4AD7">
        <w:rPr>
          <w:rtl/>
        </w:rPr>
        <w:t>כמ</w:t>
      </w:r>
      <w:r w:rsidR="006A24AD" w:rsidRPr="002D4AD7">
        <w:rPr>
          <w:rtl/>
        </w:rPr>
        <w:t>"</w:t>
      </w:r>
      <w:r w:rsidR="00F0100F" w:rsidRPr="002D4AD7">
        <w:rPr>
          <w:rtl/>
        </w:rPr>
        <w:t>ש הרא</w:t>
      </w:r>
      <w:r w:rsidR="006A24AD" w:rsidRPr="002D4AD7">
        <w:rPr>
          <w:rtl/>
        </w:rPr>
        <w:t>"</w:t>
      </w:r>
      <w:r w:rsidR="00F0100F" w:rsidRPr="002D4AD7">
        <w:rPr>
          <w:rtl/>
        </w:rPr>
        <w:t>ש פ</w:t>
      </w:r>
      <w:r w:rsidR="006A24AD" w:rsidRPr="002D4AD7">
        <w:rPr>
          <w:rtl/>
        </w:rPr>
        <w:t>"</w:t>
      </w:r>
      <w:r w:rsidR="00F0100F" w:rsidRPr="002D4AD7">
        <w:rPr>
          <w:rtl/>
        </w:rPr>
        <w:t>ב דכתובות (וגם המשעבד עצמו מודה)</w:t>
      </w:r>
      <w:r w:rsidR="006A24AD" w:rsidRPr="002D4AD7">
        <w:rPr>
          <w:rtl/>
        </w:rPr>
        <w:t xml:space="preserve"> </w:t>
      </w:r>
      <w:r w:rsidR="00F0100F" w:rsidRPr="002D4AD7">
        <w:rPr>
          <w:rtl/>
        </w:rPr>
        <w:t>לדברי העדים והודאת פיו הוא כמאה עדים, ולכן לית דין</w:t>
      </w:r>
      <w:r w:rsidR="006A24AD" w:rsidRPr="002D4AD7">
        <w:rPr>
          <w:rtl/>
        </w:rPr>
        <w:t xml:space="preserve"> </w:t>
      </w:r>
      <w:r w:rsidR="00F0100F" w:rsidRPr="002D4AD7">
        <w:rPr>
          <w:rtl/>
        </w:rPr>
        <w:t>צריך בשש דאסמכתא כזו קיימא</w:t>
      </w:r>
      <w:r w:rsidR="006A24AD"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נאום משה איסרלש</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נ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אשר </w:t>
      </w:r>
      <w:r w:rsidRPr="002D4AD7">
        <w:rPr>
          <w:rStyle w:val="a3"/>
          <w:vertAlign w:val="superscript"/>
          <w:rtl/>
        </w:rPr>
        <w:t>@33</w:t>
      </w:r>
      <w:r w:rsidR="00F0100F" w:rsidRPr="002D4AD7">
        <w:rPr>
          <w:rtl/>
        </w:rPr>
        <w:t>שאלת ממני על אודות שכר הרבנות ששכרו</w:t>
      </w:r>
      <w:r w:rsidR="006A24AD" w:rsidRPr="002D4AD7">
        <w:rPr>
          <w:rtl/>
        </w:rPr>
        <w:t xml:space="preserve"> </w:t>
      </w:r>
      <w:r w:rsidR="00F0100F" w:rsidRPr="002D4AD7">
        <w:rPr>
          <w:rtl/>
        </w:rPr>
        <w:t>אותו לרב שלהם וכאשר הקריב הזמן חזרו</w:t>
      </w:r>
      <w:r w:rsidR="006A24AD" w:rsidRPr="002D4AD7">
        <w:rPr>
          <w:rtl/>
        </w:rPr>
        <w:t xml:space="preserve"> </w:t>
      </w:r>
      <w:r w:rsidR="00F0100F" w:rsidRPr="002D4AD7">
        <w:rPr>
          <w:rtl/>
        </w:rPr>
        <w:t>בהן כו'. הנה אהובי תוכן השאלה נעלמה ממני לכן אכתוב</w:t>
      </w:r>
      <w:r w:rsidR="006A24AD" w:rsidRPr="002D4AD7">
        <w:rPr>
          <w:rtl/>
        </w:rPr>
        <w:t xml:space="preserve"> </w:t>
      </w:r>
      <w:r w:rsidR="00F0100F" w:rsidRPr="002D4AD7">
        <w:rPr>
          <w:rtl/>
        </w:rPr>
        <w:t>כל חלקי הדין שיכול בהן ספק בדין זה אמנם בקצרה כי</w:t>
      </w:r>
      <w:r w:rsidR="006A24AD" w:rsidRPr="002D4AD7">
        <w:rPr>
          <w:rtl/>
        </w:rPr>
        <w:t xml:space="preserve"> </w:t>
      </w:r>
      <w:r w:rsidR="00F0100F" w:rsidRPr="002D4AD7">
        <w:rPr>
          <w:rtl/>
        </w:rPr>
        <w:t>אין הפנאי מסכים להאריך עכשיו. אך מבואר פרק האומנין</w:t>
      </w:r>
      <w:r w:rsidR="006A24AD" w:rsidRPr="002D4AD7">
        <w:rPr>
          <w:rtl/>
        </w:rPr>
        <w:t xml:space="preserve"> </w:t>
      </w:r>
      <w:r w:rsidR="00F0100F" w:rsidRPr="002D4AD7">
        <w:rPr>
          <w:rtl/>
        </w:rPr>
        <w:t>(דף ע"ז.) דהשוכר פועל שניהם יכולים לחזור בו כל זמן</w:t>
      </w:r>
      <w:r w:rsidR="006A24AD" w:rsidRPr="002D4AD7">
        <w:rPr>
          <w:rtl/>
        </w:rPr>
        <w:t xml:space="preserve"> </w:t>
      </w:r>
      <w:r w:rsidR="00F0100F" w:rsidRPr="002D4AD7">
        <w:rPr>
          <w:rtl/>
        </w:rPr>
        <w:t>שלא הלך הפועל למלאכתו אבל לאחר שהלך אינן יכולין</w:t>
      </w:r>
      <w:r w:rsidR="006A24AD" w:rsidRPr="002D4AD7">
        <w:rPr>
          <w:rtl/>
        </w:rPr>
        <w:t xml:space="preserve"> </w:t>
      </w:r>
      <w:r w:rsidR="00F0100F" w:rsidRPr="002D4AD7">
        <w:rPr>
          <w:rtl/>
        </w:rPr>
        <w:t>לחזור</w:t>
      </w:r>
      <w:r w:rsidR="006A24AD" w:rsidRPr="002D4AD7">
        <w:rPr>
          <w:rtl/>
        </w:rPr>
        <w:t>,</w:t>
      </w:r>
      <w:r w:rsidR="00F0100F" w:rsidRPr="002D4AD7">
        <w:rPr>
          <w:rtl/>
        </w:rPr>
        <w:t xml:space="preserve"> וכתב שם הרא</w:t>
      </w:r>
      <w:r w:rsidR="006A24AD" w:rsidRPr="002D4AD7">
        <w:rPr>
          <w:rtl/>
        </w:rPr>
        <w:t>"</w:t>
      </w:r>
      <w:r w:rsidR="00F0100F" w:rsidRPr="002D4AD7">
        <w:rPr>
          <w:rtl/>
        </w:rPr>
        <w:t>ש דהלך לאו דוקא אלא ה</w:t>
      </w:r>
      <w:r w:rsidR="006A24AD" w:rsidRPr="002D4AD7">
        <w:rPr>
          <w:rtl/>
        </w:rPr>
        <w:t>"</w:t>
      </w:r>
      <w:r w:rsidR="00F0100F" w:rsidRPr="002D4AD7">
        <w:rPr>
          <w:rtl/>
        </w:rPr>
        <w:t>ה אם</w:t>
      </w:r>
      <w:r w:rsidR="006A24AD" w:rsidRPr="002D4AD7">
        <w:rPr>
          <w:rtl/>
        </w:rPr>
        <w:t xml:space="preserve"> </w:t>
      </w:r>
      <w:r w:rsidR="00F0100F" w:rsidRPr="002D4AD7">
        <w:rPr>
          <w:rtl/>
        </w:rPr>
        <w:t>הלכו ולא שהו כ</w:t>
      </w:r>
      <w:r w:rsidR="006A24AD" w:rsidRPr="002D4AD7">
        <w:rPr>
          <w:rtl/>
        </w:rPr>
        <w:t>"</w:t>
      </w:r>
      <w:r w:rsidR="00F0100F" w:rsidRPr="002D4AD7">
        <w:rPr>
          <w:rtl/>
        </w:rPr>
        <w:t>כ שעדיין מוצאין להשכיר עצמן אין לפועלים</w:t>
      </w:r>
      <w:r w:rsidR="006A24AD" w:rsidRPr="002D4AD7">
        <w:rPr>
          <w:rtl/>
        </w:rPr>
        <w:t xml:space="preserve"> </w:t>
      </w:r>
      <w:r w:rsidR="00F0100F" w:rsidRPr="002D4AD7">
        <w:rPr>
          <w:rtl/>
        </w:rPr>
        <w:t>על בעל הבית רק תרעומות בעלמא, וכן אם לא הלכו ושהו</w:t>
      </w:r>
      <w:r w:rsidR="006A24AD" w:rsidRPr="002D4AD7">
        <w:rPr>
          <w:rtl/>
        </w:rPr>
        <w:t xml:space="preserve"> </w:t>
      </w:r>
      <w:r w:rsidR="00F0100F" w:rsidRPr="002D4AD7">
        <w:rPr>
          <w:rtl/>
        </w:rPr>
        <w:t>כל כך עד שאין מוצאין במקום אחר להשתכר צריך ליתן</w:t>
      </w:r>
      <w:r w:rsidR="006A24AD" w:rsidRPr="002D4AD7">
        <w:rPr>
          <w:rtl/>
        </w:rPr>
        <w:t xml:space="preserve"> </w:t>
      </w:r>
      <w:r w:rsidR="00F0100F" w:rsidRPr="002D4AD7">
        <w:rPr>
          <w:rtl/>
        </w:rPr>
        <w:t>להם כפועל בטל כיון שגרם להם הפסד</w:t>
      </w:r>
      <w:r w:rsidR="006A24AD" w:rsidRPr="002D4AD7">
        <w:rPr>
          <w:rtl/>
        </w:rPr>
        <w:t>,</w:t>
      </w:r>
      <w:r w:rsidR="00F0100F" w:rsidRPr="002D4AD7">
        <w:rPr>
          <w:rtl/>
        </w:rPr>
        <w:t xml:space="preserve"> והא דנקט הלכו</w:t>
      </w:r>
      <w:r w:rsidR="006A24AD" w:rsidRPr="002D4AD7">
        <w:rPr>
          <w:rtl/>
        </w:rPr>
        <w:t xml:space="preserve"> </w:t>
      </w:r>
      <w:r w:rsidR="00F0100F" w:rsidRPr="002D4AD7">
        <w:rPr>
          <w:rtl/>
        </w:rPr>
        <w:t>ולא הלכו אורחא דמילתא נקט דמסתמא כל זמן שלא הלכו</w:t>
      </w:r>
      <w:r w:rsidR="006A24AD" w:rsidRPr="002D4AD7">
        <w:rPr>
          <w:rtl/>
        </w:rPr>
        <w:t xml:space="preserve"> </w:t>
      </w:r>
      <w:r w:rsidR="00F0100F" w:rsidRPr="002D4AD7">
        <w:rPr>
          <w:rtl/>
        </w:rPr>
        <w:t>מוצאים להשתכר ומשהלכו אין מוצאים, וכתב שם מיהו איכא</w:t>
      </w:r>
      <w:r w:rsidR="006A24AD" w:rsidRPr="002D4AD7">
        <w:rPr>
          <w:rtl/>
        </w:rPr>
        <w:t xml:space="preserve"> </w:t>
      </w:r>
      <w:r w:rsidR="00F0100F" w:rsidRPr="002D4AD7">
        <w:rPr>
          <w:rtl/>
        </w:rPr>
        <w:t>נפקותא כשהלכו אם הוא בעניין שאינו מוצא להשתכר ואף</w:t>
      </w:r>
      <w:r w:rsidR="006A24AD" w:rsidRPr="002D4AD7">
        <w:rPr>
          <w:rtl/>
        </w:rPr>
        <w:t xml:space="preserve"> </w:t>
      </w:r>
      <w:r w:rsidR="00F0100F" w:rsidRPr="002D4AD7">
        <w:rPr>
          <w:rtl/>
        </w:rPr>
        <w:t>אילו לא הלך לא היה מוצא אין בעל הבית יכול לחזור אלא</w:t>
      </w:r>
      <w:r w:rsidR="006A24AD" w:rsidRPr="002D4AD7">
        <w:rPr>
          <w:rtl/>
        </w:rPr>
        <w:t xml:space="preserve"> </w:t>
      </w:r>
      <w:r w:rsidR="00F0100F" w:rsidRPr="002D4AD7">
        <w:rPr>
          <w:rtl/>
        </w:rPr>
        <w:t>א</w:t>
      </w:r>
      <w:r w:rsidR="006A24AD" w:rsidRPr="002D4AD7">
        <w:rPr>
          <w:rtl/>
        </w:rPr>
        <w:t>"</w:t>
      </w:r>
      <w:r w:rsidR="00F0100F" w:rsidRPr="002D4AD7">
        <w:rPr>
          <w:rtl/>
        </w:rPr>
        <w:t>כ נותן לו שכרו כפועל בטל ואם לא הלך חוזר בו ואפילו</w:t>
      </w:r>
      <w:r w:rsidR="006A24AD" w:rsidRPr="002D4AD7">
        <w:rPr>
          <w:rtl/>
        </w:rPr>
        <w:t xml:space="preserve"> </w:t>
      </w:r>
      <w:r w:rsidR="00F0100F" w:rsidRPr="002D4AD7">
        <w:rPr>
          <w:rtl/>
        </w:rPr>
        <w:t>תרעומות אין לו עליו אי נמי כגון ששאר פועלים נשכרים</w:t>
      </w:r>
      <w:r w:rsidR="006A24AD" w:rsidRPr="002D4AD7">
        <w:rPr>
          <w:rtl/>
        </w:rPr>
        <w:t xml:space="preserve"> </w:t>
      </w:r>
      <w:r w:rsidR="00F0100F" w:rsidRPr="002D4AD7">
        <w:rPr>
          <w:rtl/>
        </w:rPr>
        <w:t>בג' והוא שכרן בד' כיון שהלכו הוי כאלו התחילו ואין יכול</w:t>
      </w:r>
      <w:r w:rsidR="006A24AD" w:rsidRPr="002D4AD7">
        <w:rPr>
          <w:rtl/>
        </w:rPr>
        <w:t xml:space="preserve"> </w:t>
      </w:r>
      <w:r w:rsidR="00F0100F" w:rsidRPr="002D4AD7">
        <w:rPr>
          <w:rtl/>
        </w:rPr>
        <w:t>לחזור ואין יכול לומר השכירו עצמכם כשאר פועלים אלא</w:t>
      </w:r>
      <w:r w:rsidR="006A24AD" w:rsidRPr="002D4AD7">
        <w:rPr>
          <w:rtl/>
        </w:rPr>
        <w:t xml:space="preserve"> </w:t>
      </w:r>
      <w:r w:rsidR="00F0100F" w:rsidRPr="002D4AD7">
        <w:rPr>
          <w:rtl/>
        </w:rPr>
        <w:t>צריך ליתן להם כפועל בטל כפי התנאי שפסק עמהם או</w:t>
      </w:r>
      <w:r w:rsidR="006A24AD" w:rsidRPr="002D4AD7">
        <w:rPr>
          <w:rtl/>
        </w:rPr>
        <w:t xml:space="preserve"> </w:t>
      </w:r>
      <w:r w:rsidR="00F0100F" w:rsidRPr="002D4AD7">
        <w:rPr>
          <w:rtl/>
        </w:rPr>
        <w:t xml:space="preserve">ישכירו עצמן </w:t>
      </w:r>
      <w:r w:rsidR="00F0100F" w:rsidRPr="002D4AD7">
        <w:rPr>
          <w:rtl/>
        </w:rPr>
        <w:lastRenderedPageBreak/>
        <w:t>כשאר פועלים והוא ישלים להם כתנאי שפסק</w:t>
      </w:r>
      <w:r w:rsidR="006A24AD" w:rsidRPr="002D4AD7">
        <w:rPr>
          <w:rtl/>
        </w:rPr>
        <w:t xml:space="preserve"> </w:t>
      </w:r>
      <w:r w:rsidR="00F0100F" w:rsidRPr="002D4AD7">
        <w:rPr>
          <w:rtl/>
        </w:rPr>
        <w:t>עמהם כו', אלו הדינים עולים שם במסקנת הרא</w:t>
      </w:r>
      <w:r w:rsidR="006A24AD" w:rsidRPr="002D4AD7">
        <w:rPr>
          <w:rtl/>
        </w:rPr>
        <w:t>"</w:t>
      </w:r>
      <w:r w:rsidR="00F0100F" w:rsidRPr="002D4AD7">
        <w:rPr>
          <w:rtl/>
        </w:rPr>
        <w:t>ש</w:t>
      </w:r>
      <w:r w:rsidR="006A24AD" w:rsidRPr="002D4AD7">
        <w:rPr>
          <w:rtl/>
        </w:rPr>
        <w:t>,</w:t>
      </w:r>
      <w:r w:rsidR="00F0100F" w:rsidRPr="002D4AD7">
        <w:rPr>
          <w:rtl/>
        </w:rPr>
        <w:t xml:space="preserve"> וכבר</w:t>
      </w:r>
      <w:r w:rsidR="006A24AD" w:rsidRPr="002D4AD7">
        <w:rPr>
          <w:rtl/>
        </w:rPr>
        <w:t xml:space="preserve"> </w:t>
      </w:r>
      <w:r w:rsidR="00F0100F" w:rsidRPr="002D4AD7">
        <w:rPr>
          <w:rtl/>
        </w:rPr>
        <w:t>ידוע שדין מלמד כדין פועל וכן פסקו התוספות והרא</w:t>
      </w:r>
      <w:r w:rsidR="006A24AD" w:rsidRPr="002D4AD7">
        <w:rPr>
          <w:rtl/>
        </w:rPr>
        <w:t>"</w:t>
      </w:r>
      <w:r w:rsidR="00F0100F" w:rsidRPr="002D4AD7">
        <w:rPr>
          <w:rtl/>
        </w:rPr>
        <w:t>ש</w:t>
      </w:r>
      <w:r w:rsidR="006A24AD" w:rsidRPr="002D4AD7">
        <w:rPr>
          <w:rtl/>
        </w:rPr>
        <w:t xml:space="preserve"> </w:t>
      </w:r>
      <w:r w:rsidR="00F0100F" w:rsidRPr="002D4AD7">
        <w:rPr>
          <w:rtl/>
        </w:rPr>
        <w:t>והרי</w:t>
      </w:r>
      <w:r w:rsidR="006A24AD" w:rsidRPr="002D4AD7">
        <w:rPr>
          <w:rtl/>
        </w:rPr>
        <w:t>"</w:t>
      </w:r>
      <w:r w:rsidR="00F0100F" w:rsidRPr="002D4AD7">
        <w:rPr>
          <w:rtl/>
        </w:rPr>
        <w:t>ף והמרדכי פרק האומנין וא"כ מעצמך תוכל לדון בדבר</w:t>
      </w:r>
      <w:r w:rsidR="006A24AD" w:rsidRPr="002D4AD7">
        <w:rPr>
          <w:rtl/>
        </w:rPr>
        <w:t xml:space="preserve"> </w:t>
      </w:r>
      <w:r w:rsidR="00F0100F" w:rsidRPr="002D4AD7">
        <w:rPr>
          <w:rtl/>
        </w:rPr>
        <w:t>זה לעניין פועל וה</w:t>
      </w:r>
      <w:r w:rsidR="006A24AD" w:rsidRPr="002D4AD7">
        <w:rPr>
          <w:rtl/>
        </w:rPr>
        <w:t>"</w:t>
      </w:r>
      <w:r w:rsidR="00F0100F" w:rsidRPr="002D4AD7">
        <w:rPr>
          <w:rtl/>
        </w:rPr>
        <w:t>ה למלמד, ועוד כתב המרדכי שם על</w:t>
      </w:r>
      <w:r w:rsidR="006A24AD" w:rsidRPr="002D4AD7">
        <w:rPr>
          <w:rtl/>
        </w:rPr>
        <w:t xml:space="preserve"> </w:t>
      </w:r>
      <w:r w:rsidR="00F0100F" w:rsidRPr="002D4AD7">
        <w:rPr>
          <w:rtl/>
        </w:rPr>
        <w:t>רבים ששכרו מלמד ורצו לחזור דאינן יכולין לחזור אפילו</w:t>
      </w:r>
      <w:r w:rsidR="006A24AD" w:rsidRPr="002D4AD7">
        <w:rPr>
          <w:rtl/>
        </w:rPr>
        <w:t xml:space="preserve"> </w:t>
      </w:r>
      <w:r w:rsidR="00F0100F" w:rsidRPr="002D4AD7">
        <w:rPr>
          <w:rtl/>
        </w:rPr>
        <w:t>קודם שהתחיל במלאכה דכל דבר הנעשה ברבים או ע"י</w:t>
      </w:r>
      <w:r w:rsidR="006A24AD" w:rsidRPr="002D4AD7">
        <w:rPr>
          <w:rtl/>
        </w:rPr>
        <w:t xml:space="preserve"> </w:t>
      </w:r>
      <w:r w:rsidR="00F0100F" w:rsidRPr="002D4AD7">
        <w:rPr>
          <w:rtl/>
        </w:rPr>
        <w:t>שלשה טובי העיר לא שייך בחזרה והאריך שם בזה הרי</w:t>
      </w:r>
      <w:r w:rsidR="006A24AD" w:rsidRPr="002D4AD7">
        <w:rPr>
          <w:rtl/>
        </w:rPr>
        <w:t xml:space="preserve"> </w:t>
      </w:r>
      <w:r w:rsidR="00F0100F" w:rsidRPr="002D4AD7">
        <w:rPr>
          <w:rtl/>
        </w:rPr>
        <w:t>דאין לזה חזרה. ומבואר ג"כ שהרב הפוסק לעם בדיני איסור</w:t>
      </w:r>
      <w:r w:rsidR="006A24AD" w:rsidRPr="002D4AD7">
        <w:rPr>
          <w:rtl/>
        </w:rPr>
        <w:t xml:space="preserve"> </w:t>
      </w:r>
      <w:r w:rsidR="00F0100F" w:rsidRPr="002D4AD7">
        <w:rPr>
          <w:rtl/>
        </w:rPr>
        <w:t>והיתר והוראה יש לו דין מלמד כדאיתא בתשובת הרמב"ן</w:t>
      </w:r>
      <w:r w:rsidR="006A24AD" w:rsidRPr="002D4AD7">
        <w:rPr>
          <w:rtl/>
        </w:rPr>
        <w:t xml:space="preserve"> </w:t>
      </w:r>
      <w:r w:rsidR="00F0100F" w:rsidRPr="002D4AD7">
        <w:rPr>
          <w:rtl/>
        </w:rPr>
        <w:t>ובתשובת מהר</w:t>
      </w:r>
      <w:r w:rsidR="006A24AD" w:rsidRPr="002D4AD7">
        <w:rPr>
          <w:rtl/>
        </w:rPr>
        <w:t>"</w:t>
      </w:r>
      <w:r w:rsidR="00F0100F" w:rsidRPr="002D4AD7">
        <w:rPr>
          <w:rtl/>
        </w:rPr>
        <w:t>ר מאיר פדו</w:t>
      </w:r>
      <w:r w:rsidR="006A24AD" w:rsidRPr="002D4AD7">
        <w:rPr>
          <w:rtl/>
        </w:rPr>
        <w:t>"</w:t>
      </w:r>
      <w:r w:rsidR="00F0100F" w:rsidRPr="002D4AD7">
        <w:rPr>
          <w:rtl/>
        </w:rPr>
        <w:t>א סימן מ'. מיהו בהא נראה</w:t>
      </w:r>
      <w:r w:rsidR="006A24AD" w:rsidRPr="002D4AD7">
        <w:rPr>
          <w:rtl/>
        </w:rPr>
        <w:t xml:space="preserve"> </w:t>
      </w:r>
      <w:r w:rsidR="00F0100F" w:rsidRPr="002D4AD7">
        <w:rPr>
          <w:rtl/>
        </w:rPr>
        <w:t>דחלוק דין רב המורה מדין מלמד דבמלמד אין דנין לו</w:t>
      </w:r>
      <w:r w:rsidR="006A24AD" w:rsidRPr="002D4AD7">
        <w:rPr>
          <w:rtl/>
        </w:rPr>
        <w:t xml:space="preserve"> </w:t>
      </w:r>
      <w:r w:rsidR="00F0100F" w:rsidRPr="002D4AD7">
        <w:rPr>
          <w:rtl/>
        </w:rPr>
        <w:t>כפועל בטל ודמיא לאכלושי דמחוזא דאי לא עבדי חלשי</w:t>
      </w:r>
      <w:r w:rsidR="006A24AD" w:rsidRPr="002D4AD7">
        <w:rPr>
          <w:rtl/>
        </w:rPr>
        <w:t xml:space="preserve"> </w:t>
      </w:r>
      <w:r w:rsidR="00F0100F" w:rsidRPr="002D4AD7">
        <w:rPr>
          <w:rtl/>
        </w:rPr>
        <w:t>דכל מלמד כשאינו לומד הבטלה גורמת לו שכחה וכמו</w:t>
      </w:r>
      <w:r w:rsidR="006A24AD" w:rsidRPr="002D4AD7">
        <w:rPr>
          <w:rtl/>
        </w:rPr>
        <w:t xml:space="preserve"> </w:t>
      </w:r>
      <w:r w:rsidR="00F0100F" w:rsidRPr="002D4AD7">
        <w:rPr>
          <w:rtl/>
        </w:rPr>
        <w:t>שכתבו הפוסקים אמנם בעניין הוראת איסור והיתר לא</w:t>
      </w:r>
      <w:r w:rsidR="006A24AD" w:rsidRPr="002D4AD7">
        <w:rPr>
          <w:rtl/>
        </w:rPr>
        <w:t xml:space="preserve"> </w:t>
      </w:r>
      <w:r w:rsidR="00F0100F" w:rsidRPr="002D4AD7">
        <w:rPr>
          <w:rtl/>
        </w:rPr>
        <w:t>שייך למימר דאי לא עבדי חלשי אך שאין חילוק רב ג"כ</w:t>
      </w:r>
      <w:r w:rsidR="006A24AD" w:rsidRPr="002D4AD7">
        <w:rPr>
          <w:rtl/>
        </w:rPr>
        <w:t xml:space="preserve"> </w:t>
      </w:r>
      <w:r w:rsidR="00F0100F" w:rsidRPr="002D4AD7">
        <w:rPr>
          <w:rtl/>
        </w:rPr>
        <w:t>בין אי עביד בין אי לא עביד ואינו מנכה לו הרבה אף אי</w:t>
      </w:r>
      <w:r w:rsidR="006A24AD" w:rsidRPr="002D4AD7">
        <w:rPr>
          <w:rtl/>
        </w:rPr>
        <w:t xml:space="preserve"> </w:t>
      </w:r>
      <w:r w:rsidR="00F0100F" w:rsidRPr="002D4AD7">
        <w:rPr>
          <w:rtl/>
        </w:rPr>
        <w:t>לא עביד</w:t>
      </w:r>
      <w:r w:rsidR="006A24AD" w:rsidRPr="002D4AD7">
        <w:rPr>
          <w:rtl/>
        </w:rPr>
        <w:t>.</w:t>
      </w:r>
      <w:r w:rsidR="00F0100F" w:rsidRPr="002D4AD7">
        <w:rPr>
          <w:rtl/>
        </w:rPr>
        <w:t xml:space="preserve"> זהו הנ</w:t>
      </w:r>
      <w:r w:rsidR="006A24AD" w:rsidRPr="002D4AD7">
        <w:rPr>
          <w:rtl/>
        </w:rPr>
        <w:t>"</w:t>
      </w:r>
      <w:r w:rsidR="00F0100F" w:rsidRPr="002D4AD7">
        <w:rPr>
          <w:rtl/>
        </w:rPr>
        <w:t>ל בדין זה אך אמנם אם היה אונס</w:t>
      </w:r>
      <w:r w:rsidR="006A24AD" w:rsidRPr="002D4AD7">
        <w:rPr>
          <w:rtl/>
        </w:rPr>
        <w:t xml:space="preserve"> </w:t>
      </w:r>
      <w:r w:rsidR="00F0100F" w:rsidRPr="002D4AD7">
        <w:rPr>
          <w:rtl/>
        </w:rPr>
        <w:t>שחזרו בהן מחמת חשש אויר ל</w:t>
      </w:r>
      <w:r w:rsidR="006A24AD" w:rsidRPr="002D4AD7">
        <w:rPr>
          <w:rtl/>
        </w:rPr>
        <w:t>"</w:t>
      </w:r>
      <w:r w:rsidR="00F0100F" w:rsidRPr="002D4AD7">
        <w:rPr>
          <w:rtl/>
        </w:rPr>
        <w:t>ע נראה דיכולין לחזור דהא</w:t>
      </w:r>
      <w:r w:rsidR="006A24AD" w:rsidRPr="002D4AD7">
        <w:rPr>
          <w:rtl/>
        </w:rPr>
        <w:t xml:space="preserve"> </w:t>
      </w:r>
      <w:r w:rsidR="00F0100F" w:rsidRPr="002D4AD7">
        <w:rPr>
          <w:rtl/>
        </w:rPr>
        <w:t>אפילו לא חזרו בהן אפ"ה פסידא דמלמד וכמו שכתב מהרי"ל</w:t>
      </w:r>
      <w:r w:rsidR="006A24AD" w:rsidRPr="002D4AD7">
        <w:rPr>
          <w:rtl/>
        </w:rPr>
        <w:t xml:space="preserve"> </w:t>
      </w:r>
      <w:r w:rsidR="00F0100F" w:rsidRPr="002D4AD7">
        <w:rPr>
          <w:rtl/>
        </w:rPr>
        <w:t>בתשובותיו סי' מ"א ומוהר"ם פדו</w:t>
      </w:r>
      <w:r w:rsidR="006A24AD" w:rsidRPr="002D4AD7">
        <w:rPr>
          <w:rtl/>
        </w:rPr>
        <w:t>"</w:t>
      </w:r>
      <w:r w:rsidR="00F0100F" w:rsidRPr="002D4AD7">
        <w:rPr>
          <w:rtl/>
        </w:rPr>
        <w:t>א בתשובותיו סי' פ</w:t>
      </w:r>
      <w:r w:rsidR="006A24AD" w:rsidRPr="002D4AD7">
        <w:rPr>
          <w:rtl/>
        </w:rPr>
        <w:t>"</w:t>
      </w:r>
      <w:r w:rsidR="00F0100F" w:rsidRPr="002D4AD7">
        <w:rPr>
          <w:rtl/>
        </w:rPr>
        <w:t>ז דהוי</w:t>
      </w:r>
      <w:r w:rsidR="006A24AD" w:rsidRPr="002D4AD7">
        <w:rPr>
          <w:rtl/>
        </w:rPr>
        <w:t xml:space="preserve"> </w:t>
      </w:r>
      <w:r w:rsidR="00F0100F" w:rsidRPr="002D4AD7">
        <w:rPr>
          <w:rtl/>
        </w:rPr>
        <w:t>אונס דלא שכיח דהוי פסידא דפועל כדפסקו המרדכי</w:t>
      </w:r>
      <w:r w:rsidR="006A24AD" w:rsidRPr="002D4AD7">
        <w:rPr>
          <w:rtl/>
        </w:rPr>
        <w:t xml:space="preserve"> </w:t>
      </w:r>
      <w:r w:rsidR="00F0100F" w:rsidRPr="002D4AD7">
        <w:rPr>
          <w:rtl/>
        </w:rPr>
        <w:t>והרא"ש פרק האומנים</w:t>
      </w:r>
      <w:r w:rsidR="006A24AD" w:rsidRPr="002D4AD7">
        <w:rPr>
          <w:rtl/>
        </w:rPr>
        <w:t>.</w:t>
      </w:r>
      <w:r w:rsidR="00F0100F" w:rsidRPr="002D4AD7">
        <w:rPr>
          <w:rtl/>
        </w:rPr>
        <w:t xml:space="preserve"> אך אמנם אם חזרו בהם קודם</w:t>
      </w:r>
      <w:r w:rsidR="006A24AD" w:rsidRPr="002D4AD7">
        <w:rPr>
          <w:rtl/>
        </w:rPr>
        <w:t xml:space="preserve"> </w:t>
      </w:r>
      <w:r w:rsidR="00F0100F" w:rsidRPr="002D4AD7">
        <w:rPr>
          <w:rtl/>
        </w:rPr>
        <w:t>שנודע חשש אויר אע"ג דהוי אויר אח"כ פסידא דבעל</w:t>
      </w:r>
      <w:r w:rsidR="006A24AD" w:rsidRPr="002D4AD7">
        <w:rPr>
          <w:rtl/>
        </w:rPr>
        <w:t xml:space="preserve"> </w:t>
      </w:r>
      <w:r w:rsidR="00F0100F" w:rsidRPr="002D4AD7">
        <w:rPr>
          <w:rtl/>
        </w:rPr>
        <w:t>הבית דמיד דחזרו בו נתחייבו לפועל מאחר דלא היו יכולין</w:t>
      </w:r>
      <w:r w:rsidR="006A24AD" w:rsidRPr="002D4AD7">
        <w:rPr>
          <w:rtl/>
        </w:rPr>
        <w:t xml:space="preserve"> </w:t>
      </w:r>
      <w:r w:rsidR="00F0100F" w:rsidRPr="002D4AD7">
        <w:rPr>
          <w:rtl/>
        </w:rPr>
        <w:t>ואונס שנעשה אח</w:t>
      </w:r>
      <w:r w:rsidR="006A24AD" w:rsidRPr="002D4AD7">
        <w:rPr>
          <w:rtl/>
        </w:rPr>
        <w:t>"</w:t>
      </w:r>
      <w:r w:rsidR="00F0100F" w:rsidRPr="002D4AD7">
        <w:rPr>
          <w:rtl/>
        </w:rPr>
        <w:t>כ פסידא (דפועל) הוא</w:t>
      </w:r>
      <w:r w:rsidR="006A24AD" w:rsidRPr="002D4AD7">
        <w:rPr>
          <w:rtl/>
        </w:rPr>
        <w:t>.</w:t>
      </w:r>
      <w:r w:rsidR="00F0100F" w:rsidRPr="002D4AD7">
        <w:rPr>
          <w:rtl/>
        </w:rPr>
        <w:t xml:space="preserve"> כן נ"ל אלו</w:t>
      </w:r>
      <w:r w:rsidR="006A24AD" w:rsidRPr="002D4AD7">
        <w:rPr>
          <w:rtl/>
        </w:rPr>
        <w:t xml:space="preserve"> </w:t>
      </w:r>
      <w:r w:rsidR="00F0100F" w:rsidRPr="002D4AD7">
        <w:rPr>
          <w:rtl/>
        </w:rPr>
        <w:t>הדינים לעת עכשיו ואם יסתפק לך דבר מעתה או יקשה</w:t>
      </w:r>
      <w:r w:rsidR="006A24AD" w:rsidRPr="002D4AD7">
        <w:rPr>
          <w:rtl/>
        </w:rPr>
        <w:t xml:space="preserve"> </w:t>
      </w:r>
      <w:r w:rsidR="00F0100F" w:rsidRPr="002D4AD7">
        <w:rPr>
          <w:rtl/>
        </w:rPr>
        <w:t>לך איזו דבר בדברי השיבני</w:t>
      </w:r>
      <w:r w:rsidR="006A24AD" w:rsidRPr="002D4AD7">
        <w:rPr>
          <w:rtl/>
        </w:rPr>
        <w:t xml:space="preserve"> </w:t>
      </w:r>
      <w:r w:rsidR="00F0100F" w:rsidRPr="002D4AD7">
        <w:rPr>
          <w:rtl/>
        </w:rPr>
        <w:t>ואשיבה</w:t>
      </w:r>
      <w:r w:rsidR="006A24AD" w:rsidRPr="002D4AD7">
        <w:rPr>
          <w:rtl/>
        </w:rPr>
        <w:t xml:space="preserve"> </w:t>
      </w:r>
      <w:r w:rsidR="00F0100F" w:rsidRPr="002D4AD7">
        <w:rPr>
          <w:rtl/>
        </w:rPr>
        <w:t>כבראשונה ובזה</w:t>
      </w:r>
      <w:r w:rsidR="006A24AD" w:rsidRPr="002D4AD7">
        <w:rPr>
          <w:rtl/>
        </w:rPr>
        <w:t xml:space="preserve"> </w:t>
      </w:r>
      <w:r w:rsidR="00F0100F" w:rsidRPr="002D4AD7">
        <w:rPr>
          <w:rtl/>
        </w:rPr>
        <w:t>שלותך יסגא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נא </w:t>
      </w:r>
    </w:p>
    <w:p w:rsidR="009D3FC8" w:rsidRPr="002D4AD7" w:rsidRDefault="009D3FC8" w:rsidP="006A24AD">
      <w:pPr>
        <w:rPr>
          <w:rtl/>
        </w:rPr>
      </w:pPr>
      <w:r w:rsidRPr="002D4AD7">
        <w:rPr>
          <w:rStyle w:val="a3"/>
          <w:vertAlign w:val="superscript"/>
          <w:rtl/>
        </w:rPr>
        <w:t>@11</w:t>
      </w:r>
      <w:r w:rsidR="00F0100F" w:rsidRPr="002D4AD7">
        <w:rPr>
          <w:rStyle w:val="a3"/>
          <w:rtl/>
        </w:rPr>
        <w:t xml:space="preserve">יוסף </w:t>
      </w:r>
      <w:r w:rsidRPr="002D4AD7">
        <w:rPr>
          <w:rStyle w:val="a3"/>
          <w:vertAlign w:val="superscript"/>
          <w:rtl/>
        </w:rPr>
        <w:t>@33</w:t>
      </w:r>
      <w:r w:rsidR="00F0100F" w:rsidRPr="002D4AD7">
        <w:rPr>
          <w:rtl/>
        </w:rPr>
        <w:t>הרופא מתעשר מצבא רב של רבנים אשר</w:t>
      </w:r>
      <w:r w:rsidR="006A24AD" w:rsidRPr="002D4AD7">
        <w:rPr>
          <w:rtl/>
        </w:rPr>
        <w:t xml:space="preserve"> </w:t>
      </w:r>
      <w:r w:rsidR="00F0100F" w:rsidRPr="002D4AD7">
        <w:rPr>
          <w:rtl/>
        </w:rPr>
        <w:t>כתבו לזכותו ואין כל, כי כתבו שלא כדת</w:t>
      </w:r>
      <w:r w:rsidR="006A24AD" w:rsidRPr="002D4AD7">
        <w:rPr>
          <w:rtl/>
        </w:rPr>
        <w:t xml:space="preserve"> </w:t>
      </w:r>
      <w:r w:rsidR="00F0100F" w:rsidRPr="002D4AD7">
        <w:rPr>
          <w:rtl/>
        </w:rPr>
        <w:t>של תורה שצותה שמוע בין אחיכם והמה לא שמעו ממני</w:t>
      </w:r>
      <w:r w:rsidR="006A24AD" w:rsidRPr="002D4AD7">
        <w:rPr>
          <w:rtl/>
        </w:rPr>
        <w:t xml:space="preserve"> </w:t>
      </w:r>
      <w:r w:rsidR="00F0100F" w:rsidRPr="002D4AD7">
        <w:rPr>
          <w:rtl/>
        </w:rPr>
        <w:t>טעמי ולא דרשו אותי לומר מאיזה טעם דנתי</w:t>
      </w:r>
      <w:r w:rsidR="006A24AD" w:rsidRPr="002D4AD7">
        <w:rPr>
          <w:rtl/>
        </w:rPr>
        <w:t>,</w:t>
      </w:r>
      <w:r w:rsidR="00F0100F" w:rsidRPr="002D4AD7">
        <w:rPr>
          <w:rtl/>
        </w:rPr>
        <w:t xml:space="preserve"> בכן באתי</w:t>
      </w:r>
      <w:r w:rsidR="006A24AD" w:rsidRPr="002D4AD7">
        <w:rPr>
          <w:rtl/>
        </w:rPr>
        <w:t xml:space="preserve"> </w:t>
      </w:r>
      <w:r w:rsidR="00F0100F" w:rsidRPr="002D4AD7">
        <w:rPr>
          <w:rtl/>
        </w:rPr>
        <w:t>להעלות על ספר כתוב יושר דברי אמת עיקרי הדרוש להראות</w:t>
      </w:r>
      <w:r w:rsidR="006A24AD" w:rsidRPr="002D4AD7">
        <w:rPr>
          <w:rtl/>
        </w:rPr>
        <w:t xml:space="preserve"> </w:t>
      </w:r>
      <w:r w:rsidR="00F0100F" w:rsidRPr="002D4AD7">
        <w:rPr>
          <w:rtl/>
        </w:rPr>
        <w:t>שלא על תהו פסקתי עליו נדוי בראשונה ואף חרם אח"כ *.</w:t>
      </w:r>
      <w:r w:rsidR="006A24AD" w:rsidRPr="002D4AD7">
        <w:rPr>
          <w:rtl/>
        </w:rPr>
        <w:t xml:space="preserve"> </w:t>
      </w:r>
      <w:r w:rsidRPr="002D4AD7">
        <w:rPr>
          <w:rtl/>
        </w:rPr>
        <w:t>{</w:t>
      </w:r>
      <w:r w:rsidR="00F0100F" w:rsidRPr="002D4AD7">
        <w:rPr>
          <w:rtl/>
        </w:rPr>
        <w:t>*) בתשובה הזאת ידובר במעשה שנעשה במדינת איטליא זה קרוב</w:t>
      </w:r>
      <w:r w:rsidR="006A24AD" w:rsidRPr="002D4AD7">
        <w:rPr>
          <w:rtl/>
        </w:rPr>
        <w:t xml:space="preserve"> </w:t>
      </w:r>
      <w:r w:rsidR="00F0100F" w:rsidRPr="002D4AD7">
        <w:rPr>
          <w:rtl/>
        </w:rPr>
        <w:t>לארבע מאות בשנים</w:t>
      </w:r>
      <w:r w:rsidR="006A24AD" w:rsidRPr="002D4AD7">
        <w:rPr>
          <w:rtl/>
        </w:rPr>
        <w:t>,</w:t>
      </w:r>
      <w:r w:rsidR="00F0100F" w:rsidRPr="002D4AD7">
        <w:rPr>
          <w:rtl/>
        </w:rPr>
        <w:t xml:space="preserve"> אבל בעתים הללו ובפרט במדינתנו אין מקום</w:t>
      </w:r>
      <w:r w:rsidR="006A24AD" w:rsidRPr="002D4AD7">
        <w:rPr>
          <w:rtl/>
        </w:rPr>
        <w:t xml:space="preserve"> </w:t>
      </w:r>
      <w:r w:rsidR="00F0100F" w:rsidRPr="002D4AD7">
        <w:rPr>
          <w:rtl/>
        </w:rPr>
        <w:t>לנדוי חרם ושמתא שהכל נאסר ע"פ דינא דמלכותא</w:t>
      </w:r>
      <w:r w:rsidR="006A24AD" w:rsidRPr="002D4AD7">
        <w:rPr>
          <w:rtl/>
        </w:rPr>
        <w:t>,</w:t>
      </w:r>
      <w:r w:rsidR="00F0100F" w:rsidRPr="002D4AD7">
        <w:rPr>
          <w:rtl/>
        </w:rPr>
        <w:t xml:space="preserve"> ונקוט זה הכלל</w:t>
      </w:r>
      <w:r w:rsidR="006A24AD" w:rsidRPr="002D4AD7">
        <w:rPr>
          <w:rtl/>
        </w:rPr>
        <w:t xml:space="preserve"> </w:t>
      </w:r>
      <w:r w:rsidR="00F0100F" w:rsidRPr="002D4AD7">
        <w:rPr>
          <w:rtl/>
        </w:rPr>
        <w:t>בידך בכל הספר הזה וכן בכל הספרים מדורות שעברו ולא נצטרך</w:t>
      </w:r>
      <w:r w:rsidR="006A24AD" w:rsidRPr="002D4AD7">
        <w:rPr>
          <w:rtl/>
        </w:rPr>
        <w:t xml:space="preserve"> </w:t>
      </w:r>
      <w:r w:rsidR="00F0100F" w:rsidRPr="002D4AD7">
        <w:rPr>
          <w:rtl/>
        </w:rPr>
        <w:t>להכפיל הדברים</w:t>
      </w:r>
      <w:r w:rsidR="006A24AD" w:rsidRPr="002D4AD7">
        <w:rPr>
          <w:rtl/>
        </w:rPr>
        <w:t>,</w:t>
      </w:r>
      <w:r w:rsidR="00F0100F" w:rsidRPr="002D4AD7">
        <w:rPr>
          <w:rtl/>
        </w:rPr>
        <w:t xml:space="preserve"> וכן כל יתר הדברים בתשובה זו</w:t>
      </w:r>
      <w:r w:rsidR="006A24AD" w:rsidRPr="002D4AD7">
        <w:rPr>
          <w:rtl/>
        </w:rPr>
        <w:t>,</w:t>
      </w:r>
      <w:r w:rsidR="00F0100F" w:rsidRPr="002D4AD7">
        <w:rPr>
          <w:rtl/>
        </w:rPr>
        <w:t xml:space="preserve"> הכל היה ע</w:t>
      </w:r>
      <w:r w:rsidR="006A24AD" w:rsidRPr="002D4AD7">
        <w:rPr>
          <w:rtl/>
        </w:rPr>
        <w:t>"</w:t>
      </w:r>
      <w:r w:rsidR="00F0100F" w:rsidRPr="002D4AD7">
        <w:rPr>
          <w:rtl/>
        </w:rPr>
        <w:t>פ מנהג</w:t>
      </w:r>
      <w:r w:rsidR="006A24AD" w:rsidRPr="002D4AD7">
        <w:rPr>
          <w:rtl/>
        </w:rPr>
        <w:t xml:space="preserve"> </w:t>
      </w:r>
      <w:r w:rsidR="00F0100F" w:rsidRPr="002D4AD7">
        <w:rPr>
          <w:rtl/>
        </w:rPr>
        <w:t>הקהלות אז</w:t>
      </w:r>
      <w:r w:rsidR="006A24AD" w:rsidRPr="002D4AD7">
        <w:rPr>
          <w:rtl/>
        </w:rPr>
        <w:t>,</w:t>
      </w:r>
      <w:r w:rsidR="00F0100F" w:rsidRPr="002D4AD7">
        <w:rPr>
          <w:rtl/>
        </w:rPr>
        <w:t xml:space="preserve"> והממשלה ידעה ולא כהתה בהם</w:t>
      </w:r>
      <w:r w:rsidR="006A24AD" w:rsidRPr="002D4AD7">
        <w:rPr>
          <w:rtl/>
        </w:rPr>
        <w:t>.</w:t>
      </w:r>
      <w:r w:rsidR="00F0100F" w:rsidRPr="002D4AD7">
        <w:rPr>
          <w:rtl/>
        </w:rPr>
        <w:t xml:space="preserve"> (המו"ל)</w:t>
      </w:r>
      <w:r w:rsidR="006A24AD" w:rsidRPr="002D4AD7">
        <w:rPr>
          <w:rtl/>
        </w:rPr>
        <w:t>:</w:t>
      </w:r>
      <w:r w:rsidRPr="002D4AD7">
        <w:rPr>
          <w:rtl/>
        </w:rPr>
        <w:t>}</w:t>
      </w:r>
      <w:r w:rsidR="006A24AD" w:rsidRPr="002D4AD7">
        <w:rPr>
          <w:rtl/>
        </w:rPr>
        <w:t xml:space="preserve"> </w:t>
      </w:r>
      <w:r w:rsidR="00F0100F" w:rsidRPr="002D4AD7">
        <w:rPr>
          <w:rtl/>
        </w:rPr>
        <w:t>אך בסוף נעניתי לדברי (האווגדור) להיות בשב ואל תעשה,</w:t>
      </w:r>
      <w:r w:rsidR="006A24AD" w:rsidRPr="002D4AD7">
        <w:rPr>
          <w:rtl/>
        </w:rPr>
        <w:t xml:space="preserve"> </w:t>
      </w:r>
      <w:r w:rsidR="00F0100F" w:rsidRPr="002D4AD7">
        <w:rPr>
          <w:rtl/>
        </w:rPr>
        <w:t>כי אני פי מלך אשמור</w:t>
      </w:r>
      <w:r w:rsidR="006A24AD" w:rsidRPr="002D4AD7">
        <w:rPr>
          <w:rtl/>
        </w:rPr>
        <w:t>,</w:t>
      </w:r>
      <w:r w:rsidR="00F0100F" w:rsidRPr="002D4AD7">
        <w:rPr>
          <w:rtl/>
        </w:rPr>
        <w:t xml:space="preserve"> כל מי שלא ידע תחלת עניין לא</w:t>
      </w:r>
      <w:r w:rsidR="006A24AD" w:rsidRPr="002D4AD7">
        <w:rPr>
          <w:rtl/>
        </w:rPr>
        <w:t xml:space="preserve"> </w:t>
      </w:r>
      <w:r w:rsidR="00F0100F" w:rsidRPr="002D4AD7">
        <w:rPr>
          <w:rtl/>
        </w:rPr>
        <w:t>יוכל להכיר אמיתתו לכן מראש אגיד אשר מאתו נתגלגל</w:t>
      </w:r>
      <w:r w:rsidR="006A24AD" w:rsidRPr="002D4AD7">
        <w:rPr>
          <w:rtl/>
        </w:rPr>
        <w:t xml:space="preserve"> </w:t>
      </w:r>
      <w:r w:rsidR="00F0100F" w:rsidRPr="002D4AD7">
        <w:rPr>
          <w:rtl/>
        </w:rPr>
        <w:t>ונמשך גירוש</w:t>
      </w:r>
      <w:r w:rsidR="006A24AD" w:rsidRPr="002D4AD7">
        <w:rPr>
          <w:rtl/>
        </w:rPr>
        <w:t xml:space="preserve">: </w:t>
      </w:r>
    </w:p>
    <w:p w:rsidR="009D3FC8" w:rsidRPr="002D4AD7" w:rsidRDefault="009D3FC8" w:rsidP="006A24AD">
      <w:pPr>
        <w:rPr>
          <w:rtl/>
        </w:rPr>
      </w:pPr>
      <w:r w:rsidRPr="002D4AD7">
        <w:rPr>
          <w:rStyle w:val="a3"/>
          <w:vertAlign w:val="superscript"/>
          <w:rtl/>
        </w:rPr>
        <w:lastRenderedPageBreak/>
        <w:t>@11</w:t>
      </w:r>
      <w:r w:rsidR="00F0100F" w:rsidRPr="002D4AD7">
        <w:rPr>
          <w:rStyle w:val="a3"/>
          <w:rtl/>
        </w:rPr>
        <w:t xml:space="preserve">בשנת </w:t>
      </w:r>
      <w:r w:rsidRPr="002D4AD7">
        <w:rPr>
          <w:rStyle w:val="a3"/>
          <w:vertAlign w:val="superscript"/>
          <w:rtl/>
        </w:rPr>
        <w:t>@33</w:t>
      </w:r>
      <w:r w:rsidR="00F0100F" w:rsidRPr="002D4AD7">
        <w:rPr>
          <w:rtl/>
        </w:rPr>
        <w:t>אלף תקמ"ו (בדיצימב</w:t>
      </w:r>
      <w:r w:rsidR="006A24AD" w:rsidRPr="002D4AD7">
        <w:rPr>
          <w:rtl/>
        </w:rPr>
        <w:t>"</w:t>
      </w:r>
      <w:r w:rsidR="00F0100F" w:rsidRPr="002D4AD7">
        <w:rPr>
          <w:rtl/>
        </w:rPr>
        <w:t>ר) למספרם ביקש (מסי'</w:t>
      </w:r>
      <w:r w:rsidR="006A24AD" w:rsidRPr="002D4AD7">
        <w:rPr>
          <w:rtl/>
        </w:rPr>
        <w:t xml:space="preserve"> </w:t>
      </w:r>
      <w:r w:rsidR="00F0100F" w:rsidRPr="002D4AD7">
        <w:rPr>
          <w:rtl/>
        </w:rPr>
        <w:t>יאקום מינט"ו) מן השרים להשיב משה (דישאנ"ו)</w:t>
      </w:r>
      <w:r w:rsidR="006A24AD" w:rsidRPr="002D4AD7">
        <w:rPr>
          <w:rtl/>
        </w:rPr>
        <w:t xml:space="preserve"> </w:t>
      </w:r>
      <w:r w:rsidR="00F0100F" w:rsidRPr="002D4AD7">
        <w:rPr>
          <w:rtl/>
        </w:rPr>
        <w:t>באותו הבית שדר בו עתה הרופא הנ"ל באמרו שהוא פנוי</w:t>
      </w:r>
      <w:r w:rsidR="006A24AD" w:rsidRPr="002D4AD7">
        <w:rPr>
          <w:rtl/>
        </w:rPr>
        <w:t xml:space="preserve"> </w:t>
      </w:r>
      <w:r w:rsidR="00F0100F" w:rsidRPr="002D4AD7">
        <w:rPr>
          <w:rtl/>
        </w:rPr>
        <w:t>והשרים שלחו לקרוא הממונים הר</w:t>
      </w:r>
      <w:r w:rsidR="006A24AD" w:rsidRPr="002D4AD7">
        <w:rPr>
          <w:rtl/>
        </w:rPr>
        <w:t>"</w:t>
      </w:r>
      <w:r w:rsidR="00F0100F" w:rsidRPr="002D4AD7">
        <w:rPr>
          <w:rtl/>
        </w:rPr>
        <w:t>ר קוזי סג"ל ז"ל וכמר</w:t>
      </w:r>
      <w:r w:rsidR="006A24AD" w:rsidRPr="002D4AD7">
        <w:rPr>
          <w:rtl/>
        </w:rPr>
        <w:t xml:space="preserve"> </w:t>
      </w:r>
      <w:r w:rsidR="00F0100F" w:rsidRPr="002D4AD7">
        <w:rPr>
          <w:rtl/>
        </w:rPr>
        <w:t>יקותיאל ז"ל לדרוש אותם אם מרוצים הם השיבו היותם</w:t>
      </w:r>
      <w:r w:rsidR="006A24AD" w:rsidRPr="002D4AD7">
        <w:rPr>
          <w:rtl/>
        </w:rPr>
        <w:t xml:space="preserve"> </w:t>
      </w:r>
      <w:r w:rsidR="00F0100F" w:rsidRPr="002D4AD7">
        <w:rPr>
          <w:rtl/>
        </w:rPr>
        <w:t>מרוצים ולכן הרשו השרים (למסי' יאקום) להושיב כמר משה</w:t>
      </w:r>
      <w:r w:rsidR="006A24AD" w:rsidRPr="002D4AD7">
        <w:rPr>
          <w:rtl/>
        </w:rPr>
        <w:t xml:space="preserve"> </w:t>
      </w:r>
      <w:r w:rsidR="00F0100F" w:rsidRPr="002D4AD7">
        <w:rPr>
          <w:rtl/>
        </w:rPr>
        <w:t>הנ"ל שם עם בני ביתו. והאמת נכר מתוך המעשה שמה</w:t>
      </w:r>
      <w:r w:rsidR="006A24AD" w:rsidRPr="002D4AD7">
        <w:rPr>
          <w:rtl/>
        </w:rPr>
        <w:t xml:space="preserve"> </w:t>
      </w:r>
      <w:r w:rsidR="00F0100F" w:rsidRPr="002D4AD7">
        <w:rPr>
          <w:rtl/>
        </w:rPr>
        <w:t>שאסרו השרים להושיב שם שום אדם עם בני ביתו רק</w:t>
      </w:r>
      <w:r w:rsidR="006A24AD" w:rsidRPr="002D4AD7">
        <w:rPr>
          <w:rtl/>
        </w:rPr>
        <w:t xml:space="preserve"> </w:t>
      </w:r>
      <w:r w:rsidR="00F0100F" w:rsidRPr="002D4AD7">
        <w:rPr>
          <w:rtl/>
        </w:rPr>
        <w:t>הסוחרים (לונויטינ"י) דהיינו עוברי ארח ימים ישבו שם</w:t>
      </w:r>
      <w:r w:rsidR="006A24AD" w:rsidRPr="002D4AD7">
        <w:rPr>
          <w:rtl/>
        </w:rPr>
        <w:t xml:space="preserve"> </w:t>
      </w:r>
      <w:r w:rsidR="00F0100F" w:rsidRPr="002D4AD7">
        <w:rPr>
          <w:rtl/>
        </w:rPr>
        <w:t>דירת עראי ולא דירת קבע על ימים אחדים בלי בני בית</w:t>
      </w:r>
      <w:r w:rsidR="006A24AD" w:rsidRPr="002D4AD7">
        <w:rPr>
          <w:rtl/>
        </w:rPr>
        <w:t xml:space="preserve"> </w:t>
      </w:r>
      <w:r w:rsidR="00F0100F" w:rsidRPr="002D4AD7">
        <w:rPr>
          <w:rtl/>
        </w:rPr>
        <w:t>תנאי זה עשו לטובת יהודים של (גיט"ו חדש) לכן לא רצו</w:t>
      </w:r>
      <w:r w:rsidR="006A24AD" w:rsidRPr="002D4AD7">
        <w:rPr>
          <w:rtl/>
        </w:rPr>
        <w:t xml:space="preserve"> </w:t>
      </w:r>
      <w:r w:rsidR="00F0100F" w:rsidRPr="002D4AD7">
        <w:rPr>
          <w:rtl/>
        </w:rPr>
        <w:t>להרשות למשה הנ"ל בלתי רשות ממונים של (גיט"ו חדש)</w:t>
      </w:r>
      <w:r w:rsidR="006A24AD" w:rsidRPr="002D4AD7">
        <w:rPr>
          <w:rtl/>
        </w:rPr>
        <w:t xml:space="preserve"> </w:t>
      </w:r>
      <w:r w:rsidR="00F0100F" w:rsidRPr="002D4AD7">
        <w:rPr>
          <w:rtl/>
        </w:rPr>
        <w:t>ואחר שנפטר כמר משה משם בא אליעזר הרופא שהיה</w:t>
      </w:r>
      <w:r w:rsidR="006A24AD" w:rsidRPr="002D4AD7">
        <w:rPr>
          <w:rtl/>
        </w:rPr>
        <w:t xml:space="preserve"> </w:t>
      </w:r>
      <w:r w:rsidR="00F0100F" w:rsidRPr="002D4AD7">
        <w:rPr>
          <w:rtl/>
        </w:rPr>
        <w:t>יהודי אז ועשה גם הוא (סופלי</w:t>
      </w:r>
      <w:r w:rsidR="006A24AD" w:rsidRPr="002D4AD7">
        <w:rPr>
          <w:rtl/>
        </w:rPr>
        <w:t>"</w:t>
      </w:r>
      <w:r w:rsidR="00F0100F" w:rsidRPr="002D4AD7">
        <w:rPr>
          <w:rtl/>
        </w:rPr>
        <w:t>ג) ומסרה לשרים כ"ט</w:t>
      </w:r>
      <w:r w:rsidR="006A24AD" w:rsidRPr="002D4AD7">
        <w:rPr>
          <w:rtl/>
        </w:rPr>
        <w:t xml:space="preserve"> </w:t>
      </w:r>
      <w:r w:rsidR="00F0100F" w:rsidRPr="002D4AD7">
        <w:rPr>
          <w:rtl/>
        </w:rPr>
        <w:t>(אפרי"ל) תקמ"ו למספרם ובקש רשות לדור שם עם בני</w:t>
      </w:r>
      <w:r w:rsidR="006A24AD" w:rsidRPr="002D4AD7">
        <w:rPr>
          <w:rtl/>
        </w:rPr>
        <w:t xml:space="preserve"> </w:t>
      </w:r>
      <w:r w:rsidR="00F0100F" w:rsidRPr="002D4AD7">
        <w:rPr>
          <w:rtl/>
        </w:rPr>
        <w:t>ביתו</w:t>
      </w:r>
      <w:r w:rsidR="006A24AD" w:rsidRPr="002D4AD7">
        <w:rPr>
          <w:rtl/>
        </w:rPr>
        <w:t>,</w:t>
      </w:r>
      <w:r w:rsidR="00F0100F" w:rsidRPr="002D4AD7">
        <w:rPr>
          <w:rtl/>
        </w:rPr>
        <w:t xml:space="preserve"> וגם הפעם ההוא דרשו פי הממונים אם יתרצו בו</w:t>
      </w:r>
      <w:r w:rsidR="006A24AD" w:rsidRPr="002D4AD7">
        <w:rPr>
          <w:rtl/>
        </w:rPr>
        <w:t xml:space="preserve"> </w:t>
      </w:r>
      <w:r w:rsidR="00F0100F" w:rsidRPr="002D4AD7">
        <w:rPr>
          <w:rtl/>
        </w:rPr>
        <w:t>ונתרצו (ו' מאיי"ם) בשנה ההיא</w:t>
      </w:r>
      <w:r w:rsidR="006A24AD" w:rsidRPr="002D4AD7">
        <w:rPr>
          <w:rtl/>
        </w:rPr>
        <w:t>.</w:t>
      </w:r>
      <w:r w:rsidR="00F0100F" w:rsidRPr="002D4AD7">
        <w:rPr>
          <w:rtl/>
        </w:rPr>
        <w:t xml:space="preserve"> ואז (ז' מאי"ם) הנ"ל</w:t>
      </w:r>
      <w:r w:rsidR="006A24AD" w:rsidRPr="002D4AD7">
        <w:rPr>
          <w:rtl/>
        </w:rPr>
        <w:t xml:space="preserve"> </w:t>
      </w:r>
      <w:r w:rsidR="00F0100F" w:rsidRPr="002D4AD7">
        <w:rPr>
          <w:rtl/>
        </w:rPr>
        <w:t>נתנו החמשה חכמים רשות שאליעזר הנ"ל ידור בעת ההיא</w:t>
      </w:r>
      <w:r w:rsidR="006A24AD" w:rsidRPr="002D4AD7">
        <w:rPr>
          <w:rtl/>
        </w:rPr>
        <w:t xml:space="preserve"> </w:t>
      </w:r>
      <w:r w:rsidR="00F0100F" w:rsidRPr="002D4AD7">
        <w:rPr>
          <w:rtl/>
        </w:rPr>
        <w:t>עם בני ביתו והזכירו שהממונים נתרצו וכן כתוב בהדיא</w:t>
      </w:r>
      <w:r w:rsidR="006A24AD" w:rsidRPr="002D4AD7">
        <w:rPr>
          <w:rtl/>
        </w:rPr>
        <w:t xml:space="preserve">, </w:t>
      </w:r>
      <w:r w:rsidR="00F0100F" w:rsidRPr="002D4AD7">
        <w:rPr>
          <w:rtl/>
        </w:rPr>
        <w:t>מכל אלה נודע האמת שדת זו למנוע דירת בני בית</w:t>
      </w:r>
      <w:r w:rsidR="006A24AD" w:rsidRPr="002D4AD7">
        <w:rPr>
          <w:rtl/>
        </w:rPr>
        <w:t xml:space="preserve"> </w:t>
      </w:r>
      <w:r w:rsidR="00F0100F" w:rsidRPr="002D4AD7">
        <w:rPr>
          <w:rtl/>
        </w:rPr>
        <w:t>(בגיט"ו וויטי) היה בעבור יהודים של (גיט"ו חדש)</w:t>
      </w:r>
      <w:r w:rsidR="006A24AD" w:rsidRPr="002D4AD7">
        <w:rPr>
          <w:rtl/>
        </w:rPr>
        <w:t xml:space="preserve"> </w:t>
      </w:r>
      <w:r w:rsidR="00F0100F" w:rsidRPr="002D4AD7">
        <w:rPr>
          <w:rtl/>
        </w:rPr>
        <w:t>ולתועלתם א"כ מי שיחשוב לדור שם עם בני ביתו בלתי</w:t>
      </w:r>
      <w:r w:rsidR="006A24AD" w:rsidRPr="002D4AD7">
        <w:rPr>
          <w:rtl/>
        </w:rPr>
        <w:t xml:space="preserve"> </w:t>
      </w:r>
      <w:r w:rsidR="00F0100F" w:rsidRPr="002D4AD7">
        <w:rPr>
          <w:rtl/>
        </w:rPr>
        <w:t>רשות קהל (גיט"ו חדש) הוא משיג גבול וגוזל חזקתם</w:t>
      </w:r>
      <w:r w:rsidR="006A24AD" w:rsidRPr="002D4AD7">
        <w:rPr>
          <w:rtl/>
        </w:rPr>
        <w:t xml:space="preserve">. </w:t>
      </w:r>
      <w:r w:rsidR="00F0100F" w:rsidRPr="002D4AD7">
        <w:rPr>
          <w:rtl/>
        </w:rPr>
        <w:t>ואחר שיצא אליעזר הנ"ל נכנס יוסף הרופא הנ"ל ועשה</w:t>
      </w:r>
      <w:r w:rsidR="006A24AD" w:rsidRPr="002D4AD7">
        <w:rPr>
          <w:rtl/>
        </w:rPr>
        <w:t xml:space="preserve"> </w:t>
      </w:r>
      <w:r w:rsidR="00F0100F" w:rsidRPr="002D4AD7">
        <w:rPr>
          <w:rtl/>
        </w:rPr>
        <w:t>שעבודים עם (מסי"ר יאקו"ם מינט"ו) ולא שאל שום</w:t>
      </w:r>
      <w:r w:rsidR="006A24AD" w:rsidRPr="002D4AD7">
        <w:rPr>
          <w:rtl/>
        </w:rPr>
        <w:t xml:space="preserve"> </w:t>
      </w:r>
      <w:r w:rsidR="00F0100F" w:rsidRPr="002D4AD7">
        <w:rPr>
          <w:rtl/>
        </w:rPr>
        <w:t>רשות מהממונים ולא מהקהל ולסבת קדרה דבי שותפי לא</w:t>
      </w:r>
      <w:r w:rsidR="006A24AD" w:rsidRPr="002D4AD7">
        <w:rPr>
          <w:rtl/>
        </w:rPr>
        <w:t xml:space="preserve"> </w:t>
      </w:r>
      <w:r w:rsidR="00F0100F" w:rsidRPr="002D4AD7">
        <w:rPr>
          <w:rtl/>
        </w:rPr>
        <w:t>מיחו בו</w:t>
      </w:r>
      <w:r w:rsidR="006A24AD" w:rsidRPr="002D4AD7">
        <w:rPr>
          <w:rtl/>
        </w:rPr>
        <w:t>.</w:t>
      </w:r>
      <w:r w:rsidR="00F0100F" w:rsidRPr="002D4AD7">
        <w:rPr>
          <w:rtl/>
        </w:rPr>
        <w:t xml:space="preserve"> ושתיקה זו אינה מחילה כי מילתא דציבורא אין</w:t>
      </w:r>
      <w:r w:rsidR="006A24AD" w:rsidRPr="002D4AD7">
        <w:rPr>
          <w:rtl/>
        </w:rPr>
        <w:t xml:space="preserve"> </w:t>
      </w:r>
      <w:r w:rsidR="00F0100F" w:rsidRPr="002D4AD7">
        <w:rPr>
          <w:rtl/>
        </w:rPr>
        <w:t>שייך ביה מחילה מכח שתיקה (כ"כ בחידושי אגודה פרק</w:t>
      </w:r>
      <w:r w:rsidR="006A24AD" w:rsidRPr="002D4AD7">
        <w:rPr>
          <w:rtl/>
        </w:rPr>
        <w:t xml:space="preserve"> </w:t>
      </w:r>
      <w:r w:rsidR="00F0100F" w:rsidRPr="002D4AD7">
        <w:rPr>
          <w:rtl/>
        </w:rPr>
        <w:t>חזקת הבתים) ולזה גם אחרים שראו שלא מיחו ביוסף</w:t>
      </w:r>
      <w:r w:rsidR="006A24AD" w:rsidRPr="002D4AD7">
        <w:rPr>
          <w:rtl/>
        </w:rPr>
        <w:t xml:space="preserve"> </w:t>
      </w:r>
      <w:r w:rsidR="00F0100F" w:rsidRPr="002D4AD7">
        <w:rPr>
          <w:rtl/>
        </w:rPr>
        <w:t>הרופא באו גם הם ושכרו בתים שם וישבו שם עם בני</w:t>
      </w:r>
      <w:r w:rsidR="006A24AD" w:rsidRPr="002D4AD7">
        <w:rPr>
          <w:rtl/>
        </w:rPr>
        <w:t xml:space="preserve"> </w:t>
      </w:r>
      <w:r w:rsidR="00F0100F" w:rsidRPr="002D4AD7">
        <w:rPr>
          <w:rtl/>
        </w:rPr>
        <w:t>ביתם ונפרץ הגדר שלא ברשות ונתגלגל מזה (שזינטלו"מר)</w:t>
      </w:r>
      <w:r w:rsidR="006A24AD" w:rsidRPr="002D4AD7">
        <w:rPr>
          <w:rtl/>
        </w:rPr>
        <w:t xml:space="preserve"> </w:t>
      </w:r>
      <w:r w:rsidR="00F0100F" w:rsidRPr="002D4AD7">
        <w:rPr>
          <w:rtl/>
        </w:rPr>
        <w:t>אחד שהיה לו בתים (בגיט"ו חדש) להשכיר התחיל לגרות</w:t>
      </w:r>
      <w:r w:rsidR="006A24AD" w:rsidRPr="002D4AD7">
        <w:rPr>
          <w:rtl/>
        </w:rPr>
        <w:t xml:space="preserve"> </w:t>
      </w:r>
      <w:r w:rsidR="00F0100F" w:rsidRPr="002D4AD7">
        <w:rPr>
          <w:rtl/>
        </w:rPr>
        <w:t>מדון עם היהודים (בגיט"ו וויט</w:t>
      </w:r>
      <w:r w:rsidR="006A24AD" w:rsidRPr="002D4AD7">
        <w:rPr>
          <w:rtl/>
        </w:rPr>
        <w:t>"</w:t>
      </w:r>
      <w:r w:rsidR="00F0100F" w:rsidRPr="002D4AD7">
        <w:rPr>
          <w:rtl/>
        </w:rPr>
        <w:t>י) באומרו שלסבה זו</w:t>
      </w:r>
      <w:r w:rsidR="006A24AD" w:rsidRPr="002D4AD7">
        <w:rPr>
          <w:rtl/>
        </w:rPr>
        <w:t xml:space="preserve"> </w:t>
      </w:r>
      <w:r w:rsidR="00F0100F" w:rsidRPr="002D4AD7">
        <w:rPr>
          <w:rtl/>
        </w:rPr>
        <w:t>הוזלו</w:t>
      </w:r>
      <w:r w:rsidR="006A24AD" w:rsidRPr="002D4AD7">
        <w:rPr>
          <w:rtl/>
        </w:rPr>
        <w:t xml:space="preserve"> </w:t>
      </w:r>
      <w:r w:rsidR="00F0100F" w:rsidRPr="002D4AD7">
        <w:rPr>
          <w:rtl/>
        </w:rPr>
        <w:t>בתים שלו (בגיט</w:t>
      </w:r>
      <w:r w:rsidR="006A24AD" w:rsidRPr="002D4AD7">
        <w:rPr>
          <w:rtl/>
        </w:rPr>
        <w:t>"</w:t>
      </w:r>
      <w:r w:rsidR="00F0100F" w:rsidRPr="002D4AD7">
        <w:rPr>
          <w:rtl/>
        </w:rPr>
        <w:t>ו חדש) וסבב שרבים (מגיט</w:t>
      </w:r>
      <w:r w:rsidR="006A24AD" w:rsidRPr="002D4AD7">
        <w:rPr>
          <w:rtl/>
        </w:rPr>
        <w:t>"</w:t>
      </w:r>
      <w:r w:rsidR="00F0100F" w:rsidRPr="002D4AD7">
        <w:rPr>
          <w:rtl/>
        </w:rPr>
        <w:t>ו</w:t>
      </w:r>
      <w:r w:rsidR="006A24AD" w:rsidRPr="002D4AD7">
        <w:rPr>
          <w:rtl/>
        </w:rPr>
        <w:t xml:space="preserve"> </w:t>
      </w:r>
      <w:r w:rsidR="00F0100F" w:rsidRPr="002D4AD7">
        <w:rPr>
          <w:rtl/>
        </w:rPr>
        <w:t>וויט</w:t>
      </w:r>
      <w:r w:rsidR="006A24AD" w:rsidRPr="002D4AD7">
        <w:rPr>
          <w:rtl/>
        </w:rPr>
        <w:t>"</w:t>
      </w:r>
      <w:r w:rsidR="00F0100F" w:rsidRPr="002D4AD7">
        <w:rPr>
          <w:rtl/>
        </w:rPr>
        <w:t>י) נענשו מהשרים על אשר עברו דת המלך ונתגרשו</w:t>
      </w:r>
      <w:r w:rsidR="006A24AD" w:rsidRPr="002D4AD7">
        <w:rPr>
          <w:rtl/>
        </w:rPr>
        <w:t xml:space="preserve"> </w:t>
      </w:r>
      <w:r w:rsidR="00F0100F" w:rsidRPr="002D4AD7">
        <w:rPr>
          <w:rtl/>
        </w:rPr>
        <w:t>מקצתם משם</w:t>
      </w:r>
      <w:r w:rsidR="006A24AD" w:rsidRPr="002D4AD7">
        <w:rPr>
          <w:rtl/>
        </w:rPr>
        <w:t>.</w:t>
      </w:r>
      <w:r w:rsidR="00F0100F" w:rsidRPr="002D4AD7">
        <w:rPr>
          <w:rtl/>
        </w:rPr>
        <w:t xml:space="preserve"> ומזה נתגלגל (שמסי</w:t>
      </w:r>
      <w:r w:rsidR="006A24AD" w:rsidRPr="002D4AD7">
        <w:rPr>
          <w:rtl/>
        </w:rPr>
        <w:t>"</w:t>
      </w:r>
      <w:r w:rsidR="00F0100F" w:rsidRPr="002D4AD7">
        <w:rPr>
          <w:rtl/>
        </w:rPr>
        <w:t>ר יאקום מינט"ו) היה</w:t>
      </w:r>
      <w:r w:rsidR="006A24AD" w:rsidRPr="002D4AD7">
        <w:rPr>
          <w:rtl/>
        </w:rPr>
        <w:t xml:space="preserve"> </w:t>
      </w:r>
      <w:r w:rsidR="00F0100F" w:rsidRPr="002D4AD7">
        <w:rPr>
          <w:rtl/>
        </w:rPr>
        <w:t>לאויב להיהודים של (גיט</w:t>
      </w:r>
      <w:r w:rsidR="006A24AD" w:rsidRPr="002D4AD7">
        <w:rPr>
          <w:rtl/>
        </w:rPr>
        <w:t>"</w:t>
      </w:r>
      <w:r w:rsidR="00F0100F" w:rsidRPr="002D4AD7">
        <w:rPr>
          <w:rtl/>
        </w:rPr>
        <w:t>ו חדש) כי ראה נזקו שבתים</w:t>
      </w:r>
      <w:r w:rsidR="006A24AD" w:rsidRPr="002D4AD7">
        <w:rPr>
          <w:rtl/>
        </w:rPr>
        <w:t xml:space="preserve"> </w:t>
      </w:r>
      <w:r w:rsidR="00F0100F" w:rsidRPr="002D4AD7">
        <w:rPr>
          <w:rtl/>
        </w:rPr>
        <w:t>שלו נשארו פנוים בלי שכר כי אמר אם ירצה היהודים של</w:t>
      </w:r>
      <w:r w:rsidR="006A24AD" w:rsidRPr="002D4AD7">
        <w:rPr>
          <w:rtl/>
        </w:rPr>
        <w:t xml:space="preserve"> </w:t>
      </w:r>
      <w:r w:rsidR="00F0100F" w:rsidRPr="002D4AD7">
        <w:rPr>
          <w:rtl/>
        </w:rPr>
        <w:t>(גיט"ו חדש) יוכלו לסייע לו בהשתדלות רשות שיוכלו</w:t>
      </w:r>
      <w:r w:rsidR="006A24AD" w:rsidRPr="002D4AD7">
        <w:rPr>
          <w:rtl/>
        </w:rPr>
        <w:t xml:space="preserve"> </w:t>
      </w:r>
      <w:r w:rsidR="00F0100F" w:rsidRPr="002D4AD7">
        <w:rPr>
          <w:rtl/>
        </w:rPr>
        <w:t>להשכיר</w:t>
      </w:r>
      <w:r w:rsidR="006A24AD" w:rsidRPr="002D4AD7">
        <w:rPr>
          <w:rtl/>
        </w:rPr>
        <w:t>,</w:t>
      </w:r>
      <w:r w:rsidR="00F0100F" w:rsidRPr="002D4AD7">
        <w:rPr>
          <w:rtl/>
        </w:rPr>
        <w:t xml:space="preserve"> ובאמת הרבה מראשי הקהל הסכימו שריבוי דירות</w:t>
      </w:r>
      <w:r w:rsidR="006A24AD" w:rsidRPr="002D4AD7">
        <w:rPr>
          <w:rtl/>
        </w:rPr>
        <w:t xml:space="preserve"> </w:t>
      </w:r>
      <w:r w:rsidR="00F0100F" w:rsidRPr="002D4AD7">
        <w:rPr>
          <w:rtl/>
        </w:rPr>
        <w:t>(בגיט"ו ישן) היה קרוב להפסד לטעמים רבים ולא היה</w:t>
      </w:r>
      <w:r w:rsidR="006A24AD" w:rsidRPr="002D4AD7">
        <w:rPr>
          <w:rtl/>
        </w:rPr>
        <w:t xml:space="preserve"> </w:t>
      </w:r>
      <w:r w:rsidR="00F0100F" w:rsidRPr="002D4AD7">
        <w:rPr>
          <w:rtl/>
        </w:rPr>
        <w:t>דעתם לסייעו לו לכן גזם להרע להם בעת שבקשו לחדש</w:t>
      </w:r>
      <w:r w:rsidR="006A24AD" w:rsidRPr="002D4AD7">
        <w:rPr>
          <w:rtl/>
        </w:rPr>
        <w:t xml:space="preserve"> </w:t>
      </w:r>
      <w:r w:rsidR="00F0100F" w:rsidRPr="002D4AD7">
        <w:rPr>
          <w:rtl/>
        </w:rPr>
        <w:t>הקיומים והוא אחד (מזינטלומ</w:t>
      </w:r>
      <w:r w:rsidR="006A24AD" w:rsidRPr="002D4AD7">
        <w:rPr>
          <w:rtl/>
        </w:rPr>
        <w:t>"</w:t>
      </w:r>
      <w:r w:rsidR="00F0100F" w:rsidRPr="002D4AD7">
        <w:rPr>
          <w:rtl/>
        </w:rPr>
        <w:t>ר) העיר ואוהביו רבים לכן</w:t>
      </w:r>
      <w:r w:rsidR="006A24AD" w:rsidRPr="002D4AD7">
        <w:rPr>
          <w:rtl/>
        </w:rPr>
        <w:t xml:space="preserve"> </w:t>
      </w:r>
      <w:r w:rsidR="00F0100F" w:rsidRPr="002D4AD7">
        <w:rPr>
          <w:rtl/>
        </w:rPr>
        <w:t>שלא ברצונם התחילו לפייסו ובאו עמו לידי פשר לעשות</w:t>
      </w:r>
      <w:r w:rsidR="006A24AD" w:rsidRPr="002D4AD7">
        <w:rPr>
          <w:rtl/>
        </w:rPr>
        <w:t xml:space="preserve"> </w:t>
      </w:r>
      <w:r w:rsidR="00F0100F" w:rsidRPr="002D4AD7">
        <w:rPr>
          <w:rtl/>
        </w:rPr>
        <w:t>רצונו לשכור ממנו כל הבתים אחר שיהיה לו רשות</w:t>
      </w:r>
      <w:r w:rsidR="006A24AD" w:rsidRPr="002D4AD7">
        <w:rPr>
          <w:rtl/>
        </w:rPr>
        <w:t xml:space="preserve"> </w:t>
      </w:r>
      <w:r w:rsidR="00F0100F" w:rsidRPr="002D4AD7">
        <w:rPr>
          <w:rtl/>
        </w:rPr>
        <w:t>מן</w:t>
      </w:r>
      <w:r w:rsidR="006A24AD" w:rsidRPr="002D4AD7">
        <w:rPr>
          <w:rtl/>
        </w:rPr>
        <w:t xml:space="preserve"> </w:t>
      </w:r>
      <w:r w:rsidR="00F0100F" w:rsidRPr="002D4AD7">
        <w:rPr>
          <w:rtl/>
        </w:rPr>
        <w:t>המלכות כי זה היה כל מבוקשו כי לא היה לו דרך להשיג</w:t>
      </w:r>
      <w:r w:rsidR="006A24AD" w:rsidRPr="002D4AD7">
        <w:rPr>
          <w:rtl/>
        </w:rPr>
        <w:t xml:space="preserve"> </w:t>
      </w:r>
      <w:r w:rsidR="00F0100F" w:rsidRPr="002D4AD7">
        <w:rPr>
          <w:rtl/>
        </w:rPr>
        <w:t>רשות מן המלכות להשכיר הבתים שידורו בו בני אדם עם</w:t>
      </w:r>
      <w:r w:rsidR="006A24AD" w:rsidRPr="002D4AD7">
        <w:rPr>
          <w:rtl/>
        </w:rPr>
        <w:t xml:space="preserve"> </w:t>
      </w:r>
      <w:r w:rsidR="00F0100F" w:rsidRPr="002D4AD7">
        <w:rPr>
          <w:rtl/>
        </w:rPr>
        <w:t>בני ביתם רק אם ישכירום לראשי הקהל של (גיט</w:t>
      </w:r>
      <w:r w:rsidR="006A24AD" w:rsidRPr="002D4AD7">
        <w:rPr>
          <w:rtl/>
        </w:rPr>
        <w:t>"</w:t>
      </w:r>
      <w:r w:rsidR="00F0100F" w:rsidRPr="002D4AD7">
        <w:rPr>
          <w:rtl/>
        </w:rPr>
        <w:t>ו חדש)</w:t>
      </w:r>
      <w:r w:rsidR="006A24AD" w:rsidRPr="002D4AD7">
        <w:rPr>
          <w:rtl/>
        </w:rPr>
        <w:t xml:space="preserve"> </w:t>
      </w:r>
      <w:r w:rsidR="00F0100F" w:rsidRPr="002D4AD7">
        <w:rPr>
          <w:rtl/>
        </w:rPr>
        <w:lastRenderedPageBreak/>
        <w:t>וראשי הקהל לא רצו לשכור אותם רק ע</w:t>
      </w:r>
      <w:r w:rsidR="006A24AD" w:rsidRPr="002D4AD7">
        <w:rPr>
          <w:rtl/>
        </w:rPr>
        <w:t>"</w:t>
      </w:r>
      <w:r w:rsidR="00F0100F" w:rsidRPr="002D4AD7">
        <w:rPr>
          <w:rtl/>
        </w:rPr>
        <w:t>מ שהם ישכירו</w:t>
      </w:r>
      <w:r w:rsidR="006A24AD" w:rsidRPr="002D4AD7">
        <w:rPr>
          <w:rtl/>
        </w:rPr>
        <w:t xml:space="preserve"> </w:t>
      </w:r>
      <w:r w:rsidR="00F0100F" w:rsidRPr="002D4AD7">
        <w:rPr>
          <w:rtl/>
        </w:rPr>
        <w:t>למי שירצו ולא יהיה חזקה לשום אדם רק להם כמקדם</w:t>
      </w:r>
      <w:r w:rsidR="006A24AD" w:rsidRPr="002D4AD7">
        <w:rPr>
          <w:rtl/>
        </w:rPr>
        <w:t xml:space="preserve">, </w:t>
      </w:r>
      <w:r w:rsidR="00F0100F" w:rsidRPr="002D4AD7">
        <w:rPr>
          <w:rtl/>
        </w:rPr>
        <w:t>כאשר ביררתי שלא היה יכול להשכיר עד כי נדרשו הממונים</w:t>
      </w:r>
      <w:r w:rsidR="006A24AD" w:rsidRPr="002D4AD7">
        <w:rPr>
          <w:rtl/>
        </w:rPr>
        <w:t xml:space="preserve"> </w:t>
      </w:r>
      <w:r w:rsidR="00F0100F" w:rsidRPr="002D4AD7">
        <w:rPr>
          <w:rtl/>
        </w:rPr>
        <w:t>ואם לא יהיה ככה יהיה בשב ואל תעשה ולא יסייע בדבר</w:t>
      </w:r>
      <w:r w:rsidR="006A24AD" w:rsidRPr="002D4AD7">
        <w:rPr>
          <w:rtl/>
        </w:rPr>
        <w:t xml:space="preserve"> </w:t>
      </w:r>
      <w:r w:rsidR="00F0100F" w:rsidRPr="002D4AD7">
        <w:rPr>
          <w:rtl/>
        </w:rPr>
        <w:t>אשר אפשר שיהיה להם לנזק חס ושלום. לכן (הזינטלומר)</w:t>
      </w:r>
      <w:r w:rsidR="006A24AD" w:rsidRPr="002D4AD7">
        <w:rPr>
          <w:rtl/>
        </w:rPr>
        <w:t xml:space="preserve"> </w:t>
      </w:r>
      <w:r w:rsidR="00F0100F" w:rsidRPr="002D4AD7">
        <w:rPr>
          <w:rtl/>
        </w:rPr>
        <w:t>לאשר לא היה לו דרך להשיג מבוקשו כי אם על דרך זה</w:t>
      </w:r>
      <w:r w:rsidR="006A24AD" w:rsidRPr="002D4AD7">
        <w:rPr>
          <w:rtl/>
        </w:rPr>
        <w:t xml:space="preserve"> </w:t>
      </w:r>
      <w:r w:rsidR="00F0100F" w:rsidRPr="002D4AD7">
        <w:rPr>
          <w:rtl/>
        </w:rPr>
        <w:t>גרש</w:t>
      </w:r>
      <w:r w:rsidR="006A24AD" w:rsidRPr="002D4AD7">
        <w:rPr>
          <w:rtl/>
        </w:rPr>
        <w:t xml:space="preserve"> </w:t>
      </w:r>
      <w:r w:rsidR="00F0100F" w:rsidRPr="002D4AD7">
        <w:rPr>
          <w:rtl/>
        </w:rPr>
        <w:t>כל יתר היהודים</w:t>
      </w:r>
      <w:r w:rsidR="006A24AD" w:rsidRPr="002D4AD7">
        <w:rPr>
          <w:rtl/>
        </w:rPr>
        <w:t xml:space="preserve"> </w:t>
      </w:r>
      <w:r w:rsidR="00F0100F" w:rsidRPr="002D4AD7">
        <w:rPr>
          <w:rtl/>
        </w:rPr>
        <w:t>שלא היו</w:t>
      </w:r>
      <w:r w:rsidR="006A24AD" w:rsidRPr="002D4AD7">
        <w:rPr>
          <w:rtl/>
        </w:rPr>
        <w:t xml:space="preserve"> </w:t>
      </w:r>
      <w:r w:rsidR="00F0100F" w:rsidRPr="002D4AD7">
        <w:rPr>
          <w:rtl/>
        </w:rPr>
        <w:t>(לווינטינ"י)</w:t>
      </w:r>
      <w:r w:rsidR="006A24AD" w:rsidRPr="002D4AD7">
        <w:rPr>
          <w:rtl/>
        </w:rPr>
        <w:t xml:space="preserve"> </w:t>
      </w:r>
      <w:r w:rsidR="00F0100F" w:rsidRPr="002D4AD7">
        <w:rPr>
          <w:rtl/>
        </w:rPr>
        <w:t>ומסרו</w:t>
      </w:r>
      <w:r w:rsidR="006A24AD" w:rsidRPr="002D4AD7">
        <w:rPr>
          <w:rtl/>
        </w:rPr>
        <w:t xml:space="preserve"> </w:t>
      </w:r>
      <w:r w:rsidR="00F0100F" w:rsidRPr="002D4AD7">
        <w:rPr>
          <w:rtl/>
        </w:rPr>
        <w:t>המפתחות אל הבעל הבית ואל הממונים וזה התחיל לריב</w:t>
      </w:r>
      <w:r w:rsidR="006A24AD" w:rsidRPr="002D4AD7">
        <w:rPr>
          <w:rtl/>
        </w:rPr>
        <w:t xml:space="preserve"> </w:t>
      </w:r>
      <w:r w:rsidR="00F0100F" w:rsidRPr="002D4AD7">
        <w:rPr>
          <w:rtl/>
        </w:rPr>
        <w:t>גם עם</w:t>
      </w:r>
      <w:r w:rsidR="006A24AD" w:rsidRPr="002D4AD7">
        <w:rPr>
          <w:rtl/>
        </w:rPr>
        <w:t xml:space="preserve"> </w:t>
      </w:r>
      <w:r w:rsidR="00F0100F" w:rsidRPr="002D4AD7">
        <w:rPr>
          <w:rtl/>
        </w:rPr>
        <w:t>הרופא הנ"ל והרופא נצח אותו במשפט הראשון</w:t>
      </w:r>
      <w:r w:rsidR="006A24AD" w:rsidRPr="002D4AD7">
        <w:rPr>
          <w:rtl/>
        </w:rPr>
        <w:t xml:space="preserve"> </w:t>
      </w:r>
      <w:r w:rsidR="00F0100F" w:rsidRPr="002D4AD7">
        <w:rPr>
          <w:rtl/>
        </w:rPr>
        <w:t>ולא הלך</w:t>
      </w:r>
      <w:r w:rsidR="006A24AD" w:rsidRPr="002D4AD7">
        <w:rPr>
          <w:rtl/>
        </w:rPr>
        <w:t xml:space="preserve"> </w:t>
      </w:r>
      <w:r w:rsidR="00F0100F" w:rsidRPr="002D4AD7">
        <w:rPr>
          <w:rtl/>
        </w:rPr>
        <w:t>(באפילציו</w:t>
      </w:r>
      <w:r w:rsidR="006A24AD" w:rsidRPr="002D4AD7">
        <w:rPr>
          <w:rtl/>
        </w:rPr>
        <w:t>"</w:t>
      </w:r>
      <w:r w:rsidR="00F0100F" w:rsidRPr="002D4AD7">
        <w:rPr>
          <w:rtl/>
        </w:rPr>
        <w:t>ן) עד קץ הדבר כמנהג העיר ורפו</w:t>
      </w:r>
      <w:r w:rsidR="006A24AD" w:rsidRPr="002D4AD7">
        <w:rPr>
          <w:rtl/>
        </w:rPr>
        <w:t xml:space="preserve"> </w:t>
      </w:r>
      <w:r w:rsidR="00F0100F" w:rsidRPr="002D4AD7">
        <w:rPr>
          <w:rtl/>
        </w:rPr>
        <w:t>ידיו ושב להתרעם</w:t>
      </w:r>
      <w:r w:rsidR="006A24AD" w:rsidRPr="002D4AD7">
        <w:rPr>
          <w:rtl/>
        </w:rPr>
        <w:t xml:space="preserve"> </w:t>
      </w:r>
      <w:r w:rsidR="00F0100F" w:rsidRPr="002D4AD7">
        <w:rPr>
          <w:rtl/>
        </w:rPr>
        <w:t>על ראשי הקהל באומרו שיקשה לו</w:t>
      </w:r>
      <w:r w:rsidR="006A24AD" w:rsidRPr="002D4AD7">
        <w:rPr>
          <w:rtl/>
        </w:rPr>
        <w:t xml:space="preserve"> </w:t>
      </w:r>
      <w:r w:rsidR="00F0100F" w:rsidRPr="002D4AD7">
        <w:rPr>
          <w:rtl/>
        </w:rPr>
        <w:t>להתעצם בריב עם זה ולזה שלחו הראשים של הועד קטן</w:t>
      </w:r>
      <w:r w:rsidR="006A24AD" w:rsidRPr="002D4AD7">
        <w:rPr>
          <w:rtl/>
        </w:rPr>
        <w:t xml:space="preserve"> </w:t>
      </w:r>
      <w:r w:rsidR="00F0100F" w:rsidRPr="002D4AD7">
        <w:rPr>
          <w:rtl/>
        </w:rPr>
        <w:t>להרופא להתרות שיבא עמהם</w:t>
      </w:r>
      <w:r w:rsidR="006A24AD" w:rsidRPr="002D4AD7">
        <w:rPr>
          <w:rtl/>
        </w:rPr>
        <w:t xml:space="preserve"> </w:t>
      </w:r>
      <w:r w:rsidR="00F0100F" w:rsidRPr="002D4AD7">
        <w:rPr>
          <w:rtl/>
        </w:rPr>
        <w:t>לפני</w:t>
      </w:r>
      <w:r w:rsidR="006A24AD" w:rsidRPr="002D4AD7">
        <w:rPr>
          <w:rtl/>
        </w:rPr>
        <w:t xml:space="preserve"> </w:t>
      </w:r>
      <w:r w:rsidR="00F0100F" w:rsidRPr="002D4AD7">
        <w:rPr>
          <w:rtl/>
        </w:rPr>
        <w:t>כל הרבנים שבעיר</w:t>
      </w:r>
      <w:r w:rsidR="006A24AD" w:rsidRPr="002D4AD7">
        <w:rPr>
          <w:rtl/>
        </w:rPr>
        <w:t xml:space="preserve"> </w:t>
      </w:r>
      <w:r w:rsidR="00F0100F" w:rsidRPr="002D4AD7">
        <w:rPr>
          <w:rtl/>
        </w:rPr>
        <w:t>והם האלוף מהר</w:t>
      </w:r>
      <w:r w:rsidR="006A24AD" w:rsidRPr="002D4AD7">
        <w:rPr>
          <w:rtl/>
        </w:rPr>
        <w:t>"</w:t>
      </w:r>
      <w:r w:rsidR="00F0100F" w:rsidRPr="002D4AD7">
        <w:rPr>
          <w:rtl/>
        </w:rPr>
        <w:t>ר זעלמלין סג</w:t>
      </w:r>
      <w:r w:rsidR="006A24AD" w:rsidRPr="002D4AD7">
        <w:rPr>
          <w:rtl/>
        </w:rPr>
        <w:t>"</w:t>
      </w:r>
      <w:r w:rsidR="00F0100F" w:rsidRPr="002D4AD7">
        <w:rPr>
          <w:rtl/>
        </w:rPr>
        <w:t>ל ז</w:t>
      </w:r>
      <w:r w:rsidR="006A24AD" w:rsidRPr="002D4AD7">
        <w:rPr>
          <w:rtl/>
        </w:rPr>
        <w:t>"</w:t>
      </w:r>
      <w:r w:rsidR="00F0100F" w:rsidRPr="002D4AD7">
        <w:rPr>
          <w:rtl/>
        </w:rPr>
        <w:t>ל והאלוף מהר</w:t>
      </w:r>
      <w:r w:rsidR="006A24AD" w:rsidRPr="002D4AD7">
        <w:rPr>
          <w:rtl/>
        </w:rPr>
        <w:t>"</w:t>
      </w:r>
      <w:r w:rsidR="00F0100F" w:rsidRPr="002D4AD7">
        <w:rPr>
          <w:rtl/>
        </w:rPr>
        <w:t>ר קופמאן</w:t>
      </w:r>
      <w:r w:rsidR="006A24AD" w:rsidRPr="002D4AD7">
        <w:rPr>
          <w:rtl/>
        </w:rPr>
        <w:t xml:space="preserve"> </w:t>
      </w:r>
      <w:r w:rsidR="00F0100F" w:rsidRPr="002D4AD7">
        <w:rPr>
          <w:rtl/>
        </w:rPr>
        <w:t>מפדוואה י"ץ והאלוף מהר</w:t>
      </w:r>
      <w:r w:rsidR="006A24AD" w:rsidRPr="002D4AD7">
        <w:rPr>
          <w:rtl/>
        </w:rPr>
        <w:t>"</w:t>
      </w:r>
      <w:r w:rsidR="00F0100F" w:rsidRPr="002D4AD7">
        <w:rPr>
          <w:rtl/>
        </w:rPr>
        <w:t>ר קופמאן נוויורה</w:t>
      </w:r>
      <w:r w:rsidR="006A24AD" w:rsidRPr="002D4AD7">
        <w:rPr>
          <w:rtl/>
        </w:rPr>
        <w:t xml:space="preserve"> </w:t>
      </w:r>
      <w:r w:rsidR="00F0100F" w:rsidRPr="002D4AD7">
        <w:rPr>
          <w:rtl/>
        </w:rPr>
        <w:t>יצ</w:t>
      </w:r>
      <w:r w:rsidR="006A24AD" w:rsidRPr="002D4AD7">
        <w:rPr>
          <w:rtl/>
        </w:rPr>
        <w:t>"</w:t>
      </w:r>
      <w:r w:rsidR="00F0100F" w:rsidRPr="002D4AD7">
        <w:rPr>
          <w:rtl/>
        </w:rPr>
        <w:t>ו ובנו</w:t>
      </w:r>
      <w:r w:rsidR="006A24AD" w:rsidRPr="002D4AD7">
        <w:rPr>
          <w:rtl/>
        </w:rPr>
        <w:t xml:space="preserve"> </w:t>
      </w:r>
      <w:r w:rsidR="00F0100F" w:rsidRPr="002D4AD7">
        <w:rPr>
          <w:rtl/>
        </w:rPr>
        <w:t>מהר</w:t>
      </w:r>
      <w:r w:rsidR="006A24AD" w:rsidRPr="002D4AD7">
        <w:rPr>
          <w:rtl/>
        </w:rPr>
        <w:t>"</w:t>
      </w:r>
      <w:r w:rsidR="00F0100F" w:rsidRPr="002D4AD7">
        <w:rPr>
          <w:rtl/>
        </w:rPr>
        <w:t>ר יהודא יצ"ו והוא מאן לעשותו רק אמר לדון בדרך</w:t>
      </w:r>
      <w:r w:rsidR="006A24AD" w:rsidRPr="002D4AD7">
        <w:rPr>
          <w:rtl/>
        </w:rPr>
        <w:t xml:space="preserve"> </w:t>
      </w:r>
      <w:r w:rsidR="00F0100F" w:rsidRPr="002D4AD7">
        <w:rPr>
          <w:rtl/>
        </w:rPr>
        <w:t>זה בורר לו אחד כו' וגם אמר שהרבנים נוגעים בדבר</w:t>
      </w:r>
      <w:r w:rsidR="006A24AD" w:rsidRPr="002D4AD7">
        <w:rPr>
          <w:rtl/>
        </w:rPr>
        <w:t xml:space="preserve"> </w:t>
      </w:r>
      <w:r w:rsidR="00F0100F" w:rsidRPr="002D4AD7">
        <w:rPr>
          <w:rtl/>
        </w:rPr>
        <w:t>וירצה לדון רק בפני</w:t>
      </w:r>
      <w:r w:rsidR="006A24AD" w:rsidRPr="002D4AD7">
        <w:rPr>
          <w:rtl/>
        </w:rPr>
        <w:t xml:space="preserve"> </w:t>
      </w:r>
      <w:r w:rsidR="00F0100F" w:rsidRPr="002D4AD7">
        <w:rPr>
          <w:rtl/>
        </w:rPr>
        <w:t>חיצונים</w:t>
      </w:r>
      <w:r w:rsidR="006A24AD" w:rsidRPr="002D4AD7">
        <w:rPr>
          <w:rtl/>
        </w:rPr>
        <w:t xml:space="preserve"> </w:t>
      </w:r>
      <w:r w:rsidR="00F0100F" w:rsidRPr="002D4AD7">
        <w:rPr>
          <w:rtl/>
        </w:rPr>
        <w:t>ואז התריתי בו ביני לבינו</w:t>
      </w:r>
      <w:r w:rsidR="006A24AD" w:rsidRPr="002D4AD7">
        <w:rPr>
          <w:rtl/>
        </w:rPr>
        <w:t xml:space="preserve"> </w:t>
      </w:r>
      <w:r w:rsidR="00F0100F" w:rsidRPr="002D4AD7">
        <w:rPr>
          <w:rtl/>
        </w:rPr>
        <w:t>ואמרתי לו שלא יעשה כן במילתא דציבורא רק לדון בפני</w:t>
      </w:r>
      <w:r w:rsidR="006A24AD" w:rsidRPr="002D4AD7">
        <w:rPr>
          <w:rtl/>
        </w:rPr>
        <w:t xml:space="preserve"> </w:t>
      </w:r>
      <w:r w:rsidR="00F0100F" w:rsidRPr="002D4AD7">
        <w:rPr>
          <w:rtl/>
        </w:rPr>
        <w:t>ב"ד היותר מומחה</w:t>
      </w:r>
      <w:r w:rsidR="006A24AD" w:rsidRPr="002D4AD7">
        <w:rPr>
          <w:rtl/>
        </w:rPr>
        <w:t xml:space="preserve"> </w:t>
      </w:r>
      <w:r w:rsidR="00F0100F" w:rsidRPr="002D4AD7">
        <w:rPr>
          <w:rtl/>
        </w:rPr>
        <w:t>שבעיר ואשר אמר שהרבנים נוגעים</w:t>
      </w:r>
      <w:r w:rsidR="006A24AD" w:rsidRPr="002D4AD7">
        <w:rPr>
          <w:rtl/>
        </w:rPr>
        <w:t xml:space="preserve"> </w:t>
      </w:r>
      <w:r w:rsidR="00F0100F" w:rsidRPr="002D4AD7">
        <w:rPr>
          <w:rtl/>
        </w:rPr>
        <w:t>בדבר שקר גמור הוא כי לכולם דירות (בגיט</w:t>
      </w:r>
      <w:r w:rsidR="006A24AD" w:rsidRPr="002D4AD7">
        <w:rPr>
          <w:rtl/>
        </w:rPr>
        <w:t>"</w:t>
      </w:r>
      <w:r w:rsidR="00F0100F" w:rsidRPr="002D4AD7">
        <w:rPr>
          <w:rtl/>
        </w:rPr>
        <w:t>ו חדש) ואף</w:t>
      </w:r>
      <w:r w:rsidR="006A24AD" w:rsidRPr="002D4AD7">
        <w:rPr>
          <w:rtl/>
        </w:rPr>
        <w:t xml:space="preserve"> </w:t>
      </w:r>
      <w:r w:rsidR="00F0100F" w:rsidRPr="002D4AD7">
        <w:rPr>
          <w:rtl/>
        </w:rPr>
        <w:t>אם אולי לעתיד יצטרך אחד מהם לשכור מה להם אם</w:t>
      </w:r>
      <w:r w:rsidR="006A24AD" w:rsidRPr="002D4AD7">
        <w:rPr>
          <w:rtl/>
        </w:rPr>
        <w:t xml:space="preserve"> </w:t>
      </w:r>
      <w:r w:rsidR="00F0100F" w:rsidRPr="002D4AD7">
        <w:rPr>
          <w:rtl/>
        </w:rPr>
        <w:t>ישכרו מן ראשי הקהל או ממנו</w:t>
      </w:r>
      <w:r w:rsidR="006A24AD" w:rsidRPr="002D4AD7">
        <w:rPr>
          <w:rtl/>
        </w:rPr>
        <w:t>.</w:t>
      </w:r>
      <w:r w:rsidR="00F0100F" w:rsidRPr="002D4AD7">
        <w:rPr>
          <w:rtl/>
        </w:rPr>
        <w:t xml:space="preserve"> הלא כל המחלוקת שלו</w:t>
      </w:r>
      <w:r w:rsidR="006A24AD" w:rsidRPr="002D4AD7">
        <w:rPr>
          <w:rtl/>
        </w:rPr>
        <w:t xml:space="preserve"> </w:t>
      </w:r>
      <w:r w:rsidR="00F0100F" w:rsidRPr="002D4AD7">
        <w:rPr>
          <w:rtl/>
        </w:rPr>
        <w:t>הוא בעבור קצת</w:t>
      </w:r>
      <w:r w:rsidR="006A24AD" w:rsidRPr="002D4AD7">
        <w:rPr>
          <w:rtl/>
        </w:rPr>
        <w:t xml:space="preserve"> </w:t>
      </w:r>
      <w:r w:rsidR="00F0100F" w:rsidRPr="002D4AD7">
        <w:rPr>
          <w:rtl/>
        </w:rPr>
        <w:t>חדרים שדרכו להשכירן.</w:t>
      </w:r>
      <w:r w:rsidR="006A24AD" w:rsidRPr="002D4AD7">
        <w:rPr>
          <w:rtl/>
        </w:rPr>
        <w:t xml:space="preserve"> </w:t>
      </w:r>
      <w:r w:rsidR="00F0100F" w:rsidRPr="002D4AD7">
        <w:rPr>
          <w:rtl/>
        </w:rPr>
        <w:t>לאשר ראשי</w:t>
      </w:r>
      <w:r w:rsidR="006A24AD" w:rsidRPr="002D4AD7">
        <w:rPr>
          <w:rtl/>
        </w:rPr>
        <w:t xml:space="preserve"> </w:t>
      </w:r>
      <w:r w:rsidR="00F0100F" w:rsidRPr="002D4AD7">
        <w:rPr>
          <w:rtl/>
        </w:rPr>
        <w:t>הקהל הבטיחו לכל אשר ישבו (בגיט</w:t>
      </w:r>
      <w:r w:rsidR="006A24AD" w:rsidRPr="002D4AD7">
        <w:rPr>
          <w:rtl/>
        </w:rPr>
        <w:t>"</w:t>
      </w:r>
      <w:r w:rsidR="00F0100F" w:rsidRPr="002D4AD7">
        <w:rPr>
          <w:rtl/>
        </w:rPr>
        <w:t>ו ישן) לפנים שיתנו</w:t>
      </w:r>
      <w:r w:rsidR="006A24AD" w:rsidRPr="002D4AD7">
        <w:rPr>
          <w:rtl/>
        </w:rPr>
        <w:t xml:space="preserve"> </w:t>
      </w:r>
      <w:r w:rsidR="00F0100F" w:rsidRPr="002D4AD7">
        <w:rPr>
          <w:rtl/>
        </w:rPr>
        <w:t>להם כפי צרכם רק אשר לא יצטרכו ישכירו הם הראשים</w:t>
      </w:r>
      <w:r w:rsidR="006A24AD" w:rsidRPr="002D4AD7">
        <w:rPr>
          <w:rtl/>
        </w:rPr>
        <w:t xml:space="preserve"> </w:t>
      </w:r>
      <w:r w:rsidR="00F0100F" w:rsidRPr="002D4AD7">
        <w:rPr>
          <w:rtl/>
        </w:rPr>
        <w:t>א</w:t>
      </w:r>
      <w:r w:rsidR="006A24AD" w:rsidRPr="002D4AD7">
        <w:rPr>
          <w:rtl/>
        </w:rPr>
        <w:t>"</w:t>
      </w:r>
      <w:r w:rsidR="00F0100F" w:rsidRPr="002D4AD7">
        <w:rPr>
          <w:rtl/>
        </w:rPr>
        <w:t>כ מה הנאה להם אם ינצחו הראשים או הוא, כל היודע</w:t>
      </w:r>
      <w:r w:rsidR="006A24AD" w:rsidRPr="002D4AD7">
        <w:rPr>
          <w:rtl/>
        </w:rPr>
        <w:t xml:space="preserve"> </w:t>
      </w:r>
      <w:r w:rsidR="00F0100F" w:rsidRPr="002D4AD7">
        <w:rPr>
          <w:rtl/>
        </w:rPr>
        <w:t>הנהגת דבר זה ותכליתו יודע בבירור שלא היו נוגעים</w:t>
      </w:r>
      <w:r w:rsidR="006A24AD" w:rsidRPr="002D4AD7">
        <w:rPr>
          <w:rtl/>
        </w:rPr>
        <w:t xml:space="preserve"> </w:t>
      </w:r>
      <w:r w:rsidR="00F0100F" w:rsidRPr="002D4AD7">
        <w:rPr>
          <w:rtl/>
        </w:rPr>
        <w:t>בדבר</w:t>
      </w:r>
      <w:r w:rsidR="006A24AD" w:rsidRPr="002D4AD7">
        <w:rPr>
          <w:rtl/>
        </w:rPr>
        <w:t>,</w:t>
      </w:r>
      <w:r w:rsidR="00F0100F" w:rsidRPr="002D4AD7">
        <w:rPr>
          <w:rtl/>
        </w:rPr>
        <w:t xml:space="preserve"> ובלעדי זה גלוי וידוע המנהג הקבוע בגליל זה</w:t>
      </w:r>
      <w:r w:rsidR="006A24AD" w:rsidRPr="002D4AD7">
        <w:rPr>
          <w:rtl/>
        </w:rPr>
        <w:t xml:space="preserve"> </w:t>
      </w:r>
      <w:r w:rsidR="00F0100F" w:rsidRPr="002D4AD7">
        <w:rPr>
          <w:rtl/>
        </w:rPr>
        <w:t>שאדרבה כל מילתא דציבורא דנים דוקא על פי אנשי העיר</w:t>
      </w:r>
      <w:r w:rsidR="006A24AD" w:rsidRPr="002D4AD7">
        <w:rPr>
          <w:rtl/>
        </w:rPr>
        <w:t xml:space="preserve"> </w:t>
      </w:r>
      <w:r w:rsidR="00F0100F" w:rsidRPr="002D4AD7">
        <w:rPr>
          <w:rtl/>
        </w:rPr>
        <w:t>אשר נוגעים בדבר הן בענייני מסים שנותנים למלכות הן</w:t>
      </w:r>
      <w:r w:rsidR="006A24AD" w:rsidRPr="002D4AD7">
        <w:rPr>
          <w:rtl/>
        </w:rPr>
        <w:t xml:space="preserve"> </w:t>
      </w:r>
      <w:r w:rsidR="00F0100F" w:rsidRPr="002D4AD7">
        <w:rPr>
          <w:rtl/>
        </w:rPr>
        <w:t>בענייני עולים של כל עיר ועיר שפורעים לצורכי ב</w:t>
      </w:r>
      <w:r w:rsidR="006A24AD" w:rsidRPr="002D4AD7">
        <w:rPr>
          <w:rtl/>
        </w:rPr>
        <w:t>"</w:t>
      </w:r>
      <w:r w:rsidR="00F0100F" w:rsidRPr="002D4AD7">
        <w:rPr>
          <w:rtl/>
        </w:rPr>
        <w:t>ה</w:t>
      </w:r>
      <w:r w:rsidR="006A24AD" w:rsidRPr="002D4AD7">
        <w:rPr>
          <w:rtl/>
        </w:rPr>
        <w:t xml:space="preserve"> </w:t>
      </w:r>
      <w:r w:rsidR="00F0100F" w:rsidRPr="002D4AD7">
        <w:rPr>
          <w:rtl/>
        </w:rPr>
        <w:t>ולעניים</w:t>
      </w:r>
      <w:r w:rsidR="006A24AD" w:rsidRPr="002D4AD7">
        <w:rPr>
          <w:rtl/>
        </w:rPr>
        <w:t xml:space="preserve"> </w:t>
      </w:r>
      <w:r w:rsidR="00F0100F" w:rsidRPr="002D4AD7">
        <w:rPr>
          <w:rtl/>
        </w:rPr>
        <w:t>ושאר צרכיהם וידוע שמנהג מבטל הלכה</w:t>
      </w:r>
      <w:r w:rsidR="006A24AD" w:rsidRPr="002D4AD7">
        <w:rPr>
          <w:rtl/>
        </w:rPr>
        <w:t>.</w:t>
      </w:r>
      <w:r w:rsidR="00F0100F" w:rsidRPr="002D4AD7">
        <w:rPr>
          <w:rtl/>
        </w:rPr>
        <w:t xml:space="preserve"> ואין</w:t>
      </w:r>
      <w:r w:rsidR="006A24AD" w:rsidRPr="002D4AD7">
        <w:rPr>
          <w:rtl/>
        </w:rPr>
        <w:t xml:space="preserve"> </w:t>
      </w:r>
      <w:r w:rsidR="00F0100F" w:rsidRPr="002D4AD7">
        <w:rPr>
          <w:rtl/>
        </w:rPr>
        <w:t>לומר שמנהג זה לא נעשה על פי ותיקין ואיתא בירושלמי</w:t>
      </w:r>
      <w:r w:rsidR="006A24AD" w:rsidRPr="002D4AD7">
        <w:rPr>
          <w:rtl/>
        </w:rPr>
        <w:t xml:space="preserve"> </w:t>
      </w:r>
      <w:r w:rsidR="00F0100F" w:rsidRPr="002D4AD7">
        <w:rPr>
          <w:rtl/>
        </w:rPr>
        <w:t>על מתניתין דפרק הפועלים מקום שנהגו וכו' דצריך להיות</w:t>
      </w:r>
      <w:r w:rsidR="006A24AD" w:rsidRPr="002D4AD7">
        <w:rPr>
          <w:rtl/>
        </w:rPr>
        <w:t xml:space="preserve"> </w:t>
      </w:r>
      <w:r w:rsidR="00F0100F" w:rsidRPr="002D4AD7">
        <w:rPr>
          <w:rtl/>
        </w:rPr>
        <w:t>על פי ותיקין דהא מהרי</w:t>
      </w:r>
      <w:r w:rsidR="006A24AD" w:rsidRPr="002D4AD7">
        <w:rPr>
          <w:rtl/>
        </w:rPr>
        <w:t>"</w:t>
      </w:r>
      <w:r w:rsidR="00F0100F" w:rsidRPr="002D4AD7">
        <w:rPr>
          <w:rtl/>
        </w:rPr>
        <w:t>ק בשורש נ"ד כתב וז</w:t>
      </w:r>
      <w:r w:rsidR="006A24AD" w:rsidRPr="002D4AD7">
        <w:rPr>
          <w:rtl/>
        </w:rPr>
        <w:t>"</w:t>
      </w:r>
      <w:r w:rsidR="00F0100F" w:rsidRPr="002D4AD7">
        <w:rPr>
          <w:rtl/>
        </w:rPr>
        <w:t>ל ואין לך</w:t>
      </w:r>
      <w:r w:rsidR="006A24AD" w:rsidRPr="002D4AD7">
        <w:rPr>
          <w:rtl/>
        </w:rPr>
        <w:t xml:space="preserve"> </w:t>
      </w:r>
      <w:r w:rsidR="00F0100F" w:rsidRPr="002D4AD7">
        <w:rPr>
          <w:rtl/>
        </w:rPr>
        <w:t>מנהג ותיקין גדול מזה שנעשה ברבים מקדם קדמתה לפני</w:t>
      </w:r>
      <w:r w:rsidR="006A24AD" w:rsidRPr="002D4AD7">
        <w:rPr>
          <w:rtl/>
        </w:rPr>
        <w:t xml:space="preserve"> </w:t>
      </w:r>
      <w:r w:rsidR="00F0100F" w:rsidRPr="002D4AD7">
        <w:rPr>
          <w:rtl/>
        </w:rPr>
        <w:t>גדולי עולם עד כאן</w:t>
      </w:r>
      <w:r w:rsidR="006A24AD" w:rsidRPr="002D4AD7">
        <w:rPr>
          <w:rtl/>
        </w:rPr>
        <w:t>.</w:t>
      </w:r>
      <w:r w:rsidR="00F0100F" w:rsidRPr="002D4AD7">
        <w:rPr>
          <w:rtl/>
        </w:rPr>
        <w:t xml:space="preserve"> גם המנהג הזה שנעשה מקדם לפני</w:t>
      </w:r>
      <w:r w:rsidR="006A24AD" w:rsidRPr="002D4AD7">
        <w:rPr>
          <w:rtl/>
        </w:rPr>
        <w:t xml:space="preserve"> </w:t>
      </w:r>
      <w:r w:rsidR="00F0100F" w:rsidRPr="002D4AD7">
        <w:rPr>
          <w:rtl/>
        </w:rPr>
        <w:t>גדולי הארץ מנהג ותיקין הוא ועוד יש להם סמך שמנהג</w:t>
      </w:r>
      <w:r w:rsidR="006A24AD" w:rsidRPr="002D4AD7">
        <w:rPr>
          <w:rtl/>
        </w:rPr>
        <w:t xml:space="preserve"> </w:t>
      </w:r>
      <w:r w:rsidR="00F0100F" w:rsidRPr="002D4AD7">
        <w:rPr>
          <w:rtl/>
        </w:rPr>
        <w:t>זה מבטל הלכה דהוי כאילו קבלו עליהם קרובים או פסולים</w:t>
      </w:r>
      <w:r w:rsidR="006A24AD" w:rsidRPr="002D4AD7">
        <w:rPr>
          <w:rtl/>
        </w:rPr>
        <w:t xml:space="preserve"> </w:t>
      </w:r>
      <w:r w:rsidR="00F0100F" w:rsidRPr="002D4AD7">
        <w:rPr>
          <w:rtl/>
        </w:rPr>
        <w:t>ותנן בפרק זה בורר (דף כ</w:t>
      </w:r>
      <w:r w:rsidR="006A24AD" w:rsidRPr="002D4AD7">
        <w:rPr>
          <w:rtl/>
        </w:rPr>
        <w:t>"</w:t>
      </w:r>
      <w:r w:rsidR="00F0100F" w:rsidRPr="002D4AD7">
        <w:rPr>
          <w:rtl/>
        </w:rPr>
        <w:t>ד.) נאמן עלי אבא ואביך כו'</w:t>
      </w:r>
      <w:r w:rsidR="006A24AD" w:rsidRPr="002D4AD7">
        <w:rPr>
          <w:rtl/>
        </w:rPr>
        <w:t xml:space="preserve"> </w:t>
      </w:r>
      <w:r w:rsidR="00F0100F" w:rsidRPr="002D4AD7">
        <w:rPr>
          <w:rtl/>
        </w:rPr>
        <w:t>דמאחר דציבור התקינו ונהגו אין לך קבלה גדולה מזו ואף</w:t>
      </w:r>
      <w:r w:rsidR="006A24AD" w:rsidRPr="002D4AD7">
        <w:rPr>
          <w:rtl/>
        </w:rPr>
        <w:t xml:space="preserve"> </w:t>
      </w:r>
      <w:r w:rsidR="00F0100F" w:rsidRPr="002D4AD7">
        <w:rPr>
          <w:rtl/>
        </w:rPr>
        <w:t>כי איתא שם דקודם גמר דין יכול לחזור בו ואין כופין</w:t>
      </w:r>
      <w:r w:rsidR="006A24AD" w:rsidRPr="002D4AD7">
        <w:rPr>
          <w:rtl/>
        </w:rPr>
        <w:t xml:space="preserve"> </w:t>
      </w:r>
      <w:r w:rsidR="00F0100F" w:rsidRPr="002D4AD7">
        <w:rPr>
          <w:rtl/>
        </w:rPr>
        <w:t>אותו מ</w:t>
      </w:r>
      <w:r w:rsidR="006A24AD" w:rsidRPr="002D4AD7">
        <w:rPr>
          <w:rtl/>
        </w:rPr>
        <w:t>"</w:t>
      </w:r>
      <w:r w:rsidR="00F0100F" w:rsidRPr="002D4AD7">
        <w:rPr>
          <w:rtl/>
        </w:rPr>
        <w:t>מ תקנה ומנהג יכול להכשיר שיהיו כדיינים כשרים.</w:t>
      </w:r>
      <w:r w:rsidR="006A24AD" w:rsidRPr="002D4AD7">
        <w:rPr>
          <w:rtl/>
        </w:rPr>
        <w:t xml:space="preserve"> </w:t>
      </w:r>
      <w:r w:rsidR="00F0100F" w:rsidRPr="002D4AD7">
        <w:rPr>
          <w:rtl/>
        </w:rPr>
        <w:t>וכדומה לזה כתב הרא</w:t>
      </w:r>
      <w:r w:rsidR="006A24AD" w:rsidRPr="002D4AD7">
        <w:rPr>
          <w:rtl/>
        </w:rPr>
        <w:t>"</w:t>
      </w:r>
      <w:r w:rsidR="00F0100F" w:rsidRPr="002D4AD7">
        <w:rPr>
          <w:rtl/>
        </w:rPr>
        <w:t>ש בכלל י</w:t>
      </w:r>
      <w:r w:rsidR="006A24AD" w:rsidRPr="002D4AD7">
        <w:rPr>
          <w:rtl/>
        </w:rPr>
        <w:t>"</w:t>
      </w:r>
      <w:r w:rsidR="00F0100F" w:rsidRPr="002D4AD7">
        <w:rPr>
          <w:rtl/>
        </w:rPr>
        <w:t>ג סימן י</w:t>
      </w:r>
      <w:r w:rsidR="006A24AD" w:rsidRPr="002D4AD7">
        <w:rPr>
          <w:rtl/>
        </w:rPr>
        <w:t>"</w:t>
      </w:r>
      <w:r w:rsidR="00F0100F" w:rsidRPr="002D4AD7">
        <w:rPr>
          <w:rtl/>
        </w:rPr>
        <w:t>ח</w:t>
      </w:r>
      <w:r w:rsidR="006A24AD" w:rsidRPr="002D4AD7">
        <w:rPr>
          <w:rtl/>
        </w:rPr>
        <w:t xml:space="preserve"> </w:t>
      </w:r>
      <w:r w:rsidR="00F0100F" w:rsidRPr="002D4AD7">
        <w:rPr>
          <w:rtl/>
        </w:rPr>
        <w:t>לענין עדים</w:t>
      </w:r>
      <w:r w:rsidR="006A24AD" w:rsidRPr="002D4AD7">
        <w:rPr>
          <w:rtl/>
        </w:rPr>
        <w:t xml:space="preserve"> </w:t>
      </w:r>
      <w:r w:rsidR="00F0100F" w:rsidRPr="002D4AD7">
        <w:rPr>
          <w:rtl/>
        </w:rPr>
        <w:t>מפורעי המס ונוגעים בדבר והכשירם, וכן בכלל ה' סי' ד'</w:t>
      </w:r>
      <w:r w:rsidR="006A24AD" w:rsidRPr="002D4AD7">
        <w:rPr>
          <w:rtl/>
        </w:rPr>
        <w:t xml:space="preserve"> </w:t>
      </w:r>
      <w:r w:rsidR="00F0100F" w:rsidRPr="002D4AD7">
        <w:rPr>
          <w:rtl/>
        </w:rPr>
        <w:t>על שאר ענייני תקנות והסכמות הקהל אומר שמנהג פשוט</w:t>
      </w:r>
      <w:r w:rsidR="006A24AD" w:rsidRPr="002D4AD7">
        <w:rPr>
          <w:rtl/>
        </w:rPr>
        <w:t xml:space="preserve"> </w:t>
      </w:r>
      <w:r w:rsidR="00F0100F" w:rsidRPr="002D4AD7">
        <w:rPr>
          <w:rtl/>
        </w:rPr>
        <w:t xml:space="preserve">הוא וכן בתשובת רשב"א סימן </w:t>
      </w:r>
      <w:r w:rsidR="00F0100F" w:rsidRPr="002D4AD7">
        <w:rPr>
          <w:rtl/>
        </w:rPr>
        <w:lastRenderedPageBreak/>
        <w:t>תתי</w:t>
      </w:r>
      <w:r w:rsidR="006A24AD" w:rsidRPr="002D4AD7">
        <w:rPr>
          <w:rtl/>
        </w:rPr>
        <w:t>"</w:t>
      </w:r>
      <w:r w:rsidR="00F0100F" w:rsidRPr="002D4AD7">
        <w:rPr>
          <w:rtl/>
        </w:rPr>
        <w:t>א</w:t>
      </w:r>
      <w:r w:rsidR="006A24AD" w:rsidRPr="002D4AD7">
        <w:rPr>
          <w:rtl/>
        </w:rPr>
        <w:t>.</w:t>
      </w:r>
      <w:r w:rsidR="00F0100F" w:rsidRPr="002D4AD7">
        <w:rPr>
          <w:rtl/>
        </w:rPr>
        <w:t xml:space="preserve"> והגאון ר</w:t>
      </w:r>
      <w:r w:rsidR="006A24AD" w:rsidRPr="002D4AD7">
        <w:rPr>
          <w:rtl/>
        </w:rPr>
        <w:t>"</w:t>
      </w:r>
      <w:r w:rsidR="00F0100F" w:rsidRPr="002D4AD7">
        <w:rPr>
          <w:rtl/>
        </w:rPr>
        <w:t>י קאר"ו</w:t>
      </w:r>
      <w:r w:rsidR="006A24AD" w:rsidRPr="002D4AD7">
        <w:rPr>
          <w:rtl/>
        </w:rPr>
        <w:t xml:space="preserve"> </w:t>
      </w:r>
      <w:r w:rsidR="00F0100F" w:rsidRPr="002D4AD7">
        <w:rPr>
          <w:rtl/>
        </w:rPr>
        <w:t>(בח"ה ס</w:t>
      </w:r>
      <w:r w:rsidR="006A24AD" w:rsidRPr="002D4AD7">
        <w:rPr>
          <w:rtl/>
        </w:rPr>
        <w:t>"</w:t>
      </w:r>
      <w:r w:rsidR="00F0100F" w:rsidRPr="002D4AD7">
        <w:rPr>
          <w:rtl/>
        </w:rPr>
        <w:t>ס ל</w:t>
      </w:r>
      <w:r w:rsidR="006A24AD" w:rsidRPr="002D4AD7">
        <w:rPr>
          <w:rtl/>
        </w:rPr>
        <w:t>"</w:t>
      </w:r>
      <w:r w:rsidR="00F0100F" w:rsidRPr="002D4AD7">
        <w:rPr>
          <w:rtl/>
        </w:rPr>
        <w:t>ז) הביא תשובה אחרת דאפילו פסול קורבא</w:t>
      </w:r>
      <w:r w:rsidR="006A24AD" w:rsidRPr="002D4AD7">
        <w:rPr>
          <w:rtl/>
        </w:rPr>
        <w:t xml:space="preserve"> </w:t>
      </w:r>
      <w:r w:rsidR="00F0100F" w:rsidRPr="002D4AD7">
        <w:rPr>
          <w:rtl/>
        </w:rPr>
        <w:t>כשרין</w:t>
      </w:r>
      <w:r w:rsidR="006A24AD" w:rsidRPr="002D4AD7">
        <w:rPr>
          <w:rtl/>
        </w:rPr>
        <w:t xml:space="preserve"> </w:t>
      </w:r>
      <w:r w:rsidR="00F0100F" w:rsidRPr="002D4AD7">
        <w:rPr>
          <w:rtl/>
        </w:rPr>
        <w:t>בצרכי ציבור</w:t>
      </w:r>
      <w:r w:rsidR="006A24AD" w:rsidRPr="002D4AD7">
        <w:rPr>
          <w:rtl/>
        </w:rPr>
        <w:t xml:space="preserve">. </w:t>
      </w:r>
      <w:r w:rsidR="00F0100F" w:rsidRPr="002D4AD7">
        <w:rPr>
          <w:rtl/>
        </w:rPr>
        <w:t>והנה הרופא הזה אחר שלא שמע</w:t>
      </w:r>
      <w:r w:rsidR="006A24AD" w:rsidRPr="002D4AD7">
        <w:rPr>
          <w:rtl/>
        </w:rPr>
        <w:t xml:space="preserve"> </w:t>
      </w:r>
      <w:r w:rsidR="00F0100F" w:rsidRPr="002D4AD7">
        <w:rPr>
          <w:rtl/>
        </w:rPr>
        <w:t>לקולי החלטתי עליו דין סרבנות ונדוי ואח</w:t>
      </w:r>
      <w:r w:rsidR="006A24AD" w:rsidRPr="002D4AD7">
        <w:rPr>
          <w:rtl/>
        </w:rPr>
        <w:t>"</w:t>
      </w:r>
      <w:r w:rsidR="00F0100F" w:rsidRPr="002D4AD7">
        <w:rPr>
          <w:rtl/>
        </w:rPr>
        <w:t>כ נתתרט ביום</w:t>
      </w:r>
      <w:r w:rsidR="006A24AD" w:rsidRPr="002D4AD7">
        <w:rPr>
          <w:rtl/>
        </w:rPr>
        <w:t xml:space="preserve"> </w:t>
      </w:r>
      <w:r w:rsidR="00F0100F" w:rsidRPr="002D4AD7">
        <w:rPr>
          <w:rtl/>
        </w:rPr>
        <w:t>י"ב אלול שי"ט וחזר בו והעיד עדים על חזרתו ועל שחטא</w:t>
      </w:r>
      <w:r w:rsidR="006A24AD" w:rsidRPr="002D4AD7">
        <w:rPr>
          <w:rtl/>
        </w:rPr>
        <w:t xml:space="preserve"> </w:t>
      </w:r>
      <w:r w:rsidR="00F0100F" w:rsidRPr="002D4AD7">
        <w:rPr>
          <w:rtl/>
        </w:rPr>
        <w:t>טרם חזרתו לשלוח ציווי מן</w:t>
      </w:r>
      <w:r w:rsidR="006A24AD" w:rsidRPr="002D4AD7">
        <w:rPr>
          <w:rtl/>
        </w:rPr>
        <w:t xml:space="preserve"> </w:t>
      </w:r>
      <w:r w:rsidR="00F0100F" w:rsidRPr="002D4AD7">
        <w:rPr>
          <w:rtl/>
        </w:rPr>
        <w:t>(האווגידו</w:t>
      </w:r>
      <w:r w:rsidR="006A24AD" w:rsidRPr="002D4AD7">
        <w:rPr>
          <w:rtl/>
        </w:rPr>
        <w:t>"</w:t>
      </w:r>
      <w:r w:rsidR="00F0100F" w:rsidRPr="002D4AD7">
        <w:rPr>
          <w:rtl/>
        </w:rPr>
        <w:t>ר)</w:t>
      </w:r>
      <w:r w:rsidR="006A24AD" w:rsidRPr="002D4AD7">
        <w:rPr>
          <w:rtl/>
        </w:rPr>
        <w:t xml:space="preserve"> </w:t>
      </w:r>
      <w:r w:rsidR="00F0100F" w:rsidRPr="002D4AD7">
        <w:rPr>
          <w:rtl/>
        </w:rPr>
        <w:t>להרבנים כתב</w:t>
      </w:r>
      <w:r w:rsidR="006A24AD" w:rsidRPr="002D4AD7">
        <w:rPr>
          <w:rtl/>
        </w:rPr>
        <w:t xml:space="preserve"> </w:t>
      </w:r>
      <w:r w:rsidR="00F0100F" w:rsidRPr="002D4AD7">
        <w:rPr>
          <w:rtl/>
        </w:rPr>
        <w:t>בכתב חזרה זה וז"ל ואף אמנם שחטאתי לפני כ</w:t>
      </w:r>
      <w:r w:rsidR="006A24AD" w:rsidRPr="002D4AD7">
        <w:rPr>
          <w:rtl/>
        </w:rPr>
        <w:t>"</w:t>
      </w:r>
      <w:r w:rsidR="00F0100F" w:rsidRPr="002D4AD7">
        <w:rPr>
          <w:rtl/>
        </w:rPr>
        <w:t>ת דרך</w:t>
      </w:r>
      <w:r w:rsidR="006A24AD" w:rsidRPr="002D4AD7">
        <w:rPr>
          <w:rtl/>
        </w:rPr>
        <w:t xml:space="preserve"> </w:t>
      </w:r>
      <w:r w:rsidR="00F0100F" w:rsidRPr="002D4AD7">
        <w:rPr>
          <w:rtl/>
        </w:rPr>
        <w:t>(האוויגדו"ר) הנה גדול עוני מנשוא וכו'</w:t>
      </w:r>
      <w:r w:rsidR="006A24AD" w:rsidRPr="002D4AD7">
        <w:rPr>
          <w:rtl/>
        </w:rPr>
        <w:t>.</w:t>
      </w:r>
      <w:r w:rsidR="00F0100F" w:rsidRPr="002D4AD7">
        <w:rPr>
          <w:rtl/>
        </w:rPr>
        <w:t xml:space="preserve"> אח</w:t>
      </w:r>
      <w:r w:rsidR="006A24AD" w:rsidRPr="002D4AD7">
        <w:rPr>
          <w:rtl/>
        </w:rPr>
        <w:t>"</w:t>
      </w:r>
      <w:r w:rsidR="00F0100F" w:rsidRPr="002D4AD7">
        <w:rPr>
          <w:rtl/>
        </w:rPr>
        <w:t>כ כרת ברית</w:t>
      </w:r>
      <w:r w:rsidR="006A24AD" w:rsidRPr="002D4AD7">
        <w:rPr>
          <w:rtl/>
        </w:rPr>
        <w:t xml:space="preserve"> </w:t>
      </w:r>
      <w:r w:rsidR="00F0100F" w:rsidRPr="002D4AD7">
        <w:rPr>
          <w:rtl/>
        </w:rPr>
        <w:t>עם ראשי הועד ועשה להם (רינונצ</w:t>
      </w:r>
      <w:r w:rsidR="006A24AD" w:rsidRPr="002D4AD7">
        <w:rPr>
          <w:rtl/>
        </w:rPr>
        <w:t>"</w:t>
      </w:r>
      <w:r w:rsidR="00F0100F" w:rsidRPr="002D4AD7">
        <w:rPr>
          <w:rtl/>
        </w:rPr>
        <w:t>י</w:t>
      </w:r>
      <w:r w:rsidR="006A24AD" w:rsidRPr="002D4AD7">
        <w:rPr>
          <w:rtl/>
        </w:rPr>
        <w:t>,</w:t>
      </w:r>
      <w:r w:rsidR="00F0100F" w:rsidRPr="002D4AD7">
        <w:rPr>
          <w:rtl/>
        </w:rPr>
        <w:t xml:space="preserve"> ר</w:t>
      </w:r>
      <w:r w:rsidR="006A24AD" w:rsidRPr="002D4AD7">
        <w:rPr>
          <w:rtl/>
        </w:rPr>
        <w:t>"</w:t>
      </w:r>
      <w:r w:rsidR="00F0100F" w:rsidRPr="002D4AD7">
        <w:rPr>
          <w:rtl/>
        </w:rPr>
        <w:t>ל בלשוננו שנתן</w:t>
      </w:r>
      <w:r w:rsidR="006A24AD" w:rsidRPr="002D4AD7">
        <w:rPr>
          <w:rtl/>
        </w:rPr>
        <w:t xml:space="preserve"> </w:t>
      </w:r>
      <w:r w:rsidR="00F0100F" w:rsidRPr="002D4AD7">
        <w:rPr>
          <w:rtl/>
        </w:rPr>
        <w:t>להם זכותו) כמשפט ה' חכמים</w:t>
      </w:r>
      <w:r w:rsidR="006A24AD" w:rsidRPr="002D4AD7">
        <w:rPr>
          <w:rtl/>
        </w:rPr>
        <w:t xml:space="preserve"> </w:t>
      </w:r>
      <w:r w:rsidR="00F0100F" w:rsidRPr="002D4AD7">
        <w:rPr>
          <w:rtl/>
        </w:rPr>
        <w:t>וגם ביהדות מכל זכיותיו</w:t>
      </w:r>
      <w:r w:rsidR="006A24AD" w:rsidRPr="002D4AD7">
        <w:rPr>
          <w:rtl/>
        </w:rPr>
        <w:t xml:space="preserve"> </w:t>
      </w:r>
      <w:r w:rsidR="00F0100F" w:rsidRPr="002D4AD7">
        <w:rPr>
          <w:rtl/>
        </w:rPr>
        <w:t>וחזקתו אשר אמר וקבל עליו בח</w:t>
      </w:r>
      <w:r w:rsidR="006A24AD" w:rsidRPr="002D4AD7">
        <w:rPr>
          <w:rtl/>
        </w:rPr>
        <w:t>"</w:t>
      </w:r>
      <w:r w:rsidR="00F0100F" w:rsidRPr="002D4AD7">
        <w:rPr>
          <w:rtl/>
        </w:rPr>
        <w:t>ת ובש</w:t>
      </w:r>
      <w:r w:rsidR="006A24AD" w:rsidRPr="002D4AD7">
        <w:rPr>
          <w:rtl/>
        </w:rPr>
        <w:t>"</w:t>
      </w:r>
      <w:r w:rsidR="00F0100F" w:rsidRPr="002D4AD7">
        <w:rPr>
          <w:rtl/>
        </w:rPr>
        <w:t>ד בכל תוקף ואיך</w:t>
      </w:r>
      <w:r w:rsidR="006A24AD" w:rsidRPr="002D4AD7">
        <w:rPr>
          <w:rtl/>
        </w:rPr>
        <w:t xml:space="preserve"> </w:t>
      </w:r>
      <w:r w:rsidR="00F0100F" w:rsidRPr="002D4AD7">
        <w:rPr>
          <w:rtl/>
        </w:rPr>
        <w:t>שעשה כל אלה בלי אונס והכרח כלל</w:t>
      </w:r>
      <w:r w:rsidR="006A24AD" w:rsidRPr="002D4AD7">
        <w:rPr>
          <w:rtl/>
        </w:rPr>
        <w:t>.</w:t>
      </w:r>
      <w:r w:rsidR="00F0100F" w:rsidRPr="002D4AD7">
        <w:rPr>
          <w:rtl/>
        </w:rPr>
        <w:t xml:space="preserve"> ואח"כ בא לפני</w:t>
      </w:r>
      <w:r w:rsidR="006A24AD" w:rsidRPr="002D4AD7">
        <w:rPr>
          <w:rtl/>
        </w:rPr>
        <w:t xml:space="preserve"> </w:t>
      </w:r>
      <w:r w:rsidR="00F0100F" w:rsidRPr="002D4AD7">
        <w:rPr>
          <w:rtl/>
        </w:rPr>
        <w:t>האנשים שנתמנו לחלק הדירות (שבגיט</w:t>
      </w:r>
      <w:r w:rsidR="006A24AD" w:rsidRPr="002D4AD7">
        <w:rPr>
          <w:rtl/>
        </w:rPr>
        <w:t>"</w:t>
      </w:r>
      <w:r w:rsidR="00F0100F" w:rsidRPr="002D4AD7">
        <w:rPr>
          <w:rtl/>
        </w:rPr>
        <w:t>ו וויט"י) ופסקו לו</w:t>
      </w:r>
      <w:r w:rsidR="006A24AD" w:rsidRPr="002D4AD7">
        <w:rPr>
          <w:rtl/>
        </w:rPr>
        <w:t xml:space="preserve"> </w:t>
      </w:r>
      <w:r w:rsidR="00F0100F" w:rsidRPr="002D4AD7">
        <w:rPr>
          <w:rtl/>
        </w:rPr>
        <w:t>חלקו וקצבו השטרות ויצא וקיבל עליו ולא אמר דבר ימים</w:t>
      </w:r>
      <w:r w:rsidR="006A24AD" w:rsidRPr="002D4AD7">
        <w:rPr>
          <w:rtl/>
        </w:rPr>
        <w:t xml:space="preserve"> </w:t>
      </w:r>
      <w:r w:rsidR="00F0100F" w:rsidRPr="002D4AD7">
        <w:rPr>
          <w:rtl/>
        </w:rPr>
        <w:t>רבים עד עבר זמן רב נכנס בו רוח שטות והפיר בריתו</w:t>
      </w:r>
      <w:r w:rsidR="006A24AD" w:rsidRPr="002D4AD7">
        <w:rPr>
          <w:rtl/>
        </w:rPr>
        <w:t xml:space="preserve"> </w:t>
      </w:r>
      <w:r w:rsidR="00F0100F" w:rsidRPr="002D4AD7">
        <w:rPr>
          <w:rtl/>
        </w:rPr>
        <w:t>ונתן טעם לפגם. האחד אמר שהיה אנום לעשות (רינונציא)</w:t>
      </w:r>
      <w:r w:rsidR="006A24AD" w:rsidRPr="002D4AD7">
        <w:rPr>
          <w:rtl/>
        </w:rPr>
        <w:t xml:space="preserve"> </w:t>
      </w:r>
      <w:r w:rsidR="00F0100F" w:rsidRPr="002D4AD7">
        <w:rPr>
          <w:rtl/>
        </w:rPr>
        <w:t>מחמת סרבנות ונדוי הראשון שהיה עליו. שנית שהממונים</w:t>
      </w:r>
      <w:r w:rsidR="006A24AD" w:rsidRPr="002D4AD7">
        <w:rPr>
          <w:rtl/>
        </w:rPr>
        <w:t xml:space="preserve"> </w:t>
      </w:r>
      <w:r w:rsidR="00F0100F" w:rsidRPr="002D4AD7">
        <w:rPr>
          <w:rtl/>
        </w:rPr>
        <w:t>לא השיגו בעבור הקהל שלהם כמו שהתנה הוא (ברינונצי"א)</w:t>
      </w:r>
      <w:r w:rsidR="006A24AD" w:rsidRPr="002D4AD7">
        <w:rPr>
          <w:rtl/>
        </w:rPr>
        <w:t xml:space="preserve"> </w:t>
      </w:r>
      <w:r w:rsidR="00F0100F" w:rsidRPr="002D4AD7">
        <w:rPr>
          <w:rtl/>
        </w:rPr>
        <w:t>שיהיה להם רשות לשכור בתים (בגיט"ו וויט</w:t>
      </w:r>
      <w:r w:rsidR="006A24AD" w:rsidRPr="002D4AD7">
        <w:rPr>
          <w:rtl/>
        </w:rPr>
        <w:t>"</w:t>
      </w:r>
      <w:r w:rsidR="00F0100F" w:rsidRPr="002D4AD7">
        <w:rPr>
          <w:rtl/>
        </w:rPr>
        <w:t>י) לדור שם כל</w:t>
      </w:r>
      <w:r w:rsidR="006A24AD" w:rsidRPr="002D4AD7">
        <w:rPr>
          <w:rtl/>
        </w:rPr>
        <w:t xml:space="preserve"> </w:t>
      </w:r>
      <w:r w:rsidR="00F0100F" w:rsidRPr="002D4AD7">
        <w:rPr>
          <w:rtl/>
        </w:rPr>
        <w:t>זמן שישבו בו (הלונוטיני') והם השיגו הרשות סתם ולא</w:t>
      </w:r>
      <w:r w:rsidR="006A24AD" w:rsidRPr="002D4AD7">
        <w:rPr>
          <w:rtl/>
        </w:rPr>
        <w:t xml:space="preserve"> </w:t>
      </w:r>
      <w:r w:rsidR="00F0100F" w:rsidRPr="002D4AD7">
        <w:rPr>
          <w:rtl/>
        </w:rPr>
        <w:t>נכתב בו כל זמן שישבו בו (הלונוטיני')</w:t>
      </w:r>
      <w:r w:rsidR="006A24AD" w:rsidRPr="002D4AD7">
        <w:rPr>
          <w:rtl/>
        </w:rPr>
        <w:t>.</w:t>
      </w:r>
      <w:r w:rsidR="00F0100F" w:rsidRPr="002D4AD7">
        <w:rPr>
          <w:rtl/>
        </w:rPr>
        <w:t xml:space="preserve"> והנה טענה ראשונה</w:t>
      </w:r>
      <w:r w:rsidR="006A24AD" w:rsidRPr="002D4AD7">
        <w:rPr>
          <w:rtl/>
        </w:rPr>
        <w:t xml:space="preserve"> </w:t>
      </w:r>
      <w:r w:rsidR="00F0100F" w:rsidRPr="002D4AD7">
        <w:rPr>
          <w:rtl/>
        </w:rPr>
        <w:t>של אנוס שקר היא כי (רינונצי</w:t>
      </w:r>
      <w:r w:rsidR="006A24AD" w:rsidRPr="002D4AD7">
        <w:rPr>
          <w:rtl/>
        </w:rPr>
        <w:t>"</w:t>
      </w:r>
      <w:r w:rsidR="00F0100F" w:rsidRPr="002D4AD7">
        <w:rPr>
          <w:rtl/>
        </w:rPr>
        <w:t>א) זו נעשה כ</w:t>
      </w:r>
      <w:r w:rsidR="006A24AD" w:rsidRPr="002D4AD7">
        <w:rPr>
          <w:rtl/>
        </w:rPr>
        <w:t>"</w:t>
      </w:r>
      <w:r w:rsidR="00F0100F" w:rsidRPr="002D4AD7">
        <w:rPr>
          <w:rtl/>
        </w:rPr>
        <w:t>ו אלול שי</w:t>
      </w:r>
      <w:r w:rsidR="006A24AD" w:rsidRPr="002D4AD7">
        <w:rPr>
          <w:rtl/>
        </w:rPr>
        <w:t>"</w:t>
      </w:r>
      <w:r w:rsidR="00F0100F" w:rsidRPr="002D4AD7">
        <w:rPr>
          <w:rtl/>
        </w:rPr>
        <w:t>ט.</w:t>
      </w:r>
      <w:r w:rsidR="006A24AD" w:rsidRPr="002D4AD7">
        <w:rPr>
          <w:rtl/>
        </w:rPr>
        <w:t xml:space="preserve"> </w:t>
      </w:r>
      <w:r w:rsidR="00F0100F" w:rsidRPr="002D4AD7">
        <w:rPr>
          <w:rtl/>
        </w:rPr>
        <w:t>וכבר י</w:t>
      </w:r>
      <w:r w:rsidR="006A24AD" w:rsidRPr="002D4AD7">
        <w:rPr>
          <w:rtl/>
        </w:rPr>
        <w:t>"</w:t>
      </w:r>
      <w:r w:rsidR="00F0100F" w:rsidRPr="002D4AD7">
        <w:rPr>
          <w:rtl/>
        </w:rPr>
        <w:t>ב בו חזר בו וקיבל עליו לבוא לפני הרבנים ויצא</w:t>
      </w:r>
      <w:r w:rsidR="006A24AD" w:rsidRPr="002D4AD7">
        <w:rPr>
          <w:rtl/>
        </w:rPr>
        <w:t xml:space="preserve"> </w:t>
      </w:r>
      <w:r w:rsidR="00F0100F" w:rsidRPr="002D4AD7">
        <w:rPr>
          <w:rtl/>
        </w:rPr>
        <w:t>מן הנדוי ואחר ט</w:t>
      </w:r>
      <w:r w:rsidR="006A24AD" w:rsidRPr="002D4AD7">
        <w:rPr>
          <w:rtl/>
        </w:rPr>
        <w:t>"</w:t>
      </w:r>
      <w:r w:rsidR="00F0100F" w:rsidRPr="002D4AD7">
        <w:rPr>
          <w:rtl/>
        </w:rPr>
        <w:t>ו ימים (לבד) עשה (הרינונצי</w:t>
      </w:r>
      <w:r w:rsidR="006A24AD" w:rsidRPr="002D4AD7">
        <w:rPr>
          <w:rtl/>
        </w:rPr>
        <w:t>"</w:t>
      </w:r>
      <w:r w:rsidR="00F0100F" w:rsidRPr="002D4AD7">
        <w:rPr>
          <w:rtl/>
        </w:rPr>
        <w:t>א) עמהם</w:t>
      </w:r>
      <w:r w:rsidR="006A24AD" w:rsidRPr="002D4AD7">
        <w:rPr>
          <w:rtl/>
        </w:rPr>
        <w:t xml:space="preserve"> </w:t>
      </w:r>
      <w:r w:rsidR="00F0100F" w:rsidRPr="002D4AD7">
        <w:rPr>
          <w:rtl/>
        </w:rPr>
        <w:t>כאשר היה פטור לגמרי מהנדוי ואשר קבל עליו לבא לפני</w:t>
      </w:r>
      <w:r w:rsidR="006A24AD" w:rsidRPr="002D4AD7">
        <w:rPr>
          <w:rtl/>
        </w:rPr>
        <w:t xml:space="preserve"> </w:t>
      </w:r>
      <w:r w:rsidR="00F0100F" w:rsidRPr="002D4AD7">
        <w:rPr>
          <w:rtl/>
        </w:rPr>
        <w:t>הרבנים היה משורת הדין</w:t>
      </w:r>
      <w:r w:rsidR="006A24AD" w:rsidRPr="002D4AD7">
        <w:rPr>
          <w:rtl/>
        </w:rPr>
        <w:t>.</w:t>
      </w:r>
      <w:r w:rsidR="00F0100F" w:rsidRPr="002D4AD7">
        <w:rPr>
          <w:rtl/>
        </w:rPr>
        <w:t xml:space="preserve"> זאת ועוד אחרת שאם אמר</w:t>
      </w:r>
      <w:r w:rsidR="006A24AD" w:rsidRPr="002D4AD7">
        <w:rPr>
          <w:rtl/>
        </w:rPr>
        <w:t xml:space="preserve"> </w:t>
      </w:r>
      <w:r w:rsidR="00F0100F" w:rsidRPr="002D4AD7">
        <w:rPr>
          <w:rtl/>
        </w:rPr>
        <w:t>(שרינונצי"א) זו אין בה ממשות לאשר היה אנוס משום</w:t>
      </w:r>
      <w:r w:rsidR="006A24AD" w:rsidRPr="002D4AD7">
        <w:rPr>
          <w:rtl/>
        </w:rPr>
        <w:t xml:space="preserve"> </w:t>
      </w:r>
      <w:r w:rsidR="00F0100F" w:rsidRPr="002D4AD7">
        <w:rPr>
          <w:rtl/>
        </w:rPr>
        <w:t>נידוי הראשון א</w:t>
      </w:r>
      <w:r w:rsidR="006A24AD" w:rsidRPr="002D4AD7">
        <w:rPr>
          <w:rtl/>
        </w:rPr>
        <w:t>"</w:t>
      </w:r>
      <w:r w:rsidR="00F0100F" w:rsidRPr="002D4AD7">
        <w:rPr>
          <w:rtl/>
        </w:rPr>
        <w:t>כ הוא עדיין בנדוי ראשון ואיך יצא ממנו</w:t>
      </w:r>
      <w:r w:rsidR="006A24AD" w:rsidRPr="002D4AD7">
        <w:rPr>
          <w:rtl/>
        </w:rPr>
        <w:t xml:space="preserve"> </w:t>
      </w:r>
      <w:r w:rsidR="00F0100F" w:rsidRPr="002D4AD7">
        <w:rPr>
          <w:rtl/>
        </w:rPr>
        <w:t>ועוד חרם שני וש</w:t>
      </w:r>
      <w:r w:rsidR="006A24AD" w:rsidRPr="002D4AD7">
        <w:rPr>
          <w:rtl/>
        </w:rPr>
        <w:t>"</w:t>
      </w:r>
      <w:r w:rsidR="00F0100F" w:rsidRPr="002D4AD7">
        <w:rPr>
          <w:rtl/>
        </w:rPr>
        <w:t>ד איך יפטר</w:t>
      </w:r>
      <w:r w:rsidR="006A24AD" w:rsidRPr="002D4AD7">
        <w:rPr>
          <w:rtl/>
        </w:rPr>
        <w:t xml:space="preserve"> </w:t>
      </w:r>
      <w:r w:rsidR="00F0100F" w:rsidRPr="002D4AD7">
        <w:rPr>
          <w:rtl/>
        </w:rPr>
        <w:t>מהם שקיבל עליו בח</w:t>
      </w:r>
      <w:r w:rsidR="006A24AD" w:rsidRPr="002D4AD7">
        <w:rPr>
          <w:rtl/>
        </w:rPr>
        <w:t>"</w:t>
      </w:r>
      <w:r w:rsidR="00F0100F" w:rsidRPr="002D4AD7">
        <w:rPr>
          <w:rtl/>
        </w:rPr>
        <w:t>ח</w:t>
      </w:r>
      <w:r w:rsidR="006A24AD" w:rsidRPr="002D4AD7">
        <w:rPr>
          <w:rtl/>
        </w:rPr>
        <w:t xml:space="preserve"> </w:t>
      </w:r>
      <w:r w:rsidR="00F0100F" w:rsidRPr="002D4AD7">
        <w:rPr>
          <w:rtl/>
        </w:rPr>
        <w:t>וש</w:t>
      </w:r>
      <w:r w:rsidR="006A24AD" w:rsidRPr="002D4AD7">
        <w:rPr>
          <w:rtl/>
        </w:rPr>
        <w:t>"</w:t>
      </w:r>
      <w:r w:rsidR="00F0100F" w:rsidRPr="002D4AD7">
        <w:rPr>
          <w:rtl/>
        </w:rPr>
        <w:t>ד לקיים (הרינונצי</w:t>
      </w:r>
      <w:r w:rsidR="006A24AD" w:rsidRPr="002D4AD7">
        <w:rPr>
          <w:rtl/>
        </w:rPr>
        <w:t>"</w:t>
      </w:r>
      <w:r w:rsidR="00F0100F" w:rsidRPr="002D4AD7">
        <w:rPr>
          <w:rtl/>
        </w:rPr>
        <w:t>א)</w:t>
      </w:r>
      <w:r w:rsidR="006A24AD" w:rsidRPr="002D4AD7">
        <w:rPr>
          <w:rtl/>
        </w:rPr>
        <w:t>,</w:t>
      </w:r>
      <w:r w:rsidR="00F0100F" w:rsidRPr="002D4AD7">
        <w:rPr>
          <w:rtl/>
        </w:rPr>
        <w:t xml:space="preserve"> אנה נמצא שמותר לישבע לשקר</w:t>
      </w:r>
      <w:r w:rsidR="006A24AD" w:rsidRPr="002D4AD7">
        <w:rPr>
          <w:rtl/>
        </w:rPr>
        <w:t xml:space="preserve"> </w:t>
      </w:r>
      <w:r w:rsidR="00F0100F" w:rsidRPr="002D4AD7">
        <w:rPr>
          <w:rtl/>
        </w:rPr>
        <w:t>לעשות דבר מה כדי להפטר מנידוי שהוא על עסק ממון</w:t>
      </w:r>
      <w:r w:rsidR="006A24AD" w:rsidRPr="002D4AD7">
        <w:rPr>
          <w:rtl/>
        </w:rPr>
        <w:t xml:space="preserve">. </w:t>
      </w:r>
      <w:r w:rsidR="00F0100F" w:rsidRPr="002D4AD7">
        <w:rPr>
          <w:rtl/>
        </w:rPr>
        <w:t>אם לדמות דבר זה להא דאמרינן פרק ד' נדרים (דף כ</w:t>
      </w:r>
      <w:r w:rsidR="006A24AD" w:rsidRPr="002D4AD7">
        <w:rPr>
          <w:rtl/>
        </w:rPr>
        <w:t>"</w:t>
      </w:r>
      <w:r w:rsidR="00F0100F" w:rsidRPr="002D4AD7">
        <w:rPr>
          <w:rtl/>
        </w:rPr>
        <w:t>ז:)</w:t>
      </w:r>
      <w:r w:rsidR="006A24AD" w:rsidRPr="002D4AD7">
        <w:rPr>
          <w:rtl/>
        </w:rPr>
        <w:t xml:space="preserve"> </w:t>
      </w:r>
      <w:r w:rsidR="00F0100F" w:rsidRPr="002D4AD7">
        <w:rPr>
          <w:rtl/>
        </w:rPr>
        <w:t>שנודרין לחרמין ולהרגין</w:t>
      </w:r>
      <w:r w:rsidR="006A24AD" w:rsidRPr="002D4AD7">
        <w:rPr>
          <w:rtl/>
        </w:rPr>
        <w:t xml:space="preserve"> </w:t>
      </w:r>
      <w:r w:rsidR="00F0100F" w:rsidRPr="002D4AD7">
        <w:rPr>
          <w:rtl/>
        </w:rPr>
        <w:t>ולאנסין</w:t>
      </w:r>
      <w:r w:rsidR="006A24AD" w:rsidRPr="002D4AD7">
        <w:rPr>
          <w:rtl/>
        </w:rPr>
        <w:t>.</w:t>
      </w:r>
      <w:r w:rsidR="00F0100F" w:rsidRPr="002D4AD7">
        <w:rPr>
          <w:rtl/>
        </w:rPr>
        <w:t xml:space="preserve"> הלא מבואר שם שר"ל</w:t>
      </w:r>
      <w:r w:rsidR="006A24AD" w:rsidRPr="002D4AD7">
        <w:rPr>
          <w:rtl/>
        </w:rPr>
        <w:t xml:space="preserve"> </w:t>
      </w:r>
      <w:r w:rsidR="00F0100F" w:rsidRPr="002D4AD7">
        <w:rPr>
          <w:rtl/>
        </w:rPr>
        <w:t>שיאמר יאסרו כל הפירות</w:t>
      </w:r>
      <w:r w:rsidR="006A24AD" w:rsidRPr="002D4AD7">
        <w:rPr>
          <w:rtl/>
        </w:rPr>
        <w:t xml:space="preserve"> </w:t>
      </w:r>
      <w:r w:rsidR="00F0100F" w:rsidRPr="002D4AD7">
        <w:rPr>
          <w:rtl/>
        </w:rPr>
        <w:t>עלי אם אינן של בית המלך</w:t>
      </w:r>
      <w:r w:rsidR="006A24AD" w:rsidRPr="002D4AD7">
        <w:rPr>
          <w:rtl/>
        </w:rPr>
        <w:t xml:space="preserve"> </w:t>
      </w:r>
      <w:r w:rsidR="00F0100F" w:rsidRPr="002D4AD7">
        <w:rPr>
          <w:rtl/>
        </w:rPr>
        <w:t>ויחשוב בלבו היום וכדומה לזה שמחשבת לבו אינה סותרת</w:t>
      </w:r>
      <w:r w:rsidR="006A24AD" w:rsidRPr="002D4AD7">
        <w:rPr>
          <w:rtl/>
        </w:rPr>
        <w:t xml:space="preserve"> </w:t>
      </w:r>
      <w:r w:rsidR="00F0100F" w:rsidRPr="002D4AD7">
        <w:rPr>
          <w:rtl/>
        </w:rPr>
        <w:t>הדיבור. ודבר כזה אין שייך בנדון דידן שכתב הנני מקבל</w:t>
      </w:r>
      <w:r w:rsidR="006A24AD" w:rsidRPr="002D4AD7">
        <w:rPr>
          <w:rtl/>
        </w:rPr>
        <w:t xml:space="preserve"> </w:t>
      </w:r>
      <w:r w:rsidR="00F0100F" w:rsidRPr="002D4AD7">
        <w:rPr>
          <w:rtl/>
        </w:rPr>
        <w:t>עלי בח</w:t>
      </w:r>
      <w:r w:rsidR="006A24AD" w:rsidRPr="002D4AD7">
        <w:rPr>
          <w:rtl/>
        </w:rPr>
        <w:t>"</w:t>
      </w:r>
      <w:r w:rsidR="00F0100F" w:rsidRPr="002D4AD7">
        <w:rPr>
          <w:rtl/>
        </w:rPr>
        <w:t>ח ובש"ד לאשר ולקיים כו'. ומה שאמרו סנהדרין</w:t>
      </w:r>
      <w:r w:rsidR="006A24AD" w:rsidRPr="002D4AD7">
        <w:rPr>
          <w:rtl/>
        </w:rPr>
        <w:t xml:space="preserve"> </w:t>
      </w:r>
      <w:r w:rsidR="00F0100F" w:rsidRPr="002D4AD7">
        <w:rPr>
          <w:rtl/>
        </w:rPr>
        <w:t>פ</w:t>
      </w:r>
      <w:r w:rsidR="006A24AD" w:rsidRPr="002D4AD7">
        <w:rPr>
          <w:rtl/>
        </w:rPr>
        <w:t>"</w:t>
      </w:r>
      <w:r w:rsidR="00F0100F" w:rsidRPr="002D4AD7">
        <w:rPr>
          <w:rtl/>
        </w:rPr>
        <w:t>ג (דף כ</w:t>
      </w:r>
      <w:r w:rsidR="006A24AD" w:rsidRPr="002D4AD7">
        <w:rPr>
          <w:rtl/>
        </w:rPr>
        <w:t>"</w:t>
      </w:r>
      <w:r w:rsidR="00F0100F" w:rsidRPr="002D4AD7">
        <w:rPr>
          <w:rtl/>
        </w:rPr>
        <w:t>ו.) ודרשו האדם בשבועה פרט לאנוס אינו רק</w:t>
      </w:r>
      <w:r w:rsidR="006A24AD" w:rsidRPr="002D4AD7">
        <w:rPr>
          <w:rtl/>
        </w:rPr>
        <w:t xml:space="preserve"> </w:t>
      </w:r>
      <w:r w:rsidR="00F0100F" w:rsidRPr="002D4AD7">
        <w:rPr>
          <w:rtl/>
        </w:rPr>
        <w:t>בענין זה או שהוא אנוס בסוף שלא יוכל לקיימו או שלבו</w:t>
      </w:r>
      <w:r w:rsidR="006A24AD" w:rsidRPr="002D4AD7">
        <w:rPr>
          <w:rtl/>
        </w:rPr>
        <w:t xml:space="preserve"> </w:t>
      </w:r>
      <w:r w:rsidR="00F0100F" w:rsidRPr="002D4AD7">
        <w:rPr>
          <w:rtl/>
        </w:rPr>
        <w:t>אנסו כהא דאמרינן (שם) האלהים כך אמר רב וכו' וכן</w:t>
      </w:r>
      <w:r w:rsidR="006A24AD" w:rsidRPr="002D4AD7">
        <w:rPr>
          <w:rtl/>
        </w:rPr>
        <w:t xml:space="preserve"> </w:t>
      </w:r>
      <w:r w:rsidR="00F0100F" w:rsidRPr="002D4AD7">
        <w:rPr>
          <w:rtl/>
        </w:rPr>
        <w:t>ביארו הרמב"ם בפרק ג' דשבועות או אם מכין ומייסרין</w:t>
      </w:r>
      <w:r w:rsidR="006A24AD" w:rsidRPr="002D4AD7">
        <w:rPr>
          <w:rtl/>
        </w:rPr>
        <w:t xml:space="preserve"> </w:t>
      </w:r>
      <w:r w:rsidR="00F0100F" w:rsidRPr="002D4AD7">
        <w:rPr>
          <w:rtl/>
        </w:rPr>
        <w:t>אדם כדאיתא בתשובה סוף ספר הפלאה אבל בעבור הפסד</w:t>
      </w:r>
      <w:r w:rsidR="006A24AD" w:rsidRPr="002D4AD7">
        <w:rPr>
          <w:rtl/>
        </w:rPr>
        <w:t xml:space="preserve"> </w:t>
      </w:r>
      <w:r w:rsidR="00F0100F" w:rsidRPr="002D4AD7">
        <w:rPr>
          <w:rtl/>
        </w:rPr>
        <w:t>ממון לבד לא רק על דרך מחשבות לבו שאינו סותר הדבור</w:t>
      </w:r>
      <w:r w:rsidR="006A24AD" w:rsidRPr="002D4AD7">
        <w:rPr>
          <w:rtl/>
        </w:rPr>
        <w:t xml:space="preserve"> </w:t>
      </w:r>
      <w:r w:rsidR="00F0100F" w:rsidRPr="002D4AD7">
        <w:rPr>
          <w:rtl/>
        </w:rPr>
        <w:t>כנ</w:t>
      </w:r>
      <w:r w:rsidR="006A24AD" w:rsidRPr="002D4AD7">
        <w:rPr>
          <w:rtl/>
        </w:rPr>
        <w:t>"</w:t>
      </w:r>
      <w:r w:rsidR="00F0100F" w:rsidRPr="002D4AD7">
        <w:rPr>
          <w:rtl/>
        </w:rPr>
        <w:t>ל לא הוי לאנסין וכאן לא היה רק חשש הפסד ממון</w:t>
      </w:r>
      <w:r w:rsidR="006A24AD" w:rsidRPr="002D4AD7">
        <w:rPr>
          <w:rtl/>
        </w:rPr>
        <w:t xml:space="preserve"> </w:t>
      </w:r>
      <w:r w:rsidR="00F0100F" w:rsidRPr="002D4AD7">
        <w:rPr>
          <w:rtl/>
        </w:rPr>
        <w:t>אם יפסקו הרבנים כנגדו. ועתה נבא אל הטענה שלא נכתב</w:t>
      </w:r>
      <w:r w:rsidR="006A24AD" w:rsidRPr="002D4AD7">
        <w:rPr>
          <w:rtl/>
        </w:rPr>
        <w:t xml:space="preserve"> </w:t>
      </w:r>
      <w:r w:rsidR="00F0100F" w:rsidRPr="002D4AD7">
        <w:rPr>
          <w:rtl/>
        </w:rPr>
        <w:t>בהשגת רשות כל זמן (שהלווינטיני) ישבו שם כל היודע</w:t>
      </w:r>
      <w:r w:rsidR="006A24AD" w:rsidRPr="002D4AD7">
        <w:rPr>
          <w:rtl/>
        </w:rPr>
        <w:t xml:space="preserve"> </w:t>
      </w:r>
      <w:r w:rsidR="00F0100F" w:rsidRPr="002D4AD7">
        <w:rPr>
          <w:rtl/>
        </w:rPr>
        <w:t>סדר ומשפט (וינצי') ילעג לו</w:t>
      </w:r>
      <w:r w:rsidR="006A24AD" w:rsidRPr="002D4AD7">
        <w:rPr>
          <w:rtl/>
        </w:rPr>
        <w:t>.</w:t>
      </w:r>
      <w:r w:rsidR="00F0100F" w:rsidRPr="002D4AD7">
        <w:rPr>
          <w:rtl/>
        </w:rPr>
        <w:t xml:space="preserve"> וכן טענה זאת היתה לו</w:t>
      </w:r>
      <w:r w:rsidR="006A24AD" w:rsidRPr="002D4AD7">
        <w:rPr>
          <w:rtl/>
        </w:rPr>
        <w:t xml:space="preserve"> </w:t>
      </w:r>
      <w:r w:rsidR="00F0100F" w:rsidRPr="002D4AD7">
        <w:rPr>
          <w:rtl/>
        </w:rPr>
        <w:t xml:space="preserve">לחוכא ואטלולא לפני חכמי הערכאות אשר טען לפניהם. </w:t>
      </w:r>
      <w:r w:rsidR="00F0100F" w:rsidRPr="002D4AD7">
        <w:rPr>
          <w:rtl/>
        </w:rPr>
        <w:lastRenderedPageBreak/>
        <w:t>ולזה</w:t>
      </w:r>
      <w:r w:rsidR="006A24AD" w:rsidRPr="002D4AD7">
        <w:rPr>
          <w:rtl/>
        </w:rPr>
        <w:t xml:space="preserve"> </w:t>
      </w:r>
      <w:r w:rsidR="00F0100F" w:rsidRPr="002D4AD7">
        <w:rPr>
          <w:rtl/>
        </w:rPr>
        <w:t>אח</w:t>
      </w:r>
      <w:r w:rsidR="006A24AD" w:rsidRPr="002D4AD7">
        <w:rPr>
          <w:rtl/>
        </w:rPr>
        <w:t>"</w:t>
      </w:r>
      <w:r w:rsidR="00F0100F" w:rsidRPr="002D4AD7">
        <w:rPr>
          <w:rtl/>
        </w:rPr>
        <w:t>כ עשה עיקר</w:t>
      </w:r>
      <w:r w:rsidR="006A24AD" w:rsidRPr="002D4AD7">
        <w:rPr>
          <w:rtl/>
        </w:rPr>
        <w:t xml:space="preserve"> </w:t>
      </w:r>
      <w:r w:rsidR="00F0100F" w:rsidRPr="002D4AD7">
        <w:rPr>
          <w:rtl/>
        </w:rPr>
        <w:t>טענתו לפניהם טענת אונס ובלי ספק</w:t>
      </w:r>
      <w:r w:rsidR="006A24AD" w:rsidRPr="002D4AD7">
        <w:rPr>
          <w:rtl/>
        </w:rPr>
        <w:t xml:space="preserve"> </w:t>
      </w:r>
      <w:r w:rsidR="00F0100F" w:rsidRPr="002D4AD7">
        <w:rPr>
          <w:rtl/>
        </w:rPr>
        <w:t>שהרחוקים אינם יודעים ומבינים טעות זה לכן כאשר הושת</w:t>
      </w:r>
      <w:r w:rsidR="006A24AD" w:rsidRPr="002D4AD7">
        <w:rPr>
          <w:rtl/>
        </w:rPr>
        <w:t xml:space="preserve"> </w:t>
      </w:r>
      <w:r w:rsidR="00F0100F" w:rsidRPr="002D4AD7">
        <w:rPr>
          <w:rtl/>
        </w:rPr>
        <w:t>לפניהם הלשון</w:t>
      </w:r>
      <w:r w:rsidR="006A24AD" w:rsidRPr="002D4AD7">
        <w:rPr>
          <w:rtl/>
        </w:rPr>
        <w:t xml:space="preserve"> </w:t>
      </w:r>
      <w:r w:rsidR="00F0100F" w:rsidRPr="002D4AD7">
        <w:rPr>
          <w:rtl/>
        </w:rPr>
        <w:t>כמו שהוא בתנאי ולא נכתב</w:t>
      </w:r>
      <w:r w:rsidR="006A24AD" w:rsidRPr="002D4AD7">
        <w:rPr>
          <w:rtl/>
        </w:rPr>
        <w:t xml:space="preserve"> </w:t>
      </w:r>
      <w:r w:rsidR="00F0100F" w:rsidRPr="002D4AD7">
        <w:rPr>
          <w:rtl/>
        </w:rPr>
        <w:t>ככה ישפטו</w:t>
      </w:r>
      <w:r w:rsidR="006A24AD" w:rsidRPr="002D4AD7">
        <w:rPr>
          <w:rtl/>
        </w:rPr>
        <w:t xml:space="preserve"> </w:t>
      </w:r>
      <w:r w:rsidR="00F0100F" w:rsidRPr="002D4AD7">
        <w:rPr>
          <w:rtl/>
        </w:rPr>
        <w:t>שהדין עם הרופא</w:t>
      </w:r>
      <w:r w:rsidR="006A24AD" w:rsidRPr="002D4AD7">
        <w:rPr>
          <w:rtl/>
        </w:rPr>
        <w:t>.</w:t>
      </w:r>
      <w:r w:rsidR="00F0100F" w:rsidRPr="002D4AD7">
        <w:rPr>
          <w:rtl/>
        </w:rPr>
        <w:t xml:space="preserve"> לכן אבאר הדבר על בוריו איך נפל</w:t>
      </w:r>
      <w:r w:rsidR="006A24AD" w:rsidRPr="002D4AD7">
        <w:rPr>
          <w:rtl/>
        </w:rPr>
        <w:t xml:space="preserve"> </w:t>
      </w:r>
      <w:r w:rsidR="00F0100F" w:rsidRPr="002D4AD7">
        <w:rPr>
          <w:rtl/>
        </w:rPr>
        <w:t>לשון זה בדרוש וכי בנדון שלנו לא מועיל כלל ואדרבא אילו</w:t>
      </w:r>
      <w:r w:rsidR="006A24AD" w:rsidRPr="002D4AD7">
        <w:rPr>
          <w:rtl/>
        </w:rPr>
        <w:t xml:space="preserve"> </w:t>
      </w:r>
      <w:r w:rsidR="00F0100F" w:rsidRPr="002D4AD7">
        <w:rPr>
          <w:rtl/>
        </w:rPr>
        <w:t>היה</w:t>
      </w:r>
      <w:r w:rsidR="006A24AD" w:rsidRPr="002D4AD7">
        <w:rPr>
          <w:rtl/>
        </w:rPr>
        <w:t xml:space="preserve"> </w:t>
      </w:r>
      <w:r w:rsidR="00F0100F" w:rsidRPr="002D4AD7">
        <w:rPr>
          <w:rtl/>
        </w:rPr>
        <w:t>נכתב היה קרוב להפסד תדעו שלשון זה היה לו</w:t>
      </w:r>
      <w:r w:rsidR="006A24AD" w:rsidRPr="002D4AD7">
        <w:rPr>
          <w:rtl/>
        </w:rPr>
        <w:t xml:space="preserve"> </w:t>
      </w:r>
      <w:r w:rsidR="00F0100F" w:rsidRPr="002D4AD7">
        <w:rPr>
          <w:rtl/>
        </w:rPr>
        <w:t>בתחילה לגריעותא. וזה כי בעל הבית כאשר ביקש להשיג</w:t>
      </w:r>
      <w:r w:rsidR="006A24AD" w:rsidRPr="002D4AD7">
        <w:rPr>
          <w:rtl/>
        </w:rPr>
        <w:t xml:space="preserve"> </w:t>
      </w:r>
      <w:r w:rsidR="00F0100F" w:rsidRPr="002D4AD7">
        <w:rPr>
          <w:rtl/>
        </w:rPr>
        <w:t>רשות מן השרים להשכיר בית זה לאחרים שאינם (לווינטיני)</w:t>
      </w:r>
      <w:r w:rsidR="006A24AD" w:rsidRPr="002D4AD7">
        <w:rPr>
          <w:rtl/>
        </w:rPr>
        <w:t xml:space="preserve"> </w:t>
      </w:r>
      <w:r w:rsidR="00F0100F" w:rsidRPr="002D4AD7">
        <w:rPr>
          <w:rtl/>
        </w:rPr>
        <w:t>היה טענתו לפניהם בעבור שהבית היה פנוי ולא היה יכול</w:t>
      </w:r>
      <w:r w:rsidR="006A24AD" w:rsidRPr="002D4AD7">
        <w:rPr>
          <w:rtl/>
        </w:rPr>
        <w:t xml:space="preserve"> </w:t>
      </w:r>
      <w:r w:rsidR="00F0100F" w:rsidRPr="002D4AD7">
        <w:rPr>
          <w:rtl/>
        </w:rPr>
        <w:t>להשכירו לאינם ישראל כי לא יכון שהיהודים וא"י ישבו יחד</w:t>
      </w:r>
      <w:r w:rsidR="006A24AD" w:rsidRPr="002D4AD7">
        <w:rPr>
          <w:rtl/>
        </w:rPr>
        <w:t xml:space="preserve"> </w:t>
      </w:r>
      <w:r w:rsidR="00F0100F" w:rsidRPr="002D4AD7">
        <w:rPr>
          <w:rtl/>
        </w:rPr>
        <w:t>לכן נכתב לו הרשות שיהיה לו כח זה כ"ז (שהלוונטיני) שם</w:t>
      </w:r>
      <w:r w:rsidR="006A24AD" w:rsidRPr="002D4AD7">
        <w:rPr>
          <w:rtl/>
        </w:rPr>
        <w:t xml:space="preserve"> </w:t>
      </w:r>
      <w:r w:rsidR="00F0100F" w:rsidRPr="002D4AD7">
        <w:rPr>
          <w:rtl/>
        </w:rPr>
        <w:t>כי אם אינם שם יכול להשכירו לא</w:t>
      </w:r>
      <w:r w:rsidR="006A24AD" w:rsidRPr="002D4AD7">
        <w:rPr>
          <w:rtl/>
        </w:rPr>
        <w:t>"</w:t>
      </w:r>
      <w:r w:rsidR="00F0100F" w:rsidRPr="002D4AD7">
        <w:rPr>
          <w:rtl/>
        </w:rPr>
        <w:t>י. וכאשר הרופא שכר</w:t>
      </w:r>
      <w:r w:rsidR="006A24AD" w:rsidRPr="002D4AD7">
        <w:rPr>
          <w:rtl/>
        </w:rPr>
        <w:t xml:space="preserve"> </w:t>
      </w:r>
      <w:r w:rsidR="00F0100F" w:rsidRPr="002D4AD7">
        <w:rPr>
          <w:rtl/>
        </w:rPr>
        <w:t>ממנו הבית הכתיב לשון הרשות שהיה לבעל הבית כמו</w:t>
      </w:r>
      <w:r w:rsidR="006A24AD" w:rsidRPr="002D4AD7">
        <w:rPr>
          <w:rtl/>
        </w:rPr>
        <w:t xml:space="preserve"> </w:t>
      </w:r>
      <w:r w:rsidR="00F0100F" w:rsidRPr="002D4AD7">
        <w:rPr>
          <w:rtl/>
        </w:rPr>
        <w:t>שהיה כתוב שיהיה לו הרשות שהיה לבעל בית ולזה עתה</w:t>
      </w:r>
      <w:r w:rsidR="006A24AD" w:rsidRPr="002D4AD7">
        <w:rPr>
          <w:rtl/>
        </w:rPr>
        <w:t xml:space="preserve"> </w:t>
      </w:r>
      <w:r w:rsidR="00F0100F" w:rsidRPr="002D4AD7">
        <w:rPr>
          <w:rtl/>
        </w:rPr>
        <w:t>כאשר נתפשר עם הראשים של הקהל ונתן להם זכיותיו</w:t>
      </w:r>
      <w:r w:rsidR="006A24AD" w:rsidRPr="002D4AD7">
        <w:rPr>
          <w:rtl/>
        </w:rPr>
        <w:t xml:space="preserve"> </w:t>
      </w:r>
      <w:r w:rsidR="00F0100F" w:rsidRPr="002D4AD7">
        <w:rPr>
          <w:rtl/>
        </w:rPr>
        <w:t>(ופריוויליגי') שלו הכתיבה בצורתה ולאשר אמר הרופא אולי</w:t>
      </w:r>
      <w:r w:rsidR="006A24AD" w:rsidRPr="002D4AD7">
        <w:rPr>
          <w:rtl/>
        </w:rPr>
        <w:t xml:space="preserve"> </w:t>
      </w:r>
      <w:r w:rsidR="00F0100F" w:rsidRPr="002D4AD7">
        <w:rPr>
          <w:rtl/>
        </w:rPr>
        <w:t>לא יעלה בידכם</w:t>
      </w:r>
      <w:r w:rsidR="006A24AD" w:rsidRPr="002D4AD7">
        <w:rPr>
          <w:rtl/>
        </w:rPr>
        <w:t xml:space="preserve"> </w:t>
      </w:r>
      <w:r w:rsidR="00F0100F" w:rsidRPr="002D4AD7">
        <w:rPr>
          <w:rtl/>
        </w:rPr>
        <w:t>ההשגה מהמלכות שתוכלו להשכיר הבתים</w:t>
      </w:r>
      <w:r w:rsidR="006A24AD" w:rsidRPr="002D4AD7">
        <w:rPr>
          <w:rtl/>
        </w:rPr>
        <w:t xml:space="preserve"> </w:t>
      </w:r>
      <w:r w:rsidR="00F0100F" w:rsidRPr="002D4AD7">
        <w:rPr>
          <w:rtl/>
        </w:rPr>
        <w:t>ואם אבטל זכותי נמצאתי קרח מכאן ומכאן כי לכם לא</w:t>
      </w:r>
      <w:r w:rsidR="006A24AD" w:rsidRPr="002D4AD7">
        <w:rPr>
          <w:rtl/>
        </w:rPr>
        <w:t xml:space="preserve"> </w:t>
      </w:r>
      <w:r w:rsidR="00F0100F" w:rsidRPr="002D4AD7">
        <w:rPr>
          <w:rtl/>
        </w:rPr>
        <w:t>יהיה כח לתת לי דירה לזה הודו לו הראשים ואמרו שיכתבו</w:t>
      </w:r>
      <w:r w:rsidR="006A24AD" w:rsidRPr="002D4AD7">
        <w:rPr>
          <w:rtl/>
        </w:rPr>
        <w:t xml:space="preserve"> </w:t>
      </w:r>
      <w:r w:rsidR="00F0100F" w:rsidRPr="002D4AD7">
        <w:rPr>
          <w:rtl/>
        </w:rPr>
        <w:t>התנאי שאם לא</w:t>
      </w:r>
      <w:r w:rsidR="006A24AD" w:rsidRPr="002D4AD7">
        <w:rPr>
          <w:rtl/>
        </w:rPr>
        <w:t xml:space="preserve"> </w:t>
      </w:r>
      <w:r w:rsidR="00F0100F" w:rsidRPr="002D4AD7">
        <w:rPr>
          <w:rtl/>
        </w:rPr>
        <w:t>יעלה</w:t>
      </w:r>
      <w:r w:rsidR="006A24AD" w:rsidRPr="002D4AD7">
        <w:rPr>
          <w:rtl/>
        </w:rPr>
        <w:t xml:space="preserve"> </w:t>
      </w:r>
      <w:r w:rsidR="00F0100F" w:rsidRPr="002D4AD7">
        <w:rPr>
          <w:rtl/>
        </w:rPr>
        <w:t>בידם</w:t>
      </w:r>
      <w:r w:rsidR="006A24AD" w:rsidRPr="002D4AD7">
        <w:rPr>
          <w:rtl/>
        </w:rPr>
        <w:t xml:space="preserve"> </w:t>
      </w:r>
      <w:r w:rsidR="00F0100F" w:rsidRPr="002D4AD7">
        <w:rPr>
          <w:rtl/>
        </w:rPr>
        <w:t>שיהיה לזה רשות להשכיר</w:t>
      </w:r>
      <w:r w:rsidR="006A24AD" w:rsidRPr="002D4AD7">
        <w:rPr>
          <w:rtl/>
        </w:rPr>
        <w:t xml:space="preserve"> </w:t>
      </w:r>
      <w:r w:rsidR="00F0100F" w:rsidRPr="002D4AD7">
        <w:rPr>
          <w:rtl/>
        </w:rPr>
        <w:t>הבתים שלא יהיה ממש (ברינונצי"י) ויהיה לו זכותו קיים</w:t>
      </w:r>
      <w:r w:rsidR="006A24AD" w:rsidRPr="002D4AD7">
        <w:rPr>
          <w:rtl/>
        </w:rPr>
        <w:t xml:space="preserve"> </w:t>
      </w:r>
      <w:r w:rsidR="00F0100F" w:rsidRPr="002D4AD7">
        <w:rPr>
          <w:rtl/>
        </w:rPr>
        <w:t>ולזה אגב שטפיה הזכיר הזכות שלו כאשר היה כתוב</w:t>
      </w:r>
      <w:r w:rsidR="006A24AD" w:rsidRPr="002D4AD7">
        <w:rPr>
          <w:rtl/>
        </w:rPr>
        <w:t xml:space="preserve"> </w:t>
      </w:r>
      <w:r w:rsidR="00F0100F" w:rsidRPr="002D4AD7">
        <w:rPr>
          <w:rtl/>
        </w:rPr>
        <w:t>בתנאים עם הבעל הבית</w:t>
      </w:r>
      <w:r w:rsidR="006A24AD" w:rsidRPr="002D4AD7">
        <w:rPr>
          <w:rtl/>
        </w:rPr>
        <w:t>.</w:t>
      </w:r>
      <w:r w:rsidR="00F0100F" w:rsidRPr="002D4AD7">
        <w:rPr>
          <w:rtl/>
        </w:rPr>
        <w:t xml:space="preserve"> והראשים לא הרגישו ולא הקפידו</w:t>
      </w:r>
      <w:r w:rsidR="006A24AD" w:rsidRPr="002D4AD7">
        <w:rPr>
          <w:rtl/>
        </w:rPr>
        <w:t xml:space="preserve"> </w:t>
      </w:r>
      <w:r w:rsidR="00F0100F" w:rsidRPr="002D4AD7">
        <w:rPr>
          <w:rtl/>
        </w:rPr>
        <w:t>ונכתב להם הרשות מן המלוכה על הכוונה האמתית לא על</w:t>
      </w:r>
      <w:r w:rsidR="006A24AD" w:rsidRPr="002D4AD7">
        <w:rPr>
          <w:rtl/>
        </w:rPr>
        <w:t xml:space="preserve"> </w:t>
      </w:r>
      <w:r w:rsidR="00F0100F" w:rsidRPr="002D4AD7">
        <w:rPr>
          <w:rtl/>
        </w:rPr>
        <w:t>דרך זה רק שיוכלו לשבת שם לאשר המקום צר להם (בגיט</w:t>
      </w:r>
      <w:r w:rsidR="006A24AD" w:rsidRPr="002D4AD7">
        <w:rPr>
          <w:rtl/>
        </w:rPr>
        <w:t>"</w:t>
      </w:r>
      <w:r w:rsidR="00F0100F" w:rsidRPr="002D4AD7">
        <w:rPr>
          <w:rtl/>
        </w:rPr>
        <w:t>ו</w:t>
      </w:r>
      <w:r w:rsidR="006A24AD" w:rsidRPr="002D4AD7">
        <w:rPr>
          <w:rtl/>
        </w:rPr>
        <w:t xml:space="preserve"> </w:t>
      </w:r>
      <w:r w:rsidR="00F0100F" w:rsidRPr="002D4AD7">
        <w:rPr>
          <w:rtl/>
        </w:rPr>
        <w:t>חדש) וזה הוא בין יהיה שם (לווינטיני) או לא כי ישיבת</w:t>
      </w:r>
      <w:r w:rsidR="006A24AD" w:rsidRPr="002D4AD7">
        <w:rPr>
          <w:rtl/>
        </w:rPr>
        <w:t xml:space="preserve"> </w:t>
      </w:r>
      <w:r w:rsidR="00F0100F" w:rsidRPr="002D4AD7">
        <w:rPr>
          <w:rtl/>
        </w:rPr>
        <w:t>(לווינטיני) אינו ענין לרשות של אנשי (גיט</w:t>
      </w:r>
      <w:r w:rsidR="006A24AD" w:rsidRPr="002D4AD7">
        <w:rPr>
          <w:rtl/>
        </w:rPr>
        <w:t>"</w:t>
      </w:r>
      <w:r w:rsidR="00F0100F" w:rsidRPr="002D4AD7">
        <w:rPr>
          <w:rtl/>
        </w:rPr>
        <w:t>ו חדש) רק לבעל</w:t>
      </w:r>
      <w:r w:rsidR="006A24AD" w:rsidRPr="002D4AD7">
        <w:rPr>
          <w:rtl/>
        </w:rPr>
        <w:t xml:space="preserve"> </w:t>
      </w:r>
      <w:r w:rsidR="00F0100F" w:rsidRPr="002D4AD7">
        <w:rPr>
          <w:rtl/>
        </w:rPr>
        <w:t>בית בראשונה נפל לשון זה לגריעותא כנ</w:t>
      </w:r>
      <w:r w:rsidR="006A24AD" w:rsidRPr="002D4AD7">
        <w:rPr>
          <w:rtl/>
        </w:rPr>
        <w:t>"</w:t>
      </w:r>
      <w:r w:rsidR="00F0100F" w:rsidRPr="002D4AD7">
        <w:rPr>
          <w:rtl/>
        </w:rPr>
        <w:t>ל</w:t>
      </w:r>
      <w:r w:rsidR="006A24AD" w:rsidRPr="002D4AD7">
        <w:rPr>
          <w:rtl/>
        </w:rPr>
        <w:t>.</w:t>
      </w:r>
      <w:r w:rsidR="00F0100F" w:rsidRPr="002D4AD7">
        <w:rPr>
          <w:rtl/>
        </w:rPr>
        <w:t xml:space="preserve"> וזהו האמת</w:t>
      </w:r>
      <w:r w:rsidR="006A24AD" w:rsidRPr="002D4AD7">
        <w:rPr>
          <w:rtl/>
        </w:rPr>
        <w:t xml:space="preserve"> </w:t>
      </w:r>
      <w:r w:rsidR="00F0100F" w:rsidRPr="002D4AD7">
        <w:rPr>
          <w:rtl/>
        </w:rPr>
        <w:t>הברור, ועתה הרופא מצא עלילה ונתן טעם לפגם לומר</w:t>
      </w:r>
      <w:r w:rsidR="006A24AD" w:rsidRPr="002D4AD7">
        <w:rPr>
          <w:rtl/>
        </w:rPr>
        <w:t xml:space="preserve"> </w:t>
      </w:r>
      <w:r w:rsidR="00F0100F" w:rsidRPr="002D4AD7">
        <w:rPr>
          <w:rtl/>
        </w:rPr>
        <w:t>שלשון זה היה בו תועלת כי מנהג המלכות לתת לנו קיומים</w:t>
      </w:r>
      <w:r w:rsidR="006A24AD" w:rsidRPr="002D4AD7">
        <w:rPr>
          <w:rtl/>
        </w:rPr>
        <w:t xml:space="preserve"> </w:t>
      </w:r>
      <w:r w:rsidR="00F0100F" w:rsidRPr="002D4AD7">
        <w:rPr>
          <w:rtl/>
        </w:rPr>
        <w:t>על זמן קצוב וככלות הזמן מחדשים ויש לחוש כאשר יכלה</w:t>
      </w:r>
      <w:r w:rsidR="006A24AD" w:rsidRPr="002D4AD7">
        <w:rPr>
          <w:rtl/>
        </w:rPr>
        <w:t xml:space="preserve"> </w:t>
      </w:r>
      <w:r w:rsidR="00F0100F" w:rsidRPr="002D4AD7">
        <w:rPr>
          <w:rtl/>
        </w:rPr>
        <w:t>הזמן מהקיומים לא ירצו עוד לתת קיום ויגרשו היהודים</w:t>
      </w:r>
      <w:r w:rsidR="006A24AD" w:rsidRPr="002D4AD7">
        <w:rPr>
          <w:rtl/>
        </w:rPr>
        <w:t xml:space="preserve"> </w:t>
      </w:r>
      <w:r w:rsidR="00F0100F" w:rsidRPr="002D4AD7">
        <w:rPr>
          <w:rtl/>
        </w:rPr>
        <w:t>אשר בארצם ח</w:t>
      </w:r>
      <w:r w:rsidR="006A24AD" w:rsidRPr="002D4AD7">
        <w:rPr>
          <w:rtl/>
        </w:rPr>
        <w:t>"</w:t>
      </w:r>
      <w:r w:rsidR="00F0100F" w:rsidRPr="002D4AD7">
        <w:rPr>
          <w:rtl/>
        </w:rPr>
        <w:t>ו לכן אם היה נכתב שהמלכות נתן רשות</w:t>
      </w:r>
      <w:r w:rsidR="006A24AD" w:rsidRPr="002D4AD7">
        <w:rPr>
          <w:rtl/>
        </w:rPr>
        <w:t xml:space="preserve"> </w:t>
      </w:r>
      <w:r w:rsidR="00F0100F" w:rsidRPr="002D4AD7">
        <w:rPr>
          <w:rtl/>
        </w:rPr>
        <w:t>כולל לראשי הקהל להשכיר בתים (בגיט</w:t>
      </w:r>
      <w:r w:rsidR="006A24AD" w:rsidRPr="002D4AD7">
        <w:rPr>
          <w:rtl/>
        </w:rPr>
        <w:t>"</w:t>
      </w:r>
      <w:r w:rsidR="00F0100F" w:rsidRPr="002D4AD7">
        <w:rPr>
          <w:rtl/>
        </w:rPr>
        <w:t>ו וויטו</w:t>
      </w:r>
      <w:r w:rsidR="006A24AD" w:rsidRPr="002D4AD7">
        <w:rPr>
          <w:rtl/>
        </w:rPr>
        <w:t>"</w:t>
      </w:r>
      <w:r w:rsidR="00F0100F" w:rsidRPr="002D4AD7">
        <w:rPr>
          <w:rtl/>
        </w:rPr>
        <w:t>י) כל זמן</w:t>
      </w:r>
      <w:r w:rsidR="006A24AD" w:rsidRPr="002D4AD7">
        <w:rPr>
          <w:rtl/>
        </w:rPr>
        <w:t xml:space="preserve"> </w:t>
      </w:r>
      <w:r w:rsidR="00F0100F" w:rsidRPr="002D4AD7">
        <w:rPr>
          <w:rtl/>
        </w:rPr>
        <w:t>(שהלווינטיני) שם ממילא בזה היה להם קיום תמיד ולא</w:t>
      </w:r>
      <w:r w:rsidR="006A24AD" w:rsidRPr="002D4AD7">
        <w:rPr>
          <w:rtl/>
        </w:rPr>
        <w:t xml:space="preserve"> </w:t>
      </w:r>
      <w:r w:rsidR="00F0100F" w:rsidRPr="002D4AD7">
        <w:rPr>
          <w:rtl/>
        </w:rPr>
        <w:t>יהיה חשש גירוש כי לדעתו המלכות לא יגרש (הלווינטיני)</w:t>
      </w:r>
      <w:r w:rsidR="006A24AD" w:rsidRPr="002D4AD7">
        <w:rPr>
          <w:rtl/>
        </w:rPr>
        <w:t xml:space="preserve"> </w:t>
      </w:r>
      <w:r w:rsidR="00F0100F" w:rsidRPr="002D4AD7">
        <w:rPr>
          <w:rtl/>
        </w:rPr>
        <w:t>וא</w:t>
      </w:r>
      <w:r w:rsidR="006A24AD" w:rsidRPr="002D4AD7">
        <w:rPr>
          <w:rtl/>
        </w:rPr>
        <w:t>"</w:t>
      </w:r>
      <w:r w:rsidR="00F0100F" w:rsidRPr="002D4AD7">
        <w:rPr>
          <w:rtl/>
        </w:rPr>
        <w:t>כ יהיו תלוים זה בזה</w:t>
      </w:r>
      <w:r w:rsidR="006A24AD" w:rsidRPr="002D4AD7">
        <w:rPr>
          <w:rtl/>
        </w:rPr>
        <w:t>,</w:t>
      </w:r>
      <w:r w:rsidR="00F0100F" w:rsidRPr="002D4AD7">
        <w:rPr>
          <w:rtl/>
        </w:rPr>
        <w:t xml:space="preserve"> ועל טענה זו שחקו כל חכמי</w:t>
      </w:r>
      <w:r w:rsidR="006A24AD" w:rsidRPr="002D4AD7">
        <w:rPr>
          <w:rtl/>
        </w:rPr>
        <w:t xml:space="preserve"> </w:t>
      </w:r>
      <w:r w:rsidR="00F0100F" w:rsidRPr="002D4AD7">
        <w:rPr>
          <w:rtl/>
        </w:rPr>
        <w:t>העיר כי אף אילו נכתב</w:t>
      </w:r>
      <w:r w:rsidR="006A24AD" w:rsidRPr="002D4AD7">
        <w:rPr>
          <w:rtl/>
        </w:rPr>
        <w:t xml:space="preserve"> </w:t>
      </w:r>
      <w:r w:rsidR="00F0100F" w:rsidRPr="002D4AD7">
        <w:rPr>
          <w:rtl/>
        </w:rPr>
        <w:t>ככה לא היה מובן רק כל זמן</w:t>
      </w:r>
      <w:r w:rsidR="006A24AD" w:rsidRPr="002D4AD7">
        <w:rPr>
          <w:rtl/>
        </w:rPr>
        <w:t xml:space="preserve"> </w:t>
      </w:r>
      <w:r w:rsidR="00F0100F" w:rsidRPr="002D4AD7">
        <w:rPr>
          <w:rtl/>
        </w:rPr>
        <w:t>שיהיה להם קיום מן המלכות להשאר בארצם כי רק על</w:t>
      </w:r>
      <w:r w:rsidR="006A24AD" w:rsidRPr="002D4AD7">
        <w:rPr>
          <w:rtl/>
        </w:rPr>
        <w:t xml:space="preserve"> </w:t>
      </w:r>
      <w:r w:rsidR="00F0100F" w:rsidRPr="002D4AD7">
        <w:rPr>
          <w:rtl/>
        </w:rPr>
        <w:t>דירת הבתים לדור בהם היה הרשות הזה לאשר צר להם</w:t>
      </w:r>
      <w:r w:rsidR="006A24AD" w:rsidRPr="002D4AD7">
        <w:rPr>
          <w:rtl/>
        </w:rPr>
        <w:t xml:space="preserve"> </w:t>
      </w:r>
      <w:r w:rsidR="00F0100F" w:rsidRPr="002D4AD7">
        <w:rPr>
          <w:rtl/>
        </w:rPr>
        <w:t>המקום ולא היה מועיל לעניין קיום כי אין לוכדין המלכות</w:t>
      </w:r>
      <w:r w:rsidR="006A24AD" w:rsidRPr="002D4AD7">
        <w:rPr>
          <w:rtl/>
        </w:rPr>
        <w:t xml:space="preserve"> </w:t>
      </w:r>
      <w:r w:rsidR="00F0100F" w:rsidRPr="002D4AD7">
        <w:rPr>
          <w:rtl/>
        </w:rPr>
        <w:t>בלשונות של דברי הבאי כאלו ושום בר שכל לא יכחיש זה</w:t>
      </w:r>
      <w:r w:rsidR="006A24AD" w:rsidRPr="002D4AD7">
        <w:rPr>
          <w:rtl/>
        </w:rPr>
        <w:t xml:space="preserve">. </w:t>
      </w:r>
      <w:r w:rsidR="00F0100F" w:rsidRPr="002D4AD7">
        <w:rPr>
          <w:rtl/>
        </w:rPr>
        <w:t>ועוד מופת ראייה על זה כי הוא הרופא בלשונו בתנאי זה</w:t>
      </w:r>
      <w:r w:rsidR="006A24AD" w:rsidRPr="002D4AD7">
        <w:rPr>
          <w:rtl/>
        </w:rPr>
        <w:t xml:space="preserve"> </w:t>
      </w:r>
      <w:r w:rsidR="00F0100F" w:rsidRPr="002D4AD7">
        <w:rPr>
          <w:rtl/>
        </w:rPr>
        <w:t>כתב כך שישיגו מן השררה או ממשפט אחר וכו' וידוע</w:t>
      </w:r>
      <w:r w:rsidR="006A24AD" w:rsidRPr="002D4AD7">
        <w:rPr>
          <w:rtl/>
        </w:rPr>
        <w:t xml:space="preserve"> </w:t>
      </w:r>
      <w:r w:rsidR="00F0100F" w:rsidRPr="002D4AD7">
        <w:rPr>
          <w:rtl/>
        </w:rPr>
        <w:t>שלשון שררה בעיר הזאת הם הדוכוס ויועציו וגלוי לכל</w:t>
      </w:r>
      <w:r w:rsidR="006A24AD" w:rsidRPr="002D4AD7">
        <w:rPr>
          <w:rtl/>
        </w:rPr>
        <w:t xml:space="preserve"> </w:t>
      </w:r>
      <w:r w:rsidR="00F0100F" w:rsidRPr="002D4AD7">
        <w:rPr>
          <w:rtl/>
        </w:rPr>
        <w:t>שאין להם כח לתת קיומים ליהודים רק עצת עשרה שהם</w:t>
      </w:r>
      <w:r w:rsidR="006A24AD" w:rsidRPr="002D4AD7">
        <w:rPr>
          <w:rtl/>
        </w:rPr>
        <w:t xml:space="preserve"> </w:t>
      </w:r>
      <w:r w:rsidR="00F0100F" w:rsidRPr="002D4AD7">
        <w:rPr>
          <w:rtl/>
        </w:rPr>
        <w:t>המלכות או (פריגי</w:t>
      </w:r>
      <w:r w:rsidR="006A24AD" w:rsidRPr="002D4AD7">
        <w:rPr>
          <w:rtl/>
        </w:rPr>
        <w:t>"</w:t>
      </w:r>
      <w:r w:rsidR="00F0100F" w:rsidRPr="002D4AD7">
        <w:rPr>
          <w:rtl/>
        </w:rPr>
        <w:t xml:space="preserve">י) שהם כל הציבור של המלכות </w:t>
      </w:r>
      <w:r w:rsidR="00F0100F" w:rsidRPr="002D4AD7">
        <w:rPr>
          <w:rtl/>
        </w:rPr>
        <w:lastRenderedPageBreak/>
        <w:t>אשר</w:t>
      </w:r>
      <w:r w:rsidR="006A24AD" w:rsidRPr="002D4AD7">
        <w:rPr>
          <w:rtl/>
        </w:rPr>
        <w:t xml:space="preserve"> </w:t>
      </w:r>
      <w:r w:rsidR="00F0100F" w:rsidRPr="002D4AD7">
        <w:rPr>
          <w:rtl/>
        </w:rPr>
        <w:t>נבררים לעשות כל דברי עיקרים של המלכות א"כ אי אפשר</w:t>
      </w:r>
      <w:r w:rsidR="006A24AD" w:rsidRPr="002D4AD7">
        <w:rPr>
          <w:rtl/>
        </w:rPr>
        <w:t xml:space="preserve"> </w:t>
      </w:r>
      <w:r w:rsidR="00F0100F" w:rsidRPr="002D4AD7">
        <w:rPr>
          <w:rtl/>
        </w:rPr>
        <w:t>שלשון זה היה לתועלת הקיום שלא יגרשם ח"ו</w:t>
      </w:r>
      <w:r w:rsidR="006A24AD" w:rsidRPr="002D4AD7">
        <w:rPr>
          <w:rtl/>
        </w:rPr>
        <w:t>.</w:t>
      </w:r>
      <w:r w:rsidR="00F0100F" w:rsidRPr="002D4AD7">
        <w:rPr>
          <w:rtl/>
        </w:rPr>
        <w:t xml:space="preserve"> והרופא</w:t>
      </w:r>
      <w:r w:rsidR="006A24AD" w:rsidRPr="002D4AD7">
        <w:rPr>
          <w:rtl/>
        </w:rPr>
        <w:t xml:space="preserve"> </w:t>
      </w:r>
      <w:r w:rsidR="00F0100F" w:rsidRPr="002D4AD7">
        <w:rPr>
          <w:rtl/>
        </w:rPr>
        <w:t>כאשר היה לפני בדין הוא והועד קטן ואמרתי לו דבר זה</w:t>
      </w:r>
      <w:r w:rsidR="006A24AD" w:rsidRPr="002D4AD7">
        <w:rPr>
          <w:rtl/>
        </w:rPr>
        <w:t xml:space="preserve"> </w:t>
      </w:r>
      <w:r w:rsidR="00F0100F" w:rsidRPr="002D4AD7">
        <w:rPr>
          <w:rtl/>
        </w:rPr>
        <w:t>והודה שהכח אינו ביד השררה ואמר אני כוונתי לזה כי</w:t>
      </w:r>
      <w:r w:rsidR="006A24AD" w:rsidRPr="002D4AD7">
        <w:rPr>
          <w:rtl/>
        </w:rPr>
        <w:t xml:space="preserve"> </w:t>
      </w:r>
      <w:r w:rsidR="00F0100F" w:rsidRPr="002D4AD7">
        <w:rPr>
          <w:rtl/>
        </w:rPr>
        <w:t>ידעתי שזה אי אפשר ונתתי לפניהם מכשול ואם לא הבינו</w:t>
      </w:r>
      <w:r w:rsidR="006A24AD" w:rsidRPr="002D4AD7">
        <w:rPr>
          <w:rtl/>
        </w:rPr>
        <w:t xml:space="preserve"> </w:t>
      </w:r>
      <w:r w:rsidR="00F0100F" w:rsidRPr="002D4AD7">
        <w:rPr>
          <w:rtl/>
        </w:rPr>
        <w:t>אינהו אטעו אנפשייהו. אז אמרתי אם היתה כוונתך כך היה</w:t>
      </w:r>
      <w:r w:rsidR="006A24AD" w:rsidRPr="002D4AD7">
        <w:rPr>
          <w:rtl/>
        </w:rPr>
        <w:t xml:space="preserve"> </w:t>
      </w:r>
      <w:r w:rsidR="00F0100F" w:rsidRPr="002D4AD7">
        <w:rPr>
          <w:rtl/>
        </w:rPr>
        <w:t>מן הדין לנדותך בגלל אלה לבד שבאת להתל בראשי הקהל</w:t>
      </w:r>
      <w:r w:rsidR="006A24AD" w:rsidRPr="002D4AD7">
        <w:rPr>
          <w:rtl/>
        </w:rPr>
        <w:t xml:space="preserve"> </w:t>
      </w:r>
      <w:r w:rsidR="00F0100F" w:rsidRPr="002D4AD7">
        <w:rPr>
          <w:rtl/>
        </w:rPr>
        <w:t>ולדעתך אף הנידוי הראשון דבוק בך כי בטלת החזרה אשר</w:t>
      </w:r>
      <w:r w:rsidR="006A24AD" w:rsidRPr="002D4AD7">
        <w:rPr>
          <w:rtl/>
        </w:rPr>
        <w:t xml:space="preserve"> </w:t>
      </w:r>
      <w:r w:rsidR="00F0100F" w:rsidRPr="002D4AD7">
        <w:rPr>
          <w:rtl/>
        </w:rPr>
        <w:t>חזרת ושבת לסורך ואף דבריך לא יועילו לאשר א</w:t>
      </w:r>
      <w:r w:rsidR="006A24AD" w:rsidRPr="002D4AD7">
        <w:rPr>
          <w:rtl/>
        </w:rPr>
        <w:t>"</w:t>
      </w:r>
      <w:r w:rsidR="00F0100F" w:rsidRPr="002D4AD7">
        <w:rPr>
          <w:rtl/>
        </w:rPr>
        <w:t>כ התנאי</w:t>
      </w:r>
      <w:r w:rsidR="006A24AD" w:rsidRPr="002D4AD7">
        <w:rPr>
          <w:rtl/>
        </w:rPr>
        <w:t xml:space="preserve"> </w:t>
      </w:r>
      <w:r w:rsidR="00F0100F" w:rsidRPr="002D4AD7">
        <w:rPr>
          <w:rtl/>
        </w:rPr>
        <w:t>בטל והמעשה קיים מטעם הא דתנן בפ' המגרש (דף פ"ד.)</w:t>
      </w:r>
      <w:r w:rsidR="006A24AD" w:rsidRPr="002D4AD7">
        <w:rPr>
          <w:rtl/>
        </w:rPr>
        <w:t xml:space="preserve"> </w:t>
      </w:r>
      <w:r w:rsidR="00F0100F" w:rsidRPr="002D4AD7">
        <w:rPr>
          <w:rtl/>
        </w:rPr>
        <w:t>ובסוף פרק השוכר את הפועלים (דף צ</w:t>
      </w:r>
      <w:r w:rsidR="006A24AD" w:rsidRPr="002D4AD7">
        <w:rPr>
          <w:rtl/>
        </w:rPr>
        <w:t>"</w:t>
      </w:r>
      <w:r w:rsidR="00F0100F" w:rsidRPr="002D4AD7">
        <w:rPr>
          <w:rtl/>
        </w:rPr>
        <w:t>ד.) דאמר יהודה</w:t>
      </w:r>
      <w:r w:rsidR="006A24AD" w:rsidRPr="002D4AD7">
        <w:rPr>
          <w:rtl/>
        </w:rPr>
        <w:t xml:space="preserve"> </w:t>
      </w:r>
      <w:r w:rsidR="00F0100F" w:rsidRPr="002D4AD7">
        <w:rPr>
          <w:rtl/>
        </w:rPr>
        <w:t>בן תימא כל שאי אפשר לקיים בסופו והתנה עליו מתחילתו</w:t>
      </w:r>
      <w:r w:rsidR="006A24AD" w:rsidRPr="002D4AD7">
        <w:rPr>
          <w:rtl/>
        </w:rPr>
        <w:t xml:space="preserve"> </w:t>
      </w:r>
      <w:r w:rsidR="00F0100F" w:rsidRPr="002D4AD7">
        <w:rPr>
          <w:rtl/>
        </w:rPr>
        <w:t>אינו אלא כמפליגו בדברים וזה אחד מהלכות תנאים</w:t>
      </w:r>
      <w:r w:rsidR="006A24AD" w:rsidRPr="002D4AD7">
        <w:rPr>
          <w:rtl/>
        </w:rPr>
        <w:t xml:space="preserve"> </w:t>
      </w:r>
      <w:r w:rsidR="00F0100F" w:rsidRPr="002D4AD7">
        <w:rPr>
          <w:rtl/>
        </w:rPr>
        <w:t>המפורשים בכל מקום וכן הוא לענין ממון כאשר באר</w:t>
      </w:r>
      <w:r w:rsidR="006A24AD" w:rsidRPr="002D4AD7">
        <w:rPr>
          <w:rtl/>
        </w:rPr>
        <w:t xml:space="preserve"> </w:t>
      </w:r>
      <w:r w:rsidR="00F0100F" w:rsidRPr="002D4AD7">
        <w:rPr>
          <w:rtl/>
        </w:rPr>
        <w:t>הרמב"ם בפרק ג' דהלכות זכייה ומתנה ובפרק ו' דהלכות</w:t>
      </w:r>
      <w:r w:rsidR="006A24AD" w:rsidRPr="002D4AD7">
        <w:rPr>
          <w:rtl/>
        </w:rPr>
        <w:t xml:space="preserve"> </w:t>
      </w:r>
      <w:r w:rsidR="00F0100F" w:rsidRPr="002D4AD7">
        <w:rPr>
          <w:rtl/>
        </w:rPr>
        <w:t>אישות. אמנם האמת ברור שאפילו היה כתוב לשון זה לא</w:t>
      </w:r>
      <w:r w:rsidR="006A24AD" w:rsidRPr="002D4AD7">
        <w:rPr>
          <w:rtl/>
        </w:rPr>
        <w:t xml:space="preserve"> </w:t>
      </w:r>
      <w:r w:rsidR="00F0100F" w:rsidRPr="002D4AD7">
        <w:rPr>
          <w:rtl/>
        </w:rPr>
        <w:t>היה משמעותו רק על הדירות ולא היה נכלל בו קיום כלל</w:t>
      </w:r>
      <w:r w:rsidR="006A24AD" w:rsidRPr="002D4AD7">
        <w:rPr>
          <w:rtl/>
        </w:rPr>
        <w:t xml:space="preserve"> </w:t>
      </w:r>
      <w:r w:rsidR="00F0100F" w:rsidRPr="002D4AD7">
        <w:rPr>
          <w:rtl/>
        </w:rPr>
        <w:t>א</w:t>
      </w:r>
      <w:r w:rsidR="006A24AD" w:rsidRPr="002D4AD7">
        <w:rPr>
          <w:rtl/>
        </w:rPr>
        <w:t>"</w:t>
      </w:r>
      <w:r w:rsidR="00F0100F" w:rsidRPr="002D4AD7">
        <w:rPr>
          <w:rtl/>
        </w:rPr>
        <w:t>כ לא היה בו תועלת רק היזק כי אפשר שישיבת</w:t>
      </w:r>
      <w:r w:rsidR="006A24AD" w:rsidRPr="002D4AD7">
        <w:rPr>
          <w:rtl/>
        </w:rPr>
        <w:t xml:space="preserve"> </w:t>
      </w:r>
      <w:r w:rsidR="00F0100F" w:rsidRPr="002D4AD7">
        <w:rPr>
          <w:rtl/>
        </w:rPr>
        <w:t>(לווינטיני) ישתנה ממקום למקום כי הבעל הבית אינו</w:t>
      </w:r>
      <w:r w:rsidR="006A24AD" w:rsidRPr="002D4AD7">
        <w:rPr>
          <w:rtl/>
        </w:rPr>
        <w:t xml:space="preserve"> </w:t>
      </w:r>
      <w:r w:rsidR="00F0100F" w:rsidRPr="002D4AD7">
        <w:rPr>
          <w:rtl/>
        </w:rPr>
        <w:t>מוכרח להחזיקם רק מרצונו כי כן פסקו לו החכמים כ</w:t>
      </w:r>
      <w:r w:rsidR="006A24AD" w:rsidRPr="002D4AD7">
        <w:rPr>
          <w:rtl/>
        </w:rPr>
        <w:t>"</w:t>
      </w:r>
      <w:r w:rsidR="00F0100F" w:rsidRPr="002D4AD7">
        <w:rPr>
          <w:rtl/>
        </w:rPr>
        <w:t>ד</w:t>
      </w:r>
      <w:r w:rsidR="006A24AD" w:rsidRPr="002D4AD7">
        <w:rPr>
          <w:rtl/>
        </w:rPr>
        <w:t xml:space="preserve"> </w:t>
      </w:r>
      <w:r w:rsidR="00F0100F" w:rsidRPr="002D4AD7">
        <w:rPr>
          <w:rtl/>
        </w:rPr>
        <w:t>(שטימ</w:t>
      </w:r>
      <w:r w:rsidR="006A24AD" w:rsidRPr="002D4AD7">
        <w:rPr>
          <w:rtl/>
        </w:rPr>
        <w:t>"</w:t>
      </w:r>
      <w:r w:rsidR="00F0100F" w:rsidRPr="002D4AD7">
        <w:rPr>
          <w:rtl/>
        </w:rPr>
        <w:t>ר) אלף תקמ</w:t>
      </w:r>
      <w:r w:rsidR="006A24AD" w:rsidRPr="002D4AD7">
        <w:rPr>
          <w:rtl/>
        </w:rPr>
        <w:t>"</w:t>
      </w:r>
      <w:r w:rsidR="00F0100F" w:rsidRPr="002D4AD7">
        <w:rPr>
          <w:rtl/>
        </w:rPr>
        <w:t>ו למספרם וכתבו בפסק ההוא שיצטרך</w:t>
      </w:r>
      <w:r w:rsidR="006A24AD" w:rsidRPr="002D4AD7">
        <w:rPr>
          <w:rtl/>
        </w:rPr>
        <w:t xml:space="preserve"> </w:t>
      </w:r>
      <w:r w:rsidR="00F0100F" w:rsidRPr="002D4AD7">
        <w:rPr>
          <w:rtl/>
        </w:rPr>
        <w:t>רק להחזיקם עד (נווימ</w:t>
      </w:r>
      <w:r w:rsidR="006A24AD" w:rsidRPr="002D4AD7">
        <w:rPr>
          <w:rtl/>
        </w:rPr>
        <w:t>"</w:t>
      </w:r>
      <w:r w:rsidR="00F0100F" w:rsidRPr="002D4AD7">
        <w:rPr>
          <w:rtl/>
        </w:rPr>
        <w:t>ר) שאחריו כדי שהשררה יוכלו</w:t>
      </w:r>
      <w:r w:rsidR="006A24AD" w:rsidRPr="002D4AD7">
        <w:rPr>
          <w:rtl/>
        </w:rPr>
        <w:t xml:space="preserve"> </w:t>
      </w:r>
      <w:r w:rsidR="00F0100F" w:rsidRPr="002D4AD7">
        <w:rPr>
          <w:rtl/>
        </w:rPr>
        <w:t>לבקש להם מקום אחר אך אח</w:t>
      </w:r>
      <w:r w:rsidR="006A24AD" w:rsidRPr="002D4AD7">
        <w:rPr>
          <w:rtl/>
        </w:rPr>
        <w:t>"</w:t>
      </w:r>
      <w:r w:rsidR="00F0100F" w:rsidRPr="002D4AD7">
        <w:rPr>
          <w:rtl/>
        </w:rPr>
        <w:t>כ נשאר מהשוואה והשכיר</w:t>
      </w:r>
      <w:r w:rsidR="006A24AD" w:rsidRPr="002D4AD7">
        <w:rPr>
          <w:rtl/>
        </w:rPr>
        <w:t xml:space="preserve"> </w:t>
      </w:r>
      <w:r w:rsidR="00F0100F" w:rsidRPr="002D4AD7">
        <w:rPr>
          <w:rtl/>
        </w:rPr>
        <w:t>להם על זמן וכן עשה מזמן לזמן ובסוף כל זמן הוא ברשותו</w:t>
      </w:r>
      <w:r w:rsidR="006A24AD" w:rsidRPr="002D4AD7">
        <w:rPr>
          <w:rtl/>
        </w:rPr>
        <w:t xml:space="preserve"> </w:t>
      </w:r>
      <w:r w:rsidR="00F0100F" w:rsidRPr="002D4AD7">
        <w:rPr>
          <w:rtl/>
        </w:rPr>
        <w:t>וגם קביעת (ליוונטיני) הוא יותר מסופק משלנו כי הם</w:t>
      </w:r>
      <w:r w:rsidR="006A24AD" w:rsidRPr="002D4AD7">
        <w:rPr>
          <w:rtl/>
        </w:rPr>
        <w:t xml:space="preserve"> </w:t>
      </w:r>
      <w:r w:rsidR="00F0100F" w:rsidRPr="002D4AD7">
        <w:rPr>
          <w:rtl/>
        </w:rPr>
        <w:t>כקוף בעיני רבים (מזינטילמר) אשר הם סוחרים בים לאשר</w:t>
      </w:r>
      <w:r w:rsidR="006A24AD" w:rsidRPr="002D4AD7">
        <w:rPr>
          <w:rtl/>
        </w:rPr>
        <w:t xml:space="preserve"> </w:t>
      </w:r>
      <w:r w:rsidR="00F0100F" w:rsidRPr="002D4AD7">
        <w:rPr>
          <w:rtl/>
        </w:rPr>
        <w:t>אלו היהודים מזיקים להם ולזה עומדים עליהם לגרשם</w:t>
      </w:r>
      <w:r w:rsidR="006A24AD" w:rsidRPr="002D4AD7">
        <w:rPr>
          <w:rtl/>
        </w:rPr>
        <w:t xml:space="preserve"> </w:t>
      </w:r>
      <w:r w:rsidR="00F0100F" w:rsidRPr="002D4AD7">
        <w:rPr>
          <w:rtl/>
        </w:rPr>
        <w:t>אמנם הקיומים שלנו לא נשמע מעולם שאמרו לגרשנו ת</w:t>
      </w:r>
      <w:r w:rsidR="006A24AD" w:rsidRPr="002D4AD7">
        <w:rPr>
          <w:rtl/>
        </w:rPr>
        <w:t>"</w:t>
      </w:r>
      <w:r w:rsidR="00F0100F" w:rsidRPr="002D4AD7">
        <w:rPr>
          <w:rtl/>
        </w:rPr>
        <w:t>ל</w:t>
      </w:r>
      <w:r w:rsidR="006A24AD" w:rsidRPr="002D4AD7">
        <w:rPr>
          <w:rtl/>
        </w:rPr>
        <w:t xml:space="preserve"> </w:t>
      </w:r>
      <w:r w:rsidR="00F0100F" w:rsidRPr="002D4AD7">
        <w:rPr>
          <w:rtl/>
        </w:rPr>
        <w:t>רק לפעמים באיזה קיום חדש משנים איזה חק בהלואה</w:t>
      </w:r>
      <w:r w:rsidR="006A24AD" w:rsidRPr="002D4AD7">
        <w:rPr>
          <w:rtl/>
        </w:rPr>
        <w:t xml:space="preserve"> </w:t>
      </w:r>
      <w:r w:rsidR="00F0100F" w:rsidRPr="002D4AD7">
        <w:rPr>
          <w:rtl/>
        </w:rPr>
        <w:t>לכן לשון זה היה קרוב להפסד ולא לתועלת</w:t>
      </w:r>
      <w:r w:rsidR="006A24AD" w:rsidRPr="002D4AD7">
        <w:rPr>
          <w:rtl/>
        </w:rPr>
        <w:t>.</w:t>
      </w:r>
      <w:r w:rsidR="00F0100F" w:rsidRPr="002D4AD7">
        <w:rPr>
          <w:rtl/>
        </w:rPr>
        <w:t xml:space="preserve"> דעו ולמדו</w:t>
      </w:r>
      <w:r w:rsidR="006A24AD" w:rsidRPr="002D4AD7">
        <w:rPr>
          <w:rtl/>
        </w:rPr>
        <w:t xml:space="preserve"> </w:t>
      </w:r>
      <w:r w:rsidR="00F0100F" w:rsidRPr="002D4AD7">
        <w:rPr>
          <w:rtl/>
        </w:rPr>
        <w:t>מתוך (האקורדה) שעשה הבעל הבית עמהם כ"ד (נווימ"ר)</w:t>
      </w:r>
      <w:r w:rsidR="006A24AD" w:rsidRPr="002D4AD7">
        <w:rPr>
          <w:rtl/>
        </w:rPr>
        <w:t xml:space="preserve"> </w:t>
      </w:r>
      <w:r w:rsidR="00F0100F" w:rsidRPr="002D4AD7">
        <w:rPr>
          <w:rtl/>
        </w:rPr>
        <w:t>אלף תקמ"ו ועשה להם שכירות על ז' שנים בארו בו שאם</w:t>
      </w:r>
      <w:r w:rsidR="006A24AD" w:rsidRPr="002D4AD7">
        <w:rPr>
          <w:rtl/>
        </w:rPr>
        <w:t xml:space="preserve"> </w:t>
      </w:r>
      <w:r w:rsidR="00F0100F" w:rsidRPr="002D4AD7">
        <w:rPr>
          <w:rtl/>
        </w:rPr>
        <w:t>השררה בתוך זמן זה לא ירצו להחזיקם עוד שיהיו פטורים</w:t>
      </w:r>
      <w:r w:rsidR="006A24AD" w:rsidRPr="002D4AD7">
        <w:rPr>
          <w:rtl/>
        </w:rPr>
        <w:t xml:space="preserve"> </w:t>
      </w:r>
      <w:r w:rsidR="00F0100F" w:rsidRPr="002D4AD7">
        <w:rPr>
          <w:rtl/>
        </w:rPr>
        <w:t>(מהפיט"ו) נראה שפחדו מגירוש. ולא יטעה אדם לומר אע</w:t>
      </w:r>
      <w:r w:rsidR="006A24AD" w:rsidRPr="002D4AD7">
        <w:rPr>
          <w:rtl/>
        </w:rPr>
        <w:t>"</w:t>
      </w:r>
      <w:r w:rsidR="00F0100F" w:rsidRPr="002D4AD7">
        <w:rPr>
          <w:rtl/>
        </w:rPr>
        <w:t>פ</w:t>
      </w:r>
      <w:r w:rsidR="006A24AD" w:rsidRPr="002D4AD7">
        <w:rPr>
          <w:rtl/>
        </w:rPr>
        <w:t xml:space="preserve"> </w:t>
      </w:r>
      <w:r w:rsidR="00F0100F" w:rsidRPr="002D4AD7">
        <w:rPr>
          <w:rtl/>
        </w:rPr>
        <w:t>שלא היה בלשון זה תועלת מ"מ צריך לקיים התנאים</w:t>
      </w:r>
      <w:r w:rsidR="006A24AD" w:rsidRPr="002D4AD7">
        <w:rPr>
          <w:rtl/>
        </w:rPr>
        <w:t xml:space="preserve"> </w:t>
      </w:r>
      <w:r w:rsidR="00F0100F" w:rsidRPr="002D4AD7">
        <w:rPr>
          <w:rtl/>
        </w:rPr>
        <w:t>כצורתו וככתבו ויביא ראיה מדתנן בפרק מי שאחזו (ע</w:t>
      </w:r>
      <w:r w:rsidR="006A24AD" w:rsidRPr="002D4AD7">
        <w:rPr>
          <w:rtl/>
        </w:rPr>
        <w:t>"</w:t>
      </w:r>
      <w:r w:rsidR="00F0100F" w:rsidRPr="002D4AD7">
        <w:rPr>
          <w:rtl/>
        </w:rPr>
        <w:t>ד.)</w:t>
      </w:r>
      <w:r w:rsidR="006A24AD" w:rsidRPr="002D4AD7">
        <w:rPr>
          <w:rtl/>
        </w:rPr>
        <w:t xml:space="preserve"> </w:t>
      </w:r>
      <w:r w:rsidR="00F0100F" w:rsidRPr="002D4AD7">
        <w:rPr>
          <w:rtl/>
        </w:rPr>
        <w:t>אמר רשב</w:t>
      </w:r>
      <w:r w:rsidR="006A24AD" w:rsidRPr="002D4AD7">
        <w:rPr>
          <w:rtl/>
        </w:rPr>
        <w:t>"</w:t>
      </w:r>
      <w:r w:rsidR="00F0100F" w:rsidRPr="002D4AD7">
        <w:rPr>
          <w:rtl/>
        </w:rPr>
        <w:t>ג מעשה בצידן באחד שאמר לאשתו הרי זה</w:t>
      </w:r>
      <w:r w:rsidR="006A24AD" w:rsidRPr="002D4AD7">
        <w:rPr>
          <w:rtl/>
        </w:rPr>
        <w:t xml:space="preserve"> </w:t>
      </w:r>
      <w:r w:rsidR="00F0100F" w:rsidRPr="002D4AD7">
        <w:rPr>
          <w:rtl/>
        </w:rPr>
        <w:t>גיטך ע"מ שתתן לי אצטליתי ואבדה האצטלית אמרו חכמים</w:t>
      </w:r>
      <w:r w:rsidR="006A24AD" w:rsidRPr="002D4AD7">
        <w:rPr>
          <w:rtl/>
        </w:rPr>
        <w:t xml:space="preserve"> </w:t>
      </w:r>
      <w:r w:rsidR="00F0100F" w:rsidRPr="002D4AD7">
        <w:rPr>
          <w:rtl/>
        </w:rPr>
        <w:t>תתן לו את דמיה ואמרו שם דלית הלכתא כוותיה אלא</w:t>
      </w:r>
      <w:r w:rsidR="006A24AD" w:rsidRPr="002D4AD7">
        <w:rPr>
          <w:rtl/>
        </w:rPr>
        <w:t xml:space="preserve"> </w:t>
      </w:r>
      <w:r w:rsidR="00F0100F" w:rsidRPr="002D4AD7">
        <w:rPr>
          <w:rtl/>
        </w:rPr>
        <w:t>כחכמים שאמרו שאינו גט דאיצטלית דוקא בעי למיתב, הרי</w:t>
      </w:r>
      <w:r w:rsidR="006A24AD" w:rsidRPr="002D4AD7">
        <w:rPr>
          <w:rtl/>
        </w:rPr>
        <w:t xml:space="preserve"> </w:t>
      </w:r>
      <w:r w:rsidR="00F0100F" w:rsidRPr="002D4AD7">
        <w:rPr>
          <w:rtl/>
        </w:rPr>
        <w:t>אע"פ שאין לו שום תועלת באצטלית דהא רצתה לתת לו</w:t>
      </w:r>
      <w:r w:rsidR="006A24AD" w:rsidRPr="002D4AD7">
        <w:rPr>
          <w:rtl/>
        </w:rPr>
        <w:t xml:space="preserve"> </w:t>
      </w:r>
      <w:r w:rsidR="00F0100F" w:rsidRPr="002D4AD7">
        <w:rPr>
          <w:rtl/>
        </w:rPr>
        <w:t>דמיו ואפילו תרצה לתת לו אלף זוז בדמיו כאשר באר</w:t>
      </w:r>
      <w:r w:rsidR="006A24AD" w:rsidRPr="002D4AD7">
        <w:rPr>
          <w:rtl/>
        </w:rPr>
        <w:t xml:space="preserve"> </w:t>
      </w:r>
      <w:r w:rsidR="00F0100F" w:rsidRPr="002D4AD7">
        <w:rPr>
          <w:rtl/>
        </w:rPr>
        <w:t>הרמב"ם בפרק ח' דגירושין אפ"ה אינו גט דצריך לקיים</w:t>
      </w:r>
      <w:r w:rsidR="006A24AD" w:rsidRPr="002D4AD7">
        <w:rPr>
          <w:rtl/>
        </w:rPr>
        <w:t xml:space="preserve"> </w:t>
      </w:r>
      <w:r w:rsidR="00F0100F" w:rsidRPr="002D4AD7">
        <w:rPr>
          <w:rtl/>
        </w:rPr>
        <w:t>התנאי ממש, זו אינה ראייה כלל דמבואר שם בגמרא דגבי</w:t>
      </w:r>
      <w:r w:rsidR="006A24AD" w:rsidRPr="002D4AD7">
        <w:rPr>
          <w:rtl/>
        </w:rPr>
        <w:t xml:space="preserve"> </w:t>
      </w:r>
      <w:r w:rsidR="00F0100F" w:rsidRPr="002D4AD7">
        <w:rPr>
          <w:rtl/>
        </w:rPr>
        <w:t>שאר דברים אינו כן דגרסינן (שם ע</w:t>
      </w:r>
      <w:r w:rsidR="006A24AD" w:rsidRPr="002D4AD7">
        <w:rPr>
          <w:rtl/>
        </w:rPr>
        <w:t>"</w:t>
      </w:r>
      <w:r w:rsidR="00F0100F" w:rsidRPr="002D4AD7">
        <w:rPr>
          <w:rtl/>
        </w:rPr>
        <w:t>ב) ההוא גברא דאמר</w:t>
      </w:r>
      <w:r w:rsidR="006A24AD" w:rsidRPr="002D4AD7">
        <w:rPr>
          <w:rtl/>
        </w:rPr>
        <w:t xml:space="preserve"> </w:t>
      </w:r>
      <w:r w:rsidR="00F0100F" w:rsidRPr="002D4AD7">
        <w:rPr>
          <w:rtl/>
        </w:rPr>
        <w:t>לאריסיה כולי עלמא דלו תלת דלוותא ואכלי ריבעא את</w:t>
      </w:r>
      <w:r w:rsidR="006A24AD" w:rsidRPr="002D4AD7">
        <w:rPr>
          <w:rtl/>
        </w:rPr>
        <w:t xml:space="preserve"> </w:t>
      </w:r>
      <w:r w:rsidR="00F0100F" w:rsidRPr="002D4AD7">
        <w:rPr>
          <w:rtl/>
        </w:rPr>
        <w:t xml:space="preserve">דלי ארבע ואכול תלתא לסוף אתא </w:t>
      </w:r>
      <w:r w:rsidR="00F0100F" w:rsidRPr="002D4AD7">
        <w:rPr>
          <w:rtl/>
        </w:rPr>
        <w:lastRenderedPageBreak/>
        <w:t>מטרא ולא דלה אמר</w:t>
      </w:r>
      <w:r w:rsidR="006A24AD" w:rsidRPr="002D4AD7">
        <w:rPr>
          <w:rtl/>
        </w:rPr>
        <w:t xml:space="preserve"> </w:t>
      </w:r>
      <w:r w:rsidR="00F0100F" w:rsidRPr="002D4AD7">
        <w:rPr>
          <w:rtl/>
        </w:rPr>
        <w:t>רב יוסף הא לא דלה רבה אמר הא לא צריך ופסק הרי"ף</w:t>
      </w:r>
      <w:r w:rsidR="006A24AD" w:rsidRPr="002D4AD7">
        <w:rPr>
          <w:rtl/>
        </w:rPr>
        <w:t xml:space="preserve"> </w:t>
      </w:r>
      <w:r w:rsidR="00F0100F" w:rsidRPr="002D4AD7">
        <w:rPr>
          <w:rtl/>
        </w:rPr>
        <w:t>כרבה</w:t>
      </w:r>
      <w:r w:rsidR="006A24AD" w:rsidRPr="002D4AD7">
        <w:rPr>
          <w:rtl/>
        </w:rPr>
        <w:t>.</w:t>
      </w:r>
      <w:r w:rsidR="00F0100F" w:rsidRPr="002D4AD7">
        <w:rPr>
          <w:rtl/>
        </w:rPr>
        <w:t xml:space="preserve"> ושם בגמרא לימא רב יוסף כרבנן דסברי אין דמים</w:t>
      </w:r>
      <w:r w:rsidR="006A24AD" w:rsidRPr="002D4AD7">
        <w:rPr>
          <w:rtl/>
        </w:rPr>
        <w:t xml:space="preserve"> </w:t>
      </w:r>
      <w:r w:rsidR="00F0100F" w:rsidRPr="002D4AD7">
        <w:rPr>
          <w:rtl/>
        </w:rPr>
        <w:t>במקום אצטלית ורבה כרשב</w:t>
      </w:r>
      <w:r w:rsidR="006A24AD" w:rsidRPr="002D4AD7">
        <w:rPr>
          <w:rtl/>
        </w:rPr>
        <w:t>"</w:t>
      </w:r>
      <w:r w:rsidR="00F0100F" w:rsidRPr="002D4AD7">
        <w:rPr>
          <w:rtl/>
        </w:rPr>
        <w:t>ג וכו' עד רבה קאמר אפילו</w:t>
      </w:r>
      <w:r w:rsidR="006A24AD" w:rsidRPr="002D4AD7">
        <w:rPr>
          <w:rtl/>
        </w:rPr>
        <w:t xml:space="preserve"> </w:t>
      </w:r>
      <w:r w:rsidR="00F0100F" w:rsidRPr="002D4AD7">
        <w:rPr>
          <w:rtl/>
        </w:rPr>
        <w:t>כרבנן שאני התם דלצעורה קא מכוין והא לא צערה אבל</w:t>
      </w:r>
      <w:r w:rsidR="006A24AD" w:rsidRPr="002D4AD7">
        <w:rPr>
          <w:rtl/>
        </w:rPr>
        <w:t xml:space="preserve"> </w:t>
      </w:r>
      <w:r w:rsidR="00F0100F" w:rsidRPr="002D4AD7">
        <w:rPr>
          <w:rtl/>
        </w:rPr>
        <w:t>הכא להשקאה כיון והא לא צריך, ופירש</w:t>
      </w:r>
      <w:r w:rsidR="006A24AD" w:rsidRPr="002D4AD7">
        <w:rPr>
          <w:rtl/>
        </w:rPr>
        <w:t>"</w:t>
      </w:r>
      <w:r w:rsidR="00F0100F" w:rsidRPr="002D4AD7">
        <w:rPr>
          <w:rtl/>
        </w:rPr>
        <w:t>י שם סתם מגרש</w:t>
      </w:r>
      <w:r w:rsidR="006A24AD" w:rsidRPr="002D4AD7">
        <w:rPr>
          <w:rtl/>
        </w:rPr>
        <w:t xml:space="preserve"> </w:t>
      </w:r>
      <w:r w:rsidR="00F0100F" w:rsidRPr="002D4AD7">
        <w:rPr>
          <w:rtl/>
        </w:rPr>
        <w:t>משום איבה מגרש הלכך יש לחוש דילמא לצעורה כיון ע"כ</w:t>
      </w:r>
      <w:r w:rsidR="006A24AD" w:rsidRPr="002D4AD7">
        <w:rPr>
          <w:rtl/>
        </w:rPr>
        <w:t xml:space="preserve"> </w:t>
      </w:r>
      <w:r w:rsidR="00F0100F" w:rsidRPr="002D4AD7">
        <w:rPr>
          <w:rtl/>
        </w:rPr>
        <w:t>כלומר שתטרח עד שתמצאהו</w:t>
      </w:r>
      <w:r w:rsidR="006A24AD" w:rsidRPr="002D4AD7">
        <w:rPr>
          <w:rtl/>
        </w:rPr>
        <w:t>.</w:t>
      </w:r>
      <w:r w:rsidR="00F0100F" w:rsidRPr="002D4AD7">
        <w:rPr>
          <w:rtl/>
        </w:rPr>
        <w:t xml:space="preserve"> הנה בארתי להסיר טעות</w:t>
      </w:r>
      <w:r w:rsidR="006A24AD" w:rsidRPr="002D4AD7">
        <w:rPr>
          <w:rtl/>
        </w:rPr>
        <w:t xml:space="preserve"> </w:t>
      </w:r>
      <w:r w:rsidR="00F0100F" w:rsidRPr="002D4AD7">
        <w:rPr>
          <w:rtl/>
        </w:rPr>
        <w:t>זה. אכן אינני צריך לכל זה דכאן נתקיים התנאי דבכלל</w:t>
      </w:r>
      <w:r w:rsidR="006A24AD" w:rsidRPr="002D4AD7">
        <w:rPr>
          <w:rtl/>
        </w:rPr>
        <w:t xml:space="preserve"> </w:t>
      </w:r>
      <w:r w:rsidR="00F0100F" w:rsidRPr="002D4AD7">
        <w:rPr>
          <w:rtl/>
        </w:rPr>
        <w:t>מאתים מנה דהשיגו סתם בין ישארו (הלוונטיני) בין לא</w:t>
      </w:r>
      <w:r w:rsidR="006A24AD" w:rsidRPr="002D4AD7">
        <w:rPr>
          <w:rtl/>
        </w:rPr>
        <w:t xml:space="preserve"> </w:t>
      </w:r>
      <w:r w:rsidR="00F0100F" w:rsidRPr="002D4AD7">
        <w:rPr>
          <w:rtl/>
        </w:rPr>
        <w:t>ישארו</w:t>
      </w:r>
      <w:r w:rsidR="006A24AD" w:rsidRPr="002D4AD7">
        <w:rPr>
          <w:rtl/>
        </w:rPr>
        <w:t>.</w:t>
      </w:r>
      <w:r w:rsidR="00F0100F" w:rsidRPr="002D4AD7">
        <w:rPr>
          <w:rtl/>
        </w:rPr>
        <w:t xml:space="preserve"> גם את אלה לא אוכל שאת שאיש הזה מתראה</w:t>
      </w:r>
      <w:r w:rsidR="006A24AD" w:rsidRPr="002D4AD7">
        <w:rPr>
          <w:rtl/>
        </w:rPr>
        <w:t xml:space="preserve"> </w:t>
      </w:r>
      <w:r w:rsidR="00F0100F" w:rsidRPr="002D4AD7">
        <w:rPr>
          <w:rtl/>
        </w:rPr>
        <w:t>נגד העם כאלו הוא היה תמיד מוכן לציית דין ואנשי הועד</w:t>
      </w:r>
      <w:r w:rsidR="006A24AD" w:rsidRPr="002D4AD7">
        <w:rPr>
          <w:rtl/>
        </w:rPr>
        <w:t xml:space="preserve"> </w:t>
      </w:r>
      <w:r w:rsidR="00F0100F" w:rsidRPr="002D4AD7">
        <w:rPr>
          <w:rtl/>
        </w:rPr>
        <w:t>העבירו עליו את הדרך והדבר הוא בהפך כי אנשי הועד</w:t>
      </w:r>
      <w:r w:rsidR="006A24AD" w:rsidRPr="002D4AD7">
        <w:rPr>
          <w:rtl/>
        </w:rPr>
        <w:t xml:space="preserve"> </w:t>
      </w:r>
      <w:r w:rsidR="00F0100F" w:rsidRPr="002D4AD7">
        <w:rPr>
          <w:rtl/>
        </w:rPr>
        <w:t>התרו בו שיבא לפני האלופים אשר בעיר ויעשו ככל אשר</w:t>
      </w:r>
      <w:r w:rsidR="006A24AD" w:rsidRPr="002D4AD7">
        <w:rPr>
          <w:rtl/>
        </w:rPr>
        <w:t xml:space="preserve"> </w:t>
      </w:r>
      <w:r w:rsidR="00F0100F" w:rsidRPr="002D4AD7">
        <w:rPr>
          <w:rtl/>
        </w:rPr>
        <w:t>יגזרו והוא סרב ורצה שיבואו לפני דיינים שחוץ למדינה ועל</w:t>
      </w:r>
      <w:r w:rsidR="006A24AD" w:rsidRPr="002D4AD7">
        <w:rPr>
          <w:rtl/>
        </w:rPr>
        <w:t xml:space="preserve"> </w:t>
      </w:r>
      <w:r w:rsidR="00F0100F" w:rsidRPr="002D4AD7">
        <w:rPr>
          <w:rtl/>
        </w:rPr>
        <w:t>זה נתנדה ואח</w:t>
      </w:r>
      <w:r w:rsidR="006A24AD" w:rsidRPr="002D4AD7">
        <w:rPr>
          <w:rtl/>
        </w:rPr>
        <w:t>"</w:t>
      </w:r>
      <w:r w:rsidR="00F0100F" w:rsidRPr="002D4AD7">
        <w:rPr>
          <w:rtl/>
        </w:rPr>
        <w:t>כ חזר בפה ולא בלב לפי דבריו וגם הודה</w:t>
      </w:r>
      <w:r w:rsidR="006A24AD" w:rsidRPr="002D4AD7">
        <w:rPr>
          <w:rtl/>
        </w:rPr>
        <w:t xml:space="preserve"> </w:t>
      </w:r>
      <w:r w:rsidR="00F0100F" w:rsidRPr="002D4AD7">
        <w:rPr>
          <w:rtl/>
        </w:rPr>
        <w:t>על חטאו ששלח צווי להרבנים (מאוויגדור"י) ואח</w:t>
      </w:r>
      <w:r w:rsidR="006A24AD" w:rsidRPr="002D4AD7">
        <w:rPr>
          <w:rtl/>
        </w:rPr>
        <w:t>"</w:t>
      </w:r>
      <w:r w:rsidR="00F0100F" w:rsidRPr="002D4AD7">
        <w:rPr>
          <w:rtl/>
        </w:rPr>
        <w:t>כ נתפשר</w:t>
      </w:r>
      <w:r w:rsidR="006A24AD" w:rsidRPr="002D4AD7">
        <w:rPr>
          <w:rtl/>
        </w:rPr>
        <w:t xml:space="preserve"> </w:t>
      </w:r>
      <w:r w:rsidR="00F0100F" w:rsidRPr="002D4AD7">
        <w:rPr>
          <w:rtl/>
        </w:rPr>
        <w:t>עם אנשי הועד בקשר אמיץ. וחזר לסורו להפיר הברית</w:t>
      </w:r>
      <w:r w:rsidR="006A24AD" w:rsidRPr="002D4AD7">
        <w:rPr>
          <w:rtl/>
        </w:rPr>
        <w:t xml:space="preserve"> </w:t>
      </w:r>
      <w:r w:rsidR="00F0100F" w:rsidRPr="002D4AD7">
        <w:rPr>
          <w:rtl/>
        </w:rPr>
        <w:t>והציעו לפני טענותיהם והוריתי מה שהוריתי מכח שקיבל</w:t>
      </w:r>
      <w:r w:rsidR="006A24AD" w:rsidRPr="002D4AD7">
        <w:rPr>
          <w:rtl/>
        </w:rPr>
        <w:t xml:space="preserve"> </w:t>
      </w:r>
      <w:r w:rsidR="00F0100F" w:rsidRPr="002D4AD7">
        <w:rPr>
          <w:rtl/>
        </w:rPr>
        <w:t>עליו בח"ח ובש</w:t>
      </w:r>
      <w:r w:rsidR="006A24AD" w:rsidRPr="002D4AD7">
        <w:rPr>
          <w:rtl/>
        </w:rPr>
        <w:t>"</w:t>
      </w:r>
      <w:r w:rsidR="00F0100F" w:rsidRPr="002D4AD7">
        <w:rPr>
          <w:rtl/>
        </w:rPr>
        <w:t>ד ואז הכריזו אנשי הועד עליו החרם</w:t>
      </w:r>
      <w:r w:rsidR="006A24AD" w:rsidRPr="002D4AD7">
        <w:rPr>
          <w:rtl/>
        </w:rPr>
        <w:t xml:space="preserve"> </w:t>
      </w:r>
      <w:r w:rsidR="00F0100F" w:rsidRPr="002D4AD7">
        <w:rPr>
          <w:rtl/>
        </w:rPr>
        <w:t>מכח הוראתי והלך הוא בערכאות לפני (האוויגדור</w:t>
      </w:r>
      <w:r w:rsidR="006A24AD" w:rsidRPr="002D4AD7">
        <w:rPr>
          <w:rtl/>
        </w:rPr>
        <w:t>"</w:t>
      </w:r>
      <w:r w:rsidR="00F0100F" w:rsidRPr="002D4AD7">
        <w:rPr>
          <w:rtl/>
        </w:rPr>
        <w:t>י) לכוף</w:t>
      </w:r>
      <w:r w:rsidR="006A24AD" w:rsidRPr="002D4AD7">
        <w:rPr>
          <w:rtl/>
        </w:rPr>
        <w:t xml:space="preserve"> </w:t>
      </w:r>
      <w:r w:rsidR="00F0100F" w:rsidRPr="002D4AD7">
        <w:rPr>
          <w:rtl/>
        </w:rPr>
        <w:t>אותם לבטל החרם והשיג שעשה (האוויגדור"י שושפישיו</w:t>
      </w:r>
      <w:r w:rsidR="006A24AD" w:rsidRPr="002D4AD7">
        <w:rPr>
          <w:rtl/>
        </w:rPr>
        <w:t>"</w:t>
      </w:r>
      <w:r w:rsidR="00F0100F" w:rsidRPr="002D4AD7">
        <w:rPr>
          <w:rtl/>
        </w:rPr>
        <w:t>ן)</w:t>
      </w:r>
      <w:r w:rsidR="006A24AD" w:rsidRPr="002D4AD7">
        <w:rPr>
          <w:rtl/>
        </w:rPr>
        <w:t xml:space="preserve"> </w:t>
      </w:r>
      <w:r w:rsidR="00F0100F" w:rsidRPr="002D4AD7">
        <w:rPr>
          <w:rtl/>
        </w:rPr>
        <w:t>וזה היה (מר"ץ) שי</w:t>
      </w:r>
      <w:r w:rsidR="006A24AD" w:rsidRPr="002D4AD7">
        <w:rPr>
          <w:rtl/>
        </w:rPr>
        <w:t>"</w:t>
      </w:r>
      <w:r w:rsidR="00F0100F" w:rsidRPr="002D4AD7">
        <w:rPr>
          <w:rtl/>
        </w:rPr>
        <w:t>ט ואחר כך (הלווינטינ</w:t>
      </w:r>
      <w:r w:rsidR="006A24AD" w:rsidRPr="002D4AD7">
        <w:rPr>
          <w:rtl/>
        </w:rPr>
        <w:t>"</w:t>
      </w:r>
      <w:r w:rsidR="00F0100F" w:rsidRPr="002D4AD7">
        <w:rPr>
          <w:rtl/>
        </w:rPr>
        <w:t>י) פשט טלפיו</w:t>
      </w:r>
      <w:r w:rsidR="006A24AD" w:rsidRPr="002D4AD7">
        <w:rPr>
          <w:rtl/>
        </w:rPr>
        <w:t xml:space="preserve"> </w:t>
      </w:r>
      <w:r w:rsidR="00F0100F" w:rsidRPr="002D4AD7">
        <w:rPr>
          <w:rtl/>
        </w:rPr>
        <w:t>ועשה ששלחו לועד קטן להגיד איך שהרופא הוא מוכן</w:t>
      </w:r>
      <w:r w:rsidR="006A24AD" w:rsidRPr="002D4AD7">
        <w:rPr>
          <w:rtl/>
        </w:rPr>
        <w:t xml:space="preserve"> </w:t>
      </w:r>
      <w:r w:rsidR="00F0100F" w:rsidRPr="002D4AD7">
        <w:rPr>
          <w:rtl/>
        </w:rPr>
        <w:t>להיות ציית דינא וזה היה שבט שכ</w:t>
      </w:r>
      <w:r w:rsidR="006A24AD" w:rsidRPr="002D4AD7">
        <w:rPr>
          <w:rtl/>
        </w:rPr>
        <w:t>"</w:t>
      </w:r>
      <w:r w:rsidR="00F0100F" w:rsidRPr="002D4AD7">
        <w:rPr>
          <w:rtl/>
        </w:rPr>
        <w:t>ב ומן הדין לפי התקנה</w:t>
      </w:r>
      <w:r w:rsidR="006A24AD" w:rsidRPr="002D4AD7">
        <w:rPr>
          <w:rtl/>
        </w:rPr>
        <w:t xml:space="preserve"> </w:t>
      </w:r>
      <w:r w:rsidR="00F0100F" w:rsidRPr="002D4AD7">
        <w:rPr>
          <w:rtl/>
        </w:rPr>
        <w:t>שנעשה (בפירר"א) בועד הקהילות לא היו צריכים להשיב</w:t>
      </w:r>
      <w:r w:rsidR="006A24AD" w:rsidRPr="002D4AD7">
        <w:rPr>
          <w:rtl/>
        </w:rPr>
        <w:t xml:space="preserve"> </w:t>
      </w:r>
      <w:r w:rsidR="00F0100F" w:rsidRPr="002D4AD7">
        <w:rPr>
          <w:rtl/>
        </w:rPr>
        <w:t>רק שאינם חייבים לדון עמו בדין ישראל אחרי שכבר הלך</w:t>
      </w:r>
      <w:r w:rsidR="006A24AD" w:rsidRPr="002D4AD7">
        <w:rPr>
          <w:rtl/>
        </w:rPr>
        <w:t xml:space="preserve"> </w:t>
      </w:r>
      <w:r w:rsidR="00F0100F" w:rsidRPr="002D4AD7">
        <w:rPr>
          <w:rtl/>
        </w:rPr>
        <w:t>בערכאות מכל מקום לא השיבו ככה רק השיבו דבר</w:t>
      </w:r>
      <w:r w:rsidR="006A24AD" w:rsidRPr="002D4AD7">
        <w:rPr>
          <w:rtl/>
        </w:rPr>
        <w:t xml:space="preserve"> </w:t>
      </w:r>
      <w:r w:rsidR="00F0100F" w:rsidRPr="002D4AD7">
        <w:rPr>
          <w:rtl/>
        </w:rPr>
        <w:t>אמת שכבר באו לפני אב</w:t>
      </w:r>
      <w:r w:rsidR="006A24AD" w:rsidRPr="002D4AD7">
        <w:rPr>
          <w:rtl/>
        </w:rPr>
        <w:t>"</w:t>
      </w:r>
      <w:r w:rsidR="00F0100F" w:rsidRPr="002D4AD7">
        <w:rPr>
          <w:rtl/>
        </w:rPr>
        <w:t>ד שלהם שקבלוהו הקהלות</w:t>
      </w:r>
      <w:r w:rsidR="006A24AD" w:rsidRPr="002D4AD7">
        <w:rPr>
          <w:rtl/>
        </w:rPr>
        <w:t xml:space="preserve"> </w:t>
      </w:r>
      <w:r w:rsidR="00F0100F" w:rsidRPr="002D4AD7">
        <w:rPr>
          <w:rtl/>
        </w:rPr>
        <w:t>עליהם זה שנים רבות ושמע טענותיהם ופסק והורה מה</w:t>
      </w:r>
      <w:r w:rsidR="006A24AD" w:rsidRPr="002D4AD7">
        <w:rPr>
          <w:rtl/>
        </w:rPr>
        <w:t xml:space="preserve"> </w:t>
      </w:r>
      <w:r w:rsidR="00F0100F" w:rsidRPr="002D4AD7">
        <w:rPr>
          <w:rtl/>
        </w:rPr>
        <w:t>שהורה כנזכר שם ואין להם לשוב ולטעון אחר גמר דין</w:t>
      </w:r>
      <w:r w:rsidR="006A24AD" w:rsidRPr="002D4AD7">
        <w:rPr>
          <w:rtl/>
        </w:rPr>
        <w:t xml:space="preserve">. </w:t>
      </w:r>
      <w:r w:rsidR="00F0100F" w:rsidRPr="002D4AD7">
        <w:rPr>
          <w:rtl/>
        </w:rPr>
        <w:t>והוא כפר בזה ואמר שאף אם כל אחד ספר לפני זכותו</w:t>
      </w:r>
      <w:r w:rsidR="006A24AD" w:rsidRPr="002D4AD7">
        <w:rPr>
          <w:rtl/>
        </w:rPr>
        <w:t xml:space="preserve"> </w:t>
      </w:r>
      <w:r w:rsidR="00F0100F" w:rsidRPr="002D4AD7">
        <w:rPr>
          <w:rtl/>
        </w:rPr>
        <w:t>היה רק דבר שפתים ולא קבלוני לדיין עליהם</w:t>
      </w:r>
      <w:r w:rsidR="006A24AD" w:rsidRPr="002D4AD7">
        <w:rPr>
          <w:rtl/>
        </w:rPr>
        <w:t>.</w:t>
      </w:r>
      <w:r w:rsidR="00F0100F" w:rsidRPr="002D4AD7">
        <w:rPr>
          <w:rtl/>
        </w:rPr>
        <w:t xml:space="preserve"> ובזה אינו</w:t>
      </w:r>
      <w:r w:rsidR="006A24AD" w:rsidRPr="002D4AD7">
        <w:rPr>
          <w:rtl/>
        </w:rPr>
        <w:t xml:space="preserve"> </w:t>
      </w:r>
      <w:r w:rsidR="00F0100F" w:rsidRPr="002D4AD7">
        <w:rPr>
          <w:rtl/>
        </w:rPr>
        <w:t>נאמן דאע"פ שכתב הטור ח</w:t>
      </w:r>
      <w:r w:rsidR="006A24AD" w:rsidRPr="002D4AD7">
        <w:rPr>
          <w:rtl/>
        </w:rPr>
        <w:t>"</w:t>
      </w:r>
      <w:r w:rsidR="00F0100F" w:rsidRPr="002D4AD7">
        <w:rPr>
          <w:rtl/>
        </w:rPr>
        <w:t>מ בסי' כ</w:t>
      </w:r>
      <w:r w:rsidR="006A24AD" w:rsidRPr="002D4AD7">
        <w:rPr>
          <w:rtl/>
        </w:rPr>
        <w:t>"</w:t>
      </w:r>
      <w:r w:rsidR="00F0100F" w:rsidRPr="002D4AD7">
        <w:rPr>
          <w:rtl/>
        </w:rPr>
        <w:t>ב וכן הוא בהרא"ש</w:t>
      </w:r>
      <w:r w:rsidR="006A24AD" w:rsidRPr="002D4AD7">
        <w:rPr>
          <w:rtl/>
        </w:rPr>
        <w:t xml:space="preserve"> </w:t>
      </w:r>
      <w:r w:rsidR="00F0100F" w:rsidRPr="002D4AD7">
        <w:rPr>
          <w:rtl/>
        </w:rPr>
        <w:t>בתשובה (כלל נ</w:t>
      </w:r>
      <w:r w:rsidR="006A24AD" w:rsidRPr="002D4AD7">
        <w:rPr>
          <w:rtl/>
        </w:rPr>
        <w:t>"</w:t>
      </w:r>
      <w:r w:rsidR="00F0100F" w:rsidRPr="002D4AD7">
        <w:rPr>
          <w:rtl/>
        </w:rPr>
        <w:t>ו סימן א') שאם כפר ואמר לא קבלתיו</w:t>
      </w:r>
      <w:r w:rsidR="006A24AD" w:rsidRPr="002D4AD7">
        <w:rPr>
          <w:rtl/>
        </w:rPr>
        <w:t xml:space="preserve"> </w:t>
      </w:r>
      <w:r w:rsidR="00F0100F" w:rsidRPr="002D4AD7">
        <w:rPr>
          <w:rtl/>
        </w:rPr>
        <w:t>לדיין ישבע זהו דוקא לענין ממון שחבירו לא יוכל להוציא</w:t>
      </w:r>
      <w:r w:rsidR="006A24AD" w:rsidRPr="002D4AD7">
        <w:rPr>
          <w:rtl/>
        </w:rPr>
        <w:t xml:space="preserve"> </w:t>
      </w:r>
      <w:r w:rsidR="00F0100F" w:rsidRPr="002D4AD7">
        <w:rPr>
          <w:rtl/>
        </w:rPr>
        <w:t>ממנו כפי הפסק מהדין כי דין הוא המוציא מחבירו עליו</w:t>
      </w:r>
      <w:r w:rsidR="006A24AD" w:rsidRPr="002D4AD7">
        <w:rPr>
          <w:rtl/>
        </w:rPr>
        <w:t xml:space="preserve"> </w:t>
      </w:r>
      <w:r w:rsidR="00F0100F" w:rsidRPr="002D4AD7">
        <w:rPr>
          <w:rtl/>
        </w:rPr>
        <w:t>הראיה והנתבע פטור בשבועה אבל לענין איסורא כנדון</w:t>
      </w:r>
      <w:r w:rsidR="006A24AD" w:rsidRPr="002D4AD7">
        <w:rPr>
          <w:rtl/>
        </w:rPr>
        <w:t xml:space="preserve"> </w:t>
      </w:r>
      <w:r w:rsidR="00F0100F" w:rsidRPr="002D4AD7">
        <w:rPr>
          <w:rtl/>
        </w:rPr>
        <w:t>דידן שאנשי הועד קטן יודעים האמת שלהם ורצו לאפרושיה</w:t>
      </w:r>
      <w:r w:rsidR="006A24AD" w:rsidRPr="002D4AD7">
        <w:rPr>
          <w:rtl/>
        </w:rPr>
        <w:t xml:space="preserve"> </w:t>
      </w:r>
      <w:r w:rsidR="00F0100F" w:rsidRPr="002D4AD7">
        <w:rPr>
          <w:rtl/>
        </w:rPr>
        <w:t>מאיסורא ולהזהיר גם אחרים שלא ימעלו בחרם הרשות</w:t>
      </w:r>
      <w:r w:rsidR="006A24AD" w:rsidRPr="002D4AD7">
        <w:rPr>
          <w:rtl/>
        </w:rPr>
        <w:t xml:space="preserve"> </w:t>
      </w:r>
      <w:r w:rsidR="00F0100F" w:rsidRPr="002D4AD7">
        <w:rPr>
          <w:rtl/>
        </w:rPr>
        <w:t>בידם ויפה עשו ויפה השיבו</w:t>
      </w:r>
      <w:r w:rsidR="006A24AD" w:rsidRPr="002D4AD7">
        <w:rPr>
          <w:rtl/>
        </w:rPr>
        <w:t>.</w:t>
      </w:r>
      <w:r w:rsidR="00F0100F" w:rsidRPr="002D4AD7">
        <w:rPr>
          <w:rtl/>
        </w:rPr>
        <w:t xml:space="preserve"> גם אלי צוה האיש לפני</w:t>
      </w:r>
      <w:r w:rsidR="006A24AD" w:rsidRPr="002D4AD7">
        <w:rPr>
          <w:rtl/>
        </w:rPr>
        <w:t xml:space="preserve"> </w:t>
      </w:r>
      <w:r w:rsidR="00F0100F" w:rsidRPr="002D4AD7">
        <w:rPr>
          <w:rtl/>
        </w:rPr>
        <w:t>המושל פה (פדווא</w:t>
      </w:r>
      <w:r w:rsidR="006A24AD" w:rsidRPr="002D4AD7">
        <w:rPr>
          <w:rtl/>
        </w:rPr>
        <w:t>"</w:t>
      </w:r>
      <w:r w:rsidR="00F0100F" w:rsidRPr="002D4AD7">
        <w:rPr>
          <w:rtl/>
        </w:rPr>
        <w:t>ה) להכריחני לתת לו בכתב ביטול החרם</w:t>
      </w:r>
      <w:r w:rsidR="006A24AD" w:rsidRPr="002D4AD7">
        <w:rPr>
          <w:rtl/>
        </w:rPr>
        <w:t xml:space="preserve"> </w:t>
      </w:r>
      <w:r w:rsidR="00F0100F" w:rsidRPr="002D4AD7">
        <w:rPr>
          <w:rtl/>
        </w:rPr>
        <w:t>מרצוני, והשבתי לפני המושל שכבר עשה (האוויגדור</w:t>
      </w:r>
      <w:r w:rsidR="006A24AD" w:rsidRPr="002D4AD7">
        <w:rPr>
          <w:rtl/>
        </w:rPr>
        <w:t xml:space="preserve"> </w:t>
      </w:r>
      <w:r w:rsidR="00F0100F" w:rsidRPr="002D4AD7">
        <w:rPr>
          <w:rtl/>
        </w:rPr>
        <w:t>שושפישיו</w:t>
      </w:r>
      <w:r w:rsidR="006A24AD" w:rsidRPr="002D4AD7">
        <w:rPr>
          <w:rtl/>
        </w:rPr>
        <w:t>"</w:t>
      </w:r>
      <w:r w:rsidR="00F0100F" w:rsidRPr="002D4AD7">
        <w:rPr>
          <w:rtl/>
        </w:rPr>
        <w:t>ן) על החרם ועל כרחי אני צריך לשמור דברי</w:t>
      </w:r>
      <w:r w:rsidR="006A24AD" w:rsidRPr="002D4AD7">
        <w:rPr>
          <w:rtl/>
        </w:rPr>
        <w:t xml:space="preserve"> </w:t>
      </w:r>
      <w:r w:rsidR="00F0100F" w:rsidRPr="002D4AD7">
        <w:rPr>
          <w:rtl/>
        </w:rPr>
        <w:t>אדונים שלי והוא אמר שזה לא יספיק לו שאהיה כמוכרח</w:t>
      </w:r>
      <w:r w:rsidR="006A24AD" w:rsidRPr="002D4AD7">
        <w:rPr>
          <w:rtl/>
        </w:rPr>
        <w:t xml:space="preserve"> </w:t>
      </w:r>
      <w:r w:rsidR="00F0100F" w:rsidRPr="002D4AD7">
        <w:rPr>
          <w:rtl/>
        </w:rPr>
        <w:t>רק שאכתוב לעשות כן ברצון ולא עלה בידו כי המושל היה</w:t>
      </w:r>
      <w:r w:rsidR="006A24AD" w:rsidRPr="002D4AD7">
        <w:rPr>
          <w:rtl/>
        </w:rPr>
        <w:t xml:space="preserve"> </w:t>
      </w:r>
      <w:r w:rsidR="00F0100F" w:rsidRPr="002D4AD7">
        <w:rPr>
          <w:rtl/>
        </w:rPr>
        <w:t>חכם ואיש ישר ממנו</w:t>
      </w:r>
      <w:r w:rsidR="006A24AD" w:rsidRPr="002D4AD7">
        <w:rPr>
          <w:rtl/>
        </w:rPr>
        <w:t>.</w:t>
      </w:r>
      <w:r w:rsidR="00F0100F" w:rsidRPr="002D4AD7">
        <w:rPr>
          <w:rtl/>
        </w:rPr>
        <w:t xml:space="preserve"> מעתה ראו דרכיו שתמיד עם כולנו</w:t>
      </w:r>
      <w:r w:rsidR="006A24AD" w:rsidRPr="002D4AD7">
        <w:rPr>
          <w:rtl/>
        </w:rPr>
        <w:t xml:space="preserve"> </w:t>
      </w:r>
      <w:r w:rsidR="00F0100F" w:rsidRPr="002D4AD7">
        <w:rPr>
          <w:rtl/>
        </w:rPr>
        <w:t>הלך בערכאות רק לפעמים כאשר לא השיג רצונו</w:t>
      </w:r>
      <w:r w:rsidR="006A24AD" w:rsidRPr="002D4AD7">
        <w:rPr>
          <w:rtl/>
        </w:rPr>
        <w:t xml:space="preserve"> </w:t>
      </w:r>
      <w:r w:rsidR="00F0100F" w:rsidRPr="002D4AD7">
        <w:rPr>
          <w:rtl/>
        </w:rPr>
        <w:t xml:space="preserve">בערכאות </w:t>
      </w:r>
      <w:r w:rsidR="00F0100F" w:rsidRPr="002D4AD7">
        <w:rPr>
          <w:rtl/>
        </w:rPr>
        <w:lastRenderedPageBreak/>
        <w:t>פשט טלפיו ואמר לדון בדיני ישראל אך תמיד</w:t>
      </w:r>
      <w:r w:rsidR="006A24AD" w:rsidRPr="002D4AD7">
        <w:rPr>
          <w:rtl/>
        </w:rPr>
        <w:t xml:space="preserve"> </w:t>
      </w:r>
      <w:r w:rsidR="00F0100F" w:rsidRPr="002D4AD7">
        <w:rPr>
          <w:rtl/>
        </w:rPr>
        <w:t>בחד שטותא מסרך סריך לומר לדון לפני חיצונים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ראו </w:t>
      </w:r>
      <w:r w:rsidRPr="002D4AD7">
        <w:rPr>
          <w:rStyle w:val="a3"/>
          <w:vertAlign w:val="superscript"/>
          <w:rtl/>
        </w:rPr>
        <w:t>@33</w:t>
      </w:r>
      <w:r w:rsidR="00F0100F" w:rsidRPr="002D4AD7">
        <w:rPr>
          <w:rtl/>
        </w:rPr>
        <w:t>דרכיו ראשית דרכו בג' (מרץ) אלף ס</w:t>
      </w:r>
      <w:r w:rsidR="006A24AD" w:rsidRPr="002D4AD7">
        <w:rPr>
          <w:rtl/>
        </w:rPr>
        <w:t>"</w:t>
      </w:r>
      <w:r w:rsidR="00F0100F" w:rsidRPr="002D4AD7">
        <w:rPr>
          <w:rtl/>
        </w:rPr>
        <w:t>א למספרם</w:t>
      </w:r>
      <w:r w:rsidR="006A24AD" w:rsidRPr="002D4AD7">
        <w:rPr>
          <w:rtl/>
        </w:rPr>
        <w:t xml:space="preserve"> </w:t>
      </w:r>
      <w:r w:rsidR="00F0100F" w:rsidRPr="002D4AD7">
        <w:rPr>
          <w:rtl/>
        </w:rPr>
        <w:t>צוה הראשים של הקהל לפני ה' חכמים אשר שם עשה</w:t>
      </w:r>
      <w:r w:rsidR="006A24AD" w:rsidRPr="002D4AD7">
        <w:rPr>
          <w:rtl/>
        </w:rPr>
        <w:t xml:space="preserve"> </w:t>
      </w:r>
      <w:r w:rsidR="00F0100F" w:rsidRPr="002D4AD7">
        <w:rPr>
          <w:rtl/>
        </w:rPr>
        <w:t>(הרינונצי</w:t>
      </w:r>
      <w:r w:rsidR="006A24AD" w:rsidRPr="002D4AD7">
        <w:rPr>
          <w:rtl/>
        </w:rPr>
        <w:t>"</w:t>
      </w:r>
      <w:r w:rsidR="00F0100F" w:rsidRPr="002D4AD7">
        <w:rPr>
          <w:rtl/>
        </w:rPr>
        <w:t>י) לחתו'</w:t>
      </w:r>
      <w:r w:rsidR="006A24AD" w:rsidRPr="002D4AD7">
        <w:rPr>
          <w:rtl/>
        </w:rPr>
        <w:t xml:space="preserve"> </w:t>
      </w:r>
      <w:r w:rsidR="00F0100F" w:rsidRPr="002D4AD7">
        <w:rPr>
          <w:rtl/>
        </w:rPr>
        <w:t>(הרינונצי"י) מכח טענותיו המזוייפים</w:t>
      </w:r>
      <w:r w:rsidR="006A24AD" w:rsidRPr="002D4AD7">
        <w:rPr>
          <w:rtl/>
        </w:rPr>
        <w:t xml:space="preserve"> </w:t>
      </w:r>
      <w:r w:rsidR="00F0100F" w:rsidRPr="002D4AD7">
        <w:rPr>
          <w:rtl/>
        </w:rPr>
        <w:t>הנ</w:t>
      </w:r>
      <w:r w:rsidR="006A24AD" w:rsidRPr="002D4AD7">
        <w:rPr>
          <w:rtl/>
        </w:rPr>
        <w:t>"</w:t>
      </w:r>
      <w:r w:rsidR="00F0100F" w:rsidRPr="002D4AD7">
        <w:rPr>
          <w:rtl/>
        </w:rPr>
        <w:t>ל וכאשר ראה שלא יעלה בידו שם סלק עצמו מהמשפט</w:t>
      </w:r>
      <w:r w:rsidR="006A24AD" w:rsidRPr="002D4AD7">
        <w:rPr>
          <w:rtl/>
        </w:rPr>
        <w:t xml:space="preserve"> </w:t>
      </w:r>
      <w:r w:rsidR="00F0100F" w:rsidRPr="002D4AD7">
        <w:rPr>
          <w:rtl/>
        </w:rPr>
        <w:t>ההוא ואח</w:t>
      </w:r>
      <w:r w:rsidR="006A24AD" w:rsidRPr="002D4AD7">
        <w:rPr>
          <w:rtl/>
        </w:rPr>
        <w:t>"</w:t>
      </w:r>
      <w:r w:rsidR="00F0100F" w:rsidRPr="002D4AD7">
        <w:rPr>
          <w:rtl/>
        </w:rPr>
        <w:t>כ הלך בדרכיו הרעים לענין אחר לצוות הראשים</w:t>
      </w:r>
      <w:r w:rsidR="006A24AD" w:rsidRPr="002D4AD7">
        <w:rPr>
          <w:rtl/>
        </w:rPr>
        <w:t xml:space="preserve"> </w:t>
      </w:r>
      <w:r w:rsidR="00F0100F" w:rsidRPr="002D4AD7">
        <w:rPr>
          <w:rtl/>
        </w:rPr>
        <w:t>לפני (הגוורנדור"י)</w:t>
      </w:r>
      <w:r w:rsidR="006A24AD" w:rsidRPr="002D4AD7">
        <w:rPr>
          <w:rtl/>
        </w:rPr>
        <w:t xml:space="preserve"> </w:t>
      </w:r>
      <w:r w:rsidR="00F0100F" w:rsidRPr="002D4AD7">
        <w:rPr>
          <w:rtl/>
        </w:rPr>
        <w:t>לטעון</w:t>
      </w:r>
      <w:r w:rsidR="006A24AD" w:rsidRPr="002D4AD7">
        <w:rPr>
          <w:rtl/>
        </w:rPr>
        <w:t xml:space="preserve"> </w:t>
      </w:r>
      <w:r w:rsidR="00F0100F" w:rsidRPr="002D4AD7">
        <w:rPr>
          <w:rtl/>
        </w:rPr>
        <w:t>שיהיה</w:t>
      </w:r>
      <w:r w:rsidR="006A24AD" w:rsidRPr="002D4AD7">
        <w:rPr>
          <w:rtl/>
        </w:rPr>
        <w:t xml:space="preserve"> </w:t>
      </w:r>
      <w:r w:rsidR="00F0100F" w:rsidRPr="002D4AD7">
        <w:rPr>
          <w:rtl/>
        </w:rPr>
        <w:t>פטור מהמס בהיות</w:t>
      </w:r>
      <w:r w:rsidR="006A24AD" w:rsidRPr="002D4AD7">
        <w:rPr>
          <w:rtl/>
        </w:rPr>
        <w:t xml:space="preserve"> </w:t>
      </w:r>
      <w:r w:rsidR="00F0100F" w:rsidRPr="002D4AD7">
        <w:rPr>
          <w:rtl/>
        </w:rPr>
        <w:t>מושבו בין (הלווינטי') ויחשב כמותם</w:t>
      </w:r>
      <w:r w:rsidR="006A24AD" w:rsidRPr="002D4AD7">
        <w:rPr>
          <w:rtl/>
        </w:rPr>
        <w:t>,</w:t>
      </w:r>
      <w:r w:rsidR="00F0100F" w:rsidRPr="002D4AD7">
        <w:rPr>
          <w:rtl/>
        </w:rPr>
        <w:t xml:space="preserve"> וגם שם לא השיג</w:t>
      </w:r>
      <w:r w:rsidR="006A24AD" w:rsidRPr="002D4AD7">
        <w:rPr>
          <w:rtl/>
        </w:rPr>
        <w:t xml:space="preserve"> </w:t>
      </w:r>
      <w:r w:rsidR="00F0100F" w:rsidRPr="002D4AD7">
        <w:rPr>
          <w:rtl/>
        </w:rPr>
        <w:t>מבוקשו כי אמרו שבכלל</w:t>
      </w:r>
      <w:r w:rsidR="006A24AD" w:rsidRPr="002D4AD7">
        <w:rPr>
          <w:rtl/>
        </w:rPr>
        <w:t xml:space="preserve"> </w:t>
      </w:r>
      <w:r w:rsidR="00F0100F" w:rsidRPr="002D4AD7">
        <w:rPr>
          <w:rtl/>
        </w:rPr>
        <w:t>שאר היהודים הוא. עוד יש</w:t>
      </w:r>
      <w:r w:rsidR="006A24AD" w:rsidRPr="002D4AD7">
        <w:rPr>
          <w:rtl/>
        </w:rPr>
        <w:t xml:space="preserve"> </w:t>
      </w:r>
      <w:r w:rsidR="00F0100F" w:rsidRPr="002D4AD7">
        <w:rPr>
          <w:rtl/>
        </w:rPr>
        <w:t>לשדות נרגא בעיקר טענותיו שאמר שלא נתקיים התנאי</w:t>
      </w:r>
      <w:r w:rsidR="006A24AD" w:rsidRPr="002D4AD7">
        <w:rPr>
          <w:rtl/>
        </w:rPr>
        <w:t xml:space="preserve"> </w:t>
      </w:r>
      <w:r w:rsidR="00F0100F" w:rsidRPr="002D4AD7">
        <w:rPr>
          <w:rtl/>
        </w:rPr>
        <w:t>כי מכח דינא תנאי זה אין בו ממש דלא נעשה כהלכתו</w:t>
      </w:r>
      <w:r w:rsidR="006A24AD" w:rsidRPr="002D4AD7">
        <w:rPr>
          <w:rtl/>
        </w:rPr>
        <w:t xml:space="preserve"> </w:t>
      </w:r>
      <w:r w:rsidR="00F0100F" w:rsidRPr="002D4AD7">
        <w:rPr>
          <w:rtl/>
        </w:rPr>
        <w:t>בשום</w:t>
      </w:r>
      <w:r w:rsidR="006A24AD" w:rsidRPr="002D4AD7">
        <w:rPr>
          <w:rtl/>
        </w:rPr>
        <w:t xml:space="preserve"> </w:t>
      </w:r>
      <w:r w:rsidR="00F0100F" w:rsidRPr="002D4AD7">
        <w:rPr>
          <w:rtl/>
        </w:rPr>
        <w:t>דבר דהא (ברינונצי</w:t>
      </w:r>
      <w:r w:rsidR="006A24AD" w:rsidRPr="002D4AD7">
        <w:rPr>
          <w:rtl/>
        </w:rPr>
        <w:t>"</w:t>
      </w:r>
      <w:r w:rsidR="00F0100F" w:rsidRPr="002D4AD7">
        <w:rPr>
          <w:rtl/>
        </w:rPr>
        <w:t>י) שעשה בראשונה במשפט</w:t>
      </w:r>
      <w:r w:rsidR="006A24AD" w:rsidRPr="002D4AD7">
        <w:rPr>
          <w:rtl/>
        </w:rPr>
        <w:t xml:space="preserve"> </w:t>
      </w:r>
      <w:r w:rsidR="00F0100F" w:rsidRPr="002D4AD7">
        <w:rPr>
          <w:rtl/>
        </w:rPr>
        <w:t>החכמים אין בו דבר כדינו כי שם המעשה קודם התנאי</w:t>
      </w:r>
      <w:r w:rsidR="006A24AD" w:rsidRPr="002D4AD7">
        <w:rPr>
          <w:rtl/>
        </w:rPr>
        <w:t xml:space="preserve"> </w:t>
      </w:r>
      <w:r w:rsidR="00F0100F" w:rsidRPr="002D4AD7">
        <w:rPr>
          <w:rtl/>
        </w:rPr>
        <w:t>ואין בו כפל התנאי (וברינונצי"י) של יהדות לא נתבאר בו</w:t>
      </w:r>
      <w:r w:rsidR="006A24AD" w:rsidRPr="002D4AD7">
        <w:rPr>
          <w:rtl/>
        </w:rPr>
        <w:t xml:space="preserve"> </w:t>
      </w:r>
      <w:r w:rsidR="00F0100F" w:rsidRPr="002D4AD7">
        <w:rPr>
          <w:rtl/>
        </w:rPr>
        <w:t>התנאי רק שמזכיר (הרינונצי"י) שעשה במשפט החכמים</w:t>
      </w:r>
      <w:r w:rsidR="006A24AD" w:rsidRPr="002D4AD7">
        <w:rPr>
          <w:rtl/>
        </w:rPr>
        <w:t xml:space="preserve"> </w:t>
      </w:r>
      <w:r w:rsidR="00F0100F" w:rsidRPr="002D4AD7">
        <w:rPr>
          <w:rtl/>
        </w:rPr>
        <w:t>ואמר בלשון זה הנני מקבל עלי בח</w:t>
      </w:r>
      <w:r w:rsidR="006A24AD" w:rsidRPr="002D4AD7">
        <w:rPr>
          <w:rtl/>
        </w:rPr>
        <w:t>"</w:t>
      </w:r>
      <w:r w:rsidR="00F0100F" w:rsidRPr="002D4AD7">
        <w:rPr>
          <w:rtl/>
        </w:rPr>
        <w:t>ח ובש</w:t>
      </w:r>
      <w:r w:rsidR="006A24AD" w:rsidRPr="002D4AD7">
        <w:rPr>
          <w:rtl/>
        </w:rPr>
        <w:t>"</w:t>
      </w:r>
      <w:r w:rsidR="00F0100F" w:rsidRPr="002D4AD7">
        <w:rPr>
          <w:rtl/>
        </w:rPr>
        <w:t>ד וכו' לקיים</w:t>
      </w:r>
      <w:r w:rsidR="006A24AD" w:rsidRPr="002D4AD7">
        <w:rPr>
          <w:rtl/>
        </w:rPr>
        <w:t xml:space="preserve"> </w:t>
      </w:r>
      <w:r w:rsidR="00F0100F" w:rsidRPr="002D4AD7">
        <w:rPr>
          <w:rtl/>
        </w:rPr>
        <w:t>(הרינונצי</w:t>
      </w:r>
      <w:r w:rsidR="006A24AD" w:rsidRPr="002D4AD7">
        <w:rPr>
          <w:rtl/>
        </w:rPr>
        <w:t>"</w:t>
      </w:r>
      <w:r w:rsidR="00F0100F" w:rsidRPr="002D4AD7">
        <w:rPr>
          <w:rtl/>
        </w:rPr>
        <w:t>י) שעשיתי היום במשפט החכמים וכן עם התנאים</w:t>
      </w:r>
      <w:r w:rsidR="006A24AD" w:rsidRPr="002D4AD7">
        <w:rPr>
          <w:rtl/>
        </w:rPr>
        <w:t xml:space="preserve"> </w:t>
      </w:r>
      <w:r w:rsidR="00F0100F" w:rsidRPr="002D4AD7">
        <w:rPr>
          <w:rtl/>
        </w:rPr>
        <w:t>שבתוכו כנראה במשפט הנ"ל בכלל ובפרט ולא הזכיר שום</w:t>
      </w:r>
      <w:r w:rsidR="006A24AD" w:rsidRPr="002D4AD7">
        <w:rPr>
          <w:rtl/>
        </w:rPr>
        <w:t xml:space="preserve"> </w:t>
      </w:r>
      <w:r w:rsidR="00F0100F" w:rsidRPr="002D4AD7">
        <w:rPr>
          <w:rtl/>
        </w:rPr>
        <w:t>תנאי בפירוש רק תלה הדבר במה שנזכר שם ושם אינן</w:t>
      </w:r>
      <w:r w:rsidR="006A24AD" w:rsidRPr="002D4AD7">
        <w:rPr>
          <w:rtl/>
        </w:rPr>
        <w:t xml:space="preserve"> </w:t>
      </w:r>
      <w:r w:rsidR="00F0100F" w:rsidRPr="002D4AD7">
        <w:rPr>
          <w:rtl/>
        </w:rPr>
        <w:t>כהלכתן. בשלמא כפילות התנאי אפשר לתרץ על שני דרכים,</w:t>
      </w:r>
      <w:r w:rsidR="006A24AD" w:rsidRPr="002D4AD7">
        <w:rPr>
          <w:rtl/>
        </w:rPr>
        <w:t xml:space="preserve"> </w:t>
      </w:r>
      <w:r w:rsidR="00F0100F" w:rsidRPr="002D4AD7">
        <w:rPr>
          <w:rtl/>
        </w:rPr>
        <w:t>אחת שיש מתלוקת בין הפוסקים (הביאם הב</w:t>
      </w:r>
      <w:r w:rsidR="006A24AD" w:rsidRPr="002D4AD7">
        <w:rPr>
          <w:rtl/>
        </w:rPr>
        <w:t>"</w:t>
      </w:r>
      <w:r w:rsidR="00F0100F" w:rsidRPr="002D4AD7">
        <w:rPr>
          <w:rtl/>
        </w:rPr>
        <w:t>י בח"ה סימן</w:t>
      </w:r>
      <w:r w:rsidR="006A24AD" w:rsidRPr="002D4AD7">
        <w:rPr>
          <w:rtl/>
        </w:rPr>
        <w:t xml:space="preserve"> </w:t>
      </w:r>
      <w:r w:rsidR="00F0100F" w:rsidRPr="002D4AD7">
        <w:rPr>
          <w:rtl/>
        </w:rPr>
        <w:t>ר</w:t>
      </w:r>
      <w:r w:rsidR="006A24AD" w:rsidRPr="002D4AD7">
        <w:rPr>
          <w:rtl/>
        </w:rPr>
        <w:t>"</w:t>
      </w:r>
      <w:r w:rsidR="00F0100F" w:rsidRPr="002D4AD7">
        <w:rPr>
          <w:rtl/>
        </w:rPr>
        <w:t>ז) אם בממון צריך כפילות או לא שנא, (דברינונצי</w:t>
      </w:r>
      <w:r w:rsidR="006A24AD" w:rsidRPr="002D4AD7">
        <w:rPr>
          <w:rtl/>
        </w:rPr>
        <w:t>"</w:t>
      </w:r>
      <w:r w:rsidR="00F0100F" w:rsidRPr="002D4AD7">
        <w:rPr>
          <w:rtl/>
        </w:rPr>
        <w:t>י) של</w:t>
      </w:r>
      <w:r w:rsidR="006A24AD" w:rsidRPr="002D4AD7">
        <w:rPr>
          <w:rtl/>
        </w:rPr>
        <w:t xml:space="preserve"> </w:t>
      </w:r>
      <w:r w:rsidR="00F0100F" w:rsidRPr="002D4AD7">
        <w:rPr>
          <w:rtl/>
        </w:rPr>
        <w:t>יהדות כתוב וז</w:t>
      </w:r>
      <w:r w:rsidR="006A24AD" w:rsidRPr="002D4AD7">
        <w:rPr>
          <w:rtl/>
        </w:rPr>
        <w:t>"</w:t>
      </w:r>
      <w:r w:rsidR="00F0100F" w:rsidRPr="002D4AD7">
        <w:rPr>
          <w:rtl/>
        </w:rPr>
        <w:t>ל וכל התנאים הנ</w:t>
      </w:r>
      <w:r w:rsidR="006A24AD" w:rsidRPr="002D4AD7">
        <w:rPr>
          <w:rtl/>
        </w:rPr>
        <w:t>"</w:t>
      </w:r>
      <w:r w:rsidR="00F0100F" w:rsidRPr="002D4AD7">
        <w:rPr>
          <w:rtl/>
        </w:rPr>
        <w:t>ל הותנו ונעשו כהלכתן</w:t>
      </w:r>
      <w:r w:rsidR="006A24AD" w:rsidRPr="002D4AD7">
        <w:rPr>
          <w:rtl/>
        </w:rPr>
        <w:t xml:space="preserve"> </w:t>
      </w:r>
      <w:r w:rsidR="00F0100F" w:rsidRPr="002D4AD7">
        <w:rPr>
          <w:rtl/>
        </w:rPr>
        <w:t>כתנאי בני גד ובני</w:t>
      </w:r>
      <w:r w:rsidR="006A24AD" w:rsidRPr="002D4AD7">
        <w:rPr>
          <w:rtl/>
        </w:rPr>
        <w:t xml:space="preserve"> </w:t>
      </w:r>
      <w:r w:rsidR="00F0100F" w:rsidRPr="002D4AD7">
        <w:rPr>
          <w:rtl/>
        </w:rPr>
        <w:t>ראובן ככל הלכותיה וכו'. ובהגהות</w:t>
      </w:r>
      <w:r w:rsidR="006A24AD" w:rsidRPr="002D4AD7">
        <w:rPr>
          <w:rtl/>
        </w:rPr>
        <w:t xml:space="preserve"> </w:t>
      </w:r>
      <w:r w:rsidR="00F0100F" w:rsidRPr="002D4AD7">
        <w:rPr>
          <w:rtl/>
        </w:rPr>
        <w:t>מיימוני פ</w:t>
      </w:r>
      <w:r w:rsidR="006A24AD" w:rsidRPr="002D4AD7">
        <w:rPr>
          <w:rtl/>
        </w:rPr>
        <w:t>"</w:t>
      </w:r>
      <w:r w:rsidR="00F0100F" w:rsidRPr="002D4AD7">
        <w:rPr>
          <w:rtl/>
        </w:rPr>
        <w:t>י דאישות איתא וז</w:t>
      </w:r>
      <w:r w:rsidR="006A24AD" w:rsidRPr="002D4AD7">
        <w:rPr>
          <w:rtl/>
        </w:rPr>
        <w:t>"</w:t>
      </w:r>
      <w:r w:rsidR="00F0100F" w:rsidRPr="002D4AD7">
        <w:rPr>
          <w:rtl/>
        </w:rPr>
        <w:t>ל אר</w:t>
      </w:r>
      <w:r w:rsidR="006A24AD" w:rsidRPr="002D4AD7">
        <w:rPr>
          <w:rtl/>
        </w:rPr>
        <w:t>"</w:t>
      </w:r>
      <w:r w:rsidR="00F0100F" w:rsidRPr="002D4AD7">
        <w:rPr>
          <w:rtl/>
        </w:rPr>
        <w:t>י כי שמא אם אדם</w:t>
      </w:r>
      <w:r w:rsidR="006A24AD" w:rsidRPr="002D4AD7">
        <w:rPr>
          <w:rtl/>
        </w:rPr>
        <w:t xml:space="preserve"> </w:t>
      </w:r>
      <w:r w:rsidR="00F0100F" w:rsidRPr="002D4AD7">
        <w:rPr>
          <w:rtl/>
        </w:rPr>
        <w:t>אומר סתם שיהא תנאי כתנאי בני גד ובני ראובן יכולה</w:t>
      </w:r>
      <w:r w:rsidR="006A24AD" w:rsidRPr="002D4AD7">
        <w:rPr>
          <w:rtl/>
        </w:rPr>
        <w:t xml:space="preserve"> </w:t>
      </w:r>
      <w:r w:rsidR="00F0100F" w:rsidRPr="002D4AD7">
        <w:rPr>
          <w:rtl/>
        </w:rPr>
        <w:t>להיות שמועיל בלא כפילת תנאי</w:t>
      </w:r>
      <w:r w:rsidR="006A24AD" w:rsidRPr="002D4AD7">
        <w:rPr>
          <w:rtl/>
        </w:rPr>
        <w:t>.</w:t>
      </w:r>
      <w:r w:rsidR="00F0100F" w:rsidRPr="002D4AD7">
        <w:rPr>
          <w:rtl/>
        </w:rPr>
        <w:t xml:space="preserve"> אבל כאן שכתוב בפירוש</w:t>
      </w:r>
      <w:r w:rsidR="006A24AD" w:rsidRPr="002D4AD7">
        <w:rPr>
          <w:rtl/>
        </w:rPr>
        <w:t xml:space="preserve"> </w:t>
      </w:r>
      <w:r w:rsidR="00F0100F" w:rsidRPr="002D4AD7">
        <w:rPr>
          <w:rtl/>
        </w:rPr>
        <w:t>(ברינונצי</w:t>
      </w:r>
      <w:r w:rsidR="006A24AD" w:rsidRPr="002D4AD7">
        <w:rPr>
          <w:rtl/>
        </w:rPr>
        <w:t>"</w:t>
      </w:r>
      <w:r w:rsidR="00F0100F" w:rsidRPr="002D4AD7">
        <w:rPr>
          <w:rtl/>
        </w:rPr>
        <w:t>י) במשפט החכמים מעשה קודם התנאי וביהדות</w:t>
      </w:r>
      <w:r w:rsidR="006A24AD" w:rsidRPr="002D4AD7">
        <w:rPr>
          <w:rtl/>
        </w:rPr>
        <w:t xml:space="preserve"> </w:t>
      </w:r>
      <w:r w:rsidR="00F0100F" w:rsidRPr="002D4AD7">
        <w:rPr>
          <w:rtl/>
        </w:rPr>
        <w:t>תלה הדבר (ברינונצ</w:t>
      </w:r>
      <w:r w:rsidR="006A24AD" w:rsidRPr="002D4AD7">
        <w:rPr>
          <w:rtl/>
        </w:rPr>
        <w:t>"</w:t>
      </w:r>
      <w:r w:rsidR="00F0100F" w:rsidRPr="002D4AD7">
        <w:rPr>
          <w:rtl/>
        </w:rPr>
        <w:t>י) ההיא אין לומר שמלת כתנאי בני</w:t>
      </w:r>
      <w:r w:rsidR="006A24AD" w:rsidRPr="002D4AD7">
        <w:rPr>
          <w:rtl/>
        </w:rPr>
        <w:t xml:space="preserve"> </w:t>
      </w:r>
      <w:r w:rsidR="00F0100F" w:rsidRPr="002D4AD7">
        <w:rPr>
          <w:rtl/>
        </w:rPr>
        <w:t>גד ובני ראובן יועילו לסתור מה שכתוב בפירוש ההפך</w:t>
      </w:r>
      <w:r w:rsidR="006A24AD" w:rsidRPr="002D4AD7">
        <w:rPr>
          <w:rtl/>
        </w:rPr>
        <w:t xml:space="preserve">. </w:t>
      </w:r>
      <w:r w:rsidR="00F0100F" w:rsidRPr="002D4AD7">
        <w:rPr>
          <w:rtl/>
        </w:rPr>
        <w:t>בשלמא על כפילות איכא למימר אע"פ שחסר בכתב לשון</w:t>
      </w:r>
      <w:r w:rsidR="006A24AD" w:rsidRPr="002D4AD7">
        <w:rPr>
          <w:rtl/>
        </w:rPr>
        <w:t xml:space="preserve"> </w:t>
      </w:r>
      <w:r w:rsidR="00F0100F" w:rsidRPr="002D4AD7">
        <w:rPr>
          <w:rtl/>
        </w:rPr>
        <w:t>זה שאמר כבני גד ובני ראובן רצה לומר שנכפל אע"פ שלא</w:t>
      </w:r>
      <w:r w:rsidR="006A24AD" w:rsidRPr="002D4AD7">
        <w:rPr>
          <w:rtl/>
        </w:rPr>
        <w:t xml:space="preserve"> </w:t>
      </w:r>
      <w:r w:rsidR="00F0100F" w:rsidRPr="002D4AD7">
        <w:rPr>
          <w:rtl/>
        </w:rPr>
        <w:t>נכתב אבל לומר שירמוז על מה שנכתב בהפך אי אפשר</w:t>
      </w:r>
      <w:r w:rsidR="006A24AD" w:rsidRPr="002D4AD7">
        <w:rPr>
          <w:rtl/>
        </w:rPr>
        <w:t xml:space="preserve"> </w:t>
      </w:r>
      <w:r w:rsidR="00F0100F" w:rsidRPr="002D4AD7">
        <w:rPr>
          <w:rtl/>
        </w:rPr>
        <w:t>דיהיו סתרי אהדדי וכן בהג</w:t>
      </w:r>
      <w:r w:rsidR="006A24AD" w:rsidRPr="002D4AD7">
        <w:rPr>
          <w:rtl/>
        </w:rPr>
        <w:t>"</w:t>
      </w:r>
      <w:r w:rsidR="00F0100F" w:rsidRPr="002D4AD7">
        <w:rPr>
          <w:rtl/>
        </w:rPr>
        <w:t>ה הנ</w:t>
      </w:r>
      <w:r w:rsidR="006A24AD" w:rsidRPr="002D4AD7">
        <w:rPr>
          <w:rtl/>
        </w:rPr>
        <w:t>"</w:t>
      </w:r>
      <w:r w:rsidR="00F0100F" w:rsidRPr="002D4AD7">
        <w:rPr>
          <w:rtl/>
        </w:rPr>
        <w:t>ל לא הזכיר רק על</w:t>
      </w:r>
      <w:r w:rsidR="006A24AD" w:rsidRPr="002D4AD7">
        <w:rPr>
          <w:rtl/>
        </w:rPr>
        <w:t xml:space="preserve"> </w:t>
      </w:r>
      <w:r w:rsidR="00F0100F" w:rsidRPr="002D4AD7">
        <w:rPr>
          <w:rtl/>
        </w:rPr>
        <w:t>הכפילות א"כ התנאי הזה מעשה קודם התנאי</w:t>
      </w:r>
      <w:r w:rsidR="006A24AD" w:rsidRPr="002D4AD7">
        <w:rPr>
          <w:rtl/>
        </w:rPr>
        <w:t>,</w:t>
      </w:r>
      <w:r w:rsidR="00F0100F" w:rsidRPr="002D4AD7">
        <w:rPr>
          <w:rtl/>
        </w:rPr>
        <w:t xml:space="preserve"> התנאי</w:t>
      </w:r>
      <w:r w:rsidR="006A24AD" w:rsidRPr="002D4AD7">
        <w:rPr>
          <w:rtl/>
        </w:rPr>
        <w:t xml:space="preserve"> </w:t>
      </w:r>
      <w:r w:rsidR="00F0100F" w:rsidRPr="002D4AD7">
        <w:rPr>
          <w:rtl/>
        </w:rPr>
        <w:t>בטל כי אף החולקים בכפילות מודים במעשה קודם לתנאי</w:t>
      </w:r>
      <w:r w:rsidR="006A24AD" w:rsidRPr="002D4AD7">
        <w:rPr>
          <w:rtl/>
        </w:rPr>
        <w:t xml:space="preserve"> </w:t>
      </w:r>
      <w:r w:rsidR="00F0100F" w:rsidRPr="002D4AD7">
        <w:rPr>
          <w:rtl/>
        </w:rPr>
        <w:t>כדאיתא</w:t>
      </w:r>
      <w:r w:rsidR="006A24AD" w:rsidRPr="002D4AD7">
        <w:rPr>
          <w:rtl/>
        </w:rPr>
        <w:t xml:space="preserve"> </w:t>
      </w:r>
      <w:r w:rsidR="00F0100F" w:rsidRPr="002D4AD7">
        <w:rPr>
          <w:rtl/>
        </w:rPr>
        <w:t>בהמגיד</w:t>
      </w:r>
      <w:r w:rsidR="006A24AD" w:rsidRPr="002D4AD7">
        <w:rPr>
          <w:rtl/>
        </w:rPr>
        <w:t xml:space="preserve"> </w:t>
      </w:r>
      <w:r w:rsidR="00F0100F" w:rsidRPr="002D4AD7">
        <w:rPr>
          <w:rtl/>
        </w:rPr>
        <w:t>פרק ו' דאישות ובר</w:t>
      </w:r>
      <w:r w:rsidR="006A24AD" w:rsidRPr="002D4AD7">
        <w:rPr>
          <w:rtl/>
        </w:rPr>
        <w:t>"</w:t>
      </w:r>
      <w:r w:rsidR="00F0100F" w:rsidRPr="002D4AD7">
        <w:rPr>
          <w:rtl/>
        </w:rPr>
        <w:t>ן בפרק האומר</w:t>
      </w:r>
      <w:r w:rsidR="006A24AD" w:rsidRPr="002D4AD7">
        <w:rPr>
          <w:rtl/>
        </w:rPr>
        <w:t xml:space="preserve"> </w:t>
      </w:r>
      <w:r w:rsidR="00F0100F" w:rsidRPr="002D4AD7">
        <w:rPr>
          <w:rtl/>
        </w:rPr>
        <w:t>בקידושין משום דסתם מתניתין היא בסוף פרק הפועלים</w:t>
      </w:r>
      <w:r w:rsidR="006A24AD" w:rsidRPr="002D4AD7">
        <w:rPr>
          <w:rtl/>
        </w:rPr>
        <w:t xml:space="preserve">, </w:t>
      </w:r>
      <w:r w:rsidR="00F0100F" w:rsidRPr="002D4AD7">
        <w:rPr>
          <w:rtl/>
        </w:rPr>
        <w:t>ואין לומר הואיל (והרינונצי</w:t>
      </w:r>
      <w:r w:rsidR="006A24AD" w:rsidRPr="002D4AD7">
        <w:rPr>
          <w:rtl/>
        </w:rPr>
        <w:t>"</w:t>
      </w:r>
      <w:r w:rsidR="00F0100F" w:rsidRPr="002D4AD7">
        <w:rPr>
          <w:rtl/>
        </w:rPr>
        <w:t>י) נעשה בערכאות לא נצטרך לכל</w:t>
      </w:r>
      <w:r w:rsidR="006A24AD" w:rsidRPr="002D4AD7">
        <w:rPr>
          <w:rtl/>
        </w:rPr>
        <w:t xml:space="preserve"> </w:t>
      </w:r>
      <w:r w:rsidR="00F0100F" w:rsidRPr="002D4AD7">
        <w:rPr>
          <w:rtl/>
        </w:rPr>
        <w:t>דקדוקי התנאים כי בדיניהם א</w:t>
      </w:r>
      <w:r w:rsidR="006A24AD" w:rsidRPr="002D4AD7">
        <w:rPr>
          <w:rtl/>
        </w:rPr>
        <w:t>"</w:t>
      </w:r>
      <w:r w:rsidR="00F0100F" w:rsidRPr="002D4AD7">
        <w:rPr>
          <w:rtl/>
        </w:rPr>
        <w:t>צ דכתב הרמב</w:t>
      </w:r>
      <w:r w:rsidR="006A24AD" w:rsidRPr="002D4AD7">
        <w:rPr>
          <w:rtl/>
        </w:rPr>
        <w:t>"</w:t>
      </w:r>
      <w:r w:rsidR="00F0100F" w:rsidRPr="002D4AD7">
        <w:rPr>
          <w:rtl/>
        </w:rPr>
        <w:t>ן והטור</w:t>
      </w:r>
      <w:r w:rsidR="006A24AD" w:rsidRPr="002D4AD7">
        <w:rPr>
          <w:rtl/>
        </w:rPr>
        <w:t xml:space="preserve"> </w:t>
      </w:r>
      <w:r w:rsidR="00F0100F" w:rsidRPr="002D4AD7">
        <w:rPr>
          <w:rtl/>
        </w:rPr>
        <w:t>ח</w:t>
      </w:r>
      <w:r w:rsidR="006A24AD" w:rsidRPr="002D4AD7">
        <w:rPr>
          <w:rtl/>
        </w:rPr>
        <w:t>"</w:t>
      </w:r>
      <w:r w:rsidR="00F0100F" w:rsidRPr="002D4AD7">
        <w:rPr>
          <w:rtl/>
        </w:rPr>
        <w:t>מ מביאו סימן ס</w:t>
      </w:r>
      <w:r w:rsidR="006A24AD" w:rsidRPr="002D4AD7">
        <w:rPr>
          <w:rtl/>
        </w:rPr>
        <w:t>"</w:t>
      </w:r>
      <w:r w:rsidR="00F0100F" w:rsidRPr="002D4AD7">
        <w:rPr>
          <w:rtl/>
        </w:rPr>
        <w:t>ה וז</w:t>
      </w:r>
      <w:r w:rsidR="006A24AD" w:rsidRPr="002D4AD7">
        <w:rPr>
          <w:rtl/>
        </w:rPr>
        <w:t>"</w:t>
      </w:r>
      <w:r w:rsidR="00F0100F" w:rsidRPr="002D4AD7">
        <w:rPr>
          <w:rtl/>
        </w:rPr>
        <w:t>ל דלא עדיפי בערכאות מבסופרי</w:t>
      </w:r>
      <w:r w:rsidR="006A24AD" w:rsidRPr="002D4AD7">
        <w:rPr>
          <w:rtl/>
        </w:rPr>
        <w:t xml:space="preserve"> </w:t>
      </w:r>
      <w:r w:rsidR="00F0100F" w:rsidRPr="002D4AD7">
        <w:rPr>
          <w:rtl/>
        </w:rPr>
        <w:t>ישראל שאין דינא של מלכותא אלא להכשיר שטרות שלהם</w:t>
      </w:r>
      <w:r w:rsidR="006A24AD" w:rsidRPr="002D4AD7">
        <w:rPr>
          <w:rtl/>
        </w:rPr>
        <w:t xml:space="preserve"> </w:t>
      </w:r>
      <w:r w:rsidR="00F0100F" w:rsidRPr="002D4AD7">
        <w:rPr>
          <w:rtl/>
        </w:rPr>
        <w:t>ולעשות סופר שלהם נאמן כמאה עדים שלנו אבל לענין</w:t>
      </w:r>
      <w:r w:rsidR="006A24AD" w:rsidRPr="002D4AD7">
        <w:rPr>
          <w:rtl/>
        </w:rPr>
        <w:t xml:space="preserve"> </w:t>
      </w:r>
      <w:r w:rsidR="00F0100F" w:rsidRPr="002D4AD7">
        <w:rPr>
          <w:rtl/>
        </w:rPr>
        <w:t>הקנאה לא עדיפי משטרות שלנו שמנו וכו'. והנה האיש הזה</w:t>
      </w:r>
      <w:r w:rsidR="006A24AD" w:rsidRPr="002D4AD7">
        <w:rPr>
          <w:rtl/>
        </w:rPr>
        <w:t xml:space="preserve"> </w:t>
      </w:r>
      <w:r w:rsidR="00F0100F" w:rsidRPr="002D4AD7">
        <w:rPr>
          <w:rtl/>
        </w:rPr>
        <w:t>הטועה מתפאר שיכול לומר אדרבה וכי יש בידו הסכמה</w:t>
      </w:r>
      <w:r w:rsidR="006A24AD" w:rsidRPr="002D4AD7">
        <w:rPr>
          <w:rtl/>
        </w:rPr>
        <w:t xml:space="preserve"> </w:t>
      </w:r>
      <w:r w:rsidR="00F0100F" w:rsidRPr="002D4AD7">
        <w:rPr>
          <w:rtl/>
        </w:rPr>
        <w:t>מחכם על זה</w:t>
      </w:r>
      <w:r w:rsidR="006A24AD" w:rsidRPr="002D4AD7">
        <w:rPr>
          <w:rtl/>
        </w:rPr>
        <w:t>,</w:t>
      </w:r>
      <w:r w:rsidR="00F0100F" w:rsidRPr="002D4AD7">
        <w:rPr>
          <w:rtl/>
        </w:rPr>
        <w:t xml:space="preserve"> </w:t>
      </w:r>
      <w:r w:rsidR="00F0100F" w:rsidRPr="002D4AD7">
        <w:rPr>
          <w:rtl/>
        </w:rPr>
        <w:lastRenderedPageBreak/>
        <w:t>בלי ספק גחלים יחתה על ראשו כי בדין</w:t>
      </w:r>
      <w:r w:rsidR="006A24AD" w:rsidRPr="002D4AD7">
        <w:rPr>
          <w:rtl/>
        </w:rPr>
        <w:t xml:space="preserve"> </w:t>
      </w:r>
      <w:r w:rsidR="00F0100F" w:rsidRPr="002D4AD7">
        <w:rPr>
          <w:rtl/>
        </w:rPr>
        <w:t>הוריתי עליו החרם אף כי אח</w:t>
      </w:r>
      <w:r w:rsidR="006A24AD" w:rsidRPr="002D4AD7">
        <w:rPr>
          <w:rtl/>
        </w:rPr>
        <w:t>"</w:t>
      </w:r>
      <w:r w:rsidR="00F0100F" w:rsidRPr="002D4AD7">
        <w:rPr>
          <w:rtl/>
        </w:rPr>
        <w:t>כ</w:t>
      </w:r>
      <w:r w:rsidR="006A24AD" w:rsidRPr="002D4AD7">
        <w:rPr>
          <w:rtl/>
        </w:rPr>
        <w:t xml:space="preserve"> </w:t>
      </w:r>
      <w:r w:rsidR="00F0100F" w:rsidRPr="002D4AD7">
        <w:rPr>
          <w:rtl/>
        </w:rPr>
        <w:t>הייתי מוכרח לגזירות</w:t>
      </w:r>
      <w:r w:rsidR="006A24AD" w:rsidRPr="002D4AD7">
        <w:rPr>
          <w:rtl/>
        </w:rPr>
        <w:t xml:space="preserve"> </w:t>
      </w:r>
      <w:r w:rsidR="00F0100F" w:rsidRPr="002D4AD7">
        <w:rPr>
          <w:rtl/>
        </w:rPr>
        <w:t>(האוויגדור) שעשה (שושפישיו</w:t>
      </w:r>
      <w:r w:rsidR="006A24AD" w:rsidRPr="002D4AD7">
        <w:rPr>
          <w:rtl/>
        </w:rPr>
        <w:t>"</w:t>
      </w:r>
      <w:r w:rsidR="00F0100F" w:rsidRPr="002D4AD7">
        <w:rPr>
          <w:rtl/>
        </w:rPr>
        <w:t>ן)</w:t>
      </w:r>
      <w:r w:rsidR="006A24AD" w:rsidRPr="002D4AD7">
        <w:rPr>
          <w:rtl/>
        </w:rPr>
        <w:t>.</w:t>
      </w:r>
      <w:r w:rsidR="00F0100F" w:rsidRPr="002D4AD7">
        <w:rPr>
          <w:rtl/>
        </w:rPr>
        <w:t xml:space="preserve"> ויקרה לאיש הזה כאשר</w:t>
      </w:r>
      <w:r w:rsidR="006A24AD" w:rsidRPr="002D4AD7">
        <w:rPr>
          <w:rtl/>
        </w:rPr>
        <w:t xml:space="preserve"> </w:t>
      </w:r>
      <w:r w:rsidR="00F0100F" w:rsidRPr="002D4AD7">
        <w:rPr>
          <w:rtl/>
        </w:rPr>
        <w:t>קרה לההוא קצב הנזכר בתשובת הרא</w:t>
      </w:r>
      <w:r w:rsidR="006A24AD" w:rsidRPr="002D4AD7">
        <w:rPr>
          <w:rtl/>
        </w:rPr>
        <w:t>"</w:t>
      </w:r>
      <w:r w:rsidR="00F0100F" w:rsidRPr="002D4AD7">
        <w:rPr>
          <w:rtl/>
        </w:rPr>
        <w:t>ש (דין ט' כלל ט</w:t>
      </w:r>
      <w:r w:rsidR="006A24AD" w:rsidRPr="002D4AD7">
        <w:rPr>
          <w:rtl/>
        </w:rPr>
        <w:t>"</w:t>
      </w:r>
      <w:r w:rsidR="00F0100F" w:rsidRPr="002D4AD7">
        <w:rPr>
          <w:rtl/>
        </w:rPr>
        <w:t>ו)</w:t>
      </w:r>
      <w:r w:rsidR="006A24AD" w:rsidRPr="002D4AD7">
        <w:rPr>
          <w:rtl/>
        </w:rPr>
        <w:t xml:space="preserve"> </w:t>
      </w:r>
      <w:r w:rsidR="00F0100F" w:rsidRPr="002D4AD7">
        <w:rPr>
          <w:rtl/>
        </w:rPr>
        <w:t>על שאמר אדרבא ככה יקרה גם לו שכל חביריי ותלמידי</w:t>
      </w:r>
      <w:r w:rsidR="006A24AD" w:rsidRPr="002D4AD7">
        <w:rPr>
          <w:rtl/>
        </w:rPr>
        <w:t xml:space="preserve"> </w:t>
      </w:r>
      <w:r w:rsidR="00F0100F" w:rsidRPr="002D4AD7">
        <w:rPr>
          <w:rtl/>
        </w:rPr>
        <w:t>ינהגו בו נידוי מחדש על זה שזלזל בכבודי. ועל שמתפאר</w:t>
      </w:r>
      <w:r w:rsidR="006A24AD" w:rsidRPr="002D4AD7">
        <w:rPr>
          <w:rtl/>
        </w:rPr>
        <w:t xml:space="preserve"> </w:t>
      </w:r>
      <w:r w:rsidR="00F0100F" w:rsidRPr="002D4AD7">
        <w:rPr>
          <w:rtl/>
        </w:rPr>
        <w:t>שחכם הסכים לאדרבה אין לחוש לחכם ההוא אשר ידון על</w:t>
      </w:r>
      <w:r w:rsidR="006A24AD" w:rsidRPr="002D4AD7">
        <w:rPr>
          <w:rtl/>
        </w:rPr>
        <w:t xml:space="preserve"> </w:t>
      </w:r>
      <w:r w:rsidR="00F0100F" w:rsidRPr="002D4AD7">
        <w:rPr>
          <w:rtl/>
        </w:rPr>
        <w:t>פי דבריו ולא שמע טעמי ונימוקי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אנשי הועד קטן לא יוכל לומר כלל אדרבה כי הם לא</w:t>
      </w:r>
      <w:r w:rsidR="006A24AD" w:rsidRPr="002D4AD7">
        <w:rPr>
          <w:rtl/>
        </w:rPr>
        <w:t xml:space="preserve"> </w:t>
      </w:r>
      <w:r w:rsidR="00F0100F" w:rsidRPr="002D4AD7">
        <w:rPr>
          <w:rtl/>
        </w:rPr>
        <w:t>נדוהו רק פרסמו הוראתי</w:t>
      </w:r>
      <w:r w:rsidR="006A24AD" w:rsidRPr="002D4AD7">
        <w:rPr>
          <w:rtl/>
        </w:rPr>
        <w:t>.</w:t>
      </w:r>
      <w:r w:rsidR="00F0100F" w:rsidRPr="002D4AD7">
        <w:rPr>
          <w:rtl/>
        </w:rPr>
        <w:t xml:space="preserve"> עוד הביטו רמות רוחא</w:t>
      </w:r>
      <w:r w:rsidR="006A24AD" w:rsidRPr="002D4AD7">
        <w:rPr>
          <w:rtl/>
        </w:rPr>
        <w:t xml:space="preserve"> </w:t>
      </w:r>
      <w:r w:rsidR="00F0100F" w:rsidRPr="002D4AD7">
        <w:rPr>
          <w:rtl/>
        </w:rPr>
        <w:t>דההוא</w:t>
      </w:r>
      <w:r w:rsidR="006A24AD" w:rsidRPr="002D4AD7">
        <w:rPr>
          <w:rtl/>
        </w:rPr>
        <w:t xml:space="preserve"> </w:t>
      </w:r>
      <w:r w:rsidR="00F0100F" w:rsidRPr="002D4AD7">
        <w:rPr>
          <w:rtl/>
        </w:rPr>
        <w:t>גברא כי מי נתן לו מעלה זו להכניס ראשו בין</w:t>
      </w:r>
      <w:r w:rsidR="006A24AD" w:rsidRPr="002D4AD7">
        <w:rPr>
          <w:rtl/>
        </w:rPr>
        <w:t xml:space="preserve"> </w:t>
      </w:r>
      <w:r w:rsidR="00F0100F" w:rsidRPr="002D4AD7">
        <w:rPr>
          <w:rtl/>
        </w:rPr>
        <w:t>ההרים</w:t>
      </w:r>
      <w:r w:rsidR="006A24AD" w:rsidRPr="002D4AD7">
        <w:rPr>
          <w:rtl/>
        </w:rPr>
        <w:t xml:space="preserve"> </w:t>
      </w:r>
      <w:r w:rsidR="00F0100F" w:rsidRPr="002D4AD7">
        <w:rPr>
          <w:rtl/>
        </w:rPr>
        <w:t>הרמים הפוסקים שחולקים אם ע"ה יכול לומר</w:t>
      </w:r>
      <w:r w:rsidR="006A24AD" w:rsidRPr="002D4AD7">
        <w:rPr>
          <w:rtl/>
        </w:rPr>
        <w:t xml:space="preserve"> </w:t>
      </w:r>
      <w:r w:rsidR="00F0100F" w:rsidRPr="002D4AD7">
        <w:rPr>
          <w:rtl/>
        </w:rPr>
        <w:t>אדרבה</w:t>
      </w:r>
      <w:r w:rsidR="006A24AD" w:rsidRPr="002D4AD7">
        <w:rPr>
          <w:rtl/>
        </w:rPr>
        <w:t>.</w:t>
      </w:r>
      <w:r w:rsidR="00F0100F" w:rsidRPr="002D4AD7">
        <w:rPr>
          <w:rtl/>
        </w:rPr>
        <w:t xml:space="preserve"> והגאון מהר"י קולון בשורש ק"ע הביא החולקים</w:t>
      </w:r>
      <w:r w:rsidR="006A24AD" w:rsidRPr="002D4AD7">
        <w:rPr>
          <w:rtl/>
        </w:rPr>
        <w:t xml:space="preserve"> </w:t>
      </w:r>
      <w:r w:rsidR="00F0100F" w:rsidRPr="002D4AD7">
        <w:rPr>
          <w:rtl/>
        </w:rPr>
        <w:t>והגאון מהרר</w:t>
      </w:r>
      <w:r w:rsidR="006A24AD" w:rsidRPr="002D4AD7">
        <w:rPr>
          <w:rtl/>
        </w:rPr>
        <w:t>"</w:t>
      </w:r>
      <w:r w:rsidR="00F0100F" w:rsidRPr="002D4AD7">
        <w:rPr>
          <w:rtl/>
        </w:rPr>
        <w:t>י קאר</w:t>
      </w:r>
      <w:r w:rsidR="006A24AD" w:rsidRPr="002D4AD7">
        <w:rPr>
          <w:rtl/>
        </w:rPr>
        <w:t>"</w:t>
      </w:r>
      <w:r w:rsidR="00F0100F" w:rsidRPr="002D4AD7">
        <w:rPr>
          <w:rtl/>
        </w:rPr>
        <w:t>ו הביא יותר סימן של"ד ביורה דעה</w:t>
      </w:r>
      <w:r w:rsidR="006A24AD" w:rsidRPr="002D4AD7">
        <w:rPr>
          <w:rtl/>
        </w:rPr>
        <w:t xml:space="preserve"> </w:t>
      </w:r>
      <w:r w:rsidR="00F0100F" w:rsidRPr="002D4AD7">
        <w:rPr>
          <w:rtl/>
        </w:rPr>
        <w:t>א</w:t>
      </w:r>
      <w:r w:rsidR="006A24AD" w:rsidRPr="002D4AD7">
        <w:rPr>
          <w:rtl/>
        </w:rPr>
        <w:t>"</w:t>
      </w:r>
      <w:r w:rsidR="00F0100F" w:rsidRPr="002D4AD7">
        <w:rPr>
          <w:rtl/>
        </w:rPr>
        <w:t>כ לדברי מי שאומר שע</w:t>
      </w:r>
      <w:r w:rsidR="006A24AD" w:rsidRPr="002D4AD7">
        <w:rPr>
          <w:rtl/>
        </w:rPr>
        <w:t>"</w:t>
      </w:r>
      <w:r w:rsidR="00F0100F" w:rsidRPr="002D4AD7">
        <w:rPr>
          <w:rtl/>
        </w:rPr>
        <w:t>ה לא יוכל לומר אדרבא יכוה</w:t>
      </w:r>
      <w:r w:rsidR="006A24AD" w:rsidRPr="002D4AD7">
        <w:rPr>
          <w:rtl/>
        </w:rPr>
        <w:t xml:space="preserve"> </w:t>
      </w:r>
      <w:r w:rsidR="00F0100F" w:rsidRPr="002D4AD7">
        <w:rPr>
          <w:rtl/>
        </w:rPr>
        <w:t>וילקה בשפתיו והחכם שהורה לו אינו כדאי כנ</w:t>
      </w:r>
      <w:r w:rsidR="006A24AD" w:rsidRPr="002D4AD7">
        <w:rPr>
          <w:rtl/>
        </w:rPr>
        <w:t>"</w:t>
      </w:r>
      <w:r w:rsidR="00F0100F" w:rsidRPr="002D4AD7">
        <w:rPr>
          <w:rtl/>
        </w:rPr>
        <w:t>ל</w:t>
      </w:r>
      <w:r w:rsidR="006A24AD" w:rsidRPr="002D4AD7">
        <w:rPr>
          <w:rtl/>
        </w:rPr>
        <w:t>.</w:t>
      </w:r>
      <w:r w:rsidR="00F0100F" w:rsidRPr="002D4AD7">
        <w:rPr>
          <w:rtl/>
        </w:rPr>
        <w:t xml:space="preserve"> גם אם</w:t>
      </w:r>
      <w:r w:rsidR="006A24AD" w:rsidRPr="002D4AD7">
        <w:rPr>
          <w:rtl/>
        </w:rPr>
        <w:t xml:space="preserve"> </w:t>
      </w:r>
      <w:r w:rsidR="00F0100F" w:rsidRPr="002D4AD7">
        <w:rPr>
          <w:rtl/>
        </w:rPr>
        <w:t>יאמר שב"ד יכולים לנדות אותי אף שהע"ה לא יוכל איני</w:t>
      </w:r>
      <w:r w:rsidR="006A24AD" w:rsidRPr="002D4AD7">
        <w:rPr>
          <w:rtl/>
        </w:rPr>
        <w:t xml:space="preserve"> </w:t>
      </w:r>
      <w:r w:rsidR="00F0100F" w:rsidRPr="002D4AD7">
        <w:rPr>
          <w:rtl/>
        </w:rPr>
        <w:t>חושש לזה כי אם יעלה ככה על לב ב</w:t>
      </w:r>
      <w:r w:rsidR="006A24AD" w:rsidRPr="002D4AD7">
        <w:rPr>
          <w:rtl/>
        </w:rPr>
        <w:t>"</w:t>
      </w:r>
      <w:r w:rsidR="00F0100F" w:rsidRPr="002D4AD7">
        <w:rPr>
          <w:rtl/>
        </w:rPr>
        <w:t>ד בלי ספק אם ב</w:t>
      </w:r>
      <w:r w:rsidR="006A24AD" w:rsidRPr="002D4AD7">
        <w:rPr>
          <w:rtl/>
        </w:rPr>
        <w:t>"</w:t>
      </w:r>
      <w:r w:rsidR="00F0100F" w:rsidRPr="002D4AD7">
        <w:rPr>
          <w:rtl/>
        </w:rPr>
        <w:t>ד</w:t>
      </w:r>
      <w:r w:rsidR="006A24AD" w:rsidRPr="002D4AD7">
        <w:rPr>
          <w:rtl/>
        </w:rPr>
        <w:t xml:space="preserve"> </w:t>
      </w:r>
      <w:r w:rsidR="00F0100F" w:rsidRPr="002D4AD7">
        <w:rPr>
          <w:rtl/>
        </w:rPr>
        <w:t>יפה הוא ידרשוני תחילה מאיזה טעם דנתי ואבאר להם</w:t>
      </w:r>
      <w:r w:rsidR="006A24AD" w:rsidRPr="002D4AD7">
        <w:rPr>
          <w:rtl/>
        </w:rPr>
        <w:t xml:space="preserve"> </w:t>
      </w:r>
      <w:r w:rsidR="00F0100F" w:rsidRPr="002D4AD7">
        <w:rPr>
          <w:rtl/>
        </w:rPr>
        <w:t>טעמי הנזכר ויותר דברים הראוים לגלות לב"ד אשר כאן</w:t>
      </w:r>
      <w:r w:rsidR="006A24AD" w:rsidRPr="002D4AD7">
        <w:rPr>
          <w:rtl/>
        </w:rPr>
        <w:t xml:space="preserve"> </w:t>
      </w:r>
      <w:r w:rsidR="00F0100F" w:rsidRPr="002D4AD7">
        <w:rPr>
          <w:rtl/>
        </w:rPr>
        <w:t>לא אעלה על ספר לחששא כזה וכ</w:t>
      </w:r>
      <w:r w:rsidR="006A24AD" w:rsidRPr="002D4AD7">
        <w:rPr>
          <w:rtl/>
        </w:rPr>
        <w:t>"</w:t>
      </w:r>
      <w:r w:rsidR="00F0100F" w:rsidRPr="002D4AD7">
        <w:rPr>
          <w:rtl/>
        </w:rPr>
        <w:t>ש לדברי הראב</w:t>
      </w:r>
      <w:r w:rsidR="006A24AD" w:rsidRPr="002D4AD7">
        <w:rPr>
          <w:rtl/>
        </w:rPr>
        <w:t>"</w:t>
      </w:r>
      <w:r w:rsidR="00F0100F" w:rsidRPr="002D4AD7">
        <w:rPr>
          <w:rtl/>
        </w:rPr>
        <w:t>ד שסובר</w:t>
      </w:r>
      <w:r w:rsidR="006A24AD" w:rsidRPr="002D4AD7">
        <w:rPr>
          <w:rtl/>
        </w:rPr>
        <w:t xml:space="preserve"> </w:t>
      </w:r>
      <w:r w:rsidR="00F0100F" w:rsidRPr="002D4AD7">
        <w:rPr>
          <w:rtl/>
        </w:rPr>
        <w:t>שב</w:t>
      </w:r>
      <w:r w:rsidR="006A24AD" w:rsidRPr="002D4AD7">
        <w:rPr>
          <w:rtl/>
        </w:rPr>
        <w:t>"</w:t>
      </w:r>
      <w:r w:rsidR="00F0100F" w:rsidRPr="002D4AD7">
        <w:rPr>
          <w:rtl/>
        </w:rPr>
        <w:t>ד אין נזקקין לזה שאין לחוש לזה</w:t>
      </w:r>
      <w:r w:rsidR="006A24AD" w:rsidRPr="002D4AD7">
        <w:rPr>
          <w:rtl/>
        </w:rPr>
        <w:t>.</w:t>
      </w:r>
      <w:r w:rsidR="00F0100F" w:rsidRPr="002D4AD7">
        <w:rPr>
          <w:rtl/>
        </w:rPr>
        <w:t xml:space="preserve"> ובהיות כי לדעתי</w:t>
      </w:r>
      <w:r w:rsidR="006A24AD" w:rsidRPr="002D4AD7">
        <w:rPr>
          <w:rtl/>
        </w:rPr>
        <w:t xml:space="preserve"> </w:t>
      </w:r>
      <w:r w:rsidR="00F0100F" w:rsidRPr="002D4AD7">
        <w:rPr>
          <w:rtl/>
        </w:rPr>
        <w:t>קונטרס זה יגיע לקצת תלמידי חכמים אחדש בו דבר ואף</w:t>
      </w:r>
      <w:r w:rsidR="006A24AD" w:rsidRPr="002D4AD7">
        <w:rPr>
          <w:rtl/>
        </w:rPr>
        <w:t xml:space="preserve"> </w:t>
      </w:r>
      <w:r w:rsidR="00F0100F" w:rsidRPr="002D4AD7">
        <w:rPr>
          <w:rtl/>
        </w:rPr>
        <w:t>כי אינני סומך על סברתי לחדש דין שלא נמצא מ"מ להיותו</w:t>
      </w:r>
      <w:r w:rsidR="006A24AD" w:rsidRPr="002D4AD7">
        <w:rPr>
          <w:rtl/>
        </w:rPr>
        <w:t xml:space="preserve"> </w:t>
      </w:r>
      <w:r w:rsidR="00F0100F" w:rsidRPr="002D4AD7">
        <w:rPr>
          <w:rtl/>
        </w:rPr>
        <w:t>משא ומתן של תורה אכתבנו. וזה כי מסברא שנדון כזה</w:t>
      </w:r>
      <w:r w:rsidR="006A24AD" w:rsidRPr="002D4AD7">
        <w:rPr>
          <w:rtl/>
        </w:rPr>
        <w:t xml:space="preserve"> </w:t>
      </w:r>
      <w:r w:rsidR="00F0100F" w:rsidRPr="002D4AD7">
        <w:rPr>
          <w:rtl/>
        </w:rPr>
        <w:t>אף אם היה ח</w:t>
      </w:r>
      <w:r w:rsidR="006A24AD" w:rsidRPr="002D4AD7">
        <w:rPr>
          <w:rtl/>
        </w:rPr>
        <w:t>"</w:t>
      </w:r>
      <w:r w:rsidR="00F0100F" w:rsidRPr="002D4AD7">
        <w:rPr>
          <w:rtl/>
        </w:rPr>
        <w:t>ו שלא כדין אין שייך בו אדרבה כי מבטן</w:t>
      </w:r>
      <w:r w:rsidR="006A24AD" w:rsidRPr="002D4AD7">
        <w:rPr>
          <w:rtl/>
        </w:rPr>
        <w:t xml:space="preserve"> </w:t>
      </w:r>
      <w:r w:rsidR="00F0100F" w:rsidRPr="002D4AD7">
        <w:rPr>
          <w:rtl/>
        </w:rPr>
        <w:t>מי יצא אדרבה הלא ממעשה דר</w:t>
      </w:r>
      <w:r w:rsidR="006A24AD" w:rsidRPr="002D4AD7">
        <w:rPr>
          <w:rtl/>
        </w:rPr>
        <w:t>"</w:t>
      </w:r>
      <w:r w:rsidR="00F0100F" w:rsidRPr="002D4AD7">
        <w:rPr>
          <w:rtl/>
        </w:rPr>
        <w:t>ל פרק אלו מגלחין (י</w:t>
      </w:r>
      <w:r w:rsidR="006A24AD" w:rsidRPr="002D4AD7">
        <w:rPr>
          <w:rtl/>
        </w:rPr>
        <w:t>"</w:t>
      </w:r>
      <w:r w:rsidR="00F0100F" w:rsidRPr="002D4AD7">
        <w:rPr>
          <w:rtl/>
        </w:rPr>
        <w:t>ז.)</w:t>
      </w:r>
      <w:r w:rsidR="006A24AD" w:rsidRPr="002D4AD7">
        <w:rPr>
          <w:rtl/>
        </w:rPr>
        <w:t xml:space="preserve"> </w:t>
      </w:r>
      <w:r w:rsidR="00F0100F" w:rsidRPr="002D4AD7">
        <w:rPr>
          <w:rtl/>
        </w:rPr>
        <w:t>דנטר פרדיסא</w:t>
      </w:r>
      <w:r w:rsidR="006A24AD" w:rsidRPr="002D4AD7">
        <w:rPr>
          <w:rtl/>
        </w:rPr>
        <w:t xml:space="preserve"> </w:t>
      </w:r>
      <w:r w:rsidR="00F0100F" w:rsidRPr="002D4AD7">
        <w:rPr>
          <w:rtl/>
        </w:rPr>
        <w:t>דהוא</w:t>
      </w:r>
      <w:r w:rsidR="006A24AD" w:rsidRPr="002D4AD7">
        <w:rPr>
          <w:rtl/>
        </w:rPr>
        <w:t xml:space="preserve"> </w:t>
      </w:r>
      <w:r w:rsidR="00F0100F" w:rsidRPr="002D4AD7">
        <w:rPr>
          <w:rtl/>
        </w:rPr>
        <w:t>היה המנדה ומפיו יצא הקללה ואז</w:t>
      </w:r>
      <w:r w:rsidR="006A24AD" w:rsidRPr="002D4AD7">
        <w:rPr>
          <w:rtl/>
        </w:rPr>
        <w:t xml:space="preserve"> </w:t>
      </w:r>
      <w:r w:rsidR="00F0100F" w:rsidRPr="002D4AD7">
        <w:rPr>
          <w:rtl/>
        </w:rPr>
        <w:t>שייך לומר אדרבה, אי מטעם דמפרש בירושלמי משום אורריך</w:t>
      </w:r>
      <w:r w:rsidR="006A24AD" w:rsidRPr="002D4AD7">
        <w:rPr>
          <w:rtl/>
        </w:rPr>
        <w:t xml:space="preserve"> </w:t>
      </w:r>
      <w:r w:rsidR="00F0100F" w:rsidRPr="002D4AD7">
        <w:rPr>
          <w:rtl/>
        </w:rPr>
        <w:t>ארור או מטעם שזלזל</w:t>
      </w:r>
      <w:r w:rsidR="006A24AD" w:rsidRPr="002D4AD7">
        <w:rPr>
          <w:rtl/>
        </w:rPr>
        <w:t xml:space="preserve"> </w:t>
      </w:r>
      <w:r w:rsidR="00F0100F" w:rsidRPr="002D4AD7">
        <w:rPr>
          <w:rtl/>
        </w:rPr>
        <w:t>אותו</w:t>
      </w:r>
      <w:r w:rsidR="006A24AD" w:rsidRPr="002D4AD7">
        <w:rPr>
          <w:rtl/>
        </w:rPr>
        <w:t xml:space="preserve"> </w:t>
      </w:r>
      <w:r w:rsidR="00F0100F" w:rsidRPr="002D4AD7">
        <w:rPr>
          <w:rtl/>
        </w:rPr>
        <w:t>ולזה הטעם סוברים קצת</w:t>
      </w:r>
      <w:r w:rsidR="006A24AD" w:rsidRPr="002D4AD7">
        <w:rPr>
          <w:rtl/>
        </w:rPr>
        <w:t xml:space="preserve"> </w:t>
      </w:r>
      <w:r w:rsidR="00F0100F" w:rsidRPr="002D4AD7">
        <w:rPr>
          <w:rtl/>
        </w:rPr>
        <w:t>הגאונים</w:t>
      </w:r>
      <w:r w:rsidR="006A24AD" w:rsidRPr="002D4AD7">
        <w:rPr>
          <w:rtl/>
        </w:rPr>
        <w:t xml:space="preserve"> </w:t>
      </w:r>
      <w:r w:rsidR="00F0100F" w:rsidRPr="002D4AD7">
        <w:rPr>
          <w:rtl/>
        </w:rPr>
        <w:t>שע"ה לא יוכל לומר אדרבה על ת"ח דהא ת</w:t>
      </w:r>
      <w:r w:rsidR="006A24AD" w:rsidRPr="002D4AD7">
        <w:rPr>
          <w:rtl/>
        </w:rPr>
        <w:t>"</w:t>
      </w:r>
      <w:r w:rsidR="00F0100F" w:rsidRPr="002D4AD7">
        <w:rPr>
          <w:rtl/>
        </w:rPr>
        <w:t>ת</w:t>
      </w:r>
      <w:r w:rsidR="006A24AD" w:rsidRPr="002D4AD7">
        <w:rPr>
          <w:rtl/>
        </w:rPr>
        <w:t xml:space="preserve"> </w:t>
      </w:r>
      <w:r w:rsidR="00F0100F" w:rsidRPr="002D4AD7">
        <w:rPr>
          <w:rtl/>
        </w:rPr>
        <w:t>שזלזל ע</w:t>
      </w:r>
      <w:r w:rsidR="006A24AD" w:rsidRPr="002D4AD7">
        <w:rPr>
          <w:rtl/>
        </w:rPr>
        <w:t>"</w:t>
      </w:r>
      <w:r w:rsidR="00F0100F" w:rsidRPr="002D4AD7">
        <w:rPr>
          <w:rtl/>
        </w:rPr>
        <w:t>ה אינו חייב נידוי וכן רמ"ך אמר ככה מטעם זה</w:t>
      </w:r>
      <w:r w:rsidR="006A24AD" w:rsidRPr="002D4AD7">
        <w:rPr>
          <w:rtl/>
        </w:rPr>
        <w:t xml:space="preserve"> </w:t>
      </w:r>
      <w:r w:rsidR="00F0100F" w:rsidRPr="002D4AD7">
        <w:rPr>
          <w:rtl/>
        </w:rPr>
        <w:t>והגאון הקאר</w:t>
      </w:r>
      <w:r w:rsidR="006A24AD" w:rsidRPr="002D4AD7">
        <w:rPr>
          <w:rtl/>
        </w:rPr>
        <w:t>"</w:t>
      </w:r>
      <w:r w:rsidR="00F0100F" w:rsidRPr="002D4AD7">
        <w:rPr>
          <w:rtl/>
        </w:rPr>
        <w:t>ו (סימן של</w:t>
      </w:r>
      <w:r w:rsidR="006A24AD" w:rsidRPr="002D4AD7">
        <w:rPr>
          <w:rtl/>
        </w:rPr>
        <w:t>"</w:t>
      </w:r>
      <w:r w:rsidR="00F0100F" w:rsidRPr="002D4AD7">
        <w:rPr>
          <w:rtl/>
        </w:rPr>
        <w:t>ד) בי</w:t>
      </w:r>
      <w:r w:rsidR="006A24AD" w:rsidRPr="002D4AD7">
        <w:rPr>
          <w:rtl/>
        </w:rPr>
        <w:t>"</w:t>
      </w:r>
      <w:r w:rsidR="00F0100F" w:rsidRPr="002D4AD7">
        <w:rPr>
          <w:rtl/>
        </w:rPr>
        <w:t>ד הביאו, אבל דבר כנדון</w:t>
      </w:r>
      <w:r w:rsidR="006A24AD" w:rsidRPr="002D4AD7">
        <w:rPr>
          <w:rtl/>
        </w:rPr>
        <w:t xml:space="preserve"> </w:t>
      </w:r>
      <w:r w:rsidR="00F0100F" w:rsidRPr="002D4AD7">
        <w:rPr>
          <w:rtl/>
        </w:rPr>
        <w:t>דידן אני לא נדיתי אותו ולא יצא התנאי מפי על דבר זה</w:t>
      </w:r>
      <w:r w:rsidR="006A24AD" w:rsidRPr="002D4AD7">
        <w:rPr>
          <w:rtl/>
        </w:rPr>
        <w:t xml:space="preserve"> </w:t>
      </w:r>
      <w:r w:rsidR="00F0100F" w:rsidRPr="002D4AD7">
        <w:rPr>
          <w:rtl/>
        </w:rPr>
        <w:t>אך הוראה לבד הוריתי לומר ששעבודו הוא קיים ונכוה</w:t>
      </w:r>
      <w:r w:rsidR="006A24AD" w:rsidRPr="002D4AD7">
        <w:rPr>
          <w:rtl/>
        </w:rPr>
        <w:t xml:space="preserve"> </w:t>
      </w:r>
      <w:r w:rsidR="00F0100F" w:rsidRPr="002D4AD7">
        <w:rPr>
          <w:rtl/>
        </w:rPr>
        <w:t>בגחלת שחתה על עצמו לפי הפסק וההוראה שלי אנה נמצא</w:t>
      </w:r>
      <w:r w:rsidR="006A24AD" w:rsidRPr="002D4AD7">
        <w:rPr>
          <w:rtl/>
        </w:rPr>
        <w:t xml:space="preserve"> </w:t>
      </w:r>
      <w:r w:rsidR="00F0100F" w:rsidRPr="002D4AD7">
        <w:rPr>
          <w:rtl/>
        </w:rPr>
        <w:t>ששייך לומר אדרבה על זה לא מטעם אורריך ארור כי לא</w:t>
      </w:r>
      <w:r w:rsidR="006A24AD" w:rsidRPr="002D4AD7">
        <w:rPr>
          <w:rtl/>
        </w:rPr>
        <w:t xml:space="preserve"> </w:t>
      </w:r>
      <w:r w:rsidR="00F0100F" w:rsidRPr="002D4AD7">
        <w:rPr>
          <w:rtl/>
        </w:rPr>
        <w:t>קללתי אותו ולא מטעם זלזול כי לא זלזלתי אותו וכי לא</w:t>
      </w:r>
      <w:r w:rsidR="006A24AD" w:rsidRPr="002D4AD7">
        <w:rPr>
          <w:rtl/>
        </w:rPr>
        <w:t xml:space="preserve"> </w:t>
      </w:r>
      <w:r w:rsidR="00F0100F" w:rsidRPr="002D4AD7">
        <w:rPr>
          <w:rtl/>
        </w:rPr>
        <w:t>היה לי לפסוק כפי שקול דעתי</w:t>
      </w:r>
      <w:r w:rsidR="006A24AD" w:rsidRPr="002D4AD7">
        <w:rPr>
          <w:rtl/>
        </w:rPr>
        <w:t>.</w:t>
      </w:r>
      <w:r w:rsidR="00F0100F" w:rsidRPr="002D4AD7">
        <w:rPr>
          <w:rtl/>
        </w:rPr>
        <w:t xml:space="preserve"> ודבר זה אינו בגדר המנדה</w:t>
      </w:r>
      <w:r w:rsidR="006A24AD" w:rsidRPr="002D4AD7">
        <w:rPr>
          <w:rtl/>
        </w:rPr>
        <w:t xml:space="preserve"> </w:t>
      </w:r>
      <w:r w:rsidR="00F0100F" w:rsidRPr="002D4AD7">
        <w:rPr>
          <w:rtl/>
        </w:rPr>
        <w:t>חבירו שלא כדין רק בגדר דיין שדן וטעה שלא נמצא</w:t>
      </w:r>
      <w:r w:rsidR="006A24AD" w:rsidRPr="002D4AD7">
        <w:rPr>
          <w:rtl/>
        </w:rPr>
        <w:t xml:space="preserve"> </w:t>
      </w:r>
      <w:r w:rsidR="00F0100F" w:rsidRPr="002D4AD7">
        <w:rPr>
          <w:rtl/>
        </w:rPr>
        <w:t>שקונסים אותו רק כאשר מכח פסקו נתן ראובן לשמעון</w:t>
      </w:r>
      <w:r w:rsidR="006A24AD" w:rsidRPr="002D4AD7">
        <w:rPr>
          <w:rtl/>
        </w:rPr>
        <w:t xml:space="preserve"> </w:t>
      </w:r>
      <w:r w:rsidR="00F0100F" w:rsidRPr="002D4AD7">
        <w:rPr>
          <w:rtl/>
        </w:rPr>
        <w:t>מעות שלא כדין ישלם הדיין לראובן מעותיו שהזיק לו כאשר</w:t>
      </w:r>
      <w:r w:rsidR="006A24AD" w:rsidRPr="002D4AD7">
        <w:rPr>
          <w:rtl/>
        </w:rPr>
        <w:t xml:space="preserve"> </w:t>
      </w:r>
      <w:r w:rsidR="00F0100F" w:rsidRPr="002D4AD7">
        <w:rPr>
          <w:rtl/>
        </w:rPr>
        <w:t>דינו הוא קיים והוא שלא כדין</w:t>
      </w:r>
      <w:r w:rsidR="006A24AD" w:rsidRPr="002D4AD7">
        <w:rPr>
          <w:rtl/>
        </w:rPr>
        <w:t>.</w:t>
      </w:r>
      <w:r w:rsidR="00F0100F" w:rsidRPr="002D4AD7">
        <w:rPr>
          <w:rtl/>
        </w:rPr>
        <w:t xml:space="preserve"> אבל בנדון כזה אף אם</w:t>
      </w:r>
      <w:r w:rsidR="006A24AD" w:rsidRPr="002D4AD7">
        <w:rPr>
          <w:rtl/>
        </w:rPr>
        <w:t xml:space="preserve"> </w:t>
      </w:r>
      <w:r w:rsidR="00F0100F" w:rsidRPr="002D4AD7">
        <w:rPr>
          <w:rtl/>
        </w:rPr>
        <w:t>טעה במה שנתחייב הדיין נדוי אין שייך תשלומי נזק אם</w:t>
      </w:r>
      <w:r w:rsidR="006A24AD" w:rsidRPr="002D4AD7">
        <w:rPr>
          <w:rtl/>
        </w:rPr>
        <w:t xml:space="preserve"> </w:t>
      </w:r>
      <w:r w:rsidR="00F0100F" w:rsidRPr="002D4AD7">
        <w:rPr>
          <w:rtl/>
        </w:rPr>
        <w:t>לא ע</w:t>
      </w:r>
      <w:r w:rsidR="006A24AD" w:rsidRPr="002D4AD7">
        <w:rPr>
          <w:rtl/>
        </w:rPr>
        <w:t>"</w:t>
      </w:r>
      <w:r w:rsidR="00F0100F" w:rsidRPr="002D4AD7">
        <w:rPr>
          <w:rtl/>
        </w:rPr>
        <w:t>ד לעשות לו כאשר זמם וזה לא נמצא בטועה</w:t>
      </w:r>
      <w:r w:rsidR="006A24AD" w:rsidRPr="002D4AD7">
        <w:rPr>
          <w:rtl/>
        </w:rPr>
        <w:t>.</w:t>
      </w:r>
      <w:r w:rsidR="00F0100F" w:rsidRPr="002D4AD7">
        <w:rPr>
          <w:rtl/>
        </w:rPr>
        <w:t xml:space="preserve"> אכן</w:t>
      </w:r>
      <w:r w:rsidR="006A24AD" w:rsidRPr="002D4AD7">
        <w:rPr>
          <w:rtl/>
        </w:rPr>
        <w:t xml:space="preserve"> </w:t>
      </w:r>
      <w:r w:rsidR="00F0100F" w:rsidRPr="002D4AD7">
        <w:rPr>
          <w:rtl/>
        </w:rPr>
        <w:t xml:space="preserve">האמת כבר אמרתי </w:t>
      </w:r>
      <w:r w:rsidR="00F0100F" w:rsidRPr="002D4AD7">
        <w:rPr>
          <w:rtl/>
        </w:rPr>
        <w:lastRenderedPageBreak/>
        <w:t>שבדין הוריתי. יותר ממה שכתוב כאן יש</w:t>
      </w:r>
      <w:r w:rsidR="006A24AD" w:rsidRPr="002D4AD7">
        <w:rPr>
          <w:rtl/>
        </w:rPr>
        <w:t xml:space="preserve"> </w:t>
      </w:r>
      <w:r w:rsidR="00F0100F" w:rsidRPr="002D4AD7">
        <w:rPr>
          <w:rtl/>
        </w:rPr>
        <w:t>אתי לכתוב במקומו ובשעתו כאשר תנתן הרשות</w:t>
      </w:r>
      <w:r w:rsidR="006A24AD"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נאום מאיר בכמר יצחק ז"ל קצינעלינבוגן</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נב </w:t>
      </w:r>
    </w:p>
    <w:p w:rsidR="009D3FC8" w:rsidRPr="002D4AD7" w:rsidRDefault="009D3FC8" w:rsidP="006A24AD">
      <w:pPr>
        <w:rPr>
          <w:rtl/>
        </w:rPr>
      </w:pPr>
      <w:r w:rsidRPr="002D4AD7">
        <w:rPr>
          <w:rStyle w:val="a3"/>
          <w:vertAlign w:val="superscript"/>
          <w:rtl/>
        </w:rPr>
        <w:t>@11</w:t>
      </w:r>
      <w:r w:rsidR="00F0100F" w:rsidRPr="002D4AD7">
        <w:rPr>
          <w:rStyle w:val="a3"/>
          <w:rtl/>
        </w:rPr>
        <w:t xml:space="preserve">קול </w:t>
      </w:r>
      <w:r w:rsidRPr="002D4AD7">
        <w:rPr>
          <w:rStyle w:val="a3"/>
          <w:vertAlign w:val="superscript"/>
          <w:rtl/>
        </w:rPr>
        <w:t>@33</w:t>
      </w:r>
      <w:r w:rsidR="00F0100F" w:rsidRPr="002D4AD7">
        <w:rPr>
          <w:rtl/>
        </w:rPr>
        <w:t>שאון מעיר שמענו</w:t>
      </w:r>
      <w:r w:rsidR="006A24AD" w:rsidRPr="002D4AD7">
        <w:rPr>
          <w:rtl/>
        </w:rPr>
        <w:t>.</w:t>
      </w:r>
      <w:r w:rsidR="00F0100F" w:rsidRPr="002D4AD7">
        <w:rPr>
          <w:rtl/>
        </w:rPr>
        <w:t xml:space="preserve"> חיל כיולדה ופלצות אחזונו</w:t>
      </w:r>
      <w:r w:rsidR="006A24AD" w:rsidRPr="002D4AD7">
        <w:rPr>
          <w:rtl/>
        </w:rPr>
        <w:t xml:space="preserve">. </w:t>
      </w:r>
      <w:r w:rsidR="00F0100F" w:rsidRPr="002D4AD7">
        <w:rPr>
          <w:rtl/>
        </w:rPr>
        <w:t>בדבר זה אשר בא לפנינו</w:t>
      </w:r>
      <w:r w:rsidR="006A24AD" w:rsidRPr="002D4AD7">
        <w:rPr>
          <w:rtl/>
        </w:rPr>
        <w:t>.</w:t>
      </w:r>
      <w:r w:rsidR="00F0100F" w:rsidRPr="002D4AD7">
        <w:rPr>
          <w:rtl/>
        </w:rPr>
        <w:t xml:space="preserve"> על אודות רופא</w:t>
      </w:r>
      <w:r w:rsidR="006A24AD" w:rsidRPr="002D4AD7">
        <w:rPr>
          <w:rtl/>
        </w:rPr>
        <w:t xml:space="preserve"> </w:t>
      </w:r>
      <w:r w:rsidR="00F0100F" w:rsidRPr="002D4AD7">
        <w:rPr>
          <w:rtl/>
        </w:rPr>
        <w:t>האליל יוסף</w:t>
      </w:r>
      <w:r w:rsidR="006A24AD" w:rsidRPr="002D4AD7">
        <w:rPr>
          <w:rtl/>
        </w:rPr>
        <w:t>,</w:t>
      </w:r>
      <w:r w:rsidR="00F0100F" w:rsidRPr="002D4AD7">
        <w:rPr>
          <w:rtl/>
        </w:rPr>
        <w:t xml:space="preserve"> אשר אסף אלהים חרפתו</w:t>
      </w:r>
      <w:r w:rsidR="006A24AD" w:rsidRPr="002D4AD7">
        <w:rPr>
          <w:rtl/>
        </w:rPr>
        <w:t>.</w:t>
      </w:r>
      <w:r w:rsidR="00F0100F" w:rsidRPr="002D4AD7">
        <w:rPr>
          <w:rtl/>
        </w:rPr>
        <w:t xml:space="preserve"> מקלל עצמו ותולה</w:t>
      </w:r>
      <w:r w:rsidR="006A24AD" w:rsidRPr="002D4AD7">
        <w:rPr>
          <w:rtl/>
        </w:rPr>
        <w:t xml:space="preserve"> </w:t>
      </w:r>
      <w:r w:rsidR="00F0100F" w:rsidRPr="002D4AD7">
        <w:rPr>
          <w:rtl/>
        </w:rPr>
        <w:t>באחרים קללתו</w:t>
      </w:r>
      <w:r w:rsidR="006A24AD" w:rsidRPr="002D4AD7">
        <w:rPr>
          <w:rtl/>
        </w:rPr>
        <w:t>.</w:t>
      </w:r>
      <w:r w:rsidR="00F0100F" w:rsidRPr="002D4AD7">
        <w:rPr>
          <w:rtl/>
        </w:rPr>
        <w:t xml:space="preserve"> מניף ידו על המקום ואסף מצרעתו</w:t>
      </w:r>
      <w:r w:rsidR="006A24AD" w:rsidRPr="002D4AD7">
        <w:rPr>
          <w:rtl/>
        </w:rPr>
        <w:t>.</w:t>
      </w:r>
      <w:r w:rsidR="00F0100F" w:rsidRPr="002D4AD7">
        <w:rPr>
          <w:rtl/>
        </w:rPr>
        <w:t xml:space="preserve"> והנה</w:t>
      </w:r>
      <w:r w:rsidR="006A24AD" w:rsidRPr="002D4AD7">
        <w:rPr>
          <w:rtl/>
        </w:rPr>
        <w:t xml:space="preserve"> </w:t>
      </w:r>
      <w:r w:rsidR="00F0100F" w:rsidRPr="002D4AD7">
        <w:rPr>
          <w:rtl/>
        </w:rPr>
        <w:t>על צד עילאי ידבר</w:t>
      </w:r>
      <w:r w:rsidR="006A24AD" w:rsidRPr="002D4AD7">
        <w:rPr>
          <w:rtl/>
        </w:rPr>
        <w:t>.</w:t>
      </w:r>
      <w:r w:rsidR="00F0100F" w:rsidRPr="002D4AD7">
        <w:rPr>
          <w:rtl/>
        </w:rPr>
        <w:t xml:space="preserve"> ולו פנים קלקל וחיילים יגבר</w:t>
      </w:r>
      <w:r w:rsidR="006A24AD" w:rsidRPr="002D4AD7">
        <w:rPr>
          <w:rtl/>
        </w:rPr>
        <w:t>.</w:t>
      </w:r>
      <w:r w:rsidR="00F0100F" w:rsidRPr="002D4AD7">
        <w:rPr>
          <w:rtl/>
        </w:rPr>
        <w:t xml:space="preserve"> רוצה</w:t>
      </w:r>
      <w:r w:rsidR="006A24AD" w:rsidRPr="002D4AD7">
        <w:rPr>
          <w:rtl/>
        </w:rPr>
        <w:t xml:space="preserve"> </w:t>
      </w:r>
      <w:r w:rsidR="00F0100F" w:rsidRPr="002D4AD7">
        <w:rPr>
          <w:rtl/>
        </w:rPr>
        <w:t>לפרוץ הגדרים אשר יסדו גודרי גדר</w:t>
      </w:r>
      <w:r w:rsidR="006A24AD" w:rsidRPr="002D4AD7">
        <w:rPr>
          <w:rtl/>
        </w:rPr>
        <w:t>.</w:t>
      </w:r>
      <w:r w:rsidR="00F0100F" w:rsidRPr="002D4AD7">
        <w:rPr>
          <w:rtl/>
        </w:rPr>
        <w:t xml:space="preserve"> נטעי נעמנים ושרשי</w:t>
      </w:r>
      <w:r w:rsidR="006A24AD" w:rsidRPr="002D4AD7">
        <w:rPr>
          <w:rtl/>
        </w:rPr>
        <w:t xml:space="preserve"> </w:t>
      </w:r>
      <w:r w:rsidR="00F0100F" w:rsidRPr="002D4AD7">
        <w:rPr>
          <w:rtl/>
        </w:rPr>
        <w:t>תקנות ארזי לבנון רוצה לעקר ולשבר</w:t>
      </w:r>
      <w:r w:rsidR="006A24AD" w:rsidRPr="002D4AD7">
        <w:rPr>
          <w:rtl/>
        </w:rPr>
        <w:t>.</w:t>
      </w:r>
      <w:r w:rsidR="00F0100F" w:rsidRPr="002D4AD7">
        <w:rPr>
          <w:rtl/>
        </w:rPr>
        <w:t xml:space="preserve"> חזקת ישוב אשר</w:t>
      </w:r>
      <w:r w:rsidR="006A24AD" w:rsidRPr="002D4AD7">
        <w:rPr>
          <w:rtl/>
        </w:rPr>
        <w:t xml:space="preserve"> </w:t>
      </w:r>
      <w:r w:rsidR="00F0100F" w:rsidRPr="002D4AD7">
        <w:rPr>
          <w:rtl/>
        </w:rPr>
        <w:t>החזיקו בו קמאי דקמאי בני עליון</w:t>
      </w:r>
      <w:r w:rsidR="006A24AD" w:rsidRPr="002D4AD7">
        <w:rPr>
          <w:rtl/>
        </w:rPr>
        <w:t>.</w:t>
      </w:r>
      <w:r w:rsidR="00F0100F" w:rsidRPr="002D4AD7">
        <w:rPr>
          <w:rtl/>
        </w:rPr>
        <w:t xml:space="preserve"> אשר ראו את הנולד</w:t>
      </w:r>
      <w:r w:rsidR="006A24AD" w:rsidRPr="002D4AD7">
        <w:rPr>
          <w:rtl/>
        </w:rPr>
        <w:t xml:space="preserve"> </w:t>
      </w:r>
      <w:r w:rsidR="00F0100F" w:rsidRPr="002D4AD7">
        <w:rPr>
          <w:rtl/>
        </w:rPr>
        <w:t>מעם מפוזר ומפורד ואביון</w:t>
      </w:r>
      <w:r w:rsidR="006A24AD" w:rsidRPr="002D4AD7">
        <w:rPr>
          <w:rtl/>
        </w:rPr>
        <w:t>.</w:t>
      </w:r>
      <w:r w:rsidR="00F0100F" w:rsidRPr="002D4AD7">
        <w:rPr>
          <w:rtl/>
        </w:rPr>
        <w:t xml:space="preserve"> בגלות בני כוש תרשיש ויון</w:t>
      </w:r>
      <w:r w:rsidR="006A24AD" w:rsidRPr="002D4AD7">
        <w:rPr>
          <w:rtl/>
        </w:rPr>
        <w:t xml:space="preserve">. </w:t>
      </w:r>
      <w:r w:rsidR="00F0100F" w:rsidRPr="002D4AD7">
        <w:rPr>
          <w:rtl/>
        </w:rPr>
        <w:t>אשר עשרה אנשים יחזיקו בכנף איש יהודי לדחותו מעליהם</w:t>
      </w:r>
      <w:r w:rsidR="006A24AD" w:rsidRPr="002D4AD7">
        <w:rPr>
          <w:rtl/>
        </w:rPr>
        <w:t xml:space="preserve">. </w:t>
      </w:r>
      <w:r w:rsidR="00F0100F" w:rsidRPr="002D4AD7">
        <w:rPr>
          <w:rtl/>
        </w:rPr>
        <w:t>ולדחות אבן אחר הנופל מחשבותיהם</w:t>
      </w:r>
      <w:r w:rsidR="006A24AD" w:rsidRPr="002D4AD7">
        <w:rPr>
          <w:rtl/>
        </w:rPr>
        <w:t>.</w:t>
      </w:r>
      <w:r w:rsidR="00F0100F" w:rsidRPr="002D4AD7">
        <w:rPr>
          <w:rtl/>
        </w:rPr>
        <w:t xml:space="preserve"> וכ</w:t>
      </w:r>
      <w:r w:rsidR="006A24AD" w:rsidRPr="002D4AD7">
        <w:rPr>
          <w:rtl/>
        </w:rPr>
        <w:t>"</w:t>
      </w:r>
      <w:r w:rsidR="00F0100F" w:rsidRPr="002D4AD7">
        <w:rPr>
          <w:rtl/>
        </w:rPr>
        <w:t>ש בהחלק לב</w:t>
      </w:r>
      <w:r w:rsidR="006A24AD" w:rsidRPr="002D4AD7">
        <w:rPr>
          <w:rtl/>
        </w:rPr>
        <w:t xml:space="preserve"> </w:t>
      </w:r>
      <w:r w:rsidR="00F0100F" w:rsidRPr="002D4AD7">
        <w:rPr>
          <w:rtl/>
        </w:rPr>
        <w:t>ישראל עתה יאשמו בעונותיהם</w:t>
      </w:r>
      <w:r w:rsidR="006A24AD" w:rsidRPr="002D4AD7">
        <w:rPr>
          <w:rtl/>
        </w:rPr>
        <w:t>.</w:t>
      </w:r>
      <w:r w:rsidR="00F0100F" w:rsidRPr="002D4AD7">
        <w:rPr>
          <w:rtl/>
        </w:rPr>
        <w:t xml:space="preserve"> על כן שלא יהרס המצב</w:t>
      </w:r>
      <w:r w:rsidR="006A24AD" w:rsidRPr="002D4AD7">
        <w:rPr>
          <w:rtl/>
        </w:rPr>
        <w:t xml:space="preserve"> </w:t>
      </w:r>
      <w:r w:rsidR="00F0100F" w:rsidRPr="002D4AD7">
        <w:rPr>
          <w:rtl/>
        </w:rPr>
        <w:t>בה מגדולי לתלפיות</w:t>
      </w:r>
      <w:r w:rsidR="006A24AD" w:rsidRPr="002D4AD7">
        <w:rPr>
          <w:rtl/>
        </w:rPr>
        <w:t>.</w:t>
      </w:r>
      <w:r w:rsidR="00F0100F" w:rsidRPr="002D4AD7">
        <w:rPr>
          <w:rtl/>
        </w:rPr>
        <w:t xml:space="preserve"> להחזיק בדיני חזקת ישוב שלא יהרוס</w:t>
      </w:r>
      <w:r w:rsidR="006A24AD" w:rsidRPr="002D4AD7">
        <w:rPr>
          <w:rtl/>
        </w:rPr>
        <w:t xml:space="preserve"> </w:t>
      </w:r>
      <w:r w:rsidR="00F0100F" w:rsidRPr="002D4AD7">
        <w:rPr>
          <w:rtl/>
        </w:rPr>
        <w:t>המצב ויבא לידי דחיות</w:t>
      </w:r>
      <w:r w:rsidR="006A24AD" w:rsidRPr="002D4AD7">
        <w:rPr>
          <w:rtl/>
        </w:rPr>
        <w:t>.</w:t>
      </w:r>
      <w:r w:rsidR="00F0100F" w:rsidRPr="002D4AD7">
        <w:rPr>
          <w:rtl/>
        </w:rPr>
        <w:t xml:space="preserve"> ושלא יוכת שער ע</w:t>
      </w:r>
      <w:r w:rsidR="006A24AD" w:rsidRPr="002D4AD7">
        <w:rPr>
          <w:rtl/>
        </w:rPr>
        <w:t>"</w:t>
      </w:r>
      <w:r w:rsidR="00F0100F" w:rsidRPr="002D4AD7">
        <w:rPr>
          <w:rtl/>
        </w:rPr>
        <w:t>י שאיות</w:t>
      </w:r>
      <w:r w:rsidR="006A24AD" w:rsidRPr="002D4AD7">
        <w:rPr>
          <w:rtl/>
        </w:rPr>
        <w:t xml:space="preserve">. </w:t>
      </w:r>
      <w:r w:rsidR="00F0100F" w:rsidRPr="002D4AD7">
        <w:rPr>
          <w:rtl/>
        </w:rPr>
        <w:t>ותקנו חרם בחזקת ישוב על כל הרוצה לבטלו</w:t>
      </w:r>
      <w:r w:rsidR="006A24AD" w:rsidRPr="002D4AD7">
        <w:rPr>
          <w:rtl/>
        </w:rPr>
        <w:t>.</w:t>
      </w:r>
      <w:r w:rsidR="00F0100F" w:rsidRPr="002D4AD7">
        <w:rPr>
          <w:rtl/>
        </w:rPr>
        <w:t xml:space="preserve"> יחול עליו</w:t>
      </w:r>
      <w:r w:rsidR="006A24AD" w:rsidRPr="002D4AD7">
        <w:rPr>
          <w:rtl/>
        </w:rPr>
        <w:t xml:space="preserve"> </w:t>
      </w:r>
      <w:r w:rsidR="00F0100F" w:rsidRPr="002D4AD7">
        <w:rPr>
          <w:rtl/>
        </w:rPr>
        <w:t>החרם ההוא לגמור כולו. וכל המפקפק בזה מעיד שאינו</w:t>
      </w:r>
      <w:r w:rsidR="006A24AD" w:rsidRPr="002D4AD7">
        <w:rPr>
          <w:rtl/>
        </w:rPr>
        <w:t xml:space="preserve"> </w:t>
      </w:r>
      <w:r w:rsidR="00F0100F" w:rsidRPr="002D4AD7">
        <w:rPr>
          <w:rtl/>
        </w:rPr>
        <w:t>מאותן שקבלו. ואף במקום שלא התפשטו אותן תקנות</w:t>
      </w:r>
      <w:r w:rsidR="006A24AD" w:rsidRPr="002D4AD7">
        <w:rPr>
          <w:rtl/>
        </w:rPr>
        <w:t xml:space="preserve"> </w:t>
      </w:r>
      <w:r w:rsidR="00F0100F" w:rsidRPr="002D4AD7">
        <w:rPr>
          <w:rtl/>
        </w:rPr>
        <w:t>וחרמות</w:t>
      </w:r>
      <w:r w:rsidR="006A24AD" w:rsidRPr="002D4AD7">
        <w:rPr>
          <w:rtl/>
        </w:rPr>
        <w:t>.</w:t>
      </w:r>
      <w:r w:rsidR="00F0100F" w:rsidRPr="002D4AD7">
        <w:rPr>
          <w:rtl/>
        </w:rPr>
        <w:t xml:space="preserve"> מ</w:t>
      </w:r>
      <w:r w:rsidR="006A24AD" w:rsidRPr="002D4AD7">
        <w:rPr>
          <w:rtl/>
        </w:rPr>
        <w:t>"</w:t>
      </w:r>
      <w:r w:rsidR="00F0100F" w:rsidRPr="002D4AD7">
        <w:rPr>
          <w:rtl/>
        </w:rPr>
        <w:t>מ מהם נלמוד להורות ולדמות</w:t>
      </w:r>
      <w:r w:rsidR="006A24AD" w:rsidRPr="002D4AD7">
        <w:rPr>
          <w:rtl/>
        </w:rPr>
        <w:t>.</w:t>
      </w:r>
      <w:r w:rsidR="00F0100F" w:rsidRPr="002D4AD7">
        <w:rPr>
          <w:rtl/>
        </w:rPr>
        <w:t xml:space="preserve"> נדון דידן</w:t>
      </w:r>
      <w:r w:rsidR="006A24AD" w:rsidRPr="002D4AD7">
        <w:rPr>
          <w:rtl/>
        </w:rPr>
        <w:t xml:space="preserve"> </w:t>
      </w:r>
      <w:r w:rsidR="00F0100F" w:rsidRPr="002D4AD7">
        <w:rPr>
          <w:rtl/>
        </w:rPr>
        <w:t>שעליו נכתוב תשובותינו הרמות</w:t>
      </w:r>
      <w:r w:rsidR="006A24AD" w:rsidRPr="002D4AD7">
        <w:rPr>
          <w:rtl/>
        </w:rPr>
        <w:t>.</w:t>
      </w:r>
      <w:r w:rsidR="00F0100F" w:rsidRPr="002D4AD7">
        <w:rPr>
          <w:rtl/>
        </w:rPr>
        <w:t xml:space="preserve"> וזה על דבר הרופא יוסף</w:t>
      </w:r>
      <w:r w:rsidR="006A24AD" w:rsidRPr="002D4AD7">
        <w:rPr>
          <w:rtl/>
        </w:rPr>
        <w:t xml:space="preserve"> </w:t>
      </w:r>
      <w:r w:rsidR="00F0100F" w:rsidRPr="002D4AD7">
        <w:rPr>
          <w:rtl/>
        </w:rPr>
        <w:t>שבא לגור בחזקת היד במדינת לועז בעיר ויניזי</w:t>
      </w:r>
      <w:r w:rsidR="006A24AD" w:rsidRPr="002D4AD7">
        <w:rPr>
          <w:rtl/>
        </w:rPr>
        <w:t>"</w:t>
      </w:r>
      <w:r w:rsidR="00F0100F" w:rsidRPr="002D4AD7">
        <w:rPr>
          <w:rtl/>
        </w:rPr>
        <w:t>א בגיט</w:t>
      </w:r>
      <w:r w:rsidR="006A24AD" w:rsidRPr="002D4AD7">
        <w:rPr>
          <w:rtl/>
        </w:rPr>
        <w:t>"</w:t>
      </w:r>
      <w:r w:rsidR="00F0100F" w:rsidRPr="002D4AD7">
        <w:rPr>
          <w:rtl/>
        </w:rPr>
        <w:t>ו</w:t>
      </w:r>
      <w:r w:rsidR="006A24AD" w:rsidRPr="002D4AD7">
        <w:rPr>
          <w:rtl/>
        </w:rPr>
        <w:t xml:space="preserve"> </w:t>
      </w:r>
      <w:r w:rsidR="00F0100F" w:rsidRPr="002D4AD7">
        <w:rPr>
          <w:rtl/>
        </w:rPr>
        <w:t>הישן ואמר כי ידו רמה במשפט השררה ואין מוחה בידו</w:t>
      </w:r>
      <w:r w:rsidR="006A24AD" w:rsidRPr="002D4AD7">
        <w:rPr>
          <w:rtl/>
        </w:rPr>
        <w:t xml:space="preserve"> </w:t>
      </w:r>
      <w:r w:rsidR="00F0100F" w:rsidRPr="002D4AD7">
        <w:rPr>
          <w:rtl/>
        </w:rPr>
        <w:t>עד שנתגלגל הדבר שגרם ע</w:t>
      </w:r>
      <w:r w:rsidR="006A24AD" w:rsidRPr="002D4AD7">
        <w:rPr>
          <w:rtl/>
        </w:rPr>
        <w:t>"</w:t>
      </w:r>
      <w:r w:rsidR="00F0100F" w:rsidRPr="002D4AD7">
        <w:rPr>
          <w:rtl/>
        </w:rPr>
        <w:t>י זו היזק לבני הגיט"ו החדש</w:t>
      </w:r>
      <w:r w:rsidR="006A24AD" w:rsidRPr="002D4AD7">
        <w:rPr>
          <w:rtl/>
        </w:rPr>
        <w:t xml:space="preserve"> </w:t>
      </w:r>
      <w:r w:rsidR="00F0100F" w:rsidRPr="002D4AD7">
        <w:rPr>
          <w:rtl/>
        </w:rPr>
        <w:t>שהם הקהלה של ויניזיא</w:t>
      </w:r>
      <w:r w:rsidR="006A24AD" w:rsidRPr="002D4AD7">
        <w:rPr>
          <w:rtl/>
        </w:rPr>
        <w:t>"</w:t>
      </w:r>
      <w:r w:rsidR="00F0100F" w:rsidRPr="002D4AD7">
        <w:rPr>
          <w:rtl/>
        </w:rPr>
        <w:t>ה שהשר מגיט"ו הישן גזר להם</w:t>
      </w:r>
      <w:r w:rsidR="006A24AD" w:rsidRPr="002D4AD7">
        <w:rPr>
          <w:rtl/>
        </w:rPr>
        <w:t xml:space="preserve"> </w:t>
      </w:r>
      <w:r w:rsidR="00F0100F" w:rsidRPr="002D4AD7">
        <w:rPr>
          <w:rtl/>
        </w:rPr>
        <w:t>שיעזרו לו נגד הרופא הנ</w:t>
      </w:r>
      <w:r w:rsidR="006A24AD" w:rsidRPr="002D4AD7">
        <w:rPr>
          <w:rtl/>
        </w:rPr>
        <w:t>"</w:t>
      </w:r>
      <w:r w:rsidR="00F0100F" w:rsidRPr="002D4AD7">
        <w:rPr>
          <w:rtl/>
        </w:rPr>
        <w:t>ל</w:t>
      </w:r>
      <w:r w:rsidR="006A24AD" w:rsidRPr="002D4AD7">
        <w:rPr>
          <w:rtl/>
        </w:rPr>
        <w:t>.</w:t>
      </w:r>
      <w:r w:rsidR="00F0100F" w:rsidRPr="002D4AD7">
        <w:rPr>
          <w:rtl/>
        </w:rPr>
        <w:t xml:space="preserve"> גם שבזו רצה לבטל חזקתן</w:t>
      </w:r>
      <w:r w:rsidR="006A24AD" w:rsidRPr="002D4AD7">
        <w:rPr>
          <w:rtl/>
        </w:rPr>
        <w:t xml:space="preserve"> </w:t>
      </w:r>
      <w:r w:rsidR="00F0100F" w:rsidRPr="002D4AD7">
        <w:rPr>
          <w:rtl/>
        </w:rPr>
        <w:t>שהיה להם מימים קדמונים שלא ידור שם אדם בלי רשותן</w:t>
      </w:r>
      <w:r w:rsidR="006A24AD" w:rsidRPr="002D4AD7">
        <w:rPr>
          <w:rtl/>
        </w:rPr>
        <w:t xml:space="preserve"> </w:t>
      </w:r>
      <w:r w:rsidR="00F0100F" w:rsidRPr="002D4AD7">
        <w:rPr>
          <w:rtl/>
        </w:rPr>
        <w:t>והנה התרו בו שיעמוד לפני הועד שלהם ולא אבה שמוע</w:t>
      </w:r>
      <w:r w:rsidR="006A24AD" w:rsidRPr="002D4AD7">
        <w:rPr>
          <w:rtl/>
        </w:rPr>
        <w:t xml:space="preserve"> </w:t>
      </w:r>
      <w:r w:rsidR="00F0100F" w:rsidRPr="002D4AD7">
        <w:rPr>
          <w:rtl/>
        </w:rPr>
        <w:t>להם כי אם לדון בזה בורר וע"י זה הלך בערכאות כו'</w:t>
      </w:r>
      <w:r w:rsidR="006A24AD" w:rsidRPr="002D4AD7">
        <w:rPr>
          <w:rtl/>
        </w:rPr>
        <w:t xml:space="preserve"> </w:t>
      </w:r>
      <w:r w:rsidR="00F0100F" w:rsidRPr="002D4AD7">
        <w:rPr>
          <w:rtl/>
        </w:rPr>
        <w:t>וגלוי שבזו עשה שלא כהוגן ובר נידוי הוא</w:t>
      </w:r>
      <w:r w:rsidR="006A24AD" w:rsidRPr="002D4AD7">
        <w:rPr>
          <w:rtl/>
        </w:rPr>
        <w:t>,</w:t>
      </w:r>
      <w:r w:rsidR="00F0100F" w:rsidRPr="002D4AD7">
        <w:rPr>
          <w:rtl/>
        </w:rPr>
        <w:t xml:space="preserve"> חדא שרצה</w:t>
      </w:r>
      <w:r w:rsidR="006A24AD" w:rsidRPr="002D4AD7">
        <w:rPr>
          <w:rtl/>
        </w:rPr>
        <w:t xml:space="preserve"> </w:t>
      </w:r>
      <w:r w:rsidR="00F0100F" w:rsidRPr="002D4AD7">
        <w:rPr>
          <w:rtl/>
        </w:rPr>
        <w:t>לבטל חזקתן וראיה מהא דאיתא פרק לא יחפור (כ</w:t>
      </w:r>
      <w:r w:rsidR="006A24AD" w:rsidRPr="002D4AD7">
        <w:rPr>
          <w:rtl/>
        </w:rPr>
        <w:t>"</w:t>
      </w:r>
      <w:r w:rsidR="00F0100F" w:rsidRPr="002D4AD7">
        <w:rPr>
          <w:rtl/>
        </w:rPr>
        <w:t>א:)</w:t>
      </w:r>
      <w:r w:rsidR="006A24AD" w:rsidRPr="002D4AD7">
        <w:rPr>
          <w:rtl/>
        </w:rPr>
        <w:t xml:space="preserve"> </w:t>
      </w:r>
      <w:r w:rsidR="00F0100F" w:rsidRPr="002D4AD7">
        <w:rPr>
          <w:rtl/>
        </w:rPr>
        <w:t>אמר רב הונא בריה דרב יהושע בר מתא אבר מתא מעכב</w:t>
      </w:r>
      <w:r w:rsidR="006A24AD" w:rsidRPr="002D4AD7">
        <w:rPr>
          <w:rtl/>
        </w:rPr>
        <w:t xml:space="preserve"> </w:t>
      </w:r>
      <w:r w:rsidR="00F0100F" w:rsidRPr="002D4AD7">
        <w:rPr>
          <w:rtl/>
        </w:rPr>
        <w:t>ואי שייך בכרגא דמתא לא מצי מעכב</w:t>
      </w:r>
      <w:r w:rsidR="006A24AD" w:rsidRPr="002D4AD7">
        <w:rPr>
          <w:rtl/>
        </w:rPr>
        <w:t>.</w:t>
      </w:r>
      <w:r w:rsidR="00F0100F" w:rsidRPr="002D4AD7">
        <w:rPr>
          <w:rtl/>
        </w:rPr>
        <w:t xml:space="preserve"> וכתב שם המרדכי</w:t>
      </w:r>
      <w:r w:rsidR="006A24AD" w:rsidRPr="002D4AD7">
        <w:rPr>
          <w:rtl/>
        </w:rPr>
        <w:t xml:space="preserve"> </w:t>
      </w:r>
      <w:r w:rsidR="00F0100F" w:rsidRPr="002D4AD7">
        <w:rPr>
          <w:rtl/>
        </w:rPr>
        <w:t>בשם אביאסף וז</w:t>
      </w:r>
      <w:r w:rsidR="006A24AD" w:rsidRPr="002D4AD7">
        <w:rPr>
          <w:rtl/>
        </w:rPr>
        <w:t>"</w:t>
      </w:r>
      <w:r w:rsidR="00F0100F" w:rsidRPr="002D4AD7">
        <w:rPr>
          <w:rtl/>
        </w:rPr>
        <w:t>ל ראיתי שפירש ר</w:t>
      </w:r>
      <w:r w:rsidR="006A24AD" w:rsidRPr="002D4AD7">
        <w:rPr>
          <w:rtl/>
        </w:rPr>
        <w:t>"</w:t>
      </w:r>
      <w:r w:rsidR="00F0100F" w:rsidRPr="002D4AD7">
        <w:rPr>
          <w:rtl/>
        </w:rPr>
        <w:t>ת ואי שייך בכרגא</w:t>
      </w:r>
      <w:r w:rsidR="006A24AD" w:rsidRPr="002D4AD7">
        <w:rPr>
          <w:rtl/>
        </w:rPr>
        <w:t xml:space="preserve"> </w:t>
      </w:r>
      <w:r w:rsidR="00F0100F" w:rsidRPr="002D4AD7">
        <w:rPr>
          <w:rtl/>
        </w:rPr>
        <w:t>דמתא לא מצי מעכב ולהכי נהגו הקדמונים לגזור חרם של</w:t>
      </w:r>
      <w:r w:rsidR="006A24AD" w:rsidRPr="002D4AD7">
        <w:rPr>
          <w:rtl/>
        </w:rPr>
        <w:t xml:space="preserve"> </w:t>
      </w:r>
      <w:r w:rsidR="00F0100F" w:rsidRPr="002D4AD7">
        <w:rPr>
          <w:rtl/>
        </w:rPr>
        <w:t>ישוב שע</w:t>
      </w:r>
      <w:r w:rsidR="006A24AD" w:rsidRPr="002D4AD7">
        <w:rPr>
          <w:rtl/>
        </w:rPr>
        <w:t>"</w:t>
      </w:r>
      <w:r w:rsidR="00F0100F" w:rsidRPr="002D4AD7">
        <w:rPr>
          <w:rtl/>
        </w:rPr>
        <w:t>י חרם כופין ולא מדינא כדפרישית ושראוי להסיע</w:t>
      </w:r>
      <w:r w:rsidR="006A24AD" w:rsidRPr="002D4AD7">
        <w:rPr>
          <w:rtl/>
        </w:rPr>
        <w:t xml:space="preserve"> </w:t>
      </w:r>
      <w:r w:rsidR="00F0100F" w:rsidRPr="002D4AD7">
        <w:rPr>
          <w:rtl/>
        </w:rPr>
        <w:t>על קיצתן ולעשות תקנה נ</w:t>
      </w:r>
      <w:r w:rsidR="006A24AD" w:rsidRPr="002D4AD7">
        <w:rPr>
          <w:rtl/>
        </w:rPr>
        <w:t>"</w:t>
      </w:r>
      <w:r w:rsidR="00F0100F" w:rsidRPr="002D4AD7">
        <w:rPr>
          <w:rtl/>
        </w:rPr>
        <w:t>ל על עצמן רשאין לגזור על כל</w:t>
      </w:r>
      <w:r w:rsidR="006A24AD" w:rsidRPr="002D4AD7">
        <w:rPr>
          <w:rtl/>
        </w:rPr>
        <w:t xml:space="preserve"> </w:t>
      </w:r>
      <w:r w:rsidR="00F0100F" w:rsidRPr="002D4AD7">
        <w:rPr>
          <w:rtl/>
        </w:rPr>
        <w:t>מי שיבא לעיר שלא מרצונם שלא ישאו ויתנו עמו ואם יש</w:t>
      </w:r>
      <w:r w:rsidR="006A24AD" w:rsidRPr="002D4AD7">
        <w:rPr>
          <w:rtl/>
        </w:rPr>
        <w:t xml:space="preserve"> </w:t>
      </w:r>
      <w:r w:rsidR="00F0100F" w:rsidRPr="002D4AD7">
        <w:rPr>
          <w:rtl/>
        </w:rPr>
        <w:t>רב בעיר יכול לגזור גם על הבא בעיר לגור וחלה עליו</w:t>
      </w:r>
      <w:r w:rsidR="006A24AD" w:rsidRPr="002D4AD7">
        <w:rPr>
          <w:rtl/>
        </w:rPr>
        <w:t xml:space="preserve"> </w:t>
      </w:r>
      <w:r w:rsidR="00F0100F" w:rsidRPr="002D4AD7">
        <w:rPr>
          <w:rtl/>
        </w:rPr>
        <w:t>גזירתו אם הוא תלמידו עכ</w:t>
      </w:r>
      <w:r w:rsidR="006A24AD" w:rsidRPr="002D4AD7">
        <w:rPr>
          <w:rtl/>
        </w:rPr>
        <w:t>"</w:t>
      </w:r>
      <w:r w:rsidR="00F0100F" w:rsidRPr="002D4AD7">
        <w:rPr>
          <w:rtl/>
        </w:rPr>
        <w:t>ל</w:t>
      </w:r>
      <w:r w:rsidR="006A24AD" w:rsidRPr="002D4AD7">
        <w:rPr>
          <w:rtl/>
        </w:rPr>
        <w:t>.</w:t>
      </w:r>
      <w:r w:rsidR="00F0100F" w:rsidRPr="002D4AD7">
        <w:rPr>
          <w:rtl/>
        </w:rPr>
        <w:t xml:space="preserve"> הרי דמי שבא להרוס חזקת</w:t>
      </w:r>
      <w:r w:rsidR="006A24AD" w:rsidRPr="002D4AD7">
        <w:rPr>
          <w:rtl/>
        </w:rPr>
        <w:t xml:space="preserve"> </w:t>
      </w:r>
      <w:r w:rsidR="00F0100F" w:rsidRPr="002D4AD7">
        <w:rPr>
          <w:rtl/>
        </w:rPr>
        <w:t>הישוב הוא בחרם קדמונים כ</w:t>
      </w:r>
      <w:r w:rsidR="006A24AD" w:rsidRPr="002D4AD7">
        <w:rPr>
          <w:rtl/>
        </w:rPr>
        <w:t>"</w:t>
      </w:r>
      <w:r w:rsidR="00F0100F" w:rsidRPr="002D4AD7">
        <w:rPr>
          <w:rtl/>
        </w:rPr>
        <w:t>ש במקום שיש להם תקנה</w:t>
      </w:r>
      <w:r w:rsidR="006A24AD" w:rsidRPr="002D4AD7">
        <w:rPr>
          <w:rtl/>
        </w:rPr>
        <w:t xml:space="preserve"> </w:t>
      </w:r>
      <w:r w:rsidR="00F0100F" w:rsidRPr="002D4AD7">
        <w:rPr>
          <w:rtl/>
        </w:rPr>
        <w:t>שלא לגור שום אדם שם כי אם ברשותם שהוא בחרם</w:t>
      </w:r>
      <w:r w:rsidR="006A24AD" w:rsidRPr="002D4AD7">
        <w:rPr>
          <w:rtl/>
        </w:rPr>
        <w:t xml:space="preserve"> </w:t>
      </w:r>
      <w:r w:rsidR="00F0100F" w:rsidRPr="002D4AD7">
        <w:rPr>
          <w:rtl/>
        </w:rPr>
        <w:t xml:space="preserve">הקדמונים ואף במקום שלא נתפשט חזקת ישוב </w:t>
      </w:r>
      <w:r w:rsidR="00F0100F" w:rsidRPr="002D4AD7">
        <w:rPr>
          <w:rtl/>
        </w:rPr>
        <w:lastRenderedPageBreak/>
        <w:t>מ</w:t>
      </w:r>
      <w:r w:rsidR="006A24AD" w:rsidRPr="002D4AD7">
        <w:rPr>
          <w:rtl/>
        </w:rPr>
        <w:t>"</w:t>
      </w:r>
      <w:r w:rsidR="00F0100F" w:rsidRPr="002D4AD7">
        <w:rPr>
          <w:rtl/>
        </w:rPr>
        <w:t>מ רשאין</w:t>
      </w:r>
      <w:r w:rsidR="006A24AD" w:rsidRPr="002D4AD7">
        <w:rPr>
          <w:rtl/>
        </w:rPr>
        <w:t xml:space="preserve"> </w:t>
      </w:r>
      <w:r w:rsidR="00F0100F" w:rsidRPr="002D4AD7">
        <w:rPr>
          <w:rtl/>
        </w:rPr>
        <w:t>להסיע על קיצתן ולגזור נידוי על הבא שלא ברשותם כ"ש</w:t>
      </w:r>
      <w:r w:rsidR="006A24AD" w:rsidRPr="002D4AD7">
        <w:rPr>
          <w:rtl/>
        </w:rPr>
        <w:t xml:space="preserve"> </w:t>
      </w:r>
      <w:r w:rsidR="00F0100F" w:rsidRPr="002D4AD7">
        <w:rPr>
          <w:rtl/>
        </w:rPr>
        <w:t>במקום דאיכא רב גדול בעיר אשר הכל אצלו כתלמידים</w:t>
      </w:r>
      <w:r w:rsidR="006A24AD" w:rsidRPr="002D4AD7">
        <w:rPr>
          <w:rtl/>
        </w:rPr>
        <w:t xml:space="preserve"> </w:t>
      </w:r>
      <w:r w:rsidR="00F0100F" w:rsidRPr="002D4AD7">
        <w:rPr>
          <w:rtl/>
        </w:rPr>
        <w:t>כמו שיתבאר לקמן</w:t>
      </w:r>
      <w:r w:rsidR="006A24AD" w:rsidRPr="002D4AD7">
        <w:rPr>
          <w:rtl/>
        </w:rPr>
        <w:t>.</w:t>
      </w:r>
      <w:r w:rsidR="00F0100F" w:rsidRPr="002D4AD7">
        <w:rPr>
          <w:rtl/>
        </w:rPr>
        <w:t xml:space="preserve"> וכתב עוד מהרי"ק שורש קצ</w:t>
      </w:r>
      <w:r w:rsidR="006A24AD" w:rsidRPr="002D4AD7">
        <w:rPr>
          <w:rtl/>
        </w:rPr>
        <w:t>"</w:t>
      </w:r>
      <w:r w:rsidR="00F0100F" w:rsidRPr="002D4AD7">
        <w:rPr>
          <w:rtl/>
        </w:rPr>
        <w:t>ד הובא</w:t>
      </w:r>
      <w:r w:rsidR="006A24AD" w:rsidRPr="002D4AD7">
        <w:rPr>
          <w:rtl/>
        </w:rPr>
        <w:t xml:space="preserve"> </w:t>
      </w:r>
      <w:r w:rsidR="00F0100F" w:rsidRPr="002D4AD7">
        <w:rPr>
          <w:rtl/>
        </w:rPr>
        <w:t>בטור ס"ס קנ"ו הא דכתב הרא</w:t>
      </w:r>
      <w:r w:rsidR="006A24AD" w:rsidRPr="002D4AD7">
        <w:rPr>
          <w:rtl/>
        </w:rPr>
        <w:t>"</w:t>
      </w:r>
      <w:r w:rsidR="00F0100F" w:rsidRPr="002D4AD7">
        <w:rPr>
          <w:rtl/>
        </w:rPr>
        <w:t>ש שאדם יכול לדור בכל</w:t>
      </w:r>
      <w:r w:rsidR="006A24AD" w:rsidRPr="002D4AD7">
        <w:rPr>
          <w:rtl/>
        </w:rPr>
        <w:t xml:space="preserve"> </w:t>
      </w:r>
      <w:r w:rsidR="00F0100F" w:rsidRPr="002D4AD7">
        <w:rPr>
          <w:rtl/>
        </w:rPr>
        <w:t>מקום שירצה ואין בני העיר יכולין לעכב עליו פשיטא שר</w:t>
      </w:r>
      <w:r w:rsidR="006A24AD" w:rsidRPr="002D4AD7">
        <w:rPr>
          <w:rtl/>
        </w:rPr>
        <w:t>"</w:t>
      </w:r>
      <w:r w:rsidR="00F0100F" w:rsidRPr="002D4AD7">
        <w:rPr>
          <w:rtl/>
        </w:rPr>
        <w:t>ל</w:t>
      </w:r>
      <w:r w:rsidR="006A24AD" w:rsidRPr="002D4AD7">
        <w:rPr>
          <w:rtl/>
        </w:rPr>
        <w:t xml:space="preserve"> </w:t>
      </w:r>
      <w:r w:rsidR="00F0100F" w:rsidRPr="002D4AD7">
        <w:rPr>
          <w:rtl/>
        </w:rPr>
        <w:t>שאין בני העיר יכולין לעכב ע</w:t>
      </w:r>
      <w:r w:rsidR="006A24AD" w:rsidRPr="002D4AD7">
        <w:rPr>
          <w:rtl/>
        </w:rPr>
        <w:t>"</w:t>
      </w:r>
      <w:r w:rsidR="00F0100F" w:rsidRPr="002D4AD7">
        <w:rPr>
          <w:rtl/>
        </w:rPr>
        <w:t>פ ב</w:t>
      </w:r>
      <w:r w:rsidR="006A24AD" w:rsidRPr="002D4AD7">
        <w:rPr>
          <w:rtl/>
        </w:rPr>
        <w:t>"</w:t>
      </w:r>
      <w:r w:rsidR="00F0100F" w:rsidRPr="002D4AD7">
        <w:rPr>
          <w:rtl/>
        </w:rPr>
        <w:t>ד אבל אם תגבר יד</w:t>
      </w:r>
      <w:r w:rsidR="006A24AD" w:rsidRPr="002D4AD7">
        <w:rPr>
          <w:rtl/>
        </w:rPr>
        <w:t xml:space="preserve"> </w:t>
      </w:r>
      <w:r w:rsidR="00F0100F" w:rsidRPr="002D4AD7">
        <w:rPr>
          <w:rtl/>
        </w:rPr>
        <w:t>בני העיר לסגור דלת הן ע</w:t>
      </w:r>
      <w:r w:rsidR="006A24AD" w:rsidRPr="002D4AD7">
        <w:rPr>
          <w:rtl/>
        </w:rPr>
        <w:t>"</w:t>
      </w:r>
      <w:r w:rsidR="00F0100F" w:rsidRPr="002D4AD7">
        <w:rPr>
          <w:rtl/>
        </w:rPr>
        <w:t>י שר הן ע</w:t>
      </w:r>
      <w:r w:rsidR="006A24AD" w:rsidRPr="002D4AD7">
        <w:rPr>
          <w:rtl/>
        </w:rPr>
        <w:t>"</w:t>
      </w:r>
      <w:r w:rsidR="00F0100F" w:rsidRPr="002D4AD7">
        <w:rPr>
          <w:rtl/>
        </w:rPr>
        <w:t>י שום מושל פשיטא</w:t>
      </w:r>
      <w:r w:rsidR="006A24AD" w:rsidRPr="002D4AD7">
        <w:rPr>
          <w:rtl/>
        </w:rPr>
        <w:t xml:space="preserve"> </w:t>
      </w:r>
      <w:r w:rsidR="00F0100F" w:rsidRPr="002D4AD7">
        <w:rPr>
          <w:rtl/>
        </w:rPr>
        <w:t>שהרשות בידן ולא יחלוק על זו כי אם עיקש אשר לא יבין</w:t>
      </w:r>
      <w:r w:rsidR="006A24AD" w:rsidRPr="002D4AD7">
        <w:rPr>
          <w:rtl/>
        </w:rPr>
        <w:t xml:space="preserve"> </w:t>
      </w:r>
      <w:r w:rsidR="00F0100F" w:rsidRPr="002D4AD7">
        <w:rPr>
          <w:rtl/>
        </w:rPr>
        <w:t>ולא הגיע להוראה עכ</w:t>
      </w:r>
      <w:r w:rsidR="006A24AD" w:rsidRPr="002D4AD7">
        <w:rPr>
          <w:rtl/>
        </w:rPr>
        <w:t>"</w:t>
      </w:r>
      <w:r w:rsidR="00F0100F" w:rsidRPr="002D4AD7">
        <w:rPr>
          <w:rtl/>
        </w:rPr>
        <w:t>ל</w:t>
      </w:r>
      <w:r w:rsidR="006A24AD" w:rsidRPr="002D4AD7">
        <w:rPr>
          <w:rtl/>
        </w:rPr>
        <w:t>.</w:t>
      </w:r>
      <w:r w:rsidR="00F0100F" w:rsidRPr="002D4AD7">
        <w:rPr>
          <w:rtl/>
        </w:rPr>
        <w:t xml:space="preserve"> הרי שכתב מהרי</w:t>
      </w:r>
      <w:r w:rsidR="006A24AD" w:rsidRPr="002D4AD7">
        <w:rPr>
          <w:rtl/>
        </w:rPr>
        <w:t>"</w:t>
      </w:r>
      <w:r w:rsidR="00F0100F" w:rsidRPr="002D4AD7">
        <w:rPr>
          <w:rtl/>
        </w:rPr>
        <w:t>ק דאף במקום</w:t>
      </w:r>
      <w:r w:rsidR="006A24AD" w:rsidRPr="002D4AD7">
        <w:rPr>
          <w:rtl/>
        </w:rPr>
        <w:t xml:space="preserve"> </w:t>
      </w:r>
      <w:r w:rsidR="00F0100F" w:rsidRPr="002D4AD7">
        <w:rPr>
          <w:rtl/>
        </w:rPr>
        <w:t>שלא נתפשט שם תקנות וחרם הקדמונים מ</w:t>
      </w:r>
      <w:r w:rsidR="006A24AD" w:rsidRPr="002D4AD7">
        <w:rPr>
          <w:rtl/>
        </w:rPr>
        <w:t>"</w:t>
      </w:r>
      <w:r w:rsidR="00F0100F" w:rsidRPr="002D4AD7">
        <w:rPr>
          <w:rtl/>
        </w:rPr>
        <w:t>מ אם יוכלו</w:t>
      </w:r>
      <w:r w:rsidR="006A24AD" w:rsidRPr="002D4AD7">
        <w:rPr>
          <w:rtl/>
        </w:rPr>
        <w:t xml:space="preserve"> </w:t>
      </w:r>
      <w:r w:rsidR="00F0100F" w:rsidRPr="002D4AD7">
        <w:rPr>
          <w:rtl/>
        </w:rPr>
        <w:t>לגבור עליו למנוע אותו שלא יבטל חזקתן הרשות בידן וה</w:t>
      </w:r>
      <w:r w:rsidR="006A24AD" w:rsidRPr="002D4AD7">
        <w:rPr>
          <w:rtl/>
        </w:rPr>
        <w:t>"</w:t>
      </w:r>
      <w:r w:rsidR="00F0100F" w:rsidRPr="002D4AD7">
        <w:rPr>
          <w:rtl/>
        </w:rPr>
        <w:t>ה</w:t>
      </w:r>
      <w:r w:rsidR="006A24AD" w:rsidRPr="002D4AD7">
        <w:rPr>
          <w:rtl/>
        </w:rPr>
        <w:t xml:space="preserve"> </w:t>
      </w:r>
      <w:r w:rsidR="00F0100F" w:rsidRPr="002D4AD7">
        <w:rPr>
          <w:rtl/>
        </w:rPr>
        <w:t>בנדון דידן שהיה רשות לקהל לנדות יוסף הנ</w:t>
      </w:r>
      <w:r w:rsidR="006A24AD" w:rsidRPr="002D4AD7">
        <w:rPr>
          <w:rtl/>
        </w:rPr>
        <w:t>"</w:t>
      </w:r>
      <w:r w:rsidR="00F0100F" w:rsidRPr="002D4AD7">
        <w:rPr>
          <w:rtl/>
        </w:rPr>
        <w:t>ל שבא לגור</w:t>
      </w:r>
      <w:r w:rsidR="006A24AD" w:rsidRPr="002D4AD7">
        <w:rPr>
          <w:rtl/>
        </w:rPr>
        <w:t xml:space="preserve"> </w:t>
      </w:r>
      <w:r w:rsidR="00F0100F" w:rsidRPr="002D4AD7">
        <w:rPr>
          <w:rtl/>
        </w:rPr>
        <w:t>שמה נגד חזקת הקהל שבר נדוי הוא ובדין נדוהו</w:t>
      </w:r>
      <w:r w:rsidR="006A24AD" w:rsidRPr="002D4AD7">
        <w:rPr>
          <w:rtl/>
        </w:rPr>
        <w:t>.</w:t>
      </w:r>
      <w:r w:rsidR="00F0100F" w:rsidRPr="002D4AD7">
        <w:rPr>
          <w:rtl/>
        </w:rPr>
        <w:t xml:space="preserve"> וכתב</w:t>
      </w:r>
      <w:r w:rsidR="006A24AD" w:rsidRPr="002D4AD7">
        <w:rPr>
          <w:rtl/>
        </w:rPr>
        <w:t xml:space="preserve"> </w:t>
      </w:r>
      <w:r w:rsidR="00F0100F" w:rsidRPr="002D4AD7">
        <w:rPr>
          <w:rtl/>
        </w:rPr>
        <w:t>עוד מהרי</w:t>
      </w:r>
      <w:r w:rsidR="006A24AD" w:rsidRPr="002D4AD7">
        <w:rPr>
          <w:rtl/>
        </w:rPr>
        <w:t>"</w:t>
      </w:r>
      <w:r w:rsidR="00F0100F" w:rsidRPr="002D4AD7">
        <w:rPr>
          <w:rtl/>
        </w:rPr>
        <w:t>ק שורש קצ</w:t>
      </w:r>
      <w:r w:rsidR="006A24AD" w:rsidRPr="002D4AD7">
        <w:rPr>
          <w:rtl/>
        </w:rPr>
        <w:t>"</w:t>
      </w:r>
      <w:r w:rsidR="00F0100F" w:rsidRPr="002D4AD7">
        <w:rPr>
          <w:rtl/>
        </w:rPr>
        <w:t>ב שבזמן הזה שיש לחוש שאם</w:t>
      </w:r>
      <w:r w:rsidR="006A24AD" w:rsidRPr="002D4AD7">
        <w:rPr>
          <w:rtl/>
        </w:rPr>
        <w:t xml:space="preserve"> </w:t>
      </w:r>
      <w:r w:rsidR="00F0100F" w:rsidRPr="002D4AD7">
        <w:rPr>
          <w:rtl/>
        </w:rPr>
        <w:t>יתוספו הדיורין שיבא לידי קלקול מן השרים המושלים וא"כ</w:t>
      </w:r>
      <w:r w:rsidR="006A24AD" w:rsidRPr="002D4AD7">
        <w:rPr>
          <w:rtl/>
        </w:rPr>
        <w:t xml:space="preserve"> </w:t>
      </w:r>
      <w:r w:rsidR="00F0100F" w:rsidRPr="002D4AD7">
        <w:rPr>
          <w:rtl/>
        </w:rPr>
        <w:t>כל הבא לדור אצלם הוי כרודף ולכן מצו מעכבי</w:t>
      </w:r>
      <w:r w:rsidR="006A24AD" w:rsidRPr="002D4AD7">
        <w:rPr>
          <w:rtl/>
        </w:rPr>
        <w:t>.</w:t>
      </w:r>
      <w:r w:rsidR="00F0100F" w:rsidRPr="002D4AD7">
        <w:rPr>
          <w:rtl/>
        </w:rPr>
        <w:t xml:space="preserve"> והנה</w:t>
      </w:r>
      <w:r w:rsidR="006A24AD" w:rsidRPr="002D4AD7">
        <w:rPr>
          <w:rtl/>
        </w:rPr>
        <w:t xml:space="preserve"> </w:t>
      </w:r>
      <w:r w:rsidR="00F0100F" w:rsidRPr="002D4AD7">
        <w:rPr>
          <w:rtl/>
        </w:rPr>
        <w:t>מבואר דבדין נתנדה יוסף הנ</w:t>
      </w:r>
      <w:r w:rsidR="006A24AD" w:rsidRPr="002D4AD7">
        <w:rPr>
          <w:rtl/>
        </w:rPr>
        <w:t>"</w:t>
      </w:r>
      <w:r w:rsidR="00F0100F" w:rsidRPr="002D4AD7">
        <w:rPr>
          <w:rtl/>
        </w:rPr>
        <w:t>ל מצד זה שרצה לבטל חזקתן</w:t>
      </w:r>
      <w:r w:rsidR="006A24AD" w:rsidRPr="002D4AD7">
        <w:rPr>
          <w:rtl/>
        </w:rPr>
        <w:t xml:space="preserve"> </w:t>
      </w:r>
      <w:r w:rsidR="00F0100F" w:rsidRPr="002D4AD7">
        <w:rPr>
          <w:rtl/>
        </w:rPr>
        <w:t>א</w:t>
      </w:r>
      <w:r w:rsidR="006A24AD" w:rsidRPr="002D4AD7">
        <w:rPr>
          <w:rtl/>
        </w:rPr>
        <w:t>"</w:t>
      </w:r>
      <w:r w:rsidR="00F0100F" w:rsidRPr="002D4AD7">
        <w:rPr>
          <w:rtl/>
        </w:rPr>
        <w:t>כ הוא כאשר שמענו שהדבר שלא היה רשות לשום אדם</w:t>
      </w:r>
      <w:r w:rsidR="006A24AD" w:rsidRPr="002D4AD7">
        <w:rPr>
          <w:rtl/>
        </w:rPr>
        <w:t xml:space="preserve"> </w:t>
      </w:r>
      <w:r w:rsidR="00F0100F" w:rsidRPr="002D4AD7">
        <w:rPr>
          <w:rtl/>
        </w:rPr>
        <w:t>לדור בגיט</w:t>
      </w:r>
      <w:r w:rsidR="006A24AD" w:rsidRPr="002D4AD7">
        <w:rPr>
          <w:rtl/>
        </w:rPr>
        <w:t>"</w:t>
      </w:r>
      <w:r w:rsidR="00F0100F" w:rsidRPr="002D4AD7">
        <w:rPr>
          <w:rtl/>
        </w:rPr>
        <w:t>ו הישן היה לטובת בני הקהילה שבזו הדרך הם</w:t>
      </w:r>
      <w:r w:rsidR="006A24AD" w:rsidRPr="002D4AD7">
        <w:rPr>
          <w:rtl/>
        </w:rPr>
        <w:t xml:space="preserve"> </w:t>
      </w:r>
      <w:r w:rsidR="00F0100F" w:rsidRPr="002D4AD7">
        <w:rPr>
          <w:rtl/>
        </w:rPr>
        <w:t>יכולין למחות, וכמו שכתב מהרי</w:t>
      </w:r>
      <w:r w:rsidR="006A24AD" w:rsidRPr="002D4AD7">
        <w:rPr>
          <w:rtl/>
        </w:rPr>
        <w:t>"</w:t>
      </w:r>
      <w:r w:rsidR="00F0100F" w:rsidRPr="002D4AD7">
        <w:rPr>
          <w:rtl/>
        </w:rPr>
        <w:t>ק שורש קע</w:t>
      </w:r>
      <w:r w:rsidR="006A24AD" w:rsidRPr="002D4AD7">
        <w:rPr>
          <w:rtl/>
        </w:rPr>
        <w:t>"</w:t>
      </w:r>
      <w:r w:rsidR="00F0100F" w:rsidRPr="002D4AD7">
        <w:rPr>
          <w:rtl/>
        </w:rPr>
        <w:t>ג וז"ל ראובן</w:t>
      </w:r>
      <w:r w:rsidR="006A24AD" w:rsidRPr="002D4AD7">
        <w:rPr>
          <w:rtl/>
        </w:rPr>
        <w:t xml:space="preserve"> </w:t>
      </w:r>
      <w:r w:rsidR="00F0100F" w:rsidRPr="002D4AD7">
        <w:rPr>
          <w:rtl/>
        </w:rPr>
        <w:t>שהיה לו חק מהשר שלא יוכל שום יהודי לדור שם בלי</w:t>
      </w:r>
      <w:r w:rsidR="006A24AD" w:rsidRPr="002D4AD7">
        <w:rPr>
          <w:rtl/>
        </w:rPr>
        <w:t xml:space="preserve"> </w:t>
      </w:r>
      <w:r w:rsidR="00F0100F" w:rsidRPr="002D4AD7">
        <w:rPr>
          <w:rtl/>
        </w:rPr>
        <w:t>רשותו יכול לעכב על כל הבא לדור שם מאחר שהחק ההוא</w:t>
      </w:r>
      <w:r w:rsidR="006A24AD" w:rsidRPr="002D4AD7">
        <w:rPr>
          <w:rtl/>
        </w:rPr>
        <w:t xml:space="preserve"> </w:t>
      </w:r>
      <w:r w:rsidR="00F0100F" w:rsidRPr="002D4AD7">
        <w:rPr>
          <w:rtl/>
        </w:rPr>
        <w:t>היה לטובת ראובן כו'. וא"ל מהא דכתב המרדכי פ' הגוזל</w:t>
      </w:r>
      <w:r w:rsidR="006A24AD" w:rsidRPr="002D4AD7">
        <w:rPr>
          <w:rtl/>
        </w:rPr>
        <w:t xml:space="preserve"> </w:t>
      </w:r>
      <w:r w:rsidR="00F0100F" w:rsidRPr="002D4AD7">
        <w:rPr>
          <w:rtl/>
        </w:rPr>
        <w:t>בתרא בשם מוהר"ם ז"ל ואם השר אומר מעצמו איני רוצה</w:t>
      </w:r>
      <w:r w:rsidR="006A24AD" w:rsidRPr="002D4AD7">
        <w:rPr>
          <w:rtl/>
        </w:rPr>
        <w:t xml:space="preserve"> </w:t>
      </w:r>
      <w:r w:rsidR="00F0100F" w:rsidRPr="002D4AD7">
        <w:rPr>
          <w:rtl/>
        </w:rPr>
        <w:t>ששום יהודי ידור כאן כי אם ברשות ראובן</w:t>
      </w:r>
      <w:r w:rsidR="006A24AD" w:rsidRPr="002D4AD7">
        <w:rPr>
          <w:rtl/>
        </w:rPr>
        <w:t>,</w:t>
      </w:r>
      <w:r w:rsidR="00F0100F" w:rsidRPr="002D4AD7">
        <w:rPr>
          <w:rtl/>
        </w:rPr>
        <w:t xml:space="preserve"> ראובן יכול</w:t>
      </w:r>
      <w:r w:rsidR="006A24AD" w:rsidRPr="002D4AD7">
        <w:rPr>
          <w:rtl/>
        </w:rPr>
        <w:t xml:space="preserve"> </w:t>
      </w:r>
      <w:r w:rsidR="00F0100F" w:rsidRPr="002D4AD7">
        <w:rPr>
          <w:rtl/>
        </w:rPr>
        <w:t>לעכב על כל הבא לדור שם דדינא דמלכותא דינא כו'</w:t>
      </w:r>
      <w:r w:rsidR="006A24AD" w:rsidRPr="002D4AD7">
        <w:rPr>
          <w:rtl/>
        </w:rPr>
        <w:t xml:space="preserve"> </w:t>
      </w:r>
      <w:r w:rsidR="00F0100F" w:rsidRPr="002D4AD7">
        <w:rPr>
          <w:rtl/>
        </w:rPr>
        <w:t>ומשמע דאם לא אמרו השר מעצמו אין ראובן יכול לעכב</w:t>
      </w:r>
      <w:r w:rsidR="006A24AD" w:rsidRPr="002D4AD7">
        <w:rPr>
          <w:rtl/>
        </w:rPr>
        <w:t xml:space="preserve"> </w:t>
      </w:r>
      <w:r w:rsidR="00F0100F" w:rsidRPr="002D4AD7">
        <w:rPr>
          <w:rtl/>
        </w:rPr>
        <w:t>עליו דלאו דוקא נקט מעצמו אלא לרבותא קאמר מעצמו</w:t>
      </w:r>
      <w:r w:rsidR="006A24AD" w:rsidRPr="002D4AD7">
        <w:rPr>
          <w:rtl/>
        </w:rPr>
        <w:t xml:space="preserve"> </w:t>
      </w:r>
      <w:r w:rsidR="00F0100F" w:rsidRPr="002D4AD7">
        <w:rPr>
          <w:rtl/>
        </w:rPr>
        <w:t>וכ</w:t>
      </w:r>
      <w:r w:rsidR="006A24AD" w:rsidRPr="002D4AD7">
        <w:rPr>
          <w:rtl/>
        </w:rPr>
        <w:t>"</w:t>
      </w:r>
      <w:r w:rsidR="00F0100F" w:rsidRPr="002D4AD7">
        <w:rPr>
          <w:rtl/>
        </w:rPr>
        <w:t>ש אם ראובן טרח והוציא עליו הוצאות עד שהשתדל מן</w:t>
      </w:r>
      <w:r w:rsidR="006A24AD" w:rsidRPr="002D4AD7">
        <w:rPr>
          <w:rtl/>
        </w:rPr>
        <w:t xml:space="preserve"> </w:t>
      </w:r>
      <w:r w:rsidR="00F0100F" w:rsidRPr="002D4AD7">
        <w:rPr>
          <w:rtl/>
        </w:rPr>
        <w:t>השר חזקתו דאסור לאחר להעביר עליו הדרך וכמו שהאריך</w:t>
      </w:r>
      <w:r w:rsidR="006A24AD" w:rsidRPr="002D4AD7">
        <w:rPr>
          <w:rtl/>
        </w:rPr>
        <w:t xml:space="preserve"> </w:t>
      </w:r>
      <w:r w:rsidR="00F0100F" w:rsidRPr="002D4AD7">
        <w:rPr>
          <w:rtl/>
        </w:rPr>
        <w:t>בזה מהרי"ק (שורש קל</w:t>
      </w:r>
      <w:r w:rsidR="006A24AD" w:rsidRPr="002D4AD7">
        <w:rPr>
          <w:rtl/>
        </w:rPr>
        <w:t>"</w:t>
      </w:r>
      <w:r w:rsidR="00F0100F" w:rsidRPr="002D4AD7">
        <w:rPr>
          <w:rtl/>
        </w:rPr>
        <w:t>ב וקע"ג)</w:t>
      </w:r>
      <w:r w:rsidR="006A24AD" w:rsidRPr="002D4AD7">
        <w:rPr>
          <w:rtl/>
        </w:rPr>
        <w:t>.</w:t>
      </w:r>
      <w:r w:rsidR="00F0100F" w:rsidRPr="002D4AD7">
        <w:rPr>
          <w:rtl/>
        </w:rPr>
        <w:t xml:space="preserve"> </w:t>
      </w:r>
      <w:r w:rsidRPr="002D4AD7">
        <w:rPr>
          <w:vertAlign w:val="superscript"/>
          <w:rtl/>
        </w:rPr>
        <w:t>@44</w:t>
      </w:r>
      <w:r w:rsidR="00F0100F" w:rsidRPr="002D4AD7">
        <w:rPr>
          <w:rtl/>
        </w:rPr>
        <w:t>השני</w:t>
      </w:r>
      <w:r w:rsidRPr="002D4AD7">
        <w:rPr>
          <w:vertAlign w:val="superscript"/>
          <w:rtl/>
        </w:rPr>
        <w:t>@55</w:t>
      </w:r>
      <w:r w:rsidR="00F0100F" w:rsidRPr="002D4AD7">
        <w:rPr>
          <w:rtl/>
        </w:rPr>
        <w:t xml:space="preserve"> שבדין נתנדה</w:t>
      </w:r>
      <w:r w:rsidR="006A24AD" w:rsidRPr="002D4AD7">
        <w:rPr>
          <w:rtl/>
        </w:rPr>
        <w:t xml:space="preserve"> </w:t>
      </w:r>
      <w:r w:rsidR="00F0100F" w:rsidRPr="002D4AD7">
        <w:rPr>
          <w:rtl/>
        </w:rPr>
        <w:t>מהאי דאמרינן פרק הגוזל בתרא (דף קי"ד.) אמר רב אשי</w:t>
      </w:r>
      <w:r w:rsidR="006A24AD" w:rsidRPr="002D4AD7">
        <w:rPr>
          <w:rtl/>
        </w:rPr>
        <w:t xml:space="preserve"> </w:t>
      </w:r>
      <w:r w:rsidR="00F0100F" w:rsidRPr="002D4AD7">
        <w:rPr>
          <w:rtl/>
        </w:rPr>
        <w:t>האי בר ישראל דמזבין ארעא לכותי אמצר דבר ישראל</w:t>
      </w:r>
      <w:r w:rsidR="006A24AD" w:rsidRPr="002D4AD7">
        <w:rPr>
          <w:rtl/>
        </w:rPr>
        <w:t xml:space="preserve"> </w:t>
      </w:r>
      <w:r w:rsidR="00F0100F" w:rsidRPr="002D4AD7">
        <w:rPr>
          <w:rtl/>
        </w:rPr>
        <w:t>חבריה משמתינן ליה מ</w:t>
      </w:r>
      <w:r w:rsidR="006A24AD" w:rsidRPr="002D4AD7">
        <w:rPr>
          <w:rtl/>
        </w:rPr>
        <w:t>"</w:t>
      </w:r>
      <w:r w:rsidR="00F0100F" w:rsidRPr="002D4AD7">
        <w:rPr>
          <w:rtl/>
        </w:rPr>
        <w:t>ט משום דא</w:t>
      </w:r>
      <w:r w:rsidR="006A24AD" w:rsidRPr="002D4AD7">
        <w:rPr>
          <w:rtl/>
        </w:rPr>
        <w:t>"</w:t>
      </w:r>
      <w:r w:rsidR="00F0100F" w:rsidRPr="002D4AD7">
        <w:rPr>
          <w:rtl/>
        </w:rPr>
        <w:t>ל ארבעת לי אריא</w:t>
      </w:r>
      <w:r w:rsidR="006A24AD" w:rsidRPr="002D4AD7">
        <w:rPr>
          <w:rtl/>
        </w:rPr>
        <w:t xml:space="preserve"> </w:t>
      </w:r>
      <w:r w:rsidR="00F0100F" w:rsidRPr="002D4AD7">
        <w:rPr>
          <w:rtl/>
        </w:rPr>
        <w:t>אמצראי ומשמתינן ליה עד דקבל כל אונסא וכו'</w:t>
      </w:r>
      <w:r w:rsidR="006A24AD" w:rsidRPr="002D4AD7">
        <w:rPr>
          <w:rtl/>
        </w:rPr>
        <w:t>.</w:t>
      </w:r>
      <w:r w:rsidR="00F0100F" w:rsidRPr="002D4AD7">
        <w:rPr>
          <w:rtl/>
        </w:rPr>
        <w:t xml:space="preserve"> ואמרינן</w:t>
      </w:r>
      <w:r w:rsidR="006A24AD" w:rsidRPr="002D4AD7">
        <w:rPr>
          <w:rtl/>
        </w:rPr>
        <w:t xml:space="preserve"> </w:t>
      </w:r>
      <w:r w:rsidR="00F0100F" w:rsidRPr="002D4AD7">
        <w:rPr>
          <w:rtl/>
        </w:rPr>
        <w:t>פרק המקבל (דף ק"ח:) זבין מכותי וזבין לכותי לית ביה</w:t>
      </w:r>
      <w:r w:rsidR="006A24AD" w:rsidRPr="002D4AD7">
        <w:rPr>
          <w:rtl/>
        </w:rPr>
        <w:t xml:space="preserve"> </w:t>
      </w:r>
      <w:r w:rsidR="00F0100F" w:rsidRPr="002D4AD7">
        <w:rPr>
          <w:rtl/>
        </w:rPr>
        <w:t>משום דינא דבר מצרא כו' עד שמותי ודאי משמתינן ליה</w:t>
      </w:r>
      <w:r w:rsidR="006A24AD" w:rsidRPr="002D4AD7">
        <w:rPr>
          <w:rtl/>
        </w:rPr>
        <w:t xml:space="preserve"> </w:t>
      </w:r>
      <w:r w:rsidR="00F0100F" w:rsidRPr="002D4AD7">
        <w:rPr>
          <w:rtl/>
        </w:rPr>
        <w:t>עד דקביל עליה כל אונסא דאתי ליה מחמתיה</w:t>
      </w:r>
      <w:r w:rsidR="006A24AD" w:rsidRPr="002D4AD7">
        <w:rPr>
          <w:rtl/>
        </w:rPr>
        <w:t>.</w:t>
      </w:r>
      <w:r w:rsidR="00F0100F" w:rsidRPr="002D4AD7">
        <w:rPr>
          <w:rtl/>
        </w:rPr>
        <w:t xml:space="preserve"> וכתב נ</w:t>
      </w:r>
      <w:r w:rsidR="006A24AD" w:rsidRPr="002D4AD7">
        <w:rPr>
          <w:rtl/>
        </w:rPr>
        <w:t>"</w:t>
      </w:r>
      <w:r w:rsidR="00F0100F" w:rsidRPr="002D4AD7">
        <w:rPr>
          <w:rtl/>
        </w:rPr>
        <w:t>י</w:t>
      </w:r>
      <w:r w:rsidR="006A24AD" w:rsidRPr="002D4AD7">
        <w:rPr>
          <w:rtl/>
        </w:rPr>
        <w:t xml:space="preserve"> </w:t>
      </w:r>
      <w:r w:rsidR="00F0100F" w:rsidRPr="002D4AD7">
        <w:rPr>
          <w:rtl/>
        </w:rPr>
        <w:t>פרק המקבל דה"ה לשכירות וכן כתבו התוספות והרא</w:t>
      </w:r>
      <w:r w:rsidR="006A24AD" w:rsidRPr="002D4AD7">
        <w:rPr>
          <w:rtl/>
        </w:rPr>
        <w:t>"</w:t>
      </w:r>
      <w:r w:rsidR="00F0100F" w:rsidRPr="002D4AD7">
        <w:rPr>
          <w:rtl/>
        </w:rPr>
        <w:t>ש פ'</w:t>
      </w:r>
      <w:r w:rsidR="006A24AD" w:rsidRPr="002D4AD7">
        <w:rPr>
          <w:rtl/>
        </w:rPr>
        <w:t xml:space="preserve"> </w:t>
      </w:r>
      <w:r w:rsidR="00F0100F" w:rsidRPr="002D4AD7">
        <w:rPr>
          <w:rtl/>
        </w:rPr>
        <w:t>לא יחפור (דף כ</w:t>
      </w:r>
      <w:r w:rsidR="006A24AD" w:rsidRPr="002D4AD7">
        <w:rPr>
          <w:rtl/>
        </w:rPr>
        <w:t>"</w:t>
      </w:r>
      <w:r w:rsidR="00F0100F" w:rsidRPr="002D4AD7">
        <w:rPr>
          <w:rtl/>
        </w:rPr>
        <w:t>א.) הרי קמן דאם מזיק לחבירו ע</w:t>
      </w:r>
      <w:r w:rsidR="006A24AD" w:rsidRPr="002D4AD7">
        <w:rPr>
          <w:rtl/>
        </w:rPr>
        <w:t>"</w:t>
      </w:r>
      <w:r w:rsidR="00F0100F" w:rsidRPr="002D4AD7">
        <w:rPr>
          <w:rtl/>
        </w:rPr>
        <w:t>י כותי</w:t>
      </w:r>
      <w:r w:rsidR="006A24AD" w:rsidRPr="002D4AD7">
        <w:rPr>
          <w:rtl/>
        </w:rPr>
        <w:t xml:space="preserve"> </w:t>
      </w:r>
      <w:r w:rsidR="00F0100F" w:rsidRPr="002D4AD7">
        <w:rPr>
          <w:rtl/>
        </w:rPr>
        <w:t>דבר שמותי הוא עד דמקבל עליו כל היזקות וכ</w:t>
      </w:r>
      <w:r w:rsidR="006A24AD" w:rsidRPr="002D4AD7">
        <w:rPr>
          <w:rtl/>
        </w:rPr>
        <w:t>"</w:t>
      </w:r>
      <w:r w:rsidR="00F0100F" w:rsidRPr="002D4AD7">
        <w:rPr>
          <w:rtl/>
        </w:rPr>
        <w:t>ש בהיזקא</w:t>
      </w:r>
      <w:r w:rsidR="006A24AD" w:rsidRPr="002D4AD7">
        <w:rPr>
          <w:rtl/>
        </w:rPr>
        <w:t xml:space="preserve"> </w:t>
      </w:r>
      <w:r w:rsidR="00F0100F" w:rsidRPr="002D4AD7">
        <w:rPr>
          <w:rtl/>
        </w:rPr>
        <w:t>דרבים שנקראו מוחזקים לגבי היחיד דמשמתינן ליה עד</w:t>
      </w:r>
      <w:r w:rsidR="006A24AD" w:rsidRPr="002D4AD7">
        <w:rPr>
          <w:rtl/>
        </w:rPr>
        <w:t xml:space="preserve"> </w:t>
      </w:r>
      <w:r w:rsidR="00F0100F" w:rsidRPr="002D4AD7">
        <w:rPr>
          <w:rtl/>
        </w:rPr>
        <w:t>דמסלק היזקא ואח</w:t>
      </w:r>
      <w:r w:rsidR="006A24AD" w:rsidRPr="002D4AD7">
        <w:rPr>
          <w:rtl/>
        </w:rPr>
        <w:t>"</w:t>
      </w:r>
      <w:r w:rsidR="00F0100F" w:rsidRPr="002D4AD7">
        <w:rPr>
          <w:rtl/>
        </w:rPr>
        <w:t>כ ידון עמהם אם יש לו דין עליהם</w:t>
      </w:r>
      <w:r w:rsidR="006A24AD" w:rsidRPr="002D4AD7">
        <w:rPr>
          <w:rtl/>
        </w:rPr>
        <w:t xml:space="preserve"> </w:t>
      </w:r>
      <w:r w:rsidR="00F0100F" w:rsidRPr="002D4AD7">
        <w:rPr>
          <w:rtl/>
        </w:rPr>
        <w:t>כמו שפסק המרדכי סוף לא יחפור (ומהרי"ק שורש ב')</w:t>
      </w:r>
      <w:r w:rsidR="006A24AD" w:rsidRPr="002D4AD7">
        <w:rPr>
          <w:rtl/>
        </w:rPr>
        <w:t xml:space="preserve">: </w:t>
      </w:r>
    </w:p>
    <w:p w:rsidR="009D3FC8" w:rsidRPr="002D4AD7" w:rsidRDefault="009D3FC8" w:rsidP="006A24AD">
      <w:pPr>
        <w:rPr>
          <w:rtl/>
        </w:rPr>
      </w:pPr>
      <w:r w:rsidRPr="002D4AD7">
        <w:rPr>
          <w:rStyle w:val="a3"/>
          <w:vertAlign w:val="superscript"/>
          <w:rtl/>
        </w:rPr>
        <w:lastRenderedPageBreak/>
        <w:t>@11</w:t>
      </w:r>
      <w:r w:rsidR="00F0100F" w:rsidRPr="002D4AD7">
        <w:rPr>
          <w:rStyle w:val="a3"/>
          <w:rtl/>
        </w:rPr>
        <w:t xml:space="preserve">הטענה </w:t>
      </w:r>
      <w:r w:rsidRPr="002D4AD7">
        <w:rPr>
          <w:rStyle w:val="a3"/>
          <w:vertAlign w:val="superscript"/>
          <w:rtl/>
        </w:rPr>
        <w:t>@33</w:t>
      </w:r>
      <w:r w:rsidR="00F0100F" w:rsidRPr="002D4AD7">
        <w:rPr>
          <w:rtl/>
        </w:rPr>
        <w:t>השלישית הפשוט הוא דמשמתינן למאן דלא אתי</w:t>
      </w:r>
      <w:r w:rsidR="006A24AD" w:rsidRPr="002D4AD7">
        <w:rPr>
          <w:rtl/>
        </w:rPr>
        <w:t xml:space="preserve"> </w:t>
      </w:r>
      <w:r w:rsidR="00F0100F" w:rsidRPr="002D4AD7">
        <w:rPr>
          <w:rtl/>
        </w:rPr>
        <w:t>לבי דינא כשמזמינין אותו וכדאיתא פרק הגוזל בתרא</w:t>
      </w:r>
      <w:r w:rsidR="006A24AD" w:rsidRPr="002D4AD7">
        <w:rPr>
          <w:rtl/>
        </w:rPr>
        <w:t xml:space="preserve"> </w:t>
      </w:r>
      <w:r w:rsidR="00F0100F" w:rsidRPr="002D4AD7">
        <w:rPr>
          <w:rtl/>
        </w:rPr>
        <w:t>(דף קי</w:t>
      </w:r>
      <w:r w:rsidR="006A24AD" w:rsidRPr="002D4AD7">
        <w:rPr>
          <w:rtl/>
        </w:rPr>
        <w:t>"</w:t>
      </w:r>
      <w:r w:rsidR="00F0100F" w:rsidRPr="002D4AD7">
        <w:rPr>
          <w:rtl/>
        </w:rPr>
        <w:t>ב:) ואפילו בעל כרחו של אדם יכולין לדונו ולא</w:t>
      </w:r>
      <w:r w:rsidR="006A24AD" w:rsidRPr="002D4AD7">
        <w:rPr>
          <w:rtl/>
        </w:rPr>
        <w:t xml:space="preserve"> </w:t>
      </w:r>
      <w:r w:rsidR="00F0100F" w:rsidRPr="002D4AD7">
        <w:rPr>
          <w:rtl/>
        </w:rPr>
        <w:t>יוכל לומר אני לא אדון אלא בזה בורר כדאיתא פ"ק</w:t>
      </w:r>
      <w:r w:rsidR="006A24AD" w:rsidRPr="002D4AD7">
        <w:rPr>
          <w:rtl/>
        </w:rPr>
        <w:t xml:space="preserve"> </w:t>
      </w:r>
      <w:r w:rsidR="00F0100F" w:rsidRPr="002D4AD7">
        <w:rPr>
          <w:rtl/>
        </w:rPr>
        <w:t>דסנהדרין (דף ח'.) וכתבוהו הרי</w:t>
      </w:r>
      <w:r w:rsidR="006A24AD" w:rsidRPr="002D4AD7">
        <w:rPr>
          <w:rtl/>
        </w:rPr>
        <w:t>"</w:t>
      </w:r>
      <w:r w:rsidR="00F0100F" w:rsidRPr="002D4AD7">
        <w:rPr>
          <w:rtl/>
        </w:rPr>
        <w:t>ף והרא</w:t>
      </w:r>
      <w:r w:rsidR="006A24AD" w:rsidRPr="002D4AD7">
        <w:rPr>
          <w:rtl/>
        </w:rPr>
        <w:t>"</w:t>
      </w:r>
      <w:r w:rsidR="00F0100F" w:rsidRPr="002D4AD7">
        <w:rPr>
          <w:rtl/>
        </w:rPr>
        <w:t>ש דדיין מומחה</w:t>
      </w:r>
      <w:r w:rsidR="006A24AD" w:rsidRPr="002D4AD7">
        <w:rPr>
          <w:rtl/>
        </w:rPr>
        <w:t xml:space="preserve"> </w:t>
      </w:r>
      <w:r w:rsidR="00F0100F" w:rsidRPr="002D4AD7">
        <w:rPr>
          <w:rtl/>
        </w:rPr>
        <w:t>או בדקבלו עליהם דן אדם בעל כרחו וכ"ש ועד של בני</w:t>
      </w:r>
      <w:r w:rsidR="006A24AD" w:rsidRPr="002D4AD7">
        <w:rPr>
          <w:rtl/>
        </w:rPr>
        <w:t xml:space="preserve"> </w:t>
      </w:r>
      <w:r w:rsidR="00F0100F" w:rsidRPr="002D4AD7">
        <w:rPr>
          <w:rtl/>
        </w:rPr>
        <w:t>הקהל מיקרו קבלו עליהם דצריך כל אדם לדון לפניהם ולא</w:t>
      </w:r>
      <w:r w:rsidR="006A24AD" w:rsidRPr="002D4AD7">
        <w:rPr>
          <w:rtl/>
        </w:rPr>
        <w:t xml:space="preserve"> </w:t>
      </w:r>
      <w:r w:rsidR="00F0100F" w:rsidRPr="002D4AD7">
        <w:rPr>
          <w:rtl/>
        </w:rPr>
        <w:t>יוכל להשתמט ואי לא אתי בר שמותי הוא וליכא למימר</w:t>
      </w:r>
      <w:r w:rsidR="006A24AD" w:rsidRPr="002D4AD7">
        <w:rPr>
          <w:rtl/>
        </w:rPr>
        <w:t xml:space="preserve"> </w:t>
      </w:r>
      <w:r w:rsidR="00F0100F" w:rsidRPr="002D4AD7">
        <w:rPr>
          <w:rtl/>
        </w:rPr>
        <w:t>כאן שהיה לצרכי בני העיר אין דנין בדייני אותה העיר</w:t>
      </w:r>
      <w:r w:rsidR="006A24AD" w:rsidRPr="002D4AD7">
        <w:rPr>
          <w:rtl/>
        </w:rPr>
        <w:t xml:space="preserve"> </w:t>
      </w:r>
      <w:r w:rsidR="00F0100F" w:rsidRPr="002D4AD7">
        <w:rPr>
          <w:rtl/>
        </w:rPr>
        <w:t>וכדתניא פרק חזקת הבתים (דף מ</w:t>
      </w:r>
      <w:r w:rsidR="006A24AD" w:rsidRPr="002D4AD7">
        <w:rPr>
          <w:rtl/>
        </w:rPr>
        <w:t>"</w:t>
      </w:r>
      <w:r w:rsidR="00F0100F" w:rsidRPr="002D4AD7">
        <w:rPr>
          <w:rtl/>
        </w:rPr>
        <w:t>ג.) בני העיר שנגנב</w:t>
      </w:r>
      <w:r w:rsidR="006A24AD" w:rsidRPr="002D4AD7">
        <w:rPr>
          <w:rtl/>
        </w:rPr>
        <w:t xml:space="preserve"> </w:t>
      </w:r>
      <w:r w:rsidR="00F0100F" w:rsidRPr="002D4AD7">
        <w:rPr>
          <w:rtl/>
        </w:rPr>
        <w:t>להם ס</w:t>
      </w:r>
      <w:r w:rsidR="006A24AD" w:rsidRPr="002D4AD7">
        <w:rPr>
          <w:rtl/>
        </w:rPr>
        <w:t>"</w:t>
      </w:r>
      <w:r w:rsidR="00F0100F" w:rsidRPr="002D4AD7">
        <w:rPr>
          <w:rtl/>
        </w:rPr>
        <w:t>ת אין דנין באותה העיר כו' הלא כתב הרא</w:t>
      </w:r>
      <w:r w:rsidR="006A24AD" w:rsidRPr="002D4AD7">
        <w:rPr>
          <w:rtl/>
        </w:rPr>
        <w:t>"</w:t>
      </w:r>
      <w:r w:rsidR="00F0100F" w:rsidRPr="002D4AD7">
        <w:rPr>
          <w:rtl/>
        </w:rPr>
        <w:t>ש שם</w:t>
      </w:r>
      <w:r w:rsidR="006A24AD" w:rsidRPr="002D4AD7">
        <w:rPr>
          <w:rtl/>
        </w:rPr>
        <w:t xml:space="preserve"> </w:t>
      </w:r>
      <w:r w:rsidR="00F0100F" w:rsidRPr="002D4AD7">
        <w:rPr>
          <w:rtl/>
        </w:rPr>
        <w:t>אע"ג דלא מהני סלוק בענין המס מ</w:t>
      </w:r>
      <w:r w:rsidR="006A24AD" w:rsidRPr="002D4AD7">
        <w:rPr>
          <w:rtl/>
        </w:rPr>
        <w:t>"</w:t>
      </w:r>
      <w:r w:rsidR="00F0100F" w:rsidRPr="002D4AD7">
        <w:rPr>
          <w:rtl/>
        </w:rPr>
        <w:t>מ אם עשו תקנה או</w:t>
      </w:r>
      <w:r w:rsidR="006A24AD" w:rsidRPr="002D4AD7">
        <w:rPr>
          <w:rtl/>
        </w:rPr>
        <w:t xml:space="preserve"> </w:t>
      </w:r>
      <w:r w:rsidR="00F0100F" w:rsidRPr="002D4AD7">
        <w:rPr>
          <w:rtl/>
        </w:rPr>
        <w:t>יש מנהג בעיר שדייני העיר ידונו על ענייני מסים דיניהם</w:t>
      </w:r>
      <w:r w:rsidR="006A24AD" w:rsidRPr="002D4AD7">
        <w:rPr>
          <w:rtl/>
        </w:rPr>
        <w:t xml:space="preserve"> </w:t>
      </w:r>
      <w:r w:rsidR="00F0100F" w:rsidRPr="002D4AD7">
        <w:rPr>
          <w:rtl/>
        </w:rPr>
        <w:t>דין כמו שקבלו עליהם ועוד כתב בתשובת מיימוני (סימן</w:t>
      </w:r>
      <w:r w:rsidR="006A24AD" w:rsidRPr="002D4AD7">
        <w:rPr>
          <w:rtl/>
        </w:rPr>
        <w:t xml:space="preserve"> </w:t>
      </w:r>
      <w:r w:rsidR="00F0100F" w:rsidRPr="002D4AD7">
        <w:rPr>
          <w:rtl/>
        </w:rPr>
        <w:t>י</w:t>
      </w:r>
      <w:r w:rsidR="006A24AD" w:rsidRPr="002D4AD7">
        <w:rPr>
          <w:rtl/>
        </w:rPr>
        <w:t>"</w:t>
      </w:r>
      <w:r w:rsidR="00F0100F" w:rsidRPr="002D4AD7">
        <w:rPr>
          <w:rtl/>
        </w:rPr>
        <w:t>ג) דעל חזקת ישוב מבררין הדבר ע"פ עד מפי עד</w:t>
      </w:r>
      <w:r w:rsidR="006A24AD" w:rsidRPr="002D4AD7">
        <w:rPr>
          <w:rtl/>
        </w:rPr>
        <w:t xml:space="preserve"> </w:t>
      </w:r>
      <w:r w:rsidR="00F0100F" w:rsidRPr="002D4AD7">
        <w:rPr>
          <w:rtl/>
        </w:rPr>
        <w:t>ומפי פסולי עדות משום דבלאו הכי כלם פסולים הם ומאן</w:t>
      </w:r>
      <w:r w:rsidR="006A24AD" w:rsidRPr="002D4AD7">
        <w:rPr>
          <w:rtl/>
        </w:rPr>
        <w:t xml:space="preserve"> </w:t>
      </w:r>
      <w:r w:rsidR="00F0100F" w:rsidRPr="002D4AD7">
        <w:rPr>
          <w:rtl/>
        </w:rPr>
        <w:t>ידע במילתא כי אם בני מתא עכ</w:t>
      </w:r>
      <w:r w:rsidR="006A24AD" w:rsidRPr="002D4AD7">
        <w:rPr>
          <w:rtl/>
        </w:rPr>
        <w:t>"</w:t>
      </w:r>
      <w:r w:rsidR="00F0100F" w:rsidRPr="002D4AD7">
        <w:rPr>
          <w:rtl/>
        </w:rPr>
        <w:t>ל</w:t>
      </w:r>
      <w:r w:rsidR="006A24AD" w:rsidRPr="002D4AD7">
        <w:rPr>
          <w:rtl/>
        </w:rPr>
        <w:t>.</w:t>
      </w:r>
      <w:r w:rsidR="00F0100F" w:rsidRPr="002D4AD7">
        <w:rPr>
          <w:rtl/>
        </w:rPr>
        <w:t xml:space="preserve"> וכן הוא בתשובת</w:t>
      </w:r>
      <w:r w:rsidR="006A24AD" w:rsidRPr="002D4AD7">
        <w:rPr>
          <w:rtl/>
        </w:rPr>
        <w:t xml:space="preserve"> </w:t>
      </w:r>
      <w:r w:rsidR="00F0100F" w:rsidRPr="002D4AD7">
        <w:rPr>
          <w:rtl/>
        </w:rPr>
        <w:t>הרא</w:t>
      </w:r>
      <w:r w:rsidR="006A24AD" w:rsidRPr="002D4AD7">
        <w:rPr>
          <w:rtl/>
        </w:rPr>
        <w:t>"</w:t>
      </w:r>
      <w:r w:rsidR="00F0100F" w:rsidRPr="002D4AD7">
        <w:rPr>
          <w:rtl/>
        </w:rPr>
        <w:t>ש (כלל ה' סימן ד') דמנהג פשוט בכל ישראל שאין</w:t>
      </w:r>
      <w:r w:rsidR="006A24AD" w:rsidRPr="002D4AD7">
        <w:rPr>
          <w:rtl/>
        </w:rPr>
        <w:t xml:space="preserve"> </w:t>
      </w:r>
      <w:r w:rsidR="00F0100F" w:rsidRPr="002D4AD7">
        <w:rPr>
          <w:rtl/>
        </w:rPr>
        <w:t>מביאים עדים מחוץ לעיר על תקנת והסכמת הקהל וכו'</w:t>
      </w:r>
      <w:r w:rsidR="006A24AD" w:rsidRPr="002D4AD7">
        <w:rPr>
          <w:rtl/>
        </w:rPr>
        <w:t xml:space="preserve">. </w:t>
      </w:r>
      <w:r w:rsidR="00F0100F" w:rsidRPr="002D4AD7">
        <w:rPr>
          <w:rtl/>
        </w:rPr>
        <w:t>וכן הוא בתשובת הרשב</w:t>
      </w:r>
      <w:r w:rsidR="006A24AD" w:rsidRPr="002D4AD7">
        <w:rPr>
          <w:rtl/>
        </w:rPr>
        <w:t>"</w:t>
      </w:r>
      <w:r w:rsidR="00F0100F" w:rsidRPr="002D4AD7">
        <w:rPr>
          <w:rtl/>
        </w:rPr>
        <w:t>א (סימן תתי"א) הרי דהכשיר</w:t>
      </w:r>
      <w:r w:rsidR="006A24AD" w:rsidRPr="002D4AD7">
        <w:rPr>
          <w:rtl/>
        </w:rPr>
        <w:t xml:space="preserve"> </w:t>
      </w:r>
      <w:r w:rsidR="00F0100F" w:rsidRPr="002D4AD7">
        <w:rPr>
          <w:rtl/>
        </w:rPr>
        <w:t>פסולים לעדות וה</w:t>
      </w:r>
      <w:r w:rsidR="006A24AD" w:rsidRPr="002D4AD7">
        <w:rPr>
          <w:rtl/>
        </w:rPr>
        <w:t>"</w:t>
      </w:r>
      <w:r w:rsidR="00F0100F" w:rsidRPr="002D4AD7">
        <w:rPr>
          <w:rtl/>
        </w:rPr>
        <w:t>ה לדין</w:t>
      </w:r>
      <w:r w:rsidR="006A24AD" w:rsidRPr="002D4AD7">
        <w:rPr>
          <w:rtl/>
        </w:rPr>
        <w:t>.</w:t>
      </w:r>
      <w:r w:rsidR="00F0100F" w:rsidRPr="002D4AD7">
        <w:rPr>
          <w:rtl/>
        </w:rPr>
        <w:t xml:space="preserve"> וכתב הרשב</w:t>
      </w:r>
      <w:r w:rsidR="006A24AD" w:rsidRPr="002D4AD7">
        <w:rPr>
          <w:rtl/>
        </w:rPr>
        <w:t>"</w:t>
      </w:r>
      <w:r w:rsidR="00F0100F" w:rsidRPr="002D4AD7">
        <w:rPr>
          <w:rtl/>
        </w:rPr>
        <w:t>א (סימן תר"פ)</w:t>
      </w:r>
      <w:r w:rsidR="006A24AD" w:rsidRPr="002D4AD7">
        <w:rPr>
          <w:rtl/>
        </w:rPr>
        <w:t xml:space="preserve"> </w:t>
      </w:r>
      <w:r w:rsidR="00F0100F" w:rsidRPr="002D4AD7">
        <w:rPr>
          <w:rtl/>
        </w:rPr>
        <w:t>דהמנהג בכל מקום לדון צרכי ציבור בדייני ועדי העיר</w:t>
      </w:r>
      <w:r w:rsidR="006A24AD" w:rsidRPr="002D4AD7">
        <w:rPr>
          <w:rtl/>
        </w:rPr>
        <w:t xml:space="preserve"> </w:t>
      </w:r>
      <w:r w:rsidR="00F0100F" w:rsidRPr="002D4AD7">
        <w:rPr>
          <w:rtl/>
        </w:rPr>
        <w:t>ונוהגים להכשיר פסולי קורבה וכו' ואע"ג דכתב הרא</w:t>
      </w:r>
      <w:r w:rsidR="006A24AD" w:rsidRPr="002D4AD7">
        <w:rPr>
          <w:rtl/>
        </w:rPr>
        <w:t>"</w:t>
      </w:r>
      <w:r w:rsidR="00F0100F" w:rsidRPr="002D4AD7">
        <w:rPr>
          <w:rtl/>
        </w:rPr>
        <w:t>ש</w:t>
      </w:r>
      <w:r w:rsidR="006A24AD" w:rsidRPr="002D4AD7">
        <w:rPr>
          <w:rtl/>
        </w:rPr>
        <w:t xml:space="preserve"> </w:t>
      </w:r>
      <w:r w:rsidR="00F0100F" w:rsidRPr="002D4AD7">
        <w:rPr>
          <w:rtl/>
        </w:rPr>
        <w:t>בתשובה (כלל כ</w:t>
      </w:r>
      <w:r w:rsidR="006A24AD" w:rsidRPr="002D4AD7">
        <w:rPr>
          <w:rtl/>
        </w:rPr>
        <w:t>"</w:t>
      </w:r>
      <w:r w:rsidR="00F0100F" w:rsidRPr="002D4AD7">
        <w:rPr>
          <w:rtl/>
        </w:rPr>
        <w:t>ח) דאין הציבור יכולין לדון ליחיד שיש לו</w:t>
      </w:r>
      <w:r w:rsidR="006A24AD" w:rsidRPr="002D4AD7">
        <w:rPr>
          <w:rtl/>
        </w:rPr>
        <w:t xml:space="preserve"> </w:t>
      </w:r>
      <w:r w:rsidR="00F0100F" w:rsidRPr="002D4AD7">
        <w:rPr>
          <w:rtl/>
        </w:rPr>
        <w:t>דין עמהם בעסק הציבור היינו דוקא מדינא דתלמודא</w:t>
      </w:r>
      <w:r w:rsidR="006A24AD" w:rsidRPr="002D4AD7">
        <w:rPr>
          <w:rtl/>
        </w:rPr>
        <w:t xml:space="preserve"> </w:t>
      </w:r>
      <w:r w:rsidR="00F0100F" w:rsidRPr="002D4AD7">
        <w:rPr>
          <w:rtl/>
        </w:rPr>
        <w:t>וכדמשמע התם דמייתי ראיה מהא דבני העיר וכו' אבל</w:t>
      </w:r>
      <w:r w:rsidR="006A24AD" w:rsidRPr="002D4AD7">
        <w:rPr>
          <w:rtl/>
        </w:rPr>
        <w:t xml:space="preserve"> </w:t>
      </w:r>
      <w:r w:rsidR="00F0100F" w:rsidRPr="002D4AD7">
        <w:rPr>
          <w:rtl/>
        </w:rPr>
        <w:t>מכח מנהג פשוט דיכולין לדונו בכל השייך לציבור וכמו</w:t>
      </w:r>
      <w:r w:rsidR="006A24AD" w:rsidRPr="002D4AD7">
        <w:rPr>
          <w:rtl/>
        </w:rPr>
        <w:t xml:space="preserve"> </w:t>
      </w:r>
      <w:r w:rsidR="00F0100F" w:rsidRPr="002D4AD7">
        <w:rPr>
          <w:rtl/>
        </w:rPr>
        <w:t>שכתב הרא</w:t>
      </w:r>
      <w:r w:rsidR="006A24AD" w:rsidRPr="002D4AD7">
        <w:rPr>
          <w:rtl/>
        </w:rPr>
        <w:t>"</w:t>
      </w:r>
      <w:r w:rsidR="00F0100F" w:rsidRPr="002D4AD7">
        <w:rPr>
          <w:rtl/>
        </w:rPr>
        <w:t>ש בעצמו לענין זה דבמקום שיש מנהג הולכין</w:t>
      </w:r>
      <w:r w:rsidR="006A24AD" w:rsidRPr="002D4AD7">
        <w:rPr>
          <w:rtl/>
        </w:rPr>
        <w:t xml:space="preserve"> </w:t>
      </w:r>
      <w:r w:rsidR="00F0100F" w:rsidRPr="002D4AD7">
        <w:rPr>
          <w:rtl/>
        </w:rPr>
        <w:t>אחריו</w:t>
      </w:r>
      <w:r w:rsidR="006A24AD" w:rsidRPr="002D4AD7">
        <w:rPr>
          <w:rtl/>
        </w:rPr>
        <w:t>.</w:t>
      </w:r>
      <w:r w:rsidR="00F0100F" w:rsidRPr="002D4AD7">
        <w:rPr>
          <w:rtl/>
        </w:rPr>
        <w:t xml:space="preserve"> ועוד בר נידוי הוא *</w:t>
      </w:r>
      <w:r w:rsidR="006A24AD" w:rsidRPr="002D4AD7">
        <w:rPr>
          <w:rtl/>
        </w:rPr>
        <w:t xml:space="preserve"> </w:t>
      </w:r>
      <w:r w:rsidRPr="002D4AD7">
        <w:rPr>
          <w:rtl/>
        </w:rPr>
        <w:t>{</w:t>
      </w:r>
      <w:r w:rsidR="00F0100F" w:rsidRPr="002D4AD7">
        <w:rPr>
          <w:rtl/>
        </w:rPr>
        <w:t xml:space="preserve">*) </w:t>
      </w:r>
    </w:p>
    <w:p w:rsidR="009D3FC8" w:rsidRPr="002D4AD7" w:rsidRDefault="009D3FC8" w:rsidP="009D3FC8">
      <w:pPr>
        <w:rPr>
          <w:vertAlign w:val="superscript"/>
          <w:rtl/>
        </w:rPr>
      </w:pPr>
      <w:r w:rsidRPr="002D4AD7">
        <w:rPr>
          <w:rStyle w:val="a3"/>
          <w:vertAlign w:val="superscript"/>
          <w:rtl/>
        </w:rPr>
        <w:t>@11</w:t>
      </w:r>
      <w:r w:rsidR="00F0100F" w:rsidRPr="002D4AD7">
        <w:rPr>
          <w:rStyle w:val="a3"/>
          <w:rtl/>
        </w:rPr>
        <w:t xml:space="preserve">ידוע </w:t>
      </w:r>
      <w:r w:rsidRPr="002D4AD7">
        <w:rPr>
          <w:rStyle w:val="a3"/>
          <w:vertAlign w:val="superscript"/>
          <w:rtl/>
        </w:rPr>
        <w:t>@33</w:t>
      </w:r>
      <w:r w:rsidR="00F0100F" w:rsidRPr="002D4AD7">
        <w:rPr>
          <w:rtl/>
        </w:rPr>
        <w:t>כי בשנות המאות שעברו ניתן הרשות</w:t>
      </w:r>
      <w:r w:rsidR="006A24AD" w:rsidRPr="002D4AD7">
        <w:rPr>
          <w:rtl/>
        </w:rPr>
        <w:t xml:space="preserve"> </w:t>
      </w:r>
      <w:r w:rsidR="00F0100F" w:rsidRPr="002D4AD7">
        <w:rPr>
          <w:rtl/>
        </w:rPr>
        <w:t>לדייני ישראל לדון בין ישראל לחבירו ע"פ דיני ישראל</w:t>
      </w:r>
      <w:r w:rsidR="006A24AD" w:rsidRPr="002D4AD7">
        <w:rPr>
          <w:rtl/>
        </w:rPr>
        <w:t>,</w:t>
      </w:r>
      <w:r w:rsidR="00F0100F" w:rsidRPr="002D4AD7">
        <w:rPr>
          <w:rtl/>
        </w:rPr>
        <w:t xml:space="preserve"> ולהפסק שנתנו הב</w:t>
      </w:r>
      <w:r w:rsidR="006A24AD" w:rsidRPr="002D4AD7">
        <w:rPr>
          <w:rtl/>
        </w:rPr>
        <w:t>"</w:t>
      </w:r>
      <w:r w:rsidR="00F0100F" w:rsidRPr="002D4AD7">
        <w:rPr>
          <w:rtl/>
        </w:rPr>
        <w:t>ד של ישראל</w:t>
      </w:r>
      <w:r w:rsidR="006A24AD" w:rsidRPr="002D4AD7">
        <w:rPr>
          <w:rtl/>
        </w:rPr>
        <w:t xml:space="preserve"> </w:t>
      </w:r>
      <w:r w:rsidR="00F0100F" w:rsidRPr="002D4AD7">
        <w:rPr>
          <w:rtl/>
        </w:rPr>
        <w:t>היה כל תוקף ועוז ע"פ חוקי המדינה</w:t>
      </w:r>
      <w:r w:rsidR="006A24AD" w:rsidRPr="002D4AD7">
        <w:rPr>
          <w:rtl/>
        </w:rPr>
        <w:t>,</w:t>
      </w:r>
      <w:r w:rsidR="00F0100F" w:rsidRPr="002D4AD7">
        <w:rPr>
          <w:rtl/>
        </w:rPr>
        <w:t xml:space="preserve"> ע</w:t>
      </w:r>
      <w:r w:rsidR="006A24AD" w:rsidRPr="002D4AD7">
        <w:rPr>
          <w:rtl/>
        </w:rPr>
        <w:t>"</w:t>
      </w:r>
      <w:r w:rsidR="00F0100F" w:rsidRPr="002D4AD7">
        <w:rPr>
          <w:rtl/>
        </w:rPr>
        <w:t>כ היה נראה כעולה כשישראל</w:t>
      </w:r>
      <w:r w:rsidR="006A24AD" w:rsidRPr="002D4AD7">
        <w:rPr>
          <w:rtl/>
        </w:rPr>
        <w:t xml:space="preserve"> </w:t>
      </w:r>
      <w:r w:rsidR="00F0100F" w:rsidRPr="002D4AD7">
        <w:rPr>
          <w:rtl/>
        </w:rPr>
        <w:t>אחד כופה חבירו לדון</w:t>
      </w:r>
      <w:r w:rsidR="006A24AD" w:rsidRPr="002D4AD7">
        <w:rPr>
          <w:rtl/>
        </w:rPr>
        <w:t xml:space="preserve"> </w:t>
      </w:r>
      <w:r w:rsidR="00F0100F" w:rsidRPr="002D4AD7">
        <w:rPr>
          <w:rtl/>
        </w:rPr>
        <w:t>בערכאות</w:t>
      </w:r>
      <w:r w:rsidR="006A24AD" w:rsidRPr="002D4AD7">
        <w:rPr>
          <w:rtl/>
        </w:rPr>
        <w:t>.</w:t>
      </w:r>
      <w:r w:rsidR="00F0100F" w:rsidRPr="002D4AD7">
        <w:rPr>
          <w:rtl/>
        </w:rPr>
        <w:t xml:space="preserve"> לא כן בזמננו</w:t>
      </w:r>
      <w:r w:rsidR="006A24AD" w:rsidRPr="002D4AD7">
        <w:rPr>
          <w:rtl/>
        </w:rPr>
        <w:t xml:space="preserve"> </w:t>
      </w:r>
      <w:r w:rsidR="00F0100F" w:rsidRPr="002D4AD7">
        <w:rPr>
          <w:rtl/>
        </w:rPr>
        <w:t>ובפרט במדינתנו</w:t>
      </w:r>
      <w:r w:rsidR="006A24AD" w:rsidRPr="002D4AD7">
        <w:rPr>
          <w:rtl/>
        </w:rPr>
        <w:t xml:space="preserve"> </w:t>
      </w:r>
      <w:r w:rsidR="00F0100F" w:rsidRPr="002D4AD7">
        <w:rPr>
          <w:rtl/>
        </w:rPr>
        <w:t>שחוקי המדינה</w:t>
      </w:r>
      <w:r w:rsidR="006A24AD" w:rsidRPr="002D4AD7">
        <w:rPr>
          <w:rtl/>
        </w:rPr>
        <w:t xml:space="preserve"> </w:t>
      </w:r>
      <w:r w:rsidR="00F0100F" w:rsidRPr="002D4AD7">
        <w:rPr>
          <w:rtl/>
        </w:rPr>
        <w:t>כוללים</w:t>
      </w:r>
      <w:r w:rsidR="006A24AD" w:rsidRPr="002D4AD7">
        <w:rPr>
          <w:rtl/>
        </w:rPr>
        <w:t xml:space="preserve"> </w:t>
      </w:r>
      <w:r w:rsidR="00F0100F" w:rsidRPr="002D4AD7">
        <w:rPr>
          <w:rtl/>
        </w:rPr>
        <w:t>גם ישראל והכל נידון בערכאות ע</w:t>
      </w:r>
      <w:r w:rsidR="006A24AD" w:rsidRPr="002D4AD7">
        <w:rPr>
          <w:rtl/>
        </w:rPr>
        <w:t>"</w:t>
      </w:r>
      <w:r w:rsidR="00F0100F" w:rsidRPr="002D4AD7">
        <w:rPr>
          <w:rtl/>
        </w:rPr>
        <w:t>פ</w:t>
      </w:r>
      <w:r w:rsidR="006A24AD" w:rsidRPr="002D4AD7">
        <w:rPr>
          <w:rtl/>
        </w:rPr>
        <w:t xml:space="preserve"> </w:t>
      </w:r>
      <w:r w:rsidR="00F0100F" w:rsidRPr="002D4AD7">
        <w:rPr>
          <w:rtl/>
        </w:rPr>
        <w:t>חוקי המדינה</w:t>
      </w:r>
      <w:r w:rsidR="006A24AD" w:rsidRPr="002D4AD7">
        <w:rPr>
          <w:rtl/>
        </w:rPr>
        <w:t>,</w:t>
      </w:r>
      <w:r w:rsidR="00F0100F" w:rsidRPr="002D4AD7">
        <w:rPr>
          <w:rtl/>
        </w:rPr>
        <w:t xml:space="preserve"> ולדייני ישראל אין שום</w:t>
      </w:r>
      <w:r w:rsidR="006A24AD" w:rsidRPr="002D4AD7">
        <w:rPr>
          <w:rtl/>
        </w:rPr>
        <w:t xml:space="preserve"> </w:t>
      </w:r>
      <w:r w:rsidR="00F0100F" w:rsidRPr="002D4AD7">
        <w:rPr>
          <w:rtl/>
        </w:rPr>
        <w:t>כח לדון בדיני ממונות</w:t>
      </w:r>
      <w:r w:rsidR="006A24AD" w:rsidRPr="002D4AD7">
        <w:rPr>
          <w:rtl/>
        </w:rPr>
        <w:t xml:space="preserve">, </w:t>
      </w:r>
      <w:r w:rsidR="00F0100F" w:rsidRPr="002D4AD7">
        <w:rPr>
          <w:rtl/>
        </w:rPr>
        <w:t>ממילא אין</w:t>
      </w:r>
      <w:r w:rsidR="006A24AD" w:rsidRPr="002D4AD7">
        <w:rPr>
          <w:rtl/>
        </w:rPr>
        <w:t xml:space="preserve"> </w:t>
      </w:r>
      <w:r w:rsidR="00F0100F" w:rsidRPr="002D4AD7">
        <w:rPr>
          <w:rtl/>
        </w:rPr>
        <w:t>מקום לכל הנאמר בזה</w:t>
      </w:r>
      <w:r w:rsidR="006A24AD" w:rsidRPr="002D4AD7">
        <w:rPr>
          <w:rtl/>
        </w:rPr>
        <w:t>.</w:t>
      </w:r>
      <w:r w:rsidR="00F0100F" w:rsidRPr="002D4AD7">
        <w:rPr>
          <w:rtl/>
        </w:rPr>
        <w:t xml:space="preserve"> וגם כל ענייני נדוי חרם ושמתא הכל נאסר בזמננו ע</w:t>
      </w:r>
      <w:r w:rsidR="006A24AD" w:rsidRPr="002D4AD7">
        <w:rPr>
          <w:rtl/>
        </w:rPr>
        <w:t>"</w:t>
      </w:r>
      <w:r w:rsidR="00F0100F" w:rsidRPr="002D4AD7">
        <w:rPr>
          <w:rtl/>
        </w:rPr>
        <w:t>פ דינא דמלכותא</w:t>
      </w:r>
      <w:r w:rsidR="006A24AD" w:rsidRPr="002D4AD7">
        <w:rPr>
          <w:rtl/>
        </w:rPr>
        <w:t>,</w:t>
      </w:r>
      <w:r w:rsidR="00F0100F" w:rsidRPr="002D4AD7">
        <w:rPr>
          <w:rtl/>
        </w:rPr>
        <w:t xml:space="preserve"> ודינא דמלכותא דינא</w:t>
      </w:r>
      <w:r w:rsidR="006A24AD" w:rsidRPr="002D4AD7">
        <w:rPr>
          <w:rtl/>
        </w:rPr>
        <w:t>.</w:t>
      </w:r>
      <w:r w:rsidR="00F0100F" w:rsidRPr="002D4AD7">
        <w:rPr>
          <w:rtl/>
        </w:rPr>
        <w:t xml:space="preserve"> (המו</w:t>
      </w:r>
      <w:r w:rsidR="006A24AD" w:rsidRPr="002D4AD7">
        <w:rPr>
          <w:rtl/>
        </w:rPr>
        <w:t>"</w:t>
      </w:r>
      <w:r w:rsidR="00F0100F" w:rsidRPr="002D4AD7">
        <w:rPr>
          <w:rtl/>
        </w:rPr>
        <w:t>ל)</w:t>
      </w:r>
      <w:r w:rsidRPr="002D4AD7">
        <w:rPr>
          <w:rtl/>
        </w:rPr>
        <w:t>}</w:t>
      </w:r>
      <w:r w:rsidR="006A24AD" w:rsidRPr="002D4AD7">
        <w:rPr>
          <w:rtl/>
        </w:rPr>
        <w:t xml:space="preserve"> </w:t>
      </w:r>
      <w:r w:rsidR="00F0100F" w:rsidRPr="002D4AD7">
        <w:rPr>
          <w:rtl/>
        </w:rPr>
        <w:t>מטעם שהלך בערכאות</w:t>
      </w:r>
      <w:r w:rsidR="006A24AD" w:rsidRPr="002D4AD7">
        <w:rPr>
          <w:rtl/>
        </w:rPr>
        <w:t xml:space="preserve"> </w:t>
      </w:r>
      <w:r w:rsidR="00F0100F" w:rsidRPr="002D4AD7">
        <w:rPr>
          <w:rtl/>
        </w:rPr>
        <w:t>ותנינן פרק המגרש (דף פ"א:) תניא היה רבי טרפון אומר</w:t>
      </w:r>
      <w:r w:rsidR="006A24AD" w:rsidRPr="002D4AD7">
        <w:rPr>
          <w:rtl/>
        </w:rPr>
        <w:t xml:space="preserve"> </w:t>
      </w:r>
      <w:r w:rsidR="00F0100F" w:rsidRPr="002D4AD7">
        <w:rPr>
          <w:rtl/>
        </w:rPr>
        <w:t>כל מקום שאתה מוצא איגרות של כותים אע"פ שדיניהם</w:t>
      </w:r>
      <w:r w:rsidR="006A24AD" w:rsidRPr="002D4AD7">
        <w:rPr>
          <w:rtl/>
        </w:rPr>
        <w:t xml:space="preserve"> </w:t>
      </w:r>
      <w:r w:rsidR="00F0100F" w:rsidRPr="002D4AD7">
        <w:rPr>
          <w:rtl/>
        </w:rPr>
        <w:t>כדיני ישראל אי אתה רשאי ליזקק להם שנאמר ואלה</w:t>
      </w:r>
      <w:r w:rsidR="006A24AD" w:rsidRPr="002D4AD7">
        <w:rPr>
          <w:rtl/>
        </w:rPr>
        <w:t xml:space="preserve"> </w:t>
      </w:r>
      <w:r w:rsidR="00F0100F" w:rsidRPr="002D4AD7">
        <w:rPr>
          <w:rtl/>
        </w:rPr>
        <w:t>המשפטים אשר תשים לפניהם כו'</w:t>
      </w:r>
      <w:r w:rsidR="006A24AD" w:rsidRPr="002D4AD7">
        <w:rPr>
          <w:rtl/>
        </w:rPr>
        <w:t>.</w:t>
      </w:r>
      <w:r w:rsidR="00F0100F" w:rsidRPr="002D4AD7">
        <w:rPr>
          <w:rtl/>
        </w:rPr>
        <w:t xml:space="preserve"> וכתב ר' ירוחם בספר</w:t>
      </w:r>
      <w:r w:rsidR="006A24AD" w:rsidRPr="002D4AD7">
        <w:rPr>
          <w:rtl/>
        </w:rPr>
        <w:t xml:space="preserve"> </w:t>
      </w:r>
      <w:r w:rsidR="00F0100F" w:rsidRPr="002D4AD7">
        <w:rPr>
          <w:rtl/>
        </w:rPr>
        <w:t>מישרים (נתיב א' חי</w:t>
      </w:r>
      <w:r w:rsidR="006A24AD" w:rsidRPr="002D4AD7">
        <w:rPr>
          <w:rtl/>
        </w:rPr>
        <w:t>"</w:t>
      </w:r>
      <w:r w:rsidR="00F0100F" w:rsidRPr="002D4AD7">
        <w:rPr>
          <w:rtl/>
        </w:rPr>
        <w:t>ג) אחד מבעלי הדינים שרוצה לדון</w:t>
      </w:r>
      <w:r w:rsidR="006A24AD" w:rsidRPr="002D4AD7">
        <w:rPr>
          <w:rtl/>
        </w:rPr>
        <w:t xml:space="preserve"> </w:t>
      </w:r>
      <w:r w:rsidR="00F0100F" w:rsidRPr="002D4AD7">
        <w:rPr>
          <w:rtl/>
        </w:rPr>
        <w:t>לפני כותים אין שומעין לו וכתב רב אלפס בתשובה שצריך</w:t>
      </w:r>
      <w:r w:rsidR="006A24AD" w:rsidRPr="002D4AD7">
        <w:rPr>
          <w:rtl/>
        </w:rPr>
        <w:t xml:space="preserve"> </w:t>
      </w:r>
      <w:r w:rsidR="00F0100F" w:rsidRPr="002D4AD7">
        <w:rPr>
          <w:rtl/>
        </w:rPr>
        <w:t>לנדותו וכתב הריב</w:t>
      </w:r>
      <w:r w:rsidR="006A24AD" w:rsidRPr="002D4AD7">
        <w:rPr>
          <w:rtl/>
        </w:rPr>
        <w:t>"</w:t>
      </w:r>
      <w:r w:rsidR="00F0100F" w:rsidRPr="002D4AD7">
        <w:rPr>
          <w:rtl/>
        </w:rPr>
        <w:t>ש (סימן ק</w:t>
      </w:r>
      <w:r w:rsidR="006A24AD" w:rsidRPr="002D4AD7">
        <w:rPr>
          <w:rtl/>
        </w:rPr>
        <w:t>"</w:t>
      </w:r>
      <w:r w:rsidR="00F0100F" w:rsidRPr="002D4AD7">
        <w:rPr>
          <w:rtl/>
        </w:rPr>
        <w:t>ב) להחרים ולנדות המחזיק</w:t>
      </w:r>
      <w:r w:rsidR="006A24AD" w:rsidRPr="002D4AD7">
        <w:rPr>
          <w:rtl/>
        </w:rPr>
        <w:t xml:space="preserve"> </w:t>
      </w:r>
      <w:r w:rsidR="00F0100F" w:rsidRPr="002D4AD7">
        <w:rPr>
          <w:rtl/>
        </w:rPr>
        <w:t>ביד ההולך לדון דיני כותים וכתב מהרי</w:t>
      </w:r>
      <w:r w:rsidR="006A24AD" w:rsidRPr="002D4AD7">
        <w:rPr>
          <w:rtl/>
        </w:rPr>
        <w:t>"</w:t>
      </w:r>
      <w:r w:rsidR="00F0100F" w:rsidRPr="002D4AD7">
        <w:rPr>
          <w:rtl/>
        </w:rPr>
        <w:t>ק (שורש קנ</w:t>
      </w:r>
      <w:r w:rsidR="006A24AD" w:rsidRPr="002D4AD7">
        <w:rPr>
          <w:rtl/>
        </w:rPr>
        <w:t>"</w:t>
      </w:r>
      <w:r w:rsidR="00F0100F" w:rsidRPr="002D4AD7">
        <w:rPr>
          <w:rtl/>
        </w:rPr>
        <w:t>ד)</w:t>
      </w:r>
      <w:r w:rsidR="006A24AD" w:rsidRPr="002D4AD7">
        <w:rPr>
          <w:rtl/>
        </w:rPr>
        <w:t xml:space="preserve"> </w:t>
      </w:r>
      <w:r w:rsidR="00F0100F" w:rsidRPr="002D4AD7">
        <w:rPr>
          <w:rtl/>
        </w:rPr>
        <w:t xml:space="preserve">בשם המרדכי דאפילו אם אינו עושה שום </w:t>
      </w:r>
      <w:r w:rsidR="00F0100F" w:rsidRPr="002D4AD7">
        <w:rPr>
          <w:rtl/>
        </w:rPr>
        <w:lastRenderedPageBreak/>
        <w:t>מעשה רק כופהו</w:t>
      </w:r>
      <w:r w:rsidR="006A24AD" w:rsidRPr="002D4AD7">
        <w:rPr>
          <w:rtl/>
        </w:rPr>
        <w:t xml:space="preserve"> </w:t>
      </w:r>
      <w:r w:rsidR="00F0100F" w:rsidRPr="002D4AD7">
        <w:rPr>
          <w:rtl/>
        </w:rPr>
        <w:t>בדין כותים שיעמוד בדין ישראל ראוי למותחו על העמוד</w:t>
      </w:r>
      <w:r w:rsidR="006A24AD" w:rsidRPr="002D4AD7">
        <w:rPr>
          <w:rtl/>
        </w:rPr>
        <w:t xml:space="preserve"> </w:t>
      </w:r>
      <w:r w:rsidR="00F0100F" w:rsidRPr="002D4AD7">
        <w:rPr>
          <w:rtl/>
        </w:rPr>
        <w:t>כו'</w:t>
      </w:r>
      <w:r w:rsidR="006A24AD" w:rsidRPr="002D4AD7">
        <w:rPr>
          <w:rtl/>
        </w:rPr>
        <w:t>.</w:t>
      </w:r>
      <w:r w:rsidR="00F0100F" w:rsidRPr="002D4AD7">
        <w:rPr>
          <w:rtl/>
        </w:rPr>
        <w:t xml:space="preserve"> כ</w:t>
      </w:r>
      <w:r w:rsidR="006A24AD" w:rsidRPr="002D4AD7">
        <w:rPr>
          <w:rtl/>
        </w:rPr>
        <w:t>"</w:t>
      </w:r>
      <w:r w:rsidR="00F0100F" w:rsidRPr="002D4AD7">
        <w:rPr>
          <w:rtl/>
        </w:rPr>
        <w:t>ש בזה האיש אשר הלך בשרירות לבו לפני עצת</w:t>
      </w:r>
      <w:r w:rsidR="006A24AD" w:rsidRPr="002D4AD7">
        <w:rPr>
          <w:rtl/>
        </w:rPr>
        <w:t xml:space="preserve"> </w:t>
      </w:r>
      <w:r w:rsidR="00F0100F" w:rsidRPr="002D4AD7">
        <w:rPr>
          <w:rtl/>
        </w:rPr>
        <w:t>הזקנים ושרים ולא אבה שמוע אל השופט אשר בימיו דראוי</w:t>
      </w:r>
      <w:r w:rsidR="006A24AD" w:rsidRPr="002D4AD7">
        <w:rPr>
          <w:rtl/>
        </w:rPr>
        <w:t xml:space="preserve"> </w:t>
      </w:r>
      <w:r w:rsidR="00F0100F" w:rsidRPr="002D4AD7">
        <w:rPr>
          <w:rtl/>
        </w:rPr>
        <w:t>למותחו על העמוד או לנדותו ואף אם עשה לו הועד שלא</w:t>
      </w:r>
      <w:r w:rsidR="006A24AD" w:rsidRPr="002D4AD7">
        <w:rPr>
          <w:rtl/>
        </w:rPr>
        <w:t xml:space="preserve"> </w:t>
      </w:r>
      <w:r w:rsidR="00F0100F" w:rsidRPr="002D4AD7">
        <w:rPr>
          <w:rtl/>
        </w:rPr>
        <w:t>כדין אסור לילך לפני הערכאות שלא ברשות כמו שכתב</w:t>
      </w:r>
      <w:r w:rsidR="006A24AD" w:rsidRPr="002D4AD7">
        <w:rPr>
          <w:rtl/>
        </w:rPr>
        <w:t xml:space="preserve"> </w:t>
      </w:r>
      <w:r w:rsidR="00F0100F" w:rsidRPr="002D4AD7">
        <w:rPr>
          <w:rtl/>
        </w:rPr>
        <w:t>המרדכי פרק מרובה והרמב"ם סוף הלכות סנהדרין</w:t>
      </w:r>
      <w:r w:rsidR="006A24AD" w:rsidRPr="002D4AD7">
        <w:rPr>
          <w:rtl/>
        </w:rPr>
        <w:t>.</w:t>
      </w:r>
      <w:r w:rsidR="00F0100F" w:rsidRPr="002D4AD7">
        <w:rPr>
          <w:rtl/>
        </w:rPr>
        <w:t xml:space="preserve"> ואע</w:t>
      </w:r>
      <w:r w:rsidR="006A24AD" w:rsidRPr="002D4AD7">
        <w:rPr>
          <w:rtl/>
        </w:rPr>
        <w:t>"</w:t>
      </w:r>
      <w:r w:rsidR="00F0100F" w:rsidRPr="002D4AD7">
        <w:rPr>
          <w:rtl/>
        </w:rPr>
        <w:t>ג</w:t>
      </w:r>
      <w:r w:rsidR="006A24AD" w:rsidRPr="002D4AD7">
        <w:rPr>
          <w:rtl/>
        </w:rPr>
        <w:t xml:space="preserve"> </w:t>
      </w:r>
      <w:r w:rsidR="00F0100F" w:rsidRPr="002D4AD7">
        <w:rPr>
          <w:rtl/>
        </w:rPr>
        <w:t>דאמרינן פרק החובל (צ"ב) מנא הא מילתא דאמרי אינשי</w:t>
      </w:r>
      <w:r w:rsidR="006A24AD" w:rsidRPr="002D4AD7">
        <w:rPr>
          <w:rtl/>
        </w:rPr>
        <w:t xml:space="preserve"> </w:t>
      </w:r>
      <w:r w:rsidR="00F0100F" w:rsidRPr="002D4AD7">
        <w:rPr>
          <w:rtl/>
        </w:rPr>
        <w:t>קרית לחברך ולא ענך רמי גודא ושדייה עלויה דכתיב יען</w:t>
      </w:r>
      <w:r w:rsidR="006A24AD" w:rsidRPr="002D4AD7">
        <w:rPr>
          <w:rtl/>
        </w:rPr>
        <w:t xml:space="preserve"> </w:t>
      </w:r>
      <w:r w:rsidR="00F0100F" w:rsidRPr="002D4AD7">
        <w:rPr>
          <w:rtl/>
        </w:rPr>
        <w:t>טהרתיך ולא טהרת וגו' וכתב הרא</w:t>
      </w:r>
      <w:r w:rsidR="006A24AD" w:rsidRPr="002D4AD7">
        <w:rPr>
          <w:rtl/>
        </w:rPr>
        <w:t>"</w:t>
      </w:r>
      <w:r w:rsidR="00F0100F" w:rsidRPr="002D4AD7">
        <w:rPr>
          <w:rtl/>
        </w:rPr>
        <w:t>ש מכאן פסק רב פלטוי</w:t>
      </w:r>
      <w:r w:rsidR="006A24AD" w:rsidRPr="002D4AD7">
        <w:rPr>
          <w:rtl/>
        </w:rPr>
        <w:t xml:space="preserve"> </w:t>
      </w:r>
      <w:r w:rsidR="00F0100F" w:rsidRPr="002D4AD7">
        <w:rPr>
          <w:rtl/>
        </w:rPr>
        <w:t>ז</w:t>
      </w:r>
      <w:r w:rsidR="006A24AD" w:rsidRPr="002D4AD7">
        <w:rPr>
          <w:rtl/>
        </w:rPr>
        <w:t>"</w:t>
      </w:r>
      <w:r w:rsidR="00F0100F" w:rsidRPr="002D4AD7">
        <w:rPr>
          <w:rtl/>
        </w:rPr>
        <w:t>ל ראובן שיש לו תביעה על שמעון ומסרב לבא עמו</w:t>
      </w:r>
      <w:r w:rsidR="006A24AD" w:rsidRPr="002D4AD7">
        <w:rPr>
          <w:rtl/>
        </w:rPr>
        <w:t xml:space="preserve"> </w:t>
      </w:r>
      <w:r w:rsidR="00F0100F" w:rsidRPr="002D4AD7">
        <w:rPr>
          <w:rtl/>
        </w:rPr>
        <w:t>לדין שרשאי לבא עמו בערכאות כדי להוציא את שלו</w:t>
      </w:r>
      <w:r w:rsidR="006A24AD" w:rsidRPr="002D4AD7">
        <w:rPr>
          <w:rtl/>
        </w:rPr>
        <w:t xml:space="preserve"> </w:t>
      </w:r>
      <w:r w:rsidR="00F0100F" w:rsidRPr="002D4AD7">
        <w:rPr>
          <w:rtl/>
        </w:rPr>
        <w:t>כו', נראה דהיינו אחרי נטילת רשות מב</w:t>
      </w:r>
      <w:r w:rsidR="006A24AD" w:rsidRPr="002D4AD7">
        <w:rPr>
          <w:rtl/>
        </w:rPr>
        <w:t>"</w:t>
      </w:r>
      <w:r w:rsidR="00F0100F" w:rsidRPr="002D4AD7">
        <w:rPr>
          <w:rtl/>
        </w:rPr>
        <w:t>ד אבל קודם</w:t>
      </w:r>
      <w:r w:rsidR="006A24AD" w:rsidRPr="002D4AD7">
        <w:rPr>
          <w:rtl/>
        </w:rPr>
        <w:t xml:space="preserve"> </w:t>
      </w:r>
      <w:r w:rsidR="00F0100F" w:rsidRPr="002D4AD7">
        <w:rPr>
          <w:rtl/>
        </w:rPr>
        <w:t>נטילת רשות ודאי אסור דהרי הטור ח"מ סימן כ</w:t>
      </w:r>
      <w:r w:rsidR="006A24AD" w:rsidRPr="002D4AD7">
        <w:rPr>
          <w:rtl/>
        </w:rPr>
        <w:t>"</w:t>
      </w:r>
      <w:r w:rsidR="00F0100F" w:rsidRPr="002D4AD7">
        <w:rPr>
          <w:rtl/>
        </w:rPr>
        <w:t>ו כתב</w:t>
      </w:r>
      <w:r w:rsidR="006A24AD" w:rsidRPr="002D4AD7">
        <w:rPr>
          <w:rtl/>
        </w:rPr>
        <w:t xml:space="preserve"> </w:t>
      </w:r>
      <w:r w:rsidR="00F0100F" w:rsidRPr="002D4AD7">
        <w:rPr>
          <w:rtl/>
        </w:rPr>
        <w:t>סתמא דאסור בלי נטילת רשות ואילו לא היה דעת הרא</w:t>
      </w:r>
      <w:r w:rsidR="006A24AD" w:rsidRPr="002D4AD7">
        <w:rPr>
          <w:rtl/>
        </w:rPr>
        <w:t>"</w:t>
      </w:r>
      <w:r w:rsidR="00F0100F" w:rsidRPr="002D4AD7">
        <w:rPr>
          <w:rtl/>
        </w:rPr>
        <w:t>ש</w:t>
      </w:r>
      <w:r w:rsidR="006A24AD" w:rsidRPr="002D4AD7">
        <w:rPr>
          <w:rtl/>
        </w:rPr>
        <w:t xml:space="preserve"> </w:t>
      </w:r>
      <w:r w:rsidR="00F0100F" w:rsidRPr="002D4AD7">
        <w:rPr>
          <w:rtl/>
        </w:rPr>
        <w:t>כן לא הוה שתיק מיניה</w:t>
      </w:r>
      <w:r w:rsidR="006A24AD" w:rsidRPr="002D4AD7">
        <w:rPr>
          <w:rtl/>
        </w:rPr>
        <w:t>.</w:t>
      </w:r>
      <w:r w:rsidR="00F0100F" w:rsidRPr="002D4AD7">
        <w:rPr>
          <w:rtl/>
        </w:rPr>
        <w:t xml:space="preserve"> וא</w:t>
      </w:r>
      <w:r w:rsidR="006A24AD" w:rsidRPr="002D4AD7">
        <w:rPr>
          <w:rtl/>
        </w:rPr>
        <w:t>"</w:t>
      </w:r>
      <w:r w:rsidR="00F0100F" w:rsidRPr="002D4AD7">
        <w:rPr>
          <w:rtl/>
        </w:rPr>
        <w:t>ל מ</w:t>
      </w:r>
      <w:r w:rsidR="006A24AD" w:rsidRPr="002D4AD7">
        <w:rPr>
          <w:rtl/>
        </w:rPr>
        <w:t>"</w:t>
      </w:r>
      <w:r w:rsidR="00F0100F" w:rsidRPr="002D4AD7">
        <w:rPr>
          <w:rtl/>
        </w:rPr>
        <w:t>ש מהא דאמרינן פרק</w:t>
      </w:r>
      <w:r w:rsidR="006A24AD" w:rsidRPr="002D4AD7">
        <w:rPr>
          <w:rtl/>
        </w:rPr>
        <w:t xml:space="preserve"> </w:t>
      </w:r>
      <w:r w:rsidR="00F0100F" w:rsidRPr="002D4AD7">
        <w:rPr>
          <w:rtl/>
        </w:rPr>
        <w:t>הגוזל בתרא (דף קי"ג.) מכריז רבא ואיתימא רבי יוסף</w:t>
      </w:r>
      <w:r w:rsidR="006A24AD" w:rsidRPr="002D4AD7">
        <w:rPr>
          <w:rtl/>
        </w:rPr>
        <w:t xml:space="preserve"> </w:t>
      </w:r>
      <w:r w:rsidR="00F0100F" w:rsidRPr="002D4AD7">
        <w:rPr>
          <w:rtl/>
        </w:rPr>
        <w:t>דסלקין לעילא ודנחתין לתתא האי בר ישראל דידע סהדותא</w:t>
      </w:r>
      <w:r w:rsidR="006A24AD" w:rsidRPr="002D4AD7">
        <w:rPr>
          <w:rtl/>
        </w:rPr>
        <w:t xml:space="preserve"> </w:t>
      </w:r>
      <w:r w:rsidR="00F0100F" w:rsidRPr="002D4AD7">
        <w:rPr>
          <w:rtl/>
        </w:rPr>
        <w:t>אבר ישראל חבריה ואזיל ומסהיד ליה בי כותים משמתינן</w:t>
      </w:r>
      <w:r w:rsidR="006A24AD" w:rsidRPr="002D4AD7">
        <w:rPr>
          <w:rtl/>
        </w:rPr>
        <w:t xml:space="preserve"> </w:t>
      </w:r>
      <w:r w:rsidR="00F0100F" w:rsidRPr="002D4AD7">
        <w:rPr>
          <w:rtl/>
        </w:rPr>
        <w:t>ליה מאי טעמא משום דמפקי ממונא אפומא דחד סהדא</w:t>
      </w:r>
      <w:r w:rsidR="006A24AD" w:rsidRPr="002D4AD7">
        <w:rPr>
          <w:rtl/>
        </w:rPr>
        <w:t xml:space="preserve"> </w:t>
      </w:r>
      <w:r w:rsidR="00F0100F" w:rsidRPr="002D4AD7">
        <w:rPr>
          <w:rtl/>
        </w:rPr>
        <w:t>ש</w:t>
      </w:r>
      <w:r w:rsidR="006A24AD" w:rsidRPr="002D4AD7">
        <w:rPr>
          <w:rtl/>
        </w:rPr>
        <w:t>"</w:t>
      </w:r>
      <w:r w:rsidR="00F0100F" w:rsidRPr="002D4AD7">
        <w:rPr>
          <w:rtl/>
        </w:rPr>
        <w:t>מ דבלאו הכי לא משמתינן ליה וכן כתב הרא</w:t>
      </w:r>
      <w:r w:rsidR="006A24AD" w:rsidRPr="002D4AD7">
        <w:rPr>
          <w:rtl/>
        </w:rPr>
        <w:t>"</w:t>
      </w:r>
      <w:r w:rsidR="00F0100F" w:rsidRPr="002D4AD7">
        <w:rPr>
          <w:rtl/>
        </w:rPr>
        <w:t>ש שם</w:t>
      </w:r>
      <w:r w:rsidR="006A24AD" w:rsidRPr="002D4AD7">
        <w:rPr>
          <w:rtl/>
        </w:rPr>
        <w:t xml:space="preserve"> </w:t>
      </w:r>
      <w:r w:rsidR="00F0100F" w:rsidRPr="002D4AD7">
        <w:rPr>
          <w:rtl/>
        </w:rPr>
        <w:t>בהדיא ומיירי כשהכותי תובע הישראל וישראל כופר לו</w:t>
      </w:r>
      <w:r w:rsidR="006A24AD" w:rsidRPr="002D4AD7">
        <w:rPr>
          <w:rtl/>
        </w:rPr>
        <w:t xml:space="preserve"> </w:t>
      </w:r>
      <w:r w:rsidR="00F0100F" w:rsidRPr="002D4AD7">
        <w:rPr>
          <w:rtl/>
        </w:rPr>
        <w:t>דהשתא פטור ישראל ואינהו מפקי ממונא אפומיה אבל</w:t>
      </w:r>
      <w:r w:rsidR="006A24AD" w:rsidRPr="002D4AD7">
        <w:rPr>
          <w:rtl/>
        </w:rPr>
        <w:t xml:space="preserve"> </w:t>
      </w:r>
      <w:r w:rsidR="00F0100F" w:rsidRPr="002D4AD7">
        <w:rPr>
          <w:rtl/>
        </w:rPr>
        <w:t>ישראל שתובע מעות מן הכותי ואומר פרעתי או כופר הכל</w:t>
      </w:r>
      <w:r w:rsidR="006A24AD" w:rsidRPr="002D4AD7">
        <w:rPr>
          <w:rtl/>
        </w:rPr>
        <w:t xml:space="preserve"> </w:t>
      </w:r>
      <w:r w:rsidR="00F0100F" w:rsidRPr="002D4AD7">
        <w:rPr>
          <w:rtl/>
        </w:rPr>
        <w:t>יכול להעיד שהרי גם בדיני ישראל היה פטור כו' ש</w:t>
      </w:r>
      <w:r w:rsidR="006A24AD" w:rsidRPr="002D4AD7">
        <w:rPr>
          <w:rtl/>
        </w:rPr>
        <w:t>"</w:t>
      </w:r>
      <w:r w:rsidR="00F0100F" w:rsidRPr="002D4AD7">
        <w:rPr>
          <w:rtl/>
        </w:rPr>
        <w:t>מ</w:t>
      </w:r>
      <w:r w:rsidR="006A24AD" w:rsidRPr="002D4AD7">
        <w:rPr>
          <w:rtl/>
        </w:rPr>
        <w:t xml:space="preserve"> </w:t>
      </w:r>
      <w:r w:rsidR="00F0100F" w:rsidRPr="002D4AD7">
        <w:rPr>
          <w:rtl/>
        </w:rPr>
        <w:t>דמותר להעיד במקום שהוא כדין</w:t>
      </w:r>
      <w:r w:rsidR="006A24AD" w:rsidRPr="002D4AD7">
        <w:rPr>
          <w:rtl/>
        </w:rPr>
        <w:t>,</w:t>
      </w:r>
      <w:r w:rsidR="00F0100F" w:rsidRPr="002D4AD7">
        <w:rPr>
          <w:rtl/>
        </w:rPr>
        <w:t xml:space="preserve"> מ</w:t>
      </w:r>
      <w:r w:rsidR="006A24AD" w:rsidRPr="002D4AD7">
        <w:rPr>
          <w:rtl/>
        </w:rPr>
        <w:t>"</w:t>
      </w:r>
      <w:r w:rsidR="00F0100F" w:rsidRPr="002D4AD7">
        <w:rPr>
          <w:rtl/>
        </w:rPr>
        <w:t>מ אין למידין דינא</w:t>
      </w:r>
      <w:r w:rsidR="006A24AD" w:rsidRPr="002D4AD7">
        <w:rPr>
          <w:rtl/>
        </w:rPr>
        <w:t xml:space="preserve"> </w:t>
      </w:r>
      <w:r w:rsidR="00F0100F" w:rsidRPr="002D4AD7">
        <w:rPr>
          <w:rtl/>
        </w:rPr>
        <w:t>מעדות לדבר זה דהתורה לא הקפידה אלא אדין שנאמר</w:t>
      </w:r>
      <w:r w:rsidR="006A24AD" w:rsidRPr="002D4AD7">
        <w:rPr>
          <w:rtl/>
        </w:rPr>
        <w:t xml:space="preserve"> </w:t>
      </w:r>
      <w:r w:rsidR="00F0100F" w:rsidRPr="002D4AD7">
        <w:rPr>
          <w:rtl/>
        </w:rPr>
        <w:t>ואלה המשפטים אשר תשים לפניהם ולא לפני כותים</w:t>
      </w:r>
      <w:r w:rsidR="006A24AD" w:rsidRPr="002D4AD7">
        <w:rPr>
          <w:rtl/>
        </w:rPr>
        <w:t>.</w:t>
      </w:r>
      <w:r w:rsidR="00F0100F" w:rsidRPr="002D4AD7">
        <w:rPr>
          <w:rtl/>
        </w:rPr>
        <w:t xml:space="preserve"> ועוד</w:t>
      </w:r>
      <w:r w:rsidR="006A24AD" w:rsidRPr="002D4AD7">
        <w:rPr>
          <w:rtl/>
        </w:rPr>
        <w:t xml:space="preserve"> </w:t>
      </w:r>
      <w:r w:rsidR="00F0100F" w:rsidRPr="002D4AD7">
        <w:rPr>
          <w:rtl/>
        </w:rPr>
        <w:t>נראה דכשהישראל דן עם הכותי אז מותר להעיד אבל</w:t>
      </w:r>
      <w:r w:rsidR="006A24AD" w:rsidRPr="002D4AD7">
        <w:rPr>
          <w:rtl/>
        </w:rPr>
        <w:t xml:space="preserve"> </w:t>
      </w:r>
      <w:r w:rsidR="00F0100F" w:rsidRPr="002D4AD7">
        <w:rPr>
          <w:rtl/>
        </w:rPr>
        <w:t>כשישראל דן עם חבירו אין הכי נמי דאסור להעיד אע"פ</w:t>
      </w:r>
      <w:r w:rsidR="006A24AD" w:rsidRPr="002D4AD7">
        <w:rPr>
          <w:rtl/>
        </w:rPr>
        <w:t xml:space="preserve"> </w:t>
      </w:r>
      <w:r w:rsidR="00F0100F" w:rsidRPr="002D4AD7">
        <w:rPr>
          <w:rtl/>
        </w:rPr>
        <w:t>שהוא כדין משום דמסייע לעוברי עבירה ואף על גב דלית</w:t>
      </w:r>
      <w:r w:rsidR="006A24AD" w:rsidRPr="002D4AD7">
        <w:rPr>
          <w:rtl/>
        </w:rPr>
        <w:t xml:space="preserve"> </w:t>
      </w:r>
      <w:r w:rsidR="00F0100F" w:rsidRPr="002D4AD7">
        <w:rPr>
          <w:rtl/>
        </w:rPr>
        <w:t>ביה משום לפני עור לא תתן מכשול מאחר דבלאו דידיה</w:t>
      </w:r>
      <w:r w:rsidR="006A24AD" w:rsidRPr="002D4AD7">
        <w:rPr>
          <w:rtl/>
        </w:rPr>
        <w:t xml:space="preserve"> </w:t>
      </w:r>
      <w:r w:rsidR="00F0100F" w:rsidRPr="002D4AD7">
        <w:rPr>
          <w:rtl/>
        </w:rPr>
        <w:t>יוכל לעשות האיסור וכמו שכתבו התוספות (דף י') והמרדכי</w:t>
      </w:r>
      <w:r w:rsidR="006A24AD" w:rsidRPr="002D4AD7">
        <w:rPr>
          <w:rtl/>
        </w:rPr>
        <w:t xml:space="preserve"> </w:t>
      </w:r>
      <w:r w:rsidR="00F0100F" w:rsidRPr="002D4AD7">
        <w:rPr>
          <w:rtl/>
        </w:rPr>
        <w:t>והאשר"י פ"ק דע"ז מ"מ איסורא מדרבנן איכא כמו שכתב</w:t>
      </w:r>
      <w:r w:rsidR="006A24AD" w:rsidRPr="002D4AD7">
        <w:rPr>
          <w:rtl/>
        </w:rPr>
        <w:t xml:space="preserve"> </w:t>
      </w:r>
      <w:r w:rsidR="00F0100F" w:rsidRPr="002D4AD7">
        <w:rPr>
          <w:rtl/>
        </w:rPr>
        <w:t>שם הר"ן וכן כתבו התוספות (דף ג'.) והאשר</w:t>
      </w:r>
      <w:r w:rsidR="006A24AD" w:rsidRPr="002D4AD7">
        <w:rPr>
          <w:rtl/>
        </w:rPr>
        <w:t>"</w:t>
      </w:r>
      <w:r w:rsidR="00F0100F" w:rsidRPr="002D4AD7">
        <w:rPr>
          <w:rtl/>
        </w:rPr>
        <w:t>י פ"ק</w:t>
      </w:r>
      <w:r w:rsidR="006A24AD" w:rsidRPr="002D4AD7">
        <w:rPr>
          <w:rtl/>
        </w:rPr>
        <w:t xml:space="preserve"> </w:t>
      </w:r>
      <w:r w:rsidR="00F0100F" w:rsidRPr="002D4AD7">
        <w:rPr>
          <w:rtl/>
        </w:rPr>
        <w:t>דשבת</w:t>
      </w:r>
      <w:r w:rsidR="006A24AD" w:rsidRPr="002D4AD7">
        <w:rPr>
          <w:rtl/>
        </w:rPr>
        <w:t>.</w:t>
      </w:r>
      <w:r w:rsidR="00F0100F" w:rsidRPr="002D4AD7">
        <w:rPr>
          <w:rtl/>
        </w:rPr>
        <w:t xml:space="preserve"> מכל הני נראה דבדין נתנדה יוסף הרופא בראשונה.</w:t>
      </w:r>
      <w:r w:rsidR="006A24AD" w:rsidRPr="002D4AD7">
        <w:rPr>
          <w:rtl/>
        </w:rPr>
        <w:t xml:space="preserve"> </w:t>
      </w:r>
      <w:r w:rsidR="00F0100F" w:rsidRPr="002D4AD7">
        <w:rPr>
          <w:rtl/>
        </w:rPr>
        <w:t>וגם מרה תהיה באחרונה</w:t>
      </w:r>
      <w:r w:rsidR="006A24AD" w:rsidRPr="002D4AD7">
        <w:rPr>
          <w:rtl/>
        </w:rPr>
        <w:t>.</w:t>
      </w:r>
      <w:r w:rsidR="00F0100F" w:rsidRPr="002D4AD7">
        <w:rPr>
          <w:rtl/>
        </w:rPr>
        <w:t xml:space="preserve"> וראוי עליו לקרות מקרא שנאמר</w:t>
      </w:r>
      <w:r w:rsidR="006A24AD" w:rsidRPr="002D4AD7">
        <w:rPr>
          <w:rtl/>
        </w:rPr>
        <w:t xml:space="preserve"> </w:t>
      </w:r>
      <w:r w:rsidR="00F0100F" w:rsidRPr="002D4AD7">
        <w:rPr>
          <w:rtl/>
        </w:rPr>
        <w:t>בעכן חטא ישראל וגו' וגם לקחו מן החרם וגם גנבו וגם</w:t>
      </w:r>
      <w:r w:rsidR="006A24AD" w:rsidRPr="002D4AD7">
        <w:rPr>
          <w:rtl/>
        </w:rPr>
        <w:t xml:space="preserve"> </w:t>
      </w:r>
      <w:r w:rsidR="00F0100F" w:rsidRPr="002D4AD7">
        <w:rPr>
          <w:rtl/>
        </w:rPr>
        <w:t>כחשו וגם שמו בכליהם</w:t>
      </w:r>
      <w:r w:rsidR="006A24AD" w:rsidRPr="002D4AD7">
        <w:rPr>
          <w:rtl/>
        </w:rPr>
        <w:t>.</w:t>
      </w:r>
      <w:r w:rsidR="00F0100F" w:rsidRPr="002D4AD7">
        <w:rPr>
          <w:rtl/>
        </w:rPr>
        <w:t xml:space="preserve"> לקח מן החרם קדמונים בחזקת</w:t>
      </w:r>
      <w:r w:rsidR="006A24AD" w:rsidRPr="002D4AD7">
        <w:rPr>
          <w:rtl/>
        </w:rPr>
        <w:t xml:space="preserve"> </w:t>
      </w:r>
      <w:r w:rsidR="00F0100F" w:rsidRPr="002D4AD7">
        <w:rPr>
          <w:rtl/>
        </w:rPr>
        <w:t>הישוב שרצה לבטל</w:t>
      </w:r>
      <w:r w:rsidR="006A24AD" w:rsidRPr="002D4AD7">
        <w:rPr>
          <w:rtl/>
        </w:rPr>
        <w:t>,</w:t>
      </w:r>
      <w:r w:rsidR="00F0100F" w:rsidRPr="002D4AD7">
        <w:rPr>
          <w:rtl/>
        </w:rPr>
        <w:t xml:space="preserve"> וגם גנב את לבב ישראל באמרו לדון</w:t>
      </w:r>
      <w:r w:rsidR="006A24AD" w:rsidRPr="002D4AD7">
        <w:rPr>
          <w:rtl/>
        </w:rPr>
        <w:t xml:space="preserve"> </w:t>
      </w:r>
      <w:r w:rsidR="00F0100F" w:rsidRPr="002D4AD7">
        <w:rPr>
          <w:rtl/>
        </w:rPr>
        <w:t>בזה בורר ואף שלא היה מצד האמת</w:t>
      </w:r>
      <w:r w:rsidR="006A24AD" w:rsidRPr="002D4AD7">
        <w:rPr>
          <w:rtl/>
        </w:rPr>
        <w:t>,</w:t>
      </w:r>
      <w:r w:rsidR="00F0100F" w:rsidRPr="002D4AD7">
        <w:rPr>
          <w:rtl/>
        </w:rPr>
        <w:t xml:space="preserve"> וגם כחש במה שהזיק</w:t>
      </w:r>
      <w:r w:rsidR="006A24AD" w:rsidRPr="002D4AD7">
        <w:rPr>
          <w:rtl/>
        </w:rPr>
        <w:t xml:space="preserve"> </w:t>
      </w:r>
      <w:r w:rsidR="00F0100F" w:rsidRPr="002D4AD7">
        <w:rPr>
          <w:rtl/>
        </w:rPr>
        <w:t>לרבים והוא בכלל לא תכחשו וכדאמרינן במציעא פ' המקבל</w:t>
      </w:r>
      <w:r w:rsidR="006A24AD" w:rsidRPr="002D4AD7">
        <w:rPr>
          <w:rtl/>
        </w:rPr>
        <w:t xml:space="preserve"> </w:t>
      </w:r>
      <w:r w:rsidR="00F0100F" w:rsidRPr="002D4AD7">
        <w:rPr>
          <w:rtl/>
        </w:rPr>
        <w:t>(דף ק</w:t>
      </w:r>
      <w:r w:rsidR="006A24AD" w:rsidRPr="002D4AD7">
        <w:rPr>
          <w:rtl/>
        </w:rPr>
        <w:t>"</w:t>
      </w:r>
      <w:r w:rsidR="00F0100F" w:rsidRPr="002D4AD7">
        <w:rPr>
          <w:rtl/>
        </w:rPr>
        <w:t>י.) זהו גוזל וזהו עושק וזהו כחש וכו', וגם שם</w:t>
      </w:r>
      <w:r w:rsidR="006A24AD" w:rsidRPr="002D4AD7">
        <w:rPr>
          <w:rtl/>
        </w:rPr>
        <w:t xml:space="preserve"> </w:t>
      </w:r>
      <w:r w:rsidR="00F0100F" w:rsidRPr="002D4AD7">
        <w:rPr>
          <w:rtl/>
        </w:rPr>
        <w:t>בכליהם של הערכאות כדרך הארץ</w:t>
      </w:r>
      <w:r w:rsidR="006A24AD" w:rsidRPr="002D4AD7">
        <w:rPr>
          <w:rtl/>
        </w:rPr>
        <w:t>.</w:t>
      </w:r>
      <w:r w:rsidR="00F0100F" w:rsidRPr="002D4AD7">
        <w:rPr>
          <w:rtl/>
        </w:rPr>
        <w:t xml:space="preserve"> ומעתה נחה שקטה</w:t>
      </w:r>
      <w:r w:rsidR="006A24AD" w:rsidRPr="002D4AD7">
        <w:rPr>
          <w:rtl/>
        </w:rPr>
        <w:t xml:space="preserve"> </w:t>
      </w:r>
      <w:r w:rsidR="00F0100F" w:rsidRPr="002D4AD7">
        <w:rPr>
          <w:rtl/>
        </w:rPr>
        <w:t>שאלת טענת האונס שטען שהיה אנוס בפשרותו שהתפשר</w:t>
      </w:r>
      <w:r w:rsidR="006A24AD" w:rsidRPr="002D4AD7">
        <w:rPr>
          <w:rtl/>
        </w:rPr>
        <w:t xml:space="preserve"> </w:t>
      </w:r>
      <w:r w:rsidR="00F0100F" w:rsidRPr="002D4AD7">
        <w:rPr>
          <w:rtl/>
        </w:rPr>
        <w:t>עם הקהל כי אם כן כל עבריין שכופין אותו לעשות דין</w:t>
      </w:r>
      <w:r w:rsidR="006A24AD" w:rsidRPr="002D4AD7">
        <w:rPr>
          <w:rtl/>
        </w:rPr>
        <w:t xml:space="preserve"> </w:t>
      </w:r>
      <w:r w:rsidR="00F0100F" w:rsidRPr="002D4AD7">
        <w:rPr>
          <w:rtl/>
        </w:rPr>
        <w:t>יטעון אותו ואפילו בקרבנות וגיטין כופין אותו עד שיאמר</w:t>
      </w:r>
      <w:r w:rsidR="006A24AD" w:rsidRPr="002D4AD7">
        <w:rPr>
          <w:rtl/>
        </w:rPr>
        <w:t xml:space="preserve"> </w:t>
      </w:r>
      <w:r w:rsidR="00F0100F" w:rsidRPr="002D4AD7">
        <w:rPr>
          <w:rtl/>
        </w:rPr>
        <w:t>רוצה אני וכמו שאמרו פרק חזקת הבתים (דף מ"ח.) וכ"ש</w:t>
      </w:r>
      <w:r w:rsidR="006A24AD" w:rsidRPr="002D4AD7">
        <w:rPr>
          <w:rtl/>
        </w:rPr>
        <w:t xml:space="preserve"> </w:t>
      </w:r>
      <w:r w:rsidR="00F0100F" w:rsidRPr="002D4AD7">
        <w:rPr>
          <w:rtl/>
        </w:rPr>
        <w:t xml:space="preserve">בממון הקל דאין </w:t>
      </w:r>
      <w:r w:rsidR="00F0100F" w:rsidRPr="002D4AD7">
        <w:rPr>
          <w:rtl/>
        </w:rPr>
        <w:lastRenderedPageBreak/>
        <w:t>טענת אונס כזו משום פרוצים ומשום</w:t>
      </w:r>
      <w:r w:rsidR="006A24AD" w:rsidRPr="002D4AD7">
        <w:rPr>
          <w:rtl/>
        </w:rPr>
        <w:t xml:space="preserve"> </w:t>
      </w:r>
      <w:r w:rsidR="00F0100F" w:rsidRPr="002D4AD7">
        <w:rPr>
          <w:rtl/>
        </w:rPr>
        <w:t>צנועים</w:t>
      </w:r>
      <w:r w:rsidR="006A24AD" w:rsidRPr="002D4AD7">
        <w:rPr>
          <w:rtl/>
        </w:rPr>
        <w:t>.</w:t>
      </w:r>
      <w:r w:rsidR="00F0100F" w:rsidRPr="002D4AD7">
        <w:rPr>
          <w:rtl/>
        </w:rPr>
        <w:t xml:space="preserve"> ועוד דאף אם היה כדבריו שהיה אנוס מ"מ</w:t>
      </w:r>
      <w:r w:rsidR="006A24AD" w:rsidRPr="002D4AD7">
        <w:rPr>
          <w:rtl/>
        </w:rPr>
        <w:t xml:space="preserve"> </w:t>
      </w:r>
      <w:r w:rsidR="00F0100F" w:rsidRPr="002D4AD7">
        <w:rPr>
          <w:rtl/>
        </w:rPr>
        <w:t>מאחר שלא מסר מודעא אין בטענתו כלום ואע</w:t>
      </w:r>
      <w:r w:rsidR="006A24AD" w:rsidRPr="002D4AD7">
        <w:rPr>
          <w:rtl/>
        </w:rPr>
        <w:t>"</w:t>
      </w:r>
      <w:r w:rsidR="00F0100F" w:rsidRPr="002D4AD7">
        <w:rPr>
          <w:rtl/>
        </w:rPr>
        <w:t>ג דאמרינן</w:t>
      </w:r>
      <w:r w:rsidR="006A24AD" w:rsidRPr="002D4AD7">
        <w:rPr>
          <w:rtl/>
        </w:rPr>
        <w:t xml:space="preserve"> </w:t>
      </w:r>
      <w:r w:rsidR="00F0100F" w:rsidRPr="002D4AD7">
        <w:rPr>
          <w:rtl/>
        </w:rPr>
        <w:t>פרק חזקת הבתים (דף מ"ו:) תליוה וזבין זביניה זביני</w:t>
      </w:r>
      <w:r w:rsidR="006A24AD" w:rsidRPr="002D4AD7">
        <w:rPr>
          <w:rtl/>
        </w:rPr>
        <w:t xml:space="preserve"> </w:t>
      </w:r>
      <w:r w:rsidR="00F0100F" w:rsidRPr="002D4AD7">
        <w:rPr>
          <w:rtl/>
        </w:rPr>
        <w:t>והוכיחו שם התוספות דדוקא מכירה אבל מתנה לא הוי</w:t>
      </w:r>
      <w:r w:rsidR="006A24AD" w:rsidRPr="002D4AD7">
        <w:rPr>
          <w:rtl/>
        </w:rPr>
        <w:t xml:space="preserve"> </w:t>
      </w:r>
      <w:r w:rsidR="00F0100F" w:rsidRPr="002D4AD7">
        <w:rPr>
          <w:rtl/>
        </w:rPr>
        <w:t>מתנה אי ידעינן באונסיה או שכופים אותו מ"מ בכאן</w:t>
      </w:r>
      <w:r w:rsidR="006A24AD" w:rsidRPr="002D4AD7">
        <w:rPr>
          <w:rtl/>
        </w:rPr>
        <w:t xml:space="preserve"> </w:t>
      </w:r>
      <w:r w:rsidR="00F0100F" w:rsidRPr="002D4AD7">
        <w:rPr>
          <w:rtl/>
        </w:rPr>
        <w:t>שנתפשר עם הקהל דינו כמכירה וכן כתב הרמב"ם פ</w:t>
      </w:r>
      <w:r w:rsidR="006A24AD" w:rsidRPr="002D4AD7">
        <w:rPr>
          <w:rtl/>
        </w:rPr>
        <w:t>"</w:t>
      </w:r>
      <w:r w:rsidR="00F0100F" w:rsidRPr="002D4AD7">
        <w:rPr>
          <w:rtl/>
        </w:rPr>
        <w:t>י</w:t>
      </w:r>
      <w:r w:rsidR="006A24AD" w:rsidRPr="002D4AD7">
        <w:rPr>
          <w:rtl/>
        </w:rPr>
        <w:t xml:space="preserve"> </w:t>
      </w:r>
      <w:r w:rsidR="00F0100F" w:rsidRPr="002D4AD7">
        <w:rPr>
          <w:rtl/>
        </w:rPr>
        <w:t>מהלכות מכירה דמחילה הוי כמתנה ופשרה כמכירה</w:t>
      </w:r>
      <w:r w:rsidR="006A24AD" w:rsidRPr="002D4AD7">
        <w:rPr>
          <w:rtl/>
        </w:rPr>
        <w:t>.</w:t>
      </w:r>
      <w:r w:rsidR="00F0100F" w:rsidRPr="002D4AD7">
        <w:rPr>
          <w:rtl/>
        </w:rPr>
        <w:t xml:space="preserve"> וכן</w:t>
      </w:r>
      <w:r w:rsidR="006A24AD" w:rsidRPr="002D4AD7">
        <w:rPr>
          <w:rtl/>
        </w:rPr>
        <w:t xml:space="preserve"> </w:t>
      </w:r>
      <w:r w:rsidR="00F0100F" w:rsidRPr="002D4AD7">
        <w:rPr>
          <w:rtl/>
        </w:rPr>
        <w:t>משמע בתשובת הרא"ש כלל ע</w:t>
      </w:r>
      <w:r w:rsidR="006A24AD" w:rsidRPr="002D4AD7">
        <w:rPr>
          <w:rtl/>
        </w:rPr>
        <w:t>"</w:t>
      </w:r>
      <w:r w:rsidR="00F0100F" w:rsidRPr="002D4AD7">
        <w:rPr>
          <w:rtl/>
        </w:rPr>
        <w:t>ב סימן ב' וכ"ש אם כן הוא</w:t>
      </w:r>
      <w:r w:rsidR="006A24AD" w:rsidRPr="002D4AD7">
        <w:rPr>
          <w:rtl/>
        </w:rPr>
        <w:t xml:space="preserve"> </w:t>
      </w:r>
      <w:r w:rsidR="00F0100F" w:rsidRPr="002D4AD7">
        <w:rPr>
          <w:rtl/>
        </w:rPr>
        <w:t>שכבר הותר חרמו קודם שנעשה הפשרה ימים רבים דלא</w:t>
      </w:r>
      <w:r w:rsidR="006A24AD" w:rsidRPr="002D4AD7">
        <w:rPr>
          <w:rtl/>
        </w:rPr>
        <w:t xml:space="preserve"> </w:t>
      </w:r>
      <w:r w:rsidR="00F0100F" w:rsidRPr="002D4AD7">
        <w:rPr>
          <w:rtl/>
        </w:rPr>
        <w:t>מקרי אנוס וחייב למיקם אנפשיה מה שקיבל עליו</w:t>
      </w:r>
      <w:r w:rsidR="006A24AD" w:rsidRPr="002D4AD7">
        <w:rPr>
          <w:rtl/>
        </w:rPr>
        <w:t>.</w:t>
      </w:r>
      <w:r w:rsidR="00F0100F" w:rsidRPr="002D4AD7">
        <w:rPr>
          <w:rtl/>
        </w:rPr>
        <w:t xml:space="preserve"> והטענה</w:t>
      </w:r>
      <w:r w:rsidR="006A24AD" w:rsidRPr="002D4AD7">
        <w:rPr>
          <w:rtl/>
        </w:rPr>
        <w:t xml:space="preserve"> </w:t>
      </w:r>
      <w:r w:rsidR="00F0100F" w:rsidRPr="002D4AD7">
        <w:rPr>
          <w:rtl/>
        </w:rPr>
        <w:t>השלישית</w:t>
      </w:r>
      <w:r w:rsidR="006A24AD" w:rsidRPr="002D4AD7">
        <w:rPr>
          <w:rtl/>
        </w:rPr>
        <w:t>.</w:t>
      </w:r>
      <w:r w:rsidR="00F0100F" w:rsidRPr="002D4AD7">
        <w:rPr>
          <w:rtl/>
        </w:rPr>
        <w:t xml:space="preserve"> ישאהו רוח חרישית</w:t>
      </w:r>
      <w:r w:rsidR="006A24AD" w:rsidRPr="002D4AD7">
        <w:rPr>
          <w:rtl/>
        </w:rPr>
        <w:t>.</w:t>
      </w:r>
      <w:r w:rsidR="00F0100F" w:rsidRPr="002D4AD7">
        <w:rPr>
          <w:rtl/>
        </w:rPr>
        <w:t xml:space="preserve"> במה שטען כי הקהל לא</w:t>
      </w:r>
      <w:r w:rsidR="006A24AD" w:rsidRPr="002D4AD7">
        <w:rPr>
          <w:rtl/>
        </w:rPr>
        <w:t xml:space="preserve"> </w:t>
      </w:r>
      <w:r w:rsidR="00F0100F" w:rsidRPr="002D4AD7">
        <w:rPr>
          <w:rtl/>
        </w:rPr>
        <w:t>קיימו תנאים במה שהתנה שיהא לו רשות כל זמן שהסוחרים</w:t>
      </w:r>
      <w:r w:rsidR="006A24AD" w:rsidRPr="002D4AD7">
        <w:rPr>
          <w:rtl/>
        </w:rPr>
        <w:t xml:space="preserve"> </w:t>
      </w:r>
      <w:r w:rsidR="00F0100F" w:rsidRPr="002D4AD7">
        <w:rPr>
          <w:rtl/>
        </w:rPr>
        <w:t>שוכנים שמה ומאחר שלא נשתדל זו פשרתו בטלה</w:t>
      </w:r>
      <w:r w:rsidR="006A24AD" w:rsidRPr="002D4AD7">
        <w:rPr>
          <w:rtl/>
        </w:rPr>
        <w:t>,</w:t>
      </w:r>
      <w:r w:rsidR="00F0100F" w:rsidRPr="002D4AD7">
        <w:rPr>
          <w:rtl/>
        </w:rPr>
        <w:t xml:space="preserve"> הנה אם</w:t>
      </w:r>
      <w:r w:rsidR="006A24AD" w:rsidRPr="002D4AD7">
        <w:rPr>
          <w:rtl/>
        </w:rPr>
        <w:t xml:space="preserve"> </w:t>
      </w:r>
      <w:r w:rsidR="00F0100F" w:rsidRPr="002D4AD7">
        <w:rPr>
          <w:rtl/>
        </w:rPr>
        <w:t>הלשון מועיל להקל כאשר כתוב בשאלה פשוט הוא דלא</w:t>
      </w:r>
      <w:r w:rsidR="006A24AD" w:rsidRPr="002D4AD7">
        <w:rPr>
          <w:rtl/>
        </w:rPr>
        <w:t xml:space="preserve"> </w:t>
      </w:r>
      <w:r w:rsidR="00F0100F" w:rsidRPr="002D4AD7">
        <w:rPr>
          <w:rtl/>
        </w:rPr>
        <w:t>יוכל לבטל פשרתו משום זה דבכלל מאתים מנה הוא ודטבא</w:t>
      </w:r>
      <w:r w:rsidR="006A24AD" w:rsidRPr="002D4AD7">
        <w:rPr>
          <w:rtl/>
        </w:rPr>
        <w:t xml:space="preserve"> </w:t>
      </w:r>
      <w:r w:rsidR="00F0100F" w:rsidRPr="002D4AD7">
        <w:rPr>
          <w:rtl/>
        </w:rPr>
        <w:t>ליה עבדי ליה וראיה ממה שכתב הר</w:t>
      </w:r>
      <w:r w:rsidR="006A24AD" w:rsidRPr="002D4AD7">
        <w:rPr>
          <w:rtl/>
        </w:rPr>
        <w:t>"</w:t>
      </w:r>
      <w:r w:rsidR="00F0100F" w:rsidRPr="002D4AD7">
        <w:rPr>
          <w:rtl/>
        </w:rPr>
        <w:t>ן פרק האיש מקדש</w:t>
      </w:r>
      <w:r w:rsidR="006A24AD" w:rsidRPr="002D4AD7">
        <w:rPr>
          <w:rtl/>
        </w:rPr>
        <w:t xml:space="preserve"> </w:t>
      </w:r>
      <w:r w:rsidR="00F0100F" w:rsidRPr="002D4AD7">
        <w:rPr>
          <w:rtl/>
        </w:rPr>
        <w:t>ובפרק המדיר דבדבר שבממון כגון שאמר ע</w:t>
      </w:r>
      <w:r w:rsidR="006A24AD" w:rsidRPr="002D4AD7">
        <w:rPr>
          <w:rtl/>
        </w:rPr>
        <w:t>"</w:t>
      </w:r>
      <w:r w:rsidR="00F0100F" w:rsidRPr="002D4AD7">
        <w:rPr>
          <w:rtl/>
        </w:rPr>
        <w:t>מ שתתן לי</w:t>
      </w:r>
      <w:r w:rsidR="006A24AD" w:rsidRPr="002D4AD7">
        <w:rPr>
          <w:rtl/>
        </w:rPr>
        <w:t xml:space="preserve"> </w:t>
      </w:r>
      <w:r w:rsidR="00F0100F" w:rsidRPr="002D4AD7">
        <w:rPr>
          <w:rtl/>
        </w:rPr>
        <w:t>מאתים זוז וכיוצא בו יוכל לומר הריני כאלו התקבלתי כו'</w:t>
      </w:r>
      <w:r w:rsidR="006A24AD" w:rsidRPr="002D4AD7">
        <w:rPr>
          <w:rtl/>
        </w:rPr>
        <w:t xml:space="preserve">. </w:t>
      </w:r>
      <w:r w:rsidR="00F0100F" w:rsidRPr="002D4AD7">
        <w:rPr>
          <w:rtl/>
        </w:rPr>
        <w:t>וכן כתב הרמב</w:t>
      </w:r>
      <w:r w:rsidR="006A24AD" w:rsidRPr="002D4AD7">
        <w:rPr>
          <w:rtl/>
        </w:rPr>
        <w:t>"</w:t>
      </w:r>
      <w:r w:rsidR="00F0100F" w:rsidRPr="002D4AD7">
        <w:rPr>
          <w:rtl/>
        </w:rPr>
        <w:t>ם פ</w:t>
      </w:r>
      <w:r w:rsidR="006A24AD" w:rsidRPr="002D4AD7">
        <w:rPr>
          <w:rtl/>
        </w:rPr>
        <w:t>"</w:t>
      </w:r>
      <w:r w:rsidR="00F0100F" w:rsidRPr="002D4AD7">
        <w:rPr>
          <w:rtl/>
        </w:rPr>
        <w:t>י מהלכות אישות לענין קידושין דיכול</w:t>
      </w:r>
      <w:r w:rsidR="006A24AD" w:rsidRPr="002D4AD7">
        <w:rPr>
          <w:rtl/>
        </w:rPr>
        <w:t xml:space="preserve"> </w:t>
      </w:r>
      <w:r w:rsidR="00F0100F" w:rsidRPr="002D4AD7">
        <w:rPr>
          <w:rtl/>
        </w:rPr>
        <w:t>המתנה לבטל תנאו כשירצה א</w:t>
      </w:r>
      <w:r w:rsidR="006A24AD" w:rsidRPr="002D4AD7">
        <w:rPr>
          <w:rtl/>
        </w:rPr>
        <w:t>"</w:t>
      </w:r>
      <w:r w:rsidR="00F0100F" w:rsidRPr="002D4AD7">
        <w:rPr>
          <w:rtl/>
        </w:rPr>
        <w:t>כ היה בנדון זה הועד המה</w:t>
      </w:r>
      <w:r w:rsidR="006A24AD" w:rsidRPr="002D4AD7">
        <w:rPr>
          <w:rtl/>
        </w:rPr>
        <w:t xml:space="preserve"> </w:t>
      </w:r>
      <w:r w:rsidR="00F0100F" w:rsidRPr="002D4AD7">
        <w:rPr>
          <w:rtl/>
        </w:rPr>
        <w:t>יכולין לבטל תנאן מאחר שהותנה לטובתן וא</w:t>
      </w:r>
      <w:r w:rsidR="006A24AD" w:rsidRPr="002D4AD7">
        <w:rPr>
          <w:rtl/>
        </w:rPr>
        <w:t>"</w:t>
      </w:r>
      <w:r w:rsidR="00F0100F" w:rsidRPr="002D4AD7">
        <w:rPr>
          <w:rtl/>
        </w:rPr>
        <w:t>כ אע</w:t>
      </w:r>
      <w:r w:rsidR="006A24AD" w:rsidRPr="002D4AD7">
        <w:rPr>
          <w:rtl/>
        </w:rPr>
        <w:t>"</w:t>
      </w:r>
      <w:r w:rsidR="00F0100F" w:rsidRPr="002D4AD7">
        <w:rPr>
          <w:rtl/>
        </w:rPr>
        <w:t>פ שלא</w:t>
      </w:r>
      <w:r w:rsidR="006A24AD" w:rsidRPr="002D4AD7">
        <w:rPr>
          <w:rtl/>
        </w:rPr>
        <w:t xml:space="preserve"> </w:t>
      </w:r>
      <w:r w:rsidR="00F0100F" w:rsidRPr="002D4AD7">
        <w:rPr>
          <w:rtl/>
        </w:rPr>
        <w:t>נתקיימו התנאים שהיא לטובתן ואע</w:t>
      </w:r>
      <w:r w:rsidR="006A24AD" w:rsidRPr="002D4AD7">
        <w:rPr>
          <w:rtl/>
        </w:rPr>
        <w:t>"</w:t>
      </w:r>
      <w:r w:rsidR="00F0100F" w:rsidRPr="002D4AD7">
        <w:rPr>
          <w:rtl/>
        </w:rPr>
        <w:t>ג דכתב הר</w:t>
      </w:r>
      <w:r w:rsidR="006A24AD" w:rsidRPr="002D4AD7">
        <w:rPr>
          <w:rtl/>
        </w:rPr>
        <w:t>"</w:t>
      </w:r>
      <w:r w:rsidR="00F0100F" w:rsidRPr="002D4AD7">
        <w:rPr>
          <w:rtl/>
        </w:rPr>
        <w:t>ן פ"ק</w:t>
      </w:r>
      <w:r w:rsidR="006A24AD" w:rsidRPr="002D4AD7">
        <w:rPr>
          <w:rtl/>
        </w:rPr>
        <w:t xml:space="preserve"> </w:t>
      </w:r>
      <w:r w:rsidR="00F0100F" w:rsidRPr="002D4AD7">
        <w:rPr>
          <w:rtl/>
        </w:rPr>
        <w:t>דקידושין דאם הנותן הוא המתנה לא יוכל המקבל לומר</w:t>
      </w:r>
      <w:r w:rsidR="006A24AD" w:rsidRPr="002D4AD7">
        <w:rPr>
          <w:rtl/>
        </w:rPr>
        <w:t xml:space="preserve"> </w:t>
      </w:r>
      <w:r w:rsidR="00F0100F" w:rsidRPr="002D4AD7">
        <w:rPr>
          <w:rtl/>
        </w:rPr>
        <w:t>קבלתי אע</w:t>
      </w:r>
      <w:r w:rsidR="006A24AD" w:rsidRPr="002D4AD7">
        <w:rPr>
          <w:rtl/>
        </w:rPr>
        <w:t>"</w:t>
      </w:r>
      <w:r w:rsidR="00F0100F" w:rsidRPr="002D4AD7">
        <w:rPr>
          <w:rtl/>
        </w:rPr>
        <w:t>פ שהתנאי הוא לטובתן מ</w:t>
      </w:r>
      <w:r w:rsidR="006A24AD" w:rsidRPr="002D4AD7">
        <w:rPr>
          <w:rtl/>
        </w:rPr>
        <w:t>"</w:t>
      </w:r>
      <w:r w:rsidR="00F0100F" w:rsidRPr="002D4AD7">
        <w:rPr>
          <w:rtl/>
        </w:rPr>
        <w:t>מ אם היה התנאי</w:t>
      </w:r>
      <w:r w:rsidR="006A24AD" w:rsidRPr="002D4AD7">
        <w:rPr>
          <w:rtl/>
        </w:rPr>
        <w:t xml:space="preserve"> </w:t>
      </w:r>
      <w:r w:rsidR="00F0100F" w:rsidRPr="002D4AD7">
        <w:rPr>
          <w:rtl/>
        </w:rPr>
        <w:t>לטובת הקהל כאשר בא בשאלה הנ"ל א"כ מסתמא הם</w:t>
      </w:r>
      <w:r w:rsidR="006A24AD" w:rsidRPr="002D4AD7">
        <w:rPr>
          <w:rtl/>
        </w:rPr>
        <w:t xml:space="preserve"> </w:t>
      </w:r>
      <w:r w:rsidR="00F0100F" w:rsidRPr="002D4AD7">
        <w:rPr>
          <w:rtl/>
        </w:rPr>
        <w:t>היו המתנים ויכולין לומר קבלנו</w:t>
      </w:r>
      <w:r w:rsidR="006A24AD" w:rsidRPr="002D4AD7">
        <w:rPr>
          <w:rtl/>
        </w:rPr>
        <w:t>.</w:t>
      </w:r>
      <w:r w:rsidR="00F0100F" w:rsidRPr="002D4AD7">
        <w:rPr>
          <w:rtl/>
        </w:rPr>
        <w:t xml:space="preserve"> אמנם אם הלשון משמע</w:t>
      </w:r>
      <w:r w:rsidR="006A24AD" w:rsidRPr="002D4AD7">
        <w:rPr>
          <w:rtl/>
        </w:rPr>
        <w:t xml:space="preserve"> </w:t>
      </w:r>
      <w:r w:rsidR="00F0100F" w:rsidRPr="002D4AD7">
        <w:rPr>
          <w:rtl/>
        </w:rPr>
        <w:t>לטובת הרופא הנ</w:t>
      </w:r>
      <w:r w:rsidR="006A24AD" w:rsidRPr="002D4AD7">
        <w:rPr>
          <w:rtl/>
        </w:rPr>
        <w:t>"</w:t>
      </w:r>
      <w:r w:rsidR="00F0100F" w:rsidRPr="002D4AD7">
        <w:rPr>
          <w:rtl/>
        </w:rPr>
        <w:t>ל כאשר טוען הרופא נ"ל לדקדק בזה</w:t>
      </w:r>
      <w:r w:rsidR="006A24AD" w:rsidRPr="002D4AD7">
        <w:rPr>
          <w:rtl/>
        </w:rPr>
        <w:t xml:space="preserve"> </w:t>
      </w:r>
      <w:r w:rsidR="00F0100F" w:rsidRPr="002D4AD7">
        <w:rPr>
          <w:rtl/>
        </w:rPr>
        <w:t>כמו שיתבאר</w:t>
      </w:r>
      <w:r w:rsidR="006A24AD" w:rsidRPr="002D4AD7">
        <w:rPr>
          <w:rtl/>
        </w:rPr>
        <w:t>.</w:t>
      </w:r>
      <w:r w:rsidR="00F0100F" w:rsidRPr="002D4AD7">
        <w:rPr>
          <w:rtl/>
        </w:rPr>
        <w:t xml:space="preserve"> אמנם אם ספיקא הוי אזלינן בזה לחומרא</w:t>
      </w:r>
      <w:r w:rsidR="006A24AD" w:rsidRPr="002D4AD7">
        <w:rPr>
          <w:rtl/>
        </w:rPr>
        <w:t xml:space="preserve"> </w:t>
      </w:r>
      <w:r w:rsidR="00F0100F" w:rsidRPr="002D4AD7">
        <w:rPr>
          <w:rtl/>
        </w:rPr>
        <w:t>מאחר שנשתעבד בח"ח ובש</w:t>
      </w:r>
      <w:r w:rsidR="006A24AD" w:rsidRPr="002D4AD7">
        <w:rPr>
          <w:rtl/>
        </w:rPr>
        <w:t>"</w:t>
      </w:r>
      <w:r w:rsidR="00F0100F" w:rsidRPr="002D4AD7">
        <w:rPr>
          <w:rtl/>
        </w:rPr>
        <w:t>ד והוי ספיקא דאיסורא ואזלינן</w:t>
      </w:r>
      <w:r w:rsidR="006A24AD" w:rsidRPr="002D4AD7">
        <w:rPr>
          <w:rtl/>
        </w:rPr>
        <w:t xml:space="preserve"> </w:t>
      </w:r>
      <w:r w:rsidR="00F0100F" w:rsidRPr="002D4AD7">
        <w:rPr>
          <w:rtl/>
        </w:rPr>
        <w:t>לחומרא כמו שכתבו הפוסקים בכל ספיקא דאיסורא ואם</w:t>
      </w:r>
      <w:r w:rsidR="006A24AD" w:rsidRPr="002D4AD7">
        <w:rPr>
          <w:rtl/>
        </w:rPr>
        <w:t xml:space="preserve"> </w:t>
      </w:r>
      <w:r w:rsidR="00F0100F" w:rsidRPr="002D4AD7">
        <w:rPr>
          <w:rtl/>
        </w:rPr>
        <w:t>יאמר הרופא שלדידיה ברי לו שלא נתקיים התנאי והקהל</w:t>
      </w:r>
      <w:r w:rsidR="006A24AD" w:rsidRPr="002D4AD7">
        <w:rPr>
          <w:rtl/>
        </w:rPr>
        <w:t xml:space="preserve"> </w:t>
      </w:r>
      <w:r w:rsidR="00F0100F" w:rsidRPr="002D4AD7">
        <w:rPr>
          <w:rtl/>
        </w:rPr>
        <w:t>מכחישין אותו ואומרים שנתקיים התנאי ומחזיקים עליו</w:t>
      </w:r>
      <w:r w:rsidR="006A24AD" w:rsidRPr="002D4AD7">
        <w:rPr>
          <w:rtl/>
        </w:rPr>
        <w:t xml:space="preserve"> </w:t>
      </w:r>
      <w:r w:rsidR="00F0100F" w:rsidRPr="002D4AD7">
        <w:rPr>
          <w:rtl/>
        </w:rPr>
        <w:t>חרם כמו ששיעבד עצמו והוא בא להוציא מהם המה נאמנים</w:t>
      </w:r>
      <w:r w:rsidR="006A24AD" w:rsidRPr="002D4AD7">
        <w:rPr>
          <w:rtl/>
        </w:rPr>
        <w:t xml:space="preserve"> </w:t>
      </w:r>
      <w:r w:rsidR="00F0100F" w:rsidRPr="002D4AD7">
        <w:rPr>
          <w:rtl/>
        </w:rPr>
        <w:t>כמו שכתב הר</w:t>
      </w:r>
      <w:r w:rsidR="006A24AD" w:rsidRPr="002D4AD7">
        <w:rPr>
          <w:rtl/>
        </w:rPr>
        <w:t>"</w:t>
      </w:r>
      <w:r w:rsidR="00F0100F" w:rsidRPr="002D4AD7">
        <w:rPr>
          <w:rtl/>
        </w:rPr>
        <w:t>ן פרק האומר ואפילו לדעת הרמב"ן</w:t>
      </w:r>
      <w:r w:rsidR="006A24AD" w:rsidRPr="002D4AD7">
        <w:rPr>
          <w:rtl/>
        </w:rPr>
        <w:t xml:space="preserve"> </w:t>
      </w:r>
      <w:r w:rsidR="00F0100F" w:rsidRPr="002D4AD7">
        <w:rPr>
          <w:rtl/>
        </w:rPr>
        <w:t>שכל תנאי שהוא בקום ועשה צריך להביא ראיה שקיים</w:t>
      </w:r>
      <w:r w:rsidR="006A24AD" w:rsidRPr="002D4AD7">
        <w:rPr>
          <w:rtl/>
        </w:rPr>
        <w:t xml:space="preserve"> </w:t>
      </w:r>
      <w:r w:rsidR="00F0100F" w:rsidRPr="002D4AD7">
        <w:rPr>
          <w:rtl/>
        </w:rPr>
        <w:t>תנאו מ</w:t>
      </w:r>
      <w:r w:rsidR="006A24AD" w:rsidRPr="002D4AD7">
        <w:rPr>
          <w:rtl/>
        </w:rPr>
        <w:t>"</w:t>
      </w:r>
      <w:r w:rsidR="00F0100F" w:rsidRPr="002D4AD7">
        <w:rPr>
          <w:rtl/>
        </w:rPr>
        <w:t>מ הם נאמנים לומר שזה התנאי הוא לטובתם וכמו</w:t>
      </w:r>
      <w:r w:rsidR="006A24AD" w:rsidRPr="002D4AD7">
        <w:rPr>
          <w:rtl/>
        </w:rPr>
        <w:t xml:space="preserve"> </w:t>
      </w:r>
      <w:r w:rsidR="00F0100F" w:rsidRPr="002D4AD7">
        <w:rPr>
          <w:rtl/>
        </w:rPr>
        <w:t>שכתבתי לעיל מדברי מוהר"ם והרשב</w:t>
      </w:r>
      <w:r w:rsidR="006A24AD" w:rsidRPr="002D4AD7">
        <w:rPr>
          <w:rtl/>
        </w:rPr>
        <w:t>"</w:t>
      </w:r>
      <w:r w:rsidR="00F0100F" w:rsidRPr="002D4AD7">
        <w:rPr>
          <w:rtl/>
        </w:rPr>
        <w:t>א (סימן תתי</w:t>
      </w:r>
      <w:r w:rsidR="006A24AD" w:rsidRPr="002D4AD7">
        <w:rPr>
          <w:rtl/>
        </w:rPr>
        <w:t>"</w:t>
      </w:r>
      <w:r w:rsidR="00F0100F" w:rsidRPr="002D4AD7">
        <w:rPr>
          <w:rtl/>
        </w:rPr>
        <w:t>א) שכל</w:t>
      </w:r>
      <w:r w:rsidR="006A24AD" w:rsidRPr="002D4AD7">
        <w:rPr>
          <w:rtl/>
        </w:rPr>
        <w:t xml:space="preserve"> </w:t>
      </w:r>
      <w:r w:rsidR="00F0100F" w:rsidRPr="002D4AD7">
        <w:rPr>
          <w:rtl/>
        </w:rPr>
        <w:t>צרכי העיר מביאין ראיה ועדות מבני העיר וכן פשוט מנהג</w:t>
      </w:r>
      <w:r w:rsidR="006A24AD" w:rsidRPr="002D4AD7">
        <w:rPr>
          <w:rtl/>
        </w:rPr>
        <w:t xml:space="preserve"> </w:t>
      </w:r>
      <w:r w:rsidR="00F0100F" w:rsidRPr="002D4AD7">
        <w:rPr>
          <w:rtl/>
        </w:rPr>
        <w:t>זה בכל ישראל ותו דאף לדברי הרופא מאחר שלא הותנה</w:t>
      </w:r>
      <w:r w:rsidR="006A24AD" w:rsidRPr="002D4AD7">
        <w:rPr>
          <w:rtl/>
        </w:rPr>
        <w:t xml:space="preserve"> </w:t>
      </w:r>
      <w:r w:rsidR="00F0100F" w:rsidRPr="002D4AD7">
        <w:rPr>
          <w:rtl/>
        </w:rPr>
        <w:t>תנאי זה כהלכות התנאים התנאי בטל והמעשה קיים</w:t>
      </w:r>
      <w:r w:rsidR="006A24AD" w:rsidRPr="002D4AD7">
        <w:rPr>
          <w:rtl/>
        </w:rPr>
        <w:t xml:space="preserve"> </w:t>
      </w:r>
      <w:r w:rsidR="00F0100F" w:rsidRPr="002D4AD7">
        <w:rPr>
          <w:rtl/>
        </w:rPr>
        <w:t>כדאיתא בגיטין פרק מי שאחזו (דף ע</w:t>
      </w:r>
      <w:r w:rsidR="006A24AD" w:rsidRPr="002D4AD7">
        <w:rPr>
          <w:rtl/>
        </w:rPr>
        <w:t>"</w:t>
      </w:r>
      <w:r w:rsidR="00F0100F" w:rsidRPr="002D4AD7">
        <w:rPr>
          <w:rtl/>
        </w:rPr>
        <w:t>ה:) ובשאר מקומות</w:t>
      </w:r>
      <w:r w:rsidR="006A24AD" w:rsidRPr="002D4AD7">
        <w:rPr>
          <w:rtl/>
        </w:rPr>
        <w:t xml:space="preserve"> </w:t>
      </w:r>
      <w:r w:rsidR="00F0100F" w:rsidRPr="002D4AD7">
        <w:rPr>
          <w:rtl/>
        </w:rPr>
        <w:t>בתלמוד ולא מיבעי לדעת הרמב"ם והרא"ש שכתב פרק</w:t>
      </w:r>
      <w:r w:rsidR="006A24AD" w:rsidRPr="002D4AD7">
        <w:rPr>
          <w:rtl/>
        </w:rPr>
        <w:t xml:space="preserve"> </w:t>
      </w:r>
      <w:r w:rsidR="00F0100F" w:rsidRPr="002D4AD7">
        <w:rPr>
          <w:rtl/>
        </w:rPr>
        <w:t>יש נוחלין דבעינן בכל התנאים כל דיני תנאי דודאי כאן</w:t>
      </w:r>
      <w:r w:rsidR="006A24AD" w:rsidRPr="002D4AD7">
        <w:rPr>
          <w:rtl/>
        </w:rPr>
        <w:t xml:space="preserve"> </w:t>
      </w:r>
      <w:r w:rsidR="00F0100F" w:rsidRPr="002D4AD7">
        <w:rPr>
          <w:rtl/>
        </w:rPr>
        <w:t>הואיל ולא כפל לתנאו תנאו בטל והמעשה קיים אלא אפי'</w:t>
      </w:r>
      <w:r w:rsidR="006A24AD" w:rsidRPr="002D4AD7">
        <w:rPr>
          <w:rtl/>
        </w:rPr>
        <w:t xml:space="preserve"> </w:t>
      </w:r>
      <w:r w:rsidR="00F0100F" w:rsidRPr="002D4AD7">
        <w:rPr>
          <w:rtl/>
        </w:rPr>
        <w:t>לדעת רשב"א והגאונים דס</w:t>
      </w:r>
      <w:r w:rsidR="006A24AD" w:rsidRPr="002D4AD7">
        <w:rPr>
          <w:rtl/>
        </w:rPr>
        <w:t>"</w:t>
      </w:r>
      <w:r w:rsidR="00F0100F" w:rsidRPr="002D4AD7">
        <w:rPr>
          <w:rtl/>
        </w:rPr>
        <w:t>ל דלא בעינן הלכות תנאים רק</w:t>
      </w:r>
      <w:r w:rsidR="006A24AD" w:rsidRPr="002D4AD7">
        <w:rPr>
          <w:rtl/>
        </w:rPr>
        <w:t xml:space="preserve"> </w:t>
      </w:r>
      <w:r w:rsidR="00F0100F" w:rsidRPr="002D4AD7">
        <w:rPr>
          <w:rtl/>
        </w:rPr>
        <w:t>בגיטין וקידושין אפ</w:t>
      </w:r>
      <w:r w:rsidR="006A24AD" w:rsidRPr="002D4AD7">
        <w:rPr>
          <w:rtl/>
        </w:rPr>
        <w:t>"</w:t>
      </w:r>
      <w:r w:rsidR="00F0100F" w:rsidRPr="002D4AD7">
        <w:rPr>
          <w:rtl/>
        </w:rPr>
        <w:t>ה בעינן תנאי שאומר על מנת או</w:t>
      </w:r>
      <w:r w:rsidR="006A24AD" w:rsidRPr="002D4AD7">
        <w:rPr>
          <w:rtl/>
        </w:rPr>
        <w:t xml:space="preserve"> </w:t>
      </w:r>
      <w:r w:rsidR="00F0100F" w:rsidRPr="002D4AD7">
        <w:rPr>
          <w:rtl/>
        </w:rPr>
        <w:t xml:space="preserve">כיוצא דמשמעותו </w:t>
      </w:r>
      <w:r w:rsidR="00F0100F" w:rsidRPr="002D4AD7">
        <w:rPr>
          <w:rtl/>
        </w:rPr>
        <w:lastRenderedPageBreak/>
        <w:t>תנאי אבל בלאו הכי אינו אלא גילוי</w:t>
      </w:r>
      <w:r w:rsidR="006A24AD" w:rsidRPr="002D4AD7">
        <w:rPr>
          <w:rtl/>
        </w:rPr>
        <w:t xml:space="preserve"> </w:t>
      </w:r>
      <w:r w:rsidR="00F0100F" w:rsidRPr="002D4AD7">
        <w:rPr>
          <w:rtl/>
        </w:rPr>
        <w:t>מילתא בעלמא ולאו דוקא הוא. וראיה מדברי רשב</w:t>
      </w:r>
      <w:r w:rsidR="006A24AD" w:rsidRPr="002D4AD7">
        <w:rPr>
          <w:rtl/>
        </w:rPr>
        <w:t>"</w:t>
      </w:r>
      <w:r w:rsidR="00F0100F" w:rsidRPr="002D4AD7">
        <w:rPr>
          <w:rtl/>
        </w:rPr>
        <w:t>א שמוכח</w:t>
      </w:r>
      <w:r w:rsidR="006A24AD" w:rsidRPr="002D4AD7">
        <w:rPr>
          <w:rtl/>
        </w:rPr>
        <w:t xml:space="preserve"> </w:t>
      </w:r>
      <w:r w:rsidR="00F0100F" w:rsidRPr="002D4AD7">
        <w:rPr>
          <w:rtl/>
        </w:rPr>
        <w:t>מדבריו דלא בעינן תנאי כפול מהא דאיתא פרק יש נוחלין</w:t>
      </w:r>
      <w:r w:rsidR="006A24AD" w:rsidRPr="002D4AD7">
        <w:rPr>
          <w:rtl/>
        </w:rPr>
        <w:t xml:space="preserve"> </w:t>
      </w:r>
      <w:r w:rsidR="00F0100F" w:rsidRPr="002D4AD7">
        <w:rPr>
          <w:rtl/>
        </w:rPr>
        <w:t>(דף קל</w:t>
      </w:r>
      <w:r w:rsidR="006A24AD" w:rsidRPr="002D4AD7">
        <w:rPr>
          <w:rtl/>
        </w:rPr>
        <w:t>"</w:t>
      </w:r>
      <w:r w:rsidR="00F0100F" w:rsidRPr="002D4AD7">
        <w:rPr>
          <w:rtl/>
        </w:rPr>
        <w:t>ז:) אתרוג זה נתון לך במתנה על מנת שתחזירהו</w:t>
      </w:r>
      <w:r w:rsidR="006A24AD" w:rsidRPr="002D4AD7">
        <w:rPr>
          <w:rtl/>
        </w:rPr>
        <w:t xml:space="preserve"> </w:t>
      </w:r>
      <w:r w:rsidR="00F0100F" w:rsidRPr="002D4AD7">
        <w:rPr>
          <w:rtl/>
        </w:rPr>
        <w:t>לי וכו' והתם ע</w:t>
      </w:r>
      <w:r w:rsidR="006A24AD" w:rsidRPr="002D4AD7">
        <w:rPr>
          <w:rtl/>
        </w:rPr>
        <w:t>"</w:t>
      </w:r>
      <w:r w:rsidR="00F0100F" w:rsidRPr="002D4AD7">
        <w:rPr>
          <w:rtl/>
        </w:rPr>
        <w:t>מ קאמר ואי הוה מועיל לדברי רשב</w:t>
      </w:r>
      <w:r w:rsidR="006A24AD" w:rsidRPr="002D4AD7">
        <w:rPr>
          <w:rtl/>
        </w:rPr>
        <w:t>"</w:t>
      </w:r>
      <w:r w:rsidR="00F0100F" w:rsidRPr="002D4AD7">
        <w:rPr>
          <w:rtl/>
        </w:rPr>
        <w:t>ם</w:t>
      </w:r>
      <w:r w:rsidR="006A24AD" w:rsidRPr="002D4AD7">
        <w:rPr>
          <w:rtl/>
        </w:rPr>
        <w:t xml:space="preserve"> </w:t>
      </w:r>
      <w:r w:rsidR="00F0100F" w:rsidRPr="002D4AD7">
        <w:rPr>
          <w:rtl/>
        </w:rPr>
        <w:t>אפילו בלא ע</w:t>
      </w:r>
      <w:r w:rsidR="006A24AD" w:rsidRPr="002D4AD7">
        <w:rPr>
          <w:rtl/>
        </w:rPr>
        <w:t>"</w:t>
      </w:r>
      <w:r w:rsidR="00F0100F" w:rsidRPr="002D4AD7">
        <w:rPr>
          <w:rtl/>
        </w:rPr>
        <w:t>מ ה"ל לאשמועינן רבותא טפי דאפילו בלא</w:t>
      </w:r>
      <w:r w:rsidR="006A24AD" w:rsidRPr="002D4AD7">
        <w:rPr>
          <w:rtl/>
        </w:rPr>
        <w:t xml:space="preserve"> </w:t>
      </w:r>
      <w:r w:rsidR="00F0100F" w:rsidRPr="002D4AD7">
        <w:rPr>
          <w:rtl/>
        </w:rPr>
        <w:t>ע"מ אלא ש"מ דוקא בע</w:t>
      </w:r>
      <w:r w:rsidR="006A24AD" w:rsidRPr="002D4AD7">
        <w:rPr>
          <w:rtl/>
        </w:rPr>
        <w:t>"</w:t>
      </w:r>
      <w:r w:rsidR="00F0100F" w:rsidRPr="002D4AD7">
        <w:rPr>
          <w:rtl/>
        </w:rPr>
        <w:t>מ קאמר וכ</w:t>
      </w:r>
      <w:r w:rsidR="006A24AD" w:rsidRPr="002D4AD7">
        <w:rPr>
          <w:rtl/>
        </w:rPr>
        <w:t>"</w:t>
      </w:r>
      <w:r w:rsidR="00F0100F" w:rsidRPr="002D4AD7">
        <w:rPr>
          <w:rtl/>
        </w:rPr>
        <w:t>ש דבעינן תנאי קודם</w:t>
      </w:r>
      <w:r w:rsidR="006A24AD" w:rsidRPr="002D4AD7">
        <w:rPr>
          <w:rtl/>
        </w:rPr>
        <w:t xml:space="preserve"> </w:t>
      </w:r>
      <w:r w:rsidR="00F0100F" w:rsidRPr="002D4AD7">
        <w:rPr>
          <w:rtl/>
        </w:rPr>
        <w:t>למעשה כמו שכתב החכם מהר"ם בפסקיו ואם כן בנדון</w:t>
      </w:r>
      <w:r w:rsidR="006A24AD" w:rsidRPr="002D4AD7">
        <w:rPr>
          <w:rtl/>
        </w:rPr>
        <w:t xml:space="preserve"> </w:t>
      </w:r>
      <w:r w:rsidR="00F0100F" w:rsidRPr="002D4AD7">
        <w:rPr>
          <w:rtl/>
        </w:rPr>
        <w:t>דידן שלא קאמר ע</w:t>
      </w:r>
      <w:r w:rsidR="006A24AD" w:rsidRPr="002D4AD7">
        <w:rPr>
          <w:rtl/>
        </w:rPr>
        <w:t>"</w:t>
      </w:r>
      <w:r w:rsidR="00F0100F" w:rsidRPr="002D4AD7">
        <w:rPr>
          <w:rtl/>
        </w:rPr>
        <w:t>מ בהדיא לכ"ע לאו תנאי הוא שיתבטל</w:t>
      </w:r>
      <w:r w:rsidR="006A24AD" w:rsidRPr="002D4AD7">
        <w:rPr>
          <w:rtl/>
        </w:rPr>
        <w:t xml:space="preserve"> </w:t>
      </w:r>
      <w:r w:rsidR="00F0100F" w:rsidRPr="002D4AD7">
        <w:rPr>
          <w:rtl/>
        </w:rPr>
        <w:t>המעשה בשבילו</w:t>
      </w:r>
      <w:r w:rsidR="006A24AD" w:rsidRPr="002D4AD7">
        <w:rPr>
          <w:rtl/>
        </w:rPr>
        <w:t>.</w:t>
      </w:r>
      <w:r w:rsidR="00F0100F" w:rsidRPr="002D4AD7">
        <w:rPr>
          <w:rtl/>
        </w:rPr>
        <w:t xml:space="preserve"> ואין לחלק דכאן שנכתב בערכאות לא</w:t>
      </w:r>
      <w:r w:rsidR="006A24AD" w:rsidRPr="002D4AD7">
        <w:rPr>
          <w:rtl/>
        </w:rPr>
        <w:t xml:space="preserve"> </w:t>
      </w:r>
      <w:r w:rsidR="00F0100F" w:rsidRPr="002D4AD7">
        <w:rPr>
          <w:rtl/>
        </w:rPr>
        <w:t>בעינן דיני תנאי דכבר כתב הרמב</w:t>
      </w:r>
      <w:r w:rsidR="006A24AD" w:rsidRPr="002D4AD7">
        <w:rPr>
          <w:rtl/>
        </w:rPr>
        <w:t>"</w:t>
      </w:r>
      <w:r w:rsidR="00F0100F" w:rsidRPr="002D4AD7">
        <w:rPr>
          <w:rtl/>
        </w:rPr>
        <w:t>ן שאין השטרות של</w:t>
      </w:r>
      <w:r w:rsidR="006A24AD" w:rsidRPr="002D4AD7">
        <w:rPr>
          <w:rtl/>
        </w:rPr>
        <w:t xml:space="preserve"> </w:t>
      </w:r>
      <w:r w:rsidR="00F0100F" w:rsidRPr="002D4AD7">
        <w:rPr>
          <w:rtl/>
        </w:rPr>
        <w:t>כותים כשרים יותר משטרות של ישראל כמו שכתב בטור</w:t>
      </w:r>
      <w:r w:rsidR="006A24AD" w:rsidRPr="002D4AD7">
        <w:rPr>
          <w:rtl/>
        </w:rPr>
        <w:t xml:space="preserve"> </w:t>
      </w:r>
      <w:r w:rsidR="00F0100F" w:rsidRPr="002D4AD7">
        <w:rPr>
          <w:rtl/>
        </w:rPr>
        <w:t>ח</w:t>
      </w:r>
      <w:r w:rsidR="006A24AD" w:rsidRPr="002D4AD7">
        <w:rPr>
          <w:rtl/>
        </w:rPr>
        <w:t>"</w:t>
      </w:r>
      <w:r w:rsidR="00F0100F" w:rsidRPr="002D4AD7">
        <w:rPr>
          <w:rtl/>
        </w:rPr>
        <w:t>מ סימן כ</w:t>
      </w:r>
      <w:r w:rsidR="006A24AD" w:rsidRPr="002D4AD7">
        <w:rPr>
          <w:rtl/>
        </w:rPr>
        <w:t>"</w:t>
      </w:r>
      <w:r w:rsidR="00F0100F" w:rsidRPr="002D4AD7">
        <w:rPr>
          <w:rtl/>
        </w:rPr>
        <w:t>ח ואע</w:t>
      </w:r>
      <w:r w:rsidR="006A24AD" w:rsidRPr="002D4AD7">
        <w:rPr>
          <w:rtl/>
        </w:rPr>
        <w:t>"</w:t>
      </w:r>
      <w:r w:rsidR="00F0100F" w:rsidRPr="002D4AD7">
        <w:rPr>
          <w:rtl/>
        </w:rPr>
        <w:t>פ שהרא"ש כתב בתשובה (כלל ח')</w:t>
      </w:r>
      <w:r w:rsidR="006A24AD" w:rsidRPr="002D4AD7">
        <w:rPr>
          <w:rtl/>
        </w:rPr>
        <w:t xml:space="preserve"> </w:t>
      </w:r>
      <w:r w:rsidR="00F0100F" w:rsidRPr="002D4AD7">
        <w:rPr>
          <w:rtl/>
        </w:rPr>
        <w:t>שטרות הנעשים בערכאות ועשויין בלשון שטרי כותים כמו</w:t>
      </w:r>
      <w:r w:rsidR="006A24AD" w:rsidRPr="002D4AD7">
        <w:rPr>
          <w:rtl/>
        </w:rPr>
        <w:t xml:space="preserve"> </w:t>
      </w:r>
      <w:r w:rsidR="00F0100F" w:rsidRPr="002D4AD7">
        <w:rPr>
          <w:rtl/>
        </w:rPr>
        <w:t>שרגילים הם לעשותן אע</w:t>
      </w:r>
      <w:r w:rsidR="006A24AD" w:rsidRPr="002D4AD7">
        <w:rPr>
          <w:rtl/>
        </w:rPr>
        <w:t>"</w:t>
      </w:r>
      <w:r w:rsidR="00F0100F" w:rsidRPr="002D4AD7">
        <w:rPr>
          <w:rtl/>
        </w:rPr>
        <w:t>פ שאינן עשויין בלשון שטרי ישראל</w:t>
      </w:r>
      <w:r w:rsidR="006A24AD" w:rsidRPr="002D4AD7">
        <w:rPr>
          <w:rtl/>
        </w:rPr>
        <w:t xml:space="preserve"> </w:t>
      </w:r>
      <w:r w:rsidR="00F0100F" w:rsidRPr="002D4AD7">
        <w:rPr>
          <w:rtl/>
        </w:rPr>
        <w:t>כשרים י</w:t>
      </w:r>
      <w:r w:rsidR="006A24AD" w:rsidRPr="002D4AD7">
        <w:rPr>
          <w:rtl/>
        </w:rPr>
        <w:t>"</w:t>
      </w:r>
      <w:r w:rsidR="00F0100F" w:rsidRPr="002D4AD7">
        <w:rPr>
          <w:rtl/>
        </w:rPr>
        <w:t>ל דהיינו לענין להכשירן שיהא שטרותיהן כשר כי</w:t>
      </w:r>
      <w:r w:rsidR="006A24AD" w:rsidRPr="002D4AD7">
        <w:rPr>
          <w:rtl/>
        </w:rPr>
        <w:t xml:space="preserve"> </w:t>
      </w:r>
      <w:r w:rsidR="00F0100F" w:rsidRPr="002D4AD7">
        <w:rPr>
          <w:rtl/>
        </w:rPr>
        <w:t>על זה מקפידין אבל שנדון שטרותיהן בלשונן אין מקפידין</w:t>
      </w:r>
      <w:r w:rsidR="006A24AD" w:rsidRPr="002D4AD7">
        <w:rPr>
          <w:rtl/>
        </w:rPr>
        <w:t xml:space="preserve"> </w:t>
      </w:r>
      <w:r w:rsidR="00F0100F" w:rsidRPr="002D4AD7">
        <w:rPr>
          <w:rtl/>
        </w:rPr>
        <w:t>וכ"ש נכשיר השטר כאן ויתקיים הפשר שאינן מקפידין אחר</w:t>
      </w:r>
      <w:r w:rsidR="006A24AD" w:rsidRPr="002D4AD7">
        <w:rPr>
          <w:rtl/>
        </w:rPr>
        <w:t xml:space="preserve"> </w:t>
      </w:r>
      <w:r w:rsidR="00F0100F" w:rsidRPr="002D4AD7">
        <w:rPr>
          <w:rtl/>
        </w:rPr>
        <w:t>כך על לשון התנאי וכן כתב מהרי"ק שורש קפ"ז לכן על</w:t>
      </w:r>
      <w:r w:rsidR="006A24AD" w:rsidRPr="002D4AD7">
        <w:rPr>
          <w:rtl/>
        </w:rPr>
        <w:t xml:space="preserve"> </w:t>
      </w:r>
      <w:r w:rsidR="00F0100F" w:rsidRPr="002D4AD7">
        <w:rPr>
          <w:rtl/>
        </w:rPr>
        <w:t>כל פנים יתקיים מעשה זה ויתבטל טענת הרופא כל שכן</w:t>
      </w:r>
      <w:r w:rsidR="006A24AD" w:rsidRPr="002D4AD7">
        <w:rPr>
          <w:rtl/>
        </w:rPr>
        <w:t xml:space="preserve"> </w:t>
      </w:r>
      <w:r w:rsidR="00F0100F" w:rsidRPr="002D4AD7">
        <w:rPr>
          <w:rtl/>
        </w:rPr>
        <w:t>שהועד אומרים שהתנאי הוא לצורך הקהל שנתבטלו</w:t>
      </w:r>
      <w:r w:rsidR="006A24AD" w:rsidRPr="002D4AD7">
        <w:rPr>
          <w:rtl/>
        </w:rPr>
        <w:t xml:space="preserve"> </w:t>
      </w:r>
      <w:r w:rsidR="00F0100F" w:rsidRPr="002D4AD7">
        <w:rPr>
          <w:rtl/>
        </w:rPr>
        <w:t>טענותיו וכ</w:t>
      </w:r>
      <w:r w:rsidR="006A24AD" w:rsidRPr="002D4AD7">
        <w:rPr>
          <w:rtl/>
        </w:rPr>
        <w:t>"</w:t>
      </w:r>
      <w:r w:rsidR="00F0100F" w:rsidRPr="002D4AD7">
        <w:rPr>
          <w:rtl/>
        </w:rPr>
        <w:t>ש אם כתב בתנאי זה דבר שאי אפשר לקיימו</w:t>
      </w:r>
      <w:r w:rsidR="006A24AD" w:rsidRPr="002D4AD7">
        <w:rPr>
          <w:rtl/>
        </w:rPr>
        <w:t xml:space="preserve"> </w:t>
      </w:r>
      <w:r w:rsidR="00F0100F" w:rsidRPr="002D4AD7">
        <w:rPr>
          <w:rtl/>
        </w:rPr>
        <w:t>דלא הוי תנאי כלל וכמו שאמרינן פרק מי שאחזו כל תנאי</w:t>
      </w:r>
      <w:r w:rsidR="006A24AD" w:rsidRPr="002D4AD7">
        <w:rPr>
          <w:rtl/>
        </w:rPr>
        <w:t xml:space="preserve"> </w:t>
      </w:r>
      <w:r w:rsidR="00F0100F" w:rsidRPr="002D4AD7">
        <w:rPr>
          <w:rtl/>
        </w:rPr>
        <w:t>שאי אפשר להתקיים בסופו וכו'</w:t>
      </w:r>
      <w:r w:rsidR="006A24AD" w:rsidRPr="002D4AD7">
        <w:rPr>
          <w:rtl/>
        </w:rPr>
        <w:t>.</w:t>
      </w:r>
      <w:r w:rsidR="00F0100F" w:rsidRPr="002D4AD7">
        <w:rPr>
          <w:rtl/>
        </w:rPr>
        <w:t xml:space="preserve"> ועוד דאמרינן פרק המניח</w:t>
      </w:r>
      <w:r w:rsidR="006A24AD" w:rsidRPr="002D4AD7">
        <w:rPr>
          <w:rtl/>
        </w:rPr>
        <w:t xml:space="preserve"> </w:t>
      </w:r>
      <w:r w:rsidR="00F0100F" w:rsidRPr="002D4AD7">
        <w:rPr>
          <w:rtl/>
        </w:rPr>
        <w:t>את הכד (דף כ</w:t>
      </w:r>
      <w:r w:rsidR="006A24AD" w:rsidRPr="002D4AD7">
        <w:rPr>
          <w:rtl/>
        </w:rPr>
        <w:t>"</w:t>
      </w:r>
      <w:r w:rsidR="00F0100F" w:rsidRPr="002D4AD7">
        <w:rPr>
          <w:rtl/>
        </w:rPr>
        <w:t>ז ע</w:t>
      </w:r>
      <w:r w:rsidR="006A24AD" w:rsidRPr="002D4AD7">
        <w:rPr>
          <w:rtl/>
        </w:rPr>
        <w:t>"</w:t>
      </w:r>
      <w:r w:rsidR="00F0100F" w:rsidRPr="002D4AD7">
        <w:rPr>
          <w:rtl/>
        </w:rPr>
        <w:t>ב) עביד אינש דינא לנפשיה אפילו</w:t>
      </w:r>
      <w:r w:rsidR="006A24AD" w:rsidRPr="002D4AD7">
        <w:rPr>
          <w:rtl/>
        </w:rPr>
        <w:t xml:space="preserve"> </w:t>
      </w:r>
      <w:r w:rsidR="00F0100F" w:rsidRPr="002D4AD7">
        <w:rPr>
          <w:rtl/>
        </w:rPr>
        <w:t>במקום דליכא פסידא כמו שפסקו שם הרי"ף והרא"ש</w:t>
      </w:r>
      <w:r w:rsidR="006A24AD" w:rsidRPr="002D4AD7">
        <w:rPr>
          <w:rtl/>
        </w:rPr>
        <w:t xml:space="preserve"> </w:t>
      </w:r>
      <w:r w:rsidR="00F0100F" w:rsidRPr="002D4AD7">
        <w:rPr>
          <w:rtl/>
        </w:rPr>
        <w:t>ואמרינן פרק אלו מגלחין (דף קל"ז:) אמר רב יוסף צורבא</w:t>
      </w:r>
      <w:r w:rsidR="006A24AD" w:rsidRPr="002D4AD7">
        <w:rPr>
          <w:rtl/>
        </w:rPr>
        <w:t xml:space="preserve"> </w:t>
      </w:r>
      <w:r w:rsidR="00F0100F" w:rsidRPr="002D4AD7">
        <w:rPr>
          <w:rtl/>
        </w:rPr>
        <w:t>מרבנן עביד דינא לנפשיה פירש שם הרא</w:t>
      </w:r>
      <w:r w:rsidR="006A24AD" w:rsidRPr="002D4AD7">
        <w:rPr>
          <w:rtl/>
        </w:rPr>
        <w:t>"</w:t>
      </w:r>
      <w:r w:rsidR="00F0100F" w:rsidRPr="002D4AD7">
        <w:rPr>
          <w:rtl/>
        </w:rPr>
        <w:t>ש בשם רש"י</w:t>
      </w:r>
      <w:r w:rsidR="006A24AD" w:rsidRPr="002D4AD7">
        <w:rPr>
          <w:rtl/>
        </w:rPr>
        <w:t xml:space="preserve"> </w:t>
      </w:r>
      <w:r w:rsidR="00F0100F" w:rsidRPr="002D4AD7">
        <w:rPr>
          <w:rtl/>
        </w:rPr>
        <w:t>דיוכל להכותו להוציא אותו ממון והקשה על פירש"י דקשה</w:t>
      </w:r>
      <w:r w:rsidR="006A24AD" w:rsidRPr="002D4AD7">
        <w:rPr>
          <w:rtl/>
        </w:rPr>
        <w:t xml:space="preserve"> </w:t>
      </w:r>
      <w:r w:rsidR="00F0100F" w:rsidRPr="002D4AD7">
        <w:rPr>
          <w:rtl/>
        </w:rPr>
        <w:t>הדבר לפרשה כך אם הדין ברור לאחרים ואיכא חלול השם</w:t>
      </w:r>
      <w:r w:rsidR="006A24AD" w:rsidRPr="002D4AD7">
        <w:rPr>
          <w:rtl/>
        </w:rPr>
        <w:t xml:space="preserve"> </w:t>
      </w:r>
      <w:r w:rsidR="00F0100F" w:rsidRPr="002D4AD7">
        <w:rPr>
          <w:rtl/>
        </w:rPr>
        <w:t>בדבר ועוד שאין אדם דן דין של קרובו כ</w:t>
      </w:r>
      <w:r w:rsidR="006A24AD" w:rsidRPr="002D4AD7">
        <w:rPr>
          <w:rtl/>
        </w:rPr>
        <w:t>"</w:t>
      </w:r>
      <w:r w:rsidR="00F0100F" w:rsidRPr="002D4AD7">
        <w:rPr>
          <w:rtl/>
        </w:rPr>
        <w:t>ש של עצמו</w:t>
      </w:r>
      <w:r w:rsidR="006A24AD" w:rsidRPr="002D4AD7">
        <w:rPr>
          <w:rtl/>
        </w:rPr>
        <w:t xml:space="preserve"> </w:t>
      </w:r>
      <w:r w:rsidR="00F0100F" w:rsidRPr="002D4AD7">
        <w:rPr>
          <w:rtl/>
        </w:rPr>
        <w:t>פר</w:t>
      </w:r>
      <w:r w:rsidR="006A24AD" w:rsidRPr="002D4AD7">
        <w:rPr>
          <w:rtl/>
        </w:rPr>
        <w:t>"</w:t>
      </w:r>
      <w:r w:rsidR="00F0100F" w:rsidRPr="002D4AD7">
        <w:rPr>
          <w:rtl/>
        </w:rPr>
        <w:t>ת דלענין נידוי לבד קאמר כגון שקראו עבד וכו'. וה"נ</w:t>
      </w:r>
      <w:r w:rsidR="006A24AD" w:rsidRPr="002D4AD7">
        <w:rPr>
          <w:rtl/>
        </w:rPr>
        <w:t xml:space="preserve"> </w:t>
      </w:r>
      <w:r w:rsidR="00F0100F" w:rsidRPr="002D4AD7">
        <w:rPr>
          <w:rtl/>
        </w:rPr>
        <w:t>בנדון דידן דליכא חילול השם בדבר דהא רבים היודעים</w:t>
      </w:r>
      <w:r w:rsidR="006A24AD" w:rsidRPr="002D4AD7">
        <w:rPr>
          <w:rtl/>
        </w:rPr>
        <w:t xml:space="preserve"> </w:t>
      </w:r>
      <w:r w:rsidR="00F0100F" w:rsidRPr="002D4AD7">
        <w:rPr>
          <w:rtl/>
        </w:rPr>
        <w:t>ומפורסם לכל לפי דבריהם שהדין עמהם פשיטא שיכולין</w:t>
      </w:r>
      <w:r w:rsidR="006A24AD" w:rsidRPr="002D4AD7">
        <w:rPr>
          <w:rtl/>
        </w:rPr>
        <w:t xml:space="preserve"> </w:t>
      </w:r>
      <w:r w:rsidR="00F0100F" w:rsidRPr="002D4AD7">
        <w:rPr>
          <w:rtl/>
        </w:rPr>
        <w:t>לנדותו על דינן וליכא ג</w:t>
      </w:r>
      <w:r w:rsidR="006A24AD" w:rsidRPr="002D4AD7">
        <w:rPr>
          <w:rtl/>
        </w:rPr>
        <w:t>"</w:t>
      </w:r>
      <w:r w:rsidR="00F0100F" w:rsidRPr="002D4AD7">
        <w:rPr>
          <w:rtl/>
        </w:rPr>
        <w:t>כ משום דנגעי בדבר דהא כבר</w:t>
      </w:r>
      <w:r w:rsidR="006A24AD" w:rsidRPr="002D4AD7">
        <w:rPr>
          <w:rtl/>
        </w:rPr>
        <w:t xml:space="preserve"> </w:t>
      </w:r>
      <w:r w:rsidR="00F0100F" w:rsidRPr="002D4AD7">
        <w:rPr>
          <w:rtl/>
        </w:rPr>
        <w:t>נפסק לעיל דעביד איניש דינא לנפשיה וכן כתב הרא</w:t>
      </w:r>
      <w:r w:rsidR="006A24AD" w:rsidRPr="002D4AD7">
        <w:rPr>
          <w:rtl/>
        </w:rPr>
        <w:t>"</w:t>
      </w:r>
      <w:r w:rsidR="00F0100F" w:rsidRPr="002D4AD7">
        <w:rPr>
          <w:rtl/>
        </w:rPr>
        <w:t>ש</w:t>
      </w:r>
      <w:r w:rsidR="006A24AD" w:rsidRPr="002D4AD7">
        <w:rPr>
          <w:rtl/>
        </w:rPr>
        <w:t xml:space="preserve"> </w:t>
      </w:r>
      <w:r w:rsidR="00F0100F" w:rsidRPr="002D4AD7">
        <w:rPr>
          <w:rtl/>
        </w:rPr>
        <w:t>בתשובה כלל י' סימן כ"ה דכל דבר שידוע לטובי העיר או</w:t>
      </w:r>
      <w:r w:rsidR="006A24AD" w:rsidRPr="002D4AD7">
        <w:rPr>
          <w:rtl/>
        </w:rPr>
        <w:t xml:space="preserve"> </w:t>
      </w:r>
      <w:r w:rsidR="00F0100F" w:rsidRPr="002D4AD7">
        <w:rPr>
          <w:rtl/>
        </w:rPr>
        <w:t>לרוב העיר שאחד מחזיק בשלהם אע</w:t>
      </w:r>
      <w:r w:rsidR="006A24AD" w:rsidRPr="002D4AD7">
        <w:rPr>
          <w:rtl/>
        </w:rPr>
        <w:t>"</w:t>
      </w:r>
      <w:r w:rsidR="00F0100F" w:rsidRPr="002D4AD7">
        <w:rPr>
          <w:rtl/>
        </w:rPr>
        <w:t>פ שאין אחד מהן</w:t>
      </w:r>
      <w:r w:rsidR="006A24AD" w:rsidRPr="002D4AD7">
        <w:rPr>
          <w:rtl/>
        </w:rPr>
        <w:t xml:space="preserve"> </w:t>
      </w:r>
      <w:r w:rsidR="00F0100F" w:rsidRPr="002D4AD7">
        <w:rPr>
          <w:rtl/>
        </w:rPr>
        <w:t>יכולין להעיד מ</w:t>
      </w:r>
      <w:r w:rsidR="006A24AD" w:rsidRPr="002D4AD7">
        <w:rPr>
          <w:rtl/>
        </w:rPr>
        <w:t>"</w:t>
      </w:r>
      <w:r w:rsidR="00F0100F" w:rsidRPr="002D4AD7">
        <w:rPr>
          <w:rtl/>
        </w:rPr>
        <w:t>מ הם בעצמן מוציאין ממנו ועבדי דינא</w:t>
      </w:r>
      <w:r w:rsidR="006A24AD" w:rsidRPr="002D4AD7">
        <w:rPr>
          <w:rtl/>
        </w:rPr>
        <w:t xml:space="preserve"> </w:t>
      </w:r>
      <w:r w:rsidR="00F0100F" w:rsidRPr="002D4AD7">
        <w:rPr>
          <w:rtl/>
        </w:rPr>
        <w:t>לנפשייהו כ</w:t>
      </w:r>
      <w:r w:rsidR="006A24AD" w:rsidRPr="002D4AD7">
        <w:rPr>
          <w:rtl/>
        </w:rPr>
        <w:t>"</w:t>
      </w:r>
      <w:r w:rsidR="00F0100F" w:rsidRPr="002D4AD7">
        <w:rPr>
          <w:rtl/>
        </w:rPr>
        <w:t>ש כאן דאיכא תרתי דאיכא רבים וצורבא מרבנן</w:t>
      </w:r>
      <w:r w:rsidR="006A24AD" w:rsidRPr="002D4AD7">
        <w:rPr>
          <w:rtl/>
        </w:rPr>
        <w:t xml:space="preserve"> </w:t>
      </w:r>
      <w:r w:rsidR="00F0100F" w:rsidRPr="002D4AD7">
        <w:rPr>
          <w:rtl/>
        </w:rPr>
        <w:t>דעבדי דינא לנפשייהו לנדותו עד אשר יתקן להסיר היזקן</w:t>
      </w:r>
      <w:r w:rsidR="006A24AD" w:rsidRPr="002D4AD7">
        <w:rPr>
          <w:rtl/>
        </w:rPr>
        <w:t xml:space="preserve"> </w:t>
      </w:r>
      <w:r w:rsidR="00F0100F" w:rsidRPr="002D4AD7">
        <w:rPr>
          <w:rtl/>
        </w:rPr>
        <w:t>ולכן יש לתמוה ארופא זה על מה סמך להחזיק פניו ומעשיו</w:t>
      </w:r>
      <w:r w:rsidR="006A24AD" w:rsidRPr="002D4AD7">
        <w:rPr>
          <w:rtl/>
        </w:rPr>
        <w:t xml:space="preserve"> </w:t>
      </w:r>
      <w:r w:rsidR="00F0100F" w:rsidRPr="002D4AD7">
        <w:rPr>
          <w:rtl/>
        </w:rPr>
        <w:t>לומר אדרבה על חרם של גאון הישיש והועד שלו שהסכימו</w:t>
      </w:r>
      <w:r w:rsidR="006A24AD" w:rsidRPr="002D4AD7">
        <w:rPr>
          <w:rtl/>
        </w:rPr>
        <w:t xml:space="preserve"> </w:t>
      </w:r>
      <w:r w:rsidR="00F0100F" w:rsidRPr="002D4AD7">
        <w:rPr>
          <w:rtl/>
        </w:rPr>
        <w:t>בדין להחרימו ואף אם היה ח"ו שלא כדין אין באדרבה</w:t>
      </w:r>
      <w:r w:rsidR="006A24AD" w:rsidRPr="002D4AD7">
        <w:rPr>
          <w:rtl/>
        </w:rPr>
        <w:t xml:space="preserve"> </w:t>
      </w:r>
      <w:r w:rsidR="00F0100F" w:rsidRPr="002D4AD7">
        <w:rPr>
          <w:rtl/>
        </w:rPr>
        <w:t>שלו כלום כמו שכתב מהרי"ק (שורש קכ</w:t>
      </w:r>
      <w:r w:rsidR="006A24AD" w:rsidRPr="002D4AD7">
        <w:rPr>
          <w:rtl/>
        </w:rPr>
        <w:t>"</w:t>
      </w:r>
      <w:r w:rsidRPr="002D4AD7">
        <w:rPr>
          <w:rFonts w:hint="cs"/>
          <w:rtl/>
        </w:rPr>
        <w:t>ח</w:t>
      </w:r>
      <w:r w:rsidR="00F0100F" w:rsidRPr="002D4AD7">
        <w:rPr>
          <w:rtl/>
        </w:rPr>
        <w:t xml:space="preserve"> וק"ע) בשם</w:t>
      </w:r>
      <w:r w:rsidR="006A24AD" w:rsidRPr="002D4AD7">
        <w:rPr>
          <w:rtl/>
        </w:rPr>
        <w:t xml:space="preserve"> </w:t>
      </w:r>
      <w:r w:rsidR="00F0100F" w:rsidRPr="002D4AD7">
        <w:rPr>
          <w:rtl/>
        </w:rPr>
        <w:t>המרדכי וכן כתב הר</w:t>
      </w:r>
      <w:r w:rsidR="006A24AD" w:rsidRPr="002D4AD7">
        <w:rPr>
          <w:rtl/>
        </w:rPr>
        <w:t>"</w:t>
      </w:r>
      <w:r w:rsidR="00F0100F" w:rsidRPr="002D4AD7">
        <w:rPr>
          <w:rtl/>
        </w:rPr>
        <w:t>ן פרק אלו מגלחין וכן כתב ר' ירוחם</w:t>
      </w:r>
      <w:r w:rsidR="006A24AD" w:rsidRPr="002D4AD7">
        <w:rPr>
          <w:rtl/>
        </w:rPr>
        <w:t xml:space="preserve"> </w:t>
      </w:r>
      <w:r w:rsidR="00F0100F" w:rsidRPr="002D4AD7">
        <w:rPr>
          <w:rtl/>
        </w:rPr>
        <w:t>(נתיב י</w:t>
      </w:r>
      <w:r w:rsidR="006A24AD" w:rsidRPr="002D4AD7">
        <w:rPr>
          <w:rtl/>
        </w:rPr>
        <w:t>"</w:t>
      </w:r>
      <w:r w:rsidR="00F0100F" w:rsidRPr="002D4AD7">
        <w:rPr>
          <w:rtl/>
        </w:rPr>
        <w:t>ד ח"א) בשם הראב</w:t>
      </w:r>
      <w:r w:rsidR="006A24AD" w:rsidRPr="002D4AD7">
        <w:rPr>
          <w:rtl/>
        </w:rPr>
        <w:t>"</w:t>
      </w:r>
      <w:r w:rsidR="00F0100F" w:rsidRPr="002D4AD7">
        <w:rPr>
          <w:rtl/>
        </w:rPr>
        <w:t>ד ז</w:t>
      </w:r>
      <w:r w:rsidR="006A24AD" w:rsidRPr="002D4AD7">
        <w:rPr>
          <w:rtl/>
        </w:rPr>
        <w:t>"</w:t>
      </w:r>
      <w:r w:rsidR="00F0100F" w:rsidRPr="002D4AD7">
        <w:rPr>
          <w:rtl/>
        </w:rPr>
        <w:t>ל דעם הארץ לא יוכל</w:t>
      </w:r>
      <w:r w:rsidR="006A24AD" w:rsidRPr="002D4AD7">
        <w:rPr>
          <w:rtl/>
        </w:rPr>
        <w:t xml:space="preserve"> </w:t>
      </w:r>
      <w:r w:rsidR="00F0100F" w:rsidRPr="002D4AD7">
        <w:rPr>
          <w:rtl/>
        </w:rPr>
        <w:t xml:space="preserve">לומר אדרבה וה"ה </w:t>
      </w:r>
      <w:r w:rsidR="00F0100F" w:rsidRPr="002D4AD7">
        <w:rPr>
          <w:rtl/>
        </w:rPr>
        <w:lastRenderedPageBreak/>
        <w:t>תלמיד על רבו</w:t>
      </w:r>
      <w:r w:rsidR="006A24AD" w:rsidRPr="002D4AD7">
        <w:rPr>
          <w:rtl/>
        </w:rPr>
        <w:t>,</w:t>
      </w:r>
      <w:r w:rsidR="00F0100F" w:rsidRPr="002D4AD7">
        <w:rPr>
          <w:rtl/>
        </w:rPr>
        <w:t xml:space="preserve"> ואף שכתב מהרי"ק</w:t>
      </w:r>
      <w:r w:rsidR="006A24AD" w:rsidRPr="002D4AD7">
        <w:rPr>
          <w:rtl/>
        </w:rPr>
        <w:t xml:space="preserve"> </w:t>
      </w:r>
      <w:r w:rsidR="00F0100F" w:rsidRPr="002D4AD7">
        <w:rPr>
          <w:rtl/>
        </w:rPr>
        <w:t>(שורש ק"ע קכ"ח) שלדעת הרמב</w:t>
      </w:r>
      <w:r w:rsidR="006A24AD" w:rsidRPr="002D4AD7">
        <w:rPr>
          <w:rtl/>
        </w:rPr>
        <w:t>"</w:t>
      </w:r>
      <w:r w:rsidR="00F0100F" w:rsidRPr="002D4AD7">
        <w:rPr>
          <w:rtl/>
        </w:rPr>
        <w:t>ם עם הארץ יכול לומר</w:t>
      </w:r>
      <w:r w:rsidR="006A24AD" w:rsidRPr="002D4AD7">
        <w:rPr>
          <w:rtl/>
        </w:rPr>
        <w:t xml:space="preserve"> </w:t>
      </w:r>
      <w:r w:rsidR="00F0100F" w:rsidRPr="002D4AD7">
        <w:rPr>
          <w:rtl/>
        </w:rPr>
        <w:t>אדרבה דמאחר דב"ד חייבים לנדותו כ</w:t>
      </w:r>
      <w:r w:rsidR="006A24AD" w:rsidRPr="002D4AD7">
        <w:rPr>
          <w:rtl/>
        </w:rPr>
        <w:t>"</w:t>
      </w:r>
      <w:r w:rsidR="00F0100F" w:rsidRPr="002D4AD7">
        <w:rPr>
          <w:rtl/>
        </w:rPr>
        <w:t>ש אם נדהו העם</w:t>
      </w:r>
      <w:r w:rsidR="006A24AD" w:rsidRPr="002D4AD7">
        <w:rPr>
          <w:rtl/>
        </w:rPr>
        <w:t xml:space="preserve"> </w:t>
      </w:r>
      <w:r w:rsidR="00F0100F" w:rsidRPr="002D4AD7">
        <w:rPr>
          <w:rtl/>
        </w:rPr>
        <w:t>הארץ בעצמו מ"מ בנדון כזה אין אדרבה שלו כלום כמו</w:t>
      </w:r>
      <w:r w:rsidR="006A24AD" w:rsidRPr="002D4AD7">
        <w:rPr>
          <w:rtl/>
        </w:rPr>
        <w:t xml:space="preserve"> </w:t>
      </w:r>
      <w:r w:rsidR="00F0100F" w:rsidRPr="002D4AD7">
        <w:rPr>
          <w:rtl/>
        </w:rPr>
        <w:t>שכתב הגאון ב</w:t>
      </w:r>
      <w:r w:rsidR="006A24AD" w:rsidRPr="002D4AD7">
        <w:rPr>
          <w:rtl/>
        </w:rPr>
        <w:t>"</w:t>
      </w:r>
      <w:r w:rsidR="00F0100F" w:rsidRPr="002D4AD7">
        <w:rPr>
          <w:rtl/>
        </w:rPr>
        <w:t>י בשם תשובת ריב"ש (בי"ד סי' של</w:t>
      </w:r>
      <w:r w:rsidR="006A24AD" w:rsidRPr="002D4AD7">
        <w:rPr>
          <w:rtl/>
        </w:rPr>
        <w:t>"</w:t>
      </w:r>
      <w:r w:rsidR="00F0100F" w:rsidRPr="002D4AD7">
        <w:rPr>
          <w:rtl/>
        </w:rPr>
        <w:t>ד) על</w:t>
      </w:r>
      <w:r w:rsidR="006A24AD" w:rsidRPr="002D4AD7">
        <w:rPr>
          <w:rtl/>
        </w:rPr>
        <w:t xml:space="preserve"> </w:t>
      </w:r>
      <w:r w:rsidR="00F0100F" w:rsidRPr="002D4AD7">
        <w:rPr>
          <w:rtl/>
        </w:rPr>
        <w:t>ראובן שרצה לומר ברכה אחת בב</w:t>
      </w:r>
      <w:r w:rsidR="006A24AD" w:rsidRPr="002D4AD7">
        <w:rPr>
          <w:rtl/>
        </w:rPr>
        <w:t>"</w:t>
      </w:r>
      <w:r w:rsidR="00F0100F" w:rsidRPr="002D4AD7">
        <w:rPr>
          <w:rtl/>
        </w:rPr>
        <w:t>ה שהיה נראה לשמעון</w:t>
      </w:r>
      <w:r w:rsidR="006A24AD" w:rsidRPr="002D4AD7">
        <w:rPr>
          <w:rtl/>
        </w:rPr>
        <w:t xml:space="preserve"> </w:t>
      </w:r>
      <w:r w:rsidR="00F0100F" w:rsidRPr="002D4AD7">
        <w:rPr>
          <w:rtl/>
        </w:rPr>
        <w:t>שהיא ברכה לבטלה וגזר עליו נידוי שלא יאמרה והשיב</w:t>
      </w:r>
      <w:r w:rsidR="006A24AD" w:rsidRPr="002D4AD7">
        <w:rPr>
          <w:rtl/>
        </w:rPr>
        <w:t xml:space="preserve"> </w:t>
      </w:r>
      <w:r w:rsidR="00F0100F" w:rsidRPr="002D4AD7">
        <w:rPr>
          <w:rtl/>
        </w:rPr>
        <w:t>שאותה ברכה לא היתה לבטלה מ"מ לא מיקרי שמעון מנדה</w:t>
      </w:r>
      <w:r w:rsidR="006A24AD" w:rsidRPr="002D4AD7">
        <w:rPr>
          <w:rtl/>
        </w:rPr>
        <w:t xml:space="preserve"> </w:t>
      </w:r>
      <w:r w:rsidR="00F0100F" w:rsidRPr="002D4AD7">
        <w:rPr>
          <w:rtl/>
        </w:rPr>
        <w:t>חבירו שלא כדין דדוקא במנדה במוחלט אבל זה לא אמר</w:t>
      </w:r>
      <w:r w:rsidR="006A24AD" w:rsidRPr="002D4AD7">
        <w:rPr>
          <w:rtl/>
        </w:rPr>
        <w:t xml:space="preserve"> </w:t>
      </w:r>
      <w:r w:rsidR="00F0100F" w:rsidRPr="002D4AD7">
        <w:rPr>
          <w:rtl/>
        </w:rPr>
        <w:t>אחר מעשה שיהא בנידוי אלא קודם מעשה גזר עליו כו'</w:t>
      </w:r>
      <w:r w:rsidR="006A24AD" w:rsidRPr="002D4AD7">
        <w:rPr>
          <w:rtl/>
        </w:rPr>
        <w:t xml:space="preserve"> </w:t>
      </w:r>
      <w:r w:rsidR="00F0100F" w:rsidRPr="002D4AD7">
        <w:rPr>
          <w:rtl/>
        </w:rPr>
        <w:t>ועוד שהיה חושב לעשות מצוה למונעו מברכה שאינה צריכה</w:t>
      </w:r>
      <w:r w:rsidR="006A24AD" w:rsidRPr="002D4AD7">
        <w:rPr>
          <w:rtl/>
        </w:rPr>
        <w:t xml:space="preserve"> </w:t>
      </w:r>
      <w:r w:rsidR="00F0100F" w:rsidRPr="002D4AD7">
        <w:rPr>
          <w:rtl/>
        </w:rPr>
        <w:t>ואע"פ שלא כיון להלכה אין ב"ד מנדין השוגגין וכ"ש אם</w:t>
      </w:r>
      <w:r w:rsidR="006A24AD" w:rsidRPr="002D4AD7">
        <w:rPr>
          <w:rtl/>
        </w:rPr>
        <w:t xml:space="preserve"> </w:t>
      </w:r>
      <w:r w:rsidR="00F0100F" w:rsidRPr="002D4AD7">
        <w:rPr>
          <w:rtl/>
        </w:rPr>
        <w:t>הוא ת"ח וצורבא מרבנן עכ</w:t>
      </w:r>
      <w:r w:rsidR="006A24AD" w:rsidRPr="002D4AD7">
        <w:rPr>
          <w:rtl/>
        </w:rPr>
        <w:t>"</w:t>
      </w:r>
      <w:r w:rsidR="00F0100F" w:rsidRPr="002D4AD7">
        <w:rPr>
          <w:rtl/>
        </w:rPr>
        <w:t>ל</w:t>
      </w:r>
      <w:r w:rsidR="006A24AD" w:rsidRPr="002D4AD7">
        <w:rPr>
          <w:rtl/>
        </w:rPr>
        <w:t>.</w:t>
      </w:r>
      <w:r w:rsidR="00F0100F" w:rsidRPr="002D4AD7">
        <w:rPr>
          <w:rtl/>
        </w:rPr>
        <w:t xml:space="preserve"> הרי קמן דאין ב"ד מנדין</w:t>
      </w:r>
      <w:r w:rsidR="006A24AD" w:rsidRPr="002D4AD7">
        <w:rPr>
          <w:rtl/>
        </w:rPr>
        <w:t xml:space="preserve"> </w:t>
      </w:r>
      <w:r w:rsidR="00F0100F" w:rsidRPr="002D4AD7">
        <w:rPr>
          <w:rtl/>
        </w:rPr>
        <w:t>לשוגגין כ</w:t>
      </w:r>
      <w:r w:rsidR="006A24AD" w:rsidRPr="002D4AD7">
        <w:rPr>
          <w:rtl/>
        </w:rPr>
        <w:t>"</w:t>
      </w:r>
      <w:r w:rsidR="00F0100F" w:rsidRPr="002D4AD7">
        <w:rPr>
          <w:rtl/>
        </w:rPr>
        <w:t>ש במי שפוסק דרך פסק שלא חייב נידוי שאין</w:t>
      </w:r>
      <w:r w:rsidR="006A24AD" w:rsidRPr="002D4AD7">
        <w:rPr>
          <w:rtl/>
        </w:rPr>
        <w:t xml:space="preserve"> </w:t>
      </w:r>
      <w:r w:rsidR="00F0100F" w:rsidRPr="002D4AD7">
        <w:rPr>
          <w:rtl/>
        </w:rPr>
        <w:t>ב"ד מנדין אותו וא</w:t>
      </w:r>
      <w:r w:rsidR="006A24AD" w:rsidRPr="002D4AD7">
        <w:rPr>
          <w:rtl/>
        </w:rPr>
        <w:t>"</w:t>
      </w:r>
      <w:r w:rsidR="00F0100F" w:rsidRPr="002D4AD7">
        <w:rPr>
          <w:rtl/>
        </w:rPr>
        <w:t>כ גם אדרבה אינו כלום דהא בהא</w:t>
      </w:r>
      <w:r w:rsidR="006A24AD" w:rsidRPr="002D4AD7">
        <w:rPr>
          <w:rtl/>
        </w:rPr>
        <w:t xml:space="preserve"> </w:t>
      </w:r>
      <w:r w:rsidR="00F0100F" w:rsidRPr="002D4AD7">
        <w:rPr>
          <w:rtl/>
        </w:rPr>
        <w:t>תליא כמו שכתב מהרי"ק בתשובה (שורש קכ"ח) דלעיל</w:t>
      </w:r>
      <w:r w:rsidR="006A24AD" w:rsidRPr="002D4AD7">
        <w:rPr>
          <w:rtl/>
        </w:rPr>
        <w:t xml:space="preserve">. </w:t>
      </w:r>
      <w:r w:rsidR="00F0100F" w:rsidRPr="002D4AD7">
        <w:rPr>
          <w:rtl/>
        </w:rPr>
        <w:t>וא"כ מאד הרע לעשות זה הרופא שתוקע עצמו להגים לבו</w:t>
      </w:r>
      <w:r w:rsidR="006A24AD" w:rsidRPr="002D4AD7">
        <w:rPr>
          <w:rtl/>
        </w:rPr>
        <w:t xml:space="preserve"> </w:t>
      </w:r>
      <w:r w:rsidR="00F0100F" w:rsidRPr="002D4AD7">
        <w:rPr>
          <w:rtl/>
        </w:rPr>
        <w:t>לומר אדרבה נגד גאון עולם זקן בן שמונים לגבורה שכל</w:t>
      </w:r>
      <w:r w:rsidR="006A24AD" w:rsidRPr="002D4AD7">
        <w:rPr>
          <w:rtl/>
        </w:rPr>
        <w:t xml:space="preserve"> </w:t>
      </w:r>
      <w:r w:rsidR="00F0100F" w:rsidRPr="002D4AD7">
        <w:rPr>
          <w:rtl/>
        </w:rPr>
        <w:t>אדם נקראים אצלו כתלמידים כמו שכתב הרשב"א בתשובה</w:t>
      </w:r>
      <w:r w:rsidR="006A24AD" w:rsidRPr="002D4AD7">
        <w:rPr>
          <w:rtl/>
        </w:rPr>
        <w:t xml:space="preserve"> </w:t>
      </w:r>
      <w:r w:rsidR="00F0100F" w:rsidRPr="002D4AD7">
        <w:rPr>
          <w:rtl/>
        </w:rPr>
        <w:t>סימן תר"ט דרבו לאו דוקא בכל התלמוד אלא גדול ממנו</w:t>
      </w:r>
      <w:r w:rsidR="006A24AD" w:rsidRPr="002D4AD7">
        <w:rPr>
          <w:rtl/>
        </w:rPr>
        <w:t xml:space="preserve"> </w:t>
      </w:r>
      <w:r w:rsidR="00F0100F" w:rsidRPr="002D4AD7">
        <w:rPr>
          <w:rtl/>
        </w:rPr>
        <w:t>וכן הוא בתשובת מהר"ד כהן סימן כ"ב ולכן הרע לעשות</w:t>
      </w:r>
      <w:r w:rsidR="006A24AD" w:rsidRPr="002D4AD7">
        <w:rPr>
          <w:rtl/>
        </w:rPr>
        <w:t xml:space="preserve"> </w:t>
      </w:r>
      <w:r w:rsidR="00F0100F" w:rsidRPr="002D4AD7">
        <w:rPr>
          <w:rtl/>
        </w:rPr>
        <w:t>אף אם היה כדבריו כ"ש שכבר נתברר שכל דבריו בטלין</w:t>
      </w:r>
      <w:r w:rsidR="006A24AD" w:rsidRPr="002D4AD7">
        <w:rPr>
          <w:rtl/>
        </w:rPr>
        <w:t xml:space="preserve"> </w:t>
      </w:r>
      <w:r w:rsidR="00F0100F" w:rsidRPr="002D4AD7">
        <w:rPr>
          <w:rtl/>
        </w:rPr>
        <w:t>ומבוטלין ולית בהן ממש</w:t>
      </w:r>
      <w:r w:rsidR="006A24AD" w:rsidRPr="002D4AD7">
        <w:rPr>
          <w:rtl/>
        </w:rPr>
        <w:t>,</w:t>
      </w:r>
      <w:r w:rsidR="00F0100F" w:rsidRPr="002D4AD7">
        <w:rPr>
          <w:rtl/>
        </w:rPr>
        <w:t xml:space="preserve"> על כן אחת דתו של הרופא</w:t>
      </w:r>
      <w:r w:rsidR="006A24AD" w:rsidRPr="002D4AD7">
        <w:rPr>
          <w:rtl/>
        </w:rPr>
        <w:t xml:space="preserve"> </w:t>
      </w:r>
      <w:r w:rsidR="00F0100F" w:rsidRPr="002D4AD7">
        <w:rPr>
          <w:rtl/>
        </w:rPr>
        <w:t>להמית תאותו</w:t>
      </w:r>
      <w:r w:rsidR="006A24AD" w:rsidRPr="002D4AD7">
        <w:rPr>
          <w:rtl/>
        </w:rPr>
        <w:t>,</w:t>
      </w:r>
      <w:r w:rsidR="00F0100F" w:rsidRPr="002D4AD7">
        <w:rPr>
          <w:rtl/>
        </w:rPr>
        <w:t xml:space="preserve"> וישוב ויתודה חטאתו</w:t>
      </w:r>
      <w:r w:rsidR="006A24AD" w:rsidRPr="002D4AD7">
        <w:rPr>
          <w:rtl/>
        </w:rPr>
        <w:t>.</w:t>
      </w:r>
      <w:r w:rsidR="00F0100F" w:rsidRPr="002D4AD7">
        <w:rPr>
          <w:rtl/>
        </w:rPr>
        <w:t xml:space="preserve"> ויקבל עליו כל מה</w:t>
      </w:r>
      <w:r w:rsidR="006A24AD" w:rsidRPr="002D4AD7">
        <w:rPr>
          <w:rtl/>
        </w:rPr>
        <w:t xml:space="preserve"> </w:t>
      </w:r>
      <w:r w:rsidR="00F0100F" w:rsidRPr="002D4AD7">
        <w:rPr>
          <w:rtl/>
        </w:rPr>
        <w:t>שפסק עליו הגאון אב"ד של מדינות ויניזיי"ה לפני כמה</w:t>
      </w:r>
      <w:r w:rsidR="006A24AD" w:rsidRPr="002D4AD7">
        <w:rPr>
          <w:rtl/>
        </w:rPr>
        <w:t xml:space="preserve"> </w:t>
      </w:r>
      <w:r w:rsidR="00F0100F" w:rsidRPr="002D4AD7">
        <w:rPr>
          <w:rtl/>
        </w:rPr>
        <w:t>שנים</w:t>
      </w:r>
      <w:r w:rsidR="006A24AD" w:rsidRPr="002D4AD7">
        <w:rPr>
          <w:rtl/>
        </w:rPr>
        <w:t>.</w:t>
      </w:r>
      <w:r w:rsidR="00F0100F" w:rsidRPr="002D4AD7">
        <w:rPr>
          <w:rtl/>
        </w:rPr>
        <w:t xml:space="preserve"> ולא יתלה עצמו באילנות המה הרבנים</w:t>
      </w:r>
      <w:r w:rsidR="006A24AD" w:rsidRPr="002D4AD7">
        <w:rPr>
          <w:rtl/>
        </w:rPr>
        <w:t>.</w:t>
      </w:r>
      <w:r w:rsidR="00F0100F" w:rsidRPr="002D4AD7">
        <w:rPr>
          <w:rtl/>
        </w:rPr>
        <w:t xml:space="preserve"> ואם לא</w:t>
      </w:r>
      <w:r w:rsidR="006A24AD" w:rsidRPr="002D4AD7">
        <w:rPr>
          <w:rtl/>
        </w:rPr>
        <w:t xml:space="preserve"> </w:t>
      </w:r>
      <w:r w:rsidR="00F0100F" w:rsidRPr="002D4AD7">
        <w:rPr>
          <w:rtl/>
        </w:rPr>
        <w:t>יקבל עליו כזה</w:t>
      </w:r>
      <w:r w:rsidR="006A24AD" w:rsidRPr="002D4AD7">
        <w:rPr>
          <w:rtl/>
        </w:rPr>
        <w:t>.</w:t>
      </w:r>
      <w:r w:rsidR="00F0100F" w:rsidRPr="002D4AD7">
        <w:rPr>
          <w:rtl/>
        </w:rPr>
        <w:t xml:space="preserve"> יהא נלכד בחרמו שהחרימוהו בבא ובזה</w:t>
      </w:r>
      <w:r w:rsidR="006A24AD" w:rsidRPr="002D4AD7">
        <w:rPr>
          <w:rtl/>
        </w:rPr>
        <w:t xml:space="preserve">. </w:t>
      </w:r>
      <w:r w:rsidR="00F0100F" w:rsidRPr="002D4AD7">
        <w:rPr>
          <w:rtl/>
        </w:rPr>
        <w:t>עד שישוב מדרכיו ושב ורפא לו</w:t>
      </w:r>
      <w:r w:rsidR="006A24AD" w:rsidRPr="002D4AD7">
        <w:rPr>
          <w:rtl/>
        </w:rPr>
        <w:t>.</w:t>
      </w:r>
      <w:r w:rsidR="00F0100F" w:rsidRPr="002D4AD7">
        <w:rPr>
          <w:rtl/>
        </w:rPr>
        <w:t xml:space="preserve"> נאום </w:t>
      </w:r>
      <w:r w:rsidRPr="002D4AD7">
        <w:rPr>
          <w:vertAlign w:val="superscript"/>
          <w:rtl/>
        </w:rPr>
        <w:t>@44</w:t>
      </w:r>
      <w:r w:rsidR="00F0100F" w:rsidRPr="002D4AD7">
        <w:rPr>
          <w:rtl/>
        </w:rPr>
        <w:t>משה</w:t>
      </w:r>
      <w:r w:rsidRPr="002D4AD7">
        <w:rPr>
          <w:vertAlign w:val="superscript"/>
          <w:rtl/>
        </w:rPr>
        <w:t>@55</w:t>
      </w:r>
      <w:r w:rsidR="00F0100F" w:rsidRPr="002D4AD7">
        <w:rPr>
          <w:rtl/>
        </w:rPr>
        <w:t xml:space="preserve"> בן לא"א</w:t>
      </w:r>
      <w:r w:rsidR="006A24AD" w:rsidRPr="002D4AD7">
        <w:rPr>
          <w:rtl/>
        </w:rPr>
        <w:t xml:space="preserve"> </w:t>
      </w:r>
      <w:r w:rsidR="00F0100F" w:rsidRPr="002D4AD7">
        <w:rPr>
          <w:rtl/>
        </w:rPr>
        <w:t xml:space="preserve">מורי כמר </w:t>
      </w:r>
      <w:r w:rsidRPr="002D4AD7">
        <w:rPr>
          <w:vertAlign w:val="superscript"/>
          <w:rtl/>
        </w:rPr>
        <w:t>@44</w:t>
      </w:r>
      <w:r w:rsidR="00F0100F" w:rsidRPr="002D4AD7">
        <w:rPr>
          <w:rtl/>
        </w:rPr>
        <w:t>ישראל</w:t>
      </w:r>
      <w:r w:rsidR="006A24AD" w:rsidRPr="002D4AD7">
        <w:rPr>
          <w:rtl/>
        </w:rPr>
        <w:t xml:space="preserve"> </w:t>
      </w:r>
      <w:r w:rsidR="00F0100F" w:rsidRPr="002D4AD7">
        <w:rPr>
          <w:rtl/>
        </w:rPr>
        <w:t>שלי"ט</w:t>
      </w:r>
      <w:r w:rsidRPr="002D4AD7">
        <w:rPr>
          <w:vertAlign w:val="superscript"/>
          <w:rtl/>
        </w:rPr>
        <w:t>@55</w:t>
      </w:r>
      <w:r w:rsidR="00F0100F" w:rsidRPr="002D4AD7">
        <w:rPr>
          <w:rtl/>
        </w:rPr>
        <w:t xml:space="preserve"> הנקרא </w:t>
      </w:r>
    </w:p>
    <w:p w:rsidR="009D3FC8" w:rsidRPr="002D4AD7" w:rsidRDefault="009D3FC8" w:rsidP="009D3FC8">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נג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שכתב לי כ"ת מן השמן זית</w:t>
      </w:r>
      <w:r w:rsidR="006A24AD" w:rsidRPr="002D4AD7">
        <w:rPr>
          <w:rtl/>
        </w:rPr>
        <w:t>.</w:t>
      </w:r>
      <w:r w:rsidR="00F0100F" w:rsidRPr="002D4AD7">
        <w:rPr>
          <w:rtl/>
        </w:rPr>
        <w:t xml:space="preserve"> על אמונתי</w:t>
      </w:r>
      <w:r w:rsidR="006A24AD" w:rsidRPr="002D4AD7">
        <w:rPr>
          <w:rtl/>
        </w:rPr>
        <w:t xml:space="preserve"> </w:t>
      </w:r>
      <w:r w:rsidR="00F0100F" w:rsidRPr="002D4AD7">
        <w:rPr>
          <w:rtl/>
        </w:rPr>
        <w:t>נעלם ממני אם ספרתי הדברים באזני הגאון</w:t>
      </w:r>
      <w:r w:rsidR="006A24AD" w:rsidRPr="002D4AD7">
        <w:rPr>
          <w:rtl/>
        </w:rPr>
        <w:t xml:space="preserve"> </w:t>
      </w:r>
      <w:r w:rsidR="00F0100F" w:rsidRPr="002D4AD7">
        <w:rPr>
          <w:rtl/>
        </w:rPr>
        <w:t>מהרש"ל ז"ל</w:t>
      </w:r>
      <w:r w:rsidR="006A24AD" w:rsidRPr="002D4AD7">
        <w:rPr>
          <w:rtl/>
        </w:rPr>
        <w:t>.</w:t>
      </w:r>
      <w:r w:rsidR="00F0100F" w:rsidRPr="002D4AD7">
        <w:rPr>
          <w:rtl/>
        </w:rPr>
        <w:t xml:space="preserve"> אך האמת כן שספרתי הדברים בפני רבים</w:t>
      </w:r>
      <w:r w:rsidR="006A24AD" w:rsidRPr="002D4AD7">
        <w:rPr>
          <w:rtl/>
        </w:rPr>
        <w:t xml:space="preserve"> </w:t>
      </w:r>
      <w:r w:rsidR="00F0100F" w:rsidRPr="002D4AD7">
        <w:rPr>
          <w:rtl/>
        </w:rPr>
        <w:t>כמה בני אדם במדינה זו ובמדינה אחרת כי קבלה גמורה</w:t>
      </w:r>
      <w:r w:rsidR="006A24AD" w:rsidRPr="002D4AD7">
        <w:rPr>
          <w:rtl/>
        </w:rPr>
        <w:t xml:space="preserve"> </w:t>
      </w:r>
      <w:r w:rsidR="00F0100F" w:rsidRPr="002D4AD7">
        <w:rPr>
          <w:rtl/>
        </w:rPr>
        <w:t>יש לי מן אחד מן הגרים שהגיד לי איך שאביו היה עסק</w:t>
      </w:r>
      <w:r w:rsidR="006A24AD" w:rsidRPr="002D4AD7">
        <w:rPr>
          <w:rtl/>
        </w:rPr>
        <w:t xml:space="preserve"> </w:t>
      </w:r>
      <w:r w:rsidR="00F0100F" w:rsidRPr="002D4AD7">
        <w:rPr>
          <w:rtl/>
        </w:rPr>
        <w:t>משאו ומתנו במכירת שמן זית ובעצמו הביא השמן ממדינת</w:t>
      </w:r>
      <w:r w:rsidR="006A24AD" w:rsidRPr="002D4AD7">
        <w:rPr>
          <w:rtl/>
        </w:rPr>
        <w:t xml:space="preserve"> </w:t>
      </w:r>
      <w:r w:rsidR="00F0100F" w:rsidRPr="002D4AD7">
        <w:rPr>
          <w:rtl/>
        </w:rPr>
        <w:t>איטליא ולא היה יכול להוליכו כל כך למרחקים בחביות של</w:t>
      </w:r>
      <w:r w:rsidR="006A24AD" w:rsidRPr="002D4AD7">
        <w:rPr>
          <w:rtl/>
        </w:rPr>
        <w:t xml:space="preserve"> </w:t>
      </w:r>
      <w:r w:rsidR="00F0100F" w:rsidRPr="002D4AD7">
        <w:rPr>
          <w:rtl/>
        </w:rPr>
        <w:t>עץ משום דמדייתי טובא אם לא שעירב בתוכו שומן חזיר</w:t>
      </w:r>
      <w:r w:rsidR="006A24AD" w:rsidRPr="002D4AD7">
        <w:rPr>
          <w:rtl/>
        </w:rPr>
        <w:t xml:space="preserve"> </w:t>
      </w:r>
      <w:r w:rsidR="00F0100F" w:rsidRPr="002D4AD7">
        <w:rPr>
          <w:rtl/>
        </w:rPr>
        <w:t>עד שנקפה ונתעבה ושוב עמד בתוכו ולא הוציא שום טיפה.</w:t>
      </w:r>
      <w:r w:rsidR="006A24AD" w:rsidRPr="002D4AD7">
        <w:rPr>
          <w:rtl/>
        </w:rPr>
        <w:t xml:space="preserve"> </w:t>
      </w:r>
      <w:r w:rsidR="00F0100F" w:rsidRPr="002D4AD7">
        <w:rPr>
          <w:rtl/>
        </w:rPr>
        <w:t>והאמת כן שהשמן מפעפע לפלוט לחוץ יותר מן שאר</w:t>
      </w:r>
      <w:r w:rsidR="006A24AD" w:rsidRPr="002D4AD7">
        <w:rPr>
          <w:rtl/>
        </w:rPr>
        <w:t xml:space="preserve"> </w:t>
      </w:r>
      <w:r w:rsidR="00F0100F" w:rsidRPr="002D4AD7">
        <w:rPr>
          <w:rtl/>
        </w:rPr>
        <w:t>משקים ואיתא כמו כן בירושלמי דסוכה (פרק לולב וערבה)</w:t>
      </w:r>
      <w:r w:rsidR="006A24AD" w:rsidRPr="002D4AD7">
        <w:rPr>
          <w:rtl/>
        </w:rPr>
        <w:t xml:space="preserve"> </w:t>
      </w:r>
      <w:r w:rsidR="00F0100F" w:rsidRPr="002D4AD7">
        <w:rPr>
          <w:rtl/>
        </w:rPr>
        <w:t>נקב שאינו מוציא מים מוציא יין ושאינו מוציא יין מוציא</w:t>
      </w:r>
      <w:r w:rsidR="006A24AD" w:rsidRPr="002D4AD7">
        <w:rPr>
          <w:rtl/>
        </w:rPr>
        <w:t xml:space="preserve"> </w:t>
      </w:r>
      <w:r w:rsidR="00F0100F" w:rsidRPr="002D4AD7">
        <w:rPr>
          <w:rtl/>
        </w:rPr>
        <w:t>שמן וכו'. ועל פי הדברים הנ</w:t>
      </w:r>
      <w:r w:rsidR="006A24AD" w:rsidRPr="002D4AD7">
        <w:rPr>
          <w:rtl/>
        </w:rPr>
        <w:t>"</w:t>
      </w:r>
      <w:r w:rsidR="00F0100F" w:rsidRPr="002D4AD7">
        <w:rPr>
          <w:rtl/>
        </w:rPr>
        <w:t>ל הייתי פורש מן השמן זית</w:t>
      </w:r>
      <w:r w:rsidR="006A24AD" w:rsidRPr="002D4AD7">
        <w:rPr>
          <w:rtl/>
        </w:rPr>
        <w:t xml:space="preserve"> </w:t>
      </w:r>
      <w:r w:rsidR="00F0100F" w:rsidRPr="002D4AD7">
        <w:rPr>
          <w:rtl/>
        </w:rPr>
        <w:t>במדינות הללו ולא הייתי רגיל בו ונעשיתי טיפש</w:t>
      </w:r>
      <w:r w:rsidR="006A24AD" w:rsidRPr="002D4AD7">
        <w:rPr>
          <w:rtl/>
        </w:rPr>
        <w:t>.</w:t>
      </w:r>
      <w:r w:rsidR="00F0100F" w:rsidRPr="002D4AD7">
        <w:rPr>
          <w:rtl/>
        </w:rPr>
        <w:t xml:space="preserve"> ועכשיו</w:t>
      </w:r>
      <w:r w:rsidR="006A24AD" w:rsidRPr="002D4AD7">
        <w:rPr>
          <w:rtl/>
        </w:rPr>
        <w:t xml:space="preserve"> </w:t>
      </w:r>
      <w:r w:rsidR="00F0100F" w:rsidRPr="002D4AD7">
        <w:rPr>
          <w:rtl/>
        </w:rPr>
        <w:t>כתב לי כ</w:t>
      </w:r>
      <w:r w:rsidR="006A24AD" w:rsidRPr="002D4AD7">
        <w:rPr>
          <w:rtl/>
        </w:rPr>
        <w:t>"</w:t>
      </w:r>
      <w:r w:rsidR="00F0100F" w:rsidRPr="002D4AD7">
        <w:rPr>
          <w:rtl/>
        </w:rPr>
        <w:t xml:space="preserve">ת שפשוט בעיניו </w:t>
      </w:r>
      <w:r w:rsidR="00F0100F" w:rsidRPr="002D4AD7">
        <w:rPr>
          <w:rtl/>
        </w:rPr>
        <w:lastRenderedPageBreak/>
        <w:t>להתירו אף אם האמת כן</w:t>
      </w:r>
      <w:r w:rsidR="006A24AD" w:rsidRPr="002D4AD7">
        <w:rPr>
          <w:rtl/>
        </w:rPr>
        <w:t xml:space="preserve"> </w:t>
      </w:r>
      <w:r w:rsidR="00F0100F" w:rsidRPr="002D4AD7">
        <w:rPr>
          <w:rtl/>
        </w:rPr>
        <w:t>ומביא ראיה מן היורה שמושחין אותו בשומן חזיר ומן הדם</w:t>
      </w:r>
      <w:r w:rsidR="006A24AD" w:rsidRPr="002D4AD7">
        <w:rPr>
          <w:rtl/>
        </w:rPr>
        <w:t xml:space="preserve"> </w:t>
      </w:r>
      <w:r w:rsidR="00F0100F" w:rsidRPr="002D4AD7">
        <w:rPr>
          <w:rtl/>
        </w:rPr>
        <w:t>שנותנין במלח בשעה שמרתיחין אותו כדאיתא במרדכי פרק</w:t>
      </w:r>
      <w:r w:rsidR="006A24AD" w:rsidRPr="002D4AD7">
        <w:rPr>
          <w:rtl/>
        </w:rPr>
        <w:t xml:space="preserve"> </w:t>
      </w:r>
      <w:r w:rsidR="00F0100F" w:rsidRPr="002D4AD7">
        <w:rPr>
          <w:rtl/>
        </w:rPr>
        <w:t>א</w:t>
      </w:r>
      <w:r w:rsidR="006A24AD" w:rsidRPr="002D4AD7">
        <w:rPr>
          <w:rtl/>
        </w:rPr>
        <w:t>"</w:t>
      </w:r>
      <w:r w:rsidR="00F0100F" w:rsidRPr="002D4AD7">
        <w:rPr>
          <w:rtl/>
        </w:rPr>
        <w:t>מ</w:t>
      </w:r>
      <w:r w:rsidR="006A24AD" w:rsidRPr="002D4AD7">
        <w:rPr>
          <w:rtl/>
        </w:rPr>
        <w:t>.</w:t>
      </w:r>
      <w:r w:rsidR="00F0100F" w:rsidRPr="002D4AD7">
        <w:rPr>
          <w:rtl/>
        </w:rPr>
        <w:t xml:space="preserve"> ובעיני אין הנדון דומה לראיה דגבי שומן אומר</w:t>
      </w:r>
      <w:r w:rsidR="006A24AD" w:rsidRPr="002D4AD7">
        <w:rPr>
          <w:rtl/>
        </w:rPr>
        <w:t xml:space="preserve"> </w:t>
      </w:r>
      <w:r w:rsidR="00F0100F" w:rsidRPr="002D4AD7">
        <w:rPr>
          <w:rtl/>
        </w:rPr>
        <w:t>הספר בהדיא דנותן טעם לפגם ובטל בששים א</w:t>
      </w:r>
      <w:r w:rsidR="006A24AD" w:rsidRPr="002D4AD7">
        <w:rPr>
          <w:rtl/>
        </w:rPr>
        <w:t>"</w:t>
      </w:r>
      <w:r w:rsidR="00F0100F" w:rsidRPr="002D4AD7">
        <w:rPr>
          <w:rtl/>
        </w:rPr>
        <w:t>כ מאן</w:t>
      </w:r>
      <w:r w:rsidR="006A24AD" w:rsidRPr="002D4AD7">
        <w:rPr>
          <w:rtl/>
        </w:rPr>
        <w:t xml:space="preserve"> </w:t>
      </w:r>
      <w:r w:rsidR="00F0100F" w:rsidRPr="002D4AD7">
        <w:rPr>
          <w:rtl/>
        </w:rPr>
        <w:t>יימר דשומן בשמן נותן טעם לפגם ואדרבה באיסור והיתר</w:t>
      </w:r>
      <w:r w:rsidR="006A24AD" w:rsidRPr="002D4AD7">
        <w:rPr>
          <w:rtl/>
        </w:rPr>
        <w:t xml:space="preserve"> </w:t>
      </w:r>
      <w:r w:rsidR="00F0100F" w:rsidRPr="002D4AD7">
        <w:rPr>
          <w:rtl/>
        </w:rPr>
        <w:t>הארוך בסימן ל"ב מביא בשם המרדכי דפרק כל שעה</w:t>
      </w:r>
      <w:r w:rsidR="006A24AD" w:rsidRPr="002D4AD7">
        <w:rPr>
          <w:rtl/>
        </w:rPr>
        <w:t xml:space="preserve"> </w:t>
      </w:r>
      <w:r w:rsidR="00F0100F" w:rsidRPr="002D4AD7">
        <w:rPr>
          <w:rtl/>
        </w:rPr>
        <w:t>דשמנונית בשמן נותנת טעם לשבח ואע"פ שאינו במרדכי</w:t>
      </w:r>
      <w:r w:rsidR="006A24AD" w:rsidRPr="002D4AD7">
        <w:rPr>
          <w:rtl/>
        </w:rPr>
        <w:t xml:space="preserve"> </w:t>
      </w:r>
      <w:r w:rsidR="00F0100F" w:rsidRPr="002D4AD7">
        <w:rPr>
          <w:rtl/>
        </w:rPr>
        <w:t>הנדפס שלנו ודאי כן האמת רק חסורי מחסרא ועוד דגבי</w:t>
      </w:r>
      <w:r w:rsidR="006A24AD" w:rsidRPr="002D4AD7">
        <w:rPr>
          <w:rtl/>
        </w:rPr>
        <w:t xml:space="preserve"> </w:t>
      </w:r>
      <w:r w:rsidR="00F0100F" w:rsidRPr="002D4AD7">
        <w:rPr>
          <w:rtl/>
        </w:rPr>
        <w:t>יורה כתב שהוא בטל בששים אבל בנדון דידן מי יאמר</w:t>
      </w:r>
      <w:r w:rsidR="006A24AD" w:rsidRPr="002D4AD7">
        <w:rPr>
          <w:rtl/>
        </w:rPr>
        <w:t xml:space="preserve"> </w:t>
      </w:r>
      <w:r w:rsidR="00F0100F" w:rsidRPr="002D4AD7">
        <w:rPr>
          <w:rtl/>
        </w:rPr>
        <w:t>שהוא בטל בששים אם נותנין אותו לתוכו כדי שיהא נקפה</w:t>
      </w:r>
      <w:r w:rsidR="006A24AD" w:rsidRPr="002D4AD7">
        <w:rPr>
          <w:rtl/>
        </w:rPr>
        <w:t xml:space="preserve"> </w:t>
      </w:r>
      <w:r w:rsidR="00F0100F" w:rsidRPr="002D4AD7">
        <w:rPr>
          <w:rtl/>
        </w:rPr>
        <w:t>קצת ויתעבה פשיטא שדבר קטן לא יועיל לזה ולכל הדעות</w:t>
      </w:r>
      <w:r w:rsidR="006A24AD" w:rsidRPr="002D4AD7">
        <w:rPr>
          <w:rtl/>
        </w:rPr>
        <w:t xml:space="preserve"> </w:t>
      </w:r>
      <w:r w:rsidR="00F0100F" w:rsidRPr="002D4AD7">
        <w:rPr>
          <w:rtl/>
        </w:rPr>
        <w:t>ספיקא דאורייתא הוא</w:t>
      </w:r>
      <w:r w:rsidR="006A24AD" w:rsidRPr="002D4AD7">
        <w:rPr>
          <w:rtl/>
        </w:rPr>
        <w:t>.</w:t>
      </w:r>
      <w:r w:rsidR="00F0100F" w:rsidRPr="002D4AD7">
        <w:rPr>
          <w:rtl/>
        </w:rPr>
        <w:t xml:space="preserve"> ומה שירצה כ"ת לחלק מאחר</w:t>
      </w:r>
      <w:r w:rsidR="006A24AD" w:rsidRPr="002D4AD7">
        <w:rPr>
          <w:rtl/>
        </w:rPr>
        <w:t xml:space="preserve"> </w:t>
      </w:r>
      <w:r w:rsidR="00F0100F" w:rsidRPr="002D4AD7">
        <w:rPr>
          <w:rtl/>
        </w:rPr>
        <w:t>שהוא נמחה ביד כותי או ביד ישראל אין זה כדבר המעמיד,</w:t>
      </w:r>
      <w:r w:rsidR="006A24AD" w:rsidRPr="002D4AD7">
        <w:rPr>
          <w:rtl/>
        </w:rPr>
        <w:t xml:space="preserve"> </w:t>
      </w:r>
      <w:r w:rsidR="00F0100F" w:rsidRPr="002D4AD7">
        <w:rPr>
          <w:rtl/>
        </w:rPr>
        <w:t>מה ענין זה לזה דגבי דבר המעמיד את החלב משום</w:t>
      </w:r>
      <w:r w:rsidR="006A24AD" w:rsidRPr="002D4AD7">
        <w:rPr>
          <w:rtl/>
        </w:rPr>
        <w:t xml:space="preserve"> </w:t>
      </w:r>
      <w:r w:rsidR="00F0100F" w:rsidRPr="002D4AD7">
        <w:rPr>
          <w:rtl/>
        </w:rPr>
        <w:t>שמעמידו בקיבת נבילה שהריח והכח מהקיבה מעמיד את</w:t>
      </w:r>
      <w:r w:rsidR="006A24AD" w:rsidRPr="002D4AD7">
        <w:rPr>
          <w:rtl/>
        </w:rPr>
        <w:t xml:space="preserve"> </w:t>
      </w:r>
      <w:r w:rsidR="00F0100F" w:rsidRPr="002D4AD7">
        <w:rPr>
          <w:rtl/>
        </w:rPr>
        <w:t>החלב ונדמה כממש לכן כשממחין אותו אזיל ליה ופשיטא</w:t>
      </w:r>
      <w:r w:rsidR="006A24AD" w:rsidRPr="002D4AD7">
        <w:rPr>
          <w:rtl/>
        </w:rPr>
        <w:t xml:space="preserve"> </w:t>
      </w:r>
      <w:r w:rsidR="00F0100F" w:rsidRPr="002D4AD7">
        <w:rPr>
          <w:rtl/>
        </w:rPr>
        <w:t>שבטל בששים אבל דבר המקפה את השמן מפני רוב</w:t>
      </w:r>
      <w:r w:rsidR="006A24AD" w:rsidRPr="002D4AD7">
        <w:rPr>
          <w:rtl/>
        </w:rPr>
        <w:t xml:space="preserve"> </w:t>
      </w:r>
      <w:r w:rsidR="00F0100F" w:rsidRPr="002D4AD7">
        <w:rPr>
          <w:rtl/>
        </w:rPr>
        <w:t>התערובות שמערבים בו היאך יתבטל מפני שממחה אותו</w:t>
      </w:r>
      <w:r w:rsidR="006A24AD" w:rsidRPr="002D4AD7">
        <w:rPr>
          <w:rtl/>
        </w:rPr>
        <w:t xml:space="preserve"> </w:t>
      </w:r>
      <w:r w:rsidR="00F0100F" w:rsidRPr="002D4AD7">
        <w:rPr>
          <w:rtl/>
        </w:rPr>
        <w:t>הלא עדיין טעמו וממשו קיים וכן גבי מלח שנותנין בו דם</w:t>
      </w:r>
      <w:r w:rsidR="006A24AD" w:rsidRPr="002D4AD7">
        <w:rPr>
          <w:rtl/>
        </w:rPr>
        <w:t xml:space="preserve"> </w:t>
      </w:r>
      <w:r w:rsidR="00F0100F" w:rsidRPr="002D4AD7">
        <w:rPr>
          <w:rtl/>
        </w:rPr>
        <w:t>כנ</w:t>
      </w:r>
      <w:r w:rsidR="006A24AD" w:rsidRPr="002D4AD7">
        <w:rPr>
          <w:rtl/>
        </w:rPr>
        <w:t>"</w:t>
      </w:r>
      <w:r w:rsidR="00F0100F" w:rsidRPr="002D4AD7">
        <w:rPr>
          <w:rtl/>
        </w:rPr>
        <w:t>ל הטעם מפורש בהדיא דנעשה כזורק מים לטיט שהוא</w:t>
      </w:r>
      <w:r w:rsidR="006A24AD" w:rsidRPr="002D4AD7">
        <w:rPr>
          <w:rtl/>
        </w:rPr>
        <w:t xml:space="preserve"> </w:t>
      </w:r>
      <w:r w:rsidR="00F0100F" w:rsidRPr="002D4AD7">
        <w:rPr>
          <w:rtl/>
        </w:rPr>
        <w:t>מתייבש ואין בו אלא הנאה בעלמא שיתלבן בכך ואף אם</w:t>
      </w:r>
      <w:r w:rsidR="006A24AD" w:rsidRPr="002D4AD7">
        <w:rPr>
          <w:rtl/>
        </w:rPr>
        <w:t xml:space="preserve"> </w:t>
      </w:r>
      <w:r w:rsidR="00F0100F" w:rsidRPr="002D4AD7">
        <w:rPr>
          <w:rtl/>
        </w:rPr>
        <w:t>אין בו איסור משום שומן חזיר מ"מ דבר מאום הוא</w:t>
      </w:r>
      <w:r w:rsidR="006A24AD" w:rsidRPr="002D4AD7">
        <w:rPr>
          <w:rtl/>
        </w:rPr>
        <w:t xml:space="preserve"> </w:t>
      </w:r>
      <w:r w:rsidR="00F0100F" w:rsidRPr="002D4AD7">
        <w:rPr>
          <w:rtl/>
        </w:rPr>
        <w:t>כדאמרי אינשי מאוס כחזיר אע"ג דבטל בששים כמו עכברא</w:t>
      </w:r>
      <w:r w:rsidR="006A24AD" w:rsidRPr="002D4AD7">
        <w:rPr>
          <w:rtl/>
        </w:rPr>
        <w:t xml:space="preserve"> </w:t>
      </w:r>
      <w:r w:rsidR="00F0100F" w:rsidRPr="002D4AD7">
        <w:rPr>
          <w:rtl/>
        </w:rPr>
        <w:t>וכמו קיבת נבילה שכתב כ"ת וז</w:t>
      </w:r>
      <w:r w:rsidR="006A24AD" w:rsidRPr="002D4AD7">
        <w:rPr>
          <w:rtl/>
        </w:rPr>
        <w:t>"</w:t>
      </w:r>
      <w:r w:rsidR="00F0100F" w:rsidRPr="002D4AD7">
        <w:rPr>
          <w:rtl/>
        </w:rPr>
        <w:t>ל מיהו לכתחילה להעמיד</w:t>
      </w:r>
      <w:r w:rsidR="006A24AD" w:rsidRPr="002D4AD7">
        <w:rPr>
          <w:rtl/>
        </w:rPr>
        <w:t xml:space="preserve"> </w:t>
      </w:r>
      <w:r w:rsidR="00F0100F" w:rsidRPr="002D4AD7">
        <w:rPr>
          <w:rtl/>
        </w:rPr>
        <w:t>גבינה בקיבת נבילה היה אוסר ר"ת זצ</w:t>
      </w:r>
      <w:r w:rsidR="006A24AD" w:rsidRPr="002D4AD7">
        <w:rPr>
          <w:rtl/>
        </w:rPr>
        <w:t>"</w:t>
      </w:r>
      <w:r w:rsidR="00F0100F" w:rsidRPr="002D4AD7">
        <w:rPr>
          <w:rtl/>
        </w:rPr>
        <w:t>ל משום מיאוס</w:t>
      </w:r>
      <w:r w:rsidR="006A24AD" w:rsidRPr="002D4AD7">
        <w:rPr>
          <w:rtl/>
        </w:rPr>
        <w:t xml:space="preserve"> </w:t>
      </w:r>
      <w:r w:rsidR="00F0100F" w:rsidRPr="002D4AD7">
        <w:rPr>
          <w:rtl/>
        </w:rPr>
        <w:t>ובדיעבד היה מתיר באכילה</w:t>
      </w:r>
      <w:r w:rsidR="006A24AD" w:rsidRPr="002D4AD7">
        <w:rPr>
          <w:rtl/>
        </w:rPr>
        <w:t>.</w:t>
      </w:r>
      <w:r w:rsidR="00F0100F" w:rsidRPr="002D4AD7">
        <w:rPr>
          <w:rtl/>
        </w:rPr>
        <w:t xml:space="preserve"> מ"מ פה קדוש כמו מר ירחיק</w:t>
      </w:r>
      <w:r w:rsidR="006A24AD" w:rsidRPr="002D4AD7">
        <w:rPr>
          <w:rtl/>
        </w:rPr>
        <w:t xml:space="preserve"> </w:t>
      </w:r>
      <w:r w:rsidR="00F0100F" w:rsidRPr="002D4AD7">
        <w:rPr>
          <w:rtl/>
        </w:rPr>
        <w:t>עצמו מזה וכדדרשינן (סוטה דף י"ב) לגבי משה את מי</w:t>
      </w:r>
      <w:r w:rsidR="006A24AD" w:rsidRPr="002D4AD7">
        <w:rPr>
          <w:rtl/>
        </w:rPr>
        <w:t xml:space="preserve"> </w:t>
      </w:r>
      <w:r w:rsidR="00F0100F" w:rsidRPr="002D4AD7">
        <w:rPr>
          <w:rtl/>
        </w:rPr>
        <w:t>יורה דעה ואת מי יבין שמועה גמולי מחלב עתיקי משדים</w:t>
      </w:r>
      <w:r w:rsidR="006A24AD" w:rsidRPr="002D4AD7">
        <w:rPr>
          <w:rtl/>
        </w:rPr>
        <w:t xml:space="preserve"> </w:t>
      </w:r>
      <w:r w:rsidR="00F0100F" w:rsidRPr="002D4AD7">
        <w:rPr>
          <w:rtl/>
        </w:rPr>
        <w:t>כו' אע</w:t>
      </w:r>
      <w:r w:rsidR="006A24AD" w:rsidRPr="002D4AD7">
        <w:rPr>
          <w:rtl/>
        </w:rPr>
        <w:t>"</w:t>
      </w:r>
      <w:r w:rsidR="00F0100F" w:rsidRPr="002D4AD7">
        <w:rPr>
          <w:rtl/>
        </w:rPr>
        <w:t>ג דלגבי תינוק חלב אדם היתר גמור מ"מ לגבי</w:t>
      </w:r>
      <w:r w:rsidR="006A24AD" w:rsidRPr="002D4AD7">
        <w:rPr>
          <w:rtl/>
        </w:rPr>
        <w:t xml:space="preserve"> </w:t>
      </w:r>
      <w:r w:rsidR="00F0100F" w:rsidRPr="002D4AD7">
        <w:rPr>
          <w:rtl/>
        </w:rPr>
        <w:t>משה קראו טמא</w:t>
      </w:r>
      <w:r w:rsidR="006A24AD" w:rsidRPr="002D4AD7">
        <w:rPr>
          <w:rtl/>
        </w:rPr>
        <w:t>.</w:t>
      </w:r>
      <w:r w:rsidR="00F0100F" w:rsidRPr="002D4AD7">
        <w:rPr>
          <w:rtl/>
        </w:rPr>
        <w:t xml:space="preserve"> וכדאמר הקב</w:t>
      </w:r>
      <w:r w:rsidR="006A24AD" w:rsidRPr="002D4AD7">
        <w:rPr>
          <w:rtl/>
        </w:rPr>
        <w:t>"</w:t>
      </w:r>
      <w:r w:rsidR="00F0100F" w:rsidRPr="002D4AD7">
        <w:rPr>
          <w:rtl/>
        </w:rPr>
        <w:t>ה (סוטה דף י"ב:) פה</w:t>
      </w:r>
      <w:r w:rsidR="006A24AD" w:rsidRPr="002D4AD7">
        <w:rPr>
          <w:rtl/>
        </w:rPr>
        <w:t xml:space="preserve"> </w:t>
      </w:r>
      <w:r w:rsidR="00F0100F" w:rsidRPr="002D4AD7">
        <w:rPr>
          <w:rtl/>
        </w:rPr>
        <w:t>שעתיד לדבר עמי יינק דבר טמא כדאיתא בסוטה ויחזקאל</w:t>
      </w:r>
      <w:r w:rsidR="006A24AD" w:rsidRPr="002D4AD7">
        <w:rPr>
          <w:rtl/>
        </w:rPr>
        <w:t xml:space="preserve"> </w:t>
      </w:r>
      <w:r w:rsidR="00F0100F" w:rsidRPr="002D4AD7">
        <w:rPr>
          <w:rtl/>
        </w:rPr>
        <w:t>נמי אמר ולא בא בפי בשר פגול ודרשינן (חולין פרק ב'</w:t>
      </w:r>
      <w:r w:rsidR="006A24AD" w:rsidRPr="002D4AD7">
        <w:rPr>
          <w:rtl/>
        </w:rPr>
        <w:t xml:space="preserve"> </w:t>
      </w:r>
      <w:r w:rsidR="00F0100F" w:rsidRPr="002D4AD7">
        <w:rPr>
          <w:rtl/>
        </w:rPr>
        <w:t>דף ל"ח:) שלא אכל מבהמה שהורה בה חכם. ובדבר הנכנס</w:t>
      </w:r>
      <w:r w:rsidR="006A24AD" w:rsidRPr="002D4AD7">
        <w:rPr>
          <w:rtl/>
        </w:rPr>
        <w:t xml:space="preserve"> </w:t>
      </w:r>
      <w:r w:rsidR="00F0100F" w:rsidRPr="002D4AD7">
        <w:rPr>
          <w:rtl/>
        </w:rPr>
        <w:t>לגוף אדם נזהר ביותר ואין הקב"ה מביא תקלה לידי צדיקים</w:t>
      </w:r>
      <w:r w:rsidR="006A24AD" w:rsidRPr="002D4AD7">
        <w:rPr>
          <w:rtl/>
        </w:rPr>
        <w:t xml:space="preserve"> </w:t>
      </w:r>
      <w:r w:rsidR="00F0100F" w:rsidRPr="002D4AD7">
        <w:rPr>
          <w:rtl/>
        </w:rPr>
        <w:t>ואף אם רואה כ</w:t>
      </w:r>
      <w:r w:rsidR="006A24AD" w:rsidRPr="002D4AD7">
        <w:rPr>
          <w:rtl/>
        </w:rPr>
        <w:t>"</w:t>
      </w:r>
      <w:r w:rsidR="00F0100F" w:rsidRPr="002D4AD7">
        <w:rPr>
          <w:rtl/>
        </w:rPr>
        <w:t>ת אחרים אוכלים אותו וכבודו אינו אוכל</w:t>
      </w:r>
      <w:r w:rsidR="006A24AD" w:rsidRPr="002D4AD7">
        <w:rPr>
          <w:rtl/>
        </w:rPr>
        <w:t xml:space="preserve"> </w:t>
      </w:r>
      <w:r w:rsidR="00F0100F" w:rsidRPr="002D4AD7">
        <w:rPr>
          <w:rtl/>
        </w:rPr>
        <w:t>עמהם אין בזה שום חשש מחלוקת דכמה גברי איכא</w:t>
      </w:r>
      <w:r w:rsidR="006A24AD" w:rsidRPr="002D4AD7">
        <w:rPr>
          <w:rtl/>
        </w:rPr>
        <w:t xml:space="preserve"> </w:t>
      </w:r>
      <w:r w:rsidR="00F0100F" w:rsidRPr="002D4AD7">
        <w:rPr>
          <w:rtl/>
        </w:rPr>
        <w:t>בשוקא דלא אכלי שמן זית זך ונקי</w:t>
      </w:r>
      <w:r w:rsidR="006A24AD" w:rsidRPr="002D4AD7">
        <w:rPr>
          <w:rtl/>
        </w:rPr>
        <w:t>.</w:t>
      </w:r>
      <w:r w:rsidR="00F0100F" w:rsidRPr="002D4AD7">
        <w:rPr>
          <w:rtl/>
        </w:rPr>
        <w:t xml:space="preserve"> ומה אדע ולא ידע מר</w:t>
      </w:r>
      <w:r w:rsidR="006A24AD" w:rsidRPr="002D4AD7">
        <w:rPr>
          <w:rtl/>
        </w:rPr>
        <w:t xml:space="preserve"> </w:t>
      </w:r>
      <w:r w:rsidR="00F0100F" w:rsidRPr="002D4AD7">
        <w:rPr>
          <w:rtl/>
        </w:rPr>
        <w:t>הכל גלוי וידוע לפני כסא כבודך</w:t>
      </w:r>
      <w:r w:rsidR="006A24AD" w:rsidRPr="002D4AD7">
        <w:rPr>
          <w:rtl/>
        </w:rPr>
        <w:t>.</w:t>
      </w:r>
      <w:r w:rsidR="00F0100F" w:rsidRPr="002D4AD7">
        <w:rPr>
          <w:rtl/>
        </w:rPr>
        <w:t xml:space="preserve"> בכן אשים קנצי למלין</w:t>
      </w:r>
      <w:r w:rsidR="006A24AD" w:rsidRPr="002D4AD7">
        <w:rPr>
          <w:rtl/>
        </w:rPr>
        <w:t xml:space="preserve">. </w:t>
      </w:r>
      <w:r w:rsidR="00F0100F" w:rsidRPr="002D4AD7">
        <w:rPr>
          <w:rtl/>
        </w:rPr>
        <w:t>והשם יסגא שלות כ"ת תלי תלין</w:t>
      </w:r>
      <w:r w:rsidR="006A24AD" w:rsidRPr="002D4AD7">
        <w:rPr>
          <w:rtl/>
        </w:rPr>
        <w:t>.</w:t>
      </w:r>
      <w:r w:rsidR="00F0100F" w:rsidRPr="002D4AD7">
        <w:rPr>
          <w:rtl/>
        </w:rPr>
        <w:t xml:space="preserve"> בחדוה וגילין</w:t>
      </w:r>
      <w:r w:rsidR="006A24AD" w:rsidRPr="002D4AD7">
        <w:rPr>
          <w:rtl/>
        </w:rPr>
        <w:t>.</w:t>
      </w:r>
      <w:r w:rsidR="00F0100F" w:rsidRPr="002D4AD7">
        <w:rPr>
          <w:rtl/>
        </w:rPr>
        <w:t xml:space="preserve"> כה</w:t>
      </w:r>
      <w:r w:rsidR="006A24AD" w:rsidRPr="002D4AD7">
        <w:rPr>
          <w:rtl/>
        </w:rPr>
        <w:t xml:space="preserve"> </w:t>
      </w:r>
      <w:r w:rsidR="00F0100F" w:rsidRPr="002D4AD7">
        <w:rPr>
          <w:rtl/>
        </w:rPr>
        <w:t xml:space="preserve">עתירת נאמן אהבתך. הקטן והצעיר </w:t>
      </w:r>
      <w:r w:rsidRPr="002D4AD7">
        <w:rPr>
          <w:vertAlign w:val="superscript"/>
          <w:rtl/>
        </w:rPr>
        <w:t>@44</w:t>
      </w:r>
      <w:r w:rsidR="00F0100F" w:rsidRPr="002D4AD7">
        <w:rPr>
          <w:rtl/>
        </w:rPr>
        <w:t>אהרן</w:t>
      </w:r>
      <w:r w:rsidRPr="002D4AD7">
        <w:rPr>
          <w:vertAlign w:val="superscript"/>
          <w:rtl/>
        </w:rPr>
        <w:t>@55</w:t>
      </w:r>
      <w:r w:rsidR="00F0100F" w:rsidRPr="002D4AD7">
        <w:rPr>
          <w:rtl/>
        </w:rPr>
        <w:t xml:space="preserve"> ב"ר </w:t>
      </w:r>
      <w:r w:rsidRPr="002D4AD7">
        <w:rPr>
          <w:vertAlign w:val="superscript"/>
          <w:rtl/>
        </w:rPr>
        <w:t>@44</w:t>
      </w:r>
      <w:r w:rsidR="00F0100F" w:rsidRPr="002D4AD7">
        <w:rPr>
          <w:rtl/>
        </w:rPr>
        <w:t>גרשם</w:t>
      </w:r>
      <w:r w:rsidRPr="002D4AD7">
        <w:rPr>
          <w:vertAlign w:val="superscript"/>
          <w:rtl/>
        </w:rPr>
        <w:t>@55</w:t>
      </w:r>
      <w:r w:rsidR="00F0100F" w:rsidRPr="002D4AD7">
        <w:rPr>
          <w:rtl/>
        </w:rPr>
        <w:t xml:space="preserve"> ז</w:t>
      </w:r>
      <w:r w:rsidR="006A24AD" w:rsidRPr="002D4AD7">
        <w:rPr>
          <w:rtl/>
        </w:rPr>
        <w:t>"</w:t>
      </w:r>
      <w:r w:rsidR="00F0100F" w:rsidRPr="002D4AD7">
        <w:rPr>
          <w:rtl/>
        </w:rPr>
        <w:t>ל ה"ה:</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נד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אשיב </w:t>
      </w:r>
      <w:r w:rsidRPr="002D4AD7">
        <w:rPr>
          <w:rStyle w:val="a3"/>
          <w:vertAlign w:val="superscript"/>
          <w:rtl/>
        </w:rPr>
        <w:t>@33</w:t>
      </w:r>
      <w:r w:rsidR="00F0100F" w:rsidRPr="002D4AD7">
        <w:rPr>
          <w:rtl/>
        </w:rPr>
        <w:t>לאבי ברזית</w:t>
      </w:r>
      <w:r w:rsidR="006A24AD" w:rsidRPr="002D4AD7">
        <w:rPr>
          <w:rtl/>
        </w:rPr>
        <w:t>.</w:t>
      </w:r>
      <w:r w:rsidR="00F0100F" w:rsidRPr="002D4AD7">
        <w:rPr>
          <w:rtl/>
        </w:rPr>
        <w:t xml:space="preserve"> על דבר שמן זית אשר</w:t>
      </w:r>
      <w:r w:rsidR="006A24AD" w:rsidRPr="002D4AD7">
        <w:rPr>
          <w:rtl/>
        </w:rPr>
        <w:t xml:space="preserve"> </w:t>
      </w:r>
      <w:r w:rsidR="00F0100F" w:rsidRPr="002D4AD7">
        <w:rPr>
          <w:rtl/>
        </w:rPr>
        <w:t>העלה על כתבו לאסרו משום שמחליקים</w:t>
      </w:r>
      <w:r w:rsidR="006A24AD" w:rsidRPr="002D4AD7">
        <w:rPr>
          <w:rtl/>
        </w:rPr>
        <w:t xml:space="preserve"> </w:t>
      </w:r>
      <w:r w:rsidR="00F0100F" w:rsidRPr="002D4AD7">
        <w:rPr>
          <w:rtl/>
        </w:rPr>
        <w:t>אותו החביות בשומן חזיר כדי להעמידו בחביות של עץ</w:t>
      </w:r>
      <w:r w:rsidR="006A24AD" w:rsidRPr="002D4AD7">
        <w:rPr>
          <w:rtl/>
        </w:rPr>
        <w:t xml:space="preserve">. </w:t>
      </w:r>
      <w:r w:rsidR="00F0100F" w:rsidRPr="002D4AD7">
        <w:rPr>
          <w:rtl/>
        </w:rPr>
        <w:t>הנה לדעתי אין לחוש לדבר זה וראיה מהא דכתב המרדכי</w:t>
      </w:r>
      <w:r w:rsidR="006A24AD" w:rsidRPr="002D4AD7">
        <w:rPr>
          <w:rtl/>
        </w:rPr>
        <w:t xml:space="preserve"> </w:t>
      </w:r>
      <w:r w:rsidR="00F0100F" w:rsidRPr="002D4AD7">
        <w:rPr>
          <w:rtl/>
        </w:rPr>
        <w:t xml:space="preserve">פרק אין מעמידין על דבר היורה </w:t>
      </w:r>
      <w:r w:rsidR="00F0100F" w:rsidRPr="002D4AD7">
        <w:rPr>
          <w:rtl/>
        </w:rPr>
        <w:lastRenderedPageBreak/>
        <w:t>שמושחין אותו בשומן</w:t>
      </w:r>
      <w:r w:rsidR="006A24AD" w:rsidRPr="002D4AD7">
        <w:rPr>
          <w:rtl/>
        </w:rPr>
        <w:t xml:space="preserve"> </w:t>
      </w:r>
      <w:r w:rsidR="00F0100F" w:rsidRPr="002D4AD7">
        <w:rPr>
          <w:rtl/>
        </w:rPr>
        <w:t>חזיר דשרי מטעם דנותן טעם לפגם הוא ובטל בששים</w:t>
      </w:r>
      <w:r w:rsidR="006A24AD" w:rsidRPr="002D4AD7">
        <w:rPr>
          <w:rtl/>
        </w:rPr>
        <w:t xml:space="preserve"> </w:t>
      </w:r>
      <w:r w:rsidR="00F0100F" w:rsidRPr="002D4AD7">
        <w:rPr>
          <w:rtl/>
        </w:rPr>
        <w:t>א"כ ג"כ בנדון זו ליכא למיחש לזו משום דאף אם היה</w:t>
      </w:r>
      <w:r w:rsidR="006A24AD" w:rsidRPr="002D4AD7">
        <w:rPr>
          <w:rtl/>
        </w:rPr>
        <w:t xml:space="preserve"> </w:t>
      </w:r>
      <w:r w:rsidR="00F0100F" w:rsidRPr="002D4AD7">
        <w:rPr>
          <w:rtl/>
        </w:rPr>
        <w:t>אמת ודאי לפגם הוא ובטל בששים הוא דהא אמרינן פרק</w:t>
      </w:r>
      <w:r w:rsidR="006A24AD" w:rsidRPr="002D4AD7">
        <w:rPr>
          <w:rtl/>
        </w:rPr>
        <w:t xml:space="preserve"> </w:t>
      </w:r>
      <w:r w:rsidR="00F0100F" w:rsidRPr="002D4AD7">
        <w:rPr>
          <w:rtl/>
        </w:rPr>
        <w:t>השוכר את הפועל (ע"ז דף ס"ח:) ההוא עכברא דנפל</w:t>
      </w:r>
      <w:r w:rsidR="006A24AD" w:rsidRPr="002D4AD7">
        <w:rPr>
          <w:rtl/>
        </w:rPr>
        <w:t xml:space="preserve"> </w:t>
      </w:r>
      <w:r w:rsidR="00F0100F" w:rsidRPr="002D4AD7">
        <w:rPr>
          <w:rtl/>
        </w:rPr>
        <w:t>לשיכרא אסריה רב לההוא שכרא וקאמר שם בגמרא משום</w:t>
      </w:r>
      <w:r w:rsidR="006A24AD" w:rsidRPr="002D4AD7">
        <w:rPr>
          <w:rtl/>
        </w:rPr>
        <w:t xml:space="preserve"> </w:t>
      </w:r>
      <w:r w:rsidR="00F0100F" w:rsidRPr="002D4AD7">
        <w:rPr>
          <w:rtl/>
        </w:rPr>
        <w:t>דאפשר דאשבוחי משבח לה ואפ"ה כתב הרמב"ם פרק ט'</w:t>
      </w:r>
      <w:r w:rsidR="006A24AD" w:rsidRPr="002D4AD7">
        <w:rPr>
          <w:rtl/>
        </w:rPr>
        <w:t xml:space="preserve"> </w:t>
      </w:r>
      <w:r w:rsidR="00F0100F" w:rsidRPr="002D4AD7">
        <w:rPr>
          <w:rtl/>
        </w:rPr>
        <w:t>מהלכות מאכלות אסורות ואם נפל ליין ושמן שרי שאלו</w:t>
      </w:r>
      <w:r w:rsidR="006A24AD" w:rsidRPr="002D4AD7">
        <w:rPr>
          <w:rtl/>
        </w:rPr>
        <w:t xml:space="preserve"> </w:t>
      </w:r>
      <w:r w:rsidR="00F0100F" w:rsidRPr="002D4AD7">
        <w:rPr>
          <w:rtl/>
        </w:rPr>
        <w:t>צריכין להיות מבושמין יותר ובודאי פוגם</w:t>
      </w:r>
      <w:r w:rsidR="006A24AD" w:rsidRPr="002D4AD7">
        <w:rPr>
          <w:rtl/>
        </w:rPr>
        <w:t>,</w:t>
      </w:r>
      <w:r w:rsidR="00F0100F" w:rsidRPr="002D4AD7">
        <w:rPr>
          <w:rtl/>
        </w:rPr>
        <w:t xml:space="preserve"> א"כ בשומן חזיר</w:t>
      </w:r>
      <w:r w:rsidR="006A24AD" w:rsidRPr="002D4AD7">
        <w:rPr>
          <w:rtl/>
        </w:rPr>
        <w:t xml:space="preserve"> </w:t>
      </w:r>
      <w:r w:rsidR="00F0100F" w:rsidRPr="002D4AD7">
        <w:rPr>
          <w:rtl/>
        </w:rPr>
        <w:t>דהוא לפגם אפילו בשכר כ</w:t>
      </w:r>
      <w:r w:rsidR="006A24AD" w:rsidRPr="002D4AD7">
        <w:rPr>
          <w:rtl/>
        </w:rPr>
        <w:t>"</w:t>
      </w:r>
      <w:r w:rsidR="00F0100F" w:rsidRPr="002D4AD7">
        <w:rPr>
          <w:rtl/>
        </w:rPr>
        <w:t>ש שהוא לפגם בשמן</w:t>
      </w:r>
      <w:r w:rsidR="006A24AD" w:rsidRPr="002D4AD7">
        <w:rPr>
          <w:rtl/>
        </w:rPr>
        <w:t>.</w:t>
      </w:r>
      <w:r w:rsidR="00F0100F" w:rsidRPr="002D4AD7">
        <w:rPr>
          <w:rtl/>
        </w:rPr>
        <w:t xml:space="preserve"> ועוד</w:t>
      </w:r>
      <w:r w:rsidR="006A24AD" w:rsidRPr="002D4AD7">
        <w:rPr>
          <w:rtl/>
        </w:rPr>
        <w:t xml:space="preserve"> </w:t>
      </w:r>
      <w:r w:rsidR="00F0100F" w:rsidRPr="002D4AD7">
        <w:rPr>
          <w:rtl/>
        </w:rPr>
        <w:t>מדפשיט לראבי</w:t>
      </w:r>
      <w:r w:rsidR="006A24AD" w:rsidRPr="002D4AD7">
        <w:rPr>
          <w:rtl/>
        </w:rPr>
        <w:t>"</w:t>
      </w:r>
      <w:r w:rsidR="00F0100F" w:rsidRPr="002D4AD7">
        <w:rPr>
          <w:rtl/>
        </w:rPr>
        <w:t>ה שכתב המרדכי בשמו דביורה הוי לפגם</w:t>
      </w:r>
      <w:r w:rsidR="006A24AD" w:rsidRPr="002D4AD7">
        <w:rPr>
          <w:rtl/>
        </w:rPr>
        <w:t xml:space="preserve"> </w:t>
      </w:r>
      <w:r w:rsidR="00F0100F" w:rsidRPr="002D4AD7">
        <w:rPr>
          <w:rtl/>
        </w:rPr>
        <w:t>ש</w:t>
      </w:r>
      <w:r w:rsidR="006A24AD" w:rsidRPr="002D4AD7">
        <w:rPr>
          <w:rtl/>
        </w:rPr>
        <w:t>"</w:t>
      </w:r>
      <w:r w:rsidR="00F0100F" w:rsidRPr="002D4AD7">
        <w:rPr>
          <w:rtl/>
        </w:rPr>
        <w:t>מ דפשוט שהוא נידון כדברים המאוסים וכנבילה מוסרחת</w:t>
      </w:r>
      <w:r w:rsidR="006A24AD" w:rsidRPr="002D4AD7">
        <w:rPr>
          <w:rtl/>
        </w:rPr>
        <w:t xml:space="preserve"> </w:t>
      </w:r>
      <w:r w:rsidR="00F0100F" w:rsidRPr="002D4AD7">
        <w:rPr>
          <w:rtl/>
        </w:rPr>
        <w:t>דבלאו הכי מנ"ל לראבי"ה שהוא לפגם ואם כן אין לחלק</w:t>
      </w:r>
      <w:r w:rsidR="006A24AD" w:rsidRPr="002D4AD7">
        <w:rPr>
          <w:rtl/>
        </w:rPr>
        <w:t xml:space="preserve">. </w:t>
      </w:r>
      <w:r w:rsidR="00F0100F" w:rsidRPr="002D4AD7">
        <w:rPr>
          <w:rtl/>
        </w:rPr>
        <w:t>גם ראיה דנותן טעם לפגם מהא דאמרינן פרק אין מעמידין</w:t>
      </w:r>
      <w:r w:rsidR="006A24AD" w:rsidRPr="002D4AD7">
        <w:rPr>
          <w:rtl/>
        </w:rPr>
        <w:t xml:space="preserve"> </w:t>
      </w:r>
      <w:r w:rsidR="00F0100F" w:rsidRPr="002D4AD7">
        <w:rPr>
          <w:rtl/>
        </w:rPr>
        <w:t>(דף ל"ח ע"ב) האי משחא שליקא דארמאי אסור א</w:t>
      </w:r>
      <w:r w:rsidR="006A24AD" w:rsidRPr="002D4AD7">
        <w:rPr>
          <w:rtl/>
        </w:rPr>
        <w:t>"</w:t>
      </w:r>
      <w:r w:rsidR="00F0100F" w:rsidRPr="002D4AD7">
        <w:rPr>
          <w:rtl/>
        </w:rPr>
        <w:t>ל רב</w:t>
      </w:r>
      <w:r w:rsidR="006A24AD" w:rsidRPr="002D4AD7">
        <w:rPr>
          <w:rtl/>
        </w:rPr>
        <w:t xml:space="preserve"> </w:t>
      </w:r>
      <w:r w:rsidR="00F0100F" w:rsidRPr="002D4AD7">
        <w:rPr>
          <w:rtl/>
        </w:rPr>
        <w:t>ספרא למאי ניחוש לה אי משום איערובי מיסרא סרי אי</w:t>
      </w:r>
      <w:r w:rsidR="006A24AD" w:rsidRPr="002D4AD7">
        <w:rPr>
          <w:rtl/>
        </w:rPr>
        <w:t xml:space="preserve"> </w:t>
      </w:r>
      <w:r w:rsidR="00F0100F" w:rsidRPr="002D4AD7">
        <w:rPr>
          <w:rtl/>
        </w:rPr>
        <w:t>משום בישולי כותים נאכל כמות שהוא חי, ואי הוה לן למיחש</w:t>
      </w:r>
      <w:r w:rsidR="006A24AD" w:rsidRPr="002D4AD7">
        <w:rPr>
          <w:rtl/>
        </w:rPr>
        <w:t xml:space="preserve"> </w:t>
      </w:r>
      <w:r w:rsidR="00F0100F" w:rsidRPr="002D4AD7">
        <w:rPr>
          <w:rtl/>
        </w:rPr>
        <w:t>לבשר חזיר מאי פריך רב ספרא למאי ניחוש אלא משמע</w:t>
      </w:r>
      <w:r w:rsidR="006A24AD" w:rsidRPr="002D4AD7">
        <w:rPr>
          <w:rtl/>
        </w:rPr>
        <w:t xml:space="preserve"> </w:t>
      </w:r>
      <w:r w:rsidR="00F0100F" w:rsidRPr="002D4AD7">
        <w:rPr>
          <w:rtl/>
        </w:rPr>
        <w:t>מיניה דנותן טעם לפגם הוא וכדברי רב ספרא פסקו</w:t>
      </w:r>
      <w:r w:rsidR="006A24AD" w:rsidRPr="002D4AD7">
        <w:rPr>
          <w:rtl/>
        </w:rPr>
        <w:t xml:space="preserve"> </w:t>
      </w:r>
      <w:r w:rsidR="00F0100F" w:rsidRPr="002D4AD7">
        <w:rPr>
          <w:rtl/>
        </w:rPr>
        <w:t>הפוסקים</w:t>
      </w:r>
      <w:r w:rsidR="006A24AD" w:rsidRPr="002D4AD7">
        <w:rPr>
          <w:rtl/>
        </w:rPr>
        <w:t>.</w:t>
      </w:r>
      <w:r w:rsidR="00F0100F" w:rsidRPr="002D4AD7">
        <w:rPr>
          <w:rtl/>
        </w:rPr>
        <w:t xml:space="preserve"> גם נראה לי דבודאי יש בו ס' נגד החזיר דהא</w:t>
      </w:r>
      <w:r w:rsidR="006A24AD" w:rsidRPr="002D4AD7">
        <w:rPr>
          <w:rtl/>
        </w:rPr>
        <w:t xml:space="preserve"> </w:t>
      </w:r>
      <w:r w:rsidR="00F0100F" w:rsidRPr="002D4AD7">
        <w:rPr>
          <w:rtl/>
        </w:rPr>
        <w:t>אמרו רבנן בקפילא ואמרו רבנן בששים כדאיתא פרק גיד</w:t>
      </w:r>
      <w:r w:rsidR="006A24AD" w:rsidRPr="002D4AD7">
        <w:rPr>
          <w:rtl/>
        </w:rPr>
        <w:t xml:space="preserve"> </w:t>
      </w:r>
      <w:r w:rsidR="00F0100F" w:rsidRPr="002D4AD7">
        <w:rPr>
          <w:rtl/>
        </w:rPr>
        <w:t>הנשה (דף צ"ז ע"א) וכתבו שם ר"י והרא</w:t>
      </w:r>
      <w:r w:rsidR="006A24AD" w:rsidRPr="002D4AD7">
        <w:rPr>
          <w:rtl/>
        </w:rPr>
        <w:t>"</w:t>
      </w:r>
      <w:r w:rsidR="00F0100F" w:rsidRPr="002D4AD7">
        <w:rPr>
          <w:rtl/>
        </w:rPr>
        <w:t>ש בדאיכא</w:t>
      </w:r>
      <w:r w:rsidR="006A24AD" w:rsidRPr="002D4AD7">
        <w:rPr>
          <w:rtl/>
        </w:rPr>
        <w:t xml:space="preserve"> </w:t>
      </w:r>
      <w:r w:rsidR="00F0100F" w:rsidRPr="002D4AD7">
        <w:rPr>
          <w:rtl/>
        </w:rPr>
        <w:t>קפילא לא בעינן ס' וא"כ בנדון זה שרוב הכותים טועמין</w:t>
      </w:r>
      <w:r w:rsidR="006A24AD" w:rsidRPr="002D4AD7">
        <w:rPr>
          <w:rtl/>
        </w:rPr>
        <w:t xml:space="preserve"> </w:t>
      </w:r>
      <w:r w:rsidR="00F0100F" w:rsidRPr="002D4AD7">
        <w:rPr>
          <w:rtl/>
        </w:rPr>
        <w:t>אותו ולא מרגישין בו טעם חזיר שהרי אוכלין אותו בימי</w:t>
      </w:r>
      <w:r w:rsidR="006A24AD" w:rsidRPr="002D4AD7">
        <w:rPr>
          <w:rtl/>
        </w:rPr>
        <w:t xml:space="preserve"> </w:t>
      </w:r>
      <w:r w:rsidR="00F0100F" w:rsidRPr="002D4AD7">
        <w:rPr>
          <w:rtl/>
        </w:rPr>
        <w:t>ענוייהן ולא מרגישין טעם גם מסיחין לפי תומן כן ומעולם</w:t>
      </w:r>
      <w:r w:rsidR="006A24AD" w:rsidRPr="002D4AD7">
        <w:rPr>
          <w:rtl/>
        </w:rPr>
        <w:t xml:space="preserve"> </w:t>
      </w:r>
      <w:r w:rsidR="00F0100F" w:rsidRPr="002D4AD7">
        <w:rPr>
          <w:rtl/>
        </w:rPr>
        <w:t>לא נשמע בזה פוצה פה דודאי יש בו ששים או שאינו נותן</w:t>
      </w:r>
      <w:r w:rsidR="006A24AD" w:rsidRPr="002D4AD7">
        <w:rPr>
          <w:rtl/>
        </w:rPr>
        <w:t xml:space="preserve"> </w:t>
      </w:r>
      <w:r w:rsidR="00F0100F" w:rsidRPr="002D4AD7">
        <w:rPr>
          <w:rtl/>
        </w:rPr>
        <w:t>טעם ושרי ואפילו לדעת הרמב</w:t>
      </w:r>
      <w:r w:rsidR="006A24AD" w:rsidRPr="002D4AD7">
        <w:rPr>
          <w:rtl/>
        </w:rPr>
        <w:t>"</w:t>
      </w:r>
      <w:r w:rsidR="00F0100F" w:rsidRPr="002D4AD7">
        <w:rPr>
          <w:rtl/>
        </w:rPr>
        <w:t>ן דסבירא ליה דקפילא לא</w:t>
      </w:r>
      <w:r w:rsidR="006A24AD" w:rsidRPr="002D4AD7">
        <w:rPr>
          <w:rtl/>
        </w:rPr>
        <w:t xml:space="preserve"> </w:t>
      </w:r>
      <w:r w:rsidR="00F0100F" w:rsidRPr="002D4AD7">
        <w:rPr>
          <w:rtl/>
        </w:rPr>
        <w:t>מהני רק בדאיכא ששים ואפילו הכי בעינן קפילא וכן נראה</w:t>
      </w:r>
      <w:r w:rsidR="006A24AD" w:rsidRPr="002D4AD7">
        <w:rPr>
          <w:rtl/>
        </w:rPr>
        <w:t xml:space="preserve"> </w:t>
      </w:r>
      <w:r w:rsidR="00F0100F" w:rsidRPr="002D4AD7">
        <w:rPr>
          <w:rtl/>
        </w:rPr>
        <w:t>דברי הר</w:t>
      </w:r>
      <w:r w:rsidR="006A24AD" w:rsidRPr="002D4AD7">
        <w:rPr>
          <w:rtl/>
        </w:rPr>
        <w:t>"</w:t>
      </w:r>
      <w:r w:rsidR="00F0100F" w:rsidRPr="002D4AD7">
        <w:rPr>
          <w:rtl/>
        </w:rPr>
        <w:t>ן מכל מקום ליכא למיחש לכאן דהרי כתב בספר</w:t>
      </w:r>
      <w:r w:rsidR="006A24AD" w:rsidRPr="002D4AD7">
        <w:rPr>
          <w:rtl/>
        </w:rPr>
        <w:t xml:space="preserve"> </w:t>
      </w:r>
      <w:r w:rsidR="00F0100F" w:rsidRPr="002D4AD7">
        <w:rPr>
          <w:rtl/>
        </w:rPr>
        <w:t>ב"י (סי' צ"ח ביורה דעה) וז</w:t>
      </w:r>
      <w:r w:rsidR="006A24AD" w:rsidRPr="002D4AD7">
        <w:rPr>
          <w:rtl/>
        </w:rPr>
        <w:t>"</w:t>
      </w:r>
      <w:r w:rsidR="00F0100F" w:rsidRPr="002D4AD7">
        <w:rPr>
          <w:rtl/>
        </w:rPr>
        <w:t>ל ונראה מדברי הר"ן שאע</w:t>
      </w:r>
      <w:r w:rsidR="006A24AD" w:rsidRPr="002D4AD7">
        <w:rPr>
          <w:rtl/>
        </w:rPr>
        <w:t>"</w:t>
      </w:r>
      <w:r w:rsidR="00F0100F" w:rsidRPr="002D4AD7">
        <w:rPr>
          <w:rtl/>
        </w:rPr>
        <w:t>פ</w:t>
      </w:r>
      <w:r w:rsidR="006A24AD" w:rsidRPr="002D4AD7">
        <w:rPr>
          <w:rtl/>
        </w:rPr>
        <w:t xml:space="preserve"> </w:t>
      </w:r>
      <w:r w:rsidR="00F0100F" w:rsidRPr="002D4AD7">
        <w:rPr>
          <w:rtl/>
        </w:rPr>
        <w:t>שנתערב גוף האיסור אם אין אנו יודעים שיעור האיסור סמכינן</w:t>
      </w:r>
      <w:r w:rsidR="006A24AD" w:rsidRPr="002D4AD7">
        <w:rPr>
          <w:rtl/>
        </w:rPr>
        <w:t xml:space="preserve"> </w:t>
      </w:r>
      <w:r w:rsidR="00F0100F" w:rsidRPr="002D4AD7">
        <w:rPr>
          <w:rtl/>
        </w:rPr>
        <w:t>אקפילא לומר דלא אית ביה כל כך כל כמה דלא ידעינן</w:t>
      </w:r>
      <w:r w:rsidR="006A24AD" w:rsidRPr="002D4AD7">
        <w:rPr>
          <w:rtl/>
        </w:rPr>
        <w:t>.</w:t>
      </w:r>
      <w:r w:rsidR="00F0100F" w:rsidRPr="002D4AD7">
        <w:rPr>
          <w:rtl/>
        </w:rPr>
        <w:t xml:space="preserve"> וא</w:t>
      </w:r>
      <w:r w:rsidR="006A24AD" w:rsidRPr="002D4AD7">
        <w:rPr>
          <w:rtl/>
        </w:rPr>
        <w:t>"</w:t>
      </w:r>
      <w:r w:rsidR="00F0100F" w:rsidRPr="002D4AD7">
        <w:rPr>
          <w:rtl/>
        </w:rPr>
        <w:t>כ</w:t>
      </w:r>
      <w:r w:rsidR="006A24AD" w:rsidRPr="002D4AD7">
        <w:rPr>
          <w:rtl/>
        </w:rPr>
        <w:t xml:space="preserve"> </w:t>
      </w:r>
      <w:r w:rsidR="00F0100F" w:rsidRPr="002D4AD7">
        <w:rPr>
          <w:rtl/>
        </w:rPr>
        <w:t>גם כאן נסמוך אקפילא ומעולם לא נטעם שום טעם חזיר</w:t>
      </w:r>
      <w:r w:rsidR="006A24AD" w:rsidRPr="002D4AD7">
        <w:rPr>
          <w:rtl/>
        </w:rPr>
        <w:t xml:space="preserve">. </w:t>
      </w:r>
      <w:r w:rsidR="00F0100F" w:rsidRPr="002D4AD7">
        <w:rPr>
          <w:rtl/>
        </w:rPr>
        <w:t>ואע</w:t>
      </w:r>
      <w:r w:rsidR="006A24AD" w:rsidRPr="002D4AD7">
        <w:rPr>
          <w:rtl/>
        </w:rPr>
        <w:t>"</w:t>
      </w:r>
      <w:r w:rsidR="00F0100F" w:rsidRPr="002D4AD7">
        <w:rPr>
          <w:rtl/>
        </w:rPr>
        <w:t>ג דכתב האגור (סי' אלף רס</w:t>
      </w:r>
      <w:r w:rsidR="006A24AD" w:rsidRPr="002D4AD7">
        <w:rPr>
          <w:rtl/>
        </w:rPr>
        <w:t>"</w:t>
      </w:r>
      <w:r w:rsidR="00F0100F" w:rsidRPr="002D4AD7">
        <w:rPr>
          <w:rtl/>
        </w:rPr>
        <w:t>ג) דמימיו לא ראה ולא שמע</w:t>
      </w:r>
      <w:r w:rsidR="006A24AD" w:rsidRPr="002D4AD7">
        <w:rPr>
          <w:rtl/>
        </w:rPr>
        <w:t xml:space="preserve"> </w:t>
      </w:r>
      <w:r w:rsidR="00F0100F" w:rsidRPr="002D4AD7">
        <w:rPr>
          <w:rtl/>
        </w:rPr>
        <w:t>שום מדינה שסמכי אקפילא מ"מ נראה בנדון דידן שאנו</w:t>
      </w:r>
      <w:r w:rsidR="006A24AD" w:rsidRPr="002D4AD7">
        <w:rPr>
          <w:rtl/>
        </w:rPr>
        <w:t xml:space="preserve"> </w:t>
      </w:r>
      <w:r w:rsidR="00F0100F" w:rsidRPr="002D4AD7">
        <w:rPr>
          <w:rtl/>
        </w:rPr>
        <w:t>בעצמנו טעמנו אותו כמה פעמים ולא טעמנו בו כלום דליכא</w:t>
      </w:r>
      <w:r w:rsidR="006A24AD" w:rsidRPr="002D4AD7">
        <w:rPr>
          <w:rtl/>
        </w:rPr>
        <w:t xml:space="preserve"> </w:t>
      </w:r>
      <w:r w:rsidR="00F0100F" w:rsidRPr="002D4AD7">
        <w:rPr>
          <w:rtl/>
        </w:rPr>
        <w:t>למיחש כלל</w:t>
      </w:r>
      <w:r w:rsidR="006A24AD" w:rsidRPr="002D4AD7">
        <w:rPr>
          <w:rtl/>
        </w:rPr>
        <w:t>.</w:t>
      </w:r>
      <w:r w:rsidR="00F0100F" w:rsidRPr="002D4AD7">
        <w:rPr>
          <w:rtl/>
        </w:rPr>
        <w:t xml:space="preserve"> ואין לפקפק ולומר דילמא טעמייהו שוין דא"כ</w:t>
      </w:r>
      <w:r w:rsidR="006A24AD" w:rsidRPr="002D4AD7">
        <w:rPr>
          <w:rtl/>
        </w:rPr>
        <w:t xml:space="preserve"> </w:t>
      </w:r>
      <w:r w:rsidR="00F0100F" w:rsidRPr="002D4AD7">
        <w:rPr>
          <w:rtl/>
        </w:rPr>
        <w:t>למה אמרו חולין (דף ק"ט ע</w:t>
      </w:r>
      <w:r w:rsidR="006A24AD" w:rsidRPr="002D4AD7">
        <w:rPr>
          <w:rtl/>
        </w:rPr>
        <w:t>"</w:t>
      </w:r>
      <w:r w:rsidR="00F0100F" w:rsidRPr="002D4AD7">
        <w:rPr>
          <w:rtl/>
        </w:rPr>
        <w:t>ב) אסר לנו חזיר והתיר לנו</w:t>
      </w:r>
      <w:r w:rsidR="006A24AD" w:rsidRPr="002D4AD7">
        <w:rPr>
          <w:rtl/>
        </w:rPr>
        <w:t xml:space="preserve"> </w:t>
      </w:r>
      <w:r w:rsidR="00F0100F" w:rsidRPr="002D4AD7">
        <w:rPr>
          <w:rtl/>
        </w:rPr>
        <w:t>שיבוטא ולא אמרו שמן זית אלא ודאי דליכא למיחש להכי</w:t>
      </w:r>
      <w:r w:rsidR="006A24AD" w:rsidRPr="002D4AD7">
        <w:rPr>
          <w:rtl/>
        </w:rPr>
        <w:t xml:space="preserve"> </w:t>
      </w:r>
      <w:r w:rsidR="00F0100F" w:rsidRPr="002D4AD7">
        <w:rPr>
          <w:rtl/>
        </w:rPr>
        <w:t>וא</w:t>
      </w:r>
      <w:r w:rsidR="006A24AD" w:rsidRPr="002D4AD7">
        <w:rPr>
          <w:rtl/>
        </w:rPr>
        <w:t>"</w:t>
      </w:r>
      <w:r w:rsidR="00F0100F" w:rsidRPr="002D4AD7">
        <w:rPr>
          <w:rtl/>
        </w:rPr>
        <w:t>כ על כרחנו אית ביה ששים או אינו נותן טעם בלא ס'</w:t>
      </w:r>
      <w:r w:rsidR="006A24AD" w:rsidRPr="002D4AD7">
        <w:rPr>
          <w:rtl/>
        </w:rPr>
        <w:t xml:space="preserve"> </w:t>
      </w:r>
      <w:r w:rsidR="00F0100F" w:rsidRPr="002D4AD7">
        <w:rPr>
          <w:rtl/>
        </w:rPr>
        <w:t>וממילא שרי, וליכא למימר דהוי דבר המעמיד השמן ובאלף לא</w:t>
      </w:r>
      <w:r w:rsidR="006A24AD" w:rsidRPr="002D4AD7">
        <w:rPr>
          <w:rtl/>
        </w:rPr>
        <w:t xml:space="preserve"> </w:t>
      </w:r>
      <w:r w:rsidR="00F0100F" w:rsidRPr="002D4AD7">
        <w:rPr>
          <w:rtl/>
        </w:rPr>
        <w:t>בטיל אע"ג דאינו נותן טעם</w:t>
      </w:r>
      <w:r w:rsidR="006A24AD" w:rsidRPr="002D4AD7">
        <w:rPr>
          <w:rtl/>
        </w:rPr>
        <w:t>,</w:t>
      </w:r>
      <w:r w:rsidR="00F0100F" w:rsidRPr="002D4AD7">
        <w:rPr>
          <w:rtl/>
        </w:rPr>
        <w:t xml:space="preserve"> דזה אינו דמאחר דחזר ונמחה</w:t>
      </w:r>
      <w:r w:rsidR="006A24AD" w:rsidRPr="002D4AD7">
        <w:rPr>
          <w:rtl/>
        </w:rPr>
        <w:t xml:space="preserve"> </w:t>
      </w:r>
      <w:r w:rsidR="00F0100F" w:rsidRPr="002D4AD7">
        <w:rPr>
          <w:rtl/>
        </w:rPr>
        <w:t>ביד כותי נתבטל חשיבותו ומותר וכמו שאמרינן לענין בריה</w:t>
      </w:r>
      <w:r w:rsidR="006A24AD" w:rsidRPr="002D4AD7">
        <w:rPr>
          <w:rtl/>
        </w:rPr>
        <w:t xml:space="preserve"> </w:t>
      </w:r>
      <w:r w:rsidR="00F0100F" w:rsidRPr="002D4AD7">
        <w:rPr>
          <w:rtl/>
        </w:rPr>
        <w:t>וחתיכה הראויה להתכבד אם נימוח בטל חשיבותו וה</w:t>
      </w:r>
      <w:r w:rsidR="006A24AD" w:rsidRPr="002D4AD7">
        <w:rPr>
          <w:rtl/>
        </w:rPr>
        <w:t>"</w:t>
      </w:r>
      <w:r w:rsidR="00F0100F" w:rsidRPr="002D4AD7">
        <w:rPr>
          <w:rtl/>
        </w:rPr>
        <w:t>ה הכא</w:t>
      </w:r>
      <w:r w:rsidR="006A24AD" w:rsidRPr="002D4AD7">
        <w:rPr>
          <w:rtl/>
        </w:rPr>
        <w:t xml:space="preserve"> </w:t>
      </w:r>
      <w:r w:rsidR="00F0100F" w:rsidRPr="002D4AD7">
        <w:rPr>
          <w:rtl/>
        </w:rPr>
        <w:t>וכ</w:t>
      </w:r>
      <w:r w:rsidR="006A24AD" w:rsidRPr="002D4AD7">
        <w:rPr>
          <w:rtl/>
        </w:rPr>
        <w:t>"</w:t>
      </w:r>
      <w:r w:rsidR="00F0100F" w:rsidRPr="002D4AD7">
        <w:rPr>
          <w:rtl/>
        </w:rPr>
        <w:t>כ הרמב"ם פ"ג מהלכות מאכלות אסורות לענין חמאה</w:t>
      </w:r>
      <w:r w:rsidR="006A24AD" w:rsidRPr="002D4AD7">
        <w:rPr>
          <w:rtl/>
        </w:rPr>
        <w:t xml:space="preserve"> </w:t>
      </w:r>
      <w:r w:rsidR="00F0100F" w:rsidRPr="002D4AD7">
        <w:rPr>
          <w:rtl/>
        </w:rPr>
        <w:t>של כותים</w:t>
      </w:r>
      <w:r w:rsidR="006A24AD" w:rsidRPr="002D4AD7">
        <w:rPr>
          <w:rtl/>
        </w:rPr>
        <w:t>.</w:t>
      </w:r>
      <w:r w:rsidR="00F0100F" w:rsidRPr="002D4AD7">
        <w:rPr>
          <w:rtl/>
        </w:rPr>
        <w:t xml:space="preserve"> ומעכשיו על דברי מעכ</w:t>
      </w:r>
      <w:r w:rsidR="006A24AD" w:rsidRPr="002D4AD7">
        <w:rPr>
          <w:rtl/>
        </w:rPr>
        <w:t>"</w:t>
      </w:r>
      <w:r w:rsidR="00F0100F" w:rsidRPr="002D4AD7">
        <w:rPr>
          <w:rtl/>
        </w:rPr>
        <w:t>ת יש לתמוה שהביא ראיה</w:t>
      </w:r>
      <w:r w:rsidR="006A24AD" w:rsidRPr="002D4AD7">
        <w:rPr>
          <w:rtl/>
        </w:rPr>
        <w:t xml:space="preserve"> </w:t>
      </w:r>
      <w:r w:rsidR="00F0100F" w:rsidRPr="002D4AD7">
        <w:rPr>
          <w:rtl/>
        </w:rPr>
        <w:t>מדברי איסור והיתר הארוך שכתב ששמנונית טעמו לשבח</w:t>
      </w:r>
      <w:r w:rsidR="006A24AD" w:rsidRPr="002D4AD7">
        <w:rPr>
          <w:rtl/>
        </w:rPr>
        <w:t xml:space="preserve"> </w:t>
      </w:r>
      <w:r w:rsidR="00F0100F" w:rsidRPr="002D4AD7">
        <w:rPr>
          <w:rtl/>
        </w:rPr>
        <w:t xml:space="preserve">בשמן לענין נדון דידן </w:t>
      </w:r>
      <w:r w:rsidR="00F0100F" w:rsidRPr="002D4AD7">
        <w:rPr>
          <w:rtl/>
        </w:rPr>
        <w:lastRenderedPageBreak/>
        <w:t>דשאני חזיר דדבר מאוס הוא ביותר</w:t>
      </w:r>
      <w:r w:rsidR="006A24AD" w:rsidRPr="002D4AD7">
        <w:rPr>
          <w:rtl/>
        </w:rPr>
        <w:t xml:space="preserve"> </w:t>
      </w:r>
      <w:r w:rsidR="00F0100F" w:rsidRPr="002D4AD7">
        <w:rPr>
          <w:rtl/>
        </w:rPr>
        <w:t>מכל שרצים שבעולם עד שאמרו לא יאמר אדם אי אפשי</w:t>
      </w:r>
      <w:r w:rsidR="006A24AD" w:rsidRPr="002D4AD7">
        <w:rPr>
          <w:rtl/>
        </w:rPr>
        <w:t xml:space="preserve"> </w:t>
      </w:r>
      <w:r w:rsidR="00F0100F" w:rsidRPr="002D4AD7">
        <w:rPr>
          <w:rtl/>
        </w:rPr>
        <w:t>בבשר חזיר וכו' ולא אמרו שאר שרצים ש</w:t>
      </w:r>
      <w:r w:rsidR="006A24AD" w:rsidRPr="002D4AD7">
        <w:rPr>
          <w:rtl/>
        </w:rPr>
        <w:t>"</w:t>
      </w:r>
      <w:r w:rsidR="00F0100F" w:rsidRPr="002D4AD7">
        <w:rPr>
          <w:rtl/>
        </w:rPr>
        <w:t>מ דזה גרע טפי</w:t>
      </w:r>
      <w:r w:rsidR="006A24AD" w:rsidRPr="002D4AD7">
        <w:rPr>
          <w:rtl/>
        </w:rPr>
        <w:t xml:space="preserve"> </w:t>
      </w:r>
      <w:r w:rsidR="00F0100F" w:rsidRPr="002D4AD7">
        <w:rPr>
          <w:rtl/>
        </w:rPr>
        <w:t>ועוד שהוכחתי לעיל מדברי הגמרא דבשמן הכל הוי לפגם</w:t>
      </w:r>
      <w:r w:rsidR="006A24AD" w:rsidRPr="002D4AD7">
        <w:rPr>
          <w:rtl/>
        </w:rPr>
        <w:t xml:space="preserve"> </w:t>
      </w:r>
      <w:r w:rsidR="00F0100F" w:rsidRPr="002D4AD7">
        <w:rPr>
          <w:rtl/>
        </w:rPr>
        <w:t>מדקאמר למאי ניחוש לה כו' א"כ לא יכריחנו הג</w:t>
      </w:r>
      <w:r w:rsidR="006A24AD" w:rsidRPr="002D4AD7">
        <w:rPr>
          <w:rtl/>
        </w:rPr>
        <w:t>"</w:t>
      </w:r>
      <w:r w:rsidR="00F0100F" w:rsidRPr="002D4AD7">
        <w:rPr>
          <w:rtl/>
        </w:rPr>
        <w:t>ה זו שמביא</w:t>
      </w:r>
      <w:r w:rsidR="006A24AD" w:rsidRPr="002D4AD7">
        <w:rPr>
          <w:rtl/>
        </w:rPr>
        <w:t xml:space="preserve"> </w:t>
      </w:r>
      <w:r w:rsidR="00F0100F" w:rsidRPr="002D4AD7">
        <w:rPr>
          <w:rtl/>
        </w:rPr>
        <w:t>באיסור והיתר הארוך נגד דעת הגמ' מאחר שאינו נמצא</w:t>
      </w:r>
      <w:r w:rsidR="006A24AD" w:rsidRPr="002D4AD7">
        <w:rPr>
          <w:rtl/>
        </w:rPr>
        <w:t xml:space="preserve"> </w:t>
      </w:r>
      <w:r w:rsidR="00F0100F" w:rsidRPr="002D4AD7">
        <w:rPr>
          <w:rtl/>
        </w:rPr>
        <w:t>במרדכי שלנו אולי שום תלמיד הגיהו במרדכי ונקרא על</w:t>
      </w:r>
      <w:r w:rsidR="006A24AD" w:rsidRPr="002D4AD7">
        <w:rPr>
          <w:rtl/>
        </w:rPr>
        <w:t xml:space="preserve"> </w:t>
      </w:r>
      <w:r w:rsidR="00F0100F" w:rsidRPr="002D4AD7">
        <w:rPr>
          <w:rtl/>
        </w:rPr>
        <w:t>שמו ואין לחוש לה נגד דעת הגמרא, ואע</w:t>
      </w:r>
      <w:r w:rsidR="006A24AD" w:rsidRPr="002D4AD7">
        <w:rPr>
          <w:rtl/>
        </w:rPr>
        <w:t>"</w:t>
      </w:r>
      <w:r w:rsidR="00F0100F" w:rsidRPr="002D4AD7">
        <w:rPr>
          <w:rtl/>
        </w:rPr>
        <w:t>ג דבתוס' פרק אין</w:t>
      </w:r>
      <w:r w:rsidR="006A24AD" w:rsidRPr="002D4AD7">
        <w:rPr>
          <w:rtl/>
        </w:rPr>
        <w:t xml:space="preserve"> </w:t>
      </w:r>
      <w:r w:rsidR="00F0100F" w:rsidRPr="002D4AD7">
        <w:rPr>
          <w:rtl/>
        </w:rPr>
        <w:t>מעמידין (דף ל"ו ע"א) ובתוספות פ</w:t>
      </w:r>
      <w:r w:rsidR="006A24AD" w:rsidRPr="002D4AD7">
        <w:rPr>
          <w:rtl/>
        </w:rPr>
        <w:t>"</w:t>
      </w:r>
      <w:r w:rsidR="00F0100F" w:rsidRPr="002D4AD7">
        <w:rPr>
          <w:rtl/>
        </w:rPr>
        <w:t>ק דחולין (דף ח' ע</w:t>
      </w:r>
      <w:r w:rsidR="006A24AD" w:rsidRPr="002D4AD7">
        <w:rPr>
          <w:rtl/>
        </w:rPr>
        <w:t>"</w:t>
      </w:r>
      <w:r w:rsidR="00F0100F" w:rsidRPr="002D4AD7">
        <w:rPr>
          <w:rtl/>
        </w:rPr>
        <w:t>ב)</w:t>
      </w:r>
      <w:r w:rsidR="006A24AD" w:rsidRPr="002D4AD7">
        <w:rPr>
          <w:rtl/>
        </w:rPr>
        <w:t xml:space="preserve"> </w:t>
      </w:r>
      <w:r w:rsidR="00F0100F" w:rsidRPr="002D4AD7">
        <w:rPr>
          <w:rtl/>
        </w:rPr>
        <w:t>ובסמ</w:t>
      </w:r>
      <w:r w:rsidR="006A24AD" w:rsidRPr="002D4AD7">
        <w:rPr>
          <w:rtl/>
        </w:rPr>
        <w:t>"</w:t>
      </w:r>
      <w:r w:rsidR="00F0100F" w:rsidRPr="002D4AD7">
        <w:rPr>
          <w:rtl/>
        </w:rPr>
        <w:t>ג סוף סי' קמ</w:t>
      </w:r>
      <w:r w:rsidR="006A24AD" w:rsidRPr="002D4AD7">
        <w:rPr>
          <w:rtl/>
        </w:rPr>
        <w:t>"</w:t>
      </w:r>
      <w:r w:rsidR="00F0100F" w:rsidRPr="002D4AD7">
        <w:rPr>
          <w:rtl/>
        </w:rPr>
        <w:t>ח הוכיחו התוספות מסוגיית הגמרא</w:t>
      </w:r>
      <w:r w:rsidR="006A24AD" w:rsidRPr="002D4AD7">
        <w:rPr>
          <w:rtl/>
        </w:rPr>
        <w:t xml:space="preserve"> </w:t>
      </w:r>
      <w:r w:rsidR="00F0100F" w:rsidRPr="002D4AD7">
        <w:rPr>
          <w:rtl/>
        </w:rPr>
        <w:t>דשמן בשמן הוי לשבח וכהג</w:t>
      </w:r>
      <w:r w:rsidR="006A24AD" w:rsidRPr="002D4AD7">
        <w:rPr>
          <w:rtl/>
        </w:rPr>
        <w:t>"</w:t>
      </w:r>
      <w:r w:rsidR="00F0100F" w:rsidRPr="002D4AD7">
        <w:rPr>
          <w:rtl/>
        </w:rPr>
        <w:t>ה זו שהביא מעכ"ת, מ</w:t>
      </w:r>
      <w:r w:rsidR="006A24AD" w:rsidRPr="002D4AD7">
        <w:rPr>
          <w:rtl/>
        </w:rPr>
        <w:t>"</w:t>
      </w:r>
      <w:r w:rsidR="00F0100F" w:rsidRPr="002D4AD7">
        <w:rPr>
          <w:rtl/>
        </w:rPr>
        <w:t>מ על</w:t>
      </w:r>
      <w:r w:rsidR="006A24AD" w:rsidRPr="002D4AD7">
        <w:rPr>
          <w:rtl/>
        </w:rPr>
        <w:t xml:space="preserve"> </w:t>
      </w:r>
      <w:r w:rsidR="00F0100F" w:rsidRPr="002D4AD7">
        <w:rPr>
          <w:rtl/>
        </w:rPr>
        <w:t>כרחנו צריכין לומר שגם התוס' אינן חולקין על הגמרא</w:t>
      </w:r>
      <w:r w:rsidR="006A24AD" w:rsidRPr="002D4AD7">
        <w:rPr>
          <w:rtl/>
        </w:rPr>
        <w:t xml:space="preserve"> </w:t>
      </w:r>
      <w:r w:rsidR="00F0100F" w:rsidRPr="002D4AD7">
        <w:rPr>
          <w:rtl/>
        </w:rPr>
        <w:t>דקאמרה למאי ניחוש לה אלא על כרחנו צריכים לחלק ולומר</w:t>
      </w:r>
      <w:r w:rsidR="006A24AD" w:rsidRPr="002D4AD7">
        <w:rPr>
          <w:rtl/>
        </w:rPr>
        <w:t xml:space="preserve"> </w:t>
      </w:r>
      <w:r w:rsidR="00F0100F" w:rsidRPr="002D4AD7">
        <w:rPr>
          <w:rtl/>
        </w:rPr>
        <w:t>דכשהוא שלוק ונעשה כמשקה הוי לפגם ולזה קאמר דוקא</w:t>
      </w:r>
      <w:r w:rsidR="006A24AD" w:rsidRPr="002D4AD7">
        <w:rPr>
          <w:rtl/>
        </w:rPr>
        <w:t xml:space="preserve"> </w:t>
      </w:r>
      <w:r w:rsidR="00F0100F" w:rsidRPr="002D4AD7">
        <w:rPr>
          <w:rtl/>
        </w:rPr>
        <w:t>למאי ניחוש גבי משחא שלוק אבל קודם שנשלק ונעשה כמשקה</w:t>
      </w:r>
      <w:r w:rsidR="006A24AD" w:rsidRPr="002D4AD7">
        <w:rPr>
          <w:rtl/>
        </w:rPr>
        <w:t xml:space="preserve"> </w:t>
      </w:r>
      <w:r w:rsidR="00F0100F" w:rsidRPr="002D4AD7">
        <w:rPr>
          <w:rtl/>
        </w:rPr>
        <w:t>אפשר לומר דנטל"ש וכן מצינו לענין דבש שמחלק בתשובת</w:t>
      </w:r>
      <w:r w:rsidR="006A24AD" w:rsidRPr="002D4AD7">
        <w:rPr>
          <w:rtl/>
        </w:rPr>
        <w:t xml:space="preserve"> </w:t>
      </w:r>
      <w:r w:rsidR="00F0100F" w:rsidRPr="002D4AD7">
        <w:rPr>
          <w:rtl/>
        </w:rPr>
        <w:t>מהרי</w:t>
      </w:r>
      <w:r w:rsidR="006A24AD" w:rsidRPr="002D4AD7">
        <w:rPr>
          <w:rtl/>
        </w:rPr>
        <w:t>"</w:t>
      </w:r>
      <w:r w:rsidR="00F0100F" w:rsidRPr="002D4AD7">
        <w:rPr>
          <w:rtl/>
        </w:rPr>
        <w:t>ל בין דבש שלוק ונעשה כמשקה ובין דבש עצמו</w:t>
      </w:r>
      <w:r w:rsidR="006A24AD" w:rsidRPr="002D4AD7">
        <w:rPr>
          <w:rtl/>
        </w:rPr>
        <w:t xml:space="preserve"> </w:t>
      </w:r>
      <w:r w:rsidR="00F0100F" w:rsidRPr="002D4AD7">
        <w:rPr>
          <w:rtl/>
        </w:rPr>
        <w:t>כמו שכתוב תשובה זו באיסור והיתר שלנו הנקרא שערי</w:t>
      </w:r>
      <w:r w:rsidR="006A24AD" w:rsidRPr="002D4AD7">
        <w:rPr>
          <w:rtl/>
        </w:rPr>
        <w:t xml:space="preserve"> </w:t>
      </w:r>
      <w:r w:rsidR="00F0100F" w:rsidRPr="002D4AD7">
        <w:rPr>
          <w:rtl/>
        </w:rPr>
        <w:t>דורא והוכיח שם שדבש הנאמר שם בגמרא דקאמר</w:t>
      </w:r>
      <w:r w:rsidR="006A24AD" w:rsidRPr="002D4AD7">
        <w:rPr>
          <w:rtl/>
        </w:rPr>
        <w:t xml:space="preserve"> </w:t>
      </w:r>
      <w:r w:rsidR="00F0100F" w:rsidRPr="002D4AD7">
        <w:rPr>
          <w:rtl/>
        </w:rPr>
        <w:t>נמי אי משום איערובי מיסרא סרי כו' מיירי במשקה של דבש</w:t>
      </w:r>
      <w:r w:rsidR="006A24AD" w:rsidRPr="002D4AD7">
        <w:rPr>
          <w:rtl/>
        </w:rPr>
        <w:t xml:space="preserve"> </w:t>
      </w:r>
      <w:r w:rsidR="00F0100F" w:rsidRPr="002D4AD7">
        <w:rPr>
          <w:rtl/>
        </w:rPr>
        <w:t>וה</w:t>
      </w:r>
      <w:r w:rsidR="006A24AD" w:rsidRPr="002D4AD7">
        <w:rPr>
          <w:rtl/>
        </w:rPr>
        <w:t>"</w:t>
      </w:r>
      <w:r w:rsidR="00F0100F" w:rsidRPr="002D4AD7">
        <w:rPr>
          <w:rtl/>
        </w:rPr>
        <w:t>ה בשמן מאותה הוכחה עצמה שהוכיח מהרי"ל גבי דבש</w:t>
      </w:r>
      <w:r w:rsidR="006A24AD" w:rsidRPr="002D4AD7">
        <w:rPr>
          <w:rtl/>
        </w:rPr>
        <w:t xml:space="preserve"> </w:t>
      </w:r>
      <w:r w:rsidR="00F0100F" w:rsidRPr="002D4AD7">
        <w:rPr>
          <w:rtl/>
        </w:rPr>
        <w:t>ויעיין מעכ</w:t>
      </w:r>
      <w:r w:rsidR="006A24AD" w:rsidRPr="002D4AD7">
        <w:rPr>
          <w:rtl/>
        </w:rPr>
        <w:t>"</w:t>
      </w:r>
      <w:r w:rsidR="00F0100F" w:rsidRPr="002D4AD7">
        <w:rPr>
          <w:rtl/>
        </w:rPr>
        <w:t>ת שם וא</w:t>
      </w:r>
      <w:r w:rsidR="006A24AD" w:rsidRPr="002D4AD7">
        <w:rPr>
          <w:rtl/>
        </w:rPr>
        <w:t>"</w:t>
      </w:r>
      <w:r w:rsidR="00F0100F" w:rsidRPr="002D4AD7">
        <w:rPr>
          <w:rtl/>
        </w:rPr>
        <w:t>כ כשנמחה ונמוק ביד כותי דנעשה</w:t>
      </w:r>
      <w:r w:rsidR="006A24AD" w:rsidRPr="002D4AD7">
        <w:rPr>
          <w:rtl/>
        </w:rPr>
        <w:t xml:space="preserve"> </w:t>
      </w:r>
      <w:r w:rsidR="00F0100F" w:rsidRPr="002D4AD7">
        <w:rPr>
          <w:rtl/>
        </w:rPr>
        <w:t>כמשקה פשיטא דהוי לפגם כמו שהוכחתי מן הגמרא אלא</w:t>
      </w:r>
      <w:r w:rsidR="006A24AD" w:rsidRPr="002D4AD7">
        <w:rPr>
          <w:rtl/>
        </w:rPr>
        <w:t xml:space="preserve"> </w:t>
      </w:r>
      <w:r w:rsidR="00F0100F" w:rsidRPr="002D4AD7">
        <w:rPr>
          <w:rtl/>
        </w:rPr>
        <w:t>דאף בשמן עצמו קודם שנעשה משקה אין לחוש לעירוב שומן</w:t>
      </w:r>
      <w:r w:rsidR="006A24AD" w:rsidRPr="002D4AD7">
        <w:rPr>
          <w:rtl/>
        </w:rPr>
        <w:t xml:space="preserve"> </w:t>
      </w:r>
      <w:r w:rsidR="00F0100F" w:rsidRPr="002D4AD7">
        <w:rPr>
          <w:rtl/>
        </w:rPr>
        <w:t>דהא מסקינן שם (ע"ז דף ל</w:t>
      </w:r>
      <w:r w:rsidR="006A24AD" w:rsidRPr="002D4AD7">
        <w:rPr>
          <w:rtl/>
        </w:rPr>
        <w:t>"</w:t>
      </w:r>
      <w:r w:rsidR="00F0100F" w:rsidRPr="002D4AD7">
        <w:rPr>
          <w:rtl/>
        </w:rPr>
        <w:t>ו) דר' יהודה הנשיא התיר</w:t>
      </w:r>
      <w:r w:rsidR="006A24AD" w:rsidRPr="002D4AD7">
        <w:rPr>
          <w:rtl/>
        </w:rPr>
        <w:t xml:space="preserve"> </w:t>
      </w:r>
      <w:r w:rsidR="00F0100F" w:rsidRPr="002D4AD7">
        <w:rPr>
          <w:rtl/>
        </w:rPr>
        <w:t>השמן ועל כרחנו התיר אותו שנאסר בימי המשנה מכח חשש</w:t>
      </w:r>
      <w:r w:rsidR="006A24AD" w:rsidRPr="002D4AD7">
        <w:rPr>
          <w:rtl/>
        </w:rPr>
        <w:t xml:space="preserve"> </w:t>
      </w:r>
      <w:r w:rsidR="00F0100F" w:rsidRPr="002D4AD7">
        <w:rPr>
          <w:rtl/>
        </w:rPr>
        <w:t>תערובות שומן כמו שמוכח מדברי התוס' ומדהתירו ש</w:t>
      </w:r>
      <w:r w:rsidR="006A24AD" w:rsidRPr="002D4AD7">
        <w:rPr>
          <w:rtl/>
        </w:rPr>
        <w:t>"</w:t>
      </w:r>
      <w:r w:rsidR="00F0100F" w:rsidRPr="002D4AD7">
        <w:rPr>
          <w:rtl/>
        </w:rPr>
        <w:t>מ</w:t>
      </w:r>
      <w:r w:rsidR="006A24AD" w:rsidRPr="002D4AD7">
        <w:rPr>
          <w:rtl/>
        </w:rPr>
        <w:t xml:space="preserve"> </w:t>
      </w:r>
      <w:r w:rsidR="00F0100F" w:rsidRPr="002D4AD7">
        <w:rPr>
          <w:rtl/>
        </w:rPr>
        <w:t>דלא חיישינן לתערובתו ובהא נקטינן כר"י דהתיר השמן וכ"ש</w:t>
      </w:r>
      <w:r w:rsidR="006A24AD" w:rsidRPr="002D4AD7">
        <w:rPr>
          <w:rtl/>
        </w:rPr>
        <w:t xml:space="preserve"> </w:t>
      </w:r>
      <w:r w:rsidR="00F0100F" w:rsidRPr="002D4AD7">
        <w:rPr>
          <w:rtl/>
        </w:rPr>
        <w:t>בשומן חזיר דודאי מאוס ופגום וכמו שחילק מהרי</w:t>
      </w:r>
      <w:r w:rsidR="006A24AD" w:rsidRPr="002D4AD7">
        <w:rPr>
          <w:rtl/>
        </w:rPr>
        <w:t>"</w:t>
      </w:r>
      <w:r w:rsidR="00F0100F" w:rsidRPr="002D4AD7">
        <w:rPr>
          <w:rtl/>
        </w:rPr>
        <w:t>ל בתשובה</w:t>
      </w:r>
      <w:r w:rsidR="006A24AD" w:rsidRPr="002D4AD7">
        <w:rPr>
          <w:rtl/>
        </w:rPr>
        <w:t xml:space="preserve"> </w:t>
      </w:r>
      <w:r w:rsidR="00F0100F" w:rsidRPr="002D4AD7">
        <w:rPr>
          <w:rtl/>
        </w:rPr>
        <w:t>הנ</w:t>
      </w:r>
      <w:r w:rsidR="006A24AD" w:rsidRPr="002D4AD7">
        <w:rPr>
          <w:rtl/>
        </w:rPr>
        <w:t>"</w:t>
      </w:r>
      <w:r w:rsidR="00F0100F" w:rsidRPr="002D4AD7">
        <w:rPr>
          <w:rtl/>
        </w:rPr>
        <w:t>ל לענין עכברא בדובשא</w:t>
      </w:r>
      <w:r w:rsidR="006A24AD" w:rsidRPr="002D4AD7">
        <w:rPr>
          <w:rtl/>
        </w:rPr>
        <w:t>.</w:t>
      </w:r>
      <w:r w:rsidR="00F0100F" w:rsidRPr="002D4AD7">
        <w:rPr>
          <w:rtl/>
        </w:rPr>
        <w:t xml:space="preserve"> עוד נראה לי דליכא למיחש</w:t>
      </w:r>
      <w:r w:rsidR="006A24AD" w:rsidRPr="002D4AD7">
        <w:rPr>
          <w:rtl/>
        </w:rPr>
        <w:t xml:space="preserve"> </w:t>
      </w:r>
      <w:r w:rsidR="00F0100F" w:rsidRPr="002D4AD7">
        <w:rPr>
          <w:rtl/>
        </w:rPr>
        <w:t>כלל בשמן לשומן חזיר וזה שהרשב"א כתב בתשובה סי' ס</w:t>
      </w:r>
      <w:r w:rsidR="006A24AD" w:rsidRPr="002D4AD7">
        <w:rPr>
          <w:rtl/>
        </w:rPr>
        <w:t>"</w:t>
      </w:r>
      <w:r w:rsidR="00F0100F" w:rsidRPr="002D4AD7">
        <w:rPr>
          <w:rtl/>
        </w:rPr>
        <w:t>ד</w:t>
      </w:r>
      <w:r w:rsidR="006A24AD" w:rsidRPr="002D4AD7">
        <w:rPr>
          <w:rtl/>
        </w:rPr>
        <w:t xml:space="preserve"> </w:t>
      </w:r>
      <w:r w:rsidR="00F0100F" w:rsidRPr="002D4AD7">
        <w:rPr>
          <w:rtl/>
        </w:rPr>
        <w:t>דהשתא בזמן הזה אין חוששין שיחליקו הנכרים גבינותיהן</w:t>
      </w:r>
      <w:r w:rsidR="006A24AD" w:rsidRPr="002D4AD7">
        <w:rPr>
          <w:rtl/>
        </w:rPr>
        <w:t xml:space="preserve"> </w:t>
      </w:r>
      <w:r w:rsidR="00F0100F" w:rsidRPr="002D4AD7">
        <w:rPr>
          <w:rtl/>
        </w:rPr>
        <w:t>בשומן חזיר מאחר שעונשין עליו למי שאוכל אותו בימי</w:t>
      </w:r>
      <w:r w:rsidR="006A24AD" w:rsidRPr="002D4AD7">
        <w:rPr>
          <w:rtl/>
        </w:rPr>
        <w:t xml:space="preserve"> </w:t>
      </w:r>
      <w:r w:rsidR="00F0100F" w:rsidRPr="002D4AD7">
        <w:rPr>
          <w:rtl/>
        </w:rPr>
        <w:t>עינויהן עכ"ל</w:t>
      </w:r>
      <w:r w:rsidR="006A24AD" w:rsidRPr="002D4AD7">
        <w:rPr>
          <w:rtl/>
        </w:rPr>
        <w:t>,</w:t>
      </w:r>
      <w:r w:rsidR="00F0100F" w:rsidRPr="002D4AD7">
        <w:rPr>
          <w:rtl/>
        </w:rPr>
        <w:t xml:space="preserve"> וכ"ש בשמן זית דכל עיקר הבאתו למדינות</w:t>
      </w:r>
      <w:r w:rsidR="006A24AD" w:rsidRPr="002D4AD7">
        <w:rPr>
          <w:rtl/>
        </w:rPr>
        <w:t xml:space="preserve"> </w:t>
      </w:r>
      <w:r w:rsidR="00F0100F" w:rsidRPr="002D4AD7">
        <w:rPr>
          <w:rtl/>
        </w:rPr>
        <w:t>אלו אינו אלא משום ימי עינוייהן ואילו הוו ידעי דהוו מערבי</w:t>
      </w:r>
      <w:r w:rsidR="006A24AD" w:rsidRPr="002D4AD7">
        <w:rPr>
          <w:rtl/>
        </w:rPr>
        <w:t xml:space="preserve"> </w:t>
      </w:r>
      <w:r w:rsidR="00F0100F" w:rsidRPr="002D4AD7">
        <w:rPr>
          <w:rtl/>
        </w:rPr>
        <w:t>ביה שומן חזיר ודאי לא הוו אכלי ליה</w:t>
      </w:r>
      <w:r w:rsidR="006A24AD" w:rsidRPr="002D4AD7">
        <w:rPr>
          <w:rtl/>
        </w:rPr>
        <w:t>.</w:t>
      </w:r>
      <w:r w:rsidR="00F0100F" w:rsidRPr="002D4AD7">
        <w:rPr>
          <w:rtl/>
        </w:rPr>
        <w:t xml:space="preserve"> ועוד לא ניחוש</w:t>
      </w:r>
      <w:r w:rsidR="006A24AD" w:rsidRPr="002D4AD7">
        <w:rPr>
          <w:rtl/>
        </w:rPr>
        <w:t xml:space="preserve"> </w:t>
      </w:r>
      <w:r w:rsidR="00F0100F" w:rsidRPr="002D4AD7">
        <w:rPr>
          <w:rtl/>
        </w:rPr>
        <w:t>לשומן חזיר כל זמן דלא ידעינן ליה מטעם שכתב המרדכי</w:t>
      </w:r>
      <w:r w:rsidR="006A24AD" w:rsidRPr="002D4AD7">
        <w:rPr>
          <w:rtl/>
        </w:rPr>
        <w:t xml:space="preserve"> </w:t>
      </w:r>
      <w:r w:rsidR="00F0100F" w:rsidRPr="002D4AD7">
        <w:rPr>
          <w:rtl/>
        </w:rPr>
        <w:t>פרק אין מעמידין בשם ר</w:t>
      </w:r>
      <w:r w:rsidR="006A24AD" w:rsidRPr="002D4AD7">
        <w:rPr>
          <w:rtl/>
        </w:rPr>
        <w:t>"</w:t>
      </w:r>
      <w:r w:rsidR="00F0100F" w:rsidRPr="002D4AD7">
        <w:rPr>
          <w:rtl/>
        </w:rPr>
        <w:t>ב וז</w:t>
      </w:r>
      <w:r w:rsidR="006A24AD" w:rsidRPr="002D4AD7">
        <w:rPr>
          <w:rtl/>
        </w:rPr>
        <w:t>"</w:t>
      </w:r>
      <w:r w:rsidR="00F0100F" w:rsidRPr="002D4AD7">
        <w:rPr>
          <w:rtl/>
        </w:rPr>
        <w:t>ל אפי' לדברי ר</w:t>
      </w:r>
      <w:r w:rsidR="006A24AD" w:rsidRPr="002D4AD7">
        <w:rPr>
          <w:rtl/>
        </w:rPr>
        <w:t>"</w:t>
      </w:r>
      <w:r w:rsidR="00F0100F" w:rsidRPr="002D4AD7">
        <w:rPr>
          <w:rtl/>
        </w:rPr>
        <w:t>ת דאוסר</w:t>
      </w:r>
      <w:r w:rsidR="006A24AD" w:rsidRPr="002D4AD7">
        <w:rPr>
          <w:rtl/>
        </w:rPr>
        <w:t xml:space="preserve"> </w:t>
      </w:r>
      <w:r w:rsidR="00F0100F" w:rsidRPr="002D4AD7">
        <w:rPr>
          <w:rtl/>
        </w:rPr>
        <w:t>שמרי יין מכל מקום מותר לחם של כותי כי אינו יכול להיות</w:t>
      </w:r>
      <w:r w:rsidR="006A24AD" w:rsidRPr="002D4AD7">
        <w:rPr>
          <w:rtl/>
        </w:rPr>
        <w:t xml:space="preserve"> </w:t>
      </w:r>
      <w:r w:rsidR="00F0100F" w:rsidRPr="002D4AD7">
        <w:rPr>
          <w:rtl/>
        </w:rPr>
        <w:t>שלא יהא כותי אחד שלא יתקן כך ואמרינן בכתובות שמחבואה</w:t>
      </w:r>
      <w:r w:rsidR="006A24AD" w:rsidRPr="002D4AD7">
        <w:rPr>
          <w:rtl/>
        </w:rPr>
        <w:t xml:space="preserve"> </w:t>
      </w:r>
      <w:r w:rsidR="00F0100F" w:rsidRPr="002D4AD7">
        <w:rPr>
          <w:rtl/>
        </w:rPr>
        <w:t>אחת מצלת על כולן ואם כן ה"ה בנדון דידן ואע</w:t>
      </w:r>
      <w:r w:rsidR="006A24AD" w:rsidRPr="002D4AD7">
        <w:rPr>
          <w:rtl/>
        </w:rPr>
        <w:t>"</w:t>
      </w:r>
      <w:r w:rsidR="00F0100F" w:rsidRPr="002D4AD7">
        <w:rPr>
          <w:rtl/>
        </w:rPr>
        <w:t>ג דבגמרא</w:t>
      </w:r>
      <w:r w:rsidR="006A24AD" w:rsidRPr="002D4AD7">
        <w:rPr>
          <w:rtl/>
        </w:rPr>
        <w:t xml:space="preserve"> </w:t>
      </w:r>
      <w:r w:rsidR="00F0100F" w:rsidRPr="002D4AD7">
        <w:rPr>
          <w:rtl/>
        </w:rPr>
        <w:t>פרק אין מעמידין (דף כ</w:t>
      </w:r>
      <w:r w:rsidR="006A24AD" w:rsidRPr="002D4AD7">
        <w:rPr>
          <w:rtl/>
        </w:rPr>
        <w:t>"</w:t>
      </w:r>
      <w:r w:rsidR="00F0100F" w:rsidRPr="002D4AD7">
        <w:rPr>
          <w:rtl/>
        </w:rPr>
        <w:t>ז) אוסרין לקנות כמה דברים מן</w:t>
      </w:r>
      <w:r w:rsidR="006A24AD" w:rsidRPr="002D4AD7">
        <w:rPr>
          <w:rtl/>
        </w:rPr>
        <w:t xml:space="preserve"> </w:t>
      </w:r>
      <w:r w:rsidR="00F0100F" w:rsidRPr="002D4AD7">
        <w:rPr>
          <w:rtl/>
        </w:rPr>
        <w:t>הכותים מכח חשש עירוב יין</w:t>
      </w:r>
      <w:r w:rsidR="006A24AD" w:rsidRPr="002D4AD7">
        <w:rPr>
          <w:rtl/>
        </w:rPr>
        <w:t>,</w:t>
      </w:r>
      <w:r w:rsidR="00F0100F" w:rsidRPr="002D4AD7">
        <w:rPr>
          <w:rtl/>
        </w:rPr>
        <w:t xml:space="preserve"> נראה דוקא בדבר דשכיח וידוע</w:t>
      </w:r>
      <w:r w:rsidR="006A24AD" w:rsidRPr="002D4AD7">
        <w:rPr>
          <w:rtl/>
        </w:rPr>
        <w:t xml:space="preserve"> </w:t>
      </w:r>
      <w:r w:rsidR="00F0100F" w:rsidRPr="002D4AD7">
        <w:rPr>
          <w:rtl/>
        </w:rPr>
        <w:t>לרבים אמרינן אי אפשר שלא יעשה אחד מהן ולזה מציל על</w:t>
      </w:r>
      <w:r w:rsidR="006A24AD" w:rsidRPr="002D4AD7">
        <w:rPr>
          <w:rtl/>
        </w:rPr>
        <w:t xml:space="preserve"> </w:t>
      </w:r>
      <w:r w:rsidR="00F0100F" w:rsidRPr="002D4AD7">
        <w:rPr>
          <w:rtl/>
        </w:rPr>
        <w:t>כולן ואם כן בנדון דידן שאינו דבר ברור שמשימים בו חזיר</w:t>
      </w:r>
      <w:r w:rsidR="006A24AD" w:rsidRPr="002D4AD7">
        <w:rPr>
          <w:rtl/>
        </w:rPr>
        <w:t xml:space="preserve"> </w:t>
      </w:r>
      <w:r w:rsidR="00F0100F" w:rsidRPr="002D4AD7">
        <w:rPr>
          <w:rtl/>
        </w:rPr>
        <w:t>כמו שכתב מעכ</w:t>
      </w:r>
      <w:r w:rsidR="006A24AD" w:rsidRPr="002D4AD7">
        <w:rPr>
          <w:rtl/>
        </w:rPr>
        <w:t>"</w:t>
      </w:r>
      <w:r w:rsidR="00F0100F" w:rsidRPr="002D4AD7">
        <w:rPr>
          <w:rtl/>
        </w:rPr>
        <w:t>ת בעצמו פשיטא דאזלינן לקולא ולא מחזקינן</w:t>
      </w:r>
      <w:r w:rsidR="006A24AD" w:rsidRPr="002D4AD7">
        <w:rPr>
          <w:rtl/>
        </w:rPr>
        <w:t xml:space="preserve"> </w:t>
      </w:r>
      <w:r w:rsidR="00F0100F" w:rsidRPr="002D4AD7">
        <w:rPr>
          <w:rtl/>
        </w:rPr>
        <w:lastRenderedPageBreak/>
        <w:t>איסורא לומר שנתערב בו</w:t>
      </w:r>
      <w:r w:rsidR="006A24AD" w:rsidRPr="002D4AD7">
        <w:rPr>
          <w:rtl/>
        </w:rPr>
        <w:t>.</w:t>
      </w:r>
      <w:r w:rsidR="00F0100F" w:rsidRPr="002D4AD7">
        <w:rPr>
          <w:rtl/>
        </w:rPr>
        <w:t xml:space="preserve"> והנה אע</w:t>
      </w:r>
      <w:r w:rsidR="006A24AD" w:rsidRPr="002D4AD7">
        <w:rPr>
          <w:rtl/>
        </w:rPr>
        <w:t>"</w:t>
      </w:r>
      <w:r w:rsidR="00F0100F" w:rsidRPr="002D4AD7">
        <w:rPr>
          <w:rtl/>
        </w:rPr>
        <w:t>פ שיש לחלק ולדחות</w:t>
      </w:r>
      <w:r w:rsidR="006A24AD" w:rsidRPr="002D4AD7">
        <w:rPr>
          <w:rtl/>
        </w:rPr>
        <w:t xml:space="preserve"> </w:t>
      </w:r>
      <w:r w:rsidR="00F0100F" w:rsidRPr="002D4AD7">
        <w:rPr>
          <w:rtl/>
        </w:rPr>
        <w:t>ראיה זו ולומר דלא אמרינן דמציל אלא באיסור סתם יינן</w:t>
      </w:r>
      <w:r w:rsidR="006A24AD" w:rsidRPr="002D4AD7">
        <w:rPr>
          <w:rtl/>
        </w:rPr>
        <w:t xml:space="preserve"> </w:t>
      </w:r>
      <w:r w:rsidR="00F0100F" w:rsidRPr="002D4AD7">
        <w:rPr>
          <w:rtl/>
        </w:rPr>
        <w:t>דהוא דרבנן אבל לא באיסור דאורייתא מכל מקום אין נ"ל</w:t>
      </w:r>
      <w:r w:rsidR="006A24AD" w:rsidRPr="002D4AD7">
        <w:rPr>
          <w:rtl/>
        </w:rPr>
        <w:t xml:space="preserve"> </w:t>
      </w:r>
      <w:r w:rsidR="00F0100F" w:rsidRPr="002D4AD7">
        <w:rPr>
          <w:rtl/>
        </w:rPr>
        <w:t>כלל לחלק בהכי דהא מצינו בכמה דברים שהחמירו לענין סתם</w:t>
      </w:r>
      <w:r w:rsidR="006A24AD" w:rsidRPr="002D4AD7">
        <w:rPr>
          <w:rtl/>
        </w:rPr>
        <w:t xml:space="preserve"> </w:t>
      </w:r>
      <w:r w:rsidR="00F0100F" w:rsidRPr="002D4AD7">
        <w:rPr>
          <w:rtl/>
        </w:rPr>
        <w:t>יינן יותר מבאיסור דאורייתא</w:t>
      </w:r>
      <w:r w:rsidR="006A24AD" w:rsidRPr="002D4AD7">
        <w:rPr>
          <w:rtl/>
        </w:rPr>
        <w:t>.</w:t>
      </w:r>
      <w:r w:rsidR="00F0100F" w:rsidRPr="002D4AD7">
        <w:rPr>
          <w:rtl/>
        </w:rPr>
        <w:t xml:space="preserve"> ולכן נ</w:t>
      </w:r>
      <w:r w:rsidR="006A24AD" w:rsidRPr="002D4AD7">
        <w:rPr>
          <w:rtl/>
        </w:rPr>
        <w:t>"</w:t>
      </w:r>
      <w:r w:rsidR="00F0100F" w:rsidRPr="002D4AD7">
        <w:rPr>
          <w:rtl/>
        </w:rPr>
        <w:t>ל מכל הני טעמי דשמן</w:t>
      </w:r>
      <w:r w:rsidR="006A24AD" w:rsidRPr="002D4AD7">
        <w:rPr>
          <w:rtl/>
        </w:rPr>
        <w:t xml:space="preserve"> </w:t>
      </w:r>
      <w:r w:rsidR="00F0100F" w:rsidRPr="002D4AD7">
        <w:rPr>
          <w:rtl/>
        </w:rPr>
        <w:t>זית מותר ופוק חזי מאי עמא דבר</w:t>
      </w:r>
      <w:r w:rsidR="006A24AD" w:rsidRPr="002D4AD7">
        <w:rPr>
          <w:rtl/>
        </w:rPr>
        <w:t>.</w:t>
      </w:r>
      <w:r w:rsidR="00F0100F" w:rsidRPr="002D4AD7">
        <w:rPr>
          <w:rtl/>
        </w:rPr>
        <w:t xml:space="preserve"> ומ</w:t>
      </w:r>
      <w:r w:rsidR="006A24AD" w:rsidRPr="002D4AD7">
        <w:rPr>
          <w:rtl/>
        </w:rPr>
        <w:t>"</w:t>
      </w:r>
      <w:r w:rsidR="00F0100F" w:rsidRPr="002D4AD7">
        <w:rPr>
          <w:rtl/>
        </w:rPr>
        <w:t>ש מר שמשום מיאוס</w:t>
      </w:r>
      <w:r w:rsidR="006A24AD" w:rsidRPr="002D4AD7">
        <w:rPr>
          <w:rtl/>
        </w:rPr>
        <w:t xml:space="preserve"> </w:t>
      </w:r>
      <w:r w:rsidR="00F0100F" w:rsidRPr="002D4AD7">
        <w:rPr>
          <w:rtl/>
        </w:rPr>
        <w:t>יש להרחיק ממנו</w:t>
      </w:r>
      <w:r w:rsidR="006A24AD" w:rsidRPr="002D4AD7">
        <w:rPr>
          <w:rtl/>
        </w:rPr>
        <w:t>,</w:t>
      </w:r>
      <w:r w:rsidR="00F0100F" w:rsidRPr="002D4AD7">
        <w:rPr>
          <w:rtl/>
        </w:rPr>
        <w:t xml:space="preserve"> אני אומר כבר ארז</w:t>
      </w:r>
      <w:r w:rsidR="006A24AD" w:rsidRPr="002D4AD7">
        <w:rPr>
          <w:rtl/>
        </w:rPr>
        <w:t>"</w:t>
      </w:r>
      <w:r w:rsidR="00F0100F" w:rsidRPr="002D4AD7">
        <w:rPr>
          <w:rtl/>
        </w:rPr>
        <w:t>ל בקיבת עולה (שם</w:t>
      </w:r>
      <w:r w:rsidR="006A24AD" w:rsidRPr="002D4AD7">
        <w:rPr>
          <w:rtl/>
        </w:rPr>
        <w:t xml:space="preserve"> </w:t>
      </w:r>
      <w:r w:rsidR="00F0100F" w:rsidRPr="002D4AD7">
        <w:rPr>
          <w:rtl/>
        </w:rPr>
        <w:t>כ</w:t>
      </w:r>
      <w:r w:rsidR="006A24AD" w:rsidRPr="002D4AD7">
        <w:rPr>
          <w:rtl/>
        </w:rPr>
        <w:t>"</w:t>
      </w:r>
      <w:r w:rsidR="00F0100F" w:rsidRPr="002D4AD7">
        <w:rPr>
          <w:rtl/>
        </w:rPr>
        <w:t>ט ע</w:t>
      </w:r>
      <w:r w:rsidR="006A24AD" w:rsidRPr="002D4AD7">
        <w:rPr>
          <w:rtl/>
        </w:rPr>
        <w:t>"</w:t>
      </w:r>
      <w:r w:rsidR="00F0100F" w:rsidRPr="002D4AD7">
        <w:rPr>
          <w:rtl/>
        </w:rPr>
        <w:t>ב) כהן שדעתו יפה שורפה חיה וכל שכן שמן זית</w:t>
      </w:r>
      <w:r w:rsidR="006A24AD" w:rsidRPr="002D4AD7">
        <w:rPr>
          <w:rtl/>
        </w:rPr>
        <w:t xml:space="preserve"> </w:t>
      </w:r>
      <w:r w:rsidR="00F0100F" w:rsidRPr="002D4AD7">
        <w:rPr>
          <w:rtl/>
        </w:rPr>
        <w:t>זך וכתית למאור</w:t>
      </w:r>
      <w:r w:rsidR="006A24AD" w:rsidRPr="002D4AD7">
        <w:rPr>
          <w:rtl/>
        </w:rPr>
        <w:t>.</w:t>
      </w:r>
      <w:r w:rsidR="00F0100F" w:rsidRPr="002D4AD7">
        <w:rPr>
          <w:rtl/>
        </w:rPr>
        <w:t xml:space="preserve"> ואי משום שמחמיר על עצמו כאשר כתב</w:t>
      </w:r>
      <w:r w:rsidR="006A24AD" w:rsidRPr="002D4AD7">
        <w:rPr>
          <w:rtl/>
        </w:rPr>
        <w:t xml:space="preserve"> </w:t>
      </w:r>
      <w:r w:rsidR="00F0100F" w:rsidRPr="002D4AD7">
        <w:rPr>
          <w:rtl/>
        </w:rPr>
        <w:t>מעכ</w:t>
      </w:r>
      <w:r w:rsidR="006A24AD" w:rsidRPr="002D4AD7">
        <w:rPr>
          <w:rtl/>
        </w:rPr>
        <w:t>"</w:t>
      </w:r>
      <w:r w:rsidR="00F0100F" w:rsidRPr="002D4AD7">
        <w:rPr>
          <w:rtl/>
        </w:rPr>
        <w:t>ת כבר אמרו בירושלמי דנדרים די לך במה שאסרה</w:t>
      </w:r>
      <w:r w:rsidR="006A24AD" w:rsidRPr="002D4AD7">
        <w:rPr>
          <w:rtl/>
        </w:rPr>
        <w:t xml:space="preserve"> </w:t>
      </w:r>
      <w:r w:rsidR="00F0100F" w:rsidRPr="002D4AD7">
        <w:rPr>
          <w:rtl/>
        </w:rPr>
        <w:t>תורה ואמרו ג"כ הפטור מן הדבר וכו' ובירושלמי גבי התרת</w:t>
      </w:r>
      <w:r w:rsidR="006A24AD" w:rsidRPr="002D4AD7">
        <w:rPr>
          <w:rtl/>
        </w:rPr>
        <w:t xml:space="preserve"> </w:t>
      </w:r>
      <w:r w:rsidR="00F0100F" w:rsidRPr="002D4AD7">
        <w:rPr>
          <w:rtl/>
        </w:rPr>
        <w:t>שמן שמואל קבל עליו ואכל רב לא אכל א' ל שמואל לרב אכול</w:t>
      </w:r>
      <w:r w:rsidR="006A24AD" w:rsidRPr="002D4AD7">
        <w:rPr>
          <w:rtl/>
        </w:rPr>
        <w:t xml:space="preserve"> </w:t>
      </w:r>
      <w:r w:rsidR="00F0100F" w:rsidRPr="002D4AD7">
        <w:rPr>
          <w:rtl/>
        </w:rPr>
        <w:t>או אנא אכתוב עליך זקן ממרא כו' עד אטרח עליה ואכל</w:t>
      </w:r>
      <w:r w:rsidR="006A24AD" w:rsidRPr="002D4AD7">
        <w:rPr>
          <w:rtl/>
        </w:rPr>
        <w:t xml:space="preserve"> </w:t>
      </w:r>
      <w:r w:rsidR="00F0100F" w:rsidRPr="002D4AD7">
        <w:rPr>
          <w:rtl/>
        </w:rPr>
        <w:t>כמו שהביאו התוס' פרק אין מעמידין (דף ל"ו)</w:t>
      </w:r>
      <w:r w:rsidR="006A24AD" w:rsidRPr="002D4AD7">
        <w:rPr>
          <w:rtl/>
        </w:rPr>
        <w:t>.</w:t>
      </w:r>
      <w:r w:rsidR="00F0100F" w:rsidRPr="002D4AD7">
        <w:rPr>
          <w:rtl/>
        </w:rPr>
        <w:t xml:space="preserve"> ומה שהביא</w:t>
      </w:r>
      <w:r w:rsidR="006A24AD" w:rsidRPr="002D4AD7">
        <w:rPr>
          <w:rtl/>
        </w:rPr>
        <w:t xml:space="preserve"> </w:t>
      </w:r>
      <w:r w:rsidR="00F0100F" w:rsidRPr="002D4AD7">
        <w:rPr>
          <w:rtl/>
        </w:rPr>
        <w:t>מעכ"ת ראיה מיחזקאל שלא אכל מבהמה שהורה בה חכם אינו</w:t>
      </w:r>
      <w:r w:rsidR="006A24AD" w:rsidRPr="002D4AD7">
        <w:rPr>
          <w:rtl/>
        </w:rPr>
        <w:t xml:space="preserve"> </w:t>
      </w:r>
      <w:r w:rsidR="00F0100F" w:rsidRPr="002D4AD7">
        <w:rPr>
          <w:rtl/>
        </w:rPr>
        <w:t>דומה לנדון דידן שמנהג פשוט בכל ישראל לאכלו ולית דחש</w:t>
      </w:r>
      <w:r w:rsidR="006A24AD" w:rsidRPr="002D4AD7">
        <w:rPr>
          <w:rtl/>
        </w:rPr>
        <w:t xml:space="preserve"> </w:t>
      </w:r>
      <w:r w:rsidR="00F0100F" w:rsidRPr="002D4AD7">
        <w:rPr>
          <w:rtl/>
        </w:rPr>
        <w:t>ביה וליכא ביה ספיקא כלל דאין להחמיר בזה ולא דמיא למשה</w:t>
      </w:r>
      <w:r w:rsidR="006A24AD" w:rsidRPr="002D4AD7">
        <w:rPr>
          <w:rtl/>
        </w:rPr>
        <w:t xml:space="preserve"> </w:t>
      </w:r>
      <w:r w:rsidR="00F0100F" w:rsidRPr="002D4AD7">
        <w:rPr>
          <w:rtl/>
        </w:rPr>
        <w:t>רבינו שלא רצה לינק מנכרית דהרי אף בדורותינו איכא</w:t>
      </w:r>
      <w:r w:rsidR="006A24AD" w:rsidRPr="002D4AD7">
        <w:rPr>
          <w:rtl/>
        </w:rPr>
        <w:t xml:space="preserve"> </w:t>
      </w:r>
      <w:r w:rsidR="00F0100F" w:rsidRPr="002D4AD7">
        <w:rPr>
          <w:rtl/>
        </w:rPr>
        <w:t>קפידא בדבר כמו שכתב הר</w:t>
      </w:r>
      <w:r w:rsidR="006A24AD" w:rsidRPr="002D4AD7">
        <w:rPr>
          <w:rtl/>
        </w:rPr>
        <w:t>"</w:t>
      </w:r>
      <w:r w:rsidR="00F0100F" w:rsidRPr="002D4AD7">
        <w:rPr>
          <w:rtl/>
        </w:rPr>
        <w:t>ן סוף פרק חרש וכן כתוב</w:t>
      </w:r>
      <w:r w:rsidR="006A24AD" w:rsidRPr="002D4AD7">
        <w:rPr>
          <w:rtl/>
        </w:rPr>
        <w:t xml:space="preserve"> </w:t>
      </w:r>
      <w:r w:rsidR="00F0100F" w:rsidRPr="002D4AD7">
        <w:rPr>
          <w:rtl/>
        </w:rPr>
        <w:t>בהג</w:t>
      </w:r>
      <w:r w:rsidR="006A24AD" w:rsidRPr="002D4AD7">
        <w:rPr>
          <w:rtl/>
        </w:rPr>
        <w:t>"</w:t>
      </w:r>
      <w:r w:rsidR="00F0100F" w:rsidRPr="002D4AD7">
        <w:rPr>
          <w:rtl/>
        </w:rPr>
        <w:t>ה אשר</w:t>
      </w:r>
      <w:r w:rsidR="006A24AD" w:rsidRPr="002D4AD7">
        <w:rPr>
          <w:rtl/>
        </w:rPr>
        <w:t>"</w:t>
      </w:r>
      <w:r w:rsidR="00F0100F" w:rsidRPr="002D4AD7">
        <w:rPr>
          <w:rtl/>
        </w:rPr>
        <w:t>י פ</w:t>
      </w:r>
      <w:r w:rsidR="006A24AD" w:rsidRPr="002D4AD7">
        <w:rPr>
          <w:rtl/>
        </w:rPr>
        <w:t>"</w:t>
      </w:r>
      <w:r w:rsidR="00F0100F" w:rsidRPr="002D4AD7">
        <w:rPr>
          <w:rtl/>
        </w:rPr>
        <w:t>ב דע</w:t>
      </w:r>
      <w:r w:rsidR="006A24AD" w:rsidRPr="002D4AD7">
        <w:rPr>
          <w:rtl/>
        </w:rPr>
        <w:t>"</w:t>
      </w:r>
      <w:r w:rsidR="00F0100F" w:rsidRPr="002D4AD7">
        <w:rPr>
          <w:rtl/>
        </w:rPr>
        <w:t>ז בשם א"ז שזה גרם לאחר שיצא</w:t>
      </w:r>
      <w:r w:rsidR="006A24AD" w:rsidRPr="002D4AD7">
        <w:rPr>
          <w:rtl/>
        </w:rPr>
        <w:t xml:space="preserve"> </w:t>
      </w:r>
      <w:r w:rsidR="00F0100F" w:rsidRPr="002D4AD7">
        <w:rPr>
          <w:rtl/>
        </w:rPr>
        <w:t>לתרבות רעה</w:t>
      </w:r>
      <w:r w:rsidR="006A24AD" w:rsidRPr="002D4AD7">
        <w:rPr>
          <w:rtl/>
        </w:rPr>
        <w:t>.</w:t>
      </w:r>
      <w:r w:rsidR="00F0100F" w:rsidRPr="002D4AD7">
        <w:rPr>
          <w:rtl/>
        </w:rPr>
        <w:t xml:space="preserve"> ואני אשאל מעכ</w:t>
      </w:r>
      <w:r w:rsidR="006A24AD" w:rsidRPr="002D4AD7">
        <w:rPr>
          <w:rtl/>
        </w:rPr>
        <w:t>"</w:t>
      </w:r>
      <w:r w:rsidR="00F0100F" w:rsidRPr="002D4AD7">
        <w:rPr>
          <w:rtl/>
        </w:rPr>
        <w:t>ת אם אינו אוכל דגים</w:t>
      </w:r>
      <w:r w:rsidR="006A24AD" w:rsidRPr="002D4AD7">
        <w:rPr>
          <w:rtl/>
        </w:rPr>
        <w:t xml:space="preserve"> </w:t>
      </w:r>
      <w:r w:rsidR="00F0100F" w:rsidRPr="002D4AD7">
        <w:rPr>
          <w:rtl/>
        </w:rPr>
        <w:t>שקורין לקסי</w:t>
      </w:r>
      <w:r w:rsidR="006A24AD" w:rsidRPr="002D4AD7">
        <w:rPr>
          <w:rtl/>
        </w:rPr>
        <w:t>"</w:t>
      </w:r>
      <w:r w:rsidR="00F0100F" w:rsidRPr="002D4AD7">
        <w:rPr>
          <w:rtl/>
        </w:rPr>
        <w:t>ן ואני שמעתי הרבה בני אדם שהגידו שמושחין</w:t>
      </w:r>
      <w:r w:rsidR="006A24AD" w:rsidRPr="002D4AD7">
        <w:rPr>
          <w:rtl/>
        </w:rPr>
        <w:t xml:space="preserve"> </w:t>
      </w:r>
      <w:r w:rsidR="00F0100F" w:rsidRPr="002D4AD7">
        <w:rPr>
          <w:rtl/>
        </w:rPr>
        <w:t>אותו לפעמים בשומן חזיר</w:t>
      </w:r>
      <w:r w:rsidR="006A24AD" w:rsidRPr="002D4AD7">
        <w:rPr>
          <w:rtl/>
        </w:rPr>
        <w:t>.</w:t>
      </w:r>
      <w:r w:rsidR="00F0100F" w:rsidRPr="002D4AD7">
        <w:rPr>
          <w:rtl/>
        </w:rPr>
        <w:t xml:space="preserve"> ולכן לדעתי המחמיר בדבר זה</w:t>
      </w:r>
      <w:r w:rsidR="006A24AD" w:rsidRPr="002D4AD7">
        <w:rPr>
          <w:rtl/>
        </w:rPr>
        <w:t xml:space="preserve"> </w:t>
      </w:r>
      <w:r w:rsidR="00F0100F" w:rsidRPr="002D4AD7">
        <w:rPr>
          <w:rtl/>
        </w:rPr>
        <w:t>אינו אלא מן המתמיהים</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נה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ואשמע </w:t>
      </w:r>
      <w:r w:rsidRPr="002D4AD7">
        <w:rPr>
          <w:rStyle w:val="a3"/>
          <w:vertAlign w:val="superscript"/>
          <w:rtl/>
        </w:rPr>
        <w:t>@33</w:t>
      </w:r>
      <w:r w:rsidR="00F0100F" w:rsidRPr="002D4AD7">
        <w:rPr>
          <w:rtl/>
        </w:rPr>
        <w:t>אחרי קול רעש גדול יצא מר ממתוק</w:t>
      </w:r>
      <w:r w:rsidR="006A24AD" w:rsidRPr="002D4AD7">
        <w:rPr>
          <w:rtl/>
        </w:rPr>
        <w:t xml:space="preserve">. </w:t>
      </w:r>
      <w:r w:rsidR="00F0100F" w:rsidRPr="002D4AD7">
        <w:rPr>
          <w:rtl/>
        </w:rPr>
        <w:t>נידוי דקשה ממיתה מן ב</w:t>
      </w:r>
      <w:r w:rsidR="006A24AD" w:rsidRPr="002D4AD7">
        <w:rPr>
          <w:rtl/>
        </w:rPr>
        <w:t>"</w:t>
      </w:r>
      <w:r w:rsidR="00F0100F" w:rsidRPr="002D4AD7">
        <w:rPr>
          <w:rtl/>
        </w:rPr>
        <w:t>ד של האלוף</w:t>
      </w:r>
      <w:r w:rsidR="006A24AD" w:rsidRPr="002D4AD7">
        <w:rPr>
          <w:rtl/>
        </w:rPr>
        <w:t xml:space="preserve"> </w:t>
      </w:r>
      <w:r w:rsidR="00F0100F" w:rsidRPr="002D4AD7">
        <w:rPr>
          <w:rtl/>
        </w:rPr>
        <w:t>מהר</w:t>
      </w:r>
      <w:r w:rsidR="006A24AD" w:rsidRPr="002D4AD7">
        <w:rPr>
          <w:rtl/>
        </w:rPr>
        <w:t>"</w:t>
      </w:r>
      <w:r w:rsidR="00F0100F" w:rsidRPr="002D4AD7">
        <w:rPr>
          <w:rtl/>
        </w:rPr>
        <w:t xml:space="preserve">ר </w:t>
      </w:r>
      <w:r w:rsidRPr="002D4AD7">
        <w:rPr>
          <w:vertAlign w:val="superscript"/>
          <w:rtl/>
        </w:rPr>
        <w:t>@44</w:t>
      </w:r>
      <w:r w:rsidR="00F0100F" w:rsidRPr="002D4AD7">
        <w:rPr>
          <w:rtl/>
        </w:rPr>
        <w:t>שכנא</w:t>
      </w:r>
      <w:r w:rsidRPr="002D4AD7">
        <w:rPr>
          <w:vertAlign w:val="superscript"/>
          <w:rtl/>
        </w:rPr>
        <w:t>@55</w:t>
      </w:r>
      <w:r w:rsidR="00F0100F" w:rsidRPr="002D4AD7">
        <w:rPr>
          <w:rtl/>
        </w:rPr>
        <w:t xml:space="preserve"> ש</w:t>
      </w:r>
      <w:r w:rsidR="006A24AD" w:rsidRPr="002D4AD7">
        <w:rPr>
          <w:rtl/>
        </w:rPr>
        <w:t>"</w:t>
      </w:r>
      <w:r w:rsidR="00F0100F" w:rsidRPr="002D4AD7">
        <w:rPr>
          <w:rtl/>
        </w:rPr>
        <w:t>ן על האלוף מהר</w:t>
      </w:r>
      <w:r w:rsidR="006A24AD" w:rsidRPr="002D4AD7">
        <w:rPr>
          <w:rtl/>
        </w:rPr>
        <w:t>"</w:t>
      </w:r>
      <w:r w:rsidR="00F0100F" w:rsidRPr="002D4AD7">
        <w:rPr>
          <w:rtl/>
        </w:rPr>
        <w:t xml:space="preserve">ר </w:t>
      </w:r>
      <w:r w:rsidRPr="002D4AD7">
        <w:rPr>
          <w:vertAlign w:val="superscript"/>
          <w:rtl/>
        </w:rPr>
        <w:t>@44</w:t>
      </w:r>
      <w:r w:rsidR="00F0100F" w:rsidRPr="002D4AD7">
        <w:rPr>
          <w:rtl/>
        </w:rPr>
        <w:t>מן</w:t>
      </w:r>
      <w:r w:rsidRPr="002D4AD7">
        <w:rPr>
          <w:vertAlign w:val="superscript"/>
          <w:rtl/>
        </w:rPr>
        <w:t>@55</w:t>
      </w:r>
      <w:r w:rsidR="00F0100F" w:rsidRPr="002D4AD7">
        <w:rPr>
          <w:rtl/>
        </w:rPr>
        <w:t xml:space="preserve"> יצ</w:t>
      </w:r>
      <w:r w:rsidR="006A24AD" w:rsidRPr="002D4AD7">
        <w:rPr>
          <w:rtl/>
        </w:rPr>
        <w:t>"</w:t>
      </w:r>
      <w:r w:rsidR="00F0100F" w:rsidRPr="002D4AD7">
        <w:rPr>
          <w:rtl/>
        </w:rPr>
        <w:t>ו ר"מ מק"ק</w:t>
      </w:r>
      <w:r w:rsidR="006A24AD" w:rsidRPr="002D4AD7">
        <w:rPr>
          <w:rtl/>
        </w:rPr>
        <w:t xml:space="preserve"> </w:t>
      </w:r>
      <w:r w:rsidRPr="002D4AD7">
        <w:rPr>
          <w:vertAlign w:val="superscript"/>
          <w:rtl/>
        </w:rPr>
        <w:t>@44</w:t>
      </w:r>
      <w:r w:rsidR="00F0100F" w:rsidRPr="002D4AD7">
        <w:rPr>
          <w:rtl/>
        </w:rPr>
        <w:t>פראג</w:t>
      </w:r>
      <w:r w:rsidRPr="002D4AD7">
        <w:rPr>
          <w:vertAlign w:val="superscript"/>
          <w:rtl/>
        </w:rPr>
        <w:t>@55</w:t>
      </w:r>
      <w:r w:rsidR="006A24AD" w:rsidRPr="002D4AD7">
        <w:rPr>
          <w:rtl/>
        </w:rPr>
        <w:t>,</w:t>
      </w:r>
      <w:r w:rsidR="00F0100F" w:rsidRPr="002D4AD7">
        <w:rPr>
          <w:rtl/>
        </w:rPr>
        <w:t xml:space="preserve"> עד דאכלי קורצא בי מלכא מאן מלכי אינהו רבנן על</w:t>
      </w:r>
      <w:r w:rsidR="006A24AD" w:rsidRPr="002D4AD7">
        <w:rPr>
          <w:rtl/>
        </w:rPr>
        <w:t xml:space="preserve"> </w:t>
      </w:r>
      <w:r w:rsidR="00F0100F" w:rsidRPr="002D4AD7">
        <w:rPr>
          <w:rtl/>
        </w:rPr>
        <w:t>עסק גט אחד אשר מהר"ר מן יצ</w:t>
      </w:r>
      <w:r w:rsidR="006A24AD" w:rsidRPr="002D4AD7">
        <w:rPr>
          <w:rtl/>
        </w:rPr>
        <w:t>"</w:t>
      </w:r>
      <w:r w:rsidR="00F0100F" w:rsidRPr="002D4AD7">
        <w:rPr>
          <w:rtl/>
        </w:rPr>
        <w:t>ו הנ</w:t>
      </w:r>
      <w:r w:rsidR="006A24AD" w:rsidRPr="002D4AD7">
        <w:rPr>
          <w:rtl/>
        </w:rPr>
        <w:t>"</w:t>
      </w:r>
      <w:r w:rsidR="00F0100F" w:rsidRPr="002D4AD7">
        <w:rPr>
          <w:rtl/>
        </w:rPr>
        <w:t>ל קרא תגר על מסדרי</w:t>
      </w:r>
      <w:r w:rsidR="006A24AD" w:rsidRPr="002D4AD7">
        <w:rPr>
          <w:rtl/>
        </w:rPr>
        <w:t xml:space="preserve"> </w:t>
      </w:r>
      <w:r w:rsidR="00F0100F" w:rsidRPr="002D4AD7">
        <w:rPr>
          <w:rtl/>
        </w:rPr>
        <w:t>הגט ההוא בפראג שלא בפניו וערער על הגט ההוא בשלשה</w:t>
      </w:r>
      <w:r w:rsidR="006A24AD" w:rsidRPr="002D4AD7">
        <w:rPr>
          <w:rtl/>
        </w:rPr>
        <w:t xml:space="preserve"> </w:t>
      </w:r>
      <w:r w:rsidR="00F0100F" w:rsidRPr="002D4AD7">
        <w:rPr>
          <w:rtl/>
        </w:rPr>
        <w:t>דברים</w:t>
      </w:r>
      <w:r w:rsidR="006A24AD" w:rsidRPr="002D4AD7">
        <w:rPr>
          <w:rtl/>
        </w:rPr>
        <w:t>.</w:t>
      </w:r>
      <w:r w:rsidR="00F0100F" w:rsidRPr="002D4AD7">
        <w:rPr>
          <w:rtl/>
        </w:rPr>
        <w:t xml:space="preserve"> האחד שאבי המגרש המיר דתו ולא כתבו עליו וכל</w:t>
      </w:r>
      <w:r w:rsidR="006A24AD" w:rsidRPr="002D4AD7">
        <w:rPr>
          <w:rtl/>
        </w:rPr>
        <w:t xml:space="preserve"> </w:t>
      </w:r>
      <w:r w:rsidR="00F0100F" w:rsidRPr="002D4AD7">
        <w:rPr>
          <w:rtl/>
        </w:rPr>
        <w:t>שום וחניכא</w:t>
      </w:r>
      <w:r w:rsidR="006A24AD" w:rsidRPr="002D4AD7">
        <w:rPr>
          <w:rtl/>
        </w:rPr>
        <w:t>,</w:t>
      </w:r>
      <w:r w:rsidR="00F0100F" w:rsidRPr="002D4AD7">
        <w:rPr>
          <w:rtl/>
        </w:rPr>
        <w:t xml:space="preserve"> והאמינו לדברי המגרש שאמר ששב להיות יהודי</w:t>
      </w:r>
      <w:r w:rsidR="006A24AD" w:rsidRPr="002D4AD7">
        <w:rPr>
          <w:rtl/>
        </w:rPr>
        <w:t xml:space="preserve"> </w:t>
      </w:r>
      <w:r w:rsidR="00F0100F" w:rsidRPr="002D4AD7">
        <w:rPr>
          <w:rtl/>
        </w:rPr>
        <w:t>ולזה לא כתבו רק שם של יהדות</w:t>
      </w:r>
      <w:r w:rsidR="006A24AD" w:rsidRPr="002D4AD7">
        <w:rPr>
          <w:rtl/>
        </w:rPr>
        <w:t>.</w:t>
      </w:r>
      <w:r w:rsidR="00F0100F" w:rsidRPr="002D4AD7">
        <w:rPr>
          <w:rtl/>
        </w:rPr>
        <w:t xml:space="preserve"> והשני שהיה ערב וקרוב</w:t>
      </w:r>
      <w:r w:rsidR="006A24AD" w:rsidRPr="002D4AD7">
        <w:rPr>
          <w:rtl/>
        </w:rPr>
        <w:t xml:space="preserve"> </w:t>
      </w:r>
      <w:r w:rsidR="00F0100F" w:rsidRPr="002D4AD7">
        <w:rPr>
          <w:rtl/>
        </w:rPr>
        <w:t>לחשיכה עד שבשאר בתי כנסיות שבפראג התפללו מנחה</w:t>
      </w:r>
      <w:r w:rsidR="006A24AD" w:rsidRPr="002D4AD7">
        <w:rPr>
          <w:rtl/>
        </w:rPr>
        <w:t xml:space="preserve"> </w:t>
      </w:r>
      <w:r w:rsidR="00F0100F" w:rsidRPr="002D4AD7">
        <w:rPr>
          <w:rtl/>
        </w:rPr>
        <w:t>וערבית רק באותה ב</w:t>
      </w:r>
      <w:r w:rsidR="006A24AD" w:rsidRPr="002D4AD7">
        <w:rPr>
          <w:rtl/>
        </w:rPr>
        <w:t>"</w:t>
      </w:r>
      <w:r w:rsidR="00F0100F" w:rsidRPr="002D4AD7">
        <w:rPr>
          <w:rtl/>
        </w:rPr>
        <w:t>ה שהיו הרבנים מסדרי הגט עכבו</w:t>
      </w:r>
      <w:r w:rsidR="006A24AD" w:rsidRPr="002D4AD7">
        <w:rPr>
          <w:rtl/>
        </w:rPr>
        <w:t xml:space="preserve"> </w:t>
      </w:r>
      <w:r w:rsidR="00F0100F" w:rsidRPr="002D4AD7">
        <w:rPr>
          <w:rtl/>
        </w:rPr>
        <w:t>העם מלהתפלל בזמנם בעבור נתינת הגט ומהר</w:t>
      </w:r>
      <w:r w:rsidR="006A24AD" w:rsidRPr="002D4AD7">
        <w:rPr>
          <w:rtl/>
        </w:rPr>
        <w:t>"</w:t>
      </w:r>
      <w:r w:rsidR="00F0100F" w:rsidRPr="002D4AD7">
        <w:rPr>
          <w:rtl/>
        </w:rPr>
        <w:t>ר מן הנ</w:t>
      </w:r>
      <w:r w:rsidR="006A24AD" w:rsidRPr="002D4AD7">
        <w:rPr>
          <w:rtl/>
        </w:rPr>
        <w:t>"</w:t>
      </w:r>
      <w:r w:rsidR="00F0100F" w:rsidRPr="002D4AD7">
        <w:rPr>
          <w:rtl/>
        </w:rPr>
        <w:t>ל</w:t>
      </w:r>
      <w:r w:rsidR="006A24AD" w:rsidRPr="002D4AD7">
        <w:rPr>
          <w:rtl/>
        </w:rPr>
        <w:t xml:space="preserve"> </w:t>
      </w:r>
      <w:r w:rsidR="00F0100F" w:rsidRPr="002D4AD7">
        <w:rPr>
          <w:rtl/>
        </w:rPr>
        <w:t>וחבריו אמרו כי פנה היום בנתינת הגט</w:t>
      </w:r>
      <w:r w:rsidR="006A24AD" w:rsidRPr="002D4AD7">
        <w:rPr>
          <w:rtl/>
        </w:rPr>
        <w:t>.</w:t>
      </w:r>
      <w:r w:rsidR="00F0100F" w:rsidRPr="002D4AD7">
        <w:rPr>
          <w:rtl/>
        </w:rPr>
        <w:t xml:space="preserve"> שלישית אמר שהיה</w:t>
      </w:r>
      <w:r w:rsidR="006A24AD" w:rsidRPr="002D4AD7">
        <w:rPr>
          <w:rtl/>
        </w:rPr>
        <w:t xml:space="preserve"> </w:t>
      </w:r>
      <w:r w:rsidR="00F0100F" w:rsidRPr="002D4AD7">
        <w:rPr>
          <w:rtl/>
        </w:rPr>
        <w:t>הגט מעושה בגוים שלא כדין והגיעו לידי חבילות חבילות</w:t>
      </w:r>
      <w:r w:rsidR="006A24AD" w:rsidRPr="002D4AD7">
        <w:rPr>
          <w:rtl/>
        </w:rPr>
        <w:t xml:space="preserve"> </w:t>
      </w:r>
      <w:r w:rsidR="00F0100F" w:rsidRPr="002D4AD7">
        <w:rPr>
          <w:rtl/>
        </w:rPr>
        <w:t>של עדיות אשר נגבו משתי הכתות</w:t>
      </w:r>
      <w:r w:rsidR="006A24AD" w:rsidRPr="002D4AD7">
        <w:rPr>
          <w:rtl/>
        </w:rPr>
        <w:t>.</w:t>
      </w:r>
      <w:r w:rsidR="00F0100F" w:rsidRPr="002D4AD7">
        <w:rPr>
          <w:rtl/>
        </w:rPr>
        <w:t xml:space="preserve"> ואף כי היו בהם עדיות</w:t>
      </w:r>
      <w:r w:rsidR="006A24AD" w:rsidRPr="002D4AD7">
        <w:rPr>
          <w:rtl/>
        </w:rPr>
        <w:t xml:space="preserve"> </w:t>
      </w:r>
      <w:r w:rsidR="00F0100F" w:rsidRPr="002D4AD7">
        <w:rPr>
          <w:rtl/>
        </w:rPr>
        <w:t>מוכחשות</w:t>
      </w:r>
      <w:r w:rsidR="006A24AD" w:rsidRPr="002D4AD7">
        <w:rPr>
          <w:rtl/>
        </w:rPr>
        <w:t>,</w:t>
      </w:r>
      <w:r w:rsidR="00F0100F" w:rsidRPr="002D4AD7">
        <w:rPr>
          <w:rtl/>
        </w:rPr>
        <w:t xml:space="preserve"> מכל מקום אוכל לשער האמת מן אשר לקטתי</w:t>
      </w:r>
      <w:r w:rsidR="006A24AD" w:rsidRPr="002D4AD7">
        <w:rPr>
          <w:rtl/>
        </w:rPr>
        <w:t xml:space="preserve"> </w:t>
      </w:r>
      <w:r w:rsidR="00F0100F" w:rsidRPr="002D4AD7">
        <w:rPr>
          <w:rtl/>
        </w:rPr>
        <w:t>מתוך העדיות שהיה בין השמשות ואחרו יותר מן השיעור</w:t>
      </w:r>
      <w:r w:rsidR="006A24AD" w:rsidRPr="002D4AD7">
        <w:rPr>
          <w:rtl/>
        </w:rPr>
        <w:t xml:space="preserve"> </w:t>
      </w:r>
      <w:r w:rsidR="00F0100F" w:rsidRPr="002D4AD7">
        <w:rPr>
          <w:rtl/>
        </w:rPr>
        <w:t>אך לא היה לילה והתפללו מנחה אחר נתינת הגט וע"ד</w:t>
      </w:r>
      <w:r w:rsidR="006A24AD" w:rsidRPr="002D4AD7">
        <w:rPr>
          <w:rtl/>
        </w:rPr>
        <w:t xml:space="preserve"> </w:t>
      </w:r>
      <w:r w:rsidR="00F0100F" w:rsidRPr="002D4AD7">
        <w:rPr>
          <w:rtl/>
        </w:rPr>
        <w:t>העישוי לא נתברר שהיה מעושה בשעת נתינת הגט רק נמצא</w:t>
      </w:r>
      <w:r w:rsidR="006A24AD" w:rsidRPr="002D4AD7">
        <w:rPr>
          <w:rtl/>
        </w:rPr>
        <w:t xml:space="preserve"> </w:t>
      </w:r>
      <w:r w:rsidR="00F0100F" w:rsidRPr="002D4AD7">
        <w:rPr>
          <w:rtl/>
        </w:rPr>
        <w:t>לפי העדיות שתחלתו היתה באונס שהיה תפוס בעבור זה</w:t>
      </w:r>
      <w:r w:rsidR="006A24AD" w:rsidRPr="002D4AD7">
        <w:rPr>
          <w:rtl/>
        </w:rPr>
        <w:t xml:space="preserve"> </w:t>
      </w:r>
      <w:r w:rsidR="00F0100F" w:rsidRPr="002D4AD7">
        <w:rPr>
          <w:rtl/>
        </w:rPr>
        <w:t>בעיר אחרת אשר שם דירת אם המגורשת שתקפה ידה שם</w:t>
      </w:r>
      <w:r w:rsidR="006A24AD" w:rsidRPr="002D4AD7">
        <w:rPr>
          <w:rtl/>
        </w:rPr>
        <w:t xml:space="preserve"> </w:t>
      </w:r>
      <w:r w:rsidR="00F0100F" w:rsidRPr="002D4AD7">
        <w:rPr>
          <w:rtl/>
        </w:rPr>
        <w:t>עליו</w:t>
      </w:r>
      <w:r w:rsidR="006A24AD" w:rsidRPr="002D4AD7">
        <w:rPr>
          <w:rtl/>
        </w:rPr>
        <w:t>,</w:t>
      </w:r>
      <w:r w:rsidR="00F0100F" w:rsidRPr="002D4AD7">
        <w:rPr>
          <w:rtl/>
        </w:rPr>
        <w:t xml:space="preserve"> </w:t>
      </w:r>
      <w:r w:rsidR="00F0100F" w:rsidRPr="002D4AD7">
        <w:rPr>
          <w:rtl/>
        </w:rPr>
        <w:lastRenderedPageBreak/>
        <w:t>אכן בפראג היה בן חורין לפי דברי העדים שהעידו</w:t>
      </w:r>
      <w:r w:rsidR="006A24AD" w:rsidRPr="002D4AD7">
        <w:rPr>
          <w:rtl/>
        </w:rPr>
        <w:t xml:space="preserve"> </w:t>
      </w:r>
      <w:r w:rsidR="00F0100F" w:rsidRPr="002D4AD7">
        <w:rPr>
          <w:rtl/>
        </w:rPr>
        <w:t>שלא ראו שם שום שומר עויין עליו</w:t>
      </w:r>
      <w:r w:rsidR="006A24AD" w:rsidRPr="002D4AD7">
        <w:rPr>
          <w:rtl/>
        </w:rPr>
        <w:t>.</w:t>
      </w:r>
      <w:r w:rsidR="00F0100F" w:rsidRPr="002D4AD7">
        <w:rPr>
          <w:rtl/>
        </w:rPr>
        <w:t xml:space="preserve"> ומהר"ר מן הנ"ל אמר</w:t>
      </w:r>
      <w:r w:rsidR="006A24AD" w:rsidRPr="002D4AD7">
        <w:rPr>
          <w:rtl/>
        </w:rPr>
        <w:t xml:space="preserve"> </w:t>
      </w:r>
      <w:r w:rsidR="00F0100F" w:rsidRPr="002D4AD7">
        <w:rPr>
          <w:rtl/>
        </w:rPr>
        <w:t>שהיה מפחד המגרש שקרובי האשה בפראג ישובו לתוכחתו</w:t>
      </w:r>
      <w:r w:rsidR="006A24AD" w:rsidRPr="002D4AD7">
        <w:rPr>
          <w:rtl/>
        </w:rPr>
        <w:t xml:space="preserve"> </w:t>
      </w:r>
      <w:r w:rsidR="00F0100F" w:rsidRPr="002D4AD7">
        <w:rPr>
          <w:rtl/>
        </w:rPr>
        <w:t>וכי בבואו מעיר נוימבורג לפראג הופקד ביד העגלון לשומרו</w:t>
      </w:r>
      <w:r w:rsidR="006A24AD" w:rsidRPr="002D4AD7">
        <w:rPr>
          <w:rtl/>
        </w:rPr>
        <w:t xml:space="preserve"> </w:t>
      </w:r>
      <w:r w:rsidR="00F0100F" w:rsidRPr="002D4AD7">
        <w:rPr>
          <w:rtl/>
        </w:rPr>
        <w:t>ואך בפראג לא רצה העגל להמתין ולשומרו והלך לו וככה</w:t>
      </w:r>
      <w:r w:rsidR="006A24AD" w:rsidRPr="002D4AD7">
        <w:rPr>
          <w:rtl/>
        </w:rPr>
        <w:t xml:space="preserve"> </w:t>
      </w:r>
      <w:r w:rsidR="00F0100F" w:rsidRPr="002D4AD7">
        <w:rPr>
          <w:rtl/>
        </w:rPr>
        <w:t>נמצא ג"כ בעדיות שנגבו וכבר הגיעו הדברים לקצת מחנות</w:t>
      </w:r>
      <w:r w:rsidR="006A24AD" w:rsidRPr="002D4AD7">
        <w:rPr>
          <w:rtl/>
        </w:rPr>
        <w:t xml:space="preserve"> </w:t>
      </w:r>
      <w:r w:rsidR="00F0100F" w:rsidRPr="002D4AD7">
        <w:rPr>
          <w:rtl/>
        </w:rPr>
        <w:t>של ישראל אשר שם אלופי התורה והורו מקצתם להתירה</w:t>
      </w:r>
      <w:r w:rsidR="006A24AD" w:rsidRPr="002D4AD7">
        <w:rPr>
          <w:rtl/>
        </w:rPr>
        <w:t xml:space="preserve"> </w:t>
      </w:r>
      <w:r w:rsidR="00F0100F" w:rsidRPr="002D4AD7">
        <w:rPr>
          <w:rtl/>
        </w:rPr>
        <w:t>ובראשם הזקן מהר</w:t>
      </w:r>
      <w:r w:rsidR="006A24AD" w:rsidRPr="002D4AD7">
        <w:rPr>
          <w:rtl/>
        </w:rPr>
        <w:t>"</w:t>
      </w:r>
      <w:r w:rsidR="00F0100F" w:rsidRPr="002D4AD7">
        <w:rPr>
          <w:rtl/>
        </w:rPr>
        <w:t>ר שלמה מעיר ברזל ומהר"ר שכנ</w:t>
      </w:r>
      <w:r w:rsidR="006A24AD" w:rsidRPr="002D4AD7">
        <w:rPr>
          <w:rtl/>
        </w:rPr>
        <w:t>"</w:t>
      </w:r>
      <w:r w:rsidR="00F0100F" w:rsidRPr="002D4AD7">
        <w:rPr>
          <w:rtl/>
        </w:rPr>
        <w:t>א</w:t>
      </w:r>
      <w:r w:rsidR="006A24AD" w:rsidRPr="002D4AD7">
        <w:rPr>
          <w:rtl/>
        </w:rPr>
        <w:t xml:space="preserve"> </w:t>
      </w:r>
      <w:r w:rsidR="00F0100F" w:rsidRPr="002D4AD7">
        <w:rPr>
          <w:rtl/>
        </w:rPr>
        <w:t>מארץ פולין וגם אנכי כבר הוריתי בו להתיר בדיעבד</w:t>
      </w:r>
      <w:r w:rsidR="006A24AD" w:rsidRPr="002D4AD7">
        <w:rPr>
          <w:rtl/>
        </w:rPr>
        <w:t xml:space="preserve">, </w:t>
      </w:r>
      <w:r w:rsidR="00F0100F" w:rsidRPr="002D4AD7">
        <w:rPr>
          <w:rtl/>
        </w:rPr>
        <w:t>ובודאי אם היו המגרש והמתגרשת לפנינו והיה נקל להשיג</w:t>
      </w:r>
      <w:r w:rsidR="006A24AD" w:rsidRPr="002D4AD7">
        <w:rPr>
          <w:rtl/>
        </w:rPr>
        <w:t xml:space="preserve"> </w:t>
      </w:r>
      <w:r w:rsidR="00F0100F" w:rsidRPr="002D4AD7">
        <w:rPr>
          <w:rtl/>
        </w:rPr>
        <w:t>שיתנו גט אחר הייתי נותן גט מאחר שעברו על הגט הראשון</w:t>
      </w:r>
      <w:r w:rsidR="006A24AD" w:rsidRPr="002D4AD7">
        <w:rPr>
          <w:rtl/>
        </w:rPr>
        <w:t xml:space="preserve"> </w:t>
      </w:r>
      <w:r w:rsidR="00F0100F" w:rsidRPr="002D4AD7">
        <w:rPr>
          <w:rtl/>
        </w:rPr>
        <w:t>כבר מילתא דתיוהא, אכן לאשר ברור הוא שהמגרש הוא ריק</w:t>
      </w:r>
      <w:r w:rsidR="006A24AD" w:rsidRPr="002D4AD7">
        <w:rPr>
          <w:rtl/>
        </w:rPr>
        <w:t xml:space="preserve"> </w:t>
      </w:r>
      <w:r w:rsidR="00F0100F" w:rsidRPr="002D4AD7">
        <w:rPr>
          <w:rtl/>
        </w:rPr>
        <w:t>ופוחז ורשעתו בפניו יענה וקשה להשיג ממנו גט אחר אם</w:t>
      </w:r>
      <w:r w:rsidR="006A24AD" w:rsidRPr="002D4AD7">
        <w:rPr>
          <w:rtl/>
        </w:rPr>
        <w:t xml:space="preserve"> </w:t>
      </w:r>
      <w:r w:rsidR="00F0100F" w:rsidRPr="002D4AD7">
        <w:rPr>
          <w:rtl/>
        </w:rPr>
        <w:t>לא בריצוי כסף הרבה</w:t>
      </w:r>
      <w:r w:rsidR="006A24AD" w:rsidRPr="002D4AD7">
        <w:rPr>
          <w:rtl/>
        </w:rPr>
        <w:t>,</w:t>
      </w:r>
      <w:r w:rsidR="00F0100F" w:rsidRPr="002D4AD7">
        <w:rPr>
          <w:rtl/>
        </w:rPr>
        <w:t xml:space="preserve"> ותהיה האשה עגונה</w:t>
      </w:r>
      <w:r w:rsidR="006A24AD" w:rsidRPr="002D4AD7">
        <w:rPr>
          <w:rtl/>
        </w:rPr>
        <w:t>,</w:t>
      </w:r>
      <w:r w:rsidR="00F0100F" w:rsidRPr="002D4AD7">
        <w:rPr>
          <w:rtl/>
        </w:rPr>
        <w:t xml:space="preserve"> לכן העמדתי</w:t>
      </w:r>
      <w:r w:rsidR="006A24AD" w:rsidRPr="002D4AD7">
        <w:rPr>
          <w:rtl/>
        </w:rPr>
        <w:t xml:space="preserve"> </w:t>
      </w:r>
      <w:r w:rsidR="00F0100F" w:rsidRPr="002D4AD7">
        <w:rPr>
          <w:rtl/>
        </w:rPr>
        <w:t>הדבר על קו הדין להכשיר הגט בדיעבד</w:t>
      </w:r>
      <w:r w:rsidR="006A24AD" w:rsidRPr="002D4AD7">
        <w:rPr>
          <w:rtl/>
        </w:rPr>
        <w:t>.</w:t>
      </w:r>
      <w:r w:rsidR="00F0100F" w:rsidRPr="002D4AD7">
        <w:rPr>
          <w:rtl/>
        </w:rPr>
        <w:t xml:space="preserve"> ועל טענת שום</w:t>
      </w:r>
      <w:r w:rsidR="006A24AD" w:rsidRPr="002D4AD7">
        <w:rPr>
          <w:rtl/>
        </w:rPr>
        <w:t xml:space="preserve"> </w:t>
      </w:r>
      <w:r w:rsidR="00F0100F" w:rsidRPr="002D4AD7">
        <w:rPr>
          <w:rtl/>
        </w:rPr>
        <w:t>וחניכא כבר גליתי דעתי ונימוקי עמי להתיר</w:t>
      </w:r>
      <w:r w:rsidR="006A24AD" w:rsidRPr="002D4AD7">
        <w:rPr>
          <w:rtl/>
        </w:rPr>
        <w:t>,</w:t>
      </w:r>
      <w:r w:rsidR="00F0100F" w:rsidRPr="002D4AD7">
        <w:rPr>
          <w:rtl/>
        </w:rPr>
        <w:t xml:space="preserve"> אכן חלילה</w:t>
      </w:r>
      <w:r w:rsidR="006A24AD" w:rsidRPr="002D4AD7">
        <w:rPr>
          <w:rtl/>
        </w:rPr>
        <w:t xml:space="preserve"> </w:t>
      </w:r>
      <w:r w:rsidR="00F0100F" w:rsidRPr="002D4AD7">
        <w:rPr>
          <w:rtl/>
        </w:rPr>
        <w:t>וחס לומר שמהר"ר מן הנ</w:t>
      </w:r>
      <w:r w:rsidR="006A24AD" w:rsidRPr="002D4AD7">
        <w:rPr>
          <w:rtl/>
        </w:rPr>
        <w:t>"</w:t>
      </w:r>
      <w:r w:rsidR="00F0100F" w:rsidRPr="002D4AD7">
        <w:rPr>
          <w:rtl/>
        </w:rPr>
        <w:t>ל נכוה בגחלת ר</w:t>
      </w:r>
      <w:r w:rsidR="006A24AD" w:rsidRPr="002D4AD7">
        <w:rPr>
          <w:rtl/>
        </w:rPr>
        <w:t>"</w:t>
      </w:r>
      <w:r w:rsidR="00F0100F" w:rsidRPr="002D4AD7">
        <w:rPr>
          <w:rtl/>
        </w:rPr>
        <w:t>ת ור' משה</w:t>
      </w:r>
      <w:r w:rsidR="006A24AD" w:rsidRPr="002D4AD7">
        <w:rPr>
          <w:rtl/>
        </w:rPr>
        <w:t xml:space="preserve"> </w:t>
      </w:r>
      <w:r w:rsidR="00F0100F" w:rsidRPr="002D4AD7">
        <w:rPr>
          <w:rtl/>
        </w:rPr>
        <w:t>תלמידו לאמר היותו בר נידוי כמוציא לעז על גיטין ועפרא</w:t>
      </w:r>
      <w:r w:rsidR="006A24AD" w:rsidRPr="002D4AD7">
        <w:rPr>
          <w:rtl/>
        </w:rPr>
        <w:t xml:space="preserve"> </w:t>
      </w:r>
      <w:r w:rsidR="00F0100F" w:rsidRPr="002D4AD7">
        <w:rPr>
          <w:rtl/>
        </w:rPr>
        <w:t>לפומייהו דאויבים אשר מפיהם יצא קול זה וכי יעלה על לב</w:t>
      </w:r>
      <w:r w:rsidR="006A24AD" w:rsidRPr="002D4AD7">
        <w:rPr>
          <w:rtl/>
        </w:rPr>
        <w:t xml:space="preserve"> </w:t>
      </w:r>
      <w:r w:rsidR="00F0100F" w:rsidRPr="002D4AD7">
        <w:rPr>
          <w:rtl/>
        </w:rPr>
        <w:t>שום מורה לנעול דלת בפני ת"ח הדר בעיר ושמע שת</w:t>
      </w:r>
      <w:r w:rsidR="006A24AD" w:rsidRPr="002D4AD7">
        <w:rPr>
          <w:rtl/>
        </w:rPr>
        <w:t>"</w:t>
      </w:r>
      <w:r w:rsidR="00F0100F" w:rsidRPr="002D4AD7">
        <w:rPr>
          <w:rtl/>
        </w:rPr>
        <w:t>ח</w:t>
      </w:r>
      <w:r w:rsidR="006A24AD" w:rsidRPr="002D4AD7">
        <w:rPr>
          <w:rtl/>
        </w:rPr>
        <w:t xml:space="preserve"> </w:t>
      </w:r>
      <w:r w:rsidR="00F0100F" w:rsidRPr="002D4AD7">
        <w:rPr>
          <w:rtl/>
        </w:rPr>
        <w:t>אחר סדר גט אחד שלא בפניו והגט אינו כשר בעיניו שלא</w:t>
      </w:r>
      <w:r w:rsidR="006A24AD" w:rsidRPr="002D4AD7">
        <w:rPr>
          <w:rtl/>
        </w:rPr>
        <w:t xml:space="preserve"> </w:t>
      </w:r>
      <w:r w:rsidR="00F0100F" w:rsidRPr="002D4AD7">
        <w:rPr>
          <w:rtl/>
        </w:rPr>
        <w:t>יבא כנגדו לחלוק עליו כאשר עשה מהר</w:t>
      </w:r>
      <w:r w:rsidR="006A24AD" w:rsidRPr="002D4AD7">
        <w:rPr>
          <w:rtl/>
        </w:rPr>
        <w:t>"</w:t>
      </w:r>
      <w:r w:rsidR="00F0100F" w:rsidRPr="002D4AD7">
        <w:rPr>
          <w:rtl/>
        </w:rPr>
        <w:t>ר מן הנ"ל שצווח</w:t>
      </w:r>
      <w:r w:rsidR="006A24AD" w:rsidRPr="002D4AD7">
        <w:rPr>
          <w:rtl/>
        </w:rPr>
        <w:t xml:space="preserve"> </w:t>
      </w:r>
      <w:r w:rsidR="00F0100F" w:rsidRPr="002D4AD7">
        <w:rPr>
          <w:rtl/>
        </w:rPr>
        <w:t>ככרוכיא על מסדרי הגט לאמר נשים הדברים לפני המורים</w:t>
      </w:r>
      <w:r w:rsidR="006A24AD" w:rsidRPr="002D4AD7">
        <w:rPr>
          <w:rtl/>
        </w:rPr>
        <w:t xml:space="preserve"> </w:t>
      </w:r>
      <w:r w:rsidR="00F0100F" w:rsidRPr="002D4AD7">
        <w:rPr>
          <w:rtl/>
        </w:rPr>
        <w:t>ולא תנשא האשה בגט זה עד יורו בו המורים, ר"ת ור' משה</w:t>
      </w:r>
      <w:r w:rsidR="006A24AD" w:rsidRPr="002D4AD7">
        <w:rPr>
          <w:rtl/>
        </w:rPr>
        <w:t xml:space="preserve"> </w:t>
      </w:r>
      <w:r w:rsidR="00F0100F" w:rsidRPr="002D4AD7">
        <w:rPr>
          <w:rtl/>
        </w:rPr>
        <w:t>לא כוונו בזה ולכיוצא בו</w:t>
      </w:r>
      <w:r w:rsidR="006A24AD" w:rsidRPr="002D4AD7">
        <w:rPr>
          <w:rtl/>
        </w:rPr>
        <w:t>,</w:t>
      </w:r>
      <w:r w:rsidR="00F0100F" w:rsidRPr="002D4AD7">
        <w:rPr>
          <w:rtl/>
        </w:rPr>
        <w:t xml:space="preserve"> ואדרבא מסדרי הגט העוו לעשות</w:t>
      </w:r>
      <w:r w:rsidR="006A24AD" w:rsidRPr="002D4AD7">
        <w:rPr>
          <w:rtl/>
        </w:rPr>
        <w:t xml:space="preserve"> </w:t>
      </w:r>
      <w:r w:rsidR="00F0100F" w:rsidRPr="002D4AD7">
        <w:rPr>
          <w:rtl/>
        </w:rPr>
        <w:t>שלא הראו הגט בראשונה למה</w:t>
      </w:r>
      <w:r w:rsidR="006A24AD" w:rsidRPr="002D4AD7">
        <w:rPr>
          <w:rtl/>
        </w:rPr>
        <w:t>"</w:t>
      </w:r>
      <w:r w:rsidR="00F0100F" w:rsidRPr="002D4AD7">
        <w:rPr>
          <w:rtl/>
        </w:rPr>
        <w:t>ר מן הנ"ל יצ"ו כי ככה מנהג</w:t>
      </w:r>
      <w:r w:rsidR="006A24AD" w:rsidRPr="002D4AD7">
        <w:rPr>
          <w:rtl/>
        </w:rPr>
        <w:t xml:space="preserve"> </w:t>
      </w:r>
      <w:r w:rsidR="00F0100F" w:rsidRPr="002D4AD7">
        <w:rPr>
          <w:rtl/>
        </w:rPr>
        <w:t>כל מורה צדק ואף אם מומחה הוא לשלוח הגט לכל המורים</w:t>
      </w:r>
      <w:r w:rsidR="006A24AD" w:rsidRPr="002D4AD7">
        <w:rPr>
          <w:rtl/>
        </w:rPr>
        <w:t xml:space="preserve"> </w:t>
      </w:r>
      <w:r w:rsidR="00F0100F" w:rsidRPr="002D4AD7">
        <w:rPr>
          <w:rtl/>
        </w:rPr>
        <w:t>אשר בעיר ואם אחד מהם מגמגם בו ומטיל בו מום לא</w:t>
      </w:r>
      <w:r w:rsidR="006A24AD" w:rsidRPr="002D4AD7">
        <w:rPr>
          <w:rtl/>
        </w:rPr>
        <w:t xml:space="preserve"> </w:t>
      </w:r>
      <w:r w:rsidR="00F0100F" w:rsidRPr="002D4AD7">
        <w:rPr>
          <w:rtl/>
        </w:rPr>
        <w:t>יתנוהו עד יצא לאור משפטם ורק גוזרים נידוי על אשר</w:t>
      </w:r>
      <w:r w:rsidR="006A24AD" w:rsidRPr="002D4AD7">
        <w:rPr>
          <w:rtl/>
        </w:rPr>
        <w:t xml:space="preserve"> </w:t>
      </w:r>
      <w:r w:rsidR="00F0100F" w:rsidRPr="002D4AD7">
        <w:rPr>
          <w:rtl/>
        </w:rPr>
        <w:t>נמצאו בנתינת הגט ושתקו ואחר הנתינה מוציאים לעז</w:t>
      </w:r>
      <w:r w:rsidR="006A24AD" w:rsidRPr="002D4AD7">
        <w:rPr>
          <w:rtl/>
        </w:rPr>
        <w:t xml:space="preserve"> </w:t>
      </w:r>
      <w:r w:rsidR="00F0100F" w:rsidRPr="002D4AD7">
        <w:rPr>
          <w:rtl/>
        </w:rPr>
        <w:t>בדברים בלתי ברורים</w:t>
      </w:r>
      <w:r w:rsidR="006A24AD" w:rsidRPr="002D4AD7">
        <w:rPr>
          <w:rtl/>
        </w:rPr>
        <w:t>.</w:t>
      </w:r>
      <w:r w:rsidR="00F0100F" w:rsidRPr="002D4AD7">
        <w:rPr>
          <w:rtl/>
        </w:rPr>
        <w:t xml:space="preserve"> לכן כל אשר יאמר על שארי האלוף</w:t>
      </w:r>
      <w:r w:rsidR="006A24AD" w:rsidRPr="002D4AD7">
        <w:rPr>
          <w:rtl/>
        </w:rPr>
        <w:t xml:space="preserve"> </w:t>
      </w:r>
      <w:r w:rsidR="00F0100F" w:rsidRPr="002D4AD7">
        <w:rPr>
          <w:rtl/>
        </w:rPr>
        <w:t>מהר</w:t>
      </w:r>
      <w:r w:rsidR="006A24AD" w:rsidRPr="002D4AD7">
        <w:rPr>
          <w:rtl/>
        </w:rPr>
        <w:t>"</w:t>
      </w:r>
      <w:r w:rsidR="00F0100F" w:rsidRPr="002D4AD7">
        <w:rPr>
          <w:rtl/>
        </w:rPr>
        <w:t>ר מן יצ</w:t>
      </w:r>
      <w:r w:rsidR="006A24AD" w:rsidRPr="002D4AD7">
        <w:rPr>
          <w:rtl/>
        </w:rPr>
        <w:t>"</w:t>
      </w:r>
      <w:r w:rsidR="00F0100F" w:rsidRPr="002D4AD7">
        <w:rPr>
          <w:rtl/>
        </w:rPr>
        <w:t>ו הנ</w:t>
      </w:r>
      <w:r w:rsidR="006A24AD" w:rsidRPr="002D4AD7">
        <w:rPr>
          <w:rtl/>
        </w:rPr>
        <w:t>"</w:t>
      </w:r>
      <w:r w:rsidR="00F0100F" w:rsidRPr="002D4AD7">
        <w:rPr>
          <w:rtl/>
        </w:rPr>
        <w:t>ל שמעל בחרם הוא בכלל המנדה חבירו</w:t>
      </w:r>
      <w:r w:rsidR="006A24AD" w:rsidRPr="002D4AD7">
        <w:rPr>
          <w:rtl/>
        </w:rPr>
        <w:t xml:space="preserve"> </w:t>
      </w:r>
      <w:r w:rsidR="00F0100F" w:rsidRPr="002D4AD7">
        <w:rPr>
          <w:rtl/>
        </w:rPr>
        <w:t>שלא כדין שהוא עצמו בנידוי וגם אני גוזר בגזירת נח</w:t>
      </w:r>
      <w:r w:rsidR="006A24AD" w:rsidRPr="002D4AD7">
        <w:rPr>
          <w:rtl/>
        </w:rPr>
        <w:t>"</w:t>
      </w:r>
      <w:r w:rsidR="00F0100F" w:rsidRPr="002D4AD7">
        <w:rPr>
          <w:rtl/>
        </w:rPr>
        <w:t>ש על</w:t>
      </w:r>
      <w:r w:rsidR="006A24AD" w:rsidRPr="002D4AD7">
        <w:rPr>
          <w:rtl/>
        </w:rPr>
        <w:t xml:space="preserve"> </w:t>
      </w:r>
      <w:r w:rsidR="00F0100F" w:rsidRPr="002D4AD7">
        <w:rPr>
          <w:rtl/>
        </w:rPr>
        <w:t>כל אשר ישמע דברי אלו שלא יאמר על האלוף הנ</w:t>
      </w:r>
      <w:r w:rsidR="006A24AD" w:rsidRPr="002D4AD7">
        <w:rPr>
          <w:rtl/>
        </w:rPr>
        <w:t>"</w:t>
      </w:r>
      <w:r w:rsidR="00F0100F" w:rsidRPr="002D4AD7">
        <w:rPr>
          <w:rtl/>
        </w:rPr>
        <w:t>ל שמעל</w:t>
      </w:r>
      <w:r w:rsidR="006A24AD" w:rsidRPr="002D4AD7">
        <w:rPr>
          <w:rtl/>
        </w:rPr>
        <w:t xml:space="preserve"> </w:t>
      </w:r>
      <w:r w:rsidR="00F0100F" w:rsidRPr="002D4AD7">
        <w:rPr>
          <w:rtl/>
        </w:rPr>
        <w:t>בחרם ר</w:t>
      </w:r>
      <w:r w:rsidR="006A24AD" w:rsidRPr="002D4AD7">
        <w:rPr>
          <w:rtl/>
        </w:rPr>
        <w:t>"</w:t>
      </w:r>
      <w:r w:rsidR="00F0100F" w:rsidRPr="002D4AD7">
        <w:rPr>
          <w:rtl/>
        </w:rPr>
        <w:t>ת ואשר יעבור על זה ינשכנו נח</w:t>
      </w:r>
      <w:r w:rsidR="006A24AD" w:rsidRPr="002D4AD7">
        <w:rPr>
          <w:rtl/>
        </w:rPr>
        <w:t>"</w:t>
      </w:r>
      <w:r w:rsidR="00F0100F" w:rsidRPr="002D4AD7">
        <w:rPr>
          <w:rtl/>
        </w:rPr>
        <w:t>ש בלי לחש ובלי</w:t>
      </w:r>
      <w:r w:rsidR="006A24AD" w:rsidRPr="002D4AD7">
        <w:rPr>
          <w:rtl/>
        </w:rPr>
        <w:t xml:space="preserve"> </w:t>
      </w:r>
      <w:r w:rsidR="00F0100F" w:rsidRPr="002D4AD7">
        <w:rPr>
          <w:rtl/>
        </w:rPr>
        <w:t>ספק לא סיימוהו קמי מהר"ר שכנא הנ</w:t>
      </w:r>
      <w:r w:rsidR="006A24AD" w:rsidRPr="002D4AD7">
        <w:rPr>
          <w:rtl/>
        </w:rPr>
        <w:t>"</w:t>
      </w:r>
      <w:r w:rsidR="00F0100F" w:rsidRPr="002D4AD7">
        <w:rPr>
          <w:rtl/>
        </w:rPr>
        <w:t>ל ולא ידע גופא</w:t>
      </w:r>
      <w:r w:rsidR="006A24AD" w:rsidRPr="002D4AD7">
        <w:rPr>
          <w:rtl/>
        </w:rPr>
        <w:t xml:space="preserve"> </w:t>
      </w:r>
      <w:r w:rsidR="00F0100F" w:rsidRPr="002D4AD7">
        <w:rPr>
          <w:rtl/>
        </w:rPr>
        <w:t>דעובדא היכי הוה דאילו ידע לא היה בעוכריו ולדעתי כאשר</w:t>
      </w:r>
      <w:r w:rsidR="006A24AD" w:rsidRPr="002D4AD7">
        <w:rPr>
          <w:rtl/>
        </w:rPr>
        <w:t xml:space="preserve"> </w:t>
      </w:r>
      <w:r w:rsidR="00F0100F" w:rsidRPr="002D4AD7">
        <w:rPr>
          <w:rtl/>
        </w:rPr>
        <w:t>ישמע דברי האמת כמוני יבטל הנידוי גם הוא</w:t>
      </w:r>
      <w:r w:rsidR="006A24AD" w:rsidRPr="002D4AD7">
        <w:rPr>
          <w:rtl/>
        </w:rPr>
        <w:t>.</w:t>
      </w:r>
      <w:r w:rsidR="00F0100F" w:rsidRPr="002D4AD7">
        <w:rPr>
          <w:rtl/>
        </w:rPr>
        <w:t xml:space="preserve"> עוד רעה</w:t>
      </w:r>
      <w:r w:rsidR="006A24AD" w:rsidRPr="002D4AD7">
        <w:rPr>
          <w:rtl/>
        </w:rPr>
        <w:t xml:space="preserve"> </w:t>
      </w:r>
      <w:r w:rsidR="00F0100F" w:rsidRPr="002D4AD7">
        <w:rPr>
          <w:rtl/>
        </w:rPr>
        <w:t>רבה ראיתי שבר בי רב דחד יומא הנסמך היום תיכף לסמיכה</w:t>
      </w:r>
      <w:r w:rsidR="006A24AD" w:rsidRPr="002D4AD7">
        <w:rPr>
          <w:rtl/>
        </w:rPr>
        <w:t xml:space="preserve"> </w:t>
      </w:r>
      <w:r w:rsidR="00F0100F" w:rsidRPr="002D4AD7">
        <w:rPr>
          <w:rtl/>
        </w:rPr>
        <w:t>יברך עצמו בקול גדול ונוטל מקל ורצועה בידו ומטפל</w:t>
      </w:r>
      <w:r w:rsidR="006A24AD" w:rsidRPr="002D4AD7">
        <w:rPr>
          <w:rtl/>
        </w:rPr>
        <w:t xml:space="preserve"> </w:t>
      </w:r>
      <w:r w:rsidR="00F0100F" w:rsidRPr="002D4AD7">
        <w:rPr>
          <w:rtl/>
        </w:rPr>
        <w:t>בגיטין ואינו נושא פנים למורים אחרים אשר בעיר שהם</w:t>
      </w:r>
      <w:r w:rsidR="006A24AD" w:rsidRPr="002D4AD7">
        <w:rPr>
          <w:rtl/>
        </w:rPr>
        <w:t xml:space="preserve"> </w:t>
      </w:r>
      <w:r w:rsidR="00F0100F" w:rsidRPr="002D4AD7">
        <w:rPr>
          <w:rtl/>
        </w:rPr>
        <w:t>זקנים ובעלי הוראה כאשר גלוי לפני על אותם ר' מענדיל</w:t>
      </w:r>
      <w:r w:rsidR="006A24AD" w:rsidRPr="002D4AD7">
        <w:rPr>
          <w:rtl/>
        </w:rPr>
        <w:t xml:space="preserve"> </w:t>
      </w:r>
      <w:r w:rsidR="00F0100F" w:rsidRPr="002D4AD7">
        <w:rPr>
          <w:rtl/>
        </w:rPr>
        <w:t>ור' פלק אשר לא שמשו כל צרכם</w:t>
      </w:r>
      <w:r w:rsidR="006A24AD" w:rsidRPr="002D4AD7">
        <w:rPr>
          <w:rtl/>
        </w:rPr>
        <w:t>.</w:t>
      </w:r>
      <w:r w:rsidR="00F0100F" w:rsidRPr="002D4AD7">
        <w:rPr>
          <w:rtl/>
        </w:rPr>
        <w:t xml:space="preserve"> ואם הרבנות ניתנה להם</w:t>
      </w:r>
      <w:r w:rsidR="006A24AD" w:rsidRPr="002D4AD7">
        <w:rPr>
          <w:rtl/>
        </w:rPr>
        <w:t xml:space="preserve"> </w:t>
      </w:r>
      <w:r w:rsidR="00F0100F" w:rsidRPr="002D4AD7">
        <w:rPr>
          <w:rtl/>
        </w:rPr>
        <w:t>במתנה לכבוד ולתפארת לא יכון להם להרים יד ברבנים</w:t>
      </w:r>
      <w:r w:rsidR="006A24AD" w:rsidRPr="002D4AD7">
        <w:rPr>
          <w:rtl/>
        </w:rPr>
        <w:t xml:space="preserve"> </w:t>
      </w:r>
      <w:r w:rsidR="00F0100F" w:rsidRPr="002D4AD7">
        <w:rPr>
          <w:rtl/>
        </w:rPr>
        <w:t>סמוכים זקנים אשר בעיר להורות ולהתעסק בגיטין שלא</w:t>
      </w:r>
      <w:r w:rsidR="006A24AD" w:rsidRPr="002D4AD7">
        <w:rPr>
          <w:rtl/>
        </w:rPr>
        <w:t xml:space="preserve"> </w:t>
      </w:r>
      <w:r w:rsidR="00F0100F" w:rsidRPr="002D4AD7">
        <w:rPr>
          <w:rtl/>
        </w:rPr>
        <w:t>מרצון המורים הזקנים ההם כאשר עשו ר' מענדיל ור' פלק</w:t>
      </w:r>
      <w:r w:rsidR="006A24AD" w:rsidRPr="002D4AD7">
        <w:rPr>
          <w:rtl/>
        </w:rPr>
        <w:t xml:space="preserve"> </w:t>
      </w:r>
      <w:r w:rsidR="00F0100F" w:rsidRPr="002D4AD7">
        <w:rPr>
          <w:rtl/>
        </w:rPr>
        <w:t>להורות במקום מה</w:t>
      </w:r>
      <w:r w:rsidR="006A24AD" w:rsidRPr="002D4AD7">
        <w:rPr>
          <w:rtl/>
        </w:rPr>
        <w:t>"</w:t>
      </w:r>
      <w:r w:rsidR="00F0100F" w:rsidRPr="002D4AD7">
        <w:rPr>
          <w:rtl/>
        </w:rPr>
        <w:t>ר מן הנ</w:t>
      </w:r>
      <w:r w:rsidR="006A24AD" w:rsidRPr="002D4AD7">
        <w:rPr>
          <w:rtl/>
        </w:rPr>
        <w:t>"</w:t>
      </w:r>
      <w:r w:rsidR="00F0100F" w:rsidRPr="002D4AD7">
        <w:rPr>
          <w:rtl/>
        </w:rPr>
        <w:t xml:space="preserve">ל </w:t>
      </w:r>
      <w:r w:rsidR="00F0100F" w:rsidRPr="002D4AD7">
        <w:rPr>
          <w:rtl/>
        </w:rPr>
        <w:lastRenderedPageBreak/>
        <w:t>יצ</w:t>
      </w:r>
      <w:r w:rsidR="006A24AD" w:rsidRPr="002D4AD7">
        <w:rPr>
          <w:rtl/>
        </w:rPr>
        <w:t>"</w:t>
      </w:r>
      <w:r w:rsidR="00F0100F" w:rsidRPr="002D4AD7">
        <w:rPr>
          <w:rtl/>
        </w:rPr>
        <w:t>ו ולאשר אלו הרובים גם</w:t>
      </w:r>
      <w:r w:rsidR="006A24AD" w:rsidRPr="002D4AD7">
        <w:rPr>
          <w:rtl/>
        </w:rPr>
        <w:t xml:space="preserve"> </w:t>
      </w:r>
      <w:r w:rsidR="00F0100F" w:rsidRPr="002D4AD7">
        <w:rPr>
          <w:rtl/>
        </w:rPr>
        <w:t>לבם בהוראה מרבים מחלוקת בישראל לכן כל איש ירא</w:t>
      </w:r>
      <w:r w:rsidR="006A24AD" w:rsidRPr="002D4AD7">
        <w:rPr>
          <w:rtl/>
        </w:rPr>
        <w:t xml:space="preserve"> </w:t>
      </w:r>
      <w:r w:rsidR="00F0100F" w:rsidRPr="002D4AD7">
        <w:rPr>
          <w:rtl/>
        </w:rPr>
        <w:t>אלהים וחרד על דברי ימחה בידם ויניחו ההוראות לזקנים</w:t>
      </w:r>
      <w:r w:rsidR="006A24AD" w:rsidRPr="002D4AD7">
        <w:rPr>
          <w:rtl/>
        </w:rPr>
        <w:t xml:space="preserve"> </w:t>
      </w:r>
      <w:r w:rsidR="00F0100F" w:rsidRPr="002D4AD7">
        <w:rPr>
          <w:rtl/>
        </w:rPr>
        <w:t>הרגילים להורות והם יראו ויבינו עד ימלאו ימיהם ולא</w:t>
      </w:r>
      <w:r w:rsidR="006A24AD" w:rsidRPr="002D4AD7">
        <w:rPr>
          <w:rtl/>
        </w:rPr>
        <w:t xml:space="preserve"> </w:t>
      </w:r>
      <w:r w:rsidR="00F0100F" w:rsidRPr="002D4AD7">
        <w:rPr>
          <w:rtl/>
        </w:rPr>
        <w:t>ירימו עוד ידיהם במהר"ר מן הנ"ל יצ</w:t>
      </w:r>
      <w:r w:rsidR="006A24AD" w:rsidRPr="002D4AD7">
        <w:rPr>
          <w:rtl/>
        </w:rPr>
        <w:t>"</w:t>
      </w:r>
      <w:r w:rsidR="00F0100F" w:rsidRPr="002D4AD7">
        <w:rPr>
          <w:rtl/>
        </w:rPr>
        <w:t>ו ואם ישובו לכסלם</w:t>
      </w:r>
      <w:r w:rsidR="006A24AD" w:rsidRPr="002D4AD7">
        <w:rPr>
          <w:rtl/>
        </w:rPr>
        <w:t xml:space="preserve"> </w:t>
      </w:r>
      <w:r w:rsidR="00F0100F" w:rsidRPr="002D4AD7">
        <w:rPr>
          <w:rtl/>
        </w:rPr>
        <w:t>אנכי אדרוש מהם ואתבע עלבון של מהר"ר מן הנ"ל יצ"ו</w:t>
      </w:r>
      <w:r w:rsidR="006A24AD" w:rsidRPr="002D4AD7">
        <w:rPr>
          <w:rtl/>
        </w:rPr>
        <w:t xml:space="preserve"> </w:t>
      </w:r>
      <w:r w:rsidR="00F0100F" w:rsidRPr="002D4AD7">
        <w:rPr>
          <w:rtl/>
        </w:rPr>
        <w:t>ונקה לא אנקה</w:t>
      </w:r>
      <w:r w:rsidR="006A24AD" w:rsidRPr="002D4AD7">
        <w:rPr>
          <w:rtl/>
        </w:rPr>
        <w:t>.</w:t>
      </w:r>
      <w:r w:rsidR="00F0100F" w:rsidRPr="002D4AD7">
        <w:rPr>
          <w:rtl/>
        </w:rPr>
        <w:t xml:space="preserve"> נאם הדורש טוב לאחיו ודובר שלום לכל</w:t>
      </w:r>
      <w:r w:rsidR="006A24AD" w:rsidRPr="002D4AD7">
        <w:rPr>
          <w:rtl/>
        </w:rPr>
        <w:t xml:space="preserve"> </w:t>
      </w:r>
      <w:r w:rsidR="00F0100F" w:rsidRPr="002D4AD7">
        <w:rPr>
          <w:rtl/>
        </w:rPr>
        <w:t>עמו</w:t>
      </w:r>
      <w:r w:rsidR="006A24AD" w:rsidRPr="002D4AD7">
        <w:rPr>
          <w:rtl/>
        </w:rPr>
        <w:t>,</w:t>
      </w:r>
      <w:r w:rsidR="00F0100F"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מאיר בכמ</w:t>
      </w:r>
      <w:r w:rsidR="006A24AD" w:rsidRPr="002D4AD7">
        <w:rPr>
          <w:rtl/>
        </w:rPr>
        <w:t>"</w:t>
      </w:r>
      <w:r w:rsidR="00F0100F" w:rsidRPr="002D4AD7">
        <w:rPr>
          <w:rtl/>
        </w:rPr>
        <w:t>ר יצחק ז"ל קצנאילבוגן</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נו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דבר המעבירים קול על מהר</w:t>
      </w:r>
      <w:r w:rsidR="006A24AD" w:rsidRPr="002D4AD7">
        <w:rPr>
          <w:rtl/>
        </w:rPr>
        <w:t>"</w:t>
      </w:r>
      <w:r w:rsidR="00F0100F" w:rsidRPr="002D4AD7">
        <w:rPr>
          <w:rtl/>
        </w:rPr>
        <w:t>ר מן יצ"ו ואומרים</w:t>
      </w:r>
      <w:r w:rsidR="006A24AD" w:rsidRPr="002D4AD7">
        <w:rPr>
          <w:rtl/>
        </w:rPr>
        <w:t xml:space="preserve"> </w:t>
      </w:r>
      <w:r w:rsidR="00F0100F" w:rsidRPr="002D4AD7">
        <w:rPr>
          <w:rtl/>
        </w:rPr>
        <w:t>שעבר על חרם ר</w:t>
      </w:r>
      <w:r w:rsidR="006A24AD" w:rsidRPr="002D4AD7">
        <w:rPr>
          <w:rtl/>
        </w:rPr>
        <w:t>"</w:t>
      </w:r>
      <w:r w:rsidR="00F0100F" w:rsidRPr="002D4AD7">
        <w:rPr>
          <w:rtl/>
        </w:rPr>
        <w:t>ת ותלמידיו שהוציא לעז וערער</w:t>
      </w:r>
      <w:r w:rsidR="006A24AD" w:rsidRPr="002D4AD7">
        <w:rPr>
          <w:rtl/>
        </w:rPr>
        <w:t xml:space="preserve"> </w:t>
      </w:r>
      <w:r w:rsidR="00F0100F" w:rsidRPr="002D4AD7">
        <w:rPr>
          <w:rtl/>
        </w:rPr>
        <w:t>על הגט לפוסלו מטעמים הנ</w:t>
      </w:r>
      <w:r w:rsidR="006A24AD" w:rsidRPr="002D4AD7">
        <w:rPr>
          <w:rtl/>
        </w:rPr>
        <w:t>"</w:t>
      </w:r>
      <w:r w:rsidR="00F0100F" w:rsidRPr="002D4AD7">
        <w:rPr>
          <w:rtl/>
        </w:rPr>
        <w:t>ל נראה לנו בזה שלא עבר על</w:t>
      </w:r>
      <w:r w:rsidR="006A24AD" w:rsidRPr="002D4AD7">
        <w:rPr>
          <w:rtl/>
        </w:rPr>
        <w:t xml:space="preserve"> </w:t>
      </w:r>
      <w:r w:rsidR="00F0100F" w:rsidRPr="002D4AD7">
        <w:rPr>
          <w:rtl/>
        </w:rPr>
        <w:t>החרם כלל כי ר</w:t>
      </w:r>
      <w:r w:rsidR="006A24AD" w:rsidRPr="002D4AD7">
        <w:rPr>
          <w:rtl/>
        </w:rPr>
        <w:t>"</w:t>
      </w:r>
      <w:r w:rsidR="00F0100F" w:rsidRPr="002D4AD7">
        <w:rPr>
          <w:rtl/>
        </w:rPr>
        <w:t>ת ותלמידיו לא גזרו רק על מי שראה הגט</w:t>
      </w:r>
      <w:r w:rsidR="006A24AD" w:rsidRPr="002D4AD7">
        <w:rPr>
          <w:rtl/>
        </w:rPr>
        <w:t xml:space="preserve"> </w:t>
      </w:r>
      <w:r w:rsidR="00F0100F" w:rsidRPr="002D4AD7">
        <w:rPr>
          <w:rtl/>
        </w:rPr>
        <w:t>קודם המסירה ושתק מלערער עד אחר המסירה או על מי</w:t>
      </w:r>
      <w:r w:rsidR="006A24AD" w:rsidRPr="002D4AD7">
        <w:rPr>
          <w:rtl/>
        </w:rPr>
        <w:t xml:space="preserve"> </w:t>
      </w:r>
      <w:r w:rsidR="00F0100F" w:rsidRPr="002D4AD7">
        <w:rPr>
          <w:rtl/>
        </w:rPr>
        <w:t>שניתן הגט שלא בפניו ואומר אילו הייתי שם הייתי מערער</w:t>
      </w:r>
      <w:r w:rsidR="006A24AD" w:rsidRPr="002D4AD7">
        <w:rPr>
          <w:rtl/>
        </w:rPr>
        <w:t xml:space="preserve"> </w:t>
      </w:r>
      <w:r w:rsidR="00F0100F" w:rsidRPr="002D4AD7">
        <w:rPr>
          <w:rtl/>
        </w:rPr>
        <w:t>על העדים על הגט כדאיתא במרדכי סוף גיטין כי זה שסתם</w:t>
      </w:r>
      <w:r w:rsidR="006A24AD" w:rsidRPr="002D4AD7">
        <w:rPr>
          <w:rtl/>
        </w:rPr>
        <w:t xml:space="preserve"> </w:t>
      </w:r>
      <w:r w:rsidR="00F0100F" w:rsidRPr="002D4AD7">
        <w:rPr>
          <w:rtl/>
        </w:rPr>
        <w:t>דבריו ודאי ללעז קא מכוין וחל עליו החרם אבל מי שניתן</w:t>
      </w:r>
      <w:r w:rsidR="006A24AD" w:rsidRPr="002D4AD7">
        <w:rPr>
          <w:rtl/>
        </w:rPr>
        <w:t xml:space="preserve"> </w:t>
      </w:r>
      <w:r w:rsidR="00F0100F" w:rsidRPr="002D4AD7">
        <w:rPr>
          <w:rtl/>
        </w:rPr>
        <w:t>הגט שלא בפניו ומצא אח</w:t>
      </w:r>
      <w:r w:rsidR="006A24AD" w:rsidRPr="002D4AD7">
        <w:rPr>
          <w:rtl/>
        </w:rPr>
        <w:t>"</w:t>
      </w:r>
      <w:r w:rsidR="00F0100F" w:rsidRPr="002D4AD7">
        <w:rPr>
          <w:rtl/>
        </w:rPr>
        <w:t>כ פסול מה בגט ומפרש ואומר</w:t>
      </w:r>
      <w:r w:rsidR="006A24AD" w:rsidRPr="002D4AD7">
        <w:rPr>
          <w:rtl/>
        </w:rPr>
        <w:t xml:space="preserve"> </w:t>
      </w:r>
      <w:r w:rsidR="00F0100F" w:rsidRPr="002D4AD7">
        <w:rPr>
          <w:rtl/>
        </w:rPr>
        <w:t>שפסול מטעם זה ומטעם זה לא עלה על לב ר</w:t>
      </w:r>
      <w:r w:rsidR="006A24AD" w:rsidRPr="002D4AD7">
        <w:rPr>
          <w:rtl/>
        </w:rPr>
        <w:t>"</w:t>
      </w:r>
      <w:r w:rsidR="00F0100F" w:rsidRPr="002D4AD7">
        <w:rPr>
          <w:rtl/>
        </w:rPr>
        <w:t>ת ותלמידיו</w:t>
      </w:r>
      <w:r w:rsidR="006A24AD" w:rsidRPr="002D4AD7">
        <w:rPr>
          <w:rtl/>
        </w:rPr>
        <w:t xml:space="preserve"> </w:t>
      </w:r>
      <w:r w:rsidR="00F0100F" w:rsidRPr="002D4AD7">
        <w:rPr>
          <w:rtl/>
        </w:rPr>
        <w:t>מעולם לסתום פיו מלומר את אשר בלבו ואדרבא יישר כחו</w:t>
      </w:r>
      <w:r w:rsidR="006A24AD" w:rsidRPr="002D4AD7">
        <w:rPr>
          <w:rtl/>
        </w:rPr>
        <w:t xml:space="preserve"> </w:t>
      </w:r>
      <w:r w:rsidR="00F0100F" w:rsidRPr="002D4AD7">
        <w:rPr>
          <w:rtl/>
        </w:rPr>
        <w:t>כדי שהאשה לא תנשא לאיש עד שתקבל גט כשר, וכן משמע</w:t>
      </w:r>
      <w:r w:rsidR="006A24AD" w:rsidRPr="002D4AD7">
        <w:rPr>
          <w:rtl/>
        </w:rPr>
        <w:t xml:space="preserve"> </w:t>
      </w:r>
      <w:r w:rsidR="00F0100F" w:rsidRPr="002D4AD7">
        <w:rPr>
          <w:rtl/>
        </w:rPr>
        <w:t>בתוספות (דף צ"ו) ובמרדכי פרק המגרש וז</w:t>
      </w:r>
      <w:r w:rsidR="006A24AD" w:rsidRPr="002D4AD7">
        <w:rPr>
          <w:rtl/>
        </w:rPr>
        <w:t>"</w:t>
      </w:r>
      <w:r w:rsidR="00F0100F" w:rsidRPr="002D4AD7">
        <w:rPr>
          <w:rtl/>
        </w:rPr>
        <w:t>ל מעשה בא</w:t>
      </w:r>
      <w:r w:rsidR="006A24AD" w:rsidRPr="002D4AD7">
        <w:rPr>
          <w:rtl/>
        </w:rPr>
        <w:t xml:space="preserve"> </w:t>
      </w:r>
      <w:r w:rsidR="00F0100F" w:rsidRPr="002D4AD7">
        <w:rPr>
          <w:rtl/>
        </w:rPr>
        <w:t>לפני רבינו תם שיצא על גט אחד קול פסול ונתנו גט שני</w:t>
      </w:r>
      <w:r w:rsidR="006A24AD" w:rsidRPr="002D4AD7">
        <w:rPr>
          <w:rtl/>
        </w:rPr>
        <w:t xml:space="preserve"> </w:t>
      </w:r>
      <w:r w:rsidR="00F0100F" w:rsidRPr="002D4AD7">
        <w:rPr>
          <w:rtl/>
        </w:rPr>
        <w:t>מפני הלעז ולא הצריכה ר</w:t>
      </w:r>
      <w:r w:rsidR="006A24AD" w:rsidRPr="002D4AD7">
        <w:rPr>
          <w:rtl/>
        </w:rPr>
        <w:t>"</w:t>
      </w:r>
      <w:r w:rsidR="00F0100F" w:rsidRPr="002D4AD7">
        <w:rPr>
          <w:rtl/>
        </w:rPr>
        <w:t>ת להמתין ג' תדשים מזמן שני וכו',</w:t>
      </w:r>
      <w:r w:rsidR="006A24AD" w:rsidRPr="002D4AD7">
        <w:rPr>
          <w:rtl/>
        </w:rPr>
        <w:t xml:space="preserve"> </w:t>
      </w:r>
      <w:r w:rsidR="00F0100F" w:rsidRPr="002D4AD7">
        <w:rPr>
          <w:rtl/>
        </w:rPr>
        <w:t>ומדלא החרימם ר</w:t>
      </w:r>
      <w:r w:rsidR="006A24AD" w:rsidRPr="002D4AD7">
        <w:rPr>
          <w:rtl/>
        </w:rPr>
        <w:t>"</w:t>
      </w:r>
      <w:r w:rsidR="00F0100F" w:rsidRPr="002D4AD7">
        <w:rPr>
          <w:rtl/>
        </w:rPr>
        <w:t>ת משמע שלא עברו על החרם והיינו ע</w:t>
      </w:r>
      <w:r w:rsidR="006A24AD" w:rsidRPr="002D4AD7">
        <w:rPr>
          <w:rtl/>
        </w:rPr>
        <w:t>"</w:t>
      </w:r>
      <w:r w:rsidR="00F0100F" w:rsidRPr="002D4AD7">
        <w:rPr>
          <w:rtl/>
        </w:rPr>
        <w:t>כ</w:t>
      </w:r>
      <w:r w:rsidR="006A24AD" w:rsidRPr="002D4AD7">
        <w:rPr>
          <w:rtl/>
        </w:rPr>
        <w:t xml:space="preserve"> </w:t>
      </w:r>
      <w:r w:rsidR="00F0100F" w:rsidRPr="002D4AD7">
        <w:rPr>
          <w:rtl/>
        </w:rPr>
        <w:t>מטעמא שהיו מפרשים ואומרים שפסול מטעם הנראה</w:t>
      </w:r>
      <w:r w:rsidR="006A24AD" w:rsidRPr="002D4AD7">
        <w:rPr>
          <w:rtl/>
        </w:rPr>
        <w:t xml:space="preserve"> </w:t>
      </w:r>
      <w:r w:rsidR="00F0100F" w:rsidRPr="002D4AD7">
        <w:rPr>
          <w:rtl/>
        </w:rPr>
        <w:t>בעיניהם ולא להוציא לעז נתכוונו רק כוונתם היתה בזה</w:t>
      </w:r>
      <w:r w:rsidR="006A24AD" w:rsidRPr="002D4AD7">
        <w:rPr>
          <w:rtl/>
        </w:rPr>
        <w:t xml:space="preserve"> </w:t>
      </w:r>
      <w:r w:rsidR="00F0100F" w:rsidRPr="002D4AD7">
        <w:rPr>
          <w:rtl/>
        </w:rPr>
        <w:t>לשש ומ</w:t>
      </w:r>
      <w:r w:rsidR="006A24AD" w:rsidRPr="002D4AD7">
        <w:rPr>
          <w:rtl/>
        </w:rPr>
        <w:t>"</w:t>
      </w:r>
      <w:r w:rsidR="00F0100F" w:rsidRPr="002D4AD7">
        <w:rPr>
          <w:rtl/>
        </w:rPr>
        <w:t>מ חששו להפסול ההוא ונתנו גט שני</w:t>
      </w:r>
      <w:r w:rsidR="006A24AD" w:rsidRPr="002D4AD7">
        <w:rPr>
          <w:rtl/>
        </w:rPr>
        <w:t>.</w:t>
      </w:r>
      <w:r w:rsidR="00F0100F" w:rsidRPr="002D4AD7">
        <w:rPr>
          <w:rtl/>
        </w:rPr>
        <w:t xml:space="preserve"> לכן מהר</w:t>
      </w:r>
      <w:r w:rsidR="006A24AD" w:rsidRPr="002D4AD7">
        <w:rPr>
          <w:rtl/>
        </w:rPr>
        <w:t>"</w:t>
      </w:r>
      <w:r w:rsidR="00F0100F" w:rsidRPr="002D4AD7">
        <w:rPr>
          <w:rtl/>
        </w:rPr>
        <w:t>ר</w:t>
      </w:r>
      <w:r w:rsidR="006A24AD" w:rsidRPr="002D4AD7">
        <w:rPr>
          <w:rtl/>
        </w:rPr>
        <w:t xml:space="preserve"> </w:t>
      </w:r>
      <w:r w:rsidR="00F0100F" w:rsidRPr="002D4AD7">
        <w:rPr>
          <w:rtl/>
        </w:rPr>
        <w:t>מן הנ</w:t>
      </w:r>
      <w:r w:rsidR="006A24AD" w:rsidRPr="002D4AD7">
        <w:rPr>
          <w:rtl/>
        </w:rPr>
        <w:t>"</w:t>
      </w:r>
      <w:r w:rsidR="00F0100F" w:rsidRPr="002D4AD7">
        <w:rPr>
          <w:rtl/>
        </w:rPr>
        <w:t>ל יצ"ו שניתן הגט שלא בפניו גילה אח</w:t>
      </w:r>
      <w:r w:rsidR="006A24AD" w:rsidRPr="002D4AD7">
        <w:rPr>
          <w:rtl/>
        </w:rPr>
        <w:t>"</w:t>
      </w:r>
      <w:r w:rsidR="00F0100F" w:rsidRPr="002D4AD7">
        <w:rPr>
          <w:rtl/>
        </w:rPr>
        <w:t>כ את אשר</w:t>
      </w:r>
      <w:r w:rsidR="006A24AD" w:rsidRPr="002D4AD7">
        <w:rPr>
          <w:rtl/>
        </w:rPr>
        <w:t xml:space="preserve"> </w:t>
      </w:r>
      <w:r w:rsidR="00F0100F" w:rsidRPr="002D4AD7">
        <w:rPr>
          <w:rtl/>
        </w:rPr>
        <w:t>בלבו שפסול מטעמים הנראים בעיניו וצווח ככרוכיא לבוא</w:t>
      </w:r>
      <w:r w:rsidR="006A24AD" w:rsidRPr="002D4AD7">
        <w:rPr>
          <w:rtl/>
        </w:rPr>
        <w:t xml:space="preserve"> </w:t>
      </w:r>
      <w:r w:rsidR="00F0100F" w:rsidRPr="002D4AD7">
        <w:rPr>
          <w:rtl/>
        </w:rPr>
        <w:t>עמהם לפני המורים והם ידונו ביניהם ואם יכשירוהו יקבל</w:t>
      </w:r>
      <w:r w:rsidR="006A24AD" w:rsidRPr="002D4AD7">
        <w:rPr>
          <w:rtl/>
        </w:rPr>
        <w:t xml:space="preserve"> </w:t>
      </w:r>
      <w:r w:rsidR="00F0100F" w:rsidRPr="002D4AD7">
        <w:rPr>
          <w:rtl/>
        </w:rPr>
        <w:t>עליו ויחזור בו ובזה יצדקו דבריו</w:t>
      </w:r>
      <w:r w:rsidR="006A24AD" w:rsidRPr="002D4AD7">
        <w:rPr>
          <w:rtl/>
        </w:rPr>
        <w:t>.</w:t>
      </w:r>
      <w:r w:rsidR="00F0100F" w:rsidRPr="002D4AD7">
        <w:rPr>
          <w:rtl/>
        </w:rPr>
        <w:t xml:space="preserve"> ולכן נראה לנו שאין על</w:t>
      </w:r>
      <w:r w:rsidR="006A24AD" w:rsidRPr="002D4AD7">
        <w:rPr>
          <w:rtl/>
        </w:rPr>
        <w:t xml:space="preserve"> </w:t>
      </w:r>
      <w:r w:rsidR="00F0100F" w:rsidRPr="002D4AD7">
        <w:rPr>
          <w:rtl/>
        </w:rPr>
        <w:t>מהר</w:t>
      </w:r>
      <w:r w:rsidR="006A24AD" w:rsidRPr="002D4AD7">
        <w:rPr>
          <w:rtl/>
        </w:rPr>
        <w:t>"</w:t>
      </w:r>
      <w:r w:rsidR="00F0100F" w:rsidRPr="002D4AD7">
        <w:rPr>
          <w:rtl/>
        </w:rPr>
        <w:t>ר מן הנ</w:t>
      </w:r>
      <w:r w:rsidR="006A24AD" w:rsidRPr="002D4AD7">
        <w:rPr>
          <w:rtl/>
        </w:rPr>
        <w:t>"</w:t>
      </w:r>
      <w:r w:rsidR="00F0100F" w:rsidRPr="002D4AD7">
        <w:rPr>
          <w:rtl/>
        </w:rPr>
        <w:t>ל יצ</w:t>
      </w:r>
      <w:r w:rsidR="006A24AD" w:rsidRPr="002D4AD7">
        <w:rPr>
          <w:rtl/>
        </w:rPr>
        <w:t>"</w:t>
      </w:r>
      <w:r w:rsidR="00F0100F" w:rsidRPr="002D4AD7">
        <w:rPr>
          <w:rtl/>
        </w:rPr>
        <w:t>ו שום מיחוש חרם ר</w:t>
      </w:r>
      <w:r w:rsidR="006A24AD" w:rsidRPr="002D4AD7">
        <w:rPr>
          <w:rtl/>
        </w:rPr>
        <w:t>"</w:t>
      </w:r>
      <w:r w:rsidR="00F0100F" w:rsidRPr="002D4AD7">
        <w:rPr>
          <w:rtl/>
        </w:rPr>
        <w:t>ת ותלמידיו ולא</w:t>
      </w:r>
      <w:r w:rsidR="006A24AD" w:rsidRPr="002D4AD7">
        <w:rPr>
          <w:rtl/>
        </w:rPr>
        <w:t xml:space="preserve"> </w:t>
      </w:r>
      <w:r w:rsidR="00F0100F" w:rsidRPr="002D4AD7">
        <w:rPr>
          <w:rtl/>
        </w:rPr>
        <w:t>נכוה בגחלתו כלל, וגוזרים אנו בגזירת נח"ש שלא ידברו ולא</w:t>
      </w:r>
      <w:r w:rsidR="006A24AD" w:rsidRPr="002D4AD7">
        <w:rPr>
          <w:rtl/>
        </w:rPr>
        <w:t xml:space="preserve"> </w:t>
      </w:r>
      <w:r w:rsidR="00F0100F" w:rsidRPr="002D4AD7">
        <w:rPr>
          <w:rtl/>
        </w:rPr>
        <w:t>יאמרו עליו שם העברת חרם בנדון זה</w:t>
      </w:r>
      <w:r w:rsidR="006A24AD" w:rsidRPr="002D4AD7">
        <w:rPr>
          <w:rtl/>
        </w:rPr>
        <w:t>.</w:t>
      </w:r>
      <w:r w:rsidR="00F0100F" w:rsidRPr="002D4AD7">
        <w:rPr>
          <w:rtl/>
        </w:rPr>
        <w:t xml:space="preserve"> הנראה בעינינו</w:t>
      </w:r>
      <w:r w:rsidR="006A24AD" w:rsidRPr="002D4AD7">
        <w:rPr>
          <w:rtl/>
        </w:rPr>
        <w:t xml:space="preserve"> </w:t>
      </w:r>
      <w:r w:rsidR="00F0100F" w:rsidRPr="002D4AD7">
        <w:rPr>
          <w:rtl/>
        </w:rPr>
        <w:t>כתבנו למען האמת והשלום כה דברי הכותבים והחותמים</w:t>
      </w:r>
      <w:r w:rsidR="006A24AD" w:rsidRPr="002D4AD7">
        <w:rPr>
          <w:rtl/>
        </w:rPr>
        <w:t xml:space="preserve"> </w:t>
      </w:r>
      <w:r w:rsidR="00F0100F" w:rsidRPr="002D4AD7">
        <w:rPr>
          <w:rtl/>
        </w:rPr>
        <w:t>היום יום א' י</w:t>
      </w:r>
      <w:r w:rsidR="006A24AD" w:rsidRPr="002D4AD7">
        <w:rPr>
          <w:rtl/>
        </w:rPr>
        <w:t>"</w:t>
      </w:r>
      <w:r w:rsidR="00F0100F" w:rsidRPr="002D4AD7">
        <w:rPr>
          <w:rtl/>
        </w:rPr>
        <w:t>ט אלול ש"י לפ</w:t>
      </w:r>
      <w:r w:rsidR="006A24AD" w:rsidRPr="002D4AD7">
        <w:rPr>
          <w:rtl/>
        </w:rPr>
        <w:t>"</w:t>
      </w:r>
      <w:r w:rsidR="00F0100F" w:rsidRPr="002D4AD7">
        <w:rPr>
          <w:rtl/>
        </w:rPr>
        <w:t>ק פה ויניזיי</w:t>
      </w:r>
      <w:r w:rsidR="006A24AD" w:rsidRPr="002D4AD7">
        <w:rPr>
          <w:rtl/>
        </w:rPr>
        <w:t>"</w:t>
      </w:r>
      <w:r w:rsidR="00F0100F" w:rsidRPr="002D4AD7">
        <w:rPr>
          <w:rtl/>
        </w:rPr>
        <w:t>א הבירה</w:t>
      </w:r>
      <w:r w:rsidR="006A24AD" w:rsidRPr="002D4AD7">
        <w:rPr>
          <w:rtl/>
        </w:rPr>
        <w:t>.</w:t>
      </w:r>
      <w:r w:rsidR="00F0100F" w:rsidRPr="002D4AD7">
        <w:rPr>
          <w:rtl/>
        </w:rPr>
        <w:t xml:space="preserve"> נאום</w:t>
      </w:r>
      <w:r w:rsidR="006A24AD" w:rsidRPr="002D4AD7">
        <w:rPr>
          <w:rtl/>
        </w:rPr>
        <w:t xml:space="preserve"> </w:t>
      </w:r>
      <w:r w:rsidR="00F0100F" w:rsidRPr="002D4AD7">
        <w:rPr>
          <w:rtl/>
        </w:rPr>
        <w:t>מנחם בן מהר</w:t>
      </w:r>
      <w:r w:rsidR="006A24AD" w:rsidRPr="002D4AD7">
        <w:rPr>
          <w:rtl/>
        </w:rPr>
        <w:t>"</w:t>
      </w:r>
      <w:r w:rsidR="00F0100F" w:rsidRPr="002D4AD7">
        <w:rPr>
          <w:rtl/>
        </w:rPr>
        <w:t>ר יצחק הכהן ז"ל ה</w:t>
      </w:r>
      <w:r w:rsidR="006A24AD" w:rsidRPr="002D4AD7">
        <w:rPr>
          <w:rtl/>
        </w:rPr>
        <w:t>"</w:t>
      </w:r>
      <w:r w:rsidR="00F0100F" w:rsidRPr="002D4AD7">
        <w:rPr>
          <w:rtl/>
        </w:rPr>
        <w:t>ה</w:t>
      </w:r>
      <w:r w:rsidR="006A24AD" w:rsidRPr="002D4AD7">
        <w:rPr>
          <w:rtl/>
        </w:rPr>
        <w:t>.</w:t>
      </w:r>
      <w:r w:rsidR="00F0100F" w:rsidRPr="002D4AD7">
        <w:rPr>
          <w:rtl/>
        </w:rPr>
        <w:t xml:space="preserve"> ונאום משולם בן</w:t>
      </w:r>
      <w:r w:rsidR="006A24AD" w:rsidRPr="002D4AD7">
        <w:rPr>
          <w:rtl/>
        </w:rPr>
        <w:t xml:space="preserve"> </w:t>
      </w:r>
      <w:r w:rsidR="00F0100F" w:rsidRPr="002D4AD7">
        <w:rPr>
          <w:rtl/>
        </w:rPr>
        <w:t>לא"א האלוף כבוד מה</w:t>
      </w:r>
      <w:r w:rsidR="006A24AD" w:rsidRPr="002D4AD7">
        <w:rPr>
          <w:rtl/>
        </w:rPr>
        <w:t>"</w:t>
      </w:r>
      <w:r w:rsidR="00F0100F" w:rsidRPr="002D4AD7">
        <w:rPr>
          <w:rtl/>
        </w:rPr>
        <w:t>ר יעקב סג</w:t>
      </w:r>
      <w:r w:rsidR="006A24AD" w:rsidRPr="002D4AD7">
        <w:rPr>
          <w:rtl/>
        </w:rPr>
        <w:t>"</w:t>
      </w:r>
      <w:r w:rsidR="00F0100F" w:rsidRPr="002D4AD7">
        <w:rPr>
          <w:rtl/>
        </w:rPr>
        <w:t>ל ז</w:t>
      </w:r>
      <w:r w:rsidR="006A24AD" w:rsidRPr="002D4AD7">
        <w:rPr>
          <w:rtl/>
        </w:rPr>
        <w:t>"</w:t>
      </w:r>
      <w:r w:rsidR="00F0100F" w:rsidRPr="002D4AD7">
        <w:rPr>
          <w:rtl/>
        </w:rPr>
        <w:t>ל ה</w:t>
      </w:r>
      <w:r w:rsidR="006A24AD" w:rsidRPr="002D4AD7">
        <w:rPr>
          <w:rtl/>
        </w:rPr>
        <w:t>"</w:t>
      </w:r>
      <w:r w:rsidR="00F0100F" w:rsidRPr="002D4AD7">
        <w:rPr>
          <w:rtl/>
        </w:rPr>
        <w:t>ה הערלישהיים</w:t>
      </w:r>
      <w:r w:rsidR="006A24AD" w:rsidRPr="002D4AD7">
        <w:rPr>
          <w:rtl/>
        </w:rPr>
        <w:t xml:space="preserve">. </w:t>
      </w:r>
      <w:r w:rsidR="00F0100F" w:rsidRPr="002D4AD7">
        <w:rPr>
          <w:rtl/>
        </w:rPr>
        <w:t>הנני שוכב על ערש דוי ולא היה לי להכניס את ראשי</w:t>
      </w:r>
      <w:r w:rsidR="006A24AD" w:rsidRPr="002D4AD7">
        <w:rPr>
          <w:rtl/>
        </w:rPr>
        <w:t xml:space="preserve"> </w:t>
      </w:r>
      <w:r w:rsidR="00F0100F" w:rsidRPr="002D4AD7">
        <w:rPr>
          <w:rtl/>
        </w:rPr>
        <w:t>בעומקא דדינא התולה באשלי רברבי מ</w:t>
      </w:r>
      <w:r w:rsidR="006A24AD" w:rsidRPr="002D4AD7">
        <w:rPr>
          <w:rtl/>
        </w:rPr>
        <w:t>"</w:t>
      </w:r>
      <w:r w:rsidR="00F0100F" w:rsidRPr="002D4AD7">
        <w:rPr>
          <w:rtl/>
        </w:rPr>
        <w:t>מ עיינתי כפי מעוט</w:t>
      </w:r>
      <w:r w:rsidR="006A24AD" w:rsidRPr="002D4AD7">
        <w:rPr>
          <w:rtl/>
        </w:rPr>
        <w:t xml:space="preserve"> </w:t>
      </w:r>
      <w:r w:rsidR="00F0100F" w:rsidRPr="002D4AD7">
        <w:rPr>
          <w:rtl/>
        </w:rPr>
        <w:t>שכלי וסמכתי על אלופי חבירי שלא יצא מתחת ידם דבר</w:t>
      </w:r>
      <w:r w:rsidR="006A24AD" w:rsidRPr="002D4AD7">
        <w:rPr>
          <w:rtl/>
        </w:rPr>
        <w:t xml:space="preserve"> </w:t>
      </w:r>
      <w:r w:rsidR="00F0100F" w:rsidRPr="002D4AD7">
        <w:rPr>
          <w:rtl/>
        </w:rPr>
        <w:t>בלתי מתוקן ואסכים בכל אשר הסכימו שלשה האלופים</w:t>
      </w:r>
      <w:r w:rsidR="006A24AD" w:rsidRPr="002D4AD7">
        <w:rPr>
          <w:rtl/>
        </w:rPr>
        <w:t xml:space="preserve"> </w:t>
      </w:r>
      <w:r w:rsidR="00F0100F" w:rsidRPr="002D4AD7">
        <w:rPr>
          <w:rtl/>
        </w:rPr>
        <w:t>הנ</w:t>
      </w:r>
      <w:r w:rsidR="006A24AD" w:rsidRPr="002D4AD7">
        <w:rPr>
          <w:rtl/>
        </w:rPr>
        <w:t>"</w:t>
      </w:r>
      <w:r w:rsidR="00F0100F" w:rsidRPr="002D4AD7">
        <w:rPr>
          <w:rtl/>
        </w:rPr>
        <w:t>ל, נאום אברהם אהרן בר שמואל ז"ל ה</w:t>
      </w:r>
      <w:r w:rsidR="006A24AD" w:rsidRPr="002D4AD7">
        <w:rPr>
          <w:rtl/>
        </w:rPr>
        <w:t>"</w:t>
      </w:r>
      <w:r w:rsidR="00F0100F" w:rsidRPr="002D4AD7">
        <w:rPr>
          <w:rtl/>
        </w:rPr>
        <w:t>ה נורלינגאן פה</w:t>
      </w:r>
      <w:r w:rsidR="006A24AD" w:rsidRPr="002D4AD7">
        <w:rPr>
          <w:rtl/>
        </w:rPr>
        <w:t xml:space="preserve"> </w:t>
      </w:r>
      <w:r w:rsidR="00F0100F" w:rsidRPr="002D4AD7">
        <w:rPr>
          <w:rtl/>
        </w:rPr>
        <w:lastRenderedPageBreak/>
        <w:t>ויניזיא"ה הבירה</w:t>
      </w:r>
      <w:r w:rsidR="006A24AD" w:rsidRPr="002D4AD7">
        <w:rPr>
          <w:rtl/>
        </w:rPr>
        <w:t>.</w:t>
      </w:r>
      <w:r w:rsidR="00F0100F" w:rsidRPr="002D4AD7">
        <w:rPr>
          <w:rtl/>
        </w:rPr>
        <w:t xml:space="preserve"> כיהודה ועוד לקרא גם אנכי מסכים</w:t>
      </w:r>
      <w:r w:rsidR="006A24AD" w:rsidRPr="002D4AD7">
        <w:rPr>
          <w:rtl/>
        </w:rPr>
        <w:t xml:space="preserve"> </w:t>
      </w:r>
      <w:r w:rsidR="00F0100F" w:rsidRPr="002D4AD7">
        <w:rPr>
          <w:rtl/>
        </w:rPr>
        <w:t>לדברי האלופים הנ</w:t>
      </w:r>
      <w:r w:rsidR="006A24AD" w:rsidRPr="002D4AD7">
        <w:rPr>
          <w:rtl/>
        </w:rPr>
        <w:t>"</w:t>
      </w:r>
      <w:r w:rsidR="00F0100F" w:rsidRPr="002D4AD7">
        <w:rPr>
          <w:rtl/>
        </w:rPr>
        <w:t>ל</w:t>
      </w:r>
      <w:r w:rsidR="006A24AD" w:rsidRPr="002D4AD7">
        <w:rPr>
          <w:rtl/>
        </w:rPr>
        <w:t>,</w:t>
      </w:r>
      <w:r w:rsidR="00F0100F" w:rsidRPr="002D4AD7">
        <w:rPr>
          <w:rtl/>
        </w:rPr>
        <w:t xml:space="preserve"> נאום משה בכמ"ר זכריה כהן זצ</w:t>
      </w:r>
      <w:r w:rsidR="006A24AD" w:rsidRPr="002D4AD7">
        <w:rPr>
          <w:rtl/>
        </w:rPr>
        <w:t>"</w:t>
      </w:r>
      <w:r w:rsidR="00F0100F" w:rsidRPr="002D4AD7">
        <w:rPr>
          <w:rtl/>
        </w:rPr>
        <w:t>ל</w:t>
      </w:r>
      <w:r w:rsidR="006A24AD" w:rsidRPr="002D4AD7">
        <w:rPr>
          <w:rtl/>
        </w:rPr>
        <w:t xml:space="preserve"> </w:t>
      </w:r>
      <w:r w:rsidR="00F0100F" w:rsidRPr="002D4AD7">
        <w:rPr>
          <w:rtl/>
        </w:rPr>
        <w:t>מקירפ</w:t>
      </w:r>
      <w:r w:rsidR="006A24AD" w:rsidRPr="002D4AD7">
        <w:rPr>
          <w:rtl/>
        </w:rPr>
        <w:t>"</w:t>
      </w:r>
      <w:r w:rsidR="00F0100F" w:rsidRPr="002D4AD7">
        <w:rPr>
          <w:rtl/>
        </w:rPr>
        <w:t>ו</w:t>
      </w:r>
      <w:r w:rsidR="006A24AD" w:rsidRPr="002D4AD7">
        <w:rPr>
          <w:rtl/>
        </w:rPr>
        <w:t>:</w:t>
      </w:r>
      <w:r w:rsidR="00F0100F" w:rsidRPr="002D4AD7">
        <w:rPr>
          <w:rtl/>
        </w:rPr>
        <w:t xml:space="preserve"> </w:t>
      </w:r>
      <w:r w:rsidRPr="002D4AD7">
        <w:rPr>
          <w:vertAlign w:val="superscript"/>
          <w:rtl/>
        </w:rPr>
        <w:t>@44</w:t>
      </w:r>
      <w:r w:rsidR="00F0100F" w:rsidRPr="002D4AD7">
        <w:rPr>
          <w:rtl/>
        </w:rPr>
        <w:t>והנה</w:t>
      </w:r>
      <w:r w:rsidRPr="002D4AD7">
        <w:rPr>
          <w:vertAlign w:val="superscript"/>
          <w:rtl/>
        </w:rPr>
        <w:t>@55</w:t>
      </w:r>
      <w:r w:rsidR="00F0100F" w:rsidRPr="002D4AD7">
        <w:rPr>
          <w:rtl/>
        </w:rPr>
        <w:t xml:space="preserve"> שקלנו בעין שכלנו ועל כל מאזני צדק ומשפט</w:t>
      </w:r>
      <w:r w:rsidR="006A24AD" w:rsidRPr="002D4AD7">
        <w:rPr>
          <w:rtl/>
        </w:rPr>
        <w:t xml:space="preserve"> </w:t>
      </w:r>
      <w:r w:rsidR="00F0100F" w:rsidRPr="002D4AD7">
        <w:rPr>
          <w:rtl/>
        </w:rPr>
        <w:t>כדי לעמוד על דעת השלשה רבנים הללו והעולה על רוחם</w:t>
      </w:r>
      <w:r w:rsidR="006A24AD" w:rsidRPr="002D4AD7">
        <w:rPr>
          <w:rtl/>
        </w:rPr>
        <w:t xml:space="preserve"> </w:t>
      </w:r>
      <w:r w:rsidR="00F0100F" w:rsidRPr="002D4AD7">
        <w:rPr>
          <w:rtl/>
        </w:rPr>
        <w:t>ולא יכולנו למצוא שום צד כשר ויפוי כת למה נתנו זה הגט</w:t>
      </w:r>
      <w:r w:rsidR="006A24AD" w:rsidRPr="002D4AD7">
        <w:rPr>
          <w:rtl/>
        </w:rPr>
        <w:t xml:space="preserve"> </w:t>
      </w:r>
      <w:r w:rsidR="00F0100F" w:rsidRPr="002D4AD7">
        <w:rPr>
          <w:rtl/>
        </w:rPr>
        <w:t>המעושה כאשר ראינו בעדיות שתפסו אותו בנוימבורג וגם</w:t>
      </w:r>
      <w:r w:rsidR="006A24AD" w:rsidRPr="002D4AD7">
        <w:rPr>
          <w:rtl/>
        </w:rPr>
        <w:t xml:space="preserve"> </w:t>
      </w:r>
      <w:r w:rsidR="00F0100F" w:rsidRPr="002D4AD7">
        <w:rPr>
          <w:rtl/>
        </w:rPr>
        <w:t>אח</w:t>
      </w:r>
      <w:r w:rsidR="006A24AD" w:rsidRPr="002D4AD7">
        <w:rPr>
          <w:rtl/>
        </w:rPr>
        <w:t>"</w:t>
      </w:r>
      <w:r w:rsidR="00F0100F" w:rsidRPr="002D4AD7">
        <w:rPr>
          <w:rtl/>
        </w:rPr>
        <w:t>כ שמרו אותו עד בואו לק</w:t>
      </w:r>
      <w:r w:rsidR="006A24AD" w:rsidRPr="002D4AD7">
        <w:rPr>
          <w:rtl/>
        </w:rPr>
        <w:t>"</w:t>
      </w:r>
      <w:r w:rsidR="00F0100F" w:rsidRPr="002D4AD7">
        <w:rPr>
          <w:rtl/>
        </w:rPr>
        <w:t>ק פראג גם בק"ק פראג מיהרו</w:t>
      </w:r>
      <w:r w:rsidR="006A24AD" w:rsidRPr="002D4AD7">
        <w:rPr>
          <w:rtl/>
        </w:rPr>
        <w:t xml:space="preserve"> </w:t>
      </w:r>
      <w:r w:rsidR="00F0100F" w:rsidRPr="002D4AD7">
        <w:rPr>
          <w:rtl/>
        </w:rPr>
        <w:t>עם הגט כי בא בחצי היום ולא המתינו עד למחר ונתנו</w:t>
      </w:r>
      <w:r w:rsidR="006A24AD" w:rsidRPr="002D4AD7">
        <w:rPr>
          <w:rtl/>
        </w:rPr>
        <w:t xml:space="preserve"> </w:t>
      </w:r>
      <w:r w:rsidR="00F0100F" w:rsidRPr="002D4AD7">
        <w:rPr>
          <w:rtl/>
        </w:rPr>
        <w:t>אותו באותו היום ומשחשיכה וזה הדין פשוט הוא בכל</w:t>
      </w:r>
      <w:r w:rsidR="006A24AD" w:rsidRPr="002D4AD7">
        <w:rPr>
          <w:rtl/>
        </w:rPr>
        <w:t xml:space="preserve"> </w:t>
      </w:r>
      <w:r w:rsidR="00F0100F" w:rsidRPr="002D4AD7">
        <w:rPr>
          <w:rtl/>
        </w:rPr>
        <w:t>הפוסקים שפסול וזיל קרי בי רב הוא שגט המעושה בגוים</w:t>
      </w:r>
      <w:r w:rsidR="006A24AD" w:rsidRPr="002D4AD7">
        <w:rPr>
          <w:rtl/>
        </w:rPr>
        <w:t xml:space="preserve"> </w:t>
      </w:r>
      <w:r w:rsidR="00F0100F" w:rsidRPr="002D4AD7">
        <w:rPr>
          <w:rtl/>
        </w:rPr>
        <w:t>אפי' כדין פסול וכ</w:t>
      </w:r>
      <w:r w:rsidR="006A24AD" w:rsidRPr="002D4AD7">
        <w:rPr>
          <w:rtl/>
        </w:rPr>
        <w:t>"</w:t>
      </w:r>
      <w:r w:rsidR="00F0100F" w:rsidRPr="002D4AD7">
        <w:rPr>
          <w:rtl/>
        </w:rPr>
        <w:t>ש שלא כדין כגון בנדון דידן שהוא פסול</w:t>
      </w:r>
      <w:r w:rsidR="006A24AD" w:rsidRPr="002D4AD7">
        <w:rPr>
          <w:rtl/>
        </w:rPr>
        <w:t xml:space="preserve"> </w:t>
      </w:r>
      <w:r w:rsidR="00F0100F" w:rsidRPr="002D4AD7">
        <w:rPr>
          <w:rtl/>
        </w:rPr>
        <w:t>ואפילו ריח הגט אין בו</w:t>
      </w:r>
      <w:r w:rsidR="006A24AD" w:rsidRPr="002D4AD7">
        <w:rPr>
          <w:rtl/>
        </w:rPr>
        <w:t>.</w:t>
      </w:r>
      <w:r w:rsidR="00F0100F" w:rsidRPr="002D4AD7">
        <w:rPr>
          <w:rtl/>
        </w:rPr>
        <w:t xml:space="preserve"> ואם יאמר האומר שמאחר</w:t>
      </w:r>
      <w:r w:rsidR="006A24AD" w:rsidRPr="002D4AD7">
        <w:rPr>
          <w:rtl/>
        </w:rPr>
        <w:t xml:space="preserve"> </w:t>
      </w:r>
      <w:r w:rsidR="00F0100F" w:rsidRPr="002D4AD7">
        <w:rPr>
          <w:rtl/>
        </w:rPr>
        <w:t>שאחר כך נתרצה ובביטול כל המודעות משום זה יהיה</w:t>
      </w:r>
      <w:r w:rsidR="006A24AD" w:rsidRPr="002D4AD7">
        <w:rPr>
          <w:rtl/>
        </w:rPr>
        <w:t xml:space="preserve"> </w:t>
      </w:r>
      <w:r w:rsidR="00F0100F" w:rsidRPr="002D4AD7">
        <w:rPr>
          <w:rtl/>
        </w:rPr>
        <w:t>כשר</w:t>
      </w:r>
      <w:r w:rsidR="006A24AD" w:rsidRPr="002D4AD7">
        <w:rPr>
          <w:rtl/>
        </w:rPr>
        <w:t>,</w:t>
      </w:r>
      <w:r w:rsidR="00F0100F" w:rsidRPr="002D4AD7">
        <w:rPr>
          <w:rtl/>
        </w:rPr>
        <w:t xml:space="preserve"> תעיין בתשובת אבי זקני מהר</w:t>
      </w:r>
      <w:r w:rsidR="006A24AD" w:rsidRPr="002D4AD7">
        <w:rPr>
          <w:rtl/>
        </w:rPr>
        <w:t>"</w:t>
      </w:r>
      <w:r w:rsidR="00F0100F" w:rsidRPr="002D4AD7">
        <w:rPr>
          <w:rtl/>
        </w:rPr>
        <w:t>י קולון זצ"ל נ</w:t>
      </w:r>
      <w:r w:rsidR="006A24AD" w:rsidRPr="002D4AD7">
        <w:rPr>
          <w:rtl/>
        </w:rPr>
        <w:t>"</w:t>
      </w:r>
      <w:r w:rsidR="00F0100F" w:rsidRPr="002D4AD7">
        <w:rPr>
          <w:rtl/>
        </w:rPr>
        <w:t>ע</w:t>
      </w:r>
      <w:r w:rsidR="006A24AD" w:rsidRPr="002D4AD7">
        <w:rPr>
          <w:rtl/>
        </w:rPr>
        <w:t xml:space="preserve"> </w:t>
      </w:r>
      <w:r w:rsidR="00F0100F" w:rsidRPr="002D4AD7">
        <w:rPr>
          <w:rtl/>
        </w:rPr>
        <w:t>בשורש ס</w:t>
      </w:r>
      <w:r w:rsidR="006A24AD" w:rsidRPr="002D4AD7">
        <w:rPr>
          <w:rtl/>
        </w:rPr>
        <w:t>"</w:t>
      </w:r>
      <w:r w:rsidR="00F0100F" w:rsidRPr="002D4AD7">
        <w:rPr>
          <w:rtl/>
        </w:rPr>
        <w:t>ג שהוא</w:t>
      </w:r>
      <w:r w:rsidR="006A24AD" w:rsidRPr="002D4AD7">
        <w:rPr>
          <w:rtl/>
        </w:rPr>
        <w:t xml:space="preserve"> </w:t>
      </w:r>
      <w:r w:rsidR="00F0100F" w:rsidRPr="002D4AD7">
        <w:rPr>
          <w:rtl/>
        </w:rPr>
        <w:t>פסול ולמה הכניסו ראשם בין ההרים</w:t>
      </w:r>
      <w:r w:rsidR="006A24AD" w:rsidRPr="002D4AD7">
        <w:rPr>
          <w:rtl/>
        </w:rPr>
        <w:t xml:space="preserve"> </w:t>
      </w:r>
      <w:r w:rsidR="00F0100F" w:rsidRPr="002D4AD7">
        <w:rPr>
          <w:rtl/>
        </w:rPr>
        <w:t>הגדולים</w:t>
      </w:r>
      <w:r w:rsidR="006A24AD" w:rsidRPr="002D4AD7">
        <w:rPr>
          <w:rtl/>
        </w:rPr>
        <w:t>.</w:t>
      </w:r>
      <w:r w:rsidR="00F0100F" w:rsidRPr="002D4AD7">
        <w:rPr>
          <w:rtl/>
        </w:rPr>
        <w:t xml:space="preserve"> ומה נאריך בראיות ארוכות הלא כבר הביאם</w:t>
      </w:r>
      <w:r w:rsidR="006A24AD" w:rsidRPr="002D4AD7">
        <w:rPr>
          <w:rtl/>
        </w:rPr>
        <w:t xml:space="preserve"> </w:t>
      </w:r>
      <w:r w:rsidR="00F0100F" w:rsidRPr="002D4AD7">
        <w:rPr>
          <w:rtl/>
        </w:rPr>
        <w:t>הגאון הנ</w:t>
      </w:r>
      <w:r w:rsidR="006A24AD" w:rsidRPr="002D4AD7">
        <w:rPr>
          <w:rtl/>
        </w:rPr>
        <w:t>"</w:t>
      </w:r>
      <w:r w:rsidR="00F0100F" w:rsidRPr="002D4AD7">
        <w:rPr>
          <w:rtl/>
        </w:rPr>
        <w:t>ל בקונטריס שלו וגם הביאם הרבה מהם ומה</w:t>
      </w:r>
      <w:r w:rsidR="006A24AD" w:rsidRPr="002D4AD7">
        <w:rPr>
          <w:rtl/>
        </w:rPr>
        <w:t xml:space="preserve"> </w:t>
      </w:r>
      <w:r w:rsidR="00F0100F" w:rsidRPr="002D4AD7">
        <w:rPr>
          <w:rtl/>
        </w:rPr>
        <w:t>נדע ולא ידע גם הצורך אין עלינו ואם יצטרך נמתיק דברינו</w:t>
      </w:r>
      <w:r w:rsidR="006A24AD" w:rsidRPr="002D4AD7">
        <w:rPr>
          <w:rtl/>
        </w:rPr>
        <w:t xml:space="preserve"> </w:t>
      </w:r>
      <w:r w:rsidR="00F0100F" w:rsidRPr="002D4AD7">
        <w:rPr>
          <w:rtl/>
        </w:rPr>
        <w:t>בראיות ברורות. ואפי' שני הגמגומים האחרים דהיינו</w:t>
      </w:r>
      <w:r w:rsidR="006A24AD" w:rsidRPr="002D4AD7">
        <w:rPr>
          <w:rtl/>
        </w:rPr>
        <w:t xml:space="preserve"> </w:t>
      </w:r>
      <w:r w:rsidR="00F0100F" w:rsidRPr="002D4AD7">
        <w:rPr>
          <w:rtl/>
        </w:rPr>
        <w:t>משחשיכה ושלא כתבו כל שום וחניכא אפילו לפי דבריהם</w:t>
      </w:r>
      <w:r w:rsidR="006A24AD" w:rsidRPr="002D4AD7">
        <w:rPr>
          <w:rtl/>
        </w:rPr>
        <w:t xml:space="preserve"> </w:t>
      </w:r>
      <w:r w:rsidR="00F0100F" w:rsidRPr="002D4AD7">
        <w:rPr>
          <w:rtl/>
        </w:rPr>
        <w:t>שאמרו בדיעבד כשר לא עשו כן לכתחילה</w:t>
      </w:r>
      <w:r w:rsidR="006A24AD" w:rsidRPr="002D4AD7">
        <w:rPr>
          <w:rtl/>
        </w:rPr>
        <w:t>.</w:t>
      </w:r>
      <w:r w:rsidR="00F0100F" w:rsidRPr="002D4AD7">
        <w:rPr>
          <w:rtl/>
        </w:rPr>
        <w:t xml:space="preserve"> ואם יאמרו שאפי'</w:t>
      </w:r>
      <w:r w:rsidR="006A24AD" w:rsidRPr="002D4AD7">
        <w:rPr>
          <w:rtl/>
        </w:rPr>
        <w:t xml:space="preserve"> </w:t>
      </w:r>
      <w:r w:rsidR="00F0100F" w:rsidRPr="002D4AD7">
        <w:rPr>
          <w:rtl/>
        </w:rPr>
        <w:t>לכתחילה א"צ לכתוב כל שום וחניכא גם יש בו איסור ותלו</w:t>
      </w:r>
      <w:r w:rsidR="006A24AD" w:rsidRPr="002D4AD7">
        <w:rPr>
          <w:rtl/>
        </w:rPr>
        <w:t xml:space="preserve"> </w:t>
      </w:r>
      <w:r w:rsidR="00F0100F" w:rsidRPr="002D4AD7">
        <w:rPr>
          <w:rtl/>
        </w:rPr>
        <w:t>עצמם באילן גדול כדרך הרוצה כו' דהיינו בעדות ר' ישראל</w:t>
      </w:r>
      <w:r w:rsidR="006A24AD" w:rsidRPr="002D4AD7">
        <w:rPr>
          <w:rtl/>
        </w:rPr>
        <w:t xml:space="preserve"> </w:t>
      </w:r>
      <w:r w:rsidR="00F0100F" w:rsidRPr="002D4AD7">
        <w:rPr>
          <w:rtl/>
        </w:rPr>
        <w:t>קוטפס</w:t>
      </w:r>
      <w:r w:rsidR="006A24AD" w:rsidRPr="002D4AD7">
        <w:rPr>
          <w:rtl/>
        </w:rPr>
        <w:t>,</w:t>
      </w:r>
      <w:r w:rsidR="00F0100F" w:rsidRPr="002D4AD7">
        <w:rPr>
          <w:rtl/>
        </w:rPr>
        <w:t xml:space="preserve"> משם אין ראיה כי מי יימר לן שעשה תשובה והלא</w:t>
      </w:r>
      <w:r w:rsidR="006A24AD" w:rsidRPr="002D4AD7">
        <w:rPr>
          <w:rtl/>
        </w:rPr>
        <w:t xml:space="preserve"> </w:t>
      </w:r>
      <w:r w:rsidR="00F0100F" w:rsidRPr="002D4AD7">
        <w:rPr>
          <w:rtl/>
        </w:rPr>
        <w:t>הוא דבר שבערוה וצריך עדות ברורה ואין הבן נאמן על</w:t>
      </w:r>
      <w:r w:rsidR="006A24AD" w:rsidRPr="002D4AD7">
        <w:rPr>
          <w:rtl/>
        </w:rPr>
        <w:t xml:space="preserve"> </w:t>
      </w:r>
      <w:r w:rsidR="00F0100F" w:rsidRPr="002D4AD7">
        <w:rPr>
          <w:rtl/>
        </w:rPr>
        <w:t>אביו שעשה תשובה ובפרט שהקול היה ברור שאביו</w:t>
      </w:r>
      <w:r w:rsidR="006A24AD" w:rsidRPr="002D4AD7">
        <w:rPr>
          <w:rtl/>
        </w:rPr>
        <w:t xml:space="preserve"> </w:t>
      </w:r>
      <w:r w:rsidR="00F0100F" w:rsidRPr="002D4AD7">
        <w:rPr>
          <w:rtl/>
        </w:rPr>
        <w:t>היה מומר ולא על פיו יצא הדבר שנאמר הפה שאסר</w:t>
      </w:r>
      <w:r w:rsidR="006A24AD" w:rsidRPr="002D4AD7">
        <w:rPr>
          <w:rtl/>
        </w:rPr>
        <w:t xml:space="preserve"> </w:t>
      </w:r>
      <w:r w:rsidR="00F0100F" w:rsidRPr="002D4AD7">
        <w:rPr>
          <w:rtl/>
        </w:rPr>
        <w:t>הוא הפה שהתיר אלא כבר היה ברור שהמיר ואיך</w:t>
      </w:r>
      <w:r w:rsidR="006A24AD" w:rsidRPr="002D4AD7">
        <w:rPr>
          <w:rtl/>
        </w:rPr>
        <w:t xml:space="preserve"> </w:t>
      </w:r>
      <w:r w:rsidR="00F0100F" w:rsidRPr="002D4AD7">
        <w:rPr>
          <w:rtl/>
        </w:rPr>
        <w:t>נאמר שאם יכתוב זה בגט שיעבור על לאו דלא תונו כיון</w:t>
      </w:r>
      <w:r w:rsidR="006A24AD" w:rsidRPr="002D4AD7">
        <w:rPr>
          <w:rtl/>
        </w:rPr>
        <w:t xml:space="preserve"> </w:t>
      </w:r>
      <w:r w:rsidR="00F0100F" w:rsidRPr="002D4AD7">
        <w:rPr>
          <w:rtl/>
        </w:rPr>
        <w:t>שאין עדות בדבר שעשה תשובה, אלא ודאי יועמד על חזקתו</w:t>
      </w:r>
      <w:r w:rsidR="006A24AD" w:rsidRPr="002D4AD7">
        <w:rPr>
          <w:rtl/>
        </w:rPr>
        <w:t xml:space="preserve"> </w:t>
      </w:r>
      <w:r w:rsidR="00F0100F" w:rsidRPr="002D4AD7">
        <w:rPr>
          <w:rtl/>
        </w:rPr>
        <w:t>עד שיתברר בעדים. ואפי' אם יאמרו שהכל היה דיעבד</w:t>
      </w:r>
      <w:r w:rsidR="006A24AD" w:rsidRPr="002D4AD7">
        <w:rPr>
          <w:rtl/>
        </w:rPr>
        <w:t xml:space="preserve"> </w:t>
      </w:r>
      <w:r w:rsidR="00F0100F" w:rsidRPr="002D4AD7">
        <w:rPr>
          <w:rtl/>
        </w:rPr>
        <w:t>ובדיעבד כשר, זה אינו קרוי דיעבד אלא לכתחילה כיון שלא</w:t>
      </w:r>
      <w:r w:rsidR="006A24AD" w:rsidRPr="002D4AD7">
        <w:rPr>
          <w:rtl/>
        </w:rPr>
        <w:t xml:space="preserve"> </w:t>
      </w:r>
      <w:r w:rsidR="00F0100F" w:rsidRPr="002D4AD7">
        <w:rPr>
          <w:rtl/>
        </w:rPr>
        <w:t>נשאת ויוכל לתקן את אשר עיותו בגט כשר כמו שכתב</w:t>
      </w:r>
      <w:r w:rsidR="006A24AD" w:rsidRPr="002D4AD7">
        <w:rPr>
          <w:rtl/>
        </w:rPr>
        <w:t xml:space="preserve"> </w:t>
      </w:r>
      <w:r w:rsidR="00F0100F" w:rsidRPr="002D4AD7">
        <w:rPr>
          <w:rtl/>
        </w:rPr>
        <w:t>המרדכי בהג</w:t>
      </w:r>
      <w:r w:rsidR="006A24AD" w:rsidRPr="002D4AD7">
        <w:rPr>
          <w:rtl/>
        </w:rPr>
        <w:t>"</w:t>
      </w:r>
      <w:r w:rsidR="00F0100F" w:rsidRPr="002D4AD7">
        <w:rPr>
          <w:rtl/>
        </w:rPr>
        <w:t>ה (בגיטין סי' תס"ח) מעשה בבחור שגירש</w:t>
      </w:r>
      <w:r w:rsidR="006A24AD" w:rsidRPr="002D4AD7">
        <w:rPr>
          <w:rtl/>
        </w:rPr>
        <w:t xml:space="preserve"> </w:t>
      </w:r>
      <w:r w:rsidR="00F0100F" w:rsidRPr="002D4AD7">
        <w:rPr>
          <w:rtl/>
        </w:rPr>
        <w:t>אשתו ונשאת לאחר וקודם הנישואין יצא קול על הגט שכדת</w:t>
      </w:r>
      <w:r w:rsidR="006A24AD" w:rsidRPr="002D4AD7">
        <w:rPr>
          <w:rtl/>
        </w:rPr>
        <w:t xml:space="preserve"> </w:t>
      </w:r>
      <w:r w:rsidR="00F0100F" w:rsidRPr="002D4AD7">
        <w:rPr>
          <w:rtl/>
        </w:rPr>
        <w:t>משה וישראל היה כתוב ברישא וכשבא לחופה לא רצה ר</w:t>
      </w:r>
      <w:r w:rsidR="006A24AD" w:rsidRPr="002D4AD7">
        <w:rPr>
          <w:rtl/>
        </w:rPr>
        <w:t>"</w:t>
      </w:r>
      <w:r w:rsidR="00F0100F" w:rsidRPr="002D4AD7">
        <w:rPr>
          <w:rtl/>
        </w:rPr>
        <w:t>ת</w:t>
      </w:r>
      <w:r w:rsidR="006A24AD" w:rsidRPr="002D4AD7">
        <w:rPr>
          <w:rtl/>
        </w:rPr>
        <w:t xml:space="preserve"> </w:t>
      </w:r>
      <w:r w:rsidR="00F0100F" w:rsidRPr="002D4AD7">
        <w:rPr>
          <w:rtl/>
        </w:rPr>
        <w:t>ליהנות מחופתו וכפה ר</w:t>
      </w:r>
      <w:r w:rsidR="006A24AD" w:rsidRPr="002D4AD7">
        <w:rPr>
          <w:rtl/>
        </w:rPr>
        <w:t>"</w:t>
      </w:r>
      <w:r w:rsidR="00F0100F" w:rsidRPr="002D4AD7">
        <w:rPr>
          <w:rtl/>
        </w:rPr>
        <w:t>ת את הבחור לתת לה גט כשר</w:t>
      </w:r>
      <w:r w:rsidR="006A24AD" w:rsidRPr="002D4AD7">
        <w:rPr>
          <w:rtl/>
        </w:rPr>
        <w:t xml:space="preserve"> </w:t>
      </w:r>
      <w:r w:rsidR="00F0100F" w:rsidRPr="002D4AD7">
        <w:rPr>
          <w:rtl/>
        </w:rPr>
        <w:t>דכל קלא דקמי נישואין יש לחוש אפילו ידוע שלא ימצא</w:t>
      </w:r>
      <w:r w:rsidR="006A24AD" w:rsidRPr="002D4AD7">
        <w:rPr>
          <w:rtl/>
        </w:rPr>
        <w:t xml:space="preserve"> </w:t>
      </w:r>
      <w:r w:rsidR="00F0100F" w:rsidRPr="002D4AD7">
        <w:rPr>
          <w:rtl/>
        </w:rPr>
        <w:t>אמת, וגם מצאנו בסדר הגט הארוך שתיקן הגאון מהר"י ז"ל</w:t>
      </w:r>
      <w:r w:rsidR="006A24AD" w:rsidRPr="002D4AD7">
        <w:rPr>
          <w:rtl/>
        </w:rPr>
        <w:t xml:space="preserve"> </w:t>
      </w:r>
      <w:r w:rsidR="00F0100F" w:rsidRPr="002D4AD7">
        <w:rPr>
          <w:rtl/>
        </w:rPr>
        <w:t>מרגלית וז</w:t>
      </w:r>
      <w:r w:rsidR="006A24AD" w:rsidRPr="002D4AD7">
        <w:rPr>
          <w:rtl/>
        </w:rPr>
        <w:t>"</w:t>
      </w:r>
      <w:r w:rsidR="00F0100F" w:rsidRPr="002D4AD7">
        <w:rPr>
          <w:rtl/>
        </w:rPr>
        <w:t>ל וכן אירע מעשה במגנצ</w:t>
      </w:r>
      <w:r w:rsidR="006A24AD" w:rsidRPr="002D4AD7">
        <w:rPr>
          <w:rtl/>
        </w:rPr>
        <w:t>"</w:t>
      </w:r>
      <w:r w:rsidR="00F0100F" w:rsidRPr="002D4AD7">
        <w:rPr>
          <w:rtl/>
        </w:rPr>
        <w:t>א לפני מהרי</w:t>
      </w:r>
      <w:r w:rsidR="006A24AD" w:rsidRPr="002D4AD7">
        <w:rPr>
          <w:rtl/>
        </w:rPr>
        <w:t>"</w:t>
      </w:r>
      <w:r w:rsidR="00F0100F" w:rsidRPr="002D4AD7">
        <w:rPr>
          <w:rtl/>
        </w:rPr>
        <w:t>ל ז</w:t>
      </w:r>
      <w:r w:rsidR="006A24AD" w:rsidRPr="002D4AD7">
        <w:rPr>
          <w:rtl/>
        </w:rPr>
        <w:t>"</w:t>
      </w:r>
      <w:r w:rsidR="00F0100F" w:rsidRPr="002D4AD7">
        <w:rPr>
          <w:rtl/>
        </w:rPr>
        <w:t>ל</w:t>
      </w:r>
      <w:r w:rsidR="006A24AD" w:rsidRPr="002D4AD7">
        <w:rPr>
          <w:rtl/>
        </w:rPr>
        <w:t xml:space="preserve"> </w:t>
      </w:r>
      <w:r w:rsidR="00F0100F" w:rsidRPr="002D4AD7">
        <w:rPr>
          <w:rtl/>
        </w:rPr>
        <w:t>על גט שערער עמו מה"ר קופלמן ז"ל דהוה כה"ג גט</w:t>
      </w:r>
      <w:r w:rsidR="006A24AD" w:rsidRPr="002D4AD7">
        <w:rPr>
          <w:rtl/>
        </w:rPr>
        <w:t xml:space="preserve"> </w:t>
      </w:r>
      <w:r w:rsidR="00F0100F" w:rsidRPr="002D4AD7">
        <w:rPr>
          <w:rtl/>
        </w:rPr>
        <w:t>שבדיעבד כשר וא"ל מהרי"ל ז"ל ליתן גט אחר כיון דיכול</w:t>
      </w:r>
      <w:r w:rsidR="006A24AD" w:rsidRPr="002D4AD7">
        <w:rPr>
          <w:rtl/>
        </w:rPr>
        <w:t xml:space="preserve"> </w:t>
      </w:r>
      <w:r w:rsidR="00F0100F" w:rsidRPr="002D4AD7">
        <w:rPr>
          <w:rtl/>
        </w:rPr>
        <w:t>לתקן מיקרי לכתחילה, גם בנדון דידן הוא גט דיכול לתקן</w:t>
      </w:r>
      <w:r w:rsidR="006A24AD" w:rsidRPr="002D4AD7">
        <w:rPr>
          <w:rtl/>
        </w:rPr>
        <w:t xml:space="preserve"> </w:t>
      </w:r>
      <w:r w:rsidR="00F0100F" w:rsidRPr="002D4AD7">
        <w:rPr>
          <w:rtl/>
        </w:rPr>
        <w:t>אפי' לפי דעתם למה לא יתנו גט אחר כשר ומה יש להם</w:t>
      </w:r>
      <w:r w:rsidR="006A24AD" w:rsidRPr="002D4AD7">
        <w:rPr>
          <w:rtl/>
        </w:rPr>
        <w:t xml:space="preserve"> </w:t>
      </w:r>
      <w:r w:rsidR="00F0100F" w:rsidRPr="002D4AD7">
        <w:rPr>
          <w:rtl/>
        </w:rPr>
        <w:t>לדבר על הגאון הנ"ל ולהחרים בחרם ר"ת שלא כדת ושלא</w:t>
      </w:r>
      <w:r w:rsidR="006A24AD" w:rsidRPr="002D4AD7">
        <w:rPr>
          <w:rtl/>
        </w:rPr>
        <w:t xml:space="preserve"> </w:t>
      </w:r>
      <w:r w:rsidR="00F0100F" w:rsidRPr="002D4AD7">
        <w:rPr>
          <w:rtl/>
        </w:rPr>
        <w:t>כדין שלא עלה על לב ר"ת ז"ל ובית דינו להחרים על דבר</w:t>
      </w:r>
      <w:r w:rsidR="006A24AD" w:rsidRPr="002D4AD7">
        <w:rPr>
          <w:rtl/>
        </w:rPr>
        <w:t xml:space="preserve"> </w:t>
      </w:r>
      <w:r w:rsidR="00F0100F" w:rsidRPr="002D4AD7">
        <w:rPr>
          <w:rtl/>
        </w:rPr>
        <w:t>כזה שיש בו כמה גמגומים וטעיות ופסולים ולא על הכל</w:t>
      </w:r>
      <w:r w:rsidR="006A24AD" w:rsidRPr="002D4AD7">
        <w:rPr>
          <w:rtl/>
        </w:rPr>
        <w:t xml:space="preserve"> </w:t>
      </w:r>
      <w:r w:rsidR="00F0100F" w:rsidRPr="002D4AD7">
        <w:rPr>
          <w:rtl/>
        </w:rPr>
        <w:lastRenderedPageBreak/>
        <w:t>אפילו גמגום קטן שבהם לא גזר ר</w:t>
      </w:r>
      <w:r w:rsidR="006A24AD" w:rsidRPr="002D4AD7">
        <w:rPr>
          <w:rtl/>
        </w:rPr>
        <w:t>"</w:t>
      </w:r>
      <w:r w:rsidR="00F0100F" w:rsidRPr="002D4AD7">
        <w:rPr>
          <w:rtl/>
        </w:rPr>
        <w:t>ת ז"ל, ולא זו בלבד עשו</w:t>
      </w:r>
      <w:r w:rsidR="006A24AD" w:rsidRPr="002D4AD7">
        <w:rPr>
          <w:rtl/>
        </w:rPr>
        <w:t xml:space="preserve"> </w:t>
      </w:r>
      <w:r w:rsidR="00F0100F" w:rsidRPr="002D4AD7">
        <w:rPr>
          <w:rtl/>
        </w:rPr>
        <w:t>ועוד אחרת הלא הוא מבואר בכל טופסי גיטין שמחיוב הוא</w:t>
      </w:r>
      <w:r w:rsidR="006A24AD" w:rsidRPr="002D4AD7">
        <w:rPr>
          <w:rtl/>
        </w:rPr>
        <w:t xml:space="preserve"> </w:t>
      </w:r>
      <w:r w:rsidR="00F0100F" w:rsidRPr="002D4AD7">
        <w:rPr>
          <w:rtl/>
        </w:rPr>
        <w:t>על כל מסדרי גיטין לשלוח הגט לכל חשובי העיר לדקדק</w:t>
      </w:r>
      <w:r w:rsidR="006A24AD" w:rsidRPr="002D4AD7">
        <w:rPr>
          <w:rtl/>
        </w:rPr>
        <w:t xml:space="preserve"> </w:t>
      </w:r>
      <w:r w:rsidR="00F0100F" w:rsidRPr="002D4AD7">
        <w:rPr>
          <w:rtl/>
        </w:rPr>
        <w:t>בו וגם על זאת לא שתו לבם</w:t>
      </w:r>
      <w:r w:rsidR="006A24AD" w:rsidRPr="002D4AD7">
        <w:rPr>
          <w:rtl/>
        </w:rPr>
        <w:t>.</w:t>
      </w:r>
      <w:r w:rsidR="00F0100F" w:rsidRPr="002D4AD7">
        <w:rPr>
          <w:rtl/>
        </w:rPr>
        <w:t xml:space="preserve"> אע"פ שת"ל גדולי אשכנז</w:t>
      </w:r>
      <w:r w:rsidR="006A24AD" w:rsidRPr="002D4AD7">
        <w:rPr>
          <w:rtl/>
        </w:rPr>
        <w:t xml:space="preserve"> </w:t>
      </w:r>
      <w:r w:rsidR="00F0100F" w:rsidRPr="002D4AD7">
        <w:rPr>
          <w:rtl/>
        </w:rPr>
        <w:t>וחסידיה נמצאים בפראג כמו הזקן והישיש אשר טעמו ונימוקו</w:t>
      </w:r>
      <w:r w:rsidR="006A24AD" w:rsidRPr="002D4AD7">
        <w:rPr>
          <w:rtl/>
        </w:rPr>
        <w:t xml:space="preserve"> </w:t>
      </w:r>
      <w:r w:rsidR="00F0100F" w:rsidRPr="002D4AD7">
        <w:rPr>
          <w:rtl/>
        </w:rPr>
        <w:t>עמו ותורת השם יתברך כל ימיו לא פסק מפומיה הוא</w:t>
      </w:r>
      <w:r w:rsidR="006A24AD" w:rsidRPr="002D4AD7">
        <w:rPr>
          <w:rtl/>
        </w:rPr>
        <w:t xml:space="preserve"> </w:t>
      </w:r>
      <w:r w:rsidR="00F0100F" w:rsidRPr="002D4AD7">
        <w:rPr>
          <w:rtl/>
        </w:rPr>
        <w:t>הגאון כמה</w:t>
      </w:r>
      <w:r w:rsidR="006A24AD" w:rsidRPr="002D4AD7">
        <w:rPr>
          <w:rtl/>
        </w:rPr>
        <w:t>"</w:t>
      </w:r>
      <w:r w:rsidR="00F0100F" w:rsidRPr="002D4AD7">
        <w:rPr>
          <w:rtl/>
        </w:rPr>
        <w:t>ר משה לנדא וחד דעמיה כמהר"ר שמואל יצ"ו</w:t>
      </w:r>
      <w:r w:rsidR="006A24AD" w:rsidRPr="002D4AD7">
        <w:rPr>
          <w:rtl/>
        </w:rPr>
        <w:t xml:space="preserve"> </w:t>
      </w:r>
      <w:r w:rsidR="00F0100F" w:rsidRPr="002D4AD7">
        <w:rPr>
          <w:rtl/>
        </w:rPr>
        <w:t>אשר היו מעולם אנשי שם ויתר רבנים אשר לשם לא שלחו</w:t>
      </w:r>
      <w:r w:rsidR="006A24AD" w:rsidRPr="002D4AD7">
        <w:rPr>
          <w:rtl/>
        </w:rPr>
        <w:t xml:space="preserve"> </w:t>
      </w:r>
      <w:r w:rsidR="00F0100F" w:rsidRPr="002D4AD7">
        <w:rPr>
          <w:rtl/>
        </w:rPr>
        <w:t>הגט אליהם לא קודם נתינתו ולא אחר נתינתו רק שמרו</w:t>
      </w:r>
      <w:r w:rsidR="006A24AD" w:rsidRPr="002D4AD7">
        <w:rPr>
          <w:rtl/>
        </w:rPr>
        <w:t xml:space="preserve"> </w:t>
      </w:r>
      <w:r w:rsidR="00F0100F" w:rsidRPr="002D4AD7">
        <w:rPr>
          <w:rtl/>
        </w:rPr>
        <w:t>אותו מן העכברים בבית גנזיהם ומה יש להם להשיב על</w:t>
      </w:r>
      <w:r w:rsidR="006A24AD" w:rsidRPr="002D4AD7">
        <w:rPr>
          <w:rtl/>
        </w:rPr>
        <w:t xml:space="preserve"> </w:t>
      </w:r>
      <w:r w:rsidR="00F0100F" w:rsidRPr="002D4AD7">
        <w:rPr>
          <w:rtl/>
        </w:rPr>
        <w:t>זה, ואף אם יאמרו שאהבת הניצוח גבר עליהם כי הוא אחת</w:t>
      </w:r>
      <w:r w:rsidR="006A24AD" w:rsidRPr="002D4AD7">
        <w:rPr>
          <w:rtl/>
        </w:rPr>
        <w:t xml:space="preserve"> </w:t>
      </w:r>
      <w:r w:rsidR="00F0100F" w:rsidRPr="002D4AD7">
        <w:rPr>
          <w:rtl/>
        </w:rPr>
        <w:t>מן הסיבות שמונעות האדם מלהשיג מה שבכחו להשיג כאשר</w:t>
      </w:r>
      <w:r w:rsidR="006A24AD" w:rsidRPr="002D4AD7">
        <w:rPr>
          <w:rtl/>
        </w:rPr>
        <w:t xml:space="preserve"> </w:t>
      </w:r>
      <w:r w:rsidR="00F0100F" w:rsidRPr="002D4AD7">
        <w:rPr>
          <w:rtl/>
        </w:rPr>
        <w:t>הוא מבואר בספר המורה ולכך עשו מה שעשו נגד הגאון</w:t>
      </w:r>
      <w:r w:rsidR="006A24AD" w:rsidRPr="002D4AD7">
        <w:rPr>
          <w:rtl/>
        </w:rPr>
        <w:t xml:space="preserve"> </w:t>
      </w:r>
      <w:r w:rsidR="00F0100F" w:rsidRPr="002D4AD7">
        <w:rPr>
          <w:rtl/>
        </w:rPr>
        <w:t>הנ"ל ובשביל זה טעו במה שטעו ולמה לא סדרו אותו בפני</w:t>
      </w:r>
      <w:r w:rsidR="006A24AD" w:rsidRPr="002D4AD7">
        <w:rPr>
          <w:rtl/>
        </w:rPr>
        <w:t xml:space="preserve"> </w:t>
      </w:r>
      <w:r w:rsidR="00F0100F" w:rsidRPr="002D4AD7">
        <w:rPr>
          <w:rtl/>
        </w:rPr>
        <w:t>גדולי אשכנז הנ"ל ובביתם או לכל הפחות למה לא שלחו</w:t>
      </w:r>
      <w:r w:rsidR="006A24AD" w:rsidRPr="002D4AD7">
        <w:rPr>
          <w:rtl/>
        </w:rPr>
        <w:t xml:space="preserve"> </w:t>
      </w:r>
      <w:r w:rsidR="00F0100F" w:rsidRPr="002D4AD7">
        <w:rPr>
          <w:rtl/>
        </w:rPr>
        <w:t>הגט להם כדי לעיין בתוכו אם יש בו טעות או לאו אלא</w:t>
      </w:r>
      <w:r w:rsidR="006A24AD" w:rsidRPr="002D4AD7">
        <w:rPr>
          <w:rtl/>
        </w:rPr>
        <w:t xml:space="preserve"> </w:t>
      </w:r>
      <w:r w:rsidR="00F0100F" w:rsidRPr="002D4AD7">
        <w:rPr>
          <w:rtl/>
        </w:rPr>
        <w:t>סדרו אותו בצינעא בלי ידיעת שום מורה ונפלו בבור הטעות</w:t>
      </w:r>
      <w:r w:rsidR="006A24AD" w:rsidRPr="002D4AD7">
        <w:rPr>
          <w:rtl/>
        </w:rPr>
        <w:t xml:space="preserve"> </w:t>
      </w:r>
      <w:r w:rsidR="00F0100F" w:rsidRPr="002D4AD7">
        <w:rPr>
          <w:rtl/>
        </w:rPr>
        <w:t>כאשר הוא מבואר בקונטריסים ובעדיות של הגאון הנ</w:t>
      </w:r>
      <w:r w:rsidR="006A24AD" w:rsidRPr="002D4AD7">
        <w:rPr>
          <w:rtl/>
        </w:rPr>
        <w:t>"</w:t>
      </w:r>
      <w:r w:rsidR="00F0100F" w:rsidRPr="002D4AD7">
        <w:rPr>
          <w:rtl/>
        </w:rPr>
        <w:t>ל</w:t>
      </w:r>
      <w:r w:rsidR="006A24AD" w:rsidRPr="002D4AD7">
        <w:rPr>
          <w:rtl/>
        </w:rPr>
        <w:t xml:space="preserve"> </w:t>
      </w:r>
      <w:r w:rsidR="00F0100F" w:rsidRPr="002D4AD7">
        <w:rPr>
          <w:rtl/>
        </w:rPr>
        <w:t>ואין אנו יודעין מה מחשבות חשבו כי איך אפשר שלא יצא</w:t>
      </w:r>
      <w:r w:rsidR="006A24AD" w:rsidRPr="002D4AD7">
        <w:rPr>
          <w:rtl/>
        </w:rPr>
        <w:t xml:space="preserve"> </w:t>
      </w:r>
      <w:r w:rsidR="00F0100F" w:rsidRPr="002D4AD7">
        <w:rPr>
          <w:rtl/>
        </w:rPr>
        <w:t>מזה נדח אלא לפי שלא חשו לכבוד החכמים והזקנים לעשות</w:t>
      </w:r>
      <w:r w:rsidR="006A24AD" w:rsidRPr="002D4AD7">
        <w:rPr>
          <w:rtl/>
        </w:rPr>
        <w:t xml:space="preserve"> </w:t>
      </w:r>
      <w:r w:rsidR="00F0100F" w:rsidRPr="002D4AD7">
        <w:rPr>
          <w:rtl/>
        </w:rPr>
        <w:t>בסתר והש</w:t>
      </w:r>
      <w:r w:rsidR="006A24AD" w:rsidRPr="002D4AD7">
        <w:rPr>
          <w:rtl/>
        </w:rPr>
        <w:t>"</w:t>
      </w:r>
      <w:r w:rsidR="00F0100F" w:rsidRPr="002D4AD7">
        <w:rPr>
          <w:rtl/>
        </w:rPr>
        <w:t>י נתבע מהם בגלוי, גם נתקיים בהם מאמר</w:t>
      </w:r>
      <w:r w:rsidR="006A24AD" w:rsidRPr="002D4AD7">
        <w:rPr>
          <w:rtl/>
        </w:rPr>
        <w:t xml:space="preserve"> </w:t>
      </w:r>
      <w:r w:rsidR="00F0100F" w:rsidRPr="002D4AD7">
        <w:rPr>
          <w:rtl/>
        </w:rPr>
        <w:t>חז"ל כדגרסינן בפ אע</w:t>
      </w:r>
      <w:r w:rsidR="006A24AD" w:rsidRPr="002D4AD7">
        <w:rPr>
          <w:rtl/>
        </w:rPr>
        <w:t>"</w:t>
      </w:r>
      <w:r w:rsidR="00F0100F" w:rsidRPr="002D4AD7">
        <w:rPr>
          <w:rtl/>
        </w:rPr>
        <w:t>פ (דף ס' ע"ב) אמר אביי האי</w:t>
      </w:r>
      <w:r w:rsidR="006A24AD" w:rsidRPr="002D4AD7">
        <w:rPr>
          <w:rtl/>
        </w:rPr>
        <w:t xml:space="preserve"> </w:t>
      </w:r>
      <w:r w:rsidR="00F0100F" w:rsidRPr="002D4AD7">
        <w:rPr>
          <w:rtl/>
        </w:rPr>
        <w:t>מילתא דאמרו רבנן אפילו ביעתא בכותחא לא לישרי אינש</w:t>
      </w:r>
      <w:r w:rsidR="006A24AD" w:rsidRPr="002D4AD7">
        <w:rPr>
          <w:rtl/>
        </w:rPr>
        <w:t xml:space="preserve"> </w:t>
      </w:r>
      <w:r w:rsidR="00F0100F" w:rsidRPr="002D4AD7">
        <w:rPr>
          <w:rtl/>
        </w:rPr>
        <w:t>במקום רביה לאו משום דמחזי כאפקירותא ותו לא אלא</w:t>
      </w:r>
      <w:r w:rsidR="006A24AD" w:rsidRPr="002D4AD7">
        <w:rPr>
          <w:rtl/>
        </w:rPr>
        <w:t xml:space="preserve"> </w:t>
      </w:r>
      <w:r w:rsidR="00F0100F" w:rsidRPr="002D4AD7">
        <w:rPr>
          <w:rtl/>
        </w:rPr>
        <w:t>משום דלא מסתייעא מילתא למימר דהא אנא הוה גמירנא</w:t>
      </w:r>
      <w:r w:rsidR="006A24AD" w:rsidRPr="002D4AD7">
        <w:rPr>
          <w:rtl/>
        </w:rPr>
        <w:t xml:space="preserve"> </w:t>
      </w:r>
      <w:r w:rsidR="00F0100F" w:rsidRPr="002D4AD7">
        <w:rPr>
          <w:rtl/>
        </w:rPr>
        <w:t>להא מילתא דרב ושמואל ואפ"ה דלא מסתייעא לי מילתא</w:t>
      </w:r>
      <w:r w:rsidR="006A24AD" w:rsidRPr="002D4AD7">
        <w:rPr>
          <w:rtl/>
        </w:rPr>
        <w:t xml:space="preserve"> </w:t>
      </w:r>
      <w:r w:rsidR="00F0100F" w:rsidRPr="002D4AD7">
        <w:rPr>
          <w:rtl/>
        </w:rPr>
        <w:t>למימר, ובודאי אם ראו העדות והראיות אותם המתנגדים אשר</w:t>
      </w:r>
      <w:r w:rsidR="006A24AD" w:rsidRPr="002D4AD7">
        <w:rPr>
          <w:rtl/>
        </w:rPr>
        <w:t xml:space="preserve"> </w:t>
      </w:r>
      <w:r w:rsidR="00F0100F" w:rsidRPr="002D4AD7">
        <w:rPr>
          <w:rtl/>
        </w:rPr>
        <w:t>כתבו כנגדם להכשיר הגט לא הכשירו אותו כי לא אמר</w:t>
      </w:r>
      <w:r w:rsidR="006A24AD" w:rsidRPr="002D4AD7">
        <w:rPr>
          <w:rtl/>
        </w:rPr>
        <w:t xml:space="preserve"> </w:t>
      </w:r>
      <w:r w:rsidR="00F0100F" w:rsidRPr="002D4AD7">
        <w:rPr>
          <w:rtl/>
        </w:rPr>
        <w:t>להם רבי מענדיל מגט המעושה דבר רק מהגמגום של שום</w:t>
      </w:r>
      <w:r w:rsidR="006A24AD" w:rsidRPr="002D4AD7">
        <w:rPr>
          <w:rtl/>
        </w:rPr>
        <w:t xml:space="preserve"> </w:t>
      </w:r>
      <w:r w:rsidR="00F0100F" w:rsidRPr="002D4AD7">
        <w:rPr>
          <w:rtl/>
        </w:rPr>
        <w:t>וחניכה</w:t>
      </w:r>
      <w:r w:rsidR="006A24AD" w:rsidRPr="002D4AD7">
        <w:rPr>
          <w:rtl/>
        </w:rPr>
        <w:t>,</w:t>
      </w:r>
      <w:r w:rsidR="00F0100F" w:rsidRPr="002D4AD7">
        <w:rPr>
          <w:rtl/>
        </w:rPr>
        <w:t xml:space="preserve"> ואפילו בגמגום זה כמדומה לנו שטעו ולא כתבו</w:t>
      </w:r>
      <w:r w:rsidR="006A24AD" w:rsidRPr="002D4AD7">
        <w:rPr>
          <w:rtl/>
        </w:rPr>
        <w:t xml:space="preserve"> </w:t>
      </w:r>
      <w:r w:rsidR="00F0100F" w:rsidRPr="002D4AD7">
        <w:rPr>
          <w:rtl/>
        </w:rPr>
        <w:t>כדין וכשורה כי ר"ת ז"ל לא גזר על זה ועל כיוצא בזה</w:t>
      </w:r>
      <w:r w:rsidR="006A24AD" w:rsidRPr="002D4AD7">
        <w:rPr>
          <w:rtl/>
        </w:rPr>
        <w:t xml:space="preserve"> </w:t>
      </w:r>
      <w:r w:rsidR="00F0100F" w:rsidRPr="002D4AD7">
        <w:rPr>
          <w:rtl/>
        </w:rPr>
        <w:t>ובודאי כשיראו העדיות והראיות של הגאון הנ"ל יחזרו בהן</w:t>
      </w:r>
      <w:r w:rsidR="006A24AD" w:rsidRPr="002D4AD7">
        <w:rPr>
          <w:rtl/>
        </w:rPr>
        <w:t xml:space="preserve"> </w:t>
      </w:r>
      <w:r w:rsidR="00F0100F" w:rsidRPr="002D4AD7">
        <w:rPr>
          <w:rtl/>
        </w:rPr>
        <w:t>על מה שנידו והחרימו האלופים נותני הגט וסיעתם את</w:t>
      </w:r>
      <w:r w:rsidR="006A24AD" w:rsidRPr="002D4AD7">
        <w:rPr>
          <w:rtl/>
        </w:rPr>
        <w:t xml:space="preserve"> </w:t>
      </w:r>
      <w:r w:rsidR="00F0100F" w:rsidRPr="002D4AD7">
        <w:rPr>
          <w:rtl/>
        </w:rPr>
        <w:t>האלוף מהר"ר מן שנפל לפי דבריהם כתוא מכמר תוך רשת</w:t>
      </w:r>
      <w:r w:rsidR="006A24AD" w:rsidRPr="002D4AD7">
        <w:rPr>
          <w:rtl/>
        </w:rPr>
        <w:t xml:space="preserve"> </w:t>
      </w:r>
      <w:r w:rsidR="00F0100F" w:rsidRPr="002D4AD7">
        <w:rPr>
          <w:rtl/>
        </w:rPr>
        <w:t>תקנת הקדמונים ר"ת ותלמידיו ובני ישיבתו כמוציא לעז</w:t>
      </w:r>
      <w:r w:rsidR="006A24AD" w:rsidRPr="002D4AD7">
        <w:rPr>
          <w:rtl/>
        </w:rPr>
        <w:t xml:space="preserve"> </w:t>
      </w:r>
      <w:r w:rsidR="00F0100F" w:rsidRPr="002D4AD7">
        <w:rPr>
          <w:rtl/>
        </w:rPr>
        <w:t>על גיטין</w:t>
      </w:r>
      <w:r w:rsidR="006A24AD" w:rsidRPr="002D4AD7">
        <w:rPr>
          <w:rtl/>
        </w:rPr>
        <w:t>,</w:t>
      </w:r>
      <w:r w:rsidR="00F0100F" w:rsidRPr="002D4AD7">
        <w:rPr>
          <w:rtl/>
        </w:rPr>
        <w:t xml:space="preserve"> ימחול לי כבודם כי לא מצאו ידיהם ורגליהם</w:t>
      </w:r>
      <w:r w:rsidR="006A24AD" w:rsidRPr="002D4AD7">
        <w:rPr>
          <w:rtl/>
        </w:rPr>
        <w:t xml:space="preserve"> </w:t>
      </w:r>
      <w:r w:rsidR="00F0100F" w:rsidRPr="002D4AD7">
        <w:rPr>
          <w:rtl/>
        </w:rPr>
        <w:t>וראשיהם בבהמ</w:t>
      </w:r>
      <w:r w:rsidR="006A24AD" w:rsidRPr="002D4AD7">
        <w:rPr>
          <w:rtl/>
        </w:rPr>
        <w:t>"</w:t>
      </w:r>
      <w:r w:rsidR="00F0100F" w:rsidRPr="002D4AD7">
        <w:rPr>
          <w:rtl/>
        </w:rPr>
        <w:t>ד ולדעתי הקלושה הם טעו בדבר הלכה כי</w:t>
      </w:r>
      <w:r w:rsidR="006A24AD" w:rsidRPr="002D4AD7">
        <w:rPr>
          <w:rtl/>
        </w:rPr>
        <w:t xml:space="preserve"> </w:t>
      </w:r>
      <w:r w:rsidR="00F0100F" w:rsidRPr="002D4AD7">
        <w:rPr>
          <w:rtl/>
        </w:rPr>
        <w:t>כוונת ר"ת ודאי לא היה בזה כי ז"ל של ר</w:t>
      </w:r>
      <w:r w:rsidR="006A24AD" w:rsidRPr="002D4AD7">
        <w:rPr>
          <w:rtl/>
        </w:rPr>
        <w:t>"</w:t>
      </w:r>
      <w:r w:rsidR="00F0100F" w:rsidRPr="002D4AD7">
        <w:rPr>
          <w:rtl/>
        </w:rPr>
        <w:t>ת ורבי משה</w:t>
      </w:r>
      <w:r w:rsidR="006A24AD" w:rsidRPr="002D4AD7">
        <w:rPr>
          <w:rtl/>
        </w:rPr>
        <w:t xml:space="preserve"> </w:t>
      </w:r>
      <w:r w:rsidR="00F0100F" w:rsidRPr="002D4AD7">
        <w:rPr>
          <w:rtl/>
        </w:rPr>
        <w:t>תלמידו עמו וכל גדולי הדור עמו גזרו בכנופיא שלא יקרא</w:t>
      </w:r>
      <w:r w:rsidR="006A24AD" w:rsidRPr="002D4AD7">
        <w:rPr>
          <w:rtl/>
        </w:rPr>
        <w:t xml:space="preserve"> </w:t>
      </w:r>
      <w:r w:rsidR="00F0100F" w:rsidRPr="002D4AD7">
        <w:rPr>
          <w:rtl/>
        </w:rPr>
        <w:t>שום בר ישראל ערעור על שום גט אחר נתינתו ואם לא</w:t>
      </w:r>
      <w:r w:rsidR="006A24AD" w:rsidRPr="002D4AD7">
        <w:rPr>
          <w:rtl/>
        </w:rPr>
        <w:t xml:space="preserve"> </w:t>
      </w:r>
      <w:r w:rsidR="00F0100F" w:rsidRPr="002D4AD7">
        <w:rPr>
          <w:rtl/>
        </w:rPr>
        <w:t>ניתן לפניו אל יאמר אילו היה נתון לפני הייתי מערער על</w:t>
      </w:r>
      <w:r w:rsidR="006A24AD" w:rsidRPr="002D4AD7">
        <w:rPr>
          <w:rtl/>
        </w:rPr>
        <w:t xml:space="preserve"> </w:t>
      </w:r>
      <w:r w:rsidR="00F0100F" w:rsidRPr="002D4AD7">
        <w:rPr>
          <w:rtl/>
        </w:rPr>
        <w:t>העדים או על הגט או על שאר דברים עכ"ל</w:t>
      </w:r>
      <w:r w:rsidR="006A24AD" w:rsidRPr="002D4AD7">
        <w:rPr>
          <w:rtl/>
        </w:rPr>
        <w:t>.</w:t>
      </w:r>
      <w:r w:rsidR="00F0100F" w:rsidRPr="002D4AD7">
        <w:rPr>
          <w:rtl/>
        </w:rPr>
        <w:t xml:space="preserve"> הנה כי</w:t>
      </w:r>
      <w:r w:rsidR="006A24AD" w:rsidRPr="002D4AD7">
        <w:rPr>
          <w:rtl/>
        </w:rPr>
        <w:t xml:space="preserve"> </w:t>
      </w:r>
      <w:r w:rsidR="00F0100F" w:rsidRPr="002D4AD7">
        <w:rPr>
          <w:rtl/>
        </w:rPr>
        <w:t>לערעור כזה בלי יסוד רק גמגום בעלמא גזרו והחרימו</w:t>
      </w:r>
      <w:r w:rsidR="006A24AD" w:rsidRPr="002D4AD7">
        <w:rPr>
          <w:rtl/>
        </w:rPr>
        <w:t xml:space="preserve"> </w:t>
      </w:r>
      <w:r w:rsidR="00F0100F" w:rsidRPr="002D4AD7">
        <w:rPr>
          <w:rtl/>
        </w:rPr>
        <w:t>בכל תוקף שלא להוציא לעז על גיטין אמנם מי הוא הבר</w:t>
      </w:r>
      <w:r w:rsidR="006A24AD" w:rsidRPr="002D4AD7">
        <w:rPr>
          <w:rtl/>
        </w:rPr>
        <w:t xml:space="preserve"> </w:t>
      </w:r>
      <w:r w:rsidR="00F0100F" w:rsidRPr="002D4AD7">
        <w:rPr>
          <w:rtl/>
        </w:rPr>
        <w:t>דעת יעלה בדעתו שאם מורה הצדק יראה או ישמע בבירור</w:t>
      </w:r>
      <w:r w:rsidR="006A24AD" w:rsidRPr="002D4AD7">
        <w:rPr>
          <w:rtl/>
        </w:rPr>
        <w:t xml:space="preserve"> </w:t>
      </w:r>
      <w:r w:rsidR="00F0100F" w:rsidRPr="002D4AD7">
        <w:rPr>
          <w:rtl/>
        </w:rPr>
        <w:t>גט אחד שניתן שלא כהלכות ותקון רז"ל שכוונו ר</w:t>
      </w:r>
      <w:r w:rsidR="006A24AD" w:rsidRPr="002D4AD7">
        <w:rPr>
          <w:rtl/>
        </w:rPr>
        <w:t>"</w:t>
      </w:r>
      <w:r w:rsidR="00F0100F" w:rsidRPr="002D4AD7">
        <w:rPr>
          <w:rtl/>
        </w:rPr>
        <w:t>ת וישיבתו</w:t>
      </w:r>
      <w:r w:rsidR="006A24AD" w:rsidRPr="002D4AD7">
        <w:rPr>
          <w:rtl/>
        </w:rPr>
        <w:t xml:space="preserve"> </w:t>
      </w:r>
      <w:r w:rsidR="00F0100F" w:rsidRPr="002D4AD7">
        <w:rPr>
          <w:rtl/>
        </w:rPr>
        <w:t xml:space="preserve">שישתוק ויניח להתיר א"א לעלמא, </w:t>
      </w:r>
      <w:r w:rsidR="00F0100F" w:rsidRPr="002D4AD7">
        <w:rPr>
          <w:rtl/>
        </w:rPr>
        <w:lastRenderedPageBreak/>
        <w:t>ח"ו לא נהיה כזאת בישראל,</w:t>
      </w:r>
      <w:r w:rsidR="006A24AD" w:rsidRPr="002D4AD7">
        <w:rPr>
          <w:rtl/>
        </w:rPr>
        <w:t xml:space="preserve"> </w:t>
      </w:r>
      <w:r w:rsidR="00F0100F" w:rsidRPr="002D4AD7">
        <w:rPr>
          <w:rtl/>
        </w:rPr>
        <w:t>אדרבא איפכא מסתברא כי המעלים עיניו ונותן יד לפושעים</w:t>
      </w:r>
      <w:r w:rsidR="006A24AD" w:rsidRPr="002D4AD7">
        <w:rPr>
          <w:rtl/>
        </w:rPr>
        <w:t xml:space="preserve"> </w:t>
      </w:r>
      <w:r w:rsidR="00F0100F" w:rsidRPr="002D4AD7">
        <w:rPr>
          <w:rtl/>
        </w:rPr>
        <w:t>שיצא דבר בלתי מתוקן מתחת ידם ובפרט באיסור חמור כזה</w:t>
      </w:r>
      <w:r w:rsidR="006A24AD" w:rsidRPr="002D4AD7">
        <w:rPr>
          <w:rtl/>
        </w:rPr>
        <w:t xml:space="preserve"> </w:t>
      </w:r>
      <w:r w:rsidR="00F0100F" w:rsidRPr="002D4AD7">
        <w:rPr>
          <w:rtl/>
        </w:rPr>
        <w:t>גדול עונו מנשוא ועתיד ליתן את הדין כי המכשלה הזאת</w:t>
      </w:r>
      <w:r w:rsidR="006A24AD" w:rsidRPr="002D4AD7">
        <w:rPr>
          <w:rtl/>
        </w:rPr>
        <w:t xml:space="preserve"> </w:t>
      </w:r>
      <w:r w:rsidR="00F0100F" w:rsidRPr="002D4AD7">
        <w:rPr>
          <w:rtl/>
        </w:rPr>
        <w:t>תהיה תחת ידו</w:t>
      </w:r>
      <w:r w:rsidR="006A24AD" w:rsidRPr="002D4AD7">
        <w:rPr>
          <w:rtl/>
        </w:rPr>
        <w:t>.</w:t>
      </w:r>
      <w:r w:rsidR="00F0100F" w:rsidRPr="002D4AD7">
        <w:rPr>
          <w:rtl/>
        </w:rPr>
        <w:t xml:space="preserve"> לכן האלופים נותני הגט הנ"ל יש מאוד</w:t>
      </w:r>
      <w:r w:rsidR="006A24AD" w:rsidRPr="002D4AD7">
        <w:rPr>
          <w:rtl/>
        </w:rPr>
        <w:t xml:space="preserve"> </w:t>
      </w:r>
      <w:r w:rsidR="00F0100F" w:rsidRPr="002D4AD7">
        <w:rPr>
          <w:rtl/>
        </w:rPr>
        <w:t>להם לחוש על עצמם על האדרבא שאמר להם מהר"ר מן</w:t>
      </w:r>
      <w:r w:rsidR="006A24AD" w:rsidRPr="002D4AD7">
        <w:rPr>
          <w:rtl/>
        </w:rPr>
        <w:t xml:space="preserve"> </w:t>
      </w:r>
      <w:r w:rsidR="00F0100F" w:rsidRPr="002D4AD7">
        <w:rPr>
          <w:rtl/>
        </w:rPr>
        <w:t>בהיותו נקי מה' ומישראל ולא מעל כלל ועיקר בחרם הנ"ל</w:t>
      </w:r>
      <w:r w:rsidR="006A24AD" w:rsidRPr="002D4AD7">
        <w:rPr>
          <w:rtl/>
        </w:rPr>
        <w:t xml:space="preserve"> </w:t>
      </w:r>
      <w:r w:rsidR="00F0100F" w:rsidRPr="002D4AD7">
        <w:rPr>
          <w:rtl/>
        </w:rPr>
        <w:t>והפוצה פה נגד האלוף הנ</w:t>
      </w:r>
      <w:r w:rsidR="006A24AD" w:rsidRPr="002D4AD7">
        <w:rPr>
          <w:rtl/>
        </w:rPr>
        <w:t>"</w:t>
      </w:r>
      <w:r w:rsidR="00F0100F" w:rsidRPr="002D4AD7">
        <w:rPr>
          <w:rtl/>
        </w:rPr>
        <w:t>ל חוטא בנכבד וחייב נידוי ועל</w:t>
      </w:r>
      <w:r w:rsidR="006A24AD" w:rsidRPr="002D4AD7">
        <w:rPr>
          <w:rtl/>
        </w:rPr>
        <w:t xml:space="preserve"> </w:t>
      </w:r>
      <w:r w:rsidR="00F0100F" w:rsidRPr="002D4AD7">
        <w:rPr>
          <w:rtl/>
        </w:rPr>
        <w:t>כל יודעי דת ודין מוטל ללבוש בגדי נקם ולתבוע עלבון</w:t>
      </w:r>
      <w:r w:rsidR="006A24AD" w:rsidRPr="002D4AD7">
        <w:rPr>
          <w:rtl/>
        </w:rPr>
        <w:t xml:space="preserve"> </w:t>
      </w:r>
      <w:r w:rsidR="00F0100F" w:rsidRPr="002D4AD7">
        <w:rPr>
          <w:rtl/>
        </w:rPr>
        <w:t>מה"ר מן וכבודו במקומו יהא מונת עד שיבא אליהו עם</w:t>
      </w:r>
      <w:r w:rsidR="006A24AD" w:rsidRPr="002D4AD7">
        <w:rPr>
          <w:rtl/>
        </w:rPr>
        <w:t xml:space="preserve"> </w:t>
      </w:r>
      <w:r w:rsidR="00F0100F" w:rsidRPr="002D4AD7">
        <w:rPr>
          <w:rtl/>
        </w:rPr>
        <w:t>משיח צדקנו</w:t>
      </w:r>
      <w:r w:rsidR="006A24AD" w:rsidRPr="002D4AD7">
        <w:rPr>
          <w:rtl/>
        </w:rPr>
        <w:t>,</w:t>
      </w:r>
      <w:r w:rsidR="00F0100F" w:rsidRPr="002D4AD7">
        <w:rPr>
          <w:rtl/>
        </w:rPr>
        <w:t xml:space="preserve"> יאיר עינינו</w:t>
      </w:r>
      <w:r w:rsidR="006A24AD" w:rsidRPr="002D4AD7">
        <w:rPr>
          <w:rtl/>
        </w:rPr>
        <w:t>,</w:t>
      </w:r>
      <w:r w:rsidR="00F0100F" w:rsidRPr="002D4AD7">
        <w:rPr>
          <w:rtl/>
        </w:rPr>
        <w:t xml:space="preserve"> ויוציא לאור משפטנו</w:t>
      </w:r>
      <w:r w:rsidR="006A24AD" w:rsidRPr="002D4AD7">
        <w:rPr>
          <w:rtl/>
        </w:rPr>
        <w:t>.</w:t>
      </w:r>
      <w:r w:rsidR="00F0100F" w:rsidRPr="002D4AD7">
        <w:rPr>
          <w:rtl/>
        </w:rPr>
        <w:t xml:space="preserve"> נאום</w:t>
      </w:r>
      <w:r w:rsidR="006A24AD" w:rsidRPr="002D4AD7">
        <w:rPr>
          <w:rtl/>
        </w:rPr>
        <w:t xml:space="preserve"> </w:t>
      </w:r>
      <w:r w:rsidR="00F0100F" w:rsidRPr="002D4AD7">
        <w:rPr>
          <w:rtl/>
        </w:rPr>
        <w:t>המתפלל בשלמא דרבנן ותלמידיהון הצעיר והנבזה אליהו</w:t>
      </w:r>
      <w:r w:rsidR="006A24AD" w:rsidRPr="002D4AD7">
        <w:rPr>
          <w:rtl/>
        </w:rPr>
        <w:t xml:space="preserve"> </w:t>
      </w:r>
      <w:r w:rsidR="00F0100F" w:rsidRPr="002D4AD7">
        <w:rPr>
          <w:rtl/>
        </w:rPr>
        <w:t>מנחם תלפן בן לא"א האלוף כמה"ר אבא מרי זללה"ה</w:t>
      </w:r>
      <w:r w:rsidR="006A24AD" w:rsidRPr="002D4AD7">
        <w:rPr>
          <w:rtl/>
        </w:rPr>
        <w:t xml:space="preserve"> </w:t>
      </w:r>
      <w:r w:rsidR="00F0100F" w:rsidRPr="002D4AD7">
        <w:rPr>
          <w:rtl/>
        </w:rPr>
        <w:t>שמתעסק</w:t>
      </w:r>
      <w:r w:rsidR="006A24AD" w:rsidRPr="002D4AD7">
        <w:rPr>
          <w:rtl/>
        </w:rPr>
        <w:t xml:space="preserve"> </w:t>
      </w:r>
      <w:r w:rsidR="00F0100F" w:rsidRPr="002D4AD7">
        <w:rPr>
          <w:rtl/>
        </w:rPr>
        <w:t>בחכמת הרפואה</w:t>
      </w:r>
      <w:r w:rsidR="006A24AD" w:rsidRPr="002D4AD7">
        <w:rPr>
          <w:rtl/>
        </w:rPr>
        <w:t xml:space="preserve"> </w:t>
      </w:r>
      <w:r w:rsidR="00F0100F" w:rsidRPr="002D4AD7">
        <w:rPr>
          <w:rtl/>
        </w:rPr>
        <w:t>וויניזי"א יום ד' כ"ב</w:t>
      </w:r>
      <w:r w:rsidR="006A24AD" w:rsidRPr="002D4AD7">
        <w:rPr>
          <w:rtl/>
        </w:rPr>
        <w:t xml:space="preserve"> </w:t>
      </w:r>
      <w:r w:rsidR="00F0100F" w:rsidRPr="002D4AD7">
        <w:rPr>
          <w:rtl/>
        </w:rPr>
        <w:t>אלול</w:t>
      </w:r>
      <w:r w:rsidR="006A24AD" w:rsidRPr="002D4AD7">
        <w:rPr>
          <w:rtl/>
        </w:rPr>
        <w:t xml:space="preserve"> </w:t>
      </w:r>
      <w:r w:rsidR="00F0100F" w:rsidRPr="002D4AD7">
        <w:rPr>
          <w:rtl/>
        </w:rPr>
        <w:t>ש"י לפ"ק</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דבר שקראו תגר על הגאון מהר</w:t>
      </w:r>
      <w:r w:rsidR="006A24AD" w:rsidRPr="002D4AD7">
        <w:rPr>
          <w:rtl/>
        </w:rPr>
        <w:t>"</w:t>
      </w:r>
      <w:r w:rsidR="00F0100F" w:rsidRPr="002D4AD7">
        <w:rPr>
          <w:rtl/>
        </w:rPr>
        <w:t>ר מן יצ"ו באמרם</w:t>
      </w:r>
      <w:r w:rsidR="006A24AD" w:rsidRPr="002D4AD7">
        <w:rPr>
          <w:rtl/>
        </w:rPr>
        <w:t xml:space="preserve"> </w:t>
      </w:r>
      <w:r w:rsidR="00F0100F" w:rsidRPr="002D4AD7">
        <w:rPr>
          <w:rtl/>
        </w:rPr>
        <w:t>שעבר על חרם ר"ת ומסכימיו שהוציא לעז על הגט.</w:t>
      </w:r>
      <w:r w:rsidR="006A24AD" w:rsidRPr="002D4AD7">
        <w:rPr>
          <w:rtl/>
        </w:rPr>
        <w:t xml:space="preserve"> </w:t>
      </w:r>
      <w:r w:rsidR="00F0100F" w:rsidRPr="002D4AD7">
        <w:rPr>
          <w:rtl/>
        </w:rPr>
        <w:t>נראה לי שכל האומר דבר זה נקרא טועה בדבר משנה</w:t>
      </w:r>
      <w:r w:rsidR="006A24AD" w:rsidRPr="002D4AD7">
        <w:rPr>
          <w:rtl/>
        </w:rPr>
        <w:t xml:space="preserve"> </w:t>
      </w:r>
      <w:r w:rsidR="00F0100F" w:rsidRPr="002D4AD7">
        <w:rPr>
          <w:rtl/>
        </w:rPr>
        <w:t>מאחר דאיתא בתשובת מהרי"ק בסימן ל"ז וז</w:t>
      </w:r>
      <w:r w:rsidR="006A24AD" w:rsidRPr="002D4AD7">
        <w:rPr>
          <w:rtl/>
        </w:rPr>
        <w:t>"</w:t>
      </w:r>
      <w:r w:rsidR="00F0100F" w:rsidRPr="002D4AD7">
        <w:rPr>
          <w:rtl/>
        </w:rPr>
        <w:t>ל ומ"מ דבר</w:t>
      </w:r>
      <w:r w:rsidR="006A24AD" w:rsidRPr="002D4AD7">
        <w:rPr>
          <w:rtl/>
        </w:rPr>
        <w:t xml:space="preserve"> </w:t>
      </w:r>
      <w:r w:rsidR="00F0100F" w:rsidRPr="002D4AD7">
        <w:rPr>
          <w:rtl/>
        </w:rPr>
        <w:t>פשוט הוא בעיני דבענין החרם שלא להוציא לעז על הגט</w:t>
      </w:r>
      <w:r w:rsidR="006A24AD" w:rsidRPr="002D4AD7">
        <w:rPr>
          <w:rtl/>
        </w:rPr>
        <w:t xml:space="preserve"> </w:t>
      </w:r>
      <w:r w:rsidR="00F0100F" w:rsidRPr="002D4AD7">
        <w:rPr>
          <w:rtl/>
        </w:rPr>
        <w:t>שכבר תקנו ר"ת והסכימו עמו גדולי הדור וכו' עד ואמנם</w:t>
      </w:r>
      <w:r w:rsidR="006A24AD" w:rsidRPr="002D4AD7">
        <w:rPr>
          <w:rtl/>
        </w:rPr>
        <w:t xml:space="preserve"> </w:t>
      </w:r>
      <w:r w:rsidR="00F0100F" w:rsidRPr="002D4AD7">
        <w:rPr>
          <w:rtl/>
        </w:rPr>
        <w:t>לפי הנלע"ד לא תיקן הגאון הנ</w:t>
      </w:r>
      <w:r w:rsidR="006A24AD" w:rsidRPr="002D4AD7">
        <w:rPr>
          <w:rtl/>
        </w:rPr>
        <w:t>"</w:t>
      </w:r>
      <w:r w:rsidR="00F0100F" w:rsidRPr="002D4AD7">
        <w:rPr>
          <w:rtl/>
        </w:rPr>
        <w:t>ל אלא בדרך הוצאת לעז</w:t>
      </w:r>
      <w:r w:rsidR="006A24AD" w:rsidRPr="002D4AD7">
        <w:rPr>
          <w:rtl/>
        </w:rPr>
        <w:t xml:space="preserve"> </w:t>
      </w:r>
      <w:r w:rsidR="00F0100F" w:rsidRPr="002D4AD7">
        <w:rPr>
          <w:rtl/>
        </w:rPr>
        <w:t>במילתא דלא פסיקא או שבא לקנטר ולפגום ואומר שהגט</w:t>
      </w:r>
      <w:r w:rsidR="006A24AD" w:rsidRPr="002D4AD7">
        <w:rPr>
          <w:rtl/>
        </w:rPr>
        <w:t xml:space="preserve"> </w:t>
      </w:r>
      <w:r w:rsidR="00F0100F" w:rsidRPr="002D4AD7">
        <w:rPr>
          <w:rtl/>
        </w:rPr>
        <w:t>הוא פסול אבל ת"ח שרואה בגט אחד פסול פשיטא ופשיטא</w:t>
      </w:r>
      <w:r w:rsidR="006A24AD" w:rsidRPr="002D4AD7">
        <w:rPr>
          <w:rtl/>
        </w:rPr>
        <w:t xml:space="preserve"> </w:t>
      </w:r>
      <w:r w:rsidR="00F0100F" w:rsidRPr="002D4AD7">
        <w:rPr>
          <w:rtl/>
        </w:rPr>
        <w:t>דבזה לא דיבר ר"ת דאדרבא מחוייב הוא לשאול על זה</w:t>
      </w:r>
      <w:r w:rsidR="006A24AD" w:rsidRPr="002D4AD7">
        <w:rPr>
          <w:rtl/>
        </w:rPr>
        <w:t xml:space="preserve"> </w:t>
      </w:r>
      <w:r w:rsidR="00F0100F" w:rsidRPr="002D4AD7">
        <w:rPr>
          <w:rtl/>
        </w:rPr>
        <w:t>מפי הגדולים כדי לאפרושי מאיסורא וזה דבר פשוט עד כי</w:t>
      </w:r>
      <w:r w:rsidR="006A24AD" w:rsidRPr="002D4AD7">
        <w:rPr>
          <w:rtl/>
        </w:rPr>
        <w:t xml:space="preserve"> </w:t>
      </w:r>
      <w:r w:rsidR="00F0100F" w:rsidRPr="002D4AD7">
        <w:rPr>
          <w:rtl/>
        </w:rPr>
        <w:t>אין צריך להאריך כלל עכ</w:t>
      </w:r>
      <w:r w:rsidR="006A24AD" w:rsidRPr="002D4AD7">
        <w:rPr>
          <w:rtl/>
        </w:rPr>
        <w:t>"</w:t>
      </w:r>
      <w:r w:rsidR="00F0100F" w:rsidRPr="002D4AD7">
        <w:rPr>
          <w:rtl/>
        </w:rPr>
        <w:t>ל</w:t>
      </w:r>
      <w:r w:rsidR="006A24AD" w:rsidRPr="002D4AD7">
        <w:rPr>
          <w:rtl/>
        </w:rPr>
        <w:t>.</w:t>
      </w:r>
      <w:r w:rsidR="00F0100F" w:rsidRPr="002D4AD7">
        <w:rPr>
          <w:rtl/>
        </w:rPr>
        <w:t xml:space="preserve"> ול"נ לפי מיעוט שכלי להוכיח</w:t>
      </w:r>
      <w:r w:rsidR="006A24AD" w:rsidRPr="002D4AD7">
        <w:rPr>
          <w:rtl/>
        </w:rPr>
        <w:t xml:space="preserve"> </w:t>
      </w:r>
      <w:r w:rsidR="00F0100F" w:rsidRPr="002D4AD7">
        <w:rPr>
          <w:rtl/>
        </w:rPr>
        <w:t>מהלשון דהדין עמו דלשון מוציא לעז משמע דבר שהוא שקר</w:t>
      </w:r>
      <w:r w:rsidR="006A24AD" w:rsidRPr="002D4AD7">
        <w:rPr>
          <w:rtl/>
        </w:rPr>
        <w:t xml:space="preserve"> </w:t>
      </w:r>
      <w:r w:rsidR="00F0100F" w:rsidRPr="002D4AD7">
        <w:rPr>
          <w:rtl/>
        </w:rPr>
        <w:t>או לכל הפחות מילתא דלא פסיקא כמו שכתב מהרי"ק ז"ל</w:t>
      </w:r>
      <w:r w:rsidR="006A24AD" w:rsidRPr="002D4AD7">
        <w:rPr>
          <w:rtl/>
        </w:rPr>
        <w:t xml:space="preserve"> </w:t>
      </w:r>
      <w:r w:rsidR="00F0100F" w:rsidRPr="002D4AD7">
        <w:rPr>
          <w:rtl/>
        </w:rPr>
        <w:t>וראיה ממה שאמרו רז"ל פרק כל היד (דף י"ג) ומביאו</w:t>
      </w:r>
      <w:r w:rsidR="006A24AD" w:rsidRPr="002D4AD7">
        <w:rPr>
          <w:rtl/>
        </w:rPr>
        <w:t xml:space="preserve"> </w:t>
      </w:r>
      <w:r w:rsidR="00F0100F" w:rsidRPr="002D4AD7">
        <w:rPr>
          <w:rtl/>
        </w:rPr>
        <w:t>הטור אורח חיים סי' ג' ולא ישתין מעומד כדי שלא יתזו</w:t>
      </w:r>
      <w:r w:rsidR="006A24AD" w:rsidRPr="002D4AD7">
        <w:rPr>
          <w:rtl/>
        </w:rPr>
        <w:t xml:space="preserve"> </w:t>
      </w:r>
      <w:r w:rsidR="00F0100F" w:rsidRPr="002D4AD7">
        <w:rPr>
          <w:rtl/>
        </w:rPr>
        <w:t>ניצוצות על רגליו ויראה ככרות שפכה ונמצא מוציא לעז על</w:t>
      </w:r>
      <w:r w:rsidR="006A24AD" w:rsidRPr="002D4AD7">
        <w:rPr>
          <w:rtl/>
        </w:rPr>
        <w:t xml:space="preserve"> </w:t>
      </w:r>
      <w:r w:rsidR="00F0100F" w:rsidRPr="002D4AD7">
        <w:rPr>
          <w:rtl/>
        </w:rPr>
        <w:t>בניו וכו'</w:t>
      </w:r>
      <w:r w:rsidR="006A24AD" w:rsidRPr="002D4AD7">
        <w:rPr>
          <w:rtl/>
        </w:rPr>
        <w:t>,</w:t>
      </w:r>
      <w:r w:rsidR="00F0100F" w:rsidRPr="002D4AD7">
        <w:rPr>
          <w:rtl/>
        </w:rPr>
        <w:t xml:space="preserve"> א</w:t>
      </w:r>
      <w:r w:rsidR="006A24AD" w:rsidRPr="002D4AD7">
        <w:rPr>
          <w:rtl/>
        </w:rPr>
        <w:t>"</w:t>
      </w:r>
      <w:r w:rsidR="00F0100F" w:rsidRPr="002D4AD7">
        <w:rPr>
          <w:rtl/>
        </w:rPr>
        <w:t>כ משמע בהדיא דלשון מוציא לעז משמע דבר</w:t>
      </w:r>
      <w:r w:rsidR="006A24AD" w:rsidRPr="002D4AD7">
        <w:rPr>
          <w:rtl/>
        </w:rPr>
        <w:t xml:space="preserve"> </w:t>
      </w:r>
      <w:r w:rsidR="00F0100F" w:rsidRPr="002D4AD7">
        <w:rPr>
          <w:rtl/>
        </w:rPr>
        <w:t>שאינו</w:t>
      </w:r>
      <w:r w:rsidR="006A24AD" w:rsidRPr="002D4AD7">
        <w:rPr>
          <w:rtl/>
        </w:rPr>
        <w:t>.</w:t>
      </w:r>
      <w:r w:rsidR="00F0100F" w:rsidRPr="002D4AD7">
        <w:rPr>
          <w:rtl/>
        </w:rPr>
        <w:t xml:space="preserve"> עוד ראיה שכתב ג"כ מהרי"ק סימן פ"ד וז</w:t>
      </w:r>
      <w:r w:rsidR="006A24AD" w:rsidRPr="002D4AD7">
        <w:rPr>
          <w:rtl/>
        </w:rPr>
        <w:t>"</w:t>
      </w:r>
      <w:r w:rsidR="00F0100F" w:rsidRPr="002D4AD7">
        <w:rPr>
          <w:rtl/>
        </w:rPr>
        <w:t>ל חרם</w:t>
      </w:r>
      <w:r w:rsidR="006A24AD" w:rsidRPr="002D4AD7">
        <w:rPr>
          <w:rtl/>
        </w:rPr>
        <w:t xml:space="preserve"> </w:t>
      </w:r>
      <w:r w:rsidR="00F0100F" w:rsidRPr="002D4AD7">
        <w:rPr>
          <w:rtl/>
        </w:rPr>
        <w:t>רבינו גרשון ותקנות אינם יכולים להפקיע קידושין ואם</w:t>
      </w:r>
      <w:r w:rsidR="006A24AD" w:rsidRPr="002D4AD7">
        <w:rPr>
          <w:rtl/>
        </w:rPr>
        <w:t xml:space="preserve"> </w:t>
      </w:r>
      <w:r w:rsidR="00F0100F" w:rsidRPr="002D4AD7">
        <w:rPr>
          <w:rtl/>
        </w:rPr>
        <w:t>עבר על התקנות וחרמים וקדשה מקודשת א"כ שמע מיניה</w:t>
      </w:r>
      <w:r w:rsidR="006A24AD" w:rsidRPr="002D4AD7">
        <w:rPr>
          <w:rtl/>
        </w:rPr>
        <w:t xml:space="preserve"> </w:t>
      </w:r>
      <w:r w:rsidR="00F0100F" w:rsidRPr="002D4AD7">
        <w:rPr>
          <w:rtl/>
        </w:rPr>
        <w:t>דרבינו גרשון לא גזר במקום שיש איסור א"א ולפי דברי</w:t>
      </w:r>
      <w:r w:rsidR="006A24AD" w:rsidRPr="002D4AD7">
        <w:rPr>
          <w:rtl/>
        </w:rPr>
        <w:t xml:space="preserve"> </w:t>
      </w:r>
      <w:r w:rsidR="00F0100F" w:rsidRPr="002D4AD7">
        <w:rPr>
          <w:rtl/>
        </w:rPr>
        <w:t>הגאון מהר</w:t>
      </w:r>
      <w:r w:rsidR="006A24AD" w:rsidRPr="002D4AD7">
        <w:rPr>
          <w:rtl/>
        </w:rPr>
        <w:t>"</w:t>
      </w:r>
      <w:r w:rsidR="00F0100F" w:rsidRPr="002D4AD7">
        <w:rPr>
          <w:rtl/>
        </w:rPr>
        <w:t>ר מן הנ</w:t>
      </w:r>
      <w:r w:rsidR="006A24AD" w:rsidRPr="002D4AD7">
        <w:rPr>
          <w:rtl/>
        </w:rPr>
        <w:t>"</w:t>
      </w:r>
      <w:r w:rsidR="00F0100F" w:rsidRPr="002D4AD7">
        <w:rPr>
          <w:rtl/>
        </w:rPr>
        <w:t>ל לפי העדיות שהביא יש איסור א"א</w:t>
      </w:r>
      <w:r w:rsidR="006A24AD" w:rsidRPr="002D4AD7">
        <w:rPr>
          <w:rtl/>
        </w:rPr>
        <w:t xml:space="preserve">. </w:t>
      </w:r>
      <w:r w:rsidR="00F0100F" w:rsidRPr="002D4AD7">
        <w:rPr>
          <w:rtl/>
        </w:rPr>
        <w:t>לפיכך נ</w:t>
      </w:r>
      <w:r w:rsidR="006A24AD" w:rsidRPr="002D4AD7">
        <w:rPr>
          <w:rtl/>
        </w:rPr>
        <w:t>"</w:t>
      </w:r>
      <w:r w:rsidR="00F0100F" w:rsidRPr="002D4AD7">
        <w:rPr>
          <w:rtl/>
        </w:rPr>
        <w:t>ל שאותם אנשים שמוציאים הקול שהגאון הנ"ל עבר</w:t>
      </w:r>
      <w:r w:rsidR="006A24AD" w:rsidRPr="002D4AD7">
        <w:rPr>
          <w:rtl/>
        </w:rPr>
        <w:t xml:space="preserve"> </w:t>
      </w:r>
      <w:r w:rsidR="00F0100F" w:rsidRPr="002D4AD7">
        <w:rPr>
          <w:rtl/>
        </w:rPr>
        <w:t>חרם דר"ת נקראים מוציאים ש</w:t>
      </w:r>
      <w:r w:rsidR="006A24AD" w:rsidRPr="002D4AD7">
        <w:rPr>
          <w:rtl/>
        </w:rPr>
        <w:t>"</w:t>
      </w:r>
      <w:r w:rsidR="00F0100F" w:rsidRPr="002D4AD7">
        <w:rPr>
          <w:rtl/>
        </w:rPr>
        <w:t>ר וראוי לנהוג בם דין מוציא</w:t>
      </w:r>
      <w:r w:rsidR="006A24AD" w:rsidRPr="002D4AD7">
        <w:rPr>
          <w:rtl/>
        </w:rPr>
        <w:t xml:space="preserve"> </w:t>
      </w:r>
      <w:r w:rsidR="00F0100F" w:rsidRPr="002D4AD7">
        <w:rPr>
          <w:rtl/>
        </w:rPr>
        <w:t>ש</w:t>
      </w:r>
      <w:r w:rsidR="006A24AD" w:rsidRPr="002D4AD7">
        <w:rPr>
          <w:rtl/>
        </w:rPr>
        <w:t>"</w:t>
      </w:r>
      <w:r w:rsidR="00F0100F" w:rsidRPr="002D4AD7">
        <w:rPr>
          <w:rtl/>
        </w:rPr>
        <w:t>ר שקר ומי שמחזיק אותו או שמוציא מפיו שהוא בחרם יוכל</w:t>
      </w:r>
      <w:r w:rsidR="006A24AD" w:rsidRPr="002D4AD7">
        <w:rPr>
          <w:rtl/>
        </w:rPr>
        <w:t xml:space="preserve"> </w:t>
      </w:r>
      <w:r w:rsidR="00F0100F" w:rsidRPr="002D4AD7">
        <w:rPr>
          <w:rtl/>
        </w:rPr>
        <w:t>הגאון לומר אדרבא כי ידוע ומפורסם הדין מי שמחרים אחד</w:t>
      </w:r>
      <w:r w:rsidR="006A24AD" w:rsidRPr="002D4AD7">
        <w:rPr>
          <w:rtl/>
        </w:rPr>
        <w:t xml:space="preserve"> </w:t>
      </w:r>
      <w:r w:rsidR="00F0100F" w:rsidRPr="002D4AD7">
        <w:rPr>
          <w:rtl/>
        </w:rPr>
        <w:t>מישראל שלא כדין שהוא עצמו בנידוי וק"ו בן בנו של ק"ו</w:t>
      </w:r>
      <w:r w:rsidR="006A24AD" w:rsidRPr="002D4AD7">
        <w:rPr>
          <w:rtl/>
        </w:rPr>
        <w:t xml:space="preserve"> </w:t>
      </w:r>
      <w:r w:rsidR="00F0100F" w:rsidRPr="002D4AD7">
        <w:rPr>
          <w:rtl/>
        </w:rPr>
        <w:t>אם הוא ת</w:t>
      </w:r>
      <w:r w:rsidR="006A24AD" w:rsidRPr="002D4AD7">
        <w:rPr>
          <w:rtl/>
        </w:rPr>
        <w:t>"</w:t>
      </w:r>
      <w:r w:rsidR="00F0100F" w:rsidRPr="002D4AD7">
        <w:rPr>
          <w:rtl/>
        </w:rPr>
        <w:t>ח ומחוייב יהיה מי שיהיה לפייסו שאין לך ביוש</w:t>
      </w:r>
      <w:r w:rsidR="006A24AD" w:rsidRPr="002D4AD7">
        <w:rPr>
          <w:rtl/>
        </w:rPr>
        <w:t xml:space="preserve"> </w:t>
      </w:r>
      <w:r w:rsidR="00F0100F" w:rsidRPr="002D4AD7">
        <w:rPr>
          <w:rtl/>
        </w:rPr>
        <w:t>יותר מזה</w:t>
      </w:r>
      <w:r w:rsidR="006A24AD" w:rsidRPr="002D4AD7">
        <w:rPr>
          <w:rtl/>
        </w:rPr>
        <w:t>.</w:t>
      </w:r>
      <w:r w:rsidR="00F0100F" w:rsidRPr="002D4AD7">
        <w:rPr>
          <w:rtl/>
        </w:rPr>
        <w:t xml:space="preserve"> גם אני מסכים עם הגאון מה"ר מאיר יצ"ו שר'</w:t>
      </w:r>
      <w:r w:rsidR="006A24AD" w:rsidRPr="002D4AD7">
        <w:rPr>
          <w:rtl/>
        </w:rPr>
        <w:t xml:space="preserve"> </w:t>
      </w:r>
      <w:r w:rsidR="00F0100F" w:rsidRPr="002D4AD7">
        <w:rPr>
          <w:rtl/>
        </w:rPr>
        <w:t>מענדיל ור' פלק לא יטפלו בעסקי גיטין וחליצה וקידושין כל</w:t>
      </w:r>
      <w:r w:rsidR="006A24AD" w:rsidRPr="002D4AD7">
        <w:rPr>
          <w:rtl/>
        </w:rPr>
        <w:t xml:space="preserve"> </w:t>
      </w:r>
      <w:r w:rsidR="00F0100F" w:rsidRPr="002D4AD7">
        <w:rPr>
          <w:rtl/>
        </w:rPr>
        <w:t>זמן שמהר"ר מן ומהר"ר יהושע יצ"ו הם בחיים ויושבים</w:t>
      </w:r>
      <w:r w:rsidR="006A24AD" w:rsidRPr="002D4AD7">
        <w:rPr>
          <w:rtl/>
        </w:rPr>
        <w:t xml:space="preserve"> </w:t>
      </w:r>
      <w:r w:rsidR="00F0100F" w:rsidRPr="002D4AD7">
        <w:rPr>
          <w:rtl/>
        </w:rPr>
        <w:t>בק</w:t>
      </w:r>
      <w:r w:rsidR="006A24AD" w:rsidRPr="002D4AD7">
        <w:rPr>
          <w:rtl/>
        </w:rPr>
        <w:t>"</w:t>
      </w:r>
      <w:r w:rsidR="00F0100F" w:rsidRPr="002D4AD7">
        <w:rPr>
          <w:rtl/>
        </w:rPr>
        <w:t xml:space="preserve">ק פראג </w:t>
      </w:r>
      <w:r w:rsidR="00F0100F" w:rsidRPr="002D4AD7">
        <w:rPr>
          <w:rtl/>
        </w:rPr>
        <w:lastRenderedPageBreak/>
        <w:t>משני טעמים</w:t>
      </w:r>
      <w:r w:rsidR="006A24AD" w:rsidRPr="002D4AD7">
        <w:rPr>
          <w:rtl/>
        </w:rPr>
        <w:t>,</w:t>
      </w:r>
      <w:r w:rsidR="00F0100F" w:rsidRPr="002D4AD7">
        <w:rPr>
          <w:rtl/>
        </w:rPr>
        <w:t xml:space="preserve"> חדא שהם לפי הנשמע יותר</w:t>
      </w:r>
      <w:r w:rsidR="006A24AD" w:rsidRPr="002D4AD7">
        <w:rPr>
          <w:rtl/>
        </w:rPr>
        <w:t xml:space="preserve"> </w:t>
      </w:r>
      <w:r w:rsidR="00F0100F" w:rsidRPr="002D4AD7">
        <w:rPr>
          <w:rtl/>
        </w:rPr>
        <w:t>גדולים מהם בשנים ובחכמה</w:t>
      </w:r>
      <w:r w:rsidR="006A24AD" w:rsidRPr="002D4AD7">
        <w:rPr>
          <w:rtl/>
        </w:rPr>
        <w:t>,</w:t>
      </w:r>
      <w:r w:rsidR="00F0100F" w:rsidRPr="002D4AD7">
        <w:rPr>
          <w:rtl/>
        </w:rPr>
        <w:t xml:space="preserve"> השנית מאחר שהם היו דרים</w:t>
      </w:r>
      <w:r w:rsidR="006A24AD" w:rsidRPr="002D4AD7">
        <w:rPr>
          <w:rtl/>
        </w:rPr>
        <w:t xml:space="preserve"> </w:t>
      </w:r>
      <w:r w:rsidR="00F0100F" w:rsidRPr="002D4AD7">
        <w:rPr>
          <w:rtl/>
        </w:rPr>
        <w:t>שמה כמה שנים מקודם בואם הם לשם נקרא הסגת גבול</w:t>
      </w:r>
      <w:r w:rsidR="006A24AD" w:rsidRPr="002D4AD7">
        <w:rPr>
          <w:rtl/>
        </w:rPr>
        <w:t xml:space="preserve"> </w:t>
      </w:r>
      <w:r w:rsidR="00F0100F" w:rsidRPr="002D4AD7">
        <w:rPr>
          <w:rtl/>
        </w:rPr>
        <w:t>ויורדין עמהם עד לחיים כמו שכתב מהרי"ק ומהר"י זצ"ל</w:t>
      </w:r>
      <w:r w:rsidR="006A24AD" w:rsidRPr="002D4AD7">
        <w:rPr>
          <w:rtl/>
        </w:rPr>
        <w:t xml:space="preserve">. </w:t>
      </w:r>
      <w:r w:rsidR="00F0100F" w:rsidRPr="002D4AD7">
        <w:rPr>
          <w:rtl/>
        </w:rPr>
        <w:t xml:space="preserve">ובסבת היום ערב ר"ה קצרתי. נאום הקטן שבתלמידים </w:t>
      </w:r>
      <w:r w:rsidRPr="002D4AD7">
        <w:rPr>
          <w:vertAlign w:val="superscript"/>
          <w:rtl/>
        </w:rPr>
        <w:t>@44</w:t>
      </w:r>
      <w:r w:rsidR="00F0100F" w:rsidRPr="002D4AD7">
        <w:rPr>
          <w:rtl/>
        </w:rPr>
        <w:t>יעקב</w:t>
      </w:r>
      <w:r w:rsidR="006A24AD" w:rsidRPr="002D4AD7">
        <w:rPr>
          <w:rtl/>
        </w:rPr>
        <w:t xml:space="preserve"> </w:t>
      </w:r>
      <w:r w:rsidR="00F0100F" w:rsidRPr="002D4AD7">
        <w:rPr>
          <w:rtl/>
        </w:rPr>
        <w:t>קלונימוס</w:t>
      </w:r>
      <w:r w:rsidRPr="002D4AD7">
        <w:rPr>
          <w:vertAlign w:val="superscript"/>
          <w:rtl/>
        </w:rPr>
        <w:t>@55</w:t>
      </w:r>
      <w:r w:rsidR="00F0100F" w:rsidRPr="002D4AD7">
        <w:rPr>
          <w:rtl/>
        </w:rPr>
        <w:t xml:space="preserve"> בן הגאון מהר</w:t>
      </w:r>
      <w:r w:rsidR="006A24AD" w:rsidRPr="002D4AD7">
        <w:rPr>
          <w:rtl/>
        </w:rPr>
        <w:t>"</w:t>
      </w:r>
      <w:r w:rsidR="00F0100F" w:rsidRPr="002D4AD7">
        <w:rPr>
          <w:rtl/>
        </w:rPr>
        <w:t xml:space="preserve">ר </w:t>
      </w:r>
    </w:p>
    <w:p w:rsidR="009D3FC8" w:rsidRPr="002D4AD7" w:rsidRDefault="009D3FC8" w:rsidP="006A24AD">
      <w:pPr>
        <w:rPr>
          <w:rtl/>
        </w:rPr>
      </w:pPr>
      <w:r w:rsidRPr="002D4AD7">
        <w:rPr>
          <w:vertAlign w:val="superscript"/>
          <w:rtl/>
        </w:rPr>
        <w:t>@99</w:t>
      </w:r>
      <w:r w:rsidR="00F0100F" w:rsidRPr="002D4AD7">
        <w:rPr>
          <w:rtl/>
        </w:rPr>
        <w:t>אליעזר ז</w:t>
      </w:r>
      <w:r w:rsidR="006A24AD" w:rsidRPr="002D4AD7">
        <w:rPr>
          <w:rtl/>
        </w:rPr>
        <w:t>"</w:t>
      </w:r>
      <w:r w:rsidR="00F0100F" w:rsidRPr="002D4AD7">
        <w:rPr>
          <w:rtl/>
        </w:rPr>
        <w:t>ל ממוטיינא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נז </w:t>
      </w:r>
    </w:p>
    <w:p w:rsidR="009D3FC8" w:rsidRPr="002D4AD7" w:rsidRDefault="009D3FC8" w:rsidP="006A24AD">
      <w:pPr>
        <w:rPr>
          <w:rtl/>
        </w:rPr>
      </w:pPr>
      <w:r w:rsidRPr="002D4AD7">
        <w:rPr>
          <w:rStyle w:val="a3"/>
          <w:vertAlign w:val="superscript"/>
          <w:rtl/>
        </w:rPr>
        <w:t>@11</w:t>
      </w:r>
      <w:r w:rsidR="00F0100F" w:rsidRPr="002D4AD7">
        <w:rPr>
          <w:rStyle w:val="a3"/>
          <w:rtl/>
        </w:rPr>
        <w:t xml:space="preserve">ידעתי </w:t>
      </w:r>
      <w:r w:rsidRPr="002D4AD7">
        <w:rPr>
          <w:rStyle w:val="a3"/>
          <w:vertAlign w:val="superscript"/>
          <w:rtl/>
        </w:rPr>
        <w:t>@33</w:t>
      </w:r>
      <w:r w:rsidR="00F0100F" w:rsidRPr="002D4AD7">
        <w:rPr>
          <w:rtl/>
        </w:rPr>
        <w:t>בעצמי שדרך עצב בי ואלפי הדל לסבה כי</w:t>
      </w:r>
      <w:r w:rsidR="006A24AD" w:rsidRPr="002D4AD7">
        <w:rPr>
          <w:rtl/>
        </w:rPr>
        <w:t xml:space="preserve"> </w:t>
      </w:r>
      <w:r w:rsidR="00F0100F" w:rsidRPr="002D4AD7">
        <w:rPr>
          <w:rtl/>
        </w:rPr>
        <w:t>אין בביתי לחם ושמלה לא בהלכתא ולא</w:t>
      </w:r>
      <w:r w:rsidR="006A24AD" w:rsidRPr="002D4AD7">
        <w:rPr>
          <w:rtl/>
        </w:rPr>
        <w:t xml:space="preserve"> </w:t>
      </w:r>
      <w:r w:rsidR="00F0100F" w:rsidRPr="002D4AD7">
        <w:rPr>
          <w:rtl/>
        </w:rPr>
        <w:t>בטעמי</w:t>
      </w:r>
      <w:r w:rsidR="006A24AD" w:rsidRPr="002D4AD7">
        <w:rPr>
          <w:rtl/>
        </w:rPr>
        <w:t>.</w:t>
      </w:r>
      <w:r w:rsidR="00F0100F" w:rsidRPr="002D4AD7">
        <w:rPr>
          <w:rtl/>
        </w:rPr>
        <w:t xml:space="preserve"> מנעתי את עצמי מחוות דעי אף אני דהא לית</w:t>
      </w:r>
      <w:r w:rsidR="006A24AD" w:rsidRPr="002D4AD7">
        <w:rPr>
          <w:rtl/>
        </w:rPr>
        <w:t xml:space="preserve"> </w:t>
      </w:r>
      <w:r w:rsidR="00F0100F" w:rsidRPr="002D4AD7">
        <w:rPr>
          <w:rtl/>
        </w:rPr>
        <w:t>ביה צרוך וביחוד בעסק שכבר דשו ביה רבים זה להתיר</w:t>
      </w:r>
      <w:r w:rsidR="006A24AD" w:rsidRPr="002D4AD7">
        <w:rPr>
          <w:rtl/>
        </w:rPr>
        <w:t xml:space="preserve"> </w:t>
      </w:r>
      <w:r w:rsidR="00F0100F" w:rsidRPr="002D4AD7">
        <w:rPr>
          <w:rtl/>
        </w:rPr>
        <w:t>וזה לאסור ומי יכניס ראשו בסלע המחלוקת, ואיתא נמי</w:t>
      </w:r>
      <w:r w:rsidR="006A24AD" w:rsidRPr="002D4AD7">
        <w:rPr>
          <w:rtl/>
        </w:rPr>
        <w:t xml:space="preserve"> </w:t>
      </w:r>
      <w:r w:rsidR="00F0100F" w:rsidRPr="002D4AD7">
        <w:rPr>
          <w:rtl/>
        </w:rPr>
        <w:t>במרדכי וז</w:t>
      </w:r>
      <w:r w:rsidR="006A24AD" w:rsidRPr="002D4AD7">
        <w:rPr>
          <w:rtl/>
        </w:rPr>
        <w:t>"</w:t>
      </w:r>
      <w:r w:rsidR="00F0100F" w:rsidRPr="002D4AD7">
        <w:rPr>
          <w:rtl/>
        </w:rPr>
        <w:t>ל תקנות קהלות שתיקן מהר</w:t>
      </w:r>
      <w:r w:rsidR="006A24AD" w:rsidRPr="002D4AD7">
        <w:rPr>
          <w:rtl/>
        </w:rPr>
        <w:t>"</w:t>
      </w:r>
      <w:r w:rsidR="00F0100F" w:rsidRPr="002D4AD7">
        <w:rPr>
          <w:rtl/>
        </w:rPr>
        <w:t>ר חיים מווי"ן זצ</w:t>
      </w:r>
      <w:r w:rsidR="006A24AD" w:rsidRPr="002D4AD7">
        <w:rPr>
          <w:rtl/>
        </w:rPr>
        <w:t>"</w:t>
      </w:r>
      <w:r w:rsidR="00F0100F" w:rsidRPr="002D4AD7">
        <w:rPr>
          <w:rtl/>
        </w:rPr>
        <w:t>ל</w:t>
      </w:r>
      <w:r w:rsidR="006A24AD" w:rsidRPr="002D4AD7">
        <w:rPr>
          <w:rtl/>
        </w:rPr>
        <w:t xml:space="preserve"> </w:t>
      </w:r>
      <w:r w:rsidR="00F0100F" w:rsidRPr="002D4AD7">
        <w:rPr>
          <w:rtl/>
        </w:rPr>
        <w:t>עם גדולי הארץ כל רב שיפסוק דין בלי שמיעת שני בעלי</w:t>
      </w:r>
      <w:r w:rsidR="006A24AD" w:rsidRPr="002D4AD7">
        <w:rPr>
          <w:rtl/>
        </w:rPr>
        <w:t xml:space="preserve"> </w:t>
      </w:r>
      <w:r w:rsidR="00F0100F" w:rsidRPr="002D4AD7">
        <w:rPr>
          <w:rtl/>
        </w:rPr>
        <w:t>דינים אלא כשיבוא אחד אצלו ויאמר תשמע דברי וכתוב</w:t>
      </w:r>
      <w:r w:rsidR="006A24AD" w:rsidRPr="002D4AD7">
        <w:rPr>
          <w:rtl/>
        </w:rPr>
        <w:t xml:space="preserve"> </w:t>
      </w:r>
      <w:r w:rsidR="00F0100F" w:rsidRPr="002D4AD7">
        <w:rPr>
          <w:rtl/>
        </w:rPr>
        <w:t>הנראה בעיניך וכתב לו הדיין ההוא לא ידון עוד שום דין</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ומשום הני טעמי מסתפינא שלא אשגה הרבה מאוד</w:t>
      </w:r>
      <w:r w:rsidR="006A24AD" w:rsidRPr="002D4AD7">
        <w:rPr>
          <w:rtl/>
        </w:rPr>
        <w:t xml:space="preserve"> </w:t>
      </w:r>
      <w:r w:rsidR="00F0100F" w:rsidRPr="002D4AD7">
        <w:rPr>
          <w:rtl/>
        </w:rPr>
        <w:t>אמנם בראותי כל גדולי איטליא יצ</w:t>
      </w:r>
      <w:r w:rsidR="006A24AD" w:rsidRPr="002D4AD7">
        <w:rPr>
          <w:rtl/>
        </w:rPr>
        <w:t>"</w:t>
      </w:r>
      <w:r w:rsidR="00F0100F" w:rsidRPr="002D4AD7">
        <w:rPr>
          <w:rtl/>
        </w:rPr>
        <w:t>ו נכנסו בעובי הקורה</w:t>
      </w:r>
      <w:r w:rsidR="006A24AD" w:rsidRPr="002D4AD7">
        <w:rPr>
          <w:rtl/>
        </w:rPr>
        <w:t xml:space="preserve"> </w:t>
      </w:r>
      <w:r w:rsidR="00F0100F" w:rsidRPr="002D4AD7">
        <w:rPr>
          <w:rtl/>
        </w:rPr>
        <w:t>לתבוע עלבון הגאון כמהר"ר מן יצ</w:t>
      </w:r>
      <w:r w:rsidR="006A24AD" w:rsidRPr="002D4AD7">
        <w:rPr>
          <w:rtl/>
        </w:rPr>
        <w:t>"</w:t>
      </w:r>
      <w:r w:rsidR="00F0100F" w:rsidRPr="002D4AD7">
        <w:rPr>
          <w:rtl/>
        </w:rPr>
        <w:t>ו ולית דמשגח בהני</w:t>
      </w:r>
      <w:r w:rsidR="006A24AD" w:rsidRPr="002D4AD7">
        <w:rPr>
          <w:rtl/>
        </w:rPr>
        <w:t xml:space="preserve"> </w:t>
      </w:r>
      <w:r w:rsidR="00F0100F" w:rsidRPr="002D4AD7">
        <w:rPr>
          <w:rtl/>
        </w:rPr>
        <w:t>תלתא מטילי מו"ם בקוד</w:t>
      </w:r>
      <w:r w:rsidR="006A24AD" w:rsidRPr="002D4AD7">
        <w:rPr>
          <w:rtl/>
        </w:rPr>
        <w:t>"</w:t>
      </w:r>
      <w:r w:rsidR="00F0100F" w:rsidRPr="002D4AD7">
        <w:rPr>
          <w:rtl/>
        </w:rPr>
        <w:t>ש, מו</w:t>
      </w:r>
      <w:r w:rsidR="006A24AD" w:rsidRPr="002D4AD7">
        <w:rPr>
          <w:rtl/>
        </w:rPr>
        <w:t>"</w:t>
      </w:r>
      <w:r w:rsidR="00F0100F" w:rsidRPr="002D4AD7">
        <w:rPr>
          <w:rtl/>
        </w:rPr>
        <w:t>ם ר</w:t>
      </w:r>
      <w:r w:rsidR="006A24AD" w:rsidRPr="002D4AD7">
        <w:rPr>
          <w:rtl/>
        </w:rPr>
        <w:t>"</w:t>
      </w:r>
      <w:r w:rsidR="00F0100F" w:rsidRPr="002D4AD7">
        <w:rPr>
          <w:rtl/>
        </w:rPr>
        <w:t xml:space="preserve">ת </w:t>
      </w:r>
      <w:r w:rsidR="006A24AD" w:rsidRPr="002D4AD7">
        <w:rPr>
          <w:rtl/>
        </w:rPr>
        <w:t>"</w:t>
      </w:r>
      <w:r w:rsidR="00F0100F" w:rsidRPr="002D4AD7">
        <w:rPr>
          <w:rtl/>
        </w:rPr>
        <w:t xml:space="preserve">מענדל </w:t>
      </w:r>
      <w:r w:rsidR="006A24AD" w:rsidRPr="002D4AD7">
        <w:rPr>
          <w:rtl/>
        </w:rPr>
        <w:t>"</w:t>
      </w:r>
      <w:r w:rsidR="00F0100F" w:rsidRPr="002D4AD7">
        <w:rPr>
          <w:rtl/>
        </w:rPr>
        <w:t>ולק "מרדכי,</w:t>
      </w:r>
      <w:r w:rsidR="006A24AD" w:rsidRPr="002D4AD7">
        <w:rPr>
          <w:rtl/>
        </w:rPr>
        <w:t xml:space="preserve"> </w:t>
      </w:r>
      <w:r w:rsidR="00F0100F" w:rsidRPr="002D4AD7">
        <w:rPr>
          <w:rtl/>
        </w:rPr>
        <w:t>בקודש הוא הגאון הנזכר דהוא בן הקדש זצ</w:t>
      </w:r>
      <w:r w:rsidR="006A24AD" w:rsidRPr="002D4AD7">
        <w:rPr>
          <w:rtl/>
        </w:rPr>
        <w:t>"</w:t>
      </w:r>
      <w:r w:rsidR="00F0100F" w:rsidRPr="002D4AD7">
        <w:rPr>
          <w:rtl/>
        </w:rPr>
        <w:t>ל</w:t>
      </w:r>
      <w:r w:rsidR="006A24AD" w:rsidRPr="002D4AD7">
        <w:rPr>
          <w:rtl/>
        </w:rPr>
        <w:t>,</w:t>
      </w:r>
      <w:r w:rsidR="00F0100F" w:rsidRPr="002D4AD7">
        <w:rPr>
          <w:rtl/>
        </w:rPr>
        <w:t xml:space="preserve"> עם שיש בידו</w:t>
      </w:r>
      <w:r w:rsidR="006A24AD" w:rsidRPr="002D4AD7">
        <w:rPr>
          <w:rtl/>
        </w:rPr>
        <w:t xml:space="preserve"> </w:t>
      </w:r>
      <w:r w:rsidR="00F0100F" w:rsidRPr="002D4AD7">
        <w:rPr>
          <w:rtl/>
        </w:rPr>
        <w:t>חבילות עדות גם אני אבחרה דרכם ואלך בעקביהם בראיות</w:t>
      </w:r>
      <w:r w:rsidR="006A24AD" w:rsidRPr="002D4AD7">
        <w:rPr>
          <w:rtl/>
        </w:rPr>
        <w:t xml:space="preserve"> </w:t>
      </w:r>
      <w:r w:rsidR="00F0100F" w:rsidRPr="002D4AD7">
        <w:rPr>
          <w:rtl/>
        </w:rPr>
        <w:t>נכוחות</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ראשונה </w:t>
      </w:r>
      <w:r w:rsidRPr="002D4AD7">
        <w:rPr>
          <w:rStyle w:val="a3"/>
          <w:vertAlign w:val="superscript"/>
          <w:rtl/>
        </w:rPr>
        <w:t>@33</w:t>
      </w:r>
      <w:r w:rsidR="00F0100F" w:rsidRPr="002D4AD7">
        <w:rPr>
          <w:rtl/>
        </w:rPr>
        <w:t>ע</w:t>
      </w:r>
      <w:r w:rsidR="006A24AD" w:rsidRPr="002D4AD7">
        <w:rPr>
          <w:rtl/>
        </w:rPr>
        <w:t>"</w:t>
      </w:r>
      <w:r w:rsidR="00F0100F" w:rsidRPr="002D4AD7">
        <w:rPr>
          <w:rtl/>
        </w:rPr>
        <w:t>ד הגט שסדרו הנהו תלתא הנזכרים בק</w:t>
      </w:r>
      <w:r w:rsidR="006A24AD" w:rsidRPr="002D4AD7">
        <w:rPr>
          <w:rtl/>
        </w:rPr>
        <w:t>"</w:t>
      </w:r>
      <w:r w:rsidR="00F0100F" w:rsidRPr="002D4AD7">
        <w:rPr>
          <w:rtl/>
        </w:rPr>
        <w:t>ק</w:t>
      </w:r>
      <w:r w:rsidR="006A24AD" w:rsidRPr="002D4AD7">
        <w:rPr>
          <w:rtl/>
        </w:rPr>
        <w:t xml:space="preserve"> </w:t>
      </w:r>
      <w:r w:rsidR="00F0100F" w:rsidRPr="002D4AD7">
        <w:rPr>
          <w:rtl/>
        </w:rPr>
        <w:t>פראג בחודש שבט ש</w:t>
      </w:r>
      <w:r w:rsidR="006A24AD" w:rsidRPr="002D4AD7">
        <w:rPr>
          <w:rtl/>
        </w:rPr>
        <w:t>"</w:t>
      </w:r>
      <w:r w:rsidR="00F0100F" w:rsidRPr="002D4AD7">
        <w:rPr>
          <w:rtl/>
        </w:rPr>
        <w:t>י לפ</w:t>
      </w:r>
      <w:r w:rsidR="006A24AD" w:rsidRPr="002D4AD7">
        <w:rPr>
          <w:rtl/>
        </w:rPr>
        <w:t>"</w:t>
      </w:r>
      <w:r w:rsidR="00F0100F" w:rsidRPr="002D4AD7">
        <w:rPr>
          <w:rtl/>
        </w:rPr>
        <w:t>ק באתרא דמרא</w:t>
      </w:r>
      <w:r w:rsidR="006A24AD" w:rsidRPr="002D4AD7">
        <w:rPr>
          <w:rtl/>
        </w:rPr>
        <w:t xml:space="preserve"> </w:t>
      </w:r>
      <w:r w:rsidR="00F0100F" w:rsidRPr="002D4AD7">
        <w:rPr>
          <w:rtl/>
        </w:rPr>
        <w:t>תלי זיינא ה</w:t>
      </w:r>
      <w:r w:rsidR="006A24AD" w:rsidRPr="002D4AD7">
        <w:rPr>
          <w:rtl/>
        </w:rPr>
        <w:t>"</w:t>
      </w:r>
      <w:r w:rsidR="00F0100F" w:rsidRPr="002D4AD7">
        <w:rPr>
          <w:rtl/>
        </w:rPr>
        <w:t>ה הגאון כמה</w:t>
      </w:r>
      <w:r w:rsidR="006A24AD" w:rsidRPr="002D4AD7">
        <w:rPr>
          <w:rtl/>
        </w:rPr>
        <w:t>"</w:t>
      </w:r>
      <w:r w:rsidR="00F0100F" w:rsidRPr="002D4AD7">
        <w:rPr>
          <w:rtl/>
        </w:rPr>
        <w:t xml:space="preserve">ר </w:t>
      </w:r>
      <w:r w:rsidRPr="002D4AD7">
        <w:rPr>
          <w:vertAlign w:val="superscript"/>
          <w:rtl/>
        </w:rPr>
        <w:t>@44</w:t>
      </w:r>
      <w:r w:rsidR="00F0100F" w:rsidRPr="002D4AD7">
        <w:rPr>
          <w:rtl/>
        </w:rPr>
        <w:t>מן</w:t>
      </w:r>
      <w:r w:rsidRPr="002D4AD7">
        <w:rPr>
          <w:vertAlign w:val="superscript"/>
          <w:rtl/>
        </w:rPr>
        <w:t>@55</w:t>
      </w:r>
      <w:r w:rsidR="00F0100F" w:rsidRPr="002D4AD7">
        <w:rPr>
          <w:rtl/>
        </w:rPr>
        <w:t xml:space="preserve"> יצ"ו ושלא במעמדו</w:t>
      </w:r>
      <w:r w:rsidR="006A24AD" w:rsidRPr="002D4AD7">
        <w:rPr>
          <w:rtl/>
        </w:rPr>
        <w:t>,</w:t>
      </w:r>
      <w:r w:rsidR="00F0100F" w:rsidRPr="002D4AD7">
        <w:rPr>
          <w:rtl/>
        </w:rPr>
        <w:t xml:space="preserve"> לא</w:t>
      </w:r>
      <w:r w:rsidR="006A24AD" w:rsidRPr="002D4AD7">
        <w:rPr>
          <w:rtl/>
        </w:rPr>
        <w:t xml:space="preserve"> </w:t>
      </w:r>
      <w:r w:rsidR="00F0100F" w:rsidRPr="002D4AD7">
        <w:rPr>
          <w:rtl/>
        </w:rPr>
        <w:t>חשו לקמחייהו בזה, דהא ליה קיימא שעתא שהרי בלעדיו</w:t>
      </w:r>
      <w:r w:rsidR="006A24AD" w:rsidRPr="002D4AD7">
        <w:rPr>
          <w:rtl/>
        </w:rPr>
        <w:t xml:space="preserve"> </w:t>
      </w:r>
      <w:r w:rsidR="00F0100F" w:rsidRPr="002D4AD7">
        <w:rPr>
          <w:rtl/>
        </w:rPr>
        <w:t>לא הרים שום מורה את ידו להורות לפניו שום הוראה</w:t>
      </w:r>
      <w:r w:rsidR="006A24AD" w:rsidRPr="002D4AD7">
        <w:rPr>
          <w:rtl/>
        </w:rPr>
        <w:t xml:space="preserve"> </w:t>
      </w:r>
      <w:r w:rsidR="00F0100F" w:rsidRPr="002D4AD7">
        <w:rPr>
          <w:rtl/>
        </w:rPr>
        <w:t>להיות שתפם ישיבה שם הוא ובנו זה כמה שנים רצופות</w:t>
      </w:r>
      <w:r w:rsidR="006A24AD" w:rsidRPr="002D4AD7">
        <w:rPr>
          <w:rtl/>
        </w:rPr>
        <w:t xml:space="preserve"> </w:t>
      </w:r>
      <w:r w:rsidR="00F0100F" w:rsidRPr="002D4AD7">
        <w:rPr>
          <w:rtl/>
        </w:rPr>
        <w:t>והמה הנזכרים חלפו חקם בסדרם הגט שלא בפניו כדי</w:t>
      </w:r>
      <w:r w:rsidR="006A24AD" w:rsidRPr="002D4AD7">
        <w:rPr>
          <w:rtl/>
        </w:rPr>
        <w:t xml:space="preserve"> </w:t>
      </w:r>
      <w:r w:rsidR="00F0100F" w:rsidRPr="002D4AD7">
        <w:rPr>
          <w:rtl/>
        </w:rPr>
        <w:t>להתריס כנגדו ולהמרות עיני כבודו או בשביל הנאת ממון</w:t>
      </w:r>
      <w:r w:rsidR="006A24AD" w:rsidRPr="002D4AD7">
        <w:rPr>
          <w:rtl/>
        </w:rPr>
        <w:t xml:space="preserve"> </w:t>
      </w:r>
      <w:r w:rsidR="00F0100F" w:rsidRPr="002D4AD7">
        <w:rPr>
          <w:rtl/>
        </w:rPr>
        <w:t>או בשביל להגדיל שמם</w:t>
      </w:r>
      <w:r w:rsidR="006A24AD" w:rsidRPr="002D4AD7">
        <w:rPr>
          <w:rtl/>
        </w:rPr>
        <w:t>,</w:t>
      </w:r>
      <w:r w:rsidR="00F0100F" w:rsidRPr="002D4AD7">
        <w:rPr>
          <w:rtl/>
        </w:rPr>
        <w:t xml:space="preserve"> או בשביל להגדיל השנאה והמחלוקת</w:t>
      </w:r>
      <w:r w:rsidR="006A24AD" w:rsidRPr="002D4AD7">
        <w:rPr>
          <w:rtl/>
        </w:rPr>
        <w:t xml:space="preserve"> </w:t>
      </w:r>
      <w:r w:rsidR="00F0100F" w:rsidRPr="002D4AD7">
        <w:rPr>
          <w:rtl/>
        </w:rPr>
        <w:t>שבין המשפחות המתגרות זו בזו ומתנשאים לאמר הלא גם</w:t>
      </w:r>
      <w:r w:rsidR="006A24AD" w:rsidRPr="002D4AD7">
        <w:rPr>
          <w:rtl/>
        </w:rPr>
        <w:t xml:space="preserve"> </w:t>
      </w:r>
      <w:r w:rsidR="00F0100F" w:rsidRPr="002D4AD7">
        <w:rPr>
          <w:rtl/>
        </w:rPr>
        <w:t>בנו דבר (רק) רוח ההוראה למען ספות הרוה את הצמאה</w:t>
      </w:r>
      <w:r w:rsidR="006A24AD" w:rsidRPr="002D4AD7">
        <w:rPr>
          <w:rtl/>
        </w:rPr>
        <w:t xml:space="preserve">. </w:t>
      </w:r>
      <w:r w:rsidR="00F0100F" w:rsidRPr="002D4AD7">
        <w:rPr>
          <w:rtl/>
        </w:rPr>
        <w:t>נראה לע"ד שאין לך אפקירותא גדולה מזו והיתה יכולת ביד</w:t>
      </w:r>
      <w:r w:rsidR="006A24AD" w:rsidRPr="002D4AD7">
        <w:rPr>
          <w:rtl/>
        </w:rPr>
        <w:t xml:space="preserve"> </w:t>
      </w:r>
      <w:r w:rsidR="00F0100F" w:rsidRPr="002D4AD7">
        <w:rPr>
          <w:rtl/>
        </w:rPr>
        <w:t>הגאון מה</w:t>
      </w:r>
      <w:r w:rsidR="006A24AD" w:rsidRPr="002D4AD7">
        <w:rPr>
          <w:rtl/>
        </w:rPr>
        <w:t>"</w:t>
      </w:r>
      <w:r w:rsidR="00F0100F" w:rsidRPr="002D4AD7">
        <w:rPr>
          <w:rtl/>
        </w:rPr>
        <w:t>ר מן הנ"ל למיעבד דינא לנפשיה ולמגזר שקייהו</w:t>
      </w:r>
      <w:r w:rsidR="006A24AD" w:rsidRPr="002D4AD7">
        <w:rPr>
          <w:rtl/>
        </w:rPr>
        <w:t xml:space="preserve"> </w:t>
      </w:r>
      <w:r w:rsidR="00F0100F" w:rsidRPr="002D4AD7">
        <w:rPr>
          <w:rtl/>
        </w:rPr>
        <w:t>בפרזלא כההוא דפרק מרובה (דף פ</w:t>
      </w:r>
      <w:r w:rsidR="006A24AD" w:rsidRPr="002D4AD7">
        <w:rPr>
          <w:rtl/>
        </w:rPr>
        <w:t>"</w:t>
      </w:r>
      <w:r w:rsidR="00F0100F" w:rsidRPr="002D4AD7">
        <w:rPr>
          <w:rtl/>
        </w:rPr>
        <w:t>א ע</w:t>
      </w:r>
      <w:r w:rsidR="006A24AD" w:rsidRPr="002D4AD7">
        <w:rPr>
          <w:rtl/>
        </w:rPr>
        <w:t>"</w:t>
      </w:r>
      <w:r w:rsidR="00F0100F" w:rsidRPr="002D4AD7">
        <w:rPr>
          <w:rtl/>
        </w:rPr>
        <w:t>ב) רבי ור' חייא</w:t>
      </w:r>
      <w:r w:rsidR="006A24AD" w:rsidRPr="002D4AD7">
        <w:rPr>
          <w:rtl/>
        </w:rPr>
        <w:t xml:space="preserve"> </w:t>
      </w:r>
      <w:r w:rsidR="00F0100F" w:rsidRPr="002D4AD7">
        <w:rPr>
          <w:rtl/>
        </w:rPr>
        <w:t>הוי שקלי ואזלי באורחא אסתלקו לצידי דרכים הוה קא</w:t>
      </w:r>
      <w:r w:rsidR="006A24AD" w:rsidRPr="002D4AD7">
        <w:rPr>
          <w:rtl/>
        </w:rPr>
        <w:t xml:space="preserve"> </w:t>
      </w:r>
      <w:r w:rsidR="00F0100F" w:rsidRPr="002D4AD7">
        <w:rPr>
          <w:rtl/>
        </w:rPr>
        <w:t>מפסע ואזיל ר' יהודה בן קנוסא קמייהו א"ל רבי לר' חייא</w:t>
      </w:r>
      <w:r w:rsidR="006A24AD" w:rsidRPr="002D4AD7">
        <w:rPr>
          <w:rtl/>
        </w:rPr>
        <w:t xml:space="preserve"> </w:t>
      </w:r>
      <w:r w:rsidR="00F0100F" w:rsidRPr="002D4AD7">
        <w:rPr>
          <w:rtl/>
        </w:rPr>
        <w:t>מי הוא זה שמראה גדולה בפנינו א"ל ר' חייא שמא יהודה</w:t>
      </w:r>
      <w:r w:rsidR="006A24AD" w:rsidRPr="002D4AD7">
        <w:rPr>
          <w:rtl/>
        </w:rPr>
        <w:t xml:space="preserve"> </w:t>
      </w:r>
      <w:r w:rsidR="00F0100F" w:rsidRPr="002D4AD7">
        <w:rPr>
          <w:rtl/>
        </w:rPr>
        <w:t>בן קנוסא הוא שכל מעשיו לשם שמים כי מטו התם חזייה</w:t>
      </w:r>
      <w:r w:rsidR="006A24AD" w:rsidRPr="002D4AD7">
        <w:rPr>
          <w:rtl/>
        </w:rPr>
        <w:t xml:space="preserve"> </w:t>
      </w:r>
      <w:r w:rsidR="00F0100F" w:rsidRPr="002D4AD7">
        <w:rPr>
          <w:rtl/>
        </w:rPr>
        <w:t>א</w:t>
      </w:r>
      <w:r w:rsidR="006A24AD" w:rsidRPr="002D4AD7">
        <w:rPr>
          <w:rtl/>
        </w:rPr>
        <w:t>"</w:t>
      </w:r>
      <w:r w:rsidR="00F0100F" w:rsidRPr="002D4AD7">
        <w:rPr>
          <w:rtl/>
        </w:rPr>
        <w:t>ל אי לאו יהודה בן קנוסא את גזרתינהו לשקך בנרגא</w:t>
      </w:r>
      <w:r w:rsidR="006A24AD" w:rsidRPr="002D4AD7">
        <w:rPr>
          <w:rtl/>
        </w:rPr>
        <w:t xml:space="preserve"> </w:t>
      </w:r>
      <w:r w:rsidR="00F0100F" w:rsidRPr="002D4AD7">
        <w:rPr>
          <w:rtl/>
        </w:rPr>
        <w:t>דפרזלא (פירש</w:t>
      </w:r>
      <w:r w:rsidR="006A24AD" w:rsidRPr="002D4AD7">
        <w:rPr>
          <w:rtl/>
        </w:rPr>
        <w:t>"</w:t>
      </w:r>
      <w:r w:rsidR="00F0100F" w:rsidRPr="002D4AD7">
        <w:rPr>
          <w:rtl/>
        </w:rPr>
        <w:t>י נידוי) ע"כ</w:t>
      </w:r>
      <w:r w:rsidR="006A24AD" w:rsidRPr="002D4AD7">
        <w:rPr>
          <w:rtl/>
        </w:rPr>
        <w:t>.</w:t>
      </w:r>
      <w:r w:rsidR="00F0100F" w:rsidRPr="002D4AD7">
        <w:rPr>
          <w:rtl/>
        </w:rPr>
        <w:t xml:space="preserve"> א"כ כל שכן לכדחזי הגאון</w:t>
      </w:r>
      <w:r w:rsidR="006A24AD" w:rsidRPr="002D4AD7">
        <w:rPr>
          <w:rtl/>
        </w:rPr>
        <w:t xml:space="preserve"> </w:t>
      </w:r>
      <w:r w:rsidR="00F0100F" w:rsidRPr="002D4AD7">
        <w:rPr>
          <w:rtl/>
        </w:rPr>
        <w:t>הנ</w:t>
      </w:r>
      <w:r w:rsidR="006A24AD" w:rsidRPr="002D4AD7">
        <w:rPr>
          <w:rtl/>
        </w:rPr>
        <w:t>"</w:t>
      </w:r>
      <w:r w:rsidR="00F0100F" w:rsidRPr="002D4AD7">
        <w:rPr>
          <w:rtl/>
        </w:rPr>
        <w:t>ל תיוהא בגט שניתן בלילה דכתיב לילה כסהו כלילה</w:t>
      </w:r>
      <w:r w:rsidR="006A24AD" w:rsidRPr="002D4AD7">
        <w:rPr>
          <w:rtl/>
        </w:rPr>
        <w:t xml:space="preserve">. </w:t>
      </w:r>
      <w:r w:rsidR="00F0100F" w:rsidRPr="002D4AD7">
        <w:rPr>
          <w:rtl/>
        </w:rPr>
        <w:t xml:space="preserve">שנית שהיה גט </w:t>
      </w:r>
      <w:r w:rsidR="00F0100F" w:rsidRPr="002D4AD7">
        <w:rPr>
          <w:rtl/>
        </w:rPr>
        <w:lastRenderedPageBreak/>
        <w:t>מעושה</w:t>
      </w:r>
      <w:r w:rsidR="006A24AD" w:rsidRPr="002D4AD7">
        <w:rPr>
          <w:rtl/>
        </w:rPr>
        <w:t>.</w:t>
      </w:r>
      <w:r w:rsidR="00F0100F" w:rsidRPr="002D4AD7">
        <w:rPr>
          <w:rtl/>
        </w:rPr>
        <w:t xml:space="preserve"> שלישית שלא כתבו וכל שום וחניכה</w:t>
      </w:r>
      <w:r w:rsidR="006A24AD" w:rsidRPr="002D4AD7">
        <w:rPr>
          <w:rtl/>
        </w:rPr>
        <w:t xml:space="preserve"> </w:t>
      </w:r>
      <w:r w:rsidR="00F0100F" w:rsidRPr="002D4AD7">
        <w:rPr>
          <w:rtl/>
        </w:rPr>
        <w:t>בשם אבי המגרש</w:t>
      </w:r>
      <w:r w:rsidR="006A24AD" w:rsidRPr="002D4AD7">
        <w:rPr>
          <w:rtl/>
        </w:rPr>
        <w:t>.</w:t>
      </w:r>
      <w:r w:rsidR="00F0100F" w:rsidRPr="002D4AD7">
        <w:rPr>
          <w:rtl/>
        </w:rPr>
        <w:t xml:space="preserve"> ועוד דברים אחרים רעים שברמיה</w:t>
      </w:r>
      <w:r w:rsidR="006A24AD" w:rsidRPr="002D4AD7">
        <w:rPr>
          <w:rtl/>
        </w:rPr>
        <w:t xml:space="preserve">. </w:t>
      </w:r>
      <w:r w:rsidR="00F0100F" w:rsidRPr="002D4AD7">
        <w:rPr>
          <w:rtl/>
        </w:rPr>
        <w:t>ואין לומר הואיל שלא נתמנה הגאון הנ"ל יצ</w:t>
      </w:r>
      <w:r w:rsidR="006A24AD" w:rsidRPr="002D4AD7">
        <w:rPr>
          <w:rtl/>
        </w:rPr>
        <w:t>"</w:t>
      </w:r>
      <w:r w:rsidR="00F0100F" w:rsidRPr="002D4AD7">
        <w:rPr>
          <w:rtl/>
        </w:rPr>
        <w:t>ו להיות אב"ד</w:t>
      </w:r>
      <w:r w:rsidR="006A24AD" w:rsidRPr="002D4AD7">
        <w:rPr>
          <w:rtl/>
        </w:rPr>
        <w:t xml:space="preserve"> </w:t>
      </w:r>
      <w:r w:rsidR="00F0100F" w:rsidRPr="002D4AD7">
        <w:rPr>
          <w:rtl/>
        </w:rPr>
        <w:t>א</w:t>
      </w:r>
      <w:r w:rsidR="006A24AD" w:rsidRPr="002D4AD7">
        <w:rPr>
          <w:rtl/>
        </w:rPr>
        <w:t>"</w:t>
      </w:r>
      <w:r w:rsidR="00F0100F" w:rsidRPr="002D4AD7">
        <w:rPr>
          <w:rtl/>
        </w:rPr>
        <w:t>כ הוי דבר ההפקר וכל הקודם זכה</w:t>
      </w:r>
      <w:r w:rsidR="006A24AD" w:rsidRPr="002D4AD7">
        <w:rPr>
          <w:rtl/>
        </w:rPr>
        <w:t>,</w:t>
      </w:r>
      <w:r w:rsidR="00F0100F" w:rsidRPr="002D4AD7">
        <w:rPr>
          <w:rtl/>
        </w:rPr>
        <w:t xml:space="preserve"> זה אינו דהא איתא</w:t>
      </w:r>
      <w:r w:rsidR="006A24AD" w:rsidRPr="002D4AD7">
        <w:rPr>
          <w:rtl/>
        </w:rPr>
        <w:t xml:space="preserve"> </w:t>
      </w:r>
      <w:r w:rsidR="00F0100F" w:rsidRPr="002D4AD7">
        <w:rPr>
          <w:rtl/>
        </w:rPr>
        <w:t>פרק השותפין (דף י"ב ע</w:t>
      </w:r>
      <w:r w:rsidR="006A24AD" w:rsidRPr="002D4AD7">
        <w:rPr>
          <w:rtl/>
        </w:rPr>
        <w:t>"</w:t>
      </w:r>
      <w:r w:rsidR="00F0100F" w:rsidRPr="002D4AD7">
        <w:rPr>
          <w:rtl/>
        </w:rPr>
        <w:t>ב) אמר ר יוחנן מיום שחרב</w:t>
      </w:r>
      <w:r w:rsidR="006A24AD" w:rsidRPr="002D4AD7">
        <w:rPr>
          <w:rtl/>
        </w:rPr>
        <w:t xml:space="preserve"> </w:t>
      </w:r>
      <w:r w:rsidR="00F0100F" w:rsidRPr="002D4AD7">
        <w:rPr>
          <w:rtl/>
        </w:rPr>
        <w:t>בהמ"ק</w:t>
      </w:r>
      <w:r w:rsidR="006A24AD" w:rsidRPr="002D4AD7">
        <w:rPr>
          <w:rtl/>
        </w:rPr>
        <w:t xml:space="preserve"> </w:t>
      </w:r>
      <w:r w:rsidR="00F0100F" w:rsidRPr="002D4AD7">
        <w:rPr>
          <w:rtl/>
        </w:rPr>
        <w:t>ניטלה</w:t>
      </w:r>
      <w:r w:rsidR="006A24AD" w:rsidRPr="002D4AD7">
        <w:rPr>
          <w:rtl/>
        </w:rPr>
        <w:t xml:space="preserve"> </w:t>
      </w:r>
      <w:r w:rsidR="00F0100F" w:rsidRPr="002D4AD7">
        <w:rPr>
          <w:rtl/>
        </w:rPr>
        <w:t>נבואה וניתנה לשוטים מאי היא כי הא</w:t>
      </w:r>
      <w:r w:rsidR="006A24AD" w:rsidRPr="002D4AD7">
        <w:rPr>
          <w:rtl/>
        </w:rPr>
        <w:t xml:space="preserve"> </w:t>
      </w:r>
      <w:r w:rsidR="00F0100F" w:rsidRPr="002D4AD7">
        <w:rPr>
          <w:rtl/>
        </w:rPr>
        <w:t>דמר בריה דרב אשי דהוה קאי ברסתקא דמחוזא שמע לההוא</w:t>
      </w:r>
      <w:r w:rsidR="006A24AD" w:rsidRPr="002D4AD7">
        <w:rPr>
          <w:rtl/>
        </w:rPr>
        <w:t xml:space="preserve"> </w:t>
      </w:r>
      <w:r w:rsidR="00F0100F" w:rsidRPr="002D4AD7">
        <w:rPr>
          <w:rtl/>
        </w:rPr>
        <w:t>שטיא דאמר ריש מתיבתא דמתא מחסיא טביומי חתים אמר</w:t>
      </w:r>
      <w:r w:rsidR="006A24AD" w:rsidRPr="002D4AD7">
        <w:rPr>
          <w:rtl/>
        </w:rPr>
        <w:t xml:space="preserve"> </w:t>
      </w:r>
      <w:r w:rsidR="00F0100F" w:rsidRPr="002D4AD7">
        <w:rPr>
          <w:rtl/>
        </w:rPr>
        <w:t>מאן חתים טביומי אנא ש"מ לדידי קיימא לי שעתא קם</w:t>
      </w:r>
      <w:r w:rsidR="006A24AD" w:rsidRPr="002D4AD7">
        <w:rPr>
          <w:rtl/>
        </w:rPr>
        <w:t xml:space="preserve"> </w:t>
      </w:r>
      <w:r w:rsidR="00F0100F" w:rsidRPr="002D4AD7">
        <w:rPr>
          <w:rtl/>
        </w:rPr>
        <w:t>אתא אדאתא אימנו רבנן לאותובי לרב אחא מדפתי ברישא</w:t>
      </w:r>
      <w:r w:rsidR="006A24AD" w:rsidRPr="002D4AD7">
        <w:rPr>
          <w:rtl/>
        </w:rPr>
        <w:t xml:space="preserve"> </w:t>
      </w:r>
      <w:r w:rsidR="00F0100F" w:rsidRPr="002D4AD7">
        <w:rPr>
          <w:rtl/>
        </w:rPr>
        <w:t>כיון דשמעי דאתא שדר זוגא דרבנן לגביה לאימלוכי ביה</w:t>
      </w:r>
      <w:r w:rsidR="006A24AD" w:rsidRPr="002D4AD7">
        <w:rPr>
          <w:rtl/>
        </w:rPr>
        <w:t xml:space="preserve"> </w:t>
      </w:r>
      <w:r w:rsidR="00F0100F" w:rsidRPr="002D4AD7">
        <w:rPr>
          <w:rtl/>
        </w:rPr>
        <w:t>עכביה הדר שדר זוגא דרבנן אחרינא עכביה גביה עד דמלו</w:t>
      </w:r>
      <w:r w:rsidR="006A24AD" w:rsidRPr="002D4AD7">
        <w:rPr>
          <w:rtl/>
        </w:rPr>
        <w:t xml:space="preserve"> </w:t>
      </w:r>
      <w:r w:rsidR="00F0100F" w:rsidRPr="002D4AD7">
        <w:rPr>
          <w:rtl/>
        </w:rPr>
        <w:t>בי עשרה כיון דמלו בי עשרה פתח הוא ודרש</w:t>
      </w:r>
      <w:r w:rsidR="006A24AD" w:rsidRPr="002D4AD7">
        <w:rPr>
          <w:rtl/>
        </w:rPr>
        <w:t>,</w:t>
      </w:r>
      <w:r w:rsidR="00F0100F" w:rsidRPr="002D4AD7">
        <w:rPr>
          <w:rtl/>
        </w:rPr>
        <w:t xml:space="preserve"> ש</w:t>
      </w:r>
      <w:r w:rsidR="006A24AD" w:rsidRPr="002D4AD7">
        <w:rPr>
          <w:rtl/>
        </w:rPr>
        <w:t>"</w:t>
      </w:r>
      <w:r w:rsidR="00F0100F" w:rsidRPr="002D4AD7">
        <w:rPr>
          <w:rtl/>
        </w:rPr>
        <w:t>מ שכיון</w:t>
      </w:r>
      <w:r w:rsidR="006A24AD" w:rsidRPr="002D4AD7">
        <w:rPr>
          <w:rtl/>
        </w:rPr>
        <w:t xml:space="preserve"> </w:t>
      </w:r>
      <w:r w:rsidR="00F0100F" w:rsidRPr="002D4AD7">
        <w:rPr>
          <w:rtl/>
        </w:rPr>
        <w:t>שלא היה באותו פרק מאן דיתיב ברישא והוא החזיק מכח</w:t>
      </w:r>
      <w:r w:rsidR="006A24AD" w:rsidRPr="002D4AD7">
        <w:rPr>
          <w:rtl/>
        </w:rPr>
        <w:t xml:space="preserve"> </w:t>
      </w:r>
      <w:r w:rsidR="00F0100F" w:rsidRPr="002D4AD7">
        <w:rPr>
          <w:rtl/>
        </w:rPr>
        <w:t>דרשתו ומעצמו נעשה ראש ישיבה קרי רב אחא עליה כל</w:t>
      </w:r>
      <w:r w:rsidR="006A24AD" w:rsidRPr="002D4AD7">
        <w:rPr>
          <w:rtl/>
        </w:rPr>
        <w:t xml:space="preserve"> </w:t>
      </w:r>
      <w:r w:rsidR="00F0100F" w:rsidRPr="002D4AD7">
        <w:rPr>
          <w:rtl/>
        </w:rPr>
        <w:t>המריעים לו וכו' ואע"פ שהיה לו להרים בו יד כ"ש הני</w:t>
      </w:r>
      <w:r w:rsidR="006A24AD" w:rsidRPr="002D4AD7">
        <w:rPr>
          <w:rtl/>
        </w:rPr>
        <w:t xml:space="preserve"> </w:t>
      </w:r>
      <w:r w:rsidR="00F0100F" w:rsidRPr="002D4AD7">
        <w:rPr>
          <w:rtl/>
        </w:rPr>
        <w:t>תלתא דלא הוה להו</w:t>
      </w:r>
      <w:r w:rsidR="006A24AD" w:rsidRPr="002D4AD7">
        <w:rPr>
          <w:rtl/>
        </w:rPr>
        <w:t xml:space="preserve"> </w:t>
      </w:r>
      <w:r w:rsidR="00F0100F" w:rsidRPr="002D4AD7">
        <w:rPr>
          <w:rtl/>
        </w:rPr>
        <w:t>להרים ראש באתרא</w:t>
      </w:r>
      <w:r w:rsidR="006A24AD" w:rsidRPr="002D4AD7">
        <w:rPr>
          <w:rtl/>
        </w:rPr>
        <w:t xml:space="preserve"> </w:t>
      </w:r>
      <w:r w:rsidR="00F0100F" w:rsidRPr="002D4AD7">
        <w:rPr>
          <w:rtl/>
        </w:rPr>
        <w:t>דמר</w:t>
      </w:r>
      <w:r w:rsidR="006A24AD" w:rsidRPr="002D4AD7">
        <w:rPr>
          <w:rtl/>
        </w:rPr>
        <w:t xml:space="preserve"> </w:t>
      </w:r>
      <w:r w:rsidR="00F0100F" w:rsidRPr="002D4AD7">
        <w:rPr>
          <w:rtl/>
        </w:rPr>
        <w:t>ונידוי</w:t>
      </w:r>
      <w:r w:rsidR="006A24AD" w:rsidRPr="002D4AD7">
        <w:rPr>
          <w:rtl/>
        </w:rPr>
        <w:t xml:space="preserve"> </w:t>
      </w:r>
      <w:r w:rsidR="00F0100F" w:rsidRPr="002D4AD7">
        <w:rPr>
          <w:rtl/>
        </w:rPr>
        <w:t>הגאונים לא חל עליה ואדרבא שלו חל</w:t>
      </w:r>
      <w:r w:rsidR="006A24AD" w:rsidRPr="002D4AD7">
        <w:rPr>
          <w:rtl/>
        </w:rPr>
        <w:t>.</w:t>
      </w:r>
      <w:r w:rsidR="00F0100F" w:rsidRPr="002D4AD7">
        <w:rPr>
          <w:rtl/>
        </w:rPr>
        <w:t xml:space="preserve"> וע</w:t>
      </w:r>
      <w:r w:rsidR="006A24AD" w:rsidRPr="002D4AD7">
        <w:rPr>
          <w:rtl/>
        </w:rPr>
        <w:t>"</w:t>
      </w:r>
      <w:r w:rsidR="00F0100F" w:rsidRPr="002D4AD7">
        <w:rPr>
          <w:rtl/>
        </w:rPr>
        <w:t>ד הגט אומר אני</w:t>
      </w:r>
      <w:r w:rsidR="006A24AD" w:rsidRPr="002D4AD7">
        <w:rPr>
          <w:rtl/>
        </w:rPr>
        <w:t xml:space="preserve"> </w:t>
      </w:r>
      <w:r w:rsidR="00F0100F" w:rsidRPr="002D4AD7">
        <w:rPr>
          <w:rtl/>
        </w:rPr>
        <w:t>הואיל ונפל ביה איצצא תעמוד האשה בחזקת איסור עד יגמר</w:t>
      </w:r>
      <w:r w:rsidR="006A24AD" w:rsidRPr="002D4AD7">
        <w:rPr>
          <w:rtl/>
        </w:rPr>
        <w:t xml:space="preserve"> </w:t>
      </w:r>
      <w:r w:rsidR="00F0100F" w:rsidRPr="002D4AD7">
        <w:rPr>
          <w:rtl/>
        </w:rPr>
        <w:t>הדבר כאשר כתבו חכמי איטליא והגאון מהר</w:t>
      </w:r>
      <w:r w:rsidR="006A24AD" w:rsidRPr="002D4AD7">
        <w:rPr>
          <w:rtl/>
        </w:rPr>
        <w:t>"</w:t>
      </w:r>
      <w:r w:rsidR="00F0100F" w:rsidRPr="002D4AD7">
        <w:rPr>
          <w:rtl/>
        </w:rPr>
        <w:t>ר קלמן דמנטובא</w:t>
      </w:r>
      <w:r w:rsidR="006A24AD" w:rsidRPr="002D4AD7">
        <w:rPr>
          <w:rtl/>
        </w:rPr>
        <w:t xml:space="preserve"> </w:t>
      </w:r>
      <w:r w:rsidR="00F0100F" w:rsidRPr="002D4AD7">
        <w:rPr>
          <w:rtl/>
        </w:rPr>
        <w:t>יצ</w:t>
      </w:r>
      <w:r w:rsidR="006A24AD" w:rsidRPr="002D4AD7">
        <w:rPr>
          <w:rtl/>
        </w:rPr>
        <w:t>"</w:t>
      </w:r>
      <w:r w:rsidR="00F0100F" w:rsidRPr="002D4AD7">
        <w:rPr>
          <w:rtl/>
        </w:rPr>
        <w:t>ו. האף כי בתשובת מהרי</w:t>
      </w:r>
      <w:r w:rsidR="006A24AD" w:rsidRPr="002D4AD7">
        <w:rPr>
          <w:rtl/>
        </w:rPr>
        <w:t>"</w:t>
      </w:r>
      <w:r w:rsidR="00F0100F" w:rsidRPr="002D4AD7">
        <w:rPr>
          <w:rtl/>
        </w:rPr>
        <w:t>ק ז</w:t>
      </w:r>
      <w:r w:rsidR="006A24AD" w:rsidRPr="002D4AD7">
        <w:rPr>
          <w:rtl/>
        </w:rPr>
        <w:t>"</w:t>
      </w:r>
      <w:r w:rsidR="00F0100F" w:rsidRPr="002D4AD7">
        <w:rPr>
          <w:rtl/>
        </w:rPr>
        <w:t>ל בסימן ט' וסוף דבריו</w:t>
      </w:r>
      <w:r w:rsidR="006A24AD" w:rsidRPr="002D4AD7">
        <w:rPr>
          <w:rtl/>
        </w:rPr>
        <w:t xml:space="preserve"> </w:t>
      </w:r>
      <w:r w:rsidR="00F0100F" w:rsidRPr="002D4AD7">
        <w:rPr>
          <w:rtl/>
        </w:rPr>
        <w:t>שיש להקל משום עיגונא אף כי נמצא עליו איזה גמגום אמנם</w:t>
      </w:r>
      <w:r w:rsidR="006A24AD" w:rsidRPr="002D4AD7">
        <w:rPr>
          <w:rtl/>
        </w:rPr>
        <w:t xml:space="preserve"> </w:t>
      </w:r>
      <w:r w:rsidR="00F0100F" w:rsidRPr="002D4AD7">
        <w:rPr>
          <w:rtl/>
        </w:rPr>
        <w:t>יכולני להעיד נאמנה על מה שראיתי בימי חורפי שמהר</w:t>
      </w:r>
      <w:r w:rsidR="006A24AD" w:rsidRPr="002D4AD7">
        <w:rPr>
          <w:rtl/>
        </w:rPr>
        <w:t>"</w:t>
      </w:r>
      <w:r w:rsidR="00F0100F" w:rsidRPr="002D4AD7">
        <w:rPr>
          <w:rtl/>
        </w:rPr>
        <w:t>ר</w:t>
      </w:r>
      <w:r w:rsidR="006A24AD" w:rsidRPr="002D4AD7">
        <w:rPr>
          <w:rtl/>
        </w:rPr>
        <w:t xml:space="preserve"> </w:t>
      </w:r>
      <w:r w:rsidR="00F0100F" w:rsidRPr="002D4AD7">
        <w:rPr>
          <w:rtl/>
        </w:rPr>
        <w:t>הירץ מפרישפורג זצ"ל סידר גט ושלח אותו לק</w:t>
      </w:r>
      <w:r w:rsidR="006A24AD" w:rsidRPr="002D4AD7">
        <w:rPr>
          <w:rtl/>
        </w:rPr>
        <w:t>"</w:t>
      </w:r>
      <w:r w:rsidR="00F0100F" w:rsidRPr="002D4AD7">
        <w:rPr>
          <w:rtl/>
        </w:rPr>
        <w:t>ק אובן מקום</w:t>
      </w:r>
      <w:r w:rsidR="006A24AD" w:rsidRPr="002D4AD7">
        <w:rPr>
          <w:rtl/>
        </w:rPr>
        <w:t xml:space="preserve"> </w:t>
      </w:r>
      <w:r w:rsidR="00F0100F" w:rsidRPr="002D4AD7">
        <w:rPr>
          <w:rtl/>
        </w:rPr>
        <w:t>שהכל יודעים ששייך חירום מעיר לעיר במדינות הגר והיה</w:t>
      </w:r>
      <w:r w:rsidR="006A24AD" w:rsidRPr="002D4AD7">
        <w:rPr>
          <w:rtl/>
        </w:rPr>
        <w:t xml:space="preserve"> </w:t>
      </w:r>
      <w:r w:rsidR="00F0100F" w:rsidRPr="002D4AD7">
        <w:rPr>
          <w:rtl/>
        </w:rPr>
        <w:t>נכתב דונאו שהיה או מרוחק מדונ כמלא נימא יותר מן</w:t>
      </w:r>
      <w:r w:rsidR="006A24AD" w:rsidRPr="002D4AD7">
        <w:rPr>
          <w:rtl/>
        </w:rPr>
        <w:t xml:space="preserve"> </w:t>
      </w:r>
      <w:r w:rsidR="00F0100F" w:rsidRPr="002D4AD7">
        <w:rPr>
          <w:rtl/>
        </w:rPr>
        <w:t>השיעור והחזיר מהר</w:t>
      </w:r>
      <w:r w:rsidR="006A24AD" w:rsidRPr="002D4AD7">
        <w:rPr>
          <w:rtl/>
        </w:rPr>
        <w:t>"</w:t>
      </w:r>
      <w:r w:rsidR="00F0100F" w:rsidRPr="002D4AD7">
        <w:rPr>
          <w:rtl/>
        </w:rPr>
        <w:t>ר יוסף זלמוני ז</w:t>
      </w:r>
      <w:r w:rsidR="006A24AD" w:rsidRPr="002D4AD7">
        <w:rPr>
          <w:rtl/>
        </w:rPr>
        <w:t>"</w:t>
      </w:r>
      <w:r w:rsidR="00F0100F" w:rsidRPr="002D4AD7">
        <w:rPr>
          <w:rtl/>
        </w:rPr>
        <w:t>ל הגט והצריך ליתן</w:t>
      </w:r>
      <w:r w:rsidR="006A24AD" w:rsidRPr="002D4AD7">
        <w:rPr>
          <w:rtl/>
        </w:rPr>
        <w:t xml:space="preserve"> </w:t>
      </w:r>
      <w:r w:rsidR="00F0100F" w:rsidRPr="002D4AD7">
        <w:rPr>
          <w:rtl/>
        </w:rPr>
        <w:t>גט אחר</w:t>
      </w:r>
      <w:r w:rsidR="006A24AD" w:rsidRPr="002D4AD7">
        <w:rPr>
          <w:rtl/>
        </w:rPr>
        <w:t>.</w:t>
      </w:r>
      <w:r w:rsidR="00F0100F" w:rsidRPr="002D4AD7">
        <w:rPr>
          <w:rtl/>
        </w:rPr>
        <w:t xml:space="preserve"> ועוד היה מעשה בגט שסדר מהר</w:t>
      </w:r>
      <w:r w:rsidR="006A24AD" w:rsidRPr="002D4AD7">
        <w:rPr>
          <w:rtl/>
        </w:rPr>
        <w:t>"</w:t>
      </w:r>
      <w:r w:rsidR="00F0100F" w:rsidRPr="002D4AD7">
        <w:rPr>
          <w:rtl/>
        </w:rPr>
        <w:t>ר גרשון</w:t>
      </w:r>
      <w:r w:rsidR="006A24AD" w:rsidRPr="002D4AD7">
        <w:rPr>
          <w:rtl/>
        </w:rPr>
        <w:t xml:space="preserve"> </w:t>
      </w:r>
      <w:r w:rsidR="00F0100F" w:rsidRPr="002D4AD7">
        <w:rPr>
          <w:rtl/>
        </w:rPr>
        <w:t>לטעף והכתיב שם המגורשת ניסל ובא מעשה לפני מהר</w:t>
      </w:r>
      <w:r w:rsidR="006A24AD" w:rsidRPr="002D4AD7">
        <w:rPr>
          <w:rtl/>
        </w:rPr>
        <w:t>"</w:t>
      </w:r>
      <w:r w:rsidR="00F0100F" w:rsidRPr="002D4AD7">
        <w:rPr>
          <w:rtl/>
        </w:rPr>
        <w:t>ר</w:t>
      </w:r>
      <w:r w:rsidR="006A24AD" w:rsidRPr="002D4AD7">
        <w:rPr>
          <w:rtl/>
        </w:rPr>
        <w:t xml:space="preserve"> </w:t>
      </w:r>
      <w:r w:rsidR="00F0100F" w:rsidRPr="002D4AD7">
        <w:rPr>
          <w:rtl/>
        </w:rPr>
        <w:t>יוסף זלמוני והחזיר הגט והצריך ליתן גט אחר והכתיב</w:t>
      </w:r>
      <w:r w:rsidR="006A24AD" w:rsidRPr="002D4AD7">
        <w:rPr>
          <w:rtl/>
        </w:rPr>
        <w:t xml:space="preserve"> </w:t>
      </w:r>
      <w:r w:rsidR="00F0100F" w:rsidRPr="002D4AD7">
        <w:rPr>
          <w:rtl/>
        </w:rPr>
        <w:t>נוסיל</w:t>
      </w:r>
      <w:r w:rsidR="006A24AD" w:rsidRPr="002D4AD7">
        <w:rPr>
          <w:rtl/>
        </w:rPr>
        <w:t>,</w:t>
      </w:r>
      <w:r w:rsidR="00F0100F" w:rsidRPr="002D4AD7">
        <w:rPr>
          <w:rtl/>
        </w:rPr>
        <w:t xml:space="preserve"> הרי קמן דבשביל טענה קלה הוחזר גט כ"ש בנדון</w:t>
      </w:r>
      <w:r w:rsidR="006A24AD" w:rsidRPr="002D4AD7">
        <w:rPr>
          <w:rtl/>
        </w:rPr>
        <w:t xml:space="preserve"> </w:t>
      </w:r>
      <w:r w:rsidR="00F0100F" w:rsidRPr="002D4AD7">
        <w:rPr>
          <w:rtl/>
        </w:rPr>
        <w:t>דידן ומעשה רב</w:t>
      </w:r>
      <w:r w:rsidR="006A24AD" w:rsidRPr="002D4AD7">
        <w:rPr>
          <w:rtl/>
        </w:rPr>
        <w:t>.</w:t>
      </w:r>
      <w:r w:rsidR="00F0100F" w:rsidRPr="002D4AD7">
        <w:rPr>
          <w:rtl/>
        </w:rPr>
        <w:t xml:space="preserve"> ובהא סליקנא דהא ניכר מחשבה דהני</w:t>
      </w:r>
      <w:r w:rsidR="006A24AD" w:rsidRPr="002D4AD7">
        <w:rPr>
          <w:rtl/>
        </w:rPr>
        <w:t xml:space="preserve"> </w:t>
      </w:r>
      <w:r w:rsidR="00F0100F" w:rsidRPr="002D4AD7">
        <w:rPr>
          <w:rtl/>
        </w:rPr>
        <w:t>תלתא רבנן מחשבתן מתוך מעשיהן שחתרו להטיל הגאון</w:t>
      </w:r>
      <w:r w:rsidR="006A24AD" w:rsidRPr="002D4AD7">
        <w:rPr>
          <w:rtl/>
        </w:rPr>
        <w:t xml:space="preserve"> </w:t>
      </w:r>
      <w:r w:rsidR="00F0100F" w:rsidRPr="002D4AD7">
        <w:rPr>
          <w:rtl/>
        </w:rPr>
        <w:t>הנ</w:t>
      </w:r>
      <w:r w:rsidR="006A24AD" w:rsidRPr="002D4AD7">
        <w:rPr>
          <w:rtl/>
        </w:rPr>
        <w:t>"</w:t>
      </w:r>
      <w:r w:rsidR="00F0100F" w:rsidRPr="002D4AD7">
        <w:rPr>
          <w:rtl/>
        </w:rPr>
        <w:t>ל במכמורת נח</w:t>
      </w:r>
      <w:r w:rsidR="006A24AD" w:rsidRPr="002D4AD7">
        <w:rPr>
          <w:rtl/>
        </w:rPr>
        <w:t>"</w:t>
      </w:r>
      <w:r w:rsidR="00F0100F" w:rsidRPr="002D4AD7">
        <w:rPr>
          <w:rtl/>
        </w:rPr>
        <w:t>ש דר</w:t>
      </w:r>
      <w:r w:rsidR="006A24AD" w:rsidRPr="002D4AD7">
        <w:rPr>
          <w:rtl/>
        </w:rPr>
        <w:t>"</w:t>
      </w:r>
      <w:r w:rsidR="00F0100F" w:rsidRPr="002D4AD7">
        <w:rPr>
          <w:rtl/>
        </w:rPr>
        <w:t>ת ותלמידיו ולא חשו לדקדק להשיב</w:t>
      </w:r>
      <w:r w:rsidR="006A24AD" w:rsidRPr="002D4AD7">
        <w:rPr>
          <w:rtl/>
        </w:rPr>
        <w:t xml:space="preserve"> </w:t>
      </w:r>
      <w:r w:rsidR="00F0100F" w:rsidRPr="002D4AD7">
        <w:rPr>
          <w:rtl/>
        </w:rPr>
        <w:t>על טענות מומי הגט הנ</w:t>
      </w:r>
      <w:r w:rsidR="006A24AD" w:rsidRPr="002D4AD7">
        <w:rPr>
          <w:rtl/>
        </w:rPr>
        <w:t>"</w:t>
      </w:r>
      <w:r w:rsidR="00F0100F" w:rsidRPr="002D4AD7">
        <w:rPr>
          <w:rtl/>
        </w:rPr>
        <w:t>ל כדי להחזיקו בתורת כשרות אלא</w:t>
      </w:r>
      <w:r w:rsidR="006A24AD" w:rsidRPr="002D4AD7">
        <w:rPr>
          <w:rtl/>
        </w:rPr>
        <w:t xml:space="preserve"> </w:t>
      </w:r>
      <w:r w:rsidR="00F0100F" w:rsidRPr="002D4AD7">
        <w:rPr>
          <w:rtl/>
        </w:rPr>
        <w:t>כחץ שחו</w:t>
      </w:r>
      <w:r w:rsidR="006A24AD" w:rsidRPr="002D4AD7">
        <w:rPr>
          <w:rtl/>
        </w:rPr>
        <w:t>"</w:t>
      </w:r>
      <w:r w:rsidR="00F0100F" w:rsidRPr="002D4AD7">
        <w:rPr>
          <w:rtl/>
        </w:rPr>
        <w:t>ד לשונ</w:t>
      </w:r>
      <w:r w:rsidR="006A24AD" w:rsidRPr="002D4AD7">
        <w:rPr>
          <w:rtl/>
        </w:rPr>
        <w:t>"</w:t>
      </w:r>
      <w:r w:rsidR="00F0100F" w:rsidRPr="002D4AD7">
        <w:rPr>
          <w:rtl/>
        </w:rPr>
        <w:t>ם</w:t>
      </w:r>
      <w:r w:rsidR="006A24AD" w:rsidRPr="002D4AD7">
        <w:rPr>
          <w:rtl/>
        </w:rPr>
        <w:t>,</w:t>
      </w:r>
      <w:r w:rsidR="00F0100F" w:rsidRPr="002D4AD7">
        <w:rPr>
          <w:rtl/>
        </w:rPr>
        <w:t xml:space="preserve"> נראה בעניותי דלית דין צריך לפני שנדו</w:t>
      </w:r>
      <w:r w:rsidR="006A24AD" w:rsidRPr="002D4AD7">
        <w:rPr>
          <w:rtl/>
        </w:rPr>
        <w:t xml:space="preserve"> </w:t>
      </w:r>
      <w:r w:rsidR="00F0100F" w:rsidRPr="002D4AD7">
        <w:rPr>
          <w:rtl/>
        </w:rPr>
        <w:t>את הגאון הנ</w:t>
      </w:r>
      <w:r w:rsidR="006A24AD" w:rsidRPr="002D4AD7">
        <w:rPr>
          <w:rtl/>
        </w:rPr>
        <w:t>"</w:t>
      </w:r>
      <w:r w:rsidR="00F0100F" w:rsidRPr="002D4AD7">
        <w:rPr>
          <w:rtl/>
        </w:rPr>
        <w:t>ל שלא כדין ומשפט זה חרוץ המנדה את חבירו</w:t>
      </w:r>
      <w:r w:rsidR="006A24AD" w:rsidRPr="002D4AD7">
        <w:rPr>
          <w:rtl/>
        </w:rPr>
        <w:t xml:space="preserve"> </w:t>
      </w:r>
      <w:r w:rsidR="00F0100F" w:rsidRPr="002D4AD7">
        <w:rPr>
          <w:rtl/>
        </w:rPr>
        <w:t>שלא כדין הוא עצמו בנידוי עד שיפייסהו כראוי</w:t>
      </w:r>
      <w:r w:rsidR="006A24AD" w:rsidRPr="002D4AD7">
        <w:rPr>
          <w:rtl/>
        </w:rPr>
        <w:t>.</w:t>
      </w:r>
      <w:r w:rsidR="00F0100F" w:rsidRPr="002D4AD7">
        <w:rPr>
          <w:rtl/>
        </w:rPr>
        <w:t xml:space="preserve"> והם כי</w:t>
      </w:r>
      <w:r w:rsidR="006A24AD" w:rsidRPr="002D4AD7">
        <w:rPr>
          <w:rtl/>
        </w:rPr>
        <w:t xml:space="preserve"> </w:t>
      </w:r>
      <w:r w:rsidR="00F0100F" w:rsidRPr="002D4AD7">
        <w:rPr>
          <w:rtl/>
        </w:rPr>
        <w:t>לא להזכיר עוד להוציא עתק מפיהם ואל ישובו לכסלה כי</w:t>
      </w:r>
      <w:r w:rsidR="006A24AD" w:rsidRPr="002D4AD7">
        <w:rPr>
          <w:rtl/>
        </w:rPr>
        <w:t xml:space="preserve"> </w:t>
      </w:r>
      <w:r w:rsidR="00F0100F" w:rsidRPr="002D4AD7">
        <w:rPr>
          <w:rtl/>
        </w:rPr>
        <w:t>הנני בעניותי מסכים עם מהר</w:t>
      </w:r>
      <w:r w:rsidR="006A24AD" w:rsidRPr="002D4AD7">
        <w:rPr>
          <w:rtl/>
        </w:rPr>
        <w:t>"</w:t>
      </w:r>
      <w:r w:rsidR="00F0100F" w:rsidRPr="002D4AD7">
        <w:rPr>
          <w:rtl/>
        </w:rPr>
        <w:t>ר מאיר דפדווא י</w:t>
      </w:r>
      <w:r w:rsidR="006A24AD" w:rsidRPr="002D4AD7">
        <w:rPr>
          <w:rtl/>
        </w:rPr>
        <w:t>"</w:t>
      </w:r>
      <w:r w:rsidR="00F0100F" w:rsidRPr="002D4AD7">
        <w:rPr>
          <w:rtl/>
        </w:rPr>
        <w:t>ץ במה</w:t>
      </w:r>
      <w:r w:rsidR="006A24AD" w:rsidRPr="002D4AD7">
        <w:rPr>
          <w:rtl/>
        </w:rPr>
        <w:t xml:space="preserve"> </w:t>
      </w:r>
      <w:r w:rsidR="00F0100F" w:rsidRPr="002D4AD7">
        <w:rPr>
          <w:rtl/>
        </w:rPr>
        <w:t>שכתב מענין חרם דר</w:t>
      </w:r>
      <w:r w:rsidR="006A24AD" w:rsidRPr="002D4AD7">
        <w:rPr>
          <w:rtl/>
        </w:rPr>
        <w:t>"</w:t>
      </w:r>
      <w:r w:rsidR="00F0100F" w:rsidRPr="002D4AD7">
        <w:rPr>
          <w:rtl/>
        </w:rPr>
        <w:t>ת ועם שאר חכמי איטליא י</w:t>
      </w:r>
      <w:r w:rsidR="006A24AD" w:rsidRPr="002D4AD7">
        <w:rPr>
          <w:rtl/>
        </w:rPr>
        <w:t>"</w:t>
      </w:r>
      <w:r w:rsidR="00F0100F" w:rsidRPr="002D4AD7">
        <w:rPr>
          <w:rtl/>
        </w:rPr>
        <w:t>ץ ומחמת</w:t>
      </w:r>
      <w:r w:rsidR="006A24AD" w:rsidRPr="002D4AD7">
        <w:rPr>
          <w:rtl/>
        </w:rPr>
        <w:t xml:space="preserve"> </w:t>
      </w:r>
      <w:r w:rsidR="00F0100F" w:rsidRPr="002D4AD7">
        <w:rPr>
          <w:rtl/>
        </w:rPr>
        <w:t>שררות דמתא הלא הוכחתי למעלה ועליהם נאמר היה</w:t>
      </w:r>
      <w:r w:rsidR="006A24AD" w:rsidRPr="002D4AD7">
        <w:rPr>
          <w:rtl/>
        </w:rPr>
        <w:t xml:space="preserve"> </w:t>
      </w:r>
      <w:r w:rsidR="00F0100F" w:rsidRPr="002D4AD7">
        <w:rPr>
          <w:rtl/>
        </w:rPr>
        <w:t>יהודה כמסיגי גבול אם ינהגו שום שררה בחיי הגאון</w:t>
      </w:r>
      <w:r w:rsidR="006A24AD" w:rsidRPr="002D4AD7">
        <w:rPr>
          <w:rtl/>
        </w:rPr>
        <w:t xml:space="preserve"> </w:t>
      </w:r>
      <w:r w:rsidR="00F0100F" w:rsidRPr="002D4AD7">
        <w:rPr>
          <w:rtl/>
        </w:rPr>
        <w:t>כמה</w:t>
      </w:r>
      <w:r w:rsidR="006A24AD" w:rsidRPr="002D4AD7">
        <w:rPr>
          <w:rtl/>
        </w:rPr>
        <w:t>"</w:t>
      </w:r>
      <w:r w:rsidR="00F0100F" w:rsidRPr="002D4AD7">
        <w:rPr>
          <w:rtl/>
        </w:rPr>
        <w:t>ר מן יצ</w:t>
      </w:r>
      <w:r w:rsidR="006A24AD" w:rsidRPr="002D4AD7">
        <w:rPr>
          <w:rtl/>
        </w:rPr>
        <w:t>"</w:t>
      </w:r>
      <w:r w:rsidR="00F0100F" w:rsidRPr="002D4AD7">
        <w:rPr>
          <w:rtl/>
        </w:rPr>
        <w:t>ו בכל אופן שכתב כמהר</w:t>
      </w:r>
      <w:r w:rsidR="006A24AD" w:rsidRPr="002D4AD7">
        <w:rPr>
          <w:rtl/>
        </w:rPr>
        <w:t>"</w:t>
      </w:r>
      <w:r w:rsidR="00F0100F" w:rsidRPr="002D4AD7">
        <w:rPr>
          <w:rtl/>
        </w:rPr>
        <w:t>ר מאיר דפדוואה</w:t>
      </w:r>
      <w:r w:rsidR="006A24AD" w:rsidRPr="002D4AD7">
        <w:rPr>
          <w:rtl/>
        </w:rPr>
        <w:t xml:space="preserve"> </w:t>
      </w:r>
      <w:r w:rsidR="00F0100F" w:rsidRPr="002D4AD7">
        <w:rPr>
          <w:rtl/>
        </w:rPr>
        <w:t>וכמהר</w:t>
      </w:r>
      <w:r w:rsidR="006A24AD" w:rsidRPr="002D4AD7">
        <w:rPr>
          <w:rtl/>
        </w:rPr>
        <w:t>"</w:t>
      </w:r>
      <w:r w:rsidR="00F0100F" w:rsidRPr="002D4AD7">
        <w:rPr>
          <w:rtl/>
        </w:rPr>
        <w:t>ר קלמן דמנטובא יצ"ו ואנכי נגרר בתרייהו</w:t>
      </w:r>
      <w:r w:rsidR="006A24AD" w:rsidRPr="002D4AD7">
        <w:rPr>
          <w:rtl/>
        </w:rPr>
        <w:t>.</w:t>
      </w:r>
      <w:r w:rsidR="00F0100F" w:rsidRPr="002D4AD7">
        <w:rPr>
          <w:rtl/>
        </w:rPr>
        <w:t xml:space="preserve"> ושלום</w:t>
      </w:r>
      <w:r w:rsidR="006A24AD" w:rsidRPr="002D4AD7">
        <w:rPr>
          <w:rtl/>
        </w:rPr>
        <w:t xml:space="preserve"> </w:t>
      </w:r>
      <w:r w:rsidR="00F0100F" w:rsidRPr="002D4AD7">
        <w:rPr>
          <w:rtl/>
        </w:rPr>
        <w:t>על דייני ישראל קאמינא</w:t>
      </w:r>
      <w:r w:rsidR="006A24AD" w:rsidRPr="002D4AD7">
        <w:rPr>
          <w:rtl/>
        </w:rPr>
        <w:t>.</w:t>
      </w:r>
      <w:r w:rsidR="00F0100F" w:rsidRPr="002D4AD7">
        <w:rPr>
          <w:rtl/>
        </w:rPr>
        <w:t xml:space="preserve"> איש רש ונקלה משמא </w:t>
      </w:r>
      <w:r w:rsidR="00F0100F" w:rsidRPr="002D4AD7">
        <w:rPr>
          <w:rtl/>
        </w:rPr>
        <w:lastRenderedPageBreak/>
        <w:t xml:space="preserve">גברא </w:t>
      </w:r>
      <w:r w:rsidRPr="002D4AD7">
        <w:rPr>
          <w:vertAlign w:val="superscript"/>
          <w:rtl/>
        </w:rPr>
        <w:t>@44</w:t>
      </w:r>
      <w:r w:rsidR="00F0100F" w:rsidRPr="002D4AD7">
        <w:rPr>
          <w:rtl/>
        </w:rPr>
        <w:t>מנוח</w:t>
      </w:r>
      <w:r w:rsidRPr="002D4AD7">
        <w:rPr>
          <w:vertAlign w:val="superscript"/>
          <w:rtl/>
        </w:rPr>
        <w:t>@55</w:t>
      </w:r>
      <w:r w:rsidR="006A24AD" w:rsidRPr="002D4AD7">
        <w:rPr>
          <w:rtl/>
        </w:rPr>
        <w:t xml:space="preserve"> </w:t>
      </w:r>
      <w:r w:rsidR="00F0100F" w:rsidRPr="002D4AD7">
        <w:rPr>
          <w:rtl/>
        </w:rPr>
        <w:t>בכמ</w:t>
      </w:r>
      <w:r w:rsidR="006A24AD" w:rsidRPr="002D4AD7">
        <w:rPr>
          <w:rtl/>
        </w:rPr>
        <w:t>"</w:t>
      </w:r>
      <w:r w:rsidR="00F0100F" w:rsidRPr="002D4AD7">
        <w:rPr>
          <w:rtl/>
        </w:rPr>
        <w:t>ר אשר ז</w:t>
      </w:r>
      <w:r w:rsidR="006A24AD" w:rsidRPr="002D4AD7">
        <w:rPr>
          <w:rtl/>
        </w:rPr>
        <w:t>"</w:t>
      </w:r>
      <w:r w:rsidR="00F0100F" w:rsidRPr="002D4AD7">
        <w:rPr>
          <w:rtl/>
        </w:rPr>
        <w:t>ל ש</w:t>
      </w:r>
      <w:r w:rsidR="006A24AD" w:rsidRPr="002D4AD7">
        <w:rPr>
          <w:rtl/>
        </w:rPr>
        <w:t>"</w:t>
      </w:r>
      <w:r w:rsidR="00F0100F" w:rsidRPr="002D4AD7">
        <w:rPr>
          <w:rtl/>
        </w:rPr>
        <w:t>ך נכתב יום א' בצום גדליה שנת שי</w:t>
      </w:r>
      <w:r w:rsidR="006A24AD" w:rsidRPr="002D4AD7">
        <w:rPr>
          <w:rtl/>
        </w:rPr>
        <w:t>"</w:t>
      </w:r>
      <w:r w:rsidR="00F0100F" w:rsidRPr="002D4AD7">
        <w:rPr>
          <w:rtl/>
        </w:rPr>
        <w:t>א</w:t>
      </w:r>
      <w:r w:rsidR="006A24AD" w:rsidRPr="002D4AD7">
        <w:rPr>
          <w:rtl/>
        </w:rPr>
        <w:t xml:space="preserve"> </w:t>
      </w:r>
      <w:r w:rsidR="00F0100F" w:rsidRPr="002D4AD7">
        <w:rPr>
          <w:rtl/>
        </w:rPr>
        <w:t>לפ</w:t>
      </w:r>
      <w:r w:rsidR="006A24AD" w:rsidRPr="002D4AD7">
        <w:rPr>
          <w:rtl/>
        </w:rPr>
        <w:t>"</w:t>
      </w:r>
      <w:r w:rsidR="00F0100F" w:rsidRPr="002D4AD7">
        <w:rPr>
          <w:rtl/>
        </w:rPr>
        <w:t>ק כי לא ינוח שבט הרשע בגורל הצדיקים</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נח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בפרק כל כתבי (דף קי</w:t>
      </w:r>
      <w:r w:rsidR="006A24AD" w:rsidRPr="002D4AD7">
        <w:rPr>
          <w:rtl/>
        </w:rPr>
        <w:t>"</w:t>
      </w:r>
      <w:r w:rsidR="00F0100F" w:rsidRPr="002D4AD7">
        <w:rPr>
          <w:rtl/>
        </w:rPr>
        <w:t>ח ע</w:t>
      </w:r>
      <w:r w:rsidR="006A24AD" w:rsidRPr="002D4AD7">
        <w:rPr>
          <w:rtl/>
        </w:rPr>
        <w:t>"</w:t>
      </w:r>
      <w:r w:rsidR="00F0100F" w:rsidRPr="002D4AD7">
        <w:rPr>
          <w:rtl/>
        </w:rPr>
        <w:t>א) אמר ר'</w:t>
      </w:r>
      <w:r w:rsidR="006A24AD" w:rsidRPr="002D4AD7">
        <w:rPr>
          <w:rtl/>
        </w:rPr>
        <w:t xml:space="preserve"> </w:t>
      </w:r>
      <w:r w:rsidR="00F0100F" w:rsidRPr="002D4AD7">
        <w:rPr>
          <w:rtl/>
        </w:rPr>
        <w:t>יוסי יודע אני שאיני כהן ואם יאמרו לי</w:t>
      </w:r>
      <w:r w:rsidR="006A24AD" w:rsidRPr="002D4AD7">
        <w:rPr>
          <w:rtl/>
        </w:rPr>
        <w:t xml:space="preserve"> </w:t>
      </w:r>
      <w:r w:rsidR="00F0100F" w:rsidRPr="002D4AD7">
        <w:rPr>
          <w:rtl/>
        </w:rPr>
        <w:t>חבירי עלה לדוכן הייתי עולה</w:t>
      </w:r>
      <w:r w:rsidR="006A24AD" w:rsidRPr="002D4AD7">
        <w:rPr>
          <w:rtl/>
        </w:rPr>
        <w:t>.</w:t>
      </w:r>
      <w:r w:rsidR="00F0100F" w:rsidRPr="002D4AD7">
        <w:rPr>
          <w:rtl/>
        </w:rPr>
        <w:t xml:space="preserve"> וכן יודע אני שאיני כדאי</w:t>
      </w:r>
      <w:r w:rsidR="006A24AD" w:rsidRPr="002D4AD7">
        <w:rPr>
          <w:rtl/>
        </w:rPr>
        <w:t xml:space="preserve"> </w:t>
      </w:r>
      <w:r w:rsidR="00F0100F" w:rsidRPr="002D4AD7">
        <w:rPr>
          <w:rtl/>
        </w:rPr>
        <w:t>ולבקשת משחרי יותר מדאי הוכרחתי ביום הזה להכניס ראשי</w:t>
      </w:r>
      <w:r w:rsidR="006A24AD" w:rsidRPr="002D4AD7">
        <w:rPr>
          <w:rtl/>
        </w:rPr>
        <w:t xml:space="preserve"> </w:t>
      </w:r>
      <w:r w:rsidR="00F0100F" w:rsidRPr="002D4AD7">
        <w:rPr>
          <w:rtl/>
        </w:rPr>
        <w:t>בין הרים גדולים האמנם יראתי פן ירוצו גלגלתי נכנסתי</w:t>
      </w:r>
      <w:r w:rsidR="006A24AD" w:rsidRPr="002D4AD7">
        <w:rPr>
          <w:rtl/>
        </w:rPr>
        <w:t xml:space="preserve"> </w:t>
      </w:r>
      <w:r w:rsidR="00F0100F" w:rsidRPr="002D4AD7">
        <w:rPr>
          <w:rtl/>
        </w:rPr>
        <w:t>לפנים ממחיצתי לשם שמים אמרתי ברוב סרעפי ה' אתי אל</w:t>
      </w:r>
      <w:r w:rsidR="006A24AD" w:rsidRPr="002D4AD7">
        <w:rPr>
          <w:rtl/>
        </w:rPr>
        <w:t xml:space="preserve"> </w:t>
      </w:r>
      <w:r w:rsidR="00F0100F" w:rsidRPr="002D4AD7">
        <w:rPr>
          <w:rtl/>
        </w:rPr>
        <w:t>תיראם</w:t>
      </w:r>
      <w:r w:rsidR="006A24AD" w:rsidRPr="002D4AD7">
        <w:rPr>
          <w:rtl/>
        </w:rPr>
        <w:t>,</w:t>
      </w:r>
      <w:r w:rsidR="00F0100F" w:rsidRPr="002D4AD7">
        <w:rPr>
          <w:rtl/>
        </w:rPr>
        <w:t xml:space="preserve"> ועל קול שאון מעיר פראג יעיר לי אוזן לשמוע</w:t>
      </w:r>
      <w:r w:rsidR="006A24AD" w:rsidRPr="002D4AD7">
        <w:rPr>
          <w:rtl/>
        </w:rPr>
        <w:t xml:space="preserve"> </w:t>
      </w:r>
      <w:r w:rsidR="00F0100F" w:rsidRPr="002D4AD7">
        <w:rPr>
          <w:rtl/>
        </w:rPr>
        <w:t>מהרבנים מעוררים מדנים וטוענים על אודות גט אחד אשר</w:t>
      </w:r>
      <w:r w:rsidR="006A24AD" w:rsidRPr="002D4AD7">
        <w:rPr>
          <w:rtl/>
        </w:rPr>
        <w:t xml:space="preserve"> </w:t>
      </w:r>
      <w:r w:rsidR="00F0100F" w:rsidRPr="002D4AD7">
        <w:rPr>
          <w:rtl/>
        </w:rPr>
        <w:t>נתן אברהם בר אליעזר לאשתו בחודש שבט ש</w:t>
      </w:r>
      <w:r w:rsidR="006A24AD" w:rsidRPr="002D4AD7">
        <w:rPr>
          <w:rtl/>
        </w:rPr>
        <w:t>"</w:t>
      </w:r>
      <w:r w:rsidR="00F0100F" w:rsidRPr="002D4AD7">
        <w:rPr>
          <w:rtl/>
        </w:rPr>
        <w:t>י לפ</w:t>
      </w:r>
      <w:r w:rsidR="006A24AD" w:rsidRPr="002D4AD7">
        <w:rPr>
          <w:rtl/>
        </w:rPr>
        <w:t>"</w:t>
      </w:r>
      <w:r w:rsidR="00F0100F" w:rsidRPr="002D4AD7">
        <w:rPr>
          <w:rtl/>
        </w:rPr>
        <w:t>ק בק"ק</w:t>
      </w:r>
      <w:r w:rsidR="006A24AD" w:rsidRPr="002D4AD7">
        <w:rPr>
          <w:rtl/>
        </w:rPr>
        <w:t xml:space="preserve"> </w:t>
      </w:r>
      <w:r w:rsidR="00F0100F" w:rsidRPr="002D4AD7">
        <w:rPr>
          <w:rtl/>
        </w:rPr>
        <w:t>פראג ע"י שלשה רועים נקראים רבנים עדר עדר לבדם</w:t>
      </w:r>
      <w:r w:rsidR="006A24AD" w:rsidRPr="002D4AD7">
        <w:rPr>
          <w:rtl/>
        </w:rPr>
        <w:t xml:space="preserve">, </w:t>
      </w:r>
      <w:r w:rsidR="00F0100F" w:rsidRPr="002D4AD7">
        <w:rPr>
          <w:rtl/>
        </w:rPr>
        <w:t>ולא דרשו אביר הרועים הגאון ריש מתיבתא רבא דעמיה</w:t>
      </w:r>
      <w:r w:rsidR="006A24AD" w:rsidRPr="002D4AD7">
        <w:rPr>
          <w:rtl/>
        </w:rPr>
        <w:t xml:space="preserve"> </w:t>
      </w:r>
      <w:r w:rsidR="00F0100F" w:rsidRPr="002D4AD7">
        <w:rPr>
          <w:rtl/>
        </w:rPr>
        <w:t>ומדברנא דאומתיה השוכני בגליל ההוא כבוד מהר</w:t>
      </w:r>
      <w:r w:rsidR="006A24AD" w:rsidRPr="002D4AD7">
        <w:rPr>
          <w:rtl/>
        </w:rPr>
        <w:t>"</w:t>
      </w:r>
      <w:r w:rsidR="00F0100F" w:rsidRPr="002D4AD7">
        <w:rPr>
          <w:rtl/>
        </w:rPr>
        <w:t>ר מן</w:t>
      </w:r>
      <w:r w:rsidR="006A24AD" w:rsidRPr="002D4AD7">
        <w:rPr>
          <w:rtl/>
        </w:rPr>
        <w:t xml:space="preserve"> </w:t>
      </w:r>
      <w:r w:rsidR="00F0100F" w:rsidRPr="002D4AD7">
        <w:rPr>
          <w:rtl/>
        </w:rPr>
        <w:t>יצ</w:t>
      </w:r>
      <w:r w:rsidR="006A24AD" w:rsidRPr="002D4AD7">
        <w:rPr>
          <w:rtl/>
        </w:rPr>
        <w:t>"</w:t>
      </w:r>
      <w:r w:rsidR="00F0100F" w:rsidRPr="002D4AD7">
        <w:rPr>
          <w:rtl/>
        </w:rPr>
        <w:t>ו ופגמו טעמו וממשו וכבוד תורתו חש בראשו ולא נתישבה</w:t>
      </w:r>
      <w:r w:rsidR="006A24AD" w:rsidRPr="002D4AD7">
        <w:rPr>
          <w:rtl/>
        </w:rPr>
        <w:t xml:space="preserve"> </w:t>
      </w:r>
      <w:r w:rsidR="00F0100F" w:rsidRPr="002D4AD7">
        <w:rPr>
          <w:rtl/>
        </w:rPr>
        <w:t>דעתו על נתינת הגט ההוא ונראה בעיניו לפסול אותו מכמה</w:t>
      </w:r>
      <w:r w:rsidR="006A24AD" w:rsidRPr="002D4AD7">
        <w:rPr>
          <w:rtl/>
        </w:rPr>
        <w:t xml:space="preserve"> </w:t>
      </w:r>
      <w:r w:rsidR="00F0100F" w:rsidRPr="002D4AD7">
        <w:rPr>
          <w:rtl/>
        </w:rPr>
        <w:t>טעמים. כי נפסל בלינה ונתנו אותו משחשיכה</w:t>
      </w:r>
      <w:r w:rsidR="006A24AD" w:rsidRPr="002D4AD7">
        <w:rPr>
          <w:rtl/>
        </w:rPr>
        <w:t>.</w:t>
      </w:r>
      <w:r w:rsidR="00F0100F" w:rsidRPr="002D4AD7">
        <w:rPr>
          <w:rtl/>
        </w:rPr>
        <w:t xml:space="preserve"> עוד שנית</w:t>
      </w:r>
      <w:r w:rsidR="006A24AD" w:rsidRPr="002D4AD7">
        <w:rPr>
          <w:rtl/>
        </w:rPr>
        <w:t xml:space="preserve"> </w:t>
      </w:r>
      <w:r w:rsidR="00F0100F" w:rsidRPr="002D4AD7">
        <w:rPr>
          <w:rtl/>
        </w:rPr>
        <w:t>שהיה גט מעושה ע"י נכרים ומאותם שאין כופין להוציא</w:t>
      </w:r>
      <w:r w:rsidR="006A24AD" w:rsidRPr="002D4AD7">
        <w:rPr>
          <w:rtl/>
        </w:rPr>
        <w:t xml:space="preserve">. </w:t>
      </w:r>
      <w:r w:rsidR="00F0100F" w:rsidRPr="002D4AD7">
        <w:rPr>
          <w:rtl/>
        </w:rPr>
        <w:t>ולא כתבו בו וכל שום וחניכא דאית ליה כי אבי המגרש</w:t>
      </w:r>
      <w:r w:rsidR="006A24AD" w:rsidRPr="002D4AD7">
        <w:rPr>
          <w:rtl/>
        </w:rPr>
        <w:t xml:space="preserve"> </w:t>
      </w:r>
      <w:r w:rsidR="00F0100F" w:rsidRPr="002D4AD7">
        <w:rPr>
          <w:rtl/>
        </w:rPr>
        <w:t>היה מומר</w:t>
      </w:r>
      <w:r w:rsidR="006A24AD" w:rsidRPr="002D4AD7">
        <w:rPr>
          <w:rtl/>
        </w:rPr>
        <w:t>.</w:t>
      </w:r>
      <w:r w:rsidR="00F0100F" w:rsidRPr="002D4AD7">
        <w:rPr>
          <w:rtl/>
        </w:rPr>
        <w:t xml:space="preserve"> ותרב משאת המריבה והקטטה לא שקטה בין</w:t>
      </w:r>
      <w:r w:rsidR="006A24AD" w:rsidRPr="002D4AD7">
        <w:rPr>
          <w:rtl/>
        </w:rPr>
        <w:t xml:space="preserve"> </w:t>
      </w:r>
      <w:r w:rsidR="00F0100F" w:rsidRPr="002D4AD7">
        <w:rPr>
          <w:rtl/>
        </w:rPr>
        <w:t>כתות הרבנים והמחזיקים ידיהם של נותני הגט</w:t>
      </w:r>
      <w:r w:rsidR="006A24AD" w:rsidRPr="002D4AD7">
        <w:rPr>
          <w:rtl/>
        </w:rPr>
        <w:t>,</w:t>
      </w:r>
      <w:r w:rsidR="00F0100F" w:rsidRPr="002D4AD7">
        <w:rPr>
          <w:rtl/>
        </w:rPr>
        <w:t xml:space="preserve"> ומליזים</w:t>
      </w:r>
      <w:r w:rsidR="006A24AD" w:rsidRPr="002D4AD7">
        <w:rPr>
          <w:rtl/>
        </w:rPr>
        <w:t xml:space="preserve"> </w:t>
      </w:r>
      <w:r w:rsidR="00F0100F" w:rsidRPr="002D4AD7">
        <w:rPr>
          <w:rtl/>
        </w:rPr>
        <w:t>ומטיחים דברים חדים כנגד הישיש הגאון ר"מ הנ</w:t>
      </w:r>
      <w:r w:rsidR="006A24AD" w:rsidRPr="002D4AD7">
        <w:rPr>
          <w:rtl/>
        </w:rPr>
        <w:t>"</w:t>
      </w:r>
      <w:r w:rsidR="00F0100F" w:rsidRPr="002D4AD7">
        <w:rPr>
          <w:rtl/>
        </w:rPr>
        <w:t>ל והופכים</w:t>
      </w:r>
      <w:r w:rsidR="006A24AD" w:rsidRPr="002D4AD7">
        <w:rPr>
          <w:rtl/>
        </w:rPr>
        <w:t xml:space="preserve"> </w:t>
      </w:r>
      <w:r w:rsidR="00F0100F" w:rsidRPr="002D4AD7">
        <w:rPr>
          <w:rtl/>
        </w:rPr>
        <w:t>לראש משפט וצדקה ללענה כי הוא ענה שקר בהם ונכוה</w:t>
      </w:r>
      <w:r w:rsidR="006A24AD" w:rsidRPr="002D4AD7">
        <w:rPr>
          <w:rtl/>
        </w:rPr>
        <w:t xml:space="preserve"> </w:t>
      </w:r>
      <w:r w:rsidR="00F0100F" w:rsidRPr="002D4AD7">
        <w:rPr>
          <w:rtl/>
        </w:rPr>
        <w:t>בגחלת ר</w:t>
      </w:r>
      <w:r w:rsidR="006A24AD" w:rsidRPr="002D4AD7">
        <w:rPr>
          <w:rtl/>
        </w:rPr>
        <w:t>"</w:t>
      </w:r>
      <w:r w:rsidR="00F0100F" w:rsidRPr="002D4AD7">
        <w:rPr>
          <w:rtl/>
        </w:rPr>
        <w:t>ת ח</w:t>
      </w:r>
      <w:r w:rsidR="006A24AD" w:rsidRPr="002D4AD7">
        <w:rPr>
          <w:rtl/>
        </w:rPr>
        <w:t>"</w:t>
      </w:r>
      <w:r w:rsidR="00F0100F" w:rsidRPr="002D4AD7">
        <w:rPr>
          <w:rtl/>
        </w:rPr>
        <w:t>ו והוציא לעז על גיטם</w:t>
      </w:r>
      <w:r w:rsidR="006A24AD" w:rsidRPr="002D4AD7">
        <w:rPr>
          <w:rtl/>
        </w:rPr>
        <w:t>.</w:t>
      </w:r>
      <w:r w:rsidR="00F0100F" w:rsidRPr="002D4AD7">
        <w:rPr>
          <w:rtl/>
        </w:rPr>
        <w:t xml:space="preserve"> וקורא אני בעתם</w:t>
      </w:r>
      <w:r w:rsidR="006A24AD" w:rsidRPr="002D4AD7">
        <w:rPr>
          <w:rtl/>
        </w:rPr>
        <w:t xml:space="preserve"> </w:t>
      </w:r>
      <w:r w:rsidR="00F0100F" w:rsidRPr="002D4AD7">
        <w:rPr>
          <w:rtl/>
        </w:rPr>
        <w:t>משרבו מושכי הרוק רבו המחלוקת וכו' כמה דאיתא בסוטה</w:t>
      </w:r>
      <w:r w:rsidR="006A24AD" w:rsidRPr="002D4AD7">
        <w:rPr>
          <w:rtl/>
        </w:rPr>
        <w:t xml:space="preserve"> </w:t>
      </w:r>
      <w:r w:rsidR="00F0100F" w:rsidRPr="002D4AD7">
        <w:rPr>
          <w:rtl/>
        </w:rPr>
        <w:t>(דף מ</w:t>
      </w:r>
      <w:r w:rsidR="006A24AD" w:rsidRPr="002D4AD7">
        <w:rPr>
          <w:rtl/>
        </w:rPr>
        <w:t>"</w:t>
      </w:r>
      <w:r w:rsidR="00F0100F" w:rsidRPr="002D4AD7">
        <w:rPr>
          <w:rtl/>
        </w:rPr>
        <w:t>ז ע</w:t>
      </w:r>
      <w:r w:rsidR="006A24AD" w:rsidRPr="002D4AD7">
        <w:rPr>
          <w:rtl/>
        </w:rPr>
        <w:t>"</w:t>
      </w:r>
      <w:r w:rsidR="00F0100F" w:rsidRPr="002D4AD7">
        <w:rPr>
          <w:rtl/>
        </w:rPr>
        <w:t>ב) משרבו זחוחי הלב רבו מחלוקת בישראל</w:t>
      </w:r>
      <w:r w:rsidR="006A24AD" w:rsidRPr="002D4AD7">
        <w:rPr>
          <w:rtl/>
        </w:rPr>
        <w:t xml:space="preserve"> </w:t>
      </w:r>
      <w:r w:rsidR="00F0100F" w:rsidRPr="002D4AD7">
        <w:rPr>
          <w:rtl/>
        </w:rPr>
        <w:t>משרבו תלמידי שמאי והלל אשר לא שמשו כל צרכם רבו</w:t>
      </w:r>
      <w:r w:rsidR="006A24AD" w:rsidRPr="002D4AD7">
        <w:rPr>
          <w:rtl/>
        </w:rPr>
        <w:t xml:space="preserve"> </w:t>
      </w:r>
      <w:r w:rsidR="00F0100F" w:rsidRPr="002D4AD7">
        <w:rPr>
          <w:rtl/>
        </w:rPr>
        <w:t>המחלוקת בישראל ונעשית התורה ח"ו כשתי תורות</w:t>
      </w:r>
      <w:r w:rsidR="006A24AD" w:rsidRPr="002D4AD7">
        <w:rPr>
          <w:rtl/>
        </w:rPr>
        <w:t>.</w:t>
      </w:r>
      <w:r w:rsidR="00F0100F" w:rsidRPr="002D4AD7">
        <w:rPr>
          <w:rtl/>
        </w:rPr>
        <w:t xml:space="preserve"> ואוי</w:t>
      </w:r>
      <w:r w:rsidR="006A24AD" w:rsidRPr="002D4AD7">
        <w:rPr>
          <w:rtl/>
        </w:rPr>
        <w:t xml:space="preserve"> </w:t>
      </w:r>
      <w:r w:rsidR="00F0100F" w:rsidRPr="002D4AD7">
        <w:rPr>
          <w:rtl/>
        </w:rPr>
        <w:t>לעינים שכך רואות</w:t>
      </w:r>
      <w:r w:rsidR="006A24AD" w:rsidRPr="002D4AD7">
        <w:rPr>
          <w:rtl/>
        </w:rPr>
        <w:t>,</w:t>
      </w:r>
      <w:r w:rsidR="00F0100F" w:rsidRPr="002D4AD7">
        <w:rPr>
          <w:rtl/>
        </w:rPr>
        <w:t xml:space="preserve"> ואוי לאזנים שכך שומעות, זיקין וזועות</w:t>
      </w:r>
      <w:r w:rsidR="006A24AD" w:rsidRPr="002D4AD7">
        <w:rPr>
          <w:rtl/>
        </w:rPr>
        <w:t xml:space="preserve">. </w:t>
      </w:r>
      <w:r w:rsidR="00F0100F" w:rsidRPr="002D4AD7">
        <w:rPr>
          <w:rtl/>
        </w:rPr>
        <w:t>וקטיגוריא בין ת</w:t>
      </w:r>
      <w:r w:rsidR="006A24AD" w:rsidRPr="002D4AD7">
        <w:rPr>
          <w:rtl/>
        </w:rPr>
        <w:t>"</w:t>
      </w:r>
      <w:r w:rsidR="00F0100F" w:rsidRPr="002D4AD7">
        <w:rPr>
          <w:rtl/>
        </w:rPr>
        <w:t>ח תרועות ויבבות</w:t>
      </w:r>
      <w:r w:rsidR="006A24AD" w:rsidRPr="002D4AD7">
        <w:rPr>
          <w:rtl/>
        </w:rPr>
        <w:t>.</w:t>
      </w:r>
      <w:r w:rsidR="00F0100F" w:rsidRPr="002D4AD7">
        <w:rPr>
          <w:rtl/>
        </w:rPr>
        <w:t xml:space="preserve"> ועדין אין בן דוד בא</w:t>
      </w:r>
      <w:r w:rsidR="006A24AD" w:rsidRPr="002D4AD7">
        <w:rPr>
          <w:rtl/>
        </w:rPr>
        <w:t xml:space="preserve">. </w:t>
      </w:r>
      <w:r w:rsidR="00F0100F" w:rsidRPr="002D4AD7">
        <w:rPr>
          <w:rtl/>
        </w:rPr>
        <w:t>והאלוף הרב הנ</w:t>
      </w:r>
      <w:r w:rsidR="006A24AD" w:rsidRPr="002D4AD7">
        <w:rPr>
          <w:rtl/>
        </w:rPr>
        <w:t>"</w:t>
      </w:r>
      <w:r w:rsidR="00F0100F" w:rsidRPr="002D4AD7">
        <w:rPr>
          <w:rtl/>
        </w:rPr>
        <w:t>ל הנעלב הביא נימוקו עמו תכריך שטרות</w:t>
      </w:r>
      <w:r w:rsidR="006A24AD" w:rsidRPr="002D4AD7">
        <w:rPr>
          <w:rtl/>
        </w:rPr>
        <w:t xml:space="preserve"> </w:t>
      </w:r>
      <w:r w:rsidR="00F0100F" w:rsidRPr="002D4AD7">
        <w:rPr>
          <w:rtl/>
        </w:rPr>
        <w:t>של הדיוטות של עדיות מב' הכתות לשון אשכנזי שפת לא</w:t>
      </w:r>
      <w:r w:rsidR="006A24AD" w:rsidRPr="002D4AD7">
        <w:rPr>
          <w:rtl/>
        </w:rPr>
        <w:t xml:space="preserve"> </w:t>
      </w:r>
      <w:r w:rsidR="00F0100F" w:rsidRPr="002D4AD7">
        <w:rPr>
          <w:rtl/>
        </w:rPr>
        <w:t>ידעתי ולא נתקיימו בחותמיהן ואיני בקי בהם ובשמותיהם</w:t>
      </w:r>
      <w:r w:rsidR="006A24AD" w:rsidRPr="002D4AD7">
        <w:rPr>
          <w:rtl/>
        </w:rPr>
        <w:t xml:space="preserve">. </w:t>
      </w:r>
      <w:r w:rsidR="00F0100F" w:rsidRPr="002D4AD7">
        <w:rPr>
          <w:rtl/>
        </w:rPr>
        <w:t>ולכן לא אוכל להכריע ביניהם ולא בעיקרא דדינא דאיכא</w:t>
      </w:r>
      <w:r w:rsidR="006A24AD" w:rsidRPr="002D4AD7">
        <w:rPr>
          <w:rtl/>
        </w:rPr>
        <w:t xml:space="preserve"> </w:t>
      </w:r>
      <w:r w:rsidR="00F0100F" w:rsidRPr="002D4AD7">
        <w:rPr>
          <w:rtl/>
        </w:rPr>
        <w:t>פירכא אפסוק כלו' על אודות הגמגומים שנפלו על הגט ודבר</w:t>
      </w:r>
      <w:r w:rsidR="006A24AD" w:rsidRPr="002D4AD7">
        <w:rPr>
          <w:rtl/>
        </w:rPr>
        <w:t xml:space="preserve"> </w:t>
      </w:r>
      <w:r w:rsidR="00F0100F" w:rsidRPr="002D4AD7">
        <w:rPr>
          <w:rtl/>
        </w:rPr>
        <w:t>גדול הביא המרדכי בפרק המגרש תשובת ריצב"א על הגט</w:t>
      </w:r>
      <w:r w:rsidR="006A24AD" w:rsidRPr="002D4AD7">
        <w:rPr>
          <w:rtl/>
        </w:rPr>
        <w:t xml:space="preserve"> </w:t>
      </w:r>
      <w:r w:rsidR="00F0100F" w:rsidRPr="002D4AD7">
        <w:rPr>
          <w:rtl/>
        </w:rPr>
        <w:t>המובא מארץ הגר נמצאו בו כמה שינוים ועגמה נפשו על</w:t>
      </w:r>
      <w:r w:rsidR="006A24AD" w:rsidRPr="002D4AD7">
        <w:rPr>
          <w:rtl/>
        </w:rPr>
        <w:t xml:space="preserve"> </w:t>
      </w:r>
      <w:r w:rsidR="00F0100F" w:rsidRPr="002D4AD7">
        <w:rPr>
          <w:rtl/>
        </w:rPr>
        <w:t>עגון הבת וחשו להוציא לעז על גטיהם ומשכו ידיהם מלפסול</w:t>
      </w:r>
      <w:r w:rsidR="006A24AD" w:rsidRPr="002D4AD7">
        <w:rPr>
          <w:rtl/>
        </w:rPr>
        <w:t xml:space="preserve"> </w:t>
      </w:r>
      <w:r w:rsidR="00F0100F" w:rsidRPr="002D4AD7">
        <w:rPr>
          <w:rtl/>
        </w:rPr>
        <w:t>הגט</w:t>
      </w:r>
      <w:r w:rsidR="006A24AD" w:rsidRPr="002D4AD7">
        <w:rPr>
          <w:rtl/>
        </w:rPr>
        <w:t>.</w:t>
      </w:r>
      <w:r w:rsidR="00F0100F" w:rsidRPr="002D4AD7">
        <w:rPr>
          <w:rtl/>
        </w:rPr>
        <w:t xml:space="preserve"> אך ראיתי אלהים עולים מן הארץ מראה כתביהם</w:t>
      </w:r>
      <w:r w:rsidR="006A24AD" w:rsidRPr="002D4AD7">
        <w:rPr>
          <w:rtl/>
        </w:rPr>
        <w:t xml:space="preserve"> </w:t>
      </w:r>
      <w:r w:rsidR="00F0100F" w:rsidRPr="002D4AD7">
        <w:rPr>
          <w:rtl/>
        </w:rPr>
        <w:t>כלפידים שנים אחים צרפתים סוכתים תרעתים סוכים ביפיה</w:t>
      </w:r>
      <w:r w:rsidR="006A24AD" w:rsidRPr="002D4AD7">
        <w:rPr>
          <w:rtl/>
        </w:rPr>
        <w:t xml:space="preserve"> </w:t>
      </w:r>
      <w:r w:rsidR="00F0100F" w:rsidRPr="002D4AD7">
        <w:rPr>
          <w:rtl/>
        </w:rPr>
        <w:t>של תורה מתיזים נחילים נחילים דברים חלולים על המטפלים</w:t>
      </w:r>
      <w:r w:rsidR="006A24AD" w:rsidRPr="002D4AD7">
        <w:rPr>
          <w:rtl/>
        </w:rPr>
        <w:t xml:space="preserve"> </w:t>
      </w:r>
      <w:r w:rsidR="00F0100F" w:rsidRPr="002D4AD7">
        <w:rPr>
          <w:rtl/>
        </w:rPr>
        <w:t>בגט הנ"ל ואינם נושאים פנים למורים אחרים אשר בעיר</w:t>
      </w:r>
      <w:r w:rsidR="006A24AD" w:rsidRPr="002D4AD7">
        <w:rPr>
          <w:rtl/>
        </w:rPr>
        <w:t xml:space="preserve"> </w:t>
      </w:r>
      <w:r w:rsidR="00F0100F" w:rsidRPr="002D4AD7">
        <w:rPr>
          <w:rtl/>
        </w:rPr>
        <w:t>זקנים ובעלי הוראה מימים קדמונים כמו האלוף ה</w:t>
      </w:r>
      <w:r w:rsidR="006A24AD" w:rsidRPr="002D4AD7">
        <w:rPr>
          <w:rtl/>
        </w:rPr>
        <w:t>"</w:t>
      </w:r>
      <w:r w:rsidR="00F0100F" w:rsidRPr="002D4AD7">
        <w:rPr>
          <w:rtl/>
        </w:rPr>
        <w:t>ה מה</w:t>
      </w:r>
      <w:r w:rsidR="006A24AD" w:rsidRPr="002D4AD7">
        <w:rPr>
          <w:rtl/>
        </w:rPr>
        <w:t>"</w:t>
      </w:r>
      <w:r w:rsidR="00F0100F" w:rsidRPr="002D4AD7">
        <w:rPr>
          <w:rtl/>
        </w:rPr>
        <w:t>ר</w:t>
      </w:r>
      <w:r w:rsidR="006A24AD" w:rsidRPr="002D4AD7">
        <w:rPr>
          <w:rtl/>
        </w:rPr>
        <w:t xml:space="preserve"> </w:t>
      </w:r>
      <w:r w:rsidR="00F0100F" w:rsidRPr="002D4AD7">
        <w:rPr>
          <w:rtl/>
        </w:rPr>
        <w:t>מן יצ</w:t>
      </w:r>
      <w:r w:rsidR="006A24AD" w:rsidRPr="002D4AD7">
        <w:rPr>
          <w:rtl/>
        </w:rPr>
        <w:t>"</w:t>
      </w:r>
      <w:r w:rsidR="00F0100F" w:rsidRPr="002D4AD7">
        <w:rPr>
          <w:rtl/>
        </w:rPr>
        <w:t>ו הנ"ל ולא נכון להרים ראש בטיב גיטין וקידושין</w:t>
      </w:r>
      <w:r w:rsidR="006A24AD" w:rsidRPr="002D4AD7">
        <w:rPr>
          <w:rtl/>
        </w:rPr>
        <w:t xml:space="preserve"> </w:t>
      </w:r>
      <w:r w:rsidR="00F0100F" w:rsidRPr="002D4AD7">
        <w:rPr>
          <w:rtl/>
        </w:rPr>
        <w:t xml:space="preserve">לפני אב"ד הגדול מהם כאשר הציעו בשיטת </w:t>
      </w:r>
      <w:r w:rsidR="00F0100F" w:rsidRPr="002D4AD7">
        <w:rPr>
          <w:rtl/>
        </w:rPr>
        <w:lastRenderedPageBreak/>
        <w:t>ראיותיהם</w:t>
      </w:r>
      <w:r w:rsidR="006A24AD" w:rsidRPr="002D4AD7">
        <w:rPr>
          <w:rtl/>
        </w:rPr>
        <w:t xml:space="preserve"> </w:t>
      </w:r>
      <w:r w:rsidR="00F0100F" w:rsidRPr="002D4AD7">
        <w:rPr>
          <w:rtl/>
        </w:rPr>
        <w:t>וצחות לשונם דבש וחמאת ההלצה בפיהם עם מכתב שאר</w:t>
      </w:r>
      <w:r w:rsidR="006A24AD" w:rsidRPr="002D4AD7">
        <w:rPr>
          <w:rtl/>
        </w:rPr>
        <w:t xml:space="preserve"> </w:t>
      </w:r>
      <w:r w:rsidR="00F0100F" w:rsidRPr="002D4AD7">
        <w:rPr>
          <w:rtl/>
        </w:rPr>
        <w:t>הרבנים וגאונים מבתרייהו נוסעים אחריהם. על פי הדברים</w:t>
      </w:r>
      <w:r w:rsidR="006A24AD" w:rsidRPr="002D4AD7">
        <w:rPr>
          <w:rtl/>
        </w:rPr>
        <w:t xml:space="preserve"> </w:t>
      </w:r>
      <w:r w:rsidR="00F0100F" w:rsidRPr="002D4AD7">
        <w:rPr>
          <w:rtl/>
        </w:rPr>
        <w:t>האלה אנכי כורת ברית וחורט בחרט אנוש כי לא יאות</w:t>
      </w:r>
      <w:r w:rsidR="006A24AD" w:rsidRPr="002D4AD7">
        <w:rPr>
          <w:rtl/>
        </w:rPr>
        <w:t xml:space="preserve"> </w:t>
      </w:r>
      <w:r w:rsidR="00F0100F" w:rsidRPr="002D4AD7">
        <w:rPr>
          <w:rtl/>
        </w:rPr>
        <w:t>לרבנים הרחוקים לשפוט ביניהם ואין לו לדיין אלא מה שעיניו</w:t>
      </w:r>
      <w:r w:rsidR="006A24AD" w:rsidRPr="002D4AD7">
        <w:rPr>
          <w:rtl/>
        </w:rPr>
        <w:t xml:space="preserve"> </w:t>
      </w:r>
      <w:r w:rsidR="00F0100F" w:rsidRPr="002D4AD7">
        <w:rPr>
          <w:rtl/>
        </w:rPr>
        <w:t>רואות ומבין בממשות הטענות כדאיתא בסנהדרין (דף ד'</w:t>
      </w:r>
      <w:r w:rsidR="006A24AD" w:rsidRPr="002D4AD7">
        <w:rPr>
          <w:rtl/>
        </w:rPr>
        <w:t xml:space="preserve"> </w:t>
      </w:r>
      <w:r w:rsidR="00F0100F" w:rsidRPr="002D4AD7">
        <w:rPr>
          <w:rtl/>
        </w:rPr>
        <w:t>ע"ב) אסור לדיין שישמע וכו' שנאמר שמוע בין אחיכם</w:t>
      </w:r>
      <w:r w:rsidR="006A24AD" w:rsidRPr="002D4AD7">
        <w:rPr>
          <w:rtl/>
        </w:rPr>
        <w:t>.</w:t>
      </w:r>
      <w:r w:rsidR="00F0100F" w:rsidRPr="002D4AD7">
        <w:rPr>
          <w:rtl/>
        </w:rPr>
        <w:t xml:space="preserve"> ולכן</w:t>
      </w:r>
      <w:r w:rsidR="006A24AD" w:rsidRPr="002D4AD7">
        <w:rPr>
          <w:rtl/>
        </w:rPr>
        <w:t xml:space="preserve"> </w:t>
      </w:r>
      <w:r w:rsidR="00F0100F" w:rsidRPr="002D4AD7">
        <w:rPr>
          <w:rtl/>
        </w:rPr>
        <w:t>הדבר זה מסור לחכמים ובתי</w:t>
      </w:r>
      <w:r w:rsidR="006A24AD" w:rsidRPr="002D4AD7">
        <w:rPr>
          <w:rtl/>
        </w:rPr>
        <w:t xml:space="preserve"> </w:t>
      </w:r>
      <w:r w:rsidR="00F0100F" w:rsidRPr="002D4AD7">
        <w:rPr>
          <w:rtl/>
        </w:rPr>
        <w:t>דינים הסמוכים בגלילותיהם</w:t>
      </w:r>
      <w:r w:rsidR="006A24AD" w:rsidRPr="002D4AD7">
        <w:rPr>
          <w:rtl/>
        </w:rPr>
        <w:t xml:space="preserve"> </w:t>
      </w:r>
      <w:r w:rsidR="00F0100F" w:rsidRPr="002D4AD7">
        <w:rPr>
          <w:rtl/>
        </w:rPr>
        <w:t>לחקור ולדרוש שתי הכתות יתנו עדיהן ולדון במישרים כמו</w:t>
      </w:r>
      <w:r w:rsidR="006A24AD" w:rsidRPr="002D4AD7">
        <w:rPr>
          <w:rtl/>
        </w:rPr>
        <w:t xml:space="preserve"> </w:t>
      </w:r>
      <w:r w:rsidR="00F0100F" w:rsidRPr="002D4AD7">
        <w:rPr>
          <w:rtl/>
        </w:rPr>
        <w:t>הרב המופלא אב</w:t>
      </w:r>
      <w:r w:rsidR="006A24AD" w:rsidRPr="002D4AD7">
        <w:rPr>
          <w:rtl/>
        </w:rPr>
        <w:t>"</w:t>
      </w:r>
      <w:r w:rsidR="00F0100F" w:rsidRPr="002D4AD7">
        <w:rPr>
          <w:rtl/>
        </w:rPr>
        <w:t>ד מוורנקוורט כבוד מה"ר אליעזר איש</w:t>
      </w:r>
      <w:r w:rsidR="006A24AD" w:rsidRPr="002D4AD7">
        <w:rPr>
          <w:rtl/>
        </w:rPr>
        <w:t xml:space="preserve"> </w:t>
      </w:r>
      <w:r w:rsidR="00F0100F" w:rsidRPr="002D4AD7">
        <w:rPr>
          <w:rtl/>
        </w:rPr>
        <w:t>מריו</w:t>
      </w:r>
      <w:r w:rsidR="006A24AD" w:rsidRPr="002D4AD7">
        <w:rPr>
          <w:rtl/>
        </w:rPr>
        <w:t>"</w:t>
      </w:r>
      <w:r w:rsidR="00F0100F" w:rsidRPr="002D4AD7">
        <w:rPr>
          <w:rtl/>
        </w:rPr>
        <w:t>ש יצ"ו וכבוד הישיש המופלא מהר"ר משה ומהר"ר</w:t>
      </w:r>
      <w:r w:rsidR="006A24AD" w:rsidRPr="002D4AD7">
        <w:rPr>
          <w:rtl/>
        </w:rPr>
        <w:t xml:space="preserve"> </w:t>
      </w:r>
      <w:r w:rsidR="00F0100F" w:rsidRPr="002D4AD7">
        <w:rPr>
          <w:rtl/>
        </w:rPr>
        <w:t>שמואל לנדא אשר בפראג וכיוצא בהם יצאו ויבואו ויבררו</w:t>
      </w:r>
      <w:r w:rsidR="006A24AD" w:rsidRPr="002D4AD7">
        <w:rPr>
          <w:rtl/>
        </w:rPr>
        <w:t xml:space="preserve"> </w:t>
      </w:r>
      <w:r w:rsidR="00F0100F" w:rsidRPr="002D4AD7">
        <w:rPr>
          <w:rtl/>
        </w:rPr>
        <w:t>ללבן הדברים כהוייתן אם הוכשר הגט או פסול ובין כך</w:t>
      </w:r>
      <w:r w:rsidR="006A24AD" w:rsidRPr="002D4AD7">
        <w:rPr>
          <w:rtl/>
        </w:rPr>
        <w:t xml:space="preserve"> </w:t>
      </w:r>
      <w:r w:rsidR="00F0100F" w:rsidRPr="002D4AD7">
        <w:rPr>
          <w:rtl/>
        </w:rPr>
        <w:t>העמד האשה בחזקת אסורה כאשר ישפטו מעלתם או להתירה</w:t>
      </w:r>
      <w:r w:rsidR="006A24AD" w:rsidRPr="002D4AD7">
        <w:rPr>
          <w:rtl/>
        </w:rPr>
        <w:t xml:space="preserve"> </w:t>
      </w:r>
      <w:r w:rsidR="00F0100F" w:rsidRPr="002D4AD7">
        <w:rPr>
          <w:rtl/>
        </w:rPr>
        <w:t>או להצריכה גט אחר ויעברו בין כך כל חלודה ושמץ דבה</w:t>
      </w:r>
      <w:r w:rsidR="006A24AD" w:rsidRPr="002D4AD7">
        <w:rPr>
          <w:rtl/>
        </w:rPr>
        <w:t xml:space="preserve"> </w:t>
      </w:r>
      <w:r w:rsidR="00F0100F" w:rsidRPr="002D4AD7">
        <w:rPr>
          <w:rtl/>
        </w:rPr>
        <w:t>מהגאון כבוד מה</w:t>
      </w:r>
      <w:r w:rsidR="006A24AD" w:rsidRPr="002D4AD7">
        <w:rPr>
          <w:rtl/>
        </w:rPr>
        <w:t>"</w:t>
      </w:r>
      <w:r w:rsidR="00F0100F" w:rsidRPr="002D4AD7">
        <w:rPr>
          <w:rtl/>
        </w:rPr>
        <w:t>ר מן יצ"ו כי לשם שמים נתכוין להעמיד</w:t>
      </w:r>
      <w:r w:rsidR="006A24AD" w:rsidRPr="002D4AD7">
        <w:rPr>
          <w:rtl/>
        </w:rPr>
        <w:t xml:space="preserve"> </w:t>
      </w:r>
      <w:r w:rsidR="00F0100F" w:rsidRPr="002D4AD7">
        <w:rPr>
          <w:rtl/>
        </w:rPr>
        <w:t>דברי תורה על תלה ולהרחיק אדם מן העבירה וספק ממזרות</w:t>
      </w:r>
      <w:r w:rsidR="006A24AD" w:rsidRPr="002D4AD7">
        <w:rPr>
          <w:rtl/>
        </w:rPr>
        <w:t xml:space="preserve"> </w:t>
      </w:r>
      <w:r w:rsidR="00F0100F" w:rsidRPr="002D4AD7">
        <w:rPr>
          <w:rtl/>
        </w:rPr>
        <w:t>ח"ו ויזהרו מגחלתו המורים לפי תומן פן יהיו נכוין בלטותא</w:t>
      </w:r>
      <w:r w:rsidR="006A24AD" w:rsidRPr="002D4AD7">
        <w:rPr>
          <w:rtl/>
        </w:rPr>
        <w:t xml:space="preserve"> </w:t>
      </w:r>
      <w:r w:rsidR="00F0100F" w:rsidRPr="002D4AD7">
        <w:rPr>
          <w:rtl/>
        </w:rPr>
        <w:t>דרבנן וכל המנדה חבירו שלא כדין הוא עצמו יהיה בנידוי</w:t>
      </w:r>
      <w:r w:rsidR="006A24AD" w:rsidRPr="002D4AD7">
        <w:rPr>
          <w:rtl/>
        </w:rPr>
        <w:t xml:space="preserve"> </w:t>
      </w:r>
      <w:r w:rsidR="00F0100F" w:rsidRPr="002D4AD7">
        <w:rPr>
          <w:rtl/>
        </w:rPr>
        <w:t>ולא יסור שבט מעלתו מחזקתו וברכה ושלום על כל ישראל</w:t>
      </w:r>
      <w:r w:rsidR="006A24AD" w:rsidRPr="002D4AD7">
        <w:rPr>
          <w:rtl/>
        </w:rPr>
        <w:t xml:space="preserve"> </w:t>
      </w:r>
      <w:r w:rsidR="00F0100F" w:rsidRPr="002D4AD7">
        <w:rPr>
          <w:rtl/>
        </w:rPr>
        <w:t>אמן</w:t>
      </w:r>
      <w:r w:rsidR="006A24AD" w:rsidRPr="002D4AD7">
        <w:rPr>
          <w:rtl/>
        </w:rPr>
        <w:t>.</w:t>
      </w:r>
      <w:r w:rsidR="00F0100F" w:rsidRPr="002D4AD7">
        <w:rPr>
          <w:rtl/>
        </w:rPr>
        <w:t xml:space="preserve"> נאם הטרוד בא בימים </w:t>
      </w:r>
      <w:r w:rsidRPr="002D4AD7">
        <w:rPr>
          <w:vertAlign w:val="superscript"/>
          <w:rtl/>
        </w:rPr>
        <w:t>@44</w:t>
      </w:r>
      <w:r w:rsidR="00F0100F" w:rsidRPr="002D4AD7">
        <w:rPr>
          <w:rtl/>
        </w:rPr>
        <w:t>יוחנן בן כמה</w:t>
      </w:r>
      <w:r w:rsidR="006A24AD" w:rsidRPr="002D4AD7">
        <w:rPr>
          <w:rtl/>
        </w:rPr>
        <w:t>"</w:t>
      </w:r>
      <w:r w:rsidR="00F0100F" w:rsidRPr="002D4AD7">
        <w:rPr>
          <w:rtl/>
        </w:rPr>
        <w:t>ר יוסף</w:t>
      </w:r>
      <w:r w:rsidRPr="002D4AD7">
        <w:rPr>
          <w:vertAlign w:val="superscript"/>
          <w:rtl/>
        </w:rPr>
        <w:t>@55</w:t>
      </w:r>
      <w:r w:rsidR="00F0100F" w:rsidRPr="002D4AD7">
        <w:rPr>
          <w:rtl/>
        </w:rPr>
        <w:t xml:space="preserve"> איש</w:t>
      </w:r>
      <w:r w:rsidR="006A24AD" w:rsidRPr="002D4AD7">
        <w:rPr>
          <w:rtl/>
        </w:rPr>
        <w:t xml:space="preserve"> </w:t>
      </w:r>
      <w:r w:rsidR="00F0100F" w:rsidRPr="002D4AD7">
        <w:rPr>
          <w:rtl/>
        </w:rPr>
        <w:t>טריוויש ז</w:t>
      </w:r>
      <w:r w:rsidR="006A24AD" w:rsidRPr="002D4AD7">
        <w:rPr>
          <w:rtl/>
        </w:rPr>
        <w:t>"</w:t>
      </w:r>
      <w:r w:rsidR="00F0100F" w:rsidRPr="002D4AD7">
        <w:rPr>
          <w:rtl/>
        </w:rPr>
        <w:t>ל ה</w:t>
      </w:r>
      <w:r w:rsidR="006A24AD" w:rsidRPr="002D4AD7">
        <w:rPr>
          <w:rtl/>
        </w:rPr>
        <w:t>"</w:t>
      </w:r>
      <w:r w:rsidR="00F0100F" w:rsidRPr="002D4AD7">
        <w:rPr>
          <w:rtl/>
        </w:rPr>
        <w:t>ה כ</w:t>
      </w:r>
      <w:r w:rsidR="006A24AD" w:rsidRPr="002D4AD7">
        <w:rPr>
          <w:rtl/>
        </w:rPr>
        <w:t>"</w:t>
      </w:r>
      <w:r w:rsidR="00F0100F" w:rsidRPr="002D4AD7">
        <w:rPr>
          <w:rtl/>
        </w:rPr>
        <w:t>ב אלול ש"י לפ"ק פה וויניזייא</w:t>
      </w:r>
      <w:r w:rsidR="006A24AD" w:rsidRPr="002D4AD7">
        <w:rPr>
          <w:rtl/>
        </w:rPr>
        <w:t>"</w:t>
      </w:r>
      <w:r w:rsidR="00F0100F" w:rsidRPr="002D4AD7">
        <w:rPr>
          <w:rtl/>
        </w:rPr>
        <w:t>ה הבירה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אבל </w:t>
      </w:r>
      <w:r w:rsidRPr="002D4AD7">
        <w:rPr>
          <w:rStyle w:val="a3"/>
          <w:vertAlign w:val="superscript"/>
          <w:rtl/>
        </w:rPr>
        <w:t>@33</w:t>
      </w:r>
      <w:r w:rsidR="00F0100F" w:rsidRPr="002D4AD7">
        <w:rPr>
          <w:rtl/>
        </w:rPr>
        <w:t>בחרם ר</w:t>
      </w:r>
      <w:r w:rsidR="006A24AD" w:rsidRPr="002D4AD7">
        <w:rPr>
          <w:rtl/>
        </w:rPr>
        <w:t>"</w:t>
      </w:r>
      <w:r w:rsidR="00F0100F" w:rsidRPr="002D4AD7">
        <w:rPr>
          <w:rtl/>
        </w:rPr>
        <w:t>ת שאין כ</w:t>
      </w:r>
      <w:r w:rsidR="006A24AD" w:rsidRPr="002D4AD7">
        <w:rPr>
          <w:rtl/>
        </w:rPr>
        <w:t>"</w:t>
      </w:r>
      <w:r w:rsidR="00F0100F" w:rsidRPr="002D4AD7">
        <w:rPr>
          <w:rtl/>
        </w:rPr>
        <w:t>כ בדינו אין לי בו אלא פירוש</w:t>
      </w:r>
      <w:r w:rsidR="006A24AD" w:rsidRPr="002D4AD7">
        <w:rPr>
          <w:rtl/>
        </w:rPr>
        <w:t xml:space="preserve"> </w:t>
      </w:r>
      <w:r w:rsidR="00F0100F" w:rsidRPr="002D4AD7">
        <w:rPr>
          <w:rtl/>
        </w:rPr>
        <w:t>מהרי"ק סי' ל</w:t>
      </w:r>
      <w:r w:rsidR="006A24AD" w:rsidRPr="002D4AD7">
        <w:rPr>
          <w:rtl/>
        </w:rPr>
        <w:t>"</w:t>
      </w:r>
      <w:r w:rsidR="00F0100F" w:rsidRPr="002D4AD7">
        <w:rPr>
          <w:rtl/>
        </w:rPr>
        <w:t>ז ואי הנך תלתא לא שמיע להו או</w:t>
      </w:r>
      <w:r w:rsidR="006A24AD" w:rsidRPr="002D4AD7">
        <w:rPr>
          <w:rtl/>
        </w:rPr>
        <w:t xml:space="preserve"> </w:t>
      </w:r>
      <w:r w:rsidR="00F0100F" w:rsidRPr="002D4AD7">
        <w:rPr>
          <w:rtl/>
        </w:rPr>
        <w:t>לא סבירא להו אפי' אי הוה דינא הכי דבכל אופן גזר ר</w:t>
      </w:r>
      <w:r w:rsidR="006A24AD" w:rsidRPr="002D4AD7">
        <w:rPr>
          <w:rtl/>
        </w:rPr>
        <w:t>"</w:t>
      </w:r>
      <w:r w:rsidR="00F0100F" w:rsidRPr="002D4AD7">
        <w:rPr>
          <w:rtl/>
        </w:rPr>
        <w:t>ת</w:t>
      </w:r>
      <w:r w:rsidR="006A24AD" w:rsidRPr="002D4AD7">
        <w:rPr>
          <w:rtl/>
        </w:rPr>
        <w:t xml:space="preserve"> </w:t>
      </w:r>
      <w:r w:rsidR="00F0100F" w:rsidRPr="002D4AD7">
        <w:rPr>
          <w:rtl/>
        </w:rPr>
        <w:t>עם דלא מסתבר כלל</w:t>
      </w:r>
      <w:r w:rsidR="006A24AD" w:rsidRPr="002D4AD7">
        <w:rPr>
          <w:rtl/>
        </w:rPr>
        <w:t>,</w:t>
      </w:r>
      <w:r w:rsidR="00F0100F" w:rsidRPr="002D4AD7">
        <w:rPr>
          <w:rtl/>
        </w:rPr>
        <w:t xml:space="preserve"> מ</w:t>
      </w:r>
      <w:r w:rsidR="006A24AD" w:rsidRPr="002D4AD7">
        <w:rPr>
          <w:rtl/>
        </w:rPr>
        <w:t>"</w:t>
      </w:r>
      <w:r w:rsidR="00F0100F" w:rsidRPr="002D4AD7">
        <w:rPr>
          <w:rtl/>
        </w:rPr>
        <w:t>מ מהר</w:t>
      </w:r>
      <w:r w:rsidR="006A24AD" w:rsidRPr="002D4AD7">
        <w:rPr>
          <w:rtl/>
        </w:rPr>
        <w:t>"</w:t>
      </w:r>
      <w:r w:rsidR="00F0100F" w:rsidRPr="002D4AD7">
        <w:rPr>
          <w:rtl/>
        </w:rPr>
        <w:t>ר מן עשה חיובו לדברי</w:t>
      </w:r>
      <w:r w:rsidR="006A24AD" w:rsidRPr="002D4AD7">
        <w:rPr>
          <w:rtl/>
        </w:rPr>
        <w:t xml:space="preserve"> </w:t>
      </w:r>
      <w:r w:rsidR="00F0100F" w:rsidRPr="002D4AD7">
        <w:rPr>
          <w:rtl/>
        </w:rPr>
        <w:t>מהרי</w:t>
      </w:r>
      <w:r w:rsidR="006A24AD" w:rsidRPr="002D4AD7">
        <w:rPr>
          <w:rtl/>
        </w:rPr>
        <w:t>"</w:t>
      </w:r>
      <w:r w:rsidR="00F0100F" w:rsidRPr="002D4AD7">
        <w:rPr>
          <w:rtl/>
        </w:rPr>
        <w:t>ק הא תורה וזו שכרה לא יגרע מהא דרמב</w:t>
      </w:r>
      <w:r w:rsidR="006A24AD" w:rsidRPr="002D4AD7">
        <w:rPr>
          <w:rtl/>
        </w:rPr>
        <w:t>"</w:t>
      </w:r>
      <w:r w:rsidR="00F0100F" w:rsidRPr="002D4AD7">
        <w:rPr>
          <w:rtl/>
        </w:rPr>
        <w:t>ם פי</w:t>
      </w:r>
      <w:r w:rsidR="006A24AD" w:rsidRPr="002D4AD7">
        <w:rPr>
          <w:rtl/>
        </w:rPr>
        <w:t>"</w:t>
      </w:r>
      <w:r w:rsidR="00F0100F" w:rsidRPr="002D4AD7">
        <w:rPr>
          <w:rtl/>
        </w:rPr>
        <w:t>ב</w:t>
      </w:r>
      <w:r w:rsidR="006A24AD" w:rsidRPr="002D4AD7">
        <w:rPr>
          <w:rtl/>
        </w:rPr>
        <w:t xml:space="preserve"> </w:t>
      </w:r>
      <w:r w:rsidR="00F0100F" w:rsidRPr="002D4AD7">
        <w:rPr>
          <w:rtl/>
        </w:rPr>
        <w:t>דהלכות שבועות וז"ל ולא ידע כמה אינו חייב לנדותו ואני</w:t>
      </w:r>
      <w:r w:rsidR="006A24AD" w:rsidRPr="002D4AD7">
        <w:rPr>
          <w:rtl/>
        </w:rPr>
        <w:t xml:space="preserve"> </w:t>
      </w:r>
      <w:r w:rsidR="00F0100F" w:rsidRPr="002D4AD7">
        <w:rPr>
          <w:rtl/>
        </w:rPr>
        <w:t>אומר שאסור לנדותו כו' עכ"ל</w:t>
      </w:r>
      <w:r w:rsidR="006A24AD" w:rsidRPr="002D4AD7">
        <w:rPr>
          <w:rtl/>
        </w:rPr>
        <w:t>.</w:t>
      </w:r>
      <w:r w:rsidR="00F0100F" w:rsidRPr="002D4AD7">
        <w:rPr>
          <w:rtl/>
        </w:rPr>
        <w:t xml:space="preserve"> ואחרי שהוכחתי מהרמב</w:t>
      </w:r>
      <w:r w:rsidR="006A24AD" w:rsidRPr="002D4AD7">
        <w:rPr>
          <w:rtl/>
        </w:rPr>
        <w:t>"</w:t>
      </w:r>
      <w:r w:rsidR="00F0100F" w:rsidRPr="002D4AD7">
        <w:rPr>
          <w:rtl/>
        </w:rPr>
        <w:t>ם</w:t>
      </w:r>
      <w:r w:rsidR="006A24AD" w:rsidRPr="002D4AD7">
        <w:rPr>
          <w:rtl/>
        </w:rPr>
        <w:t xml:space="preserve"> </w:t>
      </w:r>
      <w:r w:rsidR="00F0100F" w:rsidRPr="002D4AD7">
        <w:rPr>
          <w:rtl/>
        </w:rPr>
        <w:t>דלעיל שאפי' לפי שטותייהו היה אסור לנדותו למה"ר מן יצ</w:t>
      </w:r>
      <w:r w:rsidR="006A24AD" w:rsidRPr="002D4AD7">
        <w:rPr>
          <w:rtl/>
        </w:rPr>
        <w:t>"</w:t>
      </w:r>
      <w:r w:rsidR="00F0100F" w:rsidRPr="002D4AD7">
        <w:rPr>
          <w:rtl/>
        </w:rPr>
        <w:t>ו</w:t>
      </w:r>
      <w:r w:rsidR="006A24AD" w:rsidRPr="002D4AD7">
        <w:rPr>
          <w:rtl/>
        </w:rPr>
        <w:t xml:space="preserve"> </w:t>
      </w:r>
      <w:r w:rsidR="00F0100F" w:rsidRPr="002D4AD7">
        <w:rPr>
          <w:rtl/>
        </w:rPr>
        <w:t>זו אין צריך לומר שלהכא יזהרו בגזירת אבותינו הנ"ל ובגזירת</w:t>
      </w:r>
      <w:r w:rsidR="006A24AD" w:rsidRPr="002D4AD7">
        <w:rPr>
          <w:rtl/>
        </w:rPr>
        <w:t xml:space="preserve"> </w:t>
      </w:r>
      <w:r w:rsidR="00F0100F" w:rsidRPr="002D4AD7">
        <w:rPr>
          <w:rtl/>
        </w:rPr>
        <w:t>הרבנים אחרים על זה ועל שעבר יעתירו לה' יתעל' וגם</w:t>
      </w:r>
      <w:r w:rsidR="006A24AD" w:rsidRPr="002D4AD7">
        <w:rPr>
          <w:rtl/>
        </w:rPr>
        <w:t xml:space="preserve"> </w:t>
      </w:r>
      <w:r w:rsidR="00F0100F" w:rsidRPr="002D4AD7">
        <w:rPr>
          <w:rtl/>
        </w:rPr>
        <w:t>אליו שיכפר בעד מה שעשו וכן לא יעשה עוד לבל יהו הם</w:t>
      </w:r>
      <w:r w:rsidR="006A24AD" w:rsidRPr="002D4AD7">
        <w:rPr>
          <w:rtl/>
        </w:rPr>
        <w:t xml:space="preserve"> </w:t>
      </w:r>
      <w:r w:rsidR="00F0100F" w:rsidRPr="002D4AD7">
        <w:rPr>
          <w:rtl/>
        </w:rPr>
        <w:t>עצמם בנידוי ח</w:t>
      </w:r>
      <w:r w:rsidR="006A24AD" w:rsidRPr="002D4AD7">
        <w:rPr>
          <w:rtl/>
        </w:rPr>
        <w:t>"</w:t>
      </w:r>
      <w:r w:rsidR="00F0100F" w:rsidRPr="002D4AD7">
        <w:rPr>
          <w:rtl/>
        </w:rPr>
        <w:t>ו כמנדה שלא כדין ומצוה לשמוע דברי</w:t>
      </w:r>
      <w:r w:rsidR="006A24AD" w:rsidRPr="002D4AD7">
        <w:rPr>
          <w:rtl/>
        </w:rPr>
        <w:t xml:space="preserve"> </w:t>
      </w:r>
      <w:r w:rsidR="00F0100F" w:rsidRPr="002D4AD7">
        <w:rPr>
          <w:rtl/>
        </w:rPr>
        <w:t>חכמים</w:t>
      </w:r>
      <w:r w:rsidR="006A24AD" w:rsidRPr="002D4AD7">
        <w:rPr>
          <w:rtl/>
        </w:rPr>
        <w:t>.</w:t>
      </w:r>
      <w:r w:rsidR="00F0100F" w:rsidRPr="002D4AD7">
        <w:rPr>
          <w:rtl/>
        </w:rPr>
        <w:t xml:space="preserve"> ובענין שררות דמתא מסתמא מה</w:t>
      </w:r>
      <w:r w:rsidR="006A24AD" w:rsidRPr="002D4AD7">
        <w:rPr>
          <w:rtl/>
        </w:rPr>
        <w:t>"</w:t>
      </w:r>
      <w:r w:rsidR="00F0100F" w:rsidRPr="002D4AD7">
        <w:rPr>
          <w:rtl/>
        </w:rPr>
        <w:t>ר משה חכים כרב</w:t>
      </w:r>
      <w:r w:rsidR="006A24AD" w:rsidRPr="002D4AD7">
        <w:rPr>
          <w:rtl/>
        </w:rPr>
        <w:t xml:space="preserve"> </w:t>
      </w:r>
      <w:r w:rsidR="00F0100F" w:rsidRPr="002D4AD7">
        <w:rPr>
          <w:rtl/>
        </w:rPr>
        <w:t>אדא בר אהבה פרק עשרה יוחסין (דף ע"ו ע</w:t>
      </w:r>
      <w:r w:rsidR="006A24AD" w:rsidRPr="002D4AD7">
        <w:rPr>
          <w:rtl/>
        </w:rPr>
        <w:t>"</w:t>
      </w:r>
      <w:r w:rsidR="00F0100F" w:rsidRPr="002D4AD7">
        <w:rPr>
          <w:rtl/>
        </w:rPr>
        <w:t>ב) בעובדא</w:t>
      </w:r>
      <w:r w:rsidR="006A24AD" w:rsidRPr="002D4AD7">
        <w:rPr>
          <w:rtl/>
        </w:rPr>
        <w:t xml:space="preserve"> </w:t>
      </w:r>
      <w:r w:rsidR="00F0100F" w:rsidRPr="002D4AD7">
        <w:rPr>
          <w:rtl/>
        </w:rPr>
        <w:t>דרב ביבי ואושפיזיכנא ואל נא ימשוך ידיו מכל הנ</w:t>
      </w:r>
      <w:r w:rsidR="006A24AD" w:rsidRPr="002D4AD7">
        <w:rPr>
          <w:rtl/>
        </w:rPr>
        <w:t>"</w:t>
      </w:r>
      <w:r w:rsidR="00F0100F" w:rsidRPr="002D4AD7">
        <w:rPr>
          <w:rtl/>
        </w:rPr>
        <w:t>ל לאשר</w:t>
      </w:r>
      <w:r w:rsidR="006A24AD" w:rsidRPr="002D4AD7">
        <w:rPr>
          <w:rtl/>
        </w:rPr>
        <w:t xml:space="preserve"> </w:t>
      </w:r>
      <w:r w:rsidR="00F0100F" w:rsidRPr="002D4AD7">
        <w:rPr>
          <w:rtl/>
        </w:rPr>
        <w:t>ראיתי סוף כתבי מהר"י ווייל בסי' קנ</w:t>
      </w:r>
      <w:r w:rsidR="006A24AD" w:rsidRPr="002D4AD7">
        <w:rPr>
          <w:rtl/>
        </w:rPr>
        <w:t>"</w:t>
      </w:r>
      <w:r w:rsidR="00F0100F" w:rsidRPr="002D4AD7">
        <w:rPr>
          <w:rtl/>
        </w:rPr>
        <w:t>ו וכבר ראינו קהלות</w:t>
      </w:r>
      <w:r w:rsidR="006A24AD" w:rsidRPr="002D4AD7">
        <w:rPr>
          <w:rtl/>
        </w:rPr>
        <w:t xml:space="preserve"> </w:t>
      </w:r>
      <w:r w:rsidR="00F0100F" w:rsidRPr="002D4AD7">
        <w:rPr>
          <w:rtl/>
        </w:rPr>
        <w:t>שנהפכו מתוך מחלוקת עכ</w:t>
      </w:r>
      <w:r w:rsidR="006A24AD" w:rsidRPr="002D4AD7">
        <w:rPr>
          <w:rtl/>
        </w:rPr>
        <w:t>"</w:t>
      </w:r>
      <w:r w:rsidR="00F0100F" w:rsidRPr="002D4AD7">
        <w:rPr>
          <w:rtl/>
        </w:rPr>
        <w:t>ל</w:t>
      </w:r>
      <w:r w:rsidR="006A24AD" w:rsidRPr="002D4AD7">
        <w:rPr>
          <w:rtl/>
        </w:rPr>
        <w:t>.</w:t>
      </w:r>
      <w:r w:rsidR="00F0100F" w:rsidRPr="002D4AD7">
        <w:rPr>
          <w:rtl/>
        </w:rPr>
        <w:t xml:space="preserve"> לכן אל תדמה בנפשך להמלט</w:t>
      </w:r>
      <w:r w:rsidR="006A24AD" w:rsidRPr="002D4AD7">
        <w:rPr>
          <w:rtl/>
        </w:rPr>
        <w:t xml:space="preserve"> </w:t>
      </w:r>
      <w:r w:rsidR="00F0100F" w:rsidRPr="002D4AD7">
        <w:rPr>
          <w:rtl/>
        </w:rPr>
        <w:t>בשב ואל תעשה ושמעית בתרי קל זיע סגי דהיה בק</w:t>
      </w:r>
      <w:r w:rsidR="006A24AD" w:rsidRPr="002D4AD7">
        <w:rPr>
          <w:rtl/>
        </w:rPr>
        <w:t>"</w:t>
      </w:r>
      <w:r w:rsidR="00F0100F" w:rsidRPr="002D4AD7">
        <w:rPr>
          <w:rtl/>
        </w:rPr>
        <w:t>ק הדין</w:t>
      </w:r>
      <w:r w:rsidR="006A24AD" w:rsidRPr="002D4AD7">
        <w:rPr>
          <w:rtl/>
        </w:rPr>
        <w:t xml:space="preserve"> </w:t>
      </w:r>
      <w:r w:rsidR="00F0100F" w:rsidRPr="002D4AD7">
        <w:rPr>
          <w:rtl/>
        </w:rPr>
        <w:t>וצריכין שיזהרו מנקוף שנים ח</w:t>
      </w:r>
      <w:r w:rsidR="006A24AD" w:rsidRPr="002D4AD7">
        <w:rPr>
          <w:rtl/>
        </w:rPr>
        <w:t>"</w:t>
      </w:r>
      <w:r w:rsidR="00F0100F" w:rsidRPr="002D4AD7">
        <w:rPr>
          <w:rtl/>
        </w:rPr>
        <w:t>ו לכן בקש שלום ורדפהו</w:t>
      </w:r>
      <w:r w:rsidR="006A24AD" w:rsidRPr="002D4AD7">
        <w:rPr>
          <w:rtl/>
        </w:rPr>
        <w:t>.</w:t>
      </w:r>
      <w:r w:rsidR="00F0100F" w:rsidRPr="002D4AD7">
        <w:rPr>
          <w:rtl/>
        </w:rPr>
        <w:t xml:space="preserve"> כ</w:t>
      </w:r>
      <w:r w:rsidR="006A24AD" w:rsidRPr="002D4AD7">
        <w:rPr>
          <w:rtl/>
        </w:rPr>
        <w:t>"</w:t>
      </w:r>
      <w:r w:rsidR="00F0100F" w:rsidRPr="002D4AD7">
        <w:rPr>
          <w:rtl/>
        </w:rPr>
        <w:t>ד</w:t>
      </w:r>
      <w:r w:rsidR="006A24AD" w:rsidRPr="002D4AD7">
        <w:rPr>
          <w:rtl/>
        </w:rPr>
        <w:t xml:space="preserve"> </w:t>
      </w:r>
      <w:r w:rsidR="00F0100F" w:rsidRPr="002D4AD7">
        <w:rPr>
          <w:rtl/>
        </w:rPr>
        <w:t xml:space="preserve">הטרוד קטן התלמידים </w:t>
      </w:r>
      <w:r w:rsidRPr="002D4AD7">
        <w:rPr>
          <w:vertAlign w:val="superscript"/>
          <w:rtl/>
        </w:rPr>
        <w:t>@44</w:t>
      </w:r>
      <w:r w:rsidR="00F0100F" w:rsidRPr="002D4AD7">
        <w:rPr>
          <w:rtl/>
        </w:rPr>
        <w:t>שלמה בכמר מנחם כ"ץ</w:t>
      </w:r>
      <w:r w:rsidRPr="002D4AD7">
        <w:rPr>
          <w:vertAlign w:val="superscript"/>
          <w:rtl/>
        </w:rPr>
        <w:t>@55</w:t>
      </w:r>
      <w:r w:rsidR="00F0100F" w:rsidRPr="002D4AD7">
        <w:rPr>
          <w:rtl/>
        </w:rPr>
        <w:t xml:space="preserve"> זלה"ה</w:t>
      </w:r>
      <w:r w:rsidR="006A24AD" w:rsidRPr="002D4AD7">
        <w:rPr>
          <w:rtl/>
        </w:rPr>
        <w:t xml:space="preserve">: </w:t>
      </w:r>
    </w:p>
    <w:p w:rsidR="009D3FC8" w:rsidRPr="002D4AD7" w:rsidRDefault="009D3FC8" w:rsidP="00443353">
      <w:pPr>
        <w:pStyle w:val="3"/>
        <w:rPr>
          <w:rtl/>
        </w:rPr>
      </w:pPr>
      <w:r w:rsidRPr="002D4AD7">
        <w:rPr>
          <w:vertAlign w:val="superscript"/>
          <w:rtl/>
        </w:rPr>
        <w:lastRenderedPageBreak/>
        <w:t>@22</w:t>
      </w:r>
      <w:r w:rsidR="00F0100F" w:rsidRPr="002D4AD7">
        <w:rPr>
          <w:rtl/>
        </w:rPr>
        <w:t xml:space="preserve">נט </w:t>
      </w:r>
    </w:p>
    <w:p w:rsidR="009D3FC8" w:rsidRPr="002D4AD7" w:rsidRDefault="009D3FC8" w:rsidP="006A24AD">
      <w:pPr>
        <w:rPr>
          <w:rtl/>
        </w:rPr>
      </w:pPr>
      <w:r w:rsidRPr="002D4AD7">
        <w:rPr>
          <w:rStyle w:val="a3"/>
          <w:vertAlign w:val="superscript"/>
          <w:rtl/>
        </w:rPr>
        <w:t>@11</w:t>
      </w:r>
      <w:r w:rsidR="00F0100F" w:rsidRPr="002D4AD7">
        <w:rPr>
          <w:rStyle w:val="a3"/>
          <w:rtl/>
        </w:rPr>
        <w:t xml:space="preserve">משום </w:t>
      </w:r>
      <w:r w:rsidRPr="002D4AD7">
        <w:rPr>
          <w:rStyle w:val="a3"/>
          <w:vertAlign w:val="superscript"/>
          <w:rtl/>
        </w:rPr>
        <w:t>@33</w:t>
      </w:r>
      <w:r w:rsidR="00F0100F" w:rsidRPr="002D4AD7">
        <w:rPr>
          <w:rtl/>
        </w:rPr>
        <w:t>דאין מסרבין לגדול נדרשתי לאשר נשאלתי</w:t>
      </w:r>
      <w:r w:rsidR="006A24AD" w:rsidRPr="002D4AD7">
        <w:rPr>
          <w:rtl/>
        </w:rPr>
        <w:t xml:space="preserve"> </w:t>
      </w:r>
      <w:r w:rsidR="00F0100F" w:rsidRPr="002D4AD7">
        <w:rPr>
          <w:rtl/>
        </w:rPr>
        <w:t>לצאת בעקבי הצאן צאן קדשים להגביה שביב</w:t>
      </w:r>
      <w:r w:rsidR="006A24AD" w:rsidRPr="002D4AD7">
        <w:rPr>
          <w:rtl/>
        </w:rPr>
        <w:t xml:space="preserve"> </w:t>
      </w:r>
      <w:r w:rsidR="00F0100F" w:rsidRPr="002D4AD7">
        <w:rPr>
          <w:rtl/>
        </w:rPr>
        <w:t>אישי עם אורם כאור שבעתים ואם אהיה כשרגא בטיהרא</w:t>
      </w:r>
      <w:r w:rsidR="006A24AD" w:rsidRPr="002D4AD7">
        <w:rPr>
          <w:rtl/>
        </w:rPr>
        <w:t xml:space="preserve"> </w:t>
      </w:r>
      <w:r w:rsidR="00F0100F" w:rsidRPr="002D4AD7">
        <w:rPr>
          <w:rtl/>
        </w:rPr>
        <w:t>אחוה דעי על קצת הדברים אשר שם ואבוא בקצרה להיות</w:t>
      </w:r>
      <w:r w:rsidR="006A24AD" w:rsidRPr="002D4AD7">
        <w:rPr>
          <w:rtl/>
        </w:rPr>
        <w:t xml:space="preserve"> </w:t>
      </w:r>
      <w:r w:rsidR="00F0100F" w:rsidRPr="002D4AD7">
        <w:rPr>
          <w:rtl/>
        </w:rPr>
        <w:t>האיש כמהר"ר מן יצ</w:t>
      </w:r>
      <w:r w:rsidR="006A24AD" w:rsidRPr="002D4AD7">
        <w:rPr>
          <w:rtl/>
        </w:rPr>
        <w:t>"</w:t>
      </w:r>
      <w:r w:rsidR="00F0100F" w:rsidRPr="002D4AD7">
        <w:rPr>
          <w:rtl/>
        </w:rPr>
        <w:t>ו הלז נחפז ללכת לפי דבריו</w:t>
      </w:r>
      <w:r w:rsidR="006A24AD" w:rsidRPr="002D4AD7">
        <w:rPr>
          <w:rtl/>
        </w:rPr>
        <w:t>.</w:t>
      </w:r>
      <w:r w:rsidR="00F0100F" w:rsidRPr="002D4AD7">
        <w:rPr>
          <w:rtl/>
        </w:rPr>
        <w:t xml:space="preserve"> ואומר אני</w:t>
      </w:r>
      <w:r w:rsidR="006A24AD" w:rsidRPr="002D4AD7">
        <w:rPr>
          <w:rtl/>
        </w:rPr>
        <w:t xml:space="preserve"> </w:t>
      </w:r>
      <w:r w:rsidR="00F0100F" w:rsidRPr="002D4AD7">
        <w:rPr>
          <w:rtl/>
        </w:rPr>
        <w:t>כי על מה שראה וידע בגט הנזכר ענין או ענינים אשר</w:t>
      </w:r>
      <w:r w:rsidR="006A24AD" w:rsidRPr="002D4AD7">
        <w:rPr>
          <w:rtl/>
        </w:rPr>
        <w:t xml:space="preserve"> </w:t>
      </w:r>
      <w:r w:rsidR="00F0100F" w:rsidRPr="002D4AD7">
        <w:rPr>
          <w:rtl/>
        </w:rPr>
        <w:t>למראה עיניו ישפוט שהגט נפסל מחמתו ואמרו לפני גדולים</w:t>
      </w:r>
      <w:r w:rsidR="006A24AD" w:rsidRPr="002D4AD7">
        <w:rPr>
          <w:rtl/>
        </w:rPr>
        <w:t xml:space="preserve"> </w:t>
      </w:r>
      <w:r w:rsidR="00F0100F" w:rsidRPr="002D4AD7">
        <w:rPr>
          <w:rtl/>
        </w:rPr>
        <w:t>וגם צוה שהאשה לא תנשא והכל כדי להפריש מן האיסור</w:t>
      </w:r>
      <w:r w:rsidR="006A24AD" w:rsidRPr="002D4AD7">
        <w:rPr>
          <w:rtl/>
        </w:rPr>
        <w:t xml:space="preserve">, </w:t>
      </w:r>
      <w:r w:rsidR="00F0100F" w:rsidRPr="002D4AD7">
        <w:rPr>
          <w:rtl/>
        </w:rPr>
        <w:t>יפה עשה ויישר כחו אצלי</w:t>
      </w:r>
      <w:r w:rsidR="006A24AD" w:rsidRPr="002D4AD7">
        <w:rPr>
          <w:rtl/>
        </w:rPr>
        <w:t>.</w:t>
      </w:r>
      <w:r w:rsidR="00F0100F" w:rsidRPr="002D4AD7">
        <w:rPr>
          <w:rtl/>
        </w:rPr>
        <w:t xml:space="preserve"> ואין צריך לומר שלא נלכד בחרם</w:t>
      </w:r>
      <w:r w:rsidR="006A24AD" w:rsidRPr="002D4AD7">
        <w:rPr>
          <w:rtl/>
        </w:rPr>
        <w:t xml:space="preserve"> </w:t>
      </w:r>
      <w:r w:rsidR="00F0100F" w:rsidRPr="002D4AD7">
        <w:rPr>
          <w:rtl/>
        </w:rPr>
        <w:t>של ר</w:t>
      </w:r>
      <w:r w:rsidR="006A24AD" w:rsidRPr="002D4AD7">
        <w:rPr>
          <w:rtl/>
        </w:rPr>
        <w:t>"</w:t>
      </w:r>
      <w:r w:rsidR="00F0100F" w:rsidRPr="002D4AD7">
        <w:rPr>
          <w:rtl/>
        </w:rPr>
        <w:t>ת שבודאי לא כיון הוא ולא הנמנים עמו להכשיר גט</w:t>
      </w:r>
      <w:r w:rsidR="006A24AD" w:rsidRPr="002D4AD7">
        <w:rPr>
          <w:rtl/>
        </w:rPr>
        <w:t xml:space="preserve"> </w:t>
      </w:r>
      <w:r w:rsidR="00F0100F" w:rsidRPr="002D4AD7">
        <w:rPr>
          <w:rtl/>
        </w:rPr>
        <w:t>פסול אחר שניתן אלא שראו פרצה ממוציאים לעז ומטילים</w:t>
      </w:r>
      <w:r w:rsidR="006A24AD" w:rsidRPr="002D4AD7">
        <w:rPr>
          <w:rtl/>
        </w:rPr>
        <w:t xml:space="preserve"> </w:t>
      </w:r>
      <w:r w:rsidR="00F0100F" w:rsidRPr="002D4AD7">
        <w:rPr>
          <w:rtl/>
        </w:rPr>
        <w:t>פגם בכשרים לעקלקלות ולא לעקל וגדרו בה גדר כנראה מתוך</w:t>
      </w:r>
      <w:r w:rsidR="006A24AD" w:rsidRPr="002D4AD7">
        <w:rPr>
          <w:rtl/>
        </w:rPr>
        <w:t xml:space="preserve"> </w:t>
      </w:r>
      <w:r w:rsidR="00F0100F" w:rsidRPr="002D4AD7">
        <w:rPr>
          <w:rtl/>
        </w:rPr>
        <w:t>הדברים שבאו שם במרדכי בספור החרם ז</w:t>
      </w:r>
      <w:r w:rsidR="006A24AD" w:rsidRPr="002D4AD7">
        <w:rPr>
          <w:rtl/>
        </w:rPr>
        <w:t>"</w:t>
      </w:r>
      <w:r w:rsidR="00F0100F" w:rsidRPr="002D4AD7">
        <w:rPr>
          <w:rtl/>
        </w:rPr>
        <w:t>ל כי דבר כזה</w:t>
      </w:r>
      <w:r w:rsidR="006A24AD" w:rsidRPr="002D4AD7">
        <w:rPr>
          <w:rtl/>
        </w:rPr>
        <w:t xml:space="preserve"> </w:t>
      </w:r>
      <w:r w:rsidR="00F0100F" w:rsidRPr="002D4AD7">
        <w:rPr>
          <w:rtl/>
        </w:rPr>
        <w:t>ריבתה מריבה בישראל ואם למעט מריבות כוונו להרבות</w:t>
      </w:r>
      <w:r w:rsidR="006A24AD" w:rsidRPr="002D4AD7">
        <w:rPr>
          <w:rtl/>
        </w:rPr>
        <w:t xml:space="preserve"> </w:t>
      </w:r>
      <w:r w:rsidR="00F0100F" w:rsidRPr="002D4AD7">
        <w:rPr>
          <w:rtl/>
        </w:rPr>
        <w:t>ממזרים ח</w:t>
      </w:r>
      <w:r w:rsidR="006A24AD" w:rsidRPr="002D4AD7">
        <w:rPr>
          <w:rtl/>
        </w:rPr>
        <w:t>"</w:t>
      </w:r>
      <w:r w:rsidR="00F0100F" w:rsidRPr="002D4AD7">
        <w:rPr>
          <w:rtl/>
        </w:rPr>
        <w:t>ו לא כוונו ויפה כיון בעיני מהרי"ק בשורש ל</w:t>
      </w:r>
      <w:r w:rsidR="006A24AD" w:rsidRPr="002D4AD7">
        <w:rPr>
          <w:rtl/>
        </w:rPr>
        <w:t>"</w:t>
      </w:r>
      <w:r w:rsidR="00F0100F" w:rsidRPr="002D4AD7">
        <w:rPr>
          <w:rtl/>
        </w:rPr>
        <w:t>ו</w:t>
      </w:r>
      <w:r w:rsidR="006A24AD" w:rsidRPr="002D4AD7">
        <w:rPr>
          <w:rtl/>
        </w:rPr>
        <w:t xml:space="preserve"> </w:t>
      </w:r>
      <w:r w:rsidR="00F0100F" w:rsidRPr="002D4AD7">
        <w:rPr>
          <w:rtl/>
        </w:rPr>
        <w:t>שהעלה בפשיטות כפול שלא דבר ר</w:t>
      </w:r>
      <w:r w:rsidR="006A24AD" w:rsidRPr="002D4AD7">
        <w:rPr>
          <w:rtl/>
        </w:rPr>
        <w:t>"</w:t>
      </w:r>
      <w:r w:rsidR="00F0100F" w:rsidRPr="002D4AD7">
        <w:rPr>
          <w:rtl/>
        </w:rPr>
        <w:t>ח בת"ח שראה פסול בגט</w:t>
      </w:r>
      <w:r w:rsidR="006A24AD" w:rsidRPr="002D4AD7">
        <w:rPr>
          <w:rtl/>
        </w:rPr>
        <w:t xml:space="preserve">. </w:t>
      </w:r>
      <w:r w:rsidR="00F0100F" w:rsidRPr="002D4AD7">
        <w:rPr>
          <w:rtl/>
        </w:rPr>
        <w:t>ועתה במה ששאל כמהר</w:t>
      </w:r>
      <w:r w:rsidR="006A24AD" w:rsidRPr="002D4AD7">
        <w:rPr>
          <w:rtl/>
        </w:rPr>
        <w:t>"</w:t>
      </w:r>
      <w:r w:rsidR="00F0100F" w:rsidRPr="002D4AD7">
        <w:rPr>
          <w:rtl/>
        </w:rPr>
        <w:t>ר מן יצ</w:t>
      </w:r>
      <w:r w:rsidR="006A24AD" w:rsidRPr="002D4AD7">
        <w:rPr>
          <w:rtl/>
        </w:rPr>
        <w:t>"</w:t>
      </w:r>
      <w:r w:rsidR="00F0100F" w:rsidRPr="002D4AD7">
        <w:rPr>
          <w:rtl/>
        </w:rPr>
        <w:t>ו הנ</w:t>
      </w:r>
      <w:r w:rsidR="006A24AD" w:rsidRPr="002D4AD7">
        <w:rPr>
          <w:rtl/>
        </w:rPr>
        <w:t>"</w:t>
      </w:r>
      <w:r w:rsidR="00F0100F" w:rsidRPr="002D4AD7">
        <w:rPr>
          <w:rtl/>
        </w:rPr>
        <w:t>ל פי הגאונים על</w:t>
      </w:r>
      <w:r w:rsidR="006A24AD" w:rsidRPr="002D4AD7">
        <w:rPr>
          <w:rtl/>
        </w:rPr>
        <w:t xml:space="preserve"> </w:t>
      </w:r>
      <w:r w:rsidR="00F0100F" w:rsidRPr="002D4AD7">
        <w:rPr>
          <w:rtl/>
        </w:rPr>
        <w:t>ענינים פסולים שהוא ראה או ידע להפריש מן האיסור כנ</w:t>
      </w:r>
      <w:r w:rsidR="006A24AD" w:rsidRPr="002D4AD7">
        <w:rPr>
          <w:rtl/>
        </w:rPr>
        <w:t>"</w:t>
      </w:r>
      <w:r w:rsidR="00F0100F" w:rsidRPr="002D4AD7">
        <w:rPr>
          <w:rtl/>
        </w:rPr>
        <w:t>ל</w:t>
      </w:r>
      <w:r w:rsidR="006A24AD" w:rsidRPr="002D4AD7">
        <w:rPr>
          <w:rtl/>
        </w:rPr>
        <w:t xml:space="preserve"> </w:t>
      </w:r>
      <w:r w:rsidR="00F0100F" w:rsidRPr="002D4AD7">
        <w:rPr>
          <w:rtl/>
        </w:rPr>
        <w:t>הנה יצא בזה ידי חובתו המוטלת עליו מאת מהרי"ק שם</w:t>
      </w:r>
      <w:r w:rsidR="006A24AD" w:rsidRPr="002D4AD7">
        <w:rPr>
          <w:rtl/>
        </w:rPr>
        <w:t xml:space="preserve"> </w:t>
      </w:r>
      <w:r w:rsidR="00F0100F" w:rsidRPr="002D4AD7">
        <w:rPr>
          <w:rtl/>
        </w:rPr>
        <w:t>והאריכות בזה אצלי מותר</w:t>
      </w:r>
      <w:r w:rsidR="006A24AD" w:rsidRPr="002D4AD7">
        <w:rPr>
          <w:rtl/>
        </w:rPr>
        <w:t>.</w:t>
      </w:r>
      <w:r w:rsidR="00F0100F" w:rsidRPr="002D4AD7">
        <w:rPr>
          <w:rtl/>
        </w:rPr>
        <w:t xml:space="preserve"> גם משבח אני מה שבחרו הגאונים</w:t>
      </w:r>
      <w:r w:rsidR="006A24AD" w:rsidRPr="002D4AD7">
        <w:rPr>
          <w:rtl/>
        </w:rPr>
        <w:t xml:space="preserve"> </w:t>
      </w:r>
      <w:r w:rsidR="00F0100F" w:rsidRPr="002D4AD7">
        <w:rPr>
          <w:rtl/>
        </w:rPr>
        <w:t>שם ואתיוה קמי דמהר</w:t>
      </w:r>
      <w:r w:rsidR="006A24AD" w:rsidRPr="002D4AD7">
        <w:rPr>
          <w:rtl/>
        </w:rPr>
        <w:t>"</w:t>
      </w:r>
      <w:r w:rsidR="00F0100F" w:rsidRPr="002D4AD7">
        <w:rPr>
          <w:rtl/>
        </w:rPr>
        <w:t>ר משה לנדא הג"ל לדון בדבר ע</w:t>
      </w:r>
      <w:r w:rsidR="006A24AD" w:rsidRPr="002D4AD7">
        <w:rPr>
          <w:rtl/>
        </w:rPr>
        <w:t>"</w:t>
      </w:r>
      <w:r w:rsidR="00F0100F" w:rsidRPr="002D4AD7">
        <w:rPr>
          <w:rtl/>
        </w:rPr>
        <w:t>פ</w:t>
      </w:r>
      <w:r w:rsidR="006A24AD" w:rsidRPr="002D4AD7">
        <w:rPr>
          <w:rtl/>
        </w:rPr>
        <w:t xml:space="preserve"> </w:t>
      </w:r>
      <w:r w:rsidR="00F0100F" w:rsidRPr="002D4AD7">
        <w:rPr>
          <w:rtl/>
        </w:rPr>
        <w:t>האמת יחמול על טרחו ויבטל רצונו מפני השלום. ובעזר הגוזר</w:t>
      </w:r>
      <w:r w:rsidR="006A24AD" w:rsidRPr="002D4AD7">
        <w:rPr>
          <w:rtl/>
        </w:rPr>
        <w:t xml:space="preserve"> </w:t>
      </w:r>
      <w:r w:rsidR="00F0100F" w:rsidRPr="002D4AD7">
        <w:rPr>
          <w:rtl/>
        </w:rPr>
        <w:t>על שימחה שמו כדי להטיל שלום</w:t>
      </w:r>
      <w:r w:rsidR="006A24AD" w:rsidRPr="002D4AD7">
        <w:rPr>
          <w:rtl/>
        </w:rPr>
        <w:t>,</w:t>
      </w:r>
      <w:r w:rsidR="00F0100F" w:rsidRPr="002D4AD7">
        <w:rPr>
          <w:rtl/>
        </w:rPr>
        <w:t xml:space="preserve"> יבוא עד האמת והשלום</w:t>
      </w:r>
      <w:r w:rsidR="006A24AD" w:rsidRPr="002D4AD7">
        <w:rPr>
          <w:rtl/>
        </w:rPr>
        <w:t xml:space="preserve">. </w:t>
      </w:r>
      <w:r w:rsidR="00F0100F" w:rsidRPr="002D4AD7">
        <w:rPr>
          <w:rtl/>
        </w:rPr>
        <w:t xml:space="preserve">כה מעתיר הצעיר </w:t>
      </w:r>
      <w:r w:rsidRPr="002D4AD7">
        <w:rPr>
          <w:vertAlign w:val="superscript"/>
          <w:rtl/>
        </w:rPr>
        <w:t>@44</w:t>
      </w:r>
      <w:r w:rsidR="00F0100F" w:rsidRPr="002D4AD7">
        <w:rPr>
          <w:rtl/>
        </w:rPr>
        <w:t>משה בכמ"ר אברהם פרובינצא</w:t>
      </w:r>
      <w:r w:rsidRPr="002D4AD7">
        <w:rPr>
          <w:vertAlign w:val="superscript"/>
          <w:rtl/>
        </w:rPr>
        <w:t>@55</w:t>
      </w:r>
      <w:r w:rsidR="00F0100F" w:rsidRPr="002D4AD7">
        <w:rPr>
          <w:rtl/>
        </w:rPr>
        <w:t xml:space="preserve"> ז</w:t>
      </w:r>
      <w:r w:rsidR="006A24AD" w:rsidRPr="002D4AD7">
        <w:rPr>
          <w:rtl/>
        </w:rPr>
        <w:t>"</w:t>
      </w:r>
      <w:r w:rsidR="00F0100F" w:rsidRPr="002D4AD7">
        <w:rPr>
          <w:rtl/>
        </w:rPr>
        <w:t>ל</w:t>
      </w:r>
      <w:r w:rsidR="006A24AD" w:rsidRPr="002D4AD7">
        <w:rPr>
          <w:rtl/>
        </w:rPr>
        <w:t xml:space="preserve"> </w:t>
      </w:r>
      <w:r w:rsidR="00F0100F" w:rsidRPr="002D4AD7">
        <w:rPr>
          <w:rtl/>
        </w:rPr>
        <w:t>ביום צום נדחה ד' תשרי שי</w:t>
      </w:r>
      <w:r w:rsidR="006A24AD" w:rsidRPr="002D4AD7">
        <w:rPr>
          <w:rtl/>
        </w:rPr>
        <w:t>"</w:t>
      </w:r>
      <w:r w:rsidR="00F0100F" w:rsidRPr="002D4AD7">
        <w:rPr>
          <w:rtl/>
        </w:rPr>
        <w:t>א פה מנטובא</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לעצור </w:t>
      </w:r>
      <w:r w:rsidRPr="002D4AD7">
        <w:rPr>
          <w:rStyle w:val="a3"/>
          <w:vertAlign w:val="superscript"/>
          <w:rtl/>
        </w:rPr>
        <w:t>@33</w:t>
      </w:r>
      <w:r w:rsidR="00F0100F" w:rsidRPr="002D4AD7">
        <w:rPr>
          <w:rtl/>
        </w:rPr>
        <w:t>במלין מי יוכל אחר שבא לפני האלוף כמה</w:t>
      </w:r>
      <w:r w:rsidR="006A24AD" w:rsidRPr="002D4AD7">
        <w:rPr>
          <w:rtl/>
        </w:rPr>
        <w:t>"</w:t>
      </w:r>
      <w:r w:rsidR="00F0100F" w:rsidRPr="002D4AD7">
        <w:rPr>
          <w:rtl/>
        </w:rPr>
        <w:t>ר מן</w:t>
      </w:r>
      <w:r w:rsidR="006A24AD" w:rsidRPr="002D4AD7">
        <w:rPr>
          <w:rtl/>
        </w:rPr>
        <w:t xml:space="preserve"> </w:t>
      </w:r>
      <w:r w:rsidR="00F0100F" w:rsidRPr="002D4AD7">
        <w:rPr>
          <w:rtl/>
        </w:rPr>
        <w:t>יצ</w:t>
      </w:r>
      <w:r w:rsidR="006A24AD" w:rsidRPr="002D4AD7">
        <w:rPr>
          <w:rtl/>
        </w:rPr>
        <w:t>"</w:t>
      </w:r>
      <w:r w:rsidR="00F0100F" w:rsidRPr="002D4AD7">
        <w:rPr>
          <w:rtl/>
        </w:rPr>
        <w:t>ו וצעק במר נפשו על נדוי שגזר עליו בית דינו</w:t>
      </w:r>
      <w:r w:rsidR="006A24AD" w:rsidRPr="002D4AD7">
        <w:rPr>
          <w:rtl/>
        </w:rPr>
        <w:t xml:space="preserve"> </w:t>
      </w:r>
      <w:r w:rsidR="00F0100F" w:rsidRPr="002D4AD7">
        <w:rPr>
          <w:rtl/>
        </w:rPr>
        <w:t>של האלוף מה</w:t>
      </w:r>
      <w:r w:rsidR="006A24AD" w:rsidRPr="002D4AD7">
        <w:rPr>
          <w:rtl/>
        </w:rPr>
        <w:t>"</w:t>
      </w:r>
      <w:r w:rsidR="00F0100F" w:rsidRPr="002D4AD7">
        <w:rPr>
          <w:rtl/>
        </w:rPr>
        <w:t>ר שכנ</w:t>
      </w:r>
      <w:r w:rsidR="006A24AD" w:rsidRPr="002D4AD7">
        <w:rPr>
          <w:rtl/>
        </w:rPr>
        <w:t>"</w:t>
      </w:r>
      <w:r w:rsidR="00F0100F" w:rsidRPr="002D4AD7">
        <w:rPr>
          <w:rtl/>
        </w:rPr>
        <w:t>א על עסק גט אחד אשר האלוף מה"ר</w:t>
      </w:r>
      <w:r w:rsidR="006A24AD" w:rsidRPr="002D4AD7">
        <w:rPr>
          <w:rtl/>
        </w:rPr>
        <w:t xml:space="preserve"> </w:t>
      </w:r>
      <w:r w:rsidR="00F0100F" w:rsidRPr="002D4AD7">
        <w:rPr>
          <w:rtl/>
        </w:rPr>
        <w:t>מן יצ</w:t>
      </w:r>
      <w:r w:rsidR="006A24AD" w:rsidRPr="002D4AD7">
        <w:rPr>
          <w:rtl/>
        </w:rPr>
        <w:t>"</w:t>
      </w:r>
      <w:r w:rsidR="00F0100F" w:rsidRPr="002D4AD7">
        <w:rPr>
          <w:rtl/>
        </w:rPr>
        <w:t>ו קרא תגר על מסדרי הגט ההוא בג' דברים</w:t>
      </w:r>
      <w:r w:rsidR="006A24AD" w:rsidRPr="002D4AD7">
        <w:rPr>
          <w:rtl/>
        </w:rPr>
        <w:t>,</w:t>
      </w:r>
      <w:r w:rsidR="00F0100F" w:rsidRPr="002D4AD7">
        <w:rPr>
          <w:rtl/>
        </w:rPr>
        <w:t xml:space="preserve"> האחד</w:t>
      </w:r>
      <w:r w:rsidR="006A24AD" w:rsidRPr="002D4AD7">
        <w:rPr>
          <w:rtl/>
        </w:rPr>
        <w:t xml:space="preserve"> </w:t>
      </w:r>
      <w:r w:rsidR="00F0100F" w:rsidRPr="002D4AD7">
        <w:rPr>
          <w:rtl/>
        </w:rPr>
        <w:t>שאבי המגרש המיר דתו ולא כתבו עליו וכל שום וחניכה</w:t>
      </w:r>
      <w:r w:rsidR="006A24AD" w:rsidRPr="002D4AD7">
        <w:rPr>
          <w:rtl/>
        </w:rPr>
        <w:t xml:space="preserve"> </w:t>
      </w:r>
      <w:r w:rsidR="00F0100F" w:rsidRPr="002D4AD7">
        <w:rPr>
          <w:rtl/>
        </w:rPr>
        <w:t>והאמינו לדברי המגרש שאמר ששב להיות יהודי ובעבור זה</w:t>
      </w:r>
      <w:r w:rsidR="006A24AD" w:rsidRPr="002D4AD7">
        <w:rPr>
          <w:rtl/>
        </w:rPr>
        <w:t xml:space="preserve"> </w:t>
      </w:r>
      <w:r w:rsidR="00F0100F" w:rsidRPr="002D4AD7">
        <w:rPr>
          <w:rtl/>
        </w:rPr>
        <w:t>לא כתבו רק שם של יהדות</w:t>
      </w:r>
      <w:r w:rsidR="006A24AD" w:rsidRPr="002D4AD7">
        <w:rPr>
          <w:rtl/>
        </w:rPr>
        <w:t>.</w:t>
      </w:r>
      <w:r w:rsidR="00F0100F" w:rsidRPr="002D4AD7">
        <w:rPr>
          <w:rtl/>
        </w:rPr>
        <w:t xml:space="preserve"> והשני שהיה ערב קרוב לחשיכה</w:t>
      </w:r>
      <w:r w:rsidR="006A24AD" w:rsidRPr="002D4AD7">
        <w:rPr>
          <w:rtl/>
        </w:rPr>
        <w:t xml:space="preserve"> </w:t>
      </w:r>
      <w:r w:rsidR="00F0100F" w:rsidRPr="002D4AD7">
        <w:rPr>
          <w:rtl/>
        </w:rPr>
        <w:t>עד שבשאר כנסיות בפראג התפללו מנחה וערבית רק באותו</w:t>
      </w:r>
      <w:r w:rsidR="006A24AD" w:rsidRPr="002D4AD7">
        <w:rPr>
          <w:rtl/>
        </w:rPr>
        <w:t xml:space="preserve"> </w:t>
      </w:r>
      <w:r w:rsidR="00F0100F" w:rsidRPr="002D4AD7">
        <w:rPr>
          <w:rtl/>
        </w:rPr>
        <w:t>בית הכנסת שהיו הרבנים מסדרי הגט עכבו העם מלהתפלל</w:t>
      </w:r>
      <w:r w:rsidR="006A24AD" w:rsidRPr="002D4AD7">
        <w:rPr>
          <w:rtl/>
        </w:rPr>
        <w:t xml:space="preserve"> </w:t>
      </w:r>
      <w:r w:rsidR="00F0100F" w:rsidRPr="002D4AD7">
        <w:rPr>
          <w:rtl/>
        </w:rPr>
        <w:t>בזמנם בעבור נתינת הגט</w:t>
      </w:r>
      <w:r w:rsidR="006A24AD" w:rsidRPr="002D4AD7">
        <w:rPr>
          <w:rtl/>
        </w:rPr>
        <w:t>.</w:t>
      </w:r>
      <w:r w:rsidR="00F0100F" w:rsidRPr="002D4AD7">
        <w:rPr>
          <w:rtl/>
        </w:rPr>
        <w:t xml:space="preserve"> ומה"ר מן וחביריו אמרו כי פנה</w:t>
      </w:r>
      <w:r w:rsidR="006A24AD" w:rsidRPr="002D4AD7">
        <w:rPr>
          <w:rtl/>
        </w:rPr>
        <w:t xml:space="preserve"> </w:t>
      </w:r>
      <w:r w:rsidR="00F0100F" w:rsidRPr="002D4AD7">
        <w:rPr>
          <w:rtl/>
        </w:rPr>
        <w:t>היום בנתינת הגט</w:t>
      </w:r>
      <w:r w:rsidR="006A24AD" w:rsidRPr="002D4AD7">
        <w:rPr>
          <w:rtl/>
        </w:rPr>
        <w:t>.</w:t>
      </w:r>
      <w:r w:rsidR="00F0100F" w:rsidRPr="002D4AD7">
        <w:rPr>
          <w:rtl/>
        </w:rPr>
        <w:t xml:space="preserve"> שלישית שאמר שהיה הגט מעושה</w:t>
      </w:r>
      <w:r w:rsidR="006A24AD" w:rsidRPr="002D4AD7">
        <w:rPr>
          <w:rtl/>
        </w:rPr>
        <w:t xml:space="preserve"> </w:t>
      </w:r>
      <w:r w:rsidR="00F0100F" w:rsidRPr="002D4AD7">
        <w:rPr>
          <w:rtl/>
        </w:rPr>
        <w:t>בנכרים שלא כדין. ואני לא ראיתי כל העדיות כדי הצורך אך</w:t>
      </w:r>
      <w:r w:rsidR="006A24AD" w:rsidRPr="002D4AD7">
        <w:rPr>
          <w:rtl/>
        </w:rPr>
        <w:t xml:space="preserve"> </w:t>
      </w:r>
      <w:r w:rsidR="00F0100F" w:rsidRPr="002D4AD7">
        <w:rPr>
          <w:rtl/>
        </w:rPr>
        <w:t>ראיתי מכתב הגאון מה</w:t>
      </w:r>
      <w:r w:rsidR="006A24AD" w:rsidRPr="002D4AD7">
        <w:rPr>
          <w:rtl/>
        </w:rPr>
        <w:t>"</w:t>
      </w:r>
      <w:r w:rsidR="00F0100F" w:rsidRPr="002D4AD7">
        <w:rPr>
          <w:rtl/>
        </w:rPr>
        <w:t>ר מאיר מפדוואה שכתב איך הגיע</w:t>
      </w:r>
      <w:r w:rsidR="006A24AD" w:rsidRPr="002D4AD7">
        <w:rPr>
          <w:rtl/>
        </w:rPr>
        <w:t xml:space="preserve"> </w:t>
      </w:r>
      <w:r w:rsidR="00F0100F" w:rsidRPr="002D4AD7">
        <w:rPr>
          <w:rtl/>
        </w:rPr>
        <w:t>לידו חבילות חבילות של עדות אשר נגבו משתי הכתות ולפי</w:t>
      </w:r>
      <w:r w:rsidR="006A24AD" w:rsidRPr="002D4AD7">
        <w:rPr>
          <w:rtl/>
        </w:rPr>
        <w:t xml:space="preserve"> </w:t>
      </w:r>
      <w:r w:rsidR="00F0100F" w:rsidRPr="002D4AD7">
        <w:rPr>
          <w:rtl/>
        </w:rPr>
        <w:t>האמת היה בין השמשות ואחרו יותר מן השיעור אך לא היה</w:t>
      </w:r>
      <w:r w:rsidR="006A24AD" w:rsidRPr="002D4AD7">
        <w:rPr>
          <w:rtl/>
        </w:rPr>
        <w:t xml:space="preserve"> </w:t>
      </w:r>
      <w:r w:rsidR="00F0100F" w:rsidRPr="002D4AD7">
        <w:rPr>
          <w:rtl/>
        </w:rPr>
        <w:t>לילה והתפללו מנחה אחר נתינת הגט</w:t>
      </w:r>
      <w:r w:rsidR="006A24AD" w:rsidRPr="002D4AD7">
        <w:rPr>
          <w:rtl/>
        </w:rPr>
        <w:t>.</w:t>
      </w:r>
      <w:r w:rsidR="00F0100F" w:rsidRPr="002D4AD7">
        <w:rPr>
          <w:rtl/>
        </w:rPr>
        <w:t xml:space="preserve"> וע</w:t>
      </w:r>
      <w:r w:rsidR="006A24AD" w:rsidRPr="002D4AD7">
        <w:rPr>
          <w:rtl/>
        </w:rPr>
        <w:t>"</w:t>
      </w:r>
      <w:r w:rsidR="00F0100F" w:rsidRPr="002D4AD7">
        <w:rPr>
          <w:rtl/>
        </w:rPr>
        <w:t>ד העישוי לא</w:t>
      </w:r>
      <w:r w:rsidR="006A24AD" w:rsidRPr="002D4AD7">
        <w:rPr>
          <w:rtl/>
        </w:rPr>
        <w:t xml:space="preserve"> </w:t>
      </w:r>
      <w:r w:rsidR="00F0100F" w:rsidRPr="002D4AD7">
        <w:rPr>
          <w:rtl/>
        </w:rPr>
        <w:t>נתברר שהיה מעושה בשעת נתינת הגט רק נמצא לפי העדיות</w:t>
      </w:r>
      <w:r w:rsidR="006A24AD" w:rsidRPr="002D4AD7">
        <w:rPr>
          <w:rtl/>
        </w:rPr>
        <w:t xml:space="preserve"> </w:t>
      </w:r>
      <w:r w:rsidR="00F0100F" w:rsidRPr="002D4AD7">
        <w:rPr>
          <w:rtl/>
        </w:rPr>
        <w:t>שתחילתו היה באונס שהיה תפוס בעבור זה בעיר אחרת</w:t>
      </w:r>
      <w:r w:rsidR="006A24AD" w:rsidRPr="002D4AD7">
        <w:rPr>
          <w:rtl/>
        </w:rPr>
        <w:t xml:space="preserve"> </w:t>
      </w:r>
      <w:r w:rsidR="00F0100F" w:rsidRPr="002D4AD7">
        <w:rPr>
          <w:rtl/>
        </w:rPr>
        <w:t>אשר שם דירת אם המגורשת שתקפה ידה שם עליו אכן בפראג</w:t>
      </w:r>
      <w:r w:rsidR="006A24AD" w:rsidRPr="002D4AD7">
        <w:rPr>
          <w:rtl/>
        </w:rPr>
        <w:t xml:space="preserve"> </w:t>
      </w:r>
      <w:r w:rsidR="00F0100F" w:rsidRPr="002D4AD7">
        <w:rPr>
          <w:rtl/>
        </w:rPr>
        <w:t xml:space="preserve">היה בן חורין לפי דברי העדים שהעידו </w:t>
      </w:r>
      <w:r w:rsidR="00F0100F" w:rsidRPr="002D4AD7">
        <w:rPr>
          <w:rtl/>
        </w:rPr>
        <w:lastRenderedPageBreak/>
        <w:t>שלא ראה שם שום</w:t>
      </w:r>
      <w:r w:rsidR="006A24AD" w:rsidRPr="002D4AD7">
        <w:rPr>
          <w:rtl/>
        </w:rPr>
        <w:t xml:space="preserve"> </w:t>
      </w:r>
      <w:r w:rsidR="00F0100F" w:rsidRPr="002D4AD7">
        <w:rPr>
          <w:rtl/>
        </w:rPr>
        <w:t>שומר עויין עליו</w:t>
      </w:r>
      <w:r w:rsidR="006A24AD" w:rsidRPr="002D4AD7">
        <w:rPr>
          <w:rtl/>
        </w:rPr>
        <w:t>.</w:t>
      </w:r>
      <w:r w:rsidR="00F0100F" w:rsidRPr="002D4AD7">
        <w:rPr>
          <w:rtl/>
        </w:rPr>
        <w:t xml:space="preserve"> ומהר"ר מן אמר שהיה מפחד המגרש</w:t>
      </w:r>
      <w:r w:rsidR="006A24AD" w:rsidRPr="002D4AD7">
        <w:rPr>
          <w:rtl/>
        </w:rPr>
        <w:t xml:space="preserve"> </w:t>
      </w:r>
      <w:r w:rsidR="00F0100F" w:rsidRPr="002D4AD7">
        <w:rPr>
          <w:rtl/>
        </w:rPr>
        <w:t>שקרובי האשה בפראג ישובו לתפשו וכי בדרך בבואו מעיר</w:t>
      </w:r>
      <w:r w:rsidR="006A24AD" w:rsidRPr="002D4AD7">
        <w:rPr>
          <w:rtl/>
        </w:rPr>
        <w:t xml:space="preserve"> </w:t>
      </w:r>
      <w:r w:rsidR="00F0100F" w:rsidRPr="002D4AD7">
        <w:rPr>
          <w:rtl/>
        </w:rPr>
        <w:t>נוימבורג לפראג הופקד ביד העגלון לשומרו אך בפראג לא רצה</w:t>
      </w:r>
      <w:r w:rsidR="006A24AD" w:rsidRPr="002D4AD7">
        <w:rPr>
          <w:rtl/>
        </w:rPr>
        <w:t xml:space="preserve"> </w:t>
      </w:r>
      <w:r w:rsidR="00F0100F" w:rsidRPr="002D4AD7">
        <w:rPr>
          <w:rtl/>
        </w:rPr>
        <w:t>להמתין העגלון ולשמרו וחזר לו וככה נמצא בעדיות ג</w:t>
      </w:r>
      <w:r w:rsidR="006A24AD" w:rsidRPr="002D4AD7">
        <w:rPr>
          <w:rtl/>
        </w:rPr>
        <w:t>"</w:t>
      </w:r>
      <w:r w:rsidR="00F0100F" w:rsidRPr="002D4AD7">
        <w:rPr>
          <w:rtl/>
        </w:rPr>
        <w:t>כ שנגבו.</w:t>
      </w:r>
      <w:r w:rsidR="006A24AD" w:rsidRPr="002D4AD7">
        <w:rPr>
          <w:rtl/>
        </w:rPr>
        <w:t xml:space="preserve"> </w:t>
      </w:r>
      <w:r w:rsidR="00F0100F" w:rsidRPr="002D4AD7">
        <w:rPr>
          <w:rtl/>
        </w:rPr>
        <w:t>עכ</w:t>
      </w:r>
      <w:r w:rsidR="006A24AD" w:rsidRPr="002D4AD7">
        <w:rPr>
          <w:rtl/>
        </w:rPr>
        <w:t>"</w:t>
      </w:r>
      <w:r w:rsidR="00F0100F" w:rsidRPr="002D4AD7">
        <w:rPr>
          <w:rtl/>
        </w:rPr>
        <w:t>ד הגאון מה</w:t>
      </w:r>
      <w:r w:rsidR="006A24AD" w:rsidRPr="002D4AD7">
        <w:rPr>
          <w:rtl/>
        </w:rPr>
        <w:t>"</w:t>
      </w:r>
      <w:r w:rsidR="00F0100F" w:rsidRPr="002D4AD7">
        <w:rPr>
          <w:rtl/>
        </w:rPr>
        <w:t xml:space="preserve">ר </w:t>
      </w:r>
      <w:r w:rsidRPr="002D4AD7">
        <w:rPr>
          <w:vertAlign w:val="superscript"/>
          <w:rtl/>
        </w:rPr>
        <w:t>@44</w:t>
      </w:r>
      <w:r w:rsidR="00F0100F" w:rsidRPr="002D4AD7">
        <w:rPr>
          <w:rtl/>
        </w:rPr>
        <w:t>מאיר מפדוואה</w:t>
      </w:r>
      <w:r w:rsidRPr="002D4AD7">
        <w:rPr>
          <w:vertAlign w:val="superscript"/>
          <w:rtl/>
        </w:rPr>
        <w:t>@55</w:t>
      </w:r>
      <w:r w:rsidR="006A24AD" w:rsidRPr="002D4AD7">
        <w:rPr>
          <w:rtl/>
        </w:rPr>
        <w:t xml:space="preserve"> </w:t>
      </w:r>
      <w:r w:rsidR="00F0100F" w:rsidRPr="002D4AD7">
        <w:rPr>
          <w:rtl/>
        </w:rPr>
        <w:t>וכדי הוא לסמוך עליו</w:t>
      </w:r>
      <w:r w:rsidR="006A24AD" w:rsidRPr="002D4AD7">
        <w:rPr>
          <w:rtl/>
        </w:rPr>
        <w:t xml:space="preserve">: </w:t>
      </w:r>
    </w:p>
    <w:p w:rsidR="009D3FC8" w:rsidRPr="002D4AD7" w:rsidRDefault="009D3FC8" w:rsidP="00443353">
      <w:pPr>
        <w:pStyle w:val="3"/>
        <w:rPr>
          <w:rtl/>
        </w:rPr>
      </w:pPr>
      <w:r w:rsidRPr="002D4AD7">
        <w:rPr>
          <w:vertAlign w:val="superscript"/>
          <w:rtl/>
        </w:rPr>
        <w:t>@22</w:t>
      </w:r>
      <w:r w:rsidR="00443353" w:rsidRPr="002D4AD7">
        <w:rPr>
          <w:rFonts w:hint="cs"/>
          <w:rtl/>
        </w:rPr>
        <w:t>ס</w:t>
      </w:r>
      <w:r w:rsidR="00F0100F" w:rsidRPr="002D4AD7">
        <w:rPr>
          <w:rtl/>
        </w:rPr>
        <w:t xml:space="preserve"> </w:t>
      </w:r>
      <w:r w:rsidRPr="002D4AD7">
        <w:rPr>
          <w:rtl/>
        </w:rPr>
        <w:t>{</w:t>
      </w:r>
      <w:r w:rsidR="00F0100F" w:rsidRPr="002D4AD7">
        <w:rPr>
          <w:rtl/>
        </w:rPr>
        <w:t>*) נעתקה מתשובת מהרש</w:t>
      </w:r>
      <w:r w:rsidR="006A24AD" w:rsidRPr="002D4AD7">
        <w:rPr>
          <w:rtl/>
        </w:rPr>
        <w:t>"</w:t>
      </w:r>
      <w:r w:rsidR="00F0100F" w:rsidRPr="002D4AD7">
        <w:rPr>
          <w:rtl/>
        </w:rPr>
        <w:t>ל סימן ט"ז</w:t>
      </w:r>
      <w:r w:rsidR="006A24AD" w:rsidRPr="002D4AD7">
        <w:rPr>
          <w:rtl/>
        </w:rPr>
        <w:t>,</w:t>
      </w:r>
      <w:r w:rsidR="00F0100F" w:rsidRPr="002D4AD7">
        <w:rPr>
          <w:rtl/>
        </w:rPr>
        <w:t xml:space="preserve"> ובתשובות רמ</w:t>
      </w:r>
      <w:r w:rsidR="006A24AD" w:rsidRPr="002D4AD7">
        <w:rPr>
          <w:rtl/>
        </w:rPr>
        <w:t>"</w:t>
      </w:r>
      <w:r w:rsidR="00F0100F" w:rsidRPr="002D4AD7">
        <w:rPr>
          <w:rtl/>
        </w:rPr>
        <w:t>א הראשונים לא נדפסה</w:t>
      </w:r>
      <w:r w:rsidR="006A24AD" w:rsidRPr="002D4AD7">
        <w:rPr>
          <w:rtl/>
        </w:rPr>
        <w:t>.</w:t>
      </w:r>
      <w:r w:rsidRPr="002D4AD7">
        <w:rPr>
          <w:rtl/>
        </w:rPr>
        <w:t>}</w:t>
      </w:r>
      <w:r w:rsidR="00F0100F"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זו שלח לידי שארי הגאון יניק וחכים</w:t>
      </w:r>
      <w:r w:rsidR="006A24AD" w:rsidRPr="002D4AD7">
        <w:rPr>
          <w:rtl/>
        </w:rPr>
        <w:t xml:space="preserve"> </w:t>
      </w:r>
      <w:r w:rsidR="00F0100F" w:rsidRPr="002D4AD7">
        <w:rPr>
          <w:rtl/>
        </w:rPr>
        <w:t>מהר</w:t>
      </w:r>
      <w:r w:rsidR="006A24AD" w:rsidRPr="002D4AD7">
        <w:rPr>
          <w:rtl/>
        </w:rPr>
        <w:t>"</w:t>
      </w:r>
      <w:r w:rsidR="00F0100F" w:rsidRPr="002D4AD7">
        <w:rPr>
          <w:rtl/>
        </w:rPr>
        <w:t xml:space="preserve">ר </w:t>
      </w:r>
      <w:r w:rsidRPr="002D4AD7">
        <w:rPr>
          <w:vertAlign w:val="superscript"/>
          <w:rtl/>
        </w:rPr>
        <w:t>@44</w:t>
      </w:r>
      <w:r w:rsidR="00F0100F" w:rsidRPr="002D4AD7">
        <w:rPr>
          <w:rtl/>
        </w:rPr>
        <w:t>משה איסרל"ס</w:t>
      </w:r>
      <w:r w:rsidR="006A24AD" w:rsidRPr="002D4AD7">
        <w:rPr>
          <w:rtl/>
        </w:rPr>
        <w:t xml:space="preserve"> </w:t>
      </w:r>
      <w:r w:rsidR="00F0100F" w:rsidRPr="002D4AD7">
        <w:rPr>
          <w:rtl/>
        </w:rPr>
        <w:t>יצ</w:t>
      </w:r>
      <w:r w:rsidR="006A24AD" w:rsidRPr="002D4AD7">
        <w:rPr>
          <w:rtl/>
        </w:rPr>
        <w:t>"</w:t>
      </w:r>
      <w:r w:rsidR="00F0100F" w:rsidRPr="002D4AD7">
        <w:rPr>
          <w:rtl/>
        </w:rPr>
        <w:t>ו</w:t>
      </w:r>
      <w:r w:rsidRPr="002D4AD7">
        <w:rPr>
          <w:vertAlign w:val="superscript"/>
          <w:rtl/>
        </w:rPr>
        <w:t>@55</w:t>
      </w:r>
      <w:r w:rsidR="00F0100F" w:rsidRPr="002D4AD7">
        <w:rPr>
          <w:rtl/>
        </w:rPr>
        <w:t xml:space="preserve"> לחוות דעתי</w:t>
      </w:r>
      <w:r w:rsidR="006A24AD" w:rsidRPr="002D4AD7">
        <w:rPr>
          <w:rtl/>
        </w:rPr>
        <w:t xml:space="preserve"> </w:t>
      </w:r>
      <w:r w:rsidR="00F0100F" w:rsidRPr="002D4AD7">
        <w:rPr>
          <w:rtl/>
        </w:rPr>
        <w:t>ולהשיב מה שנאות בעיני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נשאלתי </w:t>
      </w:r>
      <w:r w:rsidRPr="002D4AD7">
        <w:rPr>
          <w:rStyle w:val="a3"/>
          <w:vertAlign w:val="superscript"/>
          <w:rtl/>
        </w:rPr>
        <w:t>@33</w:t>
      </w:r>
      <w:r w:rsidR="00F0100F" w:rsidRPr="002D4AD7">
        <w:rPr>
          <w:rtl/>
        </w:rPr>
        <w:t>ראובן נתן במתנת שכ</w:t>
      </w:r>
      <w:r w:rsidR="006A24AD" w:rsidRPr="002D4AD7">
        <w:rPr>
          <w:rtl/>
        </w:rPr>
        <w:t>"</w:t>
      </w:r>
      <w:r w:rsidR="00F0100F" w:rsidRPr="002D4AD7">
        <w:rPr>
          <w:rtl/>
        </w:rPr>
        <w:t>מ לבתו חזקה לדור בביתו</w:t>
      </w:r>
      <w:r w:rsidR="006A24AD" w:rsidRPr="002D4AD7">
        <w:rPr>
          <w:rtl/>
        </w:rPr>
        <w:t xml:space="preserve"> </w:t>
      </w:r>
      <w:r w:rsidR="00F0100F" w:rsidRPr="002D4AD7">
        <w:rPr>
          <w:rtl/>
        </w:rPr>
        <w:t>אחריו כל ימיה עם בעלה כמו שהיו דרים בחייו</w:t>
      </w:r>
      <w:r w:rsidR="006A24AD" w:rsidRPr="002D4AD7">
        <w:rPr>
          <w:rtl/>
        </w:rPr>
        <w:t xml:space="preserve">. </w:t>
      </w:r>
      <w:r w:rsidR="00F0100F" w:rsidRPr="002D4AD7">
        <w:rPr>
          <w:rtl/>
        </w:rPr>
        <w:t>כך הוא לשון הצוואה</w:t>
      </w:r>
      <w:r w:rsidR="006A24AD" w:rsidRPr="002D4AD7">
        <w:rPr>
          <w:rtl/>
        </w:rPr>
        <w:t>.</w:t>
      </w:r>
      <w:r w:rsidR="00F0100F" w:rsidRPr="002D4AD7">
        <w:rPr>
          <w:rtl/>
        </w:rPr>
        <w:t xml:space="preserve"> ונתקיימה בכל אופן המועיל דתקון</w:t>
      </w:r>
      <w:r w:rsidR="006A24AD" w:rsidRPr="002D4AD7">
        <w:rPr>
          <w:rtl/>
        </w:rPr>
        <w:t xml:space="preserve"> </w:t>
      </w:r>
      <w:r w:rsidR="00F0100F" w:rsidRPr="002D4AD7">
        <w:rPr>
          <w:rtl/>
        </w:rPr>
        <w:t>רבנן למהוי כמתנת שכיב מרע ונפטר ראובן והניח חיים לכל</w:t>
      </w:r>
      <w:r w:rsidR="006A24AD" w:rsidRPr="002D4AD7">
        <w:rPr>
          <w:rtl/>
        </w:rPr>
        <w:t xml:space="preserve"> </w:t>
      </w:r>
      <w:r w:rsidR="00F0100F" w:rsidRPr="002D4AD7">
        <w:rPr>
          <w:rtl/>
        </w:rPr>
        <w:t>ישראל</w:t>
      </w:r>
      <w:r w:rsidR="006A24AD" w:rsidRPr="002D4AD7">
        <w:rPr>
          <w:rtl/>
        </w:rPr>
        <w:t>.</w:t>
      </w:r>
      <w:r w:rsidR="00F0100F" w:rsidRPr="002D4AD7">
        <w:rPr>
          <w:rtl/>
        </w:rPr>
        <w:t xml:space="preserve"> עכשיו נתגלגלו ב' חילוקים בין היורשים ובין</w:t>
      </w:r>
      <w:r w:rsidR="006A24AD" w:rsidRPr="002D4AD7">
        <w:rPr>
          <w:rtl/>
        </w:rPr>
        <w:t xml:space="preserve"> </w:t>
      </w:r>
      <w:r w:rsidR="00F0100F" w:rsidRPr="002D4AD7">
        <w:rPr>
          <w:rtl/>
        </w:rPr>
        <w:t>הבת הזו</w:t>
      </w:r>
      <w:r w:rsidR="006A24AD" w:rsidRPr="002D4AD7">
        <w:rPr>
          <w:rtl/>
        </w:rPr>
        <w:t>.</w:t>
      </w:r>
      <w:r w:rsidR="00F0100F" w:rsidRPr="002D4AD7">
        <w:rPr>
          <w:rtl/>
        </w:rPr>
        <w:t xml:space="preserve"> הא' שהבת טוענת שא</w:t>
      </w:r>
      <w:r w:rsidR="006A24AD" w:rsidRPr="002D4AD7">
        <w:rPr>
          <w:rtl/>
        </w:rPr>
        <w:t>"</w:t>
      </w:r>
      <w:r w:rsidR="00F0100F" w:rsidRPr="002D4AD7">
        <w:rPr>
          <w:rtl/>
        </w:rPr>
        <w:t>צ לתת להוצאת צרכי</w:t>
      </w:r>
      <w:r w:rsidR="006A24AD" w:rsidRPr="002D4AD7">
        <w:rPr>
          <w:rtl/>
        </w:rPr>
        <w:t xml:space="preserve"> </w:t>
      </w:r>
      <w:r w:rsidR="00F0100F" w:rsidRPr="002D4AD7">
        <w:rPr>
          <w:rtl/>
        </w:rPr>
        <w:t>הבית כגון קניית עצים להחם הדירה כדרך הארץ וכן שאר</w:t>
      </w:r>
      <w:r w:rsidR="006A24AD" w:rsidRPr="002D4AD7">
        <w:rPr>
          <w:rtl/>
        </w:rPr>
        <w:t xml:space="preserve"> </w:t>
      </w:r>
      <w:r w:rsidR="00F0100F" w:rsidRPr="002D4AD7">
        <w:rPr>
          <w:rtl/>
        </w:rPr>
        <w:t>הדברים שהם צרכי הדירה כי כן צוה לה אביה ז"ל שתהא</w:t>
      </w:r>
      <w:r w:rsidR="006A24AD" w:rsidRPr="002D4AD7">
        <w:rPr>
          <w:rtl/>
        </w:rPr>
        <w:t xml:space="preserve"> </w:t>
      </w:r>
      <w:r w:rsidR="00F0100F" w:rsidRPr="002D4AD7">
        <w:rPr>
          <w:rtl/>
        </w:rPr>
        <w:t>דירתה כמו שהיתה בחייו ואז היתה פטורה מכל דבר</w:t>
      </w:r>
      <w:r w:rsidR="006A24AD" w:rsidRPr="002D4AD7">
        <w:rPr>
          <w:rtl/>
        </w:rPr>
        <w:t xml:space="preserve">. </w:t>
      </w:r>
      <w:r w:rsidR="00F0100F" w:rsidRPr="002D4AD7">
        <w:rPr>
          <w:rtl/>
        </w:rPr>
        <w:t>השנית טוענת הבת שמאחר שאינה צריכה דירה זו כי יש לה</w:t>
      </w:r>
      <w:r w:rsidR="006A24AD" w:rsidRPr="002D4AD7">
        <w:rPr>
          <w:rtl/>
        </w:rPr>
        <w:t xml:space="preserve"> </w:t>
      </w:r>
      <w:r w:rsidR="00F0100F" w:rsidRPr="002D4AD7">
        <w:rPr>
          <w:rtl/>
        </w:rPr>
        <w:t>מקום לדור בלא זו רצונה להשכיר דירתה לאחרים שהן כיוצא</w:t>
      </w:r>
      <w:r w:rsidR="006A24AD" w:rsidRPr="002D4AD7">
        <w:rPr>
          <w:rtl/>
        </w:rPr>
        <w:t xml:space="preserve"> </w:t>
      </w:r>
      <w:r w:rsidR="00F0100F" w:rsidRPr="002D4AD7">
        <w:rPr>
          <w:rtl/>
        </w:rPr>
        <w:t>בה ובזו היא נהנית ואין היורשים חסרים וכופין על מדת</w:t>
      </w:r>
      <w:r w:rsidR="006A24AD" w:rsidRPr="002D4AD7">
        <w:rPr>
          <w:rtl/>
        </w:rPr>
        <w:t xml:space="preserve"> </w:t>
      </w:r>
      <w:r w:rsidR="00F0100F" w:rsidRPr="002D4AD7">
        <w:rPr>
          <w:rtl/>
        </w:rPr>
        <w:t>סדום</w:t>
      </w:r>
      <w:r w:rsidR="006A24AD" w:rsidRPr="002D4AD7">
        <w:rPr>
          <w:rtl/>
        </w:rPr>
        <w:t>.</w:t>
      </w:r>
      <w:r w:rsidR="00F0100F" w:rsidRPr="002D4AD7">
        <w:rPr>
          <w:rtl/>
        </w:rPr>
        <w:t xml:space="preserve"> עכ"ל השאלה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תחלה נבאר השאלה האחרונה ואחר כך הראשונה</w:t>
      </w:r>
      <w:r w:rsidR="006A24AD" w:rsidRPr="002D4AD7">
        <w:rPr>
          <w:rtl/>
        </w:rPr>
        <w:t xml:space="preserve">, </w:t>
      </w:r>
      <w:r w:rsidR="00F0100F" w:rsidRPr="002D4AD7">
        <w:rPr>
          <w:rtl/>
        </w:rPr>
        <w:t>ובמאי דסליק נפתח בעזרת הש</w:t>
      </w:r>
      <w:r w:rsidR="006A24AD" w:rsidRPr="002D4AD7">
        <w:rPr>
          <w:rtl/>
        </w:rPr>
        <w:t>"</w:t>
      </w:r>
      <w:r w:rsidR="00F0100F" w:rsidRPr="002D4AD7">
        <w:rPr>
          <w:rtl/>
        </w:rPr>
        <w:t>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בכתובות (ק"א:) הנושא את האשה ופסקה עמו כדי</w:t>
      </w:r>
      <w:r w:rsidR="006A24AD" w:rsidRPr="002D4AD7">
        <w:rPr>
          <w:rtl/>
        </w:rPr>
        <w:t xml:space="preserve"> </w:t>
      </w:r>
      <w:r w:rsidR="00F0100F" w:rsidRPr="002D4AD7">
        <w:rPr>
          <w:rtl/>
        </w:rPr>
        <w:t>שיזון את בתה חמש שנים חייב לזונה חמש שנים נשאת</w:t>
      </w:r>
      <w:r w:rsidR="006A24AD" w:rsidRPr="002D4AD7">
        <w:rPr>
          <w:rtl/>
        </w:rPr>
        <w:t xml:space="preserve"> </w:t>
      </w:r>
      <w:r w:rsidR="00F0100F" w:rsidRPr="002D4AD7">
        <w:rPr>
          <w:rtl/>
        </w:rPr>
        <w:t>לאחר ופסקה עמו כדי שיזון את בתה חמש שנים חייב לזונה חמש</w:t>
      </w:r>
      <w:r w:rsidR="006A24AD" w:rsidRPr="002D4AD7">
        <w:rPr>
          <w:rtl/>
        </w:rPr>
        <w:t xml:space="preserve"> </w:t>
      </w:r>
      <w:r w:rsidR="00F0100F" w:rsidRPr="002D4AD7">
        <w:rPr>
          <w:rtl/>
        </w:rPr>
        <w:t>שנים לא יאמר הראשון כשתבא אצלי אזונה אלא מוליך לה מזונות</w:t>
      </w:r>
      <w:r w:rsidR="006A24AD" w:rsidRPr="002D4AD7">
        <w:rPr>
          <w:rtl/>
        </w:rPr>
        <w:t xml:space="preserve"> </w:t>
      </w:r>
      <w:r w:rsidR="00F0100F" w:rsidRPr="002D4AD7">
        <w:rPr>
          <w:rtl/>
        </w:rPr>
        <w:t>למקום שאמה וכן לא יאמרו שניהם הרי אנו זנין אותה כאחד</w:t>
      </w:r>
      <w:r w:rsidR="006A24AD" w:rsidRPr="002D4AD7">
        <w:rPr>
          <w:rtl/>
        </w:rPr>
        <w:t xml:space="preserve"> </w:t>
      </w:r>
      <w:r w:rsidR="00F0100F" w:rsidRPr="002D4AD7">
        <w:rPr>
          <w:rtl/>
        </w:rPr>
        <w:t>אלא אחד זנה ואחד נותן לה דמי מזונות כו'</w:t>
      </w:r>
      <w:r w:rsidR="006A24AD" w:rsidRPr="002D4AD7">
        <w:rPr>
          <w:rtl/>
        </w:rPr>
        <w:t>.</w:t>
      </w:r>
      <w:r w:rsidR="00F0100F" w:rsidRPr="002D4AD7">
        <w:rPr>
          <w:rtl/>
        </w:rPr>
        <w:t xml:space="preserve"> הרי קמן דאף</w:t>
      </w:r>
      <w:r w:rsidR="006A24AD" w:rsidRPr="002D4AD7">
        <w:rPr>
          <w:rtl/>
        </w:rPr>
        <w:t xml:space="preserve"> </w:t>
      </w:r>
      <w:r w:rsidR="00F0100F" w:rsidRPr="002D4AD7">
        <w:rPr>
          <w:rtl/>
        </w:rPr>
        <w:t>על גב דאיכא אומדנא גדולה שלא כתב לה אלא ע</w:t>
      </w:r>
      <w:r w:rsidR="006A24AD" w:rsidRPr="002D4AD7">
        <w:rPr>
          <w:rtl/>
        </w:rPr>
        <w:t>"</w:t>
      </w:r>
      <w:r w:rsidR="00F0100F" w:rsidRPr="002D4AD7">
        <w:rPr>
          <w:rtl/>
        </w:rPr>
        <w:t>מ שתהיה</w:t>
      </w:r>
      <w:r w:rsidR="006A24AD" w:rsidRPr="002D4AD7">
        <w:rPr>
          <w:rtl/>
        </w:rPr>
        <w:t xml:space="preserve"> </w:t>
      </w:r>
      <w:r w:rsidR="00F0100F" w:rsidRPr="002D4AD7">
        <w:rPr>
          <w:rtl/>
        </w:rPr>
        <w:t>אצלו ולא אחר שתתגרש אמה ועוד דלא כתב לה אלא לזונה</w:t>
      </w:r>
      <w:r w:rsidR="006A24AD" w:rsidRPr="002D4AD7">
        <w:rPr>
          <w:rtl/>
        </w:rPr>
        <w:t xml:space="preserve"> </w:t>
      </w:r>
      <w:r w:rsidR="00F0100F" w:rsidRPr="002D4AD7">
        <w:rPr>
          <w:rtl/>
        </w:rPr>
        <w:t>כפי ברכת הבית אפ"ה מאחר שכתב לה סתמא ולא התנה</w:t>
      </w:r>
      <w:r w:rsidR="006A24AD" w:rsidRPr="002D4AD7">
        <w:rPr>
          <w:rtl/>
        </w:rPr>
        <w:t xml:space="preserve"> </w:t>
      </w:r>
      <w:r w:rsidR="00F0100F" w:rsidRPr="002D4AD7">
        <w:rPr>
          <w:rtl/>
        </w:rPr>
        <w:t>כלום אמרינן דחייב לתת לה דמי מזונות משלם כמו שפסקו</w:t>
      </w:r>
      <w:r w:rsidR="006A24AD" w:rsidRPr="002D4AD7">
        <w:rPr>
          <w:rtl/>
        </w:rPr>
        <w:t xml:space="preserve"> </w:t>
      </w:r>
      <w:r w:rsidR="00F0100F" w:rsidRPr="002D4AD7">
        <w:rPr>
          <w:rtl/>
        </w:rPr>
        <w:t>הפוסקים</w:t>
      </w:r>
      <w:r w:rsidR="006A24AD" w:rsidRPr="002D4AD7">
        <w:rPr>
          <w:rtl/>
        </w:rPr>
        <w:t>,</w:t>
      </w:r>
      <w:r w:rsidR="00F0100F" w:rsidRPr="002D4AD7">
        <w:rPr>
          <w:rtl/>
        </w:rPr>
        <w:t xml:space="preserve"> וה</w:t>
      </w:r>
      <w:r w:rsidR="006A24AD" w:rsidRPr="002D4AD7">
        <w:rPr>
          <w:rtl/>
        </w:rPr>
        <w:t>"</w:t>
      </w:r>
      <w:r w:rsidR="00F0100F" w:rsidRPr="002D4AD7">
        <w:rPr>
          <w:rtl/>
        </w:rPr>
        <w:t>ה בנדון דידן חייבין היורשין ליתן לבת דמי</w:t>
      </w:r>
      <w:r w:rsidR="006A24AD" w:rsidRPr="002D4AD7">
        <w:rPr>
          <w:rtl/>
        </w:rPr>
        <w:t xml:space="preserve"> </w:t>
      </w:r>
      <w:r w:rsidR="00F0100F" w:rsidRPr="002D4AD7">
        <w:rPr>
          <w:rtl/>
        </w:rPr>
        <w:t>דירתה אם יש לה לדור במקום אחר</w:t>
      </w:r>
      <w:r w:rsidR="006A24AD" w:rsidRPr="002D4AD7">
        <w:rPr>
          <w:rtl/>
        </w:rPr>
        <w:t>,</w:t>
      </w:r>
      <w:r w:rsidR="00F0100F" w:rsidRPr="002D4AD7">
        <w:rPr>
          <w:rtl/>
        </w:rPr>
        <w:t xml:space="preserve"> ואין לומר דדוקא</w:t>
      </w:r>
      <w:r w:rsidR="006A24AD" w:rsidRPr="002D4AD7">
        <w:rPr>
          <w:rtl/>
        </w:rPr>
        <w:t xml:space="preserve"> </w:t>
      </w:r>
      <w:r w:rsidR="00F0100F" w:rsidRPr="002D4AD7">
        <w:rPr>
          <w:rtl/>
        </w:rPr>
        <w:t>מזונות דמה לי הן ומה לי דמיהן דהרי גם כשלנה אצלו צריך</w:t>
      </w:r>
      <w:r w:rsidR="006A24AD" w:rsidRPr="002D4AD7">
        <w:rPr>
          <w:rtl/>
        </w:rPr>
        <w:t xml:space="preserve"> </w:t>
      </w:r>
      <w:r w:rsidR="00F0100F" w:rsidRPr="002D4AD7">
        <w:rPr>
          <w:rtl/>
        </w:rPr>
        <w:t>לתת מעות בעד מזונותיה אבל דירה דאינן חסירין כלום</w:t>
      </w:r>
      <w:r w:rsidR="006A24AD" w:rsidRPr="002D4AD7">
        <w:rPr>
          <w:rtl/>
        </w:rPr>
        <w:t xml:space="preserve"> </w:t>
      </w:r>
      <w:r w:rsidR="00F0100F" w:rsidRPr="002D4AD7">
        <w:rPr>
          <w:rtl/>
        </w:rPr>
        <w:t>כשדרה אצלו ולכן כשאינה רוצה לדור אצלן אין צריכין לתת לה</w:t>
      </w:r>
      <w:r w:rsidR="006A24AD" w:rsidRPr="002D4AD7">
        <w:rPr>
          <w:rtl/>
        </w:rPr>
        <w:t xml:space="preserve"> </w:t>
      </w:r>
      <w:r w:rsidR="00F0100F" w:rsidRPr="002D4AD7">
        <w:rPr>
          <w:rtl/>
        </w:rPr>
        <w:t>מעות הדירה אלא יכולין לומר הא ביתא קמך</w:t>
      </w:r>
      <w:r w:rsidR="006A24AD" w:rsidRPr="002D4AD7">
        <w:rPr>
          <w:rtl/>
        </w:rPr>
        <w:t>.</w:t>
      </w:r>
      <w:r w:rsidR="00F0100F" w:rsidRPr="002D4AD7">
        <w:rPr>
          <w:rtl/>
        </w:rPr>
        <w:t xml:space="preserve"> אמינא</w:t>
      </w:r>
      <w:r w:rsidR="006A24AD" w:rsidRPr="002D4AD7">
        <w:rPr>
          <w:rtl/>
        </w:rPr>
        <w:t xml:space="preserve"> </w:t>
      </w:r>
      <w:r w:rsidR="00F0100F" w:rsidRPr="002D4AD7">
        <w:rPr>
          <w:rtl/>
        </w:rPr>
        <w:t xml:space="preserve">דודאי היורשין אינן צריכין להוציא </w:t>
      </w:r>
      <w:r w:rsidR="00F0100F" w:rsidRPr="002D4AD7">
        <w:rPr>
          <w:rtl/>
        </w:rPr>
        <w:lastRenderedPageBreak/>
        <w:t>מעות כדי לתת לה דמי</w:t>
      </w:r>
      <w:r w:rsidR="006A24AD" w:rsidRPr="002D4AD7">
        <w:rPr>
          <w:rtl/>
        </w:rPr>
        <w:t xml:space="preserve"> </w:t>
      </w:r>
      <w:r w:rsidR="00F0100F" w:rsidRPr="002D4AD7">
        <w:rPr>
          <w:rtl/>
        </w:rPr>
        <w:t>דירה מאחר שהן חסרים מזו אבל מכל מקום הדירה עצמה</w:t>
      </w:r>
      <w:r w:rsidR="006A24AD" w:rsidRPr="002D4AD7">
        <w:rPr>
          <w:rtl/>
        </w:rPr>
        <w:t xml:space="preserve"> </w:t>
      </w:r>
      <w:r w:rsidR="00F0100F" w:rsidRPr="002D4AD7">
        <w:rPr>
          <w:rtl/>
        </w:rPr>
        <w:t>צריכין ליתן לה דהיינו שתוכל הבת להשכיר דירתה לאחרים</w:t>
      </w:r>
      <w:r w:rsidR="006A24AD" w:rsidRPr="002D4AD7">
        <w:rPr>
          <w:rtl/>
        </w:rPr>
        <w:t xml:space="preserve"> </w:t>
      </w:r>
      <w:r w:rsidR="00F0100F" w:rsidRPr="002D4AD7">
        <w:rPr>
          <w:rtl/>
        </w:rPr>
        <w:t>שהן כיוצא בה דזה נהנה וזה אינו חסר ולא אמרינן דלא</w:t>
      </w:r>
      <w:r w:rsidR="006A24AD" w:rsidRPr="002D4AD7">
        <w:rPr>
          <w:rtl/>
        </w:rPr>
        <w:t xml:space="preserve"> </w:t>
      </w:r>
      <w:r w:rsidR="00F0100F" w:rsidRPr="002D4AD7">
        <w:rPr>
          <w:rtl/>
        </w:rPr>
        <w:t>נתן לבת אלא כל זמן שהיא צריכה לזו דומיא דמזונות דבת</w:t>
      </w:r>
      <w:r w:rsidR="006A24AD" w:rsidRPr="002D4AD7">
        <w:rPr>
          <w:rtl/>
        </w:rPr>
        <w:t xml:space="preserve"> </w:t>
      </w:r>
      <w:r w:rsidR="00F0100F" w:rsidRPr="002D4AD7">
        <w:rPr>
          <w:rtl/>
        </w:rPr>
        <w:t>כמו שכתבתי</w:t>
      </w:r>
      <w:r w:rsidR="006A24AD" w:rsidRPr="002D4AD7">
        <w:rPr>
          <w:rtl/>
        </w:rPr>
        <w:t>,</w:t>
      </w:r>
      <w:r w:rsidR="00F0100F" w:rsidRPr="002D4AD7">
        <w:rPr>
          <w:rtl/>
        </w:rPr>
        <w:t xml:space="preserve"> ולא דמי להא שכתב הר</w:t>
      </w:r>
      <w:r w:rsidR="006A24AD" w:rsidRPr="002D4AD7">
        <w:rPr>
          <w:rtl/>
        </w:rPr>
        <w:t>"</w:t>
      </w:r>
      <w:r w:rsidR="00F0100F" w:rsidRPr="002D4AD7">
        <w:rPr>
          <w:rtl/>
        </w:rPr>
        <w:t>ן פרק הנושא שאין</w:t>
      </w:r>
      <w:r w:rsidR="006A24AD" w:rsidRPr="002D4AD7">
        <w:rPr>
          <w:rtl/>
        </w:rPr>
        <w:t xml:space="preserve"> </w:t>
      </w:r>
      <w:r w:rsidR="00F0100F" w:rsidRPr="002D4AD7">
        <w:rPr>
          <w:rtl/>
        </w:rPr>
        <w:t>אלמנה יכולה להשכיר דירתה דשאני התם דכתב לה את</w:t>
      </w:r>
      <w:r w:rsidR="006A24AD" w:rsidRPr="002D4AD7">
        <w:rPr>
          <w:rtl/>
        </w:rPr>
        <w:t xml:space="preserve"> </w:t>
      </w:r>
      <w:r w:rsidR="00F0100F" w:rsidRPr="002D4AD7">
        <w:rPr>
          <w:rtl/>
        </w:rPr>
        <w:t>תהא יתבא בביתי דמשמע את דוקא</w:t>
      </w:r>
      <w:r w:rsidR="006A24AD" w:rsidRPr="002D4AD7">
        <w:rPr>
          <w:rtl/>
        </w:rPr>
        <w:t>,</w:t>
      </w:r>
      <w:r w:rsidR="00F0100F" w:rsidRPr="002D4AD7">
        <w:rPr>
          <w:rtl/>
        </w:rPr>
        <w:t xml:space="preserve"> וכעין זו כתב שם</w:t>
      </w:r>
      <w:r w:rsidR="006A24AD" w:rsidRPr="002D4AD7">
        <w:rPr>
          <w:rtl/>
        </w:rPr>
        <w:t xml:space="preserve"> </w:t>
      </w:r>
      <w:r w:rsidR="00F0100F" w:rsidRPr="002D4AD7">
        <w:rPr>
          <w:rtl/>
        </w:rPr>
        <w:t>הר</w:t>
      </w:r>
      <w:r w:rsidR="006A24AD" w:rsidRPr="002D4AD7">
        <w:rPr>
          <w:rtl/>
        </w:rPr>
        <w:t>"</w:t>
      </w:r>
      <w:r w:rsidR="00F0100F" w:rsidRPr="002D4AD7">
        <w:rPr>
          <w:rtl/>
        </w:rPr>
        <w:t>ן ריש הנושא אהא דפוסק לזון את בתו צריך לתת לה</w:t>
      </w:r>
      <w:r w:rsidR="006A24AD" w:rsidRPr="002D4AD7">
        <w:rPr>
          <w:rtl/>
        </w:rPr>
        <w:t xml:space="preserve"> </w:t>
      </w:r>
      <w:r w:rsidR="00F0100F" w:rsidRPr="002D4AD7">
        <w:rPr>
          <w:rtl/>
        </w:rPr>
        <w:t>מזונות משלם ולא כפי ברכת הבית</w:t>
      </w:r>
      <w:r w:rsidR="006A24AD" w:rsidRPr="002D4AD7">
        <w:rPr>
          <w:rtl/>
        </w:rPr>
        <w:t>,</w:t>
      </w:r>
      <w:r w:rsidR="00F0100F" w:rsidRPr="002D4AD7">
        <w:rPr>
          <w:rtl/>
        </w:rPr>
        <w:t xml:space="preserve"> וכתב שם הר</w:t>
      </w:r>
      <w:r w:rsidR="006A24AD" w:rsidRPr="002D4AD7">
        <w:rPr>
          <w:rtl/>
        </w:rPr>
        <w:t>"</w:t>
      </w:r>
      <w:r w:rsidR="00F0100F" w:rsidRPr="002D4AD7">
        <w:rPr>
          <w:rtl/>
        </w:rPr>
        <w:t>ן ולא דמי</w:t>
      </w:r>
      <w:r w:rsidR="006A24AD" w:rsidRPr="002D4AD7">
        <w:rPr>
          <w:rtl/>
        </w:rPr>
        <w:t xml:space="preserve"> </w:t>
      </w:r>
      <w:r w:rsidR="00F0100F" w:rsidRPr="002D4AD7">
        <w:rPr>
          <w:rtl/>
        </w:rPr>
        <w:t>לאלמנה דנותן לה כפי ברכת הבית דשאני התם דכתב לה את</w:t>
      </w:r>
      <w:r w:rsidR="006A24AD" w:rsidRPr="002D4AD7">
        <w:rPr>
          <w:rtl/>
        </w:rPr>
        <w:t xml:space="preserve"> </w:t>
      </w:r>
      <w:r w:rsidR="00F0100F" w:rsidRPr="002D4AD7">
        <w:rPr>
          <w:rtl/>
        </w:rPr>
        <w:t>תהא יתבא בביתי ומתזני מנכסיי כו' וה</w:t>
      </w:r>
      <w:r w:rsidR="006A24AD" w:rsidRPr="002D4AD7">
        <w:rPr>
          <w:rtl/>
        </w:rPr>
        <w:t>"</w:t>
      </w:r>
      <w:r w:rsidR="00F0100F" w:rsidRPr="002D4AD7">
        <w:rPr>
          <w:rtl/>
        </w:rPr>
        <w:t>ה דיש לחלק לענין</w:t>
      </w:r>
      <w:r w:rsidR="006A24AD" w:rsidRPr="002D4AD7">
        <w:rPr>
          <w:rtl/>
        </w:rPr>
        <w:t xml:space="preserve"> </w:t>
      </w:r>
      <w:r w:rsidR="00F0100F" w:rsidRPr="002D4AD7">
        <w:rPr>
          <w:rtl/>
        </w:rPr>
        <w:t>השכרת בית ולא גרע דבר זה ממה שכתב הרמב"ם פ</w:t>
      </w:r>
      <w:r w:rsidR="006A24AD" w:rsidRPr="002D4AD7">
        <w:rPr>
          <w:rtl/>
        </w:rPr>
        <w:t>"</w:t>
      </w:r>
      <w:r w:rsidR="00F0100F" w:rsidRPr="002D4AD7">
        <w:rPr>
          <w:rtl/>
        </w:rPr>
        <w:t>ה דהלכות</w:t>
      </w:r>
      <w:r w:rsidR="006A24AD" w:rsidRPr="002D4AD7">
        <w:rPr>
          <w:rtl/>
        </w:rPr>
        <w:t xml:space="preserve"> </w:t>
      </w:r>
      <w:r w:rsidR="00F0100F" w:rsidRPr="002D4AD7">
        <w:rPr>
          <w:rtl/>
        </w:rPr>
        <w:t>שכירות המשכיר בית לחבירו לזמן קצוב ורצה השוכר להשכירו</w:t>
      </w:r>
      <w:r w:rsidR="006A24AD" w:rsidRPr="002D4AD7">
        <w:rPr>
          <w:rtl/>
        </w:rPr>
        <w:t xml:space="preserve"> </w:t>
      </w:r>
      <w:r w:rsidR="00F0100F" w:rsidRPr="002D4AD7">
        <w:rPr>
          <w:rtl/>
        </w:rPr>
        <w:t>לאחרים עד סוף הזמן הרשות בידו להשכירו שהם במנין</w:t>
      </w:r>
      <w:r w:rsidR="006A24AD" w:rsidRPr="002D4AD7">
        <w:rPr>
          <w:rtl/>
        </w:rPr>
        <w:t xml:space="preserve"> </w:t>
      </w:r>
      <w:r w:rsidR="00F0100F" w:rsidRPr="002D4AD7">
        <w:rPr>
          <w:rtl/>
        </w:rPr>
        <w:t>ביתו</w:t>
      </w:r>
      <w:r w:rsidR="006A24AD" w:rsidRPr="002D4AD7">
        <w:rPr>
          <w:rtl/>
        </w:rPr>
        <w:t>,</w:t>
      </w:r>
      <w:r w:rsidR="00F0100F" w:rsidRPr="002D4AD7">
        <w:rPr>
          <w:rtl/>
        </w:rPr>
        <w:t xml:space="preserve"> וכן הוא תשובת מוהר</w:t>
      </w:r>
      <w:r w:rsidR="006A24AD" w:rsidRPr="002D4AD7">
        <w:rPr>
          <w:rtl/>
        </w:rPr>
        <w:t>"</w:t>
      </w:r>
      <w:r w:rsidR="00F0100F" w:rsidRPr="002D4AD7">
        <w:rPr>
          <w:rtl/>
        </w:rPr>
        <w:t>ם במרדכי סוף פרק האומנין</w:t>
      </w:r>
      <w:r w:rsidR="006A24AD" w:rsidRPr="002D4AD7">
        <w:rPr>
          <w:rtl/>
        </w:rPr>
        <w:t xml:space="preserve">, </w:t>
      </w:r>
      <w:r w:rsidR="00F0100F" w:rsidRPr="002D4AD7">
        <w:rPr>
          <w:rtl/>
        </w:rPr>
        <w:t>ואע</w:t>
      </w:r>
      <w:r w:rsidR="006A24AD" w:rsidRPr="002D4AD7">
        <w:rPr>
          <w:rtl/>
        </w:rPr>
        <w:t>"</w:t>
      </w:r>
      <w:r w:rsidR="00F0100F" w:rsidRPr="002D4AD7">
        <w:rPr>
          <w:rtl/>
        </w:rPr>
        <w:t>ג דבמרדכי פרק חזקת הבתים משמע דאין השוכר</w:t>
      </w:r>
      <w:r w:rsidR="006A24AD" w:rsidRPr="002D4AD7">
        <w:rPr>
          <w:rtl/>
        </w:rPr>
        <w:t xml:space="preserve"> </w:t>
      </w:r>
      <w:r w:rsidR="00F0100F" w:rsidRPr="002D4AD7">
        <w:rPr>
          <w:rtl/>
        </w:rPr>
        <w:t>יכול להשכיר כלל אלא זה המשכיר אומר לו תן לי שכרי דהא</w:t>
      </w:r>
      <w:r w:rsidR="006A24AD" w:rsidRPr="002D4AD7">
        <w:rPr>
          <w:rtl/>
        </w:rPr>
        <w:t xml:space="preserve"> </w:t>
      </w:r>
      <w:r w:rsidR="00F0100F" w:rsidRPr="002D4AD7">
        <w:rPr>
          <w:rtl/>
        </w:rPr>
        <w:t>ביתי קמך</w:t>
      </w:r>
      <w:r w:rsidR="006A24AD" w:rsidRPr="002D4AD7">
        <w:rPr>
          <w:rtl/>
        </w:rPr>
        <w:t>,</w:t>
      </w:r>
      <w:r w:rsidR="00F0100F" w:rsidRPr="002D4AD7">
        <w:rPr>
          <w:rtl/>
        </w:rPr>
        <w:t xml:space="preserve"> נראה דיותר יש לסמוך אדברי מהר</w:t>
      </w:r>
      <w:r w:rsidR="006A24AD" w:rsidRPr="002D4AD7">
        <w:rPr>
          <w:rtl/>
        </w:rPr>
        <w:t>"</w:t>
      </w:r>
      <w:r w:rsidR="00F0100F" w:rsidRPr="002D4AD7">
        <w:rPr>
          <w:rtl/>
        </w:rPr>
        <w:t>ם ורמב"ם</w:t>
      </w:r>
      <w:r w:rsidR="006A24AD" w:rsidRPr="002D4AD7">
        <w:rPr>
          <w:rtl/>
        </w:rPr>
        <w:t xml:space="preserve"> </w:t>
      </w:r>
      <w:r w:rsidR="00F0100F" w:rsidRPr="002D4AD7">
        <w:rPr>
          <w:rtl/>
        </w:rPr>
        <w:t>שכתבו דכח בידו להשכיר מעל סתם דברי מרדכי בפרק</w:t>
      </w:r>
      <w:r w:rsidR="006A24AD" w:rsidRPr="002D4AD7">
        <w:rPr>
          <w:rtl/>
        </w:rPr>
        <w:t xml:space="preserve"> </w:t>
      </w:r>
      <w:r w:rsidR="00F0100F" w:rsidRPr="002D4AD7">
        <w:rPr>
          <w:rtl/>
        </w:rPr>
        <w:t>ח</w:t>
      </w:r>
      <w:r w:rsidR="006A24AD" w:rsidRPr="002D4AD7">
        <w:rPr>
          <w:rtl/>
        </w:rPr>
        <w:t>"</w:t>
      </w:r>
      <w:r w:rsidR="00F0100F" w:rsidRPr="002D4AD7">
        <w:rPr>
          <w:rtl/>
        </w:rPr>
        <w:t>ה שלא ידוע שם אומרה ותו דהא מהרי</w:t>
      </w:r>
      <w:r w:rsidR="006A24AD" w:rsidRPr="002D4AD7">
        <w:rPr>
          <w:rtl/>
        </w:rPr>
        <w:t>"</w:t>
      </w:r>
      <w:r w:rsidR="00F0100F" w:rsidRPr="002D4AD7">
        <w:rPr>
          <w:rtl/>
        </w:rPr>
        <w:t>ו פסק סי' י'</w:t>
      </w:r>
      <w:r w:rsidR="006A24AD" w:rsidRPr="002D4AD7">
        <w:rPr>
          <w:rtl/>
        </w:rPr>
        <w:t xml:space="preserve"> </w:t>
      </w:r>
      <w:r w:rsidR="00F0100F" w:rsidRPr="002D4AD7">
        <w:rPr>
          <w:rtl/>
        </w:rPr>
        <w:t>כדברי מהר</w:t>
      </w:r>
      <w:r w:rsidR="006A24AD" w:rsidRPr="002D4AD7">
        <w:rPr>
          <w:rtl/>
        </w:rPr>
        <w:t>"</w:t>
      </w:r>
      <w:r w:rsidR="00F0100F" w:rsidRPr="002D4AD7">
        <w:rPr>
          <w:rtl/>
        </w:rPr>
        <w:t>ם וכן כתב הרשב"א בתשובה שאכתוב לקמן</w:t>
      </w:r>
      <w:r w:rsidR="006A24AD" w:rsidRPr="002D4AD7">
        <w:rPr>
          <w:rtl/>
        </w:rPr>
        <w:t xml:space="preserve"> </w:t>
      </w:r>
      <w:r w:rsidR="00F0100F" w:rsidRPr="002D4AD7">
        <w:rPr>
          <w:rtl/>
        </w:rPr>
        <w:t>אי</w:t>
      </w:r>
      <w:r w:rsidR="006A24AD" w:rsidRPr="002D4AD7">
        <w:rPr>
          <w:rtl/>
        </w:rPr>
        <w:t>"</w:t>
      </w:r>
      <w:r w:rsidR="00F0100F" w:rsidRPr="002D4AD7">
        <w:rPr>
          <w:rtl/>
        </w:rPr>
        <w:t>ה</w:t>
      </w:r>
      <w:r w:rsidR="006A24AD" w:rsidRPr="002D4AD7">
        <w:rPr>
          <w:rtl/>
        </w:rPr>
        <w:t>.</w:t>
      </w:r>
      <w:r w:rsidR="00F0100F" w:rsidRPr="002D4AD7">
        <w:rPr>
          <w:rtl/>
        </w:rPr>
        <w:t xml:space="preserve"> ועוד נ"ל דדברי מרדכ"י שכתב שאין יכול להשכיר</w:t>
      </w:r>
      <w:r w:rsidR="006A24AD" w:rsidRPr="002D4AD7">
        <w:rPr>
          <w:rtl/>
        </w:rPr>
        <w:t xml:space="preserve"> </w:t>
      </w:r>
      <w:r w:rsidR="00F0100F" w:rsidRPr="002D4AD7">
        <w:rPr>
          <w:rtl/>
        </w:rPr>
        <w:t>הם כדברי הר</w:t>
      </w:r>
      <w:r w:rsidR="006A24AD" w:rsidRPr="002D4AD7">
        <w:rPr>
          <w:rtl/>
        </w:rPr>
        <w:t>"</w:t>
      </w:r>
      <w:r w:rsidR="00F0100F" w:rsidRPr="002D4AD7">
        <w:rPr>
          <w:rtl/>
        </w:rPr>
        <w:t>ם שכתב הטור סי' ש</w:t>
      </w:r>
      <w:r w:rsidR="006A24AD" w:rsidRPr="002D4AD7">
        <w:rPr>
          <w:rtl/>
        </w:rPr>
        <w:t>"</w:t>
      </w:r>
      <w:r w:rsidR="00F0100F" w:rsidRPr="002D4AD7">
        <w:rPr>
          <w:rtl/>
        </w:rPr>
        <w:t>ח דס</w:t>
      </w:r>
      <w:r w:rsidR="006A24AD" w:rsidRPr="002D4AD7">
        <w:rPr>
          <w:rtl/>
        </w:rPr>
        <w:t>"</w:t>
      </w:r>
      <w:r w:rsidR="00F0100F" w:rsidRPr="002D4AD7">
        <w:rPr>
          <w:rtl/>
        </w:rPr>
        <w:t>ל דאין השוכר</w:t>
      </w:r>
      <w:r w:rsidR="006A24AD" w:rsidRPr="002D4AD7">
        <w:rPr>
          <w:rtl/>
        </w:rPr>
        <w:t xml:space="preserve"> </w:t>
      </w:r>
      <w:r w:rsidR="00F0100F" w:rsidRPr="002D4AD7">
        <w:rPr>
          <w:rtl/>
        </w:rPr>
        <w:t>רשאי להשכיר כלל אע"ג דידוע דאין למשכיר היזק בזו ולכך</w:t>
      </w:r>
      <w:r w:rsidR="006A24AD" w:rsidRPr="002D4AD7">
        <w:rPr>
          <w:rtl/>
        </w:rPr>
        <w:t xml:space="preserve"> </w:t>
      </w:r>
      <w:r w:rsidR="00F0100F" w:rsidRPr="002D4AD7">
        <w:rPr>
          <w:rtl/>
        </w:rPr>
        <w:t>אף בבית אסור להשכיר לאחרים אבל הרא</w:t>
      </w:r>
      <w:r w:rsidR="006A24AD" w:rsidRPr="002D4AD7">
        <w:rPr>
          <w:rtl/>
        </w:rPr>
        <w:t>"</w:t>
      </w:r>
      <w:r w:rsidR="00F0100F" w:rsidRPr="002D4AD7">
        <w:rPr>
          <w:rtl/>
        </w:rPr>
        <w:t>ש ושאר מפרשים</w:t>
      </w:r>
      <w:r w:rsidR="006A24AD" w:rsidRPr="002D4AD7">
        <w:rPr>
          <w:rtl/>
        </w:rPr>
        <w:t xml:space="preserve"> </w:t>
      </w:r>
      <w:r w:rsidR="00F0100F" w:rsidRPr="002D4AD7">
        <w:rPr>
          <w:rtl/>
        </w:rPr>
        <w:t>חולקים אדברי הרמ</w:t>
      </w:r>
      <w:r w:rsidR="006A24AD" w:rsidRPr="002D4AD7">
        <w:rPr>
          <w:rtl/>
        </w:rPr>
        <w:t>"</w:t>
      </w:r>
      <w:r w:rsidR="00F0100F" w:rsidRPr="002D4AD7">
        <w:rPr>
          <w:rtl/>
        </w:rPr>
        <w:t>ה וס"ל דבמקום שאין היזק יוכל השוכר</w:t>
      </w:r>
      <w:r w:rsidR="006A24AD" w:rsidRPr="002D4AD7">
        <w:rPr>
          <w:rtl/>
        </w:rPr>
        <w:t xml:space="preserve"> </w:t>
      </w:r>
      <w:r w:rsidR="00F0100F" w:rsidRPr="002D4AD7">
        <w:rPr>
          <w:rtl/>
        </w:rPr>
        <w:t>להשכיר ואם כן בכי ה</w:t>
      </w:r>
      <w:r w:rsidR="006A24AD" w:rsidRPr="002D4AD7">
        <w:rPr>
          <w:rtl/>
        </w:rPr>
        <w:t>"</w:t>
      </w:r>
      <w:r w:rsidR="00F0100F" w:rsidRPr="002D4AD7">
        <w:rPr>
          <w:rtl/>
        </w:rPr>
        <w:t>ג יכול להשכיר לכ</w:t>
      </w:r>
      <w:r w:rsidR="006A24AD" w:rsidRPr="002D4AD7">
        <w:rPr>
          <w:rtl/>
        </w:rPr>
        <w:t>"</w:t>
      </w:r>
      <w:r w:rsidR="00F0100F" w:rsidRPr="002D4AD7">
        <w:rPr>
          <w:rtl/>
        </w:rPr>
        <w:t>ע</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אך </w:t>
      </w:r>
      <w:r w:rsidRPr="002D4AD7">
        <w:rPr>
          <w:rStyle w:val="a3"/>
          <w:vertAlign w:val="superscript"/>
          <w:rtl/>
        </w:rPr>
        <w:t>@33</w:t>
      </w:r>
      <w:r w:rsidR="00F0100F" w:rsidRPr="002D4AD7">
        <w:rPr>
          <w:rtl/>
        </w:rPr>
        <w:t>צריך עיון בדברי תשובת הרא"ש כלל א' וכלל צ"ב על</w:t>
      </w:r>
      <w:r w:rsidR="006A24AD" w:rsidRPr="002D4AD7">
        <w:rPr>
          <w:rtl/>
        </w:rPr>
        <w:t xml:space="preserve"> </w:t>
      </w:r>
      <w:r w:rsidR="00F0100F" w:rsidRPr="002D4AD7">
        <w:rPr>
          <w:rtl/>
        </w:rPr>
        <w:t>שנים ששכרו בית לדור בו בשותפות ביחד אין אחד מן</w:t>
      </w:r>
      <w:r w:rsidR="006A24AD" w:rsidRPr="002D4AD7">
        <w:rPr>
          <w:rtl/>
        </w:rPr>
        <w:t xml:space="preserve"> </w:t>
      </w:r>
      <w:r w:rsidR="00F0100F" w:rsidRPr="002D4AD7">
        <w:rPr>
          <w:rtl/>
        </w:rPr>
        <w:t>השותפין יכול להושיב אחר במקומו אפי' יש לו דיורין פחותין</w:t>
      </w:r>
      <w:r w:rsidR="006A24AD" w:rsidRPr="002D4AD7">
        <w:rPr>
          <w:rtl/>
        </w:rPr>
        <w:t xml:space="preserve"> </w:t>
      </w:r>
      <w:r w:rsidR="00F0100F" w:rsidRPr="002D4AD7">
        <w:rPr>
          <w:rtl/>
        </w:rPr>
        <w:t>ממנו כי יכול לומר אותך יכול אני לקבל אבל אחר איני יכול</w:t>
      </w:r>
      <w:r w:rsidR="006A24AD" w:rsidRPr="002D4AD7">
        <w:rPr>
          <w:rtl/>
        </w:rPr>
        <w:t xml:space="preserve"> </w:t>
      </w:r>
      <w:r w:rsidR="00F0100F" w:rsidRPr="002D4AD7">
        <w:rPr>
          <w:rtl/>
        </w:rPr>
        <w:t>לקבל כי ידוע שאין לקבל כל אדם בשוה יש מפני חשיבותו</w:t>
      </w:r>
      <w:r w:rsidR="006A24AD" w:rsidRPr="002D4AD7">
        <w:rPr>
          <w:rtl/>
        </w:rPr>
        <w:t xml:space="preserve"> </w:t>
      </w:r>
      <w:r w:rsidR="00F0100F" w:rsidRPr="002D4AD7">
        <w:rPr>
          <w:rtl/>
        </w:rPr>
        <w:t>שאדם בוש מפניו ויש מפני גריעותו ויש שהוא בעל קטטה</w:t>
      </w:r>
      <w:r w:rsidR="006A24AD" w:rsidRPr="002D4AD7">
        <w:rPr>
          <w:rtl/>
        </w:rPr>
        <w:t xml:space="preserve"> </w:t>
      </w:r>
      <w:r w:rsidR="00F0100F" w:rsidRPr="002D4AD7">
        <w:rPr>
          <w:rtl/>
        </w:rPr>
        <w:t>ויש מי שאינו נאמן הלכך אדם הרוצה לדור בשותפות מדקדק</w:t>
      </w:r>
      <w:r w:rsidR="006A24AD" w:rsidRPr="002D4AD7">
        <w:rPr>
          <w:rtl/>
        </w:rPr>
        <w:t xml:space="preserve"> </w:t>
      </w:r>
      <w:r w:rsidR="00F0100F" w:rsidRPr="002D4AD7">
        <w:rPr>
          <w:rtl/>
        </w:rPr>
        <w:t>תחלה עם מי הוא חפץ לדור ולא יכול אותו שקבל לדור</w:t>
      </w:r>
      <w:r w:rsidR="006A24AD" w:rsidRPr="002D4AD7">
        <w:rPr>
          <w:rtl/>
        </w:rPr>
        <w:t xml:space="preserve"> </w:t>
      </w:r>
      <w:r w:rsidR="00F0100F" w:rsidRPr="002D4AD7">
        <w:rPr>
          <w:rtl/>
        </w:rPr>
        <w:t>עמו להושיב אחר במקומו וגם אינו יכול לכופו לחלוק עמו</w:t>
      </w:r>
      <w:r w:rsidR="006A24AD" w:rsidRPr="002D4AD7">
        <w:rPr>
          <w:rtl/>
        </w:rPr>
        <w:t xml:space="preserve"> </w:t>
      </w:r>
      <w:r w:rsidR="00F0100F" w:rsidRPr="002D4AD7">
        <w:rPr>
          <w:rtl/>
        </w:rPr>
        <w:t>שהבית אינו שלהם אלא שכור להם לזמן עכ"ל</w:t>
      </w:r>
      <w:r w:rsidR="006A24AD" w:rsidRPr="002D4AD7">
        <w:rPr>
          <w:rtl/>
        </w:rPr>
        <w:t>.</w:t>
      </w:r>
      <w:r w:rsidR="00F0100F" w:rsidRPr="002D4AD7">
        <w:rPr>
          <w:rtl/>
        </w:rPr>
        <w:t xml:space="preserve"> ואם כן</w:t>
      </w:r>
      <w:r w:rsidR="006A24AD" w:rsidRPr="002D4AD7">
        <w:rPr>
          <w:rtl/>
        </w:rPr>
        <w:t xml:space="preserve"> </w:t>
      </w:r>
      <w:r w:rsidR="00F0100F" w:rsidRPr="002D4AD7">
        <w:rPr>
          <w:rtl/>
        </w:rPr>
        <w:t>איכא למימר לפי דברי הרא</w:t>
      </w:r>
      <w:r w:rsidR="006A24AD" w:rsidRPr="002D4AD7">
        <w:rPr>
          <w:rtl/>
        </w:rPr>
        <w:t>"</w:t>
      </w:r>
      <w:r w:rsidR="00F0100F" w:rsidRPr="002D4AD7">
        <w:rPr>
          <w:rtl/>
        </w:rPr>
        <w:t>ש דה"ה כאן אין יכול להשכיר</w:t>
      </w:r>
      <w:r w:rsidR="006A24AD" w:rsidRPr="002D4AD7">
        <w:rPr>
          <w:rtl/>
        </w:rPr>
        <w:t xml:space="preserve"> </w:t>
      </w:r>
      <w:r w:rsidR="00F0100F" w:rsidRPr="002D4AD7">
        <w:rPr>
          <w:rtl/>
        </w:rPr>
        <w:t>לאחרים משום דהיורשים יכולין למימר דאינן יכולין לקבל</w:t>
      </w:r>
      <w:r w:rsidR="006A24AD" w:rsidRPr="002D4AD7">
        <w:rPr>
          <w:rtl/>
        </w:rPr>
        <w:t xml:space="preserve"> </w:t>
      </w:r>
      <w:r w:rsidR="00F0100F" w:rsidRPr="002D4AD7">
        <w:rPr>
          <w:rtl/>
        </w:rPr>
        <w:t>אדם אחר</w:t>
      </w:r>
      <w:r w:rsidR="006A24AD" w:rsidRPr="002D4AD7">
        <w:rPr>
          <w:rtl/>
        </w:rPr>
        <w:t>,</w:t>
      </w:r>
      <w:r w:rsidR="00F0100F" w:rsidRPr="002D4AD7">
        <w:rPr>
          <w:rtl/>
        </w:rPr>
        <w:t xml:space="preserve"> ואפשר דאף הרמב"ם ומוהר</w:t>
      </w:r>
      <w:r w:rsidR="006A24AD" w:rsidRPr="002D4AD7">
        <w:rPr>
          <w:rtl/>
        </w:rPr>
        <w:t>"</w:t>
      </w:r>
      <w:r w:rsidR="00F0100F" w:rsidRPr="002D4AD7">
        <w:rPr>
          <w:rtl/>
        </w:rPr>
        <w:t>ם מודים בזו דהם</w:t>
      </w:r>
      <w:r w:rsidR="006A24AD" w:rsidRPr="002D4AD7">
        <w:rPr>
          <w:rtl/>
        </w:rPr>
        <w:t xml:space="preserve"> </w:t>
      </w:r>
      <w:r w:rsidR="00F0100F" w:rsidRPr="002D4AD7">
        <w:rPr>
          <w:rtl/>
        </w:rPr>
        <w:t>לא קאמרי אלא במקום שיש לשוכר דירה בפני עצמו ולכך</w:t>
      </w:r>
      <w:r w:rsidR="006A24AD" w:rsidRPr="002D4AD7">
        <w:rPr>
          <w:rtl/>
        </w:rPr>
        <w:t xml:space="preserve"> </w:t>
      </w:r>
      <w:r w:rsidR="00F0100F" w:rsidRPr="002D4AD7">
        <w:rPr>
          <w:rtl/>
        </w:rPr>
        <w:t>אמרו דיכול להשכיר לאחרים אבל בכה</w:t>
      </w:r>
      <w:r w:rsidR="006A24AD" w:rsidRPr="002D4AD7">
        <w:rPr>
          <w:rtl/>
        </w:rPr>
        <w:t>"</w:t>
      </w:r>
      <w:r w:rsidR="00F0100F" w:rsidRPr="002D4AD7">
        <w:rPr>
          <w:rtl/>
        </w:rPr>
        <w:t>ג שהיו דרים ביחד</w:t>
      </w:r>
      <w:r w:rsidR="006A24AD" w:rsidRPr="002D4AD7">
        <w:rPr>
          <w:rtl/>
        </w:rPr>
        <w:t xml:space="preserve"> </w:t>
      </w:r>
      <w:r w:rsidR="00F0100F" w:rsidRPr="002D4AD7">
        <w:rPr>
          <w:rtl/>
        </w:rPr>
        <w:t>בבית אחד מודים לדברי הרא</w:t>
      </w:r>
      <w:r w:rsidR="006A24AD" w:rsidRPr="002D4AD7">
        <w:rPr>
          <w:rtl/>
        </w:rPr>
        <w:t>"</w:t>
      </w:r>
      <w:r w:rsidR="00F0100F" w:rsidRPr="002D4AD7">
        <w:rPr>
          <w:rtl/>
        </w:rPr>
        <w:t>ש דיכול האחד למימר אותך</w:t>
      </w:r>
      <w:r w:rsidR="006A24AD" w:rsidRPr="002D4AD7">
        <w:rPr>
          <w:rtl/>
        </w:rPr>
        <w:t xml:space="preserve"> </w:t>
      </w:r>
      <w:r w:rsidR="00F0100F" w:rsidRPr="002D4AD7">
        <w:rPr>
          <w:rtl/>
        </w:rPr>
        <w:t>הייתי יכול לקבל אבל לא לחבירך</w:t>
      </w:r>
      <w:r w:rsidR="006A24AD" w:rsidRPr="002D4AD7">
        <w:rPr>
          <w:rtl/>
        </w:rPr>
        <w:t>.</w:t>
      </w:r>
      <w:r w:rsidR="00F0100F" w:rsidRPr="002D4AD7">
        <w:rPr>
          <w:rtl/>
        </w:rPr>
        <w:t xml:space="preserve"> מ</w:t>
      </w:r>
      <w:r w:rsidR="006A24AD" w:rsidRPr="002D4AD7">
        <w:rPr>
          <w:rtl/>
        </w:rPr>
        <w:t>"</w:t>
      </w:r>
      <w:r w:rsidR="00F0100F" w:rsidRPr="002D4AD7">
        <w:rPr>
          <w:rtl/>
        </w:rPr>
        <w:t>מ נראה לי דאף הרא</w:t>
      </w:r>
      <w:r w:rsidR="006A24AD" w:rsidRPr="002D4AD7">
        <w:rPr>
          <w:rtl/>
        </w:rPr>
        <w:t>"</w:t>
      </w:r>
      <w:r w:rsidR="00F0100F" w:rsidRPr="002D4AD7">
        <w:rPr>
          <w:rtl/>
        </w:rPr>
        <w:t>ש</w:t>
      </w:r>
      <w:r w:rsidR="006A24AD" w:rsidRPr="002D4AD7">
        <w:rPr>
          <w:rtl/>
        </w:rPr>
        <w:t xml:space="preserve"> </w:t>
      </w:r>
      <w:r w:rsidR="00F0100F" w:rsidRPr="002D4AD7">
        <w:rPr>
          <w:rtl/>
        </w:rPr>
        <w:t>לא קאמר אלא בב' שותפים ששכרו בתחילה בית ביחד ולכן</w:t>
      </w:r>
      <w:r w:rsidR="006A24AD" w:rsidRPr="002D4AD7">
        <w:rPr>
          <w:rtl/>
        </w:rPr>
        <w:t xml:space="preserve"> </w:t>
      </w:r>
      <w:r w:rsidR="00F0100F" w:rsidRPr="002D4AD7">
        <w:rPr>
          <w:rtl/>
        </w:rPr>
        <w:t xml:space="preserve">בדעתן </w:t>
      </w:r>
      <w:r w:rsidR="00F0100F" w:rsidRPr="002D4AD7">
        <w:rPr>
          <w:rtl/>
        </w:rPr>
        <w:lastRenderedPageBreak/>
        <w:t>תליא מילתא כמו שדקדק בלשונו במה שכתב הלכך</w:t>
      </w:r>
      <w:r w:rsidR="006A24AD" w:rsidRPr="002D4AD7">
        <w:rPr>
          <w:rtl/>
        </w:rPr>
        <w:t xml:space="preserve"> </w:t>
      </w:r>
      <w:r w:rsidR="00F0100F" w:rsidRPr="002D4AD7">
        <w:rPr>
          <w:rtl/>
        </w:rPr>
        <w:t>אדם הרוצה לדור בשותפות מדקדק תחילה וכו' כלומר</w:t>
      </w:r>
      <w:r w:rsidR="006A24AD" w:rsidRPr="002D4AD7">
        <w:rPr>
          <w:rtl/>
        </w:rPr>
        <w:t xml:space="preserve"> </w:t>
      </w:r>
      <w:r w:rsidR="00F0100F" w:rsidRPr="002D4AD7">
        <w:rPr>
          <w:rtl/>
        </w:rPr>
        <w:t>שמתחלה בירר לדור עמו ולכך אינו יכול לכופו לדור עם</w:t>
      </w:r>
      <w:r w:rsidR="006A24AD" w:rsidRPr="002D4AD7">
        <w:rPr>
          <w:rtl/>
        </w:rPr>
        <w:t xml:space="preserve"> </w:t>
      </w:r>
      <w:r w:rsidR="00F0100F" w:rsidRPr="002D4AD7">
        <w:rPr>
          <w:rtl/>
        </w:rPr>
        <w:t>אחר אבל בנדון דידן שאין הדבר תלוי בדעת היורשין אלא</w:t>
      </w:r>
      <w:r w:rsidR="006A24AD" w:rsidRPr="002D4AD7">
        <w:rPr>
          <w:rtl/>
        </w:rPr>
        <w:t xml:space="preserve"> </w:t>
      </w:r>
      <w:r w:rsidR="00F0100F" w:rsidRPr="002D4AD7">
        <w:rPr>
          <w:rtl/>
        </w:rPr>
        <w:t>בדעת הנותן בכה</w:t>
      </w:r>
      <w:r w:rsidR="006A24AD" w:rsidRPr="002D4AD7">
        <w:rPr>
          <w:rtl/>
        </w:rPr>
        <w:t>"</w:t>
      </w:r>
      <w:r w:rsidR="00F0100F" w:rsidRPr="002D4AD7">
        <w:rPr>
          <w:rtl/>
        </w:rPr>
        <w:t>ג ודאי לא מצו למימר אותך יכולין לקבל</w:t>
      </w:r>
      <w:r w:rsidR="006A24AD" w:rsidRPr="002D4AD7">
        <w:rPr>
          <w:rtl/>
        </w:rPr>
        <w:t xml:space="preserve"> </w:t>
      </w:r>
      <w:r w:rsidR="00F0100F" w:rsidRPr="002D4AD7">
        <w:rPr>
          <w:rtl/>
        </w:rPr>
        <w:t>ולא אחר כי מה לי ולדעתם והרי נדון זו כב' אחים שירשו</w:t>
      </w:r>
      <w:r w:rsidR="006A24AD" w:rsidRPr="002D4AD7">
        <w:rPr>
          <w:rtl/>
        </w:rPr>
        <w:t xml:space="preserve"> </w:t>
      </w:r>
      <w:r w:rsidR="00F0100F" w:rsidRPr="002D4AD7">
        <w:rPr>
          <w:rtl/>
        </w:rPr>
        <w:t>בית שפשיטא שכל אחד יכול למכור חלקו למי שירצה ואין</w:t>
      </w:r>
      <w:r w:rsidR="006A24AD" w:rsidRPr="002D4AD7">
        <w:rPr>
          <w:rtl/>
        </w:rPr>
        <w:t xml:space="preserve"> </w:t>
      </w:r>
      <w:r w:rsidR="00F0100F" w:rsidRPr="002D4AD7">
        <w:rPr>
          <w:rtl/>
        </w:rPr>
        <w:t>השני יכול למימר אותך הייתי יכול לקבל ולא חברך כמו</w:t>
      </w:r>
      <w:r w:rsidR="006A24AD" w:rsidRPr="002D4AD7">
        <w:rPr>
          <w:rtl/>
        </w:rPr>
        <w:t xml:space="preserve"> </w:t>
      </w:r>
      <w:r w:rsidR="00F0100F" w:rsidRPr="002D4AD7">
        <w:rPr>
          <w:rtl/>
        </w:rPr>
        <w:t>שכתב ת</w:t>
      </w:r>
      <w:r w:rsidR="006A24AD" w:rsidRPr="002D4AD7">
        <w:rPr>
          <w:rtl/>
        </w:rPr>
        <w:t>"</w:t>
      </w:r>
      <w:r w:rsidR="00F0100F" w:rsidRPr="002D4AD7">
        <w:rPr>
          <w:rtl/>
        </w:rPr>
        <w:t>ה סי' קע</w:t>
      </w:r>
      <w:r w:rsidR="006A24AD" w:rsidRPr="002D4AD7">
        <w:rPr>
          <w:rtl/>
        </w:rPr>
        <w:t>"</w:t>
      </w:r>
      <w:r w:rsidR="00F0100F" w:rsidRPr="002D4AD7">
        <w:rPr>
          <w:rtl/>
        </w:rPr>
        <w:t>א בהדיא דכל אחד מן האחים יכול</w:t>
      </w:r>
      <w:r w:rsidR="006A24AD" w:rsidRPr="002D4AD7">
        <w:rPr>
          <w:rtl/>
        </w:rPr>
        <w:t xml:space="preserve"> </w:t>
      </w:r>
      <w:r w:rsidR="00F0100F" w:rsidRPr="002D4AD7">
        <w:rPr>
          <w:rtl/>
        </w:rPr>
        <w:t>למכור חלקו למי שירצה</w:t>
      </w:r>
      <w:r w:rsidR="006A24AD" w:rsidRPr="002D4AD7">
        <w:rPr>
          <w:rtl/>
        </w:rPr>
        <w:t>.</w:t>
      </w:r>
      <w:r w:rsidR="00F0100F" w:rsidRPr="002D4AD7">
        <w:rPr>
          <w:rtl/>
        </w:rPr>
        <w:t xml:space="preserve"> וכעין חלוק זה כתב הרא</w:t>
      </w:r>
      <w:r w:rsidR="006A24AD" w:rsidRPr="002D4AD7">
        <w:rPr>
          <w:rtl/>
        </w:rPr>
        <w:t>"</w:t>
      </w:r>
      <w:r w:rsidR="00F0100F" w:rsidRPr="002D4AD7">
        <w:rPr>
          <w:rtl/>
        </w:rPr>
        <w:t>ש פ</w:t>
      </w:r>
      <w:r w:rsidR="006A24AD" w:rsidRPr="002D4AD7">
        <w:rPr>
          <w:rtl/>
        </w:rPr>
        <w:t>"</w:t>
      </w:r>
      <w:r w:rsidR="00F0100F" w:rsidRPr="002D4AD7">
        <w:rPr>
          <w:rtl/>
        </w:rPr>
        <w:t>ק</w:t>
      </w:r>
      <w:r w:rsidR="006A24AD" w:rsidRPr="002D4AD7">
        <w:rPr>
          <w:rtl/>
        </w:rPr>
        <w:t xml:space="preserve"> </w:t>
      </w:r>
      <w:r w:rsidR="00F0100F" w:rsidRPr="002D4AD7">
        <w:rPr>
          <w:rtl/>
        </w:rPr>
        <w:t>דב"ב והביאו ת</w:t>
      </w:r>
      <w:r w:rsidR="006A24AD" w:rsidRPr="002D4AD7">
        <w:rPr>
          <w:rtl/>
        </w:rPr>
        <w:t>"</w:t>
      </w:r>
      <w:r w:rsidR="00F0100F" w:rsidRPr="002D4AD7">
        <w:rPr>
          <w:rtl/>
        </w:rPr>
        <w:t>ה סוף סי' קע</w:t>
      </w:r>
      <w:r w:rsidR="006A24AD" w:rsidRPr="002D4AD7">
        <w:rPr>
          <w:rtl/>
        </w:rPr>
        <w:t>"</w:t>
      </w:r>
      <w:r w:rsidR="00F0100F" w:rsidRPr="002D4AD7">
        <w:rPr>
          <w:rtl/>
        </w:rPr>
        <w:t>א לענין גוד או איגוד</w:t>
      </w:r>
      <w:r w:rsidR="006A24AD" w:rsidRPr="002D4AD7">
        <w:rPr>
          <w:rtl/>
        </w:rPr>
        <w:t xml:space="preserve"> </w:t>
      </w:r>
      <w:r w:rsidR="00F0100F" w:rsidRPr="002D4AD7">
        <w:rPr>
          <w:rtl/>
        </w:rPr>
        <w:t>שכתב</w:t>
      </w:r>
      <w:r w:rsidR="006A24AD" w:rsidRPr="002D4AD7">
        <w:rPr>
          <w:rtl/>
        </w:rPr>
        <w:t>,</w:t>
      </w:r>
      <w:r w:rsidR="00F0100F" w:rsidRPr="002D4AD7">
        <w:rPr>
          <w:rtl/>
        </w:rPr>
        <w:t xml:space="preserve"> וז"ל הר</w:t>
      </w:r>
      <w:r w:rsidR="006A24AD" w:rsidRPr="002D4AD7">
        <w:rPr>
          <w:rtl/>
        </w:rPr>
        <w:t>"</w:t>
      </w:r>
      <w:r w:rsidR="00F0100F" w:rsidRPr="002D4AD7">
        <w:rPr>
          <w:rtl/>
        </w:rPr>
        <w:t>ר יוסף הלוי דדינא דגוד או איגוד לא</w:t>
      </w:r>
      <w:r w:rsidR="006A24AD" w:rsidRPr="002D4AD7">
        <w:rPr>
          <w:rtl/>
        </w:rPr>
        <w:t xml:space="preserve"> </w:t>
      </w:r>
      <w:r w:rsidR="00F0100F" w:rsidRPr="002D4AD7">
        <w:rPr>
          <w:rtl/>
        </w:rPr>
        <w:t>שייך אלא ביורשין או מקבלי מתנה אבל אם לקחו שנים</w:t>
      </w:r>
      <w:r w:rsidR="006A24AD" w:rsidRPr="002D4AD7">
        <w:rPr>
          <w:rtl/>
        </w:rPr>
        <w:t xml:space="preserve"> </w:t>
      </w:r>
      <w:r w:rsidR="00F0100F" w:rsidRPr="002D4AD7">
        <w:rPr>
          <w:rtl/>
        </w:rPr>
        <w:t>בית שאין בו כדי לזה וכדי לזה אין אחד מהן יכול לומר</w:t>
      </w:r>
      <w:r w:rsidR="006A24AD" w:rsidRPr="002D4AD7">
        <w:rPr>
          <w:rtl/>
        </w:rPr>
        <w:t xml:space="preserve"> </w:t>
      </w:r>
      <w:r w:rsidR="00F0100F" w:rsidRPr="002D4AD7">
        <w:rPr>
          <w:rtl/>
        </w:rPr>
        <w:t>גוד או איגוד שהרי לדעת שיהא שותפות לקחוה מתחלה ולא</w:t>
      </w:r>
      <w:r w:rsidR="006A24AD" w:rsidRPr="002D4AD7">
        <w:rPr>
          <w:rtl/>
        </w:rPr>
        <w:t xml:space="preserve"> </w:t>
      </w:r>
      <w:r w:rsidR="00F0100F" w:rsidRPr="002D4AD7">
        <w:rPr>
          <w:rtl/>
        </w:rPr>
        <w:t>למכרו איש אל אחיו</w:t>
      </w:r>
      <w:r w:rsidR="006A24AD" w:rsidRPr="002D4AD7">
        <w:rPr>
          <w:rtl/>
        </w:rPr>
        <w:t>.</w:t>
      </w:r>
      <w:r w:rsidR="00F0100F" w:rsidRPr="002D4AD7">
        <w:rPr>
          <w:rtl/>
        </w:rPr>
        <w:t xml:space="preserve"> ש</w:t>
      </w:r>
      <w:r w:rsidR="006A24AD" w:rsidRPr="002D4AD7">
        <w:rPr>
          <w:rtl/>
        </w:rPr>
        <w:t>"</w:t>
      </w:r>
      <w:r w:rsidR="00F0100F" w:rsidRPr="002D4AD7">
        <w:rPr>
          <w:rtl/>
        </w:rPr>
        <w:t>מ מזו דדוקא שותפים שקנו מתחלה</w:t>
      </w:r>
      <w:r w:rsidR="006A24AD" w:rsidRPr="002D4AD7">
        <w:rPr>
          <w:rtl/>
        </w:rPr>
        <w:t xml:space="preserve"> </w:t>
      </w:r>
      <w:r w:rsidR="00F0100F" w:rsidRPr="002D4AD7">
        <w:rPr>
          <w:rtl/>
        </w:rPr>
        <w:t>ביחד יכולין למימר אדעתא דהכי קנאוהו מתחלה אבל לא</w:t>
      </w:r>
      <w:r w:rsidR="006A24AD" w:rsidRPr="002D4AD7">
        <w:rPr>
          <w:rtl/>
        </w:rPr>
        <w:t xml:space="preserve"> </w:t>
      </w:r>
      <w:r w:rsidR="00F0100F" w:rsidRPr="002D4AD7">
        <w:rPr>
          <w:rtl/>
        </w:rPr>
        <w:t>יורשין ומקבלי מתנה דלאו בדעתא דידהו תליא מלתא וה"ה</w:t>
      </w:r>
      <w:r w:rsidR="006A24AD" w:rsidRPr="002D4AD7">
        <w:rPr>
          <w:rtl/>
        </w:rPr>
        <w:t xml:space="preserve"> </w:t>
      </w:r>
      <w:r w:rsidR="00F0100F" w:rsidRPr="002D4AD7">
        <w:rPr>
          <w:rtl/>
        </w:rPr>
        <w:t>דלא יכלי למימר אותך אני יכול לקבל</w:t>
      </w:r>
      <w:r w:rsidR="006A24AD" w:rsidRPr="002D4AD7">
        <w:rPr>
          <w:rtl/>
        </w:rPr>
        <w:t>,</w:t>
      </w:r>
      <w:r w:rsidR="00F0100F" w:rsidRPr="002D4AD7">
        <w:rPr>
          <w:rtl/>
        </w:rPr>
        <w:t xml:space="preserve"> וכן מוכרח מדברי</w:t>
      </w:r>
      <w:r w:rsidR="006A24AD" w:rsidRPr="002D4AD7">
        <w:rPr>
          <w:rtl/>
        </w:rPr>
        <w:t xml:space="preserve"> </w:t>
      </w:r>
      <w:r w:rsidR="00F0100F" w:rsidRPr="002D4AD7">
        <w:rPr>
          <w:rtl/>
        </w:rPr>
        <w:t>הרמ</w:t>
      </w:r>
      <w:r w:rsidR="006A24AD" w:rsidRPr="002D4AD7">
        <w:rPr>
          <w:rtl/>
        </w:rPr>
        <w:t>"</w:t>
      </w:r>
      <w:r w:rsidR="00F0100F" w:rsidRPr="002D4AD7">
        <w:rPr>
          <w:rtl/>
        </w:rPr>
        <w:t>ה לעניין דינא דבר מצרא דאם שייך בבתים דינא דבר</w:t>
      </w:r>
      <w:r w:rsidR="006A24AD" w:rsidRPr="002D4AD7">
        <w:rPr>
          <w:rtl/>
        </w:rPr>
        <w:t xml:space="preserve"> </w:t>
      </w:r>
      <w:r w:rsidR="00F0100F" w:rsidRPr="002D4AD7">
        <w:rPr>
          <w:rtl/>
        </w:rPr>
        <w:t>מצרא וכתב שם דדוקא ב' בתים הפתוחים ביחד דהוה</w:t>
      </w:r>
      <w:r w:rsidR="006A24AD" w:rsidRPr="002D4AD7">
        <w:rPr>
          <w:rtl/>
        </w:rPr>
        <w:t xml:space="preserve"> </w:t>
      </w:r>
      <w:r w:rsidR="00F0100F" w:rsidRPr="002D4AD7">
        <w:rPr>
          <w:rtl/>
        </w:rPr>
        <w:t>כבית אחד כמו שנתבאר סוף סימן קע</w:t>
      </w:r>
      <w:r w:rsidR="006A24AD" w:rsidRPr="002D4AD7">
        <w:rPr>
          <w:rtl/>
        </w:rPr>
        <w:t>"</w:t>
      </w:r>
      <w:r w:rsidR="00F0100F" w:rsidRPr="002D4AD7">
        <w:rPr>
          <w:rtl/>
        </w:rPr>
        <w:t>ה דמשמע שם דשני</w:t>
      </w:r>
      <w:r w:rsidR="006A24AD" w:rsidRPr="002D4AD7">
        <w:rPr>
          <w:rtl/>
        </w:rPr>
        <w:t xml:space="preserve"> </w:t>
      </w:r>
      <w:r w:rsidR="00F0100F" w:rsidRPr="002D4AD7">
        <w:rPr>
          <w:rtl/>
        </w:rPr>
        <w:t>אחים שיש להם בית ביחד כל אחד יוכל למכור חלקו ולא</w:t>
      </w:r>
      <w:r w:rsidR="006A24AD" w:rsidRPr="002D4AD7">
        <w:rPr>
          <w:rtl/>
        </w:rPr>
        <w:t xml:space="preserve"> </w:t>
      </w:r>
      <w:r w:rsidR="00F0100F" w:rsidRPr="002D4AD7">
        <w:rPr>
          <w:rtl/>
        </w:rPr>
        <w:t>יכלי למימר אותך הייתי יוכל לקבל</w:t>
      </w:r>
      <w:r w:rsidR="006A24AD" w:rsidRPr="002D4AD7">
        <w:rPr>
          <w:rtl/>
        </w:rPr>
        <w:t>,</w:t>
      </w:r>
      <w:r w:rsidR="00F0100F" w:rsidRPr="002D4AD7">
        <w:rPr>
          <w:rtl/>
        </w:rPr>
        <w:t xml:space="preserve"> וראיה עוד מתשובת</w:t>
      </w:r>
      <w:r w:rsidR="006A24AD" w:rsidRPr="002D4AD7">
        <w:rPr>
          <w:rtl/>
        </w:rPr>
        <w:t xml:space="preserve"> </w:t>
      </w:r>
      <w:r w:rsidR="00F0100F" w:rsidRPr="002D4AD7">
        <w:rPr>
          <w:rtl/>
        </w:rPr>
        <w:t>הרשב</w:t>
      </w:r>
      <w:r w:rsidR="006A24AD" w:rsidRPr="002D4AD7">
        <w:rPr>
          <w:rtl/>
        </w:rPr>
        <w:t>"</w:t>
      </w:r>
      <w:r w:rsidR="00F0100F" w:rsidRPr="002D4AD7">
        <w:rPr>
          <w:rtl/>
        </w:rPr>
        <w:t>א סי' א' קמ</w:t>
      </w:r>
      <w:r w:rsidR="006A24AD" w:rsidRPr="002D4AD7">
        <w:rPr>
          <w:rtl/>
        </w:rPr>
        <w:t>"</w:t>
      </w:r>
      <w:r w:rsidR="00F0100F" w:rsidRPr="002D4AD7">
        <w:rPr>
          <w:rtl/>
        </w:rPr>
        <w:t>ה, ששאלת ראובן נתן מחצית ביתו</w:t>
      </w:r>
      <w:r w:rsidR="006A24AD" w:rsidRPr="002D4AD7">
        <w:rPr>
          <w:rtl/>
        </w:rPr>
        <w:t xml:space="preserve"> </w:t>
      </w:r>
      <w:r w:rsidR="00F0100F" w:rsidRPr="002D4AD7">
        <w:rPr>
          <w:rtl/>
        </w:rPr>
        <w:t>לבנו ושייר במתנתו בלשון זו ושיירתי לי ולמי שישמשני כל</w:t>
      </w:r>
      <w:r w:rsidR="006A24AD" w:rsidRPr="002D4AD7">
        <w:rPr>
          <w:rtl/>
        </w:rPr>
        <w:t xml:space="preserve"> </w:t>
      </w:r>
      <w:r w:rsidR="00F0100F" w:rsidRPr="002D4AD7">
        <w:rPr>
          <w:rtl/>
        </w:rPr>
        <w:t>ימי דירה בזה הבית המחצית הבתים שאני נותן עתה</w:t>
      </w:r>
      <w:r w:rsidR="006A24AD" w:rsidRPr="002D4AD7">
        <w:rPr>
          <w:rtl/>
        </w:rPr>
        <w:t xml:space="preserve"> </w:t>
      </w:r>
      <w:r w:rsidR="00F0100F" w:rsidRPr="002D4AD7">
        <w:rPr>
          <w:rtl/>
        </w:rPr>
        <w:t>והעמדתי כלי בו והצנעתי כלי היין שלי באוצר כמנהג קודם</w:t>
      </w:r>
      <w:r w:rsidR="006A24AD" w:rsidRPr="002D4AD7">
        <w:rPr>
          <w:rtl/>
        </w:rPr>
        <w:t xml:space="preserve"> </w:t>
      </w:r>
      <w:r w:rsidR="00F0100F" w:rsidRPr="002D4AD7">
        <w:rPr>
          <w:rtl/>
        </w:rPr>
        <w:t>זאת המתנה ואחר כך נתן ראובן אותו שיור לאחר</w:t>
      </w:r>
      <w:r w:rsidR="006A24AD" w:rsidRPr="002D4AD7">
        <w:rPr>
          <w:rtl/>
        </w:rPr>
        <w:t>.</w:t>
      </w:r>
      <w:r w:rsidR="00F0100F" w:rsidRPr="002D4AD7">
        <w:rPr>
          <w:rtl/>
        </w:rPr>
        <w:t xml:space="preserve"> והבן</w:t>
      </w:r>
      <w:r w:rsidR="006A24AD" w:rsidRPr="002D4AD7">
        <w:rPr>
          <w:rtl/>
        </w:rPr>
        <w:t xml:space="preserve"> </w:t>
      </w:r>
      <w:r w:rsidR="00F0100F" w:rsidRPr="002D4AD7">
        <w:rPr>
          <w:rtl/>
        </w:rPr>
        <w:t>טוען דלא שייר אלא לעצמו ולכליו בעוד שהן שלו אבל לא</w:t>
      </w:r>
      <w:r w:rsidR="006A24AD" w:rsidRPr="002D4AD7">
        <w:rPr>
          <w:rtl/>
        </w:rPr>
        <w:t xml:space="preserve"> </w:t>
      </w:r>
      <w:r w:rsidR="00F0100F" w:rsidRPr="002D4AD7">
        <w:rPr>
          <w:rtl/>
        </w:rPr>
        <w:t>להכניס אחר וכליו</w:t>
      </w:r>
      <w:r w:rsidR="006A24AD" w:rsidRPr="002D4AD7">
        <w:rPr>
          <w:rtl/>
        </w:rPr>
        <w:t>.</w:t>
      </w:r>
      <w:r w:rsidR="00F0100F" w:rsidRPr="002D4AD7">
        <w:rPr>
          <w:rtl/>
        </w:rPr>
        <w:t xml:space="preserve"> תשובה</w:t>
      </w:r>
      <w:r w:rsidR="006A24AD" w:rsidRPr="002D4AD7">
        <w:rPr>
          <w:rtl/>
        </w:rPr>
        <w:t>,</w:t>
      </w:r>
      <w:r w:rsidR="00F0100F" w:rsidRPr="002D4AD7">
        <w:rPr>
          <w:rtl/>
        </w:rPr>
        <w:t xml:space="preserve"> הדין עם האב שהמשייר דירה</w:t>
      </w:r>
      <w:r w:rsidR="006A24AD" w:rsidRPr="002D4AD7">
        <w:rPr>
          <w:rtl/>
        </w:rPr>
        <w:t xml:space="preserve"> </w:t>
      </w:r>
      <w:r w:rsidR="00F0100F" w:rsidRPr="002D4AD7">
        <w:rPr>
          <w:rtl/>
        </w:rPr>
        <w:t>לעצמו לא לעצמו שייר אלא לכל ימי חייו שייר בין להשאיל</w:t>
      </w:r>
      <w:r w:rsidR="006A24AD" w:rsidRPr="002D4AD7">
        <w:rPr>
          <w:rtl/>
        </w:rPr>
        <w:t xml:space="preserve"> </w:t>
      </w:r>
      <w:r w:rsidR="00F0100F" w:rsidRPr="002D4AD7">
        <w:rPr>
          <w:rtl/>
        </w:rPr>
        <w:t>לאחר בין למכור עד שימות ואפילו שאמר שיירתי לי לא</w:t>
      </w:r>
      <w:r w:rsidR="006A24AD" w:rsidRPr="002D4AD7">
        <w:rPr>
          <w:rtl/>
        </w:rPr>
        <w:t xml:space="preserve"> </w:t>
      </w:r>
      <w:r w:rsidR="00F0100F" w:rsidRPr="002D4AD7">
        <w:rPr>
          <w:rtl/>
        </w:rPr>
        <w:t>בא לומר אלא שאינו משייר בה כלום לאחרים ואפילו השוכר</w:t>
      </w:r>
      <w:r w:rsidR="006A24AD" w:rsidRPr="002D4AD7">
        <w:rPr>
          <w:rtl/>
        </w:rPr>
        <w:t xml:space="preserve"> </w:t>
      </w:r>
      <w:r w:rsidR="00F0100F" w:rsidRPr="002D4AD7">
        <w:rPr>
          <w:rtl/>
        </w:rPr>
        <w:t>יכול להשכיר כו'</w:t>
      </w:r>
      <w:r w:rsidR="006A24AD" w:rsidRPr="002D4AD7">
        <w:rPr>
          <w:rtl/>
        </w:rPr>
        <w:t>.</w:t>
      </w:r>
      <w:r w:rsidR="00F0100F" w:rsidRPr="002D4AD7">
        <w:rPr>
          <w:rtl/>
        </w:rPr>
        <w:t xml:space="preserve"> ומהשתא שמעינן דאף על גב דהתם</w:t>
      </w:r>
      <w:r w:rsidR="006A24AD" w:rsidRPr="002D4AD7">
        <w:rPr>
          <w:rtl/>
        </w:rPr>
        <w:t xml:space="preserve"> </w:t>
      </w:r>
      <w:r w:rsidR="00F0100F" w:rsidRPr="002D4AD7">
        <w:rPr>
          <w:rtl/>
        </w:rPr>
        <w:t>שייר לעצמו מחצית הבתים דמשמע שיהא דר עם הבן בבית</w:t>
      </w:r>
      <w:r w:rsidR="006A24AD" w:rsidRPr="002D4AD7">
        <w:rPr>
          <w:rtl/>
        </w:rPr>
        <w:t xml:space="preserve"> </w:t>
      </w:r>
      <w:r w:rsidR="00F0100F" w:rsidRPr="002D4AD7">
        <w:rPr>
          <w:rtl/>
        </w:rPr>
        <w:t>ואפילו הכי כתב דיוכל להשכיר לאחרים מאחר דלא יוכל הבן</w:t>
      </w:r>
      <w:r w:rsidR="006A24AD" w:rsidRPr="002D4AD7">
        <w:rPr>
          <w:rtl/>
        </w:rPr>
        <w:t xml:space="preserve"> </w:t>
      </w:r>
      <w:r w:rsidR="00F0100F" w:rsidRPr="002D4AD7">
        <w:rPr>
          <w:rtl/>
        </w:rPr>
        <w:t>למימר אדעתא דהכי שתפתי עמך מתחלה</w:t>
      </w:r>
      <w:r w:rsidR="006A24AD" w:rsidRPr="002D4AD7">
        <w:rPr>
          <w:rtl/>
        </w:rPr>
        <w:t>,</w:t>
      </w:r>
      <w:r w:rsidR="00F0100F" w:rsidRPr="002D4AD7">
        <w:rPr>
          <w:rtl/>
        </w:rPr>
        <w:t xml:space="preserve"> וה</w:t>
      </w:r>
      <w:r w:rsidR="006A24AD" w:rsidRPr="002D4AD7">
        <w:rPr>
          <w:rtl/>
        </w:rPr>
        <w:t>"</w:t>
      </w:r>
      <w:r w:rsidR="00F0100F" w:rsidRPr="002D4AD7">
        <w:rPr>
          <w:rtl/>
        </w:rPr>
        <w:t>ה בנדון</w:t>
      </w:r>
      <w:r w:rsidR="006A24AD" w:rsidRPr="002D4AD7">
        <w:rPr>
          <w:rtl/>
        </w:rPr>
        <w:t xml:space="preserve"> </w:t>
      </w:r>
      <w:r w:rsidR="00F0100F" w:rsidRPr="002D4AD7">
        <w:rPr>
          <w:rtl/>
        </w:rPr>
        <w:t>דידן שתוכל הבת להשכיר חלקה</w:t>
      </w:r>
      <w:r w:rsidR="006A24AD" w:rsidRPr="002D4AD7">
        <w:rPr>
          <w:rtl/>
        </w:rPr>
        <w:t>.</w:t>
      </w:r>
      <w:r w:rsidR="00F0100F" w:rsidRPr="002D4AD7">
        <w:rPr>
          <w:rtl/>
        </w:rPr>
        <w:t xml:space="preserve"> דאין לומר דדוקא</w:t>
      </w:r>
      <w:r w:rsidR="006A24AD" w:rsidRPr="002D4AD7">
        <w:rPr>
          <w:rtl/>
        </w:rPr>
        <w:t xml:space="preserve"> </w:t>
      </w:r>
      <w:r w:rsidR="00F0100F" w:rsidRPr="002D4AD7">
        <w:rPr>
          <w:rtl/>
        </w:rPr>
        <w:t>משייר לעצמו שייר לו שיוכל להשכיר אבל מה שנתן לבתו</w:t>
      </w:r>
      <w:r w:rsidR="006A24AD" w:rsidRPr="002D4AD7">
        <w:rPr>
          <w:rtl/>
        </w:rPr>
        <w:t xml:space="preserve"> </w:t>
      </w:r>
      <w:r w:rsidR="00F0100F" w:rsidRPr="002D4AD7">
        <w:rPr>
          <w:rtl/>
        </w:rPr>
        <w:t>אין לה כח כ</w:t>
      </w:r>
      <w:r w:rsidR="006A24AD" w:rsidRPr="002D4AD7">
        <w:rPr>
          <w:rtl/>
        </w:rPr>
        <w:t>"</w:t>
      </w:r>
      <w:r w:rsidR="00F0100F" w:rsidRPr="002D4AD7">
        <w:rPr>
          <w:rtl/>
        </w:rPr>
        <w:t>כ</w:t>
      </w:r>
      <w:r w:rsidR="006A24AD" w:rsidRPr="002D4AD7">
        <w:rPr>
          <w:rtl/>
        </w:rPr>
        <w:t>.</w:t>
      </w:r>
      <w:r w:rsidR="00F0100F" w:rsidRPr="002D4AD7">
        <w:rPr>
          <w:rtl/>
        </w:rPr>
        <w:t xml:space="preserve"> דזה אינו דכ</w:t>
      </w:r>
      <w:r w:rsidR="006A24AD" w:rsidRPr="002D4AD7">
        <w:rPr>
          <w:rtl/>
        </w:rPr>
        <w:t>"</w:t>
      </w:r>
      <w:r w:rsidR="00F0100F" w:rsidRPr="002D4AD7">
        <w:rPr>
          <w:rtl/>
        </w:rPr>
        <w:t>ש הוא</w:t>
      </w:r>
      <w:r w:rsidR="006A24AD" w:rsidRPr="002D4AD7">
        <w:rPr>
          <w:rtl/>
        </w:rPr>
        <w:t>.</w:t>
      </w:r>
      <w:r w:rsidR="00F0100F" w:rsidRPr="002D4AD7">
        <w:rPr>
          <w:rtl/>
        </w:rPr>
        <w:t xml:space="preserve"> דהא אמרינן פרק</w:t>
      </w:r>
      <w:r w:rsidR="006A24AD" w:rsidRPr="002D4AD7">
        <w:rPr>
          <w:rtl/>
        </w:rPr>
        <w:t xml:space="preserve"> </w:t>
      </w:r>
      <w:r w:rsidR="00F0100F" w:rsidRPr="002D4AD7">
        <w:rPr>
          <w:rtl/>
        </w:rPr>
        <w:t>המוכר בית לעניין בור ודות דאם משייר לעצמו בור ודות</w:t>
      </w:r>
      <w:r w:rsidR="006A24AD" w:rsidRPr="002D4AD7">
        <w:rPr>
          <w:rtl/>
        </w:rPr>
        <w:t xml:space="preserve"> </w:t>
      </w:r>
      <w:r w:rsidR="00F0100F" w:rsidRPr="002D4AD7">
        <w:rPr>
          <w:rtl/>
        </w:rPr>
        <w:t>צריך ליקח לו דרך אבל אם מכר בור ודות אין המוכר צריך</w:t>
      </w:r>
      <w:r w:rsidR="006A24AD" w:rsidRPr="002D4AD7">
        <w:rPr>
          <w:rtl/>
        </w:rPr>
        <w:t xml:space="preserve"> </w:t>
      </w:r>
      <w:r w:rsidR="00F0100F" w:rsidRPr="002D4AD7">
        <w:rPr>
          <w:rtl/>
        </w:rPr>
        <w:t>ליקח לו דרך דמוכר בעין יפה מוכר וכ</w:t>
      </w:r>
      <w:r w:rsidR="006A24AD" w:rsidRPr="002D4AD7">
        <w:rPr>
          <w:rtl/>
        </w:rPr>
        <w:t>"</w:t>
      </w:r>
      <w:r w:rsidR="00F0100F" w:rsidRPr="002D4AD7">
        <w:rPr>
          <w:rtl/>
        </w:rPr>
        <w:t>ש הנותן מתנה דבעין</w:t>
      </w:r>
      <w:r w:rsidR="006A24AD" w:rsidRPr="002D4AD7">
        <w:rPr>
          <w:rtl/>
        </w:rPr>
        <w:t xml:space="preserve"> </w:t>
      </w:r>
      <w:r w:rsidR="00F0100F" w:rsidRPr="002D4AD7">
        <w:rPr>
          <w:rtl/>
        </w:rPr>
        <w:t>יפה נותן כדמוכח התם</w:t>
      </w:r>
      <w:r w:rsidR="006A24AD" w:rsidRPr="002D4AD7">
        <w:rPr>
          <w:rtl/>
        </w:rPr>
        <w:t>,</w:t>
      </w:r>
      <w:r w:rsidR="00F0100F" w:rsidRPr="002D4AD7">
        <w:rPr>
          <w:rtl/>
        </w:rPr>
        <w:t xml:space="preserve"> וא</w:t>
      </w:r>
      <w:r w:rsidR="006A24AD" w:rsidRPr="002D4AD7">
        <w:rPr>
          <w:rtl/>
        </w:rPr>
        <w:t>"</w:t>
      </w:r>
      <w:r w:rsidR="00F0100F" w:rsidRPr="002D4AD7">
        <w:rPr>
          <w:rtl/>
        </w:rPr>
        <w:t>כ אם נאמר במשייר חלקו</w:t>
      </w:r>
      <w:r w:rsidR="006A24AD" w:rsidRPr="002D4AD7">
        <w:rPr>
          <w:rtl/>
        </w:rPr>
        <w:t xml:space="preserve"> </w:t>
      </w:r>
      <w:r w:rsidR="00F0100F" w:rsidRPr="002D4AD7">
        <w:rPr>
          <w:rtl/>
        </w:rPr>
        <w:t>בבית יכול לשכרו לאחרים כל שכן בנותן לאחרים דיכול</w:t>
      </w:r>
      <w:r w:rsidR="006A24AD" w:rsidRPr="002D4AD7">
        <w:rPr>
          <w:rtl/>
        </w:rPr>
        <w:t xml:space="preserve"> </w:t>
      </w:r>
      <w:r w:rsidR="00F0100F" w:rsidRPr="002D4AD7">
        <w:rPr>
          <w:rtl/>
        </w:rPr>
        <w:t>המקבל מתנה להשכיר לאחרים</w:t>
      </w:r>
      <w:r w:rsidR="006A24AD" w:rsidRPr="002D4AD7">
        <w:rPr>
          <w:rtl/>
        </w:rPr>
        <w:t>:</w:t>
      </w:r>
      <w:r w:rsidR="00F0100F" w:rsidRPr="002D4AD7">
        <w:rPr>
          <w:rtl/>
        </w:rPr>
        <w:t xml:space="preserve"> </w:t>
      </w:r>
      <w:r w:rsidRPr="002D4AD7">
        <w:rPr>
          <w:vertAlign w:val="superscript"/>
          <w:rtl/>
        </w:rPr>
        <w:t>@44</w:t>
      </w:r>
      <w:r w:rsidR="00F0100F" w:rsidRPr="002D4AD7">
        <w:rPr>
          <w:rtl/>
        </w:rPr>
        <w:t>ואחר</w:t>
      </w:r>
      <w:r w:rsidRPr="002D4AD7">
        <w:rPr>
          <w:vertAlign w:val="superscript"/>
          <w:rtl/>
        </w:rPr>
        <w:t>@55</w:t>
      </w:r>
      <w:r w:rsidR="00F0100F" w:rsidRPr="002D4AD7">
        <w:rPr>
          <w:rtl/>
        </w:rPr>
        <w:t xml:space="preserve"> שבררנו דבר זה נשוב</w:t>
      </w:r>
      <w:r w:rsidR="006A24AD" w:rsidRPr="002D4AD7">
        <w:rPr>
          <w:rtl/>
        </w:rPr>
        <w:t xml:space="preserve"> </w:t>
      </w:r>
      <w:r w:rsidR="00F0100F" w:rsidRPr="002D4AD7">
        <w:rPr>
          <w:rtl/>
        </w:rPr>
        <w:t xml:space="preserve">לשאלה </w:t>
      </w:r>
      <w:r w:rsidR="00F0100F" w:rsidRPr="002D4AD7">
        <w:rPr>
          <w:rtl/>
        </w:rPr>
        <w:lastRenderedPageBreak/>
        <w:t>קמייתא</w:t>
      </w:r>
      <w:r w:rsidR="006A24AD" w:rsidRPr="002D4AD7">
        <w:rPr>
          <w:rtl/>
        </w:rPr>
        <w:t>.</w:t>
      </w:r>
      <w:r w:rsidR="00F0100F" w:rsidRPr="002D4AD7">
        <w:rPr>
          <w:rtl/>
        </w:rPr>
        <w:t xml:space="preserve"> מה ששאלת צרכי הבית בקניית עצים וכיוצא</w:t>
      </w:r>
      <w:r w:rsidR="006A24AD" w:rsidRPr="002D4AD7">
        <w:rPr>
          <w:rtl/>
        </w:rPr>
        <w:t xml:space="preserve"> </w:t>
      </w:r>
      <w:r w:rsidR="00F0100F" w:rsidRPr="002D4AD7">
        <w:rPr>
          <w:rtl/>
        </w:rPr>
        <w:t>בו</w:t>
      </w:r>
      <w:r w:rsidR="006A24AD" w:rsidRPr="002D4AD7">
        <w:rPr>
          <w:rtl/>
        </w:rPr>
        <w:t>.</w:t>
      </w:r>
      <w:r w:rsidR="00F0100F" w:rsidRPr="002D4AD7">
        <w:rPr>
          <w:rtl/>
        </w:rPr>
        <w:t xml:space="preserve"> נראה לי דגם בזו זכתה הבת</w:t>
      </w:r>
      <w:r w:rsidR="006A24AD" w:rsidRPr="002D4AD7">
        <w:rPr>
          <w:rtl/>
        </w:rPr>
        <w:t>,</w:t>
      </w:r>
      <w:r w:rsidR="00F0100F" w:rsidRPr="002D4AD7">
        <w:rPr>
          <w:rtl/>
        </w:rPr>
        <w:t xml:space="preserve"> וראיה ממנהג הארץ</w:t>
      </w:r>
      <w:r w:rsidR="006A24AD" w:rsidRPr="002D4AD7">
        <w:rPr>
          <w:rtl/>
        </w:rPr>
        <w:t xml:space="preserve"> </w:t>
      </w:r>
      <w:r w:rsidR="00F0100F" w:rsidRPr="002D4AD7">
        <w:rPr>
          <w:rtl/>
        </w:rPr>
        <w:t>שהמשיא בתו כותב לה דירה שנים ידועות ואז היא פטורה</w:t>
      </w:r>
      <w:r w:rsidR="006A24AD" w:rsidRPr="002D4AD7">
        <w:rPr>
          <w:rtl/>
        </w:rPr>
        <w:t xml:space="preserve"> </w:t>
      </w:r>
      <w:r w:rsidR="00F0100F" w:rsidRPr="002D4AD7">
        <w:rPr>
          <w:rtl/>
        </w:rPr>
        <w:t>מכל הצרכים הנ</w:t>
      </w:r>
      <w:r w:rsidR="006A24AD" w:rsidRPr="002D4AD7">
        <w:rPr>
          <w:rtl/>
        </w:rPr>
        <w:t>"</w:t>
      </w:r>
      <w:r w:rsidR="00F0100F" w:rsidRPr="002D4AD7">
        <w:rPr>
          <w:rtl/>
        </w:rPr>
        <w:t>ל</w:t>
      </w:r>
      <w:r w:rsidR="006A24AD" w:rsidRPr="002D4AD7">
        <w:rPr>
          <w:rtl/>
        </w:rPr>
        <w:t>,</w:t>
      </w:r>
      <w:r w:rsidR="00F0100F" w:rsidRPr="002D4AD7">
        <w:rPr>
          <w:rtl/>
        </w:rPr>
        <w:t xml:space="preserve"> אם כן שמעינן דסתם דירה משמעות כך</w:t>
      </w:r>
      <w:r w:rsidR="006A24AD" w:rsidRPr="002D4AD7">
        <w:rPr>
          <w:rtl/>
        </w:rPr>
        <w:t xml:space="preserve"> </w:t>
      </w:r>
      <w:r w:rsidR="00F0100F" w:rsidRPr="002D4AD7">
        <w:rPr>
          <w:rtl/>
        </w:rPr>
        <w:t>דפטור מכל דבר</w:t>
      </w:r>
      <w:r w:rsidR="006A24AD" w:rsidRPr="002D4AD7">
        <w:rPr>
          <w:rtl/>
        </w:rPr>
        <w:t>.</w:t>
      </w:r>
      <w:r w:rsidR="00F0100F" w:rsidRPr="002D4AD7">
        <w:rPr>
          <w:rtl/>
        </w:rPr>
        <w:t xml:space="preserve"> כ</w:t>
      </w:r>
      <w:r w:rsidR="006A24AD" w:rsidRPr="002D4AD7">
        <w:rPr>
          <w:rtl/>
        </w:rPr>
        <w:t>"</w:t>
      </w:r>
      <w:r w:rsidR="00F0100F" w:rsidRPr="002D4AD7">
        <w:rPr>
          <w:rtl/>
        </w:rPr>
        <w:t>ש בנדון זה שדירת הבת היתה כמה</w:t>
      </w:r>
      <w:r w:rsidR="006A24AD" w:rsidRPr="002D4AD7">
        <w:rPr>
          <w:rtl/>
        </w:rPr>
        <w:t xml:space="preserve"> </w:t>
      </w:r>
      <w:r w:rsidR="00F0100F" w:rsidRPr="002D4AD7">
        <w:rPr>
          <w:rtl/>
        </w:rPr>
        <w:t>שנים אצל אביה בעניין זה שלא היתה צריכה להוציא שום</w:t>
      </w:r>
      <w:r w:rsidR="006A24AD" w:rsidRPr="002D4AD7">
        <w:rPr>
          <w:rtl/>
        </w:rPr>
        <w:t xml:space="preserve"> </w:t>
      </w:r>
      <w:r w:rsidR="00F0100F" w:rsidRPr="002D4AD7">
        <w:rPr>
          <w:rtl/>
        </w:rPr>
        <w:t>דבר</w:t>
      </w:r>
      <w:r w:rsidR="006A24AD" w:rsidRPr="002D4AD7">
        <w:rPr>
          <w:rtl/>
        </w:rPr>
        <w:t>,</w:t>
      </w:r>
      <w:r w:rsidR="00F0100F" w:rsidRPr="002D4AD7">
        <w:rPr>
          <w:rtl/>
        </w:rPr>
        <w:t xml:space="preserve"> א</w:t>
      </w:r>
      <w:r w:rsidR="006A24AD" w:rsidRPr="002D4AD7">
        <w:rPr>
          <w:rtl/>
        </w:rPr>
        <w:t>"</w:t>
      </w:r>
      <w:r w:rsidR="00F0100F" w:rsidRPr="002D4AD7">
        <w:rPr>
          <w:rtl/>
        </w:rPr>
        <w:t>כ כשאמר לה שתדור כבתחלה ודאי משמע שתדור</w:t>
      </w:r>
      <w:r w:rsidR="006A24AD" w:rsidRPr="002D4AD7">
        <w:rPr>
          <w:rtl/>
        </w:rPr>
        <w:t xml:space="preserve"> </w:t>
      </w:r>
      <w:r w:rsidR="00F0100F" w:rsidRPr="002D4AD7">
        <w:rPr>
          <w:rtl/>
        </w:rPr>
        <w:t>בכל דבר כדירתה בתחלה ופטורה מכל דבר שהיתה פטורה</w:t>
      </w:r>
      <w:r w:rsidR="006A24AD" w:rsidRPr="002D4AD7">
        <w:rPr>
          <w:rtl/>
        </w:rPr>
        <w:t xml:space="preserve"> </w:t>
      </w:r>
      <w:r w:rsidR="00F0100F" w:rsidRPr="002D4AD7">
        <w:rPr>
          <w:rtl/>
        </w:rPr>
        <w:t>בחייו</w:t>
      </w:r>
      <w:r w:rsidR="006A24AD" w:rsidRPr="002D4AD7">
        <w:rPr>
          <w:rtl/>
        </w:rPr>
        <w:t>,</w:t>
      </w:r>
      <w:r w:rsidR="00F0100F" w:rsidRPr="002D4AD7">
        <w:rPr>
          <w:rtl/>
        </w:rPr>
        <w:t xml:space="preserve"> ואין לומר דהיכי נביא ראיה ממנהג שאינו מבורר</w:t>
      </w:r>
      <w:r w:rsidR="006A24AD" w:rsidRPr="002D4AD7">
        <w:rPr>
          <w:rtl/>
        </w:rPr>
        <w:t xml:space="preserve"> </w:t>
      </w:r>
      <w:r w:rsidR="00F0100F" w:rsidRPr="002D4AD7">
        <w:rPr>
          <w:rtl/>
        </w:rPr>
        <w:t>שהוא מנהג ותיקין</w:t>
      </w:r>
      <w:r w:rsidR="006A24AD" w:rsidRPr="002D4AD7">
        <w:rPr>
          <w:rtl/>
        </w:rPr>
        <w:t>,</w:t>
      </w:r>
      <w:r w:rsidR="00F0100F" w:rsidRPr="002D4AD7">
        <w:rPr>
          <w:rtl/>
        </w:rPr>
        <w:t xml:space="preserve"> דזה אינו כלום דכה"ג דורשין לשון</w:t>
      </w:r>
      <w:r w:rsidR="006A24AD" w:rsidRPr="002D4AD7">
        <w:rPr>
          <w:rtl/>
        </w:rPr>
        <w:t xml:space="preserve"> </w:t>
      </w:r>
      <w:r w:rsidR="00F0100F" w:rsidRPr="002D4AD7">
        <w:rPr>
          <w:rtl/>
        </w:rPr>
        <w:t>הדיוט לילך אחריו כמו שהוא מבואר פרק המקבל</w:t>
      </w:r>
      <w:r w:rsidR="006A24AD" w:rsidRPr="002D4AD7">
        <w:rPr>
          <w:rtl/>
        </w:rPr>
        <w:t>,</w:t>
      </w:r>
      <w:r w:rsidR="00F0100F" w:rsidRPr="002D4AD7">
        <w:rPr>
          <w:rtl/>
        </w:rPr>
        <w:t xml:space="preserve"> ועוד</w:t>
      </w:r>
      <w:r w:rsidR="006A24AD" w:rsidRPr="002D4AD7">
        <w:rPr>
          <w:rtl/>
        </w:rPr>
        <w:t xml:space="preserve"> </w:t>
      </w:r>
      <w:r w:rsidR="00F0100F" w:rsidRPr="002D4AD7">
        <w:rPr>
          <w:rtl/>
        </w:rPr>
        <w:t>ראיה ממדור אלמנה דאמרי' פרק הנושא דנותנין לה מדור</w:t>
      </w:r>
      <w:r w:rsidR="006A24AD" w:rsidRPr="002D4AD7">
        <w:rPr>
          <w:rtl/>
        </w:rPr>
        <w:t xml:space="preserve"> </w:t>
      </w:r>
      <w:r w:rsidR="00F0100F" w:rsidRPr="002D4AD7">
        <w:rPr>
          <w:rtl/>
        </w:rPr>
        <w:t>לפי כבודה כו' ואמרי' התם ת</w:t>
      </w:r>
      <w:r w:rsidR="006A24AD" w:rsidRPr="002D4AD7">
        <w:rPr>
          <w:rtl/>
        </w:rPr>
        <w:t>"</w:t>
      </w:r>
      <w:r w:rsidR="00F0100F" w:rsidRPr="002D4AD7">
        <w:rPr>
          <w:rtl/>
        </w:rPr>
        <w:t>ר משתמשת במדור כדרך</w:t>
      </w:r>
      <w:r w:rsidR="006A24AD" w:rsidRPr="002D4AD7">
        <w:rPr>
          <w:rtl/>
        </w:rPr>
        <w:t xml:space="preserve"> </w:t>
      </w:r>
      <w:r w:rsidR="00F0100F" w:rsidRPr="002D4AD7">
        <w:rPr>
          <w:rtl/>
        </w:rPr>
        <w:t>שמשתמשת בחיי בעלה בכרים וכסתות כדרך שמשמשת בחיי</w:t>
      </w:r>
      <w:r w:rsidR="006A24AD" w:rsidRPr="002D4AD7">
        <w:rPr>
          <w:rtl/>
        </w:rPr>
        <w:t xml:space="preserve"> </w:t>
      </w:r>
      <w:r w:rsidR="00F0100F" w:rsidRPr="002D4AD7">
        <w:rPr>
          <w:rtl/>
        </w:rPr>
        <w:t>בעלה בכלי כסף וכלי זהב כדרך שמשמשת בחיי בעלה שכך</w:t>
      </w:r>
      <w:r w:rsidR="006A24AD" w:rsidRPr="002D4AD7">
        <w:rPr>
          <w:rtl/>
        </w:rPr>
        <w:t xml:space="preserve"> </w:t>
      </w:r>
      <w:r w:rsidR="00F0100F" w:rsidRPr="002D4AD7">
        <w:rPr>
          <w:rtl/>
        </w:rPr>
        <w:t>כתב לה ואת תהא יתבא בביתי כל ימי מיגר כו'</w:t>
      </w:r>
      <w:r w:rsidR="006A24AD" w:rsidRPr="002D4AD7">
        <w:rPr>
          <w:rtl/>
        </w:rPr>
        <w:t>,</w:t>
      </w:r>
      <w:r w:rsidR="00F0100F" w:rsidRPr="002D4AD7">
        <w:rPr>
          <w:rtl/>
        </w:rPr>
        <w:t xml:space="preserve"> שמעינן</w:t>
      </w:r>
      <w:r w:rsidR="006A24AD" w:rsidRPr="002D4AD7">
        <w:rPr>
          <w:rtl/>
        </w:rPr>
        <w:t xml:space="preserve"> </w:t>
      </w:r>
      <w:r w:rsidR="00F0100F" w:rsidRPr="002D4AD7">
        <w:rPr>
          <w:rtl/>
        </w:rPr>
        <w:t>מזו דמה שכתב לה את תהא יתבא בביתי דכולל כל צרכי</w:t>
      </w:r>
      <w:r w:rsidR="006A24AD" w:rsidRPr="002D4AD7">
        <w:rPr>
          <w:rtl/>
        </w:rPr>
        <w:t xml:space="preserve"> </w:t>
      </w:r>
      <w:r w:rsidR="00F0100F" w:rsidRPr="002D4AD7">
        <w:rPr>
          <w:rtl/>
        </w:rPr>
        <w:t>המדור דאל"כ מנא לן ליתן לאלמנה שאר צרכי מדור דהא</w:t>
      </w:r>
      <w:r w:rsidR="006A24AD" w:rsidRPr="002D4AD7">
        <w:rPr>
          <w:rtl/>
        </w:rPr>
        <w:t xml:space="preserve"> </w:t>
      </w:r>
      <w:r w:rsidR="00F0100F" w:rsidRPr="002D4AD7">
        <w:rPr>
          <w:rtl/>
        </w:rPr>
        <w:t>לא כתב לה אלא את תהא יתבא בביתי אלא ש</w:t>
      </w:r>
      <w:r w:rsidR="006A24AD" w:rsidRPr="002D4AD7">
        <w:rPr>
          <w:rtl/>
        </w:rPr>
        <w:t>"</w:t>
      </w:r>
      <w:r w:rsidR="00F0100F" w:rsidRPr="002D4AD7">
        <w:rPr>
          <w:rtl/>
        </w:rPr>
        <w:t>מ דהכל</w:t>
      </w:r>
      <w:r w:rsidR="006A24AD" w:rsidRPr="002D4AD7">
        <w:rPr>
          <w:rtl/>
        </w:rPr>
        <w:t xml:space="preserve"> </w:t>
      </w:r>
      <w:r w:rsidR="00F0100F" w:rsidRPr="002D4AD7">
        <w:rPr>
          <w:rtl/>
        </w:rPr>
        <w:t>בכלל</w:t>
      </w:r>
      <w:r w:rsidR="006A24AD" w:rsidRPr="002D4AD7">
        <w:rPr>
          <w:rtl/>
        </w:rPr>
        <w:t>,</w:t>
      </w:r>
      <w:r w:rsidR="00F0100F" w:rsidRPr="002D4AD7">
        <w:rPr>
          <w:rtl/>
        </w:rPr>
        <w:t xml:space="preserve"> ולכן תנא במתניתא ונותנים לה מדור לפי כבודה</w:t>
      </w:r>
      <w:r w:rsidR="006A24AD" w:rsidRPr="002D4AD7">
        <w:rPr>
          <w:rtl/>
        </w:rPr>
        <w:t xml:space="preserve"> </w:t>
      </w:r>
      <w:r w:rsidR="00F0100F" w:rsidRPr="002D4AD7">
        <w:rPr>
          <w:rtl/>
        </w:rPr>
        <w:t>דכולל הכל</w:t>
      </w:r>
      <w:r w:rsidR="006A24AD" w:rsidRPr="002D4AD7">
        <w:rPr>
          <w:rtl/>
        </w:rPr>
        <w:t>.</w:t>
      </w:r>
      <w:r w:rsidR="00F0100F" w:rsidRPr="002D4AD7">
        <w:rPr>
          <w:rtl/>
        </w:rPr>
        <w:t xml:space="preserve"> ועוד יש להביא ראיה מהא דכתב הר</w:t>
      </w:r>
      <w:r w:rsidR="006A24AD" w:rsidRPr="002D4AD7">
        <w:rPr>
          <w:rtl/>
        </w:rPr>
        <w:t>"</w:t>
      </w:r>
      <w:r w:rsidR="00F0100F" w:rsidRPr="002D4AD7">
        <w:rPr>
          <w:rtl/>
        </w:rPr>
        <w:t>ן פ'</w:t>
      </w:r>
      <w:r w:rsidR="006A24AD" w:rsidRPr="002D4AD7">
        <w:rPr>
          <w:rtl/>
        </w:rPr>
        <w:t xml:space="preserve"> </w:t>
      </w:r>
      <w:r w:rsidR="00F0100F" w:rsidRPr="002D4AD7">
        <w:rPr>
          <w:rtl/>
        </w:rPr>
        <w:t>הנושא והמ</w:t>
      </w:r>
      <w:r w:rsidR="006A24AD" w:rsidRPr="002D4AD7">
        <w:rPr>
          <w:rtl/>
        </w:rPr>
        <w:t>"</w:t>
      </w:r>
      <w:r w:rsidR="00F0100F" w:rsidRPr="002D4AD7">
        <w:rPr>
          <w:rtl/>
        </w:rPr>
        <w:t>מ פי</w:t>
      </w:r>
      <w:r w:rsidR="006A24AD" w:rsidRPr="002D4AD7">
        <w:rPr>
          <w:rtl/>
        </w:rPr>
        <w:t>"</w:t>
      </w:r>
      <w:r w:rsidR="00F0100F" w:rsidRPr="002D4AD7">
        <w:rPr>
          <w:rtl/>
        </w:rPr>
        <w:t>ח דאישות בשם הרשב"א נראה דאלמנה</w:t>
      </w:r>
      <w:r w:rsidR="006A24AD" w:rsidRPr="002D4AD7">
        <w:rPr>
          <w:rtl/>
        </w:rPr>
        <w:t xml:space="preserve"> </w:t>
      </w:r>
      <w:r w:rsidR="00F0100F" w:rsidRPr="002D4AD7">
        <w:rPr>
          <w:rtl/>
        </w:rPr>
        <w:t>אינה משתמשת בכל הבתים אם היורשין ביחד אלא מיחדים</w:t>
      </w:r>
      <w:r w:rsidR="006A24AD" w:rsidRPr="002D4AD7">
        <w:rPr>
          <w:rtl/>
        </w:rPr>
        <w:t xml:space="preserve"> </w:t>
      </w:r>
      <w:r w:rsidR="00F0100F" w:rsidRPr="002D4AD7">
        <w:rPr>
          <w:rtl/>
        </w:rPr>
        <w:t>לה מדור לפי כבודה בבית בעלה דאל"כ מאי קאמר לפי</w:t>
      </w:r>
      <w:r w:rsidR="006A24AD" w:rsidRPr="002D4AD7">
        <w:rPr>
          <w:rtl/>
        </w:rPr>
        <w:t xml:space="preserve"> </w:t>
      </w:r>
      <w:r w:rsidR="00F0100F" w:rsidRPr="002D4AD7">
        <w:rPr>
          <w:rtl/>
        </w:rPr>
        <w:t>כבודה הלא בכולן משתמשת והא דתניא משתמשת כדרך</w:t>
      </w:r>
      <w:r w:rsidR="006A24AD" w:rsidRPr="002D4AD7">
        <w:rPr>
          <w:rtl/>
        </w:rPr>
        <w:t xml:space="preserve"> </w:t>
      </w:r>
      <w:r w:rsidR="00F0100F" w:rsidRPr="002D4AD7">
        <w:rPr>
          <w:rtl/>
        </w:rPr>
        <w:t>שמשתמשת בחיי בעלה לאפוקי שאין יכולין לדחותה מן המדור</w:t>
      </w:r>
      <w:r w:rsidR="006A24AD" w:rsidRPr="002D4AD7">
        <w:rPr>
          <w:rtl/>
        </w:rPr>
        <w:t xml:space="preserve"> </w:t>
      </w:r>
      <w:r w:rsidR="00F0100F" w:rsidRPr="002D4AD7">
        <w:rPr>
          <w:rtl/>
        </w:rPr>
        <w:t>ולשכור לה אחר</w:t>
      </w:r>
      <w:r w:rsidR="006A24AD" w:rsidRPr="002D4AD7">
        <w:rPr>
          <w:rtl/>
        </w:rPr>
        <w:t>,</w:t>
      </w:r>
      <w:r w:rsidR="00F0100F" w:rsidRPr="002D4AD7">
        <w:rPr>
          <w:rtl/>
        </w:rPr>
        <w:t xml:space="preserve"> שמעינן מזו דאי לא תנא התנא מדור</w:t>
      </w:r>
      <w:r w:rsidR="006A24AD" w:rsidRPr="002D4AD7">
        <w:rPr>
          <w:rtl/>
        </w:rPr>
        <w:t xml:space="preserve"> </w:t>
      </w:r>
      <w:r w:rsidR="00F0100F" w:rsidRPr="002D4AD7">
        <w:rPr>
          <w:rtl/>
        </w:rPr>
        <w:t>לפי כבודה ה"א דהיתה משתמשת בכל המדור מאחר דדינא</w:t>
      </w:r>
      <w:r w:rsidR="006A24AD" w:rsidRPr="002D4AD7">
        <w:rPr>
          <w:rtl/>
        </w:rPr>
        <w:t xml:space="preserve"> </w:t>
      </w:r>
      <w:r w:rsidR="00F0100F" w:rsidRPr="002D4AD7">
        <w:rPr>
          <w:rtl/>
        </w:rPr>
        <w:t>הוא להשתמש בו כדרך שהיתה משתמשת בחיי בעלה</w:t>
      </w:r>
      <w:r w:rsidR="006A24AD" w:rsidRPr="002D4AD7">
        <w:rPr>
          <w:rtl/>
        </w:rPr>
        <w:t>,</w:t>
      </w:r>
      <w:r w:rsidR="00F0100F" w:rsidRPr="002D4AD7">
        <w:rPr>
          <w:rtl/>
        </w:rPr>
        <w:t xml:space="preserve"> ואם</w:t>
      </w:r>
      <w:r w:rsidR="006A24AD" w:rsidRPr="002D4AD7">
        <w:rPr>
          <w:rtl/>
        </w:rPr>
        <w:t xml:space="preserve"> </w:t>
      </w:r>
      <w:r w:rsidR="00F0100F" w:rsidRPr="002D4AD7">
        <w:rPr>
          <w:rtl/>
        </w:rPr>
        <w:t>כן ה</w:t>
      </w:r>
      <w:r w:rsidR="006A24AD" w:rsidRPr="002D4AD7">
        <w:rPr>
          <w:rtl/>
        </w:rPr>
        <w:t>"</w:t>
      </w:r>
      <w:r w:rsidR="00F0100F" w:rsidRPr="002D4AD7">
        <w:rPr>
          <w:rtl/>
        </w:rPr>
        <w:t>ה בנדון זה דאמרינן שיש לבת להשתמש בזו כדרך</w:t>
      </w:r>
      <w:r w:rsidR="006A24AD" w:rsidRPr="002D4AD7">
        <w:rPr>
          <w:rtl/>
        </w:rPr>
        <w:t xml:space="preserve"> </w:t>
      </w:r>
      <w:r w:rsidR="00F0100F" w:rsidRPr="002D4AD7">
        <w:rPr>
          <w:rtl/>
        </w:rPr>
        <w:t>שהשתמשה בו בחיי אביה בלי נתינת צרכי הבית</w:t>
      </w:r>
      <w:r w:rsidR="006A24AD" w:rsidRPr="002D4AD7">
        <w:rPr>
          <w:rtl/>
        </w:rPr>
        <w:t>,</w:t>
      </w:r>
      <w:r w:rsidR="00F0100F" w:rsidRPr="002D4AD7">
        <w:rPr>
          <w:rtl/>
        </w:rPr>
        <w:t xml:space="preserve"> וזה נראה</w:t>
      </w:r>
      <w:r w:rsidR="006A24AD" w:rsidRPr="002D4AD7">
        <w:rPr>
          <w:rtl/>
        </w:rPr>
        <w:t xml:space="preserve"> </w:t>
      </w:r>
      <w:r w:rsidR="00F0100F" w:rsidRPr="002D4AD7">
        <w:rPr>
          <w:rtl/>
        </w:rPr>
        <w:t>לי בדינים אלו</w:t>
      </w:r>
      <w:r w:rsidR="006A24AD" w:rsidRPr="002D4AD7">
        <w:rPr>
          <w:rtl/>
        </w:rPr>
        <w:t>.</w:t>
      </w:r>
      <w:r w:rsidR="00F0100F" w:rsidRPr="002D4AD7">
        <w:rPr>
          <w:rtl/>
        </w:rPr>
        <w:t xml:space="preserve"> נאום הכותב בקצרה וסומך על רבותיו</w:t>
      </w:r>
      <w:r w:rsidR="006A24AD" w:rsidRPr="002D4AD7">
        <w:rPr>
          <w:rtl/>
        </w:rPr>
        <w:t xml:space="preserve"> </w:t>
      </w:r>
      <w:r w:rsidR="00F0100F" w:rsidRPr="002D4AD7">
        <w:rPr>
          <w:rtl/>
        </w:rPr>
        <w:t>וחבריו שהם יוסיפו עוד ראיות כהנה וכהנה ואף כי הדבר</w:t>
      </w:r>
      <w:r w:rsidR="006A24AD" w:rsidRPr="002D4AD7">
        <w:rPr>
          <w:rtl/>
        </w:rPr>
        <w:t xml:space="preserve"> </w:t>
      </w:r>
      <w:r w:rsidR="00F0100F" w:rsidRPr="002D4AD7">
        <w:rPr>
          <w:rtl/>
        </w:rPr>
        <w:t>פשוט הוא בעיני שאינו צריך לראיה</w:t>
      </w:r>
      <w:r w:rsidR="006A24AD" w:rsidRPr="002D4AD7">
        <w:rPr>
          <w:rtl/>
        </w:rPr>
        <w:t>,</w:t>
      </w:r>
      <w:r w:rsidR="00F0100F" w:rsidRPr="002D4AD7">
        <w:rPr>
          <w:rtl/>
        </w:rPr>
        <w:t xml:space="preserve"> נאום </w:t>
      </w:r>
      <w:r w:rsidRPr="002D4AD7">
        <w:rPr>
          <w:vertAlign w:val="superscript"/>
          <w:rtl/>
        </w:rPr>
        <w:t>@44</w:t>
      </w:r>
      <w:r w:rsidR="00F0100F" w:rsidRPr="002D4AD7">
        <w:rPr>
          <w:rtl/>
        </w:rPr>
        <w:t>משה</w:t>
      </w:r>
      <w:r w:rsidRPr="002D4AD7">
        <w:rPr>
          <w:vertAlign w:val="superscript"/>
          <w:rtl/>
        </w:rPr>
        <w:t>@55</w:t>
      </w:r>
      <w:r w:rsidR="00F0100F" w:rsidRPr="002D4AD7">
        <w:rPr>
          <w:rtl/>
        </w:rPr>
        <w:t xml:space="preserve"> בן לא"א</w:t>
      </w:r>
      <w:r w:rsidR="006A24AD" w:rsidRPr="002D4AD7">
        <w:rPr>
          <w:rtl/>
        </w:rPr>
        <w:t xml:space="preserve"> </w:t>
      </w:r>
      <w:r w:rsidR="00F0100F" w:rsidRPr="002D4AD7">
        <w:rPr>
          <w:rtl/>
        </w:rPr>
        <w:t xml:space="preserve">ישראל שלי"ט הנקרא </w:t>
      </w:r>
    </w:p>
    <w:p w:rsidR="009D3FC8" w:rsidRPr="002D4AD7" w:rsidRDefault="009D3FC8" w:rsidP="006A24AD">
      <w:pPr>
        <w:rPr>
          <w:rtl/>
        </w:rPr>
      </w:pPr>
      <w:r w:rsidRPr="002D4AD7">
        <w:rPr>
          <w:vertAlign w:val="superscript"/>
          <w:rtl/>
        </w:rPr>
        <w:t>@99</w:t>
      </w:r>
      <w:r w:rsidR="00F0100F" w:rsidRPr="002D4AD7">
        <w:rPr>
          <w:rtl/>
        </w:rPr>
        <w:t>משה איסרלז מקראקא</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מה </w:t>
      </w:r>
      <w:r w:rsidRPr="002D4AD7">
        <w:rPr>
          <w:rStyle w:val="a3"/>
          <w:vertAlign w:val="superscript"/>
          <w:rtl/>
        </w:rPr>
        <w:t>@33</w:t>
      </w:r>
      <w:r w:rsidR="00F0100F" w:rsidRPr="002D4AD7">
        <w:rPr>
          <w:rtl/>
        </w:rPr>
        <w:t>שאדוני שאל מאת שארו להורות דעתו במכוון דברי מר</w:t>
      </w:r>
      <w:r w:rsidR="006A24AD" w:rsidRPr="002D4AD7">
        <w:rPr>
          <w:rtl/>
        </w:rPr>
        <w:t xml:space="preserve"> </w:t>
      </w:r>
      <w:r w:rsidR="00F0100F" w:rsidRPr="002D4AD7">
        <w:rPr>
          <w:rtl/>
        </w:rPr>
        <w:t>שיהיו נחתמים לעשות הלכה למעשה</w:t>
      </w:r>
      <w:r w:rsidR="006A24AD" w:rsidRPr="002D4AD7">
        <w:rPr>
          <w:rtl/>
        </w:rPr>
        <w:t>,</w:t>
      </w:r>
      <w:r w:rsidR="00F0100F" w:rsidRPr="002D4AD7">
        <w:rPr>
          <w:rtl/>
        </w:rPr>
        <w:t xml:space="preserve"> הרימותי ידי לאל</w:t>
      </w:r>
      <w:r w:rsidR="006A24AD" w:rsidRPr="002D4AD7">
        <w:rPr>
          <w:rtl/>
        </w:rPr>
        <w:t xml:space="preserve"> </w:t>
      </w:r>
      <w:r w:rsidR="00F0100F" w:rsidRPr="002D4AD7">
        <w:rPr>
          <w:rtl/>
        </w:rPr>
        <w:t>שדי ומי שאמר לעולמו די יאמר די לצרותי מתלמידים</w:t>
      </w:r>
      <w:r w:rsidR="006A24AD" w:rsidRPr="002D4AD7">
        <w:rPr>
          <w:rtl/>
        </w:rPr>
        <w:t xml:space="preserve"> </w:t>
      </w:r>
      <w:r w:rsidR="00F0100F" w:rsidRPr="002D4AD7">
        <w:rPr>
          <w:rtl/>
        </w:rPr>
        <w:t>הפושעים בי</w:t>
      </w:r>
      <w:r w:rsidR="006A24AD" w:rsidRPr="002D4AD7">
        <w:rPr>
          <w:rtl/>
        </w:rPr>
        <w:t>,</w:t>
      </w:r>
      <w:r w:rsidR="00F0100F" w:rsidRPr="002D4AD7">
        <w:rPr>
          <w:rtl/>
        </w:rPr>
        <w:t xml:space="preserve"> שחפשתי לצדד זכות לצד כושר מפעלי מר</w:t>
      </w:r>
      <w:r w:rsidR="006A24AD" w:rsidRPr="002D4AD7">
        <w:rPr>
          <w:rtl/>
        </w:rPr>
        <w:t xml:space="preserve"> </w:t>
      </w:r>
      <w:r w:rsidR="00F0100F" w:rsidRPr="002D4AD7">
        <w:rPr>
          <w:rtl/>
        </w:rPr>
        <w:t>מאחר שהעניין נוגע בו וראוי להפך בזכותו כת"ח ותיק</w:t>
      </w:r>
      <w:r w:rsidR="006A24AD" w:rsidRPr="002D4AD7">
        <w:rPr>
          <w:rtl/>
        </w:rPr>
        <w:t xml:space="preserve"> </w:t>
      </w:r>
      <w:r w:rsidR="00F0100F" w:rsidRPr="002D4AD7">
        <w:rPr>
          <w:rtl/>
        </w:rPr>
        <w:t>כמותו אבל מה אעשה האלהים אני ירא</w:t>
      </w:r>
      <w:r w:rsidR="006A24AD" w:rsidRPr="002D4AD7">
        <w:rPr>
          <w:rtl/>
        </w:rPr>
        <w:t>,</w:t>
      </w:r>
      <w:r w:rsidR="00F0100F" w:rsidRPr="002D4AD7">
        <w:rPr>
          <w:rtl/>
        </w:rPr>
        <w:t xml:space="preserve"> ודעתי אחוה למר</w:t>
      </w:r>
      <w:r w:rsidR="006A24AD" w:rsidRPr="002D4AD7">
        <w:rPr>
          <w:rtl/>
        </w:rPr>
        <w:t xml:space="preserve"> </w:t>
      </w:r>
      <w:r w:rsidR="00F0100F" w:rsidRPr="002D4AD7">
        <w:rPr>
          <w:rtl/>
        </w:rPr>
        <w:t>עד מקום ששכלי ישיג ויגיע</w:t>
      </w:r>
      <w:r w:rsidR="006A24AD" w:rsidRPr="002D4AD7">
        <w:rPr>
          <w:rtl/>
        </w:rPr>
        <w:t>.</w:t>
      </w:r>
      <w:r w:rsidR="00F0100F" w:rsidRPr="002D4AD7">
        <w:rPr>
          <w:rtl/>
        </w:rPr>
        <w:t xml:space="preserve"> כי נראה בעיני פשוט שאין</w:t>
      </w:r>
      <w:r w:rsidR="006A24AD" w:rsidRPr="002D4AD7">
        <w:rPr>
          <w:rtl/>
        </w:rPr>
        <w:t xml:space="preserve"> </w:t>
      </w:r>
      <w:r w:rsidR="00F0100F" w:rsidRPr="002D4AD7">
        <w:rPr>
          <w:rtl/>
        </w:rPr>
        <w:t>הבת עם בעלה יכולין להשכיר כלל הדירה לאחר</w:t>
      </w:r>
      <w:r w:rsidR="006A24AD" w:rsidRPr="002D4AD7">
        <w:rPr>
          <w:rtl/>
        </w:rPr>
        <w:t>,</w:t>
      </w:r>
      <w:r w:rsidR="00F0100F" w:rsidRPr="002D4AD7">
        <w:rPr>
          <w:rtl/>
        </w:rPr>
        <w:t xml:space="preserve"> כי ידוע</w:t>
      </w:r>
      <w:r w:rsidR="006A24AD" w:rsidRPr="002D4AD7">
        <w:rPr>
          <w:rtl/>
        </w:rPr>
        <w:t xml:space="preserve"> </w:t>
      </w:r>
      <w:r w:rsidR="00F0100F" w:rsidRPr="002D4AD7">
        <w:rPr>
          <w:rtl/>
        </w:rPr>
        <w:t xml:space="preserve">שעיקרי צוואת שכיב מרע בנוי על </w:t>
      </w:r>
      <w:r w:rsidR="00F0100F" w:rsidRPr="002D4AD7">
        <w:rPr>
          <w:rtl/>
        </w:rPr>
        <w:lastRenderedPageBreak/>
        <w:t>יסוד האומדנא ומש</w:t>
      </w:r>
      <w:r w:rsidR="006A24AD" w:rsidRPr="002D4AD7">
        <w:rPr>
          <w:rtl/>
        </w:rPr>
        <w:t>"</w:t>
      </w:r>
      <w:r w:rsidR="00F0100F" w:rsidRPr="002D4AD7">
        <w:rPr>
          <w:rtl/>
        </w:rPr>
        <w:t>ה במקצת</w:t>
      </w:r>
      <w:r w:rsidR="006A24AD" w:rsidRPr="002D4AD7">
        <w:rPr>
          <w:rtl/>
        </w:rPr>
        <w:t xml:space="preserve"> </w:t>
      </w:r>
      <w:r w:rsidR="00F0100F" w:rsidRPr="002D4AD7">
        <w:rPr>
          <w:rtl/>
        </w:rPr>
        <w:t>בעי קנין ובכללו לא בעי קנין וכן כל דיני מתנות כגון הכותב</w:t>
      </w:r>
      <w:r w:rsidR="006A24AD" w:rsidRPr="002D4AD7">
        <w:rPr>
          <w:rtl/>
        </w:rPr>
        <w:t xml:space="preserve"> </w:t>
      </w:r>
      <w:r w:rsidR="00F0100F" w:rsidRPr="002D4AD7">
        <w:rPr>
          <w:rtl/>
        </w:rPr>
        <w:t>כל נכסיו לאשתו או לאחד מבניו שלא עשאם אלא אפוטרופוס</w:t>
      </w:r>
      <w:r w:rsidR="006A24AD" w:rsidRPr="002D4AD7">
        <w:rPr>
          <w:rtl/>
        </w:rPr>
        <w:t xml:space="preserve"> </w:t>
      </w:r>
      <w:r w:rsidR="00F0100F" w:rsidRPr="002D4AD7">
        <w:rPr>
          <w:rtl/>
        </w:rPr>
        <w:t>מכח אומדנא</w:t>
      </w:r>
      <w:r w:rsidR="006A24AD" w:rsidRPr="002D4AD7">
        <w:rPr>
          <w:rtl/>
        </w:rPr>
        <w:t>,</w:t>
      </w:r>
      <w:r w:rsidR="00F0100F" w:rsidRPr="002D4AD7">
        <w:rPr>
          <w:rtl/>
        </w:rPr>
        <w:t xml:space="preserve"> וכן כל הכותב נכסיו לאחר מחמת ששמע שמת</w:t>
      </w:r>
      <w:r w:rsidR="006A24AD" w:rsidRPr="002D4AD7">
        <w:rPr>
          <w:rtl/>
        </w:rPr>
        <w:t xml:space="preserve"> </w:t>
      </w:r>
      <w:r w:rsidR="00F0100F" w:rsidRPr="002D4AD7">
        <w:rPr>
          <w:rtl/>
        </w:rPr>
        <w:t>בנו כו'</w:t>
      </w:r>
      <w:r w:rsidR="006A24AD" w:rsidRPr="002D4AD7">
        <w:rPr>
          <w:rtl/>
        </w:rPr>
        <w:t>,</w:t>
      </w:r>
      <w:r w:rsidR="00F0100F" w:rsidRPr="002D4AD7">
        <w:rPr>
          <w:rtl/>
        </w:rPr>
        <w:t xml:space="preserve"> וא</w:t>
      </w:r>
      <w:r w:rsidR="006A24AD" w:rsidRPr="002D4AD7">
        <w:rPr>
          <w:rtl/>
        </w:rPr>
        <w:t>"</w:t>
      </w:r>
      <w:r w:rsidR="00F0100F" w:rsidRPr="002D4AD7">
        <w:rPr>
          <w:rtl/>
        </w:rPr>
        <w:t>כ בודאי בנדון דידן נמי אומדנא דמלתא שלא</w:t>
      </w:r>
      <w:r w:rsidR="006A24AD" w:rsidRPr="002D4AD7">
        <w:rPr>
          <w:rtl/>
        </w:rPr>
        <w:t xml:space="preserve"> </w:t>
      </w:r>
      <w:r w:rsidR="00F0100F" w:rsidRPr="002D4AD7">
        <w:rPr>
          <w:rtl/>
        </w:rPr>
        <w:t>נתן לבתו אלא שיהא לה דירה כל ימי חייה ולא צריכא</w:t>
      </w:r>
      <w:r w:rsidR="006A24AD" w:rsidRPr="002D4AD7">
        <w:rPr>
          <w:rtl/>
        </w:rPr>
        <w:t xml:space="preserve"> </w:t>
      </w:r>
      <w:r w:rsidR="00F0100F" w:rsidRPr="002D4AD7">
        <w:rPr>
          <w:rtl/>
        </w:rPr>
        <w:t>לטלטל ולשכור בית דירה</w:t>
      </w:r>
      <w:r w:rsidR="006A24AD" w:rsidRPr="002D4AD7">
        <w:rPr>
          <w:rtl/>
        </w:rPr>
        <w:t>,</w:t>
      </w:r>
      <w:r w:rsidR="00F0100F" w:rsidRPr="002D4AD7">
        <w:rPr>
          <w:rtl/>
        </w:rPr>
        <w:t xml:space="preserve"> ואינו דומה להפוסק לזון בת</w:t>
      </w:r>
      <w:r w:rsidR="006A24AD" w:rsidRPr="002D4AD7">
        <w:rPr>
          <w:rtl/>
        </w:rPr>
        <w:t xml:space="preserve"> </w:t>
      </w:r>
      <w:r w:rsidR="00F0100F" w:rsidRPr="002D4AD7">
        <w:rPr>
          <w:rtl/>
        </w:rPr>
        <w:t>אשתו כו' דהתם לאו בדעתיה לחוד תליא מלתא אלא אף</w:t>
      </w:r>
      <w:r w:rsidR="006A24AD" w:rsidRPr="002D4AD7">
        <w:rPr>
          <w:rtl/>
        </w:rPr>
        <w:t xml:space="preserve"> </w:t>
      </w:r>
      <w:r w:rsidR="00F0100F" w:rsidRPr="002D4AD7">
        <w:rPr>
          <w:rtl/>
        </w:rPr>
        <w:t>בדידה תליא שהרי פסקה עמו שיזון ונתחייב לזה בשיעבודו</w:t>
      </w:r>
      <w:r w:rsidR="006A24AD" w:rsidRPr="002D4AD7">
        <w:rPr>
          <w:rtl/>
        </w:rPr>
        <w:t xml:space="preserve"> </w:t>
      </w:r>
      <w:r w:rsidR="00F0100F" w:rsidRPr="002D4AD7">
        <w:rPr>
          <w:rtl/>
        </w:rPr>
        <w:t>שנשתעבד לה וא</w:t>
      </w:r>
      <w:r w:rsidR="006A24AD" w:rsidRPr="002D4AD7">
        <w:rPr>
          <w:rtl/>
        </w:rPr>
        <w:t>"</w:t>
      </w:r>
      <w:r w:rsidR="00F0100F" w:rsidRPr="002D4AD7">
        <w:rPr>
          <w:rtl/>
        </w:rPr>
        <w:t>כ אין שייך אומדנא כ"כ דאדרבא אומדנא</w:t>
      </w:r>
      <w:r w:rsidR="006A24AD" w:rsidRPr="002D4AD7">
        <w:rPr>
          <w:rtl/>
        </w:rPr>
        <w:t xml:space="preserve"> </w:t>
      </w:r>
      <w:r w:rsidR="00F0100F" w:rsidRPr="002D4AD7">
        <w:rPr>
          <w:rtl/>
        </w:rPr>
        <w:t>דידה מוכח שיזון אותה על כל פנים בדמיו</w:t>
      </w:r>
      <w:r w:rsidR="006A24AD" w:rsidRPr="002D4AD7">
        <w:rPr>
          <w:rtl/>
        </w:rPr>
        <w:t>.</w:t>
      </w:r>
      <w:r w:rsidR="00F0100F" w:rsidRPr="002D4AD7">
        <w:rPr>
          <w:rtl/>
        </w:rPr>
        <w:t xml:space="preserve"> ומה שכתבת</w:t>
      </w:r>
      <w:r w:rsidR="006A24AD" w:rsidRPr="002D4AD7">
        <w:rPr>
          <w:rtl/>
        </w:rPr>
        <w:t xml:space="preserve"> </w:t>
      </w:r>
      <w:r w:rsidR="00F0100F" w:rsidRPr="002D4AD7">
        <w:rPr>
          <w:rtl/>
        </w:rPr>
        <w:t>בסוף שאין הדבר תלוי בדעת היורשין אלא בדעת הנותן</w:t>
      </w:r>
      <w:r w:rsidR="006A24AD" w:rsidRPr="002D4AD7">
        <w:rPr>
          <w:rtl/>
        </w:rPr>
        <w:t xml:space="preserve"> </w:t>
      </w:r>
      <w:r w:rsidR="00F0100F" w:rsidRPr="002D4AD7">
        <w:rPr>
          <w:rtl/>
        </w:rPr>
        <w:t>כו'</w:t>
      </w:r>
      <w:r w:rsidR="006A24AD" w:rsidRPr="002D4AD7">
        <w:rPr>
          <w:rtl/>
        </w:rPr>
        <w:t>,</w:t>
      </w:r>
      <w:r w:rsidR="00F0100F" w:rsidRPr="002D4AD7">
        <w:rPr>
          <w:rtl/>
        </w:rPr>
        <w:t xml:space="preserve"> יפה כתבת</w:t>
      </w:r>
      <w:r w:rsidR="006A24AD" w:rsidRPr="002D4AD7">
        <w:rPr>
          <w:rtl/>
        </w:rPr>
        <w:t>,</w:t>
      </w:r>
      <w:r w:rsidR="00F0100F" w:rsidRPr="002D4AD7">
        <w:rPr>
          <w:rtl/>
        </w:rPr>
        <w:t xml:space="preserve"> אכן אף בדעת הנותן אמינא אומדנא</w:t>
      </w:r>
      <w:r w:rsidR="006A24AD" w:rsidRPr="002D4AD7">
        <w:rPr>
          <w:rtl/>
        </w:rPr>
        <w:t xml:space="preserve"> </w:t>
      </w:r>
      <w:r w:rsidR="00F0100F" w:rsidRPr="002D4AD7">
        <w:rPr>
          <w:rtl/>
        </w:rPr>
        <w:t>שבודאי לא נתן אדעתא דהכי שתשכיר לאחרים דשמא לא</w:t>
      </w:r>
      <w:r w:rsidR="006A24AD" w:rsidRPr="002D4AD7">
        <w:rPr>
          <w:rtl/>
        </w:rPr>
        <w:t xml:space="preserve"> </w:t>
      </w:r>
      <w:r w:rsidR="00F0100F" w:rsidRPr="002D4AD7">
        <w:rPr>
          <w:rtl/>
        </w:rPr>
        <w:t>יהו מקובלין זה לזה כדעת הרא"ש גבי שני שותפין ואין אדם</w:t>
      </w:r>
      <w:r w:rsidR="006A24AD" w:rsidRPr="002D4AD7">
        <w:rPr>
          <w:rtl/>
        </w:rPr>
        <w:t xml:space="preserve"> </w:t>
      </w:r>
      <w:r w:rsidR="00F0100F" w:rsidRPr="002D4AD7">
        <w:rPr>
          <w:rtl/>
        </w:rPr>
        <w:t>רוצה שיהיה מריבה בתוך ביתו לאחר מותו מדמקשינן בבבא</w:t>
      </w:r>
      <w:r w:rsidR="006A24AD" w:rsidRPr="002D4AD7">
        <w:rPr>
          <w:rtl/>
        </w:rPr>
        <w:t xml:space="preserve"> </w:t>
      </w:r>
      <w:r w:rsidR="00F0100F" w:rsidRPr="002D4AD7">
        <w:rPr>
          <w:rtl/>
        </w:rPr>
        <w:t>בתרא ואין לך מריבה וקטטה גדולה מזו דשמא תשכיר</w:t>
      </w:r>
      <w:r w:rsidR="006A24AD" w:rsidRPr="002D4AD7">
        <w:rPr>
          <w:rtl/>
        </w:rPr>
        <w:t xml:space="preserve"> </w:t>
      </w:r>
      <w:r w:rsidR="00F0100F" w:rsidRPr="002D4AD7">
        <w:rPr>
          <w:rtl/>
        </w:rPr>
        <w:t>לאדם שאינו מקובל להם בפרט שהיורשים עשירים ומעונגים</w:t>
      </w:r>
      <w:r w:rsidR="006A24AD" w:rsidRPr="002D4AD7">
        <w:rPr>
          <w:rtl/>
        </w:rPr>
        <w:t xml:space="preserve"> </w:t>
      </w:r>
      <w:r w:rsidR="00F0100F" w:rsidRPr="002D4AD7">
        <w:rPr>
          <w:rtl/>
        </w:rPr>
        <w:t>ואין מורגלים בהשכרת הבתים לאחרים הם ואבותיהם</w:t>
      </w:r>
      <w:r w:rsidR="006A24AD" w:rsidRPr="002D4AD7">
        <w:rPr>
          <w:rtl/>
        </w:rPr>
        <w:t xml:space="preserve">, </w:t>
      </w:r>
      <w:r w:rsidR="00F0100F" w:rsidRPr="002D4AD7">
        <w:rPr>
          <w:rtl/>
        </w:rPr>
        <w:t>ואמינא אפי' מאן דס"ל דהשוכר יכול להשכיר בכה</w:t>
      </w:r>
      <w:r w:rsidR="006A24AD" w:rsidRPr="002D4AD7">
        <w:rPr>
          <w:rtl/>
        </w:rPr>
        <w:t>"</w:t>
      </w:r>
      <w:r w:rsidR="00F0100F" w:rsidRPr="002D4AD7">
        <w:rPr>
          <w:rtl/>
        </w:rPr>
        <w:t>ג מודה</w:t>
      </w:r>
      <w:r w:rsidR="006A24AD" w:rsidRPr="002D4AD7">
        <w:rPr>
          <w:rtl/>
        </w:rPr>
        <w:t xml:space="preserve">, </w:t>
      </w:r>
      <w:r w:rsidR="00F0100F" w:rsidRPr="002D4AD7">
        <w:rPr>
          <w:rtl/>
        </w:rPr>
        <w:t>ועוד אפי' בלא אומדנא אין לה זכות שתוכל להשכיר שהרי</w:t>
      </w:r>
      <w:r w:rsidR="006A24AD" w:rsidRPr="002D4AD7">
        <w:rPr>
          <w:rtl/>
        </w:rPr>
        <w:t xml:space="preserve"> </w:t>
      </w:r>
      <w:r w:rsidR="00F0100F" w:rsidRPr="002D4AD7">
        <w:rPr>
          <w:rtl/>
        </w:rPr>
        <w:t>אפילו אשה שיש לה מזונות בתנאי ב"ד וכן פסק לה אפ</w:t>
      </w:r>
      <w:r w:rsidR="006A24AD" w:rsidRPr="002D4AD7">
        <w:rPr>
          <w:rtl/>
        </w:rPr>
        <w:t>"</w:t>
      </w:r>
      <w:r w:rsidR="00F0100F" w:rsidRPr="002D4AD7">
        <w:rPr>
          <w:rtl/>
        </w:rPr>
        <w:t>ה</w:t>
      </w:r>
      <w:r w:rsidR="006A24AD" w:rsidRPr="002D4AD7">
        <w:rPr>
          <w:rtl/>
        </w:rPr>
        <w:t xml:space="preserve"> </w:t>
      </w:r>
      <w:r w:rsidR="00F0100F" w:rsidRPr="002D4AD7">
        <w:rPr>
          <w:rtl/>
        </w:rPr>
        <w:t>אין לה אלא פיסוקו ומאחר שפסק לה ואת תהא יתבא בביתי</w:t>
      </w:r>
      <w:r w:rsidR="006A24AD" w:rsidRPr="002D4AD7">
        <w:rPr>
          <w:rtl/>
        </w:rPr>
        <w:t xml:space="preserve"> </w:t>
      </w:r>
      <w:r w:rsidR="00F0100F" w:rsidRPr="002D4AD7">
        <w:rPr>
          <w:rtl/>
        </w:rPr>
        <w:t>ומתזנא מנכסי כו' לא נתן לה אלא כפי ברכת הבית</w:t>
      </w:r>
      <w:r w:rsidR="006A24AD" w:rsidRPr="002D4AD7">
        <w:rPr>
          <w:rtl/>
        </w:rPr>
        <w:t>,</w:t>
      </w:r>
      <w:r w:rsidR="00F0100F" w:rsidRPr="002D4AD7">
        <w:rPr>
          <w:rtl/>
        </w:rPr>
        <w:t xml:space="preserve"> כ</w:t>
      </w:r>
      <w:r w:rsidR="006A24AD" w:rsidRPr="002D4AD7">
        <w:rPr>
          <w:rtl/>
        </w:rPr>
        <w:t>"</w:t>
      </w:r>
      <w:r w:rsidR="00F0100F" w:rsidRPr="002D4AD7">
        <w:rPr>
          <w:rtl/>
        </w:rPr>
        <w:t>ש</w:t>
      </w:r>
      <w:r w:rsidR="006A24AD" w:rsidRPr="002D4AD7">
        <w:rPr>
          <w:rtl/>
        </w:rPr>
        <w:t xml:space="preserve"> </w:t>
      </w:r>
      <w:r w:rsidR="00F0100F" w:rsidRPr="002D4AD7">
        <w:rPr>
          <w:rtl/>
        </w:rPr>
        <w:t>לגבי צוואה שאין לה אלא כפי דבריו שאומר לה להדיא שנתן</w:t>
      </w:r>
      <w:r w:rsidR="006A24AD" w:rsidRPr="002D4AD7">
        <w:rPr>
          <w:rtl/>
        </w:rPr>
        <w:t xml:space="preserve"> </w:t>
      </w:r>
      <w:r w:rsidR="00F0100F" w:rsidRPr="002D4AD7">
        <w:rPr>
          <w:rtl/>
        </w:rPr>
        <w:t>לה חזקה לדור כמו שהיו דרים בחייו דהיינו הם בעצמם</w:t>
      </w:r>
      <w:r w:rsidR="006A24AD" w:rsidRPr="002D4AD7">
        <w:rPr>
          <w:rtl/>
        </w:rPr>
        <w:t xml:space="preserve">, </w:t>
      </w:r>
      <w:r w:rsidR="00F0100F" w:rsidRPr="002D4AD7">
        <w:rPr>
          <w:rtl/>
        </w:rPr>
        <w:t>אף י"ל דלא אמר זה אלא לטפויי הוצאת העצים ושאר דברים</w:t>
      </w:r>
      <w:r w:rsidR="006A24AD" w:rsidRPr="002D4AD7">
        <w:rPr>
          <w:rtl/>
        </w:rPr>
        <w:t xml:space="preserve"> </w:t>
      </w:r>
      <w:r w:rsidR="00F0100F" w:rsidRPr="002D4AD7">
        <w:rPr>
          <w:rtl/>
        </w:rPr>
        <w:t>שלא תצטרך להוציא כמו בחייו</w:t>
      </w:r>
      <w:r w:rsidR="006A24AD" w:rsidRPr="002D4AD7">
        <w:rPr>
          <w:rtl/>
        </w:rPr>
        <w:t>,</w:t>
      </w:r>
      <w:r w:rsidR="00F0100F" w:rsidRPr="002D4AD7">
        <w:rPr>
          <w:rtl/>
        </w:rPr>
        <w:t xml:space="preserve"> מנין לך דלטפויי אתא דלמא</w:t>
      </w:r>
      <w:r w:rsidR="006A24AD" w:rsidRPr="002D4AD7">
        <w:rPr>
          <w:rtl/>
        </w:rPr>
        <w:t xml:space="preserve"> </w:t>
      </w:r>
      <w:r w:rsidR="00F0100F" w:rsidRPr="002D4AD7">
        <w:rPr>
          <w:rtl/>
        </w:rPr>
        <w:t>למעוטי אתא שלא תשכיר לאחרים ויד בעל השטר על</w:t>
      </w:r>
      <w:r w:rsidR="006A24AD" w:rsidRPr="002D4AD7">
        <w:rPr>
          <w:rtl/>
        </w:rPr>
        <w:t xml:space="preserve"> </w:t>
      </w:r>
      <w:r w:rsidR="00F0100F" w:rsidRPr="002D4AD7">
        <w:rPr>
          <w:rtl/>
        </w:rPr>
        <w:t>התחתונה, או נימא דלתרוייהו קא מכוון שיהא ממש כמו שהיה</w:t>
      </w:r>
      <w:r w:rsidR="006A24AD" w:rsidRPr="002D4AD7">
        <w:rPr>
          <w:rtl/>
        </w:rPr>
        <w:t xml:space="preserve"> </w:t>
      </w:r>
      <w:r w:rsidR="00F0100F" w:rsidRPr="002D4AD7">
        <w:rPr>
          <w:rtl/>
        </w:rPr>
        <w:t>בחייו בלי חילוק בין לטפויי בין למעוטי</w:t>
      </w:r>
      <w:r w:rsidR="006A24AD" w:rsidRPr="002D4AD7">
        <w:rPr>
          <w:rtl/>
        </w:rPr>
        <w:t xml:space="preserve"> </w:t>
      </w:r>
      <w:r w:rsidR="00F0100F" w:rsidRPr="002D4AD7">
        <w:rPr>
          <w:rtl/>
        </w:rPr>
        <w:t>וזו העיקר</w:t>
      </w:r>
      <w:r w:rsidR="006A24AD" w:rsidRPr="002D4AD7">
        <w:rPr>
          <w:rtl/>
        </w:rPr>
        <w:t>.</w:t>
      </w:r>
      <w:r w:rsidR="00F0100F" w:rsidRPr="002D4AD7">
        <w:rPr>
          <w:rtl/>
        </w:rPr>
        <w:t xml:space="preserve"> ואם</w:t>
      </w:r>
      <w:r w:rsidR="006A24AD" w:rsidRPr="002D4AD7">
        <w:rPr>
          <w:rtl/>
        </w:rPr>
        <w:t xml:space="preserve"> </w:t>
      </w:r>
      <w:r w:rsidR="00F0100F" w:rsidRPr="002D4AD7">
        <w:rPr>
          <w:rtl/>
        </w:rPr>
        <w:t>תאמר הבת שאדרבא לישנא דצוואה מוכחא שתוכל להשכיר</w:t>
      </w:r>
      <w:r w:rsidR="006A24AD" w:rsidRPr="002D4AD7">
        <w:rPr>
          <w:rtl/>
        </w:rPr>
        <w:t xml:space="preserve"> </w:t>
      </w:r>
      <w:r w:rsidR="00F0100F" w:rsidRPr="002D4AD7">
        <w:rPr>
          <w:rtl/>
        </w:rPr>
        <w:t>שהרי אמר בזה הלשון שנתן לה חזקה לדור כו' ולא אמר</w:t>
      </w:r>
      <w:r w:rsidR="006A24AD" w:rsidRPr="002D4AD7">
        <w:rPr>
          <w:rtl/>
        </w:rPr>
        <w:t xml:space="preserve"> </w:t>
      </w:r>
      <w:r w:rsidR="00F0100F" w:rsidRPr="002D4AD7">
        <w:rPr>
          <w:rtl/>
        </w:rPr>
        <w:t>שתדור כו' אלא כלומר חזקת הבית לדירה יהא לה וא</w:t>
      </w:r>
      <w:r w:rsidR="006A24AD" w:rsidRPr="002D4AD7">
        <w:rPr>
          <w:rtl/>
        </w:rPr>
        <w:t>"</w:t>
      </w:r>
      <w:r w:rsidR="00F0100F" w:rsidRPr="002D4AD7">
        <w:rPr>
          <w:rtl/>
        </w:rPr>
        <w:t>כ</w:t>
      </w:r>
      <w:r w:rsidR="006A24AD" w:rsidRPr="002D4AD7">
        <w:rPr>
          <w:rtl/>
        </w:rPr>
        <w:t xml:space="preserve"> </w:t>
      </w:r>
      <w:r w:rsidR="00F0100F" w:rsidRPr="002D4AD7">
        <w:rPr>
          <w:rtl/>
        </w:rPr>
        <w:t>תוכל לעשות בחזקתה מה שתרצה והשתא בע"כ מה שאמר</w:t>
      </w:r>
      <w:r w:rsidR="006A24AD" w:rsidRPr="002D4AD7">
        <w:rPr>
          <w:rtl/>
        </w:rPr>
        <w:t xml:space="preserve"> </w:t>
      </w:r>
      <w:r w:rsidR="00F0100F" w:rsidRPr="002D4AD7">
        <w:rPr>
          <w:rtl/>
        </w:rPr>
        <w:t>כמו שהיו דרים בחייו לטפויי אתא שלא תהא צריכה להוציא</w:t>
      </w:r>
      <w:r w:rsidR="006A24AD" w:rsidRPr="002D4AD7">
        <w:rPr>
          <w:rtl/>
        </w:rPr>
        <w:t xml:space="preserve"> </w:t>
      </w:r>
      <w:r w:rsidR="00F0100F" w:rsidRPr="002D4AD7">
        <w:rPr>
          <w:rtl/>
        </w:rPr>
        <w:t>הוצאות עצים והדומה לו</w:t>
      </w:r>
      <w:r w:rsidR="006A24AD" w:rsidRPr="002D4AD7">
        <w:rPr>
          <w:rtl/>
        </w:rPr>
        <w:t>,</w:t>
      </w:r>
      <w:r w:rsidR="00F0100F" w:rsidRPr="002D4AD7">
        <w:rPr>
          <w:rtl/>
        </w:rPr>
        <w:t xml:space="preserve"> זה אינו דמה שאמר חזקה לדור</w:t>
      </w:r>
      <w:r w:rsidR="006A24AD" w:rsidRPr="002D4AD7">
        <w:rPr>
          <w:rtl/>
        </w:rPr>
        <w:t xml:space="preserve"> </w:t>
      </w:r>
      <w:r w:rsidR="00F0100F" w:rsidRPr="002D4AD7">
        <w:rPr>
          <w:rtl/>
        </w:rPr>
        <w:t>הוא לשון הצורך עצמו דאל"כ לא הוי צוואה כלל כדאמרינן</w:t>
      </w:r>
      <w:r w:rsidR="006A24AD" w:rsidRPr="002D4AD7">
        <w:rPr>
          <w:rtl/>
        </w:rPr>
        <w:t xml:space="preserve"> </w:t>
      </w:r>
      <w:r w:rsidR="00F0100F" w:rsidRPr="002D4AD7">
        <w:rPr>
          <w:rtl/>
        </w:rPr>
        <w:t>להדיא בב</w:t>
      </w:r>
      <w:r w:rsidR="006A24AD" w:rsidRPr="002D4AD7">
        <w:rPr>
          <w:rtl/>
        </w:rPr>
        <w:t>"</w:t>
      </w:r>
      <w:r w:rsidR="00F0100F" w:rsidRPr="002D4AD7">
        <w:rPr>
          <w:rtl/>
        </w:rPr>
        <w:t>ב אמר רב נחמן שכ</w:t>
      </w:r>
      <w:r w:rsidR="006A24AD" w:rsidRPr="002D4AD7">
        <w:rPr>
          <w:rtl/>
        </w:rPr>
        <w:t>"</w:t>
      </w:r>
      <w:r w:rsidR="00F0100F" w:rsidRPr="002D4AD7">
        <w:rPr>
          <w:rtl/>
        </w:rPr>
        <w:t>מ שאמר ידור</w:t>
      </w:r>
      <w:r w:rsidR="006A24AD" w:rsidRPr="002D4AD7">
        <w:rPr>
          <w:rtl/>
        </w:rPr>
        <w:t xml:space="preserve"> </w:t>
      </w:r>
      <w:r w:rsidR="00F0100F" w:rsidRPr="002D4AD7">
        <w:rPr>
          <w:rtl/>
        </w:rPr>
        <w:t>פלוני בבית</w:t>
      </w:r>
      <w:r w:rsidR="006A24AD" w:rsidRPr="002D4AD7">
        <w:rPr>
          <w:rtl/>
        </w:rPr>
        <w:t xml:space="preserve"> </w:t>
      </w:r>
      <w:r w:rsidR="00F0100F" w:rsidRPr="002D4AD7">
        <w:rPr>
          <w:rtl/>
        </w:rPr>
        <w:t>זה יאכל פלוני פירות דקל זה לא אמר כלום לפי שלא הקנה</w:t>
      </w:r>
      <w:r w:rsidR="006A24AD" w:rsidRPr="002D4AD7">
        <w:rPr>
          <w:rtl/>
        </w:rPr>
        <w:t xml:space="preserve"> </w:t>
      </w:r>
      <w:r w:rsidR="00F0100F" w:rsidRPr="002D4AD7">
        <w:rPr>
          <w:rtl/>
        </w:rPr>
        <w:t>להם דבר שיש בו ממש אם לא שיאמר תנו בית לפלוני כדי</w:t>
      </w:r>
      <w:r w:rsidR="006A24AD" w:rsidRPr="002D4AD7">
        <w:rPr>
          <w:rtl/>
        </w:rPr>
        <w:t xml:space="preserve"> </w:t>
      </w:r>
      <w:r w:rsidR="00F0100F" w:rsidRPr="002D4AD7">
        <w:rPr>
          <w:rtl/>
        </w:rPr>
        <w:t>שידור בו עד זמן פלוני או דקל זה כדי שיאכל פירותיהם</w:t>
      </w:r>
      <w:r w:rsidR="006A24AD" w:rsidRPr="002D4AD7">
        <w:rPr>
          <w:rtl/>
        </w:rPr>
        <w:t xml:space="preserve"> </w:t>
      </w:r>
      <w:r w:rsidR="00F0100F" w:rsidRPr="002D4AD7">
        <w:rPr>
          <w:rtl/>
        </w:rPr>
        <w:t>כו'. וא"כ ה"נ אי לאו דקאמר חזקה לדור דהיינו חזקת הבית</w:t>
      </w:r>
      <w:r w:rsidR="006A24AD" w:rsidRPr="002D4AD7">
        <w:rPr>
          <w:rtl/>
        </w:rPr>
        <w:t xml:space="preserve"> </w:t>
      </w:r>
      <w:r w:rsidR="00F0100F" w:rsidRPr="002D4AD7">
        <w:rPr>
          <w:rtl/>
        </w:rPr>
        <w:t>כדי שידור כו' לא הוי דבריו כדברי שכ"מ לקיים אותם</w:t>
      </w:r>
      <w:r w:rsidR="006A24AD" w:rsidRPr="002D4AD7">
        <w:rPr>
          <w:rtl/>
        </w:rPr>
        <w:t xml:space="preserve">, </w:t>
      </w:r>
      <w:r w:rsidR="00F0100F" w:rsidRPr="002D4AD7">
        <w:rPr>
          <w:rtl/>
        </w:rPr>
        <w:t>דהא אפילו בכתיבה ומסירה נמי לא מועילין אם לא בעניין</w:t>
      </w:r>
      <w:r w:rsidR="006A24AD" w:rsidRPr="002D4AD7">
        <w:rPr>
          <w:rtl/>
        </w:rPr>
        <w:t xml:space="preserve"> </w:t>
      </w:r>
      <w:r w:rsidR="00F0100F" w:rsidRPr="002D4AD7">
        <w:rPr>
          <w:rtl/>
        </w:rPr>
        <w:t>יש בו ממש</w:t>
      </w:r>
      <w:r w:rsidR="006A24AD" w:rsidRPr="002D4AD7">
        <w:rPr>
          <w:rtl/>
        </w:rPr>
        <w:t>.</w:t>
      </w:r>
      <w:r w:rsidR="00F0100F" w:rsidRPr="002D4AD7">
        <w:rPr>
          <w:rtl/>
        </w:rPr>
        <w:t xml:space="preserve"> ומה שיש לדמות לתשובה באחד שנתן מחצית</w:t>
      </w:r>
      <w:r w:rsidR="006A24AD" w:rsidRPr="002D4AD7">
        <w:rPr>
          <w:rtl/>
        </w:rPr>
        <w:t xml:space="preserve"> </w:t>
      </w:r>
      <w:r w:rsidR="00F0100F" w:rsidRPr="002D4AD7">
        <w:rPr>
          <w:rtl/>
        </w:rPr>
        <w:t xml:space="preserve">ביתו לבנו ושייר ביה מקום דירה לעצמו ולמי </w:t>
      </w:r>
      <w:r w:rsidR="00F0100F" w:rsidRPr="002D4AD7">
        <w:rPr>
          <w:rtl/>
        </w:rPr>
        <w:lastRenderedPageBreak/>
        <w:t>שישמשנו</w:t>
      </w:r>
      <w:r w:rsidR="006A24AD" w:rsidRPr="002D4AD7">
        <w:rPr>
          <w:rtl/>
        </w:rPr>
        <w:t xml:space="preserve"> </w:t>
      </w:r>
      <w:r w:rsidR="00F0100F" w:rsidRPr="002D4AD7">
        <w:rPr>
          <w:rtl/>
        </w:rPr>
        <w:t>ואח</w:t>
      </w:r>
      <w:r w:rsidR="006A24AD" w:rsidRPr="002D4AD7">
        <w:rPr>
          <w:rtl/>
        </w:rPr>
        <w:t>"</w:t>
      </w:r>
      <w:r w:rsidR="00F0100F" w:rsidRPr="002D4AD7">
        <w:rPr>
          <w:rtl/>
        </w:rPr>
        <w:t>כ נתן אותו שיור לאחר וטען הבן שלא שייר אלא לעצמו</w:t>
      </w:r>
      <w:r w:rsidR="006A24AD" w:rsidRPr="002D4AD7">
        <w:rPr>
          <w:rtl/>
        </w:rPr>
        <w:t xml:space="preserve"> </w:t>
      </w:r>
      <w:r w:rsidR="00F0100F" w:rsidRPr="002D4AD7">
        <w:rPr>
          <w:rtl/>
        </w:rPr>
        <w:t>ואין לו רשות וכח ליתן שיורו לאחרים ופסק הוא שהדין עם</w:t>
      </w:r>
      <w:r w:rsidR="006A24AD" w:rsidRPr="002D4AD7">
        <w:rPr>
          <w:rtl/>
        </w:rPr>
        <w:t xml:space="preserve"> </w:t>
      </w:r>
      <w:r w:rsidR="00F0100F" w:rsidRPr="002D4AD7">
        <w:rPr>
          <w:rtl/>
        </w:rPr>
        <w:t>האב כל היכא ששייר דירה לעצמו לא לעצמו שייר אלא לכל</w:t>
      </w:r>
      <w:r w:rsidR="006A24AD" w:rsidRPr="002D4AD7">
        <w:rPr>
          <w:rtl/>
        </w:rPr>
        <w:t xml:space="preserve"> </w:t>
      </w:r>
      <w:r w:rsidR="00F0100F" w:rsidRPr="002D4AD7">
        <w:rPr>
          <w:rtl/>
        </w:rPr>
        <w:t>ימי חייו שייר בין להשאיל בין להשכיר כו'</w:t>
      </w:r>
      <w:r w:rsidR="006A24AD" w:rsidRPr="002D4AD7">
        <w:rPr>
          <w:rtl/>
        </w:rPr>
        <w:t>,</w:t>
      </w:r>
      <w:r w:rsidR="00F0100F" w:rsidRPr="002D4AD7">
        <w:rPr>
          <w:rtl/>
        </w:rPr>
        <w:t xml:space="preserve"> והשתא לכאורה</w:t>
      </w:r>
      <w:r w:rsidR="006A24AD" w:rsidRPr="002D4AD7">
        <w:rPr>
          <w:rtl/>
        </w:rPr>
        <w:t xml:space="preserve"> </w:t>
      </w:r>
      <w:r w:rsidR="00F0100F" w:rsidRPr="002D4AD7">
        <w:rPr>
          <w:rtl/>
        </w:rPr>
        <w:t>יש קצת לדמות לנדון דידן דהא ידוע שעדיף כח הלוקח</w:t>
      </w:r>
      <w:r w:rsidR="006A24AD" w:rsidRPr="002D4AD7">
        <w:rPr>
          <w:rtl/>
        </w:rPr>
        <w:t xml:space="preserve"> </w:t>
      </w:r>
      <w:r w:rsidR="00F0100F" w:rsidRPr="002D4AD7">
        <w:rPr>
          <w:rtl/>
        </w:rPr>
        <w:t>והמקבל מתנה מכת המוכר ומכת הנותן דהא היכא שמכר</w:t>
      </w:r>
      <w:r w:rsidR="006A24AD" w:rsidRPr="002D4AD7">
        <w:rPr>
          <w:rtl/>
        </w:rPr>
        <w:t xml:space="preserve"> </w:t>
      </w:r>
      <w:r w:rsidR="00F0100F" w:rsidRPr="002D4AD7">
        <w:rPr>
          <w:rtl/>
        </w:rPr>
        <w:t>בית או נתן ושייר בור ודות לעצמו שצריך ליקח לו דרך</w:t>
      </w:r>
      <w:r w:rsidR="006A24AD" w:rsidRPr="002D4AD7">
        <w:rPr>
          <w:rtl/>
        </w:rPr>
        <w:t xml:space="preserve"> </w:t>
      </w:r>
      <w:r w:rsidR="00F0100F" w:rsidRPr="002D4AD7">
        <w:rPr>
          <w:rtl/>
        </w:rPr>
        <w:t>לפי שמוכר בעין יפה מוכר וכן נותן</w:t>
      </w:r>
      <w:r w:rsidR="006A24AD" w:rsidRPr="002D4AD7">
        <w:rPr>
          <w:rtl/>
        </w:rPr>
        <w:t>,</w:t>
      </w:r>
      <w:r w:rsidR="00F0100F" w:rsidRPr="002D4AD7">
        <w:rPr>
          <w:rtl/>
        </w:rPr>
        <w:t xml:space="preserve"> ואם מכר בור ודות</w:t>
      </w:r>
      <w:r w:rsidR="006A24AD" w:rsidRPr="002D4AD7">
        <w:rPr>
          <w:rtl/>
        </w:rPr>
        <w:t xml:space="preserve"> </w:t>
      </w:r>
      <w:r w:rsidR="00F0100F" w:rsidRPr="002D4AD7">
        <w:rPr>
          <w:rtl/>
        </w:rPr>
        <w:t>או נתן בור ודות כו' אין הלוקח צריך ליקח לו דרך</w:t>
      </w:r>
      <w:r w:rsidR="006A24AD" w:rsidRPr="002D4AD7">
        <w:rPr>
          <w:rtl/>
        </w:rPr>
        <w:t xml:space="preserve"> </w:t>
      </w:r>
      <w:r w:rsidR="00F0100F" w:rsidRPr="002D4AD7">
        <w:rPr>
          <w:rtl/>
        </w:rPr>
        <w:t>וכן המקבל מתנה אלמא שהמשייר לעצמו לא עדיף כמו</w:t>
      </w:r>
      <w:r w:rsidR="006A24AD" w:rsidRPr="002D4AD7">
        <w:rPr>
          <w:rtl/>
        </w:rPr>
        <w:t xml:space="preserve"> </w:t>
      </w:r>
      <w:r w:rsidR="00F0100F" w:rsidRPr="002D4AD7">
        <w:rPr>
          <w:rtl/>
        </w:rPr>
        <w:t>המקבל מתנה ואפ</w:t>
      </w:r>
      <w:r w:rsidR="006A24AD" w:rsidRPr="002D4AD7">
        <w:rPr>
          <w:rtl/>
        </w:rPr>
        <w:t>"</w:t>
      </w:r>
      <w:r w:rsidR="00F0100F" w:rsidRPr="002D4AD7">
        <w:rPr>
          <w:rtl/>
        </w:rPr>
        <w:t>ה אמרינן לגבי המשייר דלאו דוקא</w:t>
      </w:r>
      <w:r w:rsidR="006A24AD" w:rsidRPr="002D4AD7">
        <w:rPr>
          <w:rtl/>
        </w:rPr>
        <w:t xml:space="preserve"> </w:t>
      </w:r>
      <w:r w:rsidR="00F0100F" w:rsidRPr="002D4AD7">
        <w:rPr>
          <w:rtl/>
        </w:rPr>
        <w:t>לעצמו לבד כו' כ</w:t>
      </w:r>
      <w:r w:rsidR="006A24AD" w:rsidRPr="002D4AD7">
        <w:rPr>
          <w:rtl/>
        </w:rPr>
        <w:t>"</w:t>
      </w:r>
      <w:r w:rsidR="00F0100F" w:rsidRPr="002D4AD7">
        <w:rPr>
          <w:rtl/>
        </w:rPr>
        <w:t>ש לגבי המקבל</w:t>
      </w:r>
      <w:r w:rsidR="006A24AD" w:rsidRPr="002D4AD7">
        <w:rPr>
          <w:rtl/>
        </w:rPr>
        <w:t>.</w:t>
      </w:r>
      <w:r w:rsidR="00F0100F" w:rsidRPr="002D4AD7">
        <w:rPr>
          <w:rtl/>
        </w:rPr>
        <w:t xml:space="preserve"> אכן אי מעינית חזית ביה</w:t>
      </w:r>
      <w:r w:rsidR="006A24AD" w:rsidRPr="002D4AD7">
        <w:rPr>
          <w:rtl/>
        </w:rPr>
        <w:t xml:space="preserve"> </w:t>
      </w:r>
      <w:r w:rsidR="00F0100F" w:rsidRPr="002D4AD7">
        <w:rPr>
          <w:rtl/>
        </w:rPr>
        <w:t>מילתא פריכא פשיטא לפי מה שכתבתי דמן הלשון של צוואה</w:t>
      </w:r>
      <w:r w:rsidR="006A24AD" w:rsidRPr="002D4AD7">
        <w:rPr>
          <w:rtl/>
        </w:rPr>
        <w:t xml:space="preserve"> </w:t>
      </w:r>
      <w:r w:rsidR="00F0100F" w:rsidRPr="002D4AD7">
        <w:rPr>
          <w:rtl/>
        </w:rPr>
        <w:t>שאמר כמו שהיו דרים בחייו מורה דוקא לעצמם ולא לזולתן,</w:t>
      </w:r>
      <w:r w:rsidR="006A24AD" w:rsidRPr="002D4AD7">
        <w:rPr>
          <w:rtl/>
        </w:rPr>
        <w:t xml:space="preserve"> </w:t>
      </w:r>
      <w:r w:rsidR="00F0100F" w:rsidRPr="002D4AD7">
        <w:rPr>
          <w:rtl/>
        </w:rPr>
        <w:t>שאין ראיה לדמיון זה לפי שבכאן אין שום לשון מורה</w:t>
      </w:r>
      <w:r w:rsidR="006A24AD" w:rsidRPr="002D4AD7">
        <w:rPr>
          <w:rtl/>
        </w:rPr>
        <w:t xml:space="preserve"> </w:t>
      </w:r>
      <w:r w:rsidR="00F0100F" w:rsidRPr="002D4AD7">
        <w:rPr>
          <w:rtl/>
        </w:rPr>
        <w:t>שיהיה דוקא לעצמו ולא לזולתו מש</w:t>
      </w:r>
      <w:r w:rsidR="006A24AD" w:rsidRPr="002D4AD7">
        <w:rPr>
          <w:rtl/>
        </w:rPr>
        <w:t>"</w:t>
      </w:r>
      <w:r w:rsidR="00F0100F" w:rsidRPr="002D4AD7">
        <w:rPr>
          <w:rtl/>
        </w:rPr>
        <w:t>ה יכול להשאיל ולהשכיר</w:t>
      </w:r>
      <w:r w:rsidR="006A24AD" w:rsidRPr="002D4AD7">
        <w:rPr>
          <w:rtl/>
        </w:rPr>
        <w:t xml:space="preserve">, </w:t>
      </w:r>
      <w:r w:rsidR="00F0100F" w:rsidRPr="002D4AD7">
        <w:rPr>
          <w:rtl/>
        </w:rPr>
        <w:t>ואף לפי מה שכתבתי שהאומדנא מוכח שלא כיון אלא לה</w:t>
      </w:r>
      <w:r w:rsidR="006A24AD" w:rsidRPr="002D4AD7">
        <w:rPr>
          <w:rtl/>
        </w:rPr>
        <w:t xml:space="preserve"> </w:t>
      </w:r>
      <w:r w:rsidR="00F0100F" w:rsidRPr="002D4AD7">
        <w:rPr>
          <w:rtl/>
        </w:rPr>
        <w:t>לעצמה ולא לזולתה לפי שאינו רוצה שיהא מריבה בתוך ביתו</w:t>
      </w:r>
      <w:r w:rsidR="006A24AD" w:rsidRPr="002D4AD7">
        <w:rPr>
          <w:rtl/>
        </w:rPr>
        <w:t xml:space="preserve"> </w:t>
      </w:r>
      <w:r w:rsidR="00F0100F" w:rsidRPr="002D4AD7">
        <w:rPr>
          <w:rtl/>
        </w:rPr>
        <w:t>לאחר מותו</w:t>
      </w:r>
      <w:r w:rsidR="006A24AD" w:rsidRPr="002D4AD7">
        <w:rPr>
          <w:rtl/>
        </w:rPr>
        <w:t>,</w:t>
      </w:r>
      <w:r w:rsidR="00F0100F" w:rsidRPr="002D4AD7">
        <w:rPr>
          <w:rtl/>
        </w:rPr>
        <w:t xml:space="preserve"> הכא ליכא האי אומדנא שהרי הוא בחיים</w:t>
      </w:r>
      <w:r w:rsidR="006A24AD" w:rsidRPr="002D4AD7">
        <w:rPr>
          <w:rtl/>
        </w:rPr>
        <w:t xml:space="preserve"> </w:t>
      </w:r>
      <w:r w:rsidR="00F0100F" w:rsidRPr="002D4AD7">
        <w:rPr>
          <w:rtl/>
        </w:rPr>
        <w:t>ויודע בעצמו לשער ולכוון שלא יהיה רעה לבנו אלא רוצה</w:t>
      </w:r>
      <w:r w:rsidR="006A24AD" w:rsidRPr="002D4AD7">
        <w:rPr>
          <w:rtl/>
        </w:rPr>
        <w:t xml:space="preserve"> </w:t>
      </w:r>
      <w:r w:rsidR="00F0100F" w:rsidRPr="002D4AD7">
        <w:rPr>
          <w:rtl/>
        </w:rPr>
        <w:t>להשאיל או להשכיר לאדם אחר שיהא כשר בעיניו וממוצעת</w:t>
      </w:r>
      <w:r w:rsidR="006A24AD" w:rsidRPr="002D4AD7">
        <w:rPr>
          <w:rtl/>
        </w:rPr>
        <w:t xml:space="preserve"> </w:t>
      </w:r>
      <w:r w:rsidR="00F0100F" w:rsidRPr="002D4AD7">
        <w:rPr>
          <w:rtl/>
        </w:rPr>
        <w:t>לבנו גם אם ירגיש בו אח"כ דבר שאינו נאה בעיניו יכול</w:t>
      </w:r>
      <w:r w:rsidR="006A24AD" w:rsidRPr="002D4AD7">
        <w:rPr>
          <w:rtl/>
        </w:rPr>
        <w:t xml:space="preserve"> </w:t>
      </w:r>
      <w:r w:rsidR="00F0100F" w:rsidRPr="002D4AD7">
        <w:rPr>
          <w:rtl/>
        </w:rPr>
        <w:t>להוציאו</w:t>
      </w:r>
      <w:r w:rsidR="006A24AD" w:rsidRPr="002D4AD7">
        <w:rPr>
          <w:rtl/>
        </w:rPr>
        <w:t>,</w:t>
      </w:r>
      <w:r w:rsidR="00F0100F" w:rsidRPr="002D4AD7">
        <w:rPr>
          <w:rtl/>
        </w:rPr>
        <w:t xml:space="preserve"> מה שאין כן בנדון זה שהדבר יהא תלוי בדעתה</w:t>
      </w:r>
      <w:r w:rsidR="006A24AD" w:rsidRPr="002D4AD7">
        <w:rPr>
          <w:rtl/>
        </w:rPr>
        <w:t xml:space="preserve"> </w:t>
      </w:r>
      <w:r w:rsidR="00F0100F" w:rsidRPr="002D4AD7">
        <w:rPr>
          <w:rtl/>
        </w:rPr>
        <w:t>ותעשה מה שלבה חפץ להשאיל או להשכיר למי שיהיה אפי'</w:t>
      </w:r>
      <w:r w:rsidR="006A24AD" w:rsidRPr="002D4AD7">
        <w:rPr>
          <w:rtl/>
        </w:rPr>
        <w:t xml:space="preserve"> </w:t>
      </w:r>
      <w:r w:rsidR="00F0100F" w:rsidRPr="002D4AD7">
        <w:rPr>
          <w:rtl/>
        </w:rPr>
        <w:t>לא יהא הגון בעיני היורשין</w:t>
      </w:r>
      <w:r w:rsidR="006A24AD" w:rsidRPr="002D4AD7">
        <w:rPr>
          <w:rtl/>
        </w:rPr>
        <w:t>,</w:t>
      </w:r>
      <w:r w:rsidR="00F0100F" w:rsidRPr="002D4AD7">
        <w:rPr>
          <w:rtl/>
        </w:rPr>
        <w:t xml:space="preserve"> וגם הכא חזינן למפרע דלא</w:t>
      </w:r>
      <w:r w:rsidR="006A24AD" w:rsidRPr="002D4AD7">
        <w:rPr>
          <w:rtl/>
        </w:rPr>
        <w:t xml:space="preserve"> </w:t>
      </w:r>
      <w:r w:rsidR="00F0100F" w:rsidRPr="002D4AD7">
        <w:rPr>
          <w:rtl/>
        </w:rPr>
        <w:t>קפיד בכך שהרי רוצה להשאיל ולהשכיר ומאחר שאין כאן</w:t>
      </w:r>
      <w:r w:rsidR="006A24AD" w:rsidRPr="002D4AD7">
        <w:rPr>
          <w:rtl/>
        </w:rPr>
        <w:t xml:space="preserve"> </w:t>
      </w:r>
      <w:r w:rsidR="00F0100F" w:rsidRPr="002D4AD7">
        <w:rPr>
          <w:rtl/>
        </w:rPr>
        <w:t>אומדנא דמוכח אוקמינן אחזקתיה אבל הכא שמת אמרינן</w:t>
      </w:r>
      <w:r w:rsidR="006A24AD" w:rsidRPr="002D4AD7">
        <w:rPr>
          <w:rtl/>
        </w:rPr>
        <w:t xml:space="preserve"> </w:t>
      </w:r>
      <w:r w:rsidR="00F0100F" w:rsidRPr="002D4AD7">
        <w:rPr>
          <w:rtl/>
        </w:rPr>
        <w:t>בודאי אם היה חי והיה בידו למחות היה מוחה</w:t>
      </w:r>
      <w:r w:rsidR="006A24AD" w:rsidRPr="002D4AD7">
        <w:rPr>
          <w:rtl/>
        </w:rPr>
        <w:t>,</w:t>
      </w:r>
      <w:r w:rsidR="00F0100F" w:rsidRPr="002D4AD7">
        <w:rPr>
          <w:rtl/>
        </w:rPr>
        <w:t xml:space="preserve"> ושבקינן</w:t>
      </w:r>
      <w:r w:rsidR="006A24AD" w:rsidRPr="002D4AD7">
        <w:rPr>
          <w:rtl/>
        </w:rPr>
        <w:t xml:space="preserve"> </w:t>
      </w:r>
      <w:r w:rsidR="00F0100F" w:rsidRPr="002D4AD7">
        <w:rPr>
          <w:rtl/>
        </w:rPr>
        <w:t>לכל הני טענות ונימא דנהי דליכא שום הוכחה בלישנא</w:t>
      </w:r>
      <w:r w:rsidR="006A24AD" w:rsidRPr="002D4AD7">
        <w:rPr>
          <w:rtl/>
        </w:rPr>
        <w:t xml:space="preserve"> </w:t>
      </w:r>
      <w:r w:rsidR="00F0100F" w:rsidRPr="002D4AD7">
        <w:rPr>
          <w:rtl/>
        </w:rPr>
        <w:t>וליכא שום אומדנא אפ</w:t>
      </w:r>
      <w:r w:rsidR="006A24AD" w:rsidRPr="002D4AD7">
        <w:rPr>
          <w:rtl/>
        </w:rPr>
        <w:t>"</w:t>
      </w:r>
      <w:r w:rsidR="00F0100F" w:rsidRPr="002D4AD7">
        <w:rPr>
          <w:rtl/>
        </w:rPr>
        <w:t>ה ליכא ראיה מיניה כלל</w:t>
      </w:r>
      <w:r w:rsidR="006A24AD" w:rsidRPr="002D4AD7">
        <w:rPr>
          <w:rtl/>
        </w:rPr>
        <w:t>,</w:t>
      </w:r>
      <w:r w:rsidR="00F0100F" w:rsidRPr="002D4AD7">
        <w:rPr>
          <w:rtl/>
        </w:rPr>
        <w:t xml:space="preserve"> דבודאי</w:t>
      </w:r>
      <w:r w:rsidR="006A24AD" w:rsidRPr="002D4AD7">
        <w:rPr>
          <w:rtl/>
        </w:rPr>
        <w:t xml:space="preserve"> </w:t>
      </w:r>
      <w:r w:rsidR="00F0100F" w:rsidRPr="002D4AD7">
        <w:rPr>
          <w:rtl/>
        </w:rPr>
        <w:t>מה שאמרי' שאם שייר בור ודות לעצמו שצריך ליקח לו דרך</w:t>
      </w:r>
      <w:r w:rsidR="006A24AD" w:rsidRPr="002D4AD7">
        <w:rPr>
          <w:rtl/>
        </w:rPr>
        <w:t xml:space="preserve"> </w:t>
      </w:r>
      <w:r w:rsidR="00F0100F" w:rsidRPr="002D4AD7">
        <w:rPr>
          <w:rtl/>
        </w:rPr>
        <w:t>משום דאמרינן כל מה שנתן או מכר בעין יפה מכר ונמצא</w:t>
      </w:r>
      <w:r w:rsidR="006A24AD" w:rsidRPr="002D4AD7">
        <w:rPr>
          <w:rtl/>
        </w:rPr>
        <w:t xml:space="preserve"> </w:t>
      </w:r>
      <w:r w:rsidR="00F0100F" w:rsidRPr="002D4AD7">
        <w:rPr>
          <w:rtl/>
        </w:rPr>
        <w:t>שלא שייר לעצמו אלא בור ודות לבד ולא יותר</w:t>
      </w:r>
      <w:r w:rsidR="006A24AD" w:rsidRPr="002D4AD7">
        <w:rPr>
          <w:rtl/>
        </w:rPr>
        <w:t>.</w:t>
      </w:r>
      <w:r w:rsidR="00F0100F" w:rsidRPr="002D4AD7">
        <w:rPr>
          <w:rtl/>
        </w:rPr>
        <w:t xml:space="preserve"> וכן איפכא</w:t>
      </w:r>
      <w:r w:rsidR="006A24AD" w:rsidRPr="002D4AD7">
        <w:rPr>
          <w:rtl/>
        </w:rPr>
        <w:t xml:space="preserve"> </w:t>
      </w:r>
      <w:r w:rsidR="00F0100F" w:rsidRPr="002D4AD7">
        <w:rPr>
          <w:rtl/>
        </w:rPr>
        <w:t>אם מכר בור ודות בעין יפה מכר ומכר כל מה ששייך</w:t>
      </w:r>
      <w:r w:rsidR="006A24AD" w:rsidRPr="002D4AD7">
        <w:rPr>
          <w:rtl/>
        </w:rPr>
        <w:t xml:space="preserve"> </w:t>
      </w:r>
      <w:r w:rsidR="00F0100F" w:rsidRPr="002D4AD7">
        <w:rPr>
          <w:rtl/>
        </w:rPr>
        <w:t>לבור ודות אבל דבר שאינו תלוי באותה הנתינה ומכירה</w:t>
      </w:r>
      <w:r w:rsidR="006A24AD" w:rsidRPr="002D4AD7">
        <w:rPr>
          <w:rtl/>
        </w:rPr>
        <w:t xml:space="preserve"> </w:t>
      </w:r>
      <w:r w:rsidR="00F0100F" w:rsidRPr="002D4AD7">
        <w:rPr>
          <w:rtl/>
        </w:rPr>
        <w:t>אלא שבא אליו הלוקח או מקבל מתנה למחות במשייר שלא</w:t>
      </w:r>
      <w:r w:rsidR="006A24AD" w:rsidRPr="002D4AD7">
        <w:rPr>
          <w:rtl/>
        </w:rPr>
        <w:t xml:space="preserve"> </w:t>
      </w:r>
      <w:r w:rsidR="00F0100F" w:rsidRPr="002D4AD7">
        <w:rPr>
          <w:rtl/>
        </w:rPr>
        <w:t>יהא כח להשאיל</w:t>
      </w:r>
      <w:r w:rsidR="006A24AD" w:rsidRPr="002D4AD7">
        <w:rPr>
          <w:rtl/>
        </w:rPr>
        <w:t xml:space="preserve"> </w:t>
      </w:r>
      <w:r w:rsidR="00F0100F" w:rsidRPr="002D4AD7">
        <w:rPr>
          <w:rtl/>
        </w:rPr>
        <w:t>או להשכיר לאחרים זה לא יכול לעשות</w:t>
      </w:r>
      <w:r w:rsidR="006A24AD" w:rsidRPr="002D4AD7">
        <w:rPr>
          <w:rtl/>
        </w:rPr>
        <w:t xml:space="preserve"> </w:t>
      </w:r>
      <w:r w:rsidR="00F0100F" w:rsidRPr="002D4AD7">
        <w:rPr>
          <w:rtl/>
        </w:rPr>
        <w:t>דכל מה ששייר לעצמו לא ממנו קבל אלא שהניח לעצמו</w:t>
      </w:r>
      <w:r w:rsidR="006A24AD" w:rsidRPr="002D4AD7">
        <w:rPr>
          <w:rtl/>
        </w:rPr>
        <w:t xml:space="preserve"> </w:t>
      </w:r>
      <w:r w:rsidR="00F0100F" w:rsidRPr="002D4AD7">
        <w:rPr>
          <w:rtl/>
        </w:rPr>
        <w:t>ולא רצה ליתן לאחרים א</w:t>
      </w:r>
      <w:r w:rsidR="006A24AD" w:rsidRPr="002D4AD7">
        <w:rPr>
          <w:rtl/>
        </w:rPr>
        <w:t>"</w:t>
      </w:r>
      <w:r w:rsidR="00F0100F" w:rsidRPr="002D4AD7">
        <w:rPr>
          <w:rtl/>
        </w:rPr>
        <w:t>כ פשיטא שהוא ככחו הראשון</w:t>
      </w:r>
      <w:r w:rsidR="006A24AD" w:rsidRPr="002D4AD7">
        <w:rPr>
          <w:rtl/>
        </w:rPr>
        <w:t xml:space="preserve"> </w:t>
      </w:r>
      <w:r w:rsidR="00F0100F" w:rsidRPr="002D4AD7">
        <w:rPr>
          <w:rtl/>
        </w:rPr>
        <w:t>ויכול לעשות עמו מה שירצה אבל המקבל מתנה שבא מכחו</w:t>
      </w:r>
      <w:r w:rsidR="006A24AD" w:rsidRPr="002D4AD7">
        <w:rPr>
          <w:rtl/>
        </w:rPr>
        <w:t xml:space="preserve"> </w:t>
      </w:r>
      <w:r w:rsidR="00F0100F" w:rsidRPr="002D4AD7">
        <w:rPr>
          <w:rtl/>
        </w:rPr>
        <w:t>ומרצון הטוב של הנותן ולא היה בו כח מעולם א</w:t>
      </w:r>
      <w:r w:rsidR="006A24AD" w:rsidRPr="002D4AD7">
        <w:rPr>
          <w:rtl/>
        </w:rPr>
        <w:t>"</w:t>
      </w:r>
      <w:r w:rsidR="00F0100F" w:rsidRPr="002D4AD7">
        <w:rPr>
          <w:rtl/>
        </w:rPr>
        <w:t>כ אמרינן</w:t>
      </w:r>
      <w:r w:rsidR="006A24AD" w:rsidRPr="002D4AD7">
        <w:rPr>
          <w:rtl/>
        </w:rPr>
        <w:t xml:space="preserve"> </w:t>
      </w:r>
      <w:r w:rsidR="00F0100F" w:rsidRPr="002D4AD7">
        <w:rPr>
          <w:rtl/>
        </w:rPr>
        <w:t>דלא יהיב ליה האי כח אלא לעצמו ולא לזולתו</w:t>
      </w:r>
      <w:r w:rsidR="006A24AD" w:rsidRPr="002D4AD7">
        <w:rPr>
          <w:rtl/>
        </w:rPr>
        <w:t>,</w:t>
      </w:r>
      <w:r w:rsidR="00F0100F" w:rsidRPr="002D4AD7">
        <w:rPr>
          <w:rtl/>
        </w:rPr>
        <w:t xml:space="preserve"> ונהי</w:t>
      </w:r>
      <w:r w:rsidR="006A24AD" w:rsidRPr="002D4AD7">
        <w:rPr>
          <w:rtl/>
        </w:rPr>
        <w:t xml:space="preserve"> </w:t>
      </w:r>
      <w:r w:rsidR="00F0100F" w:rsidRPr="002D4AD7">
        <w:rPr>
          <w:rtl/>
        </w:rPr>
        <w:t>דהלוקח יכול להשאיל או להשכיר כמו השוכר כו' לפי שתלוי</w:t>
      </w:r>
      <w:r w:rsidR="006A24AD" w:rsidRPr="002D4AD7">
        <w:rPr>
          <w:rtl/>
        </w:rPr>
        <w:t xml:space="preserve"> </w:t>
      </w:r>
      <w:r w:rsidR="00F0100F" w:rsidRPr="002D4AD7">
        <w:rPr>
          <w:rtl/>
        </w:rPr>
        <w:t>נמי בדעתו אכן המקבל מתנה שבא מכח הנותן תלוי הכל</w:t>
      </w:r>
      <w:r w:rsidR="006A24AD" w:rsidRPr="002D4AD7">
        <w:rPr>
          <w:rtl/>
        </w:rPr>
        <w:t xml:space="preserve"> </w:t>
      </w:r>
      <w:r w:rsidR="00F0100F" w:rsidRPr="002D4AD7">
        <w:rPr>
          <w:rtl/>
        </w:rPr>
        <w:t>בדעת הנותן ולא יכול להשאיל ולהשכיר כלל כ"ש בצירופי</w:t>
      </w:r>
      <w:r w:rsidR="006A24AD" w:rsidRPr="002D4AD7">
        <w:rPr>
          <w:rtl/>
        </w:rPr>
        <w:t xml:space="preserve"> </w:t>
      </w:r>
      <w:r w:rsidR="00F0100F" w:rsidRPr="002D4AD7">
        <w:rPr>
          <w:rtl/>
        </w:rPr>
        <w:t>טעמים שכתבתי</w:t>
      </w:r>
      <w:r w:rsidR="006A24AD" w:rsidRPr="002D4AD7">
        <w:rPr>
          <w:rtl/>
        </w:rPr>
        <w:t>.</w:t>
      </w:r>
      <w:r w:rsidR="00F0100F" w:rsidRPr="002D4AD7">
        <w:rPr>
          <w:rtl/>
        </w:rPr>
        <w:t xml:space="preserve"> חי ה' שכך נראה בעיני פשוט ואם</w:t>
      </w:r>
      <w:r w:rsidR="006A24AD" w:rsidRPr="002D4AD7">
        <w:rPr>
          <w:rtl/>
        </w:rPr>
        <w:t xml:space="preserve"> </w:t>
      </w:r>
      <w:r w:rsidR="00F0100F" w:rsidRPr="002D4AD7">
        <w:rPr>
          <w:rtl/>
        </w:rPr>
        <w:t xml:space="preserve">שגיתי לא יהא עולה זדון כי אין שכלי </w:t>
      </w:r>
      <w:r w:rsidR="00F0100F" w:rsidRPr="002D4AD7">
        <w:rPr>
          <w:rtl/>
        </w:rPr>
        <w:lastRenderedPageBreak/>
        <w:t>משיג חוץ לגדר</w:t>
      </w:r>
      <w:r w:rsidR="006A24AD" w:rsidRPr="002D4AD7">
        <w:rPr>
          <w:rtl/>
        </w:rPr>
        <w:t xml:space="preserve"> </w:t>
      </w:r>
      <w:r w:rsidR="00F0100F" w:rsidRPr="002D4AD7">
        <w:rPr>
          <w:rtl/>
        </w:rPr>
        <w:t>ההשגה</w:t>
      </w:r>
      <w:r w:rsidR="006A24AD" w:rsidRPr="002D4AD7">
        <w:rPr>
          <w:rtl/>
        </w:rPr>
        <w:t>.</w:t>
      </w:r>
      <w:r w:rsidR="00F0100F" w:rsidRPr="002D4AD7">
        <w:rPr>
          <w:rtl/>
        </w:rPr>
        <w:t xml:space="preserve"> אכן השאלה השניה נראה פשוט שאינה צריכה</w:t>
      </w:r>
      <w:r w:rsidR="006A24AD" w:rsidRPr="002D4AD7">
        <w:rPr>
          <w:rtl/>
        </w:rPr>
        <w:t xml:space="preserve"> </w:t>
      </w:r>
      <w:r w:rsidR="00F0100F" w:rsidRPr="002D4AD7">
        <w:rPr>
          <w:rtl/>
        </w:rPr>
        <w:t>לשלם שום הוצאה לעצים כמו שהיתה דרה בחייו לפי ברכת</w:t>
      </w:r>
      <w:r w:rsidR="006A24AD" w:rsidRPr="002D4AD7">
        <w:rPr>
          <w:rtl/>
        </w:rPr>
        <w:t xml:space="preserve"> </w:t>
      </w:r>
      <w:r w:rsidR="00F0100F" w:rsidRPr="002D4AD7">
        <w:rPr>
          <w:rtl/>
        </w:rPr>
        <w:t>הבית ברובה. אכן לא יצטרכו היורשים לשלם לכיסה כפי מה</w:t>
      </w:r>
      <w:r w:rsidR="006A24AD" w:rsidRPr="002D4AD7">
        <w:rPr>
          <w:rtl/>
        </w:rPr>
        <w:t xml:space="preserve"> </w:t>
      </w:r>
      <w:r w:rsidR="00F0100F" w:rsidRPr="002D4AD7">
        <w:rPr>
          <w:rtl/>
        </w:rPr>
        <w:t>שנהנו בדירתה שהרי לא צוה לזון אותה או להשכיר לה</w:t>
      </w:r>
      <w:r w:rsidR="006A24AD" w:rsidRPr="002D4AD7">
        <w:rPr>
          <w:rtl/>
        </w:rPr>
        <w:t xml:space="preserve"> </w:t>
      </w:r>
      <w:r w:rsidR="00F0100F" w:rsidRPr="002D4AD7">
        <w:rPr>
          <w:rtl/>
        </w:rPr>
        <w:t>בית דירה אלא יניחו לה חזקתה הראשונה בכדי בלא</w:t>
      </w:r>
      <w:r w:rsidR="006A24AD" w:rsidRPr="002D4AD7">
        <w:rPr>
          <w:rtl/>
        </w:rPr>
        <w:t xml:space="preserve"> </w:t>
      </w:r>
      <w:r w:rsidR="00F0100F" w:rsidRPr="002D4AD7">
        <w:rPr>
          <w:rtl/>
        </w:rPr>
        <w:t>הוצאותיה</w:t>
      </w:r>
      <w:r w:rsidR="006A24AD" w:rsidRPr="002D4AD7">
        <w:rPr>
          <w:rtl/>
        </w:rPr>
        <w:t>.</w:t>
      </w:r>
      <w:r w:rsidR="00F0100F" w:rsidRPr="002D4AD7">
        <w:rPr>
          <w:rtl/>
        </w:rPr>
        <w:t xml:space="preserve"> והאלהים אפילו אם ישיב לי מר בליקוטים</w:t>
      </w:r>
      <w:r w:rsidR="006A24AD" w:rsidRPr="002D4AD7">
        <w:rPr>
          <w:rtl/>
        </w:rPr>
        <w:t xml:space="preserve"> </w:t>
      </w:r>
      <w:r w:rsidR="00F0100F" w:rsidRPr="002D4AD7">
        <w:rPr>
          <w:rtl/>
        </w:rPr>
        <w:t>האחרונים מעשה בזה לא אשגיח ביה כי חשוב מר בעיני</w:t>
      </w:r>
      <w:r w:rsidR="006A24AD" w:rsidRPr="002D4AD7">
        <w:rPr>
          <w:rtl/>
        </w:rPr>
        <w:t xml:space="preserve"> </w:t>
      </w:r>
      <w:r w:rsidR="00F0100F" w:rsidRPr="002D4AD7">
        <w:rPr>
          <w:rtl/>
        </w:rPr>
        <w:t>בשכלו הזך ככל אחד מן הגדולים האחרונים</w:t>
      </w:r>
      <w:r w:rsidR="006A24AD" w:rsidRPr="002D4AD7">
        <w:rPr>
          <w:rtl/>
        </w:rPr>
        <w:t>,</w:t>
      </w:r>
      <w:r w:rsidR="00F0100F" w:rsidRPr="002D4AD7">
        <w:rPr>
          <w:rtl/>
        </w:rPr>
        <w:t xml:space="preserve"> אם לא שימצא</w:t>
      </w:r>
      <w:r w:rsidR="006A24AD" w:rsidRPr="002D4AD7">
        <w:rPr>
          <w:rtl/>
        </w:rPr>
        <w:t xml:space="preserve"> </w:t>
      </w:r>
      <w:r w:rsidR="00F0100F" w:rsidRPr="002D4AD7">
        <w:rPr>
          <w:rtl/>
        </w:rPr>
        <w:t>הדבר בתלמוד או בפסקי הגאונים אז אודה ולא אבוש</w:t>
      </w:r>
      <w:r w:rsidR="006A24AD" w:rsidRPr="002D4AD7">
        <w:rPr>
          <w:rtl/>
        </w:rPr>
        <w:t>,</w:t>
      </w:r>
      <w:r w:rsidR="00F0100F" w:rsidRPr="002D4AD7">
        <w:rPr>
          <w:rtl/>
        </w:rPr>
        <w:t xml:space="preserve"> כי</w:t>
      </w:r>
      <w:r w:rsidR="006A24AD" w:rsidRPr="002D4AD7">
        <w:rPr>
          <w:rtl/>
        </w:rPr>
        <w:t xml:space="preserve"> </w:t>
      </w:r>
      <w:r w:rsidR="00F0100F" w:rsidRPr="002D4AD7">
        <w:rPr>
          <w:rtl/>
        </w:rPr>
        <w:t>בעו"ה ממרידת תלמידיי המורדים ופושעים בי וסומכין</w:t>
      </w:r>
      <w:r w:rsidR="006A24AD" w:rsidRPr="002D4AD7">
        <w:rPr>
          <w:rtl/>
        </w:rPr>
        <w:t xml:space="preserve"> </w:t>
      </w:r>
      <w:r w:rsidR="00F0100F" w:rsidRPr="002D4AD7">
        <w:rPr>
          <w:rtl/>
        </w:rPr>
        <w:t>ובוטחין על גבורת הזק</w:t>
      </w:r>
      <w:r w:rsidR="006A24AD" w:rsidRPr="002D4AD7">
        <w:rPr>
          <w:rtl/>
        </w:rPr>
        <w:t>"</w:t>
      </w:r>
      <w:r w:rsidR="00F0100F" w:rsidRPr="002D4AD7">
        <w:rPr>
          <w:rtl/>
        </w:rPr>
        <w:t>ן ובנו הגאון יצ"ו</w:t>
      </w:r>
      <w:r w:rsidR="006A24AD" w:rsidRPr="002D4AD7">
        <w:rPr>
          <w:rtl/>
        </w:rPr>
        <w:t>,</w:t>
      </w:r>
      <w:r w:rsidR="00F0100F" w:rsidRPr="002D4AD7">
        <w:rPr>
          <w:rtl/>
        </w:rPr>
        <w:t xml:space="preserve"> הם המוציאים</w:t>
      </w:r>
      <w:r w:rsidR="006A24AD" w:rsidRPr="002D4AD7">
        <w:rPr>
          <w:rtl/>
        </w:rPr>
        <w:t xml:space="preserve"> </w:t>
      </w:r>
      <w:r w:rsidR="00F0100F" w:rsidRPr="002D4AD7">
        <w:rPr>
          <w:rtl/>
        </w:rPr>
        <w:t>אותי חוץ למחיצתי ומחסרים גופי ובריאותי</w:t>
      </w:r>
      <w:r w:rsidR="006A24AD" w:rsidRPr="002D4AD7">
        <w:rPr>
          <w:rtl/>
        </w:rPr>
        <w:t>,</w:t>
      </w:r>
      <w:r w:rsidR="00F0100F" w:rsidRPr="002D4AD7">
        <w:rPr>
          <w:rtl/>
        </w:rPr>
        <w:t xml:space="preserve"> ומאן דלא שהייה</w:t>
      </w:r>
      <w:r w:rsidR="006A24AD" w:rsidRPr="002D4AD7">
        <w:rPr>
          <w:rtl/>
        </w:rPr>
        <w:t xml:space="preserve"> </w:t>
      </w:r>
      <w:r w:rsidR="00F0100F" w:rsidRPr="002D4AD7">
        <w:rPr>
          <w:rtl/>
        </w:rPr>
        <w:t>לאוניתא למלכא דאדום לא לישהייה לאוניתא דידי או יהפך</w:t>
      </w:r>
      <w:r w:rsidR="006A24AD" w:rsidRPr="002D4AD7">
        <w:rPr>
          <w:rtl/>
        </w:rPr>
        <w:t xml:space="preserve"> </w:t>
      </w:r>
      <w:r w:rsidR="00F0100F" w:rsidRPr="002D4AD7">
        <w:rPr>
          <w:rtl/>
        </w:rPr>
        <w:t>לבם ל"ב האבן והאכזר ללב בשר</w:t>
      </w:r>
      <w:r w:rsidR="006A24AD" w:rsidRPr="002D4AD7">
        <w:rPr>
          <w:rtl/>
        </w:rPr>
        <w:t>,</w:t>
      </w:r>
      <w:r w:rsidR="00F0100F" w:rsidRPr="002D4AD7">
        <w:rPr>
          <w:rtl/>
        </w:rPr>
        <w:t xml:space="preserve"> או יתן לי חיל ואומץ כח</w:t>
      </w:r>
      <w:r w:rsidR="006A24AD" w:rsidRPr="002D4AD7">
        <w:rPr>
          <w:rtl/>
        </w:rPr>
        <w:t xml:space="preserve"> </w:t>
      </w:r>
      <w:r w:rsidR="00F0100F" w:rsidRPr="002D4AD7">
        <w:rPr>
          <w:rtl/>
        </w:rPr>
        <w:t>להציל את נפשי ונפש התלמידים הכשרים מידיהם</w:t>
      </w:r>
      <w:r w:rsidR="006A24AD" w:rsidRPr="002D4AD7">
        <w:rPr>
          <w:rtl/>
        </w:rPr>
        <w:t>,</w:t>
      </w:r>
      <w:r w:rsidR="00F0100F" w:rsidRPr="002D4AD7">
        <w:rPr>
          <w:rtl/>
        </w:rPr>
        <w:t xml:space="preserve"> ואף</w:t>
      </w:r>
      <w:r w:rsidR="006A24AD" w:rsidRPr="002D4AD7">
        <w:rPr>
          <w:rtl/>
        </w:rPr>
        <w:t xml:space="preserve"> </w:t>
      </w:r>
      <w:r w:rsidR="00F0100F" w:rsidRPr="002D4AD7">
        <w:rPr>
          <w:rtl/>
        </w:rPr>
        <w:t>בהיותי בארץ אויבי וכפוי תחת ידם לא מאם וגעל הי</w:t>
      </w:r>
      <w:r w:rsidR="006A24AD" w:rsidRPr="002D4AD7">
        <w:rPr>
          <w:rtl/>
        </w:rPr>
        <w:t>"</w:t>
      </w:r>
      <w:r w:rsidR="00F0100F" w:rsidRPr="002D4AD7">
        <w:rPr>
          <w:rtl/>
        </w:rPr>
        <w:t>ת</w:t>
      </w:r>
      <w:r w:rsidR="006A24AD" w:rsidRPr="002D4AD7">
        <w:rPr>
          <w:rtl/>
        </w:rPr>
        <w:t xml:space="preserve"> </w:t>
      </w:r>
      <w:r w:rsidR="00F0100F" w:rsidRPr="002D4AD7">
        <w:rPr>
          <w:rtl/>
        </w:rPr>
        <w:t>להפר בריתו אתי והרבה גבולי בתלמידים הגונים מכל ד'</w:t>
      </w:r>
      <w:r w:rsidR="006A24AD" w:rsidRPr="002D4AD7">
        <w:rPr>
          <w:rtl/>
        </w:rPr>
        <w:t xml:space="preserve"> </w:t>
      </w:r>
      <w:r w:rsidR="00F0100F" w:rsidRPr="002D4AD7">
        <w:rPr>
          <w:rtl/>
        </w:rPr>
        <w:t>קצוי ארץ והם הקוצים בעיניהם ורחמנא ליחוס וליפרק מר</w:t>
      </w:r>
      <w:r w:rsidR="006A24AD" w:rsidRPr="002D4AD7">
        <w:rPr>
          <w:rtl/>
        </w:rPr>
        <w:t xml:space="preserve"> </w:t>
      </w:r>
      <w:r w:rsidR="00F0100F" w:rsidRPr="002D4AD7">
        <w:rPr>
          <w:rtl/>
        </w:rPr>
        <w:t>ממרעין בישין כאלו</w:t>
      </w:r>
      <w:r w:rsidR="006A24AD" w:rsidRPr="002D4AD7">
        <w:rPr>
          <w:rtl/>
        </w:rPr>
        <w:t>.</w:t>
      </w:r>
      <w:r w:rsidR="00F0100F" w:rsidRPr="002D4AD7">
        <w:rPr>
          <w:rtl/>
        </w:rPr>
        <w:t xml:space="preserve"> חי ה' שלא היה עומד מר בנסיונות</w:t>
      </w:r>
      <w:r w:rsidR="006A24AD" w:rsidRPr="002D4AD7">
        <w:rPr>
          <w:rtl/>
        </w:rPr>
        <w:t xml:space="preserve"> </w:t>
      </w:r>
      <w:r w:rsidR="00F0100F" w:rsidRPr="002D4AD7">
        <w:rPr>
          <w:rtl/>
        </w:rPr>
        <w:t>כאלו אפי' חדש ימים כי לא ניסה, ויזכה לשני עולמות</w:t>
      </w:r>
      <w:r w:rsidR="006A24AD" w:rsidRPr="002D4AD7">
        <w:rPr>
          <w:rtl/>
        </w:rPr>
        <w:t xml:space="preserve"> </w:t>
      </w:r>
      <w:r w:rsidR="00F0100F" w:rsidRPr="002D4AD7">
        <w:rPr>
          <w:rtl/>
        </w:rPr>
        <w:t>בחייו כו'</w:t>
      </w:r>
      <w:r w:rsidR="006A24AD" w:rsidRPr="002D4AD7">
        <w:rPr>
          <w:rtl/>
        </w:rPr>
        <w:t>,</w:t>
      </w:r>
      <w:r w:rsidR="00F0100F" w:rsidRPr="002D4AD7">
        <w:rPr>
          <w:rtl/>
        </w:rPr>
        <w:t xml:space="preserve"> דברי שארך </w:t>
      </w:r>
    </w:p>
    <w:p w:rsidR="009D3FC8" w:rsidRPr="002D4AD7" w:rsidRDefault="009D3FC8" w:rsidP="006A24AD">
      <w:pPr>
        <w:rPr>
          <w:rtl/>
        </w:rPr>
      </w:pPr>
      <w:r w:rsidRPr="002D4AD7">
        <w:rPr>
          <w:vertAlign w:val="superscript"/>
          <w:rtl/>
        </w:rPr>
        <w:t>@99</w:t>
      </w:r>
      <w:r w:rsidR="00F0100F" w:rsidRPr="002D4AD7">
        <w:rPr>
          <w:rtl/>
        </w:rPr>
        <w:t>שלמה לורי"א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סא </w:t>
      </w:r>
      <w:r w:rsidRPr="002D4AD7">
        <w:rPr>
          <w:rtl/>
        </w:rPr>
        <w:t>{</w:t>
      </w:r>
      <w:r w:rsidR="00F0100F" w:rsidRPr="002D4AD7">
        <w:rPr>
          <w:rtl/>
        </w:rPr>
        <w:t>*) נעתקה מתשובת מהרש</w:t>
      </w:r>
      <w:r w:rsidR="006A24AD" w:rsidRPr="002D4AD7">
        <w:rPr>
          <w:rtl/>
        </w:rPr>
        <w:t>"</w:t>
      </w:r>
      <w:r w:rsidR="00F0100F" w:rsidRPr="002D4AD7">
        <w:rPr>
          <w:rtl/>
        </w:rPr>
        <w:t>ל סימן י</w:t>
      </w:r>
      <w:r w:rsidR="006A24AD" w:rsidRPr="002D4AD7">
        <w:rPr>
          <w:rtl/>
        </w:rPr>
        <w:t>"</w:t>
      </w:r>
      <w:r w:rsidR="00F0100F" w:rsidRPr="002D4AD7">
        <w:rPr>
          <w:rtl/>
        </w:rPr>
        <w:t>ז</w:t>
      </w:r>
      <w:r w:rsidR="006A24AD" w:rsidRPr="002D4AD7">
        <w:rPr>
          <w:rtl/>
        </w:rPr>
        <w:t>,</w:t>
      </w:r>
      <w:r w:rsidR="00F0100F" w:rsidRPr="002D4AD7">
        <w:rPr>
          <w:rtl/>
        </w:rPr>
        <w:t xml:space="preserve"> ובתשובות רמ"א הקודמים לא נדפסה</w:t>
      </w:r>
      <w:r w:rsidR="006A24AD" w:rsidRPr="002D4AD7">
        <w:rPr>
          <w:rtl/>
        </w:rPr>
        <w:t>.</w:t>
      </w:r>
      <w:r w:rsidRPr="002D4AD7">
        <w:rPr>
          <w:rtl/>
        </w:rPr>
        <w:t>}</w:t>
      </w:r>
      <w:r w:rsidR="00F0100F"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השאלה </w:t>
      </w:r>
      <w:r w:rsidRPr="002D4AD7">
        <w:rPr>
          <w:rStyle w:val="a3"/>
          <w:vertAlign w:val="superscript"/>
          <w:rtl/>
        </w:rPr>
        <w:t>@33</w:t>
      </w:r>
      <w:r w:rsidR="00F0100F" w:rsidRPr="002D4AD7">
        <w:rPr>
          <w:rtl/>
        </w:rPr>
        <w:t>לענין שתוקית אם כשרה לכהונה כו',</w:t>
      </w:r>
      <w:r w:rsidR="006A24AD" w:rsidRPr="002D4AD7">
        <w:rPr>
          <w:rtl/>
        </w:rPr>
        <w:t xml:space="preserve"> </w:t>
      </w:r>
      <w:r w:rsidR="00F0100F" w:rsidRPr="002D4AD7">
        <w:rPr>
          <w:rtl/>
        </w:rPr>
        <w:t>אין זה אלא מחלוקת ישנה</w:t>
      </w:r>
      <w:r w:rsidR="006A24AD" w:rsidRPr="002D4AD7">
        <w:rPr>
          <w:rtl/>
        </w:rPr>
        <w:t>,</w:t>
      </w:r>
      <w:r w:rsidR="00F0100F" w:rsidRPr="002D4AD7">
        <w:rPr>
          <w:rtl/>
        </w:rPr>
        <w:t xml:space="preserve"> לדעת</w:t>
      </w:r>
      <w:r w:rsidR="006A24AD" w:rsidRPr="002D4AD7">
        <w:rPr>
          <w:rtl/>
        </w:rPr>
        <w:t xml:space="preserve"> </w:t>
      </w:r>
      <w:r w:rsidR="00F0100F" w:rsidRPr="002D4AD7">
        <w:rPr>
          <w:rtl/>
        </w:rPr>
        <w:t>הרמב</w:t>
      </w:r>
      <w:r w:rsidR="006A24AD" w:rsidRPr="002D4AD7">
        <w:rPr>
          <w:rtl/>
        </w:rPr>
        <w:t>"</w:t>
      </w:r>
      <w:r w:rsidR="00F0100F" w:rsidRPr="002D4AD7">
        <w:rPr>
          <w:rtl/>
        </w:rPr>
        <w:t>ם לא תמצא לעולם שכשרה לכהונה אם לא בפרשת</w:t>
      </w:r>
      <w:r w:rsidR="006A24AD" w:rsidRPr="002D4AD7">
        <w:rPr>
          <w:rtl/>
        </w:rPr>
        <w:t xml:space="preserve"> </w:t>
      </w:r>
      <w:r w:rsidR="00F0100F" w:rsidRPr="002D4AD7">
        <w:rPr>
          <w:rtl/>
        </w:rPr>
        <w:t>דרכים אבל כל הפנויות שנתעברו בעיר אסורה היא והבת</w:t>
      </w:r>
      <w:r w:rsidR="006A24AD" w:rsidRPr="002D4AD7">
        <w:rPr>
          <w:rtl/>
        </w:rPr>
        <w:t xml:space="preserve"> </w:t>
      </w:r>
      <w:r w:rsidR="00F0100F" w:rsidRPr="002D4AD7">
        <w:rPr>
          <w:rtl/>
        </w:rPr>
        <w:t>לכהן</w:t>
      </w:r>
      <w:r w:rsidR="006A24AD" w:rsidRPr="002D4AD7">
        <w:rPr>
          <w:rtl/>
        </w:rPr>
        <w:t>,</w:t>
      </w:r>
      <w:r w:rsidR="00F0100F" w:rsidRPr="002D4AD7">
        <w:rPr>
          <w:rtl/>
        </w:rPr>
        <w:t xml:space="preserve"> אבל דעת הטור להיתר</w:t>
      </w:r>
      <w:r w:rsidR="006A24AD" w:rsidRPr="002D4AD7">
        <w:rPr>
          <w:rtl/>
        </w:rPr>
        <w:t>,</w:t>
      </w:r>
      <w:r w:rsidR="00F0100F" w:rsidRPr="002D4AD7">
        <w:rPr>
          <w:rtl/>
        </w:rPr>
        <w:t xml:space="preserve"> והכרעתי בחיבורי כדעת</w:t>
      </w:r>
      <w:r w:rsidR="006A24AD" w:rsidRPr="002D4AD7">
        <w:rPr>
          <w:rtl/>
        </w:rPr>
        <w:t xml:space="preserve"> </w:t>
      </w:r>
      <w:r w:rsidR="00F0100F" w:rsidRPr="002D4AD7">
        <w:rPr>
          <w:rtl/>
        </w:rPr>
        <w:t>הטור להכשירה לכהונה אפי' בחד רובא ודוקא בבדקוה</w:t>
      </w:r>
      <w:r w:rsidR="006A24AD" w:rsidRPr="002D4AD7">
        <w:rPr>
          <w:rtl/>
        </w:rPr>
        <w:t xml:space="preserve"> </w:t>
      </w:r>
      <w:r w:rsidR="00F0100F" w:rsidRPr="002D4AD7">
        <w:rPr>
          <w:rtl/>
        </w:rPr>
        <w:t>ואומרת לכשר נבעלתי אבל לא כשאינה בדוקה כי שמביישות</w:t>
      </w:r>
      <w:r w:rsidR="006A24AD" w:rsidRPr="002D4AD7">
        <w:rPr>
          <w:rtl/>
        </w:rPr>
        <w:t xml:space="preserve"> </w:t>
      </w:r>
      <w:r w:rsidR="00F0100F" w:rsidRPr="002D4AD7">
        <w:rPr>
          <w:rtl/>
        </w:rPr>
        <w:t>מקצת מהן לגלות וגם העולם אינם רגילין לחקור אחריהן</w:t>
      </w:r>
      <w:r w:rsidR="006A24AD" w:rsidRPr="002D4AD7">
        <w:rPr>
          <w:rtl/>
        </w:rPr>
        <w:t xml:space="preserve"> </w:t>
      </w:r>
      <w:r w:rsidR="00F0100F" w:rsidRPr="002D4AD7">
        <w:rPr>
          <w:rtl/>
        </w:rPr>
        <w:t>כ</w:t>
      </w:r>
      <w:r w:rsidR="006A24AD" w:rsidRPr="002D4AD7">
        <w:rPr>
          <w:rtl/>
        </w:rPr>
        <w:t>"</w:t>
      </w:r>
      <w:r w:rsidR="00F0100F" w:rsidRPr="002D4AD7">
        <w:rPr>
          <w:rtl/>
        </w:rPr>
        <w:t>כ אזי אינה כשירה בחד רובא אבל מ</w:t>
      </w:r>
      <w:r w:rsidR="006A24AD" w:rsidRPr="002D4AD7">
        <w:rPr>
          <w:rtl/>
        </w:rPr>
        <w:t>"</w:t>
      </w:r>
      <w:r w:rsidR="00F0100F" w:rsidRPr="002D4AD7">
        <w:rPr>
          <w:rtl/>
        </w:rPr>
        <w:t>מ כשרה בתרי</w:t>
      </w:r>
      <w:r w:rsidR="006A24AD" w:rsidRPr="002D4AD7">
        <w:rPr>
          <w:rtl/>
        </w:rPr>
        <w:t xml:space="preserve"> </w:t>
      </w:r>
      <w:r w:rsidR="00F0100F" w:rsidRPr="002D4AD7">
        <w:rPr>
          <w:rtl/>
        </w:rPr>
        <w:t>רובי</w:t>
      </w:r>
      <w:r w:rsidR="006A24AD" w:rsidRPr="002D4AD7">
        <w:rPr>
          <w:rtl/>
        </w:rPr>
        <w:t>,</w:t>
      </w:r>
      <w:r w:rsidR="00F0100F" w:rsidRPr="002D4AD7">
        <w:rPr>
          <w:rtl/>
        </w:rPr>
        <w:t xml:space="preserve"> אכן דוקא במקומות שרובן ישראלים ורובם כשרים</w:t>
      </w:r>
      <w:r w:rsidR="006A24AD" w:rsidRPr="002D4AD7">
        <w:rPr>
          <w:rtl/>
        </w:rPr>
        <w:t xml:space="preserve"> </w:t>
      </w:r>
      <w:r w:rsidR="00F0100F" w:rsidRPr="002D4AD7">
        <w:rPr>
          <w:rtl/>
        </w:rPr>
        <w:t>לגבה אבל במקומות שלנו רוב העיר נכרים וא</w:t>
      </w:r>
      <w:r w:rsidR="006A24AD" w:rsidRPr="002D4AD7">
        <w:rPr>
          <w:rtl/>
        </w:rPr>
        <w:t>"</w:t>
      </w:r>
      <w:r w:rsidR="00F0100F" w:rsidRPr="002D4AD7">
        <w:rPr>
          <w:rtl/>
        </w:rPr>
        <w:t>כ אינו רוב</w:t>
      </w:r>
      <w:r w:rsidR="006A24AD" w:rsidRPr="002D4AD7">
        <w:rPr>
          <w:rtl/>
        </w:rPr>
        <w:t xml:space="preserve"> </w:t>
      </w:r>
      <w:r w:rsidR="00F0100F" w:rsidRPr="002D4AD7">
        <w:rPr>
          <w:rtl/>
        </w:rPr>
        <w:t>כשרים לגבה ופשיטא שהיא לכתחילה לא תנשא שהרי הנכרי</w:t>
      </w:r>
      <w:r w:rsidR="006A24AD" w:rsidRPr="002D4AD7">
        <w:rPr>
          <w:rtl/>
        </w:rPr>
        <w:t xml:space="preserve"> </w:t>
      </w:r>
      <w:r w:rsidR="00F0100F" w:rsidRPr="002D4AD7">
        <w:rPr>
          <w:rtl/>
        </w:rPr>
        <w:t>פוסל אותה בביאתה</w:t>
      </w:r>
      <w:r w:rsidR="006A24AD" w:rsidRPr="002D4AD7">
        <w:rPr>
          <w:rtl/>
        </w:rPr>
        <w:t>,</w:t>
      </w:r>
      <w:r w:rsidR="00F0100F" w:rsidRPr="002D4AD7">
        <w:rPr>
          <w:rtl/>
        </w:rPr>
        <w:t xml:space="preserve"> אלא אפילו הבת לא תנשא לכתחלה</w:t>
      </w:r>
      <w:r w:rsidR="006A24AD" w:rsidRPr="002D4AD7">
        <w:rPr>
          <w:rtl/>
        </w:rPr>
        <w:t xml:space="preserve"> </w:t>
      </w:r>
      <w:r w:rsidR="00F0100F" w:rsidRPr="002D4AD7">
        <w:rPr>
          <w:rtl/>
        </w:rPr>
        <w:t>שהרי דעת רוב הפוסקים נהי שנכרי ועבד הבא על בת</w:t>
      </w:r>
      <w:r w:rsidR="006A24AD" w:rsidRPr="002D4AD7">
        <w:rPr>
          <w:rtl/>
        </w:rPr>
        <w:t xml:space="preserve"> </w:t>
      </w:r>
      <w:r w:rsidR="00F0100F" w:rsidRPr="002D4AD7">
        <w:rPr>
          <w:rtl/>
        </w:rPr>
        <w:t>ישראל אין עושה הולד ממזר מ"מ עושה אותה פגום שאם</w:t>
      </w:r>
      <w:r w:rsidR="006A24AD" w:rsidRPr="002D4AD7">
        <w:rPr>
          <w:rtl/>
        </w:rPr>
        <w:t xml:space="preserve"> </w:t>
      </w:r>
      <w:r w:rsidR="00F0100F" w:rsidRPr="002D4AD7">
        <w:rPr>
          <w:rtl/>
        </w:rPr>
        <w:t>היא בת אסורה לכהונה והיכא דלא בדקוה ואמרה לכשר</w:t>
      </w:r>
      <w:r w:rsidR="006A24AD" w:rsidRPr="002D4AD7">
        <w:rPr>
          <w:rtl/>
        </w:rPr>
        <w:t xml:space="preserve"> </w:t>
      </w:r>
      <w:r w:rsidR="00F0100F" w:rsidRPr="002D4AD7">
        <w:rPr>
          <w:rtl/>
        </w:rPr>
        <w:t>נבעלתי אפי' נשאת תצא</w:t>
      </w:r>
      <w:r w:rsidR="006A24AD" w:rsidRPr="002D4AD7">
        <w:rPr>
          <w:rtl/>
        </w:rPr>
        <w:t>,</w:t>
      </w:r>
      <w:r w:rsidR="00F0100F" w:rsidRPr="002D4AD7">
        <w:rPr>
          <w:rtl/>
        </w:rPr>
        <w:t xml:space="preserve"> אכן לפי מה שהוכחתי בראיות</w:t>
      </w:r>
      <w:r w:rsidR="006A24AD" w:rsidRPr="002D4AD7">
        <w:rPr>
          <w:rtl/>
        </w:rPr>
        <w:t xml:space="preserve"> </w:t>
      </w:r>
      <w:r w:rsidR="00F0100F" w:rsidRPr="002D4AD7">
        <w:rPr>
          <w:rtl/>
        </w:rPr>
        <w:t>ברורות בפ' החולץ דבת נכרי ועבד מן ישראלית אינה פגומה</w:t>
      </w:r>
      <w:r w:rsidR="006A24AD" w:rsidRPr="002D4AD7">
        <w:rPr>
          <w:rtl/>
        </w:rPr>
        <w:t xml:space="preserve"> </w:t>
      </w:r>
      <w:r w:rsidR="00F0100F" w:rsidRPr="002D4AD7">
        <w:rPr>
          <w:rtl/>
        </w:rPr>
        <w:t>אלא לכתחילה אבל נשאת לא תצא א</w:t>
      </w:r>
      <w:r w:rsidR="006A24AD" w:rsidRPr="002D4AD7">
        <w:rPr>
          <w:rtl/>
        </w:rPr>
        <w:t>"</w:t>
      </w:r>
      <w:r w:rsidR="00F0100F" w:rsidRPr="002D4AD7">
        <w:rPr>
          <w:rtl/>
        </w:rPr>
        <w:t>כ השתוקית שלנו</w:t>
      </w:r>
      <w:r w:rsidR="006A24AD" w:rsidRPr="002D4AD7">
        <w:rPr>
          <w:rtl/>
        </w:rPr>
        <w:t xml:space="preserve"> </w:t>
      </w:r>
      <w:r w:rsidR="00F0100F" w:rsidRPr="002D4AD7">
        <w:rPr>
          <w:rtl/>
        </w:rPr>
        <w:lastRenderedPageBreak/>
        <w:t>ברוב נכרים לא תצא</w:t>
      </w:r>
      <w:r w:rsidR="006A24AD" w:rsidRPr="002D4AD7">
        <w:rPr>
          <w:rtl/>
        </w:rPr>
        <w:t>,</w:t>
      </w:r>
      <w:r w:rsidR="00F0100F" w:rsidRPr="002D4AD7">
        <w:rPr>
          <w:rtl/>
        </w:rPr>
        <w:t xml:space="preserve"> ואהובי יבאר השאלה באיזה עניין</w:t>
      </w:r>
      <w:r w:rsidR="006A24AD" w:rsidRPr="002D4AD7">
        <w:rPr>
          <w:rtl/>
        </w:rPr>
        <w:t xml:space="preserve"> </w:t>
      </w:r>
      <w:r w:rsidR="00F0100F" w:rsidRPr="002D4AD7">
        <w:rPr>
          <w:rtl/>
        </w:rPr>
        <w:t>ובאיזה זמן ובאיזה מקוה אז אשיב כפי אשר יראוני מן השמים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דבר האורח שכתבת</w:t>
      </w:r>
      <w:r w:rsidR="006A24AD" w:rsidRPr="002D4AD7">
        <w:rPr>
          <w:rtl/>
        </w:rPr>
        <w:t>,</w:t>
      </w:r>
      <w:r w:rsidR="00F0100F" w:rsidRPr="002D4AD7">
        <w:rPr>
          <w:rtl/>
        </w:rPr>
        <w:t xml:space="preserve"> בפשיטות שאינו אוסר בשבת</w:t>
      </w:r>
      <w:r w:rsidR="006A24AD" w:rsidRPr="002D4AD7">
        <w:rPr>
          <w:rtl/>
        </w:rPr>
        <w:t xml:space="preserve"> </w:t>
      </w:r>
      <w:r w:rsidR="00F0100F" w:rsidRPr="002D4AD7">
        <w:rPr>
          <w:rtl/>
        </w:rPr>
        <w:t>עד אחר ל' יום</w:t>
      </w:r>
      <w:r w:rsidR="006A24AD" w:rsidRPr="002D4AD7">
        <w:rPr>
          <w:rtl/>
        </w:rPr>
        <w:t>,</w:t>
      </w:r>
      <w:r w:rsidR="00F0100F" w:rsidRPr="002D4AD7">
        <w:rPr>
          <w:rtl/>
        </w:rPr>
        <w:t xml:space="preserve"> וכאשר כתב בית יוסף ומזה באת</w:t>
      </w:r>
      <w:r w:rsidR="006A24AD" w:rsidRPr="002D4AD7">
        <w:rPr>
          <w:rtl/>
        </w:rPr>
        <w:t xml:space="preserve"> </w:t>
      </w:r>
      <w:r w:rsidR="00F0100F" w:rsidRPr="002D4AD7">
        <w:rPr>
          <w:rtl/>
        </w:rPr>
        <w:t>להתיר בלובלי</w:t>
      </w:r>
      <w:r w:rsidR="006A24AD" w:rsidRPr="002D4AD7">
        <w:rPr>
          <w:rtl/>
        </w:rPr>
        <w:t>"</w:t>
      </w:r>
      <w:r w:rsidR="00F0100F" w:rsidRPr="002D4AD7">
        <w:rPr>
          <w:rtl/>
        </w:rPr>
        <w:t>ן לישא ולהוציא בכל העיר</w:t>
      </w:r>
      <w:r w:rsidR="006A24AD" w:rsidRPr="002D4AD7">
        <w:rPr>
          <w:rtl/>
        </w:rPr>
        <w:t>,</w:t>
      </w:r>
      <w:r w:rsidR="00F0100F" w:rsidRPr="002D4AD7">
        <w:rPr>
          <w:rtl/>
        </w:rPr>
        <w:t xml:space="preserve"> אמת שמדעת</w:t>
      </w:r>
      <w:r w:rsidR="006A24AD" w:rsidRPr="002D4AD7">
        <w:rPr>
          <w:rtl/>
        </w:rPr>
        <w:t xml:space="preserve"> </w:t>
      </w:r>
      <w:r w:rsidR="00F0100F" w:rsidRPr="002D4AD7">
        <w:rPr>
          <w:rtl/>
        </w:rPr>
        <w:t>מהררא"י בת</w:t>
      </w:r>
      <w:r w:rsidR="006A24AD" w:rsidRPr="002D4AD7">
        <w:rPr>
          <w:rtl/>
        </w:rPr>
        <w:t>"</w:t>
      </w:r>
      <w:r w:rsidR="00F0100F" w:rsidRPr="002D4AD7">
        <w:rPr>
          <w:rtl/>
        </w:rPr>
        <w:t>ה יראה שאין האורח אוסר עד אחר ל' ובסוף</w:t>
      </w:r>
      <w:r w:rsidR="006A24AD" w:rsidRPr="002D4AD7">
        <w:rPr>
          <w:rtl/>
        </w:rPr>
        <w:t xml:space="preserve"> </w:t>
      </w:r>
      <w:r w:rsidR="00F0100F" w:rsidRPr="002D4AD7">
        <w:rPr>
          <w:rtl/>
        </w:rPr>
        <w:t>התשובה נוטה להחמיר דוקא באורח שנכנס לבית הנכרי</w:t>
      </w:r>
      <w:r w:rsidR="006A24AD" w:rsidRPr="002D4AD7">
        <w:rPr>
          <w:rtl/>
        </w:rPr>
        <w:t xml:space="preserve"> </w:t>
      </w:r>
      <w:r w:rsidR="00F0100F" w:rsidRPr="002D4AD7">
        <w:rPr>
          <w:rtl/>
        </w:rPr>
        <w:t>דשמא מכח ישראל הקבוע נאסר עליו אבל אין האורח אוסר</w:t>
      </w:r>
      <w:r w:rsidR="006A24AD" w:rsidRPr="002D4AD7">
        <w:rPr>
          <w:rtl/>
        </w:rPr>
        <w:t xml:space="preserve"> </w:t>
      </w:r>
      <w:r w:rsidR="00F0100F" w:rsidRPr="002D4AD7">
        <w:rPr>
          <w:rtl/>
        </w:rPr>
        <w:t>על ב</w:t>
      </w:r>
      <w:r w:rsidR="006A24AD" w:rsidRPr="002D4AD7">
        <w:rPr>
          <w:rtl/>
        </w:rPr>
        <w:t>"</w:t>
      </w:r>
      <w:r w:rsidR="00F0100F" w:rsidRPr="002D4AD7">
        <w:rPr>
          <w:rtl/>
        </w:rPr>
        <w:t>ה דהאורח בטל לגביה</w:t>
      </w:r>
      <w:r w:rsidR="006A24AD" w:rsidRPr="002D4AD7">
        <w:rPr>
          <w:rtl/>
        </w:rPr>
        <w:t>,</w:t>
      </w:r>
      <w:r w:rsidR="00F0100F" w:rsidRPr="002D4AD7">
        <w:rPr>
          <w:rtl/>
        </w:rPr>
        <w:t xml:space="preserve"> אכן בשני אורחים מחולקים</w:t>
      </w:r>
      <w:r w:rsidR="006A24AD" w:rsidRPr="002D4AD7">
        <w:rPr>
          <w:rtl/>
        </w:rPr>
        <w:t xml:space="preserve"> </w:t>
      </w:r>
      <w:r w:rsidR="00F0100F" w:rsidRPr="002D4AD7">
        <w:rPr>
          <w:rtl/>
        </w:rPr>
        <w:t>שמא כל אחד אוסר על חבירו מיד וכן מסתבר</w:t>
      </w:r>
      <w:r w:rsidR="006A24AD" w:rsidRPr="002D4AD7">
        <w:rPr>
          <w:rtl/>
        </w:rPr>
        <w:t>,</w:t>
      </w:r>
      <w:r w:rsidR="00F0100F" w:rsidRPr="002D4AD7">
        <w:rPr>
          <w:rtl/>
        </w:rPr>
        <w:t xml:space="preserve"> וכן משמע</w:t>
      </w:r>
      <w:r w:rsidR="006A24AD" w:rsidRPr="002D4AD7">
        <w:rPr>
          <w:rtl/>
        </w:rPr>
        <w:t xml:space="preserve"> </w:t>
      </w:r>
      <w:r w:rsidR="00F0100F" w:rsidRPr="002D4AD7">
        <w:rPr>
          <w:rtl/>
        </w:rPr>
        <w:t>להדיא מסוגיא דפ' הדר גבי ר"ל ותלמידי דרב חנינא</w:t>
      </w:r>
      <w:r w:rsidR="006A24AD" w:rsidRPr="002D4AD7">
        <w:rPr>
          <w:rtl/>
        </w:rPr>
        <w:t xml:space="preserve"> </w:t>
      </w:r>
      <w:r w:rsidR="00F0100F" w:rsidRPr="002D4AD7">
        <w:rPr>
          <w:rtl/>
        </w:rPr>
        <w:t>איקלעו לההוא פונדק כו' ופירש רש</w:t>
      </w:r>
      <w:r w:rsidR="006A24AD" w:rsidRPr="002D4AD7">
        <w:rPr>
          <w:rtl/>
        </w:rPr>
        <w:t>"</w:t>
      </w:r>
      <w:r w:rsidR="00F0100F" w:rsidRPr="002D4AD7">
        <w:rPr>
          <w:rtl/>
        </w:rPr>
        <w:t>י פונדק יש בו חדרים</w:t>
      </w:r>
      <w:r w:rsidR="006A24AD" w:rsidRPr="002D4AD7">
        <w:rPr>
          <w:rtl/>
        </w:rPr>
        <w:t xml:space="preserve"> </w:t>
      </w:r>
      <w:r w:rsidR="00F0100F" w:rsidRPr="002D4AD7">
        <w:rPr>
          <w:rtl/>
        </w:rPr>
        <w:t>פתוחין לחצר ואכסנאים נכנסים בהן ואוסרין זה על זה</w:t>
      </w:r>
      <w:r w:rsidR="006A24AD" w:rsidRPr="002D4AD7">
        <w:rPr>
          <w:rtl/>
        </w:rPr>
        <w:t xml:space="preserve"> </w:t>
      </w:r>
      <w:r w:rsidR="00F0100F" w:rsidRPr="002D4AD7">
        <w:rPr>
          <w:rtl/>
        </w:rPr>
        <w:t>בשבת</w:t>
      </w:r>
      <w:r w:rsidR="006A24AD" w:rsidRPr="002D4AD7">
        <w:rPr>
          <w:rtl/>
        </w:rPr>
        <w:t>,</w:t>
      </w:r>
      <w:r w:rsidR="00F0100F" w:rsidRPr="002D4AD7">
        <w:rPr>
          <w:rtl/>
        </w:rPr>
        <w:t xml:space="preserve"> ועוד בירושלמי מחלק בין רגיל ובין אינו רגיל והביאו</w:t>
      </w:r>
      <w:r w:rsidR="006A24AD" w:rsidRPr="002D4AD7">
        <w:rPr>
          <w:rtl/>
        </w:rPr>
        <w:t xml:space="preserve"> </w:t>
      </w:r>
      <w:r w:rsidR="00F0100F" w:rsidRPr="002D4AD7">
        <w:rPr>
          <w:rtl/>
        </w:rPr>
        <w:t>התוס' והרא</w:t>
      </w:r>
      <w:r w:rsidR="006A24AD" w:rsidRPr="002D4AD7">
        <w:rPr>
          <w:rtl/>
        </w:rPr>
        <w:t>"</w:t>
      </w:r>
      <w:r w:rsidR="00F0100F" w:rsidRPr="002D4AD7">
        <w:rPr>
          <w:rtl/>
        </w:rPr>
        <w:t>ש</w:t>
      </w:r>
      <w:r w:rsidR="006A24AD" w:rsidRPr="002D4AD7">
        <w:rPr>
          <w:rtl/>
        </w:rPr>
        <w:t>,</w:t>
      </w:r>
      <w:r w:rsidR="00F0100F" w:rsidRPr="002D4AD7">
        <w:rPr>
          <w:rtl/>
        </w:rPr>
        <w:t xml:space="preserve"> אלמא לרגיל לבא באכסנאי אוסר מיד</w:t>
      </w:r>
      <w:r w:rsidR="006A24AD" w:rsidRPr="002D4AD7">
        <w:rPr>
          <w:rtl/>
        </w:rPr>
        <w:t xml:space="preserve">, </w:t>
      </w:r>
      <w:r w:rsidR="00F0100F" w:rsidRPr="002D4AD7">
        <w:rPr>
          <w:rtl/>
        </w:rPr>
        <w:t>ואולי שבלובלין רגילין לקבוע לבא בכל יריד ויריד</w:t>
      </w:r>
      <w:r w:rsidR="006A24AD" w:rsidRPr="002D4AD7">
        <w:rPr>
          <w:rtl/>
        </w:rPr>
        <w:t>,</w:t>
      </w:r>
      <w:r w:rsidR="00F0100F" w:rsidRPr="002D4AD7">
        <w:rPr>
          <w:rtl/>
        </w:rPr>
        <w:t xml:space="preserve"> ואף</w:t>
      </w:r>
      <w:r w:rsidR="006A24AD" w:rsidRPr="002D4AD7">
        <w:rPr>
          <w:rtl/>
        </w:rPr>
        <w:t xml:space="preserve"> </w:t>
      </w:r>
      <w:r w:rsidR="00F0100F" w:rsidRPr="002D4AD7">
        <w:rPr>
          <w:rtl/>
        </w:rPr>
        <w:t>שהר</w:t>
      </w:r>
      <w:r w:rsidR="006A24AD" w:rsidRPr="002D4AD7">
        <w:rPr>
          <w:rtl/>
        </w:rPr>
        <w:t>"</w:t>
      </w:r>
      <w:r w:rsidR="00F0100F" w:rsidRPr="002D4AD7">
        <w:rPr>
          <w:rtl/>
        </w:rPr>
        <w:t>א והטור כתבו דאיירי בנכרי נראה דכ</w:t>
      </w:r>
      <w:r w:rsidR="006A24AD" w:rsidRPr="002D4AD7">
        <w:rPr>
          <w:rtl/>
        </w:rPr>
        <w:t>"</w:t>
      </w:r>
      <w:r w:rsidR="00F0100F" w:rsidRPr="002D4AD7">
        <w:rPr>
          <w:rtl/>
        </w:rPr>
        <w:t>ש ישראל דלא</w:t>
      </w:r>
      <w:r w:rsidR="006A24AD" w:rsidRPr="002D4AD7">
        <w:rPr>
          <w:rtl/>
        </w:rPr>
        <w:t xml:space="preserve"> </w:t>
      </w:r>
      <w:r w:rsidR="00F0100F" w:rsidRPr="002D4AD7">
        <w:rPr>
          <w:rtl/>
        </w:rPr>
        <w:t>גרע מנכרי לעניין שיאסור על ישראל וע</w:t>
      </w:r>
      <w:r w:rsidR="006A24AD" w:rsidRPr="002D4AD7">
        <w:rPr>
          <w:rtl/>
        </w:rPr>
        <w:t>"</w:t>
      </w:r>
      <w:r w:rsidR="00F0100F" w:rsidRPr="002D4AD7">
        <w:rPr>
          <w:rtl/>
        </w:rPr>
        <w:t>ש לדברי ר</w:t>
      </w:r>
      <w:r w:rsidR="006A24AD" w:rsidRPr="002D4AD7">
        <w:rPr>
          <w:rtl/>
        </w:rPr>
        <w:t>"</w:t>
      </w:r>
      <w:r w:rsidR="00F0100F" w:rsidRPr="002D4AD7">
        <w:rPr>
          <w:rtl/>
        </w:rPr>
        <w:t>י קולון דאין</w:t>
      </w:r>
      <w:r w:rsidR="006A24AD" w:rsidRPr="002D4AD7">
        <w:rPr>
          <w:rtl/>
        </w:rPr>
        <w:t xml:space="preserve"> </w:t>
      </w:r>
      <w:r w:rsidR="00F0100F" w:rsidRPr="002D4AD7">
        <w:rPr>
          <w:rtl/>
        </w:rPr>
        <w:t>מחלק כלל בין בעל בית לאורח היכא שמחולק בפיתא ומחולק</w:t>
      </w:r>
      <w:r w:rsidR="006A24AD" w:rsidRPr="002D4AD7">
        <w:rPr>
          <w:rtl/>
        </w:rPr>
        <w:t xml:space="preserve"> </w:t>
      </w:r>
      <w:r w:rsidR="00F0100F" w:rsidRPr="002D4AD7">
        <w:rPr>
          <w:rtl/>
        </w:rPr>
        <w:t>באפייה ובישול וכ</w:t>
      </w:r>
      <w:r w:rsidR="006A24AD" w:rsidRPr="002D4AD7">
        <w:rPr>
          <w:rtl/>
        </w:rPr>
        <w:t>"</w:t>
      </w:r>
      <w:r w:rsidR="00F0100F" w:rsidRPr="002D4AD7">
        <w:rPr>
          <w:rtl/>
        </w:rPr>
        <w:t>ש האורחים בלובלין שהם מחולקים זה</w:t>
      </w:r>
      <w:r w:rsidR="006A24AD" w:rsidRPr="002D4AD7">
        <w:rPr>
          <w:rtl/>
        </w:rPr>
        <w:t xml:space="preserve"> </w:t>
      </w:r>
      <w:r w:rsidR="00F0100F" w:rsidRPr="002D4AD7">
        <w:rPr>
          <w:rtl/>
        </w:rPr>
        <w:t>מזה שאוסרים זה על זה, וה"ה לבעל בית שדר שם. כתבתי</w:t>
      </w:r>
      <w:r w:rsidR="006A24AD" w:rsidRPr="002D4AD7">
        <w:rPr>
          <w:rtl/>
        </w:rPr>
        <w:t xml:space="preserve"> </w:t>
      </w:r>
      <w:r w:rsidR="00F0100F" w:rsidRPr="002D4AD7">
        <w:rPr>
          <w:rtl/>
        </w:rPr>
        <w:t>במרוצה</w:t>
      </w:r>
      <w:r w:rsidR="006A24AD" w:rsidRPr="002D4AD7">
        <w:rPr>
          <w:rtl/>
        </w:rPr>
        <w:t>,</w:t>
      </w:r>
      <w:r w:rsidR="00F0100F" w:rsidRPr="002D4AD7">
        <w:rPr>
          <w:rtl/>
        </w:rPr>
        <w:t xml:space="preserve"> ואדוני יראה לי מקומו כאשר כתבת</w:t>
      </w:r>
      <w:r w:rsidR="006A24AD" w:rsidRPr="002D4AD7">
        <w:rPr>
          <w:rtl/>
        </w:rPr>
        <w:t>,</w:t>
      </w:r>
      <w:r w:rsidR="00F0100F" w:rsidRPr="002D4AD7">
        <w:rPr>
          <w:rtl/>
        </w:rPr>
        <w:t xml:space="preserve"> ואז אדע איך</w:t>
      </w:r>
      <w:r w:rsidR="006A24AD" w:rsidRPr="002D4AD7">
        <w:rPr>
          <w:rtl/>
        </w:rPr>
        <w:t xml:space="preserve"> </w:t>
      </w:r>
      <w:r w:rsidR="00F0100F" w:rsidRPr="002D4AD7">
        <w:rPr>
          <w:rtl/>
        </w:rPr>
        <w:t>להשיב כי קבלתי מכל זקנים לאיסור בנדון דידן ואני מוסיף</w:t>
      </w:r>
      <w:r w:rsidR="006A24AD" w:rsidRPr="002D4AD7">
        <w:rPr>
          <w:rtl/>
        </w:rPr>
        <w:t xml:space="preserve"> </w:t>
      </w:r>
      <w:r w:rsidR="00F0100F" w:rsidRPr="002D4AD7">
        <w:rPr>
          <w:rtl/>
        </w:rPr>
        <w:t>לא די שאסור להם לטלטל בכל העיר אלא אפי' בחצר אסור</w:t>
      </w:r>
      <w:r w:rsidR="006A24AD" w:rsidRPr="002D4AD7">
        <w:rPr>
          <w:rtl/>
        </w:rPr>
        <w:t xml:space="preserve"> </w:t>
      </w:r>
      <w:r w:rsidR="00F0100F" w:rsidRPr="002D4AD7">
        <w:rPr>
          <w:rtl/>
        </w:rPr>
        <w:t>לטלטל היכא ששני ישראלים מתאכסנים לשם וצריכה עירובי</w:t>
      </w:r>
      <w:r w:rsidR="006A24AD" w:rsidRPr="002D4AD7">
        <w:rPr>
          <w:rtl/>
        </w:rPr>
        <w:t xml:space="preserve"> </w:t>
      </w:r>
      <w:r w:rsidR="00F0100F" w:rsidRPr="002D4AD7">
        <w:rPr>
          <w:rtl/>
        </w:rPr>
        <w:t>חצירות היכא ששניהן פתוחין לחצר לכל אחד פתח בפני עצמו</w:t>
      </w:r>
      <w:r w:rsidR="006A24AD" w:rsidRPr="002D4AD7">
        <w:rPr>
          <w:rtl/>
        </w:rPr>
        <w:t xml:space="preserve">, </w:t>
      </w:r>
      <w:r w:rsidR="00F0100F" w:rsidRPr="002D4AD7">
        <w:rPr>
          <w:rtl/>
        </w:rPr>
        <w:t xml:space="preserve">דברי </w:t>
      </w:r>
      <w:r w:rsidRPr="002D4AD7">
        <w:rPr>
          <w:vertAlign w:val="superscript"/>
          <w:rtl/>
        </w:rPr>
        <w:t>@44</w:t>
      </w:r>
      <w:r w:rsidR="00F0100F" w:rsidRPr="002D4AD7">
        <w:rPr>
          <w:rtl/>
        </w:rPr>
        <w:t>שלמה לורי"א</w:t>
      </w:r>
      <w:r w:rsidRPr="002D4AD7">
        <w:rPr>
          <w:vertAlign w:val="superscript"/>
          <w:rtl/>
        </w:rPr>
        <w:t>@55</w:t>
      </w:r>
      <w:r w:rsidR="00F0100F" w:rsidRPr="002D4AD7">
        <w:rPr>
          <w:rtl/>
        </w:rPr>
        <w:t xml:space="preserve"> עכ"ל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סב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רב שקה שהמיר ולקח לו אשה תמרורית</w:t>
      </w:r>
      <w:r w:rsidR="006A24AD" w:rsidRPr="002D4AD7">
        <w:rPr>
          <w:rtl/>
        </w:rPr>
        <w:t xml:space="preserve"> </w:t>
      </w:r>
      <w:r w:rsidR="00F0100F" w:rsidRPr="002D4AD7">
        <w:rPr>
          <w:rtl/>
        </w:rPr>
        <w:t>שהמירה גם היא ולקחה בגיותן וקדשה</w:t>
      </w:r>
      <w:r w:rsidR="006A24AD" w:rsidRPr="002D4AD7">
        <w:rPr>
          <w:rtl/>
        </w:rPr>
        <w:t xml:space="preserve"> </w:t>
      </w:r>
      <w:r w:rsidR="00F0100F" w:rsidRPr="002D4AD7">
        <w:rPr>
          <w:rtl/>
        </w:rPr>
        <w:t>בדיניהם וילדה בת ממנו והולידה והצמיחה בגיותן עד</w:t>
      </w:r>
      <w:r w:rsidR="006A24AD" w:rsidRPr="002D4AD7">
        <w:rPr>
          <w:rtl/>
        </w:rPr>
        <w:t xml:space="preserve"> </w:t>
      </w:r>
      <w:r w:rsidR="00F0100F" w:rsidRPr="002D4AD7">
        <w:rPr>
          <w:rtl/>
        </w:rPr>
        <w:t>שגדלה ביניהן והשיאה אותה לעכרן מומר גם הוא והולידו</w:t>
      </w:r>
      <w:r w:rsidR="006A24AD" w:rsidRPr="002D4AD7">
        <w:rPr>
          <w:rtl/>
        </w:rPr>
        <w:t xml:space="preserve"> </w:t>
      </w:r>
      <w:r w:rsidR="00F0100F" w:rsidRPr="002D4AD7">
        <w:rPr>
          <w:rtl/>
        </w:rPr>
        <w:t>בן ונתגדל ביניהם מפתם אכל ומכוסם שתה</w:t>
      </w:r>
      <w:r w:rsidR="006A24AD" w:rsidRPr="002D4AD7">
        <w:rPr>
          <w:rtl/>
        </w:rPr>
        <w:t>.</w:t>
      </w:r>
      <w:r w:rsidR="00F0100F" w:rsidRPr="002D4AD7">
        <w:rPr>
          <w:rtl/>
        </w:rPr>
        <w:t xml:space="preserve"> ויהי כאשר</w:t>
      </w:r>
      <w:r w:rsidR="006A24AD" w:rsidRPr="002D4AD7">
        <w:rPr>
          <w:rtl/>
        </w:rPr>
        <w:t xml:space="preserve"> </w:t>
      </w:r>
      <w:r w:rsidR="00F0100F" w:rsidRPr="002D4AD7">
        <w:rPr>
          <w:rtl/>
        </w:rPr>
        <w:t>הגדיל הבן במראה אליו נתודע כי מזרע ישראל הוא וישת אל</w:t>
      </w:r>
      <w:r w:rsidR="006A24AD" w:rsidRPr="002D4AD7">
        <w:rPr>
          <w:rtl/>
        </w:rPr>
        <w:t xml:space="preserve"> </w:t>
      </w:r>
      <w:r w:rsidR="00F0100F" w:rsidRPr="002D4AD7">
        <w:rPr>
          <w:rtl/>
        </w:rPr>
        <w:t>לבו לשוב אל אחזת אבותיו ככה אמר לחבירו אך לא נימול</w:t>
      </w:r>
      <w:r w:rsidR="006A24AD" w:rsidRPr="002D4AD7">
        <w:rPr>
          <w:rtl/>
        </w:rPr>
        <w:t xml:space="preserve"> </w:t>
      </w:r>
      <w:r w:rsidR="00F0100F" w:rsidRPr="002D4AD7">
        <w:rPr>
          <w:rtl/>
        </w:rPr>
        <w:t>ולא הניח עדיין דרכיו רק לבו אמר טוב</w:t>
      </w:r>
      <w:r w:rsidR="006A24AD" w:rsidRPr="002D4AD7">
        <w:rPr>
          <w:rtl/>
        </w:rPr>
        <w:t>,</w:t>
      </w:r>
      <w:r w:rsidR="00F0100F" w:rsidRPr="002D4AD7">
        <w:rPr>
          <w:rtl/>
        </w:rPr>
        <w:t xml:space="preserve"> ויהי היום נתן</w:t>
      </w:r>
      <w:r w:rsidR="006A24AD" w:rsidRPr="002D4AD7">
        <w:rPr>
          <w:rtl/>
        </w:rPr>
        <w:t xml:space="preserve"> </w:t>
      </w:r>
      <w:r w:rsidR="00F0100F" w:rsidRPr="002D4AD7">
        <w:rPr>
          <w:rtl/>
        </w:rPr>
        <w:t>עיניו בבת גילו בת מומר ומומרת אשר גם המה פוסחים</w:t>
      </w:r>
      <w:r w:rsidR="006A24AD" w:rsidRPr="002D4AD7">
        <w:rPr>
          <w:rtl/>
        </w:rPr>
        <w:t xml:space="preserve"> </w:t>
      </w:r>
      <w:r w:rsidR="00F0100F" w:rsidRPr="002D4AD7">
        <w:rPr>
          <w:rtl/>
        </w:rPr>
        <w:t>על שתי הסעיפים ויאמרו לשוב ליראת ה' אלהי אבותם ויהי</w:t>
      </w:r>
      <w:r w:rsidR="006A24AD" w:rsidRPr="002D4AD7">
        <w:rPr>
          <w:rtl/>
        </w:rPr>
        <w:t xml:space="preserve"> </w:t>
      </w:r>
      <w:r w:rsidR="00F0100F" w:rsidRPr="002D4AD7">
        <w:rPr>
          <w:rtl/>
        </w:rPr>
        <w:t>המה מתלחשים ויום יום ידברו יחדיו מעסק זה קול דברים</w:t>
      </w:r>
      <w:r w:rsidR="006A24AD" w:rsidRPr="002D4AD7">
        <w:rPr>
          <w:rtl/>
        </w:rPr>
        <w:t xml:space="preserve"> </w:t>
      </w:r>
      <w:r w:rsidR="00F0100F" w:rsidRPr="002D4AD7">
        <w:rPr>
          <w:rtl/>
        </w:rPr>
        <w:t>המה שומעים ולא יצא שום פועל מהם נשתוו יחדיו להשיא בת</w:t>
      </w:r>
      <w:r w:rsidR="006A24AD" w:rsidRPr="002D4AD7">
        <w:rPr>
          <w:rtl/>
        </w:rPr>
        <w:t xml:space="preserve"> </w:t>
      </w:r>
      <w:r w:rsidR="00F0100F" w:rsidRPr="002D4AD7">
        <w:rPr>
          <w:rtl/>
        </w:rPr>
        <w:t>המומר הלזה לבן עכרן הנ</w:t>
      </w:r>
      <w:r w:rsidR="006A24AD" w:rsidRPr="002D4AD7">
        <w:rPr>
          <w:rtl/>
        </w:rPr>
        <w:t>"</w:t>
      </w:r>
      <w:r w:rsidR="00F0100F" w:rsidRPr="002D4AD7">
        <w:rPr>
          <w:rtl/>
        </w:rPr>
        <w:t>ל אשר נדבה רוחו לשוב ליראה</w:t>
      </w:r>
      <w:r w:rsidR="006A24AD" w:rsidRPr="002D4AD7">
        <w:rPr>
          <w:rtl/>
        </w:rPr>
        <w:t xml:space="preserve"> </w:t>
      </w:r>
      <w:r w:rsidR="00F0100F" w:rsidRPr="002D4AD7">
        <w:rPr>
          <w:rtl/>
        </w:rPr>
        <w:t>את ה' והתנו ביניהם בדברי התנאים ועמדו מתוך הדברים</w:t>
      </w:r>
      <w:r w:rsidR="006A24AD" w:rsidRPr="002D4AD7">
        <w:rPr>
          <w:rtl/>
        </w:rPr>
        <w:t xml:space="preserve"> </w:t>
      </w:r>
      <w:r w:rsidR="00F0100F" w:rsidRPr="002D4AD7">
        <w:rPr>
          <w:rtl/>
        </w:rPr>
        <w:t>ושלחו לקרות שני יהודים יהיו עדים לקידושין ועמד בן עכרן</w:t>
      </w:r>
      <w:r w:rsidR="006A24AD" w:rsidRPr="002D4AD7">
        <w:rPr>
          <w:rtl/>
        </w:rPr>
        <w:t xml:space="preserve"> </w:t>
      </w:r>
      <w:r w:rsidR="00F0100F" w:rsidRPr="002D4AD7">
        <w:rPr>
          <w:rtl/>
        </w:rPr>
        <w:t xml:space="preserve">הנ"ל וקדש את הבתולה הנ"ל בפני העדים בטבעת </w:t>
      </w:r>
      <w:r w:rsidR="00F0100F" w:rsidRPr="002D4AD7">
        <w:rPr>
          <w:rtl/>
        </w:rPr>
        <w:lastRenderedPageBreak/>
        <w:t>כדת</w:t>
      </w:r>
      <w:r w:rsidR="006A24AD" w:rsidRPr="002D4AD7">
        <w:rPr>
          <w:rtl/>
        </w:rPr>
        <w:t xml:space="preserve"> </w:t>
      </w:r>
      <w:r w:rsidR="00F0100F" w:rsidRPr="002D4AD7">
        <w:rPr>
          <w:rtl/>
        </w:rPr>
        <w:t>משה וישראל</w:t>
      </w:r>
      <w:r w:rsidR="006A24AD" w:rsidRPr="002D4AD7">
        <w:rPr>
          <w:rtl/>
        </w:rPr>
        <w:t>.</w:t>
      </w:r>
      <w:r w:rsidR="00F0100F" w:rsidRPr="002D4AD7">
        <w:rPr>
          <w:rtl/>
        </w:rPr>
        <w:t xml:space="preserve"> ועתה יורנו רבינו אם קידושין אלו תופסין</w:t>
      </w:r>
      <w:r w:rsidR="006A24AD" w:rsidRPr="002D4AD7">
        <w:rPr>
          <w:rtl/>
        </w:rPr>
        <w:t xml:space="preserve"> </w:t>
      </w:r>
      <w:r w:rsidR="00F0100F" w:rsidRPr="002D4AD7">
        <w:rPr>
          <w:rtl/>
        </w:rPr>
        <w:t>אם לא מאחר</w:t>
      </w:r>
      <w:r w:rsidR="006A24AD" w:rsidRPr="002D4AD7">
        <w:rPr>
          <w:rtl/>
        </w:rPr>
        <w:t>,</w:t>
      </w:r>
      <w:r w:rsidR="00F0100F" w:rsidRPr="002D4AD7">
        <w:rPr>
          <w:rtl/>
        </w:rPr>
        <w:t xml:space="preserve"> שלא נתגייר עדיין אחד מהם רק אחר זמן</w:t>
      </w:r>
      <w:r w:rsidR="006A24AD" w:rsidRPr="002D4AD7">
        <w:rPr>
          <w:rtl/>
        </w:rPr>
        <w:t xml:space="preserve"> </w:t>
      </w:r>
      <w:r w:rsidR="00F0100F" w:rsidRPr="002D4AD7">
        <w:rPr>
          <w:rtl/>
        </w:rPr>
        <w:t>נתגיירה הבת המאורסת כהלכתה והמארס עדיין לא נתגייר</w:t>
      </w:r>
      <w:r w:rsidR="006A24AD" w:rsidRPr="002D4AD7">
        <w:rPr>
          <w:rtl/>
        </w:rPr>
        <w:t xml:space="preserve"> </w:t>
      </w:r>
      <w:r w:rsidR="00F0100F" w:rsidRPr="002D4AD7">
        <w:rPr>
          <w:rtl/>
        </w:rPr>
        <w:t>והלך למרחקים במקום שאין דרים שם יהודים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יראה דבר ברור דחיישינן לקידושין הואיל וידעינן</w:t>
      </w:r>
      <w:r w:rsidR="006A24AD" w:rsidRPr="002D4AD7">
        <w:rPr>
          <w:rtl/>
        </w:rPr>
        <w:t xml:space="preserve"> </w:t>
      </w:r>
      <w:r w:rsidR="00F0100F" w:rsidRPr="002D4AD7">
        <w:rPr>
          <w:rtl/>
        </w:rPr>
        <w:t>בודאי דתרוייהו המקדש והמקודשת מזרעא דישראל</w:t>
      </w:r>
      <w:r w:rsidR="006A24AD" w:rsidRPr="002D4AD7">
        <w:rPr>
          <w:rtl/>
        </w:rPr>
        <w:t xml:space="preserve"> </w:t>
      </w:r>
      <w:r w:rsidR="00F0100F" w:rsidRPr="002D4AD7">
        <w:rPr>
          <w:rtl/>
        </w:rPr>
        <w:t>קאתו</w:t>
      </w:r>
      <w:r w:rsidR="006A24AD" w:rsidRPr="002D4AD7">
        <w:rPr>
          <w:rtl/>
        </w:rPr>
        <w:t>.</w:t>
      </w:r>
      <w:r w:rsidR="00F0100F" w:rsidRPr="002D4AD7">
        <w:rPr>
          <w:rtl/>
        </w:rPr>
        <w:t xml:space="preserve"> דגרסינן סוף פרק קמא דיבמות (דף י"ו ע"ב) אמר</w:t>
      </w:r>
      <w:r w:rsidR="006A24AD" w:rsidRPr="002D4AD7">
        <w:rPr>
          <w:rtl/>
        </w:rPr>
        <w:t xml:space="preserve"> </w:t>
      </w:r>
      <w:r w:rsidR="00F0100F" w:rsidRPr="002D4AD7">
        <w:rPr>
          <w:rtl/>
        </w:rPr>
        <w:t>רב יהודה אמר רב אסי נכרי שקידש בזמן הזה חוששין</w:t>
      </w:r>
      <w:r w:rsidR="006A24AD" w:rsidRPr="002D4AD7">
        <w:rPr>
          <w:rtl/>
        </w:rPr>
        <w:t xml:space="preserve"> </w:t>
      </w:r>
      <w:r w:rsidR="00F0100F" w:rsidRPr="002D4AD7">
        <w:rPr>
          <w:rtl/>
        </w:rPr>
        <w:t>לקידושין חיישינן שמא מעשרת השבטים הוא והא כל דפריש</w:t>
      </w:r>
      <w:r w:rsidR="006A24AD" w:rsidRPr="002D4AD7">
        <w:rPr>
          <w:rtl/>
        </w:rPr>
        <w:t xml:space="preserve"> </w:t>
      </w:r>
      <w:r w:rsidR="00F0100F" w:rsidRPr="002D4AD7">
        <w:rPr>
          <w:rtl/>
        </w:rPr>
        <w:t>מרובא קא פריש בדוכתא דקביעי והיכן קביעי כדכתיב</w:t>
      </w:r>
      <w:r w:rsidR="006A24AD" w:rsidRPr="002D4AD7">
        <w:rPr>
          <w:rtl/>
        </w:rPr>
        <w:t xml:space="preserve"> </w:t>
      </w:r>
      <w:r w:rsidR="00F0100F" w:rsidRPr="002D4AD7">
        <w:rPr>
          <w:rtl/>
        </w:rPr>
        <w:t>וינחם בחלת ובחבור נהר גוזן וערי מדי וכו' כי אמריתה</w:t>
      </w:r>
      <w:r w:rsidR="006A24AD" w:rsidRPr="002D4AD7">
        <w:rPr>
          <w:rtl/>
        </w:rPr>
        <w:t xml:space="preserve"> </w:t>
      </w:r>
      <w:r w:rsidR="00F0100F" w:rsidRPr="002D4AD7">
        <w:rPr>
          <w:rtl/>
        </w:rPr>
        <w:t>קמיה דשמואל אמר לי בנך הבא מישראלית קרוי בנך ואין</w:t>
      </w:r>
      <w:r w:rsidR="006A24AD" w:rsidRPr="002D4AD7">
        <w:rPr>
          <w:rtl/>
        </w:rPr>
        <w:t xml:space="preserve"> </w:t>
      </w:r>
      <w:r w:rsidR="00F0100F" w:rsidRPr="002D4AD7">
        <w:rPr>
          <w:rtl/>
        </w:rPr>
        <w:t>בנך הבא מן הכותית קרוי בנך אלא בנה</w:t>
      </w:r>
      <w:r w:rsidR="006A24AD" w:rsidRPr="002D4AD7">
        <w:rPr>
          <w:rtl/>
        </w:rPr>
        <w:t>.</w:t>
      </w:r>
      <w:r w:rsidR="00F0100F" w:rsidRPr="002D4AD7">
        <w:rPr>
          <w:rtl/>
        </w:rPr>
        <w:t xml:space="preserve"> ופירש</w:t>
      </w:r>
      <w:r w:rsidR="006A24AD" w:rsidRPr="002D4AD7">
        <w:rPr>
          <w:rtl/>
        </w:rPr>
        <w:t>"</w:t>
      </w:r>
      <w:r w:rsidR="00F0100F" w:rsidRPr="002D4AD7">
        <w:rPr>
          <w:rtl/>
        </w:rPr>
        <w:t>י חיישינן</w:t>
      </w:r>
      <w:r w:rsidR="006A24AD" w:rsidRPr="002D4AD7">
        <w:rPr>
          <w:rtl/>
        </w:rPr>
        <w:t xml:space="preserve"> </w:t>
      </w:r>
      <w:r w:rsidR="00F0100F" w:rsidRPr="002D4AD7">
        <w:rPr>
          <w:rtl/>
        </w:rPr>
        <w:t>שמא מעשרת השבטים הוא בא שנשאו נכריות וקסבר נכרית</w:t>
      </w:r>
      <w:r w:rsidR="006A24AD" w:rsidRPr="002D4AD7">
        <w:rPr>
          <w:rtl/>
        </w:rPr>
        <w:t xml:space="preserve"> </w:t>
      </w:r>
      <w:r w:rsidR="00F0100F" w:rsidRPr="002D4AD7">
        <w:rPr>
          <w:rtl/>
        </w:rPr>
        <w:t>שילדה מישראל הולד ממזר וחוששין לקידושי ממזר</w:t>
      </w:r>
      <w:r w:rsidR="006A24AD" w:rsidRPr="002D4AD7">
        <w:rPr>
          <w:rtl/>
        </w:rPr>
        <w:t xml:space="preserve">. </w:t>
      </w:r>
      <w:r w:rsidR="00F0100F" w:rsidRPr="002D4AD7">
        <w:rPr>
          <w:rtl/>
        </w:rPr>
        <w:t>בדוכתא דקביעי בני עשרת השבטים וכל קבוע כמחצה</w:t>
      </w:r>
      <w:r w:rsidR="006A24AD" w:rsidRPr="002D4AD7">
        <w:rPr>
          <w:rtl/>
        </w:rPr>
        <w:t xml:space="preserve"> </w:t>
      </w:r>
      <w:r w:rsidR="00F0100F" w:rsidRPr="002D4AD7">
        <w:rPr>
          <w:rtl/>
        </w:rPr>
        <w:t>על מחצה דמי</w:t>
      </w:r>
      <w:r w:rsidR="006A24AD" w:rsidRPr="002D4AD7">
        <w:rPr>
          <w:rtl/>
        </w:rPr>
        <w:t>.</w:t>
      </w:r>
      <w:r w:rsidR="00F0100F" w:rsidRPr="002D4AD7">
        <w:rPr>
          <w:rtl/>
        </w:rPr>
        <w:t xml:space="preserve"> בנך הבא מישראלית קרוי בנך ואין בנך</w:t>
      </w:r>
      <w:r w:rsidR="006A24AD" w:rsidRPr="002D4AD7">
        <w:rPr>
          <w:rtl/>
        </w:rPr>
        <w:t xml:space="preserve"> </w:t>
      </w:r>
      <w:r w:rsidR="00F0100F" w:rsidRPr="002D4AD7">
        <w:rPr>
          <w:rtl/>
        </w:rPr>
        <w:t>הבא מן הכותית קרוי בנך אלא בנה כדנפקא לן מכי יסיר את</w:t>
      </w:r>
      <w:r w:rsidR="006A24AD" w:rsidRPr="002D4AD7">
        <w:rPr>
          <w:rtl/>
        </w:rPr>
        <w:t xml:space="preserve"> </w:t>
      </w:r>
      <w:r w:rsidR="00F0100F" w:rsidRPr="002D4AD7">
        <w:rPr>
          <w:rtl/>
        </w:rPr>
        <w:t>בנך ולא כתיב כי תסיר את בנך אלמא לאו אבתו לא תקח</w:t>
      </w:r>
      <w:r w:rsidR="006A24AD" w:rsidRPr="002D4AD7">
        <w:rPr>
          <w:rtl/>
        </w:rPr>
        <w:t xml:space="preserve"> </w:t>
      </w:r>
      <w:r w:rsidR="00F0100F" w:rsidRPr="002D4AD7">
        <w:rPr>
          <w:rtl/>
        </w:rPr>
        <w:t>קאי דא</w:t>
      </w:r>
      <w:r w:rsidR="006A24AD" w:rsidRPr="002D4AD7">
        <w:rPr>
          <w:rtl/>
        </w:rPr>
        <w:t>"</w:t>
      </w:r>
      <w:r w:rsidR="00F0100F" w:rsidRPr="002D4AD7">
        <w:rPr>
          <w:rtl/>
        </w:rPr>
        <w:t>כ יולדת בן לע</w:t>
      </w:r>
      <w:r w:rsidR="006A24AD" w:rsidRPr="002D4AD7">
        <w:rPr>
          <w:rtl/>
        </w:rPr>
        <w:t>"</w:t>
      </w:r>
      <w:r w:rsidR="00F0100F" w:rsidRPr="002D4AD7">
        <w:rPr>
          <w:rtl/>
        </w:rPr>
        <w:t>א לאו בנך מקרי ולא קרינן ביה כי</w:t>
      </w:r>
      <w:r w:rsidR="006A24AD" w:rsidRPr="002D4AD7">
        <w:rPr>
          <w:rtl/>
        </w:rPr>
        <w:t xml:space="preserve"> </w:t>
      </w:r>
      <w:r w:rsidR="00F0100F" w:rsidRPr="002D4AD7">
        <w:rPr>
          <w:rtl/>
        </w:rPr>
        <w:t>תסיר את בנך מאחרי דכותים גמורים הם דאין קרוי בנך אלא</w:t>
      </w:r>
      <w:r w:rsidR="006A24AD" w:rsidRPr="002D4AD7">
        <w:rPr>
          <w:rtl/>
        </w:rPr>
        <w:t xml:space="preserve"> </w:t>
      </w:r>
      <w:r w:rsidR="00F0100F" w:rsidRPr="002D4AD7">
        <w:rPr>
          <w:rtl/>
        </w:rPr>
        <w:t>בנה עכ</w:t>
      </w:r>
      <w:r w:rsidR="006A24AD" w:rsidRPr="002D4AD7">
        <w:rPr>
          <w:rtl/>
        </w:rPr>
        <w:t>"</w:t>
      </w:r>
      <w:r w:rsidR="00F0100F" w:rsidRPr="002D4AD7">
        <w:rPr>
          <w:rtl/>
        </w:rPr>
        <w:t>ל</w:t>
      </w:r>
      <w:r w:rsidR="006A24AD" w:rsidRPr="002D4AD7">
        <w:rPr>
          <w:rtl/>
        </w:rPr>
        <w:t>.</w:t>
      </w:r>
      <w:r w:rsidR="00F0100F" w:rsidRPr="002D4AD7">
        <w:rPr>
          <w:rtl/>
        </w:rPr>
        <w:t xml:space="preserve"> מהכא משמע דלא משגחינן במארס אם נתגייר</w:t>
      </w:r>
      <w:r w:rsidR="006A24AD" w:rsidRPr="002D4AD7">
        <w:rPr>
          <w:rtl/>
        </w:rPr>
        <w:t xml:space="preserve"> </w:t>
      </w:r>
      <w:r w:rsidR="00F0100F" w:rsidRPr="002D4AD7">
        <w:rPr>
          <w:rtl/>
        </w:rPr>
        <w:t>אם לאו דהא כותי סתמא נקט ולא אית לספוקי אלא אם</w:t>
      </w:r>
      <w:r w:rsidR="006A24AD" w:rsidRPr="002D4AD7">
        <w:rPr>
          <w:rtl/>
        </w:rPr>
        <w:t xml:space="preserve"> </w:t>
      </w:r>
      <w:r w:rsidR="00F0100F" w:rsidRPr="002D4AD7">
        <w:rPr>
          <w:rtl/>
        </w:rPr>
        <w:t>הוא מעשרת השבטים דהיינו מזרעא דישראל והדין בן עכרן</w:t>
      </w:r>
      <w:r w:rsidR="006A24AD" w:rsidRPr="002D4AD7">
        <w:rPr>
          <w:rtl/>
        </w:rPr>
        <w:t xml:space="preserve"> </w:t>
      </w:r>
      <w:r w:rsidR="00F0100F" w:rsidRPr="002D4AD7">
        <w:rPr>
          <w:rtl/>
        </w:rPr>
        <w:t>המארס ידעינן בודאי דמזרעא דישראל הוא ומאי דאמרינן</w:t>
      </w:r>
      <w:r w:rsidR="006A24AD" w:rsidRPr="002D4AD7">
        <w:rPr>
          <w:rtl/>
        </w:rPr>
        <w:t xml:space="preserve">        </w:t>
      </w:r>
      <w:r w:rsidR="00F0100F" w:rsidRPr="002D4AD7">
        <w:rPr>
          <w:rtl/>
        </w:rPr>
        <w:t>בנך מישראלית קרוי בנך ואין בנך הבא מן הכותית קרוי בנך</w:t>
      </w:r>
      <w:r w:rsidR="006A24AD" w:rsidRPr="002D4AD7">
        <w:rPr>
          <w:rtl/>
        </w:rPr>
        <w:t xml:space="preserve"> </w:t>
      </w:r>
      <w:r w:rsidR="00F0100F" w:rsidRPr="002D4AD7">
        <w:rPr>
          <w:rtl/>
        </w:rPr>
        <w:t>אלא בנה</w:t>
      </w:r>
      <w:r w:rsidR="006A24AD" w:rsidRPr="002D4AD7">
        <w:rPr>
          <w:rtl/>
        </w:rPr>
        <w:t>.</w:t>
      </w:r>
      <w:r w:rsidR="00F0100F" w:rsidRPr="002D4AD7">
        <w:rPr>
          <w:rtl/>
        </w:rPr>
        <w:t xml:space="preserve"> והדין בן עכרן המארס נמי ידעי בודאי דאמו</w:t>
      </w:r>
      <w:r w:rsidR="006A24AD" w:rsidRPr="002D4AD7">
        <w:rPr>
          <w:rtl/>
        </w:rPr>
        <w:t xml:space="preserve"> </w:t>
      </w:r>
      <w:r w:rsidR="00F0100F" w:rsidRPr="002D4AD7">
        <w:rPr>
          <w:rtl/>
        </w:rPr>
        <w:t>מזרעא דישראל קאתיא מצד אבוה ואמה</w:t>
      </w:r>
      <w:r w:rsidR="006A24AD" w:rsidRPr="002D4AD7">
        <w:rPr>
          <w:rtl/>
        </w:rPr>
        <w:t>.</w:t>
      </w:r>
      <w:r w:rsidR="00F0100F" w:rsidRPr="002D4AD7">
        <w:rPr>
          <w:rtl/>
        </w:rPr>
        <w:t xml:space="preserve"> ותו גרסינן התם</w:t>
      </w:r>
      <w:r w:rsidR="006A24AD" w:rsidRPr="002D4AD7">
        <w:rPr>
          <w:rtl/>
        </w:rPr>
        <w:t xml:space="preserve"> </w:t>
      </w:r>
      <w:r w:rsidR="00F0100F" w:rsidRPr="002D4AD7">
        <w:rPr>
          <w:rtl/>
        </w:rPr>
        <w:t>(דף י</w:t>
      </w:r>
      <w:r w:rsidR="006A24AD" w:rsidRPr="002D4AD7">
        <w:rPr>
          <w:rtl/>
        </w:rPr>
        <w:t>"</w:t>
      </w:r>
      <w:r w:rsidR="00F0100F" w:rsidRPr="002D4AD7">
        <w:rPr>
          <w:rtl/>
        </w:rPr>
        <w:t>ז ע</w:t>
      </w:r>
      <w:r w:rsidR="006A24AD" w:rsidRPr="002D4AD7">
        <w:rPr>
          <w:rtl/>
        </w:rPr>
        <w:t>"</w:t>
      </w:r>
      <w:r w:rsidR="00F0100F" w:rsidRPr="002D4AD7">
        <w:rPr>
          <w:rtl/>
        </w:rPr>
        <w:t>א) והאיכא בנות ואמר רבינא בן בתך הבא מן</w:t>
      </w:r>
      <w:r w:rsidR="006A24AD" w:rsidRPr="002D4AD7">
        <w:rPr>
          <w:rtl/>
        </w:rPr>
        <w:t xml:space="preserve"> </w:t>
      </w:r>
      <w:r w:rsidR="00F0100F" w:rsidRPr="002D4AD7">
        <w:rPr>
          <w:rtl/>
        </w:rPr>
        <w:t>הכותי קרוי בנך גמירי דבנתא דההוא דרא אצטרויי אצטרו</w:t>
      </w:r>
      <w:r w:rsidR="006A24AD" w:rsidRPr="002D4AD7">
        <w:rPr>
          <w:rtl/>
        </w:rPr>
        <w:t xml:space="preserve">. </w:t>
      </w:r>
      <w:r w:rsidR="00F0100F" w:rsidRPr="002D4AD7">
        <w:rPr>
          <w:rtl/>
        </w:rPr>
        <w:t>פירש"י והא איכא בנות ישראל שנשבו בין הכותים ונשאום</w:t>
      </w:r>
      <w:r w:rsidR="006A24AD" w:rsidRPr="002D4AD7">
        <w:rPr>
          <w:rtl/>
        </w:rPr>
        <w:t xml:space="preserve"> </w:t>
      </w:r>
      <w:r w:rsidR="00F0100F" w:rsidRPr="002D4AD7">
        <w:rPr>
          <w:rtl/>
        </w:rPr>
        <w:t>כותים והולידו מהם</w:t>
      </w:r>
      <w:r w:rsidR="006A24AD" w:rsidRPr="002D4AD7">
        <w:rPr>
          <w:rtl/>
        </w:rPr>
        <w:t>.</w:t>
      </w:r>
      <w:r w:rsidR="00F0100F" w:rsidRPr="002D4AD7">
        <w:rPr>
          <w:rtl/>
        </w:rPr>
        <w:t xml:space="preserve"> ואמר רבינא בן בתך הבא מן הכותי</w:t>
      </w:r>
      <w:r w:rsidR="006A24AD" w:rsidRPr="002D4AD7">
        <w:rPr>
          <w:rtl/>
        </w:rPr>
        <w:t xml:space="preserve"> </w:t>
      </w:r>
      <w:r w:rsidR="00F0100F" w:rsidRPr="002D4AD7">
        <w:rPr>
          <w:rtl/>
        </w:rPr>
        <w:t>קרוי בנך דכתיב כי יסיר את בנך מאחרי ומדלא כתיב כי</w:t>
      </w:r>
      <w:r w:rsidR="006A24AD" w:rsidRPr="002D4AD7">
        <w:rPr>
          <w:rtl/>
        </w:rPr>
        <w:t xml:space="preserve"> </w:t>
      </w:r>
      <w:r w:rsidR="00F0100F" w:rsidRPr="002D4AD7">
        <w:rPr>
          <w:rtl/>
        </w:rPr>
        <w:t>תסיר מכלל דאבתך לא תתן לבנו קאי וה</w:t>
      </w:r>
      <w:r w:rsidR="006A24AD" w:rsidRPr="002D4AD7">
        <w:rPr>
          <w:rtl/>
        </w:rPr>
        <w:t>"</w:t>
      </w:r>
      <w:r w:rsidR="00F0100F" w:rsidRPr="002D4AD7">
        <w:rPr>
          <w:rtl/>
        </w:rPr>
        <w:t>ק שמא תלד לו</w:t>
      </w:r>
      <w:r w:rsidR="006A24AD" w:rsidRPr="002D4AD7">
        <w:rPr>
          <w:rtl/>
        </w:rPr>
        <w:t xml:space="preserve"> </w:t>
      </w:r>
      <w:r w:rsidR="00F0100F" w:rsidRPr="002D4AD7">
        <w:rPr>
          <w:rtl/>
        </w:rPr>
        <w:t>בן ויסירנו האב מאחרי וקא קרוי בנך וליחוש לקידושין</w:t>
      </w:r>
      <w:r w:rsidR="006A24AD" w:rsidRPr="002D4AD7">
        <w:rPr>
          <w:rtl/>
        </w:rPr>
        <w:t xml:space="preserve">. </w:t>
      </w:r>
      <w:r w:rsidR="00F0100F" w:rsidRPr="002D4AD7">
        <w:rPr>
          <w:rtl/>
        </w:rPr>
        <w:t>דההוא דרא דעשרת השבטים</w:t>
      </w:r>
      <w:r w:rsidR="006A24AD" w:rsidRPr="002D4AD7">
        <w:rPr>
          <w:rtl/>
        </w:rPr>
        <w:t>.</w:t>
      </w:r>
      <w:r w:rsidR="00F0100F" w:rsidRPr="002D4AD7">
        <w:rPr>
          <w:rtl/>
        </w:rPr>
        <w:t xml:space="preserve"> אצטרויי אצטרו נתבקע רחמן</w:t>
      </w:r>
      <w:r w:rsidR="006A24AD" w:rsidRPr="002D4AD7">
        <w:rPr>
          <w:rtl/>
        </w:rPr>
        <w:t xml:space="preserve"> </w:t>
      </w:r>
      <w:r w:rsidR="00F0100F" w:rsidRPr="002D4AD7">
        <w:rPr>
          <w:rtl/>
        </w:rPr>
        <w:t>מלקלוט את הזרע ונעשו עקרות עכ</w:t>
      </w:r>
      <w:r w:rsidR="006A24AD" w:rsidRPr="002D4AD7">
        <w:rPr>
          <w:rtl/>
        </w:rPr>
        <w:t>"</w:t>
      </w:r>
      <w:r w:rsidR="00F0100F" w:rsidRPr="002D4AD7">
        <w:rPr>
          <w:rtl/>
        </w:rPr>
        <w:t>ל</w:t>
      </w:r>
      <w:r w:rsidR="006A24AD" w:rsidRPr="002D4AD7">
        <w:rPr>
          <w:rtl/>
        </w:rPr>
        <w:t>.</w:t>
      </w:r>
      <w:r w:rsidR="00F0100F" w:rsidRPr="002D4AD7">
        <w:rPr>
          <w:rtl/>
        </w:rPr>
        <w:t xml:space="preserve"> משמע נמי בהדיא</w:t>
      </w:r>
      <w:r w:rsidR="006A24AD" w:rsidRPr="002D4AD7">
        <w:rPr>
          <w:rtl/>
        </w:rPr>
        <w:t xml:space="preserve"> </w:t>
      </w:r>
      <w:r w:rsidR="00F0100F" w:rsidRPr="002D4AD7">
        <w:rPr>
          <w:rtl/>
        </w:rPr>
        <w:t>דאי לאו דאיעקרו היינו חוששין לקידושין אף על גב דאביו</w:t>
      </w:r>
      <w:r w:rsidR="006A24AD" w:rsidRPr="002D4AD7">
        <w:rPr>
          <w:rtl/>
        </w:rPr>
        <w:t xml:space="preserve"> </w:t>
      </w:r>
      <w:r w:rsidR="00F0100F" w:rsidRPr="002D4AD7">
        <w:rPr>
          <w:rtl/>
        </w:rPr>
        <w:t>בודאי כותי הוה</w:t>
      </w:r>
      <w:r w:rsidR="006A24AD" w:rsidRPr="002D4AD7">
        <w:rPr>
          <w:rtl/>
        </w:rPr>
        <w:t>.</w:t>
      </w:r>
      <w:r w:rsidR="00F0100F" w:rsidRPr="002D4AD7">
        <w:rPr>
          <w:rtl/>
        </w:rPr>
        <w:t xml:space="preserve"> וכל שכן בן עכרן דבודאי אביו ואמו</w:t>
      </w:r>
      <w:r w:rsidR="006A24AD" w:rsidRPr="002D4AD7">
        <w:rPr>
          <w:rtl/>
        </w:rPr>
        <w:t xml:space="preserve"> </w:t>
      </w:r>
      <w:r w:rsidR="00F0100F" w:rsidRPr="002D4AD7">
        <w:rPr>
          <w:rtl/>
        </w:rPr>
        <w:t>מישראל קאתו</w:t>
      </w:r>
      <w:r w:rsidR="006A24AD" w:rsidRPr="002D4AD7">
        <w:rPr>
          <w:rtl/>
        </w:rPr>
        <w:t>.</w:t>
      </w:r>
      <w:r w:rsidR="00F0100F" w:rsidRPr="002D4AD7">
        <w:rPr>
          <w:rtl/>
        </w:rPr>
        <w:t xml:space="preserve"> ואף על גב דאמרינן (שם) התם איכא</w:t>
      </w:r>
      <w:r w:rsidR="006A24AD" w:rsidRPr="002D4AD7">
        <w:rPr>
          <w:rtl/>
        </w:rPr>
        <w:t xml:space="preserve"> </w:t>
      </w:r>
      <w:r w:rsidR="00F0100F" w:rsidRPr="002D4AD7">
        <w:rPr>
          <w:rtl/>
        </w:rPr>
        <w:t>דאמרי כי אמריתה קמיה דשמואל אמר לי לא זזו משם עד</w:t>
      </w:r>
      <w:r w:rsidR="006A24AD" w:rsidRPr="002D4AD7">
        <w:rPr>
          <w:rtl/>
        </w:rPr>
        <w:t xml:space="preserve"> </w:t>
      </w:r>
      <w:r w:rsidR="00F0100F" w:rsidRPr="002D4AD7">
        <w:rPr>
          <w:rtl/>
        </w:rPr>
        <w:t>שעשאום כותים גמורים שנאמר בה' בגדו כי בנים זרים</w:t>
      </w:r>
      <w:r w:rsidR="006A24AD" w:rsidRPr="002D4AD7">
        <w:rPr>
          <w:rtl/>
        </w:rPr>
        <w:t xml:space="preserve"> </w:t>
      </w:r>
      <w:r w:rsidR="00F0100F" w:rsidRPr="002D4AD7">
        <w:rPr>
          <w:rtl/>
        </w:rPr>
        <w:t>ילדו</w:t>
      </w:r>
      <w:r w:rsidR="006A24AD" w:rsidRPr="002D4AD7">
        <w:rPr>
          <w:rtl/>
        </w:rPr>
        <w:t>,</w:t>
      </w:r>
      <w:r w:rsidR="00F0100F" w:rsidRPr="002D4AD7">
        <w:rPr>
          <w:rtl/>
        </w:rPr>
        <w:t xml:space="preserve"> הא נמי לא אמרינן אלא לבר ישראל הבא על הכותית</w:t>
      </w:r>
      <w:r w:rsidR="006A24AD" w:rsidRPr="002D4AD7">
        <w:rPr>
          <w:rtl/>
        </w:rPr>
        <w:t xml:space="preserve"> </w:t>
      </w:r>
      <w:r w:rsidR="00F0100F" w:rsidRPr="002D4AD7">
        <w:rPr>
          <w:rtl/>
        </w:rPr>
        <w:t>דולד זר הוה ולא קרוי בנך כדפירש הר</w:t>
      </w:r>
      <w:r w:rsidR="006A24AD" w:rsidRPr="002D4AD7">
        <w:rPr>
          <w:rtl/>
        </w:rPr>
        <w:t>"</w:t>
      </w:r>
      <w:r w:rsidR="00F0100F" w:rsidRPr="002D4AD7">
        <w:rPr>
          <w:rtl/>
        </w:rPr>
        <w:t>ן בפרק האומר</w:t>
      </w:r>
      <w:r w:rsidR="006A24AD" w:rsidRPr="002D4AD7">
        <w:rPr>
          <w:rtl/>
        </w:rPr>
        <w:t xml:space="preserve"> </w:t>
      </w:r>
      <w:r w:rsidR="00F0100F" w:rsidRPr="002D4AD7">
        <w:rPr>
          <w:rtl/>
        </w:rPr>
        <w:t>בקידושין אבל כותי הבא על בת ישראל ליכא מאן דפליג</w:t>
      </w:r>
      <w:r w:rsidR="006A24AD" w:rsidRPr="002D4AD7">
        <w:rPr>
          <w:rtl/>
        </w:rPr>
        <w:t xml:space="preserve"> </w:t>
      </w:r>
      <w:r w:rsidR="00F0100F" w:rsidRPr="002D4AD7">
        <w:rPr>
          <w:rtl/>
        </w:rPr>
        <w:t>דקרוי בנך</w:t>
      </w:r>
      <w:r w:rsidR="006A24AD" w:rsidRPr="002D4AD7">
        <w:rPr>
          <w:rtl/>
        </w:rPr>
        <w:t>.</w:t>
      </w:r>
      <w:r w:rsidR="00F0100F" w:rsidRPr="002D4AD7">
        <w:rPr>
          <w:rtl/>
        </w:rPr>
        <w:t xml:space="preserve"> מכל הדא משמע דבן עכרן המארס קידושיו</w:t>
      </w:r>
      <w:r w:rsidR="006A24AD" w:rsidRPr="002D4AD7">
        <w:rPr>
          <w:rtl/>
        </w:rPr>
        <w:t xml:space="preserve"> </w:t>
      </w:r>
      <w:r w:rsidR="00F0100F" w:rsidRPr="002D4AD7">
        <w:rPr>
          <w:rtl/>
        </w:rPr>
        <w:t>קידושין</w:t>
      </w:r>
      <w:r w:rsidR="006A24AD" w:rsidRPr="002D4AD7">
        <w:rPr>
          <w:rtl/>
        </w:rPr>
        <w:t>.</w:t>
      </w:r>
      <w:r w:rsidR="00F0100F" w:rsidRPr="002D4AD7">
        <w:rPr>
          <w:rtl/>
        </w:rPr>
        <w:t xml:space="preserve"> מדידיה נשמע לדידה המאורסת בת </w:t>
      </w:r>
      <w:r w:rsidR="00F0100F" w:rsidRPr="002D4AD7">
        <w:rPr>
          <w:rtl/>
        </w:rPr>
        <w:lastRenderedPageBreak/>
        <w:t>מומר ומומרת</w:t>
      </w:r>
      <w:r w:rsidR="006A24AD" w:rsidRPr="002D4AD7">
        <w:rPr>
          <w:rtl/>
        </w:rPr>
        <w:t xml:space="preserve"> </w:t>
      </w:r>
      <w:r w:rsidR="00F0100F" w:rsidRPr="002D4AD7">
        <w:rPr>
          <w:rtl/>
        </w:rPr>
        <w:t>דקידושין תפסי בה</w:t>
      </w:r>
      <w:r w:rsidR="006A24AD" w:rsidRPr="002D4AD7">
        <w:rPr>
          <w:rtl/>
        </w:rPr>
        <w:t>.</w:t>
      </w:r>
      <w:r w:rsidR="00F0100F" w:rsidRPr="002D4AD7">
        <w:rPr>
          <w:rtl/>
        </w:rPr>
        <w:t xml:space="preserve"> והואיל וגמירא לן דהלכתא כלישנא</w:t>
      </w:r>
      <w:r w:rsidR="006A24AD" w:rsidRPr="002D4AD7">
        <w:rPr>
          <w:rtl/>
        </w:rPr>
        <w:t xml:space="preserve"> </w:t>
      </w:r>
      <w:r w:rsidR="00F0100F" w:rsidRPr="002D4AD7">
        <w:rPr>
          <w:rtl/>
        </w:rPr>
        <w:t>בתרא נימא ביה מלתא</w:t>
      </w:r>
      <w:r w:rsidR="006A24AD" w:rsidRPr="002D4AD7">
        <w:rPr>
          <w:rtl/>
        </w:rPr>
        <w:t>.</w:t>
      </w:r>
      <w:r w:rsidR="00F0100F" w:rsidRPr="002D4AD7">
        <w:rPr>
          <w:rtl/>
        </w:rPr>
        <w:t xml:space="preserve"> לדקדק מאי בינייהו ללשון ראשון</w:t>
      </w:r>
      <w:r w:rsidR="006A24AD" w:rsidRPr="002D4AD7">
        <w:rPr>
          <w:rtl/>
        </w:rPr>
        <w:t xml:space="preserve"> </w:t>
      </w:r>
      <w:r w:rsidR="00F0100F" w:rsidRPr="002D4AD7">
        <w:rPr>
          <w:rtl/>
        </w:rPr>
        <w:t>ולאיכא דאמרי לפי פי' הר</w:t>
      </w:r>
      <w:r w:rsidR="006A24AD" w:rsidRPr="002D4AD7">
        <w:rPr>
          <w:rtl/>
        </w:rPr>
        <w:t>"</w:t>
      </w:r>
      <w:r w:rsidR="00F0100F" w:rsidRPr="002D4AD7">
        <w:rPr>
          <w:rtl/>
        </w:rPr>
        <w:t>ן</w:t>
      </w:r>
      <w:r w:rsidR="006A24AD" w:rsidRPr="002D4AD7">
        <w:rPr>
          <w:rtl/>
        </w:rPr>
        <w:t>,</w:t>
      </w:r>
      <w:r w:rsidR="00F0100F" w:rsidRPr="002D4AD7">
        <w:rPr>
          <w:rtl/>
        </w:rPr>
        <w:t xml:space="preserve"> וחזינן לברורי ברישא דליכא</w:t>
      </w:r>
      <w:r w:rsidR="006A24AD" w:rsidRPr="002D4AD7">
        <w:rPr>
          <w:rtl/>
        </w:rPr>
        <w:t xml:space="preserve"> </w:t>
      </w:r>
      <w:r w:rsidR="00F0100F" w:rsidRPr="002D4AD7">
        <w:rPr>
          <w:rtl/>
        </w:rPr>
        <w:t>מאן דפליג על והא איכא בנות דהלכתא פסיקתא היא דבן</w:t>
      </w:r>
      <w:r w:rsidR="006A24AD" w:rsidRPr="002D4AD7">
        <w:rPr>
          <w:rtl/>
        </w:rPr>
        <w:t xml:space="preserve"> </w:t>
      </w:r>
      <w:r w:rsidR="00F0100F" w:rsidRPr="002D4AD7">
        <w:rPr>
          <w:rtl/>
        </w:rPr>
        <w:t>בתך הבא מן הכותי קרוי בנך דאשכחן בכמה דוכתי</w:t>
      </w:r>
      <w:r w:rsidR="006A24AD" w:rsidRPr="002D4AD7">
        <w:rPr>
          <w:rtl/>
        </w:rPr>
        <w:t xml:space="preserve"> </w:t>
      </w:r>
      <w:r w:rsidR="00F0100F" w:rsidRPr="002D4AD7">
        <w:rPr>
          <w:rtl/>
        </w:rPr>
        <w:t>דתלמודא מייתי לה בפשיטותא כדגרסינן בפרק כיצד אשת</w:t>
      </w:r>
      <w:r w:rsidR="006A24AD" w:rsidRPr="002D4AD7">
        <w:rPr>
          <w:rtl/>
        </w:rPr>
        <w:t xml:space="preserve"> </w:t>
      </w:r>
      <w:r w:rsidR="00F0100F" w:rsidRPr="002D4AD7">
        <w:rPr>
          <w:rtl/>
        </w:rPr>
        <w:t>אחיו (דף כ"ג ע"א) ובפרק האומר בקידושין (דף ס"ח ע"ב)</w:t>
      </w:r>
      <w:r w:rsidR="006A24AD" w:rsidRPr="002D4AD7">
        <w:rPr>
          <w:rtl/>
        </w:rPr>
        <w:t xml:space="preserve"> </w:t>
      </w:r>
      <w:r w:rsidR="00F0100F" w:rsidRPr="002D4AD7">
        <w:rPr>
          <w:rtl/>
        </w:rPr>
        <w:t>גבי נכרית דולדה כמוה מנלן א"ר יוחנן משום רשב"י אמר</w:t>
      </w:r>
      <w:r w:rsidR="006A24AD" w:rsidRPr="002D4AD7">
        <w:rPr>
          <w:rtl/>
        </w:rPr>
        <w:t xml:space="preserve"> </w:t>
      </w:r>
      <w:r w:rsidR="00F0100F" w:rsidRPr="002D4AD7">
        <w:rPr>
          <w:rtl/>
        </w:rPr>
        <w:t>קרא כי יסיר את בנך מאחרי בנך הבא מבתך קרוי בנך</w:t>
      </w:r>
      <w:r w:rsidR="006A24AD" w:rsidRPr="002D4AD7">
        <w:rPr>
          <w:rtl/>
        </w:rPr>
        <w:t xml:space="preserve"> </w:t>
      </w:r>
      <w:r w:rsidR="00F0100F" w:rsidRPr="002D4AD7">
        <w:rPr>
          <w:rtl/>
        </w:rPr>
        <w:t>וכו' כך היא גירסת רב אלפס בפרק כיצד ואע</w:t>
      </w:r>
      <w:r w:rsidR="006A24AD" w:rsidRPr="002D4AD7">
        <w:rPr>
          <w:rtl/>
        </w:rPr>
        <w:t>"</w:t>
      </w:r>
      <w:r w:rsidR="00F0100F" w:rsidRPr="002D4AD7">
        <w:rPr>
          <w:rtl/>
        </w:rPr>
        <w:t>ג דאיתא</w:t>
      </w:r>
      <w:r w:rsidR="006A24AD" w:rsidRPr="002D4AD7">
        <w:rPr>
          <w:rtl/>
        </w:rPr>
        <w:t xml:space="preserve"> </w:t>
      </w:r>
      <w:r w:rsidR="00F0100F" w:rsidRPr="002D4AD7">
        <w:rPr>
          <w:rtl/>
        </w:rPr>
        <w:t>בנוסחת הגמר' בנך הבא מישראלית גמורה קרוי בנך עכ"ז</w:t>
      </w:r>
      <w:r w:rsidR="006A24AD" w:rsidRPr="002D4AD7">
        <w:rPr>
          <w:rtl/>
        </w:rPr>
        <w:t xml:space="preserve"> </w:t>
      </w:r>
      <w:r w:rsidR="00F0100F" w:rsidRPr="002D4AD7">
        <w:rPr>
          <w:rtl/>
        </w:rPr>
        <w:t>דעת המפרשים שם כולן בנך הבא מבתך קרוי בנך ואפילו</w:t>
      </w:r>
      <w:r w:rsidR="006A24AD" w:rsidRPr="002D4AD7">
        <w:rPr>
          <w:rtl/>
        </w:rPr>
        <w:t xml:space="preserve"> </w:t>
      </w:r>
      <w:r w:rsidR="00F0100F" w:rsidRPr="002D4AD7">
        <w:rPr>
          <w:rtl/>
        </w:rPr>
        <w:t>בבא עליה כותי וכבר איפסיקא הילכתא כותי ועבד הבא על</w:t>
      </w:r>
      <w:r w:rsidR="006A24AD" w:rsidRPr="002D4AD7">
        <w:rPr>
          <w:rtl/>
        </w:rPr>
        <w:t xml:space="preserve"> </w:t>
      </w:r>
      <w:r w:rsidR="00F0100F" w:rsidRPr="002D4AD7">
        <w:rPr>
          <w:rtl/>
        </w:rPr>
        <w:t>בת ישראל הולד כשר כדאיתא פ' החולץ (דף מ</w:t>
      </w:r>
      <w:r w:rsidR="006A24AD" w:rsidRPr="002D4AD7">
        <w:rPr>
          <w:rtl/>
        </w:rPr>
        <w:t>"</w:t>
      </w:r>
      <w:r w:rsidR="00F0100F" w:rsidRPr="002D4AD7">
        <w:rPr>
          <w:rtl/>
        </w:rPr>
        <w:t>ה ע</w:t>
      </w:r>
      <w:r w:rsidR="006A24AD" w:rsidRPr="002D4AD7">
        <w:rPr>
          <w:rtl/>
        </w:rPr>
        <w:t>"</w:t>
      </w:r>
      <w:r w:rsidR="00F0100F" w:rsidRPr="002D4AD7">
        <w:rPr>
          <w:rtl/>
        </w:rPr>
        <w:t>ב)</w:t>
      </w:r>
      <w:r w:rsidR="006A24AD" w:rsidRPr="002D4AD7">
        <w:rPr>
          <w:rtl/>
        </w:rPr>
        <w:t xml:space="preserve"> </w:t>
      </w:r>
      <w:r w:rsidR="00F0100F" w:rsidRPr="002D4AD7">
        <w:rPr>
          <w:rtl/>
        </w:rPr>
        <w:t>ולפי דעת הרי"ף שם כשר ואפילו לכהונה ומלישנא דמגיד</w:t>
      </w:r>
      <w:r w:rsidR="006A24AD" w:rsidRPr="002D4AD7">
        <w:rPr>
          <w:rtl/>
        </w:rPr>
        <w:t xml:space="preserve"> </w:t>
      </w:r>
      <w:r w:rsidR="00F0100F" w:rsidRPr="002D4AD7">
        <w:rPr>
          <w:rtl/>
        </w:rPr>
        <w:t>משנה פ</w:t>
      </w:r>
      <w:r w:rsidR="006A24AD" w:rsidRPr="002D4AD7">
        <w:rPr>
          <w:rtl/>
        </w:rPr>
        <w:t>"</w:t>
      </w:r>
      <w:r w:rsidR="00F0100F" w:rsidRPr="002D4AD7">
        <w:rPr>
          <w:rtl/>
        </w:rPr>
        <w:t>ד דהלכות אישות חזינן נמי דסמך על והא איכא בנות</w:t>
      </w:r>
      <w:r w:rsidR="006A24AD" w:rsidRPr="002D4AD7">
        <w:rPr>
          <w:rtl/>
        </w:rPr>
        <w:t xml:space="preserve"> </w:t>
      </w:r>
      <w:r w:rsidR="00F0100F" w:rsidRPr="002D4AD7">
        <w:rPr>
          <w:rtl/>
        </w:rPr>
        <w:t>דבת גבי ישראל מומר וכו' וז</w:t>
      </w:r>
      <w:r w:rsidR="006A24AD" w:rsidRPr="002D4AD7">
        <w:rPr>
          <w:rtl/>
        </w:rPr>
        <w:t>"</w:t>
      </w:r>
      <w:r w:rsidR="00F0100F" w:rsidRPr="002D4AD7">
        <w:rPr>
          <w:rtl/>
        </w:rPr>
        <w:t>ל ומן הסוגיא שבפ</w:t>
      </w:r>
      <w:r w:rsidR="006A24AD" w:rsidRPr="002D4AD7">
        <w:rPr>
          <w:rtl/>
        </w:rPr>
        <w:t>"</w:t>
      </w:r>
      <w:r w:rsidR="00F0100F" w:rsidRPr="002D4AD7">
        <w:rPr>
          <w:rtl/>
        </w:rPr>
        <w:t>ק דיבמות</w:t>
      </w:r>
      <w:r w:rsidR="006A24AD" w:rsidRPr="002D4AD7">
        <w:rPr>
          <w:rtl/>
        </w:rPr>
        <w:t xml:space="preserve"> </w:t>
      </w:r>
      <w:r w:rsidR="00F0100F" w:rsidRPr="002D4AD7">
        <w:rPr>
          <w:rtl/>
        </w:rPr>
        <w:t>נ"ל שאפילו זרעו שהוליד משהמיר אם קדש אותו זרע ישראלית</w:t>
      </w:r>
      <w:r w:rsidR="006A24AD" w:rsidRPr="002D4AD7">
        <w:rPr>
          <w:rtl/>
        </w:rPr>
        <w:t xml:space="preserve"> </w:t>
      </w:r>
      <w:r w:rsidR="00F0100F" w:rsidRPr="002D4AD7">
        <w:rPr>
          <w:rtl/>
        </w:rPr>
        <w:t>קידושיו קידושין ודוקא שהולידו מישראלית ואפילו מומרת</w:t>
      </w:r>
      <w:r w:rsidR="006A24AD" w:rsidRPr="002D4AD7">
        <w:rPr>
          <w:rtl/>
        </w:rPr>
        <w:t xml:space="preserve"> </w:t>
      </w:r>
      <w:r w:rsidR="00F0100F" w:rsidRPr="002D4AD7">
        <w:rPr>
          <w:rtl/>
        </w:rPr>
        <w:t>אבל הולידו מן הכותית אין חוששין לה שהרי אפילו ישראל</w:t>
      </w:r>
      <w:r w:rsidR="006A24AD" w:rsidRPr="002D4AD7">
        <w:rPr>
          <w:rtl/>
        </w:rPr>
        <w:t xml:space="preserve"> </w:t>
      </w:r>
      <w:r w:rsidR="00F0100F" w:rsidRPr="002D4AD7">
        <w:rPr>
          <w:rtl/>
        </w:rPr>
        <w:t>גמור הבא על הכותית והוליד ממנה בן אין קרוי בנו אלא</w:t>
      </w:r>
      <w:r w:rsidR="006A24AD" w:rsidRPr="002D4AD7">
        <w:rPr>
          <w:rtl/>
        </w:rPr>
        <w:t xml:space="preserve"> </w:t>
      </w:r>
      <w:r w:rsidR="00F0100F" w:rsidRPr="002D4AD7">
        <w:rPr>
          <w:rtl/>
        </w:rPr>
        <w:t>בנה וזה ברור עכ</w:t>
      </w:r>
      <w:r w:rsidR="006A24AD" w:rsidRPr="002D4AD7">
        <w:rPr>
          <w:rtl/>
        </w:rPr>
        <w:t>"</w:t>
      </w:r>
      <w:r w:rsidR="00F0100F" w:rsidRPr="002D4AD7">
        <w:rPr>
          <w:rtl/>
        </w:rPr>
        <w:t>ל</w:t>
      </w:r>
      <w:r w:rsidR="006A24AD" w:rsidRPr="002D4AD7">
        <w:rPr>
          <w:rtl/>
        </w:rPr>
        <w:t>.</w:t>
      </w:r>
      <w:r w:rsidR="00F0100F" w:rsidRPr="002D4AD7">
        <w:rPr>
          <w:rtl/>
        </w:rPr>
        <w:t xml:space="preserve"> ומה שכתב ודוקא שהולידו מישראלית</w:t>
      </w:r>
      <w:r w:rsidR="006A24AD" w:rsidRPr="002D4AD7">
        <w:rPr>
          <w:rtl/>
        </w:rPr>
        <w:t xml:space="preserve"> </w:t>
      </w:r>
      <w:r w:rsidR="00F0100F" w:rsidRPr="002D4AD7">
        <w:rPr>
          <w:rtl/>
        </w:rPr>
        <w:t>והלא אפילו כותי הבא על בת ישראל הולד כשר לא הוצרך</w:t>
      </w:r>
      <w:r w:rsidR="006A24AD" w:rsidRPr="002D4AD7">
        <w:rPr>
          <w:rtl/>
        </w:rPr>
        <w:t xml:space="preserve"> </w:t>
      </w:r>
      <w:r w:rsidR="00F0100F" w:rsidRPr="002D4AD7">
        <w:rPr>
          <w:rtl/>
        </w:rPr>
        <w:t>לאשמועינן אלא בשביל אבל הולידו מן הכותית וכו' וה"נ</w:t>
      </w:r>
      <w:r w:rsidR="006A24AD" w:rsidRPr="002D4AD7">
        <w:rPr>
          <w:rtl/>
        </w:rPr>
        <w:t xml:space="preserve"> </w:t>
      </w:r>
      <w:r w:rsidR="00F0100F" w:rsidRPr="002D4AD7">
        <w:rPr>
          <w:rtl/>
        </w:rPr>
        <w:t>איתא במרדכי סוף פרק החולץ וז"ל ונ"ל כיון דפסקינן פרק</w:t>
      </w:r>
      <w:r w:rsidR="006A24AD" w:rsidRPr="002D4AD7">
        <w:rPr>
          <w:rtl/>
        </w:rPr>
        <w:t xml:space="preserve"> </w:t>
      </w:r>
      <w:r w:rsidR="00F0100F" w:rsidRPr="002D4AD7">
        <w:rPr>
          <w:rtl/>
        </w:rPr>
        <w:t>החולץ (שם) הלכתא כותי ועבד הבא על בת ישראל הולד</w:t>
      </w:r>
      <w:r w:rsidR="006A24AD" w:rsidRPr="002D4AD7">
        <w:rPr>
          <w:rtl/>
        </w:rPr>
        <w:t xml:space="preserve"> </w:t>
      </w:r>
      <w:r w:rsidR="00F0100F" w:rsidRPr="002D4AD7">
        <w:rPr>
          <w:rtl/>
        </w:rPr>
        <w:t>כשר אפילו לא מל ולא טבל אי קדש קידושיו קידושין אבל</w:t>
      </w:r>
      <w:r w:rsidR="006A24AD" w:rsidRPr="002D4AD7">
        <w:rPr>
          <w:rtl/>
        </w:rPr>
        <w:t xml:space="preserve"> </w:t>
      </w:r>
      <w:r w:rsidR="00F0100F" w:rsidRPr="002D4AD7">
        <w:rPr>
          <w:rtl/>
        </w:rPr>
        <w:t>ישראל הבא על הנכרית הולד כמוה וכ</w:t>
      </w:r>
      <w:r w:rsidR="006A24AD" w:rsidRPr="002D4AD7">
        <w:rPr>
          <w:rtl/>
        </w:rPr>
        <w:t>"</w:t>
      </w:r>
      <w:r w:rsidR="00F0100F" w:rsidRPr="002D4AD7">
        <w:rPr>
          <w:rtl/>
        </w:rPr>
        <w:t>ש מומר דהוליד מן</w:t>
      </w:r>
      <w:r w:rsidR="006A24AD" w:rsidRPr="002D4AD7">
        <w:rPr>
          <w:rtl/>
        </w:rPr>
        <w:t xml:space="preserve"> </w:t>
      </w:r>
      <w:r w:rsidR="00F0100F" w:rsidRPr="002D4AD7">
        <w:rPr>
          <w:rtl/>
        </w:rPr>
        <w:t>הנכרית כיון דפסקינן כותי ועבד הבא על בת ישראל הולד</w:t>
      </w:r>
      <w:r w:rsidR="006A24AD" w:rsidRPr="002D4AD7">
        <w:rPr>
          <w:rtl/>
        </w:rPr>
        <w:t xml:space="preserve"> </w:t>
      </w:r>
      <w:r w:rsidR="00F0100F" w:rsidRPr="002D4AD7">
        <w:rPr>
          <w:rtl/>
        </w:rPr>
        <w:t>כשר ל</w:t>
      </w:r>
      <w:r w:rsidR="006A24AD" w:rsidRPr="002D4AD7">
        <w:rPr>
          <w:rtl/>
        </w:rPr>
        <w:t>"</w:t>
      </w:r>
      <w:r w:rsidR="00F0100F" w:rsidRPr="002D4AD7">
        <w:rPr>
          <w:rtl/>
        </w:rPr>
        <w:t>ש פנויה ול</w:t>
      </w:r>
      <w:r w:rsidR="006A24AD" w:rsidRPr="002D4AD7">
        <w:rPr>
          <w:rtl/>
        </w:rPr>
        <w:t>"</w:t>
      </w:r>
      <w:r w:rsidR="00F0100F" w:rsidRPr="002D4AD7">
        <w:rPr>
          <w:rtl/>
        </w:rPr>
        <w:t>ש אשת איש כי המירה וילדה מכותי</w:t>
      </w:r>
      <w:r w:rsidR="006A24AD" w:rsidRPr="002D4AD7">
        <w:rPr>
          <w:rtl/>
        </w:rPr>
        <w:t xml:space="preserve"> </w:t>
      </w:r>
      <w:r w:rsidR="00F0100F" w:rsidRPr="002D4AD7">
        <w:rPr>
          <w:rtl/>
        </w:rPr>
        <w:t>הולד כשר וקידושיו קידושין ואסור להלוות לו בריבית אביאסף</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ודכותה איתא בתשובות המיוחסות להרמב</w:t>
      </w:r>
      <w:r w:rsidR="006A24AD" w:rsidRPr="002D4AD7">
        <w:rPr>
          <w:rtl/>
        </w:rPr>
        <w:t>"</w:t>
      </w:r>
      <w:r w:rsidR="00F0100F" w:rsidRPr="002D4AD7">
        <w:rPr>
          <w:rtl/>
        </w:rPr>
        <w:t>ן סי' קמ</w:t>
      </w:r>
      <w:r w:rsidR="006A24AD" w:rsidRPr="002D4AD7">
        <w:rPr>
          <w:rtl/>
        </w:rPr>
        <w:t>"</w:t>
      </w:r>
      <w:r w:rsidR="00F0100F" w:rsidRPr="002D4AD7">
        <w:rPr>
          <w:rtl/>
        </w:rPr>
        <w:t>ב</w:t>
      </w:r>
      <w:r w:rsidR="006A24AD" w:rsidRPr="002D4AD7">
        <w:rPr>
          <w:rtl/>
        </w:rPr>
        <w:t xml:space="preserve"> </w:t>
      </w:r>
      <w:r w:rsidR="00F0100F" w:rsidRPr="002D4AD7">
        <w:rPr>
          <w:rtl/>
        </w:rPr>
        <w:t>שאלה מומר לע</w:t>
      </w:r>
      <w:r w:rsidR="006A24AD" w:rsidRPr="002D4AD7">
        <w:rPr>
          <w:rtl/>
        </w:rPr>
        <w:t>"</w:t>
      </w:r>
      <w:r w:rsidR="00F0100F" w:rsidRPr="002D4AD7">
        <w:rPr>
          <w:rtl/>
        </w:rPr>
        <w:t>ז שקידש בת ישראל שקידושיו קידושין ואפילו</w:t>
      </w:r>
      <w:r w:rsidR="006A24AD" w:rsidRPr="002D4AD7">
        <w:rPr>
          <w:rtl/>
        </w:rPr>
        <w:t xml:space="preserve"> </w:t>
      </w:r>
      <w:r w:rsidR="00F0100F" w:rsidRPr="002D4AD7">
        <w:rPr>
          <w:rtl/>
        </w:rPr>
        <w:t>כותי שנתגייר וחזר לסורו כדאיתא ביבמות מה ראו חכמים</w:t>
      </w:r>
      <w:r w:rsidR="006A24AD" w:rsidRPr="002D4AD7">
        <w:rPr>
          <w:rtl/>
        </w:rPr>
        <w:t xml:space="preserve"> </w:t>
      </w:r>
      <w:r w:rsidR="00F0100F" w:rsidRPr="002D4AD7">
        <w:rPr>
          <w:rtl/>
        </w:rPr>
        <w:t>שלא חשו לעגון וכו' והשיב בסוף דבריו ומיהו כשקידש</w:t>
      </w:r>
      <w:r w:rsidR="006A24AD" w:rsidRPr="002D4AD7">
        <w:rPr>
          <w:rtl/>
        </w:rPr>
        <w:t xml:space="preserve"> </w:t>
      </w:r>
      <w:r w:rsidR="00F0100F" w:rsidRPr="002D4AD7">
        <w:rPr>
          <w:rtl/>
        </w:rPr>
        <w:t>קידושיו קידושין וישראל נמי שקידש מומרת תופסין בה</w:t>
      </w:r>
      <w:r w:rsidR="006A24AD" w:rsidRPr="002D4AD7">
        <w:rPr>
          <w:rtl/>
        </w:rPr>
        <w:t xml:space="preserve"> </w:t>
      </w:r>
      <w:r w:rsidR="00F0100F" w:rsidRPr="002D4AD7">
        <w:rPr>
          <w:rtl/>
        </w:rPr>
        <w:t>קידושין ואם חזרה בתשובה אסורה בקרוביו והוא אסור</w:t>
      </w:r>
      <w:r w:rsidR="006A24AD" w:rsidRPr="002D4AD7">
        <w:rPr>
          <w:rtl/>
        </w:rPr>
        <w:t xml:space="preserve"> </w:t>
      </w:r>
      <w:r w:rsidR="00F0100F" w:rsidRPr="002D4AD7">
        <w:rPr>
          <w:rtl/>
        </w:rPr>
        <w:t>בקרובותיה וצריכה ממנו גט ואם ילדה בן אפילו מכותי</w:t>
      </w:r>
      <w:r w:rsidR="006A24AD" w:rsidRPr="002D4AD7">
        <w:rPr>
          <w:rtl/>
        </w:rPr>
        <w:t xml:space="preserve"> </w:t>
      </w:r>
      <w:r w:rsidR="00F0100F" w:rsidRPr="002D4AD7">
        <w:rPr>
          <w:rtl/>
        </w:rPr>
        <w:t>ישראל כשר הוא ומיוחס הוא כדאמרינן בשילהי פ</w:t>
      </w:r>
      <w:r w:rsidR="006A24AD" w:rsidRPr="002D4AD7">
        <w:rPr>
          <w:rtl/>
        </w:rPr>
        <w:t>"</w:t>
      </w:r>
      <w:r w:rsidR="00F0100F" w:rsidRPr="002D4AD7">
        <w:rPr>
          <w:rtl/>
        </w:rPr>
        <w:t>ק דיבמות</w:t>
      </w:r>
      <w:r w:rsidR="006A24AD" w:rsidRPr="002D4AD7">
        <w:rPr>
          <w:rtl/>
        </w:rPr>
        <w:t xml:space="preserve"> </w:t>
      </w:r>
      <w:r w:rsidR="00F0100F" w:rsidRPr="002D4AD7">
        <w:rPr>
          <w:rtl/>
        </w:rPr>
        <w:t>והא איכא בנות כלומר בנות שהמירו וילדו לכותים ואמר</w:t>
      </w:r>
      <w:r w:rsidR="006A24AD" w:rsidRPr="002D4AD7">
        <w:rPr>
          <w:rtl/>
        </w:rPr>
        <w:t xml:space="preserve"> </w:t>
      </w:r>
      <w:r w:rsidR="00F0100F" w:rsidRPr="002D4AD7">
        <w:rPr>
          <w:rtl/>
        </w:rPr>
        <w:t>רבינא בן בתך הבא מן הכותי קרוי בנך וכ"ש אם ילדה</w:t>
      </w:r>
      <w:r w:rsidR="006A24AD" w:rsidRPr="002D4AD7">
        <w:rPr>
          <w:rtl/>
        </w:rPr>
        <w:t xml:space="preserve"> </w:t>
      </w:r>
      <w:r w:rsidR="00F0100F" w:rsidRPr="002D4AD7">
        <w:rPr>
          <w:rtl/>
        </w:rPr>
        <w:t>מישראל עכ</w:t>
      </w:r>
      <w:r w:rsidR="006A24AD" w:rsidRPr="002D4AD7">
        <w:rPr>
          <w:rtl/>
        </w:rPr>
        <w:t>"</w:t>
      </w:r>
      <w:r w:rsidR="00F0100F" w:rsidRPr="002D4AD7">
        <w:rPr>
          <w:rtl/>
        </w:rPr>
        <w:t>ל</w:t>
      </w:r>
      <w:r w:rsidR="006A24AD" w:rsidRPr="002D4AD7">
        <w:rPr>
          <w:rtl/>
        </w:rPr>
        <w:t>.</w:t>
      </w:r>
      <w:r w:rsidR="00F0100F" w:rsidRPr="002D4AD7">
        <w:rPr>
          <w:rtl/>
        </w:rPr>
        <w:t xml:space="preserve"> ומכל הדא נמי משמע דליכא למימר דאיכא</w:t>
      </w:r>
      <w:r w:rsidR="006A24AD" w:rsidRPr="002D4AD7">
        <w:rPr>
          <w:rtl/>
        </w:rPr>
        <w:t xml:space="preserve"> </w:t>
      </w:r>
      <w:r w:rsidR="00F0100F" w:rsidRPr="002D4AD7">
        <w:rPr>
          <w:rtl/>
        </w:rPr>
        <w:t>דאמרי פליג על והא איכא בנות כיון דחזינן דגדולי המורים</w:t>
      </w:r>
      <w:r w:rsidR="006A24AD" w:rsidRPr="002D4AD7">
        <w:rPr>
          <w:rtl/>
        </w:rPr>
        <w:t xml:space="preserve"> </w:t>
      </w:r>
      <w:r w:rsidR="00F0100F" w:rsidRPr="002D4AD7">
        <w:rPr>
          <w:rtl/>
        </w:rPr>
        <w:t>נסבו להו עיקר לוהאיכא בנות ולפי זה קשה לחלק בין לישנא</w:t>
      </w:r>
      <w:r w:rsidR="006A24AD" w:rsidRPr="002D4AD7">
        <w:rPr>
          <w:rtl/>
        </w:rPr>
        <w:t xml:space="preserve"> </w:t>
      </w:r>
      <w:r w:rsidR="00F0100F" w:rsidRPr="002D4AD7">
        <w:rPr>
          <w:rtl/>
        </w:rPr>
        <w:t>קמא לאיכא דאמרי. ומאי דחזי לן לחלק דלישנא קמא אע</w:t>
      </w:r>
      <w:r w:rsidR="006A24AD" w:rsidRPr="002D4AD7">
        <w:rPr>
          <w:rtl/>
        </w:rPr>
        <w:t>"</w:t>
      </w:r>
      <w:r w:rsidR="00F0100F" w:rsidRPr="002D4AD7">
        <w:rPr>
          <w:rtl/>
        </w:rPr>
        <w:t>ג</w:t>
      </w:r>
      <w:r w:rsidR="006A24AD" w:rsidRPr="002D4AD7">
        <w:rPr>
          <w:rtl/>
        </w:rPr>
        <w:t xml:space="preserve"> </w:t>
      </w:r>
      <w:r w:rsidR="00F0100F" w:rsidRPr="002D4AD7">
        <w:rPr>
          <w:rtl/>
        </w:rPr>
        <w:t>דקאמר בנך, קרוי בנך ואין בנך הבא מן הנכרית קרוי בנך</w:t>
      </w:r>
      <w:r w:rsidR="006A24AD" w:rsidRPr="002D4AD7">
        <w:rPr>
          <w:rtl/>
        </w:rPr>
        <w:t xml:space="preserve"> </w:t>
      </w:r>
      <w:r w:rsidR="00F0100F" w:rsidRPr="002D4AD7">
        <w:rPr>
          <w:rtl/>
        </w:rPr>
        <w:lastRenderedPageBreak/>
        <w:t>אלא בנה מ</w:t>
      </w:r>
      <w:r w:rsidR="006A24AD" w:rsidRPr="002D4AD7">
        <w:rPr>
          <w:rtl/>
        </w:rPr>
        <w:t>"</w:t>
      </w:r>
      <w:r w:rsidR="00F0100F" w:rsidRPr="002D4AD7">
        <w:rPr>
          <w:rtl/>
        </w:rPr>
        <w:t>מ יכילנא למימר דרב אסי לא חש בהא משום</w:t>
      </w:r>
      <w:r w:rsidR="006A24AD" w:rsidRPr="002D4AD7">
        <w:rPr>
          <w:rtl/>
        </w:rPr>
        <w:t xml:space="preserve"> </w:t>
      </w:r>
      <w:r w:rsidR="00F0100F" w:rsidRPr="002D4AD7">
        <w:rPr>
          <w:rtl/>
        </w:rPr>
        <w:t>חומרא דקידושין כדגרסינן בפרק החולץ (דף מ"ז ע"ב) גבי</w:t>
      </w:r>
      <w:r w:rsidR="006A24AD" w:rsidRPr="002D4AD7">
        <w:rPr>
          <w:rtl/>
        </w:rPr>
        <w:t xml:space="preserve"> </w:t>
      </w:r>
      <w:r w:rsidR="00F0100F" w:rsidRPr="002D4AD7">
        <w:rPr>
          <w:rtl/>
        </w:rPr>
        <w:t>גר טבל ועלה הרי הוא כישראל לכל דבריו למאי הילכתא</w:t>
      </w:r>
      <w:r w:rsidR="006A24AD" w:rsidRPr="002D4AD7">
        <w:rPr>
          <w:rtl/>
        </w:rPr>
        <w:t xml:space="preserve"> </w:t>
      </w:r>
      <w:r w:rsidR="00F0100F" w:rsidRPr="002D4AD7">
        <w:rPr>
          <w:rtl/>
        </w:rPr>
        <w:t>א</w:t>
      </w:r>
      <w:r w:rsidR="006A24AD" w:rsidRPr="002D4AD7">
        <w:rPr>
          <w:rtl/>
        </w:rPr>
        <w:t>"</w:t>
      </w:r>
      <w:r w:rsidR="00F0100F" w:rsidRPr="002D4AD7">
        <w:rPr>
          <w:rtl/>
        </w:rPr>
        <w:t>ר יוסי בר' חנינא דאי הדר ביה כישראל מומר הוא ואי</w:t>
      </w:r>
      <w:r w:rsidR="006A24AD" w:rsidRPr="002D4AD7">
        <w:rPr>
          <w:rtl/>
        </w:rPr>
        <w:t xml:space="preserve"> </w:t>
      </w:r>
      <w:r w:rsidR="00F0100F" w:rsidRPr="002D4AD7">
        <w:rPr>
          <w:rtl/>
        </w:rPr>
        <w:t>קדיש בת ישראל קידושיו קידושין ועל כרחין אית לן למימר</w:t>
      </w:r>
      <w:r w:rsidR="006A24AD" w:rsidRPr="002D4AD7">
        <w:rPr>
          <w:rtl/>
        </w:rPr>
        <w:t xml:space="preserve"> </w:t>
      </w:r>
      <w:r w:rsidR="00F0100F" w:rsidRPr="002D4AD7">
        <w:rPr>
          <w:rtl/>
        </w:rPr>
        <w:t>הכי לא חש רב אסי דאי לאו הכי דוחק לומר דרב אסי לא</w:t>
      </w:r>
      <w:r w:rsidR="006A24AD" w:rsidRPr="002D4AD7">
        <w:rPr>
          <w:rtl/>
        </w:rPr>
        <w:t xml:space="preserve"> </w:t>
      </w:r>
      <w:r w:rsidR="00F0100F" w:rsidRPr="002D4AD7">
        <w:rPr>
          <w:rtl/>
        </w:rPr>
        <w:t>הוה ידע כמה מתנייתא דתנן בפ</w:t>
      </w:r>
      <w:r w:rsidR="006A24AD" w:rsidRPr="002D4AD7">
        <w:rPr>
          <w:rtl/>
        </w:rPr>
        <w:t>"</w:t>
      </w:r>
      <w:r w:rsidR="00F0100F" w:rsidRPr="002D4AD7">
        <w:rPr>
          <w:rtl/>
        </w:rPr>
        <w:t>ב דיבמות (דף כ</w:t>
      </w:r>
      <w:r w:rsidR="006A24AD" w:rsidRPr="002D4AD7">
        <w:rPr>
          <w:rtl/>
        </w:rPr>
        <w:t>"</w:t>
      </w:r>
      <w:r w:rsidR="00F0100F" w:rsidRPr="002D4AD7">
        <w:rPr>
          <w:rtl/>
        </w:rPr>
        <w:t>ב ע"א)</w:t>
      </w:r>
      <w:r w:rsidR="006A24AD" w:rsidRPr="002D4AD7">
        <w:rPr>
          <w:rtl/>
        </w:rPr>
        <w:t xml:space="preserve"> </w:t>
      </w:r>
      <w:r w:rsidR="00F0100F" w:rsidRPr="002D4AD7">
        <w:rPr>
          <w:rtl/>
        </w:rPr>
        <w:t>מי שיש לו בן מכל מקום פוטר את אשת אביו מן היבום</w:t>
      </w:r>
      <w:r w:rsidR="006A24AD" w:rsidRPr="002D4AD7">
        <w:rPr>
          <w:rtl/>
        </w:rPr>
        <w:t xml:space="preserve"> </w:t>
      </w:r>
      <w:r w:rsidR="00F0100F" w:rsidRPr="002D4AD7">
        <w:rPr>
          <w:rtl/>
        </w:rPr>
        <w:t>ובנו הוא לכל דבר חוץ ממי שיש לו מן השפחה ומן הנכרית</w:t>
      </w:r>
      <w:r w:rsidR="006A24AD" w:rsidRPr="002D4AD7">
        <w:rPr>
          <w:rtl/>
        </w:rPr>
        <w:t xml:space="preserve">, </w:t>
      </w:r>
      <w:r w:rsidR="00F0100F" w:rsidRPr="002D4AD7">
        <w:rPr>
          <w:rtl/>
        </w:rPr>
        <w:t>וכה"ג איתא בפ' האומר בקידושין (דף ס"ח) הולד נכרי</w:t>
      </w:r>
      <w:r w:rsidR="006A24AD" w:rsidRPr="002D4AD7">
        <w:rPr>
          <w:rtl/>
        </w:rPr>
        <w:t xml:space="preserve"> </w:t>
      </w:r>
      <w:r w:rsidR="00F0100F" w:rsidRPr="002D4AD7">
        <w:rPr>
          <w:rtl/>
        </w:rPr>
        <w:t>אינו מתייחס אלא אחריה ולענין קידושין ישראל מקרי והכי</w:t>
      </w:r>
      <w:r w:rsidR="006A24AD" w:rsidRPr="002D4AD7">
        <w:rPr>
          <w:rtl/>
        </w:rPr>
        <w:t xml:space="preserve"> </w:t>
      </w:r>
      <w:r w:rsidR="00F0100F" w:rsidRPr="002D4AD7">
        <w:rPr>
          <w:rtl/>
        </w:rPr>
        <w:t>משמע מדברי הר</w:t>
      </w:r>
      <w:r w:rsidR="006A24AD" w:rsidRPr="002D4AD7">
        <w:rPr>
          <w:rtl/>
        </w:rPr>
        <w:t>"</w:t>
      </w:r>
      <w:r w:rsidR="00F0100F" w:rsidRPr="002D4AD7">
        <w:rPr>
          <w:rtl/>
        </w:rPr>
        <w:t>ר אליעזר ממי</w:t>
      </w:r>
      <w:r w:rsidR="006A24AD" w:rsidRPr="002D4AD7">
        <w:rPr>
          <w:rtl/>
        </w:rPr>
        <w:t>"</w:t>
      </w:r>
      <w:r w:rsidR="00F0100F" w:rsidRPr="002D4AD7">
        <w:rPr>
          <w:rtl/>
        </w:rPr>
        <w:t>ץ דמייתי ליה בסמ"ג</w:t>
      </w:r>
      <w:r w:rsidR="006A24AD" w:rsidRPr="002D4AD7">
        <w:rPr>
          <w:rtl/>
        </w:rPr>
        <w:t xml:space="preserve"> </w:t>
      </w:r>
      <w:r w:rsidR="00F0100F" w:rsidRPr="002D4AD7">
        <w:rPr>
          <w:rtl/>
        </w:rPr>
        <w:t>עשין סי' קס</w:t>
      </w:r>
      <w:r w:rsidR="006A24AD" w:rsidRPr="002D4AD7">
        <w:rPr>
          <w:rtl/>
        </w:rPr>
        <w:t>"</w:t>
      </w:r>
      <w:r w:rsidR="00F0100F" w:rsidRPr="002D4AD7">
        <w:rPr>
          <w:rtl/>
        </w:rPr>
        <w:t>ב וז</w:t>
      </w:r>
      <w:r w:rsidR="006A24AD" w:rsidRPr="002D4AD7">
        <w:rPr>
          <w:rtl/>
        </w:rPr>
        <w:t>"</w:t>
      </w:r>
      <w:r w:rsidR="00F0100F" w:rsidRPr="002D4AD7">
        <w:rPr>
          <w:rtl/>
        </w:rPr>
        <w:t>ל אומר הר</w:t>
      </w:r>
      <w:r w:rsidR="006A24AD" w:rsidRPr="002D4AD7">
        <w:rPr>
          <w:rtl/>
        </w:rPr>
        <w:t>"</w:t>
      </w:r>
      <w:r w:rsidR="00F0100F" w:rsidRPr="002D4AD7">
        <w:rPr>
          <w:rtl/>
        </w:rPr>
        <w:t>ר אליעזר ממי"ץ שאם</w:t>
      </w:r>
      <w:r w:rsidR="006A24AD" w:rsidRPr="002D4AD7">
        <w:rPr>
          <w:rtl/>
        </w:rPr>
        <w:t xml:space="preserve"> </w:t>
      </w:r>
      <w:r w:rsidR="00F0100F" w:rsidRPr="002D4AD7">
        <w:rPr>
          <w:rtl/>
        </w:rPr>
        <w:t>היה עבריין במזיד באחת מכל המצות האמורות בתורה ולא</w:t>
      </w:r>
      <w:r w:rsidR="006A24AD" w:rsidRPr="002D4AD7">
        <w:rPr>
          <w:rtl/>
        </w:rPr>
        <w:t xml:space="preserve"> </w:t>
      </w:r>
      <w:r w:rsidR="00F0100F" w:rsidRPr="002D4AD7">
        <w:rPr>
          <w:rtl/>
        </w:rPr>
        <w:t>עשה תשובה אינו חייב להחיותו ולא להלוותו דכתיב וחי אחיך</w:t>
      </w:r>
      <w:r w:rsidR="006A24AD" w:rsidRPr="002D4AD7">
        <w:rPr>
          <w:rtl/>
        </w:rPr>
        <w:t xml:space="preserve"> </w:t>
      </w:r>
      <w:r w:rsidR="00F0100F" w:rsidRPr="002D4AD7">
        <w:rPr>
          <w:rtl/>
        </w:rPr>
        <w:t>עמך וכתיב מאחד אחיך וכיון שעבר במזיד יצא מכלל</w:t>
      </w:r>
      <w:r w:rsidR="006A24AD" w:rsidRPr="002D4AD7">
        <w:rPr>
          <w:rtl/>
        </w:rPr>
        <w:t xml:space="preserve"> </w:t>
      </w:r>
      <w:r w:rsidR="00F0100F" w:rsidRPr="002D4AD7">
        <w:rPr>
          <w:rtl/>
        </w:rPr>
        <w:t>האחוה עד שילקה דתני בפ' אלו הן הלוקין (דף כ"ג ע"א)</w:t>
      </w:r>
      <w:r w:rsidR="006A24AD" w:rsidRPr="002D4AD7">
        <w:rPr>
          <w:rtl/>
        </w:rPr>
        <w:t xml:space="preserve"> </w:t>
      </w:r>
      <w:r w:rsidR="00F0100F" w:rsidRPr="002D4AD7">
        <w:rPr>
          <w:rtl/>
        </w:rPr>
        <w:t>ונקלה אחיך לעיניך כיון שלקה הרי הוא כאחיך אבל קודם</w:t>
      </w:r>
      <w:r w:rsidR="006A24AD" w:rsidRPr="002D4AD7">
        <w:rPr>
          <w:rtl/>
        </w:rPr>
        <w:t xml:space="preserve"> </w:t>
      </w:r>
      <w:r w:rsidR="00F0100F" w:rsidRPr="002D4AD7">
        <w:rPr>
          <w:rtl/>
        </w:rPr>
        <w:t>לכן אינו אחיך ואע</w:t>
      </w:r>
      <w:r w:rsidR="006A24AD" w:rsidRPr="002D4AD7">
        <w:rPr>
          <w:rtl/>
        </w:rPr>
        <w:t>"</w:t>
      </w:r>
      <w:r w:rsidR="00F0100F" w:rsidRPr="002D4AD7">
        <w:rPr>
          <w:rtl/>
        </w:rPr>
        <w:t>ג דתניא בפ"ב דע</w:t>
      </w:r>
      <w:r w:rsidR="006A24AD" w:rsidRPr="002D4AD7">
        <w:rPr>
          <w:rtl/>
        </w:rPr>
        <w:t>"</w:t>
      </w:r>
      <w:r w:rsidR="00F0100F" w:rsidRPr="002D4AD7">
        <w:rPr>
          <w:rtl/>
        </w:rPr>
        <w:t>ז (דף כ</w:t>
      </w:r>
      <w:r w:rsidR="006A24AD" w:rsidRPr="002D4AD7">
        <w:rPr>
          <w:rtl/>
        </w:rPr>
        <w:t>"</w:t>
      </w:r>
      <w:r w:rsidR="00F0100F" w:rsidRPr="002D4AD7">
        <w:rPr>
          <w:rtl/>
        </w:rPr>
        <w:t>ג ע"ב) לכל</w:t>
      </w:r>
      <w:r w:rsidR="006A24AD" w:rsidRPr="002D4AD7">
        <w:rPr>
          <w:rtl/>
        </w:rPr>
        <w:t xml:space="preserve"> </w:t>
      </w:r>
      <w:r w:rsidR="00F0100F" w:rsidRPr="002D4AD7">
        <w:rPr>
          <w:rtl/>
        </w:rPr>
        <w:t>אבידת אחיך לרבות את המומר דוקא לענין אבידה נתרבה</w:t>
      </w:r>
      <w:r w:rsidR="006A24AD" w:rsidRPr="002D4AD7">
        <w:rPr>
          <w:rtl/>
        </w:rPr>
        <w:t xml:space="preserve"> </w:t>
      </w:r>
      <w:r w:rsidR="00F0100F" w:rsidRPr="002D4AD7">
        <w:rPr>
          <w:rtl/>
        </w:rPr>
        <w:t>להחזיר לו את אשר לו ואין ללמוד ליתן לו משל אחרים ומה</w:t>
      </w:r>
      <w:r w:rsidR="006A24AD" w:rsidRPr="002D4AD7">
        <w:rPr>
          <w:rtl/>
        </w:rPr>
        <w:t xml:space="preserve"> </w:t>
      </w:r>
      <w:r w:rsidR="00F0100F" w:rsidRPr="002D4AD7">
        <w:rPr>
          <w:rtl/>
        </w:rPr>
        <w:t>שמשמע בפרק השולח (דף מ</w:t>
      </w:r>
      <w:r w:rsidR="006A24AD" w:rsidRPr="002D4AD7">
        <w:rPr>
          <w:rtl/>
        </w:rPr>
        <w:t>"</w:t>
      </w:r>
      <w:r w:rsidR="00F0100F" w:rsidRPr="002D4AD7">
        <w:rPr>
          <w:rtl/>
        </w:rPr>
        <w:t>ז ע"א) שרב אמי היה רוצה</w:t>
      </w:r>
      <w:r w:rsidR="006A24AD" w:rsidRPr="002D4AD7">
        <w:rPr>
          <w:rtl/>
        </w:rPr>
        <w:t xml:space="preserve"> </w:t>
      </w:r>
      <w:r w:rsidR="00F0100F" w:rsidRPr="002D4AD7">
        <w:rPr>
          <w:rtl/>
        </w:rPr>
        <w:t>לפדות מומר אוכל נבילות לתיאבון לפנים משורת הדין היה</w:t>
      </w:r>
      <w:r w:rsidR="006A24AD" w:rsidRPr="002D4AD7">
        <w:rPr>
          <w:rtl/>
        </w:rPr>
        <w:t xml:space="preserve"> </w:t>
      </w:r>
      <w:r w:rsidR="00F0100F" w:rsidRPr="002D4AD7">
        <w:rPr>
          <w:rtl/>
        </w:rPr>
        <w:t>עושה וגם בריבית נמי היה אסור להלוותו אבל המומר</w:t>
      </w:r>
      <w:r w:rsidR="006A24AD" w:rsidRPr="002D4AD7">
        <w:rPr>
          <w:rtl/>
        </w:rPr>
        <w:t xml:space="preserve"> </w:t>
      </w:r>
      <w:r w:rsidR="00F0100F" w:rsidRPr="002D4AD7">
        <w:rPr>
          <w:rtl/>
        </w:rPr>
        <w:t>להכעיס מותר להלוותו בריבית שהרי גבי ריבית כתיב אחוה</w:t>
      </w:r>
      <w:r w:rsidR="006A24AD" w:rsidRPr="002D4AD7">
        <w:rPr>
          <w:rtl/>
        </w:rPr>
        <w:t xml:space="preserve"> </w:t>
      </w:r>
      <w:r w:rsidR="00F0100F" w:rsidRPr="002D4AD7">
        <w:rPr>
          <w:rtl/>
        </w:rPr>
        <w:t>כי ימוך אחיך וגו' אל תקח מאתו נשך ותרבית</w:t>
      </w:r>
      <w:r w:rsidR="006A24AD" w:rsidRPr="002D4AD7">
        <w:rPr>
          <w:rtl/>
        </w:rPr>
        <w:t>.</w:t>
      </w:r>
      <w:r w:rsidR="00F0100F" w:rsidRPr="002D4AD7">
        <w:rPr>
          <w:rtl/>
        </w:rPr>
        <w:t xml:space="preserve"> והא</w:t>
      </w:r>
      <w:r w:rsidR="006A24AD" w:rsidRPr="002D4AD7">
        <w:rPr>
          <w:rtl/>
        </w:rPr>
        <w:t xml:space="preserve"> </w:t>
      </w:r>
      <w:r w:rsidR="00F0100F" w:rsidRPr="002D4AD7">
        <w:rPr>
          <w:rtl/>
        </w:rPr>
        <w:t>דאמרינן בסנהדרין (דף מ"ד ע"א) אף על פי שחטא ישראל</w:t>
      </w:r>
      <w:r w:rsidR="006A24AD" w:rsidRPr="002D4AD7">
        <w:rPr>
          <w:rtl/>
        </w:rPr>
        <w:t xml:space="preserve"> </w:t>
      </w:r>
      <w:r w:rsidR="00F0100F" w:rsidRPr="002D4AD7">
        <w:rPr>
          <w:rtl/>
        </w:rPr>
        <w:t>הוא דוקא לענין דברים דלא כתיב בהון אחוה כגון לענין</w:t>
      </w:r>
      <w:r w:rsidR="006A24AD" w:rsidRPr="002D4AD7">
        <w:rPr>
          <w:rtl/>
        </w:rPr>
        <w:t xml:space="preserve"> </w:t>
      </w:r>
      <w:r w:rsidR="00F0100F" w:rsidRPr="002D4AD7">
        <w:rPr>
          <w:rtl/>
        </w:rPr>
        <w:t>קידושין וגיטין כדאיתא ביבמות פ</w:t>
      </w:r>
      <w:r w:rsidR="006A24AD" w:rsidRPr="002D4AD7">
        <w:rPr>
          <w:rtl/>
        </w:rPr>
        <w:t>"</w:t>
      </w:r>
      <w:r w:rsidR="00F0100F" w:rsidRPr="002D4AD7">
        <w:rPr>
          <w:rtl/>
        </w:rPr>
        <w:t>ק נכרי שקידש בזמן</w:t>
      </w:r>
      <w:r w:rsidR="006A24AD" w:rsidRPr="002D4AD7">
        <w:rPr>
          <w:rtl/>
        </w:rPr>
        <w:t xml:space="preserve"> </w:t>
      </w:r>
      <w:r w:rsidR="00F0100F" w:rsidRPr="002D4AD7">
        <w:rPr>
          <w:rtl/>
        </w:rPr>
        <w:t>הזה חוששין לקידושיו שמא מעשרת השבטים הוא בא עכ"ל,</w:t>
      </w:r>
      <w:r w:rsidR="006A24AD" w:rsidRPr="002D4AD7">
        <w:rPr>
          <w:rtl/>
        </w:rPr>
        <w:t xml:space="preserve"> </w:t>
      </w:r>
      <w:r w:rsidR="00F0100F" w:rsidRPr="002D4AD7">
        <w:rPr>
          <w:rtl/>
        </w:rPr>
        <w:t>ומשום דתלמודא מסתפי דלמא רב אסי כדקאי קאי אע"ג</w:t>
      </w:r>
      <w:r w:rsidR="006A24AD" w:rsidRPr="002D4AD7">
        <w:rPr>
          <w:rtl/>
        </w:rPr>
        <w:t xml:space="preserve"> </w:t>
      </w:r>
      <w:r w:rsidR="00F0100F" w:rsidRPr="002D4AD7">
        <w:rPr>
          <w:rtl/>
        </w:rPr>
        <w:t>דהוה שמיע ליה להא דשמואל לא הוה סבירא ליה משום</w:t>
      </w:r>
      <w:r w:rsidR="006A24AD" w:rsidRPr="002D4AD7">
        <w:rPr>
          <w:rtl/>
        </w:rPr>
        <w:t xml:space="preserve"> </w:t>
      </w:r>
      <w:r w:rsidR="00F0100F" w:rsidRPr="002D4AD7">
        <w:rPr>
          <w:rtl/>
        </w:rPr>
        <w:t>דקרא לא אפקיה בהדיא וראוי להחמיר לענין קידושין משום</w:t>
      </w:r>
      <w:r w:rsidR="006A24AD" w:rsidRPr="002D4AD7">
        <w:rPr>
          <w:rtl/>
        </w:rPr>
        <w:t xml:space="preserve"> </w:t>
      </w:r>
      <w:r w:rsidR="00F0100F" w:rsidRPr="002D4AD7">
        <w:rPr>
          <w:rtl/>
        </w:rPr>
        <w:t>הכי מבעי ליה לאתויי איכא דאמרי כי אמריתה קמיה</w:t>
      </w:r>
      <w:r w:rsidR="006A24AD" w:rsidRPr="002D4AD7">
        <w:rPr>
          <w:rtl/>
        </w:rPr>
        <w:t xml:space="preserve"> </w:t>
      </w:r>
      <w:r w:rsidR="00F0100F" w:rsidRPr="002D4AD7">
        <w:rPr>
          <w:rtl/>
        </w:rPr>
        <w:t>דשמואל אמר לי לא זזו משם עד שעשאום נכרים גמורים</w:t>
      </w:r>
      <w:r w:rsidR="006A24AD" w:rsidRPr="002D4AD7">
        <w:rPr>
          <w:rtl/>
        </w:rPr>
        <w:t xml:space="preserve"> </w:t>
      </w:r>
      <w:r w:rsidR="00F0100F" w:rsidRPr="002D4AD7">
        <w:rPr>
          <w:rtl/>
        </w:rPr>
        <w:t>שנאמר בה' בגדו כי בנים זרים ילדו</w:t>
      </w:r>
      <w:r w:rsidR="006A24AD" w:rsidRPr="002D4AD7">
        <w:rPr>
          <w:rtl/>
        </w:rPr>
        <w:t>.</w:t>
      </w:r>
      <w:r w:rsidR="00F0100F" w:rsidRPr="002D4AD7">
        <w:rPr>
          <w:rtl/>
        </w:rPr>
        <w:t xml:space="preserve"> ובודאי אי הוה</w:t>
      </w:r>
      <w:r w:rsidR="006A24AD" w:rsidRPr="002D4AD7">
        <w:rPr>
          <w:rtl/>
        </w:rPr>
        <w:t xml:space="preserve"> </w:t>
      </w:r>
      <w:r w:rsidR="00F0100F" w:rsidRPr="002D4AD7">
        <w:rPr>
          <w:rtl/>
        </w:rPr>
        <w:t>שמיע ליה לרב אסי הא מילתא לא הוה פליג עליה</w:t>
      </w:r>
      <w:r w:rsidR="006A24AD" w:rsidRPr="002D4AD7">
        <w:rPr>
          <w:rtl/>
        </w:rPr>
        <w:t>,</w:t>
      </w:r>
      <w:r w:rsidR="00F0100F" w:rsidRPr="002D4AD7">
        <w:rPr>
          <w:rtl/>
        </w:rPr>
        <w:t xml:space="preserve"> חדא</w:t>
      </w:r>
      <w:r w:rsidR="006A24AD" w:rsidRPr="002D4AD7">
        <w:rPr>
          <w:rtl/>
        </w:rPr>
        <w:t xml:space="preserve"> </w:t>
      </w:r>
      <w:r w:rsidR="00F0100F" w:rsidRPr="002D4AD7">
        <w:rPr>
          <w:rtl/>
        </w:rPr>
        <w:t>דגזירת הכתוב הוא בהדיא ועוד דלישנא דלא זזו משם</w:t>
      </w:r>
      <w:r w:rsidR="006A24AD" w:rsidRPr="002D4AD7">
        <w:rPr>
          <w:rtl/>
        </w:rPr>
        <w:t xml:space="preserve"> </w:t>
      </w:r>
      <w:r w:rsidR="00F0100F" w:rsidRPr="002D4AD7">
        <w:rPr>
          <w:rtl/>
        </w:rPr>
        <w:t>הלכתא פסיקתא היא כדגרסינן בפרק יש נוחלין (דף ק</w:t>
      </w:r>
      <w:r w:rsidR="006A24AD" w:rsidRPr="002D4AD7">
        <w:rPr>
          <w:rtl/>
        </w:rPr>
        <w:t>"</w:t>
      </w:r>
      <w:r w:rsidR="00F0100F" w:rsidRPr="002D4AD7">
        <w:rPr>
          <w:rtl/>
        </w:rPr>
        <w:t>ל</w:t>
      </w:r>
      <w:r w:rsidR="006A24AD" w:rsidRPr="002D4AD7">
        <w:rPr>
          <w:rtl/>
        </w:rPr>
        <w:t xml:space="preserve"> </w:t>
      </w:r>
      <w:r w:rsidR="00F0100F" w:rsidRPr="002D4AD7">
        <w:rPr>
          <w:rtl/>
        </w:rPr>
        <w:t>ע</w:t>
      </w:r>
      <w:r w:rsidR="006A24AD" w:rsidRPr="002D4AD7">
        <w:rPr>
          <w:rtl/>
        </w:rPr>
        <w:t>"</w:t>
      </w:r>
      <w:r w:rsidR="00F0100F" w:rsidRPr="002D4AD7">
        <w:rPr>
          <w:rtl/>
        </w:rPr>
        <w:t>ב) ת</w:t>
      </w:r>
      <w:r w:rsidR="006A24AD" w:rsidRPr="002D4AD7">
        <w:rPr>
          <w:rtl/>
        </w:rPr>
        <w:t>"</w:t>
      </w:r>
      <w:r w:rsidR="00F0100F" w:rsidRPr="002D4AD7">
        <w:rPr>
          <w:rtl/>
        </w:rPr>
        <w:t>ר אין לומדין הלכה לא מפי תלמוד ולא מפי מעשה</w:t>
      </w:r>
      <w:r w:rsidR="006A24AD" w:rsidRPr="002D4AD7">
        <w:rPr>
          <w:rtl/>
        </w:rPr>
        <w:t xml:space="preserve"> </w:t>
      </w:r>
      <w:r w:rsidR="00F0100F" w:rsidRPr="002D4AD7">
        <w:rPr>
          <w:rtl/>
        </w:rPr>
        <w:t>עד שיאמרו לו הלכה למעשה וכו' וכתב שם הר"ן ומיהו</w:t>
      </w:r>
      <w:r w:rsidR="006A24AD" w:rsidRPr="002D4AD7">
        <w:rPr>
          <w:rtl/>
        </w:rPr>
        <w:t xml:space="preserve"> </w:t>
      </w:r>
      <w:r w:rsidR="00F0100F" w:rsidRPr="002D4AD7">
        <w:rPr>
          <w:rtl/>
        </w:rPr>
        <w:t>באומר במתני' לא זזו משם עד דקבעו הלכה כמותו אין לך</w:t>
      </w:r>
      <w:r w:rsidR="006A24AD" w:rsidRPr="002D4AD7">
        <w:rPr>
          <w:rtl/>
        </w:rPr>
        <w:t xml:space="preserve"> </w:t>
      </w:r>
      <w:r w:rsidR="00F0100F" w:rsidRPr="002D4AD7">
        <w:rPr>
          <w:rtl/>
        </w:rPr>
        <w:t>פסק גדול ממנו כדאיתא פ</w:t>
      </w:r>
      <w:r w:rsidR="006A24AD" w:rsidRPr="002D4AD7">
        <w:rPr>
          <w:rtl/>
        </w:rPr>
        <w:t>"</w:t>
      </w:r>
      <w:r w:rsidR="00F0100F" w:rsidRPr="002D4AD7">
        <w:rPr>
          <w:rtl/>
        </w:rPr>
        <w:t>ק דפסחים עכ"ל</w:t>
      </w:r>
      <w:r w:rsidR="006A24AD" w:rsidRPr="002D4AD7">
        <w:rPr>
          <w:rtl/>
        </w:rPr>
        <w:t>.</w:t>
      </w:r>
      <w:r w:rsidR="00F0100F" w:rsidRPr="002D4AD7">
        <w:rPr>
          <w:rtl/>
        </w:rPr>
        <w:t xml:space="preserve"> ומאי דלא</w:t>
      </w:r>
      <w:r w:rsidR="006A24AD" w:rsidRPr="002D4AD7">
        <w:rPr>
          <w:rtl/>
        </w:rPr>
        <w:t xml:space="preserve"> </w:t>
      </w:r>
      <w:r w:rsidR="00F0100F" w:rsidRPr="002D4AD7">
        <w:rPr>
          <w:rtl/>
        </w:rPr>
        <w:t>סיימוה נמי באיכא דאמרי והא איכא בנות אפשר לומר</w:t>
      </w:r>
      <w:r w:rsidR="006A24AD" w:rsidRPr="002D4AD7">
        <w:rPr>
          <w:rtl/>
        </w:rPr>
        <w:t xml:space="preserve"> </w:t>
      </w:r>
      <w:r w:rsidR="00F0100F" w:rsidRPr="002D4AD7">
        <w:rPr>
          <w:rtl/>
        </w:rPr>
        <w:t>משום דלא נתחדש בו דבר לא חש התלמוד להביאו</w:t>
      </w:r>
      <w:r w:rsidR="006A24AD" w:rsidRPr="002D4AD7">
        <w:rPr>
          <w:rtl/>
        </w:rPr>
        <w:t>.</w:t>
      </w:r>
      <w:r w:rsidR="00F0100F" w:rsidRPr="002D4AD7">
        <w:rPr>
          <w:rtl/>
        </w:rPr>
        <w:t xml:space="preserve"> ואית</w:t>
      </w:r>
      <w:r w:rsidR="006A24AD" w:rsidRPr="002D4AD7">
        <w:rPr>
          <w:rtl/>
        </w:rPr>
        <w:t xml:space="preserve"> </w:t>
      </w:r>
      <w:r w:rsidR="00F0100F" w:rsidRPr="002D4AD7">
        <w:rPr>
          <w:rtl/>
        </w:rPr>
        <w:t>לדקדק אמאי השמיטו גדולי הפוסקים דין המקדש את</w:t>
      </w:r>
      <w:r w:rsidR="006A24AD" w:rsidRPr="002D4AD7">
        <w:rPr>
          <w:rtl/>
        </w:rPr>
        <w:t xml:space="preserve"> </w:t>
      </w:r>
      <w:r w:rsidR="00F0100F" w:rsidRPr="002D4AD7">
        <w:rPr>
          <w:rtl/>
        </w:rPr>
        <w:t xml:space="preserve">המומרת. ונראה דהוא מילתא דפשיטות גבי מומר </w:t>
      </w:r>
      <w:r w:rsidR="00F0100F" w:rsidRPr="002D4AD7">
        <w:rPr>
          <w:rtl/>
        </w:rPr>
        <w:lastRenderedPageBreak/>
        <w:t>שקידש</w:t>
      </w:r>
      <w:r w:rsidR="006A24AD" w:rsidRPr="002D4AD7">
        <w:rPr>
          <w:rtl/>
        </w:rPr>
        <w:t xml:space="preserve"> </w:t>
      </w:r>
      <w:r w:rsidR="00F0100F" w:rsidRPr="002D4AD7">
        <w:rPr>
          <w:rtl/>
        </w:rPr>
        <w:t>שקידושיו קידושין אע</w:t>
      </w:r>
      <w:r w:rsidR="006A24AD" w:rsidRPr="002D4AD7">
        <w:rPr>
          <w:rtl/>
        </w:rPr>
        <w:t>"</w:t>
      </w:r>
      <w:r w:rsidR="00F0100F" w:rsidRPr="002D4AD7">
        <w:rPr>
          <w:rtl/>
        </w:rPr>
        <w:t>ג דגרע במקום אחר דלא שדינן זרעיה</w:t>
      </w:r>
      <w:r w:rsidR="006A24AD" w:rsidRPr="002D4AD7">
        <w:rPr>
          <w:rtl/>
        </w:rPr>
        <w:t xml:space="preserve"> </w:t>
      </w:r>
      <w:r w:rsidR="00F0100F" w:rsidRPr="002D4AD7">
        <w:rPr>
          <w:rtl/>
        </w:rPr>
        <w:t>אבתריה מכ</w:t>
      </w:r>
      <w:r w:rsidR="006A24AD" w:rsidRPr="002D4AD7">
        <w:rPr>
          <w:rtl/>
        </w:rPr>
        <w:t>"</w:t>
      </w:r>
      <w:r w:rsidR="00F0100F" w:rsidRPr="002D4AD7">
        <w:rPr>
          <w:rtl/>
        </w:rPr>
        <w:t>ש היא דקידושין תפסי בה דיפה כחה אפילו</w:t>
      </w:r>
      <w:r w:rsidR="006A24AD" w:rsidRPr="002D4AD7">
        <w:rPr>
          <w:rtl/>
        </w:rPr>
        <w:t xml:space="preserve"> </w:t>
      </w:r>
      <w:r w:rsidR="00F0100F" w:rsidRPr="002D4AD7">
        <w:rPr>
          <w:rtl/>
        </w:rPr>
        <w:t>לגבי כותי דשדינן זרעיה אבתריה, ואי לאו דמסתפינא ממה</w:t>
      </w:r>
      <w:r w:rsidR="006A24AD" w:rsidRPr="002D4AD7">
        <w:rPr>
          <w:rtl/>
        </w:rPr>
        <w:t xml:space="preserve"> </w:t>
      </w:r>
      <w:r w:rsidR="00F0100F" w:rsidRPr="002D4AD7">
        <w:rPr>
          <w:rtl/>
        </w:rPr>
        <w:t>שפירש הר"ן כי בנים זרים ילדו אלמא בן ישראל הבא על הנכרית</w:t>
      </w:r>
      <w:r w:rsidR="006A24AD" w:rsidRPr="002D4AD7">
        <w:rPr>
          <w:rtl/>
        </w:rPr>
        <w:t xml:space="preserve"> </w:t>
      </w:r>
      <w:r w:rsidR="00F0100F" w:rsidRPr="002D4AD7">
        <w:rPr>
          <w:rtl/>
        </w:rPr>
        <w:t>זר הוא הוה מוקימנא סוגיא דתלמודא באיכא דאמרי שפיר</w:t>
      </w:r>
      <w:r w:rsidR="006A24AD" w:rsidRPr="002D4AD7">
        <w:rPr>
          <w:rtl/>
        </w:rPr>
        <w:t xml:space="preserve"> </w:t>
      </w:r>
      <w:r w:rsidR="00F0100F" w:rsidRPr="002D4AD7">
        <w:rPr>
          <w:rtl/>
        </w:rPr>
        <w:t>בלא קושיא כלל</w:t>
      </w:r>
      <w:r w:rsidR="006A24AD" w:rsidRPr="002D4AD7">
        <w:rPr>
          <w:rtl/>
        </w:rPr>
        <w:t>.</w:t>
      </w:r>
      <w:r w:rsidR="00F0100F" w:rsidRPr="002D4AD7">
        <w:rPr>
          <w:rtl/>
        </w:rPr>
        <w:t xml:space="preserve"> וקצת נראה כן דעת התוס' דהקשו לפי</w:t>
      </w:r>
      <w:r w:rsidR="006A24AD" w:rsidRPr="002D4AD7">
        <w:rPr>
          <w:rtl/>
        </w:rPr>
        <w:t xml:space="preserve"> </w:t>
      </w:r>
      <w:r w:rsidR="00F0100F" w:rsidRPr="002D4AD7">
        <w:rPr>
          <w:rtl/>
        </w:rPr>
        <w:t>פירש</w:t>
      </w:r>
      <w:r w:rsidR="006A24AD" w:rsidRPr="002D4AD7">
        <w:rPr>
          <w:rtl/>
        </w:rPr>
        <w:t>"</w:t>
      </w:r>
      <w:r w:rsidR="00F0100F" w:rsidRPr="002D4AD7">
        <w:rPr>
          <w:rtl/>
        </w:rPr>
        <w:t>י דפי' כותי שקידש בזמן הזה חוששין לקידושיו וכו'</w:t>
      </w:r>
      <w:r w:rsidR="006A24AD" w:rsidRPr="002D4AD7">
        <w:rPr>
          <w:rtl/>
        </w:rPr>
        <w:t xml:space="preserve"> </w:t>
      </w:r>
      <w:r w:rsidR="00F0100F" w:rsidRPr="002D4AD7">
        <w:rPr>
          <w:rtl/>
        </w:rPr>
        <w:t>קסבר נכרית שילדה מישראל הולד ממזר וחוששין לקידושי</w:t>
      </w:r>
      <w:r w:rsidR="006A24AD" w:rsidRPr="002D4AD7">
        <w:rPr>
          <w:rtl/>
        </w:rPr>
        <w:t xml:space="preserve"> </w:t>
      </w:r>
      <w:r w:rsidR="00F0100F" w:rsidRPr="002D4AD7">
        <w:rPr>
          <w:rtl/>
        </w:rPr>
        <w:t>ממזר ותימה דבכמה משניות מוכח דאינו מתייחס אלא</w:t>
      </w:r>
      <w:r w:rsidR="006A24AD" w:rsidRPr="002D4AD7">
        <w:rPr>
          <w:rtl/>
        </w:rPr>
        <w:t xml:space="preserve"> </w:t>
      </w:r>
      <w:r w:rsidR="00F0100F" w:rsidRPr="002D4AD7">
        <w:rPr>
          <w:rtl/>
        </w:rPr>
        <w:t>אחריה וכו' ותירצו נראה דטעמא דרב אסי משום בנות ולית</w:t>
      </w:r>
      <w:r w:rsidR="006A24AD" w:rsidRPr="002D4AD7">
        <w:rPr>
          <w:rtl/>
        </w:rPr>
        <w:t xml:space="preserve"> </w:t>
      </w:r>
      <w:r w:rsidR="00F0100F" w:rsidRPr="002D4AD7">
        <w:rPr>
          <w:rtl/>
        </w:rPr>
        <w:t>ליה בנתא דההוא דרא אצטרויי אצטרו וכו' ולפי דבריהם צריך</w:t>
      </w:r>
      <w:r w:rsidR="006A24AD" w:rsidRPr="002D4AD7">
        <w:rPr>
          <w:rtl/>
        </w:rPr>
        <w:t xml:space="preserve"> </w:t>
      </w:r>
      <w:r w:rsidR="00F0100F" w:rsidRPr="002D4AD7">
        <w:rPr>
          <w:rtl/>
        </w:rPr>
        <w:t>לומר דשמואל לא הבין דברי רב אסי שהשיב בנך מישראלית</w:t>
      </w:r>
      <w:r w:rsidR="006A24AD" w:rsidRPr="002D4AD7">
        <w:rPr>
          <w:rtl/>
        </w:rPr>
        <w:t xml:space="preserve"> </w:t>
      </w:r>
      <w:r w:rsidR="00F0100F" w:rsidRPr="002D4AD7">
        <w:rPr>
          <w:rtl/>
        </w:rPr>
        <w:t>קרוי בנך ואין בנך הבא מן הכותית קרוי בנך אלא בנה וזה</w:t>
      </w:r>
      <w:r w:rsidR="006A24AD" w:rsidRPr="002D4AD7">
        <w:rPr>
          <w:rtl/>
        </w:rPr>
        <w:t xml:space="preserve"> </w:t>
      </w:r>
      <w:r w:rsidR="00F0100F" w:rsidRPr="002D4AD7">
        <w:rPr>
          <w:rtl/>
        </w:rPr>
        <w:t>תימה כמו שהעלו התוס' בתימה אע"ג דתירצו ודברי שמואל</w:t>
      </w:r>
      <w:r w:rsidR="006A24AD" w:rsidRPr="002D4AD7">
        <w:rPr>
          <w:rtl/>
        </w:rPr>
        <w:t xml:space="preserve"> </w:t>
      </w:r>
      <w:r w:rsidR="00F0100F" w:rsidRPr="002D4AD7">
        <w:rPr>
          <w:rtl/>
        </w:rPr>
        <w:t>דחקו לרש</w:t>
      </w:r>
      <w:r w:rsidR="006A24AD" w:rsidRPr="002D4AD7">
        <w:rPr>
          <w:rtl/>
        </w:rPr>
        <w:t>"</w:t>
      </w:r>
      <w:r w:rsidR="00F0100F" w:rsidRPr="002D4AD7">
        <w:rPr>
          <w:rtl/>
        </w:rPr>
        <w:t>י לפרש מה שפירש משום הכי לפי דבריהם</w:t>
      </w:r>
      <w:r w:rsidR="006A24AD" w:rsidRPr="002D4AD7">
        <w:rPr>
          <w:rtl/>
        </w:rPr>
        <w:t xml:space="preserve"> </w:t>
      </w:r>
      <w:r w:rsidR="00F0100F" w:rsidRPr="002D4AD7">
        <w:rPr>
          <w:rtl/>
        </w:rPr>
        <w:t>הוצרך להביא איכא דאמרי לא זזו משם עד שעשאום כותים</w:t>
      </w:r>
      <w:r w:rsidR="006A24AD" w:rsidRPr="002D4AD7">
        <w:rPr>
          <w:rtl/>
        </w:rPr>
        <w:t xml:space="preserve"> </w:t>
      </w:r>
      <w:r w:rsidR="00F0100F" w:rsidRPr="002D4AD7">
        <w:rPr>
          <w:rtl/>
        </w:rPr>
        <w:t>גמורים אפילו מהבנות</w:t>
      </w:r>
      <w:r w:rsidR="006A24AD" w:rsidRPr="002D4AD7">
        <w:rPr>
          <w:rtl/>
        </w:rPr>
        <w:t>.</w:t>
      </w:r>
      <w:r w:rsidR="00F0100F" w:rsidRPr="002D4AD7">
        <w:rPr>
          <w:rtl/>
        </w:rPr>
        <w:t xml:space="preserve"> והשיב שמואל כהוגן ותלמודא נמי</w:t>
      </w:r>
      <w:r w:rsidR="006A24AD" w:rsidRPr="002D4AD7">
        <w:rPr>
          <w:rtl/>
        </w:rPr>
        <w:t xml:space="preserve"> </w:t>
      </w:r>
      <w:r w:rsidR="00F0100F" w:rsidRPr="002D4AD7">
        <w:rPr>
          <w:rtl/>
        </w:rPr>
        <w:t>לא מבעיא להקשות והאיכא בנות</w:t>
      </w:r>
      <w:r w:rsidR="006A24AD" w:rsidRPr="002D4AD7">
        <w:rPr>
          <w:rtl/>
        </w:rPr>
        <w:t>.</w:t>
      </w:r>
      <w:r w:rsidR="00F0100F" w:rsidRPr="002D4AD7">
        <w:rPr>
          <w:rtl/>
        </w:rPr>
        <w:t xml:space="preserve"> ומאי דאמרינן עד</w:t>
      </w:r>
      <w:r w:rsidR="006A24AD" w:rsidRPr="002D4AD7">
        <w:rPr>
          <w:rtl/>
        </w:rPr>
        <w:t xml:space="preserve"> </w:t>
      </w:r>
      <w:r w:rsidR="00F0100F" w:rsidRPr="002D4AD7">
        <w:rPr>
          <w:rtl/>
        </w:rPr>
        <w:t>שעשאום כותים גמורים וכו' אפילו מהבנות זהו דוקא לבני</w:t>
      </w:r>
      <w:r w:rsidR="006A24AD" w:rsidRPr="002D4AD7">
        <w:rPr>
          <w:rtl/>
        </w:rPr>
        <w:t xml:space="preserve"> </w:t>
      </w:r>
      <w:r w:rsidR="00F0100F" w:rsidRPr="002D4AD7">
        <w:rPr>
          <w:rtl/>
        </w:rPr>
        <w:t>עשרת השבטים דקרא דבה' בגדו עלייהו כתיב וליכא למימר</w:t>
      </w:r>
      <w:r w:rsidR="006A24AD" w:rsidRPr="002D4AD7">
        <w:rPr>
          <w:rtl/>
        </w:rPr>
        <w:t xml:space="preserve"> </w:t>
      </w:r>
      <w:r w:rsidR="00F0100F" w:rsidRPr="002D4AD7">
        <w:rPr>
          <w:rtl/>
        </w:rPr>
        <w:t>והא גבי יהודה נמי כתיב בגדה יהודה</w:t>
      </w:r>
      <w:r w:rsidR="006A24AD" w:rsidRPr="002D4AD7">
        <w:rPr>
          <w:rtl/>
        </w:rPr>
        <w:t>,</w:t>
      </w:r>
      <w:r w:rsidR="00F0100F" w:rsidRPr="002D4AD7">
        <w:rPr>
          <w:rtl/>
        </w:rPr>
        <w:t xml:space="preserve"> שאני התם דלא</w:t>
      </w:r>
      <w:r w:rsidR="006A24AD" w:rsidRPr="002D4AD7">
        <w:rPr>
          <w:rtl/>
        </w:rPr>
        <w:t xml:space="preserve"> </w:t>
      </w:r>
      <w:r w:rsidR="00F0100F" w:rsidRPr="002D4AD7">
        <w:rPr>
          <w:rtl/>
        </w:rPr>
        <w:t>כתיב בה' בגדו וכו'</w:t>
      </w:r>
      <w:r w:rsidR="006A24AD" w:rsidRPr="002D4AD7">
        <w:rPr>
          <w:rtl/>
        </w:rPr>
        <w:t>,</w:t>
      </w:r>
      <w:r w:rsidR="00F0100F" w:rsidRPr="002D4AD7">
        <w:rPr>
          <w:rtl/>
        </w:rPr>
        <w:t xml:space="preserve"> ודומיא להא אשכחן בפרק האומר</w:t>
      </w:r>
      <w:r w:rsidR="006A24AD" w:rsidRPr="002D4AD7">
        <w:rPr>
          <w:rtl/>
        </w:rPr>
        <w:t xml:space="preserve"> </w:t>
      </w:r>
      <w:r w:rsidR="00F0100F" w:rsidRPr="002D4AD7">
        <w:rPr>
          <w:rtl/>
        </w:rPr>
        <w:t>(דף ס</w:t>
      </w:r>
      <w:r w:rsidR="006A24AD" w:rsidRPr="002D4AD7">
        <w:rPr>
          <w:rtl/>
        </w:rPr>
        <w:t>"</w:t>
      </w:r>
      <w:r w:rsidR="00F0100F" w:rsidRPr="002D4AD7">
        <w:rPr>
          <w:rtl/>
        </w:rPr>
        <w:t>ח ע</w:t>
      </w:r>
      <w:r w:rsidR="006A24AD" w:rsidRPr="002D4AD7">
        <w:rPr>
          <w:rtl/>
        </w:rPr>
        <w:t>"</w:t>
      </w:r>
      <w:r w:rsidR="00F0100F" w:rsidRPr="002D4AD7">
        <w:rPr>
          <w:rtl/>
        </w:rPr>
        <w:t>ב) ובפרק אין מעמידין (דף ל</w:t>
      </w:r>
      <w:r w:rsidR="006A24AD" w:rsidRPr="002D4AD7">
        <w:rPr>
          <w:rtl/>
        </w:rPr>
        <w:t>"</w:t>
      </w:r>
      <w:r w:rsidR="00F0100F" w:rsidRPr="002D4AD7">
        <w:rPr>
          <w:rtl/>
        </w:rPr>
        <w:t>ו ע</w:t>
      </w:r>
      <w:r w:rsidR="006A24AD" w:rsidRPr="002D4AD7">
        <w:rPr>
          <w:rtl/>
        </w:rPr>
        <w:t>"</w:t>
      </w:r>
      <w:r w:rsidR="00F0100F" w:rsidRPr="002D4AD7">
        <w:rPr>
          <w:rtl/>
        </w:rPr>
        <w:t>ב) דפריך</w:t>
      </w:r>
      <w:r w:rsidR="006A24AD" w:rsidRPr="002D4AD7">
        <w:rPr>
          <w:rtl/>
        </w:rPr>
        <w:t xml:space="preserve"> </w:t>
      </w:r>
      <w:r w:rsidR="00F0100F" w:rsidRPr="002D4AD7">
        <w:rPr>
          <w:rtl/>
        </w:rPr>
        <w:t>תלמודא גבי כי יסיר ההוא בשבעה אומות הוא דכתיב</w:t>
      </w:r>
      <w:r w:rsidR="006A24AD" w:rsidRPr="002D4AD7">
        <w:rPr>
          <w:rtl/>
        </w:rPr>
        <w:t xml:space="preserve"> </w:t>
      </w:r>
      <w:r w:rsidR="00F0100F" w:rsidRPr="002D4AD7">
        <w:rPr>
          <w:rtl/>
        </w:rPr>
        <w:t>שאר אומות מנלן וטעמא התם משום דז' אומות אסורין טפי</w:t>
      </w:r>
      <w:r w:rsidR="006A24AD" w:rsidRPr="002D4AD7">
        <w:rPr>
          <w:rtl/>
        </w:rPr>
        <w:t xml:space="preserve"> </w:t>
      </w:r>
      <w:r w:rsidR="00F0100F" w:rsidRPr="002D4AD7">
        <w:rPr>
          <w:rtl/>
        </w:rPr>
        <w:t>מאומות אחריני ה</w:t>
      </w:r>
      <w:r w:rsidR="006A24AD" w:rsidRPr="002D4AD7">
        <w:rPr>
          <w:rtl/>
        </w:rPr>
        <w:t>"</w:t>
      </w:r>
      <w:r w:rsidR="00F0100F" w:rsidRPr="002D4AD7">
        <w:rPr>
          <w:rtl/>
        </w:rPr>
        <w:t>נ גבי עשרת השבטים משום דבגידתם</w:t>
      </w:r>
      <w:r w:rsidR="006A24AD" w:rsidRPr="002D4AD7">
        <w:rPr>
          <w:rtl/>
        </w:rPr>
        <w:t xml:space="preserve"> </w:t>
      </w:r>
      <w:r w:rsidR="00F0100F" w:rsidRPr="002D4AD7">
        <w:rPr>
          <w:rtl/>
        </w:rPr>
        <w:t>הוי טפי מאחריני גזר הכתוב על בניהם אפי' מהבנות מה</w:t>
      </w:r>
      <w:r w:rsidR="006A24AD" w:rsidRPr="002D4AD7">
        <w:rPr>
          <w:rtl/>
        </w:rPr>
        <w:t xml:space="preserve"> </w:t>
      </w:r>
      <w:r w:rsidR="00F0100F" w:rsidRPr="002D4AD7">
        <w:rPr>
          <w:rtl/>
        </w:rPr>
        <w:t>שאין כן בדורות הללו דהא אמרינן אפילו כותים בזמן הזה</w:t>
      </w:r>
      <w:r w:rsidR="006A24AD" w:rsidRPr="002D4AD7">
        <w:rPr>
          <w:rtl/>
        </w:rPr>
        <w:t xml:space="preserve"> </w:t>
      </w:r>
      <w:r w:rsidR="00F0100F" w:rsidRPr="002D4AD7">
        <w:rPr>
          <w:rtl/>
        </w:rPr>
        <w:t>לאו עובדי ע"ג הם אלא מנהג אבותיהם בידיהם</w:t>
      </w:r>
      <w:r w:rsidR="006A24AD" w:rsidRPr="002D4AD7">
        <w:rPr>
          <w:rtl/>
        </w:rPr>
        <w:t>.</w:t>
      </w:r>
      <w:r w:rsidR="00F0100F" w:rsidRPr="002D4AD7">
        <w:rPr>
          <w:rtl/>
        </w:rPr>
        <w:t xml:space="preserve"> הכי</w:t>
      </w:r>
      <w:r w:rsidR="006A24AD" w:rsidRPr="002D4AD7">
        <w:rPr>
          <w:rtl/>
        </w:rPr>
        <w:t xml:space="preserve"> </w:t>
      </w:r>
      <w:r w:rsidR="00F0100F" w:rsidRPr="002D4AD7">
        <w:rPr>
          <w:rtl/>
        </w:rPr>
        <w:t>משמע נמי בהגה' מרדכי פ</w:t>
      </w:r>
      <w:r w:rsidR="006A24AD" w:rsidRPr="002D4AD7">
        <w:rPr>
          <w:rtl/>
        </w:rPr>
        <w:t>"</w:t>
      </w:r>
      <w:r w:rsidR="00F0100F" w:rsidRPr="002D4AD7">
        <w:rPr>
          <w:rtl/>
        </w:rPr>
        <w:t>ק דיבמות וז</w:t>
      </w:r>
      <w:r w:rsidR="006A24AD" w:rsidRPr="002D4AD7">
        <w:rPr>
          <w:rtl/>
        </w:rPr>
        <w:t>"</w:t>
      </w:r>
      <w:r w:rsidR="00F0100F" w:rsidRPr="002D4AD7">
        <w:rPr>
          <w:rtl/>
        </w:rPr>
        <w:t>ל עוד גרסינן שם</w:t>
      </w:r>
      <w:r w:rsidR="006A24AD" w:rsidRPr="002D4AD7">
        <w:rPr>
          <w:rtl/>
        </w:rPr>
        <w:t xml:space="preserve"> </w:t>
      </w:r>
      <w:r w:rsidR="00F0100F" w:rsidRPr="002D4AD7">
        <w:rPr>
          <w:rtl/>
        </w:rPr>
        <w:t>אמר רב אסי כותי שקידש בזמן הזה חוששין לקידושין דילמא</w:t>
      </w:r>
      <w:r w:rsidR="006A24AD" w:rsidRPr="002D4AD7">
        <w:rPr>
          <w:rtl/>
        </w:rPr>
        <w:t xml:space="preserve"> </w:t>
      </w:r>
      <w:r w:rsidR="00F0100F" w:rsidRPr="002D4AD7">
        <w:rPr>
          <w:rtl/>
        </w:rPr>
        <w:t>מעשרת השבטים הוא דקאתי ומוקי לה בדוכתא דקביעי</w:t>
      </w:r>
      <w:r w:rsidR="006A24AD" w:rsidRPr="002D4AD7">
        <w:rPr>
          <w:rtl/>
        </w:rPr>
        <w:t xml:space="preserve"> </w:t>
      </w:r>
      <w:r w:rsidR="00F0100F" w:rsidRPr="002D4AD7">
        <w:rPr>
          <w:rtl/>
        </w:rPr>
        <w:t>כגון בחלח וחבור וכו' כי אמריתה קמיה דשמואל אמר לא</w:t>
      </w:r>
      <w:r w:rsidR="006A24AD" w:rsidRPr="002D4AD7">
        <w:rPr>
          <w:rtl/>
        </w:rPr>
        <w:t xml:space="preserve"> </w:t>
      </w:r>
      <w:r w:rsidR="00F0100F" w:rsidRPr="002D4AD7">
        <w:rPr>
          <w:rtl/>
        </w:rPr>
        <w:t>זזו משם עד שעשאום נכרים גמורים פסק ר</w:t>
      </w:r>
      <w:r w:rsidR="006A24AD" w:rsidRPr="002D4AD7">
        <w:rPr>
          <w:rtl/>
        </w:rPr>
        <w:t>"</w:t>
      </w:r>
      <w:r w:rsidR="00F0100F" w:rsidRPr="002D4AD7">
        <w:rPr>
          <w:rtl/>
        </w:rPr>
        <w:t>ח דליתא לדרב</w:t>
      </w:r>
      <w:r w:rsidR="006A24AD" w:rsidRPr="002D4AD7">
        <w:rPr>
          <w:rtl/>
        </w:rPr>
        <w:t xml:space="preserve"> </w:t>
      </w:r>
      <w:r w:rsidR="00F0100F" w:rsidRPr="002D4AD7">
        <w:rPr>
          <w:rtl/>
        </w:rPr>
        <w:t>אסי ואפי' בדוכתא דקביעי אבל מומר שקידש הוה קידושין</w:t>
      </w:r>
      <w:r w:rsidR="006A24AD" w:rsidRPr="002D4AD7">
        <w:rPr>
          <w:rtl/>
        </w:rPr>
        <w:t xml:space="preserve"> </w:t>
      </w:r>
      <w:r w:rsidR="00F0100F" w:rsidRPr="002D4AD7">
        <w:rPr>
          <w:rtl/>
        </w:rPr>
        <w:t>דאורייתא כדתניא פ' החולץ וכו' עכ</w:t>
      </w:r>
      <w:r w:rsidR="006A24AD" w:rsidRPr="002D4AD7">
        <w:rPr>
          <w:rtl/>
        </w:rPr>
        <w:t>"</w:t>
      </w:r>
      <w:r w:rsidR="00F0100F" w:rsidRPr="002D4AD7">
        <w:rPr>
          <w:rtl/>
        </w:rPr>
        <w:t>ל</w:t>
      </w:r>
      <w:r w:rsidR="006A24AD" w:rsidRPr="002D4AD7">
        <w:rPr>
          <w:rtl/>
        </w:rPr>
        <w:t>.</w:t>
      </w:r>
      <w:r w:rsidR="00F0100F" w:rsidRPr="002D4AD7">
        <w:rPr>
          <w:rtl/>
        </w:rPr>
        <w:t xml:space="preserve"> מתוך פסק ר</w:t>
      </w:r>
      <w:r w:rsidR="006A24AD" w:rsidRPr="002D4AD7">
        <w:rPr>
          <w:rtl/>
        </w:rPr>
        <w:t>"</w:t>
      </w:r>
      <w:r w:rsidR="00F0100F" w:rsidRPr="002D4AD7">
        <w:rPr>
          <w:rtl/>
        </w:rPr>
        <w:t>ח דכתב</w:t>
      </w:r>
      <w:r w:rsidR="006A24AD" w:rsidRPr="002D4AD7">
        <w:rPr>
          <w:rtl/>
        </w:rPr>
        <w:t xml:space="preserve"> </w:t>
      </w:r>
      <w:r w:rsidR="00F0100F" w:rsidRPr="002D4AD7">
        <w:rPr>
          <w:rtl/>
        </w:rPr>
        <w:t>דליתא לדרב אסי ואפילו בדוכתא דקביעי משמע קצת דלא</w:t>
      </w:r>
      <w:r w:rsidR="006A24AD" w:rsidRPr="002D4AD7">
        <w:rPr>
          <w:rtl/>
        </w:rPr>
        <w:t xml:space="preserve"> </w:t>
      </w:r>
      <w:r w:rsidR="00F0100F" w:rsidRPr="002D4AD7">
        <w:rPr>
          <w:rtl/>
        </w:rPr>
        <w:t>זזו משם עד שעשאום נכרים גמורים דוקא לעשרת השבטים</w:t>
      </w:r>
      <w:r w:rsidR="006A24AD" w:rsidRPr="002D4AD7">
        <w:rPr>
          <w:rtl/>
        </w:rPr>
        <w:t xml:space="preserve"> </w:t>
      </w:r>
      <w:r w:rsidR="00F0100F" w:rsidRPr="002D4AD7">
        <w:rPr>
          <w:rtl/>
        </w:rPr>
        <w:t>ודכוותה אשכחן בפרק חלק (דף ק</w:t>
      </w:r>
      <w:r w:rsidR="006A24AD" w:rsidRPr="002D4AD7">
        <w:rPr>
          <w:rtl/>
        </w:rPr>
        <w:t>"</w:t>
      </w:r>
      <w:r w:rsidR="00F0100F" w:rsidRPr="002D4AD7">
        <w:rPr>
          <w:rtl/>
        </w:rPr>
        <w:t>י ע</w:t>
      </w:r>
      <w:r w:rsidR="006A24AD" w:rsidRPr="002D4AD7">
        <w:rPr>
          <w:rtl/>
        </w:rPr>
        <w:t>"</w:t>
      </w:r>
      <w:r w:rsidR="00F0100F" w:rsidRPr="002D4AD7">
        <w:rPr>
          <w:rtl/>
        </w:rPr>
        <w:t>ב) עשרת השבטים</w:t>
      </w:r>
      <w:r w:rsidR="006A24AD" w:rsidRPr="002D4AD7">
        <w:rPr>
          <w:rtl/>
        </w:rPr>
        <w:t xml:space="preserve"> </w:t>
      </w:r>
      <w:r w:rsidR="00F0100F" w:rsidRPr="002D4AD7">
        <w:rPr>
          <w:rtl/>
        </w:rPr>
        <w:t>אין עתידין לחזור דברי ר' עקיבא ר' אליעזר אומר מה היום</w:t>
      </w:r>
      <w:r w:rsidR="006A24AD" w:rsidRPr="002D4AD7">
        <w:rPr>
          <w:rtl/>
        </w:rPr>
        <w:t xml:space="preserve"> </w:t>
      </w:r>
      <w:r w:rsidR="00F0100F" w:rsidRPr="002D4AD7">
        <w:rPr>
          <w:rtl/>
        </w:rPr>
        <w:t>מאפיל ומאיר אף אפילה שלהם עתידה להאיר להם ולכל</w:t>
      </w:r>
      <w:r w:rsidR="006A24AD" w:rsidRPr="002D4AD7">
        <w:rPr>
          <w:rtl/>
        </w:rPr>
        <w:t xml:space="preserve"> </w:t>
      </w:r>
      <w:r w:rsidR="00F0100F" w:rsidRPr="002D4AD7">
        <w:rPr>
          <w:rtl/>
        </w:rPr>
        <w:t>ישראל אמן</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סג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הנה </w:t>
      </w:r>
      <w:r w:rsidRPr="002D4AD7">
        <w:rPr>
          <w:rStyle w:val="a3"/>
          <w:vertAlign w:val="superscript"/>
          <w:rtl/>
        </w:rPr>
        <w:t>@33</w:t>
      </w:r>
      <w:r w:rsidR="00F0100F" w:rsidRPr="002D4AD7">
        <w:rPr>
          <w:rtl/>
        </w:rPr>
        <w:t>לא טובה השמועה אשר שמענו כי ממרום</w:t>
      </w:r>
      <w:r w:rsidR="006A24AD" w:rsidRPr="002D4AD7">
        <w:rPr>
          <w:rtl/>
        </w:rPr>
        <w:t xml:space="preserve"> </w:t>
      </w:r>
      <w:r w:rsidR="00F0100F" w:rsidRPr="002D4AD7">
        <w:rPr>
          <w:rtl/>
        </w:rPr>
        <w:t>נשלח אש המחלוקת בעצמכם עד כי ההרים</w:t>
      </w:r>
      <w:r w:rsidR="006A24AD" w:rsidRPr="002D4AD7">
        <w:rPr>
          <w:rtl/>
        </w:rPr>
        <w:t xml:space="preserve"> </w:t>
      </w:r>
      <w:r w:rsidR="00F0100F" w:rsidRPr="002D4AD7">
        <w:rPr>
          <w:rtl/>
        </w:rPr>
        <w:t>רקדו כאילים גבעות כבני צאן</w:t>
      </w:r>
      <w:r w:rsidR="006A24AD" w:rsidRPr="002D4AD7">
        <w:rPr>
          <w:rtl/>
        </w:rPr>
        <w:t>.</w:t>
      </w:r>
      <w:r w:rsidR="00F0100F" w:rsidRPr="002D4AD7">
        <w:rPr>
          <w:rtl/>
        </w:rPr>
        <w:t xml:space="preserve"> כדברי קנטוריא ולצון</w:t>
      </w:r>
      <w:r w:rsidR="006A24AD" w:rsidRPr="002D4AD7">
        <w:rPr>
          <w:rtl/>
        </w:rPr>
        <w:t xml:space="preserve">. </w:t>
      </w:r>
      <w:r w:rsidR="00F0100F" w:rsidRPr="002D4AD7">
        <w:rPr>
          <w:rtl/>
        </w:rPr>
        <w:t xml:space="preserve">וקרא זה אל זה </w:t>
      </w:r>
      <w:r w:rsidR="00F0100F" w:rsidRPr="002D4AD7">
        <w:rPr>
          <w:rtl/>
        </w:rPr>
        <w:lastRenderedPageBreak/>
        <w:t>ואמר</w:t>
      </w:r>
      <w:r w:rsidR="006A24AD" w:rsidRPr="002D4AD7">
        <w:rPr>
          <w:rtl/>
        </w:rPr>
        <w:t>.</w:t>
      </w:r>
      <w:r w:rsidR="00F0100F" w:rsidRPr="002D4AD7">
        <w:rPr>
          <w:rtl/>
        </w:rPr>
        <w:t xml:space="preserve"> אני בן אדם ואתה החמור</w:t>
      </w:r>
      <w:r w:rsidR="006A24AD" w:rsidRPr="002D4AD7">
        <w:rPr>
          <w:rtl/>
        </w:rPr>
        <w:t>.</w:t>
      </w:r>
      <w:r w:rsidR="00F0100F" w:rsidRPr="002D4AD7">
        <w:rPr>
          <w:rtl/>
        </w:rPr>
        <w:t xml:space="preserve"> כל</w:t>
      </w:r>
      <w:r w:rsidR="006A24AD" w:rsidRPr="002D4AD7">
        <w:rPr>
          <w:rtl/>
        </w:rPr>
        <w:t xml:space="preserve"> </w:t>
      </w:r>
      <w:r w:rsidR="00F0100F" w:rsidRPr="002D4AD7">
        <w:rPr>
          <w:rtl/>
        </w:rPr>
        <w:t>אחד ירה חצי שכלתו נגד השני</w:t>
      </w:r>
      <w:r w:rsidR="006A24AD" w:rsidRPr="002D4AD7">
        <w:rPr>
          <w:rtl/>
        </w:rPr>
        <w:t>.</w:t>
      </w:r>
      <w:r w:rsidR="00F0100F" w:rsidRPr="002D4AD7">
        <w:rPr>
          <w:rtl/>
        </w:rPr>
        <w:t xml:space="preserve"> אני אמלוך ואין שני</w:t>
      </w:r>
      <w:r w:rsidR="006A24AD" w:rsidRPr="002D4AD7">
        <w:rPr>
          <w:rtl/>
        </w:rPr>
        <w:t xml:space="preserve">. </w:t>
      </w:r>
      <w:r w:rsidR="00F0100F" w:rsidRPr="002D4AD7">
        <w:rPr>
          <w:rtl/>
        </w:rPr>
        <w:t>עד כי ע"י זה היו שניהם לשמצה בקמיהם</w:t>
      </w:r>
      <w:r w:rsidR="006A24AD" w:rsidRPr="002D4AD7">
        <w:rPr>
          <w:rtl/>
        </w:rPr>
        <w:t>.</w:t>
      </w:r>
      <w:r w:rsidR="00F0100F" w:rsidRPr="002D4AD7">
        <w:rPr>
          <w:rtl/>
        </w:rPr>
        <w:t xml:space="preserve"> פרשו רשת</w:t>
      </w:r>
      <w:r w:rsidR="006A24AD" w:rsidRPr="002D4AD7">
        <w:rPr>
          <w:rtl/>
        </w:rPr>
        <w:t xml:space="preserve"> </w:t>
      </w:r>
      <w:r w:rsidR="00F0100F" w:rsidRPr="002D4AD7">
        <w:rPr>
          <w:rtl/>
        </w:rPr>
        <w:t>ליד מעגל בחרמיהם</w:t>
      </w:r>
      <w:r w:rsidR="006A24AD" w:rsidRPr="002D4AD7">
        <w:rPr>
          <w:rtl/>
        </w:rPr>
        <w:t>.</w:t>
      </w:r>
      <w:r w:rsidR="00F0100F" w:rsidRPr="002D4AD7">
        <w:rPr>
          <w:rtl/>
        </w:rPr>
        <w:t xml:space="preserve"> ומי יבוא אחר המלכים אשר כבר</w:t>
      </w:r>
      <w:r w:rsidR="006A24AD" w:rsidRPr="002D4AD7">
        <w:rPr>
          <w:rtl/>
        </w:rPr>
        <w:t xml:space="preserve"> </w:t>
      </w:r>
      <w:r w:rsidR="00F0100F" w:rsidRPr="002D4AD7">
        <w:rPr>
          <w:rtl/>
        </w:rPr>
        <w:t>עשוהו</w:t>
      </w:r>
      <w:r w:rsidR="006A24AD" w:rsidRPr="002D4AD7">
        <w:rPr>
          <w:rtl/>
        </w:rPr>
        <w:t>.</w:t>
      </w:r>
      <w:r w:rsidR="00F0100F" w:rsidRPr="002D4AD7">
        <w:rPr>
          <w:rtl/>
        </w:rPr>
        <w:t xml:space="preserve"> ובפרט בדבר אשר עינינו לא ראו אך שמענו קול</w:t>
      </w:r>
      <w:r w:rsidR="006A24AD" w:rsidRPr="002D4AD7">
        <w:rPr>
          <w:rtl/>
        </w:rPr>
        <w:t xml:space="preserve"> </w:t>
      </w:r>
      <w:r w:rsidR="00F0100F" w:rsidRPr="002D4AD7">
        <w:rPr>
          <w:rtl/>
        </w:rPr>
        <w:t>ענות וקול צווחה</w:t>
      </w:r>
      <w:r w:rsidR="006A24AD" w:rsidRPr="002D4AD7">
        <w:rPr>
          <w:rtl/>
        </w:rPr>
        <w:t>.</w:t>
      </w:r>
      <w:r w:rsidR="00F0100F" w:rsidRPr="002D4AD7">
        <w:rPr>
          <w:rtl/>
        </w:rPr>
        <w:t xml:space="preserve"> אוי לדור שהגיע לו ככה</w:t>
      </w:r>
      <w:r w:rsidR="006A24AD" w:rsidRPr="002D4AD7">
        <w:rPr>
          <w:rtl/>
        </w:rPr>
        <w:t>.</w:t>
      </w:r>
      <w:r w:rsidR="00F0100F" w:rsidRPr="002D4AD7">
        <w:rPr>
          <w:rtl/>
        </w:rPr>
        <w:t xml:space="preserve"> ששופטיהם</w:t>
      </w:r>
      <w:r w:rsidR="006A24AD" w:rsidRPr="002D4AD7">
        <w:rPr>
          <w:rtl/>
        </w:rPr>
        <w:t xml:space="preserve"> </w:t>
      </w:r>
      <w:r w:rsidR="00F0100F" w:rsidRPr="002D4AD7">
        <w:rPr>
          <w:rtl/>
        </w:rPr>
        <w:t>צריכים שופטים ביניהם</w:t>
      </w:r>
      <w:r w:rsidR="006A24AD" w:rsidRPr="002D4AD7">
        <w:rPr>
          <w:rtl/>
        </w:rPr>
        <w:t>.</w:t>
      </w:r>
      <w:r w:rsidR="00F0100F" w:rsidRPr="002D4AD7">
        <w:rPr>
          <w:rtl/>
        </w:rPr>
        <w:t xml:space="preserve"> לומר שיטלו קורה מבין עיניהם</w:t>
      </w:r>
      <w:r w:rsidR="006A24AD" w:rsidRPr="002D4AD7">
        <w:rPr>
          <w:rtl/>
        </w:rPr>
        <w:t xml:space="preserve">. </w:t>
      </w:r>
      <w:r w:rsidR="00F0100F" w:rsidRPr="002D4AD7">
        <w:rPr>
          <w:rtl/>
        </w:rPr>
        <w:t>ואיזה גבור הכובש את יצרו ולהיות מן הנעלבים לא שמו</w:t>
      </w:r>
      <w:r w:rsidR="006A24AD" w:rsidRPr="002D4AD7">
        <w:rPr>
          <w:rtl/>
        </w:rPr>
        <w:t xml:space="preserve"> </w:t>
      </w:r>
      <w:r w:rsidR="00F0100F" w:rsidRPr="002D4AD7">
        <w:rPr>
          <w:rtl/>
        </w:rPr>
        <w:t>נגד פניהם</w:t>
      </w:r>
      <w:r w:rsidR="006A24AD" w:rsidRPr="002D4AD7">
        <w:rPr>
          <w:rtl/>
        </w:rPr>
        <w:t>.</w:t>
      </w:r>
      <w:r w:rsidR="00F0100F" w:rsidRPr="002D4AD7">
        <w:rPr>
          <w:rtl/>
        </w:rPr>
        <w:t xml:space="preserve"> ונתחלל שם שמים על ידיהם</w:t>
      </w:r>
      <w:r w:rsidR="006A24AD" w:rsidRPr="002D4AD7">
        <w:rPr>
          <w:rtl/>
        </w:rPr>
        <w:t>.</w:t>
      </w:r>
      <w:r w:rsidR="00F0100F" w:rsidRPr="002D4AD7">
        <w:rPr>
          <w:rtl/>
        </w:rPr>
        <w:t xml:space="preserve"> לשמצה בקמיהם</w:t>
      </w:r>
      <w:r w:rsidR="006A24AD" w:rsidRPr="002D4AD7">
        <w:rPr>
          <w:rtl/>
        </w:rPr>
        <w:t xml:space="preserve">. </w:t>
      </w:r>
      <w:r w:rsidR="00F0100F" w:rsidRPr="002D4AD7">
        <w:rPr>
          <w:rtl/>
        </w:rPr>
        <w:t>ולמשנאי אהבו מות לא בא בנכליהם</w:t>
      </w:r>
      <w:r w:rsidR="006A24AD" w:rsidRPr="002D4AD7">
        <w:rPr>
          <w:rtl/>
        </w:rPr>
        <w:t>.</w:t>
      </w:r>
      <w:r w:rsidR="00F0100F" w:rsidRPr="002D4AD7">
        <w:rPr>
          <w:rtl/>
        </w:rPr>
        <w:t xml:space="preserve"> והחכמים אינן רוצין</w:t>
      </w:r>
      <w:r w:rsidR="006A24AD" w:rsidRPr="002D4AD7">
        <w:rPr>
          <w:rtl/>
        </w:rPr>
        <w:t xml:space="preserve"> </w:t>
      </w:r>
      <w:r w:rsidR="00F0100F" w:rsidRPr="002D4AD7">
        <w:rPr>
          <w:rtl/>
        </w:rPr>
        <w:t>לראות את הנולד שעבר</w:t>
      </w:r>
      <w:r w:rsidR="006A24AD" w:rsidRPr="002D4AD7">
        <w:rPr>
          <w:rtl/>
        </w:rPr>
        <w:t>.</w:t>
      </w:r>
      <w:r w:rsidR="00F0100F" w:rsidRPr="002D4AD7">
        <w:rPr>
          <w:rtl/>
        </w:rPr>
        <w:t xml:space="preserve"> בעדינת פיהם שהאויב גבר</w:t>
      </w:r>
      <w:r w:rsidR="006A24AD" w:rsidRPr="002D4AD7">
        <w:rPr>
          <w:rtl/>
        </w:rPr>
        <w:t xml:space="preserve">. </w:t>
      </w:r>
      <w:r w:rsidR="00F0100F" w:rsidRPr="002D4AD7">
        <w:rPr>
          <w:rtl/>
        </w:rPr>
        <w:t>בדבר זו שחלק לבם האשימם</w:t>
      </w:r>
      <w:r w:rsidR="006A24AD" w:rsidRPr="002D4AD7">
        <w:rPr>
          <w:rtl/>
        </w:rPr>
        <w:t>.</w:t>
      </w:r>
      <w:r w:rsidR="00F0100F" w:rsidRPr="002D4AD7">
        <w:rPr>
          <w:rtl/>
        </w:rPr>
        <w:t xml:space="preserve"> והמחלוקת החרימם</w:t>
      </w:r>
      <w:r w:rsidR="006A24AD" w:rsidRPr="002D4AD7">
        <w:rPr>
          <w:rtl/>
        </w:rPr>
        <w:t>.</w:t>
      </w:r>
      <w:r w:rsidR="00F0100F" w:rsidRPr="002D4AD7">
        <w:rPr>
          <w:rtl/>
        </w:rPr>
        <w:t xml:space="preserve"> ולולי</w:t>
      </w:r>
      <w:r w:rsidR="006A24AD" w:rsidRPr="002D4AD7">
        <w:rPr>
          <w:rtl/>
        </w:rPr>
        <w:t xml:space="preserve"> </w:t>
      </w:r>
      <w:r w:rsidR="00F0100F" w:rsidRPr="002D4AD7">
        <w:rPr>
          <w:rtl/>
        </w:rPr>
        <w:t>כי השאיר ה' לנו בארץ הזאת פליטה</w:t>
      </w:r>
      <w:r w:rsidR="006A24AD" w:rsidRPr="002D4AD7">
        <w:rPr>
          <w:rtl/>
        </w:rPr>
        <w:t>.</w:t>
      </w:r>
      <w:r w:rsidR="00F0100F" w:rsidRPr="002D4AD7">
        <w:rPr>
          <w:rtl/>
        </w:rPr>
        <w:t xml:space="preserve"> ח"ו היה ישראל</w:t>
      </w:r>
      <w:r w:rsidR="006A24AD" w:rsidRPr="002D4AD7">
        <w:rPr>
          <w:rtl/>
        </w:rPr>
        <w:t xml:space="preserve"> </w:t>
      </w:r>
      <w:r w:rsidR="00F0100F" w:rsidRPr="002D4AD7">
        <w:rPr>
          <w:rtl/>
        </w:rPr>
        <w:t>לאלה ולשבועה כסוטה</w:t>
      </w:r>
      <w:r w:rsidR="006A24AD" w:rsidRPr="002D4AD7">
        <w:rPr>
          <w:rtl/>
        </w:rPr>
        <w:t>.</w:t>
      </w:r>
      <w:r w:rsidR="00F0100F" w:rsidRPr="002D4AD7">
        <w:rPr>
          <w:rtl/>
        </w:rPr>
        <w:t xml:space="preserve"> אך בעזר אורה עוטה</w:t>
      </w:r>
      <w:r w:rsidR="006A24AD" w:rsidRPr="002D4AD7">
        <w:rPr>
          <w:rtl/>
        </w:rPr>
        <w:t>.</w:t>
      </w:r>
      <w:r w:rsidR="00F0100F" w:rsidRPr="002D4AD7">
        <w:rPr>
          <w:rtl/>
        </w:rPr>
        <w:t xml:space="preserve"> אשר לב</w:t>
      </w:r>
      <w:r w:rsidR="006A24AD" w:rsidRPr="002D4AD7">
        <w:rPr>
          <w:rtl/>
        </w:rPr>
        <w:t xml:space="preserve"> </w:t>
      </w:r>
      <w:r w:rsidR="00F0100F" w:rsidRPr="002D4AD7">
        <w:rPr>
          <w:rtl/>
        </w:rPr>
        <w:t>המלך ושריו אחרינו נוטה</w:t>
      </w:r>
      <w:r w:rsidR="006A24AD" w:rsidRPr="002D4AD7">
        <w:rPr>
          <w:rtl/>
        </w:rPr>
        <w:t>.</w:t>
      </w:r>
      <w:r w:rsidR="00F0100F" w:rsidRPr="002D4AD7">
        <w:rPr>
          <w:rtl/>
        </w:rPr>
        <w:t xml:space="preserve"> שחפץ בנו ת</w:t>
      </w:r>
      <w:r w:rsidR="006A24AD" w:rsidRPr="002D4AD7">
        <w:rPr>
          <w:rtl/>
        </w:rPr>
        <w:t>"</w:t>
      </w:r>
      <w:r w:rsidR="00F0100F" w:rsidRPr="002D4AD7">
        <w:rPr>
          <w:rtl/>
        </w:rPr>
        <w:t>ל כל זמן שאין</w:t>
      </w:r>
      <w:r w:rsidR="006A24AD" w:rsidRPr="002D4AD7">
        <w:rPr>
          <w:rtl/>
        </w:rPr>
        <w:t xml:space="preserve"> </w:t>
      </w:r>
      <w:r w:rsidR="00F0100F" w:rsidRPr="002D4AD7">
        <w:rPr>
          <w:rtl/>
        </w:rPr>
        <w:t>מגידי בעלטה כמדקרות חרב בוטה</w:t>
      </w:r>
      <w:r w:rsidR="006A24AD" w:rsidRPr="002D4AD7">
        <w:rPr>
          <w:rtl/>
        </w:rPr>
        <w:t>.</w:t>
      </w:r>
      <w:r w:rsidR="00F0100F" w:rsidRPr="002D4AD7">
        <w:rPr>
          <w:rtl/>
        </w:rPr>
        <w:t xml:space="preserve"> ואם הוא יצא אשכם</w:t>
      </w:r>
      <w:r w:rsidR="006A24AD" w:rsidRPr="002D4AD7">
        <w:rPr>
          <w:rtl/>
        </w:rPr>
        <w:t xml:space="preserve"> </w:t>
      </w:r>
      <w:r w:rsidR="00F0100F" w:rsidRPr="002D4AD7">
        <w:rPr>
          <w:rtl/>
        </w:rPr>
        <w:t>ואכל גדיש ומצא קוצים</w:t>
      </w:r>
      <w:r w:rsidR="006A24AD" w:rsidRPr="002D4AD7">
        <w:rPr>
          <w:rtl/>
        </w:rPr>
        <w:t>.</w:t>
      </w:r>
      <w:r w:rsidR="00F0100F" w:rsidRPr="002D4AD7">
        <w:rPr>
          <w:rtl/>
        </w:rPr>
        <w:t xml:space="preserve"> המה בני אדם הרצים</w:t>
      </w:r>
      <w:r w:rsidR="006A24AD" w:rsidRPr="002D4AD7">
        <w:rPr>
          <w:rtl/>
        </w:rPr>
        <w:t>.</w:t>
      </w:r>
      <w:r w:rsidR="00F0100F" w:rsidRPr="002D4AD7">
        <w:rPr>
          <w:rtl/>
        </w:rPr>
        <w:t xml:space="preserve"> להפיל</w:t>
      </w:r>
      <w:r w:rsidR="006A24AD" w:rsidRPr="002D4AD7">
        <w:rPr>
          <w:rtl/>
        </w:rPr>
        <w:t xml:space="preserve"> </w:t>
      </w:r>
      <w:r w:rsidR="00F0100F" w:rsidRPr="002D4AD7">
        <w:rPr>
          <w:rtl/>
        </w:rPr>
        <w:t>חומת התורה ולהרוס המצב</w:t>
      </w:r>
      <w:r w:rsidR="006A24AD" w:rsidRPr="002D4AD7">
        <w:rPr>
          <w:rtl/>
        </w:rPr>
        <w:t>.</w:t>
      </w:r>
      <w:r w:rsidR="00F0100F" w:rsidRPr="002D4AD7">
        <w:rPr>
          <w:rtl/>
        </w:rPr>
        <w:t xml:space="preserve"> ע"י בורות המחצב</w:t>
      </w:r>
      <w:r w:rsidR="006A24AD" w:rsidRPr="002D4AD7">
        <w:rPr>
          <w:rtl/>
        </w:rPr>
        <w:t>.</w:t>
      </w:r>
      <w:r w:rsidR="00F0100F" w:rsidRPr="002D4AD7">
        <w:rPr>
          <w:rtl/>
        </w:rPr>
        <w:t xml:space="preserve"> בקום</w:t>
      </w:r>
      <w:r w:rsidR="006A24AD" w:rsidRPr="002D4AD7">
        <w:rPr>
          <w:rtl/>
        </w:rPr>
        <w:t xml:space="preserve"> </w:t>
      </w:r>
      <w:r w:rsidR="00F0100F" w:rsidRPr="002D4AD7">
        <w:rPr>
          <w:rtl/>
        </w:rPr>
        <w:t>איש אדמוני עם יפה עינים קרא במקום בית אל מחנים.</w:t>
      </w:r>
      <w:r w:rsidR="006A24AD" w:rsidRPr="002D4AD7">
        <w:rPr>
          <w:rtl/>
        </w:rPr>
        <w:t xml:space="preserve"> </w:t>
      </w:r>
      <w:r w:rsidR="00F0100F" w:rsidRPr="002D4AD7">
        <w:rPr>
          <w:rtl/>
        </w:rPr>
        <w:t>וצוה בקנס גדול על אחד מבעלי המריבה</w:t>
      </w:r>
      <w:r w:rsidR="006A24AD" w:rsidRPr="002D4AD7">
        <w:rPr>
          <w:rtl/>
        </w:rPr>
        <w:t>.</w:t>
      </w:r>
      <w:r w:rsidR="00F0100F" w:rsidRPr="002D4AD7">
        <w:rPr>
          <w:rtl/>
        </w:rPr>
        <w:t xml:space="preserve"> לבלתי החרים</w:t>
      </w:r>
      <w:r w:rsidR="006A24AD" w:rsidRPr="002D4AD7">
        <w:rPr>
          <w:rtl/>
        </w:rPr>
        <w:t xml:space="preserve"> </w:t>
      </w:r>
      <w:r w:rsidR="00F0100F" w:rsidRPr="002D4AD7">
        <w:rPr>
          <w:rtl/>
        </w:rPr>
        <w:t>והוציא דבה</w:t>
      </w:r>
      <w:r w:rsidR="006A24AD" w:rsidRPr="002D4AD7">
        <w:rPr>
          <w:rtl/>
        </w:rPr>
        <w:t>.</w:t>
      </w:r>
      <w:r w:rsidR="00F0100F" w:rsidRPr="002D4AD7">
        <w:rPr>
          <w:rtl/>
        </w:rPr>
        <w:t xml:space="preserve"> והיה זה כי יחם לבבו לא שת לבו לדבריו</w:t>
      </w:r>
      <w:r w:rsidR="006A24AD" w:rsidRPr="002D4AD7">
        <w:rPr>
          <w:rtl/>
        </w:rPr>
        <w:t xml:space="preserve">. </w:t>
      </w:r>
      <w:r w:rsidR="00F0100F" w:rsidRPr="002D4AD7">
        <w:rPr>
          <w:rtl/>
        </w:rPr>
        <w:t>עשה אשר זמם וגלה מסתוריו</w:t>
      </w:r>
      <w:r w:rsidR="006A24AD" w:rsidRPr="002D4AD7">
        <w:rPr>
          <w:rtl/>
        </w:rPr>
        <w:t>,</w:t>
      </w:r>
      <w:r w:rsidR="00F0100F" w:rsidRPr="002D4AD7">
        <w:rPr>
          <w:rtl/>
        </w:rPr>
        <w:t xml:space="preserve"> וכאשר ראה אשר על ריב</w:t>
      </w:r>
      <w:r w:rsidR="006A24AD" w:rsidRPr="002D4AD7">
        <w:rPr>
          <w:rtl/>
        </w:rPr>
        <w:t xml:space="preserve"> </w:t>
      </w:r>
      <w:r w:rsidR="00F0100F" w:rsidRPr="002D4AD7">
        <w:rPr>
          <w:rtl/>
        </w:rPr>
        <w:t>לא לו מתעורר. לא שככה חמתו מלהשתרר. ואמר לפריץ א'</w:t>
      </w:r>
      <w:r w:rsidR="006A24AD" w:rsidRPr="002D4AD7">
        <w:rPr>
          <w:rtl/>
        </w:rPr>
        <w:t xml:space="preserve"> </w:t>
      </w:r>
      <w:r w:rsidR="00F0100F" w:rsidRPr="002D4AD7">
        <w:rPr>
          <w:rtl/>
        </w:rPr>
        <w:t>שהיה במקהלות</w:t>
      </w:r>
      <w:r w:rsidR="006A24AD" w:rsidRPr="002D4AD7">
        <w:rPr>
          <w:rtl/>
        </w:rPr>
        <w:t>.</w:t>
      </w:r>
      <w:r w:rsidR="00F0100F" w:rsidRPr="002D4AD7">
        <w:rPr>
          <w:rtl/>
        </w:rPr>
        <w:t xml:space="preserve"> שדברים אלו עליו להתגלות</w:t>
      </w:r>
      <w:r w:rsidR="006A24AD" w:rsidRPr="002D4AD7">
        <w:rPr>
          <w:rtl/>
        </w:rPr>
        <w:t>.</w:t>
      </w:r>
      <w:r w:rsidR="00F0100F" w:rsidRPr="002D4AD7">
        <w:rPr>
          <w:rtl/>
        </w:rPr>
        <w:t xml:space="preserve"> ונתן (פמטצ</w:t>
      </w:r>
      <w:r w:rsidR="006A24AD" w:rsidRPr="002D4AD7">
        <w:rPr>
          <w:rtl/>
        </w:rPr>
        <w:t>"</w:t>
      </w:r>
      <w:r w:rsidR="00F0100F" w:rsidRPr="002D4AD7">
        <w:rPr>
          <w:rtl/>
        </w:rPr>
        <w:t>א)</w:t>
      </w:r>
      <w:r w:rsidR="006A24AD" w:rsidRPr="002D4AD7">
        <w:rPr>
          <w:rtl/>
        </w:rPr>
        <w:t xml:space="preserve"> </w:t>
      </w:r>
      <w:r w:rsidR="00F0100F" w:rsidRPr="002D4AD7">
        <w:rPr>
          <w:rtl/>
        </w:rPr>
        <w:t>לעדות ולזכרון</w:t>
      </w:r>
      <w:r w:rsidR="006A24AD" w:rsidRPr="002D4AD7">
        <w:rPr>
          <w:rtl/>
        </w:rPr>
        <w:t>.</w:t>
      </w:r>
      <w:r w:rsidR="00F0100F" w:rsidRPr="002D4AD7">
        <w:rPr>
          <w:rtl/>
        </w:rPr>
        <w:t xml:space="preserve"> לא שת אלהים לנגד עיניו ביום חרון</w:t>
      </w:r>
      <w:r w:rsidR="006A24AD" w:rsidRPr="002D4AD7">
        <w:rPr>
          <w:rtl/>
        </w:rPr>
        <w:t>.</w:t>
      </w:r>
      <w:r w:rsidR="00F0100F" w:rsidRPr="002D4AD7">
        <w:rPr>
          <w:rtl/>
        </w:rPr>
        <w:t xml:space="preserve"> אוי</w:t>
      </w:r>
      <w:r w:rsidR="006A24AD" w:rsidRPr="002D4AD7">
        <w:rPr>
          <w:rtl/>
        </w:rPr>
        <w:t xml:space="preserve"> </w:t>
      </w:r>
      <w:r w:rsidR="00F0100F" w:rsidRPr="002D4AD7">
        <w:rPr>
          <w:rtl/>
        </w:rPr>
        <w:t>לאזנים שכך שומעות. כי לאוילים חכמות ראמות</w:t>
      </w:r>
      <w:r w:rsidR="006A24AD" w:rsidRPr="002D4AD7">
        <w:rPr>
          <w:rtl/>
        </w:rPr>
        <w:t>.</w:t>
      </w:r>
      <w:r w:rsidR="00F0100F" w:rsidRPr="002D4AD7">
        <w:rPr>
          <w:rtl/>
        </w:rPr>
        <w:t xml:space="preserve"> שלא יחוסו</w:t>
      </w:r>
      <w:r w:rsidR="006A24AD" w:rsidRPr="002D4AD7">
        <w:rPr>
          <w:rtl/>
        </w:rPr>
        <w:t xml:space="preserve"> </w:t>
      </w:r>
      <w:r w:rsidR="00F0100F" w:rsidRPr="002D4AD7">
        <w:rPr>
          <w:rtl/>
        </w:rPr>
        <w:t>על כבוד קוניהם</w:t>
      </w:r>
      <w:r w:rsidR="006A24AD" w:rsidRPr="002D4AD7">
        <w:rPr>
          <w:rtl/>
        </w:rPr>
        <w:t>.</w:t>
      </w:r>
      <w:r w:rsidR="00F0100F" w:rsidRPr="002D4AD7">
        <w:rPr>
          <w:rtl/>
        </w:rPr>
        <w:t xml:space="preserve"> ולא יחפו על מה שבקרביהם</w:t>
      </w:r>
      <w:r w:rsidR="006A24AD" w:rsidRPr="002D4AD7">
        <w:rPr>
          <w:rtl/>
        </w:rPr>
        <w:t>.</w:t>
      </w:r>
      <w:r w:rsidR="00F0100F" w:rsidRPr="002D4AD7">
        <w:rPr>
          <w:rtl/>
        </w:rPr>
        <w:t xml:space="preserve"> לגרום</w:t>
      </w:r>
      <w:r w:rsidR="006A24AD" w:rsidRPr="002D4AD7">
        <w:rPr>
          <w:rtl/>
        </w:rPr>
        <w:t xml:space="preserve"> </w:t>
      </w:r>
      <w:r w:rsidR="00F0100F" w:rsidRPr="002D4AD7">
        <w:rPr>
          <w:rtl/>
        </w:rPr>
        <w:t>שאויבינו יהיו פלילים</w:t>
      </w:r>
      <w:r w:rsidR="006A24AD" w:rsidRPr="002D4AD7">
        <w:rPr>
          <w:rtl/>
        </w:rPr>
        <w:t>.</w:t>
      </w:r>
      <w:r w:rsidR="00F0100F" w:rsidRPr="002D4AD7">
        <w:rPr>
          <w:rtl/>
        </w:rPr>
        <w:t xml:space="preserve"> וכבר ארז</w:t>
      </w:r>
      <w:r w:rsidR="006A24AD" w:rsidRPr="002D4AD7">
        <w:rPr>
          <w:rtl/>
        </w:rPr>
        <w:t>"</w:t>
      </w:r>
      <w:r w:rsidR="00F0100F" w:rsidRPr="002D4AD7">
        <w:rPr>
          <w:rtl/>
        </w:rPr>
        <w:t>ל יומא (דף פ</w:t>
      </w:r>
      <w:r w:rsidR="006A24AD" w:rsidRPr="002D4AD7">
        <w:rPr>
          <w:rtl/>
        </w:rPr>
        <w:t>"</w:t>
      </w:r>
      <w:r w:rsidR="00F0100F" w:rsidRPr="002D4AD7">
        <w:rPr>
          <w:rtl/>
        </w:rPr>
        <w:t>ד) איזה</w:t>
      </w:r>
      <w:r w:rsidR="006A24AD" w:rsidRPr="002D4AD7">
        <w:rPr>
          <w:rtl/>
        </w:rPr>
        <w:t xml:space="preserve"> </w:t>
      </w:r>
      <w:r w:rsidR="00F0100F" w:rsidRPr="002D4AD7">
        <w:rPr>
          <w:rtl/>
        </w:rPr>
        <w:t>מחלל השם זה ת</w:t>
      </w:r>
      <w:r w:rsidR="006A24AD" w:rsidRPr="002D4AD7">
        <w:rPr>
          <w:rtl/>
        </w:rPr>
        <w:t>"</w:t>
      </w:r>
      <w:r w:rsidR="00F0100F" w:rsidRPr="002D4AD7">
        <w:rPr>
          <w:rtl/>
        </w:rPr>
        <w:t>ח שאינו נזהר במעשיו</w:t>
      </w:r>
      <w:r w:rsidR="006A24AD" w:rsidRPr="002D4AD7">
        <w:rPr>
          <w:rtl/>
        </w:rPr>
        <w:t>.</w:t>
      </w:r>
      <w:r w:rsidR="00F0100F" w:rsidRPr="002D4AD7">
        <w:rPr>
          <w:rtl/>
        </w:rPr>
        <w:t xml:space="preserve"> כ"ש לגרוס הקול</w:t>
      </w:r>
      <w:r w:rsidR="006A24AD" w:rsidRPr="002D4AD7">
        <w:rPr>
          <w:rtl/>
        </w:rPr>
        <w:t xml:space="preserve"> </w:t>
      </w:r>
      <w:r w:rsidR="00F0100F" w:rsidRPr="002D4AD7">
        <w:rPr>
          <w:rtl/>
        </w:rPr>
        <w:t>קול יעקב והידים ידי עשו</w:t>
      </w:r>
      <w:r w:rsidR="006A24AD" w:rsidRPr="002D4AD7">
        <w:rPr>
          <w:rtl/>
        </w:rPr>
        <w:t>.</w:t>
      </w:r>
      <w:r w:rsidR="00F0100F" w:rsidRPr="002D4AD7">
        <w:rPr>
          <w:rtl/>
        </w:rPr>
        <w:t xml:space="preserve"> על זאת נלביש בגבורה כלי</w:t>
      </w:r>
      <w:r w:rsidR="006A24AD" w:rsidRPr="002D4AD7">
        <w:rPr>
          <w:rtl/>
        </w:rPr>
        <w:t xml:space="preserve"> </w:t>
      </w:r>
      <w:r w:rsidR="00F0100F" w:rsidRPr="002D4AD7">
        <w:rPr>
          <w:rtl/>
        </w:rPr>
        <w:t>מלחמתנו</w:t>
      </w:r>
      <w:r w:rsidR="006A24AD" w:rsidRPr="002D4AD7">
        <w:rPr>
          <w:rtl/>
        </w:rPr>
        <w:t>.</w:t>
      </w:r>
      <w:r w:rsidR="00F0100F" w:rsidRPr="002D4AD7">
        <w:rPr>
          <w:rtl/>
        </w:rPr>
        <w:t xml:space="preserve"> ונאזור בגבורה חלצינו</w:t>
      </w:r>
      <w:r w:rsidR="006A24AD" w:rsidRPr="002D4AD7">
        <w:rPr>
          <w:rtl/>
        </w:rPr>
        <w:t>.</w:t>
      </w:r>
      <w:r w:rsidR="00F0100F" w:rsidRPr="002D4AD7">
        <w:rPr>
          <w:rtl/>
        </w:rPr>
        <w:t xml:space="preserve"> להפר עצת ערומים</w:t>
      </w:r>
      <w:r w:rsidR="006A24AD" w:rsidRPr="002D4AD7">
        <w:rPr>
          <w:rtl/>
        </w:rPr>
        <w:t xml:space="preserve">. </w:t>
      </w:r>
      <w:r w:rsidR="00F0100F" w:rsidRPr="002D4AD7">
        <w:rPr>
          <w:rtl/>
        </w:rPr>
        <w:t>וליתן קולנו במרומים</w:t>
      </w:r>
      <w:r w:rsidR="006A24AD" w:rsidRPr="002D4AD7">
        <w:rPr>
          <w:rtl/>
        </w:rPr>
        <w:t>.</w:t>
      </w:r>
      <w:r w:rsidR="00F0100F" w:rsidRPr="002D4AD7">
        <w:rPr>
          <w:rtl/>
        </w:rPr>
        <w:t xml:space="preserve"> לגזור בתוקף גזירתנו על המגזים</w:t>
      </w:r>
      <w:r w:rsidR="006A24AD" w:rsidRPr="002D4AD7">
        <w:rPr>
          <w:rtl/>
        </w:rPr>
        <w:t xml:space="preserve"> </w:t>
      </w:r>
      <w:r w:rsidR="00F0100F" w:rsidRPr="002D4AD7">
        <w:rPr>
          <w:rtl/>
        </w:rPr>
        <w:t>ליתן הדבר בפלילים</w:t>
      </w:r>
      <w:r w:rsidR="006A24AD" w:rsidRPr="002D4AD7">
        <w:rPr>
          <w:rtl/>
        </w:rPr>
        <w:t>.</w:t>
      </w:r>
      <w:r w:rsidR="00F0100F" w:rsidRPr="002D4AD7">
        <w:rPr>
          <w:rtl/>
        </w:rPr>
        <w:t xml:space="preserve"> ולסלק יד הכותים אשר עשה בזדון</w:t>
      </w:r>
      <w:r w:rsidR="006A24AD" w:rsidRPr="002D4AD7">
        <w:rPr>
          <w:rtl/>
        </w:rPr>
        <w:t xml:space="preserve">. </w:t>
      </w:r>
      <w:r w:rsidR="00F0100F" w:rsidRPr="002D4AD7">
        <w:rPr>
          <w:rtl/>
        </w:rPr>
        <w:t>מאיש המדון</w:t>
      </w:r>
      <w:r w:rsidR="006A24AD" w:rsidRPr="002D4AD7">
        <w:rPr>
          <w:rtl/>
        </w:rPr>
        <w:t>.</w:t>
      </w:r>
      <w:r w:rsidR="00F0100F" w:rsidRPr="002D4AD7">
        <w:rPr>
          <w:rtl/>
        </w:rPr>
        <w:t xml:space="preserve"> ומה לו להכנים עצמו בין ההרים</w:t>
      </w:r>
      <w:r w:rsidR="006A24AD" w:rsidRPr="002D4AD7">
        <w:rPr>
          <w:rtl/>
        </w:rPr>
        <w:t>.</w:t>
      </w:r>
      <w:r w:rsidR="00F0100F" w:rsidRPr="002D4AD7">
        <w:rPr>
          <w:rtl/>
        </w:rPr>
        <w:t xml:space="preserve"> אם ינצחו</w:t>
      </w:r>
      <w:r w:rsidR="006A24AD" w:rsidRPr="002D4AD7">
        <w:rPr>
          <w:rtl/>
        </w:rPr>
        <w:t xml:space="preserve"> </w:t>
      </w:r>
      <w:r w:rsidR="00F0100F" w:rsidRPr="002D4AD7">
        <w:rPr>
          <w:rtl/>
        </w:rPr>
        <w:t>הגוליירים</w:t>
      </w:r>
      <w:r w:rsidR="006A24AD" w:rsidRPr="002D4AD7">
        <w:rPr>
          <w:rtl/>
        </w:rPr>
        <w:t>.</w:t>
      </w:r>
      <w:r w:rsidR="00F0100F" w:rsidRPr="002D4AD7">
        <w:rPr>
          <w:rtl/>
        </w:rPr>
        <w:t xml:space="preserve"> פן ירוצו גולגלתו ברעה שאולה</w:t>
      </w:r>
      <w:r w:rsidR="006A24AD" w:rsidRPr="002D4AD7">
        <w:rPr>
          <w:rtl/>
        </w:rPr>
        <w:t>.</w:t>
      </w:r>
      <w:r w:rsidR="00F0100F" w:rsidRPr="002D4AD7">
        <w:rPr>
          <w:rtl/>
        </w:rPr>
        <w:t xml:space="preserve"> והנה עכשיו</w:t>
      </w:r>
      <w:r w:rsidR="006A24AD" w:rsidRPr="002D4AD7">
        <w:rPr>
          <w:rtl/>
        </w:rPr>
        <w:t xml:space="preserve"> </w:t>
      </w:r>
      <w:r w:rsidR="00F0100F" w:rsidRPr="002D4AD7">
        <w:rPr>
          <w:rtl/>
        </w:rPr>
        <w:t>חסנו להקדים בדברי שלום ואמת</w:t>
      </w:r>
      <w:r w:rsidR="006A24AD" w:rsidRPr="002D4AD7">
        <w:rPr>
          <w:rtl/>
        </w:rPr>
        <w:t>.</w:t>
      </w:r>
      <w:r w:rsidR="00F0100F" w:rsidRPr="002D4AD7">
        <w:rPr>
          <w:rtl/>
        </w:rPr>
        <w:t xml:space="preserve"> לבלתי לגלות האיש</w:t>
      </w:r>
      <w:r w:rsidR="006A24AD" w:rsidRPr="002D4AD7">
        <w:rPr>
          <w:rtl/>
        </w:rPr>
        <w:t xml:space="preserve"> </w:t>
      </w:r>
      <w:r w:rsidR="00F0100F" w:rsidRPr="002D4AD7">
        <w:rPr>
          <w:rtl/>
        </w:rPr>
        <w:t>בחותמת</w:t>
      </w:r>
      <w:r w:rsidR="006A24AD" w:rsidRPr="002D4AD7">
        <w:rPr>
          <w:rtl/>
        </w:rPr>
        <w:t>.</w:t>
      </w:r>
      <w:r w:rsidR="00F0100F" w:rsidRPr="002D4AD7">
        <w:rPr>
          <w:rtl/>
        </w:rPr>
        <w:t xml:space="preserve"> אבל האיש יחוש לעצמו</w:t>
      </w:r>
      <w:r w:rsidR="006A24AD" w:rsidRPr="002D4AD7">
        <w:rPr>
          <w:rtl/>
        </w:rPr>
        <w:t>.</w:t>
      </w:r>
      <w:r w:rsidR="00F0100F" w:rsidRPr="002D4AD7">
        <w:rPr>
          <w:rtl/>
        </w:rPr>
        <w:t xml:space="preserve"> אף אם היה דוד המל</w:t>
      </w:r>
      <w:r w:rsidR="006A24AD" w:rsidRPr="002D4AD7">
        <w:rPr>
          <w:rtl/>
        </w:rPr>
        <w:t>"</w:t>
      </w:r>
      <w:r w:rsidR="00F0100F" w:rsidRPr="002D4AD7">
        <w:rPr>
          <w:rtl/>
        </w:rPr>
        <w:t>ך</w:t>
      </w:r>
      <w:r w:rsidR="006A24AD" w:rsidRPr="002D4AD7">
        <w:rPr>
          <w:rtl/>
        </w:rPr>
        <w:t xml:space="preserve"> </w:t>
      </w:r>
      <w:r w:rsidR="00F0100F" w:rsidRPr="002D4AD7">
        <w:rPr>
          <w:rtl/>
        </w:rPr>
        <w:t>בעצמו</w:t>
      </w:r>
      <w:r w:rsidR="006A24AD" w:rsidRPr="002D4AD7">
        <w:rPr>
          <w:rtl/>
        </w:rPr>
        <w:t>.</w:t>
      </w:r>
      <w:r w:rsidR="00F0100F" w:rsidRPr="002D4AD7">
        <w:rPr>
          <w:rtl/>
        </w:rPr>
        <w:t xml:space="preserve"> כי כה יעשה אלהים וככה יוסיף</w:t>
      </w:r>
      <w:r w:rsidR="006A24AD" w:rsidRPr="002D4AD7">
        <w:rPr>
          <w:rtl/>
        </w:rPr>
        <w:t>.</w:t>
      </w:r>
      <w:r w:rsidR="00F0100F" w:rsidRPr="002D4AD7">
        <w:rPr>
          <w:rtl/>
        </w:rPr>
        <w:t xml:space="preserve"> כי כל חכמי</w:t>
      </w:r>
      <w:r w:rsidR="006A24AD" w:rsidRPr="002D4AD7">
        <w:rPr>
          <w:rtl/>
        </w:rPr>
        <w:t xml:space="preserve"> </w:t>
      </w:r>
      <w:r w:rsidR="00F0100F" w:rsidRPr="002D4AD7">
        <w:rPr>
          <w:rtl/>
        </w:rPr>
        <w:t>הדור עליו נאסוף</w:t>
      </w:r>
      <w:r w:rsidR="006A24AD" w:rsidRPr="002D4AD7">
        <w:rPr>
          <w:rtl/>
        </w:rPr>
        <w:t>.</w:t>
      </w:r>
      <w:r w:rsidR="00F0100F" w:rsidRPr="002D4AD7">
        <w:rPr>
          <w:rtl/>
        </w:rPr>
        <w:t xml:space="preserve"> ברועים ובמקלות</w:t>
      </w:r>
      <w:r w:rsidR="006A24AD" w:rsidRPr="002D4AD7">
        <w:rPr>
          <w:rtl/>
        </w:rPr>
        <w:t>.</w:t>
      </w:r>
      <w:r w:rsidR="00F0100F" w:rsidRPr="002D4AD7">
        <w:rPr>
          <w:rtl/>
        </w:rPr>
        <w:t xml:space="preserve"> להכריז עליו בכל</w:t>
      </w:r>
      <w:r w:rsidR="006A24AD" w:rsidRPr="002D4AD7">
        <w:rPr>
          <w:rtl/>
        </w:rPr>
        <w:t xml:space="preserve"> </w:t>
      </w:r>
      <w:r w:rsidR="00F0100F" w:rsidRPr="002D4AD7">
        <w:rPr>
          <w:rtl/>
        </w:rPr>
        <w:t>הקהלות</w:t>
      </w:r>
      <w:r w:rsidR="006A24AD" w:rsidRPr="002D4AD7">
        <w:rPr>
          <w:rtl/>
        </w:rPr>
        <w:t>.</w:t>
      </w:r>
      <w:r w:rsidR="00F0100F" w:rsidRPr="002D4AD7">
        <w:rPr>
          <w:rtl/>
        </w:rPr>
        <w:t xml:space="preserve"> אם לא ישוב ממה שהתחיל</w:t>
      </w:r>
      <w:r w:rsidR="006A24AD" w:rsidRPr="002D4AD7">
        <w:rPr>
          <w:rtl/>
        </w:rPr>
        <w:t>.</w:t>
      </w:r>
      <w:r w:rsidR="00F0100F" w:rsidRPr="002D4AD7">
        <w:rPr>
          <w:rtl/>
        </w:rPr>
        <w:t xml:space="preserve"> ויתקן מה שעוות</w:t>
      </w:r>
      <w:r w:rsidR="006A24AD" w:rsidRPr="002D4AD7">
        <w:rPr>
          <w:rtl/>
        </w:rPr>
        <w:t xml:space="preserve"> </w:t>
      </w:r>
      <w:r w:rsidR="00F0100F" w:rsidRPr="002D4AD7">
        <w:rPr>
          <w:rtl/>
        </w:rPr>
        <w:t>בחיל</w:t>
      </w:r>
      <w:r w:rsidR="006A24AD" w:rsidRPr="002D4AD7">
        <w:rPr>
          <w:rtl/>
        </w:rPr>
        <w:t>.</w:t>
      </w:r>
      <w:r w:rsidR="00F0100F" w:rsidRPr="002D4AD7">
        <w:rPr>
          <w:rtl/>
        </w:rPr>
        <w:t xml:space="preserve"> כי לא שוה לנו בנזק המל</w:t>
      </w:r>
      <w:r w:rsidR="006A24AD" w:rsidRPr="002D4AD7">
        <w:rPr>
          <w:rtl/>
        </w:rPr>
        <w:t>"</w:t>
      </w:r>
      <w:r w:rsidR="00F0100F" w:rsidRPr="002D4AD7">
        <w:rPr>
          <w:rtl/>
        </w:rPr>
        <w:t>ך</w:t>
      </w:r>
      <w:r w:rsidR="006A24AD" w:rsidRPr="002D4AD7">
        <w:rPr>
          <w:rtl/>
        </w:rPr>
        <w:t>.</w:t>
      </w:r>
      <w:r w:rsidR="00F0100F" w:rsidRPr="002D4AD7">
        <w:rPr>
          <w:rtl/>
        </w:rPr>
        <w:t xml:space="preserve"> כי אפשר ח</w:t>
      </w:r>
      <w:r w:rsidR="006A24AD" w:rsidRPr="002D4AD7">
        <w:rPr>
          <w:rtl/>
        </w:rPr>
        <w:t>"</w:t>
      </w:r>
      <w:r w:rsidR="00F0100F" w:rsidRPr="002D4AD7">
        <w:rPr>
          <w:rtl/>
        </w:rPr>
        <w:t>ו המכה</w:t>
      </w:r>
      <w:r w:rsidR="006A24AD" w:rsidRPr="002D4AD7">
        <w:rPr>
          <w:rtl/>
        </w:rPr>
        <w:t xml:space="preserve"> </w:t>
      </w:r>
      <w:r w:rsidR="00F0100F" w:rsidRPr="002D4AD7">
        <w:rPr>
          <w:rtl/>
        </w:rPr>
        <w:t>תלך</w:t>
      </w:r>
      <w:r w:rsidR="006A24AD" w:rsidRPr="002D4AD7">
        <w:rPr>
          <w:rtl/>
        </w:rPr>
        <w:t>.</w:t>
      </w:r>
      <w:r w:rsidR="00F0100F" w:rsidRPr="002D4AD7">
        <w:rPr>
          <w:rtl/>
        </w:rPr>
        <w:t xml:space="preserve"> ממדינה למדינה ומעיר לעיר</w:t>
      </w:r>
      <w:r w:rsidR="006A24AD" w:rsidRPr="002D4AD7">
        <w:rPr>
          <w:rtl/>
        </w:rPr>
        <w:t>.</w:t>
      </w:r>
      <w:r w:rsidR="00F0100F" w:rsidRPr="002D4AD7">
        <w:rPr>
          <w:rtl/>
        </w:rPr>
        <w:t xml:space="preserve"> על כל הרעה הזאת</w:t>
      </w:r>
      <w:r w:rsidR="006A24AD" w:rsidRPr="002D4AD7">
        <w:rPr>
          <w:rtl/>
        </w:rPr>
        <w:t xml:space="preserve"> </w:t>
      </w:r>
      <w:r w:rsidR="00F0100F" w:rsidRPr="002D4AD7">
        <w:rPr>
          <w:rtl/>
        </w:rPr>
        <w:t>תחלה נבעיר</w:t>
      </w:r>
      <w:r w:rsidR="006A24AD" w:rsidRPr="002D4AD7">
        <w:rPr>
          <w:rtl/>
        </w:rPr>
        <w:t>.</w:t>
      </w:r>
      <w:r w:rsidR="00F0100F" w:rsidRPr="002D4AD7">
        <w:rPr>
          <w:rtl/>
        </w:rPr>
        <w:t xml:space="preserve"> ואח</w:t>
      </w:r>
      <w:r w:rsidR="006A24AD" w:rsidRPr="002D4AD7">
        <w:rPr>
          <w:rtl/>
        </w:rPr>
        <w:t>"</w:t>
      </w:r>
      <w:r w:rsidR="00F0100F" w:rsidRPr="002D4AD7">
        <w:rPr>
          <w:rtl/>
        </w:rPr>
        <w:t>כ כשיהיה יד כותים מסולק</w:t>
      </w:r>
      <w:r w:rsidR="006A24AD" w:rsidRPr="002D4AD7">
        <w:rPr>
          <w:rtl/>
        </w:rPr>
        <w:t>.</w:t>
      </w:r>
      <w:r w:rsidR="00F0100F" w:rsidRPr="002D4AD7">
        <w:rPr>
          <w:rtl/>
        </w:rPr>
        <w:t xml:space="preserve"> אז הדין</w:t>
      </w:r>
      <w:r w:rsidR="006A24AD" w:rsidRPr="002D4AD7">
        <w:rPr>
          <w:rtl/>
        </w:rPr>
        <w:t xml:space="preserve"> </w:t>
      </w:r>
      <w:r w:rsidR="00F0100F" w:rsidRPr="002D4AD7">
        <w:rPr>
          <w:rtl/>
        </w:rPr>
        <w:t>שבין החכמים על פי חכמי ישראל ושופטיהם יהיה מבולק</w:t>
      </w:r>
      <w:r w:rsidR="006A24AD" w:rsidRPr="002D4AD7">
        <w:rPr>
          <w:rtl/>
        </w:rPr>
        <w:t xml:space="preserve">. </w:t>
      </w:r>
      <w:r w:rsidR="00F0100F" w:rsidRPr="002D4AD7">
        <w:rPr>
          <w:rtl/>
        </w:rPr>
        <w:t>ונכתב גם בזו דעתנו</w:t>
      </w:r>
      <w:r w:rsidR="006A24AD" w:rsidRPr="002D4AD7">
        <w:rPr>
          <w:rtl/>
        </w:rPr>
        <w:t>.</w:t>
      </w:r>
      <w:r w:rsidR="00F0100F" w:rsidRPr="002D4AD7">
        <w:rPr>
          <w:rtl/>
        </w:rPr>
        <w:t xml:space="preserve"> וניעץ להם שישמעו ג"כ לקולנו</w:t>
      </w:r>
      <w:r w:rsidR="006A24AD" w:rsidRPr="002D4AD7">
        <w:rPr>
          <w:rtl/>
        </w:rPr>
        <w:t xml:space="preserve">. </w:t>
      </w:r>
      <w:r w:rsidR="00F0100F" w:rsidRPr="002D4AD7">
        <w:rPr>
          <w:rtl/>
        </w:rPr>
        <w:t>וזה כי לנו צייתי יניחו כל הדברים עד יריד לובלין הבע</w:t>
      </w:r>
      <w:r w:rsidR="006A24AD" w:rsidRPr="002D4AD7">
        <w:rPr>
          <w:rtl/>
        </w:rPr>
        <w:t>"</w:t>
      </w:r>
      <w:r w:rsidR="00F0100F" w:rsidRPr="002D4AD7">
        <w:rPr>
          <w:rtl/>
        </w:rPr>
        <w:t>ל</w:t>
      </w:r>
      <w:r w:rsidR="006A24AD" w:rsidRPr="002D4AD7">
        <w:rPr>
          <w:rtl/>
        </w:rPr>
        <w:t xml:space="preserve">. </w:t>
      </w:r>
      <w:r w:rsidR="00F0100F" w:rsidRPr="002D4AD7">
        <w:rPr>
          <w:rtl/>
        </w:rPr>
        <w:t>וישבות מביניהם אש המדהבה</w:t>
      </w:r>
      <w:r w:rsidR="006A24AD" w:rsidRPr="002D4AD7">
        <w:rPr>
          <w:rtl/>
        </w:rPr>
        <w:t>.</w:t>
      </w:r>
      <w:r w:rsidR="00F0100F" w:rsidRPr="002D4AD7">
        <w:rPr>
          <w:rtl/>
        </w:rPr>
        <w:t xml:space="preserve"> ואף כל גידופיהם וחרמיהם</w:t>
      </w:r>
      <w:r w:rsidR="006A24AD" w:rsidRPr="002D4AD7">
        <w:rPr>
          <w:rtl/>
        </w:rPr>
        <w:t xml:space="preserve"> </w:t>
      </w:r>
      <w:r w:rsidR="00F0100F" w:rsidRPr="002D4AD7">
        <w:rPr>
          <w:rtl/>
        </w:rPr>
        <w:t>יתירו</w:t>
      </w:r>
      <w:r w:rsidR="006A24AD" w:rsidRPr="002D4AD7">
        <w:rPr>
          <w:rtl/>
        </w:rPr>
        <w:t>.</w:t>
      </w:r>
      <w:r w:rsidR="00F0100F" w:rsidRPr="002D4AD7">
        <w:rPr>
          <w:rtl/>
        </w:rPr>
        <w:t xml:space="preserve"> לבלתי אחרים בהם יאסרו</w:t>
      </w:r>
      <w:r w:rsidR="006A24AD" w:rsidRPr="002D4AD7">
        <w:rPr>
          <w:rtl/>
        </w:rPr>
        <w:t>.</w:t>
      </w:r>
      <w:r w:rsidR="00F0100F" w:rsidRPr="002D4AD7">
        <w:rPr>
          <w:rtl/>
        </w:rPr>
        <w:t xml:space="preserve"> ועל יריד לובלין קרוב</w:t>
      </w:r>
      <w:r w:rsidR="006A24AD" w:rsidRPr="002D4AD7">
        <w:rPr>
          <w:rtl/>
        </w:rPr>
        <w:t xml:space="preserve"> </w:t>
      </w:r>
      <w:r w:rsidR="00F0100F" w:rsidRPr="002D4AD7">
        <w:rPr>
          <w:rtl/>
        </w:rPr>
        <w:t>ירדו לדין ביחד</w:t>
      </w:r>
      <w:r w:rsidR="006A24AD" w:rsidRPr="002D4AD7">
        <w:rPr>
          <w:rtl/>
        </w:rPr>
        <w:t>.</w:t>
      </w:r>
      <w:r w:rsidR="00F0100F" w:rsidRPr="002D4AD7">
        <w:rPr>
          <w:rtl/>
        </w:rPr>
        <w:t xml:space="preserve"> הן לפני זה בורר </w:t>
      </w:r>
      <w:r w:rsidR="00F0100F" w:rsidRPr="002D4AD7">
        <w:rPr>
          <w:rtl/>
        </w:rPr>
        <w:lastRenderedPageBreak/>
        <w:t>או מורה שוה שיבררו</w:t>
      </w:r>
      <w:r w:rsidR="006A24AD" w:rsidRPr="002D4AD7">
        <w:rPr>
          <w:rtl/>
        </w:rPr>
        <w:t xml:space="preserve"> </w:t>
      </w:r>
      <w:r w:rsidR="00F0100F" w:rsidRPr="002D4AD7">
        <w:rPr>
          <w:rtl/>
        </w:rPr>
        <w:t>כאחד</w:t>
      </w:r>
      <w:r w:rsidR="006A24AD" w:rsidRPr="002D4AD7">
        <w:rPr>
          <w:rtl/>
        </w:rPr>
        <w:t>.</w:t>
      </w:r>
      <w:r w:rsidR="00F0100F" w:rsidRPr="002D4AD7">
        <w:rPr>
          <w:rtl/>
        </w:rPr>
        <w:t xml:space="preserve"> ויוציא דינו לאורה</w:t>
      </w:r>
      <w:r w:rsidR="006A24AD" w:rsidRPr="002D4AD7">
        <w:rPr>
          <w:rtl/>
        </w:rPr>
        <w:t>.</w:t>
      </w:r>
      <w:r w:rsidR="00F0100F" w:rsidRPr="002D4AD7">
        <w:rPr>
          <w:rtl/>
        </w:rPr>
        <w:t xml:space="preserve"> ובזה מהן תצא תורה</w:t>
      </w:r>
      <w:r w:rsidR="006A24AD" w:rsidRPr="002D4AD7">
        <w:rPr>
          <w:rtl/>
        </w:rPr>
        <w:t>.</w:t>
      </w:r>
      <w:r w:rsidR="00F0100F" w:rsidRPr="002D4AD7">
        <w:rPr>
          <w:rtl/>
        </w:rPr>
        <w:t xml:space="preserve"> ולכל</w:t>
      </w:r>
      <w:r w:rsidR="006A24AD" w:rsidRPr="002D4AD7">
        <w:rPr>
          <w:rtl/>
        </w:rPr>
        <w:t xml:space="preserve"> </w:t>
      </w:r>
      <w:r w:rsidR="00F0100F" w:rsidRPr="002D4AD7">
        <w:rPr>
          <w:rtl/>
        </w:rPr>
        <w:t>ישראל שילמדו מהן לבל יחזיקו במחלוקת</w:t>
      </w:r>
      <w:r w:rsidR="006A24AD" w:rsidRPr="002D4AD7">
        <w:rPr>
          <w:rtl/>
        </w:rPr>
        <w:t>.</w:t>
      </w:r>
      <w:r w:rsidR="00F0100F" w:rsidRPr="002D4AD7">
        <w:rPr>
          <w:rtl/>
        </w:rPr>
        <w:t xml:space="preserve"> ומאן דלישקל</w:t>
      </w:r>
      <w:r w:rsidR="006A24AD" w:rsidRPr="002D4AD7">
        <w:rPr>
          <w:rtl/>
        </w:rPr>
        <w:t xml:space="preserve"> </w:t>
      </w:r>
      <w:r w:rsidR="00F0100F" w:rsidRPr="002D4AD7">
        <w:rPr>
          <w:rtl/>
        </w:rPr>
        <w:t>ליה בבי דינא גלימא ליזל ולזמר במשפט וחקות</w:t>
      </w:r>
      <w:r w:rsidR="006A24AD" w:rsidRPr="002D4AD7">
        <w:rPr>
          <w:rtl/>
        </w:rPr>
        <w:t>.</w:t>
      </w:r>
      <w:r w:rsidR="00F0100F" w:rsidRPr="002D4AD7">
        <w:rPr>
          <w:rtl/>
        </w:rPr>
        <w:t xml:space="preserve"> ובזה לא</w:t>
      </w:r>
      <w:r w:rsidR="006A24AD" w:rsidRPr="002D4AD7">
        <w:rPr>
          <w:rtl/>
        </w:rPr>
        <w:t xml:space="preserve"> </w:t>
      </w:r>
      <w:r w:rsidR="00F0100F" w:rsidRPr="002D4AD7">
        <w:rPr>
          <w:rtl/>
        </w:rPr>
        <w:t>יפסיד אחר מן הצדדים</w:t>
      </w:r>
      <w:r w:rsidR="006A24AD" w:rsidRPr="002D4AD7">
        <w:rPr>
          <w:rtl/>
        </w:rPr>
        <w:t>.</w:t>
      </w:r>
      <w:r w:rsidR="00F0100F" w:rsidRPr="002D4AD7">
        <w:rPr>
          <w:rtl/>
        </w:rPr>
        <w:t xml:space="preserve"> רק אריכת אפים עם ענוה יהיו</w:t>
      </w:r>
      <w:r w:rsidR="006A24AD" w:rsidRPr="002D4AD7">
        <w:rPr>
          <w:rtl/>
        </w:rPr>
        <w:t xml:space="preserve"> </w:t>
      </w:r>
      <w:r w:rsidR="00F0100F" w:rsidRPr="002D4AD7">
        <w:rPr>
          <w:rtl/>
        </w:rPr>
        <w:t>נצמדים</w:t>
      </w:r>
      <w:r w:rsidR="006A24AD" w:rsidRPr="002D4AD7">
        <w:rPr>
          <w:rtl/>
        </w:rPr>
        <w:t>.</w:t>
      </w:r>
      <w:r w:rsidR="00F0100F" w:rsidRPr="002D4AD7">
        <w:rPr>
          <w:rtl/>
        </w:rPr>
        <w:t xml:space="preserve"> להיות מתונים בדין עד היריד</w:t>
      </w:r>
      <w:r w:rsidR="006A24AD" w:rsidRPr="002D4AD7">
        <w:rPr>
          <w:rtl/>
        </w:rPr>
        <w:t>.</w:t>
      </w:r>
      <w:r w:rsidR="00F0100F" w:rsidRPr="002D4AD7">
        <w:rPr>
          <w:rtl/>
        </w:rPr>
        <w:t xml:space="preserve"> ואולי יתקיים</w:t>
      </w:r>
      <w:r w:rsidR="006A24AD" w:rsidRPr="002D4AD7">
        <w:rPr>
          <w:rtl/>
        </w:rPr>
        <w:t xml:space="preserve"> </w:t>
      </w:r>
      <w:r w:rsidR="00F0100F" w:rsidRPr="002D4AD7">
        <w:rPr>
          <w:rtl/>
        </w:rPr>
        <w:t>בהם דברי בן ידיד</w:t>
      </w:r>
      <w:r w:rsidR="006A24AD" w:rsidRPr="002D4AD7">
        <w:rPr>
          <w:rtl/>
        </w:rPr>
        <w:t>.</w:t>
      </w:r>
      <w:r w:rsidR="00F0100F" w:rsidRPr="002D4AD7">
        <w:rPr>
          <w:rtl/>
        </w:rPr>
        <w:t xml:space="preserve"> שאמר פוטר מים ראשית מדון</w:t>
      </w:r>
      <w:r w:rsidR="006A24AD" w:rsidRPr="002D4AD7">
        <w:rPr>
          <w:rtl/>
        </w:rPr>
        <w:t xml:space="preserve">. </w:t>
      </w:r>
      <w:r w:rsidR="00F0100F" w:rsidRPr="002D4AD7">
        <w:rPr>
          <w:rtl/>
        </w:rPr>
        <w:t>ובאמת כל צד העובר על זה נראה שעושה בזדון</w:t>
      </w:r>
      <w:r w:rsidR="006A24AD" w:rsidRPr="002D4AD7">
        <w:rPr>
          <w:rtl/>
        </w:rPr>
        <w:t>.</w:t>
      </w:r>
      <w:r w:rsidR="00F0100F" w:rsidRPr="002D4AD7">
        <w:rPr>
          <w:rtl/>
        </w:rPr>
        <w:t xml:space="preserve"> ואף כי</w:t>
      </w:r>
      <w:r w:rsidR="006A24AD" w:rsidRPr="002D4AD7">
        <w:rPr>
          <w:rtl/>
        </w:rPr>
        <w:t xml:space="preserve"> </w:t>
      </w:r>
      <w:r w:rsidR="00F0100F" w:rsidRPr="002D4AD7">
        <w:rPr>
          <w:rtl/>
        </w:rPr>
        <w:t>אין בידינו לכופו עתה</w:t>
      </w:r>
      <w:r w:rsidR="006A24AD" w:rsidRPr="002D4AD7">
        <w:rPr>
          <w:rtl/>
        </w:rPr>
        <w:t>.</w:t>
      </w:r>
      <w:r w:rsidR="00F0100F" w:rsidRPr="002D4AD7">
        <w:rPr>
          <w:rtl/>
        </w:rPr>
        <w:t xml:space="preserve"> באשר עכשיו אין עתה</w:t>
      </w:r>
      <w:r w:rsidR="006A24AD" w:rsidRPr="002D4AD7">
        <w:rPr>
          <w:rtl/>
        </w:rPr>
        <w:t>.</w:t>
      </w:r>
      <w:r w:rsidR="00F0100F" w:rsidRPr="002D4AD7">
        <w:rPr>
          <w:rtl/>
        </w:rPr>
        <w:t xml:space="preserve"> שהרי עדיין</w:t>
      </w:r>
      <w:r w:rsidR="006A24AD" w:rsidRPr="002D4AD7">
        <w:rPr>
          <w:rtl/>
        </w:rPr>
        <w:t xml:space="preserve"> </w:t>
      </w:r>
      <w:r w:rsidR="00F0100F" w:rsidRPr="002D4AD7">
        <w:rPr>
          <w:rtl/>
        </w:rPr>
        <w:t>הדברים מסורים ללב שנאמר בהן ויראת מאלהיך</w:t>
      </w:r>
      <w:r w:rsidR="006A24AD" w:rsidRPr="002D4AD7">
        <w:rPr>
          <w:rtl/>
        </w:rPr>
        <w:t>.</w:t>
      </w:r>
      <w:r w:rsidR="00F0100F" w:rsidRPr="002D4AD7">
        <w:rPr>
          <w:rtl/>
        </w:rPr>
        <w:t xml:space="preserve"> ואי</w:t>
      </w:r>
      <w:r w:rsidR="006A24AD" w:rsidRPr="002D4AD7">
        <w:rPr>
          <w:rtl/>
        </w:rPr>
        <w:t xml:space="preserve"> </w:t>
      </w:r>
      <w:r w:rsidR="00F0100F" w:rsidRPr="002D4AD7">
        <w:rPr>
          <w:rtl/>
        </w:rPr>
        <w:t>אפשר לקיים שמוע בין אחיך</w:t>
      </w:r>
      <w:r w:rsidR="006A24AD" w:rsidRPr="002D4AD7">
        <w:rPr>
          <w:rtl/>
        </w:rPr>
        <w:t>.</w:t>
      </w:r>
      <w:r w:rsidR="00F0100F" w:rsidRPr="002D4AD7">
        <w:rPr>
          <w:rtl/>
        </w:rPr>
        <w:t xml:space="preserve"> ובפרט בגדולי חבל נחלתך</w:t>
      </w:r>
      <w:r w:rsidR="006A24AD" w:rsidRPr="002D4AD7">
        <w:rPr>
          <w:rtl/>
        </w:rPr>
        <w:t xml:space="preserve">. </w:t>
      </w:r>
      <w:r w:rsidR="00F0100F" w:rsidRPr="002D4AD7">
        <w:rPr>
          <w:rtl/>
        </w:rPr>
        <w:t>על כן לא באנו עכשיו רק תחילה ברצון אף כי אפשר שסוף</w:t>
      </w:r>
      <w:r w:rsidR="006A24AD" w:rsidRPr="002D4AD7">
        <w:rPr>
          <w:rtl/>
        </w:rPr>
        <w:t xml:space="preserve"> </w:t>
      </w:r>
      <w:r w:rsidR="00F0100F" w:rsidRPr="002D4AD7">
        <w:rPr>
          <w:rtl/>
        </w:rPr>
        <w:t>יהיה באונס</w:t>
      </w:r>
      <w:r w:rsidR="006A24AD" w:rsidRPr="002D4AD7">
        <w:rPr>
          <w:rtl/>
        </w:rPr>
        <w:t>.</w:t>
      </w:r>
      <w:r w:rsidR="00F0100F" w:rsidRPr="002D4AD7">
        <w:rPr>
          <w:rtl/>
        </w:rPr>
        <w:t xml:space="preserve"> לדבר עכשיו בדרך בקשה כבחכימי דבי</w:t>
      </w:r>
      <w:r w:rsidR="006A24AD" w:rsidRPr="002D4AD7">
        <w:rPr>
          <w:rtl/>
        </w:rPr>
        <w:t xml:space="preserve"> </w:t>
      </w:r>
      <w:r w:rsidR="00F0100F" w:rsidRPr="002D4AD7">
        <w:rPr>
          <w:rtl/>
        </w:rPr>
        <w:t>אתינס</w:t>
      </w:r>
      <w:r w:rsidR="006A24AD" w:rsidRPr="002D4AD7">
        <w:rPr>
          <w:rtl/>
        </w:rPr>
        <w:t>.</w:t>
      </w:r>
      <w:r w:rsidR="00F0100F" w:rsidRPr="002D4AD7">
        <w:rPr>
          <w:rtl/>
        </w:rPr>
        <w:t xml:space="preserve"> ולבקש על נפשנו</w:t>
      </w:r>
      <w:r w:rsidR="006A24AD" w:rsidRPr="002D4AD7">
        <w:rPr>
          <w:rtl/>
        </w:rPr>
        <w:t>.</w:t>
      </w:r>
      <w:r w:rsidR="00F0100F" w:rsidRPr="002D4AD7">
        <w:rPr>
          <w:rtl/>
        </w:rPr>
        <w:t xml:space="preserve"> שיונעמו להם דברינו לשום</w:t>
      </w:r>
      <w:r w:rsidR="006A24AD" w:rsidRPr="002D4AD7">
        <w:rPr>
          <w:rtl/>
        </w:rPr>
        <w:t xml:space="preserve"> </w:t>
      </w:r>
      <w:r w:rsidR="00F0100F" w:rsidRPr="002D4AD7">
        <w:rPr>
          <w:rtl/>
        </w:rPr>
        <w:t>שלום בפמליא שלהם</w:t>
      </w:r>
      <w:r w:rsidR="006A24AD" w:rsidRPr="002D4AD7">
        <w:rPr>
          <w:rtl/>
        </w:rPr>
        <w:t>.</w:t>
      </w:r>
      <w:r w:rsidR="00F0100F" w:rsidRPr="002D4AD7">
        <w:rPr>
          <w:rtl/>
        </w:rPr>
        <w:t xml:space="preserve"> ואשרי לגדולים ששומעים למדברים</w:t>
      </w:r>
      <w:r w:rsidR="006A24AD" w:rsidRPr="002D4AD7">
        <w:rPr>
          <w:rtl/>
        </w:rPr>
        <w:t xml:space="preserve"> </w:t>
      </w:r>
      <w:r w:rsidR="00F0100F" w:rsidRPr="002D4AD7">
        <w:rPr>
          <w:rtl/>
        </w:rPr>
        <w:t>בהם</w:t>
      </w:r>
      <w:r w:rsidR="006A24AD" w:rsidRPr="002D4AD7">
        <w:rPr>
          <w:rtl/>
        </w:rPr>
        <w:t>.</w:t>
      </w:r>
      <w:r w:rsidR="00F0100F" w:rsidRPr="002D4AD7">
        <w:rPr>
          <w:rtl/>
        </w:rPr>
        <w:t xml:space="preserve"> והיה אם לא תשמעו למה שאנו מבקשים אתכם</w:t>
      </w:r>
      <w:r w:rsidR="006A24AD" w:rsidRPr="002D4AD7">
        <w:rPr>
          <w:rtl/>
        </w:rPr>
        <w:t xml:space="preserve">. </w:t>
      </w:r>
      <w:r w:rsidR="00F0100F" w:rsidRPr="002D4AD7">
        <w:rPr>
          <w:rtl/>
        </w:rPr>
        <w:t>נראה מה יהיה באחריתכם</w:t>
      </w:r>
      <w:r w:rsidR="006A24AD" w:rsidRPr="002D4AD7">
        <w:rPr>
          <w:rtl/>
        </w:rPr>
        <w:t>.</w:t>
      </w:r>
      <w:r w:rsidR="00F0100F" w:rsidRPr="002D4AD7">
        <w:rPr>
          <w:rtl/>
        </w:rPr>
        <w:t xml:space="preserve"> כי אין דבר טוב יוצא מתוך</w:t>
      </w:r>
      <w:r w:rsidR="006A24AD" w:rsidRPr="002D4AD7">
        <w:rPr>
          <w:rtl/>
        </w:rPr>
        <w:t xml:space="preserve"> </w:t>
      </w:r>
      <w:r w:rsidR="00F0100F" w:rsidRPr="002D4AD7">
        <w:rPr>
          <w:rtl/>
        </w:rPr>
        <w:t>מריבה</w:t>
      </w:r>
      <w:r w:rsidR="006A24AD" w:rsidRPr="002D4AD7">
        <w:rPr>
          <w:rtl/>
        </w:rPr>
        <w:t>.</w:t>
      </w:r>
      <w:r w:rsidR="00F0100F" w:rsidRPr="002D4AD7">
        <w:rPr>
          <w:rtl/>
        </w:rPr>
        <w:t xml:space="preserve"> ומ</w:t>
      </w:r>
      <w:r w:rsidR="006A24AD" w:rsidRPr="002D4AD7">
        <w:rPr>
          <w:rtl/>
        </w:rPr>
        <w:t>"</w:t>
      </w:r>
      <w:r w:rsidR="00F0100F" w:rsidRPr="002D4AD7">
        <w:rPr>
          <w:rtl/>
        </w:rPr>
        <w:t>מ לא נרבה עכשיו על אחד מן הצדדים חובה</w:t>
      </w:r>
      <w:r w:rsidR="006A24AD" w:rsidRPr="002D4AD7">
        <w:rPr>
          <w:rtl/>
        </w:rPr>
        <w:t xml:space="preserve">. </w:t>
      </w:r>
      <w:r w:rsidR="00F0100F" w:rsidRPr="002D4AD7">
        <w:rPr>
          <w:rtl/>
        </w:rPr>
        <w:t>עד נדע בשל מי הרעה</w:t>
      </w:r>
      <w:r w:rsidR="006A24AD" w:rsidRPr="002D4AD7">
        <w:rPr>
          <w:rtl/>
        </w:rPr>
        <w:t>.</w:t>
      </w:r>
      <w:r w:rsidR="00F0100F" w:rsidRPr="002D4AD7">
        <w:rPr>
          <w:rtl/>
        </w:rPr>
        <w:t xml:space="preserve"> ואין אדם שאין לו השעה</w:t>
      </w:r>
      <w:r w:rsidR="006A24AD" w:rsidRPr="002D4AD7">
        <w:rPr>
          <w:rtl/>
        </w:rPr>
        <w:t>.</w:t>
      </w:r>
      <w:r w:rsidR="00F0100F" w:rsidRPr="002D4AD7">
        <w:rPr>
          <w:rtl/>
        </w:rPr>
        <w:t xml:space="preserve"> וזאת</w:t>
      </w:r>
      <w:r w:rsidR="006A24AD" w:rsidRPr="002D4AD7">
        <w:rPr>
          <w:rtl/>
        </w:rPr>
        <w:t xml:space="preserve"> </w:t>
      </w:r>
      <w:r w:rsidR="00F0100F" w:rsidRPr="002D4AD7">
        <w:rPr>
          <w:rtl/>
        </w:rPr>
        <w:t>הבשורה נבשר לשניכם שכל צד שהדין יהיה עמו</w:t>
      </w:r>
      <w:r w:rsidR="006A24AD" w:rsidRPr="002D4AD7">
        <w:rPr>
          <w:rtl/>
        </w:rPr>
        <w:t>.</w:t>
      </w:r>
      <w:r w:rsidR="00F0100F" w:rsidRPr="002D4AD7">
        <w:rPr>
          <w:rtl/>
        </w:rPr>
        <w:t xml:space="preserve"> נבקש</w:t>
      </w:r>
      <w:r w:rsidR="006A24AD" w:rsidRPr="002D4AD7">
        <w:rPr>
          <w:rtl/>
        </w:rPr>
        <w:t xml:space="preserve"> </w:t>
      </w:r>
      <w:r w:rsidR="00F0100F" w:rsidRPr="002D4AD7">
        <w:rPr>
          <w:rtl/>
        </w:rPr>
        <w:t>להש</w:t>
      </w:r>
      <w:r w:rsidR="006A24AD" w:rsidRPr="002D4AD7">
        <w:rPr>
          <w:rtl/>
        </w:rPr>
        <w:t>"</w:t>
      </w:r>
      <w:r w:rsidR="00F0100F" w:rsidRPr="002D4AD7">
        <w:rPr>
          <w:rtl/>
        </w:rPr>
        <w:t>י ממרומו</w:t>
      </w:r>
      <w:r w:rsidR="006A24AD" w:rsidRPr="002D4AD7">
        <w:rPr>
          <w:rtl/>
        </w:rPr>
        <w:t>.</w:t>
      </w:r>
      <w:r w:rsidR="00F0100F" w:rsidRPr="002D4AD7">
        <w:rPr>
          <w:rtl/>
        </w:rPr>
        <w:t xml:space="preserve"> שיהיה בעוזריו מן קמיו</w:t>
      </w:r>
      <w:r w:rsidR="006A24AD" w:rsidRPr="002D4AD7">
        <w:rPr>
          <w:rtl/>
        </w:rPr>
        <w:t>.</w:t>
      </w:r>
      <w:r w:rsidR="00F0100F" w:rsidRPr="002D4AD7">
        <w:rPr>
          <w:rtl/>
        </w:rPr>
        <w:t xml:space="preserve"> וגם אנחנו נמלא</w:t>
      </w:r>
      <w:r w:rsidR="006A24AD" w:rsidRPr="002D4AD7">
        <w:rPr>
          <w:rtl/>
        </w:rPr>
        <w:t xml:space="preserve"> </w:t>
      </w:r>
      <w:r w:rsidR="00F0100F" w:rsidRPr="002D4AD7">
        <w:rPr>
          <w:rtl/>
        </w:rPr>
        <w:t>אחריו</w:t>
      </w:r>
      <w:r w:rsidR="006A24AD" w:rsidRPr="002D4AD7">
        <w:rPr>
          <w:rtl/>
        </w:rPr>
        <w:t>.</w:t>
      </w:r>
      <w:r w:rsidR="00F0100F" w:rsidRPr="002D4AD7">
        <w:rPr>
          <w:rtl/>
        </w:rPr>
        <w:t xml:space="preserve"> הן בגופנו</w:t>
      </w:r>
      <w:r w:rsidR="006A24AD" w:rsidRPr="002D4AD7">
        <w:rPr>
          <w:rtl/>
        </w:rPr>
        <w:t>.</w:t>
      </w:r>
      <w:r w:rsidR="00F0100F" w:rsidRPr="002D4AD7">
        <w:rPr>
          <w:rtl/>
        </w:rPr>
        <w:t xml:space="preserve"> הן במאודנו</w:t>
      </w:r>
      <w:r w:rsidR="006A24AD" w:rsidRPr="002D4AD7">
        <w:rPr>
          <w:rtl/>
        </w:rPr>
        <w:t>.</w:t>
      </w:r>
      <w:r w:rsidR="00F0100F" w:rsidRPr="002D4AD7">
        <w:rPr>
          <w:rtl/>
        </w:rPr>
        <w:t xml:space="preserve"> לא יכבד המשא עלינו</w:t>
      </w:r>
      <w:r w:rsidR="006A24AD" w:rsidRPr="002D4AD7">
        <w:rPr>
          <w:rtl/>
        </w:rPr>
        <w:t xml:space="preserve">. </w:t>
      </w:r>
      <w:r w:rsidR="00F0100F" w:rsidRPr="002D4AD7">
        <w:rPr>
          <w:rtl/>
        </w:rPr>
        <w:t>כל זאת נגיד ולא נשכחהו</w:t>
      </w:r>
      <w:r w:rsidR="006A24AD" w:rsidRPr="002D4AD7">
        <w:rPr>
          <w:rtl/>
        </w:rPr>
        <w:t>.</w:t>
      </w:r>
      <w:r w:rsidR="00F0100F" w:rsidRPr="002D4AD7">
        <w:rPr>
          <w:rtl/>
        </w:rPr>
        <w:t xml:space="preserve"> והמסרב בנו נראהו</w:t>
      </w:r>
      <w:r w:rsidR="006A24AD" w:rsidRPr="002D4AD7">
        <w:rPr>
          <w:rtl/>
        </w:rPr>
        <w:t>.</w:t>
      </w:r>
      <w:r w:rsidR="00F0100F" w:rsidRPr="002D4AD7">
        <w:rPr>
          <w:rtl/>
        </w:rPr>
        <w:t xml:space="preserve"> ונקבץ</w:t>
      </w:r>
      <w:r w:rsidR="006A24AD" w:rsidRPr="002D4AD7">
        <w:rPr>
          <w:rtl/>
        </w:rPr>
        <w:t xml:space="preserve"> </w:t>
      </w:r>
      <w:r w:rsidR="00F0100F" w:rsidRPr="002D4AD7">
        <w:rPr>
          <w:rtl/>
        </w:rPr>
        <w:t>עליו כל הארצות</w:t>
      </w:r>
      <w:r w:rsidR="006A24AD" w:rsidRPr="002D4AD7">
        <w:rPr>
          <w:rtl/>
        </w:rPr>
        <w:t>.</w:t>
      </w:r>
      <w:r w:rsidR="00F0100F" w:rsidRPr="002D4AD7">
        <w:rPr>
          <w:rtl/>
        </w:rPr>
        <w:t xml:space="preserve"> כל חכמי אשכנז ולועז מקובצות</w:t>
      </w:r>
      <w:r w:rsidR="006A24AD" w:rsidRPr="002D4AD7">
        <w:rPr>
          <w:rtl/>
        </w:rPr>
        <w:t>.</w:t>
      </w:r>
      <w:r w:rsidR="00F0100F" w:rsidRPr="002D4AD7">
        <w:rPr>
          <w:rtl/>
        </w:rPr>
        <w:t xml:space="preserve"> ומי</w:t>
      </w:r>
      <w:r w:rsidR="006A24AD" w:rsidRPr="002D4AD7">
        <w:rPr>
          <w:rtl/>
        </w:rPr>
        <w:t xml:space="preserve"> </w:t>
      </w:r>
      <w:r w:rsidR="00F0100F" w:rsidRPr="002D4AD7">
        <w:rPr>
          <w:rtl/>
        </w:rPr>
        <w:t>שעושה במרומיו שלום</w:t>
      </w:r>
      <w:r w:rsidR="006A24AD" w:rsidRPr="002D4AD7">
        <w:rPr>
          <w:rtl/>
        </w:rPr>
        <w:t>.</w:t>
      </w:r>
      <w:r w:rsidR="00F0100F" w:rsidRPr="002D4AD7">
        <w:rPr>
          <w:rtl/>
        </w:rPr>
        <w:t xml:space="preserve"> ישים שלום בין החכמים</w:t>
      </w:r>
      <w:r w:rsidR="006A24AD" w:rsidRPr="002D4AD7">
        <w:rPr>
          <w:rtl/>
        </w:rPr>
        <w:t>.</w:t>
      </w:r>
      <w:r w:rsidR="00F0100F" w:rsidRPr="002D4AD7">
        <w:rPr>
          <w:rtl/>
        </w:rPr>
        <w:t xml:space="preserve"> עוד</w:t>
      </w:r>
      <w:r w:rsidR="006A24AD" w:rsidRPr="002D4AD7">
        <w:rPr>
          <w:rtl/>
        </w:rPr>
        <w:t xml:space="preserve"> </w:t>
      </w:r>
      <w:r w:rsidR="00F0100F" w:rsidRPr="002D4AD7">
        <w:rPr>
          <w:rtl/>
        </w:rPr>
        <w:t>נזכיר על כל בחורים הן גדול הן קטן</w:t>
      </w:r>
      <w:r w:rsidR="006A24AD" w:rsidRPr="002D4AD7">
        <w:rPr>
          <w:rtl/>
        </w:rPr>
        <w:t>.</w:t>
      </w:r>
      <w:r w:rsidR="00F0100F" w:rsidRPr="002D4AD7">
        <w:rPr>
          <w:rtl/>
        </w:rPr>
        <w:t xml:space="preserve"> אנו גוזרים עליו שבל</w:t>
      </w:r>
      <w:r w:rsidR="006A24AD" w:rsidRPr="002D4AD7">
        <w:rPr>
          <w:rtl/>
        </w:rPr>
        <w:t xml:space="preserve"> </w:t>
      </w:r>
      <w:r w:rsidR="00F0100F" w:rsidRPr="002D4AD7">
        <w:rPr>
          <w:rtl/>
        </w:rPr>
        <w:t>יהא מבני פלג ויקטן</w:t>
      </w:r>
      <w:r w:rsidR="006A24AD" w:rsidRPr="002D4AD7">
        <w:rPr>
          <w:rtl/>
        </w:rPr>
        <w:t>.</w:t>
      </w:r>
      <w:r w:rsidR="00F0100F" w:rsidRPr="002D4AD7">
        <w:rPr>
          <w:rtl/>
        </w:rPr>
        <w:t xml:space="preserve"> וילמד ולא ישגיח בענייני המריבה</w:t>
      </w:r>
      <w:r w:rsidR="006A24AD" w:rsidRPr="002D4AD7">
        <w:rPr>
          <w:rtl/>
        </w:rPr>
        <w:t xml:space="preserve"> </w:t>
      </w:r>
      <w:r w:rsidR="00F0100F" w:rsidRPr="002D4AD7">
        <w:rPr>
          <w:rtl/>
        </w:rPr>
        <w:t>הן בזלזולים או בהוצאת דבה</w:t>
      </w:r>
      <w:r w:rsidR="006A24AD" w:rsidRPr="002D4AD7">
        <w:rPr>
          <w:rtl/>
        </w:rPr>
        <w:t>.</w:t>
      </w:r>
      <w:r w:rsidR="00F0100F" w:rsidRPr="002D4AD7">
        <w:rPr>
          <w:rtl/>
        </w:rPr>
        <w:t xml:space="preserve"> וכל מי שידיעו בו שמרה</w:t>
      </w:r>
      <w:r w:rsidR="006A24AD" w:rsidRPr="002D4AD7">
        <w:rPr>
          <w:rtl/>
        </w:rPr>
        <w:t xml:space="preserve"> </w:t>
      </w:r>
      <w:r w:rsidR="00F0100F" w:rsidRPr="002D4AD7">
        <w:rPr>
          <w:rtl/>
        </w:rPr>
        <w:t>בדברינו</w:t>
      </w:r>
      <w:r w:rsidR="006A24AD" w:rsidRPr="002D4AD7">
        <w:rPr>
          <w:rtl/>
        </w:rPr>
        <w:t xml:space="preserve">. </w:t>
      </w:r>
      <w:r w:rsidR="00F0100F" w:rsidRPr="002D4AD7">
        <w:rPr>
          <w:rtl/>
        </w:rPr>
        <w:t>לבלתי שמוע אלינו</w:t>
      </w:r>
      <w:r w:rsidR="006A24AD" w:rsidRPr="002D4AD7">
        <w:rPr>
          <w:rtl/>
        </w:rPr>
        <w:t>.</w:t>
      </w:r>
      <w:r w:rsidR="00F0100F" w:rsidRPr="002D4AD7">
        <w:rPr>
          <w:rtl/>
        </w:rPr>
        <w:t xml:space="preserve"> נחרימהו בהכרז כנסיות</w:t>
      </w:r>
      <w:r w:rsidR="006A24AD" w:rsidRPr="002D4AD7">
        <w:rPr>
          <w:rtl/>
        </w:rPr>
        <w:t xml:space="preserve"> </w:t>
      </w:r>
      <w:r w:rsidR="00F0100F" w:rsidRPr="002D4AD7">
        <w:rPr>
          <w:rtl/>
        </w:rPr>
        <w:t>ובתי מדרשותינו</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סד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פ' חזקת הבתים (דף ל</w:t>
      </w:r>
      <w:r w:rsidR="006A24AD" w:rsidRPr="002D4AD7">
        <w:rPr>
          <w:rtl/>
        </w:rPr>
        <w:t>"</w:t>
      </w:r>
      <w:r w:rsidR="00F0100F" w:rsidRPr="002D4AD7">
        <w:rPr>
          <w:rtl/>
        </w:rPr>
        <w:t>א ע"א) האי אייתי</w:t>
      </w:r>
      <w:r w:rsidR="006A24AD" w:rsidRPr="002D4AD7">
        <w:rPr>
          <w:rtl/>
        </w:rPr>
        <w:t xml:space="preserve"> </w:t>
      </w:r>
      <w:r w:rsidR="00F0100F" w:rsidRPr="002D4AD7">
        <w:rPr>
          <w:rtl/>
        </w:rPr>
        <w:t>סהדי דאבהתיה היא ואכלה שני חזקה והאי</w:t>
      </w:r>
      <w:r w:rsidR="006A24AD" w:rsidRPr="002D4AD7">
        <w:rPr>
          <w:rtl/>
        </w:rPr>
        <w:t xml:space="preserve"> </w:t>
      </w:r>
      <w:r w:rsidR="00F0100F" w:rsidRPr="002D4AD7">
        <w:rPr>
          <w:rtl/>
        </w:rPr>
        <w:t>אייתי סהדי דאכלה שני חזקה א</w:t>
      </w:r>
      <w:r w:rsidR="006A24AD" w:rsidRPr="002D4AD7">
        <w:rPr>
          <w:rtl/>
        </w:rPr>
        <w:t>"</w:t>
      </w:r>
      <w:r w:rsidR="00F0100F" w:rsidRPr="002D4AD7">
        <w:rPr>
          <w:rtl/>
        </w:rPr>
        <w:t>ר נחמן אוקי אכילה</w:t>
      </w:r>
      <w:r w:rsidR="006A24AD" w:rsidRPr="002D4AD7">
        <w:rPr>
          <w:rtl/>
        </w:rPr>
        <w:t xml:space="preserve"> </w:t>
      </w:r>
      <w:r w:rsidR="00F0100F" w:rsidRPr="002D4AD7">
        <w:rPr>
          <w:rtl/>
        </w:rPr>
        <w:t>בהדי אכילה ואוקי ארעא בחזקת אבהתא</w:t>
      </w:r>
      <w:r w:rsidR="006A24AD" w:rsidRPr="002D4AD7">
        <w:rPr>
          <w:rtl/>
        </w:rPr>
        <w:t>,</w:t>
      </w:r>
      <w:r w:rsidR="00F0100F" w:rsidRPr="002D4AD7">
        <w:rPr>
          <w:rtl/>
        </w:rPr>
        <w:t xml:space="preserve"> הדר אייתי סהדי</w:t>
      </w:r>
      <w:r w:rsidR="006A24AD" w:rsidRPr="002D4AD7">
        <w:rPr>
          <w:rtl/>
        </w:rPr>
        <w:t xml:space="preserve"> </w:t>
      </w:r>
      <w:r w:rsidR="00F0100F" w:rsidRPr="002D4AD7">
        <w:rPr>
          <w:rtl/>
        </w:rPr>
        <w:t>דאבהתיה היא אמר ר"נ אנן אחתינא ואנן מסקינן ולזילותא</w:t>
      </w:r>
      <w:r w:rsidR="006A24AD" w:rsidRPr="002D4AD7">
        <w:rPr>
          <w:rtl/>
        </w:rPr>
        <w:t xml:space="preserve"> </w:t>
      </w:r>
      <w:r w:rsidR="00F0100F" w:rsidRPr="002D4AD7">
        <w:rPr>
          <w:rtl/>
        </w:rPr>
        <w:t>דבי דינא לא חיישינן, כ</w:t>
      </w:r>
      <w:r w:rsidR="006A24AD" w:rsidRPr="002D4AD7">
        <w:rPr>
          <w:rtl/>
        </w:rPr>
        <w:t>"</w:t>
      </w:r>
      <w:r w:rsidR="00F0100F" w:rsidRPr="002D4AD7">
        <w:rPr>
          <w:rtl/>
        </w:rPr>
        <w:t>ש וק</w:t>
      </w:r>
      <w:r w:rsidR="006A24AD" w:rsidRPr="002D4AD7">
        <w:rPr>
          <w:rtl/>
        </w:rPr>
        <w:t>"</w:t>
      </w:r>
      <w:r w:rsidR="00F0100F" w:rsidRPr="002D4AD7">
        <w:rPr>
          <w:rtl/>
        </w:rPr>
        <w:t>ו שלא ניחוש לשגגה זאת שיצא</w:t>
      </w:r>
      <w:r w:rsidR="006A24AD" w:rsidRPr="002D4AD7">
        <w:rPr>
          <w:rtl/>
        </w:rPr>
        <w:t xml:space="preserve"> </w:t>
      </w:r>
      <w:r w:rsidR="00F0100F" w:rsidRPr="002D4AD7">
        <w:rPr>
          <w:rtl/>
        </w:rPr>
        <w:t>מלפני השליטים דייני הארץ על דברי העד שנפלו בין היקר</w:t>
      </w:r>
      <w:r w:rsidR="006A24AD" w:rsidRPr="002D4AD7">
        <w:rPr>
          <w:rtl/>
        </w:rPr>
        <w:t xml:space="preserve"> </w:t>
      </w:r>
      <w:r w:rsidR="00F0100F" w:rsidRPr="002D4AD7">
        <w:rPr>
          <w:rtl/>
        </w:rPr>
        <w:t>כמר זיסקינד ובין אחד נקרא כמר שלמה עוטה על עדרי</w:t>
      </w:r>
      <w:r w:rsidR="006A24AD" w:rsidRPr="002D4AD7">
        <w:rPr>
          <w:rtl/>
        </w:rPr>
        <w:t xml:space="preserve"> </w:t>
      </w:r>
      <w:r w:rsidR="00F0100F" w:rsidRPr="002D4AD7">
        <w:rPr>
          <w:rtl/>
        </w:rPr>
        <w:t>חביריו ויתן עלינו בבעלי כיסין להתגולל עליהן במינים</w:t>
      </w:r>
      <w:r w:rsidR="006A24AD" w:rsidRPr="002D4AD7">
        <w:rPr>
          <w:rtl/>
        </w:rPr>
        <w:t xml:space="preserve"> </w:t>
      </w:r>
      <w:r w:rsidR="00F0100F" w:rsidRPr="002D4AD7">
        <w:rPr>
          <w:rtl/>
        </w:rPr>
        <w:t>ממינים שונים</w:t>
      </w:r>
      <w:r w:rsidR="006A24AD" w:rsidRPr="002D4AD7">
        <w:rPr>
          <w:rtl/>
        </w:rPr>
        <w:t>.</w:t>
      </w:r>
      <w:r w:rsidR="00F0100F" w:rsidRPr="002D4AD7">
        <w:rPr>
          <w:rtl/>
        </w:rPr>
        <w:t xml:space="preserve"> וזה כי בתחילה הכה מכה רבה את כמר</w:t>
      </w:r>
      <w:r w:rsidR="006A24AD" w:rsidRPr="002D4AD7">
        <w:rPr>
          <w:rtl/>
        </w:rPr>
        <w:t xml:space="preserve"> </w:t>
      </w:r>
      <w:r w:rsidR="00F0100F" w:rsidRPr="002D4AD7">
        <w:rPr>
          <w:rtl/>
        </w:rPr>
        <w:t>זיסקינד ולא חש אל מה שנאמר ויאמר לרשע למה תכה</w:t>
      </w:r>
      <w:r w:rsidR="006A24AD" w:rsidRPr="002D4AD7">
        <w:rPr>
          <w:rtl/>
        </w:rPr>
        <w:t xml:space="preserve"> </w:t>
      </w:r>
      <w:r w:rsidR="00F0100F" w:rsidRPr="002D4AD7">
        <w:rPr>
          <w:rtl/>
        </w:rPr>
        <w:t>רעך, והנה וירא כי לא יכול לו כי אחד שמו אברהם בן משה</w:t>
      </w:r>
      <w:r w:rsidR="006A24AD" w:rsidRPr="002D4AD7">
        <w:rPr>
          <w:rtl/>
        </w:rPr>
        <w:t xml:space="preserve"> </w:t>
      </w:r>
      <w:r w:rsidR="00F0100F" w:rsidRPr="002D4AD7">
        <w:rPr>
          <w:rtl/>
        </w:rPr>
        <w:t>זצ</w:t>
      </w:r>
      <w:r w:rsidR="006A24AD" w:rsidRPr="002D4AD7">
        <w:rPr>
          <w:rtl/>
        </w:rPr>
        <w:t>"</w:t>
      </w:r>
      <w:r w:rsidR="00F0100F" w:rsidRPr="002D4AD7">
        <w:rPr>
          <w:rtl/>
        </w:rPr>
        <w:t>ל הציל המוכה מפי הארי אז בצע באמרתו אשר זמם</w:t>
      </w:r>
      <w:r w:rsidR="006A24AD" w:rsidRPr="002D4AD7">
        <w:rPr>
          <w:rtl/>
        </w:rPr>
        <w:t xml:space="preserve"> </w:t>
      </w:r>
      <w:r w:rsidR="00F0100F" w:rsidRPr="002D4AD7">
        <w:rPr>
          <w:rtl/>
        </w:rPr>
        <w:t>לעשות והלך והלשין על כמר זיסקינד ונתן לכתוב בפנקס</w:t>
      </w:r>
      <w:r w:rsidR="006A24AD" w:rsidRPr="002D4AD7">
        <w:rPr>
          <w:rtl/>
        </w:rPr>
        <w:t xml:space="preserve"> </w:t>
      </w:r>
      <w:r w:rsidR="00F0100F" w:rsidRPr="002D4AD7">
        <w:rPr>
          <w:rtl/>
        </w:rPr>
        <w:t>דמתא דלבוב איך שכמר זיסקינד התחיל עמו והנה הוסיף</w:t>
      </w:r>
      <w:r w:rsidR="006A24AD" w:rsidRPr="002D4AD7">
        <w:rPr>
          <w:rtl/>
        </w:rPr>
        <w:t xml:space="preserve"> </w:t>
      </w:r>
      <w:r w:rsidR="00F0100F" w:rsidRPr="002D4AD7">
        <w:rPr>
          <w:rtl/>
        </w:rPr>
        <w:t>רעה על רעתו למען ספות הרוה את הצמאה ולמשמע אוזן</w:t>
      </w:r>
      <w:r w:rsidR="006A24AD" w:rsidRPr="002D4AD7">
        <w:rPr>
          <w:rtl/>
        </w:rPr>
        <w:t xml:space="preserve"> </w:t>
      </w:r>
      <w:r w:rsidR="00F0100F" w:rsidRPr="002D4AD7">
        <w:rPr>
          <w:rtl/>
        </w:rPr>
        <w:t>דאבה נפשנו אבל לא נוכל לשפטו על כך כי עדיין הבירור</w:t>
      </w:r>
      <w:r w:rsidR="006A24AD" w:rsidRPr="002D4AD7">
        <w:rPr>
          <w:rtl/>
        </w:rPr>
        <w:t xml:space="preserve"> </w:t>
      </w:r>
      <w:r w:rsidR="00F0100F" w:rsidRPr="002D4AD7">
        <w:rPr>
          <w:rtl/>
        </w:rPr>
        <w:t xml:space="preserve">כעדים לא </w:t>
      </w:r>
      <w:r w:rsidR="00F0100F" w:rsidRPr="002D4AD7">
        <w:rPr>
          <w:rtl/>
        </w:rPr>
        <w:lastRenderedPageBreak/>
        <w:t>ידענו והנה על כל זאת הפך הקערה על פיה והלך</w:t>
      </w:r>
      <w:r w:rsidR="006A24AD" w:rsidRPr="002D4AD7">
        <w:rPr>
          <w:rtl/>
        </w:rPr>
        <w:t xml:space="preserve"> </w:t>
      </w:r>
      <w:r w:rsidR="00F0100F" w:rsidRPr="002D4AD7">
        <w:rPr>
          <w:rtl/>
        </w:rPr>
        <w:t>להביא טרפו ממרחקים וממרחקים יביא לחמ</w:t>
      </w:r>
      <w:r w:rsidR="006A24AD" w:rsidRPr="002D4AD7">
        <w:rPr>
          <w:rtl/>
        </w:rPr>
        <w:t>"</w:t>
      </w:r>
      <w:r w:rsidR="00F0100F" w:rsidRPr="002D4AD7">
        <w:rPr>
          <w:rtl/>
        </w:rPr>
        <w:t>ו וקבל לפני</w:t>
      </w:r>
      <w:r w:rsidR="006A24AD" w:rsidRPr="002D4AD7">
        <w:rPr>
          <w:rtl/>
        </w:rPr>
        <w:t xml:space="preserve"> </w:t>
      </w:r>
      <w:r w:rsidR="00F0100F" w:rsidRPr="002D4AD7">
        <w:rPr>
          <w:rtl/>
        </w:rPr>
        <w:t>דייני הארץ על כמר זיסקינד איך שהוא העביר עליו הדרך</w:t>
      </w:r>
      <w:r w:rsidR="006A24AD" w:rsidRPr="002D4AD7">
        <w:rPr>
          <w:rtl/>
        </w:rPr>
        <w:t xml:space="preserve"> </w:t>
      </w:r>
      <w:r w:rsidR="00F0100F" w:rsidRPr="002D4AD7">
        <w:rPr>
          <w:rtl/>
        </w:rPr>
        <w:t>והטעים להם דבריו במה שהראה להם עדיות מקצתן אפשר</w:t>
      </w:r>
      <w:r w:rsidR="006A24AD" w:rsidRPr="002D4AD7">
        <w:rPr>
          <w:rtl/>
        </w:rPr>
        <w:t xml:space="preserve"> </w:t>
      </w:r>
      <w:r w:rsidR="00F0100F" w:rsidRPr="002D4AD7">
        <w:rPr>
          <w:rtl/>
        </w:rPr>
        <w:t>מזוייפות והטובים שבהם נגבו שלא בפני בעל דין וכן לא</w:t>
      </w:r>
      <w:r w:rsidR="006A24AD" w:rsidRPr="002D4AD7">
        <w:rPr>
          <w:rtl/>
        </w:rPr>
        <w:t xml:space="preserve"> </w:t>
      </w:r>
      <w:r w:rsidR="00F0100F" w:rsidRPr="002D4AD7">
        <w:rPr>
          <w:rtl/>
        </w:rPr>
        <w:t>יעשה והנה אז בנה שלמה במה לכמוש והושיט טלפיו להראות</w:t>
      </w:r>
      <w:r w:rsidR="006A24AD" w:rsidRPr="002D4AD7">
        <w:rPr>
          <w:rtl/>
        </w:rPr>
        <w:t xml:space="preserve"> </w:t>
      </w:r>
      <w:r w:rsidR="00F0100F" w:rsidRPr="002D4AD7">
        <w:rPr>
          <w:rtl/>
        </w:rPr>
        <w:t>רצונו שרוצה לדון בדיני ישראל והנה באמת האשה החומרית</w:t>
      </w:r>
      <w:r w:rsidR="006A24AD" w:rsidRPr="002D4AD7">
        <w:rPr>
          <w:rtl/>
        </w:rPr>
        <w:t xml:space="preserve"> </w:t>
      </w:r>
      <w:r w:rsidR="00F0100F" w:rsidRPr="002D4AD7">
        <w:rPr>
          <w:rtl/>
        </w:rPr>
        <w:t>הטתה את לבבו ולא היה תוכו כברו וכל כוונתו לא היתה</w:t>
      </w:r>
      <w:r w:rsidR="006A24AD" w:rsidRPr="002D4AD7">
        <w:rPr>
          <w:rtl/>
        </w:rPr>
        <w:t xml:space="preserve"> </w:t>
      </w:r>
      <w:r w:rsidR="00F0100F" w:rsidRPr="002D4AD7">
        <w:rPr>
          <w:rtl/>
        </w:rPr>
        <w:t>רק לעורר העם על כמר זיסקינד ולבזותו ברבים</w:t>
      </w:r>
      <w:r w:rsidR="006A24AD" w:rsidRPr="002D4AD7">
        <w:rPr>
          <w:rtl/>
        </w:rPr>
        <w:t>,</w:t>
      </w:r>
      <w:r w:rsidR="00F0100F" w:rsidRPr="002D4AD7">
        <w:rPr>
          <w:rtl/>
        </w:rPr>
        <w:t xml:space="preserve"> והנה</w:t>
      </w:r>
      <w:r w:rsidR="006A24AD" w:rsidRPr="002D4AD7">
        <w:rPr>
          <w:rtl/>
        </w:rPr>
        <w:t xml:space="preserve"> </w:t>
      </w:r>
      <w:r w:rsidR="00F0100F" w:rsidRPr="002D4AD7">
        <w:rPr>
          <w:rtl/>
        </w:rPr>
        <w:t>מגורת הרשע היא תבואנו לכמר זיסקינד שדייני הארץ</w:t>
      </w:r>
      <w:r w:rsidR="006A24AD" w:rsidRPr="002D4AD7">
        <w:rPr>
          <w:rtl/>
        </w:rPr>
        <w:t xml:space="preserve"> </w:t>
      </w:r>
      <w:r w:rsidR="00F0100F" w:rsidRPr="002D4AD7">
        <w:rPr>
          <w:rtl/>
        </w:rPr>
        <w:t>שמעו לקול אשתו ושמו דברי אותותיו אותות להיות צדיק</w:t>
      </w:r>
      <w:r w:rsidR="006A24AD" w:rsidRPr="002D4AD7">
        <w:rPr>
          <w:rtl/>
        </w:rPr>
        <w:t xml:space="preserve"> </w:t>
      </w:r>
      <w:r w:rsidR="00F0100F" w:rsidRPr="002D4AD7">
        <w:rPr>
          <w:rtl/>
        </w:rPr>
        <w:t>הראשון בריבו והאמינו לו וכתבו מגילת ספר על כמר זיסקינד</w:t>
      </w:r>
      <w:r w:rsidR="006A24AD" w:rsidRPr="002D4AD7">
        <w:rPr>
          <w:rtl/>
        </w:rPr>
        <w:t xml:space="preserve"> </w:t>
      </w:r>
      <w:r w:rsidR="00F0100F" w:rsidRPr="002D4AD7">
        <w:rPr>
          <w:rtl/>
        </w:rPr>
        <w:t>אשר לא ניתן לכתוב לפי הראוי וגמול ידי שלמה עשו לו</w:t>
      </w:r>
      <w:r w:rsidR="006A24AD" w:rsidRPr="002D4AD7">
        <w:rPr>
          <w:rtl/>
        </w:rPr>
        <w:t xml:space="preserve">. </w:t>
      </w:r>
      <w:r w:rsidR="00F0100F" w:rsidRPr="002D4AD7">
        <w:rPr>
          <w:rtl/>
        </w:rPr>
        <w:t>והנה לא עליהם תלונותינו כי כבר ראו מאמר ר' אליעזר</w:t>
      </w:r>
      <w:r w:rsidR="006A24AD" w:rsidRPr="002D4AD7">
        <w:rPr>
          <w:rtl/>
        </w:rPr>
        <w:t xml:space="preserve"> </w:t>
      </w:r>
      <w:r w:rsidR="00F0100F" w:rsidRPr="002D4AD7">
        <w:rPr>
          <w:rtl/>
        </w:rPr>
        <w:t>(סנהדרין דף מ</w:t>
      </w:r>
      <w:r w:rsidR="006A24AD" w:rsidRPr="002D4AD7">
        <w:rPr>
          <w:rtl/>
        </w:rPr>
        <w:t>"</w:t>
      </w:r>
      <w:r w:rsidR="00F0100F" w:rsidRPr="002D4AD7">
        <w:rPr>
          <w:rtl/>
        </w:rPr>
        <w:t>ז) שב</w:t>
      </w:r>
      <w:r w:rsidR="006A24AD" w:rsidRPr="002D4AD7">
        <w:rPr>
          <w:rtl/>
        </w:rPr>
        <w:t>"</w:t>
      </w:r>
      <w:r w:rsidR="00F0100F" w:rsidRPr="002D4AD7">
        <w:rPr>
          <w:rtl/>
        </w:rPr>
        <w:t>ד מכין ועונשין שלא מן הדין ולא</w:t>
      </w:r>
      <w:r w:rsidR="006A24AD" w:rsidRPr="002D4AD7">
        <w:rPr>
          <w:rtl/>
        </w:rPr>
        <w:t xml:space="preserve"> </w:t>
      </w:r>
      <w:r w:rsidR="00F0100F" w:rsidRPr="002D4AD7">
        <w:rPr>
          <w:rtl/>
        </w:rPr>
        <w:t>לעבור על דברי תורה אלא לעשות סייג לתורה</w:t>
      </w:r>
      <w:r w:rsidR="006A24AD" w:rsidRPr="002D4AD7">
        <w:rPr>
          <w:rtl/>
        </w:rPr>
        <w:t>,</w:t>
      </w:r>
      <w:r w:rsidR="00F0100F" w:rsidRPr="002D4AD7">
        <w:rPr>
          <w:rtl/>
        </w:rPr>
        <w:t xml:space="preserve"> אבל המירו</w:t>
      </w:r>
      <w:r w:rsidR="006A24AD" w:rsidRPr="002D4AD7">
        <w:rPr>
          <w:rtl/>
        </w:rPr>
        <w:t xml:space="preserve"> </w:t>
      </w:r>
      <w:r w:rsidR="00F0100F" w:rsidRPr="002D4AD7">
        <w:rPr>
          <w:rtl/>
        </w:rPr>
        <w:t>הרע בטוב</w:t>
      </w:r>
      <w:r w:rsidR="006A24AD" w:rsidRPr="002D4AD7">
        <w:rPr>
          <w:rtl/>
        </w:rPr>
        <w:t>,</w:t>
      </w:r>
      <w:r w:rsidR="00F0100F" w:rsidRPr="002D4AD7">
        <w:rPr>
          <w:rtl/>
        </w:rPr>
        <w:t xml:space="preserve"> ע"ד שנאמר ויעש שלמה הרע</w:t>
      </w:r>
      <w:r w:rsidR="006A24AD" w:rsidRPr="002D4AD7">
        <w:rPr>
          <w:rtl/>
        </w:rPr>
        <w:t>,</w:t>
      </w:r>
      <w:r w:rsidR="00F0100F" w:rsidRPr="002D4AD7">
        <w:rPr>
          <w:rtl/>
        </w:rPr>
        <w:t xml:space="preserve"> ובכמר זיסקינד</w:t>
      </w:r>
      <w:r w:rsidR="006A24AD" w:rsidRPr="002D4AD7">
        <w:rPr>
          <w:rtl/>
        </w:rPr>
        <w:t xml:space="preserve"> </w:t>
      </w:r>
      <w:r w:rsidR="00F0100F" w:rsidRPr="002D4AD7">
        <w:rPr>
          <w:rtl/>
        </w:rPr>
        <w:t>לא מצאו שום בקעה להתגדר בה כי כבר ידוע לרבים</w:t>
      </w:r>
      <w:r w:rsidR="006A24AD" w:rsidRPr="002D4AD7">
        <w:rPr>
          <w:rtl/>
        </w:rPr>
        <w:t xml:space="preserve"> </w:t>
      </w:r>
      <w:r w:rsidR="00F0100F" w:rsidRPr="002D4AD7">
        <w:rPr>
          <w:rtl/>
        </w:rPr>
        <w:t>שבתוך עמו הוא יושב כא' מנכבדי הארץ ומשמועה רעה לא</w:t>
      </w:r>
      <w:r w:rsidR="006A24AD" w:rsidRPr="002D4AD7">
        <w:rPr>
          <w:rtl/>
        </w:rPr>
        <w:t xml:space="preserve"> </w:t>
      </w:r>
      <w:r w:rsidR="00F0100F" w:rsidRPr="002D4AD7">
        <w:rPr>
          <w:rtl/>
        </w:rPr>
        <w:t>יירא רק בזה לא ידענו מה היה לו ואפשר כי האלהים</w:t>
      </w:r>
      <w:r w:rsidR="006A24AD" w:rsidRPr="002D4AD7">
        <w:rPr>
          <w:rtl/>
        </w:rPr>
        <w:t xml:space="preserve"> </w:t>
      </w:r>
      <w:r w:rsidR="00F0100F" w:rsidRPr="002D4AD7">
        <w:rPr>
          <w:rtl/>
        </w:rPr>
        <w:t>מצא את עונו ושלם לו בזאת העון אשר חטא ע"ד שנאמר</w:t>
      </w:r>
      <w:r w:rsidR="006A24AD" w:rsidRPr="002D4AD7">
        <w:rPr>
          <w:rtl/>
        </w:rPr>
        <w:t xml:space="preserve"> </w:t>
      </w:r>
      <w:r w:rsidR="00F0100F" w:rsidRPr="002D4AD7">
        <w:rPr>
          <w:rtl/>
        </w:rPr>
        <w:t>הוי אשור שבט אפי וגו'</w:t>
      </w:r>
      <w:r w:rsidR="006A24AD" w:rsidRPr="002D4AD7">
        <w:rPr>
          <w:rtl/>
        </w:rPr>
        <w:t>.</w:t>
      </w:r>
      <w:r w:rsidR="00F0100F" w:rsidRPr="002D4AD7">
        <w:rPr>
          <w:rtl/>
        </w:rPr>
        <w:t xml:space="preserve"> והנה בזה לא יצא דבר שאינו</w:t>
      </w:r>
      <w:r w:rsidR="006A24AD" w:rsidRPr="002D4AD7">
        <w:rPr>
          <w:rtl/>
        </w:rPr>
        <w:t xml:space="preserve"> </w:t>
      </w:r>
      <w:r w:rsidR="00F0100F" w:rsidRPr="002D4AD7">
        <w:rPr>
          <w:rtl/>
        </w:rPr>
        <w:t>מתוקן מתחת ידי דייני הארץ</w:t>
      </w:r>
      <w:r w:rsidR="006A24AD" w:rsidRPr="002D4AD7">
        <w:rPr>
          <w:rtl/>
        </w:rPr>
        <w:t>.</w:t>
      </w:r>
      <w:r w:rsidR="00F0100F" w:rsidRPr="002D4AD7">
        <w:rPr>
          <w:rtl/>
        </w:rPr>
        <w:t xml:space="preserve"> גודרי גדר ועומדים בפרץ</w:t>
      </w:r>
      <w:r w:rsidR="006A24AD" w:rsidRPr="002D4AD7">
        <w:rPr>
          <w:rtl/>
        </w:rPr>
        <w:t xml:space="preserve">. </w:t>
      </w:r>
      <w:r w:rsidR="00F0100F" w:rsidRPr="002D4AD7">
        <w:rPr>
          <w:rtl/>
        </w:rPr>
        <w:t>כי היטיבו את אשר דברו לנו שני דייני עירנו ואמרו כי לא</w:t>
      </w:r>
      <w:r w:rsidR="006A24AD" w:rsidRPr="002D4AD7">
        <w:rPr>
          <w:rtl/>
        </w:rPr>
        <w:t xml:space="preserve"> </w:t>
      </w:r>
      <w:r w:rsidR="00F0100F" w:rsidRPr="002D4AD7">
        <w:rPr>
          <w:rtl/>
        </w:rPr>
        <w:t>סיימו להם הדברים בהיותם בלובלין ולא ידעו שה"ה הגאון</w:t>
      </w:r>
      <w:r w:rsidR="006A24AD" w:rsidRPr="002D4AD7">
        <w:rPr>
          <w:rtl/>
        </w:rPr>
        <w:t xml:space="preserve"> </w:t>
      </w:r>
      <w:r w:rsidR="00F0100F" w:rsidRPr="002D4AD7">
        <w:rPr>
          <w:rtl/>
        </w:rPr>
        <w:t>הישיש מהר</w:t>
      </w:r>
      <w:r w:rsidR="006A24AD" w:rsidRPr="002D4AD7">
        <w:rPr>
          <w:rtl/>
        </w:rPr>
        <w:t>"</w:t>
      </w:r>
      <w:r w:rsidR="00F0100F" w:rsidRPr="002D4AD7">
        <w:rPr>
          <w:rtl/>
        </w:rPr>
        <w:t>ר קלמן הוא המתנגד בעל דבבא דההוא גברא</w:t>
      </w:r>
      <w:r w:rsidR="006A24AD" w:rsidRPr="002D4AD7">
        <w:rPr>
          <w:rtl/>
        </w:rPr>
        <w:t xml:space="preserve"> </w:t>
      </w:r>
      <w:r w:rsidR="00F0100F" w:rsidRPr="002D4AD7">
        <w:rPr>
          <w:rtl/>
        </w:rPr>
        <w:t>ולכן כתבו מה שכתבו להיות כמר זיסקינד ציית דין לפני</w:t>
      </w:r>
      <w:r w:rsidR="006A24AD" w:rsidRPr="002D4AD7">
        <w:rPr>
          <w:rtl/>
        </w:rPr>
        <w:t xml:space="preserve"> </w:t>
      </w:r>
      <w:r w:rsidR="00F0100F" w:rsidRPr="002D4AD7">
        <w:rPr>
          <w:rtl/>
        </w:rPr>
        <w:t>הגאון הנ</w:t>
      </w:r>
      <w:r w:rsidR="006A24AD" w:rsidRPr="002D4AD7">
        <w:rPr>
          <w:rtl/>
        </w:rPr>
        <w:t>"</w:t>
      </w:r>
      <w:r w:rsidR="00F0100F" w:rsidRPr="002D4AD7">
        <w:rPr>
          <w:rtl/>
        </w:rPr>
        <w:t>ל</w:t>
      </w:r>
      <w:r w:rsidR="006A24AD" w:rsidRPr="002D4AD7">
        <w:rPr>
          <w:rtl/>
        </w:rPr>
        <w:t>.</w:t>
      </w:r>
      <w:r w:rsidR="00F0100F" w:rsidRPr="002D4AD7">
        <w:rPr>
          <w:rtl/>
        </w:rPr>
        <w:t xml:space="preserve"> והנה אחרי שמעם שכמר זיסקינד צווח ככרוכיא</w:t>
      </w:r>
      <w:r w:rsidR="006A24AD" w:rsidRPr="002D4AD7">
        <w:rPr>
          <w:rtl/>
        </w:rPr>
        <w:t xml:space="preserve"> </w:t>
      </w:r>
      <w:r w:rsidR="00F0100F" w:rsidRPr="002D4AD7">
        <w:rPr>
          <w:rtl/>
        </w:rPr>
        <w:t>להיות צ</w:t>
      </w:r>
      <w:r w:rsidR="006A24AD" w:rsidRPr="002D4AD7">
        <w:rPr>
          <w:rtl/>
        </w:rPr>
        <w:t>"</w:t>
      </w:r>
      <w:r w:rsidR="00F0100F" w:rsidRPr="002D4AD7">
        <w:rPr>
          <w:rtl/>
        </w:rPr>
        <w:t>ד לפני כל אחד מישראל חוץ ממי שפסול לדון אותו</w:t>
      </w:r>
      <w:r w:rsidR="006A24AD" w:rsidRPr="002D4AD7">
        <w:rPr>
          <w:rtl/>
        </w:rPr>
        <w:t xml:space="preserve"> </w:t>
      </w:r>
      <w:r w:rsidR="00F0100F" w:rsidRPr="002D4AD7">
        <w:rPr>
          <w:rtl/>
        </w:rPr>
        <w:t>דהיינו שונאיו הדרו בהו והודו ולא יתבוששו לומר שהדין</w:t>
      </w:r>
      <w:r w:rsidR="006A24AD" w:rsidRPr="002D4AD7">
        <w:rPr>
          <w:rtl/>
        </w:rPr>
        <w:t xml:space="preserve"> </w:t>
      </w:r>
      <w:r w:rsidR="00F0100F" w:rsidRPr="002D4AD7">
        <w:rPr>
          <w:rtl/>
        </w:rPr>
        <w:t>עם כמר זיסקינד וכ</w:t>
      </w:r>
      <w:r w:rsidR="006A24AD" w:rsidRPr="002D4AD7">
        <w:rPr>
          <w:rtl/>
        </w:rPr>
        <w:t>"</w:t>
      </w:r>
      <w:r w:rsidR="00F0100F" w:rsidRPr="002D4AD7">
        <w:rPr>
          <w:rtl/>
        </w:rPr>
        <w:t>ש במה שטוען לפני ב</w:t>
      </w:r>
      <w:r w:rsidR="006A24AD" w:rsidRPr="002D4AD7">
        <w:rPr>
          <w:rtl/>
        </w:rPr>
        <w:t>"</w:t>
      </w:r>
      <w:r w:rsidR="00F0100F" w:rsidRPr="002D4AD7">
        <w:rPr>
          <w:rtl/>
        </w:rPr>
        <w:t>ד הגדול קא</w:t>
      </w:r>
      <w:r w:rsidR="006A24AD" w:rsidRPr="002D4AD7">
        <w:rPr>
          <w:rtl/>
        </w:rPr>
        <w:t xml:space="preserve"> </w:t>
      </w:r>
      <w:r w:rsidR="00F0100F" w:rsidRPr="002D4AD7">
        <w:rPr>
          <w:rtl/>
        </w:rPr>
        <w:t>אזילנא דהיינו הדיינים המבוררים בדינים וזהו הב"ד הגדול</w:t>
      </w:r>
      <w:r w:rsidR="006A24AD" w:rsidRPr="002D4AD7">
        <w:rPr>
          <w:rtl/>
        </w:rPr>
        <w:t xml:space="preserve"> </w:t>
      </w:r>
      <w:r w:rsidR="00F0100F" w:rsidRPr="002D4AD7">
        <w:rPr>
          <w:rtl/>
        </w:rPr>
        <w:t>שנאמר אל השופט אשר יהיה בימים ההם וגו' וכן כתב</w:t>
      </w:r>
      <w:r w:rsidR="006A24AD" w:rsidRPr="002D4AD7">
        <w:rPr>
          <w:rtl/>
        </w:rPr>
        <w:t xml:space="preserve"> </w:t>
      </w:r>
      <w:r w:rsidR="00F0100F" w:rsidRPr="002D4AD7">
        <w:rPr>
          <w:rtl/>
        </w:rPr>
        <w:t>הטור ח</w:t>
      </w:r>
      <w:r w:rsidR="006A24AD" w:rsidRPr="002D4AD7">
        <w:rPr>
          <w:rtl/>
        </w:rPr>
        <w:t>"</w:t>
      </w:r>
      <w:r w:rsidR="00F0100F" w:rsidRPr="002D4AD7">
        <w:rPr>
          <w:rtl/>
        </w:rPr>
        <w:t>ה סי' י"ד דכל ב"ד הממונה בדורו הוא הב</w:t>
      </w:r>
      <w:r w:rsidR="006A24AD" w:rsidRPr="002D4AD7">
        <w:rPr>
          <w:rtl/>
        </w:rPr>
        <w:t>"</w:t>
      </w:r>
      <w:r w:rsidR="00F0100F" w:rsidRPr="002D4AD7">
        <w:rPr>
          <w:rtl/>
        </w:rPr>
        <w:t>ד</w:t>
      </w:r>
      <w:r w:rsidR="006A24AD" w:rsidRPr="002D4AD7">
        <w:rPr>
          <w:rtl/>
        </w:rPr>
        <w:t xml:space="preserve"> </w:t>
      </w:r>
      <w:r w:rsidR="00F0100F" w:rsidRPr="002D4AD7">
        <w:rPr>
          <w:rtl/>
        </w:rPr>
        <w:t>הגדול וכ</w:t>
      </w:r>
      <w:r w:rsidR="006A24AD" w:rsidRPr="002D4AD7">
        <w:rPr>
          <w:rtl/>
        </w:rPr>
        <w:t>"</w:t>
      </w:r>
      <w:r w:rsidR="00F0100F" w:rsidRPr="002D4AD7">
        <w:rPr>
          <w:rtl/>
        </w:rPr>
        <w:t>ש במה שרוצה ללכת לפני ב"ד הגדול האמתי</w:t>
      </w:r>
      <w:r w:rsidR="006A24AD" w:rsidRPr="002D4AD7">
        <w:rPr>
          <w:rtl/>
        </w:rPr>
        <w:t xml:space="preserve"> </w:t>
      </w:r>
      <w:r w:rsidR="00F0100F" w:rsidRPr="002D4AD7">
        <w:rPr>
          <w:rtl/>
        </w:rPr>
        <w:t>דהיינו נ</w:t>
      </w:r>
      <w:r w:rsidR="006A24AD" w:rsidRPr="002D4AD7">
        <w:rPr>
          <w:rtl/>
        </w:rPr>
        <w:t>"</w:t>
      </w:r>
      <w:r w:rsidR="00F0100F" w:rsidRPr="002D4AD7">
        <w:rPr>
          <w:rtl/>
        </w:rPr>
        <w:t>י הגאון מרנא ורבנא מהר"ר שכנא ש</w:t>
      </w:r>
      <w:r w:rsidR="006A24AD" w:rsidRPr="002D4AD7">
        <w:rPr>
          <w:rtl/>
        </w:rPr>
        <w:t>"</w:t>
      </w:r>
      <w:r w:rsidR="00F0100F" w:rsidRPr="002D4AD7">
        <w:rPr>
          <w:rtl/>
        </w:rPr>
        <w:t>ן אזי בודאי</w:t>
      </w:r>
      <w:r w:rsidR="006A24AD" w:rsidRPr="002D4AD7">
        <w:rPr>
          <w:rtl/>
        </w:rPr>
        <w:t xml:space="preserve"> </w:t>
      </w:r>
      <w:r w:rsidR="00F0100F" w:rsidRPr="002D4AD7">
        <w:rPr>
          <w:rtl/>
        </w:rPr>
        <w:t>הדין עמו כמו שפי' התוס' (סוף זה בורר) והביאו המרדכי</w:t>
      </w:r>
      <w:r w:rsidR="006A24AD" w:rsidRPr="002D4AD7">
        <w:rPr>
          <w:rtl/>
        </w:rPr>
        <w:t xml:space="preserve"> </w:t>
      </w:r>
      <w:r w:rsidR="00F0100F" w:rsidRPr="002D4AD7">
        <w:rPr>
          <w:rtl/>
        </w:rPr>
        <w:t>והאשר</w:t>
      </w:r>
      <w:r w:rsidR="006A24AD" w:rsidRPr="002D4AD7">
        <w:rPr>
          <w:rtl/>
        </w:rPr>
        <w:t>"</w:t>
      </w:r>
      <w:r w:rsidR="00F0100F" w:rsidRPr="002D4AD7">
        <w:rPr>
          <w:rtl/>
        </w:rPr>
        <w:t>י לפסק הלכה וז</w:t>
      </w:r>
      <w:r w:rsidR="006A24AD" w:rsidRPr="002D4AD7">
        <w:rPr>
          <w:rtl/>
        </w:rPr>
        <w:t>"</w:t>
      </w:r>
      <w:r w:rsidR="00F0100F" w:rsidRPr="002D4AD7">
        <w:rPr>
          <w:rtl/>
        </w:rPr>
        <w:t>ל ונראה לר"י דטענת ב</w:t>
      </w:r>
      <w:r w:rsidR="006A24AD" w:rsidRPr="002D4AD7">
        <w:rPr>
          <w:rtl/>
        </w:rPr>
        <w:t>"</w:t>
      </w:r>
      <w:r w:rsidR="00F0100F" w:rsidRPr="002D4AD7">
        <w:rPr>
          <w:rtl/>
        </w:rPr>
        <w:t>ד הגדול</w:t>
      </w:r>
      <w:r w:rsidR="006A24AD" w:rsidRPr="002D4AD7">
        <w:rPr>
          <w:rtl/>
        </w:rPr>
        <w:t xml:space="preserve"> </w:t>
      </w:r>
      <w:r w:rsidR="00F0100F" w:rsidRPr="002D4AD7">
        <w:rPr>
          <w:rtl/>
        </w:rPr>
        <w:t>נתבע יכול למימר ולא תובע וכו' ואף ר</w:t>
      </w:r>
      <w:r w:rsidR="006A24AD" w:rsidRPr="002D4AD7">
        <w:rPr>
          <w:rtl/>
        </w:rPr>
        <w:t>"</w:t>
      </w:r>
      <w:r w:rsidR="00F0100F" w:rsidRPr="002D4AD7">
        <w:rPr>
          <w:rtl/>
        </w:rPr>
        <w:t>ת דפי' אף תובע</w:t>
      </w:r>
      <w:r w:rsidR="006A24AD" w:rsidRPr="002D4AD7">
        <w:rPr>
          <w:rtl/>
        </w:rPr>
        <w:t xml:space="preserve"> </w:t>
      </w:r>
      <w:r w:rsidR="00F0100F" w:rsidRPr="002D4AD7">
        <w:rPr>
          <w:rtl/>
        </w:rPr>
        <w:t>מכל מקום כ</w:t>
      </w:r>
      <w:r w:rsidR="006A24AD" w:rsidRPr="002D4AD7">
        <w:rPr>
          <w:rtl/>
        </w:rPr>
        <w:t>"</w:t>
      </w:r>
      <w:r w:rsidR="00F0100F" w:rsidRPr="002D4AD7">
        <w:rPr>
          <w:rtl/>
        </w:rPr>
        <w:t>ש בנתבע ואף כי לשם סוף הפ' כתב המרדכי</w:t>
      </w:r>
      <w:r w:rsidR="006A24AD" w:rsidRPr="002D4AD7">
        <w:rPr>
          <w:rtl/>
        </w:rPr>
        <w:t xml:space="preserve"> </w:t>
      </w:r>
      <w:r w:rsidR="00F0100F" w:rsidRPr="002D4AD7">
        <w:rPr>
          <w:rtl/>
        </w:rPr>
        <w:t>וז</w:t>
      </w:r>
      <w:r w:rsidR="006A24AD" w:rsidRPr="002D4AD7">
        <w:rPr>
          <w:rtl/>
        </w:rPr>
        <w:t>"</w:t>
      </w:r>
      <w:r w:rsidR="00F0100F" w:rsidRPr="002D4AD7">
        <w:rPr>
          <w:rtl/>
        </w:rPr>
        <w:t>ל ע"ד לב</w:t>
      </w:r>
      <w:r w:rsidR="006A24AD" w:rsidRPr="002D4AD7">
        <w:rPr>
          <w:rtl/>
        </w:rPr>
        <w:t>"</w:t>
      </w:r>
      <w:r w:rsidR="00F0100F" w:rsidRPr="002D4AD7">
        <w:rPr>
          <w:rtl/>
        </w:rPr>
        <w:t>ד הגדול קא אזילנא בעירנו יש חרם שלא</w:t>
      </w:r>
      <w:r w:rsidR="006A24AD" w:rsidRPr="002D4AD7">
        <w:rPr>
          <w:rtl/>
        </w:rPr>
        <w:t xml:space="preserve"> </w:t>
      </w:r>
      <w:r w:rsidR="00F0100F" w:rsidRPr="002D4AD7">
        <w:rPr>
          <w:rtl/>
        </w:rPr>
        <w:t>לטעון כך וכו' מכל מקום במקום שאין מנהג חזר הדין</w:t>
      </w:r>
      <w:r w:rsidR="006A24AD" w:rsidRPr="002D4AD7">
        <w:rPr>
          <w:rtl/>
        </w:rPr>
        <w:t xml:space="preserve"> </w:t>
      </w:r>
      <w:r w:rsidR="00F0100F" w:rsidRPr="002D4AD7">
        <w:rPr>
          <w:rtl/>
        </w:rPr>
        <w:t>לסיני ולכן גם אנחנו הלא אחרי רואנו שהדין עם כמר</w:t>
      </w:r>
      <w:r w:rsidR="006A24AD" w:rsidRPr="002D4AD7">
        <w:rPr>
          <w:rtl/>
        </w:rPr>
        <w:t xml:space="preserve"> </w:t>
      </w:r>
      <w:r w:rsidR="00F0100F" w:rsidRPr="002D4AD7">
        <w:rPr>
          <w:rtl/>
        </w:rPr>
        <w:t>זיסקינד ראינו לאשר החמוץ ולהציל עשוק מיד עושקו ובאנו</w:t>
      </w:r>
      <w:r w:rsidR="006A24AD" w:rsidRPr="002D4AD7">
        <w:rPr>
          <w:rtl/>
        </w:rPr>
        <w:t xml:space="preserve"> </w:t>
      </w:r>
      <w:r w:rsidR="00F0100F" w:rsidRPr="002D4AD7">
        <w:rPr>
          <w:rtl/>
        </w:rPr>
        <w:t>למלאות דברי הדיינים המבוררים מעירנו לאמר דדינא הכי</w:t>
      </w:r>
      <w:r w:rsidR="006A24AD" w:rsidRPr="002D4AD7">
        <w:rPr>
          <w:rtl/>
        </w:rPr>
        <w:t xml:space="preserve"> </w:t>
      </w:r>
      <w:r w:rsidR="00F0100F" w:rsidRPr="002D4AD7">
        <w:rPr>
          <w:rtl/>
        </w:rPr>
        <w:t>הוא שיבאו ב' הצדדין דהיינו כמר זיסקינד הכרבא הלקוי</w:t>
      </w:r>
      <w:r w:rsidR="006A24AD" w:rsidRPr="002D4AD7">
        <w:rPr>
          <w:rtl/>
        </w:rPr>
        <w:t xml:space="preserve"> </w:t>
      </w:r>
      <w:r w:rsidR="00F0100F" w:rsidRPr="002D4AD7">
        <w:rPr>
          <w:rtl/>
        </w:rPr>
        <w:t>בהדי הוצא שלמה הנ"ל ליריד לובלין הסמוך לדון לפני איזה</w:t>
      </w:r>
      <w:r w:rsidR="006A24AD" w:rsidRPr="002D4AD7">
        <w:rPr>
          <w:rtl/>
        </w:rPr>
        <w:t xml:space="preserve"> </w:t>
      </w:r>
      <w:r w:rsidR="00F0100F" w:rsidRPr="002D4AD7">
        <w:rPr>
          <w:rtl/>
        </w:rPr>
        <w:t>ב</w:t>
      </w:r>
      <w:r w:rsidR="006A24AD" w:rsidRPr="002D4AD7">
        <w:rPr>
          <w:rtl/>
        </w:rPr>
        <w:t>"</w:t>
      </w:r>
      <w:r w:rsidR="00F0100F" w:rsidRPr="002D4AD7">
        <w:rPr>
          <w:rtl/>
        </w:rPr>
        <w:t xml:space="preserve">ד </w:t>
      </w:r>
      <w:r w:rsidR="00F0100F" w:rsidRPr="002D4AD7">
        <w:rPr>
          <w:rtl/>
        </w:rPr>
        <w:lastRenderedPageBreak/>
        <w:t>הגדול שיתרצו ב' הצדדים ושם יאירו דבריהם</w:t>
      </w:r>
      <w:r w:rsidR="006A24AD" w:rsidRPr="002D4AD7">
        <w:rPr>
          <w:rtl/>
        </w:rPr>
        <w:t>.</w:t>
      </w:r>
      <w:r w:rsidR="00F0100F" w:rsidRPr="002D4AD7">
        <w:rPr>
          <w:rtl/>
        </w:rPr>
        <w:t xml:space="preserve"> ובזה</w:t>
      </w:r>
      <w:r w:rsidR="006A24AD" w:rsidRPr="002D4AD7">
        <w:rPr>
          <w:rtl/>
        </w:rPr>
        <w:t xml:space="preserve"> </w:t>
      </w:r>
      <w:r w:rsidR="00F0100F" w:rsidRPr="002D4AD7">
        <w:rPr>
          <w:rtl/>
        </w:rPr>
        <w:t>סליקנא שאנחנו ח</w:t>
      </w:r>
      <w:r w:rsidR="006A24AD" w:rsidRPr="002D4AD7">
        <w:rPr>
          <w:rtl/>
        </w:rPr>
        <w:t>"</w:t>
      </w:r>
      <w:r w:rsidR="00F0100F" w:rsidRPr="002D4AD7">
        <w:rPr>
          <w:rtl/>
        </w:rPr>
        <w:t>מ גוזרים בתוקף גזירתנו בחרם בית דין</w:t>
      </w:r>
      <w:r w:rsidR="006A24AD" w:rsidRPr="002D4AD7">
        <w:rPr>
          <w:rtl/>
        </w:rPr>
        <w:t xml:space="preserve"> </w:t>
      </w:r>
      <w:r w:rsidR="00F0100F" w:rsidRPr="002D4AD7">
        <w:rPr>
          <w:rtl/>
        </w:rPr>
        <w:t>העליון ובחרם ב</w:t>
      </w:r>
      <w:r w:rsidR="006A24AD" w:rsidRPr="002D4AD7">
        <w:rPr>
          <w:rtl/>
        </w:rPr>
        <w:t>"</w:t>
      </w:r>
      <w:r w:rsidR="00F0100F" w:rsidRPr="002D4AD7">
        <w:rPr>
          <w:rtl/>
        </w:rPr>
        <w:t xml:space="preserve">ד התחתון </w:t>
      </w:r>
      <w:r w:rsidRPr="002D4AD7">
        <w:rPr>
          <w:rtl/>
        </w:rPr>
        <w:t>{</w:t>
      </w:r>
      <w:r w:rsidR="00F0100F" w:rsidRPr="002D4AD7">
        <w:rPr>
          <w:rtl/>
        </w:rPr>
        <w:t>*) בזמנינו אסור לתת חרם ע"פ דינא דמלכותא ודיני דמלכותא דינא</w:t>
      </w:r>
      <w:r w:rsidR="006A24AD" w:rsidRPr="002D4AD7">
        <w:rPr>
          <w:rtl/>
        </w:rPr>
        <w:t>.</w:t>
      </w:r>
      <w:r w:rsidRPr="002D4AD7">
        <w:rPr>
          <w:rtl/>
        </w:rPr>
        <w:t>}</w:t>
      </w:r>
      <w:r w:rsidR="00F0100F" w:rsidRPr="002D4AD7">
        <w:rPr>
          <w:rtl/>
        </w:rPr>
        <w:t xml:space="preserve"> על שני הצדדים הנ</w:t>
      </w:r>
      <w:r w:rsidR="006A24AD" w:rsidRPr="002D4AD7">
        <w:rPr>
          <w:rtl/>
        </w:rPr>
        <w:t>"</w:t>
      </w:r>
      <w:r w:rsidR="00F0100F" w:rsidRPr="002D4AD7">
        <w:rPr>
          <w:rtl/>
        </w:rPr>
        <w:t>ל לבוא</w:t>
      </w:r>
      <w:r w:rsidR="006A24AD" w:rsidRPr="002D4AD7">
        <w:rPr>
          <w:rtl/>
        </w:rPr>
        <w:t xml:space="preserve"> </w:t>
      </w:r>
      <w:r w:rsidR="00F0100F" w:rsidRPr="002D4AD7">
        <w:rPr>
          <w:rtl/>
        </w:rPr>
        <w:t>על יריד הסמוך לק</w:t>
      </w:r>
      <w:r w:rsidR="006A24AD" w:rsidRPr="002D4AD7">
        <w:rPr>
          <w:rtl/>
        </w:rPr>
        <w:t>"</w:t>
      </w:r>
      <w:r w:rsidR="00F0100F" w:rsidRPr="002D4AD7">
        <w:rPr>
          <w:rtl/>
        </w:rPr>
        <w:t>ק לובלין להיות אחד באחד נגשו לדון שם</w:t>
      </w:r>
      <w:r w:rsidR="006A24AD" w:rsidRPr="002D4AD7">
        <w:rPr>
          <w:rtl/>
        </w:rPr>
        <w:t xml:space="preserve"> </w:t>
      </w:r>
      <w:r w:rsidR="00F0100F" w:rsidRPr="002D4AD7">
        <w:rPr>
          <w:rtl/>
        </w:rPr>
        <w:t>להוציא לאור תעלומותיו וכל צד אשר ימרה את פינו יוחרם</w:t>
      </w:r>
      <w:r w:rsidR="006A24AD" w:rsidRPr="002D4AD7">
        <w:rPr>
          <w:rtl/>
        </w:rPr>
        <w:t xml:space="preserve"> </w:t>
      </w:r>
      <w:r w:rsidR="00F0100F" w:rsidRPr="002D4AD7">
        <w:rPr>
          <w:rtl/>
        </w:rPr>
        <w:t>מן השמים</w:t>
      </w:r>
      <w:r w:rsidR="006A24AD" w:rsidRPr="002D4AD7">
        <w:rPr>
          <w:rtl/>
        </w:rPr>
        <w:t>.</w:t>
      </w:r>
      <w:r w:rsidR="00F0100F" w:rsidRPr="002D4AD7">
        <w:rPr>
          <w:rtl/>
        </w:rPr>
        <w:t xml:space="preserve"> להיות נלקה בכפלים</w:t>
      </w:r>
      <w:r w:rsidR="006A24AD" w:rsidRPr="002D4AD7">
        <w:rPr>
          <w:rtl/>
        </w:rPr>
        <w:t>.</w:t>
      </w:r>
      <w:r w:rsidR="00F0100F" w:rsidRPr="002D4AD7">
        <w:rPr>
          <w:rtl/>
        </w:rPr>
        <w:t xml:space="preserve"> בעוה</w:t>
      </w:r>
      <w:r w:rsidR="006A24AD" w:rsidRPr="002D4AD7">
        <w:rPr>
          <w:rtl/>
        </w:rPr>
        <w:t>"</w:t>
      </w:r>
      <w:r w:rsidR="00F0100F" w:rsidRPr="002D4AD7">
        <w:rPr>
          <w:rtl/>
        </w:rPr>
        <w:t>ז ובעוה</w:t>
      </w:r>
      <w:r w:rsidR="006A24AD" w:rsidRPr="002D4AD7">
        <w:rPr>
          <w:rtl/>
        </w:rPr>
        <w:t>"</w:t>
      </w:r>
      <w:r w:rsidR="00F0100F" w:rsidRPr="002D4AD7">
        <w:rPr>
          <w:rtl/>
        </w:rPr>
        <w:t>ב וסופו</w:t>
      </w:r>
      <w:r w:rsidR="006A24AD" w:rsidRPr="002D4AD7">
        <w:rPr>
          <w:rtl/>
        </w:rPr>
        <w:t xml:space="preserve"> </w:t>
      </w:r>
      <w:r w:rsidR="00F0100F" w:rsidRPr="002D4AD7">
        <w:rPr>
          <w:rtl/>
        </w:rPr>
        <w:t>יפול כאיש הביניים</w:t>
      </w:r>
      <w:r w:rsidR="006A24AD" w:rsidRPr="002D4AD7">
        <w:rPr>
          <w:rtl/>
        </w:rPr>
        <w:t>.</w:t>
      </w:r>
      <w:r w:rsidR="00F0100F" w:rsidRPr="002D4AD7">
        <w:rPr>
          <w:rtl/>
        </w:rPr>
        <w:t xml:space="preserve"> ובזה שלום על דייני ישראל עד בוא</w:t>
      </w:r>
      <w:r w:rsidR="006A24AD" w:rsidRPr="002D4AD7">
        <w:rPr>
          <w:rtl/>
        </w:rPr>
        <w:t xml:space="preserve"> </w:t>
      </w:r>
      <w:r w:rsidR="00F0100F" w:rsidRPr="002D4AD7">
        <w:rPr>
          <w:rtl/>
        </w:rPr>
        <w:t>גואל לירושלים</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סה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הרי </w:t>
      </w:r>
      <w:r w:rsidRPr="002D4AD7">
        <w:rPr>
          <w:rStyle w:val="a3"/>
          <w:vertAlign w:val="superscript"/>
          <w:rtl/>
        </w:rPr>
        <w:t>@33</w:t>
      </w:r>
      <w:r w:rsidR="00F0100F" w:rsidRPr="002D4AD7">
        <w:rPr>
          <w:rtl/>
        </w:rPr>
        <w:t>ישראל פרים יתנו</w:t>
      </w:r>
      <w:r w:rsidR="006A24AD" w:rsidRPr="002D4AD7">
        <w:rPr>
          <w:rtl/>
        </w:rPr>
        <w:t>.</w:t>
      </w:r>
      <w:r w:rsidR="00F0100F" w:rsidRPr="002D4AD7">
        <w:rPr>
          <w:rtl/>
        </w:rPr>
        <w:t xml:space="preserve"> ואת תורת ה' יתנו</w:t>
      </w:r>
      <w:r w:rsidR="006A24AD" w:rsidRPr="002D4AD7">
        <w:rPr>
          <w:rtl/>
        </w:rPr>
        <w:t>.</w:t>
      </w:r>
      <w:r w:rsidR="00F0100F" w:rsidRPr="002D4AD7">
        <w:rPr>
          <w:rtl/>
        </w:rPr>
        <w:t xml:space="preserve"> להרים</w:t>
      </w:r>
      <w:r w:rsidR="006A24AD" w:rsidRPr="002D4AD7">
        <w:rPr>
          <w:rtl/>
        </w:rPr>
        <w:t xml:space="preserve"> </w:t>
      </w:r>
      <w:r w:rsidR="00F0100F" w:rsidRPr="002D4AD7">
        <w:rPr>
          <w:rtl/>
        </w:rPr>
        <w:t>מכשול מדרך עמנו</w:t>
      </w:r>
      <w:r w:rsidR="006A24AD" w:rsidRPr="002D4AD7">
        <w:rPr>
          <w:rtl/>
        </w:rPr>
        <w:t>.</w:t>
      </w:r>
      <w:r w:rsidR="00F0100F" w:rsidRPr="002D4AD7">
        <w:rPr>
          <w:rtl/>
        </w:rPr>
        <w:t xml:space="preserve"> לבער הרע מקרבנו</w:t>
      </w:r>
      <w:r w:rsidR="006A24AD" w:rsidRPr="002D4AD7">
        <w:rPr>
          <w:rtl/>
        </w:rPr>
        <w:t xml:space="preserve">. </w:t>
      </w:r>
      <w:r w:rsidR="00F0100F" w:rsidRPr="002D4AD7">
        <w:rPr>
          <w:rtl/>
        </w:rPr>
        <w:t>במעשה אשר הגיע לידינו</w:t>
      </w:r>
      <w:r w:rsidR="006A24AD" w:rsidRPr="002D4AD7">
        <w:rPr>
          <w:rtl/>
        </w:rPr>
        <w:t>.</w:t>
      </w:r>
      <w:r w:rsidR="00F0100F" w:rsidRPr="002D4AD7">
        <w:rPr>
          <w:rtl/>
        </w:rPr>
        <w:t xml:space="preserve"> שמועה שמענו</w:t>
      </w:r>
      <w:r w:rsidR="006A24AD" w:rsidRPr="002D4AD7">
        <w:rPr>
          <w:rtl/>
        </w:rPr>
        <w:t>.</w:t>
      </w:r>
      <w:r w:rsidR="00F0100F" w:rsidRPr="002D4AD7">
        <w:rPr>
          <w:rtl/>
        </w:rPr>
        <w:t xml:space="preserve"> ואותותיו לא</w:t>
      </w:r>
      <w:r w:rsidR="006A24AD" w:rsidRPr="002D4AD7">
        <w:rPr>
          <w:rtl/>
        </w:rPr>
        <w:t xml:space="preserve"> </w:t>
      </w:r>
      <w:r w:rsidR="00F0100F" w:rsidRPr="002D4AD7">
        <w:rPr>
          <w:rtl/>
        </w:rPr>
        <w:t>ראינו</w:t>
      </w:r>
      <w:r w:rsidR="006A24AD" w:rsidRPr="002D4AD7">
        <w:rPr>
          <w:rtl/>
        </w:rPr>
        <w:t>.</w:t>
      </w:r>
      <w:r w:rsidR="00F0100F" w:rsidRPr="002D4AD7">
        <w:rPr>
          <w:rtl/>
        </w:rPr>
        <w:t xml:space="preserve"> המעשה אשר יצא הקול במדינה מעהרין על אשה</w:t>
      </w:r>
      <w:r w:rsidR="006A24AD" w:rsidRPr="002D4AD7">
        <w:rPr>
          <w:rtl/>
        </w:rPr>
        <w:t xml:space="preserve"> </w:t>
      </w:r>
      <w:r w:rsidR="00F0100F" w:rsidRPr="002D4AD7">
        <w:rPr>
          <w:rtl/>
        </w:rPr>
        <w:t>אחת זקוקה ליבם עדיין קשורה בו חרשה און ונולד ממנה</w:t>
      </w:r>
      <w:r w:rsidR="006A24AD" w:rsidRPr="002D4AD7">
        <w:rPr>
          <w:rtl/>
        </w:rPr>
        <w:t xml:space="preserve"> </w:t>
      </w:r>
      <w:r w:rsidR="00F0100F" w:rsidRPr="002D4AD7">
        <w:rPr>
          <w:rtl/>
        </w:rPr>
        <w:t>שקר דהיינו שנשדכה לאחר קודם שחלצה</w:t>
      </w:r>
      <w:r w:rsidR="006A24AD" w:rsidRPr="002D4AD7">
        <w:rPr>
          <w:rtl/>
        </w:rPr>
        <w:t>.</w:t>
      </w:r>
      <w:r w:rsidR="00F0100F" w:rsidRPr="002D4AD7">
        <w:rPr>
          <w:rtl/>
        </w:rPr>
        <w:t xml:space="preserve"> והנה בזה הפרה</w:t>
      </w:r>
      <w:r w:rsidR="006A24AD" w:rsidRPr="002D4AD7">
        <w:rPr>
          <w:rtl/>
        </w:rPr>
        <w:t xml:space="preserve"> </w:t>
      </w:r>
      <w:r w:rsidR="00F0100F" w:rsidRPr="002D4AD7">
        <w:rPr>
          <w:rtl/>
        </w:rPr>
        <w:t>חק הדבקות שבין אשה לבעלה שהיה לה לשמור חקת קשר</w:t>
      </w:r>
      <w:r w:rsidR="006A24AD" w:rsidRPr="002D4AD7">
        <w:rPr>
          <w:rtl/>
        </w:rPr>
        <w:t xml:space="preserve"> </w:t>
      </w:r>
      <w:r w:rsidR="00F0100F" w:rsidRPr="002D4AD7">
        <w:rPr>
          <w:rtl/>
        </w:rPr>
        <w:t>למו ואע</w:t>
      </w:r>
      <w:r w:rsidR="006A24AD" w:rsidRPr="002D4AD7">
        <w:rPr>
          <w:rtl/>
        </w:rPr>
        <w:t>"</w:t>
      </w:r>
      <w:r w:rsidR="00F0100F" w:rsidRPr="002D4AD7">
        <w:rPr>
          <w:rtl/>
        </w:rPr>
        <w:t>פ שהנפשות רחוקות</w:t>
      </w:r>
      <w:r w:rsidR="006A24AD" w:rsidRPr="002D4AD7">
        <w:rPr>
          <w:rtl/>
        </w:rPr>
        <w:t>,</w:t>
      </w:r>
      <w:r w:rsidR="00F0100F" w:rsidRPr="002D4AD7">
        <w:rPr>
          <w:rtl/>
        </w:rPr>
        <w:t xml:space="preserve"> מ</w:t>
      </w:r>
      <w:r w:rsidR="006A24AD" w:rsidRPr="002D4AD7">
        <w:rPr>
          <w:rtl/>
        </w:rPr>
        <w:t>"</w:t>
      </w:r>
      <w:r w:rsidR="00F0100F" w:rsidRPr="002D4AD7">
        <w:rPr>
          <w:rtl/>
        </w:rPr>
        <w:t>מ הלבבות דבוקות</w:t>
      </w:r>
      <w:r w:rsidR="006A24AD" w:rsidRPr="002D4AD7">
        <w:rPr>
          <w:rtl/>
        </w:rPr>
        <w:t>.</w:t>
      </w:r>
      <w:r w:rsidR="00F0100F" w:rsidRPr="002D4AD7">
        <w:rPr>
          <w:rtl/>
        </w:rPr>
        <w:t xml:space="preserve"> ובאות</w:t>
      </w:r>
      <w:r w:rsidR="006A24AD" w:rsidRPr="002D4AD7">
        <w:rPr>
          <w:rtl/>
        </w:rPr>
        <w:t xml:space="preserve"> </w:t>
      </w:r>
      <w:r w:rsidR="00F0100F" w:rsidRPr="002D4AD7">
        <w:rPr>
          <w:rtl/>
        </w:rPr>
        <w:t>נפשה שאפה רוח בסוד היבום וכל זאת לא שתה על לבה</w:t>
      </w:r>
      <w:r w:rsidR="006A24AD" w:rsidRPr="002D4AD7">
        <w:rPr>
          <w:rtl/>
        </w:rPr>
        <w:t xml:space="preserve"> </w:t>
      </w:r>
      <w:r w:rsidR="00F0100F" w:rsidRPr="002D4AD7">
        <w:rPr>
          <w:rtl/>
        </w:rPr>
        <w:t>ונתנה פירוד בין הדבקים ונרגן מפריד אלוף נעוריה</w:t>
      </w:r>
      <w:r w:rsidR="006A24AD" w:rsidRPr="002D4AD7">
        <w:rPr>
          <w:rtl/>
        </w:rPr>
        <w:t>.</w:t>
      </w:r>
      <w:r w:rsidR="00F0100F" w:rsidRPr="002D4AD7">
        <w:rPr>
          <w:rtl/>
        </w:rPr>
        <w:t xml:space="preserve"> והנה</w:t>
      </w:r>
      <w:r w:rsidR="006A24AD" w:rsidRPr="002D4AD7">
        <w:rPr>
          <w:rtl/>
        </w:rPr>
        <w:t xml:space="preserve"> </w:t>
      </w:r>
      <w:r w:rsidR="00F0100F" w:rsidRPr="002D4AD7">
        <w:rPr>
          <w:rtl/>
        </w:rPr>
        <w:t>חדשות ישמיעונו העוברים והולכים ושבים באמרם איך</w:t>
      </w:r>
      <w:r w:rsidR="006A24AD" w:rsidRPr="002D4AD7">
        <w:rPr>
          <w:rtl/>
        </w:rPr>
        <w:t xml:space="preserve"> </w:t>
      </w:r>
      <w:r w:rsidR="00F0100F" w:rsidRPr="002D4AD7">
        <w:rPr>
          <w:rtl/>
        </w:rPr>
        <w:t>שהמשודך היה ירא לנפשו שתעשה לו כמו שעשתה לבעלה</w:t>
      </w:r>
      <w:r w:rsidR="006A24AD" w:rsidRPr="002D4AD7">
        <w:rPr>
          <w:rtl/>
        </w:rPr>
        <w:t xml:space="preserve"> </w:t>
      </w:r>
      <w:r w:rsidR="00F0100F" w:rsidRPr="002D4AD7">
        <w:rPr>
          <w:rtl/>
        </w:rPr>
        <w:t>הראשון וחשב מחשבות לבלתי ידח ממנו נדח והוציא קול</w:t>
      </w:r>
      <w:r w:rsidR="006A24AD" w:rsidRPr="002D4AD7">
        <w:rPr>
          <w:rtl/>
        </w:rPr>
        <w:t xml:space="preserve"> </w:t>
      </w:r>
      <w:r w:rsidR="00F0100F" w:rsidRPr="002D4AD7">
        <w:rPr>
          <w:rtl/>
        </w:rPr>
        <w:t>איך שקידשה קודם שנחלצה</w:t>
      </w:r>
      <w:r w:rsidR="006A24AD" w:rsidRPr="002D4AD7">
        <w:rPr>
          <w:rtl/>
        </w:rPr>
        <w:t>.</w:t>
      </w:r>
      <w:r w:rsidR="00F0100F" w:rsidRPr="002D4AD7">
        <w:rPr>
          <w:rtl/>
        </w:rPr>
        <w:t xml:space="preserve"> והנה ארז</w:t>
      </w:r>
      <w:r w:rsidR="006A24AD" w:rsidRPr="002D4AD7">
        <w:rPr>
          <w:rtl/>
        </w:rPr>
        <w:t>"</w:t>
      </w:r>
      <w:r w:rsidR="00F0100F" w:rsidRPr="002D4AD7">
        <w:rPr>
          <w:rtl/>
        </w:rPr>
        <w:t>ל פסחים (דף מ</w:t>
      </w:r>
      <w:r w:rsidR="006A24AD" w:rsidRPr="002D4AD7">
        <w:rPr>
          <w:rtl/>
        </w:rPr>
        <w:t>"</w:t>
      </w:r>
      <w:r w:rsidR="00F0100F" w:rsidRPr="002D4AD7">
        <w:rPr>
          <w:rtl/>
        </w:rPr>
        <w:t>ט</w:t>
      </w:r>
      <w:r w:rsidR="006A24AD" w:rsidRPr="002D4AD7">
        <w:rPr>
          <w:rtl/>
        </w:rPr>
        <w:t xml:space="preserve"> </w:t>
      </w:r>
      <w:r w:rsidR="00F0100F" w:rsidRPr="002D4AD7">
        <w:rPr>
          <w:rtl/>
        </w:rPr>
        <w:t>ע"ב) עם הארץ אסור לאכול בשר בסבת שאינו יודע הלכות</w:t>
      </w:r>
      <w:r w:rsidR="006A24AD" w:rsidRPr="002D4AD7">
        <w:rPr>
          <w:rtl/>
        </w:rPr>
        <w:t xml:space="preserve"> </w:t>
      </w:r>
      <w:r w:rsidR="00F0100F" w:rsidRPr="002D4AD7">
        <w:rPr>
          <w:rtl/>
        </w:rPr>
        <w:t>שחיטה וכן לאיש הזה שאם קרא לא שנה ואם שנה לא</w:t>
      </w:r>
      <w:r w:rsidR="006A24AD" w:rsidRPr="002D4AD7">
        <w:rPr>
          <w:rtl/>
        </w:rPr>
        <w:t xml:space="preserve"> </w:t>
      </w:r>
      <w:r w:rsidR="00F0100F" w:rsidRPr="002D4AD7">
        <w:rPr>
          <w:rtl/>
        </w:rPr>
        <w:t>שימש ת</w:t>
      </w:r>
      <w:r w:rsidR="006A24AD" w:rsidRPr="002D4AD7">
        <w:rPr>
          <w:rtl/>
        </w:rPr>
        <w:t>"</w:t>
      </w:r>
      <w:r w:rsidR="00F0100F" w:rsidRPr="002D4AD7">
        <w:rPr>
          <w:rtl/>
        </w:rPr>
        <w:t>ח שנלכד ברשתו אשר טמן לרגליו וזה כי התקנה</w:t>
      </w:r>
      <w:r w:rsidR="006A24AD" w:rsidRPr="002D4AD7">
        <w:rPr>
          <w:rtl/>
        </w:rPr>
        <w:t xml:space="preserve"> </w:t>
      </w:r>
      <w:r w:rsidR="00F0100F" w:rsidRPr="002D4AD7">
        <w:rPr>
          <w:rtl/>
        </w:rPr>
        <w:t>שחשב היא קלקלתו כאשר ידוע ומפורסם שהמקדש אשה</w:t>
      </w:r>
      <w:r w:rsidR="006A24AD" w:rsidRPr="002D4AD7">
        <w:rPr>
          <w:rtl/>
        </w:rPr>
        <w:t xml:space="preserve"> </w:t>
      </w:r>
      <w:r w:rsidR="00F0100F" w:rsidRPr="002D4AD7">
        <w:rPr>
          <w:rtl/>
        </w:rPr>
        <w:t>בעודה זקוקה ליבם שאסורה לו עולמית כדברי בעל ה</w:t>
      </w:r>
      <w:r w:rsidR="006A24AD" w:rsidRPr="002D4AD7">
        <w:rPr>
          <w:rtl/>
        </w:rPr>
        <w:t>"</w:t>
      </w:r>
      <w:r w:rsidR="00F0100F" w:rsidRPr="002D4AD7">
        <w:rPr>
          <w:rtl/>
        </w:rPr>
        <w:t>ג</w:t>
      </w:r>
      <w:r w:rsidR="006A24AD" w:rsidRPr="002D4AD7">
        <w:rPr>
          <w:rtl/>
        </w:rPr>
        <w:t xml:space="preserve"> </w:t>
      </w:r>
      <w:r w:rsidR="00F0100F" w:rsidRPr="002D4AD7">
        <w:rPr>
          <w:rtl/>
        </w:rPr>
        <w:t>ואף כי לפי דברי ר"ת (הרא"ש הביא פ' האשה רבה דעת</w:t>
      </w:r>
      <w:r w:rsidR="006A24AD" w:rsidRPr="002D4AD7">
        <w:rPr>
          <w:rtl/>
        </w:rPr>
        <w:t xml:space="preserve"> </w:t>
      </w:r>
      <w:r w:rsidR="00F0100F" w:rsidRPr="002D4AD7">
        <w:rPr>
          <w:rtl/>
        </w:rPr>
        <w:t>ה</w:t>
      </w:r>
      <w:r w:rsidR="006A24AD" w:rsidRPr="002D4AD7">
        <w:rPr>
          <w:rtl/>
        </w:rPr>
        <w:t>"</w:t>
      </w:r>
      <w:r w:rsidR="00F0100F" w:rsidRPr="002D4AD7">
        <w:rPr>
          <w:rtl/>
        </w:rPr>
        <w:t>ג ור</w:t>
      </w:r>
      <w:r w:rsidR="006A24AD" w:rsidRPr="002D4AD7">
        <w:rPr>
          <w:rtl/>
        </w:rPr>
        <w:t>"</w:t>
      </w:r>
      <w:r w:rsidR="00F0100F" w:rsidRPr="002D4AD7">
        <w:rPr>
          <w:rtl/>
        </w:rPr>
        <w:t>ת ע</w:t>
      </w:r>
      <w:r w:rsidR="006A24AD" w:rsidRPr="002D4AD7">
        <w:rPr>
          <w:rtl/>
        </w:rPr>
        <w:t>"</w:t>
      </w:r>
      <w:r w:rsidR="00F0100F" w:rsidRPr="002D4AD7">
        <w:rPr>
          <w:rtl/>
        </w:rPr>
        <w:t>ש) שמתירה היינו דוקא בשוגג אבל לא במזיד</w:t>
      </w:r>
      <w:r w:rsidR="006A24AD" w:rsidRPr="002D4AD7">
        <w:rPr>
          <w:rtl/>
        </w:rPr>
        <w:t xml:space="preserve"> </w:t>
      </w:r>
      <w:r w:rsidR="00F0100F" w:rsidRPr="002D4AD7">
        <w:rPr>
          <w:rtl/>
        </w:rPr>
        <w:t>כמו בנדון דידן שהוא ידוע ומפורסם לכל עובר ושב שהיא</w:t>
      </w:r>
      <w:r w:rsidR="006A24AD" w:rsidRPr="002D4AD7">
        <w:rPr>
          <w:rtl/>
        </w:rPr>
        <w:t xml:space="preserve"> </w:t>
      </w:r>
      <w:r w:rsidR="00F0100F" w:rsidRPr="002D4AD7">
        <w:rPr>
          <w:rtl/>
        </w:rPr>
        <w:t>זקוקה ליבם</w:t>
      </w:r>
      <w:r w:rsidR="006A24AD" w:rsidRPr="002D4AD7">
        <w:rPr>
          <w:rtl/>
        </w:rPr>
        <w:t>.</w:t>
      </w:r>
      <w:r w:rsidR="00F0100F" w:rsidRPr="002D4AD7">
        <w:rPr>
          <w:rtl/>
        </w:rPr>
        <w:t xml:space="preserve"> והנה פשוט הוא שאם אמת נעשתה התועבה</w:t>
      </w:r>
      <w:r w:rsidR="006A24AD" w:rsidRPr="002D4AD7">
        <w:rPr>
          <w:rtl/>
        </w:rPr>
        <w:t xml:space="preserve"> </w:t>
      </w:r>
      <w:r w:rsidR="00F0100F" w:rsidRPr="002D4AD7">
        <w:rPr>
          <w:rtl/>
        </w:rPr>
        <w:t>בישראל שקדשה תהיה אשת המת חוצה לו ולא יכניסה</w:t>
      </w:r>
      <w:r w:rsidR="006A24AD" w:rsidRPr="002D4AD7">
        <w:rPr>
          <w:rtl/>
        </w:rPr>
        <w:t xml:space="preserve"> </w:t>
      </w:r>
      <w:r w:rsidR="00F0100F" w:rsidRPr="002D4AD7">
        <w:rPr>
          <w:rtl/>
        </w:rPr>
        <w:t>לעולם ואף אם עמד וכנסה צריכה לצאת כמבואר בדברי</w:t>
      </w:r>
      <w:r w:rsidR="006A24AD" w:rsidRPr="002D4AD7">
        <w:rPr>
          <w:rtl/>
        </w:rPr>
        <w:t xml:space="preserve"> </w:t>
      </w:r>
      <w:r w:rsidR="00F0100F" w:rsidRPr="002D4AD7">
        <w:rPr>
          <w:rtl/>
        </w:rPr>
        <w:t>הרא</w:t>
      </w:r>
      <w:r w:rsidR="006A24AD" w:rsidRPr="002D4AD7">
        <w:rPr>
          <w:rtl/>
        </w:rPr>
        <w:t>"</w:t>
      </w:r>
      <w:r w:rsidR="00F0100F" w:rsidRPr="002D4AD7">
        <w:rPr>
          <w:rtl/>
        </w:rPr>
        <w:t>ש פרק האשה רבה</w:t>
      </w:r>
      <w:r w:rsidR="006A24AD" w:rsidRPr="002D4AD7">
        <w:rPr>
          <w:rtl/>
        </w:rPr>
        <w:t>.</w:t>
      </w:r>
      <w:r w:rsidR="00F0100F" w:rsidRPr="002D4AD7">
        <w:rPr>
          <w:rtl/>
        </w:rPr>
        <w:t xml:space="preserve"> אמנם באשר עיקר הדברים לא</w:t>
      </w:r>
      <w:r w:rsidR="006A24AD" w:rsidRPr="002D4AD7">
        <w:rPr>
          <w:rtl/>
        </w:rPr>
        <w:t xml:space="preserve"> </w:t>
      </w:r>
      <w:r w:rsidR="00F0100F" w:rsidRPr="002D4AD7">
        <w:rPr>
          <w:rtl/>
        </w:rPr>
        <w:t>ידענו ולא שמענו כי אם תמונת קול שהוציא המשודך עצמו</w:t>
      </w:r>
      <w:r w:rsidR="006A24AD" w:rsidRPr="002D4AD7">
        <w:rPr>
          <w:rtl/>
        </w:rPr>
        <w:t xml:space="preserve"> </w:t>
      </w:r>
      <w:r w:rsidR="00F0100F" w:rsidRPr="002D4AD7">
        <w:rPr>
          <w:rtl/>
        </w:rPr>
        <w:t>ואף הקול בעצמו לא ידענו אם הוא קול שיש בו ממשות</w:t>
      </w:r>
      <w:r w:rsidR="006A24AD" w:rsidRPr="002D4AD7">
        <w:rPr>
          <w:rtl/>
        </w:rPr>
        <w:t xml:space="preserve"> </w:t>
      </w:r>
      <w:r w:rsidR="00F0100F" w:rsidRPr="002D4AD7">
        <w:rPr>
          <w:rtl/>
        </w:rPr>
        <w:t>או קול ושוברו עמו אמרנו וגזרנו על המשודך והמשודכת</w:t>
      </w:r>
      <w:r w:rsidR="006A24AD" w:rsidRPr="002D4AD7">
        <w:rPr>
          <w:rtl/>
        </w:rPr>
        <w:t xml:space="preserve"> </w:t>
      </w:r>
      <w:r w:rsidR="00F0100F" w:rsidRPr="002D4AD7">
        <w:rPr>
          <w:rtl/>
        </w:rPr>
        <w:t>שאל יוסיפו סרה ולא יעשו דבר מעתה עד שיציעו דבריהם</w:t>
      </w:r>
      <w:r w:rsidR="006A24AD" w:rsidRPr="002D4AD7">
        <w:rPr>
          <w:rtl/>
        </w:rPr>
        <w:t xml:space="preserve"> </w:t>
      </w:r>
      <w:r w:rsidR="00F0100F" w:rsidRPr="002D4AD7">
        <w:rPr>
          <w:rtl/>
        </w:rPr>
        <w:t>לפני חכמי מדינה שלהם אם הם מותרים לישא זה את זו</w:t>
      </w:r>
      <w:r w:rsidR="006A24AD" w:rsidRPr="002D4AD7">
        <w:rPr>
          <w:rtl/>
        </w:rPr>
        <w:t xml:space="preserve"> </w:t>
      </w:r>
      <w:r w:rsidR="00F0100F" w:rsidRPr="002D4AD7">
        <w:rPr>
          <w:rtl/>
        </w:rPr>
        <w:t>או לא ולא יסורו מדבריהם ימין ושמאל</w:t>
      </w:r>
      <w:r w:rsidR="006A24AD" w:rsidRPr="002D4AD7">
        <w:rPr>
          <w:rtl/>
        </w:rPr>
        <w:t>.</w:t>
      </w:r>
      <w:r w:rsidR="00F0100F" w:rsidRPr="002D4AD7">
        <w:rPr>
          <w:rtl/>
        </w:rPr>
        <w:t xml:space="preserve"> והנה ראינו שהב"ד</w:t>
      </w:r>
      <w:r w:rsidR="006A24AD" w:rsidRPr="002D4AD7">
        <w:rPr>
          <w:rtl/>
        </w:rPr>
        <w:t xml:space="preserve"> </w:t>
      </w:r>
      <w:r w:rsidR="00F0100F" w:rsidRPr="002D4AD7">
        <w:rPr>
          <w:rtl/>
        </w:rPr>
        <w:t>הקרוב אל החלו</w:t>
      </w:r>
      <w:r w:rsidR="006A24AD" w:rsidRPr="002D4AD7">
        <w:rPr>
          <w:rtl/>
        </w:rPr>
        <w:t>"</w:t>
      </w:r>
      <w:r w:rsidR="00F0100F" w:rsidRPr="002D4AD7">
        <w:rPr>
          <w:rtl/>
        </w:rPr>
        <w:t>ל הזה הם קציני ורוזני אלופי ק</w:t>
      </w:r>
      <w:r w:rsidR="006A24AD" w:rsidRPr="002D4AD7">
        <w:rPr>
          <w:rtl/>
        </w:rPr>
        <w:t>"</w:t>
      </w:r>
      <w:r w:rsidR="00F0100F" w:rsidRPr="002D4AD7">
        <w:rPr>
          <w:rtl/>
        </w:rPr>
        <w:t>ק לייפניק</w:t>
      </w:r>
      <w:r w:rsidR="006A24AD" w:rsidRPr="002D4AD7">
        <w:rPr>
          <w:rtl/>
        </w:rPr>
        <w:t xml:space="preserve"> </w:t>
      </w:r>
      <w:r w:rsidR="00F0100F" w:rsidRPr="002D4AD7">
        <w:rPr>
          <w:rtl/>
        </w:rPr>
        <w:t>הניכרים בשערים ובראשם הגאון מהר</w:t>
      </w:r>
      <w:r w:rsidR="006A24AD" w:rsidRPr="002D4AD7">
        <w:rPr>
          <w:rtl/>
        </w:rPr>
        <w:t>"</w:t>
      </w:r>
      <w:r w:rsidR="00F0100F" w:rsidRPr="002D4AD7">
        <w:rPr>
          <w:rtl/>
        </w:rPr>
        <w:t>ר יצחק שטערנבורג</w:t>
      </w:r>
      <w:r w:rsidR="006A24AD" w:rsidRPr="002D4AD7">
        <w:rPr>
          <w:rtl/>
        </w:rPr>
        <w:t xml:space="preserve"> </w:t>
      </w:r>
      <w:r w:rsidR="00F0100F" w:rsidRPr="002D4AD7">
        <w:rPr>
          <w:rtl/>
        </w:rPr>
        <w:t>והאלופים הר</w:t>
      </w:r>
      <w:r w:rsidR="006A24AD" w:rsidRPr="002D4AD7">
        <w:rPr>
          <w:rtl/>
        </w:rPr>
        <w:t>"</w:t>
      </w:r>
      <w:r w:rsidR="00F0100F" w:rsidRPr="002D4AD7">
        <w:rPr>
          <w:rtl/>
        </w:rPr>
        <w:t>ר חיים גנ</w:t>
      </w:r>
      <w:r w:rsidR="006A24AD" w:rsidRPr="002D4AD7">
        <w:rPr>
          <w:rtl/>
        </w:rPr>
        <w:t>"</w:t>
      </w:r>
      <w:r w:rsidR="00F0100F" w:rsidRPr="002D4AD7">
        <w:rPr>
          <w:rtl/>
        </w:rPr>
        <w:t>ש והר"ר פסח</w:t>
      </w:r>
      <w:r w:rsidR="006A24AD" w:rsidRPr="002D4AD7">
        <w:rPr>
          <w:rtl/>
        </w:rPr>
        <w:t>,</w:t>
      </w:r>
      <w:r w:rsidR="00F0100F" w:rsidRPr="002D4AD7">
        <w:rPr>
          <w:rtl/>
        </w:rPr>
        <w:t xml:space="preserve"> לכן המה הראוים</w:t>
      </w:r>
      <w:r w:rsidR="006A24AD" w:rsidRPr="002D4AD7">
        <w:rPr>
          <w:rtl/>
        </w:rPr>
        <w:t xml:space="preserve"> </w:t>
      </w:r>
      <w:r w:rsidR="00F0100F" w:rsidRPr="002D4AD7">
        <w:rPr>
          <w:rtl/>
        </w:rPr>
        <w:t>לדון בדבר זה המה ידינו יתירו יאסרו כפי דעתן הרחבה</w:t>
      </w:r>
      <w:r w:rsidR="006A24AD" w:rsidRPr="002D4AD7">
        <w:rPr>
          <w:rtl/>
        </w:rPr>
        <w:t xml:space="preserve"> </w:t>
      </w:r>
      <w:r w:rsidR="00F0100F" w:rsidRPr="002D4AD7">
        <w:rPr>
          <w:rtl/>
        </w:rPr>
        <w:t>ואל יפילו אחד מן הצדדים מכל דבריהם ארצה</w:t>
      </w:r>
      <w:r w:rsidR="006A24AD" w:rsidRPr="002D4AD7">
        <w:rPr>
          <w:rtl/>
        </w:rPr>
        <w:t>.</w:t>
      </w:r>
      <w:r w:rsidR="00F0100F" w:rsidRPr="002D4AD7">
        <w:rPr>
          <w:rtl/>
        </w:rPr>
        <w:t xml:space="preserve"> וכדי </w:t>
      </w:r>
      <w:r w:rsidR="00F0100F" w:rsidRPr="002D4AD7">
        <w:rPr>
          <w:rtl/>
        </w:rPr>
        <w:lastRenderedPageBreak/>
        <w:t>להגדיל</w:t>
      </w:r>
      <w:r w:rsidR="006A24AD" w:rsidRPr="002D4AD7">
        <w:rPr>
          <w:rtl/>
        </w:rPr>
        <w:t xml:space="preserve"> </w:t>
      </w:r>
      <w:r w:rsidR="00F0100F" w:rsidRPr="002D4AD7">
        <w:rPr>
          <w:rtl/>
        </w:rPr>
        <w:t>כח הב</w:t>
      </w:r>
      <w:r w:rsidR="006A24AD" w:rsidRPr="002D4AD7">
        <w:rPr>
          <w:rtl/>
        </w:rPr>
        <w:t>"</w:t>
      </w:r>
      <w:r w:rsidR="00F0100F" w:rsidRPr="002D4AD7">
        <w:rPr>
          <w:rtl/>
        </w:rPr>
        <w:t>ד הנ</w:t>
      </w:r>
      <w:r w:rsidR="006A24AD" w:rsidRPr="002D4AD7">
        <w:rPr>
          <w:rtl/>
        </w:rPr>
        <w:t>"</w:t>
      </w:r>
      <w:r w:rsidR="00F0100F" w:rsidRPr="002D4AD7">
        <w:rPr>
          <w:rtl/>
        </w:rPr>
        <w:t>ל נוסיף להם דיינים דהיינו שיקחו אצלם</w:t>
      </w:r>
      <w:r w:rsidR="006A24AD" w:rsidRPr="002D4AD7">
        <w:rPr>
          <w:rtl/>
        </w:rPr>
        <w:t xml:space="preserve"> </w:t>
      </w:r>
      <w:r w:rsidR="00F0100F" w:rsidRPr="002D4AD7">
        <w:rPr>
          <w:rtl/>
        </w:rPr>
        <w:t>האלוף כמהר</w:t>
      </w:r>
      <w:r w:rsidR="006A24AD" w:rsidRPr="002D4AD7">
        <w:rPr>
          <w:rtl/>
        </w:rPr>
        <w:t>"</w:t>
      </w:r>
      <w:r w:rsidR="00F0100F" w:rsidRPr="002D4AD7">
        <w:rPr>
          <w:rtl/>
        </w:rPr>
        <w:t>ר אברהם מפריר"א ואם אפשר להביא דרך</w:t>
      </w:r>
      <w:r w:rsidR="006A24AD" w:rsidRPr="002D4AD7">
        <w:rPr>
          <w:rtl/>
        </w:rPr>
        <w:t xml:space="preserve"> </w:t>
      </w:r>
      <w:r w:rsidR="00F0100F" w:rsidRPr="002D4AD7">
        <w:rPr>
          <w:rtl/>
        </w:rPr>
        <w:t>קרוב מהר"ר ליב מאויסטרליץ יהיה ג</w:t>
      </w:r>
      <w:r w:rsidR="006A24AD" w:rsidRPr="002D4AD7">
        <w:rPr>
          <w:rtl/>
        </w:rPr>
        <w:t>"</w:t>
      </w:r>
      <w:r w:rsidR="00F0100F" w:rsidRPr="002D4AD7">
        <w:rPr>
          <w:rtl/>
        </w:rPr>
        <w:t>כ נמנה עמהם</w:t>
      </w:r>
      <w:r w:rsidR="006A24AD" w:rsidRPr="002D4AD7">
        <w:rPr>
          <w:rtl/>
        </w:rPr>
        <w:t>,</w:t>
      </w:r>
      <w:r w:rsidR="00F0100F" w:rsidRPr="002D4AD7">
        <w:rPr>
          <w:rtl/>
        </w:rPr>
        <w:t xml:space="preserve"> והנה</w:t>
      </w:r>
      <w:r w:rsidR="006A24AD" w:rsidRPr="002D4AD7">
        <w:rPr>
          <w:rtl/>
        </w:rPr>
        <w:t xml:space="preserve"> </w:t>
      </w:r>
      <w:r w:rsidR="00F0100F" w:rsidRPr="002D4AD7">
        <w:rPr>
          <w:rtl/>
        </w:rPr>
        <w:t>כאשר שמענו כי אין איש במדינת מעהרין שמשים</w:t>
      </w:r>
      <w:r w:rsidR="006A24AD" w:rsidRPr="002D4AD7">
        <w:rPr>
          <w:rtl/>
        </w:rPr>
        <w:t xml:space="preserve"> </w:t>
      </w:r>
      <w:r w:rsidR="00F0100F" w:rsidRPr="002D4AD7">
        <w:rPr>
          <w:rtl/>
        </w:rPr>
        <w:t>דברים הנ"ל על לבו על כן אמרנו כדי לגדור פרץ ולהודיע</w:t>
      </w:r>
      <w:r w:rsidR="006A24AD" w:rsidRPr="002D4AD7">
        <w:rPr>
          <w:rtl/>
        </w:rPr>
        <w:t xml:space="preserve"> </w:t>
      </w:r>
      <w:r w:rsidR="00F0100F" w:rsidRPr="002D4AD7">
        <w:rPr>
          <w:rtl/>
        </w:rPr>
        <w:t>כי יש אלהים ת</w:t>
      </w:r>
      <w:r w:rsidR="006A24AD" w:rsidRPr="002D4AD7">
        <w:rPr>
          <w:rtl/>
        </w:rPr>
        <w:t>"</w:t>
      </w:r>
      <w:r w:rsidR="00F0100F" w:rsidRPr="002D4AD7">
        <w:rPr>
          <w:rtl/>
        </w:rPr>
        <w:t xml:space="preserve">ל עדיין בארץ וקמנו לגזור בגזירת נח"ש </w:t>
      </w:r>
      <w:r w:rsidRPr="002D4AD7">
        <w:rPr>
          <w:rtl/>
        </w:rPr>
        <w:t>{</w:t>
      </w:r>
      <w:r w:rsidR="00F0100F" w:rsidRPr="002D4AD7">
        <w:rPr>
          <w:rtl/>
        </w:rPr>
        <w:t>*) בזמנינו אסור לתת חרם ע"פ דינא דמלכותא ודיני דמלכותא דינא</w:t>
      </w:r>
      <w:r w:rsidR="006A24AD" w:rsidRPr="002D4AD7">
        <w:rPr>
          <w:rtl/>
        </w:rPr>
        <w:t>.</w:t>
      </w:r>
      <w:r w:rsidRPr="002D4AD7">
        <w:rPr>
          <w:rtl/>
        </w:rPr>
        <w:t>}</w:t>
      </w:r>
      <w:r w:rsidR="006A24AD" w:rsidRPr="002D4AD7">
        <w:rPr>
          <w:rtl/>
        </w:rPr>
        <w:t xml:space="preserve"> </w:t>
      </w:r>
      <w:r w:rsidR="00F0100F" w:rsidRPr="002D4AD7">
        <w:rPr>
          <w:rtl/>
        </w:rPr>
        <w:t>על כל בר ישראל שלא יעסוק בקידושין אלו המשודכים</w:t>
      </w:r>
      <w:r w:rsidR="006A24AD" w:rsidRPr="002D4AD7">
        <w:rPr>
          <w:rtl/>
        </w:rPr>
        <w:t xml:space="preserve"> </w:t>
      </w:r>
      <w:r w:rsidR="00F0100F" w:rsidRPr="002D4AD7">
        <w:rPr>
          <w:rtl/>
        </w:rPr>
        <w:t>הנ</w:t>
      </w:r>
      <w:r w:rsidR="006A24AD" w:rsidRPr="002D4AD7">
        <w:rPr>
          <w:rtl/>
        </w:rPr>
        <w:t>"</w:t>
      </w:r>
      <w:r w:rsidR="00F0100F" w:rsidRPr="002D4AD7">
        <w:rPr>
          <w:rtl/>
        </w:rPr>
        <w:t>ל עד שיהיו ניתרים ע</w:t>
      </w:r>
      <w:r w:rsidR="006A24AD" w:rsidRPr="002D4AD7">
        <w:rPr>
          <w:rtl/>
        </w:rPr>
        <w:t>"</w:t>
      </w:r>
      <w:r w:rsidR="00F0100F" w:rsidRPr="002D4AD7">
        <w:rPr>
          <w:rtl/>
        </w:rPr>
        <w:t>פ ב</w:t>
      </w:r>
      <w:r w:rsidR="006A24AD" w:rsidRPr="002D4AD7">
        <w:rPr>
          <w:rtl/>
        </w:rPr>
        <w:t>"</w:t>
      </w:r>
      <w:r w:rsidR="00F0100F" w:rsidRPr="002D4AD7">
        <w:rPr>
          <w:rtl/>
        </w:rPr>
        <w:t>ד וכל מי שימרה את פינו</w:t>
      </w:r>
      <w:r w:rsidR="006A24AD" w:rsidRPr="002D4AD7">
        <w:rPr>
          <w:rtl/>
        </w:rPr>
        <w:t xml:space="preserve"> </w:t>
      </w:r>
      <w:r w:rsidR="00F0100F" w:rsidRPr="002D4AD7">
        <w:rPr>
          <w:rtl/>
        </w:rPr>
        <w:t>ידיע ליהוי ליה שדמיה מידיו נבקש מלבד העונשין שישימו</w:t>
      </w:r>
      <w:r w:rsidR="006A24AD" w:rsidRPr="002D4AD7">
        <w:rPr>
          <w:rtl/>
        </w:rPr>
        <w:t xml:space="preserve"> </w:t>
      </w:r>
      <w:r w:rsidR="00F0100F" w:rsidRPr="002D4AD7">
        <w:rPr>
          <w:rtl/>
        </w:rPr>
        <w:t>על עקב בשתם של המשודכים הנ"ל שיעכבו דברינו ואפשר</w:t>
      </w:r>
      <w:r w:rsidR="006A24AD" w:rsidRPr="002D4AD7">
        <w:rPr>
          <w:rtl/>
        </w:rPr>
        <w:t xml:space="preserve"> </w:t>
      </w:r>
      <w:r w:rsidR="00F0100F" w:rsidRPr="002D4AD7">
        <w:rPr>
          <w:rtl/>
        </w:rPr>
        <w:t>שהדין יתן להפרישן אף לאחר הנישואין אם יעברו וישאו זה</w:t>
      </w:r>
      <w:r w:rsidR="006A24AD" w:rsidRPr="002D4AD7">
        <w:rPr>
          <w:rtl/>
        </w:rPr>
        <w:t xml:space="preserve"> </w:t>
      </w:r>
      <w:r w:rsidR="00F0100F" w:rsidRPr="002D4AD7">
        <w:rPr>
          <w:rtl/>
        </w:rPr>
        <w:t>את זו אחר ההתראה בלתי היתר חכמים</w:t>
      </w:r>
      <w:r w:rsidR="006A24AD" w:rsidRPr="002D4AD7">
        <w:rPr>
          <w:rtl/>
        </w:rPr>
        <w:t>.</w:t>
      </w:r>
      <w:r w:rsidR="00F0100F" w:rsidRPr="002D4AD7">
        <w:rPr>
          <w:rtl/>
        </w:rPr>
        <w:t xml:space="preserve"> ובזו שלום על</w:t>
      </w:r>
      <w:r w:rsidR="006A24AD" w:rsidRPr="002D4AD7">
        <w:rPr>
          <w:rtl/>
        </w:rPr>
        <w:t xml:space="preserve"> </w:t>
      </w:r>
      <w:r w:rsidR="00F0100F" w:rsidRPr="002D4AD7">
        <w:rPr>
          <w:rtl/>
        </w:rPr>
        <w:t xml:space="preserve">דייני ישראל נאום </w:t>
      </w:r>
    </w:p>
    <w:p w:rsidR="009D3FC8" w:rsidRPr="002D4AD7" w:rsidRDefault="009D3FC8" w:rsidP="006A24AD">
      <w:pPr>
        <w:rPr>
          <w:rtl/>
        </w:rPr>
      </w:pPr>
      <w:r w:rsidRPr="002D4AD7">
        <w:rPr>
          <w:vertAlign w:val="superscript"/>
          <w:rtl/>
        </w:rPr>
        <w:t>@99</w:t>
      </w:r>
      <w:r w:rsidR="00F0100F" w:rsidRPr="002D4AD7">
        <w:rPr>
          <w:rtl/>
        </w:rPr>
        <w:t>משה איסרלש</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סו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אשר שאלת בענין החמאה שראובן תיקן החמאה</w:t>
      </w:r>
      <w:r w:rsidR="006A24AD" w:rsidRPr="002D4AD7">
        <w:rPr>
          <w:rtl/>
        </w:rPr>
        <w:t xml:space="preserve"> </w:t>
      </w:r>
      <w:r w:rsidR="00F0100F" w:rsidRPr="002D4AD7">
        <w:rPr>
          <w:rtl/>
        </w:rPr>
        <w:t>לשמעון ושמעון מכר החמאה בחזקת כשרות ואמר</w:t>
      </w:r>
      <w:r w:rsidR="006A24AD" w:rsidRPr="002D4AD7">
        <w:rPr>
          <w:rtl/>
        </w:rPr>
        <w:t xml:space="preserve"> </w:t>
      </w:r>
      <w:r w:rsidR="00F0100F" w:rsidRPr="002D4AD7">
        <w:rPr>
          <w:rtl/>
        </w:rPr>
        <w:t>שראובן תיקן חמאה זו וראובן מכחישו ואמר שמעולם לא</w:t>
      </w:r>
      <w:r w:rsidR="006A24AD" w:rsidRPr="002D4AD7">
        <w:rPr>
          <w:rtl/>
        </w:rPr>
        <w:t xml:space="preserve"> </w:t>
      </w:r>
      <w:r w:rsidR="00F0100F" w:rsidRPr="002D4AD7">
        <w:rPr>
          <w:rtl/>
        </w:rPr>
        <w:t>תקנה</w:t>
      </w:r>
      <w:r w:rsidR="006A24AD" w:rsidRPr="002D4AD7">
        <w:rPr>
          <w:rtl/>
        </w:rPr>
        <w:t>.</w:t>
      </w:r>
      <w:r w:rsidR="00F0100F" w:rsidRPr="002D4AD7">
        <w:rPr>
          <w:rtl/>
        </w:rPr>
        <w:t xml:space="preserve"> נראה ששמעון נאמן. חדא דנאמן במיגו שיכול לומר</w:t>
      </w:r>
      <w:r w:rsidR="006A24AD" w:rsidRPr="002D4AD7">
        <w:rPr>
          <w:rtl/>
        </w:rPr>
        <w:t xml:space="preserve"> </w:t>
      </w:r>
      <w:r w:rsidR="00F0100F" w:rsidRPr="002D4AD7">
        <w:rPr>
          <w:rtl/>
        </w:rPr>
        <w:t>שהוא בעצמו תקנה והיה נאמן על שלו באיסורים ומגו</w:t>
      </w:r>
      <w:r w:rsidR="006A24AD" w:rsidRPr="002D4AD7">
        <w:rPr>
          <w:rtl/>
        </w:rPr>
        <w:t xml:space="preserve"> </w:t>
      </w:r>
      <w:r w:rsidR="00F0100F" w:rsidRPr="002D4AD7">
        <w:rPr>
          <w:rtl/>
        </w:rPr>
        <w:t>דאורייתא כמו שפירשו בתוס' (ב"ק דף ק"ז) לגבי הא דאמרי'</w:t>
      </w:r>
      <w:r w:rsidR="006A24AD" w:rsidRPr="002D4AD7">
        <w:rPr>
          <w:rtl/>
        </w:rPr>
        <w:t xml:space="preserve"> </w:t>
      </w:r>
      <w:r w:rsidR="00F0100F" w:rsidRPr="002D4AD7">
        <w:rPr>
          <w:rtl/>
        </w:rPr>
        <w:t>מפני מה אמרה תורה מודה מקצת הטענה ישבע</w:t>
      </w:r>
      <w:r w:rsidR="006A24AD" w:rsidRPr="002D4AD7">
        <w:rPr>
          <w:rtl/>
        </w:rPr>
        <w:t>.</w:t>
      </w:r>
      <w:r w:rsidR="00F0100F" w:rsidRPr="002D4AD7">
        <w:rPr>
          <w:rtl/>
        </w:rPr>
        <w:t xml:space="preserve"> ועוד דלא</w:t>
      </w:r>
      <w:r w:rsidR="006A24AD" w:rsidRPr="002D4AD7">
        <w:rPr>
          <w:rtl/>
        </w:rPr>
        <w:t xml:space="preserve"> </w:t>
      </w:r>
      <w:r w:rsidR="00F0100F" w:rsidRPr="002D4AD7">
        <w:rPr>
          <w:rtl/>
        </w:rPr>
        <w:t>גרע מהא דאמרינן פרק הניזקין (דף נ"ד ע</w:t>
      </w:r>
      <w:r w:rsidR="006A24AD" w:rsidRPr="002D4AD7">
        <w:rPr>
          <w:rtl/>
        </w:rPr>
        <w:t>"</w:t>
      </w:r>
      <w:r w:rsidR="00F0100F" w:rsidRPr="002D4AD7">
        <w:rPr>
          <w:rtl/>
        </w:rPr>
        <w:t>ב) דהיכא</w:t>
      </w:r>
      <w:r w:rsidR="006A24AD" w:rsidRPr="002D4AD7">
        <w:rPr>
          <w:rtl/>
        </w:rPr>
        <w:t xml:space="preserve"> </w:t>
      </w:r>
      <w:r w:rsidR="00F0100F" w:rsidRPr="002D4AD7">
        <w:rPr>
          <w:rtl/>
        </w:rPr>
        <w:t>שהבעלים מכחישים שהבעלים נאמנים וע</w:t>
      </w:r>
      <w:r w:rsidR="006A24AD" w:rsidRPr="002D4AD7">
        <w:rPr>
          <w:rtl/>
        </w:rPr>
        <w:t>"</w:t>
      </w:r>
      <w:r w:rsidR="00F0100F" w:rsidRPr="002D4AD7">
        <w:rPr>
          <w:rtl/>
        </w:rPr>
        <w:t>ש, ואע</w:t>
      </w:r>
      <w:r w:rsidR="006A24AD" w:rsidRPr="002D4AD7">
        <w:rPr>
          <w:rtl/>
        </w:rPr>
        <w:t>"</w:t>
      </w:r>
      <w:r w:rsidR="00F0100F" w:rsidRPr="002D4AD7">
        <w:rPr>
          <w:rtl/>
        </w:rPr>
        <w:t>ג דפירשו</w:t>
      </w:r>
      <w:r w:rsidR="006A24AD" w:rsidRPr="002D4AD7">
        <w:rPr>
          <w:rtl/>
        </w:rPr>
        <w:t xml:space="preserve"> </w:t>
      </w:r>
      <w:r w:rsidR="00F0100F" w:rsidRPr="002D4AD7">
        <w:rPr>
          <w:rtl/>
        </w:rPr>
        <w:t>שם התוספות דאם אמר לו בפעם הראשונה שמצאו השומר</w:t>
      </w:r>
      <w:r w:rsidR="006A24AD" w:rsidRPr="002D4AD7">
        <w:rPr>
          <w:rtl/>
        </w:rPr>
        <w:t xml:space="preserve"> </w:t>
      </w:r>
      <w:r w:rsidR="00F0100F" w:rsidRPr="002D4AD7">
        <w:rPr>
          <w:rtl/>
        </w:rPr>
        <w:t>שהשומר נאמן</w:t>
      </w:r>
      <w:r w:rsidR="006A24AD" w:rsidRPr="002D4AD7">
        <w:rPr>
          <w:rtl/>
        </w:rPr>
        <w:t>.</w:t>
      </w:r>
      <w:r w:rsidR="00F0100F" w:rsidRPr="002D4AD7">
        <w:rPr>
          <w:rtl/>
        </w:rPr>
        <w:t xml:space="preserve"> נ"ל דהיינו מטעם שפירשו שם דהואיל וא</w:t>
      </w:r>
      <w:r w:rsidR="006A24AD" w:rsidRPr="002D4AD7">
        <w:rPr>
          <w:rtl/>
        </w:rPr>
        <w:t>"</w:t>
      </w:r>
      <w:r w:rsidR="00F0100F" w:rsidRPr="002D4AD7">
        <w:rPr>
          <w:rtl/>
        </w:rPr>
        <w:t>ל</w:t>
      </w:r>
      <w:r w:rsidR="006A24AD" w:rsidRPr="002D4AD7">
        <w:rPr>
          <w:rtl/>
        </w:rPr>
        <w:t xml:space="preserve"> </w:t>
      </w:r>
      <w:r w:rsidR="00F0100F" w:rsidRPr="002D4AD7">
        <w:rPr>
          <w:rtl/>
        </w:rPr>
        <w:t>בפעם ראשונה והיה עדיין תחת ידו והוי כבעליו ונאמן עליו</w:t>
      </w:r>
      <w:r w:rsidR="006A24AD" w:rsidRPr="002D4AD7">
        <w:rPr>
          <w:rtl/>
        </w:rPr>
        <w:t xml:space="preserve"> </w:t>
      </w:r>
      <w:r w:rsidR="00F0100F" w:rsidRPr="002D4AD7">
        <w:rPr>
          <w:rtl/>
        </w:rPr>
        <w:t>אבל אחר שאינו שומר אין חילוק בין פעם ראשונה לפעם שניה</w:t>
      </w:r>
      <w:r w:rsidR="006A24AD" w:rsidRPr="002D4AD7">
        <w:rPr>
          <w:rtl/>
        </w:rPr>
        <w:t xml:space="preserve"> </w:t>
      </w:r>
      <w:r w:rsidR="00F0100F" w:rsidRPr="002D4AD7">
        <w:rPr>
          <w:rtl/>
        </w:rPr>
        <w:t>וזהו פשוט בכל הפוסקים ועיין שם. וא"כ בהכחשה שהוא</w:t>
      </w:r>
      <w:r w:rsidR="006A24AD" w:rsidRPr="002D4AD7">
        <w:rPr>
          <w:rtl/>
        </w:rPr>
        <w:t xml:space="preserve"> </w:t>
      </w:r>
      <w:r w:rsidR="00F0100F" w:rsidRPr="002D4AD7">
        <w:rPr>
          <w:rtl/>
        </w:rPr>
        <w:t>אומר לא תקנתיה והבעלים אומרים תקנת ונתת אותה לי</w:t>
      </w:r>
      <w:r w:rsidR="006A24AD" w:rsidRPr="002D4AD7">
        <w:rPr>
          <w:rtl/>
        </w:rPr>
        <w:t xml:space="preserve"> </w:t>
      </w:r>
      <w:r w:rsidR="00F0100F" w:rsidRPr="002D4AD7">
        <w:rPr>
          <w:rtl/>
        </w:rPr>
        <w:t>בחזקת כשרות ודאי הבעלים נאמנים דלא שייך בזו למימר</w:t>
      </w:r>
      <w:r w:rsidR="006A24AD" w:rsidRPr="002D4AD7">
        <w:rPr>
          <w:rtl/>
        </w:rPr>
        <w:t xml:space="preserve"> </w:t>
      </w:r>
      <w:r w:rsidR="00F0100F" w:rsidRPr="002D4AD7">
        <w:rPr>
          <w:rtl/>
        </w:rPr>
        <w:t>הואיל וא"ל בפעם ראשונה דהרי הבעלים מכתישין אותו</w:t>
      </w:r>
      <w:r w:rsidR="006A24AD" w:rsidRPr="002D4AD7">
        <w:rPr>
          <w:rtl/>
        </w:rPr>
        <w:t xml:space="preserve"> </w:t>
      </w:r>
      <w:r w:rsidR="00F0100F" w:rsidRPr="002D4AD7">
        <w:rPr>
          <w:rtl/>
        </w:rPr>
        <w:t>ואומרים שלא אמר בראשונה אלא שנתנו בחזקת כשרות</w:t>
      </w:r>
      <w:r w:rsidR="006A24AD" w:rsidRPr="002D4AD7">
        <w:rPr>
          <w:rtl/>
        </w:rPr>
        <w:t xml:space="preserve"> </w:t>
      </w:r>
      <w:r w:rsidR="00F0100F" w:rsidRPr="002D4AD7">
        <w:rPr>
          <w:rtl/>
        </w:rPr>
        <w:t>בראשונה דודאי הבעלים נאמנים</w:t>
      </w:r>
      <w:r w:rsidR="006A24AD" w:rsidRPr="002D4AD7">
        <w:rPr>
          <w:rtl/>
        </w:rPr>
        <w:t>.</w:t>
      </w:r>
      <w:r w:rsidR="00F0100F" w:rsidRPr="002D4AD7">
        <w:rPr>
          <w:rtl/>
        </w:rPr>
        <w:t xml:space="preserve"> ותו דאף אם הבעלים</w:t>
      </w:r>
      <w:r w:rsidR="006A24AD" w:rsidRPr="002D4AD7">
        <w:rPr>
          <w:rtl/>
        </w:rPr>
        <w:t xml:space="preserve"> </w:t>
      </w:r>
      <w:r w:rsidR="00F0100F" w:rsidRPr="002D4AD7">
        <w:rPr>
          <w:rtl/>
        </w:rPr>
        <w:t>מודים שא</w:t>
      </w:r>
      <w:r w:rsidR="006A24AD" w:rsidRPr="002D4AD7">
        <w:rPr>
          <w:rtl/>
        </w:rPr>
        <w:t>"</w:t>
      </w:r>
      <w:r w:rsidR="00F0100F" w:rsidRPr="002D4AD7">
        <w:rPr>
          <w:rtl/>
        </w:rPr>
        <w:t>ל מיד שמצאו אלא שהבעלים מכחישים אותו</w:t>
      </w:r>
      <w:r w:rsidR="006A24AD" w:rsidRPr="002D4AD7">
        <w:rPr>
          <w:rtl/>
        </w:rPr>
        <w:t xml:space="preserve"> </w:t>
      </w:r>
      <w:r w:rsidR="00F0100F" w:rsidRPr="002D4AD7">
        <w:rPr>
          <w:rtl/>
        </w:rPr>
        <w:t>ואומרים שהחמאה כשירה הבעלים נאמנים דהא לדברי</w:t>
      </w:r>
      <w:r w:rsidR="006A24AD" w:rsidRPr="002D4AD7">
        <w:rPr>
          <w:rtl/>
        </w:rPr>
        <w:t xml:space="preserve"> </w:t>
      </w:r>
      <w:r w:rsidR="00F0100F" w:rsidRPr="002D4AD7">
        <w:rPr>
          <w:rtl/>
        </w:rPr>
        <w:t>ראובן שאמר לא תקנתיה לא היה שומר חמאה זו מעולם</w:t>
      </w:r>
      <w:r w:rsidR="006A24AD" w:rsidRPr="002D4AD7">
        <w:rPr>
          <w:rtl/>
        </w:rPr>
        <w:t xml:space="preserve"> </w:t>
      </w:r>
      <w:r w:rsidR="00F0100F" w:rsidRPr="002D4AD7">
        <w:rPr>
          <w:rtl/>
        </w:rPr>
        <w:t>ולדבריו כאחר דמי ואחר אינו נאמן כשהבעלים מכחישים</w:t>
      </w:r>
      <w:r w:rsidR="006A24AD" w:rsidRPr="002D4AD7">
        <w:rPr>
          <w:rtl/>
        </w:rPr>
        <w:t xml:space="preserve"> </w:t>
      </w:r>
      <w:r w:rsidR="00F0100F" w:rsidRPr="002D4AD7">
        <w:rPr>
          <w:rtl/>
        </w:rPr>
        <w:t>ודמיא להא דאיתא פרק החולץ (דף מ"ז) ההוא דאתא</w:t>
      </w:r>
      <w:r w:rsidR="006A24AD" w:rsidRPr="002D4AD7">
        <w:rPr>
          <w:rtl/>
        </w:rPr>
        <w:t xml:space="preserve"> </w:t>
      </w:r>
      <w:r w:rsidR="00F0100F" w:rsidRPr="002D4AD7">
        <w:rPr>
          <w:rtl/>
        </w:rPr>
        <w:t>לקמיה דר' יהודה ואמר נתגיירתי ביני לבין עצמי וכו' עד</w:t>
      </w:r>
      <w:r w:rsidR="006A24AD" w:rsidRPr="002D4AD7">
        <w:rPr>
          <w:rtl/>
        </w:rPr>
        <w:t xml:space="preserve"> </w:t>
      </w:r>
      <w:r w:rsidR="00F0100F" w:rsidRPr="002D4AD7">
        <w:rPr>
          <w:rtl/>
        </w:rPr>
        <w:t>א</w:t>
      </w:r>
      <w:r w:rsidR="006A24AD" w:rsidRPr="002D4AD7">
        <w:rPr>
          <w:rtl/>
        </w:rPr>
        <w:t>"</w:t>
      </w:r>
      <w:r w:rsidR="00F0100F" w:rsidRPr="002D4AD7">
        <w:rPr>
          <w:rtl/>
        </w:rPr>
        <w:t>ל לדבריך כותי אתה ואין אתה נאמן לפסול את בניך</w:t>
      </w:r>
      <w:r w:rsidR="006A24AD" w:rsidRPr="002D4AD7">
        <w:rPr>
          <w:rtl/>
        </w:rPr>
        <w:t xml:space="preserve">, </w:t>
      </w:r>
      <w:r w:rsidR="00F0100F" w:rsidRPr="002D4AD7">
        <w:rPr>
          <w:rtl/>
        </w:rPr>
        <w:t>הרי קמן אע"פ שאין לבנים חזקת כשרות כלל אלא מצד</w:t>
      </w:r>
      <w:r w:rsidR="006A24AD" w:rsidRPr="002D4AD7">
        <w:rPr>
          <w:rtl/>
        </w:rPr>
        <w:t xml:space="preserve"> </w:t>
      </w:r>
      <w:r w:rsidR="00F0100F" w:rsidRPr="002D4AD7">
        <w:rPr>
          <w:rtl/>
        </w:rPr>
        <w:t>אביהן ולדברי אביהן הם פסולים אפ</w:t>
      </w:r>
      <w:r w:rsidR="006A24AD" w:rsidRPr="002D4AD7">
        <w:rPr>
          <w:rtl/>
        </w:rPr>
        <w:t>"</w:t>
      </w:r>
      <w:r w:rsidR="00F0100F" w:rsidRPr="002D4AD7">
        <w:rPr>
          <w:rtl/>
        </w:rPr>
        <w:t>ה הואיל ולדבריו כותי</w:t>
      </w:r>
      <w:r w:rsidR="006A24AD" w:rsidRPr="002D4AD7">
        <w:rPr>
          <w:rtl/>
        </w:rPr>
        <w:t xml:space="preserve"> </w:t>
      </w:r>
      <w:r w:rsidR="00F0100F" w:rsidRPr="002D4AD7">
        <w:rPr>
          <w:rtl/>
        </w:rPr>
        <w:t xml:space="preserve">הוא אינו </w:t>
      </w:r>
      <w:r w:rsidR="00F0100F" w:rsidRPr="002D4AD7">
        <w:rPr>
          <w:rtl/>
        </w:rPr>
        <w:lastRenderedPageBreak/>
        <w:t>נאמן לפסול את בניו</w:t>
      </w:r>
      <w:r w:rsidR="006A24AD" w:rsidRPr="002D4AD7">
        <w:rPr>
          <w:rtl/>
        </w:rPr>
        <w:t>,</w:t>
      </w:r>
      <w:r w:rsidR="00F0100F" w:rsidRPr="002D4AD7">
        <w:rPr>
          <w:rtl/>
        </w:rPr>
        <w:t xml:space="preserve"> ה"ה בחמאה זו אע</w:t>
      </w:r>
      <w:r w:rsidR="006A24AD" w:rsidRPr="002D4AD7">
        <w:rPr>
          <w:rtl/>
        </w:rPr>
        <w:t>"</w:t>
      </w:r>
      <w:r w:rsidR="00F0100F" w:rsidRPr="002D4AD7">
        <w:rPr>
          <w:rtl/>
        </w:rPr>
        <w:t>ג</w:t>
      </w:r>
      <w:r w:rsidR="006A24AD" w:rsidRPr="002D4AD7">
        <w:rPr>
          <w:rtl/>
        </w:rPr>
        <w:t xml:space="preserve"> </w:t>
      </w:r>
      <w:r w:rsidR="00F0100F" w:rsidRPr="002D4AD7">
        <w:rPr>
          <w:rtl/>
        </w:rPr>
        <w:t>דשמעון גופיה אמר דחמאה אינה כשרה אלא מכח ראובן</w:t>
      </w:r>
      <w:r w:rsidR="006A24AD" w:rsidRPr="002D4AD7">
        <w:rPr>
          <w:rtl/>
        </w:rPr>
        <w:t xml:space="preserve"> </w:t>
      </w:r>
      <w:r w:rsidR="00F0100F" w:rsidRPr="002D4AD7">
        <w:rPr>
          <w:rtl/>
        </w:rPr>
        <w:t>וראובן אומר לא תקנתיה אפ"ה הואיל ולדבריו אינו אלא</w:t>
      </w:r>
      <w:r w:rsidR="006A24AD" w:rsidRPr="002D4AD7">
        <w:rPr>
          <w:rtl/>
        </w:rPr>
        <w:t xml:space="preserve"> </w:t>
      </w:r>
      <w:r w:rsidR="00F0100F" w:rsidRPr="002D4AD7">
        <w:rPr>
          <w:rtl/>
        </w:rPr>
        <w:t>כאחר ולא שומר חמאה זו א</w:t>
      </w:r>
      <w:r w:rsidR="006A24AD" w:rsidRPr="002D4AD7">
        <w:rPr>
          <w:rtl/>
        </w:rPr>
        <w:t>"</w:t>
      </w:r>
      <w:r w:rsidR="00F0100F" w:rsidRPr="002D4AD7">
        <w:rPr>
          <w:rtl/>
        </w:rPr>
        <w:t>כ אינו נאמן לאסור החמאה</w:t>
      </w:r>
      <w:r w:rsidR="006A24AD" w:rsidRPr="002D4AD7">
        <w:rPr>
          <w:rtl/>
        </w:rPr>
        <w:t xml:space="preserve"> </w:t>
      </w:r>
      <w:r w:rsidR="00F0100F" w:rsidRPr="002D4AD7">
        <w:rPr>
          <w:rtl/>
        </w:rPr>
        <w:t>כשומר אלא כאחר דמי והואיל ובעלים מכחישין אותו</w:t>
      </w:r>
      <w:r w:rsidR="006A24AD" w:rsidRPr="002D4AD7">
        <w:rPr>
          <w:rtl/>
        </w:rPr>
        <w:t xml:space="preserve"> </w:t>
      </w:r>
      <w:r w:rsidR="00F0100F" w:rsidRPr="002D4AD7">
        <w:rPr>
          <w:rtl/>
        </w:rPr>
        <w:t>הבעלים נאמנים. ואין לחלק ולומר דלא דמי להאי דפרק</w:t>
      </w:r>
      <w:r w:rsidR="006A24AD" w:rsidRPr="002D4AD7">
        <w:rPr>
          <w:rtl/>
        </w:rPr>
        <w:t xml:space="preserve"> </w:t>
      </w:r>
      <w:r w:rsidR="00F0100F" w:rsidRPr="002D4AD7">
        <w:rPr>
          <w:rtl/>
        </w:rPr>
        <w:t>החולץ דהתם אבי הבנים היה בחזקת ישראל ולכן הבנים</w:t>
      </w:r>
      <w:r w:rsidR="006A24AD" w:rsidRPr="002D4AD7">
        <w:rPr>
          <w:rtl/>
        </w:rPr>
        <w:t xml:space="preserve"> </w:t>
      </w:r>
      <w:r w:rsidR="00F0100F" w:rsidRPr="002D4AD7">
        <w:rPr>
          <w:rtl/>
        </w:rPr>
        <w:t>נשארו בחזקתן אבל גבי חמאה זו אין לה חזקה טובה כלל,</w:t>
      </w:r>
      <w:r w:rsidR="006A24AD" w:rsidRPr="002D4AD7">
        <w:rPr>
          <w:rtl/>
        </w:rPr>
        <w:t xml:space="preserve"> </w:t>
      </w:r>
      <w:r w:rsidR="00F0100F" w:rsidRPr="002D4AD7">
        <w:rPr>
          <w:rtl/>
        </w:rPr>
        <w:t>דזה אינו</w:t>
      </w:r>
      <w:r w:rsidR="006A24AD" w:rsidRPr="002D4AD7">
        <w:rPr>
          <w:rtl/>
        </w:rPr>
        <w:t>,</w:t>
      </w:r>
      <w:r w:rsidR="00F0100F" w:rsidRPr="002D4AD7">
        <w:rPr>
          <w:rtl/>
        </w:rPr>
        <w:t xml:space="preserve"> דגם התם לא היה חזקה לאב כמו שפירש בנימוקי</w:t>
      </w:r>
      <w:r w:rsidR="006A24AD" w:rsidRPr="002D4AD7">
        <w:rPr>
          <w:rtl/>
        </w:rPr>
        <w:t xml:space="preserve"> </w:t>
      </w:r>
      <w:r w:rsidR="00F0100F" w:rsidRPr="002D4AD7">
        <w:rPr>
          <w:rtl/>
        </w:rPr>
        <w:t>יוסף</w:t>
      </w:r>
      <w:r w:rsidR="006A24AD" w:rsidRPr="002D4AD7">
        <w:rPr>
          <w:rtl/>
        </w:rPr>
        <w:t>.</w:t>
      </w:r>
      <w:r w:rsidR="00F0100F" w:rsidRPr="002D4AD7">
        <w:rPr>
          <w:rtl/>
        </w:rPr>
        <w:t xml:space="preserve"> ואין להקשות מהא דאיתא פ' המדיר (דף ע</w:t>
      </w:r>
      <w:r w:rsidR="006A24AD" w:rsidRPr="002D4AD7">
        <w:rPr>
          <w:rtl/>
        </w:rPr>
        <w:t>"</w:t>
      </w:r>
      <w:r w:rsidR="00F0100F" w:rsidRPr="002D4AD7">
        <w:rPr>
          <w:rtl/>
        </w:rPr>
        <w:t>ב) כיצד</w:t>
      </w:r>
      <w:r w:rsidR="006A24AD" w:rsidRPr="002D4AD7">
        <w:rPr>
          <w:rtl/>
        </w:rPr>
        <w:t xml:space="preserve"> </w:t>
      </w:r>
      <w:r w:rsidR="00F0100F" w:rsidRPr="002D4AD7">
        <w:rPr>
          <w:rtl/>
        </w:rPr>
        <w:t>מורדת על דת אמרה פלוני תקן לי הכרי ושאלו ואמר שאינו</w:t>
      </w:r>
      <w:r w:rsidR="006A24AD" w:rsidRPr="002D4AD7">
        <w:rPr>
          <w:rtl/>
        </w:rPr>
        <w:t xml:space="preserve"> </w:t>
      </w:r>
      <w:r w:rsidR="00F0100F" w:rsidRPr="002D4AD7">
        <w:rPr>
          <w:rtl/>
        </w:rPr>
        <w:t>אמת</w:t>
      </w:r>
      <w:r w:rsidR="006A24AD" w:rsidRPr="002D4AD7">
        <w:rPr>
          <w:rtl/>
        </w:rPr>
        <w:t>,</w:t>
      </w:r>
      <w:r w:rsidR="00F0100F" w:rsidRPr="002D4AD7">
        <w:rPr>
          <w:rtl/>
        </w:rPr>
        <w:t xml:space="preserve"> ופסק שם הרא"ש דוקא שאין האשה מכחישתו אבל</w:t>
      </w:r>
      <w:r w:rsidR="006A24AD" w:rsidRPr="002D4AD7">
        <w:rPr>
          <w:rtl/>
        </w:rPr>
        <w:t xml:space="preserve"> </w:t>
      </w:r>
      <w:r w:rsidR="00F0100F" w:rsidRPr="002D4AD7">
        <w:rPr>
          <w:rtl/>
        </w:rPr>
        <w:t>מכחישתו היא נאמנת ומשמע התם דוקא לענין כתובה נאמנת</w:t>
      </w:r>
      <w:r w:rsidR="006A24AD" w:rsidRPr="002D4AD7">
        <w:rPr>
          <w:rtl/>
        </w:rPr>
        <w:t xml:space="preserve"> </w:t>
      </w:r>
      <w:r w:rsidR="00F0100F" w:rsidRPr="002D4AD7">
        <w:rPr>
          <w:rtl/>
        </w:rPr>
        <w:t>שלא תפסיד כתובתה אבל לא לענין הכרי וכן משמע קצת</w:t>
      </w:r>
      <w:r w:rsidR="006A24AD" w:rsidRPr="002D4AD7">
        <w:rPr>
          <w:rtl/>
        </w:rPr>
        <w:t xml:space="preserve"> </w:t>
      </w:r>
      <w:r w:rsidR="00F0100F" w:rsidRPr="002D4AD7">
        <w:rPr>
          <w:rtl/>
        </w:rPr>
        <w:t>באשר</w:t>
      </w:r>
      <w:r w:rsidR="006A24AD" w:rsidRPr="002D4AD7">
        <w:rPr>
          <w:rtl/>
        </w:rPr>
        <w:t>"</w:t>
      </w:r>
      <w:r w:rsidR="00F0100F" w:rsidRPr="002D4AD7">
        <w:rPr>
          <w:rtl/>
        </w:rPr>
        <w:t>י פרק הניזקין והביאו המרדכי ריש פרק האשה רבה,</w:t>
      </w:r>
      <w:r w:rsidR="006A24AD" w:rsidRPr="002D4AD7">
        <w:rPr>
          <w:rtl/>
        </w:rPr>
        <w:t xml:space="preserve"> </w:t>
      </w:r>
      <w:r w:rsidR="00F0100F" w:rsidRPr="002D4AD7">
        <w:rPr>
          <w:rtl/>
        </w:rPr>
        <w:t>די"ל דלא דמי כלל דהתם הכרי בחזקת איסור טבל ולכן</w:t>
      </w:r>
      <w:r w:rsidR="006A24AD" w:rsidRPr="002D4AD7">
        <w:rPr>
          <w:rtl/>
        </w:rPr>
        <w:t xml:space="preserve"> </w:t>
      </w:r>
      <w:r w:rsidR="00F0100F" w:rsidRPr="002D4AD7">
        <w:rPr>
          <w:rtl/>
        </w:rPr>
        <w:t>אינן נאמנין אבל היכא דלא איתחזק איסורא מהימנא וחילוק</w:t>
      </w:r>
      <w:r w:rsidR="006A24AD" w:rsidRPr="002D4AD7">
        <w:rPr>
          <w:rtl/>
        </w:rPr>
        <w:t xml:space="preserve"> </w:t>
      </w:r>
      <w:r w:rsidR="00F0100F" w:rsidRPr="002D4AD7">
        <w:rPr>
          <w:rtl/>
        </w:rPr>
        <w:t>זה איתא ריש גיטין (דף ב' ע</w:t>
      </w:r>
      <w:r w:rsidR="006A24AD" w:rsidRPr="002D4AD7">
        <w:rPr>
          <w:rtl/>
        </w:rPr>
        <w:t>"</w:t>
      </w:r>
      <w:r w:rsidR="00F0100F" w:rsidRPr="002D4AD7">
        <w:rPr>
          <w:rtl/>
        </w:rPr>
        <w:t>ב) וע</w:t>
      </w:r>
      <w:r w:rsidR="006A24AD" w:rsidRPr="002D4AD7">
        <w:rPr>
          <w:rtl/>
        </w:rPr>
        <w:t>"</w:t>
      </w:r>
      <w:r w:rsidR="00F0100F" w:rsidRPr="002D4AD7">
        <w:rPr>
          <w:rtl/>
        </w:rPr>
        <w:t>ש</w:t>
      </w:r>
      <w:r w:rsidR="006A24AD" w:rsidRPr="002D4AD7">
        <w:rPr>
          <w:rtl/>
        </w:rPr>
        <w:t>,</w:t>
      </w:r>
      <w:r w:rsidR="00F0100F" w:rsidRPr="002D4AD7">
        <w:rPr>
          <w:rtl/>
        </w:rPr>
        <w:t xml:space="preserve"> ותו דהתם הכרי</w:t>
      </w:r>
      <w:r w:rsidR="006A24AD" w:rsidRPr="002D4AD7">
        <w:rPr>
          <w:rtl/>
        </w:rPr>
        <w:t xml:space="preserve"> </w:t>
      </w:r>
      <w:r w:rsidR="00F0100F" w:rsidRPr="002D4AD7">
        <w:rPr>
          <w:rtl/>
        </w:rPr>
        <w:t>אינה של אשה ולכן לא מהימנא עליו יותר מן החכם דאף</w:t>
      </w:r>
      <w:r w:rsidR="006A24AD" w:rsidRPr="002D4AD7">
        <w:rPr>
          <w:rtl/>
        </w:rPr>
        <w:t xml:space="preserve"> </w:t>
      </w:r>
      <w:r w:rsidR="00F0100F" w:rsidRPr="002D4AD7">
        <w:rPr>
          <w:rtl/>
        </w:rPr>
        <w:t>ע</w:t>
      </w:r>
      <w:r w:rsidR="006A24AD" w:rsidRPr="002D4AD7">
        <w:rPr>
          <w:rtl/>
        </w:rPr>
        <w:t>"</w:t>
      </w:r>
      <w:r w:rsidR="00F0100F" w:rsidRPr="002D4AD7">
        <w:rPr>
          <w:rtl/>
        </w:rPr>
        <w:t>ג דהכרי של בעלה אינה שלה דהרי הוא גזל כדמשמע</w:t>
      </w:r>
      <w:r w:rsidR="006A24AD" w:rsidRPr="002D4AD7">
        <w:rPr>
          <w:rtl/>
        </w:rPr>
        <w:t xml:space="preserve"> </w:t>
      </w:r>
      <w:r w:rsidR="00F0100F" w:rsidRPr="002D4AD7">
        <w:rPr>
          <w:rtl/>
        </w:rPr>
        <w:t>בשמעתא דאשת חבר טוחנת עם אשת עם הארץ אבל כאן</w:t>
      </w:r>
      <w:r w:rsidR="006A24AD" w:rsidRPr="002D4AD7">
        <w:rPr>
          <w:rtl/>
        </w:rPr>
        <w:t xml:space="preserve"> </w:t>
      </w:r>
      <w:r w:rsidR="00F0100F" w:rsidRPr="002D4AD7">
        <w:rPr>
          <w:rtl/>
        </w:rPr>
        <w:t>שהחמאה של בעלים ודאי מהימני טפי מאחר דנאמן אדם</w:t>
      </w:r>
      <w:r w:rsidR="006A24AD" w:rsidRPr="002D4AD7">
        <w:rPr>
          <w:rtl/>
        </w:rPr>
        <w:t xml:space="preserve"> </w:t>
      </w:r>
      <w:r w:rsidR="00F0100F" w:rsidRPr="002D4AD7">
        <w:rPr>
          <w:rtl/>
        </w:rPr>
        <w:t>על שלו</w:t>
      </w:r>
      <w:r w:rsidR="006A24AD" w:rsidRPr="002D4AD7">
        <w:rPr>
          <w:rtl/>
        </w:rPr>
        <w:t>,</w:t>
      </w:r>
      <w:r w:rsidR="00F0100F" w:rsidRPr="002D4AD7">
        <w:rPr>
          <w:rtl/>
        </w:rPr>
        <w:t xml:space="preserve"> ותו דאפשר דאף בכרי היא נאמנת אף על הכרי</w:t>
      </w:r>
      <w:r w:rsidR="006A24AD" w:rsidRPr="002D4AD7">
        <w:rPr>
          <w:rtl/>
        </w:rPr>
        <w:t xml:space="preserve"> </w:t>
      </w:r>
      <w:r w:rsidR="00F0100F" w:rsidRPr="002D4AD7">
        <w:rPr>
          <w:rtl/>
        </w:rPr>
        <w:t>וצ"ע שם בדברי הרא"ש והר"ן</w:t>
      </w:r>
      <w:r w:rsidR="006A24AD" w:rsidRPr="002D4AD7">
        <w:rPr>
          <w:rtl/>
        </w:rPr>
        <w:t>,</w:t>
      </w:r>
      <w:r w:rsidR="00F0100F" w:rsidRPr="002D4AD7">
        <w:rPr>
          <w:rtl/>
        </w:rPr>
        <w:t xml:space="preserve"> ואמנם הר</w:t>
      </w:r>
      <w:r w:rsidR="006A24AD" w:rsidRPr="002D4AD7">
        <w:rPr>
          <w:rtl/>
        </w:rPr>
        <w:t>"</w:t>
      </w:r>
      <w:r w:rsidR="00F0100F" w:rsidRPr="002D4AD7">
        <w:rPr>
          <w:rtl/>
        </w:rPr>
        <w:t>ן פרק שבועת</w:t>
      </w:r>
      <w:r w:rsidR="006A24AD" w:rsidRPr="002D4AD7">
        <w:rPr>
          <w:rtl/>
        </w:rPr>
        <w:t xml:space="preserve"> </w:t>
      </w:r>
      <w:r w:rsidR="00F0100F" w:rsidRPr="002D4AD7">
        <w:rPr>
          <w:rtl/>
        </w:rPr>
        <w:t>העדות ופרק המדיר כתב בשם הרמב"ן דאם העד הראשון</w:t>
      </w:r>
      <w:r w:rsidR="006A24AD" w:rsidRPr="002D4AD7">
        <w:rPr>
          <w:rtl/>
        </w:rPr>
        <w:t xml:space="preserve"> </w:t>
      </w:r>
      <w:r w:rsidR="00F0100F" w:rsidRPr="002D4AD7">
        <w:rPr>
          <w:rtl/>
        </w:rPr>
        <w:t>בא והכחיש השני הראשון נאמן מ"מ נראה דבדבר שהוא</w:t>
      </w:r>
      <w:r w:rsidR="006A24AD" w:rsidRPr="002D4AD7">
        <w:rPr>
          <w:rtl/>
        </w:rPr>
        <w:t xml:space="preserve"> </w:t>
      </w:r>
      <w:r w:rsidR="00F0100F" w:rsidRPr="002D4AD7">
        <w:rPr>
          <w:rtl/>
        </w:rPr>
        <w:t>שלו ועד אחד בא אח</w:t>
      </w:r>
      <w:r w:rsidR="006A24AD" w:rsidRPr="002D4AD7">
        <w:rPr>
          <w:rtl/>
        </w:rPr>
        <w:t>"</w:t>
      </w:r>
      <w:r w:rsidR="00F0100F" w:rsidRPr="002D4AD7">
        <w:rPr>
          <w:rtl/>
        </w:rPr>
        <w:t>כ לאוסרו אינו נאמן אח</w:t>
      </w:r>
      <w:r w:rsidR="006A24AD" w:rsidRPr="002D4AD7">
        <w:rPr>
          <w:rtl/>
        </w:rPr>
        <w:t>"</w:t>
      </w:r>
      <w:r w:rsidR="00F0100F" w:rsidRPr="002D4AD7">
        <w:rPr>
          <w:rtl/>
        </w:rPr>
        <w:t>כ לומר</w:t>
      </w:r>
      <w:r w:rsidR="006A24AD" w:rsidRPr="002D4AD7">
        <w:rPr>
          <w:rtl/>
        </w:rPr>
        <w:t xml:space="preserve"> </w:t>
      </w:r>
      <w:r w:rsidR="00F0100F" w:rsidRPr="002D4AD7">
        <w:rPr>
          <w:rtl/>
        </w:rPr>
        <w:t>שנתנו לו בתורת איסור דא"כ השומר לעולם יהיה נאמן</w:t>
      </w:r>
      <w:r w:rsidR="006A24AD" w:rsidRPr="002D4AD7">
        <w:rPr>
          <w:rtl/>
        </w:rPr>
        <w:t xml:space="preserve"> </w:t>
      </w:r>
      <w:r w:rsidR="00F0100F" w:rsidRPr="002D4AD7">
        <w:rPr>
          <w:rtl/>
        </w:rPr>
        <w:t>במיגו דאי הוה בעי הוה אמר הכי אלא ש"מ דאינו נאמן</w:t>
      </w:r>
      <w:r w:rsidR="006A24AD" w:rsidRPr="002D4AD7">
        <w:rPr>
          <w:rtl/>
        </w:rPr>
        <w:t xml:space="preserve"> </w:t>
      </w:r>
      <w:r w:rsidR="00F0100F" w:rsidRPr="002D4AD7">
        <w:rPr>
          <w:rtl/>
        </w:rPr>
        <w:t>על של אחרים בשאינו בידו אע"פ שהיה בידו בתחילה) וכל</w:t>
      </w:r>
      <w:r w:rsidR="006A24AD" w:rsidRPr="002D4AD7">
        <w:rPr>
          <w:rtl/>
        </w:rPr>
        <w:t xml:space="preserve"> </w:t>
      </w:r>
      <w:r w:rsidR="00F0100F" w:rsidRPr="002D4AD7">
        <w:rPr>
          <w:rtl/>
        </w:rPr>
        <w:t>שכן דהחמאה של כותים הוי איסורא דרבנן (ונתבאר דברי</w:t>
      </w:r>
      <w:r w:rsidR="006A24AD" w:rsidRPr="002D4AD7">
        <w:rPr>
          <w:rtl/>
        </w:rPr>
        <w:t xml:space="preserve"> </w:t>
      </w:r>
      <w:r w:rsidR="00F0100F" w:rsidRPr="002D4AD7">
        <w:rPr>
          <w:rtl/>
        </w:rPr>
        <w:t>הר"ן הנ</w:t>
      </w:r>
      <w:r w:rsidR="006A24AD" w:rsidRPr="002D4AD7">
        <w:rPr>
          <w:rtl/>
        </w:rPr>
        <w:t>"</w:t>
      </w:r>
      <w:r w:rsidR="00F0100F" w:rsidRPr="002D4AD7">
        <w:rPr>
          <w:rtl/>
        </w:rPr>
        <w:t>ל דיש חולקים על הרמב</w:t>
      </w:r>
      <w:r w:rsidR="006A24AD" w:rsidRPr="002D4AD7">
        <w:rPr>
          <w:rtl/>
        </w:rPr>
        <w:t>"</w:t>
      </w:r>
      <w:r w:rsidR="00F0100F" w:rsidRPr="002D4AD7">
        <w:rPr>
          <w:rtl/>
        </w:rPr>
        <w:t>ן בזו וס</w:t>
      </w:r>
      <w:r w:rsidR="006A24AD" w:rsidRPr="002D4AD7">
        <w:rPr>
          <w:rtl/>
        </w:rPr>
        <w:t>"</w:t>
      </w:r>
      <w:r w:rsidR="00F0100F" w:rsidRPr="002D4AD7">
        <w:rPr>
          <w:rtl/>
        </w:rPr>
        <w:t>ל דהשני נאמן</w:t>
      </w:r>
      <w:r w:rsidR="006A24AD" w:rsidRPr="002D4AD7">
        <w:rPr>
          <w:rtl/>
        </w:rPr>
        <w:t xml:space="preserve"> </w:t>
      </w:r>
      <w:r w:rsidR="00F0100F" w:rsidRPr="002D4AD7">
        <w:rPr>
          <w:rtl/>
        </w:rPr>
        <w:t>וכן כתב בתשובת מהרי</w:t>
      </w:r>
      <w:r w:rsidR="006A24AD" w:rsidRPr="002D4AD7">
        <w:rPr>
          <w:rtl/>
        </w:rPr>
        <w:t>"</w:t>
      </w:r>
      <w:r w:rsidR="00F0100F" w:rsidRPr="002D4AD7">
        <w:rPr>
          <w:rtl/>
        </w:rPr>
        <w:t>ל סי' ע"ד וכן כתבו הגהות אלפסי</w:t>
      </w:r>
      <w:r w:rsidR="006A24AD" w:rsidRPr="002D4AD7">
        <w:rPr>
          <w:rtl/>
        </w:rPr>
        <w:t xml:space="preserve"> </w:t>
      </w:r>
      <w:r w:rsidR="00F0100F" w:rsidRPr="002D4AD7">
        <w:rPr>
          <w:rtl/>
        </w:rPr>
        <w:t>דף ת</w:t>
      </w:r>
      <w:r w:rsidR="006A24AD" w:rsidRPr="002D4AD7">
        <w:rPr>
          <w:rtl/>
        </w:rPr>
        <w:t>"</w:t>
      </w:r>
      <w:r w:rsidR="00F0100F" w:rsidRPr="002D4AD7">
        <w:rPr>
          <w:rtl/>
        </w:rPr>
        <w:t>ן דיש חולקים וס</w:t>
      </w:r>
      <w:r w:rsidR="006A24AD" w:rsidRPr="002D4AD7">
        <w:rPr>
          <w:rtl/>
        </w:rPr>
        <w:t>"</w:t>
      </w:r>
      <w:r w:rsidR="00F0100F" w:rsidRPr="002D4AD7">
        <w:rPr>
          <w:rtl/>
        </w:rPr>
        <w:t>ל דהשני נאמן וא</w:t>
      </w:r>
      <w:r w:rsidR="006A24AD" w:rsidRPr="002D4AD7">
        <w:rPr>
          <w:rtl/>
        </w:rPr>
        <w:t>"</w:t>
      </w:r>
      <w:r w:rsidR="00F0100F" w:rsidRPr="002D4AD7">
        <w:rPr>
          <w:rtl/>
        </w:rPr>
        <w:t>כ יש לומר</w:t>
      </w:r>
      <w:r w:rsidR="006A24AD" w:rsidRPr="002D4AD7">
        <w:rPr>
          <w:rtl/>
        </w:rPr>
        <w:t xml:space="preserve"> </w:t>
      </w:r>
      <w:r w:rsidR="00F0100F" w:rsidRPr="002D4AD7">
        <w:rPr>
          <w:rtl/>
        </w:rPr>
        <w:t>דבאיסור דרבנן הולכים להקל וכ</w:t>
      </w:r>
      <w:r w:rsidR="006A24AD" w:rsidRPr="002D4AD7">
        <w:rPr>
          <w:rtl/>
        </w:rPr>
        <w:t>"</w:t>
      </w:r>
      <w:r w:rsidR="00F0100F" w:rsidRPr="002D4AD7">
        <w:rPr>
          <w:rtl/>
        </w:rPr>
        <w:t>ש בחמאה). ואפשר דאף</w:t>
      </w:r>
      <w:r w:rsidR="006A24AD" w:rsidRPr="002D4AD7">
        <w:rPr>
          <w:rtl/>
        </w:rPr>
        <w:t xml:space="preserve"> </w:t>
      </w:r>
      <w:r w:rsidR="00F0100F" w:rsidRPr="002D4AD7">
        <w:rPr>
          <w:rtl/>
        </w:rPr>
        <w:t>איסור דרבנן ליתא דהרי רבים נוהגים בה היתר ואמרי'</w:t>
      </w:r>
      <w:r w:rsidR="006A24AD" w:rsidRPr="002D4AD7">
        <w:rPr>
          <w:rtl/>
        </w:rPr>
        <w:t xml:space="preserve"> </w:t>
      </w:r>
      <w:r w:rsidR="00F0100F" w:rsidRPr="002D4AD7">
        <w:rPr>
          <w:rtl/>
        </w:rPr>
        <w:t>בספיקא דרבנן הולכים להקל כ</w:t>
      </w:r>
      <w:r w:rsidR="006A24AD" w:rsidRPr="002D4AD7">
        <w:rPr>
          <w:rtl/>
        </w:rPr>
        <w:t>"</w:t>
      </w:r>
      <w:r w:rsidR="00F0100F" w:rsidRPr="002D4AD7">
        <w:rPr>
          <w:rtl/>
        </w:rPr>
        <w:t>ש בחמאת נכרים שיש להתירה</w:t>
      </w:r>
      <w:r w:rsidR="006A24AD" w:rsidRPr="002D4AD7">
        <w:rPr>
          <w:rtl/>
        </w:rPr>
        <w:t xml:space="preserve"> </w:t>
      </w:r>
      <w:r w:rsidR="00F0100F" w:rsidRPr="002D4AD7">
        <w:rPr>
          <w:rtl/>
        </w:rPr>
        <w:t>ולא לאוסרה</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סז </w:t>
      </w:r>
    </w:p>
    <w:p w:rsidR="009D3FC8" w:rsidRPr="002D4AD7" w:rsidRDefault="009D3FC8" w:rsidP="009D3FC8">
      <w:pPr>
        <w:rPr>
          <w:rtl/>
        </w:rPr>
      </w:pPr>
      <w:r w:rsidRPr="002D4AD7">
        <w:rPr>
          <w:rStyle w:val="a3"/>
          <w:vertAlign w:val="superscript"/>
          <w:rtl/>
        </w:rPr>
        <w:t>@11</w:t>
      </w:r>
      <w:r w:rsidR="00F0100F" w:rsidRPr="002D4AD7">
        <w:rPr>
          <w:rStyle w:val="a3"/>
          <w:rtl/>
        </w:rPr>
        <w:t xml:space="preserve">והאיש </w:t>
      </w:r>
      <w:r w:rsidRPr="002D4AD7">
        <w:rPr>
          <w:rStyle w:val="a3"/>
          <w:vertAlign w:val="superscript"/>
          <w:rtl/>
        </w:rPr>
        <w:t>@33</w:t>
      </w:r>
      <w:r w:rsidR="00F0100F" w:rsidRPr="002D4AD7">
        <w:rPr>
          <w:rtl/>
        </w:rPr>
        <w:t>משה גדול מאוד</w:t>
      </w:r>
      <w:r w:rsidR="006A24AD" w:rsidRPr="002D4AD7">
        <w:rPr>
          <w:rtl/>
        </w:rPr>
        <w:t>.</w:t>
      </w:r>
      <w:r w:rsidR="00F0100F" w:rsidRPr="002D4AD7">
        <w:rPr>
          <w:rtl/>
        </w:rPr>
        <w:t xml:space="preserve"> נערמו מימיו נצבו כמו</w:t>
      </w:r>
      <w:r w:rsidR="006A24AD" w:rsidRPr="002D4AD7">
        <w:rPr>
          <w:rtl/>
        </w:rPr>
        <w:t xml:space="preserve"> </w:t>
      </w:r>
      <w:r w:rsidR="00F0100F" w:rsidRPr="002D4AD7">
        <w:rPr>
          <w:rtl/>
        </w:rPr>
        <w:t>נאד</w:t>
      </w:r>
      <w:r w:rsidR="006A24AD" w:rsidRPr="002D4AD7">
        <w:rPr>
          <w:rtl/>
        </w:rPr>
        <w:t>.</w:t>
      </w:r>
      <w:r w:rsidR="00F0100F" w:rsidRPr="002D4AD7">
        <w:rPr>
          <w:rtl/>
        </w:rPr>
        <w:t xml:space="preserve"> אהובי שארי האלוף יניק וחכימא</w:t>
      </w:r>
      <w:r w:rsidR="006A24AD" w:rsidRPr="002D4AD7">
        <w:rPr>
          <w:rtl/>
        </w:rPr>
        <w:t xml:space="preserve"> </w:t>
      </w:r>
      <w:r w:rsidR="00F0100F" w:rsidRPr="002D4AD7">
        <w:rPr>
          <w:rtl/>
        </w:rPr>
        <w:t>דדרא מהר</w:t>
      </w:r>
      <w:r w:rsidR="006A24AD" w:rsidRPr="002D4AD7">
        <w:rPr>
          <w:rtl/>
        </w:rPr>
        <w:t>"</w:t>
      </w:r>
      <w:r w:rsidR="00F0100F" w:rsidRPr="002D4AD7">
        <w:rPr>
          <w:rtl/>
        </w:rPr>
        <w:t xml:space="preserve">ר </w:t>
      </w:r>
      <w:r w:rsidRPr="002D4AD7">
        <w:rPr>
          <w:vertAlign w:val="superscript"/>
          <w:rtl/>
        </w:rPr>
        <w:t>@44</w:t>
      </w:r>
      <w:r w:rsidR="00F0100F" w:rsidRPr="002D4AD7">
        <w:rPr>
          <w:rtl/>
        </w:rPr>
        <w:t>משה</w:t>
      </w:r>
      <w:r w:rsidRPr="002D4AD7">
        <w:rPr>
          <w:vertAlign w:val="superscript"/>
          <w:rtl/>
        </w:rPr>
        <w:t>@55</w:t>
      </w:r>
      <w:r w:rsidR="00F0100F" w:rsidRPr="002D4AD7">
        <w:rPr>
          <w:rtl/>
        </w:rPr>
        <w:t xml:space="preserve"> יצ"ו וכל דילך שלום. קבלתי כתבך ע</w:t>
      </w:r>
      <w:r w:rsidR="006A24AD" w:rsidRPr="002D4AD7">
        <w:rPr>
          <w:rtl/>
        </w:rPr>
        <w:t>"</w:t>
      </w:r>
      <w:r w:rsidR="00F0100F" w:rsidRPr="002D4AD7">
        <w:rPr>
          <w:rtl/>
        </w:rPr>
        <w:t>י</w:t>
      </w:r>
      <w:r w:rsidR="006A24AD" w:rsidRPr="002D4AD7">
        <w:rPr>
          <w:rtl/>
        </w:rPr>
        <w:t xml:space="preserve"> </w:t>
      </w:r>
      <w:r w:rsidR="00F0100F" w:rsidRPr="002D4AD7">
        <w:rPr>
          <w:rtl/>
        </w:rPr>
        <w:t>פלוני אלמוני מטושטש ופתוח כאלו ישן נושן עד שיצא תאותך</w:t>
      </w:r>
      <w:r w:rsidR="006A24AD" w:rsidRPr="002D4AD7">
        <w:rPr>
          <w:rtl/>
        </w:rPr>
        <w:t xml:space="preserve"> </w:t>
      </w:r>
      <w:r w:rsidR="00F0100F" w:rsidRPr="002D4AD7">
        <w:rPr>
          <w:rtl/>
        </w:rPr>
        <w:t>אל הפועל שחרשו ושוטטו בו כל עיני הקוראים עד שידעו</w:t>
      </w:r>
      <w:r w:rsidR="006A24AD" w:rsidRPr="002D4AD7">
        <w:rPr>
          <w:rtl/>
        </w:rPr>
        <w:t xml:space="preserve"> </w:t>
      </w:r>
      <w:r w:rsidR="00F0100F" w:rsidRPr="002D4AD7">
        <w:rPr>
          <w:rtl/>
        </w:rPr>
        <w:t>שנתביישתי בעיני המלך כמותך</w:t>
      </w:r>
      <w:r w:rsidR="006A24AD" w:rsidRPr="002D4AD7">
        <w:rPr>
          <w:rtl/>
        </w:rPr>
        <w:t>.</w:t>
      </w:r>
      <w:r w:rsidR="00F0100F" w:rsidRPr="002D4AD7">
        <w:rPr>
          <w:rtl/>
        </w:rPr>
        <w:t xml:space="preserve"> תחילת מכתבך וז</w:t>
      </w:r>
      <w:r w:rsidR="006A24AD" w:rsidRPr="002D4AD7">
        <w:rPr>
          <w:rtl/>
        </w:rPr>
        <w:t>"</w:t>
      </w:r>
      <w:r w:rsidR="00F0100F" w:rsidRPr="002D4AD7">
        <w:rPr>
          <w:rtl/>
        </w:rPr>
        <w:t>ל עוקר</w:t>
      </w:r>
      <w:r w:rsidR="006A24AD" w:rsidRPr="002D4AD7">
        <w:rPr>
          <w:rtl/>
        </w:rPr>
        <w:t xml:space="preserve"> </w:t>
      </w:r>
      <w:r w:rsidR="00F0100F" w:rsidRPr="002D4AD7">
        <w:rPr>
          <w:rtl/>
        </w:rPr>
        <w:t>הרים בפלפולו וטוחנן זו בזו עד שנתהוו דק לעפר כחלק</w:t>
      </w:r>
      <w:r w:rsidR="006A24AD" w:rsidRPr="002D4AD7">
        <w:rPr>
          <w:rtl/>
        </w:rPr>
        <w:t xml:space="preserve"> </w:t>
      </w:r>
      <w:r w:rsidR="00F0100F" w:rsidRPr="002D4AD7">
        <w:rPr>
          <w:rtl/>
        </w:rPr>
        <w:t xml:space="preserve">שאינו מתחלק לדעת </w:t>
      </w:r>
      <w:r w:rsidR="00F0100F" w:rsidRPr="002D4AD7">
        <w:rPr>
          <w:rtl/>
        </w:rPr>
        <w:lastRenderedPageBreak/>
        <w:t>המדברים וראוי לומר על מעלתו מה</w:t>
      </w:r>
      <w:r w:rsidR="006A24AD" w:rsidRPr="002D4AD7">
        <w:rPr>
          <w:rtl/>
        </w:rPr>
        <w:t xml:space="preserve"> </w:t>
      </w:r>
      <w:r w:rsidR="00F0100F" w:rsidRPr="002D4AD7">
        <w:rPr>
          <w:rtl/>
        </w:rPr>
        <w:t>שאמרו על ר"מ ז"ל גלוי וידוע לפני הקב"ה שאין בדורו</w:t>
      </w:r>
      <w:r w:rsidR="006A24AD" w:rsidRPr="002D4AD7">
        <w:rPr>
          <w:rtl/>
        </w:rPr>
        <w:t xml:space="preserve"> </w:t>
      </w:r>
      <w:r w:rsidR="00F0100F" w:rsidRPr="002D4AD7">
        <w:rPr>
          <w:rtl/>
        </w:rPr>
        <w:t>כמותו וכו'</w:t>
      </w:r>
      <w:r w:rsidR="006A24AD" w:rsidRPr="002D4AD7">
        <w:rPr>
          <w:rtl/>
        </w:rPr>
        <w:t>.</w:t>
      </w:r>
      <w:r w:rsidR="00F0100F" w:rsidRPr="002D4AD7">
        <w:rPr>
          <w:rtl/>
        </w:rPr>
        <w:t xml:space="preserve"> כל אותן הדברים הם כאליה וקוץ בה</w:t>
      </w:r>
      <w:r w:rsidR="006A24AD" w:rsidRPr="002D4AD7">
        <w:rPr>
          <w:rtl/>
        </w:rPr>
        <w:t>.</w:t>
      </w:r>
      <w:r w:rsidR="00F0100F" w:rsidRPr="002D4AD7">
        <w:rPr>
          <w:rtl/>
        </w:rPr>
        <w:t xml:space="preserve"> היוצא</w:t>
      </w:r>
      <w:r w:rsidR="006A24AD" w:rsidRPr="002D4AD7">
        <w:rPr>
          <w:rtl/>
        </w:rPr>
        <w:t xml:space="preserve"> </w:t>
      </w:r>
      <w:r w:rsidR="00F0100F" w:rsidRPr="002D4AD7">
        <w:rPr>
          <w:rtl/>
        </w:rPr>
        <w:t>ממנו לדעתך שאין הלכה כמותי והוא הביא מהיקש בפאה</w:t>
      </w:r>
      <w:r w:rsidR="006A24AD" w:rsidRPr="002D4AD7">
        <w:rPr>
          <w:rtl/>
        </w:rPr>
        <w:t xml:space="preserve"> </w:t>
      </w:r>
      <w:r w:rsidR="00F0100F" w:rsidRPr="002D4AD7">
        <w:rPr>
          <w:rtl/>
        </w:rPr>
        <w:t>אחת לא בהיקש מוחלט כי מי גדול ממר שהלכה למשה</w:t>
      </w:r>
      <w:r w:rsidR="006A24AD" w:rsidRPr="002D4AD7">
        <w:rPr>
          <w:rtl/>
        </w:rPr>
        <w:t xml:space="preserve"> </w:t>
      </w:r>
      <w:r w:rsidR="00F0100F" w:rsidRPr="002D4AD7">
        <w:rPr>
          <w:rtl/>
        </w:rPr>
        <w:t>מסיני דעתה ראוי לומר עליך ממשה ועד משה לא קם</w:t>
      </w:r>
      <w:r w:rsidR="006A24AD" w:rsidRPr="002D4AD7">
        <w:rPr>
          <w:rtl/>
        </w:rPr>
        <w:t xml:space="preserve"> </w:t>
      </w:r>
      <w:r w:rsidR="00F0100F" w:rsidRPr="002D4AD7">
        <w:rPr>
          <w:rtl/>
        </w:rPr>
        <w:t>כמשה</w:t>
      </w:r>
      <w:r w:rsidR="006A24AD" w:rsidRPr="002D4AD7">
        <w:rPr>
          <w:rtl/>
        </w:rPr>
        <w:t>.</w:t>
      </w:r>
      <w:r w:rsidR="00F0100F" w:rsidRPr="002D4AD7">
        <w:rPr>
          <w:rtl/>
        </w:rPr>
        <w:t xml:space="preserve"> ואף לך הממלכה מעטרת מלכם ואשים מחסום לפי</w:t>
      </w:r>
      <w:r w:rsidR="006A24AD" w:rsidRPr="002D4AD7">
        <w:rPr>
          <w:rtl/>
        </w:rPr>
        <w:t xml:space="preserve"> </w:t>
      </w:r>
      <w:r w:rsidR="00F0100F" w:rsidRPr="002D4AD7">
        <w:rPr>
          <w:rtl/>
        </w:rPr>
        <w:t>כי ברוב דברים לא יחדל פשע רק מאל יתברך אני שואל</w:t>
      </w:r>
      <w:r w:rsidR="006A24AD" w:rsidRPr="002D4AD7">
        <w:rPr>
          <w:rtl/>
        </w:rPr>
        <w:t xml:space="preserve"> </w:t>
      </w:r>
      <w:r w:rsidR="00F0100F" w:rsidRPr="002D4AD7">
        <w:rPr>
          <w:rtl/>
        </w:rPr>
        <w:t>שיראה עמלי ויגיע כפי להיותי משכיל בכל דרכי להיות</w:t>
      </w:r>
      <w:r w:rsidR="006A24AD" w:rsidRPr="002D4AD7">
        <w:rPr>
          <w:rtl/>
        </w:rPr>
        <w:t xml:space="preserve"> </w:t>
      </w:r>
      <w:r w:rsidR="00F0100F" w:rsidRPr="002D4AD7">
        <w:rPr>
          <w:rtl/>
        </w:rPr>
        <w:t>ה' עמדי לקבוע לי הלכה כמותי בכל מקום והתלמידים</w:t>
      </w:r>
      <w:r w:rsidR="006A24AD" w:rsidRPr="002D4AD7">
        <w:rPr>
          <w:rtl/>
        </w:rPr>
        <w:t xml:space="preserve"> </w:t>
      </w:r>
      <w:r w:rsidR="00F0100F" w:rsidRPr="002D4AD7">
        <w:rPr>
          <w:rtl/>
        </w:rPr>
        <w:t>יבינו ויעמדו על דברי כמו שעמדו עד עתה ואף שקללת</w:t>
      </w:r>
      <w:r w:rsidR="006A24AD" w:rsidRPr="002D4AD7">
        <w:rPr>
          <w:rtl/>
        </w:rPr>
        <w:t xml:space="preserve"> </w:t>
      </w:r>
      <w:r w:rsidR="00F0100F" w:rsidRPr="002D4AD7">
        <w:rPr>
          <w:rtl/>
        </w:rPr>
        <w:t>חכם אפי' על תנאי באה יראה שאינה אלא מהשפה ולחוץ</w:t>
      </w:r>
      <w:r w:rsidR="006A24AD" w:rsidRPr="002D4AD7">
        <w:rPr>
          <w:rtl/>
        </w:rPr>
        <w:t xml:space="preserve"> </w:t>
      </w:r>
      <w:r w:rsidR="00F0100F" w:rsidRPr="002D4AD7">
        <w:rPr>
          <w:rtl/>
        </w:rPr>
        <w:t>כי ברית כרותה לשפתים אבל לא בהבחנה ורעיון אף שתאוות</w:t>
      </w:r>
      <w:r w:rsidR="006A24AD" w:rsidRPr="002D4AD7">
        <w:rPr>
          <w:rtl/>
        </w:rPr>
        <w:t xml:space="preserve"> </w:t>
      </w:r>
      <w:r w:rsidR="00F0100F" w:rsidRPr="002D4AD7">
        <w:rPr>
          <w:rtl/>
        </w:rPr>
        <w:t>עינים שמעת היינו בדרך הבחירי שלא תפול בו רעה בשום</w:t>
      </w:r>
      <w:r w:rsidR="006A24AD" w:rsidRPr="002D4AD7">
        <w:rPr>
          <w:rtl/>
        </w:rPr>
        <w:t xml:space="preserve"> </w:t>
      </w:r>
      <w:r w:rsidR="00F0100F" w:rsidRPr="002D4AD7">
        <w:rPr>
          <w:rtl/>
        </w:rPr>
        <w:t>צד אבל לא בתורת עול</w:t>
      </w:r>
      <w:r w:rsidR="006A24AD" w:rsidRPr="002D4AD7">
        <w:rPr>
          <w:rtl/>
        </w:rPr>
        <w:t>"</w:t>
      </w:r>
      <w:r w:rsidR="00F0100F" w:rsidRPr="002D4AD7">
        <w:rPr>
          <w:rtl/>
        </w:rPr>
        <w:t>ה ויור</w:t>
      </w:r>
      <w:r w:rsidR="006A24AD" w:rsidRPr="002D4AD7">
        <w:rPr>
          <w:rtl/>
        </w:rPr>
        <w:t>"</w:t>
      </w:r>
      <w:r w:rsidR="00F0100F" w:rsidRPr="002D4AD7">
        <w:rPr>
          <w:rtl/>
        </w:rPr>
        <w:t>ד כלל</w:t>
      </w:r>
      <w:r w:rsidR="006A24AD" w:rsidRPr="002D4AD7">
        <w:rPr>
          <w:rtl/>
        </w:rPr>
        <w:t>.</w:t>
      </w:r>
      <w:r w:rsidR="00F0100F" w:rsidRPr="002D4AD7">
        <w:rPr>
          <w:rtl/>
        </w:rPr>
        <w:t xml:space="preserve"> ועוד כתב מר וז</w:t>
      </w:r>
      <w:r w:rsidR="006A24AD" w:rsidRPr="002D4AD7">
        <w:rPr>
          <w:rtl/>
        </w:rPr>
        <w:t>"</w:t>
      </w:r>
      <w:r w:rsidR="00F0100F" w:rsidRPr="002D4AD7">
        <w:rPr>
          <w:rtl/>
        </w:rPr>
        <w:t>ל</w:t>
      </w:r>
      <w:r w:rsidR="006A24AD" w:rsidRPr="002D4AD7">
        <w:rPr>
          <w:rtl/>
        </w:rPr>
        <w:t xml:space="preserve"> </w:t>
      </w:r>
      <w:r w:rsidR="00F0100F" w:rsidRPr="002D4AD7">
        <w:rPr>
          <w:rtl/>
        </w:rPr>
        <w:t>ולא זו בלבד עשה לי מר אלא התפאר בי וכו' וקבלת לשון</w:t>
      </w:r>
      <w:r w:rsidR="006A24AD" w:rsidRPr="002D4AD7">
        <w:rPr>
          <w:rtl/>
        </w:rPr>
        <w:t xml:space="preserve"> </w:t>
      </w:r>
      <w:r w:rsidR="00F0100F" w:rsidRPr="002D4AD7">
        <w:rPr>
          <w:rtl/>
        </w:rPr>
        <w:t>הרע שלא כדת מש"ה וישרא</w:t>
      </w:r>
      <w:r w:rsidR="006A24AD" w:rsidRPr="002D4AD7">
        <w:rPr>
          <w:rtl/>
        </w:rPr>
        <w:t>"</w:t>
      </w:r>
      <w:r w:rsidR="00F0100F" w:rsidRPr="002D4AD7">
        <w:rPr>
          <w:rtl/>
        </w:rPr>
        <w:t>ל ואותו רא</w:t>
      </w:r>
      <w:r w:rsidR="006A24AD" w:rsidRPr="002D4AD7">
        <w:rPr>
          <w:rtl/>
        </w:rPr>
        <w:t>"</w:t>
      </w:r>
      <w:r w:rsidR="00F0100F" w:rsidRPr="002D4AD7">
        <w:rPr>
          <w:rtl/>
        </w:rPr>
        <w:t>ש הרכיל שכתבת</w:t>
      </w:r>
      <w:r w:rsidR="006A24AD" w:rsidRPr="002D4AD7">
        <w:rPr>
          <w:rtl/>
        </w:rPr>
        <w:t xml:space="preserve"> </w:t>
      </w:r>
      <w:r w:rsidR="00F0100F" w:rsidRPr="002D4AD7">
        <w:rPr>
          <w:rtl/>
        </w:rPr>
        <w:t>לי מסתמא היה אצלו גם התפארות בשא</w:t>
      </w:r>
      <w:r w:rsidR="006A24AD" w:rsidRPr="002D4AD7">
        <w:rPr>
          <w:rtl/>
        </w:rPr>
        <w:t>"</w:t>
      </w:r>
      <w:r w:rsidR="00F0100F" w:rsidRPr="002D4AD7">
        <w:rPr>
          <w:rtl/>
        </w:rPr>
        <w:t>ר דבר אשר מורגש</w:t>
      </w:r>
      <w:r w:rsidR="006A24AD" w:rsidRPr="002D4AD7">
        <w:rPr>
          <w:rtl/>
        </w:rPr>
        <w:t xml:space="preserve"> </w:t>
      </w:r>
      <w:r w:rsidR="00F0100F" w:rsidRPr="002D4AD7">
        <w:rPr>
          <w:rtl/>
        </w:rPr>
        <w:t>ממנו דבר וחילופו ע</w:t>
      </w:r>
      <w:r w:rsidR="006A24AD" w:rsidRPr="002D4AD7">
        <w:rPr>
          <w:rtl/>
        </w:rPr>
        <w:t>"</w:t>
      </w:r>
      <w:r w:rsidR="00F0100F" w:rsidRPr="002D4AD7">
        <w:rPr>
          <w:rtl/>
        </w:rPr>
        <w:t>כ הוציא מה שהוציא כדי לעשות</w:t>
      </w:r>
      <w:r w:rsidR="006A24AD" w:rsidRPr="002D4AD7">
        <w:rPr>
          <w:rtl/>
        </w:rPr>
        <w:t xml:space="preserve"> </w:t>
      </w:r>
      <w:r w:rsidR="00F0100F" w:rsidRPr="002D4AD7">
        <w:rPr>
          <w:rtl/>
        </w:rPr>
        <w:t>קטיגוריא וחד דעימיה אשר הזכרתיו הוא אשר בו שע"ר</w:t>
      </w:r>
      <w:r w:rsidR="006A24AD" w:rsidRPr="002D4AD7">
        <w:rPr>
          <w:rtl/>
        </w:rPr>
        <w:t xml:space="preserve"> </w:t>
      </w:r>
      <w:r w:rsidR="00F0100F" w:rsidRPr="002D4AD7">
        <w:rPr>
          <w:rtl/>
        </w:rPr>
        <w:t>בתוך הנג</w:t>
      </w:r>
      <w:r w:rsidR="006A24AD" w:rsidRPr="002D4AD7">
        <w:rPr>
          <w:rtl/>
        </w:rPr>
        <w:t>"</w:t>
      </w:r>
      <w:r w:rsidR="00F0100F" w:rsidRPr="002D4AD7">
        <w:rPr>
          <w:rtl/>
        </w:rPr>
        <w:t>ע הפך לבן מצרע</w:t>
      </w:r>
      <w:r w:rsidR="006A24AD" w:rsidRPr="002D4AD7">
        <w:rPr>
          <w:rtl/>
        </w:rPr>
        <w:t>"</w:t>
      </w:r>
      <w:r w:rsidR="00F0100F" w:rsidRPr="002D4AD7">
        <w:rPr>
          <w:rtl/>
        </w:rPr>
        <w:t>ת נושנת וחי ה' אשר פדה את</w:t>
      </w:r>
      <w:r w:rsidR="006A24AD" w:rsidRPr="002D4AD7">
        <w:rPr>
          <w:rtl/>
        </w:rPr>
        <w:t xml:space="preserve"> </w:t>
      </w:r>
      <w:r w:rsidR="00F0100F" w:rsidRPr="002D4AD7">
        <w:rPr>
          <w:rtl/>
        </w:rPr>
        <w:t>נפשי מכל צרה מיום ראיתי כתבי דמר הייתי מתכבד בו</w:t>
      </w:r>
      <w:r w:rsidR="006A24AD" w:rsidRPr="002D4AD7">
        <w:rPr>
          <w:rtl/>
        </w:rPr>
        <w:t xml:space="preserve"> </w:t>
      </w:r>
      <w:r w:rsidR="00F0100F" w:rsidRPr="002D4AD7">
        <w:rPr>
          <w:rtl/>
        </w:rPr>
        <w:t>ושמתי דבריו ענק לגרגרותי ואמרתי בדברנו על מר שהוא</w:t>
      </w:r>
      <w:r w:rsidR="006A24AD" w:rsidRPr="002D4AD7">
        <w:rPr>
          <w:rtl/>
        </w:rPr>
        <w:t xml:space="preserve"> </w:t>
      </w:r>
      <w:r w:rsidR="00F0100F" w:rsidRPr="002D4AD7">
        <w:rPr>
          <w:rtl/>
        </w:rPr>
        <w:t>שיש טהור לבו כלב ארי ומר לא די לו שהאמין לרוכלים</w:t>
      </w:r>
      <w:r w:rsidR="006A24AD" w:rsidRPr="002D4AD7">
        <w:rPr>
          <w:rtl/>
        </w:rPr>
        <w:t xml:space="preserve"> </w:t>
      </w:r>
      <w:r w:rsidR="00F0100F" w:rsidRPr="002D4AD7">
        <w:rPr>
          <w:rtl/>
        </w:rPr>
        <w:t>וקבל מה שקיבל אלא שאף עקב בעקבי המנאפים וכתב</w:t>
      </w:r>
      <w:r w:rsidR="006A24AD" w:rsidRPr="002D4AD7">
        <w:rPr>
          <w:rtl/>
        </w:rPr>
        <w:t xml:space="preserve"> </w:t>
      </w:r>
      <w:r w:rsidR="00F0100F" w:rsidRPr="002D4AD7">
        <w:rPr>
          <w:rtl/>
        </w:rPr>
        <w:t>וחקק בתוך כתבו להראות לרבים שלא עליו לבד עוותתי</w:t>
      </w:r>
      <w:r w:rsidR="006A24AD" w:rsidRPr="002D4AD7">
        <w:rPr>
          <w:rtl/>
        </w:rPr>
        <w:t xml:space="preserve"> </w:t>
      </w:r>
      <w:r w:rsidR="00F0100F" w:rsidRPr="002D4AD7">
        <w:rPr>
          <w:rtl/>
        </w:rPr>
        <w:t>אלא אף על הזקן מהר</w:t>
      </w:r>
      <w:r w:rsidR="006A24AD" w:rsidRPr="002D4AD7">
        <w:rPr>
          <w:rtl/>
        </w:rPr>
        <w:t>"</w:t>
      </w:r>
      <w:r w:rsidR="00F0100F" w:rsidRPr="002D4AD7">
        <w:rPr>
          <w:rtl/>
        </w:rPr>
        <w:t>מ מלנדא יצ"ו וכדי שיבואו הדברים</w:t>
      </w:r>
      <w:r w:rsidR="006A24AD" w:rsidRPr="002D4AD7">
        <w:rPr>
          <w:rtl/>
        </w:rPr>
        <w:t xml:space="preserve"> </w:t>
      </w:r>
      <w:r w:rsidR="00F0100F" w:rsidRPr="002D4AD7">
        <w:rPr>
          <w:rtl/>
        </w:rPr>
        <w:t>לאזניו ע"י ארחי ופרחי ע</w:t>
      </w:r>
      <w:r w:rsidR="006A24AD" w:rsidRPr="002D4AD7">
        <w:rPr>
          <w:rtl/>
        </w:rPr>
        <w:t>"</w:t>
      </w:r>
      <w:r w:rsidR="00F0100F" w:rsidRPr="002D4AD7">
        <w:rPr>
          <w:rtl/>
        </w:rPr>
        <w:t>כ גליתי בכתב להעתיק ע"י אחד</w:t>
      </w:r>
      <w:r w:rsidR="006A24AD" w:rsidRPr="002D4AD7">
        <w:rPr>
          <w:rtl/>
        </w:rPr>
        <w:t xml:space="preserve"> </w:t>
      </w:r>
      <w:r w:rsidR="00F0100F" w:rsidRPr="002D4AD7">
        <w:rPr>
          <w:rtl/>
        </w:rPr>
        <w:t>ושלחתי לידו ע</w:t>
      </w:r>
      <w:r w:rsidR="006A24AD" w:rsidRPr="002D4AD7">
        <w:rPr>
          <w:rtl/>
        </w:rPr>
        <w:t>"</w:t>
      </w:r>
      <w:r w:rsidR="00F0100F" w:rsidRPr="002D4AD7">
        <w:rPr>
          <w:rtl/>
        </w:rPr>
        <w:t>י אחר שלא ע</w:t>
      </w:r>
      <w:r w:rsidR="006A24AD" w:rsidRPr="002D4AD7">
        <w:rPr>
          <w:rtl/>
        </w:rPr>
        <w:t>"</w:t>
      </w:r>
      <w:r w:rsidR="00F0100F" w:rsidRPr="002D4AD7">
        <w:rPr>
          <w:rtl/>
        </w:rPr>
        <w:t>י גיסך כדי שיתפרסם הדבר</w:t>
      </w:r>
      <w:r w:rsidR="006A24AD" w:rsidRPr="002D4AD7">
        <w:rPr>
          <w:rtl/>
        </w:rPr>
        <w:t xml:space="preserve"> </w:t>
      </w:r>
      <w:r w:rsidR="00F0100F" w:rsidRPr="002D4AD7">
        <w:rPr>
          <w:rtl/>
        </w:rPr>
        <w:t>כמו שנתפרסם פה טרם בא כתבך לידי ונעשה העיר</w:t>
      </w:r>
      <w:r w:rsidR="006A24AD" w:rsidRPr="002D4AD7">
        <w:rPr>
          <w:rtl/>
        </w:rPr>
        <w:t xml:space="preserve"> </w:t>
      </w:r>
      <w:r w:rsidR="00F0100F" w:rsidRPr="002D4AD7">
        <w:rPr>
          <w:rtl/>
        </w:rPr>
        <w:t>הומיה ומה אעשה הלא אין החי יכול להכחיש את החי</w:t>
      </w:r>
      <w:r w:rsidR="006A24AD" w:rsidRPr="002D4AD7">
        <w:rPr>
          <w:rtl/>
        </w:rPr>
        <w:t xml:space="preserve"> </w:t>
      </w:r>
      <w:r w:rsidR="00F0100F" w:rsidRPr="002D4AD7">
        <w:rPr>
          <w:rtl/>
        </w:rPr>
        <w:t>אבל האמונה שלא כתבתי עליו שום דבר קשה אלא כאיש</w:t>
      </w:r>
      <w:r w:rsidR="006A24AD" w:rsidRPr="002D4AD7">
        <w:rPr>
          <w:rtl/>
        </w:rPr>
        <w:t xml:space="preserve"> </w:t>
      </w:r>
      <w:r w:rsidR="00F0100F" w:rsidRPr="002D4AD7">
        <w:rPr>
          <w:rtl/>
        </w:rPr>
        <w:t>אשר מעתיק אל אחיו תמצית רעיוניו ודאגת לבו ישיחנה</w:t>
      </w:r>
      <w:r w:rsidR="006A24AD" w:rsidRPr="002D4AD7">
        <w:rPr>
          <w:rtl/>
        </w:rPr>
        <w:t xml:space="preserve"> </w:t>
      </w:r>
      <w:r w:rsidR="00F0100F" w:rsidRPr="002D4AD7">
        <w:rPr>
          <w:rtl/>
        </w:rPr>
        <w:t>ואמרתי מסתפינא מהגבר בגוברין כי ראיתי שלא אזכה לאיש</w:t>
      </w:r>
      <w:r w:rsidR="006A24AD" w:rsidRPr="002D4AD7">
        <w:rPr>
          <w:rtl/>
        </w:rPr>
        <w:t xml:space="preserve"> </w:t>
      </w:r>
      <w:r w:rsidR="00F0100F" w:rsidRPr="002D4AD7">
        <w:rPr>
          <w:rtl/>
        </w:rPr>
        <w:t>אשר בידו כלי תושיה לפתור כל המבוכות וכל הספקות</w:t>
      </w:r>
      <w:r w:rsidR="006A24AD" w:rsidRPr="002D4AD7">
        <w:rPr>
          <w:rtl/>
        </w:rPr>
        <w:t xml:space="preserve"> </w:t>
      </w:r>
      <w:r w:rsidR="00F0100F" w:rsidRPr="002D4AD7">
        <w:rPr>
          <w:rtl/>
        </w:rPr>
        <w:t>והלואי שטעיתי בהרהורי עליו ואם יודע לי מהות</w:t>
      </w:r>
      <w:r w:rsidR="006A24AD" w:rsidRPr="002D4AD7">
        <w:rPr>
          <w:rtl/>
        </w:rPr>
        <w:t xml:space="preserve"> </w:t>
      </w:r>
      <w:r w:rsidR="00F0100F" w:rsidRPr="002D4AD7">
        <w:rPr>
          <w:rtl/>
        </w:rPr>
        <w:t>גודל תפארתו חי ה' שאלך אליו במקלי ובתרמילי ואשב</w:t>
      </w:r>
      <w:r w:rsidR="006A24AD" w:rsidRPr="002D4AD7">
        <w:rPr>
          <w:rtl/>
        </w:rPr>
        <w:t xml:space="preserve"> </w:t>
      </w:r>
      <w:r w:rsidR="00F0100F" w:rsidRPr="002D4AD7">
        <w:rPr>
          <w:rtl/>
        </w:rPr>
        <w:t>לפניו בקרקע כתלמיד לפני רבו אבל מסתפינא דעונותי</w:t>
      </w:r>
      <w:r w:rsidR="006A24AD" w:rsidRPr="002D4AD7">
        <w:rPr>
          <w:rtl/>
        </w:rPr>
        <w:t xml:space="preserve"> </w:t>
      </w:r>
      <w:r w:rsidR="00F0100F" w:rsidRPr="002D4AD7">
        <w:rPr>
          <w:rtl/>
        </w:rPr>
        <w:t>ועונות הדור יגרמו שלא אזכה לזה</w:t>
      </w:r>
      <w:r w:rsidR="006A24AD" w:rsidRPr="002D4AD7">
        <w:rPr>
          <w:rtl/>
        </w:rPr>
        <w:t>.</w:t>
      </w:r>
      <w:r w:rsidR="00F0100F" w:rsidRPr="002D4AD7">
        <w:rPr>
          <w:rtl/>
        </w:rPr>
        <w:t xml:space="preserve"> ומה שכתבת שנסיתו</w:t>
      </w:r>
      <w:r w:rsidR="006A24AD" w:rsidRPr="002D4AD7">
        <w:rPr>
          <w:rtl/>
        </w:rPr>
        <w:t xml:space="preserve"> </w:t>
      </w:r>
      <w:r w:rsidR="00F0100F" w:rsidRPr="002D4AD7">
        <w:rPr>
          <w:rtl/>
        </w:rPr>
        <w:t>וכו' והנה הוא קטן בעיניו וכו' וחי ה' אשר נתן לי חיל</w:t>
      </w:r>
      <w:r w:rsidR="006A24AD" w:rsidRPr="002D4AD7">
        <w:rPr>
          <w:rtl/>
        </w:rPr>
        <w:t xml:space="preserve"> </w:t>
      </w:r>
      <w:r w:rsidR="00F0100F" w:rsidRPr="002D4AD7">
        <w:rPr>
          <w:rtl/>
        </w:rPr>
        <w:t>לעשות כל אלה שלא עמד בנסיון ואף שמר הסכים עמו כי</w:t>
      </w:r>
      <w:r w:rsidR="006A24AD" w:rsidRPr="002D4AD7">
        <w:rPr>
          <w:rtl/>
        </w:rPr>
        <w:t xml:space="preserve"> </w:t>
      </w:r>
      <w:r w:rsidR="00F0100F" w:rsidRPr="002D4AD7">
        <w:rPr>
          <w:rtl/>
        </w:rPr>
        <w:t>תמצית דעתו שיש חילוק בין אחיזת עינים שלא ע</w:t>
      </w:r>
      <w:r w:rsidR="006A24AD" w:rsidRPr="002D4AD7">
        <w:rPr>
          <w:rtl/>
        </w:rPr>
        <w:t>"</w:t>
      </w:r>
      <w:r w:rsidR="00F0100F" w:rsidRPr="002D4AD7">
        <w:rPr>
          <w:rtl/>
        </w:rPr>
        <w:t>י כישוף</w:t>
      </w:r>
      <w:r w:rsidR="006A24AD" w:rsidRPr="002D4AD7">
        <w:rPr>
          <w:rtl/>
        </w:rPr>
        <w:t xml:space="preserve"> </w:t>
      </w:r>
      <w:r w:rsidR="00F0100F" w:rsidRPr="002D4AD7">
        <w:rPr>
          <w:rtl/>
        </w:rPr>
        <w:t>לאחיזת עינים בכישוף לא אוכל להבין הלא לא נביא ובן</w:t>
      </w:r>
      <w:r w:rsidR="006A24AD" w:rsidRPr="002D4AD7">
        <w:rPr>
          <w:rtl/>
        </w:rPr>
        <w:t xml:space="preserve"> </w:t>
      </w:r>
      <w:r w:rsidR="00F0100F" w:rsidRPr="002D4AD7">
        <w:rPr>
          <w:rtl/>
        </w:rPr>
        <w:t>נביא הוא שגילה לו סוד הפעולות האלו כי כל אחיזת עינים</w:t>
      </w:r>
      <w:r w:rsidR="006A24AD" w:rsidRPr="002D4AD7">
        <w:rPr>
          <w:rtl/>
        </w:rPr>
        <w:t xml:space="preserve"> </w:t>
      </w:r>
      <w:r w:rsidR="00F0100F" w:rsidRPr="002D4AD7">
        <w:rPr>
          <w:rtl/>
        </w:rPr>
        <w:t>היא ע</w:t>
      </w:r>
      <w:r w:rsidR="006A24AD" w:rsidRPr="002D4AD7">
        <w:rPr>
          <w:rtl/>
        </w:rPr>
        <w:t>"</w:t>
      </w:r>
      <w:r w:rsidR="00F0100F" w:rsidRPr="002D4AD7">
        <w:rPr>
          <w:rtl/>
        </w:rPr>
        <w:t>י כישוף רק מחמת שלא עשה מעשה פטור</w:t>
      </w:r>
      <w:r w:rsidR="006A24AD" w:rsidRPr="002D4AD7">
        <w:rPr>
          <w:rtl/>
        </w:rPr>
        <w:t>.</w:t>
      </w:r>
      <w:r w:rsidR="00F0100F" w:rsidRPr="002D4AD7">
        <w:rPr>
          <w:rtl/>
        </w:rPr>
        <w:t xml:space="preserve"> ומש</w:t>
      </w:r>
      <w:r w:rsidR="006A24AD" w:rsidRPr="002D4AD7">
        <w:rPr>
          <w:rtl/>
        </w:rPr>
        <w:t>"</w:t>
      </w:r>
      <w:r w:rsidR="00F0100F" w:rsidRPr="002D4AD7">
        <w:rPr>
          <w:rtl/>
        </w:rPr>
        <w:t>ה</w:t>
      </w:r>
      <w:r w:rsidR="006A24AD" w:rsidRPr="002D4AD7">
        <w:rPr>
          <w:rtl/>
        </w:rPr>
        <w:t xml:space="preserve"> </w:t>
      </w:r>
      <w:r w:rsidR="00F0100F" w:rsidRPr="002D4AD7">
        <w:rPr>
          <w:rtl/>
        </w:rPr>
        <w:t>משני הסמ</w:t>
      </w:r>
      <w:r w:rsidR="006A24AD" w:rsidRPr="002D4AD7">
        <w:rPr>
          <w:rtl/>
        </w:rPr>
        <w:t>"</w:t>
      </w:r>
      <w:r w:rsidR="00F0100F" w:rsidRPr="002D4AD7">
        <w:rPr>
          <w:rtl/>
        </w:rPr>
        <w:t>ג (ל</w:t>
      </w:r>
      <w:r w:rsidR="006A24AD" w:rsidRPr="002D4AD7">
        <w:rPr>
          <w:rtl/>
        </w:rPr>
        <w:t>"</w:t>
      </w:r>
      <w:r w:rsidR="00F0100F" w:rsidRPr="002D4AD7">
        <w:rPr>
          <w:rtl/>
        </w:rPr>
        <w:t>ת סי' נ</w:t>
      </w:r>
      <w:r w:rsidR="006A24AD" w:rsidRPr="002D4AD7">
        <w:rPr>
          <w:rtl/>
        </w:rPr>
        <w:t>"</w:t>
      </w:r>
      <w:r w:rsidR="00F0100F" w:rsidRPr="002D4AD7">
        <w:rPr>
          <w:rtl/>
        </w:rPr>
        <w:t>ג) והגהות מיימוניות (פ' י</w:t>
      </w:r>
      <w:r w:rsidR="006A24AD" w:rsidRPr="002D4AD7">
        <w:rPr>
          <w:rtl/>
        </w:rPr>
        <w:t>"</w:t>
      </w:r>
      <w:r w:rsidR="00F0100F" w:rsidRPr="002D4AD7">
        <w:rPr>
          <w:rtl/>
        </w:rPr>
        <w:t>א</w:t>
      </w:r>
      <w:r w:rsidR="006A24AD" w:rsidRPr="002D4AD7">
        <w:rPr>
          <w:rtl/>
        </w:rPr>
        <w:t xml:space="preserve"> </w:t>
      </w:r>
      <w:r w:rsidR="00F0100F" w:rsidRPr="002D4AD7">
        <w:rPr>
          <w:rtl/>
        </w:rPr>
        <w:t>מהלכות ע"א) הא דתנן האוחז עינים פטור היינו ממיתת</w:t>
      </w:r>
      <w:r w:rsidR="006A24AD" w:rsidRPr="002D4AD7">
        <w:rPr>
          <w:rtl/>
        </w:rPr>
        <w:t xml:space="preserve"> </w:t>
      </w:r>
      <w:r w:rsidR="00F0100F" w:rsidRPr="002D4AD7">
        <w:rPr>
          <w:rtl/>
        </w:rPr>
        <w:t>ב</w:t>
      </w:r>
      <w:r w:rsidR="006A24AD" w:rsidRPr="002D4AD7">
        <w:rPr>
          <w:rtl/>
        </w:rPr>
        <w:t>"</w:t>
      </w:r>
      <w:r w:rsidR="00F0100F" w:rsidRPr="002D4AD7">
        <w:rPr>
          <w:rtl/>
        </w:rPr>
        <w:t xml:space="preserve">ד של מכשף אלמא דסתם אחיזת עינים </w:t>
      </w:r>
      <w:r w:rsidR="00F0100F" w:rsidRPr="002D4AD7">
        <w:rPr>
          <w:rtl/>
        </w:rPr>
        <w:lastRenderedPageBreak/>
        <w:t>כשוף הוא דהא</w:t>
      </w:r>
      <w:r w:rsidR="006A24AD" w:rsidRPr="002D4AD7">
        <w:rPr>
          <w:rtl/>
        </w:rPr>
        <w:t xml:space="preserve"> </w:t>
      </w:r>
      <w:r w:rsidR="00F0100F" w:rsidRPr="002D4AD7">
        <w:rPr>
          <w:rtl/>
        </w:rPr>
        <w:t>מתניתין סתמא קתני פרק ד' מיתות (דף ס"ז) האוחז את</w:t>
      </w:r>
      <w:r w:rsidR="006A24AD" w:rsidRPr="002D4AD7">
        <w:rPr>
          <w:rtl/>
        </w:rPr>
        <w:t xml:space="preserve"> </w:t>
      </w:r>
      <w:r w:rsidR="00F0100F" w:rsidRPr="002D4AD7">
        <w:rPr>
          <w:rtl/>
        </w:rPr>
        <w:t>העינים וכו'</w:t>
      </w:r>
      <w:r w:rsidR="006A24AD" w:rsidRPr="002D4AD7">
        <w:rPr>
          <w:rtl/>
        </w:rPr>
        <w:t>.</w:t>
      </w:r>
      <w:r w:rsidR="00F0100F" w:rsidRPr="002D4AD7">
        <w:rPr>
          <w:rtl/>
        </w:rPr>
        <w:t xml:space="preserve"> גם מה שסבר מר לחלק דהגה"ת מיימוני וסמ"ג</w:t>
      </w:r>
      <w:r w:rsidR="006A24AD" w:rsidRPr="002D4AD7">
        <w:rPr>
          <w:rtl/>
        </w:rPr>
        <w:t xml:space="preserve"> </w:t>
      </w:r>
      <w:r w:rsidR="00F0100F" w:rsidRPr="002D4AD7">
        <w:rPr>
          <w:rtl/>
        </w:rPr>
        <w:t>חולקין על הרמב</w:t>
      </w:r>
      <w:r w:rsidR="006A24AD" w:rsidRPr="002D4AD7">
        <w:rPr>
          <w:rtl/>
        </w:rPr>
        <w:t>"</w:t>
      </w:r>
      <w:r w:rsidR="00F0100F" w:rsidRPr="002D4AD7">
        <w:rPr>
          <w:rtl/>
        </w:rPr>
        <w:t>ם לא זו הדרך ולא זו העיר כי כבר נודע</w:t>
      </w:r>
      <w:r w:rsidR="006A24AD" w:rsidRPr="002D4AD7">
        <w:rPr>
          <w:rtl/>
        </w:rPr>
        <w:t xml:space="preserve"> </w:t>
      </w:r>
      <w:r w:rsidR="00F0100F" w:rsidRPr="002D4AD7">
        <w:rPr>
          <w:rtl/>
        </w:rPr>
        <w:t>שהסמ</w:t>
      </w:r>
      <w:r w:rsidR="006A24AD" w:rsidRPr="002D4AD7">
        <w:rPr>
          <w:rtl/>
        </w:rPr>
        <w:t>"</w:t>
      </w:r>
      <w:r w:rsidR="00F0100F" w:rsidRPr="002D4AD7">
        <w:rPr>
          <w:rtl/>
        </w:rPr>
        <w:t>ג הוסד כולו על פי הרמב"ם וברוב מקומות הוא</w:t>
      </w:r>
      <w:r w:rsidR="006A24AD" w:rsidRPr="002D4AD7">
        <w:rPr>
          <w:rtl/>
        </w:rPr>
        <w:t xml:space="preserve"> </w:t>
      </w:r>
      <w:r w:rsidR="00F0100F" w:rsidRPr="002D4AD7">
        <w:rPr>
          <w:rtl/>
        </w:rPr>
        <w:t>כמעתיק ממש ואינו חולק עליו זולת במקום שבעלי התוס'</w:t>
      </w:r>
      <w:r w:rsidR="006A24AD" w:rsidRPr="002D4AD7">
        <w:rPr>
          <w:rtl/>
        </w:rPr>
        <w:t xml:space="preserve"> </w:t>
      </w:r>
      <w:r w:rsidR="00F0100F" w:rsidRPr="002D4AD7">
        <w:rPr>
          <w:rtl/>
        </w:rPr>
        <w:t>חולקין עליו ובלעדם אינו מרים ידו ורגלו נגדו גם לישנא</w:t>
      </w:r>
      <w:r w:rsidR="006A24AD" w:rsidRPr="002D4AD7">
        <w:rPr>
          <w:rtl/>
        </w:rPr>
        <w:t xml:space="preserve"> </w:t>
      </w:r>
      <w:r w:rsidR="00F0100F" w:rsidRPr="002D4AD7">
        <w:rPr>
          <w:rtl/>
        </w:rPr>
        <w:t>דהג</w:t>
      </w:r>
      <w:r w:rsidR="006A24AD" w:rsidRPr="002D4AD7">
        <w:rPr>
          <w:rtl/>
        </w:rPr>
        <w:t>"</w:t>
      </w:r>
      <w:r w:rsidR="00F0100F" w:rsidRPr="002D4AD7">
        <w:rPr>
          <w:rtl/>
        </w:rPr>
        <w:t>ה מיימוני אינו מובן לי כלל שחולק עליו. גם מה שסבר</w:t>
      </w:r>
      <w:r w:rsidR="006A24AD" w:rsidRPr="002D4AD7">
        <w:rPr>
          <w:rtl/>
        </w:rPr>
        <w:t xml:space="preserve"> </w:t>
      </w:r>
      <w:r w:rsidR="00F0100F" w:rsidRPr="002D4AD7">
        <w:rPr>
          <w:rtl/>
        </w:rPr>
        <w:t>מר לחלק דאחיזת עינים בלא כישוף לוקה ובכישוף אינו</w:t>
      </w:r>
      <w:r w:rsidR="006A24AD" w:rsidRPr="002D4AD7">
        <w:rPr>
          <w:rtl/>
        </w:rPr>
        <w:t xml:space="preserve"> </w:t>
      </w:r>
      <w:r w:rsidR="00F0100F" w:rsidRPr="002D4AD7">
        <w:rPr>
          <w:rtl/>
        </w:rPr>
        <w:t>לוקה מאחר שאינו חייב מיתה כו'</w:t>
      </w:r>
      <w:r w:rsidR="006A24AD" w:rsidRPr="002D4AD7">
        <w:rPr>
          <w:rtl/>
        </w:rPr>
        <w:t>,</w:t>
      </w:r>
      <w:r w:rsidR="00F0100F" w:rsidRPr="002D4AD7">
        <w:rPr>
          <w:rtl/>
        </w:rPr>
        <w:t xml:space="preserve"> תמה אני מאחר דלוקה</w:t>
      </w:r>
      <w:r w:rsidR="006A24AD" w:rsidRPr="002D4AD7">
        <w:rPr>
          <w:rtl/>
        </w:rPr>
        <w:t xml:space="preserve"> </w:t>
      </w:r>
      <w:r w:rsidR="00F0100F" w:rsidRPr="002D4AD7">
        <w:rPr>
          <w:rtl/>
        </w:rPr>
        <w:t>לדעת הרמב"ם אפילו בלא מעשה ממש אלא שעושה תמהון</w:t>
      </w:r>
      <w:r w:rsidR="006A24AD" w:rsidRPr="002D4AD7">
        <w:rPr>
          <w:rtl/>
        </w:rPr>
        <w:t xml:space="preserve"> </w:t>
      </w:r>
      <w:r w:rsidR="00F0100F" w:rsidRPr="002D4AD7">
        <w:rPr>
          <w:rtl/>
        </w:rPr>
        <w:t>וכו' למה לא יתחייב נמי מיתה כה</w:t>
      </w:r>
      <w:r w:rsidR="006A24AD" w:rsidRPr="002D4AD7">
        <w:rPr>
          <w:rtl/>
        </w:rPr>
        <w:t>"</w:t>
      </w:r>
      <w:r w:rsidR="00F0100F" w:rsidRPr="002D4AD7">
        <w:rPr>
          <w:rtl/>
        </w:rPr>
        <w:t>ג ואם לא יתחייב מיתה</w:t>
      </w:r>
      <w:r w:rsidR="006A24AD" w:rsidRPr="002D4AD7">
        <w:rPr>
          <w:rtl/>
        </w:rPr>
        <w:t xml:space="preserve"> </w:t>
      </w:r>
      <w:r w:rsidR="00F0100F" w:rsidRPr="002D4AD7">
        <w:rPr>
          <w:rtl/>
        </w:rPr>
        <w:t>אלא במעשה ממש א"כ אף מלקות לא יתחייב הלא מאמר</w:t>
      </w:r>
      <w:r w:rsidR="006A24AD" w:rsidRPr="002D4AD7">
        <w:rPr>
          <w:rtl/>
        </w:rPr>
        <w:t xml:space="preserve"> </w:t>
      </w:r>
      <w:r w:rsidR="00F0100F" w:rsidRPr="002D4AD7">
        <w:rPr>
          <w:rtl/>
        </w:rPr>
        <w:t>רחבה בתלמוד דילפינן חייבי מלקות מחייבי מיתות ב"ד והוא</w:t>
      </w:r>
      <w:r w:rsidR="006A24AD" w:rsidRPr="002D4AD7">
        <w:rPr>
          <w:rtl/>
        </w:rPr>
        <w:t xml:space="preserve"> </w:t>
      </w:r>
      <w:r w:rsidR="00F0100F" w:rsidRPr="002D4AD7">
        <w:rPr>
          <w:rtl/>
        </w:rPr>
        <w:t>היקש מוחלט בפרק אלו נערות (ל</w:t>
      </w:r>
      <w:r w:rsidR="006A24AD" w:rsidRPr="002D4AD7">
        <w:rPr>
          <w:rtl/>
        </w:rPr>
        <w:t>"</w:t>
      </w:r>
      <w:r w:rsidR="00F0100F" w:rsidRPr="002D4AD7">
        <w:rPr>
          <w:rtl/>
        </w:rPr>
        <w:t>ה) ובקידושין ואף בלא</w:t>
      </w:r>
      <w:r w:rsidR="006A24AD" w:rsidRPr="002D4AD7">
        <w:rPr>
          <w:rtl/>
        </w:rPr>
        <w:t xml:space="preserve"> </w:t>
      </w:r>
      <w:r w:rsidR="00F0100F" w:rsidRPr="002D4AD7">
        <w:rPr>
          <w:rtl/>
        </w:rPr>
        <w:t>היקש אלא במה הצד נדמה להדדי ומאין לנו לחלק ביניהם</w:t>
      </w:r>
      <w:r w:rsidR="006A24AD" w:rsidRPr="002D4AD7">
        <w:rPr>
          <w:rtl/>
        </w:rPr>
        <w:t xml:space="preserve">. </w:t>
      </w:r>
      <w:r w:rsidR="00F0100F" w:rsidRPr="002D4AD7">
        <w:rPr>
          <w:rtl/>
        </w:rPr>
        <w:t>ועוד וכי בעבור שמוסיף ומכשף וחייב עונש מיתה נהי</w:t>
      </w:r>
      <w:r w:rsidR="006A24AD" w:rsidRPr="002D4AD7">
        <w:rPr>
          <w:rtl/>
        </w:rPr>
        <w:t xml:space="preserve"> </w:t>
      </w:r>
      <w:r w:rsidR="00F0100F" w:rsidRPr="002D4AD7">
        <w:rPr>
          <w:rtl/>
        </w:rPr>
        <w:t>דפטור ממב</w:t>
      </w:r>
      <w:r w:rsidR="006A24AD" w:rsidRPr="002D4AD7">
        <w:rPr>
          <w:rtl/>
        </w:rPr>
        <w:t>"</w:t>
      </w:r>
      <w:r w:rsidR="00F0100F" w:rsidRPr="002D4AD7">
        <w:rPr>
          <w:rtl/>
        </w:rPr>
        <w:t>ד מחמת שלא עשה מעשה מ</w:t>
      </w:r>
      <w:r w:rsidR="006A24AD" w:rsidRPr="002D4AD7">
        <w:rPr>
          <w:rtl/>
        </w:rPr>
        <w:t>"</w:t>
      </w:r>
      <w:r w:rsidR="00F0100F" w:rsidRPr="002D4AD7">
        <w:rPr>
          <w:rtl/>
        </w:rPr>
        <w:t>מ לא גרע מסתם</w:t>
      </w:r>
      <w:r w:rsidR="006A24AD" w:rsidRPr="002D4AD7">
        <w:rPr>
          <w:rtl/>
        </w:rPr>
        <w:t xml:space="preserve"> </w:t>
      </w:r>
      <w:r w:rsidR="00F0100F" w:rsidRPr="002D4AD7">
        <w:rPr>
          <w:rtl/>
        </w:rPr>
        <w:t>מעונן ולא לקו עליה</w:t>
      </w:r>
      <w:r w:rsidR="006A24AD" w:rsidRPr="002D4AD7">
        <w:rPr>
          <w:rtl/>
        </w:rPr>
        <w:t>.</w:t>
      </w:r>
      <w:r w:rsidR="00F0100F" w:rsidRPr="002D4AD7">
        <w:rPr>
          <w:rtl/>
        </w:rPr>
        <w:t xml:space="preserve"> ועוד וכי אשתכח רמז בתלמוד בין</w:t>
      </w:r>
      <w:r w:rsidR="006A24AD" w:rsidRPr="002D4AD7">
        <w:rPr>
          <w:rtl/>
        </w:rPr>
        <w:t xml:space="preserve"> </w:t>
      </w:r>
      <w:r w:rsidR="00F0100F" w:rsidRPr="002D4AD7">
        <w:rPr>
          <w:rtl/>
        </w:rPr>
        <w:t>אחיזת עינים לאחיזת עינים עיין בפירש</w:t>
      </w:r>
      <w:r w:rsidR="006A24AD" w:rsidRPr="002D4AD7">
        <w:rPr>
          <w:rtl/>
        </w:rPr>
        <w:t>"</w:t>
      </w:r>
      <w:r w:rsidR="00F0100F" w:rsidRPr="002D4AD7">
        <w:rPr>
          <w:rtl/>
        </w:rPr>
        <w:t>י שפי' על אחיזת</w:t>
      </w:r>
      <w:r w:rsidR="006A24AD" w:rsidRPr="002D4AD7">
        <w:rPr>
          <w:rtl/>
        </w:rPr>
        <w:t xml:space="preserve"> </w:t>
      </w:r>
      <w:r w:rsidR="00F0100F" w:rsidRPr="002D4AD7">
        <w:rPr>
          <w:rtl/>
        </w:rPr>
        <w:t>עינים דברייתא (דף ס</w:t>
      </w:r>
      <w:r w:rsidR="006A24AD" w:rsidRPr="002D4AD7">
        <w:rPr>
          <w:rtl/>
        </w:rPr>
        <w:t>"</w:t>
      </w:r>
      <w:r w:rsidR="00F0100F" w:rsidRPr="002D4AD7">
        <w:rPr>
          <w:rtl/>
        </w:rPr>
        <w:t>ד) ועל אחיזת עינים דמתניתין (דף</w:t>
      </w:r>
      <w:r w:rsidR="006A24AD" w:rsidRPr="002D4AD7">
        <w:rPr>
          <w:rtl/>
        </w:rPr>
        <w:t xml:space="preserve"> </w:t>
      </w:r>
      <w:r w:rsidR="00F0100F" w:rsidRPr="002D4AD7">
        <w:rPr>
          <w:rtl/>
        </w:rPr>
        <w:t>ס</w:t>
      </w:r>
      <w:r w:rsidR="006A24AD" w:rsidRPr="002D4AD7">
        <w:rPr>
          <w:rtl/>
        </w:rPr>
        <w:t>"</w:t>
      </w:r>
      <w:r w:rsidR="00F0100F" w:rsidRPr="002D4AD7">
        <w:rPr>
          <w:rtl/>
        </w:rPr>
        <w:t>ז) אם השמיע שום רמז לחלק ביניהם כפי דבריכם ואם</w:t>
      </w:r>
      <w:r w:rsidR="006A24AD" w:rsidRPr="002D4AD7">
        <w:rPr>
          <w:rtl/>
        </w:rPr>
        <w:t xml:space="preserve"> </w:t>
      </w:r>
      <w:r w:rsidR="00F0100F" w:rsidRPr="002D4AD7">
        <w:rPr>
          <w:rtl/>
        </w:rPr>
        <w:t>הרגיש מה שפירש הרשב</w:t>
      </w:r>
      <w:r w:rsidR="006A24AD" w:rsidRPr="002D4AD7">
        <w:rPr>
          <w:rtl/>
        </w:rPr>
        <w:t>"</w:t>
      </w:r>
      <w:r w:rsidR="00F0100F" w:rsidRPr="002D4AD7">
        <w:rPr>
          <w:rtl/>
        </w:rPr>
        <w:t>ם בסוף פ' ד' מיתות (דף ס</w:t>
      </w:r>
      <w:r w:rsidR="006A24AD" w:rsidRPr="002D4AD7">
        <w:rPr>
          <w:rtl/>
        </w:rPr>
        <w:t>"</w:t>
      </w:r>
      <w:r w:rsidR="00F0100F" w:rsidRPr="002D4AD7">
        <w:rPr>
          <w:rtl/>
        </w:rPr>
        <w:t>ז</w:t>
      </w:r>
      <w:r w:rsidR="006A24AD" w:rsidRPr="002D4AD7">
        <w:rPr>
          <w:rtl/>
        </w:rPr>
        <w:t xml:space="preserve"> </w:t>
      </w:r>
      <w:r w:rsidR="00F0100F" w:rsidRPr="002D4AD7">
        <w:rPr>
          <w:rtl/>
        </w:rPr>
        <w:t>ע</w:t>
      </w:r>
      <w:r w:rsidR="006A24AD" w:rsidRPr="002D4AD7">
        <w:rPr>
          <w:rtl/>
        </w:rPr>
        <w:t>"</w:t>
      </w:r>
      <w:r w:rsidR="00F0100F" w:rsidRPr="002D4AD7">
        <w:rPr>
          <w:rtl/>
        </w:rPr>
        <w:t>ב) האוחז עינים דמכשף דאמרו פטור הוא פטור אבל</w:t>
      </w:r>
      <w:r w:rsidR="006A24AD" w:rsidRPr="002D4AD7">
        <w:rPr>
          <w:rtl/>
        </w:rPr>
        <w:t xml:space="preserve"> </w:t>
      </w:r>
      <w:r w:rsidR="00F0100F" w:rsidRPr="002D4AD7">
        <w:rPr>
          <w:rtl/>
        </w:rPr>
        <w:t>אסור כגון פטורי שבת וחיוב מלקות ע</w:t>
      </w:r>
      <w:r w:rsidR="006A24AD" w:rsidRPr="002D4AD7">
        <w:rPr>
          <w:rtl/>
        </w:rPr>
        <w:t>"</w:t>
      </w:r>
      <w:r w:rsidR="00F0100F" w:rsidRPr="002D4AD7">
        <w:rPr>
          <w:rtl/>
        </w:rPr>
        <w:t>כ לא נכנס לדבר</w:t>
      </w:r>
      <w:r w:rsidR="006A24AD" w:rsidRPr="002D4AD7">
        <w:rPr>
          <w:rtl/>
        </w:rPr>
        <w:t xml:space="preserve"> </w:t>
      </w:r>
      <w:r w:rsidR="00F0100F" w:rsidRPr="002D4AD7">
        <w:rPr>
          <w:rtl/>
        </w:rPr>
        <w:t>קשות כאלה ואותן הדברים אי אפשר להעתיקם כי אם פה</w:t>
      </w:r>
      <w:r w:rsidR="006A24AD" w:rsidRPr="002D4AD7">
        <w:rPr>
          <w:rtl/>
        </w:rPr>
        <w:t xml:space="preserve"> </w:t>
      </w:r>
      <w:r w:rsidR="00F0100F" w:rsidRPr="002D4AD7">
        <w:rPr>
          <w:rtl/>
        </w:rPr>
        <w:t>אל פה אם נזכה. עוד כתבת דיש להקשות בסמ"ג (ל</w:t>
      </w:r>
      <w:r w:rsidR="006A24AD" w:rsidRPr="002D4AD7">
        <w:rPr>
          <w:rtl/>
        </w:rPr>
        <w:t>"</w:t>
      </w:r>
      <w:r w:rsidR="00F0100F" w:rsidRPr="002D4AD7">
        <w:rPr>
          <w:rtl/>
        </w:rPr>
        <w:t>ת סי'</w:t>
      </w:r>
      <w:r w:rsidR="006A24AD" w:rsidRPr="002D4AD7">
        <w:rPr>
          <w:rtl/>
        </w:rPr>
        <w:t xml:space="preserve"> </w:t>
      </w:r>
      <w:r w:rsidR="00F0100F" w:rsidRPr="002D4AD7">
        <w:rPr>
          <w:rtl/>
        </w:rPr>
        <w:t>צ</w:t>
      </w:r>
      <w:r w:rsidR="006A24AD" w:rsidRPr="002D4AD7">
        <w:rPr>
          <w:rtl/>
        </w:rPr>
        <w:t>"</w:t>
      </w:r>
      <w:r w:rsidR="00F0100F" w:rsidRPr="002D4AD7">
        <w:rPr>
          <w:rtl/>
        </w:rPr>
        <w:t>ה) למה אמר משום שניתן לאזהרת מיתת ב</w:t>
      </w:r>
      <w:r w:rsidR="006A24AD" w:rsidRPr="002D4AD7">
        <w:rPr>
          <w:rtl/>
        </w:rPr>
        <w:t>"</w:t>
      </w:r>
      <w:r w:rsidR="00F0100F" w:rsidRPr="002D4AD7">
        <w:rPr>
          <w:rtl/>
        </w:rPr>
        <w:t>ד דמכשף</w:t>
      </w:r>
      <w:r w:rsidR="006A24AD" w:rsidRPr="002D4AD7">
        <w:rPr>
          <w:rtl/>
        </w:rPr>
        <w:t xml:space="preserve"> </w:t>
      </w:r>
      <w:r w:rsidR="00F0100F" w:rsidRPr="002D4AD7">
        <w:rPr>
          <w:rtl/>
        </w:rPr>
        <w:t>כו' תיפוק ליה דמולך שהוא מוקדם בקרא וכו', צללת במים</w:t>
      </w:r>
      <w:r w:rsidR="006A24AD" w:rsidRPr="002D4AD7">
        <w:rPr>
          <w:rtl/>
        </w:rPr>
        <w:t xml:space="preserve"> </w:t>
      </w:r>
      <w:r w:rsidR="00F0100F" w:rsidRPr="002D4AD7">
        <w:rPr>
          <w:rtl/>
        </w:rPr>
        <w:t>אדירים והעלית חרס בידך דא</w:t>
      </w:r>
      <w:r w:rsidR="006A24AD" w:rsidRPr="002D4AD7">
        <w:rPr>
          <w:rtl/>
        </w:rPr>
        <w:t>"</w:t>
      </w:r>
      <w:r w:rsidR="00F0100F" w:rsidRPr="002D4AD7">
        <w:rPr>
          <w:rtl/>
        </w:rPr>
        <w:t>כ לפי דבריך איך מיושב</w:t>
      </w:r>
      <w:r w:rsidR="006A24AD" w:rsidRPr="002D4AD7">
        <w:rPr>
          <w:rtl/>
        </w:rPr>
        <w:t xml:space="preserve"> </w:t>
      </w:r>
      <w:r w:rsidR="00F0100F" w:rsidRPr="002D4AD7">
        <w:rPr>
          <w:rtl/>
        </w:rPr>
        <w:t>הסמ</w:t>
      </w:r>
      <w:r w:rsidR="006A24AD" w:rsidRPr="002D4AD7">
        <w:rPr>
          <w:rtl/>
        </w:rPr>
        <w:t>"</w:t>
      </w:r>
      <w:r w:rsidR="00F0100F" w:rsidRPr="002D4AD7">
        <w:rPr>
          <w:rtl/>
        </w:rPr>
        <w:t>ג שכתב וצריך להתיישב במקרא זה אם לוקין על</w:t>
      </w:r>
      <w:r w:rsidR="006A24AD" w:rsidRPr="002D4AD7">
        <w:rPr>
          <w:rtl/>
        </w:rPr>
        <w:t xml:space="preserve"> </w:t>
      </w:r>
      <w:r w:rsidR="00F0100F" w:rsidRPr="002D4AD7">
        <w:rPr>
          <w:rtl/>
        </w:rPr>
        <w:t>אזהרתו מפני שניתן לאזהרת מיתת ב</w:t>
      </w:r>
      <w:r w:rsidR="006A24AD" w:rsidRPr="002D4AD7">
        <w:rPr>
          <w:rtl/>
        </w:rPr>
        <w:t>"</w:t>
      </w:r>
      <w:r w:rsidR="00F0100F" w:rsidRPr="002D4AD7">
        <w:rPr>
          <w:rtl/>
        </w:rPr>
        <w:t>ד דמכשף כו' עד</w:t>
      </w:r>
      <w:r w:rsidR="006A24AD" w:rsidRPr="002D4AD7">
        <w:rPr>
          <w:rtl/>
        </w:rPr>
        <w:t xml:space="preserve"> </w:t>
      </w:r>
      <w:r w:rsidR="00F0100F" w:rsidRPr="002D4AD7">
        <w:rPr>
          <w:rtl/>
        </w:rPr>
        <w:t>ור</w:t>
      </w:r>
      <w:r w:rsidR="006A24AD" w:rsidRPr="002D4AD7">
        <w:rPr>
          <w:rtl/>
        </w:rPr>
        <w:t>"</w:t>
      </w:r>
      <w:r w:rsidR="00F0100F" w:rsidRPr="002D4AD7">
        <w:rPr>
          <w:rtl/>
        </w:rPr>
        <w:t>מ כתב שלוקין על אזהרתו ע</w:t>
      </w:r>
      <w:r w:rsidR="006A24AD" w:rsidRPr="002D4AD7">
        <w:rPr>
          <w:rtl/>
        </w:rPr>
        <w:t>"</w:t>
      </w:r>
      <w:r w:rsidR="00F0100F" w:rsidRPr="002D4AD7">
        <w:rPr>
          <w:rtl/>
        </w:rPr>
        <w:t>כ והתם איירי בכל לאוין</w:t>
      </w:r>
      <w:r w:rsidR="006A24AD" w:rsidRPr="002D4AD7">
        <w:rPr>
          <w:rtl/>
        </w:rPr>
        <w:t xml:space="preserve"> </w:t>
      </w:r>
      <w:r w:rsidR="00F0100F" w:rsidRPr="002D4AD7">
        <w:rPr>
          <w:rtl/>
        </w:rPr>
        <w:t>המנויין במקרא ולא איירי כלל באחיזת עינים שהרי כתב</w:t>
      </w:r>
      <w:r w:rsidR="006A24AD" w:rsidRPr="002D4AD7">
        <w:rPr>
          <w:rtl/>
        </w:rPr>
        <w:t xml:space="preserve"> </w:t>
      </w:r>
      <w:r w:rsidR="00F0100F" w:rsidRPr="002D4AD7">
        <w:rPr>
          <w:rtl/>
        </w:rPr>
        <w:t>ור</w:t>
      </w:r>
      <w:r w:rsidR="006A24AD" w:rsidRPr="002D4AD7">
        <w:rPr>
          <w:rtl/>
        </w:rPr>
        <w:t>"</w:t>
      </w:r>
      <w:r w:rsidR="00F0100F" w:rsidRPr="002D4AD7">
        <w:rPr>
          <w:rtl/>
        </w:rPr>
        <w:t>מ כתב וכו' וא</w:t>
      </w:r>
      <w:r w:rsidR="006A24AD" w:rsidRPr="002D4AD7">
        <w:rPr>
          <w:rtl/>
        </w:rPr>
        <w:t>"</w:t>
      </w:r>
      <w:r w:rsidR="00F0100F" w:rsidRPr="002D4AD7">
        <w:rPr>
          <w:rtl/>
        </w:rPr>
        <w:t>כ למה לא הזכיר מולך</w:t>
      </w:r>
      <w:r w:rsidR="006A24AD" w:rsidRPr="002D4AD7">
        <w:rPr>
          <w:rtl/>
        </w:rPr>
        <w:t>,</w:t>
      </w:r>
      <w:r w:rsidR="00F0100F" w:rsidRPr="002D4AD7">
        <w:rPr>
          <w:rtl/>
        </w:rPr>
        <w:t xml:space="preserve"> אלא לא כמו</w:t>
      </w:r>
      <w:r w:rsidR="006A24AD" w:rsidRPr="002D4AD7">
        <w:rPr>
          <w:rtl/>
        </w:rPr>
        <w:t xml:space="preserve"> </w:t>
      </w:r>
      <w:r w:rsidR="00F0100F" w:rsidRPr="002D4AD7">
        <w:rPr>
          <w:rtl/>
        </w:rPr>
        <w:t>שעלה על דעתכם כי נואל</w:t>
      </w:r>
      <w:r w:rsidR="006A24AD" w:rsidRPr="002D4AD7">
        <w:rPr>
          <w:rtl/>
        </w:rPr>
        <w:t>"</w:t>
      </w:r>
      <w:r w:rsidR="00F0100F" w:rsidRPr="002D4AD7">
        <w:rPr>
          <w:rtl/>
        </w:rPr>
        <w:t>ת על הבדי</w:t>
      </w:r>
      <w:r w:rsidR="006A24AD" w:rsidRPr="002D4AD7">
        <w:rPr>
          <w:rtl/>
        </w:rPr>
        <w:t>"</w:t>
      </w:r>
      <w:r w:rsidR="00F0100F" w:rsidRPr="002D4AD7">
        <w:rPr>
          <w:rtl/>
        </w:rPr>
        <w:t>ם וכך</w:t>
      </w:r>
      <w:r w:rsidR="006A24AD" w:rsidRPr="002D4AD7">
        <w:rPr>
          <w:rtl/>
        </w:rPr>
        <w:t xml:space="preserve"> </w:t>
      </w:r>
      <w:r w:rsidR="00F0100F" w:rsidRPr="002D4AD7">
        <w:rPr>
          <w:rtl/>
        </w:rPr>
        <w:t>העלו הבחורים</w:t>
      </w:r>
      <w:r w:rsidR="006A24AD" w:rsidRPr="002D4AD7">
        <w:rPr>
          <w:rtl/>
        </w:rPr>
        <w:t xml:space="preserve"> </w:t>
      </w:r>
      <w:r w:rsidR="00F0100F" w:rsidRPr="002D4AD7">
        <w:rPr>
          <w:rtl/>
        </w:rPr>
        <w:t>בביאורם מימים קדמונים דמולך יש לו לאו בפני עצמו לא</w:t>
      </w:r>
      <w:r w:rsidR="006A24AD" w:rsidRPr="002D4AD7">
        <w:rPr>
          <w:rtl/>
        </w:rPr>
        <w:t xml:space="preserve"> </w:t>
      </w:r>
      <w:r w:rsidR="00F0100F" w:rsidRPr="002D4AD7">
        <w:rPr>
          <w:rtl/>
        </w:rPr>
        <w:t>תתן ולא תעביר ואף אם חזר ונשנה בתוך המנויין אינו פוטר</w:t>
      </w:r>
      <w:r w:rsidR="006A24AD" w:rsidRPr="002D4AD7">
        <w:rPr>
          <w:rtl/>
        </w:rPr>
        <w:t xml:space="preserve"> </w:t>
      </w:r>
      <w:r w:rsidR="00F0100F" w:rsidRPr="002D4AD7">
        <w:rPr>
          <w:rtl/>
        </w:rPr>
        <w:t>את האחרים שתאמר שהוא ניתן לאזהרת מב</w:t>
      </w:r>
      <w:r w:rsidR="006A24AD" w:rsidRPr="002D4AD7">
        <w:rPr>
          <w:rtl/>
        </w:rPr>
        <w:t>"</w:t>
      </w:r>
      <w:r w:rsidR="00F0100F" w:rsidRPr="002D4AD7">
        <w:rPr>
          <w:rtl/>
        </w:rPr>
        <w:t>ד דמולך שהרי</w:t>
      </w:r>
      <w:r w:rsidR="006A24AD" w:rsidRPr="002D4AD7">
        <w:rPr>
          <w:rtl/>
        </w:rPr>
        <w:t xml:space="preserve"> </w:t>
      </w:r>
      <w:r w:rsidR="00F0100F" w:rsidRPr="002D4AD7">
        <w:rPr>
          <w:rtl/>
        </w:rPr>
        <w:t>יש לאו זולתם משא</w:t>
      </w:r>
      <w:r w:rsidR="006A24AD" w:rsidRPr="002D4AD7">
        <w:rPr>
          <w:rtl/>
        </w:rPr>
        <w:t>"</w:t>
      </w:r>
      <w:r w:rsidR="00F0100F" w:rsidRPr="002D4AD7">
        <w:rPr>
          <w:rtl/>
        </w:rPr>
        <w:t>כ במכשף שאין לאו זולתו וא"כ נפל</w:t>
      </w:r>
      <w:r w:rsidR="006A24AD" w:rsidRPr="002D4AD7">
        <w:rPr>
          <w:rtl/>
        </w:rPr>
        <w:t xml:space="preserve"> </w:t>
      </w:r>
      <w:r w:rsidR="00F0100F" w:rsidRPr="002D4AD7">
        <w:rPr>
          <w:rtl/>
        </w:rPr>
        <w:t>כרסא בבירא, אבל מבלעדי הדעת שלך יודע אני שהמעונן</w:t>
      </w:r>
      <w:r w:rsidR="006A24AD" w:rsidRPr="002D4AD7">
        <w:rPr>
          <w:rtl/>
        </w:rPr>
        <w:t xml:space="preserve"> </w:t>
      </w:r>
      <w:r w:rsidR="00F0100F" w:rsidRPr="002D4AD7">
        <w:rPr>
          <w:rtl/>
        </w:rPr>
        <w:t>הוא מכשף אבל לא כדעתך שיש מעונן אחר בלא מכשף אלא</w:t>
      </w:r>
      <w:r w:rsidR="006A24AD" w:rsidRPr="002D4AD7">
        <w:rPr>
          <w:rtl/>
        </w:rPr>
        <w:t xml:space="preserve"> </w:t>
      </w:r>
      <w:r w:rsidR="00F0100F" w:rsidRPr="002D4AD7">
        <w:rPr>
          <w:rtl/>
        </w:rPr>
        <w:t>כולן קרויין כישוף אלא לחכמים הוא בכלל מעונן ונכלל בלאו</w:t>
      </w:r>
      <w:r w:rsidR="006A24AD" w:rsidRPr="002D4AD7">
        <w:rPr>
          <w:rtl/>
        </w:rPr>
        <w:t xml:space="preserve"> </w:t>
      </w:r>
      <w:r w:rsidR="00F0100F" w:rsidRPr="002D4AD7">
        <w:rPr>
          <w:rtl/>
        </w:rPr>
        <w:t>דלא תעוננו ולר' עקיבא דסבר כמתניתין סבר אחיזת עינים</w:t>
      </w:r>
      <w:r w:rsidR="006A24AD" w:rsidRPr="002D4AD7">
        <w:rPr>
          <w:rtl/>
        </w:rPr>
        <w:t xml:space="preserve"> </w:t>
      </w:r>
      <w:r w:rsidR="00F0100F" w:rsidRPr="002D4AD7">
        <w:rPr>
          <w:rtl/>
        </w:rPr>
        <w:t>פטור לגמרי אבל אסור והדברים עמוקים הם. ועיקר טעות</w:t>
      </w:r>
      <w:r w:rsidR="006A24AD" w:rsidRPr="002D4AD7">
        <w:rPr>
          <w:rtl/>
        </w:rPr>
        <w:t xml:space="preserve"> </w:t>
      </w:r>
      <w:r w:rsidR="00F0100F" w:rsidRPr="002D4AD7">
        <w:rPr>
          <w:rtl/>
        </w:rPr>
        <w:t>דמר מאחר שחילק הרמב</w:t>
      </w:r>
      <w:r w:rsidR="006A24AD" w:rsidRPr="002D4AD7">
        <w:rPr>
          <w:rtl/>
        </w:rPr>
        <w:t>"</w:t>
      </w:r>
      <w:r w:rsidR="00F0100F" w:rsidRPr="002D4AD7">
        <w:rPr>
          <w:rtl/>
        </w:rPr>
        <w:t>ם והפסיק ביניהם בודאי שני</w:t>
      </w:r>
      <w:r w:rsidR="006A24AD" w:rsidRPr="002D4AD7">
        <w:rPr>
          <w:rtl/>
        </w:rPr>
        <w:t xml:space="preserve"> </w:t>
      </w:r>
      <w:r w:rsidR="00F0100F" w:rsidRPr="002D4AD7">
        <w:rPr>
          <w:rtl/>
        </w:rPr>
        <w:t>עניינים הם ואיננו כן וכאלו רבות ימצאו בספרו שחוזר על</w:t>
      </w:r>
      <w:r w:rsidR="006A24AD" w:rsidRPr="002D4AD7">
        <w:rPr>
          <w:rtl/>
        </w:rPr>
        <w:t xml:space="preserve"> </w:t>
      </w:r>
      <w:r w:rsidR="00F0100F" w:rsidRPr="002D4AD7">
        <w:rPr>
          <w:rtl/>
        </w:rPr>
        <w:t xml:space="preserve">הראשונות. גם </w:t>
      </w:r>
      <w:r w:rsidR="00F0100F" w:rsidRPr="002D4AD7">
        <w:rPr>
          <w:rtl/>
        </w:rPr>
        <w:lastRenderedPageBreak/>
        <w:t>מה שכתבת שהדברים נאותים לדעת דשוב לא</w:t>
      </w:r>
      <w:r w:rsidR="006A24AD" w:rsidRPr="002D4AD7">
        <w:rPr>
          <w:rtl/>
        </w:rPr>
        <w:t xml:space="preserve"> </w:t>
      </w:r>
      <w:r w:rsidR="00F0100F" w:rsidRPr="002D4AD7">
        <w:rPr>
          <w:rtl/>
        </w:rPr>
        <w:t>צריך לאדחוקי כמו הסמ</w:t>
      </w:r>
      <w:r w:rsidR="006A24AD" w:rsidRPr="002D4AD7">
        <w:rPr>
          <w:rtl/>
        </w:rPr>
        <w:t>"</w:t>
      </w:r>
      <w:r w:rsidR="00F0100F" w:rsidRPr="002D4AD7">
        <w:rPr>
          <w:rtl/>
        </w:rPr>
        <w:t>ג והגה</w:t>
      </w:r>
      <w:r w:rsidR="006A24AD" w:rsidRPr="002D4AD7">
        <w:rPr>
          <w:rtl/>
        </w:rPr>
        <w:t>"</w:t>
      </w:r>
      <w:r w:rsidR="00F0100F" w:rsidRPr="002D4AD7">
        <w:rPr>
          <w:rtl/>
        </w:rPr>
        <w:t>ת מיימוני לאוקמי מתניתין</w:t>
      </w:r>
      <w:r w:rsidR="006A24AD" w:rsidRPr="002D4AD7">
        <w:rPr>
          <w:rtl/>
        </w:rPr>
        <w:t xml:space="preserve"> </w:t>
      </w:r>
      <w:r w:rsidR="00F0100F" w:rsidRPr="002D4AD7">
        <w:rPr>
          <w:rtl/>
        </w:rPr>
        <w:t>דהאוחז את עינים פטור ממיתת ב"ד קאמר או ממלקות</w:t>
      </w:r>
      <w:r w:rsidR="006A24AD" w:rsidRPr="002D4AD7">
        <w:rPr>
          <w:rtl/>
        </w:rPr>
        <w:t xml:space="preserve"> </w:t>
      </w:r>
      <w:r w:rsidR="00F0100F" w:rsidRPr="002D4AD7">
        <w:rPr>
          <w:rtl/>
        </w:rPr>
        <w:t>למ</w:t>
      </w:r>
      <w:r w:rsidR="006A24AD" w:rsidRPr="002D4AD7">
        <w:rPr>
          <w:rtl/>
        </w:rPr>
        <w:t>"</w:t>
      </w:r>
      <w:r w:rsidR="00F0100F" w:rsidRPr="002D4AD7">
        <w:rPr>
          <w:rtl/>
        </w:rPr>
        <w:t>ד דלאו שאין בו מעשה אין לוקין עליו אלא הוא כפשוטו</w:t>
      </w:r>
      <w:r w:rsidR="006A24AD" w:rsidRPr="002D4AD7">
        <w:rPr>
          <w:rtl/>
        </w:rPr>
        <w:t xml:space="preserve"> </w:t>
      </w:r>
      <w:r w:rsidR="00F0100F" w:rsidRPr="002D4AD7">
        <w:rPr>
          <w:rtl/>
        </w:rPr>
        <w:t>מתניתין דפוטר איירי בכישוף כו' ותימה הלא בע</w:t>
      </w:r>
      <w:r w:rsidR="006A24AD" w:rsidRPr="002D4AD7">
        <w:rPr>
          <w:rtl/>
        </w:rPr>
        <w:t>"</w:t>
      </w:r>
      <w:r w:rsidR="00F0100F" w:rsidRPr="002D4AD7">
        <w:rPr>
          <w:rtl/>
        </w:rPr>
        <w:t>כ צריך</w:t>
      </w:r>
      <w:r w:rsidR="006A24AD" w:rsidRPr="002D4AD7">
        <w:rPr>
          <w:rtl/>
        </w:rPr>
        <w:t xml:space="preserve"> </w:t>
      </w:r>
      <w:r w:rsidR="00F0100F" w:rsidRPr="002D4AD7">
        <w:rPr>
          <w:rtl/>
        </w:rPr>
        <w:t>לומר כך שהוא פטור כה</w:t>
      </w:r>
      <w:r w:rsidR="006A24AD" w:rsidRPr="002D4AD7">
        <w:rPr>
          <w:rtl/>
        </w:rPr>
        <w:t>"</w:t>
      </w:r>
      <w:r w:rsidR="00F0100F" w:rsidRPr="002D4AD7">
        <w:rPr>
          <w:rtl/>
        </w:rPr>
        <w:t>ג דמה חילוק יש בין לאו שאין</w:t>
      </w:r>
      <w:r w:rsidR="006A24AD" w:rsidRPr="002D4AD7">
        <w:rPr>
          <w:rtl/>
        </w:rPr>
        <w:t xml:space="preserve"> </w:t>
      </w:r>
      <w:r w:rsidR="00F0100F" w:rsidRPr="002D4AD7">
        <w:rPr>
          <w:rtl/>
        </w:rPr>
        <w:t>בו מעשה או ניתן לאזהרת מיתת ב</w:t>
      </w:r>
      <w:r w:rsidR="006A24AD" w:rsidRPr="002D4AD7">
        <w:rPr>
          <w:rtl/>
        </w:rPr>
        <w:t>"</w:t>
      </w:r>
      <w:r w:rsidR="00F0100F" w:rsidRPr="002D4AD7">
        <w:rPr>
          <w:rtl/>
        </w:rPr>
        <w:t>ד בשניהם יש חיוב לאוין</w:t>
      </w:r>
      <w:r w:rsidR="006A24AD" w:rsidRPr="002D4AD7">
        <w:rPr>
          <w:rtl/>
        </w:rPr>
        <w:t xml:space="preserve"> </w:t>
      </w:r>
      <w:r w:rsidR="00F0100F" w:rsidRPr="002D4AD7">
        <w:rPr>
          <w:rtl/>
        </w:rPr>
        <w:t>אלא שאין לוקין ואם זהו הדוחק שנוקי מתניתין כמאן דסבר</w:t>
      </w:r>
      <w:r w:rsidR="006A24AD" w:rsidRPr="002D4AD7">
        <w:rPr>
          <w:rtl/>
        </w:rPr>
        <w:t xml:space="preserve"> </w:t>
      </w:r>
      <w:r w:rsidR="00F0100F" w:rsidRPr="002D4AD7">
        <w:rPr>
          <w:rtl/>
        </w:rPr>
        <w:t>אין לוקין על לאו שאין בו מעשה הלא כך הלכה ואף אידך</w:t>
      </w:r>
      <w:r w:rsidR="006A24AD" w:rsidRPr="002D4AD7">
        <w:rPr>
          <w:rtl/>
        </w:rPr>
        <w:t xml:space="preserve"> </w:t>
      </w:r>
      <w:r w:rsidR="00F0100F" w:rsidRPr="002D4AD7">
        <w:rPr>
          <w:rtl/>
        </w:rPr>
        <w:t>מ"ד יתרץ ממיתה קאמר ואם הדוחק על הברייתא דת</w:t>
      </w:r>
      <w:r w:rsidR="006A24AD" w:rsidRPr="002D4AD7">
        <w:rPr>
          <w:rtl/>
        </w:rPr>
        <w:t>"</w:t>
      </w:r>
      <w:r w:rsidR="00F0100F" w:rsidRPr="002D4AD7">
        <w:rPr>
          <w:rtl/>
        </w:rPr>
        <w:t>כ</w:t>
      </w:r>
      <w:r w:rsidR="006A24AD" w:rsidRPr="002D4AD7">
        <w:rPr>
          <w:rtl/>
        </w:rPr>
        <w:t xml:space="preserve"> </w:t>
      </w:r>
      <w:r w:rsidR="00F0100F" w:rsidRPr="002D4AD7">
        <w:rPr>
          <w:rtl/>
        </w:rPr>
        <w:t>דתניא אחיזת עינים וכו' מה קושיא בדבר כי התנא נקט דבריו</w:t>
      </w:r>
      <w:r w:rsidR="006A24AD" w:rsidRPr="002D4AD7">
        <w:rPr>
          <w:rtl/>
        </w:rPr>
        <w:t xml:space="preserve"> </w:t>
      </w:r>
      <w:r w:rsidR="00F0100F" w:rsidRPr="002D4AD7">
        <w:rPr>
          <w:rtl/>
        </w:rPr>
        <w:t>אליבא דחכמים דמפרשי המקרא של לא תעוננו באחיזת עינים</w:t>
      </w:r>
      <w:r w:rsidR="006A24AD" w:rsidRPr="002D4AD7">
        <w:rPr>
          <w:rtl/>
        </w:rPr>
        <w:t xml:space="preserve"> </w:t>
      </w:r>
      <w:r w:rsidR="00F0100F" w:rsidRPr="002D4AD7">
        <w:rPr>
          <w:rtl/>
        </w:rPr>
        <w:t>ומה בכך שאינו לוקה והלא כמה לאוין בתורה בסגנון זה</w:t>
      </w:r>
      <w:r w:rsidR="006A24AD" w:rsidRPr="002D4AD7">
        <w:rPr>
          <w:rtl/>
        </w:rPr>
        <w:t xml:space="preserve">. </w:t>
      </w:r>
      <w:r w:rsidR="00F0100F" w:rsidRPr="002D4AD7">
        <w:rPr>
          <w:rtl/>
        </w:rPr>
        <w:t>ומה שלא שאלת ממני לבאר דעתי בענין זה הוא לפי תוקף</w:t>
      </w:r>
      <w:r w:rsidR="006A24AD" w:rsidRPr="002D4AD7">
        <w:rPr>
          <w:rtl/>
        </w:rPr>
        <w:t xml:space="preserve"> </w:t>
      </w:r>
      <w:r w:rsidR="00F0100F" w:rsidRPr="002D4AD7">
        <w:rPr>
          <w:rtl/>
        </w:rPr>
        <w:t>דעתך ומכל מקום תוכל להרגיש קצת המכוון מתוך כתבי</w:t>
      </w:r>
      <w:r w:rsidR="006A24AD" w:rsidRPr="002D4AD7">
        <w:rPr>
          <w:rtl/>
        </w:rPr>
        <w:t xml:space="preserve"> </w:t>
      </w:r>
      <w:r w:rsidR="00F0100F" w:rsidRPr="002D4AD7">
        <w:rPr>
          <w:rtl/>
        </w:rPr>
        <w:t>אפס קצהו תראה וכולו לא תראה מא</w:t>
      </w:r>
      <w:r w:rsidRPr="002D4AD7">
        <w:rPr>
          <w:rFonts w:hint="cs"/>
          <w:rtl/>
        </w:rPr>
        <w:t>ח</w:t>
      </w:r>
      <w:r w:rsidR="00F0100F" w:rsidRPr="002D4AD7">
        <w:rPr>
          <w:rtl/>
        </w:rPr>
        <w:t>ר שלא בקשת זאת</w:t>
      </w:r>
      <w:r w:rsidR="006A24AD" w:rsidRPr="002D4AD7">
        <w:rPr>
          <w:rtl/>
        </w:rPr>
        <w:t xml:space="preserve"> </w:t>
      </w:r>
      <w:r w:rsidR="00F0100F" w:rsidRPr="002D4AD7">
        <w:rPr>
          <w:rtl/>
        </w:rPr>
        <w:t>מידי למה לי רמוס חצירך ואהלך בכדי</w:t>
      </w:r>
      <w:r w:rsidR="006A24AD" w:rsidRPr="002D4AD7">
        <w:rPr>
          <w:rtl/>
        </w:rPr>
        <w:t>.</w:t>
      </w:r>
      <w:r w:rsidR="00F0100F" w:rsidRPr="002D4AD7">
        <w:rPr>
          <w:rtl/>
        </w:rPr>
        <w:t xml:space="preserve"> וכדי שלא אפרוש</w:t>
      </w:r>
      <w:r w:rsidR="006A24AD" w:rsidRPr="002D4AD7">
        <w:rPr>
          <w:rtl/>
        </w:rPr>
        <w:t xml:space="preserve"> </w:t>
      </w:r>
      <w:r w:rsidR="00F0100F" w:rsidRPr="002D4AD7">
        <w:rPr>
          <w:rtl/>
        </w:rPr>
        <w:t>ממר מתוך הקנטור אשיאך לדעת כי בהיותי מגיה המרדכי</w:t>
      </w:r>
      <w:r w:rsidR="006A24AD" w:rsidRPr="002D4AD7">
        <w:rPr>
          <w:rtl/>
        </w:rPr>
        <w:t xml:space="preserve"> </w:t>
      </w:r>
      <w:r w:rsidR="00F0100F" w:rsidRPr="002D4AD7">
        <w:rPr>
          <w:rtl/>
        </w:rPr>
        <w:t>שלחתי אחר המרדכי של גיסך האלוף ה"ה הר</w:t>
      </w:r>
      <w:r w:rsidR="006A24AD" w:rsidRPr="002D4AD7">
        <w:rPr>
          <w:rtl/>
        </w:rPr>
        <w:t>"</w:t>
      </w:r>
      <w:r w:rsidR="00F0100F" w:rsidRPr="002D4AD7">
        <w:rPr>
          <w:rtl/>
        </w:rPr>
        <w:t>ר אליהו</w:t>
      </w:r>
      <w:r w:rsidR="006A24AD" w:rsidRPr="002D4AD7">
        <w:rPr>
          <w:rtl/>
        </w:rPr>
        <w:t xml:space="preserve"> </w:t>
      </w:r>
      <w:r w:rsidR="00F0100F" w:rsidRPr="002D4AD7">
        <w:rPr>
          <w:rtl/>
        </w:rPr>
        <w:t>שהוגה מתוך כתיבת ידך ומצאתי כמה דברים שאינם נאותים</w:t>
      </w:r>
      <w:r w:rsidR="006A24AD" w:rsidRPr="002D4AD7">
        <w:rPr>
          <w:rtl/>
        </w:rPr>
        <w:t xml:space="preserve"> </w:t>
      </w:r>
      <w:r w:rsidR="00F0100F" w:rsidRPr="002D4AD7">
        <w:rPr>
          <w:rtl/>
        </w:rPr>
        <w:t>ונלאיתי להביא במשא רק אחת אשאל תמצית דעתך</w:t>
      </w:r>
      <w:r w:rsidR="006A24AD" w:rsidRPr="002D4AD7">
        <w:rPr>
          <w:rtl/>
        </w:rPr>
        <w:t>.</w:t>
      </w:r>
      <w:r w:rsidR="00F0100F" w:rsidRPr="002D4AD7">
        <w:rPr>
          <w:rtl/>
        </w:rPr>
        <w:t xml:space="preserve"> כתוב</w:t>
      </w:r>
      <w:r w:rsidR="006A24AD" w:rsidRPr="002D4AD7">
        <w:rPr>
          <w:rtl/>
        </w:rPr>
        <w:t xml:space="preserve"> </w:t>
      </w:r>
      <w:r w:rsidR="00F0100F" w:rsidRPr="002D4AD7">
        <w:rPr>
          <w:rtl/>
        </w:rPr>
        <w:t>בפרק האשה שנפלו (דף תקמ</w:t>
      </w:r>
      <w:r w:rsidR="006A24AD" w:rsidRPr="002D4AD7">
        <w:rPr>
          <w:rtl/>
        </w:rPr>
        <w:t>"</w:t>
      </w:r>
      <w:r w:rsidR="00F0100F" w:rsidRPr="002D4AD7">
        <w:rPr>
          <w:rtl/>
        </w:rPr>
        <w:t>ב ע</w:t>
      </w:r>
      <w:r w:rsidR="006A24AD" w:rsidRPr="002D4AD7">
        <w:rPr>
          <w:rtl/>
        </w:rPr>
        <w:t>"</w:t>
      </w:r>
      <w:r w:rsidR="00F0100F" w:rsidRPr="002D4AD7">
        <w:rPr>
          <w:rtl/>
        </w:rPr>
        <w:t>ב) בענין מברחתא כמעשה</w:t>
      </w:r>
      <w:r w:rsidR="006A24AD" w:rsidRPr="002D4AD7">
        <w:rPr>
          <w:rtl/>
        </w:rPr>
        <w:t xml:space="preserve"> </w:t>
      </w:r>
      <w:r w:rsidR="00F0100F" w:rsidRPr="002D4AD7">
        <w:rPr>
          <w:rtl/>
        </w:rPr>
        <w:t>שבא לפני ר"ת כו' וכתוב שם וגובה הוא ממקבל מתנה</w:t>
      </w:r>
      <w:r w:rsidR="006A24AD" w:rsidRPr="002D4AD7">
        <w:rPr>
          <w:rtl/>
        </w:rPr>
        <w:t xml:space="preserve">, </w:t>
      </w:r>
      <w:r w:rsidR="00F0100F" w:rsidRPr="002D4AD7">
        <w:rPr>
          <w:rtl/>
        </w:rPr>
        <w:t>ומר הגיה האשה וב"ח</w:t>
      </w:r>
      <w:r w:rsidR="006A24AD" w:rsidRPr="002D4AD7">
        <w:rPr>
          <w:rtl/>
        </w:rPr>
        <w:t>.</w:t>
      </w:r>
      <w:r w:rsidR="00F0100F" w:rsidRPr="002D4AD7">
        <w:rPr>
          <w:rtl/>
        </w:rPr>
        <w:t xml:space="preserve"> ואני אומר שאף אשה טעות הוא</w:t>
      </w:r>
      <w:r w:rsidR="006A24AD" w:rsidRPr="002D4AD7">
        <w:rPr>
          <w:rtl/>
        </w:rPr>
        <w:t xml:space="preserve"> </w:t>
      </w:r>
      <w:r w:rsidR="00F0100F" w:rsidRPr="002D4AD7">
        <w:rPr>
          <w:rtl/>
        </w:rPr>
        <w:t>אלא הכי הוא גובה ממקבל מתנה כאשר מוכח בהדיא</w:t>
      </w:r>
      <w:r w:rsidR="006A24AD" w:rsidRPr="002D4AD7">
        <w:rPr>
          <w:rtl/>
        </w:rPr>
        <w:t xml:space="preserve"> </w:t>
      </w:r>
      <w:r w:rsidR="00F0100F" w:rsidRPr="002D4AD7">
        <w:rPr>
          <w:rtl/>
        </w:rPr>
        <w:t>בתוספות ר</w:t>
      </w:r>
      <w:r w:rsidR="006A24AD" w:rsidRPr="002D4AD7">
        <w:rPr>
          <w:rtl/>
        </w:rPr>
        <w:t>"</w:t>
      </w:r>
      <w:r w:rsidR="00F0100F" w:rsidRPr="002D4AD7">
        <w:rPr>
          <w:rtl/>
        </w:rPr>
        <w:t>י</w:t>
      </w:r>
      <w:r w:rsidR="006A24AD" w:rsidRPr="002D4AD7">
        <w:rPr>
          <w:rtl/>
        </w:rPr>
        <w:t>,</w:t>
      </w:r>
      <w:r w:rsidR="00F0100F" w:rsidRPr="002D4AD7">
        <w:rPr>
          <w:rtl/>
        </w:rPr>
        <w:t xml:space="preserve"> וע</w:t>
      </w:r>
      <w:r w:rsidR="006A24AD" w:rsidRPr="002D4AD7">
        <w:rPr>
          <w:rtl/>
        </w:rPr>
        <w:t>"</w:t>
      </w:r>
      <w:r w:rsidR="00F0100F" w:rsidRPr="002D4AD7">
        <w:rPr>
          <w:rtl/>
        </w:rPr>
        <w:t>כ אומר שמר כיון לכל יתר כנטול דמי</w:t>
      </w:r>
      <w:r w:rsidR="006A24AD" w:rsidRPr="002D4AD7">
        <w:rPr>
          <w:rtl/>
        </w:rPr>
        <w:t xml:space="preserve"> </w:t>
      </w:r>
      <w:r w:rsidR="00F0100F" w:rsidRPr="002D4AD7">
        <w:rPr>
          <w:rtl/>
        </w:rPr>
        <w:t>והגיה ב</w:t>
      </w:r>
      <w:r w:rsidR="006A24AD" w:rsidRPr="002D4AD7">
        <w:rPr>
          <w:rtl/>
        </w:rPr>
        <w:t>"</w:t>
      </w:r>
      <w:r w:rsidR="00F0100F" w:rsidRPr="002D4AD7">
        <w:rPr>
          <w:rtl/>
        </w:rPr>
        <w:t>ח כדי להיות נטול אף אשה דוק ותשכח</w:t>
      </w:r>
      <w:r w:rsidR="006A24AD" w:rsidRPr="002D4AD7">
        <w:rPr>
          <w:rtl/>
        </w:rPr>
        <w:t>.</w:t>
      </w:r>
      <w:r w:rsidR="00F0100F" w:rsidRPr="002D4AD7">
        <w:rPr>
          <w:rtl/>
        </w:rPr>
        <w:t xml:space="preserve"> ודע</w:t>
      </w:r>
      <w:r w:rsidR="006A24AD" w:rsidRPr="002D4AD7">
        <w:rPr>
          <w:rtl/>
        </w:rPr>
        <w:t xml:space="preserve"> </w:t>
      </w:r>
      <w:r w:rsidR="00F0100F" w:rsidRPr="002D4AD7">
        <w:rPr>
          <w:rtl/>
        </w:rPr>
        <w:t>שבדפוס שלך כתוב ותשובה זו של ר</w:t>
      </w:r>
      <w:r w:rsidR="006A24AD" w:rsidRPr="002D4AD7">
        <w:rPr>
          <w:rtl/>
        </w:rPr>
        <w:t>"</w:t>
      </w:r>
      <w:r w:rsidR="00F0100F" w:rsidRPr="002D4AD7">
        <w:rPr>
          <w:rtl/>
        </w:rPr>
        <w:t>ת הולך על מה שכתוב</w:t>
      </w:r>
      <w:r w:rsidR="006A24AD" w:rsidRPr="002D4AD7">
        <w:rPr>
          <w:rtl/>
        </w:rPr>
        <w:t xml:space="preserve"> </w:t>
      </w:r>
      <w:r w:rsidR="00F0100F" w:rsidRPr="002D4AD7">
        <w:rPr>
          <w:rtl/>
        </w:rPr>
        <w:t>בפרק מי שמת בשם הר</w:t>
      </w:r>
      <w:r w:rsidR="006A24AD" w:rsidRPr="002D4AD7">
        <w:rPr>
          <w:rtl/>
        </w:rPr>
        <w:t>"</w:t>
      </w:r>
      <w:r w:rsidR="00F0100F" w:rsidRPr="002D4AD7">
        <w:rPr>
          <w:rtl/>
        </w:rPr>
        <w:t>מ ובמרדכי דפוס שלי אינו ובכל</w:t>
      </w:r>
      <w:r w:rsidR="006A24AD" w:rsidRPr="002D4AD7">
        <w:rPr>
          <w:rtl/>
        </w:rPr>
        <w:t xml:space="preserve"> </w:t>
      </w:r>
      <w:r w:rsidR="00F0100F" w:rsidRPr="002D4AD7">
        <w:rPr>
          <w:rtl/>
        </w:rPr>
        <w:t>הנוסחאות שראיתי אינה וע</w:t>
      </w:r>
      <w:r w:rsidR="006A24AD" w:rsidRPr="002D4AD7">
        <w:rPr>
          <w:rtl/>
        </w:rPr>
        <w:t>"</w:t>
      </w:r>
      <w:r w:rsidR="00F0100F" w:rsidRPr="002D4AD7">
        <w:rPr>
          <w:rtl/>
        </w:rPr>
        <w:t>כ אינו מנוסח הפנים שהרי ר"ב</w:t>
      </w:r>
      <w:r w:rsidR="006A24AD" w:rsidRPr="002D4AD7">
        <w:rPr>
          <w:rtl/>
        </w:rPr>
        <w:t xml:space="preserve"> </w:t>
      </w:r>
      <w:r w:rsidR="00F0100F" w:rsidRPr="002D4AD7">
        <w:rPr>
          <w:rtl/>
        </w:rPr>
        <w:t>היה זמן רב קודם מהר</w:t>
      </w:r>
      <w:r w:rsidR="006A24AD" w:rsidRPr="002D4AD7">
        <w:rPr>
          <w:rtl/>
        </w:rPr>
        <w:t>"</w:t>
      </w:r>
      <w:r w:rsidR="00F0100F" w:rsidRPr="002D4AD7">
        <w:rPr>
          <w:rtl/>
        </w:rPr>
        <w:t>ם אלא הוא מדברי המגיה שהגיה</w:t>
      </w:r>
      <w:r w:rsidR="006A24AD" w:rsidRPr="002D4AD7">
        <w:rPr>
          <w:rtl/>
        </w:rPr>
        <w:t xml:space="preserve"> </w:t>
      </w:r>
      <w:r w:rsidR="00F0100F" w:rsidRPr="002D4AD7">
        <w:rPr>
          <w:rtl/>
        </w:rPr>
        <w:t>מבחוץ ולא הבין כל הפשט דהתם בפרק מי שמת איירי</w:t>
      </w:r>
      <w:r w:rsidR="006A24AD" w:rsidRPr="002D4AD7">
        <w:rPr>
          <w:rtl/>
        </w:rPr>
        <w:t xml:space="preserve"> </w:t>
      </w:r>
      <w:r w:rsidR="00F0100F" w:rsidRPr="002D4AD7">
        <w:rPr>
          <w:rtl/>
        </w:rPr>
        <w:t>במתנה של מטלטלים דכתובה אינה נגבית ממתנת בריא</w:t>
      </w:r>
      <w:r w:rsidR="006A24AD" w:rsidRPr="002D4AD7">
        <w:rPr>
          <w:rtl/>
        </w:rPr>
        <w:t xml:space="preserve"> </w:t>
      </w:r>
      <w:r w:rsidR="00F0100F" w:rsidRPr="002D4AD7">
        <w:rPr>
          <w:rtl/>
        </w:rPr>
        <w:t>והכא איירי לענין קרקעות דלעולם כתובת אשה קודמת דאם</w:t>
      </w:r>
      <w:r w:rsidR="006A24AD" w:rsidRPr="002D4AD7">
        <w:rPr>
          <w:rtl/>
        </w:rPr>
        <w:t xml:space="preserve"> </w:t>
      </w:r>
      <w:r w:rsidR="00F0100F" w:rsidRPr="002D4AD7">
        <w:rPr>
          <w:rtl/>
        </w:rPr>
        <w:t>טורפת מלקוחות קל וחומר ממתנה וכ</w:t>
      </w:r>
      <w:r w:rsidR="006A24AD" w:rsidRPr="002D4AD7">
        <w:rPr>
          <w:rtl/>
        </w:rPr>
        <w:t>"</w:t>
      </w:r>
      <w:r w:rsidR="00F0100F" w:rsidRPr="002D4AD7">
        <w:rPr>
          <w:rtl/>
        </w:rPr>
        <w:t>ש לפי מה שהגהתי</w:t>
      </w:r>
      <w:r w:rsidR="006A24AD" w:rsidRPr="002D4AD7">
        <w:rPr>
          <w:rtl/>
        </w:rPr>
        <w:t xml:space="preserve"> </w:t>
      </w:r>
      <w:r w:rsidR="00F0100F" w:rsidRPr="002D4AD7">
        <w:rPr>
          <w:rtl/>
        </w:rPr>
        <w:t>דאשה הכתוב כאן טעות דהכל לבעל מתנה שטעה המגיה</w:t>
      </w:r>
      <w:r w:rsidR="006A24AD" w:rsidRPr="002D4AD7">
        <w:rPr>
          <w:rtl/>
        </w:rPr>
        <w:t xml:space="preserve"> </w:t>
      </w:r>
      <w:r w:rsidR="00F0100F" w:rsidRPr="002D4AD7">
        <w:rPr>
          <w:rtl/>
        </w:rPr>
        <w:t>ודלג אותן וגם התחכם בסוף ההגהות מרדכי בסוף כתובות</w:t>
      </w:r>
      <w:r w:rsidR="006A24AD" w:rsidRPr="002D4AD7">
        <w:rPr>
          <w:rtl/>
        </w:rPr>
        <w:t xml:space="preserve"> </w:t>
      </w:r>
      <w:r w:rsidR="00F0100F" w:rsidRPr="002D4AD7">
        <w:rPr>
          <w:rtl/>
        </w:rPr>
        <w:t>סוף ע</w:t>
      </w:r>
      <w:r w:rsidR="006A24AD" w:rsidRPr="002D4AD7">
        <w:rPr>
          <w:rtl/>
        </w:rPr>
        <w:t>"</w:t>
      </w:r>
      <w:r w:rsidR="00F0100F" w:rsidRPr="002D4AD7">
        <w:rPr>
          <w:rtl/>
        </w:rPr>
        <w:t>ג וז</w:t>
      </w:r>
      <w:r w:rsidR="006A24AD" w:rsidRPr="002D4AD7">
        <w:rPr>
          <w:rtl/>
        </w:rPr>
        <w:t>"</w:t>
      </w:r>
      <w:r w:rsidR="00F0100F" w:rsidRPr="002D4AD7">
        <w:rPr>
          <w:rtl/>
        </w:rPr>
        <w:t>ל וא</w:t>
      </w:r>
      <w:r w:rsidR="006A24AD" w:rsidRPr="002D4AD7">
        <w:rPr>
          <w:rtl/>
        </w:rPr>
        <w:t>"</w:t>
      </w:r>
      <w:r w:rsidR="00F0100F" w:rsidRPr="002D4AD7">
        <w:rPr>
          <w:rtl/>
        </w:rPr>
        <w:t>ת מאי נפקא מיניה בין למר ובין למר</w:t>
      </w:r>
      <w:r w:rsidR="006A24AD" w:rsidRPr="002D4AD7">
        <w:rPr>
          <w:rtl/>
        </w:rPr>
        <w:t xml:space="preserve"> </w:t>
      </w:r>
      <w:r w:rsidR="00F0100F" w:rsidRPr="002D4AD7">
        <w:rPr>
          <w:rtl/>
        </w:rPr>
        <w:t>וכו' עד תשלום הענין כי עמוק הוא מאוד ונסכים בהלכה</w:t>
      </w:r>
      <w:r w:rsidR="006A24AD" w:rsidRPr="002D4AD7">
        <w:rPr>
          <w:rtl/>
        </w:rPr>
        <w:t xml:space="preserve"> </w:t>
      </w:r>
      <w:r w:rsidR="00F0100F" w:rsidRPr="002D4AD7">
        <w:rPr>
          <w:rtl/>
        </w:rPr>
        <w:t>אם נזכה להתראות ולא שאלו הפרטים לבד הם צריכים</w:t>
      </w:r>
      <w:r w:rsidR="006A24AD" w:rsidRPr="002D4AD7">
        <w:rPr>
          <w:rtl/>
        </w:rPr>
        <w:t xml:space="preserve"> </w:t>
      </w:r>
      <w:r w:rsidR="00F0100F" w:rsidRPr="002D4AD7">
        <w:rPr>
          <w:rtl/>
        </w:rPr>
        <w:t>תלמוד אלא אף הרבה כמותם חי ה' צבאות אלא שעתה באו</w:t>
      </w:r>
      <w:r w:rsidR="006A24AD" w:rsidRPr="002D4AD7">
        <w:rPr>
          <w:rtl/>
        </w:rPr>
        <w:t xml:space="preserve"> </w:t>
      </w:r>
      <w:r w:rsidR="00F0100F" w:rsidRPr="002D4AD7">
        <w:rPr>
          <w:rtl/>
        </w:rPr>
        <w:t>לידי בעת קבלת מכתבך ומן הדין אי שומא הדרא בכתובת</w:t>
      </w:r>
      <w:r w:rsidR="006A24AD" w:rsidRPr="002D4AD7">
        <w:rPr>
          <w:rtl/>
        </w:rPr>
        <w:t xml:space="preserve"> </w:t>
      </w:r>
      <w:r w:rsidR="00F0100F" w:rsidRPr="002D4AD7">
        <w:rPr>
          <w:rtl/>
        </w:rPr>
        <w:t>אשה הכתובה לשארנו מהר</w:t>
      </w:r>
      <w:r w:rsidR="006A24AD" w:rsidRPr="002D4AD7">
        <w:rPr>
          <w:rtl/>
        </w:rPr>
        <w:t>"</w:t>
      </w:r>
      <w:r w:rsidR="00F0100F" w:rsidRPr="002D4AD7">
        <w:rPr>
          <w:rtl/>
        </w:rPr>
        <w:t>ם הלא אתך הקולמוס לבסם</w:t>
      </w:r>
      <w:r w:rsidR="006A24AD" w:rsidRPr="002D4AD7">
        <w:rPr>
          <w:rtl/>
        </w:rPr>
        <w:t xml:space="preserve"> </w:t>
      </w:r>
      <w:r w:rsidR="00F0100F" w:rsidRPr="002D4AD7">
        <w:rPr>
          <w:rtl/>
        </w:rPr>
        <w:t>הדבר ולהטעימו אחר דעתך ואם לא יראני אותם החכם</w:t>
      </w:r>
      <w:r w:rsidR="006A24AD" w:rsidRPr="002D4AD7">
        <w:rPr>
          <w:rtl/>
        </w:rPr>
        <w:t xml:space="preserve"> </w:t>
      </w:r>
      <w:r w:rsidR="00F0100F" w:rsidRPr="002D4AD7">
        <w:rPr>
          <w:rtl/>
        </w:rPr>
        <w:t xml:space="preserve">להדיא היפך דברי אז לא אזוז ממקומי ואחזקה כארי </w:t>
      </w:r>
      <w:r w:rsidR="00F0100F" w:rsidRPr="002D4AD7">
        <w:rPr>
          <w:rtl/>
        </w:rPr>
        <w:lastRenderedPageBreak/>
        <w:t>וכלביא</w:t>
      </w:r>
      <w:r w:rsidR="006A24AD" w:rsidRPr="002D4AD7">
        <w:rPr>
          <w:rtl/>
        </w:rPr>
        <w:t xml:space="preserve"> </w:t>
      </w:r>
      <w:r w:rsidR="00F0100F" w:rsidRPr="002D4AD7">
        <w:rPr>
          <w:rtl/>
        </w:rPr>
        <w:t>שלא להקימנו</w:t>
      </w:r>
      <w:r w:rsidR="006A24AD" w:rsidRPr="002D4AD7">
        <w:rPr>
          <w:rtl/>
        </w:rPr>
        <w:t>.</w:t>
      </w:r>
      <w:r w:rsidR="00F0100F" w:rsidRPr="002D4AD7">
        <w:rPr>
          <w:rtl/>
        </w:rPr>
        <w:t xml:space="preserve"> דברי אהובך בלב ונפש </w:t>
      </w:r>
      <w:r w:rsidRPr="002D4AD7">
        <w:rPr>
          <w:vertAlign w:val="superscript"/>
          <w:rtl/>
        </w:rPr>
        <w:t>@44</w:t>
      </w:r>
      <w:r w:rsidR="00F0100F" w:rsidRPr="002D4AD7">
        <w:rPr>
          <w:rtl/>
        </w:rPr>
        <w:t>שלמה בן מהר"ר</w:t>
      </w:r>
      <w:r w:rsidR="006A24AD" w:rsidRPr="002D4AD7">
        <w:rPr>
          <w:rtl/>
        </w:rPr>
        <w:t xml:space="preserve"> </w:t>
      </w:r>
      <w:r w:rsidR="00F0100F" w:rsidRPr="002D4AD7">
        <w:rPr>
          <w:rtl/>
        </w:rPr>
        <w:t>יחיאל לוריא</w:t>
      </w:r>
      <w:r w:rsidRPr="002D4AD7">
        <w:rPr>
          <w:vertAlign w:val="superscript"/>
          <w:rtl/>
        </w:rPr>
        <w:t>@55</w:t>
      </w:r>
      <w:r w:rsidR="00F0100F" w:rsidRPr="002D4AD7">
        <w:rPr>
          <w:rtl/>
        </w:rPr>
        <w:t xml:space="preserve"> ז</w:t>
      </w:r>
      <w:r w:rsidR="006A24AD" w:rsidRPr="002D4AD7">
        <w:rPr>
          <w:rtl/>
        </w:rPr>
        <w:t>"</w:t>
      </w:r>
      <w:r w:rsidR="00F0100F" w:rsidRPr="002D4AD7">
        <w:rPr>
          <w:rtl/>
        </w:rPr>
        <w:t>ל ה"ה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וזאת </w:t>
      </w:r>
      <w:r w:rsidRPr="002D4AD7">
        <w:rPr>
          <w:rStyle w:val="a3"/>
          <w:vertAlign w:val="superscript"/>
          <w:rtl/>
        </w:rPr>
        <w:t>@33</w:t>
      </w:r>
      <w:r w:rsidR="00F0100F" w:rsidRPr="002D4AD7">
        <w:rPr>
          <w:rtl/>
        </w:rPr>
        <w:t>אשר השבתי על דבריו אלה</w:t>
      </w:r>
      <w:r w:rsidR="006A24AD" w:rsidRPr="002D4AD7">
        <w:rPr>
          <w:rtl/>
        </w:rPr>
        <w:t>.</w:t>
      </w:r>
      <w:r w:rsidR="00F0100F" w:rsidRPr="002D4AD7">
        <w:rPr>
          <w:rtl/>
        </w:rPr>
        <w:t xml:space="preserve"> כבר הארכתי בדברי</w:t>
      </w:r>
      <w:r w:rsidR="006A24AD" w:rsidRPr="002D4AD7">
        <w:rPr>
          <w:rtl/>
        </w:rPr>
        <w:t xml:space="preserve"> </w:t>
      </w:r>
      <w:r w:rsidR="00F0100F" w:rsidRPr="002D4AD7">
        <w:rPr>
          <w:rtl/>
        </w:rPr>
        <w:t>הראשונים לחלק בין אחיזת עינים לאחיזת עינים והוא</w:t>
      </w:r>
      <w:r w:rsidR="006A24AD" w:rsidRPr="002D4AD7">
        <w:rPr>
          <w:rtl/>
        </w:rPr>
        <w:t xml:space="preserve"> </w:t>
      </w:r>
      <w:r w:rsidR="00F0100F" w:rsidRPr="002D4AD7">
        <w:rPr>
          <w:rtl/>
        </w:rPr>
        <w:t>האמת והנכון. ומה שכתב מכתו</w:t>
      </w:r>
      <w:r w:rsidR="006A24AD" w:rsidRPr="002D4AD7">
        <w:rPr>
          <w:rtl/>
        </w:rPr>
        <w:t>"</w:t>
      </w:r>
      <w:r w:rsidR="00F0100F" w:rsidRPr="002D4AD7">
        <w:rPr>
          <w:rtl/>
        </w:rPr>
        <w:t>ר מי הוא הנביא וכו' סוד ה'</w:t>
      </w:r>
      <w:r w:rsidR="006A24AD" w:rsidRPr="002D4AD7">
        <w:rPr>
          <w:rtl/>
        </w:rPr>
        <w:t xml:space="preserve"> </w:t>
      </w:r>
      <w:r w:rsidR="00F0100F" w:rsidRPr="002D4AD7">
        <w:rPr>
          <w:rtl/>
        </w:rPr>
        <w:t>ליראיו צא וראה בדברי תשובת מהרי</w:t>
      </w:r>
      <w:r w:rsidR="006A24AD" w:rsidRPr="002D4AD7">
        <w:rPr>
          <w:rtl/>
        </w:rPr>
        <w:t>"</w:t>
      </w:r>
      <w:r w:rsidR="00F0100F" w:rsidRPr="002D4AD7">
        <w:rPr>
          <w:rtl/>
        </w:rPr>
        <w:t>ק סי' ע</w:t>
      </w:r>
      <w:r w:rsidR="006A24AD" w:rsidRPr="002D4AD7">
        <w:rPr>
          <w:rtl/>
        </w:rPr>
        <w:t>"</w:t>
      </w:r>
      <w:r w:rsidR="00F0100F" w:rsidRPr="002D4AD7">
        <w:rPr>
          <w:rtl/>
        </w:rPr>
        <w:t>ו ובהגה"ת</w:t>
      </w:r>
      <w:r w:rsidR="006A24AD" w:rsidRPr="002D4AD7">
        <w:rPr>
          <w:rtl/>
        </w:rPr>
        <w:t xml:space="preserve"> </w:t>
      </w:r>
      <w:r w:rsidR="00F0100F" w:rsidRPr="002D4AD7">
        <w:rPr>
          <w:rtl/>
        </w:rPr>
        <w:t>מיימוני החדשים שהגיהן מוהר</w:t>
      </w:r>
      <w:r w:rsidR="006A24AD" w:rsidRPr="002D4AD7">
        <w:rPr>
          <w:rtl/>
        </w:rPr>
        <w:t>"</w:t>
      </w:r>
      <w:r w:rsidR="00F0100F" w:rsidRPr="002D4AD7">
        <w:rPr>
          <w:rtl/>
        </w:rPr>
        <w:t>ם פדווא</w:t>
      </w:r>
      <w:r w:rsidR="006A24AD" w:rsidRPr="002D4AD7">
        <w:rPr>
          <w:rtl/>
        </w:rPr>
        <w:t>"</w:t>
      </w:r>
      <w:r w:rsidR="00F0100F" w:rsidRPr="002D4AD7">
        <w:rPr>
          <w:rtl/>
        </w:rPr>
        <w:t>ה ז"ל, וכן בספר בית</w:t>
      </w:r>
      <w:r w:rsidR="006A24AD" w:rsidRPr="002D4AD7">
        <w:rPr>
          <w:rtl/>
        </w:rPr>
        <w:t xml:space="preserve"> </w:t>
      </w:r>
      <w:r w:rsidR="00F0100F" w:rsidRPr="002D4AD7">
        <w:rPr>
          <w:rtl/>
        </w:rPr>
        <w:t>יוסף סימן קע</w:t>
      </w:r>
      <w:r w:rsidR="006A24AD" w:rsidRPr="002D4AD7">
        <w:rPr>
          <w:rtl/>
        </w:rPr>
        <w:t>"</w:t>
      </w:r>
      <w:r w:rsidR="00F0100F" w:rsidRPr="002D4AD7">
        <w:rPr>
          <w:rtl/>
        </w:rPr>
        <w:t>ט שכל אחד חלק בזו וכתבו דתרי אחיזת</w:t>
      </w:r>
      <w:r w:rsidR="006A24AD" w:rsidRPr="002D4AD7">
        <w:rPr>
          <w:rtl/>
        </w:rPr>
        <w:t xml:space="preserve"> </w:t>
      </w:r>
      <w:r w:rsidR="00F0100F" w:rsidRPr="002D4AD7">
        <w:rPr>
          <w:rtl/>
        </w:rPr>
        <w:t>עינים הם</w:t>
      </w:r>
      <w:r w:rsidR="006A24AD" w:rsidRPr="002D4AD7">
        <w:rPr>
          <w:rtl/>
        </w:rPr>
        <w:t>.</w:t>
      </w:r>
      <w:r w:rsidR="00F0100F" w:rsidRPr="002D4AD7">
        <w:rPr>
          <w:rtl/>
        </w:rPr>
        <w:t xml:space="preserve"> ומה שמכתו</w:t>
      </w:r>
      <w:r w:rsidR="006A24AD" w:rsidRPr="002D4AD7">
        <w:rPr>
          <w:rtl/>
        </w:rPr>
        <w:t>"</w:t>
      </w:r>
      <w:r w:rsidR="00F0100F" w:rsidRPr="002D4AD7">
        <w:rPr>
          <w:rtl/>
        </w:rPr>
        <w:t>ר כתב שהעלה דעתו בביאוריו ראיתי</w:t>
      </w:r>
      <w:r w:rsidR="006A24AD" w:rsidRPr="002D4AD7">
        <w:rPr>
          <w:rtl/>
        </w:rPr>
        <w:t xml:space="preserve"> </w:t>
      </w:r>
      <w:r w:rsidR="00F0100F" w:rsidRPr="002D4AD7">
        <w:rPr>
          <w:rtl/>
        </w:rPr>
        <w:t>אותן הדברים ואינם נראים כלל אך הם מין שלישי באחיזת</w:t>
      </w:r>
      <w:r w:rsidR="006A24AD" w:rsidRPr="002D4AD7">
        <w:rPr>
          <w:rtl/>
        </w:rPr>
        <w:t xml:space="preserve"> </w:t>
      </w:r>
      <w:r w:rsidR="00F0100F" w:rsidRPr="002D4AD7">
        <w:rPr>
          <w:rtl/>
        </w:rPr>
        <w:t>עינים נגד התלמידים שאינן מבחינים בין טוב לרע ואינן</w:t>
      </w:r>
      <w:r w:rsidR="006A24AD" w:rsidRPr="002D4AD7">
        <w:rPr>
          <w:rtl/>
        </w:rPr>
        <w:t xml:space="preserve"> </w:t>
      </w:r>
      <w:r w:rsidR="00F0100F" w:rsidRPr="002D4AD7">
        <w:rPr>
          <w:rtl/>
        </w:rPr>
        <w:t>יודעין לברר האמת מן השקר. ומה שכתב מכתו</w:t>
      </w:r>
      <w:r w:rsidR="006A24AD" w:rsidRPr="002D4AD7">
        <w:rPr>
          <w:rtl/>
        </w:rPr>
        <w:t>"</w:t>
      </w:r>
      <w:r w:rsidR="00F0100F" w:rsidRPr="002D4AD7">
        <w:rPr>
          <w:rtl/>
        </w:rPr>
        <w:t>ר שהסמ"ג</w:t>
      </w:r>
      <w:r w:rsidR="006A24AD" w:rsidRPr="002D4AD7">
        <w:rPr>
          <w:rtl/>
        </w:rPr>
        <w:t xml:space="preserve"> </w:t>
      </w:r>
      <w:r w:rsidR="00F0100F" w:rsidRPr="002D4AD7">
        <w:rPr>
          <w:rtl/>
        </w:rPr>
        <w:t>לא יחלוק על הרמב</w:t>
      </w:r>
      <w:r w:rsidR="006A24AD" w:rsidRPr="002D4AD7">
        <w:rPr>
          <w:rtl/>
        </w:rPr>
        <w:t>"</w:t>
      </w:r>
      <w:r w:rsidR="00F0100F" w:rsidRPr="002D4AD7">
        <w:rPr>
          <w:rtl/>
        </w:rPr>
        <w:t>ם כו' כבר קדמוני מהרי</w:t>
      </w:r>
      <w:r w:rsidR="006A24AD" w:rsidRPr="002D4AD7">
        <w:rPr>
          <w:rtl/>
        </w:rPr>
        <w:t>"</w:t>
      </w:r>
      <w:r w:rsidR="00F0100F" w:rsidRPr="002D4AD7">
        <w:rPr>
          <w:rtl/>
        </w:rPr>
        <w:t>ק בתשובה</w:t>
      </w:r>
      <w:r w:rsidR="006A24AD" w:rsidRPr="002D4AD7">
        <w:rPr>
          <w:rtl/>
        </w:rPr>
        <w:t xml:space="preserve"> </w:t>
      </w:r>
      <w:r w:rsidR="00F0100F" w:rsidRPr="002D4AD7">
        <w:rPr>
          <w:rtl/>
        </w:rPr>
        <w:t>וכתב שהסמ</w:t>
      </w:r>
      <w:r w:rsidR="006A24AD" w:rsidRPr="002D4AD7">
        <w:rPr>
          <w:rtl/>
        </w:rPr>
        <w:t>"</w:t>
      </w:r>
      <w:r w:rsidR="00F0100F" w:rsidRPr="002D4AD7">
        <w:rPr>
          <w:rtl/>
        </w:rPr>
        <w:t>ג יחלוק בזה עם הרמב</w:t>
      </w:r>
      <w:r w:rsidR="006A24AD" w:rsidRPr="002D4AD7">
        <w:rPr>
          <w:rtl/>
        </w:rPr>
        <w:t>"</w:t>
      </w:r>
      <w:r w:rsidR="00F0100F" w:rsidRPr="002D4AD7">
        <w:rPr>
          <w:rtl/>
        </w:rPr>
        <w:t>ם. ומה שהרחיק מכתו</w:t>
      </w:r>
      <w:r w:rsidR="006A24AD" w:rsidRPr="002D4AD7">
        <w:rPr>
          <w:rtl/>
        </w:rPr>
        <w:t>"</w:t>
      </w:r>
      <w:r w:rsidR="00F0100F" w:rsidRPr="002D4AD7">
        <w:rPr>
          <w:rtl/>
        </w:rPr>
        <w:t>ר</w:t>
      </w:r>
      <w:r w:rsidR="006A24AD" w:rsidRPr="002D4AD7">
        <w:rPr>
          <w:rtl/>
        </w:rPr>
        <w:t xml:space="preserve"> </w:t>
      </w:r>
      <w:r w:rsidR="00F0100F" w:rsidRPr="002D4AD7">
        <w:rPr>
          <w:rtl/>
        </w:rPr>
        <w:t>מה שהגהתי במרדכי בכתובות יפה הגהתי אלא שהיה חסר</w:t>
      </w:r>
      <w:r w:rsidR="006A24AD" w:rsidRPr="002D4AD7">
        <w:rPr>
          <w:rtl/>
        </w:rPr>
        <w:t xml:space="preserve"> </w:t>
      </w:r>
      <w:r w:rsidR="00F0100F" w:rsidRPr="002D4AD7">
        <w:rPr>
          <w:rtl/>
        </w:rPr>
        <w:t>מן ההעתק עדיין אין האשה וב</w:t>
      </w:r>
      <w:r w:rsidR="006A24AD" w:rsidRPr="002D4AD7">
        <w:rPr>
          <w:rtl/>
        </w:rPr>
        <w:t>"</w:t>
      </w:r>
      <w:r w:rsidR="00F0100F" w:rsidRPr="002D4AD7">
        <w:rPr>
          <w:rtl/>
        </w:rPr>
        <w:t>ח גובה ממקבל מתנה וכן</w:t>
      </w:r>
      <w:r w:rsidR="006A24AD" w:rsidRPr="002D4AD7">
        <w:rPr>
          <w:rtl/>
        </w:rPr>
        <w:t xml:space="preserve"> </w:t>
      </w:r>
      <w:r w:rsidR="00F0100F" w:rsidRPr="002D4AD7">
        <w:rPr>
          <w:rtl/>
        </w:rPr>
        <w:t>הוא בספר שלי דוק מעלתך ותשכח שכן הוא והג</w:t>
      </w:r>
      <w:r w:rsidR="006A24AD" w:rsidRPr="002D4AD7">
        <w:rPr>
          <w:rtl/>
        </w:rPr>
        <w:t>"</w:t>
      </w:r>
      <w:r w:rsidR="00F0100F" w:rsidRPr="002D4AD7">
        <w:rPr>
          <w:rtl/>
        </w:rPr>
        <w:t>הת מעכתו"ר</w:t>
      </w:r>
      <w:r w:rsidR="006A24AD" w:rsidRPr="002D4AD7">
        <w:rPr>
          <w:rtl/>
        </w:rPr>
        <w:t xml:space="preserve"> </w:t>
      </w:r>
      <w:r w:rsidR="00F0100F" w:rsidRPr="002D4AD7">
        <w:rPr>
          <w:rtl/>
        </w:rPr>
        <w:t>איני מבין כי איזה גבייה שייכא כשקיבל מתנה הלא כבר</w:t>
      </w:r>
      <w:r w:rsidR="006A24AD" w:rsidRPr="002D4AD7">
        <w:rPr>
          <w:rtl/>
        </w:rPr>
        <w:t xml:space="preserve"> </w:t>
      </w:r>
      <w:r w:rsidR="00F0100F" w:rsidRPr="002D4AD7">
        <w:rPr>
          <w:rtl/>
        </w:rPr>
        <w:t>היא תחת ידו וק</w:t>
      </w:r>
      <w:r w:rsidR="006A24AD" w:rsidRPr="002D4AD7">
        <w:rPr>
          <w:rtl/>
        </w:rPr>
        <w:t>"</w:t>
      </w:r>
      <w:r w:rsidR="00F0100F" w:rsidRPr="002D4AD7">
        <w:rPr>
          <w:rtl/>
        </w:rPr>
        <w:t>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סח </w:t>
      </w:r>
    </w:p>
    <w:p w:rsidR="009D3FC8" w:rsidRPr="002D4AD7" w:rsidRDefault="009D3FC8" w:rsidP="006A24AD">
      <w:pPr>
        <w:rPr>
          <w:rtl/>
        </w:rPr>
      </w:pPr>
      <w:r w:rsidRPr="002D4AD7">
        <w:rPr>
          <w:rStyle w:val="a3"/>
          <w:vertAlign w:val="superscript"/>
          <w:rtl/>
        </w:rPr>
        <w:t>@11</w:t>
      </w:r>
      <w:r w:rsidR="00F0100F" w:rsidRPr="002D4AD7">
        <w:rPr>
          <w:rStyle w:val="a3"/>
          <w:rtl/>
        </w:rPr>
        <w:t xml:space="preserve">מענין </w:t>
      </w:r>
      <w:r w:rsidRPr="002D4AD7">
        <w:rPr>
          <w:rStyle w:val="a3"/>
          <w:vertAlign w:val="superscript"/>
          <w:rtl/>
        </w:rPr>
        <w:t>@33</w:t>
      </w:r>
      <w:r w:rsidR="00F0100F" w:rsidRPr="002D4AD7">
        <w:rPr>
          <w:rtl/>
        </w:rPr>
        <w:t>השומא בכתובות אשה או הדרא</w:t>
      </w:r>
      <w:r w:rsidR="006A24AD" w:rsidRPr="002D4AD7">
        <w:rPr>
          <w:rtl/>
        </w:rPr>
        <w:t xml:space="preserve">, </w:t>
      </w:r>
      <w:r w:rsidR="00F0100F" w:rsidRPr="002D4AD7">
        <w:rPr>
          <w:rtl/>
        </w:rPr>
        <w:t>היא</w:t>
      </w:r>
      <w:r w:rsidR="006A24AD" w:rsidRPr="002D4AD7">
        <w:rPr>
          <w:rtl/>
        </w:rPr>
        <w:t xml:space="preserve"> </w:t>
      </w:r>
      <w:r w:rsidR="00F0100F" w:rsidRPr="002D4AD7">
        <w:rPr>
          <w:rtl/>
        </w:rPr>
        <w:t>בתשובת מהרש"ל סי' נ' ונדפסה לעיל סי'</w:t>
      </w:r>
      <w:r w:rsidR="006A24AD" w:rsidRPr="002D4AD7">
        <w:rPr>
          <w:rtl/>
        </w:rPr>
        <w:t xml:space="preserve"> </w:t>
      </w:r>
      <w:r w:rsidR="00F0100F" w:rsidRPr="002D4AD7">
        <w:rPr>
          <w:rtl/>
        </w:rPr>
        <w:t>ט' עד ותו לא מידי עכ</w:t>
      </w:r>
      <w:r w:rsidR="006A24AD" w:rsidRPr="002D4AD7">
        <w:rPr>
          <w:rtl/>
        </w:rPr>
        <w:t>"</w:t>
      </w:r>
      <w:r w:rsidR="00F0100F" w:rsidRPr="002D4AD7">
        <w:rPr>
          <w:rtl/>
        </w:rPr>
        <w:t>ל</w:t>
      </w:r>
      <w:r w:rsidR="006A24AD" w:rsidRPr="002D4AD7">
        <w:rPr>
          <w:rtl/>
        </w:rPr>
        <w:t xml:space="preserve">, </w:t>
      </w:r>
      <w:r w:rsidR="00F0100F" w:rsidRPr="002D4AD7">
        <w:rPr>
          <w:rtl/>
        </w:rPr>
        <w:t>וסוף תשובת מהרש</w:t>
      </w:r>
      <w:r w:rsidR="006A24AD" w:rsidRPr="002D4AD7">
        <w:rPr>
          <w:rtl/>
        </w:rPr>
        <w:t>"</w:t>
      </w:r>
      <w:r w:rsidR="00F0100F" w:rsidRPr="002D4AD7">
        <w:rPr>
          <w:rtl/>
        </w:rPr>
        <w:t>ל נדפס</w:t>
      </w:r>
      <w:r w:rsidR="006A24AD" w:rsidRPr="002D4AD7">
        <w:rPr>
          <w:rtl/>
        </w:rPr>
        <w:t xml:space="preserve"> </w:t>
      </w:r>
      <w:r w:rsidR="00F0100F" w:rsidRPr="002D4AD7">
        <w:rPr>
          <w:rtl/>
        </w:rPr>
        <w:t>בכאן</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ואשוב </w:t>
      </w:r>
      <w:r w:rsidRPr="002D4AD7">
        <w:rPr>
          <w:rStyle w:val="a3"/>
          <w:vertAlign w:val="superscript"/>
          <w:rtl/>
        </w:rPr>
        <w:t>@33</w:t>
      </w:r>
      <w:r w:rsidR="00F0100F" w:rsidRPr="002D4AD7">
        <w:rPr>
          <w:rtl/>
        </w:rPr>
        <w:t>ואומר הדין שכתבתי דלא הדרא שומא גבי כתובת</w:t>
      </w:r>
      <w:r w:rsidR="006A24AD" w:rsidRPr="002D4AD7">
        <w:rPr>
          <w:rtl/>
        </w:rPr>
        <w:t xml:space="preserve"> </w:t>
      </w:r>
      <w:r w:rsidR="00F0100F" w:rsidRPr="002D4AD7">
        <w:rPr>
          <w:rtl/>
        </w:rPr>
        <w:t>אשה</w:t>
      </w:r>
      <w:r w:rsidR="006A24AD" w:rsidRPr="002D4AD7">
        <w:rPr>
          <w:rtl/>
        </w:rPr>
        <w:t>,</w:t>
      </w:r>
      <w:r w:rsidR="00F0100F" w:rsidRPr="002D4AD7">
        <w:rPr>
          <w:rtl/>
        </w:rPr>
        <w:t xml:space="preserve"> ואזרת כגבור חלציך להראות פלאות לומר</w:t>
      </w:r>
      <w:r w:rsidR="006A24AD" w:rsidRPr="002D4AD7">
        <w:rPr>
          <w:rtl/>
        </w:rPr>
        <w:t xml:space="preserve"> </w:t>
      </w:r>
      <w:r w:rsidR="00F0100F" w:rsidRPr="002D4AD7">
        <w:rPr>
          <w:rtl/>
        </w:rPr>
        <w:t>הפך נגדי והחלטת הדבר לעצמך עד שלא בקשתני אפילו</w:t>
      </w:r>
      <w:r w:rsidR="006A24AD" w:rsidRPr="002D4AD7">
        <w:rPr>
          <w:rtl/>
        </w:rPr>
        <w:t xml:space="preserve"> </w:t>
      </w:r>
      <w:r w:rsidR="00F0100F" w:rsidRPr="002D4AD7">
        <w:rPr>
          <w:rtl/>
        </w:rPr>
        <w:t>להראות דעתי אלא כאילו נפסק בבי דינא דבי נשיאה, חי</w:t>
      </w:r>
      <w:r w:rsidR="006A24AD" w:rsidRPr="002D4AD7">
        <w:rPr>
          <w:rtl/>
        </w:rPr>
        <w:t xml:space="preserve"> </w:t>
      </w:r>
      <w:r w:rsidR="00F0100F" w:rsidRPr="002D4AD7">
        <w:rPr>
          <w:rtl/>
        </w:rPr>
        <w:t>ה' לולי אהבתך לא הייתי מגלה דעתי מאחר שלא בקשתני</w:t>
      </w:r>
      <w:r w:rsidR="006A24AD" w:rsidRPr="002D4AD7">
        <w:rPr>
          <w:rtl/>
        </w:rPr>
        <w:t xml:space="preserve"> </w:t>
      </w:r>
      <w:r w:rsidR="00F0100F" w:rsidRPr="002D4AD7">
        <w:rPr>
          <w:rtl/>
        </w:rPr>
        <w:t>אבל תורה היא ולא אמנע מלאומרה אם תקבל תקבל</w:t>
      </w:r>
      <w:r w:rsidR="006A24AD" w:rsidRPr="002D4AD7">
        <w:rPr>
          <w:rtl/>
        </w:rPr>
        <w:t xml:space="preserve">. </w:t>
      </w:r>
      <w:r w:rsidR="00F0100F" w:rsidRPr="002D4AD7">
        <w:rPr>
          <w:rtl/>
        </w:rPr>
        <w:t>דע שכל הראיות שהבאת כבר ידעתי ראיותיהם ודחיותיהם</w:t>
      </w:r>
      <w:r w:rsidR="006A24AD" w:rsidRPr="002D4AD7">
        <w:rPr>
          <w:rtl/>
        </w:rPr>
        <w:t xml:space="preserve"> </w:t>
      </w:r>
      <w:r w:rsidR="00F0100F" w:rsidRPr="002D4AD7">
        <w:rPr>
          <w:rtl/>
        </w:rPr>
        <w:t>וגם שאין להשוות לדינא דב"מ אלא דאית ליה סברא רבה</w:t>
      </w:r>
      <w:r w:rsidR="006A24AD" w:rsidRPr="002D4AD7">
        <w:rPr>
          <w:rtl/>
        </w:rPr>
        <w:t xml:space="preserve"> </w:t>
      </w:r>
      <w:r w:rsidR="00F0100F" w:rsidRPr="002D4AD7">
        <w:rPr>
          <w:rtl/>
        </w:rPr>
        <w:t>דלא עשו תקנה אלא גבי ב</w:t>
      </w:r>
      <w:r w:rsidR="006A24AD" w:rsidRPr="002D4AD7">
        <w:rPr>
          <w:rtl/>
        </w:rPr>
        <w:t>"</w:t>
      </w:r>
      <w:r w:rsidR="00F0100F" w:rsidRPr="002D4AD7">
        <w:rPr>
          <w:rtl/>
        </w:rPr>
        <w:t>ח משום ועשית הישר והטוב</w:t>
      </w:r>
      <w:r w:rsidR="006A24AD" w:rsidRPr="002D4AD7">
        <w:rPr>
          <w:rtl/>
        </w:rPr>
        <w:t xml:space="preserve"> </w:t>
      </w:r>
      <w:r w:rsidR="00F0100F" w:rsidRPr="002D4AD7">
        <w:rPr>
          <w:rtl/>
        </w:rPr>
        <w:t>כמו שפירש"י דלא נחית אלא אדעתא דמעות משא</w:t>
      </w:r>
      <w:r w:rsidR="006A24AD" w:rsidRPr="002D4AD7">
        <w:rPr>
          <w:rtl/>
        </w:rPr>
        <w:t>"</w:t>
      </w:r>
      <w:r w:rsidR="00F0100F" w:rsidRPr="002D4AD7">
        <w:rPr>
          <w:rtl/>
        </w:rPr>
        <w:t>כ באשה</w:t>
      </w:r>
      <w:r w:rsidR="006A24AD" w:rsidRPr="002D4AD7">
        <w:rPr>
          <w:rtl/>
        </w:rPr>
        <w:t xml:space="preserve"> </w:t>
      </w:r>
      <w:r w:rsidR="00F0100F" w:rsidRPr="002D4AD7">
        <w:rPr>
          <w:rtl/>
        </w:rPr>
        <w:t>דאדרבה עיקר שיעבודה על הקרקע כו' וגם בתחילה היה</w:t>
      </w:r>
      <w:r w:rsidR="006A24AD" w:rsidRPr="002D4AD7">
        <w:rPr>
          <w:rtl/>
        </w:rPr>
        <w:t xml:space="preserve"> </w:t>
      </w:r>
      <w:r w:rsidR="00F0100F" w:rsidRPr="002D4AD7">
        <w:rPr>
          <w:rtl/>
        </w:rPr>
        <w:t>קרקע ברשותה וק"ל</w:t>
      </w:r>
      <w:r w:rsidR="006A24AD" w:rsidRPr="002D4AD7">
        <w:rPr>
          <w:rtl/>
        </w:rPr>
        <w:t>,</w:t>
      </w:r>
      <w:r w:rsidR="00F0100F" w:rsidRPr="002D4AD7">
        <w:rPr>
          <w:rtl/>
        </w:rPr>
        <w:t xml:space="preserve"> ומש"ה כתב הטור אהא דשמו לאשה</w:t>
      </w:r>
      <w:r w:rsidR="006A24AD" w:rsidRPr="002D4AD7">
        <w:rPr>
          <w:rtl/>
        </w:rPr>
        <w:t xml:space="preserve"> </w:t>
      </w:r>
      <w:r w:rsidR="00F0100F" w:rsidRPr="002D4AD7">
        <w:rPr>
          <w:rtl/>
        </w:rPr>
        <w:t>בפרק המפקיד ושינה הלשון וכתב שמו לאשה בחובה משמע</w:t>
      </w:r>
      <w:r w:rsidR="006A24AD" w:rsidRPr="002D4AD7">
        <w:rPr>
          <w:rtl/>
        </w:rPr>
        <w:t xml:space="preserve"> </w:t>
      </w:r>
      <w:r w:rsidR="00F0100F" w:rsidRPr="002D4AD7">
        <w:rPr>
          <w:rtl/>
        </w:rPr>
        <w:t>אבל לא בכתובתה</w:t>
      </w:r>
      <w:r w:rsidR="006A24AD" w:rsidRPr="002D4AD7">
        <w:rPr>
          <w:rtl/>
        </w:rPr>
        <w:t>,</w:t>
      </w:r>
      <w:r w:rsidR="00F0100F" w:rsidRPr="002D4AD7">
        <w:rPr>
          <w:rtl/>
        </w:rPr>
        <w:t xml:space="preserve"> וכן יראה מלשון הר</w:t>
      </w:r>
      <w:r w:rsidR="006A24AD" w:rsidRPr="002D4AD7">
        <w:rPr>
          <w:rtl/>
        </w:rPr>
        <w:t>"</w:t>
      </w:r>
      <w:r w:rsidR="00F0100F" w:rsidRPr="002D4AD7">
        <w:rPr>
          <w:rtl/>
        </w:rPr>
        <w:t>ן שכתב שמו לה</w:t>
      </w:r>
      <w:r w:rsidR="006A24AD" w:rsidRPr="002D4AD7">
        <w:rPr>
          <w:rtl/>
        </w:rPr>
        <w:t xml:space="preserve"> </w:t>
      </w:r>
      <w:r w:rsidR="00F0100F" w:rsidRPr="002D4AD7">
        <w:rPr>
          <w:rtl/>
        </w:rPr>
        <w:t>לפרוע לה מה שמחוייב לה והיא פנויה ואח"כ אינסיבה</w:t>
      </w:r>
      <w:r w:rsidR="006A24AD" w:rsidRPr="002D4AD7">
        <w:rPr>
          <w:rtl/>
        </w:rPr>
        <w:t xml:space="preserve"> </w:t>
      </w:r>
      <w:r w:rsidR="00F0100F" w:rsidRPr="002D4AD7">
        <w:rPr>
          <w:rtl/>
        </w:rPr>
        <w:t>כו' כל אלו הדברים מורים דוקא בחובה ולא בכתובתה</w:t>
      </w:r>
      <w:r w:rsidR="006A24AD" w:rsidRPr="002D4AD7">
        <w:rPr>
          <w:rtl/>
        </w:rPr>
        <w:t xml:space="preserve">. </w:t>
      </w:r>
      <w:r w:rsidR="00F0100F" w:rsidRPr="002D4AD7">
        <w:rPr>
          <w:rtl/>
        </w:rPr>
        <w:t>וכל זה יש לדחות בפרט בדורות הללו שאינם מודים על</w:t>
      </w:r>
      <w:r w:rsidR="006A24AD" w:rsidRPr="002D4AD7">
        <w:rPr>
          <w:rtl/>
        </w:rPr>
        <w:t xml:space="preserve"> </w:t>
      </w:r>
      <w:r w:rsidR="00F0100F" w:rsidRPr="002D4AD7">
        <w:rPr>
          <w:rtl/>
        </w:rPr>
        <w:t>האמת</w:t>
      </w:r>
      <w:r w:rsidR="006A24AD" w:rsidRPr="002D4AD7">
        <w:rPr>
          <w:rtl/>
        </w:rPr>
        <w:t>,</w:t>
      </w:r>
      <w:r w:rsidR="00F0100F" w:rsidRPr="002D4AD7">
        <w:rPr>
          <w:rtl/>
        </w:rPr>
        <w:t xml:space="preserve"> אבל הא לך ראיה ברורה מדפסקינן בפרק אלמנה</w:t>
      </w:r>
      <w:r w:rsidR="006A24AD" w:rsidRPr="002D4AD7">
        <w:rPr>
          <w:rtl/>
        </w:rPr>
        <w:t xml:space="preserve"> </w:t>
      </w:r>
      <w:r w:rsidR="00F0100F" w:rsidRPr="002D4AD7">
        <w:rPr>
          <w:rtl/>
        </w:rPr>
        <w:t>ניזונית אלמנה ששמה לעצמה ולא כלום משום דאמרינן מאן</w:t>
      </w:r>
      <w:r w:rsidR="006A24AD" w:rsidRPr="002D4AD7">
        <w:rPr>
          <w:rtl/>
        </w:rPr>
        <w:t xml:space="preserve"> </w:t>
      </w:r>
      <w:r w:rsidR="00F0100F" w:rsidRPr="002D4AD7">
        <w:rPr>
          <w:rtl/>
        </w:rPr>
        <w:t>שם לך ותיפוק ליה דשומא הדרה לעולם בפרט מאחר שלא</w:t>
      </w:r>
      <w:r w:rsidR="006A24AD" w:rsidRPr="002D4AD7">
        <w:rPr>
          <w:rtl/>
        </w:rPr>
        <w:t xml:space="preserve"> </w:t>
      </w:r>
      <w:r w:rsidR="00F0100F" w:rsidRPr="002D4AD7">
        <w:rPr>
          <w:rtl/>
        </w:rPr>
        <w:t>מכרה ודוחק לומר דשמא איירי בהשביחה או נתייקרה דלא</w:t>
      </w:r>
      <w:r w:rsidR="006A24AD" w:rsidRPr="002D4AD7">
        <w:rPr>
          <w:rtl/>
        </w:rPr>
        <w:t xml:space="preserve"> </w:t>
      </w:r>
      <w:r w:rsidR="00F0100F" w:rsidRPr="002D4AD7">
        <w:rPr>
          <w:rtl/>
        </w:rPr>
        <w:lastRenderedPageBreak/>
        <w:t>אמרינן שומא הדרה דסתמא קאמר תלמודא</w:t>
      </w:r>
      <w:r w:rsidR="006A24AD" w:rsidRPr="002D4AD7">
        <w:rPr>
          <w:rtl/>
        </w:rPr>
        <w:t>.</w:t>
      </w:r>
      <w:r w:rsidR="00F0100F" w:rsidRPr="002D4AD7">
        <w:rPr>
          <w:rtl/>
        </w:rPr>
        <w:t xml:space="preserve"> כך פסקתי</w:t>
      </w:r>
      <w:r w:rsidR="006A24AD" w:rsidRPr="002D4AD7">
        <w:rPr>
          <w:rtl/>
        </w:rPr>
        <w:t xml:space="preserve"> </w:t>
      </w:r>
      <w:r w:rsidR="00F0100F" w:rsidRPr="002D4AD7">
        <w:rPr>
          <w:rtl/>
        </w:rPr>
        <w:t>והעליתי בחידושי אבל בודאי הייתי יודע שלא תודה ותאמר</w:t>
      </w:r>
      <w:r w:rsidR="006A24AD" w:rsidRPr="002D4AD7">
        <w:rPr>
          <w:rtl/>
        </w:rPr>
        <w:t xml:space="preserve"> </w:t>
      </w:r>
      <w:r w:rsidR="00F0100F" w:rsidRPr="002D4AD7">
        <w:rPr>
          <w:rtl/>
        </w:rPr>
        <w:t>שאין ראיה דשמא איירי בהשביחה או בנתייקרה, אלא כשדרך</w:t>
      </w:r>
      <w:r w:rsidR="006A24AD" w:rsidRPr="002D4AD7">
        <w:rPr>
          <w:rtl/>
        </w:rPr>
        <w:t xml:space="preserve"> </w:t>
      </w:r>
      <w:r w:rsidR="00F0100F" w:rsidRPr="002D4AD7">
        <w:rPr>
          <w:rtl/>
        </w:rPr>
        <w:t>מקרה מצאתי ת</w:t>
      </w:r>
      <w:r w:rsidR="006A24AD" w:rsidRPr="002D4AD7">
        <w:rPr>
          <w:rtl/>
        </w:rPr>
        <w:t>"</w:t>
      </w:r>
      <w:r w:rsidR="00F0100F" w:rsidRPr="002D4AD7">
        <w:rPr>
          <w:rtl/>
        </w:rPr>
        <w:t>ל שמהררא</w:t>
      </w:r>
      <w:r w:rsidR="006A24AD" w:rsidRPr="002D4AD7">
        <w:rPr>
          <w:rtl/>
        </w:rPr>
        <w:t>"</w:t>
      </w:r>
      <w:r w:rsidR="00F0100F" w:rsidRPr="002D4AD7">
        <w:rPr>
          <w:rtl/>
        </w:rPr>
        <w:t>י כתב בספר ת</w:t>
      </w:r>
      <w:r w:rsidR="006A24AD" w:rsidRPr="002D4AD7">
        <w:rPr>
          <w:rtl/>
        </w:rPr>
        <w:t>"</w:t>
      </w:r>
      <w:r w:rsidR="00F0100F" w:rsidRPr="002D4AD7">
        <w:rPr>
          <w:rtl/>
        </w:rPr>
        <w:t>ה סי' של"ט</w:t>
      </w:r>
      <w:r w:rsidR="006A24AD" w:rsidRPr="002D4AD7">
        <w:rPr>
          <w:rtl/>
        </w:rPr>
        <w:t xml:space="preserve"> </w:t>
      </w:r>
      <w:r w:rsidR="00F0100F" w:rsidRPr="002D4AD7">
        <w:rPr>
          <w:rtl/>
        </w:rPr>
        <w:t>על ענין אחר שדוחק לאוקמי סתמא דתלמודא בהשביחה</w:t>
      </w:r>
      <w:r w:rsidR="006A24AD" w:rsidRPr="002D4AD7">
        <w:rPr>
          <w:rtl/>
        </w:rPr>
        <w:t xml:space="preserve"> </w:t>
      </w:r>
      <w:r w:rsidR="00F0100F" w:rsidRPr="002D4AD7">
        <w:rPr>
          <w:rtl/>
        </w:rPr>
        <w:t>או בנתייקרה ובנה על זה יסודו</w:t>
      </w:r>
      <w:r w:rsidR="006A24AD" w:rsidRPr="002D4AD7">
        <w:rPr>
          <w:rtl/>
        </w:rPr>
        <w:t>,</w:t>
      </w:r>
      <w:r w:rsidR="00F0100F" w:rsidRPr="002D4AD7">
        <w:rPr>
          <w:rtl/>
        </w:rPr>
        <w:t xml:space="preserve"> א"כ הדין שלי יש לו</w:t>
      </w:r>
      <w:r w:rsidR="006A24AD" w:rsidRPr="002D4AD7">
        <w:rPr>
          <w:rtl/>
        </w:rPr>
        <w:t xml:space="preserve"> </w:t>
      </w:r>
      <w:r w:rsidR="00F0100F" w:rsidRPr="002D4AD7">
        <w:rPr>
          <w:rtl/>
        </w:rPr>
        <w:t>יסוד ועיקר השומע ישמע והחדל יחדל</w:t>
      </w:r>
      <w:r w:rsidR="006A24AD" w:rsidRPr="002D4AD7">
        <w:rPr>
          <w:rtl/>
        </w:rPr>
        <w:t>.</w:t>
      </w:r>
      <w:r w:rsidR="00F0100F" w:rsidRPr="002D4AD7">
        <w:rPr>
          <w:rtl/>
        </w:rPr>
        <w:t xml:space="preserve"> אהובי בלב ונפש אם</w:t>
      </w:r>
      <w:r w:rsidR="006A24AD" w:rsidRPr="002D4AD7">
        <w:rPr>
          <w:rtl/>
        </w:rPr>
        <w:t xml:space="preserve"> </w:t>
      </w:r>
      <w:r w:rsidR="00F0100F" w:rsidRPr="002D4AD7">
        <w:rPr>
          <w:rtl/>
        </w:rPr>
        <w:t>לא יכנסו דברי באזניך יהי לך אשר לך ואל תטריחני להעלות</w:t>
      </w:r>
      <w:r w:rsidR="006A24AD" w:rsidRPr="002D4AD7">
        <w:rPr>
          <w:rtl/>
        </w:rPr>
        <w:t xml:space="preserve"> </w:t>
      </w:r>
      <w:r w:rsidR="00F0100F" w:rsidRPr="002D4AD7">
        <w:rPr>
          <w:rtl/>
        </w:rPr>
        <w:t>יותר בדברי הראשונים כ</w:t>
      </w:r>
      <w:r w:rsidR="006A24AD" w:rsidRPr="002D4AD7">
        <w:rPr>
          <w:rtl/>
        </w:rPr>
        <w:t>"</w:t>
      </w:r>
      <w:r w:rsidR="00F0100F" w:rsidRPr="002D4AD7">
        <w:rPr>
          <w:rtl/>
        </w:rPr>
        <w:t>א בדבר מחדש ובדרך קצרה נעלה</w:t>
      </w:r>
      <w:r w:rsidR="006A24AD" w:rsidRPr="002D4AD7">
        <w:rPr>
          <w:rtl/>
        </w:rPr>
        <w:t xml:space="preserve"> </w:t>
      </w:r>
      <w:r w:rsidR="00F0100F" w:rsidRPr="002D4AD7">
        <w:rPr>
          <w:rtl/>
        </w:rPr>
        <w:t>מהיום והלאה</w:t>
      </w:r>
      <w:r w:rsidR="006A24AD" w:rsidRPr="002D4AD7">
        <w:rPr>
          <w:rtl/>
        </w:rPr>
        <w:t>,</w:t>
      </w:r>
      <w:r w:rsidR="00F0100F" w:rsidRPr="002D4AD7">
        <w:rPr>
          <w:rtl/>
        </w:rPr>
        <w:t xml:space="preserve"> כי הדברים ילאו ויבטלו הזמן</w:t>
      </w:r>
      <w:r w:rsidR="006A24AD" w:rsidRPr="002D4AD7">
        <w:rPr>
          <w:rtl/>
        </w:rPr>
        <w:t>.</w:t>
      </w:r>
      <w:r w:rsidR="00F0100F" w:rsidRPr="002D4AD7">
        <w:rPr>
          <w:rtl/>
        </w:rPr>
        <w:t xml:space="preserve"> ואתה שלום</w:t>
      </w:r>
      <w:r w:rsidR="006A24AD" w:rsidRPr="002D4AD7">
        <w:rPr>
          <w:rtl/>
        </w:rPr>
        <w:t xml:space="preserve"> </w:t>
      </w:r>
      <w:r w:rsidR="00F0100F" w:rsidRPr="002D4AD7">
        <w:rPr>
          <w:rtl/>
        </w:rPr>
        <w:t>וכסאך שלום</w:t>
      </w:r>
      <w:r w:rsidR="006A24AD" w:rsidRPr="002D4AD7">
        <w:rPr>
          <w:rtl/>
        </w:rPr>
        <w:t>:</w:t>
      </w:r>
      <w:r w:rsidR="00F0100F" w:rsidRPr="002D4AD7">
        <w:rPr>
          <w:rtl/>
        </w:rPr>
        <w:t xml:space="preserve"> דברי </w:t>
      </w:r>
    </w:p>
    <w:p w:rsidR="009D3FC8" w:rsidRPr="002D4AD7" w:rsidRDefault="009D3FC8" w:rsidP="006A24AD">
      <w:pPr>
        <w:rPr>
          <w:rtl/>
        </w:rPr>
      </w:pPr>
      <w:r w:rsidRPr="002D4AD7">
        <w:rPr>
          <w:vertAlign w:val="superscript"/>
          <w:rtl/>
        </w:rPr>
        <w:t>@99</w:t>
      </w:r>
      <w:r w:rsidR="00F0100F" w:rsidRPr="002D4AD7">
        <w:rPr>
          <w:rtl/>
        </w:rPr>
        <w:t>שלמה לוריא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סט </w:t>
      </w:r>
      <w:r w:rsidRPr="002D4AD7">
        <w:rPr>
          <w:rtl/>
        </w:rPr>
        <w:t>{</w:t>
      </w:r>
      <w:r w:rsidR="00F0100F" w:rsidRPr="002D4AD7">
        <w:rPr>
          <w:rtl/>
        </w:rPr>
        <w:t>*) תשובה זו היא מסקנת תשובה כ</w:t>
      </w:r>
      <w:r w:rsidR="006A24AD" w:rsidRPr="002D4AD7">
        <w:rPr>
          <w:rtl/>
        </w:rPr>
        <w:t>"</w:t>
      </w:r>
      <w:r w:rsidR="00F0100F" w:rsidRPr="002D4AD7">
        <w:rPr>
          <w:rtl/>
        </w:rPr>
        <w:t>ד לעיל המדברת מענין זה.</w:t>
      </w:r>
      <w:r w:rsidRPr="002D4AD7">
        <w:rPr>
          <w:rtl/>
        </w:rPr>
        <w:t>}</w:t>
      </w:r>
      <w:r w:rsidR="00F0100F"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שלכ"ת </w:t>
      </w:r>
      <w:r w:rsidRPr="002D4AD7">
        <w:rPr>
          <w:rStyle w:val="a3"/>
          <w:vertAlign w:val="superscript"/>
          <w:rtl/>
        </w:rPr>
        <w:t>@33</w:t>
      </w:r>
      <w:r w:rsidR="00F0100F" w:rsidRPr="002D4AD7">
        <w:rPr>
          <w:rtl/>
        </w:rPr>
        <w:t>להיות הימים האלה יומי דטרידי בהו</w:t>
      </w:r>
      <w:r w:rsidR="006A24AD" w:rsidRPr="002D4AD7">
        <w:rPr>
          <w:rtl/>
        </w:rPr>
        <w:t xml:space="preserve"> </w:t>
      </w:r>
      <w:r w:rsidR="00F0100F" w:rsidRPr="002D4AD7">
        <w:rPr>
          <w:rtl/>
        </w:rPr>
        <w:t>אינשי אבא בקצרה ואשיב על קונטרס</w:t>
      </w:r>
      <w:r w:rsidR="006A24AD" w:rsidRPr="002D4AD7">
        <w:rPr>
          <w:rtl/>
        </w:rPr>
        <w:t xml:space="preserve"> </w:t>
      </w:r>
      <w:r w:rsidR="00F0100F" w:rsidRPr="002D4AD7">
        <w:rPr>
          <w:rtl/>
        </w:rPr>
        <w:t>מעלתו ואפס קצהו המצטרך בעיני</w:t>
      </w:r>
      <w:r w:rsidR="006A24AD" w:rsidRPr="002D4AD7">
        <w:rPr>
          <w:rtl/>
        </w:rPr>
        <w:t>.</w:t>
      </w:r>
      <w:r w:rsidR="00F0100F" w:rsidRPr="002D4AD7">
        <w:rPr>
          <w:rtl/>
        </w:rPr>
        <w:t xml:space="preserve"> כ</w:t>
      </w:r>
      <w:r w:rsidR="006A24AD" w:rsidRPr="002D4AD7">
        <w:rPr>
          <w:rtl/>
        </w:rPr>
        <w:t>"</w:t>
      </w:r>
      <w:r w:rsidR="00F0100F" w:rsidRPr="002D4AD7">
        <w:rPr>
          <w:rtl/>
        </w:rPr>
        <w:t>ת השיב עלי ממחלוקת</w:t>
      </w:r>
      <w:r w:rsidR="006A24AD" w:rsidRPr="002D4AD7">
        <w:rPr>
          <w:rtl/>
        </w:rPr>
        <w:t xml:space="preserve"> </w:t>
      </w:r>
      <w:r w:rsidR="00F0100F" w:rsidRPr="002D4AD7">
        <w:rPr>
          <w:rtl/>
        </w:rPr>
        <w:t>ר' יוחנן ור' אליעזר דפליגי אם המכשיר בה מכשיר גם</w:t>
      </w:r>
      <w:r w:rsidR="006A24AD" w:rsidRPr="002D4AD7">
        <w:rPr>
          <w:rtl/>
        </w:rPr>
        <w:t xml:space="preserve"> </w:t>
      </w:r>
      <w:r w:rsidR="00F0100F" w:rsidRPr="002D4AD7">
        <w:rPr>
          <w:rtl/>
        </w:rPr>
        <w:t>בבתה</w:t>
      </w:r>
      <w:r w:rsidR="006A24AD" w:rsidRPr="002D4AD7">
        <w:rPr>
          <w:rtl/>
        </w:rPr>
        <w:t>,</w:t>
      </w:r>
      <w:r w:rsidR="00F0100F" w:rsidRPr="002D4AD7">
        <w:rPr>
          <w:rtl/>
        </w:rPr>
        <w:t xml:space="preserve"> אך להכשיר הבת לכהונה יותר מאמה לא עלה על</w:t>
      </w:r>
      <w:r w:rsidR="006A24AD" w:rsidRPr="002D4AD7">
        <w:rPr>
          <w:rtl/>
        </w:rPr>
        <w:t xml:space="preserve"> </w:t>
      </w:r>
      <w:r w:rsidR="00F0100F" w:rsidRPr="002D4AD7">
        <w:rPr>
          <w:rtl/>
        </w:rPr>
        <w:t>דעתם</w:t>
      </w:r>
      <w:r w:rsidR="006A24AD" w:rsidRPr="002D4AD7">
        <w:rPr>
          <w:rtl/>
        </w:rPr>
        <w:t>.</w:t>
      </w:r>
      <w:r w:rsidR="00F0100F" w:rsidRPr="002D4AD7">
        <w:rPr>
          <w:rtl/>
        </w:rPr>
        <w:t xml:space="preserve"> כבר העירותי זה הספק בעצמו בכתבי השני אשר</w:t>
      </w:r>
      <w:r w:rsidR="006A24AD" w:rsidRPr="002D4AD7">
        <w:rPr>
          <w:rtl/>
        </w:rPr>
        <w:t xml:space="preserve"> </w:t>
      </w:r>
      <w:r w:rsidR="00F0100F" w:rsidRPr="002D4AD7">
        <w:rPr>
          <w:rtl/>
        </w:rPr>
        <w:t>כתבתי למעלתך</w:t>
      </w:r>
      <w:r w:rsidR="006A24AD" w:rsidRPr="002D4AD7">
        <w:rPr>
          <w:rtl/>
        </w:rPr>
        <w:t>.</w:t>
      </w:r>
      <w:r w:rsidR="00F0100F" w:rsidRPr="002D4AD7">
        <w:rPr>
          <w:rtl/>
        </w:rPr>
        <w:t xml:space="preserve"> ובא התירוץ מבואר בדברי הראשונים כי</w:t>
      </w:r>
      <w:r w:rsidR="006A24AD" w:rsidRPr="002D4AD7">
        <w:rPr>
          <w:rtl/>
        </w:rPr>
        <w:t xml:space="preserve"> </w:t>
      </w:r>
      <w:r w:rsidR="00F0100F" w:rsidRPr="002D4AD7">
        <w:rPr>
          <w:rtl/>
        </w:rPr>
        <w:t>המכשיר הבת לכהונה מכשרה מ</w:t>
      </w:r>
      <w:r w:rsidR="006A24AD" w:rsidRPr="002D4AD7">
        <w:rPr>
          <w:rtl/>
        </w:rPr>
        <w:t>"</w:t>
      </w:r>
      <w:r w:rsidR="00F0100F" w:rsidRPr="002D4AD7">
        <w:rPr>
          <w:rtl/>
        </w:rPr>
        <w:t>מ דמאחר שהתירוה לבא</w:t>
      </w:r>
      <w:r w:rsidR="006A24AD" w:rsidRPr="002D4AD7">
        <w:rPr>
          <w:rtl/>
        </w:rPr>
        <w:t xml:space="preserve"> </w:t>
      </w:r>
      <w:r w:rsidR="00F0100F" w:rsidRPr="002D4AD7">
        <w:rPr>
          <w:rtl/>
        </w:rPr>
        <w:t>בקהל לא חלקו בהכשרה</w:t>
      </w:r>
      <w:r w:rsidR="006A24AD" w:rsidRPr="002D4AD7">
        <w:rPr>
          <w:rtl/>
        </w:rPr>
        <w:t>.</w:t>
      </w:r>
      <w:r w:rsidR="00F0100F" w:rsidRPr="002D4AD7">
        <w:rPr>
          <w:rtl/>
        </w:rPr>
        <w:t xml:space="preserve"> והגע עצמך כשרוב פסולים אצלה</w:t>
      </w:r>
      <w:r w:rsidR="006A24AD" w:rsidRPr="002D4AD7">
        <w:rPr>
          <w:rtl/>
        </w:rPr>
        <w:t xml:space="preserve"> </w:t>
      </w:r>
      <w:r w:rsidR="00F0100F" w:rsidRPr="002D4AD7">
        <w:rPr>
          <w:rtl/>
        </w:rPr>
        <w:t>מכח שהיא ארוסה איך נתיר הולד לקהל ולא נתירהו</w:t>
      </w:r>
      <w:r w:rsidR="006A24AD" w:rsidRPr="002D4AD7">
        <w:rPr>
          <w:rtl/>
        </w:rPr>
        <w:t xml:space="preserve"> </w:t>
      </w:r>
      <w:r w:rsidR="00F0100F" w:rsidRPr="002D4AD7">
        <w:rPr>
          <w:rtl/>
        </w:rPr>
        <w:t>לכהונה משום חשש ממזרות ויהיה הולד ממזר לזה וכשר לזה,</w:t>
      </w:r>
      <w:r w:rsidR="006A24AD" w:rsidRPr="002D4AD7">
        <w:rPr>
          <w:rtl/>
        </w:rPr>
        <w:t xml:space="preserve"> </w:t>
      </w:r>
      <w:r w:rsidR="00F0100F" w:rsidRPr="002D4AD7">
        <w:rPr>
          <w:rtl/>
        </w:rPr>
        <w:t>אין זה בעיני כ</w:t>
      </w:r>
      <w:r w:rsidR="006A24AD" w:rsidRPr="002D4AD7">
        <w:rPr>
          <w:rtl/>
        </w:rPr>
        <w:t>"</w:t>
      </w:r>
      <w:r w:rsidR="00F0100F" w:rsidRPr="002D4AD7">
        <w:rPr>
          <w:rtl/>
        </w:rPr>
        <w:t>א חוכא ואטלולא</w:t>
      </w:r>
      <w:r w:rsidR="006A24AD" w:rsidRPr="002D4AD7">
        <w:rPr>
          <w:rtl/>
        </w:rPr>
        <w:t>.</w:t>
      </w:r>
      <w:r w:rsidR="00F0100F" w:rsidRPr="002D4AD7">
        <w:rPr>
          <w:rtl/>
        </w:rPr>
        <w:t xml:space="preserve"> אלא ע</w:t>
      </w:r>
      <w:r w:rsidR="006A24AD" w:rsidRPr="002D4AD7">
        <w:rPr>
          <w:rtl/>
        </w:rPr>
        <w:t>"</w:t>
      </w:r>
      <w:r w:rsidR="00F0100F" w:rsidRPr="002D4AD7">
        <w:rPr>
          <w:rtl/>
        </w:rPr>
        <w:t>כ לומר דמאחר</w:t>
      </w:r>
      <w:r w:rsidR="006A24AD" w:rsidRPr="002D4AD7">
        <w:rPr>
          <w:rtl/>
        </w:rPr>
        <w:t xml:space="preserve"> </w:t>
      </w:r>
      <w:r w:rsidR="00F0100F" w:rsidRPr="002D4AD7">
        <w:rPr>
          <w:rtl/>
        </w:rPr>
        <w:t>שהתירו הולד לקהל ואפילו לכתחילה ברוב פסולים הכשירוה</w:t>
      </w:r>
      <w:r w:rsidR="006A24AD" w:rsidRPr="002D4AD7">
        <w:rPr>
          <w:rtl/>
        </w:rPr>
        <w:t xml:space="preserve"> </w:t>
      </w:r>
      <w:r w:rsidR="00F0100F" w:rsidRPr="002D4AD7">
        <w:rPr>
          <w:rtl/>
        </w:rPr>
        <w:t>ג</w:t>
      </w:r>
      <w:r w:rsidR="006A24AD" w:rsidRPr="002D4AD7">
        <w:rPr>
          <w:rtl/>
        </w:rPr>
        <w:t>"</w:t>
      </w:r>
      <w:r w:rsidR="00F0100F" w:rsidRPr="002D4AD7">
        <w:rPr>
          <w:rtl/>
        </w:rPr>
        <w:t>כ לכהונה אע"ג דאמה לא תנשא עד דאיכא תרי רובי</w:t>
      </w:r>
      <w:r w:rsidR="006A24AD" w:rsidRPr="002D4AD7">
        <w:rPr>
          <w:rtl/>
        </w:rPr>
        <w:t xml:space="preserve">. </w:t>
      </w:r>
      <w:r w:rsidR="00F0100F" w:rsidRPr="002D4AD7">
        <w:rPr>
          <w:rtl/>
        </w:rPr>
        <w:t>והוספתי מדילי דבכל מקום שהתירו הולד לקהל התירוה</w:t>
      </w:r>
      <w:r w:rsidR="006A24AD" w:rsidRPr="002D4AD7">
        <w:rPr>
          <w:rtl/>
        </w:rPr>
        <w:t xml:space="preserve"> </w:t>
      </w:r>
      <w:r w:rsidR="00F0100F" w:rsidRPr="002D4AD7">
        <w:rPr>
          <w:rtl/>
        </w:rPr>
        <w:t>ג</w:t>
      </w:r>
      <w:r w:rsidR="006A24AD" w:rsidRPr="002D4AD7">
        <w:rPr>
          <w:rtl/>
        </w:rPr>
        <w:t>"</w:t>
      </w:r>
      <w:r w:rsidR="00F0100F" w:rsidRPr="002D4AD7">
        <w:rPr>
          <w:rtl/>
        </w:rPr>
        <w:t>כ לכהונה אפילו כשהרוב פסולים מכח דרוב העיר אין</w:t>
      </w:r>
      <w:r w:rsidR="006A24AD" w:rsidRPr="002D4AD7">
        <w:rPr>
          <w:rtl/>
        </w:rPr>
        <w:t xml:space="preserve"> </w:t>
      </w:r>
      <w:r w:rsidR="00F0100F" w:rsidRPr="002D4AD7">
        <w:rPr>
          <w:rtl/>
        </w:rPr>
        <w:t>משיאין לכהונה והיה אפשר להתירו לקהל ולאוסרו לכהונה</w:t>
      </w:r>
      <w:r w:rsidR="006A24AD" w:rsidRPr="002D4AD7">
        <w:rPr>
          <w:rtl/>
        </w:rPr>
        <w:t xml:space="preserve"> </w:t>
      </w:r>
      <w:r w:rsidR="00F0100F" w:rsidRPr="002D4AD7">
        <w:rPr>
          <w:rtl/>
        </w:rPr>
        <w:t>אפ"ה הכשירו הולד גם לכהונה ולא חלקו בהכשרו מאחר</w:t>
      </w:r>
      <w:r w:rsidR="006A24AD" w:rsidRPr="002D4AD7">
        <w:rPr>
          <w:rtl/>
        </w:rPr>
        <w:t xml:space="preserve"> </w:t>
      </w:r>
      <w:r w:rsidR="00F0100F" w:rsidRPr="002D4AD7">
        <w:rPr>
          <w:rtl/>
        </w:rPr>
        <w:t>שהאמינו לה על הולד מעוות לא יוכל לתקון האמינוה על</w:t>
      </w:r>
      <w:r w:rsidR="006A24AD" w:rsidRPr="002D4AD7">
        <w:rPr>
          <w:rtl/>
        </w:rPr>
        <w:t xml:space="preserve"> </w:t>
      </w:r>
      <w:r w:rsidR="00F0100F" w:rsidRPr="002D4AD7">
        <w:rPr>
          <w:rtl/>
        </w:rPr>
        <w:t>כל דבר הנוגע בכשרותו</w:t>
      </w:r>
      <w:r w:rsidR="006A24AD" w:rsidRPr="002D4AD7">
        <w:rPr>
          <w:rtl/>
        </w:rPr>
        <w:t>.</w:t>
      </w:r>
      <w:r w:rsidR="00F0100F" w:rsidRPr="002D4AD7">
        <w:rPr>
          <w:rtl/>
        </w:rPr>
        <w:t xml:space="preserve"> שוב בא אלי מכ</w:t>
      </w:r>
      <w:r w:rsidR="006A24AD" w:rsidRPr="002D4AD7">
        <w:rPr>
          <w:rtl/>
        </w:rPr>
        <w:t>"</w:t>
      </w:r>
      <w:r w:rsidR="00F0100F" w:rsidRPr="002D4AD7">
        <w:rPr>
          <w:rtl/>
        </w:rPr>
        <w:t>ת בתורפיה מהא</w:t>
      </w:r>
      <w:r w:rsidR="006A24AD" w:rsidRPr="002D4AD7">
        <w:rPr>
          <w:rtl/>
        </w:rPr>
        <w:t xml:space="preserve"> </w:t>
      </w:r>
      <w:r w:rsidR="00F0100F" w:rsidRPr="002D4AD7">
        <w:rPr>
          <w:rtl/>
        </w:rPr>
        <w:t>דאמרינן בגמרא (קידושין דף ע"ד) אבא שאול היה קורא</w:t>
      </w:r>
      <w:r w:rsidR="006A24AD" w:rsidRPr="002D4AD7">
        <w:rPr>
          <w:rtl/>
        </w:rPr>
        <w:t xml:space="preserve"> </w:t>
      </w:r>
      <w:r w:rsidR="00F0100F" w:rsidRPr="002D4AD7">
        <w:rPr>
          <w:rtl/>
        </w:rPr>
        <w:t>לשתוקי בדוקי וכו' עד כמאן כר</w:t>
      </w:r>
      <w:r w:rsidR="006A24AD" w:rsidRPr="002D4AD7">
        <w:rPr>
          <w:rtl/>
        </w:rPr>
        <w:t>"</w:t>
      </w:r>
      <w:r w:rsidR="00F0100F" w:rsidRPr="002D4AD7">
        <w:rPr>
          <w:rtl/>
        </w:rPr>
        <w:t>ג עד וא</w:t>
      </w:r>
      <w:r w:rsidR="006A24AD" w:rsidRPr="002D4AD7">
        <w:rPr>
          <w:rtl/>
        </w:rPr>
        <w:t>"</w:t>
      </w:r>
      <w:r w:rsidR="00F0100F" w:rsidRPr="002D4AD7">
        <w:rPr>
          <w:rtl/>
        </w:rPr>
        <w:t>ר יהודה הלכה</w:t>
      </w:r>
      <w:r w:rsidR="006A24AD" w:rsidRPr="002D4AD7">
        <w:rPr>
          <w:rtl/>
        </w:rPr>
        <w:t xml:space="preserve"> </w:t>
      </w:r>
      <w:r w:rsidR="00F0100F" w:rsidRPr="002D4AD7">
        <w:rPr>
          <w:rtl/>
        </w:rPr>
        <w:t>כר"ג</w:t>
      </w:r>
      <w:r w:rsidR="006A24AD" w:rsidRPr="002D4AD7">
        <w:rPr>
          <w:rtl/>
        </w:rPr>
        <w:t>,</w:t>
      </w:r>
      <w:r w:rsidR="00F0100F" w:rsidRPr="002D4AD7">
        <w:rPr>
          <w:rtl/>
        </w:rPr>
        <w:t xml:space="preserve"> חדא להכשיר בה וחדא בבתה</w:t>
      </w:r>
      <w:r w:rsidR="006A24AD" w:rsidRPr="002D4AD7">
        <w:rPr>
          <w:rtl/>
        </w:rPr>
        <w:t>,</w:t>
      </w:r>
      <w:r w:rsidR="00F0100F" w:rsidRPr="002D4AD7">
        <w:rPr>
          <w:rtl/>
        </w:rPr>
        <w:t xml:space="preserve"> הניחא למ"ד שלדברי</w:t>
      </w:r>
      <w:r w:rsidR="006A24AD" w:rsidRPr="002D4AD7">
        <w:rPr>
          <w:rtl/>
        </w:rPr>
        <w:t xml:space="preserve"> </w:t>
      </w:r>
      <w:r w:rsidR="00F0100F" w:rsidRPr="002D4AD7">
        <w:rPr>
          <w:rtl/>
        </w:rPr>
        <w:t>המכשיר בה פוסל בבתה אלא לדברי המכשיר בה מכשיר</w:t>
      </w:r>
      <w:r w:rsidR="006A24AD" w:rsidRPr="002D4AD7">
        <w:rPr>
          <w:rtl/>
        </w:rPr>
        <w:t xml:space="preserve"> </w:t>
      </w:r>
      <w:r w:rsidR="00F0100F" w:rsidRPr="002D4AD7">
        <w:rPr>
          <w:rtl/>
        </w:rPr>
        <w:t>בבתה אבא שאול מאי אתא לאשמועינן</w:t>
      </w:r>
      <w:r w:rsidR="006A24AD" w:rsidRPr="002D4AD7">
        <w:rPr>
          <w:rtl/>
        </w:rPr>
        <w:t>,</w:t>
      </w:r>
      <w:r w:rsidR="00F0100F" w:rsidRPr="002D4AD7">
        <w:rPr>
          <w:rtl/>
        </w:rPr>
        <w:t xml:space="preserve"> אי מהתם ה</w:t>
      </w:r>
      <w:r w:rsidR="006A24AD" w:rsidRPr="002D4AD7">
        <w:rPr>
          <w:rtl/>
        </w:rPr>
        <w:t>"</w:t>
      </w:r>
      <w:r w:rsidR="00F0100F" w:rsidRPr="002D4AD7">
        <w:rPr>
          <w:rtl/>
        </w:rPr>
        <w:t>א</w:t>
      </w:r>
      <w:r w:rsidR="006A24AD" w:rsidRPr="002D4AD7">
        <w:rPr>
          <w:rtl/>
        </w:rPr>
        <w:t xml:space="preserve"> </w:t>
      </w:r>
      <w:r w:rsidR="00F0100F" w:rsidRPr="002D4AD7">
        <w:rPr>
          <w:rtl/>
        </w:rPr>
        <w:t>דוקא ברוב כשרים אבל ברוב פסולים לא קמ"ל</w:t>
      </w:r>
      <w:r w:rsidR="006A24AD" w:rsidRPr="002D4AD7">
        <w:rPr>
          <w:rtl/>
        </w:rPr>
        <w:t>,</w:t>
      </w:r>
      <w:r w:rsidR="00F0100F" w:rsidRPr="002D4AD7">
        <w:rPr>
          <w:rtl/>
        </w:rPr>
        <w:t xml:space="preserve"> ודקדק</w:t>
      </w:r>
      <w:r w:rsidR="006A24AD" w:rsidRPr="002D4AD7">
        <w:rPr>
          <w:rtl/>
        </w:rPr>
        <w:t xml:space="preserve"> </w:t>
      </w:r>
      <w:r w:rsidR="00F0100F" w:rsidRPr="002D4AD7">
        <w:rPr>
          <w:rtl/>
        </w:rPr>
        <w:t>מעלתו מדלא קאמר אלא משמע דלא חזר בו מתירוץ הא</w:t>
      </w:r>
      <w:r w:rsidR="006A24AD" w:rsidRPr="002D4AD7">
        <w:rPr>
          <w:rtl/>
        </w:rPr>
        <w:t xml:space="preserve"> </w:t>
      </w:r>
      <w:r w:rsidR="00F0100F" w:rsidRPr="002D4AD7">
        <w:rPr>
          <w:rtl/>
        </w:rPr>
        <w:t>בה והא בבתה ותרווייהו צריכי</w:t>
      </w:r>
      <w:r w:rsidR="006A24AD" w:rsidRPr="002D4AD7">
        <w:rPr>
          <w:rtl/>
        </w:rPr>
        <w:t>,</w:t>
      </w:r>
      <w:r w:rsidR="00F0100F" w:rsidRPr="002D4AD7">
        <w:rPr>
          <w:rtl/>
        </w:rPr>
        <w:t xml:space="preserve"> והוכיח מזה מעלתו מה</w:t>
      </w:r>
      <w:r w:rsidR="006A24AD" w:rsidRPr="002D4AD7">
        <w:rPr>
          <w:rtl/>
        </w:rPr>
        <w:t xml:space="preserve"> </w:t>
      </w:r>
      <w:r w:rsidR="00F0100F" w:rsidRPr="002D4AD7">
        <w:rPr>
          <w:rtl/>
        </w:rPr>
        <w:t>שהוכיח</w:t>
      </w:r>
      <w:r w:rsidR="006A24AD" w:rsidRPr="002D4AD7">
        <w:rPr>
          <w:rtl/>
        </w:rPr>
        <w:t>.</w:t>
      </w:r>
      <w:r w:rsidR="00F0100F" w:rsidRPr="002D4AD7">
        <w:rPr>
          <w:rtl/>
        </w:rPr>
        <w:t xml:space="preserve"> דע אחי הגדול שפלפול זה קראתי מן כי לא ידעתי</w:t>
      </w:r>
      <w:r w:rsidR="006A24AD" w:rsidRPr="002D4AD7">
        <w:rPr>
          <w:rtl/>
        </w:rPr>
        <w:t xml:space="preserve"> </w:t>
      </w:r>
      <w:r w:rsidR="00F0100F" w:rsidRPr="002D4AD7">
        <w:rPr>
          <w:rtl/>
        </w:rPr>
        <w:t>מה הוא</w:t>
      </w:r>
      <w:r w:rsidR="006A24AD" w:rsidRPr="002D4AD7">
        <w:rPr>
          <w:rtl/>
        </w:rPr>
        <w:t>.</w:t>
      </w:r>
      <w:r w:rsidR="00F0100F" w:rsidRPr="002D4AD7">
        <w:rPr>
          <w:rtl/>
        </w:rPr>
        <w:t xml:space="preserve"> כי איך יאמר אלא והתירוץ הראשון בתקפו עומד</w:t>
      </w:r>
      <w:r w:rsidR="006A24AD" w:rsidRPr="002D4AD7">
        <w:rPr>
          <w:rtl/>
        </w:rPr>
        <w:t xml:space="preserve"> </w:t>
      </w:r>
      <w:r w:rsidR="00F0100F" w:rsidRPr="002D4AD7">
        <w:rPr>
          <w:rtl/>
        </w:rPr>
        <w:t>לדעת הפוסל בבתה והרי זה כמי שאומר ר' אליעזר יתרץ</w:t>
      </w:r>
      <w:r w:rsidR="006A24AD" w:rsidRPr="002D4AD7">
        <w:rPr>
          <w:rtl/>
        </w:rPr>
        <w:t xml:space="preserve"> </w:t>
      </w:r>
      <w:r w:rsidR="00F0100F" w:rsidRPr="002D4AD7">
        <w:rPr>
          <w:rtl/>
        </w:rPr>
        <w:t xml:space="preserve">הכי ור' יוחנן יתרץ הכי ואין כאן </w:t>
      </w:r>
      <w:r w:rsidR="00F0100F" w:rsidRPr="002D4AD7">
        <w:rPr>
          <w:rtl/>
        </w:rPr>
        <w:lastRenderedPageBreak/>
        <w:t>מקום לאלא</w:t>
      </w:r>
      <w:r w:rsidR="006A24AD" w:rsidRPr="002D4AD7">
        <w:rPr>
          <w:rtl/>
        </w:rPr>
        <w:t>.</w:t>
      </w:r>
      <w:r w:rsidR="00F0100F" w:rsidRPr="002D4AD7">
        <w:rPr>
          <w:rtl/>
        </w:rPr>
        <w:t xml:space="preserve"> ורבו כמו</w:t>
      </w:r>
      <w:r w:rsidR="006A24AD" w:rsidRPr="002D4AD7">
        <w:rPr>
          <w:rtl/>
        </w:rPr>
        <w:t xml:space="preserve"> </w:t>
      </w:r>
      <w:r w:rsidR="00F0100F" w:rsidRPr="002D4AD7">
        <w:rPr>
          <w:rtl/>
        </w:rPr>
        <w:t>רבו בתלמוד כאלה ובעו</w:t>
      </w:r>
      <w:r w:rsidR="006A24AD" w:rsidRPr="002D4AD7">
        <w:rPr>
          <w:rtl/>
        </w:rPr>
        <w:t>"</w:t>
      </w:r>
      <w:r w:rsidR="00F0100F" w:rsidRPr="002D4AD7">
        <w:rPr>
          <w:rtl/>
        </w:rPr>
        <w:t>ה אין לי תלמוד כעת לראות בו</w:t>
      </w:r>
      <w:r w:rsidR="006A24AD" w:rsidRPr="002D4AD7">
        <w:rPr>
          <w:rtl/>
        </w:rPr>
        <w:t xml:space="preserve"> </w:t>
      </w:r>
      <w:r w:rsidR="00F0100F" w:rsidRPr="002D4AD7">
        <w:rPr>
          <w:rtl/>
        </w:rPr>
        <w:t>וגם בסוגיא זאת אני כותב כחולם חלום</w:t>
      </w:r>
      <w:r w:rsidR="006A24AD" w:rsidRPr="002D4AD7">
        <w:rPr>
          <w:rtl/>
        </w:rPr>
        <w:t>.</w:t>
      </w:r>
      <w:r w:rsidR="00F0100F" w:rsidRPr="002D4AD7">
        <w:rPr>
          <w:rtl/>
        </w:rPr>
        <w:t xml:space="preserve"> והא דפירש</w:t>
      </w:r>
      <w:r w:rsidR="006A24AD" w:rsidRPr="002D4AD7">
        <w:rPr>
          <w:rtl/>
        </w:rPr>
        <w:t>"</w:t>
      </w:r>
      <w:r w:rsidR="00F0100F" w:rsidRPr="002D4AD7">
        <w:rPr>
          <w:rtl/>
        </w:rPr>
        <w:t>י רוב</w:t>
      </w:r>
      <w:r w:rsidR="006A24AD" w:rsidRPr="002D4AD7">
        <w:rPr>
          <w:rtl/>
        </w:rPr>
        <w:t xml:space="preserve"> </w:t>
      </w:r>
      <w:r w:rsidR="00F0100F" w:rsidRPr="002D4AD7">
        <w:rPr>
          <w:rtl/>
        </w:rPr>
        <w:t>פסולים כגון ארוסה וכו' ולא פירש כשאין רוב העיר משיאין</w:t>
      </w:r>
      <w:r w:rsidR="006A24AD" w:rsidRPr="002D4AD7">
        <w:rPr>
          <w:rtl/>
        </w:rPr>
        <w:t xml:space="preserve"> </w:t>
      </w:r>
      <w:r w:rsidR="00F0100F" w:rsidRPr="002D4AD7">
        <w:rPr>
          <w:rtl/>
        </w:rPr>
        <w:t>לכהונה י</w:t>
      </w:r>
      <w:r w:rsidR="006A24AD" w:rsidRPr="002D4AD7">
        <w:rPr>
          <w:rtl/>
        </w:rPr>
        <w:t>"</w:t>
      </w:r>
      <w:r w:rsidR="00F0100F" w:rsidRPr="002D4AD7">
        <w:rPr>
          <w:rtl/>
        </w:rPr>
        <w:t>ל דחדא מינייהו נקט לכן בעשרה יוחסין (שם)</w:t>
      </w:r>
      <w:r w:rsidR="006A24AD" w:rsidRPr="002D4AD7">
        <w:rPr>
          <w:rtl/>
        </w:rPr>
        <w:t xml:space="preserve"> </w:t>
      </w:r>
      <w:r w:rsidR="00F0100F" w:rsidRPr="002D4AD7">
        <w:rPr>
          <w:rtl/>
        </w:rPr>
        <w:t>נקט תרווייהו עיין מעל' שם</w:t>
      </w:r>
      <w:r w:rsidR="006A24AD" w:rsidRPr="002D4AD7">
        <w:rPr>
          <w:rtl/>
        </w:rPr>
        <w:t>.</w:t>
      </w:r>
      <w:r w:rsidR="00F0100F" w:rsidRPr="002D4AD7">
        <w:rPr>
          <w:rtl/>
        </w:rPr>
        <w:t xml:space="preserve"> שוב הקשה מעלתו אי אמרי'</w:t>
      </w:r>
      <w:r w:rsidR="006A24AD" w:rsidRPr="002D4AD7">
        <w:rPr>
          <w:rtl/>
        </w:rPr>
        <w:t xml:space="preserve"> </w:t>
      </w:r>
      <w:r w:rsidR="00F0100F" w:rsidRPr="002D4AD7">
        <w:rPr>
          <w:rtl/>
        </w:rPr>
        <w:t>מגו דנאמנת לקהל נאמנת לשאר דברים למה פירש</w:t>
      </w:r>
      <w:r w:rsidR="006A24AD" w:rsidRPr="002D4AD7">
        <w:rPr>
          <w:rtl/>
        </w:rPr>
        <w:t>"</w:t>
      </w:r>
      <w:r w:rsidR="00F0100F" w:rsidRPr="002D4AD7">
        <w:rPr>
          <w:rtl/>
        </w:rPr>
        <w:t>י על</w:t>
      </w:r>
      <w:r w:rsidR="006A24AD" w:rsidRPr="002D4AD7">
        <w:rPr>
          <w:rtl/>
        </w:rPr>
        <w:t xml:space="preserve"> </w:t>
      </w:r>
      <w:r w:rsidR="00F0100F" w:rsidRPr="002D4AD7">
        <w:rPr>
          <w:rtl/>
        </w:rPr>
        <w:t>פלוני וכהן הוא מיוחס הוא למה לא פירשו כפשוטו ונאמנת</w:t>
      </w:r>
      <w:r w:rsidR="006A24AD" w:rsidRPr="002D4AD7">
        <w:rPr>
          <w:rtl/>
        </w:rPr>
        <w:t xml:space="preserve"> </w:t>
      </w:r>
      <w:r w:rsidR="00F0100F" w:rsidRPr="002D4AD7">
        <w:rPr>
          <w:rtl/>
        </w:rPr>
        <w:t>לשווייה כהן</w:t>
      </w:r>
      <w:r w:rsidR="006A24AD" w:rsidRPr="002D4AD7">
        <w:rPr>
          <w:rtl/>
        </w:rPr>
        <w:t>.</w:t>
      </w:r>
      <w:r w:rsidR="00F0100F" w:rsidRPr="002D4AD7">
        <w:rPr>
          <w:rtl/>
        </w:rPr>
        <w:t xml:space="preserve"> כבר נשמרתי מקושיא זו ומכיוצא בה לא</w:t>
      </w:r>
      <w:r w:rsidR="006A24AD" w:rsidRPr="002D4AD7">
        <w:rPr>
          <w:rtl/>
        </w:rPr>
        <w:t xml:space="preserve"> </w:t>
      </w:r>
      <w:r w:rsidR="00F0100F" w:rsidRPr="002D4AD7">
        <w:rPr>
          <w:rtl/>
        </w:rPr>
        <w:t>האמינוה אלא בדבר הנוגע לכשרות הולד אבל לא לשווייה</w:t>
      </w:r>
      <w:r w:rsidR="006A24AD" w:rsidRPr="002D4AD7">
        <w:rPr>
          <w:rtl/>
        </w:rPr>
        <w:t xml:space="preserve"> </w:t>
      </w:r>
      <w:r w:rsidR="00F0100F" w:rsidRPr="002D4AD7">
        <w:rPr>
          <w:rtl/>
        </w:rPr>
        <w:t>כהן או לפטור אשת הבעל מיבום וליורשו, ועוד דאפי' בעשרה</w:t>
      </w:r>
      <w:r w:rsidR="006A24AD" w:rsidRPr="002D4AD7">
        <w:rPr>
          <w:rtl/>
        </w:rPr>
        <w:t xml:space="preserve"> </w:t>
      </w:r>
      <w:r w:rsidR="00F0100F" w:rsidRPr="002D4AD7">
        <w:rPr>
          <w:rtl/>
        </w:rPr>
        <w:t>כהנים ופירש אחד מהן ובעל ולא ידעינן מי הוא קאמר שמואל</w:t>
      </w:r>
      <w:r w:rsidR="006A24AD" w:rsidRPr="002D4AD7">
        <w:rPr>
          <w:rtl/>
        </w:rPr>
        <w:t xml:space="preserve"> </w:t>
      </w:r>
      <w:r w:rsidR="00F0100F" w:rsidRPr="002D4AD7">
        <w:rPr>
          <w:rtl/>
        </w:rPr>
        <w:t>(יבמות דף ק' ע</w:t>
      </w:r>
      <w:r w:rsidR="006A24AD" w:rsidRPr="002D4AD7">
        <w:rPr>
          <w:rtl/>
        </w:rPr>
        <w:t>"</w:t>
      </w:r>
      <w:r w:rsidR="00F0100F" w:rsidRPr="002D4AD7">
        <w:rPr>
          <w:rtl/>
        </w:rPr>
        <w:t>ב) דהולד אינו כהן מדכתיב והיתה לו</w:t>
      </w:r>
      <w:r w:rsidR="006A24AD" w:rsidRPr="002D4AD7">
        <w:rPr>
          <w:rtl/>
        </w:rPr>
        <w:t xml:space="preserve"> </w:t>
      </w:r>
      <w:r w:rsidR="00F0100F" w:rsidRPr="002D4AD7">
        <w:rPr>
          <w:rtl/>
        </w:rPr>
        <w:t>ולזרעו אחריו דבעינן זרעו מיוחס אחריו כ</w:t>
      </w:r>
      <w:r w:rsidR="006A24AD" w:rsidRPr="002D4AD7">
        <w:rPr>
          <w:rtl/>
        </w:rPr>
        <w:t>"</w:t>
      </w:r>
      <w:r w:rsidR="00F0100F" w:rsidRPr="002D4AD7">
        <w:rPr>
          <w:rtl/>
        </w:rPr>
        <w:t>ש הכא דלא</w:t>
      </w:r>
      <w:r w:rsidR="006A24AD" w:rsidRPr="002D4AD7">
        <w:rPr>
          <w:rtl/>
        </w:rPr>
        <w:t xml:space="preserve"> </w:t>
      </w:r>
      <w:r w:rsidR="00F0100F" w:rsidRPr="002D4AD7">
        <w:rPr>
          <w:rtl/>
        </w:rPr>
        <w:t>ידעינן שהוא כהן אלא מפיה</w:t>
      </w:r>
      <w:r w:rsidR="006A24AD" w:rsidRPr="002D4AD7">
        <w:rPr>
          <w:rtl/>
        </w:rPr>
        <w:t>.</w:t>
      </w:r>
      <w:r w:rsidR="00F0100F" w:rsidRPr="002D4AD7">
        <w:rPr>
          <w:rtl/>
        </w:rPr>
        <w:t xml:space="preserve"> ויש לפקפק על זה לומר כי</w:t>
      </w:r>
      <w:r w:rsidR="006A24AD" w:rsidRPr="002D4AD7">
        <w:rPr>
          <w:rtl/>
        </w:rPr>
        <w:t xml:space="preserve"> </w:t>
      </w:r>
      <w:r w:rsidR="00F0100F" w:rsidRPr="002D4AD7">
        <w:rPr>
          <w:rtl/>
        </w:rPr>
        <w:t>מבלעדי זה א</w:t>
      </w:r>
      <w:r w:rsidR="006A24AD" w:rsidRPr="002D4AD7">
        <w:rPr>
          <w:rtl/>
        </w:rPr>
        <w:t>"</w:t>
      </w:r>
      <w:r w:rsidR="00F0100F" w:rsidRPr="002D4AD7">
        <w:rPr>
          <w:rtl/>
        </w:rPr>
        <w:t>א לפרש כהן ממש</w:t>
      </w:r>
      <w:r w:rsidR="006A24AD" w:rsidRPr="002D4AD7">
        <w:rPr>
          <w:rtl/>
        </w:rPr>
        <w:t>,</w:t>
      </w:r>
      <w:r w:rsidR="00F0100F" w:rsidRPr="002D4AD7">
        <w:rPr>
          <w:rtl/>
        </w:rPr>
        <w:t xml:space="preserve"> דהא ר</w:t>
      </w:r>
      <w:r w:rsidR="006A24AD" w:rsidRPr="002D4AD7">
        <w:rPr>
          <w:rtl/>
        </w:rPr>
        <w:t>"</w:t>
      </w:r>
      <w:r w:rsidR="00F0100F" w:rsidRPr="002D4AD7">
        <w:rPr>
          <w:rtl/>
        </w:rPr>
        <w:t>ג דאמר נאמנת</w:t>
      </w:r>
      <w:r w:rsidR="006A24AD" w:rsidRPr="002D4AD7">
        <w:rPr>
          <w:rtl/>
        </w:rPr>
        <w:t xml:space="preserve"> </w:t>
      </w:r>
      <w:r w:rsidR="00F0100F" w:rsidRPr="002D4AD7">
        <w:rPr>
          <w:rtl/>
        </w:rPr>
        <w:t>לא אמר לענין הכשר הולד דע</w:t>
      </w:r>
      <w:r w:rsidR="006A24AD" w:rsidRPr="002D4AD7">
        <w:rPr>
          <w:rtl/>
        </w:rPr>
        <w:t>"</w:t>
      </w:r>
      <w:r w:rsidR="00F0100F" w:rsidRPr="002D4AD7">
        <w:rPr>
          <w:rtl/>
        </w:rPr>
        <w:t>כ לא קאמר ר' יוחנן אלא</w:t>
      </w:r>
      <w:r w:rsidR="006A24AD" w:rsidRPr="002D4AD7">
        <w:rPr>
          <w:rtl/>
        </w:rPr>
        <w:t xml:space="preserve"> </w:t>
      </w:r>
      <w:r w:rsidR="00F0100F" w:rsidRPr="002D4AD7">
        <w:rPr>
          <w:rtl/>
        </w:rPr>
        <w:t>המכשיר בה מכשיר גם בבתה ממילא אבל דאיירי בבתה</w:t>
      </w:r>
      <w:r w:rsidR="006A24AD" w:rsidRPr="002D4AD7">
        <w:rPr>
          <w:rtl/>
        </w:rPr>
        <w:t xml:space="preserve"> </w:t>
      </w:r>
      <w:r w:rsidR="00F0100F" w:rsidRPr="002D4AD7">
        <w:rPr>
          <w:rtl/>
        </w:rPr>
        <w:t>לא קאמר דא</w:t>
      </w:r>
      <w:r w:rsidR="006A24AD" w:rsidRPr="002D4AD7">
        <w:rPr>
          <w:rtl/>
        </w:rPr>
        <w:t>"</w:t>
      </w:r>
      <w:r w:rsidR="00F0100F" w:rsidRPr="002D4AD7">
        <w:rPr>
          <w:rtl/>
        </w:rPr>
        <w:t>כ היה לו לר' יוחנן לפרש נאמנת עליה ועל</w:t>
      </w:r>
      <w:r w:rsidR="006A24AD" w:rsidRPr="002D4AD7">
        <w:rPr>
          <w:rtl/>
        </w:rPr>
        <w:t xml:space="preserve"> </w:t>
      </w:r>
      <w:r w:rsidR="00F0100F" w:rsidRPr="002D4AD7">
        <w:rPr>
          <w:rtl/>
        </w:rPr>
        <w:t>בתה אלא ע</w:t>
      </w:r>
      <w:r w:rsidR="006A24AD" w:rsidRPr="002D4AD7">
        <w:rPr>
          <w:rtl/>
        </w:rPr>
        <w:t>"</w:t>
      </w:r>
      <w:r w:rsidR="00F0100F" w:rsidRPr="002D4AD7">
        <w:rPr>
          <w:rtl/>
        </w:rPr>
        <w:t>כ מתני' לא איירי אלא בה וא"כ ע</w:t>
      </w:r>
      <w:r w:rsidR="006A24AD" w:rsidRPr="002D4AD7">
        <w:rPr>
          <w:rtl/>
        </w:rPr>
        <w:t>"</w:t>
      </w:r>
      <w:r w:rsidR="00F0100F" w:rsidRPr="002D4AD7">
        <w:rPr>
          <w:rtl/>
        </w:rPr>
        <w:t>כ פירוש</w:t>
      </w:r>
      <w:r w:rsidR="006A24AD" w:rsidRPr="002D4AD7">
        <w:rPr>
          <w:rtl/>
        </w:rPr>
        <w:t xml:space="preserve"> </w:t>
      </w:r>
      <w:r w:rsidR="00F0100F" w:rsidRPr="002D4AD7">
        <w:rPr>
          <w:rtl/>
        </w:rPr>
        <w:t>כהן מיוחס</w:t>
      </w:r>
      <w:r w:rsidR="006A24AD" w:rsidRPr="002D4AD7">
        <w:rPr>
          <w:rtl/>
        </w:rPr>
        <w:t>.</w:t>
      </w:r>
      <w:r w:rsidR="00F0100F" w:rsidRPr="002D4AD7">
        <w:rPr>
          <w:rtl/>
        </w:rPr>
        <w:t xml:space="preserve"> והא דלא פירש ר' יוחנן נאמנת עליה ועל בתה</w:t>
      </w:r>
      <w:r w:rsidR="006A24AD" w:rsidRPr="002D4AD7">
        <w:rPr>
          <w:rtl/>
        </w:rPr>
        <w:t xml:space="preserve"> </w:t>
      </w:r>
      <w:r w:rsidR="00F0100F" w:rsidRPr="002D4AD7">
        <w:rPr>
          <w:rtl/>
        </w:rPr>
        <w:t>הוא לדעתי מדאמר רבי יהושע הרי היא בחזקת מעוברת</w:t>
      </w:r>
      <w:r w:rsidR="006A24AD" w:rsidRPr="002D4AD7">
        <w:rPr>
          <w:rtl/>
        </w:rPr>
        <w:t xml:space="preserve"> </w:t>
      </w:r>
      <w:r w:rsidR="00F0100F" w:rsidRPr="002D4AD7">
        <w:rPr>
          <w:rtl/>
        </w:rPr>
        <w:t>מנתין וממזר עד וכו' וע</w:t>
      </w:r>
      <w:r w:rsidR="006A24AD" w:rsidRPr="002D4AD7">
        <w:rPr>
          <w:rtl/>
        </w:rPr>
        <w:t>"</w:t>
      </w:r>
      <w:r w:rsidR="00F0100F" w:rsidRPr="002D4AD7">
        <w:rPr>
          <w:rtl/>
        </w:rPr>
        <w:t>כ לא קאמר אלא שפסולה לכהונה</w:t>
      </w:r>
      <w:r w:rsidR="006A24AD" w:rsidRPr="002D4AD7">
        <w:rPr>
          <w:rtl/>
        </w:rPr>
        <w:t xml:space="preserve"> </w:t>
      </w:r>
      <w:r w:rsidR="00F0100F" w:rsidRPr="002D4AD7">
        <w:rPr>
          <w:rtl/>
        </w:rPr>
        <w:t>אבל לא לאסור הולד לקהל דודאי ממזר אמר רחמנא וכו'</w:t>
      </w:r>
      <w:r w:rsidR="006A24AD" w:rsidRPr="002D4AD7">
        <w:rPr>
          <w:rtl/>
        </w:rPr>
        <w:t xml:space="preserve"> </w:t>
      </w:r>
      <w:r w:rsidR="00F0100F" w:rsidRPr="002D4AD7">
        <w:rPr>
          <w:rtl/>
        </w:rPr>
        <w:t>וא</w:t>
      </w:r>
      <w:r w:rsidR="006A24AD" w:rsidRPr="002D4AD7">
        <w:rPr>
          <w:rtl/>
        </w:rPr>
        <w:t>"</w:t>
      </w:r>
      <w:r w:rsidR="00F0100F" w:rsidRPr="002D4AD7">
        <w:rPr>
          <w:rtl/>
        </w:rPr>
        <w:t>כ בטוענת סברא היא דנאמנת מאחר דאין כאן אלא ספק</w:t>
      </w:r>
      <w:r w:rsidR="006A24AD" w:rsidRPr="002D4AD7">
        <w:rPr>
          <w:rtl/>
        </w:rPr>
        <w:t xml:space="preserve"> </w:t>
      </w:r>
      <w:r w:rsidR="00F0100F" w:rsidRPr="002D4AD7">
        <w:rPr>
          <w:rtl/>
        </w:rPr>
        <w:t>איסור דדבריהם ומר' יהושע שמעינן ליה לר</w:t>
      </w:r>
      <w:r w:rsidR="006A24AD" w:rsidRPr="002D4AD7">
        <w:rPr>
          <w:rtl/>
        </w:rPr>
        <w:t>"</w:t>
      </w:r>
      <w:r w:rsidR="00F0100F" w:rsidRPr="002D4AD7">
        <w:rPr>
          <w:rtl/>
        </w:rPr>
        <w:t>ג</w:t>
      </w:r>
      <w:r w:rsidR="006A24AD" w:rsidRPr="002D4AD7">
        <w:rPr>
          <w:rtl/>
        </w:rPr>
        <w:t>.</w:t>
      </w:r>
      <w:r w:rsidR="00F0100F" w:rsidRPr="002D4AD7">
        <w:rPr>
          <w:rtl/>
        </w:rPr>
        <w:t xml:space="preserve"> על התירוצים</w:t>
      </w:r>
      <w:r w:rsidR="006A24AD" w:rsidRPr="002D4AD7">
        <w:rPr>
          <w:rtl/>
        </w:rPr>
        <w:t xml:space="preserve"> </w:t>
      </w:r>
      <w:r w:rsidR="00F0100F" w:rsidRPr="002D4AD7">
        <w:rPr>
          <w:rtl/>
        </w:rPr>
        <w:t>אשר השיב מעלתו על הג' ספיקות שעוררתי לא אשיב כי</w:t>
      </w:r>
      <w:r w:rsidR="006A24AD" w:rsidRPr="002D4AD7">
        <w:rPr>
          <w:rtl/>
        </w:rPr>
        <w:t xml:space="preserve"> </w:t>
      </w:r>
      <w:r w:rsidR="00F0100F" w:rsidRPr="002D4AD7">
        <w:rPr>
          <w:rtl/>
        </w:rPr>
        <w:t>שערי התירוצים לא ננעלו</w:t>
      </w:r>
      <w:r w:rsidR="006A24AD" w:rsidRPr="002D4AD7">
        <w:rPr>
          <w:rtl/>
        </w:rPr>
        <w:t>,</w:t>
      </w:r>
      <w:r w:rsidR="00F0100F" w:rsidRPr="002D4AD7">
        <w:rPr>
          <w:rtl/>
        </w:rPr>
        <w:t xml:space="preserve"> אך בעיני הם רחוקים קצת</w:t>
      </w:r>
      <w:r w:rsidR="006A24AD" w:rsidRPr="002D4AD7">
        <w:rPr>
          <w:rtl/>
        </w:rPr>
        <w:t xml:space="preserve">. </w:t>
      </w:r>
      <w:r w:rsidR="00F0100F" w:rsidRPr="002D4AD7">
        <w:rPr>
          <w:rtl/>
        </w:rPr>
        <w:t>אמת מה שהשיב מעלתו על הספק הד' אחר המחילה</w:t>
      </w:r>
      <w:r w:rsidR="006A24AD" w:rsidRPr="002D4AD7">
        <w:rPr>
          <w:rtl/>
        </w:rPr>
        <w:t xml:space="preserve"> </w:t>
      </w:r>
      <w:r w:rsidR="00F0100F" w:rsidRPr="002D4AD7">
        <w:rPr>
          <w:rtl/>
        </w:rPr>
        <w:t>דבריו רחוקים משכלי ולא זו אלא אף זו כי כמדומה מלשון</w:t>
      </w:r>
      <w:r w:rsidR="006A24AD" w:rsidRPr="002D4AD7">
        <w:rPr>
          <w:rtl/>
        </w:rPr>
        <w:t xml:space="preserve"> </w:t>
      </w:r>
      <w:r w:rsidR="00F0100F" w:rsidRPr="002D4AD7">
        <w:rPr>
          <w:rtl/>
        </w:rPr>
        <w:t>מעלתו שגם הוא הרגיש בחולשת התירוץ שלו</w:t>
      </w:r>
      <w:r w:rsidR="006A24AD" w:rsidRPr="002D4AD7">
        <w:rPr>
          <w:rtl/>
        </w:rPr>
        <w:t>.</w:t>
      </w:r>
      <w:r w:rsidR="00F0100F" w:rsidRPr="002D4AD7">
        <w:rPr>
          <w:rtl/>
        </w:rPr>
        <w:t xml:space="preserve"> ועל אשר</w:t>
      </w:r>
      <w:r w:rsidR="006A24AD" w:rsidRPr="002D4AD7">
        <w:rPr>
          <w:rtl/>
        </w:rPr>
        <w:t xml:space="preserve"> </w:t>
      </w:r>
      <w:r w:rsidR="00F0100F" w:rsidRPr="002D4AD7">
        <w:rPr>
          <w:rtl/>
        </w:rPr>
        <w:t>הוסיף מעלתו להקשות למה השמיט הרמב</w:t>
      </w:r>
      <w:r w:rsidR="006A24AD" w:rsidRPr="002D4AD7">
        <w:rPr>
          <w:rtl/>
        </w:rPr>
        <w:t>"</w:t>
      </w:r>
      <w:r w:rsidR="00F0100F" w:rsidRPr="002D4AD7">
        <w:rPr>
          <w:rtl/>
        </w:rPr>
        <w:t>ם דין כותי ועבד</w:t>
      </w:r>
      <w:r w:rsidR="006A24AD" w:rsidRPr="002D4AD7">
        <w:rPr>
          <w:rtl/>
        </w:rPr>
        <w:t xml:space="preserve"> </w:t>
      </w:r>
      <w:r w:rsidR="00F0100F" w:rsidRPr="002D4AD7">
        <w:rPr>
          <w:rtl/>
        </w:rPr>
        <w:t>הבא על בת ישראל דהולד פגום לכהונה</w:t>
      </w:r>
      <w:r w:rsidR="006A24AD" w:rsidRPr="002D4AD7">
        <w:rPr>
          <w:rtl/>
        </w:rPr>
        <w:t>,</w:t>
      </w:r>
      <w:r w:rsidR="00F0100F" w:rsidRPr="002D4AD7">
        <w:rPr>
          <w:rtl/>
        </w:rPr>
        <w:t xml:space="preserve"> אשיב ואומר כי</w:t>
      </w:r>
      <w:r w:rsidR="006A24AD" w:rsidRPr="002D4AD7">
        <w:rPr>
          <w:rtl/>
        </w:rPr>
        <w:t xml:space="preserve"> </w:t>
      </w:r>
      <w:r w:rsidR="00F0100F" w:rsidRPr="002D4AD7">
        <w:rPr>
          <w:rtl/>
        </w:rPr>
        <w:t>אפשר שהוא סובר דהולד כשר לכהונה ולזה אמר כפשוטו</w:t>
      </w:r>
      <w:r w:rsidR="006A24AD" w:rsidRPr="002D4AD7">
        <w:rPr>
          <w:rtl/>
        </w:rPr>
        <w:t xml:space="preserve"> </w:t>
      </w:r>
      <w:r w:rsidR="00F0100F" w:rsidRPr="002D4AD7">
        <w:rPr>
          <w:rtl/>
        </w:rPr>
        <w:t>באיסורי ביאה הולד כשר בסתם וכן דעת הרי</w:t>
      </w:r>
      <w:r w:rsidR="006A24AD" w:rsidRPr="002D4AD7">
        <w:rPr>
          <w:rtl/>
        </w:rPr>
        <w:t>"</w:t>
      </w:r>
      <w:r w:rsidR="00F0100F" w:rsidRPr="002D4AD7">
        <w:rPr>
          <w:rtl/>
        </w:rPr>
        <w:t>ף באשר</w:t>
      </w:r>
      <w:r w:rsidR="006A24AD" w:rsidRPr="002D4AD7">
        <w:rPr>
          <w:rtl/>
        </w:rPr>
        <w:t xml:space="preserve"> </w:t>
      </w:r>
      <w:r w:rsidR="00F0100F" w:rsidRPr="002D4AD7">
        <w:rPr>
          <w:rtl/>
        </w:rPr>
        <w:t>הבין הר</w:t>
      </w:r>
      <w:r w:rsidR="006A24AD" w:rsidRPr="002D4AD7">
        <w:rPr>
          <w:rtl/>
        </w:rPr>
        <w:t>"</w:t>
      </w:r>
      <w:r w:rsidR="00F0100F" w:rsidRPr="002D4AD7">
        <w:rPr>
          <w:rtl/>
        </w:rPr>
        <w:t>ן מדבריו וכן הביא בשם רש</w:t>
      </w:r>
      <w:r w:rsidR="006A24AD" w:rsidRPr="002D4AD7">
        <w:rPr>
          <w:rtl/>
        </w:rPr>
        <w:t>"</w:t>
      </w:r>
      <w:r w:rsidR="00F0100F" w:rsidRPr="002D4AD7">
        <w:rPr>
          <w:rtl/>
        </w:rPr>
        <w:t>י, ועם כל אלה יש לי</w:t>
      </w:r>
      <w:r w:rsidR="006A24AD" w:rsidRPr="002D4AD7">
        <w:rPr>
          <w:rtl/>
        </w:rPr>
        <w:t xml:space="preserve"> </w:t>
      </w:r>
      <w:r w:rsidR="00F0100F" w:rsidRPr="002D4AD7">
        <w:rPr>
          <w:rtl/>
        </w:rPr>
        <w:t>ראיה להכשיר הולד לחליצה מדהכשירוהו לכהונה ולא</w:t>
      </w:r>
      <w:r w:rsidR="006A24AD" w:rsidRPr="002D4AD7">
        <w:rPr>
          <w:rtl/>
        </w:rPr>
        <w:t xml:space="preserve"> </w:t>
      </w:r>
      <w:r w:rsidR="00F0100F" w:rsidRPr="002D4AD7">
        <w:rPr>
          <w:rtl/>
        </w:rPr>
        <w:t>חיישינן לרוב הפוסלים אותו לכהונה על דעתי מטעם דלא</w:t>
      </w:r>
      <w:r w:rsidR="006A24AD" w:rsidRPr="002D4AD7">
        <w:rPr>
          <w:rtl/>
        </w:rPr>
        <w:t xml:space="preserve"> </w:t>
      </w:r>
      <w:r w:rsidR="00F0100F" w:rsidRPr="002D4AD7">
        <w:rPr>
          <w:rtl/>
        </w:rPr>
        <w:t>חלקו בהכשר הולד ממילא דהוא כשר ג"כ לחליצה ולא</w:t>
      </w:r>
      <w:r w:rsidR="006A24AD" w:rsidRPr="002D4AD7">
        <w:rPr>
          <w:rtl/>
        </w:rPr>
        <w:t xml:space="preserve"> </w:t>
      </w:r>
      <w:r w:rsidR="00F0100F" w:rsidRPr="002D4AD7">
        <w:rPr>
          <w:rtl/>
        </w:rPr>
        <w:t>חיישינן לכותי מטעם דלא חלקו בהכשרו</w:t>
      </w:r>
      <w:r w:rsidR="006A24AD" w:rsidRPr="002D4AD7">
        <w:rPr>
          <w:rtl/>
        </w:rPr>
        <w:t>.</w:t>
      </w:r>
      <w:r w:rsidR="00F0100F" w:rsidRPr="002D4AD7">
        <w:rPr>
          <w:rtl/>
        </w:rPr>
        <w:t xml:space="preserve"> ואשר כתב לי</w:t>
      </w:r>
      <w:r w:rsidR="006A24AD" w:rsidRPr="002D4AD7">
        <w:rPr>
          <w:rtl/>
        </w:rPr>
        <w:t xml:space="preserve"> </w:t>
      </w:r>
      <w:r w:rsidR="00F0100F" w:rsidRPr="002D4AD7">
        <w:rPr>
          <w:rtl/>
        </w:rPr>
        <w:t>מעלתו בשם הגאון מהר</w:t>
      </w:r>
      <w:r w:rsidR="006A24AD" w:rsidRPr="002D4AD7">
        <w:rPr>
          <w:rtl/>
        </w:rPr>
        <w:t>"</w:t>
      </w:r>
      <w:r w:rsidR="00F0100F" w:rsidRPr="002D4AD7">
        <w:rPr>
          <w:rtl/>
        </w:rPr>
        <w:t>י בצלאלש כי הסכים שלא לקרותו</w:t>
      </w:r>
      <w:r w:rsidR="006A24AD" w:rsidRPr="002D4AD7">
        <w:rPr>
          <w:rtl/>
        </w:rPr>
        <w:t xml:space="preserve"> </w:t>
      </w:r>
      <w:r w:rsidR="00F0100F" w:rsidRPr="002D4AD7">
        <w:rPr>
          <w:rtl/>
        </w:rPr>
        <w:t>בשם רב להיותו בזיון לתורה כי נקל בעיני הבריות</w:t>
      </w:r>
      <w:r w:rsidR="006A24AD" w:rsidRPr="002D4AD7">
        <w:rPr>
          <w:rtl/>
        </w:rPr>
        <w:t>,</w:t>
      </w:r>
      <w:r w:rsidR="00F0100F" w:rsidRPr="002D4AD7">
        <w:rPr>
          <w:rtl/>
        </w:rPr>
        <w:t xml:space="preserve"> כבר</w:t>
      </w:r>
      <w:r w:rsidR="006A24AD" w:rsidRPr="002D4AD7">
        <w:rPr>
          <w:rtl/>
        </w:rPr>
        <w:t xml:space="preserve"> </w:t>
      </w:r>
      <w:r w:rsidR="00F0100F" w:rsidRPr="002D4AD7">
        <w:rPr>
          <w:rtl/>
        </w:rPr>
        <w:t>כתבתי למעלתו כי כמוני כמוך אם בעיניכם אין כתר זה</w:t>
      </w:r>
      <w:r w:rsidR="006A24AD" w:rsidRPr="002D4AD7">
        <w:rPr>
          <w:rtl/>
        </w:rPr>
        <w:t xml:space="preserve"> </w:t>
      </w:r>
      <w:r w:rsidR="00F0100F" w:rsidRPr="002D4AD7">
        <w:rPr>
          <w:rtl/>
        </w:rPr>
        <w:t>הולמתו כאשר לדעת האמת בעצמו כן הוא</w:t>
      </w:r>
      <w:r w:rsidR="006A24AD" w:rsidRPr="002D4AD7">
        <w:rPr>
          <w:rtl/>
        </w:rPr>
        <w:t>.</w:t>
      </w:r>
      <w:r w:rsidR="00F0100F" w:rsidRPr="002D4AD7">
        <w:rPr>
          <w:rtl/>
        </w:rPr>
        <w:t xml:space="preserve"> אך אם כיוון</w:t>
      </w:r>
      <w:r w:rsidR="006A24AD" w:rsidRPr="002D4AD7">
        <w:rPr>
          <w:rtl/>
        </w:rPr>
        <w:t xml:space="preserve"> </w:t>
      </w:r>
      <w:r w:rsidR="00F0100F" w:rsidRPr="002D4AD7">
        <w:rPr>
          <w:rtl/>
        </w:rPr>
        <w:t>לומר שהוא בזיון לתורה להסמיך פגום כמוהו לדעתי לא</w:t>
      </w:r>
      <w:r w:rsidR="006A24AD" w:rsidRPr="002D4AD7">
        <w:rPr>
          <w:rtl/>
        </w:rPr>
        <w:t xml:space="preserve"> </w:t>
      </w:r>
      <w:r w:rsidR="00F0100F" w:rsidRPr="002D4AD7">
        <w:rPr>
          <w:rtl/>
        </w:rPr>
        <w:t>גרע שתוקי מגר וכמה גרים מצאנו בתנאים ואמוראים וכן</w:t>
      </w:r>
      <w:r w:rsidR="006A24AD" w:rsidRPr="002D4AD7">
        <w:rPr>
          <w:rtl/>
        </w:rPr>
        <w:t xml:space="preserve"> </w:t>
      </w:r>
      <w:r w:rsidR="00F0100F" w:rsidRPr="002D4AD7">
        <w:rPr>
          <w:rtl/>
        </w:rPr>
        <w:t>אמרו ז</w:t>
      </w:r>
      <w:r w:rsidR="006A24AD" w:rsidRPr="002D4AD7">
        <w:rPr>
          <w:rtl/>
        </w:rPr>
        <w:t>"</w:t>
      </w:r>
      <w:r w:rsidR="00F0100F" w:rsidRPr="002D4AD7">
        <w:rPr>
          <w:rtl/>
        </w:rPr>
        <w:t>ל (הוריות פ</w:t>
      </w:r>
      <w:r w:rsidR="006A24AD" w:rsidRPr="002D4AD7">
        <w:rPr>
          <w:rtl/>
        </w:rPr>
        <w:t>"</w:t>
      </w:r>
      <w:r w:rsidR="00F0100F" w:rsidRPr="002D4AD7">
        <w:rPr>
          <w:rtl/>
        </w:rPr>
        <w:t>א) ממזר ת</w:t>
      </w:r>
      <w:r w:rsidR="006A24AD" w:rsidRPr="002D4AD7">
        <w:rPr>
          <w:rtl/>
        </w:rPr>
        <w:t>"</w:t>
      </w:r>
      <w:r w:rsidR="00F0100F" w:rsidRPr="002D4AD7">
        <w:rPr>
          <w:rtl/>
        </w:rPr>
        <w:t>ח קודם לכ</w:t>
      </w:r>
      <w:r w:rsidR="006A24AD" w:rsidRPr="002D4AD7">
        <w:rPr>
          <w:rtl/>
        </w:rPr>
        <w:t>"</w:t>
      </w:r>
      <w:r w:rsidR="00F0100F" w:rsidRPr="002D4AD7">
        <w:rPr>
          <w:rtl/>
        </w:rPr>
        <w:t>ג ע"ה</w:t>
      </w:r>
      <w:r w:rsidR="006A24AD" w:rsidRPr="002D4AD7">
        <w:rPr>
          <w:rtl/>
        </w:rPr>
        <w:t>.</w:t>
      </w:r>
      <w:r w:rsidR="00F0100F" w:rsidRPr="002D4AD7">
        <w:rPr>
          <w:rtl/>
        </w:rPr>
        <w:t xml:space="preserve"> וידעתי</w:t>
      </w:r>
      <w:r w:rsidR="006A24AD" w:rsidRPr="002D4AD7">
        <w:rPr>
          <w:rtl/>
        </w:rPr>
        <w:t xml:space="preserve"> </w:t>
      </w:r>
      <w:r w:rsidR="00F0100F" w:rsidRPr="002D4AD7">
        <w:rPr>
          <w:rtl/>
        </w:rPr>
        <w:t xml:space="preserve">שנוכל לומר דגר כקטן שנולד דמי </w:t>
      </w:r>
      <w:r w:rsidR="00F0100F" w:rsidRPr="002D4AD7">
        <w:rPr>
          <w:rtl/>
        </w:rPr>
        <w:lastRenderedPageBreak/>
        <w:t>ועדיף משתוקי וממזר</w:t>
      </w:r>
      <w:r w:rsidR="006A24AD" w:rsidRPr="002D4AD7">
        <w:rPr>
          <w:rtl/>
        </w:rPr>
        <w:t xml:space="preserve"> </w:t>
      </w:r>
      <w:r w:rsidR="00F0100F" w:rsidRPr="002D4AD7">
        <w:rPr>
          <w:rtl/>
        </w:rPr>
        <w:t>ת"ח הוא קודם לכ"ג עם הארץ</w:t>
      </w:r>
      <w:r w:rsidR="006A24AD" w:rsidRPr="002D4AD7">
        <w:rPr>
          <w:rtl/>
        </w:rPr>
        <w:t>,</w:t>
      </w:r>
      <w:r w:rsidR="00F0100F" w:rsidRPr="002D4AD7">
        <w:rPr>
          <w:rtl/>
        </w:rPr>
        <w:t xml:space="preserve"> אבל אין קורין אותו לס"ת</w:t>
      </w:r>
      <w:r w:rsidR="006A24AD" w:rsidRPr="002D4AD7">
        <w:rPr>
          <w:rtl/>
        </w:rPr>
        <w:t xml:space="preserve"> </w:t>
      </w:r>
      <w:r w:rsidR="00F0100F" w:rsidRPr="002D4AD7">
        <w:rPr>
          <w:rtl/>
        </w:rPr>
        <w:t>בשם רבי</w:t>
      </w:r>
      <w:r w:rsidR="006A24AD" w:rsidRPr="002D4AD7">
        <w:rPr>
          <w:rtl/>
        </w:rPr>
        <w:t>.</w:t>
      </w:r>
      <w:r w:rsidR="00F0100F" w:rsidRPr="002D4AD7">
        <w:rPr>
          <w:rtl/>
        </w:rPr>
        <w:t xml:space="preserve"> אך האמת מציץ מכל צד והנה רבא אכשריה לרב</w:t>
      </w:r>
      <w:r w:rsidR="006A24AD" w:rsidRPr="002D4AD7">
        <w:rPr>
          <w:rtl/>
        </w:rPr>
        <w:t xml:space="preserve"> </w:t>
      </w:r>
      <w:r w:rsidR="00F0100F" w:rsidRPr="002D4AD7">
        <w:rPr>
          <w:rtl/>
        </w:rPr>
        <w:t>מרי בר רחל ומנייה בפורסי דבבל (יבמות דף מ"ה ע</w:t>
      </w:r>
      <w:r w:rsidR="006A24AD" w:rsidRPr="002D4AD7">
        <w:rPr>
          <w:rtl/>
        </w:rPr>
        <w:t>"</w:t>
      </w:r>
      <w:r w:rsidR="00F0100F" w:rsidRPr="002D4AD7">
        <w:rPr>
          <w:rtl/>
        </w:rPr>
        <w:t>ב)</w:t>
      </w:r>
      <w:r w:rsidR="006A24AD" w:rsidRPr="002D4AD7">
        <w:rPr>
          <w:rtl/>
        </w:rPr>
        <w:t xml:space="preserve">, </w:t>
      </w:r>
      <w:r w:rsidR="00F0100F" w:rsidRPr="002D4AD7">
        <w:rPr>
          <w:rtl/>
        </w:rPr>
        <w:t>ואף על זה יש להשיב</w:t>
      </w:r>
      <w:r w:rsidR="006A24AD" w:rsidRPr="002D4AD7">
        <w:rPr>
          <w:rtl/>
        </w:rPr>
        <w:t>,</w:t>
      </w:r>
      <w:r w:rsidR="00F0100F" w:rsidRPr="002D4AD7">
        <w:rPr>
          <w:rtl/>
        </w:rPr>
        <w:t xml:space="preserve"> ויהי מה זה דרכי כסל לדבר נגד</w:t>
      </w:r>
      <w:r w:rsidR="006A24AD" w:rsidRPr="002D4AD7">
        <w:rPr>
          <w:rtl/>
        </w:rPr>
        <w:t xml:space="preserve"> </w:t>
      </w:r>
      <w:r w:rsidR="00F0100F" w:rsidRPr="002D4AD7">
        <w:rPr>
          <w:rtl/>
        </w:rPr>
        <w:t>מלכים ולא אבוש</w:t>
      </w:r>
      <w:r w:rsidR="006A24AD" w:rsidRPr="002D4AD7">
        <w:rPr>
          <w:rtl/>
        </w:rPr>
        <w:t>.</w:t>
      </w:r>
      <w:r w:rsidR="00F0100F" w:rsidRPr="002D4AD7">
        <w:rPr>
          <w:rtl/>
        </w:rPr>
        <w:t xml:space="preserve"> ובפרט כי נדרש נדרשתי ממכ"ת לחוות</w:t>
      </w:r>
      <w:r w:rsidR="006A24AD" w:rsidRPr="002D4AD7">
        <w:rPr>
          <w:rtl/>
        </w:rPr>
        <w:t xml:space="preserve"> </w:t>
      </w:r>
      <w:r w:rsidR="00F0100F" w:rsidRPr="002D4AD7">
        <w:rPr>
          <w:rtl/>
        </w:rPr>
        <w:t>דעתי באלה</w:t>
      </w:r>
      <w:r w:rsidR="006A24AD" w:rsidRPr="002D4AD7">
        <w:rPr>
          <w:rtl/>
        </w:rPr>
        <w:t>,</w:t>
      </w:r>
      <w:r w:rsidR="00F0100F" w:rsidRPr="002D4AD7">
        <w:rPr>
          <w:rtl/>
        </w:rPr>
        <w:t xml:space="preserve"> ומענותנותיה דמר דברתי דברי</w:t>
      </w:r>
      <w:r w:rsidR="006A24AD" w:rsidRPr="002D4AD7">
        <w:rPr>
          <w:rtl/>
        </w:rPr>
        <w:t>,</w:t>
      </w:r>
      <w:r w:rsidR="00F0100F" w:rsidRPr="002D4AD7">
        <w:rPr>
          <w:rtl/>
        </w:rPr>
        <w:t xml:space="preserve"> אך חלילה</w:t>
      </w:r>
      <w:r w:rsidR="006A24AD" w:rsidRPr="002D4AD7">
        <w:rPr>
          <w:rtl/>
        </w:rPr>
        <w:t xml:space="preserve"> </w:t>
      </w:r>
      <w:r w:rsidR="00F0100F" w:rsidRPr="002D4AD7">
        <w:rPr>
          <w:rtl/>
        </w:rPr>
        <w:t>חלילה לי להרהר אחר המוסכם בבית דינכם הצדק</w:t>
      </w:r>
      <w:r w:rsidR="006A24AD" w:rsidRPr="002D4AD7">
        <w:rPr>
          <w:rtl/>
        </w:rPr>
        <w:t>.</w:t>
      </w:r>
      <w:r w:rsidR="00F0100F" w:rsidRPr="002D4AD7">
        <w:rPr>
          <w:rtl/>
        </w:rPr>
        <w:t xml:space="preserve"> וכבר</w:t>
      </w:r>
      <w:r w:rsidR="006A24AD" w:rsidRPr="002D4AD7">
        <w:rPr>
          <w:rtl/>
        </w:rPr>
        <w:t xml:space="preserve"> </w:t>
      </w:r>
      <w:r w:rsidR="00F0100F" w:rsidRPr="002D4AD7">
        <w:rPr>
          <w:rtl/>
        </w:rPr>
        <w:t>קבלתי זה ח' ימים מגילה עפה ומועפה מבעל הדין בעצמו</w:t>
      </w:r>
      <w:r w:rsidR="006A24AD" w:rsidRPr="002D4AD7">
        <w:rPr>
          <w:rtl/>
        </w:rPr>
        <w:t xml:space="preserve"> </w:t>
      </w:r>
      <w:r w:rsidR="00F0100F" w:rsidRPr="002D4AD7">
        <w:rPr>
          <w:rtl/>
        </w:rPr>
        <w:t>מלאה סיג וחלאה</w:t>
      </w:r>
      <w:r w:rsidR="006A24AD" w:rsidRPr="002D4AD7">
        <w:rPr>
          <w:rtl/>
        </w:rPr>
        <w:t>.</w:t>
      </w:r>
      <w:r w:rsidR="00F0100F" w:rsidRPr="002D4AD7">
        <w:rPr>
          <w:rtl/>
        </w:rPr>
        <w:t xml:space="preserve"> והסכמתי שלא להשיב לו אחרי רואי</w:t>
      </w:r>
      <w:r w:rsidR="006A24AD" w:rsidRPr="002D4AD7">
        <w:rPr>
          <w:rtl/>
        </w:rPr>
        <w:t xml:space="preserve"> </w:t>
      </w:r>
      <w:r w:rsidR="00F0100F" w:rsidRPr="002D4AD7">
        <w:rPr>
          <w:rtl/>
        </w:rPr>
        <w:t>הסכמתכם</w:t>
      </w:r>
      <w:r w:rsidR="006A24AD" w:rsidRPr="002D4AD7">
        <w:rPr>
          <w:rtl/>
        </w:rPr>
        <w:t>.</w:t>
      </w:r>
      <w:r w:rsidR="00F0100F" w:rsidRPr="002D4AD7">
        <w:rPr>
          <w:rtl/>
        </w:rPr>
        <w:t xml:space="preserve"> ועדיין לא הרציתי הדברים לפני מעלת א</w:t>
      </w:r>
      <w:r w:rsidR="006A24AD" w:rsidRPr="002D4AD7">
        <w:rPr>
          <w:rtl/>
        </w:rPr>
        <w:t>"</w:t>
      </w:r>
      <w:r w:rsidR="00F0100F" w:rsidRPr="002D4AD7">
        <w:rPr>
          <w:rtl/>
        </w:rPr>
        <w:t>ח</w:t>
      </w:r>
      <w:r w:rsidR="006A24AD" w:rsidRPr="002D4AD7">
        <w:rPr>
          <w:rtl/>
        </w:rPr>
        <w:t xml:space="preserve"> </w:t>
      </w:r>
      <w:r w:rsidR="00F0100F" w:rsidRPr="002D4AD7">
        <w:rPr>
          <w:rtl/>
        </w:rPr>
        <w:t>הגאון מכל הנכתב בינינו כי הוא זקן בא בימים ה' יוסיף</w:t>
      </w:r>
      <w:r w:rsidR="006A24AD" w:rsidRPr="002D4AD7">
        <w:rPr>
          <w:rtl/>
        </w:rPr>
        <w:t xml:space="preserve"> </w:t>
      </w:r>
      <w:r w:rsidR="00F0100F" w:rsidRPr="002D4AD7">
        <w:rPr>
          <w:rtl/>
        </w:rPr>
        <w:t>ימים על ימיו</w:t>
      </w:r>
      <w:r w:rsidR="006A24AD" w:rsidRPr="002D4AD7">
        <w:rPr>
          <w:rtl/>
        </w:rPr>
        <w:t>,</w:t>
      </w:r>
      <w:r w:rsidR="00F0100F" w:rsidRPr="002D4AD7">
        <w:rPr>
          <w:rtl/>
        </w:rPr>
        <w:t xml:space="preserve"> ופורק ממנו עול הכתיבה</w:t>
      </w:r>
      <w:r w:rsidR="006A24AD" w:rsidRPr="002D4AD7">
        <w:rPr>
          <w:rtl/>
        </w:rPr>
        <w:t>.</w:t>
      </w:r>
      <w:r w:rsidR="00F0100F" w:rsidRPr="002D4AD7">
        <w:rPr>
          <w:rtl/>
        </w:rPr>
        <w:t xml:space="preserve"> ובבוא כתב</w:t>
      </w:r>
      <w:r w:rsidR="006A24AD" w:rsidRPr="002D4AD7">
        <w:rPr>
          <w:rtl/>
        </w:rPr>
        <w:t xml:space="preserve"> </w:t>
      </w:r>
      <w:r w:rsidR="00F0100F" w:rsidRPr="002D4AD7">
        <w:rPr>
          <w:rtl/>
        </w:rPr>
        <w:t>מעלתו הראשון הצעתי לפניו שאילת מעלתו והיתה תשובתו</w:t>
      </w:r>
      <w:r w:rsidR="006A24AD" w:rsidRPr="002D4AD7">
        <w:rPr>
          <w:rtl/>
        </w:rPr>
        <w:t xml:space="preserve"> </w:t>
      </w:r>
      <w:r w:rsidR="00F0100F" w:rsidRPr="002D4AD7">
        <w:rPr>
          <w:rtl/>
        </w:rPr>
        <w:t>אלי כי אכתוב הנראה לעיני ואולי בימי החג הבע"ל אשלח</w:t>
      </w:r>
      <w:r w:rsidR="006A24AD" w:rsidRPr="002D4AD7">
        <w:rPr>
          <w:rtl/>
        </w:rPr>
        <w:t xml:space="preserve"> </w:t>
      </w:r>
      <w:r w:rsidR="00F0100F" w:rsidRPr="002D4AD7">
        <w:rPr>
          <w:rtl/>
        </w:rPr>
        <w:t>לו דברי מעלתו ודברי ודבר מה יראני אודיע למעלתך. הנה</w:t>
      </w:r>
      <w:r w:rsidR="006A24AD" w:rsidRPr="002D4AD7">
        <w:rPr>
          <w:rtl/>
        </w:rPr>
        <w:t xml:space="preserve"> </w:t>
      </w:r>
      <w:r w:rsidR="00F0100F" w:rsidRPr="002D4AD7">
        <w:rPr>
          <w:rtl/>
        </w:rPr>
        <w:t>נא אתנו יהודי אחד אשר קנה כל הרי</w:t>
      </w:r>
      <w:r w:rsidR="006A24AD" w:rsidRPr="002D4AD7">
        <w:rPr>
          <w:rtl/>
        </w:rPr>
        <w:t>"</w:t>
      </w:r>
      <w:r w:rsidR="00F0100F" w:rsidRPr="002D4AD7">
        <w:rPr>
          <w:rtl/>
        </w:rPr>
        <w:t>ף הנדפסים בסביוניטה</w:t>
      </w:r>
      <w:r w:rsidR="006A24AD" w:rsidRPr="002D4AD7">
        <w:rPr>
          <w:rtl/>
        </w:rPr>
        <w:t xml:space="preserve"> </w:t>
      </w:r>
      <w:r w:rsidR="00F0100F" w:rsidRPr="002D4AD7">
        <w:rPr>
          <w:rtl/>
        </w:rPr>
        <w:t>והם יפים מאד והוא יתנם לי פה לדעתי בארבע שקוד"י</w:t>
      </w:r>
      <w:r w:rsidR="006A24AD" w:rsidRPr="002D4AD7">
        <w:rPr>
          <w:rtl/>
        </w:rPr>
        <w:t xml:space="preserve"> </w:t>
      </w:r>
      <w:r w:rsidR="00F0100F" w:rsidRPr="002D4AD7">
        <w:rPr>
          <w:rtl/>
        </w:rPr>
        <w:t>וחצי (משלנו האחד)</w:t>
      </w:r>
      <w:r w:rsidR="006A24AD" w:rsidRPr="002D4AD7">
        <w:rPr>
          <w:rtl/>
        </w:rPr>
        <w:t>.</w:t>
      </w:r>
      <w:r w:rsidR="00F0100F" w:rsidRPr="002D4AD7">
        <w:rPr>
          <w:rtl/>
        </w:rPr>
        <w:t xml:space="preserve"> ייעצני אדוני אם אקח אותם ונשלח</w:t>
      </w:r>
      <w:r w:rsidR="006A24AD" w:rsidRPr="002D4AD7">
        <w:rPr>
          <w:rtl/>
        </w:rPr>
        <w:t xml:space="preserve"> </w:t>
      </w:r>
      <w:r w:rsidR="00F0100F" w:rsidRPr="002D4AD7">
        <w:rPr>
          <w:rtl/>
        </w:rPr>
        <w:t>עדיכם, ובעד כמה ימכרנו שם אם אשלח שם נ' ועצת מעלתו</w:t>
      </w:r>
      <w:r w:rsidR="006A24AD" w:rsidRPr="002D4AD7">
        <w:rPr>
          <w:rtl/>
        </w:rPr>
        <w:t xml:space="preserve"> </w:t>
      </w:r>
      <w:r w:rsidR="00F0100F" w:rsidRPr="002D4AD7">
        <w:rPr>
          <w:rtl/>
        </w:rPr>
        <w:t>תנחני וש"ש</w:t>
      </w:r>
      <w:r w:rsidR="006A24AD" w:rsidRPr="002D4AD7">
        <w:rPr>
          <w:rtl/>
        </w:rPr>
        <w:t>.</w:t>
      </w:r>
      <w:r w:rsidR="00F0100F" w:rsidRPr="002D4AD7">
        <w:rPr>
          <w:rtl/>
        </w:rPr>
        <w:t xml:space="preserve"> שארך ונרצע לאהבת מעלתו </w:t>
      </w:r>
      <w:r w:rsidRPr="002D4AD7">
        <w:rPr>
          <w:vertAlign w:val="superscript"/>
          <w:rtl/>
        </w:rPr>
        <w:t>@44</w:t>
      </w:r>
      <w:r w:rsidR="00F0100F" w:rsidRPr="002D4AD7">
        <w:rPr>
          <w:rtl/>
        </w:rPr>
        <w:t>שמואל יהודה</w:t>
      </w:r>
      <w:r w:rsidRPr="002D4AD7">
        <w:rPr>
          <w:vertAlign w:val="superscript"/>
          <w:rtl/>
        </w:rPr>
        <w:t>@55</w:t>
      </w:r>
      <w:r w:rsidR="00F0100F" w:rsidRPr="002D4AD7">
        <w:rPr>
          <w:rtl/>
        </w:rPr>
        <w:t xml:space="preserve"> בן</w:t>
      </w:r>
      <w:r w:rsidR="006A24AD" w:rsidRPr="002D4AD7">
        <w:rPr>
          <w:rtl/>
        </w:rPr>
        <w:t xml:space="preserve"> </w:t>
      </w:r>
      <w:r w:rsidR="00F0100F" w:rsidRPr="002D4AD7">
        <w:rPr>
          <w:rtl/>
        </w:rPr>
        <w:t xml:space="preserve">הגאון כמה"ר </w:t>
      </w:r>
      <w:r w:rsidRPr="002D4AD7">
        <w:rPr>
          <w:vertAlign w:val="superscript"/>
          <w:rtl/>
        </w:rPr>
        <w:t>@44</w:t>
      </w:r>
      <w:r w:rsidR="00F0100F" w:rsidRPr="002D4AD7">
        <w:rPr>
          <w:rtl/>
        </w:rPr>
        <w:t>מאיר</w:t>
      </w:r>
      <w:r w:rsidRPr="002D4AD7">
        <w:rPr>
          <w:vertAlign w:val="superscript"/>
          <w:rtl/>
        </w:rPr>
        <w:t>@55</w:t>
      </w:r>
      <w:r w:rsidR="00F0100F" w:rsidRPr="002D4AD7">
        <w:rPr>
          <w:rtl/>
        </w:rPr>
        <w:t xml:space="preserve"> י</w:t>
      </w:r>
      <w:r w:rsidR="006A24AD" w:rsidRPr="002D4AD7">
        <w:rPr>
          <w:rtl/>
        </w:rPr>
        <w:t>"</w:t>
      </w:r>
      <w:r w:rsidR="00F0100F" w:rsidRPr="002D4AD7">
        <w:rPr>
          <w:rtl/>
        </w:rPr>
        <w:t xml:space="preserve">ץ </w:t>
      </w:r>
      <w:r w:rsidRPr="002D4AD7">
        <w:rPr>
          <w:vertAlign w:val="superscript"/>
          <w:rtl/>
        </w:rPr>
        <w:t>@44</w:t>
      </w:r>
      <w:r w:rsidR="00F0100F" w:rsidRPr="002D4AD7">
        <w:rPr>
          <w:rtl/>
        </w:rPr>
        <w:t>קאצינלבוגן</w:t>
      </w:r>
      <w:r w:rsidRPr="002D4AD7">
        <w:rPr>
          <w:vertAlign w:val="superscript"/>
          <w:rtl/>
        </w:rPr>
        <w:t>@55</w:t>
      </w:r>
      <w:r w:rsidR="006A24AD" w:rsidRPr="002D4AD7">
        <w:rPr>
          <w:rtl/>
        </w:rPr>
        <w:t>.</w:t>
      </w:r>
      <w:r w:rsidR="00F0100F" w:rsidRPr="002D4AD7">
        <w:rPr>
          <w:rtl/>
        </w:rPr>
        <w:t xml:space="preserve"> יום ב' י"ב ניסן שי</w:t>
      </w:r>
      <w:r w:rsidR="006A24AD" w:rsidRPr="002D4AD7">
        <w:rPr>
          <w:rtl/>
        </w:rPr>
        <w:t>"</w:t>
      </w:r>
      <w:r w:rsidR="00F0100F" w:rsidRPr="002D4AD7">
        <w:rPr>
          <w:rtl/>
        </w:rPr>
        <w:t>ט</w:t>
      </w:r>
      <w:r w:rsidR="006A24AD" w:rsidRPr="002D4AD7">
        <w:rPr>
          <w:rtl/>
        </w:rPr>
        <w:t xml:space="preserve"> </w:t>
      </w:r>
      <w:r w:rsidR="00F0100F" w:rsidRPr="002D4AD7">
        <w:rPr>
          <w:rtl/>
        </w:rPr>
        <w:t>לפ</w:t>
      </w:r>
      <w:r w:rsidR="006A24AD" w:rsidRPr="002D4AD7">
        <w:rPr>
          <w:rtl/>
        </w:rPr>
        <w:t>"</w:t>
      </w:r>
      <w:r w:rsidR="00F0100F" w:rsidRPr="002D4AD7">
        <w:rPr>
          <w:rtl/>
        </w:rPr>
        <w:t>ק</w:t>
      </w:r>
      <w:r w:rsidR="006A24AD" w:rsidRPr="002D4AD7">
        <w:rPr>
          <w:rtl/>
        </w:rPr>
        <w:t>.</w:t>
      </w:r>
      <w:r w:rsidR="00F0100F" w:rsidRPr="002D4AD7">
        <w:rPr>
          <w:rtl/>
        </w:rPr>
        <w:t xml:space="preserve"> אם באולי שגיתי ידינני מעלתו לכף זכות כי חי נפשי</w:t>
      </w:r>
      <w:r w:rsidR="006A24AD" w:rsidRPr="002D4AD7">
        <w:rPr>
          <w:rtl/>
        </w:rPr>
        <w:t xml:space="preserve"> </w:t>
      </w:r>
      <w:r w:rsidR="00F0100F" w:rsidRPr="002D4AD7">
        <w:rPr>
          <w:rtl/>
        </w:rPr>
        <w:t>כתבתי על רגל אחת וטרדות רבות סבבוני מבית ומחוץ</w:t>
      </w:r>
      <w:r w:rsidR="006A24AD" w:rsidRPr="002D4AD7">
        <w:rPr>
          <w:rtl/>
        </w:rPr>
        <w:t xml:space="preserve">, </w:t>
      </w:r>
      <w:r w:rsidR="00F0100F" w:rsidRPr="002D4AD7">
        <w:rPr>
          <w:rtl/>
        </w:rPr>
        <w:t>שלום למע"כ</w:t>
      </w:r>
      <w:r w:rsidR="006A24AD" w:rsidRPr="002D4AD7">
        <w:rPr>
          <w:rtl/>
        </w:rPr>
        <w:t xml:space="preserve">: </w:t>
      </w:r>
    </w:p>
    <w:p w:rsidR="009D3FC8" w:rsidRPr="002D4AD7" w:rsidRDefault="009D3FC8" w:rsidP="00443353">
      <w:pPr>
        <w:pStyle w:val="3"/>
        <w:rPr>
          <w:vertAlign w:val="superscript"/>
          <w:rtl/>
        </w:rPr>
      </w:pPr>
      <w:r w:rsidRPr="002D4AD7">
        <w:rPr>
          <w:vertAlign w:val="superscript"/>
          <w:rtl/>
        </w:rPr>
        <w:t>@22</w:t>
      </w:r>
      <w:r w:rsidR="00F0100F" w:rsidRPr="002D4AD7">
        <w:rPr>
          <w:rtl/>
        </w:rPr>
        <w:t xml:space="preserve">ע </w:t>
      </w:r>
    </w:p>
    <w:p w:rsidR="009D3FC8" w:rsidRPr="002D4AD7" w:rsidRDefault="009D3FC8" w:rsidP="00A2294F">
      <w:pPr>
        <w:pStyle w:val="2"/>
        <w:rPr>
          <w:rtl/>
        </w:rPr>
      </w:pPr>
      <w:r w:rsidRPr="002D4AD7">
        <w:rPr>
          <w:vertAlign w:val="superscript"/>
          <w:rtl/>
        </w:rPr>
        <w:t>@66</w:t>
      </w:r>
      <w:r w:rsidR="00F0100F" w:rsidRPr="002D4AD7">
        <w:rPr>
          <w:rtl/>
        </w:rPr>
        <w:t>כבר נדפסה לעיל בסימן ט'</w:t>
      </w:r>
      <w:r w:rsidR="006A24AD" w:rsidRPr="002D4AD7">
        <w:rPr>
          <w:rtl/>
        </w:rPr>
        <w:t>,</w:t>
      </w:r>
      <w:r w:rsidR="00F0100F" w:rsidRPr="002D4AD7">
        <w:rPr>
          <w:rtl/>
        </w:rPr>
        <w:t xml:space="preserve"> וסופה מתשובת רש"ל</w:t>
      </w:r>
      <w:r w:rsidR="006A24AD" w:rsidRPr="002D4AD7">
        <w:rPr>
          <w:rtl/>
        </w:rPr>
        <w:t xml:space="preserve"> </w:t>
      </w:r>
      <w:r w:rsidR="00F0100F" w:rsidRPr="002D4AD7">
        <w:rPr>
          <w:rtl/>
        </w:rPr>
        <w:t>לעיל בסימן ס</w:t>
      </w:r>
      <w:r w:rsidR="006A24AD" w:rsidRPr="002D4AD7">
        <w:rPr>
          <w:rtl/>
        </w:rPr>
        <w:t>"</w:t>
      </w:r>
      <w:r w:rsidR="00F0100F" w:rsidRPr="002D4AD7">
        <w:rPr>
          <w:rtl/>
        </w:rPr>
        <w:t>ח</w:t>
      </w:r>
      <w:r w:rsidR="006A24AD" w:rsidRPr="002D4AD7">
        <w:rPr>
          <w:rtl/>
        </w:rPr>
        <w:t>,</w:t>
      </w:r>
      <w:r w:rsidR="00F0100F" w:rsidRPr="002D4AD7">
        <w:rPr>
          <w:rtl/>
        </w:rPr>
        <w:t xml:space="preserve"> ואין להכפיל הדברים</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עא </w:t>
      </w:r>
    </w:p>
    <w:p w:rsidR="009D3FC8" w:rsidRPr="002D4AD7" w:rsidRDefault="009D3FC8" w:rsidP="006A24AD">
      <w:pPr>
        <w:rPr>
          <w:rtl/>
        </w:rPr>
      </w:pPr>
      <w:r w:rsidRPr="002D4AD7">
        <w:rPr>
          <w:rStyle w:val="a3"/>
          <w:vertAlign w:val="superscript"/>
          <w:rtl/>
        </w:rPr>
        <w:t>@11</w:t>
      </w:r>
      <w:r w:rsidR="00F0100F" w:rsidRPr="002D4AD7">
        <w:rPr>
          <w:rStyle w:val="a3"/>
          <w:rtl/>
        </w:rPr>
        <w:t>מה</w:t>
      </w:r>
      <w:r w:rsidR="006A24AD" w:rsidRPr="002D4AD7">
        <w:rPr>
          <w:rStyle w:val="a3"/>
          <w:rtl/>
        </w:rPr>
        <w:t xml:space="preserve"> </w:t>
      </w:r>
      <w:r w:rsidRPr="002D4AD7">
        <w:rPr>
          <w:rStyle w:val="a3"/>
          <w:vertAlign w:val="superscript"/>
          <w:rtl/>
        </w:rPr>
        <w:t>@33</w:t>
      </w:r>
      <w:r w:rsidR="00F0100F" w:rsidRPr="002D4AD7">
        <w:rPr>
          <w:rtl/>
        </w:rPr>
        <w:t>שנשאל הרמ"א והשיב ונדפס לעיל בסי' ג'</w:t>
      </w:r>
      <w:r w:rsidR="006A24AD" w:rsidRPr="002D4AD7">
        <w:rPr>
          <w:rtl/>
        </w:rPr>
        <w:t xml:space="preserve">, </w:t>
      </w:r>
      <w:r w:rsidR="00F0100F" w:rsidRPr="002D4AD7">
        <w:rPr>
          <w:rtl/>
        </w:rPr>
        <w:t>וע</w:t>
      </w:r>
      <w:r w:rsidR="006A24AD" w:rsidRPr="002D4AD7">
        <w:rPr>
          <w:rtl/>
        </w:rPr>
        <w:t>"</w:t>
      </w:r>
      <w:r w:rsidR="00F0100F" w:rsidRPr="002D4AD7">
        <w:rPr>
          <w:rtl/>
        </w:rPr>
        <w:t>ז השיב מהרש</w:t>
      </w:r>
      <w:r w:rsidR="006A24AD" w:rsidRPr="002D4AD7">
        <w:rPr>
          <w:rtl/>
        </w:rPr>
        <w:t>"</w:t>
      </w:r>
      <w:r w:rsidR="00F0100F" w:rsidRPr="002D4AD7">
        <w:rPr>
          <w:rtl/>
        </w:rPr>
        <w:t>ל ונדפסה לעיל סימן ד'</w:t>
      </w:r>
      <w:r w:rsidR="006A24AD" w:rsidRPr="002D4AD7">
        <w:rPr>
          <w:rtl/>
        </w:rPr>
        <w:t>,</w:t>
      </w:r>
      <w:r w:rsidR="00F0100F" w:rsidRPr="002D4AD7">
        <w:rPr>
          <w:rtl/>
        </w:rPr>
        <w:t xml:space="preserve"> שוב</w:t>
      </w:r>
      <w:r w:rsidR="006A24AD" w:rsidRPr="002D4AD7">
        <w:rPr>
          <w:rtl/>
        </w:rPr>
        <w:t xml:space="preserve"> </w:t>
      </w:r>
      <w:r w:rsidR="00F0100F" w:rsidRPr="002D4AD7">
        <w:rPr>
          <w:rtl/>
        </w:rPr>
        <w:t>השיב הרמ</w:t>
      </w:r>
      <w:r w:rsidR="006A24AD" w:rsidRPr="002D4AD7">
        <w:rPr>
          <w:rtl/>
        </w:rPr>
        <w:t>"</w:t>
      </w:r>
      <w:r w:rsidR="00F0100F" w:rsidRPr="002D4AD7">
        <w:rPr>
          <w:rtl/>
        </w:rPr>
        <w:t>א ע</w:t>
      </w:r>
      <w:r w:rsidR="006A24AD" w:rsidRPr="002D4AD7">
        <w:rPr>
          <w:rtl/>
        </w:rPr>
        <w:t>"</w:t>
      </w:r>
      <w:r w:rsidR="00F0100F" w:rsidRPr="002D4AD7">
        <w:rPr>
          <w:rtl/>
        </w:rPr>
        <w:t>ד מהרש</w:t>
      </w:r>
      <w:r w:rsidR="006A24AD" w:rsidRPr="002D4AD7">
        <w:rPr>
          <w:rtl/>
        </w:rPr>
        <w:t>"</w:t>
      </w:r>
      <w:r w:rsidR="00F0100F" w:rsidRPr="002D4AD7">
        <w:rPr>
          <w:rtl/>
        </w:rPr>
        <w:t>ל לעיל בתשו' סימן ח'</w:t>
      </w:r>
      <w:r w:rsidR="006A24AD" w:rsidRPr="002D4AD7">
        <w:rPr>
          <w:rtl/>
        </w:rPr>
        <w:t>.</w:t>
      </w:r>
      <w:r w:rsidR="00F0100F" w:rsidRPr="002D4AD7">
        <w:rPr>
          <w:rtl/>
        </w:rPr>
        <w:t xml:space="preserve"> וע</w:t>
      </w:r>
      <w:r w:rsidR="006A24AD" w:rsidRPr="002D4AD7">
        <w:rPr>
          <w:rtl/>
        </w:rPr>
        <w:t>"</w:t>
      </w:r>
      <w:r w:rsidR="00F0100F" w:rsidRPr="002D4AD7">
        <w:rPr>
          <w:rtl/>
        </w:rPr>
        <w:t>ז</w:t>
      </w:r>
      <w:r w:rsidR="006A24AD" w:rsidRPr="002D4AD7">
        <w:rPr>
          <w:rtl/>
        </w:rPr>
        <w:t xml:space="preserve"> </w:t>
      </w:r>
      <w:r w:rsidR="00F0100F" w:rsidRPr="002D4AD7">
        <w:rPr>
          <w:rtl/>
        </w:rPr>
        <w:t>השיב שוב המהרש</w:t>
      </w:r>
      <w:r w:rsidR="006A24AD" w:rsidRPr="002D4AD7">
        <w:rPr>
          <w:rtl/>
        </w:rPr>
        <w:t>"</w:t>
      </w:r>
      <w:r w:rsidR="00F0100F" w:rsidRPr="002D4AD7">
        <w:rPr>
          <w:rtl/>
        </w:rPr>
        <w:t>ל</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יסגא </w:t>
      </w:r>
      <w:r w:rsidRPr="002D4AD7">
        <w:rPr>
          <w:rStyle w:val="a3"/>
          <w:vertAlign w:val="superscript"/>
          <w:rtl/>
        </w:rPr>
        <w:t>@33</w:t>
      </w:r>
      <w:r w:rsidR="00F0100F" w:rsidRPr="002D4AD7">
        <w:rPr>
          <w:rtl/>
        </w:rPr>
        <w:t>שלותך</w:t>
      </w:r>
      <w:r w:rsidR="006A24AD" w:rsidRPr="002D4AD7">
        <w:rPr>
          <w:rtl/>
        </w:rPr>
        <w:t>.</w:t>
      </w:r>
      <w:r w:rsidR="00F0100F" w:rsidRPr="002D4AD7">
        <w:rPr>
          <w:rtl/>
        </w:rPr>
        <w:t xml:space="preserve"> וירומם דלותך</w:t>
      </w:r>
      <w:r w:rsidR="006A24AD" w:rsidRPr="002D4AD7">
        <w:rPr>
          <w:rtl/>
        </w:rPr>
        <w:t>.</w:t>
      </w:r>
      <w:r w:rsidR="00F0100F" w:rsidRPr="002D4AD7">
        <w:rPr>
          <w:rtl/>
        </w:rPr>
        <w:t xml:space="preserve"> ויפוצו מעינותיך אהו' שאירי</w:t>
      </w:r>
      <w:r w:rsidR="006A24AD" w:rsidRPr="002D4AD7">
        <w:rPr>
          <w:rtl/>
        </w:rPr>
        <w:t xml:space="preserve"> </w:t>
      </w:r>
      <w:r w:rsidR="00F0100F" w:rsidRPr="002D4AD7">
        <w:rPr>
          <w:rtl/>
        </w:rPr>
        <w:t xml:space="preserve">המרומם </w:t>
      </w:r>
      <w:r w:rsidRPr="002D4AD7">
        <w:rPr>
          <w:vertAlign w:val="superscript"/>
          <w:rtl/>
        </w:rPr>
        <w:t>@44</w:t>
      </w:r>
      <w:r w:rsidR="00F0100F" w:rsidRPr="002D4AD7">
        <w:rPr>
          <w:rtl/>
        </w:rPr>
        <w:t>משה</w:t>
      </w:r>
      <w:r w:rsidRPr="002D4AD7">
        <w:rPr>
          <w:vertAlign w:val="superscript"/>
          <w:rtl/>
        </w:rPr>
        <w:t>@55</w:t>
      </w:r>
      <w:r w:rsidR="00F0100F" w:rsidRPr="002D4AD7">
        <w:rPr>
          <w:rtl/>
        </w:rPr>
        <w:t xml:space="preserve"> י</w:t>
      </w:r>
      <w:r w:rsidR="006A24AD" w:rsidRPr="002D4AD7">
        <w:rPr>
          <w:rtl/>
        </w:rPr>
        <w:t>"</w:t>
      </w:r>
      <w:r w:rsidR="00F0100F" w:rsidRPr="002D4AD7">
        <w:rPr>
          <w:rtl/>
        </w:rPr>
        <w:t>ץ</w:t>
      </w:r>
      <w:r w:rsidR="006A24AD" w:rsidRPr="002D4AD7">
        <w:rPr>
          <w:rtl/>
        </w:rPr>
        <w:t>.</w:t>
      </w:r>
      <w:r w:rsidR="00F0100F" w:rsidRPr="002D4AD7">
        <w:rPr>
          <w:rtl/>
        </w:rPr>
        <w:t xml:space="preserve"> מה שראית לחלוק על דברי שכתבתי</w:t>
      </w:r>
      <w:r w:rsidR="006A24AD" w:rsidRPr="002D4AD7">
        <w:rPr>
          <w:rtl/>
        </w:rPr>
        <w:t xml:space="preserve"> </w:t>
      </w:r>
      <w:r w:rsidR="00F0100F" w:rsidRPr="002D4AD7">
        <w:rPr>
          <w:rtl/>
        </w:rPr>
        <w:t>שכ</w:t>
      </w:r>
      <w:r w:rsidR="006A24AD" w:rsidRPr="002D4AD7">
        <w:rPr>
          <w:rtl/>
        </w:rPr>
        <w:t>"</w:t>
      </w:r>
      <w:r w:rsidR="00F0100F" w:rsidRPr="002D4AD7">
        <w:rPr>
          <w:rtl/>
        </w:rPr>
        <w:t>ע מודים בטעמא שפירש הרשב"ם (ב</w:t>
      </w:r>
      <w:r w:rsidR="006A24AD" w:rsidRPr="002D4AD7">
        <w:rPr>
          <w:rtl/>
        </w:rPr>
        <w:t>"</w:t>
      </w:r>
      <w:r w:rsidR="00F0100F" w:rsidRPr="002D4AD7">
        <w:rPr>
          <w:rtl/>
        </w:rPr>
        <w:t>ב קנ"ח) לפי שהראוי</w:t>
      </w:r>
      <w:r w:rsidR="006A24AD" w:rsidRPr="002D4AD7">
        <w:rPr>
          <w:rtl/>
        </w:rPr>
        <w:t xml:space="preserve"> </w:t>
      </w:r>
      <w:r w:rsidR="00F0100F" w:rsidRPr="002D4AD7">
        <w:rPr>
          <w:rtl/>
        </w:rPr>
        <w:t>אינו נמכר כלומר מאחר שלא באו הנכסים מעולם ליד אבי הבן</w:t>
      </w:r>
      <w:r w:rsidR="006A24AD" w:rsidRPr="002D4AD7">
        <w:rPr>
          <w:rtl/>
        </w:rPr>
        <w:t xml:space="preserve"> </w:t>
      </w:r>
      <w:r w:rsidR="00F0100F" w:rsidRPr="002D4AD7">
        <w:rPr>
          <w:rtl/>
        </w:rPr>
        <w:t>וכתבת וז</w:t>
      </w:r>
      <w:r w:rsidR="006A24AD" w:rsidRPr="002D4AD7">
        <w:rPr>
          <w:rtl/>
        </w:rPr>
        <w:t>"</w:t>
      </w:r>
      <w:r w:rsidR="00F0100F" w:rsidRPr="002D4AD7">
        <w:rPr>
          <w:rtl/>
        </w:rPr>
        <w:t>ל וצ</w:t>
      </w:r>
      <w:r w:rsidR="006A24AD" w:rsidRPr="002D4AD7">
        <w:rPr>
          <w:rtl/>
        </w:rPr>
        <w:t>"</w:t>
      </w:r>
      <w:r w:rsidR="00F0100F" w:rsidRPr="002D4AD7">
        <w:rPr>
          <w:rtl/>
        </w:rPr>
        <w:t>ע דבר זה כי הטור כתב בהדיא סי' רי"א</w:t>
      </w:r>
      <w:r w:rsidR="006A24AD" w:rsidRPr="002D4AD7">
        <w:rPr>
          <w:rtl/>
        </w:rPr>
        <w:t xml:space="preserve"> </w:t>
      </w:r>
      <w:r w:rsidR="00F0100F" w:rsidRPr="002D4AD7">
        <w:rPr>
          <w:rtl/>
        </w:rPr>
        <w:t>דאף במקום דמכירתו מכירה כגון במקום שאמר מה שאירש</w:t>
      </w:r>
      <w:r w:rsidR="006A24AD" w:rsidRPr="002D4AD7">
        <w:rPr>
          <w:rtl/>
        </w:rPr>
        <w:t xml:space="preserve"> </w:t>
      </w:r>
      <w:r w:rsidR="00F0100F" w:rsidRPr="002D4AD7">
        <w:rPr>
          <w:rtl/>
        </w:rPr>
        <w:t>היום מכור לך אפ</w:t>
      </w:r>
      <w:r w:rsidR="006A24AD" w:rsidRPr="002D4AD7">
        <w:rPr>
          <w:rtl/>
        </w:rPr>
        <w:t>"</w:t>
      </w:r>
      <w:r w:rsidR="00F0100F" w:rsidRPr="002D4AD7">
        <w:rPr>
          <w:rtl/>
        </w:rPr>
        <w:t>ה יכולין לומר מכח אבוה דאבא קאתינן</w:t>
      </w:r>
      <w:r w:rsidR="006A24AD" w:rsidRPr="002D4AD7">
        <w:rPr>
          <w:rtl/>
        </w:rPr>
        <w:t xml:space="preserve"> </w:t>
      </w:r>
      <w:r w:rsidR="00F0100F" w:rsidRPr="002D4AD7">
        <w:rPr>
          <w:rtl/>
        </w:rPr>
        <w:t>כו' והרחבת בענין שהטעם שלא יוכל למוכרן כו' והטעם</w:t>
      </w:r>
      <w:r w:rsidR="006A24AD" w:rsidRPr="002D4AD7">
        <w:rPr>
          <w:rtl/>
        </w:rPr>
        <w:t xml:space="preserve"> </w:t>
      </w:r>
      <w:r w:rsidR="00F0100F" w:rsidRPr="002D4AD7">
        <w:rPr>
          <w:rtl/>
        </w:rPr>
        <w:lastRenderedPageBreak/>
        <w:t>שלא באו הנכסים מעולם ליד האב תרי מילי נינהו ודברי</w:t>
      </w:r>
      <w:r w:rsidR="006A24AD" w:rsidRPr="002D4AD7">
        <w:rPr>
          <w:rtl/>
        </w:rPr>
        <w:t xml:space="preserve"> </w:t>
      </w:r>
      <w:r w:rsidR="00F0100F" w:rsidRPr="002D4AD7">
        <w:rPr>
          <w:rtl/>
        </w:rPr>
        <w:t>רשב</w:t>
      </w:r>
      <w:r w:rsidR="006A24AD" w:rsidRPr="002D4AD7">
        <w:rPr>
          <w:rtl/>
        </w:rPr>
        <w:t>"</w:t>
      </w:r>
      <w:r w:rsidR="00F0100F" w:rsidRPr="002D4AD7">
        <w:rPr>
          <w:rtl/>
        </w:rPr>
        <w:t>ם הוא בכלל דברי הטור אבל לא להיפך כו'</w:t>
      </w:r>
      <w:r w:rsidR="006A24AD" w:rsidRPr="002D4AD7">
        <w:rPr>
          <w:rtl/>
        </w:rPr>
        <w:t>.</w:t>
      </w:r>
      <w:r w:rsidR="00F0100F" w:rsidRPr="002D4AD7">
        <w:rPr>
          <w:rtl/>
        </w:rPr>
        <w:t xml:space="preserve"> אשתומם</w:t>
      </w:r>
      <w:r w:rsidR="006A24AD" w:rsidRPr="002D4AD7">
        <w:rPr>
          <w:rtl/>
        </w:rPr>
        <w:t xml:space="preserve"> </w:t>
      </w:r>
      <w:r w:rsidR="00F0100F" w:rsidRPr="002D4AD7">
        <w:rPr>
          <w:rtl/>
        </w:rPr>
        <w:t>על המראה דאם כדבריך שהטור סבר דאפילו בנמכר ממש</w:t>
      </w:r>
      <w:r w:rsidR="006A24AD" w:rsidRPr="002D4AD7">
        <w:rPr>
          <w:rtl/>
        </w:rPr>
        <w:t xml:space="preserve"> </w:t>
      </w:r>
      <w:r w:rsidR="00F0100F" w:rsidRPr="002D4AD7">
        <w:rPr>
          <w:rtl/>
        </w:rPr>
        <w:t>חוזר ומוציא א</w:t>
      </w:r>
      <w:r w:rsidR="006A24AD" w:rsidRPr="002D4AD7">
        <w:rPr>
          <w:rtl/>
        </w:rPr>
        <w:t>"</w:t>
      </w:r>
      <w:r w:rsidR="00F0100F" w:rsidRPr="002D4AD7">
        <w:rPr>
          <w:rtl/>
        </w:rPr>
        <w:t>כ אמאי לא כתב בנמכר ממש כגון לרבינו</w:t>
      </w:r>
      <w:r w:rsidR="006A24AD" w:rsidRPr="002D4AD7">
        <w:rPr>
          <w:rtl/>
        </w:rPr>
        <w:t xml:space="preserve"> </w:t>
      </w:r>
      <w:r w:rsidR="00F0100F" w:rsidRPr="002D4AD7">
        <w:rPr>
          <w:rtl/>
        </w:rPr>
        <w:t>תם שאומר שדה זו שאירש מאבא דהוי מכר כמו שכתב</w:t>
      </w:r>
      <w:r w:rsidR="006A24AD" w:rsidRPr="002D4AD7">
        <w:rPr>
          <w:rtl/>
        </w:rPr>
        <w:t xml:space="preserve"> </w:t>
      </w:r>
      <w:r w:rsidR="00F0100F" w:rsidRPr="002D4AD7">
        <w:rPr>
          <w:rtl/>
        </w:rPr>
        <w:t>הטור משמו בלי מחלוקת ולא הוה צריך למידחק נפשיה</w:t>
      </w:r>
      <w:r w:rsidR="006A24AD" w:rsidRPr="002D4AD7">
        <w:rPr>
          <w:rtl/>
        </w:rPr>
        <w:t xml:space="preserve"> </w:t>
      </w:r>
      <w:r w:rsidR="00F0100F" w:rsidRPr="002D4AD7">
        <w:rPr>
          <w:rtl/>
        </w:rPr>
        <w:t>ולומר במי שאמר מה שאירש מאבא היום דאיירי דוקא</w:t>
      </w:r>
      <w:r w:rsidR="006A24AD" w:rsidRPr="002D4AD7">
        <w:rPr>
          <w:rtl/>
        </w:rPr>
        <w:t xml:space="preserve"> </w:t>
      </w:r>
      <w:r w:rsidR="00F0100F" w:rsidRPr="002D4AD7">
        <w:rPr>
          <w:rtl/>
        </w:rPr>
        <w:t>במוכר מעט לצורך קבורת אביו והוא מילתא דלא שכיחא</w:t>
      </w:r>
      <w:r w:rsidR="006A24AD" w:rsidRPr="002D4AD7">
        <w:rPr>
          <w:rtl/>
        </w:rPr>
        <w:t xml:space="preserve"> </w:t>
      </w:r>
      <w:r w:rsidR="00F0100F" w:rsidRPr="002D4AD7">
        <w:rPr>
          <w:rtl/>
        </w:rPr>
        <w:t>אלא בודאי היכא דהוה מכר גמור פשיטא שאין הבן מוציא</w:t>
      </w:r>
      <w:r w:rsidR="006A24AD" w:rsidRPr="002D4AD7">
        <w:rPr>
          <w:rtl/>
        </w:rPr>
        <w:t xml:space="preserve"> </w:t>
      </w:r>
      <w:r w:rsidR="00F0100F" w:rsidRPr="002D4AD7">
        <w:rPr>
          <w:rtl/>
        </w:rPr>
        <w:t>אפילו בטעמא דמכח אבי אבא קאתינא אלא דוקא כה</w:t>
      </w:r>
      <w:r w:rsidR="006A24AD" w:rsidRPr="002D4AD7">
        <w:rPr>
          <w:rtl/>
        </w:rPr>
        <w:t>"</w:t>
      </w:r>
      <w:r w:rsidR="00F0100F" w:rsidRPr="002D4AD7">
        <w:rPr>
          <w:rtl/>
        </w:rPr>
        <w:t>ג</w:t>
      </w:r>
      <w:r w:rsidR="006A24AD" w:rsidRPr="002D4AD7">
        <w:rPr>
          <w:rtl/>
        </w:rPr>
        <w:t xml:space="preserve"> </w:t>
      </w:r>
      <w:r w:rsidR="00F0100F" w:rsidRPr="002D4AD7">
        <w:rPr>
          <w:rtl/>
        </w:rPr>
        <w:t>שמכר לו מה שאירש מאבא היום שאינו מכר כלל לפי שאין</w:t>
      </w:r>
      <w:r w:rsidR="006A24AD" w:rsidRPr="002D4AD7">
        <w:rPr>
          <w:rtl/>
        </w:rPr>
        <w:t xml:space="preserve"> </w:t>
      </w:r>
      <w:r w:rsidR="00F0100F" w:rsidRPr="002D4AD7">
        <w:rPr>
          <w:rtl/>
        </w:rPr>
        <w:t>אדם מקנה דבר שלב"ל אלא שחכמים תיקנו הדבר משום כבוד</w:t>
      </w:r>
      <w:r w:rsidR="006A24AD" w:rsidRPr="002D4AD7">
        <w:rPr>
          <w:rtl/>
        </w:rPr>
        <w:t xml:space="preserve"> </w:t>
      </w:r>
      <w:r w:rsidR="00F0100F" w:rsidRPr="002D4AD7">
        <w:rPr>
          <w:rtl/>
        </w:rPr>
        <w:t>אביו ומשום כדי חייו כדאיתא בפרק קמא דמציעא</w:t>
      </w:r>
      <w:r w:rsidR="006A24AD" w:rsidRPr="002D4AD7">
        <w:rPr>
          <w:rtl/>
        </w:rPr>
        <w:t>.</w:t>
      </w:r>
      <w:r w:rsidR="00F0100F" w:rsidRPr="002D4AD7">
        <w:rPr>
          <w:rtl/>
        </w:rPr>
        <w:t xml:space="preserve"> ואם כן</w:t>
      </w:r>
      <w:r w:rsidR="006A24AD" w:rsidRPr="002D4AD7">
        <w:rPr>
          <w:rtl/>
        </w:rPr>
        <w:t xml:space="preserve"> </w:t>
      </w:r>
      <w:r w:rsidR="00F0100F" w:rsidRPr="002D4AD7">
        <w:rPr>
          <w:rtl/>
        </w:rPr>
        <w:t>דוקא היכא שהבן קיים הוי מכירה מדרבנן וכשיבא לידו</w:t>
      </w:r>
      <w:r w:rsidR="006A24AD" w:rsidRPr="002D4AD7">
        <w:rPr>
          <w:rtl/>
        </w:rPr>
        <w:t xml:space="preserve"> </w:t>
      </w:r>
      <w:r w:rsidR="00F0100F" w:rsidRPr="002D4AD7">
        <w:rPr>
          <w:rtl/>
        </w:rPr>
        <w:t>לא יוכל לחזור אבל היכא שמת בודאי אזלא המכירה שהרי</w:t>
      </w:r>
      <w:r w:rsidR="006A24AD" w:rsidRPr="002D4AD7">
        <w:rPr>
          <w:rtl/>
        </w:rPr>
        <w:t xml:space="preserve"> </w:t>
      </w:r>
      <w:r w:rsidR="00F0100F" w:rsidRPr="002D4AD7">
        <w:rPr>
          <w:rtl/>
        </w:rPr>
        <w:t>לא בא מעולם לידו כמו שכתב הטור דאל</w:t>
      </w:r>
      <w:r w:rsidR="006A24AD" w:rsidRPr="002D4AD7">
        <w:rPr>
          <w:rtl/>
        </w:rPr>
        <w:t>"</w:t>
      </w:r>
      <w:r w:rsidR="00F0100F" w:rsidRPr="002D4AD7">
        <w:rPr>
          <w:rtl/>
        </w:rPr>
        <w:t>כ מה מועיל</w:t>
      </w:r>
      <w:r w:rsidR="006A24AD" w:rsidRPr="002D4AD7">
        <w:rPr>
          <w:rtl/>
        </w:rPr>
        <w:t xml:space="preserve"> </w:t>
      </w:r>
      <w:r w:rsidR="00F0100F" w:rsidRPr="002D4AD7">
        <w:rPr>
          <w:rtl/>
        </w:rPr>
        <w:t>טעמא מאחר שלא בא לידו מאחר שקנאה ממש בקניין גמור.</w:t>
      </w:r>
      <w:r w:rsidR="006A24AD" w:rsidRPr="002D4AD7">
        <w:rPr>
          <w:rtl/>
        </w:rPr>
        <w:t xml:space="preserve"> </w:t>
      </w:r>
      <w:r w:rsidR="00F0100F" w:rsidRPr="002D4AD7">
        <w:rPr>
          <w:rtl/>
        </w:rPr>
        <w:t>ויש נפקותא בדין זה כי לפי דבריך אף היכא שאמר שדה</w:t>
      </w:r>
      <w:r w:rsidR="006A24AD" w:rsidRPr="002D4AD7">
        <w:rPr>
          <w:rtl/>
        </w:rPr>
        <w:t xml:space="preserve"> </w:t>
      </w:r>
      <w:r w:rsidR="00F0100F" w:rsidRPr="002D4AD7">
        <w:rPr>
          <w:rtl/>
        </w:rPr>
        <w:t>זו כו' מוציא הבן מיד הלקוחות וליתא</w:t>
      </w:r>
      <w:r w:rsidR="006A24AD" w:rsidRPr="002D4AD7">
        <w:rPr>
          <w:rtl/>
        </w:rPr>
        <w:t>.</w:t>
      </w:r>
      <w:r w:rsidR="00F0100F" w:rsidRPr="002D4AD7">
        <w:rPr>
          <w:rtl/>
        </w:rPr>
        <w:t xml:space="preserve"> ומה שכתבת שהרי</w:t>
      </w:r>
      <w:r w:rsidR="006A24AD" w:rsidRPr="002D4AD7">
        <w:rPr>
          <w:rtl/>
        </w:rPr>
        <w:t xml:space="preserve"> </w:t>
      </w:r>
      <w:r w:rsidR="00F0100F" w:rsidRPr="002D4AD7">
        <w:rPr>
          <w:rtl/>
        </w:rPr>
        <w:t>התוספות נמי לא ס"ל כדברי הרשב</w:t>
      </w:r>
      <w:r w:rsidR="006A24AD" w:rsidRPr="002D4AD7">
        <w:rPr>
          <w:rtl/>
        </w:rPr>
        <w:t>"</w:t>
      </w:r>
      <w:r w:rsidR="00F0100F" w:rsidRPr="002D4AD7">
        <w:rPr>
          <w:rtl/>
        </w:rPr>
        <w:t>ם שהטעם משום שאינו</w:t>
      </w:r>
      <w:r w:rsidR="006A24AD" w:rsidRPr="002D4AD7">
        <w:rPr>
          <w:rtl/>
        </w:rPr>
        <w:t xml:space="preserve"> </w:t>
      </w:r>
      <w:r w:rsidR="00F0100F" w:rsidRPr="002D4AD7">
        <w:rPr>
          <w:rtl/>
        </w:rPr>
        <w:t>נמכר אלא עיקר הטעם משום דמכח אבוה דאבא קאתינא</w:t>
      </w:r>
      <w:r w:rsidR="006A24AD" w:rsidRPr="002D4AD7">
        <w:rPr>
          <w:rtl/>
        </w:rPr>
        <w:t xml:space="preserve"> </w:t>
      </w:r>
      <w:r w:rsidR="00F0100F" w:rsidRPr="002D4AD7">
        <w:rPr>
          <w:rtl/>
        </w:rPr>
        <w:t>דאל</w:t>
      </w:r>
      <w:r w:rsidR="006A24AD" w:rsidRPr="002D4AD7">
        <w:rPr>
          <w:rtl/>
        </w:rPr>
        <w:t>"</w:t>
      </w:r>
      <w:r w:rsidR="00F0100F" w:rsidRPr="002D4AD7">
        <w:rPr>
          <w:rtl/>
        </w:rPr>
        <w:t>כ מאי הקשו התוס' בתחלה הלא אין אדם מקנה דבר</w:t>
      </w:r>
      <w:r w:rsidR="006A24AD" w:rsidRPr="002D4AD7">
        <w:rPr>
          <w:rtl/>
        </w:rPr>
        <w:t xml:space="preserve"> </w:t>
      </w:r>
      <w:r w:rsidR="00F0100F" w:rsidRPr="002D4AD7">
        <w:rPr>
          <w:rtl/>
        </w:rPr>
        <w:t>שלא בא לעולם כו' אדרבא היא הנותנת משום דאין אדם</w:t>
      </w:r>
      <w:r w:rsidR="006A24AD" w:rsidRPr="002D4AD7">
        <w:rPr>
          <w:rtl/>
        </w:rPr>
        <w:t xml:space="preserve"> </w:t>
      </w:r>
      <w:r w:rsidR="00F0100F" w:rsidRPr="002D4AD7">
        <w:rPr>
          <w:rtl/>
        </w:rPr>
        <w:t>מקנה דשלב</w:t>
      </w:r>
      <w:r w:rsidR="006A24AD" w:rsidRPr="002D4AD7">
        <w:rPr>
          <w:rtl/>
        </w:rPr>
        <w:t>"</w:t>
      </w:r>
      <w:r w:rsidR="00F0100F" w:rsidRPr="002D4AD7">
        <w:rPr>
          <w:rtl/>
        </w:rPr>
        <w:t>ל יכול לומר מכח אבוה דאבא קאתינא כך היא</w:t>
      </w:r>
      <w:r w:rsidR="006A24AD" w:rsidRPr="002D4AD7">
        <w:rPr>
          <w:rtl/>
        </w:rPr>
        <w:t xml:space="preserve"> </w:t>
      </w:r>
      <w:r w:rsidR="00F0100F" w:rsidRPr="002D4AD7">
        <w:rPr>
          <w:rtl/>
        </w:rPr>
        <w:t>תמצית שאילתך כי שניתי הלשון שלך כי באלף מחילות</w:t>
      </w:r>
      <w:r w:rsidR="006A24AD" w:rsidRPr="002D4AD7">
        <w:rPr>
          <w:rtl/>
        </w:rPr>
        <w:t xml:space="preserve"> </w:t>
      </w:r>
      <w:r w:rsidR="00F0100F" w:rsidRPr="002D4AD7">
        <w:rPr>
          <w:rtl/>
        </w:rPr>
        <w:t>הרגשתי שלא הבנת אותו הדבור יפה שכתבת וז</w:t>
      </w:r>
      <w:r w:rsidR="006A24AD" w:rsidRPr="002D4AD7">
        <w:rPr>
          <w:rtl/>
        </w:rPr>
        <w:t>"</w:t>
      </w:r>
      <w:r w:rsidR="00F0100F" w:rsidRPr="002D4AD7">
        <w:rPr>
          <w:rtl/>
        </w:rPr>
        <w:t>ל שהרי</w:t>
      </w:r>
      <w:r w:rsidR="006A24AD" w:rsidRPr="002D4AD7">
        <w:rPr>
          <w:rtl/>
        </w:rPr>
        <w:t xml:space="preserve"> </w:t>
      </w:r>
      <w:r w:rsidR="00F0100F" w:rsidRPr="002D4AD7">
        <w:rPr>
          <w:rtl/>
        </w:rPr>
        <w:t>ע"כ צריך להודות כשהוא גוסס כו' מה בא הודאת גוסס</w:t>
      </w:r>
      <w:r w:rsidR="006A24AD" w:rsidRPr="002D4AD7">
        <w:rPr>
          <w:rtl/>
        </w:rPr>
        <w:t xml:space="preserve"> </w:t>
      </w:r>
      <w:r w:rsidR="00F0100F" w:rsidRPr="002D4AD7">
        <w:rPr>
          <w:rtl/>
        </w:rPr>
        <w:t>לכאן אלא שהתוס' מוכיח מגוסס שאין אדם מקנה דשלב</w:t>
      </w:r>
      <w:r w:rsidR="006A24AD" w:rsidRPr="002D4AD7">
        <w:rPr>
          <w:rtl/>
        </w:rPr>
        <w:t>"</w:t>
      </w:r>
      <w:r w:rsidR="00F0100F" w:rsidRPr="002D4AD7">
        <w:rPr>
          <w:rtl/>
        </w:rPr>
        <w:t>ל</w:t>
      </w:r>
      <w:r w:rsidR="006A24AD" w:rsidRPr="002D4AD7">
        <w:rPr>
          <w:rtl/>
        </w:rPr>
        <w:t xml:space="preserve"> </w:t>
      </w:r>
      <w:r w:rsidR="00F0100F" w:rsidRPr="002D4AD7">
        <w:rPr>
          <w:rtl/>
        </w:rPr>
        <w:t>היכא שמת הבן קודם שנפל לו בירושה</w:t>
      </w:r>
      <w:r w:rsidR="006A24AD" w:rsidRPr="002D4AD7">
        <w:rPr>
          <w:rtl/>
        </w:rPr>
        <w:t>,</w:t>
      </w:r>
      <w:r w:rsidR="00F0100F" w:rsidRPr="002D4AD7">
        <w:rPr>
          <w:rtl/>
        </w:rPr>
        <w:t xml:space="preserve"> אבל אין זה תועלת</w:t>
      </w:r>
      <w:r w:rsidR="006A24AD" w:rsidRPr="002D4AD7">
        <w:rPr>
          <w:rtl/>
        </w:rPr>
        <w:t xml:space="preserve"> </w:t>
      </w:r>
      <w:r w:rsidR="00F0100F" w:rsidRPr="002D4AD7">
        <w:rPr>
          <w:rtl/>
        </w:rPr>
        <w:t>לדברינו</w:t>
      </w:r>
      <w:r w:rsidR="006A24AD" w:rsidRPr="002D4AD7">
        <w:rPr>
          <w:rtl/>
        </w:rPr>
        <w:t>,</w:t>
      </w:r>
      <w:r w:rsidR="00F0100F" w:rsidRPr="002D4AD7">
        <w:rPr>
          <w:rtl/>
        </w:rPr>
        <w:t xml:space="preserve"> ע"כ אניח מזה ואומר לא אוכל להתאפק בודאי כי</w:t>
      </w:r>
      <w:r w:rsidR="006A24AD" w:rsidRPr="002D4AD7">
        <w:rPr>
          <w:rtl/>
        </w:rPr>
        <w:t xml:space="preserve"> </w:t>
      </w:r>
      <w:r w:rsidR="00F0100F" w:rsidRPr="002D4AD7">
        <w:rPr>
          <w:rtl/>
        </w:rPr>
        <w:t>ניים מר אמר להא מילתא דבודאי לפי סיום קושט דברי</w:t>
      </w:r>
      <w:r w:rsidR="006A24AD" w:rsidRPr="002D4AD7">
        <w:rPr>
          <w:rtl/>
        </w:rPr>
        <w:t xml:space="preserve"> </w:t>
      </w:r>
      <w:r w:rsidR="00F0100F" w:rsidRPr="002D4AD7">
        <w:rPr>
          <w:rtl/>
        </w:rPr>
        <w:t>התוס' שמפרשים שהבן מוציא בלא דמים סוברים כמו שפי'</w:t>
      </w:r>
      <w:r w:rsidR="006A24AD" w:rsidRPr="002D4AD7">
        <w:rPr>
          <w:rtl/>
        </w:rPr>
        <w:t xml:space="preserve"> </w:t>
      </w:r>
      <w:r w:rsidR="00F0100F" w:rsidRPr="002D4AD7">
        <w:rPr>
          <w:rtl/>
        </w:rPr>
        <w:t>רשב</w:t>
      </w:r>
      <w:r w:rsidR="006A24AD" w:rsidRPr="002D4AD7">
        <w:rPr>
          <w:rtl/>
        </w:rPr>
        <w:t>"</w:t>
      </w:r>
      <w:r w:rsidR="00F0100F" w:rsidRPr="002D4AD7">
        <w:rPr>
          <w:rtl/>
        </w:rPr>
        <w:t>ם אלא מקודם שהוכיחו שהבן מוציא בלא דמים היו</w:t>
      </w:r>
      <w:r w:rsidR="006A24AD" w:rsidRPr="002D4AD7">
        <w:rPr>
          <w:rtl/>
        </w:rPr>
        <w:t xml:space="preserve"> </w:t>
      </w:r>
      <w:r w:rsidR="00F0100F" w:rsidRPr="002D4AD7">
        <w:rPr>
          <w:rtl/>
        </w:rPr>
        <w:t>מבינים התלמוד כפשוטו דאיירי לענין חזרת המקח ואז בע</w:t>
      </w:r>
      <w:r w:rsidR="006A24AD" w:rsidRPr="002D4AD7">
        <w:rPr>
          <w:rtl/>
        </w:rPr>
        <w:t>"</w:t>
      </w:r>
      <w:r w:rsidR="00F0100F" w:rsidRPr="002D4AD7">
        <w:rPr>
          <w:rtl/>
        </w:rPr>
        <w:t>כ</w:t>
      </w:r>
      <w:r w:rsidR="006A24AD" w:rsidRPr="002D4AD7">
        <w:rPr>
          <w:rtl/>
        </w:rPr>
        <w:t xml:space="preserve"> </w:t>
      </w:r>
      <w:r w:rsidR="00F0100F" w:rsidRPr="002D4AD7">
        <w:rPr>
          <w:rtl/>
        </w:rPr>
        <w:t>היינו מוכרחים לפרש שהמכר היה קיים לולא שהבן בא</w:t>
      </w:r>
      <w:r w:rsidR="006A24AD" w:rsidRPr="002D4AD7">
        <w:rPr>
          <w:rtl/>
        </w:rPr>
        <w:t xml:space="preserve"> </w:t>
      </w:r>
      <w:r w:rsidR="00F0100F" w:rsidRPr="002D4AD7">
        <w:rPr>
          <w:rtl/>
        </w:rPr>
        <w:t>ומוציא מיד הלקוחות וע"כ תמהו התוס' מה ששאל התלמוד</w:t>
      </w:r>
      <w:r w:rsidR="006A24AD" w:rsidRPr="002D4AD7">
        <w:rPr>
          <w:rtl/>
        </w:rPr>
        <w:t xml:space="preserve"> </w:t>
      </w:r>
      <w:r w:rsidR="00F0100F" w:rsidRPr="002D4AD7">
        <w:rPr>
          <w:rtl/>
        </w:rPr>
        <w:t>ולימרו ליה אבוך זבין ואת מפיק כלומר וזו היא שקשה בד</w:t>
      </w:r>
      <w:r w:rsidR="006A24AD" w:rsidRPr="002D4AD7">
        <w:rPr>
          <w:rtl/>
        </w:rPr>
        <w:t>"</w:t>
      </w:r>
      <w:r w:rsidR="00F0100F" w:rsidRPr="002D4AD7">
        <w:rPr>
          <w:rtl/>
        </w:rPr>
        <w:t>מ</w:t>
      </w:r>
      <w:r w:rsidR="006A24AD" w:rsidRPr="002D4AD7">
        <w:rPr>
          <w:rtl/>
        </w:rPr>
        <w:t xml:space="preserve"> </w:t>
      </w:r>
      <w:r w:rsidR="00F0100F" w:rsidRPr="002D4AD7">
        <w:rPr>
          <w:rtl/>
        </w:rPr>
        <w:t>הלא אין אדם מקנה דשלב</w:t>
      </w:r>
      <w:r w:rsidR="006A24AD" w:rsidRPr="002D4AD7">
        <w:rPr>
          <w:rtl/>
        </w:rPr>
        <w:t>"</w:t>
      </w:r>
      <w:r w:rsidR="00F0100F" w:rsidRPr="002D4AD7">
        <w:rPr>
          <w:rtl/>
        </w:rPr>
        <w:t>ל ומש</w:t>
      </w:r>
      <w:r w:rsidR="006A24AD" w:rsidRPr="002D4AD7">
        <w:rPr>
          <w:rtl/>
        </w:rPr>
        <w:t>"</w:t>
      </w:r>
      <w:r w:rsidR="00F0100F" w:rsidRPr="002D4AD7">
        <w:rPr>
          <w:rtl/>
        </w:rPr>
        <w:t>ה מוציא ומבטל המקח עד</w:t>
      </w:r>
      <w:r w:rsidR="006A24AD" w:rsidRPr="002D4AD7">
        <w:rPr>
          <w:rtl/>
        </w:rPr>
        <w:t xml:space="preserve"> </w:t>
      </w:r>
      <w:r w:rsidR="00F0100F" w:rsidRPr="002D4AD7">
        <w:rPr>
          <w:rtl/>
        </w:rPr>
        <w:t>שהוכרחו לומר דמפיק בלא דמים קאמר וזה נגד הסברא</w:t>
      </w:r>
      <w:r w:rsidR="006A24AD" w:rsidRPr="002D4AD7">
        <w:rPr>
          <w:rtl/>
        </w:rPr>
        <w:t xml:space="preserve"> </w:t>
      </w:r>
      <w:r w:rsidR="00F0100F" w:rsidRPr="002D4AD7">
        <w:rPr>
          <w:rtl/>
        </w:rPr>
        <w:t>אם לא שנאמר שאינו נמכר ממש דאי נמכר ממש נהי שבא</w:t>
      </w:r>
      <w:r w:rsidR="006A24AD" w:rsidRPr="002D4AD7">
        <w:rPr>
          <w:rtl/>
        </w:rPr>
        <w:t xml:space="preserve"> </w:t>
      </w:r>
      <w:r w:rsidR="00F0100F" w:rsidRPr="002D4AD7">
        <w:rPr>
          <w:rtl/>
        </w:rPr>
        <w:t>היורש לבטל המקח מ</w:t>
      </w:r>
      <w:r w:rsidR="006A24AD" w:rsidRPr="002D4AD7">
        <w:rPr>
          <w:rtl/>
        </w:rPr>
        <w:t>"</w:t>
      </w:r>
      <w:r w:rsidR="00F0100F" w:rsidRPr="002D4AD7">
        <w:rPr>
          <w:rtl/>
        </w:rPr>
        <w:t>מ צריך לסלקו בדמיו שהרי קנה</w:t>
      </w:r>
      <w:r w:rsidR="006A24AD" w:rsidRPr="002D4AD7">
        <w:rPr>
          <w:rtl/>
        </w:rPr>
        <w:t xml:space="preserve"> </w:t>
      </w:r>
      <w:r w:rsidR="00F0100F" w:rsidRPr="002D4AD7">
        <w:rPr>
          <w:rtl/>
        </w:rPr>
        <w:t>בקנין ממש</w:t>
      </w:r>
      <w:r w:rsidR="006A24AD" w:rsidRPr="002D4AD7">
        <w:rPr>
          <w:rtl/>
        </w:rPr>
        <w:t>.</w:t>
      </w:r>
      <w:r w:rsidR="00F0100F" w:rsidRPr="002D4AD7">
        <w:rPr>
          <w:rtl/>
        </w:rPr>
        <w:t xml:space="preserve"> ועוד מאחר שלא נצטרך לאדחוקי ולומר דאיירי</w:t>
      </w:r>
      <w:r w:rsidR="006A24AD" w:rsidRPr="002D4AD7">
        <w:rPr>
          <w:rtl/>
        </w:rPr>
        <w:t xml:space="preserve"> </w:t>
      </w:r>
      <w:r w:rsidR="00F0100F" w:rsidRPr="002D4AD7">
        <w:rPr>
          <w:rtl/>
        </w:rPr>
        <w:t>לענין בטול מקח אלא לענין דמי למה לא נפרש דאיירי דוקא</w:t>
      </w:r>
      <w:r w:rsidR="006A24AD" w:rsidRPr="002D4AD7">
        <w:rPr>
          <w:rtl/>
        </w:rPr>
        <w:t xml:space="preserve"> </w:t>
      </w:r>
      <w:r w:rsidR="00F0100F" w:rsidRPr="002D4AD7">
        <w:rPr>
          <w:rtl/>
        </w:rPr>
        <w:t>בכה</w:t>
      </w:r>
      <w:r w:rsidR="006A24AD" w:rsidRPr="002D4AD7">
        <w:rPr>
          <w:rtl/>
        </w:rPr>
        <w:t>"</w:t>
      </w:r>
      <w:r w:rsidR="00F0100F" w:rsidRPr="002D4AD7">
        <w:rPr>
          <w:rtl/>
        </w:rPr>
        <w:t>ג במה שאינו נמכר אבל בדבר שנמכר אין הבן מוציא</w:t>
      </w:r>
      <w:r w:rsidR="006A24AD" w:rsidRPr="002D4AD7">
        <w:rPr>
          <w:rtl/>
        </w:rPr>
        <w:t xml:space="preserve"> </w:t>
      </w:r>
      <w:r w:rsidR="00F0100F" w:rsidRPr="002D4AD7">
        <w:rPr>
          <w:rtl/>
        </w:rPr>
        <w:t>כלל מיד הלקוחות אפי' אתא מכח אבוה דאבא שהרי קדמה</w:t>
      </w:r>
      <w:r w:rsidR="006A24AD" w:rsidRPr="002D4AD7">
        <w:rPr>
          <w:rtl/>
        </w:rPr>
        <w:t xml:space="preserve"> </w:t>
      </w:r>
      <w:r w:rsidR="00F0100F" w:rsidRPr="002D4AD7">
        <w:rPr>
          <w:rtl/>
        </w:rPr>
        <w:t>מכירתו כדפי' לעיל בפסק הארוך ותדע שכן הוא שהרי ר"י</w:t>
      </w:r>
      <w:r w:rsidR="006A24AD" w:rsidRPr="002D4AD7">
        <w:rPr>
          <w:rtl/>
        </w:rPr>
        <w:t xml:space="preserve"> </w:t>
      </w:r>
      <w:r w:rsidR="00F0100F" w:rsidRPr="002D4AD7">
        <w:rPr>
          <w:rtl/>
        </w:rPr>
        <w:lastRenderedPageBreak/>
        <w:t>מפרש בסוף הדבור דאיירי בנכסים שכתב האב לבן וכו'</w:t>
      </w:r>
      <w:r w:rsidR="006A24AD" w:rsidRPr="002D4AD7">
        <w:rPr>
          <w:rtl/>
        </w:rPr>
        <w:t xml:space="preserve"> </w:t>
      </w:r>
      <w:r w:rsidR="00F0100F" w:rsidRPr="002D4AD7">
        <w:rPr>
          <w:rtl/>
        </w:rPr>
        <w:t>וס</w:t>
      </w:r>
      <w:r w:rsidR="006A24AD" w:rsidRPr="002D4AD7">
        <w:rPr>
          <w:rtl/>
        </w:rPr>
        <w:t>"</w:t>
      </w:r>
      <w:r w:rsidR="00F0100F" w:rsidRPr="002D4AD7">
        <w:rPr>
          <w:rtl/>
        </w:rPr>
        <w:t>ל לשלחו מתם כר' יוחנן דאמר לא קנה כו' מכלל לריש</w:t>
      </w:r>
      <w:r w:rsidR="006A24AD" w:rsidRPr="002D4AD7">
        <w:rPr>
          <w:rtl/>
        </w:rPr>
        <w:t xml:space="preserve"> </w:t>
      </w:r>
      <w:r w:rsidR="00F0100F" w:rsidRPr="002D4AD7">
        <w:rPr>
          <w:rtl/>
        </w:rPr>
        <w:t>לקיש דאמר קנה לוקח לא אמרינן שהבן מוציא אף שבא</w:t>
      </w:r>
      <w:r w:rsidR="006A24AD" w:rsidRPr="002D4AD7">
        <w:rPr>
          <w:rtl/>
        </w:rPr>
        <w:t xml:space="preserve"> </w:t>
      </w:r>
      <w:r w:rsidR="00F0100F" w:rsidRPr="002D4AD7">
        <w:rPr>
          <w:rtl/>
        </w:rPr>
        <w:t>מכח אבי אבא ולפי דבריך שפי' יתכן לומר דאפילו כה</w:t>
      </w:r>
      <w:r w:rsidR="006A24AD" w:rsidRPr="002D4AD7">
        <w:rPr>
          <w:rtl/>
        </w:rPr>
        <w:t>"</w:t>
      </w:r>
      <w:r w:rsidR="00F0100F" w:rsidRPr="002D4AD7">
        <w:rPr>
          <w:rtl/>
        </w:rPr>
        <w:t>ג</w:t>
      </w:r>
      <w:r w:rsidR="006A24AD" w:rsidRPr="002D4AD7">
        <w:rPr>
          <w:rtl/>
        </w:rPr>
        <w:t xml:space="preserve"> </w:t>
      </w:r>
      <w:r w:rsidR="00F0100F" w:rsidRPr="002D4AD7">
        <w:rPr>
          <w:rtl/>
        </w:rPr>
        <w:t>מוציא הבן אף שהוא נמכר ממש ס"ס מאחר שלא באו</w:t>
      </w:r>
      <w:r w:rsidR="006A24AD" w:rsidRPr="002D4AD7">
        <w:rPr>
          <w:rtl/>
        </w:rPr>
        <w:t xml:space="preserve"> </w:t>
      </w:r>
      <w:r w:rsidR="00F0100F" w:rsidRPr="002D4AD7">
        <w:rPr>
          <w:rtl/>
        </w:rPr>
        <w:t>מעולם הנכסים לידו שהרי היה לאב הזקן בהן קנין פירות כל</w:t>
      </w:r>
      <w:r w:rsidR="006A24AD" w:rsidRPr="002D4AD7">
        <w:rPr>
          <w:rtl/>
        </w:rPr>
        <w:t xml:space="preserve"> </w:t>
      </w:r>
      <w:r w:rsidR="00F0100F" w:rsidRPr="002D4AD7">
        <w:rPr>
          <w:rtl/>
        </w:rPr>
        <w:t>ימי חייו ונהי דלא הוי כקניין גוף מ</w:t>
      </w:r>
      <w:r w:rsidR="006A24AD" w:rsidRPr="002D4AD7">
        <w:rPr>
          <w:rtl/>
        </w:rPr>
        <w:t>"</w:t>
      </w:r>
      <w:r w:rsidR="00F0100F" w:rsidRPr="002D4AD7">
        <w:rPr>
          <w:rtl/>
        </w:rPr>
        <w:t>מ קרויין כנכסים שלא</w:t>
      </w:r>
      <w:r w:rsidR="006A24AD" w:rsidRPr="002D4AD7">
        <w:rPr>
          <w:rtl/>
        </w:rPr>
        <w:t xml:space="preserve"> </w:t>
      </w:r>
      <w:r w:rsidR="00F0100F" w:rsidRPr="002D4AD7">
        <w:rPr>
          <w:rtl/>
        </w:rPr>
        <w:t>באו מעולם לידו</w:t>
      </w:r>
      <w:r w:rsidR="006A24AD" w:rsidRPr="002D4AD7">
        <w:rPr>
          <w:rtl/>
        </w:rPr>
        <w:t>.</w:t>
      </w:r>
      <w:r w:rsidR="00F0100F" w:rsidRPr="002D4AD7">
        <w:rPr>
          <w:rtl/>
        </w:rPr>
        <w:t xml:space="preserve"> וע</w:t>
      </w:r>
      <w:r w:rsidR="006A24AD" w:rsidRPr="002D4AD7">
        <w:rPr>
          <w:rtl/>
        </w:rPr>
        <w:t>"</w:t>
      </w:r>
      <w:r w:rsidR="00F0100F" w:rsidRPr="002D4AD7">
        <w:rPr>
          <w:rtl/>
        </w:rPr>
        <w:t>ק לפי דבריך איך מבין הטור הסוגיא</w:t>
      </w:r>
      <w:r w:rsidR="006A24AD" w:rsidRPr="002D4AD7">
        <w:rPr>
          <w:rtl/>
        </w:rPr>
        <w:t xml:space="preserve"> </w:t>
      </w:r>
      <w:r w:rsidR="00F0100F" w:rsidRPr="002D4AD7">
        <w:rPr>
          <w:rtl/>
        </w:rPr>
        <w:t>דיש נוחלין דקי</w:t>
      </w:r>
      <w:r w:rsidR="006A24AD" w:rsidRPr="002D4AD7">
        <w:rPr>
          <w:rtl/>
        </w:rPr>
        <w:t>"</w:t>
      </w:r>
      <w:r w:rsidR="00F0100F" w:rsidRPr="002D4AD7">
        <w:rPr>
          <w:rtl/>
        </w:rPr>
        <w:t>ל כר</w:t>
      </w:r>
      <w:r w:rsidR="006A24AD" w:rsidRPr="002D4AD7">
        <w:rPr>
          <w:rtl/>
        </w:rPr>
        <w:t>"</w:t>
      </w:r>
      <w:r w:rsidR="00F0100F" w:rsidRPr="002D4AD7">
        <w:rPr>
          <w:rtl/>
        </w:rPr>
        <w:t>ל דאמר קנה לוקח ואמאי אינו מוציא</w:t>
      </w:r>
      <w:r w:rsidR="006A24AD" w:rsidRPr="002D4AD7">
        <w:rPr>
          <w:rtl/>
        </w:rPr>
        <w:t xml:space="preserve"> </w:t>
      </w:r>
      <w:r w:rsidR="00F0100F" w:rsidRPr="002D4AD7">
        <w:rPr>
          <w:rtl/>
        </w:rPr>
        <w:t>בנו מיד הלקוחות מכח אבי אבא, ואף אם תאמר שאין כאן</w:t>
      </w:r>
      <w:r w:rsidR="006A24AD" w:rsidRPr="002D4AD7">
        <w:rPr>
          <w:rtl/>
        </w:rPr>
        <w:t xml:space="preserve"> </w:t>
      </w:r>
      <w:r w:rsidR="00F0100F" w:rsidRPr="002D4AD7">
        <w:rPr>
          <w:rtl/>
        </w:rPr>
        <w:t>כן כ</w:t>
      </w:r>
      <w:r w:rsidR="006A24AD" w:rsidRPr="002D4AD7">
        <w:rPr>
          <w:rtl/>
        </w:rPr>
        <w:t>"</w:t>
      </w:r>
      <w:r w:rsidR="00F0100F" w:rsidRPr="002D4AD7">
        <w:rPr>
          <w:rtl/>
        </w:rPr>
        <w:t>ש שיוציאו יורשי האב אלא בודאי כל היכא שנמכר</w:t>
      </w:r>
      <w:r w:rsidR="006A24AD" w:rsidRPr="002D4AD7">
        <w:rPr>
          <w:rtl/>
        </w:rPr>
        <w:t xml:space="preserve"> </w:t>
      </w:r>
      <w:r w:rsidR="00F0100F" w:rsidRPr="002D4AD7">
        <w:rPr>
          <w:rtl/>
        </w:rPr>
        <w:t>במכירה גמורה שוב לא יכול להוציא בכח ירושה אפי' אתא</w:t>
      </w:r>
      <w:r w:rsidR="006A24AD" w:rsidRPr="002D4AD7">
        <w:rPr>
          <w:rtl/>
        </w:rPr>
        <w:t xml:space="preserve"> </w:t>
      </w:r>
      <w:r w:rsidR="00F0100F" w:rsidRPr="002D4AD7">
        <w:rPr>
          <w:rtl/>
        </w:rPr>
        <w:t>מכח אבי אבא אם לא שתדתוק ותאמר מאחר שאביו הקנה לו</w:t>
      </w:r>
      <w:r w:rsidR="006A24AD" w:rsidRPr="002D4AD7">
        <w:rPr>
          <w:rtl/>
        </w:rPr>
        <w:t xml:space="preserve"> </w:t>
      </w:r>
      <w:r w:rsidR="00F0100F" w:rsidRPr="002D4AD7">
        <w:rPr>
          <w:rtl/>
        </w:rPr>
        <w:t>גופו מחיים קרוי כאילו באו הנכסים לידו אבל אין טעם</w:t>
      </w:r>
      <w:r w:rsidR="006A24AD" w:rsidRPr="002D4AD7">
        <w:rPr>
          <w:rtl/>
        </w:rPr>
        <w:t xml:space="preserve"> </w:t>
      </w:r>
      <w:r w:rsidR="00F0100F" w:rsidRPr="002D4AD7">
        <w:rPr>
          <w:rtl/>
        </w:rPr>
        <w:t>לדבר</w:t>
      </w:r>
      <w:r w:rsidR="006A24AD" w:rsidRPr="002D4AD7">
        <w:rPr>
          <w:rtl/>
        </w:rPr>
        <w:t>.</w:t>
      </w:r>
      <w:r w:rsidR="00F0100F" w:rsidRPr="002D4AD7">
        <w:rPr>
          <w:rtl/>
        </w:rPr>
        <w:t xml:space="preserve"> ועוד לפי דבריך שהתוספות ג</w:t>
      </w:r>
      <w:r w:rsidR="006A24AD" w:rsidRPr="002D4AD7">
        <w:rPr>
          <w:rtl/>
        </w:rPr>
        <w:t>"</w:t>
      </w:r>
      <w:r w:rsidR="00F0100F" w:rsidRPr="002D4AD7">
        <w:rPr>
          <w:rtl/>
        </w:rPr>
        <w:t>כ ס</w:t>
      </w:r>
      <w:r w:rsidR="006A24AD" w:rsidRPr="002D4AD7">
        <w:rPr>
          <w:rtl/>
        </w:rPr>
        <w:t>"</w:t>
      </w:r>
      <w:r w:rsidR="00F0100F" w:rsidRPr="002D4AD7">
        <w:rPr>
          <w:rtl/>
        </w:rPr>
        <w:t>ל כדברי הטור</w:t>
      </w:r>
      <w:r w:rsidR="006A24AD" w:rsidRPr="002D4AD7">
        <w:rPr>
          <w:rtl/>
        </w:rPr>
        <w:t xml:space="preserve"> </w:t>
      </w:r>
      <w:r w:rsidR="00F0100F" w:rsidRPr="002D4AD7">
        <w:rPr>
          <w:rtl/>
        </w:rPr>
        <w:t>ואף היכא שנמכר מ"מ יכול הבן להוציא כו' א"כ ממאי הקשו</w:t>
      </w:r>
      <w:r w:rsidR="006A24AD" w:rsidRPr="002D4AD7">
        <w:rPr>
          <w:rtl/>
        </w:rPr>
        <w:t xml:space="preserve"> </w:t>
      </w:r>
      <w:r w:rsidR="00F0100F" w:rsidRPr="002D4AD7">
        <w:rPr>
          <w:rtl/>
        </w:rPr>
        <w:t>בתחילת הדיבור הלא אין אדם מקנה דשלב"ל כו' אמאי לא</w:t>
      </w:r>
      <w:r w:rsidR="006A24AD" w:rsidRPr="002D4AD7">
        <w:rPr>
          <w:rtl/>
        </w:rPr>
        <w:t xml:space="preserve"> </w:t>
      </w:r>
      <w:r w:rsidR="00F0100F" w:rsidRPr="002D4AD7">
        <w:rPr>
          <w:rtl/>
        </w:rPr>
        <w:t>תירצו דאיירי במכר לו מה שאירש מאבא היום כו' כדברי</w:t>
      </w:r>
      <w:r w:rsidR="006A24AD" w:rsidRPr="002D4AD7">
        <w:rPr>
          <w:rtl/>
        </w:rPr>
        <w:t xml:space="preserve"> </w:t>
      </w:r>
      <w:r w:rsidR="00F0100F" w:rsidRPr="002D4AD7">
        <w:rPr>
          <w:rtl/>
        </w:rPr>
        <w:t>הטור</w:t>
      </w:r>
      <w:r w:rsidR="006A24AD" w:rsidRPr="002D4AD7">
        <w:rPr>
          <w:rtl/>
        </w:rPr>
        <w:t>,</w:t>
      </w:r>
      <w:r w:rsidR="00F0100F" w:rsidRPr="002D4AD7">
        <w:rPr>
          <w:rtl/>
        </w:rPr>
        <w:t xml:space="preserve"> אלא בודאי אף כהאי גוונא אינו מכר לכשימות הבן</w:t>
      </w:r>
      <w:r w:rsidR="006A24AD" w:rsidRPr="002D4AD7">
        <w:rPr>
          <w:rtl/>
        </w:rPr>
        <w:t xml:space="preserve"> </w:t>
      </w:r>
      <w:r w:rsidR="00F0100F" w:rsidRPr="002D4AD7">
        <w:rPr>
          <w:rtl/>
        </w:rPr>
        <w:t>מקודם ואם כן מה זו היא שקשה בד</w:t>
      </w:r>
      <w:r w:rsidR="006A24AD" w:rsidRPr="002D4AD7">
        <w:rPr>
          <w:rtl/>
        </w:rPr>
        <w:t>"</w:t>
      </w:r>
      <w:r w:rsidR="00F0100F" w:rsidRPr="002D4AD7">
        <w:rPr>
          <w:rtl/>
        </w:rPr>
        <w:t>מ דלימרו ליה אבוך</w:t>
      </w:r>
      <w:r w:rsidR="006A24AD" w:rsidRPr="002D4AD7">
        <w:rPr>
          <w:rtl/>
        </w:rPr>
        <w:t xml:space="preserve"> </w:t>
      </w:r>
      <w:r w:rsidR="00F0100F" w:rsidRPr="002D4AD7">
        <w:rPr>
          <w:rtl/>
        </w:rPr>
        <w:t>זבין כו' כדפרי'</w:t>
      </w:r>
      <w:r w:rsidR="006A24AD" w:rsidRPr="002D4AD7">
        <w:rPr>
          <w:rtl/>
        </w:rPr>
        <w:t>.</w:t>
      </w:r>
      <w:r w:rsidR="00F0100F" w:rsidRPr="002D4AD7">
        <w:rPr>
          <w:rtl/>
        </w:rPr>
        <w:t xml:space="preserve"> וא</w:t>
      </w:r>
      <w:r w:rsidR="006A24AD" w:rsidRPr="002D4AD7">
        <w:rPr>
          <w:rtl/>
        </w:rPr>
        <w:t>"</w:t>
      </w:r>
      <w:r w:rsidR="00F0100F" w:rsidRPr="002D4AD7">
        <w:rPr>
          <w:rtl/>
        </w:rPr>
        <w:t>ל אמאי לא תירצו התוס' דאיירי במכר</w:t>
      </w:r>
      <w:r w:rsidR="006A24AD" w:rsidRPr="002D4AD7">
        <w:rPr>
          <w:rtl/>
        </w:rPr>
        <w:t xml:space="preserve"> </w:t>
      </w:r>
      <w:r w:rsidR="00F0100F" w:rsidRPr="002D4AD7">
        <w:rPr>
          <w:rtl/>
        </w:rPr>
        <w:t>לו שדה זו וכפי דברי ר</w:t>
      </w:r>
      <w:r w:rsidR="006A24AD" w:rsidRPr="002D4AD7">
        <w:rPr>
          <w:rtl/>
        </w:rPr>
        <w:t>"</w:t>
      </w:r>
      <w:r w:rsidR="00F0100F" w:rsidRPr="002D4AD7">
        <w:rPr>
          <w:rtl/>
        </w:rPr>
        <w:t>ת אפשר דלא ס</w:t>
      </w:r>
      <w:r w:rsidR="006A24AD" w:rsidRPr="002D4AD7">
        <w:rPr>
          <w:rtl/>
        </w:rPr>
        <w:t>"</w:t>
      </w:r>
      <w:r w:rsidR="00F0100F" w:rsidRPr="002D4AD7">
        <w:rPr>
          <w:rtl/>
        </w:rPr>
        <w:t>ל בפשיטות דברי</w:t>
      </w:r>
      <w:r w:rsidR="006A24AD" w:rsidRPr="002D4AD7">
        <w:rPr>
          <w:rtl/>
        </w:rPr>
        <w:t xml:space="preserve"> </w:t>
      </w:r>
      <w:r w:rsidR="00F0100F" w:rsidRPr="002D4AD7">
        <w:rPr>
          <w:rtl/>
        </w:rPr>
        <w:t>רבינו תם שהרי בפ</w:t>
      </w:r>
      <w:r w:rsidR="006A24AD" w:rsidRPr="002D4AD7">
        <w:rPr>
          <w:rtl/>
        </w:rPr>
        <w:t>"</w:t>
      </w:r>
      <w:r w:rsidR="00F0100F" w:rsidRPr="002D4AD7">
        <w:rPr>
          <w:rtl/>
        </w:rPr>
        <w:t>ק דמציעא לא הזכירוהו אלא בפרק מי</w:t>
      </w:r>
      <w:r w:rsidR="006A24AD" w:rsidRPr="002D4AD7">
        <w:rPr>
          <w:rtl/>
        </w:rPr>
        <w:t xml:space="preserve"> </w:t>
      </w:r>
      <w:r w:rsidR="00F0100F" w:rsidRPr="002D4AD7">
        <w:rPr>
          <w:rtl/>
        </w:rPr>
        <w:t>שהוא נשוי חילק ר</w:t>
      </w:r>
      <w:r w:rsidR="006A24AD" w:rsidRPr="002D4AD7">
        <w:rPr>
          <w:rtl/>
        </w:rPr>
        <w:t>"</w:t>
      </w:r>
      <w:r w:rsidR="00F0100F" w:rsidRPr="002D4AD7">
        <w:rPr>
          <w:rtl/>
        </w:rPr>
        <w:t>ת הכי מכח קושיא ושם כתבו התוס'</w:t>
      </w:r>
      <w:r w:rsidR="006A24AD" w:rsidRPr="002D4AD7">
        <w:rPr>
          <w:rtl/>
        </w:rPr>
        <w:t xml:space="preserve"> </w:t>
      </w:r>
      <w:r w:rsidR="00F0100F" w:rsidRPr="002D4AD7">
        <w:rPr>
          <w:rtl/>
        </w:rPr>
        <w:t>דאין ראיה לדבריו לפירש</w:t>
      </w:r>
      <w:r w:rsidR="006A24AD" w:rsidRPr="002D4AD7">
        <w:rPr>
          <w:rtl/>
        </w:rPr>
        <w:t>"</w:t>
      </w:r>
      <w:r w:rsidR="00F0100F" w:rsidRPr="002D4AD7">
        <w:rPr>
          <w:rtl/>
        </w:rPr>
        <w:t>י</w:t>
      </w:r>
      <w:r w:rsidR="006A24AD" w:rsidRPr="002D4AD7">
        <w:rPr>
          <w:rtl/>
        </w:rPr>
        <w:t>.</w:t>
      </w:r>
      <w:r w:rsidR="00F0100F" w:rsidRPr="002D4AD7">
        <w:rPr>
          <w:rtl/>
        </w:rPr>
        <w:t xml:space="preserve"> גם מה שהביא ראיה לשם</w:t>
      </w:r>
      <w:r w:rsidR="006A24AD" w:rsidRPr="002D4AD7">
        <w:rPr>
          <w:rtl/>
        </w:rPr>
        <w:t xml:space="preserve"> </w:t>
      </w:r>
      <w:r w:rsidR="00F0100F" w:rsidRPr="002D4AD7">
        <w:rPr>
          <w:rtl/>
        </w:rPr>
        <w:t>מהא דהכא ואוקי בשדה זו פשיטא שאינה ראיה שהרי</w:t>
      </w:r>
      <w:r w:rsidR="006A24AD" w:rsidRPr="002D4AD7">
        <w:rPr>
          <w:rtl/>
        </w:rPr>
        <w:t xml:space="preserve"> </w:t>
      </w:r>
      <w:r w:rsidR="00F0100F" w:rsidRPr="002D4AD7">
        <w:rPr>
          <w:rtl/>
        </w:rPr>
        <w:t>פירשו כל המפרשים דלא איירי הכא לענין מכירת המכר</w:t>
      </w:r>
      <w:r w:rsidR="006A24AD" w:rsidRPr="002D4AD7">
        <w:rPr>
          <w:rtl/>
        </w:rPr>
        <w:t xml:space="preserve"> </w:t>
      </w:r>
      <w:r w:rsidR="00F0100F" w:rsidRPr="002D4AD7">
        <w:rPr>
          <w:rtl/>
        </w:rPr>
        <w:t>אלא לענין חזרת מעות שמוציא בלא דמים ממלוה</w:t>
      </w:r>
      <w:r w:rsidR="006A24AD" w:rsidRPr="002D4AD7">
        <w:rPr>
          <w:rtl/>
        </w:rPr>
        <w:t>.</w:t>
      </w:r>
      <w:r w:rsidR="00F0100F" w:rsidRPr="002D4AD7">
        <w:rPr>
          <w:rtl/>
        </w:rPr>
        <w:t xml:space="preserve"> ועוד</w:t>
      </w:r>
      <w:r w:rsidR="006A24AD" w:rsidRPr="002D4AD7">
        <w:rPr>
          <w:rtl/>
        </w:rPr>
        <w:t xml:space="preserve"> </w:t>
      </w:r>
      <w:r w:rsidR="00F0100F" w:rsidRPr="002D4AD7">
        <w:rPr>
          <w:rtl/>
        </w:rPr>
        <w:t>אפשר דס</w:t>
      </w:r>
      <w:r w:rsidR="006A24AD" w:rsidRPr="002D4AD7">
        <w:rPr>
          <w:rtl/>
        </w:rPr>
        <w:t>"</w:t>
      </w:r>
      <w:r w:rsidR="00F0100F" w:rsidRPr="002D4AD7">
        <w:rPr>
          <w:rtl/>
        </w:rPr>
        <w:t>ל לפי האמת היכא דהוה נמכר ממש אין הבן</w:t>
      </w:r>
      <w:r w:rsidR="006A24AD" w:rsidRPr="002D4AD7">
        <w:rPr>
          <w:rtl/>
        </w:rPr>
        <w:t xml:space="preserve"> </w:t>
      </w:r>
      <w:r w:rsidR="00F0100F" w:rsidRPr="002D4AD7">
        <w:rPr>
          <w:rtl/>
        </w:rPr>
        <w:t>מוציא מיד הלקוחות ומש</w:t>
      </w:r>
      <w:r w:rsidR="006A24AD" w:rsidRPr="002D4AD7">
        <w:rPr>
          <w:rtl/>
        </w:rPr>
        <w:t>"</w:t>
      </w:r>
      <w:r w:rsidR="00F0100F" w:rsidRPr="002D4AD7">
        <w:rPr>
          <w:rtl/>
        </w:rPr>
        <w:t>ה לא ניחא להו לאוקמי בהכי</w:t>
      </w:r>
      <w:r w:rsidR="006A24AD" w:rsidRPr="002D4AD7">
        <w:rPr>
          <w:rtl/>
        </w:rPr>
        <w:t xml:space="preserve"> </w:t>
      </w:r>
      <w:r w:rsidR="00F0100F" w:rsidRPr="002D4AD7">
        <w:rPr>
          <w:rtl/>
        </w:rPr>
        <w:t>כדפרישית לעיל</w:t>
      </w:r>
      <w:r w:rsidR="006A24AD" w:rsidRPr="002D4AD7">
        <w:rPr>
          <w:rtl/>
        </w:rPr>
        <w:t>.</w:t>
      </w:r>
      <w:r w:rsidR="00F0100F" w:rsidRPr="002D4AD7">
        <w:rPr>
          <w:rtl/>
        </w:rPr>
        <w:t xml:space="preserve"> ומה שהקשית על דברי שכתבתי שאף הטור</w:t>
      </w:r>
      <w:r w:rsidR="006A24AD" w:rsidRPr="002D4AD7">
        <w:rPr>
          <w:rtl/>
        </w:rPr>
        <w:t xml:space="preserve"> </w:t>
      </w:r>
      <w:r w:rsidR="00F0100F" w:rsidRPr="002D4AD7">
        <w:rPr>
          <w:rtl/>
        </w:rPr>
        <w:t>בע"כ ס</w:t>
      </w:r>
      <w:r w:rsidR="006A24AD" w:rsidRPr="002D4AD7">
        <w:rPr>
          <w:rtl/>
        </w:rPr>
        <w:t>"</w:t>
      </w:r>
      <w:r w:rsidR="00F0100F" w:rsidRPr="002D4AD7">
        <w:rPr>
          <w:rtl/>
        </w:rPr>
        <w:t>ל ב</w:t>
      </w:r>
      <w:r w:rsidR="006A24AD" w:rsidRPr="002D4AD7">
        <w:rPr>
          <w:rtl/>
        </w:rPr>
        <w:t>"</w:t>
      </w:r>
      <w:r w:rsidR="00F0100F" w:rsidRPr="002D4AD7">
        <w:rPr>
          <w:rtl/>
        </w:rPr>
        <w:t>ח גובה בראוי מדקא פסיק שהבן מוציא בלא</w:t>
      </w:r>
      <w:r w:rsidR="006A24AD" w:rsidRPr="002D4AD7">
        <w:rPr>
          <w:rtl/>
        </w:rPr>
        <w:t xml:space="preserve"> </w:t>
      </w:r>
      <w:r w:rsidR="00F0100F" w:rsidRPr="002D4AD7">
        <w:rPr>
          <w:rtl/>
        </w:rPr>
        <w:t>דמים וכתבת כ</w:t>
      </w:r>
      <w:r w:rsidR="006A24AD" w:rsidRPr="002D4AD7">
        <w:rPr>
          <w:rtl/>
        </w:rPr>
        <w:t>"</w:t>
      </w:r>
      <w:r w:rsidR="00F0100F" w:rsidRPr="002D4AD7">
        <w:rPr>
          <w:rtl/>
        </w:rPr>
        <w:t>ש כשאינו גובה מן הראוי והרחבת המליצה</w:t>
      </w:r>
      <w:r w:rsidR="006A24AD" w:rsidRPr="002D4AD7">
        <w:rPr>
          <w:rtl/>
        </w:rPr>
        <w:t xml:space="preserve"> </w:t>
      </w:r>
      <w:r w:rsidR="00F0100F" w:rsidRPr="002D4AD7">
        <w:rPr>
          <w:rtl/>
        </w:rPr>
        <w:t>ובסוף כתבת וז</w:t>
      </w:r>
      <w:r w:rsidR="006A24AD" w:rsidRPr="002D4AD7">
        <w:rPr>
          <w:rtl/>
        </w:rPr>
        <w:t>"</w:t>
      </w:r>
      <w:r w:rsidR="00F0100F" w:rsidRPr="002D4AD7">
        <w:rPr>
          <w:rtl/>
        </w:rPr>
        <w:t>ל ואין להקשות על דברי מניין לטור שהבן</w:t>
      </w:r>
      <w:r w:rsidR="006A24AD" w:rsidRPr="002D4AD7">
        <w:rPr>
          <w:rtl/>
        </w:rPr>
        <w:t xml:space="preserve"> </w:t>
      </w:r>
      <w:r w:rsidR="00F0100F" w:rsidRPr="002D4AD7">
        <w:rPr>
          <w:rtl/>
        </w:rPr>
        <w:t>מוציא בלא דמים שהרי התוספות לא הוכרחו לזה אלא מכח</w:t>
      </w:r>
      <w:r w:rsidR="006A24AD" w:rsidRPr="002D4AD7">
        <w:rPr>
          <w:rtl/>
        </w:rPr>
        <w:t xml:space="preserve"> </w:t>
      </w:r>
      <w:r w:rsidR="00F0100F" w:rsidRPr="002D4AD7">
        <w:rPr>
          <w:rtl/>
        </w:rPr>
        <w:t>קושיית כו' עד די</w:t>
      </w:r>
      <w:r w:rsidR="006A24AD" w:rsidRPr="002D4AD7">
        <w:rPr>
          <w:rtl/>
        </w:rPr>
        <w:t>"</w:t>
      </w:r>
      <w:r w:rsidR="00F0100F" w:rsidRPr="002D4AD7">
        <w:rPr>
          <w:rtl/>
        </w:rPr>
        <w:t>ל דמסתבר לטור דהא בהא תליא כו'</w:t>
      </w:r>
      <w:r w:rsidR="006A24AD" w:rsidRPr="002D4AD7">
        <w:rPr>
          <w:rtl/>
        </w:rPr>
        <w:t xml:space="preserve"> </w:t>
      </w:r>
      <w:r w:rsidR="00F0100F" w:rsidRPr="002D4AD7">
        <w:rPr>
          <w:rtl/>
        </w:rPr>
        <w:t>וכשם שאין מכירתה מכירה ה"ה שמוציא בלא דמים כו' ע"כ</w:t>
      </w:r>
      <w:r w:rsidR="006A24AD" w:rsidRPr="002D4AD7">
        <w:rPr>
          <w:rtl/>
        </w:rPr>
        <w:t xml:space="preserve">. </w:t>
      </w:r>
      <w:r w:rsidR="00F0100F" w:rsidRPr="002D4AD7">
        <w:rPr>
          <w:rtl/>
        </w:rPr>
        <w:t>כך דרכך בכל מכתב שעשית עצמך כאילו אינך מרגיש, פשיטא</w:t>
      </w:r>
      <w:r w:rsidR="006A24AD" w:rsidRPr="002D4AD7">
        <w:rPr>
          <w:rtl/>
        </w:rPr>
        <w:t xml:space="preserve"> </w:t>
      </w:r>
      <w:r w:rsidR="00F0100F" w:rsidRPr="002D4AD7">
        <w:rPr>
          <w:rtl/>
        </w:rPr>
        <w:t>שזו היא עיקר ראייתי ויסודי שהרי התוס' לא הוכרחו לזה</w:t>
      </w:r>
      <w:r w:rsidR="006A24AD" w:rsidRPr="002D4AD7">
        <w:rPr>
          <w:rtl/>
        </w:rPr>
        <w:t xml:space="preserve"> </w:t>
      </w:r>
      <w:r w:rsidR="00F0100F" w:rsidRPr="002D4AD7">
        <w:rPr>
          <w:rtl/>
        </w:rPr>
        <w:t>אלא מכח קושיא הא לאו הכי היו מפרשין כפשוטו לענין</w:t>
      </w:r>
      <w:r w:rsidR="006A24AD" w:rsidRPr="002D4AD7">
        <w:rPr>
          <w:rtl/>
        </w:rPr>
        <w:t xml:space="preserve"> </w:t>
      </w:r>
      <w:r w:rsidR="00F0100F" w:rsidRPr="002D4AD7">
        <w:rPr>
          <w:rtl/>
        </w:rPr>
        <w:t>ביטול מקח וכ</w:t>
      </w:r>
      <w:r w:rsidR="006A24AD" w:rsidRPr="002D4AD7">
        <w:rPr>
          <w:rtl/>
        </w:rPr>
        <w:t>"</w:t>
      </w:r>
      <w:r w:rsidR="00F0100F" w:rsidRPr="002D4AD7">
        <w:rPr>
          <w:rtl/>
        </w:rPr>
        <w:t>כ הרשב"א להדיא ומנין לו להטור לפסוק שיוצא</w:t>
      </w:r>
      <w:r w:rsidR="006A24AD" w:rsidRPr="002D4AD7">
        <w:rPr>
          <w:rtl/>
        </w:rPr>
        <w:t xml:space="preserve"> </w:t>
      </w:r>
      <w:r w:rsidR="00F0100F" w:rsidRPr="002D4AD7">
        <w:rPr>
          <w:rtl/>
        </w:rPr>
        <w:t>בלא דמים</w:t>
      </w:r>
      <w:r w:rsidR="006A24AD" w:rsidRPr="002D4AD7">
        <w:rPr>
          <w:rtl/>
        </w:rPr>
        <w:t>.</w:t>
      </w:r>
      <w:r w:rsidR="00F0100F" w:rsidRPr="002D4AD7">
        <w:rPr>
          <w:rtl/>
        </w:rPr>
        <w:t xml:space="preserve"> ומה שלא הזכירו הרמב</w:t>
      </w:r>
      <w:r w:rsidR="006A24AD" w:rsidRPr="002D4AD7">
        <w:rPr>
          <w:rtl/>
        </w:rPr>
        <w:t>"</w:t>
      </w:r>
      <w:r w:rsidR="00F0100F" w:rsidRPr="002D4AD7">
        <w:rPr>
          <w:rtl/>
        </w:rPr>
        <w:t>ם והרשב</w:t>
      </w:r>
      <w:r w:rsidR="006A24AD" w:rsidRPr="002D4AD7">
        <w:rPr>
          <w:rtl/>
        </w:rPr>
        <w:t>"</w:t>
      </w:r>
      <w:r w:rsidR="00F0100F" w:rsidRPr="002D4AD7">
        <w:rPr>
          <w:rtl/>
        </w:rPr>
        <w:t>א בדבריהם</w:t>
      </w:r>
      <w:r w:rsidR="006A24AD" w:rsidRPr="002D4AD7">
        <w:rPr>
          <w:rtl/>
        </w:rPr>
        <w:t xml:space="preserve"> </w:t>
      </w:r>
      <w:r w:rsidR="00F0100F" w:rsidRPr="002D4AD7">
        <w:rPr>
          <w:rtl/>
        </w:rPr>
        <w:t>דמוציא בלא דמים כו' אדרבא זהו סיוע לדברי שהכל תלוי</w:t>
      </w:r>
      <w:r w:rsidR="006A24AD" w:rsidRPr="002D4AD7">
        <w:rPr>
          <w:rtl/>
        </w:rPr>
        <w:t xml:space="preserve"> </w:t>
      </w:r>
      <w:r w:rsidR="00F0100F" w:rsidRPr="002D4AD7">
        <w:rPr>
          <w:rtl/>
        </w:rPr>
        <w:t>במה שאינו נמכר שהזכירו בדבריהם דאז מוכרחים אנו לפרש</w:t>
      </w:r>
      <w:r w:rsidR="006A24AD" w:rsidRPr="002D4AD7">
        <w:rPr>
          <w:rtl/>
        </w:rPr>
        <w:t xml:space="preserve"> </w:t>
      </w:r>
      <w:r w:rsidR="00F0100F" w:rsidRPr="002D4AD7">
        <w:rPr>
          <w:rtl/>
        </w:rPr>
        <w:t>דאיירי שהבן מוציא בלא דמים מכח קושית התוס' וכמו</w:t>
      </w:r>
      <w:r w:rsidR="006A24AD" w:rsidRPr="002D4AD7">
        <w:rPr>
          <w:rtl/>
        </w:rPr>
        <w:t xml:space="preserve"> </w:t>
      </w:r>
      <w:r w:rsidR="00F0100F" w:rsidRPr="002D4AD7">
        <w:rPr>
          <w:rtl/>
        </w:rPr>
        <w:t>שפירש הרשב</w:t>
      </w:r>
      <w:r w:rsidR="006A24AD" w:rsidRPr="002D4AD7">
        <w:rPr>
          <w:rtl/>
        </w:rPr>
        <w:t>"</w:t>
      </w:r>
      <w:r w:rsidR="00F0100F" w:rsidRPr="002D4AD7">
        <w:rPr>
          <w:rtl/>
        </w:rPr>
        <w:t xml:space="preserve">א אבל לפי דבריך שכתבת שהטור </w:t>
      </w:r>
      <w:r w:rsidR="00F0100F" w:rsidRPr="002D4AD7">
        <w:rPr>
          <w:rtl/>
        </w:rPr>
        <w:lastRenderedPageBreak/>
        <w:t>מיישב</w:t>
      </w:r>
      <w:r w:rsidR="006A24AD" w:rsidRPr="002D4AD7">
        <w:rPr>
          <w:rtl/>
        </w:rPr>
        <w:t xml:space="preserve"> </w:t>
      </w:r>
      <w:r w:rsidR="00F0100F" w:rsidRPr="002D4AD7">
        <w:rPr>
          <w:rtl/>
        </w:rPr>
        <w:t>השאלה בע</w:t>
      </w:r>
      <w:r w:rsidR="006A24AD" w:rsidRPr="002D4AD7">
        <w:rPr>
          <w:rtl/>
        </w:rPr>
        <w:t>"</w:t>
      </w:r>
      <w:r w:rsidR="00F0100F" w:rsidRPr="002D4AD7">
        <w:rPr>
          <w:rtl/>
        </w:rPr>
        <w:t>א ומוקי תלמודא דאיירי בכה"ג שמכר לו מה</w:t>
      </w:r>
      <w:r w:rsidR="006A24AD" w:rsidRPr="002D4AD7">
        <w:rPr>
          <w:rtl/>
        </w:rPr>
        <w:t xml:space="preserve"> </w:t>
      </w:r>
      <w:r w:rsidR="00F0100F" w:rsidRPr="002D4AD7">
        <w:rPr>
          <w:rtl/>
        </w:rPr>
        <w:t>שאירש מאבא היום ששפיר נמכר א"כ מניין לו שהבן מוציא</w:t>
      </w:r>
      <w:r w:rsidR="006A24AD" w:rsidRPr="002D4AD7">
        <w:rPr>
          <w:rtl/>
        </w:rPr>
        <w:t xml:space="preserve"> </w:t>
      </w:r>
      <w:r w:rsidR="00F0100F" w:rsidRPr="002D4AD7">
        <w:rPr>
          <w:rtl/>
        </w:rPr>
        <w:t>בלא דמים אם לא כדפי' שאף הטור סבר כדעת</w:t>
      </w:r>
      <w:r w:rsidR="006A24AD" w:rsidRPr="002D4AD7">
        <w:rPr>
          <w:rtl/>
        </w:rPr>
        <w:t xml:space="preserve"> </w:t>
      </w:r>
      <w:r w:rsidR="00F0100F" w:rsidRPr="002D4AD7">
        <w:rPr>
          <w:rtl/>
        </w:rPr>
        <w:t>התוס'</w:t>
      </w:r>
      <w:r w:rsidR="006A24AD" w:rsidRPr="002D4AD7">
        <w:rPr>
          <w:rtl/>
        </w:rPr>
        <w:t xml:space="preserve"> </w:t>
      </w:r>
      <w:r w:rsidR="00F0100F" w:rsidRPr="002D4AD7">
        <w:rPr>
          <w:rtl/>
        </w:rPr>
        <w:t>אלא שרבותא קמ"ל דאף בכה"ג שמכר לו מה שאירש מאבא</w:t>
      </w:r>
      <w:r w:rsidR="006A24AD" w:rsidRPr="002D4AD7">
        <w:rPr>
          <w:rtl/>
        </w:rPr>
        <w:t xml:space="preserve"> </w:t>
      </w:r>
      <w:r w:rsidR="00F0100F" w:rsidRPr="002D4AD7">
        <w:rPr>
          <w:rtl/>
        </w:rPr>
        <w:t>היום אפ</w:t>
      </w:r>
      <w:r w:rsidR="006A24AD" w:rsidRPr="002D4AD7">
        <w:rPr>
          <w:rtl/>
        </w:rPr>
        <w:t>"</w:t>
      </w:r>
      <w:r w:rsidR="00F0100F" w:rsidRPr="002D4AD7">
        <w:rPr>
          <w:rtl/>
        </w:rPr>
        <w:t>ה הבן מוציא לפי שאינו מכר כלל כשמת הבן בחייו</w:t>
      </w:r>
      <w:r w:rsidR="006A24AD" w:rsidRPr="002D4AD7">
        <w:rPr>
          <w:rtl/>
        </w:rPr>
        <w:t xml:space="preserve"> </w:t>
      </w:r>
      <w:r w:rsidR="00F0100F" w:rsidRPr="002D4AD7">
        <w:rPr>
          <w:rtl/>
        </w:rPr>
        <w:t>וכדפרישית לעיל</w:t>
      </w:r>
      <w:r w:rsidR="006A24AD" w:rsidRPr="002D4AD7">
        <w:rPr>
          <w:rtl/>
        </w:rPr>
        <w:t>.</w:t>
      </w:r>
      <w:r w:rsidR="00F0100F" w:rsidRPr="002D4AD7">
        <w:rPr>
          <w:rtl/>
        </w:rPr>
        <w:t xml:space="preserve"> ועוד שדבריך סותרים זה את זה שכתבת</w:t>
      </w:r>
      <w:r w:rsidR="006A24AD" w:rsidRPr="002D4AD7">
        <w:rPr>
          <w:rtl/>
        </w:rPr>
        <w:t xml:space="preserve"> </w:t>
      </w:r>
      <w:r w:rsidR="00F0100F" w:rsidRPr="002D4AD7">
        <w:rPr>
          <w:rtl/>
        </w:rPr>
        <w:t>דהא בהא תליא בלא ראיה ואדברי הרא"ש דקדקת בפסק</w:t>
      </w:r>
      <w:r w:rsidR="006A24AD" w:rsidRPr="002D4AD7">
        <w:rPr>
          <w:rtl/>
        </w:rPr>
        <w:t xml:space="preserve"> </w:t>
      </w:r>
      <w:r w:rsidR="00F0100F" w:rsidRPr="002D4AD7">
        <w:rPr>
          <w:rtl/>
        </w:rPr>
        <w:t>שלך מניין לו שהבן מוציא בלא דמים א</w:t>
      </w:r>
      <w:r w:rsidR="006A24AD" w:rsidRPr="002D4AD7">
        <w:rPr>
          <w:rtl/>
        </w:rPr>
        <w:t>"</w:t>
      </w:r>
      <w:r w:rsidR="00F0100F" w:rsidRPr="002D4AD7">
        <w:rPr>
          <w:rtl/>
        </w:rPr>
        <w:t>ל שקשה להרא"ש</w:t>
      </w:r>
      <w:r w:rsidR="006A24AD" w:rsidRPr="002D4AD7">
        <w:rPr>
          <w:rtl/>
        </w:rPr>
        <w:t xml:space="preserve"> </w:t>
      </w:r>
      <w:r w:rsidR="00F0100F" w:rsidRPr="002D4AD7">
        <w:rPr>
          <w:rtl/>
        </w:rPr>
        <w:t>קושית התוס' כו' אלמא דבלא ראיה וקושיא א"ל שהבן</w:t>
      </w:r>
      <w:r w:rsidR="006A24AD" w:rsidRPr="002D4AD7">
        <w:rPr>
          <w:rtl/>
        </w:rPr>
        <w:t xml:space="preserve"> </w:t>
      </w:r>
      <w:r w:rsidR="00F0100F" w:rsidRPr="002D4AD7">
        <w:rPr>
          <w:rtl/>
        </w:rPr>
        <w:t>מוציא בלא דמים</w:t>
      </w:r>
      <w:r w:rsidR="006A24AD" w:rsidRPr="002D4AD7">
        <w:rPr>
          <w:rtl/>
        </w:rPr>
        <w:t>.</w:t>
      </w:r>
      <w:r w:rsidR="00F0100F" w:rsidRPr="002D4AD7">
        <w:rPr>
          <w:rtl/>
        </w:rPr>
        <w:t xml:space="preserve"> אף שבאותה ראיה שכתבת בפסק שלך</w:t>
      </w:r>
      <w:r w:rsidR="006A24AD" w:rsidRPr="002D4AD7">
        <w:rPr>
          <w:rtl/>
        </w:rPr>
        <w:t xml:space="preserve"> </w:t>
      </w:r>
      <w:r w:rsidR="00F0100F" w:rsidRPr="002D4AD7">
        <w:rPr>
          <w:rtl/>
        </w:rPr>
        <w:t>שהרא</w:t>
      </w:r>
      <w:r w:rsidR="006A24AD" w:rsidRPr="002D4AD7">
        <w:rPr>
          <w:rtl/>
        </w:rPr>
        <w:t>"</w:t>
      </w:r>
      <w:r w:rsidR="00F0100F" w:rsidRPr="002D4AD7">
        <w:rPr>
          <w:rtl/>
        </w:rPr>
        <w:t>ש בודאי קשה לו קושית התוס' וז</w:t>
      </w:r>
      <w:r w:rsidR="006A24AD" w:rsidRPr="002D4AD7">
        <w:rPr>
          <w:rtl/>
        </w:rPr>
        <w:t>"</w:t>
      </w:r>
      <w:r w:rsidR="00F0100F" w:rsidRPr="002D4AD7">
        <w:rPr>
          <w:rtl/>
        </w:rPr>
        <w:t>ל ויש להקשות</w:t>
      </w:r>
      <w:r w:rsidR="006A24AD" w:rsidRPr="002D4AD7">
        <w:rPr>
          <w:rtl/>
        </w:rPr>
        <w:t xml:space="preserve"> </w:t>
      </w:r>
      <w:r w:rsidR="00F0100F" w:rsidRPr="002D4AD7">
        <w:rPr>
          <w:rtl/>
        </w:rPr>
        <w:t>דמנ</w:t>
      </w:r>
      <w:r w:rsidR="006A24AD" w:rsidRPr="002D4AD7">
        <w:rPr>
          <w:rtl/>
        </w:rPr>
        <w:t>"</w:t>
      </w:r>
      <w:r w:rsidR="00F0100F" w:rsidRPr="002D4AD7">
        <w:rPr>
          <w:rtl/>
        </w:rPr>
        <w:t>ל להרא"ש דאפי' הדמים שקיבלו אין צריך להחזיר אלא</w:t>
      </w:r>
      <w:r w:rsidR="006A24AD" w:rsidRPr="002D4AD7">
        <w:rPr>
          <w:rtl/>
        </w:rPr>
        <w:t xml:space="preserve"> </w:t>
      </w:r>
      <w:r w:rsidR="00F0100F" w:rsidRPr="002D4AD7">
        <w:rPr>
          <w:rtl/>
        </w:rPr>
        <w:t>ודאי גם לו קשה הקושיא של התוס' למה הוא קשה בד"מ</w:t>
      </w:r>
      <w:r w:rsidR="006A24AD" w:rsidRPr="002D4AD7">
        <w:rPr>
          <w:rtl/>
        </w:rPr>
        <w:t xml:space="preserve"> </w:t>
      </w:r>
      <w:r w:rsidR="00F0100F" w:rsidRPr="002D4AD7">
        <w:rPr>
          <w:rtl/>
        </w:rPr>
        <w:t>דילמא היינו טעמא משום דאינו נוטל בראוי ולכך פירש</w:t>
      </w:r>
      <w:r w:rsidR="006A24AD" w:rsidRPr="002D4AD7">
        <w:rPr>
          <w:rtl/>
        </w:rPr>
        <w:t xml:space="preserve"> </w:t>
      </w:r>
      <w:r w:rsidR="00F0100F" w:rsidRPr="002D4AD7">
        <w:rPr>
          <w:rtl/>
        </w:rPr>
        <w:t>דלזו הוא הקשה דאפילו הדמים שקיבל אינו צריך להחזיר</w:t>
      </w:r>
      <w:r w:rsidR="006A24AD" w:rsidRPr="002D4AD7">
        <w:rPr>
          <w:rtl/>
        </w:rPr>
        <w:t xml:space="preserve"> </w:t>
      </w:r>
      <w:r w:rsidR="00F0100F" w:rsidRPr="002D4AD7">
        <w:rPr>
          <w:rtl/>
        </w:rPr>
        <w:t>ובזו אינו מספיק</w:t>
      </w:r>
      <w:r w:rsidR="006A24AD" w:rsidRPr="002D4AD7">
        <w:rPr>
          <w:rtl/>
        </w:rPr>
        <w:t xml:space="preserve"> </w:t>
      </w:r>
      <w:r w:rsidR="00F0100F" w:rsidRPr="002D4AD7">
        <w:rPr>
          <w:rtl/>
        </w:rPr>
        <w:t>טעם דראוי וכן כתב הר</w:t>
      </w:r>
      <w:r w:rsidR="006A24AD" w:rsidRPr="002D4AD7">
        <w:rPr>
          <w:rtl/>
        </w:rPr>
        <w:t>"</w:t>
      </w:r>
      <w:r w:rsidR="00F0100F" w:rsidRPr="002D4AD7">
        <w:rPr>
          <w:rtl/>
        </w:rPr>
        <w:t>ן להדיא כו'</w:t>
      </w:r>
      <w:r w:rsidR="006A24AD" w:rsidRPr="002D4AD7">
        <w:rPr>
          <w:rtl/>
        </w:rPr>
        <w:t xml:space="preserve"> </w:t>
      </w:r>
      <w:r w:rsidR="00F0100F" w:rsidRPr="002D4AD7">
        <w:rPr>
          <w:rtl/>
        </w:rPr>
        <w:t>עכ"ל</w:t>
      </w:r>
      <w:r w:rsidR="006A24AD" w:rsidRPr="002D4AD7">
        <w:rPr>
          <w:rtl/>
        </w:rPr>
        <w:t>.</w:t>
      </w:r>
      <w:r w:rsidR="00F0100F" w:rsidRPr="002D4AD7">
        <w:rPr>
          <w:rtl/>
        </w:rPr>
        <w:t xml:space="preserve"> חי ה' לא אדע מה אשיב חורפי דבר כי מרגיש אני</w:t>
      </w:r>
      <w:r w:rsidR="006A24AD" w:rsidRPr="002D4AD7">
        <w:rPr>
          <w:rtl/>
        </w:rPr>
        <w:t xml:space="preserve"> </w:t>
      </w:r>
      <w:r w:rsidR="00F0100F" w:rsidRPr="002D4AD7">
        <w:rPr>
          <w:rtl/>
        </w:rPr>
        <w:t>שלא ירדת כלל לשורש של דברי התוס' עד שעוררתי אותך</w:t>
      </w:r>
      <w:r w:rsidR="006A24AD" w:rsidRPr="002D4AD7">
        <w:rPr>
          <w:rtl/>
        </w:rPr>
        <w:t xml:space="preserve"> </w:t>
      </w:r>
      <w:r w:rsidR="00F0100F" w:rsidRPr="002D4AD7">
        <w:rPr>
          <w:rtl/>
        </w:rPr>
        <w:t>בענין אדרבה כשאנו מפרשים שאיירי שהבן מוציא מיד הלקוחות</w:t>
      </w:r>
      <w:r w:rsidR="006A24AD" w:rsidRPr="002D4AD7">
        <w:rPr>
          <w:rtl/>
        </w:rPr>
        <w:t xml:space="preserve"> </w:t>
      </w:r>
      <w:r w:rsidR="00F0100F" w:rsidRPr="002D4AD7">
        <w:rPr>
          <w:rtl/>
        </w:rPr>
        <w:t>אז קשה תי</w:t>
      </w:r>
      <w:r w:rsidR="006A24AD" w:rsidRPr="002D4AD7">
        <w:rPr>
          <w:rtl/>
        </w:rPr>
        <w:t>"</w:t>
      </w:r>
      <w:r w:rsidR="00F0100F" w:rsidRPr="002D4AD7">
        <w:rPr>
          <w:rtl/>
        </w:rPr>
        <w:t>ל שב</w:t>
      </w:r>
      <w:r w:rsidR="006A24AD" w:rsidRPr="002D4AD7">
        <w:rPr>
          <w:rtl/>
        </w:rPr>
        <w:t>"</w:t>
      </w:r>
      <w:r w:rsidR="00F0100F" w:rsidRPr="002D4AD7">
        <w:rPr>
          <w:rtl/>
        </w:rPr>
        <w:t>ח אינו נוטל בראוי ואכתי מה קשה בד</w:t>
      </w:r>
      <w:r w:rsidR="006A24AD" w:rsidRPr="002D4AD7">
        <w:rPr>
          <w:rtl/>
        </w:rPr>
        <w:t>"</w:t>
      </w:r>
      <w:r w:rsidR="00F0100F" w:rsidRPr="002D4AD7">
        <w:rPr>
          <w:rtl/>
        </w:rPr>
        <w:t>מ</w:t>
      </w:r>
      <w:r w:rsidR="006A24AD" w:rsidRPr="002D4AD7">
        <w:rPr>
          <w:rtl/>
        </w:rPr>
        <w:t xml:space="preserve"> </w:t>
      </w:r>
      <w:r w:rsidR="00F0100F" w:rsidRPr="002D4AD7">
        <w:rPr>
          <w:rtl/>
        </w:rPr>
        <w:t>שהבן מוציא מיד הלקוחות בלא דמים</w:t>
      </w:r>
      <w:r w:rsidR="006A24AD" w:rsidRPr="002D4AD7">
        <w:rPr>
          <w:rtl/>
        </w:rPr>
        <w:t>.</w:t>
      </w:r>
      <w:r w:rsidR="00F0100F" w:rsidRPr="002D4AD7">
        <w:rPr>
          <w:rtl/>
        </w:rPr>
        <w:t xml:space="preserve"> אבל בשאנו מפרשים</w:t>
      </w:r>
      <w:r w:rsidR="006A24AD" w:rsidRPr="002D4AD7">
        <w:rPr>
          <w:rtl/>
        </w:rPr>
        <w:t xml:space="preserve"> </w:t>
      </w:r>
      <w:r w:rsidR="00F0100F" w:rsidRPr="002D4AD7">
        <w:rPr>
          <w:rtl/>
        </w:rPr>
        <w:t>דאיירי בביטול מקח איך בא לכאן קושיא דב</w:t>
      </w:r>
      <w:r w:rsidR="006A24AD" w:rsidRPr="002D4AD7">
        <w:rPr>
          <w:rtl/>
        </w:rPr>
        <w:t>"</w:t>
      </w:r>
      <w:r w:rsidR="00F0100F" w:rsidRPr="002D4AD7">
        <w:rPr>
          <w:rtl/>
        </w:rPr>
        <w:t>ח אינו נוטל</w:t>
      </w:r>
      <w:r w:rsidR="006A24AD" w:rsidRPr="002D4AD7">
        <w:rPr>
          <w:rtl/>
        </w:rPr>
        <w:t xml:space="preserve"> </w:t>
      </w:r>
      <w:r w:rsidR="00F0100F" w:rsidRPr="002D4AD7">
        <w:rPr>
          <w:rtl/>
        </w:rPr>
        <w:t>בראוי הלא מדבר העניין בביטול מקח וכן דברי התנא</w:t>
      </w:r>
      <w:r w:rsidR="006A24AD" w:rsidRPr="002D4AD7">
        <w:rPr>
          <w:rtl/>
        </w:rPr>
        <w:t xml:space="preserve"> </w:t>
      </w:r>
      <w:r w:rsidR="00F0100F" w:rsidRPr="002D4AD7">
        <w:rPr>
          <w:rtl/>
        </w:rPr>
        <w:t>מקושרים מאחר שאיירי שמוציא בלא דמים כו' תיפוק ליה</w:t>
      </w:r>
      <w:r w:rsidR="006A24AD" w:rsidRPr="002D4AD7">
        <w:rPr>
          <w:rtl/>
        </w:rPr>
        <w:t xml:space="preserve"> </w:t>
      </w:r>
      <w:r w:rsidR="00F0100F" w:rsidRPr="002D4AD7">
        <w:rPr>
          <w:rtl/>
        </w:rPr>
        <w:t>דב"ח אינו נוטל בראוי וכן כתבתי בפסק שלי</w:t>
      </w:r>
      <w:r w:rsidR="006A24AD" w:rsidRPr="002D4AD7">
        <w:rPr>
          <w:rtl/>
        </w:rPr>
        <w:t>.</w:t>
      </w:r>
      <w:r w:rsidR="00F0100F" w:rsidRPr="002D4AD7">
        <w:rPr>
          <w:rtl/>
        </w:rPr>
        <w:t xml:space="preserve"> ובטוח אני</w:t>
      </w:r>
      <w:r w:rsidR="006A24AD" w:rsidRPr="002D4AD7">
        <w:rPr>
          <w:rtl/>
        </w:rPr>
        <w:t xml:space="preserve"> </w:t>
      </w:r>
      <w:r w:rsidR="00F0100F" w:rsidRPr="002D4AD7">
        <w:rPr>
          <w:rtl/>
        </w:rPr>
        <w:t>במעלתך שעכשיו ירדת לשורש של הענין אבל לא מקודם</w:t>
      </w:r>
      <w:r w:rsidR="006A24AD" w:rsidRPr="002D4AD7">
        <w:rPr>
          <w:rtl/>
        </w:rPr>
        <w:t xml:space="preserve">. </w:t>
      </w:r>
      <w:r w:rsidR="00F0100F" w:rsidRPr="002D4AD7">
        <w:rPr>
          <w:rtl/>
        </w:rPr>
        <w:t>וכן מה שכתבת דמוכח שפיר מדברי הר</w:t>
      </w:r>
      <w:r w:rsidR="006A24AD" w:rsidRPr="002D4AD7">
        <w:rPr>
          <w:rtl/>
        </w:rPr>
        <w:t>"</w:t>
      </w:r>
      <w:r w:rsidR="00F0100F" w:rsidRPr="002D4AD7">
        <w:rPr>
          <w:rtl/>
        </w:rPr>
        <w:t>ן אף היכא דלא</w:t>
      </w:r>
      <w:r w:rsidR="006A24AD" w:rsidRPr="002D4AD7">
        <w:rPr>
          <w:rtl/>
        </w:rPr>
        <w:t xml:space="preserve"> </w:t>
      </w:r>
      <w:r w:rsidR="00F0100F" w:rsidRPr="002D4AD7">
        <w:rPr>
          <w:rtl/>
        </w:rPr>
        <w:t>מהני טעמא דראוי אינו משתעבד כפי מה שתירצתי דברי</w:t>
      </w:r>
      <w:r w:rsidR="006A24AD" w:rsidRPr="002D4AD7">
        <w:rPr>
          <w:rtl/>
        </w:rPr>
        <w:t xml:space="preserve"> </w:t>
      </w:r>
      <w:r w:rsidR="00F0100F" w:rsidRPr="002D4AD7">
        <w:rPr>
          <w:rtl/>
        </w:rPr>
        <w:t>התוס' דאף</w:t>
      </w:r>
      <w:r w:rsidR="006A24AD" w:rsidRPr="002D4AD7">
        <w:rPr>
          <w:rtl/>
        </w:rPr>
        <w:t xml:space="preserve"> </w:t>
      </w:r>
      <w:r w:rsidR="00F0100F" w:rsidRPr="002D4AD7">
        <w:rPr>
          <w:rtl/>
        </w:rPr>
        <w:t>אם הב"ח אינו נוטל בראוי מ</w:t>
      </w:r>
      <w:r w:rsidR="006A24AD" w:rsidRPr="002D4AD7">
        <w:rPr>
          <w:rtl/>
        </w:rPr>
        <w:t>"</w:t>
      </w:r>
      <w:r w:rsidR="00F0100F" w:rsidRPr="002D4AD7">
        <w:rPr>
          <w:rtl/>
        </w:rPr>
        <w:t>מ הוא קשה</w:t>
      </w:r>
      <w:r w:rsidR="006A24AD" w:rsidRPr="002D4AD7">
        <w:rPr>
          <w:rtl/>
        </w:rPr>
        <w:t xml:space="preserve"> </w:t>
      </w:r>
      <w:r w:rsidR="00F0100F" w:rsidRPr="002D4AD7">
        <w:rPr>
          <w:rtl/>
        </w:rPr>
        <w:t>בד</w:t>
      </w:r>
      <w:r w:rsidR="006A24AD" w:rsidRPr="002D4AD7">
        <w:rPr>
          <w:rtl/>
        </w:rPr>
        <w:t>"</w:t>
      </w:r>
      <w:r w:rsidR="00F0100F" w:rsidRPr="002D4AD7">
        <w:rPr>
          <w:rtl/>
        </w:rPr>
        <w:t>מ שיוציא בלי דמים ויהיה עדיף יותר ממורישו כו' ומר</w:t>
      </w:r>
      <w:r w:rsidR="006A24AD" w:rsidRPr="002D4AD7">
        <w:rPr>
          <w:rtl/>
        </w:rPr>
        <w:t xml:space="preserve"> </w:t>
      </w:r>
      <w:r w:rsidR="00F0100F" w:rsidRPr="002D4AD7">
        <w:rPr>
          <w:rtl/>
        </w:rPr>
        <w:t>הבין ממה שב</w:t>
      </w:r>
      <w:r w:rsidR="006A24AD" w:rsidRPr="002D4AD7">
        <w:rPr>
          <w:rtl/>
        </w:rPr>
        <w:t>"</w:t>
      </w:r>
      <w:r w:rsidR="00F0100F" w:rsidRPr="002D4AD7">
        <w:rPr>
          <w:rtl/>
        </w:rPr>
        <w:t>ח אינו גובה בראוי ומה שראוי אינו משתעבד</w:t>
      </w:r>
      <w:r w:rsidR="006A24AD" w:rsidRPr="002D4AD7">
        <w:rPr>
          <w:rtl/>
        </w:rPr>
        <w:t xml:space="preserve"> </w:t>
      </w:r>
      <w:r w:rsidR="00F0100F" w:rsidRPr="002D4AD7">
        <w:rPr>
          <w:rtl/>
        </w:rPr>
        <w:t>הכל אחד וטעית טעות גדול דבודאי התוס' סברי להו אף</w:t>
      </w:r>
      <w:r w:rsidR="006A24AD" w:rsidRPr="002D4AD7">
        <w:rPr>
          <w:rtl/>
        </w:rPr>
        <w:t xml:space="preserve"> </w:t>
      </w:r>
      <w:r w:rsidR="00F0100F" w:rsidRPr="002D4AD7">
        <w:rPr>
          <w:rtl/>
        </w:rPr>
        <w:t>לפי תירוצם דראוי משתעבד דהיינו דשלב"ל דאל"כ אף האב</w:t>
      </w:r>
      <w:r w:rsidR="006A24AD" w:rsidRPr="002D4AD7">
        <w:rPr>
          <w:rtl/>
        </w:rPr>
        <w:t xml:space="preserve"> </w:t>
      </w:r>
      <w:r w:rsidR="00F0100F" w:rsidRPr="002D4AD7">
        <w:rPr>
          <w:rtl/>
        </w:rPr>
        <w:t>היה מוציא בלא דמים שהרי לא היה לו עליו שיעבוד כלל</w:t>
      </w:r>
      <w:r w:rsidR="006A24AD" w:rsidRPr="002D4AD7">
        <w:rPr>
          <w:rtl/>
        </w:rPr>
        <w:t xml:space="preserve"> </w:t>
      </w:r>
      <w:r w:rsidR="00F0100F" w:rsidRPr="002D4AD7">
        <w:rPr>
          <w:rtl/>
        </w:rPr>
        <w:t>אלא שהיה מחוייב לשלם הממון שקבל ממנו ומ</w:t>
      </w:r>
      <w:r w:rsidR="006A24AD" w:rsidRPr="002D4AD7">
        <w:rPr>
          <w:rtl/>
        </w:rPr>
        <w:t>"</w:t>
      </w:r>
      <w:r w:rsidR="00F0100F" w:rsidRPr="002D4AD7">
        <w:rPr>
          <w:rtl/>
        </w:rPr>
        <w:t>מ יש נפקותא</w:t>
      </w:r>
      <w:r w:rsidR="006A24AD" w:rsidRPr="002D4AD7">
        <w:rPr>
          <w:rtl/>
        </w:rPr>
        <w:t xml:space="preserve"> </w:t>
      </w:r>
      <w:r w:rsidR="00F0100F" w:rsidRPr="002D4AD7">
        <w:rPr>
          <w:rtl/>
        </w:rPr>
        <w:t>בדין שאם היה מוכר אח"כ לאחרים היה מוכר אפילו</w:t>
      </w:r>
      <w:r w:rsidR="006A24AD" w:rsidRPr="002D4AD7">
        <w:rPr>
          <w:rtl/>
        </w:rPr>
        <w:t xml:space="preserve"> </w:t>
      </w:r>
      <w:r w:rsidR="00F0100F" w:rsidRPr="002D4AD7">
        <w:rPr>
          <w:rtl/>
        </w:rPr>
        <w:t>אין לו לשלם דמיו ללוקח ראשון ודוק</w:t>
      </w:r>
      <w:r w:rsidR="006A24AD" w:rsidRPr="002D4AD7">
        <w:rPr>
          <w:rtl/>
        </w:rPr>
        <w:t>.</w:t>
      </w:r>
      <w:r w:rsidR="00F0100F" w:rsidRPr="002D4AD7">
        <w:rPr>
          <w:rtl/>
        </w:rPr>
        <w:t xml:space="preserve"> ואתה תמהת עלי</w:t>
      </w:r>
      <w:r w:rsidR="006A24AD" w:rsidRPr="002D4AD7">
        <w:rPr>
          <w:rtl/>
        </w:rPr>
        <w:t xml:space="preserve"> </w:t>
      </w:r>
      <w:r w:rsidR="00F0100F" w:rsidRPr="002D4AD7">
        <w:rPr>
          <w:rtl/>
        </w:rPr>
        <w:t>במה שכתבתי שאף רשב"ם ס"ל</w:t>
      </w:r>
      <w:r w:rsidR="006A24AD" w:rsidRPr="002D4AD7">
        <w:rPr>
          <w:rtl/>
        </w:rPr>
        <w:t xml:space="preserve"> </w:t>
      </w:r>
      <w:r w:rsidR="00F0100F" w:rsidRPr="002D4AD7">
        <w:rPr>
          <w:rtl/>
        </w:rPr>
        <w:t>דראוי משתעבד מאחר</w:t>
      </w:r>
      <w:r w:rsidR="006A24AD" w:rsidRPr="002D4AD7">
        <w:rPr>
          <w:rtl/>
        </w:rPr>
        <w:t xml:space="preserve"> </w:t>
      </w:r>
      <w:r w:rsidR="00F0100F" w:rsidRPr="002D4AD7">
        <w:rPr>
          <w:rtl/>
        </w:rPr>
        <w:t>דהבן מוציא בלא דמים וכתבת מי יתן ואדע דברי מר כ"ש</w:t>
      </w:r>
      <w:r w:rsidR="006A24AD" w:rsidRPr="002D4AD7">
        <w:rPr>
          <w:rtl/>
        </w:rPr>
        <w:t xml:space="preserve"> </w:t>
      </w:r>
      <w:r w:rsidR="00F0100F" w:rsidRPr="002D4AD7">
        <w:rPr>
          <w:rtl/>
        </w:rPr>
        <w:t>אם אינו יכול לשעבד דהבן מוציא בלא דמים כו' ע"כ. האלהים</w:t>
      </w:r>
      <w:r w:rsidR="006A24AD" w:rsidRPr="002D4AD7">
        <w:rPr>
          <w:rtl/>
        </w:rPr>
        <w:t xml:space="preserve"> </w:t>
      </w:r>
      <w:r w:rsidR="00F0100F" w:rsidRPr="002D4AD7">
        <w:rPr>
          <w:rtl/>
        </w:rPr>
        <w:t>בושני מדבריך כי לבך לב ארי ואיך נכשלת בזה דאם יסבור</w:t>
      </w:r>
      <w:r w:rsidR="006A24AD" w:rsidRPr="002D4AD7">
        <w:rPr>
          <w:rtl/>
        </w:rPr>
        <w:t xml:space="preserve"> </w:t>
      </w:r>
      <w:r w:rsidR="00F0100F" w:rsidRPr="002D4AD7">
        <w:rPr>
          <w:rtl/>
        </w:rPr>
        <w:t>רשב"ם דראוי אינו משתעבד לא יכול לפרש כלל דשמעתא</w:t>
      </w:r>
      <w:r w:rsidR="006A24AD" w:rsidRPr="002D4AD7">
        <w:rPr>
          <w:rtl/>
        </w:rPr>
        <w:t xml:space="preserve"> </w:t>
      </w:r>
      <w:r w:rsidR="00F0100F" w:rsidRPr="002D4AD7">
        <w:rPr>
          <w:rtl/>
        </w:rPr>
        <w:t>איירי שהבן מוציא בלא דמים ומכח דקאמר מכח אבי אבא</w:t>
      </w:r>
      <w:r w:rsidR="006A24AD" w:rsidRPr="002D4AD7">
        <w:rPr>
          <w:rtl/>
        </w:rPr>
        <w:t xml:space="preserve"> </w:t>
      </w:r>
      <w:r w:rsidR="00F0100F" w:rsidRPr="002D4AD7">
        <w:rPr>
          <w:rtl/>
        </w:rPr>
        <w:t>קאתינא וזו היא שקשה</w:t>
      </w:r>
      <w:r w:rsidR="006A24AD" w:rsidRPr="002D4AD7">
        <w:rPr>
          <w:rtl/>
        </w:rPr>
        <w:t xml:space="preserve"> </w:t>
      </w:r>
      <w:r w:rsidR="00F0100F" w:rsidRPr="002D4AD7">
        <w:rPr>
          <w:rtl/>
        </w:rPr>
        <w:t>בד</w:t>
      </w:r>
      <w:r w:rsidR="006A24AD" w:rsidRPr="002D4AD7">
        <w:rPr>
          <w:rtl/>
        </w:rPr>
        <w:t>"</w:t>
      </w:r>
      <w:r w:rsidR="00F0100F" w:rsidRPr="002D4AD7">
        <w:rPr>
          <w:rtl/>
        </w:rPr>
        <w:t>מ דס"ס הדר קושיא לדוכתא</w:t>
      </w:r>
      <w:r w:rsidR="006A24AD" w:rsidRPr="002D4AD7">
        <w:rPr>
          <w:rtl/>
        </w:rPr>
        <w:t xml:space="preserve"> </w:t>
      </w:r>
      <w:r w:rsidR="00F0100F" w:rsidRPr="002D4AD7">
        <w:rPr>
          <w:rtl/>
        </w:rPr>
        <w:t>מאי קשה בדיני ממונות הלא לא משתעבד מעיקרא ולא חל</w:t>
      </w:r>
      <w:r w:rsidR="006A24AD" w:rsidRPr="002D4AD7">
        <w:rPr>
          <w:rtl/>
        </w:rPr>
        <w:t xml:space="preserve"> </w:t>
      </w:r>
      <w:r w:rsidR="00F0100F" w:rsidRPr="002D4AD7">
        <w:rPr>
          <w:rtl/>
        </w:rPr>
        <w:t xml:space="preserve">עליו שיעבוד ופשיטא שמוציא בלא דמים ותמה אני איך </w:t>
      </w:r>
      <w:r w:rsidR="00F0100F" w:rsidRPr="002D4AD7">
        <w:rPr>
          <w:rtl/>
        </w:rPr>
        <w:lastRenderedPageBreak/>
        <w:t>הבנת</w:t>
      </w:r>
      <w:r w:rsidR="006A24AD" w:rsidRPr="002D4AD7">
        <w:rPr>
          <w:rtl/>
        </w:rPr>
        <w:t xml:space="preserve"> </w:t>
      </w:r>
      <w:r w:rsidR="00F0100F" w:rsidRPr="002D4AD7">
        <w:rPr>
          <w:rtl/>
        </w:rPr>
        <w:t>דבור התוס' (ב"ב קנ"ט) ופירש ריב"ם דאיירי שמוציא בלא</w:t>
      </w:r>
      <w:r w:rsidR="006A24AD" w:rsidRPr="002D4AD7">
        <w:rPr>
          <w:rtl/>
        </w:rPr>
        <w:t xml:space="preserve"> </w:t>
      </w:r>
      <w:r w:rsidR="00F0100F" w:rsidRPr="002D4AD7">
        <w:rPr>
          <w:rtl/>
        </w:rPr>
        <w:t>דמים כו' ולפי זה צ"ל דס</w:t>
      </w:r>
      <w:r w:rsidR="006A24AD" w:rsidRPr="002D4AD7">
        <w:rPr>
          <w:rtl/>
        </w:rPr>
        <w:t>"</w:t>
      </w:r>
      <w:r w:rsidR="00F0100F" w:rsidRPr="002D4AD7">
        <w:rPr>
          <w:rtl/>
        </w:rPr>
        <w:t>ל דאדם משתעבד בדשלב"ל כו' איך</w:t>
      </w:r>
      <w:r w:rsidR="006A24AD" w:rsidRPr="002D4AD7">
        <w:rPr>
          <w:rtl/>
        </w:rPr>
        <w:t xml:space="preserve"> </w:t>
      </w:r>
      <w:r w:rsidR="00F0100F" w:rsidRPr="002D4AD7">
        <w:rPr>
          <w:rtl/>
        </w:rPr>
        <w:t>מקושר זה לזה א"ל כדפרישית</w:t>
      </w:r>
      <w:r w:rsidR="006A24AD" w:rsidRPr="002D4AD7">
        <w:rPr>
          <w:rtl/>
        </w:rPr>
        <w:t>.</w:t>
      </w:r>
      <w:r w:rsidR="00F0100F" w:rsidRPr="002D4AD7">
        <w:rPr>
          <w:rtl/>
        </w:rPr>
        <w:t xml:space="preserve"> אבל מה שפירשו התוס' אח</w:t>
      </w:r>
      <w:r w:rsidR="006A24AD" w:rsidRPr="002D4AD7">
        <w:rPr>
          <w:rtl/>
        </w:rPr>
        <w:t>"</w:t>
      </w:r>
      <w:r w:rsidR="00F0100F" w:rsidRPr="002D4AD7">
        <w:rPr>
          <w:rtl/>
        </w:rPr>
        <w:t>כ</w:t>
      </w:r>
      <w:r w:rsidR="006A24AD" w:rsidRPr="002D4AD7">
        <w:rPr>
          <w:rtl/>
        </w:rPr>
        <w:t xml:space="preserve"> </w:t>
      </w:r>
      <w:r w:rsidR="00F0100F" w:rsidRPr="002D4AD7">
        <w:rPr>
          <w:rtl/>
        </w:rPr>
        <w:t>דב"ח נוטל בראוי כו'</w:t>
      </w:r>
      <w:r w:rsidR="006A24AD" w:rsidRPr="002D4AD7">
        <w:rPr>
          <w:rtl/>
        </w:rPr>
        <w:t>,</w:t>
      </w:r>
      <w:r w:rsidR="00F0100F" w:rsidRPr="002D4AD7">
        <w:rPr>
          <w:rtl/>
        </w:rPr>
        <w:t xml:space="preserve"> על זה כתבתי שאינו תירוץ מוחלט</w:t>
      </w:r>
      <w:r w:rsidR="006A24AD" w:rsidRPr="002D4AD7">
        <w:rPr>
          <w:rtl/>
        </w:rPr>
        <w:t xml:space="preserve"> </w:t>
      </w:r>
      <w:r w:rsidR="00F0100F" w:rsidRPr="002D4AD7">
        <w:rPr>
          <w:rtl/>
        </w:rPr>
        <w:t>כו' כמו שפירשתי דאפילו אינו גובה מן הראוי מן היתומים</w:t>
      </w:r>
      <w:r w:rsidR="006A24AD" w:rsidRPr="002D4AD7">
        <w:rPr>
          <w:rtl/>
        </w:rPr>
        <w:t xml:space="preserve"> </w:t>
      </w:r>
      <w:r w:rsidR="00F0100F" w:rsidRPr="002D4AD7">
        <w:rPr>
          <w:rtl/>
        </w:rPr>
        <w:t>מ"מ קשה הוא בדיני ממונות שיוציא בלא דמים אבל אי לא</w:t>
      </w:r>
      <w:r w:rsidR="006A24AD" w:rsidRPr="002D4AD7">
        <w:rPr>
          <w:rtl/>
        </w:rPr>
        <w:t xml:space="preserve"> </w:t>
      </w:r>
      <w:r w:rsidR="00F0100F" w:rsidRPr="002D4AD7">
        <w:rPr>
          <w:rtl/>
        </w:rPr>
        <w:t>הוי אפילו משתעבד כלל פשיטא שמוציא בלא דמים</w:t>
      </w:r>
      <w:r w:rsidR="006A24AD" w:rsidRPr="002D4AD7">
        <w:rPr>
          <w:rtl/>
        </w:rPr>
        <w:t>,</w:t>
      </w:r>
      <w:r w:rsidR="00F0100F" w:rsidRPr="002D4AD7">
        <w:rPr>
          <w:rtl/>
        </w:rPr>
        <w:t xml:space="preserve"> פקח</w:t>
      </w:r>
      <w:r w:rsidR="006A24AD" w:rsidRPr="002D4AD7">
        <w:rPr>
          <w:rtl/>
        </w:rPr>
        <w:t xml:space="preserve"> </w:t>
      </w:r>
      <w:r w:rsidR="00F0100F" w:rsidRPr="002D4AD7">
        <w:rPr>
          <w:rtl/>
        </w:rPr>
        <w:t>עיניך בדברי התוס' וראה שזה שיכול לשעבד דשלב"ל כו'</w:t>
      </w:r>
      <w:r w:rsidR="006A24AD" w:rsidRPr="002D4AD7">
        <w:rPr>
          <w:rtl/>
        </w:rPr>
        <w:t xml:space="preserve"> </w:t>
      </w:r>
      <w:r w:rsidR="00F0100F" w:rsidRPr="002D4AD7">
        <w:rPr>
          <w:rtl/>
        </w:rPr>
        <w:t>וב"ח גובה בראוי תרי ענייני הם מכל וכל</w:t>
      </w:r>
      <w:r w:rsidR="006A24AD" w:rsidRPr="002D4AD7">
        <w:rPr>
          <w:rtl/>
        </w:rPr>
        <w:t>.</w:t>
      </w:r>
      <w:r w:rsidR="00F0100F" w:rsidRPr="002D4AD7">
        <w:rPr>
          <w:rtl/>
        </w:rPr>
        <w:t xml:space="preserve"> ועוד איך הבנת</w:t>
      </w:r>
      <w:r w:rsidR="006A24AD" w:rsidRPr="002D4AD7">
        <w:rPr>
          <w:rtl/>
        </w:rPr>
        <w:t xml:space="preserve"> </w:t>
      </w:r>
      <w:r w:rsidR="00F0100F" w:rsidRPr="002D4AD7">
        <w:rPr>
          <w:rtl/>
        </w:rPr>
        <w:t>בפסקי שכתבתי שהתירוץ של תוס' אינו מוחלט ויכילנא לומר</w:t>
      </w:r>
      <w:r w:rsidR="006A24AD" w:rsidRPr="002D4AD7">
        <w:rPr>
          <w:rtl/>
        </w:rPr>
        <w:t xml:space="preserve"> </w:t>
      </w:r>
      <w:r w:rsidR="00F0100F" w:rsidRPr="002D4AD7">
        <w:rPr>
          <w:rtl/>
        </w:rPr>
        <w:t>שב"ח אינו גובה בראוי וא</w:t>
      </w:r>
      <w:r w:rsidR="006A24AD" w:rsidRPr="002D4AD7">
        <w:rPr>
          <w:rtl/>
        </w:rPr>
        <w:t>"</w:t>
      </w:r>
      <w:r w:rsidR="00F0100F" w:rsidRPr="002D4AD7">
        <w:rPr>
          <w:rtl/>
        </w:rPr>
        <w:t>כ איך כתבתי בסוף דאם יסבור</w:t>
      </w:r>
      <w:r w:rsidR="006A24AD" w:rsidRPr="002D4AD7">
        <w:rPr>
          <w:rtl/>
        </w:rPr>
        <w:t xml:space="preserve"> </w:t>
      </w:r>
      <w:r w:rsidR="00F0100F" w:rsidRPr="002D4AD7">
        <w:rPr>
          <w:rtl/>
        </w:rPr>
        <w:t>רשב"ם כתוס' דס"ל דראוי משתעבד כו' א"ל כדפרישית</w:t>
      </w:r>
      <w:r w:rsidR="006A24AD" w:rsidRPr="002D4AD7">
        <w:rPr>
          <w:rtl/>
        </w:rPr>
        <w:t xml:space="preserve"> </w:t>
      </w:r>
      <w:r w:rsidR="00F0100F" w:rsidRPr="002D4AD7">
        <w:rPr>
          <w:rtl/>
        </w:rPr>
        <w:t>אלא שלא דקדקת יפה</w:t>
      </w:r>
      <w:r w:rsidR="006A24AD" w:rsidRPr="002D4AD7">
        <w:rPr>
          <w:rtl/>
        </w:rPr>
        <w:t>.</w:t>
      </w:r>
      <w:r w:rsidR="00F0100F" w:rsidRPr="002D4AD7">
        <w:rPr>
          <w:rtl/>
        </w:rPr>
        <w:t xml:space="preserve"> ועתה כל מה שהקשית על דברי אין</w:t>
      </w:r>
      <w:r w:rsidR="006A24AD" w:rsidRPr="002D4AD7">
        <w:rPr>
          <w:rtl/>
        </w:rPr>
        <w:t xml:space="preserve"> </w:t>
      </w:r>
      <w:r w:rsidR="00F0100F" w:rsidRPr="002D4AD7">
        <w:rPr>
          <w:rtl/>
        </w:rPr>
        <w:t>בו מתום ודבריך בפסק הארוך אשר קבלתי הכל מוסתר</w:t>
      </w:r>
      <w:r w:rsidR="006A24AD" w:rsidRPr="002D4AD7">
        <w:rPr>
          <w:rtl/>
        </w:rPr>
        <w:t xml:space="preserve"> </w:t>
      </w:r>
      <w:r w:rsidR="00F0100F" w:rsidRPr="002D4AD7">
        <w:rPr>
          <w:rtl/>
        </w:rPr>
        <w:t>ונפרך מיניה וביה אם תעיין בכתבי היטב בלבך ותודה על</w:t>
      </w:r>
      <w:r w:rsidR="006A24AD" w:rsidRPr="002D4AD7">
        <w:rPr>
          <w:rtl/>
        </w:rPr>
        <w:t xml:space="preserve"> </w:t>
      </w:r>
      <w:r w:rsidR="00F0100F" w:rsidRPr="002D4AD7">
        <w:rPr>
          <w:rtl/>
        </w:rPr>
        <w:t>האמת וא</w:t>
      </w:r>
      <w:r w:rsidR="006A24AD" w:rsidRPr="002D4AD7">
        <w:rPr>
          <w:rtl/>
        </w:rPr>
        <w:t>"</w:t>
      </w:r>
      <w:r w:rsidR="00F0100F" w:rsidRPr="002D4AD7">
        <w:rPr>
          <w:rtl/>
        </w:rPr>
        <w:t>ל יהא כמוס אצלך ולא תצטרך להשיב עוד</w:t>
      </w:r>
      <w:r w:rsidR="006A24AD" w:rsidRPr="002D4AD7">
        <w:rPr>
          <w:rtl/>
        </w:rPr>
        <w:t>.</w:t>
      </w:r>
      <w:r w:rsidR="00F0100F" w:rsidRPr="002D4AD7">
        <w:rPr>
          <w:rtl/>
        </w:rPr>
        <w:t xml:space="preserve"> ומה</w:t>
      </w:r>
      <w:r w:rsidR="006A24AD" w:rsidRPr="002D4AD7">
        <w:rPr>
          <w:rtl/>
        </w:rPr>
        <w:t xml:space="preserve"> </w:t>
      </w:r>
      <w:r w:rsidR="00F0100F" w:rsidRPr="002D4AD7">
        <w:rPr>
          <w:rtl/>
        </w:rPr>
        <w:t>שכתבת ותמהת עלי לפי טעמך שמלוה נקרא מוחזק לגבי</w:t>
      </w:r>
      <w:r w:rsidR="006A24AD" w:rsidRPr="002D4AD7">
        <w:rPr>
          <w:rtl/>
        </w:rPr>
        <w:t xml:space="preserve"> </w:t>
      </w:r>
      <w:r w:rsidR="00F0100F" w:rsidRPr="002D4AD7">
        <w:rPr>
          <w:rtl/>
        </w:rPr>
        <w:t>ב</w:t>
      </w:r>
      <w:r w:rsidR="006A24AD" w:rsidRPr="002D4AD7">
        <w:rPr>
          <w:rtl/>
        </w:rPr>
        <w:t>"</w:t>
      </w:r>
      <w:r w:rsidR="00F0100F" w:rsidRPr="002D4AD7">
        <w:rPr>
          <w:rtl/>
        </w:rPr>
        <w:t>ח וכתובה לפי שהם קדמו למלוה ואז היה מוחזק והקשית</w:t>
      </w:r>
      <w:r w:rsidR="006A24AD" w:rsidRPr="002D4AD7">
        <w:rPr>
          <w:rtl/>
        </w:rPr>
        <w:t xml:space="preserve"> </w:t>
      </w:r>
      <w:r w:rsidR="00F0100F" w:rsidRPr="002D4AD7">
        <w:rPr>
          <w:rtl/>
        </w:rPr>
        <w:t>א</w:t>
      </w:r>
      <w:r w:rsidR="006A24AD" w:rsidRPr="002D4AD7">
        <w:rPr>
          <w:rtl/>
        </w:rPr>
        <w:t>"</w:t>
      </w:r>
      <w:r w:rsidR="00F0100F" w:rsidRPr="002D4AD7">
        <w:rPr>
          <w:rtl/>
        </w:rPr>
        <w:t>כ לא יגבו ממלוה שקודם להן כו' ודחית אותה בקנה</w:t>
      </w:r>
      <w:r w:rsidR="006A24AD" w:rsidRPr="002D4AD7">
        <w:rPr>
          <w:rtl/>
        </w:rPr>
        <w:t xml:space="preserve"> </w:t>
      </w:r>
      <w:r w:rsidR="00F0100F" w:rsidRPr="002D4AD7">
        <w:rPr>
          <w:rtl/>
        </w:rPr>
        <w:t>רצוץ דמשום לא פלוג כו'</w:t>
      </w:r>
      <w:r w:rsidR="006A24AD" w:rsidRPr="002D4AD7">
        <w:rPr>
          <w:rtl/>
        </w:rPr>
        <w:t>,</w:t>
      </w:r>
      <w:r w:rsidR="00F0100F" w:rsidRPr="002D4AD7">
        <w:rPr>
          <w:rtl/>
        </w:rPr>
        <w:t xml:space="preserve"> אטו משום לא פלוג יוציאו ממון</w:t>
      </w:r>
      <w:r w:rsidR="006A24AD" w:rsidRPr="002D4AD7">
        <w:rPr>
          <w:rtl/>
        </w:rPr>
        <w:t xml:space="preserve"> </w:t>
      </w:r>
      <w:r w:rsidR="00F0100F" w:rsidRPr="002D4AD7">
        <w:rPr>
          <w:rtl/>
        </w:rPr>
        <w:t>היתומים שלא כדין שהרי אין כאן תקנה שיפול עליהם לומר</w:t>
      </w:r>
      <w:r w:rsidR="006A24AD" w:rsidRPr="002D4AD7">
        <w:rPr>
          <w:rtl/>
        </w:rPr>
        <w:t xml:space="preserve"> </w:t>
      </w:r>
      <w:r w:rsidR="00F0100F" w:rsidRPr="002D4AD7">
        <w:rPr>
          <w:rtl/>
        </w:rPr>
        <w:t>לא פלוג כי לפי דבריך מכח דינא גובה מן הראוי</w:t>
      </w:r>
      <w:r w:rsidR="006A24AD" w:rsidRPr="002D4AD7">
        <w:rPr>
          <w:rtl/>
        </w:rPr>
        <w:t>,</w:t>
      </w:r>
      <w:r w:rsidR="00F0100F" w:rsidRPr="002D4AD7">
        <w:rPr>
          <w:rtl/>
        </w:rPr>
        <w:t xml:space="preserve"> בשלמא</w:t>
      </w:r>
      <w:r w:rsidR="006A24AD" w:rsidRPr="002D4AD7">
        <w:rPr>
          <w:rtl/>
        </w:rPr>
        <w:t xml:space="preserve"> </w:t>
      </w:r>
      <w:r w:rsidR="00F0100F" w:rsidRPr="002D4AD7">
        <w:rPr>
          <w:rtl/>
        </w:rPr>
        <w:t>לפי פירושי שכתבתי דאלמוה רבנן לכתובה ועשאוה מלוה</w:t>
      </w:r>
      <w:r w:rsidR="006A24AD" w:rsidRPr="002D4AD7">
        <w:rPr>
          <w:rtl/>
        </w:rPr>
        <w:t xml:space="preserve"> </w:t>
      </w:r>
      <w:r w:rsidR="00F0100F" w:rsidRPr="002D4AD7">
        <w:rPr>
          <w:rtl/>
        </w:rPr>
        <w:t>לגבי מוחזק כדי שלא יפקיע כל אדם כתובת אשתו באשראי</w:t>
      </w:r>
      <w:r w:rsidR="006A24AD" w:rsidRPr="002D4AD7">
        <w:rPr>
          <w:rtl/>
        </w:rPr>
        <w:t xml:space="preserve"> </w:t>
      </w:r>
      <w:r w:rsidR="00F0100F" w:rsidRPr="002D4AD7">
        <w:rPr>
          <w:rtl/>
        </w:rPr>
        <w:t>לפי זה שייך לומר לא פלוג דמאחר שאלמוה לכתובה א</w:t>
      </w:r>
      <w:r w:rsidR="006A24AD" w:rsidRPr="002D4AD7">
        <w:rPr>
          <w:rtl/>
        </w:rPr>
        <w:t>"</w:t>
      </w:r>
      <w:r w:rsidR="00F0100F" w:rsidRPr="002D4AD7">
        <w:rPr>
          <w:rtl/>
        </w:rPr>
        <w:t>כ</w:t>
      </w:r>
      <w:r w:rsidR="006A24AD" w:rsidRPr="002D4AD7">
        <w:rPr>
          <w:rtl/>
        </w:rPr>
        <w:t xml:space="preserve"> </w:t>
      </w:r>
      <w:r w:rsidR="00F0100F" w:rsidRPr="002D4AD7">
        <w:rPr>
          <w:rtl/>
        </w:rPr>
        <w:t>גביא מכל הלואה דלא אלמוה למחצית</w:t>
      </w:r>
      <w:r w:rsidR="006A24AD" w:rsidRPr="002D4AD7">
        <w:rPr>
          <w:rtl/>
        </w:rPr>
        <w:t>.</w:t>
      </w:r>
      <w:r w:rsidR="00F0100F" w:rsidRPr="002D4AD7">
        <w:rPr>
          <w:rtl/>
        </w:rPr>
        <w:t xml:space="preserve"> ומה שהקשית אתוס'</w:t>
      </w:r>
      <w:r w:rsidR="006A24AD" w:rsidRPr="002D4AD7">
        <w:rPr>
          <w:rtl/>
        </w:rPr>
        <w:t xml:space="preserve"> </w:t>
      </w:r>
      <w:r w:rsidR="00F0100F" w:rsidRPr="002D4AD7">
        <w:rPr>
          <w:rtl/>
        </w:rPr>
        <w:t>דפרק מי שמת (שם) שכותבין שאין להוכיח שב</w:t>
      </w:r>
      <w:r w:rsidR="006A24AD" w:rsidRPr="002D4AD7">
        <w:rPr>
          <w:rtl/>
        </w:rPr>
        <w:t>"</w:t>
      </w:r>
      <w:r w:rsidR="00F0100F" w:rsidRPr="002D4AD7">
        <w:rPr>
          <w:rtl/>
        </w:rPr>
        <w:t>ח גובה בראוי</w:t>
      </w:r>
      <w:r w:rsidR="006A24AD" w:rsidRPr="002D4AD7">
        <w:rPr>
          <w:rtl/>
        </w:rPr>
        <w:t xml:space="preserve"> </w:t>
      </w:r>
      <w:r w:rsidR="00F0100F" w:rsidRPr="002D4AD7">
        <w:rPr>
          <w:rtl/>
        </w:rPr>
        <w:t>ממה שגובה ממלוה דהיינו משום דר' נתן כו' תיפוק להו</w:t>
      </w:r>
      <w:r w:rsidR="006A24AD" w:rsidRPr="002D4AD7">
        <w:rPr>
          <w:rtl/>
        </w:rPr>
        <w:t xml:space="preserve"> </w:t>
      </w:r>
      <w:r w:rsidR="00F0100F" w:rsidRPr="002D4AD7">
        <w:rPr>
          <w:rtl/>
        </w:rPr>
        <w:t>משום טעמא דכתובה, שזה לק"מ דלמה להו לאדחוקי משום</w:t>
      </w:r>
      <w:r w:rsidR="006A24AD" w:rsidRPr="002D4AD7">
        <w:rPr>
          <w:rtl/>
        </w:rPr>
        <w:t xml:space="preserve"> </w:t>
      </w:r>
      <w:r w:rsidR="00F0100F" w:rsidRPr="002D4AD7">
        <w:rPr>
          <w:rtl/>
        </w:rPr>
        <w:t>טעמא דאלמוה מאחר שגובה מן הדין משום דר' נתן</w:t>
      </w:r>
      <w:r w:rsidR="006A24AD" w:rsidRPr="002D4AD7">
        <w:rPr>
          <w:rtl/>
        </w:rPr>
        <w:t>.</w:t>
      </w:r>
      <w:r w:rsidR="00F0100F" w:rsidRPr="002D4AD7">
        <w:rPr>
          <w:rtl/>
        </w:rPr>
        <w:t xml:space="preserve"> ועוד</w:t>
      </w:r>
      <w:r w:rsidR="006A24AD" w:rsidRPr="002D4AD7">
        <w:rPr>
          <w:rtl/>
        </w:rPr>
        <w:t xml:space="preserve"> </w:t>
      </w:r>
      <w:r w:rsidR="00F0100F" w:rsidRPr="002D4AD7">
        <w:rPr>
          <w:rtl/>
        </w:rPr>
        <w:t>הא דכתובת אשה גובה ממלוה לא כך ברירא להו להוכיח</w:t>
      </w:r>
      <w:r w:rsidR="006A24AD" w:rsidRPr="002D4AD7">
        <w:rPr>
          <w:rtl/>
        </w:rPr>
        <w:t xml:space="preserve"> </w:t>
      </w:r>
      <w:r w:rsidR="00F0100F" w:rsidRPr="002D4AD7">
        <w:rPr>
          <w:rtl/>
        </w:rPr>
        <w:t>טעמא מינה אלא שהוכיח דין זה מפרק הכותב אבל לא</w:t>
      </w:r>
      <w:r w:rsidR="006A24AD" w:rsidRPr="002D4AD7">
        <w:rPr>
          <w:rtl/>
        </w:rPr>
        <w:t xml:space="preserve"> </w:t>
      </w:r>
      <w:r w:rsidR="00F0100F" w:rsidRPr="002D4AD7">
        <w:rPr>
          <w:rtl/>
        </w:rPr>
        <w:t>נאמר להדיא בשום מקום לאפוקי ב</w:t>
      </w:r>
      <w:r w:rsidR="006A24AD" w:rsidRPr="002D4AD7">
        <w:rPr>
          <w:rtl/>
        </w:rPr>
        <w:t>"</w:t>
      </w:r>
      <w:r w:rsidR="00F0100F" w:rsidRPr="002D4AD7">
        <w:rPr>
          <w:rtl/>
        </w:rPr>
        <w:t>ח לכ"ע גובה ממלוה</w:t>
      </w:r>
      <w:r w:rsidR="006A24AD" w:rsidRPr="002D4AD7">
        <w:rPr>
          <w:rtl/>
        </w:rPr>
        <w:t xml:space="preserve"> </w:t>
      </w:r>
      <w:r w:rsidR="00F0100F" w:rsidRPr="002D4AD7">
        <w:rPr>
          <w:rtl/>
        </w:rPr>
        <w:t>כדאיתא להדיא ביש נוחלין וכן יראה להדיא מאשרי דפרק</w:t>
      </w:r>
      <w:r w:rsidR="006A24AD" w:rsidRPr="002D4AD7">
        <w:rPr>
          <w:rtl/>
        </w:rPr>
        <w:t xml:space="preserve"> </w:t>
      </w:r>
      <w:r w:rsidR="00F0100F" w:rsidRPr="002D4AD7">
        <w:rPr>
          <w:rtl/>
        </w:rPr>
        <w:t>יש בכור שכתב שב"ח גובה מדר' נתן וגבי כתובה כתב</w:t>
      </w:r>
      <w:r w:rsidR="006A24AD" w:rsidRPr="002D4AD7">
        <w:rPr>
          <w:rtl/>
        </w:rPr>
        <w:t xml:space="preserve"> </w:t>
      </w:r>
      <w:r w:rsidR="00F0100F" w:rsidRPr="002D4AD7">
        <w:rPr>
          <w:rtl/>
        </w:rPr>
        <w:t>דעמא דבר להגבות כו' משמע דשניהם כחדא גובין שהרי</w:t>
      </w:r>
      <w:r w:rsidR="006A24AD" w:rsidRPr="002D4AD7">
        <w:rPr>
          <w:rtl/>
        </w:rPr>
        <w:t xml:space="preserve"> </w:t>
      </w:r>
      <w:r w:rsidR="00F0100F" w:rsidRPr="002D4AD7">
        <w:rPr>
          <w:rtl/>
        </w:rPr>
        <w:t>לא חילק אלא שזה מכח הדין וזה מכח המנהג שאלמוה</w:t>
      </w:r>
      <w:r w:rsidR="006A24AD" w:rsidRPr="002D4AD7">
        <w:rPr>
          <w:rtl/>
        </w:rPr>
        <w:t xml:space="preserve"> </w:t>
      </w:r>
      <w:r w:rsidR="00F0100F" w:rsidRPr="002D4AD7">
        <w:rPr>
          <w:rtl/>
        </w:rPr>
        <w:t>לכתובת אשה ובמחילה מר פסק הדין לפי תומו שלא כשורה</w:t>
      </w:r>
      <w:r w:rsidR="006A24AD" w:rsidRPr="002D4AD7">
        <w:rPr>
          <w:rtl/>
        </w:rPr>
        <w:t xml:space="preserve"> </w:t>
      </w:r>
      <w:r w:rsidR="00F0100F" w:rsidRPr="002D4AD7">
        <w:rPr>
          <w:rtl/>
        </w:rPr>
        <w:t>שכתובת אשה</w:t>
      </w:r>
      <w:r w:rsidR="006A24AD" w:rsidRPr="002D4AD7">
        <w:rPr>
          <w:rtl/>
        </w:rPr>
        <w:t>.</w:t>
      </w:r>
      <w:r w:rsidR="00F0100F" w:rsidRPr="002D4AD7">
        <w:rPr>
          <w:rtl/>
        </w:rPr>
        <w:t xml:space="preserve"> אינה נגבית אלא ממלוה שלוה אח"כ כי לא</w:t>
      </w:r>
      <w:r w:rsidR="006A24AD" w:rsidRPr="002D4AD7">
        <w:rPr>
          <w:rtl/>
        </w:rPr>
        <w:t xml:space="preserve"> </w:t>
      </w:r>
      <w:r w:rsidR="00F0100F" w:rsidRPr="002D4AD7">
        <w:rPr>
          <w:rtl/>
        </w:rPr>
        <w:t>אישתמיט בשום פוסק שבעולם אלא סתמא כתבו שב"ח</w:t>
      </w:r>
      <w:r w:rsidR="006A24AD" w:rsidRPr="002D4AD7">
        <w:rPr>
          <w:rtl/>
        </w:rPr>
        <w:t xml:space="preserve"> </w:t>
      </w:r>
      <w:r w:rsidR="00F0100F" w:rsidRPr="002D4AD7">
        <w:rPr>
          <w:rtl/>
        </w:rPr>
        <w:t>וכתובה גובה ממלוה</w:t>
      </w:r>
      <w:r w:rsidR="006A24AD" w:rsidRPr="002D4AD7">
        <w:rPr>
          <w:rtl/>
        </w:rPr>
        <w:t>,</w:t>
      </w:r>
      <w:r w:rsidR="00F0100F" w:rsidRPr="002D4AD7">
        <w:rPr>
          <w:rtl/>
        </w:rPr>
        <w:t xml:space="preserve"> ועוד שהתוס' פרק יש בכור השוו</w:t>
      </w:r>
      <w:r w:rsidR="006A24AD" w:rsidRPr="002D4AD7">
        <w:rPr>
          <w:rtl/>
        </w:rPr>
        <w:t xml:space="preserve"> </w:t>
      </w:r>
      <w:r w:rsidR="00F0100F" w:rsidRPr="002D4AD7">
        <w:rPr>
          <w:rtl/>
        </w:rPr>
        <w:t>לגמרי כתובת אשה לב"ח אף בטעמא דר' נתן וכתבו שבין</w:t>
      </w:r>
      <w:r w:rsidR="006A24AD" w:rsidRPr="002D4AD7">
        <w:rPr>
          <w:rtl/>
        </w:rPr>
        <w:t xml:space="preserve"> </w:t>
      </w:r>
      <w:r w:rsidR="00F0100F" w:rsidRPr="002D4AD7">
        <w:rPr>
          <w:rtl/>
        </w:rPr>
        <w:t>ב"ח בין כתובת אשה גובה ממלוה מדר' נתן אלמא דדין אחד</w:t>
      </w:r>
      <w:r w:rsidR="006A24AD" w:rsidRPr="002D4AD7">
        <w:rPr>
          <w:rtl/>
        </w:rPr>
        <w:t xml:space="preserve"> </w:t>
      </w:r>
      <w:r w:rsidR="00F0100F" w:rsidRPr="002D4AD7">
        <w:rPr>
          <w:rtl/>
        </w:rPr>
        <w:t>להן</w:t>
      </w:r>
      <w:r w:rsidR="006A24AD" w:rsidRPr="002D4AD7">
        <w:rPr>
          <w:rtl/>
        </w:rPr>
        <w:t>,</w:t>
      </w:r>
      <w:r w:rsidR="00F0100F" w:rsidRPr="002D4AD7">
        <w:rPr>
          <w:rtl/>
        </w:rPr>
        <w:t xml:space="preserve"> רק שלא מלאני לבי לומר שטעמא דר' נתן מספיק</w:t>
      </w:r>
      <w:r w:rsidR="006A24AD" w:rsidRPr="002D4AD7">
        <w:rPr>
          <w:rtl/>
        </w:rPr>
        <w:t xml:space="preserve"> </w:t>
      </w:r>
      <w:r w:rsidR="00F0100F" w:rsidRPr="002D4AD7">
        <w:rPr>
          <w:rtl/>
        </w:rPr>
        <w:t>בכתובת אשה מאחר שלא ניתנה כתובה לגבות מחיים כאשר</w:t>
      </w:r>
      <w:r w:rsidR="006A24AD" w:rsidRPr="002D4AD7">
        <w:rPr>
          <w:rtl/>
        </w:rPr>
        <w:t xml:space="preserve"> </w:t>
      </w:r>
      <w:r w:rsidR="00F0100F" w:rsidRPr="002D4AD7">
        <w:rPr>
          <w:rtl/>
        </w:rPr>
        <w:t>כתבו התוס' בכמה מקומות בגיטין ובב"מ והעליתי אותם</w:t>
      </w:r>
      <w:r w:rsidR="006A24AD" w:rsidRPr="002D4AD7">
        <w:rPr>
          <w:rtl/>
        </w:rPr>
        <w:t xml:space="preserve"> </w:t>
      </w:r>
      <w:r w:rsidR="00F0100F" w:rsidRPr="002D4AD7">
        <w:rPr>
          <w:rtl/>
        </w:rPr>
        <w:lastRenderedPageBreak/>
        <w:t>הדברים בחיבורי</w:t>
      </w:r>
      <w:r w:rsidR="006A24AD" w:rsidRPr="002D4AD7">
        <w:rPr>
          <w:rtl/>
        </w:rPr>
        <w:t>.</w:t>
      </w:r>
      <w:r w:rsidR="00F0100F" w:rsidRPr="002D4AD7">
        <w:rPr>
          <w:rtl/>
        </w:rPr>
        <w:t xml:space="preserve"> ותמה אני עליך לפסוק במהירות שכתובת</w:t>
      </w:r>
      <w:r w:rsidR="006A24AD" w:rsidRPr="002D4AD7">
        <w:rPr>
          <w:rtl/>
        </w:rPr>
        <w:t xml:space="preserve"> </w:t>
      </w:r>
      <w:r w:rsidR="00F0100F" w:rsidRPr="002D4AD7">
        <w:rPr>
          <w:rtl/>
        </w:rPr>
        <w:t>אשה אינה נגבית ממלוה הקודם לה. ומה שהקשית לפי טעמי</w:t>
      </w:r>
      <w:r w:rsidR="006A24AD" w:rsidRPr="002D4AD7">
        <w:rPr>
          <w:rtl/>
        </w:rPr>
        <w:t xml:space="preserve"> </w:t>
      </w:r>
      <w:r w:rsidR="00F0100F" w:rsidRPr="002D4AD7">
        <w:rPr>
          <w:rtl/>
        </w:rPr>
        <w:t>שלא יפקיע כו' הלא בימי חכמי התלמוד כו' לא היתה</w:t>
      </w:r>
      <w:r w:rsidR="006A24AD" w:rsidRPr="002D4AD7">
        <w:rPr>
          <w:rtl/>
        </w:rPr>
        <w:t xml:space="preserve"> </w:t>
      </w:r>
      <w:r w:rsidR="00F0100F" w:rsidRPr="002D4AD7">
        <w:rPr>
          <w:rtl/>
        </w:rPr>
        <w:t>כתובה נגבית ממטלטלי דיתמי אלא דלא חשו חכמים להפסד</w:t>
      </w:r>
      <w:r w:rsidR="006A24AD" w:rsidRPr="002D4AD7">
        <w:rPr>
          <w:rtl/>
        </w:rPr>
        <w:t xml:space="preserve"> </w:t>
      </w:r>
      <w:r w:rsidR="00F0100F" w:rsidRPr="002D4AD7">
        <w:rPr>
          <w:rtl/>
        </w:rPr>
        <w:t>כתובה אבל מטלטלי משום דלא היה שכיח כו'</w:t>
      </w:r>
      <w:r w:rsidR="006A24AD" w:rsidRPr="002D4AD7">
        <w:rPr>
          <w:rtl/>
        </w:rPr>
        <w:t>,</w:t>
      </w:r>
      <w:r w:rsidR="00F0100F" w:rsidRPr="002D4AD7">
        <w:rPr>
          <w:rtl/>
        </w:rPr>
        <w:t xml:space="preserve"> אמת מה</w:t>
      </w:r>
      <w:r w:rsidR="006A24AD" w:rsidRPr="002D4AD7">
        <w:rPr>
          <w:rtl/>
        </w:rPr>
        <w:t xml:space="preserve"> </w:t>
      </w:r>
      <w:r w:rsidR="00F0100F" w:rsidRPr="002D4AD7">
        <w:rPr>
          <w:rtl/>
        </w:rPr>
        <w:t>יפה הקשית אבל מ</w:t>
      </w:r>
      <w:r w:rsidR="006A24AD" w:rsidRPr="002D4AD7">
        <w:rPr>
          <w:rtl/>
        </w:rPr>
        <w:t>"</w:t>
      </w:r>
      <w:r w:rsidR="00F0100F" w:rsidRPr="002D4AD7">
        <w:rPr>
          <w:rtl/>
        </w:rPr>
        <w:t>מ אומר אני נהי דעיקר סמיכתה</w:t>
      </w:r>
      <w:r w:rsidR="006A24AD" w:rsidRPr="002D4AD7">
        <w:rPr>
          <w:rtl/>
        </w:rPr>
        <w:t xml:space="preserve"> </w:t>
      </w:r>
      <w:r w:rsidR="00F0100F" w:rsidRPr="002D4AD7">
        <w:rPr>
          <w:rtl/>
        </w:rPr>
        <w:t>אמקרקעי איכא למיחש להפקעה דאי אפשר לאדם או שלא</w:t>
      </w:r>
      <w:r w:rsidR="006A24AD" w:rsidRPr="002D4AD7">
        <w:rPr>
          <w:rtl/>
        </w:rPr>
        <w:t xml:space="preserve"> </w:t>
      </w:r>
      <w:r w:rsidR="00F0100F" w:rsidRPr="002D4AD7">
        <w:rPr>
          <w:rtl/>
        </w:rPr>
        <w:t>יהא בעל קרקעות או בעל היקפות ואשראי ואם היית אומר</w:t>
      </w:r>
      <w:r w:rsidR="006A24AD" w:rsidRPr="002D4AD7">
        <w:rPr>
          <w:rtl/>
        </w:rPr>
        <w:t xml:space="preserve"> </w:t>
      </w:r>
      <w:r w:rsidR="00F0100F" w:rsidRPr="002D4AD7">
        <w:rPr>
          <w:rtl/>
        </w:rPr>
        <w:t>שאין הכתובה נגבית ממלוה אלא מקרקעותיו רוב בני אדם</w:t>
      </w:r>
      <w:r w:rsidR="006A24AD" w:rsidRPr="002D4AD7">
        <w:rPr>
          <w:rtl/>
        </w:rPr>
        <w:t xml:space="preserve"> </w:t>
      </w:r>
      <w:r w:rsidR="00F0100F" w:rsidRPr="002D4AD7">
        <w:rPr>
          <w:rtl/>
        </w:rPr>
        <w:t>לא יהיו בעלי קרקעות אלא בעלי היקפות ואשראי כדי</w:t>
      </w:r>
      <w:r w:rsidR="006A24AD" w:rsidRPr="002D4AD7">
        <w:rPr>
          <w:rtl/>
        </w:rPr>
        <w:t xml:space="preserve"> </w:t>
      </w:r>
      <w:r w:rsidR="00F0100F" w:rsidRPr="002D4AD7">
        <w:rPr>
          <w:rtl/>
        </w:rPr>
        <w:t>שמפקע כתובה אבל מאחר שהיא נגבית אפילו ממלוה בשום</w:t>
      </w:r>
      <w:r w:rsidR="006A24AD" w:rsidRPr="002D4AD7">
        <w:rPr>
          <w:rtl/>
        </w:rPr>
        <w:t xml:space="preserve"> </w:t>
      </w:r>
      <w:r w:rsidR="00F0100F" w:rsidRPr="002D4AD7">
        <w:rPr>
          <w:rtl/>
        </w:rPr>
        <w:t>פנים לא מפקע כתובתה שהרי אף המלוה נגבית ממקרקעי</w:t>
      </w:r>
      <w:r w:rsidR="006A24AD" w:rsidRPr="002D4AD7">
        <w:rPr>
          <w:rtl/>
        </w:rPr>
        <w:t xml:space="preserve"> </w:t>
      </w:r>
      <w:r w:rsidR="00F0100F" w:rsidRPr="002D4AD7">
        <w:rPr>
          <w:rtl/>
        </w:rPr>
        <w:t>ותמצא שתגבה ממקרקעי בכתובה ועוד אפשר בלא הפקעה</w:t>
      </w:r>
      <w:r w:rsidR="006A24AD" w:rsidRPr="002D4AD7">
        <w:rPr>
          <w:rtl/>
        </w:rPr>
        <w:t xml:space="preserve"> </w:t>
      </w:r>
      <w:r w:rsidR="00F0100F" w:rsidRPr="002D4AD7">
        <w:rPr>
          <w:rtl/>
        </w:rPr>
        <w:t>אלמוה לכתובה שתהא נגבית אף ממלוה הנגבה ממקרקעי</w:t>
      </w:r>
      <w:r w:rsidR="006A24AD" w:rsidRPr="002D4AD7">
        <w:rPr>
          <w:rtl/>
        </w:rPr>
        <w:t xml:space="preserve"> </w:t>
      </w:r>
      <w:r w:rsidR="00F0100F" w:rsidRPr="002D4AD7">
        <w:rPr>
          <w:rtl/>
        </w:rPr>
        <w:t>דשכיחי יותר ממטלטלין בימי חכמי התלמוד</w:t>
      </w:r>
      <w:r w:rsidR="006A24AD" w:rsidRPr="002D4AD7">
        <w:rPr>
          <w:rtl/>
        </w:rPr>
        <w:t>.</w:t>
      </w:r>
      <w:r w:rsidR="00F0100F" w:rsidRPr="002D4AD7">
        <w:rPr>
          <w:rtl/>
        </w:rPr>
        <w:t xml:space="preserve"> דברי </w:t>
      </w:r>
    </w:p>
    <w:p w:rsidR="009D3FC8" w:rsidRPr="002D4AD7" w:rsidRDefault="009D3FC8" w:rsidP="006A24AD">
      <w:pPr>
        <w:rPr>
          <w:rtl/>
        </w:rPr>
      </w:pPr>
      <w:r w:rsidRPr="002D4AD7">
        <w:rPr>
          <w:vertAlign w:val="superscript"/>
          <w:rtl/>
        </w:rPr>
        <w:t>@99</w:t>
      </w:r>
      <w:r w:rsidR="00F0100F" w:rsidRPr="002D4AD7">
        <w:rPr>
          <w:rtl/>
        </w:rPr>
        <w:t>שלמה</w:t>
      </w:r>
      <w:r w:rsidR="006A24AD" w:rsidRPr="002D4AD7">
        <w:rPr>
          <w:rtl/>
        </w:rPr>
        <w:t xml:space="preserve">  </w:t>
      </w:r>
      <w:r w:rsidR="00F0100F" w:rsidRPr="002D4AD7">
        <w:rPr>
          <w:rtl/>
        </w:rPr>
        <w:t>לוריא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עב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ראובן שהיה חייב לשמעון סך מה ולוי</w:t>
      </w:r>
      <w:r w:rsidR="006A24AD" w:rsidRPr="002D4AD7">
        <w:rPr>
          <w:rtl/>
        </w:rPr>
        <w:t xml:space="preserve"> </w:t>
      </w:r>
      <w:r w:rsidR="00F0100F" w:rsidRPr="002D4AD7">
        <w:rPr>
          <w:rtl/>
        </w:rPr>
        <w:t>אחי ראובן נשתעבד עמו נגד שמעון בעד</w:t>
      </w:r>
      <w:r w:rsidR="006A24AD" w:rsidRPr="002D4AD7">
        <w:rPr>
          <w:rtl/>
        </w:rPr>
        <w:t xml:space="preserve"> </w:t>
      </w:r>
      <w:r w:rsidR="00F0100F" w:rsidRPr="002D4AD7">
        <w:rPr>
          <w:rtl/>
        </w:rPr>
        <w:t>החוב ההוא ואחר כלות זמן הפרעון בא שמעון לגבות</w:t>
      </w:r>
      <w:r w:rsidR="006A24AD" w:rsidRPr="002D4AD7">
        <w:rPr>
          <w:rtl/>
        </w:rPr>
        <w:t xml:space="preserve"> </w:t>
      </w:r>
      <w:r w:rsidR="00F0100F" w:rsidRPr="002D4AD7">
        <w:rPr>
          <w:rtl/>
        </w:rPr>
        <w:t>מעותיו והרויחו הזמן ביחד ולא נשתעבד ראובן נגד שמעון</w:t>
      </w:r>
      <w:r w:rsidR="006A24AD" w:rsidRPr="002D4AD7">
        <w:rPr>
          <w:rtl/>
        </w:rPr>
        <w:t xml:space="preserve"> </w:t>
      </w:r>
      <w:r w:rsidR="00F0100F" w:rsidRPr="002D4AD7">
        <w:rPr>
          <w:rtl/>
        </w:rPr>
        <w:t>רק לוי דבר עם בן ראובן שנכנס עמו לשעבוד נגד שמעון</w:t>
      </w:r>
      <w:r w:rsidR="006A24AD" w:rsidRPr="002D4AD7">
        <w:rPr>
          <w:rtl/>
        </w:rPr>
        <w:t xml:space="preserve"> </w:t>
      </w:r>
      <w:r w:rsidR="00F0100F" w:rsidRPr="002D4AD7">
        <w:rPr>
          <w:rtl/>
        </w:rPr>
        <w:t>ונתנו על זה כתב ידן ערבים קבלנים זה כנגד זה כדרך הארץ,</w:t>
      </w:r>
      <w:r w:rsidR="006A24AD" w:rsidRPr="002D4AD7">
        <w:rPr>
          <w:rtl/>
        </w:rPr>
        <w:t xml:space="preserve"> </w:t>
      </w:r>
      <w:r w:rsidR="00F0100F" w:rsidRPr="002D4AD7">
        <w:rPr>
          <w:rtl/>
        </w:rPr>
        <w:t>לאחר ימים נפלה מחלוקת בין ראובן ללוי אחיו וחשבו יחד</w:t>
      </w:r>
      <w:r w:rsidR="006A24AD" w:rsidRPr="002D4AD7">
        <w:rPr>
          <w:rtl/>
        </w:rPr>
        <w:t xml:space="preserve"> </w:t>
      </w:r>
      <w:r w:rsidR="00F0100F" w:rsidRPr="002D4AD7">
        <w:rPr>
          <w:rtl/>
        </w:rPr>
        <w:t>ואמר לוי לראובן הלא אני מחוייב לפרוע בעדך במקומות</w:t>
      </w:r>
      <w:r w:rsidR="006A24AD" w:rsidRPr="002D4AD7">
        <w:rPr>
          <w:rtl/>
        </w:rPr>
        <w:t xml:space="preserve"> </w:t>
      </w:r>
      <w:r w:rsidR="00F0100F" w:rsidRPr="002D4AD7">
        <w:rPr>
          <w:rtl/>
        </w:rPr>
        <w:t>שנשתעבדתי בעבורך וחשב גם חוב זה של שמעון עם שאר</w:t>
      </w:r>
      <w:r w:rsidR="006A24AD" w:rsidRPr="002D4AD7">
        <w:rPr>
          <w:rtl/>
        </w:rPr>
        <w:t xml:space="preserve"> </w:t>
      </w:r>
      <w:r w:rsidR="00F0100F" w:rsidRPr="002D4AD7">
        <w:rPr>
          <w:rtl/>
        </w:rPr>
        <w:t>חובות ואחר כך השוו עצמן האחים הנ"ל שלוי יפרע כלל</w:t>
      </w:r>
      <w:r w:rsidR="006A24AD" w:rsidRPr="002D4AD7">
        <w:rPr>
          <w:rtl/>
        </w:rPr>
        <w:t xml:space="preserve"> </w:t>
      </w:r>
      <w:r w:rsidR="00F0100F" w:rsidRPr="002D4AD7">
        <w:rPr>
          <w:rtl/>
        </w:rPr>
        <w:t>החובות שנשתעבד בעד ראובן אחיו ונגד זה עשה לו ראובן</w:t>
      </w:r>
      <w:r w:rsidR="006A24AD" w:rsidRPr="002D4AD7">
        <w:rPr>
          <w:rtl/>
        </w:rPr>
        <w:t xml:space="preserve"> </w:t>
      </w:r>
      <w:r w:rsidR="00F0100F" w:rsidRPr="002D4AD7">
        <w:rPr>
          <w:rtl/>
        </w:rPr>
        <w:t>פטור על מה שבידו משל ראובן ואחר כך בא שמעון</w:t>
      </w:r>
      <w:r w:rsidR="006A24AD" w:rsidRPr="002D4AD7">
        <w:rPr>
          <w:rtl/>
        </w:rPr>
        <w:t xml:space="preserve"> </w:t>
      </w:r>
      <w:r w:rsidR="00F0100F" w:rsidRPr="002D4AD7">
        <w:rPr>
          <w:rtl/>
        </w:rPr>
        <w:t>לגבות חובו מלוי ובן ראובן טען הלא אתה ידעת שאין לי</w:t>
      </w:r>
      <w:r w:rsidR="006A24AD" w:rsidRPr="002D4AD7">
        <w:rPr>
          <w:rtl/>
        </w:rPr>
        <w:t xml:space="preserve"> </w:t>
      </w:r>
      <w:r w:rsidR="00F0100F" w:rsidRPr="002D4AD7">
        <w:rPr>
          <w:rtl/>
        </w:rPr>
        <w:t>פרוטה בזה החוב אלא שאני נכנסתי ערב בעד לוי דודי</w:t>
      </w:r>
      <w:r w:rsidR="006A24AD" w:rsidRPr="002D4AD7">
        <w:rPr>
          <w:rtl/>
        </w:rPr>
        <w:t xml:space="preserve"> </w:t>
      </w:r>
      <w:r w:rsidR="00F0100F" w:rsidRPr="002D4AD7">
        <w:rPr>
          <w:rtl/>
        </w:rPr>
        <w:t>וערב שלא בשעת מתן מעות לא משתעבד בלא קנין ושמעון</w:t>
      </w:r>
      <w:r w:rsidR="006A24AD" w:rsidRPr="002D4AD7">
        <w:rPr>
          <w:rtl/>
        </w:rPr>
        <w:t xml:space="preserve"> </w:t>
      </w:r>
      <w:r w:rsidR="00F0100F" w:rsidRPr="002D4AD7">
        <w:rPr>
          <w:rtl/>
        </w:rPr>
        <w:t>מודה בדבר שבן ראובן נתערב בעד לוי</w:t>
      </w:r>
      <w:r w:rsidR="006A24AD" w:rsidRPr="002D4AD7">
        <w:rPr>
          <w:rtl/>
        </w:rPr>
        <w:t>.</w:t>
      </w:r>
      <w:r w:rsidR="00F0100F" w:rsidRPr="002D4AD7">
        <w:rPr>
          <w:rtl/>
        </w:rPr>
        <w:t xml:space="preserve"> זאת ועוד אחרת</w:t>
      </w:r>
      <w:r w:rsidR="006A24AD" w:rsidRPr="002D4AD7">
        <w:rPr>
          <w:rtl/>
        </w:rPr>
        <w:t xml:space="preserve"> </w:t>
      </w:r>
      <w:r w:rsidR="00F0100F" w:rsidRPr="002D4AD7">
        <w:rPr>
          <w:rtl/>
        </w:rPr>
        <w:t>נפל בזה כי בן ראובן טען על לוי מאחר שנתערב בעדו</w:t>
      </w:r>
      <w:r w:rsidR="006A24AD" w:rsidRPr="002D4AD7">
        <w:rPr>
          <w:rtl/>
        </w:rPr>
        <w:t xml:space="preserve"> </w:t>
      </w:r>
      <w:r w:rsidR="00F0100F" w:rsidRPr="002D4AD7">
        <w:rPr>
          <w:rtl/>
        </w:rPr>
        <w:t>לשמעון שיפטרנו ולוי כופר ואומר שלא נתערב בעדו ושיש</w:t>
      </w:r>
      <w:r w:rsidR="006A24AD" w:rsidRPr="002D4AD7">
        <w:rPr>
          <w:rtl/>
        </w:rPr>
        <w:t xml:space="preserve"> </w:t>
      </w:r>
      <w:r w:rsidR="00F0100F" w:rsidRPr="002D4AD7">
        <w:rPr>
          <w:rtl/>
        </w:rPr>
        <w:t>לו חלק בערבות בעד ראובן כמו שהוא נתערב בעד ראובן</w:t>
      </w:r>
      <w:r w:rsidR="006A24AD" w:rsidRPr="002D4AD7">
        <w:rPr>
          <w:rtl/>
        </w:rPr>
        <w:t xml:space="preserve"> </w:t>
      </w:r>
      <w:r w:rsidR="00F0100F" w:rsidRPr="002D4AD7">
        <w:rPr>
          <w:rtl/>
        </w:rPr>
        <w:t>ולא שנתערב בן ראובן בעדו רק בעד אביו ראובן והלה</w:t>
      </w:r>
      <w:r w:rsidR="006A24AD" w:rsidRPr="002D4AD7">
        <w:rPr>
          <w:rtl/>
        </w:rPr>
        <w:t xml:space="preserve"> </w:t>
      </w:r>
      <w:r w:rsidR="00F0100F" w:rsidRPr="002D4AD7">
        <w:rPr>
          <w:rtl/>
        </w:rPr>
        <w:t>בן ראובן תופס משל לוי ואומר מאחר שאני מוחזק משלך</w:t>
      </w:r>
      <w:r w:rsidR="006A24AD" w:rsidRPr="002D4AD7">
        <w:rPr>
          <w:rtl/>
        </w:rPr>
        <w:t xml:space="preserve"> </w:t>
      </w:r>
      <w:r w:rsidR="00F0100F" w:rsidRPr="002D4AD7">
        <w:rPr>
          <w:rtl/>
        </w:rPr>
        <w:t>ואין כאן רואה אני נאמן לטעון כנגדך שערבתי בעדך נגד</w:t>
      </w:r>
      <w:r w:rsidR="006A24AD" w:rsidRPr="002D4AD7">
        <w:rPr>
          <w:rtl/>
        </w:rPr>
        <w:t xml:space="preserve"> </w:t>
      </w:r>
      <w:r w:rsidR="00F0100F" w:rsidRPr="002D4AD7">
        <w:rPr>
          <w:rtl/>
        </w:rPr>
        <w:t>מה שבידי במיגו דאי בעית איכפר בשלך במה שבידי ולוי טוען</w:t>
      </w:r>
      <w:r w:rsidR="006A24AD" w:rsidRPr="002D4AD7">
        <w:rPr>
          <w:rtl/>
        </w:rPr>
        <w:t xml:space="preserve"> </w:t>
      </w:r>
      <w:r w:rsidR="00F0100F" w:rsidRPr="002D4AD7">
        <w:rPr>
          <w:rtl/>
        </w:rPr>
        <w:t>שלא אמרינן מגו נגד השטר</w:t>
      </w:r>
      <w:r w:rsidR="006A24AD" w:rsidRPr="002D4AD7">
        <w:rPr>
          <w:rtl/>
        </w:rPr>
        <w:t>.</w:t>
      </w:r>
      <w:r w:rsidR="00F0100F" w:rsidRPr="002D4AD7">
        <w:rPr>
          <w:rtl/>
        </w:rPr>
        <w:t xml:space="preserve"> עכ</w:t>
      </w:r>
      <w:r w:rsidR="006A24AD" w:rsidRPr="002D4AD7">
        <w:rPr>
          <w:rtl/>
        </w:rPr>
        <w:t>"</w:t>
      </w:r>
      <w:r w:rsidR="00F0100F" w:rsidRPr="002D4AD7">
        <w:rPr>
          <w:rtl/>
        </w:rPr>
        <w:t>ל השאלה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ברור הוא דערב שלא בשעת מתן מעות לא</w:t>
      </w:r>
      <w:r w:rsidR="006A24AD" w:rsidRPr="002D4AD7">
        <w:rPr>
          <w:rtl/>
        </w:rPr>
        <w:t xml:space="preserve"> </w:t>
      </w:r>
      <w:r w:rsidR="00F0100F" w:rsidRPr="002D4AD7">
        <w:rPr>
          <w:rtl/>
        </w:rPr>
        <w:t>נשתעבד וכדפסקינן בהדיא בגמרא סוף ב"ב</w:t>
      </w:r>
      <w:r w:rsidR="006A24AD" w:rsidRPr="002D4AD7">
        <w:rPr>
          <w:rtl/>
        </w:rPr>
        <w:t xml:space="preserve"> </w:t>
      </w:r>
      <w:r w:rsidR="00F0100F" w:rsidRPr="002D4AD7">
        <w:rPr>
          <w:rtl/>
        </w:rPr>
        <w:t>ואין חילוק בזה בין קבלן לשאר ערב מדקאמר התם (דף</w:t>
      </w:r>
      <w:r w:rsidR="006A24AD" w:rsidRPr="002D4AD7">
        <w:rPr>
          <w:rtl/>
        </w:rPr>
        <w:t xml:space="preserve"> </w:t>
      </w:r>
      <w:r w:rsidR="00F0100F" w:rsidRPr="002D4AD7">
        <w:rPr>
          <w:rtl/>
        </w:rPr>
        <w:t>קע</w:t>
      </w:r>
      <w:r w:rsidR="006A24AD" w:rsidRPr="002D4AD7">
        <w:rPr>
          <w:rtl/>
        </w:rPr>
        <w:t>"</w:t>
      </w:r>
      <w:r w:rsidR="00F0100F" w:rsidRPr="002D4AD7">
        <w:rPr>
          <w:rtl/>
        </w:rPr>
        <w:t xml:space="preserve">ו) הא </w:t>
      </w:r>
      <w:r w:rsidR="00F0100F" w:rsidRPr="002D4AD7">
        <w:rPr>
          <w:rtl/>
        </w:rPr>
        <w:lastRenderedPageBreak/>
        <w:t>דאמר ר' יוחנן הלכתא כר' ישמעאל דאמר ערב</w:t>
      </w:r>
      <w:r w:rsidR="006A24AD" w:rsidRPr="002D4AD7">
        <w:rPr>
          <w:rtl/>
        </w:rPr>
        <w:t xml:space="preserve"> </w:t>
      </w:r>
      <w:r w:rsidR="00F0100F" w:rsidRPr="002D4AD7">
        <w:rPr>
          <w:rtl/>
        </w:rPr>
        <w:t>היוצא לאחר חתום שטרות גובה מבני חורין פליג ארב נחמן</w:t>
      </w:r>
      <w:r w:rsidR="006A24AD" w:rsidRPr="002D4AD7">
        <w:rPr>
          <w:rtl/>
        </w:rPr>
        <w:t xml:space="preserve"> </w:t>
      </w:r>
      <w:r w:rsidR="00F0100F" w:rsidRPr="002D4AD7">
        <w:rPr>
          <w:rtl/>
        </w:rPr>
        <w:t>דאמר ערב שלא בשעת מתן מעות בעי קנין ואם היה לחלק</w:t>
      </w:r>
      <w:r w:rsidR="006A24AD" w:rsidRPr="002D4AD7">
        <w:rPr>
          <w:rtl/>
        </w:rPr>
        <w:t xml:space="preserve"> </w:t>
      </w:r>
      <w:r w:rsidR="00F0100F" w:rsidRPr="002D4AD7">
        <w:rPr>
          <w:rtl/>
        </w:rPr>
        <w:t>מנ</w:t>
      </w:r>
      <w:r w:rsidR="006A24AD" w:rsidRPr="002D4AD7">
        <w:rPr>
          <w:rtl/>
        </w:rPr>
        <w:t>"</w:t>
      </w:r>
      <w:r w:rsidR="00F0100F" w:rsidRPr="002D4AD7">
        <w:rPr>
          <w:rtl/>
        </w:rPr>
        <w:t>ל דפליגי דלמא ר' יוחנן בקבלן קאמר ורב נחמן מיירי</w:t>
      </w:r>
      <w:r w:rsidR="006A24AD" w:rsidRPr="002D4AD7">
        <w:rPr>
          <w:rtl/>
        </w:rPr>
        <w:t xml:space="preserve"> </w:t>
      </w:r>
      <w:r w:rsidR="00F0100F" w:rsidRPr="002D4AD7">
        <w:rPr>
          <w:rtl/>
        </w:rPr>
        <w:t>בלא קבלן אלא ש"מ דאין לחלק, וכן כתב בח</w:t>
      </w:r>
      <w:r w:rsidR="006A24AD" w:rsidRPr="002D4AD7">
        <w:rPr>
          <w:rtl/>
        </w:rPr>
        <w:t>"</w:t>
      </w:r>
      <w:r w:rsidR="00F0100F" w:rsidRPr="002D4AD7">
        <w:rPr>
          <w:rtl/>
        </w:rPr>
        <w:t>מ סימן קכ"ט</w:t>
      </w:r>
      <w:r w:rsidR="006A24AD" w:rsidRPr="002D4AD7">
        <w:rPr>
          <w:rtl/>
        </w:rPr>
        <w:t xml:space="preserve"> </w:t>
      </w:r>
      <w:r w:rsidR="00F0100F" w:rsidRPr="002D4AD7">
        <w:rPr>
          <w:rtl/>
        </w:rPr>
        <w:t>בהדיא דבכל מקום דבערב לא משתעבד גם קבלן לא</w:t>
      </w:r>
      <w:r w:rsidR="006A24AD" w:rsidRPr="002D4AD7">
        <w:rPr>
          <w:rtl/>
        </w:rPr>
        <w:t xml:space="preserve"> </w:t>
      </w:r>
      <w:r w:rsidR="00F0100F" w:rsidRPr="002D4AD7">
        <w:rPr>
          <w:rtl/>
        </w:rPr>
        <w:t>משתעבד ושאין לחלק ביניהם אלא לענין שיעבוד כתובה</w:t>
      </w:r>
      <w:r w:rsidR="006A24AD" w:rsidRPr="002D4AD7">
        <w:rPr>
          <w:rtl/>
        </w:rPr>
        <w:t xml:space="preserve">, </w:t>
      </w:r>
      <w:r w:rsidR="00F0100F" w:rsidRPr="002D4AD7">
        <w:rPr>
          <w:rtl/>
        </w:rPr>
        <w:t>וכן נראה שם דעת הרא</w:t>
      </w:r>
      <w:r w:rsidR="006A24AD" w:rsidRPr="002D4AD7">
        <w:rPr>
          <w:rtl/>
        </w:rPr>
        <w:t>"</w:t>
      </w:r>
      <w:r w:rsidR="00F0100F" w:rsidRPr="002D4AD7">
        <w:rPr>
          <w:rtl/>
        </w:rPr>
        <w:t>ש והתוס' דקבלן ג"כ בעי קנין</w:t>
      </w:r>
      <w:r w:rsidR="006A24AD" w:rsidRPr="002D4AD7">
        <w:rPr>
          <w:rtl/>
        </w:rPr>
        <w:t xml:space="preserve">, </w:t>
      </w:r>
      <w:r w:rsidR="00F0100F" w:rsidRPr="002D4AD7">
        <w:rPr>
          <w:rtl/>
        </w:rPr>
        <w:t>והוא דגריס שם והלכתא ערב דב</w:t>
      </w:r>
      <w:r w:rsidR="006A24AD" w:rsidRPr="002D4AD7">
        <w:rPr>
          <w:rtl/>
        </w:rPr>
        <w:t>"</w:t>
      </w:r>
      <w:r w:rsidR="00F0100F" w:rsidRPr="002D4AD7">
        <w:rPr>
          <w:rtl/>
        </w:rPr>
        <w:t>ד לא בעי קנין ואידך</w:t>
      </w:r>
      <w:r w:rsidR="006A24AD" w:rsidRPr="002D4AD7">
        <w:rPr>
          <w:rtl/>
        </w:rPr>
        <w:t xml:space="preserve"> </w:t>
      </w:r>
      <w:r w:rsidR="00F0100F" w:rsidRPr="002D4AD7">
        <w:rPr>
          <w:rtl/>
        </w:rPr>
        <w:t>כולהו בעו קנין ואפילו ערב קבלן בכלל כדמשמע במרדכי</w:t>
      </w:r>
      <w:r w:rsidR="006A24AD" w:rsidRPr="002D4AD7">
        <w:rPr>
          <w:rtl/>
        </w:rPr>
        <w:t xml:space="preserve"> </w:t>
      </w:r>
      <w:r w:rsidR="00F0100F" w:rsidRPr="002D4AD7">
        <w:rPr>
          <w:rtl/>
        </w:rPr>
        <w:t>שם וגירסת הראש הוא גירסת הרי</w:t>
      </w:r>
      <w:r w:rsidR="006A24AD" w:rsidRPr="002D4AD7">
        <w:rPr>
          <w:rtl/>
        </w:rPr>
        <w:t>"</w:t>
      </w:r>
      <w:r w:rsidR="00F0100F" w:rsidRPr="002D4AD7">
        <w:rPr>
          <w:rtl/>
        </w:rPr>
        <w:t>ף והרמב</w:t>
      </w:r>
      <w:r w:rsidR="006A24AD" w:rsidRPr="002D4AD7">
        <w:rPr>
          <w:rtl/>
        </w:rPr>
        <w:t>"</w:t>
      </w:r>
      <w:r w:rsidR="00F0100F" w:rsidRPr="002D4AD7">
        <w:rPr>
          <w:rtl/>
        </w:rPr>
        <w:t>ם פכ"ה</w:t>
      </w:r>
      <w:r w:rsidR="006A24AD" w:rsidRPr="002D4AD7">
        <w:rPr>
          <w:rtl/>
        </w:rPr>
        <w:t xml:space="preserve"> </w:t>
      </w:r>
      <w:r w:rsidR="00F0100F" w:rsidRPr="002D4AD7">
        <w:rPr>
          <w:rtl/>
        </w:rPr>
        <w:t>מהלכות מלוה ולוה ואף ע"ג דרשב"ם לא גריס ואידך כולהו</w:t>
      </w:r>
      <w:r w:rsidR="006A24AD" w:rsidRPr="002D4AD7">
        <w:rPr>
          <w:rtl/>
        </w:rPr>
        <w:t xml:space="preserve"> </w:t>
      </w:r>
      <w:r w:rsidR="00F0100F" w:rsidRPr="002D4AD7">
        <w:rPr>
          <w:rtl/>
        </w:rPr>
        <w:t>בעו קנין לאו משום דאית ליה דקבלן לא בעי קנין אלא</w:t>
      </w:r>
      <w:r w:rsidR="006A24AD" w:rsidRPr="002D4AD7">
        <w:rPr>
          <w:rtl/>
        </w:rPr>
        <w:t xml:space="preserve"> </w:t>
      </w:r>
      <w:r w:rsidR="00F0100F" w:rsidRPr="002D4AD7">
        <w:rPr>
          <w:rtl/>
        </w:rPr>
        <w:t>משום דלא צריך למגרס הכא כמו שכתבו שם התוס' טעם</w:t>
      </w:r>
      <w:r w:rsidR="006A24AD" w:rsidRPr="002D4AD7">
        <w:rPr>
          <w:rtl/>
        </w:rPr>
        <w:t xml:space="preserve"> </w:t>
      </w:r>
      <w:r w:rsidR="00F0100F" w:rsidRPr="002D4AD7">
        <w:rPr>
          <w:rtl/>
        </w:rPr>
        <w:t>גירסת הרשב</w:t>
      </w:r>
      <w:r w:rsidR="006A24AD" w:rsidRPr="002D4AD7">
        <w:rPr>
          <w:rtl/>
        </w:rPr>
        <w:t>"</w:t>
      </w:r>
      <w:r w:rsidR="00F0100F" w:rsidRPr="002D4AD7">
        <w:rPr>
          <w:rtl/>
        </w:rPr>
        <w:t>א</w:t>
      </w:r>
      <w:r w:rsidR="006A24AD" w:rsidRPr="002D4AD7">
        <w:rPr>
          <w:rtl/>
        </w:rPr>
        <w:t>,</w:t>
      </w:r>
      <w:r w:rsidR="00F0100F" w:rsidRPr="002D4AD7">
        <w:rPr>
          <w:rtl/>
        </w:rPr>
        <w:t xml:space="preserve"> ומאחר דכל הני רבוותא ס</w:t>
      </w:r>
      <w:r w:rsidR="006A24AD" w:rsidRPr="002D4AD7">
        <w:rPr>
          <w:rtl/>
        </w:rPr>
        <w:t>"</w:t>
      </w:r>
      <w:r w:rsidR="00F0100F" w:rsidRPr="002D4AD7">
        <w:rPr>
          <w:rtl/>
        </w:rPr>
        <w:t>ל דקבלן בעי</w:t>
      </w:r>
      <w:r w:rsidR="006A24AD" w:rsidRPr="002D4AD7">
        <w:rPr>
          <w:rtl/>
        </w:rPr>
        <w:t xml:space="preserve"> </w:t>
      </w:r>
      <w:r w:rsidR="00F0100F" w:rsidRPr="002D4AD7">
        <w:rPr>
          <w:rtl/>
        </w:rPr>
        <w:t>קנין פשיטא דפסקינן כוותייהו (ודלא כר"ת שכתב המרדכי</w:t>
      </w:r>
      <w:r w:rsidR="006A24AD" w:rsidRPr="002D4AD7">
        <w:rPr>
          <w:rtl/>
        </w:rPr>
        <w:t xml:space="preserve"> </w:t>
      </w:r>
      <w:r w:rsidR="00F0100F" w:rsidRPr="002D4AD7">
        <w:rPr>
          <w:rtl/>
        </w:rPr>
        <w:t>בשמו דקבלן לא בעי קנין)</w:t>
      </w:r>
      <w:r w:rsidR="006A24AD" w:rsidRPr="002D4AD7">
        <w:rPr>
          <w:rtl/>
        </w:rPr>
        <w:t>.</w:t>
      </w:r>
      <w:r w:rsidR="00F0100F" w:rsidRPr="002D4AD7">
        <w:rPr>
          <w:rtl/>
        </w:rPr>
        <w:t xml:space="preserve"> גם אין לחלק בין נתן לו שטר</w:t>
      </w:r>
      <w:r w:rsidR="006A24AD" w:rsidRPr="002D4AD7">
        <w:rPr>
          <w:rtl/>
        </w:rPr>
        <w:t xml:space="preserve"> </w:t>
      </w:r>
      <w:r w:rsidR="00F0100F" w:rsidRPr="002D4AD7">
        <w:rPr>
          <w:rtl/>
        </w:rPr>
        <w:t>על הערבות בין ערב לו בעל פה דבכל ענין לא משתעבד</w:t>
      </w:r>
      <w:r w:rsidR="006A24AD" w:rsidRPr="002D4AD7">
        <w:rPr>
          <w:rtl/>
        </w:rPr>
        <w:t xml:space="preserve"> </w:t>
      </w:r>
      <w:r w:rsidR="00F0100F" w:rsidRPr="002D4AD7">
        <w:rPr>
          <w:rtl/>
        </w:rPr>
        <w:t>בלא קנין כמו שכתב הטור בהדיא סי' הנ</w:t>
      </w:r>
      <w:r w:rsidR="006A24AD" w:rsidRPr="002D4AD7">
        <w:rPr>
          <w:rtl/>
        </w:rPr>
        <w:t>"</w:t>
      </w:r>
      <w:r w:rsidR="00F0100F" w:rsidRPr="002D4AD7">
        <w:rPr>
          <w:rtl/>
        </w:rPr>
        <w:t>ל וכן כתבו התוס'</w:t>
      </w:r>
      <w:r w:rsidR="006A24AD" w:rsidRPr="002D4AD7">
        <w:rPr>
          <w:rtl/>
        </w:rPr>
        <w:t xml:space="preserve"> </w:t>
      </w:r>
      <w:r w:rsidR="00F0100F" w:rsidRPr="002D4AD7">
        <w:rPr>
          <w:rtl/>
        </w:rPr>
        <w:t>שם בהדיא בשם ר</w:t>
      </w:r>
      <w:r w:rsidR="006A24AD" w:rsidRPr="002D4AD7">
        <w:rPr>
          <w:rtl/>
        </w:rPr>
        <w:t>"</w:t>
      </w:r>
      <w:r w:rsidR="00F0100F" w:rsidRPr="002D4AD7">
        <w:rPr>
          <w:rtl/>
        </w:rPr>
        <w:t>ח</w:t>
      </w:r>
      <w:r w:rsidR="006A24AD" w:rsidRPr="002D4AD7">
        <w:rPr>
          <w:rtl/>
        </w:rPr>
        <w:t>.</w:t>
      </w:r>
      <w:r w:rsidR="00F0100F" w:rsidRPr="002D4AD7">
        <w:rPr>
          <w:rtl/>
        </w:rPr>
        <w:t xml:space="preserve"> ולכן נראה דאם בעל השטר מודה</w:t>
      </w:r>
      <w:r w:rsidR="006A24AD" w:rsidRPr="002D4AD7">
        <w:rPr>
          <w:rtl/>
        </w:rPr>
        <w:t xml:space="preserve"> </w:t>
      </w:r>
      <w:r w:rsidR="00F0100F" w:rsidRPr="002D4AD7">
        <w:rPr>
          <w:rtl/>
        </w:rPr>
        <w:t>שבן ראובן אינו אלא ערב בעד לוי ושלא היה בשעת מתן</w:t>
      </w:r>
      <w:r w:rsidR="006A24AD" w:rsidRPr="002D4AD7">
        <w:rPr>
          <w:rtl/>
        </w:rPr>
        <w:t xml:space="preserve"> </w:t>
      </w:r>
      <w:r w:rsidR="00F0100F" w:rsidRPr="002D4AD7">
        <w:rPr>
          <w:rtl/>
        </w:rPr>
        <w:t>מעות פשוט הוא דבן ראובן פטור ואם יש כפירה ביניהם</w:t>
      </w:r>
      <w:r w:rsidR="006A24AD" w:rsidRPr="002D4AD7">
        <w:rPr>
          <w:rtl/>
        </w:rPr>
        <w:t xml:space="preserve"> </w:t>
      </w:r>
      <w:r w:rsidR="00F0100F" w:rsidRPr="002D4AD7">
        <w:rPr>
          <w:rtl/>
        </w:rPr>
        <w:t>צריך בעל השטר לישבע ואע</w:t>
      </w:r>
      <w:r w:rsidR="006A24AD" w:rsidRPr="002D4AD7">
        <w:rPr>
          <w:rtl/>
        </w:rPr>
        <w:t>"</w:t>
      </w:r>
      <w:r w:rsidR="00F0100F" w:rsidRPr="002D4AD7">
        <w:rPr>
          <w:rtl/>
        </w:rPr>
        <w:t>ג דכתב המרדכי סוף גט פשוט</w:t>
      </w:r>
      <w:r w:rsidR="006A24AD" w:rsidRPr="002D4AD7">
        <w:rPr>
          <w:rtl/>
        </w:rPr>
        <w:t xml:space="preserve"> </w:t>
      </w:r>
      <w:r w:rsidR="00F0100F" w:rsidRPr="002D4AD7">
        <w:rPr>
          <w:rtl/>
        </w:rPr>
        <w:t>דאם החזיר לו שטרו או משכונו הוי כערב בשעת מתן מעות</w:t>
      </w:r>
      <w:r w:rsidR="006A24AD" w:rsidRPr="002D4AD7">
        <w:rPr>
          <w:rtl/>
        </w:rPr>
        <w:t xml:space="preserve"> </w:t>
      </w:r>
      <w:r w:rsidR="00F0100F" w:rsidRPr="002D4AD7">
        <w:rPr>
          <w:rtl/>
        </w:rPr>
        <w:t>וכאן החזיר לו שטרו שהיה משועבד בן ראובן וא</w:t>
      </w:r>
      <w:r w:rsidR="006A24AD" w:rsidRPr="002D4AD7">
        <w:rPr>
          <w:rtl/>
        </w:rPr>
        <w:t>"</w:t>
      </w:r>
      <w:r w:rsidR="00F0100F" w:rsidRPr="002D4AD7">
        <w:rPr>
          <w:rtl/>
        </w:rPr>
        <w:t>כ נכנס</w:t>
      </w:r>
      <w:r w:rsidR="006A24AD" w:rsidRPr="002D4AD7">
        <w:rPr>
          <w:rtl/>
        </w:rPr>
        <w:t xml:space="preserve"> </w:t>
      </w:r>
      <w:r w:rsidR="00F0100F" w:rsidRPr="002D4AD7">
        <w:rPr>
          <w:rtl/>
        </w:rPr>
        <w:t>בנו במקומו והוי כערב בשעת מתן מעות. נראה דשאני כאן</w:t>
      </w:r>
      <w:r w:rsidR="006A24AD" w:rsidRPr="002D4AD7">
        <w:rPr>
          <w:rtl/>
        </w:rPr>
        <w:t xml:space="preserve"> </w:t>
      </w:r>
      <w:r w:rsidR="00F0100F" w:rsidRPr="002D4AD7">
        <w:rPr>
          <w:rtl/>
        </w:rPr>
        <w:t>דלא ידע הערב מחזרת השטר על פיו ובזה לא נתחייב</w:t>
      </w:r>
      <w:r w:rsidR="006A24AD" w:rsidRPr="002D4AD7">
        <w:rPr>
          <w:rtl/>
        </w:rPr>
        <w:t xml:space="preserve"> </w:t>
      </w:r>
      <w:r w:rsidR="00F0100F" w:rsidRPr="002D4AD7">
        <w:rPr>
          <w:rtl/>
        </w:rPr>
        <w:t>הערב דלא נתחייב הערב אלא במה שיודע והוא פשוט</w:t>
      </w:r>
      <w:r w:rsidR="006A24AD" w:rsidRPr="002D4AD7">
        <w:rPr>
          <w:rtl/>
        </w:rPr>
        <w:t xml:space="preserve">. </w:t>
      </w:r>
      <w:r w:rsidR="00F0100F" w:rsidRPr="002D4AD7">
        <w:rPr>
          <w:rtl/>
        </w:rPr>
        <w:t>ועוד דכאן לא החזיר כל השטר אלא שחולק עצמו מראובן</w:t>
      </w:r>
      <w:r w:rsidR="006A24AD" w:rsidRPr="002D4AD7">
        <w:rPr>
          <w:rtl/>
        </w:rPr>
        <w:t xml:space="preserve"> </w:t>
      </w:r>
      <w:r w:rsidR="00F0100F" w:rsidRPr="002D4AD7">
        <w:rPr>
          <w:rtl/>
        </w:rPr>
        <w:t>ועדיין שיעבודו של לוי קיים ולאו מידי עבד על פי בן ראובן</w:t>
      </w:r>
      <w:r w:rsidR="006A24AD" w:rsidRPr="002D4AD7">
        <w:rPr>
          <w:rtl/>
        </w:rPr>
        <w:t xml:space="preserve"> </w:t>
      </w:r>
      <w:r w:rsidR="00F0100F" w:rsidRPr="002D4AD7">
        <w:rPr>
          <w:rtl/>
        </w:rPr>
        <w:t>כי ידוע שאף אם היה ראובן משועבד אי אפשר לגבות</w:t>
      </w:r>
      <w:r w:rsidR="006A24AD" w:rsidRPr="002D4AD7">
        <w:rPr>
          <w:rtl/>
        </w:rPr>
        <w:t xml:space="preserve"> </w:t>
      </w:r>
      <w:r w:rsidR="00F0100F" w:rsidRPr="002D4AD7">
        <w:rPr>
          <w:rtl/>
        </w:rPr>
        <w:t>ממנו אלא מלוי שהוא עתיר נכסי</w:t>
      </w:r>
      <w:r w:rsidR="006A24AD" w:rsidRPr="002D4AD7">
        <w:rPr>
          <w:rtl/>
        </w:rPr>
        <w:t>,</w:t>
      </w:r>
      <w:r w:rsidR="00F0100F" w:rsidRPr="002D4AD7">
        <w:rPr>
          <w:rtl/>
        </w:rPr>
        <w:t xml:space="preserve"> מיהו צ"ע</w:t>
      </w:r>
      <w:r w:rsidR="006A24AD" w:rsidRPr="002D4AD7">
        <w:rPr>
          <w:rtl/>
        </w:rPr>
        <w:t>.</w:t>
      </w:r>
      <w:r w:rsidR="00F0100F" w:rsidRPr="002D4AD7">
        <w:rPr>
          <w:rtl/>
        </w:rPr>
        <w:t xml:space="preserve"> אך נראה</w:t>
      </w:r>
      <w:r w:rsidR="006A24AD" w:rsidRPr="002D4AD7">
        <w:rPr>
          <w:rtl/>
        </w:rPr>
        <w:t xml:space="preserve"> </w:t>
      </w:r>
      <w:r w:rsidR="00F0100F" w:rsidRPr="002D4AD7">
        <w:rPr>
          <w:rtl/>
        </w:rPr>
        <w:t>לזכותו מטעם שני דנאמן לטעון שנתערב בעד לוי ושהוא</w:t>
      </w:r>
      <w:r w:rsidR="006A24AD" w:rsidRPr="002D4AD7">
        <w:rPr>
          <w:rtl/>
        </w:rPr>
        <w:t xml:space="preserve"> </w:t>
      </w:r>
      <w:r w:rsidR="00F0100F" w:rsidRPr="002D4AD7">
        <w:rPr>
          <w:rtl/>
        </w:rPr>
        <w:t>החייב במיגו דאי בעי כפר מה שתחת ידו דאמרינן מיגו</w:t>
      </w:r>
      <w:r w:rsidR="006A24AD" w:rsidRPr="002D4AD7">
        <w:rPr>
          <w:rtl/>
        </w:rPr>
        <w:t xml:space="preserve"> </w:t>
      </w:r>
      <w:r w:rsidR="00F0100F" w:rsidRPr="002D4AD7">
        <w:rPr>
          <w:rtl/>
        </w:rPr>
        <w:t>במקום שטר כדאמרינן בסוף המוכר בית (דף ע') דהמפקיד</w:t>
      </w:r>
      <w:r w:rsidR="006A24AD" w:rsidRPr="002D4AD7">
        <w:rPr>
          <w:rtl/>
        </w:rPr>
        <w:t xml:space="preserve"> </w:t>
      </w:r>
      <w:r w:rsidR="00F0100F" w:rsidRPr="002D4AD7">
        <w:rPr>
          <w:rtl/>
        </w:rPr>
        <w:t>אצל חבירו בשטר יכול למימר ליה החזרתי ולא יוכל למימר</w:t>
      </w:r>
      <w:r w:rsidR="006A24AD" w:rsidRPr="002D4AD7">
        <w:rPr>
          <w:rtl/>
        </w:rPr>
        <w:t xml:space="preserve"> </w:t>
      </w:r>
      <w:r w:rsidR="00F0100F" w:rsidRPr="002D4AD7">
        <w:rPr>
          <w:rtl/>
        </w:rPr>
        <w:t>שטרך בידי מאי בעי במגו דנאנסו וכן פסקו שם הרי</w:t>
      </w:r>
      <w:r w:rsidR="006A24AD" w:rsidRPr="002D4AD7">
        <w:rPr>
          <w:rtl/>
        </w:rPr>
        <w:t>"</w:t>
      </w:r>
      <w:r w:rsidR="00F0100F" w:rsidRPr="002D4AD7">
        <w:rPr>
          <w:rtl/>
        </w:rPr>
        <w:t>ף</w:t>
      </w:r>
      <w:r w:rsidR="006A24AD" w:rsidRPr="002D4AD7">
        <w:rPr>
          <w:rtl/>
        </w:rPr>
        <w:t xml:space="preserve"> </w:t>
      </w:r>
      <w:r w:rsidR="00F0100F" w:rsidRPr="002D4AD7">
        <w:rPr>
          <w:rtl/>
        </w:rPr>
        <w:t>והרא"ש וכן פסק הרמב</w:t>
      </w:r>
      <w:r w:rsidR="006A24AD" w:rsidRPr="002D4AD7">
        <w:rPr>
          <w:rtl/>
        </w:rPr>
        <w:t>"</w:t>
      </w:r>
      <w:r w:rsidR="00F0100F" w:rsidRPr="002D4AD7">
        <w:rPr>
          <w:rtl/>
        </w:rPr>
        <w:t>ם פ</w:t>
      </w:r>
      <w:r w:rsidR="006A24AD" w:rsidRPr="002D4AD7">
        <w:rPr>
          <w:rtl/>
        </w:rPr>
        <w:t>"</w:t>
      </w:r>
      <w:r w:rsidR="00F0100F" w:rsidRPr="002D4AD7">
        <w:rPr>
          <w:rtl/>
        </w:rPr>
        <w:t>ג דהלכות שכירות וכן אמרי'</w:t>
      </w:r>
      <w:r w:rsidR="006A24AD" w:rsidRPr="002D4AD7">
        <w:rPr>
          <w:rtl/>
        </w:rPr>
        <w:t xml:space="preserve"> </w:t>
      </w:r>
      <w:r w:rsidR="00F0100F" w:rsidRPr="002D4AD7">
        <w:rPr>
          <w:rtl/>
        </w:rPr>
        <w:t>פ</w:t>
      </w:r>
      <w:r w:rsidR="006A24AD" w:rsidRPr="002D4AD7">
        <w:rPr>
          <w:rtl/>
        </w:rPr>
        <w:t>"</w:t>
      </w:r>
      <w:r w:rsidR="00F0100F" w:rsidRPr="002D4AD7">
        <w:rPr>
          <w:rtl/>
        </w:rPr>
        <w:t>ב דכתובות (דף י</w:t>
      </w:r>
      <w:r w:rsidR="006A24AD" w:rsidRPr="002D4AD7">
        <w:rPr>
          <w:rtl/>
        </w:rPr>
        <w:t>"</w:t>
      </w:r>
      <w:r w:rsidR="00F0100F" w:rsidRPr="002D4AD7">
        <w:rPr>
          <w:rtl/>
        </w:rPr>
        <w:t>ט:) דאמר מר בר רב אשי עדים</w:t>
      </w:r>
      <w:r w:rsidR="006A24AD" w:rsidRPr="002D4AD7">
        <w:rPr>
          <w:rtl/>
        </w:rPr>
        <w:t xml:space="preserve"> </w:t>
      </w:r>
      <w:r w:rsidR="00F0100F" w:rsidRPr="002D4AD7">
        <w:rPr>
          <w:rtl/>
        </w:rPr>
        <w:t>שאמרו מודעא היו דברינו נאמנין במגו דאי בעו אמרי אין</w:t>
      </w:r>
      <w:r w:rsidR="006A24AD" w:rsidRPr="002D4AD7">
        <w:rPr>
          <w:rtl/>
        </w:rPr>
        <w:t xml:space="preserve"> </w:t>
      </w:r>
      <w:r w:rsidR="00F0100F" w:rsidRPr="002D4AD7">
        <w:rPr>
          <w:rtl/>
        </w:rPr>
        <w:t>זה כתב ידינו ואע"ג דרב נחמן פליג התם וס"ל דאין</w:t>
      </w:r>
      <w:r w:rsidR="006A24AD" w:rsidRPr="002D4AD7">
        <w:rPr>
          <w:rtl/>
        </w:rPr>
        <w:t xml:space="preserve"> </w:t>
      </w:r>
      <w:r w:rsidR="00F0100F" w:rsidRPr="002D4AD7">
        <w:rPr>
          <w:rtl/>
        </w:rPr>
        <w:t>נאמנין דמאחר דמודים בשטר לא אתי בעל פה ומרע לשטרא</w:t>
      </w:r>
      <w:r w:rsidR="006A24AD" w:rsidRPr="002D4AD7">
        <w:rPr>
          <w:rtl/>
        </w:rPr>
        <w:t xml:space="preserve"> </w:t>
      </w:r>
      <w:r w:rsidR="00F0100F" w:rsidRPr="002D4AD7">
        <w:rPr>
          <w:rtl/>
        </w:rPr>
        <w:t>הלכה פסקו כל הפוסקים כמר בר רב אשי דנאמנים ועוד</w:t>
      </w:r>
      <w:r w:rsidR="006A24AD" w:rsidRPr="002D4AD7">
        <w:rPr>
          <w:rtl/>
        </w:rPr>
        <w:t xml:space="preserve"> </w:t>
      </w:r>
      <w:r w:rsidR="00F0100F" w:rsidRPr="002D4AD7">
        <w:rPr>
          <w:rtl/>
        </w:rPr>
        <w:t>דמוכח התם (דף י"ח ע"ב) מדברי התוספות דאמרינן מגו</w:t>
      </w:r>
      <w:r w:rsidR="006A24AD" w:rsidRPr="002D4AD7">
        <w:rPr>
          <w:rtl/>
        </w:rPr>
        <w:t xml:space="preserve"> </w:t>
      </w:r>
      <w:r w:rsidR="00F0100F" w:rsidRPr="002D4AD7">
        <w:rPr>
          <w:rtl/>
        </w:rPr>
        <w:t>במקום השטר דהא מקשו התם אהא דאמרינן התם במתני'</w:t>
      </w:r>
      <w:r w:rsidR="006A24AD" w:rsidRPr="002D4AD7">
        <w:rPr>
          <w:rtl/>
        </w:rPr>
        <w:t xml:space="preserve"> </w:t>
      </w:r>
      <w:r w:rsidR="00F0100F" w:rsidRPr="002D4AD7">
        <w:rPr>
          <w:rtl/>
        </w:rPr>
        <w:t>עדים שאמרו אנוסים היינו קטנים היינו אם כתב ידם יוצא</w:t>
      </w:r>
      <w:r w:rsidR="006A24AD" w:rsidRPr="002D4AD7">
        <w:rPr>
          <w:rtl/>
        </w:rPr>
        <w:t xml:space="preserve"> </w:t>
      </w:r>
      <w:r w:rsidR="00F0100F" w:rsidRPr="002D4AD7">
        <w:rPr>
          <w:rtl/>
        </w:rPr>
        <w:t>ממקום אחד אינן נאמנין ומקשו התם ואמאי לא מהימני</w:t>
      </w:r>
      <w:r w:rsidR="006A24AD" w:rsidRPr="002D4AD7">
        <w:rPr>
          <w:rtl/>
        </w:rPr>
        <w:t xml:space="preserve"> </w:t>
      </w:r>
      <w:r w:rsidR="00F0100F" w:rsidRPr="002D4AD7">
        <w:rPr>
          <w:rtl/>
        </w:rPr>
        <w:t xml:space="preserve">במגו דאי בעו אמרו </w:t>
      </w:r>
      <w:r w:rsidR="00F0100F" w:rsidRPr="002D4AD7">
        <w:rPr>
          <w:rtl/>
        </w:rPr>
        <w:lastRenderedPageBreak/>
        <w:t>פרוע הוא ומשני דמאחר דמקויים הוא</w:t>
      </w:r>
      <w:r w:rsidR="006A24AD" w:rsidRPr="002D4AD7">
        <w:rPr>
          <w:rtl/>
        </w:rPr>
        <w:t xml:space="preserve"> </w:t>
      </w:r>
      <w:r w:rsidR="00F0100F" w:rsidRPr="002D4AD7">
        <w:rPr>
          <w:rtl/>
        </w:rPr>
        <w:t>ואנן סהדי דלא היו פסולים ואנוסים הוי כמגו במקום עדים</w:t>
      </w:r>
      <w:r w:rsidR="006A24AD" w:rsidRPr="002D4AD7">
        <w:rPr>
          <w:rtl/>
        </w:rPr>
        <w:t xml:space="preserve"> </w:t>
      </w:r>
      <w:r w:rsidR="00F0100F" w:rsidRPr="002D4AD7">
        <w:rPr>
          <w:rtl/>
        </w:rPr>
        <w:t>וכו'</w:t>
      </w:r>
      <w:r w:rsidR="006A24AD" w:rsidRPr="002D4AD7">
        <w:rPr>
          <w:rtl/>
        </w:rPr>
        <w:t>,</w:t>
      </w:r>
      <w:r w:rsidR="00F0100F" w:rsidRPr="002D4AD7">
        <w:rPr>
          <w:rtl/>
        </w:rPr>
        <w:t xml:space="preserve"> והשתא איכא למידק דהוי כמגו במקום השטר אלא</w:t>
      </w:r>
      <w:r w:rsidR="006A24AD" w:rsidRPr="002D4AD7">
        <w:rPr>
          <w:rtl/>
        </w:rPr>
        <w:t xml:space="preserve"> </w:t>
      </w:r>
      <w:r w:rsidR="00F0100F" w:rsidRPr="002D4AD7">
        <w:rPr>
          <w:rtl/>
        </w:rPr>
        <w:t>ש</w:t>
      </w:r>
      <w:r w:rsidR="006A24AD" w:rsidRPr="002D4AD7">
        <w:rPr>
          <w:rtl/>
        </w:rPr>
        <w:t>"</w:t>
      </w:r>
      <w:r w:rsidR="00F0100F" w:rsidRPr="002D4AD7">
        <w:rPr>
          <w:rtl/>
        </w:rPr>
        <w:t>מ דאמרינן מגו במקום שטר אם לא במקום דאנן סהדי</w:t>
      </w:r>
      <w:r w:rsidR="006A24AD" w:rsidRPr="002D4AD7">
        <w:rPr>
          <w:rtl/>
        </w:rPr>
        <w:t xml:space="preserve"> </w:t>
      </w:r>
      <w:r w:rsidR="00F0100F" w:rsidRPr="002D4AD7">
        <w:rPr>
          <w:rtl/>
        </w:rPr>
        <w:t>דמשקר בטענתו דהוה מגו במקום עדים אבל במקום דליכא</w:t>
      </w:r>
      <w:r w:rsidR="006A24AD" w:rsidRPr="002D4AD7">
        <w:rPr>
          <w:rtl/>
        </w:rPr>
        <w:t xml:space="preserve"> </w:t>
      </w:r>
      <w:r w:rsidR="00F0100F" w:rsidRPr="002D4AD7">
        <w:rPr>
          <w:rtl/>
        </w:rPr>
        <w:t>למיקם עלה דמילתא פשיטא דאמרינן מגו במקום שטר וכ"ש</w:t>
      </w:r>
      <w:r w:rsidR="006A24AD" w:rsidRPr="002D4AD7">
        <w:rPr>
          <w:rtl/>
        </w:rPr>
        <w:t xml:space="preserve"> </w:t>
      </w:r>
      <w:r w:rsidR="00F0100F" w:rsidRPr="002D4AD7">
        <w:rPr>
          <w:rtl/>
        </w:rPr>
        <w:t>בנדון דידן דליכא כאן שטר כלל דהא בן ראובן לא נשתעבד</w:t>
      </w:r>
      <w:r w:rsidR="006A24AD" w:rsidRPr="002D4AD7">
        <w:rPr>
          <w:rtl/>
        </w:rPr>
        <w:t xml:space="preserve"> </w:t>
      </w:r>
      <w:r w:rsidR="00F0100F" w:rsidRPr="002D4AD7">
        <w:rPr>
          <w:rtl/>
        </w:rPr>
        <w:t>רק נגד שמעון ולא נגד לוי ומאי מהני שטרו של שמעון</w:t>
      </w:r>
      <w:r w:rsidR="006A24AD" w:rsidRPr="002D4AD7">
        <w:rPr>
          <w:rtl/>
        </w:rPr>
        <w:t xml:space="preserve"> </w:t>
      </w:r>
      <w:r w:rsidR="00F0100F" w:rsidRPr="002D4AD7">
        <w:rPr>
          <w:rtl/>
        </w:rPr>
        <w:t>ללוי דלא נאמר מגו בזה ופשיטא דאם כבר פרע לוי לשמעון</w:t>
      </w:r>
      <w:r w:rsidR="006A24AD" w:rsidRPr="002D4AD7">
        <w:rPr>
          <w:rtl/>
        </w:rPr>
        <w:t xml:space="preserve"> </w:t>
      </w:r>
      <w:r w:rsidR="00F0100F" w:rsidRPr="002D4AD7">
        <w:rPr>
          <w:rtl/>
        </w:rPr>
        <w:t>הוה מצי בן ראובן למטען נגד לוי פרעתי לך כמו דאמרינן</w:t>
      </w:r>
      <w:r w:rsidR="006A24AD" w:rsidRPr="002D4AD7">
        <w:rPr>
          <w:rtl/>
        </w:rPr>
        <w:t xml:space="preserve"> </w:t>
      </w:r>
      <w:r w:rsidR="00F0100F" w:rsidRPr="002D4AD7">
        <w:rPr>
          <w:rtl/>
        </w:rPr>
        <w:t>פרק גט פשוט (דף קע</w:t>
      </w:r>
      <w:r w:rsidR="006A24AD" w:rsidRPr="002D4AD7">
        <w:rPr>
          <w:rtl/>
        </w:rPr>
        <w:t>"</w:t>
      </w:r>
      <w:r w:rsidR="00F0100F" w:rsidRPr="002D4AD7">
        <w:rPr>
          <w:rtl/>
        </w:rPr>
        <w:t>ד) לגבי ערב שיצא שטר חוב מתחת</w:t>
      </w:r>
      <w:r w:rsidR="006A24AD" w:rsidRPr="002D4AD7">
        <w:rPr>
          <w:rtl/>
        </w:rPr>
        <w:t xml:space="preserve"> </w:t>
      </w:r>
      <w:r w:rsidR="00F0100F" w:rsidRPr="002D4AD7">
        <w:rPr>
          <w:rtl/>
        </w:rPr>
        <w:t>ידו אינו יכול לגבות באותו שטר אלא א"כ כתב לו המלוה</w:t>
      </w:r>
      <w:r w:rsidR="006A24AD" w:rsidRPr="002D4AD7">
        <w:rPr>
          <w:rtl/>
        </w:rPr>
        <w:t xml:space="preserve"> </w:t>
      </w:r>
      <w:r w:rsidR="00F0100F" w:rsidRPr="002D4AD7">
        <w:rPr>
          <w:rtl/>
        </w:rPr>
        <w:t>קבלתי דהוי שלוחו של מלוה וכמו שפסק הטור סי' ק</w:t>
      </w:r>
      <w:r w:rsidR="006A24AD" w:rsidRPr="002D4AD7">
        <w:rPr>
          <w:rtl/>
        </w:rPr>
        <w:t>"</w:t>
      </w:r>
      <w:r w:rsidR="00F0100F" w:rsidRPr="002D4AD7">
        <w:rPr>
          <w:rtl/>
        </w:rPr>
        <w:t>ל א"כ</w:t>
      </w:r>
      <w:r w:rsidR="006A24AD" w:rsidRPr="002D4AD7">
        <w:rPr>
          <w:rtl/>
        </w:rPr>
        <w:t xml:space="preserve"> </w:t>
      </w:r>
      <w:r w:rsidR="00F0100F" w:rsidRPr="002D4AD7">
        <w:rPr>
          <w:rtl/>
        </w:rPr>
        <w:t>שמעינן דאין זה השטר שייך לגבי הערב כלל</w:t>
      </w:r>
      <w:r w:rsidR="006A24AD" w:rsidRPr="002D4AD7">
        <w:rPr>
          <w:rtl/>
        </w:rPr>
        <w:t>.</w:t>
      </w:r>
      <w:r w:rsidR="00F0100F" w:rsidRPr="002D4AD7">
        <w:rPr>
          <w:rtl/>
        </w:rPr>
        <w:t xml:space="preserve"> וה"ה בכאן</w:t>
      </w:r>
      <w:r w:rsidR="006A24AD" w:rsidRPr="002D4AD7">
        <w:rPr>
          <w:rtl/>
        </w:rPr>
        <w:t xml:space="preserve"> </w:t>
      </w:r>
      <w:r w:rsidR="00F0100F" w:rsidRPr="002D4AD7">
        <w:rPr>
          <w:rtl/>
        </w:rPr>
        <w:t>אין זה השטר שייך ללוי כלל ואם כן אמאי לא נאמר מגו</w:t>
      </w:r>
      <w:r w:rsidR="006A24AD" w:rsidRPr="002D4AD7">
        <w:rPr>
          <w:rtl/>
        </w:rPr>
        <w:t xml:space="preserve"> </w:t>
      </w:r>
      <w:r w:rsidR="00F0100F" w:rsidRPr="002D4AD7">
        <w:rPr>
          <w:rtl/>
        </w:rPr>
        <w:t>כנגדו דלא יוכל למימר שטרך בידי מאי בעי דהא לית</w:t>
      </w:r>
      <w:r w:rsidR="006A24AD" w:rsidRPr="002D4AD7">
        <w:rPr>
          <w:rtl/>
        </w:rPr>
        <w:t xml:space="preserve"> </w:t>
      </w:r>
      <w:r w:rsidR="00F0100F" w:rsidRPr="002D4AD7">
        <w:rPr>
          <w:rtl/>
        </w:rPr>
        <w:t>ליה שטר מיניה כלל</w:t>
      </w:r>
      <w:r w:rsidR="006A24AD" w:rsidRPr="002D4AD7">
        <w:rPr>
          <w:rtl/>
        </w:rPr>
        <w:t>.</w:t>
      </w:r>
      <w:r w:rsidR="00F0100F" w:rsidRPr="002D4AD7">
        <w:rPr>
          <w:rtl/>
        </w:rPr>
        <w:t xml:space="preserve"> וכן כתב הטור בהדיא סוף סי' ע</w:t>
      </w:r>
      <w:r w:rsidR="006A24AD" w:rsidRPr="002D4AD7">
        <w:rPr>
          <w:rtl/>
        </w:rPr>
        <w:t>"</w:t>
      </w:r>
      <w:r w:rsidR="00F0100F" w:rsidRPr="002D4AD7">
        <w:rPr>
          <w:rtl/>
        </w:rPr>
        <w:t>ד</w:t>
      </w:r>
      <w:r w:rsidR="006A24AD" w:rsidRPr="002D4AD7">
        <w:rPr>
          <w:rtl/>
        </w:rPr>
        <w:t xml:space="preserve"> </w:t>
      </w:r>
      <w:r w:rsidR="00F0100F" w:rsidRPr="002D4AD7">
        <w:rPr>
          <w:rtl/>
        </w:rPr>
        <w:t>וז</w:t>
      </w:r>
      <w:r w:rsidR="006A24AD" w:rsidRPr="002D4AD7">
        <w:rPr>
          <w:rtl/>
        </w:rPr>
        <w:t>"</w:t>
      </w:r>
      <w:r w:rsidR="00F0100F" w:rsidRPr="002D4AD7">
        <w:rPr>
          <w:rtl/>
        </w:rPr>
        <w:t>ל איש ואשה שלוו מאחד היא חייבת לפרוע החצי מכתובתה</w:t>
      </w:r>
      <w:r w:rsidR="006A24AD" w:rsidRPr="002D4AD7">
        <w:rPr>
          <w:rtl/>
        </w:rPr>
        <w:t xml:space="preserve"> </w:t>
      </w:r>
      <w:r w:rsidR="00F0100F" w:rsidRPr="002D4AD7">
        <w:rPr>
          <w:rtl/>
        </w:rPr>
        <w:t>שהיא לענין חצי החוב כאילו לותה בפני עצמה ואם הבעל</w:t>
      </w:r>
      <w:r w:rsidR="006A24AD" w:rsidRPr="002D4AD7">
        <w:rPr>
          <w:rtl/>
        </w:rPr>
        <w:t xml:space="preserve"> </w:t>
      </w:r>
      <w:r w:rsidR="00F0100F" w:rsidRPr="002D4AD7">
        <w:rPr>
          <w:rtl/>
        </w:rPr>
        <w:t>או יתומים פרעו כל החוב חוזרין ונפרעין ממנה החצי</w:t>
      </w:r>
      <w:r w:rsidR="006A24AD" w:rsidRPr="002D4AD7">
        <w:rPr>
          <w:rtl/>
        </w:rPr>
        <w:t xml:space="preserve"> </w:t>
      </w:r>
      <w:r w:rsidR="00F0100F" w:rsidRPr="002D4AD7">
        <w:rPr>
          <w:rtl/>
        </w:rPr>
        <w:t>ואם הבעל קיים והיא טוענת אתה לקחת כל המעות אלא</w:t>
      </w:r>
      <w:r w:rsidR="006A24AD" w:rsidRPr="002D4AD7">
        <w:rPr>
          <w:rtl/>
        </w:rPr>
        <w:t xml:space="preserve"> </w:t>
      </w:r>
      <w:r w:rsidR="00F0100F" w:rsidRPr="002D4AD7">
        <w:rPr>
          <w:rtl/>
        </w:rPr>
        <w:t>שאני נכנסתי עמך בשטר אינה נאמנת אלא במגו דפרעתיך</w:t>
      </w:r>
      <w:r w:rsidR="006A24AD" w:rsidRPr="002D4AD7">
        <w:rPr>
          <w:rtl/>
        </w:rPr>
        <w:t xml:space="preserve"> </w:t>
      </w:r>
      <w:r w:rsidR="00F0100F" w:rsidRPr="002D4AD7">
        <w:rPr>
          <w:rtl/>
        </w:rPr>
        <w:t>החצי עכ</w:t>
      </w:r>
      <w:r w:rsidR="006A24AD" w:rsidRPr="002D4AD7">
        <w:rPr>
          <w:rtl/>
        </w:rPr>
        <w:t>"</w:t>
      </w:r>
      <w:r w:rsidR="00F0100F" w:rsidRPr="002D4AD7">
        <w:rPr>
          <w:rtl/>
        </w:rPr>
        <w:t>ל</w:t>
      </w:r>
      <w:r w:rsidR="006A24AD" w:rsidRPr="002D4AD7">
        <w:rPr>
          <w:rtl/>
        </w:rPr>
        <w:t>.</w:t>
      </w:r>
      <w:r w:rsidR="00F0100F" w:rsidRPr="002D4AD7">
        <w:rPr>
          <w:rtl/>
        </w:rPr>
        <w:t xml:space="preserve"> הרי קמן נדון דידן בעצמו דפסקו דבמקום דאית</w:t>
      </w:r>
      <w:r w:rsidR="006A24AD" w:rsidRPr="002D4AD7">
        <w:rPr>
          <w:rtl/>
        </w:rPr>
        <w:t xml:space="preserve"> </w:t>
      </w:r>
      <w:r w:rsidR="00F0100F" w:rsidRPr="002D4AD7">
        <w:rPr>
          <w:rtl/>
        </w:rPr>
        <w:t>ליה מגו דפרעתיך יוכל למימר אתה לקחת כל המעות אלא</w:t>
      </w:r>
      <w:r w:rsidR="006A24AD" w:rsidRPr="002D4AD7">
        <w:rPr>
          <w:rtl/>
        </w:rPr>
        <w:t xml:space="preserve"> </w:t>
      </w:r>
      <w:r w:rsidR="00F0100F" w:rsidRPr="002D4AD7">
        <w:rPr>
          <w:rtl/>
        </w:rPr>
        <w:t>שאני נכנסתי עמך בשטר וה"ה כאן במיגו זה דיוכל למימר</w:t>
      </w:r>
      <w:r w:rsidR="006A24AD" w:rsidRPr="002D4AD7">
        <w:rPr>
          <w:rtl/>
        </w:rPr>
        <w:t xml:space="preserve"> </w:t>
      </w:r>
      <w:r w:rsidR="00F0100F" w:rsidRPr="002D4AD7">
        <w:rPr>
          <w:rtl/>
        </w:rPr>
        <w:t>אתה לקחת הכל במגו דאי בעי כפר ליה מה שתחת ידו</w:t>
      </w:r>
      <w:r w:rsidR="006A24AD" w:rsidRPr="002D4AD7">
        <w:rPr>
          <w:rtl/>
        </w:rPr>
        <w:t xml:space="preserve"> </w:t>
      </w:r>
      <w:r w:rsidR="00F0100F" w:rsidRPr="002D4AD7">
        <w:rPr>
          <w:rtl/>
        </w:rPr>
        <w:t>והוא פשוט לדעתי</w:t>
      </w:r>
      <w:r w:rsidR="006A24AD" w:rsidRPr="002D4AD7">
        <w:rPr>
          <w:rtl/>
        </w:rPr>
        <w:t>.</w:t>
      </w:r>
      <w:r w:rsidR="00F0100F" w:rsidRPr="002D4AD7">
        <w:rPr>
          <w:rtl/>
        </w:rPr>
        <w:t xml:space="preserve"> ועוד נראה כאן לזכות בן ראובן נגד לוי</w:t>
      </w:r>
      <w:r w:rsidR="006A24AD" w:rsidRPr="002D4AD7">
        <w:rPr>
          <w:rtl/>
        </w:rPr>
        <w:t xml:space="preserve"> </w:t>
      </w:r>
      <w:r w:rsidR="00F0100F" w:rsidRPr="002D4AD7">
        <w:rPr>
          <w:rtl/>
        </w:rPr>
        <w:t>מאחר שהוא כתב לראובן שהוא יפרע כל חובותיו שנשתעבד</w:t>
      </w:r>
      <w:r w:rsidR="006A24AD" w:rsidRPr="002D4AD7">
        <w:rPr>
          <w:rtl/>
        </w:rPr>
        <w:t xml:space="preserve"> </w:t>
      </w:r>
      <w:r w:rsidR="00F0100F" w:rsidRPr="002D4AD7">
        <w:rPr>
          <w:rtl/>
        </w:rPr>
        <w:t>בעדו א"כ צריך לפרוע גם זה החוב דזהו ג</w:t>
      </w:r>
      <w:r w:rsidR="006A24AD" w:rsidRPr="002D4AD7">
        <w:rPr>
          <w:rtl/>
        </w:rPr>
        <w:t>"</w:t>
      </w:r>
      <w:r w:rsidR="00F0100F" w:rsidRPr="002D4AD7">
        <w:rPr>
          <w:rtl/>
        </w:rPr>
        <w:t>כ מה שנשתעבד</w:t>
      </w:r>
      <w:r w:rsidR="006A24AD" w:rsidRPr="002D4AD7">
        <w:rPr>
          <w:rtl/>
        </w:rPr>
        <w:t xml:space="preserve"> </w:t>
      </w:r>
      <w:r w:rsidR="00F0100F" w:rsidRPr="002D4AD7">
        <w:rPr>
          <w:rtl/>
        </w:rPr>
        <w:t>בעדו דהא אם ירצה שמעון יוכל לתבוע מכל החוב א"כ זהו</w:t>
      </w:r>
      <w:r w:rsidR="006A24AD" w:rsidRPr="002D4AD7">
        <w:rPr>
          <w:rtl/>
        </w:rPr>
        <w:t xml:space="preserve"> </w:t>
      </w:r>
      <w:r w:rsidR="00F0100F" w:rsidRPr="002D4AD7">
        <w:rPr>
          <w:rtl/>
        </w:rPr>
        <w:t>מקרי ג"כ בכלל חובותיו</w:t>
      </w:r>
      <w:r w:rsidR="006A24AD" w:rsidRPr="002D4AD7">
        <w:rPr>
          <w:rtl/>
        </w:rPr>
        <w:t>.</w:t>
      </w:r>
      <w:r w:rsidR="00F0100F" w:rsidRPr="002D4AD7">
        <w:rPr>
          <w:rtl/>
        </w:rPr>
        <w:t xml:space="preserve"> (ע</w:t>
      </w:r>
      <w:r w:rsidR="006A24AD" w:rsidRPr="002D4AD7">
        <w:rPr>
          <w:rtl/>
        </w:rPr>
        <w:t>"</w:t>
      </w:r>
      <w:r w:rsidR="00F0100F" w:rsidRPr="002D4AD7">
        <w:rPr>
          <w:rtl/>
        </w:rPr>
        <w:t>כ נמצא בהעתק)</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עג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בני עיר אחת שנשאו ונתנו זה כמה שנים</w:t>
      </w:r>
      <w:r w:rsidR="006A24AD" w:rsidRPr="002D4AD7">
        <w:rPr>
          <w:rtl/>
        </w:rPr>
        <w:t xml:space="preserve"> </w:t>
      </w:r>
      <w:r w:rsidR="00F0100F" w:rsidRPr="002D4AD7">
        <w:rPr>
          <w:rtl/>
        </w:rPr>
        <w:t>בעיר אחרת כאשר היא שייכא לב</w:t>
      </w:r>
      <w:r w:rsidR="006A24AD" w:rsidRPr="002D4AD7">
        <w:rPr>
          <w:rtl/>
        </w:rPr>
        <w:t>"</w:t>
      </w:r>
      <w:r w:rsidR="00F0100F" w:rsidRPr="002D4AD7">
        <w:rPr>
          <w:rtl/>
        </w:rPr>
        <w:t>ד שלהם</w:t>
      </w:r>
      <w:r w:rsidR="006A24AD" w:rsidRPr="002D4AD7">
        <w:rPr>
          <w:rtl/>
        </w:rPr>
        <w:t xml:space="preserve"> </w:t>
      </w:r>
      <w:r w:rsidR="00F0100F" w:rsidRPr="002D4AD7">
        <w:rPr>
          <w:rtl/>
        </w:rPr>
        <w:t>והיא שייכא לפרוורא דידה ולא מיחו בני העיר בהן משום</w:t>
      </w:r>
      <w:r w:rsidR="006A24AD" w:rsidRPr="002D4AD7">
        <w:rPr>
          <w:rtl/>
        </w:rPr>
        <w:t xml:space="preserve"> </w:t>
      </w:r>
      <w:r w:rsidR="00F0100F" w:rsidRPr="002D4AD7">
        <w:rPr>
          <w:rtl/>
        </w:rPr>
        <w:t>קדירא דבי שותפי ואף כי לפעמים גברה ידן של הנושאים</w:t>
      </w:r>
      <w:r w:rsidR="006A24AD" w:rsidRPr="002D4AD7">
        <w:rPr>
          <w:rtl/>
        </w:rPr>
        <w:t xml:space="preserve"> </w:t>
      </w:r>
      <w:r w:rsidR="00F0100F" w:rsidRPr="002D4AD7">
        <w:rPr>
          <w:rtl/>
        </w:rPr>
        <w:t>והנותנים שלא מיחו בהן אבל כל פעם צווחו בני העיר</w:t>
      </w:r>
      <w:r w:rsidR="006A24AD" w:rsidRPr="002D4AD7">
        <w:rPr>
          <w:rtl/>
        </w:rPr>
        <w:t xml:space="preserve"> </w:t>
      </w:r>
      <w:r w:rsidR="00F0100F" w:rsidRPr="002D4AD7">
        <w:rPr>
          <w:rtl/>
        </w:rPr>
        <w:t>על</w:t>
      </w:r>
      <w:r w:rsidR="006A24AD" w:rsidRPr="002D4AD7">
        <w:rPr>
          <w:rtl/>
        </w:rPr>
        <w:t xml:space="preserve"> </w:t>
      </w:r>
      <w:r w:rsidR="00F0100F" w:rsidRPr="002D4AD7">
        <w:rPr>
          <w:rtl/>
        </w:rPr>
        <w:t>הנושאים ונותנין במקומן בלי רשותן ולית דאשגח בהו ולבסוף</w:t>
      </w:r>
      <w:r w:rsidR="006A24AD" w:rsidRPr="002D4AD7">
        <w:rPr>
          <w:rtl/>
        </w:rPr>
        <w:t xml:space="preserve"> </w:t>
      </w:r>
      <w:r w:rsidR="00F0100F" w:rsidRPr="002D4AD7">
        <w:rPr>
          <w:rtl/>
        </w:rPr>
        <w:t>נתגלגל הדבר עד שתקפה ידן של בני העיר והכריחו הנושאים</w:t>
      </w:r>
      <w:r w:rsidR="006A24AD" w:rsidRPr="002D4AD7">
        <w:rPr>
          <w:rtl/>
        </w:rPr>
        <w:t xml:space="preserve"> </w:t>
      </w:r>
      <w:r w:rsidR="00F0100F" w:rsidRPr="002D4AD7">
        <w:rPr>
          <w:rtl/>
        </w:rPr>
        <w:t>והנותנין לדין וישבו דיינים על זו ומצאו פשר דבר בין בני העיר</w:t>
      </w:r>
      <w:r w:rsidR="006A24AD" w:rsidRPr="002D4AD7">
        <w:rPr>
          <w:rtl/>
        </w:rPr>
        <w:t xml:space="preserve"> </w:t>
      </w:r>
      <w:r w:rsidR="00F0100F" w:rsidRPr="002D4AD7">
        <w:rPr>
          <w:rtl/>
        </w:rPr>
        <w:t>ובין הנושאים והנותנים שכל זמן שיהא להם שותפין בעיר</w:t>
      </w:r>
      <w:r w:rsidR="006A24AD" w:rsidRPr="002D4AD7">
        <w:rPr>
          <w:rtl/>
        </w:rPr>
        <w:t xml:space="preserve"> </w:t>
      </w:r>
      <w:r w:rsidR="00F0100F" w:rsidRPr="002D4AD7">
        <w:rPr>
          <w:rtl/>
        </w:rPr>
        <w:t>הגדולה שנושאין ונותנין שמה יתנו סך מה לעזר המס של בני</w:t>
      </w:r>
      <w:r w:rsidR="006A24AD" w:rsidRPr="002D4AD7">
        <w:rPr>
          <w:rtl/>
        </w:rPr>
        <w:t xml:space="preserve"> </w:t>
      </w:r>
      <w:r w:rsidR="00F0100F" w:rsidRPr="002D4AD7">
        <w:rPr>
          <w:rtl/>
        </w:rPr>
        <w:t>העיר ואז לא יוכלו למחות מלישא וליתן עמהם ועמד כך</w:t>
      </w:r>
      <w:r w:rsidR="006A24AD" w:rsidRPr="002D4AD7">
        <w:rPr>
          <w:rtl/>
        </w:rPr>
        <w:t xml:space="preserve"> </w:t>
      </w:r>
      <w:r w:rsidR="00F0100F" w:rsidRPr="002D4AD7">
        <w:rPr>
          <w:rtl/>
        </w:rPr>
        <w:t>זמן ארוך ותוך כך נשתרבב מריבה בין בני העיר ובין מקצת</w:t>
      </w:r>
      <w:r w:rsidR="006A24AD" w:rsidRPr="002D4AD7">
        <w:rPr>
          <w:rtl/>
        </w:rPr>
        <w:t xml:space="preserve"> </w:t>
      </w:r>
      <w:r w:rsidR="00F0100F" w:rsidRPr="002D4AD7">
        <w:rPr>
          <w:rtl/>
        </w:rPr>
        <w:t>הנושאין והנותנין באמרם שפגעו בכבודן וזלזלו את בני העיר</w:t>
      </w:r>
      <w:r w:rsidR="006A24AD" w:rsidRPr="002D4AD7">
        <w:rPr>
          <w:rtl/>
        </w:rPr>
        <w:t xml:space="preserve"> </w:t>
      </w:r>
      <w:r w:rsidR="00F0100F" w:rsidRPr="002D4AD7">
        <w:rPr>
          <w:rtl/>
        </w:rPr>
        <w:t>ונתקבצו כתרנגולים של בית בוקיא ועמדו ראשי וטובי העיר</w:t>
      </w:r>
      <w:r w:rsidR="006A24AD" w:rsidRPr="002D4AD7">
        <w:rPr>
          <w:rtl/>
        </w:rPr>
        <w:t xml:space="preserve"> </w:t>
      </w:r>
      <w:r w:rsidR="00F0100F" w:rsidRPr="002D4AD7">
        <w:rPr>
          <w:rtl/>
        </w:rPr>
        <w:lastRenderedPageBreak/>
        <w:t>ותקנו שלא ליתן עוד לבני עיר אחרת לישא וליתן בעירם</w:t>
      </w:r>
      <w:r w:rsidR="006A24AD" w:rsidRPr="002D4AD7">
        <w:rPr>
          <w:rtl/>
        </w:rPr>
        <w:t xml:space="preserve"> </w:t>
      </w:r>
      <w:r w:rsidR="00F0100F" w:rsidRPr="002D4AD7">
        <w:rPr>
          <w:rtl/>
        </w:rPr>
        <w:t>וגזרו על בני עירם בגזירת הקהל לבלתי השתתף עוד עם</w:t>
      </w:r>
      <w:r w:rsidR="006A24AD" w:rsidRPr="002D4AD7">
        <w:rPr>
          <w:rtl/>
        </w:rPr>
        <w:t xml:space="preserve"> </w:t>
      </w:r>
      <w:r w:rsidR="00F0100F" w:rsidRPr="002D4AD7">
        <w:rPr>
          <w:rtl/>
        </w:rPr>
        <w:t>בני העיר אחרת</w:t>
      </w:r>
      <w:r w:rsidR="006A24AD" w:rsidRPr="002D4AD7">
        <w:rPr>
          <w:rtl/>
        </w:rPr>
        <w:t>.</w:t>
      </w:r>
      <w:r w:rsidR="00F0100F" w:rsidRPr="002D4AD7">
        <w:rPr>
          <w:rtl/>
        </w:rPr>
        <w:t xml:space="preserve"> ועל זו מתרעמים בני עיר אחרת באמרם</w:t>
      </w:r>
      <w:r w:rsidR="006A24AD" w:rsidRPr="002D4AD7">
        <w:rPr>
          <w:rtl/>
        </w:rPr>
        <w:t xml:space="preserve"> </w:t>
      </w:r>
      <w:r w:rsidR="00F0100F" w:rsidRPr="002D4AD7">
        <w:rPr>
          <w:rtl/>
        </w:rPr>
        <w:t>האיש אחד יחטא ועל כל בני עיר אחרת תקצופו ועוד שאין</w:t>
      </w:r>
      <w:r w:rsidR="006A24AD" w:rsidRPr="002D4AD7">
        <w:rPr>
          <w:rtl/>
        </w:rPr>
        <w:t xml:space="preserve"> </w:t>
      </w:r>
      <w:r w:rsidR="00F0100F" w:rsidRPr="002D4AD7">
        <w:rPr>
          <w:rtl/>
        </w:rPr>
        <w:t>כח לכם למחות בנו מלעסוק בעירכם מאחר שכבר נתפשר</w:t>
      </w:r>
      <w:r w:rsidR="006A24AD" w:rsidRPr="002D4AD7">
        <w:rPr>
          <w:rtl/>
        </w:rPr>
        <w:t xml:space="preserve"> </w:t>
      </w:r>
      <w:r w:rsidR="00F0100F" w:rsidRPr="002D4AD7">
        <w:rPr>
          <w:rtl/>
        </w:rPr>
        <w:t>הדבר בינינו ועוד שבגזירותיכם אתם מזיקים לרבים מבני</w:t>
      </w:r>
      <w:r w:rsidR="006A24AD" w:rsidRPr="002D4AD7">
        <w:rPr>
          <w:rtl/>
        </w:rPr>
        <w:t xml:space="preserve"> </w:t>
      </w:r>
      <w:r w:rsidR="00F0100F" w:rsidRPr="002D4AD7">
        <w:rPr>
          <w:rtl/>
        </w:rPr>
        <w:t>עירכם שחפצים בנו מאחר שאנו מוזלים סחורותינו גבייהו</w:t>
      </w:r>
      <w:r w:rsidR="006A24AD" w:rsidRPr="002D4AD7">
        <w:rPr>
          <w:rtl/>
        </w:rPr>
        <w:t xml:space="preserve"> </w:t>
      </w:r>
      <w:r w:rsidR="00F0100F" w:rsidRPr="002D4AD7">
        <w:rPr>
          <w:rtl/>
        </w:rPr>
        <w:t>ואף שמקצת בני העיר רוצים להשתתף עמנו</w:t>
      </w:r>
      <w:r w:rsidR="006A24AD" w:rsidRPr="002D4AD7">
        <w:rPr>
          <w:rtl/>
        </w:rPr>
        <w:t>.</w:t>
      </w:r>
      <w:r w:rsidR="00F0100F" w:rsidRPr="002D4AD7">
        <w:rPr>
          <w:rtl/>
        </w:rPr>
        <w:t xml:space="preserve"> ובני העיר</w:t>
      </w:r>
      <w:r w:rsidR="006A24AD" w:rsidRPr="002D4AD7">
        <w:rPr>
          <w:rtl/>
        </w:rPr>
        <w:t xml:space="preserve"> </w:t>
      </w:r>
      <w:r w:rsidR="00F0100F" w:rsidRPr="002D4AD7">
        <w:rPr>
          <w:rtl/>
        </w:rPr>
        <w:t>אומרים אף אם נתפשר הדבר תחילה יש לנו כח לגזור</w:t>
      </w:r>
      <w:r w:rsidR="006A24AD" w:rsidRPr="002D4AD7">
        <w:rPr>
          <w:rtl/>
        </w:rPr>
        <w:t xml:space="preserve"> </w:t>
      </w:r>
      <w:r w:rsidR="00F0100F" w:rsidRPr="002D4AD7">
        <w:rPr>
          <w:rtl/>
        </w:rPr>
        <w:t>ולתקן מה שנרצה בפרט על בני עירנו שלא להשתתף עמכם</w:t>
      </w:r>
      <w:r w:rsidR="006A24AD" w:rsidRPr="002D4AD7">
        <w:rPr>
          <w:rtl/>
        </w:rPr>
        <w:t xml:space="preserve"> </w:t>
      </w:r>
      <w:r w:rsidR="00F0100F" w:rsidRPr="002D4AD7">
        <w:rPr>
          <w:rtl/>
        </w:rPr>
        <w:t>ואף כי הפשרה אינה נצחית רק יש כח לבני העיר לתקן</w:t>
      </w:r>
      <w:r w:rsidR="006A24AD" w:rsidRPr="002D4AD7">
        <w:rPr>
          <w:rtl/>
        </w:rPr>
        <w:t xml:space="preserve"> </w:t>
      </w:r>
      <w:r w:rsidR="00F0100F" w:rsidRPr="002D4AD7">
        <w:rPr>
          <w:rtl/>
        </w:rPr>
        <w:t>מה שירצו ואין מוחה בידם</w:t>
      </w:r>
      <w:r w:rsidR="006A24AD" w:rsidRPr="002D4AD7">
        <w:rPr>
          <w:rtl/>
        </w:rPr>
        <w:t>.</w:t>
      </w:r>
      <w:r w:rsidR="00F0100F" w:rsidRPr="002D4AD7">
        <w:rPr>
          <w:rtl/>
        </w:rPr>
        <w:t xml:space="preserve"> עכ</w:t>
      </w:r>
      <w:r w:rsidR="006A24AD" w:rsidRPr="002D4AD7">
        <w:rPr>
          <w:rtl/>
        </w:rPr>
        <w:t>"</w:t>
      </w:r>
      <w:r w:rsidR="00F0100F" w:rsidRPr="002D4AD7">
        <w:rPr>
          <w:rtl/>
        </w:rPr>
        <w:t>ל השאלה הראשונה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שנית נשאלה שאלה כי אלו בני העיר רוצים לכוף אלו</w:t>
      </w:r>
      <w:r w:rsidR="006A24AD" w:rsidRPr="002D4AD7">
        <w:rPr>
          <w:rtl/>
        </w:rPr>
        <w:t xml:space="preserve"> </w:t>
      </w:r>
      <w:r w:rsidR="00F0100F" w:rsidRPr="002D4AD7">
        <w:rPr>
          <w:rtl/>
        </w:rPr>
        <w:t>הנושאים והנותנין בעירם שיעמדו עמהם לדין בעירן</w:t>
      </w:r>
      <w:r w:rsidR="006A24AD" w:rsidRPr="002D4AD7">
        <w:rPr>
          <w:rtl/>
        </w:rPr>
        <w:t xml:space="preserve"> </w:t>
      </w:r>
      <w:r w:rsidR="00F0100F" w:rsidRPr="002D4AD7">
        <w:rPr>
          <w:rtl/>
        </w:rPr>
        <w:t>בעבור קצת תביעת מסים שיש להם עליהם מאחר ששייכין</w:t>
      </w:r>
      <w:r w:rsidR="006A24AD" w:rsidRPr="002D4AD7">
        <w:rPr>
          <w:rtl/>
        </w:rPr>
        <w:t xml:space="preserve"> </w:t>
      </w:r>
      <w:r w:rsidR="00F0100F" w:rsidRPr="002D4AD7">
        <w:rPr>
          <w:rtl/>
        </w:rPr>
        <w:t>לב"ד שלהם ואב ב</w:t>
      </w:r>
      <w:r w:rsidR="006A24AD" w:rsidRPr="002D4AD7">
        <w:rPr>
          <w:rtl/>
        </w:rPr>
        <w:t>"</w:t>
      </w:r>
      <w:r w:rsidR="00F0100F" w:rsidRPr="002D4AD7">
        <w:rPr>
          <w:rtl/>
        </w:rPr>
        <w:t>ד אחד לכולהם</w:t>
      </w:r>
      <w:r w:rsidR="006A24AD" w:rsidRPr="002D4AD7">
        <w:rPr>
          <w:rtl/>
        </w:rPr>
        <w:t xml:space="preserve"> </w:t>
      </w:r>
      <w:r w:rsidR="00F0100F" w:rsidRPr="002D4AD7">
        <w:rPr>
          <w:rtl/>
        </w:rPr>
        <w:t>ואלו אומרים שאין מדינם</w:t>
      </w:r>
      <w:r w:rsidR="006A24AD" w:rsidRPr="002D4AD7">
        <w:rPr>
          <w:rtl/>
        </w:rPr>
        <w:t xml:space="preserve"> </w:t>
      </w:r>
      <w:r w:rsidR="00F0100F" w:rsidRPr="002D4AD7">
        <w:rPr>
          <w:rtl/>
        </w:rPr>
        <w:t>להיות נתפסים בעון כל עירם אך רוצים לציית להם בעד</w:t>
      </w:r>
      <w:r w:rsidR="006A24AD" w:rsidRPr="002D4AD7">
        <w:rPr>
          <w:rtl/>
        </w:rPr>
        <w:t xml:space="preserve"> </w:t>
      </w:r>
      <w:r w:rsidR="00F0100F" w:rsidRPr="002D4AD7">
        <w:rPr>
          <w:rtl/>
        </w:rPr>
        <w:t>חלקם ועוד נוסף שיש להם שטר חירות לפי דבריהם שזה זמן</w:t>
      </w:r>
      <w:r w:rsidR="006A24AD" w:rsidRPr="002D4AD7">
        <w:rPr>
          <w:rtl/>
        </w:rPr>
        <w:t xml:space="preserve"> </w:t>
      </w:r>
      <w:r w:rsidR="00F0100F" w:rsidRPr="002D4AD7">
        <w:rPr>
          <w:rtl/>
        </w:rPr>
        <w:t>מה עמדו ב' ראשי העיר עם בני עירן ביריד לובלין לפני</w:t>
      </w:r>
      <w:r w:rsidR="006A24AD" w:rsidRPr="002D4AD7">
        <w:rPr>
          <w:rtl/>
        </w:rPr>
        <w:t xml:space="preserve"> </w:t>
      </w:r>
      <w:r w:rsidR="00F0100F" w:rsidRPr="002D4AD7">
        <w:rPr>
          <w:rtl/>
        </w:rPr>
        <w:t>פרנסי המדינה ומיצעו ביניהם שבני העיר הגדולה לא יהיה</w:t>
      </w:r>
      <w:r w:rsidR="006A24AD" w:rsidRPr="002D4AD7">
        <w:rPr>
          <w:rtl/>
        </w:rPr>
        <w:t xml:space="preserve"> </w:t>
      </w:r>
      <w:r w:rsidR="00F0100F" w:rsidRPr="002D4AD7">
        <w:rPr>
          <w:rtl/>
        </w:rPr>
        <w:t>להם כח להשתדל על בני העיר הקטנה להזמינם לדון</w:t>
      </w:r>
      <w:r w:rsidR="006A24AD" w:rsidRPr="002D4AD7">
        <w:rPr>
          <w:rtl/>
        </w:rPr>
        <w:t xml:space="preserve"> </w:t>
      </w:r>
      <w:r w:rsidR="00F0100F" w:rsidRPr="002D4AD7">
        <w:rPr>
          <w:rtl/>
        </w:rPr>
        <w:t>לפניהם ולא בשום השתררות מבלעדי אם יתרגש ח"ו שום</w:t>
      </w:r>
      <w:r w:rsidR="006A24AD" w:rsidRPr="002D4AD7">
        <w:rPr>
          <w:rtl/>
        </w:rPr>
        <w:t xml:space="preserve"> </w:t>
      </w:r>
      <w:r w:rsidR="00F0100F" w:rsidRPr="002D4AD7">
        <w:rPr>
          <w:rtl/>
        </w:rPr>
        <w:t>בלבול כללי לצורך מס או לצורך עלילות שקר ח</w:t>
      </w:r>
      <w:r w:rsidR="006A24AD" w:rsidRPr="002D4AD7">
        <w:rPr>
          <w:rtl/>
        </w:rPr>
        <w:t>"</w:t>
      </w:r>
      <w:r w:rsidR="00F0100F" w:rsidRPr="002D4AD7">
        <w:rPr>
          <w:rtl/>
        </w:rPr>
        <w:t>ו שיהיו בני ג'</w:t>
      </w:r>
      <w:r w:rsidR="006A24AD" w:rsidRPr="002D4AD7">
        <w:rPr>
          <w:rtl/>
        </w:rPr>
        <w:t xml:space="preserve"> </w:t>
      </w:r>
      <w:r w:rsidR="00F0100F" w:rsidRPr="002D4AD7">
        <w:rPr>
          <w:rtl/>
        </w:rPr>
        <w:t>המדינות יחד בפירוש אזי על אותן חילוקים יכולין בני העיר</w:t>
      </w:r>
      <w:r w:rsidR="006A24AD" w:rsidRPr="002D4AD7">
        <w:rPr>
          <w:rtl/>
        </w:rPr>
        <w:t xml:space="preserve"> </w:t>
      </w:r>
      <w:r w:rsidR="00F0100F" w:rsidRPr="002D4AD7">
        <w:rPr>
          <w:rtl/>
        </w:rPr>
        <w:t>הגדולה להזמין בני העיר הקטנה לדון בעיר הגדולה</w:t>
      </w:r>
      <w:r w:rsidR="006A24AD" w:rsidRPr="002D4AD7">
        <w:rPr>
          <w:rtl/>
        </w:rPr>
        <w:t>.</w:t>
      </w:r>
      <w:r w:rsidR="00F0100F" w:rsidRPr="002D4AD7">
        <w:rPr>
          <w:rtl/>
        </w:rPr>
        <w:t xml:space="preserve"> </w:t>
      </w:r>
      <w:r w:rsidR="006A24AD" w:rsidRPr="002D4AD7">
        <w:rPr>
          <w:rtl/>
        </w:rPr>
        <w:t>[</w:t>
      </w:r>
      <w:r w:rsidR="00F0100F" w:rsidRPr="002D4AD7">
        <w:rPr>
          <w:rtl/>
        </w:rPr>
        <w:t>ובני</w:t>
      </w:r>
      <w:r w:rsidR="006A24AD" w:rsidRPr="002D4AD7">
        <w:rPr>
          <w:rtl/>
        </w:rPr>
        <w:t xml:space="preserve"> </w:t>
      </w:r>
      <w:r w:rsidR="00F0100F" w:rsidRPr="002D4AD7">
        <w:rPr>
          <w:rtl/>
        </w:rPr>
        <w:t>העיר הגדולה</w:t>
      </w:r>
      <w:r w:rsidR="006A24AD" w:rsidRPr="002D4AD7">
        <w:rPr>
          <w:rtl/>
        </w:rPr>
        <w:t>]</w:t>
      </w:r>
      <w:r w:rsidR="00F0100F" w:rsidRPr="002D4AD7">
        <w:rPr>
          <w:rtl/>
        </w:rPr>
        <w:t xml:space="preserve"> משיבים שאלו התביעות הם כללים ועוד</w:t>
      </w:r>
      <w:r w:rsidR="006A24AD" w:rsidRPr="002D4AD7">
        <w:rPr>
          <w:rtl/>
        </w:rPr>
        <w:t xml:space="preserve"> </w:t>
      </w:r>
      <w:r w:rsidR="00F0100F" w:rsidRPr="002D4AD7">
        <w:rPr>
          <w:rtl/>
        </w:rPr>
        <w:t>נוסף כי אינן מזמינין אותן לדון לפניהם רק לפני אב</w:t>
      </w:r>
      <w:r w:rsidR="006A24AD" w:rsidRPr="002D4AD7">
        <w:rPr>
          <w:rtl/>
        </w:rPr>
        <w:t>"</w:t>
      </w:r>
      <w:r w:rsidR="00F0100F" w:rsidRPr="002D4AD7">
        <w:rPr>
          <w:rtl/>
        </w:rPr>
        <w:t>ד</w:t>
      </w:r>
      <w:r w:rsidR="006A24AD" w:rsidRPr="002D4AD7">
        <w:rPr>
          <w:rtl/>
        </w:rPr>
        <w:t xml:space="preserve"> </w:t>
      </w:r>
      <w:r w:rsidR="00F0100F" w:rsidRPr="002D4AD7">
        <w:rPr>
          <w:rtl/>
        </w:rPr>
        <w:t>שלהם ומאחר שבלאו הכי נמצאים בעירם מכח עסקיהן יש</w:t>
      </w:r>
      <w:r w:rsidR="006A24AD" w:rsidRPr="002D4AD7">
        <w:rPr>
          <w:rtl/>
        </w:rPr>
        <w:t xml:space="preserve"> </w:t>
      </w:r>
      <w:r w:rsidR="00F0100F" w:rsidRPr="002D4AD7">
        <w:rPr>
          <w:rtl/>
        </w:rPr>
        <w:t>להם לעכבן עד שיצא דינם לאורה</w:t>
      </w:r>
      <w:r w:rsidR="006A24AD" w:rsidRPr="002D4AD7">
        <w:rPr>
          <w:rtl/>
        </w:rPr>
        <w:t>.</w:t>
      </w:r>
      <w:r w:rsidR="00F0100F" w:rsidRPr="002D4AD7">
        <w:rPr>
          <w:rtl/>
        </w:rPr>
        <w:t xml:space="preserve"> אלה הדברים הנשאלים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על ראשון ראשון ועל אחרון אחרון</w:t>
      </w:r>
      <w:r w:rsidR="006A24AD" w:rsidRPr="002D4AD7">
        <w:rPr>
          <w:rtl/>
        </w:rPr>
        <w:t>.</w:t>
      </w:r>
      <w:r w:rsidR="00F0100F" w:rsidRPr="002D4AD7">
        <w:rPr>
          <w:rtl/>
        </w:rPr>
        <w:t xml:space="preserve"> דבר פשוט</w:t>
      </w:r>
      <w:r w:rsidR="006A24AD" w:rsidRPr="002D4AD7">
        <w:rPr>
          <w:rtl/>
        </w:rPr>
        <w:t xml:space="preserve"> </w:t>
      </w:r>
      <w:r w:rsidR="00F0100F" w:rsidRPr="002D4AD7">
        <w:rPr>
          <w:rtl/>
        </w:rPr>
        <w:t>שאין כח לטובי העיר לתקן דבר כי אם על פי</w:t>
      </w:r>
      <w:r w:rsidR="006A24AD" w:rsidRPr="002D4AD7">
        <w:rPr>
          <w:rtl/>
        </w:rPr>
        <w:t xml:space="preserve"> </w:t>
      </w:r>
      <w:r w:rsidR="00F0100F" w:rsidRPr="002D4AD7">
        <w:rPr>
          <w:rtl/>
        </w:rPr>
        <w:t>הדין והמשפט ולא לילך בחזקה עם היחידים ואין לרבים</w:t>
      </w:r>
      <w:r w:rsidR="006A24AD" w:rsidRPr="002D4AD7">
        <w:rPr>
          <w:rtl/>
        </w:rPr>
        <w:t xml:space="preserve"> </w:t>
      </w:r>
      <w:r w:rsidR="00F0100F" w:rsidRPr="002D4AD7">
        <w:rPr>
          <w:rtl/>
        </w:rPr>
        <w:t>כח לגזול היחיד כמו שכתב מהרי</w:t>
      </w:r>
      <w:r w:rsidR="006A24AD" w:rsidRPr="002D4AD7">
        <w:rPr>
          <w:rtl/>
        </w:rPr>
        <w:t>"</w:t>
      </w:r>
      <w:r w:rsidR="00F0100F" w:rsidRPr="002D4AD7">
        <w:rPr>
          <w:rtl/>
        </w:rPr>
        <w:t>ק שורש א' על מעשה</w:t>
      </w:r>
      <w:r w:rsidR="006A24AD" w:rsidRPr="002D4AD7">
        <w:rPr>
          <w:rtl/>
        </w:rPr>
        <w:t xml:space="preserve"> </w:t>
      </w:r>
      <w:r w:rsidR="00F0100F" w:rsidRPr="002D4AD7">
        <w:rPr>
          <w:rtl/>
        </w:rPr>
        <w:t>כזה וכזה, כתב הרשב</w:t>
      </w:r>
      <w:r w:rsidR="006A24AD" w:rsidRPr="002D4AD7">
        <w:rPr>
          <w:rtl/>
        </w:rPr>
        <w:t>"</w:t>
      </w:r>
      <w:r w:rsidR="00F0100F" w:rsidRPr="002D4AD7">
        <w:rPr>
          <w:rtl/>
        </w:rPr>
        <w:t>א בתשובה והביאו בר ששת בתשובה</w:t>
      </w:r>
      <w:r w:rsidR="006A24AD" w:rsidRPr="002D4AD7">
        <w:rPr>
          <w:rtl/>
        </w:rPr>
        <w:t xml:space="preserve"> </w:t>
      </w:r>
      <w:r w:rsidR="00F0100F" w:rsidRPr="002D4AD7">
        <w:rPr>
          <w:rtl/>
        </w:rPr>
        <w:t>סי' תע</w:t>
      </w:r>
      <w:r w:rsidR="006A24AD" w:rsidRPr="002D4AD7">
        <w:rPr>
          <w:rtl/>
        </w:rPr>
        <w:t>"</w:t>
      </w:r>
      <w:r w:rsidR="00F0100F" w:rsidRPr="002D4AD7">
        <w:rPr>
          <w:rtl/>
        </w:rPr>
        <w:t>ז ועל קהל א' שרצו לעשות תקנה שיפרעו מס מכל</w:t>
      </w:r>
      <w:r w:rsidR="006A24AD" w:rsidRPr="002D4AD7">
        <w:rPr>
          <w:rtl/>
        </w:rPr>
        <w:t xml:space="preserve"> </w:t>
      </w:r>
      <w:r w:rsidR="00F0100F" w:rsidRPr="002D4AD7">
        <w:rPr>
          <w:rtl/>
        </w:rPr>
        <w:t>נכסים שיש להם בעיר זו או בעיר אחרת והיו עושין זה כדי</w:t>
      </w:r>
      <w:r w:rsidR="006A24AD" w:rsidRPr="002D4AD7">
        <w:rPr>
          <w:rtl/>
        </w:rPr>
        <w:t xml:space="preserve"> </w:t>
      </w:r>
      <w:r w:rsidR="00F0100F" w:rsidRPr="002D4AD7">
        <w:rPr>
          <w:rtl/>
        </w:rPr>
        <w:t>לחייב יחיד אחד שדר ביניהם, והשיב וז"ל מה שאמרת שיש</w:t>
      </w:r>
      <w:r w:rsidR="006A24AD" w:rsidRPr="002D4AD7">
        <w:rPr>
          <w:rtl/>
        </w:rPr>
        <w:t xml:space="preserve"> </w:t>
      </w:r>
      <w:r w:rsidR="00F0100F" w:rsidRPr="002D4AD7">
        <w:rPr>
          <w:rtl/>
        </w:rPr>
        <w:t>לקהל לעשות דינים וחוקים בדבר זה נ"ל שאין זה אלא גזל</w:t>
      </w:r>
      <w:r w:rsidR="006A24AD" w:rsidRPr="002D4AD7">
        <w:rPr>
          <w:rtl/>
        </w:rPr>
        <w:t xml:space="preserve"> </w:t>
      </w:r>
      <w:r w:rsidR="00F0100F" w:rsidRPr="002D4AD7">
        <w:rPr>
          <w:rtl/>
        </w:rPr>
        <w:t>ואינן יכולין להתנות על הגזילות וכו' והאריך שם הרב בזה,</w:t>
      </w:r>
      <w:r w:rsidR="006A24AD" w:rsidRPr="002D4AD7">
        <w:rPr>
          <w:rtl/>
        </w:rPr>
        <w:t xml:space="preserve"> </w:t>
      </w:r>
      <w:r w:rsidR="00F0100F" w:rsidRPr="002D4AD7">
        <w:rPr>
          <w:rtl/>
        </w:rPr>
        <w:t>ולכן פשוט הוא שאין כח ביד בני העיר לתקן תקנות רק</w:t>
      </w:r>
      <w:r w:rsidR="006A24AD" w:rsidRPr="002D4AD7">
        <w:rPr>
          <w:rtl/>
        </w:rPr>
        <w:t xml:space="preserve"> </w:t>
      </w:r>
      <w:r w:rsidR="00F0100F" w:rsidRPr="002D4AD7">
        <w:rPr>
          <w:rtl/>
        </w:rPr>
        <w:t>מה שבידן מכח הדין ולא מה שתעלה על רוחם וזה לא היה</w:t>
      </w:r>
      <w:r w:rsidR="006A24AD" w:rsidRPr="002D4AD7">
        <w:rPr>
          <w:rtl/>
        </w:rPr>
        <w:t xml:space="preserve"> </w:t>
      </w:r>
      <w:r w:rsidR="00F0100F" w:rsidRPr="002D4AD7">
        <w:rPr>
          <w:rtl/>
        </w:rPr>
        <w:t>ולא יהיה ולכן נצטרך בזו לירד לעומקא דדינא</w:t>
      </w:r>
      <w:r w:rsidR="006A24AD" w:rsidRPr="002D4AD7">
        <w:rPr>
          <w:rtl/>
        </w:rPr>
        <w:t xml:space="preserve">: </w:t>
      </w:r>
    </w:p>
    <w:p w:rsidR="009D3FC8" w:rsidRPr="002D4AD7" w:rsidRDefault="009D3FC8" w:rsidP="009D3FC8">
      <w:pPr>
        <w:rPr>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ב"ב (ח':) רשאין בני העיר להסיע על קיצתן וכו'</w:t>
      </w:r>
      <w:r w:rsidR="006A24AD" w:rsidRPr="002D4AD7">
        <w:rPr>
          <w:rtl/>
        </w:rPr>
        <w:t xml:space="preserve"> </w:t>
      </w:r>
      <w:r w:rsidR="00F0100F" w:rsidRPr="002D4AD7">
        <w:rPr>
          <w:rtl/>
        </w:rPr>
        <w:t>וכתב שם המרדכי בשם תשובת אבי העזרי דיש כח</w:t>
      </w:r>
      <w:r w:rsidR="006A24AD" w:rsidRPr="002D4AD7">
        <w:rPr>
          <w:rtl/>
        </w:rPr>
        <w:t xml:space="preserve"> </w:t>
      </w:r>
      <w:r w:rsidR="00F0100F" w:rsidRPr="002D4AD7">
        <w:rPr>
          <w:rtl/>
        </w:rPr>
        <w:t>ביד טובי העיר לתקן מה שירצו דמא</w:t>
      </w:r>
      <w:r w:rsidRPr="002D4AD7">
        <w:rPr>
          <w:rFonts w:hint="cs"/>
          <w:rtl/>
        </w:rPr>
        <w:t>ח</w:t>
      </w:r>
      <w:r w:rsidR="00F0100F" w:rsidRPr="002D4AD7">
        <w:rPr>
          <w:rtl/>
        </w:rPr>
        <w:t xml:space="preserve">ר שהובררו </w:t>
      </w:r>
      <w:r w:rsidR="00F0100F" w:rsidRPr="002D4AD7">
        <w:rPr>
          <w:rtl/>
        </w:rPr>
        <w:lastRenderedPageBreak/>
        <w:t>לתקן</w:t>
      </w:r>
      <w:r w:rsidR="006A24AD" w:rsidRPr="002D4AD7">
        <w:rPr>
          <w:rtl/>
        </w:rPr>
        <w:t xml:space="preserve"> </w:t>
      </w:r>
      <w:r w:rsidR="00F0100F" w:rsidRPr="002D4AD7">
        <w:rPr>
          <w:rtl/>
        </w:rPr>
        <w:t>בעירן הנראה בעיניהם הפקר ב</w:t>
      </w:r>
      <w:r w:rsidR="006A24AD" w:rsidRPr="002D4AD7">
        <w:rPr>
          <w:rtl/>
        </w:rPr>
        <w:t>"</w:t>
      </w:r>
      <w:r w:rsidR="00F0100F" w:rsidRPr="002D4AD7">
        <w:rPr>
          <w:rtl/>
        </w:rPr>
        <w:t>ד הפקר ויש כח בידן</w:t>
      </w:r>
      <w:r w:rsidR="006A24AD" w:rsidRPr="002D4AD7">
        <w:rPr>
          <w:rtl/>
        </w:rPr>
        <w:t xml:space="preserve"> </w:t>
      </w:r>
      <w:r w:rsidR="00F0100F" w:rsidRPr="002D4AD7">
        <w:rPr>
          <w:rtl/>
        </w:rPr>
        <w:t>לענוש על זה אמנם ר"ת ור"י ממי</w:t>
      </w:r>
      <w:r w:rsidR="006A24AD" w:rsidRPr="002D4AD7">
        <w:rPr>
          <w:rtl/>
        </w:rPr>
        <w:t>"</w:t>
      </w:r>
      <w:r w:rsidR="00F0100F" w:rsidRPr="002D4AD7">
        <w:rPr>
          <w:rtl/>
        </w:rPr>
        <w:t>ץ ושאר הגאונים חולקים</w:t>
      </w:r>
      <w:r w:rsidR="006A24AD" w:rsidRPr="002D4AD7">
        <w:rPr>
          <w:rtl/>
        </w:rPr>
        <w:t xml:space="preserve"> </w:t>
      </w:r>
      <w:r w:rsidR="00F0100F" w:rsidRPr="002D4AD7">
        <w:rPr>
          <w:rtl/>
        </w:rPr>
        <w:t>כמו שכתב שם המרדכי וס</w:t>
      </w:r>
      <w:r w:rsidR="006A24AD" w:rsidRPr="002D4AD7">
        <w:rPr>
          <w:rtl/>
        </w:rPr>
        <w:t>"</w:t>
      </w:r>
      <w:r w:rsidR="00F0100F" w:rsidRPr="002D4AD7">
        <w:rPr>
          <w:rtl/>
        </w:rPr>
        <w:t>ל דאין כח ביד טובי העיר</w:t>
      </w:r>
      <w:r w:rsidR="006A24AD" w:rsidRPr="002D4AD7">
        <w:rPr>
          <w:rtl/>
        </w:rPr>
        <w:t xml:space="preserve"> </w:t>
      </w:r>
      <w:r w:rsidR="00F0100F" w:rsidRPr="002D4AD7">
        <w:rPr>
          <w:rtl/>
        </w:rPr>
        <w:t>לתקן דבר שהוא מזיק לאיזה יחיד בלא דעתו והא דאמרינן</w:t>
      </w:r>
      <w:r w:rsidR="006A24AD" w:rsidRPr="002D4AD7">
        <w:rPr>
          <w:rtl/>
        </w:rPr>
        <w:t xml:space="preserve"> </w:t>
      </w:r>
      <w:r w:rsidR="00F0100F" w:rsidRPr="002D4AD7">
        <w:rPr>
          <w:rtl/>
        </w:rPr>
        <w:t>(פ</w:t>
      </w:r>
      <w:r w:rsidR="006A24AD" w:rsidRPr="002D4AD7">
        <w:rPr>
          <w:rtl/>
        </w:rPr>
        <w:t>"</w:t>
      </w:r>
      <w:r w:rsidR="00F0100F" w:rsidRPr="002D4AD7">
        <w:rPr>
          <w:rtl/>
        </w:rPr>
        <w:t>ק דב"ב דף ח' ע</w:t>
      </w:r>
      <w:r w:rsidR="006A24AD" w:rsidRPr="002D4AD7">
        <w:rPr>
          <w:rtl/>
        </w:rPr>
        <w:t>"</w:t>
      </w:r>
      <w:r w:rsidR="00F0100F" w:rsidRPr="002D4AD7">
        <w:rPr>
          <w:rtl/>
        </w:rPr>
        <w:t>ב) רשאין להסיע על קיצתן היינו אם</w:t>
      </w:r>
      <w:r w:rsidR="006A24AD" w:rsidRPr="002D4AD7">
        <w:rPr>
          <w:rtl/>
        </w:rPr>
        <w:t xml:space="preserve"> </w:t>
      </w:r>
      <w:r w:rsidR="00F0100F" w:rsidRPr="002D4AD7">
        <w:rPr>
          <w:rtl/>
        </w:rPr>
        <w:t>נעשה מתחילה מדעתו ועבר עליו אבל בלאו הכי לא וכן</w:t>
      </w:r>
      <w:r w:rsidR="006A24AD" w:rsidRPr="002D4AD7">
        <w:rPr>
          <w:rtl/>
        </w:rPr>
        <w:t xml:space="preserve"> </w:t>
      </w:r>
      <w:r w:rsidR="00F0100F" w:rsidRPr="002D4AD7">
        <w:rPr>
          <w:rtl/>
        </w:rPr>
        <w:t>נראה שם מסקנת המרדכי וכן הוא דעת הרשב</w:t>
      </w:r>
      <w:r w:rsidR="006A24AD" w:rsidRPr="002D4AD7">
        <w:rPr>
          <w:rtl/>
        </w:rPr>
        <w:t>"</w:t>
      </w:r>
      <w:r w:rsidR="00F0100F" w:rsidRPr="002D4AD7">
        <w:rPr>
          <w:rtl/>
        </w:rPr>
        <w:t>א והריב</w:t>
      </w:r>
      <w:r w:rsidR="006A24AD" w:rsidRPr="002D4AD7">
        <w:rPr>
          <w:rtl/>
        </w:rPr>
        <w:t>"</w:t>
      </w:r>
      <w:r w:rsidR="00F0100F" w:rsidRPr="002D4AD7">
        <w:rPr>
          <w:rtl/>
        </w:rPr>
        <w:t>ש</w:t>
      </w:r>
      <w:r w:rsidR="006A24AD" w:rsidRPr="002D4AD7">
        <w:rPr>
          <w:rtl/>
        </w:rPr>
        <w:t xml:space="preserve"> </w:t>
      </w:r>
      <w:r w:rsidR="00F0100F" w:rsidRPr="002D4AD7">
        <w:rPr>
          <w:rtl/>
        </w:rPr>
        <w:t>בתשובה דלעיל וכן נראה דעת מהרי</w:t>
      </w:r>
      <w:r w:rsidR="006A24AD" w:rsidRPr="002D4AD7">
        <w:rPr>
          <w:rtl/>
        </w:rPr>
        <w:t>"</w:t>
      </w:r>
      <w:r w:rsidR="00F0100F" w:rsidRPr="002D4AD7">
        <w:rPr>
          <w:rtl/>
        </w:rPr>
        <w:t>ק שורש א' וי</w:t>
      </w:r>
      <w:r w:rsidR="006A24AD" w:rsidRPr="002D4AD7">
        <w:rPr>
          <w:rtl/>
        </w:rPr>
        <w:t>"</w:t>
      </w:r>
      <w:r w:rsidR="00F0100F" w:rsidRPr="002D4AD7">
        <w:rPr>
          <w:rtl/>
        </w:rPr>
        <w:t>ד, אם</w:t>
      </w:r>
      <w:r w:rsidR="006A24AD" w:rsidRPr="002D4AD7">
        <w:rPr>
          <w:rtl/>
        </w:rPr>
        <w:t xml:space="preserve"> </w:t>
      </w:r>
      <w:r w:rsidR="00F0100F" w:rsidRPr="002D4AD7">
        <w:rPr>
          <w:rtl/>
        </w:rPr>
        <w:t>כן לפום ריהטא היה נראה דאין כח ביד בני העיר לתקן</w:t>
      </w:r>
      <w:r w:rsidR="006A24AD" w:rsidRPr="002D4AD7">
        <w:rPr>
          <w:rtl/>
        </w:rPr>
        <w:t xml:space="preserve"> </w:t>
      </w:r>
      <w:r w:rsidR="00F0100F" w:rsidRPr="002D4AD7">
        <w:rPr>
          <w:rtl/>
        </w:rPr>
        <w:t>דבר דאיכא רווחא להאי ופסידא להאי בלא דעת כולם וכל</w:t>
      </w:r>
      <w:r w:rsidR="006A24AD" w:rsidRPr="002D4AD7">
        <w:rPr>
          <w:rtl/>
        </w:rPr>
        <w:t xml:space="preserve"> </w:t>
      </w:r>
      <w:r w:rsidR="00F0100F" w:rsidRPr="002D4AD7">
        <w:rPr>
          <w:rtl/>
        </w:rPr>
        <w:t>שכן שאין לתקן דבר על בני העיר אחרת שאינן תחת ממשלתם</w:t>
      </w:r>
      <w:r w:rsidR="006A24AD" w:rsidRPr="002D4AD7">
        <w:rPr>
          <w:rtl/>
        </w:rPr>
        <w:t xml:space="preserve">. </w:t>
      </w:r>
      <w:r w:rsidR="00F0100F" w:rsidRPr="002D4AD7">
        <w:rPr>
          <w:rtl/>
        </w:rPr>
        <w:t>מכל מקום כי דייקינן בהך מילתא נראה דבנדון דידן מצו</w:t>
      </w:r>
      <w:r w:rsidR="006A24AD" w:rsidRPr="002D4AD7">
        <w:rPr>
          <w:rtl/>
        </w:rPr>
        <w:t xml:space="preserve"> </w:t>
      </w:r>
      <w:r w:rsidR="00F0100F" w:rsidRPr="002D4AD7">
        <w:rPr>
          <w:rtl/>
        </w:rPr>
        <w:t>מעכבי מכמה טעמים הן שיכולים לגזור על בני עירן שלא</w:t>
      </w:r>
      <w:r w:rsidR="006A24AD" w:rsidRPr="002D4AD7">
        <w:rPr>
          <w:rtl/>
        </w:rPr>
        <w:t xml:space="preserve"> </w:t>
      </w:r>
      <w:r w:rsidR="00F0100F" w:rsidRPr="002D4AD7">
        <w:rPr>
          <w:rtl/>
        </w:rPr>
        <w:t>ישאו ויתנו עמהן הן על בני עיר אחרת שלא יעסקו אצלן</w:t>
      </w:r>
      <w:r w:rsidR="006A24AD" w:rsidRPr="002D4AD7">
        <w:rPr>
          <w:rtl/>
        </w:rPr>
        <w:t xml:space="preserve">. </w:t>
      </w:r>
      <w:r w:rsidR="00F0100F" w:rsidRPr="002D4AD7">
        <w:rPr>
          <w:rtl/>
        </w:rPr>
        <w:t>חדא דהא מנהג קדום בעיר הגדולה שכל דיניה נעשים ע</w:t>
      </w:r>
      <w:r w:rsidR="006A24AD" w:rsidRPr="002D4AD7">
        <w:rPr>
          <w:rtl/>
        </w:rPr>
        <w:t>"</w:t>
      </w:r>
      <w:r w:rsidR="00F0100F" w:rsidRPr="002D4AD7">
        <w:rPr>
          <w:rtl/>
        </w:rPr>
        <w:t>י</w:t>
      </w:r>
      <w:r w:rsidR="006A24AD" w:rsidRPr="002D4AD7">
        <w:rPr>
          <w:rtl/>
        </w:rPr>
        <w:t xml:space="preserve"> </w:t>
      </w:r>
      <w:r w:rsidR="00F0100F" w:rsidRPr="002D4AD7">
        <w:rPr>
          <w:rtl/>
        </w:rPr>
        <w:t>הקהל המבוררים ומתקנין בעירן כל מילי וכל תקנותיהן</w:t>
      </w:r>
      <w:r w:rsidR="006A24AD" w:rsidRPr="002D4AD7">
        <w:rPr>
          <w:rtl/>
        </w:rPr>
        <w:t xml:space="preserve"> </w:t>
      </w:r>
      <w:r w:rsidR="00F0100F" w:rsidRPr="002D4AD7">
        <w:rPr>
          <w:rtl/>
        </w:rPr>
        <w:t>שמתקנין שנראה בעיניהם שהוא לטובת הקהל תקנתן קיימת</w:t>
      </w:r>
      <w:r w:rsidR="006A24AD" w:rsidRPr="002D4AD7">
        <w:rPr>
          <w:rtl/>
        </w:rPr>
        <w:t xml:space="preserve"> </w:t>
      </w:r>
      <w:r w:rsidR="00F0100F" w:rsidRPr="002D4AD7">
        <w:rPr>
          <w:rtl/>
        </w:rPr>
        <w:t>אף אם היה בזה פסידא לרבים כ"ש ליחידים אם כן הוי</w:t>
      </w:r>
      <w:r w:rsidR="006A24AD" w:rsidRPr="002D4AD7">
        <w:rPr>
          <w:rtl/>
        </w:rPr>
        <w:t xml:space="preserve"> </w:t>
      </w:r>
      <w:r w:rsidR="00F0100F" w:rsidRPr="002D4AD7">
        <w:rPr>
          <w:rtl/>
        </w:rPr>
        <w:t>טובי העיר ומבורריה בענין זה כאילו קבלו עליהם דכל</w:t>
      </w:r>
      <w:r w:rsidR="006A24AD" w:rsidRPr="002D4AD7">
        <w:rPr>
          <w:rtl/>
        </w:rPr>
        <w:t xml:space="preserve"> </w:t>
      </w:r>
      <w:r w:rsidR="00F0100F" w:rsidRPr="002D4AD7">
        <w:rPr>
          <w:rtl/>
        </w:rPr>
        <w:t>מקום הולכים בזה אחר מנהג בני המדינה אם לא היה מנהג</w:t>
      </w:r>
      <w:r w:rsidR="006A24AD" w:rsidRPr="002D4AD7">
        <w:rPr>
          <w:rtl/>
        </w:rPr>
        <w:t xml:space="preserve"> </w:t>
      </w:r>
      <w:r w:rsidR="00F0100F" w:rsidRPr="002D4AD7">
        <w:rPr>
          <w:rtl/>
        </w:rPr>
        <w:t>גרוע שאין לילך אחריו כמו שכתב ר</w:t>
      </w:r>
      <w:r w:rsidR="006A24AD" w:rsidRPr="002D4AD7">
        <w:rPr>
          <w:rtl/>
        </w:rPr>
        <w:t>"</w:t>
      </w:r>
      <w:r w:rsidR="00F0100F" w:rsidRPr="002D4AD7">
        <w:rPr>
          <w:rtl/>
        </w:rPr>
        <w:t>ת פ</w:t>
      </w:r>
      <w:r w:rsidR="006A24AD" w:rsidRPr="002D4AD7">
        <w:rPr>
          <w:rtl/>
        </w:rPr>
        <w:t>"</w:t>
      </w:r>
      <w:r w:rsidR="00F0100F" w:rsidRPr="002D4AD7">
        <w:rPr>
          <w:rtl/>
        </w:rPr>
        <w:t>ק דב"ב גבי הא</w:t>
      </w:r>
      <w:r w:rsidR="006A24AD" w:rsidRPr="002D4AD7">
        <w:rPr>
          <w:rtl/>
        </w:rPr>
        <w:t xml:space="preserve"> </w:t>
      </w:r>
      <w:r w:rsidR="00F0100F" w:rsidRPr="002D4AD7">
        <w:rPr>
          <w:rtl/>
        </w:rPr>
        <w:t>דאמרינן התם לאתויי אתרא דנהיגי בהוצא ודפנא וכו' וכ</w:t>
      </w:r>
      <w:r w:rsidR="006A24AD" w:rsidRPr="002D4AD7">
        <w:rPr>
          <w:rtl/>
        </w:rPr>
        <w:t>"</w:t>
      </w:r>
      <w:r w:rsidR="00F0100F" w:rsidRPr="002D4AD7">
        <w:rPr>
          <w:rtl/>
        </w:rPr>
        <w:t>ש</w:t>
      </w:r>
      <w:r w:rsidR="006A24AD" w:rsidRPr="002D4AD7">
        <w:rPr>
          <w:rtl/>
        </w:rPr>
        <w:t xml:space="preserve"> </w:t>
      </w:r>
      <w:r w:rsidR="00F0100F" w:rsidRPr="002D4AD7">
        <w:rPr>
          <w:rtl/>
        </w:rPr>
        <w:t>בעניני הקהל דכולן נידונין ע</w:t>
      </w:r>
      <w:r w:rsidR="006A24AD" w:rsidRPr="002D4AD7">
        <w:rPr>
          <w:rtl/>
        </w:rPr>
        <w:t>"</w:t>
      </w:r>
      <w:r w:rsidR="00F0100F" w:rsidRPr="002D4AD7">
        <w:rPr>
          <w:rtl/>
        </w:rPr>
        <w:t>פ המנהג כמו שכתב מוהר"ם</w:t>
      </w:r>
      <w:r w:rsidR="006A24AD" w:rsidRPr="002D4AD7">
        <w:rPr>
          <w:rtl/>
        </w:rPr>
        <w:t xml:space="preserve"> </w:t>
      </w:r>
      <w:r w:rsidR="00F0100F" w:rsidRPr="002D4AD7">
        <w:rPr>
          <w:rtl/>
        </w:rPr>
        <w:t>שנוהגין להביא עידיה מתוך בני העיר אעפ</w:t>
      </w:r>
      <w:r w:rsidR="006A24AD" w:rsidRPr="002D4AD7">
        <w:rPr>
          <w:rtl/>
        </w:rPr>
        <w:t>"</w:t>
      </w:r>
      <w:r w:rsidR="00F0100F" w:rsidRPr="002D4AD7">
        <w:rPr>
          <w:rtl/>
        </w:rPr>
        <w:t>י שנוגעין בדבר</w:t>
      </w:r>
      <w:r w:rsidR="006A24AD" w:rsidRPr="002D4AD7">
        <w:rPr>
          <w:rtl/>
        </w:rPr>
        <w:t xml:space="preserve"> </w:t>
      </w:r>
      <w:r w:rsidR="00F0100F" w:rsidRPr="002D4AD7">
        <w:rPr>
          <w:rtl/>
        </w:rPr>
        <w:t>מצד המנהג</w:t>
      </w:r>
      <w:r w:rsidR="006A24AD" w:rsidRPr="002D4AD7">
        <w:rPr>
          <w:rtl/>
        </w:rPr>
        <w:t>.</w:t>
      </w:r>
      <w:r w:rsidR="00F0100F" w:rsidRPr="002D4AD7">
        <w:rPr>
          <w:rtl/>
        </w:rPr>
        <w:t xml:space="preserve"> וכן פסקו האחרונים ז</w:t>
      </w:r>
      <w:r w:rsidR="006A24AD" w:rsidRPr="002D4AD7">
        <w:rPr>
          <w:rtl/>
        </w:rPr>
        <w:t>"</w:t>
      </w:r>
      <w:r w:rsidR="00F0100F" w:rsidRPr="002D4AD7">
        <w:rPr>
          <w:rtl/>
        </w:rPr>
        <w:t>ל (עיין ב"י בח</w:t>
      </w:r>
      <w:r w:rsidR="006A24AD" w:rsidRPr="002D4AD7">
        <w:rPr>
          <w:rtl/>
        </w:rPr>
        <w:t>"</w:t>
      </w:r>
      <w:r w:rsidR="00F0100F" w:rsidRPr="002D4AD7">
        <w:rPr>
          <w:rtl/>
        </w:rPr>
        <w:t>מ סי'</w:t>
      </w:r>
      <w:r w:rsidR="006A24AD" w:rsidRPr="002D4AD7">
        <w:rPr>
          <w:rtl/>
        </w:rPr>
        <w:t xml:space="preserve"> </w:t>
      </w:r>
      <w:r w:rsidR="00F0100F" w:rsidRPr="002D4AD7">
        <w:rPr>
          <w:rtl/>
        </w:rPr>
        <w:t>ז' וסי' ל"ז) לילך בכל</w:t>
      </w:r>
      <w:r w:rsidR="006A24AD" w:rsidRPr="002D4AD7">
        <w:rPr>
          <w:rtl/>
        </w:rPr>
        <w:t xml:space="preserve"> </w:t>
      </w:r>
      <w:r w:rsidR="00F0100F" w:rsidRPr="002D4AD7">
        <w:rPr>
          <w:rtl/>
        </w:rPr>
        <w:t>עניני הקהל</w:t>
      </w:r>
      <w:r w:rsidR="006A24AD" w:rsidRPr="002D4AD7">
        <w:rPr>
          <w:rtl/>
        </w:rPr>
        <w:t xml:space="preserve"> </w:t>
      </w:r>
      <w:r w:rsidR="00F0100F" w:rsidRPr="002D4AD7">
        <w:rPr>
          <w:rtl/>
        </w:rPr>
        <w:t>אחר</w:t>
      </w:r>
      <w:r w:rsidR="006A24AD" w:rsidRPr="002D4AD7">
        <w:rPr>
          <w:rtl/>
        </w:rPr>
        <w:t xml:space="preserve"> </w:t>
      </w:r>
      <w:r w:rsidR="00F0100F" w:rsidRPr="002D4AD7">
        <w:rPr>
          <w:rtl/>
        </w:rPr>
        <w:t>המנהג וכמו</w:t>
      </w:r>
      <w:r w:rsidR="006A24AD" w:rsidRPr="002D4AD7">
        <w:rPr>
          <w:rtl/>
        </w:rPr>
        <w:t xml:space="preserve"> </w:t>
      </w:r>
      <w:r w:rsidR="00F0100F" w:rsidRPr="002D4AD7">
        <w:rPr>
          <w:rtl/>
        </w:rPr>
        <w:t>שהאריך בזה בת</w:t>
      </w:r>
      <w:r w:rsidR="006A24AD" w:rsidRPr="002D4AD7">
        <w:rPr>
          <w:rtl/>
        </w:rPr>
        <w:t>"</w:t>
      </w:r>
      <w:r w:rsidR="00F0100F" w:rsidRPr="002D4AD7">
        <w:rPr>
          <w:rtl/>
        </w:rPr>
        <w:t>ה ריש סי' שמ</w:t>
      </w:r>
      <w:r w:rsidR="006A24AD" w:rsidRPr="002D4AD7">
        <w:rPr>
          <w:rtl/>
        </w:rPr>
        <w:t>"</w:t>
      </w:r>
      <w:r w:rsidR="00F0100F" w:rsidRPr="002D4AD7">
        <w:rPr>
          <w:rtl/>
        </w:rPr>
        <w:t>ב והוא פשוט דהולכין אחר</w:t>
      </w:r>
      <w:r w:rsidR="006A24AD" w:rsidRPr="002D4AD7">
        <w:rPr>
          <w:rtl/>
        </w:rPr>
        <w:t xml:space="preserve"> </w:t>
      </w:r>
      <w:r w:rsidR="00F0100F" w:rsidRPr="002D4AD7">
        <w:rPr>
          <w:rtl/>
        </w:rPr>
        <w:t>המנהג בזה מאחר שיש להם על מה שיסמוכו והם רבותינו</w:t>
      </w:r>
      <w:r w:rsidR="006A24AD" w:rsidRPr="002D4AD7">
        <w:rPr>
          <w:rtl/>
        </w:rPr>
        <w:t xml:space="preserve"> </w:t>
      </w:r>
      <w:r w:rsidR="00F0100F" w:rsidRPr="002D4AD7">
        <w:rPr>
          <w:rtl/>
        </w:rPr>
        <w:t>האומרים שיש ביד טובי העיר כח לתקן מה שירצו וכמו</w:t>
      </w:r>
      <w:r w:rsidR="006A24AD" w:rsidRPr="002D4AD7">
        <w:rPr>
          <w:rtl/>
        </w:rPr>
        <w:t xml:space="preserve"> </w:t>
      </w:r>
      <w:r w:rsidR="00F0100F" w:rsidRPr="002D4AD7">
        <w:rPr>
          <w:rtl/>
        </w:rPr>
        <w:t>שכתבתי לעיל דבריהם, וכן משמע בתשובת מהרי</w:t>
      </w:r>
      <w:r w:rsidR="006A24AD" w:rsidRPr="002D4AD7">
        <w:rPr>
          <w:rtl/>
        </w:rPr>
        <w:t>"</w:t>
      </w:r>
      <w:r w:rsidR="00F0100F" w:rsidRPr="002D4AD7">
        <w:rPr>
          <w:rtl/>
        </w:rPr>
        <w:t>ק סימן א'</w:t>
      </w:r>
      <w:r w:rsidR="006A24AD" w:rsidRPr="002D4AD7">
        <w:rPr>
          <w:rtl/>
        </w:rPr>
        <w:t xml:space="preserve"> </w:t>
      </w:r>
      <w:r w:rsidR="00F0100F" w:rsidRPr="002D4AD7">
        <w:rPr>
          <w:rtl/>
        </w:rPr>
        <w:t>דבמקום דנהוג לרדות ולכוף היחידים שבבני עירם הרשות</w:t>
      </w:r>
      <w:r w:rsidR="006A24AD" w:rsidRPr="002D4AD7">
        <w:rPr>
          <w:rtl/>
        </w:rPr>
        <w:t xml:space="preserve"> </w:t>
      </w:r>
      <w:r w:rsidR="00F0100F" w:rsidRPr="002D4AD7">
        <w:rPr>
          <w:rtl/>
        </w:rPr>
        <w:t>בידם לעשות כמנהגן</w:t>
      </w:r>
      <w:r w:rsidR="006A24AD" w:rsidRPr="002D4AD7">
        <w:rPr>
          <w:rtl/>
        </w:rPr>
        <w:t>.</w:t>
      </w:r>
      <w:r w:rsidR="00F0100F" w:rsidRPr="002D4AD7">
        <w:rPr>
          <w:rtl/>
        </w:rPr>
        <w:t xml:space="preserve"> ועוד די</w:t>
      </w:r>
      <w:r w:rsidR="006A24AD" w:rsidRPr="002D4AD7">
        <w:rPr>
          <w:rtl/>
        </w:rPr>
        <w:t>"</w:t>
      </w:r>
      <w:r w:rsidR="00F0100F" w:rsidRPr="002D4AD7">
        <w:rPr>
          <w:rtl/>
        </w:rPr>
        <w:t>ל הא דאין רשות ביד הקהל</w:t>
      </w:r>
      <w:r w:rsidR="006A24AD" w:rsidRPr="002D4AD7">
        <w:rPr>
          <w:rtl/>
        </w:rPr>
        <w:t xml:space="preserve"> </w:t>
      </w:r>
      <w:r w:rsidR="00F0100F" w:rsidRPr="002D4AD7">
        <w:rPr>
          <w:rtl/>
        </w:rPr>
        <w:t>לעשות תקנה להסיע על קיצתן במקום דאיכא רווחא להאי</w:t>
      </w:r>
      <w:r w:rsidR="006A24AD" w:rsidRPr="002D4AD7">
        <w:rPr>
          <w:rtl/>
        </w:rPr>
        <w:t xml:space="preserve"> </w:t>
      </w:r>
      <w:r w:rsidR="00F0100F" w:rsidRPr="002D4AD7">
        <w:rPr>
          <w:rtl/>
        </w:rPr>
        <w:t>ופסידא להאי נראה דהיינו דוקא במקום שעושין תקנה נגד</w:t>
      </w:r>
      <w:r w:rsidR="006A24AD" w:rsidRPr="002D4AD7">
        <w:rPr>
          <w:rtl/>
        </w:rPr>
        <w:t xml:space="preserve"> </w:t>
      </w:r>
      <w:r w:rsidR="00F0100F" w:rsidRPr="002D4AD7">
        <w:rPr>
          <w:rtl/>
        </w:rPr>
        <w:t>דברי תורה ושלא כדין תורה כדמשמע לשון להסיע על קיצתן</w:t>
      </w:r>
      <w:r w:rsidR="006A24AD" w:rsidRPr="002D4AD7">
        <w:rPr>
          <w:rtl/>
        </w:rPr>
        <w:t xml:space="preserve"> </w:t>
      </w:r>
      <w:r w:rsidR="00F0100F" w:rsidRPr="002D4AD7">
        <w:rPr>
          <w:rtl/>
        </w:rPr>
        <w:t>ר</w:t>
      </w:r>
      <w:r w:rsidR="006A24AD" w:rsidRPr="002D4AD7">
        <w:rPr>
          <w:rtl/>
        </w:rPr>
        <w:t>"</w:t>
      </w:r>
      <w:r w:rsidR="00F0100F" w:rsidRPr="002D4AD7">
        <w:rPr>
          <w:rtl/>
        </w:rPr>
        <w:t>ל שמסייעין הדין מד</w:t>
      </w:r>
      <w:r w:rsidR="006A24AD" w:rsidRPr="002D4AD7">
        <w:rPr>
          <w:rtl/>
        </w:rPr>
        <w:t>"</w:t>
      </w:r>
      <w:r w:rsidR="00F0100F" w:rsidRPr="002D4AD7">
        <w:rPr>
          <w:rtl/>
        </w:rPr>
        <w:t>ת כמו שפירש</w:t>
      </w:r>
      <w:r w:rsidR="006A24AD" w:rsidRPr="002D4AD7">
        <w:rPr>
          <w:rtl/>
        </w:rPr>
        <w:t>"</w:t>
      </w:r>
      <w:r w:rsidR="00F0100F" w:rsidRPr="002D4AD7">
        <w:rPr>
          <w:rtl/>
        </w:rPr>
        <w:t>י בגמרא</w:t>
      </w:r>
      <w:r w:rsidR="006A24AD" w:rsidRPr="002D4AD7">
        <w:rPr>
          <w:rtl/>
        </w:rPr>
        <w:t>,</w:t>
      </w:r>
      <w:r w:rsidR="00F0100F" w:rsidRPr="002D4AD7">
        <w:rPr>
          <w:rtl/>
        </w:rPr>
        <w:t xml:space="preserve"> אך אמנם</w:t>
      </w:r>
      <w:r w:rsidR="006A24AD" w:rsidRPr="002D4AD7">
        <w:rPr>
          <w:rtl/>
        </w:rPr>
        <w:t xml:space="preserve"> </w:t>
      </w:r>
      <w:r w:rsidR="00F0100F" w:rsidRPr="002D4AD7">
        <w:rPr>
          <w:rtl/>
        </w:rPr>
        <w:t>במקום שמתקנין דבר ואינו נגד ד</w:t>
      </w:r>
      <w:r w:rsidR="006A24AD" w:rsidRPr="002D4AD7">
        <w:rPr>
          <w:rtl/>
        </w:rPr>
        <w:t>"</w:t>
      </w:r>
      <w:r w:rsidR="00F0100F" w:rsidRPr="002D4AD7">
        <w:rPr>
          <w:rtl/>
        </w:rPr>
        <w:t>ת הרשות בידן</w:t>
      </w:r>
      <w:r w:rsidR="006A24AD" w:rsidRPr="002D4AD7">
        <w:rPr>
          <w:rtl/>
        </w:rPr>
        <w:t>,</w:t>
      </w:r>
      <w:r w:rsidR="00F0100F" w:rsidRPr="002D4AD7">
        <w:rPr>
          <w:rtl/>
        </w:rPr>
        <w:t xml:space="preserve"> ותדע</w:t>
      </w:r>
      <w:r w:rsidR="006A24AD" w:rsidRPr="002D4AD7">
        <w:rPr>
          <w:rtl/>
        </w:rPr>
        <w:t xml:space="preserve"> </w:t>
      </w:r>
      <w:r w:rsidR="00F0100F" w:rsidRPr="002D4AD7">
        <w:rPr>
          <w:rtl/>
        </w:rPr>
        <w:t>דהא בתשובת בר ששת סי' תע"ז פסק דאין כח לתקן דבר</w:t>
      </w:r>
      <w:r w:rsidR="006A24AD" w:rsidRPr="002D4AD7">
        <w:rPr>
          <w:rtl/>
        </w:rPr>
        <w:t xml:space="preserve"> </w:t>
      </w:r>
      <w:r w:rsidR="00F0100F" w:rsidRPr="002D4AD7">
        <w:rPr>
          <w:rtl/>
        </w:rPr>
        <w:t>נגד היחיד מומחה בדבר אם לא שקבלו מדעתו כדעת ר</w:t>
      </w:r>
      <w:r w:rsidR="006A24AD" w:rsidRPr="002D4AD7">
        <w:rPr>
          <w:rtl/>
        </w:rPr>
        <w:t>"</w:t>
      </w:r>
      <w:r w:rsidR="00F0100F" w:rsidRPr="002D4AD7">
        <w:rPr>
          <w:rtl/>
        </w:rPr>
        <w:t>ת</w:t>
      </w:r>
      <w:r w:rsidR="006A24AD" w:rsidRPr="002D4AD7">
        <w:rPr>
          <w:rtl/>
        </w:rPr>
        <w:t xml:space="preserve"> </w:t>
      </w:r>
      <w:r w:rsidR="00F0100F" w:rsidRPr="002D4AD7">
        <w:rPr>
          <w:rtl/>
        </w:rPr>
        <w:t>דלעיל ובתשובה סי' שצ</w:t>
      </w:r>
      <w:r w:rsidR="006A24AD" w:rsidRPr="002D4AD7">
        <w:rPr>
          <w:rtl/>
        </w:rPr>
        <w:t>"</w:t>
      </w:r>
      <w:r w:rsidR="00F0100F" w:rsidRPr="002D4AD7">
        <w:rPr>
          <w:rtl/>
        </w:rPr>
        <w:t>ט משמע שם דאפילו במקום פסידא</w:t>
      </w:r>
      <w:r w:rsidR="006A24AD" w:rsidRPr="002D4AD7">
        <w:rPr>
          <w:rtl/>
        </w:rPr>
        <w:t xml:space="preserve"> </w:t>
      </w:r>
      <w:r w:rsidR="00F0100F" w:rsidRPr="002D4AD7">
        <w:rPr>
          <w:rtl/>
        </w:rPr>
        <w:t>הרשות בידן דכתב שם על בני העיר שרצו לתקן שלא יהא</w:t>
      </w:r>
      <w:r w:rsidR="006A24AD" w:rsidRPr="002D4AD7">
        <w:rPr>
          <w:rtl/>
        </w:rPr>
        <w:t xml:space="preserve"> </w:t>
      </w:r>
      <w:r w:rsidR="00F0100F" w:rsidRPr="002D4AD7">
        <w:rPr>
          <w:rtl/>
        </w:rPr>
        <w:t>רשות לשום אדם לקדש אשה בלי נאמני הקהלה וכתב דהרשות</w:t>
      </w:r>
      <w:r w:rsidR="006A24AD" w:rsidRPr="002D4AD7">
        <w:rPr>
          <w:rtl/>
        </w:rPr>
        <w:t xml:space="preserve"> </w:t>
      </w:r>
      <w:r w:rsidR="00F0100F" w:rsidRPr="002D4AD7">
        <w:rPr>
          <w:rtl/>
        </w:rPr>
        <w:t>בידן והשיב שם וז</w:t>
      </w:r>
      <w:r w:rsidR="006A24AD" w:rsidRPr="002D4AD7">
        <w:rPr>
          <w:rtl/>
        </w:rPr>
        <w:t>"</w:t>
      </w:r>
      <w:r w:rsidR="00F0100F" w:rsidRPr="002D4AD7">
        <w:rPr>
          <w:rtl/>
        </w:rPr>
        <w:t>ל רשות ביד בני העיר לעשות ביניהם</w:t>
      </w:r>
      <w:r w:rsidR="006A24AD" w:rsidRPr="002D4AD7">
        <w:rPr>
          <w:rtl/>
        </w:rPr>
        <w:t xml:space="preserve"> </w:t>
      </w:r>
      <w:r w:rsidR="00F0100F" w:rsidRPr="002D4AD7">
        <w:rPr>
          <w:rtl/>
        </w:rPr>
        <w:t>גדרים ותקנות ולקנוס העובר עליהם מדין תורה דגרסינן</w:t>
      </w:r>
      <w:r w:rsidR="006A24AD" w:rsidRPr="002D4AD7">
        <w:rPr>
          <w:rtl/>
        </w:rPr>
        <w:t xml:space="preserve"> </w:t>
      </w:r>
      <w:r w:rsidR="00F0100F" w:rsidRPr="002D4AD7">
        <w:rPr>
          <w:rtl/>
        </w:rPr>
        <w:t>בב</w:t>
      </w:r>
      <w:r w:rsidR="006A24AD" w:rsidRPr="002D4AD7">
        <w:rPr>
          <w:rtl/>
        </w:rPr>
        <w:t>"</w:t>
      </w:r>
      <w:r w:rsidR="00F0100F" w:rsidRPr="002D4AD7">
        <w:rPr>
          <w:rtl/>
        </w:rPr>
        <w:t>ב (דף ח' ע</w:t>
      </w:r>
      <w:r w:rsidR="006A24AD" w:rsidRPr="002D4AD7">
        <w:rPr>
          <w:rtl/>
        </w:rPr>
        <w:t>"</w:t>
      </w:r>
      <w:r w:rsidR="00F0100F" w:rsidRPr="002D4AD7">
        <w:rPr>
          <w:rtl/>
        </w:rPr>
        <w:t>ב) רשאין בני העיר להתנות על המדות ועל</w:t>
      </w:r>
      <w:r w:rsidR="006A24AD" w:rsidRPr="002D4AD7">
        <w:rPr>
          <w:rtl/>
        </w:rPr>
        <w:t xml:space="preserve"> </w:t>
      </w:r>
      <w:r w:rsidR="00F0100F" w:rsidRPr="002D4AD7">
        <w:rPr>
          <w:rtl/>
        </w:rPr>
        <w:t>השערים ועל שכר הפועלים ולהסיע על קיצתן ולא זו בלבד</w:t>
      </w:r>
      <w:r w:rsidR="006A24AD" w:rsidRPr="002D4AD7">
        <w:rPr>
          <w:rtl/>
        </w:rPr>
        <w:t xml:space="preserve"> </w:t>
      </w:r>
      <w:r w:rsidR="00F0100F" w:rsidRPr="002D4AD7">
        <w:rPr>
          <w:rtl/>
        </w:rPr>
        <w:t xml:space="preserve">אמרו אלא בכל ענין </w:t>
      </w:r>
      <w:r w:rsidR="00F0100F" w:rsidRPr="002D4AD7">
        <w:rPr>
          <w:rtl/>
        </w:rPr>
        <w:lastRenderedPageBreak/>
        <w:t>שראו בעיניהם לתקן ולקנוס העובר</w:t>
      </w:r>
      <w:r w:rsidR="006A24AD" w:rsidRPr="002D4AD7">
        <w:rPr>
          <w:rtl/>
        </w:rPr>
        <w:t xml:space="preserve"> </w:t>
      </w:r>
      <w:r w:rsidR="00F0100F" w:rsidRPr="002D4AD7">
        <w:rPr>
          <w:rtl/>
        </w:rPr>
        <w:t>הרשות בידם אלא לרבותא נקט הכי דאע</w:t>
      </w:r>
      <w:r w:rsidR="006A24AD" w:rsidRPr="002D4AD7">
        <w:rPr>
          <w:rtl/>
        </w:rPr>
        <w:t>"</w:t>
      </w:r>
      <w:r w:rsidR="00F0100F" w:rsidRPr="002D4AD7">
        <w:rPr>
          <w:rtl/>
        </w:rPr>
        <w:t>ג דאינן דברים</w:t>
      </w:r>
      <w:r w:rsidR="006A24AD" w:rsidRPr="002D4AD7">
        <w:rPr>
          <w:rtl/>
        </w:rPr>
        <w:t xml:space="preserve"> </w:t>
      </w:r>
      <w:r w:rsidR="00F0100F" w:rsidRPr="002D4AD7">
        <w:rPr>
          <w:rtl/>
        </w:rPr>
        <w:t>כוללים לכל בני המדינה אבל הם כנגד מוכרי פירות לבד</w:t>
      </w:r>
      <w:r w:rsidR="006A24AD" w:rsidRPr="002D4AD7">
        <w:rPr>
          <w:rtl/>
        </w:rPr>
        <w:t xml:space="preserve"> </w:t>
      </w:r>
      <w:r w:rsidR="00F0100F" w:rsidRPr="002D4AD7">
        <w:rPr>
          <w:rtl/>
        </w:rPr>
        <w:t>או נגד הפועלים לבד ואית להו פסידא בהכי אף על פי כן</w:t>
      </w:r>
      <w:r w:rsidR="006A24AD" w:rsidRPr="002D4AD7">
        <w:rPr>
          <w:rtl/>
        </w:rPr>
        <w:t xml:space="preserve"> </w:t>
      </w:r>
      <w:r w:rsidR="00F0100F" w:rsidRPr="002D4AD7">
        <w:rPr>
          <w:rtl/>
        </w:rPr>
        <w:t>הרשות בידן</w:t>
      </w:r>
      <w:r w:rsidR="006A24AD" w:rsidRPr="002D4AD7">
        <w:rPr>
          <w:rtl/>
        </w:rPr>
        <w:t>,</w:t>
      </w:r>
      <w:r w:rsidR="00F0100F" w:rsidRPr="002D4AD7">
        <w:rPr>
          <w:rtl/>
        </w:rPr>
        <w:t xml:space="preserve"> דה</w:t>
      </w:r>
      <w:r w:rsidR="006A24AD" w:rsidRPr="002D4AD7">
        <w:rPr>
          <w:rtl/>
        </w:rPr>
        <w:t>"</w:t>
      </w:r>
      <w:r w:rsidR="00F0100F" w:rsidRPr="002D4AD7">
        <w:rPr>
          <w:rtl/>
        </w:rPr>
        <w:t>ג עלה בתוספתא רשאין בני העיר לומר כל</w:t>
      </w:r>
      <w:r w:rsidR="006A24AD" w:rsidRPr="002D4AD7">
        <w:rPr>
          <w:rtl/>
        </w:rPr>
        <w:t xml:space="preserve"> </w:t>
      </w:r>
      <w:r w:rsidR="00F0100F" w:rsidRPr="002D4AD7">
        <w:rPr>
          <w:rtl/>
        </w:rPr>
        <w:t>מי שיראה אצל פלוני כך וכך יתן אצל המלכות כך וכך וכן</w:t>
      </w:r>
      <w:r w:rsidR="006A24AD" w:rsidRPr="002D4AD7">
        <w:rPr>
          <w:rtl/>
        </w:rPr>
        <w:t xml:space="preserve"> </w:t>
      </w:r>
      <w:r w:rsidR="00F0100F" w:rsidRPr="002D4AD7">
        <w:rPr>
          <w:rtl/>
        </w:rPr>
        <w:t>כל מי שתראה פרתו של פלוני בין הזרעים יהא נותן כך וכך</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הרי קמן דפסק דרשות לתקן אע"ג דאיכא פסידא</w:t>
      </w:r>
      <w:r w:rsidR="006A24AD" w:rsidRPr="002D4AD7">
        <w:rPr>
          <w:rtl/>
        </w:rPr>
        <w:t xml:space="preserve"> </w:t>
      </w:r>
      <w:r w:rsidR="00F0100F" w:rsidRPr="002D4AD7">
        <w:rPr>
          <w:rtl/>
        </w:rPr>
        <w:t>ליחידים בדבר וכן משמע שם באותה התשובה מדברי הרמב"ן,</w:t>
      </w:r>
      <w:r w:rsidR="006A24AD" w:rsidRPr="002D4AD7">
        <w:rPr>
          <w:rtl/>
        </w:rPr>
        <w:t xml:space="preserve"> </w:t>
      </w:r>
      <w:r w:rsidR="00F0100F" w:rsidRPr="002D4AD7">
        <w:rPr>
          <w:rtl/>
        </w:rPr>
        <w:t>וא"כ סותרין זו את זו אלא דעל כרחין אנו צריכין למימר</w:t>
      </w:r>
      <w:r w:rsidR="006A24AD" w:rsidRPr="002D4AD7">
        <w:rPr>
          <w:rtl/>
        </w:rPr>
        <w:t xml:space="preserve"> </w:t>
      </w:r>
      <w:r w:rsidR="00F0100F" w:rsidRPr="002D4AD7">
        <w:rPr>
          <w:rtl/>
        </w:rPr>
        <w:t>דדבר שמתקנין על פי הדת כמו בענין המדות והשערים ושכר</w:t>
      </w:r>
      <w:r w:rsidR="006A24AD" w:rsidRPr="002D4AD7">
        <w:rPr>
          <w:rtl/>
        </w:rPr>
        <w:t xml:space="preserve"> </w:t>
      </w:r>
      <w:r w:rsidR="00F0100F" w:rsidRPr="002D4AD7">
        <w:rPr>
          <w:rtl/>
        </w:rPr>
        <w:t>פועלים שמדינא יש לו קצבה וכמו שדרז</w:t>
      </w:r>
      <w:r w:rsidR="006A24AD" w:rsidRPr="002D4AD7">
        <w:rPr>
          <w:rtl/>
        </w:rPr>
        <w:t>"</w:t>
      </w:r>
      <w:r w:rsidR="00F0100F" w:rsidRPr="002D4AD7">
        <w:rPr>
          <w:rtl/>
        </w:rPr>
        <w:t>ל (ב</w:t>
      </w:r>
      <w:r w:rsidR="006A24AD" w:rsidRPr="002D4AD7">
        <w:rPr>
          <w:rtl/>
        </w:rPr>
        <w:t>"</w:t>
      </w:r>
      <w:r w:rsidR="00F0100F" w:rsidRPr="002D4AD7">
        <w:rPr>
          <w:rtl/>
        </w:rPr>
        <w:t>ב דף פ</w:t>
      </w:r>
      <w:r w:rsidR="006A24AD" w:rsidRPr="002D4AD7">
        <w:rPr>
          <w:rtl/>
        </w:rPr>
        <w:t>"</w:t>
      </w:r>
      <w:r w:rsidR="00F0100F" w:rsidRPr="002D4AD7">
        <w:rPr>
          <w:rtl/>
        </w:rPr>
        <w:t>ט</w:t>
      </w:r>
      <w:r w:rsidR="006A24AD" w:rsidRPr="002D4AD7">
        <w:rPr>
          <w:rtl/>
        </w:rPr>
        <w:t xml:space="preserve"> </w:t>
      </w:r>
      <w:r w:rsidR="00F0100F" w:rsidRPr="002D4AD7">
        <w:rPr>
          <w:rtl/>
        </w:rPr>
        <w:t>ע</w:t>
      </w:r>
      <w:r w:rsidR="006A24AD" w:rsidRPr="002D4AD7">
        <w:rPr>
          <w:rtl/>
        </w:rPr>
        <w:t>"</w:t>
      </w:r>
      <w:r w:rsidR="00F0100F" w:rsidRPr="002D4AD7">
        <w:rPr>
          <w:rtl/>
        </w:rPr>
        <w:t>א) שב"ד מצווים להעמיד אגרדמים על המדות וכו' אלא</w:t>
      </w:r>
      <w:r w:rsidR="006A24AD" w:rsidRPr="002D4AD7">
        <w:rPr>
          <w:rtl/>
        </w:rPr>
        <w:t xml:space="preserve"> </w:t>
      </w:r>
      <w:r w:rsidR="00F0100F" w:rsidRPr="002D4AD7">
        <w:rPr>
          <w:rtl/>
        </w:rPr>
        <w:t>שהחק לישראל הוא לחקקו בכל עיר ועיר לפי הענין זהו</w:t>
      </w:r>
      <w:r w:rsidR="006A24AD" w:rsidRPr="002D4AD7">
        <w:rPr>
          <w:rtl/>
        </w:rPr>
        <w:t xml:space="preserve"> </w:t>
      </w:r>
      <w:r w:rsidR="00F0100F" w:rsidRPr="002D4AD7">
        <w:rPr>
          <w:rtl/>
        </w:rPr>
        <w:t>רשות לקהל לתקנו כפי חפצן ורצונם אע"ג דאיכא פסידא</w:t>
      </w:r>
      <w:r w:rsidR="006A24AD" w:rsidRPr="002D4AD7">
        <w:rPr>
          <w:rtl/>
        </w:rPr>
        <w:t xml:space="preserve"> </w:t>
      </w:r>
      <w:r w:rsidR="00F0100F" w:rsidRPr="002D4AD7">
        <w:rPr>
          <w:rtl/>
        </w:rPr>
        <w:t>ליחידים בדבר וכן לעשות דבר שהוא מגדר מילתא בעניני</w:t>
      </w:r>
      <w:r w:rsidR="006A24AD" w:rsidRPr="002D4AD7">
        <w:rPr>
          <w:rtl/>
        </w:rPr>
        <w:t xml:space="preserve"> </w:t>
      </w:r>
      <w:r w:rsidR="00F0100F" w:rsidRPr="002D4AD7">
        <w:rPr>
          <w:rtl/>
        </w:rPr>
        <w:t>הפקר ממון המקדש שלא ברשות דהתורה נתנה רשות לב"ד</w:t>
      </w:r>
      <w:r w:rsidR="006A24AD" w:rsidRPr="002D4AD7">
        <w:rPr>
          <w:rtl/>
        </w:rPr>
        <w:t xml:space="preserve"> </w:t>
      </w:r>
      <w:r w:rsidR="00F0100F" w:rsidRPr="002D4AD7">
        <w:rPr>
          <w:rtl/>
        </w:rPr>
        <w:t>להפקיר ממון מכח מגדר מילתא ולא פירשה באיזה ענין</w:t>
      </w:r>
      <w:r w:rsidR="006A24AD" w:rsidRPr="002D4AD7">
        <w:rPr>
          <w:rtl/>
        </w:rPr>
        <w:t xml:space="preserve"> </w:t>
      </w:r>
      <w:r w:rsidR="00F0100F" w:rsidRPr="002D4AD7">
        <w:rPr>
          <w:rtl/>
        </w:rPr>
        <w:t>והרשות ביד ישראל לתקן הדבר כפי ראות עיניהם ולפי צורך</w:t>
      </w:r>
      <w:r w:rsidR="006A24AD" w:rsidRPr="002D4AD7">
        <w:rPr>
          <w:rtl/>
        </w:rPr>
        <w:t xml:space="preserve"> </w:t>
      </w:r>
      <w:r w:rsidR="00F0100F" w:rsidRPr="002D4AD7">
        <w:rPr>
          <w:rtl/>
        </w:rPr>
        <w:t>השעה וכמו שאמרו ב</w:t>
      </w:r>
      <w:r w:rsidR="006A24AD" w:rsidRPr="002D4AD7">
        <w:rPr>
          <w:rtl/>
        </w:rPr>
        <w:t>"</w:t>
      </w:r>
      <w:r w:rsidR="00F0100F" w:rsidRPr="002D4AD7">
        <w:rPr>
          <w:rtl/>
        </w:rPr>
        <w:t>ד מכין ועונשין וכו'. אבל שיתקנו תקנה</w:t>
      </w:r>
      <w:r w:rsidR="006A24AD" w:rsidRPr="002D4AD7">
        <w:rPr>
          <w:rtl/>
        </w:rPr>
        <w:t xml:space="preserve"> </w:t>
      </w:r>
      <w:r w:rsidR="00F0100F" w:rsidRPr="002D4AD7">
        <w:rPr>
          <w:rtl/>
        </w:rPr>
        <w:t>חדשה שיהא נגד ד</w:t>
      </w:r>
      <w:r w:rsidR="006A24AD" w:rsidRPr="002D4AD7">
        <w:rPr>
          <w:rtl/>
        </w:rPr>
        <w:t>"</w:t>
      </w:r>
      <w:r w:rsidR="00F0100F" w:rsidRPr="002D4AD7">
        <w:rPr>
          <w:rtl/>
        </w:rPr>
        <w:t>ת כגון ליתן מס מדבר שאין חייבין בו</w:t>
      </w:r>
      <w:r w:rsidR="006A24AD" w:rsidRPr="002D4AD7">
        <w:rPr>
          <w:rtl/>
        </w:rPr>
        <w:t xml:space="preserve"> </w:t>
      </w:r>
      <w:r w:rsidR="00F0100F" w:rsidRPr="002D4AD7">
        <w:rPr>
          <w:rtl/>
        </w:rPr>
        <w:t>כמו שמוזכר בתשובה הנ</w:t>
      </w:r>
      <w:r w:rsidR="006A24AD" w:rsidRPr="002D4AD7">
        <w:rPr>
          <w:rtl/>
        </w:rPr>
        <w:t>"</w:t>
      </w:r>
      <w:r w:rsidR="00F0100F" w:rsidRPr="002D4AD7">
        <w:rPr>
          <w:rtl/>
        </w:rPr>
        <w:t>ל לזה אין כח ביד הקהל לעשותו</w:t>
      </w:r>
      <w:r w:rsidR="006A24AD" w:rsidRPr="002D4AD7">
        <w:rPr>
          <w:rtl/>
        </w:rPr>
        <w:t xml:space="preserve"> </w:t>
      </w:r>
      <w:r w:rsidR="00F0100F" w:rsidRPr="002D4AD7">
        <w:rPr>
          <w:rtl/>
        </w:rPr>
        <w:t>אם לא מדעת כולם ולכן כתב המרדכי כל החלוקים ההם</w:t>
      </w:r>
      <w:r w:rsidR="006A24AD" w:rsidRPr="002D4AD7">
        <w:rPr>
          <w:rtl/>
        </w:rPr>
        <w:t xml:space="preserve"> </w:t>
      </w:r>
      <w:r w:rsidR="00F0100F" w:rsidRPr="002D4AD7">
        <w:rPr>
          <w:rtl/>
        </w:rPr>
        <w:t>אפיסקא דרשאין בני העיר להסיע על קיצתן ולא אדינא שב"ד</w:t>
      </w:r>
      <w:r w:rsidR="006A24AD" w:rsidRPr="002D4AD7">
        <w:rPr>
          <w:rtl/>
        </w:rPr>
        <w:t xml:space="preserve"> </w:t>
      </w:r>
      <w:r w:rsidR="00F0100F" w:rsidRPr="002D4AD7">
        <w:rPr>
          <w:rtl/>
        </w:rPr>
        <w:t>מתנין על המדות וכו'</w:t>
      </w:r>
      <w:r w:rsidR="006A24AD" w:rsidRPr="002D4AD7">
        <w:rPr>
          <w:rtl/>
        </w:rPr>
        <w:t>.</w:t>
      </w:r>
      <w:r w:rsidR="00F0100F" w:rsidRPr="002D4AD7">
        <w:rPr>
          <w:rtl/>
        </w:rPr>
        <w:t xml:space="preserve"> ומעכשיו בנדון דידן שבני העיר</w:t>
      </w:r>
      <w:r w:rsidR="006A24AD" w:rsidRPr="002D4AD7">
        <w:rPr>
          <w:rtl/>
        </w:rPr>
        <w:t xml:space="preserve"> </w:t>
      </w:r>
      <w:r w:rsidR="00F0100F" w:rsidRPr="002D4AD7">
        <w:rPr>
          <w:rtl/>
        </w:rPr>
        <w:t>הגדולה אומרים לתקן שאין בני עיר אחרת ישאו ויתנו בעירן</w:t>
      </w:r>
      <w:r w:rsidR="006A24AD" w:rsidRPr="002D4AD7">
        <w:rPr>
          <w:rtl/>
        </w:rPr>
        <w:t xml:space="preserve"> </w:t>
      </w:r>
      <w:r w:rsidR="00F0100F" w:rsidRPr="002D4AD7">
        <w:rPr>
          <w:rtl/>
        </w:rPr>
        <w:t>שלא כדת אע</w:t>
      </w:r>
      <w:r w:rsidR="006A24AD" w:rsidRPr="002D4AD7">
        <w:rPr>
          <w:rtl/>
        </w:rPr>
        <w:t>"</w:t>
      </w:r>
      <w:r w:rsidR="00F0100F" w:rsidRPr="002D4AD7">
        <w:rPr>
          <w:rtl/>
        </w:rPr>
        <w:t>ג דהוי פסידא למקצת יחידים בדבר, הרשות</w:t>
      </w:r>
      <w:r w:rsidR="006A24AD" w:rsidRPr="002D4AD7">
        <w:rPr>
          <w:rtl/>
        </w:rPr>
        <w:t xml:space="preserve"> </w:t>
      </w:r>
      <w:r w:rsidR="00F0100F" w:rsidRPr="002D4AD7">
        <w:rPr>
          <w:rtl/>
        </w:rPr>
        <w:t>ביד הקהל לתקן להכריח היחידים ולהפסידן כדי להעמידן</w:t>
      </w:r>
      <w:r w:rsidR="006A24AD" w:rsidRPr="002D4AD7">
        <w:rPr>
          <w:rtl/>
        </w:rPr>
        <w:t xml:space="preserve"> </w:t>
      </w:r>
      <w:r w:rsidR="00F0100F" w:rsidRPr="002D4AD7">
        <w:rPr>
          <w:rtl/>
        </w:rPr>
        <w:t>על החק שחקקו להם הרשות בידן ואם כן נראה דיכולין</w:t>
      </w:r>
      <w:r w:rsidR="006A24AD" w:rsidRPr="002D4AD7">
        <w:rPr>
          <w:rtl/>
        </w:rPr>
        <w:t xml:space="preserve"> </w:t>
      </w:r>
      <w:r w:rsidR="00F0100F" w:rsidRPr="002D4AD7">
        <w:rPr>
          <w:rtl/>
        </w:rPr>
        <w:t>הקהל למחות ולתקן בקהלה שאין להשתתף עוד עם אלו</w:t>
      </w:r>
      <w:r w:rsidR="006A24AD" w:rsidRPr="002D4AD7">
        <w:rPr>
          <w:rtl/>
        </w:rPr>
        <w:t xml:space="preserve"> </w:t>
      </w:r>
      <w:r w:rsidR="00F0100F" w:rsidRPr="002D4AD7">
        <w:rPr>
          <w:rtl/>
        </w:rPr>
        <w:t>הנושאים והנותנים כההיא דתוספתא שכתבתי רשאין בני העיר</w:t>
      </w:r>
      <w:r w:rsidR="006A24AD" w:rsidRPr="002D4AD7">
        <w:rPr>
          <w:rtl/>
        </w:rPr>
        <w:t xml:space="preserve"> </w:t>
      </w:r>
      <w:r w:rsidR="00F0100F" w:rsidRPr="002D4AD7">
        <w:rPr>
          <w:rtl/>
        </w:rPr>
        <w:t>לומר כל מי שיראה אצל פלוני יתן כך וכך דודאי מיירי בכה"ג</w:t>
      </w:r>
      <w:r w:rsidR="006A24AD" w:rsidRPr="002D4AD7">
        <w:rPr>
          <w:rtl/>
        </w:rPr>
        <w:t xml:space="preserve"> </w:t>
      </w:r>
      <w:r w:rsidR="00F0100F" w:rsidRPr="002D4AD7">
        <w:rPr>
          <w:rtl/>
        </w:rPr>
        <w:t>שענין ראייתו אצל פלוני מזיק לבני העיר ולכן הכח בידן</w:t>
      </w:r>
      <w:r w:rsidR="006A24AD" w:rsidRPr="002D4AD7">
        <w:rPr>
          <w:rtl/>
        </w:rPr>
        <w:t xml:space="preserve"> </w:t>
      </w:r>
      <w:r w:rsidR="00F0100F" w:rsidRPr="002D4AD7">
        <w:rPr>
          <w:rtl/>
        </w:rPr>
        <w:t>לתקן היזקם כאשר יחפוצו ודומיא דסיפא כל מי שיראה</w:t>
      </w:r>
      <w:r w:rsidR="006A24AD" w:rsidRPr="002D4AD7">
        <w:rPr>
          <w:rtl/>
        </w:rPr>
        <w:t xml:space="preserve"> </w:t>
      </w:r>
      <w:r w:rsidR="00F0100F" w:rsidRPr="002D4AD7">
        <w:rPr>
          <w:rtl/>
        </w:rPr>
        <w:t>פרתו של פלוני בין הזרעים יתן כך וכך דהא ג"כ מטעם</w:t>
      </w:r>
      <w:r w:rsidR="006A24AD" w:rsidRPr="002D4AD7">
        <w:rPr>
          <w:rtl/>
        </w:rPr>
        <w:t xml:space="preserve"> </w:t>
      </w:r>
      <w:r w:rsidR="00F0100F" w:rsidRPr="002D4AD7">
        <w:rPr>
          <w:rtl/>
        </w:rPr>
        <w:t>זה דחוקקין קנס להעמיד דין תורה שלא יזיק אחד לחבירו</w:t>
      </w:r>
      <w:r w:rsidR="006A24AD" w:rsidRPr="002D4AD7">
        <w:rPr>
          <w:rtl/>
        </w:rPr>
        <w:t xml:space="preserve"> </w:t>
      </w:r>
      <w:r w:rsidR="00F0100F" w:rsidRPr="002D4AD7">
        <w:rPr>
          <w:rtl/>
        </w:rPr>
        <w:t>וה</w:t>
      </w:r>
      <w:r w:rsidR="006A24AD" w:rsidRPr="002D4AD7">
        <w:rPr>
          <w:rtl/>
        </w:rPr>
        <w:t>"</w:t>
      </w:r>
      <w:r w:rsidR="00F0100F" w:rsidRPr="002D4AD7">
        <w:rPr>
          <w:rtl/>
        </w:rPr>
        <w:t>ה בראייתו אצל פלוני שמזיק לבני העיר ולכן הרשות בידן</w:t>
      </w:r>
      <w:r w:rsidR="006A24AD" w:rsidRPr="002D4AD7">
        <w:rPr>
          <w:rtl/>
        </w:rPr>
        <w:t xml:space="preserve"> </w:t>
      </w:r>
      <w:r w:rsidR="00F0100F" w:rsidRPr="002D4AD7">
        <w:rPr>
          <w:rtl/>
        </w:rPr>
        <w:t>לקצוב קנס כפי רצונן ולא מיקרי זה מסיע על קיצתן במקום</w:t>
      </w:r>
      <w:r w:rsidR="006A24AD" w:rsidRPr="002D4AD7">
        <w:rPr>
          <w:rtl/>
        </w:rPr>
        <w:t xml:space="preserve"> </w:t>
      </w:r>
      <w:r w:rsidR="00F0100F" w:rsidRPr="002D4AD7">
        <w:rPr>
          <w:rtl/>
        </w:rPr>
        <w:t>דאיכא רווחא להאי וכו' ולכן אם בני העיר מוחין במקצת</w:t>
      </w:r>
      <w:r w:rsidR="006A24AD" w:rsidRPr="002D4AD7">
        <w:rPr>
          <w:rtl/>
        </w:rPr>
        <w:t xml:space="preserve"> </w:t>
      </w:r>
      <w:r w:rsidR="00F0100F" w:rsidRPr="002D4AD7">
        <w:rPr>
          <w:rtl/>
        </w:rPr>
        <w:t>בני עירן מלהשתתף עמהם מכח שאומרים שגורמין להם</w:t>
      </w:r>
      <w:r w:rsidR="006A24AD" w:rsidRPr="002D4AD7">
        <w:rPr>
          <w:rtl/>
        </w:rPr>
        <w:t xml:space="preserve"> </w:t>
      </w:r>
      <w:r w:rsidR="00F0100F" w:rsidRPr="002D4AD7">
        <w:rPr>
          <w:rtl/>
        </w:rPr>
        <w:t>היזק בדבר זה נראה דיכולין לתקן דבר זה כפי רצונן לבל</w:t>
      </w:r>
      <w:r w:rsidR="006A24AD" w:rsidRPr="002D4AD7">
        <w:rPr>
          <w:rtl/>
        </w:rPr>
        <w:t xml:space="preserve"> </w:t>
      </w:r>
      <w:r w:rsidR="00F0100F" w:rsidRPr="002D4AD7">
        <w:rPr>
          <w:rtl/>
        </w:rPr>
        <w:t>ישתתפו עמהם אף דאיתא למקצתן פסידא בהאי. ומ</w:t>
      </w:r>
      <w:r w:rsidR="006A24AD" w:rsidRPr="002D4AD7">
        <w:rPr>
          <w:rtl/>
        </w:rPr>
        <w:t>"</w:t>
      </w:r>
      <w:r w:rsidR="00F0100F" w:rsidRPr="002D4AD7">
        <w:rPr>
          <w:rtl/>
        </w:rPr>
        <w:t>מ נראה</w:t>
      </w:r>
      <w:r w:rsidR="006A24AD" w:rsidRPr="002D4AD7">
        <w:rPr>
          <w:rtl/>
        </w:rPr>
        <w:t xml:space="preserve"> </w:t>
      </w:r>
      <w:r w:rsidR="00F0100F" w:rsidRPr="002D4AD7">
        <w:rPr>
          <w:rtl/>
        </w:rPr>
        <w:t>דבנדון דידן מאחר שכבר עבר עליו דין ופסק כמו שמראים</w:t>
      </w:r>
      <w:r w:rsidR="006A24AD" w:rsidRPr="002D4AD7">
        <w:rPr>
          <w:rtl/>
        </w:rPr>
        <w:t xml:space="preserve"> </w:t>
      </w:r>
      <w:r w:rsidR="00F0100F" w:rsidRPr="002D4AD7">
        <w:rPr>
          <w:rtl/>
        </w:rPr>
        <w:t xml:space="preserve">הנושאים והנותנים </w:t>
      </w:r>
      <w:r w:rsidR="006A24AD" w:rsidRPr="002D4AD7">
        <w:rPr>
          <w:rtl/>
        </w:rPr>
        <w:t>[</w:t>
      </w:r>
      <w:r w:rsidR="00F0100F" w:rsidRPr="002D4AD7">
        <w:rPr>
          <w:rtl/>
        </w:rPr>
        <w:t>אינן יכולין למחות</w:t>
      </w:r>
      <w:r w:rsidR="006A24AD" w:rsidRPr="002D4AD7">
        <w:rPr>
          <w:rtl/>
        </w:rPr>
        <w:t>].</w:t>
      </w:r>
      <w:r w:rsidR="00F0100F" w:rsidRPr="002D4AD7">
        <w:rPr>
          <w:rtl/>
        </w:rPr>
        <w:t xml:space="preserve"> וז</w:t>
      </w:r>
      <w:r w:rsidR="006A24AD" w:rsidRPr="002D4AD7">
        <w:rPr>
          <w:rtl/>
        </w:rPr>
        <w:t>"</w:t>
      </w:r>
      <w:r w:rsidR="00F0100F" w:rsidRPr="002D4AD7">
        <w:rPr>
          <w:rtl/>
        </w:rPr>
        <w:t>ל השטר עשינו</w:t>
      </w:r>
      <w:r w:rsidR="006A24AD" w:rsidRPr="002D4AD7">
        <w:rPr>
          <w:rtl/>
        </w:rPr>
        <w:t xml:space="preserve"> </w:t>
      </w:r>
      <w:r w:rsidR="00F0100F" w:rsidRPr="002D4AD7">
        <w:rPr>
          <w:rtl/>
        </w:rPr>
        <w:t>פשר בין ב' הצדדים עכ"ל</w:t>
      </w:r>
      <w:r w:rsidR="006A24AD" w:rsidRPr="002D4AD7">
        <w:rPr>
          <w:rtl/>
        </w:rPr>
        <w:t>.</w:t>
      </w:r>
      <w:r w:rsidR="00F0100F" w:rsidRPr="002D4AD7">
        <w:rPr>
          <w:rtl/>
        </w:rPr>
        <w:t xml:space="preserve"> הרי שנתפשר הדבר בין בני העיר</w:t>
      </w:r>
      <w:r w:rsidR="006A24AD" w:rsidRPr="002D4AD7">
        <w:rPr>
          <w:rtl/>
        </w:rPr>
        <w:t xml:space="preserve"> </w:t>
      </w:r>
      <w:r w:rsidR="00F0100F" w:rsidRPr="002D4AD7">
        <w:rPr>
          <w:rtl/>
        </w:rPr>
        <w:t>הגדולה לבני העיר הקטנה ונעשית הפשרה ברצון שניהם</w:t>
      </w:r>
      <w:r w:rsidR="006A24AD" w:rsidRPr="002D4AD7">
        <w:rPr>
          <w:rtl/>
        </w:rPr>
        <w:t xml:space="preserve"> </w:t>
      </w:r>
      <w:r w:rsidR="00F0100F" w:rsidRPr="002D4AD7">
        <w:rPr>
          <w:rtl/>
        </w:rPr>
        <w:t xml:space="preserve">ועמד כך הרבה שנים </w:t>
      </w:r>
      <w:r w:rsidR="00F0100F" w:rsidRPr="002D4AD7">
        <w:rPr>
          <w:rtl/>
        </w:rPr>
        <w:lastRenderedPageBreak/>
        <w:t>וחקקו הנושאים והנותנים ונתנו זמן</w:t>
      </w:r>
      <w:r w:rsidR="006A24AD" w:rsidRPr="002D4AD7">
        <w:rPr>
          <w:rtl/>
        </w:rPr>
        <w:t xml:space="preserve"> </w:t>
      </w:r>
      <w:r w:rsidR="00F0100F" w:rsidRPr="002D4AD7">
        <w:rPr>
          <w:rtl/>
        </w:rPr>
        <w:t>רב הסך שחקקו להם בפשרה הראשונה הרי קיימו וקבלו</w:t>
      </w:r>
      <w:r w:rsidR="006A24AD" w:rsidRPr="002D4AD7">
        <w:rPr>
          <w:rtl/>
        </w:rPr>
        <w:t xml:space="preserve"> </w:t>
      </w:r>
      <w:r w:rsidR="00F0100F" w:rsidRPr="002D4AD7">
        <w:rPr>
          <w:rtl/>
        </w:rPr>
        <w:t>עליהם בני העיר הגדולה ושוב אין בידם למחות וכ"ש שכבר</w:t>
      </w:r>
      <w:r w:rsidR="006A24AD" w:rsidRPr="002D4AD7">
        <w:rPr>
          <w:rtl/>
        </w:rPr>
        <w:t xml:space="preserve"> </w:t>
      </w:r>
      <w:r w:rsidR="00F0100F" w:rsidRPr="002D4AD7">
        <w:rPr>
          <w:rtl/>
        </w:rPr>
        <w:t>החזיקו הנושאים והנותנין בדבר זה וחזקתן קיימת כמו שכתב</w:t>
      </w:r>
      <w:r w:rsidR="006A24AD" w:rsidRPr="002D4AD7">
        <w:rPr>
          <w:rtl/>
        </w:rPr>
        <w:t xml:space="preserve"> </w:t>
      </w:r>
      <w:r w:rsidR="00F0100F" w:rsidRPr="002D4AD7">
        <w:rPr>
          <w:rtl/>
        </w:rPr>
        <w:t>המרדכי פרק חזקת הבתים לענין חזקת ישוב</w:t>
      </w:r>
      <w:r w:rsidR="006A24AD" w:rsidRPr="002D4AD7">
        <w:rPr>
          <w:rtl/>
        </w:rPr>
        <w:t>.</w:t>
      </w:r>
      <w:r w:rsidR="00F0100F" w:rsidRPr="002D4AD7">
        <w:rPr>
          <w:rtl/>
        </w:rPr>
        <w:t xml:space="preserve"> ואע</w:t>
      </w:r>
      <w:r w:rsidR="006A24AD" w:rsidRPr="002D4AD7">
        <w:rPr>
          <w:rtl/>
        </w:rPr>
        <w:t>"</w:t>
      </w:r>
      <w:r w:rsidR="00F0100F" w:rsidRPr="002D4AD7">
        <w:rPr>
          <w:rtl/>
        </w:rPr>
        <w:t>ג דכתב</w:t>
      </w:r>
      <w:r w:rsidR="006A24AD" w:rsidRPr="002D4AD7">
        <w:rPr>
          <w:rtl/>
        </w:rPr>
        <w:t xml:space="preserve"> </w:t>
      </w:r>
      <w:r w:rsidR="00F0100F" w:rsidRPr="002D4AD7">
        <w:rPr>
          <w:rtl/>
        </w:rPr>
        <w:t>שם בשם מוהר</w:t>
      </w:r>
      <w:r w:rsidR="006A24AD" w:rsidRPr="002D4AD7">
        <w:rPr>
          <w:rtl/>
        </w:rPr>
        <w:t>"</w:t>
      </w:r>
      <w:r w:rsidR="00F0100F" w:rsidRPr="002D4AD7">
        <w:rPr>
          <w:rtl/>
        </w:rPr>
        <w:t>ם דלא מהני חזקה לישוב מאחר דגם הבעלים</w:t>
      </w:r>
      <w:r w:rsidR="006A24AD" w:rsidRPr="002D4AD7">
        <w:rPr>
          <w:rtl/>
        </w:rPr>
        <w:t xml:space="preserve"> </w:t>
      </w:r>
      <w:r w:rsidR="00F0100F" w:rsidRPr="002D4AD7">
        <w:rPr>
          <w:rtl/>
        </w:rPr>
        <w:t>היו דרים שם ה</w:t>
      </w:r>
      <w:r w:rsidR="006A24AD" w:rsidRPr="002D4AD7">
        <w:rPr>
          <w:rtl/>
        </w:rPr>
        <w:t>"</w:t>
      </w:r>
      <w:r w:rsidR="00F0100F" w:rsidRPr="002D4AD7">
        <w:rPr>
          <w:rtl/>
        </w:rPr>
        <w:t>ל דומיא דהא דאמרינן התם (ח"ה דף כ"ט</w:t>
      </w:r>
      <w:r w:rsidR="006A24AD" w:rsidRPr="002D4AD7">
        <w:rPr>
          <w:rtl/>
        </w:rPr>
        <w:t xml:space="preserve"> </w:t>
      </w:r>
      <w:r w:rsidR="00F0100F" w:rsidRPr="002D4AD7">
        <w:rPr>
          <w:rtl/>
        </w:rPr>
        <w:t>ע"ב) אנא בשכונה גואי הוה דיירנא</w:t>
      </w:r>
      <w:r w:rsidR="006A24AD" w:rsidRPr="002D4AD7">
        <w:rPr>
          <w:rtl/>
        </w:rPr>
        <w:t>.</w:t>
      </w:r>
      <w:r w:rsidR="00F0100F" w:rsidRPr="002D4AD7">
        <w:rPr>
          <w:rtl/>
        </w:rPr>
        <w:t xml:space="preserve"> י</w:t>
      </w:r>
      <w:r w:rsidR="006A24AD" w:rsidRPr="002D4AD7">
        <w:rPr>
          <w:rtl/>
        </w:rPr>
        <w:t>"</w:t>
      </w:r>
      <w:r w:rsidR="00F0100F" w:rsidRPr="002D4AD7">
        <w:rPr>
          <w:rtl/>
        </w:rPr>
        <w:t>ל דשאני התם דיוכל</w:t>
      </w:r>
      <w:r w:rsidR="006A24AD" w:rsidRPr="002D4AD7">
        <w:rPr>
          <w:rtl/>
        </w:rPr>
        <w:t xml:space="preserve"> </w:t>
      </w:r>
      <w:r w:rsidR="00F0100F" w:rsidRPr="002D4AD7">
        <w:rPr>
          <w:rtl/>
        </w:rPr>
        <w:t>למימר לא חשתי למחות מהאי טעמא כמו שפירשו התוספות</w:t>
      </w:r>
      <w:r w:rsidR="006A24AD" w:rsidRPr="002D4AD7">
        <w:rPr>
          <w:rtl/>
        </w:rPr>
        <w:t xml:space="preserve"> </w:t>
      </w:r>
      <w:r w:rsidR="00F0100F" w:rsidRPr="002D4AD7">
        <w:rPr>
          <w:rtl/>
        </w:rPr>
        <w:t>אבל במקום דידענו דנתפשר הדבר והיה קיים כך ג' שנים</w:t>
      </w:r>
      <w:r w:rsidR="006A24AD" w:rsidRPr="002D4AD7">
        <w:rPr>
          <w:rtl/>
        </w:rPr>
        <w:t xml:space="preserve"> </w:t>
      </w:r>
      <w:r w:rsidR="00F0100F" w:rsidRPr="002D4AD7">
        <w:rPr>
          <w:rtl/>
        </w:rPr>
        <w:t>פשיטא דהוי חזקה כאילו מכרו להם החזקה</w:t>
      </w:r>
      <w:r w:rsidR="006A24AD" w:rsidRPr="002D4AD7">
        <w:rPr>
          <w:rtl/>
        </w:rPr>
        <w:t xml:space="preserve"> </w:t>
      </w:r>
      <w:r w:rsidR="00F0100F" w:rsidRPr="002D4AD7">
        <w:rPr>
          <w:rtl/>
        </w:rPr>
        <w:t>ואפילו בלא</w:t>
      </w:r>
      <w:r w:rsidR="006A24AD" w:rsidRPr="002D4AD7">
        <w:rPr>
          <w:rtl/>
        </w:rPr>
        <w:t xml:space="preserve"> </w:t>
      </w:r>
      <w:r w:rsidR="00F0100F" w:rsidRPr="002D4AD7">
        <w:rPr>
          <w:rtl/>
        </w:rPr>
        <w:t>חזקת ג' שנים הויא חזקה מיד ונקנו הדברים בכל הפשרה</w:t>
      </w:r>
      <w:r w:rsidR="006A24AD" w:rsidRPr="002D4AD7">
        <w:rPr>
          <w:rtl/>
        </w:rPr>
        <w:t xml:space="preserve"> </w:t>
      </w:r>
      <w:r w:rsidR="00F0100F" w:rsidRPr="002D4AD7">
        <w:rPr>
          <w:rtl/>
        </w:rPr>
        <w:t>שאין לאחר</w:t>
      </w:r>
      <w:r w:rsidR="006A24AD" w:rsidRPr="002D4AD7">
        <w:rPr>
          <w:rtl/>
        </w:rPr>
        <w:t xml:space="preserve"> </w:t>
      </w:r>
      <w:r w:rsidR="00F0100F" w:rsidRPr="002D4AD7">
        <w:rPr>
          <w:rtl/>
        </w:rPr>
        <w:t>קנין כלום וחזקה הוא מאחד מדרכי הקנאה</w:t>
      </w:r>
      <w:r w:rsidR="006A24AD" w:rsidRPr="002D4AD7">
        <w:rPr>
          <w:rtl/>
        </w:rPr>
        <w:t xml:space="preserve"> </w:t>
      </w:r>
      <w:r w:rsidR="00F0100F" w:rsidRPr="002D4AD7">
        <w:rPr>
          <w:rtl/>
        </w:rPr>
        <w:t>(והוי כקנין) וכן כתב הרשב</w:t>
      </w:r>
      <w:r w:rsidR="006A24AD" w:rsidRPr="002D4AD7">
        <w:rPr>
          <w:rtl/>
        </w:rPr>
        <w:t>"</w:t>
      </w:r>
      <w:r w:rsidR="00F0100F" w:rsidRPr="002D4AD7">
        <w:rPr>
          <w:rtl/>
        </w:rPr>
        <w:t>א בהדיא מתשובה והובא בב"י</w:t>
      </w:r>
      <w:r w:rsidR="006A24AD" w:rsidRPr="002D4AD7">
        <w:rPr>
          <w:rtl/>
        </w:rPr>
        <w:t xml:space="preserve"> </w:t>
      </w:r>
      <w:r w:rsidR="00F0100F" w:rsidRPr="002D4AD7">
        <w:rPr>
          <w:rtl/>
        </w:rPr>
        <w:t>סי' י</w:t>
      </w:r>
      <w:r w:rsidR="006A24AD" w:rsidRPr="002D4AD7">
        <w:rPr>
          <w:rtl/>
        </w:rPr>
        <w:t>"</w:t>
      </w:r>
      <w:r w:rsidR="00F0100F" w:rsidRPr="002D4AD7">
        <w:rPr>
          <w:rtl/>
        </w:rPr>
        <w:t>ב דחזקה מהני לגבי פשרה כמו קנין</w:t>
      </w:r>
      <w:r w:rsidR="006A24AD" w:rsidRPr="002D4AD7">
        <w:rPr>
          <w:rtl/>
        </w:rPr>
        <w:t>.</w:t>
      </w:r>
      <w:r w:rsidR="00F0100F" w:rsidRPr="002D4AD7">
        <w:rPr>
          <w:rtl/>
        </w:rPr>
        <w:t xml:space="preserve"> גם נראה דאין</w:t>
      </w:r>
      <w:r w:rsidR="006A24AD" w:rsidRPr="002D4AD7">
        <w:rPr>
          <w:rtl/>
        </w:rPr>
        <w:t xml:space="preserve"> </w:t>
      </w:r>
      <w:r w:rsidR="00F0100F" w:rsidRPr="002D4AD7">
        <w:rPr>
          <w:rtl/>
        </w:rPr>
        <w:t>בני העיר יכולין לומר שיתנו</w:t>
      </w:r>
      <w:r w:rsidR="006A24AD" w:rsidRPr="002D4AD7">
        <w:rPr>
          <w:rtl/>
        </w:rPr>
        <w:t xml:space="preserve"> </w:t>
      </w:r>
      <w:r w:rsidR="00F0100F" w:rsidRPr="002D4AD7">
        <w:rPr>
          <w:rtl/>
        </w:rPr>
        <w:t>סך יותר ממה שנתנו בראשונה</w:t>
      </w:r>
      <w:r w:rsidR="006A24AD" w:rsidRPr="002D4AD7">
        <w:rPr>
          <w:rtl/>
        </w:rPr>
        <w:t xml:space="preserve"> </w:t>
      </w:r>
      <w:r w:rsidR="00F0100F" w:rsidRPr="002D4AD7">
        <w:rPr>
          <w:rtl/>
        </w:rPr>
        <w:t>כי מאחר שקצבו להם דבר קצוב מכל ק' סברו וקבלו עלייהו</w:t>
      </w:r>
      <w:r w:rsidR="006A24AD" w:rsidRPr="002D4AD7">
        <w:rPr>
          <w:rtl/>
        </w:rPr>
        <w:t xml:space="preserve"> </w:t>
      </w:r>
      <w:r w:rsidR="00F0100F" w:rsidRPr="002D4AD7">
        <w:rPr>
          <w:rtl/>
        </w:rPr>
        <w:t>מידי דהוה אכל שכירות דעלמא</w:t>
      </w:r>
      <w:r w:rsidR="006A24AD" w:rsidRPr="002D4AD7">
        <w:rPr>
          <w:rtl/>
        </w:rPr>
        <w:t xml:space="preserve"> </w:t>
      </w:r>
      <w:r w:rsidR="00F0100F" w:rsidRPr="002D4AD7">
        <w:rPr>
          <w:rtl/>
        </w:rPr>
        <w:t>שאינו יכול להוסיף</w:t>
      </w:r>
      <w:r w:rsidR="006A24AD" w:rsidRPr="002D4AD7">
        <w:rPr>
          <w:rtl/>
        </w:rPr>
        <w:t xml:space="preserve"> </w:t>
      </w:r>
      <w:r w:rsidR="00F0100F" w:rsidRPr="002D4AD7">
        <w:rPr>
          <w:rtl/>
        </w:rPr>
        <w:t>על</w:t>
      </w:r>
      <w:r w:rsidR="006A24AD" w:rsidRPr="002D4AD7">
        <w:rPr>
          <w:rtl/>
        </w:rPr>
        <w:t xml:space="preserve"> </w:t>
      </w:r>
      <w:r w:rsidR="00F0100F" w:rsidRPr="002D4AD7">
        <w:rPr>
          <w:rtl/>
        </w:rPr>
        <w:t>שכרו תוך הזמן שקצבו והוא פשוט ואינו צריך לראיה. אך</w:t>
      </w:r>
      <w:r w:rsidR="006A24AD" w:rsidRPr="002D4AD7">
        <w:rPr>
          <w:rtl/>
        </w:rPr>
        <w:t xml:space="preserve"> </w:t>
      </w:r>
      <w:r w:rsidR="00F0100F" w:rsidRPr="002D4AD7">
        <w:rPr>
          <w:rtl/>
        </w:rPr>
        <w:t>אמנם באלו שפקרו נגד הקהל והתריסו נגדם נראה דיכולין</w:t>
      </w:r>
      <w:r w:rsidR="006A24AD" w:rsidRPr="002D4AD7">
        <w:rPr>
          <w:rtl/>
        </w:rPr>
        <w:t xml:space="preserve"> </w:t>
      </w:r>
      <w:r w:rsidR="00F0100F" w:rsidRPr="002D4AD7">
        <w:rPr>
          <w:rtl/>
        </w:rPr>
        <w:t>למחות שלא להשתתף עמהם</w:t>
      </w:r>
      <w:r w:rsidR="006A24AD" w:rsidRPr="002D4AD7">
        <w:rPr>
          <w:rtl/>
        </w:rPr>
        <w:t xml:space="preserve"> </w:t>
      </w:r>
      <w:r w:rsidR="00F0100F" w:rsidRPr="002D4AD7">
        <w:rPr>
          <w:rtl/>
        </w:rPr>
        <w:t>דלא יהא אלא נידוי דהקהל</w:t>
      </w:r>
      <w:r w:rsidR="006A24AD" w:rsidRPr="002D4AD7">
        <w:rPr>
          <w:rtl/>
        </w:rPr>
        <w:t xml:space="preserve"> </w:t>
      </w:r>
      <w:r w:rsidR="00F0100F" w:rsidRPr="002D4AD7">
        <w:rPr>
          <w:rtl/>
        </w:rPr>
        <w:t xml:space="preserve">יכולין לנדות אחד שפקר נגדן </w:t>
      </w:r>
      <w:r w:rsidRPr="002D4AD7">
        <w:rPr>
          <w:rtl/>
        </w:rPr>
        <w:t>{</w:t>
      </w:r>
      <w:r w:rsidR="00F0100F" w:rsidRPr="002D4AD7">
        <w:rPr>
          <w:rtl/>
        </w:rPr>
        <w:t>*) בזמנים האלה אסור לנדות ולהחרים, ע</w:t>
      </w:r>
      <w:r w:rsidR="006A24AD" w:rsidRPr="002D4AD7">
        <w:rPr>
          <w:rtl/>
        </w:rPr>
        <w:t>"</w:t>
      </w:r>
      <w:r w:rsidR="00F0100F" w:rsidRPr="002D4AD7">
        <w:rPr>
          <w:rtl/>
        </w:rPr>
        <w:t>פ דינא דמלכותא ודינא דמלכותא דינא</w:t>
      </w:r>
      <w:r w:rsidR="006A24AD" w:rsidRPr="002D4AD7">
        <w:rPr>
          <w:rtl/>
        </w:rPr>
        <w:t>.</w:t>
      </w:r>
      <w:r w:rsidRPr="002D4AD7">
        <w:rPr>
          <w:rtl/>
        </w:rPr>
        <w:t>}</w:t>
      </w:r>
      <w:r w:rsidR="00F0100F" w:rsidRPr="002D4AD7">
        <w:rPr>
          <w:rtl/>
        </w:rPr>
        <w:t xml:space="preserve"> וכדאמרינן פרק אלו מגלחין (דף</w:t>
      </w:r>
      <w:r w:rsidR="006A24AD" w:rsidRPr="002D4AD7">
        <w:rPr>
          <w:rtl/>
        </w:rPr>
        <w:t xml:space="preserve"> </w:t>
      </w:r>
      <w:r w:rsidR="00F0100F" w:rsidRPr="002D4AD7">
        <w:rPr>
          <w:rtl/>
        </w:rPr>
        <w:t>י"ו ע</w:t>
      </w:r>
      <w:r w:rsidR="006A24AD" w:rsidRPr="002D4AD7">
        <w:rPr>
          <w:rtl/>
        </w:rPr>
        <w:t>"</w:t>
      </w:r>
      <w:r w:rsidR="00F0100F" w:rsidRPr="002D4AD7">
        <w:rPr>
          <w:rtl/>
        </w:rPr>
        <w:t>א)</w:t>
      </w:r>
      <w:r w:rsidR="006A24AD" w:rsidRPr="002D4AD7">
        <w:rPr>
          <w:rtl/>
        </w:rPr>
        <w:t xml:space="preserve"> </w:t>
      </w:r>
      <w:r w:rsidR="00F0100F" w:rsidRPr="002D4AD7">
        <w:rPr>
          <w:rtl/>
        </w:rPr>
        <w:t>מנודה לעירו מנודה לעיר אחרת מנודה לעיר</w:t>
      </w:r>
      <w:r w:rsidR="006A24AD" w:rsidRPr="002D4AD7">
        <w:rPr>
          <w:rtl/>
        </w:rPr>
        <w:t xml:space="preserve"> </w:t>
      </w:r>
      <w:r w:rsidR="00F0100F" w:rsidRPr="002D4AD7">
        <w:rPr>
          <w:rtl/>
        </w:rPr>
        <w:t>אחרת אינו מנודה לעירו ומיירי שם שנידוהו לכבודם שפקר</w:t>
      </w:r>
      <w:r w:rsidR="006A24AD" w:rsidRPr="002D4AD7">
        <w:rPr>
          <w:rtl/>
        </w:rPr>
        <w:t xml:space="preserve"> </w:t>
      </w:r>
      <w:r w:rsidR="00F0100F" w:rsidRPr="002D4AD7">
        <w:rPr>
          <w:rtl/>
        </w:rPr>
        <w:t>נגדם ולא משום צורך מצוה דומיא דהא דאמרינן התם (שם)</w:t>
      </w:r>
      <w:r w:rsidR="006A24AD" w:rsidRPr="002D4AD7">
        <w:rPr>
          <w:rtl/>
        </w:rPr>
        <w:t xml:space="preserve"> </w:t>
      </w:r>
      <w:r w:rsidR="00F0100F" w:rsidRPr="002D4AD7">
        <w:rPr>
          <w:rtl/>
        </w:rPr>
        <w:t>מנודה לרב מנודה לתלמיד מנודה לתלמיד אינו מנודה לרב</w:t>
      </w:r>
      <w:r w:rsidR="006A24AD" w:rsidRPr="002D4AD7">
        <w:rPr>
          <w:rtl/>
        </w:rPr>
        <w:t xml:space="preserve"> </w:t>
      </w:r>
      <w:r w:rsidR="00F0100F" w:rsidRPr="002D4AD7">
        <w:rPr>
          <w:rtl/>
        </w:rPr>
        <w:t>דאמרינן התם דמיירי שנידוהו לכבודו אבל לצורך מצוה מנודה</w:t>
      </w:r>
      <w:r w:rsidR="006A24AD" w:rsidRPr="002D4AD7">
        <w:rPr>
          <w:rtl/>
        </w:rPr>
        <w:t xml:space="preserve"> </w:t>
      </w:r>
      <w:r w:rsidR="00F0100F" w:rsidRPr="002D4AD7">
        <w:rPr>
          <w:rtl/>
        </w:rPr>
        <w:t>לכל העולם וכן משמע בתשובת הרא</w:t>
      </w:r>
      <w:r w:rsidR="006A24AD" w:rsidRPr="002D4AD7">
        <w:rPr>
          <w:rtl/>
        </w:rPr>
        <w:t>"</w:t>
      </w:r>
      <w:r w:rsidR="00F0100F" w:rsidRPr="002D4AD7">
        <w:rPr>
          <w:rtl/>
        </w:rPr>
        <w:t>ש כלל כ"ח</w:t>
      </w:r>
      <w:r w:rsidR="006A24AD" w:rsidRPr="002D4AD7">
        <w:rPr>
          <w:rtl/>
        </w:rPr>
        <w:t xml:space="preserve">. </w:t>
      </w:r>
      <w:r w:rsidR="00F0100F" w:rsidRPr="002D4AD7">
        <w:rPr>
          <w:rtl/>
        </w:rPr>
        <w:t>וא"כ</w:t>
      </w:r>
      <w:r w:rsidR="006A24AD" w:rsidRPr="002D4AD7">
        <w:rPr>
          <w:rtl/>
        </w:rPr>
        <w:t xml:space="preserve"> </w:t>
      </w:r>
      <w:r w:rsidR="00F0100F" w:rsidRPr="002D4AD7">
        <w:rPr>
          <w:rtl/>
        </w:rPr>
        <w:t>שבני העיר יכולין לנדות לכבודן לא יהא דבר זה אלא נידוי</w:t>
      </w:r>
      <w:r w:rsidR="006A24AD" w:rsidRPr="002D4AD7">
        <w:rPr>
          <w:rtl/>
        </w:rPr>
        <w:t xml:space="preserve"> </w:t>
      </w:r>
      <w:r w:rsidR="00F0100F" w:rsidRPr="002D4AD7">
        <w:rPr>
          <w:rtl/>
        </w:rPr>
        <w:t>מנודה לכל בני העיר דהא הוכחתי לעיל דיש כח ביד קהל</w:t>
      </w:r>
      <w:r w:rsidR="006A24AD" w:rsidRPr="002D4AD7">
        <w:rPr>
          <w:rtl/>
        </w:rPr>
        <w:t xml:space="preserve"> </w:t>
      </w:r>
      <w:r w:rsidR="00F0100F" w:rsidRPr="002D4AD7">
        <w:rPr>
          <w:rtl/>
        </w:rPr>
        <w:t>לתקן מילתא שהוא בדבר תורה אף במקום דאיכא פסידא</w:t>
      </w:r>
      <w:r w:rsidR="006A24AD" w:rsidRPr="002D4AD7">
        <w:rPr>
          <w:rtl/>
        </w:rPr>
        <w:t xml:space="preserve"> </w:t>
      </w:r>
      <w:r w:rsidR="00F0100F" w:rsidRPr="002D4AD7">
        <w:rPr>
          <w:rtl/>
        </w:rPr>
        <w:t>לאחד מהן</w:t>
      </w:r>
      <w:r w:rsidR="006A24AD" w:rsidRPr="002D4AD7">
        <w:rPr>
          <w:rtl/>
        </w:rPr>
        <w:t>.</w:t>
      </w:r>
      <w:r w:rsidR="00F0100F" w:rsidRPr="002D4AD7">
        <w:rPr>
          <w:rtl/>
        </w:rPr>
        <w:t xml:space="preserve"> ואפילו שלא נידוהו יכולין לתקן שלא לישא וליתן</w:t>
      </w:r>
      <w:r w:rsidR="006A24AD" w:rsidRPr="002D4AD7">
        <w:rPr>
          <w:rtl/>
        </w:rPr>
        <w:t xml:space="preserve"> </w:t>
      </w:r>
      <w:r w:rsidR="00F0100F" w:rsidRPr="002D4AD7">
        <w:rPr>
          <w:rtl/>
        </w:rPr>
        <w:t>עמו כמו שכתב המרדכי פ' המדיר בשם ר</w:t>
      </w:r>
      <w:r w:rsidR="006A24AD" w:rsidRPr="002D4AD7">
        <w:rPr>
          <w:rtl/>
        </w:rPr>
        <w:t>"</w:t>
      </w:r>
      <w:r w:rsidR="00F0100F" w:rsidRPr="002D4AD7">
        <w:rPr>
          <w:rtl/>
        </w:rPr>
        <w:t>ת לענין כפיית</w:t>
      </w:r>
      <w:r w:rsidR="006A24AD" w:rsidRPr="002D4AD7">
        <w:rPr>
          <w:rtl/>
        </w:rPr>
        <w:t xml:space="preserve"> </w:t>
      </w:r>
      <w:r w:rsidR="00F0100F" w:rsidRPr="002D4AD7">
        <w:rPr>
          <w:rtl/>
        </w:rPr>
        <w:t>הגט וכן כתב הראב"ד בדין הנידוי שהמנודה לעיר אחרת</w:t>
      </w:r>
      <w:r w:rsidR="006A24AD" w:rsidRPr="002D4AD7">
        <w:rPr>
          <w:rtl/>
        </w:rPr>
        <w:t xml:space="preserve"> </w:t>
      </w:r>
      <w:r w:rsidR="00F0100F" w:rsidRPr="002D4AD7">
        <w:rPr>
          <w:rtl/>
        </w:rPr>
        <w:t>אין לו דין אבילות שאין אבילות לחצאין אלא שבני אדם</w:t>
      </w:r>
      <w:r w:rsidR="006A24AD" w:rsidRPr="002D4AD7">
        <w:rPr>
          <w:rtl/>
        </w:rPr>
        <w:t xml:space="preserve"> </w:t>
      </w:r>
      <w:r w:rsidR="00F0100F" w:rsidRPr="002D4AD7">
        <w:rPr>
          <w:rtl/>
        </w:rPr>
        <w:t>מרחיקים אותו כדי לביישו וכו' וכ"ש במקום שפירשו המנדים</w:t>
      </w:r>
      <w:r w:rsidR="006A24AD" w:rsidRPr="002D4AD7">
        <w:rPr>
          <w:rtl/>
        </w:rPr>
        <w:t xml:space="preserve"> </w:t>
      </w:r>
      <w:r w:rsidR="00F0100F" w:rsidRPr="002D4AD7">
        <w:rPr>
          <w:rtl/>
        </w:rPr>
        <w:t>לאיזה דבר מנדים אותו דהרשות בידן וכן הוא במרדכי פ'</w:t>
      </w:r>
      <w:r w:rsidR="006A24AD" w:rsidRPr="002D4AD7">
        <w:rPr>
          <w:rtl/>
        </w:rPr>
        <w:t xml:space="preserve"> </w:t>
      </w:r>
      <w:r w:rsidR="00F0100F" w:rsidRPr="002D4AD7">
        <w:rPr>
          <w:rtl/>
        </w:rPr>
        <w:t>לא יחפור בשם ר</w:t>
      </w:r>
      <w:r w:rsidR="006A24AD" w:rsidRPr="002D4AD7">
        <w:rPr>
          <w:rtl/>
        </w:rPr>
        <w:t>"</w:t>
      </w:r>
      <w:r w:rsidR="00F0100F" w:rsidRPr="002D4AD7">
        <w:rPr>
          <w:rtl/>
        </w:rPr>
        <w:t>ת דיכולין להחרים שלא לישא וליתן עמו</w:t>
      </w:r>
      <w:r w:rsidR="006A24AD" w:rsidRPr="002D4AD7">
        <w:rPr>
          <w:rtl/>
        </w:rPr>
        <w:t xml:space="preserve"> </w:t>
      </w:r>
      <w:r w:rsidR="00F0100F" w:rsidRPr="002D4AD7">
        <w:rPr>
          <w:rtl/>
        </w:rPr>
        <w:t>וה"ה בכאן</w:t>
      </w:r>
      <w:r w:rsidR="006A24AD" w:rsidRPr="002D4AD7">
        <w:rPr>
          <w:rtl/>
        </w:rPr>
        <w:t>.</w:t>
      </w:r>
      <w:r w:rsidR="00F0100F" w:rsidRPr="002D4AD7">
        <w:rPr>
          <w:rtl/>
        </w:rPr>
        <w:t xml:space="preserve"> ומעתה נתבאר נדון דידן שביד הקהל למחות</w:t>
      </w:r>
      <w:r w:rsidR="006A24AD" w:rsidRPr="002D4AD7">
        <w:rPr>
          <w:rtl/>
        </w:rPr>
        <w:t xml:space="preserve"> </w:t>
      </w:r>
      <w:r w:rsidR="00F0100F" w:rsidRPr="002D4AD7">
        <w:rPr>
          <w:rtl/>
        </w:rPr>
        <w:t>מלהשתתף עם אותן שפקרו נגדם דעבדי בזה דינא לנפשייהו</w:t>
      </w:r>
      <w:r w:rsidR="006A24AD" w:rsidRPr="002D4AD7">
        <w:rPr>
          <w:rtl/>
        </w:rPr>
        <w:t xml:space="preserve"> </w:t>
      </w:r>
      <w:r w:rsidR="00F0100F" w:rsidRPr="002D4AD7">
        <w:rPr>
          <w:rtl/>
        </w:rPr>
        <w:t>אבל מי שלא פקר נגדן אין להם כח לבטל פשרה הראשונה</w:t>
      </w:r>
      <w:r w:rsidR="006A24AD" w:rsidRPr="002D4AD7">
        <w:rPr>
          <w:rtl/>
        </w:rPr>
        <w:t xml:space="preserve"> </w:t>
      </w:r>
      <w:r w:rsidR="00F0100F" w:rsidRPr="002D4AD7">
        <w:rPr>
          <w:rtl/>
        </w:rPr>
        <w:t>אלא היא בתקפה ובגבורתה ודוקא לאותן שנתפשרו עמהם</w:t>
      </w:r>
      <w:r w:rsidR="006A24AD" w:rsidRPr="002D4AD7">
        <w:rPr>
          <w:rtl/>
        </w:rPr>
        <w:t xml:space="preserve"> </w:t>
      </w:r>
      <w:r w:rsidR="00F0100F" w:rsidRPr="002D4AD7">
        <w:rPr>
          <w:rtl/>
        </w:rPr>
        <w:t>אבל לאחרים יכולין למחות מטעמים הנ</w:t>
      </w:r>
      <w:r w:rsidR="006A24AD" w:rsidRPr="002D4AD7">
        <w:rPr>
          <w:rtl/>
        </w:rPr>
        <w:t>"</w:t>
      </w:r>
      <w:r w:rsidR="00F0100F" w:rsidRPr="002D4AD7">
        <w:rPr>
          <w:rtl/>
        </w:rPr>
        <w:t>ל</w:t>
      </w:r>
      <w:r w:rsidR="006A24AD" w:rsidRPr="002D4AD7">
        <w:rPr>
          <w:rtl/>
        </w:rPr>
        <w:t>.</w:t>
      </w:r>
      <w:r w:rsidR="00F0100F" w:rsidRPr="002D4AD7">
        <w:rPr>
          <w:rtl/>
        </w:rPr>
        <w:t xml:space="preserve"> ומעתה נשאר עלינו</w:t>
      </w:r>
      <w:r w:rsidR="006A24AD" w:rsidRPr="002D4AD7">
        <w:rPr>
          <w:rtl/>
        </w:rPr>
        <w:t xml:space="preserve"> </w:t>
      </w:r>
      <w:r w:rsidR="00F0100F" w:rsidRPr="002D4AD7">
        <w:rPr>
          <w:rtl/>
        </w:rPr>
        <w:t>לבאר אם יכולין למחות באותן הנושאים והנותנים לעסוק</w:t>
      </w:r>
      <w:r w:rsidR="006A24AD" w:rsidRPr="002D4AD7">
        <w:rPr>
          <w:rtl/>
        </w:rPr>
        <w:t xml:space="preserve"> </w:t>
      </w:r>
      <w:r w:rsidR="00F0100F" w:rsidRPr="002D4AD7">
        <w:rPr>
          <w:rtl/>
        </w:rPr>
        <w:t xml:space="preserve">בסחורתן בעיר לבד בלא </w:t>
      </w:r>
      <w:r w:rsidR="00F0100F" w:rsidRPr="002D4AD7">
        <w:rPr>
          <w:rtl/>
        </w:rPr>
        <w:lastRenderedPageBreak/>
        <w:t>שותפות:</w:t>
      </w:r>
      <w:r w:rsidR="006A24AD" w:rsidRPr="002D4AD7">
        <w:rPr>
          <w:rtl/>
        </w:rPr>
        <w:t xml:space="preserve"> </w:t>
      </w:r>
      <w:r w:rsidRPr="002D4AD7">
        <w:rPr>
          <w:vertAlign w:val="superscript"/>
          <w:rtl/>
        </w:rPr>
        <w:t>@44</w:t>
      </w:r>
      <w:r w:rsidR="00F0100F" w:rsidRPr="002D4AD7">
        <w:rPr>
          <w:rtl/>
        </w:rPr>
        <w:t>גרסינן</w:t>
      </w:r>
      <w:r w:rsidRPr="002D4AD7">
        <w:rPr>
          <w:vertAlign w:val="superscript"/>
          <w:rtl/>
        </w:rPr>
        <w:t>@55</w:t>
      </w:r>
      <w:r w:rsidR="00F0100F" w:rsidRPr="002D4AD7">
        <w:rPr>
          <w:rtl/>
        </w:rPr>
        <w:t xml:space="preserve"> פ' לא יחפור (דף</w:t>
      </w:r>
      <w:r w:rsidR="006A24AD" w:rsidRPr="002D4AD7">
        <w:rPr>
          <w:rtl/>
        </w:rPr>
        <w:t xml:space="preserve"> </w:t>
      </w:r>
      <w:r w:rsidR="00F0100F" w:rsidRPr="002D4AD7">
        <w:rPr>
          <w:rtl/>
        </w:rPr>
        <w:t>כ</w:t>
      </w:r>
      <w:r w:rsidR="006A24AD" w:rsidRPr="002D4AD7">
        <w:rPr>
          <w:rtl/>
        </w:rPr>
        <w:t>"</w:t>
      </w:r>
      <w:r w:rsidR="00F0100F" w:rsidRPr="002D4AD7">
        <w:rPr>
          <w:rtl/>
        </w:rPr>
        <w:t>א ע</w:t>
      </w:r>
      <w:r w:rsidR="006A24AD" w:rsidRPr="002D4AD7">
        <w:rPr>
          <w:rtl/>
        </w:rPr>
        <w:t>"</w:t>
      </w:r>
      <w:r w:rsidR="00F0100F" w:rsidRPr="002D4AD7">
        <w:rPr>
          <w:rtl/>
        </w:rPr>
        <w:t>ב) אמר רב הונא בריה דרב יהושע בר מתא אבר</w:t>
      </w:r>
      <w:r w:rsidR="006A24AD" w:rsidRPr="002D4AD7">
        <w:rPr>
          <w:rtl/>
        </w:rPr>
        <w:t xml:space="preserve"> </w:t>
      </w:r>
      <w:r w:rsidR="00F0100F" w:rsidRPr="002D4AD7">
        <w:rPr>
          <w:rtl/>
        </w:rPr>
        <w:t>מתא אחריתי מצי מעכב ואי שייך בכרגא דמתא לא מצי</w:t>
      </w:r>
      <w:r w:rsidR="006A24AD" w:rsidRPr="002D4AD7">
        <w:rPr>
          <w:rtl/>
        </w:rPr>
        <w:t xml:space="preserve"> </w:t>
      </w:r>
      <w:r w:rsidR="00F0100F" w:rsidRPr="002D4AD7">
        <w:rPr>
          <w:rtl/>
        </w:rPr>
        <w:t>מעכב עכ</w:t>
      </w:r>
      <w:r w:rsidR="006A24AD" w:rsidRPr="002D4AD7">
        <w:rPr>
          <w:rtl/>
        </w:rPr>
        <w:t>"</w:t>
      </w:r>
      <w:r w:rsidR="00F0100F" w:rsidRPr="002D4AD7">
        <w:rPr>
          <w:rtl/>
        </w:rPr>
        <w:t>ל הגמ'</w:t>
      </w:r>
      <w:r w:rsidR="006A24AD" w:rsidRPr="002D4AD7">
        <w:rPr>
          <w:rtl/>
        </w:rPr>
        <w:t>.</w:t>
      </w:r>
      <w:r w:rsidR="00F0100F" w:rsidRPr="002D4AD7">
        <w:rPr>
          <w:rtl/>
        </w:rPr>
        <w:t xml:space="preserve"> ופירש</w:t>
      </w:r>
      <w:r w:rsidR="006A24AD" w:rsidRPr="002D4AD7">
        <w:rPr>
          <w:rtl/>
        </w:rPr>
        <w:t>"</w:t>
      </w:r>
      <w:r w:rsidR="00F0100F" w:rsidRPr="002D4AD7">
        <w:rPr>
          <w:rtl/>
        </w:rPr>
        <w:t>י שנותן מס גלגלתו למושל העיר</w:t>
      </w:r>
      <w:r w:rsidR="006A24AD" w:rsidRPr="002D4AD7">
        <w:rPr>
          <w:rtl/>
        </w:rPr>
        <w:t xml:space="preserve"> </w:t>
      </w:r>
      <w:r w:rsidR="00F0100F" w:rsidRPr="002D4AD7">
        <w:rPr>
          <w:rtl/>
        </w:rPr>
        <w:t>הזאת</w:t>
      </w:r>
      <w:r w:rsidR="006A24AD" w:rsidRPr="002D4AD7">
        <w:rPr>
          <w:rtl/>
        </w:rPr>
        <w:t>.</w:t>
      </w:r>
      <w:r w:rsidR="00F0100F" w:rsidRPr="002D4AD7">
        <w:rPr>
          <w:rtl/>
        </w:rPr>
        <w:t xml:space="preserve"> וכתב ב"י משמע מפירש"י שאפי' שילם מס לשר העיר</w:t>
      </w:r>
      <w:r w:rsidR="006A24AD" w:rsidRPr="002D4AD7">
        <w:rPr>
          <w:rtl/>
        </w:rPr>
        <w:t xml:space="preserve"> </w:t>
      </w:r>
      <w:r w:rsidR="00F0100F" w:rsidRPr="002D4AD7">
        <w:rPr>
          <w:rtl/>
        </w:rPr>
        <w:t>הזאת כיון שאינו משלם גלגלתו</w:t>
      </w:r>
      <w:r w:rsidR="006A24AD" w:rsidRPr="002D4AD7">
        <w:rPr>
          <w:rtl/>
        </w:rPr>
        <w:t xml:space="preserve"> </w:t>
      </w:r>
      <w:r w:rsidR="00F0100F" w:rsidRPr="002D4AD7">
        <w:rPr>
          <w:rtl/>
        </w:rPr>
        <w:t>למושל העיר הזאת מצו</w:t>
      </w:r>
      <w:r w:rsidR="006A24AD" w:rsidRPr="002D4AD7">
        <w:rPr>
          <w:rtl/>
        </w:rPr>
        <w:t xml:space="preserve"> </w:t>
      </w:r>
      <w:r w:rsidR="00F0100F" w:rsidRPr="002D4AD7">
        <w:rPr>
          <w:rtl/>
        </w:rPr>
        <w:t>מעכבי עכ</w:t>
      </w:r>
      <w:r w:rsidR="006A24AD" w:rsidRPr="002D4AD7">
        <w:rPr>
          <w:rtl/>
        </w:rPr>
        <w:t>"</w:t>
      </w:r>
      <w:r w:rsidR="00F0100F" w:rsidRPr="002D4AD7">
        <w:rPr>
          <w:rtl/>
        </w:rPr>
        <w:t>ל</w:t>
      </w:r>
      <w:r w:rsidR="006A24AD" w:rsidRPr="002D4AD7">
        <w:rPr>
          <w:rtl/>
        </w:rPr>
        <w:t>.</w:t>
      </w:r>
      <w:r w:rsidR="00F0100F" w:rsidRPr="002D4AD7">
        <w:rPr>
          <w:rtl/>
        </w:rPr>
        <w:t xml:space="preserve"> א"כ בנדון דידן שבני העיר הקטנה אין להם</w:t>
      </w:r>
      <w:r w:rsidR="006A24AD" w:rsidRPr="002D4AD7">
        <w:rPr>
          <w:rtl/>
        </w:rPr>
        <w:t xml:space="preserve"> </w:t>
      </w:r>
      <w:r w:rsidR="00F0100F" w:rsidRPr="002D4AD7">
        <w:rPr>
          <w:rtl/>
        </w:rPr>
        <w:t>שייכות כלל לענין מסי העיר שהרי לכל עיר מס בפני עצמה</w:t>
      </w:r>
      <w:r w:rsidR="006A24AD" w:rsidRPr="002D4AD7">
        <w:rPr>
          <w:rtl/>
        </w:rPr>
        <w:t xml:space="preserve"> </w:t>
      </w:r>
      <w:r w:rsidR="00F0100F" w:rsidRPr="002D4AD7">
        <w:rPr>
          <w:rtl/>
        </w:rPr>
        <w:t>ומושל בפני עצמה ואפי' המלך אינו שולט עליהם רק שהשר</w:t>
      </w:r>
      <w:r w:rsidR="006A24AD" w:rsidRPr="002D4AD7">
        <w:rPr>
          <w:rtl/>
        </w:rPr>
        <w:t xml:space="preserve"> </w:t>
      </w:r>
      <w:r w:rsidR="00F0100F" w:rsidRPr="002D4AD7">
        <w:rPr>
          <w:rtl/>
        </w:rPr>
        <w:t>שלהם כפוף לו פשיטא דזה מקרי לא שייכי בכרגא דמתא</w:t>
      </w:r>
      <w:r w:rsidR="006A24AD" w:rsidRPr="002D4AD7">
        <w:rPr>
          <w:rtl/>
        </w:rPr>
        <w:t xml:space="preserve"> </w:t>
      </w:r>
      <w:r w:rsidR="00F0100F" w:rsidRPr="002D4AD7">
        <w:rPr>
          <w:rtl/>
        </w:rPr>
        <w:t>ויכולין למחות בהן מלעסוק בעירן ואעפ"י שה</w:t>
      </w:r>
      <w:r w:rsidR="006A24AD" w:rsidRPr="002D4AD7">
        <w:rPr>
          <w:rtl/>
        </w:rPr>
        <w:t>"</w:t>
      </w:r>
      <w:r w:rsidR="00F0100F" w:rsidRPr="002D4AD7">
        <w:rPr>
          <w:rtl/>
        </w:rPr>
        <w:t>ר יהוסף הלוי</w:t>
      </w:r>
      <w:r w:rsidR="006A24AD" w:rsidRPr="002D4AD7">
        <w:rPr>
          <w:rtl/>
        </w:rPr>
        <w:t xml:space="preserve"> </w:t>
      </w:r>
      <w:r w:rsidR="00F0100F" w:rsidRPr="002D4AD7">
        <w:rPr>
          <w:rtl/>
        </w:rPr>
        <w:t>כתב דה</w:t>
      </w:r>
      <w:r w:rsidR="006A24AD" w:rsidRPr="002D4AD7">
        <w:rPr>
          <w:rtl/>
        </w:rPr>
        <w:t>"</w:t>
      </w:r>
      <w:r w:rsidR="00F0100F" w:rsidRPr="002D4AD7">
        <w:rPr>
          <w:rtl/>
        </w:rPr>
        <w:t>מ (דיכולין למחות) שאינו מזיל ללוקחים אבל אם</w:t>
      </w:r>
      <w:r w:rsidR="006A24AD" w:rsidRPr="002D4AD7">
        <w:rPr>
          <w:rtl/>
        </w:rPr>
        <w:t xml:space="preserve"> </w:t>
      </w:r>
      <w:r w:rsidR="00F0100F" w:rsidRPr="002D4AD7">
        <w:rPr>
          <w:rtl/>
        </w:rPr>
        <w:t>מזיל ללוקחים אינן יכולין למחות בידן להזיק ללוקחין כמו</w:t>
      </w:r>
      <w:r w:rsidR="006A24AD" w:rsidRPr="002D4AD7">
        <w:rPr>
          <w:rtl/>
        </w:rPr>
        <w:t xml:space="preserve"> </w:t>
      </w:r>
      <w:r w:rsidR="00F0100F" w:rsidRPr="002D4AD7">
        <w:rPr>
          <w:rtl/>
        </w:rPr>
        <w:t>שכתבו שם הרא</w:t>
      </w:r>
      <w:r w:rsidR="006A24AD" w:rsidRPr="002D4AD7">
        <w:rPr>
          <w:rtl/>
        </w:rPr>
        <w:t>"</w:t>
      </w:r>
      <w:r w:rsidR="00F0100F" w:rsidRPr="002D4AD7">
        <w:rPr>
          <w:rtl/>
        </w:rPr>
        <w:t>ש ונ"י והמרדכי ושאר פוסקים בשמו מ</w:t>
      </w:r>
      <w:r w:rsidR="006A24AD" w:rsidRPr="002D4AD7">
        <w:rPr>
          <w:rtl/>
        </w:rPr>
        <w:t>"</w:t>
      </w:r>
      <w:r w:rsidR="00F0100F" w:rsidRPr="002D4AD7">
        <w:rPr>
          <w:rtl/>
        </w:rPr>
        <w:t>מ</w:t>
      </w:r>
      <w:r w:rsidR="006A24AD" w:rsidRPr="002D4AD7">
        <w:rPr>
          <w:rtl/>
        </w:rPr>
        <w:t xml:space="preserve"> </w:t>
      </w:r>
      <w:r w:rsidR="00F0100F" w:rsidRPr="002D4AD7">
        <w:rPr>
          <w:rtl/>
        </w:rPr>
        <w:t>הרי המרדכי כתב דאין דבריו נראין וכן כתב הרמב"ן דאין</w:t>
      </w:r>
      <w:r w:rsidR="006A24AD" w:rsidRPr="002D4AD7">
        <w:rPr>
          <w:rtl/>
        </w:rPr>
        <w:t xml:space="preserve"> </w:t>
      </w:r>
      <w:r w:rsidR="00F0100F" w:rsidRPr="002D4AD7">
        <w:rPr>
          <w:rtl/>
        </w:rPr>
        <w:t>דבריו נראין וכן כתב נ</w:t>
      </w:r>
      <w:r w:rsidR="006A24AD" w:rsidRPr="002D4AD7">
        <w:rPr>
          <w:rtl/>
        </w:rPr>
        <w:t>"</w:t>
      </w:r>
      <w:r w:rsidR="00F0100F" w:rsidRPr="002D4AD7">
        <w:rPr>
          <w:rtl/>
        </w:rPr>
        <w:t>י דאין דבריו נראין (ועיין כל הדעות</w:t>
      </w:r>
      <w:r w:rsidR="006A24AD" w:rsidRPr="002D4AD7">
        <w:rPr>
          <w:rtl/>
        </w:rPr>
        <w:t xml:space="preserve"> </w:t>
      </w:r>
      <w:r w:rsidR="00F0100F" w:rsidRPr="002D4AD7">
        <w:rPr>
          <w:rtl/>
        </w:rPr>
        <w:t>אלו בב</w:t>
      </w:r>
      <w:r w:rsidR="006A24AD" w:rsidRPr="002D4AD7">
        <w:rPr>
          <w:rtl/>
        </w:rPr>
        <w:t>"</w:t>
      </w:r>
      <w:r w:rsidR="00F0100F" w:rsidRPr="002D4AD7">
        <w:rPr>
          <w:rtl/>
        </w:rPr>
        <w:t>י בח</w:t>
      </w:r>
      <w:r w:rsidR="006A24AD" w:rsidRPr="002D4AD7">
        <w:rPr>
          <w:rtl/>
        </w:rPr>
        <w:t>"</w:t>
      </w:r>
      <w:r w:rsidR="00F0100F" w:rsidRPr="002D4AD7">
        <w:rPr>
          <w:rtl/>
        </w:rPr>
        <w:t>מ סי' קנ"ו), אם לא שהמביאים נותנים בזול</w:t>
      </w:r>
      <w:r w:rsidR="006A24AD" w:rsidRPr="002D4AD7">
        <w:rPr>
          <w:rtl/>
        </w:rPr>
        <w:t xml:space="preserve"> </w:t>
      </w:r>
      <w:r w:rsidR="00F0100F" w:rsidRPr="002D4AD7">
        <w:rPr>
          <w:rtl/>
        </w:rPr>
        <w:t>גדול שהוא פסידא גדולה ללוקחים</w:t>
      </w:r>
      <w:r w:rsidR="006A24AD" w:rsidRPr="002D4AD7">
        <w:rPr>
          <w:rtl/>
        </w:rPr>
        <w:t>,</w:t>
      </w:r>
      <w:r w:rsidR="00F0100F" w:rsidRPr="002D4AD7">
        <w:rPr>
          <w:rtl/>
        </w:rPr>
        <w:t xml:space="preserve"> ואם כן אפשר לומר דאף</w:t>
      </w:r>
      <w:r w:rsidR="006A24AD" w:rsidRPr="002D4AD7">
        <w:rPr>
          <w:rtl/>
        </w:rPr>
        <w:t xml:space="preserve"> </w:t>
      </w:r>
      <w:r w:rsidR="00F0100F" w:rsidRPr="002D4AD7">
        <w:rPr>
          <w:rtl/>
        </w:rPr>
        <w:t>הרא</w:t>
      </w:r>
      <w:r w:rsidR="006A24AD" w:rsidRPr="002D4AD7">
        <w:rPr>
          <w:rtl/>
        </w:rPr>
        <w:t>"</w:t>
      </w:r>
      <w:r w:rsidR="00F0100F" w:rsidRPr="002D4AD7">
        <w:rPr>
          <w:rtl/>
        </w:rPr>
        <w:t>ש והטור (סי' קנ</w:t>
      </w:r>
      <w:r w:rsidR="006A24AD" w:rsidRPr="002D4AD7">
        <w:rPr>
          <w:rtl/>
        </w:rPr>
        <w:t>"</w:t>
      </w:r>
      <w:r w:rsidR="00F0100F" w:rsidRPr="002D4AD7">
        <w:rPr>
          <w:rtl/>
        </w:rPr>
        <w:t>ו בח</w:t>
      </w:r>
      <w:r w:rsidR="006A24AD" w:rsidRPr="002D4AD7">
        <w:rPr>
          <w:rtl/>
        </w:rPr>
        <w:t>"</w:t>
      </w:r>
      <w:r w:rsidR="00F0100F" w:rsidRPr="002D4AD7">
        <w:rPr>
          <w:rtl/>
        </w:rPr>
        <w:t>מ) דלא חלקו אדברי ר</w:t>
      </w:r>
      <w:r w:rsidR="006A24AD" w:rsidRPr="002D4AD7">
        <w:rPr>
          <w:rtl/>
        </w:rPr>
        <w:t>"</w:t>
      </w:r>
      <w:r w:rsidR="00F0100F" w:rsidRPr="002D4AD7">
        <w:rPr>
          <w:rtl/>
        </w:rPr>
        <w:t>י</w:t>
      </w:r>
      <w:r w:rsidR="006A24AD" w:rsidRPr="002D4AD7">
        <w:rPr>
          <w:rtl/>
        </w:rPr>
        <w:t xml:space="preserve"> </w:t>
      </w:r>
      <w:r w:rsidR="00F0100F" w:rsidRPr="002D4AD7">
        <w:rPr>
          <w:rtl/>
        </w:rPr>
        <w:t>וכתבו דבריו סתמא לא מיירו אלא בכרגא שמזילין בזול גדול</w:t>
      </w:r>
      <w:r w:rsidR="006A24AD" w:rsidRPr="002D4AD7">
        <w:rPr>
          <w:rtl/>
        </w:rPr>
        <w:t xml:space="preserve"> </w:t>
      </w:r>
      <w:r w:rsidR="00F0100F" w:rsidRPr="002D4AD7">
        <w:rPr>
          <w:rtl/>
        </w:rPr>
        <w:t>אבל בכמו נדון דידן שאין הזול גדול רק שמזילין השער כ"ע</w:t>
      </w:r>
      <w:r w:rsidR="006A24AD" w:rsidRPr="002D4AD7">
        <w:rPr>
          <w:rtl/>
        </w:rPr>
        <w:t xml:space="preserve"> </w:t>
      </w:r>
      <w:r w:rsidR="00F0100F" w:rsidRPr="002D4AD7">
        <w:rPr>
          <w:rtl/>
        </w:rPr>
        <w:t>מודו דיכולין למחות וכ</w:t>
      </w:r>
      <w:r w:rsidR="006A24AD" w:rsidRPr="002D4AD7">
        <w:rPr>
          <w:rtl/>
        </w:rPr>
        <w:t>"</w:t>
      </w:r>
      <w:r w:rsidR="00F0100F" w:rsidRPr="002D4AD7">
        <w:rPr>
          <w:rtl/>
        </w:rPr>
        <w:t>ש לאלו שפקרו נגדם שיכולין למחות</w:t>
      </w:r>
      <w:r w:rsidR="006A24AD" w:rsidRPr="002D4AD7">
        <w:rPr>
          <w:rtl/>
        </w:rPr>
        <w:t xml:space="preserve"> </w:t>
      </w:r>
      <w:r w:rsidR="00F0100F" w:rsidRPr="002D4AD7">
        <w:rPr>
          <w:rtl/>
        </w:rPr>
        <w:t>שלא לקנות מהם מצד קנסא בדרך נידוי וכמו שנתבאר ואף</w:t>
      </w:r>
      <w:r w:rsidR="006A24AD" w:rsidRPr="002D4AD7">
        <w:rPr>
          <w:rtl/>
        </w:rPr>
        <w:t xml:space="preserve"> </w:t>
      </w:r>
      <w:r w:rsidR="00F0100F" w:rsidRPr="002D4AD7">
        <w:rPr>
          <w:rtl/>
        </w:rPr>
        <w:t>אם היו רשאין למכור דבר שמזילין ללוקחים יראה דוקא</w:t>
      </w:r>
      <w:r w:rsidR="006A24AD" w:rsidRPr="002D4AD7">
        <w:rPr>
          <w:rtl/>
        </w:rPr>
        <w:t xml:space="preserve"> </w:t>
      </w:r>
      <w:r w:rsidR="00F0100F" w:rsidRPr="002D4AD7">
        <w:rPr>
          <w:rtl/>
        </w:rPr>
        <w:t>באותו דבר שמזילים להם אבל אינן יכולים למכור שאר</w:t>
      </w:r>
      <w:r w:rsidR="006A24AD" w:rsidRPr="002D4AD7">
        <w:rPr>
          <w:rtl/>
        </w:rPr>
        <w:t xml:space="preserve"> </w:t>
      </w:r>
      <w:r w:rsidR="00F0100F" w:rsidRPr="002D4AD7">
        <w:rPr>
          <w:rtl/>
        </w:rPr>
        <w:t>סחורות אגב זה והוא פשוט</w:t>
      </w:r>
      <w:r w:rsidR="006A24AD" w:rsidRPr="002D4AD7">
        <w:rPr>
          <w:rtl/>
        </w:rPr>
        <w:t>.</w:t>
      </w:r>
      <w:r w:rsidR="00F0100F" w:rsidRPr="002D4AD7">
        <w:rPr>
          <w:rtl/>
        </w:rPr>
        <w:t xml:space="preserve"> וכתב רבינו ירוחם (נתיב ל</w:t>
      </w:r>
      <w:r w:rsidR="006A24AD" w:rsidRPr="002D4AD7">
        <w:rPr>
          <w:rtl/>
        </w:rPr>
        <w:t>"</w:t>
      </w:r>
      <w:r w:rsidR="00F0100F" w:rsidRPr="002D4AD7">
        <w:rPr>
          <w:rtl/>
        </w:rPr>
        <w:t>א</w:t>
      </w:r>
      <w:r w:rsidR="006A24AD" w:rsidRPr="002D4AD7">
        <w:rPr>
          <w:rtl/>
        </w:rPr>
        <w:t xml:space="preserve"> </w:t>
      </w:r>
      <w:r w:rsidR="00F0100F" w:rsidRPr="002D4AD7">
        <w:rPr>
          <w:rtl/>
        </w:rPr>
        <w:t>ח</w:t>
      </w:r>
      <w:r w:rsidR="006A24AD" w:rsidRPr="002D4AD7">
        <w:rPr>
          <w:rtl/>
        </w:rPr>
        <w:t>"</w:t>
      </w:r>
      <w:r w:rsidR="00F0100F" w:rsidRPr="002D4AD7">
        <w:rPr>
          <w:rtl/>
        </w:rPr>
        <w:t>ו) ומ</w:t>
      </w:r>
      <w:r w:rsidR="006A24AD" w:rsidRPr="002D4AD7">
        <w:rPr>
          <w:rtl/>
        </w:rPr>
        <w:t>"</w:t>
      </w:r>
      <w:r w:rsidR="00F0100F" w:rsidRPr="002D4AD7">
        <w:rPr>
          <w:rtl/>
        </w:rPr>
        <w:t>מ פ</w:t>
      </w:r>
      <w:r w:rsidR="006A24AD" w:rsidRPr="002D4AD7">
        <w:rPr>
          <w:rtl/>
        </w:rPr>
        <w:t>"</w:t>
      </w:r>
      <w:r w:rsidR="00F0100F" w:rsidRPr="002D4AD7">
        <w:rPr>
          <w:rtl/>
        </w:rPr>
        <w:t>ו דשכנים דדוקא אם הלקוחות ישראלים אבל</w:t>
      </w:r>
      <w:r w:rsidR="006A24AD" w:rsidRPr="002D4AD7">
        <w:rPr>
          <w:rtl/>
        </w:rPr>
        <w:t xml:space="preserve"> </w:t>
      </w:r>
      <w:r w:rsidR="00F0100F" w:rsidRPr="002D4AD7">
        <w:rPr>
          <w:rtl/>
        </w:rPr>
        <w:t>אם הלקוחות כותים יכולין למחות בהן א</w:t>
      </w:r>
      <w:r w:rsidR="006A24AD" w:rsidRPr="002D4AD7">
        <w:rPr>
          <w:rtl/>
        </w:rPr>
        <w:t>"</w:t>
      </w:r>
      <w:r w:rsidR="00F0100F" w:rsidRPr="002D4AD7">
        <w:rPr>
          <w:rtl/>
        </w:rPr>
        <w:t>כ אף אם לא היו</w:t>
      </w:r>
      <w:r w:rsidR="006A24AD" w:rsidRPr="002D4AD7">
        <w:rPr>
          <w:rtl/>
        </w:rPr>
        <w:t xml:space="preserve"> </w:t>
      </w:r>
      <w:r w:rsidR="00F0100F" w:rsidRPr="002D4AD7">
        <w:rPr>
          <w:rtl/>
        </w:rPr>
        <w:t>יכולין למחות היינו דוקא למכור ללוקחים ישראלים ודוקא אותה</w:t>
      </w:r>
      <w:r w:rsidR="006A24AD" w:rsidRPr="002D4AD7">
        <w:rPr>
          <w:rtl/>
        </w:rPr>
        <w:t xml:space="preserve"> </w:t>
      </w:r>
      <w:r w:rsidR="00F0100F" w:rsidRPr="002D4AD7">
        <w:rPr>
          <w:rtl/>
        </w:rPr>
        <w:t>סחורה עצמה אבל לא סחורה אחרת וכ</w:t>
      </w:r>
      <w:r w:rsidR="006A24AD" w:rsidRPr="002D4AD7">
        <w:rPr>
          <w:rtl/>
        </w:rPr>
        <w:t>"</w:t>
      </w:r>
      <w:r w:rsidR="00F0100F" w:rsidRPr="002D4AD7">
        <w:rPr>
          <w:rtl/>
        </w:rPr>
        <w:t>ש שאין למכור לכותי כלל</w:t>
      </w:r>
      <w:r w:rsidR="006A24AD" w:rsidRPr="002D4AD7">
        <w:rPr>
          <w:rtl/>
        </w:rPr>
        <w:t xml:space="preserve"> </w:t>
      </w:r>
      <w:r w:rsidR="00F0100F" w:rsidRPr="002D4AD7">
        <w:rPr>
          <w:rtl/>
        </w:rPr>
        <w:t>ולא יכולין למימר דמהשתא יהיו בכרגא דמתא דאין שומעין להם</w:t>
      </w:r>
      <w:r w:rsidR="006A24AD" w:rsidRPr="002D4AD7">
        <w:rPr>
          <w:rtl/>
        </w:rPr>
        <w:t xml:space="preserve"> </w:t>
      </w:r>
      <w:r w:rsidR="00F0100F" w:rsidRPr="002D4AD7">
        <w:rPr>
          <w:rtl/>
        </w:rPr>
        <w:t>בזו כמו שכתב ב</w:t>
      </w:r>
      <w:r w:rsidR="006A24AD" w:rsidRPr="002D4AD7">
        <w:rPr>
          <w:rtl/>
        </w:rPr>
        <w:t>"</w:t>
      </w:r>
      <w:r w:rsidR="00F0100F" w:rsidRPr="002D4AD7">
        <w:rPr>
          <w:rtl/>
        </w:rPr>
        <w:t>י (ח</w:t>
      </w:r>
      <w:r w:rsidR="006A24AD" w:rsidRPr="002D4AD7">
        <w:rPr>
          <w:rtl/>
        </w:rPr>
        <w:t>"</w:t>
      </w:r>
      <w:r w:rsidR="00F0100F" w:rsidRPr="002D4AD7">
        <w:rPr>
          <w:rtl/>
        </w:rPr>
        <w:t>מ סי' קנ</w:t>
      </w:r>
      <w:r w:rsidR="006A24AD" w:rsidRPr="002D4AD7">
        <w:rPr>
          <w:rtl/>
        </w:rPr>
        <w:t>"</w:t>
      </w:r>
      <w:r w:rsidR="00F0100F" w:rsidRPr="002D4AD7">
        <w:rPr>
          <w:rtl/>
        </w:rPr>
        <w:t>ו) וכן נראה לדקדק מתשובת</w:t>
      </w:r>
      <w:r w:rsidR="006A24AD" w:rsidRPr="002D4AD7">
        <w:rPr>
          <w:rtl/>
        </w:rPr>
        <w:t xml:space="preserve"> </w:t>
      </w:r>
      <w:r w:rsidR="00F0100F" w:rsidRPr="002D4AD7">
        <w:rPr>
          <w:rtl/>
        </w:rPr>
        <w:t>הרא</w:t>
      </w:r>
      <w:r w:rsidR="006A24AD" w:rsidRPr="002D4AD7">
        <w:rPr>
          <w:rtl/>
        </w:rPr>
        <w:t>"</w:t>
      </w:r>
      <w:r w:rsidR="00F0100F" w:rsidRPr="002D4AD7">
        <w:rPr>
          <w:rtl/>
        </w:rPr>
        <w:t>ש שהביא הטור סוף סי' קנ"ו דכתב דאינן יכולין למחות</w:t>
      </w:r>
      <w:r w:rsidR="006A24AD" w:rsidRPr="002D4AD7">
        <w:rPr>
          <w:rtl/>
        </w:rPr>
        <w:t xml:space="preserve"> </w:t>
      </w:r>
      <w:r w:rsidR="00F0100F" w:rsidRPr="002D4AD7">
        <w:rPr>
          <w:rtl/>
        </w:rPr>
        <w:t>אלא באדם שדר בעיר אחרת ואינו שייך במס שלהם אבל</w:t>
      </w:r>
      <w:r w:rsidR="006A24AD" w:rsidRPr="002D4AD7">
        <w:rPr>
          <w:rtl/>
        </w:rPr>
        <w:t xml:space="preserve"> </w:t>
      </w:r>
      <w:r w:rsidR="00F0100F" w:rsidRPr="002D4AD7">
        <w:rPr>
          <w:rtl/>
        </w:rPr>
        <w:t>דבר פשוט שאדם יכול לגור בכל מקום שירצה ואין בני העיר</w:t>
      </w:r>
      <w:r w:rsidR="006A24AD" w:rsidRPr="002D4AD7">
        <w:rPr>
          <w:rtl/>
        </w:rPr>
        <w:t xml:space="preserve"> </w:t>
      </w:r>
      <w:r w:rsidR="00F0100F" w:rsidRPr="002D4AD7">
        <w:rPr>
          <w:rtl/>
        </w:rPr>
        <w:t>יכולין למחות בו ובודאי שאם היה בא לגור שמה צריך להיות</w:t>
      </w:r>
      <w:r w:rsidR="006A24AD" w:rsidRPr="002D4AD7">
        <w:rPr>
          <w:rtl/>
        </w:rPr>
        <w:t xml:space="preserve"> </w:t>
      </w:r>
      <w:r w:rsidR="00F0100F" w:rsidRPr="002D4AD7">
        <w:rPr>
          <w:rtl/>
        </w:rPr>
        <w:t>בכרגא דמתא ואפ"ה כתב דיכולין למחות אם בא לסחור שם</w:t>
      </w:r>
      <w:r w:rsidR="006A24AD" w:rsidRPr="002D4AD7">
        <w:rPr>
          <w:rtl/>
        </w:rPr>
        <w:t xml:space="preserve"> </w:t>
      </w:r>
      <w:r w:rsidR="00F0100F" w:rsidRPr="002D4AD7">
        <w:rPr>
          <w:rtl/>
        </w:rPr>
        <w:t>לולא שבא להשתקע</w:t>
      </w:r>
      <w:r w:rsidR="006A24AD" w:rsidRPr="002D4AD7">
        <w:rPr>
          <w:rtl/>
        </w:rPr>
        <w:t>.</w:t>
      </w:r>
      <w:r w:rsidR="00F0100F" w:rsidRPr="002D4AD7">
        <w:rPr>
          <w:rtl/>
        </w:rPr>
        <w:t xml:space="preserve"> וכן הוא בהגה"ת אשר</w:t>
      </w:r>
      <w:r w:rsidR="006A24AD" w:rsidRPr="002D4AD7">
        <w:rPr>
          <w:rtl/>
        </w:rPr>
        <w:t>"</w:t>
      </w:r>
      <w:r w:rsidR="00F0100F" w:rsidRPr="002D4AD7">
        <w:rPr>
          <w:rtl/>
        </w:rPr>
        <w:t>י פרק לא יחפור</w:t>
      </w:r>
      <w:r w:rsidR="006A24AD" w:rsidRPr="002D4AD7">
        <w:rPr>
          <w:rtl/>
        </w:rPr>
        <w:t xml:space="preserve"> </w:t>
      </w:r>
      <w:r w:rsidR="00F0100F" w:rsidRPr="002D4AD7">
        <w:rPr>
          <w:rtl/>
        </w:rPr>
        <w:t>בשם רש"י ור</w:t>
      </w:r>
      <w:r w:rsidR="006A24AD" w:rsidRPr="002D4AD7">
        <w:rPr>
          <w:rtl/>
        </w:rPr>
        <w:t>"</w:t>
      </w:r>
      <w:r w:rsidR="00F0100F" w:rsidRPr="002D4AD7">
        <w:rPr>
          <w:rtl/>
        </w:rPr>
        <w:t>ת דמצו מעכבי וכן כתב א</w:t>
      </w:r>
      <w:r w:rsidR="006A24AD" w:rsidRPr="002D4AD7">
        <w:rPr>
          <w:rtl/>
        </w:rPr>
        <w:t>"</w:t>
      </w:r>
      <w:r w:rsidR="00F0100F" w:rsidRPr="002D4AD7">
        <w:rPr>
          <w:rtl/>
        </w:rPr>
        <w:t>ז ואע"ג דהמרדכי</w:t>
      </w:r>
      <w:r w:rsidR="006A24AD" w:rsidRPr="002D4AD7">
        <w:rPr>
          <w:rtl/>
        </w:rPr>
        <w:t xml:space="preserve"> </w:t>
      </w:r>
      <w:r w:rsidR="00F0100F" w:rsidRPr="002D4AD7">
        <w:rPr>
          <w:rtl/>
        </w:rPr>
        <w:t>כתב שם דאם רוצה לישא בעול עם הקהל לא מצו מעכבי עליו</w:t>
      </w:r>
      <w:r w:rsidR="006A24AD" w:rsidRPr="002D4AD7">
        <w:rPr>
          <w:rtl/>
        </w:rPr>
        <w:t xml:space="preserve"> </w:t>
      </w:r>
      <w:r w:rsidR="00F0100F" w:rsidRPr="002D4AD7">
        <w:rPr>
          <w:rtl/>
        </w:rPr>
        <w:t>לא דחינן כל דברי הני רבוותא משום דעת המרדכי</w:t>
      </w:r>
      <w:r w:rsidR="006A24AD" w:rsidRPr="002D4AD7">
        <w:rPr>
          <w:rtl/>
        </w:rPr>
        <w:t>.</w:t>
      </w:r>
      <w:r w:rsidR="00F0100F" w:rsidRPr="002D4AD7">
        <w:rPr>
          <w:rtl/>
        </w:rPr>
        <w:t xml:space="preserve"> ועוד</w:t>
      </w:r>
      <w:r w:rsidR="006A24AD" w:rsidRPr="002D4AD7">
        <w:rPr>
          <w:rtl/>
        </w:rPr>
        <w:t xml:space="preserve"> </w:t>
      </w:r>
      <w:r w:rsidR="00F0100F" w:rsidRPr="002D4AD7">
        <w:rPr>
          <w:rtl/>
        </w:rPr>
        <w:t>דהמרדכי לא קאמר אלא אם רוצה לישא בעול עם הקהל, דהיינו</w:t>
      </w:r>
      <w:r w:rsidR="006A24AD" w:rsidRPr="002D4AD7">
        <w:rPr>
          <w:rtl/>
        </w:rPr>
        <w:t xml:space="preserve"> </w:t>
      </w:r>
      <w:r w:rsidR="00F0100F" w:rsidRPr="002D4AD7">
        <w:rPr>
          <w:rtl/>
        </w:rPr>
        <w:t>כל צרכי הקהל אבל בלאו הכי לא ותדע דאל</w:t>
      </w:r>
      <w:r w:rsidR="006A24AD" w:rsidRPr="002D4AD7">
        <w:rPr>
          <w:rtl/>
        </w:rPr>
        <w:t>"</w:t>
      </w:r>
      <w:r w:rsidR="00F0100F" w:rsidRPr="002D4AD7">
        <w:rPr>
          <w:rtl/>
        </w:rPr>
        <w:t>כ דברי המרדכי היו</w:t>
      </w:r>
      <w:r w:rsidR="006A24AD" w:rsidRPr="002D4AD7">
        <w:rPr>
          <w:rtl/>
        </w:rPr>
        <w:t xml:space="preserve"> </w:t>
      </w:r>
      <w:r w:rsidR="00F0100F" w:rsidRPr="002D4AD7">
        <w:rPr>
          <w:rtl/>
        </w:rPr>
        <w:t>סותרין זה את זה דהרי כתב לבסוף דאם בורחים ליישוב מחמת</w:t>
      </w:r>
      <w:r w:rsidR="006A24AD" w:rsidRPr="002D4AD7">
        <w:rPr>
          <w:rtl/>
        </w:rPr>
        <w:t xml:space="preserve"> </w:t>
      </w:r>
      <w:r w:rsidR="00F0100F" w:rsidRPr="002D4AD7">
        <w:rPr>
          <w:rtl/>
        </w:rPr>
        <w:t>סכנה אין בני היישוב יכולים לעכב בידן להרויח כפי מעוט</w:t>
      </w:r>
      <w:r w:rsidR="006A24AD" w:rsidRPr="002D4AD7">
        <w:rPr>
          <w:rtl/>
        </w:rPr>
        <w:t xml:space="preserve"> </w:t>
      </w:r>
      <w:r w:rsidR="00F0100F" w:rsidRPr="002D4AD7">
        <w:rPr>
          <w:rtl/>
        </w:rPr>
        <w:t xml:space="preserve">צרכם וכפי מעוט עסקם ישאו </w:t>
      </w:r>
      <w:r w:rsidR="00F0100F" w:rsidRPr="002D4AD7">
        <w:rPr>
          <w:rtl/>
        </w:rPr>
        <w:lastRenderedPageBreak/>
        <w:t>בעול ואי שייך בכרגא דמתא</w:t>
      </w:r>
      <w:r w:rsidR="006A24AD" w:rsidRPr="002D4AD7">
        <w:rPr>
          <w:rtl/>
        </w:rPr>
        <w:t xml:space="preserve"> </w:t>
      </w:r>
      <w:r w:rsidR="00F0100F" w:rsidRPr="002D4AD7">
        <w:rPr>
          <w:rtl/>
        </w:rPr>
        <w:t>אין יכולין למחות כו'</w:t>
      </w:r>
      <w:r w:rsidR="006A24AD" w:rsidRPr="002D4AD7">
        <w:rPr>
          <w:rtl/>
        </w:rPr>
        <w:t>,</w:t>
      </w:r>
      <w:r w:rsidR="00F0100F" w:rsidRPr="002D4AD7">
        <w:rPr>
          <w:rtl/>
        </w:rPr>
        <w:t xml:space="preserve"> הרי דלא התיר שם אלא לבורחים</w:t>
      </w:r>
      <w:r w:rsidR="006A24AD" w:rsidRPr="002D4AD7">
        <w:rPr>
          <w:rtl/>
        </w:rPr>
        <w:t xml:space="preserve"> </w:t>
      </w:r>
      <w:r w:rsidR="00F0100F" w:rsidRPr="002D4AD7">
        <w:rPr>
          <w:rtl/>
        </w:rPr>
        <w:t>מכח סכנה ועוסקים מעט אבל בלאו הכי לא כדמוכח שמה</w:t>
      </w:r>
      <w:r w:rsidR="006A24AD" w:rsidRPr="002D4AD7">
        <w:rPr>
          <w:rtl/>
        </w:rPr>
        <w:t xml:space="preserve"> </w:t>
      </w:r>
      <w:r w:rsidR="00F0100F" w:rsidRPr="002D4AD7">
        <w:rPr>
          <w:rtl/>
        </w:rPr>
        <w:t>מדברי המרדכי ואע"ג דנושאין בעול עם הקהל וא</w:t>
      </w:r>
      <w:r w:rsidR="006A24AD" w:rsidRPr="002D4AD7">
        <w:rPr>
          <w:rtl/>
        </w:rPr>
        <w:t>"</w:t>
      </w:r>
      <w:r w:rsidR="00F0100F" w:rsidRPr="002D4AD7">
        <w:rPr>
          <w:rtl/>
        </w:rPr>
        <w:t>כ קשיין</w:t>
      </w:r>
      <w:r w:rsidR="006A24AD" w:rsidRPr="002D4AD7">
        <w:rPr>
          <w:rtl/>
        </w:rPr>
        <w:t xml:space="preserve"> </w:t>
      </w:r>
      <w:r w:rsidR="00F0100F" w:rsidRPr="002D4AD7">
        <w:rPr>
          <w:rtl/>
        </w:rPr>
        <w:t>דבריו זה על זה</w:t>
      </w:r>
      <w:r w:rsidR="006A24AD" w:rsidRPr="002D4AD7">
        <w:rPr>
          <w:rtl/>
        </w:rPr>
        <w:t>,</w:t>
      </w:r>
      <w:r w:rsidR="00F0100F" w:rsidRPr="002D4AD7">
        <w:rPr>
          <w:rtl/>
        </w:rPr>
        <w:t xml:space="preserve"> אלא ע</w:t>
      </w:r>
      <w:r w:rsidR="006A24AD" w:rsidRPr="002D4AD7">
        <w:rPr>
          <w:rtl/>
        </w:rPr>
        <w:t>"</w:t>
      </w:r>
      <w:r w:rsidR="00F0100F" w:rsidRPr="002D4AD7">
        <w:rPr>
          <w:rtl/>
        </w:rPr>
        <w:t>כ צריכין למימר וליישב דודאי אם</w:t>
      </w:r>
      <w:r w:rsidR="006A24AD" w:rsidRPr="002D4AD7">
        <w:rPr>
          <w:rtl/>
        </w:rPr>
        <w:t xml:space="preserve"> </w:t>
      </w:r>
      <w:r w:rsidR="00F0100F" w:rsidRPr="002D4AD7">
        <w:rPr>
          <w:rtl/>
        </w:rPr>
        <w:t>לא ירצו ליתן רק מעט לפי ערך משאן אז צריכין להיות מסוכנים</w:t>
      </w:r>
      <w:r w:rsidR="006A24AD" w:rsidRPr="002D4AD7">
        <w:rPr>
          <w:rtl/>
        </w:rPr>
        <w:t xml:space="preserve"> </w:t>
      </w:r>
      <w:r w:rsidR="00F0100F" w:rsidRPr="002D4AD7">
        <w:rPr>
          <w:rtl/>
        </w:rPr>
        <w:t>ועוסקים מעט אבל אם ירצו לשאת לגמרי בעול הרשות בידן</w:t>
      </w:r>
      <w:r w:rsidR="006A24AD" w:rsidRPr="002D4AD7">
        <w:rPr>
          <w:rtl/>
        </w:rPr>
        <w:t xml:space="preserve"> </w:t>
      </w:r>
      <w:r w:rsidR="00F0100F" w:rsidRPr="002D4AD7">
        <w:rPr>
          <w:rtl/>
        </w:rPr>
        <w:t>כן נראין דברי המרדכי מוכרחין וכן מוכח בדברי מהרא"י</w:t>
      </w:r>
      <w:r w:rsidR="006A24AD" w:rsidRPr="002D4AD7">
        <w:rPr>
          <w:rtl/>
        </w:rPr>
        <w:t xml:space="preserve"> </w:t>
      </w:r>
      <w:r w:rsidR="00F0100F" w:rsidRPr="002D4AD7">
        <w:rPr>
          <w:rtl/>
        </w:rPr>
        <w:t>סי' שמ</w:t>
      </w:r>
      <w:r w:rsidR="006A24AD" w:rsidRPr="002D4AD7">
        <w:rPr>
          <w:rtl/>
        </w:rPr>
        <w:t>"</w:t>
      </w:r>
      <w:r w:rsidR="00F0100F" w:rsidRPr="002D4AD7">
        <w:rPr>
          <w:rtl/>
        </w:rPr>
        <w:t>ב אבל אלו הנושאים והנותנים אינן חפצים בזו להיות</w:t>
      </w:r>
      <w:r w:rsidR="006A24AD" w:rsidRPr="002D4AD7">
        <w:rPr>
          <w:rtl/>
        </w:rPr>
        <w:t xml:space="preserve"> </w:t>
      </w:r>
      <w:r w:rsidR="00F0100F" w:rsidRPr="002D4AD7">
        <w:rPr>
          <w:rtl/>
        </w:rPr>
        <w:t>כי העול כבד עליהם ויותר יפסידו במס ממה שירויחו שמה.</w:t>
      </w:r>
      <w:r w:rsidR="006A24AD" w:rsidRPr="002D4AD7">
        <w:rPr>
          <w:rtl/>
        </w:rPr>
        <w:t xml:space="preserve"> </w:t>
      </w:r>
      <w:r w:rsidR="00F0100F" w:rsidRPr="002D4AD7">
        <w:rPr>
          <w:rtl/>
        </w:rPr>
        <w:t>ועוד נראה דהמרדכי לא קאמר אלא מדינא דתלמודא אבל</w:t>
      </w:r>
      <w:r w:rsidR="006A24AD" w:rsidRPr="002D4AD7">
        <w:rPr>
          <w:rtl/>
        </w:rPr>
        <w:t xml:space="preserve"> </w:t>
      </w:r>
      <w:r w:rsidR="00F0100F" w:rsidRPr="002D4AD7">
        <w:rPr>
          <w:rtl/>
        </w:rPr>
        <w:t>לפי מה דנהיגי עכשיו חזקת יישוב למחות למי שבא לגור</w:t>
      </w:r>
      <w:r w:rsidR="006A24AD" w:rsidRPr="002D4AD7">
        <w:rPr>
          <w:rtl/>
        </w:rPr>
        <w:t xml:space="preserve"> </w:t>
      </w:r>
      <w:r w:rsidR="00F0100F" w:rsidRPr="002D4AD7">
        <w:rPr>
          <w:rtl/>
        </w:rPr>
        <w:t>בעיר כ</w:t>
      </w:r>
      <w:r w:rsidR="006A24AD" w:rsidRPr="002D4AD7">
        <w:rPr>
          <w:rtl/>
        </w:rPr>
        <w:t>"</w:t>
      </w:r>
      <w:r w:rsidR="00F0100F" w:rsidRPr="002D4AD7">
        <w:rPr>
          <w:rtl/>
        </w:rPr>
        <w:t>ש שיכולין למגזר על ככה שלא ישאו ויתנו בעירן</w:t>
      </w:r>
      <w:r w:rsidR="006A24AD" w:rsidRPr="002D4AD7">
        <w:rPr>
          <w:rtl/>
        </w:rPr>
        <w:t xml:space="preserve"> </w:t>
      </w:r>
      <w:r w:rsidR="00F0100F" w:rsidRPr="002D4AD7">
        <w:rPr>
          <w:rtl/>
        </w:rPr>
        <w:t>וכ</w:t>
      </w:r>
      <w:r w:rsidR="006A24AD" w:rsidRPr="002D4AD7">
        <w:rPr>
          <w:rtl/>
        </w:rPr>
        <w:t>"</w:t>
      </w:r>
      <w:r w:rsidR="00F0100F" w:rsidRPr="002D4AD7">
        <w:rPr>
          <w:rtl/>
        </w:rPr>
        <w:t>ש הוא דהרי הרא</w:t>
      </w:r>
      <w:r w:rsidR="006A24AD" w:rsidRPr="002D4AD7">
        <w:rPr>
          <w:rtl/>
        </w:rPr>
        <w:t>"</w:t>
      </w:r>
      <w:r w:rsidR="00F0100F" w:rsidRPr="002D4AD7">
        <w:rPr>
          <w:rtl/>
        </w:rPr>
        <w:t>ש ס</w:t>
      </w:r>
      <w:r w:rsidR="006A24AD" w:rsidRPr="002D4AD7">
        <w:rPr>
          <w:rtl/>
        </w:rPr>
        <w:t>"</w:t>
      </w:r>
      <w:r w:rsidR="00F0100F" w:rsidRPr="002D4AD7">
        <w:rPr>
          <w:rtl/>
        </w:rPr>
        <w:t>ל (תשובת הרא</w:t>
      </w:r>
      <w:r w:rsidR="006A24AD" w:rsidRPr="002D4AD7">
        <w:rPr>
          <w:rtl/>
        </w:rPr>
        <w:t>"</w:t>
      </w:r>
      <w:r w:rsidR="00F0100F" w:rsidRPr="002D4AD7">
        <w:rPr>
          <w:rtl/>
        </w:rPr>
        <w:t>ש והובא בטור</w:t>
      </w:r>
      <w:r w:rsidR="006A24AD" w:rsidRPr="002D4AD7">
        <w:rPr>
          <w:rtl/>
        </w:rPr>
        <w:t xml:space="preserve"> </w:t>
      </w:r>
      <w:r w:rsidR="00F0100F" w:rsidRPr="002D4AD7">
        <w:rPr>
          <w:rtl/>
        </w:rPr>
        <w:t>ח</w:t>
      </w:r>
      <w:r w:rsidR="006A24AD" w:rsidRPr="002D4AD7">
        <w:rPr>
          <w:rtl/>
        </w:rPr>
        <w:t>"</w:t>
      </w:r>
      <w:r w:rsidR="00F0100F" w:rsidRPr="002D4AD7">
        <w:rPr>
          <w:rtl/>
        </w:rPr>
        <w:t>מ סוף סימן קנ"ו) דאין יכולין למחות בהן לגור בעירן</w:t>
      </w:r>
      <w:r w:rsidR="006A24AD" w:rsidRPr="002D4AD7">
        <w:rPr>
          <w:rtl/>
        </w:rPr>
        <w:t xml:space="preserve"> </w:t>
      </w:r>
      <w:r w:rsidR="00F0100F" w:rsidRPr="002D4AD7">
        <w:rPr>
          <w:rtl/>
        </w:rPr>
        <w:t>אפ</w:t>
      </w:r>
      <w:r w:rsidR="006A24AD" w:rsidRPr="002D4AD7">
        <w:rPr>
          <w:rtl/>
        </w:rPr>
        <w:t>"</w:t>
      </w:r>
      <w:r w:rsidR="00F0100F" w:rsidRPr="002D4AD7">
        <w:rPr>
          <w:rtl/>
        </w:rPr>
        <w:t>ה ס"ל דבמקום שאינן דרים שם יכולין למחות בהם כ</w:t>
      </w:r>
      <w:r w:rsidR="006A24AD" w:rsidRPr="002D4AD7">
        <w:rPr>
          <w:rtl/>
        </w:rPr>
        <w:t>"</w:t>
      </w:r>
      <w:r w:rsidR="00F0100F" w:rsidRPr="002D4AD7">
        <w:rPr>
          <w:rtl/>
        </w:rPr>
        <w:t>ש</w:t>
      </w:r>
      <w:r w:rsidR="006A24AD" w:rsidRPr="002D4AD7">
        <w:rPr>
          <w:rtl/>
        </w:rPr>
        <w:t xml:space="preserve"> </w:t>
      </w:r>
      <w:r w:rsidR="00F0100F" w:rsidRPr="002D4AD7">
        <w:rPr>
          <w:rtl/>
        </w:rPr>
        <w:t>במקום דנהיגי בחזקת ישוב למחות לגור שם דיכולין למחות</w:t>
      </w:r>
      <w:r w:rsidR="006A24AD" w:rsidRPr="002D4AD7">
        <w:rPr>
          <w:rtl/>
        </w:rPr>
        <w:t xml:space="preserve"> </w:t>
      </w:r>
      <w:r w:rsidR="00F0100F" w:rsidRPr="002D4AD7">
        <w:rPr>
          <w:rtl/>
        </w:rPr>
        <w:t>שלא יסחרו בה ולא ידורו שם</w:t>
      </w:r>
      <w:r w:rsidR="006A24AD" w:rsidRPr="002D4AD7">
        <w:rPr>
          <w:rtl/>
        </w:rPr>
        <w:t>.</w:t>
      </w:r>
      <w:r w:rsidR="00F0100F" w:rsidRPr="002D4AD7">
        <w:rPr>
          <w:rtl/>
        </w:rPr>
        <w:t xml:space="preserve"> ואע</w:t>
      </w:r>
      <w:r w:rsidR="006A24AD" w:rsidRPr="002D4AD7">
        <w:rPr>
          <w:rtl/>
        </w:rPr>
        <w:t>"</w:t>
      </w:r>
      <w:r w:rsidR="00F0100F" w:rsidRPr="002D4AD7">
        <w:rPr>
          <w:rtl/>
        </w:rPr>
        <w:t>ג דכתב המרדכי פ'</w:t>
      </w:r>
      <w:r w:rsidR="006A24AD" w:rsidRPr="002D4AD7">
        <w:rPr>
          <w:rtl/>
        </w:rPr>
        <w:t xml:space="preserve"> </w:t>
      </w:r>
      <w:r w:rsidR="00F0100F" w:rsidRPr="002D4AD7">
        <w:rPr>
          <w:rtl/>
        </w:rPr>
        <w:t>לא יחפור דאין יכולין לגזור על הבא לגור (אלא א</w:t>
      </w:r>
      <w:r w:rsidR="006A24AD" w:rsidRPr="002D4AD7">
        <w:rPr>
          <w:rtl/>
        </w:rPr>
        <w:t>"</w:t>
      </w:r>
      <w:r w:rsidR="00F0100F" w:rsidRPr="002D4AD7">
        <w:rPr>
          <w:rtl/>
        </w:rPr>
        <w:t>כ יש</w:t>
      </w:r>
      <w:r w:rsidR="006A24AD" w:rsidRPr="002D4AD7">
        <w:rPr>
          <w:rtl/>
        </w:rPr>
        <w:t xml:space="preserve"> </w:t>
      </w:r>
      <w:r w:rsidR="00F0100F" w:rsidRPr="002D4AD7">
        <w:rPr>
          <w:rtl/>
        </w:rPr>
        <w:t>רב בעיר והבא לגור) הוא תלמידו וא</w:t>
      </w:r>
      <w:r w:rsidR="006A24AD" w:rsidRPr="002D4AD7">
        <w:rPr>
          <w:rtl/>
        </w:rPr>
        <w:t>"</w:t>
      </w:r>
      <w:r w:rsidR="00F0100F" w:rsidRPr="002D4AD7">
        <w:rPr>
          <w:rtl/>
        </w:rPr>
        <w:t>כ חרם של בני העיר</w:t>
      </w:r>
      <w:r w:rsidR="006A24AD" w:rsidRPr="002D4AD7">
        <w:rPr>
          <w:rtl/>
        </w:rPr>
        <w:t xml:space="preserve"> </w:t>
      </w:r>
      <w:r w:rsidR="00F0100F" w:rsidRPr="002D4AD7">
        <w:rPr>
          <w:rtl/>
        </w:rPr>
        <w:t>אינו כלום מ</w:t>
      </w:r>
      <w:r w:rsidR="006A24AD" w:rsidRPr="002D4AD7">
        <w:rPr>
          <w:rtl/>
        </w:rPr>
        <w:t>"</w:t>
      </w:r>
      <w:r w:rsidR="00F0100F" w:rsidRPr="002D4AD7">
        <w:rPr>
          <w:rtl/>
        </w:rPr>
        <w:t>מ נראה דכאן שהרב הסכים לחרם היישוב</w:t>
      </w:r>
      <w:r w:rsidR="006A24AD" w:rsidRPr="002D4AD7">
        <w:rPr>
          <w:rtl/>
        </w:rPr>
        <w:t xml:space="preserve"> </w:t>
      </w:r>
      <w:r w:rsidR="00F0100F" w:rsidRPr="002D4AD7">
        <w:rPr>
          <w:rtl/>
        </w:rPr>
        <w:t>ולחזקתן שיש להם בעיר הגדולה אח</w:t>
      </w:r>
      <w:r w:rsidR="006A24AD" w:rsidRPr="002D4AD7">
        <w:rPr>
          <w:rtl/>
        </w:rPr>
        <w:t>"</w:t>
      </w:r>
      <w:r w:rsidR="00F0100F" w:rsidRPr="002D4AD7">
        <w:rPr>
          <w:rtl/>
        </w:rPr>
        <w:t>כ יכולין בני העיר להתיר</w:t>
      </w:r>
      <w:r w:rsidR="006A24AD" w:rsidRPr="002D4AD7">
        <w:rPr>
          <w:rtl/>
        </w:rPr>
        <w:t xml:space="preserve"> </w:t>
      </w:r>
      <w:r w:rsidR="00F0100F" w:rsidRPr="002D4AD7">
        <w:rPr>
          <w:rtl/>
        </w:rPr>
        <w:t>ולקשור ולהוסיף בחרם הראשון כל מה שירצו מאחר שכל</w:t>
      </w:r>
      <w:r w:rsidR="006A24AD" w:rsidRPr="002D4AD7">
        <w:rPr>
          <w:rtl/>
        </w:rPr>
        <w:t xml:space="preserve"> </w:t>
      </w:r>
      <w:r w:rsidR="00F0100F" w:rsidRPr="002D4AD7">
        <w:rPr>
          <w:rtl/>
        </w:rPr>
        <w:t>דברי בני העיר נדון על פיהם וה</w:t>
      </w:r>
      <w:r w:rsidR="006A24AD" w:rsidRPr="002D4AD7">
        <w:rPr>
          <w:rtl/>
        </w:rPr>
        <w:t>"</w:t>
      </w:r>
      <w:r w:rsidR="00F0100F" w:rsidRPr="002D4AD7">
        <w:rPr>
          <w:rtl/>
        </w:rPr>
        <w:t>ל כאלו הסכים החכם</w:t>
      </w:r>
      <w:r w:rsidR="006A24AD" w:rsidRPr="002D4AD7">
        <w:rPr>
          <w:rtl/>
        </w:rPr>
        <w:t xml:space="preserve"> </w:t>
      </w:r>
      <w:r w:rsidR="00F0100F" w:rsidRPr="002D4AD7">
        <w:rPr>
          <w:rtl/>
        </w:rPr>
        <w:t>בפירוש</w:t>
      </w:r>
      <w:r w:rsidR="006A24AD" w:rsidRPr="002D4AD7">
        <w:rPr>
          <w:rtl/>
        </w:rPr>
        <w:t>.</w:t>
      </w:r>
      <w:r w:rsidR="00F0100F" w:rsidRPr="002D4AD7">
        <w:rPr>
          <w:rtl/>
        </w:rPr>
        <w:t xml:space="preserve"> סוף דבר לדעתי יכולין למחות בם מאחר שנתבטלה</w:t>
      </w:r>
      <w:r w:rsidR="006A24AD" w:rsidRPr="002D4AD7">
        <w:rPr>
          <w:rtl/>
        </w:rPr>
        <w:t xml:space="preserve">    </w:t>
      </w:r>
      <w:r w:rsidR="00F0100F" w:rsidRPr="002D4AD7">
        <w:rPr>
          <w:rtl/>
        </w:rPr>
        <w:t>הפשרה הראשונה מצד שיכולין למחות בבני עירן לבלתי</w:t>
      </w:r>
      <w:r w:rsidR="006A24AD" w:rsidRPr="002D4AD7">
        <w:rPr>
          <w:rtl/>
        </w:rPr>
        <w:t xml:space="preserve"> </w:t>
      </w:r>
      <w:r w:rsidR="00F0100F" w:rsidRPr="002D4AD7">
        <w:rPr>
          <w:rtl/>
        </w:rPr>
        <w:t>השתתף עמהם</w:t>
      </w:r>
      <w:r w:rsidR="006A24AD" w:rsidRPr="002D4AD7">
        <w:rPr>
          <w:rtl/>
        </w:rPr>
        <w:t>:</w:t>
      </w:r>
      <w:r w:rsidR="00F0100F" w:rsidRPr="002D4AD7">
        <w:rPr>
          <w:rtl/>
        </w:rPr>
        <w:t xml:space="preserve"> </w:t>
      </w:r>
      <w:r w:rsidRPr="002D4AD7">
        <w:rPr>
          <w:vertAlign w:val="superscript"/>
          <w:rtl/>
        </w:rPr>
        <w:t>@44</w:t>
      </w:r>
      <w:r w:rsidR="00F0100F" w:rsidRPr="002D4AD7">
        <w:rPr>
          <w:rtl/>
        </w:rPr>
        <w:t>ועל</w:t>
      </w:r>
      <w:r w:rsidRPr="002D4AD7">
        <w:rPr>
          <w:vertAlign w:val="superscript"/>
          <w:rtl/>
        </w:rPr>
        <w:t>@55</w:t>
      </w:r>
      <w:r w:rsidR="00F0100F" w:rsidRPr="002D4AD7">
        <w:rPr>
          <w:rtl/>
        </w:rPr>
        <w:t xml:space="preserve"> דבר השאלה השנייה נ</w:t>
      </w:r>
      <w:r w:rsidR="006A24AD" w:rsidRPr="002D4AD7">
        <w:rPr>
          <w:rtl/>
        </w:rPr>
        <w:t>"</w:t>
      </w:r>
      <w:r w:rsidR="00F0100F" w:rsidRPr="002D4AD7">
        <w:rPr>
          <w:rtl/>
        </w:rPr>
        <w:t>ל ג</w:t>
      </w:r>
      <w:r w:rsidR="006A24AD" w:rsidRPr="002D4AD7">
        <w:rPr>
          <w:rtl/>
        </w:rPr>
        <w:t>"</w:t>
      </w:r>
      <w:r w:rsidR="00F0100F" w:rsidRPr="002D4AD7">
        <w:rPr>
          <w:rtl/>
        </w:rPr>
        <w:t>כ שהדין</w:t>
      </w:r>
      <w:r w:rsidR="006A24AD" w:rsidRPr="002D4AD7">
        <w:rPr>
          <w:rtl/>
        </w:rPr>
        <w:t xml:space="preserve"> </w:t>
      </w:r>
      <w:r w:rsidR="00F0100F" w:rsidRPr="002D4AD7">
        <w:rPr>
          <w:rtl/>
        </w:rPr>
        <w:t>עם הקהל אף על גב דתנן פ' חזקת הבתים (דף מ"ג ע"א)</w:t>
      </w:r>
      <w:r w:rsidR="006A24AD" w:rsidRPr="002D4AD7">
        <w:rPr>
          <w:rtl/>
        </w:rPr>
        <w:t xml:space="preserve"> </w:t>
      </w:r>
      <w:r w:rsidR="00F0100F" w:rsidRPr="002D4AD7">
        <w:rPr>
          <w:rtl/>
        </w:rPr>
        <w:t>בני העיר שנגנב להם ס</w:t>
      </w:r>
      <w:r w:rsidR="006A24AD" w:rsidRPr="002D4AD7">
        <w:rPr>
          <w:rtl/>
        </w:rPr>
        <w:t>"</w:t>
      </w:r>
      <w:r w:rsidR="00F0100F" w:rsidRPr="002D4AD7">
        <w:rPr>
          <w:rtl/>
        </w:rPr>
        <w:t>ת אין דנין בדייני אותה העיר</w:t>
      </w:r>
      <w:r w:rsidR="006A24AD" w:rsidRPr="002D4AD7">
        <w:rPr>
          <w:rtl/>
        </w:rPr>
        <w:t xml:space="preserve"> </w:t>
      </w:r>
      <w:r w:rsidR="00F0100F" w:rsidRPr="002D4AD7">
        <w:rPr>
          <w:rtl/>
        </w:rPr>
        <w:t>וכו' מיהו הרי כתב הרא"ש בתשובה (כלל י</w:t>
      </w:r>
      <w:r w:rsidR="006A24AD" w:rsidRPr="002D4AD7">
        <w:rPr>
          <w:rtl/>
        </w:rPr>
        <w:t>"</w:t>
      </w:r>
      <w:r w:rsidR="00F0100F" w:rsidRPr="002D4AD7">
        <w:rPr>
          <w:rtl/>
        </w:rPr>
        <w:t>ג סי' י"ט)</w:t>
      </w:r>
      <w:r w:rsidR="006A24AD" w:rsidRPr="002D4AD7">
        <w:rPr>
          <w:rtl/>
        </w:rPr>
        <w:t xml:space="preserve"> </w:t>
      </w:r>
      <w:r w:rsidR="00F0100F" w:rsidRPr="002D4AD7">
        <w:rPr>
          <w:rtl/>
        </w:rPr>
        <w:t>דבמקום שנהגו לדון ענייני המס בדייני העיר דנין אותה</w:t>
      </w:r>
      <w:r w:rsidR="006A24AD" w:rsidRPr="002D4AD7">
        <w:rPr>
          <w:rtl/>
        </w:rPr>
        <w:t xml:space="preserve"> </w:t>
      </w:r>
      <w:r w:rsidR="00F0100F" w:rsidRPr="002D4AD7">
        <w:rPr>
          <w:rtl/>
        </w:rPr>
        <w:t>שם כמו שהנהיגו וכן כתב הרשב"א בתשובה סי' תר"ף</w:t>
      </w:r>
      <w:r w:rsidR="006A24AD" w:rsidRPr="002D4AD7">
        <w:rPr>
          <w:rtl/>
        </w:rPr>
        <w:t xml:space="preserve"> </w:t>
      </w:r>
      <w:r w:rsidR="00F0100F" w:rsidRPr="002D4AD7">
        <w:rPr>
          <w:rtl/>
        </w:rPr>
        <w:t>דנוהגים לדון כל צרכי ציבור בדייני העיר ונוהגים להכשיר</w:t>
      </w:r>
      <w:r w:rsidR="006A24AD" w:rsidRPr="002D4AD7">
        <w:rPr>
          <w:rtl/>
        </w:rPr>
        <w:t xml:space="preserve"> </w:t>
      </w:r>
      <w:r w:rsidR="00F0100F" w:rsidRPr="002D4AD7">
        <w:rPr>
          <w:rtl/>
        </w:rPr>
        <w:t>פסולי קורבה בדברים אלו וכן כתב המרדכי (פ' לא יחפור</w:t>
      </w:r>
      <w:r w:rsidR="006A24AD" w:rsidRPr="002D4AD7">
        <w:rPr>
          <w:rtl/>
        </w:rPr>
        <w:t xml:space="preserve"> </w:t>
      </w:r>
      <w:r w:rsidR="00F0100F" w:rsidRPr="002D4AD7">
        <w:rPr>
          <w:rtl/>
        </w:rPr>
        <w:t>ופרק חזקת הבתים) בשם מוהר"ם לענין חזקת יישוב א</w:t>
      </w:r>
      <w:r w:rsidR="006A24AD" w:rsidRPr="002D4AD7">
        <w:rPr>
          <w:rtl/>
        </w:rPr>
        <w:t>"</w:t>
      </w:r>
      <w:r w:rsidR="00F0100F" w:rsidRPr="002D4AD7">
        <w:rPr>
          <w:rtl/>
        </w:rPr>
        <w:t>כ</w:t>
      </w:r>
      <w:r w:rsidR="006A24AD" w:rsidRPr="002D4AD7">
        <w:rPr>
          <w:rtl/>
        </w:rPr>
        <w:t xml:space="preserve"> </w:t>
      </w:r>
      <w:r w:rsidR="00F0100F" w:rsidRPr="002D4AD7">
        <w:rPr>
          <w:rtl/>
        </w:rPr>
        <w:t>בנדון דידן נמי דנהגו לדון בעיר הגדולה כל מילי דציבורא</w:t>
      </w:r>
      <w:r w:rsidR="006A24AD" w:rsidRPr="002D4AD7">
        <w:rPr>
          <w:rtl/>
        </w:rPr>
        <w:t xml:space="preserve"> </w:t>
      </w:r>
      <w:r w:rsidR="00F0100F" w:rsidRPr="002D4AD7">
        <w:rPr>
          <w:rtl/>
        </w:rPr>
        <w:t>דאית להו עם סביבותיה השייכים לב</w:t>
      </w:r>
      <w:r w:rsidR="006A24AD" w:rsidRPr="002D4AD7">
        <w:rPr>
          <w:rtl/>
        </w:rPr>
        <w:t>"</w:t>
      </w:r>
      <w:r w:rsidR="00F0100F" w:rsidRPr="002D4AD7">
        <w:rPr>
          <w:rtl/>
        </w:rPr>
        <w:t>ד שלהם ה</w:t>
      </w:r>
      <w:r w:rsidR="006A24AD" w:rsidRPr="002D4AD7">
        <w:rPr>
          <w:rtl/>
        </w:rPr>
        <w:t>"</w:t>
      </w:r>
      <w:r w:rsidR="00F0100F" w:rsidRPr="002D4AD7">
        <w:rPr>
          <w:rtl/>
        </w:rPr>
        <w:t>ה דיכולין</w:t>
      </w:r>
      <w:r w:rsidR="006A24AD" w:rsidRPr="002D4AD7">
        <w:rPr>
          <w:rtl/>
        </w:rPr>
        <w:t xml:space="preserve"> </w:t>
      </w:r>
      <w:r w:rsidR="00F0100F" w:rsidRPr="002D4AD7">
        <w:rPr>
          <w:rtl/>
        </w:rPr>
        <w:t>לדין דבר זה בפרט מאחר שתובעים אותן לפני הב"ד שלהם</w:t>
      </w:r>
      <w:r w:rsidR="006A24AD" w:rsidRPr="002D4AD7">
        <w:rPr>
          <w:rtl/>
        </w:rPr>
        <w:t xml:space="preserve"> </w:t>
      </w:r>
      <w:r w:rsidR="00F0100F" w:rsidRPr="002D4AD7">
        <w:rPr>
          <w:rtl/>
        </w:rPr>
        <w:t>דהמנהג לדון לפניו כל מילי וכמו שמוכח משטר חירות שלהם</w:t>
      </w:r>
      <w:r w:rsidR="006A24AD" w:rsidRPr="002D4AD7">
        <w:rPr>
          <w:rtl/>
        </w:rPr>
        <w:t xml:space="preserve"> </w:t>
      </w:r>
      <w:r w:rsidR="00F0100F" w:rsidRPr="002D4AD7">
        <w:rPr>
          <w:rtl/>
        </w:rPr>
        <w:t>שהביאו לראייה שלכל מילי שיתחייבו בו כגון בלבול ח"ו או</w:t>
      </w:r>
      <w:r w:rsidR="006A24AD" w:rsidRPr="002D4AD7">
        <w:rPr>
          <w:rtl/>
        </w:rPr>
        <w:t xml:space="preserve"> </w:t>
      </w:r>
      <w:r w:rsidR="00F0100F" w:rsidRPr="002D4AD7">
        <w:rPr>
          <w:rtl/>
        </w:rPr>
        <w:t>דבר כללי ידונו אותן בני העיר הגדולה</w:t>
      </w:r>
      <w:r w:rsidR="006A24AD" w:rsidRPr="002D4AD7">
        <w:rPr>
          <w:rtl/>
        </w:rPr>
        <w:t>.</w:t>
      </w:r>
      <w:r w:rsidR="00F0100F" w:rsidRPr="002D4AD7">
        <w:rPr>
          <w:rtl/>
        </w:rPr>
        <w:t xml:space="preserve"> א</w:t>
      </w:r>
      <w:r w:rsidR="006A24AD" w:rsidRPr="002D4AD7">
        <w:rPr>
          <w:rtl/>
        </w:rPr>
        <w:t>"</w:t>
      </w:r>
      <w:r w:rsidR="00F0100F" w:rsidRPr="002D4AD7">
        <w:rPr>
          <w:rtl/>
        </w:rPr>
        <w:t>כ ש</w:t>
      </w:r>
      <w:r w:rsidR="006A24AD" w:rsidRPr="002D4AD7">
        <w:rPr>
          <w:rtl/>
        </w:rPr>
        <w:t>"</w:t>
      </w:r>
      <w:r w:rsidR="00F0100F" w:rsidRPr="002D4AD7">
        <w:rPr>
          <w:rtl/>
        </w:rPr>
        <w:t>מ מלשון</w:t>
      </w:r>
      <w:r w:rsidR="006A24AD" w:rsidRPr="002D4AD7">
        <w:rPr>
          <w:rtl/>
        </w:rPr>
        <w:t xml:space="preserve"> </w:t>
      </w:r>
      <w:r w:rsidR="00F0100F" w:rsidRPr="002D4AD7">
        <w:rPr>
          <w:rtl/>
        </w:rPr>
        <w:t>השטר שהם שייכים לבני העיר הגדולה לדון שמה בדבר</w:t>
      </w:r>
      <w:r w:rsidR="006A24AD" w:rsidRPr="002D4AD7">
        <w:rPr>
          <w:rtl/>
        </w:rPr>
        <w:t xml:space="preserve"> </w:t>
      </w:r>
      <w:r w:rsidR="00F0100F" w:rsidRPr="002D4AD7">
        <w:rPr>
          <w:rtl/>
        </w:rPr>
        <w:t>כללי אף שנוגעים בו בני העיר הגדולה</w:t>
      </w:r>
      <w:r w:rsidR="006A24AD" w:rsidRPr="002D4AD7">
        <w:rPr>
          <w:rtl/>
        </w:rPr>
        <w:t>,</w:t>
      </w:r>
      <w:r w:rsidR="00F0100F" w:rsidRPr="002D4AD7">
        <w:rPr>
          <w:rtl/>
        </w:rPr>
        <w:t xml:space="preserve"> א</w:t>
      </w:r>
      <w:r w:rsidR="006A24AD" w:rsidRPr="002D4AD7">
        <w:rPr>
          <w:rtl/>
        </w:rPr>
        <w:t>"</w:t>
      </w:r>
      <w:r w:rsidR="00F0100F" w:rsidRPr="002D4AD7">
        <w:rPr>
          <w:rtl/>
        </w:rPr>
        <w:t>כ אם נפלה</w:t>
      </w:r>
      <w:r w:rsidR="006A24AD" w:rsidRPr="002D4AD7">
        <w:rPr>
          <w:rtl/>
        </w:rPr>
        <w:t xml:space="preserve"> </w:t>
      </w:r>
      <w:r w:rsidR="00F0100F" w:rsidRPr="002D4AD7">
        <w:rPr>
          <w:rtl/>
        </w:rPr>
        <w:t>מחלוקת ביניהם שאלו אומרים שהוא דבר כללי ואלו אומרים</w:t>
      </w:r>
      <w:r w:rsidR="006A24AD" w:rsidRPr="002D4AD7">
        <w:rPr>
          <w:rtl/>
        </w:rPr>
        <w:t xml:space="preserve"> </w:t>
      </w:r>
      <w:r w:rsidR="00F0100F" w:rsidRPr="002D4AD7">
        <w:rPr>
          <w:rtl/>
        </w:rPr>
        <w:t>שאינו דבר כללי גם כן ידונו לפני אב</w:t>
      </w:r>
      <w:r w:rsidR="006A24AD" w:rsidRPr="002D4AD7">
        <w:rPr>
          <w:rtl/>
        </w:rPr>
        <w:t>"</w:t>
      </w:r>
      <w:r w:rsidR="00F0100F" w:rsidRPr="002D4AD7">
        <w:rPr>
          <w:rtl/>
        </w:rPr>
        <w:t>ד שלהם תוך העיר</w:t>
      </w:r>
      <w:r w:rsidR="006A24AD" w:rsidRPr="002D4AD7">
        <w:rPr>
          <w:rtl/>
        </w:rPr>
        <w:t xml:space="preserve"> </w:t>
      </w:r>
      <w:r w:rsidR="00F0100F" w:rsidRPr="002D4AD7">
        <w:rPr>
          <w:rtl/>
        </w:rPr>
        <w:t>מאחר ששייכים לענין בני העיר לענין המשפט כמו שנתבאר,</w:t>
      </w:r>
      <w:r w:rsidR="006A24AD" w:rsidRPr="002D4AD7">
        <w:rPr>
          <w:rtl/>
        </w:rPr>
        <w:t xml:space="preserve"> </w:t>
      </w:r>
      <w:r w:rsidR="00F0100F" w:rsidRPr="002D4AD7">
        <w:rPr>
          <w:rtl/>
        </w:rPr>
        <w:t>(ואף כי האב</w:t>
      </w:r>
      <w:r w:rsidR="006A24AD" w:rsidRPr="002D4AD7">
        <w:rPr>
          <w:rtl/>
        </w:rPr>
        <w:t>"</w:t>
      </w:r>
      <w:r w:rsidR="00F0100F" w:rsidRPr="002D4AD7">
        <w:rPr>
          <w:rtl/>
        </w:rPr>
        <w:t xml:space="preserve">ד נוגע </w:t>
      </w:r>
      <w:r w:rsidR="00F0100F" w:rsidRPr="002D4AD7">
        <w:rPr>
          <w:rtl/>
        </w:rPr>
        <w:lastRenderedPageBreak/>
        <w:t>בדבר מצד שנותן מס בעיר מאחר</w:t>
      </w:r>
      <w:r w:rsidR="006A24AD" w:rsidRPr="002D4AD7">
        <w:rPr>
          <w:rtl/>
        </w:rPr>
        <w:t xml:space="preserve"> </w:t>
      </w:r>
      <w:r w:rsidR="00F0100F" w:rsidRPr="002D4AD7">
        <w:rPr>
          <w:rtl/>
        </w:rPr>
        <w:t>שכבר היה המנהג כן לדון לפניו כל ענייני המסים)</w:t>
      </w:r>
      <w:r w:rsidR="006A24AD" w:rsidRPr="002D4AD7">
        <w:rPr>
          <w:rtl/>
        </w:rPr>
        <w:t>.</w:t>
      </w:r>
      <w:r w:rsidR="00F0100F" w:rsidRPr="002D4AD7">
        <w:rPr>
          <w:rtl/>
        </w:rPr>
        <w:t xml:space="preserve"> וא</w:t>
      </w:r>
      <w:r w:rsidR="006A24AD" w:rsidRPr="002D4AD7">
        <w:rPr>
          <w:rtl/>
        </w:rPr>
        <w:t>"</w:t>
      </w:r>
      <w:r w:rsidR="00F0100F" w:rsidRPr="002D4AD7">
        <w:rPr>
          <w:rtl/>
        </w:rPr>
        <w:t>ל</w:t>
      </w:r>
      <w:r w:rsidR="006A24AD" w:rsidRPr="002D4AD7">
        <w:rPr>
          <w:rtl/>
        </w:rPr>
        <w:t xml:space="preserve"> </w:t>
      </w:r>
      <w:r w:rsidR="00F0100F" w:rsidRPr="002D4AD7">
        <w:rPr>
          <w:rtl/>
        </w:rPr>
        <w:t>מאחר שכבר כתוב בשטרן שאין לבני העיר רשות לכופן</w:t>
      </w:r>
      <w:r w:rsidR="006A24AD" w:rsidRPr="002D4AD7">
        <w:rPr>
          <w:rtl/>
        </w:rPr>
        <w:t xml:space="preserve"> </w:t>
      </w:r>
      <w:r w:rsidR="00F0100F" w:rsidRPr="002D4AD7">
        <w:rPr>
          <w:rtl/>
        </w:rPr>
        <w:t>ולהזמינם לשום דבר לולי בדבר כללי א</w:t>
      </w:r>
      <w:r w:rsidR="006A24AD" w:rsidRPr="002D4AD7">
        <w:rPr>
          <w:rtl/>
        </w:rPr>
        <w:t>"</w:t>
      </w:r>
      <w:r w:rsidR="00F0100F" w:rsidRPr="002D4AD7">
        <w:rPr>
          <w:rtl/>
        </w:rPr>
        <w:t>כ המוציא מחבירו</w:t>
      </w:r>
      <w:r w:rsidR="006A24AD" w:rsidRPr="002D4AD7">
        <w:rPr>
          <w:rtl/>
        </w:rPr>
        <w:t xml:space="preserve"> </w:t>
      </w:r>
      <w:r w:rsidR="00F0100F" w:rsidRPr="002D4AD7">
        <w:rPr>
          <w:rtl/>
        </w:rPr>
        <w:t>עליו הראיה ובני העיר הקטנה יכולין למימר שאין זה דבר</w:t>
      </w:r>
      <w:r w:rsidR="006A24AD" w:rsidRPr="002D4AD7">
        <w:rPr>
          <w:rtl/>
        </w:rPr>
        <w:t xml:space="preserve"> </w:t>
      </w:r>
      <w:r w:rsidR="00F0100F" w:rsidRPr="002D4AD7">
        <w:rPr>
          <w:rtl/>
        </w:rPr>
        <w:t>כללי ולא ידונו תוך בני העיר</w:t>
      </w:r>
      <w:r w:rsidR="006A24AD" w:rsidRPr="002D4AD7">
        <w:rPr>
          <w:rtl/>
        </w:rPr>
        <w:t>.</w:t>
      </w:r>
      <w:r w:rsidR="00F0100F" w:rsidRPr="002D4AD7">
        <w:rPr>
          <w:rtl/>
        </w:rPr>
        <w:t xml:space="preserve"> נראה דאדרבא נאמר יד בעל</w:t>
      </w:r>
      <w:r w:rsidR="006A24AD" w:rsidRPr="002D4AD7">
        <w:rPr>
          <w:rtl/>
        </w:rPr>
        <w:t xml:space="preserve"> </w:t>
      </w:r>
      <w:r w:rsidR="00F0100F" w:rsidRPr="002D4AD7">
        <w:rPr>
          <w:rtl/>
        </w:rPr>
        <w:t>השטר על התחתונה ומאחר שהם שייכים לבני העיר בכל</w:t>
      </w:r>
      <w:r w:rsidR="006A24AD" w:rsidRPr="002D4AD7">
        <w:rPr>
          <w:rtl/>
        </w:rPr>
        <w:t xml:space="preserve"> </w:t>
      </w:r>
      <w:r w:rsidR="00F0100F" w:rsidRPr="002D4AD7">
        <w:rPr>
          <w:rtl/>
        </w:rPr>
        <w:t>מילי מלבד בדבר שאינו כללי הם צריכים לראיה שזהו דבר</w:t>
      </w:r>
      <w:r w:rsidR="006A24AD" w:rsidRPr="002D4AD7">
        <w:rPr>
          <w:rtl/>
        </w:rPr>
        <w:t xml:space="preserve"> </w:t>
      </w:r>
      <w:r w:rsidR="00F0100F" w:rsidRPr="002D4AD7">
        <w:rPr>
          <w:rtl/>
        </w:rPr>
        <w:t>שאינו כללי כי אוקי הדבר על חזקתו שהיו נדונים תחילה</w:t>
      </w:r>
      <w:r w:rsidR="006A24AD" w:rsidRPr="002D4AD7">
        <w:rPr>
          <w:rtl/>
        </w:rPr>
        <w:t xml:space="preserve"> </w:t>
      </w:r>
      <w:r w:rsidR="00F0100F" w:rsidRPr="002D4AD7">
        <w:rPr>
          <w:rtl/>
        </w:rPr>
        <w:t>קודם שטר הסלוק תוך העיר הגדולה (ועוד שבני העיר</w:t>
      </w:r>
      <w:r w:rsidR="006A24AD" w:rsidRPr="002D4AD7">
        <w:rPr>
          <w:rtl/>
        </w:rPr>
        <w:t xml:space="preserve"> </w:t>
      </w:r>
      <w:r w:rsidR="00F0100F" w:rsidRPr="002D4AD7">
        <w:rPr>
          <w:rtl/>
        </w:rPr>
        <w:t xml:space="preserve">הגדולה יכולין למיעבד דינא לנפשייהו ולהחרימן </w:t>
      </w:r>
      <w:r w:rsidRPr="002D4AD7">
        <w:rPr>
          <w:rtl/>
        </w:rPr>
        <w:t>{</w:t>
      </w:r>
      <w:r w:rsidR="00F0100F" w:rsidRPr="002D4AD7">
        <w:rPr>
          <w:rtl/>
        </w:rPr>
        <w:t>*) ועתה בזמן הזה בטלו דיני חרם ונדוי עפ</w:t>
      </w:r>
      <w:r w:rsidR="006A24AD" w:rsidRPr="002D4AD7">
        <w:rPr>
          <w:rtl/>
        </w:rPr>
        <w:t>"</w:t>
      </w:r>
      <w:r w:rsidR="00F0100F" w:rsidRPr="002D4AD7">
        <w:rPr>
          <w:rtl/>
        </w:rPr>
        <w:t>י דינא דמלכותא</w:t>
      </w:r>
      <w:r w:rsidR="006A24AD" w:rsidRPr="002D4AD7">
        <w:rPr>
          <w:rtl/>
        </w:rPr>
        <w:t>,</w:t>
      </w:r>
      <w:r w:rsidR="00F0100F" w:rsidRPr="002D4AD7">
        <w:rPr>
          <w:rtl/>
        </w:rPr>
        <w:t xml:space="preserve"> ודינא דמלכותא דינא</w:t>
      </w:r>
      <w:r w:rsidR="006A24AD" w:rsidRPr="002D4AD7">
        <w:rPr>
          <w:rtl/>
        </w:rPr>
        <w:t>.</w:t>
      </w:r>
      <w:r w:rsidRPr="002D4AD7">
        <w:rPr>
          <w:rtl/>
        </w:rPr>
        <w:t>}</w:t>
      </w:r>
      <w:r w:rsidR="00F0100F" w:rsidRPr="002D4AD7">
        <w:rPr>
          <w:rtl/>
        </w:rPr>
        <w:t xml:space="preserve"> בעירן</w:t>
      </w:r>
      <w:r w:rsidR="006A24AD" w:rsidRPr="002D4AD7">
        <w:rPr>
          <w:rtl/>
        </w:rPr>
        <w:t xml:space="preserve"> </w:t>
      </w:r>
      <w:r w:rsidR="00F0100F" w:rsidRPr="002D4AD7">
        <w:rPr>
          <w:rtl/>
        </w:rPr>
        <w:t>באמרם קים לן דזה דבר כללי ולא גריעי מיחיד דעבד</w:t>
      </w:r>
      <w:r w:rsidR="006A24AD" w:rsidRPr="002D4AD7">
        <w:rPr>
          <w:rtl/>
        </w:rPr>
        <w:t xml:space="preserve"> </w:t>
      </w:r>
      <w:r w:rsidR="00F0100F" w:rsidRPr="002D4AD7">
        <w:rPr>
          <w:rtl/>
        </w:rPr>
        <w:t>דינא לנפשיה</w:t>
      </w:r>
      <w:r w:rsidR="006A24AD" w:rsidRPr="002D4AD7">
        <w:rPr>
          <w:rtl/>
        </w:rPr>
        <w:t>,</w:t>
      </w:r>
      <w:r w:rsidR="00F0100F" w:rsidRPr="002D4AD7">
        <w:rPr>
          <w:rtl/>
        </w:rPr>
        <w:t xml:space="preserve"> ואם בני העיר הקטנה אומרים שאין זה</w:t>
      </w:r>
      <w:r w:rsidR="006A24AD" w:rsidRPr="002D4AD7">
        <w:rPr>
          <w:rtl/>
        </w:rPr>
        <w:t xml:space="preserve"> </w:t>
      </w:r>
      <w:r w:rsidR="00F0100F" w:rsidRPr="002D4AD7">
        <w:rPr>
          <w:rtl/>
        </w:rPr>
        <w:t>דבר כללי עליהם להביא הראיה להציל עצמן מיד בני העיר</w:t>
      </w:r>
      <w:r w:rsidR="006A24AD" w:rsidRPr="002D4AD7">
        <w:rPr>
          <w:rtl/>
        </w:rPr>
        <w:t xml:space="preserve"> </w:t>
      </w:r>
      <w:r w:rsidR="00F0100F" w:rsidRPr="002D4AD7">
        <w:rPr>
          <w:rtl/>
        </w:rPr>
        <w:t>הגדולה</w:t>
      </w:r>
      <w:r w:rsidR="006A24AD" w:rsidRPr="002D4AD7">
        <w:rPr>
          <w:rtl/>
        </w:rPr>
        <w:t>.</w:t>
      </w:r>
      <w:r w:rsidR="00F0100F" w:rsidRPr="002D4AD7">
        <w:rPr>
          <w:rtl/>
        </w:rPr>
        <w:t xml:space="preserve"> וכזה כתב הרא</w:t>
      </w:r>
      <w:r w:rsidR="006A24AD" w:rsidRPr="002D4AD7">
        <w:rPr>
          <w:rtl/>
        </w:rPr>
        <w:t>"</w:t>
      </w:r>
      <w:r w:rsidR="00F0100F" w:rsidRPr="002D4AD7">
        <w:rPr>
          <w:rtl/>
        </w:rPr>
        <w:t>ש בהדיא בתשובה כלל ו' סי' כ</w:t>
      </w:r>
      <w:r w:rsidR="006A24AD" w:rsidRPr="002D4AD7">
        <w:rPr>
          <w:rtl/>
        </w:rPr>
        <w:t>"</w:t>
      </w:r>
      <w:r w:rsidR="00F0100F" w:rsidRPr="002D4AD7">
        <w:rPr>
          <w:rtl/>
        </w:rPr>
        <w:t>ה)</w:t>
      </w:r>
      <w:r w:rsidR="006A24AD" w:rsidRPr="002D4AD7">
        <w:rPr>
          <w:rtl/>
        </w:rPr>
        <w:t xml:space="preserve"> </w:t>
      </w:r>
      <w:r w:rsidR="00F0100F" w:rsidRPr="002D4AD7">
        <w:rPr>
          <w:rtl/>
        </w:rPr>
        <w:t>ועוד שמ</w:t>
      </w:r>
      <w:r w:rsidR="006A24AD" w:rsidRPr="002D4AD7">
        <w:rPr>
          <w:rtl/>
        </w:rPr>
        <w:t>"</w:t>
      </w:r>
      <w:r w:rsidR="00F0100F" w:rsidRPr="002D4AD7">
        <w:rPr>
          <w:rtl/>
        </w:rPr>
        <w:t>מ יכולין לתבוע אותן בכל דבר לפני אב</w:t>
      </w:r>
      <w:r w:rsidR="006A24AD" w:rsidRPr="002D4AD7">
        <w:rPr>
          <w:rtl/>
        </w:rPr>
        <w:t>"</w:t>
      </w:r>
      <w:r w:rsidR="00F0100F" w:rsidRPr="002D4AD7">
        <w:rPr>
          <w:rtl/>
        </w:rPr>
        <w:t>ד שלהם</w:t>
      </w:r>
      <w:r w:rsidR="006A24AD" w:rsidRPr="002D4AD7">
        <w:rPr>
          <w:rtl/>
        </w:rPr>
        <w:t xml:space="preserve"> </w:t>
      </w:r>
      <w:r w:rsidR="00F0100F" w:rsidRPr="002D4AD7">
        <w:rPr>
          <w:rtl/>
        </w:rPr>
        <w:t>כי לא כתוב בשטר רק שאין לבני העיר כח להזמינן אבל</w:t>
      </w:r>
      <w:r w:rsidR="006A24AD" w:rsidRPr="002D4AD7">
        <w:rPr>
          <w:rtl/>
        </w:rPr>
        <w:t xml:space="preserve"> </w:t>
      </w:r>
      <w:r w:rsidR="00F0100F" w:rsidRPr="002D4AD7">
        <w:rPr>
          <w:rtl/>
        </w:rPr>
        <w:t>אב</w:t>
      </w:r>
      <w:r w:rsidR="006A24AD" w:rsidRPr="002D4AD7">
        <w:rPr>
          <w:rtl/>
        </w:rPr>
        <w:t>"</w:t>
      </w:r>
      <w:r w:rsidR="00F0100F" w:rsidRPr="002D4AD7">
        <w:rPr>
          <w:rtl/>
        </w:rPr>
        <w:t>ד שלהם שקבלו עליהם (בני העיר הקטנה) בודאי רשות</w:t>
      </w:r>
      <w:r w:rsidR="006A24AD" w:rsidRPr="002D4AD7">
        <w:rPr>
          <w:rtl/>
        </w:rPr>
        <w:t xml:space="preserve"> </w:t>
      </w:r>
      <w:r w:rsidR="00F0100F" w:rsidRPr="002D4AD7">
        <w:rPr>
          <w:rtl/>
        </w:rPr>
        <w:t>להזמינם דמי גרעו בני העיר הגדולה משאר כל אדם</w:t>
      </w:r>
      <w:r w:rsidR="006A24AD" w:rsidRPr="002D4AD7">
        <w:rPr>
          <w:rtl/>
        </w:rPr>
        <w:t xml:space="preserve"> </w:t>
      </w:r>
      <w:r w:rsidR="00F0100F" w:rsidRPr="002D4AD7">
        <w:rPr>
          <w:rtl/>
        </w:rPr>
        <w:t>שיכולין להזמינם לפני אב</w:t>
      </w:r>
      <w:r w:rsidR="006A24AD" w:rsidRPr="002D4AD7">
        <w:rPr>
          <w:rtl/>
        </w:rPr>
        <w:t>"</w:t>
      </w:r>
      <w:r w:rsidR="00F0100F" w:rsidRPr="002D4AD7">
        <w:rPr>
          <w:rtl/>
        </w:rPr>
        <w:t>ד שלהם, ועוד דנהי דאין להם רשות</w:t>
      </w:r>
      <w:r w:rsidR="006A24AD" w:rsidRPr="002D4AD7">
        <w:rPr>
          <w:rtl/>
        </w:rPr>
        <w:t xml:space="preserve"> </w:t>
      </w:r>
      <w:r w:rsidR="00F0100F" w:rsidRPr="002D4AD7">
        <w:rPr>
          <w:rtl/>
        </w:rPr>
        <w:t>להזמינם מ</w:t>
      </w:r>
      <w:r w:rsidR="006A24AD" w:rsidRPr="002D4AD7">
        <w:rPr>
          <w:rtl/>
        </w:rPr>
        <w:t>"</w:t>
      </w:r>
      <w:r w:rsidR="00F0100F" w:rsidRPr="002D4AD7">
        <w:rPr>
          <w:rtl/>
        </w:rPr>
        <w:t>מ אם מוצאין אותן בעירן למה לא יכופו אותן</w:t>
      </w:r>
      <w:r w:rsidR="006A24AD" w:rsidRPr="002D4AD7">
        <w:rPr>
          <w:rtl/>
        </w:rPr>
        <w:t xml:space="preserve"> </w:t>
      </w:r>
      <w:r w:rsidR="00F0100F" w:rsidRPr="002D4AD7">
        <w:rPr>
          <w:rtl/>
        </w:rPr>
        <w:t>לידון שמה דמי גרע מהא דהתובע צריך לילך אחר הנתבע</w:t>
      </w:r>
      <w:r w:rsidR="006A24AD" w:rsidRPr="002D4AD7">
        <w:rPr>
          <w:rtl/>
        </w:rPr>
        <w:t xml:space="preserve"> </w:t>
      </w:r>
      <w:r w:rsidR="00F0100F" w:rsidRPr="002D4AD7">
        <w:rPr>
          <w:rtl/>
        </w:rPr>
        <w:t>מ</w:t>
      </w:r>
      <w:r w:rsidR="006A24AD" w:rsidRPr="002D4AD7">
        <w:rPr>
          <w:rtl/>
        </w:rPr>
        <w:t>"</w:t>
      </w:r>
      <w:r w:rsidR="00F0100F" w:rsidRPr="002D4AD7">
        <w:rPr>
          <w:rtl/>
        </w:rPr>
        <w:t>מ אם מוצא הנתבע בעירו יכול לכופו לדין והוא מנהג</w:t>
      </w:r>
      <w:r w:rsidR="006A24AD" w:rsidRPr="002D4AD7">
        <w:rPr>
          <w:rtl/>
        </w:rPr>
        <w:t xml:space="preserve"> </w:t>
      </w:r>
      <w:r w:rsidR="00F0100F" w:rsidRPr="002D4AD7">
        <w:rPr>
          <w:rtl/>
        </w:rPr>
        <w:t>פשוט בכל מקום וכן כתב מהרי"ק שורש י</w:t>
      </w:r>
      <w:r w:rsidR="006A24AD" w:rsidRPr="002D4AD7">
        <w:rPr>
          <w:rtl/>
        </w:rPr>
        <w:t>"</w:t>
      </w:r>
      <w:r w:rsidR="00F0100F" w:rsidRPr="002D4AD7">
        <w:rPr>
          <w:rtl/>
        </w:rPr>
        <w:t>ד</w:t>
      </w:r>
      <w:r w:rsidR="006A24AD" w:rsidRPr="002D4AD7">
        <w:rPr>
          <w:rtl/>
        </w:rPr>
        <w:t>.</w:t>
      </w:r>
      <w:r w:rsidR="00F0100F" w:rsidRPr="002D4AD7">
        <w:rPr>
          <w:rtl/>
        </w:rPr>
        <w:t xml:space="preserve"> ולכן פשוט</w:t>
      </w:r>
      <w:r w:rsidR="006A24AD" w:rsidRPr="002D4AD7">
        <w:rPr>
          <w:rtl/>
        </w:rPr>
        <w:t xml:space="preserve"> </w:t>
      </w:r>
      <w:r w:rsidR="00F0100F" w:rsidRPr="002D4AD7">
        <w:rPr>
          <w:rtl/>
        </w:rPr>
        <w:t>מאחר שבני העיר הגדולה מצאו מקצת בני העיר הקטנה</w:t>
      </w:r>
      <w:r w:rsidR="006A24AD" w:rsidRPr="002D4AD7">
        <w:rPr>
          <w:rtl/>
        </w:rPr>
        <w:t xml:space="preserve"> </w:t>
      </w:r>
      <w:r w:rsidR="00F0100F" w:rsidRPr="002D4AD7">
        <w:rPr>
          <w:rtl/>
        </w:rPr>
        <w:t>בעירן שהצריכום לשפוט שמה (לפני) אב</w:t>
      </w:r>
      <w:r w:rsidR="006A24AD" w:rsidRPr="002D4AD7">
        <w:rPr>
          <w:rtl/>
        </w:rPr>
        <w:t>"</w:t>
      </w:r>
      <w:r w:rsidR="00F0100F" w:rsidRPr="002D4AD7">
        <w:rPr>
          <w:rtl/>
        </w:rPr>
        <w:t>ד שלהם גם הם</w:t>
      </w:r>
      <w:r w:rsidR="006A24AD" w:rsidRPr="002D4AD7">
        <w:rPr>
          <w:rtl/>
        </w:rPr>
        <w:t xml:space="preserve"> </w:t>
      </w:r>
      <w:r w:rsidR="00F0100F" w:rsidRPr="002D4AD7">
        <w:rPr>
          <w:rtl/>
        </w:rPr>
        <w:t>נתפסים בעון כל העיר ר</w:t>
      </w:r>
      <w:r w:rsidR="006A24AD" w:rsidRPr="002D4AD7">
        <w:rPr>
          <w:rtl/>
        </w:rPr>
        <w:t>"</w:t>
      </w:r>
      <w:r w:rsidR="00F0100F" w:rsidRPr="002D4AD7">
        <w:rPr>
          <w:rtl/>
        </w:rPr>
        <w:t>ל שיכולין בני העיר הגדולה לתבוע</w:t>
      </w:r>
      <w:r w:rsidR="006A24AD" w:rsidRPr="002D4AD7">
        <w:rPr>
          <w:rtl/>
        </w:rPr>
        <w:t xml:space="preserve"> </w:t>
      </w:r>
      <w:r w:rsidR="00F0100F" w:rsidRPr="002D4AD7">
        <w:rPr>
          <w:rtl/>
        </w:rPr>
        <w:t>ממקצת המובאים שמה בעד כל בני עירן כי הם כשותפים</w:t>
      </w:r>
      <w:r w:rsidR="006A24AD" w:rsidRPr="002D4AD7">
        <w:rPr>
          <w:rtl/>
        </w:rPr>
        <w:t xml:space="preserve"> </w:t>
      </w:r>
      <w:r w:rsidR="00F0100F" w:rsidRPr="002D4AD7">
        <w:rPr>
          <w:rtl/>
        </w:rPr>
        <w:t>להדדי כמו שכתב הרא</w:t>
      </w:r>
      <w:r w:rsidR="006A24AD" w:rsidRPr="002D4AD7">
        <w:rPr>
          <w:rtl/>
        </w:rPr>
        <w:t>"</w:t>
      </w:r>
      <w:r w:rsidR="00F0100F" w:rsidRPr="002D4AD7">
        <w:rPr>
          <w:rtl/>
        </w:rPr>
        <w:t>ש בתשובה כלל ה' והביאו בח</w:t>
      </w:r>
      <w:r w:rsidR="006A24AD" w:rsidRPr="002D4AD7">
        <w:rPr>
          <w:rtl/>
        </w:rPr>
        <w:t>"</w:t>
      </w:r>
      <w:r w:rsidR="00F0100F" w:rsidRPr="002D4AD7">
        <w:rPr>
          <w:rtl/>
        </w:rPr>
        <w:t>מ</w:t>
      </w:r>
      <w:r w:rsidR="006A24AD" w:rsidRPr="002D4AD7">
        <w:rPr>
          <w:rtl/>
        </w:rPr>
        <w:t xml:space="preserve"> </w:t>
      </w:r>
      <w:r w:rsidR="00F0100F" w:rsidRPr="002D4AD7">
        <w:rPr>
          <w:rtl/>
        </w:rPr>
        <w:t>סי' קכ</w:t>
      </w:r>
      <w:r w:rsidR="006A24AD" w:rsidRPr="002D4AD7">
        <w:rPr>
          <w:rtl/>
        </w:rPr>
        <w:t>"</w:t>
      </w:r>
      <w:r w:rsidR="00F0100F" w:rsidRPr="002D4AD7">
        <w:rPr>
          <w:rtl/>
        </w:rPr>
        <w:t>ח בלא מחלוקת</w:t>
      </w:r>
      <w:r w:rsidR="006A24AD" w:rsidRPr="002D4AD7">
        <w:rPr>
          <w:rtl/>
        </w:rPr>
        <w:t>,</w:t>
      </w:r>
      <w:r w:rsidR="00F0100F" w:rsidRPr="002D4AD7">
        <w:rPr>
          <w:rtl/>
        </w:rPr>
        <w:t xml:space="preserve"> וכן כתב המרדכי פרק הגוזל</w:t>
      </w:r>
      <w:r w:rsidR="006A24AD" w:rsidRPr="002D4AD7">
        <w:rPr>
          <w:rtl/>
        </w:rPr>
        <w:t xml:space="preserve"> </w:t>
      </w:r>
      <w:r w:rsidR="00F0100F" w:rsidRPr="002D4AD7">
        <w:rPr>
          <w:rtl/>
        </w:rPr>
        <w:t>לענין מסים. ולהיות הדבר פשוט בעיני לא אאריך בזו והיה</w:t>
      </w:r>
      <w:r w:rsidR="006A24AD" w:rsidRPr="002D4AD7">
        <w:rPr>
          <w:rtl/>
        </w:rPr>
        <w:t xml:space="preserve"> </w:t>
      </w:r>
      <w:r w:rsidR="00F0100F" w:rsidRPr="002D4AD7">
        <w:rPr>
          <w:rtl/>
        </w:rPr>
        <w:t>זה שלום על דייני ישראל החפצים לעשות צדקה ומשפט בכל</w:t>
      </w:r>
      <w:r w:rsidR="006A24AD" w:rsidRPr="002D4AD7">
        <w:rPr>
          <w:rtl/>
        </w:rPr>
        <w:t xml:space="preserve"> </w:t>
      </w:r>
      <w:r w:rsidR="00F0100F" w:rsidRPr="002D4AD7">
        <w:rPr>
          <w:rtl/>
        </w:rPr>
        <w:t>עת. נאום</w:t>
      </w:r>
      <w:r w:rsidR="006A24AD" w:rsidRPr="002D4AD7">
        <w:rPr>
          <w:rtl/>
        </w:rPr>
        <w:t xml:space="preserve"> </w:t>
      </w:r>
      <w:r w:rsidRPr="002D4AD7">
        <w:rPr>
          <w:vertAlign w:val="superscript"/>
          <w:rtl/>
        </w:rPr>
        <w:t>@44</w:t>
      </w:r>
      <w:r w:rsidR="00F0100F" w:rsidRPr="002D4AD7">
        <w:rPr>
          <w:rtl/>
        </w:rPr>
        <w:t>משה איסרלש מקראקא</w:t>
      </w:r>
      <w:r w:rsidRPr="002D4AD7">
        <w:rPr>
          <w:vertAlign w:val="superscript"/>
          <w:rtl/>
        </w:rPr>
        <w:t>@55</w:t>
      </w:r>
      <w:r w:rsidR="006A24AD" w:rsidRPr="002D4AD7">
        <w:rPr>
          <w:rtl/>
        </w:rPr>
        <w:t>.</w:t>
      </w:r>
      <w:r w:rsidR="00F0100F" w:rsidRPr="002D4AD7">
        <w:rPr>
          <w:rtl/>
        </w:rPr>
        <w:t xml:space="preserve"> (ועיין לקמן מה שהשיב</w:t>
      </w:r>
      <w:r w:rsidR="006A24AD" w:rsidRPr="002D4AD7">
        <w:rPr>
          <w:rtl/>
        </w:rPr>
        <w:t xml:space="preserve"> </w:t>
      </w:r>
      <w:r w:rsidR="00F0100F" w:rsidRPr="002D4AD7">
        <w:rPr>
          <w:rtl/>
        </w:rPr>
        <w:t>הגאון מהר"ם פדווא"ה על תשובה זו בסי' ע</w:t>
      </w:r>
      <w:r w:rsidR="006A24AD" w:rsidRPr="002D4AD7">
        <w:rPr>
          <w:rtl/>
        </w:rPr>
        <w:t>"</w:t>
      </w:r>
      <w:r w:rsidR="00F0100F" w:rsidRPr="002D4AD7">
        <w:rPr>
          <w:rtl/>
        </w:rPr>
        <w:t>ה)</w:t>
      </w:r>
      <w:r w:rsidR="006A24AD" w:rsidRPr="002D4AD7">
        <w:rPr>
          <w:rtl/>
        </w:rPr>
        <w:t xml:space="preserve">: </w:t>
      </w:r>
    </w:p>
    <w:p w:rsidR="00443353" w:rsidRPr="002D4AD7" w:rsidRDefault="009D3FC8" w:rsidP="00443353">
      <w:pPr>
        <w:pStyle w:val="3"/>
        <w:rPr>
          <w:rStyle w:val="a3"/>
          <w:rtl/>
        </w:rPr>
      </w:pPr>
      <w:r w:rsidRPr="002D4AD7">
        <w:rPr>
          <w:rStyle w:val="a3"/>
          <w:vertAlign w:val="superscript"/>
          <w:rtl/>
        </w:rPr>
        <w:t>@</w:t>
      </w:r>
      <w:r w:rsidR="00443353" w:rsidRPr="002D4AD7">
        <w:rPr>
          <w:rFonts w:hint="cs"/>
          <w:rtl/>
        </w:rPr>
        <w:t>22</w:t>
      </w:r>
      <w:r w:rsidR="00F0100F" w:rsidRPr="002D4AD7">
        <w:rPr>
          <w:rtl/>
        </w:rPr>
        <w:t>עד</w:t>
      </w:r>
      <w:r w:rsidR="00F0100F" w:rsidRPr="002D4AD7">
        <w:rPr>
          <w:rStyle w:val="a3"/>
          <w:rtl/>
        </w:rPr>
        <w:t xml:space="preserve"> </w:t>
      </w:r>
    </w:p>
    <w:p w:rsidR="009D3FC8" w:rsidRPr="002D4AD7" w:rsidRDefault="00443353" w:rsidP="006A24AD">
      <w:pPr>
        <w:rPr>
          <w:rtl/>
        </w:rPr>
      </w:pPr>
      <w:r w:rsidRPr="002D4AD7">
        <w:rPr>
          <w:rStyle w:val="a3"/>
          <w:rFonts w:hint="cs"/>
          <w:rtl/>
        </w:rPr>
        <w:t>@22</w:t>
      </w:r>
      <w:r w:rsidR="00F0100F" w:rsidRPr="002D4AD7">
        <w:rPr>
          <w:rStyle w:val="a3"/>
          <w:rtl/>
        </w:rPr>
        <w:t xml:space="preserve">על </w:t>
      </w:r>
      <w:r w:rsidR="009D3FC8" w:rsidRPr="002D4AD7">
        <w:rPr>
          <w:rStyle w:val="a3"/>
          <w:vertAlign w:val="superscript"/>
          <w:rtl/>
        </w:rPr>
        <w:t>@33</w:t>
      </w:r>
      <w:r w:rsidR="00F0100F" w:rsidRPr="002D4AD7">
        <w:rPr>
          <w:rtl/>
        </w:rPr>
        <w:t>דבר הפשרה הנעשית בין כמר יונה ובין</w:t>
      </w:r>
      <w:r w:rsidR="006A24AD" w:rsidRPr="002D4AD7">
        <w:rPr>
          <w:rtl/>
        </w:rPr>
        <w:t xml:space="preserve"> </w:t>
      </w:r>
      <w:r w:rsidR="00F0100F" w:rsidRPr="002D4AD7">
        <w:rPr>
          <w:rtl/>
        </w:rPr>
        <w:t>היתומים בני אשתו ועכשיו חוזר בדבורו באמרו</w:t>
      </w:r>
      <w:r w:rsidR="006A24AD" w:rsidRPr="002D4AD7">
        <w:rPr>
          <w:rtl/>
        </w:rPr>
        <w:t xml:space="preserve"> </w:t>
      </w:r>
      <w:r w:rsidR="00F0100F" w:rsidRPr="002D4AD7">
        <w:rPr>
          <w:rtl/>
        </w:rPr>
        <w:t>שהפשרה נעשית בטעות מאחר שהראו לו שטר שהיה כתוב</w:t>
      </w:r>
      <w:r w:rsidR="006A24AD" w:rsidRPr="002D4AD7">
        <w:rPr>
          <w:rtl/>
        </w:rPr>
        <w:t xml:space="preserve"> </w:t>
      </w:r>
      <w:r w:rsidR="00F0100F" w:rsidRPr="002D4AD7">
        <w:rPr>
          <w:rtl/>
        </w:rPr>
        <w:t>בו שנשתעבד נגד היתומים בעד ב' מאות והנה הוא אומר</w:t>
      </w:r>
      <w:r w:rsidR="006A24AD" w:rsidRPr="002D4AD7">
        <w:rPr>
          <w:rtl/>
        </w:rPr>
        <w:t xml:space="preserve"> </w:t>
      </w:r>
      <w:r w:rsidR="00F0100F" w:rsidRPr="002D4AD7">
        <w:rPr>
          <w:rtl/>
        </w:rPr>
        <w:t>שהשטר מזוייף ולא היה חייב ליתומים רק מאה וא</w:t>
      </w:r>
      <w:r w:rsidR="006A24AD" w:rsidRPr="002D4AD7">
        <w:rPr>
          <w:rtl/>
        </w:rPr>
        <w:t>"</w:t>
      </w:r>
      <w:r w:rsidR="00F0100F" w:rsidRPr="002D4AD7">
        <w:rPr>
          <w:rtl/>
        </w:rPr>
        <w:t>כ הפשרה</w:t>
      </w:r>
      <w:r w:rsidR="006A24AD" w:rsidRPr="002D4AD7">
        <w:rPr>
          <w:rtl/>
        </w:rPr>
        <w:t xml:space="preserve"> </w:t>
      </w:r>
      <w:r w:rsidR="00F0100F" w:rsidRPr="002D4AD7">
        <w:rPr>
          <w:rtl/>
        </w:rPr>
        <w:t>נעשית בטעות ואינה כלום לפי דבריו</w:t>
      </w:r>
      <w:r w:rsidR="006A24AD" w:rsidRPr="002D4AD7">
        <w:rPr>
          <w:rtl/>
        </w:rPr>
        <w:t>.</w:t>
      </w:r>
      <w:r w:rsidR="00F0100F" w:rsidRPr="002D4AD7">
        <w:rPr>
          <w:rtl/>
        </w:rPr>
        <w:t xml:space="preserve"> והנה היה בכאן</w:t>
      </w:r>
      <w:r w:rsidR="006A24AD" w:rsidRPr="002D4AD7">
        <w:rPr>
          <w:rtl/>
        </w:rPr>
        <w:t xml:space="preserve"> </w:t>
      </w:r>
      <w:r w:rsidR="00F0100F" w:rsidRPr="002D4AD7">
        <w:rPr>
          <w:rtl/>
        </w:rPr>
        <w:t>האלוף מוה"ר נפתלי אב</w:t>
      </w:r>
      <w:r w:rsidR="006A24AD" w:rsidRPr="002D4AD7">
        <w:rPr>
          <w:rtl/>
        </w:rPr>
        <w:t>"</w:t>
      </w:r>
      <w:r w:rsidR="00F0100F" w:rsidRPr="002D4AD7">
        <w:rPr>
          <w:rtl/>
        </w:rPr>
        <w:t>ד של כמר יונה והוא היה מן עושי</w:t>
      </w:r>
      <w:r w:rsidR="006A24AD" w:rsidRPr="002D4AD7">
        <w:rPr>
          <w:rtl/>
        </w:rPr>
        <w:t xml:space="preserve"> </w:t>
      </w:r>
      <w:r w:rsidR="00F0100F" w:rsidRPr="002D4AD7">
        <w:rPr>
          <w:rtl/>
        </w:rPr>
        <w:t>פשרה זאת והטעים לנו דברי כמר יונה והתנצלותו עד מאוד</w:t>
      </w:r>
      <w:r w:rsidR="006A24AD" w:rsidRPr="002D4AD7">
        <w:rPr>
          <w:rtl/>
        </w:rPr>
        <w:t xml:space="preserve">. </w:t>
      </w:r>
      <w:r w:rsidR="00F0100F" w:rsidRPr="002D4AD7">
        <w:rPr>
          <w:rtl/>
        </w:rPr>
        <w:t>והגיד לנו שכמר יונה הזכיר ג</w:t>
      </w:r>
      <w:r w:rsidR="006A24AD" w:rsidRPr="002D4AD7">
        <w:rPr>
          <w:rtl/>
        </w:rPr>
        <w:t>"</w:t>
      </w:r>
      <w:r w:rsidR="00F0100F" w:rsidRPr="002D4AD7">
        <w:rPr>
          <w:rtl/>
        </w:rPr>
        <w:t>כ טענה זו קודם שעשה</w:t>
      </w:r>
      <w:r w:rsidR="006A24AD" w:rsidRPr="002D4AD7">
        <w:rPr>
          <w:rtl/>
        </w:rPr>
        <w:t xml:space="preserve"> </w:t>
      </w:r>
      <w:r w:rsidR="00F0100F" w:rsidRPr="002D4AD7">
        <w:rPr>
          <w:rtl/>
        </w:rPr>
        <w:t>הפשרה אך לא היה יכול לברר דבריו ועל כן עשה פשרה</w:t>
      </w:r>
      <w:r w:rsidR="006A24AD" w:rsidRPr="002D4AD7">
        <w:rPr>
          <w:rtl/>
        </w:rPr>
        <w:t xml:space="preserve">, </w:t>
      </w:r>
      <w:r w:rsidR="00F0100F" w:rsidRPr="002D4AD7">
        <w:rPr>
          <w:rtl/>
        </w:rPr>
        <w:t xml:space="preserve">אך </w:t>
      </w:r>
      <w:r w:rsidR="00F0100F" w:rsidRPr="002D4AD7">
        <w:rPr>
          <w:rtl/>
        </w:rPr>
        <w:lastRenderedPageBreak/>
        <w:t>אמנם עכשיו אומר כמר יונה שיוכל לברר שהשטר מזויף</w:t>
      </w:r>
      <w:r w:rsidR="006A24AD" w:rsidRPr="002D4AD7">
        <w:rPr>
          <w:rtl/>
        </w:rPr>
        <w:t xml:space="preserve"> </w:t>
      </w:r>
      <w:r w:rsidR="00F0100F" w:rsidRPr="002D4AD7">
        <w:rPr>
          <w:rtl/>
        </w:rPr>
        <w:t>מכח שנגרד ונתקן מלשון הנ</w:t>
      </w:r>
      <w:r w:rsidR="006A24AD" w:rsidRPr="002D4AD7">
        <w:rPr>
          <w:rtl/>
        </w:rPr>
        <w:t>"</w:t>
      </w:r>
      <w:r w:rsidR="00F0100F" w:rsidRPr="002D4AD7">
        <w:rPr>
          <w:rtl/>
        </w:rPr>
        <w:t>ל מאה זהו' שתי מאות זהו'</w:t>
      </w:r>
      <w:r w:rsidR="006A24AD" w:rsidRPr="002D4AD7">
        <w:rPr>
          <w:rtl/>
        </w:rPr>
        <w:t xml:space="preserve"> </w:t>
      </w:r>
      <w:r w:rsidR="00F0100F" w:rsidRPr="002D4AD7">
        <w:rPr>
          <w:rtl/>
        </w:rPr>
        <w:t>והנה אומר שאין בדברי כמר יונה ממש מכמה טעמים</w:t>
      </w:r>
      <w:r w:rsidR="006A24AD" w:rsidRPr="002D4AD7">
        <w:rPr>
          <w:rtl/>
        </w:rPr>
        <w:t xml:space="preserve">. </w:t>
      </w:r>
      <w:r w:rsidR="00F0100F" w:rsidRPr="002D4AD7">
        <w:rPr>
          <w:rtl/>
        </w:rPr>
        <w:t>חדא שלא ניכר שום גרד וטשטוש בשטר כאשר ראינו פה</w:t>
      </w:r>
      <w:r w:rsidR="006A24AD" w:rsidRPr="002D4AD7">
        <w:rPr>
          <w:rtl/>
        </w:rPr>
        <w:t xml:space="preserve"> </w:t>
      </w:r>
      <w:r w:rsidR="00F0100F" w:rsidRPr="002D4AD7">
        <w:rPr>
          <w:rtl/>
        </w:rPr>
        <w:t>השטר ביד האלוף הנ</w:t>
      </w:r>
      <w:r w:rsidR="006A24AD" w:rsidRPr="002D4AD7">
        <w:rPr>
          <w:rtl/>
        </w:rPr>
        <w:t>"</w:t>
      </w:r>
      <w:r w:rsidR="00F0100F" w:rsidRPr="002D4AD7">
        <w:rPr>
          <w:rtl/>
        </w:rPr>
        <w:t>ל שרצה נעזור בזו לכמר יונה הנ</w:t>
      </w:r>
      <w:r w:rsidR="006A24AD" w:rsidRPr="002D4AD7">
        <w:rPr>
          <w:rtl/>
        </w:rPr>
        <w:t>"</w:t>
      </w:r>
      <w:r w:rsidR="00F0100F" w:rsidRPr="002D4AD7">
        <w:rPr>
          <w:rtl/>
        </w:rPr>
        <w:t>ל</w:t>
      </w:r>
      <w:r w:rsidR="006A24AD" w:rsidRPr="002D4AD7">
        <w:rPr>
          <w:rtl/>
        </w:rPr>
        <w:t xml:space="preserve"> </w:t>
      </w:r>
      <w:r w:rsidR="00F0100F" w:rsidRPr="002D4AD7">
        <w:rPr>
          <w:rtl/>
        </w:rPr>
        <w:t>והנה הוא בעוכריו באשר שאינו ניכר שום דבר בשטר</w:t>
      </w:r>
      <w:r w:rsidR="006A24AD" w:rsidRPr="002D4AD7">
        <w:rPr>
          <w:rtl/>
        </w:rPr>
        <w:t xml:space="preserve"> </w:t>
      </w:r>
      <w:r w:rsidR="00F0100F" w:rsidRPr="002D4AD7">
        <w:rPr>
          <w:rtl/>
        </w:rPr>
        <w:t>לגריעותא</w:t>
      </w:r>
      <w:r w:rsidR="006A24AD" w:rsidRPr="002D4AD7">
        <w:rPr>
          <w:rtl/>
        </w:rPr>
        <w:t>.</w:t>
      </w:r>
      <w:r w:rsidR="00F0100F" w:rsidRPr="002D4AD7">
        <w:rPr>
          <w:rtl/>
        </w:rPr>
        <w:t xml:space="preserve"> ועוד דמאחר דהיה השטר ביד כמר יונה אחר</w:t>
      </w:r>
      <w:r w:rsidR="006A24AD" w:rsidRPr="002D4AD7">
        <w:rPr>
          <w:rtl/>
        </w:rPr>
        <w:t xml:space="preserve"> </w:t>
      </w:r>
      <w:r w:rsidR="00F0100F" w:rsidRPr="002D4AD7">
        <w:rPr>
          <w:rtl/>
        </w:rPr>
        <w:t>הפשרה כמה ימים מי יודע מי גרדו אף אם היה בין האותיות</w:t>
      </w:r>
      <w:r w:rsidR="006A24AD" w:rsidRPr="002D4AD7">
        <w:rPr>
          <w:rtl/>
        </w:rPr>
        <w:t xml:space="preserve"> </w:t>
      </w:r>
      <w:r w:rsidR="00F0100F" w:rsidRPr="002D4AD7">
        <w:rPr>
          <w:rtl/>
        </w:rPr>
        <w:t>גרד כאשר הוא דמיון לעיני כמר יונה כי האותיות עצמן</w:t>
      </w:r>
      <w:r w:rsidR="006A24AD" w:rsidRPr="002D4AD7">
        <w:rPr>
          <w:rtl/>
        </w:rPr>
        <w:t xml:space="preserve"> </w:t>
      </w:r>
      <w:r w:rsidR="00F0100F" w:rsidRPr="002D4AD7">
        <w:rPr>
          <w:rtl/>
        </w:rPr>
        <w:t>של שתי מאות הם שרירין וקיימין כשאר דברי השטר ואין</w:t>
      </w:r>
      <w:r w:rsidR="006A24AD" w:rsidRPr="002D4AD7">
        <w:rPr>
          <w:rtl/>
        </w:rPr>
        <w:t xml:space="preserve"> </w:t>
      </w:r>
      <w:r w:rsidR="00F0100F" w:rsidRPr="002D4AD7">
        <w:rPr>
          <w:rtl/>
        </w:rPr>
        <w:t>שום טשטוש או גרד (המזיק ניכר כאן)</w:t>
      </w:r>
      <w:r w:rsidR="006A24AD" w:rsidRPr="002D4AD7">
        <w:rPr>
          <w:rtl/>
        </w:rPr>
        <w:t>,</w:t>
      </w:r>
      <w:r w:rsidR="00F0100F" w:rsidRPr="002D4AD7">
        <w:rPr>
          <w:rtl/>
        </w:rPr>
        <w:t xml:space="preserve"> ועוד דקשה לברר</w:t>
      </w:r>
      <w:r w:rsidR="006A24AD" w:rsidRPr="002D4AD7">
        <w:rPr>
          <w:rtl/>
        </w:rPr>
        <w:t xml:space="preserve"> </w:t>
      </w:r>
      <w:r w:rsidR="00F0100F" w:rsidRPr="002D4AD7">
        <w:rPr>
          <w:rtl/>
        </w:rPr>
        <w:t>דבר זה שהשטר מזוייף אף אם היה שם גרד ושינוי בשטר,</w:t>
      </w:r>
      <w:r w:rsidR="006A24AD" w:rsidRPr="002D4AD7">
        <w:rPr>
          <w:rtl/>
        </w:rPr>
        <w:t xml:space="preserve"> </w:t>
      </w:r>
      <w:r w:rsidR="00F0100F" w:rsidRPr="002D4AD7">
        <w:rPr>
          <w:rtl/>
        </w:rPr>
        <w:t>ואע</w:t>
      </w:r>
      <w:r w:rsidR="006A24AD" w:rsidRPr="002D4AD7">
        <w:rPr>
          <w:rtl/>
        </w:rPr>
        <w:t>"</w:t>
      </w:r>
      <w:r w:rsidR="00F0100F" w:rsidRPr="002D4AD7">
        <w:rPr>
          <w:rtl/>
        </w:rPr>
        <w:t>ג דאמרינן פרק גט פשוט (דף קס"ז ע</w:t>
      </w:r>
      <w:r w:rsidR="006A24AD" w:rsidRPr="002D4AD7">
        <w:rPr>
          <w:rtl/>
        </w:rPr>
        <w:t>"</w:t>
      </w:r>
      <w:r w:rsidR="00F0100F" w:rsidRPr="002D4AD7">
        <w:rPr>
          <w:rtl/>
        </w:rPr>
        <w:t>א) ההוא שטרא</w:t>
      </w:r>
      <w:r w:rsidR="006A24AD" w:rsidRPr="002D4AD7">
        <w:rPr>
          <w:rtl/>
        </w:rPr>
        <w:t xml:space="preserve"> </w:t>
      </w:r>
      <w:r w:rsidR="00F0100F" w:rsidRPr="002D4AD7">
        <w:rPr>
          <w:rtl/>
        </w:rPr>
        <w:t>דהוה כתיב ביה תילתא בפרדיסא אזל מחקיה לגגיה דבי"ת</w:t>
      </w:r>
      <w:r w:rsidR="006A24AD" w:rsidRPr="002D4AD7">
        <w:rPr>
          <w:rtl/>
        </w:rPr>
        <w:t xml:space="preserve"> </w:t>
      </w:r>
      <w:r w:rsidR="00F0100F" w:rsidRPr="002D4AD7">
        <w:rPr>
          <w:rtl/>
        </w:rPr>
        <w:t>וכרעיה ושווייה ופרדיסא אתא לקמיה דאביי א</w:t>
      </w:r>
      <w:r w:rsidR="006A24AD" w:rsidRPr="002D4AD7">
        <w:rPr>
          <w:rtl/>
        </w:rPr>
        <w:t>"</w:t>
      </w:r>
      <w:r w:rsidR="00F0100F" w:rsidRPr="002D4AD7">
        <w:rPr>
          <w:rtl/>
        </w:rPr>
        <w:t>ל מ"ט רווח</w:t>
      </w:r>
      <w:r w:rsidR="006A24AD" w:rsidRPr="002D4AD7">
        <w:rPr>
          <w:rtl/>
        </w:rPr>
        <w:t xml:space="preserve"> </w:t>
      </w:r>
      <w:r w:rsidR="00F0100F" w:rsidRPr="002D4AD7">
        <w:rPr>
          <w:rtl/>
        </w:rPr>
        <w:t>ליה עלמא להאי וי</w:t>
      </w:r>
      <w:r w:rsidR="006A24AD" w:rsidRPr="002D4AD7">
        <w:rPr>
          <w:rtl/>
        </w:rPr>
        <w:t>"</w:t>
      </w:r>
      <w:r w:rsidR="00F0100F" w:rsidRPr="002D4AD7">
        <w:rPr>
          <w:rtl/>
        </w:rPr>
        <w:t>ו כפתיה ואודי וכו'</w:t>
      </w:r>
      <w:r w:rsidR="006A24AD" w:rsidRPr="002D4AD7">
        <w:rPr>
          <w:rtl/>
        </w:rPr>
        <w:t>,</w:t>
      </w:r>
      <w:r w:rsidR="00F0100F" w:rsidRPr="002D4AD7">
        <w:rPr>
          <w:rtl/>
        </w:rPr>
        <w:t xml:space="preserve"> נראה דבכאן לא</w:t>
      </w:r>
      <w:r w:rsidR="006A24AD" w:rsidRPr="002D4AD7">
        <w:rPr>
          <w:rtl/>
        </w:rPr>
        <w:t xml:space="preserve"> </w:t>
      </w:r>
      <w:r w:rsidR="00F0100F" w:rsidRPr="002D4AD7">
        <w:rPr>
          <w:rtl/>
        </w:rPr>
        <w:t>מהני</w:t>
      </w:r>
      <w:r w:rsidR="006A24AD" w:rsidRPr="002D4AD7">
        <w:rPr>
          <w:rtl/>
        </w:rPr>
        <w:t xml:space="preserve"> </w:t>
      </w:r>
      <w:r w:rsidR="00F0100F" w:rsidRPr="002D4AD7">
        <w:rPr>
          <w:rtl/>
        </w:rPr>
        <w:t>הודאה מאחר שהשטר הוא של יתומים אין זה האפוטרופוס</w:t>
      </w:r>
      <w:r w:rsidR="006A24AD" w:rsidRPr="002D4AD7">
        <w:rPr>
          <w:rtl/>
        </w:rPr>
        <w:t xml:space="preserve"> </w:t>
      </w:r>
      <w:r w:rsidR="00F0100F" w:rsidRPr="002D4AD7">
        <w:rPr>
          <w:rtl/>
        </w:rPr>
        <w:t>מהימן לומר זייפתי מאחר דאין לו ממון היתומים או שטרותיהן</w:t>
      </w:r>
      <w:r w:rsidR="006A24AD" w:rsidRPr="002D4AD7">
        <w:rPr>
          <w:rtl/>
        </w:rPr>
        <w:t xml:space="preserve"> </w:t>
      </w:r>
      <w:r w:rsidR="00F0100F" w:rsidRPr="002D4AD7">
        <w:rPr>
          <w:rtl/>
        </w:rPr>
        <w:t>בידו דנאמין ליה במגו</w:t>
      </w:r>
      <w:r w:rsidR="006A24AD" w:rsidRPr="002D4AD7">
        <w:rPr>
          <w:rtl/>
        </w:rPr>
        <w:t>,</w:t>
      </w:r>
      <w:r w:rsidR="00F0100F" w:rsidRPr="002D4AD7">
        <w:rPr>
          <w:rtl/>
        </w:rPr>
        <w:t xml:space="preserve"> ועוד דאף אם אנו רואים שום</w:t>
      </w:r>
      <w:r w:rsidR="006A24AD" w:rsidRPr="002D4AD7">
        <w:rPr>
          <w:rtl/>
        </w:rPr>
        <w:t xml:space="preserve"> </w:t>
      </w:r>
      <w:r w:rsidR="00F0100F" w:rsidRPr="002D4AD7">
        <w:rPr>
          <w:rtl/>
        </w:rPr>
        <w:t>שינוי בשטר לא מיפסל השטר בהכי אלא שאנו כופין לבעל</w:t>
      </w:r>
      <w:r w:rsidR="006A24AD" w:rsidRPr="002D4AD7">
        <w:rPr>
          <w:rtl/>
        </w:rPr>
        <w:t xml:space="preserve"> </w:t>
      </w:r>
      <w:r w:rsidR="00F0100F" w:rsidRPr="002D4AD7">
        <w:rPr>
          <w:rtl/>
        </w:rPr>
        <w:t>השטר להודות אבל אם אינו מודה השטר כשר</w:t>
      </w:r>
      <w:r w:rsidR="006A24AD" w:rsidRPr="002D4AD7">
        <w:rPr>
          <w:rtl/>
        </w:rPr>
        <w:t>,</w:t>
      </w:r>
      <w:r w:rsidR="00F0100F" w:rsidRPr="002D4AD7">
        <w:rPr>
          <w:rtl/>
        </w:rPr>
        <w:t xml:space="preserve"> וכן כתב</w:t>
      </w:r>
      <w:r w:rsidR="006A24AD" w:rsidRPr="002D4AD7">
        <w:rPr>
          <w:rtl/>
        </w:rPr>
        <w:t xml:space="preserve"> </w:t>
      </w:r>
      <w:r w:rsidR="00F0100F" w:rsidRPr="002D4AD7">
        <w:rPr>
          <w:rtl/>
        </w:rPr>
        <w:t>שם נ</w:t>
      </w:r>
      <w:r w:rsidR="006A24AD" w:rsidRPr="002D4AD7">
        <w:rPr>
          <w:rtl/>
        </w:rPr>
        <w:t>"</w:t>
      </w:r>
      <w:r w:rsidR="00F0100F" w:rsidRPr="002D4AD7">
        <w:rPr>
          <w:rtl/>
        </w:rPr>
        <w:t>י אמעשה זו דאם לא מודה דכשר ואף על גב דכתב</w:t>
      </w:r>
      <w:r w:rsidR="006A24AD" w:rsidRPr="002D4AD7">
        <w:rPr>
          <w:rtl/>
        </w:rPr>
        <w:t xml:space="preserve"> </w:t>
      </w:r>
      <w:r w:rsidR="00F0100F" w:rsidRPr="002D4AD7">
        <w:rPr>
          <w:rtl/>
        </w:rPr>
        <w:t>שם ומיירי שלא היה המחק ניכר דאל</w:t>
      </w:r>
      <w:r w:rsidR="006A24AD" w:rsidRPr="002D4AD7">
        <w:rPr>
          <w:rtl/>
        </w:rPr>
        <w:t>"</w:t>
      </w:r>
      <w:r w:rsidR="00F0100F" w:rsidRPr="002D4AD7">
        <w:rPr>
          <w:rtl/>
        </w:rPr>
        <w:t>כ כל מה שנוכל</w:t>
      </w:r>
      <w:r w:rsidR="006A24AD" w:rsidRPr="002D4AD7">
        <w:rPr>
          <w:rtl/>
        </w:rPr>
        <w:t xml:space="preserve"> </w:t>
      </w:r>
      <w:r w:rsidR="00F0100F" w:rsidRPr="002D4AD7">
        <w:rPr>
          <w:rtl/>
        </w:rPr>
        <w:t>לתלות בגרד או מחק תלינן ביה</w:t>
      </w:r>
      <w:r w:rsidR="006A24AD" w:rsidRPr="002D4AD7">
        <w:rPr>
          <w:rtl/>
        </w:rPr>
        <w:t>,</w:t>
      </w:r>
      <w:r w:rsidR="00F0100F" w:rsidRPr="002D4AD7">
        <w:rPr>
          <w:rtl/>
        </w:rPr>
        <w:t xml:space="preserve"> הרי במעשה דידן ג</w:t>
      </w:r>
      <w:r w:rsidR="006A24AD" w:rsidRPr="002D4AD7">
        <w:rPr>
          <w:rtl/>
        </w:rPr>
        <w:t>"</w:t>
      </w:r>
      <w:r w:rsidR="00F0100F" w:rsidRPr="002D4AD7">
        <w:rPr>
          <w:rtl/>
        </w:rPr>
        <w:t>כ</w:t>
      </w:r>
      <w:r w:rsidR="006A24AD" w:rsidRPr="002D4AD7">
        <w:rPr>
          <w:rtl/>
        </w:rPr>
        <w:t xml:space="preserve"> </w:t>
      </w:r>
      <w:r w:rsidR="00F0100F" w:rsidRPr="002D4AD7">
        <w:rPr>
          <w:rtl/>
        </w:rPr>
        <w:t>אין הגרד ניכר</w:t>
      </w:r>
      <w:r w:rsidR="006A24AD" w:rsidRPr="002D4AD7">
        <w:rPr>
          <w:rtl/>
        </w:rPr>
        <w:t>,</w:t>
      </w:r>
      <w:r w:rsidR="00F0100F" w:rsidRPr="002D4AD7">
        <w:rPr>
          <w:rtl/>
        </w:rPr>
        <w:t xml:space="preserve"> ולכן אף אם היה בו שום שינוי לא מיפסל</w:t>
      </w:r>
      <w:r w:rsidR="006A24AD" w:rsidRPr="002D4AD7">
        <w:rPr>
          <w:rtl/>
        </w:rPr>
        <w:t xml:space="preserve"> </w:t>
      </w:r>
      <w:r w:rsidR="00F0100F" w:rsidRPr="002D4AD7">
        <w:rPr>
          <w:rtl/>
        </w:rPr>
        <w:t>ליתומים</w:t>
      </w:r>
      <w:r w:rsidR="006A24AD" w:rsidRPr="002D4AD7">
        <w:rPr>
          <w:rtl/>
        </w:rPr>
        <w:t>,</w:t>
      </w:r>
      <w:r w:rsidR="00F0100F" w:rsidRPr="002D4AD7">
        <w:rPr>
          <w:rtl/>
        </w:rPr>
        <w:t xml:space="preserve"> ועוד דאף אם יברר בעדים שהשטר מזוייף נראה</w:t>
      </w:r>
      <w:r w:rsidR="006A24AD" w:rsidRPr="002D4AD7">
        <w:rPr>
          <w:rtl/>
        </w:rPr>
        <w:t xml:space="preserve"> </w:t>
      </w:r>
      <w:r w:rsidR="00F0100F" w:rsidRPr="002D4AD7">
        <w:rPr>
          <w:rtl/>
        </w:rPr>
        <w:t>דאין אחר פשרה זו וקנין כלום אע</w:t>
      </w:r>
      <w:r w:rsidR="006A24AD" w:rsidRPr="002D4AD7">
        <w:rPr>
          <w:rtl/>
        </w:rPr>
        <w:t>"</w:t>
      </w:r>
      <w:r w:rsidR="00F0100F" w:rsidRPr="002D4AD7">
        <w:rPr>
          <w:rtl/>
        </w:rPr>
        <w:t>ג דקנין בטעות חוזר</w:t>
      </w:r>
      <w:r w:rsidR="006A24AD" w:rsidRPr="002D4AD7">
        <w:rPr>
          <w:rtl/>
        </w:rPr>
        <w:t xml:space="preserve"> </w:t>
      </w:r>
      <w:r w:rsidR="00F0100F" w:rsidRPr="002D4AD7">
        <w:rPr>
          <w:rtl/>
        </w:rPr>
        <w:t>שאני הכא דהיו ליתומים הרבה תביעות וטענות על כמר</w:t>
      </w:r>
      <w:r w:rsidR="006A24AD" w:rsidRPr="002D4AD7">
        <w:rPr>
          <w:rtl/>
        </w:rPr>
        <w:t xml:space="preserve"> </w:t>
      </w:r>
      <w:r w:rsidR="00F0100F" w:rsidRPr="002D4AD7">
        <w:rPr>
          <w:rtl/>
        </w:rPr>
        <w:t>יונה וכפשרה נעשה על כל הטענות ביחד ומי יימר דדעתו</w:t>
      </w:r>
      <w:r w:rsidR="006A24AD" w:rsidRPr="002D4AD7">
        <w:rPr>
          <w:rtl/>
        </w:rPr>
        <w:t xml:space="preserve"> </w:t>
      </w:r>
      <w:r w:rsidR="00F0100F" w:rsidRPr="002D4AD7">
        <w:rPr>
          <w:rtl/>
        </w:rPr>
        <w:t>היה שהשטר ב' מאות ושבלתי זה לא עשה הפשרה דהרי</w:t>
      </w:r>
      <w:r w:rsidR="006A24AD" w:rsidRPr="002D4AD7">
        <w:rPr>
          <w:rtl/>
        </w:rPr>
        <w:t xml:space="preserve"> </w:t>
      </w:r>
      <w:r w:rsidR="00F0100F" w:rsidRPr="002D4AD7">
        <w:rPr>
          <w:rtl/>
        </w:rPr>
        <w:t>טענה זו היתה גלויה קודם עשיית הפשרה אע</w:t>
      </w:r>
      <w:r w:rsidR="006A24AD" w:rsidRPr="002D4AD7">
        <w:rPr>
          <w:rtl/>
        </w:rPr>
        <w:t>"</w:t>
      </w:r>
      <w:r w:rsidR="00F0100F" w:rsidRPr="002D4AD7">
        <w:rPr>
          <w:rtl/>
        </w:rPr>
        <w:t>ג דאומר</w:t>
      </w:r>
      <w:r w:rsidR="006A24AD" w:rsidRPr="002D4AD7">
        <w:rPr>
          <w:rtl/>
        </w:rPr>
        <w:t xml:space="preserve"> </w:t>
      </w:r>
      <w:r w:rsidR="00F0100F" w:rsidRPr="002D4AD7">
        <w:rPr>
          <w:rtl/>
        </w:rPr>
        <w:t>שלא היה ברור לו אז כמו עתה מ"מ הוי דברים שבלב ואינן</w:t>
      </w:r>
      <w:r w:rsidR="006A24AD" w:rsidRPr="002D4AD7">
        <w:rPr>
          <w:rtl/>
        </w:rPr>
        <w:t xml:space="preserve"> </w:t>
      </w:r>
      <w:r w:rsidR="00F0100F" w:rsidRPr="002D4AD7">
        <w:rPr>
          <w:rtl/>
        </w:rPr>
        <w:t>דברים מאחר שלא התנה בזה בשעת הפשרה ולא דמי לשאר</w:t>
      </w:r>
      <w:r w:rsidR="006A24AD" w:rsidRPr="002D4AD7">
        <w:rPr>
          <w:rtl/>
        </w:rPr>
        <w:t xml:space="preserve"> </w:t>
      </w:r>
      <w:r w:rsidR="00F0100F" w:rsidRPr="002D4AD7">
        <w:rPr>
          <w:rtl/>
        </w:rPr>
        <w:t>פשרה בטעות דאיכא אומדן דאדעתא דהכי נתפשר</w:t>
      </w:r>
      <w:r w:rsidR="006A24AD" w:rsidRPr="002D4AD7">
        <w:rPr>
          <w:rtl/>
        </w:rPr>
        <w:t>,</w:t>
      </w:r>
      <w:r w:rsidR="00F0100F" w:rsidRPr="002D4AD7">
        <w:rPr>
          <w:rtl/>
        </w:rPr>
        <w:t xml:space="preserve"> אבל</w:t>
      </w:r>
      <w:r w:rsidR="006A24AD" w:rsidRPr="002D4AD7">
        <w:rPr>
          <w:rtl/>
        </w:rPr>
        <w:t xml:space="preserve"> </w:t>
      </w:r>
      <w:r w:rsidR="00F0100F" w:rsidRPr="002D4AD7">
        <w:rPr>
          <w:rtl/>
        </w:rPr>
        <w:t>בכאן שהיה להם הרבה ערעורים ביחד מי יוכל לעמוד על</w:t>
      </w:r>
      <w:r w:rsidR="006A24AD" w:rsidRPr="002D4AD7">
        <w:rPr>
          <w:rtl/>
        </w:rPr>
        <w:t xml:space="preserve"> </w:t>
      </w:r>
      <w:r w:rsidR="00F0100F" w:rsidRPr="002D4AD7">
        <w:rPr>
          <w:rtl/>
        </w:rPr>
        <w:t>דעתו שלא נתפשר בלא זה עם היתומים בסך כזה</w:t>
      </w:r>
      <w:r w:rsidR="006A24AD" w:rsidRPr="002D4AD7">
        <w:rPr>
          <w:rtl/>
        </w:rPr>
        <w:t>.</w:t>
      </w:r>
      <w:r w:rsidR="00F0100F" w:rsidRPr="002D4AD7">
        <w:rPr>
          <w:rtl/>
        </w:rPr>
        <w:t xml:space="preserve"> ולכן</w:t>
      </w:r>
      <w:r w:rsidR="006A24AD" w:rsidRPr="002D4AD7">
        <w:rPr>
          <w:rtl/>
        </w:rPr>
        <w:t xml:space="preserve"> </w:t>
      </w:r>
      <w:r w:rsidR="00F0100F" w:rsidRPr="002D4AD7">
        <w:rPr>
          <w:rtl/>
        </w:rPr>
        <w:t>נראה דמחוייב כמר יונה לפרוע ליתומים בלא שום טענה</w:t>
      </w:r>
      <w:r w:rsidR="006A24AD" w:rsidRPr="002D4AD7">
        <w:rPr>
          <w:rtl/>
        </w:rPr>
        <w:t xml:space="preserve"> </w:t>
      </w:r>
      <w:r w:rsidR="00F0100F" w:rsidRPr="002D4AD7">
        <w:rPr>
          <w:rtl/>
        </w:rPr>
        <w:t>ופקפוק ואם לא יעשה כאלה אזי אבי יתומים יתעלה יתבע</w:t>
      </w:r>
      <w:r w:rsidR="006A24AD" w:rsidRPr="002D4AD7">
        <w:rPr>
          <w:rtl/>
        </w:rPr>
        <w:t xml:space="preserve"> </w:t>
      </w:r>
      <w:r w:rsidR="00F0100F" w:rsidRPr="002D4AD7">
        <w:rPr>
          <w:rtl/>
        </w:rPr>
        <w:t>עלבונם ויקבע קובעיהם נפש</w:t>
      </w:r>
      <w:r w:rsidR="006A24AD" w:rsidRPr="002D4AD7">
        <w:rPr>
          <w:rtl/>
        </w:rPr>
        <w:t>.</w:t>
      </w:r>
      <w:r w:rsidR="00F0100F" w:rsidRPr="002D4AD7">
        <w:rPr>
          <w:rtl/>
        </w:rPr>
        <w:t xml:space="preserve"> גם אנחנו נחלץ חלצינו</w:t>
      </w:r>
      <w:r w:rsidR="006A24AD" w:rsidRPr="002D4AD7">
        <w:rPr>
          <w:rtl/>
        </w:rPr>
        <w:t xml:space="preserve"> </w:t>
      </w:r>
      <w:r w:rsidR="00F0100F" w:rsidRPr="002D4AD7">
        <w:rPr>
          <w:rtl/>
        </w:rPr>
        <w:t>כגבורים לצאת לקראת מלחמתה של תורה להוציא של</w:t>
      </w:r>
      <w:r w:rsidR="006A24AD" w:rsidRPr="002D4AD7">
        <w:rPr>
          <w:rtl/>
        </w:rPr>
        <w:t xml:space="preserve"> </w:t>
      </w:r>
      <w:r w:rsidR="00F0100F" w:rsidRPr="002D4AD7">
        <w:rPr>
          <w:rtl/>
        </w:rPr>
        <w:t>היתומים מכמ</w:t>
      </w:r>
      <w:r w:rsidR="006A24AD" w:rsidRPr="002D4AD7">
        <w:rPr>
          <w:rtl/>
        </w:rPr>
        <w:t>"</w:t>
      </w:r>
      <w:r w:rsidR="00F0100F" w:rsidRPr="002D4AD7">
        <w:rPr>
          <w:rtl/>
        </w:rPr>
        <w:t>ר יונה הנ</w:t>
      </w:r>
      <w:r w:rsidR="006A24AD" w:rsidRPr="002D4AD7">
        <w:rPr>
          <w:rtl/>
        </w:rPr>
        <w:t>"</w:t>
      </w:r>
      <w:r w:rsidR="00F0100F" w:rsidRPr="002D4AD7">
        <w:rPr>
          <w:rtl/>
        </w:rPr>
        <w:t>ל ומן הערבים אשר תקעו כפם</w:t>
      </w:r>
      <w:r w:rsidR="006A24AD" w:rsidRPr="002D4AD7">
        <w:rPr>
          <w:rtl/>
        </w:rPr>
        <w:t xml:space="preserve"> </w:t>
      </w:r>
      <w:r w:rsidR="00F0100F" w:rsidRPr="002D4AD7">
        <w:rPr>
          <w:rtl/>
        </w:rPr>
        <w:t>לפרוע</w:t>
      </w:r>
      <w:r w:rsidR="006A24AD" w:rsidRPr="002D4AD7">
        <w:rPr>
          <w:rtl/>
        </w:rPr>
        <w:t>,</w:t>
      </w:r>
      <w:r w:rsidR="00F0100F" w:rsidRPr="002D4AD7">
        <w:rPr>
          <w:rtl/>
        </w:rPr>
        <w:t xml:space="preserve"> והשומע יונעם לו</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עה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וזאת </w:t>
      </w:r>
      <w:r w:rsidRPr="002D4AD7">
        <w:rPr>
          <w:rStyle w:val="a3"/>
          <w:vertAlign w:val="superscript"/>
          <w:rtl/>
        </w:rPr>
        <w:t>@33</w:t>
      </w:r>
      <w:r w:rsidR="00F0100F" w:rsidRPr="002D4AD7">
        <w:rPr>
          <w:rtl/>
        </w:rPr>
        <w:t>אשר השיב הגאון הזקן מוהר</w:t>
      </w:r>
      <w:r w:rsidR="006A24AD" w:rsidRPr="002D4AD7">
        <w:rPr>
          <w:rtl/>
        </w:rPr>
        <w:t>"</w:t>
      </w:r>
      <w:r w:rsidR="00F0100F" w:rsidRPr="002D4AD7">
        <w:rPr>
          <w:rtl/>
        </w:rPr>
        <w:t>ם פדווא</w:t>
      </w:r>
      <w:r w:rsidR="006A24AD" w:rsidRPr="002D4AD7">
        <w:rPr>
          <w:rtl/>
        </w:rPr>
        <w:t>"</w:t>
      </w:r>
      <w:r w:rsidR="00F0100F" w:rsidRPr="002D4AD7">
        <w:rPr>
          <w:rtl/>
        </w:rPr>
        <w:t>ה על</w:t>
      </w:r>
      <w:r w:rsidR="006A24AD" w:rsidRPr="002D4AD7">
        <w:rPr>
          <w:rtl/>
        </w:rPr>
        <w:t xml:space="preserve"> </w:t>
      </w:r>
      <w:r w:rsidR="00F0100F" w:rsidRPr="002D4AD7">
        <w:rPr>
          <w:rtl/>
        </w:rPr>
        <w:t>התשובה הנ</w:t>
      </w:r>
      <w:r w:rsidR="006A24AD" w:rsidRPr="002D4AD7">
        <w:rPr>
          <w:rtl/>
        </w:rPr>
        <w:t>"</w:t>
      </w:r>
      <w:r w:rsidR="00F0100F" w:rsidRPr="002D4AD7">
        <w:rPr>
          <w:rtl/>
        </w:rPr>
        <w:t>ל בענין בני העיר הגדולה אשר לה</w:t>
      </w:r>
      <w:r w:rsidR="006A24AD" w:rsidRPr="002D4AD7">
        <w:rPr>
          <w:rtl/>
        </w:rPr>
        <w:t xml:space="preserve"> </w:t>
      </w:r>
      <w:r w:rsidR="00F0100F" w:rsidRPr="002D4AD7">
        <w:rPr>
          <w:rtl/>
        </w:rPr>
        <w:t>הריב עם בני העיר הקטנה הנושאים והנותנים אצלן כמבואר</w:t>
      </w:r>
      <w:r w:rsidR="006A24AD" w:rsidRPr="002D4AD7">
        <w:rPr>
          <w:rtl/>
        </w:rPr>
        <w:t xml:space="preserve"> </w:t>
      </w:r>
      <w:r w:rsidR="00F0100F" w:rsidRPr="002D4AD7">
        <w:rPr>
          <w:rtl/>
        </w:rPr>
        <w:t>בתשובה דלעיל ע</w:t>
      </w:r>
      <w:r w:rsidR="006A24AD" w:rsidRPr="002D4AD7">
        <w:rPr>
          <w:rtl/>
        </w:rPr>
        <w:t>"</w:t>
      </w:r>
      <w:r w:rsidR="00F0100F" w:rsidRPr="002D4AD7">
        <w:rPr>
          <w:rtl/>
        </w:rPr>
        <w:t>ג</w:t>
      </w:r>
      <w:r w:rsidR="006A24AD" w:rsidRPr="002D4AD7">
        <w:rPr>
          <w:rtl/>
        </w:rPr>
        <w:t xml:space="preserve">: </w:t>
      </w:r>
    </w:p>
    <w:p w:rsidR="009D3FC8" w:rsidRPr="002D4AD7" w:rsidRDefault="009D3FC8" w:rsidP="006A24AD">
      <w:pPr>
        <w:rPr>
          <w:rtl/>
        </w:rPr>
      </w:pPr>
      <w:r w:rsidRPr="002D4AD7">
        <w:rPr>
          <w:rStyle w:val="a3"/>
          <w:vertAlign w:val="superscript"/>
          <w:rtl/>
        </w:rPr>
        <w:lastRenderedPageBreak/>
        <w:t>@11</w:t>
      </w:r>
      <w:r w:rsidR="00F0100F" w:rsidRPr="002D4AD7">
        <w:rPr>
          <w:rStyle w:val="a3"/>
          <w:rtl/>
        </w:rPr>
        <w:t xml:space="preserve">וז"ל </w:t>
      </w:r>
      <w:r w:rsidRPr="002D4AD7">
        <w:rPr>
          <w:rStyle w:val="a3"/>
          <w:vertAlign w:val="superscript"/>
          <w:rtl/>
        </w:rPr>
        <w:t>@33</w:t>
      </w:r>
      <w:r w:rsidR="00F0100F" w:rsidRPr="002D4AD7">
        <w:rPr>
          <w:rtl/>
        </w:rPr>
        <w:t>הגאון</w:t>
      </w:r>
      <w:r w:rsidR="006A24AD" w:rsidRPr="002D4AD7">
        <w:rPr>
          <w:rtl/>
        </w:rPr>
        <w:t>.</w:t>
      </w:r>
      <w:r w:rsidR="00F0100F" w:rsidRPr="002D4AD7">
        <w:rPr>
          <w:rtl/>
        </w:rPr>
        <w:t xml:space="preserve"> מה שמעלתו ירד להכריע בין ראבי</w:t>
      </w:r>
      <w:r w:rsidR="006A24AD" w:rsidRPr="002D4AD7">
        <w:rPr>
          <w:rtl/>
        </w:rPr>
        <w:t>"</w:t>
      </w:r>
      <w:r w:rsidR="00F0100F" w:rsidRPr="002D4AD7">
        <w:rPr>
          <w:rtl/>
        </w:rPr>
        <w:t>ה לר</w:t>
      </w:r>
      <w:r w:rsidR="006A24AD" w:rsidRPr="002D4AD7">
        <w:rPr>
          <w:rtl/>
        </w:rPr>
        <w:t>"</w:t>
      </w:r>
      <w:r w:rsidR="00F0100F" w:rsidRPr="002D4AD7">
        <w:rPr>
          <w:rtl/>
        </w:rPr>
        <w:t>ת</w:t>
      </w:r>
      <w:r w:rsidR="006A24AD" w:rsidRPr="002D4AD7">
        <w:rPr>
          <w:rtl/>
        </w:rPr>
        <w:t xml:space="preserve"> </w:t>
      </w:r>
      <w:r w:rsidR="00F0100F" w:rsidRPr="002D4AD7">
        <w:rPr>
          <w:rtl/>
        </w:rPr>
        <w:t>דבמרדכי פ</w:t>
      </w:r>
      <w:r w:rsidR="006A24AD" w:rsidRPr="002D4AD7">
        <w:rPr>
          <w:rtl/>
        </w:rPr>
        <w:t>"</w:t>
      </w:r>
      <w:r w:rsidR="00F0100F" w:rsidRPr="002D4AD7">
        <w:rPr>
          <w:rtl/>
        </w:rPr>
        <w:t>ק דב</w:t>
      </w:r>
      <w:r w:rsidR="006A24AD" w:rsidRPr="002D4AD7">
        <w:rPr>
          <w:rtl/>
        </w:rPr>
        <w:t>"</w:t>
      </w:r>
      <w:r w:rsidR="00F0100F" w:rsidRPr="002D4AD7">
        <w:rPr>
          <w:rtl/>
        </w:rPr>
        <w:t>ב אם יכולין בני העיר לתקן דבר</w:t>
      </w:r>
      <w:r w:rsidR="006A24AD" w:rsidRPr="002D4AD7">
        <w:rPr>
          <w:rtl/>
        </w:rPr>
        <w:t xml:space="preserve"> </w:t>
      </w:r>
      <w:r w:rsidR="00F0100F" w:rsidRPr="002D4AD7">
        <w:rPr>
          <w:rtl/>
        </w:rPr>
        <w:t>חדש במלתא דאיכא רווחא להאי ופסידא וכו'</w:t>
      </w:r>
      <w:r w:rsidR="006A24AD" w:rsidRPr="002D4AD7">
        <w:rPr>
          <w:rtl/>
        </w:rPr>
        <w:t>,</w:t>
      </w:r>
      <w:r w:rsidR="00F0100F" w:rsidRPr="002D4AD7">
        <w:rPr>
          <w:rtl/>
        </w:rPr>
        <w:t xml:space="preserve"> לא תצטרך</w:t>
      </w:r>
      <w:r w:rsidR="006A24AD" w:rsidRPr="002D4AD7">
        <w:rPr>
          <w:rtl/>
        </w:rPr>
        <w:t xml:space="preserve"> </w:t>
      </w:r>
      <w:r w:rsidR="00F0100F" w:rsidRPr="002D4AD7">
        <w:rPr>
          <w:rtl/>
        </w:rPr>
        <w:t>לזה</w:t>
      </w:r>
      <w:r w:rsidR="006A24AD" w:rsidRPr="002D4AD7">
        <w:rPr>
          <w:rtl/>
        </w:rPr>
        <w:t>,</w:t>
      </w:r>
      <w:r w:rsidR="00F0100F" w:rsidRPr="002D4AD7">
        <w:rPr>
          <w:rtl/>
        </w:rPr>
        <w:t xml:space="preserve"> כי בנדון שלכם אף אם יש לאותו מקצת שנשתתפו</w:t>
      </w:r>
      <w:r w:rsidR="006A24AD" w:rsidRPr="002D4AD7">
        <w:rPr>
          <w:rtl/>
        </w:rPr>
        <w:t xml:space="preserve"> </w:t>
      </w:r>
      <w:r w:rsidR="00F0100F" w:rsidRPr="002D4AD7">
        <w:rPr>
          <w:rtl/>
        </w:rPr>
        <w:t>עם קצת אנשי העיר הקטנה קצת ריוח אינו דומה כלל הא</w:t>
      </w:r>
      <w:r w:rsidR="006A24AD" w:rsidRPr="002D4AD7">
        <w:rPr>
          <w:rtl/>
        </w:rPr>
        <w:t xml:space="preserve"> </w:t>
      </w:r>
      <w:r w:rsidR="00F0100F" w:rsidRPr="002D4AD7">
        <w:rPr>
          <w:rtl/>
        </w:rPr>
        <w:t>דראבי</w:t>
      </w:r>
      <w:r w:rsidR="006A24AD" w:rsidRPr="002D4AD7">
        <w:rPr>
          <w:rtl/>
        </w:rPr>
        <w:t>"</w:t>
      </w:r>
      <w:r w:rsidR="00F0100F" w:rsidRPr="002D4AD7">
        <w:rPr>
          <w:rtl/>
        </w:rPr>
        <w:t>ה דסובב על שרצו לשנות מס על הקרקע מה שלא</w:t>
      </w:r>
      <w:r w:rsidR="006A24AD" w:rsidRPr="002D4AD7">
        <w:rPr>
          <w:rtl/>
        </w:rPr>
        <w:t xml:space="preserve">     </w:t>
      </w:r>
      <w:r w:rsidR="00F0100F" w:rsidRPr="002D4AD7">
        <w:rPr>
          <w:rtl/>
        </w:rPr>
        <w:t>נהגו כבר שבזה נהגו העניים שאין להם קרקע ומפסידים</w:t>
      </w:r>
      <w:r w:rsidR="006A24AD" w:rsidRPr="002D4AD7">
        <w:rPr>
          <w:rtl/>
        </w:rPr>
        <w:t xml:space="preserve"> </w:t>
      </w:r>
      <w:r w:rsidR="00F0100F" w:rsidRPr="002D4AD7">
        <w:rPr>
          <w:rtl/>
        </w:rPr>
        <w:t>אותן שיש להם קרקע</w:t>
      </w:r>
      <w:r w:rsidR="006A24AD" w:rsidRPr="002D4AD7">
        <w:rPr>
          <w:rtl/>
        </w:rPr>
        <w:t>,</w:t>
      </w:r>
      <w:r w:rsidR="00F0100F" w:rsidRPr="002D4AD7">
        <w:rPr>
          <w:rtl/>
        </w:rPr>
        <w:t xml:space="preserve"> אבל נדון שלכם לגזור ביניכם שלא</w:t>
      </w:r>
      <w:r w:rsidR="006A24AD" w:rsidRPr="002D4AD7">
        <w:rPr>
          <w:rtl/>
        </w:rPr>
        <w:t xml:space="preserve"> </w:t>
      </w:r>
      <w:r w:rsidR="00F0100F" w:rsidRPr="002D4AD7">
        <w:rPr>
          <w:rtl/>
        </w:rPr>
        <w:t>יתעסקו עם אחרים שאינם מהעיר הוא דבר כללי לתקנת</w:t>
      </w:r>
      <w:r w:rsidR="006A24AD" w:rsidRPr="002D4AD7">
        <w:rPr>
          <w:rtl/>
        </w:rPr>
        <w:t xml:space="preserve"> </w:t>
      </w:r>
      <w:r w:rsidR="00F0100F" w:rsidRPr="002D4AD7">
        <w:rPr>
          <w:rtl/>
        </w:rPr>
        <w:t>כל בני העיר הלא כמו שעכשיו יש למקצתן שותפות עם</w:t>
      </w:r>
      <w:r w:rsidR="006A24AD" w:rsidRPr="002D4AD7">
        <w:rPr>
          <w:rtl/>
        </w:rPr>
        <w:t xml:space="preserve"> </w:t>
      </w:r>
      <w:r w:rsidR="00F0100F" w:rsidRPr="002D4AD7">
        <w:rPr>
          <w:rtl/>
        </w:rPr>
        <w:t>הנכרים גם בכח האחרים להשתתף וסוף סוף לכל בני העיר</w:t>
      </w:r>
      <w:r w:rsidR="006A24AD" w:rsidRPr="002D4AD7">
        <w:rPr>
          <w:rtl/>
        </w:rPr>
        <w:t xml:space="preserve"> </w:t>
      </w:r>
      <w:r w:rsidR="00F0100F" w:rsidRPr="002D4AD7">
        <w:rPr>
          <w:rtl/>
        </w:rPr>
        <w:t>יש נזק שאחרים יקפחו במחיה שלהם לכן לכ</w:t>
      </w:r>
      <w:r w:rsidR="006A24AD" w:rsidRPr="002D4AD7">
        <w:rPr>
          <w:rtl/>
        </w:rPr>
        <w:t>"</w:t>
      </w:r>
      <w:r w:rsidR="00F0100F" w:rsidRPr="002D4AD7">
        <w:rPr>
          <w:rtl/>
        </w:rPr>
        <w:t>ע יוכלו לגדור</w:t>
      </w:r>
      <w:r w:rsidR="006A24AD" w:rsidRPr="002D4AD7">
        <w:rPr>
          <w:rtl/>
        </w:rPr>
        <w:t xml:space="preserve"> </w:t>
      </w:r>
      <w:r w:rsidR="00F0100F" w:rsidRPr="002D4AD7">
        <w:rPr>
          <w:rtl/>
        </w:rPr>
        <w:t>ביניהם עכ</w:t>
      </w:r>
      <w:r w:rsidR="006A24AD" w:rsidRPr="002D4AD7">
        <w:rPr>
          <w:rtl/>
        </w:rPr>
        <w:t>"</w:t>
      </w:r>
      <w:r w:rsidR="00F0100F" w:rsidRPr="002D4AD7">
        <w:rPr>
          <w:rtl/>
        </w:rPr>
        <w:t>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ועל </w:t>
      </w:r>
      <w:r w:rsidRPr="002D4AD7">
        <w:rPr>
          <w:rStyle w:val="a3"/>
          <w:vertAlign w:val="superscript"/>
          <w:rtl/>
        </w:rPr>
        <w:t>@33</w:t>
      </w:r>
      <w:r w:rsidR="00F0100F" w:rsidRPr="002D4AD7">
        <w:rPr>
          <w:rtl/>
        </w:rPr>
        <w:t>דבר הטענה השנייה שטענו בני העיר הגדולה</w:t>
      </w:r>
      <w:r w:rsidR="006A24AD" w:rsidRPr="002D4AD7">
        <w:rPr>
          <w:rtl/>
        </w:rPr>
        <w:t xml:space="preserve"> </w:t>
      </w:r>
      <w:r w:rsidR="00F0100F" w:rsidRPr="002D4AD7">
        <w:rPr>
          <w:rtl/>
        </w:rPr>
        <w:t>שתביעתן הוא דבר כללי ובני הקטנה אומרים שאינו</w:t>
      </w:r>
      <w:r w:rsidR="006A24AD" w:rsidRPr="002D4AD7">
        <w:rPr>
          <w:rtl/>
        </w:rPr>
        <w:t xml:space="preserve"> </w:t>
      </w:r>
      <w:r w:rsidR="00F0100F" w:rsidRPr="002D4AD7">
        <w:rPr>
          <w:rtl/>
        </w:rPr>
        <w:t>כללי מאחר שיש לבני העיר הקטנה שטר סילוק שאין</w:t>
      </w:r>
      <w:r w:rsidR="006A24AD" w:rsidRPr="002D4AD7">
        <w:rPr>
          <w:rtl/>
        </w:rPr>
        <w:t xml:space="preserve"> </w:t>
      </w:r>
      <w:r w:rsidR="00F0100F" w:rsidRPr="002D4AD7">
        <w:rPr>
          <w:rtl/>
        </w:rPr>
        <w:t>להשתרר לבני העיר הגדולה עליהם בדבר שאינו כללי א</w:t>
      </w:r>
      <w:r w:rsidR="006A24AD" w:rsidRPr="002D4AD7">
        <w:rPr>
          <w:rtl/>
        </w:rPr>
        <w:t>"</w:t>
      </w:r>
      <w:r w:rsidR="00F0100F" w:rsidRPr="002D4AD7">
        <w:rPr>
          <w:rtl/>
        </w:rPr>
        <w:t>כ</w:t>
      </w:r>
      <w:r w:rsidR="006A24AD" w:rsidRPr="002D4AD7">
        <w:rPr>
          <w:rtl/>
        </w:rPr>
        <w:t xml:space="preserve"> </w:t>
      </w:r>
      <w:r w:rsidR="00F0100F" w:rsidRPr="002D4AD7">
        <w:rPr>
          <w:rtl/>
        </w:rPr>
        <w:t>בהכרח צריך אחר לדון ביניהם אם זה מיקרי כללי או לא</w:t>
      </w:r>
      <w:r w:rsidR="006A24AD" w:rsidRPr="002D4AD7">
        <w:rPr>
          <w:rtl/>
        </w:rPr>
        <w:t xml:space="preserve"> </w:t>
      </w:r>
      <w:r w:rsidR="00F0100F" w:rsidRPr="002D4AD7">
        <w:rPr>
          <w:rtl/>
        </w:rPr>
        <w:t>גם האב"ד שבתוך העיר הגדולה בכלל העיר יחשב אם לא</w:t>
      </w:r>
      <w:r w:rsidR="006A24AD" w:rsidRPr="002D4AD7">
        <w:rPr>
          <w:rtl/>
        </w:rPr>
        <w:t xml:space="preserve"> </w:t>
      </w:r>
      <w:r w:rsidR="00F0100F" w:rsidRPr="002D4AD7">
        <w:rPr>
          <w:rtl/>
        </w:rPr>
        <w:t>שגם בני העיר הקטנה קבלו אותו לאב</w:t>
      </w:r>
      <w:r w:rsidR="006A24AD" w:rsidRPr="002D4AD7">
        <w:rPr>
          <w:rtl/>
        </w:rPr>
        <w:t>"</w:t>
      </w:r>
      <w:r w:rsidR="00F0100F" w:rsidRPr="002D4AD7">
        <w:rPr>
          <w:rtl/>
        </w:rPr>
        <w:t>ד עליהם עכ</w:t>
      </w:r>
      <w:r w:rsidR="006A24AD" w:rsidRPr="002D4AD7">
        <w:rPr>
          <w:rtl/>
        </w:rPr>
        <w:t>"</w:t>
      </w:r>
      <w:r w:rsidR="00F0100F" w:rsidRPr="002D4AD7">
        <w:rPr>
          <w:rtl/>
        </w:rPr>
        <w:t>ל</w:t>
      </w:r>
      <w:r w:rsidR="006A24AD" w:rsidRPr="002D4AD7">
        <w:rPr>
          <w:rtl/>
        </w:rPr>
        <w:t xml:space="preserve">. </w:t>
      </w:r>
      <w:r w:rsidR="00F0100F" w:rsidRPr="002D4AD7">
        <w:rPr>
          <w:rtl/>
        </w:rPr>
        <w:t>עוד כתב אמנם בקצה אחד אחליט להצדיק מעלתו שאותן</w:t>
      </w:r>
      <w:r w:rsidR="006A24AD" w:rsidRPr="002D4AD7">
        <w:rPr>
          <w:rtl/>
        </w:rPr>
        <w:t xml:space="preserve"> </w:t>
      </w:r>
      <w:r w:rsidR="00F0100F" w:rsidRPr="002D4AD7">
        <w:rPr>
          <w:rtl/>
        </w:rPr>
        <w:t>אשר נמצאו בעיר הגדולה דרך עראי ונתעכבו שם לדון</w:t>
      </w:r>
      <w:r w:rsidR="006A24AD" w:rsidRPr="002D4AD7">
        <w:rPr>
          <w:rtl/>
        </w:rPr>
        <w:t xml:space="preserve"> </w:t>
      </w:r>
      <w:r w:rsidR="00F0100F" w:rsidRPr="002D4AD7">
        <w:rPr>
          <w:rtl/>
        </w:rPr>
        <w:t>עמהם מחוייבים לדון שם כמו שאר בני אדם מכח המנהג</w:t>
      </w:r>
      <w:r w:rsidR="006A24AD" w:rsidRPr="002D4AD7">
        <w:rPr>
          <w:rtl/>
        </w:rPr>
        <w:t xml:space="preserve"> </w:t>
      </w:r>
      <w:r w:rsidR="00F0100F" w:rsidRPr="002D4AD7">
        <w:rPr>
          <w:rtl/>
        </w:rPr>
        <w:t>כאשר נמצא אחד בב"ד כאשר כתב מהרי"ק שורש י"ד ומקורו</w:t>
      </w:r>
      <w:r w:rsidR="006A24AD" w:rsidRPr="002D4AD7">
        <w:rPr>
          <w:rtl/>
        </w:rPr>
        <w:t xml:space="preserve"> </w:t>
      </w:r>
      <w:r w:rsidR="00F0100F" w:rsidRPr="002D4AD7">
        <w:rPr>
          <w:rtl/>
        </w:rPr>
        <w:t>הוא מן המרדכי סוף זה בורר</w:t>
      </w:r>
      <w:r w:rsidR="006A24AD" w:rsidRPr="002D4AD7">
        <w:rPr>
          <w:rtl/>
        </w:rPr>
        <w:t>.</w:t>
      </w:r>
      <w:r w:rsidR="00F0100F" w:rsidRPr="002D4AD7">
        <w:rPr>
          <w:rtl/>
        </w:rPr>
        <w:t xml:space="preserve"> אכן אשר כתב מעלתך</w:t>
      </w:r>
      <w:r w:rsidR="006A24AD" w:rsidRPr="002D4AD7">
        <w:rPr>
          <w:rtl/>
        </w:rPr>
        <w:t xml:space="preserve"> </w:t>
      </w:r>
      <w:r w:rsidR="00F0100F" w:rsidRPr="002D4AD7">
        <w:rPr>
          <w:rtl/>
        </w:rPr>
        <w:t>שעמו יהיו נתפסים אף אותן אשר לא נמצאו שם ולא</w:t>
      </w:r>
      <w:r w:rsidR="006A24AD" w:rsidRPr="002D4AD7">
        <w:rPr>
          <w:rtl/>
        </w:rPr>
        <w:t xml:space="preserve"> </w:t>
      </w:r>
      <w:r w:rsidR="00F0100F" w:rsidRPr="002D4AD7">
        <w:rPr>
          <w:rtl/>
        </w:rPr>
        <w:t>נתעכבו לדון שם מכח שהם שותפים</w:t>
      </w:r>
      <w:r w:rsidR="006A24AD" w:rsidRPr="002D4AD7">
        <w:rPr>
          <w:rtl/>
        </w:rPr>
        <w:t>,</w:t>
      </w:r>
      <w:r w:rsidR="00F0100F" w:rsidRPr="002D4AD7">
        <w:rPr>
          <w:rtl/>
        </w:rPr>
        <w:t xml:space="preserve"> איני רואה לזה שום</w:t>
      </w:r>
      <w:r w:rsidR="006A24AD" w:rsidRPr="002D4AD7">
        <w:rPr>
          <w:rtl/>
        </w:rPr>
        <w:t xml:space="preserve"> </w:t>
      </w:r>
      <w:r w:rsidR="00F0100F" w:rsidRPr="002D4AD7">
        <w:rPr>
          <w:rtl/>
        </w:rPr>
        <w:t>דבר של טעם</w:t>
      </w:r>
      <w:r w:rsidR="006A24AD" w:rsidRPr="002D4AD7">
        <w:rPr>
          <w:rtl/>
        </w:rPr>
        <w:t>,</w:t>
      </w:r>
      <w:r w:rsidR="00F0100F" w:rsidRPr="002D4AD7">
        <w:rPr>
          <w:rtl/>
        </w:rPr>
        <w:t xml:space="preserve"> והתשובה של הרא</w:t>
      </w:r>
      <w:r w:rsidR="006A24AD" w:rsidRPr="002D4AD7">
        <w:rPr>
          <w:rtl/>
        </w:rPr>
        <w:t>"</w:t>
      </w:r>
      <w:r w:rsidR="00F0100F" w:rsidRPr="002D4AD7">
        <w:rPr>
          <w:rtl/>
        </w:rPr>
        <w:t>ש אינה ענין לזה ומעלתך</w:t>
      </w:r>
      <w:r w:rsidR="006A24AD" w:rsidRPr="002D4AD7">
        <w:rPr>
          <w:rtl/>
        </w:rPr>
        <w:t xml:space="preserve"> </w:t>
      </w:r>
      <w:r w:rsidR="00F0100F" w:rsidRPr="002D4AD7">
        <w:rPr>
          <w:rtl/>
        </w:rPr>
        <w:t>אגב ריהטא לא עיין בה</w:t>
      </w:r>
      <w:r w:rsidR="006A24AD" w:rsidRPr="002D4AD7">
        <w:rPr>
          <w:rtl/>
        </w:rPr>
        <w:t>,</w:t>
      </w:r>
      <w:r w:rsidR="00F0100F" w:rsidRPr="002D4AD7">
        <w:rPr>
          <w:rtl/>
        </w:rPr>
        <w:t xml:space="preserve"> גם המרדכי דפרק הגוזל בתרא</w:t>
      </w:r>
      <w:r w:rsidR="006A24AD" w:rsidRPr="002D4AD7">
        <w:rPr>
          <w:rtl/>
        </w:rPr>
        <w:t xml:space="preserve"> </w:t>
      </w:r>
      <w:r w:rsidR="00F0100F" w:rsidRPr="002D4AD7">
        <w:rPr>
          <w:rtl/>
        </w:rPr>
        <w:t>מעניין המסים אינו עניין לזה כי שם שניהם חייבים ודאי</w:t>
      </w:r>
      <w:r w:rsidR="006A24AD" w:rsidRPr="002D4AD7">
        <w:rPr>
          <w:rtl/>
        </w:rPr>
        <w:t xml:space="preserve"> </w:t>
      </w:r>
      <w:r w:rsidR="00F0100F" w:rsidRPr="002D4AD7">
        <w:rPr>
          <w:rtl/>
        </w:rPr>
        <w:t>המס</w:t>
      </w:r>
      <w:r w:rsidR="006A24AD" w:rsidRPr="002D4AD7">
        <w:rPr>
          <w:rtl/>
        </w:rPr>
        <w:t>,</w:t>
      </w:r>
      <w:r w:rsidR="00F0100F" w:rsidRPr="002D4AD7">
        <w:rPr>
          <w:rtl/>
        </w:rPr>
        <w:t xml:space="preserve"> ואיתא בירושלמי (פ' הגוזל בתרא) אין אדם נתפס</w:t>
      </w:r>
      <w:r w:rsidR="006A24AD" w:rsidRPr="002D4AD7">
        <w:rPr>
          <w:rtl/>
        </w:rPr>
        <w:t xml:space="preserve"> </w:t>
      </w:r>
      <w:r w:rsidR="00F0100F" w:rsidRPr="002D4AD7">
        <w:rPr>
          <w:rtl/>
        </w:rPr>
        <w:t>בשביל חבירו וחייב לשלם כ</w:t>
      </w:r>
      <w:r w:rsidR="006A24AD" w:rsidRPr="002D4AD7">
        <w:rPr>
          <w:rtl/>
        </w:rPr>
        <w:t>"</w:t>
      </w:r>
      <w:r w:rsidR="00F0100F" w:rsidRPr="002D4AD7">
        <w:rPr>
          <w:rtl/>
        </w:rPr>
        <w:t>א ארנוניות וגלגולת</w:t>
      </w:r>
      <w:r w:rsidR="006A24AD" w:rsidRPr="002D4AD7">
        <w:rPr>
          <w:rtl/>
        </w:rPr>
        <w:t>,</w:t>
      </w:r>
      <w:r w:rsidR="00F0100F" w:rsidRPr="002D4AD7">
        <w:rPr>
          <w:rtl/>
        </w:rPr>
        <w:t xml:space="preserve"> אבל בנדון</w:t>
      </w:r>
      <w:r w:rsidR="006A24AD" w:rsidRPr="002D4AD7">
        <w:rPr>
          <w:rtl/>
        </w:rPr>
        <w:t xml:space="preserve"> </w:t>
      </w:r>
      <w:r w:rsidR="00F0100F" w:rsidRPr="002D4AD7">
        <w:rPr>
          <w:rtl/>
        </w:rPr>
        <w:t>זה שאם אתרע מזלו של אחד מהם שבא דרך עראי לעירך</w:t>
      </w:r>
      <w:r w:rsidR="006A24AD" w:rsidRPr="002D4AD7">
        <w:rPr>
          <w:rtl/>
        </w:rPr>
        <w:t xml:space="preserve"> </w:t>
      </w:r>
      <w:r w:rsidR="00F0100F" w:rsidRPr="002D4AD7">
        <w:rPr>
          <w:rtl/>
        </w:rPr>
        <w:t>ונתפס שצריך לעמוד שם לדין תאמר שגם חבירו יצטרך לדון</w:t>
      </w:r>
      <w:r w:rsidR="006A24AD" w:rsidRPr="002D4AD7">
        <w:rPr>
          <w:rtl/>
        </w:rPr>
        <w:t xml:space="preserve"> </w:t>
      </w:r>
      <w:r w:rsidR="00F0100F" w:rsidRPr="002D4AD7">
        <w:rPr>
          <w:rtl/>
        </w:rPr>
        <w:t>שם רחוק הדבר מאד. עכ"ל תשובת החכם הנ"ל</w:t>
      </w:r>
      <w:r w:rsidR="006A24AD" w:rsidRPr="002D4AD7">
        <w:rPr>
          <w:rtl/>
        </w:rPr>
        <w:t xml:space="preserve">: </w:t>
      </w:r>
    </w:p>
    <w:p w:rsidR="009D3FC8" w:rsidRPr="002D4AD7" w:rsidRDefault="009D3FC8" w:rsidP="009D3FC8">
      <w:pPr>
        <w:rPr>
          <w:rtl/>
        </w:rPr>
      </w:pPr>
      <w:r w:rsidRPr="002D4AD7">
        <w:rPr>
          <w:rStyle w:val="a3"/>
          <w:vertAlign w:val="superscript"/>
          <w:rtl/>
        </w:rPr>
        <w:t>@11</w:t>
      </w:r>
      <w:r w:rsidR="00F0100F" w:rsidRPr="002D4AD7">
        <w:rPr>
          <w:rStyle w:val="a3"/>
          <w:rtl/>
        </w:rPr>
        <w:t xml:space="preserve">על </w:t>
      </w:r>
      <w:r w:rsidRPr="002D4AD7">
        <w:rPr>
          <w:rStyle w:val="a3"/>
          <w:vertAlign w:val="superscript"/>
          <w:rtl/>
        </w:rPr>
        <w:t>@33</w:t>
      </w:r>
      <w:r w:rsidR="00F0100F" w:rsidRPr="002D4AD7">
        <w:rPr>
          <w:rtl/>
        </w:rPr>
        <w:t>הראשון שהשיב וחלק בין דברי ראבי</w:t>
      </w:r>
      <w:r w:rsidR="006A24AD" w:rsidRPr="002D4AD7">
        <w:rPr>
          <w:rtl/>
        </w:rPr>
        <w:t>"</w:t>
      </w:r>
      <w:r w:rsidR="00F0100F" w:rsidRPr="002D4AD7">
        <w:rPr>
          <w:rtl/>
        </w:rPr>
        <w:t>ה ור</w:t>
      </w:r>
      <w:r w:rsidR="006A24AD" w:rsidRPr="002D4AD7">
        <w:rPr>
          <w:rtl/>
        </w:rPr>
        <w:t>"</w:t>
      </w:r>
      <w:r w:rsidR="00F0100F" w:rsidRPr="002D4AD7">
        <w:rPr>
          <w:rtl/>
        </w:rPr>
        <w:t>ת ונדון דידן לא</w:t>
      </w:r>
      <w:r w:rsidR="006A24AD" w:rsidRPr="002D4AD7">
        <w:rPr>
          <w:rtl/>
        </w:rPr>
        <w:t xml:space="preserve"> </w:t>
      </w:r>
      <w:r w:rsidR="00F0100F" w:rsidRPr="002D4AD7">
        <w:rPr>
          <w:rtl/>
        </w:rPr>
        <w:t>אבין לו כי גם אצל הקרקעות יוכל להיות שהעניים יתעשרו</w:t>
      </w:r>
      <w:r w:rsidR="006A24AD" w:rsidRPr="002D4AD7">
        <w:rPr>
          <w:rtl/>
        </w:rPr>
        <w:t xml:space="preserve"> </w:t>
      </w:r>
      <w:r w:rsidR="00F0100F" w:rsidRPr="002D4AD7">
        <w:rPr>
          <w:rtl/>
        </w:rPr>
        <w:t>ויהיה להם נזק בתקנה זו כמו שחשש וראה למרחוק בכאן</w:t>
      </w:r>
      <w:r w:rsidR="006A24AD" w:rsidRPr="002D4AD7">
        <w:rPr>
          <w:rtl/>
        </w:rPr>
        <w:t xml:space="preserve"> </w:t>
      </w:r>
      <w:r w:rsidR="00F0100F" w:rsidRPr="002D4AD7">
        <w:rPr>
          <w:rtl/>
        </w:rPr>
        <w:t>שגם אחרים ישתתפו ויהיה להם נזק כי אף הקב</w:t>
      </w:r>
      <w:r w:rsidR="006A24AD" w:rsidRPr="002D4AD7">
        <w:rPr>
          <w:rtl/>
        </w:rPr>
        <w:t>"</w:t>
      </w:r>
      <w:r w:rsidR="00F0100F" w:rsidRPr="002D4AD7">
        <w:rPr>
          <w:rtl/>
        </w:rPr>
        <w:t>ה אינו דן</w:t>
      </w:r>
      <w:r w:rsidR="006A24AD" w:rsidRPr="002D4AD7">
        <w:rPr>
          <w:rtl/>
        </w:rPr>
        <w:t xml:space="preserve"> </w:t>
      </w:r>
      <w:r w:rsidR="00F0100F" w:rsidRPr="002D4AD7">
        <w:rPr>
          <w:rtl/>
        </w:rPr>
        <w:t>האדם אלא באשר הוא שם ואיך חכם יראה את הנולד ואין</w:t>
      </w:r>
      <w:r w:rsidR="006A24AD" w:rsidRPr="002D4AD7">
        <w:rPr>
          <w:rtl/>
        </w:rPr>
        <w:t xml:space="preserve"> </w:t>
      </w:r>
      <w:r w:rsidR="00F0100F" w:rsidRPr="002D4AD7">
        <w:rPr>
          <w:rtl/>
        </w:rPr>
        <w:t>לנו לדון אלא לפי הזמן והמקום וכאשר בשעת התקנות איכא</w:t>
      </w:r>
      <w:r w:rsidR="006A24AD" w:rsidRPr="002D4AD7">
        <w:rPr>
          <w:rtl/>
        </w:rPr>
        <w:t xml:space="preserve"> </w:t>
      </w:r>
      <w:r w:rsidR="00F0100F" w:rsidRPr="002D4AD7">
        <w:rPr>
          <w:rtl/>
        </w:rPr>
        <w:t>פסידא למשתתפים עמהם ולא לאחרים נראה דהוי דומיא</w:t>
      </w:r>
      <w:r w:rsidR="006A24AD" w:rsidRPr="002D4AD7">
        <w:rPr>
          <w:rtl/>
        </w:rPr>
        <w:t xml:space="preserve"> </w:t>
      </w:r>
      <w:r w:rsidR="00F0100F" w:rsidRPr="002D4AD7">
        <w:rPr>
          <w:rtl/>
        </w:rPr>
        <w:t>דברי ראבי</w:t>
      </w:r>
      <w:r w:rsidR="006A24AD" w:rsidRPr="002D4AD7">
        <w:rPr>
          <w:rtl/>
        </w:rPr>
        <w:t>"</w:t>
      </w:r>
      <w:r w:rsidR="00F0100F" w:rsidRPr="002D4AD7">
        <w:rPr>
          <w:rtl/>
        </w:rPr>
        <w:t>ה ור</w:t>
      </w:r>
      <w:r w:rsidR="006A24AD" w:rsidRPr="002D4AD7">
        <w:rPr>
          <w:rtl/>
        </w:rPr>
        <w:t>"</w:t>
      </w:r>
      <w:r w:rsidR="00F0100F" w:rsidRPr="002D4AD7">
        <w:rPr>
          <w:rtl/>
        </w:rPr>
        <w:t>ת</w:t>
      </w:r>
      <w:r w:rsidR="006A24AD" w:rsidRPr="002D4AD7">
        <w:rPr>
          <w:rtl/>
        </w:rPr>
        <w:t>.</w:t>
      </w:r>
      <w:r w:rsidR="00F0100F" w:rsidRPr="002D4AD7">
        <w:rPr>
          <w:rtl/>
        </w:rPr>
        <w:t xml:space="preserve"> (ומה לי לדקדק כזה מאחר) כי יש</w:t>
      </w:r>
      <w:r w:rsidR="006A24AD" w:rsidRPr="002D4AD7">
        <w:rPr>
          <w:rtl/>
        </w:rPr>
        <w:t xml:space="preserve"> </w:t>
      </w:r>
      <w:r w:rsidR="00F0100F" w:rsidRPr="002D4AD7">
        <w:rPr>
          <w:rtl/>
        </w:rPr>
        <w:t>להשיב על דבריו בזה ג</w:t>
      </w:r>
      <w:r w:rsidR="006A24AD" w:rsidRPr="002D4AD7">
        <w:rPr>
          <w:rtl/>
        </w:rPr>
        <w:t>"</w:t>
      </w:r>
      <w:r w:rsidR="00F0100F" w:rsidRPr="002D4AD7">
        <w:rPr>
          <w:rtl/>
        </w:rPr>
        <w:t>כ בצדדים אחרים לא אחקרנו כי</w:t>
      </w:r>
      <w:r w:rsidR="006A24AD" w:rsidRPr="002D4AD7">
        <w:rPr>
          <w:rtl/>
        </w:rPr>
        <w:t xml:space="preserve"> </w:t>
      </w:r>
      <w:r w:rsidR="00F0100F" w:rsidRPr="002D4AD7">
        <w:rPr>
          <w:rtl/>
        </w:rPr>
        <w:t>מצד הדין לא חלק עלי מעלתו בזה</w:t>
      </w:r>
      <w:r w:rsidR="006A24AD" w:rsidRPr="002D4AD7">
        <w:rPr>
          <w:rtl/>
        </w:rPr>
        <w:t>.</w:t>
      </w:r>
      <w:r w:rsidR="00F0100F" w:rsidRPr="002D4AD7">
        <w:rPr>
          <w:rtl/>
        </w:rPr>
        <w:t xml:space="preserve"> גם בענין </w:t>
      </w:r>
      <w:r w:rsidR="00F0100F" w:rsidRPr="002D4AD7">
        <w:rPr>
          <w:rtl/>
        </w:rPr>
        <w:lastRenderedPageBreak/>
        <w:t>השני אשר</w:t>
      </w:r>
      <w:r w:rsidR="006A24AD" w:rsidRPr="002D4AD7">
        <w:rPr>
          <w:rtl/>
        </w:rPr>
        <w:t xml:space="preserve"> </w:t>
      </w:r>
      <w:r w:rsidR="00F0100F" w:rsidRPr="002D4AD7">
        <w:rPr>
          <w:rtl/>
        </w:rPr>
        <w:t>הסכים עליו מאחר שבני העיר הקטנה קבלו עליהם האב</w:t>
      </w:r>
      <w:r w:rsidR="006A24AD" w:rsidRPr="002D4AD7">
        <w:rPr>
          <w:rtl/>
        </w:rPr>
        <w:t>"</w:t>
      </w:r>
      <w:r w:rsidR="00F0100F" w:rsidRPr="002D4AD7">
        <w:rPr>
          <w:rtl/>
        </w:rPr>
        <w:t>ד</w:t>
      </w:r>
      <w:r w:rsidR="006A24AD" w:rsidRPr="002D4AD7">
        <w:rPr>
          <w:rtl/>
        </w:rPr>
        <w:t xml:space="preserve"> </w:t>
      </w:r>
      <w:r w:rsidR="00F0100F" w:rsidRPr="002D4AD7">
        <w:rPr>
          <w:rtl/>
        </w:rPr>
        <w:t>צריכים לדון לפניו גם השלישי אם נמצאו בעיר צריכין לדון</w:t>
      </w:r>
      <w:r w:rsidR="006A24AD" w:rsidRPr="002D4AD7">
        <w:rPr>
          <w:rtl/>
        </w:rPr>
        <w:t xml:space="preserve"> </w:t>
      </w:r>
      <w:r w:rsidR="00F0100F" w:rsidRPr="002D4AD7">
        <w:rPr>
          <w:rtl/>
        </w:rPr>
        <w:t>בעיר אף שאין רשות להזמין אין חלוק ביניהם ועל כן אניח</w:t>
      </w:r>
      <w:r w:rsidR="006A24AD" w:rsidRPr="002D4AD7">
        <w:rPr>
          <w:rtl/>
        </w:rPr>
        <w:t xml:space="preserve"> </w:t>
      </w:r>
      <w:r w:rsidR="00F0100F" w:rsidRPr="002D4AD7">
        <w:rPr>
          <w:rtl/>
        </w:rPr>
        <w:t>דבריו כאשר נמצאו</w:t>
      </w:r>
      <w:r w:rsidR="006A24AD" w:rsidRPr="002D4AD7">
        <w:rPr>
          <w:rtl/>
        </w:rPr>
        <w:t>.</w:t>
      </w:r>
      <w:r w:rsidR="00F0100F" w:rsidRPr="002D4AD7">
        <w:rPr>
          <w:rtl/>
        </w:rPr>
        <w:t xml:space="preserve"> אמנם הרביעית עליו לא אחשה</w:t>
      </w:r>
      <w:r w:rsidR="006A24AD" w:rsidRPr="002D4AD7">
        <w:rPr>
          <w:rtl/>
        </w:rPr>
        <w:t xml:space="preserve">, </w:t>
      </w:r>
      <w:r w:rsidR="00F0100F" w:rsidRPr="002D4AD7">
        <w:rPr>
          <w:rtl/>
        </w:rPr>
        <w:t>באשר כתב שלפום ריהטא לא עיינתי ולא כתב מהו קשה</w:t>
      </w:r>
      <w:r w:rsidR="006A24AD" w:rsidRPr="002D4AD7">
        <w:rPr>
          <w:rtl/>
        </w:rPr>
        <w:t xml:space="preserve">. </w:t>
      </w:r>
      <w:r w:rsidR="00F0100F" w:rsidRPr="002D4AD7">
        <w:rPr>
          <w:rtl/>
        </w:rPr>
        <w:t>ואציע הנה תשו' הרא</w:t>
      </w:r>
      <w:r w:rsidR="006A24AD" w:rsidRPr="002D4AD7">
        <w:rPr>
          <w:rtl/>
        </w:rPr>
        <w:t>"</w:t>
      </w:r>
      <w:r w:rsidR="00F0100F" w:rsidRPr="002D4AD7">
        <w:rPr>
          <w:rtl/>
        </w:rPr>
        <w:t>ש ודברי המרדכי וממנו נלמוד להורות</w:t>
      </w:r>
      <w:r w:rsidR="006A24AD" w:rsidRPr="002D4AD7">
        <w:rPr>
          <w:rtl/>
        </w:rPr>
        <w:t xml:space="preserve"> </w:t>
      </w:r>
      <w:r w:rsidR="00F0100F" w:rsidRPr="002D4AD7">
        <w:rPr>
          <w:rtl/>
        </w:rPr>
        <w:t>ולעשות</w:t>
      </w:r>
      <w:r w:rsidR="006A24AD" w:rsidRPr="002D4AD7">
        <w:rPr>
          <w:rtl/>
        </w:rPr>
        <w:t>.</w:t>
      </w:r>
      <w:r w:rsidR="00F0100F" w:rsidRPr="002D4AD7">
        <w:rPr>
          <w:rtl/>
        </w:rPr>
        <w:t xml:space="preserve"> כתב הרא"ש בתשובה וז</w:t>
      </w:r>
      <w:r w:rsidR="006A24AD" w:rsidRPr="002D4AD7">
        <w:rPr>
          <w:rtl/>
        </w:rPr>
        <w:t>"</w:t>
      </w:r>
      <w:r w:rsidR="00F0100F" w:rsidRPr="002D4AD7">
        <w:rPr>
          <w:rtl/>
        </w:rPr>
        <w:t>ל סוף כלל ה'</w:t>
      </w:r>
      <w:r w:rsidR="006A24AD" w:rsidRPr="002D4AD7">
        <w:rPr>
          <w:rtl/>
        </w:rPr>
        <w:t>,</w:t>
      </w:r>
      <w:r w:rsidR="00F0100F" w:rsidRPr="002D4AD7">
        <w:rPr>
          <w:rtl/>
        </w:rPr>
        <w:t xml:space="preserve"> ראובן</w:t>
      </w:r>
      <w:r w:rsidR="006A24AD" w:rsidRPr="002D4AD7">
        <w:rPr>
          <w:rtl/>
        </w:rPr>
        <w:t xml:space="preserve"> </w:t>
      </w:r>
      <w:r w:rsidR="00F0100F" w:rsidRPr="002D4AD7">
        <w:rPr>
          <w:rtl/>
        </w:rPr>
        <w:t>שאל משמעון מנה שאתה חייב לי על פה</w:t>
      </w:r>
      <w:r w:rsidR="006A24AD" w:rsidRPr="002D4AD7">
        <w:rPr>
          <w:rtl/>
        </w:rPr>
        <w:t>,</w:t>
      </w:r>
      <w:r w:rsidR="00F0100F" w:rsidRPr="002D4AD7">
        <w:rPr>
          <w:rtl/>
        </w:rPr>
        <w:t xml:space="preserve"> השיב שמעון</w:t>
      </w:r>
      <w:r w:rsidR="006A24AD" w:rsidRPr="002D4AD7">
        <w:rPr>
          <w:rtl/>
        </w:rPr>
        <w:t xml:space="preserve"> </w:t>
      </w:r>
      <w:r w:rsidR="00F0100F" w:rsidRPr="002D4AD7">
        <w:rPr>
          <w:rtl/>
        </w:rPr>
        <w:t>כן הוא אני חייב לך אבל אירע שפרש נכנס לביתי למשכן</w:t>
      </w:r>
      <w:r w:rsidR="006A24AD" w:rsidRPr="002D4AD7">
        <w:rPr>
          <w:rtl/>
        </w:rPr>
        <w:t xml:space="preserve"> </w:t>
      </w:r>
      <w:r w:rsidR="00F0100F" w:rsidRPr="002D4AD7">
        <w:rPr>
          <w:rtl/>
        </w:rPr>
        <w:t>בשביל מסי הקהל ואני איני חייב לפרוע כי אני איני</w:t>
      </w:r>
      <w:r w:rsidR="006A24AD" w:rsidRPr="002D4AD7">
        <w:rPr>
          <w:rtl/>
        </w:rPr>
        <w:t xml:space="preserve"> </w:t>
      </w:r>
      <w:r w:rsidR="00F0100F" w:rsidRPr="002D4AD7">
        <w:rPr>
          <w:rtl/>
        </w:rPr>
        <w:t>מפורעי המס והקהל חייבים לפרוע לי כמה שמשכן הפרש</w:t>
      </w:r>
      <w:r w:rsidR="006A24AD" w:rsidRPr="002D4AD7">
        <w:rPr>
          <w:rtl/>
        </w:rPr>
        <w:t xml:space="preserve"> </w:t>
      </w:r>
      <w:r w:rsidR="00F0100F" w:rsidRPr="002D4AD7">
        <w:rPr>
          <w:rtl/>
        </w:rPr>
        <w:t>מביתי ואתה מפורעי המס מן הקהל אני רוצה לגבות מנה</w:t>
      </w:r>
      <w:r w:rsidR="006A24AD" w:rsidRPr="002D4AD7">
        <w:rPr>
          <w:rtl/>
        </w:rPr>
        <w:t xml:space="preserve"> </w:t>
      </w:r>
      <w:r w:rsidR="00F0100F" w:rsidRPr="002D4AD7">
        <w:rPr>
          <w:rtl/>
        </w:rPr>
        <w:t>שיש לי בידי בשביל אלו</w:t>
      </w:r>
      <w:r w:rsidR="006A24AD" w:rsidRPr="002D4AD7">
        <w:rPr>
          <w:rtl/>
        </w:rPr>
        <w:t>.</w:t>
      </w:r>
      <w:r w:rsidR="00F0100F" w:rsidRPr="002D4AD7">
        <w:rPr>
          <w:rtl/>
        </w:rPr>
        <w:t xml:space="preserve"> תשובה הדין עם שמעון כיון</w:t>
      </w:r>
      <w:r w:rsidR="006A24AD" w:rsidRPr="002D4AD7">
        <w:rPr>
          <w:rtl/>
        </w:rPr>
        <w:t xml:space="preserve"> </w:t>
      </w:r>
      <w:r w:rsidR="00F0100F" w:rsidRPr="002D4AD7">
        <w:rPr>
          <w:rtl/>
        </w:rPr>
        <w:t>שהפרש משכן אותו בשביל כל הקהל אם הוא תופס מאחד</w:t>
      </w:r>
      <w:r w:rsidR="006A24AD" w:rsidRPr="002D4AD7">
        <w:rPr>
          <w:rtl/>
        </w:rPr>
        <w:t xml:space="preserve"> </w:t>
      </w:r>
      <w:r w:rsidR="00F0100F" w:rsidRPr="002D4AD7">
        <w:rPr>
          <w:rtl/>
        </w:rPr>
        <w:t>מהקהל יתפוס אותו בחובו כי אינו מחוייב לגבות על פי</w:t>
      </w:r>
      <w:r w:rsidR="006A24AD" w:rsidRPr="002D4AD7">
        <w:rPr>
          <w:rtl/>
        </w:rPr>
        <w:t xml:space="preserve"> </w:t>
      </w:r>
      <w:r w:rsidR="00F0100F" w:rsidRPr="002D4AD7">
        <w:rPr>
          <w:rtl/>
        </w:rPr>
        <w:t>הפנקס מכל אחד ואחד כי שותפין בחובו הן ואחראין זה</w:t>
      </w:r>
      <w:r w:rsidR="006A24AD" w:rsidRPr="002D4AD7">
        <w:rPr>
          <w:rtl/>
        </w:rPr>
        <w:t xml:space="preserve"> </w:t>
      </w:r>
      <w:r w:rsidR="00F0100F" w:rsidRPr="002D4AD7">
        <w:rPr>
          <w:rtl/>
        </w:rPr>
        <w:t>על זה ושלום כנפש חפצך</w:t>
      </w:r>
      <w:r w:rsidR="006A24AD" w:rsidRPr="002D4AD7">
        <w:rPr>
          <w:rtl/>
        </w:rPr>
        <w:t>,</w:t>
      </w:r>
      <w:r w:rsidR="00F0100F" w:rsidRPr="002D4AD7">
        <w:rPr>
          <w:rtl/>
        </w:rPr>
        <w:t xml:space="preserve"> אשר בן הר</w:t>
      </w:r>
      <w:r w:rsidR="006A24AD" w:rsidRPr="002D4AD7">
        <w:rPr>
          <w:rtl/>
        </w:rPr>
        <w:t>"</w:t>
      </w:r>
      <w:r w:rsidR="00F0100F" w:rsidRPr="002D4AD7">
        <w:rPr>
          <w:rtl/>
        </w:rPr>
        <w:t>ר יחיאל ז"ל</w:t>
      </w:r>
      <w:r w:rsidR="006A24AD" w:rsidRPr="002D4AD7">
        <w:rPr>
          <w:rtl/>
        </w:rPr>
        <w:t>.</w:t>
      </w:r>
      <w:r w:rsidR="00F0100F" w:rsidRPr="002D4AD7">
        <w:rPr>
          <w:rtl/>
        </w:rPr>
        <w:t xml:space="preserve"> עכ"ל</w:t>
      </w:r>
      <w:r w:rsidR="006A24AD" w:rsidRPr="002D4AD7">
        <w:rPr>
          <w:rtl/>
        </w:rPr>
        <w:t xml:space="preserve"> </w:t>
      </w:r>
      <w:r w:rsidR="00F0100F" w:rsidRPr="002D4AD7">
        <w:rPr>
          <w:rtl/>
        </w:rPr>
        <w:t>התשובה</w:t>
      </w:r>
      <w:r w:rsidR="006A24AD" w:rsidRPr="002D4AD7">
        <w:rPr>
          <w:rtl/>
        </w:rPr>
        <w:t>,</w:t>
      </w:r>
      <w:r w:rsidR="00F0100F" w:rsidRPr="002D4AD7">
        <w:rPr>
          <w:rtl/>
        </w:rPr>
        <w:t xml:space="preserve"> וכן הביאו הטור ח</w:t>
      </w:r>
      <w:r w:rsidR="006A24AD" w:rsidRPr="002D4AD7">
        <w:rPr>
          <w:rtl/>
        </w:rPr>
        <w:t>"</w:t>
      </w:r>
      <w:r w:rsidR="00F0100F" w:rsidRPr="002D4AD7">
        <w:rPr>
          <w:rtl/>
        </w:rPr>
        <w:t>מ סי' קכ"ח</w:t>
      </w:r>
      <w:r w:rsidR="006A24AD" w:rsidRPr="002D4AD7">
        <w:rPr>
          <w:rtl/>
        </w:rPr>
        <w:t>.</w:t>
      </w:r>
      <w:r w:rsidR="00F0100F" w:rsidRPr="002D4AD7">
        <w:rPr>
          <w:rtl/>
        </w:rPr>
        <w:t xml:space="preserve"> הנה נתברר</w:t>
      </w:r>
      <w:r w:rsidR="006A24AD" w:rsidRPr="002D4AD7">
        <w:rPr>
          <w:rtl/>
        </w:rPr>
        <w:t xml:space="preserve"> </w:t>
      </w:r>
      <w:r w:rsidR="00F0100F" w:rsidRPr="002D4AD7">
        <w:rPr>
          <w:rtl/>
        </w:rPr>
        <w:t>מזה דברינו בפסק הקודם כי מאחר שבני הגדולה יכולין</w:t>
      </w:r>
      <w:r w:rsidR="006A24AD" w:rsidRPr="002D4AD7">
        <w:rPr>
          <w:rtl/>
        </w:rPr>
        <w:t xml:space="preserve"> </w:t>
      </w:r>
      <w:r w:rsidR="00F0100F" w:rsidRPr="002D4AD7">
        <w:rPr>
          <w:rtl/>
        </w:rPr>
        <w:t>לכוף לבני העיר הקטנה לדון לפני האב</w:t>
      </w:r>
      <w:r w:rsidR="006A24AD" w:rsidRPr="002D4AD7">
        <w:rPr>
          <w:rtl/>
        </w:rPr>
        <w:t>"</w:t>
      </w:r>
      <w:r w:rsidR="00F0100F" w:rsidRPr="002D4AD7">
        <w:rPr>
          <w:rtl/>
        </w:rPr>
        <w:t>ד שלהם כשקבלוהו</w:t>
      </w:r>
      <w:r w:rsidR="006A24AD" w:rsidRPr="002D4AD7">
        <w:rPr>
          <w:rtl/>
        </w:rPr>
        <w:t xml:space="preserve"> </w:t>
      </w:r>
      <w:r w:rsidR="00F0100F" w:rsidRPr="002D4AD7">
        <w:rPr>
          <w:rtl/>
        </w:rPr>
        <w:t>עליהם (כמו שהורה מעלת הרב הנ</w:t>
      </w:r>
      <w:r w:rsidR="006A24AD" w:rsidRPr="002D4AD7">
        <w:rPr>
          <w:rtl/>
        </w:rPr>
        <w:t>"</w:t>
      </w:r>
      <w:r w:rsidR="00F0100F" w:rsidRPr="002D4AD7">
        <w:rPr>
          <w:rtl/>
        </w:rPr>
        <w:t>ל בתשובתו) הנה הם</w:t>
      </w:r>
      <w:r w:rsidR="006A24AD" w:rsidRPr="002D4AD7">
        <w:rPr>
          <w:rtl/>
        </w:rPr>
        <w:t xml:space="preserve"> </w:t>
      </w:r>
      <w:r w:rsidR="00F0100F" w:rsidRPr="002D4AD7">
        <w:rPr>
          <w:rtl/>
        </w:rPr>
        <w:t>מחוייבים ליתן המס אשר ישית עליהם אב</w:t>
      </w:r>
      <w:r w:rsidR="006A24AD" w:rsidRPr="002D4AD7">
        <w:rPr>
          <w:rtl/>
        </w:rPr>
        <w:t>"</w:t>
      </w:r>
      <w:r w:rsidR="00F0100F" w:rsidRPr="002D4AD7">
        <w:rPr>
          <w:rtl/>
        </w:rPr>
        <w:t>ד שלהם</w:t>
      </w:r>
      <w:r w:rsidR="006A24AD" w:rsidRPr="002D4AD7">
        <w:rPr>
          <w:rtl/>
        </w:rPr>
        <w:t>,</w:t>
      </w:r>
      <w:r w:rsidR="00F0100F" w:rsidRPr="002D4AD7">
        <w:rPr>
          <w:rtl/>
        </w:rPr>
        <w:t xml:space="preserve"> ומה</w:t>
      </w:r>
      <w:r w:rsidR="006A24AD" w:rsidRPr="002D4AD7">
        <w:rPr>
          <w:rtl/>
        </w:rPr>
        <w:t xml:space="preserve"> </w:t>
      </w:r>
      <w:r w:rsidR="00F0100F" w:rsidRPr="002D4AD7">
        <w:rPr>
          <w:rtl/>
        </w:rPr>
        <w:t>שחייב ליתן אזי מקצתן הנמצאים נתפסים בשביל כולן וצריכים</w:t>
      </w:r>
      <w:r w:rsidR="006A24AD" w:rsidRPr="002D4AD7">
        <w:rPr>
          <w:rtl/>
        </w:rPr>
        <w:t xml:space="preserve"> </w:t>
      </w:r>
      <w:r w:rsidR="00F0100F" w:rsidRPr="002D4AD7">
        <w:rPr>
          <w:rtl/>
        </w:rPr>
        <w:t>לשלם כל המס ששייך לכל בני עירן כתשובת הרא</w:t>
      </w:r>
      <w:r w:rsidR="006A24AD" w:rsidRPr="002D4AD7">
        <w:rPr>
          <w:rtl/>
        </w:rPr>
        <w:t>"</w:t>
      </w:r>
      <w:r w:rsidR="00F0100F" w:rsidRPr="002D4AD7">
        <w:rPr>
          <w:rtl/>
        </w:rPr>
        <w:t>ש הנ</w:t>
      </w:r>
      <w:r w:rsidR="006A24AD" w:rsidRPr="002D4AD7">
        <w:rPr>
          <w:rtl/>
        </w:rPr>
        <w:t>"</w:t>
      </w:r>
      <w:r w:rsidR="00F0100F" w:rsidRPr="002D4AD7">
        <w:rPr>
          <w:rtl/>
        </w:rPr>
        <w:t>ל</w:t>
      </w:r>
      <w:r w:rsidR="006A24AD" w:rsidRPr="002D4AD7">
        <w:rPr>
          <w:rtl/>
        </w:rPr>
        <w:t xml:space="preserve"> </w:t>
      </w:r>
      <w:r w:rsidR="00F0100F" w:rsidRPr="002D4AD7">
        <w:rPr>
          <w:rtl/>
        </w:rPr>
        <w:t>כי אין בני העיר הגדולה מחוייבים לגבות לפי הפנקס א"ל</w:t>
      </w:r>
      <w:r w:rsidR="006A24AD" w:rsidRPr="002D4AD7">
        <w:rPr>
          <w:rtl/>
        </w:rPr>
        <w:t xml:space="preserve"> </w:t>
      </w:r>
      <w:r w:rsidR="00F0100F" w:rsidRPr="002D4AD7">
        <w:rPr>
          <w:rtl/>
        </w:rPr>
        <w:t>מאחד מהן מאחר שכולן אחראין זה בזה</w:t>
      </w:r>
      <w:r w:rsidR="006A24AD" w:rsidRPr="002D4AD7">
        <w:rPr>
          <w:rtl/>
        </w:rPr>
        <w:t>,</w:t>
      </w:r>
      <w:r w:rsidR="00F0100F" w:rsidRPr="002D4AD7">
        <w:rPr>
          <w:rtl/>
        </w:rPr>
        <w:t xml:space="preserve"> ואולי כי רוח אחרת</w:t>
      </w:r>
      <w:r w:rsidR="006A24AD" w:rsidRPr="002D4AD7">
        <w:rPr>
          <w:rtl/>
        </w:rPr>
        <w:t xml:space="preserve"> </w:t>
      </w:r>
      <w:r w:rsidR="00F0100F" w:rsidRPr="002D4AD7">
        <w:rPr>
          <w:rtl/>
        </w:rPr>
        <w:t>בדעת הרב הנ</w:t>
      </w:r>
      <w:r w:rsidR="006A24AD" w:rsidRPr="002D4AD7">
        <w:rPr>
          <w:rtl/>
        </w:rPr>
        <w:t>"</w:t>
      </w:r>
      <w:r w:rsidR="00F0100F" w:rsidRPr="002D4AD7">
        <w:rPr>
          <w:rtl/>
        </w:rPr>
        <w:t>ל</w:t>
      </w:r>
      <w:r w:rsidR="006A24AD" w:rsidRPr="002D4AD7">
        <w:rPr>
          <w:rtl/>
        </w:rPr>
        <w:t>,</w:t>
      </w:r>
      <w:r w:rsidR="00F0100F" w:rsidRPr="002D4AD7">
        <w:rPr>
          <w:rtl/>
        </w:rPr>
        <w:t xml:space="preserve"> והבין דברי הפסק הראשון שכתבתי</w:t>
      </w:r>
      <w:r w:rsidR="006A24AD" w:rsidRPr="002D4AD7">
        <w:rPr>
          <w:rtl/>
        </w:rPr>
        <w:t xml:space="preserve"> </w:t>
      </w:r>
      <w:r w:rsidR="00F0100F" w:rsidRPr="002D4AD7">
        <w:rPr>
          <w:rtl/>
        </w:rPr>
        <w:t>שאחד נתפס על כולן דהיינו לדון בכאן מאחר שנמצאו</w:t>
      </w:r>
      <w:r w:rsidR="006A24AD" w:rsidRPr="002D4AD7">
        <w:rPr>
          <w:rtl/>
        </w:rPr>
        <w:t xml:space="preserve"> </w:t>
      </w:r>
      <w:r w:rsidR="00F0100F" w:rsidRPr="002D4AD7">
        <w:rPr>
          <w:rtl/>
        </w:rPr>
        <w:t>מקצתן כאן ואינם צריכין להזמינן כמבואר בפסק הקודם</w:t>
      </w:r>
      <w:r w:rsidR="006A24AD" w:rsidRPr="002D4AD7">
        <w:rPr>
          <w:rtl/>
        </w:rPr>
        <w:t xml:space="preserve"> </w:t>
      </w:r>
      <w:r w:rsidR="00F0100F" w:rsidRPr="002D4AD7">
        <w:rPr>
          <w:rtl/>
        </w:rPr>
        <w:t>ולכן כתב שאין ענין תשובת הרא</w:t>
      </w:r>
      <w:r w:rsidR="006A24AD" w:rsidRPr="002D4AD7">
        <w:rPr>
          <w:rtl/>
        </w:rPr>
        <w:t>"</w:t>
      </w:r>
      <w:r w:rsidR="00F0100F" w:rsidRPr="002D4AD7">
        <w:rPr>
          <w:rtl/>
        </w:rPr>
        <w:t>ש לכאן מטעם שכתב אחר</w:t>
      </w:r>
      <w:r w:rsidR="006A24AD" w:rsidRPr="002D4AD7">
        <w:rPr>
          <w:rtl/>
        </w:rPr>
        <w:t xml:space="preserve"> </w:t>
      </w:r>
      <w:r w:rsidR="00F0100F" w:rsidRPr="002D4AD7">
        <w:rPr>
          <w:rtl/>
        </w:rPr>
        <w:t>כך על דברי המרדכי כי לא דבר רק ממס המחוייב</w:t>
      </w:r>
      <w:r w:rsidR="006A24AD" w:rsidRPr="002D4AD7">
        <w:rPr>
          <w:rtl/>
        </w:rPr>
        <w:t>,</w:t>
      </w:r>
      <w:r w:rsidR="00F0100F" w:rsidRPr="002D4AD7">
        <w:rPr>
          <w:rtl/>
        </w:rPr>
        <w:t xml:space="preserve"> אבל</w:t>
      </w:r>
      <w:r w:rsidR="006A24AD" w:rsidRPr="002D4AD7">
        <w:rPr>
          <w:rtl/>
        </w:rPr>
        <w:t xml:space="preserve"> </w:t>
      </w:r>
      <w:r w:rsidR="00F0100F" w:rsidRPr="002D4AD7">
        <w:rPr>
          <w:rtl/>
        </w:rPr>
        <w:t>לא לענין לדון וכו'</w:t>
      </w:r>
      <w:r w:rsidR="006A24AD" w:rsidRPr="002D4AD7">
        <w:rPr>
          <w:rtl/>
        </w:rPr>
        <w:t>,</w:t>
      </w:r>
      <w:r w:rsidR="00F0100F" w:rsidRPr="002D4AD7">
        <w:rPr>
          <w:rtl/>
        </w:rPr>
        <w:t xml:space="preserve"> הנה אעפ</w:t>
      </w:r>
      <w:r w:rsidR="006A24AD" w:rsidRPr="002D4AD7">
        <w:rPr>
          <w:rtl/>
        </w:rPr>
        <w:t>"</w:t>
      </w:r>
      <w:r w:rsidR="00F0100F" w:rsidRPr="002D4AD7">
        <w:rPr>
          <w:rtl/>
        </w:rPr>
        <w:t>י שלא עלה זה על לבי בפסק</w:t>
      </w:r>
      <w:r w:rsidR="006A24AD" w:rsidRPr="002D4AD7">
        <w:rPr>
          <w:rtl/>
        </w:rPr>
        <w:t xml:space="preserve"> </w:t>
      </w:r>
      <w:r w:rsidR="00F0100F" w:rsidRPr="002D4AD7">
        <w:rPr>
          <w:rtl/>
        </w:rPr>
        <w:t>הקודם רק בדרך שנתבאר שהם מחוייבים לשלם בעד</w:t>
      </w:r>
      <w:r w:rsidR="006A24AD" w:rsidRPr="002D4AD7">
        <w:rPr>
          <w:rtl/>
        </w:rPr>
        <w:t xml:space="preserve"> </w:t>
      </w:r>
      <w:r w:rsidR="00F0100F" w:rsidRPr="002D4AD7">
        <w:rPr>
          <w:rtl/>
        </w:rPr>
        <w:t>חבריהם המס המוטל עליהם ע"פ אב</w:t>
      </w:r>
      <w:r w:rsidR="006A24AD" w:rsidRPr="002D4AD7">
        <w:rPr>
          <w:rtl/>
        </w:rPr>
        <w:t>"</w:t>
      </w:r>
      <w:r w:rsidR="00F0100F" w:rsidRPr="002D4AD7">
        <w:rPr>
          <w:rtl/>
        </w:rPr>
        <w:t>ד שלהם מ"מ אף</w:t>
      </w:r>
      <w:r w:rsidR="006A24AD" w:rsidRPr="002D4AD7">
        <w:rPr>
          <w:rtl/>
        </w:rPr>
        <w:t xml:space="preserve"> </w:t>
      </w:r>
      <w:r w:rsidR="00F0100F" w:rsidRPr="002D4AD7">
        <w:rPr>
          <w:rtl/>
        </w:rPr>
        <w:t>כי אתן לרב הנ</w:t>
      </w:r>
      <w:r w:rsidR="006A24AD" w:rsidRPr="002D4AD7">
        <w:rPr>
          <w:rtl/>
        </w:rPr>
        <w:t>"</w:t>
      </w:r>
      <w:r w:rsidR="00F0100F" w:rsidRPr="002D4AD7">
        <w:rPr>
          <w:rtl/>
        </w:rPr>
        <w:t>ל הבנתו בדברי לא אוכל להבין דעתו שכתב</w:t>
      </w:r>
      <w:r w:rsidR="006A24AD" w:rsidRPr="002D4AD7">
        <w:rPr>
          <w:rtl/>
        </w:rPr>
        <w:t xml:space="preserve"> </w:t>
      </w:r>
      <w:r w:rsidR="00F0100F" w:rsidRPr="002D4AD7">
        <w:rPr>
          <w:rtl/>
        </w:rPr>
        <w:t>שלא עיינתי בדברי הרא</w:t>
      </w:r>
      <w:r w:rsidR="006A24AD" w:rsidRPr="002D4AD7">
        <w:rPr>
          <w:rtl/>
        </w:rPr>
        <w:t>"</w:t>
      </w:r>
      <w:r w:rsidR="00F0100F" w:rsidRPr="002D4AD7">
        <w:rPr>
          <w:rtl/>
        </w:rPr>
        <w:t>ש</w:t>
      </w:r>
      <w:r w:rsidR="006A24AD" w:rsidRPr="002D4AD7">
        <w:rPr>
          <w:rtl/>
        </w:rPr>
        <w:t>,</w:t>
      </w:r>
      <w:r w:rsidR="00F0100F" w:rsidRPr="002D4AD7">
        <w:rPr>
          <w:rtl/>
        </w:rPr>
        <w:t xml:space="preserve"> אם אינו רק מטעם זה</w:t>
      </w:r>
      <w:r w:rsidR="006A24AD" w:rsidRPr="002D4AD7">
        <w:rPr>
          <w:rtl/>
        </w:rPr>
        <w:t xml:space="preserve">, </w:t>
      </w:r>
      <w:r w:rsidR="00F0100F" w:rsidRPr="002D4AD7">
        <w:rPr>
          <w:rtl/>
        </w:rPr>
        <w:t>שהרי לבסוף כתב על דברי המרדכי שחלוק זה רחוק הוא</w:t>
      </w:r>
      <w:r w:rsidR="006A24AD" w:rsidRPr="002D4AD7">
        <w:rPr>
          <w:rtl/>
        </w:rPr>
        <w:t xml:space="preserve"> </w:t>
      </w:r>
      <w:r w:rsidR="00F0100F" w:rsidRPr="002D4AD7">
        <w:rPr>
          <w:rtl/>
        </w:rPr>
        <w:t>אבל לא כתב כאלה שלא עיינתי בדברי המרדכי ומאי</w:t>
      </w:r>
      <w:r w:rsidR="006A24AD" w:rsidRPr="002D4AD7">
        <w:rPr>
          <w:rtl/>
        </w:rPr>
        <w:t xml:space="preserve"> </w:t>
      </w:r>
      <w:r w:rsidR="00F0100F" w:rsidRPr="002D4AD7">
        <w:rPr>
          <w:rtl/>
        </w:rPr>
        <w:t>גריעותא דאשר</w:t>
      </w:r>
      <w:r w:rsidR="006A24AD" w:rsidRPr="002D4AD7">
        <w:rPr>
          <w:rtl/>
        </w:rPr>
        <w:t>"</w:t>
      </w:r>
      <w:r w:rsidR="00F0100F" w:rsidRPr="002D4AD7">
        <w:rPr>
          <w:rtl/>
        </w:rPr>
        <w:t>י מן המרדכי</w:t>
      </w:r>
      <w:r w:rsidR="006A24AD" w:rsidRPr="002D4AD7">
        <w:rPr>
          <w:rtl/>
        </w:rPr>
        <w:t>,</w:t>
      </w:r>
      <w:r w:rsidR="00F0100F" w:rsidRPr="002D4AD7">
        <w:rPr>
          <w:rtl/>
        </w:rPr>
        <w:t xml:space="preserve"> (ולא מסתבר לומר משום</w:t>
      </w:r>
      <w:r w:rsidR="006A24AD" w:rsidRPr="002D4AD7">
        <w:rPr>
          <w:rtl/>
        </w:rPr>
        <w:t xml:space="preserve"> </w:t>
      </w:r>
      <w:r w:rsidR="00F0100F" w:rsidRPr="002D4AD7">
        <w:rPr>
          <w:rtl/>
        </w:rPr>
        <w:t>דהרא</w:t>
      </w:r>
      <w:r w:rsidR="006A24AD" w:rsidRPr="002D4AD7">
        <w:rPr>
          <w:rtl/>
        </w:rPr>
        <w:t>"</w:t>
      </w:r>
      <w:r w:rsidR="00F0100F" w:rsidRPr="002D4AD7">
        <w:rPr>
          <w:rtl/>
        </w:rPr>
        <w:t>ש איירי אם תפס ונדון דידן מיירי בלא תפס כי אין</w:t>
      </w:r>
      <w:r w:rsidR="006A24AD" w:rsidRPr="002D4AD7">
        <w:rPr>
          <w:rtl/>
        </w:rPr>
        <w:t xml:space="preserve"> </w:t>
      </w:r>
      <w:r w:rsidR="00F0100F" w:rsidRPr="002D4AD7">
        <w:rPr>
          <w:rtl/>
        </w:rPr>
        <w:t>לחלק בזו לפי טעם שנתן הרא</w:t>
      </w:r>
      <w:r w:rsidR="006A24AD" w:rsidRPr="002D4AD7">
        <w:rPr>
          <w:rtl/>
        </w:rPr>
        <w:t>"</w:t>
      </w:r>
      <w:r w:rsidR="00F0100F" w:rsidRPr="002D4AD7">
        <w:rPr>
          <w:rtl/>
        </w:rPr>
        <w:t>ש)</w:t>
      </w:r>
      <w:r w:rsidR="006A24AD" w:rsidRPr="002D4AD7">
        <w:rPr>
          <w:rtl/>
        </w:rPr>
        <w:t>,</w:t>
      </w:r>
      <w:r w:rsidR="00F0100F" w:rsidRPr="002D4AD7">
        <w:rPr>
          <w:rtl/>
        </w:rPr>
        <w:t xml:space="preserve"> ועכ</w:t>
      </w:r>
      <w:r w:rsidR="006A24AD" w:rsidRPr="002D4AD7">
        <w:rPr>
          <w:rtl/>
        </w:rPr>
        <w:t>"</w:t>
      </w:r>
      <w:r w:rsidR="00F0100F" w:rsidRPr="002D4AD7">
        <w:rPr>
          <w:rtl/>
        </w:rPr>
        <w:t>פ לא אוכל לדעת</w:t>
      </w:r>
      <w:r w:rsidR="006A24AD" w:rsidRPr="002D4AD7">
        <w:rPr>
          <w:rtl/>
        </w:rPr>
        <w:t xml:space="preserve"> </w:t>
      </w:r>
      <w:r w:rsidR="00F0100F" w:rsidRPr="002D4AD7">
        <w:rPr>
          <w:rtl/>
        </w:rPr>
        <w:t>מנין לו לחלק באלה בין דברי מסים לשאר דברים כי דברי</w:t>
      </w:r>
      <w:r w:rsidR="006A24AD" w:rsidRPr="002D4AD7">
        <w:rPr>
          <w:rtl/>
        </w:rPr>
        <w:t xml:space="preserve"> </w:t>
      </w:r>
      <w:r w:rsidR="00F0100F" w:rsidRPr="002D4AD7">
        <w:rPr>
          <w:rtl/>
        </w:rPr>
        <w:t>הירושלמי שהביא אין אדם נתפס על חבירו וכו' אינו שייך</w:t>
      </w:r>
      <w:r w:rsidR="006A24AD" w:rsidRPr="002D4AD7">
        <w:rPr>
          <w:rtl/>
        </w:rPr>
        <w:t xml:space="preserve"> </w:t>
      </w:r>
      <w:r w:rsidR="00F0100F" w:rsidRPr="002D4AD7">
        <w:rPr>
          <w:rtl/>
        </w:rPr>
        <w:t>לכאן כלל כי התם מדבר בבני אדם שאינן שייכים במס</w:t>
      </w:r>
      <w:r w:rsidR="006A24AD" w:rsidRPr="002D4AD7">
        <w:rPr>
          <w:rtl/>
        </w:rPr>
        <w:t xml:space="preserve"> </w:t>
      </w:r>
      <w:r w:rsidR="00F0100F" w:rsidRPr="002D4AD7">
        <w:rPr>
          <w:rtl/>
        </w:rPr>
        <w:t>ביחד ואינן אחראין זה לזה ומש</w:t>
      </w:r>
      <w:r w:rsidR="006A24AD" w:rsidRPr="002D4AD7">
        <w:rPr>
          <w:rtl/>
        </w:rPr>
        <w:t>"</w:t>
      </w:r>
      <w:r w:rsidR="00F0100F" w:rsidRPr="002D4AD7">
        <w:rPr>
          <w:rtl/>
        </w:rPr>
        <w:t>ה אין אחד נתפס על חבירו</w:t>
      </w:r>
      <w:r w:rsidR="006A24AD" w:rsidRPr="002D4AD7">
        <w:rPr>
          <w:rtl/>
        </w:rPr>
        <w:t xml:space="preserve"> </w:t>
      </w:r>
      <w:r w:rsidR="00F0100F" w:rsidRPr="002D4AD7">
        <w:rPr>
          <w:rtl/>
        </w:rPr>
        <w:t>כדברי הירושלמי שהביא הרי</w:t>
      </w:r>
      <w:r w:rsidR="006A24AD" w:rsidRPr="002D4AD7">
        <w:rPr>
          <w:rtl/>
        </w:rPr>
        <w:t>"</w:t>
      </w:r>
      <w:r w:rsidR="00F0100F" w:rsidRPr="002D4AD7">
        <w:rPr>
          <w:rtl/>
        </w:rPr>
        <w:t>ף סוף כתובות דומיא דעמד</w:t>
      </w:r>
      <w:r w:rsidR="006A24AD" w:rsidRPr="002D4AD7">
        <w:rPr>
          <w:rtl/>
        </w:rPr>
        <w:t xml:space="preserve"> </w:t>
      </w:r>
      <w:r w:rsidR="00F0100F" w:rsidRPr="002D4AD7">
        <w:rPr>
          <w:rtl/>
        </w:rPr>
        <w:t>א</w:t>
      </w:r>
      <w:r w:rsidRPr="002D4AD7">
        <w:rPr>
          <w:rFonts w:hint="cs"/>
          <w:rtl/>
        </w:rPr>
        <w:t>ח</w:t>
      </w:r>
      <w:r w:rsidR="00F0100F" w:rsidRPr="002D4AD7">
        <w:rPr>
          <w:rtl/>
        </w:rPr>
        <w:t xml:space="preserve">ד ופרנס אשת חבירו דהניח מעותיו על קרן </w:t>
      </w:r>
      <w:r w:rsidR="00F0100F" w:rsidRPr="002D4AD7">
        <w:rPr>
          <w:rtl/>
        </w:rPr>
        <w:lastRenderedPageBreak/>
        <w:t>הצבי</w:t>
      </w:r>
      <w:r w:rsidR="006A24AD" w:rsidRPr="002D4AD7">
        <w:rPr>
          <w:rtl/>
        </w:rPr>
        <w:t>,</w:t>
      </w:r>
      <w:r w:rsidR="00F0100F" w:rsidRPr="002D4AD7">
        <w:rPr>
          <w:rtl/>
        </w:rPr>
        <w:t xml:space="preserve"> וכן</w:t>
      </w:r>
      <w:r w:rsidR="006A24AD" w:rsidRPr="002D4AD7">
        <w:rPr>
          <w:rtl/>
        </w:rPr>
        <w:t xml:space="preserve"> </w:t>
      </w:r>
      <w:r w:rsidR="00F0100F" w:rsidRPr="002D4AD7">
        <w:rPr>
          <w:rtl/>
        </w:rPr>
        <w:t>נראה מדברי הרמב</w:t>
      </w:r>
      <w:r w:rsidR="006A24AD" w:rsidRPr="002D4AD7">
        <w:rPr>
          <w:rtl/>
        </w:rPr>
        <w:t>"</w:t>
      </w:r>
      <w:r w:rsidR="00F0100F" w:rsidRPr="002D4AD7">
        <w:rPr>
          <w:rtl/>
        </w:rPr>
        <w:t>ם והטור (והתם מיירי בארנוניות וגלגולת</w:t>
      </w:r>
      <w:r w:rsidR="006A24AD" w:rsidRPr="002D4AD7">
        <w:rPr>
          <w:rtl/>
        </w:rPr>
        <w:t xml:space="preserve"> </w:t>
      </w:r>
      <w:r w:rsidR="00F0100F" w:rsidRPr="002D4AD7">
        <w:rPr>
          <w:rtl/>
        </w:rPr>
        <w:t>המונח אקרקפתא דאינשי ואינן שותפין ואחראין וכו')</w:t>
      </w:r>
      <w:r w:rsidR="006A24AD" w:rsidRPr="002D4AD7">
        <w:rPr>
          <w:rtl/>
        </w:rPr>
        <w:t xml:space="preserve">, </w:t>
      </w:r>
      <w:r w:rsidR="00F0100F" w:rsidRPr="002D4AD7">
        <w:rPr>
          <w:rtl/>
        </w:rPr>
        <w:t>אמנם בדבר שבני אדם שותפין ואחראין (כמס כללי המונח</w:t>
      </w:r>
      <w:r w:rsidR="006A24AD" w:rsidRPr="002D4AD7">
        <w:rPr>
          <w:rtl/>
        </w:rPr>
        <w:t xml:space="preserve"> </w:t>
      </w:r>
      <w:r w:rsidR="00F0100F" w:rsidRPr="002D4AD7">
        <w:rPr>
          <w:rtl/>
        </w:rPr>
        <w:t>על כל בני העיר ביחד) ה"ל כשנים שלוו שאחראין זה לזה</w:t>
      </w:r>
      <w:r w:rsidR="006A24AD" w:rsidRPr="002D4AD7">
        <w:rPr>
          <w:rtl/>
        </w:rPr>
        <w:t xml:space="preserve"> </w:t>
      </w:r>
      <w:r w:rsidR="00F0100F" w:rsidRPr="002D4AD7">
        <w:rPr>
          <w:rtl/>
        </w:rPr>
        <w:t>כדברי תשובת הרא</w:t>
      </w:r>
      <w:r w:rsidR="006A24AD" w:rsidRPr="002D4AD7">
        <w:rPr>
          <w:rtl/>
        </w:rPr>
        <w:t>"</w:t>
      </w:r>
      <w:r w:rsidR="00F0100F" w:rsidRPr="002D4AD7">
        <w:rPr>
          <w:rtl/>
        </w:rPr>
        <w:t>ש</w:t>
      </w:r>
      <w:r w:rsidR="006A24AD" w:rsidRPr="002D4AD7">
        <w:rPr>
          <w:rtl/>
        </w:rPr>
        <w:t>,</w:t>
      </w:r>
      <w:r w:rsidR="00F0100F" w:rsidRPr="002D4AD7">
        <w:rPr>
          <w:rtl/>
        </w:rPr>
        <w:t xml:space="preserve"> לא ידעתי לחלק בין מס בין דברים</w:t>
      </w:r>
      <w:r w:rsidR="006A24AD" w:rsidRPr="002D4AD7">
        <w:rPr>
          <w:rtl/>
        </w:rPr>
        <w:t xml:space="preserve"> </w:t>
      </w:r>
      <w:r w:rsidR="00F0100F" w:rsidRPr="002D4AD7">
        <w:rPr>
          <w:rtl/>
        </w:rPr>
        <w:t>אחרים שבכל מקום שותף נתפס על חבירו וכ</w:t>
      </w:r>
      <w:r w:rsidR="006A24AD" w:rsidRPr="002D4AD7">
        <w:rPr>
          <w:rtl/>
        </w:rPr>
        <w:t>"</w:t>
      </w:r>
      <w:r w:rsidR="00F0100F" w:rsidRPr="002D4AD7">
        <w:rPr>
          <w:rtl/>
        </w:rPr>
        <w:t>ש בנדון דידן</w:t>
      </w:r>
      <w:r w:rsidR="006A24AD" w:rsidRPr="002D4AD7">
        <w:rPr>
          <w:rtl/>
        </w:rPr>
        <w:t xml:space="preserve"> </w:t>
      </w:r>
      <w:r w:rsidR="00F0100F" w:rsidRPr="002D4AD7">
        <w:rPr>
          <w:rtl/>
        </w:rPr>
        <w:t>שצורך מס הוא ואם הדין נותן שהנמצא בכאן צריך לדון</w:t>
      </w:r>
      <w:r w:rsidR="006A24AD" w:rsidRPr="002D4AD7">
        <w:rPr>
          <w:rtl/>
        </w:rPr>
        <w:t xml:space="preserve"> </w:t>
      </w:r>
      <w:r w:rsidR="00F0100F" w:rsidRPr="002D4AD7">
        <w:rPr>
          <w:rtl/>
        </w:rPr>
        <w:t>בכאן על חלקו צריך לדון גם כן כאן בעד חבירו מאחר שהוא</w:t>
      </w:r>
      <w:r w:rsidR="006A24AD" w:rsidRPr="002D4AD7">
        <w:rPr>
          <w:rtl/>
        </w:rPr>
        <w:t xml:space="preserve"> </w:t>
      </w:r>
      <w:r w:rsidR="00F0100F" w:rsidRPr="002D4AD7">
        <w:rPr>
          <w:rtl/>
        </w:rPr>
        <w:t>שותף שלהם בדבר זה הרי הוא כמחוייב בכל</w:t>
      </w:r>
      <w:r w:rsidR="006A24AD" w:rsidRPr="002D4AD7">
        <w:rPr>
          <w:rtl/>
        </w:rPr>
        <w:t>,</w:t>
      </w:r>
      <w:r w:rsidR="00F0100F" w:rsidRPr="002D4AD7">
        <w:rPr>
          <w:rtl/>
        </w:rPr>
        <w:t xml:space="preserve"> מידי דהוה</w:t>
      </w:r>
      <w:r w:rsidR="006A24AD" w:rsidRPr="002D4AD7">
        <w:rPr>
          <w:rtl/>
        </w:rPr>
        <w:t xml:space="preserve"> </w:t>
      </w:r>
      <w:r w:rsidR="00F0100F" w:rsidRPr="002D4AD7">
        <w:rPr>
          <w:rtl/>
        </w:rPr>
        <w:t>אשנים שלוו שיוכל לגבות הכל מאיזה שירצה ובא אחד לעירו</w:t>
      </w:r>
      <w:r w:rsidR="006A24AD" w:rsidRPr="002D4AD7">
        <w:rPr>
          <w:rtl/>
        </w:rPr>
        <w:t xml:space="preserve"> </w:t>
      </w:r>
      <w:r w:rsidR="00F0100F" w:rsidRPr="002D4AD7">
        <w:rPr>
          <w:rtl/>
        </w:rPr>
        <w:t>דודאי יוכל לעכבו משום הכל</w:t>
      </w:r>
      <w:r w:rsidR="006A24AD" w:rsidRPr="002D4AD7">
        <w:rPr>
          <w:rtl/>
        </w:rPr>
        <w:t>,</w:t>
      </w:r>
      <w:r w:rsidR="00F0100F" w:rsidRPr="002D4AD7">
        <w:rPr>
          <w:rtl/>
        </w:rPr>
        <w:t xml:space="preserve"> וה</w:t>
      </w:r>
      <w:r w:rsidR="006A24AD" w:rsidRPr="002D4AD7">
        <w:rPr>
          <w:rtl/>
        </w:rPr>
        <w:t>"</w:t>
      </w:r>
      <w:r w:rsidR="00F0100F" w:rsidRPr="002D4AD7">
        <w:rPr>
          <w:rtl/>
        </w:rPr>
        <w:t>ה בנדון זה (וכן מדמה</w:t>
      </w:r>
      <w:r w:rsidR="006A24AD" w:rsidRPr="002D4AD7">
        <w:rPr>
          <w:rtl/>
        </w:rPr>
        <w:t xml:space="preserve"> </w:t>
      </w:r>
      <w:r w:rsidR="00F0100F" w:rsidRPr="002D4AD7">
        <w:rPr>
          <w:rtl/>
        </w:rPr>
        <w:t>המרדכי פרק מי שהיה נשוי ע</w:t>
      </w:r>
      <w:r w:rsidR="006A24AD" w:rsidRPr="002D4AD7">
        <w:rPr>
          <w:rtl/>
        </w:rPr>
        <w:t>"</w:t>
      </w:r>
      <w:r w:rsidR="00F0100F" w:rsidRPr="002D4AD7">
        <w:rPr>
          <w:rtl/>
        </w:rPr>
        <w:t>ד בני העיר לענין מסים</w:t>
      </w:r>
      <w:r w:rsidR="006A24AD" w:rsidRPr="002D4AD7">
        <w:rPr>
          <w:rtl/>
        </w:rPr>
        <w:t xml:space="preserve"> </w:t>
      </w:r>
      <w:r w:rsidR="00F0100F" w:rsidRPr="002D4AD7">
        <w:rPr>
          <w:rtl/>
        </w:rPr>
        <w:t>לשאר שותפים ע</w:t>
      </w:r>
      <w:r w:rsidR="006A24AD" w:rsidRPr="002D4AD7">
        <w:rPr>
          <w:rtl/>
        </w:rPr>
        <w:t>"</w:t>
      </w:r>
      <w:r w:rsidR="00F0100F" w:rsidRPr="002D4AD7">
        <w:rPr>
          <w:rtl/>
        </w:rPr>
        <w:t>ש</w:t>
      </w:r>
      <w:r w:rsidR="006A24AD" w:rsidRPr="002D4AD7">
        <w:rPr>
          <w:rtl/>
        </w:rPr>
        <w:t>,</w:t>
      </w:r>
      <w:r w:rsidR="00F0100F" w:rsidRPr="002D4AD7">
        <w:rPr>
          <w:rtl/>
        </w:rPr>
        <w:t xml:space="preserve"> וכן כתב מוהר"ם בהדיא בתשובה והיא</w:t>
      </w:r>
      <w:r w:rsidR="006A24AD" w:rsidRPr="002D4AD7">
        <w:rPr>
          <w:rtl/>
        </w:rPr>
        <w:t xml:space="preserve"> </w:t>
      </w:r>
      <w:r w:rsidR="00F0100F" w:rsidRPr="002D4AD7">
        <w:rPr>
          <w:rtl/>
        </w:rPr>
        <w:t>במרדכי פ' הגוזל בתרא דבני העיר יש להם דין שותפין בענין</w:t>
      </w:r>
      <w:r w:rsidR="006A24AD" w:rsidRPr="002D4AD7">
        <w:rPr>
          <w:rtl/>
        </w:rPr>
        <w:t xml:space="preserve"> </w:t>
      </w:r>
      <w:r w:rsidR="00F0100F" w:rsidRPr="002D4AD7">
        <w:rPr>
          <w:rtl/>
        </w:rPr>
        <w:t>מס שלהם ושאינן יכולין לחלוק כמו ששותף אינו חולק בלא</w:t>
      </w:r>
      <w:r w:rsidR="006A24AD" w:rsidRPr="002D4AD7">
        <w:rPr>
          <w:rtl/>
        </w:rPr>
        <w:t xml:space="preserve"> </w:t>
      </w:r>
      <w:r w:rsidR="00F0100F" w:rsidRPr="002D4AD7">
        <w:rPr>
          <w:rtl/>
        </w:rPr>
        <w:t>דעת חבירו וזהו מבואר בדברי הראשונים). זה הנ</w:t>
      </w:r>
      <w:r w:rsidR="006A24AD" w:rsidRPr="002D4AD7">
        <w:rPr>
          <w:rtl/>
        </w:rPr>
        <w:t>"</w:t>
      </w:r>
      <w:r w:rsidR="00F0100F" w:rsidRPr="002D4AD7">
        <w:rPr>
          <w:rtl/>
        </w:rPr>
        <w:t>ל שניח</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עו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על </w:t>
      </w:r>
      <w:r w:rsidRPr="002D4AD7">
        <w:rPr>
          <w:rStyle w:val="a3"/>
          <w:vertAlign w:val="superscript"/>
          <w:rtl/>
        </w:rPr>
        <w:t>@33</w:t>
      </w:r>
      <w:r w:rsidR="00F0100F" w:rsidRPr="002D4AD7">
        <w:rPr>
          <w:rtl/>
        </w:rPr>
        <w:t>מה שבדקני מכתו</w:t>
      </w:r>
      <w:r w:rsidR="006A24AD" w:rsidRPr="002D4AD7">
        <w:rPr>
          <w:rtl/>
        </w:rPr>
        <w:t>"</w:t>
      </w:r>
      <w:r w:rsidR="00F0100F" w:rsidRPr="002D4AD7">
        <w:rPr>
          <w:rtl/>
        </w:rPr>
        <w:t>ר אם מותרים ב' מוהלים</w:t>
      </w:r>
      <w:r w:rsidR="006A24AD" w:rsidRPr="002D4AD7">
        <w:rPr>
          <w:rtl/>
        </w:rPr>
        <w:t xml:space="preserve"> </w:t>
      </w:r>
      <w:r w:rsidR="00F0100F" w:rsidRPr="002D4AD7">
        <w:rPr>
          <w:rtl/>
        </w:rPr>
        <w:t>למול תינוק אחד בשבת כגון א' יעשה</w:t>
      </w:r>
      <w:r w:rsidR="006A24AD" w:rsidRPr="002D4AD7">
        <w:rPr>
          <w:rtl/>
        </w:rPr>
        <w:t xml:space="preserve"> </w:t>
      </w:r>
      <w:r w:rsidR="00F0100F" w:rsidRPr="002D4AD7">
        <w:rPr>
          <w:rtl/>
        </w:rPr>
        <w:t>החיתוך והשני הפריעה</w:t>
      </w:r>
      <w:r w:rsidR="006A24AD" w:rsidRPr="002D4AD7">
        <w:rPr>
          <w:rtl/>
        </w:rPr>
        <w:t>.</w:t>
      </w:r>
      <w:r w:rsidR="00F0100F" w:rsidRPr="002D4AD7">
        <w:rPr>
          <w:rtl/>
        </w:rPr>
        <w:t xml:space="preserve"> הנה בבואי לביתי נתתי לבי לחקור</w:t>
      </w:r>
      <w:r w:rsidR="006A24AD" w:rsidRPr="002D4AD7">
        <w:rPr>
          <w:rtl/>
        </w:rPr>
        <w:t xml:space="preserve"> </w:t>
      </w:r>
      <w:r w:rsidR="00F0100F" w:rsidRPr="002D4AD7">
        <w:rPr>
          <w:rtl/>
        </w:rPr>
        <w:t>בזה ומצאתי און לי בספר בית יוסף בטור י"ד סוף סי'</w:t>
      </w:r>
      <w:r w:rsidR="006A24AD" w:rsidRPr="002D4AD7">
        <w:rPr>
          <w:rtl/>
        </w:rPr>
        <w:t xml:space="preserve"> </w:t>
      </w:r>
      <w:r w:rsidR="00F0100F" w:rsidRPr="002D4AD7">
        <w:rPr>
          <w:rtl/>
        </w:rPr>
        <w:t>רס</w:t>
      </w:r>
      <w:r w:rsidR="006A24AD" w:rsidRPr="002D4AD7">
        <w:rPr>
          <w:rtl/>
        </w:rPr>
        <w:t>"</w:t>
      </w:r>
      <w:r w:rsidR="00F0100F" w:rsidRPr="002D4AD7">
        <w:rPr>
          <w:rtl/>
        </w:rPr>
        <w:t>ו ובאולי שאין הספר ההוא ביד מכתו</w:t>
      </w:r>
      <w:r w:rsidR="006A24AD" w:rsidRPr="002D4AD7">
        <w:rPr>
          <w:rtl/>
        </w:rPr>
        <w:t>"</w:t>
      </w:r>
      <w:r w:rsidR="00F0100F" w:rsidRPr="002D4AD7">
        <w:rPr>
          <w:rtl/>
        </w:rPr>
        <w:t>ר אעתיק לשונו</w:t>
      </w:r>
      <w:r w:rsidR="006A24AD" w:rsidRPr="002D4AD7">
        <w:rPr>
          <w:rtl/>
        </w:rPr>
        <w:t xml:space="preserve"> </w:t>
      </w:r>
      <w:r w:rsidR="00F0100F" w:rsidRPr="002D4AD7">
        <w:rPr>
          <w:rtl/>
        </w:rPr>
        <w:t>הנה וממנו נבין להורות</w:t>
      </w:r>
      <w:r w:rsidR="006A24AD" w:rsidRPr="002D4AD7">
        <w:rPr>
          <w:rtl/>
        </w:rPr>
        <w:t>.</w:t>
      </w:r>
      <w:r w:rsidR="00F0100F" w:rsidRPr="002D4AD7">
        <w:rPr>
          <w:rtl/>
        </w:rPr>
        <w:t xml:space="preserve"> כתב שם וז</w:t>
      </w:r>
      <w:r w:rsidR="006A24AD" w:rsidRPr="002D4AD7">
        <w:rPr>
          <w:rtl/>
        </w:rPr>
        <w:t>"</w:t>
      </w:r>
      <w:r w:rsidR="00F0100F" w:rsidRPr="002D4AD7">
        <w:rPr>
          <w:rtl/>
        </w:rPr>
        <w:t>ל גרסינן בפרק ר'</w:t>
      </w:r>
      <w:r w:rsidR="006A24AD" w:rsidRPr="002D4AD7">
        <w:rPr>
          <w:rtl/>
        </w:rPr>
        <w:t xml:space="preserve"> </w:t>
      </w:r>
      <w:r w:rsidR="00F0100F" w:rsidRPr="002D4AD7">
        <w:rPr>
          <w:rtl/>
        </w:rPr>
        <w:t>אליעזר דמילה (דף קל</w:t>
      </w:r>
      <w:r w:rsidR="006A24AD" w:rsidRPr="002D4AD7">
        <w:rPr>
          <w:rtl/>
        </w:rPr>
        <w:t>"</w:t>
      </w:r>
      <w:r w:rsidR="00F0100F" w:rsidRPr="002D4AD7">
        <w:rPr>
          <w:rtl/>
        </w:rPr>
        <w:t>ג ע</w:t>
      </w:r>
      <w:r w:rsidR="006A24AD" w:rsidRPr="002D4AD7">
        <w:rPr>
          <w:rtl/>
        </w:rPr>
        <w:t>"</w:t>
      </w:r>
      <w:r w:rsidR="00F0100F" w:rsidRPr="002D4AD7">
        <w:rPr>
          <w:rtl/>
        </w:rPr>
        <w:t>ב) מהלקטין את המילה ואם לא</w:t>
      </w:r>
      <w:r w:rsidR="006A24AD" w:rsidRPr="002D4AD7">
        <w:rPr>
          <w:rtl/>
        </w:rPr>
        <w:t xml:space="preserve"> </w:t>
      </w:r>
      <w:r w:rsidR="00F0100F" w:rsidRPr="002D4AD7">
        <w:rPr>
          <w:rtl/>
        </w:rPr>
        <w:t>הלקיט ענוש כרת מני אמר רב כהנא אומן מתקיף לה רב</w:t>
      </w:r>
      <w:r w:rsidR="006A24AD" w:rsidRPr="002D4AD7">
        <w:rPr>
          <w:rtl/>
        </w:rPr>
        <w:t xml:space="preserve"> </w:t>
      </w:r>
      <w:r w:rsidR="00F0100F" w:rsidRPr="002D4AD7">
        <w:rPr>
          <w:rtl/>
        </w:rPr>
        <w:t>פפא לימא להו אנא עבדי פלגא דמצוה אתון עבדו פלגא</w:t>
      </w:r>
      <w:r w:rsidR="006A24AD" w:rsidRPr="002D4AD7">
        <w:rPr>
          <w:rtl/>
        </w:rPr>
        <w:t xml:space="preserve"> </w:t>
      </w:r>
      <w:r w:rsidR="00F0100F" w:rsidRPr="002D4AD7">
        <w:rPr>
          <w:rtl/>
        </w:rPr>
        <w:t>דמצוה ואסיק רב אשי הכא במאי עסקינן כגון דאתא בין</w:t>
      </w:r>
      <w:r w:rsidR="006A24AD" w:rsidRPr="002D4AD7">
        <w:rPr>
          <w:rtl/>
        </w:rPr>
        <w:t xml:space="preserve"> </w:t>
      </w:r>
      <w:r w:rsidR="00F0100F" w:rsidRPr="002D4AD7">
        <w:rPr>
          <w:rtl/>
        </w:rPr>
        <w:t>השמשות דשבת וא"ל לא מספקת ואמר להו מספיקנא ועבר</w:t>
      </w:r>
      <w:r w:rsidR="006A24AD" w:rsidRPr="002D4AD7">
        <w:rPr>
          <w:rtl/>
        </w:rPr>
        <w:t xml:space="preserve"> </w:t>
      </w:r>
      <w:r w:rsidR="00F0100F" w:rsidRPr="002D4AD7">
        <w:rPr>
          <w:rtl/>
        </w:rPr>
        <w:t>ולא אספיק ואשתכח דחבורה הוא דעבד וענוש כרת</w:t>
      </w:r>
      <w:r w:rsidR="006A24AD" w:rsidRPr="002D4AD7">
        <w:rPr>
          <w:rtl/>
        </w:rPr>
        <w:t>.</w:t>
      </w:r>
      <w:r w:rsidR="00F0100F" w:rsidRPr="002D4AD7">
        <w:rPr>
          <w:rtl/>
        </w:rPr>
        <w:t xml:space="preserve"> ופירש"י</w:t>
      </w:r>
      <w:r w:rsidR="006A24AD" w:rsidRPr="002D4AD7">
        <w:rPr>
          <w:rtl/>
        </w:rPr>
        <w:t xml:space="preserve"> </w:t>
      </w:r>
      <w:r w:rsidR="00F0100F" w:rsidRPr="002D4AD7">
        <w:rPr>
          <w:rtl/>
        </w:rPr>
        <w:t>מהלקטין בציצין המעכבין</w:t>
      </w:r>
      <w:r w:rsidR="006A24AD" w:rsidRPr="002D4AD7">
        <w:rPr>
          <w:rtl/>
        </w:rPr>
        <w:t>.</w:t>
      </w:r>
      <w:r w:rsidR="00F0100F" w:rsidRPr="002D4AD7">
        <w:rPr>
          <w:rtl/>
        </w:rPr>
        <w:t xml:space="preserve"> ונימא אנא עבדי פלגא כלומר הואיל</w:t>
      </w:r>
      <w:r w:rsidR="006A24AD" w:rsidRPr="002D4AD7">
        <w:rPr>
          <w:rtl/>
        </w:rPr>
        <w:t xml:space="preserve"> </w:t>
      </w:r>
      <w:r w:rsidR="00F0100F" w:rsidRPr="002D4AD7">
        <w:rPr>
          <w:rtl/>
        </w:rPr>
        <w:t>וכשהתחיל ברשות התחיל וחבורה שעשה ברשות עשה אמאי</w:t>
      </w:r>
      <w:r w:rsidR="006A24AD" w:rsidRPr="002D4AD7">
        <w:rPr>
          <w:rtl/>
        </w:rPr>
        <w:t xml:space="preserve"> </w:t>
      </w:r>
      <w:r w:rsidR="00F0100F" w:rsidRPr="002D4AD7">
        <w:rPr>
          <w:rtl/>
        </w:rPr>
        <w:t>חייב נימא להו לכו אתם וסיימו המלאכה עכ</w:t>
      </w:r>
      <w:r w:rsidR="006A24AD" w:rsidRPr="002D4AD7">
        <w:rPr>
          <w:rtl/>
        </w:rPr>
        <w:t>"</w:t>
      </w:r>
      <w:r w:rsidR="00F0100F" w:rsidRPr="002D4AD7">
        <w:rPr>
          <w:rtl/>
        </w:rPr>
        <w:t>ל</w:t>
      </w:r>
      <w:r w:rsidR="006A24AD" w:rsidRPr="002D4AD7">
        <w:rPr>
          <w:rtl/>
        </w:rPr>
        <w:t>.</w:t>
      </w:r>
      <w:r w:rsidR="00F0100F" w:rsidRPr="002D4AD7">
        <w:rPr>
          <w:rtl/>
        </w:rPr>
        <w:t xml:space="preserve"> ויש לדקדק</w:t>
      </w:r>
      <w:r w:rsidR="006A24AD" w:rsidRPr="002D4AD7">
        <w:rPr>
          <w:rtl/>
        </w:rPr>
        <w:t xml:space="preserve"> </w:t>
      </w:r>
      <w:r w:rsidR="00F0100F" w:rsidRPr="002D4AD7">
        <w:rPr>
          <w:rtl/>
        </w:rPr>
        <w:t>מדבריו דנהי דחיובא דכרת ליכא איסורא מיהא איכא</w:t>
      </w:r>
      <w:r w:rsidR="006A24AD" w:rsidRPr="002D4AD7">
        <w:rPr>
          <w:rtl/>
        </w:rPr>
        <w:t xml:space="preserve"> </w:t>
      </w:r>
      <w:r w:rsidR="00F0100F" w:rsidRPr="002D4AD7">
        <w:rPr>
          <w:rtl/>
        </w:rPr>
        <w:t>הואיל ולא גמר המצוה ולפי זה יש ליזהר שלא ימולו ב'</w:t>
      </w:r>
      <w:r w:rsidR="006A24AD" w:rsidRPr="002D4AD7">
        <w:rPr>
          <w:rtl/>
        </w:rPr>
        <w:t xml:space="preserve"> </w:t>
      </w:r>
      <w:r w:rsidR="00F0100F" w:rsidRPr="002D4AD7">
        <w:rPr>
          <w:rtl/>
        </w:rPr>
        <w:t>מוהלים מילה אחת לכתחילה בשבת כגון שיתנו ביניהם שזה</w:t>
      </w:r>
      <w:r w:rsidR="006A24AD" w:rsidRPr="002D4AD7">
        <w:rPr>
          <w:rtl/>
        </w:rPr>
        <w:t xml:space="preserve"> </w:t>
      </w:r>
      <w:r w:rsidR="00F0100F" w:rsidRPr="002D4AD7">
        <w:rPr>
          <w:rtl/>
        </w:rPr>
        <w:t>ימול וזה יפרע אלא המל הוא יפרע עכ"ל ב"י</w:t>
      </w:r>
      <w:r w:rsidR="006A24AD" w:rsidRPr="002D4AD7">
        <w:rPr>
          <w:rtl/>
        </w:rPr>
        <w:t>.</w:t>
      </w:r>
      <w:r w:rsidR="00F0100F" w:rsidRPr="002D4AD7">
        <w:rPr>
          <w:rtl/>
        </w:rPr>
        <w:t xml:space="preserve"> והנה אף</w:t>
      </w:r>
      <w:r w:rsidR="006A24AD" w:rsidRPr="002D4AD7">
        <w:rPr>
          <w:rtl/>
        </w:rPr>
        <w:t xml:space="preserve"> </w:t>
      </w:r>
      <w:r w:rsidR="00F0100F" w:rsidRPr="002D4AD7">
        <w:rPr>
          <w:rtl/>
        </w:rPr>
        <w:t>שמצוה לשמוע אל הרב אף אם הוא היה מיקל ואני מחמיר</w:t>
      </w:r>
      <w:r w:rsidR="006A24AD" w:rsidRPr="002D4AD7">
        <w:rPr>
          <w:rtl/>
        </w:rPr>
        <w:t xml:space="preserve"> </w:t>
      </w:r>
      <w:r w:rsidR="00F0100F" w:rsidRPr="002D4AD7">
        <w:rPr>
          <w:rtl/>
        </w:rPr>
        <w:t>כ"ש במקום שהוא מחמיר ואני מיקל מ</w:t>
      </w:r>
      <w:r w:rsidR="006A24AD" w:rsidRPr="002D4AD7">
        <w:rPr>
          <w:rtl/>
        </w:rPr>
        <w:t>"</w:t>
      </w:r>
      <w:r w:rsidR="00F0100F" w:rsidRPr="002D4AD7">
        <w:rPr>
          <w:rtl/>
        </w:rPr>
        <w:t>מ לא אמנע לכתוב</w:t>
      </w:r>
      <w:r w:rsidR="006A24AD" w:rsidRPr="002D4AD7">
        <w:rPr>
          <w:rtl/>
        </w:rPr>
        <w:t xml:space="preserve"> </w:t>
      </w:r>
      <w:r w:rsidR="00F0100F" w:rsidRPr="002D4AD7">
        <w:rPr>
          <w:rtl/>
        </w:rPr>
        <w:t>מה שדעתי נוטה דאדרבא משמעתא זו יש להוכיח דשרי</w:t>
      </w:r>
      <w:r w:rsidR="006A24AD" w:rsidRPr="002D4AD7">
        <w:rPr>
          <w:rtl/>
        </w:rPr>
        <w:t xml:space="preserve">. </w:t>
      </w:r>
      <w:r w:rsidR="00F0100F" w:rsidRPr="002D4AD7">
        <w:rPr>
          <w:rtl/>
        </w:rPr>
        <w:t>ובתחילה אסיר מעלינו דקדוקו של הרב מלשון רש</w:t>
      </w:r>
      <w:r w:rsidR="006A24AD" w:rsidRPr="002D4AD7">
        <w:rPr>
          <w:rtl/>
        </w:rPr>
        <w:t>"</w:t>
      </w:r>
      <w:r w:rsidR="00F0100F" w:rsidRPr="002D4AD7">
        <w:rPr>
          <w:rtl/>
        </w:rPr>
        <w:t>י שנקט</w:t>
      </w:r>
      <w:r w:rsidR="006A24AD" w:rsidRPr="002D4AD7">
        <w:rPr>
          <w:rtl/>
        </w:rPr>
        <w:t xml:space="preserve"> </w:t>
      </w:r>
      <w:r w:rsidR="00F0100F" w:rsidRPr="002D4AD7">
        <w:rPr>
          <w:rtl/>
        </w:rPr>
        <w:t>אמאי חייב דר</w:t>
      </w:r>
      <w:r w:rsidR="006A24AD" w:rsidRPr="002D4AD7">
        <w:rPr>
          <w:rtl/>
        </w:rPr>
        <w:t>"</w:t>
      </w:r>
      <w:r w:rsidR="00F0100F" w:rsidRPr="002D4AD7">
        <w:rPr>
          <w:rtl/>
        </w:rPr>
        <w:t>ל הא איסורא איכא, ולי נראה דאין זה דקדוק</w:t>
      </w:r>
      <w:r w:rsidR="006A24AD" w:rsidRPr="002D4AD7">
        <w:rPr>
          <w:rtl/>
        </w:rPr>
        <w:t xml:space="preserve"> </w:t>
      </w:r>
      <w:r w:rsidR="00F0100F" w:rsidRPr="002D4AD7">
        <w:rPr>
          <w:rtl/>
        </w:rPr>
        <w:t>דרש</w:t>
      </w:r>
      <w:r w:rsidR="006A24AD" w:rsidRPr="002D4AD7">
        <w:rPr>
          <w:rtl/>
        </w:rPr>
        <w:t>"</w:t>
      </w:r>
      <w:r w:rsidR="00F0100F" w:rsidRPr="002D4AD7">
        <w:rPr>
          <w:rtl/>
        </w:rPr>
        <w:t>י נקט לשון המימרא שקאמר חייב כרת ולכן נקט</w:t>
      </w:r>
      <w:r w:rsidR="006A24AD" w:rsidRPr="002D4AD7">
        <w:rPr>
          <w:rtl/>
        </w:rPr>
        <w:t xml:space="preserve"> </w:t>
      </w:r>
      <w:r w:rsidR="00F0100F" w:rsidRPr="002D4AD7">
        <w:rPr>
          <w:rtl/>
        </w:rPr>
        <w:t>בלשונו לשון אמאי חייב להטעים הקושיא</w:t>
      </w:r>
      <w:r w:rsidR="006A24AD" w:rsidRPr="002D4AD7">
        <w:rPr>
          <w:rtl/>
        </w:rPr>
        <w:t>,</w:t>
      </w:r>
      <w:r w:rsidR="00F0100F" w:rsidRPr="002D4AD7">
        <w:rPr>
          <w:rtl/>
        </w:rPr>
        <w:t xml:space="preserve"> ועוד דאף אם</w:t>
      </w:r>
      <w:r w:rsidR="006A24AD" w:rsidRPr="002D4AD7">
        <w:rPr>
          <w:rtl/>
        </w:rPr>
        <w:t xml:space="preserve"> </w:t>
      </w:r>
      <w:r w:rsidR="00F0100F" w:rsidRPr="002D4AD7">
        <w:rPr>
          <w:rtl/>
        </w:rPr>
        <w:t>נאמר דהתם איכא איסורא דהיינו משום דלא ידע האומן</w:t>
      </w:r>
      <w:r w:rsidR="006A24AD" w:rsidRPr="002D4AD7">
        <w:rPr>
          <w:rtl/>
        </w:rPr>
        <w:t xml:space="preserve"> </w:t>
      </w:r>
      <w:r w:rsidR="00F0100F" w:rsidRPr="002D4AD7">
        <w:rPr>
          <w:rtl/>
        </w:rPr>
        <w:t>שפסק דאחרים ילקיטו אחריו אלא שפסק מלמול ואפשר דגם</w:t>
      </w:r>
      <w:r w:rsidR="006A24AD" w:rsidRPr="002D4AD7">
        <w:rPr>
          <w:rtl/>
        </w:rPr>
        <w:t xml:space="preserve"> </w:t>
      </w:r>
      <w:r w:rsidR="00F0100F" w:rsidRPr="002D4AD7">
        <w:rPr>
          <w:rtl/>
        </w:rPr>
        <w:t xml:space="preserve">האחרים לא ילקיטו </w:t>
      </w:r>
      <w:r w:rsidR="00F0100F" w:rsidRPr="002D4AD7">
        <w:rPr>
          <w:rtl/>
        </w:rPr>
        <w:lastRenderedPageBreak/>
        <w:t>אחריו ולכן איכא איסורא הואיל ולא</w:t>
      </w:r>
      <w:r w:rsidR="006A24AD" w:rsidRPr="002D4AD7">
        <w:rPr>
          <w:rtl/>
        </w:rPr>
        <w:t xml:space="preserve"> </w:t>
      </w:r>
      <w:r w:rsidR="00F0100F" w:rsidRPr="002D4AD7">
        <w:rPr>
          <w:rtl/>
        </w:rPr>
        <w:t>נגמר המצוה ומש"ה פריך אמאי חייב לימא לאחרים אתון</w:t>
      </w:r>
      <w:r w:rsidR="006A24AD" w:rsidRPr="002D4AD7">
        <w:rPr>
          <w:rtl/>
        </w:rPr>
        <w:t xml:space="preserve"> </w:t>
      </w:r>
      <w:r w:rsidR="00F0100F" w:rsidRPr="002D4AD7">
        <w:rPr>
          <w:rtl/>
        </w:rPr>
        <w:t>עבדו פלגא דמצוה וכו' ולכן הוצרך רש</w:t>
      </w:r>
      <w:r w:rsidR="006A24AD" w:rsidRPr="002D4AD7">
        <w:rPr>
          <w:rtl/>
        </w:rPr>
        <w:t>"</w:t>
      </w:r>
      <w:r w:rsidR="00F0100F" w:rsidRPr="002D4AD7">
        <w:rPr>
          <w:rtl/>
        </w:rPr>
        <w:t>י לפרש הואיל והתחיל</w:t>
      </w:r>
      <w:r w:rsidR="006A24AD" w:rsidRPr="002D4AD7">
        <w:rPr>
          <w:rtl/>
        </w:rPr>
        <w:t xml:space="preserve"> </w:t>
      </w:r>
      <w:r w:rsidR="00F0100F" w:rsidRPr="002D4AD7">
        <w:rPr>
          <w:rtl/>
        </w:rPr>
        <w:t>ברשות אינו חייב אעפ</w:t>
      </w:r>
      <w:r w:rsidR="006A24AD" w:rsidRPr="002D4AD7">
        <w:rPr>
          <w:rtl/>
        </w:rPr>
        <w:t>"</w:t>
      </w:r>
      <w:r w:rsidR="00F0100F" w:rsidRPr="002D4AD7">
        <w:rPr>
          <w:rtl/>
        </w:rPr>
        <w:t>י שלא נגמר המצוה אבל במקום</w:t>
      </w:r>
      <w:r w:rsidR="006A24AD" w:rsidRPr="002D4AD7">
        <w:rPr>
          <w:rtl/>
        </w:rPr>
        <w:t xml:space="preserve"> </w:t>
      </w:r>
      <w:r w:rsidR="00F0100F" w:rsidRPr="002D4AD7">
        <w:rPr>
          <w:rtl/>
        </w:rPr>
        <w:t>שהאומן הראשון פוסק כדי שיגמור האחר מותר לכתחילה</w:t>
      </w:r>
      <w:r w:rsidR="006A24AD" w:rsidRPr="002D4AD7">
        <w:rPr>
          <w:rtl/>
        </w:rPr>
        <w:t xml:space="preserve"> </w:t>
      </w:r>
      <w:r w:rsidR="00F0100F" w:rsidRPr="002D4AD7">
        <w:rPr>
          <w:rtl/>
        </w:rPr>
        <w:t>וכמו שיתבאר לקמן אי</w:t>
      </w:r>
      <w:r w:rsidR="006A24AD" w:rsidRPr="002D4AD7">
        <w:rPr>
          <w:rtl/>
        </w:rPr>
        <w:t>"</w:t>
      </w:r>
      <w:r w:rsidR="00F0100F" w:rsidRPr="002D4AD7">
        <w:rPr>
          <w:rtl/>
        </w:rPr>
        <w:t>ה</w:t>
      </w:r>
      <w:r w:rsidR="006A24AD" w:rsidRPr="002D4AD7">
        <w:rPr>
          <w:rtl/>
        </w:rPr>
        <w:t>.</w:t>
      </w:r>
      <w:r w:rsidR="00F0100F" w:rsidRPr="002D4AD7">
        <w:rPr>
          <w:rtl/>
        </w:rPr>
        <w:t xml:space="preserve"> והנה אחר שהוסר המונע והוא</w:t>
      </w:r>
      <w:r w:rsidR="006A24AD" w:rsidRPr="002D4AD7">
        <w:rPr>
          <w:rtl/>
        </w:rPr>
        <w:t xml:space="preserve"> </w:t>
      </w:r>
      <w:r w:rsidR="00F0100F" w:rsidRPr="002D4AD7">
        <w:rPr>
          <w:rtl/>
        </w:rPr>
        <w:t>ב</w:t>
      </w:r>
      <w:r w:rsidR="006A24AD" w:rsidRPr="002D4AD7">
        <w:rPr>
          <w:rtl/>
        </w:rPr>
        <w:t>"</w:t>
      </w:r>
      <w:r w:rsidR="00F0100F" w:rsidRPr="002D4AD7">
        <w:rPr>
          <w:rtl/>
        </w:rPr>
        <w:t>י אביא ראיה משמעתתא זו להתיר ולא מיבעיא האומן</w:t>
      </w:r>
      <w:r w:rsidR="006A24AD" w:rsidRPr="002D4AD7">
        <w:rPr>
          <w:rtl/>
        </w:rPr>
        <w:t xml:space="preserve"> </w:t>
      </w:r>
      <w:r w:rsidR="00F0100F" w:rsidRPr="002D4AD7">
        <w:rPr>
          <w:rtl/>
        </w:rPr>
        <w:t>השני דמותר לכתחילה שזה פשוט דהוא עיקר המוהל דמל</w:t>
      </w:r>
      <w:r w:rsidR="006A24AD" w:rsidRPr="002D4AD7">
        <w:rPr>
          <w:rtl/>
        </w:rPr>
        <w:t xml:space="preserve"> </w:t>
      </w:r>
      <w:r w:rsidR="00F0100F" w:rsidRPr="002D4AD7">
        <w:rPr>
          <w:rtl/>
        </w:rPr>
        <w:t>ולא פרע כאלו לא מל ואין המצוה נקראת אלא על מי</w:t>
      </w:r>
      <w:r w:rsidR="006A24AD" w:rsidRPr="002D4AD7">
        <w:rPr>
          <w:rtl/>
        </w:rPr>
        <w:t xml:space="preserve"> </w:t>
      </w:r>
      <w:r w:rsidR="00F0100F" w:rsidRPr="002D4AD7">
        <w:rPr>
          <w:rtl/>
        </w:rPr>
        <w:t>שגומרה ולכן יכול למימר להו בשמעתין אתון עבדו פלגא</w:t>
      </w:r>
      <w:r w:rsidR="006A24AD" w:rsidRPr="002D4AD7">
        <w:rPr>
          <w:rtl/>
        </w:rPr>
        <w:t xml:space="preserve"> </w:t>
      </w:r>
      <w:r w:rsidR="00F0100F" w:rsidRPr="002D4AD7">
        <w:rPr>
          <w:rtl/>
        </w:rPr>
        <w:t>דמצוה ואי אינהו עבדו איסורא בהא מי יכול למימר להו</w:t>
      </w:r>
      <w:r w:rsidR="006A24AD" w:rsidRPr="002D4AD7">
        <w:rPr>
          <w:rtl/>
        </w:rPr>
        <w:t xml:space="preserve"> </w:t>
      </w:r>
      <w:r w:rsidR="00F0100F" w:rsidRPr="002D4AD7">
        <w:rPr>
          <w:rtl/>
        </w:rPr>
        <w:t>אתון עבדיתו איסורא אלא ודאי דאינהו פשיטא מותרין</w:t>
      </w:r>
      <w:r w:rsidR="006A24AD" w:rsidRPr="002D4AD7">
        <w:rPr>
          <w:rtl/>
        </w:rPr>
        <w:t xml:space="preserve"> </w:t>
      </w:r>
      <w:r w:rsidR="00F0100F" w:rsidRPr="002D4AD7">
        <w:rPr>
          <w:rtl/>
        </w:rPr>
        <w:t>לכתחלה אלא נראה דאף הראשון מותר לכתחילה דאי לאו</w:t>
      </w:r>
      <w:r w:rsidR="006A24AD" w:rsidRPr="002D4AD7">
        <w:rPr>
          <w:rtl/>
        </w:rPr>
        <w:t xml:space="preserve"> </w:t>
      </w:r>
      <w:r w:rsidR="00F0100F" w:rsidRPr="002D4AD7">
        <w:rPr>
          <w:rtl/>
        </w:rPr>
        <w:t>הכי מנא ליה לאתקפתא זו לחלק בין איסורא לחיובא דלמא</w:t>
      </w:r>
      <w:r w:rsidR="006A24AD" w:rsidRPr="002D4AD7">
        <w:rPr>
          <w:rtl/>
        </w:rPr>
        <w:t xml:space="preserve"> </w:t>
      </w:r>
      <w:r w:rsidR="00F0100F" w:rsidRPr="002D4AD7">
        <w:rPr>
          <w:rtl/>
        </w:rPr>
        <w:t>חייב הואיל ולא גמר המצוה ואף על פי שפירש"י מאחר</w:t>
      </w:r>
      <w:r w:rsidR="006A24AD" w:rsidRPr="002D4AD7">
        <w:rPr>
          <w:rtl/>
        </w:rPr>
        <w:t xml:space="preserve"> </w:t>
      </w:r>
      <w:r w:rsidR="00F0100F" w:rsidRPr="002D4AD7">
        <w:rPr>
          <w:rtl/>
        </w:rPr>
        <w:t>שהתחיל ברשות אמאי חייב כו' דילמא מיירי דלא התחיל</w:t>
      </w:r>
      <w:r w:rsidR="006A24AD" w:rsidRPr="002D4AD7">
        <w:rPr>
          <w:rtl/>
        </w:rPr>
        <w:t xml:space="preserve"> </w:t>
      </w:r>
      <w:r w:rsidR="00F0100F" w:rsidRPr="002D4AD7">
        <w:rPr>
          <w:rtl/>
        </w:rPr>
        <w:t>ברשות וכגון דלא היה יודע לגמור המילה ואמרו ליה לא</w:t>
      </w:r>
      <w:r w:rsidR="006A24AD" w:rsidRPr="002D4AD7">
        <w:rPr>
          <w:rtl/>
        </w:rPr>
        <w:t xml:space="preserve"> </w:t>
      </w:r>
      <w:r w:rsidR="00F0100F" w:rsidRPr="002D4AD7">
        <w:rPr>
          <w:rtl/>
        </w:rPr>
        <w:t>תספיק ואמר מספיקנא ועבר ולא אספיק כו' כדמשני אבין</w:t>
      </w:r>
      <w:r w:rsidR="006A24AD" w:rsidRPr="002D4AD7">
        <w:rPr>
          <w:rtl/>
        </w:rPr>
        <w:t xml:space="preserve"> </w:t>
      </w:r>
      <w:r w:rsidR="00F0100F" w:rsidRPr="002D4AD7">
        <w:rPr>
          <w:rtl/>
        </w:rPr>
        <w:t>השמשות (ועל כרחך מיירי התם דאינו יודע לגמור המילה</w:t>
      </w:r>
      <w:r w:rsidR="006A24AD" w:rsidRPr="002D4AD7">
        <w:rPr>
          <w:rtl/>
        </w:rPr>
        <w:t xml:space="preserve"> </w:t>
      </w:r>
      <w:r w:rsidR="00F0100F" w:rsidRPr="002D4AD7">
        <w:rPr>
          <w:rtl/>
        </w:rPr>
        <w:t>דאי יודע לגמור אמאי פריך ולימא להו אנא עבדי פלגא</w:t>
      </w:r>
      <w:r w:rsidR="006A24AD" w:rsidRPr="002D4AD7">
        <w:rPr>
          <w:rtl/>
        </w:rPr>
        <w:t xml:space="preserve"> </w:t>
      </w:r>
      <w:r w:rsidR="00F0100F" w:rsidRPr="002D4AD7">
        <w:rPr>
          <w:rtl/>
        </w:rPr>
        <w:t>דמצוה אתון עבדו פלגא בלאו הכי נמי התחיל ברשות דהא</w:t>
      </w:r>
      <w:r w:rsidR="006A24AD" w:rsidRPr="002D4AD7">
        <w:rPr>
          <w:rtl/>
        </w:rPr>
        <w:t xml:space="preserve"> </w:t>
      </w:r>
      <w:r w:rsidR="00F0100F" w:rsidRPr="002D4AD7">
        <w:rPr>
          <w:rtl/>
        </w:rPr>
        <w:t>היה דעתו לגמור המצוה וליכא למימר הואיל ולא גמרה</w:t>
      </w:r>
      <w:r w:rsidR="006A24AD" w:rsidRPr="002D4AD7">
        <w:rPr>
          <w:rtl/>
        </w:rPr>
        <w:t xml:space="preserve"> </w:t>
      </w:r>
      <w:r w:rsidR="00F0100F" w:rsidRPr="002D4AD7">
        <w:rPr>
          <w:rtl/>
        </w:rPr>
        <w:t>מתחייב למפרע דהואיל והתחיל ברשות ודאי לא יתחייב למפרע</w:t>
      </w:r>
      <w:r w:rsidR="006A24AD" w:rsidRPr="002D4AD7">
        <w:rPr>
          <w:rtl/>
        </w:rPr>
        <w:t xml:space="preserve"> </w:t>
      </w:r>
      <w:r w:rsidR="00F0100F" w:rsidRPr="002D4AD7">
        <w:rPr>
          <w:rtl/>
        </w:rPr>
        <w:t>דאל</w:t>
      </w:r>
      <w:r w:rsidR="006A24AD" w:rsidRPr="002D4AD7">
        <w:rPr>
          <w:rtl/>
        </w:rPr>
        <w:t>"</w:t>
      </w:r>
      <w:r w:rsidR="00F0100F" w:rsidRPr="002D4AD7">
        <w:rPr>
          <w:rtl/>
        </w:rPr>
        <w:t>כ אף כשאומר להם אתון עבדו פלגא דמצוה מ"מ כי</w:t>
      </w:r>
      <w:r w:rsidR="006A24AD" w:rsidRPr="002D4AD7">
        <w:rPr>
          <w:rtl/>
        </w:rPr>
        <w:t xml:space="preserve"> </w:t>
      </w:r>
      <w:r w:rsidR="00F0100F" w:rsidRPr="002D4AD7">
        <w:rPr>
          <w:rtl/>
        </w:rPr>
        <w:t>לא עבדי ולא אמר להם יתחייב למפרע וא</w:t>
      </w:r>
      <w:r w:rsidR="006A24AD" w:rsidRPr="002D4AD7">
        <w:rPr>
          <w:rtl/>
        </w:rPr>
        <w:t>"</w:t>
      </w:r>
      <w:r w:rsidR="00F0100F" w:rsidRPr="002D4AD7">
        <w:rPr>
          <w:rtl/>
        </w:rPr>
        <w:t>כ הדרא קושיא</w:t>
      </w:r>
      <w:r w:rsidR="006A24AD" w:rsidRPr="002D4AD7">
        <w:rPr>
          <w:rtl/>
        </w:rPr>
        <w:t xml:space="preserve"> </w:t>
      </w:r>
      <w:r w:rsidR="00F0100F" w:rsidRPr="002D4AD7">
        <w:rPr>
          <w:rtl/>
        </w:rPr>
        <w:t>לדוכתה אלא ע</w:t>
      </w:r>
      <w:r w:rsidR="006A24AD" w:rsidRPr="002D4AD7">
        <w:rPr>
          <w:rtl/>
        </w:rPr>
        <w:t>"</w:t>
      </w:r>
      <w:r w:rsidR="00F0100F" w:rsidRPr="002D4AD7">
        <w:rPr>
          <w:rtl/>
        </w:rPr>
        <w:t>כ מיירי בדלא ידע לגמור ואפ</w:t>
      </w:r>
      <w:r w:rsidR="006A24AD" w:rsidRPr="002D4AD7">
        <w:rPr>
          <w:rtl/>
        </w:rPr>
        <w:t>"</w:t>
      </w:r>
      <w:r w:rsidR="00F0100F" w:rsidRPr="002D4AD7">
        <w:rPr>
          <w:rtl/>
        </w:rPr>
        <w:t>ה פריך שהתחיל</w:t>
      </w:r>
      <w:r w:rsidR="006A24AD" w:rsidRPr="002D4AD7">
        <w:rPr>
          <w:rtl/>
        </w:rPr>
        <w:t xml:space="preserve"> </w:t>
      </w:r>
      <w:r w:rsidR="00F0100F" w:rsidRPr="002D4AD7">
        <w:rPr>
          <w:rtl/>
        </w:rPr>
        <w:t>ברשות מאחר דאיכא התם מוהלים אחרים כדמשמע שאמר</w:t>
      </w:r>
      <w:r w:rsidR="006A24AD" w:rsidRPr="002D4AD7">
        <w:rPr>
          <w:rtl/>
        </w:rPr>
        <w:t xml:space="preserve"> </w:t>
      </w:r>
      <w:r w:rsidR="00F0100F" w:rsidRPr="002D4AD7">
        <w:rPr>
          <w:rtl/>
        </w:rPr>
        <w:t>להם אתון עבדו פלגא דמצוה מיקרי התחיל ברשות דיוכל</w:t>
      </w:r>
      <w:r w:rsidR="006A24AD" w:rsidRPr="002D4AD7">
        <w:rPr>
          <w:rtl/>
        </w:rPr>
        <w:t xml:space="preserve"> </w:t>
      </w:r>
      <w:r w:rsidR="00F0100F" w:rsidRPr="002D4AD7">
        <w:rPr>
          <w:rtl/>
        </w:rPr>
        <w:t>לסמוך עצמו אמוהלים אחרים ושרי להתחיל ולכך פריך אמאי</w:t>
      </w:r>
      <w:r w:rsidR="006A24AD" w:rsidRPr="002D4AD7">
        <w:rPr>
          <w:rtl/>
        </w:rPr>
        <w:t xml:space="preserve"> </w:t>
      </w:r>
      <w:r w:rsidR="00F0100F" w:rsidRPr="002D4AD7">
        <w:rPr>
          <w:rtl/>
        </w:rPr>
        <w:t>חייב</w:t>
      </w:r>
      <w:r w:rsidR="006A24AD" w:rsidRPr="002D4AD7">
        <w:rPr>
          <w:rtl/>
        </w:rPr>
        <w:t>.</w:t>
      </w:r>
      <w:r w:rsidR="00F0100F" w:rsidRPr="002D4AD7">
        <w:rPr>
          <w:rtl/>
        </w:rPr>
        <w:t xml:space="preserve"> ועוד אני אומר דשרי וראיה מקרבן תמיד ומוספין</w:t>
      </w:r>
      <w:r w:rsidR="006A24AD" w:rsidRPr="002D4AD7">
        <w:rPr>
          <w:rtl/>
        </w:rPr>
        <w:t xml:space="preserve"> </w:t>
      </w:r>
      <w:r w:rsidR="00F0100F" w:rsidRPr="002D4AD7">
        <w:rPr>
          <w:rtl/>
        </w:rPr>
        <w:t>של שבת דלא משתמיט שום תנא דלא היה מעשהו בשבת</w:t>
      </w:r>
      <w:r w:rsidR="006A24AD" w:rsidRPr="002D4AD7">
        <w:rPr>
          <w:rtl/>
        </w:rPr>
        <w:t xml:space="preserve"> </w:t>
      </w:r>
      <w:r w:rsidR="00F0100F" w:rsidRPr="002D4AD7">
        <w:rPr>
          <w:rtl/>
        </w:rPr>
        <w:t>כמו מעשהו בחול וכן לענין פסח אמרינן פרק תמיד נשחט</w:t>
      </w:r>
      <w:r w:rsidR="006A24AD" w:rsidRPr="002D4AD7">
        <w:rPr>
          <w:rtl/>
        </w:rPr>
        <w:t xml:space="preserve"> </w:t>
      </w:r>
      <w:r w:rsidR="00F0100F" w:rsidRPr="002D4AD7">
        <w:rPr>
          <w:rtl/>
        </w:rPr>
        <w:t>(דף ס</w:t>
      </w:r>
      <w:r w:rsidR="006A24AD" w:rsidRPr="002D4AD7">
        <w:rPr>
          <w:rtl/>
        </w:rPr>
        <w:t>"</w:t>
      </w:r>
      <w:r w:rsidR="00F0100F" w:rsidRPr="002D4AD7">
        <w:rPr>
          <w:rtl/>
        </w:rPr>
        <w:t>ד ע"א) כמעשהו בחול כך מעשהו בשבת שהיה</w:t>
      </w:r>
      <w:r w:rsidR="006A24AD" w:rsidRPr="002D4AD7">
        <w:rPr>
          <w:rtl/>
        </w:rPr>
        <w:t xml:space="preserve"> </w:t>
      </w:r>
      <w:r w:rsidR="00F0100F" w:rsidRPr="002D4AD7">
        <w:rPr>
          <w:rtl/>
        </w:rPr>
        <w:t>נשחט ונפשט כמו בחול והיו הרבה כהנים וישראלים מתעסקין</w:t>
      </w:r>
      <w:r w:rsidR="006A24AD" w:rsidRPr="002D4AD7">
        <w:rPr>
          <w:rtl/>
        </w:rPr>
        <w:t xml:space="preserve"> </w:t>
      </w:r>
      <w:r w:rsidR="00F0100F" w:rsidRPr="002D4AD7">
        <w:rPr>
          <w:rtl/>
        </w:rPr>
        <w:t>בו ומחללין שבת אף על פי שהיה אפשר בכהן אחד</w:t>
      </w:r>
      <w:r w:rsidR="006A24AD" w:rsidRPr="002D4AD7">
        <w:rPr>
          <w:rtl/>
        </w:rPr>
        <w:t>,</w:t>
      </w:r>
      <w:r w:rsidR="00F0100F" w:rsidRPr="002D4AD7">
        <w:rPr>
          <w:rtl/>
        </w:rPr>
        <w:t xml:space="preserve"> ואין</w:t>
      </w:r>
      <w:r w:rsidR="006A24AD" w:rsidRPr="002D4AD7">
        <w:rPr>
          <w:rtl/>
        </w:rPr>
        <w:t xml:space="preserve"> </w:t>
      </w:r>
      <w:r w:rsidR="00F0100F" w:rsidRPr="002D4AD7">
        <w:rPr>
          <w:rtl/>
        </w:rPr>
        <w:t>לחלק בין מילה לעבודה דהא פרק ר' אליעזר דמילה (דף</w:t>
      </w:r>
      <w:r w:rsidR="006A24AD" w:rsidRPr="002D4AD7">
        <w:rPr>
          <w:rtl/>
        </w:rPr>
        <w:t xml:space="preserve"> </w:t>
      </w:r>
      <w:r w:rsidR="00F0100F" w:rsidRPr="002D4AD7">
        <w:rPr>
          <w:rtl/>
        </w:rPr>
        <w:t>קל"ב ע"א) בעי למילף דמילה תדחה שבת מעבודה דדחיא</w:t>
      </w:r>
      <w:r w:rsidR="006A24AD" w:rsidRPr="002D4AD7">
        <w:rPr>
          <w:rtl/>
        </w:rPr>
        <w:t xml:space="preserve"> </w:t>
      </w:r>
      <w:r w:rsidR="00F0100F" w:rsidRPr="002D4AD7">
        <w:rPr>
          <w:rtl/>
        </w:rPr>
        <w:t>שבת בק"ו מצרעת שנדחה מפני מילה ודוחה עבודה שמע</w:t>
      </w:r>
      <w:r w:rsidR="006A24AD" w:rsidRPr="002D4AD7">
        <w:rPr>
          <w:rtl/>
        </w:rPr>
        <w:t xml:space="preserve"> </w:t>
      </w:r>
      <w:r w:rsidR="00F0100F" w:rsidRPr="002D4AD7">
        <w:rPr>
          <w:rtl/>
        </w:rPr>
        <w:t>מינה דמילה חמירא ואף על גב דלא קאי האי קל וחומר</w:t>
      </w:r>
      <w:r w:rsidR="006A24AD" w:rsidRPr="002D4AD7">
        <w:rPr>
          <w:rtl/>
        </w:rPr>
        <w:t xml:space="preserve"> </w:t>
      </w:r>
      <w:r w:rsidR="00F0100F" w:rsidRPr="002D4AD7">
        <w:rPr>
          <w:rtl/>
        </w:rPr>
        <w:t>התם היינו משום פרכא אחרינא אבל הא לא פריך דעבודה</w:t>
      </w:r>
      <w:r w:rsidR="006A24AD" w:rsidRPr="002D4AD7">
        <w:rPr>
          <w:rtl/>
        </w:rPr>
        <w:t xml:space="preserve"> </w:t>
      </w:r>
      <w:r w:rsidR="00F0100F" w:rsidRPr="002D4AD7">
        <w:rPr>
          <w:rtl/>
        </w:rPr>
        <w:t>מותרת בשבת בשנים מה שאין כן במילה</w:t>
      </w:r>
      <w:r w:rsidR="006A24AD" w:rsidRPr="002D4AD7">
        <w:rPr>
          <w:rtl/>
        </w:rPr>
        <w:t>.</w:t>
      </w:r>
      <w:r w:rsidR="00F0100F" w:rsidRPr="002D4AD7">
        <w:rPr>
          <w:rtl/>
        </w:rPr>
        <w:t xml:space="preserve"> ואף על גב דיש</w:t>
      </w:r>
      <w:r w:rsidR="006A24AD" w:rsidRPr="002D4AD7">
        <w:rPr>
          <w:rtl/>
        </w:rPr>
        <w:t xml:space="preserve"> </w:t>
      </w:r>
      <w:r w:rsidR="00F0100F" w:rsidRPr="002D4AD7">
        <w:rPr>
          <w:rtl/>
        </w:rPr>
        <w:t>לדחות ולומר דס"ל לבעל ב</w:t>
      </w:r>
      <w:r w:rsidR="006A24AD" w:rsidRPr="002D4AD7">
        <w:rPr>
          <w:rtl/>
        </w:rPr>
        <w:t>"</w:t>
      </w:r>
      <w:r w:rsidR="00F0100F" w:rsidRPr="002D4AD7">
        <w:rPr>
          <w:rtl/>
        </w:rPr>
        <w:t>י דאין אסור אלא מדרבנן ואם</w:t>
      </w:r>
      <w:r w:rsidR="006A24AD" w:rsidRPr="002D4AD7">
        <w:rPr>
          <w:rtl/>
        </w:rPr>
        <w:t xml:space="preserve"> </w:t>
      </w:r>
      <w:r w:rsidR="00F0100F" w:rsidRPr="002D4AD7">
        <w:rPr>
          <w:rtl/>
        </w:rPr>
        <w:t>כן לא שייך למפרך ממנו לענין קל וחומר דאורייתא מכל</w:t>
      </w:r>
      <w:r w:rsidR="006A24AD" w:rsidRPr="002D4AD7">
        <w:rPr>
          <w:rtl/>
        </w:rPr>
        <w:t xml:space="preserve"> </w:t>
      </w:r>
      <w:r w:rsidR="00F0100F" w:rsidRPr="002D4AD7">
        <w:rPr>
          <w:rtl/>
        </w:rPr>
        <w:t>מקום נראה דאין לחלק בין מילה לעבודה דתרווייהו דוחין</w:t>
      </w:r>
      <w:r w:rsidR="006A24AD" w:rsidRPr="002D4AD7">
        <w:rPr>
          <w:rtl/>
        </w:rPr>
        <w:t xml:space="preserve"> </w:t>
      </w:r>
      <w:r w:rsidR="00F0100F" w:rsidRPr="002D4AD7">
        <w:rPr>
          <w:rtl/>
        </w:rPr>
        <w:t>שבת (ואף על גב דיש לחלק בין עבודה למילה דגבי עבודה</w:t>
      </w:r>
      <w:r w:rsidR="006A24AD" w:rsidRPr="002D4AD7">
        <w:rPr>
          <w:rtl/>
        </w:rPr>
        <w:t xml:space="preserve"> </w:t>
      </w:r>
      <w:r w:rsidR="00F0100F" w:rsidRPr="002D4AD7">
        <w:rPr>
          <w:rtl/>
        </w:rPr>
        <w:t>לא רצו לשנות הסדר שבחול מה שאין כן גבי מילה דאחד</w:t>
      </w:r>
      <w:r w:rsidR="006A24AD" w:rsidRPr="002D4AD7">
        <w:rPr>
          <w:rtl/>
        </w:rPr>
        <w:t xml:space="preserve"> </w:t>
      </w:r>
      <w:r w:rsidR="00F0100F" w:rsidRPr="002D4AD7">
        <w:rPr>
          <w:rtl/>
        </w:rPr>
        <w:t xml:space="preserve">הוא מל על הרוב וכמו שיתבאר לקמן </w:t>
      </w:r>
      <w:r w:rsidR="00F0100F" w:rsidRPr="002D4AD7">
        <w:rPr>
          <w:rtl/>
        </w:rPr>
        <w:lastRenderedPageBreak/>
        <w:t>מכל מקום האוסר</w:t>
      </w:r>
      <w:r w:rsidR="006A24AD" w:rsidRPr="002D4AD7">
        <w:rPr>
          <w:rtl/>
        </w:rPr>
        <w:t xml:space="preserve"> </w:t>
      </w:r>
      <w:r w:rsidR="00F0100F" w:rsidRPr="002D4AD7">
        <w:rPr>
          <w:rtl/>
        </w:rPr>
        <w:t>עלינו צריך להביא ראיה כדי לחלק בכך)</w:t>
      </w:r>
      <w:r w:rsidR="006A24AD" w:rsidRPr="002D4AD7">
        <w:rPr>
          <w:rtl/>
        </w:rPr>
        <w:t>.</w:t>
      </w:r>
      <w:r w:rsidR="00F0100F" w:rsidRPr="002D4AD7">
        <w:rPr>
          <w:rtl/>
        </w:rPr>
        <w:t xml:space="preserve"> ועוד ראיה מענין</w:t>
      </w:r>
      <w:r w:rsidR="006A24AD" w:rsidRPr="002D4AD7">
        <w:rPr>
          <w:rtl/>
        </w:rPr>
        <w:t xml:space="preserve"> </w:t>
      </w:r>
      <w:r w:rsidR="00F0100F" w:rsidRPr="002D4AD7">
        <w:rPr>
          <w:rtl/>
        </w:rPr>
        <w:t>פיקוח נפש דכתבו הרמב"ם פרק ב' מהלכו' שבת והטור</w:t>
      </w:r>
      <w:r w:rsidR="006A24AD" w:rsidRPr="002D4AD7">
        <w:rPr>
          <w:rtl/>
        </w:rPr>
        <w:t xml:space="preserve"> </w:t>
      </w:r>
      <w:r w:rsidR="00F0100F" w:rsidRPr="002D4AD7">
        <w:rPr>
          <w:rtl/>
        </w:rPr>
        <w:t>דשבת הוא אצלו כחול גמור ולכן כתב הטור (סי'</w:t>
      </w:r>
      <w:r w:rsidR="006A24AD" w:rsidRPr="002D4AD7">
        <w:rPr>
          <w:rtl/>
        </w:rPr>
        <w:t xml:space="preserve"> </w:t>
      </w:r>
      <w:r w:rsidR="00F0100F" w:rsidRPr="002D4AD7">
        <w:rPr>
          <w:rtl/>
        </w:rPr>
        <w:t>שכ</w:t>
      </w:r>
      <w:r w:rsidR="006A24AD" w:rsidRPr="002D4AD7">
        <w:rPr>
          <w:rtl/>
        </w:rPr>
        <w:t>"</w:t>
      </w:r>
      <w:r w:rsidR="00F0100F" w:rsidRPr="002D4AD7">
        <w:rPr>
          <w:rtl/>
        </w:rPr>
        <w:t>ח)</w:t>
      </w:r>
      <w:r w:rsidR="006A24AD" w:rsidRPr="002D4AD7">
        <w:rPr>
          <w:rtl/>
        </w:rPr>
        <w:t xml:space="preserve"> </w:t>
      </w:r>
      <w:r w:rsidR="00F0100F" w:rsidRPr="002D4AD7">
        <w:rPr>
          <w:rtl/>
        </w:rPr>
        <w:t>דשוחטין לחולה ולא מאכילין אותו נבילה משום שהוא אצלו</w:t>
      </w:r>
      <w:r w:rsidR="006A24AD" w:rsidRPr="002D4AD7">
        <w:rPr>
          <w:rtl/>
        </w:rPr>
        <w:t xml:space="preserve"> </w:t>
      </w:r>
      <w:r w:rsidR="00F0100F" w:rsidRPr="002D4AD7">
        <w:rPr>
          <w:rtl/>
        </w:rPr>
        <w:t>כחול גמור לכל הצורך לו וכן כתב הרא</w:t>
      </w:r>
      <w:r w:rsidR="006A24AD" w:rsidRPr="002D4AD7">
        <w:rPr>
          <w:rtl/>
        </w:rPr>
        <w:t>"</w:t>
      </w:r>
      <w:r w:rsidR="00F0100F" w:rsidRPr="002D4AD7">
        <w:rPr>
          <w:rtl/>
        </w:rPr>
        <w:t>ש סוף יומא</w:t>
      </w:r>
      <w:r w:rsidR="006A24AD" w:rsidRPr="002D4AD7">
        <w:rPr>
          <w:rtl/>
        </w:rPr>
        <w:t xml:space="preserve"> </w:t>
      </w:r>
      <w:r w:rsidR="00F0100F" w:rsidRPr="002D4AD7">
        <w:rPr>
          <w:rtl/>
        </w:rPr>
        <w:t>בשם מוהר"ם אם כן אנו רואין דאין מדקדקים באיסור</w:t>
      </w:r>
      <w:r w:rsidR="006A24AD" w:rsidRPr="002D4AD7">
        <w:rPr>
          <w:rtl/>
        </w:rPr>
        <w:t xml:space="preserve"> </w:t>
      </w:r>
      <w:r w:rsidR="00F0100F" w:rsidRPr="002D4AD7">
        <w:rPr>
          <w:rtl/>
        </w:rPr>
        <w:t>פיקוח נפש לעשות האיסור הקל מאחר שהוא כחול והוא</w:t>
      </w:r>
      <w:r w:rsidR="006A24AD" w:rsidRPr="002D4AD7">
        <w:rPr>
          <w:rtl/>
        </w:rPr>
        <w:t xml:space="preserve"> </w:t>
      </w:r>
      <w:r w:rsidR="00F0100F" w:rsidRPr="002D4AD7">
        <w:rPr>
          <w:rtl/>
        </w:rPr>
        <w:t>הדין בשבת יכולין לעשות מלאכה אחת כמו בחול ואם כן</w:t>
      </w:r>
      <w:r w:rsidR="006A24AD" w:rsidRPr="002D4AD7">
        <w:rPr>
          <w:rtl/>
        </w:rPr>
        <w:t xml:space="preserve"> </w:t>
      </w:r>
      <w:r w:rsidR="00F0100F" w:rsidRPr="002D4AD7">
        <w:rPr>
          <w:rtl/>
        </w:rPr>
        <w:t>במילה נמי דהא ילפינן דפקוח נפש דוחה שבת ממילה</w:t>
      </w:r>
      <w:r w:rsidR="006A24AD" w:rsidRPr="002D4AD7">
        <w:rPr>
          <w:rtl/>
        </w:rPr>
        <w:t xml:space="preserve"> </w:t>
      </w:r>
      <w:r w:rsidR="00F0100F" w:rsidRPr="002D4AD7">
        <w:rPr>
          <w:rtl/>
        </w:rPr>
        <w:t>כדאמרינן פרק ר' אליעזר דמילה (דף קל</w:t>
      </w:r>
      <w:r w:rsidR="006A24AD" w:rsidRPr="002D4AD7">
        <w:rPr>
          <w:rtl/>
        </w:rPr>
        <w:t>"</w:t>
      </w:r>
      <w:r w:rsidR="00F0100F" w:rsidRPr="002D4AD7">
        <w:rPr>
          <w:rtl/>
        </w:rPr>
        <w:t>ב) ומה מילה שהיא</w:t>
      </w:r>
      <w:r w:rsidR="006A24AD" w:rsidRPr="002D4AD7">
        <w:rPr>
          <w:rtl/>
        </w:rPr>
        <w:t xml:space="preserve"> </w:t>
      </w:r>
      <w:r w:rsidR="00F0100F" w:rsidRPr="002D4AD7">
        <w:rPr>
          <w:rtl/>
        </w:rPr>
        <w:t>אבר אחד דוחה שבת כל שכן פיקוח נפש וא</w:t>
      </w:r>
      <w:r w:rsidR="006A24AD" w:rsidRPr="002D4AD7">
        <w:rPr>
          <w:rtl/>
        </w:rPr>
        <w:t>"</w:t>
      </w:r>
      <w:r w:rsidR="00F0100F" w:rsidRPr="002D4AD7">
        <w:rPr>
          <w:rtl/>
        </w:rPr>
        <w:t>כ במקום</w:t>
      </w:r>
      <w:r w:rsidR="006A24AD" w:rsidRPr="002D4AD7">
        <w:rPr>
          <w:rtl/>
        </w:rPr>
        <w:t xml:space="preserve"> </w:t>
      </w:r>
      <w:r w:rsidR="00F0100F" w:rsidRPr="002D4AD7">
        <w:rPr>
          <w:rtl/>
        </w:rPr>
        <w:t>דאסור במילה אסור ג"כ בפיקוח נפש דמהיכא תיתי אם</w:t>
      </w:r>
      <w:r w:rsidR="006A24AD" w:rsidRPr="002D4AD7">
        <w:rPr>
          <w:rtl/>
        </w:rPr>
        <w:t xml:space="preserve"> </w:t>
      </w:r>
      <w:r w:rsidR="00F0100F" w:rsidRPr="002D4AD7">
        <w:rPr>
          <w:rtl/>
        </w:rPr>
        <w:t>לא ממילה אלא ש"מ דאין לחלק</w:t>
      </w:r>
      <w:r w:rsidR="006A24AD" w:rsidRPr="002D4AD7">
        <w:rPr>
          <w:rtl/>
        </w:rPr>
        <w:t>.</w:t>
      </w:r>
      <w:r w:rsidR="00F0100F" w:rsidRPr="002D4AD7">
        <w:rPr>
          <w:rtl/>
        </w:rPr>
        <w:t xml:space="preserve"> ועוד נ</w:t>
      </w:r>
      <w:r w:rsidR="006A24AD" w:rsidRPr="002D4AD7">
        <w:rPr>
          <w:rtl/>
        </w:rPr>
        <w:t>"</w:t>
      </w:r>
      <w:r w:rsidR="00F0100F" w:rsidRPr="002D4AD7">
        <w:rPr>
          <w:rtl/>
        </w:rPr>
        <w:t>ל להביא ראיה</w:t>
      </w:r>
      <w:r w:rsidR="006A24AD" w:rsidRPr="002D4AD7">
        <w:rPr>
          <w:rtl/>
        </w:rPr>
        <w:t xml:space="preserve"> </w:t>
      </w:r>
      <w:r w:rsidR="00F0100F" w:rsidRPr="002D4AD7">
        <w:rPr>
          <w:rtl/>
        </w:rPr>
        <w:t>דאין לחלק דאמרינן פרק ההורג (דף ק"ו) דלר' שמעון</w:t>
      </w:r>
      <w:r w:rsidR="006A24AD" w:rsidRPr="002D4AD7">
        <w:rPr>
          <w:rtl/>
        </w:rPr>
        <w:t xml:space="preserve"> </w:t>
      </w:r>
      <w:r w:rsidR="00F0100F" w:rsidRPr="002D4AD7">
        <w:rPr>
          <w:rtl/>
        </w:rPr>
        <w:t>מקלקל בחבורה חייב ואמרינן התם מ"ט דר</w:t>
      </w:r>
      <w:r w:rsidR="006A24AD" w:rsidRPr="002D4AD7">
        <w:rPr>
          <w:rtl/>
        </w:rPr>
        <w:t>"</w:t>
      </w:r>
      <w:r w:rsidR="00F0100F" w:rsidRPr="002D4AD7">
        <w:rPr>
          <w:rtl/>
        </w:rPr>
        <w:t>ש מדאיצטריך</w:t>
      </w:r>
      <w:r w:rsidR="006A24AD" w:rsidRPr="002D4AD7">
        <w:rPr>
          <w:rtl/>
        </w:rPr>
        <w:t xml:space="preserve"> </w:t>
      </w:r>
      <w:r w:rsidR="00F0100F" w:rsidRPr="002D4AD7">
        <w:rPr>
          <w:rtl/>
        </w:rPr>
        <w:t>קרא למשרי מילה הא חובל בעלמא חייב ור' יהודה התם</w:t>
      </w:r>
      <w:r w:rsidR="006A24AD" w:rsidRPr="002D4AD7">
        <w:rPr>
          <w:rtl/>
        </w:rPr>
        <w:t xml:space="preserve"> </w:t>
      </w:r>
      <w:r w:rsidR="00F0100F" w:rsidRPr="002D4AD7">
        <w:rPr>
          <w:rtl/>
        </w:rPr>
        <w:t>מתקן הוא כדרב אשי דאמר מה לי מתקן מילה מה לי</w:t>
      </w:r>
      <w:r w:rsidR="006A24AD" w:rsidRPr="002D4AD7">
        <w:rPr>
          <w:rtl/>
        </w:rPr>
        <w:t xml:space="preserve"> </w:t>
      </w:r>
      <w:r w:rsidR="00F0100F" w:rsidRPr="002D4AD7">
        <w:rPr>
          <w:rtl/>
        </w:rPr>
        <w:t>מתקן כלי</w:t>
      </w:r>
      <w:r w:rsidR="006A24AD" w:rsidRPr="002D4AD7">
        <w:rPr>
          <w:rtl/>
        </w:rPr>
        <w:t>.</w:t>
      </w:r>
      <w:r w:rsidR="00F0100F" w:rsidRPr="002D4AD7">
        <w:rPr>
          <w:rtl/>
        </w:rPr>
        <w:t xml:space="preserve"> והשתא יש לדקדק מנ</w:t>
      </w:r>
      <w:r w:rsidR="006A24AD" w:rsidRPr="002D4AD7">
        <w:rPr>
          <w:rtl/>
        </w:rPr>
        <w:t>"</w:t>
      </w:r>
      <w:r w:rsidR="00F0100F" w:rsidRPr="002D4AD7">
        <w:rPr>
          <w:rtl/>
        </w:rPr>
        <w:t>ל לרש"י דמקלקל בחבורה</w:t>
      </w:r>
      <w:r w:rsidR="006A24AD" w:rsidRPr="002D4AD7">
        <w:rPr>
          <w:rtl/>
        </w:rPr>
        <w:t xml:space="preserve"> </w:t>
      </w:r>
      <w:r w:rsidR="00F0100F" w:rsidRPr="002D4AD7">
        <w:rPr>
          <w:rtl/>
        </w:rPr>
        <w:t>חייב דילמא לעולם פטור דהא ודאי סברת רב אשי סברא</w:t>
      </w:r>
      <w:r w:rsidR="006A24AD" w:rsidRPr="002D4AD7">
        <w:rPr>
          <w:rtl/>
        </w:rPr>
        <w:t xml:space="preserve"> </w:t>
      </w:r>
      <w:r w:rsidR="00F0100F" w:rsidRPr="002D4AD7">
        <w:rPr>
          <w:rtl/>
        </w:rPr>
        <w:t>מעולה היא דגבי מילה הוי תיקון גברא ומנ"ל לר</w:t>
      </w:r>
      <w:r w:rsidR="006A24AD" w:rsidRPr="002D4AD7">
        <w:rPr>
          <w:rtl/>
        </w:rPr>
        <w:t>"</w:t>
      </w:r>
      <w:r w:rsidR="00F0100F" w:rsidRPr="002D4AD7">
        <w:rPr>
          <w:rtl/>
        </w:rPr>
        <w:t>ש למידק</w:t>
      </w:r>
      <w:r w:rsidR="006A24AD" w:rsidRPr="002D4AD7">
        <w:rPr>
          <w:rtl/>
        </w:rPr>
        <w:t xml:space="preserve"> </w:t>
      </w:r>
      <w:r w:rsidR="00F0100F" w:rsidRPr="002D4AD7">
        <w:rPr>
          <w:rtl/>
        </w:rPr>
        <w:t>לענין מקלקל בחבורה</w:t>
      </w:r>
      <w:r w:rsidR="006A24AD" w:rsidRPr="002D4AD7">
        <w:rPr>
          <w:rtl/>
        </w:rPr>
        <w:t>.</w:t>
      </w:r>
      <w:r w:rsidR="00F0100F" w:rsidRPr="002D4AD7">
        <w:rPr>
          <w:rtl/>
        </w:rPr>
        <w:t xml:space="preserve"> אבל אם נאמר דב' מוהלים מותרים</w:t>
      </w:r>
      <w:r w:rsidR="006A24AD" w:rsidRPr="002D4AD7">
        <w:rPr>
          <w:rtl/>
        </w:rPr>
        <w:t xml:space="preserve"> </w:t>
      </w:r>
      <w:r w:rsidR="00F0100F" w:rsidRPr="002D4AD7">
        <w:rPr>
          <w:rtl/>
        </w:rPr>
        <w:t>למול אתי שפיר דס"ל לר</w:t>
      </w:r>
      <w:r w:rsidR="006A24AD" w:rsidRPr="002D4AD7">
        <w:rPr>
          <w:rtl/>
        </w:rPr>
        <w:t>"</w:t>
      </w:r>
      <w:r w:rsidR="00F0100F" w:rsidRPr="002D4AD7">
        <w:rPr>
          <w:rtl/>
        </w:rPr>
        <w:t>ש דקרא למשרי מוהל ראשון נמי</w:t>
      </w:r>
      <w:r w:rsidR="006A24AD" w:rsidRPr="002D4AD7">
        <w:rPr>
          <w:rtl/>
        </w:rPr>
        <w:t xml:space="preserve"> </w:t>
      </w:r>
      <w:r w:rsidR="00F0100F" w:rsidRPr="002D4AD7">
        <w:rPr>
          <w:rtl/>
        </w:rPr>
        <w:t>קאתי דכתיב ימול בשר ערלתו והוא החיתוך ואע</w:t>
      </w:r>
      <w:r w:rsidR="006A24AD" w:rsidRPr="002D4AD7">
        <w:rPr>
          <w:rtl/>
        </w:rPr>
        <w:t>"</w:t>
      </w:r>
      <w:r w:rsidR="00F0100F" w:rsidRPr="002D4AD7">
        <w:rPr>
          <w:rtl/>
        </w:rPr>
        <w:t>ג דמוהל</w:t>
      </w:r>
      <w:r w:rsidR="006A24AD" w:rsidRPr="002D4AD7">
        <w:rPr>
          <w:rtl/>
        </w:rPr>
        <w:t xml:space="preserve"> </w:t>
      </w:r>
      <w:r w:rsidR="00F0100F" w:rsidRPr="002D4AD7">
        <w:rPr>
          <w:rtl/>
        </w:rPr>
        <w:t>ראשון אינו אלא מקלקל אם לא פרע ומדאיצטריך להתיר</w:t>
      </w:r>
      <w:r w:rsidR="006A24AD" w:rsidRPr="002D4AD7">
        <w:rPr>
          <w:rtl/>
        </w:rPr>
        <w:t xml:space="preserve"> </w:t>
      </w:r>
      <w:r w:rsidR="00F0100F" w:rsidRPr="002D4AD7">
        <w:rPr>
          <w:rtl/>
        </w:rPr>
        <w:t>גבי מילה ש</w:t>
      </w:r>
      <w:r w:rsidR="006A24AD" w:rsidRPr="002D4AD7">
        <w:rPr>
          <w:rtl/>
        </w:rPr>
        <w:t>"</w:t>
      </w:r>
      <w:r w:rsidR="00F0100F" w:rsidRPr="002D4AD7">
        <w:rPr>
          <w:rtl/>
        </w:rPr>
        <w:t>מ דשאר מקלקלין חייבין ורבי יהודה ס</w:t>
      </w:r>
      <w:r w:rsidR="006A24AD" w:rsidRPr="002D4AD7">
        <w:rPr>
          <w:rtl/>
        </w:rPr>
        <w:t>"</w:t>
      </w:r>
      <w:r w:rsidR="00F0100F" w:rsidRPr="002D4AD7">
        <w:rPr>
          <w:rtl/>
        </w:rPr>
        <w:t>ל</w:t>
      </w:r>
      <w:r w:rsidR="006A24AD" w:rsidRPr="002D4AD7">
        <w:rPr>
          <w:rtl/>
        </w:rPr>
        <w:t xml:space="preserve"> </w:t>
      </w:r>
      <w:r w:rsidR="00F0100F" w:rsidRPr="002D4AD7">
        <w:rPr>
          <w:rtl/>
        </w:rPr>
        <w:t>דמ</w:t>
      </w:r>
      <w:r w:rsidR="006A24AD" w:rsidRPr="002D4AD7">
        <w:rPr>
          <w:rtl/>
        </w:rPr>
        <w:t>"</w:t>
      </w:r>
      <w:r w:rsidR="00F0100F" w:rsidRPr="002D4AD7">
        <w:rPr>
          <w:rtl/>
        </w:rPr>
        <w:t>מ צורך תקון הוא ואין למדין ממנו שאר מקלקלין</w:t>
      </w:r>
      <w:r w:rsidR="006A24AD" w:rsidRPr="002D4AD7">
        <w:rPr>
          <w:rtl/>
        </w:rPr>
        <w:t>.</w:t>
      </w:r>
      <w:r w:rsidR="00F0100F" w:rsidRPr="002D4AD7">
        <w:rPr>
          <w:rtl/>
        </w:rPr>
        <w:t xml:space="preserve"> ואין</w:t>
      </w:r>
      <w:r w:rsidR="006A24AD" w:rsidRPr="002D4AD7">
        <w:rPr>
          <w:rtl/>
        </w:rPr>
        <w:t xml:space="preserve"> </w:t>
      </w:r>
      <w:r w:rsidR="00F0100F" w:rsidRPr="002D4AD7">
        <w:rPr>
          <w:rtl/>
        </w:rPr>
        <w:t>להקשות לפי זה א</w:t>
      </w:r>
      <w:r w:rsidR="006A24AD" w:rsidRPr="002D4AD7">
        <w:rPr>
          <w:rtl/>
        </w:rPr>
        <w:t>"</w:t>
      </w:r>
      <w:r w:rsidR="00F0100F" w:rsidRPr="002D4AD7">
        <w:rPr>
          <w:rtl/>
        </w:rPr>
        <w:t>כ לר"ש מנלן דמותר לעשות הפריעה</w:t>
      </w:r>
      <w:r w:rsidR="006A24AD" w:rsidRPr="002D4AD7">
        <w:rPr>
          <w:rtl/>
        </w:rPr>
        <w:t xml:space="preserve"> </w:t>
      </w:r>
      <w:r w:rsidR="00F0100F" w:rsidRPr="002D4AD7">
        <w:rPr>
          <w:rtl/>
        </w:rPr>
        <w:t>בשבת דילמא קרא לא שרי רק החיתוך שהוא מקלקל</w:t>
      </w:r>
      <w:r w:rsidR="006A24AD" w:rsidRPr="002D4AD7">
        <w:rPr>
          <w:rtl/>
        </w:rPr>
        <w:t>,</w:t>
      </w:r>
      <w:r w:rsidR="00F0100F" w:rsidRPr="002D4AD7">
        <w:rPr>
          <w:rtl/>
        </w:rPr>
        <w:t xml:space="preserve"> די</w:t>
      </w:r>
      <w:r w:rsidR="006A24AD" w:rsidRPr="002D4AD7">
        <w:rPr>
          <w:rtl/>
        </w:rPr>
        <w:t>"</w:t>
      </w:r>
      <w:r w:rsidR="00F0100F" w:rsidRPr="002D4AD7">
        <w:rPr>
          <w:rtl/>
        </w:rPr>
        <w:t>ל</w:t>
      </w:r>
      <w:r w:rsidR="006A24AD" w:rsidRPr="002D4AD7">
        <w:rPr>
          <w:rtl/>
        </w:rPr>
        <w:t xml:space="preserve"> </w:t>
      </w:r>
      <w:r w:rsidR="00F0100F" w:rsidRPr="002D4AD7">
        <w:rPr>
          <w:rtl/>
        </w:rPr>
        <w:t>מאחר דס"ל מקלקל בחבורה חייב ואפ</w:t>
      </w:r>
      <w:r w:rsidR="006A24AD" w:rsidRPr="002D4AD7">
        <w:rPr>
          <w:rtl/>
        </w:rPr>
        <w:t>"</w:t>
      </w:r>
      <w:r w:rsidR="00F0100F" w:rsidRPr="002D4AD7">
        <w:rPr>
          <w:rtl/>
        </w:rPr>
        <w:t>ה שרו גבי מילה א</w:t>
      </w:r>
      <w:r w:rsidR="006A24AD" w:rsidRPr="002D4AD7">
        <w:rPr>
          <w:rtl/>
        </w:rPr>
        <w:t>"</w:t>
      </w:r>
      <w:r w:rsidR="00F0100F" w:rsidRPr="002D4AD7">
        <w:rPr>
          <w:rtl/>
        </w:rPr>
        <w:t>כ</w:t>
      </w:r>
      <w:r w:rsidR="006A24AD" w:rsidRPr="002D4AD7">
        <w:rPr>
          <w:rtl/>
        </w:rPr>
        <w:t xml:space="preserve"> </w:t>
      </w:r>
      <w:r w:rsidR="00F0100F" w:rsidRPr="002D4AD7">
        <w:rPr>
          <w:rtl/>
        </w:rPr>
        <w:t>ה</w:t>
      </w:r>
      <w:r w:rsidR="006A24AD" w:rsidRPr="002D4AD7">
        <w:rPr>
          <w:rtl/>
        </w:rPr>
        <w:t>"</w:t>
      </w:r>
      <w:r w:rsidR="00F0100F" w:rsidRPr="002D4AD7">
        <w:rPr>
          <w:rtl/>
        </w:rPr>
        <w:t>ה פריעה דמהשתא אין חילוק בין מקלקל למתקן</w:t>
      </w:r>
      <w:r w:rsidR="006A24AD" w:rsidRPr="002D4AD7">
        <w:rPr>
          <w:rtl/>
        </w:rPr>
        <w:t>.</w:t>
      </w:r>
      <w:r w:rsidR="00F0100F" w:rsidRPr="002D4AD7">
        <w:rPr>
          <w:rtl/>
        </w:rPr>
        <w:t xml:space="preserve"> ועוד</w:t>
      </w:r>
      <w:r w:rsidR="006A24AD" w:rsidRPr="002D4AD7">
        <w:rPr>
          <w:rtl/>
        </w:rPr>
        <w:t xml:space="preserve"> </w:t>
      </w:r>
      <w:r w:rsidR="00F0100F" w:rsidRPr="002D4AD7">
        <w:rPr>
          <w:rtl/>
        </w:rPr>
        <w:t>דפריעה ג"כ בכלל ימול בשר ערלתו הוא דמל ולא פרע</w:t>
      </w:r>
      <w:r w:rsidR="006A24AD" w:rsidRPr="002D4AD7">
        <w:rPr>
          <w:rtl/>
        </w:rPr>
        <w:t xml:space="preserve"> </w:t>
      </w:r>
      <w:r w:rsidR="00F0100F" w:rsidRPr="002D4AD7">
        <w:rPr>
          <w:rtl/>
        </w:rPr>
        <w:t>כאילו לא מל וא</w:t>
      </w:r>
      <w:r w:rsidR="006A24AD" w:rsidRPr="002D4AD7">
        <w:rPr>
          <w:rtl/>
        </w:rPr>
        <w:t>"</w:t>
      </w:r>
      <w:r w:rsidR="00F0100F" w:rsidRPr="002D4AD7">
        <w:rPr>
          <w:rtl/>
        </w:rPr>
        <w:t>כ הכל שרי רחמנא מיהו יש לדחות</w:t>
      </w:r>
      <w:r w:rsidR="006A24AD" w:rsidRPr="002D4AD7">
        <w:rPr>
          <w:rtl/>
        </w:rPr>
        <w:t xml:space="preserve"> </w:t>
      </w:r>
      <w:r w:rsidR="00F0100F" w:rsidRPr="002D4AD7">
        <w:rPr>
          <w:rtl/>
        </w:rPr>
        <w:t>דמדרבנן אסור</w:t>
      </w:r>
      <w:r w:rsidR="006A24AD" w:rsidRPr="002D4AD7">
        <w:rPr>
          <w:rtl/>
        </w:rPr>
        <w:t>.</w:t>
      </w:r>
      <w:r w:rsidR="00F0100F" w:rsidRPr="002D4AD7">
        <w:rPr>
          <w:rtl/>
        </w:rPr>
        <w:t xml:space="preserve"> ואי לא מסתפינא אמינא דיותר טוב לעשותו</w:t>
      </w:r>
      <w:r w:rsidR="006A24AD" w:rsidRPr="002D4AD7">
        <w:rPr>
          <w:rtl/>
        </w:rPr>
        <w:t xml:space="preserve"> </w:t>
      </w:r>
      <w:r w:rsidR="00F0100F" w:rsidRPr="002D4AD7">
        <w:rPr>
          <w:rtl/>
        </w:rPr>
        <w:t>ע</w:t>
      </w:r>
      <w:r w:rsidR="006A24AD" w:rsidRPr="002D4AD7">
        <w:rPr>
          <w:rtl/>
        </w:rPr>
        <w:t>"</w:t>
      </w:r>
      <w:r w:rsidR="00F0100F" w:rsidRPr="002D4AD7">
        <w:rPr>
          <w:rtl/>
        </w:rPr>
        <w:t>י שני מוהלים כדי שלא יעשה שום אחד מהם מלאכה</w:t>
      </w:r>
      <w:r w:rsidR="006A24AD" w:rsidRPr="002D4AD7">
        <w:rPr>
          <w:rtl/>
        </w:rPr>
        <w:t xml:space="preserve"> </w:t>
      </w:r>
      <w:r w:rsidR="00F0100F" w:rsidRPr="002D4AD7">
        <w:rPr>
          <w:rtl/>
        </w:rPr>
        <w:t>שלימה והוי כשנים שעשו מלאכה ביחד דפטורים כמו זה</w:t>
      </w:r>
      <w:r w:rsidR="006A24AD" w:rsidRPr="002D4AD7">
        <w:rPr>
          <w:rtl/>
        </w:rPr>
        <w:t xml:space="preserve"> </w:t>
      </w:r>
      <w:r w:rsidR="00F0100F" w:rsidRPr="002D4AD7">
        <w:rPr>
          <w:rtl/>
        </w:rPr>
        <w:t>עוקר וזה מניחו כדאיתא במסכת שבת בכמה מקומות</w:t>
      </w:r>
      <w:r w:rsidR="006A24AD" w:rsidRPr="002D4AD7">
        <w:rPr>
          <w:rtl/>
        </w:rPr>
        <w:t>,</w:t>
      </w:r>
      <w:r w:rsidR="00F0100F" w:rsidRPr="002D4AD7">
        <w:rPr>
          <w:rtl/>
        </w:rPr>
        <w:t xml:space="preserve"> אלא</w:t>
      </w:r>
      <w:r w:rsidR="006A24AD" w:rsidRPr="002D4AD7">
        <w:rPr>
          <w:rtl/>
        </w:rPr>
        <w:t xml:space="preserve"> </w:t>
      </w:r>
      <w:r w:rsidR="00F0100F" w:rsidRPr="002D4AD7">
        <w:rPr>
          <w:rtl/>
        </w:rPr>
        <w:t>שבאמת בכל ענין שרי דמאחר שמילה דוחה שבת א</w:t>
      </w:r>
      <w:r w:rsidR="006A24AD" w:rsidRPr="002D4AD7">
        <w:rPr>
          <w:rtl/>
        </w:rPr>
        <w:t>"</w:t>
      </w:r>
      <w:r w:rsidR="00F0100F" w:rsidRPr="002D4AD7">
        <w:rPr>
          <w:rtl/>
        </w:rPr>
        <w:t>כ הוי</w:t>
      </w:r>
      <w:r w:rsidR="006A24AD" w:rsidRPr="002D4AD7">
        <w:rPr>
          <w:rtl/>
        </w:rPr>
        <w:t xml:space="preserve"> </w:t>
      </w:r>
      <w:r w:rsidR="00F0100F" w:rsidRPr="002D4AD7">
        <w:rPr>
          <w:rtl/>
        </w:rPr>
        <w:t>אצלו כחול לכל דבריו וכמו שמבואר לענין פיקוח נפש</w:t>
      </w:r>
      <w:r w:rsidR="006A24AD" w:rsidRPr="002D4AD7">
        <w:rPr>
          <w:rtl/>
        </w:rPr>
        <w:t>.</w:t>
      </w:r>
      <w:r w:rsidR="00F0100F" w:rsidRPr="002D4AD7">
        <w:rPr>
          <w:rtl/>
        </w:rPr>
        <w:t xml:space="preserve"> ויש</w:t>
      </w:r>
      <w:r w:rsidR="006A24AD" w:rsidRPr="002D4AD7">
        <w:rPr>
          <w:rtl/>
        </w:rPr>
        <w:t xml:space="preserve"> </w:t>
      </w:r>
      <w:r w:rsidR="00F0100F" w:rsidRPr="002D4AD7">
        <w:rPr>
          <w:rtl/>
        </w:rPr>
        <w:t>לדקדק במנחות ריש פרק ר' ישמעאל (דף ס"ג ע"ב) דגרסינן</w:t>
      </w:r>
      <w:r w:rsidR="006A24AD" w:rsidRPr="002D4AD7">
        <w:rPr>
          <w:rtl/>
        </w:rPr>
        <w:t xml:space="preserve"> </w:t>
      </w:r>
      <w:r w:rsidR="00F0100F" w:rsidRPr="002D4AD7">
        <w:rPr>
          <w:rtl/>
        </w:rPr>
        <w:t>התם לענין עומר ר ישמעאל אומר בשבת היה בא מג'</w:t>
      </w:r>
      <w:r w:rsidR="006A24AD" w:rsidRPr="002D4AD7">
        <w:rPr>
          <w:rtl/>
        </w:rPr>
        <w:t xml:space="preserve"> </w:t>
      </w:r>
      <w:r w:rsidR="00F0100F" w:rsidRPr="002D4AD7">
        <w:rPr>
          <w:rtl/>
        </w:rPr>
        <w:t>סאין ובחול מחמש</w:t>
      </w:r>
      <w:r w:rsidR="006A24AD" w:rsidRPr="002D4AD7">
        <w:rPr>
          <w:rtl/>
        </w:rPr>
        <w:t>,</w:t>
      </w:r>
      <w:r w:rsidR="00F0100F" w:rsidRPr="002D4AD7">
        <w:rPr>
          <w:rtl/>
        </w:rPr>
        <w:t xml:space="preserve"> וחכמים אומרים אחד שבת ואחד חול</w:t>
      </w:r>
      <w:r w:rsidR="006A24AD" w:rsidRPr="002D4AD7">
        <w:rPr>
          <w:rtl/>
        </w:rPr>
        <w:t xml:space="preserve"> </w:t>
      </w:r>
      <w:r w:rsidR="00F0100F" w:rsidRPr="002D4AD7">
        <w:rPr>
          <w:rtl/>
        </w:rPr>
        <w:t>מג' סאין</w:t>
      </w:r>
      <w:r w:rsidR="006A24AD" w:rsidRPr="002D4AD7">
        <w:rPr>
          <w:rtl/>
        </w:rPr>
        <w:t>,</w:t>
      </w:r>
      <w:r w:rsidR="00F0100F" w:rsidRPr="002D4AD7">
        <w:rPr>
          <w:rtl/>
        </w:rPr>
        <w:t xml:space="preserve"> ר' חנינא סגן הכהנים אומר בשבת היה נקצר</w:t>
      </w:r>
      <w:r w:rsidR="006A24AD" w:rsidRPr="002D4AD7">
        <w:rPr>
          <w:rtl/>
        </w:rPr>
        <w:t xml:space="preserve"> </w:t>
      </w:r>
      <w:r w:rsidR="00F0100F" w:rsidRPr="002D4AD7">
        <w:rPr>
          <w:rtl/>
        </w:rPr>
        <w:t>ביחיד ובמגל אחד ובקופה אחת ובחול בשלשה וכו', ואמרינן</w:t>
      </w:r>
      <w:r w:rsidR="006A24AD" w:rsidRPr="002D4AD7">
        <w:rPr>
          <w:rtl/>
        </w:rPr>
        <w:t xml:space="preserve"> </w:t>
      </w:r>
      <w:r w:rsidR="00F0100F" w:rsidRPr="002D4AD7">
        <w:rPr>
          <w:rtl/>
        </w:rPr>
        <w:t>בגמרא (דף ס</w:t>
      </w:r>
      <w:r w:rsidR="006A24AD" w:rsidRPr="002D4AD7">
        <w:rPr>
          <w:rtl/>
        </w:rPr>
        <w:t>"</w:t>
      </w:r>
      <w:r w:rsidR="00F0100F" w:rsidRPr="002D4AD7">
        <w:rPr>
          <w:rtl/>
        </w:rPr>
        <w:t>ד) אמר רבה ר' ישמעאל ור' חנינא אמרו</w:t>
      </w:r>
      <w:r w:rsidR="006A24AD" w:rsidRPr="002D4AD7">
        <w:rPr>
          <w:rtl/>
        </w:rPr>
        <w:t xml:space="preserve"> </w:t>
      </w:r>
      <w:r w:rsidR="00F0100F" w:rsidRPr="002D4AD7">
        <w:rPr>
          <w:rtl/>
        </w:rPr>
        <w:t>דבר אחד מי לא אמר ר' חנינא התם כיון דאפשר לא</w:t>
      </w:r>
      <w:r w:rsidR="006A24AD" w:rsidRPr="002D4AD7">
        <w:rPr>
          <w:rtl/>
        </w:rPr>
        <w:t xml:space="preserve"> </w:t>
      </w:r>
      <w:r w:rsidR="00F0100F" w:rsidRPr="002D4AD7">
        <w:rPr>
          <w:rtl/>
        </w:rPr>
        <w:t>טרחינן הכא נמי כיון דאפשר לא טרחינן, אמאי דלמא ע</w:t>
      </w:r>
      <w:r w:rsidR="006A24AD" w:rsidRPr="002D4AD7">
        <w:rPr>
          <w:rtl/>
        </w:rPr>
        <w:t>"</w:t>
      </w:r>
      <w:r w:rsidR="00F0100F" w:rsidRPr="002D4AD7">
        <w:rPr>
          <w:rtl/>
        </w:rPr>
        <w:t>כ</w:t>
      </w:r>
      <w:r w:rsidR="006A24AD" w:rsidRPr="002D4AD7">
        <w:rPr>
          <w:rtl/>
        </w:rPr>
        <w:t xml:space="preserve"> </w:t>
      </w:r>
      <w:r w:rsidR="00F0100F" w:rsidRPr="002D4AD7">
        <w:rPr>
          <w:rtl/>
        </w:rPr>
        <w:t xml:space="preserve">לא קאמר ר' ישמעאל הכא אלא דליכא </w:t>
      </w:r>
      <w:r w:rsidR="00F0100F" w:rsidRPr="002D4AD7">
        <w:rPr>
          <w:rtl/>
        </w:rPr>
        <w:lastRenderedPageBreak/>
        <w:t>פרסומי מילתא</w:t>
      </w:r>
      <w:r w:rsidR="006A24AD" w:rsidRPr="002D4AD7">
        <w:rPr>
          <w:rtl/>
        </w:rPr>
        <w:t xml:space="preserve"> </w:t>
      </w:r>
      <w:r w:rsidR="00F0100F" w:rsidRPr="002D4AD7">
        <w:rPr>
          <w:rtl/>
        </w:rPr>
        <w:t>אבל התם דאיכא פרסומי מילתא כו'</w:t>
      </w:r>
      <w:r w:rsidR="006A24AD" w:rsidRPr="002D4AD7">
        <w:rPr>
          <w:rtl/>
        </w:rPr>
        <w:t>.</w:t>
      </w:r>
      <w:r w:rsidR="00F0100F" w:rsidRPr="002D4AD7">
        <w:rPr>
          <w:rtl/>
        </w:rPr>
        <w:t xml:space="preserve"> שמעינן מכאן דריבוי</w:t>
      </w:r>
      <w:r w:rsidR="006A24AD" w:rsidRPr="002D4AD7">
        <w:rPr>
          <w:rtl/>
        </w:rPr>
        <w:t xml:space="preserve"> </w:t>
      </w:r>
      <w:r w:rsidR="00F0100F" w:rsidRPr="002D4AD7">
        <w:rPr>
          <w:rtl/>
        </w:rPr>
        <w:t>במלאכה ולרבויי בגברי שוה לענין חילול השבת</w:t>
      </w:r>
      <w:r w:rsidR="006A24AD" w:rsidRPr="002D4AD7">
        <w:rPr>
          <w:rtl/>
        </w:rPr>
        <w:t>.</w:t>
      </w:r>
      <w:r w:rsidR="00F0100F" w:rsidRPr="002D4AD7">
        <w:rPr>
          <w:rtl/>
        </w:rPr>
        <w:t xml:space="preserve"> ומוכח התם</w:t>
      </w:r>
      <w:r w:rsidR="006A24AD" w:rsidRPr="002D4AD7">
        <w:rPr>
          <w:rtl/>
        </w:rPr>
        <w:t xml:space="preserve"> </w:t>
      </w:r>
      <w:r w:rsidR="00F0100F" w:rsidRPr="002D4AD7">
        <w:rPr>
          <w:rtl/>
        </w:rPr>
        <w:t>דאין חילוק בין עבודה לשאר חילול שבת דגרסינן התם בעי</w:t>
      </w:r>
      <w:r w:rsidR="006A24AD" w:rsidRPr="002D4AD7">
        <w:rPr>
          <w:rtl/>
        </w:rPr>
        <w:t xml:space="preserve"> </w:t>
      </w:r>
      <w:r w:rsidR="00F0100F" w:rsidRPr="002D4AD7">
        <w:rPr>
          <w:rtl/>
        </w:rPr>
        <w:t>רבא חולה שאמדוהו לשתי גרוגרות ויש ב' גרוגרות בשני</w:t>
      </w:r>
      <w:r w:rsidR="006A24AD" w:rsidRPr="002D4AD7">
        <w:rPr>
          <w:rtl/>
        </w:rPr>
        <w:t xml:space="preserve"> </w:t>
      </w:r>
      <w:r w:rsidR="00F0100F" w:rsidRPr="002D4AD7">
        <w:rPr>
          <w:rtl/>
        </w:rPr>
        <w:t>עוקצין ושלש בעוקץ אחד הי מינייהו מייתי שתים מייתי</w:t>
      </w:r>
      <w:r w:rsidR="006A24AD" w:rsidRPr="002D4AD7">
        <w:rPr>
          <w:rtl/>
        </w:rPr>
        <w:t xml:space="preserve"> </w:t>
      </w:r>
      <w:r w:rsidR="00F0100F" w:rsidRPr="002D4AD7">
        <w:rPr>
          <w:rtl/>
        </w:rPr>
        <w:t>דחזי ליה או דילמא ג' מייתי דקא ממעט בקצירה, פשיטא</w:t>
      </w:r>
      <w:r w:rsidR="006A24AD" w:rsidRPr="002D4AD7">
        <w:rPr>
          <w:rtl/>
        </w:rPr>
        <w:t xml:space="preserve"> </w:t>
      </w:r>
      <w:r w:rsidR="00F0100F" w:rsidRPr="002D4AD7">
        <w:rPr>
          <w:rtl/>
        </w:rPr>
        <w:t>דג' מייתי דעד כאן לא קאמר רבי ישמעאל אלא דכי ממעט</w:t>
      </w:r>
      <w:r w:rsidR="006A24AD" w:rsidRPr="002D4AD7">
        <w:rPr>
          <w:rtl/>
        </w:rPr>
        <w:t xml:space="preserve"> </w:t>
      </w:r>
      <w:r w:rsidR="00F0100F" w:rsidRPr="002D4AD7">
        <w:rPr>
          <w:rtl/>
        </w:rPr>
        <w:t>באכילה קא ממעט קצירה אבל הכא דכי קא ממעט באכילה</w:t>
      </w:r>
      <w:r w:rsidR="006A24AD" w:rsidRPr="002D4AD7">
        <w:rPr>
          <w:rtl/>
        </w:rPr>
        <w:t xml:space="preserve"> </w:t>
      </w:r>
      <w:r w:rsidR="00F0100F" w:rsidRPr="002D4AD7">
        <w:rPr>
          <w:rtl/>
        </w:rPr>
        <w:t>קא מפיש קצירה ודאי שלש מייתינן</w:t>
      </w:r>
      <w:r w:rsidR="006A24AD" w:rsidRPr="002D4AD7">
        <w:rPr>
          <w:rtl/>
        </w:rPr>
        <w:t>.</w:t>
      </w:r>
      <w:r w:rsidR="00F0100F" w:rsidRPr="002D4AD7">
        <w:rPr>
          <w:rtl/>
        </w:rPr>
        <w:t xml:space="preserve"> והשתא יש לדקדק</w:t>
      </w:r>
      <w:r w:rsidR="006A24AD" w:rsidRPr="002D4AD7">
        <w:rPr>
          <w:rtl/>
        </w:rPr>
        <w:t xml:space="preserve"> </w:t>
      </w:r>
      <w:r w:rsidR="00F0100F" w:rsidRPr="002D4AD7">
        <w:rPr>
          <w:rtl/>
        </w:rPr>
        <w:t>דדוקא שלש בעוקץ אחד אבל ג' בב' עוקצין משמע דאסור</w:t>
      </w:r>
      <w:r w:rsidR="006A24AD" w:rsidRPr="002D4AD7">
        <w:rPr>
          <w:rtl/>
        </w:rPr>
        <w:t xml:space="preserve"> </w:t>
      </w:r>
      <w:r w:rsidR="00F0100F" w:rsidRPr="002D4AD7">
        <w:rPr>
          <w:rtl/>
        </w:rPr>
        <w:t>הואיל ולא ממעט בקצירה</w:t>
      </w:r>
      <w:r w:rsidR="006A24AD" w:rsidRPr="002D4AD7">
        <w:rPr>
          <w:rtl/>
        </w:rPr>
        <w:t>,</w:t>
      </w:r>
      <w:r w:rsidR="00F0100F" w:rsidRPr="002D4AD7">
        <w:rPr>
          <w:rtl/>
        </w:rPr>
        <w:t xml:space="preserve"> דאל"כ הוה ליה לאשמועינן</w:t>
      </w:r>
      <w:r w:rsidR="006A24AD" w:rsidRPr="002D4AD7">
        <w:rPr>
          <w:rtl/>
        </w:rPr>
        <w:t xml:space="preserve"> </w:t>
      </w:r>
      <w:r w:rsidR="00F0100F" w:rsidRPr="002D4AD7">
        <w:rPr>
          <w:rtl/>
        </w:rPr>
        <w:t>רבותא טפי וה</w:t>
      </w:r>
      <w:r w:rsidR="006A24AD" w:rsidRPr="002D4AD7">
        <w:rPr>
          <w:rtl/>
        </w:rPr>
        <w:t>"</w:t>
      </w:r>
      <w:r w:rsidR="00F0100F" w:rsidRPr="002D4AD7">
        <w:rPr>
          <w:rtl/>
        </w:rPr>
        <w:t>ה בתרי גברי במקום דיש לעשות בחד גברא</w:t>
      </w:r>
      <w:r w:rsidR="006A24AD" w:rsidRPr="002D4AD7">
        <w:rPr>
          <w:rtl/>
        </w:rPr>
        <w:t xml:space="preserve"> </w:t>
      </w:r>
      <w:r w:rsidR="00F0100F" w:rsidRPr="002D4AD7">
        <w:rPr>
          <w:rtl/>
        </w:rPr>
        <w:t>דהוא דומה לזה כמו שנתבאר, וכן משמע התם בתוס' דכתבו</w:t>
      </w:r>
      <w:r w:rsidR="006A24AD" w:rsidRPr="002D4AD7">
        <w:rPr>
          <w:rtl/>
        </w:rPr>
        <w:t xml:space="preserve"> </w:t>
      </w:r>
      <w:r w:rsidR="00F0100F" w:rsidRPr="002D4AD7">
        <w:rPr>
          <w:rtl/>
        </w:rPr>
        <w:t>על הא בעיא הנזכרת וז</w:t>
      </w:r>
      <w:r w:rsidR="006A24AD" w:rsidRPr="002D4AD7">
        <w:rPr>
          <w:rtl/>
        </w:rPr>
        <w:t>"</w:t>
      </w:r>
      <w:r w:rsidR="00F0100F" w:rsidRPr="002D4AD7">
        <w:rPr>
          <w:rtl/>
        </w:rPr>
        <w:t>ל לא מצי למפשט מהא דתניא</w:t>
      </w:r>
      <w:r w:rsidR="006A24AD" w:rsidRPr="002D4AD7">
        <w:rPr>
          <w:rtl/>
        </w:rPr>
        <w:t xml:space="preserve"> </w:t>
      </w:r>
      <w:r w:rsidR="00F0100F" w:rsidRPr="002D4AD7">
        <w:rPr>
          <w:rtl/>
        </w:rPr>
        <w:t>פ</w:t>
      </w:r>
      <w:r w:rsidR="006A24AD" w:rsidRPr="002D4AD7">
        <w:rPr>
          <w:rtl/>
        </w:rPr>
        <w:t>"</w:t>
      </w:r>
      <w:r w:rsidR="00F0100F" w:rsidRPr="002D4AD7">
        <w:rPr>
          <w:rtl/>
        </w:rPr>
        <w:t>ב דביצה (דף י</w:t>
      </w:r>
      <w:r w:rsidR="006A24AD" w:rsidRPr="002D4AD7">
        <w:rPr>
          <w:rtl/>
        </w:rPr>
        <w:t>"</w:t>
      </w:r>
      <w:r w:rsidR="00F0100F" w:rsidRPr="002D4AD7">
        <w:rPr>
          <w:rtl/>
        </w:rPr>
        <w:t>ז) ממלאת אשה קדירה בשר אע"פ שאינה</w:t>
      </w:r>
      <w:r w:rsidR="006A24AD" w:rsidRPr="002D4AD7">
        <w:rPr>
          <w:rtl/>
        </w:rPr>
        <w:t xml:space="preserve"> </w:t>
      </w:r>
      <w:r w:rsidR="00F0100F" w:rsidRPr="002D4AD7">
        <w:rPr>
          <w:rtl/>
        </w:rPr>
        <w:t>צריכה אלא לחתיכה אחת וכו' דביו"ט דקיל לא חיישינן ולא</w:t>
      </w:r>
      <w:r w:rsidR="006A24AD" w:rsidRPr="002D4AD7">
        <w:rPr>
          <w:rtl/>
        </w:rPr>
        <w:t xml:space="preserve"> </w:t>
      </w:r>
      <w:r w:rsidR="00F0100F" w:rsidRPr="002D4AD7">
        <w:rPr>
          <w:rtl/>
        </w:rPr>
        <w:t>דמי לשבת דלא ניתן לדחות</w:t>
      </w:r>
      <w:r w:rsidR="006A24AD" w:rsidRPr="002D4AD7">
        <w:rPr>
          <w:rtl/>
        </w:rPr>
        <w:t>.</w:t>
      </w:r>
      <w:r w:rsidR="00F0100F" w:rsidRPr="002D4AD7">
        <w:rPr>
          <w:rtl/>
        </w:rPr>
        <w:t xml:space="preserve"> מיהו יש לדחות דהתוס' לא</w:t>
      </w:r>
      <w:r w:rsidR="006A24AD" w:rsidRPr="002D4AD7">
        <w:rPr>
          <w:rtl/>
        </w:rPr>
        <w:t xml:space="preserve"> </w:t>
      </w:r>
      <w:r w:rsidR="00F0100F" w:rsidRPr="002D4AD7">
        <w:rPr>
          <w:rtl/>
        </w:rPr>
        <w:t>קאמרי אלא דלא מצי למפשט מהתם אבל לפי המסקנא</w:t>
      </w:r>
      <w:r w:rsidR="006A24AD" w:rsidRPr="002D4AD7">
        <w:rPr>
          <w:rtl/>
        </w:rPr>
        <w:t xml:space="preserve"> </w:t>
      </w:r>
      <w:r w:rsidR="00F0100F" w:rsidRPr="002D4AD7">
        <w:rPr>
          <w:rtl/>
        </w:rPr>
        <w:t>אפשר דאף בשבת שרי והכי מוכח מסוף דברי התוס' דכתבו</w:t>
      </w:r>
      <w:r w:rsidR="006A24AD" w:rsidRPr="002D4AD7">
        <w:rPr>
          <w:rtl/>
        </w:rPr>
        <w:t xml:space="preserve"> </w:t>
      </w:r>
      <w:r w:rsidR="00F0100F" w:rsidRPr="002D4AD7">
        <w:rPr>
          <w:rtl/>
        </w:rPr>
        <w:t>וז</w:t>
      </w:r>
      <w:r w:rsidR="006A24AD" w:rsidRPr="002D4AD7">
        <w:rPr>
          <w:rtl/>
        </w:rPr>
        <w:t>"</w:t>
      </w:r>
      <w:r w:rsidR="00F0100F" w:rsidRPr="002D4AD7">
        <w:rPr>
          <w:rtl/>
        </w:rPr>
        <w:t>ל והא אמרינן גבי ינוקא דאשתפוך חמימיה להחם אגב</w:t>
      </w:r>
      <w:r w:rsidR="006A24AD" w:rsidRPr="002D4AD7">
        <w:rPr>
          <w:rtl/>
        </w:rPr>
        <w:t xml:space="preserve"> </w:t>
      </w:r>
      <w:r w:rsidR="00F0100F" w:rsidRPr="002D4AD7">
        <w:rPr>
          <w:rtl/>
        </w:rPr>
        <w:t>אימיה בעירובין (דף ס</w:t>
      </w:r>
      <w:r w:rsidR="006A24AD" w:rsidRPr="002D4AD7">
        <w:rPr>
          <w:rtl/>
        </w:rPr>
        <w:t>"</w:t>
      </w:r>
      <w:r w:rsidR="00F0100F" w:rsidRPr="002D4AD7">
        <w:rPr>
          <w:rtl/>
        </w:rPr>
        <w:t>ו ע</w:t>
      </w:r>
      <w:r w:rsidR="006A24AD" w:rsidRPr="002D4AD7">
        <w:rPr>
          <w:rtl/>
        </w:rPr>
        <w:t>"</w:t>
      </w:r>
      <w:r w:rsidR="00F0100F" w:rsidRPr="002D4AD7">
        <w:rPr>
          <w:rtl/>
        </w:rPr>
        <w:t>ב) עד דהא ליכא אלא איסורא</w:t>
      </w:r>
      <w:r w:rsidR="006A24AD" w:rsidRPr="002D4AD7">
        <w:rPr>
          <w:rtl/>
        </w:rPr>
        <w:t xml:space="preserve"> </w:t>
      </w:r>
      <w:r w:rsidR="00F0100F" w:rsidRPr="002D4AD7">
        <w:rPr>
          <w:rtl/>
        </w:rPr>
        <w:t>דרבנן ובמקום מילה דהיא גופיה דחיא שבת לא גזרו עכ"ל</w:t>
      </w:r>
      <w:r w:rsidR="006A24AD" w:rsidRPr="002D4AD7">
        <w:rPr>
          <w:rtl/>
        </w:rPr>
        <w:t xml:space="preserve">. </w:t>
      </w:r>
      <w:r w:rsidR="00F0100F" w:rsidRPr="002D4AD7">
        <w:rPr>
          <w:rtl/>
        </w:rPr>
        <w:t>והשתא לפי זה מאחר דשרי להרבות במילה במלאכה ה"ה</w:t>
      </w:r>
      <w:r w:rsidR="006A24AD" w:rsidRPr="002D4AD7">
        <w:rPr>
          <w:rtl/>
        </w:rPr>
        <w:t xml:space="preserve"> </w:t>
      </w:r>
      <w:r w:rsidR="00F0100F" w:rsidRPr="002D4AD7">
        <w:rPr>
          <w:rtl/>
        </w:rPr>
        <w:t>בתרי גברי נמי</w:t>
      </w:r>
      <w:r w:rsidR="006A24AD" w:rsidRPr="002D4AD7">
        <w:rPr>
          <w:rtl/>
        </w:rPr>
        <w:t>.</w:t>
      </w:r>
      <w:r w:rsidR="00F0100F" w:rsidRPr="002D4AD7">
        <w:rPr>
          <w:rtl/>
        </w:rPr>
        <w:t xml:space="preserve"> ואע"ג דמפרשי התוס' שם בענין אחר מ</w:t>
      </w:r>
      <w:r w:rsidR="006A24AD" w:rsidRPr="002D4AD7">
        <w:rPr>
          <w:rtl/>
        </w:rPr>
        <w:t>"</w:t>
      </w:r>
      <w:r w:rsidR="00F0100F" w:rsidRPr="002D4AD7">
        <w:rPr>
          <w:rtl/>
        </w:rPr>
        <w:t>מ</w:t>
      </w:r>
      <w:r w:rsidR="006A24AD" w:rsidRPr="002D4AD7">
        <w:rPr>
          <w:rtl/>
        </w:rPr>
        <w:t xml:space="preserve"> </w:t>
      </w:r>
      <w:r w:rsidR="00F0100F" w:rsidRPr="002D4AD7">
        <w:rPr>
          <w:rtl/>
        </w:rPr>
        <w:t>לענין דינא משמע דאית להו האי תירוצא ואפשר דה"ה</w:t>
      </w:r>
      <w:r w:rsidR="006A24AD" w:rsidRPr="002D4AD7">
        <w:rPr>
          <w:rtl/>
        </w:rPr>
        <w:t xml:space="preserve"> </w:t>
      </w:r>
      <w:r w:rsidR="00F0100F" w:rsidRPr="002D4AD7">
        <w:rPr>
          <w:rtl/>
        </w:rPr>
        <w:t>לענין חולה נמי שרי ג' גרוגרות בב' עוקצין והא דנקט ג'</w:t>
      </w:r>
      <w:r w:rsidR="006A24AD" w:rsidRPr="002D4AD7">
        <w:rPr>
          <w:rtl/>
        </w:rPr>
        <w:t xml:space="preserve"> </w:t>
      </w:r>
      <w:r w:rsidR="00F0100F" w:rsidRPr="002D4AD7">
        <w:rPr>
          <w:rtl/>
        </w:rPr>
        <w:t>בחד עוקץ לרבותא דבעיא קאמר דה</w:t>
      </w:r>
      <w:r w:rsidR="006A24AD" w:rsidRPr="002D4AD7">
        <w:rPr>
          <w:rtl/>
        </w:rPr>
        <w:t>"</w:t>
      </w:r>
      <w:r w:rsidR="00F0100F" w:rsidRPr="002D4AD7">
        <w:rPr>
          <w:rtl/>
        </w:rPr>
        <w:t>א דאפי' בכי ה</w:t>
      </w:r>
      <w:r w:rsidR="006A24AD" w:rsidRPr="002D4AD7">
        <w:rPr>
          <w:rtl/>
        </w:rPr>
        <w:t>"</w:t>
      </w:r>
      <w:r w:rsidR="00F0100F" w:rsidRPr="002D4AD7">
        <w:rPr>
          <w:rtl/>
        </w:rPr>
        <w:t>ג אסור</w:t>
      </w:r>
      <w:r w:rsidR="006A24AD" w:rsidRPr="002D4AD7">
        <w:rPr>
          <w:rtl/>
        </w:rPr>
        <w:t xml:space="preserve"> </w:t>
      </w:r>
      <w:r w:rsidR="00F0100F" w:rsidRPr="002D4AD7">
        <w:rPr>
          <w:rtl/>
        </w:rPr>
        <w:t>והא דקאמר דקא מפיש קצירה ולכן אינו מביא שתים היינו</w:t>
      </w:r>
      <w:r w:rsidR="006A24AD" w:rsidRPr="002D4AD7">
        <w:rPr>
          <w:rtl/>
        </w:rPr>
        <w:t xml:space="preserve"> </w:t>
      </w:r>
      <w:r w:rsidR="00F0100F" w:rsidRPr="002D4AD7">
        <w:rPr>
          <w:rtl/>
        </w:rPr>
        <w:t>דוקא אליבא דר' ישמעאל דחייש לרבוי מלאכה אבל לחכמים</w:t>
      </w:r>
      <w:r w:rsidR="006A24AD" w:rsidRPr="002D4AD7">
        <w:rPr>
          <w:rtl/>
        </w:rPr>
        <w:t xml:space="preserve"> </w:t>
      </w:r>
      <w:r w:rsidR="00F0100F" w:rsidRPr="002D4AD7">
        <w:rPr>
          <w:rtl/>
        </w:rPr>
        <w:t>בכל ענין שרי</w:t>
      </w:r>
      <w:r w:rsidR="006A24AD" w:rsidRPr="002D4AD7">
        <w:rPr>
          <w:rtl/>
        </w:rPr>
        <w:t>.</w:t>
      </w:r>
      <w:r w:rsidR="00F0100F" w:rsidRPr="002D4AD7">
        <w:rPr>
          <w:rtl/>
        </w:rPr>
        <w:t xml:space="preserve"> ודוק בסוגיא זו והשם יתעלה ברחמיו יאיר</w:t>
      </w:r>
      <w:r w:rsidR="006A24AD" w:rsidRPr="002D4AD7">
        <w:rPr>
          <w:rtl/>
        </w:rPr>
        <w:t xml:space="preserve"> </w:t>
      </w:r>
      <w:r w:rsidR="00F0100F" w:rsidRPr="002D4AD7">
        <w:rPr>
          <w:rtl/>
        </w:rPr>
        <w:t>עינינו בתורתו</w:t>
      </w:r>
      <w:r w:rsidR="006A24AD" w:rsidRPr="002D4AD7">
        <w:rPr>
          <w:rtl/>
        </w:rPr>
        <w:t>.</w:t>
      </w:r>
      <w:r w:rsidR="00F0100F" w:rsidRPr="002D4AD7">
        <w:rPr>
          <w:rtl/>
        </w:rPr>
        <w:t xml:space="preserve"> והרבה שנים אחר שכתבתי זה מצאתי בסוף</w:t>
      </w:r>
      <w:r w:rsidR="006A24AD" w:rsidRPr="002D4AD7">
        <w:rPr>
          <w:rtl/>
        </w:rPr>
        <w:t xml:space="preserve"> </w:t>
      </w:r>
      <w:r w:rsidR="00F0100F" w:rsidRPr="002D4AD7">
        <w:rPr>
          <w:rtl/>
        </w:rPr>
        <w:t>ספר התרומה ישן מקלף שהיה כתוב בהדיא בסוף ה' שבת</w:t>
      </w:r>
      <w:r w:rsidR="006A24AD" w:rsidRPr="002D4AD7">
        <w:rPr>
          <w:rtl/>
        </w:rPr>
        <w:t xml:space="preserve"> </w:t>
      </w:r>
      <w:r w:rsidR="00F0100F" w:rsidRPr="002D4AD7">
        <w:rPr>
          <w:rtl/>
        </w:rPr>
        <w:t>דשרי והביא ראיה מהא דא</w:t>
      </w:r>
      <w:r w:rsidR="006A24AD" w:rsidRPr="002D4AD7">
        <w:rPr>
          <w:rtl/>
        </w:rPr>
        <w:t>"</w:t>
      </w:r>
      <w:r w:rsidR="00F0100F" w:rsidRPr="002D4AD7">
        <w:rPr>
          <w:rtl/>
        </w:rPr>
        <w:t>ר פפא אנא עבדי פלגא דמצוה</w:t>
      </w:r>
      <w:r w:rsidR="006A24AD" w:rsidRPr="002D4AD7">
        <w:rPr>
          <w:rtl/>
        </w:rPr>
        <w:t xml:space="preserve"> </w:t>
      </w:r>
      <w:r w:rsidR="00F0100F" w:rsidRPr="002D4AD7">
        <w:rPr>
          <w:rtl/>
        </w:rPr>
        <w:t>וכו' ומסדר תמיד כמו שכתבתי</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עז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ששאלת על ראובן שמכר עלייה על גבי ביתו</w:t>
      </w:r>
      <w:r w:rsidR="006A24AD" w:rsidRPr="002D4AD7">
        <w:rPr>
          <w:rtl/>
        </w:rPr>
        <w:t xml:space="preserve"> </w:t>
      </w:r>
      <w:r w:rsidR="00F0100F" w:rsidRPr="002D4AD7">
        <w:rPr>
          <w:rtl/>
        </w:rPr>
        <w:t>לשמעון ועל עלייה היה גג כדרך הבנינים</w:t>
      </w:r>
      <w:r w:rsidR="006A24AD" w:rsidRPr="002D4AD7">
        <w:rPr>
          <w:rtl/>
        </w:rPr>
        <w:t xml:space="preserve"> </w:t>
      </w:r>
      <w:r w:rsidR="00F0100F" w:rsidRPr="002D4AD7">
        <w:rPr>
          <w:rtl/>
        </w:rPr>
        <w:t>שבארץ ואח</w:t>
      </w:r>
      <w:r w:rsidR="006A24AD" w:rsidRPr="002D4AD7">
        <w:rPr>
          <w:rtl/>
        </w:rPr>
        <w:t>"</w:t>
      </w:r>
      <w:r w:rsidR="00F0100F" w:rsidRPr="002D4AD7">
        <w:rPr>
          <w:rtl/>
        </w:rPr>
        <w:t>כ ראובן מכר ביתו ללוי ובא לוי ותובע את</w:t>
      </w:r>
      <w:r w:rsidR="006A24AD" w:rsidRPr="002D4AD7">
        <w:rPr>
          <w:rtl/>
        </w:rPr>
        <w:t xml:space="preserve"> </w:t>
      </w:r>
      <w:r w:rsidR="00F0100F" w:rsidRPr="002D4AD7">
        <w:rPr>
          <w:rtl/>
        </w:rPr>
        <w:t>שמעון שיתקן הגג כי אומר שהגג הוא נשבר וע"י זה מזלפין</w:t>
      </w:r>
      <w:r w:rsidR="006A24AD" w:rsidRPr="002D4AD7">
        <w:rPr>
          <w:rtl/>
        </w:rPr>
        <w:t xml:space="preserve"> </w:t>
      </w:r>
      <w:r w:rsidR="00F0100F" w:rsidRPr="002D4AD7">
        <w:rPr>
          <w:rtl/>
        </w:rPr>
        <w:t>הגשמים על ביתו ושמעון טוען כי אין עליו לתקנו מאחר</w:t>
      </w:r>
      <w:r w:rsidR="006A24AD" w:rsidRPr="002D4AD7">
        <w:rPr>
          <w:rtl/>
        </w:rPr>
        <w:t xml:space="preserve"> </w:t>
      </w:r>
      <w:r w:rsidR="00F0100F" w:rsidRPr="002D4AD7">
        <w:rPr>
          <w:rtl/>
        </w:rPr>
        <w:t>שאינו דר עכשיו בעלייה ואין הגשמים מזיקין לו וכשיבא</w:t>
      </w:r>
      <w:r w:rsidR="006A24AD" w:rsidRPr="002D4AD7">
        <w:rPr>
          <w:rtl/>
        </w:rPr>
        <w:t xml:space="preserve"> </w:t>
      </w:r>
      <w:r w:rsidR="00F0100F" w:rsidRPr="002D4AD7">
        <w:rPr>
          <w:rtl/>
        </w:rPr>
        <w:t>לדור בעלייתו יתקננו</w:t>
      </w:r>
      <w:r w:rsidR="006A24AD" w:rsidRPr="002D4AD7">
        <w:rPr>
          <w:rtl/>
        </w:rPr>
        <w:t>.</w:t>
      </w:r>
      <w:r w:rsidR="00F0100F" w:rsidRPr="002D4AD7">
        <w:rPr>
          <w:rtl/>
        </w:rPr>
        <w:t xml:space="preserve"> נראה דעל שמעון לתקן עלייתו ותיקון</w:t>
      </w:r>
      <w:r w:rsidR="006A24AD" w:rsidRPr="002D4AD7">
        <w:rPr>
          <w:rtl/>
        </w:rPr>
        <w:t xml:space="preserve"> </w:t>
      </w:r>
      <w:r w:rsidR="00F0100F" w:rsidRPr="002D4AD7">
        <w:rPr>
          <w:rtl/>
        </w:rPr>
        <w:t>הגג הוא בכלל תיקון העלייה כדתנן ריש פ' הבית והעלייה</w:t>
      </w:r>
      <w:r w:rsidR="006A24AD" w:rsidRPr="002D4AD7">
        <w:rPr>
          <w:rtl/>
        </w:rPr>
        <w:t xml:space="preserve"> </w:t>
      </w:r>
      <w:r w:rsidR="00F0100F" w:rsidRPr="002D4AD7">
        <w:rPr>
          <w:rtl/>
        </w:rPr>
        <w:t>(דף קי</w:t>
      </w:r>
      <w:r w:rsidR="006A24AD" w:rsidRPr="002D4AD7">
        <w:rPr>
          <w:rtl/>
        </w:rPr>
        <w:t>"</w:t>
      </w:r>
      <w:r w:rsidR="00F0100F" w:rsidRPr="002D4AD7">
        <w:rPr>
          <w:rtl/>
        </w:rPr>
        <w:t>ו ע"ב) נפחתה העלייה וכו' עד ר' יוסי אומר</w:t>
      </w:r>
      <w:r w:rsidR="006A24AD" w:rsidRPr="002D4AD7">
        <w:rPr>
          <w:rtl/>
        </w:rPr>
        <w:t xml:space="preserve"> </w:t>
      </w:r>
      <w:r w:rsidR="00F0100F" w:rsidRPr="002D4AD7">
        <w:rPr>
          <w:rtl/>
        </w:rPr>
        <w:t>התחתון נותן התקרה והעליון המעזיבה ופירש</w:t>
      </w:r>
      <w:r w:rsidR="006A24AD" w:rsidRPr="002D4AD7">
        <w:rPr>
          <w:rtl/>
        </w:rPr>
        <w:t>"</w:t>
      </w:r>
      <w:r w:rsidR="00F0100F" w:rsidRPr="002D4AD7">
        <w:rPr>
          <w:rtl/>
        </w:rPr>
        <w:t>י דבשוכר</w:t>
      </w:r>
      <w:r w:rsidR="006A24AD" w:rsidRPr="002D4AD7">
        <w:rPr>
          <w:rtl/>
        </w:rPr>
        <w:t xml:space="preserve"> </w:t>
      </w:r>
      <w:r w:rsidR="00F0100F" w:rsidRPr="002D4AD7">
        <w:rPr>
          <w:rtl/>
        </w:rPr>
        <w:t xml:space="preserve">ומשכיר קאי משום </w:t>
      </w:r>
      <w:r w:rsidR="00F0100F" w:rsidRPr="002D4AD7">
        <w:rPr>
          <w:rtl/>
        </w:rPr>
        <w:lastRenderedPageBreak/>
        <w:t>דבאחין שחלקו אין על התחתון לבנות</w:t>
      </w:r>
      <w:r w:rsidR="006A24AD" w:rsidRPr="002D4AD7">
        <w:rPr>
          <w:rtl/>
        </w:rPr>
        <w:t xml:space="preserve"> </w:t>
      </w:r>
      <w:r w:rsidR="00F0100F" w:rsidRPr="002D4AD7">
        <w:rPr>
          <w:rtl/>
        </w:rPr>
        <w:t>התקרה וכן נראה מדברי התוס' ופירש הרא"ש שם דבריהם</w:t>
      </w:r>
      <w:r w:rsidR="006A24AD" w:rsidRPr="002D4AD7">
        <w:rPr>
          <w:rtl/>
        </w:rPr>
        <w:t xml:space="preserve"> </w:t>
      </w:r>
      <w:r w:rsidR="00F0100F" w:rsidRPr="002D4AD7">
        <w:rPr>
          <w:rtl/>
        </w:rPr>
        <w:t>וז"ל פירש</w:t>
      </w:r>
      <w:r w:rsidR="006A24AD" w:rsidRPr="002D4AD7">
        <w:rPr>
          <w:rtl/>
        </w:rPr>
        <w:t>"</w:t>
      </w:r>
      <w:r w:rsidR="00F0100F" w:rsidRPr="002D4AD7">
        <w:rPr>
          <w:rtl/>
        </w:rPr>
        <w:t>י דבשוכר ומשכיר מיירי וההיא דבית הבד פירש</w:t>
      </w:r>
      <w:r w:rsidR="006A24AD" w:rsidRPr="002D4AD7">
        <w:rPr>
          <w:rtl/>
        </w:rPr>
        <w:t>"</w:t>
      </w:r>
      <w:r w:rsidR="00F0100F" w:rsidRPr="002D4AD7">
        <w:rPr>
          <w:rtl/>
        </w:rPr>
        <w:t>י</w:t>
      </w:r>
      <w:r w:rsidR="006A24AD" w:rsidRPr="002D4AD7">
        <w:rPr>
          <w:rtl/>
        </w:rPr>
        <w:t xml:space="preserve"> </w:t>
      </w:r>
      <w:r w:rsidR="00F0100F" w:rsidRPr="002D4AD7">
        <w:rPr>
          <w:rtl/>
        </w:rPr>
        <w:t>בשותפים משום דמשנה דבית ועלייה פשיטא לא מצי מיירי</w:t>
      </w:r>
      <w:r w:rsidR="006A24AD" w:rsidRPr="002D4AD7">
        <w:rPr>
          <w:rtl/>
        </w:rPr>
        <w:t xml:space="preserve"> </w:t>
      </w:r>
      <w:r w:rsidR="00F0100F" w:rsidRPr="002D4AD7">
        <w:rPr>
          <w:rtl/>
        </w:rPr>
        <w:t>בשותפים דפשיטא דבשותפים אין בעל הבית חייב לתקן התקרה</w:t>
      </w:r>
      <w:r w:rsidR="006A24AD" w:rsidRPr="002D4AD7">
        <w:rPr>
          <w:rtl/>
        </w:rPr>
        <w:t xml:space="preserve"> </w:t>
      </w:r>
      <w:r w:rsidR="00F0100F" w:rsidRPr="002D4AD7">
        <w:rPr>
          <w:rtl/>
        </w:rPr>
        <w:t>לדירת בעל העלייה כי מה הוא צריך לה כיון שהגג של מעלה</w:t>
      </w:r>
      <w:r w:rsidR="006A24AD" w:rsidRPr="002D4AD7">
        <w:rPr>
          <w:rtl/>
        </w:rPr>
        <w:t xml:space="preserve"> </w:t>
      </w:r>
      <w:r w:rsidR="00F0100F" w:rsidRPr="002D4AD7">
        <w:rPr>
          <w:rtl/>
        </w:rPr>
        <w:t>קיים אדרבה יותר הוא חפץ בפחיתותה מבתקונה כדי שלא</w:t>
      </w:r>
      <w:r w:rsidR="006A24AD" w:rsidRPr="002D4AD7">
        <w:rPr>
          <w:rtl/>
        </w:rPr>
        <w:t xml:space="preserve"> </w:t>
      </w:r>
      <w:r w:rsidR="00F0100F" w:rsidRPr="002D4AD7">
        <w:rPr>
          <w:rtl/>
        </w:rPr>
        <w:t>ידור בעל העלייה על גביו אבל גבי בית הבד התחתון צריך</w:t>
      </w:r>
      <w:r w:rsidR="006A24AD" w:rsidRPr="002D4AD7">
        <w:rPr>
          <w:rtl/>
        </w:rPr>
        <w:t xml:space="preserve"> </w:t>
      </w:r>
      <w:r w:rsidR="00F0100F" w:rsidRPr="002D4AD7">
        <w:rPr>
          <w:rtl/>
        </w:rPr>
        <w:t>לתקרה שלא יתקלקל בית הבד שלו ואי בעי לסלוקי בעל</w:t>
      </w:r>
      <w:r w:rsidR="006A24AD" w:rsidRPr="002D4AD7">
        <w:rPr>
          <w:rtl/>
        </w:rPr>
        <w:t xml:space="preserve"> </w:t>
      </w:r>
      <w:r w:rsidR="00F0100F" w:rsidRPr="002D4AD7">
        <w:rPr>
          <w:rtl/>
        </w:rPr>
        <w:t>העלייה את הגג כדי שיצטרך בעל הבית לתקן את התקרה</w:t>
      </w:r>
      <w:r w:rsidR="006A24AD" w:rsidRPr="002D4AD7">
        <w:rPr>
          <w:rtl/>
        </w:rPr>
        <w:t xml:space="preserve"> </w:t>
      </w:r>
      <w:r w:rsidR="00F0100F" w:rsidRPr="002D4AD7">
        <w:rPr>
          <w:rtl/>
        </w:rPr>
        <w:t>מחינן בידיה דהגג משועבד לבעל הבית אף כשיש שם תקרה</w:t>
      </w:r>
      <w:r w:rsidR="006A24AD" w:rsidRPr="002D4AD7">
        <w:rPr>
          <w:rtl/>
        </w:rPr>
        <w:t xml:space="preserve"> </w:t>
      </w:r>
      <w:r w:rsidR="00F0100F" w:rsidRPr="002D4AD7">
        <w:rPr>
          <w:rtl/>
        </w:rPr>
        <w:t>כי הדבר ידוע אם ירדו גשמים על התקרה יעברו לבית</w:t>
      </w:r>
      <w:r w:rsidR="006A24AD" w:rsidRPr="002D4AD7">
        <w:rPr>
          <w:rtl/>
        </w:rPr>
        <w:t xml:space="preserve"> </w:t>
      </w:r>
      <w:r w:rsidR="00F0100F" w:rsidRPr="002D4AD7">
        <w:rPr>
          <w:rtl/>
        </w:rPr>
        <w:t>ואדעתא דהכי חלקו מעיקרא שיתקן בעל העלייה את גגו</w:t>
      </w:r>
      <w:r w:rsidR="006A24AD" w:rsidRPr="002D4AD7">
        <w:rPr>
          <w:rtl/>
        </w:rPr>
        <w:t xml:space="preserve"> </w:t>
      </w:r>
      <w:r w:rsidR="00F0100F" w:rsidRPr="002D4AD7">
        <w:rPr>
          <w:rtl/>
        </w:rPr>
        <w:t>שלא יזיקו מי הגשמים לתחתון אבל התחתון אינו מחוייב</w:t>
      </w:r>
      <w:r w:rsidR="006A24AD" w:rsidRPr="002D4AD7">
        <w:rPr>
          <w:rtl/>
        </w:rPr>
        <w:t xml:space="preserve"> </w:t>
      </w:r>
      <w:r w:rsidR="00F0100F" w:rsidRPr="002D4AD7">
        <w:rPr>
          <w:rtl/>
        </w:rPr>
        <w:t>כלל לתקן גגו לעליון עכ</w:t>
      </w:r>
      <w:r w:rsidR="006A24AD" w:rsidRPr="002D4AD7">
        <w:rPr>
          <w:rtl/>
        </w:rPr>
        <w:t>"</w:t>
      </w:r>
      <w:r w:rsidR="00F0100F" w:rsidRPr="002D4AD7">
        <w:rPr>
          <w:rtl/>
        </w:rPr>
        <w:t>ל</w:t>
      </w:r>
      <w:r w:rsidR="006A24AD" w:rsidRPr="002D4AD7">
        <w:rPr>
          <w:rtl/>
        </w:rPr>
        <w:t>.</w:t>
      </w:r>
      <w:r w:rsidR="00F0100F" w:rsidRPr="002D4AD7">
        <w:rPr>
          <w:rtl/>
        </w:rPr>
        <w:t xml:space="preserve"> הרי לך בהדיא שבעל עלייה</w:t>
      </w:r>
      <w:r w:rsidR="006A24AD" w:rsidRPr="002D4AD7">
        <w:rPr>
          <w:rtl/>
        </w:rPr>
        <w:t xml:space="preserve"> </w:t>
      </w:r>
      <w:r w:rsidR="00F0100F" w:rsidRPr="002D4AD7">
        <w:rPr>
          <w:rtl/>
        </w:rPr>
        <w:t>מחוייב לתקן את גגו שלא יזיקו מי הגשמים לתחתון</w:t>
      </w:r>
      <w:r w:rsidR="006A24AD" w:rsidRPr="002D4AD7">
        <w:rPr>
          <w:rtl/>
        </w:rPr>
        <w:t>,</w:t>
      </w:r>
      <w:r w:rsidR="00F0100F" w:rsidRPr="002D4AD7">
        <w:rPr>
          <w:rtl/>
        </w:rPr>
        <w:t xml:space="preserve"> והא</w:t>
      </w:r>
      <w:r w:rsidR="006A24AD" w:rsidRPr="002D4AD7">
        <w:rPr>
          <w:rtl/>
        </w:rPr>
        <w:t xml:space="preserve"> </w:t>
      </w:r>
      <w:r w:rsidR="00F0100F" w:rsidRPr="002D4AD7">
        <w:rPr>
          <w:rtl/>
        </w:rPr>
        <w:t>דכתב ואי בעי לסלוקי בעל העלייה את הגג וכו' לאו דוקא</w:t>
      </w:r>
      <w:r w:rsidR="006A24AD" w:rsidRPr="002D4AD7">
        <w:rPr>
          <w:rtl/>
        </w:rPr>
        <w:t xml:space="preserve"> </w:t>
      </w:r>
      <w:r w:rsidR="00F0100F" w:rsidRPr="002D4AD7">
        <w:rPr>
          <w:rtl/>
        </w:rPr>
        <w:t>אלא ה</w:t>
      </w:r>
      <w:r w:rsidR="006A24AD" w:rsidRPr="002D4AD7">
        <w:rPr>
          <w:rtl/>
        </w:rPr>
        <w:t>"</w:t>
      </w:r>
      <w:r w:rsidR="00F0100F" w:rsidRPr="002D4AD7">
        <w:rPr>
          <w:rtl/>
        </w:rPr>
        <w:t>ה אי ליכא כאן גג מחוייב בעל העלייה לבנותו</w:t>
      </w:r>
      <w:r w:rsidR="006A24AD" w:rsidRPr="002D4AD7">
        <w:rPr>
          <w:rtl/>
        </w:rPr>
        <w:t xml:space="preserve"> </w:t>
      </w:r>
      <w:r w:rsidR="00F0100F" w:rsidRPr="002D4AD7">
        <w:rPr>
          <w:rtl/>
        </w:rPr>
        <w:t>דאדעתא דהכי קנה העלייה לתקן הגג דאי לאו הכי מנ</w:t>
      </w:r>
      <w:r w:rsidR="006A24AD" w:rsidRPr="002D4AD7">
        <w:rPr>
          <w:rtl/>
        </w:rPr>
        <w:t>"</w:t>
      </w:r>
      <w:r w:rsidR="00F0100F" w:rsidRPr="002D4AD7">
        <w:rPr>
          <w:rtl/>
        </w:rPr>
        <w:t>ל</w:t>
      </w:r>
      <w:r w:rsidR="006A24AD" w:rsidRPr="002D4AD7">
        <w:rPr>
          <w:rtl/>
        </w:rPr>
        <w:t xml:space="preserve"> </w:t>
      </w:r>
      <w:r w:rsidR="00F0100F" w:rsidRPr="002D4AD7">
        <w:rPr>
          <w:rtl/>
        </w:rPr>
        <w:t>לרש</w:t>
      </w:r>
      <w:r w:rsidR="006A24AD" w:rsidRPr="002D4AD7">
        <w:rPr>
          <w:rtl/>
        </w:rPr>
        <w:t>"</w:t>
      </w:r>
      <w:r w:rsidR="00F0100F" w:rsidRPr="002D4AD7">
        <w:rPr>
          <w:rtl/>
        </w:rPr>
        <w:t>י לאוקמי מתניתין דבית ועלייה בשוכר ומשכיר לוקמיה</w:t>
      </w:r>
      <w:r w:rsidR="006A24AD" w:rsidRPr="002D4AD7">
        <w:rPr>
          <w:rtl/>
        </w:rPr>
        <w:t xml:space="preserve"> </w:t>
      </w:r>
      <w:r w:rsidR="00F0100F" w:rsidRPr="002D4AD7">
        <w:rPr>
          <w:rtl/>
        </w:rPr>
        <w:t>בשותפין ובשאין שם גג דאז צריך התחתון למעזיבה ולכן</w:t>
      </w:r>
      <w:r w:rsidR="006A24AD" w:rsidRPr="002D4AD7">
        <w:rPr>
          <w:rtl/>
        </w:rPr>
        <w:t xml:space="preserve"> </w:t>
      </w:r>
      <w:r w:rsidR="00F0100F" w:rsidRPr="002D4AD7">
        <w:rPr>
          <w:rtl/>
        </w:rPr>
        <w:t>צריך להעמיד התקרה אלא ש"מ דבעל העלייה חייב לתקן</w:t>
      </w:r>
      <w:r w:rsidR="006A24AD" w:rsidRPr="002D4AD7">
        <w:rPr>
          <w:rtl/>
        </w:rPr>
        <w:t xml:space="preserve"> </w:t>
      </w:r>
      <w:r w:rsidR="00F0100F" w:rsidRPr="002D4AD7">
        <w:rPr>
          <w:rtl/>
        </w:rPr>
        <w:t>הגג על כל פנים ולכן אין התחתון צריך למעזיבה ולכן</w:t>
      </w:r>
      <w:r w:rsidR="006A24AD" w:rsidRPr="002D4AD7">
        <w:rPr>
          <w:rtl/>
        </w:rPr>
        <w:t xml:space="preserve"> </w:t>
      </w:r>
      <w:r w:rsidR="00F0100F" w:rsidRPr="002D4AD7">
        <w:rPr>
          <w:rtl/>
        </w:rPr>
        <w:t>הוצרך להעמיד בשוכר ומשכיר</w:t>
      </w:r>
      <w:r w:rsidR="006A24AD" w:rsidRPr="002D4AD7">
        <w:rPr>
          <w:rtl/>
        </w:rPr>
        <w:t>,</w:t>
      </w:r>
      <w:r w:rsidR="00F0100F" w:rsidRPr="002D4AD7">
        <w:rPr>
          <w:rtl/>
        </w:rPr>
        <w:t xml:space="preserve"> וכן משמע בתשובת בר ששת</w:t>
      </w:r>
      <w:r w:rsidR="006A24AD" w:rsidRPr="002D4AD7">
        <w:rPr>
          <w:rtl/>
        </w:rPr>
        <w:t xml:space="preserve"> </w:t>
      </w:r>
      <w:r w:rsidR="00F0100F" w:rsidRPr="002D4AD7">
        <w:rPr>
          <w:rtl/>
        </w:rPr>
        <w:t>סוף סי' תקי</w:t>
      </w:r>
      <w:r w:rsidR="006A24AD" w:rsidRPr="002D4AD7">
        <w:rPr>
          <w:rtl/>
        </w:rPr>
        <w:t>"</w:t>
      </w:r>
      <w:r w:rsidR="00F0100F" w:rsidRPr="002D4AD7">
        <w:rPr>
          <w:rtl/>
        </w:rPr>
        <w:t>ז דצריך בעל העלייה לתקן הגג כמנהג המדינה.</w:t>
      </w:r>
      <w:r w:rsidR="006A24AD" w:rsidRPr="002D4AD7">
        <w:rPr>
          <w:rtl/>
        </w:rPr>
        <w:t xml:space="preserve"> </w:t>
      </w:r>
      <w:r w:rsidR="00F0100F" w:rsidRPr="002D4AD7">
        <w:rPr>
          <w:rtl/>
        </w:rPr>
        <w:t>וא</w:t>
      </w:r>
      <w:r w:rsidR="006A24AD" w:rsidRPr="002D4AD7">
        <w:rPr>
          <w:rtl/>
        </w:rPr>
        <w:t>"</w:t>
      </w:r>
      <w:r w:rsidR="00F0100F" w:rsidRPr="002D4AD7">
        <w:rPr>
          <w:rtl/>
        </w:rPr>
        <w:t>ל מדברי הרמב</w:t>
      </w:r>
      <w:r w:rsidR="006A24AD" w:rsidRPr="002D4AD7">
        <w:rPr>
          <w:rtl/>
        </w:rPr>
        <w:t>"</w:t>
      </w:r>
      <w:r w:rsidR="00F0100F" w:rsidRPr="002D4AD7">
        <w:rPr>
          <w:rtl/>
        </w:rPr>
        <w:t>ם פ</w:t>
      </w:r>
      <w:r w:rsidR="006A24AD" w:rsidRPr="002D4AD7">
        <w:rPr>
          <w:rtl/>
        </w:rPr>
        <w:t>"</w:t>
      </w:r>
      <w:r w:rsidR="00F0100F" w:rsidRPr="002D4AD7">
        <w:rPr>
          <w:rtl/>
        </w:rPr>
        <w:t>ב מהלכות שכנים מי שהיתה לו</w:t>
      </w:r>
      <w:r w:rsidR="006A24AD" w:rsidRPr="002D4AD7">
        <w:rPr>
          <w:rtl/>
        </w:rPr>
        <w:t xml:space="preserve"> </w:t>
      </w:r>
      <w:r w:rsidR="00F0100F" w:rsidRPr="002D4AD7">
        <w:rPr>
          <w:rtl/>
        </w:rPr>
        <w:t>עלייה למעלה מביתו של חבירו ונפל כותל מכותלי הבית</w:t>
      </w:r>
      <w:r w:rsidR="006A24AD" w:rsidRPr="002D4AD7">
        <w:rPr>
          <w:rtl/>
        </w:rPr>
        <w:t xml:space="preserve"> </w:t>
      </w:r>
      <w:r w:rsidR="00F0100F" w:rsidRPr="002D4AD7">
        <w:rPr>
          <w:rtl/>
        </w:rPr>
        <w:t>אין בעל העלייה נותן לו כלום ביציאותיו וכופה את בעל</w:t>
      </w:r>
      <w:r w:rsidR="006A24AD" w:rsidRPr="002D4AD7">
        <w:rPr>
          <w:rtl/>
        </w:rPr>
        <w:t xml:space="preserve"> </w:t>
      </w:r>
      <w:r w:rsidR="00F0100F" w:rsidRPr="002D4AD7">
        <w:rPr>
          <w:rtl/>
        </w:rPr>
        <w:t>הבית לבנותו כשהיה</w:t>
      </w:r>
      <w:r w:rsidR="006A24AD" w:rsidRPr="002D4AD7">
        <w:rPr>
          <w:rtl/>
        </w:rPr>
        <w:t>,</w:t>
      </w:r>
      <w:r w:rsidR="00F0100F" w:rsidRPr="002D4AD7">
        <w:rPr>
          <w:rtl/>
        </w:rPr>
        <w:t xml:space="preserve"> אבל אין בעל הבית כופה לבעל</w:t>
      </w:r>
      <w:r w:rsidR="006A24AD" w:rsidRPr="002D4AD7">
        <w:rPr>
          <w:rtl/>
        </w:rPr>
        <w:t xml:space="preserve"> </w:t>
      </w:r>
      <w:r w:rsidR="00F0100F" w:rsidRPr="002D4AD7">
        <w:rPr>
          <w:rtl/>
        </w:rPr>
        <w:t>העלייה לבנות כותל עלייה שנפל עכ</w:t>
      </w:r>
      <w:r w:rsidR="006A24AD" w:rsidRPr="002D4AD7">
        <w:rPr>
          <w:rtl/>
        </w:rPr>
        <w:t>"</w:t>
      </w:r>
      <w:r w:rsidR="00F0100F" w:rsidRPr="002D4AD7">
        <w:rPr>
          <w:rtl/>
        </w:rPr>
        <w:t>ל. וכן כתב הטור</w:t>
      </w:r>
      <w:r w:rsidR="006A24AD" w:rsidRPr="002D4AD7">
        <w:rPr>
          <w:rtl/>
        </w:rPr>
        <w:t xml:space="preserve"> </w:t>
      </w:r>
      <w:r w:rsidR="00F0100F" w:rsidRPr="002D4AD7">
        <w:rPr>
          <w:rtl/>
        </w:rPr>
        <w:t>ריש סי' קס"ד בח</w:t>
      </w:r>
      <w:r w:rsidR="006A24AD" w:rsidRPr="002D4AD7">
        <w:rPr>
          <w:rtl/>
        </w:rPr>
        <w:t>"</w:t>
      </w:r>
      <w:r w:rsidR="00F0100F" w:rsidRPr="002D4AD7">
        <w:rPr>
          <w:rtl/>
        </w:rPr>
        <w:t>ה וז</w:t>
      </w:r>
      <w:r w:rsidR="006A24AD" w:rsidRPr="002D4AD7">
        <w:rPr>
          <w:rtl/>
        </w:rPr>
        <w:t>"</w:t>
      </w:r>
      <w:r w:rsidR="00F0100F" w:rsidRPr="002D4AD7">
        <w:rPr>
          <w:rtl/>
        </w:rPr>
        <w:t>ל הבית והעלייה שהוא של שנים</w:t>
      </w:r>
      <w:r w:rsidR="006A24AD" w:rsidRPr="002D4AD7">
        <w:rPr>
          <w:rtl/>
        </w:rPr>
        <w:t xml:space="preserve"> </w:t>
      </w:r>
      <w:r w:rsidR="00F0100F" w:rsidRPr="002D4AD7">
        <w:rPr>
          <w:rtl/>
        </w:rPr>
        <w:t>כל הקלקול שיארע בכתלים מן התקרה ולמטה חייב בעל</w:t>
      </w:r>
      <w:r w:rsidR="006A24AD" w:rsidRPr="002D4AD7">
        <w:rPr>
          <w:rtl/>
        </w:rPr>
        <w:t xml:space="preserve"> </w:t>
      </w:r>
      <w:r w:rsidR="00F0100F" w:rsidRPr="002D4AD7">
        <w:rPr>
          <w:rtl/>
        </w:rPr>
        <w:t>הבית לתקנו ואם אינו רוצה לתקנו בעל העלייה כופהו ומן</w:t>
      </w:r>
      <w:r w:rsidR="006A24AD" w:rsidRPr="002D4AD7">
        <w:rPr>
          <w:rtl/>
        </w:rPr>
        <w:t xml:space="preserve"> </w:t>
      </w:r>
      <w:r w:rsidR="00F0100F" w:rsidRPr="002D4AD7">
        <w:rPr>
          <w:rtl/>
        </w:rPr>
        <w:t>התקרה ולמעלה יתקננו בעל העלייה אם ירצה עכ</w:t>
      </w:r>
      <w:r w:rsidR="006A24AD" w:rsidRPr="002D4AD7">
        <w:rPr>
          <w:rtl/>
        </w:rPr>
        <w:t>"</w:t>
      </w:r>
      <w:r w:rsidR="00F0100F" w:rsidRPr="002D4AD7">
        <w:rPr>
          <w:rtl/>
        </w:rPr>
        <w:t>ל</w:t>
      </w:r>
      <w:r w:rsidR="006A24AD" w:rsidRPr="002D4AD7">
        <w:rPr>
          <w:rtl/>
        </w:rPr>
        <w:t>.</w:t>
      </w:r>
      <w:r w:rsidR="00F0100F" w:rsidRPr="002D4AD7">
        <w:rPr>
          <w:rtl/>
        </w:rPr>
        <w:t xml:space="preserve"> משמע</w:t>
      </w:r>
      <w:r w:rsidR="006A24AD" w:rsidRPr="002D4AD7">
        <w:rPr>
          <w:rtl/>
        </w:rPr>
        <w:t xml:space="preserve"> </w:t>
      </w:r>
      <w:r w:rsidR="00F0100F" w:rsidRPr="002D4AD7">
        <w:rPr>
          <w:rtl/>
        </w:rPr>
        <w:t>דוקא אם ירצה אבל אין כופהו על כך</w:t>
      </w:r>
      <w:r w:rsidR="006A24AD" w:rsidRPr="002D4AD7">
        <w:rPr>
          <w:rtl/>
        </w:rPr>
        <w:t>.</w:t>
      </w:r>
      <w:r w:rsidR="00F0100F" w:rsidRPr="002D4AD7">
        <w:rPr>
          <w:rtl/>
        </w:rPr>
        <w:t xml:space="preserve"> י</w:t>
      </w:r>
      <w:r w:rsidR="006A24AD" w:rsidRPr="002D4AD7">
        <w:rPr>
          <w:rtl/>
        </w:rPr>
        <w:t>"</w:t>
      </w:r>
      <w:r w:rsidR="00F0100F" w:rsidRPr="002D4AD7">
        <w:rPr>
          <w:rtl/>
        </w:rPr>
        <w:t>ל היינו דוקא</w:t>
      </w:r>
      <w:r w:rsidR="006A24AD" w:rsidRPr="002D4AD7">
        <w:rPr>
          <w:rtl/>
        </w:rPr>
        <w:t xml:space="preserve"> </w:t>
      </w:r>
      <w:r w:rsidR="00F0100F" w:rsidRPr="002D4AD7">
        <w:rPr>
          <w:rtl/>
        </w:rPr>
        <w:t>הכתלים משום טעמא דכתב המ</w:t>
      </w:r>
      <w:r w:rsidR="006A24AD" w:rsidRPr="002D4AD7">
        <w:rPr>
          <w:rtl/>
        </w:rPr>
        <w:t>"</w:t>
      </w:r>
      <w:r w:rsidR="00F0100F" w:rsidRPr="002D4AD7">
        <w:rPr>
          <w:rtl/>
        </w:rPr>
        <w:t>מ בדברי הרמב</w:t>
      </w:r>
      <w:r w:rsidR="006A24AD" w:rsidRPr="002D4AD7">
        <w:rPr>
          <w:rtl/>
        </w:rPr>
        <w:t>"</w:t>
      </w:r>
      <w:r w:rsidR="00F0100F" w:rsidRPr="002D4AD7">
        <w:rPr>
          <w:rtl/>
        </w:rPr>
        <w:t>ם וז"ל</w:t>
      </w:r>
      <w:r w:rsidR="006A24AD" w:rsidRPr="002D4AD7">
        <w:rPr>
          <w:rtl/>
        </w:rPr>
        <w:t xml:space="preserve"> </w:t>
      </w:r>
      <w:r w:rsidR="00F0100F" w:rsidRPr="002D4AD7">
        <w:rPr>
          <w:rtl/>
        </w:rPr>
        <w:t>ולמה יכריחנו והלא הבית שוה יותר כשאין עלייה על גביו</w:t>
      </w:r>
      <w:r w:rsidR="006A24AD" w:rsidRPr="002D4AD7">
        <w:rPr>
          <w:rtl/>
        </w:rPr>
        <w:t xml:space="preserve"> </w:t>
      </w:r>
      <w:r w:rsidR="00F0100F" w:rsidRPr="002D4AD7">
        <w:rPr>
          <w:rtl/>
        </w:rPr>
        <w:t>עכ</w:t>
      </w:r>
      <w:r w:rsidR="006A24AD" w:rsidRPr="002D4AD7">
        <w:rPr>
          <w:rtl/>
        </w:rPr>
        <w:t>"</w:t>
      </w:r>
      <w:r w:rsidR="00F0100F" w:rsidRPr="002D4AD7">
        <w:rPr>
          <w:rtl/>
        </w:rPr>
        <w:t>ל</w:t>
      </w:r>
      <w:r w:rsidR="006A24AD" w:rsidRPr="002D4AD7">
        <w:rPr>
          <w:rtl/>
        </w:rPr>
        <w:t>.</w:t>
      </w:r>
      <w:r w:rsidR="00F0100F" w:rsidRPr="002D4AD7">
        <w:rPr>
          <w:rtl/>
        </w:rPr>
        <w:t xml:space="preserve"> וא</w:t>
      </w:r>
      <w:r w:rsidR="006A24AD" w:rsidRPr="002D4AD7">
        <w:rPr>
          <w:rtl/>
        </w:rPr>
        <w:t>"</w:t>
      </w:r>
      <w:r w:rsidR="00F0100F" w:rsidRPr="002D4AD7">
        <w:rPr>
          <w:rtl/>
        </w:rPr>
        <w:t>כ דוקא בכתלים שייך האי טעמא דאין מועיל</w:t>
      </w:r>
      <w:r w:rsidR="006A24AD" w:rsidRPr="002D4AD7">
        <w:rPr>
          <w:rtl/>
        </w:rPr>
        <w:t xml:space="preserve"> </w:t>
      </w:r>
      <w:r w:rsidR="00F0100F" w:rsidRPr="002D4AD7">
        <w:rPr>
          <w:rtl/>
        </w:rPr>
        <w:t>לתחתון אבל בנין הגג שמועיל לתחתון ולהצילו מזרם וממטר</w:t>
      </w:r>
      <w:r w:rsidR="006A24AD" w:rsidRPr="002D4AD7">
        <w:rPr>
          <w:rtl/>
        </w:rPr>
        <w:t xml:space="preserve"> </w:t>
      </w:r>
      <w:r w:rsidR="00F0100F" w:rsidRPr="002D4AD7">
        <w:rPr>
          <w:rtl/>
        </w:rPr>
        <w:t>פשיטא דמחוייב העליון לתקנו כדברי הרא</w:t>
      </w:r>
      <w:r w:rsidR="006A24AD" w:rsidRPr="002D4AD7">
        <w:rPr>
          <w:rtl/>
        </w:rPr>
        <w:t>"</w:t>
      </w:r>
      <w:r w:rsidR="00F0100F" w:rsidRPr="002D4AD7">
        <w:rPr>
          <w:rtl/>
        </w:rPr>
        <w:t>ש</w:t>
      </w:r>
      <w:r w:rsidR="006A24AD" w:rsidRPr="002D4AD7">
        <w:rPr>
          <w:rtl/>
        </w:rPr>
        <w:t>.</w:t>
      </w:r>
      <w:r w:rsidR="00F0100F" w:rsidRPr="002D4AD7">
        <w:rPr>
          <w:rtl/>
        </w:rPr>
        <w:t xml:space="preserve"> ונראה דאם</w:t>
      </w:r>
      <w:r w:rsidR="006A24AD" w:rsidRPr="002D4AD7">
        <w:rPr>
          <w:rtl/>
        </w:rPr>
        <w:t xml:space="preserve"> </w:t>
      </w:r>
      <w:r w:rsidR="00F0100F" w:rsidRPr="002D4AD7">
        <w:rPr>
          <w:rtl/>
        </w:rPr>
        <w:t>אין בעל העלייה רוצה לבנות יכול לכופו לכך שיבנה אע</w:t>
      </w:r>
      <w:r w:rsidR="006A24AD" w:rsidRPr="002D4AD7">
        <w:rPr>
          <w:rtl/>
        </w:rPr>
        <w:t>"</w:t>
      </w:r>
      <w:r w:rsidR="00F0100F" w:rsidRPr="002D4AD7">
        <w:rPr>
          <w:rtl/>
        </w:rPr>
        <w:t>פ</w:t>
      </w:r>
      <w:r w:rsidR="006A24AD" w:rsidRPr="002D4AD7">
        <w:rPr>
          <w:rtl/>
        </w:rPr>
        <w:t xml:space="preserve"> </w:t>
      </w:r>
      <w:r w:rsidR="00F0100F" w:rsidRPr="002D4AD7">
        <w:rPr>
          <w:rtl/>
        </w:rPr>
        <w:t>שאינו דר עכשיו בעלייה דומיא דהא דאמרינן פרק הבית</w:t>
      </w:r>
      <w:r w:rsidR="006A24AD" w:rsidRPr="002D4AD7">
        <w:rPr>
          <w:rtl/>
        </w:rPr>
        <w:t xml:space="preserve"> </w:t>
      </w:r>
      <w:r w:rsidR="00F0100F" w:rsidRPr="002D4AD7">
        <w:rPr>
          <w:rtl/>
        </w:rPr>
        <w:t>והעלייה (דף קי</w:t>
      </w:r>
      <w:r w:rsidR="006A24AD" w:rsidRPr="002D4AD7">
        <w:rPr>
          <w:rtl/>
        </w:rPr>
        <w:t>"</w:t>
      </w:r>
      <w:r w:rsidR="00F0100F" w:rsidRPr="002D4AD7">
        <w:rPr>
          <w:rtl/>
        </w:rPr>
        <w:t>ד) הבית והעלייה שנפלו אמר בעל העלייה</w:t>
      </w:r>
      <w:r w:rsidR="006A24AD" w:rsidRPr="002D4AD7">
        <w:rPr>
          <w:rtl/>
        </w:rPr>
        <w:t xml:space="preserve"> </w:t>
      </w:r>
      <w:r w:rsidR="00F0100F" w:rsidRPr="002D4AD7">
        <w:rPr>
          <w:rtl/>
        </w:rPr>
        <w:t>לבעל הבית לבנות והוא אינו רוצה לבנות הרי בעל העלייה</w:t>
      </w:r>
      <w:r w:rsidR="006A24AD" w:rsidRPr="002D4AD7">
        <w:rPr>
          <w:rtl/>
        </w:rPr>
        <w:t xml:space="preserve"> </w:t>
      </w:r>
      <w:r w:rsidR="00F0100F" w:rsidRPr="002D4AD7">
        <w:rPr>
          <w:rtl/>
        </w:rPr>
        <w:t>בונה את הבית ודר בתוכו עד שיתן לו יציאותיו וכו'</w:t>
      </w:r>
      <w:r w:rsidR="006A24AD" w:rsidRPr="002D4AD7">
        <w:rPr>
          <w:rtl/>
        </w:rPr>
        <w:t xml:space="preserve">. </w:t>
      </w:r>
      <w:r w:rsidR="00F0100F" w:rsidRPr="002D4AD7">
        <w:rPr>
          <w:rtl/>
        </w:rPr>
        <w:t>וכתב המ</w:t>
      </w:r>
      <w:r w:rsidR="006A24AD" w:rsidRPr="002D4AD7">
        <w:rPr>
          <w:rtl/>
        </w:rPr>
        <w:t>"</w:t>
      </w:r>
      <w:r w:rsidR="00F0100F" w:rsidRPr="002D4AD7">
        <w:rPr>
          <w:rtl/>
        </w:rPr>
        <w:t>מ פ</w:t>
      </w:r>
      <w:r w:rsidR="006A24AD" w:rsidRPr="002D4AD7">
        <w:rPr>
          <w:rtl/>
        </w:rPr>
        <w:t>"</w:t>
      </w:r>
      <w:r w:rsidR="00F0100F" w:rsidRPr="002D4AD7">
        <w:rPr>
          <w:rtl/>
        </w:rPr>
        <w:t>ד מהלכות שכנים דמתני' מיירי כשאין בעל</w:t>
      </w:r>
      <w:r w:rsidR="006A24AD" w:rsidRPr="002D4AD7">
        <w:rPr>
          <w:rtl/>
        </w:rPr>
        <w:t xml:space="preserve"> </w:t>
      </w:r>
      <w:r w:rsidR="00F0100F" w:rsidRPr="002D4AD7">
        <w:rPr>
          <w:rtl/>
        </w:rPr>
        <w:t xml:space="preserve">העליה רוצה לכוף את בן הבית או שברח </w:t>
      </w:r>
      <w:r w:rsidR="00F0100F" w:rsidRPr="002D4AD7">
        <w:rPr>
          <w:rtl/>
        </w:rPr>
        <w:lastRenderedPageBreak/>
        <w:t>למדינת הים אבל אם</w:t>
      </w:r>
      <w:r w:rsidR="006A24AD" w:rsidRPr="002D4AD7">
        <w:rPr>
          <w:rtl/>
        </w:rPr>
        <w:t xml:space="preserve"> </w:t>
      </w:r>
      <w:r w:rsidR="00F0100F" w:rsidRPr="002D4AD7">
        <w:rPr>
          <w:rtl/>
        </w:rPr>
        <w:t>ירצה יוכל לכפותו וכתב שכן דעת הירושלמי והרמב"ם והרמב</w:t>
      </w:r>
      <w:r w:rsidR="006A24AD" w:rsidRPr="002D4AD7">
        <w:rPr>
          <w:rtl/>
        </w:rPr>
        <w:t>"</w:t>
      </w:r>
      <w:r w:rsidR="00F0100F" w:rsidRPr="002D4AD7">
        <w:rPr>
          <w:rtl/>
        </w:rPr>
        <w:t>ן,</w:t>
      </w:r>
      <w:r w:rsidR="006A24AD" w:rsidRPr="002D4AD7">
        <w:rPr>
          <w:rtl/>
        </w:rPr>
        <w:t xml:space="preserve"> </w:t>
      </w:r>
      <w:r w:rsidR="00F0100F" w:rsidRPr="002D4AD7">
        <w:rPr>
          <w:rtl/>
        </w:rPr>
        <w:t>והרשב</w:t>
      </w:r>
      <w:r w:rsidR="006A24AD" w:rsidRPr="002D4AD7">
        <w:rPr>
          <w:rtl/>
        </w:rPr>
        <w:t>"</w:t>
      </w:r>
      <w:r w:rsidR="00F0100F" w:rsidRPr="002D4AD7">
        <w:rPr>
          <w:rtl/>
        </w:rPr>
        <w:t>א חולק וס</w:t>
      </w:r>
      <w:r w:rsidR="006A24AD" w:rsidRPr="002D4AD7">
        <w:rPr>
          <w:rtl/>
        </w:rPr>
        <w:t>"</w:t>
      </w:r>
      <w:r w:rsidR="00F0100F" w:rsidRPr="002D4AD7">
        <w:rPr>
          <w:rtl/>
        </w:rPr>
        <w:t>ל דלא יוכל לכפותו אלא בונה ודר בבית</w:t>
      </w:r>
      <w:r w:rsidR="006A24AD" w:rsidRPr="002D4AD7">
        <w:rPr>
          <w:rtl/>
        </w:rPr>
        <w:t xml:space="preserve"> </w:t>
      </w:r>
      <w:r w:rsidR="00F0100F" w:rsidRPr="002D4AD7">
        <w:rPr>
          <w:rtl/>
        </w:rPr>
        <w:t>עד שיתן לו יציאותיו, הרי קמן דיוכל לכפותו שיבנה הבית</w:t>
      </w:r>
      <w:r w:rsidR="006A24AD" w:rsidRPr="002D4AD7">
        <w:rPr>
          <w:rtl/>
        </w:rPr>
        <w:t xml:space="preserve"> </w:t>
      </w:r>
      <w:r w:rsidR="00F0100F" w:rsidRPr="002D4AD7">
        <w:rPr>
          <w:rtl/>
        </w:rPr>
        <w:t>ה</w:t>
      </w:r>
      <w:r w:rsidR="006A24AD" w:rsidRPr="002D4AD7">
        <w:rPr>
          <w:rtl/>
        </w:rPr>
        <w:t>"</w:t>
      </w:r>
      <w:r w:rsidR="00F0100F" w:rsidRPr="002D4AD7">
        <w:rPr>
          <w:rtl/>
        </w:rPr>
        <w:t>ה בן הבית יוכל לכוף בן העלייה לתקן מה שעליו לתקן</w:t>
      </w:r>
      <w:r w:rsidR="006A24AD" w:rsidRPr="002D4AD7">
        <w:rPr>
          <w:rtl/>
        </w:rPr>
        <w:t xml:space="preserve"> </w:t>
      </w:r>
      <w:r w:rsidR="00F0100F" w:rsidRPr="002D4AD7">
        <w:rPr>
          <w:rtl/>
        </w:rPr>
        <w:t>ואע</w:t>
      </w:r>
      <w:r w:rsidR="006A24AD" w:rsidRPr="002D4AD7">
        <w:rPr>
          <w:rtl/>
        </w:rPr>
        <w:t>"</w:t>
      </w:r>
      <w:r w:rsidR="00F0100F" w:rsidRPr="002D4AD7">
        <w:rPr>
          <w:rtl/>
        </w:rPr>
        <w:t>ג דהרשב</w:t>
      </w:r>
      <w:r w:rsidR="006A24AD" w:rsidRPr="002D4AD7">
        <w:rPr>
          <w:rtl/>
        </w:rPr>
        <w:t>"</w:t>
      </w:r>
      <w:r w:rsidR="00F0100F" w:rsidRPr="002D4AD7">
        <w:rPr>
          <w:rtl/>
        </w:rPr>
        <w:t>א חולק וס</w:t>
      </w:r>
      <w:r w:rsidR="006A24AD" w:rsidRPr="002D4AD7">
        <w:rPr>
          <w:rtl/>
        </w:rPr>
        <w:t>"</w:t>
      </w:r>
      <w:r w:rsidR="00F0100F" w:rsidRPr="002D4AD7">
        <w:rPr>
          <w:rtl/>
        </w:rPr>
        <w:t>ל דאין כופין לא שבקינן כל הני</w:t>
      </w:r>
      <w:r w:rsidR="006A24AD" w:rsidRPr="002D4AD7">
        <w:rPr>
          <w:rtl/>
        </w:rPr>
        <w:t xml:space="preserve"> </w:t>
      </w:r>
      <w:r w:rsidR="00F0100F" w:rsidRPr="002D4AD7">
        <w:rPr>
          <w:rtl/>
        </w:rPr>
        <w:t>רבוותא לילך אחרי דברי הרשב</w:t>
      </w:r>
      <w:r w:rsidR="006A24AD" w:rsidRPr="002D4AD7">
        <w:rPr>
          <w:rtl/>
        </w:rPr>
        <w:t>"</w:t>
      </w:r>
      <w:r w:rsidR="00F0100F" w:rsidRPr="002D4AD7">
        <w:rPr>
          <w:rtl/>
        </w:rPr>
        <w:t>א כ"ש שדעת בעל הטור</w:t>
      </w:r>
      <w:r w:rsidR="006A24AD" w:rsidRPr="002D4AD7">
        <w:rPr>
          <w:rtl/>
        </w:rPr>
        <w:t xml:space="preserve"> </w:t>
      </w:r>
      <w:r w:rsidR="00F0100F" w:rsidRPr="002D4AD7">
        <w:rPr>
          <w:rtl/>
        </w:rPr>
        <w:t>כן שכתב כדברי הרמב"ם שהוכיח מהן המ"מ שדעתו לכוף</w:t>
      </w:r>
      <w:r w:rsidR="006A24AD" w:rsidRPr="002D4AD7">
        <w:rPr>
          <w:rtl/>
        </w:rPr>
        <w:t xml:space="preserve"> </w:t>
      </w:r>
      <w:r w:rsidR="00F0100F" w:rsidRPr="002D4AD7">
        <w:rPr>
          <w:rtl/>
        </w:rPr>
        <w:t>א</w:t>
      </w:r>
      <w:r w:rsidR="006A24AD" w:rsidRPr="002D4AD7">
        <w:rPr>
          <w:rtl/>
        </w:rPr>
        <w:t>"</w:t>
      </w:r>
      <w:r w:rsidR="00F0100F" w:rsidRPr="002D4AD7">
        <w:rPr>
          <w:rtl/>
        </w:rPr>
        <w:t>כ גם דעת הטור כן ולכן אין לזוז מדבריהם לכוף בעל</w:t>
      </w:r>
      <w:r w:rsidR="006A24AD" w:rsidRPr="002D4AD7">
        <w:rPr>
          <w:rtl/>
        </w:rPr>
        <w:t xml:space="preserve"> </w:t>
      </w:r>
      <w:r w:rsidR="00F0100F" w:rsidRPr="002D4AD7">
        <w:rPr>
          <w:rtl/>
        </w:rPr>
        <w:t>העלייה לתקן גגו דאדעתא דהכי קנאו מתחילה</w:t>
      </w:r>
      <w:r w:rsidR="006A24AD" w:rsidRPr="002D4AD7">
        <w:rPr>
          <w:rtl/>
        </w:rPr>
        <w:t>.</w:t>
      </w:r>
      <w:r w:rsidR="00F0100F" w:rsidRPr="002D4AD7">
        <w:rPr>
          <w:rtl/>
        </w:rPr>
        <w:t xml:space="preserve"> וא</w:t>
      </w:r>
      <w:r w:rsidR="006A24AD" w:rsidRPr="002D4AD7">
        <w:rPr>
          <w:rtl/>
        </w:rPr>
        <w:t>"</w:t>
      </w:r>
      <w:r w:rsidR="00F0100F" w:rsidRPr="002D4AD7">
        <w:rPr>
          <w:rtl/>
        </w:rPr>
        <w:t>ל דא</w:t>
      </w:r>
      <w:r w:rsidR="006A24AD" w:rsidRPr="002D4AD7">
        <w:rPr>
          <w:rtl/>
        </w:rPr>
        <w:t>"</w:t>
      </w:r>
      <w:r w:rsidR="00F0100F" w:rsidRPr="002D4AD7">
        <w:rPr>
          <w:rtl/>
        </w:rPr>
        <w:t>כ</w:t>
      </w:r>
      <w:r w:rsidR="006A24AD" w:rsidRPr="002D4AD7">
        <w:rPr>
          <w:rtl/>
        </w:rPr>
        <w:t xml:space="preserve"> </w:t>
      </w:r>
      <w:r w:rsidR="00F0100F" w:rsidRPr="002D4AD7">
        <w:rPr>
          <w:rtl/>
        </w:rPr>
        <w:t>אמאי לא אשמעינן כן תנא ג</w:t>
      </w:r>
      <w:r w:rsidR="006A24AD" w:rsidRPr="002D4AD7">
        <w:rPr>
          <w:rtl/>
        </w:rPr>
        <w:t>"</w:t>
      </w:r>
      <w:r w:rsidR="00F0100F" w:rsidRPr="002D4AD7">
        <w:rPr>
          <w:rtl/>
        </w:rPr>
        <w:t>כ שאם בעל העלייה אין רוצה</w:t>
      </w:r>
      <w:r w:rsidR="006A24AD" w:rsidRPr="002D4AD7">
        <w:rPr>
          <w:rtl/>
        </w:rPr>
        <w:t xml:space="preserve"> </w:t>
      </w:r>
      <w:r w:rsidR="00F0100F" w:rsidRPr="002D4AD7">
        <w:rPr>
          <w:rtl/>
        </w:rPr>
        <w:t>לתקן בעל הבית בונה משמש בעלייתו עד שיתן לו יציאותיו</w:t>
      </w:r>
      <w:r w:rsidR="006A24AD" w:rsidRPr="002D4AD7">
        <w:rPr>
          <w:rtl/>
        </w:rPr>
        <w:t xml:space="preserve"> </w:t>
      </w:r>
      <w:r w:rsidR="00F0100F" w:rsidRPr="002D4AD7">
        <w:rPr>
          <w:rtl/>
        </w:rPr>
        <w:t>הנראה דזהו כ</w:t>
      </w:r>
      <w:r w:rsidR="006A24AD" w:rsidRPr="002D4AD7">
        <w:rPr>
          <w:rtl/>
        </w:rPr>
        <w:t>"</w:t>
      </w:r>
      <w:r w:rsidR="00F0100F" w:rsidRPr="002D4AD7">
        <w:rPr>
          <w:rtl/>
        </w:rPr>
        <w:t>ש ותנא רבותא קמ</w:t>
      </w:r>
      <w:r w:rsidR="006A24AD" w:rsidRPr="002D4AD7">
        <w:rPr>
          <w:rtl/>
        </w:rPr>
        <w:t>"</w:t>
      </w:r>
      <w:r w:rsidR="00F0100F" w:rsidRPr="002D4AD7">
        <w:rPr>
          <w:rtl/>
        </w:rPr>
        <w:t>ל דמותר לדור בבית</w:t>
      </w:r>
      <w:r w:rsidR="006A24AD" w:rsidRPr="002D4AD7">
        <w:rPr>
          <w:rtl/>
        </w:rPr>
        <w:t xml:space="preserve"> </w:t>
      </w:r>
      <w:r w:rsidR="00F0100F" w:rsidRPr="002D4AD7">
        <w:rPr>
          <w:rtl/>
        </w:rPr>
        <w:t>אע</w:t>
      </w:r>
      <w:r w:rsidR="006A24AD" w:rsidRPr="002D4AD7">
        <w:rPr>
          <w:rtl/>
        </w:rPr>
        <w:t>"</w:t>
      </w:r>
      <w:r w:rsidR="00F0100F" w:rsidRPr="002D4AD7">
        <w:rPr>
          <w:rtl/>
        </w:rPr>
        <w:t>פ שנהנה במה שמלוה לו שדר בבית אפ</w:t>
      </w:r>
      <w:r w:rsidR="006A24AD" w:rsidRPr="002D4AD7">
        <w:rPr>
          <w:rtl/>
        </w:rPr>
        <w:t>"</w:t>
      </w:r>
      <w:r w:rsidR="00F0100F" w:rsidRPr="002D4AD7">
        <w:rPr>
          <w:rtl/>
        </w:rPr>
        <w:t>ה שרי לאפוקי</w:t>
      </w:r>
      <w:r w:rsidR="006A24AD" w:rsidRPr="002D4AD7">
        <w:rPr>
          <w:rtl/>
        </w:rPr>
        <w:t xml:space="preserve"> </w:t>
      </w:r>
      <w:r w:rsidR="00F0100F" w:rsidRPr="002D4AD7">
        <w:rPr>
          <w:rtl/>
        </w:rPr>
        <w:t>מדברי ר' יהודה דחולק התם ומ"מ אף זה דר בחצר חבירו</w:t>
      </w:r>
      <w:r w:rsidR="006A24AD" w:rsidRPr="002D4AD7">
        <w:rPr>
          <w:rtl/>
        </w:rPr>
        <w:t xml:space="preserve"> </w:t>
      </w:r>
      <w:r w:rsidR="00F0100F" w:rsidRPr="002D4AD7">
        <w:rPr>
          <w:rtl/>
        </w:rPr>
        <w:t>שלא מדעתו וצריך להעלות לו שכר אלא בעל העלייה בונה</w:t>
      </w:r>
      <w:r w:rsidR="006A24AD" w:rsidRPr="002D4AD7">
        <w:rPr>
          <w:rtl/>
        </w:rPr>
        <w:t xml:space="preserve"> </w:t>
      </w:r>
      <w:r w:rsidR="00F0100F" w:rsidRPr="002D4AD7">
        <w:rPr>
          <w:rtl/>
        </w:rPr>
        <w:t>את הבית ואת העלייה ומקרה העלייה ויושב בבית עד שיתן</w:t>
      </w:r>
      <w:r w:rsidR="006A24AD" w:rsidRPr="002D4AD7">
        <w:rPr>
          <w:rtl/>
        </w:rPr>
        <w:t xml:space="preserve"> </w:t>
      </w:r>
      <w:r w:rsidR="00F0100F" w:rsidRPr="002D4AD7">
        <w:rPr>
          <w:rtl/>
        </w:rPr>
        <w:t>לו יציאותיו עכ</w:t>
      </w:r>
      <w:r w:rsidR="006A24AD" w:rsidRPr="002D4AD7">
        <w:rPr>
          <w:rtl/>
        </w:rPr>
        <w:t>"</w:t>
      </w:r>
      <w:r w:rsidR="00F0100F" w:rsidRPr="002D4AD7">
        <w:rPr>
          <w:rtl/>
        </w:rPr>
        <w:t>ל</w:t>
      </w:r>
      <w:r w:rsidR="006A24AD" w:rsidRPr="002D4AD7">
        <w:rPr>
          <w:rtl/>
        </w:rPr>
        <w:t>,</w:t>
      </w:r>
      <w:r w:rsidR="00F0100F" w:rsidRPr="002D4AD7">
        <w:rPr>
          <w:rtl/>
        </w:rPr>
        <w:t xml:space="preserve"> ות</w:t>
      </w:r>
      <w:r w:rsidR="006A24AD" w:rsidRPr="002D4AD7">
        <w:rPr>
          <w:rtl/>
        </w:rPr>
        <w:t>"</w:t>
      </w:r>
      <w:r w:rsidR="00F0100F" w:rsidRPr="002D4AD7">
        <w:rPr>
          <w:rtl/>
        </w:rPr>
        <w:t>ק מתיר לישב בבית אף בלא עלייה</w:t>
      </w:r>
      <w:r w:rsidR="006A24AD" w:rsidRPr="002D4AD7">
        <w:rPr>
          <w:rtl/>
        </w:rPr>
        <w:t xml:space="preserve"> </w:t>
      </w:r>
      <w:r w:rsidR="00F0100F" w:rsidRPr="002D4AD7">
        <w:rPr>
          <w:rtl/>
        </w:rPr>
        <w:t>ולכן לא יכול לאשמועינן איפכא דאי אפשר לבנות העלייה</w:t>
      </w:r>
      <w:r w:rsidR="006A24AD" w:rsidRPr="002D4AD7">
        <w:rPr>
          <w:rtl/>
        </w:rPr>
        <w:t xml:space="preserve"> </w:t>
      </w:r>
      <w:r w:rsidR="00F0100F" w:rsidRPr="002D4AD7">
        <w:rPr>
          <w:rtl/>
        </w:rPr>
        <w:t>בלא בית ונראה דלא פליגי ר' יהודה ות</w:t>
      </w:r>
      <w:r w:rsidR="006A24AD" w:rsidRPr="002D4AD7">
        <w:rPr>
          <w:rtl/>
        </w:rPr>
        <w:t>"</w:t>
      </w:r>
      <w:r w:rsidR="00F0100F" w:rsidRPr="002D4AD7">
        <w:rPr>
          <w:rtl/>
        </w:rPr>
        <w:t>ק אלא בדלא אפשר</w:t>
      </w:r>
      <w:r w:rsidR="006A24AD" w:rsidRPr="002D4AD7">
        <w:rPr>
          <w:rtl/>
        </w:rPr>
        <w:t xml:space="preserve"> </w:t>
      </w:r>
      <w:r w:rsidR="00F0100F" w:rsidRPr="002D4AD7">
        <w:rPr>
          <w:rtl/>
        </w:rPr>
        <w:t>לכופו ובהני אנפי דכתב המ</w:t>
      </w:r>
      <w:r w:rsidR="006A24AD" w:rsidRPr="002D4AD7">
        <w:rPr>
          <w:rtl/>
        </w:rPr>
        <w:t>"</w:t>
      </w:r>
      <w:r w:rsidR="00F0100F" w:rsidRPr="002D4AD7">
        <w:rPr>
          <w:rtl/>
        </w:rPr>
        <w:t>מ אבל לכוף דברי הכל מודו</w:t>
      </w:r>
      <w:r w:rsidR="006A24AD" w:rsidRPr="002D4AD7">
        <w:rPr>
          <w:rtl/>
        </w:rPr>
        <w:t xml:space="preserve"> </w:t>
      </w:r>
      <w:r w:rsidR="00F0100F" w:rsidRPr="002D4AD7">
        <w:rPr>
          <w:rtl/>
        </w:rPr>
        <w:t>דכופין ולכן פשיטא דנכוף כאן בעל העלייה לתקן גגו ואם</w:t>
      </w:r>
      <w:r w:rsidR="006A24AD" w:rsidRPr="002D4AD7">
        <w:rPr>
          <w:rtl/>
        </w:rPr>
        <w:t xml:space="preserve"> </w:t>
      </w:r>
      <w:r w:rsidR="00F0100F" w:rsidRPr="002D4AD7">
        <w:rPr>
          <w:rtl/>
        </w:rPr>
        <w:t>אי אפשר לכופו בונה בעל הבית הגג ודר בעלייה אפילו</w:t>
      </w:r>
      <w:r w:rsidR="006A24AD" w:rsidRPr="002D4AD7">
        <w:rPr>
          <w:rtl/>
        </w:rPr>
        <w:t xml:space="preserve"> </w:t>
      </w:r>
      <w:r w:rsidR="00F0100F" w:rsidRPr="002D4AD7">
        <w:rPr>
          <w:rtl/>
        </w:rPr>
        <w:t>לדברי ר' יהודה דהרי כאן זה לא נהנה וזה אינו חסר דהרי</w:t>
      </w:r>
      <w:r w:rsidR="006A24AD" w:rsidRPr="002D4AD7">
        <w:rPr>
          <w:rtl/>
        </w:rPr>
        <w:t xml:space="preserve"> </w:t>
      </w:r>
      <w:r w:rsidR="00F0100F" w:rsidRPr="002D4AD7">
        <w:rPr>
          <w:rtl/>
        </w:rPr>
        <w:t>יוכל להשתמש בביתו וכ</w:t>
      </w:r>
      <w:r w:rsidR="006A24AD" w:rsidRPr="002D4AD7">
        <w:rPr>
          <w:rtl/>
        </w:rPr>
        <w:t>"</w:t>
      </w:r>
      <w:r w:rsidR="00F0100F" w:rsidRPr="002D4AD7">
        <w:rPr>
          <w:rtl/>
        </w:rPr>
        <w:t>ש לדברי הפוסקים דפסקו כת</w:t>
      </w:r>
      <w:r w:rsidR="006A24AD" w:rsidRPr="002D4AD7">
        <w:rPr>
          <w:rtl/>
        </w:rPr>
        <w:t>"</w:t>
      </w:r>
      <w:r w:rsidR="00F0100F" w:rsidRPr="002D4AD7">
        <w:rPr>
          <w:rtl/>
        </w:rPr>
        <w:t>ק</w:t>
      </w:r>
      <w:r w:rsidR="006A24AD" w:rsidRPr="002D4AD7">
        <w:rPr>
          <w:rtl/>
        </w:rPr>
        <w:t xml:space="preserve"> </w:t>
      </w:r>
      <w:r w:rsidR="00F0100F" w:rsidRPr="002D4AD7">
        <w:rPr>
          <w:rtl/>
        </w:rPr>
        <w:t>דר' יהודה</w:t>
      </w:r>
      <w:r w:rsidR="006A24AD" w:rsidRPr="002D4AD7">
        <w:rPr>
          <w:rtl/>
        </w:rPr>
        <w:t>.</w:t>
      </w:r>
      <w:r w:rsidR="00F0100F" w:rsidRPr="002D4AD7">
        <w:rPr>
          <w:rtl/>
        </w:rPr>
        <w:t xml:space="preserve"> אך עדיין קצת צ</w:t>
      </w:r>
      <w:r w:rsidR="006A24AD" w:rsidRPr="002D4AD7">
        <w:rPr>
          <w:rtl/>
        </w:rPr>
        <w:t>"</w:t>
      </w:r>
      <w:r w:rsidR="00F0100F" w:rsidRPr="002D4AD7">
        <w:rPr>
          <w:rtl/>
        </w:rPr>
        <w:t>ע בנדון דידן דמאחר דאפשר</w:t>
      </w:r>
      <w:r w:rsidR="006A24AD" w:rsidRPr="002D4AD7">
        <w:rPr>
          <w:rtl/>
        </w:rPr>
        <w:t xml:space="preserve"> </w:t>
      </w:r>
      <w:r w:rsidR="00F0100F" w:rsidRPr="002D4AD7">
        <w:rPr>
          <w:rtl/>
        </w:rPr>
        <w:t>דבעל העלייה קנה מראובן ועלייה לא קנאו אדעתא דהכי</w:t>
      </w:r>
      <w:r w:rsidR="006A24AD" w:rsidRPr="002D4AD7">
        <w:rPr>
          <w:rtl/>
        </w:rPr>
        <w:t xml:space="preserve"> </w:t>
      </w:r>
      <w:r w:rsidR="00F0100F" w:rsidRPr="002D4AD7">
        <w:rPr>
          <w:rtl/>
        </w:rPr>
        <w:t>שיתקנו יותר ממה שהיה בראשונה קודם שקנאו. ונראה</w:t>
      </w:r>
      <w:r w:rsidR="006A24AD" w:rsidRPr="002D4AD7">
        <w:rPr>
          <w:rtl/>
        </w:rPr>
        <w:t xml:space="preserve"> </w:t>
      </w:r>
      <w:r w:rsidR="00F0100F" w:rsidRPr="002D4AD7">
        <w:rPr>
          <w:rtl/>
        </w:rPr>
        <w:t>לדקדק מהא דכתב נימוקי יוסף סוף פרק לא יחפור וז</w:t>
      </w:r>
      <w:r w:rsidR="006A24AD" w:rsidRPr="002D4AD7">
        <w:rPr>
          <w:rtl/>
        </w:rPr>
        <w:t>"</w:t>
      </w:r>
      <w:r w:rsidR="00F0100F" w:rsidRPr="002D4AD7">
        <w:rPr>
          <w:rtl/>
        </w:rPr>
        <w:t>ל</w:t>
      </w:r>
      <w:r w:rsidR="006A24AD" w:rsidRPr="002D4AD7">
        <w:rPr>
          <w:rtl/>
        </w:rPr>
        <w:t xml:space="preserve"> </w:t>
      </w:r>
      <w:r w:rsidR="00F0100F" w:rsidRPr="002D4AD7">
        <w:rPr>
          <w:rtl/>
        </w:rPr>
        <w:t>הלוקח בית ובו פתוח חלון לחצירו של מוכר שיש לו לסתום</w:t>
      </w:r>
      <w:r w:rsidR="006A24AD" w:rsidRPr="002D4AD7">
        <w:rPr>
          <w:rtl/>
        </w:rPr>
        <w:t xml:space="preserve"> </w:t>
      </w:r>
      <w:r w:rsidR="00F0100F" w:rsidRPr="002D4AD7">
        <w:rPr>
          <w:rtl/>
        </w:rPr>
        <w:t>החלון משום היזק ראיה דהוי כגירי דיליה ואע"פ שנעשה</w:t>
      </w:r>
      <w:r w:rsidR="006A24AD" w:rsidRPr="002D4AD7">
        <w:rPr>
          <w:rtl/>
        </w:rPr>
        <w:t xml:space="preserve"> </w:t>
      </w:r>
      <w:r w:rsidR="00F0100F" w:rsidRPr="002D4AD7">
        <w:rPr>
          <w:rtl/>
        </w:rPr>
        <w:t>החלון ברשות אע</w:t>
      </w:r>
      <w:r w:rsidR="006A24AD" w:rsidRPr="002D4AD7">
        <w:rPr>
          <w:rtl/>
        </w:rPr>
        <w:t>"</w:t>
      </w:r>
      <w:r w:rsidR="00F0100F" w:rsidRPr="002D4AD7">
        <w:rPr>
          <w:rtl/>
        </w:rPr>
        <w:t>ג דקי</w:t>
      </w:r>
      <w:r w:rsidR="006A24AD" w:rsidRPr="002D4AD7">
        <w:rPr>
          <w:rtl/>
        </w:rPr>
        <w:t>"</w:t>
      </w:r>
      <w:r w:rsidR="00F0100F" w:rsidRPr="002D4AD7">
        <w:rPr>
          <w:rtl/>
        </w:rPr>
        <w:t>ל דמוכר בעין יפה מוכר שאני</w:t>
      </w:r>
      <w:r w:rsidR="006A24AD" w:rsidRPr="002D4AD7">
        <w:rPr>
          <w:rtl/>
        </w:rPr>
        <w:t xml:space="preserve"> </w:t>
      </w:r>
      <w:r w:rsidR="00F0100F" w:rsidRPr="002D4AD7">
        <w:rPr>
          <w:rtl/>
        </w:rPr>
        <w:t>הכא דנזקין לא מזבן ליה אבל לוקח כל הני נזקין דמתני'</w:t>
      </w:r>
      <w:r w:rsidR="006A24AD" w:rsidRPr="002D4AD7">
        <w:rPr>
          <w:rtl/>
        </w:rPr>
        <w:t xml:space="preserve"> </w:t>
      </w:r>
      <w:r w:rsidR="00F0100F" w:rsidRPr="002D4AD7">
        <w:rPr>
          <w:rtl/>
        </w:rPr>
        <w:t>שסמכן המוכר לכותל אין הלוקח חייב להרחיק שהוא לא</w:t>
      </w:r>
      <w:r w:rsidR="006A24AD" w:rsidRPr="002D4AD7">
        <w:rPr>
          <w:rtl/>
        </w:rPr>
        <w:t xml:space="preserve"> </w:t>
      </w:r>
      <w:r w:rsidR="00F0100F" w:rsidRPr="002D4AD7">
        <w:rPr>
          <w:rtl/>
        </w:rPr>
        <w:t>סמכן אלא נחשב מזיק אבל הלוקח חלון כל שעה מזיק</w:t>
      </w:r>
      <w:r w:rsidR="006A24AD" w:rsidRPr="002D4AD7">
        <w:rPr>
          <w:rtl/>
        </w:rPr>
        <w:t xml:space="preserve"> </w:t>
      </w:r>
      <w:r w:rsidR="00F0100F" w:rsidRPr="002D4AD7">
        <w:rPr>
          <w:rtl/>
        </w:rPr>
        <w:t>בראייתו ה</w:t>
      </w:r>
      <w:r w:rsidR="006A24AD" w:rsidRPr="002D4AD7">
        <w:rPr>
          <w:rtl/>
        </w:rPr>
        <w:t>"</w:t>
      </w:r>
      <w:r w:rsidR="00F0100F" w:rsidRPr="002D4AD7">
        <w:rPr>
          <w:rtl/>
        </w:rPr>
        <w:t>מ כשיש היזק בחלון בשעת המכר אבל אם מכר</w:t>
      </w:r>
      <w:r w:rsidR="006A24AD" w:rsidRPr="002D4AD7">
        <w:rPr>
          <w:rtl/>
        </w:rPr>
        <w:t xml:space="preserve"> </w:t>
      </w:r>
      <w:r w:rsidR="00F0100F" w:rsidRPr="002D4AD7">
        <w:rPr>
          <w:rtl/>
        </w:rPr>
        <w:t>לו בית שיש בו חלון על חורבה שלו אע</w:t>
      </w:r>
      <w:r w:rsidR="006A24AD" w:rsidRPr="002D4AD7">
        <w:rPr>
          <w:rtl/>
        </w:rPr>
        <w:t>"</w:t>
      </w:r>
      <w:r w:rsidR="00F0100F" w:rsidRPr="002D4AD7">
        <w:rPr>
          <w:rtl/>
        </w:rPr>
        <w:t>פ שעשויה לבנות</w:t>
      </w:r>
      <w:r w:rsidR="006A24AD" w:rsidRPr="002D4AD7">
        <w:rPr>
          <w:rtl/>
        </w:rPr>
        <w:t xml:space="preserve"> </w:t>
      </w:r>
      <w:r w:rsidR="00F0100F" w:rsidRPr="002D4AD7">
        <w:rPr>
          <w:rtl/>
        </w:rPr>
        <w:t>כיון שנפתח זה החלון ברשות ולא נתחייב לסלקו מתחילה</w:t>
      </w:r>
      <w:r w:rsidR="006A24AD" w:rsidRPr="002D4AD7">
        <w:rPr>
          <w:rtl/>
        </w:rPr>
        <w:t xml:space="preserve"> </w:t>
      </w:r>
      <w:r w:rsidR="00F0100F" w:rsidRPr="002D4AD7">
        <w:rPr>
          <w:rtl/>
        </w:rPr>
        <w:t>אף כשיפנה זה את החורבה אין לו לסתמו כן כתב הר"ר</w:t>
      </w:r>
      <w:r w:rsidR="006A24AD" w:rsidRPr="002D4AD7">
        <w:rPr>
          <w:rtl/>
        </w:rPr>
        <w:t xml:space="preserve"> </w:t>
      </w:r>
      <w:r w:rsidR="00F0100F" w:rsidRPr="002D4AD7">
        <w:rPr>
          <w:rtl/>
        </w:rPr>
        <w:t>יונה עכ</w:t>
      </w:r>
      <w:r w:rsidR="006A24AD" w:rsidRPr="002D4AD7">
        <w:rPr>
          <w:rtl/>
        </w:rPr>
        <w:t>"</w:t>
      </w:r>
      <w:r w:rsidR="00F0100F" w:rsidRPr="002D4AD7">
        <w:rPr>
          <w:rtl/>
        </w:rPr>
        <w:t>ל</w:t>
      </w:r>
      <w:r w:rsidR="006A24AD" w:rsidRPr="002D4AD7">
        <w:rPr>
          <w:rtl/>
        </w:rPr>
        <w:t>.</w:t>
      </w:r>
      <w:r w:rsidR="00F0100F" w:rsidRPr="002D4AD7">
        <w:rPr>
          <w:rtl/>
        </w:rPr>
        <w:t xml:space="preserve"> וכן כתב ב</w:t>
      </w:r>
      <w:r w:rsidR="006A24AD" w:rsidRPr="002D4AD7">
        <w:rPr>
          <w:rtl/>
        </w:rPr>
        <w:t>"</w:t>
      </w:r>
      <w:r w:rsidR="00F0100F" w:rsidRPr="002D4AD7">
        <w:rPr>
          <w:rtl/>
        </w:rPr>
        <w:t>י בשם תשובת הרשב</w:t>
      </w:r>
      <w:r w:rsidR="006A24AD" w:rsidRPr="002D4AD7">
        <w:rPr>
          <w:rtl/>
        </w:rPr>
        <w:t>"</w:t>
      </w:r>
      <w:r w:rsidR="00F0100F" w:rsidRPr="002D4AD7">
        <w:rPr>
          <w:rtl/>
        </w:rPr>
        <w:t>א (סי' קצ</w:t>
      </w:r>
      <w:r w:rsidR="006A24AD" w:rsidRPr="002D4AD7">
        <w:rPr>
          <w:rtl/>
        </w:rPr>
        <w:t>"</w:t>
      </w:r>
      <w:r w:rsidR="00F0100F" w:rsidRPr="002D4AD7">
        <w:rPr>
          <w:rtl/>
        </w:rPr>
        <w:t>ד</w:t>
      </w:r>
      <w:r w:rsidR="006A24AD" w:rsidRPr="002D4AD7">
        <w:rPr>
          <w:rtl/>
        </w:rPr>
        <w:t xml:space="preserve"> </w:t>
      </w:r>
      <w:r w:rsidR="00F0100F" w:rsidRPr="002D4AD7">
        <w:rPr>
          <w:rtl/>
        </w:rPr>
        <w:t>בח</w:t>
      </w:r>
      <w:r w:rsidR="006A24AD" w:rsidRPr="002D4AD7">
        <w:rPr>
          <w:rtl/>
        </w:rPr>
        <w:t>"</w:t>
      </w:r>
      <w:r w:rsidR="00F0100F" w:rsidRPr="002D4AD7">
        <w:rPr>
          <w:rtl/>
        </w:rPr>
        <w:t>ה) ור' ירוחם כתב נתיב ל"א ח</w:t>
      </w:r>
      <w:r w:rsidR="006A24AD" w:rsidRPr="002D4AD7">
        <w:rPr>
          <w:rtl/>
        </w:rPr>
        <w:t>"</w:t>
      </w:r>
      <w:r w:rsidR="00F0100F" w:rsidRPr="002D4AD7">
        <w:rPr>
          <w:rtl/>
        </w:rPr>
        <w:t>ו דאפילו גבי חלון</w:t>
      </w:r>
      <w:r w:rsidR="006A24AD" w:rsidRPr="002D4AD7">
        <w:rPr>
          <w:rtl/>
        </w:rPr>
        <w:t xml:space="preserve"> </w:t>
      </w:r>
      <w:r w:rsidR="00F0100F" w:rsidRPr="002D4AD7">
        <w:rPr>
          <w:rtl/>
        </w:rPr>
        <w:t>אמרינן מוכר בעין יפה מוכר ומהשתא נראה דודאי אם</w:t>
      </w:r>
      <w:r w:rsidR="006A24AD" w:rsidRPr="002D4AD7">
        <w:rPr>
          <w:rtl/>
        </w:rPr>
        <w:t xml:space="preserve"> </w:t>
      </w:r>
      <w:r w:rsidR="00F0100F" w:rsidRPr="002D4AD7">
        <w:rPr>
          <w:rtl/>
        </w:rPr>
        <w:t>כשקנה שמעון היה הגג שבור אין צריך לתקנו אע</w:t>
      </w:r>
      <w:r w:rsidR="006A24AD" w:rsidRPr="002D4AD7">
        <w:rPr>
          <w:rtl/>
        </w:rPr>
        <w:t>"</w:t>
      </w:r>
      <w:r w:rsidR="00F0100F" w:rsidRPr="002D4AD7">
        <w:rPr>
          <w:rtl/>
        </w:rPr>
        <w:t>ג דמזיק</w:t>
      </w:r>
      <w:r w:rsidR="006A24AD" w:rsidRPr="002D4AD7">
        <w:rPr>
          <w:rtl/>
        </w:rPr>
        <w:t xml:space="preserve"> </w:t>
      </w:r>
      <w:r w:rsidR="00F0100F" w:rsidRPr="002D4AD7">
        <w:rPr>
          <w:rtl/>
        </w:rPr>
        <w:t>לביתו של ראובן המוכר מ</w:t>
      </w:r>
      <w:r w:rsidR="006A24AD" w:rsidRPr="002D4AD7">
        <w:rPr>
          <w:rtl/>
        </w:rPr>
        <w:t>"</w:t>
      </w:r>
      <w:r w:rsidR="00F0100F" w:rsidRPr="002D4AD7">
        <w:rPr>
          <w:rtl/>
        </w:rPr>
        <w:t>מ לא גרע מנזקין שסמך ומכרן</w:t>
      </w:r>
      <w:r w:rsidR="006A24AD" w:rsidRPr="002D4AD7">
        <w:rPr>
          <w:rtl/>
        </w:rPr>
        <w:t xml:space="preserve"> </w:t>
      </w:r>
      <w:r w:rsidR="00F0100F" w:rsidRPr="002D4AD7">
        <w:rPr>
          <w:rtl/>
        </w:rPr>
        <w:t>דאין הקונה חייב להרחיקן דמוכר בעין יפה מוכר ולא דמי</w:t>
      </w:r>
      <w:r w:rsidR="006A24AD" w:rsidRPr="002D4AD7">
        <w:rPr>
          <w:rtl/>
        </w:rPr>
        <w:t xml:space="preserve"> </w:t>
      </w:r>
      <w:r w:rsidR="00F0100F" w:rsidRPr="002D4AD7">
        <w:rPr>
          <w:rtl/>
        </w:rPr>
        <w:t>לחלון כלל דהתם בשעת המכר לא היה היזק בא אלא אח"כ</w:t>
      </w:r>
      <w:r w:rsidR="006A24AD" w:rsidRPr="002D4AD7">
        <w:rPr>
          <w:rtl/>
        </w:rPr>
        <w:t xml:space="preserve"> </w:t>
      </w:r>
      <w:r w:rsidR="00F0100F" w:rsidRPr="002D4AD7">
        <w:rPr>
          <w:rtl/>
        </w:rPr>
        <w:t>בשעת הראיה וזה לא מכר לו אבל נזקין דהוי בשעת</w:t>
      </w:r>
      <w:r w:rsidR="006A24AD" w:rsidRPr="002D4AD7">
        <w:rPr>
          <w:rtl/>
        </w:rPr>
        <w:t xml:space="preserve"> </w:t>
      </w:r>
      <w:r w:rsidR="00F0100F" w:rsidRPr="002D4AD7">
        <w:rPr>
          <w:rtl/>
        </w:rPr>
        <w:t xml:space="preserve">מכירה </w:t>
      </w:r>
      <w:r w:rsidR="00F0100F" w:rsidRPr="002D4AD7">
        <w:rPr>
          <w:rtl/>
        </w:rPr>
        <w:lastRenderedPageBreak/>
        <w:t>כמו בנדון דידן אם היה הגג שבור מתחילה ואח</w:t>
      </w:r>
      <w:r w:rsidR="006A24AD" w:rsidRPr="002D4AD7">
        <w:rPr>
          <w:rtl/>
        </w:rPr>
        <w:t>"</w:t>
      </w:r>
      <w:r w:rsidR="00F0100F" w:rsidRPr="002D4AD7">
        <w:rPr>
          <w:rtl/>
        </w:rPr>
        <w:t>כ</w:t>
      </w:r>
      <w:r w:rsidR="006A24AD" w:rsidRPr="002D4AD7">
        <w:rPr>
          <w:rtl/>
        </w:rPr>
        <w:t xml:space="preserve"> </w:t>
      </w:r>
      <w:r w:rsidR="00F0100F" w:rsidRPr="002D4AD7">
        <w:rPr>
          <w:rtl/>
        </w:rPr>
        <w:t>בא הנזק ממילא אין הקונה צריך להרחיק נזקין דומיא</w:t>
      </w:r>
      <w:r w:rsidR="006A24AD" w:rsidRPr="002D4AD7">
        <w:rPr>
          <w:rtl/>
        </w:rPr>
        <w:t xml:space="preserve"> </w:t>
      </w:r>
      <w:r w:rsidR="00F0100F" w:rsidRPr="002D4AD7">
        <w:rPr>
          <w:rtl/>
        </w:rPr>
        <w:t>דנזקין שסמכי לכותל כל שכן לדברי ר' ירוחם דס</w:t>
      </w:r>
      <w:r w:rsidR="006A24AD" w:rsidRPr="002D4AD7">
        <w:rPr>
          <w:rtl/>
        </w:rPr>
        <w:t>"</w:t>
      </w:r>
      <w:r w:rsidR="00F0100F" w:rsidRPr="002D4AD7">
        <w:rPr>
          <w:rtl/>
        </w:rPr>
        <w:t>ל בחלון</w:t>
      </w:r>
      <w:r w:rsidR="006A24AD" w:rsidRPr="002D4AD7">
        <w:rPr>
          <w:rtl/>
        </w:rPr>
        <w:t xml:space="preserve"> </w:t>
      </w:r>
      <w:r w:rsidR="00F0100F" w:rsidRPr="002D4AD7">
        <w:rPr>
          <w:rtl/>
        </w:rPr>
        <w:t>אין צריך להרחיק וכ</w:t>
      </w:r>
      <w:r w:rsidR="006A24AD" w:rsidRPr="002D4AD7">
        <w:rPr>
          <w:rtl/>
        </w:rPr>
        <w:t>"</w:t>
      </w:r>
      <w:r w:rsidR="00F0100F" w:rsidRPr="002D4AD7">
        <w:rPr>
          <w:rtl/>
        </w:rPr>
        <w:t>ש בנדון דידן</w:t>
      </w:r>
      <w:r w:rsidR="006A24AD" w:rsidRPr="002D4AD7">
        <w:rPr>
          <w:rtl/>
        </w:rPr>
        <w:t>.</w:t>
      </w:r>
      <w:r w:rsidR="00F0100F" w:rsidRPr="002D4AD7">
        <w:rPr>
          <w:rtl/>
        </w:rPr>
        <w:t xml:space="preserve"> אמנם אם לא היה הגג</w:t>
      </w:r>
      <w:r w:rsidR="006A24AD" w:rsidRPr="002D4AD7">
        <w:rPr>
          <w:rtl/>
        </w:rPr>
        <w:t xml:space="preserve"> </w:t>
      </w:r>
      <w:r w:rsidR="00F0100F" w:rsidRPr="002D4AD7">
        <w:rPr>
          <w:rtl/>
        </w:rPr>
        <w:t>שבור בשעת מכירה ונשבר אח</w:t>
      </w:r>
      <w:r w:rsidR="006A24AD" w:rsidRPr="002D4AD7">
        <w:rPr>
          <w:rtl/>
        </w:rPr>
        <w:t>"</w:t>
      </w:r>
      <w:r w:rsidR="00F0100F" w:rsidRPr="002D4AD7">
        <w:rPr>
          <w:rtl/>
        </w:rPr>
        <w:t>כ נראה דעל בעל העלייה לתקנו</w:t>
      </w:r>
      <w:r w:rsidR="006A24AD" w:rsidRPr="002D4AD7">
        <w:rPr>
          <w:rtl/>
        </w:rPr>
        <w:t xml:space="preserve"> </w:t>
      </w:r>
      <w:r w:rsidR="00F0100F" w:rsidRPr="002D4AD7">
        <w:rPr>
          <w:rtl/>
        </w:rPr>
        <w:t>דמעתה תקון גגו עליו ואדעתא דהכי קנאו מידי דהוה אם</w:t>
      </w:r>
      <w:r w:rsidR="006A24AD" w:rsidRPr="002D4AD7">
        <w:rPr>
          <w:rtl/>
        </w:rPr>
        <w:t xml:space="preserve"> </w:t>
      </w:r>
      <w:r w:rsidR="00F0100F" w:rsidRPr="002D4AD7">
        <w:rPr>
          <w:rtl/>
        </w:rPr>
        <w:t>רוצה לתקן אח</w:t>
      </w:r>
      <w:r w:rsidR="006A24AD" w:rsidRPr="002D4AD7">
        <w:rPr>
          <w:rtl/>
        </w:rPr>
        <w:t>"</w:t>
      </w:r>
      <w:r w:rsidR="00F0100F" w:rsidRPr="002D4AD7">
        <w:rPr>
          <w:rtl/>
        </w:rPr>
        <w:t>כ חלונות ואם אינו ידוע המוציא מחבירו</w:t>
      </w:r>
      <w:r w:rsidR="006A24AD" w:rsidRPr="002D4AD7">
        <w:rPr>
          <w:rtl/>
        </w:rPr>
        <w:t xml:space="preserve"> </w:t>
      </w:r>
      <w:r w:rsidR="00F0100F" w:rsidRPr="002D4AD7">
        <w:rPr>
          <w:rtl/>
        </w:rPr>
        <w:t>עליו הראיה</w:t>
      </w:r>
      <w:r w:rsidR="006A24AD" w:rsidRPr="002D4AD7">
        <w:rPr>
          <w:rtl/>
        </w:rPr>
        <w:t>.</w:t>
      </w:r>
      <w:r w:rsidR="00F0100F" w:rsidRPr="002D4AD7">
        <w:rPr>
          <w:rtl/>
        </w:rPr>
        <w:t xml:space="preserve"> זה הנראה לי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עח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ואשמע </w:t>
      </w:r>
      <w:r w:rsidRPr="002D4AD7">
        <w:rPr>
          <w:rStyle w:val="a3"/>
          <w:vertAlign w:val="superscript"/>
          <w:rtl/>
        </w:rPr>
        <w:t>@33</w:t>
      </w:r>
      <w:r w:rsidR="00F0100F" w:rsidRPr="002D4AD7">
        <w:rPr>
          <w:rtl/>
        </w:rPr>
        <w:t>אחרי קול רעש. כעץ לבנון אשר ירעש</w:t>
      </w:r>
      <w:r w:rsidR="006A24AD" w:rsidRPr="002D4AD7">
        <w:rPr>
          <w:rtl/>
        </w:rPr>
        <w:t xml:space="preserve">. </w:t>
      </w:r>
      <w:r w:rsidR="00F0100F" w:rsidRPr="002D4AD7">
        <w:rPr>
          <w:rtl/>
        </w:rPr>
        <w:t>ואמרו על דברי נואש</w:t>
      </w:r>
      <w:r w:rsidR="006A24AD" w:rsidRPr="002D4AD7">
        <w:rPr>
          <w:rtl/>
        </w:rPr>
        <w:t>.</w:t>
      </w:r>
      <w:r w:rsidR="00F0100F" w:rsidRPr="002D4AD7">
        <w:rPr>
          <w:rtl/>
        </w:rPr>
        <w:t xml:space="preserve"> כאילו היה בגד</w:t>
      </w:r>
      <w:r w:rsidR="006A24AD" w:rsidRPr="002D4AD7">
        <w:rPr>
          <w:rtl/>
        </w:rPr>
        <w:t xml:space="preserve"> </w:t>
      </w:r>
      <w:r w:rsidR="00F0100F" w:rsidRPr="002D4AD7">
        <w:rPr>
          <w:rtl/>
        </w:rPr>
        <w:t>אשר אכלו עש</w:t>
      </w:r>
      <w:r w:rsidR="006A24AD" w:rsidRPr="002D4AD7">
        <w:rPr>
          <w:rtl/>
        </w:rPr>
        <w:t>.</w:t>
      </w:r>
      <w:r w:rsidR="00F0100F" w:rsidRPr="002D4AD7">
        <w:rPr>
          <w:rtl/>
        </w:rPr>
        <w:t xml:space="preserve"> בענין המעשה אשר נעשה בזמן ארוך בדבר</w:t>
      </w:r>
      <w:r w:rsidR="006A24AD" w:rsidRPr="002D4AD7">
        <w:rPr>
          <w:rtl/>
        </w:rPr>
        <w:t xml:space="preserve"> </w:t>
      </w:r>
      <w:r w:rsidR="00F0100F" w:rsidRPr="002D4AD7">
        <w:rPr>
          <w:rtl/>
        </w:rPr>
        <w:t>הפשרה בק"ק קעלין בין אחד נקרא שמו אשר בר יעקב ובין</w:t>
      </w:r>
      <w:r w:rsidR="006A24AD" w:rsidRPr="002D4AD7">
        <w:rPr>
          <w:rtl/>
        </w:rPr>
        <w:t xml:space="preserve"> </w:t>
      </w:r>
      <w:r w:rsidR="00F0100F" w:rsidRPr="002D4AD7">
        <w:rPr>
          <w:rtl/>
        </w:rPr>
        <w:t>כמר משה בר מנחם על דבר יתומה שהיתה קרובה לשניהם</w:t>
      </w:r>
      <w:r w:rsidR="006A24AD" w:rsidRPr="002D4AD7">
        <w:rPr>
          <w:rtl/>
        </w:rPr>
        <w:t xml:space="preserve"> </w:t>
      </w:r>
      <w:r w:rsidR="00F0100F" w:rsidRPr="002D4AD7">
        <w:rPr>
          <w:rtl/>
        </w:rPr>
        <w:t>לא' בת אחיו ולאחד בת אחותו והיו חלוקים ביניהם בענין</w:t>
      </w:r>
      <w:r w:rsidR="006A24AD" w:rsidRPr="002D4AD7">
        <w:rPr>
          <w:rtl/>
        </w:rPr>
        <w:t xml:space="preserve"> </w:t>
      </w:r>
      <w:r w:rsidR="00F0100F" w:rsidRPr="002D4AD7">
        <w:rPr>
          <w:rtl/>
        </w:rPr>
        <w:t>נכסי היתומים עד שנטפלו להם ראשי הקהלה ועשו פשר</w:t>
      </w:r>
      <w:r w:rsidR="006A24AD" w:rsidRPr="002D4AD7">
        <w:rPr>
          <w:rtl/>
        </w:rPr>
        <w:t xml:space="preserve"> </w:t>
      </w:r>
      <w:r w:rsidR="00F0100F" w:rsidRPr="002D4AD7">
        <w:rPr>
          <w:rtl/>
        </w:rPr>
        <w:t>ביניהם על כל החלוקים ויבא בתוכה שכמר אשר יפרנס</w:t>
      </w:r>
      <w:r w:rsidR="006A24AD" w:rsidRPr="002D4AD7">
        <w:rPr>
          <w:rtl/>
        </w:rPr>
        <w:t xml:space="preserve"> </w:t>
      </w:r>
      <w:r w:rsidR="00F0100F" w:rsidRPr="002D4AD7">
        <w:rPr>
          <w:rtl/>
        </w:rPr>
        <w:t>היתומה אצלו וכו' וכתבו לבסוף ואם תמות היתומה קודם</w:t>
      </w:r>
      <w:r w:rsidR="006A24AD" w:rsidRPr="002D4AD7">
        <w:rPr>
          <w:rtl/>
        </w:rPr>
        <w:t xml:space="preserve"> </w:t>
      </w:r>
      <w:r w:rsidR="00F0100F" w:rsidRPr="002D4AD7">
        <w:rPr>
          <w:rtl/>
        </w:rPr>
        <w:t>שתנשא לאיש אזי כמר אשר וכמר משה הנ</w:t>
      </w:r>
      <w:r w:rsidR="006A24AD" w:rsidRPr="002D4AD7">
        <w:rPr>
          <w:rtl/>
        </w:rPr>
        <w:t>"</w:t>
      </w:r>
      <w:r w:rsidR="00F0100F" w:rsidRPr="002D4AD7">
        <w:rPr>
          <w:rtl/>
        </w:rPr>
        <w:t>ל יחלקו נכסי</w:t>
      </w:r>
      <w:r w:rsidR="006A24AD" w:rsidRPr="002D4AD7">
        <w:rPr>
          <w:rtl/>
        </w:rPr>
        <w:t xml:space="preserve"> </w:t>
      </w:r>
      <w:r w:rsidR="00F0100F" w:rsidRPr="002D4AD7">
        <w:rPr>
          <w:rtl/>
        </w:rPr>
        <w:t>עזבונה שוה בשוה הן בכסף הן בשוה כסף הן וכו' וקיימו</w:t>
      </w:r>
      <w:r w:rsidR="006A24AD" w:rsidRPr="002D4AD7">
        <w:rPr>
          <w:rtl/>
        </w:rPr>
        <w:t xml:space="preserve"> </w:t>
      </w:r>
      <w:r w:rsidR="00F0100F" w:rsidRPr="002D4AD7">
        <w:rPr>
          <w:rtl/>
        </w:rPr>
        <w:t>וקבלו עליהם ב' הצדדים בק"ס ובשאר חזוק שטרות כדרך</w:t>
      </w:r>
      <w:r w:rsidR="006A24AD" w:rsidRPr="002D4AD7">
        <w:rPr>
          <w:rtl/>
        </w:rPr>
        <w:t xml:space="preserve"> </w:t>
      </w:r>
      <w:r w:rsidR="00F0100F" w:rsidRPr="002D4AD7">
        <w:rPr>
          <w:rtl/>
        </w:rPr>
        <w:t>תקון חכמים שכל אחד מהצדדים הנ</w:t>
      </w:r>
      <w:r w:rsidR="006A24AD" w:rsidRPr="002D4AD7">
        <w:rPr>
          <w:rtl/>
        </w:rPr>
        <w:t>"</w:t>
      </w:r>
      <w:r w:rsidR="00F0100F" w:rsidRPr="002D4AD7">
        <w:rPr>
          <w:rtl/>
        </w:rPr>
        <w:t>ל מחוייב לסלק ולפצות</w:t>
      </w:r>
      <w:r w:rsidR="006A24AD" w:rsidRPr="002D4AD7">
        <w:rPr>
          <w:rtl/>
        </w:rPr>
        <w:t xml:space="preserve"> </w:t>
      </w:r>
      <w:r w:rsidR="00F0100F" w:rsidRPr="002D4AD7">
        <w:rPr>
          <w:rtl/>
        </w:rPr>
        <w:t>את חבירו בפיצוי גמור ומוחלט מכל הערעורים והקטטות</w:t>
      </w:r>
      <w:r w:rsidR="006A24AD" w:rsidRPr="002D4AD7">
        <w:rPr>
          <w:rtl/>
        </w:rPr>
        <w:t xml:space="preserve"> </w:t>
      </w:r>
      <w:r w:rsidR="00F0100F" w:rsidRPr="002D4AD7">
        <w:rPr>
          <w:rtl/>
        </w:rPr>
        <w:t>שיעלו ויבואו על אחד מהם מצד קרוביו דהיינו כמר אשר</w:t>
      </w:r>
      <w:r w:rsidR="006A24AD" w:rsidRPr="002D4AD7">
        <w:rPr>
          <w:rtl/>
        </w:rPr>
        <w:t xml:space="preserve"> </w:t>
      </w:r>
      <w:r w:rsidR="00F0100F" w:rsidRPr="002D4AD7">
        <w:rPr>
          <w:rtl/>
        </w:rPr>
        <w:t>מחוייב לפצות ולסלק את כמר משה הנ</w:t>
      </w:r>
      <w:r w:rsidR="006A24AD" w:rsidRPr="002D4AD7">
        <w:rPr>
          <w:rtl/>
        </w:rPr>
        <w:t>"</w:t>
      </w:r>
      <w:r w:rsidR="00F0100F" w:rsidRPr="002D4AD7">
        <w:rPr>
          <w:rtl/>
        </w:rPr>
        <w:t>ל אם יערערו עליו</w:t>
      </w:r>
      <w:r w:rsidR="006A24AD" w:rsidRPr="002D4AD7">
        <w:rPr>
          <w:rtl/>
        </w:rPr>
        <w:t xml:space="preserve"> </w:t>
      </w:r>
      <w:r w:rsidR="00F0100F" w:rsidRPr="002D4AD7">
        <w:rPr>
          <w:rtl/>
        </w:rPr>
        <w:t>קרובי אשר הנ</w:t>
      </w:r>
      <w:r w:rsidR="006A24AD" w:rsidRPr="002D4AD7">
        <w:rPr>
          <w:rtl/>
        </w:rPr>
        <w:t>"</w:t>
      </w:r>
      <w:r w:rsidR="00F0100F" w:rsidRPr="002D4AD7">
        <w:rPr>
          <w:rtl/>
        </w:rPr>
        <w:t>ל מחמת היתומה הנ</w:t>
      </w:r>
      <w:r w:rsidR="006A24AD" w:rsidRPr="002D4AD7">
        <w:rPr>
          <w:rtl/>
        </w:rPr>
        <w:t>"</w:t>
      </w:r>
      <w:r w:rsidR="00F0100F" w:rsidRPr="002D4AD7">
        <w:rPr>
          <w:rtl/>
        </w:rPr>
        <w:t>ל ומחמת הפשרה הנ</w:t>
      </w:r>
      <w:r w:rsidR="006A24AD" w:rsidRPr="002D4AD7">
        <w:rPr>
          <w:rtl/>
        </w:rPr>
        <w:t>"</w:t>
      </w:r>
      <w:r w:rsidR="00F0100F" w:rsidRPr="002D4AD7">
        <w:rPr>
          <w:rtl/>
        </w:rPr>
        <w:t>ל</w:t>
      </w:r>
      <w:r w:rsidR="006A24AD" w:rsidRPr="002D4AD7">
        <w:rPr>
          <w:rtl/>
        </w:rPr>
        <w:t xml:space="preserve"> </w:t>
      </w:r>
      <w:r w:rsidR="00F0100F" w:rsidRPr="002D4AD7">
        <w:rPr>
          <w:rtl/>
        </w:rPr>
        <w:t>וכמר משה הנ"ל מחוייב לסלק ולפצות את כמר אשר הנ</w:t>
      </w:r>
      <w:r w:rsidR="006A24AD" w:rsidRPr="002D4AD7">
        <w:rPr>
          <w:rtl/>
        </w:rPr>
        <w:t>"</w:t>
      </w:r>
      <w:r w:rsidR="00F0100F" w:rsidRPr="002D4AD7">
        <w:rPr>
          <w:rtl/>
        </w:rPr>
        <w:t>ל</w:t>
      </w:r>
      <w:r w:rsidR="006A24AD" w:rsidRPr="002D4AD7">
        <w:rPr>
          <w:rtl/>
        </w:rPr>
        <w:t xml:space="preserve"> </w:t>
      </w:r>
      <w:r w:rsidR="00F0100F" w:rsidRPr="002D4AD7">
        <w:rPr>
          <w:rtl/>
        </w:rPr>
        <w:t>מכל קטטות וערעורים שיגיעו ויבואו עליו מקרובי משה</w:t>
      </w:r>
      <w:r w:rsidR="006A24AD" w:rsidRPr="002D4AD7">
        <w:rPr>
          <w:rtl/>
        </w:rPr>
        <w:t xml:space="preserve"> </w:t>
      </w:r>
      <w:r w:rsidR="00F0100F" w:rsidRPr="002D4AD7">
        <w:rPr>
          <w:rtl/>
        </w:rPr>
        <w:t>הנ</w:t>
      </w:r>
      <w:r w:rsidR="006A24AD" w:rsidRPr="002D4AD7">
        <w:rPr>
          <w:rtl/>
        </w:rPr>
        <w:t>"</w:t>
      </w:r>
      <w:r w:rsidR="00F0100F" w:rsidRPr="002D4AD7">
        <w:rPr>
          <w:rtl/>
        </w:rPr>
        <w:t>ל מחמת היתומה הנ</w:t>
      </w:r>
      <w:r w:rsidR="006A24AD" w:rsidRPr="002D4AD7">
        <w:rPr>
          <w:rtl/>
        </w:rPr>
        <w:t>"</w:t>
      </w:r>
      <w:r w:rsidR="00F0100F" w:rsidRPr="002D4AD7">
        <w:rPr>
          <w:rtl/>
        </w:rPr>
        <w:t>ל ומחמת הפשרה הנעשים ביניהם</w:t>
      </w:r>
      <w:r w:rsidR="006A24AD" w:rsidRPr="002D4AD7">
        <w:rPr>
          <w:rtl/>
        </w:rPr>
        <w:t xml:space="preserve"> </w:t>
      </w:r>
      <w:r w:rsidR="00F0100F" w:rsidRPr="002D4AD7">
        <w:rPr>
          <w:rtl/>
        </w:rPr>
        <w:t>כנ"ל, וכל זה קבלו עליהם הצדדים הנ</w:t>
      </w:r>
      <w:r w:rsidR="006A24AD" w:rsidRPr="002D4AD7">
        <w:rPr>
          <w:rtl/>
        </w:rPr>
        <w:t>"</w:t>
      </w:r>
      <w:r w:rsidR="00F0100F" w:rsidRPr="002D4AD7">
        <w:rPr>
          <w:rtl/>
        </w:rPr>
        <w:t>ל בק</w:t>
      </w:r>
      <w:r w:rsidR="006A24AD" w:rsidRPr="002D4AD7">
        <w:rPr>
          <w:rtl/>
        </w:rPr>
        <w:t>"</w:t>
      </w:r>
      <w:r w:rsidR="00F0100F" w:rsidRPr="002D4AD7">
        <w:rPr>
          <w:rtl/>
        </w:rPr>
        <w:t>ס. ואח</w:t>
      </w:r>
      <w:r w:rsidR="006A24AD" w:rsidRPr="002D4AD7">
        <w:rPr>
          <w:rtl/>
        </w:rPr>
        <w:t>"</w:t>
      </w:r>
      <w:r w:rsidR="00F0100F" w:rsidRPr="002D4AD7">
        <w:rPr>
          <w:rtl/>
        </w:rPr>
        <w:t>כ לבש</w:t>
      </w:r>
      <w:r w:rsidR="006A24AD" w:rsidRPr="002D4AD7">
        <w:rPr>
          <w:rtl/>
        </w:rPr>
        <w:t xml:space="preserve"> </w:t>
      </w:r>
      <w:r w:rsidR="00F0100F" w:rsidRPr="002D4AD7">
        <w:rPr>
          <w:rtl/>
        </w:rPr>
        <w:t>משה הנ</w:t>
      </w:r>
      <w:r w:rsidR="006A24AD" w:rsidRPr="002D4AD7">
        <w:rPr>
          <w:rtl/>
        </w:rPr>
        <w:t>"</w:t>
      </w:r>
      <w:r w:rsidR="00F0100F" w:rsidRPr="002D4AD7">
        <w:rPr>
          <w:rtl/>
        </w:rPr>
        <w:t>ל רוח אחרת ובקש לפטור את עצמו מן הפשרה</w:t>
      </w:r>
      <w:r w:rsidR="006A24AD" w:rsidRPr="002D4AD7">
        <w:rPr>
          <w:rtl/>
        </w:rPr>
        <w:t xml:space="preserve"> </w:t>
      </w:r>
      <w:r w:rsidR="00F0100F" w:rsidRPr="002D4AD7">
        <w:rPr>
          <w:rtl/>
        </w:rPr>
        <w:t>והפיצוי הנ</w:t>
      </w:r>
      <w:r w:rsidR="006A24AD" w:rsidRPr="002D4AD7">
        <w:rPr>
          <w:rtl/>
        </w:rPr>
        <w:t>"</w:t>
      </w:r>
      <w:r w:rsidR="00F0100F" w:rsidRPr="002D4AD7">
        <w:rPr>
          <w:rtl/>
        </w:rPr>
        <w:t>ל ולא ידענו אז מה היה לו ובא הנה ק"ק קראקא</w:t>
      </w:r>
      <w:r w:rsidR="006A24AD" w:rsidRPr="002D4AD7">
        <w:rPr>
          <w:rtl/>
        </w:rPr>
        <w:t xml:space="preserve"> </w:t>
      </w:r>
      <w:r w:rsidR="00F0100F" w:rsidRPr="002D4AD7">
        <w:rPr>
          <w:rtl/>
        </w:rPr>
        <w:t>כמר אשר או שלוחו לפני ב' או ג' שנים והראה לנו השטר</w:t>
      </w:r>
      <w:r w:rsidR="006A24AD" w:rsidRPr="002D4AD7">
        <w:rPr>
          <w:rtl/>
        </w:rPr>
        <w:t xml:space="preserve"> </w:t>
      </w:r>
      <w:r w:rsidR="00F0100F" w:rsidRPr="002D4AD7">
        <w:rPr>
          <w:rtl/>
        </w:rPr>
        <w:t>פשר הנעשה ביניהם ובקש ממנו בכאן שנחזיק ידיו ולכתוב</w:t>
      </w:r>
      <w:r w:rsidR="006A24AD" w:rsidRPr="002D4AD7">
        <w:rPr>
          <w:rtl/>
        </w:rPr>
        <w:t xml:space="preserve"> </w:t>
      </w:r>
      <w:r w:rsidR="00F0100F" w:rsidRPr="002D4AD7">
        <w:rPr>
          <w:rtl/>
        </w:rPr>
        <w:t>לדייני מדינת פיהם שיכופו את כמר משה שיקיים את אשר</w:t>
      </w:r>
      <w:r w:rsidR="006A24AD" w:rsidRPr="002D4AD7">
        <w:rPr>
          <w:rtl/>
        </w:rPr>
        <w:t xml:space="preserve"> </w:t>
      </w:r>
      <w:r w:rsidR="00F0100F" w:rsidRPr="002D4AD7">
        <w:rPr>
          <w:rtl/>
        </w:rPr>
        <w:t>נדר ואשר קיבל עליו וכן עשינו אז כאשר ראינו צרת אחינו</w:t>
      </w:r>
      <w:r w:rsidR="006A24AD" w:rsidRPr="002D4AD7">
        <w:rPr>
          <w:rtl/>
        </w:rPr>
        <w:t xml:space="preserve"> </w:t>
      </w:r>
      <w:r w:rsidR="00F0100F" w:rsidRPr="002D4AD7">
        <w:rPr>
          <w:rtl/>
        </w:rPr>
        <w:t>בני פיהם שהיו עומדים בכל יום ויום לברוח על נפשם</w:t>
      </w:r>
      <w:r w:rsidR="006A24AD" w:rsidRPr="002D4AD7">
        <w:rPr>
          <w:rtl/>
        </w:rPr>
        <w:t xml:space="preserve"> </w:t>
      </w:r>
      <w:r w:rsidR="00F0100F" w:rsidRPr="002D4AD7">
        <w:rPr>
          <w:rtl/>
        </w:rPr>
        <w:t>בענין הגירוש אשר היה אז לחוש ח</w:t>
      </w:r>
      <w:r w:rsidR="006A24AD" w:rsidRPr="002D4AD7">
        <w:rPr>
          <w:rtl/>
        </w:rPr>
        <w:t>"</w:t>
      </w:r>
      <w:r w:rsidR="00F0100F" w:rsidRPr="002D4AD7">
        <w:rPr>
          <w:rtl/>
        </w:rPr>
        <w:t>ו ולכן היה נראה לנו</w:t>
      </w:r>
      <w:r w:rsidR="006A24AD" w:rsidRPr="002D4AD7">
        <w:rPr>
          <w:rtl/>
        </w:rPr>
        <w:t xml:space="preserve"> </w:t>
      </w:r>
      <w:r w:rsidR="00F0100F" w:rsidRPr="002D4AD7">
        <w:rPr>
          <w:rtl/>
        </w:rPr>
        <w:t>אז לעשות הטוב והישר עם כמר אשר הנ"ל וכתבנו אז אל</w:t>
      </w:r>
      <w:r w:rsidR="006A24AD" w:rsidRPr="002D4AD7">
        <w:rPr>
          <w:rtl/>
        </w:rPr>
        <w:t xml:space="preserve"> </w:t>
      </w:r>
      <w:r w:rsidR="00F0100F" w:rsidRPr="002D4AD7">
        <w:rPr>
          <w:rtl/>
        </w:rPr>
        <w:t>דייני מדינת פיהם שיחזיקו ידיו לכוף לכמר משה הנ</w:t>
      </w:r>
      <w:r w:rsidR="006A24AD" w:rsidRPr="002D4AD7">
        <w:rPr>
          <w:rtl/>
        </w:rPr>
        <w:t>"</w:t>
      </w:r>
      <w:r w:rsidR="00F0100F" w:rsidRPr="002D4AD7">
        <w:rPr>
          <w:rtl/>
        </w:rPr>
        <w:t>ל</w:t>
      </w:r>
      <w:r w:rsidR="006A24AD" w:rsidRPr="002D4AD7">
        <w:rPr>
          <w:rtl/>
        </w:rPr>
        <w:t xml:space="preserve"> </w:t>
      </w:r>
      <w:r w:rsidR="00F0100F" w:rsidRPr="002D4AD7">
        <w:rPr>
          <w:rtl/>
        </w:rPr>
        <w:t>שיקיים ק"ס שלו ויפצה כמר אשר כאשר קיבל עליו לפני</w:t>
      </w:r>
      <w:r w:rsidR="006A24AD" w:rsidRPr="002D4AD7">
        <w:rPr>
          <w:rtl/>
        </w:rPr>
        <w:t xml:space="preserve"> </w:t>
      </w:r>
      <w:r w:rsidR="00F0100F" w:rsidRPr="002D4AD7">
        <w:rPr>
          <w:rtl/>
        </w:rPr>
        <w:t>ראשי הקהלה שלו גם לפני האלוף מהר"ר יעקב מקרומנו"י</w:t>
      </w:r>
      <w:r w:rsidR="006A24AD" w:rsidRPr="002D4AD7">
        <w:rPr>
          <w:rtl/>
        </w:rPr>
        <w:t xml:space="preserve"> </w:t>
      </w:r>
      <w:r w:rsidR="00F0100F" w:rsidRPr="002D4AD7">
        <w:rPr>
          <w:rtl/>
        </w:rPr>
        <w:t>קיבל עליו פשרה הנ</w:t>
      </w:r>
      <w:r w:rsidR="006A24AD" w:rsidRPr="002D4AD7">
        <w:rPr>
          <w:rtl/>
        </w:rPr>
        <w:t>"</w:t>
      </w:r>
      <w:r w:rsidR="00F0100F" w:rsidRPr="002D4AD7">
        <w:rPr>
          <w:rtl/>
        </w:rPr>
        <w:t>ל בענין חילוק נכסי היתומה אם תפטר,</w:t>
      </w:r>
      <w:r w:rsidR="006A24AD" w:rsidRPr="002D4AD7">
        <w:rPr>
          <w:rtl/>
        </w:rPr>
        <w:t xml:space="preserve"> </w:t>
      </w:r>
      <w:r w:rsidR="00F0100F" w:rsidRPr="002D4AD7">
        <w:rPr>
          <w:rtl/>
        </w:rPr>
        <w:t xml:space="preserve">והנה כמר </w:t>
      </w:r>
      <w:r w:rsidR="00F0100F" w:rsidRPr="002D4AD7">
        <w:rPr>
          <w:rtl/>
        </w:rPr>
        <w:lastRenderedPageBreak/>
        <w:t>משה הלך בדרך אחרת ותלה את עצמו באחרים</w:t>
      </w:r>
      <w:r w:rsidR="006A24AD" w:rsidRPr="002D4AD7">
        <w:rPr>
          <w:rtl/>
        </w:rPr>
        <w:t xml:space="preserve"> </w:t>
      </w:r>
      <w:r w:rsidR="00F0100F" w:rsidRPr="002D4AD7">
        <w:rPr>
          <w:rtl/>
        </w:rPr>
        <w:t>שאין צריך לקבל הפשרה כי אמר שאין כח בפשרנים לבטל</w:t>
      </w:r>
      <w:r w:rsidR="006A24AD" w:rsidRPr="002D4AD7">
        <w:rPr>
          <w:rtl/>
        </w:rPr>
        <w:t xml:space="preserve"> </w:t>
      </w:r>
      <w:r w:rsidR="00F0100F" w:rsidRPr="002D4AD7">
        <w:rPr>
          <w:rtl/>
        </w:rPr>
        <w:t>ירושה דאורייתא מן הראוי לירש ולהוריש לאחר והביא</w:t>
      </w:r>
      <w:r w:rsidR="006A24AD" w:rsidRPr="002D4AD7">
        <w:rPr>
          <w:rtl/>
        </w:rPr>
        <w:t xml:space="preserve"> </w:t>
      </w:r>
      <w:r w:rsidR="00F0100F" w:rsidRPr="002D4AD7">
        <w:rPr>
          <w:rtl/>
        </w:rPr>
        <w:t>פסקים ממקצת חכמים על דבר זה שהדין עמו מאחר שאין</w:t>
      </w:r>
      <w:r w:rsidR="006A24AD" w:rsidRPr="002D4AD7">
        <w:rPr>
          <w:rtl/>
        </w:rPr>
        <w:t xml:space="preserve"> </w:t>
      </w:r>
      <w:r w:rsidR="00F0100F" w:rsidRPr="002D4AD7">
        <w:rPr>
          <w:rtl/>
        </w:rPr>
        <w:t>אדם יכול למכור ירושתו כמו שאעתיק לשון החכמים לקמן</w:t>
      </w:r>
      <w:r w:rsidR="006A24AD" w:rsidRPr="002D4AD7">
        <w:rPr>
          <w:rtl/>
        </w:rPr>
        <w:t xml:space="preserve"> </w:t>
      </w:r>
      <w:r w:rsidR="00F0100F" w:rsidRPr="002D4AD7">
        <w:rPr>
          <w:rtl/>
        </w:rPr>
        <w:t>ובזה רצה לפטור עצמו מן הדין</w:t>
      </w:r>
      <w:r w:rsidR="006A24AD" w:rsidRPr="002D4AD7">
        <w:rPr>
          <w:rtl/>
        </w:rPr>
        <w:t>.</w:t>
      </w:r>
      <w:r w:rsidR="00F0100F" w:rsidRPr="002D4AD7">
        <w:rPr>
          <w:rtl/>
        </w:rPr>
        <w:t xml:space="preserve"> וסוף נתגלגל הדבר ובא</w:t>
      </w:r>
      <w:r w:rsidR="006A24AD" w:rsidRPr="002D4AD7">
        <w:rPr>
          <w:rtl/>
        </w:rPr>
        <w:t xml:space="preserve"> </w:t>
      </w:r>
      <w:r w:rsidR="00F0100F" w:rsidRPr="002D4AD7">
        <w:rPr>
          <w:rtl/>
        </w:rPr>
        <w:t>לפני דייני ק"ק פראג כל אחד מן הצדדים הביא שטרו</w:t>
      </w:r>
      <w:r w:rsidR="006A24AD" w:rsidRPr="002D4AD7">
        <w:rPr>
          <w:rtl/>
        </w:rPr>
        <w:t xml:space="preserve"> </w:t>
      </w:r>
      <w:r w:rsidR="00F0100F" w:rsidRPr="002D4AD7">
        <w:rPr>
          <w:rtl/>
        </w:rPr>
        <w:t>בידו, כמר אשר הביא כתב שלנו שכתבנו שכמר משה מחוייב</w:t>
      </w:r>
      <w:r w:rsidR="006A24AD" w:rsidRPr="002D4AD7">
        <w:rPr>
          <w:rtl/>
        </w:rPr>
        <w:t xml:space="preserve"> </w:t>
      </w:r>
      <w:r w:rsidR="00F0100F" w:rsidRPr="002D4AD7">
        <w:rPr>
          <w:rtl/>
        </w:rPr>
        <w:t>לקיים הפשרה וכמר משה הביא פסק מהחכמים אחרים</w:t>
      </w:r>
      <w:r w:rsidR="006A24AD" w:rsidRPr="002D4AD7">
        <w:rPr>
          <w:rtl/>
        </w:rPr>
        <w:t xml:space="preserve"> </w:t>
      </w:r>
      <w:r w:rsidR="00F0100F" w:rsidRPr="002D4AD7">
        <w:rPr>
          <w:rtl/>
        </w:rPr>
        <w:t>שפטור מן הפשרה</w:t>
      </w:r>
      <w:r w:rsidR="006A24AD" w:rsidRPr="002D4AD7">
        <w:rPr>
          <w:rtl/>
        </w:rPr>
        <w:t>,</w:t>
      </w:r>
      <w:r w:rsidR="00F0100F" w:rsidRPr="002D4AD7">
        <w:rPr>
          <w:rtl/>
        </w:rPr>
        <w:t xml:space="preserve"> מטעם הנ"ל</w:t>
      </w:r>
      <w:r w:rsidR="006A24AD" w:rsidRPr="002D4AD7">
        <w:rPr>
          <w:rtl/>
        </w:rPr>
        <w:t>,</w:t>
      </w:r>
      <w:r w:rsidR="00F0100F" w:rsidRPr="002D4AD7">
        <w:rPr>
          <w:rtl/>
        </w:rPr>
        <w:t xml:space="preserve"> והיה תמוה בעיני דייני</w:t>
      </w:r>
      <w:r w:rsidR="006A24AD" w:rsidRPr="002D4AD7">
        <w:rPr>
          <w:rtl/>
        </w:rPr>
        <w:t xml:space="preserve"> </w:t>
      </w:r>
      <w:r w:rsidR="00F0100F" w:rsidRPr="002D4AD7">
        <w:rPr>
          <w:rtl/>
        </w:rPr>
        <w:t>ק</w:t>
      </w:r>
      <w:r w:rsidR="006A24AD" w:rsidRPr="002D4AD7">
        <w:rPr>
          <w:rtl/>
        </w:rPr>
        <w:t>"</w:t>
      </w:r>
      <w:r w:rsidR="00F0100F" w:rsidRPr="002D4AD7">
        <w:rPr>
          <w:rtl/>
        </w:rPr>
        <w:t>ק פראג שדברינו יהיו סותרים זה את זה בדבר מושכל</w:t>
      </w:r>
      <w:r w:rsidR="006A24AD" w:rsidRPr="002D4AD7">
        <w:rPr>
          <w:rtl/>
        </w:rPr>
        <w:t xml:space="preserve"> </w:t>
      </w:r>
      <w:r w:rsidR="00F0100F" w:rsidRPr="002D4AD7">
        <w:rPr>
          <w:rtl/>
        </w:rPr>
        <w:t>ראשון וע"י זה באו ב' השטרות לידי דברינו הראשונים עם</w:t>
      </w:r>
      <w:r w:rsidR="006A24AD" w:rsidRPr="002D4AD7">
        <w:rPr>
          <w:rtl/>
        </w:rPr>
        <w:t xml:space="preserve"> </w:t>
      </w:r>
      <w:r w:rsidR="00F0100F" w:rsidRPr="002D4AD7">
        <w:rPr>
          <w:rtl/>
        </w:rPr>
        <w:t>מה שכתבו אחרים</w:t>
      </w:r>
      <w:r w:rsidR="006A24AD" w:rsidRPr="002D4AD7">
        <w:rPr>
          <w:rtl/>
        </w:rPr>
        <w:t>.</w:t>
      </w:r>
      <w:r w:rsidR="00F0100F" w:rsidRPr="002D4AD7">
        <w:rPr>
          <w:rtl/>
        </w:rPr>
        <w:t xml:space="preserve"> ואמת שהדבר היה נשכח ממני עד</w:t>
      </w:r>
      <w:r w:rsidR="006A24AD" w:rsidRPr="002D4AD7">
        <w:rPr>
          <w:rtl/>
        </w:rPr>
        <w:t xml:space="preserve"> </w:t>
      </w:r>
      <w:r w:rsidR="00F0100F" w:rsidRPr="002D4AD7">
        <w:rPr>
          <w:rtl/>
        </w:rPr>
        <w:t>שראיתי חתימתי וקמתי מרעיד ואמרתי אסורה נא ואראה</w:t>
      </w:r>
      <w:r w:rsidR="006A24AD" w:rsidRPr="002D4AD7">
        <w:rPr>
          <w:rtl/>
        </w:rPr>
        <w:t xml:space="preserve"> </w:t>
      </w:r>
      <w:r w:rsidR="00F0100F" w:rsidRPr="002D4AD7">
        <w:rPr>
          <w:rtl/>
        </w:rPr>
        <w:t>את המראה הגדול הזה מדוע כתבתי כן בראשונה ואף כי</w:t>
      </w:r>
      <w:r w:rsidR="006A24AD" w:rsidRPr="002D4AD7">
        <w:rPr>
          <w:rtl/>
        </w:rPr>
        <w:t xml:space="preserve"> </w:t>
      </w:r>
      <w:r w:rsidR="00F0100F" w:rsidRPr="002D4AD7">
        <w:rPr>
          <w:rtl/>
        </w:rPr>
        <w:t>דייני ק</w:t>
      </w:r>
      <w:r w:rsidR="006A24AD" w:rsidRPr="002D4AD7">
        <w:rPr>
          <w:rtl/>
        </w:rPr>
        <w:t>"</w:t>
      </w:r>
      <w:r w:rsidR="00F0100F" w:rsidRPr="002D4AD7">
        <w:rPr>
          <w:rtl/>
        </w:rPr>
        <w:t>ק פראג כבר פשרו הדברים בין הצדדים מ</w:t>
      </w:r>
      <w:r w:rsidR="006A24AD" w:rsidRPr="002D4AD7">
        <w:rPr>
          <w:rtl/>
        </w:rPr>
        <w:t>"</w:t>
      </w:r>
      <w:r w:rsidR="00F0100F" w:rsidRPr="002D4AD7">
        <w:rPr>
          <w:rtl/>
        </w:rPr>
        <w:t>מ תורה</w:t>
      </w:r>
      <w:r w:rsidR="006A24AD" w:rsidRPr="002D4AD7">
        <w:rPr>
          <w:rtl/>
        </w:rPr>
        <w:t xml:space="preserve"> </w:t>
      </w:r>
      <w:r w:rsidR="00F0100F" w:rsidRPr="002D4AD7">
        <w:rPr>
          <w:rtl/>
        </w:rPr>
        <w:t>היא וללמוד היא צריך גם יאמרו עלינו שיצא דבר שאינו</w:t>
      </w:r>
      <w:r w:rsidR="006A24AD" w:rsidRPr="002D4AD7">
        <w:rPr>
          <w:rtl/>
        </w:rPr>
        <w:t xml:space="preserve"> </w:t>
      </w:r>
      <w:r w:rsidR="00F0100F" w:rsidRPr="002D4AD7">
        <w:rPr>
          <w:rtl/>
        </w:rPr>
        <w:t>מתוקן מתחת ידינו ושידי המתנגדים רמה</w:t>
      </w:r>
      <w:r w:rsidR="006A24AD" w:rsidRPr="002D4AD7">
        <w:rPr>
          <w:rtl/>
        </w:rPr>
        <w:t>.</w:t>
      </w:r>
      <w:r w:rsidR="00F0100F" w:rsidRPr="002D4AD7">
        <w:rPr>
          <w:rtl/>
        </w:rPr>
        <w:t xml:space="preserve"> לכן עתה באתי</w:t>
      </w:r>
      <w:r w:rsidR="006A24AD" w:rsidRPr="002D4AD7">
        <w:rPr>
          <w:rtl/>
        </w:rPr>
        <w:t xml:space="preserve"> </w:t>
      </w:r>
      <w:r w:rsidR="00F0100F" w:rsidRPr="002D4AD7">
        <w:rPr>
          <w:rtl/>
        </w:rPr>
        <w:t>להשיב על הדברים הראשונים שכדין נכתבו ואילו לא נכתבו</w:t>
      </w:r>
      <w:r w:rsidR="006A24AD" w:rsidRPr="002D4AD7">
        <w:rPr>
          <w:rtl/>
        </w:rPr>
        <w:t xml:space="preserve"> </w:t>
      </w:r>
      <w:r w:rsidR="00F0100F" w:rsidRPr="002D4AD7">
        <w:rPr>
          <w:rtl/>
        </w:rPr>
        <w:t>ראויים הם ליכתב ואילו לא ראיתי לא האמנתיו ששום אדם</w:t>
      </w:r>
      <w:r w:rsidR="006A24AD" w:rsidRPr="002D4AD7">
        <w:rPr>
          <w:rtl/>
        </w:rPr>
        <w:t xml:space="preserve"> </w:t>
      </w:r>
      <w:r w:rsidR="00F0100F" w:rsidRPr="002D4AD7">
        <w:rPr>
          <w:rtl/>
        </w:rPr>
        <w:t>יפקפק בזה</w:t>
      </w:r>
      <w:r w:rsidR="006A24AD" w:rsidRPr="002D4AD7">
        <w:rPr>
          <w:rtl/>
        </w:rPr>
        <w:t>.</w:t>
      </w:r>
      <w:r w:rsidR="00F0100F" w:rsidRPr="002D4AD7">
        <w:rPr>
          <w:rtl/>
        </w:rPr>
        <w:t xml:space="preserve"> ואעתיק לך הנה דברי החכמים שכתבו לבטל הפשר</w:t>
      </w:r>
      <w:r w:rsidR="006A24AD" w:rsidRPr="002D4AD7">
        <w:rPr>
          <w:rtl/>
        </w:rPr>
        <w:t xml:space="preserve"> </w:t>
      </w:r>
      <w:r w:rsidR="00F0100F" w:rsidRPr="002D4AD7">
        <w:rPr>
          <w:rtl/>
        </w:rPr>
        <w:t>וטעמם ואח</w:t>
      </w:r>
      <w:r w:rsidR="006A24AD" w:rsidRPr="002D4AD7">
        <w:rPr>
          <w:rtl/>
        </w:rPr>
        <w:t>"</w:t>
      </w:r>
      <w:r w:rsidR="00F0100F" w:rsidRPr="002D4AD7">
        <w:rPr>
          <w:rtl/>
        </w:rPr>
        <w:t>כ נכתת עמהם בהלכה</w:t>
      </w:r>
      <w:r w:rsidR="006A24AD" w:rsidRPr="002D4AD7">
        <w:rPr>
          <w:rtl/>
        </w:rPr>
        <w:t>.</w:t>
      </w:r>
      <w:r w:rsidR="00F0100F" w:rsidRPr="002D4AD7">
        <w:rPr>
          <w:rtl/>
        </w:rPr>
        <w:t xml:space="preserve"> וז</w:t>
      </w:r>
      <w:r w:rsidR="006A24AD" w:rsidRPr="002D4AD7">
        <w:rPr>
          <w:rtl/>
        </w:rPr>
        <w:t>"</w:t>
      </w:r>
      <w:r w:rsidR="00F0100F" w:rsidRPr="002D4AD7">
        <w:rPr>
          <w:rtl/>
        </w:rPr>
        <w:t>ל השאלה והתשובה</w:t>
      </w:r>
      <w:r w:rsidR="006A24AD" w:rsidRPr="002D4AD7">
        <w:rPr>
          <w:rtl/>
        </w:rPr>
        <w:t xml:space="preserve">. </w:t>
      </w:r>
      <w:r w:rsidR="00F0100F" w:rsidRPr="002D4AD7">
        <w:rPr>
          <w:rtl/>
        </w:rPr>
        <w:t>נשאלתי ראובן ושמעון בררו להם ב' פשרנים וקבלו עליהם</w:t>
      </w:r>
      <w:r w:rsidR="006A24AD" w:rsidRPr="002D4AD7">
        <w:rPr>
          <w:rtl/>
        </w:rPr>
        <w:t xml:space="preserve"> </w:t>
      </w:r>
      <w:r w:rsidR="00F0100F" w:rsidRPr="002D4AD7">
        <w:rPr>
          <w:rtl/>
        </w:rPr>
        <w:t>בק"ס לקיים כל דבר שיפשרו ביניהם אודות החלוקה שביניהם</w:t>
      </w:r>
      <w:r w:rsidR="006A24AD" w:rsidRPr="002D4AD7">
        <w:rPr>
          <w:rtl/>
        </w:rPr>
        <w:t xml:space="preserve"> </w:t>
      </w:r>
      <w:r w:rsidR="00F0100F" w:rsidRPr="002D4AD7">
        <w:rPr>
          <w:rtl/>
        </w:rPr>
        <w:t>עבור יתומה אחת שהיתה קרובה לראובן מצד אביה שהוא</w:t>
      </w:r>
      <w:r w:rsidR="006A24AD" w:rsidRPr="002D4AD7">
        <w:rPr>
          <w:rtl/>
        </w:rPr>
        <w:t xml:space="preserve"> </w:t>
      </w:r>
      <w:r w:rsidR="00F0100F" w:rsidRPr="002D4AD7">
        <w:rPr>
          <w:rtl/>
        </w:rPr>
        <w:t>אחי אביה ז"ל וקרובה לשמעון מצד אמה שהוא אחי אמה</w:t>
      </w:r>
      <w:r w:rsidR="006A24AD" w:rsidRPr="002D4AD7">
        <w:rPr>
          <w:rtl/>
        </w:rPr>
        <w:t xml:space="preserve"> </w:t>
      </w:r>
      <w:r w:rsidR="00F0100F" w:rsidRPr="002D4AD7">
        <w:rPr>
          <w:rtl/>
        </w:rPr>
        <w:t>ז"ל ובכן פשרו ביניהם איזה חלוקים והעלו הדברים על</w:t>
      </w:r>
      <w:r w:rsidR="006A24AD" w:rsidRPr="002D4AD7">
        <w:rPr>
          <w:rtl/>
        </w:rPr>
        <w:t xml:space="preserve"> </w:t>
      </w:r>
      <w:r w:rsidR="00F0100F" w:rsidRPr="002D4AD7">
        <w:rPr>
          <w:rtl/>
        </w:rPr>
        <w:t>ספר ולבסוף כתבו ואם תמות היתומה קודם שתנשא לאיש</w:t>
      </w:r>
      <w:r w:rsidR="006A24AD" w:rsidRPr="002D4AD7">
        <w:rPr>
          <w:rtl/>
        </w:rPr>
        <w:t xml:space="preserve"> </w:t>
      </w:r>
      <w:r w:rsidR="00F0100F" w:rsidRPr="002D4AD7">
        <w:rPr>
          <w:rtl/>
        </w:rPr>
        <w:t>אזי ראובן ושמעון הנ</w:t>
      </w:r>
      <w:r w:rsidR="006A24AD" w:rsidRPr="002D4AD7">
        <w:rPr>
          <w:rtl/>
        </w:rPr>
        <w:t>"</w:t>
      </w:r>
      <w:r w:rsidR="00F0100F" w:rsidRPr="002D4AD7">
        <w:rPr>
          <w:rtl/>
        </w:rPr>
        <w:t>ל יחלקו נכסי עזבונה שוה בשוה הן</w:t>
      </w:r>
      <w:r w:rsidR="006A24AD" w:rsidRPr="002D4AD7">
        <w:rPr>
          <w:rtl/>
        </w:rPr>
        <w:t xml:space="preserve"> </w:t>
      </w:r>
      <w:r w:rsidR="00F0100F" w:rsidRPr="002D4AD7">
        <w:rPr>
          <w:rtl/>
        </w:rPr>
        <w:t>כסף הן שוה כסף מלבד הקרקעות, ולראובן הנ</w:t>
      </w:r>
      <w:r w:rsidR="006A24AD" w:rsidRPr="002D4AD7">
        <w:rPr>
          <w:rtl/>
        </w:rPr>
        <w:t>"</w:t>
      </w:r>
      <w:r w:rsidR="00F0100F" w:rsidRPr="002D4AD7">
        <w:rPr>
          <w:rtl/>
        </w:rPr>
        <w:t>ל יש לו עוד</w:t>
      </w:r>
      <w:r w:rsidR="006A24AD" w:rsidRPr="002D4AD7">
        <w:rPr>
          <w:rtl/>
        </w:rPr>
        <w:t xml:space="preserve"> </w:t>
      </w:r>
      <w:r w:rsidR="00F0100F" w:rsidRPr="002D4AD7">
        <w:rPr>
          <w:rtl/>
        </w:rPr>
        <w:t>אח ובני את הראויים לירש עמו והנה היתומה הלכה</w:t>
      </w:r>
      <w:r w:rsidR="006A24AD" w:rsidRPr="002D4AD7">
        <w:rPr>
          <w:rtl/>
        </w:rPr>
        <w:t xml:space="preserve"> </w:t>
      </w:r>
      <w:r w:rsidR="00F0100F" w:rsidRPr="002D4AD7">
        <w:rPr>
          <w:rtl/>
        </w:rPr>
        <w:t>לעולמה בעוד היא פנויה ובכן באין היורשין וגם ראובן</w:t>
      </w:r>
      <w:r w:rsidR="006A24AD" w:rsidRPr="002D4AD7">
        <w:rPr>
          <w:rtl/>
        </w:rPr>
        <w:t xml:space="preserve"> </w:t>
      </w:r>
      <w:r w:rsidR="00F0100F" w:rsidRPr="002D4AD7">
        <w:rPr>
          <w:rtl/>
        </w:rPr>
        <w:t>בעצמו ורוצין לבטל הפשרה ולהוציא משמעון מה שבידו</w:t>
      </w:r>
      <w:r w:rsidR="006A24AD" w:rsidRPr="002D4AD7">
        <w:rPr>
          <w:rtl/>
        </w:rPr>
        <w:t xml:space="preserve"> </w:t>
      </w:r>
      <w:r w:rsidR="00F0100F" w:rsidRPr="002D4AD7">
        <w:rPr>
          <w:rtl/>
        </w:rPr>
        <w:t>באמרם שלא היה כח ביד הפשרנים לבטל הירושה דאורייתא</w:t>
      </w:r>
      <w:r w:rsidR="006A24AD" w:rsidRPr="002D4AD7">
        <w:rPr>
          <w:rtl/>
        </w:rPr>
        <w:t xml:space="preserve"> </w:t>
      </w:r>
      <w:r w:rsidR="00F0100F" w:rsidRPr="002D4AD7">
        <w:rPr>
          <w:rtl/>
        </w:rPr>
        <w:t>מן הראוי לירש ולהורישה לאחר</w:t>
      </w:r>
      <w:r w:rsidR="006A24AD" w:rsidRPr="002D4AD7">
        <w:rPr>
          <w:rtl/>
        </w:rPr>
        <w:t>,</w:t>
      </w:r>
      <w:r w:rsidR="00F0100F" w:rsidRPr="002D4AD7">
        <w:rPr>
          <w:rtl/>
        </w:rPr>
        <w:t xml:space="preserve"> ושמעון השיב לראובן הנה</w:t>
      </w:r>
      <w:r w:rsidR="006A24AD" w:rsidRPr="002D4AD7">
        <w:rPr>
          <w:rtl/>
        </w:rPr>
        <w:t xml:space="preserve"> </w:t>
      </w:r>
      <w:r w:rsidR="00F0100F" w:rsidRPr="002D4AD7">
        <w:rPr>
          <w:rtl/>
        </w:rPr>
        <w:t>הפשרנים הטילו עליך לסלק ולפצות מעלי על הוצאתך כל</w:t>
      </w:r>
      <w:r w:rsidR="006A24AD" w:rsidRPr="002D4AD7">
        <w:rPr>
          <w:rtl/>
        </w:rPr>
        <w:t xml:space="preserve"> </w:t>
      </w:r>
      <w:r w:rsidR="00F0100F" w:rsidRPr="002D4AD7">
        <w:rPr>
          <w:rtl/>
        </w:rPr>
        <w:t>חולק על הפשרה הנ</w:t>
      </w:r>
      <w:r w:rsidR="006A24AD" w:rsidRPr="002D4AD7">
        <w:rPr>
          <w:rtl/>
        </w:rPr>
        <w:t>"</w:t>
      </w:r>
      <w:r w:rsidR="00F0100F" w:rsidRPr="002D4AD7">
        <w:rPr>
          <w:rtl/>
        </w:rPr>
        <w:t>ל לבטל אותה בפרט הקרובים מצד</w:t>
      </w:r>
      <w:r w:rsidR="006A24AD" w:rsidRPr="002D4AD7">
        <w:rPr>
          <w:rtl/>
        </w:rPr>
        <w:t xml:space="preserve"> </w:t>
      </w:r>
      <w:r w:rsidR="00F0100F" w:rsidRPr="002D4AD7">
        <w:rPr>
          <w:rtl/>
        </w:rPr>
        <w:t>אביה</w:t>
      </w:r>
      <w:r w:rsidR="006A24AD" w:rsidRPr="002D4AD7">
        <w:rPr>
          <w:rtl/>
        </w:rPr>
        <w:t>.</w:t>
      </w:r>
      <w:r w:rsidR="00F0100F" w:rsidRPr="002D4AD7">
        <w:rPr>
          <w:rtl/>
        </w:rPr>
        <w:t xml:space="preserve"> עכ</w:t>
      </w:r>
      <w:r w:rsidR="006A24AD" w:rsidRPr="002D4AD7">
        <w:rPr>
          <w:rtl/>
        </w:rPr>
        <w:t>"</w:t>
      </w:r>
      <w:r w:rsidR="00F0100F" w:rsidRPr="002D4AD7">
        <w:rPr>
          <w:rtl/>
        </w:rPr>
        <w:t>ל השאלה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הגם כי תניא בפ</w:t>
      </w:r>
      <w:r w:rsidR="006A24AD" w:rsidRPr="002D4AD7">
        <w:rPr>
          <w:rtl/>
        </w:rPr>
        <w:t>"</w:t>
      </w:r>
      <w:r w:rsidR="00F0100F" w:rsidRPr="002D4AD7">
        <w:rPr>
          <w:rtl/>
        </w:rPr>
        <w:t>ק דמציעא (דף ט"ז) מה</w:t>
      </w:r>
      <w:r w:rsidR="006A24AD" w:rsidRPr="002D4AD7">
        <w:rPr>
          <w:rtl/>
        </w:rPr>
        <w:t xml:space="preserve"> </w:t>
      </w:r>
      <w:r w:rsidR="00F0100F" w:rsidRPr="002D4AD7">
        <w:rPr>
          <w:rtl/>
        </w:rPr>
        <w:t>שאירש מאבא מכור לך דלא מפקינן מיניה</w:t>
      </w:r>
      <w:r w:rsidR="006A24AD" w:rsidRPr="002D4AD7">
        <w:rPr>
          <w:rtl/>
        </w:rPr>
        <w:t xml:space="preserve"> </w:t>
      </w:r>
      <w:r w:rsidR="00F0100F" w:rsidRPr="002D4AD7">
        <w:rPr>
          <w:rtl/>
        </w:rPr>
        <w:t>בדתפיס ליה כמו שהעלוה המפרשים מהא דאמר רב נחמן</w:t>
      </w:r>
      <w:r w:rsidR="006A24AD" w:rsidRPr="002D4AD7">
        <w:rPr>
          <w:rtl/>
        </w:rPr>
        <w:t xml:space="preserve"> </w:t>
      </w:r>
      <w:r w:rsidR="00F0100F" w:rsidRPr="002D4AD7">
        <w:rPr>
          <w:rtl/>
        </w:rPr>
        <w:t>ומודינא דאי שמיט ואכיל לא מפקינן מיניה ונדון דידן</w:t>
      </w:r>
      <w:r w:rsidR="006A24AD" w:rsidRPr="002D4AD7">
        <w:rPr>
          <w:rtl/>
        </w:rPr>
        <w:t xml:space="preserve"> </w:t>
      </w:r>
      <w:r w:rsidR="00F0100F" w:rsidRPr="002D4AD7">
        <w:rPr>
          <w:rtl/>
        </w:rPr>
        <w:t>בדתפיס ליה שמעון</w:t>
      </w:r>
      <w:r w:rsidR="006A24AD" w:rsidRPr="002D4AD7">
        <w:rPr>
          <w:rtl/>
        </w:rPr>
        <w:t>,</w:t>
      </w:r>
      <w:r w:rsidR="00F0100F" w:rsidRPr="002D4AD7">
        <w:rPr>
          <w:rtl/>
        </w:rPr>
        <w:t xml:space="preserve"> הנה מ</w:t>
      </w:r>
      <w:r w:rsidR="006A24AD" w:rsidRPr="002D4AD7">
        <w:rPr>
          <w:rtl/>
        </w:rPr>
        <w:t>"</w:t>
      </w:r>
      <w:r w:rsidR="00F0100F" w:rsidRPr="002D4AD7">
        <w:rPr>
          <w:rtl/>
        </w:rPr>
        <w:t>מ נלע</w:t>
      </w:r>
      <w:r w:rsidR="006A24AD" w:rsidRPr="002D4AD7">
        <w:rPr>
          <w:rtl/>
        </w:rPr>
        <w:t>"</w:t>
      </w:r>
      <w:r w:rsidR="00F0100F" w:rsidRPr="002D4AD7">
        <w:rPr>
          <w:rtl/>
        </w:rPr>
        <w:t>ד דהפשרנים לא עשו</w:t>
      </w:r>
      <w:r w:rsidR="006A24AD" w:rsidRPr="002D4AD7">
        <w:rPr>
          <w:rtl/>
        </w:rPr>
        <w:t xml:space="preserve"> </w:t>
      </w:r>
      <w:r w:rsidR="00F0100F" w:rsidRPr="002D4AD7">
        <w:rPr>
          <w:rtl/>
        </w:rPr>
        <w:t>כלום ואין כח בידם להתנות על מה שכתוב בתורה ולא</w:t>
      </w:r>
      <w:r w:rsidR="006A24AD" w:rsidRPr="002D4AD7">
        <w:rPr>
          <w:rtl/>
        </w:rPr>
        <w:t xml:space="preserve"> </w:t>
      </w:r>
      <w:r w:rsidR="00F0100F" w:rsidRPr="002D4AD7">
        <w:rPr>
          <w:rtl/>
        </w:rPr>
        <w:t>עדיפי הפשרנים מהיתומה בעצמה שאילו כתבה היתומה</w:t>
      </w:r>
      <w:r w:rsidR="006A24AD" w:rsidRPr="002D4AD7">
        <w:rPr>
          <w:rtl/>
        </w:rPr>
        <w:t xml:space="preserve"> </w:t>
      </w:r>
      <w:r w:rsidR="00F0100F" w:rsidRPr="002D4AD7">
        <w:rPr>
          <w:rtl/>
        </w:rPr>
        <w:t>לשמעון שיירש נכסיה הן כולה הן מקצתה לא עשתה כלום</w:t>
      </w:r>
      <w:r w:rsidR="006A24AD" w:rsidRPr="002D4AD7">
        <w:rPr>
          <w:rtl/>
        </w:rPr>
        <w:t xml:space="preserve"> </w:t>
      </w:r>
      <w:r w:rsidR="00F0100F" w:rsidRPr="002D4AD7">
        <w:rPr>
          <w:rtl/>
        </w:rPr>
        <w:t>אם לא שכתבה לו לשון מתנה בין בתחילה בין באמצע בין</w:t>
      </w:r>
      <w:r w:rsidR="006A24AD" w:rsidRPr="002D4AD7">
        <w:rPr>
          <w:rtl/>
        </w:rPr>
        <w:t xml:space="preserve"> </w:t>
      </w:r>
      <w:r w:rsidR="00F0100F" w:rsidRPr="002D4AD7">
        <w:rPr>
          <w:rtl/>
        </w:rPr>
        <w:lastRenderedPageBreak/>
        <w:t>בסוף כדאיתא בפ' יש נוחלין (דף ק</w:t>
      </w:r>
      <w:r w:rsidR="006A24AD" w:rsidRPr="002D4AD7">
        <w:rPr>
          <w:rtl/>
        </w:rPr>
        <w:t>"</w:t>
      </w:r>
      <w:r w:rsidR="00F0100F" w:rsidRPr="002D4AD7">
        <w:rPr>
          <w:rtl/>
        </w:rPr>
        <w:t>ל) בפלוגתא דחכמים</w:t>
      </w:r>
      <w:r w:rsidR="006A24AD" w:rsidRPr="002D4AD7">
        <w:rPr>
          <w:rtl/>
        </w:rPr>
        <w:t xml:space="preserve"> </w:t>
      </w:r>
      <w:r w:rsidR="00F0100F" w:rsidRPr="002D4AD7">
        <w:rPr>
          <w:rtl/>
        </w:rPr>
        <w:t>ור' יוחנן בן ברוקא דכולהו מודו דאין לשון ירושה מועיל</w:t>
      </w:r>
      <w:r w:rsidR="006A24AD" w:rsidRPr="002D4AD7">
        <w:rPr>
          <w:rtl/>
        </w:rPr>
        <w:t xml:space="preserve"> </w:t>
      </w:r>
      <w:r w:rsidR="00F0100F" w:rsidRPr="002D4AD7">
        <w:rPr>
          <w:rtl/>
        </w:rPr>
        <w:t>אלא לראוי לירש</w:t>
      </w:r>
      <w:r w:rsidR="006A24AD" w:rsidRPr="002D4AD7">
        <w:rPr>
          <w:rtl/>
        </w:rPr>
        <w:t>,</w:t>
      </w:r>
      <w:r w:rsidR="00F0100F" w:rsidRPr="002D4AD7">
        <w:rPr>
          <w:rtl/>
        </w:rPr>
        <w:t xml:space="preserve"> וכן אם ראובן בעצמו אמר לשמעון מה</w:t>
      </w:r>
      <w:r w:rsidR="006A24AD" w:rsidRPr="002D4AD7">
        <w:rPr>
          <w:rtl/>
        </w:rPr>
        <w:t xml:space="preserve"> </w:t>
      </w:r>
      <w:r w:rsidR="00F0100F" w:rsidRPr="002D4AD7">
        <w:rPr>
          <w:rtl/>
        </w:rPr>
        <w:t>שאירש מהיתומה תירש עמי החצי וקיבל עליו בק</w:t>
      </w:r>
      <w:r w:rsidR="006A24AD" w:rsidRPr="002D4AD7">
        <w:rPr>
          <w:rtl/>
        </w:rPr>
        <w:t>"</w:t>
      </w:r>
      <w:r w:rsidR="00F0100F" w:rsidRPr="002D4AD7">
        <w:rPr>
          <w:rtl/>
        </w:rPr>
        <w:t>ס בודאי</w:t>
      </w:r>
      <w:r w:rsidR="006A24AD" w:rsidRPr="002D4AD7">
        <w:rPr>
          <w:rtl/>
        </w:rPr>
        <w:t xml:space="preserve"> </w:t>
      </w:r>
      <w:r w:rsidR="00F0100F" w:rsidRPr="002D4AD7">
        <w:rPr>
          <w:rtl/>
        </w:rPr>
        <w:t>לא זכה כלום בלשון ירושה ועיין במרדכי בתשובת מהר"ם</w:t>
      </w:r>
      <w:r w:rsidR="006A24AD" w:rsidRPr="002D4AD7">
        <w:rPr>
          <w:rtl/>
        </w:rPr>
        <w:t xml:space="preserve"> </w:t>
      </w:r>
      <w:r w:rsidR="00F0100F" w:rsidRPr="002D4AD7">
        <w:rPr>
          <w:rtl/>
        </w:rPr>
        <w:t>בתחילת פרק מי שמת</w:t>
      </w:r>
      <w:r w:rsidR="006A24AD" w:rsidRPr="002D4AD7">
        <w:rPr>
          <w:rtl/>
        </w:rPr>
        <w:t>.</w:t>
      </w:r>
      <w:r w:rsidR="00F0100F" w:rsidRPr="002D4AD7">
        <w:rPr>
          <w:rtl/>
        </w:rPr>
        <w:t xml:space="preserve"> ולשון יחלוקו הכתוב בפשרה נלע"ד</w:t>
      </w:r>
      <w:r w:rsidR="006A24AD" w:rsidRPr="002D4AD7">
        <w:rPr>
          <w:rtl/>
        </w:rPr>
        <w:t xml:space="preserve"> </w:t>
      </w:r>
      <w:r w:rsidR="00F0100F" w:rsidRPr="002D4AD7">
        <w:rPr>
          <w:rtl/>
        </w:rPr>
        <w:t>שהוא ג</w:t>
      </w:r>
      <w:r w:rsidR="006A24AD" w:rsidRPr="002D4AD7">
        <w:rPr>
          <w:rtl/>
        </w:rPr>
        <w:t>"</w:t>
      </w:r>
      <w:r w:rsidR="00F0100F" w:rsidRPr="002D4AD7">
        <w:rPr>
          <w:rtl/>
        </w:rPr>
        <w:t>כ לשון ירושה כמו האחים שחלקו או אחרים שבאו</w:t>
      </w:r>
      <w:r w:rsidR="006A24AD" w:rsidRPr="002D4AD7">
        <w:rPr>
          <w:rtl/>
        </w:rPr>
        <w:t xml:space="preserve"> </w:t>
      </w:r>
      <w:r w:rsidR="00F0100F" w:rsidRPr="002D4AD7">
        <w:rPr>
          <w:rtl/>
        </w:rPr>
        <w:t>לחלוק שפירשו האחים שבאו לירש או שירשו ובפרט בנדון</w:t>
      </w:r>
      <w:r w:rsidR="006A24AD" w:rsidRPr="002D4AD7">
        <w:rPr>
          <w:rtl/>
        </w:rPr>
        <w:t xml:space="preserve"> </w:t>
      </w:r>
      <w:r w:rsidR="00F0100F" w:rsidRPr="002D4AD7">
        <w:rPr>
          <w:rtl/>
        </w:rPr>
        <w:t>דידן שכתבו וז"ל ח</w:t>
      </w:r>
      <w:r w:rsidR="006A24AD" w:rsidRPr="002D4AD7">
        <w:rPr>
          <w:rtl/>
        </w:rPr>
        <w:t>"</w:t>
      </w:r>
      <w:r w:rsidR="00F0100F" w:rsidRPr="002D4AD7">
        <w:rPr>
          <w:rtl/>
        </w:rPr>
        <w:t>ו (אוב דאש יתום שרה בת בועז ז</w:t>
      </w:r>
      <w:r w:rsidR="006A24AD" w:rsidRPr="002D4AD7">
        <w:rPr>
          <w:rtl/>
        </w:rPr>
        <w:t>"</w:t>
      </w:r>
      <w:r w:rsidR="00F0100F" w:rsidRPr="002D4AD7">
        <w:rPr>
          <w:rtl/>
        </w:rPr>
        <w:t>ל</w:t>
      </w:r>
      <w:r w:rsidR="006A24AD" w:rsidRPr="002D4AD7">
        <w:rPr>
          <w:rtl/>
        </w:rPr>
        <w:t xml:space="preserve"> </w:t>
      </w:r>
      <w:r w:rsidR="00F0100F" w:rsidRPr="002D4AD7">
        <w:rPr>
          <w:rtl/>
        </w:rPr>
        <w:t>אב גינג דא האבן מיר אזו גימאכט דז דאש חלק בית של</w:t>
      </w:r>
      <w:r w:rsidR="006A24AD" w:rsidRPr="002D4AD7">
        <w:rPr>
          <w:rtl/>
        </w:rPr>
        <w:t xml:space="preserve"> </w:t>
      </w:r>
      <w:r w:rsidR="00F0100F" w:rsidRPr="002D4AD7">
        <w:rPr>
          <w:rtl/>
        </w:rPr>
        <w:t>היתום הנ"ל זאל ראובן ירשן פון יתום הנ</w:t>
      </w:r>
      <w:r w:rsidR="006A24AD" w:rsidRPr="002D4AD7">
        <w:rPr>
          <w:rtl/>
        </w:rPr>
        <w:t>"</w:t>
      </w:r>
      <w:r w:rsidR="00F0100F" w:rsidRPr="002D4AD7">
        <w:rPr>
          <w:rtl/>
        </w:rPr>
        <w:t>ל וכו') עד (אונ</w:t>
      </w:r>
      <w:r w:rsidR="006A24AD" w:rsidRPr="002D4AD7">
        <w:rPr>
          <w:rtl/>
        </w:rPr>
        <w:t xml:space="preserve"> </w:t>
      </w:r>
      <w:r w:rsidR="00F0100F" w:rsidRPr="002D4AD7">
        <w:rPr>
          <w:rtl/>
        </w:rPr>
        <w:t>דאז איבריג זאלן זיא גלייך מיט אננדר טיילין דיא ב'</w:t>
      </w:r>
      <w:r w:rsidR="006A24AD" w:rsidRPr="002D4AD7">
        <w:rPr>
          <w:rtl/>
        </w:rPr>
        <w:t xml:space="preserve"> </w:t>
      </w:r>
      <w:r w:rsidR="00F0100F" w:rsidRPr="002D4AD7">
        <w:rPr>
          <w:rtl/>
        </w:rPr>
        <w:t>הצדדים הנ"ל וכו') הא קמן שכוונתן לירושה כמו שחלק</w:t>
      </w:r>
      <w:r w:rsidR="006A24AD" w:rsidRPr="002D4AD7">
        <w:rPr>
          <w:rtl/>
        </w:rPr>
        <w:t xml:space="preserve"> </w:t>
      </w:r>
      <w:r w:rsidR="00F0100F" w:rsidRPr="002D4AD7">
        <w:rPr>
          <w:rtl/>
        </w:rPr>
        <w:t>ראובן הוא משום ירושה ה</w:t>
      </w:r>
      <w:r w:rsidR="006A24AD" w:rsidRPr="002D4AD7">
        <w:rPr>
          <w:rtl/>
        </w:rPr>
        <w:t>"</w:t>
      </w:r>
      <w:r w:rsidR="00F0100F" w:rsidRPr="002D4AD7">
        <w:rPr>
          <w:rtl/>
        </w:rPr>
        <w:t>ה חלק שמעון וק</w:t>
      </w:r>
      <w:r w:rsidR="006A24AD" w:rsidRPr="002D4AD7">
        <w:rPr>
          <w:rtl/>
        </w:rPr>
        <w:t>"</w:t>
      </w:r>
      <w:r w:rsidR="00F0100F" w:rsidRPr="002D4AD7">
        <w:rPr>
          <w:rtl/>
        </w:rPr>
        <w:t>ל</w:t>
      </w:r>
      <w:r w:rsidR="006A24AD" w:rsidRPr="002D4AD7">
        <w:rPr>
          <w:rtl/>
        </w:rPr>
        <w:t>.</w:t>
      </w:r>
      <w:r w:rsidR="00F0100F" w:rsidRPr="002D4AD7">
        <w:rPr>
          <w:rtl/>
        </w:rPr>
        <w:t xml:space="preserve"> ומאחר</w:t>
      </w:r>
      <w:r w:rsidR="006A24AD" w:rsidRPr="002D4AD7">
        <w:rPr>
          <w:rtl/>
        </w:rPr>
        <w:t xml:space="preserve"> </w:t>
      </w:r>
      <w:r w:rsidR="00F0100F" w:rsidRPr="002D4AD7">
        <w:rPr>
          <w:rtl/>
        </w:rPr>
        <w:t>שהפשרנים לא עשו כלום ודברים בטלים הן מעיקרא בלתי</w:t>
      </w:r>
      <w:r w:rsidR="006A24AD" w:rsidRPr="002D4AD7">
        <w:rPr>
          <w:rtl/>
        </w:rPr>
        <w:t xml:space="preserve"> </w:t>
      </w:r>
      <w:r w:rsidR="00F0100F" w:rsidRPr="002D4AD7">
        <w:rPr>
          <w:rtl/>
        </w:rPr>
        <w:t>שום חילוק א"כ מה שביד שמעון בתורת פקדון הוא אצלו</w:t>
      </w:r>
      <w:r w:rsidR="006A24AD" w:rsidRPr="002D4AD7">
        <w:rPr>
          <w:rtl/>
        </w:rPr>
        <w:t xml:space="preserve"> </w:t>
      </w:r>
      <w:r w:rsidR="00F0100F" w:rsidRPr="002D4AD7">
        <w:rPr>
          <w:rtl/>
        </w:rPr>
        <w:t>ולא זכה בה מעולם ויוצא בדיינים ואף ראובן יכול לגבות</w:t>
      </w:r>
      <w:r w:rsidR="006A24AD" w:rsidRPr="002D4AD7">
        <w:rPr>
          <w:rtl/>
        </w:rPr>
        <w:t xml:space="preserve"> </w:t>
      </w:r>
      <w:r w:rsidR="00F0100F" w:rsidRPr="002D4AD7">
        <w:rPr>
          <w:rtl/>
        </w:rPr>
        <w:t>ממנו את חלקו והפשרנים שבקשו להעביר נחלה אין רוח</w:t>
      </w:r>
      <w:r w:rsidR="006A24AD" w:rsidRPr="002D4AD7">
        <w:rPr>
          <w:rtl/>
        </w:rPr>
        <w:t xml:space="preserve"> </w:t>
      </w:r>
      <w:r w:rsidR="00F0100F" w:rsidRPr="002D4AD7">
        <w:rPr>
          <w:rtl/>
        </w:rPr>
        <w:t>חכמים נוחה מהם ואינם בכלל בני אדם החשובים כמו</w:t>
      </w:r>
      <w:r w:rsidR="006A24AD" w:rsidRPr="002D4AD7">
        <w:rPr>
          <w:rtl/>
        </w:rPr>
        <w:t xml:space="preserve"> </w:t>
      </w:r>
      <w:r w:rsidR="00F0100F" w:rsidRPr="002D4AD7">
        <w:rPr>
          <w:rtl/>
        </w:rPr>
        <w:t>שכתוב בטור ח"מ סי' רפ</w:t>
      </w:r>
      <w:r w:rsidR="006A24AD" w:rsidRPr="002D4AD7">
        <w:rPr>
          <w:rtl/>
        </w:rPr>
        <w:t>"</w:t>
      </w:r>
      <w:r w:rsidR="00F0100F" w:rsidRPr="002D4AD7">
        <w:rPr>
          <w:rtl/>
        </w:rPr>
        <w:t>ב אם לא שכוונתם היתה לשם</w:t>
      </w:r>
      <w:r w:rsidR="006A24AD" w:rsidRPr="002D4AD7">
        <w:rPr>
          <w:rtl/>
        </w:rPr>
        <w:t xml:space="preserve"> </w:t>
      </w:r>
      <w:r w:rsidR="00F0100F" w:rsidRPr="002D4AD7">
        <w:rPr>
          <w:rtl/>
        </w:rPr>
        <w:t>שמים להטעות את שמעון בלשון ירושה הנ</w:t>
      </w:r>
      <w:r w:rsidR="006A24AD" w:rsidRPr="002D4AD7">
        <w:rPr>
          <w:rtl/>
        </w:rPr>
        <w:t>"</w:t>
      </w:r>
      <w:r w:rsidR="00F0100F" w:rsidRPr="002D4AD7">
        <w:rPr>
          <w:rtl/>
        </w:rPr>
        <w:t>ל כדי להביאו</w:t>
      </w:r>
      <w:r w:rsidR="006A24AD" w:rsidRPr="002D4AD7">
        <w:rPr>
          <w:rtl/>
        </w:rPr>
        <w:t xml:space="preserve"> </w:t>
      </w:r>
      <w:r w:rsidR="00F0100F" w:rsidRPr="002D4AD7">
        <w:rPr>
          <w:rtl/>
        </w:rPr>
        <w:t>לידי פשרה מחמת שהוגד לי ע"פ שבכח ובאלמות ביקש</w:t>
      </w:r>
      <w:r w:rsidR="006A24AD" w:rsidRPr="002D4AD7">
        <w:rPr>
          <w:rtl/>
        </w:rPr>
        <w:t xml:space="preserve"> </w:t>
      </w:r>
      <w:r w:rsidR="00F0100F" w:rsidRPr="002D4AD7">
        <w:rPr>
          <w:rtl/>
        </w:rPr>
        <w:t>שמעון להחזיק כל נכסי היתומה על לא דבר ומכח הפשרה</w:t>
      </w:r>
      <w:r w:rsidR="006A24AD" w:rsidRPr="002D4AD7">
        <w:rPr>
          <w:rtl/>
        </w:rPr>
        <w:t xml:space="preserve"> </w:t>
      </w:r>
      <w:r w:rsidR="00F0100F" w:rsidRPr="002D4AD7">
        <w:rPr>
          <w:rtl/>
        </w:rPr>
        <w:t>הוציאו מידו מה שהוציאו</w:t>
      </w:r>
      <w:r w:rsidR="006A24AD" w:rsidRPr="002D4AD7">
        <w:rPr>
          <w:rtl/>
        </w:rPr>
        <w:t>.</w:t>
      </w:r>
      <w:r w:rsidR="00F0100F" w:rsidRPr="002D4AD7">
        <w:rPr>
          <w:rtl/>
        </w:rPr>
        <w:t xml:space="preserve"> ונאמר לי איך מהר"ר הושע</w:t>
      </w:r>
      <w:r w:rsidR="006A24AD" w:rsidRPr="002D4AD7">
        <w:rPr>
          <w:rtl/>
        </w:rPr>
        <w:t xml:space="preserve"> </w:t>
      </w:r>
      <w:r w:rsidR="00F0100F" w:rsidRPr="002D4AD7">
        <w:rPr>
          <w:rtl/>
        </w:rPr>
        <w:t>ומהר"ר מן יודעים מזה</w:t>
      </w:r>
      <w:r w:rsidR="006A24AD" w:rsidRPr="002D4AD7">
        <w:rPr>
          <w:rtl/>
        </w:rPr>
        <w:t>.</w:t>
      </w:r>
      <w:r w:rsidR="00F0100F" w:rsidRPr="002D4AD7">
        <w:rPr>
          <w:rtl/>
        </w:rPr>
        <w:t xml:space="preserve"> ושלום על דייני ישראל ושומעיהם</w:t>
      </w:r>
      <w:r w:rsidR="006A24AD" w:rsidRPr="002D4AD7">
        <w:rPr>
          <w:rtl/>
        </w:rPr>
        <w:t xml:space="preserve"> </w:t>
      </w:r>
      <w:r w:rsidR="00F0100F" w:rsidRPr="002D4AD7">
        <w:rPr>
          <w:rtl/>
        </w:rPr>
        <w:t>והשם יתעלה יצילני משגיאות ויראני מתורתו נפלאות</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עט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גם </w:t>
      </w:r>
      <w:r w:rsidRPr="002D4AD7">
        <w:rPr>
          <w:rStyle w:val="a3"/>
          <w:vertAlign w:val="superscript"/>
          <w:rtl/>
        </w:rPr>
        <w:t>@33</w:t>
      </w:r>
      <w:r w:rsidR="00F0100F" w:rsidRPr="002D4AD7">
        <w:rPr>
          <w:rtl/>
        </w:rPr>
        <w:t>הלום אחרי ראינו פסק הלכה שפסק האב"ד</w:t>
      </w:r>
      <w:r w:rsidR="006A24AD" w:rsidRPr="002D4AD7">
        <w:rPr>
          <w:rtl/>
        </w:rPr>
        <w:t xml:space="preserve"> </w:t>
      </w:r>
      <w:r w:rsidR="00F0100F" w:rsidRPr="002D4AD7">
        <w:rPr>
          <w:rtl/>
        </w:rPr>
        <w:t>שלנו י"ץ בתשובת שאלה הנ"ל ועל זה לדעתנו</w:t>
      </w:r>
      <w:r w:rsidR="006A24AD" w:rsidRPr="002D4AD7">
        <w:rPr>
          <w:rtl/>
        </w:rPr>
        <w:t xml:space="preserve"> </w:t>
      </w:r>
      <w:r w:rsidR="00F0100F" w:rsidRPr="002D4AD7">
        <w:rPr>
          <w:rtl/>
        </w:rPr>
        <w:t>כלכל דבריו במשפט שבפשר ההוא אין בו ממש בטעמים</w:t>
      </w:r>
      <w:r w:rsidR="006A24AD" w:rsidRPr="002D4AD7">
        <w:rPr>
          <w:rtl/>
        </w:rPr>
        <w:t xml:space="preserve"> </w:t>
      </w:r>
      <w:r w:rsidR="00F0100F" w:rsidRPr="002D4AD7">
        <w:rPr>
          <w:rtl/>
        </w:rPr>
        <w:t>מספיקים ולית דין צריך בשש וזיל קרי בי רב הוא מטעם</w:t>
      </w:r>
      <w:r w:rsidR="006A24AD" w:rsidRPr="002D4AD7">
        <w:rPr>
          <w:rtl/>
        </w:rPr>
        <w:t xml:space="preserve"> </w:t>
      </w:r>
      <w:r w:rsidR="00F0100F" w:rsidRPr="002D4AD7">
        <w:rPr>
          <w:rtl/>
        </w:rPr>
        <w:t>שכתב גם הוא שבדבר שלא בא לידו ולא זכה עדיין לא</w:t>
      </w:r>
      <w:r w:rsidR="006A24AD" w:rsidRPr="002D4AD7">
        <w:rPr>
          <w:rtl/>
        </w:rPr>
        <w:t xml:space="preserve"> </w:t>
      </w:r>
      <w:r w:rsidR="00F0100F" w:rsidRPr="002D4AD7">
        <w:rPr>
          <w:rtl/>
        </w:rPr>
        <w:t>יועיל לו ק"ס ובפרט בלשון ירושה שהוא נגד דת תורתנו</w:t>
      </w:r>
      <w:r w:rsidR="006A24AD" w:rsidRPr="002D4AD7">
        <w:rPr>
          <w:rtl/>
        </w:rPr>
        <w:t xml:space="preserve"> </w:t>
      </w:r>
      <w:r w:rsidR="00F0100F" w:rsidRPr="002D4AD7">
        <w:rPr>
          <w:rtl/>
        </w:rPr>
        <w:t>הקדושה</w:t>
      </w:r>
      <w:r w:rsidR="006A24AD" w:rsidRPr="002D4AD7">
        <w:rPr>
          <w:rtl/>
        </w:rPr>
        <w:t>,</w:t>
      </w:r>
      <w:r w:rsidR="00F0100F" w:rsidRPr="002D4AD7">
        <w:rPr>
          <w:rtl/>
        </w:rPr>
        <w:t xml:space="preserve"> ועל זה אין צורך בהוספות ראיות על דבריו</w:t>
      </w:r>
      <w:r w:rsidR="006A24AD" w:rsidRPr="002D4AD7">
        <w:rPr>
          <w:rtl/>
        </w:rPr>
        <w:t xml:space="preserve"> </w:t>
      </w:r>
      <w:r w:rsidR="00F0100F" w:rsidRPr="002D4AD7">
        <w:rPr>
          <w:rtl/>
        </w:rPr>
        <w:t>ואפילו לאפושי גברא בעלמא לא בעי גם בלא"ה כדי הוא</w:t>
      </w:r>
      <w:r w:rsidR="006A24AD" w:rsidRPr="002D4AD7">
        <w:rPr>
          <w:rtl/>
        </w:rPr>
        <w:t xml:space="preserve"> </w:t>
      </w:r>
      <w:r w:rsidR="00F0100F" w:rsidRPr="002D4AD7">
        <w:rPr>
          <w:rtl/>
        </w:rPr>
        <w:t>לילך על משענתו על בוריו ולסמוך על דבריו</w:t>
      </w:r>
      <w:r w:rsidR="006A24AD" w:rsidRPr="002D4AD7">
        <w:rPr>
          <w:rtl/>
        </w:rPr>
        <w:t>.</w:t>
      </w:r>
      <w:r w:rsidR="00F0100F" w:rsidRPr="002D4AD7">
        <w:rPr>
          <w:rtl/>
        </w:rPr>
        <w:t xml:space="preserve"> אך דברינו</w:t>
      </w:r>
      <w:r w:rsidR="006A24AD" w:rsidRPr="002D4AD7">
        <w:rPr>
          <w:rtl/>
        </w:rPr>
        <w:t xml:space="preserve"> </w:t>
      </w:r>
      <w:r w:rsidR="00F0100F" w:rsidRPr="002D4AD7">
        <w:rPr>
          <w:rtl/>
        </w:rPr>
        <w:t>מרוב היות הדבר תמוה בעיני המוני עמנו כמרגלא בפומא</w:t>
      </w:r>
      <w:r w:rsidR="006A24AD" w:rsidRPr="002D4AD7">
        <w:rPr>
          <w:rtl/>
        </w:rPr>
        <w:t xml:space="preserve"> </w:t>
      </w:r>
      <w:r w:rsidR="00F0100F" w:rsidRPr="002D4AD7">
        <w:rPr>
          <w:rtl/>
        </w:rPr>
        <w:t>דאינשי בבואם לידי פשר מילין אין אומר ואין דברים רק</w:t>
      </w:r>
      <w:r w:rsidR="006A24AD" w:rsidRPr="002D4AD7">
        <w:rPr>
          <w:rtl/>
        </w:rPr>
        <w:t xml:space="preserve"> </w:t>
      </w:r>
      <w:r w:rsidR="00F0100F" w:rsidRPr="002D4AD7">
        <w:rPr>
          <w:rtl/>
        </w:rPr>
        <w:t>נקבל קניין ותו ליכא ואין משימין על לבם באיזה אופן חל</w:t>
      </w:r>
      <w:r w:rsidR="006A24AD" w:rsidRPr="002D4AD7">
        <w:rPr>
          <w:rtl/>
        </w:rPr>
        <w:t xml:space="preserve"> </w:t>
      </w:r>
      <w:r w:rsidR="00F0100F" w:rsidRPr="002D4AD7">
        <w:rPr>
          <w:rtl/>
        </w:rPr>
        <w:t>ויועיל או לאו ודבר זה נתפשט בפשיטות</w:t>
      </w:r>
      <w:r w:rsidR="006A24AD" w:rsidRPr="002D4AD7">
        <w:rPr>
          <w:rtl/>
        </w:rPr>
        <w:t>.</w:t>
      </w:r>
      <w:r w:rsidR="00F0100F" w:rsidRPr="002D4AD7">
        <w:rPr>
          <w:rtl/>
        </w:rPr>
        <w:t xml:space="preserve"> זאת ועוד סברות</w:t>
      </w:r>
      <w:r w:rsidR="006A24AD" w:rsidRPr="002D4AD7">
        <w:rPr>
          <w:rtl/>
        </w:rPr>
        <w:t xml:space="preserve"> </w:t>
      </w:r>
      <w:r w:rsidR="00F0100F" w:rsidRPr="002D4AD7">
        <w:rPr>
          <w:rtl/>
        </w:rPr>
        <w:t>דעת הכל כאשר לכל מקיימים ק"ס מה שהוא נעשה בטעות</w:t>
      </w:r>
      <w:r w:rsidR="006A24AD" w:rsidRPr="002D4AD7">
        <w:rPr>
          <w:rtl/>
        </w:rPr>
        <w:t xml:space="preserve"> </w:t>
      </w:r>
      <w:r w:rsidR="00F0100F" w:rsidRPr="002D4AD7">
        <w:rPr>
          <w:rtl/>
        </w:rPr>
        <w:t>גמור לא יחל ולא יחלל דברו ובפרט כששני הצדדין שותקין</w:t>
      </w:r>
      <w:r w:rsidR="006A24AD" w:rsidRPr="002D4AD7">
        <w:rPr>
          <w:rtl/>
        </w:rPr>
        <w:t xml:space="preserve"> </w:t>
      </w:r>
      <w:r w:rsidR="00F0100F" w:rsidRPr="002D4AD7">
        <w:rPr>
          <w:rtl/>
        </w:rPr>
        <w:t>זמן מה ואין שום אחד מהן יכול לחזור בו ע</w:t>
      </w:r>
      <w:r w:rsidR="006A24AD" w:rsidRPr="002D4AD7">
        <w:rPr>
          <w:rtl/>
        </w:rPr>
        <w:t>"</w:t>
      </w:r>
      <w:r w:rsidR="00F0100F" w:rsidRPr="002D4AD7">
        <w:rPr>
          <w:rtl/>
        </w:rPr>
        <w:t>ד סברת</w:t>
      </w:r>
      <w:r w:rsidR="006A24AD" w:rsidRPr="002D4AD7">
        <w:rPr>
          <w:rtl/>
        </w:rPr>
        <w:t xml:space="preserve"> </w:t>
      </w:r>
      <w:r w:rsidR="00F0100F" w:rsidRPr="002D4AD7">
        <w:rPr>
          <w:rtl/>
        </w:rPr>
        <w:t>וקבלת</w:t>
      </w:r>
      <w:r w:rsidR="006A24AD" w:rsidRPr="002D4AD7">
        <w:rPr>
          <w:rtl/>
        </w:rPr>
        <w:t>.</w:t>
      </w:r>
      <w:r w:rsidR="00F0100F" w:rsidRPr="002D4AD7">
        <w:rPr>
          <w:rtl/>
        </w:rPr>
        <w:t xml:space="preserve"> והנה אע"פ שכל אלו הטעיות אין בהן לא שורש</w:t>
      </w:r>
      <w:r w:rsidR="006A24AD" w:rsidRPr="002D4AD7">
        <w:rPr>
          <w:rtl/>
        </w:rPr>
        <w:t xml:space="preserve"> </w:t>
      </w:r>
      <w:r w:rsidR="00F0100F" w:rsidRPr="002D4AD7">
        <w:rPr>
          <w:rtl/>
        </w:rPr>
        <w:t>ולא ענף ולא מקום למטעי מ"מ לרוב פשיטותן בעיני כל</w:t>
      </w:r>
      <w:r w:rsidR="006A24AD" w:rsidRPr="002D4AD7">
        <w:rPr>
          <w:rtl/>
        </w:rPr>
        <w:t xml:space="preserve"> </w:t>
      </w:r>
      <w:r w:rsidR="00F0100F" w:rsidRPr="002D4AD7">
        <w:rPr>
          <w:rtl/>
        </w:rPr>
        <w:t>באנו על הרשום לדעת ולהודיע ולהוודע ולהוציא מלבם</w:t>
      </w:r>
      <w:r w:rsidR="006A24AD" w:rsidRPr="002D4AD7">
        <w:rPr>
          <w:rtl/>
        </w:rPr>
        <w:t xml:space="preserve"> </w:t>
      </w:r>
      <w:r w:rsidR="00F0100F" w:rsidRPr="002D4AD7">
        <w:rPr>
          <w:rtl/>
        </w:rPr>
        <w:lastRenderedPageBreak/>
        <w:t>שאינם של צדוקים הלא בעובדא דיוה</w:t>
      </w:r>
      <w:r w:rsidR="006A24AD" w:rsidRPr="002D4AD7">
        <w:rPr>
          <w:rtl/>
        </w:rPr>
        <w:t>"</w:t>
      </w:r>
      <w:r w:rsidR="00F0100F" w:rsidRPr="002D4AD7">
        <w:rPr>
          <w:rtl/>
        </w:rPr>
        <w:t>כ (יומא כ"ג) הוצרך</w:t>
      </w:r>
      <w:r w:rsidR="006A24AD" w:rsidRPr="002D4AD7">
        <w:rPr>
          <w:rtl/>
        </w:rPr>
        <w:t xml:space="preserve"> </w:t>
      </w:r>
      <w:r w:rsidR="00F0100F" w:rsidRPr="002D4AD7">
        <w:rPr>
          <w:rtl/>
        </w:rPr>
        <w:t>ג</w:t>
      </w:r>
      <w:r w:rsidR="006A24AD" w:rsidRPr="002D4AD7">
        <w:rPr>
          <w:rtl/>
        </w:rPr>
        <w:t>"</w:t>
      </w:r>
      <w:r w:rsidR="00F0100F" w:rsidRPr="002D4AD7">
        <w:rPr>
          <w:rtl/>
        </w:rPr>
        <w:t>כ כ"ג למעבד מילתא להוציא מלבן של צדוקים אע"ג</w:t>
      </w:r>
      <w:r w:rsidR="006A24AD" w:rsidRPr="002D4AD7">
        <w:rPr>
          <w:rtl/>
        </w:rPr>
        <w:t xml:space="preserve"> </w:t>
      </w:r>
      <w:r w:rsidR="00F0100F" w:rsidRPr="002D4AD7">
        <w:rPr>
          <w:rtl/>
        </w:rPr>
        <w:t>דבאו בטעות גמור בראש בראשון</w:t>
      </w:r>
      <w:r w:rsidR="006A24AD" w:rsidRPr="002D4AD7">
        <w:rPr>
          <w:rtl/>
        </w:rPr>
        <w:t>.</w:t>
      </w:r>
      <w:r w:rsidR="00F0100F" w:rsidRPr="002D4AD7">
        <w:rPr>
          <w:rtl/>
        </w:rPr>
        <w:t xml:space="preserve"> שום ק"ס לא יועיל ולא</w:t>
      </w:r>
      <w:r w:rsidR="006A24AD" w:rsidRPr="002D4AD7">
        <w:rPr>
          <w:rtl/>
        </w:rPr>
        <w:t xml:space="preserve"> </w:t>
      </w:r>
      <w:r w:rsidR="00F0100F" w:rsidRPr="002D4AD7">
        <w:rPr>
          <w:rtl/>
        </w:rPr>
        <w:t>יחול על דבר שלא בא לידו ולא זכה בה עדיין כמבואר</w:t>
      </w:r>
      <w:r w:rsidR="006A24AD" w:rsidRPr="002D4AD7">
        <w:rPr>
          <w:rtl/>
        </w:rPr>
        <w:t xml:space="preserve"> </w:t>
      </w:r>
      <w:r w:rsidR="00F0100F" w:rsidRPr="002D4AD7">
        <w:rPr>
          <w:rtl/>
        </w:rPr>
        <w:t>בפסקי האב"ד יצ</w:t>
      </w:r>
      <w:r w:rsidR="006A24AD" w:rsidRPr="002D4AD7">
        <w:rPr>
          <w:rtl/>
        </w:rPr>
        <w:t>"</w:t>
      </w:r>
      <w:r w:rsidR="00F0100F" w:rsidRPr="002D4AD7">
        <w:rPr>
          <w:rtl/>
        </w:rPr>
        <w:t>ו אבל לא בדברים פרטים כמו אם חייב</w:t>
      </w:r>
      <w:r w:rsidR="006A24AD" w:rsidRPr="002D4AD7">
        <w:rPr>
          <w:rtl/>
        </w:rPr>
        <w:t xml:space="preserve"> </w:t>
      </w:r>
      <w:r w:rsidR="00F0100F" w:rsidRPr="002D4AD7">
        <w:rPr>
          <w:rtl/>
        </w:rPr>
        <w:t>את עצמו וכה"ג היודעים ויודעי דת ודין ובפרט בדבר</w:t>
      </w:r>
      <w:r w:rsidR="006A24AD" w:rsidRPr="002D4AD7">
        <w:rPr>
          <w:rtl/>
        </w:rPr>
        <w:t xml:space="preserve"> </w:t>
      </w:r>
      <w:r w:rsidR="00F0100F" w:rsidRPr="002D4AD7">
        <w:rPr>
          <w:rtl/>
        </w:rPr>
        <w:t>שהוא עקירת דת תורתנו ח"ו לא יזכר ולא יפקד. ועל</w:t>
      </w:r>
      <w:r w:rsidR="006A24AD" w:rsidRPr="002D4AD7">
        <w:rPr>
          <w:rtl/>
        </w:rPr>
        <w:t xml:space="preserve"> </w:t>
      </w:r>
      <w:r w:rsidR="00F0100F" w:rsidRPr="002D4AD7">
        <w:rPr>
          <w:rtl/>
        </w:rPr>
        <w:t>טעות הבל פיהם בסברות טעותם שאפילו בטעות חל ובפרט</w:t>
      </w:r>
      <w:r w:rsidR="006A24AD" w:rsidRPr="002D4AD7">
        <w:rPr>
          <w:rtl/>
        </w:rPr>
        <w:t xml:space="preserve"> </w:t>
      </w:r>
      <w:r w:rsidR="00F0100F" w:rsidRPr="002D4AD7">
        <w:rPr>
          <w:rtl/>
        </w:rPr>
        <w:t>בשתיקה</w:t>
      </w:r>
      <w:r w:rsidR="006A24AD" w:rsidRPr="002D4AD7">
        <w:rPr>
          <w:rtl/>
        </w:rPr>
        <w:t>,</w:t>
      </w:r>
      <w:r w:rsidR="00F0100F" w:rsidRPr="002D4AD7">
        <w:rPr>
          <w:rtl/>
        </w:rPr>
        <w:t xml:space="preserve"> זה אינו דהא לענין מחאה מהרי"ק ז</w:t>
      </w:r>
      <w:r w:rsidR="006A24AD" w:rsidRPr="002D4AD7">
        <w:rPr>
          <w:rtl/>
        </w:rPr>
        <w:t>"</w:t>
      </w:r>
      <w:r w:rsidR="00F0100F" w:rsidRPr="002D4AD7">
        <w:rPr>
          <w:rtl/>
        </w:rPr>
        <w:t>ל אשר מימיו</w:t>
      </w:r>
      <w:r w:rsidR="006A24AD" w:rsidRPr="002D4AD7">
        <w:rPr>
          <w:rtl/>
        </w:rPr>
        <w:t xml:space="preserve"> </w:t>
      </w:r>
      <w:r w:rsidR="00F0100F" w:rsidRPr="002D4AD7">
        <w:rPr>
          <w:rtl/>
        </w:rPr>
        <w:t>אנו שותין פסק בפומבי מי ששתק ולא מיחה בדבר שאפשר</w:t>
      </w:r>
      <w:r w:rsidR="006A24AD" w:rsidRPr="002D4AD7">
        <w:rPr>
          <w:rtl/>
        </w:rPr>
        <w:t xml:space="preserve"> </w:t>
      </w:r>
      <w:r w:rsidR="00F0100F" w:rsidRPr="002D4AD7">
        <w:rPr>
          <w:rtl/>
        </w:rPr>
        <w:t>לו לומר שטעה בדין במידי דרגילין בהם למיטעי ביה וכ"ש</w:t>
      </w:r>
      <w:r w:rsidR="006A24AD" w:rsidRPr="002D4AD7">
        <w:rPr>
          <w:rtl/>
        </w:rPr>
        <w:t xml:space="preserve"> </w:t>
      </w:r>
      <w:r w:rsidR="00F0100F" w:rsidRPr="002D4AD7">
        <w:rPr>
          <w:rtl/>
        </w:rPr>
        <w:t>אם גם התובע טעה בו וא"כ בפשיטות דבנדון דידן איכא</w:t>
      </w:r>
      <w:r w:rsidR="006A24AD" w:rsidRPr="002D4AD7">
        <w:rPr>
          <w:rtl/>
        </w:rPr>
        <w:t xml:space="preserve"> </w:t>
      </w:r>
      <w:r w:rsidR="00F0100F" w:rsidRPr="002D4AD7">
        <w:rPr>
          <w:rtl/>
        </w:rPr>
        <w:t>למימר הכי מרוב הרגילות והתפשטות בהמוני עמנו ובדלית</w:t>
      </w:r>
      <w:r w:rsidR="006A24AD" w:rsidRPr="002D4AD7">
        <w:rPr>
          <w:rtl/>
        </w:rPr>
        <w:t xml:space="preserve"> </w:t>
      </w:r>
      <w:r w:rsidR="00F0100F" w:rsidRPr="002D4AD7">
        <w:rPr>
          <w:rtl/>
        </w:rPr>
        <w:t>ספיקא שגם הפשרנים עצמם טעו בזה דהא קא מסהיד</w:t>
      </w:r>
      <w:r w:rsidR="006A24AD" w:rsidRPr="002D4AD7">
        <w:rPr>
          <w:rtl/>
        </w:rPr>
        <w:t xml:space="preserve"> </w:t>
      </w:r>
      <w:r w:rsidR="00F0100F" w:rsidRPr="002D4AD7">
        <w:rPr>
          <w:rtl/>
        </w:rPr>
        <w:t>עלייהו דבני תורה הוו ואולי על זה מאמר החכם ע</w:t>
      </w:r>
      <w:r w:rsidR="006A24AD" w:rsidRPr="002D4AD7">
        <w:rPr>
          <w:rtl/>
        </w:rPr>
        <w:t>"</w:t>
      </w:r>
      <w:r w:rsidR="00F0100F" w:rsidRPr="002D4AD7">
        <w:rPr>
          <w:rtl/>
        </w:rPr>
        <w:t>ה מי</w:t>
      </w:r>
      <w:r w:rsidR="006A24AD" w:rsidRPr="002D4AD7">
        <w:rPr>
          <w:rtl/>
        </w:rPr>
        <w:t xml:space="preserve"> </w:t>
      </w:r>
      <w:r w:rsidR="00F0100F" w:rsidRPr="002D4AD7">
        <w:rPr>
          <w:rtl/>
        </w:rPr>
        <w:t>כהחכם יודע פשר דבר</w:t>
      </w:r>
      <w:r w:rsidR="006A24AD" w:rsidRPr="002D4AD7">
        <w:rPr>
          <w:rtl/>
        </w:rPr>
        <w:t>.</w:t>
      </w:r>
      <w:r w:rsidR="00F0100F" w:rsidRPr="002D4AD7">
        <w:rPr>
          <w:rtl/>
        </w:rPr>
        <w:t xml:space="preserve"> גם לפי הנראה י</w:t>
      </w:r>
      <w:r w:rsidR="006A24AD" w:rsidRPr="002D4AD7">
        <w:rPr>
          <w:rtl/>
        </w:rPr>
        <w:t>"</w:t>
      </w:r>
      <w:r w:rsidR="00F0100F" w:rsidRPr="002D4AD7">
        <w:rPr>
          <w:rtl/>
        </w:rPr>
        <w:t>ל בודאי שתיקת</w:t>
      </w:r>
      <w:r w:rsidR="006A24AD" w:rsidRPr="002D4AD7">
        <w:rPr>
          <w:rtl/>
        </w:rPr>
        <w:t xml:space="preserve"> </w:t>
      </w:r>
      <w:r w:rsidR="00F0100F" w:rsidRPr="002D4AD7">
        <w:rPr>
          <w:rtl/>
        </w:rPr>
        <w:t>ראובן זמן מה כדי להוציא משמעות דברים הנעלמים ממנו</w:t>
      </w:r>
      <w:r w:rsidR="006A24AD" w:rsidRPr="002D4AD7">
        <w:rPr>
          <w:rtl/>
        </w:rPr>
        <w:t xml:space="preserve">. </w:t>
      </w:r>
      <w:r w:rsidR="00F0100F" w:rsidRPr="002D4AD7">
        <w:rPr>
          <w:rtl/>
        </w:rPr>
        <w:t>ס</w:t>
      </w:r>
      <w:r w:rsidR="006A24AD" w:rsidRPr="002D4AD7">
        <w:rPr>
          <w:rtl/>
        </w:rPr>
        <w:t>"</w:t>
      </w:r>
      <w:r w:rsidR="00F0100F" w:rsidRPr="002D4AD7">
        <w:rPr>
          <w:rtl/>
        </w:rPr>
        <w:t>ד דברינו בפומבי דברי הפשר החוב דהיינו אותה חילוקי</w:t>
      </w:r>
      <w:r w:rsidR="006A24AD" w:rsidRPr="002D4AD7">
        <w:rPr>
          <w:rtl/>
        </w:rPr>
        <w:t xml:space="preserve"> </w:t>
      </w:r>
      <w:r w:rsidR="00F0100F" w:rsidRPr="002D4AD7">
        <w:rPr>
          <w:rtl/>
        </w:rPr>
        <w:t>נכסי היתומה לשאינו ראוי לו בטלה ומבוטלת לא שרירא</w:t>
      </w:r>
      <w:r w:rsidR="006A24AD" w:rsidRPr="002D4AD7">
        <w:rPr>
          <w:rtl/>
        </w:rPr>
        <w:t xml:space="preserve"> </w:t>
      </w:r>
      <w:r w:rsidR="00F0100F" w:rsidRPr="002D4AD7">
        <w:rPr>
          <w:rtl/>
        </w:rPr>
        <w:t>ולא קיימא רק מי שמשולחן גבוה קא זכי בההוא שנה הוא</w:t>
      </w:r>
      <w:r w:rsidR="006A24AD" w:rsidRPr="002D4AD7">
        <w:rPr>
          <w:rtl/>
        </w:rPr>
        <w:t xml:space="preserve"> </w:t>
      </w:r>
      <w:r w:rsidR="00F0100F" w:rsidRPr="002D4AD7">
        <w:rPr>
          <w:rtl/>
        </w:rPr>
        <w:t>ולא אחר ובזה לידיעתנו נאמר די ושלום</w:t>
      </w:r>
      <w:r w:rsidR="006A24AD" w:rsidRPr="002D4AD7">
        <w:rPr>
          <w:rtl/>
        </w:rPr>
        <w:t>.</w:t>
      </w:r>
      <w:r w:rsidR="00F0100F" w:rsidRPr="002D4AD7">
        <w:rPr>
          <w:rtl/>
        </w:rPr>
        <w:t xml:space="preserve"> הנה לא אזכיר</w:t>
      </w:r>
      <w:r w:rsidR="006A24AD" w:rsidRPr="002D4AD7">
        <w:rPr>
          <w:rtl/>
        </w:rPr>
        <w:t xml:space="preserve"> </w:t>
      </w:r>
      <w:r w:rsidR="00F0100F" w:rsidRPr="002D4AD7">
        <w:rPr>
          <w:rtl/>
        </w:rPr>
        <w:t>שם החכמים המתנגדים ובל אשא את שמותם על שפתי כי</w:t>
      </w:r>
      <w:r w:rsidR="006A24AD" w:rsidRPr="002D4AD7">
        <w:rPr>
          <w:rtl/>
        </w:rPr>
        <w:t xml:space="preserve"> </w:t>
      </w:r>
      <w:r w:rsidR="00F0100F" w:rsidRPr="002D4AD7">
        <w:rPr>
          <w:rtl/>
        </w:rPr>
        <w:t>לדעתי המתנגדים להם לא יהיה להם לכבוד ועל כן אפסיק</w:t>
      </w:r>
      <w:r w:rsidR="006A24AD" w:rsidRPr="002D4AD7">
        <w:rPr>
          <w:rtl/>
        </w:rPr>
        <w:t xml:space="preserve"> </w:t>
      </w:r>
      <w:r w:rsidR="00F0100F" w:rsidRPr="002D4AD7">
        <w:rPr>
          <w:rtl/>
        </w:rPr>
        <w:t>בדבריהם להשיב להם מה שכתב החכם בראשונה הגם כי</w:t>
      </w:r>
      <w:r w:rsidR="006A24AD" w:rsidRPr="002D4AD7">
        <w:rPr>
          <w:rtl/>
        </w:rPr>
        <w:t xml:space="preserve"> </w:t>
      </w:r>
      <w:r w:rsidR="00F0100F" w:rsidRPr="002D4AD7">
        <w:rPr>
          <w:rtl/>
        </w:rPr>
        <w:t>תניא בבא מציעא פ"ק מה שאירש מאבא דלא מפקינן</w:t>
      </w:r>
      <w:r w:rsidR="006A24AD" w:rsidRPr="002D4AD7">
        <w:rPr>
          <w:rtl/>
        </w:rPr>
        <w:t xml:space="preserve"> </w:t>
      </w:r>
      <w:r w:rsidR="00F0100F" w:rsidRPr="002D4AD7">
        <w:rPr>
          <w:rtl/>
        </w:rPr>
        <w:t>מיניה כדתפיס וכו' אני אומר לא זו הדרך ולא זה המקום</w:t>
      </w:r>
      <w:r w:rsidR="006A24AD" w:rsidRPr="002D4AD7">
        <w:rPr>
          <w:rtl/>
        </w:rPr>
        <w:t xml:space="preserve"> </w:t>
      </w:r>
      <w:r w:rsidR="00F0100F" w:rsidRPr="002D4AD7">
        <w:rPr>
          <w:rtl/>
        </w:rPr>
        <w:t>לבא על זו מכח טענת תפיסה אלא משום דיוכל למכור</w:t>
      </w:r>
      <w:r w:rsidR="006A24AD" w:rsidRPr="002D4AD7">
        <w:rPr>
          <w:rtl/>
        </w:rPr>
        <w:t xml:space="preserve"> </w:t>
      </w:r>
      <w:r w:rsidR="00F0100F" w:rsidRPr="002D4AD7">
        <w:rPr>
          <w:rtl/>
        </w:rPr>
        <w:t>ולהתנות על זו בדרך שאבאר וזה כי כתב ר' ירוחם בס'</w:t>
      </w:r>
      <w:r w:rsidR="006A24AD" w:rsidRPr="002D4AD7">
        <w:rPr>
          <w:rtl/>
        </w:rPr>
        <w:t xml:space="preserve"> </w:t>
      </w:r>
      <w:r w:rsidR="00F0100F" w:rsidRPr="002D4AD7">
        <w:rPr>
          <w:rtl/>
        </w:rPr>
        <w:t>מישרים נתיב י"ז אל תטעה בין מחייב עצמו בחוב למקנה</w:t>
      </w:r>
      <w:r w:rsidR="006A24AD" w:rsidRPr="002D4AD7">
        <w:rPr>
          <w:rtl/>
        </w:rPr>
        <w:t xml:space="preserve"> </w:t>
      </w:r>
      <w:r w:rsidR="00F0100F" w:rsidRPr="002D4AD7">
        <w:rPr>
          <w:rtl/>
        </w:rPr>
        <w:t>כי המחייב עצמו יוכל לשעבד עצמו אע</w:t>
      </w:r>
      <w:r w:rsidR="006A24AD" w:rsidRPr="002D4AD7">
        <w:rPr>
          <w:rtl/>
        </w:rPr>
        <w:t>"</w:t>
      </w:r>
      <w:r w:rsidR="00F0100F" w:rsidRPr="002D4AD7">
        <w:rPr>
          <w:rtl/>
        </w:rPr>
        <w:t>פ שאינו ברשותו אבל</w:t>
      </w:r>
      <w:r w:rsidR="006A24AD" w:rsidRPr="002D4AD7">
        <w:rPr>
          <w:rtl/>
        </w:rPr>
        <w:t xml:space="preserve"> </w:t>
      </w:r>
      <w:r w:rsidR="00F0100F" w:rsidRPr="002D4AD7">
        <w:rPr>
          <w:rtl/>
        </w:rPr>
        <w:t>מקנה שמוכר או נותן לזה אינו יכול להקנות דבר שאינו</w:t>
      </w:r>
      <w:r w:rsidR="006A24AD" w:rsidRPr="002D4AD7">
        <w:rPr>
          <w:rtl/>
        </w:rPr>
        <w:t xml:space="preserve"> </w:t>
      </w:r>
      <w:r w:rsidR="00F0100F" w:rsidRPr="002D4AD7">
        <w:rPr>
          <w:rtl/>
        </w:rPr>
        <w:t>ברשותו עכ</w:t>
      </w:r>
      <w:r w:rsidR="006A24AD" w:rsidRPr="002D4AD7">
        <w:rPr>
          <w:rtl/>
        </w:rPr>
        <w:t>"</w:t>
      </w:r>
      <w:r w:rsidR="00F0100F" w:rsidRPr="002D4AD7">
        <w:rPr>
          <w:rtl/>
        </w:rPr>
        <w:t>ל</w:t>
      </w:r>
      <w:r w:rsidR="006A24AD" w:rsidRPr="002D4AD7">
        <w:rPr>
          <w:rtl/>
        </w:rPr>
        <w:t>,</w:t>
      </w:r>
      <w:r w:rsidR="00F0100F" w:rsidRPr="002D4AD7">
        <w:rPr>
          <w:rtl/>
        </w:rPr>
        <w:t xml:space="preserve"> וכן כתבו התוס' בהדיא ריש אע"פ (דף נ"ד)</w:t>
      </w:r>
      <w:r w:rsidR="006A24AD" w:rsidRPr="002D4AD7">
        <w:rPr>
          <w:rtl/>
        </w:rPr>
        <w:t xml:space="preserve"> </w:t>
      </w:r>
      <w:r w:rsidR="00F0100F" w:rsidRPr="002D4AD7">
        <w:rPr>
          <w:rtl/>
        </w:rPr>
        <w:t>דיוכל לשעבד גופו לדשלב</w:t>
      </w:r>
      <w:r w:rsidR="006A24AD" w:rsidRPr="002D4AD7">
        <w:rPr>
          <w:rtl/>
        </w:rPr>
        <w:t>"</w:t>
      </w:r>
      <w:r w:rsidR="00F0100F" w:rsidRPr="002D4AD7">
        <w:rPr>
          <w:rtl/>
        </w:rPr>
        <w:t>ל ולהתחייב עצמו בדבר שאין לו</w:t>
      </w:r>
      <w:r w:rsidR="006A24AD" w:rsidRPr="002D4AD7">
        <w:rPr>
          <w:rtl/>
        </w:rPr>
        <w:t xml:space="preserve"> </w:t>
      </w:r>
      <w:r w:rsidR="00F0100F" w:rsidRPr="002D4AD7">
        <w:rPr>
          <w:rtl/>
        </w:rPr>
        <w:t>ולכשיהיו לו נכסים חל שעבודו עליהם מעתה ואין זה קנין</w:t>
      </w:r>
      <w:r w:rsidR="006A24AD" w:rsidRPr="002D4AD7">
        <w:rPr>
          <w:rtl/>
        </w:rPr>
        <w:t xml:space="preserve"> </w:t>
      </w:r>
      <w:r w:rsidR="00F0100F" w:rsidRPr="002D4AD7">
        <w:rPr>
          <w:rtl/>
        </w:rPr>
        <w:t>דברים וכו' וכן כתב הרא</w:t>
      </w:r>
      <w:r w:rsidR="006A24AD" w:rsidRPr="002D4AD7">
        <w:rPr>
          <w:rtl/>
        </w:rPr>
        <w:t>"</w:t>
      </w:r>
      <w:r w:rsidR="00F0100F" w:rsidRPr="002D4AD7">
        <w:rPr>
          <w:rtl/>
        </w:rPr>
        <w:t>ש וכן כתבו התוס' פרק מי שמת</w:t>
      </w:r>
      <w:r w:rsidR="006A24AD" w:rsidRPr="002D4AD7">
        <w:rPr>
          <w:rtl/>
        </w:rPr>
        <w:t xml:space="preserve"> </w:t>
      </w:r>
      <w:r w:rsidR="00F0100F" w:rsidRPr="002D4AD7">
        <w:rPr>
          <w:rtl/>
        </w:rPr>
        <w:t>(דף קנ"ט)</w:t>
      </w:r>
      <w:r w:rsidR="006A24AD" w:rsidRPr="002D4AD7">
        <w:rPr>
          <w:rtl/>
        </w:rPr>
        <w:t>,</w:t>
      </w:r>
      <w:r w:rsidR="00F0100F" w:rsidRPr="002D4AD7">
        <w:rPr>
          <w:rtl/>
        </w:rPr>
        <w:t xml:space="preserve"> ולכן ג"כ בנדון דידן ודאי יוכל כמר משה</w:t>
      </w:r>
      <w:r w:rsidR="006A24AD" w:rsidRPr="002D4AD7">
        <w:rPr>
          <w:rtl/>
        </w:rPr>
        <w:t xml:space="preserve"> </w:t>
      </w:r>
      <w:r w:rsidR="00F0100F" w:rsidRPr="002D4AD7">
        <w:rPr>
          <w:rtl/>
        </w:rPr>
        <w:t>לשעבד עצמו לפצות את כמר אשר מכל עירעורים כי אין</w:t>
      </w:r>
      <w:r w:rsidR="006A24AD" w:rsidRPr="002D4AD7">
        <w:rPr>
          <w:rtl/>
        </w:rPr>
        <w:t xml:space="preserve"> </w:t>
      </w:r>
      <w:r w:rsidR="00F0100F" w:rsidRPr="002D4AD7">
        <w:rPr>
          <w:rtl/>
        </w:rPr>
        <w:t>זה כמוכר דבשלב</w:t>
      </w:r>
      <w:r w:rsidR="006A24AD" w:rsidRPr="002D4AD7">
        <w:rPr>
          <w:rtl/>
        </w:rPr>
        <w:t>"</w:t>
      </w:r>
      <w:r w:rsidR="00F0100F" w:rsidRPr="002D4AD7">
        <w:rPr>
          <w:rtl/>
        </w:rPr>
        <w:t>ל רק משעבד עצמו בדבשלב</w:t>
      </w:r>
      <w:r w:rsidR="006A24AD" w:rsidRPr="002D4AD7">
        <w:rPr>
          <w:rtl/>
        </w:rPr>
        <w:t>"</w:t>
      </w:r>
      <w:r w:rsidR="00F0100F" w:rsidRPr="002D4AD7">
        <w:rPr>
          <w:rtl/>
        </w:rPr>
        <w:t>ל דמהני כמו</w:t>
      </w:r>
      <w:r w:rsidR="006A24AD" w:rsidRPr="002D4AD7">
        <w:rPr>
          <w:rtl/>
        </w:rPr>
        <w:t xml:space="preserve"> </w:t>
      </w:r>
      <w:r w:rsidR="00F0100F" w:rsidRPr="002D4AD7">
        <w:rPr>
          <w:rtl/>
        </w:rPr>
        <w:t>שכתבתי וכן כתב מוהר"ם בתשובה והיא במרדכי פ</w:t>
      </w:r>
      <w:r w:rsidR="006A24AD" w:rsidRPr="002D4AD7">
        <w:rPr>
          <w:rtl/>
        </w:rPr>
        <w:t>"</w:t>
      </w:r>
      <w:r w:rsidR="00F0100F" w:rsidRPr="002D4AD7">
        <w:rPr>
          <w:rtl/>
        </w:rPr>
        <w:t>ק</w:t>
      </w:r>
      <w:r w:rsidR="006A24AD" w:rsidRPr="002D4AD7">
        <w:rPr>
          <w:rtl/>
        </w:rPr>
        <w:t xml:space="preserve"> </w:t>
      </w:r>
      <w:r w:rsidR="00F0100F" w:rsidRPr="002D4AD7">
        <w:rPr>
          <w:rtl/>
        </w:rPr>
        <w:t>דמציעא לענין שמעון שקיבל עליו שבנו ישא בת ראובן כו'</w:t>
      </w:r>
      <w:r w:rsidR="006A24AD" w:rsidRPr="002D4AD7">
        <w:rPr>
          <w:rtl/>
        </w:rPr>
        <w:t xml:space="preserve"> </w:t>
      </w:r>
      <w:r w:rsidR="00F0100F" w:rsidRPr="002D4AD7">
        <w:rPr>
          <w:rtl/>
        </w:rPr>
        <w:t>וזהו פשוט מידי דהוה אכל שידוכין דעלמא שב' הצדדים</w:t>
      </w:r>
      <w:r w:rsidR="006A24AD" w:rsidRPr="002D4AD7">
        <w:rPr>
          <w:rtl/>
        </w:rPr>
        <w:t xml:space="preserve"> </w:t>
      </w:r>
      <w:r w:rsidR="00F0100F" w:rsidRPr="002D4AD7">
        <w:rPr>
          <w:rtl/>
        </w:rPr>
        <w:t>מקבלים עליהם שהזוג ישא זה את זו דכל אחד מחוייב</w:t>
      </w:r>
      <w:r w:rsidR="006A24AD" w:rsidRPr="002D4AD7">
        <w:rPr>
          <w:rtl/>
        </w:rPr>
        <w:t xml:space="preserve"> </w:t>
      </w:r>
      <w:r w:rsidR="00F0100F" w:rsidRPr="002D4AD7">
        <w:rPr>
          <w:rtl/>
        </w:rPr>
        <w:t>לקיים עליו מה שקיבל ולא הוי בזה משום קנין דברים ולא</w:t>
      </w:r>
      <w:r w:rsidR="006A24AD" w:rsidRPr="002D4AD7">
        <w:rPr>
          <w:rtl/>
        </w:rPr>
        <w:t xml:space="preserve"> </w:t>
      </w:r>
      <w:r w:rsidR="00F0100F" w:rsidRPr="002D4AD7">
        <w:rPr>
          <w:rtl/>
        </w:rPr>
        <w:t>משום מקנה דבר שלבל</w:t>
      </w:r>
      <w:r w:rsidR="006A24AD" w:rsidRPr="002D4AD7">
        <w:rPr>
          <w:rtl/>
        </w:rPr>
        <w:t>"</w:t>
      </w:r>
      <w:r w:rsidR="00F0100F" w:rsidRPr="002D4AD7">
        <w:rPr>
          <w:rtl/>
        </w:rPr>
        <w:t>ע הואיל והשיעבוד חד על גופו</w:t>
      </w:r>
      <w:r w:rsidR="006A24AD" w:rsidRPr="002D4AD7">
        <w:rPr>
          <w:rtl/>
        </w:rPr>
        <w:t xml:space="preserve"> </w:t>
      </w:r>
      <w:r w:rsidR="00F0100F" w:rsidRPr="002D4AD7">
        <w:rPr>
          <w:rtl/>
        </w:rPr>
        <w:t>והחיוב אקרקפתא דגברא מונח והחולק על זו אינו אלא</w:t>
      </w:r>
      <w:r w:rsidR="006A24AD" w:rsidRPr="002D4AD7">
        <w:rPr>
          <w:rtl/>
        </w:rPr>
        <w:t xml:space="preserve"> </w:t>
      </w:r>
      <w:r w:rsidR="00F0100F" w:rsidRPr="002D4AD7">
        <w:rPr>
          <w:rtl/>
        </w:rPr>
        <w:t>טועה כמו שכתב ר' ירוחם הנ"ל</w:t>
      </w:r>
      <w:r w:rsidR="006A24AD" w:rsidRPr="002D4AD7">
        <w:rPr>
          <w:rtl/>
        </w:rPr>
        <w:t>.</w:t>
      </w:r>
      <w:r w:rsidR="00F0100F" w:rsidRPr="002D4AD7">
        <w:rPr>
          <w:rtl/>
        </w:rPr>
        <w:t xml:space="preserve"> ותו דבנדון דידן הקנין</w:t>
      </w:r>
      <w:r w:rsidR="006A24AD" w:rsidRPr="002D4AD7">
        <w:rPr>
          <w:rtl/>
        </w:rPr>
        <w:t xml:space="preserve"> </w:t>
      </w:r>
      <w:r w:rsidR="00F0100F" w:rsidRPr="002D4AD7">
        <w:rPr>
          <w:rtl/>
        </w:rPr>
        <w:t>חל עליהם מטעם אחר וזה דכתוב בהג"ה מרדכי (דב</w:t>
      </w:r>
      <w:r w:rsidR="006A24AD" w:rsidRPr="002D4AD7">
        <w:rPr>
          <w:rtl/>
        </w:rPr>
        <w:t>"</w:t>
      </w:r>
      <w:r w:rsidR="00F0100F" w:rsidRPr="002D4AD7">
        <w:rPr>
          <w:rtl/>
        </w:rPr>
        <w:t>ב</w:t>
      </w:r>
      <w:r w:rsidR="006A24AD" w:rsidRPr="002D4AD7">
        <w:rPr>
          <w:rtl/>
        </w:rPr>
        <w:t xml:space="preserve"> </w:t>
      </w:r>
      <w:r w:rsidR="00F0100F" w:rsidRPr="002D4AD7">
        <w:rPr>
          <w:rtl/>
        </w:rPr>
        <w:t xml:space="preserve">פרק </w:t>
      </w:r>
      <w:r w:rsidR="00F0100F" w:rsidRPr="002D4AD7">
        <w:rPr>
          <w:rtl/>
        </w:rPr>
        <w:lastRenderedPageBreak/>
        <w:t>ג') דכתב תשובה לר' משולם בר קלונימוס על שלשה</w:t>
      </w:r>
      <w:r w:rsidR="006A24AD" w:rsidRPr="002D4AD7">
        <w:rPr>
          <w:rtl/>
        </w:rPr>
        <w:t xml:space="preserve"> </w:t>
      </w:r>
      <w:r w:rsidR="00F0100F" w:rsidRPr="002D4AD7">
        <w:rPr>
          <w:rtl/>
        </w:rPr>
        <w:t>אחים שהתנו יחד בקנין על נכסי אחותה שנתן לה בעלה</w:t>
      </w:r>
      <w:r w:rsidR="006A24AD" w:rsidRPr="002D4AD7">
        <w:rPr>
          <w:rtl/>
        </w:rPr>
        <w:t xml:space="preserve"> </w:t>
      </w:r>
      <w:r w:rsidR="00F0100F" w:rsidRPr="002D4AD7">
        <w:rPr>
          <w:rtl/>
        </w:rPr>
        <w:t>שכל מי שמקבל מתנה מאחותם שיחלקו בשוה שלשתם</w:t>
      </w:r>
      <w:r w:rsidR="006A24AD" w:rsidRPr="002D4AD7">
        <w:rPr>
          <w:rtl/>
        </w:rPr>
        <w:t xml:space="preserve"> </w:t>
      </w:r>
      <w:r w:rsidR="00F0100F" w:rsidRPr="002D4AD7">
        <w:rPr>
          <w:rtl/>
        </w:rPr>
        <w:t>ולימים נתנה מתנה לאחד</w:t>
      </w:r>
      <w:r w:rsidR="006A24AD" w:rsidRPr="002D4AD7">
        <w:rPr>
          <w:rtl/>
        </w:rPr>
        <w:t>,</w:t>
      </w:r>
      <w:r w:rsidR="00F0100F" w:rsidRPr="002D4AD7">
        <w:rPr>
          <w:rtl/>
        </w:rPr>
        <w:t xml:space="preserve"> והשיב אע</w:t>
      </w:r>
      <w:r w:rsidR="006A24AD" w:rsidRPr="002D4AD7">
        <w:rPr>
          <w:rtl/>
        </w:rPr>
        <w:t>"</w:t>
      </w:r>
      <w:r w:rsidR="00F0100F" w:rsidRPr="002D4AD7">
        <w:rPr>
          <w:rtl/>
        </w:rPr>
        <w:t>פ שאין אדם מקנה</w:t>
      </w:r>
      <w:r w:rsidR="006A24AD" w:rsidRPr="002D4AD7">
        <w:rPr>
          <w:rtl/>
        </w:rPr>
        <w:t xml:space="preserve"> </w:t>
      </w:r>
      <w:r w:rsidR="00F0100F" w:rsidRPr="002D4AD7">
        <w:rPr>
          <w:rtl/>
        </w:rPr>
        <w:t>דבשלב"ל בההיא הנאה דסמכי אהדדי גמרי ומקנו להדדי</w:t>
      </w:r>
      <w:r w:rsidR="006A24AD" w:rsidRPr="002D4AD7">
        <w:rPr>
          <w:rtl/>
        </w:rPr>
        <w:t xml:space="preserve"> </w:t>
      </w:r>
      <w:r w:rsidR="00F0100F" w:rsidRPr="002D4AD7">
        <w:rPr>
          <w:rtl/>
        </w:rPr>
        <w:t>וכו' והאריך שם בראיות לבאר דיוכל אדם להקנות בכה</w:t>
      </w:r>
      <w:r w:rsidR="006A24AD" w:rsidRPr="002D4AD7">
        <w:rPr>
          <w:rtl/>
        </w:rPr>
        <w:t>"</w:t>
      </w:r>
      <w:r w:rsidR="00F0100F" w:rsidRPr="002D4AD7">
        <w:rPr>
          <w:rtl/>
        </w:rPr>
        <w:t>ג</w:t>
      </w:r>
      <w:r w:rsidR="006A24AD" w:rsidRPr="002D4AD7">
        <w:rPr>
          <w:rtl/>
        </w:rPr>
        <w:t xml:space="preserve"> </w:t>
      </w:r>
      <w:r w:rsidR="00F0100F" w:rsidRPr="002D4AD7">
        <w:rPr>
          <w:rtl/>
        </w:rPr>
        <w:t>אף בדבר שאינו מועיל קנין</w:t>
      </w:r>
      <w:r w:rsidR="006A24AD" w:rsidRPr="002D4AD7">
        <w:rPr>
          <w:rtl/>
        </w:rPr>
        <w:t>,</w:t>
      </w:r>
      <w:r w:rsidR="00F0100F" w:rsidRPr="002D4AD7">
        <w:rPr>
          <w:rtl/>
        </w:rPr>
        <w:t xml:space="preserve"> א"כ בנדון דידן שעשו פשרה</w:t>
      </w:r>
      <w:r w:rsidR="006A24AD" w:rsidRPr="002D4AD7">
        <w:rPr>
          <w:rtl/>
        </w:rPr>
        <w:t xml:space="preserve"> </w:t>
      </w:r>
      <w:r w:rsidR="00F0100F" w:rsidRPr="002D4AD7">
        <w:rPr>
          <w:rtl/>
        </w:rPr>
        <w:t>בין הצדדים הנ</w:t>
      </w:r>
      <w:r w:rsidR="006A24AD" w:rsidRPr="002D4AD7">
        <w:rPr>
          <w:rtl/>
        </w:rPr>
        <w:t>"</w:t>
      </w:r>
      <w:r w:rsidR="00F0100F" w:rsidRPr="002D4AD7">
        <w:rPr>
          <w:rtl/>
        </w:rPr>
        <w:t>ל ושני הצדדים הקנו זה לזה בפשרותיהם</w:t>
      </w:r>
      <w:r w:rsidR="006A24AD" w:rsidRPr="002D4AD7">
        <w:rPr>
          <w:rtl/>
        </w:rPr>
        <w:t xml:space="preserve"> </w:t>
      </w:r>
      <w:r w:rsidR="00F0100F" w:rsidRPr="002D4AD7">
        <w:rPr>
          <w:rtl/>
        </w:rPr>
        <w:t>ודאי גמרי ומקנו אהדדי אף בדבר שאינו מועיל קנין וכמו</w:t>
      </w:r>
      <w:r w:rsidR="006A24AD" w:rsidRPr="002D4AD7">
        <w:rPr>
          <w:rtl/>
        </w:rPr>
        <w:t xml:space="preserve"> </w:t>
      </w:r>
      <w:r w:rsidR="00F0100F" w:rsidRPr="002D4AD7">
        <w:rPr>
          <w:rtl/>
        </w:rPr>
        <w:t>שכתבו התוספות והמרדכי פרק זה בורר (דף כ</w:t>
      </w:r>
      <w:r w:rsidR="006A24AD" w:rsidRPr="002D4AD7">
        <w:rPr>
          <w:rtl/>
        </w:rPr>
        <w:t>"</w:t>
      </w:r>
      <w:r w:rsidR="00F0100F" w:rsidRPr="002D4AD7">
        <w:rPr>
          <w:rtl/>
        </w:rPr>
        <w:t>ה) דמטעם</w:t>
      </w:r>
      <w:r w:rsidR="006A24AD" w:rsidRPr="002D4AD7">
        <w:rPr>
          <w:rtl/>
        </w:rPr>
        <w:t xml:space="preserve"> </w:t>
      </w:r>
      <w:r w:rsidR="00F0100F" w:rsidRPr="002D4AD7">
        <w:rPr>
          <w:rtl/>
        </w:rPr>
        <w:t>זה גובים הקנסות שבשדוכין אע</w:t>
      </w:r>
      <w:r w:rsidR="006A24AD" w:rsidRPr="002D4AD7">
        <w:rPr>
          <w:rtl/>
        </w:rPr>
        <w:t>"</w:t>
      </w:r>
      <w:r w:rsidR="00F0100F" w:rsidRPr="002D4AD7">
        <w:rPr>
          <w:rtl/>
        </w:rPr>
        <w:t>ג דהוי כמו אסמכתא כו'</w:t>
      </w:r>
      <w:r w:rsidR="006A24AD" w:rsidRPr="002D4AD7">
        <w:rPr>
          <w:rtl/>
        </w:rPr>
        <w:t xml:space="preserve">, </w:t>
      </w:r>
      <w:r w:rsidR="00F0100F" w:rsidRPr="002D4AD7">
        <w:rPr>
          <w:rtl/>
        </w:rPr>
        <w:t>ועוד מטעם אחר חייב לקיים מה שקבל עליו דהא כל שטר</w:t>
      </w:r>
      <w:r w:rsidR="006A24AD" w:rsidRPr="002D4AD7">
        <w:rPr>
          <w:rtl/>
        </w:rPr>
        <w:t xml:space="preserve"> </w:t>
      </w:r>
      <w:r w:rsidR="00F0100F" w:rsidRPr="002D4AD7">
        <w:rPr>
          <w:rtl/>
        </w:rPr>
        <w:t>הנעשה כתקון חכמים דכתוב בו שמקבל עליו בק"ס ובשבועה</w:t>
      </w:r>
      <w:r w:rsidR="006A24AD" w:rsidRPr="002D4AD7">
        <w:rPr>
          <w:rtl/>
        </w:rPr>
        <w:t xml:space="preserve"> </w:t>
      </w:r>
      <w:r w:rsidR="00F0100F" w:rsidRPr="002D4AD7">
        <w:rPr>
          <w:rtl/>
        </w:rPr>
        <w:t>דאורייתא וכל שכתב בשטר כך הוי כאילו קיבל עליו שבועה</w:t>
      </w:r>
      <w:r w:rsidR="006A24AD" w:rsidRPr="002D4AD7">
        <w:rPr>
          <w:rtl/>
        </w:rPr>
        <w:t xml:space="preserve"> </w:t>
      </w:r>
      <w:r w:rsidR="00F0100F" w:rsidRPr="002D4AD7">
        <w:rPr>
          <w:rtl/>
        </w:rPr>
        <w:t>בפירוש כמו שכתב מוהר"ם בהגה</w:t>
      </w:r>
      <w:r w:rsidR="006A24AD" w:rsidRPr="002D4AD7">
        <w:rPr>
          <w:rtl/>
        </w:rPr>
        <w:t>"</w:t>
      </w:r>
      <w:r w:rsidR="00F0100F" w:rsidRPr="002D4AD7">
        <w:rPr>
          <w:rtl/>
        </w:rPr>
        <w:t>ת מיימוני סוף ספר</w:t>
      </w:r>
      <w:r w:rsidR="006A24AD" w:rsidRPr="002D4AD7">
        <w:rPr>
          <w:rtl/>
        </w:rPr>
        <w:t xml:space="preserve"> </w:t>
      </w:r>
      <w:r w:rsidR="00F0100F" w:rsidRPr="002D4AD7">
        <w:rPr>
          <w:rtl/>
        </w:rPr>
        <w:t>קנין</w:t>
      </w:r>
      <w:r w:rsidR="006A24AD" w:rsidRPr="002D4AD7">
        <w:rPr>
          <w:rtl/>
        </w:rPr>
        <w:t>,</w:t>
      </w:r>
      <w:r w:rsidR="00F0100F" w:rsidRPr="002D4AD7">
        <w:rPr>
          <w:rtl/>
        </w:rPr>
        <w:t xml:space="preserve"> ומאחר שקיבל עליו בשבועה צריך לקיים שבועתו כמו</w:t>
      </w:r>
      <w:r w:rsidR="006A24AD" w:rsidRPr="002D4AD7">
        <w:rPr>
          <w:rtl/>
        </w:rPr>
        <w:t xml:space="preserve"> </w:t>
      </w:r>
      <w:r w:rsidR="00F0100F" w:rsidRPr="002D4AD7">
        <w:rPr>
          <w:rtl/>
        </w:rPr>
        <w:t>שכתב המרדכי פרק שור שנגח לענין אסמכתא וה</w:t>
      </w:r>
      <w:r w:rsidR="006A24AD" w:rsidRPr="002D4AD7">
        <w:rPr>
          <w:rtl/>
        </w:rPr>
        <w:t>"</w:t>
      </w:r>
      <w:r w:rsidR="00F0100F" w:rsidRPr="002D4AD7">
        <w:rPr>
          <w:rtl/>
        </w:rPr>
        <w:t>ה לדבר</w:t>
      </w:r>
      <w:r w:rsidR="006A24AD" w:rsidRPr="002D4AD7">
        <w:rPr>
          <w:rtl/>
        </w:rPr>
        <w:t xml:space="preserve"> </w:t>
      </w:r>
      <w:r w:rsidR="00F0100F" w:rsidRPr="002D4AD7">
        <w:rPr>
          <w:rtl/>
        </w:rPr>
        <w:t>שלא בא לעולם</w:t>
      </w:r>
      <w:r w:rsidR="006A24AD" w:rsidRPr="002D4AD7">
        <w:rPr>
          <w:rtl/>
        </w:rPr>
        <w:t>,</w:t>
      </w:r>
      <w:r w:rsidR="00F0100F" w:rsidRPr="002D4AD7">
        <w:rPr>
          <w:rtl/>
        </w:rPr>
        <w:t xml:space="preserve"> וכן כתב ר"י בר ששת סי' של</w:t>
      </w:r>
      <w:r w:rsidR="006A24AD" w:rsidRPr="002D4AD7">
        <w:rPr>
          <w:rtl/>
        </w:rPr>
        <w:t>"</w:t>
      </w:r>
      <w:r w:rsidR="00F0100F" w:rsidRPr="002D4AD7">
        <w:rPr>
          <w:rtl/>
        </w:rPr>
        <w:t>ה</w:t>
      </w:r>
      <w:r w:rsidR="006A24AD" w:rsidRPr="002D4AD7">
        <w:rPr>
          <w:rtl/>
        </w:rPr>
        <w:t>,</w:t>
      </w:r>
      <w:r w:rsidR="00F0100F" w:rsidRPr="002D4AD7">
        <w:rPr>
          <w:rtl/>
        </w:rPr>
        <w:t xml:space="preserve"> וכתב</w:t>
      </w:r>
      <w:r w:rsidR="006A24AD" w:rsidRPr="002D4AD7">
        <w:rPr>
          <w:rtl/>
        </w:rPr>
        <w:t xml:space="preserve"> </w:t>
      </w:r>
      <w:r w:rsidR="00F0100F" w:rsidRPr="002D4AD7">
        <w:rPr>
          <w:rtl/>
        </w:rPr>
        <w:t>שם דאפילו למ</w:t>
      </w:r>
      <w:r w:rsidR="006A24AD" w:rsidRPr="002D4AD7">
        <w:rPr>
          <w:rtl/>
        </w:rPr>
        <w:t>"</w:t>
      </w:r>
      <w:r w:rsidR="00F0100F" w:rsidRPr="002D4AD7">
        <w:rPr>
          <w:rtl/>
        </w:rPr>
        <w:t>ד בשבועה אסמכתא לא קניא מ</w:t>
      </w:r>
      <w:r w:rsidR="006A24AD" w:rsidRPr="002D4AD7">
        <w:rPr>
          <w:rtl/>
        </w:rPr>
        <w:t>"</w:t>
      </w:r>
      <w:r w:rsidR="00F0100F" w:rsidRPr="002D4AD7">
        <w:rPr>
          <w:rtl/>
        </w:rPr>
        <w:t>מ צריך</w:t>
      </w:r>
      <w:r w:rsidR="006A24AD" w:rsidRPr="002D4AD7">
        <w:rPr>
          <w:rtl/>
        </w:rPr>
        <w:t xml:space="preserve"> </w:t>
      </w:r>
      <w:r w:rsidR="00F0100F" w:rsidRPr="002D4AD7">
        <w:rPr>
          <w:rtl/>
        </w:rPr>
        <w:t>לקיים שבועתו ומ</w:t>
      </w:r>
      <w:r w:rsidR="006A24AD" w:rsidRPr="002D4AD7">
        <w:rPr>
          <w:rtl/>
        </w:rPr>
        <w:t>"</w:t>
      </w:r>
      <w:r w:rsidR="00F0100F" w:rsidRPr="002D4AD7">
        <w:rPr>
          <w:rtl/>
        </w:rPr>
        <w:t>מ אם מת אין בנו חייב לקיים כו', הרי</w:t>
      </w:r>
      <w:r w:rsidR="006A24AD" w:rsidRPr="002D4AD7">
        <w:rPr>
          <w:rtl/>
        </w:rPr>
        <w:t xml:space="preserve"> </w:t>
      </w:r>
      <w:r w:rsidR="00F0100F" w:rsidRPr="002D4AD7">
        <w:rPr>
          <w:rtl/>
        </w:rPr>
        <w:t>קמן מכח ג' טעמים הנ</w:t>
      </w:r>
      <w:r w:rsidR="006A24AD" w:rsidRPr="002D4AD7">
        <w:rPr>
          <w:rtl/>
        </w:rPr>
        <w:t>"</w:t>
      </w:r>
      <w:r w:rsidR="00F0100F" w:rsidRPr="002D4AD7">
        <w:rPr>
          <w:rtl/>
        </w:rPr>
        <w:t>ל שכמר משה מחוייב לקיים שעבודו</w:t>
      </w:r>
      <w:r w:rsidR="006A24AD" w:rsidRPr="002D4AD7">
        <w:rPr>
          <w:rtl/>
        </w:rPr>
        <w:t xml:space="preserve"> </w:t>
      </w:r>
      <w:r w:rsidR="00F0100F" w:rsidRPr="002D4AD7">
        <w:rPr>
          <w:rtl/>
        </w:rPr>
        <w:t>לפצות כמר אשר</w:t>
      </w:r>
      <w:r w:rsidR="006A24AD" w:rsidRPr="002D4AD7">
        <w:rPr>
          <w:rtl/>
        </w:rPr>
        <w:t>,</w:t>
      </w:r>
      <w:r w:rsidR="00F0100F" w:rsidRPr="002D4AD7">
        <w:rPr>
          <w:rtl/>
        </w:rPr>
        <w:t xml:space="preserve"> ולא אאריך בזו מאחר שגם בעל הריב</w:t>
      </w:r>
      <w:r w:rsidR="006A24AD" w:rsidRPr="002D4AD7">
        <w:rPr>
          <w:rtl/>
        </w:rPr>
        <w:t xml:space="preserve"> </w:t>
      </w:r>
      <w:r w:rsidR="00F0100F" w:rsidRPr="002D4AD7">
        <w:rPr>
          <w:rtl/>
        </w:rPr>
        <w:t>הודה מטעם תפיסה שזכה כמר אשר בזו</w:t>
      </w:r>
      <w:r w:rsidR="006A24AD" w:rsidRPr="002D4AD7">
        <w:rPr>
          <w:rtl/>
        </w:rPr>
        <w:t>,</w:t>
      </w:r>
      <w:r w:rsidR="00F0100F" w:rsidRPr="002D4AD7">
        <w:rPr>
          <w:rtl/>
        </w:rPr>
        <w:t xml:space="preserve"> אך אמנם בא</w:t>
      </w:r>
      <w:r w:rsidR="006A24AD" w:rsidRPr="002D4AD7">
        <w:rPr>
          <w:rtl/>
        </w:rPr>
        <w:t xml:space="preserve"> </w:t>
      </w:r>
      <w:r w:rsidR="00F0100F" w:rsidRPr="002D4AD7">
        <w:rPr>
          <w:rtl/>
        </w:rPr>
        <w:t>במחתרת להמציא תרופה לכמר משה מצד שכתב בשטר לשון</w:t>
      </w:r>
      <w:r w:rsidR="006A24AD" w:rsidRPr="002D4AD7">
        <w:rPr>
          <w:rtl/>
        </w:rPr>
        <w:t xml:space="preserve"> </w:t>
      </w:r>
      <w:r w:rsidR="00F0100F" w:rsidRPr="002D4AD7">
        <w:rPr>
          <w:rtl/>
        </w:rPr>
        <w:t>יחלוקו</w:t>
      </w:r>
      <w:r w:rsidR="006A24AD" w:rsidRPr="002D4AD7">
        <w:rPr>
          <w:rtl/>
        </w:rPr>
        <w:t>,</w:t>
      </w:r>
      <w:r w:rsidR="00F0100F" w:rsidRPr="002D4AD7">
        <w:rPr>
          <w:rtl/>
        </w:rPr>
        <w:t xml:space="preserve"> וכתב שלדעתו הוא לשון ירושה ועל זה בנה בנינו</w:t>
      </w:r>
      <w:r w:rsidR="006A24AD" w:rsidRPr="002D4AD7">
        <w:rPr>
          <w:rtl/>
        </w:rPr>
        <w:t xml:space="preserve">, </w:t>
      </w:r>
      <w:r w:rsidR="00F0100F" w:rsidRPr="002D4AD7">
        <w:rPr>
          <w:rtl/>
        </w:rPr>
        <w:t>והנה הך הכפתור וירעשו הספים כי לפי דעתי בנה בניינו</w:t>
      </w:r>
      <w:r w:rsidR="006A24AD" w:rsidRPr="002D4AD7">
        <w:rPr>
          <w:rtl/>
        </w:rPr>
        <w:t xml:space="preserve"> </w:t>
      </w:r>
      <w:r w:rsidR="00F0100F" w:rsidRPr="002D4AD7">
        <w:rPr>
          <w:rtl/>
        </w:rPr>
        <w:t>על יסוד רעוע אשר רוח חכמים יעקרהו מעיקרו</w:t>
      </w:r>
      <w:r w:rsidR="006A24AD" w:rsidRPr="002D4AD7">
        <w:rPr>
          <w:rtl/>
        </w:rPr>
        <w:t>,</w:t>
      </w:r>
      <w:r w:rsidR="00F0100F" w:rsidRPr="002D4AD7">
        <w:rPr>
          <w:rtl/>
        </w:rPr>
        <w:t xml:space="preserve"> וזה כי</w:t>
      </w:r>
      <w:r w:rsidR="006A24AD" w:rsidRPr="002D4AD7">
        <w:rPr>
          <w:rtl/>
        </w:rPr>
        <w:t xml:space="preserve"> </w:t>
      </w:r>
      <w:r w:rsidR="00F0100F" w:rsidRPr="002D4AD7">
        <w:rPr>
          <w:rtl/>
        </w:rPr>
        <w:t>מה שהביא ראיה מלשון האחים שחלקו או האחים שבאים</w:t>
      </w:r>
      <w:r w:rsidR="006A24AD" w:rsidRPr="002D4AD7">
        <w:rPr>
          <w:rtl/>
        </w:rPr>
        <w:t xml:space="preserve"> </w:t>
      </w:r>
      <w:r w:rsidR="00F0100F" w:rsidRPr="002D4AD7">
        <w:rPr>
          <w:rtl/>
        </w:rPr>
        <w:t>לחלוק שפי' האחים שבאים לירש כו'</w:t>
      </w:r>
      <w:r w:rsidR="006A24AD" w:rsidRPr="002D4AD7">
        <w:rPr>
          <w:rtl/>
        </w:rPr>
        <w:t>,</w:t>
      </w:r>
      <w:r w:rsidR="00F0100F" w:rsidRPr="002D4AD7">
        <w:rPr>
          <w:rtl/>
        </w:rPr>
        <w:t xml:space="preserve"> אתמהא אם חכם</w:t>
      </w:r>
      <w:r w:rsidR="006A24AD" w:rsidRPr="002D4AD7">
        <w:rPr>
          <w:rtl/>
        </w:rPr>
        <w:t xml:space="preserve"> </w:t>
      </w:r>
      <w:r w:rsidR="00F0100F" w:rsidRPr="002D4AD7">
        <w:rPr>
          <w:rtl/>
        </w:rPr>
        <w:t>בישראל כזה ידבר כי לשון חלוקה הנאמר שם הוא פירוש</w:t>
      </w:r>
      <w:r w:rsidR="006A24AD" w:rsidRPr="002D4AD7">
        <w:rPr>
          <w:rtl/>
        </w:rPr>
        <w:t xml:space="preserve"> </w:t>
      </w:r>
      <w:r w:rsidR="00F0100F" w:rsidRPr="002D4AD7">
        <w:rPr>
          <w:rtl/>
        </w:rPr>
        <w:t>הבאים לירש כי אינו אלא דרך שותפים שבאים לחלוק</w:t>
      </w:r>
      <w:r w:rsidR="006A24AD" w:rsidRPr="002D4AD7">
        <w:rPr>
          <w:rtl/>
        </w:rPr>
        <w:t xml:space="preserve"> </w:t>
      </w:r>
      <w:r w:rsidR="00F0100F" w:rsidRPr="002D4AD7">
        <w:rPr>
          <w:rtl/>
        </w:rPr>
        <w:t>וירושתם כבר נסתלקה ממות אביהם ולשון יחלוקו נאמר בכל</w:t>
      </w:r>
      <w:r w:rsidR="006A24AD" w:rsidRPr="002D4AD7">
        <w:rPr>
          <w:rtl/>
        </w:rPr>
        <w:t xml:space="preserve"> </w:t>
      </w:r>
      <w:r w:rsidR="00F0100F" w:rsidRPr="002D4AD7">
        <w:rPr>
          <w:rtl/>
        </w:rPr>
        <w:t>דבר שיחלק בין איש לרעהו ריש ב</w:t>
      </w:r>
      <w:r w:rsidR="006A24AD" w:rsidRPr="002D4AD7">
        <w:rPr>
          <w:rtl/>
        </w:rPr>
        <w:t>"</w:t>
      </w:r>
      <w:r w:rsidR="00F0100F" w:rsidRPr="002D4AD7">
        <w:rPr>
          <w:rtl/>
        </w:rPr>
        <w:t>מ שנים אוחזין בטלית</w:t>
      </w:r>
      <w:r w:rsidR="006A24AD" w:rsidRPr="002D4AD7">
        <w:rPr>
          <w:rtl/>
        </w:rPr>
        <w:t xml:space="preserve"> </w:t>
      </w:r>
      <w:r w:rsidR="00F0100F" w:rsidRPr="002D4AD7">
        <w:rPr>
          <w:rtl/>
        </w:rPr>
        <w:t>וכו' יחלוקו ופ</w:t>
      </w:r>
      <w:r w:rsidR="006A24AD" w:rsidRPr="002D4AD7">
        <w:rPr>
          <w:rtl/>
        </w:rPr>
        <w:t>"</w:t>
      </w:r>
      <w:r w:rsidR="00F0100F" w:rsidRPr="002D4AD7">
        <w:rPr>
          <w:rtl/>
        </w:rPr>
        <w:t>ק דסוכה (דף ה' ע</w:t>
      </w:r>
      <w:r w:rsidR="006A24AD" w:rsidRPr="002D4AD7">
        <w:rPr>
          <w:rtl/>
        </w:rPr>
        <w:t>"</w:t>
      </w:r>
      <w:r w:rsidR="00F0100F" w:rsidRPr="002D4AD7">
        <w:rPr>
          <w:rtl/>
        </w:rPr>
        <w:t>ב) בית שאין בו ד' על</w:t>
      </w:r>
      <w:r w:rsidR="006A24AD" w:rsidRPr="002D4AD7">
        <w:rPr>
          <w:rtl/>
        </w:rPr>
        <w:t xml:space="preserve"> </w:t>
      </w:r>
      <w:r w:rsidR="00F0100F" w:rsidRPr="002D4AD7">
        <w:rPr>
          <w:rtl/>
        </w:rPr>
        <w:t>ד' אין האחים והשותפים חולקים בו וכל דיני חלוקה</w:t>
      </w:r>
      <w:r w:rsidR="006A24AD" w:rsidRPr="002D4AD7">
        <w:rPr>
          <w:rtl/>
        </w:rPr>
        <w:t xml:space="preserve"> </w:t>
      </w:r>
      <w:r w:rsidR="00F0100F" w:rsidRPr="002D4AD7">
        <w:rPr>
          <w:rtl/>
        </w:rPr>
        <w:t>המוזכרים בב</w:t>
      </w:r>
      <w:r w:rsidR="006A24AD" w:rsidRPr="002D4AD7">
        <w:rPr>
          <w:rtl/>
        </w:rPr>
        <w:t>"</w:t>
      </w:r>
      <w:r w:rsidR="00F0100F" w:rsidRPr="002D4AD7">
        <w:rPr>
          <w:rtl/>
        </w:rPr>
        <w:t>ב לענין שותפות חצר ובתים כולן אינן לשון</w:t>
      </w:r>
      <w:r w:rsidR="006A24AD" w:rsidRPr="002D4AD7">
        <w:rPr>
          <w:rtl/>
        </w:rPr>
        <w:t xml:space="preserve"> </w:t>
      </w:r>
      <w:r w:rsidR="00F0100F" w:rsidRPr="002D4AD7">
        <w:rPr>
          <w:rtl/>
        </w:rPr>
        <w:t>ירושה</w:t>
      </w:r>
      <w:r w:rsidR="006A24AD" w:rsidRPr="002D4AD7">
        <w:rPr>
          <w:rtl/>
        </w:rPr>
        <w:t>,</w:t>
      </w:r>
      <w:r w:rsidR="00F0100F" w:rsidRPr="002D4AD7">
        <w:rPr>
          <w:rtl/>
        </w:rPr>
        <w:t xml:space="preserve"> ועוד אני אומר כי ניים ושכיב אמר להא מילתא</w:t>
      </w:r>
      <w:r w:rsidR="006A24AD" w:rsidRPr="002D4AD7">
        <w:rPr>
          <w:rtl/>
        </w:rPr>
        <w:t xml:space="preserve"> </w:t>
      </w:r>
      <w:r w:rsidR="00F0100F" w:rsidRPr="002D4AD7">
        <w:rPr>
          <w:rtl/>
        </w:rPr>
        <w:t>דהא גרסינן בהדיא פרק המוכר את הבית (דף ס</w:t>
      </w:r>
      <w:r w:rsidR="006A24AD" w:rsidRPr="002D4AD7">
        <w:rPr>
          <w:rtl/>
        </w:rPr>
        <w:t>"</w:t>
      </w:r>
      <w:r w:rsidR="00F0100F" w:rsidRPr="002D4AD7">
        <w:rPr>
          <w:rtl/>
        </w:rPr>
        <w:t>ג) פשיטא</w:t>
      </w:r>
      <w:r w:rsidR="006A24AD" w:rsidRPr="002D4AD7">
        <w:rPr>
          <w:rtl/>
        </w:rPr>
        <w:t xml:space="preserve"> </w:t>
      </w:r>
      <w:r w:rsidR="00F0100F" w:rsidRPr="002D4AD7">
        <w:rPr>
          <w:rtl/>
        </w:rPr>
        <w:t>אמר יחלוק פלוני בנכסי פלגא תנו חלק לפלוני כו' ש</w:t>
      </w:r>
      <w:r w:rsidR="006A24AD" w:rsidRPr="002D4AD7">
        <w:rPr>
          <w:rtl/>
        </w:rPr>
        <w:t>"</w:t>
      </w:r>
      <w:r w:rsidR="00F0100F" w:rsidRPr="002D4AD7">
        <w:rPr>
          <w:rtl/>
        </w:rPr>
        <w:t>מ</w:t>
      </w:r>
      <w:r w:rsidR="006A24AD" w:rsidRPr="002D4AD7">
        <w:rPr>
          <w:rtl/>
        </w:rPr>
        <w:t xml:space="preserve"> </w:t>
      </w:r>
      <w:r w:rsidR="00F0100F" w:rsidRPr="002D4AD7">
        <w:rPr>
          <w:rtl/>
        </w:rPr>
        <w:t>שלשון יחלוק הוא לשון מתנה דאי הוי לשון ירושה לא היה</w:t>
      </w:r>
      <w:r w:rsidR="006A24AD" w:rsidRPr="002D4AD7">
        <w:rPr>
          <w:rtl/>
        </w:rPr>
        <w:t xml:space="preserve"> </w:t>
      </w:r>
      <w:r w:rsidR="00F0100F" w:rsidRPr="002D4AD7">
        <w:rPr>
          <w:rtl/>
        </w:rPr>
        <w:t>נוטל כלום כדאיתא משנה שלימה פרק יש נוחלין (דף ק</w:t>
      </w:r>
      <w:r w:rsidR="006A24AD" w:rsidRPr="002D4AD7">
        <w:rPr>
          <w:rtl/>
        </w:rPr>
        <w:t>"</w:t>
      </w:r>
      <w:r w:rsidR="00F0100F" w:rsidRPr="002D4AD7">
        <w:rPr>
          <w:rtl/>
        </w:rPr>
        <w:t>ל)</w:t>
      </w:r>
      <w:r w:rsidR="006A24AD" w:rsidRPr="002D4AD7">
        <w:rPr>
          <w:rtl/>
        </w:rPr>
        <w:t xml:space="preserve"> </w:t>
      </w:r>
      <w:r w:rsidR="00F0100F" w:rsidRPr="002D4AD7">
        <w:rPr>
          <w:rtl/>
        </w:rPr>
        <w:t>וכמו שכתב החכם בעצמו</w:t>
      </w:r>
      <w:r w:rsidR="006A24AD" w:rsidRPr="002D4AD7">
        <w:rPr>
          <w:rtl/>
        </w:rPr>
        <w:t>,</w:t>
      </w:r>
      <w:r w:rsidR="00F0100F" w:rsidRPr="002D4AD7">
        <w:rPr>
          <w:rtl/>
        </w:rPr>
        <w:t xml:space="preserve"> וכן כתב הרא"ש בתשובה בהדיא</w:t>
      </w:r>
      <w:r w:rsidR="006A24AD" w:rsidRPr="002D4AD7">
        <w:rPr>
          <w:rtl/>
        </w:rPr>
        <w:t xml:space="preserve"> </w:t>
      </w:r>
      <w:r w:rsidR="00F0100F" w:rsidRPr="002D4AD7">
        <w:rPr>
          <w:rtl/>
        </w:rPr>
        <w:t>בתשובותיו כלל פ</w:t>
      </w:r>
      <w:r w:rsidR="006A24AD" w:rsidRPr="002D4AD7">
        <w:rPr>
          <w:rtl/>
        </w:rPr>
        <w:t>"</w:t>
      </w:r>
      <w:r w:rsidR="00F0100F" w:rsidRPr="002D4AD7">
        <w:rPr>
          <w:rtl/>
        </w:rPr>
        <w:t>ג דיחלוקו הוא לשון מתנה וכמ</w:t>
      </w:r>
      <w:r w:rsidR="006A24AD" w:rsidRPr="002D4AD7">
        <w:rPr>
          <w:rtl/>
        </w:rPr>
        <w:t>"</w:t>
      </w:r>
      <w:r w:rsidR="00F0100F" w:rsidRPr="002D4AD7">
        <w:rPr>
          <w:rtl/>
        </w:rPr>
        <w:t>ש ג"כ</w:t>
      </w:r>
      <w:r w:rsidR="006A24AD" w:rsidRPr="002D4AD7">
        <w:rPr>
          <w:rtl/>
        </w:rPr>
        <w:t xml:space="preserve"> </w:t>
      </w:r>
      <w:r w:rsidR="00F0100F" w:rsidRPr="002D4AD7">
        <w:rPr>
          <w:rtl/>
        </w:rPr>
        <w:t>בשמו הטור ח</w:t>
      </w:r>
      <w:r w:rsidR="006A24AD" w:rsidRPr="002D4AD7">
        <w:rPr>
          <w:rtl/>
        </w:rPr>
        <w:t>"</w:t>
      </w:r>
      <w:r w:rsidR="00F0100F" w:rsidRPr="002D4AD7">
        <w:rPr>
          <w:rtl/>
        </w:rPr>
        <w:t>ה סימן רפ</w:t>
      </w:r>
      <w:r w:rsidR="006A24AD" w:rsidRPr="002D4AD7">
        <w:rPr>
          <w:rtl/>
        </w:rPr>
        <w:t>"</w:t>
      </w:r>
      <w:r w:rsidR="00F0100F" w:rsidRPr="002D4AD7">
        <w:rPr>
          <w:rtl/>
        </w:rPr>
        <w:t>א</w:t>
      </w:r>
      <w:r w:rsidR="006A24AD" w:rsidRPr="002D4AD7">
        <w:rPr>
          <w:rtl/>
        </w:rPr>
        <w:t>.</w:t>
      </w:r>
      <w:r w:rsidR="00F0100F" w:rsidRPr="002D4AD7">
        <w:rPr>
          <w:rtl/>
        </w:rPr>
        <w:t xml:space="preserve"> והנה נראה בהדיא דנסתלק</w:t>
      </w:r>
      <w:r w:rsidR="006A24AD" w:rsidRPr="002D4AD7">
        <w:rPr>
          <w:rtl/>
        </w:rPr>
        <w:t xml:space="preserve"> </w:t>
      </w:r>
      <w:r w:rsidR="00F0100F" w:rsidRPr="002D4AD7">
        <w:rPr>
          <w:rtl/>
        </w:rPr>
        <w:t>מכאן לשון ירושה והוא לשון מתנה והיא קיימת</w:t>
      </w:r>
      <w:r w:rsidR="006A24AD" w:rsidRPr="002D4AD7">
        <w:rPr>
          <w:rtl/>
        </w:rPr>
        <w:t>.</w:t>
      </w:r>
      <w:r w:rsidR="00F0100F" w:rsidRPr="002D4AD7">
        <w:rPr>
          <w:rtl/>
        </w:rPr>
        <w:t xml:space="preserve"> ומ</w:t>
      </w:r>
      <w:r w:rsidR="006A24AD" w:rsidRPr="002D4AD7">
        <w:rPr>
          <w:rtl/>
        </w:rPr>
        <w:t>"</w:t>
      </w:r>
      <w:r w:rsidR="00F0100F" w:rsidRPr="002D4AD7">
        <w:rPr>
          <w:rtl/>
        </w:rPr>
        <w:t>ש</w:t>
      </w:r>
      <w:r w:rsidR="006A24AD" w:rsidRPr="002D4AD7">
        <w:rPr>
          <w:rtl/>
        </w:rPr>
        <w:t xml:space="preserve"> </w:t>
      </w:r>
      <w:r w:rsidR="00F0100F" w:rsidRPr="002D4AD7">
        <w:rPr>
          <w:rtl/>
        </w:rPr>
        <w:t>בפרט בנדון דידן כו' עד הא קמן שכוונתם לירושה כמו</w:t>
      </w:r>
      <w:r w:rsidR="006A24AD" w:rsidRPr="002D4AD7">
        <w:rPr>
          <w:rtl/>
        </w:rPr>
        <w:t xml:space="preserve"> </w:t>
      </w:r>
      <w:r w:rsidR="00F0100F" w:rsidRPr="002D4AD7">
        <w:rPr>
          <w:rtl/>
        </w:rPr>
        <w:t>שחלק ראובן הוא משום ירושה ה</w:t>
      </w:r>
      <w:r w:rsidR="006A24AD" w:rsidRPr="002D4AD7">
        <w:rPr>
          <w:rtl/>
        </w:rPr>
        <w:t>"</w:t>
      </w:r>
      <w:r w:rsidR="00F0100F" w:rsidRPr="002D4AD7">
        <w:rPr>
          <w:rtl/>
        </w:rPr>
        <w:t xml:space="preserve">ה חלק </w:t>
      </w:r>
      <w:r w:rsidR="00F0100F" w:rsidRPr="002D4AD7">
        <w:rPr>
          <w:rtl/>
        </w:rPr>
        <w:lastRenderedPageBreak/>
        <w:t>שמעון וכו'</w:t>
      </w:r>
      <w:r w:rsidR="006A24AD" w:rsidRPr="002D4AD7">
        <w:rPr>
          <w:rtl/>
        </w:rPr>
        <w:t>,</w:t>
      </w:r>
      <w:r w:rsidR="00F0100F" w:rsidRPr="002D4AD7">
        <w:rPr>
          <w:rtl/>
        </w:rPr>
        <w:t xml:space="preserve"> גם</w:t>
      </w:r>
      <w:r w:rsidR="006A24AD" w:rsidRPr="002D4AD7">
        <w:rPr>
          <w:rtl/>
        </w:rPr>
        <w:t xml:space="preserve"> </w:t>
      </w:r>
      <w:r w:rsidR="00F0100F" w:rsidRPr="002D4AD7">
        <w:rPr>
          <w:rtl/>
        </w:rPr>
        <w:t>זה הבל דהא אנן איפכא תנן פרק יש נוחלין (דף קכ"ו ע"ב)</w:t>
      </w:r>
      <w:r w:rsidR="006A24AD" w:rsidRPr="002D4AD7">
        <w:rPr>
          <w:rtl/>
        </w:rPr>
        <w:t xml:space="preserve"> </w:t>
      </w:r>
      <w:r w:rsidR="00F0100F" w:rsidRPr="002D4AD7">
        <w:rPr>
          <w:rtl/>
        </w:rPr>
        <w:t>האומר משום ירושה לא אמר ולא כלום כתב בין בתחילה</w:t>
      </w:r>
      <w:r w:rsidR="006A24AD" w:rsidRPr="002D4AD7">
        <w:rPr>
          <w:rtl/>
        </w:rPr>
        <w:t xml:space="preserve"> </w:t>
      </w:r>
      <w:r w:rsidR="00F0100F" w:rsidRPr="002D4AD7">
        <w:rPr>
          <w:rtl/>
        </w:rPr>
        <w:t>ובין באמצע בין בסוף משום מתנה דבריו קיימים</w:t>
      </w:r>
      <w:r w:rsidR="006A24AD" w:rsidRPr="002D4AD7">
        <w:rPr>
          <w:rtl/>
        </w:rPr>
        <w:t>,</w:t>
      </w:r>
      <w:r w:rsidR="00F0100F" w:rsidRPr="002D4AD7">
        <w:rPr>
          <w:rtl/>
        </w:rPr>
        <w:t xml:space="preserve"> ובגמ'</w:t>
      </w:r>
      <w:r w:rsidR="006A24AD" w:rsidRPr="002D4AD7">
        <w:rPr>
          <w:rtl/>
        </w:rPr>
        <w:t xml:space="preserve"> </w:t>
      </w:r>
      <w:r w:rsidR="00F0100F" w:rsidRPr="002D4AD7">
        <w:rPr>
          <w:rtl/>
        </w:rPr>
        <w:t>אמרינן (פרק י"נ דף קכ</w:t>
      </w:r>
      <w:r w:rsidR="006A24AD" w:rsidRPr="002D4AD7">
        <w:rPr>
          <w:rtl/>
        </w:rPr>
        <w:t>"</w:t>
      </w:r>
      <w:r w:rsidR="00F0100F" w:rsidRPr="002D4AD7">
        <w:rPr>
          <w:rtl/>
        </w:rPr>
        <w:t>ט) היכי דמי מתנה בתחילה היכי</w:t>
      </w:r>
      <w:r w:rsidR="006A24AD" w:rsidRPr="002D4AD7">
        <w:rPr>
          <w:rtl/>
        </w:rPr>
        <w:t xml:space="preserve"> </w:t>
      </w:r>
      <w:r w:rsidR="00F0100F" w:rsidRPr="002D4AD7">
        <w:rPr>
          <w:rtl/>
        </w:rPr>
        <w:t>דמי באמצע ה</w:t>
      </w:r>
      <w:r w:rsidR="006A24AD" w:rsidRPr="002D4AD7">
        <w:rPr>
          <w:rtl/>
        </w:rPr>
        <w:t>"</w:t>
      </w:r>
      <w:r w:rsidR="00F0100F" w:rsidRPr="002D4AD7">
        <w:rPr>
          <w:rtl/>
        </w:rPr>
        <w:t>ד בסוף כי אתא רב דימי אמר רבי יוחנן</w:t>
      </w:r>
      <w:r w:rsidR="006A24AD" w:rsidRPr="002D4AD7">
        <w:rPr>
          <w:rtl/>
        </w:rPr>
        <w:t xml:space="preserve"> </w:t>
      </w:r>
      <w:r w:rsidR="00F0100F" w:rsidRPr="002D4AD7">
        <w:rPr>
          <w:rtl/>
        </w:rPr>
        <w:t>תנתן שדה פלונית לפלוני וירשה זו היא מתנה בתחילה וכו'</w:t>
      </w:r>
      <w:r w:rsidR="006A24AD" w:rsidRPr="002D4AD7">
        <w:rPr>
          <w:rtl/>
        </w:rPr>
        <w:t xml:space="preserve"> </w:t>
      </w:r>
      <w:r w:rsidR="00F0100F" w:rsidRPr="002D4AD7">
        <w:rPr>
          <w:rtl/>
        </w:rPr>
        <w:t>ומסקינן התם דאפילו בשני בני אדם שכתב לאחד מתנה</w:t>
      </w:r>
      <w:r w:rsidR="006A24AD" w:rsidRPr="002D4AD7">
        <w:rPr>
          <w:rtl/>
        </w:rPr>
        <w:t xml:space="preserve"> </w:t>
      </w:r>
      <w:r w:rsidR="00F0100F" w:rsidRPr="002D4AD7">
        <w:rPr>
          <w:rtl/>
        </w:rPr>
        <w:t>ולשני לשון ירושה קנו שניהם ש</w:t>
      </w:r>
      <w:r w:rsidR="006A24AD" w:rsidRPr="002D4AD7">
        <w:rPr>
          <w:rtl/>
        </w:rPr>
        <w:t>"</w:t>
      </w:r>
      <w:r w:rsidR="00F0100F" w:rsidRPr="002D4AD7">
        <w:rPr>
          <w:rtl/>
        </w:rPr>
        <w:t>מ שלשון מתנה מהני ללשון</w:t>
      </w:r>
      <w:r w:rsidR="006A24AD" w:rsidRPr="002D4AD7">
        <w:rPr>
          <w:rtl/>
        </w:rPr>
        <w:t xml:space="preserve"> </w:t>
      </w:r>
      <w:r w:rsidR="00F0100F" w:rsidRPr="002D4AD7">
        <w:rPr>
          <w:rtl/>
        </w:rPr>
        <w:t>ירושה והחכם זה הפך הקערה שלשון ירושה יעשה דלשון</w:t>
      </w:r>
      <w:r w:rsidR="006A24AD" w:rsidRPr="002D4AD7">
        <w:rPr>
          <w:rtl/>
        </w:rPr>
        <w:t xml:space="preserve"> </w:t>
      </w:r>
      <w:r w:rsidR="00F0100F" w:rsidRPr="002D4AD7">
        <w:rPr>
          <w:rtl/>
        </w:rPr>
        <w:t>מתנה לא יועיל</w:t>
      </w:r>
      <w:r w:rsidR="006A24AD" w:rsidRPr="002D4AD7">
        <w:rPr>
          <w:rtl/>
        </w:rPr>
        <w:t>.</w:t>
      </w:r>
      <w:r w:rsidR="00F0100F" w:rsidRPr="002D4AD7">
        <w:rPr>
          <w:rtl/>
        </w:rPr>
        <w:t xml:space="preserve"> ואין לחלק ולומר דדוקא בלשון שהוא ודאי</w:t>
      </w:r>
      <w:r w:rsidR="006A24AD" w:rsidRPr="002D4AD7">
        <w:rPr>
          <w:rtl/>
        </w:rPr>
        <w:t xml:space="preserve"> </w:t>
      </w:r>
      <w:r w:rsidR="00F0100F" w:rsidRPr="002D4AD7">
        <w:rPr>
          <w:rtl/>
        </w:rPr>
        <w:t>לשון מתנה אזלינן בתריה אבל בלשון שיש בו לספק קצת</w:t>
      </w:r>
      <w:r w:rsidR="006A24AD" w:rsidRPr="002D4AD7">
        <w:rPr>
          <w:rtl/>
        </w:rPr>
        <w:t xml:space="preserve"> </w:t>
      </w:r>
      <w:r w:rsidR="00F0100F" w:rsidRPr="002D4AD7">
        <w:rPr>
          <w:rtl/>
        </w:rPr>
        <w:t>אזלינן בתר לשון ירושה</w:t>
      </w:r>
      <w:r w:rsidR="006A24AD" w:rsidRPr="002D4AD7">
        <w:rPr>
          <w:rtl/>
        </w:rPr>
        <w:t>,</w:t>
      </w:r>
      <w:r w:rsidR="00F0100F" w:rsidRPr="002D4AD7">
        <w:rPr>
          <w:rtl/>
        </w:rPr>
        <w:t xml:space="preserve"> דזה אינו דהא כבר ביררתי לעיל</w:t>
      </w:r>
      <w:r w:rsidR="006A24AD" w:rsidRPr="002D4AD7">
        <w:rPr>
          <w:rtl/>
        </w:rPr>
        <w:t xml:space="preserve"> </w:t>
      </w:r>
      <w:r w:rsidR="00F0100F" w:rsidRPr="002D4AD7">
        <w:rPr>
          <w:rtl/>
        </w:rPr>
        <w:t>דלשון יחלוקו אין בו ספק כלל דהוא לשון מתנה ועוד דאף</w:t>
      </w:r>
      <w:r w:rsidR="006A24AD" w:rsidRPr="002D4AD7">
        <w:rPr>
          <w:rtl/>
        </w:rPr>
        <w:t xml:space="preserve"> </w:t>
      </w:r>
      <w:r w:rsidR="00F0100F" w:rsidRPr="002D4AD7">
        <w:rPr>
          <w:rtl/>
        </w:rPr>
        <w:t>אם הוא לשון מסופק קצת לא גרע ממה שכתב הרא</w:t>
      </w:r>
      <w:r w:rsidR="006A24AD" w:rsidRPr="002D4AD7">
        <w:rPr>
          <w:rtl/>
        </w:rPr>
        <w:t>"</w:t>
      </w:r>
      <w:r w:rsidR="00F0100F" w:rsidRPr="002D4AD7">
        <w:rPr>
          <w:rtl/>
        </w:rPr>
        <w:t>ש</w:t>
      </w:r>
      <w:r w:rsidR="006A24AD" w:rsidRPr="002D4AD7">
        <w:rPr>
          <w:rtl/>
        </w:rPr>
        <w:t xml:space="preserve"> </w:t>
      </w:r>
      <w:r w:rsidR="00F0100F" w:rsidRPr="002D4AD7">
        <w:rPr>
          <w:rtl/>
        </w:rPr>
        <w:t>בתשובה (סוף כלל פ</w:t>
      </w:r>
      <w:r w:rsidR="006A24AD" w:rsidRPr="002D4AD7">
        <w:rPr>
          <w:rtl/>
        </w:rPr>
        <w:t>"</w:t>
      </w:r>
      <w:r w:rsidR="00F0100F" w:rsidRPr="002D4AD7">
        <w:rPr>
          <w:rtl/>
        </w:rPr>
        <w:t>ד) על זה והובא ח</w:t>
      </w:r>
      <w:r w:rsidR="006A24AD" w:rsidRPr="002D4AD7">
        <w:rPr>
          <w:rtl/>
        </w:rPr>
        <w:t>"</w:t>
      </w:r>
      <w:r w:rsidR="00F0100F" w:rsidRPr="002D4AD7">
        <w:rPr>
          <w:rtl/>
        </w:rPr>
        <w:t>ה סימן רפ</w:t>
      </w:r>
      <w:r w:rsidR="006A24AD" w:rsidRPr="002D4AD7">
        <w:rPr>
          <w:rtl/>
        </w:rPr>
        <w:t>"</w:t>
      </w:r>
      <w:r w:rsidR="00F0100F" w:rsidRPr="002D4AD7">
        <w:rPr>
          <w:rtl/>
        </w:rPr>
        <w:t>א</w:t>
      </w:r>
      <w:r w:rsidR="006A24AD" w:rsidRPr="002D4AD7">
        <w:rPr>
          <w:rtl/>
        </w:rPr>
        <w:t xml:space="preserve">. </w:t>
      </w:r>
      <w:r w:rsidR="00F0100F" w:rsidRPr="002D4AD7">
        <w:rPr>
          <w:rtl/>
        </w:rPr>
        <w:t>שאלה ראובן היה מצוה ואמר אם אפטר אני קודם לאשתי</w:t>
      </w:r>
      <w:r w:rsidR="006A24AD" w:rsidRPr="002D4AD7">
        <w:rPr>
          <w:rtl/>
        </w:rPr>
        <w:t xml:space="preserve"> </w:t>
      </w:r>
      <w:r w:rsidR="00F0100F" w:rsidRPr="002D4AD7">
        <w:rPr>
          <w:rtl/>
        </w:rPr>
        <w:t>עשיתי אותה יורשת גמורה בכל נכסי והנחתי ליורשי אחרי</w:t>
      </w:r>
      <w:r w:rsidR="006A24AD" w:rsidRPr="002D4AD7">
        <w:rPr>
          <w:rtl/>
        </w:rPr>
        <w:t xml:space="preserve"> </w:t>
      </w:r>
      <w:r w:rsidR="00F0100F" w:rsidRPr="002D4AD7">
        <w:rPr>
          <w:rtl/>
        </w:rPr>
        <w:t>חמשה זהובים וכו'</w:t>
      </w:r>
      <w:r w:rsidR="006A24AD" w:rsidRPr="002D4AD7">
        <w:rPr>
          <w:rtl/>
        </w:rPr>
        <w:t>,</w:t>
      </w:r>
      <w:r w:rsidR="00F0100F" w:rsidRPr="002D4AD7">
        <w:rPr>
          <w:rtl/>
        </w:rPr>
        <w:t xml:space="preserve"> תשובה מה שנתן לאשתו בלשון ירושה</w:t>
      </w:r>
      <w:r w:rsidR="006A24AD" w:rsidRPr="002D4AD7">
        <w:rPr>
          <w:rtl/>
        </w:rPr>
        <w:t xml:space="preserve"> </w:t>
      </w:r>
      <w:r w:rsidR="00F0100F" w:rsidRPr="002D4AD7">
        <w:rPr>
          <w:rtl/>
        </w:rPr>
        <w:t>אינו כלום אמנם רואה אני לקיים צוואה זו מתוך תיבה</w:t>
      </w:r>
      <w:r w:rsidR="006A24AD" w:rsidRPr="002D4AD7">
        <w:rPr>
          <w:rtl/>
        </w:rPr>
        <w:t xml:space="preserve"> </w:t>
      </w:r>
      <w:r w:rsidR="00F0100F" w:rsidRPr="002D4AD7">
        <w:rPr>
          <w:rtl/>
        </w:rPr>
        <w:t>אחת שכתוב בה ותחזיק בנכסי בכל מה שיש לי כו' שהוא</w:t>
      </w:r>
      <w:r w:rsidR="006A24AD" w:rsidRPr="002D4AD7">
        <w:rPr>
          <w:rtl/>
        </w:rPr>
        <w:t xml:space="preserve"> </w:t>
      </w:r>
      <w:r w:rsidR="00F0100F" w:rsidRPr="002D4AD7">
        <w:rPr>
          <w:rtl/>
        </w:rPr>
        <w:t>לשון מתנה והרי לשון מתנה לבסוף וכו'</w:t>
      </w:r>
      <w:r w:rsidR="006A24AD" w:rsidRPr="002D4AD7">
        <w:rPr>
          <w:rtl/>
        </w:rPr>
        <w:t>,</w:t>
      </w:r>
      <w:r w:rsidR="00F0100F" w:rsidRPr="002D4AD7">
        <w:rPr>
          <w:rtl/>
        </w:rPr>
        <w:t xml:space="preserve"> הרי דאנו למידין</w:t>
      </w:r>
      <w:r w:rsidR="006A24AD" w:rsidRPr="002D4AD7">
        <w:rPr>
          <w:rtl/>
        </w:rPr>
        <w:t xml:space="preserve"> </w:t>
      </w:r>
      <w:r w:rsidR="00F0100F" w:rsidRPr="002D4AD7">
        <w:rPr>
          <w:rtl/>
        </w:rPr>
        <w:t>מתיבה אחת להפך לשון ירושה הכתוב בפירוש ללשון מתנה</w:t>
      </w:r>
      <w:r w:rsidR="006A24AD" w:rsidRPr="002D4AD7">
        <w:rPr>
          <w:rtl/>
        </w:rPr>
        <w:t xml:space="preserve"> </w:t>
      </w:r>
      <w:r w:rsidR="00F0100F" w:rsidRPr="002D4AD7">
        <w:rPr>
          <w:rtl/>
        </w:rPr>
        <w:t>כ</w:t>
      </w:r>
      <w:r w:rsidR="006A24AD" w:rsidRPr="002D4AD7">
        <w:rPr>
          <w:rtl/>
        </w:rPr>
        <w:t>"</w:t>
      </w:r>
      <w:r w:rsidR="00F0100F" w:rsidRPr="002D4AD7">
        <w:rPr>
          <w:rtl/>
        </w:rPr>
        <w:t>ש שלא נהפך לשון המפורש בהדיא שהוא לשון מתנה מכח</w:t>
      </w:r>
      <w:r w:rsidR="006A24AD" w:rsidRPr="002D4AD7">
        <w:rPr>
          <w:rtl/>
        </w:rPr>
        <w:t xml:space="preserve"> </w:t>
      </w:r>
      <w:r w:rsidR="00F0100F" w:rsidRPr="002D4AD7">
        <w:rPr>
          <w:rtl/>
        </w:rPr>
        <w:t>שכתוב בתחילה לשון ירושה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ועוד </w:t>
      </w:r>
      <w:r w:rsidRPr="002D4AD7">
        <w:rPr>
          <w:rStyle w:val="a3"/>
          <w:vertAlign w:val="superscript"/>
          <w:rtl/>
        </w:rPr>
        <w:t>@33</w:t>
      </w:r>
      <w:r w:rsidR="00F0100F" w:rsidRPr="002D4AD7">
        <w:rPr>
          <w:rtl/>
        </w:rPr>
        <w:t>נוכל ללמוד מתשובה זו דאע</w:t>
      </w:r>
      <w:r w:rsidR="006A24AD" w:rsidRPr="002D4AD7">
        <w:rPr>
          <w:rtl/>
        </w:rPr>
        <w:t>"</w:t>
      </w:r>
      <w:r w:rsidR="00F0100F" w:rsidRPr="002D4AD7">
        <w:rPr>
          <w:rtl/>
        </w:rPr>
        <w:t>ג דכתוב באותו שטר</w:t>
      </w:r>
      <w:r w:rsidR="006A24AD" w:rsidRPr="002D4AD7">
        <w:rPr>
          <w:rtl/>
        </w:rPr>
        <w:t xml:space="preserve"> </w:t>
      </w:r>
      <w:r w:rsidR="00F0100F" w:rsidRPr="002D4AD7">
        <w:rPr>
          <w:rtl/>
        </w:rPr>
        <w:t>ירושת הבנים שהוא לשון ירושה ממש מ"מ דרשינן</w:t>
      </w:r>
      <w:r w:rsidR="006A24AD" w:rsidRPr="002D4AD7">
        <w:rPr>
          <w:rtl/>
        </w:rPr>
        <w:t xml:space="preserve"> </w:t>
      </w:r>
      <w:r w:rsidR="00F0100F" w:rsidRPr="002D4AD7">
        <w:rPr>
          <w:rtl/>
        </w:rPr>
        <w:t>שאר הלשונות לטובת המקבל מתנה</w:t>
      </w:r>
      <w:r w:rsidR="006A24AD" w:rsidRPr="002D4AD7">
        <w:rPr>
          <w:rtl/>
        </w:rPr>
        <w:t>,</w:t>
      </w:r>
      <w:r w:rsidR="00F0100F" w:rsidRPr="002D4AD7">
        <w:rPr>
          <w:rtl/>
        </w:rPr>
        <w:t xml:space="preserve"> שהרי כתב באותה</w:t>
      </w:r>
      <w:r w:rsidR="006A24AD" w:rsidRPr="002D4AD7">
        <w:rPr>
          <w:rtl/>
        </w:rPr>
        <w:t xml:space="preserve"> </w:t>
      </w:r>
      <w:r w:rsidR="00F0100F" w:rsidRPr="002D4AD7">
        <w:rPr>
          <w:rtl/>
        </w:rPr>
        <w:t>צוואה והנחתי ליורשי אחרי חמשה זהובים וכו' והוא לשון</w:t>
      </w:r>
      <w:r w:rsidR="006A24AD" w:rsidRPr="002D4AD7">
        <w:rPr>
          <w:rtl/>
        </w:rPr>
        <w:t xml:space="preserve"> </w:t>
      </w:r>
      <w:r w:rsidR="00F0100F" w:rsidRPr="002D4AD7">
        <w:rPr>
          <w:rtl/>
        </w:rPr>
        <w:t>ירושה מדכתב אחרי אפ"ה אצל האשה הוא לשון מתנה הוא</w:t>
      </w:r>
      <w:r w:rsidR="006A24AD" w:rsidRPr="002D4AD7">
        <w:rPr>
          <w:rtl/>
        </w:rPr>
        <w:t xml:space="preserve"> </w:t>
      </w:r>
      <w:r w:rsidR="00F0100F" w:rsidRPr="002D4AD7">
        <w:rPr>
          <w:rtl/>
        </w:rPr>
        <w:t>הדין בנדון דידן</w:t>
      </w:r>
      <w:r w:rsidR="006A24AD" w:rsidRPr="002D4AD7">
        <w:rPr>
          <w:rtl/>
        </w:rPr>
        <w:t>,</w:t>
      </w:r>
      <w:r w:rsidR="00F0100F" w:rsidRPr="002D4AD7">
        <w:rPr>
          <w:rtl/>
        </w:rPr>
        <w:t xml:space="preserve"> ועוד ראיה מהא דכתבתי לעיל ואמר</w:t>
      </w:r>
      <w:r w:rsidR="006A24AD" w:rsidRPr="002D4AD7">
        <w:rPr>
          <w:rtl/>
        </w:rPr>
        <w:t xml:space="preserve"> </w:t>
      </w:r>
      <w:r w:rsidR="00F0100F" w:rsidRPr="002D4AD7">
        <w:rPr>
          <w:rtl/>
        </w:rPr>
        <w:t>פלוני יחלוק בנכסי דודאי בחלק הנשאר יירשו בניו אפ</w:t>
      </w:r>
      <w:r w:rsidR="006A24AD" w:rsidRPr="002D4AD7">
        <w:rPr>
          <w:rtl/>
        </w:rPr>
        <w:t>"</w:t>
      </w:r>
      <w:r w:rsidR="00F0100F" w:rsidRPr="002D4AD7">
        <w:rPr>
          <w:rtl/>
        </w:rPr>
        <w:t>ה</w:t>
      </w:r>
      <w:r w:rsidR="006A24AD" w:rsidRPr="002D4AD7">
        <w:rPr>
          <w:rtl/>
        </w:rPr>
        <w:t xml:space="preserve"> </w:t>
      </w:r>
      <w:r w:rsidR="00F0100F" w:rsidRPr="002D4AD7">
        <w:rPr>
          <w:rtl/>
        </w:rPr>
        <w:t>אמרינן דיחלוק הוא לשון מתנה אצל האחר</w:t>
      </w:r>
      <w:r w:rsidR="006A24AD" w:rsidRPr="002D4AD7">
        <w:rPr>
          <w:rtl/>
        </w:rPr>
        <w:t>,</w:t>
      </w:r>
      <w:r w:rsidR="00F0100F" w:rsidRPr="002D4AD7">
        <w:rPr>
          <w:rtl/>
        </w:rPr>
        <w:t xml:space="preserve"> ועוד ראיה</w:t>
      </w:r>
      <w:r w:rsidR="006A24AD" w:rsidRPr="002D4AD7">
        <w:rPr>
          <w:rtl/>
        </w:rPr>
        <w:t xml:space="preserve"> </w:t>
      </w:r>
      <w:r w:rsidR="00F0100F" w:rsidRPr="002D4AD7">
        <w:rPr>
          <w:rtl/>
        </w:rPr>
        <w:t>דאין לחלק בחלוקים אלו מסוגיא דפרק יש נוחלין (דף קכ</w:t>
      </w:r>
      <w:r w:rsidR="006A24AD" w:rsidRPr="002D4AD7">
        <w:rPr>
          <w:rtl/>
        </w:rPr>
        <w:t>"</w:t>
      </w:r>
      <w:r w:rsidR="00F0100F" w:rsidRPr="002D4AD7">
        <w:rPr>
          <w:rtl/>
        </w:rPr>
        <w:t>ט)</w:t>
      </w:r>
      <w:r w:rsidR="006A24AD" w:rsidRPr="002D4AD7">
        <w:rPr>
          <w:rtl/>
        </w:rPr>
        <w:t xml:space="preserve"> </w:t>
      </w:r>
      <w:r w:rsidR="00F0100F" w:rsidRPr="002D4AD7">
        <w:rPr>
          <w:rtl/>
        </w:rPr>
        <w:t>דאמרינן התם כי אתא רב דימי אמר ר' יוחנן ודוקא באדם</w:t>
      </w:r>
      <w:r w:rsidR="006A24AD" w:rsidRPr="002D4AD7">
        <w:rPr>
          <w:rtl/>
        </w:rPr>
        <w:t xml:space="preserve"> </w:t>
      </w:r>
      <w:r w:rsidR="00F0100F" w:rsidRPr="002D4AD7">
        <w:rPr>
          <w:rtl/>
        </w:rPr>
        <w:t>אחד ושדה אחת אבל באדם אחד ושתי שדות שדה אחת</w:t>
      </w:r>
      <w:r w:rsidR="006A24AD" w:rsidRPr="002D4AD7">
        <w:rPr>
          <w:rtl/>
        </w:rPr>
        <w:t xml:space="preserve"> </w:t>
      </w:r>
      <w:r w:rsidR="00F0100F" w:rsidRPr="002D4AD7">
        <w:rPr>
          <w:rtl/>
        </w:rPr>
        <w:t>ושני בני אדם לא וכו' עד כי אתא רבין אמר תנתן</w:t>
      </w:r>
      <w:r w:rsidR="006A24AD" w:rsidRPr="002D4AD7">
        <w:rPr>
          <w:rtl/>
        </w:rPr>
        <w:t xml:space="preserve"> </w:t>
      </w:r>
      <w:r w:rsidR="00F0100F" w:rsidRPr="002D4AD7">
        <w:rPr>
          <w:rtl/>
        </w:rPr>
        <w:t>שדה פלונית לפלוני ויירש פלוני שדה פלונית רבי יוחנן אמר</w:t>
      </w:r>
      <w:r w:rsidR="006A24AD" w:rsidRPr="002D4AD7">
        <w:rPr>
          <w:rtl/>
        </w:rPr>
        <w:t xml:space="preserve"> </w:t>
      </w:r>
      <w:r w:rsidR="00F0100F" w:rsidRPr="002D4AD7">
        <w:rPr>
          <w:rtl/>
        </w:rPr>
        <w:t>קנה וכו' עד אלא דרבי יוחנן אדר' יוחנן קשיא אמוראי</w:t>
      </w:r>
      <w:r w:rsidR="006A24AD" w:rsidRPr="002D4AD7">
        <w:rPr>
          <w:rtl/>
        </w:rPr>
        <w:t xml:space="preserve"> </w:t>
      </w:r>
      <w:r w:rsidR="00F0100F" w:rsidRPr="002D4AD7">
        <w:rPr>
          <w:rtl/>
        </w:rPr>
        <w:t>נינהו אליבא דרבי יוחנן, ואי איכא לפלוגי בהכי ה</w:t>
      </w:r>
      <w:r w:rsidR="006A24AD" w:rsidRPr="002D4AD7">
        <w:rPr>
          <w:rtl/>
        </w:rPr>
        <w:t>"</w:t>
      </w:r>
      <w:r w:rsidR="00F0100F" w:rsidRPr="002D4AD7">
        <w:rPr>
          <w:rtl/>
        </w:rPr>
        <w:t>ל לשנויי</w:t>
      </w:r>
      <w:r w:rsidR="006A24AD" w:rsidRPr="002D4AD7">
        <w:rPr>
          <w:rtl/>
        </w:rPr>
        <w:t xml:space="preserve"> </w:t>
      </w:r>
      <w:r w:rsidR="00F0100F" w:rsidRPr="002D4AD7">
        <w:rPr>
          <w:rtl/>
        </w:rPr>
        <w:t>הכי הא בשני בני אדם לא מהני היינו כשאחד היא ראוי</w:t>
      </w:r>
      <w:r w:rsidR="006A24AD" w:rsidRPr="002D4AD7">
        <w:rPr>
          <w:rtl/>
        </w:rPr>
        <w:t xml:space="preserve"> </w:t>
      </w:r>
      <w:r w:rsidR="00F0100F" w:rsidRPr="002D4AD7">
        <w:rPr>
          <w:rtl/>
        </w:rPr>
        <w:t>לירש דאז לשון ירושה דוקא אלא ש</w:t>
      </w:r>
      <w:r w:rsidR="006A24AD" w:rsidRPr="002D4AD7">
        <w:rPr>
          <w:rtl/>
        </w:rPr>
        <w:t>"</w:t>
      </w:r>
      <w:r w:rsidR="00F0100F" w:rsidRPr="002D4AD7">
        <w:rPr>
          <w:rtl/>
        </w:rPr>
        <w:t>מ דאין לחלק בהכי</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סוף </w:t>
      </w:r>
      <w:r w:rsidRPr="002D4AD7">
        <w:rPr>
          <w:rStyle w:val="a3"/>
          <w:vertAlign w:val="superscript"/>
          <w:rtl/>
        </w:rPr>
        <w:t>@33</w:t>
      </w:r>
      <w:r w:rsidR="00F0100F" w:rsidRPr="002D4AD7">
        <w:rPr>
          <w:rtl/>
        </w:rPr>
        <w:t>דבר איני רואה שום יסוד לבנינו של החכם הנ</w:t>
      </w:r>
      <w:r w:rsidR="006A24AD" w:rsidRPr="002D4AD7">
        <w:rPr>
          <w:rtl/>
        </w:rPr>
        <w:t>"</w:t>
      </w:r>
      <w:r w:rsidR="00F0100F" w:rsidRPr="002D4AD7">
        <w:rPr>
          <w:rtl/>
        </w:rPr>
        <w:t>ל במה</w:t>
      </w:r>
      <w:r w:rsidR="006A24AD" w:rsidRPr="002D4AD7">
        <w:rPr>
          <w:rtl/>
        </w:rPr>
        <w:t xml:space="preserve"> </w:t>
      </w:r>
      <w:r w:rsidR="00F0100F" w:rsidRPr="002D4AD7">
        <w:rPr>
          <w:rtl/>
        </w:rPr>
        <w:t>שטען לבטל הפשרה מכח זו הטענה</w:t>
      </w:r>
      <w:r w:rsidR="006A24AD" w:rsidRPr="002D4AD7">
        <w:rPr>
          <w:rtl/>
        </w:rPr>
        <w:t>,</w:t>
      </w:r>
      <w:r w:rsidR="00F0100F" w:rsidRPr="002D4AD7">
        <w:rPr>
          <w:rtl/>
        </w:rPr>
        <w:t xml:space="preserve"> ומדראש דבריו</w:t>
      </w:r>
      <w:r w:rsidR="006A24AD" w:rsidRPr="002D4AD7">
        <w:rPr>
          <w:rtl/>
        </w:rPr>
        <w:t xml:space="preserve"> </w:t>
      </w:r>
      <w:r w:rsidR="00F0100F" w:rsidRPr="002D4AD7">
        <w:rPr>
          <w:rtl/>
        </w:rPr>
        <w:t>אינן כלום גם סוף דבריו בטלים במה שכתב מאחר שהפשרה</w:t>
      </w:r>
      <w:r w:rsidR="006A24AD" w:rsidRPr="002D4AD7">
        <w:rPr>
          <w:rtl/>
        </w:rPr>
        <w:t xml:space="preserve"> </w:t>
      </w:r>
      <w:r w:rsidR="00F0100F" w:rsidRPr="002D4AD7">
        <w:rPr>
          <w:rtl/>
        </w:rPr>
        <w:t>בטילה וכו' כי אני אומר הפשרה קיימת ונתקיים אם כמר</w:t>
      </w:r>
      <w:r w:rsidR="006A24AD" w:rsidRPr="002D4AD7">
        <w:rPr>
          <w:rtl/>
        </w:rPr>
        <w:t xml:space="preserve"> </w:t>
      </w:r>
      <w:r w:rsidR="00F0100F" w:rsidRPr="002D4AD7">
        <w:rPr>
          <w:rtl/>
        </w:rPr>
        <w:t xml:space="preserve">משה </w:t>
      </w:r>
      <w:r w:rsidR="00F0100F" w:rsidRPr="002D4AD7">
        <w:rPr>
          <w:rtl/>
        </w:rPr>
        <w:lastRenderedPageBreak/>
        <w:t>רוצה להיות יהודי ולעמוד בדבורו שקבל עליו בק</w:t>
      </w:r>
      <w:r w:rsidR="006A24AD" w:rsidRPr="002D4AD7">
        <w:rPr>
          <w:rtl/>
        </w:rPr>
        <w:t>"</w:t>
      </w:r>
      <w:r w:rsidR="00F0100F" w:rsidRPr="002D4AD7">
        <w:rPr>
          <w:rtl/>
        </w:rPr>
        <w:t>ס</w:t>
      </w:r>
      <w:r w:rsidR="006A24AD" w:rsidRPr="002D4AD7">
        <w:rPr>
          <w:rtl/>
        </w:rPr>
        <w:t xml:space="preserve"> </w:t>
      </w:r>
      <w:r w:rsidR="00F0100F" w:rsidRPr="002D4AD7">
        <w:rPr>
          <w:rtl/>
        </w:rPr>
        <w:t>ובתוקף שטרות</w:t>
      </w:r>
      <w:r w:rsidR="006A24AD" w:rsidRPr="002D4AD7">
        <w:rPr>
          <w:rtl/>
        </w:rPr>
        <w:t>.</w:t>
      </w:r>
      <w:r w:rsidR="00F0100F" w:rsidRPr="002D4AD7">
        <w:rPr>
          <w:rtl/>
        </w:rPr>
        <w:t xml:space="preserve"> גם מה שכתב שהפשרנים שרצו לבטל ירושה</w:t>
      </w:r>
      <w:r w:rsidR="006A24AD" w:rsidRPr="002D4AD7">
        <w:rPr>
          <w:rtl/>
        </w:rPr>
        <w:t xml:space="preserve"> </w:t>
      </w:r>
      <w:r w:rsidR="00F0100F" w:rsidRPr="002D4AD7">
        <w:rPr>
          <w:rtl/>
        </w:rPr>
        <w:t>דאורייתא אין רוח חכמים נוחה מהם כו' אם לא שכוונתם</w:t>
      </w:r>
      <w:r w:rsidR="006A24AD" w:rsidRPr="002D4AD7">
        <w:rPr>
          <w:rtl/>
        </w:rPr>
        <w:t xml:space="preserve"> </w:t>
      </w:r>
      <w:r w:rsidR="00F0100F" w:rsidRPr="002D4AD7">
        <w:rPr>
          <w:rtl/>
        </w:rPr>
        <w:t>לש"ש להטעות את וכו'</w:t>
      </w:r>
      <w:r w:rsidR="006A24AD" w:rsidRPr="002D4AD7">
        <w:rPr>
          <w:rtl/>
        </w:rPr>
        <w:t>,</w:t>
      </w:r>
      <w:r w:rsidR="00F0100F" w:rsidRPr="002D4AD7">
        <w:rPr>
          <w:rtl/>
        </w:rPr>
        <w:t xml:space="preserve"> אני רואה זה החכם רודף אחר</w:t>
      </w:r>
      <w:r w:rsidR="006A24AD" w:rsidRPr="002D4AD7">
        <w:rPr>
          <w:rtl/>
        </w:rPr>
        <w:t xml:space="preserve"> </w:t>
      </w:r>
      <w:r w:rsidR="00F0100F" w:rsidRPr="002D4AD7">
        <w:rPr>
          <w:rtl/>
        </w:rPr>
        <w:t>הדיינים להטעותם על לא עול בכפיהם</w:t>
      </w:r>
      <w:r w:rsidR="006A24AD" w:rsidRPr="002D4AD7">
        <w:rPr>
          <w:rtl/>
        </w:rPr>
        <w:t>,</w:t>
      </w:r>
      <w:r w:rsidR="00F0100F" w:rsidRPr="002D4AD7">
        <w:rPr>
          <w:rtl/>
        </w:rPr>
        <w:t xml:space="preserve"> וכי אין רוח</w:t>
      </w:r>
      <w:r w:rsidR="006A24AD" w:rsidRPr="002D4AD7">
        <w:rPr>
          <w:rtl/>
        </w:rPr>
        <w:t xml:space="preserve"> </w:t>
      </w:r>
      <w:r w:rsidR="00F0100F" w:rsidRPr="002D4AD7">
        <w:rPr>
          <w:rtl/>
        </w:rPr>
        <w:t>חכמים נוחה במי שגורם שיורש יפשר עם אחרים או מוחל</w:t>
      </w:r>
      <w:r w:rsidR="006A24AD" w:rsidRPr="002D4AD7">
        <w:rPr>
          <w:rtl/>
        </w:rPr>
        <w:t xml:space="preserve"> </w:t>
      </w:r>
      <w:r w:rsidR="00F0100F" w:rsidRPr="002D4AD7">
        <w:rPr>
          <w:rtl/>
        </w:rPr>
        <w:t>לגמרי על ירושתו, ובאמת שזה החכם אין רוחי נוחה הימנו</w:t>
      </w:r>
      <w:r w:rsidR="006A24AD" w:rsidRPr="002D4AD7">
        <w:rPr>
          <w:rtl/>
        </w:rPr>
        <w:t xml:space="preserve"> </w:t>
      </w:r>
      <w:r w:rsidR="00F0100F" w:rsidRPr="002D4AD7">
        <w:rPr>
          <w:rtl/>
        </w:rPr>
        <w:t>במה שנתחלף לו בין יורש למוריש</w:t>
      </w:r>
      <w:r w:rsidR="006A24AD" w:rsidRPr="002D4AD7">
        <w:rPr>
          <w:rtl/>
        </w:rPr>
        <w:t>,</w:t>
      </w:r>
      <w:r w:rsidR="00F0100F" w:rsidRPr="002D4AD7">
        <w:rPr>
          <w:rtl/>
        </w:rPr>
        <w:t xml:space="preserve"> כי אמרו פ' יש נוחלין</w:t>
      </w:r>
      <w:r w:rsidR="006A24AD" w:rsidRPr="002D4AD7">
        <w:rPr>
          <w:rtl/>
        </w:rPr>
        <w:t xml:space="preserve"> </w:t>
      </w:r>
      <w:r w:rsidR="00F0100F" w:rsidRPr="002D4AD7">
        <w:rPr>
          <w:rtl/>
        </w:rPr>
        <w:t>(דף קל</w:t>
      </w:r>
      <w:r w:rsidR="006A24AD" w:rsidRPr="002D4AD7">
        <w:rPr>
          <w:rtl/>
        </w:rPr>
        <w:t>"</w:t>
      </w:r>
      <w:r w:rsidR="00F0100F" w:rsidRPr="002D4AD7">
        <w:rPr>
          <w:rtl/>
        </w:rPr>
        <w:t>ג ע</w:t>
      </w:r>
      <w:r w:rsidR="006A24AD" w:rsidRPr="002D4AD7">
        <w:rPr>
          <w:rtl/>
        </w:rPr>
        <w:t>"</w:t>
      </w:r>
      <w:r w:rsidR="00F0100F" w:rsidRPr="002D4AD7">
        <w:rPr>
          <w:rtl/>
        </w:rPr>
        <w:t>ב) הכותב נכסיו לאחרים והניח את בניו מה</w:t>
      </w:r>
      <w:r w:rsidR="006A24AD" w:rsidRPr="002D4AD7">
        <w:rPr>
          <w:rtl/>
        </w:rPr>
        <w:t xml:space="preserve"> </w:t>
      </w:r>
      <w:r w:rsidR="00F0100F" w:rsidRPr="002D4AD7">
        <w:rPr>
          <w:rtl/>
        </w:rPr>
        <w:t>שעשה עשוי אלא אין רוח חכמים נוחה הימנו</w:t>
      </w:r>
      <w:r w:rsidR="006A24AD" w:rsidRPr="002D4AD7">
        <w:rPr>
          <w:rtl/>
        </w:rPr>
        <w:t>,</w:t>
      </w:r>
      <w:r w:rsidR="00F0100F" w:rsidRPr="002D4AD7">
        <w:rPr>
          <w:rtl/>
        </w:rPr>
        <w:t xml:space="preserve"> וכן אמרינן</w:t>
      </w:r>
      <w:r w:rsidR="006A24AD" w:rsidRPr="002D4AD7">
        <w:rPr>
          <w:rtl/>
        </w:rPr>
        <w:t xml:space="preserve"> </w:t>
      </w:r>
      <w:r w:rsidR="00F0100F" w:rsidRPr="002D4AD7">
        <w:rPr>
          <w:rtl/>
        </w:rPr>
        <w:t>התם דאמר ליה שמואל לרב יהודה שיננא לא תהוי בעבורי</w:t>
      </w:r>
      <w:r w:rsidR="006A24AD" w:rsidRPr="002D4AD7">
        <w:rPr>
          <w:rtl/>
        </w:rPr>
        <w:t xml:space="preserve"> </w:t>
      </w:r>
      <w:r w:rsidR="00F0100F" w:rsidRPr="002D4AD7">
        <w:rPr>
          <w:rtl/>
        </w:rPr>
        <w:t>אחסנתא כו'</w:t>
      </w:r>
      <w:r w:rsidR="006A24AD" w:rsidRPr="002D4AD7">
        <w:rPr>
          <w:rtl/>
        </w:rPr>
        <w:t>,</w:t>
      </w:r>
      <w:r w:rsidR="00F0100F" w:rsidRPr="002D4AD7">
        <w:rPr>
          <w:rtl/>
        </w:rPr>
        <w:t xml:space="preserve"> הרי כל זה במוריש אמרו שאסור להעביר</w:t>
      </w:r>
      <w:r w:rsidR="006A24AD" w:rsidRPr="002D4AD7">
        <w:rPr>
          <w:rtl/>
        </w:rPr>
        <w:t xml:space="preserve"> </w:t>
      </w:r>
      <w:r w:rsidR="00F0100F" w:rsidRPr="002D4AD7">
        <w:rPr>
          <w:rtl/>
        </w:rPr>
        <w:t>נחלה אבל יורש עצמו שרוצה למחול על ירושתו שלא יהא</w:t>
      </w:r>
      <w:r w:rsidR="006A24AD" w:rsidRPr="002D4AD7">
        <w:rPr>
          <w:rtl/>
        </w:rPr>
        <w:t xml:space="preserve"> </w:t>
      </w:r>
      <w:r w:rsidR="00F0100F" w:rsidRPr="002D4AD7">
        <w:rPr>
          <w:rtl/>
        </w:rPr>
        <w:t>בזה רוח חכמים נוחה הימנו בזה לא שמענו</w:t>
      </w:r>
      <w:r w:rsidR="006A24AD" w:rsidRPr="002D4AD7">
        <w:rPr>
          <w:rtl/>
        </w:rPr>
        <w:t>,</w:t>
      </w:r>
      <w:r w:rsidR="00F0100F" w:rsidRPr="002D4AD7">
        <w:rPr>
          <w:rtl/>
        </w:rPr>
        <w:t xml:space="preserve"> והנה מצינו</w:t>
      </w:r>
      <w:r w:rsidR="006A24AD" w:rsidRPr="002D4AD7">
        <w:rPr>
          <w:rtl/>
        </w:rPr>
        <w:t xml:space="preserve"> </w:t>
      </w:r>
      <w:r w:rsidR="00F0100F" w:rsidRPr="002D4AD7">
        <w:rPr>
          <w:rtl/>
        </w:rPr>
        <w:t>ליעקב אבינו שפתה לעשו שימחול לו חלק ירושתו וחלילה</w:t>
      </w:r>
      <w:r w:rsidR="006A24AD" w:rsidRPr="002D4AD7">
        <w:rPr>
          <w:rtl/>
        </w:rPr>
        <w:t xml:space="preserve"> </w:t>
      </w:r>
      <w:r w:rsidR="00F0100F" w:rsidRPr="002D4AD7">
        <w:rPr>
          <w:rtl/>
        </w:rPr>
        <w:t>לנו לומר שאין רוח חכמים נוחה הימנו ויש לנו אב זקן לחוס</w:t>
      </w:r>
      <w:r w:rsidR="006A24AD" w:rsidRPr="002D4AD7">
        <w:rPr>
          <w:rtl/>
        </w:rPr>
        <w:t xml:space="preserve"> </w:t>
      </w:r>
      <w:r w:rsidR="00F0100F" w:rsidRPr="002D4AD7">
        <w:rPr>
          <w:rtl/>
        </w:rPr>
        <w:t>על כבודו ולומר יפה שתיקת זה המדמה כחכם מדיבורו</w:t>
      </w:r>
      <w:r w:rsidR="006A24AD" w:rsidRPr="002D4AD7">
        <w:rPr>
          <w:rtl/>
        </w:rPr>
        <w:t xml:space="preserve">. </w:t>
      </w:r>
      <w:r w:rsidR="00F0100F" w:rsidRPr="002D4AD7">
        <w:rPr>
          <w:rtl/>
        </w:rPr>
        <w:t>והנה מאחר שנסתלקו מעלינו דברי החכם הראשון כ</w:t>
      </w:r>
      <w:r w:rsidR="006A24AD" w:rsidRPr="002D4AD7">
        <w:rPr>
          <w:rtl/>
        </w:rPr>
        <w:t>"</w:t>
      </w:r>
      <w:r w:rsidR="00F0100F" w:rsidRPr="002D4AD7">
        <w:rPr>
          <w:rtl/>
        </w:rPr>
        <w:t>ש</w:t>
      </w:r>
      <w:r w:rsidR="006A24AD" w:rsidRPr="002D4AD7">
        <w:rPr>
          <w:rtl/>
        </w:rPr>
        <w:t xml:space="preserve"> </w:t>
      </w:r>
      <w:r w:rsidR="00F0100F" w:rsidRPr="002D4AD7">
        <w:rPr>
          <w:rtl/>
        </w:rPr>
        <w:t>שנתבטלו האחרונים שיצאו בעקביו ובתר רישא גופא גריר</w:t>
      </w:r>
      <w:r w:rsidR="006A24AD" w:rsidRPr="002D4AD7">
        <w:rPr>
          <w:rtl/>
        </w:rPr>
        <w:t xml:space="preserve"> </w:t>
      </w:r>
      <w:r w:rsidR="00F0100F" w:rsidRPr="002D4AD7">
        <w:rPr>
          <w:rtl/>
        </w:rPr>
        <w:t>ואין צורך להשיב על דבריהם כי לא דברו על צד גמרא רק</w:t>
      </w:r>
      <w:r w:rsidR="006A24AD" w:rsidRPr="002D4AD7">
        <w:rPr>
          <w:rtl/>
        </w:rPr>
        <w:t xml:space="preserve"> </w:t>
      </w:r>
      <w:r w:rsidR="00F0100F" w:rsidRPr="002D4AD7">
        <w:rPr>
          <w:rtl/>
        </w:rPr>
        <w:t>בסברות כרסיות וכדרך הדרשנים המוכיחים את העם ויישר</w:t>
      </w:r>
      <w:r w:rsidR="006A24AD" w:rsidRPr="002D4AD7">
        <w:rPr>
          <w:rtl/>
        </w:rPr>
        <w:t xml:space="preserve"> </w:t>
      </w:r>
      <w:r w:rsidR="00F0100F" w:rsidRPr="002D4AD7">
        <w:rPr>
          <w:rtl/>
        </w:rPr>
        <w:t>כחם ומי יתן כל עם ה' כמוהם החרש יחרישון ויהיה להם</w:t>
      </w:r>
      <w:r w:rsidR="006A24AD" w:rsidRPr="002D4AD7">
        <w:rPr>
          <w:rtl/>
        </w:rPr>
        <w:t xml:space="preserve"> </w:t>
      </w:r>
      <w:r w:rsidR="00F0100F" w:rsidRPr="002D4AD7">
        <w:rPr>
          <w:rtl/>
        </w:rPr>
        <w:t>לחכמה</w:t>
      </w:r>
      <w:r w:rsidR="006A24AD" w:rsidRPr="002D4AD7">
        <w:rPr>
          <w:rtl/>
        </w:rPr>
        <w:t>.</w:t>
      </w:r>
      <w:r w:rsidR="00F0100F" w:rsidRPr="002D4AD7">
        <w:rPr>
          <w:rtl/>
        </w:rPr>
        <w:t xml:space="preserve"> ובזה שלום על דייני ישראל העושים צדקה ומשפט</w:t>
      </w:r>
      <w:r w:rsidR="006A24AD" w:rsidRPr="002D4AD7">
        <w:rPr>
          <w:rtl/>
        </w:rPr>
        <w:t xml:space="preserve"> </w:t>
      </w:r>
      <w:r w:rsidR="00F0100F" w:rsidRPr="002D4AD7">
        <w:rPr>
          <w:rtl/>
        </w:rPr>
        <w:t>כל עמיהם</w:t>
      </w:r>
      <w:r w:rsidR="006A24AD" w:rsidRPr="002D4AD7">
        <w:rPr>
          <w:rtl/>
        </w:rPr>
        <w:t>.</w:t>
      </w:r>
      <w:r w:rsidR="00F0100F" w:rsidRPr="002D4AD7">
        <w:rPr>
          <w:rtl/>
        </w:rPr>
        <w:t xml:space="preserve"> נאום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עט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על </w:t>
      </w:r>
      <w:r w:rsidRPr="002D4AD7">
        <w:rPr>
          <w:rStyle w:val="a3"/>
          <w:vertAlign w:val="superscript"/>
          <w:rtl/>
        </w:rPr>
        <w:t>@33</w:t>
      </w:r>
      <w:r w:rsidR="00F0100F" w:rsidRPr="002D4AD7">
        <w:rPr>
          <w:rtl/>
        </w:rPr>
        <w:t>דבר המראת האווזות בשבת נראה לי דשרי ע</w:t>
      </w:r>
      <w:r w:rsidR="006A24AD" w:rsidRPr="002D4AD7">
        <w:rPr>
          <w:rtl/>
        </w:rPr>
        <w:t>"</w:t>
      </w:r>
      <w:r w:rsidR="00F0100F" w:rsidRPr="002D4AD7">
        <w:rPr>
          <w:rtl/>
        </w:rPr>
        <w:t>י</w:t>
      </w:r>
      <w:r w:rsidR="006A24AD" w:rsidRPr="002D4AD7">
        <w:rPr>
          <w:rtl/>
        </w:rPr>
        <w:t xml:space="preserve"> </w:t>
      </w:r>
      <w:r w:rsidR="00F0100F" w:rsidRPr="002D4AD7">
        <w:rPr>
          <w:rtl/>
        </w:rPr>
        <w:t>נכרי, אע</w:t>
      </w:r>
      <w:r w:rsidR="006A24AD" w:rsidRPr="002D4AD7">
        <w:rPr>
          <w:rtl/>
        </w:rPr>
        <w:t>"</w:t>
      </w:r>
      <w:r w:rsidR="00F0100F" w:rsidRPr="002D4AD7">
        <w:rPr>
          <w:rtl/>
        </w:rPr>
        <w:t>ג דגרסינן פרק מי שהחשיך (דף</w:t>
      </w:r>
      <w:r w:rsidR="006A24AD" w:rsidRPr="002D4AD7">
        <w:rPr>
          <w:rtl/>
        </w:rPr>
        <w:t xml:space="preserve"> </w:t>
      </w:r>
      <w:r w:rsidR="00F0100F" w:rsidRPr="002D4AD7">
        <w:rPr>
          <w:rtl/>
        </w:rPr>
        <w:t>קנ</w:t>
      </w:r>
      <w:r w:rsidR="006A24AD" w:rsidRPr="002D4AD7">
        <w:rPr>
          <w:rtl/>
        </w:rPr>
        <w:t>"</w:t>
      </w:r>
      <w:r w:rsidR="00F0100F" w:rsidRPr="002D4AD7">
        <w:rPr>
          <w:rtl/>
        </w:rPr>
        <w:t>ה ע"ב) אין ממרים את העגלים אבל מלעיטין ומהלקטין</w:t>
      </w:r>
      <w:r w:rsidR="006A24AD" w:rsidRPr="002D4AD7">
        <w:rPr>
          <w:rtl/>
        </w:rPr>
        <w:t xml:space="preserve"> </w:t>
      </w:r>
      <w:r w:rsidR="00F0100F" w:rsidRPr="002D4AD7">
        <w:rPr>
          <w:rtl/>
        </w:rPr>
        <w:t>לתרנגולים וכו' ומפרש בגמרא איזו המראה ואיזו הלעטה</w:t>
      </w:r>
      <w:r w:rsidR="006A24AD" w:rsidRPr="002D4AD7">
        <w:rPr>
          <w:rtl/>
        </w:rPr>
        <w:t xml:space="preserve"> </w:t>
      </w:r>
      <w:r w:rsidR="00F0100F" w:rsidRPr="002D4AD7">
        <w:rPr>
          <w:rtl/>
        </w:rPr>
        <w:t>אמר רב יהודה המראה למקום שאינה יכולה לחזור הלעטה</w:t>
      </w:r>
      <w:r w:rsidR="006A24AD" w:rsidRPr="002D4AD7">
        <w:rPr>
          <w:rtl/>
        </w:rPr>
        <w:t xml:space="preserve"> </w:t>
      </w:r>
      <w:r w:rsidR="00F0100F" w:rsidRPr="002D4AD7">
        <w:rPr>
          <w:rtl/>
        </w:rPr>
        <w:t>למקום שיכולה לחזור רב חסדא אומר אידי ואידי למקום</w:t>
      </w:r>
      <w:r w:rsidR="006A24AD" w:rsidRPr="002D4AD7">
        <w:rPr>
          <w:rtl/>
        </w:rPr>
        <w:t xml:space="preserve"> </w:t>
      </w:r>
      <w:r w:rsidR="00F0100F" w:rsidRPr="002D4AD7">
        <w:rPr>
          <w:rtl/>
        </w:rPr>
        <w:t>שאינה יכולה לחזור והמראה בכלי והלעטה ביד ואמרינן</w:t>
      </w:r>
      <w:r w:rsidR="006A24AD" w:rsidRPr="002D4AD7">
        <w:rPr>
          <w:rtl/>
        </w:rPr>
        <w:t xml:space="preserve"> </w:t>
      </w:r>
      <w:r w:rsidR="00F0100F" w:rsidRPr="002D4AD7">
        <w:rPr>
          <w:rtl/>
        </w:rPr>
        <w:t>התם תניא כוותיה דרב יהודה כו' וכן הרי"ף והרא</w:t>
      </w:r>
      <w:r w:rsidR="006A24AD" w:rsidRPr="002D4AD7">
        <w:rPr>
          <w:rtl/>
        </w:rPr>
        <w:t>"</w:t>
      </w:r>
      <w:r w:rsidR="00F0100F" w:rsidRPr="002D4AD7">
        <w:rPr>
          <w:rtl/>
        </w:rPr>
        <w:t>ש לא</w:t>
      </w:r>
      <w:r w:rsidR="006A24AD" w:rsidRPr="002D4AD7">
        <w:rPr>
          <w:rtl/>
        </w:rPr>
        <w:t xml:space="preserve"> </w:t>
      </w:r>
      <w:r w:rsidR="00F0100F" w:rsidRPr="002D4AD7">
        <w:rPr>
          <w:rtl/>
        </w:rPr>
        <w:t>הביאו רק דברי רב יהודה וא</w:t>
      </w:r>
      <w:r w:rsidR="006A24AD" w:rsidRPr="002D4AD7">
        <w:rPr>
          <w:rtl/>
        </w:rPr>
        <w:t>"</w:t>
      </w:r>
      <w:r w:rsidR="00F0100F" w:rsidRPr="002D4AD7">
        <w:rPr>
          <w:rtl/>
        </w:rPr>
        <w:t>כ שמע מינה דאם מכניס</w:t>
      </w:r>
      <w:r w:rsidR="006A24AD" w:rsidRPr="002D4AD7">
        <w:rPr>
          <w:rtl/>
        </w:rPr>
        <w:t xml:space="preserve"> </w:t>
      </w:r>
      <w:r w:rsidR="00F0100F" w:rsidRPr="002D4AD7">
        <w:rPr>
          <w:rtl/>
        </w:rPr>
        <w:t>המאכל למקום שאינה יכולה לחזור מקרי המראה דאסירא</w:t>
      </w:r>
      <w:r w:rsidR="006A24AD" w:rsidRPr="002D4AD7">
        <w:rPr>
          <w:rtl/>
        </w:rPr>
        <w:t xml:space="preserve">. </w:t>
      </w:r>
      <w:r w:rsidR="00F0100F" w:rsidRPr="002D4AD7">
        <w:rPr>
          <w:rtl/>
        </w:rPr>
        <w:t>ופירש"י התם דמה דשרי בתרנגולים שרי בעגלים אלא דגבי</w:t>
      </w:r>
      <w:r w:rsidR="006A24AD" w:rsidRPr="002D4AD7">
        <w:rPr>
          <w:rtl/>
        </w:rPr>
        <w:t xml:space="preserve"> </w:t>
      </w:r>
      <w:r w:rsidR="00F0100F" w:rsidRPr="002D4AD7">
        <w:rPr>
          <w:rtl/>
        </w:rPr>
        <w:t>עגלים מקרי הלעטה וגבי תרנגולים מקרי הלקוט. ואין להקשות</w:t>
      </w:r>
      <w:r w:rsidR="006A24AD" w:rsidRPr="002D4AD7">
        <w:rPr>
          <w:rtl/>
        </w:rPr>
        <w:t xml:space="preserve"> </w:t>
      </w:r>
      <w:r w:rsidR="00F0100F" w:rsidRPr="002D4AD7">
        <w:rPr>
          <w:rtl/>
        </w:rPr>
        <w:t>על פירוש רש"י אמאי קתני אין ממרים העגלים ולא קתני</w:t>
      </w:r>
      <w:r w:rsidR="006A24AD" w:rsidRPr="002D4AD7">
        <w:rPr>
          <w:rtl/>
        </w:rPr>
        <w:t xml:space="preserve"> </w:t>
      </w:r>
      <w:r w:rsidR="00F0100F" w:rsidRPr="002D4AD7">
        <w:rPr>
          <w:rtl/>
        </w:rPr>
        <w:t>גבי תרנגולים דיש לומר דבזמניהם לא היו רגילים להמרות</w:t>
      </w:r>
      <w:r w:rsidR="006A24AD" w:rsidRPr="002D4AD7">
        <w:rPr>
          <w:rtl/>
        </w:rPr>
        <w:t xml:space="preserve"> </w:t>
      </w:r>
      <w:r w:rsidR="00F0100F" w:rsidRPr="002D4AD7">
        <w:rPr>
          <w:rtl/>
        </w:rPr>
        <w:t>העופות ולכן דבר בהווה והוא הדין תרנגולים</w:t>
      </w:r>
      <w:r w:rsidR="006A24AD" w:rsidRPr="002D4AD7">
        <w:rPr>
          <w:rtl/>
        </w:rPr>
        <w:t>,</w:t>
      </w:r>
      <w:r w:rsidR="00F0100F" w:rsidRPr="002D4AD7">
        <w:rPr>
          <w:rtl/>
        </w:rPr>
        <w:t xml:space="preserve"> ומכל מקום</w:t>
      </w:r>
      <w:r w:rsidR="006A24AD" w:rsidRPr="002D4AD7">
        <w:rPr>
          <w:rtl/>
        </w:rPr>
        <w:t xml:space="preserve"> </w:t>
      </w:r>
      <w:r w:rsidR="00F0100F" w:rsidRPr="002D4AD7">
        <w:rPr>
          <w:rtl/>
        </w:rPr>
        <w:t>שמע מניה דאם מכניס המאכל כ</w:t>
      </w:r>
      <w:r w:rsidR="006A24AD" w:rsidRPr="002D4AD7">
        <w:rPr>
          <w:rtl/>
        </w:rPr>
        <w:t>"</w:t>
      </w:r>
      <w:r w:rsidR="00F0100F" w:rsidRPr="002D4AD7">
        <w:rPr>
          <w:rtl/>
        </w:rPr>
        <w:t>כ לתוך גרונה שאינה</w:t>
      </w:r>
      <w:r w:rsidR="006A24AD" w:rsidRPr="002D4AD7">
        <w:rPr>
          <w:rtl/>
        </w:rPr>
        <w:t xml:space="preserve"> </w:t>
      </w:r>
      <w:r w:rsidR="00F0100F" w:rsidRPr="002D4AD7">
        <w:rPr>
          <w:rtl/>
        </w:rPr>
        <w:t>יכולה להחזיר מקרי המראה ואסורה (וכן כתב הרמב"ם</w:t>
      </w:r>
      <w:r w:rsidR="006A24AD" w:rsidRPr="002D4AD7">
        <w:rPr>
          <w:rtl/>
        </w:rPr>
        <w:t xml:space="preserve"> </w:t>
      </w:r>
      <w:r w:rsidR="00F0100F" w:rsidRPr="002D4AD7">
        <w:rPr>
          <w:rtl/>
        </w:rPr>
        <w:t>סוף פרק כ</w:t>
      </w:r>
      <w:r w:rsidR="006A24AD" w:rsidRPr="002D4AD7">
        <w:rPr>
          <w:rtl/>
        </w:rPr>
        <w:t>"</w:t>
      </w:r>
      <w:r w:rsidR="00F0100F" w:rsidRPr="002D4AD7">
        <w:rPr>
          <w:rtl/>
        </w:rPr>
        <w:t>א דהלכות שבת)</w:t>
      </w:r>
      <w:r w:rsidR="006A24AD" w:rsidRPr="002D4AD7">
        <w:rPr>
          <w:rtl/>
        </w:rPr>
        <w:t>.</w:t>
      </w:r>
      <w:r w:rsidR="00F0100F" w:rsidRPr="002D4AD7">
        <w:rPr>
          <w:rtl/>
        </w:rPr>
        <w:t xml:space="preserve"> מכל מקום נראה דשרי ע"י</w:t>
      </w:r>
      <w:r w:rsidR="006A24AD" w:rsidRPr="002D4AD7">
        <w:rPr>
          <w:rtl/>
        </w:rPr>
        <w:t xml:space="preserve"> </w:t>
      </w:r>
      <w:r w:rsidR="00F0100F" w:rsidRPr="002D4AD7">
        <w:rPr>
          <w:rtl/>
        </w:rPr>
        <w:t>נכרי</w:t>
      </w:r>
      <w:r w:rsidR="006A24AD" w:rsidRPr="002D4AD7">
        <w:rPr>
          <w:rtl/>
        </w:rPr>
        <w:t>.</w:t>
      </w:r>
      <w:r w:rsidR="00F0100F" w:rsidRPr="002D4AD7">
        <w:rPr>
          <w:rtl/>
        </w:rPr>
        <w:t xml:space="preserve"> חדא </w:t>
      </w:r>
      <w:r w:rsidR="00F0100F" w:rsidRPr="002D4AD7">
        <w:rPr>
          <w:rtl/>
        </w:rPr>
        <w:lastRenderedPageBreak/>
        <w:t>דאמרינן (שבת דף קנ</w:t>
      </w:r>
      <w:r w:rsidR="006A24AD" w:rsidRPr="002D4AD7">
        <w:rPr>
          <w:rtl/>
        </w:rPr>
        <w:t>"</w:t>
      </w:r>
      <w:r w:rsidR="00F0100F" w:rsidRPr="002D4AD7">
        <w:rPr>
          <w:rtl/>
        </w:rPr>
        <w:t>ו) בסוף אותה שמעתתא</w:t>
      </w:r>
      <w:r w:rsidR="006A24AD" w:rsidRPr="002D4AD7">
        <w:rPr>
          <w:rtl/>
        </w:rPr>
        <w:t xml:space="preserve"> </w:t>
      </w:r>
      <w:r w:rsidR="00F0100F" w:rsidRPr="002D4AD7">
        <w:rPr>
          <w:rtl/>
        </w:rPr>
        <w:t>לוי אשכח לגבל דבי נשיאה דקא גביל לתורא בטש ביה אתא</w:t>
      </w:r>
      <w:r w:rsidR="006A24AD" w:rsidRPr="002D4AD7">
        <w:rPr>
          <w:rtl/>
        </w:rPr>
        <w:t xml:space="preserve"> </w:t>
      </w:r>
      <w:r w:rsidR="00F0100F" w:rsidRPr="002D4AD7">
        <w:rPr>
          <w:rtl/>
        </w:rPr>
        <w:t>אבוה אשכחיה א</w:t>
      </w:r>
      <w:r w:rsidR="006A24AD" w:rsidRPr="002D4AD7">
        <w:rPr>
          <w:rtl/>
        </w:rPr>
        <w:t>"</w:t>
      </w:r>
      <w:r w:rsidR="00F0100F" w:rsidRPr="002D4AD7">
        <w:rPr>
          <w:rtl/>
        </w:rPr>
        <w:t>ל הכי אמר אבוה דאמך משמיה דרב ומנו</w:t>
      </w:r>
      <w:r w:rsidR="006A24AD" w:rsidRPr="002D4AD7">
        <w:rPr>
          <w:rtl/>
        </w:rPr>
        <w:t xml:space="preserve"> </w:t>
      </w:r>
      <w:r w:rsidR="00F0100F" w:rsidRPr="002D4AD7">
        <w:rPr>
          <w:rtl/>
        </w:rPr>
        <w:t>רבי ירמיה בר אבא גובלין ולא מספין ודלא לקיט בלישניה</w:t>
      </w:r>
      <w:r w:rsidR="006A24AD" w:rsidRPr="002D4AD7">
        <w:rPr>
          <w:rtl/>
        </w:rPr>
        <w:t xml:space="preserve"> </w:t>
      </w:r>
      <w:r w:rsidR="00F0100F" w:rsidRPr="002D4AD7">
        <w:rPr>
          <w:rtl/>
        </w:rPr>
        <w:t>מלקיטין ליה וכו'</w:t>
      </w:r>
      <w:r w:rsidR="006A24AD" w:rsidRPr="002D4AD7">
        <w:rPr>
          <w:rtl/>
        </w:rPr>
        <w:t>,</w:t>
      </w:r>
      <w:r w:rsidR="00F0100F" w:rsidRPr="002D4AD7">
        <w:rPr>
          <w:rtl/>
        </w:rPr>
        <w:t xml:space="preserve"> ופירש</w:t>
      </w:r>
      <w:r w:rsidR="006A24AD" w:rsidRPr="002D4AD7">
        <w:rPr>
          <w:rtl/>
        </w:rPr>
        <w:t>"</w:t>
      </w:r>
      <w:r w:rsidR="00F0100F" w:rsidRPr="002D4AD7">
        <w:rPr>
          <w:rtl/>
        </w:rPr>
        <w:t>י דלא לקיט בלישניה עגל קטן</w:t>
      </w:r>
      <w:r w:rsidR="006A24AD" w:rsidRPr="002D4AD7">
        <w:rPr>
          <w:rtl/>
        </w:rPr>
        <w:t xml:space="preserve"> </w:t>
      </w:r>
      <w:r w:rsidR="00F0100F" w:rsidRPr="002D4AD7">
        <w:rPr>
          <w:rtl/>
        </w:rPr>
        <w:t>שאינו למוד לאכול</w:t>
      </w:r>
      <w:r w:rsidR="006A24AD" w:rsidRPr="002D4AD7">
        <w:rPr>
          <w:rtl/>
        </w:rPr>
        <w:t>.</w:t>
      </w:r>
      <w:r w:rsidR="00F0100F" w:rsidRPr="002D4AD7">
        <w:rPr>
          <w:rtl/>
        </w:rPr>
        <w:t xml:space="preserve"> ונראה דזה דקאמר ודלא לקיט בלישניה</w:t>
      </w:r>
      <w:r w:rsidR="006A24AD" w:rsidRPr="002D4AD7">
        <w:rPr>
          <w:rtl/>
        </w:rPr>
        <w:t xml:space="preserve"> </w:t>
      </w:r>
      <w:r w:rsidR="00F0100F" w:rsidRPr="002D4AD7">
        <w:rPr>
          <w:rtl/>
        </w:rPr>
        <w:t>מלקיטין ליה דר</w:t>
      </w:r>
      <w:r w:rsidR="006A24AD" w:rsidRPr="002D4AD7">
        <w:rPr>
          <w:rtl/>
        </w:rPr>
        <w:t>"</w:t>
      </w:r>
      <w:r w:rsidR="00F0100F" w:rsidRPr="002D4AD7">
        <w:rPr>
          <w:rtl/>
        </w:rPr>
        <w:t>ל אף הלקטה דבעגל אחר אסורה דהיינו</w:t>
      </w:r>
      <w:r w:rsidR="006A24AD" w:rsidRPr="002D4AD7">
        <w:rPr>
          <w:rtl/>
        </w:rPr>
        <w:t xml:space="preserve"> </w:t>
      </w:r>
      <w:r w:rsidR="00F0100F" w:rsidRPr="002D4AD7">
        <w:rPr>
          <w:rtl/>
        </w:rPr>
        <w:t>שאינה יכולה לחזור דאי לאו הכי אפי' לקיט בלישניה נמי</w:t>
      </w:r>
      <w:r w:rsidR="006A24AD" w:rsidRPr="002D4AD7">
        <w:rPr>
          <w:rtl/>
        </w:rPr>
        <w:t xml:space="preserve"> </w:t>
      </w:r>
      <w:r w:rsidR="00F0100F" w:rsidRPr="002D4AD7">
        <w:rPr>
          <w:rtl/>
        </w:rPr>
        <w:t>שרי הלעטה במתני' דהיינו שיכול לחזור דאין לומר דמתני'</w:t>
      </w:r>
      <w:r w:rsidR="006A24AD" w:rsidRPr="002D4AD7">
        <w:rPr>
          <w:rtl/>
        </w:rPr>
        <w:t xml:space="preserve"> </w:t>
      </w:r>
      <w:r w:rsidR="00F0100F" w:rsidRPr="002D4AD7">
        <w:rPr>
          <w:rtl/>
        </w:rPr>
        <w:t>מיירי נמי דוקא בעגלים דלא לקטי בלישנייהו דהא דומיא</w:t>
      </w:r>
      <w:r w:rsidR="006A24AD" w:rsidRPr="002D4AD7">
        <w:rPr>
          <w:rtl/>
        </w:rPr>
        <w:t xml:space="preserve"> </w:t>
      </w:r>
      <w:r w:rsidR="00F0100F" w:rsidRPr="002D4AD7">
        <w:rPr>
          <w:rtl/>
        </w:rPr>
        <w:t>דסיפא קתני נותנים מים לפני אווזים ותרנגולים ויוני</w:t>
      </w:r>
      <w:r w:rsidR="006A24AD" w:rsidRPr="002D4AD7">
        <w:rPr>
          <w:rtl/>
        </w:rPr>
        <w:t xml:space="preserve"> </w:t>
      </w:r>
      <w:r w:rsidR="00F0100F" w:rsidRPr="002D4AD7">
        <w:rPr>
          <w:rtl/>
        </w:rPr>
        <w:t>הרדסיאות ועוד דקתני בגמרא מהלקטין לתרנגולים וא</w:t>
      </w:r>
      <w:r w:rsidR="006A24AD" w:rsidRPr="002D4AD7">
        <w:rPr>
          <w:rtl/>
        </w:rPr>
        <w:t>"</w:t>
      </w:r>
      <w:r w:rsidR="00F0100F" w:rsidRPr="002D4AD7">
        <w:rPr>
          <w:rtl/>
        </w:rPr>
        <w:t>צ</w:t>
      </w:r>
      <w:r w:rsidR="006A24AD" w:rsidRPr="002D4AD7">
        <w:rPr>
          <w:rtl/>
        </w:rPr>
        <w:t xml:space="preserve"> </w:t>
      </w:r>
      <w:r w:rsidR="00F0100F" w:rsidRPr="002D4AD7">
        <w:rPr>
          <w:rtl/>
        </w:rPr>
        <w:t>לומר שמלקיטין ואין מלקיטין ליוני שובך ויוני עלייה ומפרש</w:t>
      </w:r>
      <w:r w:rsidR="006A24AD" w:rsidRPr="002D4AD7">
        <w:rPr>
          <w:rtl/>
        </w:rPr>
        <w:t xml:space="preserve"> </w:t>
      </w:r>
      <w:r w:rsidR="00F0100F" w:rsidRPr="002D4AD7">
        <w:rPr>
          <w:rtl/>
        </w:rPr>
        <w:t>בגמרא אליבא דרב יהודה דהלכתא כוותיה מהלקטין דספי</w:t>
      </w:r>
      <w:r w:rsidR="006A24AD" w:rsidRPr="002D4AD7">
        <w:rPr>
          <w:rtl/>
        </w:rPr>
        <w:t xml:space="preserve"> </w:t>
      </w:r>
      <w:r w:rsidR="00F0100F" w:rsidRPr="002D4AD7">
        <w:rPr>
          <w:rtl/>
        </w:rPr>
        <w:t>ליה בידים מלקיטין דשדי ליה קמיה ויוני שובך ויוני עלייה</w:t>
      </w:r>
      <w:r w:rsidR="006A24AD" w:rsidRPr="002D4AD7">
        <w:rPr>
          <w:rtl/>
        </w:rPr>
        <w:t xml:space="preserve"> </w:t>
      </w:r>
      <w:r w:rsidR="00F0100F" w:rsidRPr="002D4AD7">
        <w:rPr>
          <w:rtl/>
        </w:rPr>
        <w:t>משדי קמייהו נמי לא משום דאין מזונותן עליך אבל אווזים</w:t>
      </w:r>
      <w:r w:rsidR="006A24AD" w:rsidRPr="002D4AD7">
        <w:rPr>
          <w:rtl/>
        </w:rPr>
        <w:t xml:space="preserve"> </w:t>
      </w:r>
      <w:r w:rsidR="00F0100F" w:rsidRPr="002D4AD7">
        <w:rPr>
          <w:rtl/>
        </w:rPr>
        <w:t>ותרנגולים מזונותן עליך, וא</w:t>
      </w:r>
      <w:r w:rsidR="006A24AD" w:rsidRPr="002D4AD7">
        <w:rPr>
          <w:rtl/>
        </w:rPr>
        <w:t>"</w:t>
      </w:r>
      <w:r w:rsidR="00F0100F" w:rsidRPr="002D4AD7">
        <w:rPr>
          <w:rtl/>
        </w:rPr>
        <w:t>כ מיירי בדיכולים לאכול דומיא</w:t>
      </w:r>
      <w:r w:rsidR="006A24AD" w:rsidRPr="002D4AD7">
        <w:rPr>
          <w:rtl/>
        </w:rPr>
        <w:t xml:space="preserve"> </w:t>
      </w:r>
      <w:r w:rsidR="00F0100F" w:rsidRPr="002D4AD7">
        <w:rPr>
          <w:rtl/>
        </w:rPr>
        <w:t>דיוני שובך ויוני עלייה דיכולין לאכול ומשום הכי אין נותנין</w:t>
      </w:r>
      <w:r w:rsidR="006A24AD" w:rsidRPr="002D4AD7">
        <w:rPr>
          <w:rtl/>
        </w:rPr>
        <w:t xml:space="preserve"> </w:t>
      </w:r>
      <w:r w:rsidR="00F0100F" w:rsidRPr="002D4AD7">
        <w:rPr>
          <w:rtl/>
        </w:rPr>
        <w:t>לפניהם מזונות דיכולין לפרנס עצמן</w:t>
      </w:r>
      <w:r w:rsidR="006A24AD" w:rsidRPr="002D4AD7">
        <w:rPr>
          <w:rtl/>
        </w:rPr>
        <w:t>.</w:t>
      </w:r>
      <w:r w:rsidR="00F0100F" w:rsidRPr="002D4AD7">
        <w:rPr>
          <w:rtl/>
        </w:rPr>
        <w:t xml:space="preserve"> וא</w:t>
      </w:r>
      <w:r w:rsidR="006A24AD" w:rsidRPr="002D4AD7">
        <w:rPr>
          <w:rtl/>
        </w:rPr>
        <w:t>"</w:t>
      </w:r>
      <w:r w:rsidR="00F0100F" w:rsidRPr="002D4AD7">
        <w:rPr>
          <w:rtl/>
        </w:rPr>
        <w:t>כ ש</w:t>
      </w:r>
      <w:r w:rsidR="006A24AD" w:rsidRPr="002D4AD7">
        <w:rPr>
          <w:rtl/>
        </w:rPr>
        <w:t>"</w:t>
      </w:r>
      <w:r w:rsidR="00F0100F" w:rsidRPr="002D4AD7">
        <w:rPr>
          <w:rtl/>
        </w:rPr>
        <w:t>מ דיכולין</w:t>
      </w:r>
      <w:r w:rsidR="006A24AD" w:rsidRPr="002D4AD7">
        <w:rPr>
          <w:rtl/>
        </w:rPr>
        <w:t xml:space="preserve"> </w:t>
      </w:r>
      <w:r w:rsidR="00F0100F" w:rsidRPr="002D4AD7">
        <w:rPr>
          <w:rtl/>
        </w:rPr>
        <w:t>לאכול נמי שרי הלקטה בעופות וה"ה הלעטה בעגלים וא</w:t>
      </w:r>
      <w:r w:rsidR="006A24AD" w:rsidRPr="002D4AD7">
        <w:rPr>
          <w:rtl/>
        </w:rPr>
        <w:t>"</w:t>
      </w:r>
      <w:r w:rsidR="00F0100F" w:rsidRPr="002D4AD7">
        <w:rPr>
          <w:rtl/>
        </w:rPr>
        <w:t>כ</w:t>
      </w:r>
      <w:r w:rsidR="006A24AD" w:rsidRPr="002D4AD7">
        <w:rPr>
          <w:rtl/>
        </w:rPr>
        <w:t xml:space="preserve"> </w:t>
      </w:r>
      <w:r w:rsidR="00F0100F" w:rsidRPr="002D4AD7">
        <w:rPr>
          <w:rtl/>
        </w:rPr>
        <w:t>אמאי נקט דלא לקיט בלישניה אלא ש</w:t>
      </w:r>
      <w:r w:rsidR="006A24AD" w:rsidRPr="002D4AD7">
        <w:rPr>
          <w:rtl/>
        </w:rPr>
        <w:t>"</w:t>
      </w:r>
      <w:r w:rsidR="00F0100F" w:rsidRPr="002D4AD7">
        <w:rPr>
          <w:rtl/>
        </w:rPr>
        <w:t>מ דבלא לקיט בלישניה</w:t>
      </w:r>
      <w:r w:rsidR="006A24AD" w:rsidRPr="002D4AD7">
        <w:rPr>
          <w:rtl/>
        </w:rPr>
        <w:t xml:space="preserve"> </w:t>
      </w:r>
      <w:r w:rsidR="00F0100F" w:rsidRPr="002D4AD7">
        <w:rPr>
          <w:rtl/>
        </w:rPr>
        <w:t>שרי אפילו המראה שאסורה במקום אחר והיינו שמכניסו</w:t>
      </w:r>
      <w:r w:rsidR="006A24AD" w:rsidRPr="002D4AD7">
        <w:rPr>
          <w:rtl/>
        </w:rPr>
        <w:t xml:space="preserve"> </w:t>
      </w:r>
      <w:r w:rsidR="00F0100F" w:rsidRPr="002D4AD7">
        <w:rPr>
          <w:rtl/>
        </w:rPr>
        <w:t>למקום שאינה יכולה לאכול</w:t>
      </w:r>
      <w:r w:rsidR="006A24AD" w:rsidRPr="002D4AD7">
        <w:rPr>
          <w:rtl/>
        </w:rPr>
        <w:t>,</w:t>
      </w:r>
      <w:r w:rsidR="00F0100F" w:rsidRPr="002D4AD7">
        <w:rPr>
          <w:rtl/>
        </w:rPr>
        <w:t xml:space="preserve"> ואע"ג דנקט מלקיטין ולא נקט</w:t>
      </w:r>
      <w:r w:rsidR="006A24AD" w:rsidRPr="002D4AD7">
        <w:rPr>
          <w:rtl/>
        </w:rPr>
        <w:t xml:space="preserve"> </w:t>
      </w:r>
      <w:r w:rsidR="00F0100F" w:rsidRPr="002D4AD7">
        <w:rPr>
          <w:rtl/>
        </w:rPr>
        <w:t>מהלקיטין לאו דוקא קאמר דהא על כרחך צריך ליתן לו</w:t>
      </w:r>
      <w:r w:rsidR="006A24AD" w:rsidRPr="002D4AD7">
        <w:rPr>
          <w:rtl/>
        </w:rPr>
        <w:t xml:space="preserve"> </w:t>
      </w:r>
      <w:r w:rsidR="00F0100F" w:rsidRPr="002D4AD7">
        <w:rPr>
          <w:rtl/>
        </w:rPr>
        <w:t>המאכל לתוך פיו דהא לא רגיל לאכול וא"כ אמאי נקט</w:t>
      </w:r>
      <w:r w:rsidR="006A24AD" w:rsidRPr="002D4AD7">
        <w:rPr>
          <w:rtl/>
        </w:rPr>
        <w:t xml:space="preserve"> </w:t>
      </w:r>
      <w:r w:rsidR="00F0100F" w:rsidRPr="002D4AD7">
        <w:rPr>
          <w:rtl/>
        </w:rPr>
        <w:t>מלקיטין דפירושו דשדי קמיה כמו שמפורש לעיל וה</w:t>
      </w:r>
      <w:r w:rsidR="006A24AD" w:rsidRPr="002D4AD7">
        <w:rPr>
          <w:rtl/>
        </w:rPr>
        <w:t>"</w:t>
      </w:r>
      <w:r w:rsidR="00F0100F" w:rsidRPr="002D4AD7">
        <w:rPr>
          <w:rtl/>
        </w:rPr>
        <w:t>ל</w:t>
      </w:r>
      <w:r w:rsidR="006A24AD" w:rsidRPr="002D4AD7">
        <w:rPr>
          <w:rtl/>
        </w:rPr>
        <w:t xml:space="preserve"> </w:t>
      </w:r>
      <w:r w:rsidR="00F0100F" w:rsidRPr="002D4AD7">
        <w:rPr>
          <w:rtl/>
        </w:rPr>
        <w:t>למנקט מהלקיטין</w:t>
      </w:r>
      <w:r w:rsidR="006A24AD" w:rsidRPr="002D4AD7">
        <w:rPr>
          <w:rtl/>
        </w:rPr>
        <w:t>,</w:t>
      </w:r>
      <w:r w:rsidR="00F0100F" w:rsidRPr="002D4AD7">
        <w:rPr>
          <w:rtl/>
        </w:rPr>
        <w:t xml:space="preserve"> ובספר הרי</w:t>
      </w:r>
      <w:r w:rsidR="006A24AD" w:rsidRPr="002D4AD7">
        <w:rPr>
          <w:rtl/>
        </w:rPr>
        <w:t>"</w:t>
      </w:r>
      <w:r w:rsidR="00F0100F" w:rsidRPr="002D4AD7">
        <w:rPr>
          <w:rtl/>
        </w:rPr>
        <w:t>ף כתוב מהלקיטין</w:t>
      </w:r>
      <w:r w:rsidR="006A24AD" w:rsidRPr="002D4AD7">
        <w:rPr>
          <w:rtl/>
        </w:rPr>
        <w:t>,</w:t>
      </w:r>
      <w:r w:rsidR="00F0100F" w:rsidRPr="002D4AD7">
        <w:rPr>
          <w:rtl/>
        </w:rPr>
        <w:t xml:space="preserve"> וא"כ</w:t>
      </w:r>
      <w:r w:rsidR="006A24AD" w:rsidRPr="002D4AD7">
        <w:rPr>
          <w:rtl/>
        </w:rPr>
        <w:t xml:space="preserve"> </w:t>
      </w:r>
      <w:r w:rsidR="00F0100F" w:rsidRPr="002D4AD7">
        <w:rPr>
          <w:rtl/>
        </w:rPr>
        <w:t>קשה דהא הלעטה שהיא דומיא דהלקטה בכל עגלים שריא</w:t>
      </w:r>
      <w:r w:rsidR="006A24AD" w:rsidRPr="002D4AD7">
        <w:rPr>
          <w:rtl/>
        </w:rPr>
        <w:t xml:space="preserve"> </w:t>
      </w:r>
      <w:r w:rsidR="00F0100F" w:rsidRPr="002D4AD7">
        <w:rPr>
          <w:rtl/>
        </w:rPr>
        <w:t>אלא ש</w:t>
      </w:r>
      <w:r w:rsidR="006A24AD" w:rsidRPr="002D4AD7">
        <w:rPr>
          <w:rtl/>
        </w:rPr>
        <w:t>"</w:t>
      </w:r>
      <w:r w:rsidR="00F0100F" w:rsidRPr="002D4AD7">
        <w:rPr>
          <w:rtl/>
        </w:rPr>
        <w:t>מ דלאו דוקא קאמר מלקיטין אלא ר</w:t>
      </w:r>
      <w:r w:rsidR="006A24AD" w:rsidRPr="002D4AD7">
        <w:rPr>
          <w:rtl/>
        </w:rPr>
        <w:t>"</w:t>
      </w:r>
      <w:r w:rsidR="00F0100F" w:rsidRPr="002D4AD7">
        <w:rPr>
          <w:rtl/>
        </w:rPr>
        <w:t>ל דמאכילין</w:t>
      </w:r>
      <w:r w:rsidR="006A24AD" w:rsidRPr="002D4AD7">
        <w:rPr>
          <w:rtl/>
        </w:rPr>
        <w:t xml:space="preserve"> </w:t>
      </w:r>
      <w:r w:rsidR="00F0100F" w:rsidRPr="002D4AD7">
        <w:rPr>
          <w:rtl/>
        </w:rPr>
        <w:t>אותו באיזה דרך שאפשר ואם אוכל דרך שמכניסו לתוך פיו</w:t>
      </w:r>
      <w:r w:rsidR="006A24AD" w:rsidRPr="002D4AD7">
        <w:rPr>
          <w:rtl/>
        </w:rPr>
        <w:t xml:space="preserve"> </w:t>
      </w:r>
      <w:r w:rsidR="00F0100F" w:rsidRPr="002D4AD7">
        <w:rPr>
          <w:rtl/>
        </w:rPr>
        <w:t>עושה ואם אינו אוכל בדרך זו מאכילו בדרך המראה</w:t>
      </w:r>
      <w:r w:rsidR="006A24AD" w:rsidRPr="002D4AD7">
        <w:rPr>
          <w:rtl/>
        </w:rPr>
        <w:t>,</w:t>
      </w:r>
      <w:r w:rsidR="00F0100F" w:rsidRPr="002D4AD7">
        <w:rPr>
          <w:rtl/>
        </w:rPr>
        <w:t xml:space="preserve"> כן</w:t>
      </w:r>
      <w:r w:rsidR="006A24AD" w:rsidRPr="002D4AD7">
        <w:rPr>
          <w:rtl/>
        </w:rPr>
        <w:t xml:space="preserve"> </w:t>
      </w:r>
      <w:r w:rsidR="00F0100F" w:rsidRPr="002D4AD7">
        <w:rPr>
          <w:rtl/>
        </w:rPr>
        <w:t>נ</w:t>
      </w:r>
      <w:r w:rsidR="006A24AD" w:rsidRPr="002D4AD7">
        <w:rPr>
          <w:rtl/>
        </w:rPr>
        <w:t>"</w:t>
      </w:r>
      <w:r w:rsidR="00F0100F" w:rsidRPr="002D4AD7">
        <w:rPr>
          <w:rtl/>
        </w:rPr>
        <w:t>ל על פי סוגיית הגמרא</w:t>
      </w:r>
      <w:r w:rsidR="006A24AD" w:rsidRPr="002D4AD7">
        <w:rPr>
          <w:rtl/>
        </w:rPr>
        <w:t>.</w:t>
      </w:r>
      <w:r w:rsidR="00F0100F" w:rsidRPr="002D4AD7">
        <w:rPr>
          <w:rtl/>
        </w:rPr>
        <w:t xml:space="preserve"> וא"כ בנדון דידן שאומרות הנשים</w:t>
      </w:r>
      <w:r w:rsidR="006A24AD" w:rsidRPr="002D4AD7">
        <w:rPr>
          <w:rtl/>
        </w:rPr>
        <w:t xml:space="preserve"> </w:t>
      </w:r>
      <w:r w:rsidR="00F0100F" w:rsidRPr="002D4AD7">
        <w:rPr>
          <w:rtl/>
        </w:rPr>
        <w:t>שהאווזות שהורגלו כבר בהמראה אינן אוכלות בדרך אחר ואף</w:t>
      </w:r>
      <w:r w:rsidR="006A24AD" w:rsidRPr="002D4AD7">
        <w:rPr>
          <w:rtl/>
        </w:rPr>
        <w:t xml:space="preserve"> </w:t>
      </w:r>
      <w:r w:rsidR="00F0100F" w:rsidRPr="002D4AD7">
        <w:rPr>
          <w:rtl/>
        </w:rPr>
        <w:t>אם יתנו אוכל לפניהם אינן אוכלות רק בהמראה כמה</w:t>
      </w:r>
      <w:r w:rsidR="006A24AD" w:rsidRPr="002D4AD7">
        <w:rPr>
          <w:rtl/>
        </w:rPr>
        <w:t xml:space="preserve"> </w:t>
      </w:r>
      <w:r w:rsidR="00F0100F" w:rsidRPr="002D4AD7">
        <w:rPr>
          <w:rtl/>
        </w:rPr>
        <w:t>שלמדו כבר נראה דשרי דומיא דעגל דלא לקיט בלישניה</w:t>
      </w:r>
      <w:r w:rsidR="006A24AD" w:rsidRPr="002D4AD7">
        <w:rPr>
          <w:rtl/>
        </w:rPr>
        <w:t xml:space="preserve">. </w:t>
      </w:r>
      <w:r w:rsidR="00F0100F" w:rsidRPr="002D4AD7">
        <w:rPr>
          <w:rtl/>
        </w:rPr>
        <w:t>אמנם לפי זה צריך דקדוק אמאי לא חילק בטור או</w:t>
      </w:r>
      <w:r w:rsidR="006A24AD" w:rsidRPr="002D4AD7">
        <w:rPr>
          <w:rtl/>
        </w:rPr>
        <w:t>"</w:t>
      </w:r>
      <w:r w:rsidR="00F0100F" w:rsidRPr="002D4AD7">
        <w:rPr>
          <w:rtl/>
        </w:rPr>
        <w:t>ח סי'</w:t>
      </w:r>
      <w:r w:rsidR="006A24AD" w:rsidRPr="002D4AD7">
        <w:rPr>
          <w:rtl/>
        </w:rPr>
        <w:t xml:space="preserve"> </w:t>
      </w:r>
      <w:r w:rsidR="00F0100F" w:rsidRPr="002D4AD7">
        <w:rPr>
          <w:rtl/>
        </w:rPr>
        <w:t>שכ</w:t>
      </w:r>
      <w:r w:rsidR="006A24AD" w:rsidRPr="002D4AD7">
        <w:rPr>
          <w:rtl/>
        </w:rPr>
        <w:t>"</w:t>
      </w:r>
      <w:r w:rsidR="00F0100F" w:rsidRPr="002D4AD7">
        <w:rPr>
          <w:rtl/>
        </w:rPr>
        <w:t>ד ולא הרמב"ם פרק כ</w:t>
      </w:r>
      <w:r w:rsidR="006A24AD" w:rsidRPr="002D4AD7">
        <w:rPr>
          <w:rtl/>
        </w:rPr>
        <w:t>"</w:t>
      </w:r>
      <w:r w:rsidR="00F0100F" w:rsidRPr="002D4AD7">
        <w:rPr>
          <w:rtl/>
        </w:rPr>
        <w:t>א מהלכות שבת בין לקיט בלישניה</w:t>
      </w:r>
      <w:r w:rsidR="006A24AD" w:rsidRPr="002D4AD7">
        <w:rPr>
          <w:rtl/>
        </w:rPr>
        <w:t xml:space="preserve"> </w:t>
      </w:r>
      <w:r w:rsidR="00F0100F" w:rsidRPr="002D4AD7">
        <w:rPr>
          <w:rtl/>
        </w:rPr>
        <w:t>או לא לקיט בלישניה דכתב סתמא אין ממרים העגלים אבל</w:t>
      </w:r>
      <w:r w:rsidR="006A24AD" w:rsidRPr="002D4AD7">
        <w:rPr>
          <w:rtl/>
        </w:rPr>
        <w:t xml:space="preserve"> </w:t>
      </w:r>
      <w:r w:rsidR="00F0100F" w:rsidRPr="002D4AD7">
        <w:rPr>
          <w:rtl/>
        </w:rPr>
        <w:t>מלעיטין ולפי מה שכתבתי היה לו לחלק</w:t>
      </w:r>
      <w:r w:rsidR="006A24AD" w:rsidRPr="002D4AD7">
        <w:rPr>
          <w:rtl/>
        </w:rPr>
        <w:t>.</w:t>
      </w:r>
      <w:r w:rsidR="00F0100F" w:rsidRPr="002D4AD7">
        <w:rPr>
          <w:rtl/>
        </w:rPr>
        <w:t xml:space="preserve"> ואפילו אם נחמיר</w:t>
      </w:r>
      <w:r w:rsidR="006A24AD" w:rsidRPr="002D4AD7">
        <w:rPr>
          <w:rtl/>
        </w:rPr>
        <w:t xml:space="preserve"> </w:t>
      </w:r>
      <w:r w:rsidR="00F0100F" w:rsidRPr="002D4AD7">
        <w:rPr>
          <w:rtl/>
        </w:rPr>
        <w:t>לאוסרו על ידי ישראל ע</w:t>
      </w:r>
      <w:r w:rsidR="006A24AD" w:rsidRPr="002D4AD7">
        <w:rPr>
          <w:rtl/>
        </w:rPr>
        <w:t>"</w:t>
      </w:r>
      <w:r w:rsidR="00F0100F" w:rsidRPr="002D4AD7">
        <w:rPr>
          <w:rtl/>
        </w:rPr>
        <w:t>י נכרי מיהא שרי משום צער ב</w:t>
      </w:r>
      <w:r w:rsidR="006A24AD" w:rsidRPr="002D4AD7">
        <w:rPr>
          <w:rtl/>
        </w:rPr>
        <w:t>"</w:t>
      </w:r>
      <w:r w:rsidR="00F0100F" w:rsidRPr="002D4AD7">
        <w:rPr>
          <w:rtl/>
        </w:rPr>
        <w:t>ח</w:t>
      </w:r>
      <w:r w:rsidR="006A24AD" w:rsidRPr="002D4AD7">
        <w:rPr>
          <w:rtl/>
        </w:rPr>
        <w:t xml:space="preserve"> </w:t>
      </w:r>
      <w:r w:rsidR="00F0100F" w:rsidRPr="002D4AD7">
        <w:rPr>
          <w:rtl/>
        </w:rPr>
        <w:t>דלא גרע מחליבת הבהמות בשבת ע</w:t>
      </w:r>
      <w:r w:rsidR="006A24AD" w:rsidRPr="002D4AD7">
        <w:rPr>
          <w:rtl/>
        </w:rPr>
        <w:t>"</w:t>
      </w:r>
      <w:r w:rsidR="00F0100F" w:rsidRPr="002D4AD7">
        <w:rPr>
          <w:rtl/>
        </w:rPr>
        <w:t>י נכרי שהתירו הפוסקים</w:t>
      </w:r>
      <w:r w:rsidR="006A24AD" w:rsidRPr="002D4AD7">
        <w:rPr>
          <w:rtl/>
        </w:rPr>
        <w:t xml:space="preserve"> </w:t>
      </w:r>
      <w:r w:rsidR="00F0100F" w:rsidRPr="002D4AD7">
        <w:rPr>
          <w:rtl/>
        </w:rPr>
        <w:t>מכח צער ב</w:t>
      </w:r>
      <w:r w:rsidR="006A24AD" w:rsidRPr="002D4AD7">
        <w:rPr>
          <w:rtl/>
        </w:rPr>
        <w:t>"</w:t>
      </w:r>
      <w:r w:rsidR="00F0100F" w:rsidRPr="002D4AD7">
        <w:rPr>
          <w:rtl/>
        </w:rPr>
        <w:t>ח אע</w:t>
      </w:r>
      <w:r w:rsidR="006A24AD" w:rsidRPr="002D4AD7">
        <w:rPr>
          <w:rtl/>
        </w:rPr>
        <w:t>"</w:t>
      </w:r>
      <w:r w:rsidR="00F0100F" w:rsidRPr="002D4AD7">
        <w:rPr>
          <w:rtl/>
        </w:rPr>
        <w:t>ג דהתם הוא איסור דאורייתא כל שכן</w:t>
      </w:r>
      <w:r w:rsidR="006A24AD" w:rsidRPr="002D4AD7">
        <w:rPr>
          <w:rtl/>
        </w:rPr>
        <w:t xml:space="preserve"> </w:t>
      </w:r>
      <w:r w:rsidR="00F0100F" w:rsidRPr="002D4AD7">
        <w:rPr>
          <w:rtl/>
        </w:rPr>
        <w:t>בענין המראה שאין בה שום מלאכה רק עובדא דחול. אמנם</w:t>
      </w:r>
      <w:r w:rsidR="006A24AD" w:rsidRPr="002D4AD7">
        <w:rPr>
          <w:rtl/>
        </w:rPr>
        <w:t xml:space="preserve"> </w:t>
      </w:r>
      <w:r w:rsidR="00F0100F" w:rsidRPr="002D4AD7">
        <w:rPr>
          <w:rtl/>
        </w:rPr>
        <w:t>נראה דאין להמרות בשבת רק פעם אחת ע"י נכרי דבזו</w:t>
      </w:r>
      <w:r w:rsidR="006A24AD" w:rsidRPr="002D4AD7">
        <w:rPr>
          <w:rtl/>
        </w:rPr>
        <w:t xml:space="preserve"> </w:t>
      </w:r>
      <w:r w:rsidR="00F0100F" w:rsidRPr="002D4AD7">
        <w:rPr>
          <w:rtl/>
        </w:rPr>
        <w:t>נסתלק ממנה צער של רעבון ובהכי סגי</w:t>
      </w:r>
      <w:r w:rsidR="006A24AD" w:rsidRPr="002D4AD7">
        <w:rPr>
          <w:rtl/>
        </w:rPr>
        <w:t xml:space="preserve">: </w:t>
      </w:r>
    </w:p>
    <w:p w:rsidR="009D3FC8" w:rsidRPr="002D4AD7" w:rsidRDefault="009D3FC8" w:rsidP="00443353">
      <w:pPr>
        <w:pStyle w:val="3"/>
        <w:rPr>
          <w:rtl/>
        </w:rPr>
      </w:pPr>
      <w:r w:rsidRPr="002D4AD7">
        <w:rPr>
          <w:vertAlign w:val="superscript"/>
          <w:rtl/>
        </w:rPr>
        <w:lastRenderedPageBreak/>
        <w:t>@22</w:t>
      </w:r>
      <w:r w:rsidR="00F0100F" w:rsidRPr="002D4AD7">
        <w:rPr>
          <w:rtl/>
        </w:rPr>
        <w:t xml:space="preserve">פ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שותפים שקבלו מראובן מעות בעיסקא</w:t>
      </w:r>
      <w:r w:rsidR="006A24AD" w:rsidRPr="002D4AD7">
        <w:rPr>
          <w:rtl/>
        </w:rPr>
        <w:t xml:space="preserve">, </w:t>
      </w:r>
      <w:r w:rsidR="00F0100F" w:rsidRPr="002D4AD7">
        <w:rPr>
          <w:rtl/>
        </w:rPr>
        <w:t>וז"ל שטר השותפות</w:t>
      </w:r>
      <w:r w:rsidR="006A24AD" w:rsidRPr="002D4AD7">
        <w:rPr>
          <w:rtl/>
        </w:rPr>
        <w:t>.</w:t>
      </w:r>
      <w:r w:rsidR="00F0100F" w:rsidRPr="002D4AD7">
        <w:rPr>
          <w:rtl/>
        </w:rPr>
        <w:t xml:space="preserve"> אנחנו ח"מ המשותפים</w:t>
      </w:r>
      <w:r w:rsidR="006A24AD" w:rsidRPr="002D4AD7">
        <w:rPr>
          <w:rtl/>
        </w:rPr>
        <w:t xml:space="preserve"> </w:t>
      </w:r>
      <w:r w:rsidR="00F0100F" w:rsidRPr="002D4AD7">
        <w:rPr>
          <w:rtl/>
        </w:rPr>
        <w:t>מודים ומעידים לכל רואי ח</w:t>
      </w:r>
      <w:r w:rsidR="006A24AD" w:rsidRPr="002D4AD7">
        <w:rPr>
          <w:rtl/>
        </w:rPr>
        <w:t>"</w:t>
      </w:r>
      <w:r w:rsidR="00F0100F" w:rsidRPr="002D4AD7">
        <w:rPr>
          <w:rtl/>
        </w:rPr>
        <w:t>מ איך שקבלנו מידו של ראובן</w:t>
      </w:r>
      <w:r w:rsidR="006A24AD" w:rsidRPr="002D4AD7">
        <w:rPr>
          <w:rtl/>
        </w:rPr>
        <w:t xml:space="preserve"> </w:t>
      </w:r>
      <w:r w:rsidR="00F0100F" w:rsidRPr="002D4AD7">
        <w:rPr>
          <w:rtl/>
        </w:rPr>
        <w:t>שמנה מאות זהובים מזומנים על חלק ד' של פונדק מעיר</w:t>
      </w:r>
      <w:r w:rsidR="006A24AD" w:rsidRPr="002D4AD7">
        <w:rPr>
          <w:rtl/>
        </w:rPr>
        <w:t xml:space="preserve"> </w:t>
      </w:r>
      <w:r w:rsidR="00F0100F" w:rsidRPr="002D4AD7">
        <w:rPr>
          <w:rtl/>
        </w:rPr>
        <w:t>פלונית ומעיר פלונית שיש כבר בידינו בין לריוח בין</w:t>
      </w:r>
      <w:r w:rsidR="006A24AD" w:rsidRPr="002D4AD7">
        <w:rPr>
          <w:rtl/>
        </w:rPr>
        <w:t xml:space="preserve"> </w:t>
      </w:r>
      <w:r w:rsidR="00F0100F" w:rsidRPr="002D4AD7">
        <w:rPr>
          <w:rtl/>
        </w:rPr>
        <w:t>להפסד ח</w:t>
      </w:r>
      <w:r w:rsidR="006A24AD" w:rsidRPr="002D4AD7">
        <w:rPr>
          <w:rtl/>
        </w:rPr>
        <w:t>"</w:t>
      </w:r>
      <w:r w:rsidR="00F0100F" w:rsidRPr="002D4AD7">
        <w:rPr>
          <w:rtl/>
        </w:rPr>
        <w:t>ו רק שהותנה שאם אנו רוצים יכולין לסלקו בריוח</w:t>
      </w:r>
      <w:r w:rsidR="006A24AD" w:rsidRPr="002D4AD7">
        <w:rPr>
          <w:rtl/>
        </w:rPr>
        <w:t xml:space="preserve"> </w:t>
      </w:r>
      <w:r w:rsidR="00F0100F" w:rsidRPr="002D4AD7">
        <w:rPr>
          <w:rtl/>
        </w:rPr>
        <w:t>כ"ה זהובים מכל מאה ונהיה מחוייבין להשיב לו סך הנ</w:t>
      </w:r>
      <w:r w:rsidR="006A24AD" w:rsidRPr="002D4AD7">
        <w:rPr>
          <w:rtl/>
        </w:rPr>
        <w:t>"</w:t>
      </w:r>
      <w:r w:rsidR="00F0100F" w:rsidRPr="002D4AD7">
        <w:rPr>
          <w:rtl/>
        </w:rPr>
        <w:t>ל עם</w:t>
      </w:r>
      <w:r w:rsidR="006A24AD" w:rsidRPr="002D4AD7">
        <w:rPr>
          <w:rtl/>
        </w:rPr>
        <w:t xml:space="preserve"> </w:t>
      </w:r>
      <w:r w:rsidR="00F0100F" w:rsidRPr="002D4AD7">
        <w:rPr>
          <w:rtl/>
        </w:rPr>
        <w:t>ריוח הנ"ל בסוף כלות השנה דהיינו יריד גראמניץ שכ"ג</w:t>
      </w:r>
      <w:r w:rsidR="006A24AD" w:rsidRPr="002D4AD7">
        <w:rPr>
          <w:rtl/>
        </w:rPr>
        <w:t xml:space="preserve"> </w:t>
      </w:r>
      <w:r w:rsidR="00F0100F" w:rsidRPr="002D4AD7">
        <w:rPr>
          <w:rtl/>
        </w:rPr>
        <w:t>כו' עד עוד קבלנו עלינו שיקח מן החברותא שלנו כל שבוע</w:t>
      </w:r>
      <w:r w:rsidR="006A24AD" w:rsidRPr="002D4AD7">
        <w:rPr>
          <w:rtl/>
        </w:rPr>
        <w:t xml:space="preserve"> </w:t>
      </w:r>
      <w:r w:rsidR="00F0100F" w:rsidRPr="002D4AD7">
        <w:rPr>
          <w:rtl/>
        </w:rPr>
        <w:t>זהוב פולניש על הפיזור ובסוף השנה כשנבא לחשבון ינכה</w:t>
      </w:r>
      <w:r w:rsidR="006A24AD" w:rsidRPr="002D4AD7">
        <w:rPr>
          <w:rtl/>
        </w:rPr>
        <w:t xml:space="preserve"> </w:t>
      </w:r>
      <w:r w:rsidR="00F0100F" w:rsidRPr="002D4AD7">
        <w:rPr>
          <w:rtl/>
        </w:rPr>
        <w:t>לנו מן הריוח אותו הסך כו' ואם לא נחלק עמו הריוח אלא</w:t>
      </w:r>
      <w:r w:rsidR="006A24AD" w:rsidRPr="002D4AD7">
        <w:rPr>
          <w:rtl/>
        </w:rPr>
        <w:t xml:space="preserve"> </w:t>
      </w:r>
      <w:r w:rsidR="00F0100F" w:rsidRPr="002D4AD7">
        <w:rPr>
          <w:rtl/>
        </w:rPr>
        <w:t>שנסלק את ראובן בעשרים וחמשה מכל מאה כו' עד נמצא</w:t>
      </w:r>
      <w:r w:rsidR="006A24AD" w:rsidRPr="002D4AD7">
        <w:rPr>
          <w:rtl/>
        </w:rPr>
        <w:t xml:space="preserve"> </w:t>
      </w:r>
      <w:r w:rsidR="00F0100F" w:rsidRPr="002D4AD7">
        <w:rPr>
          <w:rtl/>
        </w:rPr>
        <w:t>שהסך בכללו הוא אלף זהובים עוד הוספנו לו בעד חודש</w:t>
      </w:r>
      <w:r w:rsidR="006A24AD" w:rsidRPr="002D4AD7">
        <w:rPr>
          <w:rtl/>
        </w:rPr>
        <w:t xml:space="preserve"> </w:t>
      </w:r>
      <w:r w:rsidR="00F0100F" w:rsidRPr="002D4AD7">
        <w:rPr>
          <w:rtl/>
        </w:rPr>
        <w:t>העבור שויב של מרטינה במלאכה שהיא ראויה וטובה לו</w:t>
      </w:r>
      <w:r w:rsidR="006A24AD" w:rsidRPr="002D4AD7">
        <w:rPr>
          <w:rtl/>
        </w:rPr>
        <w:t xml:space="preserve"> </w:t>
      </w:r>
      <w:r w:rsidR="00F0100F" w:rsidRPr="002D4AD7">
        <w:rPr>
          <w:rtl/>
        </w:rPr>
        <w:t>כו' וכל זמן שהשטר ביד ראובן או באי כחו אז יהא יד</w:t>
      </w:r>
      <w:r w:rsidR="006A24AD" w:rsidRPr="002D4AD7">
        <w:rPr>
          <w:rtl/>
        </w:rPr>
        <w:t xml:space="preserve"> </w:t>
      </w:r>
      <w:r w:rsidR="00F0100F" w:rsidRPr="002D4AD7">
        <w:rPr>
          <w:rtl/>
        </w:rPr>
        <w:t>בעל השטר על העליונה גם יהא נאמן בדבור הקל על</w:t>
      </w:r>
      <w:r w:rsidR="006A24AD" w:rsidRPr="002D4AD7">
        <w:rPr>
          <w:rtl/>
        </w:rPr>
        <w:t xml:space="preserve"> </w:t>
      </w:r>
      <w:r w:rsidR="00F0100F" w:rsidRPr="002D4AD7">
        <w:rPr>
          <w:rtl/>
        </w:rPr>
        <w:t>ההיזק כו'</w:t>
      </w:r>
      <w:r w:rsidR="006A24AD" w:rsidRPr="002D4AD7">
        <w:rPr>
          <w:rtl/>
        </w:rPr>
        <w:t>.</w:t>
      </w:r>
      <w:r w:rsidR="00F0100F" w:rsidRPr="002D4AD7">
        <w:rPr>
          <w:rtl/>
        </w:rPr>
        <w:t xml:space="preserve"> שעבדנו לו בק"ס כו' עד אפילו ביטול כיסו</w:t>
      </w:r>
      <w:r w:rsidR="006A24AD" w:rsidRPr="002D4AD7">
        <w:rPr>
          <w:rtl/>
        </w:rPr>
        <w:t xml:space="preserve"> </w:t>
      </w:r>
      <w:r w:rsidR="00F0100F" w:rsidRPr="002D4AD7">
        <w:rPr>
          <w:rtl/>
        </w:rPr>
        <w:t>בעיקר החוב וכל זאת קבלנו עלינו הן על הקרן הן על</w:t>
      </w:r>
      <w:r w:rsidR="006A24AD" w:rsidRPr="002D4AD7">
        <w:rPr>
          <w:rtl/>
        </w:rPr>
        <w:t xml:space="preserve"> </w:t>
      </w:r>
      <w:r w:rsidR="00F0100F" w:rsidRPr="002D4AD7">
        <w:rPr>
          <w:rtl/>
        </w:rPr>
        <w:t>הריוח גם קבלנו עלינו על אמונת יהדותנו באמונת שמים</w:t>
      </w:r>
      <w:r w:rsidR="006A24AD" w:rsidRPr="002D4AD7">
        <w:rPr>
          <w:rtl/>
        </w:rPr>
        <w:t xml:space="preserve"> </w:t>
      </w:r>
      <w:r w:rsidR="00F0100F" w:rsidRPr="002D4AD7">
        <w:rPr>
          <w:rtl/>
        </w:rPr>
        <w:t>לקיים כל דברי אגרת הלז אפילו מגלימא דעל כתפנא מיומא</w:t>
      </w:r>
      <w:r w:rsidR="006A24AD" w:rsidRPr="002D4AD7">
        <w:rPr>
          <w:rtl/>
        </w:rPr>
        <w:t xml:space="preserve"> </w:t>
      </w:r>
      <w:r w:rsidR="00F0100F" w:rsidRPr="002D4AD7">
        <w:rPr>
          <w:rtl/>
        </w:rPr>
        <w:t>דנן ולעלם כו'</w:t>
      </w:r>
      <w:r w:rsidR="006A24AD" w:rsidRPr="002D4AD7">
        <w:rPr>
          <w:rtl/>
        </w:rPr>
        <w:t>.</w:t>
      </w:r>
      <w:r w:rsidR="00F0100F" w:rsidRPr="002D4AD7">
        <w:rPr>
          <w:rtl/>
        </w:rPr>
        <w:t xml:space="preserve"> עד ואם יבא ח"ו לנו איזה היזק או איזו</w:t>
      </w:r>
      <w:r w:rsidR="006A24AD" w:rsidRPr="002D4AD7">
        <w:rPr>
          <w:rtl/>
        </w:rPr>
        <w:t xml:space="preserve"> </w:t>
      </w:r>
      <w:r w:rsidR="00F0100F" w:rsidRPr="002D4AD7">
        <w:rPr>
          <w:rtl/>
        </w:rPr>
        <w:t>פגיעה לא יוזק ראובן הנ"ל בשום דבר כי עלינו מוטל</w:t>
      </w:r>
      <w:r w:rsidR="006A24AD" w:rsidRPr="002D4AD7">
        <w:rPr>
          <w:rtl/>
        </w:rPr>
        <w:t xml:space="preserve"> </w:t>
      </w:r>
      <w:r w:rsidR="00F0100F" w:rsidRPr="002D4AD7">
        <w:rPr>
          <w:rtl/>
        </w:rPr>
        <w:t>להשתדל הסך מעות הנ</w:t>
      </w:r>
      <w:r w:rsidR="006A24AD" w:rsidRPr="002D4AD7">
        <w:rPr>
          <w:rtl/>
        </w:rPr>
        <w:t>"</w:t>
      </w:r>
      <w:r w:rsidR="00F0100F" w:rsidRPr="002D4AD7">
        <w:rPr>
          <w:rtl/>
        </w:rPr>
        <w:t>ל בין קרן בין ריוח כנ</w:t>
      </w:r>
      <w:r w:rsidR="006A24AD" w:rsidRPr="002D4AD7">
        <w:rPr>
          <w:rtl/>
        </w:rPr>
        <w:t>"</w:t>
      </w:r>
      <w:r w:rsidR="00F0100F" w:rsidRPr="002D4AD7">
        <w:rPr>
          <w:rtl/>
        </w:rPr>
        <w:t>ל לידו בלי היזק</w:t>
      </w:r>
      <w:r w:rsidR="006A24AD" w:rsidRPr="002D4AD7">
        <w:rPr>
          <w:rtl/>
        </w:rPr>
        <w:t xml:space="preserve"> </w:t>
      </w:r>
      <w:r w:rsidR="00F0100F" w:rsidRPr="002D4AD7">
        <w:rPr>
          <w:rtl/>
        </w:rPr>
        <w:t>ופגיעה או ליד הבא מכחו כל זאת קבלנו עלינו כו'</w:t>
      </w:r>
      <w:r w:rsidR="006A24AD" w:rsidRPr="002D4AD7">
        <w:rPr>
          <w:rtl/>
        </w:rPr>
        <w:t>.</w:t>
      </w:r>
      <w:r w:rsidR="00F0100F" w:rsidRPr="002D4AD7">
        <w:rPr>
          <w:rtl/>
        </w:rPr>
        <w:t xml:space="preserve"> והנה</w:t>
      </w:r>
      <w:r w:rsidR="006A24AD" w:rsidRPr="002D4AD7">
        <w:rPr>
          <w:rtl/>
        </w:rPr>
        <w:t xml:space="preserve"> </w:t>
      </w:r>
      <w:r w:rsidR="00F0100F" w:rsidRPr="002D4AD7">
        <w:rPr>
          <w:rtl/>
        </w:rPr>
        <w:t>ג' משותפים שקבלו עליהם עסק זה ביחד ותוך זמן כבש</w:t>
      </w:r>
      <w:r w:rsidR="006A24AD" w:rsidRPr="002D4AD7">
        <w:rPr>
          <w:rtl/>
        </w:rPr>
        <w:t xml:space="preserve"> </w:t>
      </w:r>
      <w:r w:rsidR="00F0100F" w:rsidRPr="002D4AD7">
        <w:rPr>
          <w:rtl/>
        </w:rPr>
        <w:t>כרכום של מלכות אחרת אחת הערים שבתוכן הפונדקאות</w:t>
      </w:r>
      <w:r w:rsidR="006A24AD" w:rsidRPr="002D4AD7">
        <w:rPr>
          <w:rtl/>
        </w:rPr>
        <w:t xml:space="preserve"> </w:t>
      </w:r>
      <w:r w:rsidR="00F0100F" w:rsidRPr="002D4AD7">
        <w:rPr>
          <w:rtl/>
        </w:rPr>
        <w:t>הנ</w:t>
      </w:r>
      <w:r w:rsidR="006A24AD" w:rsidRPr="002D4AD7">
        <w:rPr>
          <w:rtl/>
        </w:rPr>
        <w:t>"</w:t>
      </w:r>
      <w:r w:rsidR="00F0100F" w:rsidRPr="002D4AD7">
        <w:rPr>
          <w:rtl/>
        </w:rPr>
        <w:t>ל ונשבה שם אחד מן השותפין עם ממון רב שקבל משכר</w:t>
      </w:r>
      <w:r w:rsidR="006A24AD" w:rsidRPr="002D4AD7">
        <w:rPr>
          <w:rtl/>
        </w:rPr>
        <w:t xml:space="preserve"> </w:t>
      </w:r>
      <w:r w:rsidR="00F0100F" w:rsidRPr="002D4AD7">
        <w:rPr>
          <w:rtl/>
        </w:rPr>
        <w:t>הפונדק שם גם היה בידו ממון רב מלבד זה ונאבד השותף</w:t>
      </w:r>
      <w:r w:rsidR="006A24AD" w:rsidRPr="002D4AD7">
        <w:rPr>
          <w:rtl/>
        </w:rPr>
        <w:t xml:space="preserve"> </w:t>
      </w:r>
      <w:r w:rsidR="00F0100F" w:rsidRPr="002D4AD7">
        <w:rPr>
          <w:rtl/>
        </w:rPr>
        <w:t>עם כל אשר בידו לא ידענו מה היה לו ועכשיו נפלה</w:t>
      </w:r>
      <w:r w:rsidR="006A24AD" w:rsidRPr="002D4AD7">
        <w:rPr>
          <w:rtl/>
        </w:rPr>
        <w:t xml:space="preserve"> </w:t>
      </w:r>
      <w:r w:rsidR="00F0100F" w:rsidRPr="002D4AD7">
        <w:rPr>
          <w:rtl/>
        </w:rPr>
        <w:t>מחלוקת בין שני השותפים הנשארים ובין ראובן שאומרים</w:t>
      </w:r>
      <w:r w:rsidR="006A24AD" w:rsidRPr="002D4AD7">
        <w:rPr>
          <w:rtl/>
        </w:rPr>
        <w:t xml:space="preserve"> </w:t>
      </w:r>
      <w:r w:rsidR="00F0100F" w:rsidRPr="002D4AD7">
        <w:rPr>
          <w:rtl/>
        </w:rPr>
        <w:t>שגם ראובן הפסיד אשר לו בחלקו שהיה לו על הפונדק</w:t>
      </w:r>
      <w:r w:rsidR="006A24AD" w:rsidRPr="002D4AD7">
        <w:rPr>
          <w:rtl/>
        </w:rPr>
        <w:t xml:space="preserve"> </w:t>
      </w:r>
      <w:r w:rsidR="00F0100F" w:rsidRPr="002D4AD7">
        <w:rPr>
          <w:rtl/>
        </w:rPr>
        <w:t>ובאתה השאלה הזאת לפני לחוות בה דעתי ולכן אקומה נא</w:t>
      </w:r>
      <w:r w:rsidR="006A24AD" w:rsidRPr="002D4AD7">
        <w:rPr>
          <w:rtl/>
        </w:rPr>
        <w:t xml:space="preserve"> </w:t>
      </w:r>
      <w:r w:rsidR="00F0100F" w:rsidRPr="002D4AD7">
        <w:rPr>
          <w:rtl/>
        </w:rPr>
        <w:t>ואראה כי הדין עם ראובן לפי הנ</w:t>
      </w:r>
      <w:r w:rsidR="006A24AD" w:rsidRPr="002D4AD7">
        <w:rPr>
          <w:rtl/>
        </w:rPr>
        <w:t>"</w:t>
      </w:r>
      <w:r w:rsidR="00F0100F" w:rsidRPr="002D4AD7">
        <w:rPr>
          <w:rtl/>
        </w:rPr>
        <w:t>ל מתרי ותלתא טעמי</w:t>
      </w:r>
      <w:r w:rsidR="006A24AD" w:rsidRPr="002D4AD7">
        <w:rPr>
          <w:rtl/>
        </w:rPr>
        <w:t xml:space="preserve">: </w:t>
      </w:r>
    </w:p>
    <w:p w:rsidR="009D3FC8" w:rsidRPr="002D4AD7" w:rsidRDefault="009D3FC8" w:rsidP="009D3FC8">
      <w:pPr>
        <w:rPr>
          <w:rtl/>
        </w:rPr>
      </w:pPr>
      <w:r w:rsidRPr="002D4AD7">
        <w:rPr>
          <w:rStyle w:val="a3"/>
          <w:vertAlign w:val="superscript"/>
          <w:rtl/>
        </w:rPr>
        <w:t>@11</w:t>
      </w:r>
      <w:r w:rsidR="00F0100F" w:rsidRPr="002D4AD7">
        <w:rPr>
          <w:rStyle w:val="a3"/>
          <w:rtl/>
        </w:rPr>
        <w:t xml:space="preserve">הנה </w:t>
      </w:r>
      <w:r w:rsidRPr="002D4AD7">
        <w:rPr>
          <w:rStyle w:val="a3"/>
          <w:vertAlign w:val="superscript"/>
          <w:rtl/>
        </w:rPr>
        <w:t>@33</w:t>
      </w:r>
      <w:r w:rsidR="00F0100F" w:rsidRPr="002D4AD7">
        <w:rPr>
          <w:rtl/>
        </w:rPr>
        <w:t>נראה מלשון שטר זה כי היה הלואה גמורה ולא לקחו</w:t>
      </w:r>
      <w:r w:rsidR="006A24AD" w:rsidRPr="002D4AD7">
        <w:rPr>
          <w:rtl/>
        </w:rPr>
        <w:t xml:space="preserve"> </w:t>
      </w:r>
      <w:r w:rsidR="00F0100F" w:rsidRPr="002D4AD7">
        <w:rPr>
          <w:rtl/>
        </w:rPr>
        <w:t>השותפין הברירה באופן הנ</w:t>
      </w:r>
      <w:r w:rsidR="006A24AD" w:rsidRPr="002D4AD7">
        <w:rPr>
          <w:rtl/>
        </w:rPr>
        <w:t>"</w:t>
      </w:r>
      <w:r w:rsidR="00F0100F" w:rsidRPr="002D4AD7">
        <w:rPr>
          <w:rtl/>
        </w:rPr>
        <w:t>ל רק להנצל מאיסור ריבית</w:t>
      </w:r>
      <w:r w:rsidR="006A24AD" w:rsidRPr="002D4AD7">
        <w:rPr>
          <w:rtl/>
        </w:rPr>
        <w:t xml:space="preserve"> </w:t>
      </w:r>
      <w:r w:rsidR="00F0100F" w:rsidRPr="002D4AD7">
        <w:rPr>
          <w:rtl/>
        </w:rPr>
        <w:t>כמו שמוכיח מתוכו למדקדק בו ולכן אם היינו באים לדון</w:t>
      </w:r>
      <w:r w:rsidR="006A24AD" w:rsidRPr="002D4AD7">
        <w:rPr>
          <w:rtl/>
        </w:rPr>
        <w:t xml:space="preserve"> </w:t>
      </w:r>
      <w:r w:rsidR="00F0100F" w:rsidRPr="002D4AD7">
        <w:rPr>
          <w:rtl/>
        </w:rPr>
        <w:t>הדברים ע"פ אומדנות וידים המוכיחות פשיטא שהיו חייבין</w:t>
      </w:r>
      <w:r w:rsidR="006A24AD" w:rsidRPr="002D4AD7">
        <w:rPr>
          <w:rtl/>
        </w:rPr>
        <w:t xml:space="preserve"> </w:t>
      </w:r>
      <w:r w:rsidR="00F0100F" w:rsidRPr="002D4AD7">
        <w:rPr>
          <w:rtl/>
        </w:rPr>
        <w:t>לשלם לראובן מעותיו דודאי לא היה בדעתן מעולם ליתן לו</w:t>
      </w:r>
      <w:r w:rsidR="006A24AD" w:rsidRPr="002D4AD7">
        <w:rPr>
          <w:rtl/>
        </w:rPr>
        <w:t xml:space="preserve"> </w:t>
      </w:r>
      <w:r w:rsidR="00F0100F" w:rsidRPr="002D4AD7">
        <w:rPr>
          <w:rtl/>
        </w:rPr>
        <w:t>חלק בפונדק רק שכתבו כן כדי להנצל מאיסור ריבית ומיד</w:t>
      </w:r>
      <w:r w:rsidR="006A24AD" w:rsidRPr="002D4AD7">
        <w:rPr>
          <w:rtl/>
        </w:rPr>
        <w:t xml:space="preserve"> </w:t>
      </w:r>
      <w:r w:rsidR="00F0100F" w:rsidRPr="002D4AD7">
        <w:rPr>
          <w:rtl/>
        </w:rPr>
        <w:t>נתרצו בהלואה לכן כתבו בסוף השטר שה</w:t>
      </w:r>
      <w:r w:rsidRPr="002D4AD7">
        <w:rPr>
          <w:rFonts w:hint="cs"/>
          <w:rtl/>
        </w:rPr>
        <w:t>ס</w:t>
      </w:r>
      <w:r w:rsidR="00F0100F" w:rsidRPr="002D4AD7">
        <w:rPr>
          <w:rtl/>
        </w:rPr>
        <w:t>ך בכללו הוא</w:t>
      </w:r>
      <w:r w:rsidR="006A24AD" w:rsidRPr="002D4AD7">
        <w:rPr>
          <w:rtl/>
        </w:rPr>
        <w:t xml:space="preserve"> </w:t>
      </w:r>
      <w:r w:rsidR="00F0100F" w:rsidRPr="002D4AD7">
        <w:rPr>
          <w:rtl/>
        </w:rPr>
        <w:t>אלף זהובים עוד הוספנו לו בעד חודש העבור שויב כו'</w:t>
      </w:r>
      <w:r w:rsidR="006A24AD" w:rsidRPr="002D4AD7">
        <w:rPr>
          <w:rtl/>
        </w:rPr>
        <w:t xml:space="preserve"> </w:t>
      </w:r>
      <w:r w:rsidR="00F0100F" w:rsidRPr="002D4AD7">
        <w:rPr>
          <w:rtl/>
        </w:rPr>
        <w:t>עד ואם יבא ח</w:t>
      </w:r>
      <w:r w:rsidR="006A24AD" w:rsidRPr="002D4AD7">
        <w:rPr>
          <w:rtl/>
        </w:rPr>
        <w:t>"</w:t>
      </w:r>
      <w:r w:rsidR="00F0100F" w:rsidRPr="002D4AD7">
        <w:rPr>
          <w:rtl/>
        </w:rPr>
        <w:t>ו שום היזק כו'</w:t>
      </w:r>
      <w:r w:rsidR="006A24AD" w:rsidRPr="002D4AD7">
        <w:rPr>
          <w:rtl/>
        </w:rPr>
        <w:t>,</w:t>
      </w:r>
      <w:r w:rsidR="00F0100F" w:rsidRPr="002D4AD7">
        <w:rPr>
          <w:rtl/>
        </w:rPr>
        <w:t xml:space="preserve"> כל זה מוכח שמיד נתרצו</w:t>
      </w:r>
      <w:r w:rsidR="006A24AD" w:rsidRPr="002D4AD7">
        <w:rPr>
          <w:rtl/>
        </w:rPr>
        <w:t xml:space="preserve"> </w:t>
      </w:r>
      <w:r w:rsidR="00F0100F" w:rsidRPr="002D4AD7">
        <w:rPr>
          <w:rtl/>
        </w:rPr>
        <w:t>בהלואה מיום כתיבת השטר ולכן הם חייבים בכל האונסין</w:t>
      </w:r>
      <w:r w:rsidR="006A24AD" w:rsidRPr="002D4AD7">
        <w:rPr>
          <w:rtl/>
        </w:rPr>
        <w:t xml:space="preserve"> </w:t>
      </w:r>
      <w:r w:rsidR="00F0100F" w:rsidRPr="002D4AD7">
        <w:rPr>
          <w:rtl/>
        </w:rPr>
        <w:t>אע"ג דמתחילת הקבלה היה בו תנאי שהיו יכולין ליתן לו</w:t>
      </w:r>
      <w:r w:rsidR="006A24AD" w:rsidRPr="002D4AD7">
        <w:rPr>
          <w:rtl/>
        </w:rPr>
        <w:t xml:space="preserve"> </w:t>
      </w:r>
      <w:r w:rsidR="00F0100F" w:rsidRPr="002D4AD7">
        <w:rPr>
          <w:rtl/>
        </w:rPr>
        <w:t>חלק בפונדק ובזו יצאו מידי איסור ריבית מידי דהוה אתשובת</w:t>
      </w:r>
      <w:r w:rsidR="006A24AD" w:rsidRPr="002D4AD7">
        <w:rPr>
          <w:rtl/>
        </w:rPr>
        <w:t xml:space="preserve"> </w:t>
      </w:r>
      <w:r w:rsidR="00F0100F" w:rsidRPr="002D4AD7">
        <w:rPr>
          <w:rtl/>
        </w:rPr>
        <w:t>ר</w:t>
      </w:r>
      <w:r w:rsidR="006A24AD" w:rsidRPr="002D4AD7">
        <w:rPr>
          <w:rtl/>
        </w:rPr>
        <w:t>"</w:t>
      </w:r>
      <w:r w:rsidR="00F0100F" w:rsidRPr="002D4AD7">
        <w:rPr>
          <w:rtl/>
        </w:rPr>
        <w:t xml:space="preserve">י מאורליינש שהביאו הגהות מרדכי </w:t>
      </w:r>
      <w:r w:rsidR="00F0100F" w:rsidRPr="002D4AD7">
        <w:rPr>
          <w:rtl/>
        </w:rPr>
        <w:lastRenderedPageBreak/>
        <w:t>דאיזהו נשך וז</w:t>
      </w:r>
      <w:r w:rsidR="006A24AD" w:rsidRPr="002D4AD7">
        <w:rPr>
          <w:rtl/>
        </w:rPr>
        <w:t>"</w:t>
      </w:r>
      <w:r w:rsidR="00F0100F" w:rsidRPr="002D4AD7">
        <w:rPr>
          <w:rtl/>
        </w:rPr>
        <w:t>ל</w:t>
      </w:r>
      <w:r w:rsidR="006A24AD" w:rsidRPr="002D4AD7">
        <w:rPr>
          <w:rtl/>
        </w:rPr>
        <w:t xml:space="preserve">, </w:t>
      </w:r>
      <w:r w:rsidR="00F0100F" w:rsidRPr="002D4AD7">
        <w:rPr>
          <w:rtl/>
        </w:rPr>
        <w:t>טופס שטר זה העתקתי מכתיבת יד ר</w:t>
      </w:r>
      <w:r w:rsidR="006A24AD" w:rsidRPr="002D4AD7">
        <w:rPr>
          <w:rtl/>
        </w:rPr>
        <w:t>"</w:t>
      </w:r>
      <w:r w:rsidR="00F0100F" w:rsidRPr="002D4AD7">
        <w:rPr>
          <w:rtl/>
        </w:rPr>
        <w:t>י מאורליינש והתיר</w:t>
      </w:r>
      <w:r w:rsidR="006A24AD" w:rsidRPr="002D4AD7">
        <w:rPr>
          <w:rtl/>
        </w:rPr>
        <w:t xml:space="preserve"> </w:t>
      </w:r>
      <w:r w:rsidR="00F0100F" w:rsidRPr="002D4AD7">
        <w:rPr>
          <w:rtl/>
        </w:rPr>
        <w:t>ללוות בריבית ע</w:t>
      </w:r>
      <w:r w:rsidR="006A24AD" w:rsidRPr="002D4AD7">
        <w:rPr>
          <w:rtl/>
        </w:rPr>
        <w:t>"</w:t>
      </w:r>
      <w:r w:rsidR="00F0100F" w:rsidRPr="002D4AD7">
        <w:rPr>
          <w:rtl/>
        </w:rPr>
        <w:t>י שטר זה וז</w:t>
      </w:r>
      <w:r w:rsidR="006A24AD" w:rsidRPr="002D4AD7">
        <w:rPr>
          <w:rtl/>
        </w:rPr>
        <w:t>"</w:t>
      </w:r>
      <w:r w:rsidR="00F0100F" w:rsidRPr="002D4AD7">
        <w:rPr>
          <w:rtl/>
        </w:rPr>
        <w:t>ל</w:t>
      </w:r>
      <w:r w:rsidR="006A24AD" w:rsidRPr="002D4AD7">
        <w:rPr>
          <w:rtl/>
        </w:rPr>
        <w:t>,</w:t>
      </w:r>
      <w:r w:rsidR="00F0100F" w:rsidRPr="002D4AD7">
        <w:rPr>
          <w:rtl/>
        </w:rPr>
        <w:t xml:space="preserve"> הנני החותם מודה שאני</w:t>
      </w:r>
      <w:r w:rsidR="006A24AD" w:rsidRPr="002D4AD7">
        <w:rPr>
          <w:rtl/>
        </w:rPr>
        <w:t xml:space="preserve"> </w:t>
      </w:r>
      <w:r w:rsidR="00F0100F" w:rsidRPr="002D4AD7">
        <w:rPr>
          <w:rtl/>
        </w:rPr>
        <w:t>חייב לפלוני כו' והנני מחוייב לפרוע לו לזמן ט"ו ימים</w:t>
      </w:r>
      <w:r w:rsidR="006A24AD" w:rsidRPr="002D4AD7">
        <w:rPr>
          <w:rtl/>
        </w:rPr>
        <w:t xml:space="preserve"> </w:t>
      </w:r>
      <w:r w:rsidR="00F0100F" w:rsidRPr="002D4AD7">
        <w:rPr>
          <w:rtl/>
        </w:rPr>
        <w:t>להזמנתו וכל זמן שאעכבם ולא אפרעם לו עלי לתת לו כל</w:t>
      </w:r>
      <w:r w:rsidR="006A24AD" w:rsidRPr="002D4AD7">
        <w:rPr>
          <w:rtl/>
        </w:rPr>
        <w:t xml:space="preserve"> </w:t>
      </w:r>
      <w:r w:rsidR="00F0100F" w:rsidRPr="002D4AD7">
        <w:rPr>
          <w:rtl/>
        </w:rPr>
        <w:t>שבוע ושבוע שאעכבם כך וכך פשיטים כו'</w:t>
      </w:r>
      <w:r w:rsidR="006A24AD" w:rsidRPr="002D4AD7">
        <w:rPr>
          <w:rtl/>
        </w:rPr>
        <w:t>.</w:t>
      </w:r>
      <w:r w:rsidR="00F0100F" w:rsidRPr="002D4AD7">
        <w:rPr>
          <w:rtl/>
        </w:rPr>
        <w:t xml:space="preserve"> הרי קמן דאע"ג</w:t>
      </w:r>
      <w:r w:rsidR="006A24AD" w:rsidRPr="002D4AD7">
        <w:rPr>
          <w:rtl/>
        </w:rPr>
        <w:t xml:space="preserve"> </w:t>
      </w:r>
      <w:r w:rsidR="00F0100F" w:rsidRPr="002D4AD7">
        <w:rPr>
          <w:rtl/>
        </w:rPr>
        <w:t>דמתחילת ההלואה היתה כוונתן ללוות בריבית מ"מ שרי</w:t>
      </w:r>
      <w:r w:rsidR="006A24AD" w:rsidRPr="002D4AD7">
        <w:rPr>
          <w:rtl/>
        </w:rPr>
        <w:t xml:space="preserve"> </w:t>
      </w:r>
      <w:r w:rsidR="00F0100F" w:rsidRPr="002D4AD7">
        <w:rPr>
          <w:rtl/>
        </w:rPr>
        <w:t>מאחר שבתחילת ההלואה היה תנאי בדבר</w:t>
      </w:r>
      <w:r w:rsidR="006A24AD" w:rsidRPr="002D4AD7">
        <w:rPr>
          <w:rtl/>
        </w:rPr>
        <w:t>,</w:t>
      </w:r>
      <w:r w:rsidR="00F0100F" w:rsidRPr="002D4AD7">
        <w:rPr>
          <w:rtl/>
        </w:rPr>
        <w:t xml:space="preserve"> וה</w:t>
      </w:r>
      <w:r w:rsidR="006A24AD" w:rsidRPr="002D4AD7">
        <w:rPr>
          <w:rtl/>
        </w:rPr>
        <w:t>"</w:t>
      </w:r>
      <w:r w:rsidR="00F0100F" w:rsidRPr="002D4AD7">
        <w:rPr>
          <w:rtl/>
        </w:rPr>
        <w:t>ה בנדון דידן</w:t>
      </w:r>
      <w:r w:rsidR="006A24AD" w:rsidRPr="002D4AD7">
        <w:rPr>
          <w:rtl/>
        </w:rPr>
        <w:t xml:space="preserve"> </w:t>
      </w:r>
      <w:r w:rsidR="00F0100F" w:rsidRPr="002D4AD7">
        <w:rPr>
          <w:rtl/>
        </w:rPr>
        <w:t>שאע</w:t>
      </w:r>
      <w:r w:rsidR="006A24AD" w:rsidRPr="002D4AD7">
        <w:rPr>
          <w:rtl/>
        </w:rPr>
        <w:t>"</w:t>
      </w:r>
      <w:r w:rsidR="00F0100F" w:rsidRPr="002D4AD7">
        <w:rPr>
          <w:rtl/>
        </w:rPr>
        <w:t>פ שנתרצו בשעת כתיבת השטר להיות הלואה כדמשמע</w:t>
      </w:r>
      <w:r w:rsidR="006A24AD" w:rsidRPr="002D4AD7">
        <w:rPr>
          <w:rtl/>
        </w:rPr>
        <w:t xml:space="preserve"> </w:t>
      </w:r>
      <w:r w:rsidR="00F0100F" w:rsidRPr="002D4AD7">
        <w:rPr>
          <w:rtl/>
        </w:rPr>
        <w:t>מלשון השטר אפילו הכי לא מקרי ריבית בכהאי גוונא מאחר</w:t>
      </w:r>
      <w:r w:rsidR="006A24AD" w:rsidRPr="002D4AD7">
        <w:rPr>
          <w:rtl/>
        </w:rPr>
        <w:t xml:space="preserve"> </w:t>
      </w:r>
      <w:r w:rsidR="00F0100F" w:rsidRPr="002D4AD7">
        <w:rPr>
          <w:rtl/>
        </w:rPr>
        <w:t>שבשעת קבלת המעות לא היה בו ריבית ואע"ג דמלשון</w:t>
      </w:r>
      <w:r w:rsidR="006A24AD" w:rsidRPr="002D4AD7">
        <w:rPr>
          <w:rtl/>
        </w:rPr>
        <w:t xml:space="preserve"> </w:t>
      </w:r>
      <w:r w:rsidR="00F0100F" w:rsidRPr="002D4AD7">
        <w:rPr>
          <w:rtl/>
        </w:rPr>
        <w:t>השטר ג</w:t>
      </w:r>
      <w:r w:rsidR="006A24AD" w:rsidRPr="002D4AD7">
        <w:rPr>
          <w:rtl/>
        </w:rPr>
        <w:t>"</w:t>
      </w:r>
      <w:r w:rsidR="00F0100F" w:rsidRPr="002D4AD7">
        <w:rPr>
          <w:rtl/>
        </w:rPr>
        <w:t>כ מוכח דהתנאי היה עדיין תלוי ועומד עד שעת</w:t>
      </w:r>
      <w:r w:rsidR="006A24AD" w:rsidRPr="002D4AD7">
        <w:rPr>
          <w:rtl/>
        </w:rPr>
        <w:t xml:space="preserve"> </w:t>
      </w:r>
      <w:r w:rsidR="00F0100F" w:rsidRPr="002D4AD7">
        <w:rPr>
          <w:rtl/>
        </w:rPr>
        <w:t>חלוקה שכתבו בו ינכה מן הריוח כו' עד ואם לא נחלק</w:t>
      </w:r>
      <w:r w:rsidR="006A24AD" w:rsidRPr="002D4AD7">
        <w:rPr>
          <w:rtl/>
        </w:rPr>
        <w:t xml:space="preserve"> </w:t>
      </w:r>
      <w:r w:rsidR="00F0100F" w:rsidRPr="002D4AD7">
        <w:rPr>
          <w:rtl/>
        </w:rPr>
        <w:t>הריוח כו' מכל מקום הדר חזרו והחליטו הדבר עליהם</w:t>
      </w:r>
      <w:r w:rsidR="006A24AD" w:rsidRPr="002D4AD7">
        <w:rPr>
          <w:rtl/>
        </w:rPr>
        <w:t xml:space="preserve"> </w:t>
      </w:r>
      <w:r w:rsidR="00F0100F" w:rsidRPr="002D4AD7">
        <w:rPr>
          <w:rtl/>
        </w:rPr>
        <w:t>בהלואה גמורה כמה שכתבו שסך בכללו הוא אלף ושיתנו</w:t>
      </w:r>
      <w:r w:rsidR="006A24AD" w:rsidRPr="002D4AD7">
        <w:rPr>
          <w:rtl/>
        </w:rPr>
        <w:t xml:space="preserve"> </w:t>
      </w:r>
      <w:r w:rsidR="00F0100F" w:rsidRPr="002D4AD7">
        <w:rPr>
          <w:rtl/>
        </w:rPr>
        <w:t>לו בעד חודש העבור כו' ושהם חייבין בהיזקות כו' דכל זה</w:t>
      </w:r>
      <w:r w:rsidR="006A24AD" w:rsidRPr="002D4AD7">
        <w:rPr>
          <w:rtl/>
        </w:rPr>
        <w:t xml:space="preserve"> </w:t>
      </w:r>
      <w:r w:rsidR="00F0100F" w:rsidRPr="002D4AD7">
        <w:rPr>
          <w:rtl/>
        </w:rPr>
        <w:t>לא שייך בדבר שהוא בעיסקא ומאחר שסוף השטר מוכיח</w:t>
      </w:r>
      <w:r w:rsidR="006A24AD" w:rsidRPr="002D4AD7">
        <w:rPr>
          <w:rtl/>
        </w:rPr>
        <w:t xml:space="preserve"> </w:t>
      </w:r>
      <w:r w:rsidR="00F0100F" w:rsidRPr="002D4AD7">
        <w:rPr>
          <w:rtl/>
        </w:rPr>
        <w:t>שהוא הלואה אזלינן בתריה וכמו שיתבאר לעתיד אי"ה</w:t>
      </w:r>
      <w:r w:rsidR="006A24AD" w:rsidRPr="002D4AD7">
        <w:rPr>
          <w:rtl/>
        </w:rPr>
        <w:t xml:space="preserve">. </w:t>
      </w:r>
      <w:r w:rsidR="00F0100F" w:rsidRPr="002D4AD7">
        <w:rPr>
          <w:rtl/>
        </w:rPr>
        <w:t>ואע"ג דרבים החולקים על סברת ר</w:t>
      </w:r>
      <w:r w:rsidR="006A24AD" w:rsidRPr="002D4AD7">
        <w:rPr>
          <w:rtl/>
        </w:rPr>
        <w:t>"</w:t>
      </w:r>
      <w:r w:rsidR="00F0100F" w:rsidRPr="002D4AD7">
        <w:rPr>
          <w:rtl/>
        </w:rPr>
        <w:t>י מאורליינש כמבואר</w:t>
      </w:r>
      <w:r w:rsidR="006A24AD" w:rsidRPr="002D4AD7">
        <w:rPr>
          <w:rtl/>
        </w:rPr>
        <w:t xml:space="preserve"> </w:t>
      </w:r>
      <w:r w:rsidR="00F0100F" w:rsidRPr="002D4AD7">
        <w:rPr>
          <w:rtl/>
        </w:rPr>
        <w:t>בתשובת הרשב</w:t>
      </w:r>
      <w:r w:rsidR="006A24AD" w:rsidRPr="002D4AD7">
        <w:rPr>
          <w:rtl/>
        </w:rPr>
        <w:t>"</w:t>
      </w:r>
      <w:r w:rsidR="00F0100F" w:rsidRPr="002D4AD7">
        <w:rPr>
          <w:rtl/>
        </w:rPr>
        <w:t>א סי' תרנ</w:t>
      </w:r>
      <w:r w:rsidR="006A24AD" w:rsidRPr="002D4AD7">
        <w:rPr>
          <w:rtl/>
        </w:rPr>
        <w:t>"</w:t>
      </w:r>
      <w:r w:rsidR="00F0100F" w:rsidRPr="002D4AD7">
        <w:rPr>
          <w:rtl/>
        </w:rPr>
        <w:t>א והרמב"ן סי' קע"ה וכתבו ר'</w:t>
      </w:r>
      <w:r w:rsidR="006A24AD" w:rsidRPr="002D4AD7">
        <w:rPr>
          <w:rtl/>
        </w:rPr>
        <w:t xml:space="preserve"> </w:t>
      </w:r>
      <w:r w:rsidR="00F0100F" w:rsidRPr="002D4AD7">
        <w:rPr>
          <w:rtl/>
        </w:rPr>
        <w:t>ירוחם בספר תולדות אדם וחוה נתי' י"ז</w:t>
      </w:r>
      <w:r w:rsidR="006A24AD" w:rsidRPr="002D4AD7">
        <w:rPr>
          <w:rtl/>
        </w:rPr>
        <w:t>,</w:t>
      </w:r>
      <w:r w:rsidR="00F0100F" w:rsidRPr="002D4AD7">
        <w:rPr>
          <w:rtl/>
        </w:rPr>
        <w:t xml:space="preserve"> והביא הרב ב"י</w:t>
      </w:r>
      <w:r w:rsidR="006A24AD" w:rsidRPr="002D4AD7">
        <w:rPr>
          <w:rtl/>
        </w:rPr>
        <w:t xml:space="preserve"> </w:t>
      </w:r>
      <w:r w:rsidR="00F0100F" w:rsidRPr="002D4AD7">
        <w:rPr>
          <w:rtl/>
        </w:rPr>
        <w:t>דבריהם בארוכה (י</w:t>
      </w:r>
      <w:r w:rsidR="006A24AD" w:rsidRPr="002D4AD7">
        <w:rPr>
          <w:rtl/>
        </w:rPr>
        <w:t>"</w:t>
      </w:r>
      <w:r w:rsidR="00F0100F" w:rsidRPr="002D4AD7">
        <w:rPr>
          <w:rtl/>
        </w:rPr>
        <w:t>ד סימן קע"ז) והוסיף עוד להחמיר</w:t>
      </w:r>
      <w:r w:rsidR="006A24AD" w:rsidRPr="002D4AD7">
        <w:rPr>
          <w:rtl/>
        </w:rPr>
        <w:t xml:space="preserve"> </w:t>
      </w:r>
      <w:r w:rsidR="00F0100F" w:rsidRPr="002D4AD7">
        <w:rPr>
          <w:rtl/>
        </w:rPr>
        <w:t>דבענין זה של הר"י אורליינש שמוזכר בו ריבית כל שבוע</w:t>
      </w:r>
      <w:r w:rsidR="006A24AD" w:rsidRPr="002D4AD7">
        <w:rPr>
          <w:rtl/>
        </w:rPr>
        <w:t xml:space="preserve"> </w:t>
      </w:r>
      <w:r w:rsidR="00F0100F" w:rsidRPr="002D4AD7">
        <w:rPr>
          <w:rtl/>
        </w:rPr>
        <w:t>ושבוע פשיטא דאסור לכ"ע דהוי בהדיא אגר נטר</w:t>
      </w:r>
      <w:r w:rsidR="006A24AD" w:rsidRPr="002D4AD7">
        <w:rPr>
          <w:rtl/>
        </w:rPr>
        <w:t>,</w:t>
      </w:r>
      <w:r w:rsidR="00F0100F" w:rsidRPr="002D4AD7">
        <w:rPr>
          <w:rtl/>
        </w:rPr>
        <w:t xml:space="preserve"> וא</w:t>
      </w:r>
      <w:r w:rsidR="006A24AD" w:rsidRPr="002D4AD7">
        <w:rPr>
          <w:rtl/>
        </w:rPr>
        <w:t>"</w:t>
      </w:r>
      <w:r w:rsidR="00F0100F" w:rsidRPr="002D4AD7">
        <w:rPr>
          <w:rtl/>
        </w:rPr>
        <w:t>כ</w:t>
      </w:r>
      <w:r w:rsidR="006A24AD" w:rsidRPr="002D4AD7">
        <w:rPr>
          <w:rtl/>
        </w:rPr>
        <w:t xml:space="preserve"> </w:t>
      </w:r>
      <w:r w:rsidR="00F0100F" w:rsidRPr="002D4AD7">
        <w:rPr>
          <w:rtl/>
        </w:rPr>
        <w:t>ה</w:t>
      </w:r>
      <w:r w:rsidR="006A24AD" w:rsidRPr="002D4AD7">
        <w:rPr>
          <w:rtl/>
        </w:rPr>
        <w:t>"</w:t>
      </w:r>
      <w:r w:rsidR="00F0100F" w:rsidRPr="002D4AD7">
        <w:rPr>
          <w:rtl/>
        </w:rPr>
        <w:t>ה בנדון דידן נמי איסור ריבית אם לא היה התנאי עומד</w:t>
      </w:r>
      <w:r w:rsidR="006A24AD" w:rsidRPr="002D4AD7">
        <w:rPr>
          <w:rtl/>
        </w:rPr>
        <w:t xml:space="preserve"> </w:t>
      </w:r>
      <w:r w:rsidR="00F0100F" w:rsidRPr="002D4AD7">
        <w:rPr>
          <w:rtl/>
        </w:rPr>
        <w:t>לעולם ולכן ודאי נאמר לא שביק אינש היתרא ועביד</w:t>
      </w:r>
      <w:r w:rsidR="006A24AD" w:rsidRPr="002D4AD7">
        <w:rPr>
          <w:rtl/>
        </w:rPr>
        <w:t xml:space="preserve"> </w:t>
      </w:r>
      <w:r w:rsidR="00F0100F" w:rsidRPr="002D4AD7">
        <w:rPr>
          <w:rtl/>
        </w:rPr>
        <w:t>איסורא</w:t>
      </w:r>
      <w:r w:rsidR="006A24AD" w:rsidRPr="002D4AD7">
        <w:rPr>
          <w:rtl/>
        </w:rPr>
        <w:t>,</w:t>
      </w:r>
      <w:r w:rsidR="00F0100F" w:rsidRPr="002D4AD7">
        <w:rPr>
          <w:rtl/>
        </w:rPr>
        <w:t xml:space="preserve"> וכמו שכתב המרדכי פרק השולח ולמדו מענין</w:t>
      </w:r>
      <w:r w:rsidR="006A24AD" w:rsidRPr="002D4AD7">
        <w:rPr>
          <w:rtl/>
        </w:rPr>
        <w:t xml:space="preserve"> </w:t>
      </w:r>
      <w:r w:rsidR="00F0100F" w:rsidRPr="002D4AD7">
        <w:rPr>
          <w:rtl/>
        </w:rPr>
        <w:t>פרוזבול וכל שכן אי המלוה גברא רבא דלא הוה ספי איסורא</w:t>
      </w:r>
      <w:r w:rsidR="006A24AD" w:rsidRPr="002D4AD7">
        <w:rPr>
          <w:rtl/>
        </w:rPr>
        <w:t xml:space="preserve"> </w:t>
      </w:r>
      <w:r w:rsidR="00F0100F" w:rsidRPr="002D4AD7">
        <w:rPr>
          <w:rtl/>
        </w:rPr>
        <w:t>לאינשי כדאמרינן גבי רב עילש פרק איזהו נשך וכמו שאכתוב</w:t>
      </w:r>
      <w:r w:rsidR="006A24AD" w:rsidRPr="002D4AD7">
        <w:rPr>
          <w:rtl/>
        </w:rPr>
        <w:t xml:space="preserve"> </w:t>
      </w:r>
      <w:r w:rsidR="00F0100F" w:rsidRPr="002D4AD7">
        <w:rPr>
          <w:rtl/>
        </w:rPr>
        <w:t>לקמן אי</w:t>
      </w:r>
      <w:r w:rsidR="006A24AD" w:rsidRPr="002D4AD7">
        <w:rPr>
          <w:rtl/>
        </w:rPr>
        <w:t>"</w:t>
      </w:r>
      <w:r w:rsidR="00F0100F" w:rsidRPr="002D4AD7">
        <w:rPr>
          <w:rtl/>
        </w:rPr>
        <w:t>ה</w:t>
      </w:r>
      <w:r w:rsidR="006A24AD" w:rsidRPr="002D4AD7">
        <w:rPr>
          <w:rtl/>
        </w:rPr>
        <w:t>,</w:t>
      </w:r>
      <w:r w:rsidR="00F0100F" w:rsidRPr="002D4AD7">
        <w:rPr>
          <w:rtl/>
        </w:rPr>
        <w:t xml:space="preserve"> מ"מ נראה דבנדון זה הוה איזה היתר למלוה</w:t>
      </w:r>
      <w:r w:rsidR="006A24AD" w:rsidRPr="002D4AD7">
        <w:rPr>
          <w:rtl/>
        </w:rPr>
        <w:t xml:space="preserve"> </w:t>
      </w:r>
      <w:r w:rsidR="00F0100F" w:rsidRPr="002D4AD7">
        <w:rPr>
          <w:rtl/>
        </w:rPr>
        <w:t>זה דאל"כ אפילו הוי התנאי תלוי ועומד הוי ביה אסור</w:t>
      </w:r>
      <w:r w:rsidR="006A24AD" w:rsidRPr="002D4AD7">
        <w:rPr>
          <w:rtl/>
        </w:rPr>
        <w:t xml:space="preserve"> </w:t>
      </w:r>
      <w:r w:rsidR="00F0100F" w:rsidRPr="002D4AD7">
        <w:rPr>
          <w:rtl/>
        </w:rPr>
        <w:t>ריבית דהא בהלואה צד א' בריבית אסור כרבנן דפליגי אר'</w:t>
      </w:r>
      <w:r w:rsidR="006A24AD" w:rsidRPr="002D4AD7">
        <w:rPr>
          <w:rtl/>
        </w:rPr>
        <w:t xml:space="preserve"> </w:t>
      </w:r>
      <w:r w:rsidR="00F0100F" w:rsidRPr="002D4AD7">
        <w:rPr>
          <w:rtl/>
        </w:rPr>
        <w:t>יהודה פרק איזהו נשך (דף ס"ג) ואסרי צד אחד בריבית</w:t>
      </w:r>
      <w:r w:rsidR="006A24AD" w:rsidRPr="002D4AD7">
        <w:rPr>
          <w:rtl/>
        </w:rPr>
        <w:t xml:space="preserve"> </w:t>
      </w:r>
      <w:r w:rsidR="00F0100F" w:rsidRPr="002D4AD7">
        <w:rPr>
          <w:rtl/>
        </w:rPr>
        <w:t>ואפילו ריבית דאורייתא הוי כמו שמשמע בתוס' דאיזהו נשך</w:t>
      </w:r>
      <w:r w:rsidR="006A24AD" w:rsidRPr="002D4AD7">
        <w:rPr>
          <w:rtl/>
        </w:rPr>
        <w:t xml:space="preserve"> </w:t>
      </w:r>
      <w:r w:rsidR="00F0100F" w:rsidRPr="002D4AD7">
        <w:rPr>
          <w:rtl/>
        </w:rPr>
        <w:t>(דף הנ</w:t>
      </w:r>
      <w:r w:rsidR="006A24AD" w:rsidRPr="002D4AD7">
        <w:rPr>
          <w:rtl/>
        </w:rPr>
        <w:t>"</w:t>
      </w:r>
      <w:r w:rsidR="00F0100F" w:rsidRPr="002D4AD7">
        <w:rPr>
          <w:rtl/>
        </w:rPr>
        <w:t>ל) בד</w:t>
      </w:r>
      <w:r w:rsidR="006A24AD" w:rsidRPr="002D4AD7">
        <w:rPr>
          <w:rtl/>
        </w:rPr>
        <w:t>"</w:t>
      </w:r>
      <w:r w:rsidR="00F0100F" w:rsidRPr="002D4AD7">
        <w:rPr>
          <w:rtl/>
        </w:rPr>
        <w:t>ה ריבית ע</w:t>
      </w:r>
      <w:r w:rsidR="006A24AD" w:rsidRPr="002D4AD7">
        <w:rPr>
          <w:rtl/>
        </w:rPr>
        <w:t>"</w:t>
      </w:r>
      <w:r w:rsidR="00F0100F" w:rsidRPr="002D4AD7">
        <w:rPr>
          <w:rtl/>
        </w:rPr>
        <w:t>מ להחזיר אפי' בריבית דרבנן</w:t>
      </w:r>
      <w:r w:rsidR="006A24AD" w:rsidRPr="002D4AD7">
        <w:rPr>
          <w:rtl/>
        </w:rPr>
        <w:t xml:space="preserve"> </w:t>
      </w:r>
      <w:r w:rsidR="00F0100F" w:rsidRPr="002D4AD7">
        <w:rPr>
          <w:rtl/>
        </w:rPr>
        <w:t>יש לאסור לפי דעת תשובת בר ששת סי' ש</w:t>
      </w:r>
      <w:r w:rsidR="006A24AD" w:rsidRPr="002D4AD7">
        <w:rPr>
          <w:rtl/>
        </w:rPr>
        <w:t>"</w:t>
      </w:r>
      <w:r w:rsidR="00F0100F" w:rsidRPr="002D4AD7">
        <w:rPr>
          <w:rtl/>
        </w:rPr>
        <w:t>ה ותס"ד וכמו</w:t>
      </w:r>
      <w:r w:rsidR="006A24AD" w:rsidRPr="002D4AD7">
        <w:rPr>
          <w:rtl/>
        </w:rPr>
        <w:t xml:space="preserve"> </w:t>
      </w:r>
      <w:r w:rsidR="00F0100F" w:rsidRPr="002D4AD7">
        <w:rPr>
          <w:rtl/>
        </w:rPr>
        <w:t>שהאריך שם בזה, ואף אם נודה לדברי המרדכי דלא קיי"ל</w:t>
      </w:r>
      <w:r w:rsidR="006A24AD" w:rsidRPr="002D4AD7">
        <w:rPr>
          <w:rtl/>
        </w:rPr>
        <w:t xml:space="preserve"> </w:t>
      </w:r>
      <w:r w:rsidR="00F0100F" w:rsidRPr="002D4AD7">
        <w:rPr>
          <w:rtl/>
        </w:rPr>
        <w:t>כרבנן רק בדרך הלואה אבל דרך מכירה צד אחד בריבית</w:t>
      </w:r>
      <w:r w:rsidR="006A24AD" w:rsidRPr="002D4AD7">
        <w:rPr>
          <w:rtl/>
        </w:rPr>
        <w:t xml:space="preserve"> </w:t>
      </w:r>
      <w:r w:rsidR="00F0100F" w:rsidRPr="002D4AD7">
        <w:rPr>
          <w:rtl/>
        </w:rPr>
        <w:t>מותר דקי</w:t>
      </w:r>
      <w:r w:rsidR="006A24AD" w:rsidRPr="002D4AD7">
        <w:rPr>
          <w:rtl/>
        </w:rPr>
        <w:t>"</w:t>
      </w:r>
      <w:r w:rsidR="00F0100F" w:rsidRPr="002D4AD7">
        <w:rPr>
          <w:rtl/>
        </w:rPr>
        <w:t>ל בזו כר' יהודה</w:t>
      </w:r>
      <w:r w:rsidR="006A24AD" w:rsidRPr="002D4AD7">
        <w:rPr>
          <w:rtl/>
        </w:rPr>
        <w:t>,</w:t>
      </w:r>
      <w:r w:rsidR="00F0100F" w:rsidRPr="002D4AD7">
        <w:rPr>
          <w:rtl/>
        </w:rPr>
        <w:t xml:space="preserve"> מ</w:t>
      </w:r>
      <w:r w:rsidR="006A24AD" w:rsidRPr="002D4AD7">
        <w:rPr>
          <w:rtl/>
        </w:rPr>
        <w:t>"</w:t>
      </w:r>
      <w:r w:rsidR="00F0100F" w:rsidRPr="002D4AD7">
        <w:rPr>
          <w:rtl/>
        </w:rPr>
        <w:t>מ בנדון זה שהלוה לו מעות</w:t>
      </w:r>
      <w:r w:rsidR="006A24AD" w:rsidRPr="002D4AD7">
        <w:rPr>
          <w:rtl/>
        </w:rPr>
        <w:t xml:space="preserve"> </w:t>
      </w:r>
      <w:r w:rsidR="00F0100F" w:rsidRPr="002D4AD7">
        <w:rPr>
          <w:rtl/>
        </w:rPr>
        <w:t>אלו הוי הלואה גמורה הוה אסורה בכל ענין אע"ג דהתנאי</w:t>
      </w:r>
      <w:r w:rsidR="006A24AD" w:rsidRPr="002D4AD7">
        <w:rPr>
          <w:rtl/>
        </w:rPr>
        <w:t xml:space="preserve"> </w:t>
      </w:r>
      <w:r w:rsidR="00F0100F" w:rsidRPr="002D4AD7">
        <w:rPr>
          <w:rtl/>
        </w:rPr>
        <w:t>הוי תלוי ועומד דמ"מ הוי צד אחד בריבית כדאיתא התם</w:t>
      </w:r>
      <w:r w:rsidR="006A24AD" w:rsidRPr="002D4AD7">
        <w:rPr>
          <w:rtl/>
        </w:rPr>
        <w:t xml:space="preserve"> </w:t>
      </w:r>
      <w:r w:rsidR="00F0100F" w:rsidRPr="002D4AD7">
        <w:rPr>
          <w:rtl/>
        </w:rPr>
        <w:t>(שם) בפלוגתא דר' יהודה ורבנן דתני התם היה נושה בחבירו</w:t>
      </w:r>
      <w:r w:rsidR="006A24AD" w:rsidRPr="002D4AD7">
        <w:rPr>
          <w:rtl/>
        </w:rPr>
        <w:t xml:space="preserve"> </w:t>
      </w:r>
      <w:r w:rsidR="00F0100F" w:rsidRPr="002D4AD7">
        <w:rPr>
          <w:rtl/>
        </w:rPr>
        <w:t>מנה ועשה לו שדהו מכר בזמן שהמוכר אוכל פירות מותר לוקח</w:t>
      </w:r>
      <w:r w:rsidR="006A24AD" w:rsidRPr="002D4AD7">
        <w:rPr>
          <w:rtl/>
        </w:rPr>
        <w:t xml:space="preserve"> </w:t>
      </w:r>
      <w:r w:rsidR="00F0100F" w:rsidRPr="002D4AD7">
        <w:rPr>
          <w:rtl/>
        </w:rPr>
        <w:t>אוכל פירות אסור ר' יהודה אומר אף בזמן שהלוקח אוכל פירות</w:t>
      </w:r>
      <w:r w:rsidR="006A24AD" w:rsidRPr="002D4AD7">
        <w:rPr>
          <w:rtl/>
        </w:rPr>
        <w:t xml:space="preserve"> </w:t>
      </w:r>
      <w:r w:rsidR="00F0100F" w:rsidRPr="002D4AD7">
        <w:rPr>
          <w:rtl/>
        </w:rPr>
        <w:t>מותר א"ל ר</w:t>
      </w:r>
      <w:r w:rsidR="006A24AD" w:rsidRPr="002D4AD7">
        <w:rPr>
          <w:rtl/>
        </w:rPr>
        <w:t>"</w:t>
      </w:r>
      <w:r w:rsidR="00F0100F" w:rsidRPr="002D4AD7">
        <w:rPr>
          <w:rtl/>
        </w:rPr>
        <w:t>י מעשה בבייתוס בן זונין שעשה שדהו מכר ע</w:t>
      </w:r>
      <w:r w:rsidR="006A24AD" w:rsidRPr="002D4AD7">
        <w:rPr>
          <w:rtl/>
        </w:rPr>
        <w:t>"</w:t>
      </w:r>
      <w:r w:rsidR="00F0100F" w:rsidRPr="002D4AD7">
        <w:rPr>
          <w:rtl/>
        </w:rPr>
        <w:t>פ</w:t>
      </w:r>
      <w:r w:rsidR="006A24AD" w:rsidRPr="002D4AD7">
        <w:rPr>
          <w:rtl/>
        </w:rPr>
        <w:t xml:space="preserve"> </w:t>
      </w:r>
      <w:r w:rsidR="00F0100F" w:rsidRPr="002D4AD7">
        <w:rPr>
          <w:rtl/>
        </w:rPr>
        <w:t>ר' אליעזר בן עזריה ולוקח אוכל פירות היה אמרו לו משם</w:t>
      </w:r>
      <w:r w:rsidR="006A24AD" w:rsidRPr="002D4AD7">
        <w:rPr>
          <w:rtl/>
        </w:rPr>
        <w:t xml:space="preserve"> </w:t>
      </w:r>
      <w:r w:rsidR="00F0100F" w:rsidRPr="002D4AD7">
        <w:rPr>
          <w:rtl/>
        </w:rPr>
        <w:t>ראיה מוכר אוכל פירות היה ולא לוקח</w:t>
      </w:r>
      <w:r w:rsidR="006A24AD" w:rsidRPr="002D4AD7">
        <w:rPr>
          <w:rtl/>
        </w:rPr>
        <w:t>,</w:t>
      </w:r>
      <w:r w:rsidR="00F0100F" w:rsidRPr="002D4AD7">
        <w:rPr>
          <w:rtl/>
        </w:rPr>
        <w:t xml:space="preserve"> מאי בינייהו אמר</w:t>
      </w:r>
      <w:r w:rsidR="006A24AD" w:rsidRPr="002D4AD7">
        <w:rPr>
          <w:rtl/>
        </w:rPr>
        <w:t xml:space="preserve"> </w:t>
      </w:r>
      <w:r w:rsidR="00F0100F" w:rsidRPr="002D4AD7">
        <w:rPr>
          <w:rtl/>
        </w:rPr>
        <w:lastRenderedPageBreak/>
        <w:t>אביי צד אחר בריבית איכא בינייהו</w:t>
      </w:r>
      <w:r w:rsidR="006A24AD" w:rsidRPr="002D4AD7">
        <w:rPr>
          <w:rtl/>
        </w:rPr>
        <w:t>,</w:t>
      </w:r>
      <w:r w:rsidR="00F0100F" w:rsidRPr="002D4AD7">
        <w:rPr>
          <w:rtl/>
        </w:rPr>
        <w:t xml:space="preserve"> ופירש</w:t>
      </w:r>
      <w:r w:rsidR="006A24AD" w:rsidRPr="002D4AD7">
        <w:rPr>
          <w:rtl/>
        </w:rPr>
        <w:t>"</w:t>
      </w:r>
      <w:r w:rsidR="00F0100F" w:rsidRPr="002D4AD7">
        <w:rPr>
          <w:rtl/>
        </w:rPr>
        <w:t>י צד אחד כי</w:t>
      </w:r>
      <w:r w:rsidR="006A24AD" w:rsidRPr="002D4AD7">
        <w:rPr>
          <w:rtl/>
        </w:rPr>
        <w:t xml:space="preserve"> </w:t>
      </w:r>
      <w:r w:rsidR="00F0100F" w:rsidRPr="002D4AD7">
        <w:rPr>
          <w:rtl/>
        </w:rPr>
        <w:t>האי גוונא שמא יבא לידי ריבית שמא לא יבא צד הפדייה</w:t>
      </w:r>
      <w:r w:rsidR="006A24AD" w:rsidRPr="002D4AD7">
        <w:rPr>
          <w:rtl/>
        </w:rPr>
        <w:t xml:space="preserve"> </w:t>
      </w:r>
      <w:r w:rsidR="00F0100F" w:rsidRPr="002D4AD7">
        <w:rPr>
          <w:rtl/>
        </w:rPr>
        <w:t>יבא לידי ריבית צד המכירה אינו בא לידי ריבית</w:t>
      </w:r>
      <w:r w:rsidR="006A24AD" w:rsidRPr="002D4AD7">
        <w:rPr>
          <w:rtl/>
        </w:rPr>
        <w:t>,</w:t>
      </w:r>
      <w:r w:rsidR="00F0100F" w:rsidRPr="002D4AD7">
        <w:rPr>
          <w:rtl/>
        </w:rPr>
        <w:t xml:space="preserve"> הרי</w:t>
      </w:r>
      <w:r w:rsidR="006A24AD" w:rsidRPr="002D4AD7">
        <w:rPr>
          <w:rtl/>
        </w:rPr>
        <w:t xml:space="preserve"> </w:t>
      </w:r>
      <w:r w:rsidR="00F0100F" w:rsidRPr="002D4AD7">
        <w:rPr>
          <w:rtl/>
        </w:rPr>
        <w:t>קמן אע</w:t>
      </w:r>
      <w:r w:rsidR="006A24AD" w:rsidRPr="002D4AD7">
        <w:rPr>
          <w:rtl/>
        </w:rPr>
        <w:t>"</w:t>
      </w:r>
      <w:r w:rsidR="00F0100F" w:rsidRPr="002D4AD7">
        <w:rPr>
          <w:rtl/>
        </w:rPr>
        <w:t>ג דהתנאי היה עומד ותלוי עד שעת זמן הפדייה</w:t>
      </w:r>
      <w:r w:rsidR="006A24AD" w:rsidRPr="002D4AD7">
        <w:rPr>
          <w:rtl/>
        </w:rPr>
        <w:t xml:space="preserve"> </w:t>
      </w:r>
      <w:r w:rsidR="00F0100F" w:rsidRPr="002D4AD7">
        <w:rPr>
          <w:rtl/>
        </w:rPr>
        <w:t>שהיתה לשלש שנים כמוזכר שם במשנה במעשה דבייתוס בן</w:t>
      </w:r>
      <w:r w:rsidR="006A24AD" w:rsidRPr="002D4AD7">
        <w:rPr>
          <w:rtl/>
        </w:rPr>
        <w:t xml:space="preserve"> </w:t>
      </w:r>
      <w:r w:rsidR="00F0100F" w:rsidRPr="002D4AD7">
        <w:rPr>
          <w:rtl/>
        </w:rPr>
        <w:t>זונין ואפ"ה קי</w:t>
      </w:r>
      <w:r w:rsidR="006A24AD" w:rsidRPr="002D4AD7">
        <w:rPr>
          <w:rtl/>
        </w:rPr>
        <w:t>"</w:t>
      </w:r>
      <w:r w:rsidR="00F0100F" w:rsidRPr="002D4AD7">
        <w:rPr>
          <w:rtl/>
        </w:rPr>
        <w:t>ל כרבנן דצד אחד בריבית הוי וא</w:t>
      </w:r>
      <w:r w:rsidR="006A24AD" w:rsidRPr="002D4AD7">
        <w:rPr>
          <w:rtl/>
        </w:rPr>
        <w:t>"</w:t>
      </w:r>
      <w:r w:rsidR="00F0100F" w:rsidRPr="002D4AD7">
        <w:rPr>
          <w:rtl/>
        </w:rPr>
        <w:t>כ על כל</w:t>
      </w:r>
      <w:r w:rsidR="006A24AD" w:rsidRPr="002D4AD7">
        <w:rPr>
          <w:rtl/>
        </w:rPr>
        <w:t xml:space="preserve"> </w:t>
      </w:r>
      <w:r w:rsidR="00F0100F" w:rsidRPr="002D4AD7">
        <w:rPr>
          <w:rtl/>
        </w:rPr>
        <w:t>פנים הוי בכאן איסור ריבית</w:t>
      </w:r>
      <w:r w:rsidR="006A24AD" w:rsidRPr="002D4AD7">
        <w:rPr>
          <w:rtl/>
        </w:rPr>
        <w:t>.</w:t>
      </w:r>
      <w:r w:rsidR="00F0100F" w:rsidRPr="002D4AD7">
        <w:rPr>
          <w:rtl/>
        </w:rPr>
        <w:t xml:space="preserve"> רק שהאמת דבנדון דידן מאחר</w:t>
      </w:r>
      <w:r w:rsidR="006A24AD" w:rsidRPr="002D4AD7">
        <w:rPr>
          <w:rtl/>
        </w:rPr>
        <w:t xml:space="preserve"> </w:t>
      </w:r>
      <w:r w:rsidR="00F0100F" w:rsidRPr="002D4AD7">
        <w:rPr>
          <w:rtl/>
        </w:rPr>
        <w:t>דהקבלה הוי בעיסקא לגמרי להיות לו חלק בפונדק ולא</w:t>
      </w:r>
      <w:r w:rsidR="006A24AD" w:rsidRPr="002D4AD7">
        <w:rPr>
          <w:rtl/>
        </w:rPr>
        <w:t xml:space="preserve"> </w:t>
      </w:r>
      <w:r w:rsidR="00F0100F" w:rsidRPr="002D4AD7">
        <w:rPr>
          <w:rtl/>
        </w:rPr>
        <w:t>היה שום הלואה כלל רק שהברירה ביד הלוה ליתן לו מן</w:t>
      </w:r>
      <w:r w:rsidR="006A24AD" w:rsidRPr="002D4AD7">
        <w:rPr>
          <w:rtl/>
        </w:rPr>
        <w:t xml:space="preserve"> </w:t>
      </w:r>
      <w:r w:rsidR="00F0100F" w:rsidRPr="002D4AD7">
        <w:rPr>
          <w:rtl/>
        </w:rPr>
        <w:t>הרווחים שיקבל מן הפונדק ריוח כ"ה ממאה ושאר הריוח</w:t>
      </w:r>
      <w:r w:rsidR="006A24AD" w:rsidRPr="002D4AD7">
        <w:rPr>
          <w:rtl/>
        </w:rPr>
        <w:t xml:space="preserve"> </w:t>
      </w:r>
      <w:r w:rsidR="00F0100F" w:rsidRPr="002D4AD7">
        <w:rPr>
          <w:rtl/>
        </w:rPr>
        <w:t>יקבל לעצמו הוי כנותן מעות לחנוני למחצית שכר פלגא</w:t>
      </w:r>
      <w:r w:rsidR="006A24AD" w:rsidRPr="002D4AD7">
        <w:rPr>
          <w:rtl/>
        </w:rPr>
        <w:t xml:space="preserve"> </w:t>
      </w:r>
      <w:r w:rsidR="00F0100F" w:rsidRPr="002D4AD7">
        <w:rPr>
          <w:rtl/>
        </w:rPr>
        <w:t>באגר תרי תילתי בהפסד או פלגא בהפסד ותילתא באגר</w:t>
      </w:r>
      <w:r w:rsidR="006A24AD" w:rsidRPr="002D4AD7">
        <w:rPr>
          <w:rtl/>
        </w:rPr>
        <w:t xml:space="preserve"> </w:t>
      </w:r>
      <w:r w:rsidR="00F0100F" w:rsidRPr="002D4AD7">
        <w:rPr>
          <w:rtl/>
        </w:rPr>
        <w:t>דשרי לכ</w:t>
      </w:r>
      <w:r w:rsidR="006A24AD" w:rsidRPr="002D4AD7">
        <w:rPr>
          <w:rtl/>
        </w:rPr>
        <w:t>"</w:t>
      </w:r>
      <w:r w:rsidR="00F0100F" w:rsidRPr="002D4AD7">
        <w:rPr>
          <w:rtl/>
        </w:rPr>
        <w:t>ע אפילו לקח לו הברירה הלוה מיד שרי כמו</w:t>
      </w:r>
      <w:r w:rsidR="006A24AD" w:rsidRPr="002D4AD7">
        <w:rPr>
          <w:rtl/>
        </w:rPr>
        <w:t xml:space="preserve"> </w:t>
      </w:r>
      <w:r w:rsidR="00F0100F" w:rsidRPr="002D4AD7">
        <w:rPr>
          <w:rtl/>
        </w:rPr>
        <w:t>שכתבו התוספות בהדיא פרק איזהו נשך גבי עובדא דרב</w:t>
      </w:r>
      <w:r w:rsidR="006A24AD" w:rsidRPr="002D4AD7">
        <w:rPr>
          <w:rtl/>
        </w:rPr>
        <w:t xml:space="preserve"> </w:t>
      </w:r>
      <w:r w:rsidR="00F0100F" w:rsidRPr="002D4AD7">
        <w:rPr>
          <w:rtl/>
        </w:rPr>
        <w:t>עילש</w:t>
      </w:r>
      <w:r w:rsidR="006A24AD" w:rsidRPr="002D4AD7">
        <w:rPr>
          <w:rtl/>
        </w:rPr>
        <w:t>,</w:t>
      </w:r>
      <w:r w:rsidR="00F0100F" w:rsidRPr="002D4AD7">
        <w:rPr>
          <w:rtl/>
        </w:rPr>
        <w:t xml:space="preserve"> ואל תקשה לך הא דכתב הטור סימן קע</w:t>
      </w:r>
      <w:r w:rsidR="006A24AD" w:rsidRPr="002D4AD7">
        <w:rPr>
          <w:rtl/>
        </w:rPr>
        <w:t>"</w:t>
      </w:r>
      <w:r w:rsidR="00F0100F" w:rsidRPr="002D4AD7">
        <w:rPr>
          <w:rtl/>
        </w:rPr>
        <w:t>ז בשם</w:t>
      </w:r>
      <w:r w:rsidR="006A24AD" w:rsidRPr="002D4AD7">
        <w:rPr>
          <w:rtl/>
        </w:rPr>
        <w:t xml:space="preserve"> </w:t>
      </w:r>
      <w:r w:rsidR="00F0100F" w:rsidRPr="002D4AD7">
        <w:rPr>
          <w:rtl/>
        </w:rPr>
        <w:t>הר</w:t>
      </w:r>
      <w:r w:rsidR="006A24AD" w:rsidRPr="002D4AD7">
        <w:rPr>
          <w:rtl/>
        </w:rPr>
        <w:t>"</w:t>
      </w:r>
      <w:r w:rsidR="00F0100F" w:rsidRPr="002D4AD7">
        <w:rPr>
          <w:rtl/>
        </w:rPr>
        <w:t>ר ישעיה שלא התירו מחצית שכר אלא בלא קציצה אבל</w:t>
      </w:r>
      <w:r w:rsidR="006A24AD" w:rsidRPr="002D4AD7">
        <w:rPr>
          <w:rtl/>
        </w:rPr>
        <w:t xml:space="preserve"> </w:t>
      </w:r>
      <w:r w:rsidR="00F0100F" w:rsidRPr="002D4AD7">
        <w:rPr>
          <w:rtl/>
        </w:rPr>
        <w:t>אם קצץ בדבר ידוע אפילו כל האחריות על הנותן אסור</w:t>
      </w:r>
      <w:r w:rsidR="006A24AD" w:rsidRPr="002D4AD7">
        <w:rPr>
          <w:rtl/>
        </w:rPr>
        <w:t xml:space="preserve"> </w:t>
      </w:r>
      <w:r w:rsidR="00F0100F" w:rsidRPr="002D4AD7">
        <w:rPr>
          <w:rtl/>
        </w:rPr>
        <w:t>משום דמיחזי כמלוה בריבית ואתי לאחלופי עכ"ל</w:t>
      </w:r>
      <w:r w:rsidR="006A24AD" w:rsidRPr="002D4AD7">
        <w:rPr>
          <w:rtl/>
        </w:rPr>
        <w:t>,</w:t>
      </w:r>
      <w:r w:rsidR="00F0100F" w:rsidRPr="002D4AD7">
        <w:rPr>
          <w:rtl/>
        </w:rPr>
        <w:t xml:space="preserve"> וא</w:t>
      </w:r>
      <w:r w:rsidR="006A24AD" w:rsidRPr="002D4AD7">
        <w:rPr>
          <w:rtl/>
        </w:rPr>
        <w:t>"</w:t>
      </w:r>
      <w:r w:rsidR="00F0100F" w:rsidRPr="002D4AD7">
        <w:rPr>
          <w:rtl/>
        </w:rPr>
        <w:t>כ</w:t>
      </w:r>
      <w:r w:rsidR="006A24AD" w:rsidRPr="002D4AD7">
        <w:rPr>
          <w:rtl/>
        </w:rPr>
        <w:t xml:space="preserve"> </w:t>
      </w:r>
      <w:r w:rsidR="00F0100F" w:rsidRPr="002D4AD7">
        <w:rPr>
          <w:rtl/>
        </w:rPr>
        <w:t>בנדון דידן דקצץ עמו כ"ה ממאה לשנה הוי אסור</w:t>
      </w:r>
      <w:r w:rsidR="006A24AD" w:rsidRPr="002D4AD7">
        <w:rPr>
          <w:rtl/>
        </w:rPr>
        <w:t>,</w:t>
      </w:r>
      <w:r w:rsidR="00F0100F" w:rsidRPr="002D4AD7">
        <w:rPr>
          <w:rtl/>
        </w:rPr>
        <w:t xml:space="preserve"> די</w:t>
      </w:r>
      <w:r w:rsidR="006A24AD" w:rsidRPr="002D4AD7">
        <w:rPr>
          <w:rtl/>
        </w:rPr>
        <w:t>"</w:t>
      </w:r>
      <w:r w:rsidR="00F0100F" w:rsidRPr="002D4AD7">
        <w:rPr>
          <w:rtl/>
        </w:rPr>
        <w:t>ל</w:t>
      </w:r>
      <w:r w:rsidR="006A24AD" w:rsidRPr="002D4AD7">
        <w:rPr>
          <w:rtl/>
        </w:rPr>
        <w:t xml:space="preserve"> </w:t>
      </w:r>
      <w:r w:rsidR="00F0100F" w:rsidRPr="002D4AD7">
        <w:rPr>
          <w:rtl/>
        </w:rPr>
        <w:t>דכאן שאני מאחר שתלה הברירה על המקבלים בתחילה</w:t>
      </w:r>
      <w:r w:rsidR="006A24AD" w:rsidRPr="002D4AD7">
        <w:rPr>
          <w:rtl/>
        </w:rPr>
        <w:t xml:space="preserve"> </w:t>
      </w:r>
      <w:r w:rsidR="00F0100F" w:rsidRPr="002D4AD7">
        <w:rPr>
          <w:rtl/>
        </w:rPr>
        <w:t>וא</w:t>
      </w:r>
      <w:r w:rsidR="006A24AD" w:rsidRPr="002D4AD7">
        <w:rPr>
          <w:rtl/>
        </w:rPr>
        <w:t>"</w:t>
      </w:r>
      <w:r w:rsidR="00F0100F" w:rsidRPr="002D4AD7">
        <w:rPr>
          <w:rtl/>
        </w:rPr>
        <w:t>כ לא הוי אלא צד אחד באיסור דאתי לאחלופי בריבית</w:t>
      </w:r>
      <w:r w:rsidR="006A24AD" w:rsidRPr="002D4AD7">
        <w:rPr>
          <w:rtl/>
        </w:rPr>
        <w:t xml:space="preserve"> </w:t>
      </w:r>
      <w:r w:rsidR="00F0100F" w:rsidRPr="002D4AD7">
        <w:rPr>
          <w:rtl/>
        </w:rPr>
        <w:t>וזהו לכ</w:t>
      </w:r>
      <w:r w:rsidR="006A24AD" w:rsidRPr="002D4AD7">
        <w:rPr>
          <w:rtl/>
        </w:rPr>
        <w:t>"</w:t>
      </w:r>
      <w:r w:rsidR="00F0100F" w:rsidRPr="002D4AD7">
        <w:rPr>
          <w:rtl/>
        </w:rPr>
        <w:t>ע שרי</w:t>
      </w:r>
      <w:r w:rsidR="006A24AD" w:rsidRPr="002D4AD7">
        <w:rPr>
          <w:rtl/>
        </w:rPr>
        <w:t>,</w:t>
      </w:r>
      <w:r w:rsidR="00F0100F" w:rsidRPr="002D4AD7">
        <w:rPr>
          <w:rtl/>
        </w:rPr>
        <w:t xml:space="preserve"> ואף אם היה חשש צד ריבית מ</w:t>
      </w:r>
      <w:r w:rsidR="006A24AD" w:rsidRPr="002D4AD7">
        <w:rPr>
          <w:rtl/>
        </w:rPr>
        <w:t>"</w:t>
      </w:r>
      <w:r w:rsidR="00F0100F" w:rsidRPr="002D4AD7">
        <w:rPr>
          <w:rtl/>
        </w:rPr>
        <w:t>מ לא</w:t>
      </w:r>
      <w:r w:rsidR="006A24AD" w:rsidRPr="002D4AD7">
        <w:rPr>
          <w:rtl/>
        </w:rPr>
        <w:t xml:space="preserve"> </w:t>
      </w:r>
      <w:r w:rsidR="00F0100F" w:rsidRPr="002D4AD7">
        <w:rPr>
          <w:rtl/>
        </w:rPr>
        <w:t>יפסיד משום זה מעות הקרן אשר עליהם אנו דנין דהא</w:t>
      </w:r>
      <w:r w:rsidR="006A24AD" w:rsidRPr="002D4AD7">
        <w:rPr>
          <w:rtl/>
        </w:rPr>
        <w:t xml:space="preserve"> </w:t>
      </w:r>
      <w:r w:rsidR="00F0100F" w:rsidRPr="002D4AD7">
        <w:rPr>
          <w:rtl/>
        </w:rPr>
        <w:t>בשטר שיש בו ריבית גמור אם הריבית מפורש בשטר לא</w:t>
      </w:r>
      <w:r w:rsidR="006A24AD" w:rsidRPr="002D4AD7">
        <w:rPr>
          <w:rtl/>
        </w:rPr>
        <w:t xml:space="preserve"> </w:t>
      </w:r>
      <w:r w:rsidR="00F0100F" w:rsidRPr="002D4AD7">
        <w:rPr>
          <w:rtl/>
        </w:rPr>
        <w:t>קנסינן ליה כמו שכתבו התוס' והרא</w:t>
      </w:r>
      <w:r w:rsidR="006A24AD" w:rsidRPr="002D4AD7">
        <w:rPr>
          <w:rtl/>
        </w:rPr>
        <w:t>"</w:t>
      </w:r>
      <w:r w:rsidR="00F0100F" w:rsidRPr="002D4AD7">
        <w:rPr>
          <w:rtl/>
        </w:rPr>
        <w:t>ש פרק איזהו נשך</w:t>
      </w:r>
      <w:r w:rsidR="006A24AD" w:rsidRPr="002D4AD7">
        <w:rPr>
          <w:rtl/>
        </w:rPr>
        <w:t xml:space="preserve"> </w:t>
      </w:r>
      <w:r w:rsidR="00F0100F" w:rsidRPr="002D4AD7">
        <w:rPr>
          <w:rtl/>
        </w:rPr>
        <w:t>(דף ע"ב) ופרק המניח (דף ל') והרמב"ם פ"ד מהלכות לוה</w:t>
      </w:r>
      <w:r w:rsidR="006A24AD" w:rsidRPr="002D4AD7">
        <w:rPr>
          <w:rtl/>
        </w:rPr>
        <w:t xml:space="preserve"> </w:t>
      </w:r>
      <w:r w:rsidR="00F0100F" w:rsidRPr="002D4AD7">
        <w:rPr>
          <w:rtl/>
        </w:rPr>
        <w:t>ומלוה כ"ש בריבית דרבנן, ולכן מאחר שנסתלק מכאן איסור</w:t>
      </w:r>
      <w:r w:rsidR="006A24AD" w:rsidRPr="002D4AD7">
        <w:rPr>
          <w:rtl/>
        </w:rPr>
        <w:t xml:space="preserve"> </w:t>
      </w:r>
      <w:r w:rsidR="00F0100F" w:rsidRPr="002D4AD7">
        <w:rPr>
          <w:rtl/>
        </w:rPr>
        <w:t>ריבית עכ</w:t>
      </w:r>
      <w:r w:rsidR="006A24AD" w:rsidRPr="002D4AD7">
        <w:rPr>
          <w:rtl/>
        </w:rPr>
        <w:t>"</w:t>
      </w:r>
      <w:r w:rsidR="00F0100F" w:rsidRPr="002D4AD7">
        <w:rPr>
          <w:rtl/>
        </w:rPr>
        <w:t>פ ואיכא אומדנות המוכיחות מתוך לשון השטר</w:t>
      </w:r>
      <w:r w:rsidR="006A24AD" w:rsidRPr="002D4AD7">
        <w:rPr>
          <w:rtl/>
        </w:rPr>
        <w:t xml:space="preserve"> </w:t>
      </w:r>
      <w:r w:rsidR="00F0100F" w:rsidRPr="002D4AD7">
        <w:rPr>
          <w:rtl/>
        </w:rPr>
        <w:t>שכוונת השותפים היתה להלואה גמורה דהא בכל השטר לא</w:t>
      </w:r>
      <w:r w:rsidR="006A24AD" w:rsidRPr="002D4AD7">
        <w:rPr>
          <w:rtl/>
        </w:rPr>
        <w:t xml:space="preserve"> </w:t>
      </w:r>
      <w:r w:rsidR="00F0100F" w:rsidRPr="002D4AD7">
        <w:rPr>
          <w:rtl/>
        </w:rPr>
        <w:t>כתוב שום עיסקא רק בענין הקבלה גם כי לשון השטר</w:t>
      </w:r>
      <w:r w:rsidR="006A24AD" w:rsidRPr="002D4AD7">
        <w:rPr>
          <w:rtl/>
        </w:rPr>
        <w:t xml:space="preserve"> </w:t>
      </w:r>
      <w:r w:rsidR="00F0100F" w:rsidRPr="002D4AD7">
        <w:rPr>
          <w:rtl/>
        </w:rPr>
        <w:t>מוכח דנתרצו מיד בהלואה א"כ פשיטא שחייבים בכל אונסין</w:t>
      </w:r>
      <w:r w:rsidR="006A24AD" w:rsidRPr="002D4AD7">
        <w:rPr>
          <w:rtl/>
        </w:rPr>
        <w:t xml:space="preserve"> </w:t>
      </w:r>
      <w:r w:rsidR="00F0100F" w:rsidRPr="002D4AD7">
        <w:rPr>
          <w:rtl/>
        </w:rPr>
        <w:t>וצריכין לשלם לראובן מעותיו שקבלו ממנו</w:t>
      </w:r>
      <w:r w:rsidR="006A24AD" w:rsidRPr="002D4AD7">
        <w:rPr>
          <w:rtl/>
        </w:rPr>
        <w:t>.</w:t>
      </w:r>
      <w:r w:rsidR="00F0100F" w:rsidRPr="002D4AD7">
        <w:rPr>
          <w:rtl/>
        </w:rPr>
        <w:t xml:space="preserve"> ועוד אני אומר</w:t>
      </w:r>
      <w:r w:rsidR="006A24AD" w:rsidRPr="002D4AD7">
        <w:rPr>
          <w:rtl/>
        </w:rPr>
        <w:t xml:space="preserve"> </w:t>
      </w:r>
      <w:r w:rsidR="00F0100F" w:rsidRPr="002D4AD7">
        <w:rPr>
          <w:rtl/>
        </w:rPr>
        <w:t>שיש לזכות לראובן מכח לשונות השטר שסותרין זה את זה</w:t>
      </w:r>
      <w:r w:rsidR="006A24AD" w:rsidRPr="002D4AD7">
        <w:rPr>
          <w:rtl/>
        </w:rPr>
        <w:t xml:space="preserve"> </w:t>
      </w:r>
      <w:r w:rsidR="00F0100F" w:rsidRPr="002D4AD7">
        <w:rPr>
          <w:rtl/>
        </w:rPr>
        <w:t>כמו שנתבאר לעיל</w:t>
      </w:r>
      <w:r w:rsidR="006A24AD" w:rsidRPr="002D4AD7">
        <w:rPr>
          <w:rtl/>
        </w:rPr>
        <w:t>,</w:t>
      </w:r>
      <w:r w:rsidR="00F0100F" w:rsidRPr="002D4AD7">
        <w:rPr>
          <w:rtl/>
        </w:rPr>
        <w:t xml:space="preserve"> ועוד דבתחילה כתב כן שקבל עליו</w:t>
      </w:r>
      <w:r w:rsidR="006A24AD" w:rsidRPr="002D4AD7">
        <w:rPr>
          <w:rtl/>
        </w:rPr>
        <w:t xml:space="preserve"> </w:t>
      </w:r>
      <w:r w:rsidR="00F0100F" w:rsidRPr="002D4AD7">
        <w:rPr>
          <w:rtl/>
        </w:rPr>
        <w:t>אחריות הן לריוח הן להפסד ולבסוף כתב שהם קבלו עליהם</w:t>
      </w:r>
      <w:r w:rsidR="006A24AD" w:rsidRPr="002D4AD7">
        <w:rPr>
          <w:rtl/>
        </w:rPr>
        <w:t xml:space="preserve"> </w:t>
      </w:r>
      <w:r w:rsidR="00F0100F" w:rsidRPr="002D4AD7">
        <w:rPr>
          <w:rtl/>
        </w:rPr>
        <w:t>כל היזקות</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ובתחלה </w:t>
      </w:r>
      <w:r w:rsidRPr="002D4AD7">
        <w:rPr>
          <w:rStyle w:val="a3"/>
          <w:vertAlign w:val="superscript"/>
          <w:rtl/>
        </w:rPr>
        <w:t>@33</w:t>
      </w:r>
      <w:r w:rsidR="00F0100F" w:rsidRPr="002D4AD7">
        <w:rPr>
          <w:rtl/>
        </w:rPr>
        <w:t>צריכין אנו לדון בדין זה ומתוכן יתלבן זכותו של</w:t>
      </w:r>
      <w:r w:rsidR="006A24AD" w:rsidRPr="002D4AD7">
        <w:rPr>
          <w:rtl/>
        </w:rPr>
        <w:t xml:space="preserve"> </w:t>
      </w:r>
      <w:r w:rsidR="00F0100F" w:rsidRPr="002D4AD7">
        <w:rPr>
          <w:rtl/>
        </w:rPr>
        <w:t>ראובן. תנן במשנה פרק גט פשוט (דף קס</w:t>
      </w:r>
      <w:r w:rsidR="006A24AD" w:rsidRPr="002D4AD7">
        <w:rPr>
          <w:rtl/>
        </w:rPr>
        <w:t>"</w:t>
      </w:r>
      <w:r w:rsidR="00F0100F" w:rsidRPr="002D4AD7">
        <w:rPr>
          <w:rtl/>
        </w:rPr>
        <w:t>ה) כתוב</w:t>
      </w:r>
      <w:r w:rsidR="006A24AD" w:rsidRPr="002D4AD7">
        <w:rPr>
          <w:rtl/>
        </w:rPr>
        <w:t xml:space="preserve"> </w:t>
      </w:r>
      <w:r w:rsidR="00F0100F" w:rsidRPr="002D4AD7">
        <w:rPr>
          <w:rtl/>
        </w:rPr>
        <w:t>בו מלמעלה מנה מלמטה מאתים מלמעלה מאתים מלמטה</w:t>
      </w:r>
      <w:r w:rsidR="006A24AD" w:rsidRPr="002D4AD7">
        <w:rPr>
          <w:rtl/>
        </w:rPr>
        <w:t xml:space="preserve"> </w:t>
      </w:r>
      <w:r w:rsidR="00F0100F" w:rsidRPr="002D4AD7">
        <w:rPr>
          <w:rtl/>
        </w:rPr>
        <w:t>מנה הכל הולך אחר התחתון א</w:t>
      </w:r>
      <w:r w:rsidR="006A24AD" w:rsidRPr="002D4AD7">
        <w:rPr>
          <w:rtl/>
        </w:rPr>
        <w:t>"</w:t>
      </w:r>
      <w:r w:rsidR="00F0100F" w:rsidRPr="002D4AD7">
        <w:rPr>
          <w:rtl/>
        </w:rPr>
        <w:t>כ למה כותבין את העליון</w:t>
      </w:r>
      <w:r w:rsidR="006A24AD" w:rsidRPr="002D4AD7">
        <w:rPr>
          <w:rtl/>
        </w:rPr>
        <w:t xml:space="preserve"> </w:t>
      </w:r>
      <w:r w:rsidR="00F0100F" w:rsidRPr="002D4AD7">
        <w:rPr>
          <w:rtl/>
        </w:rPr>
        <w:t>שאם תמחק אות אחת מן התחתון ילמד מן העליון וכן</w:t>
      </w:r>
      <w:r w:rsidR="006A24AD" w:rsidRPr="002D4AD7">
        <w:rPr>
          <w:rtl/>
        </w:rPr>
        <w:t xml:space="preserve"> </w:t>
      </w:r>
      <w:r w:rsidR="00F0100F" w:rsidRPr="002D4AD7">
        <w:rPr>
          <w:rtl/>
        </w:rPr>
        <w:t>כתבו הרי</w:t>
      </w:r>
      <w:r w:rsidR="006A24AD" w:rsidRPr="002D4AD7">
        <w:rPr>
          <w:rtl/>
        </w:rPr>
        <w:t>"</w:t>
      </w:r>
      <w:r w:rsidR="00F0100F" w:rsidRPr="002D4AD7">
        <w:rPr>
          <w:rtl/>
        </w:rPr>
        <w:t>ף והרא</w:t>
      </w:r>
      <w:r w:rsidR="006A24AD" w:rsidRPr="002D4AD7">
        <w:rPr>
          <w:rtl/>
        </w:rPr>
        <w:t>"</w:t>
      </w:r>
      <w:r w:rsidR="00F0100F" w:rsidRPr="002D4AD7">
        <w:rPr>
          <w:rtl/>
        </w:rPr>
        <w:t>ש משנה זו בלא מחלוקת</w:t>
      </w:r>
      <w:r w:rsidR="006A24AD" w:rsidRPr="002D4AD7">
        <w:rPr>
          <w:rtl/>
        </w:rPr>
        <w:t>,</w:t>
      </w:r>
      <w:r w:rsidR="00F0100F" w:rsidRPr="002D4AD7">
        <w:rPr>
          <w:rtl/>
        </w:rPr>
        <w:t xml:space="preserve"> וכן כתבו</w:t>
      </w:r>
      <w:r w:rsidR="006A24AD" w:rsidRPr="002D4AD7">
        <w:rPr>
          <w:rtl/>
        </w:rPr>
        <w:t xml:space="preserve"> </w:t>
      </w:r>
      <w:r w:rsidR="00F0100F" w:rsidRPr="002D4AD7">
        <w:rPr>
          <w:rtl/>
        </w:rPr>
        <w:t>הרמב"ם וה"ה (סי' מ"ב)</w:t>
      </w:r>
      <w:r w:rsidR="006A24AD" w:rsidRPr="002D4AD7">
        <w:rPr>
          <w:rtl/>
        </w:rPr>
        <w:t>.</w:t>
      </w:r>
      <w:r w:rsidR="00F0100F" w:rsidRPr="002D4AD7">
        <w:rPr>
          <w:rtl/>
        </w:rPr>
        <w:t xml:space="preserve"> והנה בנדון דידן מאחר שהלשונות</w:t>
      </w:r>
      <w:r w:rsidR="006A24AD" w:rsidRPr="002D4AD7">
        <w:rPr>
          <w:rtl/>
        </w:rPr>
        <w:t xml:space="preserve"> </w:t>
      </w:r>
      <w:r w:rsidR="00F0100F" w:rsidRPr="002D4AD7">
        <w:rPr>
          <w:rtl/>
        </w:rPr>
        <w:t>סותרין זה את זה דבתחילה כתבו שקבלו המעות על חלק</w:t>
      </w:r>
      <w:r w:rsidR="006A24AD" w:rsidRPr="002D4AD7">
        <w:rPr>
          <w:rtl/>
        </w:rPr>
        <w:t xml:space="preserve"> </w:t>
      </w:r>
      <w:r w:rsidR="00F0100F" w:rsidRPr="002D4AD7">
        <w:rPr>
          <w:rtl/>
        </w:rPr>
        <w:t>רביעי מן הפונדק הן לשכר הן להפסד ולבסוף כתבו ואם</w:t>
      </w:r>
      <w:r w:rsidR="006A24AD" w:rsidRPr="002D4AD7">
        <w:rPr>
          <w:rtl/>
        </w:rPr>
        <w:t xml:space="preserve"> </w:t>
      </w:r>
      <w:r w:rsidR="00F0100F" w:rsidRPr="002D4AD7">
        <w:rPr>
          <w:rtl/>
        </w:rPr>
        <w:t>ח</w:t>
      </w:r>
      <w:r w:rsidR="006A24AD" w:rsidRPr="002D4AD7">
        <w:rPr>
          <w:rtl/>
        </w:rPr>
        <w:t>"</w:t>
      </w:r>
      <w:r w:rsidR="00F0100F" w:rsidRPr="002D4AD7">
        <w:rPr>
          <w:rtl/>
        </w:rPr>
        <w:t>ו יגיע איזה היזק או פגיעה לא יזיק לראובן כו' הרי</w:t>
      </w:r>
      <w:r w:rsidR="006A24AD" w:rsidRPr="002D4AD7">
        <w:rPr>
          <w:rtl/>
        </w:rPr>
        <w:t xml:space="preserve"> </w:t>
      </w:r>
      <w:r w:rsidR="00F0100F" w:rsidRPr="002D4AD7">
        <w:rPr>
          <w:rtl/>
        </w:rPr>
        <w:t>שקבלו עליהם כל האחריות ועליהן לשלם</w:t>
      </w:r>
      <w:r w:rsidR="006A24AD" w:rsidRPr="002D4AD7">
        <w:rPr>
          <w:rtl/>
        </w:rPr>
        <w:t>,</w:t>
      </w:r>
      <w:r w:rsidR="00F0100F" w:rsidRPr="002D4AD7">
        <w:rPr>
          <w:rtl/>
        </w:rPr>
        <w:t xml:space="preserve"> ואף לדברי</w:t>
      </w:r>
      <w:r w:rsidR="006A24AD" w:rsidRPr="002D4AD7">
        <w:rPr>
          <w:rtl/>
        </w:rPr>
        <w:t xml:space="preserve"> </w:t>
      </w:r>
      <w:r w:rsidR="00F0100F" w:rsidRPr="002D4AD7">
        <w:rPr>
          <w:rtl/>
        </w:rPr>
        <w:t xml:space="preserve">תשובת מהר"ם שהביא בתשובת </w:t>
      </w:r>
      <w:r w:rsidR="00F0100F" w:rsidRPr="002D4AD7">
        <w:rPr>
          <w:rtl/>
        </w:rPr>
        <w:lastRenderedPageBreak/>
        <w:t>מיימוני סי' ס"ט בתשובות</w:t>
      </w:r>
      <w:r w:rsidR="006A24AD" w:rsidRPr="002D4AD7">
        <w:rPr>
          <w:rtl/>
        </w:rPr>
        <w:t xml:space="preserve"> </w:t>
      </w:r>
      <w:r w:rsidR="00F0100F" w:rsidRPr="002D4AD7">
        <w:rPr>
          <w:rtl/>
        </w:rPr>
        <w:t>השייכות להלכות מלוה פרק כ</w:t>
      </w:r>
      <w:r w:rsidR="006A24AD" w:rsidRPr="002D4AD7">
        <w:rPr>
          <w:rtl/>
        </w:rPr>
        <w:t>"</w:t>
      </w:r>
      <w:r w:rsidR="00F0100F" w:rsidRPr="002D4AD7">
        <w:rPr>
          <w:rtl/>
        </w:rPr>
        <w:t>ז דלא אמרינן דילמד מן</w:t>
      </w:r>
      <w:r w:rsidR="006A24AD" w:rsidRPr="002D4AD7">
        <w:rPr>
          <w:rtl/>
        </w:rPr>
        <w:t xml:space="preserve"> </w:t>
      </w:r>
      <w:r w:rsidR="00F0100F" w:rsidRPr="002D4AD7">
        <w:rPr>
          <w:rtl/>
        </w:rPr>
        <w:t>התחתון אלא דוקא בלשונות שאי אפשר ליישבן וסותרין זה</w:t>
      </w:r>
      <w:r w:rsidR="006A24AD" w:rsidRPr="002D4AD7">
        <w:rPr>
          <w:rtl/>
        </w:rPr>
        <w:t xml:space="preserve"> </w:t>
      </w:r>
      <w:r w:rsidR="00F0100F" w:rsidRPr="002D4AD7">
        <w:rPr>
          <w:rtl/>
        </w:rPr>
        <w:t>את זה אבל אם אפשר ליישבן הולכים אחר ב' הלשונות</w:t>
      </w:r>
      <w:r w:rsidR="006A24AD" w:rsidRPr="002D4AD7">
        <w:rPr>
          <w:rtl/>
        </w:rPr>
        <w:t xml:space="preserve"> </w:t>
      </w:r>
      <w:r w:rsidR="00F0100F" w:rsidRPr="002D4AD7">
        <w:rPr>
          <w:rtl/>
        </w:rPr>
        <w:t>וכמו שהאריך שם בזה</w:t>
      </w:r>
      <w:r w:rsidR="006A24AD" w:rsidRPr="002D4AD7">
        <w:rPr>
          <w:rtl/>
        </w:rPr>
        <w:t>,</w:t>
      </w:r>
      <w:r w:rsidR="00F0100F" w:rsidRPr="002D4AD7">
        <w:rPr>
          <w:rtl/>
        </w:rPr>
        <w:t xml:space="preserve"> וכן כתב מהרי</w:t>
      </w:r>
      <w:r w:rsidR="006A24AD" w:rsidRPr="002D4AD7">
        <w:rPr>
          <w:rtl/>
        </w:rPr>
        <w:t>"</w:t>
      </w:r>
      <w:r w:rsidR="00F0100F" w:rsidRPr="002D4AD7">
        <w:rPr>
          <w:rtl/>
        </w:rPr>
        <w:t>ק בתשובה שורש י'</w:t>
      </w:r>
      <w:r w:rsidR="006A24AD" w:rsidRPr="002D4AD7">
        <w:rPr>
          <w:rtl/>
        </w:rPr>
        <w:t xml:space="preserve">, </w:t>
      </w:r>
      <w:r w:rsidR="00F0100F" w:rsidRPr="002D4AD7">
        <w:rPr>
          <w:rtl/>
        </w:rPr>
        <w:t>ובנדון דידן גם כן יש ליישב הלשונות בריוח ולא בדוחק</w:t>
      </w:r>
      <w:r w:rsidR="006A24AD" w:rsidRPr="002D4AD7">
        <w:rPr>
          <w:rtl/>
        </w:rPr>
        <w:t xml:space="preserve"> </w:t>
      </w:r>
      <w:r w:rsidR="00F0100F" w:rsidRPr="002D4AD7">
        <w:rPr>
          <w:rtl/>
        </w:rPr>
        <w:t>באחד מב' פנים</w:t>
      </w:r>
      <w:r w:rsidR="006A24AD" w:rsidRPr="002D4AD7">
        <w:rPr>
          <w:rtl/>
        </w:rPr>
        <w:t>,</w:t>
      </w:r>
      <w:r w:rsidR="00F0100F" w:rsidRPr="002D4AD7">
        <w:rPr>
          <w:rtl/>
        </w:rPr>
        <w:t xml:space="preserve"> או שנאמר דדוקא ריוח או הפסד שבא</w:t>
      </w:r>
      <w:r w:rsidR="006A24AD" w:rsidRPr="002D4AD7">
        <w:rPr>
          <w:rtl/>
        </w:rPr>
        <w:t xml:space="preserve"> </w:t>
      </w:r>
      <w:r w:rsidR="00F0100F" w:rsidRPr="002D4AD7">
        <w:rPr>
          <w:rtl/>
        </w:rPr>
        <w:t>להם מן הפונדק עצמו כגון יוקרא וזולא וכדומה לזו קיבל</w:t>
      </w:r>
      <w:r w:rsidR="006A24AD" w:rsidRPr="002D4AD7">
        <w:rPr>
          <w:rtl/>
        </w:rPr>
        <w:t xml:space="preserve"> </w:t>
      </w:r>
      <w:r w:rsidR="00F0100F" w:rsidRPr="002D4AD7">
        <w:rPr>
          <w:rtl/>
        </w:rPr>
        <w:t>עליו הנותן אבל היזקות דאתו להו מעלמא לא קיבל עליו</w:t>
      </w:r>
      <w:r w:rsidR="006A24AD" w:rsidRPr="002D4AD7">
        <w:rPr>
          <w:rtl/>
        </w:rPr>
        <w:t xml:space="preserve"> </w:t>
      </w:r>
      <w:r w:rsidR="00F0100F" w:rsidRPr="002D4AD7">
        <w:rPr>
          <w:rtl/>
        </w:rPr>
        <w:t>הנותן כלל והכי דייק לשון השטר בסוף שום היזק או</w:t>
      </w:r>
      <w:r w:rsidR="006A24AD" w:rsidRPr="002D4AD7">
        <w:rPr>
          <w:rtl/>
        </w:rPr>
        <w:t xml:space="preserve"> </w:t>
      </w:r>
      <w:r w:rsidR="00F0100F" w:rsidRPr="002D4AD7">
        <w:rPr>
          <w:rtl/>
        </w:rPr>
        <w:t>פגיעה היזק דומיא דפגיעה ובהכי מתיישב לשון השטר</w:t>
      </w:r>
      <w:r w:rsidR="006A24AD" w:rsidRPr="002D4AD7">
        <w:rPr>
          <w:rtl/>
        </w:rPr>
        <w:t xml:space="preserve"> </w:t>
      </w:r>
      <w:r w:rsidR="00F0100F" w:rsidRPr="002D4AD7">
        <w:rPr>
          <w:rtl/>
        </w:rPr>
        <w:t>שפיר ולא דמיא לשאר עיסקא דהוי פלגא מלוה ופלגא</w:t>
      </w:r>
      <w:r w:rsidR="006A24AD" w:rsidRPr="002D4AD7">
        <w:rPr>
          <w:rtl/>
        </w:rPr>
        <w:t xml:space="preserve"> </w:t>
      </w:r>
      <w:r w:rsidR="00F0100F" w:rsidRPr="002D4AD7">
        <w:rPr>
          <w:rtl/>
        </w:rPr>
        <w:t>פקדון כדאיתא פרק איזהו נשך דכאן לא הוי שום הלואה</w:t>
      </w:r>
      <w:r w:rsidR="006A24AD" w:rsidRPr="002D4AD7">
        <w:rPr>
          <w:rtl/>
        </w:rPr>
        <w:t xml:space="preserve"> </w:t>
      </w:r>
      <w:r w:rsidR="00F0100F" w:rsidRPr="002D4AD7">
        <w:rPr>
          <w:rtl/>
        </w:rPr>
        <w:t>כלל לפי לשון השטר שקבלו מראובן סך הנ</w:t>
      </w:r>
      <w:r w:rsidR="006A24AD" w:rsidRPr="002D4AD7">
        <w:rPr>
          <w:rtl/>
        </w:rPr>
        <w:t>"</w:t>
      </w:r>
      <w:r w:rsidR="00F0100F" w:rsidRPr="002D4AD7">
        <w:rPr>
          <w:rtl/>
        </w:rPr>
        <w:t>ל על רביע חלק</w:t>
      </w:r>
      <w:r w:rsidR="006A24AD" w:rsidRPr="002D4AD7">
        <w:rPr>
          <w:rtl/>
        </w:rPr>
        <w:t xml:space="preserve"> </w:t>
      </w:r>
      <w:r w:rsidR="00F0100F" w:rsidRPr="002D4AD7">
        <w:rPr>
          <w:rtl/>
        </w:rPr>
        <w:t>הפונדק ועסקו בו לצורך ראובן רק שקבלו עליהם אחריות היזק</w:t>
      </w:r>
      <w:r w:rsidR="006A24AD" w:rsidRPr="002D4AD7">
        <w:rPr>
          <w:rtl/>
        </w:rPr>
        <w:t xml:space="preserve"> </w:t>
      </w:r>
      <w:r w:rsidR="00F0100F" w:rsidRPr="002D4AD7">
        <w:rPr>
          <w:rtl/>
        </w:rPr>
        <w:t>או פגיעה כדתנן מתנה שומר חנם להיות כשואל כדאיתא</w:t>
      </w:r>
      <w:r w:rsidR="006A24AD" w:rsidRPr="002D4AD7">
        <w:rPr>
          <w:rtl/>
        </w:rPr>
        <w:t xml:space="preserve"> </w:t>
      </w:r>
      <w:r w:rsidR="00F0100F" w:rsidRPr="002D4AD7">
        <w:rPr>
          <w:rtl/>
        </w:rPr>
        <w:t>סוף פרק השוכר את הפועלים (דף צ</w:t>
      </w:r>
      <w:r w:rsidR="006A24AD" w:rsidRPr="002D4AD7">
        <w:rPr>
          <w:rtl/>
        </w:rPr>
        <w:t>"</w:t>
      </w:r>
      <w:r w:rsidR="00F0100F" w:rsidRPr="002D4AD7">
        <w:rPr>
          <w:rtl/>
        </w:rPr>
        <w:t>ד) כ</w:t>
      </w:r>
      <w:r w:rsidR="006A24AD" w:rsidRPr="002D4AD7">
        <w:rPr>
          <w:rtl/>
        </w:rPr>
        <w:t>"</w:t>
      </w:r>
      <w:r w:rsidR="00F0100F" w:rsidRPr="002D4AD7">
        <w:rPr>
          <w:rtl/>
        </w:rPr>
        <w:t>ש שלכל הפחות</w:t>
      </w:r>
      <w:r w:rsidR="006A24AD" w:rsidRPr="002D4AD7">
        <w:rPr>
          <w:rtl/>
        </w:rPr>
        <w:t xml:space="preserve"> </w:t>
      </w:r>
      <w:r w:rsidR="00F0100F" w:rsidRPr="002D4AD7">
        <w:rPr>
          <w:rtl/>
        </w:rPr>
        <w:t>שומרי שכר הוו בההיא הנאה דהוי להו הברירה ליתן</w:t>
      </w:r>
      <w:r w:rsidR="006A24AD" w:rsidRPr="002D4AD7">
        <w:rPr>
          <w:rtl/>
        </w:rPr>
        <w:t xml:space="preserve"> </w:t>
      </w:r>
      <w:r w:rsidR="00F0100F" w:rsidRPr="002D4AD7">
        <w:rPr>
          <w:rtl/>
        </w:rPr>
        <w:t>להם כ</w:t>
      </w:r>
      <w:r w:rsidR="006A24AD" w:rsidRPr="002D4AD7">
        <w:rPr>
          <w:rtl/>
        </w:rPr>
        <w:t>"</w:t>
      </w:r>
      <w:r w:rsidR="00F0100F" w:rsidRPr="002D4AD7">
        <w:rPr>
          <w:rtl/>
        </w:rPr>
        <w:t>ה ממאה והמותר היה להם בשכר טרחן דאין לך</w:t>
      </w:r>
      <w:r w:rsidR="006A24AD" w:rsidRPr="002D4AD7">
        <w:rPr>
          <w:rtl/>
        </w:rPr>
        <w:t xml:space="preserve"> </w:t>
      </w:r>
      <w:r w:rsidR="00F0100F" w:rsidRPr="002D4AD7">
        <w:rPr>
          <w:rtl/>
        </w:rPr>
        <w:t>שומר שכר גדול מזה, וכמו שאמרו פרק המפקיד (דף מ</w:t>
      </w:r>
      <w:r w:rsidR="006A24AD" w:rsidRPr="002D4AD7">
        <w:rPr>
          <w:rtl/>
        </w:rPr>
        <w:t>"</w:t>
      </w:r>
      <w:r w:rsidR="00F0100F" w:rsidRPr="002D4AD7">
        <w:rPr>
          <w:rtl/>
        </w:rPr>
        <w:t>ג)</w:t>
      </w:r>
      <w:r w:rsidR="006A24AD" w:rsidRPr="002D4AD7">
        <w:rPr>
          <w:rtl/>
        </w:rPr>
        <w:t xml:space="preserve"> </w:t>
      </w:r>
      <w:r w:rsidR="00F0100F" w:rsidRPr="002D4AD7">
        <w:rPr>
          <w:rtl/>
        </w:rPr>
        <w:t>דהואיל ונהנה מהני</w:t>
      </w:r>
      <w:r w:rsidR="006A24AD" w:rsidRPr="002D4AD7">
        <w:rPr>
          <w:rtl/>
        </w:rPr>
        <w:t xml:space="preserve"> </w:t>
      </w:r>
      <w:r w:rsidR="00F0100F" w:rsidRPr="002D4AD7">
        <w:rPr>
          <w:rtl/>
        </w:rPr>
        <w:t>בההיא הנאה דאי מתרמי ליה זבינא</w:t>
      </w:r>
      <w:r w:rsidR="006A24AD" w:rsidRPr="002D4AD7">
        <w:rPr>
          <w:rtl/>
        </w:rPr>
        <w:t xml:space="preserve"> </w:t>
      </w:r>
      <w:r w:rsidR="00F0100F" w:rsidRPr="002D4AD7">
        <w:rPr>
          <w:rtl/>
        </w:rPr>
        <w:t>דאית ביה רווחא זבין בהו הוי עלייהו ש"ש</w:t>
      </w:r>
      <w:r w:rsidR="006A24AD" w:rsidRPr="002D4AD7">
        <w:rPr>
          <w:rtl/>
        </w:rPr>
        <w:t>,</w:t>
      </w:r>
      <w:r w:rsidR="00F0100F" w:rsidRPr="002D4AD7">
        <w:rPr>
          <w:rtl/>
        </w:rPr>
        <w:t xml:space="preserve"> ועוד דאפילו</w:t>
      </w:r>
      <w:r w:rsidR="006A24AD" w:rsidRPr="002D4AD7">
        <w:rPr>
          <w:rtl/>
        </w:rPr>
        <w:t xml:space="preserve"> </w:t>
      </w:r>
      <w:r w:rsidR="00F0100F" w:rsidRPr="002D4AD7">
        <w:rPr>
          <w:rtl/>
        </w:rPr>
        <w:t>אם הוי עיסקא פלגא מלוה מ</w:t>
      </w:r>
      <w:r w:rsidR="006A24AD" w:rsidRPr="002D4AD7">
        <w:rPr>
          <w:rtl/>
        </w:rPr>
        <w:t>"</w:t>
      </w:r>
      <w:r w:rsidR="00F0100F" w:rsidRPr="002D4AD7">
        <w:rPr>
          <w:rtl/>
        </w:rPr>
        <w:t>מ אפשר דהתנו ביחד איזה</w:t>
      </w:r>
      <w:r w:rsidR="006A24AD" w:rsidRPr="002D4AD7">
        <w:rPr>
          <w:rtl/>
        </w:rPr>
        <w:t xml:space="preserve"> </w:t>
      </w:r>
      <w:r w:rsidR="00F0100F" w:rsidRPr="002D4AD7">
        <w:rPr>
          <w:rtl/>
        </w:rPr>
        <w:t>אחריות יקבל המקבל ואיזה אחריות יקבל הנותן ועשה הדבר</w:t>
      </w:r>
      <w:r w:rsidR="006A24AD" w:rsidRPr="002D4AD7">
        <w:rPr>
          <w:rtl/>
        </w:rPr>
        <w:t xml:space="preserve"> </w:t>
      </w:r>
      <w:r w:rsidR="00F0100F" w:rsidRPr="002D4AD7">
        <w:rPr>
          <w:rtl/>
        </w:rPr>
        <w:t>דרך היתר וכמו שכתבו התוס' פרק הגוזל קמא (דף ק"ב)</w:t>
      </w:r>
      <w:r w:rsidR="006A24AD" w:rsidRPr="002D4AD7">
        <w:rPr>
          <w:rtl/>
        </w:rPr>
        <w:t xml:space="preserve"> </w:t>
      </w:r>
      <w:r w:rsidR="00F0100F" w:rsidRPr="002D4AD7">
        <w:rPr>
          <w:rtl/>
        </w:rPr>
        <w:t>דיכולין ליתן עיסקא למחצה שכר ולהתנות שלא יתעסק רק</w:t>
      </w:r>
      <w:r w:rsidR="006A24AD" w:rsidRPr="002D4AD7">
        <w:rPr>
          <w:rtl/>
        </w:rPr>
        <w:t xml:space="preserve"> </w:t>
      </w:r>
      <w:r w:rsidR="00F0100F" w:rsidRPr="002D4AD7">
        <w:rPr>
          <w:rtl/>
        </w:rPr>
        <w:t>בדבר ידוע ואם ישנה יהיה כל האחריות על המקבל</w:t>
      </w:r>
      <w:r w:rsidR="006A24AD" w:rsidRPr="002D4AD7">
        <w:rPr>
          <w:rtl/>
        </w:rPr>
        <w:t>,</w:t>
      </w:r>
      <w:r w:rsidR="00F0100F" w:rsidRPr="002D4AD7">
        <w:rPr>
          <w:rtl/>
        </w:rPr>
        <w:t xml:space="preserve"> ואולי</w:t>
      </w:r>
      <w:r w:rsidR="006A24AD" w:rsidRPr="002D4AD7">
        <w:rPr>
          <w:rtl/>
        </w:rPr>
        <w:t xml:space="preserve"> </w:t>
      </w:r>
      <w:r w:rsidR="00F0100F" w:rsidRPr="002D4AD7">
        <w:rPr>
          <w:rtl/>
        </w:rPr>
        <w:t>בדרך זו נעשה שטר זה. או שיכולין לתרץ לשון השטר בדרך</w:t>
      </w:r>
      <w:r w:rsidR="006A24AD" w:rsidRPr="002D4AD7">
        <w:rPr>
          <w:rtl/>
        </w:rPr>
        <w:t xml:space="preserve"> </w:t>
      </w:r>
      <w:r w:rsidR="00F0100F" w:rsidRPr="002D4AD7">
        <w:rPr>
          <w:rtl/>
        </w:rPr>
        <w:t>אחר והוא הנראה אמת</w:t>
      </w:r>
      <w:r w:rsidR="006A24AD" w:rsidRPr="002D4AD7">
        <w:rPr>
          <w:rtl/>
        </w:rPr>
        <w:t>,</w:t>
      </w:r>
      <w:r w:rsidR="00F0100F" w:rsidRPr="002D4AD7">
        <w:rPr>
          <w:rtl/>
        </w:rPr>
        <w:t xml:space="preserve"> כי סוף השטר כולו קאי על מה</w:t>
      </w:r>
      <w:r w:rsidR="006A24AD" w:rsidRPr="002D4AD7">
        <w:rPr>
          <w:rtl/>
        </w:rPr>
        <w:t xml:space="preserve"> </w:t>
      </w:r>
      <w:r w:rsidR="00F0100F" w:rsidRPr="002D4AD7">
        <w:rPr>
          <w:rtl/>
        </w:rPr>
        <w:t>שבררו להם השותפין להיות הלואה ותחילת השטר היה על</w:t>
      </w:r>
      <w:r w:rsidR="006A24AD" w:rsidRPr="002D4AD7">
        <w:rPr>
          <w:rtl/>
        </w:rPr>
        <w:t xml:space="preserve"> </w:t>
      </w:r>
      <w:r w:rsidR="00F0100F" w:rsidRPr="002D4AD7">
        <w:rPr>
          <w:rtl/>
        </w:rPr>
        <w:t>ענין הקבלה שאם היו רוצין בדרך קבלה הראשונה היה</w:t>
      </w:r>
      <w:r w:rsidR="006A24AD" w:rsidRPr="002D4AD7">
        <w:rPr>
          <w:rtl/>
        </w:rPr>
        <w:t xml:space="preserve"> </w:t>
      </w:r>
      <w:r w:rsidR="00F0100F" w:rsidRPr="002D4AD7">
        <w:rPr>
          <w:rtl/>
        </w:rPr>
        <w:t>אחריות על הנותן ואם רצו בהלואה היה אחריות עליהם</w:t>
      </w:r>
      <w:r w:rsidR="006A24AD" w:rsidRPr="002D4AD7">
        <w:rPr>
          <w:rtl/>
        </w:rPr>
        <w:t xml:space="preserve">, </w:t>
      </w:r>
      <w:r w:rsidR="00F0100F" w:rsidRPr="002D4AD7">
        <w:rPr>
          <w:rtl/>
        </w:rPr>
        <w:t>וכה"ג אמרינן פרק איזהו נשך (דף ס</w:t>
      </w:r>
      <w:r w:rsidR="006A24AD" w:rsidRPr="002D4AD7">
        <w:rPr>
          <w:rtl/>
        </w:rPr>
        <w:t>"</w:t>
      </w:r>
      <w:r w:rsidR="00F0100F" w:rsidRPr="002D4AD7">
        <w:rPr>
          <w:rtl/>
        </w:rPr>
        <w:t>ח ע"ב) בני רב עילש</w:t>
      </w:r>
      <w:r w:rsidR="006A24AD" w:rsidRPr="002D4AD7">
        <w:rPr>
          <w:rtl/>
        </w:rPr>
        <w:t xml:space="preserve"> </w:t>
      </w:r>
      <w:r w:rsidR="00F0100F" w:rsidRPr="002D4AD7">
        <w:rPr>
          <w:rtl/>
        </w:rPr>
        <w:t>נפק עלייהו ההוא שטרא דהוה כתיב ביה פלגא באגר</w:t>
      </w:r>
      <w:r w:rsidR="006A24AD" w:rsidRPr="002D4AD7">
        <w:rPr>
          <w:rtl/>
        </w:rPr>
        <w:t xml:space="preserve"> </w:t>
      </w:r>
      <w:r w:rsidR="00F0100F" w:rsidRPr="002D4AD7">
        <w:rPr>
          <w:rtl/>
        </w:rPr>
        <w:t>פלגא בהפסד אמר רבא רב עילש גברא רבא הוא ואיסורא</w:t>
      </w:r>
      <w:r w:rsidR="006A24AD" w:rsidRPr="002D4AD7">
        <w:rPr>
          <w:rtl/>
        </w:rPr>
        <w:t xml:space="preserve"> </w:t>
      </w:r>
      <w:r w:rsidR="00F0100F" w:rsidRPr="002D4AD7">
        <w:rPr>
          <w:rtl/>
        </w:rPr>
        <w:t>לאינשי לא הוה ספי מה נפשך אי פלגא באגר תרי תילתי</w:t>
      </w:r>
      <w:r w:rsidR="006A24AD" w:rsidRPr="002D4AD7">
        <w:rPr>
          <w:rtl/>
        </w:rPr>
        <w:t xml:space="preserve"> </w:t>
      </w:r>
      <w:r w:rsidR="00F0100F" w:rsidRPr="002D4AD7">
        <w:rPr>
          <w:rtl/>
        </w:rPr>
        <w:t>בהפסד אי פלגא בהפסד תרי תילתי באגר</w:t>
      </w:r>
      <w:r w:rsidR="006A24AD" w:rsidRPr="002D4AD7">
        <w:rPr>
          <w:rtl/>
        </w:rPr>
        <w:t>,</w:t>
      </w:r>
      <w:r w:rsidR="00F0100F" w:rsidRPr="002D4AD7">
        <w:rPr>
          <w:rtl/>
        </w:rPr>
        <w:t xml:space="preserve"> וה</w:t>
      </w:r>
      <w:r w:rsidR="006A24AD" w:rsidRPr="002D4AD7">
        <w:rPr>
          <w:rtl/>
        </w:rPr>
        <w:t>"</w:t>
      </w:r>
      <w:r w:rsidR="00F0100F" w:rsidRPr="002D4AD7">
        <w:rPr>
          <w:rtl/>
        </w:rPr>
        <w:t>ה בנדון זה</w:t>
      </w:r>
      <w:r w:rsidR="006A24AD" w:rsidRPr="002D4AD7">
        <w:rPr>
          <w:rtl/>
        </w:rPr>
        <w:t xml:space="preserve"> </w:t>
      </w:r>
      <w:r w:rsidR="00F0100F" w:rsidRPr="002D4AD7">
        <w:rPr>
          <w:rtl/>
        </w:rPr>
        <w:t>דיש ליישב לשון השטר מה נפשך אי להוי בדרך פקדון קבלת</w:t>
      </w:r>
      <w:r w:rsidR="006A24AD" w:rsidRPr="002D4AD7">
        <w:rPr>
          <w:rtl/>
        </w:rPr>
        <w:t xml:space="preserve"> </w:t>
      </w:r>
      <w:r w:rsidR="00F0100F" w:rsidRPr="002D4AD7">
        <w:rPr>
          <w:rtl/>
        </w:rPr>
        <w:t>אחריות על הנותן ואי להוי בדרך הלואה שהם יתנו לו כ</w:t>
      </w:r>
      <w:r w:rsidR="006A24AD" w:rsidRPr="002D4AD7">
        <w:rPr>
          <w:rtl/>
        </w:rPr>
        <w:t>"</w:t>
      </w:r>
      <w:r w:rsidR="00F0100F" w:rsidRPr="002D4AD7">
        <w:rPr>
          <w:rtl/>
        </w:rPr>
        <w:t>ה</w:t>
      </w:r>
      <w:r w:rsidR="006A24AD" w:rsidRPr="002D4AD7">
        <w:rPr>
          <w:rtl/>
        </w:rPr>
        <w:t xml:space="preserve"> </w:t>
      </w:r>
      <w:r w:rsidR="00F0100F" w:rsidRPr="002D4AD7">
        <w:rPr>
          <w:rtl/>
        </w:rPr>
        <w:t>ממאה אחריות על המקבלים</w:t>
      </w:r>
      <w:r w:rsidR="006A24AD" w:rsidRPr="002D4AD7">
        <w:rPr>
          <w:rtl/>
        </w:rPr>
        <w:t>,</w:t>
      </w:r>
      <w:r w:rsidR="00F0100F" w:rsidRPr="002D4AD7">
        <w:rPr>
          <w:rtl/>
        </w:rPr>
        <w:t xml:space="preserve"> מ</w:t>
      </w:r>
      <w:r w:rsidR="006A24AD" w:rsidRPr="002D4AD7">
        <w:rPr>
          <w:rtl/>
        </w:rPr>
        <w:t>"</w:t>
      </w:r>
      <w:r w:rsidR="00F0100F" w:rsidRPr="002D4AD7">
        <w:rPr>
          <w:rtl/>
        </w:rPr>
        <w:t>מ ראובן זכה בדינו ולא</w:t>
      </w:r>
      <w:r w:rsidR="006A24AD" w:rsidRPr="002D4AD7">
        <w:rPr>
          <w:rtl/>
        </w:rPr>
        <w:t xml:space="preserve"> </w:t>
      </w:r>
      <w:r w:rsidR="00F0100F" w:rsidRPr="002D4AD7">
        <w:rPr>
          <w:rtl/>
        </w:rPr>
        <w:t>מבעיא לפי יישוב הראשון דפשיטא דזכה בו ראובן דהא</w:t>
      </w:r>
      <w:r w:rsidR="006A24AD" w:rsidRPr="002D4AD7">
        <w:rPr>
          <w:rtl/>
        </w:rPr>
        <w:t xml:space="preserve"> </w:t>
      </w:r>
      <w:r w:rsidR="00F0100F" w:rsidRPr="002D4AD7">
        <w:rPr>
          <w:rtl/>
        </w:rPr>
        <w:t>עיקר ההיזק בא מעלמא שכרכום בא לעיר וכבשה ונשבה</w:t>
      </w:r>
      <w:r w:rsidR="006A24AD" w:rsidRPr="002D4AD7">
        <w:rPr>
          <w:rtl/>
        </w:rPr>
        <w:t xml:space="preserve"> </w:t>
      </w:r>
      <w:r w:rsidR="00F0100F" w:rsidRPr="002D4AD7">
        <w:rPr>
          <w:rtl/>
        </w:rPr>
        <w:t>השותף האחד עם כל רכושו אשר רכש שם ולא נשאר</w:t>
      </w:r>
      <w:r w:rsidR="006A24AD" w:rsidRPr="002D4AD7">
        <w:rPr>
          <w:rtl/>
        </w:rPr>
        <w:t xml:space="preserve"> </w:t>
      </w:r>
      <w:r w:rsidR="00F0100F" w:rsidRPr="002D4AD7">
        <w:rPr>
          <w:rtl/>
        </w:rPr>
        <w:t>לראובן לקבל רק קצת היזק שהיה להם לשמור הפונדק עד</w:t>
      </w:r>
      <w:r w:rsidR="006A24AD" w:rsidRPr="002D4AD7">
        <w:rPr>
          <w:rtl/>
        </w:rPr>
        <w:t xml:space="preserve"> </w:t>
      </w:r>
      <w:r w:rsidR="00F0100F" w:rsidRPr="002D4AD7">
        <w:rPr>
          <w:rtl/>
        </w:rPr>
        <w:t>כלות הזמן שהיה המדובר ביניהם</w:t>
      </w:r>
      <w:r w:rsidR="006A24AD" w:rsidRPr="002D4AD7">
        <w:rPr>
          <w:rtl/>
        </w:rPr>
        <w:t>,</w:t>
      </w:r>
      <w:r w:rsidR="00F0100F" w:rsidRPr="002D4AD7">
        <w:rPr>
          <w:rtl/>
        </w:rPr>
        <w:t xml:space="preserve"> ואף לפי' השני מ"מ</w:t>
      </w:r>
      <w:r w:rsidR="006A24AD" w:rsidRPr="002D4AD7">
        <w:rPr>
          <w:rtl/>
        </w:rPr>
        <w:t xml:space="preserve"> </w:t>
      </w:r>
      <w:r w:rsidR="00F0100F" w:rsidRPr="002D4AD7">
        <w:rPr>
          <w:rtl/>
        </w:rPr>
        <w:t>מאחר דסוף השטר סליק בהלואה ולא נזכר בו שום תנאי</w:t>
      </w:r>
      <w:r w:rsidR="006A24AD" w:rsidRPr="002D4AD7">
        <w:rPr>
          <w:rtl/>
        </w:rPr>
        <w:t xml:space="preserve"> </w:t>
      </w:r>
      <w:r w:rsidR="00F0100F" w:rsidRPr="002D4AD7">
        <w:rPr>
          <w:rtl/>
        </w:rPr>
        <w:t>דקבלה חזר להיות לו דין הלואה גמורה וכמו שנתבאר</w:t>
      </w:r>
      <w:r w:rsidR="006A24AD" w:rsidRPr="002D4AD7">
        <w:rPr>
          <w:rtl/>
        </w:rPr>
        <w:t xml:space="preserve"> </w:t>
      </w:r>
      <w:r w:rsidR="00F0100F" w:rsidRPr="002D4AD7">
        <w:rPr>
          <w:rtl/>
        </w:rPr>
        <w:t>למעלה</w:t>
      </w:r>
      <w:r w:rsidR="006A24AD" w:rsidRPr="002D4AD7">
        <w:rPr>
          <w:rtl/>
        </w:rPr>
        <w:t xml:space="preserve">: </w:t>
      </w:r>
    </w:p>
    <w:p w:rsidR="009D3FC8" w:rsidRPr="002D4AD7" w:rsidRDefault="009D3FC8" w:rsidP="006A24AD">
      <w:pPr>
        <w:rPr>
          <w:rtl/>
        </w:rPr>
      </w:pPr>
      <w:r w:rsidRPr="002D4AD7">
        <w:rPr>
          <w:rStyle w:val="a3"/>
          <w:vertAlign w:val="superscript"/>
          <w:rtl/>
        </w:rPr>
        <w:lastRenderedPageBreak/>
        <w:t>@11</w:t>
      </w:r>
      <w:r w:rsidR="00F0100F" w:rsidRPr="002D4AD7">
        <w:rPr>
          <w:rStyle w:val="a3"/>
          <w:rtl/>
        </w:rPr>
        <w:t xml:space="preserve">ועוד </w:t>
      </w:r>
      <w:r w:rsidRPr="002D4AD7">
        <w:rPr>
          <w:rStyle w:val="a3"/>
          <w:vertAlign w:val="superscript"/>
          <w:rtl/>
        </w:rPr>
        <w:t>@33</w:t>
      </w:r>
      <w:r w:rsidR="00F0100F" w:rsidRPr="002D4AD7">
        <w:rPr>
          <w:rtl/>
        </w:rPr>
        <w:t>אני אומר דאף אם היו כל האחריות על ראובן מ"מ</w:t>
      </w:r>
      <w:r w:rsidR="006A24AD" w:rsidRPr="002D4AD7">
        <w:rPr>
          <w:rtl/>
        </w:rPr>
        <w:t xml:space="preserve"> </w:t>
      </w:r>
      <w:r w:rsidR="00F0100F" w:rsidRPr="002D4AD7">
        <w:rPr>
          <w:rtl/>
        </w:rPr>
        <w:t>כאן השותפים מחוייבים לשלם מאחר שקבלת שכר</w:t>
      </w:r>
      <w:r w:rsidR="006A24AD" w:rsidRPr="002D4AD7">
        <w:rPr>
          <w:rtl/>
        </w:rPr>
        <w:t xml:space="preserve"> </w:t>
      </w:r>
      <w:r w:rsidR="00F0100F" w:rsidRPr="002D4AD7">
        <w:rPr>
          <w:rtl/>
        </w:rPr>
        <w:t>הפונדק היא מעות ומיד בקבלת המעות נסתלק אחריות</w:t>
      </w:r>
      <w:r w:rsidR="006A24AD" w:rsidRPr="002D4AD7">
        <w:rPr>
          <w:rtl/>
        </w:rPr>
        <w:t xml:space="preserve"> </w:t>
      </w:r>
      <w:r w:rsidR="00F0100F" w:rsidRPr="002D4AD7">
        <w:rPr>
          <w:rtl/>
        </w:rPr>
        <w:t>ראובן ונשתעבדו השותפין בכל האחריות</w:t>
      </w:r>
      <w:r w:rsidR="006A24AD" w:rsidRPr="002D4AD7">
        <w:rPr>
          <w:rtl/>
        </w:rPr>
        <w:t>,</w:t>
      </w:r>
      <w:r w:rsidR="00F0100F" w:rsidRPr="002D4AD7">
        <w:rPr>
          <w:rtl/>
        </w:rPr>
        <w:t xml:space="preserve"> דהא תנן פרק</w:t>
      </w:r>
      <w:r w:rsidR="006A24AD" w:rsidRPr="002D4AD7">
        <w:rPr>
          <w:rtl/>
        </w:rPr>
        <w:t xml:space="preserve"> </w:t>
      </w:r>
      <w:r w:rsidR="00F0100F" w:rsidRPr="002D4AD7">
        <w:rPr>
          <w:rtl/>
        </w:rPr>
        <w:t>המפקיד המפקיד מעות אצל שולחני אם צרורים לא ישתמש</w:t>
      </w:r>
      <w:r w:rsidR="006A24AD" w:rsidRPr="002D4AD7">
        <w:rPr>
          <w:rtl/>
        </w:rPr>
        <w:t xml:space="preserve"> </w:t>
      </w:r>
      <w:r w:rsidR="00F0100F" w:rsidRPr="002D4AD7">
        <w:rPr>
          <w:rtl/>
        </w:rPr>
        <w:t>בהן לפיכך אם אבדו אינו חייב באחריותן כו' וכתב שם</w:t>
      </w:r>
      <w:r w:rsidR="006A24AD" w:rsidRPr="002D4AD7">
        <w:rPr>
          <w:rtl/>
        </w:rPr>
        <w:t xml:space="preserve"> </w:t>
      </w:r>
      <w:r w:rsidR="00F0100F" w:rsidRPr="002D4AD7">
        <w:rPr>
          <w:rtl/>
        </w:rPr>
        <w:t>המרדכי ובזמן הזה שאין לנו שדות ורוב עסקינו במעות אין</w:t>
      </w:r>
      <w:r w:rsidR="006A24AD" w:rsidRPr="002D4AD7">
        <w:rPr>
          <w:rtl/>
        </w:rPr>
        <w:t xml:space="preserve"> </w:t>
      </w:r>
      <w:r w:rsidR="00F0100F" w:rsidRPr="002D4AD7">
        <w:rPr>
          <w:rtl/>
        </w:rPr>
        <w:t>דין הנפקד כבעל בית אלא כחנוני</w:t>
      </w:r>
      <w:r w:rsidR="006A24AD" w:rsidRPr="002D4AD7">
        <w:rPr>
          <w:rtl/>
        </w:rPr>
        <w:t>,</w:t>
      </w:r>
      <w:r w:rsidR="00F0100F" w:rsidRPr="002D4AD7">
        <w:rPr>
          <w:rtl/>
        </w:rPr>
        <w:t xml:space="preserve"> ודוקא במפקיד מעות</w:t>
      </w:r>
      <w:r w:rsidR="006A24AD" w:rsidRPr="002D4AD7">
        <w:rPr>
          <w:rtl/>
        </w:rPr>
        <w:t xml:space="preserve"> </w:t>
      </w:r>
      <w:r w:rsidR="00F0100F" w:rsidRPr="002D4AD7">
        <w:rPr>
          <w:rtl/>
        </w:rPr>
        <w:t>ממש אבל המפקיד נסכא כסף אין דרך להוציא כ</w:t>
      </w:r>
      <w:r w:rsidR="006A24AD" w:rsidRPr="002D4AD7">
        <w:rPr>
          <w:rtl/>
        </w:rPr>
        <w:t>"</w:t>
      </w:r>
      <w:r w:rsidR="00F0100F" w:rsidRPr="002D4AD7">
        <w:rPr>
          <w:rtl/>
        </w:rPr>
        <w:t>כ</w:t>
      </w:r>
      <w:r w:rsidR="006A24AD" w:rsidRPr="002D4AD7">
        <w:rPr>
          <w:rtl/>
        </w:rPr>
        <w:t>,</w:t>
      </w:r>
      <w:r w:rsidR="00F0100F" w:rsidRPr="002D4AD7">
        <w:rPr>
          <w:rtl/>
        </w:rPr>
        <w:t xml:space="preserve"> מיהו</w:t>
      </w:r>
      <w:r w:rsidR="006A24AD" w:rsidRPr="002D4AD7">
        <w:rPr>
          <w:rtl/>
        </w:rPr>
        <w:t xml:space="preserve"> </w:t>
      </w:r>
      <w:r w:rsidR="00F0100F" w:rsidRPr="002D4AD7">
        <w:rPr>
          <w:rtl/>
        </w:rPr>
        <w:t>י</w:t>
      </w:r>
      <w:r w:rsidR="006A24AD" w:rsidRPr="002D4AD7">
        <w:rPr>
          <w:rtl/>
        </w:rPr>
        <w:t>"</w:t>
      </w:r>
      <w:r w:rsidR="00F0100F" w:rsidRPr="002D4AD7">
        <w:rPr>
          <w:rtl/>
        </w:rPr>
        <w:t>ל דהכל לפי הענין וכתב מהרי</w:t>
      </w:r>
      <w:r w:rsidR="006A24AD" w:rsidRPr="002D4AD7">
        <w:rPr>
          <w:rtl/>
        </w:rPr>
        <w:t>"</w:t>
      </w:r>
      <w:r w:rsidR="00F0100F" w:rsidRPr="002D4AD7">
        <w:rPr>
          <w:rtl/>
        </w:rPr>
        <w:t>ק שורש קנ</w:t>
      </w:r>
      <w:r w:rsidR="006A24AD" w:rsidRPr="002D4AD7">
        <w:rPr>
          <w:rtl/>
        </w:rPr>
        <w:t>"</w:t>
      </w:r>
      <w:r w:rsidR="00F0100F" w:rsidRPr="002D4AD7">
        <w:rPr>
          <w:rtl/>
        </w:rPr>
        <w:t>ה דאין חילוק</w:t>
      </w:r>
      <w:r w:rsidR="006A24AD" w:rsidRPr="002D4AD7">
        <w:rPr>
          <w:rtl/>
        </w:rPr>
        <w:t xml:space="preserve"> </w:t>
      </w:r>
      <w:r w:rsidR="00F0100F" w:rsidRPr="002D4AD7">
        <w:rPr>
          <w:rtl/>
        </w:rPr>
        <w:t>בין מקום שהתגרים מצויים לאינן מצויים וכן אין חלוק בין</w:t>
      </w:r>
      <w:r w:rsidR="006A24AD" w:rsidRPr="002D4AD7">
        <w:rPr>
          <w:rtl/>
        </w:rPr>
        <w:t xml:space="preserve"> </w:t>
      </w:r>
      <w:r w:rsidR="00F0100F" w:rsidRPr="002D4AD7">
        <w:rPr>
          <w:rtl/>
        </w:rPr>
        <w:t>עשיר שאינו צריך לאלו המעות לעני, הרי בכל פנים נתחייבו</w:t>
      </w:r>
      <w:r w:rsidR="006A24AD" w:rsidRPr="002D4AD7">
        <w:rPr>
          <w:rtl/>
        </w:rPr>
        <w:t xml:space="preserve"> </w:t>
      </w:r>
      <w:r w:rsidR="00F0100F" w:rsidRPr="002D4AD7">
        <w:rPr>
          <w:rtl/>
        </w:rPr>
        <w:t>השותפים באחריות מעות אלו מאחר שקבל השותף חלקו של</w:t>
      </w:r>
      <w:r w:rsidR="006A24AD" w:rsidRPr="002D4AD7">
        <w:rPr>
          <w:rtl/>
        </w:rPr>
        <w:t xml:space="preserve"> </w:t>
      </w:r>
      <w:r w:rsidR="00F0100F" w:rsidRPr="002D4AD7">
        <w:rPr>
          <w:rtl/>
        </w:rPr>
        <w:t>ראובן מיד עמד ברשותן ונתחייבו באחריותן</w:t>
      </w:r>
      <w:r w:rsidR="006A24AD" w:rsidRPr="002D4AD7">
        <w:rPr>
          <w:rtl/>
        </w:rPr>
        <w:t>,</w:t>
      </w:r>
      <w:r w:rsidR="00F0100F" w:rsidRPr="002D4AD7">
        <w:rPr>
          <w:rtl/>
        </w:rPr>
        <w:t xml:space="preserve"> מיהו בזו י</w:t>
      </w:r>
      <w:r w:rsidR="006A24AD" w:rsidRPr="002D4AD7">
        <w:rPr>
          <w:rtl/>
        </w:rPr>
        <w:t>"</w:t>
      </w:r>
      <w:r w:rsidR="00F0100F" w:rsidRPr="002D4AD7">
        <w:rPr>
          <w:rtl/>
        </w:rPr>
        <w:t>ל</w:t>
      </w:r>
      <w:r w:rsidR="006A24AD" w:rsidRPr="002D4AD7">
        <w:rPr>
          <w:rtl/>
        </w:rPr>
        <w:t xml:space="preserve"> </w:t>
      </w:r>
      <w:r w:rsidR="00F0100F" w:rsidRPr="002D4AD7">
        <w:rPr>
          <w:rtl/>
        </w:rPr>
        <w:t>דאבדו דוקא קתני ולא נאנסו כדאמר התם רב נחמן ופסקו</w:t>
      </w:r>
      <w:r w:rsidR="006A24AD" w:rsidRPr="002D4AD7">
        <w:rPr>
          <w:rtl/>
        </w:rPr>
        <w:t xml:space="preserve"> </w:t>
      </w:r>
      <w:r w:rsidR="00F0100F" w:rsidRPr="002D4AD7">
        <w:rPr>
          <w:rtl/>
        </w:rPr>
        <w:t>התם הרי</w:t>
      </w:r>
      <w:r w:rsidR="006A24AD" w:rsidRPr="002D4AD7">
        <w:rPr>
          <w:rtl/>
        </w:rPr>
        <w:t>"</w:t>
      </w:r>
      <w:r w:rsidR="00F0100F" w:rsidRPr="002D4AD7">
        <w:rPr>
          <w:rtl/>
        </w:rPr>
        <w:t>ף והרא</w:t>
      </w:r>
      <w:r w:rsidR="006A24AD" w:rsidRPr="002D4AD7">
        <w:rPr>
          <w:rtl/>
        </w:rPr>
        <w:t>"</w:t>
      </w:r>
      <w:r w:rsidR="00F0100F" w:rsidRPr="002D4AD7">
        <w:rPr>
          <w:rtl/>
        </w:rPr>
        <w:t>ש כוותיה</w:t>
      </w:r>
      <w:r w:rsidR="006A24AD" w:rsidRPr="002D4AD7">
        <w:rPr>
          <w:rtl/>
        </w:rPr>
        <w:t>,</w:t>
      </w:r>
      <w:r w:rsidR="00F0100F" w:rsidRPr="002D4AD7">
        <w:rPr>
          <w:rtl/>
        </w:rPr>
        <w:t xml:space="preserve"> מכל מקום נ</w:t>
      </w:r>
      <w:r w:rsidR="006A24AD" w:rsidRPr="002D4AD7">
        <w:rPr>
          <w:rtl/>
        </w:rPr>
        <w:t>"</w:t>
      </w:r>
      <w:r w:rsidR="00F0100F" w:rsidRPr="002D4AD7">
        <w:rPr>
          <w:rtl/>
        </w:rPr>
        <w:t>ל דבנדון דידן</w:t>
      </w:r>
      <w:r w:rsidR="006A24AD" w:rsidRPr="002D4AD7">
        <w:rPr>
          <w:rtl/>
        </w:rPr>
        <w:t xml:space="preserve"> </w:t>
      </w:r>
      <w:r w:rsidR="00F0100F" w:rsidRPr="002D4AD7">
        <w:rPr>
          <w:rtl/>
        </w:rPr>
        <w:t>נתחייבו השותפים בכל האונסין דטעמא דלא נתחייבו כאן</w:t>
      </w:r>
      <w:r w:rsidR="006A24AD" w:rsidRPr="002D4AD7">
        <w:rPr>
          <w:rtl/>
        </w:rPr>
        <w:t xml:space="preserve"> </w:t>
      </w:r>
      <w:r w:rsidR="00F0100F" w:rsidRPr="002D4AD7">
        <w:rPr>
          <w:rtl/>
        </w:rPr>
        <w:t>באונסין הוא מטעם שכתב הרא</w:t>
      </w:r>
      <w:r w:rsidR="006A24AD" w:rsidRPr="002D4AD7">
        <w:rPr>
          <w:rtl/>
        </w:rPr>
        <w:t>"</w:t>
      </w:r>
      <w:r w:rsidR="00F0100F" w:rsidRPr="002D4AD7">
        <w:rPr>
          <w:rtl/>
        </w:rPr>
        <w:t>ש וז</w:t>
      </w:r>
      <w:r w:rsidR="006A24AD" w:rsidRPr="002D4AD7">
        <w:rPr>
          <w:rtl/>
        </w:rPr>
        <w:t>"</w:t>
      </w:r>
      <w:r w:rsidR="00F0100F" w:rsidRPr="002D4AD7">
        <w:rPr>
          <w:rtl/>
        </w:rPr>
        <w:t>ל שם והלכתא כר</w:t>
      </w:r>
      <w:r w:rsidR="006A24AD" w:rsidRPr="002D4AD7">
        <w:rPr>
          <w:rtl/>
        </w:rPr>
        <w:t>"</w:t>
      </w:r>
      <w:r w:rsidR="00F0100F" w:rsidRPr="002D4AD7">
        <w:rPr>
          <w:rtl/>
        </w:rPr>
        <w:t>נ</w:t>
      </w:r>
      <w:r w:rsidR="006A24AD" w:rsidRPr="002D4AD7">
        <w:rPr>
          <w:rtl/>
        </w:rPr>
        <w:t xml:space="preserve"> </w:t>
      </w:r>
      <w:r w:rsidR="00F0100F" w:rsidRPr="002D4AD7">
        <w:rPr>
          <w:rtl/>
        </w:rPr>
        <w:t>בדיני</w:t>
      </w:r>
      <w:r w:rsidR="006A24AD" w:rsidRPr="002D4AD7">
        <w:rPr>
          <w:rtl/>
        </w:rPr>
        <w:t>,</w:t>
      </w:r>
      <w:r w:rsidR="00F0100F" w:rsidRPr="002D4AD7">
        <w:rPr>
          <w:rtl/>
        </w:rPr>
        <w:t xml:space="preserve"> ואע"ג דלעיל פסק ז"ל בדמי אבידה כרב יוסף דהוי</w:t>
      </w:r>
      <w:r w:rsidR="006A24AD" w:rsidRPr="002D4AD7">
        <w:rPr>
          <w:rtl/>
        </w:rPr>
        <w:t xml:space="preserve"> </w:t>
      </w:r>
      <w:r w:rsidR="00F0100F" w:rsidRPr="002D4AD7">
        <w:rPr>
          <w:rtl/>
        </w:rPr>
        <w:t>שואל עלייהו איכא למימר שאני התם דבלא הנאת שמוש</w:t>
      </w:r>
      <w:r w:rsidR="006A24AD" w:rsidRPr="002D4AD7">
        <w:rPr>
          <w:rtl/>
        </w:rPr>
        <w:t xml:space="preserve"> </w:t>
      </w:r>
      <w:r w:rsidR="00F0100F" w:rsidRPr="002D4AD7">
        <w:rPr>
          <w:rtl/>
        </w:rPr>
        <w:t>הוי עלייהו שומר שכר אבל הכא דש</w:t>
      </w:r>
      <w:r w:rsidR="006A24AD" w:rsidRPr="002D4AD7">
        <w:rPr>
          <w:rtl/>
        </w:rPr>
        <w:t>"</w:t>
      </w:r>
      <w:r w:rsidR="00F0100F" w:rsidRPr="002D4AD7">
        <w:rPr>
          <w:rtl/>
        </w:rPr>
        <w:t>ח אסקיה חד דרגא</w:t>
      </w:r>
      <w:r w:rsidR="006A24AD" w:rsidRPr="002D4AD7">
        <w:rPr>
          <w:rtl/>
        </w:rPr>
        <w:t xml:space="preserve"> </w:t>
      </w:r>
      <w:r w:rsidR="00F0100F" w:rsidRPr="002D4AD7">
        <w:rPr>
          <w:rtl/>
        </w:rPr>
        <w:t>בהנאת שמוש והוי ש"ש ואינו טעם נכון דשכר הנאת שמוש</w:t>
      </w:r>
      <w:r w:rsidR="006A24AD" w:rsidRPr="002D4AD7">
        <w:rPr>
          <w:rtl/>
        </w:rPr>
        <w:t xml:space="preserve"> </w:t>
      </w:r>
      <w:r w:rsidR="00F0100F" w:rsidRPr="002D4AD7">
        <w:rPr>
          <w:rtl/>
        </w:rPr>
        <w:t>שוה בכל מקום ואם נתוסף בדמי אבידה פרוטה דרב יוסף</w:t>
      </w:r>
      <w:r w:rsidR="006A24AD" w:rsidRPr="002D4AD7">
        <w:rPr>
          <w:rtl/>
        </w:rPr>
        <w:t xml:space="preserve"> </w:t>
      </w:r>
      <w:r w:rsidR="00F0100F" w:rsidRPr="002D4AD7">
        <w:rPr>
          <w:rtl/>
        </w:rPr>
        <w:t>אטו בשביל שהשכר מרובה יחשב שואל אין חילוק בין ש</w:t>
      </w:r>
      <w:r w:rsidR="006A24AD" w:rsidRPr="002D4AD7">
        <w:rPr>
          <w:rtl/>
        </w:rPr>
        <w:t>"</w:t>
      </w:r>
      <w:r w:rsidR="00F0100F" w:rsidRPr="002D4AD7">
        <w:rPr>
          <w:rtl/>
        </w:rPr>
        <w:t>ש</w:t>
      </w:r>
      <w:r w:rsidR="006A24AD" w:rsidRPr="002D4AD7">
        <w:rPr>
          <w:rtl/>
        </w:rPr>
        <w:t xml:space="preserve"> </w:t>
      </w:r>
      <w:r w:rsidR="00F0100F" w:rsidRPr="002D4AD7">
        <w:rPr>
          <w:rtl/>
        </w:rPr>
        <w:t>ששכרו מרובה או שכרו מועט, והראב</w:t>
      </w:r>
      <w:r w:rsidR="006A24AD" w:rsidRPr="002D4AD7">
        <w:rPr>
          <w:rtl/>
        </w:rPr>
        <w:t>"</w:t>
      </w:r>
      <w:r w:rsidR="00F0100F" w:rsidRPr="002D4AD7">
        <w:rPr>
          <w:rtl/>
        </w:rPr>
        <w:t>ד תירץ דהנאת שמוש</w:t>
      </w:r>
      <w:r w:rsidR="006A24AD" w:rsidRPr="002D4AD7">
        <w:rPr>
          <w:rtl/>
        </w:rPr>
        <w:t xml:space="preserve"> </w:t>
      </w:r>
      <w:r w:rsidR="00F0100F" w:rsidRPr="002D4AD7">
        <w:rPr>
          <w:rtl/>
        </w:rPr>
        <w:t>דהכא גריע מהנאת שמוש של דמי אבידה לפי שירא לשלוח</w:t>
      </w:r>
      <w:r w:rsidR="006A24AD" w:rsidRPr="002D4AD7">
        <w:rPr>
          <w:rtl/>
        </w:rPr>
        <w:t xml:space="preserve"> </w:t>
      </w:r>
      <w:r w:rsidR="00F0100F" w:rsidRPr="002D4AD7">
        <w:rPr>
          <w:rtl/>
        </w:rPr>
        <w:t>בהן יד לקנות בהן סחורה שמא יבא המפקיד לתבוע פקדונו</w:t>
      </w:r>
      <w:r w:rsidR="006A24AD" w:rsidRPr="002D4AD7">
        <w:rPr>
          <w:rtl/>
        </w:rPr>
        <w:t xml:space="preserve"> </w:t>
      </w:r>
      <w:r w:rsidR="00F0100F" w:rsidRPr="002D4AD7">
        <w:rPr>
          <w:rtl/>
        </w:rPr>
        <w:t>אבל בדמי אבידה יודע שישהה אצלו ימים רבים עכ</w:t>
      </w:r>
      <w:r w:rsidR="006A24AD" w:rsidRPr="002D4AD7">
        <w:rPr>
          <w:rtl/>
        </w:rPr>
        <w:t>"</w:t>
      </w:r>
      <w:r w:rsidR="00F0100F" w:rsidRPr="002D4AD7">
        <w:rPr>
          <w:rtl/>
        </w:rPr>
        <w:t>ל</w:t>
      </w:r>
      <w:r w:rsidR="006A24AD" w:rsidRPr="002D4AD7">
        <w:rPr>
          <w:rtl/>
        </w:rPr>
        <w:t xml:space="preserve">. </w:t>
      </w:r>
      <w:r w:rsidR="00F0100F" w:rsidRPr="002D4AD7">
        <w:rPr>
          <w:rtl/>
        </w:rPr>
        <w:t>א</w:t>
      </w:r>
      <w:r w:rsidR="006A24AD" w:rsidRPr="002D4AD7">
        <w:rPr>
          <w:rtl/>
        </w:rPr>
        <w:t>"</w:t>
      </w:r>
      <w:r w:rsidR="00F0100F" w:rsidRPr="002D4AD7">
        <w:rPr>
          <w:rtl/>
        </w:rPr>
        <w:t>כ בנדון דידן דלא היה ירא מלשמש בהו דהרי היה יודע</w:t>
      </w:r>
      <w:r w:rsidR="006A24AD" w:rsidRPr="002D4AD7">
        <w:rPr>
          <w:rtl/>
        </w:rPr>
        <w:t xml:space="preserve"> </w:t>
      </w:r>
      <w:r w:rsidR="00F0100F" w:rsidRPr="002D4AD7">
        <w:rPr>
          <w:rtl/>
        </w:rPr>
        <w:t>שאין צריך לפרוע לראובן עד זמן הפרעון והיה לו רשות להשתמש</w:t>
      </w:r>
      <w:r w:rsidR="006A24AD" w:rsidRPr="002D4AD7">
        <w:rPr>
          <w:rtl/>
        </w:rPr>
        <w:t xml:space="preserve"> </w:t>
      </w:r>
      <w:r w:rsidR="00F0100F" w:rsidRPr="002D4AD7">
        <w:rPr>
          <w:rtl/>
        </w:rPr>
        <w:t>במעות א</w:t>
      </w:r>
      <w:r w:rsidR="006A24AD" w:rsidRPr="002D4AD7">
        <w:rPr>
          <w:rtl/>
        </w:rPr>
        <w:t>"</w:t>
      </w:r>
      <w:r w:rsidR="00F0100F" w:rsidRPr="002D4AD7">
        <w:rPr>
          <w:rtl/>
        </w:rPr>
        <w:t>כ פשיטא דהוי כמו מעות אבידה ועדיף והוי</w:t>
      </w:r>
      <w:r w:rsidR="006A24AD" w:rsidRPr="002D4AD7">
        <w:rPr>
          <w:rtl/>
        </w:rPr>
        <w:t xml:space="preserve"> </w:t>
      </w:r>
      <w:r w:rsidR="00F0100F" w:rsidRPr="002D4AD7">
        <w:rPr>
          <w:rtl/>
        </w:rPr>
        <w:t>שואל עלייהו ואפילו לפי החלוק הראשון שכתב הרא</w:t>
      </w:r>
      <w:r w:rsidR="006A24AD" w:rsidRPr="002D4AD7">
        <w:rPr>
          <w:rtl/>
        </w:rPr>
        <w:t>"</w:t>
      </w:r>
      <w:r w:rsidR="00F0100F" w:rsidRPr="002D4AD7">
        <w:rPr>
          <w:rtl/>
        </w:rPr>
        <w:t>ש דהרי</w:t>
      </w:r>
      <w:r w:rsidR="006A24AD" w:rsidRPr="002D4AD7">
        <w:rPr>
          <w:rtl/>
        </w:rPr>
        <w:t xml:space="preserve"> </w:t>
      </w:r>
      <w:r w:rsidR="00F0100F" w:rsidRPr="002D4AD7">
        <w:rPr>
          <w:rtl/>
        </w:rPr>
        <w:t>גם כאן בלא הנאת שמוש היה ש</w:t>
      </w:r>
      <w:r w:rsidR="006A24AD" w:rsidRPr="002D4AD7">
        <w:rPr>
          <w:rtl/>
        </w:rPr>
        <w:t>"</w:t>
      </w:r>
      <w:r w:rsidR="00F0100F" w:rsidRPr="002D4AD7">
        <w:rPr>
          <w:rtl/>
        </w:rPr>
        <w:t>ש עלייהו כדפרי' אפ</w:t>
      </w:r>
      <w:r w:rsidR="006A24AD" w:rsidRPr="002D4AD7">
        <w:rPr>
          <w:rtl/>
        </w:rPr>
        <w:t>"</w:t>
      </w:r>
      <w:r w:rsidR="00F0100F" w:rsidRPr="002D4AD7">
        <w:rPr>
          <w:rtl/>
        </w:rPr>
        <w:t>ה</w:t>
      </w:r>
      <w:r w:rsidR="006A24AD" w:rsidRPr="002D4AD7">
        <w:rPr>
          <w:rtl/>
        </w:rPr>
        <w:t xml:space="preserve"> </w:t>
      </w:r>
      <w:r w:rsidR="00F0100F" w:rsidRPr="002D4AD7">
        <w:rPr>
          <w:rtl/>
        </w:rPr>
        <w:t>הנאת שמוש עשאו שואל</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זה </w:t>
      </w:r>
      <w:r w:rsidRPr="002D4AD7">
        <w:rPr>
          <w:rStyle w:val="a3"/>
          <w:vertAlign w:val="superscript"/>
          <w:rtl/>
        </w:rPr>
        <w:t>@33</w:t>
      </w:r>
      <w:r w:rsidR="00F0100F" w:rsidRPr="002D4AD7">
        <w:rPr>
          <w:rtl/>
        </w:rPr>
        <w:t>הנ"ל בשאילתא דמעלתו ואם טובים דברי בעיני מעלתו</w:t>
      </w:r>
      <w:r w:rsidR="006A24AD" w:rsidRPr="002D4AD7">
        <w:rPr>
          <w:rtl/>
        </w:rPr>
        <w:t xml:space="preserve"> </w:t>
      </w:r>
      <w:r w:rsidR="00F0100F" w:rsidRPr="002D4AD7">
        <w:rPr>
          <w:rtl/>
        </w:rPr>
        <w:t>יבא אחרי למלאות דברי ושלום</w:t>
      </w:r>
      <w:r w:rsidR="006A24AD" w:rsidRPr="002D4AD7">
        <w:rPr>
          <w:rtl/>
        </w:rPr>
        <w:t>.</w:t>
      </w:r>
      <w:r w:rsidR="00F0100F" w:rsidRPr="002D4AD7">
        <w:rPr>
          <w:rtl/>
        </w:rPr>
        <w:t xml:space="preserve"> נאם </w:t>
      </w:r>
      <w:r w:rsidRPr="002D4AD7">
        <w:rPr>
          <w:vertAlign w:val="superscript"/>
          <w:rtl/>
        </w:rPr>
        <w:t>@44</w:t>
      </w:r>
      <w:r w:rsidR="00F0100F" w:rsidRPr="002D4AD7">
        <w:rPr>
          <w:rtl/>
        </w:rPr>
        <w:t>משה</w:t>
      </w:r>
      <w:r w:rsidRPr="002D4AD7">
        <w:rPr>
          <w:vertAlign w:val="superscript"/>
          <w:rtl/>
        </w:rPr>
        <w:t>@55</w:t>
      </w:r>
      <w:r w:rsidR="00F0100F" w:rsidRPr="002D4AD7">
        <w:rPr>
          <w:rtl/>
        </w:rPr>
        <w:t xml:space="preserve"> בן לא</w:t>
      </w:r>
      <w:r w:rsidR="006A24AD" w:rsidRPr="002D4AD7">
        <w:rPr>
          <w:rtl/>
        </w:rPr>
        <w:t>"</w:t>
      </w:r>
      <w:r w:rsidR="00F0100F" w:rsidRPr="002D4AD7">
        <w:rPr>
          <w:rtl/>
        </w:rPr>
        <w:t>א מורי</w:t>
      </w:r>
      <w:r w:rsidR="006A24AD" w:rsidRPr="002D4AD7">
        <w:rPr>
          <w:rtl/>
        </w:rPr>
        <w:t xml:space="preserve"> </w:t>
      </w:r>
      <w:r w:rsidR="00F0100F" w:rsidRPr="002D4AD7">
        <w:rPr>
          <w:rtl/>
        </w:rPr>
        <w:t>הקצין כמר ישראל שלי</w:t>
      </w:r>
      <w:r w:rsidR="006A24AD" w:rsidRPr="002D4AD7">
        <w:rPr>
          <w:rtl/>
        </w:rPr>
        <w:t>"</w:t>
      </w:r>
      <w:r w:rsidR="00F0100F" w:rsidRPr="002D4AD7">
        <w:rPr>
          <w:rtl/>
        </w:rPr>
        <w:t xml:space="preserve">ט הנקרא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פא </w:t>
      </w:r>
    </w:p>
    <w:p w:rsidR="009D3FC8" w:rsidRPr="002D4AD7" w:rsidRDefault="009D3FC8" w:rsidP="006A24AD">
      <w:pPr>
        <w:rPr>
          <w:rtl/>
        </w:rPr>
      </w:pPr>
      <w:r w:rsidRPr="002D4AD7">
        <w:rPr>
          <w:rStyle w:val="a3"/>
          <w:vertAlign w:val="superscript"/>
          <w:rtl/>
        </w:rPr>
        <w:t>@11</w:t>
      </w:r>
      <w:r w:rsidR="00F0100F" w:rsidRPr="002D4AD7">
        <w:rPr>
          <w:rStyle w:val="a3"/>
          <w:rtl/>
        </w:rPr>
        <w:t xml:space="preserve">ילמדנו </w:t>
      </w:r>
      <w:r w:rsidRPr="002D4AD7">
        <w:rPr>
          <w:rStyle w:val="a3"/>
          <w:vertAlign w:val="superscript"/>
          <w:rtl/>
        </w:rPr>
        <w:t>@33</w:t>
      </w:r>
      <w:r w:rsidR="00F0100F" w:rsidRPr="002D4AD7">
        <w:rPr>
          <w:rtl/>
        </w:rPr>
        <w:t>רבינו נסתפקנו אם צורך ליתן השמש סמוך</w:t>
      </w:r>
      <w:r w:rsidR="006A24AD" w:rsidRPr="002D4AD7">
        <w:rPr>
          <w:rtl/>
        </w:rPr>
        <w:t xml:space="preserve"> </w:t>
      </w:r>
      <w:r w:rsidR="00F0100F" w:rsidRPr="002D4AD7">
        <w:rPr>
          <w:rtl/>
        </w:rPr>
        <w:t>לנרות כדי שאם ישתמש ישתמש לאור אותו</w:t>
      </w:r>
      <w:r w:rsidR="006A24AD" w:rsidRPr="002D4AD7">
        <w:rPr>
          <w:rtl/>
        </w:rPr>
        <w:t xml:space="preserve"> </w:t>
      </w:r>
      <w:r w:rsidR="00F0100F" w:rsidRPr="002D4AD7">
        <w:rPr>
          <w:rtl/>
        </w:rPr>
        <w:t>הנר כמו שכתב הטור סי' תרע</w:t>
      </w:r>
      <w:r w:rsidR="006A24AD" w:rsidRPr="002D4AD7">
        <w:rPr>
          <w:rtl/>
        </w:rPr>
        <w:t>"</w:t>
      </w:r>
      <w:r w:rsidR="00F0100F" w:rsidRPr="002D4AD7">
        <w:rPr>
          <w:rtl/>
        </w:rPr>
        <w:t>א או נוכל לומר זהו דוקא</w:t>
      </w:r>
      <w:r w:rsidR="006A24AD" w:rsidRPr="002D4AD7">
        <w:rPr>
          <w:rtl/>
        </w:rPr>
        <w:t xml:space="preserve"> </w:t>
      </w:r>
      <w:r w:rsidR="00F0100F" w:rsidRPr="002D4AD7">
        <w:rPr>
          <w:rtl/>
        </w:rPr>
        <w:t>כשנותן הנרות על השולחן כמו שכתב הר</w:t>
      </w:r>
      <w:r w:rsidR="006A24AD" w:rsidRPr="002D4AD7">
        <w:rPr>
          <w:rtl/>
        </w:rPr>
        <w:t>"</w:t>
      </w:r>
      <w:r w:rsidR="00F0100F" w:rsidRPr="002D4AD7">
        <w:rPr>
          <w:rtl/>
        </w:rPr>
        <w:t>ן (פרק במה</w:t>
      </w:r>
      <w:r w:rsidR="006A24AD" w:rsidRPr="002D4AD7">
        <w:rPr>
          <w:rtl/>
        </w:rPr>
        <w:t xml:space="preserve"> </w:t>
      </w:r>
      <w:r w:rsidR="00F0100F" w:rsidRPr="002D4AD7">
        <w:rPr>
          <w:rtl/>
        </w:rPr>
        <w:t>מדליקין) וז</w:t>
      </w:r>
      <w:r w:rsidR="006A24AD" w:rsidRPr="002D4AD7">
        <w:rPr>
          <w:rtl/>
        </w:rPr>
        <w:t>"</w:t>
      </w:r>
      <w:r w:rsidR="00F0100F" w:rsidRPr="002D4AD7">
        <w:rPr>
          <w:rtl/>
        </w:rPr>
        <w:t xml:space="preserve">ל אמר רבא וצריך נר </w:t>
      </w:r>
      <w:r w:rsidR="00F0100F" w:rsidRPr="002D4AD7">
        <w:rPr>
          <w:rtl/>
        </w:rPr>
        <w:lastRenderedPageBreak/>
        <w:t>אחרת להשתמש לאורה</w:t>
      </w:r>
      <w:r w:rsidR="006A24AD" w:rsidRPr="002D4AD7">
        <w:rPr>
          <w:rtl/>
        </w:rPr>
        <w:t xml:space="preserve"> </w:t>
      </w:r>
      <w:r w:rsidR="00F0100F" w:rsidRPr="002D4AD7">
        <w:rPr>
          <w:rtl/>
        </w:rPr>
        <w:t>וכיון שכן פשיטא דצריך נר אחרת</w:t>
      </w:r>
      <w:r w:rsidR="006A24AD" w:rsidRPr="002D4AD7">
        <w:rPr>
          <w:rtl/>
        </w:rPr>
        <w:t>,</w:t>
      </w:r>
      <w:r w:rsidR="00F0100F" w:rsidRPr="002D4AD7">
        <w:rPr>
          <w:rtl/>
        </w:rPr>
        <w:t xml:space="preserve"> הכא הכי קאמר דאע"ג</w:t>
      </w:r>
      <w:r w:rsidR="006A24AD" w:rsidRPr="002D4AD7">
        <w:rPr>
          <w:rtl/>
        </w:rPr>
        <w:t xml:space="preserve"> </w:t>
      </w:r>
      <w:r w:rsidR="00F0100F" w:rsidRPr="002D4AD7">
        <w:rPr>
          <w:rtl/>
        </w:rPr>
        <w:t>דבשעת הסכנה כיון שכן דמניחו על שולחנו על כרחו משתמש</w:t>
      </w:r>
      <w:r w:rsidR="006A24AD" w:rsidRPr="002D4AD7">
        <w:rPr>
          <w:rtl/>
        </w:rPr>
        <w:t xml:space="preserve"> </w:t>
      </w:r>
      <w:r w:rsidR="00F0100F" w:rsidRPr="002D4AD7">
        <w:rPr>
          <w:rtl/>
        </w:rPr>
        <w:t>לאורה אפ"ה צריך נר אחרת לעשות היכר בדבר</w:t>
      </w:r>
      <w:r w:rsidR="006A24AD" w:rsidRPr="002D4AD7">
        <w:rPr>
          <w:rtl/>
        </w:rPr>
        <w:t>,</w:t>
      </w:r>
      <w:r w:rsidR="00F0100F" w:rsidRPr="002D4AD7">
        <w:rPr>
          <w:rtl/>
        </w:rPr>
        <w:t xml:space="preserve"> א"כ</w:t>
      </w:r>
      <w:r w:rsidR="006A24AD" w:rsidRPr="002D4AD7">
        <w:rPr>
          <w:rtl/>
        </w:rPr>
        <w:t xml:space="preserve"> </w:t>
      </w:r>
      <w:r w:rsidR="00F0100F" w:rsidRPr="002D4AD7">
        <w:rPr>
          <w:rtl/>
        </w:rPr>
        <w:t>לפי פירושו משמע שאין צריך להניח השמש אצל הנרות אם</w:t>
      </w:r>
      <w:r w:rsidR="006A24AD" w:rsidRPr="002D4AD7">
        <w:rPr>
          <w:rtl/>
        </w:rPr>
        <w:t xml:space="preserve"> </w:t>
      </w:r>
      <w:r w:rsidR="00F0100F" w:rsidRPr="002D4AD7">
        <w:rPr>
          <w:rtl/>
        </w:rPr>
        <w:t>אינן נתונין על השולחן כמו שאנו נוהגין אפי' בפנים סמוך</w:t>
      </w:r>
      <w:r w:rsidR="006A24AD" w:rsidRPr="002D4AD7">
        <w:rPr>
          <w:rtl/>
        </w:rPr>
        <w:t xml:space="preserve"> </w:t>
      </w:r>
      <w:r w:rsidR="00F0100F" w:rsidRPr="002D4AD7">
        <w:rPr>
          <w:rtl/>
        </w:rPr>
        <w:t>לפתח</w:t>
      </w:r>
      <w:r w:rsidR="006A24AD" w:rsidRPr="002D4AD7">
        <w:rPr>
          <w:rtl/>
        </w:rPr>
        <w:t>,</w:t>
      </w:r>
      <w:r w:rsidR="00F0100F" w:rsidRPr="002D4AD7">
        <w:rPr>
          <w:rtl/>
        </w:rPr>
        <w:t xml:space="preserve"> ואפילו לדעת הרא"ש מפראג שכתב בשם התוס'</w:t>
      </w:r>
      <w:r w:rsidR="006A24AD" w:rsidRPr="002D4AD7">
        <w:rPr>
          <w:rtl/>
        </w:rPr>
        <w:t xml:space="preserve"> </w:t>
      </w:r>
      <w:r w:rsidR="00F0100F" w:rsidRPr="002D4AD7">
        <w:rPr>
          <w:rtl/>
        </w:rPr>
        <w:t>שיכול להדליק אפילו אינו סמוך לפתח וכו' מ"מ משמע</w:t>
      </w:r>
      <w:r w:rsidR="006A24AD" w:rsidRPr="002D4AD7">
        <w:rPr>
          <w:rtl/>
        </w:rPr>
        <w:t xml:space="preserve"> </w:t>
      </w:r>
      <w:r w:rsidR="00F0100F" w:rsidRPr="002D4AD7">
        <w:rPr>
          <w:rtl/>
        </w:rPr>
        <w:t>לפירוש הר</w:t>
      </w:r>
      <w:r w:rsidR="006A24AD" w:rsidRPr="002D4AD7">
        <w:rPr>
          <w:rtl/>
        </w:rPr>
        <w:t>"</w:t>
      </w:r>
      <w:r w:rsidR="00F0100F" w:rsidRPr="002D4AD7">
        <w:rPr>
          <w:rtl/>
        </w:rPr>
        <w:t>ן שאין צריך להניח השמש סמוך לנרות</w:t>
      </w:r>
      <w:r w:rsidR="006A24AD" w:rsidRPr="002D4AD7">
        <w:rPr>
          <w:rtl/>
        </w:rPr>
        <w:t>.</w:t>
      </w:r>
      <w:r w:rsidR="00F0100F" w:rsidRPr="002D4AD7">
        <w:rPr>
          <w:rtl/>
        </w:rPr>
        <w:t xml:space="preserve"> ואם</w:t>
      </w:r>
      <w:r w:rsidR="006A24AD" w:rsidRPr="002D4AD7">
        <w:rPr>
          <w:rtl/>
        </w:rPr>
        <w:t xml:space="preserve"> </w:t>
      </w:r>
      <w:r w:rsidR="00F0100F" w:rsidRPr="002D4AD7">
        <w:rPr>
          <w:rtl/>
        </w:rPr>
        <w:t>תמצי לומר שצריך להניחו סמוך לנרות אם רבים הדליקו</w:t>
      </w:r>
      <w:r w:rsidR="006A24AD" w:rsidRPr="002D4AD7">
        <w:rPr>
          <w:rtl/>
        </w:rPr>
        <w:t xml:space="preserve"> </w:t>
      </w:r>
      <w:r w:rsidR="00F0100F" w:rsidRPr="002D4AD7">
        <w:rPr>
          <w:rtl/>
        </w:rPr>
        <w:t>סמוך לפתח אם כל אחד צריך להניח שמשו שם או די</w:t>
      </w:r>
      <w:r w:rsidR="006A24AD" w:rsidRPr="002D4AD7">
        <w:rPr>
          <w:rtl/>
        </w:rPr>
        <w:t xml:space="preserve"> </w:t>
      </w:r>
      <w:r w:rsidR="00F0100F" w:rsidRPr="002D4AD7">
        <w:rPr>
          <w:rtl/>
        </w:rPr>
        <w:t>כשיניח שם רק שמש אחד לבד</w:t>
      </w:r>
      <w:r w:rsidR="006A24AD" w:rsidRPr="002D4AD7">
        <w:rPr>
          <w:rtl/>
        </w:rPr>
        <w:t>.</w:t>
      </w:r>
      <w:r w:rsidR="00F0100F" w:rsidRPr="002D4AD7">
        <w:rPr>
          <w:rtl/>
        </w:rPr>
        <w:t xml:space="preserve"> והכי משמע במרדכי פרק</w:t>
      </w:r>
      <w:r w:rsidR="006A24AD" w:rsidRPr="002D4AD7">
        <w:rPr>
          <w:rtl/>
        </w:rPr>
        <w:t xml:space="preserve"> </w:t>
      </w:r>
      <w:r w:rsidR="00F0100F" w:rsidRPr="002D4AD7">
        <w:rPr>
          <w:rtl/>
        </w:rPr>
        <w:t>במה מדליקין וז</w:t>
      </w:r>
      <w:r w:rsidR="006A24AD" w:rsidRPr="002D4AD7">
        <w:rPr>
          <w:rtl/>
        </w:rPr>
        <w:t>"</w:t>
      </w:r>
      <w:r w:rsidR="00F0100F" w:rsidRPr="002D4AD7">
        <w:rPr>
          <w:rtl/>
        </w:rPr>
        <w:t>ל אומר מהר</w:t>
      </w:r>
      <w:r w:rsidR="006A24AD" w:rsidRPr="002D4AD7">
        <w:rPr>
          <w:rtl/>
        </w:rPr>
        <w:t>"</w:t>
      </w:r>
      <w:r w:rsidR="00F0100F" w:rsidRPr="002D4AD7">
        <w:rPr>
          <w:rtl/>
        </w:rPr>
        <w:t>ם ז"ל ששמע רק שיש במקום</w:t>
      </w:r>
      <w:r w:rsidR="006A24AD" w:rsidRPr="002D4AD7">
        <w:rPr>
          <w:rtl/>
        </w:rPr>
        <w:t xml:space="preserve"> </w:t>
      </w:r>
      <w:r w:rsidR="00F0100F" w:rsidRPr="002D4AD7">
        <w:rPr>
          <w:rtl/>
        </w:rPr>
        <w:t>אחד נר כשר דע</w:t>
      </w:r>
      <w:r w:rsidR="006A24AD" w:rsidRPr="002D4AD7">
        <w:rPr>
          <w:rtl/>
        </w:rPr>
        <w:t>"</w:t>
      </w:r>
      <w:r w:rsidR="00F0100F" w:rsidRPr="002D4AD7">
        <w:rPr>
          <w:rtl/>
        </w:rPr>
        <w:t>י זה יזכור ולא יטה שאר נרות שבבית</w:t>
      </w:r>
      <w:r w:rsidR="006A24AD" w:rsidRPr="002D4AD7">
        <w:rPr>
          <w:rtl/>
        </w:rPr>
        <w:t xml:space="preserve"> </w:t>
      </w:r>
      <w:r w:rsidR="00F0100F" w:rsidRPr="002D4AD7">
        <w:rPr>
          <w:rtl/>
        </w:rPr>
        <w:t>ושבחצר א</w:t>
      </w:r>
      <w:r w:rsidR="006A24AD" w:rsidRPr="002D4AD7">
        <w:rPr>
          <w:rtl/>
        </w:rPr>
        <w:t>"</w:t>
      </w:r>
      <w:r w:rsidR="00F0100F" w:rsidRPr="002D4AD7">
        <w:rPr>
          <w:rtl/>
        </w:rPr>
        <w:t>כ די להיכר נר אחד אפילו יהיו נרות רבים.</w:t>
      </w:r>
      <w:r w:rsidR="006A24AD" w:rsidRPr="002D4AD7">
        <w:rPr>
          <w:rtl/>
        </w:rPr>
        <w:t xml:space="preserve"> </w:t>
      </w:r>
      <w:r w:rsidR="00F0100F" w:rsidRPr="002D4AD7">
        <w:rPr>
          <w:rtl/>
        </w:rPr>
        <w:t>ולפום ריהטא כתבתי בקיצור ומר יעמידני על האמת ויהא</w:t>
      </w:r>
      <w:r w:rsidR="006A24AD" w:rsidRPr="002D4AD7">
        <w:rPr>
          <w:rtl/>
        </w:rPr>
        <w:t xml:space="preserve"> </w:t>
      </w:r>
      <w:r w:rsidR="00F0100F" w:rsidRPr="002D4AD7">
        <w:rPr>
          <w:rtl/>
        </w:rPr>
        <w:t>בעזרו ה' אמת.</w:t>
      </w:r>
      <w:r w:rsidR="006A24AD" w:rsidRPr="002D4AD7">
        <w:rPr>
          <w:rtl/>
        </w:rPr>
        <w:t xml:space="preserve"> </w:t>
      </w:r>
      <w:r w:rsidR="00F0100F" w:rsidRPr="002D4AD7">
        <w:rPr>
          <w:rtl/>
        </w:rPr>
        <w:t>כה מעתיר תלמידך הקטן דוד דרשן</w:t>
      </w:r>
      <w:r w:rsidR="006A24AD" w:rsidRPr="002D4AD7">
        <w:rPr>
          <w:rtl/>
        </w:rPr>
        <w:t xml:space="preserve"> </w:t>
      </w:r>
      <w:r w:rsidR="00F0100F" w:rsidRPr="002D4AD7">
        <w:rPr>
          <w:rtl/>
        </w:rPr>
        <w:t>בהסכמת החברים</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אלה </w:t>
      </w:r>
      <w:r w:rsidRPr="002D4AD7">
        <w:rPr>
          <w:rStyle w:val="a3"/>
          <w:vertAlign w:val="superscript"/>
          <w:rtl/>
        </w:rPr>
        <w:t>@33</w:t>
      </w:r>
      <w:r w:rsidR="00F0100F" w:rsidRPr="002D4AD7">
        <w:rPr>
          <w:rtl/>
        </w:rPr>
        <w:t>דברי דוד האחרונים יש להסתפק בהן כי לפי הנראה</w:t>
      </w:r>
      <w:r w:rsidR="006A24AD" w:rsidRPr="002D4AD7">
        <w:rPr>
          <w:rtl/>
        </w:rPr>
        <w:t xml:space="preserve"> </w:t>
      </w:r>
      <w:r w:rsidR="00F0100F" w:rsidRPr="002D4AD7">
        <w:rPr>
          <w:rtl/>
        </w:rPr>
        <w:t>די בשמש אחד אצל כל הנרות דאותו נר מתיר התשמיש</w:t>
      </w:r>
      <w:r w:rsidR="006A24AD" w:rsidRPr="002D4AD7">
        <w:rPr>
          <w:rtl/>
        </w:rPr>
        <w:t xml:space="preserve"> </w:t>
      </w:r>
      <w:r w:rsidR="00F0100F" w:rsidRPr="002D4AD7">
        <w:rPr>
          <w:rtl/>
        </w:rPr>
        <w:t>לכל הנרות דהא מועיל שמש אחד לח' נרות ביום אחרון</w:t>
      </w:r>
      <w:r w:rsidR="006A24AD" w:rsidRPr="002D4AD7">
        <w:rPr>
          <w:rtl/>
        </w:rPr>
        <w:t xml:space="preserve"> </w:t>
      </w:r>
      <w:r w:rsidR="00F0100F" w:rsidRPr="002D4AD7">
        <w:rPr>
          <w:rtl/>
        </w:rPr>
        <w:t>כמו שמועיל ביום ראשון לנר אחד וה</w:t>
      </w:r>
      <w:r w:rsidR="006A24AD" w:rsidRPr="002D4AD7">
        <w:rPr>
          <w:rtl/>
        </w:rPr>
        <w:t>"</w:t>
      </w:r>
      <w:r w:rsidR="00F0100F" w:rsidRPr="002D4AD7">
        <w:rPr>
          <w:rtl/>
        </w:rPr>
        <w:t>ה אם רבים הדולקים</w:t>
      </w:r>
      <w:r w:rsidR="006A24AD" w:rsidRPr="002D4AD7">
        <w:rPr>
          <w:rtl/>
        </w:rPr>
        <w:t xml:space="preserve">. </w:t>
      </w:r>
      <w:r w:rsidR="00F0100F" w:rsidRPr="002D4AD7">
        <w:rPr>
          <w:rtl/>
        </w:rPr>
        <w:t>אמנם כי דייקינן אף בזו יש להחמיר קצת מטעם דמאחר</w:t>
      </w:r>
      <w:r w:rsidR="006A24AD" w:rsidRPr="002D4AD7">
        <w:rPr>
          <w:rtl/>
        </w:rPr>
        <w:t xml:space="preserve"> </w:t>
      </w:r>
      <w:r w:rsidR="00F0100F" w:rsidRPr="002D4AD7">
        <w:rPr>
          <w:rtl/>
        </w:rPr>
        <w:t>שנוהגין עכשיו שכל א' מבני הבית מדליק א"כ אין היכר</w:t>
      </w:r>
      <w:r w:rsidR="006A24AD" w:rsidRPr="002D4AD7">
        <w:rPr>
          <w:rtl/>
        </w:rPr>
        <w:t xml:space="preserve"> </w:t>
      </w:r>
      <w:r w:rsidR="00F0100F" w:rsidRPr="002D4AD7">
        <w:rPr>
          <w:rtl/>
        </w:rPr>
        <w:t>ללילות היוצאים אם לא שכל אחד מדליק נרותיו במקום</w:t>
      </w:r>
      <w:r w:rsidR="006A24AD" w:rsidRPr="002D4AD7">
        <w:rPr>
          <w:rtl/>
        </w:rPr>
        <w:t xml:space="preserve"> </w:t>
      </w:r>
      <w:r w:rsidR="00F0100F" w:rsidRPr="002D4AD7">
        <w:rPr>
          <w:rtl/>
        </w:rPr>
        <w:t>מיוחד וכמו שכתב מהר</w:t>
      </w:r>
      <w:r w:rsidR="006A24AD" w:rsidRPr="002D4AD7">
        <w:rPr>
          <w:rtl/>
        </w:rPr>
        <w:t>"</w:t>
      </w:r>
      <w:r w:rsidR="00F0100F" w:rsidRPr="002D4AD7">
        <w:rPr>
          <w:rtl/>
        </w:rPr>
        <w:t>א מפראג בהגהותיו (סי' תר</w:t>
      </w:r>
      <w:r w:rsidR="006A24AD" w:rsidRPr="002D4AD7">
        <w:rPr>
          <w:rtl/>
        </w:rPr>
        <w:t>"</w:t>
      </w:r>
      <w:r w:rsidR="00F0100F" w:rsidRPr="002D4AD7">
        <w:rPr>
          <w:rtl/>
        </w:rPr>
        <w:t>ע</w:t>
      </w:r>
      <w:r w:rsidR="006A24AD" w:rsidRPr="002D4AD7">
        <w:rPr>
          <w:rtl/>
        </w:rPr>
        <w:t xml:space="preserve"> </w:t>
      </w:r>
      <w:r w:rsidR="00F0100F" w:rsidRPr="002D4AD7">
        <w:rPr>
          <w:rtl/>
        </w:rPr>
        <w:t>בא"ח) א</w:t>
      </w:r>
      <w:r w:rsidR="006A24AD" w:rsidRPr="002D4AD7">
        <w:rPr>
          <w:rtl/>
        </w:rPr>
        <w:t>"</w:t>
      </w:r>
      <w:r w:rsidR="00F0100F" w:rsidRPr="002D4AD7">
        <w:rPr>
          <w:rtl/>
        </w:rPr>
        <w:t>כ כל מקום צריך שמש אחד לנרותיו ופוק חזי</w:t>
      </w:r>
      <w:r w:rsidR="006A24AD" w:rsidRPr="002D4AD7">
        <w:rPr>
          <w:rtl/>
        </w:rPr>
        <w:t xml:space="preserve"> </w:t>
      </w:r>
      <w:r w:rsidR="00F0100F" w:rsidRPr="002D4AD7">
        <w:rPr>
          <w:rtl/>
        </w:rPr>
        <w:t>מאי עמא דבר דכן נוהגין דכל מקום שמש שלו עומד עליו</w:t>
      </w:r>
      <w:r w:rsidR="006A24AD" w:rsidRPr="002D4AD7">
        <w:rPr>
          <w:rtl/>
        </w:rPr>
        <w:t xml:space="preserve"> </w:t>
      </w:r>
      <w:r w:rsidR="00F0100F" w:rsidRPr="002D4AD7">
        <w:rPr>
          <w:rtl/>
        </w:rPr>
        <w:t>ומשמשו</w:t>
      </w:r>
      <w:r w:rsidR="006A24AD" w:rsidRPr="002D4AD7">
        <w:rPr>
          <w:rtl/>
        </w:rPr>
        <w:t>,</w:t>
      </w:r>
      <w:r w:rsidR="00F0100F" w:rsidRPr="002D4AD7">
        <w:rPr>
          <w:rtl/>
        </w:rPr>
        <w:t xml:space="preserve"> ואין ראיה מהא דכתב שם מוהר"ם לענין איסור</w:t>
      </w:r>
      <w:r w:rsidR="006A24AD" w:rsidRPr="002D4AD7">
        <w:rPr>
          <w:rtl/>
        </w:rPr>
        <w:t xml:space="preserve"> </w:t>
      </w:r>
      <w:r w:rsidR="00F0100F" w:rsidRPr="002D4AD7">
        <w:rPr>
          <w:rtl/>
        </w:rPr>
        <w:t>שכתב דהתם אינו אלא משום גזרה שמא יטה וזכרון אחד</w:t>
      </w:r>
      <w:r w:rsidR="006A24AD" w:rsidRPr="002D4AD7">
        <w:rPr>
          <w:rtl/>
        </w:rPr>
        <w:t xml:space="preserve"> </w:t>
      </w:r>
      <w:r w:rsidR="00F0100F" w:rsidRPr="002D4AD7">
        <w:rPr>
          <w:rtl/>
        </w:rPr>
        <w:t>עולה לכאן ולכאן משא"כ בנרות של חנוכה דאסור להשתמש</w:t>
      </w:r>
      <w:r w:rsidR="006A24AD" w:rsidRPr="002D4AD7">
        <w:rPr>
          <w:rtl/>
        </w:rPr>
        <w:t xml:space="preserve"> </w:t>
      </w:r>
      <w:r w:rsidR="00F0100F" w:rsidRPr="002D4AD7">
        <w:rPr>
          <w:rtl/>
        </w:rPr>
        <w:t>אצלן ולכן צריך היתר אצל כל איסור</w:t>
      </w:r>
      <w:r w:rsidR="006A24AD" w:rsidRPr="002D4AD7">
        <w:rPr>
          <w:rtl/>
        </w:rPr>
        <w:t>,</w:t>
      </w:r>
      <w:r w:rsidR="00F0100F" w:rsidRPr="002D4AD7">
        <w:rPr>
          <w:rtl/>
        </w:rPr>
        <w:t xml:space="preserve"> זהו הנ</w:t>
      </w:r>
      <w:r w:rsidR="006A24AD" w:rsidRPr="002D4AD7">
        <w:rPr>
          <w:rtl/>
        </w:rPr>
        <w:t>"</w:t>
      </w:r>
      <w:r w:rsidR="00F0100F" w:rsidRPr="002D4AD7">
        <w:rPr>
          <w:rtl/>
        </w:rPr>
        <w:t>ל בדברים</w:t>
      </w:r>
      <w:r w:rsidR="006A24AD" w:rsidRPr="002D4AD7">
        <w:rPr>
          <w:rtl/>
        </w:rPr>
        <w:t xml:space="preserve"> </w:t>
      </w:r>
      <w:r w:rsidR="00F0100F" w:rsidRPr="002D4AD7">
        <w:rPr>
          <w:rtl/>
        </w:rPr>
        <w:t>האחרונים</w:t>
      </w:r>
      <w:r w:rsidR="006A24AD" w:rsidRPr="002D4AD7">
        <w:rPr>
          <w:rtl/>
        </w:rPr>
        <w:t>,</w:t>
      </w:r>
      <w:r w:rsidR="00F0100F" w:rsidRPr="002D4AD7">
        <w:rPr>
          <w:rtl/>
        </w:rPr>
        <w:t xml:space="preserve"> אמנם הראשונים אינו נראה לחלק כלל בין</w:t>
      </w:r>
      <w:r w:rsidR="006A24AD" w:rsidRPr="002D4AD7">
        <w:rPr>
          <w:rtl/>
        </w:rPr>
        <w:t xml:space="preserve"> </w:t>
      </w:r>
      <w:r w:rsidR="00F0100F" w:rsidRPr="002D4AD7">
        <w:rPr>
          <w:rtl/>
        </w:rPr>
        <w:t>מדליק על השולחן או לא</w:t>
      </w:r>
      <w:r w:rsidR="006A24AD" w:rsidRPr="002D4AD7">
        <w:rPr>
          <w:rtl/>
        </w:rPr>
        <w:t>,</w:t>
      </w:r>
      <w:r w:rsidR="00F0100F" w:rsidRPr="002D4AD7">
        <w:rPr>
          <w:rtl/>
        </w:rPr>
        <w:t xml:space="preserve"> וראיה מכל דברי הפוסקים</w:t>
      </w:r>
      <w:r w:rsidR="006A24AD" w:rsidRPr="002D4AD7">
        <w:rPr>
          <w:rtl/>
        </w:rPr>
        <w:t xml:space="preserve"> </w:t>
      </w:r>
      <w:r w:rsidR="00F0100F" w:rsidRPr="002D4AD7">
        <w:rPr>
          <w:rtl/>
        </w:rPr>
        <w:t>האחרונים גם דברי הטור שנהגו להדליק השמש אף כשמדליק</w:t>
      </w:r>
      <w:r w:rsidR="006A24AD" w:rsidRPr="002D4AD7">
        <w:rPr>
          <w:rtl/>
        </w:rPr>
        <w:t xml:space="preserve"> </w:t>
      </w:r>
      <w:r w:rsidR="00F0100F" w:rsidRPr="002D4AD7">
        <w:rPr>
          <w:rtl/>
        </w:rPr>
        <w:t>בפתח</w:t>
      </w:r>
      <w:r w:rsidR="006A24AD" w:rsidRPr="002D4AD7">
        <w:rPr>
          <w:rtl/>
        </w:rPr>
        <w:t>,</w:t>
      </w:r>
      <w:r w:rsidR="00F0100F" w:rsidRPr="002D4AD7">
        <w:rPr>
          <w:rtl/>
        </w:rPr>
        <w:t xml:space="preserve"> ומ</w:t>
      </w:r>
      <w:r w:rsidR="006A24AD" w:rsidRPr="002D4AD7">
        <w:rPr>
          <w:rtl/>
        </w:rPr>
        <w:t>"</w:t>
      </w:r>
      <w:r w:rsidR="00F0100F" w:rsidRPr="002D4AD7">
        <w:rPr>
          <w:rtl/>
        </w:rPr>
        <w:t>מ אם היה רוצה שלא להשתמש אצל הנרות</w:t>
      </w:r>
      <w:r w:rsidR="006A24AD" w:rsidRPr="002D4AD7">
        <w:rPr>
          <w:rtl/>
        </w:rPr>
        <w:t xml:space="preserve"> </w:t>
      </w:r>
      <w:r w:rsidR="00F0100F" w:rsidRPr="002D4AD7">
        <w:rPr>
          <w:rtl/>
        </w:rPr>
        <w:t>בודאי לא היה צריך לשמש אלא דחוששין שמא ישתמש שם</w:t>
      </w:r>
      <w:r w:rsidR="006A24AD" w:rsidRPr="002D4AD7">
        <w:rPr>
          <w:rtl/>
        </w:rPr>
        <w:t xml:space="preserve"> </w:t>
      </w:r>
      <w:r w:rsidR="00F0100F" w:rsidRPr="002D4AD7">
        <w:rPr>
          <w:rtl/>
        </w:rPr>
        <w:t>מאחר דמדליקין בפנים ולכן נוהגים בשמש ואין לשנות, ודברי</w:t>
      </w:r>
      <w:r w:rsidR="006A24AD" w:rsidRPr="002D4AD7">
        <w:rPr>
          <w:rtl/>
        </w:rPr>
        <w:t xml:space="preserve"> </w:t>
      </w:r>
      <w:r w:rsidR="00F0100F" w:rsidRPr="002D4AD7">
        <w:rPr>
          <w:rtl/>
        </w:rPr>
        <w:t>הר"ן פי' דברי הגמרא דמנהגן היה להדליק בחוץ לכן לא</w:t>
      </w:r>
      <w:r w:rsidR="006A24AD" w:rsidRPr="002D4AD7">
        <w:rPr>
          <w:rtl/>
        </w:rPr>
        <w:t xml:space="preserve"> </w:t>
      </w:r>
      <w:r w:rsidR="00F0100F" w:rsidRPr="002D4AD7">
        <w:rPr>
          <w:rtl/>
        </w:rPr>
        <w:t>נהגו בשמש אם לא כשהיה מדליק בשלחן שאז אי אפשר</w:t>
      </w:r>
      <w:r w:rsidR="006A24AD" w:rsidRPr="002D4AD7">
        <w:rPr>
          <w:rtl/>
        </w:rPr>
        <w:t xml:space="preserve"> </w:t>
      </w:r>
      <w:r w:rsidR="00F0100F" w:rsidRPr="002D4AD7">
        <w:rPr>
          <w:rtl/>
        </w:rPr>
        <w:t>שלא להשתמש לאורו ואז צריכים להדליק נר אחד</w:t>
      </w:r>
      <w:r w:rsidR="006A24AD" w:rsidRPr="002D4AD7">
        <w:rPr>
          <w:rtl/>
        </w:rPr>
        <w:t>,</w:t>
      </w:r>
      <w:r w:rsidR="00F0100F" w:rsidRPr="002D4AD7">
        <w:rPr>
          <w:rtl/>
        </w:rPr>
        <w:t xml:space="preserve"> אבל גם</w:t>
      </w:r>
      <w:r w:rsidR="006A24AD" w:rsidRPr="002D4AD7">
        <w:rPr>
          <w:rtl/>
        </w:rPr>
        <w:t xml:space="preserve"> </w:t>
      </w:r>
      <w:r w:rsidR="00F0100F" w:rsidRPr="002D4AD7">
        <w:rPr>
          <w:rtl/>
        </w:rPr>
        <w:t>הר</w:t>
      </w:r>
      <w:r w:rsidR="006A24AD" w:rsidRPr="002D4AD7">
        <w:rPr>
          <w:rtl/>
        </w:rPr>
        <w:t>"</w:t>
      </w:r>
      <w:r w:rsidR="00F0100F" w:rsidRPr="002D4AD7">
        <w:rPr>
          <w:rtl/>
        </w:rPr>
        <w:t>ן מודה לפי המנהג שמדליקין בפנים ונוהגין בהדלקת</w:t>
      </w:r>
      <w:r w:rsidR="006A24AD" w:rsidRPr="002D4AD7">
        <w:rPr>
          <w:rtl/>
        </w:rPr>
        <w:t xml:space="preserve"> </w:t>
      </w:r>
      <w:r w:rsidR="00F0100F" w:rsidRPr="002D4AD7">
        <w:rPr>
          <w:rtl/>
        </w:rPr>
        <w:t>השמש שאין לשנות כי מנהגן של ישראל תורה היא</w:t>
      </w:r>
      <w:r w:rsidR="006A24AD" w:rsidRPr="002D4AD7">
        <w:rPr>
          <w:rtl/>
        </w:rPr>
        <w:t>.</w:t>
      </w:r>
      <w:r w:rsidR="00F0100F" w:rsidRPr="002D4AD7">
        <w:rPr>
          <w:rtl/>
        </w:rPr>
        <w:t xml:space="preserve"> ובזו</w:t>
      </w:r>
      <w:r w:rsidR="006A24AD" w:rsidRPr="002D4AD7">
        <w:rPr>
          <w:rtl/>
        </w:rPr>
        <w:t xml:space="preserve"> </w:t>
      </w:r>
      <w:r w:rsidR="00F0100F" w:rsidRPr="002D4AD7">
        <w:rPr>
          <w:rtl/>
        </w:rPr>
        <w:t>שלוותך יסגא כחשק דורש שלום</w:t>
      </w:r>
      <w:r w:rsidR="006A24AD" w:rsidRPr="002D4AD7">
        <w:rPr>
          <w:rtl/>
        </w:rPr>
        <w:t>,</w:t>
      </w:r>
      <w:r w:rsidR="00F0100F" w:rsidRPr="002D4AD7">
        <w:rPr>
          <w:rtl/>
        </w:rPr>
        <w:t xml:space="preserve"> </w:t>
      </w:r>
    </w:p>
    <w:p w:rsidR="009D3FC8" w:rsidRPr="002D4AD7" w:rsidRDefault="009D3FC8" w:rsidP="006A24AD">
      <w:pPr>
        <w:rPr>
          <w:rtl/>
        </w:rPr>
      </w:pPr>
      <w:r w:rsidRPr="002D4AD7">
        <w:rPr>
          <w:vertAlign w:val="superscript"/>
          <w:rtl/>
        </w:rPr>
        <w:lastRenderedPageBreak/>
        <w:t>@99</w:t>
      </w:r>
      <w:r w:rsidR="00F0100F" w:rsidRPr="002D4AD7">
        <w:rPr>
          <w:rtl/>
        </w:rPr>
        <w:t>משה איסרלש מקראקא</w:t>
      </w:r>
      <w:r w:rsidR="006A24AD" w:rsidRPr="002D4AD7">
        <w:rPr>
          <w:rtl/>
        </w:rPr>
        <w:t xml:space="preserve">: </w:t>
      </w:r>
      <w:r w:rsidR="00F0100F" w:rsidRPr="002D4AD7">
        <w:rPr>
          <w:rtl/>
        </w:rPr>
        <w:t>(אהובי לאחר שתקרא כתבי חזור לשלחו אלי כי כן מנהגי</w:t>
      </w:r>
      <w:r w:rsidR="006A24AD" w:rsidRPr="002D4AD7">
        <w:rPr>
          <w:rtl/>
        </w:rPr>
        <w:t xml:space="preserve"> </w:t>
      </w:r>
      <w:r w:rsidR="00F0100F" w:rsidRPr="002D4AD7">
        <w:rPr>
          <w:rtl/>
        </w:rPr>
        <w:t>ליתן להעתיק כל הדברים הנוגעים בדין מן הדינים כדי</w:t>
      </w:r>
      <w:r w:rsidR="006A24AD" w:rsidRPr="002D4AD7">
        <w:rPr>
          <w:rtl/>
        </w:rPr>
        <w:t xml:space="preserve"> </w:t>
      </w:r>
      <w:r w:rsidR="00F0100F" w:rsidRPr="002D4AD7">
        <w:rPr>
          <w:rtl/>
        </w:rPr>
        <w:t>שיהא שמור אצלי לעת זקנתי אשר אקוה מהשם ית</w:t>
      </w:r>
      <w:r w:rsidR="006A24AD" w:rsidRPr="002D4AD7">
        <w:rPr>
          <w:rtl/>
        </w:rPr>
        <w:t>"</w:t>
      </w:r>
      <w:r w:rsidR="00F0100F" w:rsidRPr="002D4AD7">
        <w:rPr>
          <w:rtl/>
        </w:rPr>
        <w:t>ש וש</w:t>
      </w:r>
      <w:r w:rsidR="006A24AD" w:rsidRPr="002D4AD7">
        <w:rPr>
          <w:rtl/>
        </w:rPr>
        <w:t>"</w:t>
      </w:r>
      <w:r w:rsidR="00F0100F" w:rsidRPr="002D4AD7">
        <w:rPr>
          <w:rtl/>
        </w:rPr>
        <w:t>ש)</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פב </w:t>
      </w:r>
    </w:p>
    <w:p w:rsidR="009D3FC8" w:rsidRPr="002D4AD7" w:rsidRDefault="009D3FC8" w:rsidP="006A24AD">
      <w:pPr>
        <w:rPr>
          <w:rtl/>
        </w:rPr>
      </w:pPr>
      <w:r w:rsidRPr="002D4AD7">
        <w:rPr>
          <w:rStyle w:val="a3"/>
          <w:vertAlign w:val="superscript"/>
          <w:rtl/>
        </w:rPr>
        <w:t>@11</w:t>
      </w:r>
      <w:r w:rsidR="00F0100F" w:rsidRPr="002D4AD7">
        <w:rPr>
          <w:rStyle w:val="a3"/>
          <w:rtl/>
        </w:rPr>
        <w:t xml:space="preserve">יפה </w:t>
      </w:r>
      <w:r w:rsidRPr="002D4AD7">
        <w:rPr>
          <w:rStyle w:val="a3"/>
          <w:vertAlign w:val="superscript"/>
          <w:rtl/>
        </w:rPr>
        <w:t>@33</w:t>
      </w:r>
      <w:r w:rsidR="00F0100F" w:rsidRPr="002D4AD7">
        <w:rPr>
          <w:rtl/>
        </w:rPr>
        <w:t>פרי תואר קרא ה' שמו</w:t>
      </w:r>
      <w:r w:rsidR="006A24AD" w:rsidRPr="002D4AD7">
        <w:rPr>
          <w:rtl/>
        </w:rPr>
        <w:t>.</w:t>
      </w:r>
      <w:r w:rsidR="00F0100F" w:rsidRPr="002D4AD7">
        <w:rPr>
          <w:rtl/>
        </w:rPr>
        <w:t xml:space="preserve"> יושב על רום המעלות</w:t>
      </w:r>
      <w:r w:rsidR="006A24AD" w:rsidRPr="002D4AD7">
        <w:rPr>
          <w:rtl/>
        </w:rPr>
        <w:t xml:space="preserve"> </w:t>
      </w:r>
      <w:r w:rsidR="00F0100F" w:rsidRPr="002D4AD7">
        <w:rPr>
          <w:rtl/>
        </w:rPr>
        <w:t>וה' עמו</w:t>
      </w:r>
      <w:r w:rsidR="006A24AD" w:rsidRPr="002D4AD7">
        <w:rPr>
          <w:rtl/>
        </w:rPr>
        <w:t>.</w:t>
      </w:r>
      <w:r w:rsidR="00F0100F" w:rsidRPr="002D4AD7">
        <w:rPr>
          <w:rtl/>
        </w:rPr>
        <w:t xml:space="preserve"> יעמוד ביחוסו בצדקו ובתומו</w:t>
      </w:r>
      <w:r w:rsidR="006A24AD" w:rsidRPr="002D4AD7">
        <w:rPr>
          <w:rtl/>
        </w:rPr>
        <w:t>.</w:t>
      </w:r>
      <w:r w:rsidR="00F0100F" w:rsidRPr="002D4AD7">
        <w:rPr>
          <w:rtl/>
        </w:rPr>
        <w:t xml:space="preserve"> דגול</w:t>
      </w:r>
      <w:r w:rsidR="006A24AD" w:rsidRPr="002D4AD7">
        <w:rPr>
          <w:rtl/>
        </w:rPr>
        <w:t xml:space="preserve"> </w:t>
      </w:r>
      <w:r w:rsidR="00F0100F" w:rsidRPr="002D4AD7">
        <w:rPr>
          <w:rtl/>
        </w:rPr>
        <w:t>מרבבה במעשהו ובנואמו</w:t>
      </w:r>
      <w:r w:rsidR="006A24AD" w:rsidRPr="002D4AD7">
        <w:rPr>
          <w:rtl/>
        </w:rPr>
        <w:t>.</w:t>
      </w:r>
      <w:r w:rsidR="00F0100F" w:rsidRPr="002D4AD7">
        <w:rPr>
          <w:rtl/>
        </w:rPr>
        <w:t xml:space="preserve"> יושב על כסא עם זקני עמו</w:t>
      </w:r>
      <w:r w:rsidR="006A24AD" w:rsidRPr="002D4AD7">
        <w:rPr>
          <w:rtl/>
        </w:rPr>
        <w:t xml:space="preserve">. </w:t>
      </w:r>
      <w:r w:rsidR="00F0100F" w:rsidRPr="002D4AD7">
        <w:rPr>
          <w:rtl/>
        </w:rPr>
        <w:t>המה נדיבי עם משיבי טעמו</w:t>
      </w:r>
      <w:r w:rsidR="006A24AD" w:rsidRPr="002D4AD7">
        <w:rPr>
          <w:rtl/>
        </w:rPr>
        <w:t>.</w:t>
      </w:r>
      <w:r w:rsidR="00F0100F" w:rsidRPr="002D4AD7">
        <w:rPr>
          <w:rtl/>
        </w:rPr>
        <w:t xml:space="preserve"> עיניו יחזו חכמה ודעת</w:t>
      </w:r>
      <w:r w:rsidR="006A24AD" w:rsidRPr="002D4AD7">
        <w:rPr>
          <w:rtl/>
        </w:rPr>
        <w:t xml:space="preserve">. </w:t>
      </w:r>
      <w:r w:rsidR="00F0100F" w:rsidRPr="002D4AD7">
        <w:rPr>
          <w:rtl/>
        </w:rPr>
        <w:t>איש מושכל ונפש יודעת</w:t>
      </w:r>
      <w:r w:rsidR="006A24AD" w:rsidRPr="002D4AD7">
        <w:rPr>
          <w:rtl/>
        </w:rPr>
        <w:t>.</w:t>
      </w:r>
      <w:r w:rsidR="00F0100F" w:rsidRPr="002D4AD7">
        <w:rPr>
          <w:rtl/>
        </w:rPr>
        <w:t xml:space="preserve"> כל קבל דרוח יתירא השתכחת</w:t>
      </w:r>
      <w:r w:rsidR="006A24AD" w:rsidRPr="002D4AD7">
        <w:rPr>
          <w:rtl/>
        </w:rPr>
        <w:t xml:space="preserve"> </w:t>
      </w:r>
      <w:r w:rsidR="00F0100F" w:rsidRPr="002D4AD7">
        <w:rPr>
          <w:rtl/>
        </w:rPr>
        <w:t>ביה</w:t>
      </w:r>
      <w:r w:rsidR="006A24AD" w:rsidRPr="002D4AD7">
        <w:rPr>
          <w:rtl/>
        </w:rPr>
        <w:t>.</w:t>
      </w:r>
      <w:r w:rsidR="00F0100F" w:rsidRPr="002D4AD7">
        <w:rPr>
          <w:rtl/>
        </w:rPr>
        <w:t xml:space="preserve"> עפ</w:t>
      </w:r>
      <w:r w:rsidR="006A24AD" w:rsidRPr="002D4AD7">
        <w:rPr>
          <w:rtl/>
        </w:rPr>
        <w:t>"</w:t>
      </w:r>
      <w:r w:rsidR="00F0100F" w:rsidRPr="002D4AD7">
        <w:rPr>
          <w:rtl/>
        </w:rPr>
        <w:t>ה שפיר וסגיא עינביה</w:t>
      </w:r>
      <w:r w:rsidR="006A24AD" w:rsidRPr="002D4AD7">
        <w:rPr>
          <w:rtl/>
        </w:rPr>
        <w:t>.</w:t>
      </w:r>
      <w:r w:rsidR="00F0100F" w:rsidRPr="002D4AD7">
        <w:rPr>
          <w:rtl/>
        </w:rPr>
        <w:t xml:space="preserve"> קצור לשוני תאריך</w:t>
      </w:r>
      <w:r w:rsidR="006A24AD" w:rsidRPr="002D4AD7">
        <w:rPr>
          <w:rtl/>
        </w:rPr>
        <w:t xml:space="preserve"> </w:t>
      </w:r>
      <w:r w:rsidR="00F0100F" w:rsidRPr="002D4AD7">
        <w:rPr>
          <w:rtl/>
        </w:rPr>
        <w:t>מעלה</w:t>
      </w:r>
      <w:r w:rsidR="006A24AD" w:rsidRPr="002D4AD7">
        <w:rPr>
          <w:rtl/>
        </w:rPr>
        <w:t>.</w:t>
      </w:r>
      <w:r w:rsidR="00F0100F" w:rsidRPr="002D4AD7">
        <w:rPr>
          <w:rtl/>
        </w:rPr>
        <w:t xml:space="preserve"> לך דומיה תהלה</w:t>
      </w:r>
      <w:r w:rsidR="006A24AD" w:rsidRPr="002D4AD7">
        <w:rPr>
          <w:rtl/>
        </w:rPr>
        <w:t>.</w:t>
      </w:r>
      <w:r w:rsidR="00F0100F" w:rsidRPr="002D4AD7">
        <w:rPr>
          <w:rtl/>
        </w:rPr>
        <w:t xml:space="preserve"> לכל טוב ידו נטויה</w:t>
      </w:r>
      <w:r w:rsidR="006A24AD" w:rsidRPr="002D4AD7">
        <w:rPr>
          <w:rtl/>
        </w:rPr>
        <w:t>.</w:t>
      </w:r>
      <w:r w:rsidR="00F0100F" w:rsidRPr="002D4AD7">
        <w:rPr>
          <w:rtl/>
        </w:rPr>
        <w:t xml:space="preserve"> הלא הוא</w:t>
      </w:r>
      <w:r w:rsidR="006A24AD" w:rsidRPr="002D4AD7">
        <w:rPr>
          <w:rtl/>
        </w:rPr>
        <w:t xml:space="preserve"> </w:t>
      </w:r>
      <w:r w:rsidR="00F0100F" w:rsidRPr="002D4AD7">
        <w:rPr>
          <w:rtl/>
        </w:rPr>
        <w:t xml:space="preserve">הגאון האלוף כמהר"ר </w:t>
      </w:r>
      <w:r w:rsidRPr="002D4AD7">
        <w:rPr>
          <w:vertAlign w:val="superscript"/>
          <w:rtl/>
        </w:rPr>
        <w:t>@44</w:t>
      </w:r>
      <w:r w:rsidR="00F0100F" w:rsidRPr="002D4AD7">
        <w:rPr>
          <w:rtl/>
        </w:rPr>
        <w:t>משה איסרלש</w:t>
      </w:r>
      <w:r w:rsidRPr="002D4AD7">
        <w:rPr>
          <w:vertAlign w:val="superscript"/>
          <w:rtl/>
        </w:rPr>
        <w:t>@55</w:t>
      </w:r>
      <w:r w:rsidR="006A24AD" w:rsidRPr="002D4AD7">
        <w:rPr>
          <w:rtl/>
        </w:rPr>
        <w:t xml:space="preserve"> </w:t>
      </w:r>
      <w:r w:rsidR="00F0100F" w:rsidRPr="002D4AD7">
        <w:rPr>
          <w:rtl/>
        </w:rPr>
        <w:t>יצ</w:t>
      </w:r>
      <w:r w:rsidR="006A24AD" w:rsidRPr="002D4AD7">
        <w:rPr>
          <w:rtl/>
        </w:rPr>
        <w:t>"</w:t>
      </w:r>
      <w:r w:rsidR="00F0100F" w:rsidRPr="002D4AD7">
        <w:rPr>
          <w:rtl/>
        </w:rPr>
        <w:t>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בהיות </w:t>
      </w:r>
      <w:r w:rsidRPr="002D4AD7">
        <w:rPr>
          <w:rStyle w:val="a3"/>
          <w:vertAlign w:val="superscript"/>
          <w:rtl/>
        </w:rPr>
        <w:t>@33</w:t>
      </w:r>
      <w:r w:rsidR="00F0100F" w:rsidRPr="002D4AD7">
        <w:rPr>
          <w:rtl/>
        </w:rPr>
        <w:t>דנהיגו תמן דלא שאל זעירא בשלמא דרבה</w:t>
      </w:r>
      <w:r w:rsidR="006A24AD" w:rsidRPr="002D4AD7">
        <w:rPr>
          <w:rtl/>
        </w:rPr>
        <w:t>,</w:t>
      </w:r>
      <w:r w:rsidR="00F0100F" w:rsidRPr="002D4AD7">
        <w:rPr>
          <w:rtl/>
        </w:rPr>
        <w:t xml:space="preserve"> נוסף</w:t>
      </w:r>
      <w:r w:rsidR="006A24AD" w:rsidRPr="002D4AD7">
        <w:rPr>
          <w:rtl/>
        </w:rPr>
        <w:t xml:space="preserve"> </w:t>
      </w:r>
      <w:r w:rsidR="00F0100F" w:rsidRPr="002D4AD7">
        <w:rPr>
          <w:rtl/>
        </w:rPr>
        <w:t>לזה למרחק הדרך לא זכיתי לשלוח לפני מכתו"ר</w:t>
      </w:r>
      <w:r w:rsidR="006A24AD" w:rsidRPr="002D4AD7">
        <w:rPr>
          <w:rtl/>
        </w:rPr>
        <w:t xml:space="preserve"> </w:t>
      </w:r>
      <w:r w:rsidR="00F0100F" w:rsidRPr="002D4AD7">
        <w:rPr>
          <w:rtl/>
        </w:rPr>
        <w:t>מנבכי ים לבקי בהלכה</w:t>
      </w:r>
      <w:r w:rsidR="006A24AD" w:rsidRPr="002D4AD7">
        <w:rPr>
          <w:rtl/>
        </w:rPr>
        <w:t>.</w:t>
      </w:r>
      <w:r w:rsidR="00F0100F" w:rsidRPr="002D4AD7">
        <w:rPr>
          <w:rtl/>
        </w:rPr>
        <w:t xml:space="preserve"> והמה מברכות הניחו לי ברכה</w:t>
      </w:r>
      <w:r w:rsidR="006A24AD" w:rsidRPr="002D4AD7">
        <w:rPr>
          <w:rtl/>
        </w:rPr>
        <w:t xml:space="preserve">. </w:t>
      </w:r>
      <w:r w:rsidR="00F0100F" w:rsidRPr="002D4AD7">
        <w:rPr>
          <w:rtl/>
        </w:rPr>
        <w:t>ולאורך הלכתי חושך והעלותך נרותי</w:t>
      </w:r>
      <w:r w:rsidR="006A24AD" w:rsidRPr="002D4AD7">
        <w:rPr>
          <w:rtl/>
        </w:rPr>
        <w:t>.</w:t>
      </w:r>
      <w:r w:rsidR="00F0100F" w:rsidRPr="002D4AD7">
        <w:rPr>
          <w:rtl/>
        </w:rPr>
        <w:t xml:space="preserve"> ואם מעט שמן אשר</w:t>
      </w:r>
      <w:r w:rsidR="006A24AD" w:rsidRPr="002D4AD7">
        <w:rPr>
          <w:rtl/>
        </w:rPr>
        <w:t xml:space="preserve"> </w:t>
      </w:r>
      <w:r w:rsidR="00F0100F" w:rsidRPr="002D4AD7">
        <w:rPr>
          <w:rtl/>
        </w:rPr>
        <w:t>בצפחת אך היום הזה ממחיצתי יצאתי</w:t>
      </w:r>
      <w:r w:rsidR="006A24AD" w:rsidRPr="002D4AD7">
        <w:rPr>
          <w:rtl/>
        </w:rPr>
        <w:t>.</w:t>
      </w:r>
      <w:r w:rsidR="00F0100F" w:rsidRPr="002D4AD7">
        <w:rPr>
          <w:rtl/>
        </w:rPr>
        <w:t xml:space="preserve"> כי הציקתני רוח</w:t>
      </w:r>
      <w:r w:rsidR="006A24AD" w:rsidRPr="002D4AD7">
        <w:rPr>
          <w:rtl/>
        </w:rPr>
        <w:t xml:space="preserve"> </w:t>
      </w:r>
      <w:r w:rsidR="00F0100F" w:rsidRPr="002D4AD7">
        <w:rPr>
          <w:rtl/>
        </w:rPr>
        <w:t>בטני לבא להתחנן לפני הודו והדר תורתו תורת ה' תמימה</w:t>
      </w:r>
      <w:r w:rsidR="006A24AD" w:rsidRPr="002D4AD7">
        <w:rPr>
          <w:rtl/>
        </w:rPr>
        <w:t xml:space="preserve"> </w:t>
      </w:r>
      <w:r w:rsidR="00F0100F" w:rsidRPr="002D4AD7">
        <w:rPr>
          <w:rtl/>
        </w:rPr>
        <w:t>לבל יהא לך אדוני למשא שאלתי ובקשתי</w:t>
      </w:r>
      <w:r w:rsidR="006A24AD" w:rsidRPr="002D4AD7">
        <w:rPr>
          <w:rtl/>
        </w:rPr>
        <w:t>.</w:t>
      </w:r>
      <w:r w:rsidR="00F0100F" w:rsidRPr="002D4AD7">
        <w:rPr>
          <w:rtl/>
        </w:rPr>
        <w:t xml:space="preserve"> את פניך פני</w:t>
      </w:r>
      <w:r w:rsidR="006A24AD" w:rsidRPr="002D4AD7">
        <w:rPr>
          <w:rtl/>
        </w:rPr>
        <w:t xml:space="preserve"> </w:t>
      </w:r>
      <w:r w:rsidR="00F0100F" w:rsidRPr="002D4AD7">
        <w:rPr>
          <w:rtl/>
        </w:rPr>
        <w:t>אלהים אבקש להטות אזנך אל שאלתי</w:t>
      </w:r>
      <w:r w:rsidR="006A24AD" w:rsidRPr="002D4AD7">
        <w:rPr>
          <w:rtl/>
        </w:rPr>
        <w:t>.</w:t>
      </w:r>
      <w:r w:rsidR="00F0100F" w:rsidRPr="002D4AD7">
        <w:rPr>
          <w:rtl/>
        </w:rPr>
        <w:t xml:space="preserve"> כי תורה היא וללמוד</w:t>
      </w:r>
      <w:r w:rsidR="006A24AD" w:rsidRPr="002D4AD7">
        <w:rPr>
          <w:rtl/>
        </w:rPr>
        <w:t xml:space="preserve"> </w:t>
      </w:r>
      <w:r w:rsidR="00F0100F" w:rsidRPr="002D4AD7">
        <w:rPr>
          <w:rtl/>
        </w:rPr>
        <w:t>אני צריך ולמען ספר את כל הקורות</w:t>
      </w:r>
      <w:r w:rsidR="006A24AD" w:rsidRPr="002D4AD7">
        <w:rPr>
          <w:rtl/>
        </w:rPr>
        <w:t>.</w:t>
      </w:r>
      <w:r w:rsidR="00F0100F" w:rsidRPr="002D4AD7">
        <w:rPr>
          <w:rtl/>
        </w:rPr>
        <w:t xml:space="preserve"> אגיד מראשית עד</w:t>
      </w:r>
      <w:r w:rsidR="006A24AD" w:rsidRPr="002D4AD7">
        <w:rPr>
          <w:rtl/>
        </w:rPr>
        <w:t xml:space="preserve"> </w:t>
      </w:r>
      <w:r w:rsidR="00F0100F" w:rsidRPr="002D4AD7">
        <w:rPr>
          <w:rtl/>
        </w:rPr>
        <w:t>אחרית</w:t>
      </w:r>
      <w:r w:rsidR="006A24AD" w:rsidRPr="002D4AD7">
        <w:rPr>
          <w:rtl/>
        </w:rPr>
        <w:t>.</w:t>
      </w:r>
      <w:r w:rsidR="00F0100F" w:rsidRPr="002D4AD7">
        <w:rPr>
          <w:rtl/>
        </w:rPr>
        <w:t xml:space="preserve"> הן אמת כי זה ימים רבים נתקשרו קהלה קדושה</w:t>
      </w:r>
      <w:r w:rsidR="006A24AD" w:rsidRPr="002D4AD7">
        <w:rPr>
          <w:rtl/>
        </w:rPr>
        <w:t xml:space="preserve"> </w:t>
      </w:r>
      <w:r w:rsidR="00F0100F" w:rsidRPr="002D4AD7">
        <w:rPr>
          <w:rtl/>
        </w:rPr>
        <w:t>אשכנזים וקהלה קדושה הגריים אשר פה פליבנ</w:t>
      </w:r>
      <w:r w:rsidR="006A24AD" w:rsidRPr="002D4AD7">
        <w:rPr>
          <w:rtl/>
        </w:rPr>
        <w:t>"</w:t>
      </w:r>
      <w:r w:rsidR="00F0100F" w:rsidRPr="002D4AD7">
        <w:rPr>
          <w:rtl/>
        </w:rPr>
        <w:t>א</w:t>
      </w:r>
      <w:r w:rsidR="006A24AD" w:rsidRPr="002D4AD7">
        <w:rPr>
          <w:rtl/>
        </w:rPr>
        <w:t>,</w:t>
      </w:r>
      <w:r w:rsidR="00F0100F" w:rsidRPr="002D4AD7">
        <w:rPr>
          <w:rtl/>
        </w:rPr>
        <w:t xml:space="preserve"> וז</w:t>
      </w:r>
      <w:r w:rsidR="006A24AD" w:rsidRPr="002D4AD7">
        <w:rPr>
          <w:rtl/>
        </w:rPr>
        <w:t>"</w:t>
      </w:r>
      <w:r w:rsidR="00F0100F" w:rsidRPr="002D4AD7">
        <w:rPr>
          <w:rtl/>
        </w:rPr>
        <w:t>ל</w:t>
      </w:r>
      <w:r w:rsidR="006A24AD" w:rsidRPr="002D4AD7">
        <w:rPr>
          <w:rtl/>
        </w:rPr>
        <w:t xml:space="preserve"> </w:t>
      </w:r>
      <w:r w:rsidR="00F0100F" w:rsidRPr="002D4AD7">
        <w:rPr>
          <w:rtl/>
        </w:rPr>
        <w:t>הכתב נחנו ח</w:t>
      </w:r>
      <w:r w:rsidR="006A24AD" w:rsidRPr="002D4AD7">
        <w:rPr>
          <w:rtl/>
        </w:rPr>
        <w:t>"</w:t>
      </w:r>
      <w:r w:rsidR="00F0100F" w:rsidRPr="002D4AD7">
        <w:rPr>
          <w:rtl/>
        </w:rPr>
        <w:t>מ יחידים מקהלה קדושה אשכנזים ויחידים</w:t>
      </w:r>
      <w:r w:rsidR="006A24AD" w:rsidRPr="002D4AD7">
        <w:rPr>
          <w:rtl/>
        </w:rPr>
        <w:t xml:space="preserve"> </w:t>
      </w:r>
      <w:r w:rsidR="00F0100F" w:rsidRPr="002D4AD7">
        <w:rPr>
          <w:rtl/>
        </w:rPr>
        <w:t>מק</w:t>
      </w:r>
      <w:r w:rsidR="006A24AD" w:rsidRPr="002D4AD7">
        <w:rPr>
          <w:rtl/>
        </w:rPr>
        <w:t>"</w:t>
      </w:r>
      <w:r w:rsidR="00F0100F" w:rsidRPr="002D4AD7">
        <w:rPr>
          <w:rtl/>
        </w:rPr>
        <w:t>ק בודון יצ</w:t>
      </w:r>
      <w:r w:rsidR="006A24AD" w:rsidRPr="002D4AD7">
        <w:rPr>
          <w:rtl/>
        </w:rPr>
        <w:t>"</w:t>
      </w:r>
      <w:r w:rsidR="00F0100F" w:rsidRPr="002D4AD7">
        <w:rPr>
          <w:rtl/>
        </w:rPr>
        <w:t>ו הבאים על החתום נתקבצנו יחד ונתקשרנו</w:t>
      </w:r>
      <w:r w:rsidR="006A24AD" w:rsidRPr="002D4AD7">
        <w:rPr>
          <w:rtl/>
        </w:rPr>
        <w:t xml:space="preserve"> </w:t>
      </w:r>
      <w:r w:rsidR="00F0100F" w:rsidRPr="002D4AD7">
        <w:rPr>
          <w:rtl/>
        </w:rPr>
        <w:t>בקשר אמיץ וחזק בשבועה דאורייתא כל אחד לדעת חבירו</w:t>
      </w:r>
      <w:r w:rsidR="006A24AD" w:rsidRPr="002D4AD7">
        <w:rPr>
          <w:rtl/>
        </w:rPr>
        <w:t xml:space="preserve"> </w:t>
      </w:r>
      <w:r w:rsidR="00F0100F" w:rsidRPr="002D4AD7">
        <w:rPr>
          <w:rtl/>
        </w:rPr>
        <w:t>וכולנו לדעת אחת להיותנו יחד באגודה אחת באהבה ואחוה</w:t>
      </w:r>
      <w:r w:rsidR="006A24AD" w:rsidRPr="002D4AD7">
        <w:rPr>
          <w:rtl/>
        </w:rPr>
        <w:t xml:space="preserve"> </w:t>
      </w:r>
      <w:r w:rsidR="00F0100F" w:rsidRPr="002D4AD7">
        <w:rPr>
          <w:rtl/>
        </w:rPr>
        <w:t>ושלום ורעות ועשינו חברה אחת שנינו הנקראים חברה</w:t>
      </w:r>
      <w:r w:rsidR="006A24AD" w:rsidRPr="002D4AD7">
        <w:rPr>
          <w:rtl/>
        </w:rPr>
        <w:t xml:space="preserve"> </w:t>
      </w:r>
      <w:r w:rsidR="00F0100F" w:rsidRPr="002D4AD7">
        <w:rPr>
          <w:rtl/>
        </w:rPr>
        <w:t>של גמילות חסדים לגמול חסד עם החיים ועם המתים וכו'</w:t>
      </w:r>
      <w:r w:rsidR="006A24AD" w:rsidRPr="002D4AD7">
        <w:rPr>
          <w:rtl/>
        </w:rPr>
        <w:t xml:space="preserve"> </w:t>
      </w:r>
      <w:r w:rsidR="00F0100F" w:rsidRPr="002D4AD7">
        <w:rPr>
          <w:rtl/>
        </w:rPr>
        <w:t>וכעת נראה לב' הקהלות שיותר טוב להיות כל קהל וקהל</w:t>
      </w:r>
      <w:r w:rsidR="006A24AD" w:rsidRPr="002D4AD7">
        <w:rPr>
          <w:rtl/>
        </w:rPr>
        <w:t xml:space="preserve"> </w:t>
      </w:r>
      <w:r w:rsidR="00F0100F" w:rsidRPr="002D4AD7">
        <w:rPr>
          <w:rtl/>
        </w:rPr>
        <w:t>לבדו ורוצים להתיר השבועה</w:t>
      </w:r>
      <w:r w:rsidR="006A24AD" w:rsidRPr="002D4AD7">
        <w:rPr>
          <w:rtl/>
        </w:rPr>
        <w:t>,</w:t>
      </w:r>
      <w:r w:rsidR="00F0100F" w:rsidRPr="002D4AD7">
        <w:rPr>
          <w:rtl/>
        </w:rPr>
        <w:t xml:space="preserve"> ועתה ילמדנו רבינו האם</w:t>
      </w:r>
      <w:r w:rsidR="006A24AD" w:rsidRPr="002D4AD7">
        <w:rPr>
          <w:rtl/>
        </w:rPr>
        <w:t xml:space="preserve"> </w:t>
      </w:r>
      <w:r w:rsidR="00F0100F" w:rsidRPr="002D4AD7">
        <w:rPr>
          <w:rtl/>
        </w:rPr>
        <w:t>נאמר ששבועה זו הוי על דעת רבים ואין לה התרה כ</w:t>
      </w:r>
      <w:r w:rsidR="006A24AD" w:rsidRPr="002D4AD7">
        <w:rPr>
          <w:rtl/>
        </w:rPr>
        <w:t>"</w:t>
      </w:r>
      <w:r w:rsidR="00F0100F" w:rsidRPr="002D4AD7">
        <w:rPr>
          <w:rtl/>
        </w:rPr>
        <w:t>א</w:t>
      </w:r>
      <w:r w:rsidR="006A24AD" w:rsidRPr="002D4AD7">
        <w:rPr>
          <w:rtl/>
        </w:rPr>
        <w:t xml:space="preserve"> </w:t>
      </w:r>
      <w:r w:rsidR="00F0100F" w:rsidRPr="002D4AD7">
        <w:rPr>
          <w:rtl/>
        </w:rPr>
        <w:t>לדבר מצוה מי אמרינן הואיל והנשבעין הם רבים הוי ע</w:t>
      </w:r>
      <w:r w:rsidR="006A24AD" w:rsidRPr="002D4AD7">
        <w:rPr>
          <w:rtl/>
        </w:rPr>
        <w:t>"</w:t>
      </w:r>
      <w:r w:rsidR="00F0100F" w:rsidRPr="002D4AD7">
        <w:rPr>
          <w:rtl/>
        </w:rPr>
        <w:t>ד</w:t>
      </w:r>
      <w:r w:rsidR="006A24AD" w:rsidRPr="002D4AD7">
        <w:rPr>
          <w:rtl/>
        </w:rPr>
        <w:t xml:space="preserve"> </w:t>
      </w:r>
      <w:r w:rsidR="00F0100F" w:rsidRPr="002D4AD7">
        <w:rPr>
          <w:rtl/>
        </w:rPr>
        <w:t>רבים דמסתמא כל אחד על דעת חבירו נשבע כאשר כתב</w:t>
      </w:r>
      <w:r w:rsidR="006A24AD" w:rsidRPr="002D4AD7">
        <w:rPr>
          <w:rtl/>
        </w:rPr>
        <w:t xml:space="preserve"> </w:t>
      </w:r>
      <w:r w:rsidR="00F0100F" w:rsidRPr="002D4AD7">
        <w:rPr>
          <w:rtl/>
        </w:rPr>
        <w:t>מהר"י קולון בשורש קפ</w:t>
      </w:r>
      <w:r w:rsidR="006A24AD" w:rsidRPr="002D4AD7">
        <w:rPr>
          <w:rtl/>
        </w:rPr>
        <w:t>"</w:t>
      </w:r>
      <w:r w:rsidR="00F0100F" w:rsidRPr="002D4AD7">
        <w:rPr>
          <w:rtl/>
        </w:rPr>
        <w:t>ב וז</w:t>
      </w:r>
      <w:r w:rsidR="006A24AD" w:rsidRPr="002D4AD7">
        <w:rPr>
          <w:rtl/>
        </w:rPr>
        <w:t>"</w:t>
      </w:r>
      <w:r w:rsidR="00F0100F" w:rsidRPr="002D4AD7">
        <w:rPr>
          <w:rtl/>
        </w:rPr>
        <w:t>ל, ועוד חוששנו לזה משום</w:t>
      </w:r>
      <w:r w:rsidR="006A24AD" w:rsidRPr="002D4AD7">
        <w:rPr>
          <w:rtl/>
        </w:rPr>
        <w:t xml:space="preserve"> </w:t>
      </w:r>
      <w:r w:rsidR="00F0100F" w:rsidRPr="002D4AD7">
        <w:rPr>
          <w:rtl/>
        </w:rPr>
        <w:t>נשבע ע</w:t>
      </w:r>
      <w:r w:rsidR="006A24AD" w:rsidRPr="002D4AD7">
        <w:rPr>
          <w:rtl/>
        </w:rPr>
        <w:t>"</w:t>
      </w:r>
      <w:r w:rsidR="00F0100F" w:rsidRPr="002D4AD7">
        <w:rPr>
          <w:rtl/>
        </w:rPr>
        <w:t>ד רבים דפשיטא דאין לו התרה אם לא לדבר מצוה</w:t>
      </w:r>
      <w:r w:rsidR="006A24AD" w:rsidRPr="002D4AD7">
        <w:rPr>
          <w:rtl/>
        </w:rPr>
        <w:t xml:space="preserve"> </w:t>
      </w:r>
      <w:r w:rsidR="00F0100F" w:rsidRPr="002D4AD7">
        <w:rPr>
          <w:rtl/>
        </w:rPr>
        <w:t>שהרי כל אחד ואחד מארבעתן ע</w:t>
      </w:r>
      <w:r w:rsidR="006A24AD" w:rsidRPr="002D4AD7">
        <w:rPr>
          <w:rtl/>
        </w:rPr>
        <w:t>"</w:t>
      </w:r>
      <w:r w:rsidR="00F0100F" w:rsidRPr="002D4AD7">
        <w:rPr>
          <w:rtl/>
        </w:rPr>
        <w:t>ד חבירו נשבע וכו' עד</w:t>
      </w:r>
      <w:r w:rsidR="006A24AD" w:rsidRPr="002D4AD7">
        <w:rPr>
          <w:rtl/>
        </w:rPr>
        <w:t xml:space="preserve"> </w:t>
      </w:r>
      <w:r w:rsidR="00F0100F" w:rsidRPr="002D4AD7">
        <w:rPr>
          <w:rtl/>
        </w:rPr>
        <w:t>אלא שמעט אני חוכך בדבר ממ</w:t>
      </w:r>
      <w:r w:rsidR="006A24AD" w:rsidRPr="002D4AD7">
        <w:rPr>
          <w:rtl/>
        </w:rPr>
        <w:t>"</w:t>
      </w:r>
      <w:r w:rsidR="00F0100F" w:rsidRPr="002D4AD7">
        <w:rPr>
          <w:rtl/>
        </w:rPr>
        <w:t>ש הרמב</w:t>
      </w:r>
      <w:r w:rsidR="006A24AD" w:rsidRPr="002D4AD7">
        <w:rPr>
          <w:rtl/>
        </w:rPr>
        <w:t>"</w:t>
      </w:r>
      <w:r w:rsidR="00F0100F" w:rsidRPr="002D4AD7">
        <w:rPr>
          <w:rtl/>
        </w:rPr>
        <w:t>ן בחרמי צבור שלו</w:t>
      </w:r>
      <w:r w:rsidR="006A24AD" w:rsidRPr="002D4AD7">
        <w:rPr>
          <w:rtl/>
        </w:rPr>
        <w:t xml:space="preserve"> </w:t>
      </w:r>
      <w:r w:rsidR="00F0100F" w:rsidRPr="002D4AD7">
        <w:rPr>
          <w:rtl/>
        </w:rPr>
        <w:t>(נדפס בסוף ספר כלבו) שהאריך בתחילה בענין מה שנוהנין</w:t>
      </w:r>
      <w:r w:rsidR="006A24AD" w:rsidRPr="002D4AD7">
        <w:rPr>
          <w:rtl/>
        </w:rPr>
        <w:t xml:space="preserve"> </w:t>
      </w:r>
      <w:r w:rsidR="00F0100F" w:rsidRPr="002D4AD7">
        <w:rPr>
          <w:rtl/>
        </w:rPr>
        <w:t xml:space="preserve">שהקהל עושין התקנות </w:t>
      </w:r>
      <w:r w:rsidRPr="002D4AD7">
        <w:rPr>
          <w:rtl/>
        </w:rPr>
        <w:t>{</w:t>
      </w:r>
      <w:r w:rsidR="00F0100F" w:rsidRPr="002D4AD7">
        <w:rPr>
          <w:rtl/>
        </w:rPr>
        <w:t>*ועתה בזמן הזה בטלו דיני חרם ונדוי ע</w:t>
      </w:r>
      <w:r w:rsidR="006A24AD" w:rsidRPr="002D4AD7">
        <w:rPr>
          <w:rtl/>
        </w:rPr>
        <w:t>"</w:t>
      </w:r>
      <w:r w:rsidR="00F0100F" w:rsidRPr="002D4AD7">
        <w:rPr>
          <w:rtl/>
        </w:rPr>
        <w:t>פ דינא דמלכותא ודינא דמלכותא דינא</w:t>
      </w:r>
      <w:r w:rsidR="006A24AD" w:rsidRPr="002D4AD7">
        <w:rPr>
          <w:rtl/>
        </w:rPr>
        <w:t>.</w:t>
      </w:r>
      <w:r w:rsidRPr="002D4AD7">
        <w:rPr>
          <w:rtl/>
        </w:rPr>
        <w:t>}</w:t>
      </w:r>
      <w:r w:rsidR="00F0100F" w:rsidRPr="002D4AD7">
        <w:rPr>
          <w:rtl/>
        </w:rPr>
        <w:t xml:space="preserve"> בחרם וכשנמלכין להתיר עומד ש"ץ</w:t>
      </w:r>
      <w:r w:rsidR="006A24AD" w:rsidRPr="002D4AD7">
        <w:rPr>
          <w:rtl/>
        </w:rPr>
        <w:t xml:space="preserve"> </w:t>
      </w:r>
      <w:r w:rsidR="00F0100F" w:rsidRPr="002D4AD7">
        <w:rPr>
          <w:rtl/>
        </w:rPr>
        <w:t>ואומר הותר החרם וכו' וכתב שוב וז</w:t>
      </w:r>
      <w:r w:rsidR="006A24AD" w:rsidRPr="002D4AD7">
        <w:rPr>
          <w:rtl/>
        </w:rPr>
        <w:t>"</w:t>
      </w:r>
      <w:r w:rsidR="00F0100F" w:rsidRPr="002D4AD7">
        <w:rPr>
          <w:rtl/>
        </w:rPr>
        <w:t>ל ותמה על עצמך</w:t>
      </w:r>
      <w:r w:rsidR="006A24AD" w:rsidRPr="002D4AD7">
        <w:rPr>
          <w:rtl/>
        </w:rPr>
        <w:t xml:space="preserve"> </w:t>
      </w:r>
      <w:r w:rsidR="00F0100F" w:rsidRPr="002D4AD7">
        <w:rPr>
          <w:rtl/>
        </w:rPr>
        <w:t xml:space="preserve">אפילו הלכו אצל חכם וכו' הרי נהגו </w:t>
      </w:r>
      <w:r w:rsidR="00F0100F" w:rsidRPr="002D4AD7">
        <w:rPr>
          <w:rtl/>
        </w:rPr>
        <w:lastRenderedPageBreak/>
        <w:t>עכשיו להחרים ולהשביע</w:t>
      </w:r>
      <w:r w:rsidR="006A24AD" w:rsidRPr="002D4AD7">
        <w:rPr>
          <w:rtl/>
        </w:rPr>
        <w:t xml:space="preserve"> </w:t>
      </w:r>
      <w:r w:rsidR="00F0100F" w:rsidRPr="002D4AD7">
        <w:rPr>
          <w:rtl/>
        </w:rPr>
        <w:t>על דעת המקום ועל דעת הקהל והוה ליה על דעת רבים</w:t>
      </w:r>
      <w:r w:rsidR="006A24AD" w:rsidRPr="002D4AD7">
        <w:rPr>
          <w:rtl/>
        </w:rPr>
        <w:t xml:space="preserve"> </w:t>
      </w:r>
      <w:r w:rsidR="00F0100F" w:rsidRPr="002D4AD7">
        <w:rPr>
          <w:rtl/>
        </w:rPr>
        <w:t>וקי</w:t>
      </w:r>
      <w:r w:rsidR="006A24AD" w:rsidRPr="002D4AD7">
        <w:rPr>
          <w:rtl/>
        </w:rPr>
        <w:t>"</w:t>
      </w:r>
      <w:r w:rsidR="00F0100F" w:rsidRPr="002D4AD7">
        <w:rPr>
          <w:rtl/>
        </w:rPr>
        <w:t>ל נדר שהודר על דעת רבים אין לו הפרה לעולם לדבר</w:t>
      </w:r>
      <w:r w:rsidR="006A24AD" w:rsidRPr="002D4AD7">
        <w:rPr>
          <w:rtl/>
        </w:rPr>
        <w:t xml:space="preserve"> </w:t>
      </w:r>
      <w:r w:rsidR="00F0100F" w:rsidRPr="002D4AD7">
        <w:rPr>
          <w:rtl/>
        </w:rPr>
        <w:t>הרשות עכ"ל</w:t>
      </w:r>
      <w:r w:rsidR="006A24AD" w:rsidRPr="002D4AD7">
        <w:rPr>
          <w:rtl/>
        </w:rPr>
        <w:t>,</w:t>
      </w:r>
      <w:r w:rsidR="00F0100F" w:rsidRPr="002D4AD7">
        <w:rPr>
          <w:rtl/>
        </w:rPr>
        <w:t xml:space="preserve"> ולפי סברא שאמרנו יקשה למה להרמב"ן</w:t>
      </w:r>
      <w:r w:rsidR="006A24AD" w:rsidRPr="002D4AD7">
        <w:rPr>
          <w:rtl/>
        </w:rPr>
        <w:t xml:space="preserve"> </w:t>
      </w:r>
      <w:r w:rsidR="00F0100F" w:rsidRPr="002D4AD7">
        <w:rPr>
          <w:rtl/>
        </w:rPr>
        <w:t>לתלות קושייתו במה שנהגו עכשיו להשביע עד</w:t>
      </w:r>
      <w:r w:rsidR="006A24AD" w:rsidRPr="002D4AD7">
        <w:rPr>
          <w:rtl/>
        </w:rPr>
        <w:t>"</w:t>
      </w:r>
      <w:r w:rsidR="00F0100F" w:rsidRPr="002D4AD7">
        <w:rPr>
          <w:rtl/>
        </w:rPr>
        <w:t>ר תיפוק ליה</w:t>
      </w:r>
      <w:r w:rsidR="006A24AD" w:rsidRPr="002D4AD7">
        <w:rPr>
          <w:rtl/>
        </w:rPr>
        <w:t xml:space="preserve"> </w:t>
      </w:r>
      <w:r w:rsidR="00F0100F" w:rsidRPr="002D4AD7">
        <w:rPr>
          <w:rtl/>
        </w:rPr>
        <w:t>דכל מה שמחרימים הקהל לצורך הקהל ולתיקונו וכל אחד</w:t>
      </w:r>
      <w:r w:rsidR="006A24AD" w:rsidRPr="002D4AD7">
        <w:rPr>
          <w:rtl/>
        </w:rPr>
        <w:t xml:space="preserve"> </w:t>
      </w:r>
      <w:r w:rsidR="00F0100F" w:rsidRPr="002D4AD7">
        <w:rPr>
          <w:rtl/>
        </w:rPr>
        <w:t>מהם מסכים לחבירו וצייתי לו ונכנס בחרם דחשיב עד</w:t>
      </w:r>
      <w:r w:rsidR="006A24AD" w:rsidRPr="002D4AD7">
        <w:rPr>
          <w:rtl/>
        </w:rPr>
        <w:t>"</w:t>
      </w:r>
      <w:r w:rsidR="00F0100F" w:rsidRPr="002D4AD7">
        <w:rPr>
          <w:rtl/>
        </w:rPr>
        <w:t>ר</w:t>
      </w:r>
      <w:r w:rsidR="006A24AD" w:rsidRPr="002D4AD7">
        <w:rPr>
          <w:rtl/>
        </w:rPr>
        <w:t xml:space="preserve"> </w:t>
      </w:r>
      <w:r w:rsidR="00F0100F" w:rsidRPr="002D4AD7">
        <w:rPr>
          <w:rtl/>
        </w:rPr>
        <w:t>דכל אחד מהם ע</w:t>
      </w:r>
      <w:r w:rsidR="006A24AD" w:rsidRPr="002D4AD7">
        <w:rPr>
          <w:rtl/>
        </w:rPr>
        <w:t>"</w:t>
      </w:r>
      <w:r w:rsidR="00F0100F" w:rsidRPr="002D4AD7">
        <w:rPr>
          <w:rtl/>
        </w:rPr>
        <w:t>ד חבירו קבל החרם והשבועה</w:t>
      </w:r>
      <w:r w:rsidR="006A24AD" w:rsidRPr="002D4AD7">
        <w:rPr>
          <w:rtl/>
        </w:rPr>
        <w:t>,</w:t>
      </w:r>
      <w:r w:rsidR="00F0100F" w:rsidRPr="002D4AD7">
        <w:rPr>
          <w:rtl/>
        </w:rPr>
        <w:t xml:space="preserve"> ומ"מ</w:t>
      </w:r>
      <w:r w:rsidR="006A24AD" w:rsidRPr="002D4AD7">
        <w:rPr>
          <w:rtl/>
        </w:rPr>
        <w:t xml:space="preserve"> </w:t>
      </w:r>
      <w:r w:rsidR="00F0100F" w:rsidRPr="002D4AD7">
        <w:rPr>
          <w:rtl/>
        </w:rPr>
        <w:t>קצת יש לתרץ דלרווחא דמילתא נקט הרמב</w:t>
      </w:r>
      <w:r w:rsidR="006A24AD" w:rsidRPr="002D4AD7">
        <w:rPr>
          <w:rtl/>
        </w:rPr>
        <w:t>"</w:t>
      </w:r>
      <w:r w:rsidR="00F0100F" w:rsidRPr="002D4AD7">
        <w:rPr>
          <w:rtl/>
        </w:rPr>
        <w:t>ן דעכשיו נהגו</w:t>
      </w:r>
      <w:r w:rsidR="006A24AD" w:rsidRPr="002D4AD7">
        <w:rPr>
          <w:rtl/>
        </w:rPr>
        <w:t xml:space="preserve"> </w:t>
      </w:r>
      <w:r w:rsidR="00F0100F" w:rsidRPr="002D4AD7">
        <w:rPr>
          <w:rtl/>
        </w:rPr>
        <w:t>כן ומשל לדייג ששולה דגים מן הים וכו' עכ</w:t>
      </w:r>
      <w:r w:rsidR="006A24AD" w:rsidRPr="002D4AD7">
        <w:rPr>
          <w:rtl/>
        </w:rPr>
        <w:t>"</w:t>
      </w:r>
      <w:r w:rsidR="00F0100F" w:rsidRPr="002D4AD7">
        <w:rPr>
          <w:rtl/>
        </w:rPr>
        <w:t>ל מהר"י קולון</w:t>
      </w:r>
      <w:r w:rsidR="006A24AD" w:rsidRPr="002D4AD7">
        <w:rPr>
          <w:rtl/>
        </w:rPr>
        <w:t xml:space="preserve"> </w:t>
      </w:r>
      <w:r w:rsidR="00F0100F" w:rsidRPr="002D4AD7">
        <w:rPr>
          <w:rtl/>
        </w:rPr>
        <w:t>ז</w:t>
      </w:r>
      <w:r w:rsidR="006A24AD" w:rsidRPr="002D4AD7">
        <w:rPr>
          <w:rtl/>
        </w:rPr>
        <w:t>"</w:t>
      </w:r>
      <w:r w:rsidR="00F0100F" w:rsidRPr="002D4AD7">
        <w:rPr>
          <w:rtl/>
        </w:rPr>
        <w:t>ל. הרי שחושש מהר</w:t>
      </w:r>
      <w:r w:rsidR="006A24AD" w:rsidRPr="002D4AD7">
        <w:rPr>
          <w:rtl/>
        </w:rPr>
        <w:t>"</w:t>
      </w:r>
      <w:r w:rsidR="00F0100F" w:rsidRPr="002D4AD7">
        <w:rPr>
          <w:rtl/>
        </w:rPr>
        <w:t>י קולון שבהיות הנשבעים זה לזה רבים</w:t>
      </w:r>
      <w:r w:rsidR="006A24AD" w:rsidRPr="002D4AD7">
        <w:rPr>
          <w:rtl/>
        </w:rPr>
        <w:t xml:space="preserve"> </w:t>
      </w:r>
      <w:r w:rsidR="00F0100F" w:rsidRPr="002D4AD7">
        <w:rPr>
          <w:rtl/>
        </w:rPr>
        <w:t>הוי השבועה עד</w:t>
      </w:r>
      <w:r w:rsidR="006A24AD" w:rsidRPr="002D4AD7">
        <w:rPr>
          <w:rtl/>
        </w:rPr>
        <w:t>"</w:t>
      </w:r>
      <w:r w:rsidR="00F0100F" w:rsidRPr="002D4AD7">
        <w:rPr>
          <w:rtl/>
        </w:rPr>
        <w:t>ר שמסתמא ע</w:t>
      </w:r>
      <w:r w:rsidR="006A24AD" w:rsidRPr="002D4AD7">
        <w:rPr>
          <w:rtl/>
        </w:rPr>
        <w:t>"</w:t>
      </w:r>
      <w:r w:rsidR="00F0100F" w:rsidRPr="002D4AD7">
        <w:rPr>
          <w:rtl/>
        </w:rPr>
        <w:t>ד חבירו נשבע או דלמא</w:t>
      </w:r>
      <w:r w:rsidR="006A24AD" w:rsidRPr="002D4AD7">
        <w:rPr>
          <w:rtl/>
        </w:rPr>
        <w:t xml:space="preserve"> </w:t>
      </w:r>
      <w:r w:rsidR="00F0100F" w:rsidRPr="002D4AD7">
        <w:rPr>
          <w:rtl/>
        </w:rPr>
        <w:t>הכא שאני שכתב בהדיא כל אחד ע</w:t>
      </w:r>
      <w:r w:rsidR="006A24AD" w:rsidRPr="002D4AD7">
        <w:rPr>
          <w:rtl/>
        </w:rPr>
        <w:t>"</w:t>
      </w:r>
      <w:r w:rsidR="00F0100F" w:rsidRPr="002D4AD7">
        <w:rPr>
          <w:rtl/>
        </w:rPr>
        <w:t>ד חבירו שהוא מורה</w:t>
      </w:r>
      <w:r w:rsidR="006A24AD" w:rsidRPr="002D4AD7">
        <w:rPr>
          <w:rtl/>
        </w:rPr>
        <w:t xml:space="preserve"> </w:t>
      </w:r>
      <w:r w:rsidR="00F0100F" w:rsidRPr="002D4AD7">
        <w:rPr>
          <w:rtl/>
        </w:rPr>
        <w:t>ליחיד ואם איתא דעל דעת רבים נשבעו היה להם לכתוב</w:t>
      </w:r>
      <w:r w:rsidR="006A24AD" w:rsidRPr="002D4AD7">
        <w:rPr>
          <w:rtl/>
        </w:rPr>
        <w:t xml:space="preserve"> </w:t>
      </w:r>
      <w:r w:rsidR="00F0100F" w:rsidRPr="002D4AD7">
        <w:rPr>
          <w:rtl/>
        </w:rPr>
        <w:t>ע"ד חביריו דהוה משמע רבים כפשוטו ומדנקטו ע</w:t>
      </w:r>
      <w:r w:rsidR="006A24AD" w:rsidRPr="002D4AD7">
        <w:rPr>
          <w:rtl/>
        </w:rPr>
        <w:t>"</w:t>
      </w:r>
      <w:r w:rsidR="00F0100F" w:rsidRPr="002D4AD7">
        <w:rPr>
          <w:rtl/>
        </w:rPr>
        <w:t>ד חבירו</w:t>
      </w:r>
      <w:r w:rsidR="006A24AD" w:rsidRPr="002D4AD7">
        <w:rPr>
          <w:rtl/>
        </w:rPr>
        <w:t xml:space="preserve"> </w:t>
      </w:r>
      <w:r w:rsidR="00F0100F" w:rsidRPr="002D4AD7">
        <w:rPr>
          <w:rtl/>
        </w:rPr>
        <w:t>משמע שכל כוונתם לא היה אלא שלא יהיה עד</w:t>
      </w:r>
      <w:r w:rsidR="006A24AD" w:rsidRPr="002D4AD7">
        <w:rPr>
          <w:rtl/>
        </w:rPr>
        <w:t>"</w:t>
      </w:r>
      <w:r w:rsidR="00F0100F" w:rsidRPr="002D4AD7">
        <w:rPr>
          <w:rtl/>
        </w:rPr>
        <w:t>ר ויהיה</w:t>
      </w:r>
      <w:r w:rsidR="006A24AD" w:rsidRPr="002D4AD7">
        <w:rPr>
          <w:rtl/>
        </w:rPr>
        <w:t xml:space="preserve"> </w:t>
      </w:r>
      <w:r w:rsidR="00F0100F" w:rsidRPr="002D4AD7">
        <w:rPr>
          <w:rtl/>
        </w:rPr>
        <w:t>לה הפרה. ואנכי הצעיר בהורמנא דמר אידון לפניך בקרקע</w:t>
      </w:r>
      <w:r w:rsidR="006A24AD" w:rsidRPr="002D4AD7">
        <w:rPr>
          <w:rtl/>
        </w:rPr>
        <w:t xml:space="preserve"> </w:t>
      </w:r>
      <w:r w:rsidR="00F0100F" w:rsidRPr="002D4AD7">
        <w:rPr>
          <w:rtl/>
        </w:rPr>
        <w:t>דרך משא ומתן כתלמיד הנושא ונותן לפני רבו</w:t>
      </w:r>
      <w:r w:rsidR="006A24AD" w:rsidRPr="002D4AD7">
        <w:rPr>
          <w:rtl/>
        </w:rPr>
        <w:t>,</w:t>
      </w:r>
      <w:r w:rsidR="00F0100F" w:rsidRPr="002D4AD7">
        <w:rPr>
          <w:rtl/>
        </w:rPr>
        <w:t xml:space="preserve"> אמינא דאם</w:t>
      </w:r>
      <w:r w:rsidR="006A24AD" w:rsidRPr="002D4AD7">
        <w:rPr>
          <w:rtl/>
        </w:rPr>
        <w:t xml:space="preserve"> </w:t>
      </w:r>
      <w:r w:rsidR="00F0100F" w:rsidRPr="002D4AD7">
        <w:rPr>
          <w:rtl/>
        </w:rPr>
        <w:t>לא דמסתפינא ממהר</w:t>
      </w:r>
      <w:r w:rsidR="006A24AD" w:rsidRPr="002D4AD7">
        <w:rPr>
          <w:rtl/>
        </w:rPr>
        <w:t>"</w:t>
      </w:r>
      <w:r w:rsidR="00F0100F" w:rsidRPr="002D4AD7">
        <w:rPr>
          <w:rtl/>
        </w:rPr>
        <w:t>י קולון פן ירוץ את גולגלתי ח</w:t>
      </w:r>
      <w:r w:rsidR="006A24AD" w:rsidRPr="002D4AD7">
        <w:rPr>
          <w:rtl/>
        </w:rPr>
        <w:t>"</w:t>
      </w:r>
      <w:r w:rsidR="00F0100F" w:rsidRPr="002D4AD7">
        <w:rPr>
          <w:rtl/>
        </w:rPr>
        <w:t>ו ה</w:t>
      </w:r>
      <w:r w:rsidR="006A24AD" w:rsidRPr="002D4AD7">
        <w:rPr>
          <w:rtl/>
        </w:rPr>
        <w:t>"</w:t>
      </w:r>
      <w:r w:rsidR="00F0100F" w:rsidRPr="002D4AD7">
        <w:rPr>
          <w:rtl/>
        </w:rPr>
        <w:t>א</w:t>
      </w:r>
      <w:r w:rsidR="006A24AD" w:rsidRPr="002D4AD7">
        <w:rPr>
          <w:rtl/>
        </w:rPr>
        <w:t xml:space="preserve"> </w:t>
      </w:r>
      <w:r w:rsidR="00F0100F" w:rsidRPr="002D4AD7">
        <w:rPr>
          <w:rtl/>
        </w:rPr>
        <w:t>דכל היכא דמחרימים הקהל לצורך הקהל ולתיקונו לא הוי</w:t>
      </w:r>
      <w:r w:rsidR="006A24AD" w:rsidRPr="002D4AD7">
        <w:rPr>
          <w:rtl/>
        </w:rPr>
        <w:t xml:space="preserve"> </w:t>
      </w:r>
      <w:r w:rsidR="00F0100F" w:rsidRPr="002D4AD7">
        <w:rPr>
          <w:rtl/>
        </w:rPr>
        <w:t>עד</w:t>
      </w:r>
      <w:r w:rsidR="006A24AD" w:rsidRPr="002D4AD7">
        <w:rPr>
          <w:rtl/>
        </w:rPr>
        <w:t>"</w:t>
      </w:r>
      <w:r w:rsidR="00F0100F" w:rsidRPr="002D4AD7">
        <w:rPr>
          <w:rtl/>
        </w:rPr>
        <w:t>ר היפך מה שאמר מהר</w:t>
      </w:r>
      <w:r w:rsidR="006A24AD" w:rsidRPr="002D4AD7">
        <w:rPr>
          <w:rtl/>
        </w:rPr>
        <w:t>"</w:t>
      </w:r>
      <w:r w:rsidR="00F0100F" w:rsidRPr="002D4AD7">
        <w:rPr>
          <w:rtl/>
        </w:rPr>
        <w:t>י קולון וראיה מהרמב</w:t>
      </w:r>
      <w:r w:rsidR="006A24AD" w:rsidRPr="002D4AD7">
        <w:rPr>
          <w:rtl/>
        </w:rPr>
        <w:t>"</w:t>
      </w:r>
      <w:r w:rsidR="00F0100F" w:rsidRPr="002D4AD7">
        <w:rPr>
          <w:rtl/>
        </w:rPr>
        <w:t>ן שהביא</w:t>
      </w:r>
      <w:r w:rsidR="006A24AD" w:rsidRPr="002D4AD7">
        <w:rPr>
          <w:rtl/>
        </w:rPr>
        <w:t xml:space="preserve"> </w:t>
      </w:r>
      <w:r w:rsidR="00F0100F" w:rsidRPr="002D4AD7">
        <w:rPr>
          <w:rtl/>
        </w:rPr>
        <w:t>מהר</w:t>
      </w:r>
      <w:r w:rsidR="006A24AD" w:rsidRPr="002D4AD7">
        <w:rPr>
          <w:rtl/>
        </w:rPr>
        <w:t>"</w:t>
      </w:r>
      <w:r w:rsidR="00F0100F" w:rsidRPr="002D4AD7">
        <w:rPr>
          <w:rtl/>
        </w:rPr>
        <w:t>י קולון עצמו מחרמי ציבור שלו והבאתיו לעיל, ואע</w:t>
      </w:r>
      <w:r w:rsidR="006A24AD" w:rsidRPr="002D4AD7">
        <w:rPr>
          <w:rtl/>
        </w:rPr>
        <w:t>"</w:t>
      </w:r>
      <w:r w:rsidR="00F0100F" w:rsidRPr="002D4AD7">
        <w:rPr>
          <w:rtl/>
        </w:rPr>
        <w:t>פ</w:t>
      </w:r>
      <w:r w:rsidR="006A24AD" w:rsidRPr="002D4AD7">
        <w:rPr>
          <w:rtl/>
        </w:rPr>
        <w:t xml:space="preserve"> </w:t>
      </w:r>
      <w:r w:rsidR="00F0100F" w:rsidRPr="002D4AD7">
        <w:rPr>
          <w:rtl/>
        </w:rPr>
        <w:t>שכתב מהר</w:t>
      </w:r>
      <w:r w:rsidR="006A24AD" w:rsidRPr="002D4AD7">
        <w:rPr>
          <w:rtl/>
        </w:rPr>
        <w:t>"</w:t>
      </w:r>
      <w:r w:rsidR="00F0100F" w:rsidRPr="002D4AD7">
        <w:rPr>
          <w:rtl/>
        </w:rPr>
        <w:t>י קולון שיש לתרץ קצת שדומה לדייג כו' לא</w:t>
      </w:r>
      <w:r w:rsidR="006A24AD" w:rsidRPr="002D4AD7">
        <w:rPr>
          <w:rtl/>
        </w:rPr>
        <w:t xml:space="preserve"> </w:t>
      </w:r>
      <w:r w:rsidR="00F0100F" w:rsidRPr="002D4AD7">
        <w:rPr>
          <w:rtl/>
        </w:rPr>
        <w:t>נהירא לי שהרי כתב הרמב</w:t>
      </w:r>
      <w:r w:rsidR="006A24AD" w:rsidRPr="002D4AD7">
        <w:rPr>
          <w:rtl/>
        </w:rPr>
        <w:t>"</w:t>
      </w:r>
      <w:r w:rsidR="00F0100F" w:rsidRPr="002D4AD7">
        <w:rPr>
          <w:rtl/>
        </w:rPr>
        <w:t>ן בתשובה והביאו הבית יוסף</w:t>
      </w:r>
      <w:r w:rsidR="006A24AD" w:rsidRPr="002D4AD7">
        <w:rPr>
          <w:rtl/>
        </w:rPr>
        <w:t xml:space="preserve"> </w:t>
      </w:r>
      <w:r w:rsidR="00F0100F" w:rsidRPr="002D4AD7">
        <w:rPr>
          <w:rtl/>
        </w:rPr>
        <w:t>טור יו"ד סי רנ</w:t>
      </w:r>
      <w:r w:rsidR="006A24AD" w:rsidRPr="002D4AD7">
        <w:rPr>
          <w:rtl/>
        </w:rPr>
        <w:t>"</w:t>
      </w:r>
      <w:r w:rsidR="00F0100F" w:rsidRPr="002D4AD7">
        <w:rPr>
          <w:rtl/>
        </w:rPr>
        <w:t>ח וז"ל</w:t>
      </w:r>
      <w:r w:rsidR="006A24AD" w:rsidRPr="002D4AD7">
        <w:rPr>
          <w:rtl/>
        </w:rPr>
        <w:t>,</w:t>
      </w:r>
      <w:r w:rsidR="00F0100F" w:rsidRPr="002D4AD7">
        <w:rPr>
          <w:rtl/>
        </w:rPr>
        <w:t xml:space="preserve"> וכתב בתשובה להרמב</w:t>
      </w:r>
      <w:r w:rsidR="006A24AD" w:rsidRPr="002D4AD7">
        <w:rPr>
          <w:rtl/>
        </w:rPr>
        <w:t>"</w:t>
      </w:r>
      <w:r w:rsidR="00F0100F" w:rsidRPr="002D4AD7">
        <w:rPr>
          <w:rtl/>
        </w:rPr>
        <w:t>ן על</w:t>
      </w:r>
      <w:r w:rsidR="006A24AD" w:rsidRPr="002D4AD7">
        <w:rPr>
          <w:rtl/>
        </w:rPr>
        <w:t xml:space="preserve"> </w:t>
      </w:r>
      <w:r w:rsidR="00F0100F" w:rsidRPr="002D4AD7">
        <w:rPr>
          <w:rtl/>
        </w:rPr>
        <w:t>ציבור שהסכימו יחד על ענין אחד ונשבע כל איש מהם</w:t>
      </w:r>
      <w:r w:rsidR="006A24AD" w:rsidRPr="002D4AD7">
        <w:rPr>
          <w:rtl/>
        </w:rPr>
        <w:t xml:space="preserve"> </w:t>
      </w:r>
      <w:r w:rsidR="00F0100F" w:rsidRPr="002D4AD7">
        <w:rPr>
          <w:rtl/>
        </w:rPr>
        <w:t>עליו ואח</w:t>
      </w:r>
      <w:r w:rsidR="006A24AD" w:rsidRPr="002D4AD7">
        <w:rPr>
          <w:rtl/>
        </w:rPr>
        <w:t>"</w:t>
      </w:r>
      <w:r w:rsidR="00F0100F" w:rsidRPr="002D4AD7">
        <w:rPr>
          <w:rtl/>
        </w:rPr>
        <w:t>כ רצו להתיר אין להם תקנה עד שיתחרטו כולם</w:t>
      </w:r>
      <w:r w:rsidR="006A24AD" w:rsidRPr="002D4AD7">
        <w:rPr>
          <w:rtl/>
        </w:rPr>
        <w:t xml:space="preserve"> </w:t>
      </w:r>
      <w:r w:rsidR="00F0100F" w:rsidRPr="002D4AD7">
        <w:rPr>
          <w:rtl/>
        </w:rPr>
        <w:t>וימצאו פתח לשבועתם כשאר שבועה דעלמא ויתירו להם ג'</w:t>
      </w:r>
      <w:r w:rsidR="006A24AD" w:rsidRPr="002D4AD7">
        <w:rPr>
          <w:rtl/>
        </w:rPr>
        <w:t xml:space="preserve"> </w:t>
      </w:r>
      <w:r w:rsidR="00F0100F" w:rsidRPr="002D4AD7">
        <w:rPr>
          <w:rtl/>
        </w:rPr>
        <w:t>אנשים וכו' וע</w:t>
      </w:r>
      <w:r w:rsidR="006A24AD" w:rsidRPr="002D4AD7">
        <w:rPr>
          <w:rtl/>
        </w:rPr>
        <w:t>"</w:t>
      </w:r>
      <w:r w:rsidR="00F0100F" w:rsidRPr="002D4AD7">
        <w:rPr>
          <w:rtl/>
        </w:rPr>
        <w:t>ש</w:t>
      </w:r>
      <w:r w:rsidR="006A24AD" w:rsidRPr="002D4AD7">
        <w:rPr>
          <w:rtl/>
        </w:rPr>
        <w:t>.</w:t>
      </w:r>
      <w:r w:rsidR="00F0100F" w:rsidRPr="002D4AD7">
        <w:rPr>
          <w:rtl/>
        </w:rPr>
        <w:t xml:space="preserve"> ואם איתא דס</w:t>
      </w:r>
      <w:r w:rsidR="006A24AD" w:rsidRPr="002D4AD7">
        <w:rPr>
          <w:rtl/>
        </w:rPr>
        <w:t>"</w:t>
      </w:r>
      <w:r w:rsidR="00F0100F" w:rsidRPr="002D4AD7">
        <w:rPr>
          <w:rtl/>
        </w:rPr>
        <w:t>ל להרמב</w:t>
      </w:r>
      <w:r w:rsidR="006A24AD" w:rsidRPr="002D4AD7">
        <w:rPr>
          <w:rtl/>
        </w:rPr>
        <w:t>"</w:t>
      </w:r>
      <w:r w:rsidR="00F0100F" w:rsidRPr="002D4AD7">
        <w:rPr>
          <w:rtl/>
        </w:rPr>
        <w:t>ן דכל היכא</w:t>
      </w:r>
      <w:r w:rsidR="006A24AD" w:rsidRPr="002D4AD7">
        <w:rPr>
          <w:rtl/>
        </w:rPr>
        <w:t xml:space="preserve"> </w:t>
      </w:r>
      <w:r w:rsidR="00F0100F" w:rsidRPr="002D4AD7">
        <w:rPr>
          <w:rtl/>
        </w:rPr>
        <w:t>שמחרימין ומשביעין הקהל לצורך הקהל ולתיקונו הוי עד</w:t>
      </w:r>
      <w:r w:rsidR="006A24AD" w:rsidRPr="002D4AD7">
        <w:rPr>
          <w:rtl/>
        </w:rPr>
        <w:t>"</w:t>
      </w:r>
      <w:r w:rsidR="00F0100F" w:rsidRPr="002D4AD7">
        <w:rPr>
          <w:rtl/>
        </w:rPr>
        <w:t>ר</w:t>
      </w:r>
      <w:r w:rsidR="006A24AD" w:rsidRPr="002D4AD7">
        <w:rPr>
          <w:rtl/>
        </w:rPr>
        <w:t xml:space="preserve"> </w:t>
      </w:r>
      <w:r w:rsidR="00F0100F" w:rsidRPr="002D4AD7">
        <w:rPr>
          <w:rtl/>
        </w:rPr>
        <w:t>איך יתירו להם אנשים הרי אין לו הפרה כ"א לדבר מצוה</w:t>
      </w:r>
      <w:r w:rsidR="006A24AD" w:rsidRPr="002D4AD7">
        <w:rPr>
          <w:rtl/>
        </w:rPr>
        <w:t xml:space="preserve">, </w:t>
      </w:r>
      <w:r w:rsidR="00F0100F" w:rsidRPr="002D4AD7">
        <w:rPr>
          <w:rtl/>
        </w:rPr>
        <w:t>ואין לומר דהכא לא היה לצורך הקהל ולתיקונו הילכך לא</w:t>
      </w:r>
      <w:r w:rsidR="006A24AD" w:rsidRPr="002D4AD7">
        <w:rPr>
          <w:rtl/>
        </w:rPr>
        <w:t xml:space="preserve"> </w:t>
      </w:r>
      <w:r w:rsidR="00F0100F" w:rsidRPr="002D4AD7">
        <w:rPr>
          <w:rtl/>
        </w:rPr>
        <w:t>הוי עד"ר ויש לו הפרה דא"כ למה נשבעו אם לא היה</w:t>
      </w:r>
      <w:r w:rsidR="006A24AD" w:rsidRPr="002D4AD7">
        <w:rPr>
          <w:rtl/>
        </w:rPr>
        <w:t xml:space="preserve"> </w:t>
      </w:r>
      <w:r w:rsidR="00F0100F" w:rsidRPr="002D4AD7">
        <w:rPr>
          <w:rtl/>
        </w:rPr>
        <w:t>לצורכם ולתיקונם</w:t>
      </w:r>
      <w:r w:rsidR="006A24AD" w:rsidRPr="002D4AD7">
        <w:rPr>
          <w:rtl/>
        </w:rPr>
        <w:t>.</w:t>
      </w:r>
      <w:r w:rsidR="00F0100F" w:rsidRPr="002D4AD7">
        <w:rPr>
          <w:rtl/>
        </w:rPr>
        <w:t xml:space="preserve"> וכי תימא מה שכתב הרמב</w:t>
      </w:r>
      <w:r w:rsidR="006A24AD" w:rsidRPr="002D4AD7">
        <w:rPr>
          <w:rtl/>
        </w:rPr>
        <w:t>"</w:t>
      </w:r>
      <w:r w:rsidR="00F0100F" w:rsidRPr="002D4AD7">
        <w:rPr>
          <w:rtl/>
        </w:rPr>
        <w:t>ן בתשובה</w:t>
      </w:r>
      <w:r w:rsidR="006A24AD" w:rsidRPr="002D4AD7">
        <w:rPr>
          <w:rtl/>
        </w:rPr>
        <w:t xml:space="preserve"> </w:t>
      </w:r>
      <w:r w:rsidR="00F0100F" w:rsidRPr="002D4AD7">
        <w:rPr>
          <w:rtl/>
        </w:rPr>
        <w:t>שיתירו להם ג' אנשים היינו לדבר מצוה זה לא יתכן מתרי</w:t>
      </w:r>
      <w:r w:rsidR="006A24AD" w:rsidRPr="002D4AD7">
        <w:rPr>
          <w:rtl/>
        </w:rPr>
        <w:t xml:space="preserve"> </w:t>
      </w:r>
      <w:r w:rsidR="00F0100F" w:rsidRPr="002D4AD7">
        <w:rPr>
          <w:rtl/>
        </w:rPr>
        <w:t>טעמי</w:t>
      </w:r>
      <w:r w:rsidR="006A24AD" w:rsidRPr="002D4AD7">
        <w:rPr>
          <w:rtl/>
        </w:rPr>
        <w:t>,</w:t>
      </w:r>
      <w:r w:rsidR="00F0100F" w:rsidRPr="002D4AD7">
        <w:rPr>
          <w:rtl/>
        </w:rPr>
        <w:t xml:space="preserve"> חדא שהיה לו לפרש כי אין דרך הפוסקים לסתום</w:t>
      </w:r>
      <w:r w:rsidR="006A24AD" w:rsidRPr="002D4AD7">
        <w:rPr>
          <w:rtl/>
        </w:rPr>
        <w:t xml:space="preserve"> </w:t>
      </w:r>
      <w:r w:rsidR="00F0100F" w:rsidRPr="002D4AD7">
        <w:rPr>
          <w:rtl/>
        </w:rPr>
        <w:t>כי אם לפרש</w:t>
      </w:r>
      <w:r w:rsidR="006A24AD" w:rsidRPr="002D4AD7">
        <w:rPr>
          <w:rtl/>
        </w:rPr>
        <w:t>,</w:t>
      </w:r>
      <w:r w:rsidR="00F0100F" w:rsidRPr="002D4AD7">
        <w:rPr>
          <w:rtl/>
        </w:rPr>
        <w:t xml:space="preserve"> שנית שכתב אין להם תקנה עד שיתחרטו</w:t>
      </w:r>
      <w:r w:rsidR="006A24AD" w:rsidRPr="002D4AD7">
        <w:rPr>
          <w:rtl/>
        </w:rPr>
        <w:t xml:space="preserve"> </w:t>
      </w:r>
      <w:r w:rsidR="00F0100F" w:rsidRPr="002D4AD7">
        <w:rPr>
          <w:rtl/>
        </w:rPr>
        <w:t>כולם וימצאו פתח לשבועתם וכו'</w:t>
      </w:r>
      <w:r w:rsidR="006A24AD" w:rsidRPr="002D4AD7">
        <w:rPr>
          <w:rtl/>
        </w:rPr>
        <w:t>,</w:t>
      </w:r>
      <w:r w:rsidR="00F0100F" w:rsidRPr="002D4AD7">
        <w:rPr>
          <w:rtl/>
        </w:rPr>
        <w:t xml:space="preserve"> והלא אין לך פתח וחרטה</w:t>
      </w:r>
      <w:r w:rsidR="006A24AD" w:rsidRPr="002D4AD7">
        <w:rPr>
          <w:rtl/>
        </w:rPr>
        <w:t xml:space="preserve"> </w:t>
      </w:r>
      <w:r w:rsidR="00F0100F" w:rsidRPr="002D4AD7">
        <w:rPr>
          <w:rtl/>
        </w:rPr>
        <w:t>גדולה מדבר מצוה דמסתמא ניחא להו</w:t>
      </w:r>
      <w:r w:rsidR="006A24AD" w:rsidRPr="002D4AD7">
        <w:rPr>
          <w:rtl/>
        </w:rPr>
        <w:t>,</w:t>
      </w:r>
      <w:r w:rsidR="00F0100F" w:rsidRPr="002D4AD7">
        <w:rPr>
          <w:rtl/>
        </w:rPr>
        <w:t xml:space="preserve"> ועוד הרי פירש"י</w:t>
      </w:r>
      <w:r w:rsidR="006A24AD" w:rsidRPr="002D4AD7">
        <w:rPr>
          <w:rtl/>
        </w:rPr>
        <w:t xml:space="preserve"> </w:t>
      </w:r>
      <w:r w:rsidR="00F0100F" w:rsidRPr="002D4AD7">
        <w:rPr>
          <w:rtl/>
        </w:rPr>
        <w:t>בהדיא (גיטין דף ל</w:t>
      </w:r>
      <w:r w:rsidR="006A24AD" w:rsidRPr="002D4AD7">
        <w:rPr>
          <w:rtl/>
        </w:rPr>
        <w:t>"</w:t>
      </w:r>
      <w:r w:rsidR="00F0100F" w:rsidRPr="002D4AD7">
        <w:rPr>
          <w:rtl/>
        </w:rPr>
        <w:t>ו) דלא מקרי עד"ר אלא כשיאמרו לו</w:t>
      </w:r>
      <w:r w:rsidR="006A24AD" w:rsidRPr="002D4AD7">
        <w:rPr>
          <w:rtl/>
        </w:rPr>
        <w:t xml:space="preserve">   </w:t>
      </w:r>
      <w:r w:rsidR="00F0100F" w:rsidRPr="002D4AD7">
        <w:rPr>
          <w:rtl/>
        </w:rPr>
        <w:t>הרי אנו מדירין אותך עד</w:t>
      </w:r>
      <w:r w:rsidR="006A24AD" w:rsidRPr="002D4AD7">
        <w:rPr>
          <w:rtl/>
        </w:rPr>
        <w:t>"</w:t>
      </w:r>
      <w:r w:rsidR="00F0100F" w:rsidRPr="002D4AD7">
        <w:rPr>
          <w:rtl/>
        </w:rPr>
        <w:t>ר</w:t>
      </w:r>
      <w:r w:rsidR="006A24AD" w:rsidRPr="002D4AD7">
        <w:rPr>
          <w:rtl/>
        </w:rPr>
        <w:t>,</w:t>
      </w:r>
      <w:r w:rsidR="00F0100F" w:rsidRPr="002D4AD7">
        <w:rPr>
          <w:rtl/>
        </w:rPr>
        <w:t xml:space="preserve"> והמרדכי כתב (פ' השולח)</w:t>
      </w:r>
      <w:r w:rsidR="006A24AD" w:rsidRPr="002D4AD7">
        <w:rPr>
          <w:rtl/>
        </w:rPr>
        <w:t xml:space="preserve"> </w:t>
      </w:r>
      <w:r w:rsidR="00F0100F" w:rsidRPr="002D4AD7">
        <w:rPr>
          <w:rtl/>
        </w:rPr>
        <w:t>והיינו עד</w:t>
      </w:r>
      <w:r w:rsidR="006A24AD" w:rsidRPr="002D4AD7">
        <w:rPr>
          <w:rtl/>
        </w:rPr>
        <w:t>"</w:t>
      </w:r>
      <w:r w:rsidR="00F0100F" w:rsidRPr="002D4AD7">
        <w:rPr>
          <w:rtl/>
        </w:rPr>
        <w:t>ר כשאומר לרבים על דעתכם אני נודר או אפי'</w:t>
      </w:r>
      <w:r w:rsidR="006A24AD" w:rsidRPr="002D4AD7">
        <w:rPr>
          <w:rtl/>
        </w:rPr>
        <w:t xml:space="preserve"> </w:t>
      </w:r>
      <w:r w:rsidR="00F0100F" w:rsidRPr="002D4AD7">
        <w:rPr>
          <w:rtl/>
        </w:rPr>
        <w:t>שלא בפניהם כשאומר ע"ד פלוני ופלוני דהיינו ג'</w:t>
      </w:r>
      <w:r w:rsidR="006A24AD" w:rsidRPr="002D4AD7">
        <w:rPr>
          <w:rtl/>
        </w:rPr>
        <w:t>,</w:t>
      </w:r>
      <w:r w:rsidR="00F0100F" w:rsidRPr="002D4AD7">
        <w:rPr>
          <w:rtl/>
        </w:rPr>
        <w:t xml:space="preserve"> וכתב</w:t>
      </w:r>
      <w:r w:rsidR="006A24AD" w:rsidRPr="002D4AD7">
        <w:rPr>
          <w:rtl/>
        </w:rPr>
        <w:t xml:space="preserve"> </w:t>
      </w:r>
      <w:r w:rsidR="00F0100F" w:rsidRPr="002D4AD7">
        <w:rPr>
          <w:rtl/>
        </w:rPr>
        <w:t>הטור ביורה דעה (סי' רכ"ח) שבספר מצות בשם ר"ת שאם</w:t>
      </w:r>
      <w:r w:rsidR="006A24AD" w:rsidRPr="002D4AD7">
        <w:rPr>
          <w:rtl/>
        </w:rPr>
        <w:t xml:space="preserve"> </w:t>
      </w:r>
      <w:r w:rsidR="00F0100F" w:rsidRPr="002D4AD7">
        <w:rPr>
          <w:rtl/>
        </w:rPr>
        <w:t>נדר בפני ג' אנשים אפילו לא פרט אותם אלא אומר סתם</w:t>
      </w:r>
      <w:r w:rsidR="006A24AD" w:rsidRPr="002D4AD7">
        <w:rPr>
          <w:rtl/>
        </w:rPr>
        <w:t xml:space="preserve"> </w:t>
      </w:r>
      <w:r w:rsidR="00F0100F" w:rsidRPr="002D4AD7">
        <w:rPr>
          <w:rtl/>
        </w:rPr>
        <w:t>על דעת רבים אין לו הפרה דמסתמא על דעת אותם רבים</w:t>
      </w:r>
      <w:r w:rsidR="006A24AD" w:rsidRPr="002D4AD7">
        <w:rPr>
          <w:rtl/>
        </w:rPr>
        <w:t xml:space="preserve"> </w:t>
      </w:r>
      <w:r w:rsidR="00F0100F" w:rsidRPr="002D4AD7">
        <w:rPr>
          <w:rtl/>
        </w:rPr>
        <w:t>שהם בפניהם נדר. הרי לך שכשלא אמר על דעת רבים או</w:t>
      </w:r>
      <w:r w:rsidR="006A24AD" w:rsidRPr="002D4AD7">
        <w:rPr>
          <w:rtl/>
        </w:rPr>
        <w:t xml:space="preserve"> </w:t>
      </w:r>
      <w:r w:rsidR="00F0100F" w:rsidRPr="002D4AD7">
        <w:rPr>
          <w:rtl/>
        </w:rPr>
        <w:t xml:space="preserve">על דעתנו או יאמר </w:t>
      </w:r>
      <w:r w:rsidR="00F0100F" w:rsidRPr="002D4AD7">
        <w:rPr>
          <w:rtl/>
        </w:rPr>
        <w:lastRenderedPageBreak/>
        <w:t>לפניהם על דעת רבים לא הוי על</w:t>
      </w:r>
      <w:r w:rsidR="006A24AD" w:rsidRPr="002D4AD7">
        <w:rPr>
          <w:rtl/>
        </w:rPr>
        <w:t xml:space="preserve"> </w:t>
      </w:r>
      <w:r w:rsidR="00F0100F" w:rsidRPr="002D4AD7">
        <w:rPr>
          <w:rtl/>
        </w:rPr>
        <w:t>דעת רבים</w:t>
      </w:r>
      <w:r w:rsidR="006A24AD" w:rsidRPr="002D4AD7">
        <w:rPr>
          <w:rtl/>
        </w:rPr>
        <w:t>,</w:t>
      </w:r>
      <w:r w:rsidR="00F0100F" w:rsidRPr="002D4AD7">
        <w:rPr>
          <w:rtl/>
        </w:rPr>
        <w:t xml:space="preserve"> וכן פסק הרמב</w:t>
      </w:r>
      <w:r w:rsidR="006A24AD" w:rsidRPr="002D4AD7">
        <w:rPr>
          <w:rtl/>
        </w:rPr>
        <w:t>"</w:t>
      </w:r>
      <w:r w:rsidR="00F0100F" w:rsidRPr="002D4AD7">
        <w:rPr>
          <w:rtl/>
        </w:rPr>
        <w:t>ם (פ"ו מהלכות שבועה) וז</w:t>
      </w:r>
      <w:r w:rsidR="006A24AD" w:rsidRPr="002D4AD7">
        <w:rPr>
          <w:rtl/>
        </w:rPr>
        <w:t>"</w:t>
      </w:r>
      <w:r w:rsidR="00F0100F" w:rsidRPr="002D4AD7">
        <w:rPr>
          <w:rtl/>
        </w:rPr>
        <w:t>ל</w:t>
      </w:r>
      <w:r w:rsidR="006A24AD" w:rsidRPr="002D4AD7">
        <w:rPr>
          <w:rtl/>
        </w:rPr>
        <w:t xml:space="preserve"> </w:t>
      </w:r>
      <w:r w:rsidR="00F0100F" w:rsidRPr="002D4AD7">
        <w:rPr>
          <w:rtl/>
        </w:rPr>
        <w:t>אחד הנשבע בינו לבין עצמו או הנשבע לרבים וניחם הרי</w:t>
      </w:r>
      <w:r w:rsidR="006A24AD" w:rsidRPr="002D4AD7">
        <w:rPr>
          <w:rtl/>
        </w:rPr>
        <w:t xml:space="preserve"> </w:t>
      </w:r>
      <w:r w:rsidR="00F0100F" w:rsidRPr="002D4AD7">
        <w:rPr>
          <w:rtl/>
        </w:rPr>
        <w:t>זה נשאל ומתירים לו וכן פסק הסמ"ג (חלק לא תעשה</w:t>
      </w:r>
      <w:r w:rsidR="006A24AD" w:rsidRPr="002D4AD7">
        <w:rPr>
          <w:rtl/>
        </w:rPr>
        <w:t xml:space="preserve"> </w:t>
      </w:r>
      <w:r w:rsidR="00F0100F" w:rsidRPr="002D4AD7">
        <w:rPr>
          <w:rtl/>
        </w:rPr>
        <w:t>מצוה רמ"ב) והטור יורה דעה (סי' רכ"ח) ואין נראה לחלק</w:t>
      </w:r>
      <w:r w:rsidR="006A24AD" w:rsidRPr="002D4AD7">
        <w:rPr>
          <w:rtl/>
        </w:rPr>
        <w:t xml:space="preserve"> </w:t>
      </w:r>
      <w:r w:rsidR="00F0100F" w:rsidRPr="002D4AD7">
        <w:rPr>
          <w:rtl/>
        </w:rPr>
        <w:t>בין נשבע לרבים שלשם הרבים לא נשבעו ולכך לא הוי על</w:t>
      </w:r>
      <w:r w:rsidR="006A24AD" w:rsidRPr="002D4AD7">
        <w:rPr>
          <w:rtl/>
        </w:rPr>
        <w:t xml:space="preserve"> </w:t>
      </w:r>
      <w:r w:rsidR="00F0100F" w:rsidRPr="002D4AD7">
        <w:rPr>
          <w:rtl/>
        </w:rPr>
        <w:t>דעת רבים עד שיפרוט אמנם כשנשבעים רבים להדדי</w:t>
      </w:r>
      <w:r w:rsidR="006A24AD" w:rsidRPr="002D4AD7">
        <w:rPr>
          <w:rtl/>
        </w:rPr>
        <w:t xml:space="preserve"> </w:t>
      </w:r>
      <w:r w:rsidR="00F0100F" w:rsidRPr="002D4AD7">
        <w:rPr>
          <w:rtl/>
        </w:rPr>
        <w:t>מסתמא על דעתם נשבעים דמאי שנא יחיד הנשבע לרבים</w:t>
      </w:r>
      <w:r w:rsidR="006A24AD" w:rsidRPr="002D4AD7">
        <w:rPr>
          <w:rtl/>
        </w:rPr>
        <w:t xml:space="preserve"> </w:t>
      </w:r>
      <w:r w:rsidR="00F0100F" w:rsidRPr="002D4AD7">
        <w:rPr>
          <w:rtl/>
        </w:rPr>
        <w:t>נימא דמסתמא לדעתם נשבע</w:t>
      </w:r>
      <w:r w:rsidR="006A24AD" w:rsidRPr="002D4AD7">
        <w:rPr>
          <w:rtl/>
        </w:rPr>
        <w:t>,</w:t>
      </w:r>
      <w:r w:rsidR="00F0100F" w:rsidRPr="002D4AD7">
        <w:rPr>
          <w:rtl/>
        </w:rPr>
        <w:t xml:space="preserve"> ועוד הלא כתב הריב</w:t>
      </w:r>
      <w:r w:rsidR="006A24AD" w:rsidRPr="002D4AD7">
        <w:rPr>
          <w:rtl/>
        </w:rPr>
        <w:t>"</w:t>
      </w:r>
      <w:r w:rsidR="00F0100F" w:rsidRPr="002D4AD7">
        <w:rPr>
          <w:rtl/>
        </w:rPr>
        <w:t>ש</w:t>
      </w:r>
      <w:r w:rsidR="006A24AD" w:rsidRPr="002D4AD7">
        <w:rPr>
          <w:rtl/>
        </w:rPr>
        <w:t xml:space="preserve"> </w:t>
      </w:r>
      <w:r w:rsidR="00F0100F" w:rsidRPr="002D4AD7">
        <w:rPr>
          <w:rtl/>
        </w:rPr>
        <w:t>בתשובת שאלה סי' ש"ע וז</w:t>
      </w:r>
      <w:r w:rsidR="006A24AD" w:rsidRPr="002D4AD7">
        <w:rPr>
          <w:rtl/>
        </w:rPr>
        <w:t>"</w:t>
      </w:r>
      <w:r w:rsidR="00F0100F" w:rsidRPr="002D4AD7">
        <w:rPr>
          <w:rtl/>
        </w:rPr>
        <w:t>ל</w:t>
      </w:r>
      <w:r w:rsidR="006A24AD" w:rsidRPr="002D4AD7">
        <w:rPr>
          <w:rtl/>
        </w:rPr>
        <w:t>,</w:t>
      </w:r>
      <w:r w:rsidR="00F0100F" w:rsidRPr="002D4AD7">
        <w:rPr>
          <w:rtl/>
        </w:rPr>
        <w:t xml:space="preserve"> על ששאלוהו חכם שנשבע</w:t>
      </w:r>
      <w:r w:rsidR="006A24AD" w:rsidRPr="002D4AD7">
        <w:rPr>
          <w:rtl/>
        </w:rPr>
        <w:t xml:space="preserve"> </w:t>
      </w:r>
      <w:r w:rsidR="00F0100F" w:rsidRPr="002D4AD7">
        <w:rPr>
          <w:rtl/>
        </w:rPr>
        <w:t>לקהל לעמוד שם ועתה מתחרט אם ב</w:t>
      </w:r>
      <w:r w:rsidR="006A24AD" w:rsidRPr="002D4AD7">
        <w:rPr>
          <w:rtl/>
        </w:rPr>
        <w:t>"</w:t>
      </w:r>
      <w:r w:rsidR="00F0100F" w:rsidRPr="002D4AD7">
        <w:rPr>
          <w:rtl/>
        </w:rPr>
        <w:t>ד מתירין וכו' יעויין</w:t>
      </w:r>
      <w:r w:rsidR="006A24AD" w:rsidRPr="002D4AD7">
        <w:rPr>
          <w:rtl/>
        </w:rPr>
        <w:t xml:space="preserve"> </w:t>
      </w:r>
      <w:r w:rsidR="00F0100F" w:rsidRPr="002D4AD7">
        <w:rPr>
          <w:rtl/>
        </w:rPr>
        <w:t>שם</w:t>
      </w:r>
      <w:r w:rsidR="006A24AD" w:rsidRPr="002D4AD7">
        <w:rPr>
          <w:rtl/>
        </w:rPr>
        <w:t>,</w:t>
      </w:r>
      <w:r w:rsidR="00F0100F" w:rsidRPr="002D4AD7">
        <w:rPr>
          <w:rtl/>
        </w:rPr>
        <w:t xml:space="preserve"> והאריך ריב"ש בתשובה וסוף דבריו ואפי' לדברי רבינו</w:t>
      </w:r>
      <w:r w:rsidR="006A24AD" w:rsidRPr="002D4AD7">
        <w:rPr>
          <w:rtl/>
        </w:rPr>
        <w:t xml:space="preserve"> </w:t>
      </w:r>
      <w:r w:rsidR="00F0100F" w:rsidRPr="002D4AD7">
        <w:rPr>
          <w:rtl/>
        </w:rPr>
        <w:t>תם ז</w:t>
      </w:r>
      <w:r w:rsidR="006A24AD" w:rsidRPr="002D4AD7">
        <w:rPr>
          <w:rtl/>
        </w:rPr>
        <w:t>"</w:t>
      </w:r>
      <w:r w:rsidR="00F0100F" w:rsidRPr="002D4AD7">
        <w:rPr>
          <w:rtl/>
        </w:rPr>
        <w:t>ל הנה אתה מקבל טובה שהרי כשנשבעת להם לא</w:t>
      </w:r>
      <w:r w:rsidR="006A24AD" w:rsidRPr="002D4AD7">
        <w:rPr>
          <w:rtl/>
        </w:rPr>
        <w:t xml:space="preserve"> </w:t>
      </w:r>
      <w:r w:rsidR="00F0100F" w:rsidRPr="002D4AD7">
        <w:rPr>
          <w:rtl/>
        </w:rPr>
        <w:t>נשבעת להם בחנם אלא שהיו תנאים בין כבודך ובינם וגם</w:t>
      </w:r>
      <w:r w:rsidR="006A24AD" w:rsidRPr="002D4AD7">
        <w:rPr>
          <w:rtl/>
        </w:rPr>
        <w:t xml:space="preserve"> </w:t>
      </w:r>
      <w:r w:rsidR="00F0100F" w:rsidRPr="002D4AD7">
        <w:rPr>
          <w:rtl/>
        </w:rPr>
        <w:t>הם נתחייבו לך באיזה דבר וכו' יעויין שם</w:t>
      </w:r>
      <w:r w:rsidR="006A24AD" w:rsidRPr="002D4AD7">
        <w:rPr>
          <w:rtl/>
        </w:rPr>
        <w:t>.</w:t>
      </w:r>
      <w:r w:rsidR="00F0100F" w:rsidRPr="002D4AD7">
        <w:rPr>
          <w:rtl/>
        </w:rPr>
        <w:t xml:space="preserve"> ומסתמא נשבע</w:t>
      </w:r>
      <w:r w:rsidR="006A24AD" w:rsidRPr="002D4AD7">
        <w:rPr>
          <w:rtl/>
        </w:rPr>
        <w:t xml:space="preserve"> </w:t>
      </w:r>
      <w:r w:rsidR="00F0100F" w:rsidRPr="002D4AD7">
        <w:rPr>
          <w:rtl/>
        </w:rPr>
        <w:t>הקהל ג</w:t>
      </w:r>
      <w:r w:rsidR="006A24AD" w:rsidRPr="002D4AD7">
        <w:rPr>
          <w:rtl/>
        </w:rPr>
        <w:t>"</w:t>
      </w:r>
      <w:r w:rsidR="00F0100F" w:rsidRPr="002D4AD7">
        <w:rPr>
          <w:rtl/>
        </w:rPr>
        <w:t>כ לו על מה שנתחייבו לו ואם איתא שכשרבים</w:t>
      </w:r>
      <w:r w:rsidR="006A24AD" w:rsidRPr="002D4AD7">
        <w:rPr>
          <w:rtl/>
        </w:rPr>
        <w:t xml:space="preserve"> </w:t>
      </w:r>
      <w:r w:rsidR="00F0100F" w:rsidRPr="002D4AD7">
        <w:rPr>
          <w:rtl/>
        </w:rPr>
        <w:t>נשבעים להדדי הוי ע"ד רבים למה לו לריב"ש להאריך ולומר</w:t>
      </w:r>
      <w:r w:rsidR="006A24AD" w:rsidRPr="002D4AD7">
        <w:rPr>
          <w:rtl/>
        </w:rPr>
        <w:t xml:space="preserve"> </w:t>
      </w:r>
      <w:r w:rsidR="00F0100F" w:rsidRPr="002D4AD7">
        <w:rPr>
          <w:rtl/>
        </w:rPr>
        <w:t>דהם עשו לו טובה תיפוק ליה דהוי על דעת רבים או לפחות</w:t>
      </w:r>
      <w:r w:rsidR="006A24AD" w:rsidRPr="002D4AD7">
        <w:rPr>
          <w:rtl/>
        </w:rPr>
        <w:t xml:space="preserve"> </w:t>
      </w:r>
      <w:r w:rsidR="00F0100F" w:rsidRPr="002D4AD7">
        <w:rPr>
          <w:rtl/>
        </w:rPr>
        <w:t>יאמר שאין להתירו משום דהם עשו לו טובה וגם שהוא</w:t>
      </w:r>
      <w:r w:rsidR="006A24AD" w:rsidRPr="002D4AD7">
        <w:rPr>
          <w:rtl/>
        </w:rPr>
        <w:t xml:space="preserve"> </w:t>
      </w:r>
      <w:r w:rsidR="00F0100F" w:rsidRPr="002D4AD7">
        <w:rPr>
          <w:rtl/>
        </w:rPr>
        <w:t>על דעת רבים וגם השואל נראה מתוך דברי ריב</w:t>
      </w:r>
      <w:r w:rsidR="006A24AD" w:rsidRPr="002D4AD7">
        <w:rPr>
          <w:rtl/>
        </w:rPr>
        <w:t>"</w:t>
      </w:r>
      <w:r w:rsidR="00F0100F" w:rsidRPr="002D4AD7">
        <w:rPr>
          <w:rtl/>
        </w:rPr>
        <w:t>ש שלא</w:t>
      </w:r>
      <w:r w:rsidR="006A24AD" w:rsidRPr="002D4AD7">
        <w:rPr>
          <w:rtl/>
        </w:rPr>
        <w:t xml:space="preserve"> </w:t>
      </w:r>
      <w:r w:rsidR="00F0100F" w:rsidRPr="002D4AD7">
        <w:rPr>
          <w:rtl/>
        </w:rPr>
        <w:t>היה קטיל קני באגמא ולמה שאל אם ב"ד מתירין שלא</w:t>
      </w:r>
      <w:r w:rsidR="006A24AD" w:rsidRPr="002D4AD7">
        <w:rPr>
          <w:rtl/>
        </w:rPr>
        <w:t xml:space="preserve"> </w:t>
      </w:r>
      <w:r w:rsidR="00F0100F" w:rsidRPr="002D4AD7">
        <w:rPr>
          <w:rtl/>
        </w:rPr>
        <w:t>בפניהם תיפוק ליה דהוי על דעת רבים</w:t>
      </w:r>
      <w:r w:rsidR="006A24AD" w:rsidRPr="002D4AD7">
        <w:rPr>
          <w:rtl/>
        </w:rPr>
        <w:t>,</w:t>
      </w:r>
      <w:r w:rsidR="00F0100F" w:rsidRPr="002D4AD7">
        <w:rPr>
          <w:rtl/>
        </w:rPr>
        <w:t xml:space="preserve"> ובר מן דין הלא</w:t>
      </w:r>
      <w:r w:rsidR="006A24AD" w:rsidRPr="002D4AD7">
        <w:rPr>
          <w:rtl/>
        </w:rPr>
        <w:t xml:space="preserve"> </w:t>
      </w:r>
      <w:r w:rsidR="00F0100F" w:rsidRPr="002D4AD7">
        <w:rPr>
          <w:rtl/>
        </w:rPr>
        <w:t>כתב הריב</w:t>
      </w:r>
      <w:r w:rsidR="006A24AD" w:rsidRPr="002D4AD7">
        <w:rPr>
          <w:rtl/>
        </w:rPr>
        <w:t>"</w:t>
      </w:r>
      <w:r w:rsidR="00F0100F" w:rsidRPr="002D4AD7">
        <w:rPr>
          <w:rtl/>
        </w:rPr>
        <w:t>ש בסי' קע</w:t>
      </w:r>
      <w:r w:rsidR="006A24AD" w:rsidRPr="002D4AD7">
        <w:rPr>
          <w:rtl/>
        </w:rPr>
        <w:t>"</w:t>
      </w:r>
      <w:r w:rsidR="00F0100F" w:rsidRPr="002D4AD7">
        <w:rPr>
          <w:rtl/>
        </w:rPr>
        <w:t>ה וז</w:t>
      </w:r>
      <w:r w:rsidR="006A24AD" w:rsidRPr="002D4AD7">
        <w:rPr>
          <w:rtl/>
        </w:rPr>
        <w:t>"</w:t>
      </w:r>
      <w:r w:rsidR="00F0100F" w:rsidRPr="002D4AD7">
        <w:rPr>
          <w:rtl/>
        </w:rPr>
        <w:t>ל ומתשובת הרשב"א ז"ל נראה</w:t>
      </w:r>
      <w:r w:rsidR="006A24AD" w:rsidRPr="002D4AD7">
        <w:rPr>
          <w:rtl/>
        </w:rPr>
        <w:t xml:space="preserve"> </w:t>
      </w:r>
      <w:r w:rsidR="00F0100F" w:rsidRPr="002D4AD7">
        <w:rPr>
          <w:rtl/>
        </w:rPr>
        <w:t>שאפילו אמרו על דעת רבים שמן הדין אין לו הפרה אלא</w:t>
      </w:r>
      <w:r w:rsidR="006A24AD" w:rsidRPr="002D4AD7">
        <w:rPr>
          <w:rtl/>
        </w:rPr>
        <w:t xml:space="preserve"> </w:t>
      </w:r>
      <w:r w:rsidR="00F0100F" w:rsidRPr="002D4AD7">
        <w:rPr>
          <w:rtl/>
        </w:rPr>
        <w:t>לדבר מצוה בחרמי צבור מתירין הם עצמן אפילו לדבר</w:t>
      </w:r>
      <w:r w:rsidR="006A24AD" w:rsidRPr="002D4AD7">
        <w:rPr>
          <w:rtl/>
        </w:rPr>
        <w:t xml:space="preserve"> </w:t>
      </w:r>
      <w:r w:rsidR="00F0100F" w:rsidRPr="002D4AD7">
        <w:rPr>
          <w:rtl/>
        </w:rPr>
        <w:t>הרשות ואם איתא לסברת מהר"י קולון הנ</w:t>
      </w:r>
      <w:r w:rsidR="006A24AD" w:rsidRPr="002D4AD7">
        <w:rPr>
          <w:rtl/>
        </w:rPr>
        <w:t>"</w:t>
      </w:r>
      <w:r w:rsidR="00F0100F" w:rsidRPr="002D4AD7">
        <w:rPr>
          <w:rtl/>
        </w:rPr>
        <w:t>ל מאי אפי' אמרו</w:t>
      </w:r>
      <w:r w:rsidR="006A24AD" w:rsidRPr="002D4AD7">
        <w:rPr>
          <w:rtl/>
        </w:rPr>
        <w:t xml:space="preserve"> </w:t>
      </w:r>
      <w:r w:rsidR="00F0100F" w:rsidRPr="002D4AD7">
        <w:rPr>
          <w:rtl/>
        </w:rPr>
        <w:t>על דעת רבים והלא כל חרמי צבור הם על דעת רבים</w:t>
      </w:r>
      <w:r w:rsidR="006A24AD" w:rsidRPr="002D4AD7">
        <w:rPr>
          <w:rtl/>
        </w:rPr>
        <w:t xml:space="preserve">, </w:t>
      </w:r>
      <w:r w:rsidR="00F0100F" w:rsidRPr="002D4AD7">
        <w:rPr>
          <w:rtl/>
        </w:rPr>
        <w:t>ודוחק לתרץ שכולם היו דיינים</w:t>
      </w:r>
      <w:r w:rsidR="006A24AD" w:rsidRPr="002D4AD7">
        <w:rPr>
          <w:rtl/>
        </w:rPr>
        <w:t>.</w:t>
      </w:r>
      <w:r w:rsidR="00F0100F" w:rsidRPr="002D4AD7">
        <w:rPr>
          <w:rtl/>
        </w:rPr>
        <w:t xml:space="preserve"> ובר מן דין ובר מן דין</w:t>
      </w:r>
      <w:r w:rsidR="006A24AD" w:rsidRPr="002D4AD7">
        <w:rPr>
          <w:rtl/>
        </w:rPr>
        <w:t xml:space="preserve"> </w:t>
      </w:r>
      <w:r w:rsidR="00F0100F" w:rsidRPr="002D4AD7">
        <w:rPr>
          <w:rtl/>
        </w:rPr>
        <w:t>נראה לע</w:t>
      </w:r>
      <w:r w:rsidR="006A24AD" w:rsidRPr="002D4AD7">
        <w:rPr>
          <w:rtl/>
        </w:rPr>
        <w:t>"</w:t>
      </w:r>
      <w:r w:rsidR="00F0100F" w:rsidRPr="002D4AD7">
        <w:rPr>
          <w:rtl/>
        </w:rPr>
        <w:t>ד להביא ראיה מן הגמרא היפך סברת מהר"י</w:t>
      </w:r>
      <w:r w:rsidR="006A24AD" w:rsidRPr="002D4AD7">
        <w:rPr>
          <w:rtl/>
        </w:rPr>
        <w:t xml:space="preserve"> </w:t>
      </w:r>
      <w:r w:rsidR="00F0100F" w:rsidRPr="002D4AD7">
        <w:rPr>
          <w:rtl/>
        </w:rPr>
        <w:t>קולון דגרסינן בגמרא (גיטין דף ל</w:t>
      </w:r>
      <w:r w:rsidR="006A24AD" w:rsidRPr="002D4AD7">
        <w:rPr>
          <w:rtl/>
        </w:rPr>
        <w:t>"</w:t>
      </w:r>
      <w:r w:rsidR="00F0100F" w:rsidRPr="002D4AD7">
        <w:rPr>
          <w:rtl/>
        </w:rPr>
        <w:t>ו) אמר אמימר הילכתא</w:t>
      </w:r>
      <w:r w:rsidR="006A24AD" w:rsidRPr="002D4AD7">
        <w:rPr>
          <w:rtl/>
        </w:rPr>
        <w:t xml:space="preserve"> </w:t>
      </w:r>
      <w:r w:rsidR="00F0100F" w:rsidRPr="002D4AD7">
        <w:rPr>
          <w:rtl/>
        </w:rPr>
        <w:t>אפילו למאן דאמר נדר שהודר ברבים יש לו הפרה עד"ר</w:t>
      </w:r>
      <w:r w:rsidR="006A24AD" w:rsidRPr="002D4AD7">
        <w:rPr>
          <w:rtl/>
        </w:rPr>
        <w:t xml:space="preserve"> </w:t>
      </w:r>
      <w:r w:rsidR="00F0100F" w:rsidRPr="002D4AD7">
        <w:rPr>
          <w:rtl/>
        </w:rPr>
        <w:t>אין לו הפרה</w:t>
      </w:r>
      <w:r w:rsidR="006A24AD" w:rsidRPr="002D4AD7">
        <w:rPr>
          <w:rtl/>
        </w:rPr>
        <w:t>,</w:t>
      </w:r>
      <w:r w:rsidR="00F0100F" w:rsidRPr="002D4AD7">
        <w:rPr>
          <w:rtl/>
        </w:rPr>
        <w:t xml:space="preserve"> ועתה קשה לי לסברת מהר</w:t>
      </w:r>
      <w:r w:rsidR="006A24AD" w:rsidRPr="002D4AD7">
        <w:rPr>
          <w:rtl/>
        </w:rPr>
        <w:t>"</w:t>
      </w:r>
      <w:r w:rsidR="00F0100F" w:rsidRPr="002D4AD7">
        <w:rPr>
          <w:rtl/>
        </w:rPr>
        <w:t>י קולון אמאי</w:t>
      </w:r>
      <w:r w:rsidR="006A24AD" w:rsidRPr="002D4AD7">
        <w:rPr>
          <w:rtl/>
        </w:rPr>
        <w:t xml:space="preserve"> </w:t>
      </w:r>
      <w:r w:rsidR="00F0100F" w:rsidRPr="002D4AD7">
        <w:rPr>
          <w:rtl/>
        </w:rPr>
        <w:t>נקט אמימר על דעת רבים אין לו הפרה לפלוג וליתני</w:t>
      </w:r>
      <w:r w:rsidR="006A24AD" w:rsidRPr="002D4AD7">
        <w:rPr>
          <w:rtl/>
        </w:rPr>
        <w:t xml:space="preserve"> </w:t>
      </w:r>
      <w:r w:rsidR="00F0100F" w:rsidRPr="002D4AD7">
        <w:rPr>
          <w:rtl/>
        </w:rPr>
        <w:t>בדידה אפילו למאן דאמר נדר שהודר ברבים יש לו הפרה</w:t>
      </w:r>
      <w:r w:rsidR="006A24AD" w:rsidRPr="002D4AD7">
        <w:rPr>
          <w:rtl/>
        </w:rPr>
        <w:t xml:space="preserve"> </w:t>
      </w:r>
      <w:r w:rsidR="00F0100F" w:rsidRPr="002D4AD7">
        <w:rPr>
          <w:rtl/>
        </w:rPr>
        <w:t>נדר שנדרו רבים להדדי אין לו הפרה משום דהוי על דעת</w:t>
      </w:r>
      <w:r w:rsidR="006A24AD" w:rsidRPr="002D4AD7">
        <w:rPr>
          <w:rtl/>
        </w:rPr>
        <w:t xml:space="preserve"> </w:t>
      </w:r>
      <w:r w:rsidR="00F0100F" w:rsidRPr="002D4AD7">
        <w:rPr>
          <w:rtl/>
        </w:rPr>
        <w:t>רבים וכ"ש על דעת רבים דהשתא ליכא למיטעי מידי ולמימר</w:t>
      </w:r>
      <w:r w:rsidR="006A24AD" w:rsidRPr="002D4AD7">
        <w:rPr>
          <w:rtl/>
        </w:rPr>
        <w:t xml:space="preserve"> </w:t>
      </w:r>
      <w:r w:rsidR="00F0100F" w:rsidRPr="002D4AD7">
        <w:rPr>
          <w:rtl/>
        </w:rPr>
        <w:t>שהייתי אומר כל נדר שנדרו רבים אין לו הפרה ואע</w:t>
      </w:r>
      <w:r w:rsidR="006A24AD" w:rsidRPr="002D4AD7">
        <w:rPr>
          <w:rtl/>
        </w:rPr>
        <w:t>"</w:t>
      </w:r>
      <w:r w:rsidR="00F0100F" w:rsidRPr="002D4AD7">
        <w:rPr>
          <w:rtl/>
        </w:rPr>
        <w:t>פ</w:t>
      </w:r>
      <w:r w:rsidR="006A24AD" w:rsidRPr="002D4AD7">
        <w:rPr>
          <w:rtl/>
        </w:rPr>
        <w:t xml:space="preserve"> </w:t>
      </w:r>
      <w:r w:rsidR="00F0100F" w:rsidRPr="002D4AD7">
        <w:rPr>
          <w:rtl/>
        </w:rPr>
        <w:t>שהיה מאריך יותר בלשונו מכל מקום יותר טוב שיאריך</w:t>
      </w:r>
      <w:r w:rsidR="006A24AD" w:rsidRPr="002D4AD7">
        <w:rPr>
          <w:rtl/>
        </w:rPr>
        <w:t xml:space="preserve"> </w:t>
      </w:r>
      <w:r w:rsidR="00F0100F" w:rsidRPr="002D4AD7">
        <w:rPr>
          <w:rtl/>
        </w:rPr>
        <w:t>בלשונו משנטעה בדבריו ונאמר שדוקא כשאומר על דעת</w:t>
      </w:r>
      <w:r w:rsidR="006A24AD" w:rsidRPr="002D4AD7">
        <w:rPr>
          <w:rtl/>
        </w:rPr>
        <w:t xml:space="preserve"> </w:t>
      </w:r>
      <w:r w:rsidR="00F0100F" w:rsidRPr="002D4AD7">
        <w:rPr>
          <w:rtl/>
        </w:rPr>
        <w:t>רבים אין לו הפרה אבל אם רבים נשבעו להדדי לא הוי</w:t>
      </w:r>
      <w:r w:rsidR="006A24AD" w:rsidRPr="002D4AD7">
        <w:rPr>
          <w:rtl/>
        </w:rPr>
        <w:t xml:space="preserve"> </w:t>
      </w:r>
      <w:r w:rsidR="00F0100F" w:rsidRPr="002D4AD7">
        <w:rPr>
          <w:rtl/>
        </w:rPr>
        <w:t>על דעת רבים שהרי אמימר אמורא הוה וצריך לפרש</w:t>
      </w:r>
      <w:r w:rsidR="006A24AD" w:rsidRPr="002D4AD7">
        <w:rPr>
          <w:rtl/>
        </w:rPr>
        <w:t xml:space="preserve"> </w:t>
      </w:r>
      <w:r w:rsidR="00F0100F" w:rsidRPr="002D4AD7">
        <w:rPr>
          <w:rtl/>
        </w:rPr>
        <w:t>דבריו וא"כ בנדון דידן שלא פירשו על דעת רבים לא הוי</w:t>
      </w:r>
      <w:r w:rsidR="006A24AD" w:rsidRPr="002D4AD7">
        <w:rPr>
          <w:rtl/>
        </w:rPr>
        <w:t xml:space="preserve"> </w:t>
      </w:r>
      <w:r w:rsidR="00F0100F" w:rsidRPr="002D4AD7">
        <w:rPr>
          <w:rtl/>
        </w:rPr>
        <w:t>עד"ר ויש לו הפרה לסברת כל הני רבוותא הנ</w:t>
      </w:r>
      <w:r w:rsidR="006A24AD" w:rsidRPr="002D4AD7">
        <w:rPr>
          <w:rtl/>
        </w:rPr>
        <w:t>"</w:t>
      </w:r>
      <w:r w:rsidR="00F0100F" w:rsidRPr="002D4AD7">
        <w:rPr>
          <w:rtl/>
        </w:rPr>
        <w:t>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ועוד </w:t>
      </w:r>
      <w:r w:rsidRPr="002D4AD7">
        <w:rPr>
          <w:rStyle w:val="a3"/>
          <w:vertAlign w:val="superscript"/>
          <w:rtl/>
        </w:rPr>
        <w:t>@33</w:t>
      </w:r>
      <w:r w:rsidR="00F0100F" w:rsidRPr="002D4AD7">
        <w:rPr>
          <w:rtl/>
        </w:rPr>
        <w:t>נלע</w:t>
      </w:r>
      <w:r w:rsidR="006A24AD" w:rsidRPr="002D4AD7">
        <w:rPr>
          <w:rtl/>
        </w:rPr>
        <w:t>"</w:t>
      </w:r>
      <w:r w:rsidR="00F0100F" w:rsidRPr="002D4AD7">
        <w:rPr>
          <w:rtl/>
        </w:rPr>
        <w:t>ד לומר דבנדון דידן אפילו מהר"י קולון מודה</w:t>
      </w:r>
      <w:r w:rsidR="006A24AD" w:rsidRPr="002D4AD7">
        <w:rPr>
          <w:rtl/>
        </w:rPr>
        <w:t xml:space="preserve"> </w:t>
      </w:r>
      <w:r w:rsidR="00F0100F" w:rsidRPr="002D4AD7">
        <w:rPr>
          <w:rtl/>
        </w:rPr>
        <w:t>שיש לו הפרה מדפירשו בהדיא ע"ד חבירו דהיינו</w:t>
      </w:r>
      <w:r w:rsidR="006A24AD" w:rsidRPr="002D4AD7">
        <w:rPr>
          <w:rtl/>
        </w:rPr>
        <w:t xml:space="preserve"> </w:t>
      </w:r>
      <w:r w:rsidR="00F0100F" w:rsidRPr="002D4AD7">
        <w:rPr>
          <w:rtl/>
        </w:rPr>
        <w:t>יחיד ש"מ שכוונתם היתה שיוכלו להתירו כשירצו דאי לא</w:t>
      </w:r>
      <w:r w:rsidR="006A24AD" w:rsidRPr="002D4AD7">
        <w:rPr>
          <w:rtl/>
        </w:rPr>
        <w:t xml:space="preserve"> </w:t>
      </w:r>
      <w:r w:rsidR="00F0100F" w:rsidRPr="002D4AD7">
        <w:rPr>
          <w:rtl/>
        </w:rPr>
        <w:t>תימא הכי לימרו על דעת חבריו דהוי עד</w:t>
      </w:r>
      <w:r w:rsidR="006A24AD" w:rsidRPr="002D4AD7">
        <w:rPr>
          <w:rtl/>
        </w:rPr>
        <w:t>"</w:t>
      </w:r>
      <w:r w:rsidR="00F0100F" w:rsidRPr="002D4AD7">
        <w:rPr>
          <w:rtl/>
        </w:rPr>
        <w:t>ר ודאי אלא</w:t>
      </w:r>
      <w:r w:rsidR="006A24AD" w:rsidRPr="002D4AD7">
        <w:rPr>
          <w:rtl/>
        </w:rPr>
        <w:t xml:space="preserve"> </w:t>
      </w:r>
      <w:r w:rsidR="00F0100F" w:rsidRPr="002D4AD7">
        <w:rPr>
          <w:rtl/>
        </w:rPr>
        <w:t xml:space="preserve">ודאי ע"ד </w:t>
      </w:r>
      <w:r w:rsidR="00F0100F" w:rsidRPr="002D4AD7">
        <w:rPr>
          <w:rtl/>
        </w:rPr>
        <w:lastRenderedPageBreak/>
        <w:t>יחיד נשבעו</w:t>
      </w:r>
      <w:r w:rsidR="006A24AD" w:rsidRPr="002D4AD7">
        <w:rPr>
          <w:rtl/>
        </w:rPr>
        <w:t>.</w:t>
      </w:r>
      <w:r w:rsidR="00F0100F" w:rsidRPr="002D4AD7">
        <w:rPr>
          <w:rtl/>
        </w:rPr>
        <w:t xml:space="preserve"> וכי תימא אדרבא להיפך בנדון</w:t>
      </w:r>
      <w:r w:rsidR="006A24AD" w:rsidRPr="002D4AD7">
        <w:rPr>
          <w:rtl/>
        </w:rPr>
        <w:t xml:space="preserve"> </w:t>
      </w:r>
      <w:r w:rsidR="00F0100F" w:rsidRPr="002D4AD7">
        <w:rPr>
          <w:rtl/>
        </w:rPr>
        <w:t>דידן כ"ע מודו דהוי עד</w:t>
      </w:r>
      <w:r w:rsidR="006A24AD" w:rsidRPr="002D4AD7">
        <w:rPr>
          <w:rtl/>
        </w:rPr>
        <w:t>"</w:t>
      </w:r>
      <w:r w:rsidR="00F0100F" w:rsidRPr="002D4AD7">
        <w:rPr>
          <w:rtl/>
        </w:rPr>
        <w:t>ר שהרי אמר על דעת חבירו וקאי</w:t>
      </w:r>
      <w:r w:rsidR="006A24AD" w:rsidRPr="002D4AD7">
        <w:rPr>
          <w:rtl/>
        </w:rPr>
        <w:t xml:space="preserve"> </w:t>
      </w:r>
      <w:r w:rsidR="00F0100F" w:rsidRPr="002D4AD7">
        <w:rPr>
          <w:rtl/>
        </w:rPr>
        <w:t>על כל חבר וחבר כדאשכחן טובא בקראי כה</w:t>
      </w:r>
      <w:r w:rsidR="006A24AD" w:rsidRPr="002D4AD7">
        <w:rPr>
          <w:rtl/>
        </w:rPr>
        <w:t>"</w:t>
      </w:r>
      <w:r w:rsidR="00F0100F" w:rsidRPr="002D4AD7">
        <w:rPr>
          <w:rtl/>
        </w:rPr>
        <w:t>ג וגם שהוא</w:t>
      </w:r>
      <w:r w:rsidR="006A24AD" w:rsidRPr="002D4AD7">
        <w:rPr>
          <w:rtl/>
        </w:rPr>
        <w:t xml:space="preserve"> </w:t>
      </w:r>
      <w:r w:rsidR="00F0100F" w:rsidRPr="002D4AD7">
        <w:rPr>
          <w:rtl/>
        </w:rPr>
        <w:t>איסור דאורייתא ולא יהיה בה ספק אם יהיה עד"ר או</w:t>
      </w:r>
      <w:r w:rsidR="006A24AD" w:rsidRPr="002D4AD7">
        <w:rPr>
          <w:rtl/>
        </w:rPr>
        <w:t xml:space="preserve"> </w:t>
      </w:r>
      <w:r w:rsidR="00F0100F" w:rsidRPr="002D4AD7">
        <w:rPr>
          <w:rtl/>
        </w:rPr>
        <w:t>לא ואזלינן לחומרא, מ</w:t>
      </w:r>
      <w:r w:rsidR="006A24AD" w:rsidRPr="002D4AD7">
        <w:rPr>
          <w:rtl/>
        </w:rPr>
        <w:t>"</w:t>
      </w:r>
      <w:r w:rsidR="00F0100F" w:rsidRPr="002D4AD7">
        <w:rPr>
          <w:rtl/>
        </w:rPr>
        <w:t>מ אני אומר כיון שיש חברים</w:t>
      </w:r>
      <w:r w:rsidR="006A24AD" w:rsidRPr="002D4AD7">
        <w:rPr>
          <w:rtl/>
        </w:rPr>
        <w:t xml:space="preserve"> </w:t>
      </w:r>
      <w:r w:rsidR="00F0100F" w:rsidRPr="002D4AD7">
        <w:rPr>
          <w:rtl/>
        </w:rPr>
        <w:t>מהנשבעים שאומרים בבירור שלא היתה השבועה עד"ר ושלא</w:t>
      </w:r>
      <w:r w:rsidR="006A24AD" w:rsidRPr="002D4AD7">
        <w:rPr>
          <w:rtl/>
        </w:rPr>
        <w:t xml:space="preserve"> </w:t>
      </w:r>
      <w:r w:rsidR="00F0100F" w:rsidRPr="002D4AD7">
        <w:rPr>
          <w:rtl/>
        </w:rPr>
        <w:t>נשבעו מעולם וגם ראיה שבהיות כל הנשבעים בחיים פטרו</w:t>
      </w:r>
      <w:r w:rsidR="006A24AD" w:rsidRPr="002D4AD7">
        <w:rPr>
          <w:rtl/>
        </w:rPr>
        <w:t xml:space="preserve"> </w:t>
      </w:r>
      <w:r w:rsidR="00F0100F" w:rsidRPr="002D4AD7">
        <w:rPr>
          <w:rtl/>
        </w:rPr>
        <w:t>אחד מן הנשבעים שלא לדבר מצוה</w:t>
      </w:r>
      <w:r w:rsidR="006A24AD" w:rsidRPr="002D4AD7">
        <w:rPr>
          <w:rtl/>
        </w:rPr>
        <w:t>.</w:t>
      </w:r>
      <w:r w:rsidR="00F0100F" w:rsidRPr="002D4AD7">
        <w:rPr>
          <w:rtl/>
        </w:rPr>
        <w:t xml:space="preserve"> ושכחתי לכתוב בשאלה</w:t>
      </w:r>
      <w:r w:rsidR="006A24AD" w:rsidRPr="002D4AD7">
        <w:rPr>
          <w:rtl/>
        </w:rPr>
        <w:t xml:space="preserve"> </w:t>
      </w:r>
      <w:r w:rsidR="00F0100F" w:rsidRPr="002D4AD7">
        <w:rPr>
          <w:rtl/>
        </w:rPr>
        <w:t>ושאר החברים אינם אומרים בודאי שעד</w:t>
      </w:r>
      <w:r w:rsidR="006A24AD" w:rsidRPr="002D4AD7">
        <w:rPr>
          <w:rtl/>
        </w:rPr>
        <w:t>"</w:t>
      </w:r>
      <w:r w:rsidR="00F0100F" w:rsidRPr="002D4AD7">
        <w:rPr>
          <w:rtl/>
        </w:rPr>
        <w:t>ר היה</w:t>
      </w:r>
      <w:r w:rsidR="006A24AD" w:rsidRPr="002D4AD7">
        <w:rPr>
          <w:rtl/>
        </w:rPr>
        <w:t>,</w:t>
      </w:r>
      <w:r w:rsidR="00F0100F" w:rsidRPr="002D4AD7">
        <w:rPr>
          <w:rtl/>
        </w:rPr>
        <w:t xml:space="preserve"> יש</w:t>
      </w:r>
      <w:r w:rsidR="006A24AD" w:rsidRPr="002D4AD7">
        <w:rPr>
          <w:rtl/>
        </w:rPr>
        <w:t xml:space="preserve"> </w:t>
      </w:r>
      <w:r w:rsidR="00F0100F" w:rsidRPr="002D4AD7">
        <w:rPr>
          <w:rtl/>
        </w:rPr>
        <w:t>לסמוך על החברים האומרים שלא נשבעו על דעת רבים</w:t>
      </w:r>
      <w:r w:rsidR="006A24AD" w:rsidRPr="002D4AD7">
        <w:rPr>
          <w:rtl/>
        </w:rPr>
        <w:t xml:space="preserve"> </w:t>
      </w:r>
      <w:r w:rsidR="00F0100F" w:rsidRPr="002D4AD7">
        <w:rPr>
          <w:rtl/>
        </w:rPr>
        <w:t>ואיכא ידים מוכיחות שהאמת אתם מדלא כתב על דעת</w:t>
      </w:r>
      <w:r w:rsidR="006A24AD" w:rsidRPr="002D4AD7">
        <w:rPr>
          <w:rtl/>
        </w:rPr>
        <w:t xml:space="preserve"> </w:t>
      </w:r>
      <w:r w:rsidR="00F0100F" w:rsidRPr="002D4AD7">
        <w:rPr>
          <w:rtl/>
        </w:rPr>
        <w:t>חבריו וגם פטרו לאחד מן הנשבעים שלא לדבר מצוה וגם</w:t>
      </w:r>
      <w:r w:rsidR="006A24AD" w:rsidRPr="002D4AD7">
        <w:rPr>
          <w:rtl/>
        </w:rPr>
        <w:t xml:space="preserve"> </w:t>
      </w:r>
      <w:r w:rsidR="00F0100F" w:rsidRPr="002D4AD7">
        <w:rPr>
          <w:rtl/>
        </w:rPr>
        <w:t>הם ציבור</w:t>
      </w:r>
      <w:r w:rsidR="006A24AD" w:rsidRPr="002D4AD7">
        <w:rPr>
          <w:rtl/>
        </w:rPr>
        <w:t>,</w:t>
      </w:r>
      <w:r w:rsidR="00F0100F" w:rsidRPr="002D4AD7">
        <w:rPr>
          <w:rtl/>
        </w:rPr>
        <w:t xml:space="preserve"> וכתבו הפוסקים שנהגו להתיר אפי' כשאמרו על</w:t>
      </w:r>
      <w:r w:rsidR="006A24AD" w:rsidRPr="002D4AD7">
        <w:rPr>
          <w:rtl/>
        </w:rPr>
        <w:t xml:space="preserve"> </w:t>
      </w:r>
      <w:r w:rsidR="00F0100F" w:rsidRPr="002D4AD7">
        <w:rPr>
          <w:rtl/>
        </w:rPr>
        <w:t>דעת רבים דהוי כמתנים</w:t>
      </w:r>
      <w:r w:rsidR="006A24AD" w:rsidRPr="002D4AD7">
        <w:rPr>
          <w:rtl/>
        </w:rPr>
        <w:t>.</w:t>
      </w:r>
      <w:r w:rsidR="00F0100F" w:rsidRPr="002D4AD7">
        <w:rPr>
          <w:rtl/>
        </w:rPr>
        <w:t xml:space="preserve"> ולכן נלע"ד דבר פשוט שמתירין</w:t>
      </w:r>
      <w:r w:rsidR="006A24AD" w:rsidRPr="002D4AD7">
        <w:rPr>
          <w:rtl/>
        </w:rPr>
        <w:t xml:space="preserve"> </w:t>
      </w:r>
      <w:r w:rsidR="00F0100F" w:rsidRPr="002D4AD7">
        <w:rPr>
          <w:rtl/>
        </w:rPr>
        <w:t>אלא שרצוני להשתעשע בידידי ולהתלמד ממעכ"ת איך סובר</w:t>
      </w:r>
      <w:r w:rsidR="006A24AD" w:rsidRPr="002D4AD7">
        <w:rPr>
          <w:rtl/>
        </w:rPr>
        <w:t xml:space="preserve"> </w:t>
      </w:r>
      <w:r w:rsidR="00F0100F" w:rsidRPr="002D4AD7">
        <w:rPr>
          <w:rtl/>
        </w:rPr>
        <w:t>ברבים שנשבעו להדדי סתם אי הוי על דעת רבים כסברת</w:t>
      </w:r>
      <w:r w:rsidR="006A24AD" w:rsidRPr="002D4AD7">
        <w:rPr>
          <w:rtl/>
        </w:rPr>
        <w:t xml:space="preserve"> </w:t>
      </w:r>
      <w:r w:rsidR="00F0100F" w:rsidRPr="002D4AD7">
        <w:rPr>
          <w:rtl/>
        </w:rPr>
        <w:t>ר"י קולון או לא ואת"ל דבסתם לא הוי על דעת רבים אם</w:t>
      </w:r>
      <w:r w:rsidR="006A24AD" w:rsidRPr="002D4AD7">
        <w:rPr>
          <w:rtl/>
        </w:rPr>
        <w:t xml:space="preserve"> </w:t>
      </w:r>
      <w:r w:rsidR="00F0100F" w:rsidRPr="002D4AD7">
        <w:rPr>
          <w:rtl/>
        </w:rPr>
        <w:t>כתב על דעת חבירו הוי על דעת רבים או לא</w:t>
      </w:r>
      <w:r w:rsidR="006A24AD" w:rsidRPr="002D4AD7">
        <w:rPr>
          <w:rtl/>
        </w:rPr>
        <w:t>,</w:t>
      </w:r>
      <w:r w:rsidR="00F0100F" w:rsidRPr="002D4AD7">
        <w:rPr>
          <w:rtl/>
        </w:rPr>
        <w:t xml:space="preserve"> וכל זה</w:t>
      </w:r>
      <w:r w:rsidR="006A24AD" w:rsidRPr="002D4AD7">
        <w:rPr>
          <w:rtl/>
        </w:rPr>
        <w:t xml:space="preserve"> </w:t>
      </w:r>
      <w:r w:rsidR="00F0100F" w:rsidRPr="002D4AD7">
        <w:rPr>
          <w:rtl/>
        </w:rPr>
        <w:t>יודיעני מורי ורבי בראיות ברורות שרירות וקיימות מן</w:t>
      </w:r>
      <w:r w:rsidR="006A24AD" w:rsidRPr="002D4AD7">
        <w:rPr>
          <w:rtl/>
        </w:rPr>
        <w:t xml:space="preserve"> </w:t>
      </w:r>
      <w:r w:rsidR="00F0100F" w:rsidRPr="002D4AD7">
        <w:rPr>
          <w:rtl/>
        </w:rPr>
        <w:t>התלמוד בבלי וירושלמי ספרא וספרי ותוספתא</w:t>
      </w:r>
      <w:r w:rsidR="006A24AD" w:rsidRPr="002D4AD7">
        <w:rPr>
          <w:rtl/>
        </w:rPr>
        <w:t>,</w:t>
      </w:r>
      <w:r w:rsidR="00F0100F" w:rsidRPr="002D4AD7">
        <w:rPr>
          <w:rtl/>
        </w:rPr>
        <w:t xml:space="preserve"> כי ידעתי</w:t>
      </w:r>
      <w:r w:rsidR="006A24AD" w:rsidRPr="002D4AD7">
        <w:rPr>
          <w:rtl/>
        </w:rPr>
        <w:t xml:space="preserve"> </w:t>
      </w:r>
      <w:r w:rsidR="00F0100F" w:rsidRPr="002D4AD7">
        <w:rPr>
          <w:rtl/>
        </w:rPr>
        <w:t>הלא איש אתה ומי כמוך בישראל להורות להם את הדרך</w:t>
      </w:r>
      <w:r w:rsidR="006A24AD" w:rsidRPr="002D4AD7">
        <w:rPr>
          <w:rtl/>
        </w:rPr>
        <w:t xml:space="preserve"> </w:t>
      </w:r>
      <w:r w:rsidR="00F0100F" w:rsidRPr="002D4AD7">
        <w:rPr>
          <w:rtl/>
        </w:rPr>
        <w:t>אשר ילכו בה ואת המעשה אשר יעשון</w:t>
      </w:r>
      <w:r w:rsidR="006A24AD" w:rsidRPr="002D4AD7">
        <w:rPr>
          <w:rtl/>
        </w:rPr>
        <w:t>.</w:t>
      </w:r>
      <w:r w:rsidR="00F0100F" w:rsidRPr="002D4AD7">
        <w:rPr>
          <w:rtl/>
        </w:rPr>
        <w:t xml:space="preserve"> ושלום למר</w:t>
      </w:r>
      <w:r w:rsidR="006A24AD" w:rsidRPr="002D4AD7">
        <w:rPr>
          <w:rtl/>
        </w:rPr>
        <w:t xml:space="preserve"> </w:t>
      </w:r>
      <w:r w:rsidR="00F0100F" w:rsidRPr="002D4AD7">
        <w:rPr>
          <w:rtl/>
        </w:rPr>
        <w:t>ולתורתו ולכל שואבי מימיו</w:t>
      </w:r>
      <w:r w:rsidR="006A24AD" w:rsidRPr="002D4AD7">
        <w:rPr>
          <w:rtl/>
        </w:rPr>
        <w:t>.</w:t>
      </w:r>
      <w:r w:rsidR="00F0100F" w:rsidRPr="002D4AD7">
        <w:rPr>
          <w:rtl/>
        </w:rPr>
        <w:t xml:space="preserve"> כה עתירת הצעיר זעירא דמן</w:t>
      </w:r>
      <w:r w:rsidR="006A24AD" w:rsidRPr="002D4AD7">
        <w:rPr>
          <w:rtl/>
        </w:rPr>
        <w:t xml:space="preserve"> </w:t>
      </w:r>
      <w:r w:rsidR="00F0100F" w:rsidRPr="002D4AD7">
        <w:rPr>
          <w:rtl/>
        </w:rPr>
        <w:t xml:space="preserve">חבריא </w:t>
      </w:r>
      <w:r w:rsidRPr="002D4AD7">
        <w:rPr>
          <w:vertAlign w:val="superscript"/>
          <w:rtl/>
        </w:rPr>
        <w:t>@44</w:t>
      </w:r>
      <w:r w:rsidR="00F0100F" w:rsidRPr="002D4AD7">
        <w:rPr>
          <w:rtl/>
        </w:rPr>
        <w:t>גרשון בר יהודה</w:t>
      </w:r>
      <w:r w:rsidRPr="002D4AD7">
        <w:rPr>
          <w:vertAlign w:val="superscript"/>
          <w:rtl/>
        </w:rPr>
        <w:t>@55</w:t>
      </w:r>
      <w:r w:rsidR="00F0100F" w:rsidRPr="002D4AD7">
        <w:rPr>
          <w:rtl/>
        </w:rPr>
        <w:t xml:space="preserve"> ז"ל ה</w:t>
      </w:r>
      <w:r w:rsidR="006A24AD" w:rsidRPr="002D4AD7">
        <w:rPr>
          <w:rtl/>
        </w:rPr>
        <w:t>"</w:t>
      </w:r>
      <w:r w:rsidR="00F0100F" w:rsidRPr="002D4AD7">
        <w:rPr>
          <w:rtl/>
        </w:rPr>
        <w:t>ה</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פג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אשר </w:t>
      </w:r>
      <w:r w:rsidRPr="002D4AD7">
        <w:rPr>
          <w:rStyle w:val="a3"/>
          <w:vertAlign w:val="superscript"/>
          <w:rtl/>
        </w:rPr>
        <w:t>@33</w:t>
      </w:r>
      <w:r w:rsidR="00F0100F" w:rsidRPr="002D4AD7">
        <w:rPr>
          <w:rtl/>
        </w:rPr>
        <w:t>לא ינום ולא יישן</w:t>
      </w:r>
      <w:r w:rsidR="006A24AD" w:rsidRPr="002D4AD7">
        <w:rPr>
          <w:rtl/>
        </w:rPr>
        <w:t>.</w:t>
      </w:r>
      <w:r w:rsidR="00F0100F" w:rsidRPr="002D4AD7">
        <w:rPr>
          <w:rtl/>
        </w:rPr>
        <w:t xml:space="preserve"> ינצור כאישון</w:t>
      </w:r>
      <w:r w:rsidR="006A24AD" w:rsidRPr="002D4AD7">
        <w:rPr>
          <w:rtl/>
        </w:rPr>
        <w:t>.</w:t>
      </w:r>
      <w:r w:rsidR="00F0100F" w:rsidRPr="002D4AD7">
        <w:rPr>
          <w:rtl/>
        </w:rPr>
        <w:t xml:space="preserve"> החכם</w:t>
      </w:r>
      <w:r w:rsidR="006A24AD" w:rsidRPr="002D4AD7">
        <w:rPr>
          <w:rtl/>
        </w:rPr>
        <w:t xml:space="preserve"> </w:t>
      </w:r>
      <w:r w:rsidR="00F0100F" w:rsidRPr="002D4AD7">
        <w:rPr>
          <w:rtl/>
        </w:rPr>
        <w:t>הכולל נבון לחשון</w:t>
      </w:r>
      <w:r w:rsidR="006A24AD" w:rsidRPr="002D4AD7">
        <w:rPr>
          <w:rtl/>
        </w:rPr>
        <w:t>.</w:t>
      </w:r>
      <w:r w:rsidR="00F0100F" w:rsidRPr="002D4AD7">
        <w:rPr>
          <w:rtl/>
        </w:rPr>
        <w:t xml:space="preserve"> גדול בדורו כבן עמינדב</w:t>
      </w:r>
      <w:r w:rsidR="006A24AD" w:rsidRPr="002D4AD7">
        <w:rPr>
          <w:rtl/>
        </w:rPr>
        <w:t xml:space="preserve"> </w:t>
      </w:r>
      <w:r w:rsidR="00F0100F" w:rsidRPr="002D4AD7">
        <w:rPr>
          <w:rtl/>
        </w:rPr>
        <w:t>הוא נחשון</w:t>
      </w:r>
      <w:r w:rsidR="006A24AD" w:rsidRPr="002D4AD7">
        <w:rPr>
          <w:rtl/>
        </w:rPr>
        <w:t>.</w:t>
      </w:r>
      <w:r w:rsidR="00F0100F" w:rsidRPr="002D4AD7">
        <w:rPr>
          <w:rtl/>
        </w:rPr>
        <w:t xml:space="preserve"> לכל דבר וקדושה נמנה ראשון</w:t>
      </w:r>
      <w:r w:rsidR="006A24AD" w:rsidRPr="002D4AD7">
        <w:rPr>
          <w:rtl/>
        </w:rPr>
        <w:t>.</w:t>
      </w:r>
      <w:r w:rsidR="00F0100F" w:rsidRPr="002D4AD7">
        <w:rPr>
          <w:rtl/>
        </w:rPr>
        <w:t xml:space="preserve"> הוא האלוף</w:t>
      </w:r>
      <w:r w:rsidR="006A24AD" w:rsidRPr="002D4AD7">
        <w:rPr>
          <w:rtl/>
        </w:rPr>
        <w:t xml:space="preserve"> </w:t>
      </w:r>
      <w:r w:rsidR="00F0100F" w:rsidRPr="002D4AD7">
        <w:rPr>
          <w:rtl/>
        </w:rPr>
        <w:t>מוהר</w:t>
      </w:r>
      <w:r w:rsidR="006A24AD" w:rsidRPr="002D4AD7">
        <w:rPr>
          <w:rtl/>
        </w:rPr>
        <w:t>"</w:t>
      </w:r>
      <w:r w:rsidR="00F0100F" w:rsidRPr="002D4AD7">
        <w:rPr>
          <w:rtl/>
        </w:rPr>
        <w:t>ר גרשון</w:t>
      </w:r>
      <w:r w:rsidR="006A24AD" w:rsidRPr="002D4AD7">
        <w:rPr>
          <w:rtl/>
        </w:rPr>
        <w:t>.</w:t>
      </w:r>
      <w:r w:rsidR="00F0100F" w:rsidRPr="002D4AD7">
        <w:rPr>
          <w:rtl/>
        </w:rPr>
        <w:t xml:space="preserve"> ש</w:t>
      </w:r>
      <w:r w:rsidR="006A24AD" w:rsidRPr="002D4AD7">
        <w:rPr>
          <w:rtl/>
        </w:rPr>
        <w:t>"</w:t>
      </w:r>
      <w:r w:rsidR="00F0100F" w:rsidRPr="002D4AD7">
        <w:rPr>
          <w:rtl/>
        </w:rPr>
        <w:t>ן</w:t>
      </w:r>
      <w:r w:rsidR="006A24AD" w:rsidRPr="002D4AD7">
        <w:rPr>
          <w:rtl/>
        </w:rPr>
        <w:t>.</w:t>
      </w:r>
      <w:r w:rsidR="00F0100F" w:rsidRPr="002D4AD7">
        <w:rPr>
          <w:rtl/>
        </w:rPr>
        <w:t xml:space="preserve"> ולכל דיליה שלום רב</w:t>
      </w:r>
      <w:r w:rsidR="006A24AD" w:rsidRPr="002D4AD7">
        <w:rPr>
          <w:rtl/>
        </w:rPr>
        <w:t>.</w:t>
      </w:r>
      <w:r w:rsidR="00F0100F" w:rsidRPr="002D4AD7">
        <w:rPr>
          <w:rtl/>
        </w:rPr>
        <w:t xml:space="preserve"> ענות מעלתך</w:t>
      </w:r>
      <w:r w:rsidR="006A24AD" w:rsidRPr="002D4AD7">
        <w:rPr>
          <w:rtl/>
        </w:rPr>
        <w:t xml:space="preserve"> </w:t>
      </w:r>
      <w:r w:rsidR="00F0100F" w:rsidRPr="002D4AD7">
        <w:rPr>
          <w:rtl/>
        </w:rPr>
        <w:t>תרבני דפק על דלתותי</w:t>
      </w:r>
      <w:r w:rsidR="006A24AD" w:rsidRPr="002D4AD7">
        <w:rPr>
          <w:rtl/>
        </w:rPr>
        <w:t>.</w:t>
      </w:r>
      <w:r w:rsidR="00F0100F" w:rsidRPr="002D4AD7">
        <w:rPr>
          <w:rtl/>
        </w:rPr>
        <w:t xml:space="preserve"> לאמר פתחי לי אחותי רעיתי</w:t>
      </w:r>
      <w:r w:rsidR="006A24AD" w:rsidRPr="002D4AD7">
        <w:rPr>
          <w:rtl/>
        </w:rPr>
        <w:t xml:space="preserve">. </w:t>
      </w:r>
      <w:r w:rsidR="00F0100F" w:rsidRPr="002D4AD7">
        <w:rPr>
          <w:rtl/>
        </w:rPr>
        <w:t>אמר לחכמתי אחותי את ואם לבינתי תקרא</w:t>
      </w:r>
      <w:r w:rsidR="006A24AD" w:rsidRPr="002D4AD7">
        <w:rPr>
          <w:rtl/>
        </w:rPr>
        <w:t>.</w:t>
      </w:r>
      <w:r w:rsidR="00F0100F" w:rsidRPr="002D4AD7">
        <w:rPr>
          <w:rtl/>
        </w:rPr>
        <w:t xml:space="preserve"> ואם אין בי</w:t>
      </w:r>
      <w:r w:rsidR="006A24AD" w:rsidRPr="002D4AD7">
        <w:rPr>
          <w:rtl/>
        </w:rPr>
        <w:t xml:space="preserve"> </w:t>
      </w:r>
      <w:r w:rsidR="00F0100F" w:rsidRPr="002D4AD7">
        <w:rPr>
          <w:rtl/>
        </w:rPr>
        <w:t>חכמה ובינה מ"מ לא אוכל להמרות פני גדול כמעלתך ואין</w:t>
      </w:r>
      <w:r w:rsidR="006A24AD" w:rsidRPr="002D4AD7">
        <w:rPr>
          <w:rtl/>
        </w:rPr>
        <w:t xml:space="preserve"> </w:t>
      </w:r>
      <w:r w:rsidR="00F0100F" w:rsidRPr="002D4AD7">
        <w:rPr>
          <w:rtl/>
        </w:rPr>
        <w:t>טעם לרצון</w:t>
      </w:r>
      <w:r w:rsidR="006A24AD" w:rsidRPr="002D4AD7">
        <w:rPr>
          <w:rtl/>
        </w:rPr>
        <w:t>,</w:t>
      </w:r>
      <w:r w:rsidR="00F0100F" w:rsidRPr="002D4AD7">
        <w:rPr>
          <w:rtl/>
        </w:rPr>
        <w:t xml:space="preserve"> וכבר אמרו (פ</w:t>
      </w:r>
      <w:r w:rsidR="006A24AD" w:rsidRPr="002D4AD7">
        <w:rPr>
          <w:rtl/>
        </w:rPr>
        <w:t>"</w:t>
      </w:r>
      <w:r w:rsidR="00F0100F" w:rsidRPr="002D4AD7">
        <w:rPr>
          <w:rtl/>
        </w:rPr>
        <w:t>ד דאבות) איזהו חכם הלומד</w:t>
      </w:r>
      <w:r w:rsidR="006A24AD" w:rsidRPr="002D4AD7">
        <w:rPr>
          <w:rtl/>
        </w:rPr>
        <w:t xml:space="preserve"> </w:t>
      </w:r>
      <w:r w:rsidR="00F0100F" w:rsidRPr="002D4AD7">
        <w:rPr>
          <w:rtl/>
        </w:rPr>
        <w:t>מכל אדם אף כי קטן הוא ובזו נודע לי גדולת מעלתו ורוב</w:t>
      </w:r>
      <w:r w:rsidR="006A24AD" w:rsidRPr="002D4AD7">
        <w:rPr>
          <w:rtl/>
        </w:rPr>
        <w:t xml:space="preserve"> </w:t>
      </w:r>
      <w:r w:rsidR="00F0100F" w:rsidRPr="002D4AD7">
        <w:rPr>
          <w:rtl/>
        </w:rPr>
        <w:t>חשקו לבקש אחר החכמה לחפשה בחורין ובסדקין לאור הנר</w:t>
      </w:r>
      <w:r w:rsidR="006A24AD" w:rsidRPr="002D4AD7">
        <w:rPr>
          <w:rtl/>
        </w:rPr>
        <w:t xml:space="preserve"> </w:t>
      </w:r>
      <w:r w:rsidR="00F0100F" w:rsidRPr="002D4AD7">
        <w:rPr>
          <w:rtl/>
        </w:rPr>
        <w:t>לא לאור החמה ולא לאור האבוקה (ואף כי הדרך רחוקה)</w:t>
      </w:r>
      <w:r w:rsidR="006A24AD" w:rsidRPr="002D4AD7">
        <w:rPr>
          <w:rtl/>
        </w:rPr>
        <w:t xml:space="preserve"> </w:t>
      </w:r>
      <w:r w:rsidR="00F0100F" w:rsidRPr="002D4AD7">
        <w:rPr>
          <w:rtl/>
        </w:rPr>
        <w:t>ולכן ברך לקחתי וברך אשיב למעלתך</w:t>
      </w:r>
      <w:r w:rsidR="006A24AD" w:rsidRPr="002D4AD7">
        <w:rPr>
          <w:rtl/>
        </w:rPr>
        <w:t>,</w:t>
      </w:r>
      <w:r w:rsidR="00F0100F" w:rsidRPr="002D4AD7">
        <w:rPr>
          <w:rtl/>
        </w:rPr>
        <w:t xml:space="preserve"> ובזה אתמיד ובאהבתו</w:t>
      </w:r>
      <w:r w:rsidR="006A24AD" w:rsidRPr="002D4AD7">
        <w:rPr>
          <w:rtl/>
        </w:rPr>
        <w:t xml:space="preserve"> </w:t>
      </w:r>
      <w:r w:rsidR="00F0100F" w:rsidRPr="002D4AD7">
        <w:rPr>
          <w:rtl/>
        </w:rPr>
        <w:t>אשגה תמיד. מצורף לזה שכפי הנראה לי אחר התבונני</w:t>
      </w:r>
      <w:r w:rsidR="006A24AD" w:rsidRPr="002D4AD7">
        <w:rPr>
          <w:rtl/>
        </w:rPr>
        <w:t xml:space="preserve"> </w:t>
      </w:r>
      <w:r w:rsidR="00F0100F" w:rsidRPr="002D4AD7">
        <w:rPr>
          <w:rtl/>
        </w:rPr>
        <w:t>מתוך כתב מעלתך נדמה לי</w:t>
      </w:r>
      <w:r w:rsidR="006A24AD" w:rsidRPr="002D4AD7">
        <w:rPr>
          <w:rtl/>
        </w:rPr>
        <w:t>,</w:t>
      </w:r>
      <w:r w:rsidR="00F0100F" w:rsidRPr="002D4AD7">
        <w:rPr>
          <w:rtl/>
        </w:rPr>
        <w:t xml:space="preserve"> כי באמת משל היה ולא בא</w:t>
      </w:r>
      <w:r w:rsidR="006A24AD" w:rsidRPr="002D4AD7">
        <w:rPr>
          <w:rtl/>
        </w:rPr>
        <w:t xml:space="preserve"> </w:t>
      </w:r>
      <w:r w:rsidR="00F0100F" w:rsidRPr="002D4AD7">
        <w:rPr>
          <w:rtl/>
        </w:rPr>
        <w:t>מר אלא לבדקני בהלכות והתלמוד גדול מן המעשה ולכן על</w:t>
      </w:r>
      <w:r w:rsidR="006A24AD" w:rsidRPr="002D4AD7">
        <w:rPr>
          <w:rtl/>
        </w:rPr>
        <w:t xml:space="preserve"> </w:t>
      </w:r>
      <w:r w:rsidR="00F0100F" w:rsidRPr="002D4AD7">
        <w:rPr>
          <w:rtl/>
        </w:rPr>
        <w:t>כרחי אני מוכרח להשיב שואלי דבר ולראות (וליראות) פני</w:t>
      </w:r>
      <w:r w:rsidR="006A24AD" w:rsidRPr="002D4AD7">
        <w:rPr>
          <w:rtl/>
        </w:rPr>
        <w:t xml:space="preserve"> </w:t>
      </w:r>
      <w:r w:rsidR="00F0100F" w:rsidRPr="002D4AD7">
        <w:rPr>
          <w:rtl/>
        </w:rPr>
        <w:t>האדון כמאמרם ז</w:t>
      </w:r>
      <w:r w:rsidR="006A24AD" w:rsidRPr="002D4AD7">
        <w:rPr>
          <w:rtl/>
        </w:rPr>
        <w:t>"</w:t>
      </w:r>
      <w:r w:rsidR="00F0100F" w:rsidRPr="002D4AD7">
        <w:rPr>
          <w:rtl/>
        </w:rPr>
        <w:t>ל ריש מסכת חגיגה (דף ב')</w:t>
      </w:r>
      <w:r w:rsidR="006A24AD" w:rsidRPr="002D4AD7">
        <w:rPr>
          <w:rtl/>
        </w:rPr>
        <w:t>,</w:t>
      </w:r>
      <w:r w:rsidR="00F0100F" w:rsidRPr="002D4AD7">
        <w:rPr>
          <w:rtl/>
        </w:rPr>
        <w:t xml:space="preserve"> ואף כי</w:t>
      </w:r>
      <w:r w:rsidR="006A24AD" w:rsidRPr="002D4AD7">
        <w:rPr>
          <w:rtl/>
        </w:rPr>
        <w:t xml:space="preserve"> </w:t>
      </w:r>
      <w:r w:rsidR="00F0100F" w:rsidRPr="002D4AD7">
        <w:rPr>
          <w:rtl/>
        </w:rPr>
        <w:t>מעלת כ</w:t>
      </w:r>
      <w:r w:rsidR="006A24AD" w:rsidRPr="002D4AD7">
        <w:rPr>
          <w:rtl/>
        </w:rPr>
        <w:t>"</w:t>
      </w:r>
      <w:r w:rsidR="00F0100F" w:rsidRPr="002D4AD7">
        <w:rPr>
          <w:rtl/>
        </w:rPr>
        <w:t>ת הקשה לשאול ממני במה שכחב שאשיב לו מן</w:t>
      </w:r>
      <w:r w:rsidR="006A24AD" w:rsidRPr="002D4AD7">
        <w:rPr>
          <w:rtl/>
        </w:rPr>
        <w:t xml:space="preserve"> </w:t>
      </w:r>
      <w:r w:rsidR="00F0100F" w:rsidRPr="002D4AD7">
        <w:rPr>
          <w:rtl/>
        </w:rPr>
        <w:t>התלמוד בבלי וירושלמי ספרא וספרי ותוספתא ומי כמוני</w:t>
      </w:r>
      <w:r w:rsidR="006A24AD" w:rsidRPr="002D4AD7">
        <w:rPr>
          <w:rtl/>
        </w:rPr>
        <w:t xml:space="preserve"> </w:t>
      </w:r>
      <w:r w:rsidR="00F0100F" w:rsidRPr="002D4AD7">
        <w:rPr>
          <w:rtl/>
        </w:rPr>
        <w:t>יערכנה ויגידה</w:t>
      </w:r>
      <w:r w:rsidR="006A24AD" w:rsidRPr="002D4AD7">
        <w:rPr>
          <w:rtl/>
        </w:rPr>
        <w:t>.</w:t>
      </w:r>
      <w:r w:rsidR="00F0100F" w:rsidRPr="002D4AD7">
        <w:rPr>
          <w:rtl/>
        </w:rPr>
        <w:t xml:space="preserve"> ובאמת ששאלה זו נאותה לגדול בישראל</w:t>
      </w:r>
      <w:r w:rsidR="006A24AD" w:rsidRPr="002D4AD7">
        <w:rPr>
          <w:rtl/>
        </w:rPr>
        <w:t xml:space="preserve"> </w:t>
      </w:r>
      <w:r w:rsidR="00F0100F" w:rsidRPr="002D4AD7">
        <w:rPr>
          <w:rtl/>
        </w:rPr>
        <w:t>כמעלתך הבקי בכל אלה</w:t>
      </w:r>
      <w:r w:rsidR="006A24AD" w:rsidRPr="002D4AD7">
        <w:rPr>
          <w:rtl/>
        </w:rPr>
        <w:t>,</w:t>
      </w:r>
      <w:r w:rsidR="00F0100F" w:rsidRPr="002D4AD7">
        <w:rPr>
          <w:rtl/>
        </w:rPr>
        <w:t xml:space="preserve"> ויודע שיש להשיב מהן בנדון</w:t>
      </w:r>
      <w:r w:rsidR="006A24AD" w:rsidRPr="002D4AD7">
        <w:rPr>
          <w:rtl/>
        </w:rPr>
        <w:t xml:space="preserve"> </w:t>
      </w:r>
      <w:r w:rsidR="00F0100F" w:rsidRPr="002D4AD7">
        <w:rPr>
          <w:rtl/>
        </w:rPr>
        <w:t>שלפנינו</w:t>
      </w:r>
      <w:r w:rsidR="006A24AD" w:rsidRPr="002D4AD7">
        <w:rPr>
          <w:rtl/>
        </w:rPr>
        <w:t>,</w:t>
      </w:r>
      <w:r w:rsidR="00F0100F" w:rsidRPr="002D4AD7">
        <w:rPr>
          <w:rtl/>
        </w:rPr>
        <w:t xml:space="preserve"> ומכל מקום דברי מעלתך לא יבהלוני ואשיב </w:t>
      </w:r>
      <w:r w:rsidR="00F0100F" w:rsidRPr="002D4AD7">
        <w:rPr>
          <w:rtl/>
        </w:rPr>
        <w:lastRenderedPageBreak/>
        <w:t>כפי</w:t>
      </w:r>
      <w:r w:rsidR="006A24AD" w:rsidRPr="002D4AD7">
        <w:rPr>
          <w:rtl/>
        </w:rPr>
        <w:t xml:space="preserve"> </w:t>
      </w:r>
      <w:r w:rsidR="00F0100F" w:rsidRPr="002D4AD7">
        <w:rPr>
          <w:rtl/>
        </w:rPr>
        <w:t>השגת ידי ומשחרי ימצאונני לומר הנני להשיב לשולת אלי</w:t>
      </w:r>
      <w:r w:rsidR="006A24AD" w:rsidRPr="002D4AD7">
        <w:rPr>
          <w:rtl/>
        </w:rPr>
        <w:t xml:space="preserve"> </w:t>
      </w:r>
      <w:r w:rsidR="00F0100F" w:rsidRPr="002D4AD7">
        <w:rPr>
          <w:rtl/>
        </w:rPr>
        <w:t>דבר</w:t>
      </w:r>
      <w:r w:rsidR="006A24AD" w:rsidRPr="002D4AD7">
        <w:rPr>
          <w:rtl/>
        </w:rPr>
        <w:t>.</w:t>
      </w:r>
      <w:r w:rsidR="00F0100F" w:rsidRPr="002D4AD7">
        <w:rPr>
          <w:rtl/>
        </w:rPr>
        <w:t xml:space="preserve"> אך בריב לא לי לא אתגבר</w:t>
      </w:r>
      <w:r w:rsidR="006A24AD" w:rsidRPr="002D4AD7">
        <w:rPr>
          <w:rtl/>
        </w:rPr>
        <w:t>.</w:t>
      </w:r>
      <w:r w:rsidR="00F0100F" w:rsidRPr="002D4AD7">
        <w:rPr>
          <w:rtl/>
        </w:rPr>
        <w:t xml:space="preserve"> לפסוק על מעשה כל</w:t>
      </w:r>
      <w:r w:rsidR="006A24AD" w:rsidRPr="002D4AD7">
        <w:rPr>
          <w:rtl/>
        </w:rPr>
        <w:t xml:space="preserve"> </w:t>
      </w:r>
      <w:r w:rsidR="00F0100F" w:rsidRPr="002D4AD7">
        <w:rPr>
          <w:rtl/>
        </w:rPr>
        <w:t>זמן שלא אשמע שני הצדדים לא אתחבר</w:t>
      </w:r>
      <w:r w:rsidR="006A24AD" w:rsidRPr="002D4AD7">
        <w:rPr>
          <w:rtl/>
        </w:rPr>
        <w:t>.</w:t>
      </w:r>
      <w:r w:rsidR="00F0100F" w:rsidRPr="002D4AD7">
        <w:rPr>
          <w:rtl/>
        </w:rPr>
        <w:t xml:space="preserve"> ולכן דברי להלכה</w:t>
      </w:r>
      <w:r w:rsidR="006A24AD" w:rsidRPr="002D4AD7">
        <w:rPr>
          <w:rtl/>
        </w:rPr>
        <w:t xml:space="preserve"> </w:t>
      </w:r>
      <w:r w:rsidR="00F0100F" w:rsidRPr="002D4AD7">
        <w:rPr>
          <w:rtl/>
        </w:rPr>
        <w:t>לא למעשה אחבר</w:t>
      </w:r>
      <w:r w:rsidR="006A24AD" w:rsidRPr="002D4AD7">
        <w:rPr>
          <w:rtl/>
        </w:rPr>
        <w:t>.</w:t>
      </w:r>
      <w:r w:rsidR="00F0100F" w:rsidRPr="002D4AD7">
        <w:rPr>
          <w:rtl/>
        </w:rPr>
        <w:t xml:space="preserve"> והנה שמעתי כי מעלתו מרכיב דבריו</w:t>
      </w:r>
      <w:r w:rsidR="006A24AD" w:rsidRPr="002D4AD7">
        <w:rPr>
          <w:rtl/>
        </w:rPr>
        <w:t xml:space="preserve"> </w:t>
      </w:r>
      <w:r w:rsidR="00F0100F" w:rsidRPr="002D4AD7">
        <w:rPr>
          <w:rtl/>
        </w:rPr>
        <w:t>אתרי ריכשי</w:t>
      </w:r>
      <w:r w:rsidR="006A24AD" w:rsidRPr="002D4AD7">
        <w:rPr>
          <w:rtl/>
        </w:rPr>
        <w:t>.</w:t>
      </w:r>
      <w:r w:rsidR="00F0100F" w:rsidRPr="002D4AD7">
        <w:rPr>
          <w:rtl/>
        </w:rPr>
        <w:t xml:space="preserve"> וכתב דבריו ג"כ לשארי הגאון מהר</w:t>
      </w:r>
      <w:r w:rsidR="006A24AD" w:rsidRPr="002D4AD7">
        <w:rPr>
          <w:rtl/>
        </w:rPr>
        <w:t>"</w:t>
      </w:r>
      <w:r w:rsidR="00F0100F" w:rsidRPr="002D4AD7">
        <w:rPr>
          <w:rtl/>
        </w:rPr>
        <w:t>ר שלמה</w:t>
      </w:r>
      <w:r w:rsidR="006A24AD" w:rsidRPr="002D4AD7">
        <w:rPr>
          <w:rtl/>
        </w:rPr>
        <w:t xml:space="preserve">, </w:t>
      </w:r>
      <w:r w:rsidR="00F0100F" w:rsidRPr="002D4AD7">
        <w:rPr>
          <w:rtl/>
        </w:rPr>
        <w:t>והנה אריה אבי תרי לא נפל אם לא שנדמה לו כו'</w:t>
      </w:r>
      <w:r w:rsidR="006A24AD" w:rsidRPr="002D4AD7">
        <w:rPr>
          <w:rtl/>
        </w:rPr>
        <w:t>.</w:t>
      </w:r>
      <w:r w:rsidR="00F0100F" w:rsidRPr="002D4AD7">
        <w:rPr>
          <w:rtl/>
        </w:rPr>
        <w:t xml:space="preserve"> על כן</w:t>
      </w:r>
      <w:r w:rsidR="006A24AD" w:rsidRPr="002D4AD7">
        <w:rPr>
          <w:rtl/>
        </w:rPr>
        <w:t xml:space="preserve"> </w:t>
      </w:r>
      <w:r w:rsidR="00F0100F" w:rsidRPr="002D4AD7">
        <w:rPr>
          <w:rtl/>
        </w:rPr>
        <w:t>עתה אקום אומר להשיב על שאלתו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פתח </w:t>
      </w:r>
      <w:r w:rsidRPr="002D4AD7">
        <w:rPr>
          <w:rStyle w:val="a3"/>
          <w:vertAlign w:val="superscript"/>
          <w:rtl/>
        </w:rPr>
        <w:t>@33</w:t>
      </w:r>
      <w:r w:rsidR="00F0100F" w:rsidRPr="002D4AD7">
        <w:rPr>
          <w:rtl/>
        </w:rPr>
        <w:t>דבריך יאיר בכתיבתו וז</w:t>
      </w:r>
      <w:r w:rsidR="006A24AD" w:rsidRPr="002D4AD7">
        <w:rPr>
          <w:rtl/>
        </w:rPr>
        <w:t>"</w:t>
      </w:r>
      <w:r w:rsidR="00F0100F" w:rsidRPr="002D4AD7">
        <w:rPr>
          <w:rtl/>
        </w:rPr>
        <w:t>ל</w:t>
      </w:r>
      <w:r w:rsidR="006A24AD" w:rsidRPr="002D4AD7">
        <w:rPr>
          <w:rtl/>
        </w:rPr>
        <w:t>,</w:t>
      </w:r>
      <w:r w:rsidR="00F0100F" w:rsidRPr="002D4AD7">
        <w:rPr>
          <w:rtl/>
        </w:rPr>
        <w:t xml:space="preserve"> זה ימים רבים נתקשרו</w:t>
      </w:r>
      <w:r w:rsidR="006A24AD" w:rsidRPr="002D4AD7">
        <w:rPr>
          <w:rtl/>
        </w:rPr>
        <w:t xml:space="preserve"> </w:t>
      </w:r>
      <w:r w:rsidR="00F0100F" w:rsidRPr="002D4AD7">
        <w:rPr>
          <w:rtl/>
        </w:rPr>
        <w:t>קהלה קדושה אשכנזים וקהלה קדושה הגריים כו'</w:t>
      </w:r>
      <w:r w:rsidR="006A24AD" w:rsidRPr="002D4AD7">
        <w:rPr>
          <w:rtl/>
        </w:rPr>
        <w:t xml:space="preserve"> </w:t>
      </w:r>
      <w:r w:rsidR="00F0100F" w:rsidRPr="002D4AD7">
        <w:rPr>
          <w:rtl/>
        </w:rPr>
        <w:t>עד ונתקשרו בקשר אמיץ ובש</w:t>
      </w:r>
      <w:r w:rsidR="006A24AD" w:rsidRPr="002D4AD7">
        <w:rPr>
          <w:rtl/>
        </w:rPr>
        <w:t>"</w:t>
      </w:r>
      <w:r w:rsidR="00F0100F" w:rsidRPr="002D4AD7">
        <w:rPr>
          <w:rtl/>
        </w:rPr>
        <w:t>ד כל אחד על דעת חבירו</w:t>
      </w:r>
      <w:r w:rsidR="006A24AD" w:rsidRPr="002D4AD7">
        <w:rPr>
          <w:rtl/>
        </w:rPr>
        <w:t xml:space="preserve"> </w:t>
      </w:r>
      <w:r w:rsidR="00F0100F" w:rsidRPr="002D4AD7">
        <w:rPr>
          <w:rtl/>
        </w:rPr>
        <w:t>וכולנו לדעת אחד להיותנו כולנו באגודה אחת כו' עד</w:t>
      </w:r>
      <w:r w:rsidR="006A24AD" w:rsidRPr="002D4AD7">
        <w:rPr>
          <w:rtl/>
        </w:rPr>
        <w:t xml:space="preserve"> </w:t>
      </w:r>
      <w:r w:rsidR="00F0100F" w:rsidRPr="002D4AD7">
        <w:rPr>
          <w:rtl/>
        </w:rPr>
        <w:t>ועכשיו נראה לב' הקהלות שיותר טוב להיות כל קהל לבדו</w:t>
      </w:r>
      <w:r w:rsidR="006A24AD" w:rsidRPr="002D4AD7">
        <w:rPr>
          <w:rtl/>
        </w:rPr>
        <w:t xml:space="preserve"> </w:t>
      </w:r>
      <w:r w:rsidR="00F0100F" w:rsidRPr="002D4AD7">
        <w:rPr>
          <w:rtl/>
        </w:rPr>
        <w:t>ורוצים להתיר השבועה וכו', ושאל מעלתך אם שבועה זו</w:t>
      </w:r>
      <w:r w:rsidR="006A24AD" w:rsidRPr="002D4AD7">
        <w:rPr>
          <w:rtl/>
        </w:rPr>
        <w:t xml:space="preserve"> </w:t>
      </w:r>
      <w:r w:rsidR="00F0100F" w:rsidRPr="002D4AD7">
        <w:rPr>
          <w:rtl/>
        </w:rPr>
        <w:t>מקרי על דעת רבים שאין לה התרה רק לדבר מצוה מאחר</w:t>
      </w:r>
      <w:r w:rsidR="006A24AD" w:rsidRPr="002D4AD7">
        <w:rPr>
          <w:rtl/>
        </w:rPr>
        <w:t xml:space="preserve"> </w:t>
      </w:r>
      <w:r w:rsidR="00F0100F" w:rsidRPr="002D4AD7">
        <w:rPr>
          <w:rtl/>
        </w:rPr>
        <w:t>שרבים נשבעו ביחד או אם נאמר מאחר שכתבו כל אחד</w:t>
      </w:r>
      <w:r w:rsidR="006A24AD" w:rsidRPr="002D4AD7">
        <w:rPr>
          <w:rtl/>
        </w:rPr>
        <w:t xml:space="preserve"> </w:t>
      </w:r>
      <w:r w:rsidR="00F0100F" w:rsidRPr="002D4AD7">
        <w:rPr>
          <w:rtl/>
        </w:rPr>
        <w:t>ע</w:t>
      </w:r>
      <w:r w:rsidR="006A24AD" w:rsidRPr="002D4AD7">
        <w:rPr>
          <w:rtl/>
        </w:rPr>
        <w:t>"</w:t>
      </w:r>
      <w:r w:rsidR="00F0100F" w:rsidRPr="002D4AD7">
        <w:rPr>
          <w:rtl/>
        </w:rPr>
        <w:t>ד חבירו דוקא חבירו שהוא יחיד קאמר</w:t>
      </w:r>
      <w:r w:rsidR="006A24AD" w:rsidRPr="002D4AD7">
        <w:rPr>
          <w:rtl/>
        </w:rPr>
        <w:t>.</w:t>
      </w:r>
      <w:r w:rsidR="00F0100F" w:rsidRPr="002D4AD7">
        <w:rPr>
          <w:rtl/>
        </w:rPr>
        <w:t xml:space="preserve"> והאריך מעלתו</w:t>
      </w:r>
      <w:r w:rsidR="006A24AD" w:rsidRPr="002D4AD7">
        <w:rPr>
          <w:rtl/>
        </w:rPr>
        <w:t xml:space="preserve"> </w:t>
      </w:r>
      <w:r w:rsidR="00F0100F" w:rsidRPr="002D4AD7">
        <w:rPr>
          <w:rtl/>
        </w:rPr>
        <w:t>בהראות כל חנקי הסותר ולקח חרב פיפיות בידו להלחם</w:t>
      </w:r>
      <w:r w:rsidR="006A24AD" w:rsidRPr="002D4AD7">
        <w:rPr>
          <w:rtl/>
        </w:rPr>
        <w:t xml:space="preserve"> </w:t>
      </w:r>
      <w:r w:rsidR="00F0100F" w:rsidRPr="002D4AD7">
        <w:rPr>
          <w:rtl/>
        </w:rPr>
        <w:t>עם דברי מהרי</w:t>
      </w:r>
      <w:r w:rsidR="006A24AD" w:rsidRPr="002D4AD7">
        <w:rPr>
          <w:rtl/>
        </w:rPr>
        <w:t>"</w:t>
      </w:r>
      <w:r w:rsidR="00F0100F" w:rsidRPr="002D4AD7">
        <w:rPr>
          <w:rtl/>
        </w:rPr>
        <w:t>ק שורש קפ</w:t>
      </w:r>
      <w:r w:rsidR="006A24AD" w:rsidRPr="002D4AD7">
        <w:rPr>
          <w:rtl/>
        </w:rPr>
        <w:t>"</w:t>
      </w:r>
      <w:r w:rsidR="00F0100F" w:rsidRPr="002D4AD7">
        <w:rPr>
          <w:rtl/>
        </w:rPr>
        <w:t>ב אשר עליו בנה יסוד מלחמתו</w:t>
      </w:r>
      <w:r w:rsidR="006A24AD" w:rsidRPr="002D4AD7">
        <w:rPr>
          <w:rtl/>
        </w:rPr>
        <w:t xml:space="preserve"> </w:t>
      </w:r>
      <w:r w:rsidR="00F0100F" w:rsidRPr="002D4AD7">
        <w:rPr>
          <w:rtl/>
        </w:rPr>
        <w:t>ופלפולו להראות כי רבים הנשבעים ביחד לא מקרי שבועה</w:t>
      </w:r>
      <w:r w:rsidR="006A24AD" w:rsidRPr="002D4AD7">
        <w:rPr>
          <w:rtl/>
        </w:rPr>
        <w:t xml:space="preserve"> </w:t>
      </w:r>
      <w:r w:rsidR="00F0100F" w:rsidRPr="002D4AD7">
        <w:rPr>
          <w:rtl/>
        </w:rPr>
        <w:t>על</w:t>
      </w:r>
      <w:r w:rsidR="006A24AD" w:rsidRPr="002D4AD7">
        <w:rPr>
          <w:rtl/>
        </w:rPr>
        <w:t xml:space="preserve"> </w:t>
      </w:r>
      <w:r w:rsidR="00F0100F" w:rsidRPr="002D4AD7">
        <w:rPr>
          <w:rtl/>
        </w:rPr>
        <w:t>דעת רבים והאריך מעלתך בראיות מדברי הגמרא</w:t>
      </w:r>
      <w:r w:rsidR="006A24AD" w:rsidRPr="002D4AD7">
        <w:rPr>
          <w:rtl/>
        </w:rPr>
        <w:t xml:space="preserve"> </w:t>
      </w:r>
      <w:r w:rsidR="00F0100F" w:rsidRPr="002D4AD7">
        <w:rPr>
          <w:rtl/>
        </w:rPr>
        <w:t>והפוסקים כיד ה' הטובה עליו לסתור דברי מהרי</w:t>
      </w:r>
      <w:r w:rsidR="006A24AD" w:rsidRPr="002D4AD7">
        <w:rPr>
          <w:rtl/>
        </w:rPr>
        <w:t>"</w:t>
      </w:r>
      <w:r w:rsidR="00F0100F" w:rsidRPr="002D4AD7">
        <w:rPr>
          <w:rtl/>
        </w:rPr>
        <w:t>ק וכתב</w:t>
      </w:r>
      <w:r w:rsidR="006A24AD" w:rsidRPr="002D4AD7">
        <w:rPr>
          <w:rtl/>
        </w:rPr>
        <w:t xml:space="preserve"> </w:t>
      </w:r>
      <w:r w:rsidR="00F0100F" w:rsidRPr="002D4AD7">
        <w:rPr>
          <w:rtl/>
        </w:rPr>
        <w:t>לבסוף וז</w:t>
      </w:r>
      <w:r w:rsidR="006A24AD" w:rsidRPr="002D4AD7">
        <w:rPr>
          <w:rtl/>
        </w:rPr>
        <w:t>"</w:t>
      </w:r>
      <w:r w:rsidR="00F0100F" w:rsidRPr="002D4AD7">
        <w:rPr>
          <w:rtl/>
        </w:rPr>
        <w:t>ל</w:t>
      </w:r>
      <w:r w:rsidR="006A24AD" w:rsidRPr="002D4AD7">
        <w:rPr>
          <w:rtl/>
        </w:rPr>
        <w:t>,</w:t>
      </w:r>
      <w:r w:rsidR="00F0100F" w:rsidRPr="002D4AD7">
        <w:rPr>
          <w:rtl/>
        </w:rPr>
        <w:t xml:space="preserve"> ונראה דבנדון דידן אפילו מהרי</w:t>
      </w:r>
      <w:r w:rsidR="006A24AD" w:rsidRPr="002D4AD7">
        <w:rPr>
          <w:rtl/>
        </w:rPr>
        <w:t>"</w:t>
      </w:r>
      <w:r w:rsidR="00F0100F" w:rsidRPr="002D4AD7">
        <w:rPr>
          <w:rtl/>
        </w:rPr>
        <w:t>ק מודה</w:t>
      </w:r>
      <w:r w:rsidR="006A24AD" w:rsidRPr="002D4AD7">
        <w:rPr>
          <w:rtl/>
        </w:rPr>
        <w:t xml:space="preserve"> </w:t>
      </w:r>
      <w:r w:rsidR="00F0100F" w:rsidRPr="002D4AD7">
        <w:rPr>
          <w:rtl/>
        </w:rPr>
        <w:t>מדפירשו בהדיא על דעת חבירו מורה על היחיד ש</w:t>
      </w:r>
      <w:r w:rsidR="006A24AD" w:rsidRPr="002D4AD7">
        <w:rPr>
          <w:rtl/>
        </w:rPr>
        <w:t>"</w:t>
      </w:r>
      <w:r w:rsidR="00F0100F" w:rsidRPr="002D4AD7">
        <w:rPr>
          <w:rtl/>
        </w:rPr>
        <w:t>מ שכוונתן</w:t>
      </w:r>
      <w:r w:rsidR="006A24AD" w:rsidRPr="002D4AD7">
        <w:rPr>
          <w:rtl/>
        </w:rPr>
        <w:t xml:space="preserve"> </w:t>
      </w:r>
      <w:r w:rsidR="00F0100F" w:rsidRPr="002D4AD7">
        <w:rPr>
          <w:rtl/>
        </w:rPr>
        <w:t>היה שיוכלו להתירו כשירצו וכי תימא אדרבה להיפך בנדון</w:t>
      </w:r>
      <w:r w:rsidR="006A24AD" w:rsidRPr="002D4AD7">
        <w:rPr>
          <w:rtl/>
        </w:rPr>
        <w:t xml:space="preserve"> </w:t>
      </w:r>
      <w:r w:rsidR="00F0100F" w:rsidRPr="002D4AD7">
        <w:rPr>
          <w:rtl/>
        </w:rPr>
        <w:t>דידן כ</w:t>
      </w:r>
      <w:r w:rsidR="006A24AD" w:rsidRPr="002D4AD7">
        <w:rPr>
          <w:rtl/>
        </w:rPr>
        <w:t>"</w:t>
      </w:r>
      <w:r w:rsidR="00F0100F" w:rsidRPr="002D4AD7">
        <w:rPr>
          <w:rtl/>
        </w:rPr>
        <w:t>ע מודו דהוי עד</w:t>
      </w:r>
      <w:r w:rsidR="006A24AD" w:rsidRPr="002D4AD7">
        <w:rPr>
          <w:rtl/>
        </w:rPr>
        <w:t>"</w:t>
      </w:r>
      <w:r w:rsidR="00F0100F" w:rsidRPr="002D4AD7">
        <w:rPr>
          <w:rtl/>
        </w:rPr>
        <w:t>ר שהרי אמרו ע</w:t>
      </w:r>
      <w:r w:rsidR="006A24AD" w:rsidRPr="002D4AD7">
        <w:rPr>
          <w:rtl/>
        </w:rPr>
        <w:t>"</w:t>
      </w:r>
      <w:r w:rsidR="00F0100F" w:rsidRPr="002D4AD7">
        <w:rPr>
          <w:rtl/>
        </w:rPr>
        <w:t>ד חבירו וקאי</w:t>
      </w:r>
      <w:r w:rsidR="006A24AD" w:rsidRPr="002D4AD7">
        <w:rPr>
          <w:rtl/>
        </w:rPr>
        <w:t xml:space="preserve"> </w:t>
      </w:r>
      <w:r w:rsidR="00F0100F" w:rsidRPr="002D4AD7">
        <w:rPr>
          <w:rtl/>
        </w:rPr>
        <w:t>אכל חבר וחבר כדאשכחן טובא בקראי וגם שהוא איסור</w:t>
      </w:r>
      <w:r w:rsidR="006A24AD" w:rsidRPr="002D4AD7">
        <w:rPr>
          <w:rtl/>
        </w:rPr>
        <w:t xml:space="preserve"> </w:t>
      </w:r>
      <w:r w:rsidR="00F0100F" w:rsidRPr="002D4AD7">
        <w:rPr>
          <w:rtl/>
        </w:rPr>
        <w:t>דאורייתא לא יהא אלא ספק אזלינן לחומרא מ</w:t>
      </w:r>
      <w:r w:rsidR="006A24AD" w:rsidRPr="002D4AD7">
        <w:rPr>
          <w:rtl/>
        </w:rPr>
        <w:t>"</w:t>
      </w:r>
      <w:r w:rsidR="00F0100F" w:rsidRPr="002D4AD7">
        <w:rPr>
          <w:rtl/>
        </w:rPr>
        <w:t>מ אני אומר</w:t>
      </w:r>
      <w:r w:rsidR="006A24AD" w:rsidRPr="002D4AD7">
        <w:rPr>
          <w:rtl/>
        </w:rPr>
        <w:t xml:space="preserve"> </w:t>
      </w:r>
      <w:r w:rsidR="00F0100F" w:rsidRPr="002D4AD7">
        <w:rPr>
          <w:rtl/>
        </w:rPr>
        <w:t>כיון שיש חברים מהנשבעים שאומרים בבירור שלא היתה</w:t>
      </w:r>
      <w:r w:rsidR="006A24AD" w:rsidRPr="002D4AD7">
        <w:rPr>
          <w:rtl/>
        </w:rPr>
        <w:t xml:space="preserve"> </w:t>
      </w:r>
      <w:r w:rsidR="00F0100F" w:rsidRPr="002D4AD7">
        <w:rPr>
          <w:rtl/>
        </w:rPr>
        <w:t>השבועה עד</w:t>
      </w:r>
      <w:r w:rsidR="006A24AD" w:rsidRPr="002D4AD7">
        <w:rPr>
          <w:rtl/>
        </w:rPr>
        <w:t>"</w:t>
      </w:r>
      <w:r w:rsidR="00F0100F" w:rsidRPr="002D4AD7">
        <w:rPr>
          <w:rtl/>
        </w:rPr>
        <w:t>ר ושלא נשבעו מעולם וגם ראיה שבהיות כל</w:t>
      </w:r>
      <w:r w:rsidR="006A24AD" w:rsidRPr="002D4AD7">
        <w:rPr>
          <w:rtl/>
        </w:rPr>
        <w:t xml:space="preserve"> </w:t>
      </w:r>
      <w:r w:rsidR="00F0100F" w:rsidRPr="002D4AD7">
        <w:rPr>
          <w:rtl/>
        </w:rPr>
        <w:t>הנשבעים בחיים פטרו אחד מן הנשבעין שלא לדבר מצוה</w:t>
      </w:r>
      <w:r w:rsidR="006A24AD" w:rsidRPr="002D4AD7">
        <w:rPr>
          <w:rtl/>
        </w:rPr>
        <w:t xml:space="preserve"> </w:t>
      </w:r>
      <w:r w:rsidR="00F0100F" w:rsidRPr="002D4AD7">
        <w:rPr>
          <w:rtl/>
        </w:rPr>
        <w:t>ושאר החברים אינם אומרים בודאי שעד</w:t>
      </w:r>
      <w:r w:rsidR="006A24AD" w:rsidRPr="002D4AD7">
        <w:rPr>
          <w:rtl/>
        </w:rPr>
        <w:t>"</w:t>
      </w:r>
      <w:r w:rsidR="00F0100F" w:rsidRPr="002D4AD7">
        <w:rPr>
          <w:rtl/>
        </w:rPr>
        <w:t>ר היה יש לסמוך</w:t>
      </w:r>
      <w:r w:rsidR="006A24AD" w:rsidRPr="002D4AD7">
        <w:rPr>
          <w:rtl/>
        </w:rPr>
        <w:t xml:space="preserve"> </w:t>
      </w:r>
      <w:r w:rsidR="00F0100F" w:rsidRPr="002D4AD7">
        <w:rPr>
          <w:rtl/>
        </w:rPr>
        <w:t>על החברים האומרים שלא נשבעו עד</w:t>
      </w:r>
      <w:r w:rsidR="006A24AD" w:rsidRPr="002D4AD7">
        <w:rPr>
          <w:rtl/>
        </w:rPr>
        <w:t>"</w:t>
      </w:r>
      <w:r w:rsidR="00F0100F" w:rsidRPr="002D4AD7">
        <w:rPr>
          <w:rtl/>
        </w:rPr>
        <w:t>ר</w:t>
      </w:r>
      <w:r w:rsidR="006A24AD" w:rsidRPr="002D4AD7">
        <w:rPr>
          <w:rtl/>
        </w:rPr>
        <w:t>,</w:t>
      </w:r>
      <w:r w:rsidR="00F0100F" w:rsidRPr="002D4AD7">
        <w:rPr>
          <w:rtl/>
        </w:rPr>
        <w:t xml:space="preserve"> ואיכא ידים</w:t>
      </w:r>
      <w:r w:rsidR="006A24AD" w:rsidRPr="002D4AD7">
        <w:rPr>
          <w:rtl/>
        </w:rPr>
        <w:t xml:space="preserve"> </w:t>
      </w:r>
      <w:r w:rsidR="00F0100F" w:rsidRPr="002D4AD7">
        <w:rPr>
          <w:rtl/>
        </w:rPr>
        <w:t>מוכיחות שהאמת אתם מדלא כתב ע</w:t>
      </w:r>
      <w:r w:rsidR="006A24AD" w:rsidRPr="002D4AD7">
        <w:rPr>
          <w:rtl/>
        </w:rPr>
        <w:t>"</w:t>
      </w:r>
      <w:r w:rsidR="00F0100F" w:rsidRPr="002D4AD7">
        <w:rPr>
          <w:rtl/>
        </w:rPr>
        <w:t>ד חבריו וגם פטרו</w:t>
      </w:r>
      <w:r w:rsidR="006A24AD" w:rsidRPr="002D4AD7">
        <w:rPr>
          <w:rtl/>
        </w:rPr>
        <w:t xml:space="preserve"> </w:t>
      </w:r>
      <w:r w:rsidR="00F0100F" w:rsidRPr="002D4AD7">
        <w:rPr>
          <w:rtl/>
        </w:rPr>
        <w:t>לאחד מן הנשבעין שלא לדבר מצוה וגם הם ציבור וכתבו</w:t>
      </w:r>
      <w:r w:rsidR="006A24AD" w:rsidRPr="002D4AD7">
        <w:rPr>
          <w:rtl/>
        </w:rPr>
        <w:t xml:space="preserve"> </w:t>
      </w:r>
      <w:r w:rsidR="00F0100F" w:rsidRPr="002D4AD7">
        <w:rPr>
          <w:rtl/>
        </w:rPr>
        <w:t>הפוסקים שנהגו להתיר אפילו כשאמרו עד</w:t>
      </w:r>
      <w:r w:rsidR="006A24AD" w:rsidRPr="002D4AD7">
        <w:rPr>
          <w:rtl/>
        </w:rPr>
        <w:t>"</w:t>
      </w:r>
      <w:r w:rsidR="00F0100F" w:rsidRPr="002D4AD7">
        <w:rPr>
          <w:rtl/>
        </w:rPr>
        <w:t>ר דהוי כמתנים</w:t>
      </w:r>
      <w:r w:rsidR="006A24AD" w:rsidRPr="002D4AD7">
        <w:rPr>
          <w:rtl/>
        </w:rPr>
        <w:t xml:space="preserve"> </w:t>
      </w:r>
      <w:r w:rsidR="00F0100F" w:rsidRPr="002D4AD7">
        <w:rPr>
          <w:rtl/>
        </w:rPr>
        <w:t>עכ</w:t>
      </w:r>
      <w:r w:rsidR="006A24AD" w:rsidRPr="002D4AD7">
        <w:rPr>
          <w:rtl/>
        </w:rPr>
        <w:t>"</w:t>
      </w:r>
      <w:r w:rsidR="00F0100F" w:rsidRPr="002D4AD7">
        <w:rPr>
          <w:rtl/>
        </w:rPr>
        <w:t>ל מעלתו הצריך לנדון דידן</w:t>
      </w:r>
      <w:r w:rsidR="006A24AD" w:rsidRPr="002D4AD7">
        <w:rPr>
          <w:rtl/>
        </w:rPr>
        <w:t>.</w:t>
      </w:r>
      <w:r w:rsidR="00F0100F" w:rsidRPr="002D4AD7">
        <w:rPr>
          <w:rtl/>
        </w:rPr>
        <w:t xml:space="preserve"> והנה לפי ענ</w:t>
      </w:r>
      <w:r w:rsidR="006A24AD" w:rsidRPr="002D4AD7">
        <w:rPr>
          <w:rtl/>
        </w:rPr>
        <w:t>"</w:t>
      </w:r>
      <w:r w:rsidR="00F0100F" w:rsidRPr="002D4AD7">
        <w:rPr>
          <w:rtl/>
        </w:rPr>
        <w:t>ד אחרון</w:t>
      </w:r>
      <w:r w:rsidR="006A24AD" w:rsidRPr="002D4AD7">
        <w:rPr>
          <w:rtl/>
        </w:rPr>
        <w:t xml:space="preserve"> </w:t>
      </w:r>
      <w:r w:rsidR="00F0100F" w:rsidRPr="002D4AD7">
        <w:rPr>
          <w:rtl/>
        </w:rPr>
        <w:t>אחרון חביב והוא היתד שהכל תלוי בו ודברים אחרים</w:t>
      </w:r>
      <w:r w:rsidR="006A24AD" w:rsidRPr="002D4AD7">
        <w:rPr>
          <w:rtl/>
        </w:rPr>
        <w:t xml:space="preserve"> </w:t>
      </w:r>
      <w:r w:rsidR="00F0100F" w:rsidRPr="002D4AD7">
        <w:rPr>
          <w:rtl/>
        </w:rPr>
        <w:t>שקדמו לו אינן כדאים להתיר בשבילן קשר אמיץ וש</w:t>
      </w:r>
      <w:r w:rsidR="006A24AD" w:rsidRPr="002D4AD7">
        <w:rPr>
          <w:rtl/>
        </w:rPr>
        <w:t>"</w:t>
      </w:r>
      <w:r w:rsidR="00F0100F" w:rsidRPr="002D4AD7">
        <w:rPr>
          <w:rtl/>
        </w:rPr>
        <w:t>ד</w:t>
      </w:r>
      <w:r w:rsidR="006A24AD" w:rsidRPr="002D4AD7">
        <w:rPr>
          <w:rtl/>
        </w:rPr>
        <w:t>,</w:t>
      </w:r>
      <w:r w:rsidR="00F0100F" w:rsidRPr="002D4AD7">
        <w:rPr>
          <w:rtl/>
        </w:rPr>
        <w:t xml:space="preserve"> והנה</w:t>
      </w:r>
      <w:r w:rsidR="006A24AD" w:rsidRPr="002D4AD7">
        <w:rPr>
          <w:rtl/>
        </w:rPr>
        <w:t xml:space="preserve"> </w:t>
      </w:r>
      <w:r w:rsidR="00F0100F" w:rsidRPr="002D4AD7">
        <w:rPr>
          <w:rtl/>
        </w:rPr>
        <w:t>אמרו במסכת שבת מאי דכתיב ראש דברך אמת וכו' אלא</w:t>
      </w:r>
      <w:r w:rsidR="006A24AD" w:rsidRPr="002D4AD7">
        <w:rPr>
          <w:rtl/>
        </w:rPr>
        <w:t xml:space="preserve"> </w:t>
      </w:r>
      <w:r w:rsidR="00F0100F" w:rsidRPr="002D4AD7">
        <w:rPr>
          <w:rtl/>
        </w:rPr>
        <w:t>מסוף דברך ניכר שראש דברך אמת ומאחר שהאחרון הוא</w:t>
      </w:r>
      <w:r w:rsidR="006A24AD" w:rsidRPr="002D4AD7">
        <w:rPr>
          <w:rtl/>
        </w:rPr>
        <w:t xml:space="preserve"> </w:t>
      </w:r>
      <w:r w:rsidR="00F0100F" w:rsidRPr="002D4AD7">
        <w:rPr>
          <w:rtl/>
        </w:rPr>
        <w:t>אמת השריותא שהתיר מעלתו הוא אמת</w:t>
      </w:r>
      <w:r w:rsidR="006A24AD" w:rsidRPr="002D4AD7">
        <w:rPr>
          <w:rtl/>
        </w:rPr>
        <w:t>.</w:t>
      </w:r>
      <w:r w:rsidR="00F0100F" w:rsidRPr="002D4AD7">
        <w:rPr>
          <w:rtl/>
        </w:rPr>
        <w:t xml:space="preserve"> אלא שדברי מעלתו</w:t>
      </w:r>
      <w:r w:rsidR="006A24AD" w:rsidRPr="002D4AD7">
        <w:rPr>
          <w:rtl/>
        </w:rPr>
        <w:t xml:space="preserve"> </w:t>
      </w:r>
      <w:r w:rsidR="00F0100F" w:rsidRPr="002D4AD7">
        <w:rPr>
          <w:rtl/>
        </w:rPr>
        <w:t>כפטיש יפוצץ סלע מתחלקים לכמה טעמים שאינם נראין</w:t>
      </w:r>
      <w:r w:rsidR="006A24AD" w:rsidRPr="002D4AD7">
        <w:rPr>
          <w:rtl/>
        </w:rPr>
        <w:t xml:space="preserve"> </w:t>
      </w:r>
      <w:r w:rsidR="00F0100F" w:rsidRPr="002D4AD7">
        <w:rPr>
          <w:rtl/>
        </w:rPr>
        <w:t>בעיני</w:t>
      </w:r>
      <w:r w:rsidR="006A24AD" w:rsidRPr="002D4AD7">
        <w:rPr>
          <w:rtl/>
        </w:rPr>
        <w:t>.</w:t>
      </w:r>
      <w:r w:rsidR="00F0100F" w:rsidRPr="002D4AD7">
        <w:rPr>
          <w:rtl/>
        </w:rPr>
        <w:t xml:space="preserve"> הראשון במה ששקל מעלתו במאזני שכלו אם רבים</w:t>
      </w:r>
      <w:r w:rsidR="006A24AD" w:rsidRPr="002D4AD7">
        <w:rPr>
          <w:rtl/>
        </w:rPr>
        <w:t xml:space="preserve"> </w:t>
      </w:r>
      <w:r w:rsidR="00F0100F" w:rsidRPr="002D4AD7">
        <w:rPr>
          <w:rtl/>
        </w:rPr>
        <w:t>הנשבעים להדדי מקרי ע</w:t>
      </w:r>
      <w:r w:rsidR="006A24AD" w:rsidRPr="002D4AD7">
        <w:rPr>
          <w:rtl/>
        </w:rPr>
        <w:t>"</w:t>
      </w:r>
      <w:r w:rsidR="00F0100F" w:rsidRPr="002D4AD7">
        <w:rPr>
          <w:rtl/>
        </w:rPr>
        <w:t>ד רבים והראה פלאות פלפולו</w:t>
      </w:r>
      <w:r w:rsidR="006A24AD" w:rsidRPr="002D4AD7">
        <w:rPr>
          <w:rtl/>
        </w:rPr>
        <w:t xml:space="preserve"> </w:t>
      </w:r>
      <w:r w:rsidR="00F0100F" w:rsidRPr="002D4AD7">
        <w:rPr>
          <w:rtl/>
        </w:rPr>
        <w:t>לחלוק על דברי מהרי"ק נראה דצריכין אנו למיקם אטעמא</w:t>
      </w:r>
      <w:r w:rsidR="006A24AD" w:rsidRPr="002D4AD7">
        <w:rPr>
          <w:rtl/>
        </w:rPr>
        <w:t xml:space="preserve"> </w:t>
      </w:r>
      <w:r w:rsidR="00F0100F" w:rsidRPr="002D4AD7">
        <w:rPr>
          <w:rtl/>
        </w:rPr>
        <w:t>דנדר על דעת רבים שאין לו התרה, דאין לומר מאחר שנדר</w:t>
      </w:r>
      <w:r w:rsidR="006A24AD" w:rsidRPr="002D4AD7">
        <w:rPr>
          <w:rtl/>
        </w:rPr>
        <w:t xml:space="preserve"> </w:t>
      </w:r>
      <w:r w:rsidR="00F0100F" w:rsidRPr="002D4AD7">
        <w:rPr>
          <w:rtl/>
        </w:rPr>
        <w:t>על דעתן אין לו התרה בלא דעתן דא</w:t>
      </w:r>
      <w:r w:rsidR="006A24AD" w:rsidRPr="002D4AD7">
        <w:rPr>
          <w:rtl/>
        </w:rPr>
        <w:t>"</w:t>
      </w:r>
      <w:r w:rsidR="00F0100F" w:rsidRPr="002D4AD7">
        <w:rPr>
          <w:rtl/>
        </w:rPr>
        <w:t xml:space="preserve">כ </w:t>
      </w:r>
      <w:r w:rsidR="00F0100F" w:rsidRPr="002D4AD7">
        <w:rPr>
          <w:rtl/>
        </w:rPr>
        <w:lastRenderedPageBreak/>
        <w:t>ע</w:t>
      </w:r>
      <w:r w:rsidR="006A24AD" w:rsidRPr="002D4AD7">
        <w:rPr>
          <w:rtl/>
        </w:rPr>
        <w:t>"</w:t>
      </w:r>
      <w:r w:rsidR="00F0100F" w:rsidRPr="002D4AD7">
        <w:rPr>
          <w:rtl/>
        </w:rPr>
        <w:t>ד יחיד נמי ואין</w:t>
      </w:r>
      <w:r w:rsidR="006A24AD" w:rsidRPr="002D4AD7">
        <w:rPr>
          <w:rtl/>
        </w:rPr>
        <w:t xml:space="preserve"> </w:t>
      </w:r>
      <w:r w:rsidR="00F0100F" w:rsidRPr="002D4AD7">
        <w:rPr>
          <w:rtl/>
        </w:rPr>
        <w:t>לומר ג</w:t>
      </w:r>
      <w:r w:rsidR="006A24AD" w:rsidRPr="002D4AD7">
        <w:rPr>
          <w:rtl/>
        </w:rPr>
        <w:t>"</w:t>
      </w:r>
      <w:r w:rsidR="00F0100F" w:rsidRPr="002D4AD7">
        <w:rPr>
          <w:rtl/>
        </w:rPr>
        <w:t>כ דקנסו אותו מאחר שפרוץ בנדרים כ"כ כמו שפירש</w:t>
      </w:r>
      <w:r w:rsidR="006A24AD" w:rsidRPr="002D4AD7">
        <w:rPr>
          <w:rtl/>
        </w:rPr>
        <w:t>"</w:t>
      </w:r>
      <w:r w:rsidR="00F0100F" w:rsidRPr="002D4AD7">
        <w:rPr>
          <w:rtl/>
        </w:rPr>
        <w:t>י</w:t>
      </w:r>
      <w:r w:rsidR="006A24AD" w:rsidRPr="002D4AD7">
        <w:rPr>
          <w:rtl/>
        </w:rPr>
        <w:t xml:space="preserve"> </w:t>
      </w:r>
      <w:r w:rsidR="00F0100F" w:rsidRPr="002D4AD7">
        <w:rPr>
          <w:rtl/>
        </w:rPr>
        <w:t>סוף השולח (מ"ה</w:t>
      </w:r>
      <w:r w:rsidR="006A24AD" w:rsidRPr="002D4AD7">
        <w:rPr>
          <w:rtl/>
        </w:rPr>
        <w:t>:</w:t>
      </w:r>
      <w:r w:rsidR="00F0100F" w:rsidRPr="002D4AD7">
        <w:rPr>
          <w:rtl/>
        </w:rPr>
        <w:t>) גבי מחלוקת דר' יהודה ורבנן לענין</w:t>
      </w:r>
      <w:r w:rsidR="006A24AD" w:rsidRPr="002D4AD7">
        <w:rPr>
          <w:rtl/>
        </w:rPr>
        <w:t xml:space="preserve"> </w:t>
      </w:r>
      <w:r w:rsidR="00F0100F" w:rsidRPr="002D4AD7">
        <w:rPr>
          <w:rtl/>
        </w:rPr>
        <w:t>נדר שהודר ברבים גבי המוציא את אשתו משום ש</w:t>
      </w:r>
      <w:r w:rsidR="006A24AD" w:rsidRPr="002D4AD7">
        <w:rPr>
          <w:rtl/>
        </w:rPr>
        <w:t>"</w:t>
      </w:r>
      <w:r w:rsidR="00F0100F" w:rsidRPr="002D4AD7">
        <w:rPr>
          <w:rtl/>
        </w:rPr>
        <w:t>ר כו'</w:t>
      </w:r>
      <w:r w:rsidR="006A24AD" w:rsidRPr="002D4AD7">
        <w:rPr>
          <w:rtl/>
        </w:rPr>
        <w:t xml:space="preserve"> </w:t>
      </w:r>
      <w:r w:rsidR="00F0100F" w:rsidRPr="002D4AD7">
        <w:rPr>
          <w:rtl/>
        </w:rPr>
        <w:t>דזה אינו דלא שייך קנס אלא אם נדרו ברבים אבל עד</w:t>
      </w:r>
      <w:r w:rsidR="006A24AD" w:rsidRPr="002D4AD7">
        <w:rPr>
          <w:rtl/>
        </w:rPr>
        <w:t>"</w:t>
      </w:r>
      <w:r w:rsidR="00F0100F" w:rsidRPr="002D4AD7">
        <w:rPr>
          <w:rtl/>
        </w:rPr>
        <w:t>ר</w:t>
      </w:r>
      <w:r w:rsidR="006A24AD" w:rsidRPr="002D4AD7">
        <w:rPr>
          <w:rtl/>
        </w:rPr>
        <w:t xml:space="preserve"> </w:t>
      </w:r>
      <w:r w:rsidR="00F0100F" w:rsidRPr="002D4AD7">
        <w:rPr>
          <w:rtl/>
        </w:rPr>
        <w:t>לא הוי פריצות אם נדר בינו לבין עצמו</w:t>
      </w:r>
      <w:r w:rsidR="006A24AD" w:rsidRPr="002D4AD7">
        <w:rPr>
          <w:rtl/>
        </w:rPr>
        <w:t>,</w:t>
      </w:r>
      <w:r w:rsidR="00F0100F" w:rsidRPr="002D4AD7">
        <w:rPr>
          <w:rtl/>
        </w:rPr>
        <w:t xml:space="preserve"> ועוד דהא אמר</w:t>
      </w:r>
      <w:r w:rsidR="006A24AD" w:rsidRPr="002D4AD7">
        <w:rPr>
          <w:rtl/>
        </w:rPr>
        <w:t xml:space="preserve"> </w:t>
      </w:r>
      <w:r w:rsidR="00F0100F" w:rsidRPr="002D4AD7">
        <w:rPr>
          <w:rtl/>
        </w:rPr>
        <w:t>אמימר (הלכתא) אפי' למ"ד נדר שהודר ברבים יש לו</w:t>
      </w:r>
      <w:r w:rsidR="006A24AD" w:rsidRPr="002D4AD7">
        <w:rPr>
          <w:rtl/>
        </w:rPr>
        <w:t xml:space="preserve"> </w:t>
      </w:r>
      <w:r w:rsidR="00F0100F" w:rsidRPr="002D4AD7">
        <w:rPr>
          <w:rtl/>
        </w:rPr>
        <w:t>הפרה על דעת רבים אין לו הפרה א</w:t>
      </w:r>
      <w:r w:rsidR="006A24AD" w:rsidRPr="002D4AD7">
        <w:rPr>
          <w:rtl/>
        </w:rPr>
        <w:t>"</w:t>
      </w:r>
      <w:r w:rsidR="00F0100F" w:rsidRPr="002D4AD7">
        <w:rPr>
          <w:rtl/>
        </w:rPr>
        <w:t>כ שמע מינה אפי'</w:t>
      </w:r>
      <w:r w:rsidR="006A24AD" w:rsidRPr="002D4AD7">
        <w:rPr>
          <w:rtl/>
        </w:rPr>
        <w:t xml:space="preserve"> </w:t>
      </w:r>
      <w:r w:rsidR="00F0100F" w:rsidRPr="002D4AD7">
        <w:rPr>
          <w:rtl/>
        </w:rPr>
        <w:t>למאן דלית ליה טעמא דפריצות אפילו הכי מודה בעל</w:t>
      </w:r>
      <w:r w:rsidR="006A24AD" w:rsidRPr="002D4AD7">
        <w:rPr>
          <w:rtl/>
        </w:rPr>
        <w:t xml:space="preserve"> </w:t>
      </w:r>
      <w:r w:rsidR="00F0100F" w:rsidRPr="002D4AD7">
        <w:rPr>
          <w:rtl/>
        </w:rPr>
        <w:t>דעת רבים אין לו הפרה</w:t>
      </w:r>
      <w:r w:rsidR="006A24AD" w:rsidRPr="002D4AD7">
        <w:rPr>
          <w:rtl/>
        </w:rPr>
        <w:t>.</w:t>
      </w:r>
      <w:r w:rsidR="00F0100F" w:rsidRPr="002D4AD7">
        <w:rPr>
          <w:rtl/>
        </w:rPr>
        <w:t xml:space="preserve"> ולכן ע</w:t>
      </w:r>
      <w:r w:rsidR="006A24AD" w:rsidRPr="002D4AD7">
        <w:rPr>
          <w:rtl/>
        </w:rPr>
        <w:t>"</w:t>
      </w:r>
      <w:r w:rsidR="00F0100F" w:rsidRPr="002D4AD7">
        <w:rPr>
          <w:rtl/>
        </w:rPr>
        <w:t>כ אנו צריכים להודות</w:t>
      </w:r>
      <w:r w:rsidR="006A24AD" w:rsidRPr="002D4AD7">
        <w:rPr>
          <w:rtl/>
        </w:rPr>
        <w:t xml:space="preserve"> </w:t>
      </w:r>
      <w:r w:rsidR="00F0100F" w:rsidRPr="002D4AD7">
        <w:rPr>
          <w:rtl/>
        </w:rPr>
        <w:t>לדברי התוס' דפירשו הטעם סוף השולח (דף מ"ו:)</w:t>
      </w:r>
      <w:r w:rsidR="006A24AD" w:rsidRPr="002D4AD7">
        <w:rPr>
          <w:rtl/>
        </w:rPr>
        <w:t xml:space="preserve"> </w:t>
      </w:r>
      <w:r w:rsidR="00F0100F" w:rsidRPr="002D4AD7">
        <w:rPr>
          <w:rtl/>
        </w:rPr>
        <w:t>ד"ה רב נחמן בר יצחק אמר כו' משום דמבטל דעתו אצל</w:t>
      </w:r>
      <w:r w:rsidR="006A24AD" w:rsidRPr="002D4AD7">
        <w:rPr>
          <w:rtl/>
        </w:rPr>
        <w:t xml:space="preserve"> </w:t>
      </w:r>
      <w:r w:rsidR="00F0100F" w:rsidRPr="002D4AD7">
        <w:rPr>
          <w:rtl/>
        </w:rPr>
        <w:t>רבים ואינו מבטל דעתו אצל יחיד</w:t>
      </w:r>
      <w:r w:rsidR="006A24AD" w:rsidRPr="002D4AD7">
        <w:rPr>
          <w:rtl/>
        </w:rPr>
        <w:t>,</w:t>
      </w:r>
      <w:r w:rsidR="00F0100F" w:rsidRPr="002D4AD7">
        <w:rPr>
          <w:rtl/>
        </w:rPr>
        <w:t xml:space="preserve"> ומהשתא לפום ריהטא</w:t>
      </w:r>
      <w:r w:rsidR="006A24AD" w:rsidRPr="002D4AD7">
        <w:rPr>
          <w:rtl/>
        </w:rPr>
        <w:t xml:space="preserve"> </w:t>
      </w:r>
      <w:r w:rsidR="00F0100F" w:rsidRPr="002D4AD7">
        <w:rPr>
          <w:rtl/>
        </w:rPr>
        <w:t>נראה דרבים שנשבעו להדדי לעשות איזו תקנה הוי כעל</w:t>
      </w:r>
      <w:r w:rsidR="006A24AD" w:rsidRPr="002D4AD7">
        <w:rPr>
          <w:rtl/>
        </w:rPr>
        <w:t xml:space="preserve"> </w:t>
      </w:r>
      <w:r w:rsidR="00F0100F" w:rsidRPr="002D4AD7">
        <w:rPr>
          <w:rtl/>
        </w:rPr>
        <w:t>דעת רבים דכל אחד מבטל דעתו לגבי חבירו כדי שיבטלו</w:t>
      </w:r>
      <w:r w:rsidR="006A24AD" w:rsidRPr="002D4AD7">
        <w:rPr>
          <w:rtl/>
        </w:rPr>
        <w:t xml:space="preserve"> </w:t>
      </w:r>
      <w:r w:rsidR="00F0100F" w:rsidRPr="002D4AD7">
        <w:rPr>
          <w:rtl/>
        </w:rPr>
        <w:t>ג</w:t>
      </w:r>
      <w:r w:rsidR="006A24AD" w:rsidRPr="002D4AD7">
        <w:rPr>
          <w:rtl/>
        </w:rPr>
        <w:t>"</w:t>
      </w:r>
      <w:r w:rsidR="00F0100F" w:rsidRPr="002D4AD7">
        <w:rPr>
          <w:rtl/>
        </w:rPr>
        <w:t>כ דעתן אצלו וכדאמרינן לענין ממון אגב דקני גמר ומקני</w:t>
      </w:r>
      <w:r w:rsidR="006A24AD" w:rsidRPr="002D4AD7">
        <w:rPr>
          <w:rtl/>
        </w:rPr>
        <w:t xml:space="preserve">. </w:t>
      </w:r>
      <w:r w:rsidR="00F0100F" w:rsidRPr="002D4AD7">
        <w:rPr>
          <w:rtl/>
        </w:rPr>
        <w:t>והנה מעתה דברי מהרי</w:t>
      </w:r>
      <w:r w:rsidR="006A24AD" w:rsidRPr="002D4AD7">
        <w:rPr>
          <w:rtl/>
        </w:rPr>
        <w:t>"</w:t>
      </w:r>
      <w:r w:rsidR="00F0100F" w:rsidRPr="002D4AD7">
        <w:rPr>
          <w:rtl/>
        </w:rPr>
        <w:t>ק מנוקים מפסולת במה שכתב</w:t>
      </w:r>
      <w:r w:rsidR="006A24AD" w:rsidRPr="002D4AD7">
        <w:rPr>
          <w:rtl/>
        </w:rPr>
        <w:t xml:space="preserve"> </w:t>
      </w:r>
      <w:r w:rsidR="00F0100F" w:rsidRPr="002D4AD7">
        <w:rPr>
          <w:rtl/>
        </w:rPr>
        <w:t>שחברים שנשבעים להדדי הוי כעל דעת רבים אם הוא</w:t>
      </w:r>
      <w:r w:rsidR="006A24AD" w:rsidRPr="002D4AD7">
        <w:rPr>
          <w:rtl/>
        </w:rPr>
        <w:t xml:space="preserve"> </w:t>
      </w:r>
      <w:r w:rsidR="00F0100F" w:rsidRPr="002D4AD7">
        <w:rPr>
          <w:rtl/>
        </w:rPr>
        <w:t>שהשבועה היא לטובת כולם כמו המעשה שכתב עליו</w:t>
      </w:r>
      <w:r w:rsidR="006A24AD" w:rsidRPr="002D4AD7">
        <w:rPr>
          <w:rtl/>
        </w:rPr>
        <w:t xml:space="preserve"> </w:t>
      </w:r>
      <w:r w:rsidR="00F0100F" w:rsidRPr="002D4AD7">
        <w:rPr>
          <w:rtl/>
        </w:rPr>
        <w:t>מהרי</w:t>
      </w:r>
      <w:r w:rsidR="006A24AD" w:rsidRPr="002D4AD7">
        <w:rPr>
          <w:rtl/>
        </w:rPr>
        <w:t>"</w:t>
      </w:r>
      <w:r w:rsidR="00F0100F" w:rsidRPr="002D4AD7">
        <w:rPr>
          <w:rtl/>
        </w:rPr>
        <w:t>ק כמבואר בתשובתו שם ומה שהקשה מהרי</w:t>
      </w:r>
      <w:r w:rsidR="006A24AD" w:rsidRPr="002D4AD7">
        <w:rPr>
          <w:rtl/>
        </w:rPr>
        <w:t>"</w:t>
      </w:r>
      <w:r w:rsidR="00F0100F" w:rsidRPr="002D4AD7">
        <w:rPr>
          <w:rtl/>
        </w:rPr>
        <w:t>ק מדברי</w:t>
      </w:r>
      <w:r w:rsidR="006A24AD" w:rsidRPr="002D4AD7">
        <w:rPr>
          <w:rtl/>
        </w:rPr>
        <w:t xml:space="preserve"> </w:t>
      </w:r>
      <w:r w:rsidR="00F0100F" w:rsidRPr="002D4AD7">
        <w:rPr>
          <w:rtl/>
        </w:rPr>
        <w:t>הרמב"ן ותירץ משל לדייג וכו' באמת כי בנפשו דבר כאלה</w:t>
      </w:r>
      <w:r w:rsidR="006A24AD" w:rsidRPr="002D4AD7">
        <w:rPr>
          <w:rtl/>
        </w:rPr>
        <w:t xml:space="preserve"> </w:t>
      </w:r>
      <w:r w:rsidR="00F0100F" w:rsidRPr="002D4AD7">
        <w:rPr>
          <w:rtl/>
        </w:rPr>
        <w:t>כי הקושיא מדברי הרמב</w:t>
      </w:r>
      <w:r w:rsidR="006A24AD" w:rsidRPr="002D4AD7">
        <w:rPr>
          <w:rtl/>
        </w:rPr>
        <w:t>"</w:t>
      </w:r>
      <w:r w:rsidR="00F0100F" w:rsidRPr="002D4AD7">
        <w:rPr>
          <w:rtl/>
        </w:rPr>
        <w:t>ן מעיקרא אינה כלום הא דהוצרך</w:t>
      </w:r>
      <w:r w:rsidR="006A24AD" w:rsidRPr="002D4AD7">
        <w:rPr>
          <w:rtl/>
        </w:rPr>
        <w:t xml:space="preserve"> </w:t>
      </w:r>
      <w:r w:rsidR="00F0100F" w:rsidRPr="002D4AD7">
        <w:rPr>
          <w:rtl/>
        </w:rPr>
        <w:t>לתלות בדעת רבים וכו' משום דהרמב"ן רצה להקשות דאפי'</w:t>
      </w:r>
      <w:r w:rsidR="006A24AD" w:rsidRPr="002D4AD7">
        <w:rPr>
          <w:rtl/>
        </w:rPr>
        <w:t xml:space="preserve"> </w:t>
      </w:r>
      <w:r w:rsidR="00F0100F" w:rsidRPr="002D4AD7">
        <w:rPr>
          <w:rtl/>
        </w:rPr>
        <w:t>אם נתחרט וכל הנודרים אין להם היתר כמו שכתב שם</w:t>
      </w:r>
      <w:r w:rsidR="006A24AD" w:rsidRPr="002D4AD7">
        <w:rPr>
          <w:rtl/>
        </w:rPr>
        <w:t xml:space="preserve"> </w:t>
      </w:r>
      <w:r w:rsidR="00F0100F" w:rsidRPr="002D4AD7">
        <w:rPr>
          <w:rtl/>
        </w:rPr>
        <w:t>אפילו אם הלכו אצל חכם ומתחרטים וכו' ולכן הוצרך לתלות</w:t>
      </w:r>
      <w:r w:rsidR="006A24AD" w:rsidRPr="002D4AD7">
        <w:rPr>
          <w:rtl/>
        </w:rPr>
        <w:t xml:space="preserve"> </w:t>
      </w:r>
      <w:r w:rsidR="00F0100F" w:rsidRPr="002D4AD7">
        <w:rPr>
          <w:rtl/>
        </w:rPr>
        <w:t>הקושיא במה שכותבין על דעת המקום ועל דעת רבים וכו'</w:t>
      </w:r>
      <w:r w:rsidR="006A24AD" w:rsidRPr="002D4AD7">
        <w:rPr>
          <w:rtl/>
        </w:rPr>
        <w:t xml:space="preserve"> </w:t>
      </w:r>
      <w:r w:rsidR="00F0100F" w:rsidRPr="002D4AD7">
        <w:rPr>
          <w:rtl/>
        </w:rPr>
        <w:t>דאותן רבים הם אחרים שאינן בכלל הנשבעים ולכן לא מהני</w:t>
      </w:r>
      <w:r w:rsidR="006A24AD" w:rsidRPr="002D4AD7">
        <w:rPr>
          <w:rtl/>
        </w:rPr>
        <w:t xml:space="preserve"> </w:t>
      </w:r>
      <w:r w:rsidR="00F0100F" w:rsidRPr="002D4AD7">
        <w:rPr>
          <w:rtl/>
        </w:rPr>
        <w:t>חרטות המתקנים והנשבעים מאחר שתלו שבועתן באחרים</w:t>
      </w:r>
      <w:r w:rsidR="006A24AD" w:rsidRPr="002D4AD7">
        <w:rPr>
          <w:rtl/>
        </w:rPr>
        <w:t xml:space="preserve"> </w:t>
      </w:r>
      <w:r w:rsidR="00F0100F" w:rsidRPr="002D4AD7">
        <w:rPr>
          <w:rtl/>
        </w:rPr>
        <w:t>ובדעת המקום, אבל אין להקשות מכח שהם נשבעים להדדי</w:t>
      </w:r>
      <w:r w:rsidR="006A24AD" w:rsidRPr="002D4AD7">
        <w:rPr>
          <w:rtl/>
        </w:rPr>
        <w:t xml:space="preserve"> </w:t>
      </w:r>
      <w:r w:rsidR="00F0100F" w:rsidRPr="002D4AD7">
        <w:rPr>
          <w:rtl/>
        </w:rPr>
        <w:t>דהא אפילו אם נשבעו כל אחד ע</w:t>
      </w:r>
      <w:r w:rsidR="006A24AD" w:rsidRPr="002D4AD7">
        <w:rPr>
          <w:rtl/>
        </w:rPr>
        <w:t>"</w:t>
      </w:r>
      <w:r w:rsidR="00F0100F" w:rsidRPr="002D4AD7">
        <w:rPr>
          <w:rtl/>
        </w:rPr>
        <w:t>ד אחרים הנשבעין מ</w:t>
      </w:r>
      <w:r w:rsidR="006A24AD" w:rsidRPr="002D4AD7">
        <w:rPr>
          <w:rtl/>
        </w:rPr>
        <w:t>"</w:t>
      </w:r>
      <w:r w:rsidR="00F0100F" w:rsidRPr="002D4AD7">
        <w:rPr>
          <w:rtl/>
        </w:rPr>
        <w:t>מ</w:t>
      </w:r>
      <w:r w:rsidR="006A24AD" w:rsidRPr="002D4AD7">
        <w:rPr>
          <w:rtl/>
        </w:rPr>
        <w:t xml:space="preserve"> </w:t>
      </w:r>
      <w:r w:rsidR="00F0100F" w:rsidRPr="002D4AD7">
        <w:rPr>
          <w:rtl/>
        </w:rPr>
        <w:t>אם מתחרטים כולן אח</w:t>
      </w:r>
      <w:r w:rsidR="006A24AD" w:rsidRPr="002D4AD7">
        <w:rPr>
          <w:rtl/>
        </w:rPr>
        <w:t>"</w:t>
      </w:r>
      <w:r w:rsidR="00F0100F" w:rsidRPr="002D4AD7">
        <w:rPr>
          <w:rtl/>
        </w:rPr>
        <w:t>כ ומסכימין להתיר היה לו התרה</w:t>
      </w:r>
      <w:r w:rsidR="006A24AD" w:rsidRPr="002D4AD7">
        <w:rPr>
          <w:rtl/>
        </w:rPr>
        <w:t xml:space="preserve"> </w:t>
      </w:r>
      <w:r w:rsidR="00F0100F" w:rsidRPr="002D4AD7">
        <w:rPr>
          <w:rtl/>
        </w:rPr>
        <w:t>כמו מי שמפרש ע</w:t>
      </w:r>
      <w:r w:rsidR="006A24AD" w:rsidRPr="002D4AD7">
        <w:rPr>
          <w:rtl/>
        </w:rPr>
        <w:t>"</w:t>
      </w:r>
      <w:r w:rsidR="00F0100F" w:rsidRPr="002D4AD7">
        <w:rPr>
          <w:rtl/>
        </w:rPr>
        <w:t>ד רבים ומפרש מי הם הרבים אם אותן</w:t>
      </w:r>
      <w:r w:rsidR="006A24AD" w:rsidRPr="002D4AD7">
        <w:rPr>
          <w:rtl/>
        </w:rPr>
        <w:t xml:space="preserve"> </w:t>
      </w:r>
      <w:r w:rsidR="00F0100F" w:rsidRPr="002D4AD7">
        <w:rPr>
          <w:rtl/>
        </w:rPr>
        <w:t>האחרים מסכימים להתיר יש לו התרה כמו שכתבו התוס'</w:t>
      </w:r>
      <w:r w:rsidR="006A24AD" w:rsidRPr="002D4AD7">
        <w:rPr>
          <w:rtl/>
        </w:rPr>
        <w:t xml:space="preserve"> </w:t>
      </w:r>
      <w:r w:rsidR="00F0100F" w:rsidRPr="002D4AD7">
        <w:rPr>
          <w:rtl/>
        </w:rPr>
        <w:t>פרק השולח (דף ל</w:t>
      </w:r>
      <w:r w:rsidR="006A24AD" w:rsidRPr="002D4AD7">
        <w:rPr>
          <w:rtl/>
        </w:rPr>
        <w:t>"</w:t>
      </w:r>
      <w:r w:rsidR="00F0100F" w:rsidRPr="002D4AD7">
        <w:rPr>
          <w:rtl/>
        </w:rPr>
        <w:t>ה) ד</w:t>
      </w:r>
      <w:r w:rsidR="006A24AD" w:rsidRPr="002D4AD7">
        <w:rPr>
          <w:rtl/>
        </w:rPr>
        <w:t>"</w:t>
      </w:r>
      <w:r w:rsidR="00F0100F" w:rsidRPr="002D4AD7">
        <w:rPr>
          <w:rtl/>
        </w:rPr>
        <w:t>ה אבל נשאת אין מדירין אותה</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ואין </w:t>
      </w:r>
      <w:r w:rsidRPr="002D4AD7">
        <w:rPr>
          <w:rStyle w:val="a3"/>
          <w:vertAlign w:val="superscript"/>
          <w:rtl/>
        </w:rPr>
        <w:t>@33</w:t>
      </w:r>
      <w:r w:rsidR="00F0100F" w:rsidRPr="002D4AD7">
        <w:rPr>
          <w:rtl/>
        </w:rPr>
        <w:t>להקשות על דברי דאם אלו הרבים אינן אותן הנשבעים</w:t>
      </w:r>
      <w:r w:rsidR="006A24AD" w:rsidRPr="002D4AD7">
        <w:rPr>
          <w:rtl/>
        </w:rPr>
        <w:t xml:space="preserve"> </w:t>
      </w:r>
      <w:r w:rsidR="00F0100F" w:rsidRPr="002D4AD7">
        <w:rPr>
          <w:rtl/>
        </w:rPr>
        <w:t>א</w:t>
      </w:r>
      <w:r w:rsidR="006A24AD" w:rsidRPr="002D4AD7">
        <w:rPr>
          <w:rtl/>
        </w:rPr>
        <w:t>"</w:t>
      </w:r>
      <w:r w:rsidR="00F0100F" w:rsidRPr="002D4AD7">
        <w:rPr>
          <w:rtl/>
        </w:rPr>
        <w:t>כ הנדר אינו כלום כמ</w:t>
      </w:r>
      <w:r w:rsidR="006A24AD" w:rsidRPr="002D4AD7">
        <w:rPr>
          <w:rtl/>
        </w:rPr>
        <w:t>"</w:t>
      </w:r>
      <w:r w:rsidR="00F0100F" w:rsidRPr="002D4AD7">
        <w:rPr>
          <w:rtl/>
        </w:rPr>
        <w:t>ש התוס' (דף ל</w:t>
      </w:r>
      <w:r w:rsidR="006A24AD" w:rsidRPr="002D4AD7">
        <w:rPr>
          <w:rtl/>
        </w:rPr>
        <w:t>"</w:t>
      </w:r>
      <w:r w:rsidR="00F0100F" w:rsidRPr="002D4AD7">
        <w:rPr>
          <w:rtl/>
        </w:rPr>
        <w:t>ו ד"ה אבל</w:t>
      </w:r>
      <w:r w:rsidR="006A24AD" w:rsidRPr="002D4AD7">
        <w:rPr>
          <w:rtl/>
        </w:rPr>
        <w:t xml:space="preserve"> </w:t>
      </w:r>
      <w:r w:rsidR="00F0100F" w:rsidRPr="002D4AD7">
        <w:rPr>
          <w:rtl/>
        </w:rPr>
        <w:t>לדבר מצוה וכו') והרא</w:t>
      </w:r>
      <w:r w:rsidR="006A24AD" w:rsidRPr="002D4AD7">
        <w:rPr>
          <w:rtl/>
        </w:rPr>
        <w:t>"</w:t>
      </w:r>
      <w:r w:rsidR="00F0100F" w:rsidRPr="002D4AD7">
        <w:rPr>
          <w:rtl/>
        </w:rPr>
        <w:t>ש בשם ר</w:t>
      </w:r>
      <w:r w:rsidR="006A24AD" w:rsidRPr="002D4AD7">
        <w:rPr>
          <w:rtl/>
        </w:rPr>
        <w:t>"</w:t>
      </w:r>
      <w:r w:rsidR="00F0100F" w:rsidRPr="002D4AD7">
        <w:rPr>
          <w:rtl/>
        </w:rPr>
        <w:t>ת דאם אמר ע</w:t>
      </w:r>
      <w:r w:rsidR="006A24AD" w:rsidRPr="002D4AD7">
        <w:rPr>
          <w:rtl/>
        </w:rPr>
        <w:t>"</w:t>
      </w:r>
      <w:r w:rsidR="00F0100F" w:rsidRPr="002D4AD7">
        <w:rPr>
          <w:rtl/>
        </w:rPr>
        <w:t>ד רבים</w:t>
      </w:r>
      <w:r w:rsidR="006A24AD" w:rsidRPr="002D4AD7">
        <w:rPr>
          <w:rtl/>
        </w:rPr>
        <w:t xml:space="preserve"> </w:t>
      </w:r>
      <w:r w:rsidR="00F0100F" w:rsidRPr="002D4AD7">
        <w:rPr>
          <w:rtl/>
        </w:rPr>
        <w:t>סתם ולא פירש לא מקרי נדר ע</w:t>
      </w:r>
      <w:r w:rsidR="006A24AD" w:rsidRPr="002D4AD7">
        <w:rPr>
          <w:rtl/>
        </w:rPr>
        <w:t>"</w:t>
      </w:r>
      <w:r w:rsidR="00F0100F" w:rsidRPr="002D4AD7">
        <w:rPr>
          <w:rtl/>
        </w:rPr>
        <w:t>ד רבים אבל אם נאמר</w:t>
      </w:r>
      <w:r w:rsidR="006A24AD" w:rsidRPr="002D4AD7">
        <w:rPr>
          <w:rtl/>
        </w:rPr>
        <w:t xml:space="preserve"> </w:t>
      </w:r>
      <w:r w:rsidR="00F0100F" w:rsidRPr="002D4AD7">
        <w:rPr>
          <w:rtl/>
        </w:rPr>
        <w:t>דדעת רבים הם הנשבעים ניחא דהא מודה ר"ת בכה</w:t>
      </w:r>
      <w:r w:rsidR="006A24AD" w:rsidRPr="002D4AD7">
        <w:rPr>
          <w:rtl/>
        </w:rPr>
        <w:t>"</w:t>
      </w:r>
      <w:r w:rsidR="00F0100F" w:rsidRPr="002D4AD7">
        <w:rPr>
          <w:rtl/>
        </w:rPr>
        <w:t>ג כמו</w:t>
      </w:r>
      <w:r w:rsidR="006A24AD" w:rsidRPr="002D4AD7">
        <w:rPr>
          <w:rtl/>
        </w:rPr>
        <w:t xml:space="preserve"> </w:t>
      </w:r>
      <w:r w:rsidR="00F0100F" w:rsidRPr="002D4AD7">
        <w:rPr>
          <w:rtl/>
        </w:rPr>
        <w:t>שכתב הרי</w:t>
      </w:r>
      <w:r w:rsidR="006A24AD" w:rsidRPr="002D4AD7">
        <w:rPr>
          <w:rtl/>
        </w:rPr>
        <w:t>"</w:t>
      </w:r>
      <w:r w:rsidR="00F0100F" w:rsidRPr="002D4AD7">
        <w:rPr>
          <w:rtl/>
        </w:rPr>
        <w:t>ף בשמו</w:t>
      </w:r>
      <w:r w:rsidR="006A24AD" w:rsidRPr="002D4AD7">
        <w:rPr>
          <w:rtl/>
        </w:rPr>
        <w:t>.</w:t>
      </w:r>
      <w:r w:rsidR="00F0100F" w:rsidRPr="002D4AD7">
        <w:rPr>
          <w:rtl/>
        </w:rPr>
        <w:t xml:space="preserve"> נראה דלא קשה מידי</w:t>
      </w:r>
      <w:r w:rsidR="006A24AD" w:rsidRPr="002D4AD7">
        <w:rPr>
          <w:rtl/>
        </w:rPr>
        <w:t>,</w:t>
      </w:r>
      <w:r w:rsidR="00F0100F" w:rsidRPr="002D4AD7">
        <w:rPr>
          <w:rtl/>
        </w:rPr>
        <w:t xml:space="preserve"> חדא דדילמא</w:t>
      </w:r>
      <w:r w:rsidR="006A24AD" w:rsidRPr="002D4AD7">
        <w:rPr>
          <w:rtl/>
        </w:rPr>
        <w:t xml:space="preserve"> </w:t>
      </w:r>
      <w:r w:rsidR="00F0100F" w:rsidRPr="002D4AD7">
        <w:rPr>
          <w:rtl/>
        </w:rPr>
        <w:t>הרמב</w:t>
      </w:r>
      <w:r w:rsidR="006A24AD" w:rsidRPr="002D4AD7">
        <w:rPr>
          <w:rtl/>
        </w:rPr>
        <w:t>"</w:t>
      </w:r>
      <w:r w:rsidR="00F0100F" w:rsidRPr="002D4AD7">
        <w:rPr>
          <w:rtl/>
        </w:rPr>
        <w:t>ן סבירא ליה כרמב</w:t>
      </w:r>
      <w:r w:rsidR="006A24AD" w:rsidRPr="002D4AD7">
        <w:rPr>
          <w:rtl/>
        </w:rPr>
        <w:t>"</w:t>
      </w:r>
      <w:r w:rsidR="00F0100F" w:rsidRPr="002D4AD7">
        <w:rPr>
          <w:rtl/>
        </w:rPr>
        <w:t>ם פ</w:t>
      </w:r>
      <w:r w:rsidR="006A24AD" w:rsidRPr="002D4AD7">
        <w:rPr>
          <w:rtl/>
        </w:rPr>
        <w:t>"</w:t>
      </w:r>
      <w:r w:rsidR="00F0100F" w:rsidRPr="002D4AD7">
        <w:rPr>
          <w:rtl/>
        </w:rPr>
        <w:t>ו דה</w:t>
      </w:r>
      <w:r w:rsidR="006A24AD" w:rsidRPr="002D4AD7">
        <w:rPr>
          <w:rtl/>
        </w:rPr>
        <w:t>"</w:t>
      </w:r>
      <w:r w:rsidR="00F0100F" w:rsidRPr="002D4AD7">
        <w:rPr>
          <w:rtl/>
        </w:rPr>
        <w:t>ש דס</w:t>
      </w:r>
      <w:r w:rsidR="006A24AD" w:rsidRPr="002D4AD7">
        <w:rPr>
          <w:rtl/>
        </w:rPr>
        <w:t>"</w:t>
      </w:r>
      <w:r w:rsidR="00F0100F" w:rsidRPr="002D4AD7">
        <w:rPr>
          <w:rtl/>
        </w:rPr>
        <w:t>ל דע</w:t>
      </w:r>
      <w:r w:rsidR="006A24AD" w:rsidRPr="002D4AD7">
        <w:rPr>
          <w:rtl/>
        </w:rPr>
        <w:t>"</w:t>
      </w:r>
      <w:r w:rsidR="00F0100F" w:rsidRPr="002D4AD7">
        <w:rPr>
          <w:rtl/>
        </w:rPr>
        <w:t>ד רבים</w:t>
      </w:r>
      <w:r w:rsidR="006A24AD" w:rsidRPr="002D4AD7">
        <w:rPr>
          <w:rtl/>
        </w:rPr>
        <w:t xml:space="preserve"> </w:t>
      </w:r>
      <w:r w:rsidR="00F0100F" w:rsidRPr="002D4AD7">
        <w:rPr>
          <w:rtl/>
        </w:rPr>
        <w:t>סתם מקרי נדר עד</w:t>
      </w:r>
      <w:r w:rsidR="006A24AD" w:rsidRPr="002D4AD7">
        <w:rPr>
          <w:rtl/>
        </w:rPr>
        <w:t>"</w:t>
      </w:r>
      <w:r w:rsidR="00F0100F" w:rsidRPr="002D4AD7">
        <w:rPr>
          <w:rtl/>
        </w:rPr>
        <w:t>ר וכן דעת הר</w:t>
      </w:r>
      <w:r w:rsidR="006A24AD" w:rsidRPr="002D4AD7">
        <w:rPr>
          <w:rtl/>
        </w:rPr>
        <w:t>"</w:t>
      </w:r>
      <w:r w:rsidR="00F0100F" w:rsidRPr="002D4AD7">
        <w:rPr>
          <w:rtl/>
        </w:rPr>
        <w:t>ן פרק השולח</w:t>
      </w:r>
      <w:r w:rsidR="006A24AD" w:rsidRPr="002D4AD7">
        <w:rPr>
          <w:rtl/>
        </w:rPr>
        <w:t>,</w:t>
      </w:r>
      <w:r w:rsidR="00F0100F" w:rsidRPr="002D4AD7">
        <w:rPr>
          <w:rtl/>
        </w:rPr>
        <w:t xml:space="preserve"> ועוד</w:t>
      </w:r>
      <w:r w:rsidR="006A24AD" w:rsidRPr="002D4AD7">
        <w:rPr>
          <w:rtl/>
        </w:rPr>
        <w:t xml:space="preserve"> </w:t>
      </w:r>
      <w:r w:rsidR="00F0100F" w:rsidRPr="002D4AD7">
        <w:rPr>
          <w:rtl/>
        </w:rPr>
        <w:t>דאף אם נאמר דס</w:t>
      </w:r>
      <w:r w:rsidR="006A24AD" w:rsidRPr="002D4AD7">
        <w:rPr>
          <w:rtl/>
        </w:rPr>
        <w:t>"</w:t>
      </w:r>
      <w:r w:rsidR="00F0100F" w:rsidRPr="002D4AD7">
        <w:rPr>
          <w:rtl/>
        </w:rPr>
        <w:t>ל כר</w:t>
      </w:r>
      <w:r w:rsidR="006A24AD" w:rsidRPr="002D4AD7">
        <w:rPr>
          <w:rtl/>
        </w:rPr>
        <w:t>"</w:t>
      </w:r>
      <w:r w:rsidR="00F0100F" w:rsidRPr="002D4AD7">
        <w:rPr>
          <w:rtl/>
        </w:rPr>
        <w:t>ת מ</w:t>
      </w:r>
      <w:r w:rsidR="006A24AD" w:rsidRPr="002D4AD7">
        <w:rPr>
          <w:rtl/>
        </w:rPr>
        <w:t>"</w:t>
      </w:r>
      <w:r w:rsidR="00F0100F" w:rsidRPr="002D4AD7">
        <w:rPr>
          <w:rtl/>
        </w:rPr>
        <w:t>מ אם אומר ע</w:t>
      </w:r>
      <w:r w:rsidR="006A24AD" w:rsidRPr="002D4AD7">
        <w:rPr>
          <w:rtl/>
        </w:rPr>
        <w:t>"</w:t>
      </w:r>
      <w:r w:rsidR="00F0100F" w:rsidRPr="002D4AD7">
        <w:rPr>
          <w:rtl/>
        </w:rPr>
        <w:t>ד הקהל הוי</w:t>
      </w:r>
      <w:r w:rsidR="006A24AD" w:rsidRPr="002D4AD7">
        <w:rPr>
          <w:rtl/>
        </w:rPr>
        <w:t xml:space="preserve"> </w:t>
      </w:r>
      <w:r w:rsidR="00F0100F" w:rsidRPr="002D4AD7">
        <w:rPr>
          <w:rtl/>
        </w:rPr>
        <w:t>כאילו פירש בהדיא וכמ</w:t>
      </w:r>
      <w:r w:rsidR="006A24AD" w:rsidRPr="002D4AD7">
        <w:rPr>
          <w:rtl/>
        </w:rPr>
        <w:t>"</w:t>
      </w:r>
      <w:r w:rsidR="00F0100F" w:rsidRPr="002D4AD7">
        <w:rPr>
          <w:rtl/>
        </w:rPr>
        <w:t>ש הריב</w:t>
      </w:r>
      <w:r w:rsidR="006A24AD" w:rsidRPr="002D4AD7">
        <w:rPr>
          <w:rtl/>
        </w:rPr>
        <w:t>"</w:t>
      </w:r>
      <w:r w:rsidR="00F0100F" w:rsidRPr="002D4AD7">
        <w:rPr>
          <w:rtl/>
        </w:rPr>
        <w:t>ש בתשובה הביאו הבית</w:t>
      </w:r>
      <w:r w:rsidR="006A24AD" w:rsidRPr="002D4AD7">
        <w:rPr>
          <w:rtl/>
        </w:rPr>
        <w:t xml:space="preserve"> </w:t>
      </w:r>
      <w:r w:rsidR="00F0100F" w:rsidRPr="002D4AD7">
        <w:rPr>
          <w:rtl/>
        </w:rPr>
        <w:t>יוסף בספרו סי' רכ</w:t>
      </w:r>
      <w:r w:rsidR="006A24AD" w:rsidRPr="002D4AD7">
        <w:rPr>
          <w:rtl/>
        </w:rPr>
        <w:t>"</w:t>
      </w:r>
      <w:r w:rsidR="00F0100F" w:rsidRPr="002D4AD7">
        <w:rPr>
          <w:rtl/>
        </w:rPr>
        <w:t>ח ולכן אם טובי העיר תקנו איזה</w:t>
      </w:r>
      <w:r w:rsidR="006A24AD" w:rsidRPr="002D4AD7">
        <w:rPr>
          <w:rtl/>
        </w:rPr>
        <w:t xml:space="preserve"> </w:t>
      </w:r>
      <w:r w:rsidR="00F0100F" w:rsidRPr="002D4AD7">
        <w:rPr>
          <w:rtl/>
        </w:rPr>
        <w:t>דבר ואמרו ע</w:t>
      </w:r>
      <w:r w:rsidR="006A24AD" w:rsidRPr="002D4AD7">
        <w:rPr>
          <w:rtl/>
        </w:rPr>
        <w:t>"</w:t>
      </w:r>
      <w:r w:rsidR="00F0100F" w:rsidRPr="002D4AD7">
        <w:rPr>
          <w:rtl/>
        </w:rPr>
        <w:t>ד הקהל אין לו התרה אלא מדעת כל הקהל</w:t>
      </w:r>
      <w:r w:rsidR="006A24AD" w:rsidRPr="002D4AD7">
        <w:rPr>
          <w:rtl/>
        </w:rPr>
        <w:t xml:space="preserve"> </w:t>
      </w:r>
      <w:r w:rsidR="00F0100F" w:rsidRPr="002D4AD7">
        <w:rPr>
          <w:rtl/>
        </w:rPr>
        <w:t>שלהם משא</w:t>
      </w:r>
      <w:r w:rsidR="006A24AD" w:rsidRPr="002D4AD7">
        <w:rPr>
          <w:rtl/>
        </w:rPr>
        <w:t>"</w:t>
      </w:r>
      <w:r w:rsidR="00F0100F" w:rsidRPr="002D4AD7">
        <w:rPr>
          <w:rtl/>
        </w:rPr>
        <w:t xml:space="preserve">כ אלו נשבעו הטובים זה לזה לחוד או </w:t>
      </w:r>
      <w:r w:rsidR="00F0100F" w:rsidRPr="002D4AD7">
        <w:rPr>
          <w:rtl/>
        </w:rPr>
        <w:lastRenderedPageBreak/>
        <w:t>החרימו</w:t>
      </w:r>
      <w:r w:rsidR="006A24AD" w:rsidRPr="002D4AD7">
        <w:rPr>
          <w:rtl/>
        </w:rPr>
        <w:t xml:space="preserve"> </w:t>
      </w:r>
      <w:r w:rsidR="00F0100F" w:rsidRPr="002D4AD7">
        <w:rPr>
          <w:rtl/>
        </w:rPr>
        <w:t>לחוד בתקנתן</w:t>
      </w:r>
      <w:r w:rsidR="006A24AD" w:rsidRPr="002D4AD7">
        <w:rPr>
          <w:rtl/>
        </w:rPr>
        <w:t>.</w:t>
      </w:r>
      <w:r w:rsidR="00F0100F" w:rsidRPr="002D4AD7">
        <w:rPr>
          <w:rtl/>
        </w:rPr>
        <w:t xml:space="preserve"> ואין לומר דמאחר שבידן לתקן קהלם א</w:t>
      </w:r>
      <w:r w:rsidR="006A24AD" w:rsidRPr="002D4AD7">
        <w:rPr>
          <w:rtl/>
        </w:rPr>
        <w:t>"</w:t>
      </w:r>
      <w:r w:rsidR="00F0100F" w:rsidRPr="002D4AD7">
        <w:rPr>
          <w:rtl/>
        </w:rPr>
        <w:t>כ</w:t>
      </w:r>
      <w:r w:rsidR="006A24AD" w:rsidRPr="002D4AD7">
        <w:rPr>
          <w:rtl/>
        </w:rPr>
        <w:t xml:space="preserve"> </w:t>
      </w:r>
      <w:r w:rsidR="00F0100F" w:rsidRPr="002D4AD7">
        <w:rPr>
          <w:rtl/>
        </w:rPr>
        <w:t>שבועתן עולה במקום כולם והוי כאילו נשבעו כולן כמו</w:t>
      </w:r>
      <w:r w:rsidR="006A24AD" w:rsidRPr="002D4AD7">
        <w:rPr>
          <w:rtl/>
        </w:rPr>
        <w:t xml:space="preserve"> </w:t>
      </w:r>
      <w:r w:rsidR="00F0100F" w:rsidRPr="002D4AD7">
        <w:rPr>
          <w:rtl/>
        </w:rPr>
        <w:t>שמצינו בגבעונים שלא המיתום כל ישראל בעבור שנשבעו</w:t>
      </w:r>
      <w:r w:rsidR="006A24AD" w:rsidRPr="002D4AD7">
        <w:rPr>
          <w:rtl/>
        </w:rPr>
        <w:t xml:space="preserve"> </w:t>
      </w:r>
      <w:r w:rsidR="00F0100F" w:rsidRPr="002D4AD7">
        <w:rPr>
          <w:rtl/>
        </w:rPr>
        <w:t>להם נשיאי העדה, זה אינו כלום דאם היה בהן כח להשביען</w:t>
      </w:r>
      <w:r w:rsidR="006A24AD" w:rsidRPr="002D4AD7">
        <w:rPr>
          <w:rtl/>
        </w:rPr>
        <w:t xml:space="preserve"> </w:t>
      </w:r>
      <w:r w:rsidR="00F0100F" w:rsidRPr="002D4AD7">
        <w:rPr>
          <w:rtl/>
        </w:rPr>
        <w:t>יהיה להם כח ג</w:t>
      </w:r>
      <w:r w:rsidR="006A24AD" w:rsidRPr="002D4AD7">
        <w:rPr>
          <w:rtl/>
        </w:rPr>
        <w:t>"</w:t>
      </w:r>
      <w:r w:rsidR="00F0100F" w:rsidRPr="002D4AD7">
        <w:rPr>
          <w:rtl/>
        </w:rPr>
        <w:t>כ להתחרט ולהתיר שבועתן משא</w:t>
      </w:r>
      <w:r w:rsidR="006A24AD" w:rsidRPr="002D4AD7">
        <w:rPr>
          <w:rtl/>
        </w:rPr>
        <w:t>"</w:t>
      </w:r>
      <w:r w:rsidR="00F0100F" w:rsidRPr="002D4AD7">
        <w:rPr>
          <w:rtl/>
        </w:rPr>
        <w:t>כ אם</w:t>
      </w:r>
      <w:r w:rsidR="006A24AD" w:rsidRPr="002D4AD7">
        <w:rPr>
          <w:rtl/>
        </w:rPr>
        <w:t xml:space="preserve"> </w:t>
      </w:r>
      <w:r w:rsidR="00F0100F" w:rsidRPr="002D4AD7">
        <w:rPr>
          <w:rtl/>
        </w:rPr>
        <w:t>אומרים ע</w:t>
      </w:r>
      <w:r w:rsidR="006A24AD" w:rsidRPr="002D4AD7">
        <w:rPr>
          <w:rtl/>
        </w:rPr>
        <w:t>"</w:t>
      </w:r>
      <w:r w:rsidR="00F0100F" w:rsidRPr="002D4AD7">
        <w:rPr>
          <w:rtl/>
        </w:rPr>
        <w:t>ד הקהל שאינו מועיל עוד חרטתן אם לא שיסכימו</w:t>
      </w:r>
      <w:r w:rsidR="006A24AD" w:rsidRPr="002D4AD7">
        <w:rPr>
          <w:rtl/>
        </w:rPr>
        <w:t xml:space="preserve"> </w:t>
      </w:r>
      <w:r w:rsidR="00F0100F" w:rsidRPr="002D4AD7">
        <w:rPr>
          <w:rtl/>
        </w:rPr>
        <w:t>עליהם כל הקהל אנשים ונשים וטף וכולם מקרי קהל והוא</w:t>
      </w:r>
      <w:r w:rsidR="006A24AD" w:rsidRPr="002D4AD7">
        <w:rPr>
          <w:rtl/>
        </w:rPr>
        <w:t xml:space="preserve"> </w:t>
      </w:r>
      <w:r w:rsidR="00F0100F" w:rsidRPr="002D4AD7">
        <w:rPr>
          <w:rtl/>
        </w:rPr>
        <w:t>מבואר</w:t>
      </w:r>
      <w:r w:rsidR="006A24AD" w:rsidRPr="002D4AD7">
        <w:rPr>
          <w:rtl/>
        </w:rPr>
        <w:t>.</w:t>
      </w:r>
      <w:r w:rsidR="00F0100F" w:rsidRPr="002D4AD7">
        <w:rPr>
          <w:rtl/>
        </w:rPr>
        <w:t xml:space="preserve"> ובזה סרה תלונת מעלתו ממהרי"ק בראייתו מדברי</w:t>
      </w:r>
      <w:r w:rsidR="006A24AD" w:rsidRPr="002D4AD7">
        <w:rPr>
          <w:rtl/>
        </w:rPr>
        <w:t xml:space="preserve"> </w:t>
      </w:r>
      <w:r w:rsidR="00F0100F" w:rsidRPr="002D4AD7">
        <w:rPr>
          <w:rtl/>
        </w:rPr>
        <w:t>הריב"ש בתשובותיו סי' ש</w:t>
      </w:r>
      <w:r w:rsidR="006A24AD" w:rsidRPr="002D4AD7">
        <w:rPr>
          <w:rtl/>
        </w:rPr>
        <w:t>"</w:t>
      </w:r>
      <w:r w:rsidR="00F0100F" w:rsidRPr="002D4AD7">
        <w:rPr>
          <w:rtl/>
        </w:rPr>
        <w:t>ע בענין החכם הנשבע לקהל כו'</w:t>
      </w:r>
      <w:r w:rsidR="006A24AD" w:rsidRPr="002D4AD7">
        <w:rPr>
          <w:rtl/>
        </w:rPr>
        <w:t xml:space="preserve"> </w:t>
      </w:r>
      <w:r w:rsidR="00F0100F" w:rsidRPr="002D4AD7">
        <w:rPr>
          <w:rtl/>
        </w:rPr>
        <w:t>שדקדק מעלתו למה לא תלה הריב"ש חומר השבועה במה</w:t>
      </w:r>
      <w:r w:rsidR="006A24AD" w:rsidRPr="002D4AD7">
        <w:rPr>
          <w:rtl/>
        </w:rPr>
        <w:t xml:space="preserve"> </w:t>
      </w:r>
      <w:r w:rsidR="00F0100F" w:rsidRPr="002D4AD7">
        <w:rPr>
          <w:rtl/>
        </w:rPr>
        <w:t>שהיא עד</w:t>
      </w:r>
      <w:r w:rsidR="006A24AD" w:rsidRPr="002D4AD7">
        <w:rPr>
          <w:rtl/>
        </w:rPr>
        <w:t>"</w:t>
      </w:r>
      <w:r w:rsidR="00F0100F" w:rsidRPr="002D4AD7">
        <w:rPr>
          <w:rtl/>
        </w:rPr>
        <w:t>ר כמו שבא בכתב מעלתו דבודאי שם כל</w:t>
      </w:r>
      <w:r w:rsidR="006A24AD" w:rsidRPr="002D4AD7">
        <w:rPr>
          <w:rtl/>
        </w:rPr>
        <w:t xml:space="preserve"> </w:t>
      </w:r>
      <w:r w:rsidR="00F0100F" w:rsidRPr="002D4AD7">
        <w:rPr>
          <w:rtl/>
        </w:rPr>
        <w:t>הנשבעים מתחרטים והיה לדבר היתר אע</w:t>
      </w:r>
      <w:r w:rsidR="006A24AD" w:rsidRPr="002D4AD7">
        <w:rPr>
          <w:rtl/>
        </w:rPr>
        <w:t>"</w:t>
      </w:r>
      <w:r w:rsidR="00F0100F" w:rsidRPr="002D4AD7">
        <w:rPr>
          <w:rtl/>
        </w:rPr>
        <w:t>פ שנשבעו להדדי</w:t>
      </w:r>
      <w:r w:rsidR="006A24AD" w:rsidRPr="002D4AD7">
        <w:rPr>
          <w:rtl/>
        </w:rPr>
        <w:t xml:space="preserve"> </w:t>
      </w:r>
      <w:r w:rsidR="00F0100F" w:rsidRPr="002D4AD7">
        <w:rPr>
          <w:rtl/>
        </w:rPr>
        <w:t>ולכן הוצרך לתלות שם בדבר אחר ומבלעדי זו אין אותה</w:t>
      </w:r>
      <w:r w:rsidR="006A24AD" w:rsidRPr="002D4AD7">
        <w:rPr>
          <w:rtl/>
        </w:rPr>
        <w:t xml:space="preserve"> </w:t>
      </w:r>
      <w:r w:rsidR="00F0100F" w:rsidRPr="002D4AD7">
        <w:rPr>
          <w:rtl/>
        </w:rPr>
        <w:t>ראיה כלום כמו שיתבאר לפנינו</w:t>
      </w:r>
      <w:r w:rsidR="006A24AD" w:rsidRPr="002D4AD7">
        <w:rPr>
          <w:rtl/>
        </w:rPr>
        <w:t>,</w:t>
      </w:r>
      <w:r w:rsidR="00F0100F" w:rsidRPr="002D4AD7">
        <w:rPr>
          <w:rtl/>
        </w:rPr>
        <w:t xml:space="preserve"> ומעכשיו נראה דמהרי</w:t>
      </w:r>
      <w:r w:rsidR="006A24AD" w:rsidRPr="002D4AD7">
        <w:rPr>
          <w:rtl/>
        </w:rPr>
        <w:t>"</w:t>
      </w:r>
      <w:r w:rsidR="00F0100F" w:rsidRPr="002D4AD7">
        <w:rPr>
          <w:rtl/>
        </w:rPr>
        <w:t>ק</w:t>
      </w:r>
      <w:r w:rsidR="006A24AD" w:rsidRPr="002D4AD7">
        <w:rPr>
          <w:rtl/>
        </w:rPr>
        <w:t xml:space="preserve"> </w:t>
      </w:r>
      <w:r w:rsidR="00F0100F" w:rsidRPr="002D4AD7">
        <w:rPr>
          <w:rtl/>
        </w:rPr>
        <w:t>דתירץ קושיתו שהקשה על הרמב</w:t>
      </w:r>
      <w:r w:rsidR="006A24AD" w:rsidRPr="002D4AD7">
        <w:rPr>
          <w:rtl/>
        </w:rPr>
        <w:t>"</w:t>
      </w:r>
      <w:r w:rsidR="00F0100F" w:rsidRPr="002D4AD7">
        <w:rPr>
          <w:rtl/>
        </w:rPr>
        <w:t>ן משל לדייג וכו' על עצמו</w:t>
      </w:r>
      <w:r w:rsidR="006A24AD" w:rsidRPr="002D4AD7">
        <w:rPr>
          <w:rtl/>
        </w:rPr>
        <w:t xml:space="preserve"> </w:t>
      </w:r>
      <w:r w:rsidR="00F0100F" w:rsidRPr="002D4AD7">
        <w:rPr>
          <w:rtl/>
        </w:rPr>
        <w:t>דבר דבלאו הכי לא קשיא מידי</w:t>
      </w:r>
      <w:r w:rsidR="006A24AD" w:rsidRPr="002D4AD7">
        <w:rPr>
          <w:rtl/>
        </w:rPr>
        <w:t>.</w:t>
      </w:r>
      <w:r w:rsidR="00F0100F" w:rsidRPr="002D4AD7">
        <w:rPr>
          <w:rtl/>
        </w:rPr>
        <w:t xml:space="preserve"> גם ראיה שניה שהביא</w:t>
      </w:r>
      <w:r w:rsidR="006A24AD" w:rsidRPr="002D4AD7">
        <w:rPr>
          <w:rtl/>
        </w:rPr>
        <w:t xml:space="preserve"> </w:t>
      </w:r>
      <w:r w:rsidR="00F0100F" w:rsidRPr="002D4AD7">
        <w:rPr>
          <w:rtl/>
        </w:rPr>
        <w:t>מעלתו בכתבו מדברי הרמב"ן שהביא ב</w:t>
      </w:r>
      <w:r w:rsidR="006A24AD" w:rsidRPr="002D4AD7">
        <w:rPr>
          <w:rtl/>
        </w:rPr>
        <w:t>"</w:t>
      </w:r>
      <w:r w:rsidR="00F0100F" w:rsidRPr="002D4AD7">
        <w:rPr>
          <w:rtl/>
        </w:rPr>
        <w:t>י בטור סי' רנ"ח</w:t>
      </w:r>
      <w:r w:rsidR="006A24AD" w:rsidRPr="002D4AD7">
        <w:rPr>
          <w:rtl/>
        </w:rPr>
        <w:t xml:space="preserve"> </w:t>
      </w:r>
      <w:r w:rsidR="00F0100F" w:rsidRPr="002D4AD7">
        <w:rPr>
          <w:rtl/>
        </w:rPr>
        <w:t>על צבור שהסכימו יחד על ענין אחד ונשבע כל אחד מה</w:t>
      </w:r>
      <w:r w:rsidR="006A24AD" w:rsidRPr="002D4AD7">
        <w:rPr>
          <w:rtl/>
        </w:rPr>
        <w:t xml:space="preserve"> </w:t>
      </w:r>
      <w:r w:rsidR="00F0100F" w:rsidRPr="002D4AD7">
        <w:rPr>
          <w:rtl/>
        </w:rPr>
        <w:t>עליו ואח</w:t>
      </w:r>
      <w:r w:rsidR="006A24AD" w:rsidRPr="002D4AD7">
        <w:rPr>
          <w:rtl/>
        </w:rPr>
        <w:t>"</w:t>
      </w:r>
      <w:r w:rsidR="00F0100F" w:rsidRPr="002D4AD7">
        <w:rPr>
          <w:rtl/>
        </w:rPr>
        <w:t>כ רוצים להתחרט אין להם תקנה עד שיתירו להם</w:t>
      </w:r>
      <w:r w:rsidR="006A24AD" w:rsidRPr="002D4AD7">
        <w:rPr>
          <w:rtl/>
        </w:rPr>
        <w:t xml:space="preserve"> </w:t>
      </w:r>
      <w:r w:rsidR="00F0100F" w:rsidRPr="002D4AD7">
        <w:rPr>
          <w:rtl/>
        </w:rPr>
        <w:t>ג' וכו' ודקדק מעלתו ואם איתא דס</w:t>
      </w:r>
      <w:r w:rsidR="006A24AD" w:rsidRPr="002D4AD7">
        <w:rPr>
          <w:rtl/>
        </w:rPr>
        <w:t>"</w:t>
      </w:r>
      <w:r w:rsidR="00F0100F" w:rsidRPr="002D4AD7">
        <w:rPr>
          <w:rtl/>
        </w:rPr>
        <w:t>ל לרמב"ן דכל היכא</w:t>
      </w:r>
      <w:r w:rsidR="006A24AD" w:rsidRPr="002D4AD7">
        <w:rPr>
          <w:rtl/>
        </w:rPr>
        <w:t xml:space="preserve"> </w:t>
      </w:r>
      <w:r w:rsidR="00F0100F" w:rsidRPr="002D4AD7">
        <w:rPr>
          <w:rtl/>
        </w:rPr>
        <w:t>שמחרימים ומשביעים הקהל לצורך הקהל מקרי עד"ר איך</w:t>
      </w:r>
      <w:r w:rsidR="006A24AD" w:rsidRPr="002D4AD7">
        <w:rPr>
          <w:rtl/>
        </w:rPr>
        <w:t xml:space="preserve"> </w:t>
      </w:r>
      <w:r w:rsidR="00F0100F" w:rsidRPr="002D4AD7">
        <w:rPr>
          <w:rtl/>
        </w:rPr>
        <w:t>יתירו להם אנשים הרי אין לו התרה אלא לדבר מצוה</w:t>
      </w:r>
      <w:r w:rsidR="006A24AD" w:rsidRPr="002D4AD7">
        <w:rPr>
          <w:rtl/>
        </w:rPr>
        <w:t xml:space="preserve"> </w:t>
      </w:r>
      <w:r w:rsidR="00F0100F" w:rsidRPr="002D4AD7">
        <w:rPr>
          <w:rtl/>
        </w:rPr>
        <w:t>ועוקר מעלתו הרים בפלפולו לומר ואין לומר דכאן לא מיירי</w:t>
      </w:r>
      <w:r w:rsidR="006A24AD" w:rsidRPr="002D4AD7">
        <w:rPr>
          <w:rtl/>
        </w:rPr>
        <w:t xml:space="preserve"> </w:t>
      </w:r>
      <w:r w:rsidR="00F0100F" w:rsidRPr="002D4AD7">
        <w:rPr>
          <w:rtl/>
        </w:rPr>
        <w:t>לדבר מצוה דא</w:t>
      </w:r>
      <w:r w:rsidR="006A24AD" w:rsidRPr="002D4AD7">
        <w:rPr>
          <w:rtl/>
        </w:rPr>
        <w:t>"</w:t>
      </w:r>
      <w:r w:rsidR="00F0100F" w:rsidRPr="002D4AD7">
        <w:rPr>
          <w:rtl/>
        </w:rPr>
        <w:t>כ היה לו לפרש ועוד מאחר שכתב עד</w:t>
      </w:r>
      <w:r w:rsidR="006A24AD" w:rsidRPr="002D4AD7">
        <w:rPr>
          <w:rtl/>
        </w:rPr>
        <w:t xml:space="preserve"> </w:t>
      </w:r>
      <w:r w:rsidR="00F0100F" w:rsidRPr="002D4AD7">
        <w:rPr>
          <w:rtl/>
        </w:rPr>
        <w:t>שיתחרטו וימצאו פתח וכו' והלא אין לך פתח וחרטה גדולה</w:t>
      </w:r>
      <w:r w:rsidR="006A24AD" w:rsidRPr="002D4AD7">
        <w:rPr>
          <w:rtl/>
        </w:rPr>
        <w:t xml:space="preserve"> </w:t>
      </w:r>
      <w:r w:rsidR="00F0100F" w:rsidRPr="002D4AD7">
        <w:rPr>
          <w:rtl/>
        </w:rPr>
        <w:t>מדבר מצוה דמסתמא ניחא להו עכ</w:t>
      </w:r>
      <w:r w:rsidR="006A24AD" w:rsidRPr="002D4AD7">
        <w:rPr>
          <w:rtl/>
        </w:rPr>
        <w:t>"</w:t>
      </w:r>
      <w:r w:rsidR="00F0100F" w:rsidRPr="002D4AD7">
        <w:rPr>
          <w:rtl/>
        </w:rPr>
        <w:t>ל מעלתו</w:t>
      </w:r>
      <w:r w:rsidR="006A24AD" w:rsidRPr="002D4AD7">
        <w:rPr>
          <w:rtl/>
        </w:rPr>
        <w:t>.</w:t>
      </w:r>
      <w:r w:rsidR="00F0100F" w:rsidRPr="002D4AD7">
        <w:rPr>
          <w:rtl/>
        </w:rPr>
        <w:t xml:space="preserve"> ולפי דעתי</w:t>
      </w:r>
      <w:r w:rsidR="006A24AD" w:rsidRPr="002D4AD7">
        <w:rPr>
          <w:rtl/>
        </w:rPr>
        <w:t xml:space="preserve"> </w:t>
      </w:r>
      <w:r w:rsidR="00F0100F" w:rsidRPr="002D4AD7">
        <w:rPr>
          <w:rtl/>
        </w:rPr>
        <w:t>לא קשה מידי אף אם אודה למעלתו דלא מיירי לדבר מצוה</w:t>
      </w:r>
      <w:r w:rsidR="006A24AD" w:rsidRPr="002D4AD7">
        <w:rPr>
          <w:rtl/>
        </w:rPr>
        <w:t xml:space="preserve"> </w:t>
      </w:r>
      <w:r w:rsidR="00F0100F" w:rsidRPr="002D4AD7">
        <w:rPr>
          <w:rtl/>
        </w:rPr>
        <w:t>ואפ</w:t>
      </w:r>
      <w:r w:rsidR="006A24AD" w:rsidRPr="002D4AD7">
        <w:rPr>
          <w:rtl/>
        </w:rPr>
        <w:t>"</w:t>
      </w:r>
      <w:r w:rsidR="00F0100F" w:rsidRPr="002D4AD7">
        <w:rPr>
          <w:rtl/>
        </w:rPr>
        <w:t>ה יש לו התרה מאחר דמתחרטים כולם א</w:t>
      </w:r>
      <w:r w:rsidR="006A24AD" w:rsidRPr="002D4AD7">
        <w:rPr>
          <w:rtl/>
        </w:rPr>
        <w:t>"</w:t>
      </w:r>
      <w:r w:rsidR="00F0100F" w:rsidRPr="002D4AD7">
        <w:rPr>
          <w:rtl/>
        </w:rPr>
        <w:t>כ אותם</w:t>
      </w:r>
      <w:r w:rsidR="006A24AD" w:rsidRPr="002D4AD7">
        <w:rPr>
          <w:rtl/>
        </w:rPr>
        <w:t xml:space="preserve"> </w:t>
      </w:r>
      <w:r w:rsidR="00F0100F" w:rsidRPr="002D4AD7">
        <w:rPr>
          <w:rtl/>
        </w:rPr>
        <w:t>הרבים מסכימין להתיר ואז יש לו התרה כמו שנתבאר</w:t>
      </w:r>
      <w:r w:rsidR="006A24AD" w:rsidRPr="002D4AD7">
        <w:rPr>
          <w:rtl/>
        </w:rPr>
        <w:t>.</w:t>
      </w:r>
      <w:r w:rsidR="00F0100F" w:rsidRPr="002D4AD7">
        <w:rPr>
          <w:rtl/>
        </w:rPr>
        <w:t xml:space="preserve"> גם</w:t>
      </w:r>
      <w:r w:rsidR="006A24AD" w:rsidRPr="002D4AD7">
        <w:rPr>
          <w:rtl/>
        </w:rPr>
        <w:t xml:space="preserve"> </w:t>
      </w:r>
      <w:r w:rsidR="00F0100F" w:rsidRPr="002D4AD7">
        <w:rPr>
          <w:rtl/>
        </w:rPr>
        <w:t>מה שדקדק מעלתו אם מיירי לדבר מצוה היה לו לפרש</w:t>
      </w:r>
      <w:r w:rsidR="006A24AD" w:rsidRPr="002D4AD7">
        <w:rPr>
          <w:rtl/>
        </w:rPr>
        <w:t xml:space="preserve"> </w:t>
      </w:r>
      <w:r w:rsidR="00F0100F" w:rsidRPr="002D4AD7">
        <w:rPr>
          <w:rtl/>
        </w:rPr>
        <w:t>נראה לי דיש לדחותו דודאי מיירי לדבר מצוה כי כל צרכי</w:t>
      </w:r>
      <w:r w:rsidR="006A24AD" w:rsidRPr="002D4AD7">
        <w:rPr>
          <w:rtl/>
        </w:rPr>
        <w:t xml:space="preserve"> </w:t>
      </w:r>
      <w:r w:rsidR="00F0100F" w:rsidRPr="002D4AD7">
        <w:rPr>
          <w:rtl/>
        </w:rPr>
        <w:t>צבור הם דבר מצוה על דרך שאמרו בירושלמי (פרק אין</w:t>
      </w:r>
      <w:r w:rsidR="006A24AD" w:rsidRPr="002D4AD7">
        <w:rPr>
          <w:rtl/>
        </w:rPr>
        <w:t xml:space="preserve"> </w:t>
      </w:r>
      <w:r w:rsidR="00F0100F" w:rsidRPr="002D4AD7">
        <w:rPr>
          <w:rtl/>
        </w:rPr>
        <w:t>עומדין) לענין תפלה העוסק בצרכי ציבור כעוסק בתורה</w:t>
      </w:r>
      <w:r w:rsidR="006A24AD" w:rsidRPr="002D4AD7">
        <w:rPr>
          <w:rtl/>
        </w:rPr>
        <w:t xml:space="preserve"> </w:t>
      </w:r>
      <w:r w:rsidR="00F0100F" w:rsidRPr="002D4AD7">
        <w:rPr>
          <w:rtl/>
        </w:rPr>
        <w:t>שהיא גדולה מכל המצות כמו שאמרו נמנו וגמרו תלמוד</w:t>
      </w:r>
      <w:r w:rsidR="006A24AD" w:rsidRPr="002D4AD7">
        <w:rPr>
          <w:rtl/>
        </w:rPr>
        <w:t xml:space="preserve"> </w:t>
      </w:r>
      <w:r w:rsidR="00F0100F" w:rsidRPr="002D4AD7">
        <w:rPr>
          <w:rtl/>
        </w:rPr>
        <w:t>קודם למעשה וכו' כמוזכר פ</w:t>
      </w:r>
      <w:r w:rsidR="006A24AD" w:rsidRPr="002D4AD7">
        <w:rPr>
          <w:rtl/>
        </w:rPr>
        <w:t>"</w:t>
      </w:r>
      <w:r w:rsidR="00F0100F" w:rsidRPr="002D4AD7">
        <w:rPr>
          <w:rtl/>
        </w:rPr>
        <w:t>ק דקידושין (דף מ':) ופ"ק</w:t>
      </w:r>
      <w:r w:rsidR="006A24AD" w:rsidRPr="002D4AD7">
        <w:rPr>
          <w:rtl/>
        </w:rPr>
        <w:t xml:space="preserve"> </w:t>
      </w:r>
      <w:r w:rsidR="00F0100F" w:rsidRPr="002D4AD7">
        <w:rPr>
          <w:rtl/>
        </w:rPr>
        <w:t>דמגילה (דף ג') גדול תלמוד תורה מהקרבת תמידין ומהצלת</w:t>
      </w:r>
      <w:r w:rsidR="006A24AD" w:rsidRPr="002D4AD7">
        <w:rPr>
          <w:rtl/>
        </w:rPr>
        <w:t xml:space="preserve"> </w:t>
      </w:r>
      <w:r w:rsidR="00F0100F" w:rsidRPr="002D4AD7">
        <w:rPr>
          <w:rtl/>
        </w:rPr>
        <w:t>נפשות ומבנין בהמ</w:t>
      </w:r>
      <w:r w:rsidR="006A24AD" w:rsidRPr="002D4AD7">
        <w:rPr>
          <w:rtl/>
        </w:rPr>
        <w:t>"</w:t>
      </w:r>
      <w:r w:rsidR="00F0100F" w:rsidRPr="002D4AD7">
        <w:rPr>
          <w:rtl/>
        </w:rPr>
        <w:t>ק וכבוד אב ואם ואפ</w:t>
      </w:r>
      <w:r w:rsidR="006A24AD" w:rsidRPr="002D4AD7">
        <w:rPr>
          <w:rtl/>
        </w:rPr>
        <w:t>"</w:t>
      </w:r>
      <w:r w:rsidR="00F0100F" w:rsidRPr="002D4AD7">
        <w:rPr>
          <w:rtl/>
        </w:rPr>
        <w:t>ה צרכי ציבור</w:t>
      </w:r>
      <w:r w:rsidR="006A24AD" w:rsidRPr="002D4AD7">
        <w:rPr>
          <w:rtl/>
        </w:rPr>
        <w:t xml:space="preserve"> </w:t>
      </w:r>
      <w:r w:rsidR="00F0100F" w:rsidRPr="002D4AD7">
        <w:rPr>
          <w:rtl/>
        </w:rPr>
        <w:t>שקול נגדו ואין לך מצוה גדולה מזו ובודאי סתם תקנת</w:t>
      </w:r>
      <w:r w:rsidR="006A24AD" w:rsidRPr="002D4AD7">
        <w:rPr>
          <w:rtl/>
        </w:rPr>
        <w:t xml:space="preserve"> </w:t>
      </w:r>
      <w:r w:rsidR="00F0100F" w:rsidRPr="002D4AD7">
        <w:rPr>
          <w:rtl/>
        </w:rPr>
        <w:t>הציבור או התרתם הוא לצורך הציבור והוא פשוט בעיני</w:t>
      </w:r>
      <w:r w:rsidR="006A24AD" w:rsidRPr="002D4AD7">
        <w:rPr>
          <w:rtl/>
        </w:rPr>
        <w:t xml:space="preserve"> </w:t>
      </w:r>
      <w:r w:rsidR="00F0100F" w:rsidRPr="002D4AD7">
        <w:rPr>
          <w:rtl/>
        </w:rPr>
        <w:t>ולא הוצרך הרמב</w:t>
      </w:r>
      <w:r w:rsidR="006A24AD" w:rsidRPr="002D4AD7">
        <w:rPr>
          <w:rtl/>
        </w:rPr>
        <w:t>"</w:t>
      </w:r>
      <w:r w:rsidR="00F0100F" w:rsidRPr="002D4AD7">
        <w:rPr>
          <w:rtl/>
        </w:rPr>
        <w:t>ן לפרשה גם הוצרך לומר עד שימצאו פתח</w:t>
      </w:r>
      <w:r w:rsidR="006A24AD" w:rsidRPr="002D4AD7">
        <w:rPr>
          <w:rtl/>
        </w:rPr>
        <w:t xml:space="preserve"> </w:t>
      </w:r>
      <w:r w:rsidR="00F0100F" w:rsidRPr="002D4AD7">
        <w:rPr>
          <w:rtl/>
        </w:rPr>
        <w:t>וכו' והוא שידוע שיש בהתרה זו צרכי ציבור והוא מבואר</w:t>
      </w:r>
      <w:r w:rsidR="006A24AD" w:rsidRPr="002D4AD7">
        <w:rPr>
          <w:rtl/>
        </w:rPr>
        <w:t xml:space="preserve">, </w:t>
      </w:r>
      <w:r w:rsidR="00F0100F" w:rsidRPr="002D4AD7">
        <w:rPr>
          <w:rtl/>
        </w:rPr>
        <w:t>ותדע דהרי כתב בר ששת סי' קע</w:t>
      </w:r>
      <w:r w:rsidR="006A24AD" w:rsidRPr="002D4AD7">
        <w:rPr>
          <w:rtl/>
        </w:rPr>
        <w:t>"</w:t>
      </w:r>
      <w:r w:rsidR="00F0100F" w:rsidRPr="002D4AD7">
        <w:rPr>
          <w:rtl/>
        </w:rPr>
        <w:t>ח בשם הרשב"א אם</w:t>
      </w:r>
      <w:r w:rsidR="006A24AD" w:rsidRPr="002D4AD7">
        <w:rPr>
          <w:rtl/>
        </w:rPr>
        <w:t xml:space="preserve"> </w:t>
      </w:r>
      <w:r w:rsidR="00F0100F" w:rsidRPr="002D4AD7">
        <w:rPr>
          <w:rtl/>
        </w:rPr>
        <w:t>היתה ההסכמה גדר לרבים או סייג לדבר תורה או לדבר</w:t>
      </w:r>
      <w:r w:rsidR="006A24AD" w:rsidRPr="002D4AD7">
        <w:rPr>
          <w:rtl/>
        </w:rPr>
        <w:t xml:space="preserve"> </w:t>
      </w:r>
      <w:r w:rsidR="00F0100F" w:rsidRPr="002D4AD7">
        <w:rPr>
          <w:rtl/>
        </w:rPr>
        <w:t>מצוה אין רשאי להתיר אפילו יסכימו כולן</w:t>
      </w:r>
      <w:r w:rsidR="006A24AD" w:rsidRPr="002D4AD7">
        <w:rPr>
          <w:rtl/>
        </w:rPr>
        <w:t>,</w:t>
      </w:r>
      <w:r w:rsidR="00F0100F" w:rsidRPr="002D4AD7">
        <w:rPr>
          <w:rtl/>
        </w:rPr>
        <w:t xml:space="preserve"> ואין לומר בזה</w:t>
      </w:r>
      <w:r w:rsidR="006A24AD" w:rsidRPr="002D4AD7">
        <w:rPr>
          <w:rtl/>
        </w:rPr>
        <w:t xml:space="preserve"> </w:t>
      </w:r>
      <w:r w:rsidR="00F0100F" w:rsidRPr="002D4AD7">
        <w:rPr>
          <w:rtl/>
        </w:rPr>
        <w:t>כיון שעל דעתן נשבעו יתירו לעצמן אפילו לדבר איסור שאין</w:t>
      </w:r>
      <w:r w:rsidR="006A24AD" w:rsidRPr="002D4AD7">
        <w:rPr>
          <w:rtl/>
        </w:rPr>
        <w:t xml:space="preserve"> </w:t>
      </w:r>
      <w:r w:rsidR="00F0100F" w:rsidRPr="002D4AD7">
        <w:rPr>
          <w:rtl/>
        </w:rPr>
        <w:t>דעת הקהל למשרי איסורא וכו' וכן פסק בסי' תס</w:t>
      </w:r>
      <w:r w:rsidR="006A24AD" w:rsidRPr="002D4AD7">
        <w:rPr>
          <w:rtl/>
        </w:rPr>
        <w:t>"</w:t>
      </w:r>
      <w:r w:rsidR="00F0100F" w:rsidRPr="002D4AD7">
        <w:rPr>
          <w:rtl/>
        </w:rPr>
        <w:t>ד ובודאי</w:t>
      </w:r>
      <w:r w:rsidR="006A24AD" w:rsidRPr="002D4AD7">
        <w:rPr>
          <w:rtl/>
        </w:rPr>
        <w:t xml:space="preserve"> </w:t>
      </w:r>
      <w:r w:rsidR="00F0100F" w:rsidRPr="002D4AD7">
        <w:rPr>
          <w:rtl/>
        </w:rPr>
        <w:t xml:space="preserve">לא פליג הרמב"ן בזה דהא מסתבר </w:t>
      </w:r>
      <w:r w:rsidR="00F0100F" w:rsidRPr="002D4AD7">
        <w:rPr>
          <w:rtl/>
        </w:rPr>
        <w:lastRenderedPageBreak/>
        <w:t>טעמא והוא טעמא</w:t>
      </w:r>
      <w:r w:rsidR="006A24AD" w:rsidRPr="002D4AD7">
        <w:rPr>
          <w:rtl/>
        </w:rPr>
        <w:t xml:space="preserve"> </w:t>
      </w:r>
      <w:r w:rsidR="00F0100F" w:rsidRPr="002D4AD7">
        <w:rPr>
          <w:rtl/>
        </w:rPr>
        <w:t>דקי"ל דצריך</w:t>
      </w:r>
      <w:r w:rsidR="006A24AD" w:rsidRPr="002D4AD7">
        <w:rPr>
          <w:rtl/>
        </w:rPr>
        <w:t xml:space="preserve"> </w:t>
      </w:r>
      <w:r w:rsidR="00F0100F" w:rsidRPr="002D4AD7">
        <w:rPr>
          <w:rtl/>
        </w:rPr>
        <w:t>לפרוט הנדר כדמשמע בההיא דירוש' (נדרים</w:t>
      </w:r>
      <w:r w:rsidR="006A24AD" w:rsidRPr="002D4AD7">
        <w:rPr>
          <w:rtl/>
        </w:rPr>
        <w:t xml:space="preserve"> </w:t>
      </w:r>
      <w:r w:rsidR="00F0100F" w:rsidRPr="002D4AD7">
        <w:rPr>
          <w:rtl/>
        </w:rPr>
        <w:t>פרק השותפין) ההוא דאתא לקמיה דר' בון א</w:t>
      </w:r>
      <w:r w:rsidR="006A24AD" w:rsidRPr="002D4AD7">
        <w:rPr>
          <w:rtl/>
        </w:rPr>
        <w:t>"</w:t>
      </w:r>
      <w:r w:rsidR="00F0100F" w:rsidRPr="002D4AD7">
        <w:rPr>
          <w:rtl/>
        </w:rPr>
        <w:t>ל התיר לי</w:t>
      </w:r>
      <w:r w:rsidR="006A24AD" w:rsidRPr="002D4AD7">
        <w:rPr>
          <w:rtl/>
        </w:rPr>
        <w:t xml:space="preserve"> </w:t>
      </w:r>
      <w:r w:rsidR="00F0100F" w:rsidRPr="002D4AD7">
        <w:rPr>
          <w:rtl/>
        </w:rPr>
        <w:t>נדרי א</w:t>
      </w:r>
      <w:r w:rsidR="006A24AD" w:rsidRPr="002D4AD7">
        <w:rPr>
          <w:rtl/>
        </w:rPr>
        <w:t>"</w:t>
      </w:r>
      <w:r w:rsidR="00F0100F" w:rsidRPr="002D4AD7">
        <w:rPr>
          <w:rtl/>
        </w:rPr>
        <w:t>ל מאי נדרת א</w:t>
      </w:r>
      <w:r w:rsidR="006A24AD" w:rsidRPr="002D4AD7">
        <w:rPr>
          <w:rtl/>
        </w:rPr>
        <w:t>"</w:t>
      </w:r>
      <w:r w:rsidR="00F0100F" w:rsidRPr="002D4AD7">
        <w:rPr>
          <w:rtl/>
        </w:rPr>
        <w:t>ל נדרתי דלא מרווחנא א</w:t>
      </w:r>
      <w:r w:rsidR="006A24AD" w:rsidRPr="002D4AD7">
        <w:rPr>
          <w:rtl/>
        </w:rPr>
        <w:t>"</w:t>
      </w:r>
      <w:r w:rsidR="00F0100F" w:rsidRPr="002D4AD7">
        <w:rPr>
          <w:rtl/>
        </w:rPr>
        <w:t>ל ועבדין</w:t>
      </w:r>
      <w:r w:rsidR="006A24AD" w:rsidRPr="002D4AD7">
        <w:rPr>
          <w:rtl/>
        </w:rPr>
        <w:t xml:space="preserve"> </w:t>
      </w:r>
      <w:r w:rsidR="00F0100F" w:rsidRPr="002D4AD7">
        <w:rPr>
          <w:rtl/>
        </w:rPr>
        <w:t>כדין דלמא בקוביוסטיסא א</w:t>
      </w:r>
      <w:r w:rsidR="006A24AD" w:rsidRPr="002D4AD7">
        <w:rPr>
          <w:rtl/>
        </w:rPr>
        <w:t>"</w:t>
      </w:r>
      <w:r w:rsidR="00F0100F" w:rsidRPr="002D4AD7">
        <w:rPr>
          <w:rtl/>
        </w:rPr>
        <w:t>ל ברוך שבחר בחכמים ובדבריהם</w:t>
      </w:r>
      <w:r w:rsidR="006A24AD" w:rsidRPr="002D4AD7">
        <w:rPr>
          <w:rtl/>
        </w:rPr>
        <w:t xml:space="preserve"> </w:t>
      </w:r>
      <w:r w:rsidR="00F0100F" w:rsidRPr="002D4AD7">
        <w:rPr>
          <w:rtl/>
        </w:rPr>
        <w:t>שאמרו צריך לפרוט הנדר דאי לאו דפריטת התרתיו לך</w:t>
      </w:r>
      <w:r w:rsidR="006A24AD" w:rsidRPr="002D4AD7">
        <w:rPr>
          <w:rtl/>
        </w:rPr>
        <w:t xml:space="preserve">, </w:t>
      </w:r>
      <w:r w:rsidR="00F0100F" w:rsidRPr="002D4AD7">
        <w:rPr>
          <w:rtl/>
        </w:rPr>
        <w:t>א"כ ש</w:t>
      </w:r>
      <w:r w:rsidR="006A24AD" w:rsidRPr="002D4AD7">
        <w:rPr>
          <w:rtl/>
        </w:rPr>
        <w:t>"</w:t>
      </w:r>
      <w:r w:rsidR="00F0100F" w:rsidRPr="002D4AD7">
        <w:rPr>
          <w:rtl/>
        </w:rPr>
        <w:t>מ דאין להתיר נדר שיש בו מגדר מילתא ליחיד כל</w:t>
      </w:r>
      <w:r w:rsidR="006A24AD" w:rsidRPr="002D4AD7">
        <w:rPr>
          <w:rtl/>
        </w:rPr>
        <w:t xml:space="preserve"> </w:t>
      </w:r>
      <w:r w:rsidR="00F0100F" w:rsidRPr="002D4AD7">
        <w:rPr>
          <w:rtl/>
        </w:rPr>
        <w:t>שכן לרבים וא</w:t>
      </w:r>
      <w:r w:rsidR="006A24AD" w:rsidRPr="002D4AD7">
        <w:rPr>
          <w:rtl/>
        </w:rPr>
        <w:t>"</w:t>
      </w:r>
      <w:r w:rsidR="00F0100F" w:rsidRPr="002D4AD7">
        <w:rPr>
          <w:rtl/>
        </w:rPr>
        <w:t>כ היה לו לרמב"ן לפרש דהקהל יתירו הנדר</w:t>
      </w:r>
      <w:r w:rsidR="006A24AD" w:rsidRPr="002D4AD7">
        <w:rPr>
          <w:rtl/>
        </w:rPr>
        <w:t xml:space="preserve"> </w:t>
      </w:r>
      <w:r w:rsidR="00F0100F" w:rsidRPr="002D4AD7">
        <w:rPr>
          <w:rtl/>
        </w:rPr>
        <w:t>אם אינו לדבר איסור אלא ש</w:t>
      </w:r>
      <w:r w:rsidR="006A24AD" w:rsidRPr="002D4AD7">
        <w:rPr>
          <w:rtl/>
        </w:rPr>
        <w:t>"</w:t>
      </w:r>
      <w:r w:rsidR="00F0100F" w:rsidRPr="002D4AD7">
        <w:rPr>
          <w:rtl/>
        </w:rPr>
        <w:t>מ דלא פירש הרמב</w:t>
      </w:r>
      <w:r w:rsidR="006A24AD" w:rsidRPr="002D4AD7">
        <w:rPr>
          <w:rtl/>
        </w:rPr>
        <w:t>"</w:t>
      </w:r>
      <w:r w:rsidR="00F0100F" w:rsidRPr="002D4AD7">
        <w:rPr>
          <w:rtl/>
        </w:rPr>
        <w:t>ן משום</w:t>
      </w:r>
      <w:r w:rsidR="006A24AD" w:rsidRPr="002D4AD7">
        <w:rPr>
          <w:rtl/>
        </w:rPr>
        <w:t xml:space="preserve"> </w:t>
      </w:r>
      <w:r w:rsidR="00F0100F" w:rsidRPr="002D4AD7">
        <w:rPr>
          <w:rtl/>
        </w:rPr>
        <w:t>דסתמא דמלתא אינן לדבר איסור כי ישראל אינן חשודין</w:t>
      </w:r>
      <w:r w:rsidR="006A24AD" w:rsidRPr="002D4AD7">
        <w:rPr>
          <w:rtl/>
        </w:rPr>
        <w:t xml:space="preserve"> </w:t>
      </w:r>
      <w:r w:rsidR="00F0100F" w:rsidRPr="002D4AD7">
        <w:rPr>
          <w:rtl/>
        </w:rPr>
        <w:t>בכך לתקן תקנה כי אם לדבר צרכי ותקון הקהל שיתקדש</w:t>
      </w:r>
      <w:r w:rsidR="006A24AD" w:rsidRPr="002D4AD7">
        <w:rPr>
          <w:rtl/>
        </w:rPr>
        <w:t xml:space="preserve"> </w:t>
      </w:r>
      <w:r w:rsidR="00F0100F" w:rsidRPr="002D4AD7">
        <w:rPr>
          <w:rtl/>
        </w:rPr>
        <w:t>בהן ש"ש וא"כ אין לך מצוה גדולה מזו כמו שנתבאר ולכן</w:t>
      </w:r>
      <w:r w:rsidR="006A24AD" w:rsidRPr="002D4AD7">
        <w:rPr>
          <w:rtl/>
        </w:rPr>
        <w:t xml:space="preserve"> </w:t>
      </w:r>
      <w:r w:rsidR="00F0100F" w:rsidRPr="002D4AD7">
        <w:rPr>
          <w:rtl/>
        </w:rPr>
        <w:t>אין ראיה מכאן ומדקדוקים כאילו לדחות דברי מהרי</w:t>
      </w:r>
      <w:r w:rsidR="006A24AD" w:rsidRPr="002D4AD7">
        <w:rPr>
          <w:rtl/>
        </w:rPr>
        <w:t>"</w:t>
      </w:r>
      <w:r w:rsidR="00F0100F" w:rsidRPr="002D4AD7">
        <w:rPr>
          <w:rtl/>
        </w:rPr>
        <w:t>ק</w:t>
      </w:r>
      <w:r w:rsidR="006A24AD" w:rsidRPr="002D4AD7">
        <w:rPr>
          <w:rtl/>
        </w:rPr>
        <w:t xml:space="preserve"> </w:t>
      </w:r>
      <w:r w:rsidR="00F0100F" w:rsidRPr="002D4AD7">
        <w:rPr>
          <w:rtl/>
        </w:rPr>
        <w:t xml:space="preserve">המפורשים: </w:t>
      </w:r>
      <w:r w:rsidRPr="002D4AD7">
        <w:rPr>
          <w:vertAlign w:val="superscript"/>
          <w:rtl/>
        </w:rPr>
        <w:t>@44</w:t>
      </w:r>
      <w:r w:rsidR="00F0100F" w:rsidRPr="002D4AD7">
        <w:rPr>
          <w:rtl/>
        </w:rPr>
        <w:t>וכן</w:t>
      </w:r>
      <w:r w:rsidRPr="002D4AD7">
        <w:rPr>
          <w:vertAlign w:val="superscript"/>
          <w:rtl/>
        </w:rPr>
        <w:t>@55</w:t>
      </w:r>
      <w:r w:rsidR="00F0100F" w:rsidRPr="002D4AD7">
        <w:rPr>
          <w:rtl/>
        </w:rPr>
        <w:t xml:space="preserve"> מה שהאריך מעלת כ</w:t>
      </w:r>
      <w:r w:rsidR="006A24AD" w:rsidRPr="002D4AD7">
        <w:rPr>
          <w:rtl/>
        </w:rPr>
        <w:t>"</w:t>
      </w:r>
      <w:r w:rsidR="00F0100F" w:rsidRPr="002D4AD7">
        <w:rPr>
          <w:rtl/>
        </w:rPr>
        <w:t>ת להביא דעת</w:t>
      </w:r>
      <w:r w:rsidR="006A24AD" w:rsidRPr="002D4AD7">
        <w:rPr>
          <w:rtl/>
        </w:rPr>
        <w:t xml:space="preserve"> </w:t>
      </w:r>
      <w:r w:rsidR="00F0100F" w:rsidRPr="002D4AD7">
        <w:rPr>
          <w:rtl/>
        </w:rPr>
        <w:t>הפוסקים שס</w:t>
      </w:r>
      <w:r w:rsidR="006A24AD" w:rsidRPr="002D4AD7">
        <w:rPr>
          <w:rtl/>
        </w:rPr>
        <w:t>"</w:t>
      </w:r>
      <w:r w:rsidR="00F0100F" w:rsidRPr="002D4AD7">
        <w:rPr>
          <w:rtl/>
        </w:rPr>
        <w:t>ל דלא מקרי עד</w:t>
      </w:r>
      <w:r w:rsidR="006A24AD" w:rsidRPr="002D4AD7">
        <w:rPr>
          <w:rtl/>
        </w:rPr>
        <w:t>"</w:t>
      </w:r>
      <w:r w:rsidR="00F0100F" w:rsidRPr="002D4AD7">
        <w:rPr>
          <w:rtl/>
        </w:rPr>
        <w:t>ר רק כשפרט אותן או שאמר</w:t>
      </w:r>
      <w:r w:rsidR="006A24AD" w:rsidRPr="002D4AD7">
        <w:rPr>
          <w:rtl/>
        </w:rPr>
        <w:t xml:space="preserve"> </w:t>
      </w:r>
      <w:r w:rsidR="00F0100F" w:rsidRPr="002D4AD7">
        <w:rPr>
          <w:rtl/>
        </w:rPr>
        <w:t>על דעתכם אני נשבע וכתב לבסוף ואין נראה לחלק בין</w:t>
      </w:r>
      <w:r w:rsidR="006A24AD" w:rsidRPr="002D4AD7">
        <w:rPr>
          <w:rtl/>
        </w:rPr>
        <w:t xml:space="preserve"> </w:t>
      </w:r>
      <w:r w:rsidR="00F0100F" w:rsidRPr="002D4AD7">
        <w:rPr>
          <w:rtl/>
        </w:rPr>
        <w:t>נשבע לרבים או כשרבים נשבעים להדדי דמאי שנא הא</w:t>
      </w:r>
      <w:r w:rsidR="006A24AD" w:rsidRPr="002D4AD7">
        <w:rPr>
          <w:rtl/>
        </w:rPr>
        <w:t xml:space="preserve"> </w:t>
      </w:r>
      <w:r w:rsidR="00F0100F" w:rsidRPr="002D4AD7">
        <w:rPr>
          <w:rtl/>
        </w:rPr>
        <w:t>מהא כו', לפי מה שכתבתי החלוק מבואר דכשנשבעים רבים</w:t>
      </w:r>
      <w:r w:rsidR="006A24AD" w:rsidRPr="002D4AD7">
        <w:rPr>
          <w:rtl/>
        </w:rPr>
        <w:t xml:space="preserve"> </w:t>
      </w:r>
      <w:r w:rsidR="00F0100F" w:rsidRPr="002D4AD7">
        <w:rPr>
          <w:rtl/>
        </w:rPr>
        <w:t>להדדי כל אחד מבטל דעתו אצל חבריו כדי שגם הם יבטלו</w:t>
      </w:r>
      <w:r w:rsidR="006A24AD" w:rsidRPr="002D4AD7">
        <w:rPr>
          <w:rtl/>
        </w:rPr>
        <w:t xml:space="preserve"> </w:t>
      </w:r>
      <w:r w:rsidR="00F0100F" w:rsidRPr="002D4AD7">
        <w:rPr>
          <w:rtl/>
        </w:rPr>
        <w:t>דעתן נגדו וכל אחד חשקו להחזיק הדבר בכל מה שאפשר מאחר</w:t>
      </w:r>
      <w:r w:rsidR="006A24AD" w:rsidRPr="002D4AD7">
        <w:rPr>
          <w:rtl/>
        </w:rPr>
        <w:t xml:space="preserve"> </w:t>
      </w:r>
      <w:r w:rsidR="00F0100F" w:rsidRPr="002D4AD7">
        <w:rPr>
          <w:rtl/>
        </w:rPr>
        <w:t>שנעשה לו טובה בזו איידי דקני גמר ומקני כדפרישית וכמו</w:t>
      </w:r>
      <w:r w:rsidR="006A24AD" w:rsidRPr="002D4AD7">
        <w:rPr>
          <w:rtl/>
        </w:rPr>
        <w:t xml:space="preserve"> </w:t>
      </w:r>
      <w:r w:rsidR="00F0100F" w:rsidRPr="002D4AD7">
        <w:rPr>
          <w:rtl/>
        </w:rPr>
        <w:t>שמשמע בתשובות מהרי</w:t>
      </w:r>
      <w:r w:rsidR="006A24AD" w:rsidRPr="002D4AD7">
        <w:rPr>
          <w:rtl/>
        </w:rPr>
        <w:t>"</w:t>
      </w:r>
      <w:r w:rsidR="00F0100F" w:rsidRPr="002D4AD7">
        <w:rPr>
          <w:rtl/>
        </w:rPr>
        <w:t>ק שתלה סברתו בזה משא</w:t>
      </w:r>
      <w:r w:rsidR="006A24AD" w:rsidRPr="002D4AD7">
        <w:rPr>
          <w:rtl/>
        </w:rPr>
        <w:t>"</w:t>
      </w:r>
      <w:r w:rsidR="00F0100F" w:rsidRPr="002D4AD7">
        <w:rPr>
          <w:rtl/>
        </w:rPr>
        <w:t>כ בנשבע</w:t>
      </w:r>
      <w:r w:rsidR="006A24AD" w:rsidRPr="002D4AD7">
        <w:rPr>
          <w:rtl/>
        </w:rPr>
        <w:t xml:space="preserve"> </w:t>
      </w:r>
      <w:r w:rsidR="00F0100F" w:rsidRPr="002D4AD7">
        <w:rPr>
          <w:rtl/>
        </w:rPr>
        <w:t>לרבים</w:t>
      </w:r>
      <w:r w:rsidR="006A24AD" w:rsidRPr="002D4AD7">
        <w:rPr>
          <w:rtl/>
        </w:rPr>
        <w:t>,</w:t>
      </w:r>
      <w:r w:rsidR="00F0100F" w:rsidRPr="002D4AD7">
        <w:rPr>
          <w:rtl/>
        </w:rPr>
        <w:t xml:space="preserve"> וכל זה מבואר לעיני רק שמעלתך העלים עיניו מזה</w:t>
      </w:r>
      <w:r w:rsidR="006A24AD" w:rsidRPr="002D4AD7">
        <w:rPr>
          <w:rtl/>
        </w:rPr>
        <w:t xml:space="preserve"> </w:t>
      </w:r>
      <w:r w:rsidR="00F0100F" w:rsidRPr="002D4AD7">
        <w:rPr>
          <w:rtl/>
        </w:rPr>
        <w:t>לסבה שיתבאר</w:t>
      </w:r>
      <w:r w:rsidR="006A24AD" w:rsidRPr="002D4AD7">
        <w:rPr>
          <w:rtl/>
        </w:rPr>
        <w:t>,</w:t>
      </w:r>
      <w:r w:rsidR="00F0100F" w:rsidRPr="002D4AD7">
        <w:rPr>
          <w:rtl/>
        </w:rPr>
        <w:t xml:space="preserve"> ועוד דהרי כבר כתבתי שיש מחלוקת בדבר</w:t>
      </w:r>
      <w:r w:rsidR="006A24AD" w:rsidRPr="002D4AD7">
        <w:rPr>
          <w:rtl/>
        </w:rPr>
        <w:t xml:space="preserve"> </w:t>
      </w:r>
      <w:r w:rsidR="00F0100F" w:rsidRPr="002D4AD7">
        <w:rPr>
          <w:rtl/>
        </w:rPr>
        <w:t>כי הר"ן והרמב"ם ס</w:t>
      </w:r>
      <w:r w:rsidR="006A24AD" w:rsidRPr="002D4AD7">
        <w:rPr>
          <w:rtl/>
        </w:rPr>
        <w:t>"</w:t>
      </w:r>
      <w:r w:rsidR="00F0100F" w:rsidRPr="002D4AD7">
        <w:rPr>
          <w:rtl/>
        </w:rPr>
        <w:t>ל כי לדעת רבים סתם מהני א"כ</w:t>
      </w:r>
      <w:r w:rsidR="006A24AD" w:rsidRPr="002D4AD7">
        <w:rPr>
          <w:rtl/>
        </w:rPr>
        <w:t xml:space="preserve"> </w:t>
      </w:r>
      <w:r w:rsidR="00F0100F" w:rsidRPr="002D4AD7">
        <w:rPr>
          <w:rtl/>
        </w:rPr>
        <w:t>לדעתן ה"ה אפשר דמהני אם רבים נשבעו להדדי ג</w:t>
      </w:r>
      <w:r w:rsidR="006A24AD" w:rsidRPr="002D4AD7">
        <w:rPr>
          <w:rtl/>
        </w:rPr>
        <w:t>"</w:t>
      </w:r>
      <w:r w:rsidR="00F0100F" w:rsidRPr="002D4AD7">
        <w:rPr>
          <w:rtl/>
        </w:rPr>
        <w:t>כ</w:t>
      </w:r>
      <w:r w:rsidR="006A24AD" w:rsidRPr="002D4AD7">
        <w:rPr>
          <w:rtl/>
        </w:rPr>
        <w:t>.</w:t>
      </w:r>
      <w:r w:rsidR="00F0100F" w:rsidRPr="002D4AD7">
        <w:rPr>
          <w:rtl/>
        </w:rPr>
        <w:t xml:space="preserve"> גם</w:t>
      </w:r>
      <w:r w:rsidR="006A24AD" w:rsidRPr="002D4AD7">
        <w:rPr>
          <w:rtl/>
        </w:rPr>
        <w:t xml:space="preserve"> </w:t>
      </w:r>
      <w:r w:rsidR="00F0100F" w:rsidRPr="002D4AD7">
        <w:rPr>
          <w:rtl/>
        </w:rPr>
        <w:t>מה שהביא ראיה מדברי הריב</w:t>
      </w:r>
      <w:r w:rsidR="006A24AD" w:rsidRPr="002D4AD7">
        <w:rPr>
          <w:rtl/>
        </w:rPr>
        <w:t>"</w:t>
      </w:r>
      <w:r w:rsidR="00F0100F" w:rsidRPr="002D4AD7">
        <w:rPr>
          <w:rtl/>
        </w:rPr>
        <w:t>ש סי' ש</w:t>
      </w:r>
      <w:r w:rsidR="006A24AD" w:rsidRPr="002D4AD7">
        <w:rPr>
          <w:rtl/>
        </w:rPr>
        <w:t>"</w:t>
      </w:r>
      <w:r w:rsidR="00F0100F" w:rsidRPr="002D4AD7">
        <w:rPr>
          <w:rtl/>
        </w:rPr>
        <w:t>ע כו' אע</w:t>
      </w:r>
      <w:r w:rsidR="006A24AD" w:rsidRPr="002D4AD7">
        <w:rPr>
          <w:rtl/>
        </w:rPr>
        <w:t>"</w:t>
      </w:r>
      <w:r w:rsidR="00F0100F" w:rsidRPr="002D4AD7">
        <w:rPr>
          <w:rtl/>
        </w:rPr>
        <w:t>פ שכבר</w:t>
      </w:r>
      <w:r w:rsidR="006A24AD" w:rsidRPr="002D4AD7">
        <w:rPr>
          <w:rtl/>
        </w:rPr>
        <w:t xml:space="preserve"> </w:t>
      </w:r>
      <w:r w:rsidR="00F0100F" w:rsidRPr="002D4AD7">
        <w:rPr>
          <w:rtl/>
        </w:rPr>
        <w:t>נדחה אותה ראיה מ"מ אחזור עליה שנית כי היא ראיה</w:t>
      </w:r>
      <w:r w:rsidR="006A24AD" w:rsidRPr="002D4AD7">
        <w:rPr>
          <w:rtl/>
        </w:rPr>
        <w:t xml:space="preserve"> </w:t>
      </w:r>
      <w:r w:rsidR="00F0100F" w:rsidRPr="002D4AD7">
        <w:rPr>
          <w:rtl/>
        </w:rPr>
        <w:t>היקשית לא מופתית כאשר כתב מעלתו ומסתמא נשבעו</w:t>
      </w:r>
      <w:r w:rsidR="006A24AD" w:rsidRPr="002D4AD7">
        <w:rPr>
          <w:rtl/>
        </w:rPr>
        <w:t xml:space="preserve"> </w:t>
      </w:r>
      <w:r w:rsidR="00F0100F" w:rsidRPr="002D4AD7">
        <w:rPr>
          <w:rtl/>
        </w:rPr>
        <w:t>הקהל ג"כ לו על מה שנתחייבו לו ואם איתא דכשרבים</w:t>
      </w:r>
      <w:r w:rsidR="006A24AD" w:rsidRPr="002D4AD7">
        <w:rPr>
          <w:rtl/>
        </w:rPr>
        <w:t xml:space="preserve"> </w:t>
      </w:r>
      <w:r w:rsidR="00F0100F" w:rsidRPr="002D4AD7">
        <w:rPr>
          <w:rtl/>
        </w:rPr>
        <w:t>נשבעין כו' למה לריב</w:t>
      </w:r>
      <w:r w:rsidR="006A24AD" w:rsidRPr="002D4AD7">
        <w:rPr>
          <w:rtl/>
        </w:rPr>
        <w:t>"</w:t>
      </w:r>
      <w:r w:rsidR="00F0100F" w:rsidRPr="002D4AD7">
        <w:rPr>
          <w:rtl/>
        </w:rPr>
        <w:t>ש להאריך כו', ותמיהני כי לפי סברת</w:t>
      </w:r>
      <w:r w:rsidR="006A24AD" w:rsidRPr="002D4AD7">
        <w:rPr>
          <w:rtl/>
        </w:rPr>
        <w:t xml:space="preserve"> </w:t>
      </w:r>
      <w:r w:rsidR="00F0100F" w:rsidRPr="002D4AD7">
        <w:rPr>
          <w:rtl/>
        </w:rPr>
        <w:t>מעלתו לומר מסתמא זו לא הוצרך להביא ראיה מדברי</w:t>
      </w:r>
      <w:r w:rsidR="006A24AD" w:rsidRPr="002D4AD7">
        <w:rPr>
          <w:rtl/>
        </w:rPr>
        <w:t xml:space="preserve"> </w:t>
      </w:r>
      <w:r w:rsidR="00F0100F" w:rsidRPr="002D4AD7">
        <w:rPr>
          <w:rtl/>
        </w:rPr>
        <w:t>ריב</w:t>
      </w:r>
      <w:r w:rsidR="006A24AD" w:rsidRPr="002D4AD7">
        <w:rPr>
          <w:rtl/>
        </w:rPr>
        <w:t>"</w:t>
      </w:r>
      <w:r w:rsidR="00F0100F" w:rsidRPr="002D4AD7">
        <w:rPr>
          <w:rtl/>
        </w:rPr>
        <w:t>ש אלא מתלמוד ערוך סוף השולח (דף מ"ה:) מפלוגתא</w:t>
      </w:r>
      <w:r w:rsidR="006A24AD" w:rsidRPr="002D4AD7">
        <w:rPr>
          <w:rtl/>
        </w:rPr>
        <w:t xml:space="preserve"> </w:t>
      </w:r>
      <w:r w:rsidR="00F0100F" w:rsidRPr="002D4AD7">
        <w:rPr>
          <w:rtl/>
        </w:rPr>
        <w:t>דר' יהודה וחכמים המוציא את אשתו משום שם רע לא</w:t>
      </w:r>
      <w:r w:rsidR="006A24AD" w:rsidRPr="002D4AD7">
        <w:rPr>
          <w:rtl/>
        </w:rPr>
        <w:t xml:space="preserve"> </w:t>
      </w:r>
      <w:r w:rsidR="00F0100F" w:rsidRPr="002D4AD7">
        <w:rPr>
          <w:rtl/>
        </w:rPr>
        <w:t>יחזיר משום נדר לא יחזיר ר' יהודה אומר כל נדר שידעו</w:t>
      </w:r>
      <w:r w:rsidR="006A24AD" w:rsidRPr="002D4AD7">
        <w:rPr>
          <w:rtl/>
        </w:rPr>
        <w:t xml:space="preserve"> </w:t>
      </w:r>
      <w:r w:rsidR="00F0100F" w:rsidRPr="002D4AD7">
        <w:rPr>
          <w:rtl/>
        </w:rPr>
        <w:t>בו רבים לא יחזיר ושלא ידעו בו רבים יחזיר ובגמרא (דף</w:t>
      </w:r>
      <w:r w:rsidR="006A24AD" w:rsidRPr="002D4AD7">
        <w:rPr>
          <w:rtl/>
        </w:rPr>
        <w:t xml:space="preserve"> </w:t>
      </w:r>
      <w:r w:rsidR="00F0100F" w:rsidRPr="002D4AD7">
        <w:rPr>
          <w:rtl/>
        </w:rPr>
        <w:t>מ"ו ע"א שם) אמר ריב"ל מ"ט דר' יהודה דכתיב לא הכום</w:t>
      </w:r>
      <w:r w:rsidR="006A24AD" w:rsidRPr="002D4AD7">
        <w:rPr>
          <w:rtl/>
        </w:rPr>
        <w:t xml:space="preserve"> </w:t>
      </w:r>
      <w:r w:rsidR="00F0100F" w:rsidRPr="002D4AD7">
        <w:rPr>
          <w:rtl/>
        </w:rPr>
        <w:t>בני ישראל כי נשבעו להם נשיאי העדה ורבנן התם מי חלה</w:t>
      </w:r>
      <w:r w:rsidR="006A24AD" w:rsidRPr="002D4AD7">
        <w:rPr>
          <w:rtl/>
        </w:rPr>
        <w:t xml:space="preserve"> </w:t>
      </w:r>
      <w:r w:rsidR="00F0100F" w:rsidRPr="002D4AD7">
        <w:rPr>
          <w:rtl/>
        </w:rPr>
        <w:t>שבועה כו'</w:t>
      </w:r>
      <w:r w:rsidR="006A24AD" w:rsidRPr="002D4AD7">
        <w:rPr>
          <w:rtl/>
        </w:rPr>
        <w:t>,</w:t>
      </w:r>
      <w:r w:rsidR="00F0100F" w:rsidRPr="002D4AD7">
        <w:rPr>
          <w:rtl/>
        </w:rPr>
        <w:t xml:space="preserve"> והשתא לפי דקדוק דברי מעלתך יש לומר ג"כ</w:t>
      </w:r>
      <w:r w:rsidR="006A24AD" w:rsidRPr="002D4AD7">
        <w:rPr>
          <w:rtl/>
        </w:rPr>
        <w:t xml:space="preserve"> </w:t>
      </w:r>
      <w:r w:rsidR="00F0100F" w:rsidRPr="002D4AD7">
        <w:rPr>
          <w:rtl/>
        </w:rPr>
        <w:t>בכאן מסתמא נשבעו להם הגבעונים ג"כ להיות להם שלום</w:t>
      </w:r>
      <w:r w:rsidR="006A24AD" w:rsidRPr="002D4AD7">
        <w:rPr>
          <w:rtl/>
        </w:rPr>
        <w:t xml:space="preserve"> </w:t>
      </w:r>
      <w:r w:rsidR="00F0100F" w:rsidRPr="002D4AD7">
        <w:rPr>
          <w:rtl/>
        </w:rPr>
        <w:t>עם ישראל וא</w:t>
      </w:r>
      <w:r w:rsidR="006A24AD" w:rsidRPr="002D4AD7">
        <w:rPr>
          <w:rtl/>
        </w:rPr>
        <w:t>"</w:t>
      </w:r>
      <w:r w:rsidR="00F0100F" w:rsidRPr="002D4AD7">
        <w:rPr>
          <w:rtl/>
        </w:rPr>
        <w:t>כ מאי מוכח ר' יהודה דלמא עד</w:t>
      </w:r>
      <w:r w:rsidR="006A24AD" w:rsidRPr="002D4AD7">
        <w:rPr>
          <w:rtl/>
        </w:rPr>
        <w:t>"</w:t>
      </w:r>
      <w:r w:rsidR="00F0100F" w:rsidRPr="002D4AD7">
        <w:rPr>
          <w:rtl/>
        </w:rPr>
        <w:t>ר שאני</w:t>
      </w:r>
      <w:r w:rsidR="006A24AD" w:rsidRPr="002D4AD7">
        <w:rPr>
          <w:rtl/>
        </w:rPr>
        <w:t xml:space="preserve">, </w:t>
      </w:r>
      <w:r w:rsidR="00F0100F" w:rsidRPr="002D4AD7">
        <w:rPr>
          <w:rtl/>
        </w:rPr>
        <w:t>אלא על כרחנו אנו צריכים להכחיש במסתמא זו כי לפעמים</w:t>
      </w:r>
      <w:r w:rsidR="006A24AD" w:rsidRPr="002D4AD7">
        <w:rPr>
          <w:rtl/>
        </w:rPr>
        <w:t xml:space="preserve"> </w:t>
      </w:r>
      <w:r w:rsidR="00F0100F" w:rsidRPr="002D4AD7">
        <w:rPr>
          <w:rtl/>
        </w:rPr>
        <w:t>אדם נשבע לרבים ואין הרבים נשבעין אליו כאשר חזקת</w:t>
      </w:r>
      <w:r w:rsidR="006A24AD" w:rsidRPr="002D4AD7">
        <w:rPr>
          <w:rtl/>
        </w:rPr>
        <w:t xml:space="preserve"> </w:t>
      </w:r>
      <w:r w:rsidR="00F0100F" w:rsidRPr="002D4AD7">
        <w:rPr>
          <w:rtl/>
        </w:rPr>
        <w:t>רבים עדיפי או לשאר סבות הרבות בזה. ומה שדקדק מעלת</w:t>
      </w:r>
      <w:r w:rsidR="006A24AD" w:rsidRPr="002D4AD7">
        <w:rPr>
          <w:rtl/>
        </w:rPr>
        <w:t xml:space="preserve"> </w:t>
      </w:r>
      <w:r w:rsidR="00F0100F" w:rsidRPr="002D4AD7">
        <w:rPr>
          <w:rtl/>
        </w:rPr>
        <w:t>כ</w:t>
      </w:r>
      <w:r w:rsidR="006A24AD" w:rsidRPr="002D4AD7">
        <w:rPr>
          <w:rtl/>
        </w:rPr>
        <w:t>"</w:t>
      </w:r>
      <w:r w:rsidR="00F0100F" w:rsidRPr="002D4AD7">
        <w:rPr>
          <w:rtl/>
        </w:rPr>
        <w:t>ת מן הגמרא שלא חילק אמימר מיניה וביה במה שאמר</w:t>
      </w:r>
      <w:r w:rsidR="006A24AD" w:rsidRPr="002D4AD7">
        <w:rPr>
          <w:rtl/>
        </w:rPr>
        <w:t xml:space="preserve"> </w:t>
      </w:r>
      <w:r w:rsidR="00F0100F" w:rsidRPr="002D4AD7">
        <w:rPr>
          <w:rtl/>
        </w:rPr>
        <w:t>והלכתא אפילו למאן דאמר נדר שהודר ברבים יש לו התרה</w:t>
      </w:r>
      <w:r w:rsidR="006A24AD" w:rsidRPr="002D4AD7">
        <w:rPr>
          <w:rtl/>
        </w:rPr>
        <w:t xml:space="preserve"> </w:t>
      </w:r>
      <w:r w:rsidR="00F0100F" w:rsidRPr="002D4AD7">
        <w:rPr>
          <w:rtl/>
        </w:rPr>
        <w:t>ע"ד רבים אין לו התרה וה</w:t>
      </w:r>
      <w:r w:rsidR="006A24AD" w:rsidRPr="002D4AD7">
        <w:rPr>
          <w:rtl/>
        </w:rPr>
        <w:t>"</w:t>
      </w:r>
      <w:r w:rsidR="00F0100F" w:rsidRPr="002D4AD7">
        <w:rPr>
          <w:rtl/>
        </w:rPr>
        <w:t>ל לפלוגי בלא דעת רבים בין</w:t>
      </w:r>
      <w:r w:rsidR="006A24AD" w:rsidRPr="002D4AD7">
        <w:rPr>
          <w:rtl/>
        </w:rPr>
        <w:t xml:space="preserve"> </w:t>
      </w:r>
      <w:r w:rsidR="00F0100F" w:rsidRPr="002D4AD7">
        <w:rPr>
          <w:rtl/>
        </w:rPr>
        <w:t xml:space="preserve">רבים שנשבעו </w:t>
      </w:r>
      <w:r w:rsidR="00F0100F" w:rsidRPr="002D4AD7">
        <w:rPr>
          <w:rtl/>
        </w:rPr>
        <w:lastRenderedPageBreak/>
        <w:t>ביחד או אם אחד נשבע לרבים, נראה דליכא</w:t>
      </w:r>
      <w:r w:rsidR="006A24AD" w:rsidRPr="002D4AD7">
        <w:rPr>
          <w:rtl/>
        </w:rPr>
        <w:t xml:space="preserve"> </w:t>
      </w:r>
      <w:r w:rsidR="00F0100F" w:rsidRPr="002D4AD7">
        <w:rPr>
          <w:rtl/>
        </w:rPr>
        <w:t>למידק בזו</w:t>
      </w:r>
      <w:r w:rsidR="006A24AD" w:rsidRPr="002D4AD7">
        <w:rPr>
          <w:rtl/>
        </w:rPr>
        <w:t>,</w:t>
      </w:r>
      <w:r w:rsidR="00F0100F" w:rsidRPr="002D4AD7">
        <w:rPr>
          <w:rtl/>
        </w:rPr>
        <w:t xml:space="preserve"> חדא דלפי מה שכתבתי ע</w:t>
      </w:r>
      <w:r w:rsidR="006A24AD" w:rsidRPr="002D4AD7">
        <w:rPr>
          <w:rtl/>
        </w:rPr>
        <w:t>"</w:t>
      </w:r>
      <w:r w:rsidR="00F0100F" w:rsidRPr="002D4AD7">
        <w:rPr>
          <w:rtl/>
        </w:rPr>
        <w:t>ד רבים הוי רבותא</w:t>
      </w:r>
      <w:r w:rsidR="006A24AD" w:rsidRPr="002D4AD7">
        <w:rPr>
          <w:rtl/>
        </w:rPr>
        <w:t xml:space="preserve"> </w:t>
      </w:r>
      <w:r w:rsidR="00F0100F" w:rsidRPr="002D4AD7">
        <w:rPr>
          <w:rtl/>
        </w:rPr>
        <w:t>טפי דאע"ג דהנשבע לא מקבל טובה מן הרבים אפ</w:t>
      </w:r>
      <w:r w:rsidR="006A24AD" w:rsidRPr="002D4AD7">
        <w:rPr>
          <w:rtl/>
        </w:rPr>
        <w:t>"</w:t>
      </w:r>
      <w:r w:rsidR="00F0100F" w:rsidRPr="002D4AD7">
        <w:rPr>
          <w:rtl/>
        </w:rPr>
        <w:t>ה</w:t>
      </w:r>
      <w:r w:rsidR="006A24AD" w:rsidRPr="002D4AD7">
        <w:rPr>
          <w:rtl/>
        </w:rPr>
        <w:t xml:space="preserve"> </w:t>
      </w:r>
      <w:r w:rsidR="00F0100F" w:rsidRPr="002D4AD7">
        <w:rPr>
          <w:rtl/>
        </w:rPr>
        <w:t>מבטל דעתיה לגבייהו כל שכן כי נשבעו להדדי דכל אחד</w:t>
      </w:r>
      <w:r w:rsidR="006A24AD" w:rsidRPr="002D4AD7">
        <w:rPr>
          <w:rtl/>
        </w:rPr>
        <w:t xml:space="preserve"> </w:t>
      </w:r>
      <w:r w:rsidR="00F0100F" w:rsidRPr="002D4AD7">
        <w:rPr>
          <w:rtl/>
        </w:rPr>
        <w:t>מקבל טובה מחבירו דמבטל דעתו לחבירו</w:t>
      </w:r>
      <w:r w:rsidR="006A24AD" w:rsidRPr="002D4AD7">
        <w:rPr>
          <w:rtl/>
        </w:rPr>
        <w:t>,</w:t>
      </w:r>
      <w:r w:rsidR="00F0100F" w:rsidRPr="002D4AD7">
        <w:rPr>
          <w:rtl/>
        </w:rPr>
        <w:t xml:space="preserve"> ועוד דאמימר</w:t>
      </w:r>
      <w:r w:rsidR="006A24AD" w:rsidRPr="002D4AD7">
        <w:rPr>
          <w:rtl/>
        </w:rPr>
        <w:t xml:space="preserve"> </w:t>
      </w:r>
      <w:r w:rsidR="00F0100F" w:rsidRPr="002D4AD7">
        <w:rPr>
          <w:rtl/>
        </w:rPr>
        <w:t>לא בא להורות לנו הדין בלבד דא</w:t>
      </w:r>
      <w:r w:rsidR="006A24AD" w:rsidRPr="002D4AD7">
        <w:rPr>
          <w:rtl/>
        </w:rPr>
        <w:t>"</w:t>
      </w:r>
      <w:r w:rsidR="00F0100F" w:rsidRPr="002D4AD7">
        <w:rPr>
          <w:rtl/>
        </w:rPr>
        <w:t>כ לא הוצרך להזכיר</w:t>
      </w:r>
      <w:r w:rsidR="006A24AD" w:rsidRPr="002D4AD7">
        <w:rPr>
          <w:rtl/>
        </w:rPr>
        <w:t xml:space="preserve"> </w:t>
      </w:r>
      <w:r w:rsidR="00F0100F" w:rsidRPr="002D4AD7">
        <w:rPr>
          <w:rtl/>
        </w:rPr>
        <w:t>המ"ד אלא הו</w:t>
      </w:r>
      <w:r w:rsidR="006A24AD" w:rsidRPr="002D4AD7">
        <w:rPr>
          <w:rtl/>
        </w:rPr>
        <w:t>"</w:t>
      </w:r>
      <w:r w:rsidR="00F0100F" w:rsidRPr="002D4AD7">
        <w:rPr>
          <w:rtl/>
        </w:rPr>
        <w:t>ל למימר והלכתא נדר של רבים יש לו התרה</w:t>
      </w:r>
      <w:r w:rsidR="006A24AD" w:rsidRPr="002D4AD7">
        <w:rPr>
          <w:rtl/>
        </w:rPr>
        <w:t xml:space="preserve"> </w:t>
      </w:r>
      <w:r w:rsidR="00F0100F" w:rsidRPr="002D4AD7">
        <w:rPr>
          <w:rtl/>
        </w:rPr>
        <w:t>ועל ד"ר אין לו התרה דהא בעי למיפסק הלכתא בשתיהן</w:t>
      </w:r>
      <w:r w:rsidR="006A24AD" w:rsidRPr="002D4AD7">
        <w:rPr>
          <w:rtl/>
        </w:rPr>
        <w:t xml:space="preserve"> </w:t>
      </w:r>
      <w:r w:rsidR="00F0100F" w:rsidRPr="002D4AD7">
        <w:rPr>
          <w:rtl/>
        </w:rPr>
        <w:t>כמו שפירשו התוס' פרק השולח (דף מ"ה:) בבכורות סוף</w:t>
      </w:r>
      <w:r w:rsidR="006A24AD" w:rsidRPr="002D4AD7">
        <w:rPr>
          <w:rtl/>
        </w:rPr>
        <w:t xml:space="preserve"> </w:t>
      </w:r>
      <w:r w:rsidR="00F0100F" w:rsidRPr="002D4AD7">
        <w:rPr>
          <w:rtl/>
        </w:rPr>
        <w:t>פ' אלו מומין ומדהזכיר המ"ד נראה דבא להורות לנו דאף</w:t>
      </w:r>
      <w:r w:rsidR="006A24AD" w:rsidRPr="002D4AD7">
        <w:rPr>
          <w:rtl/>
        </w:rPr>
        <w:t xml:space="preserve"> </w:t>
      </w:r>
      <w:r w:rsidR="00F0100F" w:rsidRPr="002D4AD7">
        <w:rPr>
          <w:rtl/>
        </w:rPr>
        <w:t>למ"ד שס</w:t>
      </w:r>
      <w:r w:rsidR="006A24AD" w:rsidRPr="002D4AD7">
        <w:rPr>
          <w:rtl/>
        </w:rPr>
        <w:t>"</w:t>
      </w:r>
      <w:r w:rsidR="00F0100F" w:rsidRPr="002D4AD7">
        <w:rPr>
          <w:rtl/>
        </w:rPr>
        <w:t>ל דנדר שהודר ברבים יש לו התרה מ</w:t>
      </w:r>
      <w:r w:rsidR="006A24AD" w:rsidRPr="002D4AD7">
        <w:rPr>
          <w:rtl/>
        </w:rPr>
        <w:t>"</w:t>
      </w:r>
      <w:r w:rsidR="00F0100F" w:rsidRPr="002D4AD7">
        <w:rPr>
          <w:rtl/>
        </w:rPr>
        <w:t>מ על ד</w:t>
      </w:r>
      <w:r w:rsidR="006A24AD" w:rsidRPr="002D4AD7">
        <w:rPr>
          <w:rtl/>
        </w:rPr>
        <w:t>"</w:t>
      </w:r>
      <w:r w:rsidR="00F0100F" w:rsidRPr="002D4AD7">
        <w:rPr>
          <w:rtl/>
        </w:rPr>
        <w:t>ר</w:t>
      </w:r>
      <w:r w:rsidR="006A24AD" w:rsidRPr="002D4AD7">
        <w:rPr>
          <w:rtl/>
        </w:rPr>
        <w:t xml:space="preserve"> </w:t>
      </w:r>
      <w:r w:rsidR="00F0100F" w:rsidRPr="002D4AD7">
        <w:rPr>
          <w:rtl/>
        </w:rPr>
        <w:t>אין לו התרה א"כ הוצרך לחלק בעד</w:t>
      </w:r>
      <w:r w:rsidR="006A24AD" w:rsidRPr="002D4AD7">
        <w:rPr>
          <w:rtl/>
        </w:rPr>
        <w:t>"</w:t>
      </w:r>
      <w:r w:rsidR="00F0100F" w:rsidRPr="002D4AD7">
        <w:rPr>
          <w:rtl/>
        </w:rPr>
        <w:t>ר דומיא ברבים דאחד</w:t>
      </w:r>
      <w:r w:rsidR="006A24AD" w:rsidRPr="002D4AD7">
        <w:rPr>
          <w:rtl/>
        </w:rPr>
        <w:t xml:space="preserve"> </w:t>
      </w:r>
      <w:r w:rsidR="00F0100F" w:rsidRPr="002D4AD7">
        <w:rPr>
          <w:rtl/>
        </w:rPr>
        <w:t>נשבע לרבים דהא אותו מ"ד הוא ר' יהודה דלעיל גבי</w:t>
      </w:r>
      <w:r w:rsidR="006A24AD" w:rsidRPr="002D4AD7">
        <w:rPr>
          <w:rtl/>
        </w:rPr>
        <w:t xml:space="preserve"> </w:t>
      </w:r>
      <w:r w:rsidR="00F0100F" w:rsidRPr="002D4AD7">
        <w:rPr>
          <w:rtl/>
        </w:rPr>
        <w:t>המוציא אשתו משום ש"ר כמו שפירש</w:t>
      </w:r>
      <w:r w:rsidR="006A24AD" w:rsidRPr="002D4AD7">
        <w:rPr>
          <w:rtl/>
        </w:rPr>
        <w:t>"</w:t>
      </w:r>
      <w:r w:rsidR="00F0100F" w:rsidRPr="002D4AD7">
        <w:rPr>
          <w:rtl/>
        </w:rPr>
        <w:t>י פרק השולח והתם</w:t>
      </w:r>
      <w:r w:rsidR="006A24AD" w:rsidRPr="002D4AD7">
        <w:rPr>
          <w:rtl/>
        </w:rPr>
        <w:t xml:space="preserve"> </w:t>
      </w:r>
      <w:r w:rsidR="00F0100F" w:rsidRPr="002D4AD7">
        <w:rPr>
          <w:rtl/>
        </w:rPr>
        <w:t>האשה נשבעת לחודה ודומה לזה קאמר דבעל דעת רבים</w:t>
      </w:r>
      <w:r w:rsidR="006A24AD" w:rsidRPr="002D4AD7">
        <w:rPr>
          <w:rtl/>
        </w:rPr>
        <w:t xml:space="preserve"> </w:t>
      </w:r>
      <w:r w:rsidR="00F0100F" w:rsidRPr="002D4AD7">
        <w:rPr>
          <w:rtl/>
        </w:rPr>
        <w:t>ר' יהודה מודה ואפשר דאמימר אמר ג"כ לשנויי איזה קושיא</w:t>
      </w:r>
      <w:r w:rsidR="006A24AD" w:rsidRPr="002D4AD7">
        <w:rPr>
          <w:rtl/>
        </w:rPr>
        <w:t xml:space="preserve"> </w:t>
      </w:r>
      <w:r w:rsidR="00F0100F" w:rsidRPr="002D4AD7">
        <w:rPr>
          <w:rtl/>
        </w:rPr>
        <w:t>שהביא אותו התלמוד עליו פרק השולח (דף ל"ו) או במכות</w:t>
      </w:r>
      <w:r w:rsidR="006A24AD" w:rsidRPr="002D4AD7">
        <w:rPr>
          <w:rtl/>
        </w:rPr>
        <w:t xml:space="preserve"> </w:t>
      </w:r>
      <w:r w:rsidR="00F0100F" w:rsidRPr="002D4AD7">
        <w:rPr>
          <w:rtl/>
        </w:rPr>
        <w:t>פרק אלו הן הלוקין (דף י"ו) או בבכורות ס</w:t>
      </w:r>
      <w:r w:rsidR="006A24AD" w:rsidRPr="002D4AD7">
        <w:rPr>
          <w:rtl/>
        </w:rPr>
        <w:t>"</w:t>
      </w:r>
      <w:r w:rsidR="00F0100F" w:rsidRPr="002D4AD7">
        <w:rPr>
          <w:rtl/>
        </w:rPr>
        <w:t>פ אלו מומין</w:t>
      </w:r>
      <w:r w:rsidR="006A24AD" w:rsidRPr="002D4AD7">
        <w:rPr>
          <w:rtl/>
        </w:rPr>
        <w:t xml:space="preserve"> </w:t>
      </w:r>
      <w:r w:rsidR="00F0100F" w:rsidRPr="002D4AD7">
        <w:rPr>
          <w:rtl/>
        </w:rPr>
        <w:t>והתוס' לא מיירי כלל ברבים שנשבעו ביחד אלא ביחיד</w:t>
      </w:r>
      <w:r w:rsidR="006A24AD" w:rsidRPr="002D4AD7">
        <w:rPr>
          <w:rtl/>
        </w:rPr>
        <w:t xml:space="preserve"> </w:t>
      </w:r>
      <w:r w:rsidR="00F0100F" w:rsidRPr="002D4AD7">
        <w:rPr>
          <w:rtl/>
        </w:rPr>
        <w:t>הנשבע ועל כן הוצרך לומר דמיירי בעל דעת רבים, דוק</w:t>
      </w:r>
      <w:r w:rsidR="006A24AD" w:rsidRPr="002D4AD7">
        <w:rPr>
          <w:rtl/>
        </w:rPr>
        <w:t xml:space="preserve"> </w:t>
      </w:r>
      <w:r w:rsidR="00F0100F" w:rsidRPr="002D4AD7">
        <w:rPr>
          <w:rtl/>
        </w:rPr>
        <w:t>מעלתו בסוגיית התלמוד שהביאו עליו דברי אמימר וימצאנו</w:t>
      </w:r>
      <w:r w:rsidR="006A24AD" w:rsidRPr="002D4AD7">
        <w:rPr>
          <w:rtl/>
        </w:rPr>
        <w:t xml:space="preserve"> </w:t>
      </w:r>
      <w:r w:rsidR="00F0100F" w:rsidRPr="002D4AD7">
        <w:rPr>
          <w:rtl/>
        </w:rPr>
        <w:t>כדברי</w:t>
      </w:r>
      <w:r w:rsidR="006A24AD" w:rsidRPr="002D4AD7">
        <w:rPr>
          <w:rtl/>
        </w:rPr>
        <w:t>,</w:t>
      </w:r>
      <w:r w:rsidR="00F0100F" w:rsidRPr="002D4AD7">
        <w:rPr>
          <w:rtl/>
        </w:rPr>
        <w:t xml:space="preserve"> ואע</w:t>
      </w:r>
      <w:r w:rsidR="006A24AD" w:rsidRPr="002D4AD7">
        <w:rPr>
          <w:rtl/>
        </w:rPr>
        <w:t>"</w:t>
      </w:r>
      <w:r w:rsidR="00F0100F" w:rsidRPr="002D4AD7">
        <w:rPr>
          <w:rtl/>
        </w:rPr>
        <w:t>ג דאמר בלשון הילכתא אפשר דקאי לשנויי</w:t>
      </w:r>
      <w:r w:rsidR="006A24AD" w:rsidRPr="002D4AD7">
        <w:rPr>
          <w:rtl/>
        </w:rPr>
        <w:t xml:space="preserve"> </w:t>
      </w:r>
      <w:r w:rsidR="00F0100F" w:rsidRPr="002D4AD7">
        <w:rPr>
          <w:rtl/>
        </w:rPr>
        <w:t>קושיית התלמוד ונקט ג"כ הלכתא כדאמרינן בב"מ (דף ט':)</w:t>
      </w:r>
      <w:r w:rsidR="006A24AD" w:rsidRPr="002D4AD7">
        <w:rPr>
          <w:rtl/>
        </w:rPr>
        <w:t xml:space="preserve"> </w:t>
      </w:r>
      <w:r w:rsidR="00F0100F" w:rsidRPr="002D4AD7">
        <w:rPr>
          <w:rtl/>
        </w:rPr>
        <w:t>ובגיטין (דף ע"ח) והילכתא בכפות. ובס"פ בן סורר ומורה</w:t>
      </w:r>
      <w:r w:rsidR="006A24AD" w:rsidRPr="002D4AD7">
        <w:rPr>
          <w:rtl/>
        </w:rPr>
        <w:t xml:space="preserve"> </w:t>
      </w:r>
      <w:r w:rsidR="00F0100F" w:rsidRPr="002D4AD7">
        <w:rPr>
          <w:rtl/>
        </w:rPr>
        <w:t>(דף ע"ב) והלכתא דשדינהו בנהרא והוא מבואר</w:t>
      </w:r>
      <w:r w:rsidR="006A24AD" w:rsidRPr="002D4AD7">
        <w:rPr>
          <w:rtl/>
        </w:rPr>
        <w:t>.</w:t>
      </w:r>
      <w:r w:rsidR="00F0100F" w:rsidRPr="002D4AD7">
        <w:rPr>
          <w:rtl/>
        </w:rPr>
        <w:t xml:space="preserve"> זהו הנ"ל</w:t>
      </w:r>
      <w:r w:rsidR="006A24AD" w:rsidRPr="002D4AD7">
        <w:rPr>
          <w:rtl/>
        </w:rPr>
        <w:t xml:space="preserve"> </w:t>
      </w:r>
      <w:r w:rsidR="00F0100F" w:rsidRPr="002D4AD7">
        <w:rPr>
          <w:rtl/>
        </w:rPr>
        <w:t>לדקדק בדברי מעלתך</w:t>
      </w:r>
      <w:r w:rsidR="006A24AD" w:rsidRPr="002D4AD7">
        <w:rPr>
          <w:rtl/>
        </w:rPr>
        <w:t>.</w:t>
      </w:r>
      <w:r w:rsidR="00F0100F" w:rsidRPr="002D4AD7">
        <w:rPr>
          <w:rtl/>
        </w:rPr>
        <w:t xml:space="preserve"> אמנם לעיקר דינא יש להביא ראיה</w:t>
      </w:r>
      <w:r w:rsidR="006A24AD" w:rsidRPr="002D4AD7">
        <w:rPr>
          <w:rtl/>
        </w:rPr>
        <w:t xml:space="preserve"> </w:t>
      </w:r>
      <w:r w:rsidR="00F0100F" w:rsidRPr="002D4AD7">
        <w:rPr>
          <w:rtl/>
        </w:rPr>
        <w:t>ממקום אחר דהיינו תשובת בר ששת סימן תס"א שכתב</w:t>
      </w:r>
      <w:r w:rsidR="006A24AD" w:rsidRPr="002D4AD7">
        <w:rPr>
          <w:rtl/>
        </w:rPr>
        <w:t xml:space="preserve"> </w:t>
      </w:r>
      <w:r w:rsidR="00F0100F" w:rsidRPr="002D4AD7">
        <w:rPr>
          <w:rtl/>
        </w:rPr>
        <w:t>בהדיא על י"ב מנהיגים שתקנו ליתן הודאה ונשבעו כולם</w:t>
      </w:r>
      <w:r w:rsidR="006A24AD" w:rsidRPr="002D4AD7">
        <w:rPr>
          <w:rtl/>
        </w:rPr>
        <w:t xml:space="preserve"> </w:t>
      </w:r>
      <w:r w:rsidR="00F0100F" w:rsidRPr="002D4AD7">
        <w:rPr>
          <w:rtl/>
        </w:rPr>
        <w:t>על תקנתם ומסיק שם דלא מקרי שבועה עד"ר ויכולין</w:t>
      </w:r>
      <w:r w:rsidR="006A24AD" w:rsidRPr="002D4AD7">
        <w:rPr>
          <w:rtl/>
        </w:rPr>
        <w:t xml:space="preserve"> </w:t>
      </w:r>
      <w:r w:rsidR="00F0100F" w:rsidRPr="002D4AD7">
        <w:rPr>
          <w:rtl/>
        </w:rPr>
        <w:t>להתחרט מקצתן ולהתיר להם שבועתן אע"פ שאחרים אינן</w:t>
      </w:r>
      <w:r w:rsidR="006A24AD" w:rsidRPr="002D4AD7">
        <w:rPr>
          <w:rtl/>
        </w:rPr>
        <w:t xml:space="preserve"> </w:t>
      </w:r>
      <w:r w:rsidR="00F0100F" w:rsidRPr="002D4AD7">
        <w:rPr>
          <w:rtl/>
        </w:rPr>
        <w:t>מתחרטים א"כ ש"מ דרבים שנשבעו להדדי לא מקרי עד"ר</w:t>
      </w:r>
      <w:r w:rsidR="006A24AD" w:rsidRPr="002D4AD7">
        <w:rPr>
          <w:rtl/>
        </w:rPr>
        <w:t xml:space="preserve"> </w:t>
      </w:r>
      <w:r w:rsidR="00F0100F" w:rsidRPr="002D4AD7">
        <w:rPr>
          <w:rtl/>
        </w:rPr>
        <w:t>וכן מוכח בדברי הרא"ש כלל ז' סי' ה'</w:t>
      </w:r>
      <w:r w:rsidR="006A24AD" w:rsidRPr="002D4AD7">
        <w:rPr>
          <w:rtl/>
        </w:rPr>
        <w:t>.</w:t>
      </w:r>
      <w:r w:rsidR="00F0100F" w:rsidRPr="002D4AD7">
        <w:rPr>
          <w:rtl/>
        </w:rPr>
        <w:t xml:space="preserve"> מ"מ נראה דדברי</w:t>
      </w:r>
      <w:r w:rsidR="006A24AD" w:rsidRPr="002D4AD7">
        <w:rPr>
          <w:rtl/>
        </w:rPr>
        <w:t xml:space="preserve"> </w:t>
      </w:r>
      <w:r w:rsidR="00F0100F" w:rsidRPr="002D4AD7">
        <w:rPr>
          <w:rtl/>
        </w:rPr>
        <w:t>מהרי"ק נכונים כאשר כתבתי בראשונה וזה דלא קאמר</w:t>
      </w:r>
      <w:r w:rsidR="006A24AD" w:rsidRPr="002D4AD7">
        <w:rPr>
          <w:rtl/>
        </w:rPr>
        <w:t xml:space="preserve"> </w:t>
      </w:r>
      <w:r w:rsidR="00F0100F" w:rsidRPr="002D4AD7">
        <w:rPr>
          <w:rtl/>
        </w:rPr>
        <w:t>הריב"ש והרא"ש אלא כשהמתקנים רבים ומתקנים הדבר לקהל</w:t>
      </w:r>
      <w:r w:rsidR="006A24AD" w:rsidRPr="002D4AD7">
        <w:rPr>
          <w:rtl/>
        </w:rPr>
        <w:t xml:space="preserve"> </w:t>
      </w:r>
      <w:r w:rsidR="00F0100F" w:rsidRPr="002D4AD7">
        <w:rPr>
          <w:rtl/>
        </w:rPr>
        <w:t>אז אין לאחד טובה בשבועת חבירו רק שמתקנין איזה דבר</w:t>
      </w:r>
      <w:r w:rsidR="006A24AD" w:rsidRPr="002D4AD7">
        <w:rPr>
          <w:rtl/>
        </w:rPr>
        <w:t xml:space="preserve"> </w:t>
      </w:r>
      <w:r w:rsidR="00F0100F" w:rsidRPr="002D4AD7">
        <w:rPr>
          <w:rtl/>
        </w:rPr>
        <w:t>שנראה להם ולכן אין מבטלין דעתן זה לזה אבל כשרבים</w:t>
      </w:r>
      <w:r w:rsidR="006A24AD" w:rsidRPr="002D4AD7">
        <w:rPr>
          <w:rtl/>
        </w:rPr>
        <w:t xml:space="preserve"> </w:t>
      </w:r>
      <w:r w:rsidR="00F0100F" w:rsidRPr="002D4AD7">
        <w:rPr>
          <w:rtl/>
        </w:rPr>
        <w:t>נשבעים זה נגד זה וכל אחד מקבל טובה בשבועת חבירו</w:t>
      </w:r>
      <w:r w:rsidR="006A24AD" w:rsidRPr="002D4AD7">
        <w:rPr>
          <w:rtl/>
        </w:rPr>
        <w:t xml:space="preserve"> </w:t>
      </w:r>
      <w:r w:rsidR="00F0100F" w:rsidRPr="002D4AD7">
        <w:rPr>
          <w:rtl/>
        </w:rPr>
        <w:t>כנדון שדן עליו מהרי"ק נראה ודאי דכל אחד מבטל דעתו</w:t>
      </w:r>
      <w:r w:rsidR="006A24AD" w:rsidRPr="002D4AD7">
        <w:rPr>
          <w:rtl/>
        </w:rPr>
        <w:t xml:space="preserve"> </w:t>
      </w:r>
      <w:r w:rsidR="00F0100F" w:rsidRPr="002D4AD7">
        <w:rPr>
          <w:rtl/>
        </w:rPr>
        <w:t>נגד חבירו ואין לו התרה בלא דעת חבירו וכן משמע</w:t>
      </w:r>
      <w:r w:rsidR="006A24AD" w:rsidRPr="002D4AD7">
        <w:rPr>
          <w:rtl/>
        </w:rPr>
        <w:t xml:space="preserve"> </w:t>
      </w:r>
      <w:r w:rsidR="00F0100F" w:rsidRPr="002D4AD7">
        <w:rPr>
          <w:rtl/>
        </w:rPr>
        <w:t>מתשובת הריב"ש בעצמו סי' תס"א ונראה לי שזה מוכרח</w:t>
      </w:r>
      <w:r w:rsidR="006A24AD" w:rsidRPr="002D4AD7">
        <w:rPr>
          <w:rtl/>
        </w:rPr>
        <w:t xml:space="preserve"> </w:t>
      </w:r>
      <w:r w:rsidR="00F0100F" w:rsidRPr="002D4AD7">
        <w:rPr>
          <w:rtl/>
        </w:rPr>
        <w:t>דהא לא גרע מהא דאמרינן בנדרים פ' ר"א (דף ס"ה)</w:t>
      </w:r>
      <w:r w:rsidR="006A24AD" w:rsidRPr="002D4AD7">
        <w:rPr>
          <w:rtl/>
        </w:rPr>
        <w:t xml:space="preserve"> </w:t>
      </w:r>
      <w:r w:rsidR="00F0100F" w:rsidRPr="002D4AD7">
        <w:rPr>
          <w:rtl/>
        </w:rPr>
        <w:t>המודר הנאה מחבירו אין מתירין לו אלא בפניו דכתיב</w:t>
      </w:r>
      <w:r w:rsidR="006A24AD" w:rsidRPr="002D4AD7">
        <w:rPr>
          <w:rtl/>
        </w:rPr>
        <w:t xml:space="preserve"> </w:t>
      </w:r>
      <w:r w:rsidR="00F0100F" w:rsidRPr="002D4AD7">
        <w:rPr>
          <w:rtl/>
        </w:rPr>
        <w:t>ויאמר ה' אל משה וגו' א"ל במדין נדרת וכו' וכתבו שם</w:t>
      </w:r>
      <w:r w:rsidR="006A24AD" w:rsidRPr="002D4AD7">
        <w:rPr>
          <w:rtl/>
        </w:rPr>
        <w:t xml:space="preserve"> </w:t>
      </w:r>
      <w:r w:rsidR="00F0100F" w:rsidRPr="002D4AD7">
        <w:rPr>
          <w:rtl/>
        </w:rPr>
        <w:t>התוס' והרא</w:t>
      </w:r>
      <w:r w:rsidR="006A24AD" w:rsidRPr="002D4AD7">
        <w:rPr>
          <w:rtl/>
        </w:rPr>
        <w:t>"</w:t>
      </w:r>
      <w:r w:rsidR="00F0100F" w:rsidRPr="002D4AD7">
        <w:rPr>
          <w:rtl/>
        </w:rPr>
        <w:t>ש בשם הר"ר אליעזר ממי"ץ אין מתירין לו</w:t>
      </w:r>
      <w:r w:rsidR="006A24AD" w:rsidRPr="002D4AD7">
        <w:rPr>
          <w:rtl/>
        </w:rPr>
        <w:t xml:space="preserve"> </w:t>
      </w:r>
      <w:r w:rsidR="00F0100F" w:rsidRPr="002D4AD7">
        <w:rPr>
          <w:rtl/>
        </w:rPr>
        <w:t>אלא בפניו פירוש מדעתו כמו אין חבין לאדם אלא בפניו</w:t>
      </w:r>
      <w:r w:rsidR="006A24AD" w:rsidRPr="002D4AD7">
        <w:rPr>
          <w:rtl/>
        </w:rPr>
        <w:t xml:space="preserve"> </w:t>
      </w:r>
      <w:r w:rsidR="00F0100F" w:rsidRPr="002D4AD7">
        <w:rPr>
          <w:rtl/>
        </w:rPr>
        <w:t>וכו' וכתבו עוד בשם ר"ת דדוקא כשנשבעים לו ע"פ טובה</w:t>
      </w:r>
      <w:r w:rsidR="006A24AD" w:rsidRPr="002D4AD7">
        <w:rPr>
          <w:rtl/>
        </w:rPr>
        <w:t xml:space="preserve"> </w:t>
      </w:r>
      <w:r w:rsidR="00F0100F" w:rsidRPr="002D4AD7">
        <w:rPr>
          <w:rtl/>
        </w:rPr>
        <w:t>שעשו לו דומיא דיתרו שעשה טובה למשה וכו' וכן הסכמת</w:t>
      </w:r>
      <w:r w:rsidR="006A24AD" w:rsidRPr="002D4AD7">
        <w:rPr>
          <w:rtl/>
        </w:rPr>
        <w:t xml:space="preserve"> </w:t>
      </w:r>
      <w:r w:rsidR="00F0100F" w:rsidRPr="002D4AD7">
        <w:rPr>
          <w:rtl/>
        </w:rPr>
        <w:t xml:space="preserve">האחרונים </w:t>
      </w:r>
      <w:r w:rsidR="00F0100F" w:rsidRPr="002D4AD7">
        <w:rPr>
          <w:rtl/>
        </w:rPr>
        <w:lastRenderedPageBreak/>
        <w:t>א"כ רבים שנשבעו זה לזה ויש לכל אחד הטבה</w:t>
      </w:r>
      <w:r w:rsidR="006A24AD" w:rsidRPr="002D4AD7">
        <w:rPr>
          <w:rtl/>
        </w:rPr>
        <w:t xml:space="preserve"> </w:t>
      </w:r>
      <w:r w:rsidR="00F0100F" w:rsidRPr="002D4AD7">
        <w:rPr>
          <w:rtl/>
        </w:rPr>
        <w:t>בשבועת חבירו פשיטא דאין יכולין להתיר בלא דעתו כמ"ש</w:t>
      </w:r>
      <w:r w:rsidR="006A24AD" w:rsidRPr="002D4AD7">
        <w:rPr>
          <w:rtl/>
        </w:rPr>
        <w:t xml:space="preserve"> </w:t>
      </w:r>
      <w:r w:rsidR="00F0100F" w:rsidRPr="002D4AD7">
        <w:rPr>
          <w:rtl/>
        </w:rPr>
        <w:t>הריב"ש בתשובה שהביא מעלתו סי' ש"ע דבזה כ"ע מודו</w:t>
      </w:r>
      <w:r w:rsidR="006A24AD" w:rsidRPr="002D4AD7">
        <w:rPr>
          <w:rtl/>
        </w:rPr>
        <w:t xml:space="preserve"> </w:t>
      </w:r>
      <w:r w:rsidR="00F0100F" w:rsidRPr="002D4AD7">
        <w:rPr>
          <w:rtl/>
        </w:rPr>
        <w:t>וכן כתב מהרי</w:t>
      </w:r>
      <w:r w:rsidR="006A24AD" w:rsidRPr="002D4AD7">
        <w:rPr>
          <w:rtl/>
        </w:rPr>
        <w:t>"</w:t>
      </w:r>
      <w:r w:rsidR="00F0100F" w:rsidRPr="002D4AD7">
        <w:rPr>
          <w:rtl/>
        </w:rPr>
        <w:t>ק שורש נ"ב ולא דמי אלא לשנים שכורתים</w:t>
      </w:r>
      <w:r w:rsidR="006A24AD" w:rsidRPr="002D4AD7">
        <w:rPr>
          <w:rtl/>
        </w:rPr>
        <w:t xml:space="preserve"> </w:t>
      </w:r>
      <w:r w:rsidR="00F0100F" w:rsidRPr="002D4AD7">
        <w:rPr>
          <w:rtl/>
        </w:rPr>
        <w:t>ברית ביחד בודאי אין אחד מהם יכול לחלל את בריתו</w:t>
      </w:r>
      <w:r w:rsidR="006A24AD" w:rsidRPr="002D4AD7">
        <w:rPr>
          <w:rtl/>
        </w:rPr>
        <w:t xml:space="preserve"> </w:t>
      </w:r>
      <w:r w:rsidR="00F0100F" w:rsidRPr="002D4AD7">
        <w:rPr>
          <w:rtl/>
        </w:rPr>
        <w:t>בלא דעת חבירו כי זהו הטבה שחבירו נשבע לו ג</w:t>
      </w:r>
      <w:r w:rsidR="006A24AD" w:rsidRPr="002D4AD7">
        <w:rPr>
          <w:rtl/>
        </w:rPr>
        <w:t>"</w:t>
      </w:r>
      <w:r w:rsidR="00F0100F" w:rsidRPr="002D4AD7">
        <w:rPr>
          <w:rtl/>
        </w:rPr>
        <w:t>כ לטובתו</w:t>
      </w:r>
      <w:r w:rsidR="006A24AD" w:rsidRPr="002D4AD7">
        <w:rPr>
          <w:rtl/>
        </w:rPr>
        <w:t xml:space="preserve"> </w:t>
      </w:r>
      <w:r w:rsidR="00F0100F" w:rsidRPr="002D4AD7">
        <w:rPr>
          <w:rtl/>
        </w:rPr>
        <w:t>ונכנס עמו בברית יחד וכמו שכתב הריב</w:t>
      </w:r>
      <w:r w:rsidR="006A24AD" w:rsidRPr="002D4AD7">
        <w:rPr>
          <w:rtl/>
        </w:rPr>
        <w:t>"</w:t>
      </w:r>
      <w:r w:rsidR="00F0100F" w:rsidRPr="002D4AD7">
        <w:rPr>
          <w:rtl/>
        </w:rPr>
        <w:t>ש בתשובותיו סי'</w:t>
      </w:r>
      <w:r w:rsidR="006A24AD" w:rsidRPr="002D4AD7">
        <w:rPr>
          <w:rtl/>
        </w:rPr>
        <w:t xml:space="preserve"> </w:t>
      </w:r>
      <w:r w:rsidR="00F0100F" w:rsidRPr="002D4AD7">
        <w:rPr>
          <w:rtl/>
        </w:rPr>
        <w:t>ש"ע דכל שאחד אומר תעשה לי כך ואני אשבע לך כך</w:t>
      </w:r>
      <w:r w:rsidR="006A24AD" w:rsidRPr="002D4AD7">
        <w:rPr>
          <w:rtl/>
        </w:rPr>
        <w:t xml:space="preserve"> </w:t>
      </w:r>
      <w:r w:rsidR="00F0100F" w:rsidRPr="002D4AD7">
        <w:rPr>
          <w:rtl/>
        </w:rPr>
        <w:t>מקרי הטבה אמנם שאר תקנות שמתקנים הקהל ביחד ולא</w:t>
      </w:r>
      <w:r w:rsidR="006A24AD" w:rsidRPr="002D4AD7">
        <w:rPr>
          <w:rtl/>
        </w:rPr>
        <w:t xml:space="preserve"> </w:t>
      </w:r>
      <w:r w:rsidR="00F0100F" w:rsidRPr="002D4AD7">
        <w:rPr>
          <w:rtl/>
        </w:rPr>
        <w:t>מגיע להם זה מזה טובה נראה מדברי הריב"ש והרא"ש</w:t>
      </w:r>
      <w:r w:rsidR="006A24AD" w:rsidRPr="002D4AD7">
        <w:rPr>
          <w:rtl/>
        </w:rPr>
        <w:t xml:space="preserve"> </w:t>
      </w:r>
      <w:r w:rsidR="00F0100F" w:rsidRPr="002D4AD7">
        <w:rPr>
          <w:rtl/>
        </w:rPr>
        <w:t>דיש לו התרה לכל אחד אף בלא דעת חבריהם</w:t>
      </w:r>
      <w:r w:rsidR="006A24AD" w:rsidRPr="002D4AD7">
        <w:rPr>
          <w:rtl/>
        </w:rPr>
        <w:t>.</w:t>
      </w:r>
      <w:r w:rsidR="00F0100F" w:rsidRPr="002D4AD7">
        <w:rPr>
          <w:rtl/>
        </w:rPr>
        <w:t xml:space="preserve"> זהו הנ"ל</w:t>
      </w:r>
      <w:r w:rsidR="006A24AD" w:rsidRPr="002D4AD7">
        <w:rPr>
          <w:rtl/>
        </w:rPr>
        <w:t xml:space="preserve"> </w:t>
      </w:r>
      <w:r w:rsidR="00F0100F" w:rsidRPr="002D4AD7">
        <w:rPr>
          <w:rtl/>
        </w:rPr>
        <w:t>ע"פ הדין להלכה אמנם בנדון של מעלתו שכל אחד פירש</w:t>
      </w:r>
      <w:r w:rsidR="006A24AD" w:rsidRPr="002D4AD7">
        <w:rPr>
          <w:rtl/>
        </w:rPr>
        <w:t xml:space="preserve"> </w:t>
      </w:r>
      <w:r w:rsidR="00F0100F" w:rsidRPr="002D4AD7">
        <w:rPr>
          <w:rtl/>
        </w:rPr>
        <w:t>שנשבע ע"ד חבירו נראה דודאי הוי שבועה עד"ר ואין לו</w:t>
      </w:r>
      <w:r w:rsidR="006A24AD" w:rsidRPr="002D4AD7">
        <w:rPr>
          <w:rtl/>
        </w:rPr>
        <w:t xml:space="preserve"> </w:t>
      </w:r>
      <w:r w:rsidR="00F0100F" w:rsidRPr="002D4AD7">
        <w:rPr>
          <w:rtl/>
        </w:rPr>
        <w:t>התרה אם לא שיתחרטו כולם או במקום שנוהגים להתיר</w:t>
      </w:r>
      <w:r w:rsidR="006A24AD" w:rsidRPr="002D4AD7">
        <w:rPr>
          <w:rtl/>
        </w:rPr>
        <w:t xml:space="preserve"> </w:t>
      </w:r>
      <w:r w:rsidR="00F0100F" w:rsidRPr="002D4AD7">
        <w:rPr>
          <w:rtl/>
        </w:rPr>
        <w:t>חרמות ותקנות הקהל בלא שום חרטה ולא דיינינן ליה כשאר</w:t>
      </w:r>
      <w:r w:rsidR="006A24AD" w:rsidRPr="002D4AD7">
        <w:rPr>
          <w:rtl/>
        </w:rPr>
        <w:t xml:space="preserve"> </w:t>
      </w:r>
      <w:r w:rsidR="00F0100F" w:rsidRPr="002D4AD7">
        <w:rPr>
          <w:rtl/>
        </w:rPr>
        <w:t>דין נדרים</w:t>
      </w:r>
      <w:r w:rsidR="006A24AD" w:rsidRPr="002D4AD7">
        <w:rPr>
          <w:rtl/>
        </w:rPr>
        <w:t>.</w:t>
      </w:r>
      <w:r w:rsidR="00F0100F" w:rsidRPr="002D4AD7">
        <w:rPr>
          <w:rtl/>
        </w:rPr>
        <w:t xml:space="preserve"> ומה שכתב מעלתו מאחר שכתב ע"ד חבירו עדיף</w:t>
      </w:r>
      <w:r w:rsidR="006A24AD" w:rsidRPr="002D4AD7">
        <w:rPr>
          <w:rtl/>
        </w:rPr>
        <w:t xml:space="preserve"> </w:t>
      </w:r>
      <w:r w:rsidR="00F0100F" w:rsidRPr="002D4AD7">
        <w:rPr>
          <w:rtl/>
        </w:rPr>
        <w:t>טפי ואפילו מהרי"ק מודה בכאן</w:t>
      </w:r>
      <w:r w:rsidR="006A24AD" w:rsidRPr="002D4AD7">
        <w:rPr>
          <w:rtl/>
        </w:rPr>
        <w:t>,</w:t>
      </w:r>
      <w:r w:rsidR="00F0100F" w:rsidRPr="002D4AD7">
        <w:rPr>
          <w:rtl/>
        </w:rPr>
        <w:t xml:space="preserve"> איברא איפכא מסתברא</w:t>
      </w:r>
      <w:r w:rsidR="006A24AD" w:rsidRPr="002D4AD7">
        <w:rPr>
          <w:rtl/>
        </w:rPr>
        <w:t xml:space="preserve"> </w:t>
      </w:r>
      <w:r w:rsidR="00F0100F" w:rsidRPr="002D4AD7">
        <w:rPr>
          <w:rtl/>
        </w:rPr>
        <w:t>ויש להוכיח זה מדברי מהרי"ק עצמו דהא כתב שם מהרי</w:t>
      </w:r>
      <w:r w:rsidR="006A24AD" w:rsidRPr="002D4AD7">
        <w:rPr>
          <w:rtl/>
        </w:rPr>
        <w:t>"</w:t>
      </w:r>
      <w:r w:rsidR="00F0100F" w:rsidRPr="002D4AD7">
        <w:rPr>
          <w:rtl/>
        </w:rPr>
        <w:t>ק</w:t>
      </w:r>
      <w:r w:rsidR="006A24AD" w:rsidRPr="002D4AD7">
        <w:rPr>
          <w:rtl/>
        </w:rPr>
        <w:t xml:space="preserve"> </w:t>
      </w:r>
      <w:r w:rsidR="00F0100F" w:rsidRPr="002D4AD7">
        <w:rPr>
          <w:rtl/>
        </w:rPr>
        <w:t>וז"ל הרי כל אחד מארבעתן נשבע ע"ד חבירו שהיו ג' נשבעים</w:t>
      </w:r>
      <w:r w:rsidR="006A24AD" w:rsidRPr="002D4AD7">
        <w:rPr>
          <w:rtl/>
        </w:rPr>
        <w:t xml:space="preserve"> </w:t>
      </w:r>
      <w:r w:rsidR="00F0100F" w:rsidRPr="002D4AD7">
        <w:rPr>
          <w:rtl/>
        </w:rPr>
        <w:t>וכו'</w:t>
      </w:r>
      <w:r w:rsidR="006A24AD" w:rsidRPr="002D4AD7">
        <w:rPr>
          <w:rtl/>
        </w:rPr>
        <w:t>.</w:t>
      </w:r>
      <w:r w:rsidR="00F0100F" w:rsidRPr="002D4AD7">
        <w:rPr>
          <w:rtl/>
        </w:rPr>
        <w:t xml:space="preserve"> הרי דמשמע דדעת חבירו דקאמר הוי על דעת כולם</w:t>
      </w:r>
      <w:r w:rsidR="006A24AD" w:rsidRPr="002D4AD7">
        <w:rPr>
          <w:rtl/>
        </w:rPr>
        <w:t xml:space="preserve"> </w:t>
      </w:r>
      <w:r w:rsidR="00F0100F" w:rsidRPr="002D4AD7">
        <w:rPr>
          <w:rtl/>
        </w:rPr>
        <w:t>אע"ג דקאמר בלשון יחיד</w:t>
      </w:r>
      <w:r w:rsidR="006A24AD" w:rsidRPr="002D4AD7">
        <w:rPr>
          <w:rtl/>
        </w:rPr>
        <w:t>.</w:t>
      </w:r>
      <w:r w:rsidR="00F0100F" w:rsidRPr="002D4AD7">
        <w:rPr>
          <w:rtl/>
        </w:rPr>
        <w:t xml:space="preserve"> ופליאה בעיני איך לא ראה מעלתו</w:t>
      </w:r>
      <w:r w:rsidR="006A24AD" w:rsidRPr="002D4AD7">
        <w:rPr>
          <w:rtl/>
        </w:rPr>
        <w:t xml:space="preserve"> </w:t>
      </w:r>
      <w:r w:rsidR="00F0100F" w:rsidRPr="002D4AD7">
        <w:rPr>
          <w:rtl/>
        </w:rPr>
        <w:t>דברי מהרי"ק בזה שהוא ממש כנדון דידן ואולי בכיון עשה</w:t>
      </w:r>
      <w:r w:rsidR="006A24AD" w:rsidRPr="002D4AD7">
        <w:rPr>
          <w:rtl/>
        </w:rPr>
        <w:t xml:space="preserve"> </w:t>
      </w:r>
      <w:r w:rsidR="00F0100F" w:rsidRPr="002D4AD7">
        <w:rPr>
          <w:rtl/>
        </w:rPr>
        <w:t>מעלתו זה כדי לחדדני בהלכות</w:t>
      </w:r>
      <w:r w:rsidR="006A24AD" w:rsidRPr="002D4AD7">
        <w:rPr>
          <w:rtl/>
        </w:rPr>
        <w:t>:</w:t>
      </w:r>
      <w:r w:rsidR="00F0100F" w:rsidRPr="002D4AD7">
        <w:rPr>
          <w:rtl/>
        </w:rPr>
        <w:t xml:space="preserve"> </w:t>
      </w:r>
      <w:r w:rsidRPr="002D4AD7">
        <w:rPr>
          <w:vertAlign w:val="superscript"/>
          <w:rtl/>
        </w:rPr>
        <w:t>@44</w:t>
      </w:r>
      <w:r w:rsidR="00F0100F" w:rsidRPr="002D4AD7">
        <w:rPr>
          <w:rtl/>
        </w:rPr>
        <w:t>ועוד</w:t>
      </w:r>
      <w:r w:rsidRPr="002D4AD7">
        <w:rPr>
          <w:vertAlign w:val="superscript"/>
          <w:rtl/>
        </w:rPr>
        <w:t>@55</w:t>
      </w:r>
      <w:r w:rsidR="00F0100F" w:rsidRPr="002D4AD7">
        <w:rPr>
          <w:rtl/>
        </w:rPr>
        <w:t xml:space="preserve"> נראה להביא ראיה</w:t>
      </w:r>
      <w:r w:rsidR="006A24AD" w:rsidRPr="002D4AD7">
        <w:rPr>
          <w:rtl/>
        </w:rPr>
        <w:t xml:space="preserve"> </w:t>
      </w:r>
      <w:r w:rsidR="00F0100F" w:rsidRPr="002D4AD7">
        <w:rPr>
          <w:rtl/>
        </w:rPr>
        <w:t>מהא דאמרינן פרק זה בורר (דף כ"ז:) וכשלו איש באחיו</w:t>
      </w:r>
      <w:r w:rsidR="006A24AD" w:rsidRPr="002D4AD7">
        <w:rPr>
          <w:rtl/>
        </w:rPr>
        <w:t xml:space="preserve"> </w:t>
      </w:r>
      <w:r w:rsidR="00F0100F" w:rsidRPr="002D4AD7">
        <w:rPr>
          <w:rtl/>
        </w:rPr>
        <w:t>איש בעון אחיו מלמד שכל ישראל ערבים זה בזה ואמרי' פרק</w:t>
      </w:r>
      <w:r w:rsidR="006A24AD" w:rsidRPr="002D4AD7">
        <w:rPr>
          <w:rtl/>
        </w:rPr>
        <w:t xml:space="preserve"> </w:t>
      </w:r>
      <w:r w:rsidR="00F0100F" w:rsidRPr="002D4AD7">
        <w:rPr>
          <w:rtl/>
        </w:rPr>
        <w:t>אלו נאמרין (סוטה ל"ז) שכל אחד ערב בעד כל ישראל עד</w:t>
      </w:r>
      <w:r w:rsidR="006A24AD" w:rsidRPr="002D4AD7">
        <w:rPr>
          <w:rtl/>
        </w:rPr>
        <w:t xml:space="preserve"> </w:t>
      </w:r>
      <w:r w:rsidR="00F0100F" w:rsidRPr="002D4AD7">
        <w:rPr>
          <w:rtl/>
        </w:rPr>
        <w:t>שאמרו שם נמצא לכל אחד מישראל שש מאות אלף ושלשת</w:t>
      </w:r>
      <w:r w:rsidR="006A24AD" w:rsidRPr="002D4AD7">
        <w:rPr>
          <w:rtl/>
        </w:rPr>
        <w:t xml:space="preserve"> </w:t>
      </w:r>
      <w:r w:rsidR="00F0100F" w:rsidRPr="002D4AD7">
        <w:rPr>
          <w:rtl/>
        </w:rPr>
        <w:t>אלפים וחמש מאות וחמשים א</w:t>
      </w:r>
      <w:r w:rsidR="006A24AD" w:rsidRPr="002D4AD7">
        <w:rPr>
          <w:rtl/>
        </w:rPr>
        <w:t>"</w:t>
      </w:r>
      <w:r w:rsidR="00F0100F" w:rsidRPr="002D4AD7">
        <w:rPr>
          <w:rtl/>
        </w:rPr>
        <w:t>כ שמע מינה דמלשון זה בזה</w:t>
      </w:r>
      <w:r w:rsidR="006A24AD" w:rsidRPr="002D4AD7">
        <w:rPr>
          <w:rtl/>
        </w:rPr>
        <w:t xml:space="preserve"> </w:t>
      </w:r>
      <w:r w:rsidR="00F0100F" w:rsidRPr="002D4AD7">
        <w:rPr>
          <w:rtl/>
        </w:rPr>
        <w:t>משמע בעד כל ישראל ואפילו ערבא דערבא כדאמרינן התם</w:t>
      </w:r>
      <w:r w:rsidR="006A24AD" w:rsidRPr="002D4AD7">
        <w:rPr>
          <w:rtl/>
        </w:rPr>
        <w:t xml:space="preserve"> </w:t>
      </w:r>
      <w:r w:rsidR="00F0100F" w:rsidRPr="002D4AD7">
        <w:rPr>
          <w:rtl/>
        </w:rPr>
        <w:t>והוא הדין בעל דעת חבירו וכמו שנאמר ואהבת לרעך</w:t>
      </w:r>
      <w:r w:rsidR="006A24AD" w:rsidRPr="002D4AD7">
        <w:rPr>
          <w:rtl/>
        </w:rPr>
        <w:t xml:space="preserve"> </w:t>
      </w:r>
      <w:r w:rsidR="00F0100F" w:rsidRPr="002D4AD7">
        <w:rPr>
          <w:rtl/>
        </w:rPr>
        <w:t>כמוך דלאו דוקא ואמרו (שבת ל</w:t>
      </w:r>
      <w:r w:rsidR="006A24AD" w:rsidRPr="002D4AD7">
        <w:rPr>
          <w:rtl/>
        </w:rPr>
        <w:t>"</w:t>
      </w:r>
      <w:r w:rsidR="00F0100F" w:rsidRPr="002D4AD7">
        <w:rPr>
          <w:rtl/>
        </w:rPr>
        <w:t>א) מה דסני לך לחברך לא</w:t>
      </w:r>
      <w:r w:rsidR="006A24AD" w:rsidRPr="002D4AD7">
        <w:rPr>
          <w:rtl/>
        </w:rPr>
        <w:t xml:space="preserve"> </w:t>
      </w:r>
      <w:r w:rsidR="00F0100F" w:rsidRPr="002D4AD7">
        <w:rPr>
          <w:rtl/>
        </w:rPr>
        <w:t>תעביד והוא לאו דוקא</w:t>
      </w:r>
      <w:r w:rsidR="006A24AD" w:rsidRPr="002D4AD7">
        <w:rPr>
          <w:rtl/>
        </w:rPr>
        <w:t>,</w:t>
      </w:r>
      <w:r w:rsidR="00F0100F" w:rsidRPr="002D4AD7">
        <w:rPr>
          <w:rtl/>
        </w:rPr>
        <w:t xml:space="preserve"> ואמרינן במכות פרק אלו הן הלוקין</w:t>
      </w:r>
      <w:r w:rsidR="006A24AD" w:rsidRPr="002D4AD7">
        <w:rPr>
          <w:rtl/>
        </w:rPr>
        <w:t xml:space="preserve"> </w:t>
      </w:r>
      <w:r w:rsidR="00F0100F" w:rsidRPr="002D4AD7">
        <w:rPr>
          <w:rtl/>
        </w:rPr>
        <w:t>(דף כ"ג:) דכל ישראל נקראים בלשון יחיד ישראל נושע בה'</w:t>
      </w:r>
      <w:r w:rsidR="006A24AD" w:rsidRPr="002D4AD7">
        <w:rPr>
          <w:rtl/>
        </w:rPr>
        <w:t xml:space="preserve">. </w:t>
      </w:r>
      <w:r w:rsidR="00F0100F" w:rsidRPr="002D4AD7">
        <w:rPr>
          <w:rtl/>
        </w:rPr>
        <w:t>ולא יהא אלא ספק הרי אמרו במשנה דנדרים (דף י"ח:)</w:t>
      </w:r>
      <w:r w:rsidR="006A24AD" w:rsidRPr="002D4AD7">
        <w:rPr>
          <w:rtl/>
        </w:rPr>
        <w:t xml:space="preserve"> </w:t>
      </w:r>
      <w:r w:rsidR="00F0100F" w:rsidRPr="002D4AD7">
        <w:rPr>
          <w:rtl/>
        </w:rPr>
        <w:t>סתם נדרים להחמיר ופירושן להקל</w:t>
      </w:r>
      <w:r w:rsidR="006A24AD" w:rsidRPr="002D4AD7">
        <w:rPr>
          <w:rtl/>
        </w:rPr>
        <w:t>.</w:t>
      </w:r>
      <w:r w:rsidR="00F0100F" w:rsidRPr="002D4AD7">
        <w:rPr>
          <w:rtl/>
        </w:rPr>
        <w:t xml:space="preserve"> ומכח זה יש לזכות</w:t>
      </w:r>
      <w:r w:rsidR="006A24AD" w:rsidRPr="002D4AD7">
        <w:rPr>
          <w:rtl/>
        </w:rPr>
        <w:t xml:space="preserve"> </w:t>
      </w:r>
      <w:r w:rsidR="00F0100F" w:rsidRPr="002D4AD7">
        <w:rPr>
          <w:rtl/>
        </w:rPr>
        <w:t>דברי מעלתו במה שכתב כי מקצת הנשבעין אומרים שלא</w:t>
      </w:r>
      <w:r w:rsidR="006A24AD" w:rsidRPr="002D4AD7">
        <w:rPr>
          <w:rtl/>
        </w:rPr>
        <w:t xml:space="preserve"> </w:t>
      </w:r>
      <w:r w:rsidR="00F0100F" w:rsidRPr="002D4AD7">
        <w:rPr>
          <w:rtl/>
        </w:rPr>
        <w:t>היה הנדר על דעת רבים שנאמנים דפירושן להקל ועוד</w:t>
      </w:r>
      <w:r w:rsidR="006A24AD" w:rsidRPr="002D4AD7">
        <w:rPr>
          <w:rtl/>
        </w:rPr>
        <w:t xml:space="preserve"> </w:t>
      </w:r>
      <w:r w:rsidR="00F0100F" w:rsidRPr="002D4AD7">
        <w:rPr>
          <w:rtl/>
        </w:rPr>
        <w:t>דהרי כתב מהרי"ק שורש נ</w:t>
      </w:r>
      <w:r w:rsidR="006A24AD" w:rsidRPr="002D4AD7">
        <w:rPr>
          <w:rtl/>
        </w:rPr>
        <w:t>"</w:t>
      </w:r>
      <w:r w:rsidR="00F0100F" w:rsidRPr="002D4AD7">
        <w:rPr>
          <w:rtl/>
        </w:rPr>
        <w:t>ב דמתירין נדר שהודר ע</w:t>
      </w:r>
      <w:r w:rsidR="006A24AD" w:rsidRPr="002D4AD7">
        <w:rPr>
          <w:rtl/>
        </w:rPr>
        <w:t>"</w:t>
      </w:r>
      <w:r w:rsidR="00F0100F" w:rsidRPr="002D4AD7">
        <w:rPr>
          <w:rtl/>
        </w:rPr>
        <w:t>ד</w:t>
      </w:r>
      <w:r w:rsidR="006A24AD" w:rsidRPr="002D4AD7">
        <w:rPr>
          <w:rtl/>
        </w:rPr>
        <w:t xml:space="preserve"> </w:t>
      </w:r>
      <w:r w:rsidR="00F0100F" w:rsidRPr="002D4AD7">
        <w:rPr>
          <w:rtl/>
        </w:rPr>
        <w:t>רבים אם אומר שכך היה דעתו וכן כתב הריב</w:t>
      </w:r>
      <w:r w:rsidR="006A24AD" w:rsidRPr="002D4AD7">
        <w:rPr>
          <w:rtl/>
        </w:rPr>
        <w:t>"</w:t>
      </w:r>
      <w:r w:rsidR="00F0100F" w:rsidRPr="002D4AD7">
        <w:rPr>
          <w:rtl/>
        </w:rPr>
        <w:t>ש בתשובותיו</w:t>
      </w:r>
      <w:r w:rsidR="006A24AD" w:rsidRPr="002D4AD7">
        <w:rPr>
          <w:rtl/>
        </w:rPr>
        <w:t xml:space="preserve"> </w:t>
      </w:r>
      <w:r w:rsidR="00F0100F" w:rsidRPr="002D4AD7">
        <w:rPr>
          <w:rtl/>
        </w:rPr>
        <w:t>סי' תנ</w:t>
      </w:r>
      <w:r w:rsidR="006A24AD" w:rsidRPr="002D4AD7">
        <w:rPr>
          <w:rtl/>
        </w:rPr>
        <w:t>"</w:t>
      </w:r>
      <w:r w:rsidR="00F0100F" w:rsidRPr="002D4AD7">
        <w:rPr>
          <w:rtl/>
        </w:rPr>
        <w:t>ז ורס</w:t>
      </w:r>
      <w:r w:rsidR="006A24AD" w:rsidRPr="002D4AD7">
        <w:rPr>
          <w:rtl/>
        </w:rPr>
        <w:t>"</w:t>
      </w:r>
      <w:r w:rsidR="00F0100F" w:rsidRPr="002D4AD7">
        <w:rPr>
          <w:rtl/>
        </w:rPr>
        <w:t>ב דנאמנים מתקני הקהל לומר ולפרש מה</w:t>
      </w:r>
      <w:r w:rsidR="006A24AD" w:rsidRPr="002D4AD7">
        <w:rPr>
          <w:rtl/>
        </w:rPr>
        <w:t xml:space="preserve"> </w:t>
      </w:r>
      <w:r w:rsidR="00F0100F" w:rsidRPr="002D4AD7">
        <w:rPr>
          <w:rtl/>
        </w:rPr>
        <w:t>היתה כוונתן בתקנתן ולכן בודאי אלו נאמנים על עצמם</w:t>
      </w:r>
      <w:r w:rsidR="006A24AD" w:rsidRPr="002D4AD7">
        <w:rPr>
          <w:rtl/>
        </w:rPr>
        <w:t xml:space="preserve"> </w:t>
      </w:r>
      <w:r w:rsidR="00F0100F" w:rsidRPr="002D4AD7">
        <w:rPr>
          <w:rtl/>
        </w:rPr>
        <w:t>לומר שכך היתה כוונתן אמנם שיועיל זה לאחרים מצד עדותן</w:t>
      </w:r>
      <w:r w:rsidR="006A24AD" w:rsidRPr="002D4AD7">
        <w:rPr>
          <w:rtl/>
        </w:rPr>
        <w:t xml:space="preserve"> </w:t>
      </w:r>
      <w:r w:rsidR="00F0100F" w:rsidRPr="002D4AD7">
        <w:rPr>
          <w:rtl/>
        </w:rPr>
        <w:t>אינו נראה דדילמא מקצתן היתה כוונתן על דעת רבים ואין</w:t>
      </w:r>
      <w:r w:rsidR="006A24AD" w:rsidRPr="002D4AD7">
        <w:rPr>
          <w:rtl/>
        </w:rPr>
        <w:t xml:space="preserve"> </w:t>
      </w:r>
      <w:r w:rsidR="00F0100F" w:rsidRPr="002D4AD7">
        <w:rPr>
          <w:rtl/>
        </w:rPr>
        <w:t>אחד יודע מה שבלב חבירו. אכן נראה למידק דמהני התרת</w:t>
      </w:r>
      <w:r w:rsidR="006A24AD" w:rsidRPr="002D4AD7">
        <w:rPr>
          <w:rtl/>
        </w:rPr>
        <w:t xml:space="preserve"> </w:t>
      </w:r>
      <w:r w:rsidR="00F0100F" w:rsidRPr="002D4AD7">
        <w:rPr>
          <w:rtl/>
        </w:rPr>
        <w:t>קצתן להתרת כולן דאזלינן בזה אחר כוונת הנודרים דבודאי</w:t>
      </w:r>
      <w:r w:rsidR="006A24AD" w:rsidRPr="002D4AD7">
        <w:rPr>
          <w:rtl/>
        </w:rPr>
        <w:t xml:space="preserve"> </w:t>
      </w:r>
      <w:r w:rsidR="00F0100F" w:rsidRPr="002D4AD7">
        <w:rPr>
          <w:rtl/>
        </w:rPr>
        <w:t>לא היה בדעתן לקיים שבועתם עליהם מבלעדי חבריהן</w:t>
      </w:r>
      <w:r w:rsidR="006A24AD" w:rsidRPr="002D4AD7">
        <w:rPr>
          <w:rtl/>
        </w:rPr>
        <w:t xml:space="preserve"> </w:t>
      </w:r>
      <w:r w:rsidR="00F0100F" w:rsidRPr="002D4AD7">
        <w:rPr>
          <w:rtl/>
        </w:rPr>
        <w:t xml:space="preserve">ומאחר </w:t>
      </w:r>
      <w:r w:rsidR="00F0100F" w:rsidRPr="002D4AD7">
        <w:rPr>
          <w:rtl/>
        </w:rPr>
        <w:lastRenderedPageBreak/>
        <w:t>שהותרו קצתן הותרו כולן ולא גרע מהא דאמרינן</w:t>
      </w:r>
      <w:r w:rsidR="006A24AD" w:rsidRPr="002D4AD7">
        <w:rPr>
          <w:rtl/>
        </w:rPr>
        <w:t xml:space="preserve"> </w:t>
      </w:r>
      <w:r w:rsidR="00F0100F" w:rsidRPr="002D4AD7">
        <w:rPr>
          <w:rtl/>
        </w:rPr>
        <w:t>פ' הנודר מן הירק (דף נ"ה:) היה טעון צמר ופשתים וכו'</w:t>
      </w:r>
      <w:r w:rsidR="006A24AD" w:rsidRPr="002D4AD7">
        <w:rPr>
          <w:rtl/>
        </w:rPr>
        <w:t xml:space="preserve"> </w:t>
      </w:r>
      <w:r w:rsidR="00F0100F" w:rsidRPr="002D4AD7">
        <w:rPr>
          <w:rtl/>
        </w:rPr>
        <w:t>וכבר כתב מהר</w:t>
      </w:r>
      <w:r w:rsidR="006A24AD" w:rsidRPr="002D4AD7">
        <w:rPr>
          <w:rtl/>
        </w:rPr>
        <w:t>"</w:t>
      </w:r>
      <w:r w:rsidR="00F0100F" w:rsidRPr="002D4AD7">
        <w:rPr>
          <w:rtl/>
        </w:rPr>
        <w:t>ר דוד כהן בתשובותיו דדנין התקנה לפי</w:t>
      </w:r>
      <w:r w:rsidR="006A24AD" w:rsidRPr="002D4AD7">
        <w:rPr>
          <w:rtl/>
        </w:rPr>
        <w:t xml:space="preserve"> </w:t>
      </w:r>
      <w:r w:rsidR="00F0100F" w:rsidRPr="002D4AD7">
        <w:rPr>
          <w:rtl/>
        </w:rPr>
        <w:t>מה שנראה שהיתה כוונת המתקנים בשעת התקנה כמו</w:t>
      </w:r>
      <w:r w:rsidR="006A24AD" w:rsidRPr="002D4AD7">
        <w:rPr>
          <w:rtl/>
        </w:rPr>
        <w:t xml:space="preserve"> </w:t>
      </w:r>
      <w:r w:rsidR="00F0100F" w:rsidRPr="002D4AD7">
        <w:rPr>
          <w:rtl/>
        </w:rPr>
        <w:t>בשאר נדרים ופשוט הוא</w:t>
      </w:r>
      <w:r w:rsidR="006A24AD" w:rsidRPr="002D4AD7">
        <w:rPr>
          <w:rtl/>
        </w:rPr>
        <w:t>.</w:t>
      </w:r>
      <w:r w:rsidR="00F0100F" w:rsidRPr="002D4AD7">
        <w:rPr>
          <w:rtl/>
        </w:rPr>
        <w:t xml:space="preserve"> ואין להשיב בזה ממה שכתבתי</w:t>
      </w:r>
      <w:r w:rsidR="006A24AD" w:rsidRPr="002D4AD7">
        <w:rPr>
          <w:rtl/>
        </w:rPr>
        <w:t xml:space="preserve"> </w:t>
      </w:r>
      <w:r w:rsidR="00F0100F" w:rsidRPr="002D4AD7">
        <w:rPr>
          <w:rtl/>
        </w:rPr>
        <w:t>לעיל מתשובת הרא</w:t>
      </w:r>
      <w:r w:rsidR="006A24AD" w:rsidRPr="002D4AD7">
        <w:rPr>
          <w:rtl/>
        </w:rPr>
        <w:t>"</w:t>
      </w:r>
      <w:r w:rsidR="00F0100F" w:rsidRPr="002D4AD7">
        <w:rPr>
          <w:rtl/>
        </w:rPr>
        <w:t>ש והריב</w:t>
      </w:r>
      <w:r w:rsidR="006A24AD" w:rsidRPr="002D4AD7">
        <w:rPr>
          <w:rtl/>
        </w:rPr>
        <w:t>"</w:t>
      </w:r>
      <w:r w:rsidR="00F0100F" w:rsidRPr="002D4AD7">
        <w:rPr>
          <w:rtl/>
        </w:rPr>
        <w:t>ש דאם קצת המתקנים מתחרטים</w:t>
      </w:r>
      <w:r w:rsidR="006A24AD" w:rsidRPr="002D4AD7">
        <w:rPr>
          <w:rtl/>
        </w:rPr>
        <w:t xml:space="preserve"> </w:t>
      </w:r>
      <w:r w:rsidR="00F0100F" w:rsidRPr="002D4AD7">
        <w:rPr>
          <w:rtl/>
        </w:rPr>
        <w:t>מתירים להם והאחרים האינן מתחרטים אותן נשארים</w:t>
      </w:r>
      <w:r w:rsidR="006A24AD" w:rsidRPr="002D4AD7">
        <w:rPr>
          <w:rtl/>
        </w:rPr>
        <w:t xml:space="preserve"> </w:t>
      </w:r>
      <w:r w:rsidR="00F0100F" w:rsidRPr="002D4AD7">
        <w:rPr>
          <w:rtl/>
        </w:rPr>
        <w:t>באיסורן די</w:t>
      </w:r>
      <w:r w:rsidR="006A24AD" w:rsidRPr="002D4AD7">
        <w:rPr>
          <w:rtl/>
        </w:rPr>
        <w:t>"</w:t>
      </w:r>
      <w:r w:rsidR="00F0100F" w:rsidRPr="002D4AD7">
        <w:rPr>
          <w:rtl/>
        </w:rPr>
        <w:t>ל דהיינו דוקא שאומרים שאינן מתחרטים א</w:t>
      </w:r>
      <w:r w:rsidR="006A24AD" w:rsidRPr="002D4AD7">
        <w:rPr>
          <w:rtl/>
        </w:rPr>
        <w:t>"</w:t>
      </w:r>
      <w:r w:rsidR="00F0100F" w:rsidRPr="002D4AD7">
        <w:rPr>
          <w:rtl/>
        </w:rPr>
        <w:t>כ</w:t>
      </w:r>
      <w:r w:rsidR="006A24AD" w:rsidRPr="002D4AD7">
        <w:rPr>
          <w:rtl/>
        </w:rPr>
        <w:t xml:space="preserve"> </w:t>
      </w:r>
      <w:r w:rsidR="00F0100F" w:rsidRPr="002D4AD7">
        <w:rPr>
          <w:rtl/>
        </w:rPr>
        <w:t>גלי דעתייהו דלא תלו עצמן בדעת חבריהן אבל בלאו הכי</w:t>
      </w:r>
      <w:r w:rsidR="006A24AD" w:rsidRPr="002D4AD7">
        <w:rPr>
          <w:rtl/>
        </w:rPr>
        <w:t xml:space="preserve"> </w:t>
      </w:r>
      <w:r w:rsidR="00F0100F" w:rsidRPr="002D4AD7">
        <w:rPr>
          <w:rtl/>
        </w:rPr>
        <w:t>בודאי אזלינן בתר כוונת הנודרים וכמו שמצינו בשמשון שהרג</w:t>
      </w:r>
      <w:r w:rsidR="006A24AD" w:rsidRPr="002D4AD7">
        <w:rPr>
          <w:rtl/>
        </w:rPr>
        <w:t xml:space="preserve"> </w:t>
      </w:r>
      <w:r w:rsidR="00F0100F" w:rsidRPr="002D4AD7">
        <w:rPr>
          <w:rtl/>
        </w:rPr>
        <w:t>הפלשתים (סוטה י') א</w:t>
      </w:r>
      <w:r w:rsidR="006A24AD" w:rsidRPr="002D4AD7">
        <w:rPr>
          <w:rtl/>
        </w:rPr>
        <w:t>"</w:t>
      </w:r>
      <w:r w:rsidR="00F0100F" w:rsidRPr="002D4AD7">
        <w:rPr>
          <w:rtl/>
        </w:rPr>
        <w:t>ר חייא בר אבא הוחלה שבועתו של</w:t>
      </w:r>
      <w:r w:rsidR="006A24AD" w:rsidRPr="002D4AD7">
        <w:rPr>
          <w:rtl/>
        </w:rPr>
        <w:t xml:space="preserve"> </w:t>
      </w:r>
      <w:r w:rsidR="00F0100F" w:rsidRPr="002D4AD7">
        <w:rPr>
          <w:rtl/>
        </w:rPr>
        <w:t>אבימלך דכתיב אם תשקור לי ולניני וכו' ופירש רש</w:t>
      </w:r>
      <w:r w:rsidR="006A24AD" w:rsidRPr="002D4AD7">
        <w:rPr>
          <w:rtl/>
        </w:rPr>
        <w:t>"</w:t>
      </w:r>
      <w:r w:rsidR="00F0100F" w:rsidRPr="002D4AD7">
        <w:rPr>
          <w:rtl/>
        </w:rPr>
        <w:t>י לפי</w:t>
      </w:r>
      <w:r w:rsidR="006A24AD" w:rsidRPr="002D4AD7">
        <w:rPr>
          <w:rtl/>
        </w:rPr>
        <w:t xml:space="preserve"> </w:t>
      </w:r>
      <w:r w:rsidR="00F0100F" w:rsidRPr="002D4AD7">
        <w:rPr>
          <w:rtl/>
        </w:rPr>
        <w:t>שפלשתים עברו השבועה תחלה, וכתבו הגהת מרדכי בשבועות</w:t>
      </w:r>
      <w:r w:rsidR="006A24AD" w:rsidRPr="002D4AD7">
        <w:rPr>
          <w:rtl/>
        </w:rPr>
        <w:t xml:space="preserve"> </w:t>
      </w:r>
      <w:r w:rsidR="00F0100F" w:rsidRPr="002D4AD7">
        <w:rPr>
          <w:rtl/>
        </w:rPr>
        <w:t>דמזה יש לדקדק דשני אנשים שנשבעו זה לזה ועבר אחד</w:t>
      </w:r>
      <w:r w:rsidR="006A24AD" w:rsidRPr="002D4AD7">
        <w:rPr>
          <w:rtl/>
        </w:rPr>
        <w:t xml:space="preserve"> </w:t>
      </w:r>
      <w:r w:rsidR="00F0100F" w:rsidRPr="002D4AD7">
        <w:rPr>
          <w:rtl/>
        </w:rPr>
        <w:t>מהן על שבועתו השני נפטר מאותה שבועה וכן כתב ר'</w:t>
      </w:r>
      <w:r w:rsidR="006A24AD" w:rsidRPr="002D4AD7">
        <w:rPr>
          <w:rtl/>
        </w:rPr>
        <w:t xml:space="preserve"> </w:t>
      </w:r>
      <w:r w:rsidR="00F0100F" w:rsidRPr="002D4AD7">
        <w:rPr>
          <w:rtl/>
        </w:rPr>
        <w:t>שמשון משנ</w:t>
      </w:r>
      <w:r w:rsidR="006A24AD" w:rsidRPr="002D4AD7">
        <w:rPr>
          <w:rtl/>
        </w:rPr>
        <w:t>"</w:t>
      </w:r>
      <w:r w:rsidR="00F0100F" w:rsidRPr="002D4AD7">
        <w:rPr>
          <w:rtl/>
        </w:rPr>
        <w:t>ץ לענין שידוכין וכ"כ ר' ירוחם סוף ח</w:t>
      </w:r>
      <w:r w:rsidR="006A24AD" w:rsidRPr="002D4AD7">
        <w:rPr>
          <w:rtl/>
        </w:rPr>
        <w:t>"</w:t>
      </w:r>
      <w:r w:rsidR="00F0100F" w:rsidRPr="002D4AD7">
        <w:rPr>
          <w:rtl/>
        </w:rPr>
        <w:t>ז נתיב</w:t>
      </w:r>
      <w:r w:rsidR="006A24AD" w:rsidRPr="002D4AD7">
        <w:rPr>
          <w:rtl/>
        </w:rPr>
        <w:t xml:space="preserve"> </w:t>
      </w:r>
      <w:r w:rsidR="00F0100F" w:rsidRPr="002D4AD7">
        <w:rPr>
          <w:rtl/>
        </w:rPr>
        <w:t>י</w:t>
      </w:r>
      <w:r w:rsidR="006A24AD" w:rsidRPr="002D4AD7">
        <w:rPr>
          <w:rtl/>
        </w:rPr>
        <w:t>"</w:t>
      </w:r>
      <w:r w:rsidR="00F0100F" w:rsidRPr="002D4AD7">
        <w:rPr>
          <w:rtl/>
        </w:rPr>
        <w:t>ד וז</w:t>
      </w:r>
      <w:r w:rsidR="006A24AD" w:rsidRPr="002D4AD7">
        <w:rPr>
          <w:rtl/>
        </w:rPr>
        <w:t>"</w:t>
      </w:r>
      <w:r w:rsidR="00F0100F" w:rsidRPr="002D4AD7">
        <w:rPr>
          <w:rtl/>
        </w:rPr>
        <w:t>ל שנים שנשבעו לעשות דבר אחד והאחד מהן עבר על</w:t>
      </w:r>
      <w:r w:rsidR="006A24AD" w:rsidRPr="002D4AD7">
        <w:rPr>
          <w:rtl/>
        </w:rPr>
        <w:t xml:space="preserve"> </w:t>
      </w:r>
      <w:r w:rsidR="00F0100F" w:rsidRPr="002D4AD7">
        <w:rPr>
          <w:rtl/>
        </w:rPr>
        <w:t>השבועה השני פטור וא</w:t>
      </w:r>
      <w:r w:rsidR="006A24AD" w:rsidRPr="002D4AD7">
        <w:rPr>
          <w:rtl/>
        </w:rPr>
        <w:t>"</w:t>
      </w:r>
      <w:r w:rsidR="00F0100F" w:rsidRPr="002D4AD7">
        <w:rPr>
          <w:rtl/>
        </w:rPr>
        <w:t>צ היתר מן השבועה כן כתבו המפרשים</w:t>
      </w:r>
      <w:r w:rsidR="006A24AD" w:rsidRPr="002D4AD7">
        <w:rPr>
          <w:rtl/>
        </w:rPr>
        <w:t xml:space="preserve"> </w:t>
      </w:r>
      <w:r w:rsidR="00F0100F" w:rsidRPr="002D4AD7">
        <w:rPr>
          <w:rtl/>
        </w:rPr>
        <w:t>וראיה מדוד שהלך להלחם עם הארמיים אמרו לו הסנהדרין</w:t>
      </w:r>
      <w:r w:rsidR="006A24AD" w:rsidRPr="002D4AD7">
        <w:rPr>
          <w:rtl/>
        </w:rPr>
        <w:t xml:space="preserve"> </w:t>
      </w:r>
      <w:r w:rsidR="00F0100F" w:rsidRPr="002D4AD7">
        <w:rPr>
          <w:rtl/>
        </w:rPr>
        <w:t>הם עברו ברית תחילה וכו' כדאיתא במדרש תהלים א"כ</w:t>
      </w:r>
      <w:r w:rsidR="006A24AD" w:rsidRPr="002D4AD7">
        <w:rPr>
          <w:rtl/>
        </w:rPr>
        <w:t xml:space="preserve"> </w:t>
      </w:r>
      <w:r w:rsidR="00F0100F" w:rsidRPr="002D4AD7">
        <w:rPr>
          <w:rtl/>
        </w:rPr>
        <w:t>שמעינן דאזלינן בזה בתר כוונת הנודר</w:t>
      </w:r>
      <w:r w:rsidR="006A24AD" w:rsidRPr="002D4AD7">
        <w:rPr>
          <w:rtl/>
        </w:rPr>
        <w:t>,</w:t>
      </w:r>
      <w:r w:rsidR="00F0100F" w:rsidRPr="002D4AD7">
        <w:rPr>
          <w:rtl/>
        </w:rPr>
        <w:t xml:space="preserve"> א</w:t>
      </w:r>
      <w:r w:rsidR="006A24AD" w:rsidRPr="002D4AD7">
        <w:rPr>
          <w:rtl/>
        </w:rPr>
        <w:t>"</w:t>
      </w:r>
      <w:r w:rsidR="00F0100F" w:rsidRPr="002D4AD7">
        <w:rPr>
          <w:rtl/>
        </w:rPr>
        <w:t>כ ה</w:t>
      </w:r>
      <w:r w:rsidR="006A24AD" w:rsidRPr="002D4AD7">
        <w:rPr>
          <w:rtl/>
        </w:rPr>
        <w:t>"</w:t>
      </w:r>
      <w:r w:rsidR="00F0100F" w:rsidRPr="002D4AD7">
        <w:rPr>
          <w:rtl/>
        </w:rPr>
        <w:t>ה בנדון של</w:t>
      </w:r>
      <w:r w:rsidR="006A24AD" w:rsidRPr="002D4AD7">
        <w:rPr>
          <w:rtl/>
        </w:rPr>
        <w:t xml:space="preserve"> </w:t>
      </w:r>
      <w:r w:rsidR="00F0100F" w:rsidRPr="002D4AD7">
        <w:rPr>
          <w:rtl/>
        </w:rPr>
        <w:t>מעלתו מאחר דמקצתן אומרים שלא כוונו על דעת חבריהן</w:t>
      </w:r>
      <w:r w:rsidR="006A24AD" w:rsidRPr="002D4AD7">
        <w:rPr>
          <w:rtl/>
        </w:rPr>
        <w:t xml:space="preserve"> </w:t>
      </w:r>
      <w:r w:rsidR="00F0100F" w:rsidRPr="002D4AD7">
        <w:rPr>
          <w:rtl/>
        </w:rPr>
        <w:t>ושאלו על נדרן והותרו כולן מותרין</w:t>
      </w:r>
      <w:r w:rsidR="006A24AD" w:rsidRPr="002D4AD7">
        <w:rPr>
          <w:rtl/>
        </w:rPr>
        <w:t>.</w:t>
      </w:r>
      <w:r w:rsidR="00F0100F" w:rsidRPr="002D4AD7">
        <w:rPr>
          <w:rtl/>
        </w:rPr>
        <w:t xml:space="preserve"> אמנם נראה דזה אינו</w:t>
      </w:r>
      <w:r w:rsidR="006A24AD" w:rsidRPr="002D4AD7">
        <w:rPr>
          <w:rtl/>
        </w:rPr>
        <w:t xml:space="preserve"> </w:t>
      </w:r>
      <w:r w:rsidR="00F0100F" w:rsidRPr="002D4AD7">
        <w:rPr>
          <w:rtl/>
        </w:rPr>
        <w:t>מועיל אלא בענין הקהלות להדדי דהיינו אם כל קהלה</w:t>
      </w:r>
      <w:r w:rsidR="006A24AD" w:rsidRPr="002D4AD7">
        <w:rPr>
          <w:rtl/>
        </w:rPr>
        <w:t xml:space="preserve"> </w:t>
      </w:r>
      <w:r w:rsidR="00F0100F" w:rsidRPr="002D4AD7">
        <w:rPr>
          <w:rtl/>
        </w:rPr>
        <w:t>אחת שאלה על נדרה השנית מותרת ג</w:t>
      </w:r>
      <w:r w:rsidR="006A24AD" w:rsidRPr="002D4AD7">
        <w:rPr>
          <w:rtl/>
        </w:rPr>
        <w:t>"</w:t>
      </w:r>
      <w:r w:rsidR="00F0100F" w:rsidRPr="002D4AD7">
        <w:rPr>
          <w:rtl/>
        </w:rPr>
        <w:t>כ דהו"ל כשנים</w:t>
      </w:r>
      <w:r w:rsidR="006A24AD" w:rsidRPr="002D4AD7">
        <w:rPr>
          <w:rtl/>
        </w:rPr>
        <w:t xml:space="preserve"> </w:t>
      </w:r>
      <w:r w:rsidR="00F0100F" w:rsidRPr="002D4AD7">
        <w:rPr>
          <w:rtl/>
        </w:rPr>
        <w:t>שנודרים זה כנגד זה אבל אם מקצת קהלה אחת מתחרטים</w:t>
      </w:r>
      <w:r w:rsidR="006A24AD" w:rsidRPr="002D4AD7">
        <w:rPr>
          <w:rtl/>
        </w:rPr>
        <w:t xml:space="preserve"> </w:t>
      </w:r>
      <w:r w:rsidR="00F0100F" w:rsidRPr="002D4AD7">
        <w:rPr>
          <w:rtl/>
        </w:rPr>
        <w:t>ואפילו משני הצדדים נשאר הקשר בין האחרים וכמו שכתב</w:t>
      </w:r>
      <w:r w:rsidR="006A24AD" w:rsidRPr="002D4AD7">
        <w:rPr>
          <w:rtl/>
        </w:rPr>
        <w:t xml:space="preserve"> </w:t>
      </w:r>
      <w:r w:rsidR="00F0100F" w:rsidRPr="002D4AD7">
        <w:rPr>
          <w:rtl/>
        </w:rPr>
        <w:t>הריב</w:t>
      </w:r>
      <w:r w:rsidR="006A24AD" w:rsidRPr="002D4AD7">
        <w:rPr>
          <w:rtl/>
        </w:rPr>
        <w:t>"</w:t>
      </w:r>
      <w:r w:rsidR="00F0100F" w:rsidRPr="002D4AD7">
        <w:rPr>
          <w:rtl/>
        </w:rPr>
        <w:t>ש סי' תנ"ג ושארי מהר"ם פדווא"ה שיחי' בתשובותיו</w:t>
      </w:r>
      <w:r w:rsidR="006A24AD" w:rsidRPr="002D4AD7">
        <w:rPr>
          <w:rtl/>
        </w:rPr>
        <w:t xml:space="preserve"> </w:t>
      </w:r>
      <w:r w:rsidR="00F0100F" w:rsidRPr="002D4AD7">
        <w:rPr>
          <w:rtl/>
        </w:rPr>
        <w:t>סימן כ"ו</w:t>
      </w:r>
      <w:r w:rsidR="006A24AD" w:rsidRPr="002D4AD7">
        <w:rPr>
          <w:rtl/>
        </w:rPr>
        <w:t>.</w:t>
      </w:r>
      <w:r w:rsidR="00F0100F" w:rsidRPr="002D4AD7">
        <w:rPr>
          <w:rtl/>
        </w:rPr>
        <w:t xml:space="preserve"> אמנם הראיות והאומדנות שהביא מעלתו מאחר</w:t>
      </w:r>
      <w:r w:rsidR="006A24AD" w:rsidRPr="002D4AD7">
        <w:rPr>
          <w:rtl/>
        </w:rPr>
        <w:t xml:space="preserve"> </w:t>
      </w:r>
      <w:r w:rsidR="00F0100F" w:rsidRPr="002D4AD7">
        <w:rPr>
          <w:rtl/>
        </w:rPr>
        <w:t>שהתירו לאחד מהן נראה דלא נדרו עד"ר זה אינה אומדנא</w:t>
      </w:r>
      <w:r w:rsidR="006A24AD" w:rsidRPr="002D4AD7">
        <w:rPr>
          <w:rtl/>
        </w:rPr>
        <w:t xml:space="preserve"> </w:t>
      </w:r>
      <w:r w:rsidR="00F0100F" w:rsidRPr="002D4AD7">
        <w:rPr>
          <w:rtl/>
        </w:rPr>
        <w:t>המוכחת מאחר שהתירו לאחד מהן הרי נתרצו כולן ואפילו</w:t>
      </w:r>
      <w:r w:rsidR="006A24AD" w:rsidRPr="002D4AD7">
        <w:rPr>
          <w:rtl/>
        </w:rPr>
        <w:t xml:space="preserve"> </w:t>
      </w:r>
      <w:r w:rsidR="00F0100F" w:rsidRPr="002D4AD7">
        <w:rPr>
          <w:rtl/>
        </w:rPr>
        <w:t>נשבע על כולם מהני</w:t>
      </w:r>
      <w:r w:rsidR="006A24AD" w:rsidRPr="002D4AD7">
        <w:rPr>
          <w:rtl/>
        </w:rPr>
        <w:t>.</w:t>
      </w:r>
      <w:r w:rsidR="00F0100F" w:rsidRPr="002D4AD7">
        <w:rPr>
          <w:rtl/>
        </w:rPr>
        <w:t xml:space="preserve"> ומ</w:t>
      </w:r>
      <w:r w:rsidR="006A24AD" w:rsidRPr="002D4AD7">
        <w:rPr>
          <w:rtl/>
        </w:rPr>
        <w:t>"</w:t>
      </w:r>
      <w:r w:rsidR="00F0100F" w:rsidRPr="002D4AD7">
        <w:rPr>
          <w:rtl/>
        </w:rPr>
        <w:t>ש מעלתו שמקצתן אומרים שלא</w:t>
      </w:r>
      <w:r w:rsidR="006A24AD" w:rsidRPr="002D4AD7">
        <w:rPr>
          <w:rtl/>
        </w:rPr>
        <w:t xml:space="preserve"> </w:t>
      </w:r>
      <w:r w:rsidR="00F0100F" w:rsidRPr="002D4AD7">
        <w:rPr>
          <w:rtl/>
        </w:rPr>
        <w:t>נשבעו כלל רק שנכתב כך בשטר הלא הריב"ש בתשובותיו</w:t>
      </w:r>
      <w:r w:rsidR="006A24AD" w:rsidRPr="002D4AD7">
        <w:rPr>
          <w:rtl/>
        </w:rPr>
        <w:t xml:space="preserve"> </w:t>
      </w:r>
      <w:r w:rsidR="00F0100F" w:rsidRPr="002D4AD7">
        <w:rPr>
          <w:rtl/>
        </w:rPr>
        <w:t>והביאו ב"י בספרו (סי' רכ</w:t>
      </w:r>
      <w:r w:rsidR="006A24AD" w:rsidRPr="002D4AD7">
        <w:rPr>
          <w:rtl/>
        </w:rPr>
        <w:t>"</w:t>
      </w:r>
      <w:r w:rsidR="00F0100F" w:rsidRPr="002D4AD7">
        <w:rPr>
          <w:rtl/>
        </w:rPr>
        <w:t>ח ביו</w:t>
      </w:r>
      <w:r w:rsidR="006A24AD" w:rsidRPr="002D4AD7">
        <w:rPr>
          <w:rtl/>
        </w:rPr>
        <w:t>"</w:t>
      </w:r>
      <w:r w:rsidR="00F0100F" w:rsidRPr="002D4AD7">
        <w:rPr>
          <w:rtl/>
        </w:rPr>
        <w:t>ד) כתב דשטר שהיה</w:t>
      </w:r>
      <w:r w:rsidR="006A24AD" w:rsidRPr="002D4AD7">
        <w:rPr>
          <w:rtl/>
        </w:rPr>
        <w:t xml:space="preserve"> </w:t>
      </w:r>
      <w:r w:rsidR="00F0100F" w:rsidRPr="002D4AD7">
        <w:rPr>
          <w:rtl/>
        </w:rPr>
        <w:t>כתוב בו עד"ר שדנינן ליה כדעת רבים המוזכר בגמרא</w:t>
      </w:r>
      <w:r w:rsidR="006A24AD" w:rsidRPr="002D4AD7">
        <w:rPr>
          <w:rtl/>
        </w:rPr>
        <w:t xml:space="preserve"> </w:t>
      </w:r>
      <w:r w:rsidR="00F0100F" w:rsidRPr="002D4AD7">
        <w:rPr>
          <w:rtl/>
        </w:rPr>
        <w:t>ואינו מוכרח עכ</w:t>
      </w:r>
      <w:r w:rsidR="006A24AD" w:rsidRPr="002D4AD7">
        <w:rPr>
          <w:rtl/>
        </w:rPr>
        <w:t>"</w:t>
      </w:r>
      <w:r w:rsidR="00F0100F" w:rsidRPr="002D4AD7">
        <w:rPr>
          <w:rtl/>
        </w:rPr>
        <w:t>ל ב</w:t>
      </w:r>
      <w:r w:rsidR="006A24AD" w:rsidRPr="002D4AD7">
        <w:rPr>
          <w:rtl/>
        </w:rPr>
        <w:t>"</w:t>
      </w:r>
      <w:r w:rsidR="00F0100F" w:rsidRPr="002D4AD7">
        <w:rPr>
          <w:rtl/>
        </w:rPr>
        <w:t>י</w:t>
      </w:r>
      <w:r w:rsidR="006A24AD" w:rsidRPr="002D4AD7">
        <w:rPr>
          <w:rtl/>
        </w:rPr>
        <w:t>.</w:t>
      </w:r>
      <w:r w:rsidR="00F0100F" w:rsidRPr="002D4AD7">
        <w:rPr>
          <w:rtl/>
        </w:rPr>
        <w:t xml:space="preserve"> ומ</w:t>
      </w:r>
      <w:r w:rsidR="006A24AD" w:rsidRPr="002D4AD7">
        <w:rPr>
          <w:rtl/>
        </w:rPr>
        <w:t>"</w:t>
      </w:r>
      <w:r w:rsidR="00F0100F" w:rsidRPr="002D4AD7">
        <w:rPr>
          <w:rtl/>
        </w:rPr>
        <w:t>מ כתב מהר</w:t>
      </w:r>
      <w:r w:rsidR="006A24AD" w:rsidRPr="002D4AD7">
        <w:rPr>
          <w:rtl/>
        </w:rPr>
        <w:t>"</w:t>
      </w:r>
      <w:r w:rsidR="00F0100F" w:rsidRPr="002D4AD7">
        <w:rPr>
          <w:rtl/>
        </w:rPr>
        <w:t>ר ישראל אשכנז</w:t>
      </w:r>
      <w:r w:rsidR="006A24AD" w:rsidRPr="002D4AD7">
        <w:rPr>
          <w:rtl/>
        </w:rPr>
        <w:t xml:space="preserve"> </w:t>
      </w:r>
      <w:r w:rsidR="00F0100F" w:rsidRPr="002D4AD7">
        <w:rPr>
          <w:rtl/>
        </w:rPr>
        <w:t>בספרו ת</w:t>
      </w:r>
      <w:r w:rsidR="006A24AD" w:rsidRPr="002D4AD7">
        <w:rPr>
          <w:rtl/>
        </w:rPr>
        <w:t>"</w:t>
      </w:r>
      <w:r w:rsidR="00F0100F" w:rsidRPr="002D4AD7">
        <w:rPr>
          <w:rtl/>
        </w:rPr>
        <w:t>ה (סי' שכ</w:t>
      </w:r>
      <w:r w:rsidR="006A24AD" w:rsidRPr="002D4AD7">
        <w:rPr>
          <w:rtl/>
        </w:rPr>
        <w:t>"</w:t>
      </w:r>
      <w:r w:rsidR="00F0100F" w:rsidRPr="002D4AD7">
        <w:rPr>
          <w:rtl/>
        </w:rPr>
        <w:t>ו) דאם נותן אמתלאות למה שכתב</w:t>
      </w:r>
      <w:r w:rsidR="006A24AD" w:rsidRPr="002D4AD7">
        <w:rPr>
          <w:rtl/>
        </w:rPr>
        <w:t xml:space="preserve"> </w:t>
      </w:r>
      <w:r w:rsidR="00F0100F" w:rsidRPr="002D4AD7">
        <w:rPr>
          <w:rtl/>
        </w:rPr>
        <w:t>בשטר כך נאמן לענין השבועה וע</w:t>
      </w:r>
      <w:r w:rsidR="006A24AD" w:rsidRPr="002D4AD7">
        <w:rPr>
          <w:rtl/>
        </w:rPr>
        <w:t>"</w:t>
      </w:r>
      <w:r w:rsidR="00F0100F" w:rsidRPr="002D4AD7">
        <w:rPr>
          <w:rtl/>
        </w:rPr>
        <w:t>פ זו יש לדון בנדון של</w:t>
      </w:r>
      <w:r w:rsidR="006A24AD" w:rsidRPr="002D4AD7">
        <w:rPr>
          <w:rtl/>
        </w:rPr>
        <w:t xml:space="preserve"> </w:t>
      </w:r>
      <w:r w:rsidR="00F0100F" w:rsidRPr="002D4AD7">
        <w:rPr>
          <w:rtl/>
        </w:rPr>
        <w:t>מעלתו</w:t>
      </w:r>
      <w:r w:rsidR="006A24AD" w:rsidRPr="002D4AD7">
        <w:rPr>
          <w:rtl/>
        </w:rPr>
        <w:t>.</w:t>
      </w:r>
      <w:r w:rsidR="00F0100F" w:rsidRPr="002D4AD7">
        <w:rPr>
          <w:rtl/>
        </w:rPr>
        <w:t xml:space="preserve"> אע</w:t>
      </w:r>
      <w:r w:rsidR="006A24AD" w:rsidRPr="002D4AD7">
        <w:rPr>
          <w:rtl/>
        </w:rPr>
        <w:t>"</w:t>
      </w:r>
      <w:r w:rsidR="00F0100F" w:rsidRPr="002D4AD7">
        <w:rPr>
          <w:rtl/>
        </w:rPr>
        <w:t>פ שיש לדקדק ולהאריך בזו אם נאמנים אח</w:t>
      </w:r>
      <w:r w:rsidR="006A24AD" w:rsidRPr="002D4AD7">
        <w:rPr>
          <w:rtl/>
        </w:rPr>
        <w:t>"</w:t>
      </w:r>
      <w:r w:rsidR="00F0100F" w:rsidRPr="002D4AD7">
        <w:rPr>
          <w:rtl/>
        </w:rPr>
        <w:t>כ</w:t>
      </w:r>
      <w:r w:rsidR="006A24AD" w:rsidRPr="002D4AD7">
        <w:rPr>
          <w:rtl/>
        </w:rPr>
        <w:t xml:space="preserve"> </w:t>
      </w:r>
      <w:r w:rsidR="00F0100F" w:rsidRPr="002D4AD7">
        <w:rPr>
          <w:rtl/>
        </w:rPr>
        <w:t>על האחרים</w:t>
      </w:r>
      <w:r w:rsidR="006A24AD" w:rsidRPr="002D4AD7">
        <w:rPr>
          <w:rtl/>
        </w:rPr>
        <w:t>,</w:t>
      </w:r>
      <w:r w:rsidR="00F0100F" w:rsidRPr="002D4AD7">
        <w:rPr>
          <w:rtl/>
        </w:rPr>
        <w:t xml:space="preserve"> אקצר הפעם בסבת כי קצר לי המצע מהשתרע</w:t>
      </w:r>
      <w:r w:rsidR="006A24AD" w:rsidRPr="002D4AD7">
        <w:rPr>
          <w:rtl/>
        </w:rPr>
        <w:t xml:space="preserve"> </w:t>
      </w:r>
      <w:r w:rsidR="00F0100F" w:rsidRPr="002D4AD7">
        <w:rPr>
          <w:rtl/>
        </w:rPr>
        <w:t>באשר הוא בערב החג לפנות ערב והוצרכתי לתקן התשובה</w:t>
      </w:r>
      <w:r w:rsidR="006A24AD" w:rsidRPr="002D4AD7">
        <w:rPr>
          <w:rtl/>
        </w:rPr>
        <w:t xml:space="preserve"> </w:t>
      </w:r>
      <w:r w:rsidR="00F0100F" w:rsidRPr="002D4AD7">
        <w:rPr>
          <w:rtl/>
        </w:rPr>
        <w:t>קודם החג כדי שלא אעכב וע"כ קצרתי שלא להשיב רק</w:t>
      </w:r>
      <w:r w:rsidR="006A24AD" w:rsidRPr="002D4AD7">
        <w:rPr>
          <w:rtl/>
        </w:rPr>
        <w:t xml:space="preserve"> </w:t>
      </w:r>
      <w:r w:rsidR="00F0100F" w:rsidRPr="002D4AD7">
        <w:rPr>
          <w:rtl/>
        </w:rPr>
        <w:t>בדברים שנשאלתי ונבדקתי עליהם</w:t>
      </w:r>
      <w:r w:rsidR="006A24AD" w:rsidRPr="002D4AD7">
        <w:rPr>
          <w:rtl/>
        </w:rPr>
        <w:t>.</w:t>
      </w:r>
      <w:r w:rsidR="00F0100F" w:rsidRPr="002D4AD7">
        <w:rPr>
          <w:rtl/>
        </w:rPr>
        <w:t xml:space="preserve"> זה הנ</w:t>
      </w:r>
      <w:r w:rsidR="006A24AD" w:rsidRPr="002D4AD7">
        <w:rPr>
          <w:rtl/>
        </w:rPr>
        <w:t>"</w:t>
      </w:r>
      <w:r w:rsidR="00F0100F" w:rsidRPr="002D4AD7">
        <w:rPr>
          <w:rtl/>
        </w:rPr>
        <w:t>ל להלכה בדברי</w:t>
      </w:r>
      <w:r w:rsidR="006A24AD" w:rsidRPr="002D4AD7">
        <w:rPr>
          <w:rtl/>
        </w:rPr>
        <w:t xml:space="preserve"> </w:t>
      </w:r>
      <w:r w:rsidR="00F0100F" w:rsidRPr="002D4AD7">
        <w:rPr>
          <w:rtl/>
        </w:rPr>
        <w:t>מעלתו אמנם למעשה מעלתו אינו צריך לא לגמרא דידי ולא</w:t>
      </w:r>
      <w:r w:rsidR="006A24AD" w:rsidRPr="002D4AD7">
        <w:rPr>
          <w:rtl/>
        </w:rPr>
        <w:t xml:space="preserve"> </w:t>
      </w:r>
      <w:r w:rsidR="00F0100F" w:rsidRPr="002D4AD7">
        <w:rPr>
          <w:rtl/>
        </w:rPr>
        <w:t>לסברא דידי מאחר שכתב מעלתו ששתי הקהלות מתחרטים</w:t>
      </w:r>
      <w:r w:rsidR="006A24AD" w:rsidRPr="002D4AD7">
        <w:rPr>
          <w:rtl/>
        </w:rPr>
        <w:t xml:space="preserve"> </w:t>
      </w:r>
      <w:r w:rsidR="00F0100F" w:rsidRPr="002D4AD7">
        <w:rPr>
          <w:rtl/>
        </w:rPr>
        <w:t>ונראה להן טובתן לחלק א</w:t>
      </w:r>
      <w:r w:rsidR="006A24AD" w:rsidRPr="002D4AD7">
        <w:rPr>
          <w:rtl/>
        </w:rPr>
        <w:t>"</w:t>
      </w:r>
      <w:r w:rsidR="00F0100F" w:rsidRPr="002D4AD7">
        <w:rPr>
          <w:rtl/>
        </w:rPr>
        <w:t>כ אפילו נשבעו כל אחד מהן</w:t>
      </w:r>
      <w:r w:rsidR="006A24AD" w:rsidRPr="002D4AD7">
        <w:rPr>
          <w:rtl/>
        </w:rPr>
        <w:t xml:space="preserve"> </w:t>
      </w:r>
      <w:r w:rsidR="00F0100F" w:rsidRPr="002D4AD7">
        <w:rPr>
          <w:rtl/>
        </w:rPr>
        <w:t xml:space="preserve">על דעת חבירו </w:t>
      </w:r>
      <w:r w:rsidR="00F0100F" w:rsidRPr="002D4AD7">
        <w:rPr>
          <w:rtl/>
        </w:rPr>
        <w:lastRenderedPageBreak/>
        <w:t>כולן יכולין להתיר מאחר שכולן מסכימים</w:t>
      </w:r>
      <w:r w:rsidR="006A24AD" w:rsidRPr="002D4AD7">
        <w:rPr>
          <w:rtl/>
        </w:rPr>
        <w:t xml:space="preserve"> </w:t>
      </w:r>
      <w:r w:rsidR="00F0100F" w:rsidRPr="002D4AD7">
        <w:rPr>
          <w:rtl/>
        </w:rPr>
        <w:t>להתיר והוי צרכי צבור כמו לדבר מצוה דמתירין אפי אין</w:t>
      </w:r>
      <w:r w:rsidR="006A24AD" w:rsidRPr="002D4AD7">
        <w:rPr>
          <w:rtl/>
        </w:rPr>
        <w:t xml:space="preserve"> </w:t>
      </w:r>
      <w:r w:rsidR="00F0100F" w:rsidRPr="002D4AD7">
        <w:rPr>
          <w:rtl/>
        </w:rPr>
        <w:t>אנו יודעים דעתן בפירוש דודאי מסכימים לדבר מצוה שהם</w:t>
      </w:r>
      <w:r w:rsidR="006A24AD" w:rsidRPr="002D4AD7">
        <w:rPr>
          <w:rtl/>
        </w:rPr>
        <w:t xml:space="preserve"> </w:t>
      </w:r>
      <w:r w:rsidR="00F0100F" w:rsidRPr="002D4AD7">
        <w:rPr>
          <w:rtl/>
        </w:rPr>
        <w:t>תיקוני הקהל כמו שכתב הריב"ש בתשובה הנ</w:t>
      </w:r>
      <w:r w:rsidR="006A24AD" w:rsidRPr="002D4AD7">
        <w:rPr>
          <w:rtl/>
        </w:rPr>
        <w:t>"</w:t>
      </w:r>
      <w:r w:rsidR="00F0100F" w:rsidRPr="002D4AD7">
        <w:rPr>
          <w:rtl/>
        </w:rPr>
        <w:t>ל וכל שכן</w:t>
      </w:r>
      <w:r w:rsidR="006A24AD" w:rsidRPr="002D4AD7">
        <w:rPr>
          <w:rtl/>
        </w:rPr>
        <w:t xml:space="preserve"> </w:t>
      </w:r>
      <w:r w:rsidR="00F0100F" w:rsidRPr="002D4AD7">
        <w:rPr>
          <w:rtl/>
        </w:rPr>
        <w:t>במקום שהם מתחרטים ואומרים דלא ניחא להו דמתירין</w:t>
      </w:r>
      <w:r w:rsidR="006A24AD" w:rsidRPr="002D4AD7">
        <w:rPr>
          <w:rtl/>
        </w:rPr>
        <w:t xml:space="preserve"> </w:t>
      </w:r>
      <w:r w:rsidR="00F0100F" w:rsidRPr="002D4AD7">
        <w:rPr>
          <w:rtl/>
        </w:rPr>
        <w:t>להם וכל שכן במקום שהמנהג להתיר חרמי צבור ושבועתן</w:t>
      </w:r>
      <w:r w:rsidR="006A24AD" w:rsidRPr="002D4AD7">
        <w:rPr>
          <w:rtl/>
        </w:rPr>
        <w:t xml:space="preserve"> </w:t>
      </w:r>
      <w:r w:rsidR="00F0100F" w:rsidRPr="002D4AD7">
        <w:rPr>
          <w:rtl/>
        </w:rPr>
        <w:t>דמתירין בכל ענין כמו שכתב הרא</w:t>
      </w:r>
      <w:r w:rsidR="006A24AD" w:rsidRPr="002D4AD7">
        <w:rPr>
          <w:rtl/>
        </w:rPr>
        <w:t>"</w:t>
      </w:r>
      <w:r w:rsidR="00F0100F" w:rsidRPr="002D4AD7">
        <w:rPr>
          <w:rtl/>
        </w:rPr>
        <w:t>ש פ' שבועת הדיינים</w:t>
      </w:r>
      <w:r w:rsidR="006A24AD" w:rsidRPr="002D4AD7">
        <w:rPr>
          <w:rtl/>
        </w:rPr>
        <w:t xml:space="preserve"> </w:t>
      </w:r>
      <w:r w:rsidR="00F0100F" w:rsidRPr="002D4AD7">
        <w:rPr>
          <w:rtl/>
        </w:rPr>
        <w:t>ובתשובותיו בכמה מקומות</w:t>
      </w:r>
      <w:r w:rsidR="006A24AD" w:rsidRPr="002D4AD7">
        <w:rPr>
          <w:rtl/>
        </w:rPr>
        <w:t>:</w:t>
      </w:r>
      <w:r w:rsidR="00F0100F" w:rsidRPr="002D4AD7">
        <w:rPr>
          <w:rtl/>
        </w:rPr>
        <w:t xml:space="preserve"> </w:t>
      </w:r>
      <w:r w:rsidRPr="002D4AD7">
        <w:rPr>
          <w:vertAlign w:val="superscript"/>
          <w:rtl/>
        </w:rPr>
        <w:t>@44</w:t>
      </w:r>
      <w:r w:rsidR="00F0100F" w:rsidRPr="002D4AD7">
        <w:rPr>
          <w:rtl/>
        </w:rPr>
        <w:t>זאת</w:t>
      </w:r>
      <w:r w:rsidRPr="002D4AD7">
        <w:rPr>
          <w:vertAlign w:val="superscript"/>
          <w:rtl/>
        </w:rPr>
        <w:t>@55</w:t>
      </w:r>
      <w:r w:rsidR="00F0100F" w:rsidRPr="002D4AD7">
        <w:rPr>
          <w:rtl/>
        </w:rPr>
        <w:t xml:space="preserve"> ראיתי להשיב למעלתו</w:t>
      </w:r>
      <w:r w:rsidR="006A24AD" w:rsidRPr="002D4AD7">
        <w:rPr>
          <w:rtl/>
        </w:rPr>
        <w:t xml:space="preserve"> </w:t>
      </w:r>
      <w:r w:rsidR="00F0100F" w:rsidRPr="002D4AD7">
        <w:rPr>
          <w:rtl/>
        </w:rPr>
        <w:t>בענין שאלתו אך ג</w:t>
      </w:r>
      <w:r w:rsidR="006A24AD" w:rsidRPr="002D4AD7">
        <w:rPr>
          <w:rtl/>
        </w:rPr>
        <w:t>"</w:t>
      </w:r>
      <w:r w:rsidR="00F0100F" w:rsidRPr="002D4AD7">
        <w:rPr>
          <w:rtl/>
        </w:rPr>
        <w:t>כ אחת או שתים אבקש ממעלתו ואם</w:t>
      </w:r>
      <w:r w:rsidR="006A24AD" w:rsidRPr="002D4AD7">
        <w:rPr>
          <w:rtl/>
        </w:rPr>
        <w:t xml:space="preserve"> </w:t>
      </w:r>
      <w:r w:rsidR="00F0100F" w:rsidRPr="002D4AD7">
        <w:rPr>
          <w:rtl/>
        </w:rPr>
        <w:t>ישיבני מעלתו עליו אדע כי מצאתי חן בעיני מעלתו</w:t>
      </w:r>
      <w:r w:rsidR="006A24AD" w:rsidRPr="002D4AD7">
        <w:rPr>
          <w:rtl/>
        </w:rPr>
        <w:t>,</w:t>
      </w:r>
      <w:r w:rsidR="00F0100F" w:rsidRPr="002D4AD7">
        <w:rPr>
          <w:rtl/>
        </w:rPr>
        <w:t xml:space="preserve"> וזה</w:t>
      </w:r>
      <w:r w:rsidR="006A24AD" w:rsidRPr="002D4AD7">
        <w:rPr>
          <w:rtl/>
        </w:rPr>
        <w:t xml:space="preserve"> </w:t>
      </w:r>
      <w:r w:rsidR="00F0100F" w:rsidRPr="002D4AD7">
        <w:rPr>
          <w:rtl/>
        </w:rPr>
        <w:t>כי גרסינן בירושלמי פ</w:t>
      </w:r>
      <w:r w:rsidR="006A24AD" w:rsidRPr="002D4AD7">
        <w:rPr>
          <w:rtl/>
        </w:rPr>
        <w:t>"</w:t>
      </w:r>
      <w:r w:rsidR="00F0100F" w:rsidRPr="002D4AD7">
        <w:rPr>
          <w:rtl/>
        </w:rPr>
        <w:t>ק דתענית המתפלל ואינו יודע אם</w:t>
      </w:r>
      <w:r w:rsidR="006A24AD" w:rsidRPr="002D4AD7">
        <w:rPr>
          <w:rtl/>
        </w:rPr>
        <w:t xml:space="preserve"> </w:t>
      </w:r>
      <w:r w:rsidR="00F0100F" w:rsidRPr="002D4AD7">
        <w:rPr>
          <w:rtl/>
        </w:rPr>
        <w:t>הזכיר אם לא קודם שלשים יום חזקה מה שהוא רגיל מזכיר</w:t>
      </w:r>
      <w:r w:rsidR="006A24AD" w:rsidRPr="002D4AD7">
        <w:rPr>
          <w:rtl/>
        </w:rPr>
        <w:t xml:space="preserve"> </w:t>
      </w:r>
      <w:r w:rsidR="00F0100F" w:rsidRPr="002D4AD7">
        <w:rPr>
          <w:rtl/>
        </w:rPr>
        <w:t>מכאן ואילך מה שהוא צריך מזכיר והביאו הפוסקים לענין</w:t>
      </w:r>
      <w:r w:rsidR="006A24AD" w:rsidRPr="002D4AD7">
        <w:rPr>
          <w:rtl/>
        </w:rPr>
        <w:t xml:space="preserve"> </w:t>
      </w:r>
      <w:r w:rsidR="00F0100F" w:rsidRPr="002D4AD7">
        <w:rPr>
          <w:rtl/>
        </w:rPr>
        <w:t>הזכרה ושאלה וכתבו עליו בשם מוהר"ם שהיה רגיל לומר</w:t>
      </w:r>
      <w:r w:rsidR="006A24AD" w:rsidRPr="002D4AD7">
        <w:rPr>
          <w:rtl/>
        </w:rPr>
        <w:t xml:space="preserve"> </w:t>
      </w:r>
      <w:r w:rsidR="00F0100F" w:rsidRPr="002D4AD7">
        <w:rPr>
          <w:rtl/>
        </w:rPr>
        <w:t>בשמיני עצרת ברכת אתה גבור תשעים פעמים זהו גירסת</w:t>
      </w:r>
      <w:r w:rsidR="006A24AD" w:rsidRPr="002D4AD7">
        <w:rPr>
          <w:rtl/>
        </w:rPr>
        <w:t xml:space="preserve"> </w:t>
      </w:r>
      <w:r w:rsidR="00F0100F" w:rsidRPr="002D4AD7">
        <w:rPr>
          <w:rtl/>
        </w:rPr>
        <w:t>הטור והסמ</w:t>
      </w:r>
      <w:r w:rsidR="006A24AD" w:rsidRPr="002D4AD7">
        <w:rPr>
          <w:rtl/>
        </w:rPr>
        <w:t>"</w:t>
      </w:r>
      <w:r w:rsidR="00F0100F" w:rsidRPr="002D4AD7">
        <w:rPr>
          <w:rtl/>
        </w:rPr>
        <w:t>ק</w:t>
      </w:r>
      <w:r w:rsidR="006A24AD" w:rsidRPr="002D4AD7">
        <w:rPr>
          <w:rtl/>
        </w:rPr>
        <w:t>,</w:t>
      </w:r>
      <w:r w:rsidR="00F0100F" w:rsidRPr="002D4AD7">
        <w:rPr>
          <w:rtl/>
        </w:rPr>
        <w:t xml:space="preserve"> ועכשיו יש להקשות הלא בשלשים יום הם</w:t>
      </w:r>
      <w:r w:rsidR="006A24AD" w:rsidRPr="002D4AD7">
        <w:rPr>
          <w:rtl/>
        </w:rPr>
        <w:t xml:space="preserve"> </w:t>
      </w:r>
      <w:r w:rsidR="00F0100F" w:rsidRPr="002D4AD7">
        <w:rPr>
          <w:rtl/>
        </w:rPr>
        <w:t>יותר מצ' תפלות דהרי המוספים של שבתות הם בכלל הל'</w:t>
      </w:r>
      <w:r w:rsidR="006A24AD" w:rsidRPr="002D4AD7">
        <w:rPr>
          <w:rtl/>
        </w:rPr>
        <w:t xml:space="preserve"> </w:t>
      </w:r>
      <w:r w:rsidR="00F0100F" w:rsidRPr="002D4AD7">
        <w:rPr>
          <w:rtl/>
        </w:rPr>
        <w:t>יום ואיך יספיק צ' פעמים לשלשים יום (א"ה בספרו ד</w:t>
      </w:r>
      <w:r w:rsidR="006A24AD" w:rsidRPr="002D4AD7">
        <w:rPr>
          <w:rtl/>
        </w:rPr>
        <w:t>"</w:t>
      </w:r>
      <w:r w:rsidR="00F0100F" w:rsidRPr="002D4AD7">
        <w:rPr>
          <w:rtl/>
        </w:rPr>
        <w:t>מ</w:t>
      </w:r>
      <w:r w:rsidR="006A24AD" w:rsidRPr="002D4AD7">
        <w:rPr>
          <w:rtl/>
        </w:rPr>
        <w:t xml:space="preserve"> </w:t>
      </w:r>
      <w:r w:rsidR="00F0100F" w:rsidRPr="002D4AD7">
        <w:rPr>
          <w:rtl/>
        </w:rPr>
        <w:t>מצאתי תירוץ לקושיא זו וז</w:t>
      </w:r>
      <w:r w:rsidR="006A24AD" w:rsidRPr="002D4AD7">
        <w:rPr>
          <w:rtl/>
        </w:rPr>
        <w:t>"</w:t>
      </w:r>
      <w:r w:rsidR="00F0100F" w:rsidRPr="002D4AD7">
        <w:rPr>
          <w:rtl/>
        </w:rPr>
        <w:t>ל הד"מ טור או</w:t>
      </w:r>
      <w:r w:rsidR="006A24AD" w:rsidRPr="002D4AD7">
        <w:rPr>
          <w:rtl/>
        </w:rPr>
        <w:t>"</w:t>
      </w:r>
      <w:r w:rsidR="00F0100F" w:rsidRPr="002D4AD7">
        <w:rPr>
          <w:rtl/>
        </w:rPr>
        <w:t>ח סי' קי"ז ויש</w:t>
      </w:r>
      <w:r w:rsidR="006A24AD" w:rsidRPr="002D4AD7">
        <w:rPr>
          <w:rtl/>
        </w:rPr>
        <w:t xml:space="preserve"> </w:t>
      </w:r>
      <w:r w:rsidR="00F0100F" w:rsidRPr="002D4AD7">
        <w:rPr>
          <w:rtl/>
        </w:rPr>
        <w:t>להקשות בכאן היאך למד מהר</w:t>
      </w:r>
      <w:r w:rsidR="006A24AD" w:rsidRPr="002D4AD7">
        <w:rPr>
          <w:rtl/>
        </w:rPr>
        <w:t>"</w:t>
      </w:r>
      <w:r w:rsidR="00F0100F" w:rsidRPr="002D4AD7">
        <w:rPr>
          <w:rtl/>
        </w:rPr>
        <w:t>ם דתשעים פעמים יועיל</w:t>
      </w:r>
      <w:r w:rsidR="006A24AD" w:rsidRPr="002D4AD7">
        <w:rPr>
          <w:rtl/>
        </w:rPr>
        <w:t xml:space="preserve"> </w:t>
      </w:r>
      <w:r w:rsidR="00F0100F" w:rsidRPr="002D4AD7">
        <w:rPr>
          <w:rtl/>
        </w:rPr>
        <w:t>כמו שלשים יום שאמר בירושלמי דהרי בשלשים יום איכא</w:t>
      </w:r>
      <w:r w:rsidR="006A24AD" w:rsidRPr="002D4AD7">
        <w:rPr>
          <w:rtl/>
        </w:rPr>
        <w:t xml:space="preserve"> </w:t>
      </w:r>
      <w:r w:rsidR="00F0100F" w:rsidRPr="002D4AD7">
        <w:rPr>
          <w:rtl/>
        </w:rPr>
        <w:t>יותר מצ' תפלות דבשבתות שביניהם מתפללים מוספין ואם</w:t>
      </w:r>
      <w:r w:rsidR="006A24AD" w:rsidRPr="002D4AD7">
        <w:rPr>
          <w:rtl/>
        </w:rPr>
        <w:t xml:space="preserve"> </w:t>
      </w:r>
      <w:r w:rsidR="00F0100F" w:rsidRPr="002D4AD7">
        <w:rPr>
          <w:rtl/>
        </w:rPr>
        <w:t>נאמר דבירושלמי לאו דוקא לענין הזכרה קאי אלא קאי</w:t>
      </w:r>
      <w:r w:rsidR="006A24AD" w:rsidRPr="002D4AD7">
        <w:rPr>
          <w:rtl/>
        </w:rPr>
        <w:t xml:space="preserve"> </w:t>
      </w:r>
      <w:r w:rsidR="00F0100F" w:rsidRPr="002D4AD7">
        <w:rPr>
          <w:rtl/>
        </w:rPr>
        <w:t>לענין שאלה א</w:t>
      </w:r>
      <w:r w:rsidR="006A24AD" w:rsidRPr="002D4AD7">
        <w:rPr>
          <w:rtl/>
        </w:rPr>
        <w:t>"</w:t>
      </w:r>
      <w:r w:rsidR="00F0100F" w:rsidRPr="002D4AD7">
        <w:rPr>
          <w:rtl/>
        </w:rPr>
        <w:t>כ שלשים יום אינן עולין צ' פעמים דהא</w:t>
      </w:r>
      <w:r w:rsidR="006A24AD" w:rsidRPr="002D4AD7">
        <w:rPr>
          <w:rtl/>
        </w:rPr>
        <w:t xml:space="preserve"> </w:t>
      </w:r>
      <w:r w:rsidR="00F0100F" w:rsidRPr="002D4AD7">
        <w:rPr>
          <w:rtl/>
        </w:rPr>
        <w:t>בשבתות אין מתפללים רק שבע</w:t>
      </w:r>
      <w:r w:rsidR="006A24AD" w:rsidRPr="002D4AD7">
        <w:rPr>
          <w:rtl/>
        </w:rPr>
        <w:t>.</w:t>
      </w:r>
      <w:r w:rsidR="00F0100F" w:rsidRPr="002D4AD7">
        <w:rPr>
          <w:rtl/>
        </w:rPr>
        <w:t xml:space="preserve"> ואפשר ליישב ולומר</w:t>
      </w:r>
      <w:r w:rsidR="006A24AD" w:rsidRPr="002D4AD7">
        <w:rPr>
          <w:rtl/>
        </w:rPr>
        <w:t xml:space="preserve"> </w:t>
      </w:r>
      <w:r w:rsidR="00F0100F" w:rsidRPr="002D4AD7">
        <w:rPr>
          <w:rtl/>
        </w:rPr>
        <w:t>דבירושלמי קאי על שתיהן ולכך למד מהר</w:t>
      </w:r>
      <w:r w:rsidR="006A24AD" w:rsidRPr="002D4AD7">
        <w:rPr>
          <w:rtl/>
        </w:rPr>
        <w:t>"</w:t>
      </w:r>
      <w:r w:rsidR="00F0100F" w:rsidRPr="002D4AD7">
        <w:rPr>
          <w:rtl/>
        </w:rPr>
        <w:t>ם דשלשים יום</w:t>
      </w:r>
      <w:r w:rsidR="006A24AD" w:rsidRPr="002D4AD7">
        <w:rPr>
          <w:rtl/>
        </w:rPr>
        <w:t xml:space="preserve"> </w:t>
      </w:r>
      <w:r w:rsidR="00F0100F" w:rsidRPr="002D4AD7">
        <w:rPr>
          <w:rtl/>
        </w:rPr>
        <w:t>לאו דוקא קאמר דא</w:t>
      </w:r>
      <w:r w:rsidR="006A24AD" w:rsidRPr="002D4AD7">
        <w:rPr>
          <w:rtl/>
        </w:rPr>
        <w:t>"</w:t>
      </w:r>
      <w:r w:rsidR="00F0100F" w:rsidRPr="002D4AD7">
        <w:rPr>
          <w:rtl/>
        </w:rPr>
        <w:t>כ בהזכרה הוי יותר מתשעים ובשאלה</w:t>
      </w:r>
      <w:r w:rsidR="006A24AD" w:rsidRPr="002D4AD7">
        <w:rPr>
          <w:rtl/>
        </w:rPr>
        <w:t xml:space="preserve"> </w:t>
      </w:r>
      <w:r w:rsidR="00F0100F" w:rsidRPr="002D4AD7">
        <w:rPr>
          <w:rtl/>
        </w:rPr>
        <w:t>הוי פחות מצ' ולכן סובר מהר"ם דנקט שלשים יום להורות</w:t>
      </w:r>
      <w:r w:rsidR="006A24AD" w:rsidRPr="002D4AD7">
        <w:rPr>
          <w:rtl/>
        </w:rPr>
        <w:t xml:space="preserve"> </w:t>
      </w:r>
      <w:r w:rsidR="00F0100F" w:rsidRPr="002D4AD7">
        <w:rPr>
          <w:rtl/>
        </w:rPr>
        <w:t>על ענין התפלות שמתפללין בכל יום שאין בהן מוסף דהיינו</w:t>
      </w:r>
      <w:r w:rsidR="006A24AD" w:rsidRPr="002D4AD7">
        <w:rPr>
          <w:rtl/>
        </w:rPr>
        <w:t xml:space="preserve"> </w:t>
      </w:r>
      <w:r w:rsidR="00F0100F" w:rsidRPr="002D4AD7">
        <w:rPr>
          <w:rtl/>
        </w:rPr>
        <w:t>צ' תפלות בשתיהן וכן נ</w:t>
      </w:r>
      <w:r w:rsidR="006A24AD" w:rsidRPr="002D4AD7">
        <w:rPr>
          <w:rtl/>
        </w:rPr>
        <w:t>"</w:t>
      </w:r>
      <w:r w:rsidR="00F0100F" w:rsidRPr="002D4AD7">
        <w:rPr>
          <w:rtl/>
        </w:rPr>
        <w:t>ל)</w:t>
      </w:r>
      <w:r w:rsidR="006A24AD" w:rsidRPr="002D4AD7">
        <w:rPr>
          <w:rtl/>
        </w:rPr>
        <w:t>.</w:t>
      </w:r>
      <w:r w:rsidR="00F0100F" w:rsidRPr="002D4AD7">
        <w:rPr>
          <w:rtl/>
        </w:rPr>
        <w:t xml:space="preserve"> ועוד יש להקשות בטור יו"ד</w:t>
      </w:r>
      <w:r w:rsidR="006A24AD" w:rsidRPr="002D4AD7">
        <w:rPr>
          <w:rtl/>
        </w:rPr>
        <w:t xml:space="preserve"> </w:t>
      </w:r>
      <w:r w:rsidR="00F0100F" w:rsidRPr="002D4AD7">
        <w:rPr>
          <w:rtl/>
        </w:rPr>
        <w:t>(סי' ב') על דברי ב</w:t>
      </w:r>
      <w:r w:rsidR="006A24AD" w:rsidRPr="002D4AD7">
        <w:rPr>
          <w:rtl/>
        </w:rPr>
        <w:t>"</w:t>
      </w:r>
      <w:r w:rsidR="00F0100F" w:rsidRPr="002D4AD7">
        <w:rPr>
          <w:rtl/>
        </w:rPr>
        <w:t>י הוא הרב הגדול שכתב בדיני הגרמה</w:t>
      </w:r>
      <w:r w:rsidR="006A24AD" w:rsidRPr="002D4AD7">
        <w:rPr>
          <w:rtl/>
        </w:rPr>
        <w:t xml:space="preserve"> </w:t>
      </w:r>
      <w:r w:rsidR="00F0100F" w:rsidRPr="002D4AD7">
        <w:rPr>
          <w:rtl/>
        </w:rPr>
        <w:t>דביונה שיעור תורבץ הושט מבלעתא נראה שהבין מה</w:t>
      </w:r>
      <w:r w:rsidR="006A24AD" w:rsidRPr="002D4AD7">
        <w:rPr>
          <w:rtl/>
        </w:rPr>
        <w:t xml:space="preserve"> </w:t>
      </w:r>
      <w:r w:rsidR="00F0100F" w:rsidRPr="002D4AD7">
        <w:rPr>
          <w:rtl/>
        </w:rPr>
        <w:t>שאמרו בגמרא (חולין דף מ</w:t>
      </w:r>
      <w:r w:rsidR="006A24AD" w:rsidRPr="002D4AD7">
        <w:rPr>
          <w:rtl/>
        </w:rPr>
        <w:t>"</w:t>
      </w:r>
      <w:r w:rsidR="00F0100F" w:rsidRPr="002D4AD7">
        <w:rPr>
          <w:rtl/>
        </w:rPr>
        <w:t>ג:) יונה אמר ר' זירא מבלעתא</w:t>
      </w:r>
      <w:r w:rsidR="006A24AD" w:rsidRPr="002D4AD7">
        <w:rPr>
          <w:rtl/>
        </w:rPr>
        <w:t xml:space="preserve"> </w:t>
      </w:r>
      <w:r w:rsidR="00F0100F" w:rsidRPr="002D4AD7">
        <w:rPr>
          <w:rtl/>
        </w:rPr>
        <w:t>שיונה הוא שם עוף ולא ידעתי זה מנין לו כי נראה לפי</w:t>
      </w:r>
      <w:r w:rsidR="006A24AD" w:rsidRPr="002D4AD7">
        <w:rPr>
          <w:rtl/>
        </w:rPr>
        <w:t xml:space="preserve"> </w:t>
      </w:r>
      <w:r w:rsidR="00F0100F" w:rsidRPr="002D4AD7">
        <w:rPr>
          <w:rtl/>
        </w:rPr>
        <w:t>מה שקבלתי מרבותי שיונה הוא שם חכם אמר משום ר'</w:t>
      </w:r>
      <w:r w:rsidR="006A24AD" w:rsidRPr="002D4AD7">
        <w:rPr>
          <w:rtl/>
        </w:rPr>
        <w:t xml:space="preserve"> </w:t>
      </w:r>
      <w:r w:rsidR="00F0100F" w:rsidRPr="002D4AD7">
        <w:rPr>
          <w:rtl/>
        </w:rPr>
        <w:t>זירא ששיעור התורבץ הוא מבלעתא ופ</w:t>
      </w:r>
      <w:r w:rsidR="006A24AD" w:rsidRPr="002D4AD7">
        <w:rPr>
          <w:rtl/>
        </w:rPr>
        <w:t>"</w:t>
      </w:r>
      <w:r w:rsidR="00F0100F" w:rsidRPr="002D4AD7">
        <w:rPr>
          <w:rtl/>
        </w:rPr>
        <w:t>ו דשקלים מוזכר</w:t>
      </w:r>
      <w:r w:rsidR="006A24AD" w:rsidRPr="002D4AD7">
        <w:rPr>
          <w:rtl/>
        </w:rPr>
        <w:t xml:space="preserve"> </w:t>
      </w:r>
      <w:r w:rsidR="00F0100F" w:rsidRPr="002D4AD7">
        <w:rPr>
          <w:rtl/>
        </w:rPr>
        <w:t>שם אמורא זה וכן משמע בערוך בערך תרבץ. ועתה יודיעני</w:t>
      </w:r>
      <w:r w:rsidR="006A24AD" w:rsidRPr="002D4AD7">
        <w:rPr>
          <w:rtl/>
        </w:rPr>
        <w:t xml:space="preserve"> </w:t>
      </w:r>
      <w:r w:rsidR="00F0100F" w:rsidRPr="002D4AD7">
        <w:rPr>
          <w:rtl/>
        </w:rPr>
        <w:t>מעלתו דעתו באלו השתי בקשות ואף כי הרבה ספיקות</w:t>
      </w:r>
      <w:r w:rsidR="006A24AD" w:rsidRPr="002D4AD7">
        <w:rPr>
          <w:rtl/>
        </w:rPr>
        <w:t xml:space="preserve"> </w:t>
      </w:r>
      <w:r w:rsidR="00F0100F" w:rsidRPr="002D4AD7">
        <w:rPr>
          <w:rtl/>
        </w:rPr>
        <w:t>עמדי כספיקות ששלח שמואל לר' יוחנן מ</w:t>
      </w:r>
      <w:r w:rsidR="006A24AD" w:rsidRPr="002D4AD7">
        <w:rPr>
          <w:rtl/>
        </w:rPr>
        <w:t>"</w:t>
      </w:r>
      <w:r w:rsidR="00F0100F" w:rsidRPr="002D4AD7">
        <w:rPr>
          <w:rtl/>
        </w:rPr>
        <w:t>מ אפסיק עכשיו</w:t>
      </w:r>
      <w:r w:rsidR="006A24AD" w:rsidRPr="002D4AD7">
        <w:rPr>
          <w:rtl/>
        </w:rPr>
        <w:t xml:space="preserve"> </w:t>
      </w:r>
      <w:r w:rsidR="00F0100F" w:rsidRPr="002D4AD7">
        <w:rPr>
          <w:rtl/>
        </w:rPr>
        <w:t>באלו השתים שלא אטריח מעלתו בשאלותי שלא יהא עליו</w:t>
      </w:r>
      <w:r w:rsidR="006A24AD" w:rsidRPr="002D4AD7">
        <w:rPr>
          <w:rtl/>
        </w:rPr>
        <w:t xml:space="preserve"> </w:t>
      </w:r>
      <w:r w:rsidR="00F0100F" w:rsidRPr="002D4AD7">
        <w:rPr>
          <w:rtl/>
        </w:rPr>
        <w:t>דומות למרובות והנם למשא ובהן אראה ענותנותו דמעלתו</w:t>
      </w:r>
      <w:r w:rsidR="006A24AD" w:rsidRPr="002D4AD7">
        <w:rPr>
          <w:rtl/>
        </w:rPr>
        <w:t xml:space="preserve">: </w:t>
      </w:r>
      <w:r w:rsidR="00F0100F" w:rsidRPr="002D4AD7">
        <w:rPr>
          <w:rtl/>
        </w:rPr>
        <w:t>נאום הדורש שלותך משה בן לא</w:t>
      </w:r>
      <w:r w:rsidR="006A24AD" w:rsidRPr="002D4AD7">
        <w:rPr>
          <w:rtl/>
        </w:rPr>
        <w:t>"</w:t>
      </w:r>
      <w:r w:rsidR="00F0100F" w:rsidRPr="002D4AD7">
        <w:rPr>
          <w:rtl/>
        </w:rPr>
        <w:t>א מורי הקצין כמר ישראל</w:t>
      </w:r>
      <w:r w:rsidR="006A24AD" w:rsidRPr="002D4AD7">
        <w:rPr>
          <w:rtl/>
        </w:rPr>
        <w:t xml:space="preserve"> </w:t>
      </w:r>
      <w:r w:rsidR="00F0100F" w:rsidRPr="002D4AD7">
        <w:rPr>
          <w:rtl/>
        </w:rPr>
        <w:t>שלי</w:t>
      </w:r>
      <w:r w:rsidR="006A24AD" w:rsidRPr="002D4AD7">
        <w:rPr>
          <w:rtl/>
        </w:rPr>
        <w:t>"</w:t>
      </w:r>
      <w:r w:rsidR="00F0100F" w:rsidRPr="002D4AD7">
        <w:rPr>
          <w:rtl/>
        </w:rPr>
        <w:t xml:space="preserve">ט הנקרא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lastRenderedPageBreak/>
        <w:t>@22</w:t>
      </w:r>
      <w:r w:rsidR="00F0100F" w:rsidRPr="002D4AD7">
        <w:rPr>
          <w:rtl/>
        </w:rPr>
        <w:t xml:space="preserve">פד </w:t>
      </w:r>
    </w:p>
    <w:p w:rsidR="009D3FC8" w:rsidRPr="002D4AD7" w:rsidRDefault="009D3FC8" w:rsidP="009D3FC8">
      <w:pPr>
        <w:rPr>
          <w:rtl/>
        </w:rPr>
      </w:pPr>
      <w:r w:rsidRPr="002D4AD7">
        <w:rPr>
          <w:rStyle w:val="a3"/>
          <w:vertAlign w:val="superscript"/>
          <w:rtl/>
        </w:rPr>
        <w:t>@11</w:t>
      </w:r>
      <w:r w:rsidR="00F0100F" w:rsidRPr="002D4AD7">
        <w:rPr>
          <w:rStyle w:val="a3"/>
          <w:rtl/>
        </w:rPr>
        <w:t xml:space="preserve">יורנו </w:t>
      </w:r>
      <w:r w:rsidRPr="002D4AD7">
        <w:rPr>
          <w:rStyle w:val="a3"/>
          <w:vertAlign w:val="superscript"/>
          <w:rtl/>
        </w:rPr>
        <w:t>@33</w:t>
      </w:r>
      <w:r w:rsidR="00F0100F" w:rsidRPr="002D4AD7">
        <w:rPr>
          <w:rtl/>
        </w:rPr>
        <w:t>רבינו על הלכה למעשה הבא לידינו באחד</w:t>
      </w:r>
      <w:r w:rsidR="006A24AD" w:rsidRPr="002D4AD7">
        <w:rPr>
          <w:rtl/>
        </w:rPr>
        <w:t xml:space="preserve"> </w:t>
      </w:r>
      <w:r w:rsidR="00F0100F" w:rsidRPr="002D4AD7">
        <w:rPr>
          <w:rtl/>
        </w:rPr>
        <w:t>שבא לגרש והיה נקרא שם אביו ישעיה הוא</w:t>
      </w:r>
      <w:r w:rsidR="006A24AD" w:rsidRPr="002D4AD7">
        <w:rPr>
          <w:rtl/>
        </w:rPr>
        <w:t xml:space="preserve"> </w:t>
      </w:r>
      <w:r w:rsidR="00F0100F" w:rsidRPr="002D4AD7">
        <w:rPr>
          <w:rtl/>
        </w:rPr>
        <w:t>היה שמו הרגיל בו בפי כל ואין מכירין אותו אלא בשם</w:t>
      </w:r>
      <w:r w:rsidR="006A24AD" w:rsidRPr="002D4AD7">
        <w:rPr>
          <w:rtl/>
        </w:rPr>
        <w:t xml:space="preserve"> </w:t>
      </w:r>
      <w:r w:rsidR="00F0100F" w:rsidRPr="002D4AD7">
        <w:rPr>
          <w:rtl/>
        </w:rPr>
        <w:t>ההוא רק בעלותו לס</w:t>
      </w:r>
      <w:r w:rsidR="006A24AD" w:rsidRPr="002D4AD7">
        <w:rPr>
          <w:rtl/>
        </w:rPr>
        <w:t>"</w:t>
      </w:r>
      <w:r w:rsidR="00F0100F" w:rsidRPr="002D4AD7">
        <w:rPr>
          <w:rtl/>
        </w:rPr>
        <w:t>ת קורין אותו אהרן סעדיה והנה</w:t>
      </w:r>
      <w:r w:rsidR="006A24AD" w:rsidRPr="002D4AD7">
        <w:rPr>
          <w:rtl/>
        </w:rPr>
        <w:t xml:space="preserve"> </w:t>
      </w:r>
      <w:r w:rsidR="00F0100F" w:rsidRPr="002D4AD7">
        <w:rPr>
          <w:rtl/>
        </w:rPr>
        <w:t>נפלה מחלוקת בין החכמים איך לכתוב שם אבי המגרש</w:t>
      </w:r>
      <w:r w:rsidR="006A24AD" w:rsidRPr="002D4AD7">
        <w:rPr>
          <w:rtl/>
        </w:rPr>
        <w:t xml:space="preserve"> </w:t>
      </w:r>
      <w:r w:rsidR="00F0100F" w:rsidRPr="002D4AD7">
        <w:rPr>
          <w:rtl/>
        </w:rPr>
        <w:t>בגט</w:t>
      </w:r>
      <w:r w:rsidR="006A24AD" w:rsidRPr="002D4AD7">
        <w:rPr>
          <w:rtl/>
        </w:rPr>
        <w:t>.</w:t>
      </w:r>
      <w:r w:rsidR="00F0100F" w:rsidRPr="002D4AD7">
        <w:rPr>
          <w:rtl/>
        </w:rPr>
        <w:t xml:space="preserve"> ובאשר לא אטריח רבינו לדקדק הרבה בדינו אכתוב</w:t>
      </w:r>
      <w:r w:rsidR="006A24AD" w:rsidRPr="002D4AD7">
        <w:rPr>
          <w:rtl/>
        </w:rPr>
        <w:t xml:space="preserve"> </w:t>
      </w:r>
      <w:r w:rsidR="00F0100F" w:rsidRPr="002D4AD7">
        <w:rPr>
          <w:rtl/>
        </w:rPr>
        <w:t>כל חלקי הסותר בדין זה וכל הדעות שנפלו בזה</w:t>
      </w:r>
      <w:r w:rsidR="006A24AD" w:rsidRPr="002D4AD7">
        <w:rPr>
          <w:rtl/>
        </w:rPr>
        <w:t>.</w:t>
      </w:r>
      <w:r w:rsidR="00F0100F" w:rsidRPr="002D4AD7">
        <w:rPr>
          <w:rtl/>
        </w:rPr>
        <w:t xml:space="preserve"> הנה אין</w:t>
      </w:r>
      <w:r w:rsidR="006A24AD" w:rsidRPr="002D4AD7">
        <w:rPr>
          <w:rtl/>
        </w:rPr>
        <w:t xml:space="preserve"> </w:t>
      </w:r>
      <w:r w:rsidR="00F0100F" w:rsidRPr="002D4AD7">
        <w:rPr>
          <w:rtl/>
        </w:rPr>
        <w:t>לספק בשם אהרן סעדיה שכותבין אהרן דמתקרי סעדיה</w:t>
      </w:r>
      <w:r w:rsidR="006A24AD" w:rsidRPr="002D4AD7">
        <w:rPr>
          <w:rtl/>
        </w:rPr>
        <w:t xml:space="preserve"> </w:t>
      </w:r>
      <w:r w:rsidR="00F0100F" w:rsidRPr="002D4AD7">
        <w:rPr>
          <w:rtl/>
        </w:rPr>
        <w:t>מאחר שנשתנה שם סעדיה מחמת חולי לשם אהרן ולכן</w:t>
      </w:r>
      <w:r w:rsidR="006A24AD" w:rsidRPr="002D4AD7">
        <w:rPr>
          <w:rtl/>
        </w:rPr>
        <w:t xml:space="preserve"> </w:t>
      </w:r>
      <w:r w:rsidR="00F0100F" w:rsidRPr="002D4AD7">
        <w:rPr>
          <w:rtl/>
        </w:rPr>
        <w:t>כותבין שם השני קודם ועל השני כותבין דמתקרי כמו</w:t>
      </w:r>
      <w:r w:rsidR="006A24AD" w:rsidRPr="002D4AD7">
        <w:rPr>
          <w:rtl/>
        </w:rPr>
        <w:t xml:space="preserve"> </w:t>
      </w:r>
      <w:r w:rsidR="00F0100F" w:rsidRPr="002D4AD7">
        <w:rPr>
          <w:rtl/>
        </w:rPr>
        <w:t>שכתבו המרדכי (בהשולח) וסמ</w:t>
      </w:r>
      <w:r w:rsidR="006A24AD" w:rsidRPr="002D4AD7">
        <w:rPr>
          <w:rtl/>
        </w:rPr>
        <w:t>"</w:t>
      </w:r>
      <w:r w:rsidR="00F0100F" w:rsidRPr="002D4AD7">
        <w:rPr>
          <w:rtl/>
        </w:rPr>
        <w:t>ק (מצוה קפ</w:t>
      </w:r>
      <w:r w:rsidR="006A24AD" w:rsidRPr="002D4AD7">
        <w:rPr>
          <w:rtl/>
        </w:rPr>
        <w:t>"</w:t>
      </w:r>
      <w:r w:rsidR="00F0100F" w:rsidRPr="002D4AD7">
        <w:rPr>
          <w:rtl/>
        </w:rPr>
        <w:t>ד) ושאר</w:t>
      </w:r>
      <w:r w:rsidR="006A24AD" w:rsidRPr="002D4AD7">
        <w:rPr>
          <w:rtl/>
        </w:rPr>
        <w:t xml:space="preserve"> </w:t>
      </w:r>
      <w:r w:rsidR="00F0100F" w:rsidRPr="002D4AD7">
        <w:rPr>
          <w:rtl/>
        </w:rPr>
        <w:t>רבוותא שדברו מזה ובזו לא נסתפק אדם אך נסתפקו איך</w:t>
      </w:r>
      <w:r w:rsidR="006A24AD" w:rsidRPr="002D4AD7">
        <w:rPr>
          <w:rtl/>
        </w:rPr>
        <w:t xml:space="preserve"> </w:t>
      </w:r>
      <w:r w:rsidR="00F0100F" w:rsidRPr="002D4AD7">
        <w:rPr>
          <w:rtl/>
        </w:rPr>
        <w:t>יש לכתוב סעדיה עם שם ישעיה כי יש בזו ד' דעות לפי</w:t>
      </w:r>
      <w:r w:rsidR="006A24AD" w:rsidRPr="002D4AD7">
        <w:rPr>
          <w:rtl/>
        </w:rPr>
        <w:t xml:space="preserve"> </w:t>
      </w:r>
      <w:r w:rsidR="00F0100F" w:rsidRPr="002D4AD7">
        <w:rPr>
          <w:rtl/>
        </w:rPr>
        <w:t>הנראה ולכל אחד פנים בהלכה</w:t>
      </w:r>
      <w:r w:rsidR="006A24AD" w:rsidRPr="002D4AD7">
        <w:rPr>
          <w:rtl/>
        </w:rPr>
        <w:t>.</w:t>
      </w:r>
      <w:r w:rsidR="00F0100F" w:rsidRPr="002D4AD7">
        <w:rPr>
          <w:rtl/>
        </w:rPr>
        <w:t xml:space="preserve"> וזה כי יש אומרים לכתוב</w:t>
      </w:r>
      <w:r w:rsidR="006A24AD" w:rsidRPr="002D4AD7">
        <w:rPr>
          <w:rtl/>
        </w:rPr>
        <w:t xml:space="preserve"> </w:t>
      </w:r>
      <w:r w:rsidR="00F0100F" w:rsidRPr="002D4AD7">
        <w:rPr>
          <w:rtl/>
        </w:rPr>
        <w:t>סעדיה דמתקרי ישעיה מאחר שהוא לשון עברי וכמו שכתב</w:t>
      </w:r>
      <w:r w:rsidR="006A24AD" w:rsidRPr="002D4AD7">
        <w:rPr>
          <w:rtl/>
        </w:rPr>
        <w:t xml:space="preserve"> </w:t>
      </w:r>
      <w:r w:rsidR="00F0100F" w:rsidRPr="002D4AD7">
        <w:rPr>
          <w:rtl/>
        </w:rPr>
        <w:t>הסמ</w:t>
      </w:r>
      <w:r w:rsidR="006A24AD" w:rsidRPr="002D4AD7">
        <w:rPr>
          <w:rtl/>
        </w:rPr>
        <w:t>"</w:t>
      </w:r>
      <w:r w:rsidR="00F0100F" w:rsidRPr="002D4AD7">
        <w:rPr>
          <w:rtl/>
        </w:rPr>
        <w:t>ק (סי' קפ</w:t>
      </w:r>
      <w:r w:rsidR="006A24AD" w:rsidRPr="002D4AD7">
        <w:rPr>
          <w:rtl/>
        </w:rPr>
        <w:t>"</w:t>
      </w:r>
      <w:r w:rsidR="00F0100F" w:rsidRPr="002D4AD7">
        <w:rPr>
          <w:rtl/>
        </w:rPr>
        <w:t>ד) והג</w:t>
      </w:r>
      <w:r w:rsidR="006A24AD" w:rsidRPr="002D4AD7">
        <w:rPr>
          <w:rtl/>
        </w:rPr>
        <w:t>"</w:t>
      </w:r>
      <w:r w:rsidR="00F0100F" w:rsidRPr="002D4AD7">
        <w:rPr>
          <w:rtl/>
        </w:rPr>
        <w:t>ה מיימוני (פ</w:t>
      </w:r>
      <w:r w:rsidR="006A24AD" w:rsidRPr="002D4AD7">
        <w:rPr>
          <w:rtl/>
        </w:rPr>
        <w:t>"</w:t>
      </w:r>
      <w:r w:rsidR="00F0100F" w:rsidRPr="002D4AD7">
        <w:rPr>
          <w:rtl/>
        </w:rPr>
        <w:t>ג מהלכות גירושין)</w:t>
      </w:r>
      <w:r w:rsidR="006A24AD" w:rsidRPr="002D4AD7">
        <w:rPr>
          <w:rtl/>
        </w:rPr>
        <w:t xml:space="preserve"> </w:t>
      </w:r>
      <w:r w:rsidR="00F0100F" w:rsidRPr="002D4AD7">
        <w:rPr>
          <w:rtl/>
        </w:rPr>
        <w:t>וכלבו (סי' ע</w:t>
      </w:r>
      <w:r w:rsidR="006A24AD" w:rsidRPr="002D4AD7">
        <w:rPr>
          <w:rtl/>
        </w:rPr>
        <w:t>"</w:t>
      </w:r>
      <w:r w:rsidR="00F0100F" w:rsidRPr="002D4AD7">
        <w:rPr>
          <w:rtl/>
        </w:rPr>
        <w:t>ז) דנהיגי לכתוב מתקרי כששם השני לשון</w:t>
      </w:r>
      <w:r w:rsidR="006A24AD" w:rsidRPr="002D4AD7">
        <w:rPr>
          <w:rtl/>
        </w:rPr>
        <w:t xml:space="preserve"> </w:t>
      </w:r>
      <w:r w:rsidR="00F0100F" w:rsidRPr="002D4AD7">
        <w:rPr>
          <w:rtl/>
        </w:rPr>
        <w:t>עברי ומכונה כששם השני לשון לעז, וי"א שיש לכתוב המכונה</w:t>
      </w:r>
      <w:r w:rsidR="006A24AD" w:rsidRPr="002D4AD7">
        <w:rPr>
          <w:rtl/>
        </w:rPr>
        <w:t xml:space="preserve"> </w:t>
      </w:r>
      <w:r w:rsidR="00F0100F" w:rsidRPr="002D4AD7">
        <w:rPr>
          <w:rtl/>
        </w:rPr>
        <w:t>מאחר שלא נשתנה</w:t>
      </w:r>
      <w:r w:rsidR="006A24AD" w:rsidRPr="002D4AD7">
        <w:rPr>
          <w:rtl/>
        </w:rPr>
        <w:t xml:space="preserve"> </w:t>
      </w:r>
      <w:r w:rsidR="00F0100F" w:rsidRPr="002D4AD7">
        <w:rPr>
          <w:rtl/>
        </w:rPr>
        <w:t>השם ע"פ חולי או שלא קראו לו ב'</w:t>
      </w:r>
      <w:r w:rsidR="006A24AD" w:rsidRPr="002D4AD7">
        <w:rPr>
          <w:rtl/>
        </w:rPr>
        <w:t xml:space="preserve"> </w:t>
      </w:r>
      <w:r w:rsidR="00F0100F" w:rsidRPr="002D4AD7">
        <w:rPr>
          <w:rtl/>
        </w:rPr>
        <w:t>השמות ביחד רק שנשתנה שמו אח</w:t>
      </w:r>
      <w:r w:rsidR="006A24AD" w:rsidRPr="002D4AD7">
        <w:rPr>
          <w:rtl/>
        </w:rPr>
        <w:t>"</w:t>
      </w:r>
      <w:r w:rsidR="00F0100F" w:rsidRPr="002D4AD7">
        <w:rPr>
          <w:rtl/>
        </w:rPr>
        <w:t>כ אינו אלא כינוי בעלמא</w:t>
      </w:r>
      <w:r w:rsidR="006A24AD" w:rsidRPr="002D4AD7">
        <w:rPr>
          <w:rtl/>
        </w:rPr>
        <w:t xml:space="preserve"> </w:t>
      </w:r>
      <w:r w:rsidR="00F0100F" w:rsidRPr="002D4AD7">
        <w:rPr>
          <w:rtl/>
        </w:rPr>
        <w:t>ושייך לכתוב מכונה ומביא ראיה לדבריו ממה שכתב בטור</w:t>
      </w:r>
      <w:r w:rsidR="006A24AD" w:rsidRPr="002D4AD7">
        <w:rPr>
          <w:rtl/>
        </w:rPr>
        <w:t xml:space="preserve"> </w:t>
      </w:r>
      <w:r w:rsidR="00F0100F" w:rsidRPr="002D4AD7">
        <w:rPr>
          <w:rtl/>
        </w:rPr>
        <w:t>א"ע הארוך (בב"י דף קס</w:t>
      </w:r>
      <w:r w:rsidR="006A24AD" w:rsidRPr="002D4AD7">
        <w:rPr>
          <w:rtl/>
        </w:rPr>
        <w:t>"</w:t>
      </w:r>
      <w:r w:rsidR="00F0100F" w:rsidRPr="002D4AD7">
        <w:rPr>
          <w:rtl/>
        </w:rPr>
        <w:t>ב) בחלוקה השלישית שכתב וז"ל</w:t>
      </w:r>
      <w:r w:rsidR="006A24AD" w:rsidRPr="002D4AD7">
        <w:rPr>
          <w:rtl/>
        </w:rPr>
        <w:t xml:space="preserve"> </w:t>
      </w:r>
      <w:r w:rsidR="00F0100F" w:rsidRPr="002D4AD7">
        <w:rPr>
          <w:rtl/>
        </w:rPr>
        <w:t>היכא שהשם השני יוצא ממשמעות שמו העברי אלא שנקרא</w:t>
      </w:r>
      <w:r w:rsidR="006A24AD" w:rsidRPr="002D4AD7">
        <w:rPr>
          <w:rtl/>
        </w:rPr>
        <w:t xml:space="preserve"> </w:t>
      </w:r>
      <w:r w:rsidR="00F0100F" w:rsidRPr="002D4AD7">
        <w:rPr>
          <w:rtl/>
        </w:rPr>
        <w:t>כן על שם משפחתו כתב מהרי</w:t>
      </w:r>
      <w:r w:rsidR="006A24AD" w:rsidRPr="002D4AD7">
        <w:rPr>
          <w:rtl/>
        </w:rPr>
        <w:t>"</w:t>
      </w:r>
      <w:r w:rsidR="00F0100F" w:rsidRPr="002D4AD7">
        <w:rPr>
          <w:rtl/>
        </w:rPr>
        <w:t>ק שיש לכתוב המכונה וכו' עד</w:t>
      </w:r>
      <w:r w:rsidR="006A24AD" w:rsidRPr="002D4AD7">
        <w:rPr>
          <w:rtl/>
        </w:rPr>
        <w:t xml:space="preserve"> </w:t>
      </w:r>
      <w:r w:rsidR="00F0100F" w:rsidRPr="002D4AD7">
        <w:rPr>
          <w:rtl/>
        </w:rPr>
        <w:t>ואע</w:t>
      </w:r>
      <w:r w:rsidR="006A24AD" w:rsidRPr="002D4AD7">
        <w:rPr>
          <w:rtl/>
        </w:rPr>
        <w:t>"</w:t>
      </w:r>
      <w:r w:rsidR="00F0100F" w:rsidRPr="002D4AD7">
        <w:rPr>
          <w:rtl/>
        </w:rPr>
        <w:t>פ שמתשובה זו שבמהרי</w:t>
      </w:r>
      <w:r w:rsidR="006A24AD" w:rsidRPr="002D4AD7">
        <w:rPr>
          <w:rtl/>
        </w:rPr>
        <w:t>"</w:t>
      </w:r>
      <w:r w:rsidR="00F0100F" w:rsidRPr="002D4AD7">
        <w:rPr>
          <w:rtl/>
        </w:rPr>
        <w:t>ק משמע דוקא כששם השני בלשון</w:t>
      </w:r>
      <w:r w:rsidR="006A24AD" w:rsidRPr="002D4AD7">
        <w:rPr>
          <w:rtl/>
        </w:rPr>
        <w:t xml:space="preserve"> </w:t>
      </w:r>
      <w:r w:rsidR="00F0100F" w:rsidRPr="002D4AD7">
        <w:rPr>
          <w:rtl/>
        </w:rPr>
        <w:t>לעז כותבין המכונה כו' עד ולאו דוקא אלא אורחא דמלתא נקט</w:t>
      </w:r>
      <w:r w:rsidR="006A24AD" w:rsidRPr="002D4AD7">
        <w:rPr>
          <w:rtl/>
        </w:rPr>
        <w:t xml:space="preserve"> </w:t>
      </w:r>
      <w:r w:rsidR="00F0100F" w:rsidRPr="002D4AD7">
        <w:rPr>
          <w:rtl/>
        </w:rPr>
        <w:t>כו' עד אלא ודאי כל חניכה כותבין המכונה בין שהוא בלשון</w:t>
      </w:r>
      <w:r w:rsidR="006A24AD" w:rsidRPr="002D4AD7">
        <w:rPr>
          <w:rtl/>
        </w:rPr>
        <w:t xml:space="preserve"> </w:t>
      </w:r>
      <w:r w:rsidR="00F0100F" w:rsidRPr="002D4AD7">
        <w:rPr>
          <w:rtl/>
        </w:rPr>
        <w:t>עברי בין שהוא בלשון לעז ומש</w:t>
      </w:r>
      <w:r w:rsidR="006A24AD" w:rsidRPr="002D4AD7">
        <w:rPr>
          <w:rtl/>
        </w:rPr>
        <w:t>"</w:t>
      </w:r>
      <w:r w:rsidR="00F0100F" w:rsidRPr="002D4AD7">
        <w:rPr>
          <w:rtl/>
        </w:rPr>
        <w:t>ה לא משכח שיכתוב דמתקרי</w:t>
      </w:r>
      <w:r w:rsidR="006A24AD" w:rsidRPr="002D4AD7">
        <w:rPr>
          <w:rtl/>
        </w:rPr>
        <w:t xml:space="preserve"> </w:t>
      </w:r>
      <w:r w:rsidR="00F0100F" w:rsidRPr="002D4AD7">
        <w:rPr>
          <w:rtl/>
        </w:rPr>
        <w:t>אלא כשנשתנה שמו והא דנקט גבי חניכה לשון לעז אורחא</w:t>
      </w:r>
      <w:r w:rsidR="006A24AD" w:rsidRPr="002D4AD7">
        <w:rPr>
          <w:rtl/>
        </w:rPr>
        <w:t xml:space="preserve"> </w:t>
      </w:r>
      <w:r w:rsidR="00F0100F" w:rsidRPr="002D4AD7">
        <w:rPr>
          <w:rtl/>
        </w:rPr>
        <w:t>דמילתא נקט כדפרישית דסתם חניכה היא בלשון לעז עכ</w:t>
      </w:r>
      <w:r w:rsidR="006A24AD" w:rsidRPr="002D4AD7">
        <w:rPr>
          <w:rtl/>
        </w:rPr>
        <w:t>"</w:t>
      </w:r>
      <w:r w:rsidR="00F0100F" w:rsidRPr="002D4AD7">
        <w:rPr>
          <w:rtl/>
        </w:rPr>
        <w:t>ל</w:t>
      </w:r>
      <w:r w:rsidR="006A24AD" w:rsidRPr="002D4AD7">
        <w:rPr>
          <w:rtl/>
        </w:rPr>
        <w:t xml:space="preserve"> </w:t>
      </w:r>
      <w:r w:rsidR="00F0100F" w:rsidRPr="002D4AD7">
        <w:rPr>
          <w:rtl/>
        </w:rPr>
        <w:t>שם</w:t>
      </w:r>
      <w:r w:rsidR="006A24AD" w:rsidRPr="002D4AD7">
        <w:rPr>
          <w:rtl/>
        </w:rPr>
        <w:t>.</w:t>
      </w:r>
      <w:r w:rsidR="00F0100F" w:rsidRPr="002D4AD7">
        <w:rPr>
          <w:rtl/>
        </w:rPr>
        <w:t xml:space="preserve"> ודקדקו מזה דאין לכתוב מתקרי אלא כשנשתנה שמו</w:t>
      </w:r>
      <w:r w:rsidR="006A24AD" w:rsidRPr="002D4AD7">
        <w:rPr>
          <w:rtl/>
        </w:rPr>
        <w:t xml:space="preserve"> </w:t>
      </w:r>
      <w:r w:rsidR="00F0100F" w:rsidRPr="002D4AD7">
        <w:rPr>
          <w:rtl/>
        </w:rPr>
        <w:t>ע"פ חולי כדמשמע התם מלשון הסמ</w:t>
      </w:r>
      <w:r w:rsidR="006A24AD" w:rsidRPr="002D4AD7">
        <w:rPr>
          <w:rtl/>
        </w:rPr>
        <w:t>"</w:t>
      </w:r>
      <w:r w:rsidR="00F0100F" w:rsidRPr="002D4AD7">
        <w:rPr>
          <w:rtl/>
        </w:rPr>
        <w:t>ק (סי קכ</w:t>
      </w:r>
      <w:r w:rsidR="006A24AD" w:rsidRPr="002D4AD7">
        <w:rPr>
          <w:rtl/>
        </w:rPr>
        <w:t>"</w:t>
      </w:r>
      <w:r w:rsidR="00F0100F" w:rsidRPr="002D4AD7">
        <w:rPr>
          <w:rtl/>
        </w:rPr>
        <w:t>ד) שמייתי</w:t>
      </w:r>
      <w:r w:rsidR="006A24AD" w:rsidRPr="002D4AD7">
        <w:rPr>
          <w:rtl/>
        </w:rPr>
        <w:t xml:space="preserve"> </w:t>
      </w:r>
      <w:r w:rsidR="00F0100F" w:rsidRPr="002D4AD7">
        <w:rPr>
          <w:rtl/>
        </w:rPr>
        <w:t>אבל כשלא נשתנה שמו אלא שקראו לו שם שני מתחילתו</w:t>
      </w:r>
      <w:r w:rsidR="006A24AD" w:rsidRPr="002D4AD7">
        <w:rPr>
          <w:rtl/>
        </w:rPr>
        <w:t xml:space="preserve"> </w:t>
      </w:r>
      <w:r w:rsidR="00F0100F" w:rsidRPr="002D4AD7">
        <w:rPr>
          <w:rtl/>
        </w:rPr>
        <w:t>יש לכתוב המכונה והבינו שם הפשט שזהו אורחא דמילתא</w:t>
      </w:r>
      <w:r w:rsidR="006A24AD" w:rsidRPr="002D4AD7">
        <w:rPr>
          <w:rtl/>
        </w:rPr>
        <w:t xml:space="preserve"> </w:t>
      </w:r>
      <w:r w:rsidR="00F0100F" w:rsidRPr="002D4AD7">
        <w:rPr>
          <w:rtl/>
        </w:rPr>
        <w:t>דנקט ב</w:t>
      </w:r>
      <w:r w:rsidR="006A24AD" w:rsidRPr="002D4AD7">
        <w:rPr>
          <w:rtl/>
        </w:rPr>
        <w:t>"</w:t>
      </w:r>
      <w:r w:rsidR="00F0100F" w:rsidRPr="002D4AD7">
        <w:rPr>
          <w:rtl/>
        </w:rPr>
        <w:t>י ר</w:t>
      </w:r>
      <w:r w:rsidR="006A24AD" w:rsidRPr="002D4AD7">
        <w:rPr>
          <w:rtl/>
        </w:rPr>
        <w:t>"</w:t>
      </w:r>
      <w:r w:rsidR="00F0100F" w:rsidRPr="002D4AD7">
        <w:rPr>
          <w:rtl/>
        </w:rPr>
        <w:t>ל דלכשנשתנה ע</w:t>
      </w:r>
      <w:r w:rsidR="006A24AD" w:rsidRPr="002D4AD7">
        <w:rPr>
          <w:rtl/>
        </w:rPr>
        <w:t>"</w:t>
      </w:r>
      <w:r w:rsidR="00F0100F" w:rsidRPr="002D4AD7">
        <w:rPr>
          <w:rtl/>
        </w:rPr>
        <w:t>י חולי רגיל להשתנות לעברי</w:t>
      </w:r>
      <w:r w:rsidR="006A24AD" w:rsidRPr="002D4AD7">
        <w:rPr>
          <w:rtl/>
        </w:rPr>
        <w:t xml:space="preserve"> </w:t>
      </w:r>
      <w:r w:rsidR="00F0100F" w:rsidRPr="002D4AD7">
        <w:rPr>
          <w:rtl/>
        </w:rPr>
        <w:t>וע</w:t>
      </w:r>
      <w:r w:rsidR="006A24AD" w:rsidRPr="002D4AD7">
        <w:rPr>
          <w:rtl/>
        </w:rPr>
        <w:t>"</w:t>
      </w:r>
      <w:r w:rsidR="00F0100F" w:rsidRPr="002D4AD7">
        <w:rPr>
          <w:rtl/>
        </w:rPr>
        <w:t>כ</w:t>
      </w:r>
      <w:r w:rsidR="006A24AD" w:rsidRPr="002D4AD7">
        <w:rPr>
          <w:rtl/>
        </w:rPr>
        <w:t xml:space="preserve"> </w:t>
      </w:r>
      <w:r w:rsidR="00F0100F" w:rsidRPr="002D4AD7">
        <w:rPr>
          <w:rtl/>
        </w:rPr>
        <w:t>כותבין מתקרי אף אם נשתנה ללעז</w:t>
      </w:r>
      <w:r w:rsidR="006A24AD" w:rsidRPr="002D4AD7">
        <w:rPr>
          <w:rtl/>
        </w:rPr>
        <w:t xml:space="preserve"> </w:t>
      </w:r>
      <w:r w:rsidR="00F0100F" w:rsidRPr="002D4AD7">
        <w:rPr>
          <w:rtl/>
        </w:rPr>
        <w:t>וכשלא נשתנה</w:t>
      </w:r>
      <w:r w:rsidR="006A24AD" w:rsidRPr="002D4AD7">
        <w:rPr>
          <w:rtl/>
        </w:rPr>
        <w:t xml:space="preserve"> </w:t>
      </w:r>
      <w:r w:rsidR="00F0100F" w:rsidRPr="002D4AD7">
        <w:rPr>
          <w:rtl/>
        </w:rPr>
        <w:t>ע</w:t>
      </w:r>
      <w:r w:rsidR="006A24AD" w:rsidRPr="002D4AD7">
        <w:rPr>
          <w:rtl/>
        </w:rPr>
        <w:t>"</w:t>
      </w:r>
      <w:r w:rsidR="00F0100F" w:rsidRPr="002D4AD7">
        <w:rPr>
          <w:rtl/>
        </w:rPr>
        <w:t>י חולי רגיל להשתנות ללעז ולכן כותבין המכונה אע</w:t>
      </w:r>
      <w:r w:rsidR="006A24AD" w:rsidRPr="002D4AD7">
        <w:rPr>
          <w:rtl/>
        </w:rPr>
        <w:t>"</w:t>
      </w:r>
      <w:r w:rsidR="00F0100F" w:rsidRPr="002D4AD7">
        <w:rPr>
          <w:rtl/>
        </w:rPr>
        <w:t>פ</w:t>
      </w:r>
      <w:r w:rsidR="006A24AD" w:rsidRPr="002D4AD7">
        <w:rPr>
          <w:rtl/>
        </w:rPr>
        <w:t xml:space="preserve"> </w:t>
      </w:r>
      <w:r w:rsidR="00F0100F" w:rsidRPr="002D4AD7">
        <w:rPr>
          <w:rtl/>
        </w:rPr>
        <w:t>שהוא עברי, וכינוי משפחה דנקט התם לאו דוקא אלא שאינו</w:t>
      </w:r>
      <w:r w:rsidR="006A24AD" w:rsidRPr="002D4AD7">
        <w:rPr>
          <w:rtl/>
        </w:rPr>
        <w:t xml:space="preserve"> </w:t>
      </w:r>
      <w:r w:rsidR="00F0100F" w:rsidRPr="002D4AD7">
        <w:rPr>
          <w:rtl/>
        </w:rPr>
        <w:t>רגיל להשתנות בלא חולי כי אם מצד משפחה שהראשון היה</w:t>
      </w:r>
      <w:r w:rsidR="006A24AD" w:rsidRPr="002D4AD7">
        <w:rPr>
          <w:rtl/>
        </w:rPr>
        <w:t xml:space="preserve"> </w:t>
      </w:r>
      <w:r w:rsidR="00F0100F" w:rsidRPr="002D4AD7">
        <w:rPr>
          <w:rtl/>
        </w:rPr>
        <w:t>נקרא בב' שמות ע</w:t>
      </w:r>
      <w:r w:rsidR="006A24AD" w:rsidRPr="002D4AD7">
        <w:rPr>
          <w:rtl/>
        </w:rPr>
        <w:t>"</w:t>
      </w:r>
      <w:r w:rsidR="00F0100F" w:rsidRPr="002D4AD7">
        <w:rPr>
          <w:rtl/>
        </w:rPr>
        <w:t>י חולי ולכן משנים גם שמות בניו אחריו</w:t>
      </w:r>
      <w:r w:rsidR="006A24AD" w:rsidRPr="002D4AD7">
        <w:rPr>
          <w:rtl/>
        </w:rPr>
        <w:t xml:space="preserve"> </w:t>
      </w:r>
      <w:r w:rsidR="00F0100F" w:rsidRPr="002D4AD7">
        <w:rPr>
          <w:rtl/>
        </w:rPr>
        <w:t>אע</w:t>
      </w:r>
      <w:r w:rsidR="006A24AD" w:rsidRPr="002D4AD7">
        <w:rPr>
          <w:rtl/>
        </w:rPr>
        <w:t>"</w:t>
      </w:r>
      <w:r w:rsidR="00F0100F" w:rsidRPr="002D4AD7">
        <w:rPr>
          <w:rtl/>
        </w:rPr>
        <w:t>פ שהם אינם חולים זהו דעת בעל הסברא הזאת. ועוד</w:t>
      </w:r>
      <w:r w:rsidR="006A24AD" w:rsidRPr="002D4AD7">
        <w:rPr>
          <w:rtl/>
        </w:rPr>
        <w:t xml:space="preserve"> </w:t>
      </w:r>
      <w:r w:rsidR="00F0100F" w:rsidRPr="002D4AD7">
        <w:rPr>
          <w:rtl/>
        </w:rPr>
        <w:t>נסתפקו אם שם ישעיה יוצא משם סעדיה כי בלשון הגרי</w:t>
      </w:r>
      <w:r w:rsidR="006A24AD" w:rsidRPr="002D4AD7">
        <w:rPr>
          <w:rtl/>
        </w:rPr>
        <w:t xml:space="preserve"> </w:t>
      </w:r>
      <w:r w:rsidR="00F0100F" w:rsidRPr="002D4AD7">
        <w:rPr>
          <w:rtl/>
        </w:rPr>
        <w:t>הלשון בשי</w:t>
      </w:r>
      <w:r w:rsidR="006A24AD" w:rsidRPr="002D4AD7">
        <w:rPr>
          <w:rtl/>
        </w:rPr>
        <w:t>"</w:t>
      </w:r>
      <w:r w:rsidR="00F0100F" w:rsidRPr="002D4AD7">
        <w:rPr>
          <w:rtl/>
        </w:rPr>
        <w:t>ן שמאלית וקורין לישעיה סעדיה או להיפך או</w:t>
      </w:r>
      <w:r w:rsidR="006A24AD" w:rsidRPr="002D4AD7">
        <w:rPr>
          <w:rtl/>
        </w:rPr>
        <w:t xml:space="preserve"> </w:t>
      </w:r>
      <w:r w:rsidR="00F0100F" w:rsidRPr="002D4AD7">
        <w:rPr>
          <w:rtl/>
        </w:rPr>
        <w:t>נאמר דאין שייכות לשם סעדיה לישעיה כי בזה תלוי ג"כ</w:t>
      </w:r>
      <w:r w:rsidR="006A24AD" w:rsidRPr="002D4AD7">
        <w:rPr>
          <w:rtl/>
        </w:rPr>
        <w:t xml:space="preserve"> </w:t>
      </w:r>
      <w:r w:rsidR="00F0100F" w:rsidRPr="002D4AD7">
        <w:rPr>
          <w:rtl/>
        </w:rPr>
        <w:t>הדין אם יש לכתוב מתקרי או המכונה</w:t>
      </w:r>
      <w:r w:rsidR="006A24AD" w:rsidRPr="002D4AD7">
        <w:rPr>
          <w:rtl/>
        </w:rPr>
        <w:t xml:space="preserve"> </w:t>
      </w:r>
      <w:r w:rsidR="00F0100F" w:rsidRPr="002D4AD7">
        <w:rPr>
          <w:rtl/>
        </w:rPr>
        <w:t>כפי דעת בית</w:t>
      </w:r>
      <w:r w:rsidR="006A24AD" w:rsidRPr="002D4AD7">
        <w:rPr>
          <w:rtl/>
        </w:rPr>
        <w:t xml:space="preserve"> </w:t>
      </w:r>
      <w:r w:rsidR="00F0100F" w:rsidRPr="002D4AD7">
        <w:rPr>
          <w:rtl/>
        </w:rPr>
        <w:t>יוסף</w:t>
      </w:r>
      <w:r w:rsidR="006A24AD" w:rsidRPr="002D4AD7">
        <w:rPr>
          <w:rtl/>
        </w:rPr>
        <w:t>.</w:t>
      </w:r>
      <w:r w:rsidR="00F0100F" w:rsidRPr="002D4AD7">
        <w:rPr>
          <w:rtl/>
        </w:rPr>
        <w:t xml:space="preserve"> </w:t>
      </w:r>
      <w:r w:rsidR="00F0100F" w:rsidRPr="002D4AD7">
        <w:rPr>
          <w:rtl/>
        </w:rPr>
        <w:lastRenderedPageBreak/>
        <w:t>עוד נסתפקו בלשון ב</w:t>
      </w:r>
      <w:r w:rsidR="006A24AD" w:rsidRPr="002D4AD7">
        <w:rPr>
          <w:rtl/>
        </w:rPr>
        <w:t>"</w:t>
      </w:r>
      <w:r w:rsidR="00F0100F" w:rsidRPr="002D4AD7">
        <w:rPr>
          <w:rtl/>
        </w:rPr>
        <w:t>י כי אפשר כי זהו נקרא</w:t>
      </w:r>
      <w:r w:rsidR="006A24AD" w:rsidRPr="002D4AD7">
        <w:rPr>
          <w:rtl/>
        </w:rPr>
        <w:t xml:space="preserve"> </w:t>
      </w:r>
      <w:r w:rsidR="00F0100F" w:rsidRPr="002D4AD7">
        <w:rPr>
          <w:rtl/>
        </w:rPr>
        <w:t>שם משפחה שכל ישעיה</w:t>
      </w:r>
      <w:r w:rsidR="006A24AD" w:rsidRPr="002D4AD7">
        <w:rPr>
          <w:rtl/>
        </w:rPr>
        <w:t xml:space="preserve"> </w:t>
      </w:r>
      <w:r w:rsidR="00F0100F" w:rsidRPr="002D4AD7">
        <w:rPr>
          <w:rtl/>
        </w:rPr>
        <w:t>שבמשפחה זו שממנה</w:t>
      </w:r>
      <w:r w:rsidR="006A24AD" w:rsidRPr="002D4AD7">
        <w:rPr>
          <w:rtl/>
        </w:rPr>
        <w:t xml:space="preserve"> </w:t>
      </w:r>
      <w:r w:rsidR="00F0100F" w:rsidRPr="002D4AD7">
        <w:rPr>
          <w:rtl/>
        </w:rPr>
        <w:t>המגרש</w:t>
      </w:r>
      <w:r w:rsidR="006A24AD" w:rsidRPr="002D4AD7">
        <w:rPr>
          <w:rtl/>
        </w:rPr>
        <w:t xml:space="preserve"> </w:t>
      </w:r>
      <w:r w:rsidR="00F0100F" w:rsidRPr="002D4AD7">
        <w:rPr>
          <w:rtl/>
        </w:rPr>
        <w:t>כולם עולים לס"ת סעדיה ונקראים ישעיה וא</w:t>
      </w:r>
      <w:r w:rsidR="006A24AD" w:rsidRPr="002D4AD7">
        <w:rPr>
          <w:rtl/>
        </w:rPr>
        <w:t>"</w:t>
      </w:r>
      <w:r w:rsidR="00F0100F" w:rsidRPr="002D4AD7">
        <w:rPr>
          <w:rtl/>
        </w:rPr>
        <w:t>כ הוא שהוא</w:t>
      </w:r>
      <w:r w:rsidR="006A24AD" w:rsidRPr="002D4AD7">
        <w:rPr>
          <w:rtl/>
        </w:rPr>
        <w:t xml:space="preserve"> </w:t>
      </w:r>
      <w:r w:rsidR="00F0100F" w:rsidRPr="002D4AD7">
        <w:rPr>
          <w:rtl/>
        </w:rPr>
        <w:t>שם משפחה כותבין מכונה לפי דעת ב</w:t>
      </w:r>
      <w:r w:rsidR="006A24AD" w:rsidRPr="002D4AD7">
        <w:rPr>
          <w:rtl/>
        </w:rPr>
        <w:t>"</w:t>
      </w:r>
      <w:r w:rsidR="00F0100F" w:rsidRPr="002D4AD7">
        <w:rPr>
          <w:rtl/>
        </w:rPr>
        <w:t>י</w:t>
      </w:r>
      <w:r w:rsidR="006A24AD" w:rsidRPr="002D4AD7">
        <w:rPr>
          <w:rtl/>
        </w:rPr>
        <w:t>.</w:t>
      </w:r>
      <w:r w:rsidR="00F0100F" w:rsidRPr="002D4AD7">
        <w:rPr>
          <w:rtl/>
        </w:rPr>
        <w:t xml:space="preserve"> ומטיבותיה דמר</w:t>
      </w:r>
      <w:r w:rsidR="006A24AD" w:rsidRPr="002D4AD7">
        <w:rPr>
          <w:rtl/>
        </w:rPr>
        <w:t xml:space="preserve"> </w:t>
      </w:r>
      <w:r w:rsidR="00F0100F" w:rsidRPr="002D4AD7">
        <w:rPr>
          <w:rtl/>
        </w:rPr>
        <w:t>אמינא שאין כן דעת ב</w:t>
      </w:r>
      <w:r w:rsidR="006A24AD" w:rsidRPr="002D4AD7">
        <w:rPr>
          <w:rtl/>
        </w:rPr>
        <w:t>"</w:t>
      </w:r>
      <w:r w:rsidR="00F0100F" w:rsidRPr="002D4AD7">
        <w:rPr>
          <w:rtl/>
        </w:rPr>
        <w:t>י בכל זה דלא נקרא שם משפחה רק</w:t>
      </w:r>
      <w:r w:rsidR="006A24AD" w:rsidRPr="002D4AD7">
        <w:rPr>
          <w:rtl/>
        </w:rPr>
        <w:t xml:space="preserve"> </w:t>
      </w:r>
      <w:r w:rsidR="00F0100F" w:rsidRPr="002D4AD7">
        <w:rPr>
          <w:rtl/>
        </w:rPr>
        <w:t>כשכל המשפחה נקראת על שם ההוא כגון משפחת הפואה</w:t>
      </w:r>
      <w:r w:rsidR="006A24AD" w:rsidRPr="002D4AD7">
        <w:rPr>
          <w:rtl/>
        </w:rPr>
        <w:t xml:space="preserve"> </w:t>
      </w:r>
      <w:r w:rsidR="00F0100F" w:rsidRPr="002D4AD7">
        <w:rPr>
          <w:rtl/>
        </w:rPr>
        <w:t>שכתב עלה מהרי"ק שהביא שם שכל בני המשפחה נקראים</w:t>
      </w:r>
      <w:r w:rsidR="006A24AD" w:rsidRPr="002D4AD7">
        <w:rPr>
          <w:rtl/>
        </w:rPr>
        <w:t xml:space="preserve"> </w:t>
      </w:r>
      <w:r w:rsidR="00F0100F" w:rsidRPr="002D4AD7">
        <w:rPr>
          <w:rtl/>
        </w:rPr>
        <w:t>פואה אין חילוק בין בני המשפחה כמו שנמצא מדפיסים</w:t>
      </w:r>
      <w:r w:rsidR="006A24AD" w:rsidRPr="002D4AD7">
        <w:rPr>
          <w:rtl/>
        </w:rPr>
        <w:t xml:space="preserve"> </w:t>
      </w:r>
      <w:r w:rsidR="00F0100F" w:rsidRPr="002D4AD7">
        <w:rPr>
          <w:rtl/>
        </w:rPr>
        <w:t>חותמין עצמן טוביה פואה ובתשובת מהרי</w:t>
      </w:r>
      <w:r w:rsidR="006A24AD" w:rsidRPr="002D4AD7">
        <w:rPr>
          <w:rtl/>
        </w:rPr>
        <w:t>"</w:t>
      </w:r>
      <w:r w:rsidR="00F0100F" w:rsidRPr="002D4AD7">
        <w:rPr>
          <w:rtl/>
        </w:rPr>
        <w:t>ק כותב רפאל</w:t>
      </w:r>
      <w:r w:rsidR="006A24AD" w:rsidRPr="002D4AD7">
        <w:rPr>
          <w:rtl/>
        </w:rPr>
        <w:t xml:space="preserve"> </w:t>
      </w:r>
      <w:r w:rsidR="00F0100F" w:rsidRPr="002D4AD7">
        <w:rPr>
          <w:rtl/>
        </w:rPr>
        <w:t>פואה וכתב שהוא</w:t>
      </w:r>
      <w:r w:rsidR="006A24AD" w:rsidRPr="002D4AD7">
        <w:rPr>
          <w:rtl/>
        </w:rPr>
        <w:t xml:space="preserve"> </w:t>
      </w:r>
      <w:r w:rsidR="00F0100F" w:rsidRPr="002D4AD7">
        <w:rPr>
          <w:rtl/>
        </w:rPr>
        <w:t>על שם משפחתו או משפחת אברבנאל</w:t>
      </w:r>
      <w:r w:rsidR="006A24AD" w:rsidRPr="002D4AD7">
        <w:rPr>
          <w:rtl/>
        </w:rPr>
        <w:t xml:space="preserve"> </w:t>
      </w:r>
      <w:r w:rsidR="00F0100F" w:rsidRPr="002D4AD7">
        <w:rPr>
          <w:rtl/>
        </w:rPr>
        <w:t>וה</w:t>
      </w:r>
      <w:r w:rsidR="006A24AD" w:rsidRPr="002D4AD7">
        <w:rPr>
          <w:rtl/>
        </w:rPr>
        <w:t>"</w:t>
      </w:r>
      <w:r w:rsidR="00F0100F" w:rsidRPr="002D4AD7">
        <w:rPr>
          <w:rtl/>
        </w:rPr>
        <w:t>ה בלשון עברי כגון משפחת אבן עזרא או קמחי דכולן</w:t>
      </w:r>
      <w:r w:rsidR="006A24AD" w:rsidRPr="002D4AD7">
        <w:rPr>
          <w:rtl/>
        </w:rPr>
        <w:t xml:space="preserve"> </w:t>
      </w:r>
      <w:r w:rsidR="00F0100F" w:rsidRPr="002D4AD7">
        <w:rPr>
          <w:rtl/>
        </w:rPr>
        <w:t>נקראו בשם ההוא אין חילוק בהן ובשמותיהן אבל בכהאי</w:t>
      </w:r>
      <w:r w:rsidR="006A24AD" w:rsidRPr="002D4AD7">
        <w:rPr>
          <w:rtl/>
        </w:rPr>
        <w:t xml:space="preserve"> </w:t>
      </w:r>
      <w:r w:rsidR="00F0100F" w:rsidRPr="002D4AD7">
        <w:rPr>
          <w:rtl/>
        </w:rPr>
        <w:t>גוונא דדוקא סעדיה של אותה משפחה נקראים ישעיה ולא</w:t>
      </w:r>
      <w:r w:rsidR="006A24AD" w:rsidRPr="002D4AD7">
        <w:rPr>
          <w:rtl/>
        </w:rPr>
        <w:t xml:space="preserve"> </w:t>
      </w:r>
      <w:r w:rsidR="00F0100F" w:rsidRPr="002D4AD7">
        <w:rPr>
          <w:rtl/>
        </w:rPr>
        <w:t>שאר שמות של משפחתן אין זה כינוי</w:t>
      </w:r>
      <w:r w:rsidR="006A24AD" w:rsidRPr="002D4AD7">
        <w:rPr>
          <w:rtl/>
        </w:rPr>
        <w:t xml:space="preserve"> </w:t>
      </w:r>
      <w:r w:rsidR="00F0100F" w:rsidRPr="002D4AD7">
        <w:rPr>
          <w:rtl/>
        </w:rPr>
        <w:t>משפחה רק כינוי</w:t>
      </w:r>
      <w:r w:rsidR="006A24AD" w:rsidRPr="002D4AD7">
        <w:rPr>
          <w:rtl/>
        </w:rPr>
        <w:t xml:space="preserve"> </w:t>
      </w:r>
      <w:r w:rsidR="00F0100F" w:rsidRPr="002D4AD7">
        <w:rPr>
          <w:rtl/>
        </w:rPr>
        <w:t>התולה בשם סעדיה ונקרא חניכת עצמו ולא חניכת המשפחה</w:t>
      </w:r>
      <w:r w:rsidR="006A24AD" w:rsidRPr="002D4AD7">
        <w:rPr>
          <w:rtl/>
        </w:rPr>
        <w:t xml:space="preserve"> </w:t>
      </w:r>
      <w:r w:rsidR="00F0100F" w:rsidRPr="002D4AD7">
        <w:rPr>
          <w:rtl/>
        </w:rPr>
        <w:t>כמ"ש ב</w:t>
      </w:r>
      <w:r w:rsidR="006A24AD" w:rsidRPr="002D4AD7">
        <w:rPr>
          <w:rtl/>
        </w:rPr>
        <w:t>"</w:t>
      </w:r>
      <w:r w:rsidR="00F0100F" w:rsidRPr="002D4AD7">
        <w:rPr>
          <w:rtl/>
        </w:rPr>
        <w:t>י עצמו (דף ק</w:t>
      </w:r>
      <w:r w:rsidR="006A24AD" w:rsidRPr="002D4AD7">
        <w:rPr>
          <w:rtl/>
        </w:rPr>
        <w:t>"</w:t>
      </w:r>
      <w:r w:rsidR="00F0100F" w:rsidRPr="002D4AD7">
        <w:rPr>
          <w:rtl/>
        </w:rPr>
        <w:t>ס סי' קכ"ט) גבי חניכתן וחניכת</w:t>
      </w:r>
      <w:r w:rsidR="006A24AD" w:rsidRPr="002D4AD7">
        <w:rPr>
          <w:rtl/>
        </w:rPr>
        <w:t xml:space="preserve"> </w:t>
      </w:r>
      <w:r w:rsidR="00F0100F" w:rsidRPr="002D4AD7">
        <w:rPr>
          <w:rtl/>
        </w:rPr>
        <w:t>משפחתן יעויין שם. גם נראה דלא עלה על דעת ב</w:t>
      </w:r>
      <w:r w:rsidR="006A24AD" w:rsidRPr="002D4AD7">
        <w:rPr>
          <w:rtl/>
        </w:rPr>
        <w:t>"</w:t>
      </w:r>
      <w:r w:rsidR="00F0100F" w:rsidRPr="002D4AD7">
        <w:rPr>
          <w:rtl/>
        </w:rPr>
        <w:t>י לחלק</w:t>
      </w:r>
      <w:r w:rsidR="006A24AD" w:rsidRPr="002D4AD7">
        <w:rPr>
          <w:rtl/>
        </w:rPr>
        <w:t xml:space="preserve"> </w:t>
      </w:r>
      <w:r w:rsidR="00F0100F" w:rsidRPr="002D4AD7">
        <w:rPr>
          <w:rtl/>
        </w:rPr>
        <w:t>בין אם נשתנה שמו ע</w:t>
      </w:r>
      <w:r w:rsidR="006A24AD" w:rsidRPr="002D4AD7">
        <w:rPr>
          <w:rtl/>
        </w:rPr>
        <w:t>"</w:t>
      </w:r>
      <w:r w:rsidR="00F0100F" w:rsidRPr="002D4AD7">
        <w:rPr>
          <w:rtl/>
        </w:rPr>
        <w:t>י חולי או לא אלא דס</w:t>
      </w:r>
      <w:r w:rsidR="006A24AD" w:rsidRPr="002D4AD7">
        <w:rPr>
          <w:rtl/>
        </w:rPr>
        <w:t>"</w:t>
      </w:r>
      <w:r w:rsidR="00F0100F" w:rsidRPr="002D4AD7">
        <w:rPr>
          <w:rtl/>
        </w:rPr>
        <w:t>ל דאם הכינוי</w:t>
      </w:r>
      <w:r w:rsidR="006A24AD" w:rsidRPr="002D4AD7">
        <w:rPr>
          <w:rtl/>
        </w:rPr>
        <w:t xml:space="preserve"> </w:t>
      </w:r>
      <w:r w:rsidR="00F0100F" w:rsidRPr="002D4AD7">
        <w:rPr>
          <w:rtl/>
        </w:rPr>
        <w:t>תלוי במשפחה כותבין מכונה אבל אם תלוי בשם אחד דנשתנה</w:t>
      </w:r>
      <w:r w:rsidR="006A24AD" w:rsidRPr="002D4AD7">
        <w:rPr>
          <w:rtl/>
        </w:rPr>
        <w:t xml:space="preserve"> </w:t>
      </w:r>
      <w:r w:rsidR="00F0100F" w:rsidRPr="002D4AD7">
        <w:rPr>
          <w:rtl/>
        </w:rPr>
        <w:t>שמו כותבין מתקרי וזהו אורחא דמילתא דקאמר ר</w:t>
      </w:r>
      <w:r w:rsidR="006A24AD" w:rsidRPr="002D4AD7">
        <w:rPr>
          <w:rtl/>
        </w:rPr>
        <w:t>"</w:t>
      </w:r>
      <w:r w:rsidR="00F0100F" w:rsidRPr="002D4AD7">
        <w:rPr>
          <w:rtl/>
        </w:rPr>
        <w:t>ל כי</w:t>
      </w:r>
      <w:r w:rsidR="006A24AD" w:rsidRPr="002D4AD7">
        <w:rPr>
          <w:rtl/>
        </w:rPr>
        <w:t xml:space="preserve"> </w:t>
      </w:r>
      <w:r w:rsidR="00F0100F" w:rsidRPr="002D4AD7">
        <w:rPr>
          <w:rtl/>
        </w:rPr>
        <w:t>על שם משפחה הוא על הרוב לשון לעז ולכן כותבין מכונה</w:t>
      </w:r>
      <w:r w:rsidR="006A24AD" w:rsidRPr="002D4AD7">
        <w:rPr>
          <w:rtl/>
        </w:rPr>
        <w:t xml:space="preserve"> </w:t>
      </w:r>
      <w:r w:rsidR="00F0100F" w:rsidRPr="002D4AD7">
        <w:rPr>
          <w:rtl/>
        </w:rPr>
        <w:t>וה</w:t>
      </w:r>
      <w:r w:rsidR="006A24AD" w:rsidRPr="002D4AD7">
        <w:rPr>
          <w:rtl/>
        </w:rPr>
        <w:t>"</w:t>
      </w:r>
      <w:r w:rsidR="00F0100F" w:rsidRPr="002D4AD7">
        <w:rPr>
          <w:rtl/>
        </w:rPr>
        <w:t>ה על שם עברי אם הוא כינוי משפחה לדעתו כי מכונה</w:t>
      </w:r>
      <w:r w:rsidR="006A24AD" w:rsidRPr="002D4AD7">
        <w:rPr>
          <w:rtl/>
        </w:rPr>
        <w:t xml:space="preserve"> </w:t>
      </w:r>
      <w:r w:rsidR="00F0100F" w:rsidRPr="002D4AD7">
        <w:rPr>
          <w:rtl/>
        </w:rPr>
        <w:t>שייך לומר בדבר שאינו נקרא בו כל כך עיקר השם והיינו</w:t>
      </w:r>
      <w:r w:rsidR="006A24AD" w:rsidRPr="002D4AD7">
        <w:rPr>
          <w:rtl/>
        </w:rPr>
        <w:t xml:space="preserve"> </w:t>
      </w:r>
      <w:r w:rsidR="00F0100F" w:rsidRPr="002D4AD7">
        <w:rPr>
          <w:rtl/>
        </w:rPr>
        <w:t>כינוי משפחה שכל בני משפחה נקראים כן אבל בשינוי של</w:t>
      </w:r>
      <w:r w:rsidR="006A24AD" w:rsidRPr="002D4AD7">
        <w:rPr>
          <w:rtl/>
        </w:rPr>
        <w:t xml:space="preserve"> </w:t>
      </w:r>
      <w:r w:rsidR="00F0100F" w:rsidRPr="002D4AD7">
        <w:rPr>
          <w:rtl/>
        </w:rPr>
        <w:t>א' הן לעז או עברי כותבין מתקרי מאחר שנודע היטב בשם</w:t>
      </w:r>
      <w:r w:rsidR="006A24AD" w:rsidRPr="002D4AD7">
        <w:rPr>
          <w:rtl/>
        </w:rPr>
        <w:t xml:space="preserve"> </w:t>
      </w:r>
      <w:r w:rsidR="00F0100F" w:rsidRPr="002D4AD7">
        <w:rPr>
          <w:rtl/>
        </w:rPr>
        <w:t>ההוא</w:t>
      </w:r>
      <w:r w:rsidR="006A24AD" w:rsidRPr="002D4AD7">
        <w:rPr>
          <w:rtl/>
        </w:rPr>
        <w:t>.</w:t>
      </w:r>
      <w:r w:rsidR="00F0100F" w:rsidRPr="002D4AD7">
        <w:rPr>
          <w:rtl/>
        </w:rPr>
        <w:t xml:space="preserve"> זהו הנראה בדעת ב"י אבל אין חילוק בין נשתנה</w:t>
      </w:r>
      <w:r w:rsidR="006A24AD" w:rsidRPr="002D4AD7">
        <w:rPr>
          <w:rtl/>
        </w:rPr>
        <w:t xml:space="preserve"> </w:t>
      </w:r>
      <w:r w:rsidR="00F0100F" w:rsidRPr="002D4AD7">
        <w:rPr>
          <w:rtl/>
        </w:rPr>
        <w:t>ע</w:t>
      </w:r>
      <w:r w:rsidR="006A24AD" w:rsidRPr="002D4AD7">
        <w:rPr>
          <w:rtl/>
        </w:rPr>
        <w:t>"</w:t>
      </w:r>
      <w:r w:rsidR="00F0100F" w:rsidRPr="002D4AD7">
        <w:rPr>
          <w:rtl/>
        </w:rPr>
        <w:t>י חולי או ע</w:t>
      </w:r>
      <w:r w:rsidR="006A24AD" w:rsidRPr="002D4AD7">
        <w:rPr>
          <w:rtl/>
        </w:rPr>
        <w:t>"</w:t>
      </w:r>
      <w:r w:rsidR="00F0100F" w:rsidRPr="002D4AD7">
        <w:rPr>
          <w:rtl/>
        </w:rPr>
        <w:t>י דבר אחר</w:t>
      </w:r>
      <w:r w:rsidR="006A24AD" w:rsidRPr="002D4AD7">
        <w:rPr>
          <w:rtl/>
        </w:rPr>
        <w:t>,</w:t>
      </w:r>
      <w:r w:rsidR="00F0100F" w:rsidRPr="002D4AD7">
        <w:rPr>
          <w:rtl/>
        </w:rPr>
        <w:t xml:space="preserve"> וא</w:t>
      </w:r>
      <w:r w:rsidR="006A24AD" w:rsidRPr="002D4AD7">
        <w:rPr>
          <w:rtl/>
        </w:rPr>
        <w:t>"</w:t>
      </w:r>
      <w:r w:rsidR="00F0100F" w:rsidRPr="002D4AD7">
        <w:rPr>
          <w:rtl/>
        </w:rPr>
        <w:t>כ מאחר שזה השם אינו</w:t>
      </w:r>
      <w:r w:rsidR="006A24AD" w:rsidRPr="002D4AD7">
        <w:rPr>
          <w:rtl/>
        </w:rPr>
        <w:t xml:space="preserve"> </w:t>
      </w:r>
      <w:r w:rsidR="00F0100F" w:rsidRPr="002D4AD7">
        <w:rPr>
          <w:rtl/>
        </w:rPr>
        <w:t>כינוי משפחה כמו שנתבאר יש לכתוב מתקרי</w:t>
      </w:r>
      <w:r w:rsidR="006A24AD" w:rsidRPr="002D4AD7">
        <w:rPr>
          <w:rtl/>
        </w:rPr>
        <w:t>.</w:t>
      </w:r>
      <w:r w:rsidR="00F0100F" w:rsidRPr="002D4AD7">
        <w:rPr>
          <w:rtl/>
        </w:rPr>
        <w:t xml:space="preserve"> וראיה ממה</w:t>
      </w:r>
      <w:r w:rsidR="006A24AD" w:rsidRPr="002D4AD7">
        <w:rPr>
          <w:rtl/>
        </w:rPr>
        <w:t xml:space="preserve"> </w:t>
      </w:r>
      <w:r w:rsidR="00F0100F" w:rsidRPr="002D4AD7">
        <w:rPr>
          <w:rtl/>
        </w:rPr>
        <w:t>שנמצא בגמרא (גיטין ל</w:t>
      </w:r>
      <w:r w:rsidR="006A24AD" w:rsidRPr="002D4AD7">
        <w:rPr>
          <w:rtl/>
        </w:rPr>
        <w:t>"</w:t>
      </w:r>
      <w:r w:rsidR="00F0100F" w:rsidRPr="002D4AD7">
        <w:rPr>
          <w:rtl/>
        </w:rPr>
        <w:t>ד:) שרה דמיתקריא מרים</w:t>
      </w:r>
      <w:r w:rsidR="006A24AD" w:rsidRPr="002D4AD7">
        <w:rPr>
          <w:rtl/>
        </w:rPr>
        <w:t>.</w:t>
      </w:r>
      <w:r w:rsidR="00F0100F" w:rsidRPr="002D4AD7">
        <w:rPr>
          <w:rtl/>
        </w:rPr>
        <w:t xml:space="preserve"> ואע"ג</w:t>
      </w:r>
      <w:r w:rsidR="006A24AD" w:rsidRPr="002D4AD7">
        <w:rPr>
          <w:rtl/>
        </w:rPr>
        <w:t xml:space="preserve"> </w:t>
      </w:r>
      <w:r w:rsidR="00F0100F" w:rsidRPr="002D4AD7">
        <w:rPr>
          <w:rtl/>
        </w:rPr>
        <w:t>דיש לחלק דגם שם נשתנה שמה ע</w:t>
      </w:r>
      <w:r w:rsidR="006A24AD" w:rsidRPr="002D4AD7">
        <w:rPr>
          <w:rtl/>
        </w:rPr>
        <w:t>"</w:t>
      </w:r>
      <w:r w:rsidR="00F0100F" w:rsidRPr="002D4AD7">
        <w:rPr>
          <w:rtl/>
        </w:rPr>
        <w:t>י חולי מ</w:t>
      </w:r>
      <w:r w:rsidR="006A24AD" w:rsidRPr="002D4AD7">
        <w:rPr>
          <w:rtl/>
        </w:rPr>
        <w:t>"</w:t>
      </w:r>
      <w:r w:rsidR="00F0100F" w:rsidRPr="002D4AD7">
        <w:rPr>
          <w:rtl/>
        </w:rPr>
        <w:t>מ לא נראה</w:t>
      </w:r>
      <w:r w:rsidR="006A24AD" w:rsidRPr="002D4AD7">
        <w:rPr>
          <w:rtl/>
        </w:rPr>
        <w:t xml:space="preserve"> </w:t>
      </w:r>
      <w:r w:rsidR="00F0100F" w:rsidRPr="002D4AD7">
        <w:rPr>
          <w:rtl/>
        </w:rPr>
        <w:t>דהא בתיקון גיטין מדמי ליה ההוא מעשה דאסתר וע</w:t>
      </w:r>
      <w:r w:rsidR="006A24AD" w:rsidRPr="002D4AD7">
        <w:rPr>
          <w:rtl/>
        </w:rPr>
        <w:t>"</w:t>
      </w:r>
      <w:r w:rsidR="00F0100F" w:rsidRPr="002D4AD7">
        <w:rPr>
          <w:rtl/>
        </w:rPr>
        <w:t>י צחוק</w:t>
      </w:r>
      <w:r w:rsidR="006A24AD" w:rsidRPr="002D4AD7">
        <w:rPr>
          <w:rtl/>
        </w:rPr>
        <w:t xml:space="preserve"> </w:t>
      </w:r>
      <w:r w:rsidR="00F0100F" w:rsidRPr="002D4AD7">
        <w:rPr>
          <w:rtl/>
        </w:rPr>
        <w:t>נשתרבב שמה מלכה דכותבין מלכה דמתקריא אסתר ואף</w:t>
      </w:r>
      <w:r w:rsidR="006A24AD" w:rsidRPr="002D4AD7">
        <w:rPr>
          <w:rtl/>
        </w:rPr>
        <w:t xml:space="preserve"> </w:t>
      </w:r>
      <w:r w:rsidR="00F0100F" w:rsidRPr="002D4AD7">
        <w:rPr>
          <w:rtl/>
        </w:rPr>
        <w:t>כי בעל סברא זו דחק למצוא חילוק בין שמות אנשים לנשים</w:t>
      </w:r>
      <w:r w:rsidR="006A24AD" w:rsidRPr="002D4AD7">
        <w:rPr>
          <w:rtl/>
        </w:rPr>
        <w:t xml:space="preserve"> </w:t>
      </w:r>
      <w:r w:rsidR="00F0100F" w:rsidRPr="002D4AD7">
        <w:rPr>
          <w:rtl/>
        </w:rPr>
        <w:t>אינו נראה כלל וכן מבואר בתשובת מהרי"ק שורש צ</w:t>
      </w:r>
      <w:r w:rsidR="006A24AD" w:rsidRPr="002D4AD7">
        <w:rPr>
          <w:rtl/>
        </w:rPr>
        <w:t>"</w:t>
      </w:r>
      <w:r w:rsidR="00F0100F" w:rsidRPr="002D4AD7">
        <w:rPr>
          <w:rtl/>
        </w:rPr>
        <w:t>ח דאין</w:t>
      </w:r>
      <w:r w:rsidR="006A24AD" w:rsidRPr="002D4AD7">
        <w:rPr>
          <w:rtl/>
        </w:rPr>
        <w:t xml:space="preserve"> </w:t>
      </w:r>
      <w:r w:rsidR="00F0100F" w:rsidRPr="002D4AD7">
        <w:rPr>
          <w:rtl/>
        </w:rPr>
        <w:t>חילוק בין נשתנה ע</w:t>
      </w:r>
      <w:r w:rsidR="006A24AD" w:rsidRPr="002D4AD7">
        <w:rPr>
          <w:rtl/>
        </w:rPr>
        <w:t>"</w:t>
      </w:r>
      <w:r w:rsidR="00F0100F" w:rsidRPr="002D4AD7">
        <w:rPr>
          <w:rtl/>
        </w:rPr>
        <w:t>י חולי או ע"י דבר אחר ואדרבא נראה</w:t>
      </w:r>
      <w:r w:rsidR="006A24AD" w:rsidRPr="002D4AD7">
        <w:rPr>
          <w:rtl/>
        </w:rPr>
        <w:t xml:space="preserve"> </w:t>
      </w:r>
      <w:r w:rsidR="00F0100F" w:rsidRPr="002D4AD7">
        <w:rPr>
          <w:rtl/>
        </w:rPr>
        <w:t>שם מדבריו דיותר יש לכתוב מתקריא כשנשתנה בלא חולי</w:t>
      </w:r>
      <w:r w:rsidR="006A24AD" w:rsidRPr="002D4AD7">
        <w:rPr>
          <w:rtl/>
        </w:rPr>
        <w:t xml:space="preserve"> </w:t>
      </w:r>
      <w:r w:rsidR="00F0100F" w:rsidRPr="002D4AD7">
        <w:rPr>
          <w:rtl/>
        </w:rPr>
        <w:t>מכשנשתנה ע</w:t>
      </w:r>
      <w:r w:rsidR="006A24AD" w:rsidRPr="002D4AD7">
        <w:rPr>
          <w:rtl/>
        </w:rPr>
        <w:t>"</w:t>
      </w:r>
      <w:r w:rsidR="00F0100F" w:rsidRPr="002D4AD7">
        <w:rPr>
          <w:rtl/>
        </w:rPr>
        <w:t>י חולי כמו שנראה משם מבואר בדבריו אין</w:t>
      </w:r>
      <w:r w:rsidR="006A24AD" w:rsidRPr="002D4AD7">
        <w:rPr>
          <w:rtl/>
        </w:rPr>
        <w:t xml:space="preserve"> </w:t>
      </w:r>
      <w:r w:rsidR="00F0100F" w:rsidRPr="002D4AD7">
        <w:rPr>
          <w:rtl/>
        </w:rPr>
        <w:t>רצוני להאריך בהם, ועוד דכאן ביום מילתו קראו לו סעדיה</w:t>
      </w:r>
      <w:r w:rsidR="006A24AD" w:rsidRPr="002D4AD7">
        <w:rPr>
          <w:rtl/>
        </w:rPr>
        <w:t xml:space="preserve"> </w:t>
      </w:r>
      <w:r w:rsidR="00F0100F" w:rsidRPr="002D4AD7">
        <w:rPr>
          <w:rtl/>
        </w:rPr>
        <w:t>כמו שעולה לס</w:t>
      </w:r>
      <w:r w:rsidR="006A24AD" w:rsidRPr="002D4AD7">
        <w:rPr>
          <w:rtl/>
        </w:rPr>
        <w:t>"</w:t>
      </w:r>
      <w:r w:rsidR="00F0100F" w:rsidRPr="002D4AD7">
        <w:rPr>
          <w:rtl/>
        </w:rPr>
        <w:t>ת והכל קראו לו ישעיה בשם ראש המשפחה</w:t>
      </w:r>
      <w:r w:rsidR="006A24AD" w:rsidRPr="002D4AD7">
        <w:rPr>
          <w:rtl/>
        </w:rPr>
        <w:t xml:space="preserve"> </w:t>
      </w:r>
      <w:r w:rsidR="00F0100F" w:rsidRPr="002D4AD7">
        <w:rPr>
          <w:rtl/>
        </w:rPr>
        <w:t>שהיה נקרא ישעיה רק שעולה לס"ת סעדיה וא"כ הוי כאלו</w:t>
      </w:r>
      <w:r w:rsidR="006A24AD" w:rsidRPr="002D4AD7">
        <w:rPr>
          <w:rtl/>
        </w:rPr>
        <w:t xml:space="preserve"> </w:t>
      </w:r>
      <w:r w:rsidR="00F0100F" w:rsidRPr="002D4AD7">
        <w:rPr>
          <w:rtl/>
        </w:rPr>
        <w:t>נתנו לו ב' השמות ביחד ויש לכתוב בהן מתקרי כמו בשמות</w:t>
      </w:r>
      <w:r w:rsidR="006A24AD" w:rsidRPr="002D4AD7">
        <w:rPr>
          <w:rtl/>
        </w:rPr>
        <w:t xml:space="preserve"> </w:t>
      </w:r>
      <w:r w:rsidR="00F0100F" w:rsidRPr="002D4AD7">
        <w:rPr>
          <w:rtl/>
        </w:rPr>
        <w:t>ראש המשפחה שממנו יצאו שמות אלו</w:t>
      </w:r>
      <w:r w:rsidR="006A24AD" w:rsidRPr="002D4AD7">
        <w:rPr>
          <w:rtl/>
        </w:rPr>
        <w:t>,</w:t>
      </w:r>
      <w:r w:rsidR="00F0100F" w:rsidRPr="002D4AD7">
        <w:rPr>
          <w:rtl/>
        </w:rPr>
        <w:t xml:space="preserve"> ולכן נראה לכתוב</w:t>
      </w:r>
      <w:r w:rsidR="006A24AD" w:rsidRPr="002D4AD7">
        <w:rPr>
          <w:rtl/>
        </w:rPr>
        <w:t xml:space="preserve"> </w:t>
      </w:r>
      <w:r w:rsidR="00F0100F" w:rsidRPr="002D4AD7">
        <w:rPr>
          <w:rtl/>
        </w:rPr>
        <w:t>כאן דמתקרי על כל פנים מאחר שאינו כינוי משפחה כמו</w:t>
      </w:r>
      <w:r w:rsidR="006A24AD" w:rsidRPr="002D4AD7">
        <w:rPr>
          <w:rtl/>
        </w:rPr>
        <w:t xml:space="preserve"> </w:t>
      </w:r>
      <w:r w:rsidR="00F0100F" w:rsidRPr="002D4AD7">
        <w:rPr>
          <w:rtl/>
        </w:rPr>
        <w:t>שנתבאר הן לדעת ב</w:t>
      </w:r>
      <w:r w:rsidR="006A24AD" w:rsidRPr="002D4AD7">
        <w:rPr>
          <w:rtl/>
        </w:rPr>
        <w:t>"</w:t>
      </w:r>
      <w:r w:rsidR="00F0100F" w:rsidRPr="002D4AD7">
        <w:rPr>
          <w:rtl/>
        </w:rPr>
        <w:t>י שכתב שכל שינוי שמו כותבין מתקרי</w:t>
      </w:r>
      <w:r w:rsidR="006A24AD" w:rsidRPr="002D4AD7">
        <w:rPr>
          <w:rtl/>
        </w:rPr>
        <w:t xml:space="preserve"> </w:t>
      </w:r>
      <w:r w:rsidR="00F0100F" w:rsidRPr="002D4AD7">
        <w:rPr>
          <w:rtl/>
        </w:rPr>
        <w:t>בין שהוא לעז או עברי בין לדעת האחרונים שלא חלקו בהא</w:t>
      </w:r>
      <w:r w:rsidR="006A24AD" w:rsidRPr="002D4AD7">
        <w:rPr>
          <w:rtl/>
        </w:rPr>
        <w:t xml:space="preserve"> </w:t>
      </w:r>
      <w:r w:rsidR="00F0100F" w:rsidRPr="002D4AD7">
        <w:rPr>
          <w:rtl/>
        </w:rPr>
        <w:t>וכתבו סתמא דכל שהוא לעז כותבין מכונה ושם עברי כותבין</w:t>
      </w:r>
      <w:r w:rsidR="006A24AD" w:rsidRPr="002D4AD7">
        <w:rPr>
          <w:rtl/>
        </w:rPr>
        <w:t xml:space="preserve"> </w:t>
      </w:r>
      <w:r w:rsidR="00F0100F" w:rsidRPr="002D4AD7">
        <w:rPr>
          <w:rtl/>
        </w:rPr>
        <w:t>מתקרי מ</w:t>
      </w:r>
      <w:r w:rsidR="006A24AD" w:rsidRPr="002D4AD7">
        <w:rPr>
          <w:rtl/>
        </w:rPr>
        <w:t>"</w:t>
      </w:r>
      <w:r w:rsidR="00F0100F" w:rsidRPr="002D4AD7">
        <w:rPr>
          <w:rtl/>
        </w:rPr>
        <w:t xml:space="preserve">מ כותבין </w:t>
      </w:r>
      <w:r w:rsidR="00F0100F" w:rsidRPr="002D4AD7">
        <w:rPr>
          <w:rtl/>
        </w:rPr>
        <w:lastRenderedPageBreak/>
        <w:t>כאן מתקרי מאחר דשם עברי הוא כל</w:t>
      </w:r>
      <w:r w:rsidR="006A24AD" w:rsidRPr="002D4AD7">
        <w:rPr>
          <w:rtl/>
        </w:rPr>
        <w:t xml:space="preserve"> </w:t>
      </w:r>
      <w:r w:rsidR="00F0100F" w:rsidRPr="002D4AD7">
        <w:rPr>
          <w:rtl/>
        </w:rPr>
        <w:t>שכן שחותם עצמו בשטרות לפעמים בשם ישעיה שהוא שם</w:t>
      </w:r>
      <w:r w:rsidR="006A24AD" w:rsidRPr="002D4AD7">
        <w:rPr>
          <w:rtl/>
        </w:rPr>
        <w:t xml:space="preserve"> </w:t>
      </w:r>
      <w:r w:rsidR="00F0100F" w:rsidRPr="002D4AD7">
        <w:rPr>
          <w:rtl/>
        </w:rPr>
        <w:t>עיקרי כמו שם סעדיה</w:t>
      </w:r>
      <w:r w:rsidR="006A24AD" w:rsidRPr="002D4AD7">
        <w:rPr>
          <w:rtl/>
        </w:rPr>
        <w:t>:</w:t>
      </w:r>
      <w:r w:rsidR="00F0100F" w:rsidRPr="002D4AD7">
        <w:rPr>
          <w:rtl/>
        </w:rPr>
        <w:t xml:space="preserve"> </w:t>
      </w:r>
      <w:r w:rsidRPr="002D4AD7">
        <w:rPr>
          <w:vertAlign w:val="superscript"/>
          <w:rtl/>
        </w:rPr>
        <w:t>@44</w:t>
      </w:r>
      <w:r w:rsidR="00F0100F" w:rsidRPr="002D4AD7">
        <w:rPr>
          <w:rtl/>
        </w:rPr>
        <w:t>ואף</w:t>
      </w:r>
      <w:r w:rsidRPr="002D4AD7">
        <w:rPr>
          <w:vertAlign w:val="superscript"/>
          <w:rtl/>
        </w:rPr>
        <w:t>@55</w:t>
      </w:r>
      <w:r w:rsidR="00F0100F" w:rsidRPr="002D4AD7">
        <w:rPr>
          <w:rtl/>
        </w:rPr>
        <w:t xml:space="preserve"> אם נודה לדעת החולק דדעת</w:t>
      </w:r>
      <w:r w:rsidR="006A24AD" w:rsidRPr="002D4AD7">
        <w:rPr>
          <w:rtl/>
        </w:rPr>
        <w:t xml:space="preserve"> </w:t>
      </w:r>
      <w:r w:rsidR="00F0100F" w:rsidRPr="002D4AD7">
        <w:rPr>
          <w:rtl/>
        </w:rPr>
        <w:t>ב"י לומר דכל שנשתנה שמו שלא מחמת חולי כותבין מכונה</w:t>
      </w:r>
      <w:r w:rsidR="006A24AD" w:rsidRPr="002D4AD7">
        <w:rPr>
          <w:rtl/>
        </w:rPr>
        <w:t xml:space="preserve"> </w:t>
      </w:r>
      <w:r w:rsidR="00F0100F" w:rsidRPr="002D4AD7">
        <w:rPr>
          <w:rtl/>
        </w:rPr>
        <w:t>נראה דלא נהיגי בהא כוותיה</w:t>
      </w:r>
      <w:r w:rsidR="006A24AD" w:rsidRPr="002D4AD7">
        <w:rPr>
          <w:rtl/>
        </w:rPr>
        <w:t>,</w:t>
      </w:r>
      <w:r w:rsidR="00F0100F" w:rsidRPr="002D4AD7">
        <w:rPr>
          <w:rtl/>
        </w:rPr>
        <w:t xml:space="preserve"> חדא דפירושו דחוק מאוד</w:t>
      </w:r>
      <w:r w:rsidR="006A24AD" w:rsidRPr="002D4AD7">
        <w:rPr>
          <w:rtl/>
        </w:rPr>
        <w:t xml:space="preserve"> </w:t>
      </w:r>
      <w:r w:rsidR="00F0100F" w:rsidRPr="002D4AD7">
        <w:rPr>
          <w:rtl/>
        </w:rPr>
        <w:t>לומר דכל הפוסקים שחלקו בין לשון עברי ללעז לאו דוקא</w:t>
      </w:r>
      <w:r w:rsidR="006A24AD" w:rsidRPr="002D4AD7">
        <w:rPr>
          <w:rtl/>
        </w:rPr>
        <w:t xml:space="preserve"> </w:t>
      </w:r>
      <w:r w:rsidR="00F0100F" w:rsidRPr="002D4AD7">
        <w:rPr>
          <w:rtl/>
        </w:rPr>
        <w:t>נקטו וכולהו אורתא דמילתא נקטו ואין זה מדרך פוסקים</w:t>
      </w:r>
      <w:r w:rsidR="006A24AD" w:rsidRPr="002D4AD7">
        <w:rPr>
          <w:rtl/>
        </w:rPr>
        <w:t xml:space="preserve"> </w:t>
      </w:r>
      <w:r w:rsidR="00F0100F" w:rsidRPr="002D4AD7">
        <w:rPr>
          <w:rtl/>
        </w:rPr>
        <w:t>ראשונים ואחרונים לדבר בסתימות רק לפרש דבריהם היטב</w:t>
      </w:r>
      <w:r w:rsidR="006A24AD" w:rsidRPr="002D4AD7">
        <w:rPr>
          <w:rtl/>
        </w:rPr>
        <w:t xml:space="preserve"> </w:t>
      </w:r>
      <w:r w:rsidR="00F0100F" w:rsidRPr="002D4AD7">
        <w:rPr>
          <w:rtl/>
        </w:rPr>
        <w:t>והכרחתו שם על זה אינו כלום דדייק ליה מיתור לשון וזהו</w:t>
      </w:r>
      <w:r w:rsidR="006A24AD" w:rsidRPr="002D4AD7">
        <w:rPr>
          <w:rtl/>
        </w:rPr>
        <w:t xml:space="preserve"> </w:t>
      </w:r>
      <w:r w:rsidR="00F0100F" w:rsidRPr="002D4AD7">
        <w:rPr>
          <w:rtl/>
        </w:rPr>
        <w:t>אורחא דמילתא בדברי פוסקים לצייר דבריהם בדרך כיצד</w:t>
      </w:r>
      <w:r w:rsidR="006A24AD" w:rsidRPr="002D4AD7">
        <w:rPr>
          <w:rtl/>
        </w:rPr>
        <w:t xml:space="preserve"> </w:t>
      </w:r>
      <w:r w:rsidR="00F0100F" w:rsidRPr="002D4AD7">
        <w:rPr>
          <w:rtl/>
        </w:rPr>
        <w:t>והוא מבואר לכל מעיין בדבריו ועוד דהרי אנו לא נהיגינן</w:t>
      </w:r>
      <w:r w:rsidR="006A24AD" w:rsidRPr="002D4AD7">
        <w:rPr>
          <w:rtl/>
        </w:rPr>
        <w:t xml:space="preserve"> </w:t>
      </w:r>
      <w:r w:rsidR="00F0100F" w:rsidRPr="002D4AD7">
        <w:rPr>
          <w:rtl/>
        </w:rPr>
        <w:t>כוותיה בכל דבריו שם דמ"ש בחלוקה השנית דיהודה הנקרא</w:t>
      </w:r>
      <w:r w:rsidR="006A24AD" w:rsidRPr="002D4AD7">
        <w:rPr>
          <w:rtl/>
        </w:rPr>
        <w:t xml:space="preserve"> </w:t>
      </w:r>
      <w:r w:rsidR="00F0100F" w:rsidRPr="002D4AD7">
        <w:rPr>
          <w:rtl/>
        </w:rPr>
        <w:t>ליאו"ן כותבין מתקרי הוא פשוט המנהג דלא כוותיה</w:t>
      </w:r>
      <w:r w:rsidR="006A24AD" w:rsidRPr="002D4AD7">
        <w:rPr>
          <w:rtl/>
        </w:rPr>
        <w:t xml:space="preserve"> </w:t>
      </w:r>
      <w:r w:rsidR="00F0100F" w:rsidRPr="002D4AD7">
        <w:rPr>
          <w:rtl/>
        </w:rPr>
        <w:t>דכתבינן כל פעם יהודה המכונה ליב או ליבא והוא ליאו"ן</w:t>
      </w:r>
      <w:r w:rsidR="006A24AD" w:rsidRPr="002D4AD7">
        <w:rPr>
          <w:rtl/>
        </w:rPr>
        <w:t xml:space="preserve"> </w:t>
      </w:r>
      <w:r w:rsidR="00F0100F" w:rsidRPr="002D4AD7">
        <w:rPr>
          <w:rtl/>
        </w:rPr>
        <w:t>בלשון לעז והוא מבואר בדברי האחרונים וכן מ</w:t>
      </w:r>
      <w:r w:rsidR="006A24AD" w:rsidRPr="002D4AD7">
        <w:rPr>
          <w:rtl/>
        </w:rPr>
        <w:t>"</w:t>
      </w:r>
      <w:r w:rsidR="00F0100F" w:rsidRPr="002D4AD7">
        <w:rPr>
          <w:rtl/>
        </w:rPr>
        <w:t>ש לכתוב</w:t>
      </w:r>
      <w:r w:rsidR="006A24AD" w:rsidRPr="002D4AD7">
        <w:rPr>
          <w:rtl/>
        </w:rPr>
        <w:t xml:space="preserve"> </w:t>
      </w:r>
      <w:r w:rsidR="00F0100F" w:rsidRPr="002D4AD7">
        <w:rPr>
          <w:rtl/>
        </w:rPr>
        <w:t>על כינוי משפתה מכונה לא נהיגי כוותיה דהא בסדר גיטין</w:t>
      </w:r>
      <w:r w:rsidR="006A24AD" w:rsidRPr="002D4AD7">
        <w:rPr>
          <w:rtl/>
        </w:rPr>
        <w:t xml:space="preserve"> </w:t>
      </w:r>
      <w:r w:rsidR="00F0100F" w:rsidRPr="002D4AD7">
        <w:rPr>
          <w:rtl/>
        </w:rPr>
        <w:t>דלא כותבין שם כינוי משפחה כלל</w:t>
      </w:r>
      <w:r w:rsidR="006A24AD" w:rsidRPr="002D4AD7">
        <w:rPr>
          <w:rtl/>
        </w:rPr>
        <w:t>,</w:t>
      </w:r>
      <w:r w:rsidR="00F0100F" w:rsidRPr="002D4AD7">
        <w:rPr>
          <w:rtl/>
        </w:rPr>
        <w:t xml:space="preserve"> ובת</w:t>
      </w:r>
      <w:r w:rsidR="006A24AD" w:rsidRPr="002D4AD7">
        <w:rPr>
          <w:rtl/>
        </w:rPr>
        <w:t>"</w:t>
      </w:r>
      <w:r w:rsidR="00F0100F" w:rsidRPr="002D4AD7">
        <w:rPr>
          <w:rtl/>
        </w:rPr>
        <w:t>ה כתב סי' רל</w:t>
      </w:r>
      <w:r w:rsidR="006A24AD" w:rsidRPr="002D4AD7">
        <w:rPr>
          <w:rtl/>
        </w:rPr>
        <w:t>"</w:t>
      </w:r>
      <w:r w:rsidR="00F0100F" w:rsidRPr="002D4AD7">
        <w:rPr>
          <w:rtl/>
        </w:rPr>
        <w:t>ה</w:t>
      </w:r>
      <w:r w:rsidR="006A24AD" w:rsidRPr="002D4AD7">
        <w:rPr>
          <w:rtl/>
        </w:rPr>
        <w:t xml:space="preserve"> </w:t>
      </w:r>
      <w:r w:rsidR="00F0100F" w:rsidRPr="002D4AD7">
        <w:rPr>
          <w:rtl/>
        </w:rPr>
        <w:t>לכתוב כל שום וחניכה ומדהא ליתא הא נמי ליתא</w:t>
      </w:r>
      <w:r w:rsidR="006A24AD" w:rsidRPr="002D4AD7">
        <w:rPr>
          <w:rtl/>
        </w:rPr>
        <w:t>,</w:t>
      </w:r>
      <w:r w:rsidR="00F0100F" w:rsidRPr="002D4AD7">
        <w:rPr>
          <w:rtl/>
        </w:rPr>
        <w:t xml:space="preserve"> ולכן</w:t>
      </w:r>
      <w:r w:rsidR="006A24AD" w:rsidRPr="002D4AD7">
        <w:rPr>
          <w:rtl/>
        </w:rPr>
        <w:t xml:space="preserve"> </w:t>
      </w:r>
      <w:r w:rsidR="00F0100F" w:rsidRPr="002D4AD7">
        <w:rPr>
          <w:rtl/>
        </w:rPr>
        <w:t>נראה דבכל מקום יש לכתוב בשם עברי מתקרי ובשם לעז</w:t>
      </w:r>
      <w:r w:rsidR="006A24AD" w:rsidRPr="002D4AD7">
        <w:rPr>
          <w:rtl/>
        </w:rPr>
        <w:t xml:space="preserve"> </w:t>
      </w:r>
      <w:r w:rsidR="00F0100F" w:rsidRPr="002D4AD7">
        <w:rPr>
          <w:rtl/>
        </w:rPr>
        <w:t>מכונה והוא פשט הפוסקים ולא לחלק בין כינוי לכינוי. וכינוי</w:t>
      </w:r>
      <w:r w:rsidR="006A24AD" w:rsidRPr="002D4AD7">
        <w:rPr>
          <w:rtl/>
        </w:rPr>
        <w:t xml:space="preserve"> </w:t>
      </w:r>
      <w:r w:rsidR="00F0100F" w:rsidRPr="002D4AD7">
        <w:rPr>
          <w:rtl/>
        </w:rPr>
        <w:t>משפחה לא לכתוב כלל מא</w:t>
      </w:r>
      <w:r w:rsidRPr="002D4AD7">
        <w:rPr>
          <w:rFonts w:hint="cs"/>
          <w:rtl/>
        </w:rPr>
        <w:t>ח</w:t>
      </w:r>
      <w:r w:rsidR="00F0100F" w:rsidRPr="002D4AD7">
        <w:rPr>
          <w:rtl/>
        </w:rPr>
        <w:t>ר שנסתפקו בו בתראי איך</w:t>
      </w:r>
      <w:r w:rsidR="006A24AD" w:rsidRPr="002D4AD7">
        <w:rPr>
          <w:rtl/>
        </w:rPr>
        <w:t xml:space="preserve"> </w:t>
      </w:r>
      <w:r w:rsidR="00F0100F" w:rsidRPr="002D4AD7">
        <w:rPr>
          <w:rtl/>
        </w:rPr>
        <w:t>לכתוב ולכן כתב בעל מסדר תיקון גיטין שלא לכתבו כלל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ועוד </w:t>
      </w:r>
      <w:r w:rsidRPr="002D4AD7">
        <w:rPr>
          <w:rStyle w:val="a3"/>
          <w:vertAlign w:val="superscript"/>
          <w:rtl/>
        </w:rPr>
        <w:t>@33</w:t>
      </w:r>
      <w:r w:rsidR="00F0100F" w:rsidRPr="002D4AD7">
        <w:rPr>
          <w:rtl/>
        </w:rPr>
        <w:t>הביא לזה החילוק קצת ראיה לכתוב מכונה כי</w:t>
      </w:r>
      <w:r w:rsidR="006A24AD" w:rsidRPr="002D4AD7">
        <w:rPr>
          <w:rtl/>
        </w:rPr>
        <w:t xml:space="preserve"> </w:t>
      </w:r>
      <w:r w:rsidR="00F0100F" w:rsidRPr="002D4AD7">
        <w:rPr>
          <w:rtl/>
        </w:rPr>
        <w:t>מצא בטור הארוך (שם ע</w:t>
      </w:r>
      <w:r w:rsidR="006A24AD" w:rsidRPr="002D4AD7">
        <w:rPr>
          <w:rtl/>
        </w:rPr>
        <w:t>"</w:t>
      </w:r>
      <w:r w:rsidR="00F0100F" w:rsidRPr="002D4AD7">
        <w:rPr>
          <w:rtl/>
        </w:rPr>
        <w:t>ג) שיש לכתוב שלמה המכונה</w:t>
      </w:r>
      <w:r w:rsidR="006A24AD" w:rsidRPr="002D4AD7">
        <w:rPr>
          <w:rtl/>
        </w:rPr>
        <w:t xml:space="preserve"> </w:t>
      </w:r>
      <w:r w:rsidR="00F0100F" w:rsidRPr="002D4AD7">
        <w:rPr>
          <w:rtl/>
        </w:rPr>
        <w:t>שלמן ואומר ששלמן הוא שם עברי כמו שלמון הוליד את</w:t>
      </w:r>
      <w:r w:rsidR="006A24AD" w:rsidRPr="002D4AD7">
        <w:rPr>
          <w:rtl/>
        </w:rPr>
        <w:t xml:space="preserve"> </w:t>
      </w:r>
      <w:r w:rsidR="00F0100F" w:rsidRPr="002D4AD7">
        <w:rPr>
          <w:rtl/>
        </w:rPr>
        <w:t>בועז וכן מצינו פרק כיצד מברכין (דף ל"ט) א</w:t>
      </w:r>
      <w:r w:rsidR="006A24AD" w:rsidRPr="002D4AD7">
        <w:rPr>
          <w:rtl/>
        </w:rPr>
        <w:t>"</w:t>
      </w:r>
      <w:r w:rsidR="00F0100F" w:rsidRPr="002D4AD7">
        <w:rPr>
          <w:rtl/>
        </w:rPr>
        <w:t>ל רב נחמן</w:t>
      </w:r>
      <w:r w:rsidR="006A24AD" w:rsidRPr="002D4AD7">
        <w:rPr>
          <w:rtl/>
        </w:rPr>
        <w:t xml:space="preserve"> </w:t>
      </w:r>
      <w:r w:rsidR="00F0100F" w:rsidRPr="002D4AD7">
        <w:rPr>
          <w:rtl/>
        </w:rPr>
        <w:t>לההוא תנא מאי שמך א"ל שלמן א</w:t>
      </w:r>
      <w:r w:rsidR="006A24AD" w:rsidRPr="002D4AD7">
        <w:rPr>
          <w:rtl/>
        </w:rPr>
        <w:t>"</w:t>
      </w:r>
      <w:r w:rsidR="00F0100F" w:rsidRPr="002D4AD7">
        <w:rPr>
          <w:rtl/>
        </w:rPr>
        <w:t>ל שלום שמך ושלמה</w:t>
      </w:r>
      <w:r w:rsidR="006A24AD" w:rsidRPr="002D4AD7">
        <w:rPr>
          <w:rtl/>
        </w:rPr>
        <w:t xml:space="preserve"> </w:t>
      </w:r>
      <w:r w:rsidR="00F0100F" w:rsidRPr="002D4AD7">
        <w:rPr>
          <w:rtl/>
        </w:rPr>
        <w:t>משנתך ששמת שלום בין התלמידים ואע</w:t>
      </w:r>
      <w:r w:rsidR="006A24AD" w:rsidRPr="002D4AD7">
        <w:rPr>
          <w:rtl/>
        </w:rPr>
        <w:t>"</w:t>
      </w:r>
      <w:r w:rsidR="00F0100F" w:rsidRPr="002D4AD7">
        <w:rPr>
          <w:rtl/>
        </w:rPr>
        <w:t>ג דמקרא מלא דבר</w:t>
      </w:r>
      <w:r w:rsidR="006A24AD" w:rsidRPr="002D4AD7">
        <w:rPr>
          <w:rtl/>
        </w:rPr>
        <w:t xml:space="preserve"> </w:t>
      </w:r>
      <w:r w:rsidR="00F0100F" w:rsidRPr="002D4AD7">
        <w:rPr>
          <w:rtl/>
        </w:rPr>
        <w:t>הכתוב שלמון כו' ובגמרא אמרינן בלא ו' מ"מ הכל שם א'</w:t>
      </w:r>
      <w:r w:rsidR="006A24AD" w:rsidRPr="002D4AD7">
        <w:rPr>
          <w:rtl/>
        </w:rPr>
        <w:t xml:space="preserve"> </w:t>
      </w:r>
      <w:r w:rsidR="00F0100F" w:rsidRPr="002D4AD7">
        <w:rPr>
          <w:rtl/>
        </w:rPr>
        <w:t>הוא כמו יעקב יעקוב וכיוצא בהן רבים</w:t>
      </w:r>
      <w:r w:rsidR="006A24AD" w:rsidRPr="002D4AD7">
        <w:rPr>
          <w:rtl/>
        </w:rPr>
        <w:t>.</w:t>
      </w:r>
      <w:r w:rsidR="00F0100F" w:rsidRPr="002D4AD7">
        <w:rPr>
          <w:rtl/>
        </w:rPr>
        <w:t xml:space="preserve"> אך אמנם נראה</w:t>
      </w:r>
      <w:r w:rsidR="006A24AD" w:rsidRPr="002D4AD7">
        <w:rPr>
          <w:rtl/>
        </w:rPr>
        <w:t xml:space="preserve"> </w:t>
      </w:r>
      <w:r w:rsidR="00F0100F" w:rsidRPr="002D4AD7">
        <w:rPr>
          <w:rtl/>
        </w:rPr>
        <w:t>דלא כיון כאן גבי שלמה המכונה שלמן לזו כלל, חדא דהתם</w:t>
      </w:r>
      <w:r w:rsidR="006A24AD" w:rsidRPr="002D4AD7">
        <w:rPr>
          <w:rtl/>
        </w:rPr>
        <w:t xml:space="preserve"> </w:t>
      </w:r>
      <w:r w:rsidR="00F0100F" w:rsidRPr="002D4AD7">
        <w:rPr>
          <w:rtl/>
        </w:rPr>
        <w:t>לא ירד למידק בלישנא דמתקרי או מכונה רק לדקדק</w:t>
      </w:r>
      <w:r w:rsidR="006A24AD" w:rsidRPr="002D4AD7">
        <w:rPr>
          <w:rtl/>
        </w:rPr>
        <w:t xml:space="preserve"> </w:t>
      </w:r>
      <w:r w:rsidR="00F0100F" w:rsidRPr="002D4AD7">
        <w:rPr>
          <w:rtl/>
        </w:rPr>
        <w:t>אם לכתוב השם כינוי קודם כהן או לכתוב קודם הכינוי כהן</w:t>
      </w:r>
      <w:r w:rsidR="006A24AD" w:rsidRPr="002D4AD7">
        <w:rPr>
          <w:rtl/>
        </w:rPr>
        <w:t xml:space="preserve"> </w:t>
      </w:r>
      <w:r w:rsidR="00F0100F" w:rsidRPr="002D4AD7">
        <w:rPr>
          <w:rtl/>
        </w:rPr>
        <w:t>כדאיתא התם לכן איכא למימר דלאו דוקא קאמר מכונה</w:t>
      </w:r>
      <w:r w:rsidR="006A24AD" w:rsidRPr="002D4AD7">
        <w:rPr>
          <w:rtl/>
        </w:rPr>
        <w:t xml:space="preserve"> </w:t>
      </w:r>
      <w:r w:rsidR="00F0100F" w:rsidRPr="002D4AD7">
        <w:rPr>
          <w:rtl/>
        </w:rPr>
        <w:t>אלא ר"ל מתקרי אלא דהרגל לשון מכונה נקט ותו דאף</w:t>
      </w:r>
      <w:r w:rsidR="006A24AD" w:rsidRPr="002D4AD7">
        <w:rPr>
          <w:rtl/>
        </w:rPr>
        <w:t xml:space="preserve"> </w:t>
      </w:r>
      <w:r w:rsidR="00F0100F" w:rsidRPr="002D4AD7">
        <w:rPr>
          <w:rtl/>
        </w:rPr>
        <w:t>אם נאמר דדוקא נקט מכונה מכל מקום ההוא כינוי</w:t>
      </w:r>
      <w:r w:rsidR="006A24AD" w:rsidRPr="002D4AD7">
        <w:rPr>
          <w:rtl/>
        </w:rPr>
        <w:t xml:space="preserve"> </w:t>
      </w:r>
      <w:r w:rsidR="00F0100F" w:rsidRPr="002D4AD7">
        <w:rPr>
          <w:rtl/>
        </w:rPr>
        <w:t>אינו השם שלמן הנמצא אלא ר"ל השי"ן שמאלית והוא</w:t>
      </w:r>
      <w:r w:rsidR="006A24AD" w:rsidRPr="002D4AD7">
        <w:rPr>
          <w:rtl/>
        </w:rPr>
        <w:t xml:space="preserve"> </w:t>
      </w:r>
      <w:r w:rsidR="00F0100F" w:rsidRPr="002D4AD7">
        <w:rPr>
          <w:rtl/>
        </w:rPr>
        <w:t>סלמן כי הן דרך הגוים לקרוא לשלמה סלמן והוא כינוי ממש</w:t>
      </w:r>
      <w:r w:rsidR="006A24AD" w:rsidRPr="002D4AD7">
        <w:rPr>
          <w:rtl/>
        </w:rPr>
        <w:t xml:space="preserve"> </w:t>
      </w:r>
      <w:r w:rsidR="00F0100F" w:rsidRPr="002D4AD7">
        <w:rPr>
          <w:rtl/>
        </w:rPr>
        <w:t>כמ</w:t>
      </w:r>
      <w:r w:rsidR="006A24AD" w:rsidRPr="002D4AD7">
        <w:rPr>
          <w:rtl/>
        </w:rPr>
        <w:t>"</w:t>
      </w:r>
      <w:r w:rsidR="00F0100F" w:rsidRPr="002D4AD7">
        <w:rPr>
          <w:rtl/>
        </w:rPr>
        <w:t>ש הרא</w:t>
      </w:r>
      <w:r w:rsidR="006A24AD" w:rsidRPr="002D4AD7">
        <w:rPr>
          <w:rtl/>
        </w:rPr>
        <w:t>"</w:t>
      </w:r>
      <w:r w:rsidR="00F0100F" w:rsidRPr="002D4AD7">
        <w:rPr>
          <w:rtl/>
        </w:rPr>
        <w:t>ש על שמות שקורין הגוים קרוב ללשון עברי</w:t>
      </w:r>
      <w:r w:rsidR="006A24AD" w:rsidRPr="002D4AD7">
        <w:rPr>
          <w:rtl/>
        </w:rPr>
        <w:t xml:space="preserve"> </w:t>
      </w:r>
      <w:r w:rsidR="00F0100F" w:rsidRPr="002D4AD7">
        <w:rPr>
          <w:rtl/>
        </w:rPr>
        <w:t>והוי כינוי ממש ולכן כתב לכתוב המכונה ולכן נראה דאין</w:t>
      </w:r>
      <w:r w:rsidR="006A24AD" w:rsidRPr="002D4AD7">
        <w:rPr>
          <w:rtl/>
        </w:rPr>
        <w:t xml:space="preserve"> </w:t>
      </w:r>
      <w:r w:rsidR="00F0100F" w:rsidRPr="002D4AD7">
        <w:rPr>
          <w:rtl/>
        </w:rPr>
        <w:t>לסתור משום זה כללא דיש לכתוב בשם עברי מתקרי או</w:t>
      </w:r>
      <w:r w:rsidR="006A24AD" w:rsidRPr="002D4AD7">
        <w:rPr>
          <w:rtl/>
        </w:rPr>
        <w:t xml:space="preserve"> </w:t>
      </w:r>
      <w:r w:rsidR="00F0100F" w:rsidRPr="002D4AD7">
        <w:rPr>
          <w:rtl/>
        </w:rPr>
        <w:t>לדעת ב"י על כינוי עצמו מתקרי כי פשוט בעיני שכוונת</w:t>
      </w:r>
      <w:r w:rsidR="006A24AD" w:rsidRPr="002D4AD7">
        <w:rPr>
          <w:rtl/>
        </w:rPr>
        <w:t xml:space="preserve"> </w:t>
      </w:r>
      <w:r w:rsidR="00F0100F" w:rsidRPr="002D4AD7">
        <w:rPr>
          <w:rtl/>
        </w:rPr>
        <w:t>ב</w:t>
      </w:r>
      <w:r w:rsidR="006A24AD" w:rsidRPr="002D4AD7">
        <w:rPr>
          <w:rtl/>
        </w:rPr>
        <w:t>"</w:t>
      </w:r>
      <w:r w:rsidR="00F0100F" w:rsidRPr="002D4AD7">
        <w:rPr>
          <w:rtl/>
        </w:rPr>
        <w:t>י כאשר כתבתי שאין מחלק רק בין כינוי משפחה לכנוי</w:t>
      </w:r>
      <w:r w:rsidR="006A24AD" w:rsidRPr="002D4AD7">
        <w:rPr>
          <w:rtl/>
        </w:rPr>
        <w:t xml:space="preserve"> </w:t>
      </w:r>
      <w:r w:rsidR="00F0100F" w:rsidRPr="002D4AD7">
        <w:rPr>
          <w:rtl/>
        </w:rPr>
        <w:t>שם עצמו ולא כאשר הבין החילוק ממנו שעיקר חלוקו הוא</w:t>
      </w:r>
      <w:r w:rsidR="006A24AD" w:rsidRPr="002D4AD7">
        <w:rPr>
          <w:rtl/>
        </w:rPr>
        <w:t xml:space="preserve"> </w:t>
      </w:r>
      <w:r w:rsidR="00F0100F" w:rsidRPr="002D4AD7">
        <w:rPr>
          <w:rtl/>
        </w:rPr>
        <w:t>בין אם נשתנה ע</w:t>
      </w:r>
      <w:r w:rsidR="006A24AD" w:rsidRPr="002D4AD7">
        <w:rPr>
          <w:rtl/>
        </w:rPr>
        <w:t>"</w:t>
      </w:r>
      <w:r w:rsidR="00F0100F" w:rsidRPr="002D4AD7">
        <w:rPr>
          <w:rtl/>
        </w:rPr>
        <w:t>י חולי או נשתנה בלא זה ודוק מעלתו התם</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lastRenderedPageBreak/>
        <w:t>@11</w:t>
      </w:r>
      <w:r w:rsidR="00F0100F" w:rsidRPr="002D4AD7">
        <w:rPr>
          <w:rStyle w:val="a3"/>
          <w:rtl/>
        </w:rPr>
        <w:t xml:space="preserve">ועוד </w:t>
      </w:r>
      <w:r w:rsidRPr="002D4AD7">
        <w:rPr>
          <w:rStyle w:val="a3"/>
          <w:vertAlign w:val="superscript"/>
          <w:rtl/>
        </w:rPr>
        <w:t>@33</w:t>
      </w:r>
      <w:r w:rsidR="00F0100F" w:rsidRPr="002D4AD7">
        <w:rPr>
          <w:rtl/>
        </w:rPr>
        <w:t>נראה דאפילו אי הוי ספק או יש לכתוב מתקרי או</w:t>
      </w:r>
      <w:r w:rsidR="006A24AD" w:rsidRPr="002D4AD7">
        <w:rPr>
          <w:rtl/>
        </w:rPr>
        <w:t xml:space="preserve"> </w:t>
      </w:r>
      <w:r w:rsidR="00F0100F" w:rsidRPr="002D4AD7">
        <w:rPr>
          <w:rtl/>
        </w:rPr>
        <w:t>מכונה ש לכתוב מתקרי והוא כולל ג"כ כינוי כי לשון</w:t>
      </w:r>
      <w:r w:rsidR="006A24AD" w:rsidRPr="002D4AD7">
        <w:rPr>
          <w:rtl/>
        </w:rPr>
        <w:t xml:space="preserve"> </w:t>
      </w:r>
      <w:r w:rsidR="00F0100F" w:rsidRPr="002D4AD7">
        <w:rPr>
          <w:rtl/>
        </w:rPr>
        <w:t>קריאה כולל הכל להיות נקרא בשם ההיא אבל לא יתהפך</w:t>
      </w:r>
      <w:r w:rsidR="006A24AD" w:rsidRPr="002D4AD7">
        <w:rPr>
          <w:rtl/>
        </w:rPr>
        <w:t xml:space="preserve"> </w:t>
      </w:r>
      <w:r w:rsidR="00F0100F" w:rsidRPr="002D4AD7">
        <w:rPr>
          <w:rtl/>
        </w:rPr>
        <w:t>לומר דהכל נקרא כינוי דזה אינו ששם העיקר אינו נקרא</w:t>
      </w:r>
      <w:r w:rsidR="006A24AD" w:rsidRPr="002D4AD7">
        <w:rPr>
          <w:rtl/>
        </w:rPr>
        <w:t xml:space="preserve"> </w:t>
      </w:r>
      <w:r w:rsidR="00F0100F" w:rsidRPr="002D4AD7">
        <w:rPr>
          <w:rtl/>
        </w:rPr>
        <w:t>כינוי וזה פשוט בעיני וראיה דבמגיד משנה פ</w:t>
      </w:r>
      <w:r w:rsidR="006A24AD" w:rsidRPr="002D4AD7">
        <w:rPr>
          <w:rtl/>
        </w:rPr>
        <w:t>"</w:t>
      </w:r>
      <w:r w:rsidR="00F0100F" w:rsidRPr="002D4AD7">
        <w:rPr>
          <w:rtl/>
        </w:rPr>
        <w:t>ג דגירושין</w:t>
      </w:r>
      <w:r w:rsidR="006A24AD" w:rsidRPr="002D4AD7">
        <w:rPr>
          <w:rtl/>
        </w:rPr>
        <w:t xml:space="preserve"> </w:t>
      </w:r>
      <w:r w:rsidR="00F0100F" w:rsidRPr="002D4AD7">
        <w:rPr>
          <w:rtl/>
        </w:rPr>
        <w:t>כתב דיש לכתוב על שם הלועזים שהם כינויים פלוני</w:t>
      </w:r>
      <w:r w:rsidR="006A24AD" w:rsidRPr="002D4AD7">
        <w:rPr>
          <w:rtl/>
        </w:rPr>
        <w:t xml:space="preserve"> </w:t>
      </w:r>
      <w:r w:rsidR="00F0100F" w:rsidRPr="002D4AD7">
        <w:rPr>
          <w:rtl/>
        </w:rPr>
        <w:t>דמתקרי פלוני וכן אמרינן בגמרא אדא בר הדיא דמתקרי</w:t>
      </w:r>
      <w:r w:rsidR="006A24AD" w:rsidRPr="002D4AD7">
        <w:rPr>
          <w:rtl/>
        </w:rPr>
        <w:t xml:space="preserve"> </w:t>
      </w:r>
      <w:r w:rsidR="00F0100F" w:rsidRPr="002D4AD7">
        <w:rPr>
          <w:rtl/>
        </w:rPr>
        <w:t>איי מרי אע</w:t>
      </w:r>
      <w:r w:rsidR="006A24AD" w:rsidRPr="002D4AD7">
        <w:rPr>
          <w:rtl/>
        </w:rPr>
        <w:t>"</w:t>
      </w:r>
      <w:r w:rsidR="00F0100F" w:rsidRPr="002D4AD7">
        <w:rPr>
          <w:rtl/>
        </w:rPr>
        <w:t>ג דאיי מרי אינו שם עברי אלא ש"מ דשם</w:t>
      </w:r>
      <w:r w:rsidR="006A24AD" w:rsidRPr="002D4AD7">
        <w:rPr>
          <w:rtl/>
        </w:rPr>
        <w:t xml:space="preserve"> </w:t>
      </w:r>
      <w:r w:rsidR="00F0100F" w:rsidRPr="002D4AD7">
        <w:rPr>
          <w:rtl/>
        </w:rPr>
        <w:t>מתקרי כולל הכל</w:t>
      </w:r>
      <w:r w:rsidR="006A24AD" w:rsidRPr="002D4AD7">
        <w:rPr>
          <w:rtl/>
        </w:rPr>
        <w:t>.</w:t>
      </w:r>
      <w:r w:rsidR="00F0100F" w:rsidRPr="002D4AD7">
        <w:rPr>
          <w:rtl/>
        </w:rPr>
        <w:t xml:space="preserve"> </w:t>
      </w:r>
      <w:r w:rsidRPr="002D4AD7">
        <w:rPr>
          <w:vertAlign w:val="superscript"/>
          <w:rtl/>
        </w:rPr>
        <w:t>@44</w:t>
      </w:r>
      <w:r w:rsidR="00F0100F" w:rsidRPr="002D4AD7">
        <w:rPr>
          <w:rtl/>
        </w:rPr>
        <w:t>ואין</w:t>
      </w:r>
      <w:r w:rsidRPr="002D4AD7">
        <w:rPr>
          <w:vertAlign w:val="superscript"/>
          <w:rtl/>
        </w:rPr>
        <w:t>@55</w:t>
      </w:r>
      <w:r w:rsidR="006A24AD" w:rsidRPr="002D4AD7">
        <w:rPr>
          <w:rtl/>
        </w:rPr>
        <w:t xml:space="preserve"> </w:t>
      </w:r>
      <w:r w:rsidR="00F0100F" w:rsidRPr="002D4AD7">
        <w:rPr>
          <w:rtl/>
        </w:rPr>
        <w:t>להקשות מהא דכתב הרא</w:t>
      </w:r>
      <w:r w:rsidR="006A24AD" w:rsidRPr="002D4AD7">
        <w:rPr>
          <w:rtl/>
        </w:rPr>
        <w:t>"</w:t>
      </w:r>
      <w:r w:rsidR="00F0100F" w:rsidRPr="002D4AD7">
        <w:rPr>
          <w:rtl/>
        </w:rPr>
        <w:t>ש פרק</w:t>
      </w:r>
      <w:r w:rsidR="006A24AD" w:rsidRPr="002D4AD7">
        <w:rPr>
          <w:rtl/>
        </w:rPr>
        <w:t xml:space="preserve"> </w:t>
      </w:r>
      <w:r w:rsidR="00F0100F" w:rsidRPr="002D4AD7">
        <w:rPr>
          <w:rtl/>
        </w:rPr>
        <w:t>השולח דנהיגי באשכנז לכתוב בכל גט כל שום וחניכה</w:t>
      </w:r>
      <w:r w:rsidR="006A24AD" w:rsidRPr="002D4AD7">
        <w:rPr>
          <w:rtl/>
        </w:rPr>
        <w:t xml:space="preserve"> </w:t>
      </w:r>
      <w:r w:rsidR="00F0100F" w:rsidRPr="002D4AD7">
        <w:rPr>
          <w:rtl/>
        </w:rPr>
        <w:t>כדעת בעל ה"ג ולא פלוני דמתקרי פלוני כדעת רבינו תם</w:t>
      </w:r>
      <w:r w:rsidR="006A24AD" w:rsidRPr="002D4AD7">
        <w:rPr>
          <w:rtl/>
        </w:rPr>
        <w:t xml:space="preserve"> </w:t>
      </w:r>
      <w:r w:rsidR="00F0100F" w:rsidRPr="002D4AD7">
        <w:rPr>
          <w:rtl/>
        </w:rPr>
        <w:t>לפי שנהגו הגוים באשכנז שקורים ליהודים חניכה הקרובה</w:t>
      </w:r>
      <w:r w:rsidR="006A24AD" w:rsidRPr="002D4AD7">
        <w:rPr>
          <w:rtl/>
        </w:rPr>
        <w:t xml:space="preserve"> </w:t>
      </w:r>
      <w:r w:rsidR="00F0100F" w:rsidRPr="002D4AD7">
        <w:rPr>
          <w:rtl/>
        </w:rPr>
        <w:t>ללשון עברי ואין ראוי לכתוב על אותה חניכה דמתקרי לכך</w:t>
      </w:r>
      <w:r w:rsidR="006A24AD" w:rsidRPr="002D4AD7">
        <w:rPr>
          <w:rtl/>
        </w:rPr>
        <w:t xml:space="preserve"> </w:t>
      </w:r>
      <w:r w:rsidR="00F0100F" w:rsidRPr="002D4AD7">
        <w:rPr>
          <w:rtl/>
        </w:rPr>
        <w:t>נהגו לכתוב וכל שום וחניכה דאית ליה שמלה זו כוללת הכל</w:t>
      </w:r>
      <w:r w:rsidR="006A24AD" w:rsidRPr="002D4AD7">
        <w:rPr>
          <w:rtl/>
        </w:rPr>
        <w:t xml:space="preserve"> </w:t>
      </w:r>
      <w:r w:rsidR="00F0100F" w:rsidRPr="002D4AD7">
        <w:rPr>
          <w:rtl/>
        </w:rPr>
        <w:t>עכ"ל</w:t>
      </w:r>
      <w:r w:rsidR="006A24AD" w:rsidRPr="002D4AD7">
        <w:rPr>
          <w:rtl/>
        </w:rPr>
        <w:t>.</w:t>
      </w:r>
      <w:r w:rsidR="00F0100F" w:rsidRPr="002D4AD7">
        <w:rPr>
          <w:rtl/>
        </w:rPr>
        <w:t xml:space="preserve"> וא"כ הוה לדקדק דאין לכתוב מתקרי על שום כנוי</w:t>
      </w:r>
      <w:r w:rsidR="006A24AD" w:rsidRPr="002D4AD7">
        <w:rPr>
          <w:rtl/>
        </w:rPr>
        <w:t xml:space="preserve"> </w:t>
      </w:r>
      <w:r w:rsidR="00F0100F" w:rsidRPr="002D4AD7">
        <w:rPr>
          <w:rtl/>
        </w:rPr>
        <w:t>דזה אינו דטעם הרא"ש אינו משום זה דא</w:t>
      </w:r>
      <w:r w:rsidR="006A24AD" w:rsidRPr="002D4AD7">
        <w:rPr>
          <w:rtl/>
        </w:rPr>
        <w:t>"</w:t>
      </w:r>
      <w:r w:rsidR="00F0100F" w:rsidRPr="002D4AD7">
        <w:rPr>
          <w:rtl/>
        </w:rPr>
        <w:t>כ לכתוב</w:t>
      </w:r>
      <w:r w:rsidR="006A24AD" w:rsidRPr="002D4AD7">
        <w:rPr>
          <w:rtl/>
        </w:rPr>
        <w:t xml:space="preserve"> </w:t>
      </w:r>
      <w:r w:rsidR="00F0100F" w:rsidRPr="002D4AD7">
        <w:rPr>
          <w:rtl/>
        </w:rPr>
        <w:t>מכונה וא</w:t>
      </w:r>
      <w:r w:rsidR="006A24AD" w:rsidRPr="002D4AD7">
        <w:rPr>
          <w:rtl/>
        </w:rPr>
        <w:t>"</w:t>
      </w:r>
      <w:r w:rsidR="00F0100F" w:rsidRPr="002D4AD7">
        <w:rPr>
          <w:rtl/>
        </w:rPr>
        <w:t>כ כל שום וחניכה למה לי אלא משום דר"ל דאותן</w:t>
      </w:r>
      <w:r w:rsidR="006A24AD" w:rsidRPr="002D4AD7">
        <w:rPr>
          <w:rtl/>
        </w:rPr>
        <w:t xml:space="preserve"> </w:t>
      </w:r>
      <w:r w:rsidR="00F0100F" w:rsidRPr="002D4AD7">
        <w:rPr>
          <w:rtl/>
        </w:rPr>
        <w:t>כינויים אינן עיקרים לפרשן בגט ולכן כוללין אותם בלשון</w:t>
      </w:r>
      <w:r w:rsidR="006A24AD" w:rsidRPr="002D4AD7">
        <w:rPr>
          <w:rtl/>
        </w:rPr>
        <w:t xml:space="preserve"> </w:t>
      </w:r>
      <w:r w:rsidR="00F0100F" w:rsidRPr="002D4AD7">
        <w:rPr>
          <w:rtl/>
        </w:rPr>
        <w:t>שום וחניכה אבל לא משום חילוק דמתקרי או מכונה ואדרבא</w:t>
      </w:r>
      <w:r w:rsidR="006A24AD" w:rsidRPr="002D4AD7">
        <w:rPr>
          <w:rtl/>
        </w:rPr>
        <w:t xml:space="preserve"> </w:t>
      </w:r>
      <w:r w:rsidR="00F0100F" w:rsidRPr="002D4AD7">
        <w:rPr>
          <w:rtl/>
        </w:rPr>
        <w:t>מדברי הרא</w:t>
      </w:r>
      <w:r w:rsidR="006A24AD" w:rsidRPr="002D4AD7">
        <w:rPr>
          <w:rtl/>
        </w:rPr>
        <w:t>"</w:t>
      </w:r>
      <w:r w:rsidR="00F0100F" w:rsidRPr="002D4AD7">
        <w:rPr>
          <w:rtl/>
        </w:rPr>
        <w:t>ש יש להוכית דיוכל לכתוב על כולן מתקרי</w:t>
      </w:r>
      <w:r w:rsidR="006A24AD" w:rsidRPr="002D4AD7">
        <w:rPr>
          <w:rtl/>
        </w:rPr>
        <w:t xml:space="preserve"> </w:t>
      </w:r>
      <w:r w:rsidR="00F0100F" w:rsidRPr="002D4AD7">
        <w:rPr>
          <w:rtl/>
        </w:rPr>
        <w:t>דהרי כתב לפי דעת ר</w:t>
      </w:r>
      <w:r w:rsidR="006A24AD" w:rsidRPr="002D4AD7">
        <w:rPr>
          <w:rtl/>
        </w:rPr>
        <w:t>"</w:t>
      </w:r>
      <w:r w:rsidR="00F0100F" w:rsidRPr="002D4AD7">
        <w:rPr>
          <w:rtl/>
        </w:rPr>
        <w:t>ת דכותבין פלוני דמתקרי פלוני ולא</w:t>
      </w:r>
      <w:r w:rsidR="006A24AD" w:rsidRPr="002D4AD7">
        <w:rPr>
          <w:rtl/>
        </w:rPr>
        <w:t xml:space="preserve"> </w:t>
      </w:r>
      <w:r w:rsidR="00F0100F" w:rsidRPr="002D4AD7">
        <w:rPr>
          <w:rtl/>
        </w:rPr>
        <w:t>חילק בין הוא שם לעז או לא</w:t>
      </w:r>
      <w:r w:rsidR="006A24AD" w:rsidRPr="002D4AD7">
        <w:rPr>
          <w:rtl/>
        </w:rPr>
        <w:t>,</w:t>
      </w:r>
      <w:r w:rsidR="00F0100F" w:rsidRPr="002D4AD7">
        <w:rPr>
          <w:rtl/>
        </w:rPr>
        <w:t xml:space="preserve"> ועוד מדכתב שלא לכתוב</w:t>
      </w:r>
      <w:r w:rsidR="006A24AD" w:rsidRPr="002D4AD7">
        <w:rPr>
          <w:rtl/>
        </w:rPr>
        <w:t xml:space="preserve"> </w:t>
      </w:r>
      <w:r w:rsidR="00F0100F" w:rsidRPr="002D4AD7">
        <w:rPr>
          <w:rtl/>
        </w:rPr>
        <w:t>על שמות העמים מתקרי אלא כל שום וחניכה ממילא לדידן</w:t>
      </w:r>
      <w:r w:rsidR="006A24AD" w:rsidRPr="002D4AD7">
        <w:rPr>
          <w:rtl/>
        </w:rPr>
        <w:t xml:space="preserve"> </w:t>
      </w:r>
      <w:r w:rsidR="00F0100F" w:rsidRPr="002D4AD7">
        <w:rPr>
          <w:rtl/>
        </w:rPr>
        <w:t>דלא נהיגי בכל שום וחניכה כותבין מתקרי על הכינויים</w:t>
      </w:r>
      <w:r w:rsidR="006A24AD" w:rsidRPr="002D4AD7">
        <w:rPr>
          <w:rtl/>
        </w:rPr>
        <w:t xml:space="preserve"> </w:t>
      </w:r>
      <w:r w:rsidR="00F0100F" w:rsidRPr="002D4AD7">
        <w:rPr>
          <w:rtl/>
        </w:rPr>
        <w:t>דוגמת השמות שמדבר עליהם הרא</w:t>
      </w:r>
      <w:r w:rsidR="006A24AD" w:rsidRPr="002D4AD7">
        <w:rPr>
          <w:rtl/>
        </w:rPr>
        <w:t>"</w:t>
      </w:r>
      <w:r w:rsidR="00F0100F" w:rsidRPr="002D4AD7">
        <w:rPr>
          <w:rtl/>
        </w:rPr>
        <w:t>ש</w:t>
      </w:r>
      <w:r w:rsidR="006A24AD" w:rsidRPr="002D4AD7">
        <w:rPr>
          <w:rtl/>
        </w:rPr>
        <w:t>,</w:t>
      </w:r>
      <w:r w:rsidR="00F0100F" w:rsidRPr="002D4AD7">
        <w:rPr>
          <w:rtl/>
        </w:rPr>
        <w:t xml:space="preserve"> ועוד דאמאי כתב</w:t>
      </w:r>
      <w:r w:rsidR="006A24AD" w:rsidRPr="002D4AD7">
        <w:rPr>
          <w:rtl/>
        </w:rPr>
        <w:t xml:space="preserve"> </w:t>
      </w:r>
      <w:r w:rsidR="00F0100F" w:rsidRPr="002D4AD7">
        <w:rPr>
          <w:rtl/>
        </w:rPr>
        <w:t>דנהגי לכתוב כל שום וחניכה מכח חשש כנוים של כותים</w:t>
      </w:r>
      <w:r w:rsidR="006A24AD" w:rsidRPr="002D4AD7">
        <w:rPr>
          <w:rtl/>
        </w:rPr>
        <w:t xml:space="preserve"> </w:t>
      </w:r>
      <w:r w:rsidR="00F0100F" w:rsidRPr="002D4AD7">
        <w:rPr>
          <w:rtl/>
        </w:rPr>
        <w:t>תיפוק ליה דלא ידעינן לכתוב הכינויים אם לכתוב מתקרי</w:t>
      </w:r>
      <w:r w:rsidR="006A24AD" w:rsidRPr="002D4AD7">
        <w:rPr>
          <w:rtl/>
        </w:rPr>
        <w:t xml:space="preserve"> </w:t>
      </w:r>
      <w:r w:rsidR="00F0100F" w:rsidRPr="002D4AD7">
        <w:rPr>
          <w:rtl/>
        </w:rPr>
        <w:t>או מכונה ולכן נהגו לכתוב שום וחניכה אלא ש</w:t>
      </w:r>
      <w:r w:rsidR="006A24AD" w:rsidRPr="002D4AD7">
        <w:rPr>
          <w:rtl/>
        </w:rPr>
        <w:t>"</w:t>
      </w:r>
      <w:r w:rsidR="00F0100F" w:rsidRPr="002D4AD7">
        <w:rPr>
          <w:rtl/>
        </w:rPr>
        <w:t>מ דאין</w:t>
      </w:r>
      <w:r w:rsidR="006A24AD" w:rsidRPr="002D4AD7">
        <w:rPr>
          <w:rtl/>
        </w:rPr>
        <w:t xml:space="preserve"> </w:t>
      </w:r>
      <w:r w:rsidR="00F0100F" w:rsidRPr="002D4AD7">
        <w:rPr>
          <w:rtl/>
        </w:rPr>
        <w:t>להקפיד לכתוב מתקרי בכל מקום, אבל איפכא ליכא למימר</w:t>
      </w:r>
      <w:r w:rsidR="006A24AD" w:rsidRPr="002D4AD7">
        <w:rPr>
          <w:rtl/>
        </w:rPr>
        <w:t xml:space="preserve"> </w:t>
      </w:r>
      <w:r w:rsidR="00F0100F" w:rsidRPr="002D4AD7">
        <w:rPr>
          <w:rtl/>
        </w:rPr>
        <w:t>דהא כתב ב"י ומהרי</w:t>
      </w:r>
      <w:r w:rsidR="006A24AD" w:rsidRPr="002D4AD7">
        <w:rPr>
          <w:rtl/>
        </w:rPr>
        <w:t>"</w:t>
      </w:r>
      <w:r w:rsidR="00F0100F" w:rsidRPr="002D4AD7">
        <w:rPr>
          <w:rtl/>
        </w:rPr>
        <w:t>ק דהכותב מכונה במקום מתקרי אינו</w:t>
      </w:r>
      <w:r w:rsidR="006A24AD" w:rsidRPr="002D4AD7">
        <w:rPr>
          <w:rtl/>
        </w:rPr>
        <w:t xml:space="preserve"> </w:t>
      </w:r>
      <w:r w:rsidR="00F0100F" w:rsidRPr="002D4AD7">
        <w:rPr>
          <w:rtl/>
        </w:rPr>
        <w:t>אלא טועה אלא ש"מ כדפרישית</w:t>
      </w:r>
      <w:r w:rsidR="006A24AD" w:rsidRPr="002D4AD7">
        <w:rPr>
          <w:rtl/>
        </w:rPr>
        <w:t xml:space="preserve">. </w:t>
      </w:r>
      <w:r w:rsidRPr="002D4AD7">
        <w:rPr>
          <w:vertAlign w:val="superscript"/>
          <w:rtl/>
        </w:rPr>
        <w:t>@44</w:t>
      </w:r>
      <w:r w:rsidR="00F0100F" w:rsidRPr="002D4AD7">
        <w:rPr>
          <w:rtl/>
        </w:rPr>
        <w:t>ועוד</w:t>
      </w:r>
      <w:r w:rsidRPr="002D4AD7">
        <w:rPr>
          <w:vertAlign w:val="superscript"/>
          <w:rtl/>
        </w:rPr>
        <w:t>@55</w:t>
      </w:r>
      <w:r w:rsidR="006A24AD" w:rsidRPr="002D4AD7">
        <w:rPr>
          <w:rtl/>
        </w:rPr>
        <w:t xml:space="preserve"> </w:t>
      </w:r>
      <w:r w:rsidR="00F0100F" w:rsidRPr="002D4AD7">
        <w:rPr>
          <w:rtl/>
        </w:rPr>
        <w:t>נ"ל להביא ראיה</w:t>
      </w:r>
      <w:r w:rsidR="006A24AD" w:rsidRPr="002D4AD7">
        <w:rPr>
          <w:rtl/>
        </w:rPr>
        <w:t xml:space="preserve"> </w:t>
      </w:r>
      <w:r w:rsidR="00F0100F" w:rsidRPr="002D4AD7">
        <w:rPr>
          <w:rtl/>
        </w:rPr>
        <w:t>ממוצא הדבר וזה כי עיקר לשון איתקרי הוא מן התרגום</w:t>
      </w:r>
      <w:r w:rsidR="006A24AD" w:rsidRPr="002D4AD7">
        <w:rPr>
          <w:rtl/>
        </w:rPr>
        <w:t xml:space="preserve"> </w:t>
      </w:r>
      <w:r w:rsidR="00F0100F" w:rsidRPr="002D4AD7">
        <w:rPr>
          <w:rtl/>
        </w:rPr>
        <w:t>שפי' ונקרא שמו בישראל מתקרי ונקראה בשם מתקריא</w:t>
      </w:r>
      <w:r w:rsidR="006A24AD" w:rsidRPr="002D4AD7">
        <w:rPr>
          <w:rtl/>
        </w:rPr>
        <w:t xml:space="preserve"> </w:t>
      </w:r>
      <w:r w:rsidR="00F0100F" w:rsidRPr="002D4AD7">
        <w:rPr>
          <w:rtl/>
        </w:rPr>
        <w:t>והנה מצינו ויקרא פרעה את שם יוסף צפנת פענח ותרגום</w:t>
      </w:r>
      <w:r w:rsidR="006A24AD" w:rsidRPr="002D4AD7">
        <w:rPr>
          <w:rtl/>
        </w:rPr>
        <w:t xml:space="preserve"> </w:t>
      </w:r>
      <w:r w:rsidR="00F0100F" w:rsidRPr="002D4AD7">
        <w:rPr>
          <w:rtl/>
        </w:rPr>
        <w:t>וקרא פרעה שם יוסף גברא דטמירן ליה גליין והתם כינוי</w:t>
      </w:r>
      <w:r w:rsidR="006A24AD" w:rsidRPr="002D4AD7">
        <w:rPr>
          <w:rtl/>
        </w:rPr>
        <w:t xml:space="preserve"> </w:t>
      </w:r>
      <w:r w:rsidR="00F0100F" w:rsidRPr="002D4AD7">
        <w:rPr>
          <w:rtl/>
        </w:rPr>
        <w:t>הוי ולא תרגם וכינה פרעה וכו' ש</w:t>
      </w:r>
      <w:r w:rsidR="006A24AD" w:rsidRPr="002D4AD7">
        <w:rPr>
          <w:rtl/>
        </w:rPr>
        <w:t>"</w:t>
      </w:r>
      <w:r w:rsidR="00F0100F" w:rsidRPr="002D4AD7">
        <w:rPr>
          <w:rtl/>
        </w:rPr>
        <w:t>מ דשם קרא כולל הכל</w:t>
      </w:r>
      <w:r w:rsidR="006A24AD" w:rsidRPr="002D4AD7">
        <w:rPr>
          <w:rtl/>
        </w:rPr>
        <w:t xml:space="preserve"> </w:t>
      </w:r>
      <w:r w:rsidR="00F0100F" w:rsidRPr="002D4AD7">
        <w:rPr>
          <w:rtl/>
        </w:rPr>
        <w:t>ואע</w:t>
      </w:r>
      <w:r w:rsidR="006A24AD" w:rsidRPr="002D4AD7">
        <w:rPr>
          <w:rtl/>
        </w:rPr>
        <w:t>"</w:t>
      </w:r>
      <w:r w:rsidR="00F0100F" w:rsidRPr="002D4AD7">
        <w:rPr>
          <w:rtl/>
        </w:rPr>
        <w:t>ג דכתבו הפוסקים דנוהגין לכתוב בעברי מתקריא</w:t>
      </w:r>
      <w:r w:rsidR="006A24AD" w:rsidRPr="002D4AD7">
        <w:rPr>
          <w:rtl/>
        </w:rPr>
        <w:t xml:space="preserve"> </w:t>
      </w:r>
      <w:r w:rsidR="00F0100F" w:rsidRPr="002D4AD7">
        <w:rPr>
          <w:rtl/>
        </w:rPr>
        <w:t>ובלעז מכונה היינו לסימנא בעלמא שלא נטעה לכתוב</w:t>
      </w:r>
      <w:r w:rsidR="006A24AD" w:rsidRPr="002D4AD7">
        <w:rPr>
          <w:rtl/>
        </w:rPr>
        <w:t xml:space="preserve"> </w:t>
      </w:r>
      <w:r w:rsidR="00F0100F" w:rsidRPr="002D4AD7">
        <w:rPr>
          <w:rtl/>
        </w:rPr>
        <w:t>מכונה בעברי שזהו טעות כמו שכתבתי אבל לא להיפך</w:t>
      </w:r>
      <w:r w:rsidR="006A24AD" w:rsidRPr="002D4AD7">
        <w:rPr>
          <w:rtl/>
        </w:rPr>
        <w:t xml:space="preserve"> </w:t>
      </w:r>
      <w:r w:rsidR="00F0100F" w:rsidRPr="002D4AD7">
        <w:rPr>
          <w:rtl/>
        </w:rPr>
        <w:t>דמתקרי כולל הכל</w:t>
      </w:r>
      <w:r w:rsidR="006A24AD" w:rsidRPr="002D4AD7">
        <w:rPr>
          <w:rtl/>
        </w:rPr>
        <w:t>.</w:t>
      </w:r>
      <w:r w:rsidR="00F0100F" w:rsidRPr="002D4AD7">
        <w:rPr>
          <w:rtl/>
        </w:rPr>
        <w:t xml:space="preserve"> ולכן נ</w:t>
      </w:r>
      <w:r w:rsidR="006A24AD" w:rsidRPr="002D4AD7">
        <w:rPr>
          <w:rtl/>
        </w:rPr>
        <w:t>"</w:t>
      </w:r>
      <w:r w:rsidR="00F0100F" w:rsidRPr="002D4AD7">
        <w:rPr>
          <w:rtl/>
        </w:rPr>
        <w:t>ל ברור דיש לכתוב סעדיה דמתקרי</w:t>
      </w:r>
      <w:r w:rsidR="006A24AD" w:rsidRPr="002D4AD7">
        <w:rPr>
          <w:rtl/>
        </w:rPr>
        <w:t xml:space="preserve"> </w:t>
      </w:r>
      <w:r w:rsidR="00F0100F" w:rsidRPr="002D4AD7">
        <w:rPr>
          <w:rtl/>
        </w:rPr>
        <w:t>ישעיה</w:t>
      </w:r>
      <w:r w:rsidR="006A24AD" w:rsidRPr="002D4AD7">
        <w:rPr>
          <w:rtl/>
        </w:rPr>
        <w:t>.</w:t>
      </w:r>
      <w:r w:rsidR="00F0100F" w:rsidRPr="002D4AD7">
        <w:rPr>
          <w:rtl/>
        </w:rPr>
        <w:t xml:space="preserve"> ואין לפקפק ולומר דלמה לא ניתן ב' גיטין לאפוקי</w:t>
      </w:r>
      <w:r w:rsidR="006A24AD" w:rsidRPr="002D4AD7">
        <w:rPr>
          <w:rtl/>
        </w:rPr>
        <w:t xml:space="preserve"> </w:t>
      </w:r>
      <w:r w:rsidR="00F0100F" w:rsidRPr="002D4AD7">
        <w:rPr>
          <w:rtl/>
        </w:rPr>
        <w:t>נפשין מספיקא</w:t>
      </w:r>
      <w:r w:rsidR="006A24AD" w:rsidRPr="002D4AD7">
        <w:rPr>
          <w:rtl/>
        </w:rPr>
        <w:t>,</w:t>
      </w:r>
      <w:r w:rsidR="00F0100F" w:rsidRPr="002D4AD7">
        <w:rPr>
          <w:rtl/>
        </w:rPr>
        <w:t xml:space="preserve"> דזה אינו</w:t>
      </w:r>
      <w:r w:rsidR="006A24AD" w:rsidRPr="002D4AD7">
        <w:rPr>
          <w:rtl/>
        </w:rPr>
        <w:t>,</w:t>
      </w:r>
      <w:r w:rsidR="00F0100F" w:rsidRPr="002D4AD7">
        <w:rPr>
          <w:rtl/>
        </w:rPr>
        <w:t xml:space="preserve"> חדא דאין לכתוב ב' גיטין רק</w:t>
      </w:r>
      <w:r w:rsidR="006A24AD" w:rsidRPr="002D4AD7">
        <w:rPr>
          <w:rtl/>
        </w:rPr>
        <w:t xml:space="preserve"> </w:t>
      </w:r>
      <w:r w:rsidR="00F0100F" w:rsidRPr="002D4AD7">
        <w:rPr>
          <w:rtl/>
        </w:rPr>
        <w:t>במקום דוחק גדול שאי אפשר לעמוד על הדין בשום פנים</w:t>
      </w:r>
      <w:r w:rsidR="006A24AD" w:rsidRPr="002D4AD7">
        <w:rPr>
          <w:rtl/>
        </w:rPr>
        <w:t xml:space="preserve"> </w:t>
      </w:r>
      <w:r w:rsidR="00F0100F" w:rsidRPr="002D4AD7">
        <w:rPr>
          <w:rtl/>
        </w:rPr>
        <w:t>כמו שהאריכו בזו הבתראים בתשובותיהם ונימוקיהם הובא</w:t>
      </w:r>
      <w:r w:rsidR="006A24AD" w:rsidRPr="002D4AD7">
        <w:rPr>
          <w:rtl/>
        </w:rPr>
        <w:t xml:space="preserve"> </w:t>
      </w:r>
      <w:r w:rsidR="00F0100F" w:rsidRPr="002D4AD7">
        <w:rPr>
          <w:rtl/>
        </w:rPr>
        <w:t>הכל בסדר גיטין לכן לא אאריך בו, גם לי שני טעמים דאין</w:t>
      </w:r>
      <w:r w:rsidR="006A24AD" w:rsidRPr="002D4AD7">
        <w:rPr>
          <w:rtl/>
        </w:rPr>
        <w:t xml:space="preserve"> </w:t>
      </w:r>
      <w:r w:rsidR="00F0100F" w:rsidRPr="002D4AD7">
        <w:rPr>
          <w:rtl/>
        </w:rPr>
        <w:t>ליתן שני גיטין נוספים על טעמים הנזכרים בסדר גיטין</w:t>
      </w:r>
      <w:r w:rsidR="006A24AD" w:rsidRPr="002D4AD7">
        <w:rPr>
          <w:rtl/>
        </w:rPr>
        <w:t xml:space="preserve">, </w:t>
      </w:r>
      <w:r w:rsidR="00F0100F" w:rsidRPr="002D4AD7">
        <w:rPr>
          <w:rtl/>
        </w:rPr>
        <w:t>חדא דקי</w:t>
      </w:r>
      <w:r w:rsidR="006A24AD" w:rsidRPr="002D4AD7">
        <w:rPr>
          <w:rtl/>
        </w:rPr>
        <w:t>"</w:t>
      </w:r>
      <w:r w:rsidR="00F0100F" w:rsidRPr="002D4AD7">
        <w:rPr>
          <w:rtl/>
        </w:rPr>
        <w:t xml:space="preserve">ל אין ברירה </w:t>
      </w:r>
      <w:r w:rsidR="00F0100F" w:rsidRPr="002D4AD7">
        <w:rPr>
          <w:rtl/>
        </w:rPr>
        <w:lastRenderedPageBreak/>
        <w:t>בדאורייתא ומאחר דלא הוברר בשעת</w:t>
      </w:r>
      <w:r w:rsidR="006A24AD" w:rsidRPr="002D4AD7">
        <w:rPr>
          <w:rtl/>
        </w:rPr>
        <w:t xml:space="preserve"> </w:t>
      </w:r>
      <w:r w:rsidR="00F0100F" w:rsidRPr="002D4AD7">
        <w:rPr>
          <w:rtl/>
        </w:rPr>
        <w:t>הגט באיזה מגרש יש לפקפק בו כמ</w:t>
      </w:r>
      <w:r w:rsidR="006A24AD" w:rsidRPr="002D4AD7">
        <w:rPr>
          <w:rtl/>
        </w:rPr>
        <w:t>"</w:t>
      </w:r>
      <w:r w:rsidR="00F0100F" w:rsidRPr="002D4AD7">
        <w:rPr>
          <w:rtl/>
        </w:rPr>
        <w:t>ש המרדכי בהגהות</w:t>
      </w:r>
      <w:r w:rsidR="006A24AD" w:rsidRPr="002D4AD7">
        <w:rPr>
          <w:rtl/>
        </w:rPr>
        <w:t xml:space="preserve"> </w:t>
      </w:r>
      <w:r w:rsidR="00F0100F" w:rsidRPr="002D4AD7">
        <w:rPr>
          <w:rtl/>
        </w:rPr>
        <w:t>דגיטין (דף תרי</w:t>
      </w:r>
      <w:r w:rsidR="006A24AD" w:rsidRPr="002D4AD7">
        <w:rPr>
          <w:rtl/>
        </w:rPr>
        <w:t>"</w:t>
      </w:r>
      <w:r w:rsidR="00F0100F" w:rsidRPr="002D4AD7">
        <w:rPr>
          <w:rtl/>
        </w:rPr>
        <w:t>ז ע"ג)</w:t>
      </w:r>
      <w:r w:rsidR="006A24AD" w:rsidRPr="002D4AD7">
        <w:rPr>
          <w:rtl/>
        </w:rPr>
        <w:t>,</w:t>
      </w:r>
      <w:r w:rsidR="00F0100F" w:rsidRPr="002D4AD7">
        <w:rPr>
          <w:rtl/>
        </w:rPr>
        <w:t xml:space="preserve"> ותו דהתוס' מפרשים בסוטה בפרק</w:t>
      </w:r>
      <w:r w:rsidR="006A24AD" w:rsidRPr="002D4AD7">
        <w:rPr>
          <w:rtl/>
        </w:rPr>
        <w:t xml:space="preserve"> </w:t>
      </w:r>
      <w:r w:rsidR="00F0100F" w:rsidRPr="002D4AD7">
        <w:rPr>
          <w:rtl/>
        </w:rPr>
        <w:t>היה מביא (דף י"ח) דהמגרש בב' גיטין הגט פסול משום</w:t>
      </w:r>
      <w:r w:rsidR="006A24AD" w:rsidRPr="002D4AD7">
        <w:rPr>
          <w:rtl/>
        </w:rPr>
        <w:t xml:space="preserve"> </w:t>
      </w:r>
      <w:r w:rsidR="00F0100F" w:rsidRPr="002D4AD7">
        <w:rPr>
          <w:rtl/>
        </w:rPr>
        <w:t>דספר אחד אמר רחמנא ולא ב' ספרים וכו' ואע</w:t>
      </w:r>
      <w:r w:rsidR="006A24AD" w:rsidRPr="002D4AD7">
        <w:rPr>
          <w:rtl/>
        </w:rPr>
        <w:t>"</w:t>
      </w:r>
      <w:r w:rsidR="00F0100F" w:rsidRPr="002D4AD7">
        <w:rPr>
          <w:rtl/>
        </w:rPr>
        <w:t>פ שלכל</w:t>
      </w:r>
      <w:r w:rsidR="006A24AD" w:rsidRPr="002D4AD7">
        <w:rPr>
          <w:rtl/>
        </w:rPr>
        <w:t xml:space="preserve"> </w:t>
      </w:r>
      <w:r w:rsidR="00F0100F" w:rsidRPr="002D4AD7">
        <w:rPr>
          <w:rtl/>
        </w:rPr>
        <w:t>זה אין לחוש רק בנותן ב' גיטין בפעם אחת אבל לא בנותנן</w:t>
      </w:r>
      <w:r w:rsidR="006A24AD" w:rsidRPr="002D4AD7">
        <w:rPr>
          <w:rtl/>
        </w:rPr>
        <w:t xml:space="preserve"> </w:t>
      </w:r>
      <w:r w:rsidR="00F0100F" w:rsidRPr="002D4AD7">
        <w:rPr>
          <w:rtl/>
        </w:rPr>
        <w:t>זה אחר זה ולא אאריך בזה כי אינו מן הנדון מ"מ חזינן</w:t>
      </w:r>
      <w:r w:rsidR="006A24AD" w:rsidRPr="002D4AD7">
        <w:rPr>
          <w:rtl/>
        </w:rPr>
        <w:t xml:space="preserve"> </w:t>
      </w:r>
      <w:r w:rsidR="00F0100F" w:rsidRPr="002D4AD7">
        <w:rPr>
          <w:rtl/>
        </w:rPr>
        <w:t>דחששו הרבה בנתינת ב' גיטין כמבואר בסדר גט וכן יש לפקפק</w:t>
      </w:r>
      <w:r w:rsidR="006A24AD" w:rsidRPr="002D4AD7">
        <w:rPr>
          <w:rtl/>
        </w:rPr>
        <w:t xml:space="preserve"> </w:t>
      </w:r>
      <w:r w:rsidR="00F0100F" w:rsidRPr="002D4AD7">
        <w:rPr>
          <w:rtl/>
        </w:rPr>
        <w:t>בו ממה שכתבתי והוא יותר חששא ממה שיש בחילוף מתקרי</w:t>
      </w:r>
      <w:r w:rsidR="006A24AD" w:rsidRPr="002D4AD7">
        <w:rPr>
          <w:rtl/>
        </w:rPr>
        <w:t xml:space="preserve"> </w:t>
      </w:r>
      <w:r w:rsidR="00F0100F" w:rsidRPr="002D4AD7">
        <w:rPr>
          <w:rtl/>
        </w:rPr>
        <w:t>או מכונה לדעתי</w:t>
      </w:r>
      <w:r w:rsidR="006A24AD" w:rsidRPr="002D4AD7">
        <w:rPr>
          <w:rtl/>
        </w:rPr>
        <w:t>.</w:t>
      </w:r>
      <w:r w:rsidR="00F0100F" w:rsidRPr="002D4AD7">
        <w:rPr>
          <w:rtl/>
        </w:rPr>
        <w:t xml:space="preserve"> ועוד דאם נחוש לכל הספיקות נצטרך ד'</w:t>
      </w:r>
      <w:r w:rsidR="006A24AD" w:rsidRPr="002D4AD7">
        <w:rPr>
          <w:rtl/>
        </w:rPr>
        <w:t xml:space="preserve"> </w:t>
      </w:r>
      <w:r w:rsidR="00F0100F" w:rsidRPr="002D4AD7">
        <w:rPr>
          <w:rtl/>
        </w:rPr>
        <w:t>גיטין כי יש אומרים שלא לכתוב שם ישעיה כלל מאחר שיש</w:t>
      </w:r>
      <w:r w:rsidR="006A24AD" w:rsidRPr="002D4AD7">
        <w:rPr>
          <w:rtl/>
        </w:rPr>
        <w:t xml:space="preserve"> </w:t>
      </w:r>
      <w:r w:rsidR="00F0100F" w:rsidRPr="002D4AD7">
        <w:rPr>
          <w:rtl/>
        </w:rPr>
        <w:t>לספק בו שהוא כינוי שם משפחה א</w:t>
      </w:r>
      <w:r w:rsidR="006A24AD" w:rsidRPr="002D4AD7">
        <w:rPr>
          <w:rtl/>
        </w:rPr>
        <w:t>"</w:t>
      </w:r>
      <w:r w:rsidR="00F0100F" w:rsidRPr="002D4AD7">
        <w:rPr>
          <w:rtl/>
        </w:rPr>
        <w:t>כ לפי מה שנוהגין שאין</w:t>
      </w:r>
      <w:r w:rsidR="006A24AD" w:rsidRPr="002D4AD7">
        <w:rPr>
          <w:rtl/>
        </w:rPr>
        <w:t xml:space="preserve"> </w:t>
      </w:r>
      <w:r w:rsidR="00F0100F" w:rsidRPr="002D4AD7">
        <w:rPr>
          <w:rtl/>
        </w:rPr>
        <w:t>כותבין כינוי משפחה א</w:t>
      </w:r>
      <w:r w:rsidR="006A24AD" w:rsidRPr="002D4AD7">
        <w:rPr>
          <w:rtl/>
        </w:rPr>
        <w:t>"</w:t>
      </w:r>
      <w:r w:rsidR="00F0100F" w:rsidRPr="002D4AD7">
        <w:rPr>
          <w:rtl/>
        </w:rPr>
        <w:t>כ אין לכותבו כלל</w:t>
      </w:r>
      <w:r w:rsidR="006A24AD" w:rsidRPr="002D4AD7">
        <w:rPr>
          <w:rtl/>
        </w:rPr>
        <w:t>.</w:t>
      </w:r>
      <w:r w:rsidR="00F0100F" w:rsidRPr="002D4AD7">
        <w:rPr>
          <w:rtl/>
        </w:rPr>
        <w:t xml:space="preserve"> ועוד דעת</w:t>
      </w:r>
      <w:r w:rsidR="006A24AD" w:rsidRPr="002D4AD7">
        <w:rPr>
          <w:rtl/>
        </w:rPr>
        <w:t xml:space="preserve"> </w:t>
      </w:r>
      <w:r w:rsidR="00F0100F" w:rsidRPr="002D4AD7">
        <w:rPr>
          <w:rtl/>
        </w:rPr>
        <w:t>רביעית לכתוב סעדיה ישעיה בלא מתקרי ובלא מכונה וזה</w:t>
      </w:r>
      <w:r w:rsidR="006A24AD" w:rsidRPr="002D4AD7">
        <w:rPr>
          <w:rtl/>
        </w:rPr>
        <w:t xml:space="preserve"> </w:t>
      </w:r>
      <w:r w:rsidR="00F0100F" w:rsidRPr="002D4AD7">
        <w:rPr>
          <w:rtl/>
        </w:rPr>
        <w:t>כי כתוב בסדר גיטין וז</w:t>
      </w:r>
      <w:r w:rsidR="006A24AD" w:rsidRPr="002D4AD7">
        <w:rPr>
          <w:rtl/>
        </w:rPr>
        <w:t>"</w:t>
      </w:r>
      <w:r w:rsidR="00F0100F" w:rsidRPr="002D4AD7">
        <w:rPr>
          <w:rtl/>
        </w:rPr>
        <w:t>ל אשה אחת המירה ושמה אסתר</w:t>
      </w:r>
      <w:r w:rsidR="006A24AD" w:rsidRPr="002D4AD7">
        <w:rPr>
          <w:rtl/>
        </w:rPr>
        <w:t xml:space="preserve"> </w:t>
      </w:r>
      <w:r w:rsidR="00F0100F" w:rsidRPr="002D4AD7">
        <w:rPr>
          <w:rtl/>
        </w:rPr>
        <w:t>ואח</w:t>
      </w:r>
      <w:r w:rsidR="006A24AD" w:rsidRPr="002D4AD7">
        <w:rPr>
          <w:rtl/>
        </w:rPr>
        <w:t>"</w:t>
      </w:r>
      <w:r w:rsidR="00F0100F" w:rsidRPr="002D4AD7">
        <w:rPr>
          <w:rtl/>
        </w:rPr>
        <w:t>כ חזרה וכדי להתנסבא קראת שמה פעסלין ומהרי</w:t>
      </w:r>
      <w:r w:rsidR="006A24AD" w:rsidRPr="002D4AD7">
        <w:rPr>
          <w:rtl/>
        </w:rPr>
        <w:t>"</w:t>
      </w:r>
      <w:r w:rsidR="00F0100F" w:rsidRPr="002D4AD7">
        <w:rPr>
          <w:rtl/>
        </w:rPr>
        <w:t>ו</w:t>
      </w:r>
      <w:r w:rsidR="006A24AD" w:rsidRPr="002D4AD7">
        <w:rPr>
          <w:rtl/>
        </w:rPr>
        <w:t xml:space="preserve"> </w:t>
      </w:r>
      <w:r w:rsidR="00F0100F" w:rsidRPr="002D4AD7">
        <w:rPr>
          <w:rtl/>
        </w:rPr>
        <w:t>כתב לה גט וכתב אסתר פעסלין וכן כתב מהר</w:t>
      </w:r>
      <w:r w:rsidR="006A24AD" w:rsidRPr="002D4AD7">
        <w:rPr>
          <w:rtl/>
        </w:rPr>
        <w:t>"</w:t>
      </w:r>
      <w:r w:rsidR="00F0100F" w:rsidRPr="002D4AD7">
        <w:rPr>
          <w:rtl/>
        </w:rPr>
        <w:t>ר שלום</w:t>
      </w:r>
      <w:r w:rsidR="006A24AD" w:rsidRPr="002D4AD7">
        <w:rPr>
          <w:rtl/>
        </w:rPr>
        <w:t xml:space="preserve"> </w:t>
      </w:r>
      <w:r w:rsidR="00F0100F" w:rsidRPr="002D4AD7">
        <w:rPr>
          <w:rtl/>
        </w:rPr>
        <w:t>בתשובה וכן קראו כולם אותה פעסלין ובאה להתגרש לפני</w:t>
      </w:r>
      <w:r w:rsidR="006A24AD" w:rsidRPr="002D4AD7">
        <w:rPr>
          <w:rtl/>
        </w:rPr>
        <w:t xml:space="preserve"> </w:t>
      </w:r>
      <w:r w:rsidR="00F0100F" w:rsidRPr="002D4AD7">
        <w:rPr>
          <w:rtl/>
        </w:rPr>
        <w:t>מהר"א שליצשטא</w:t>
      </w:r>
      <w:r w:rsidR="006A24AD" w:rsidRPr="002D4AD7">
        <w:rPr>
          <w:rtl/>
        </w:rPr>
        <w:t>"</w:t>
      </w:r>
      <w:r w:rsidR="00F0100F" w:rsidRPr="002D4AD7">
        <w:rPr>
          <w:rtl/>
        </w:rPr>
        <w:t>ט וכתב בגיטין פעסלין ואסתר בלא מתקרי</w:t>
      </w:r>
      <w:r w:rsidR="006A24AD" w:rsidRPr="002D4AD7">
        <w:rPr>
          <w:rtl/>
        </w:rPr>
        <w:t xml:space="preserve"> </w:t>
      </w:r>
      <w:r w:rsidR="00F0100F" w:rsidRPr="002D4AD7">
        <w:rPr>
          <w:rtl/>
        </w:rPr>
        <w:t>ובלא מכונה מאחר דלא נשתנה שמה מחמת חולי אלא לקחה</w:t>
      </w:r>
      <w:r w:rsidR="006A24AD" w:rsidRPr="002D4AD7">
        <w:rPr>
          <w:rtl/>
        </w:rPr>
        <w:t xml:space="preserve"> </w:t>
      </w:r>
      <w:r w:rsidR="00F0100F" w:rsidRPr="002D4AD7">
        <w:rPr>
          <w:rtl/>
        </w:rPr>
        <w:t>לעצמה שם אחר והורגלה בפי כל לכן הקדימו ג</w:t>
      </w:r>
      <w:r w:rsidR="006A24AD" w:rsidRPr="002D4AD7">
        <w:rPr>
          <w:rtl/>
        </w:rPr>
        <w:t>"</w:t>
      </w:r>
      <w:r w:rsidR="00F0100F" w:rsidRPr="002D4AD7">
        <w:rPr>
          <w:rtl/>
        </w:rPr>
        <w:t>כ אף כי הוא</w:t>
      </w:r>
      <w:r w:rsidR="006A24AD" w:rsidRPr="002D4AD7">
        <w:rPr>
          <w:rtl/>
        </w:rPr>
        <w:t xml:space="preserve"> </w:t>
      </w:r>
      <w:r w:rsidR="00F0100F" w:rsidRPr="002D4AD7">
        <w:rPr>
          <w:rtl/>
        </w:rPr>
        <w:t>אשכנז וכתב שם שכן עשה מהר</w:t>
      </w:r>
      <w:r w:rsidR="006A24AD" w:rsidRPr="002D4AD7">
        <w:rPr>
          <w:rtl/>
        </w:rPr>
        <w:t>"</w:t>
      </w:r>
      <w:r w:rsidR="00F0100F" w:rsidRPr="002D4AD7">
        <w:rPr>
          <w:rtl/>
        </w:rPr>
        <w:t>י מולין בגט כה"ג חוה</w:t>
      </w:r>
      <w:r w:rsidR="006A24AD" w:rsidRPr="002D4AD7">
        <w:rPr>
          <w:rtl/>
        </w:rPr>
        <w:t xml:space="preserve"> </w:t>
      </w:r>
      <w:r w:rsidR="00F0100F" w:rsidRPr="002D4AD7">
        <w:rPr>
          <w:rtl/>
        </w:rPr>
        <w:t>רייצל עכ"ל</w:t>
      </w:r>
      <w:r w:rsidR="006A24AD" w:rsidRPr="002D4AD7">
        <w:rPr>
          <w:rtl/>
        </w:rPr>
        <w:t>.</w:t>
      </w:r>
      <w:r w:rsidR="00F0100F" w:rsidRPr="002D4AD7">
        <w:rPr>
          <w:rtl/>
        </w:rPr>
        <w:t xml:space="preserve"> </w:t>
      </w:r>
      <w:r w:rsidRPr="002D4AD7">
        <w:rPr>
          <w:vertAlign w:val="superscript"/>
          <w:rtl/>
        </w:rPr>
        <w:t>@44</w:t>
      </w:r>
      <w:r w:rsidR="00F0100F" w:rsidRPr="002D4AD7">
        <w:rPr>
          <w:rtl/>
        </w:rPr>
        <w:t>הנה</w:t>
      </w:r>
      <w:r w:rsidRPr="002D4AD7">
        <w:rPr>
          <w:vertAlign w:val="superscript"/>
          <w:rtl/>
        </w:rPr>
        <w:t>@55</w:t>
      </w:r>
      <w:r w:rsidR="00F0100F" w:rsidRPr="002D4AD7">
        <w:rPr>
          <w:rtl/>
        </w:rPr>
        <w:t xml:space="preserve"> אם נחוש לכל הספיקות היה לחוש ג</w:t>
      </w:r>
      <w:r w:rsidR="006A24AD" w:rsidRPr="002D4AD7">
        <w:rPr>
          <w:rtl/>
        </w:rPr>
        <w:t>"</w:t>
      </w:r>
      <w:r w:rsidR="00F0100F" w:rsidRPr="002D4AD7">
        <w:rPr>
          <w:rtl/>
        </w:rPr>
        <w:t>כ</w:t>
      </w:r>
      <w:r w:rsidR="006A24AD" w:rsidRPr="002D4AD7">
        <w:rPr>
          <w:rtl/>
        </w:rPr>
        <w:t xml:space="preserve"> </w:t>
      </w:r>
      <w:r w:rsidR="00F0100F" w:rsidRPr="002D4AD7">
        <w:rPr>
          <w:rtl/>
        </w:rPr>
        <w:t>לזו ובאמת שהיא ספיקא קרובה יותר מענין מכונה שהיא</w:t>
      </w:r>
      <w:r w:rsidR="006A24AD" w:rsidRPr="002D4AD7">
        <w:rPr>
          <w:rtl/>
        </w:rPr>
        <w:t xml:space="preserve"> </w:t>
      </w:r>
      <w:r w:rsidR="00F0100F" w:rsidRPr="002D4AD7">
        <w:rPr>
          <w:rtl/>
        </w:rPr>
        <w:t>דעת רחוקה לדעתי באשר לא נמצא חלוק זה בשום מקום</w:t>
      </w:r>
      <w:r w:rsidR="006A24AD" w:rsidRPr="002D4AD7">
        <w:rPr>
          <w:rtl/>
        </w:rPr>
        <w:t xml:space="preserve"> </w:t>
      </w:r>
      <w:r w:rsidR="00F0100F" w:rsidRPr="002D4AD7">
        <w:rPr>
          <w:rtl/>
        </w:rPr>
        <w:t>שישתנה מענין מתקרי ללשון מכונה ע</w:t>
      </w:r>
      <w:r w:rsidR="006A24AD" w:rsidRPr="002D4AD7">
        <w:rPr>
          <w:rtl/>
        </w:rPr>
        <w:t>"</w:t>
      </w:r>
      <w:r w:rsidR="00F0100F" w:rsidRPr="002D4AD7">
        <w:rPr>
          <w:rtl/>
        </w:rPr>
        <w:t>י שהשם לא נשתנה</w:t>
      </w:r>
      <w:r w:rsidR="006A24AD" w:rsidRPr="002D4AD7">
        <w:rPr>
          <w:rtl/>
        </w:rPr>
        <w:t xml:space="preserve"> </w:t>
      </w:r>
      <w:r w:rsidR="00F0100F" w:rsidRPr="002D4AD7">
        <w:rPr>
          <w:rtl/>
        </w:rPr>
        <w:t>מחמת חולי אם לא לפי דעתו בפי' דברי ב"י והוא רחוק</w:t>
      </w:r>
      <w:r w:rsidR="006A24AD" w:rsidRPr="002D4AD7">
        <w:rPr>
          <w:rtl/>
        </w:rPr>
        <w:t xml:space="preserve"> </w:t>
      </w:r>
      <w:r w:rsidR="00F0100F" w:rsidRPr="002D4AD7">
        <w:rPr>
          <w:rtl/>
        </w:rPr>
        <w:t>מכוונתו שם לדעתי. מ</w:t>
      </w:r>
      <w:r w:rsidR="006A24AD" w:rsidRPr="002D4AD7">
        <w:rPr>
          <w:rtl/>
        </w:rPr>
        <w:t>"</w:t>
      </w:r>
      <w:r w:rsidR="00F0100F" w:rsidRPr="002D4AD7">
        <w:rPr>
          <w:rtl/>
        </w:rPr>
        <w:t>מ נראה דלשון מתקרי עדיף מן הכל</w:t>
      </w:r>
      <w:r w:rsidR="006A24AD" w:rsidRPr="002D4AD7">
        <w:rPr>
          <w:rtl/>
        </w:rPr>
        <w:t xml:space="preserve">, </w:t>
      </w:r>
      <w:r w:rsidR="00F0100F" w:rsidRPr="002D4AD7">
        <w:rPr>
          <w:rtl/>
        </w:rPr>
        <w:t>חדא דאיכא למימר דשאני התם דלא נשתנה שמה מעולם</w:t>
      </w:r>
      <w:r w:rsidR="006A24AD" w:rsidRPr="002D4AD7">
        <w:rPr>
          <w:rtl/>
        </w:rPr>
        <w:t xml:space="preserve"> </w:t>
      </w:r>
      <w:r w:rsidR="00F0100F" w:rsidRPr="002D4AD7">
        <w:rPr>
          <w:rtl/>
        </w:rPr>
        <w:t>אלא היא לקחה לעצמה שם אחר אבל כאן שעיקר שמו הוא</w:t>
      </w:r>
      <w:r w:rsidR="006A24AD" w:rsidRPr="002D4AD7">
        <w:rPr>
          <w:rtl/>
        </w:rPr>
        <w:t xml:space="preserve"> </w:t>
      </w:r>
      <w:r w:rsidR="00F0100F" w:rsidRPr="002D4AD7">
        <w:rPr>
          <w:rtl/>
        </w:rPr>
        <w:t>ישעיה כמו סעדיה דהא כל אותן סעדיה שבמשפחה קורין</w:t>
      </w:r>
      <w:r w:rsidR="006A24AD" w:rsidRPr="002D4AD7">
        <w:rPr>
          <w:rtl/>
        </w:rPr>
        <w:t xml:space="preserve"> </w:t>
      </w:r>
      <w:r w:rsidR="00F0100F" w:rsidRPr="002D4AD7">
        <w:rPr>
          <w:rtl/>
        </w:rPr>
        <w:t>אותו ישעיה ומיום מילתו ואילך נקרא ישעיה א"כ הוי כמי</w:t>
      </w:r>
      <w:r w:rsidR="006A24AD" w:rsidRPr="002D4AD7">
        <w:rPr>
          <w:rtl/>
        </w:rPr>
        <w:t xml:space="preserve"> </w:t>
      </w:r>
      <w:r w:rsidR="00F0100F" w:rsidRPr="002D4AD7">
        <w:rPr>
          <w:rtl/>
        </w:rPr>
        <w:t>שיש לו ב' שמות ממש דכותבין מתקרי ועוד דכאן לא נקרא</w:t>
      </w:r>
      <w:r w:rsidR="006A24AD" w:rsidRPr="002D4AD7">
        <w:rPr>
          <w:rtl/>
        </w:rPr>
        <w:t xml:space="preserve"> </w:t>
      </w:r>
      <w:r w:rsidR="00F0100F" w:rsidRPr="002D4AD7">
        <w:rPr>
          <w:rtl/>
        </w:rPr>
        <w:t>בב' שמות ביחד לעולם דבעלייתו לס</w:t>
      </w:r>
      <w:r w:rsidR="006A24AD" w:rsidRPr="002D4AD7">
        <w:rPr>
          <w:rtl/>
        </w:rPr>
        <w:t>"</w:t>
      </w:r>
      <w:r w:rsidR="00F0100F" w:rsidRPr="002D4AD7">
        <w:rPr>
          <w:rtl/>
        </w:rPr>
        <w:t>ת עולה בשם אהרן</w:t>
      </w:r>
      <w:r w:rsidR="006A24AD" w:rsidRPr="002D4AD7">
        <w:rPr>
          <w:rtl/>
        </w:rPr>
        <w:t xml:space="preserve"> </w:t>
      </w:r>
      <w:r w:rsidR="00F0100F" w:rsidRPr="002D4AD7">
        <w:rPr>
          <w:rtl/>
        </w:rPr>
        <w:t>סעדיה ונקרא בפי כל ישעיה ואין נכללים ביחד לאפוקי התם</w:t>
      </w:r>
      <w:r w:rsidR="006A24AD" w:rsidRPr="002D4AD7">
        <w:rPr>
          <w:rtl/>
        </w:rPr>
        <w:t xml:space="preserve"> </w:t>
      </w:r>
      <w:r w:rsidR="00F0100F" w:rsidRPr="002D4AD7">
        <w:rPr>
          <w:rtl/>
        </w:rPr>
        <w:t>דאפשר דכל העולם קראו אותה אסתר פעסלין ביחד להודיע</w:t>
      </w:r>
      <w:r w:rsidR="006A24AD" w:rsidRPr="002D4AD7">
        <w:rPr>
          <w:rtl/>
        </w:rPr>
        <w:t xml:space="preserve"> </w:t>
      </w:r>
      <w:r w:rsidR="00F0100F" w:rsidRPr="002D4AD7">
        <w:rPr>
          <w:rtl/>
        </w:rPr>
        <w:t>שאותה פעסלין היא אסתר הראשונה אף כי קראו אותה</w:t>
      </w:r>
      <w:r w:rsidR="006A24AD" w:rsidRPr="002D4AD7">
        <w:rPr>
          <w:rtl/>
        </w:rPr>
        <w:t xml:space="preserve"> </w:t>
      </w:r>
      <w:r w:rsidR="00F0100F" w:rsidRPr="002D4AD7">
        <w:rPr>
          <w:rtl/>
        </w:rPr>
        <w:t>בפניה פעסלין לחוד כדי שלא לביישה אבל כאן אין לכוללם</w:t>
      </w:r>
      <w:r w:rsidR="006A24AD" w:rsidRPr="002D4AD7">
        <w:rPr>
          <w:rtl/>
        </w:rPr>
        <w:t xml:space="preserve"> </w:t>
      </w:r>
      <w:r w:rsidR="00F0100F" w:rsidRPr="002D4AD7">
        <w:rPr>
          <w:rtl/>
        </w:rPr>
        <w:t>ביחד כלל מאחר שלא נקרא בשניהם כאחד בשום פנים</w:t>
      </w:r>
      <w:r w:rsidR="006A24AD" w:rsidRPr="002D4AD7">
        <w:rPr>
          <w:rtl/>
        </w:rPr>
        <w:t>.</w:t>
      </w:r>
      <w:r w:rsidR="00F0100F" w:rsidRPr="002D4AD7">
        <w:rPr>
          <w:rtl/>
        </w:rPr>
        <w:t xml:space="preserve"> ועוד</w:t>
      </w:r>
      <w:r w:rsidR="006A24AD" w:rsidRPr="002D4AD7">
        <w:rPr>
          <w:rtl/>
        </w:rPr>
        <w:t xml:space="preserve"> </w:t>
      </w:r>
      <w:r w:rsidR="00F0100F" w:rsidRPr="002D4AD7">
        <w:rPr>
          <w:rtl/>
        </w:rPr>
        <w:t>נראה דאף הם שכתבו אסתר פעסלין מודים שעדיף טפי</w:t>
      </w:r>
      <w:r w:rsidR="006A24AD" w:rsidRPr="002D4AD7">
        <w:rPr>
          <w:rtl/>
        </w:rPr>
        <w:t xml:space="preserve"> </w:t>
      </w:r>
      <w:r w:rsidR="00F0100F" w:rsidRPr="002D4AD7">
        <w:rPr>
          <w:rtl/>
        </w:rPr>
        <w:t>מתקרי אלא שרצו להראות כחן שלא הוצרכו לכך וכדרך</w:t>
      </w:r>
      <w:r w:rsidR="006A24AD" w:rsidRPr="002D4AD7">
        <w:rPr>
          <w:rtl/>
        </w:rPr>
        <w:t xml:space="preserve"> </w:t>
      </w:r>
      <w:r w:rsidR="00F0100F" w:rsidRPr="002D4AD7">
        <w:rPr>
          <w:rtl/>
        </w:rPr>
        <w:t>שאמרו כל הפטור מן הדבר ועושהו נקרא הדיוט אבל</w:t>
      </w:r>
      <w:r w:rsidR="006A24AD" w:rsidRPr="002D4AD7">
        <w:rPr>
          <w:rtl/>
        </w:rPr>
        <w:t xml:space="preserve"> </w:t>
      </w:r>
      <w:r w:rsidR="00F0100F" w:rsidRPr="002D4AD7">
        <w:rPr>
          <w:rtl/>
        </w:rPr>
        <w:t>במקום דאיכא לספוקי דלמא אינה דומה לההיא מעשה ממש</w:t>
      </w:r>
      <w:r w:rsidR="006A24AD" w:rsidRPr="002D4AD7">
        <w:rPr>
          <w:rtl/>
        </w:rPr>
        <w:t xml:space="preserve"> </w:t>
      </w:r>
      <w:r w:rsidR="00F0100F" w:rsidRPr="002D4AD7">
        <w:rPr>
          <w:rtl/>
        </w:rPr>
        <w:t>פשיטא דיש לכתוב מתקרי שהוא לשון הפשוט ולא להכניס</w:t>
      </w:r>
      <w:r w:rsidR="006A24AD" w:rsidRPr="002D4AD7">
        <w:rPr>
          <w:rtl/>
        </w:rPr>
        <w:t xml:space="preserve"> </w:t>
      </w:r>
      <w:r w:rsidR="00F0100F" w:rsidRPr="002D4AD7">
        <w:rPr>
          <w:rtl/>
        </w:rPr>
        <w:t>ראשו בספיקות התלויים כהררים בשערה. ותדע דהא מהרי</w:t>
      </w:r>
      <w:r w:rsidR="006A24AD" w:rsidRPr="002D4AD7">
        <w:rPr>
          <w:rtl/>
        </w:rPr>
        <w:t>"</w:t>
      </w:r>
      <w:r w:rsidR="00F0100F" w:rsidRPr="002D4AD7">
        <w:rPr>
          <w:rtl/>
        </w:rPr>
        <w:t>ק</w:t>
      </w:r>
      <w:r w:rsidR="006A24AD" w:rsidRPr="002D4AD7">
        <w:rPr>
          <w:rtl/>
        </w:rPr>
        <w:t xml:space="preserve"> </w:t>
      </w:r>
      <w:r w:rsidR="00F0100F" w:rsidRPr="002D4AD7">
        <w:rPr>
          <w:rtl/>
        </w:rPr>
        <w:t>שורש צ</w:t>
      </w:r>
      <w:r w:rsidR="006A24AD" w:rsidRPr="002D4AD7">
        <w:rPr>
          <w:rtl/>
        </w:rPr>
        <w:t>"</w:t>
      </w:r>
      <w:r w:rsidR="00F0100F" w:rsidRPr="002D4AD7">
        <w:rPr>
          <w:rtl/>
        </w:rPr>
        <w:t>ת קורא תגר על מי שכתב בגט לוי יהודה בלא</w:t>
      </w:r>
      <w:r w:rsidR="006A24AD" w:rsidRPr="002D4AD7">
        <w:rPr>
          <w:rtl/>
        </w:rPr>
        <w:t xml:space="preserve"> </w:t>
      </w:r>
      <w:r w:rsidR="00F0100F" w:rsidRPr="002D4AD7">
        <w:rPr>
          <w:rtl/>
        </w:rPr>
        <w:t>מתקרי אע</w:t>
      </w:r>
      <w:r w:rsidR="006A24AD" w:rsidRPr="002D4AD7">
        <w:rPr>
          <w:rtl/>
        </w:rPr>
        <w:t>"</w:t>
      </w:r>
      <w:r w:rsidR="00F0100F" w:rsidRPr="002D4AD7">
        <w:rPr>
          <w:rtl/>
        </w:rPr>
        <w:t xml:space="preserve">ג </w:t>
      </w:r>
      <w:r w:rsidR="00F0100F" w:rsidRPr="002D4AD7">
        <w:rPr>
          <w:rtl/>
        </w:rPr>
        <w:lastRenderedPageBreak/>
        <w:t>דהתם לא נשתנה ע</w:t>
      </w:r>
      <w:r w:rsidR="006A24AD" w:rsidRPr="002D4AD7">
        <w:rPr>
          <w:rtl/>
        </w:rPr>
        <w:t>"</w:t>
      </w:r>
      <w:r w:rsidR="00F0100F" w:rsidRPr="002D4AD7">
        <w:rPr>
          <w:rtl/>
        </w:rPr>
        <w:t>י חולי רק שלא יכירו</w:t>
      </w:r>
      <w:r w:rsidR="006A24AD" w:rsidRPr="002D4AD7">
        <w:rPr>
          <w:rtl/>
        </w:rPr>
        <w:t xml:space="preserve"> </w:t>
      </w:r>
      <w:r w:rsidR="00F0100F" w:rsidRPr="002D4AD7">
        <w:rPr>
          <w:rtl/>
        </w:rPr>
        <w:t>אותו כההיא מעשה דאסתר פעסלין וכן משמע באשר</w:t>
      </w:r>
      <w:r w:rsidR="006A24AD" w:rsidRPr="002D4AD7">
        <w:rPr>
          <w:rtl/>
        </w:rPr>
        <w:t>"</w:t>
      </w:r>
      <w:r w:rsidR="00F0100F" w:rsidRPr="002D4AD7">
        <w:rPr>
          <w:rtl/>
        </w:rPr>
        <w:t>י פרק</w:t>
      </w:r>
      <w:r w:rsidR="006A24AD" w:rsidRPr="002D4AD7">
        <w:rPr>
          <w:rtl/>
        </w:rPr>
        <w:t xml:space="preserve"> </w:t>
      </w:r>
      <w:r w:rsidR="00F0100F" w:rsidRPr="002D4AD7">
        <w:rPr>
          <w:rtl/>
        </w:rPr>
        <w:t>השולח דבני אדם הגולים ובורחים לנפשם למדינות אחרות</w:t>
      </w:r>
      <w:r w:rsidR="006A24AD" w:rsidRPr="002D4AD7">
        <w:rPr>
          <w:rtl/>
        </w:rPr>
        <w:t xml:space="preserve"> </w:t>
      </w:r>
      <w:r w:rsidR="00F0100F" w:rsidRPr="002D4AD7">
        <w:rPr>
          <w:rtl/>
        </w:rPr>
        <w:t>ומשנים שמם שלא יכירו אותן יכתבו פלוני דמתקרי פלוני</w:t>
      </w:r>
      <w:r w:rsidR="006A24AD" w:rsidRPr="002D4AD7">
        <w:rPr>
          <w:rtl/>
        </w:rPr>
        <w:t xml:space="preserve"> </w:t>
      </w:r>
      <w:r w:rsidR="00F0100F" w:rsidRPr="002D4AD7">
        <w:rPr>
          <w:rtl/>
        </w:rPr>
        <w:t>ולא פלוני ופלוני</w:t>
      </w:r>
      <w:r w:rsidR="006A24AD" w:rsidRPr="002D4AD7">
        <w:rPr>
          <w:rtl/>
        </w:rPr>
        <w:t>.</w:t>
      </w:r>
      <w:r w:rsidR="00F0100F" w:rsidRPr="002D4AD7">
        <w:rPr>
          <w:rtl/>
        </w:rPr>
        <w:t xml:space="preserve"> </w:t>
      </w:r>
      <w:r w:rsidRPr="002D4AD7">
        <w:rPr>
          <w:vertAlign w:val="superscript"/>
          <w:rtl/>
        </w:rPr>
        <w:t>@44</w:t>
      </w:r>
      <w:r w:rsidR="00F0100F" w:rsidRPr="002D4AD7">
        <w:rPr>
          <w:rtl/>
        </w:rPr>
        <w:t>ומהשתא</w:t>
      </w:r>
      <w:r w:rsidRPr="002D4AD7">
        <w:rPr>
          <w:vertAlign w:val="superscript"/>
          <w:rtl/>
        </w:rPr>
        <w:t>@55</w:t>
      </w:r>
      <w:r w:rsidR="00F0100F" w:rsidRPr="002D4AD7">
        <w:rPr>
          <w:rtl/>
        </w:rPr>
        <w:t xml:space="preserve"> בין אם נאמר דהנהו רבוותא</w:t>
      </w:r>
      <w:r w:rsidR="006A24AD" w:rsidRPr="002D4AD7">
        <w:rPr>
          <w:rtl/>
        </w:rPr>
        <w:t xml:space="preserve"> </w:t>
      </w:r>
      <w:r w:rsidR="00F0100F" w:rsidRPr="002D4AD7">
        <w:rPr>
          <w:rtl/>
        </w:rPr>
        <w:t>פליגי אהדדי או יש חילוק בין המעשים כל זמן שאין החילוק</w:t>
      </w:r>
      <w:r w:rsidR="006A24AD" w:rsidRPr="002D4AD7">
        <w:rPr>
          <w:rtl/>
        </w:rPr>
        <w:t xml:space="preserve"> </w:t>
      </w:r>
      <w:r w:rsidR="00F0100F" w:rsidRPr="002D4AD7">
        <w:rPr>
          <w:rtl/>
        </w:rPr>
        <w:t>ברור לנו לא נכנס לספיקות רק נכתוב פלוני דמתקרי</w:t>
      </w:r>
      <w:r w:rsidR="006A24AD" w:rsidRPr="002D4AD7">
        <w:rPr>
          <w:rtl/>
        </w:rPr>
        <w:t xml:space="preserve"> </w:t>
      </w:r>
      <w:r w:rsidR="00F0100F" w:rsidRPr="002D4AD7">
        <w:rPr>
          <w:rtl/>
        </w:rPr>
        <w:t>שעדיף מכל דבר וראיה מהא דכתבו רבוותא על שם</w:t>
      </w:r>
      <w:r w:rsidR="006A24AD" w:rsidRPr="002D4AD7">
        <w:rPr>
          <w:rtl/>
        </w:rPr>
        <w:t xml:space="preserve"> </w:t>
      </w:r>
      <w:r w:rsidR="00F0100F" w:rsidRPr="002D4AD7">
        <w:rPr>
          <w:rtl/>
        </w:rPr>
        <w:t>שנשתנה מחמת חולי דיש כותבין פלוני ופלוני בלא מתקרי</w:t>
      </w:r>
      <w:r w:rsidR="006A24AD" w:rsidRPr="002D4AD7">
        <w:rPr>
          <w:rtl/>
        </w:rPr>
        <w:t xml:space="preserve"> </w:t>
      </w:r>
      <w:r w:rsidR="00F0100F" w:rsidRPr="002D4AD7">
        <w:rPr>
          <w:rtl/>
        </w:rPr>
        <w:t>ויש כותבין פלוני דמתקרי פלוני</w:t>
      </w:r>
      <w:r w:rsidR="006A24AD" w:rsidRPr="002D4AD7">
        <w:rPr>
          <w:rtl/>
        </w:rPr>
        <w:t>.</w:t>
      </w:r>
      <w:r w:rsidR="00F0100F" w:rsidRPr="002D4AD7">
        <w:rPr>
          <w:rtl/>
        </w:rPr>
        <w:t xml:space="preserve"> וכתב ב"י (סי' קכ</w:t>
      </w:r>
      <w:r w:rsidR="006A24AD" w:rsidRPr="002D4AD7">
        <w:rPr>
          <w:rtl/>
        </w:rPr>
        <w:t>"</w:t>
      </w:r>
      <w:r w:rsidR="00F0100F" w:rsidRPr="002D4AD7">
        <w:rPr>
          <w:rtl/>
        </w:rPr>
        <w:t>ט)</w:t>
      </w:r>
      <w:r w:rsidR="006A24AD" w:rsidRPr="002D4AD7">
        <w:rPr>
          <w:rtl/>
        </w:rPr>
        <w:t xml:space="preserve"> </w:t>
      </w:r>
      <w:r w:rsidR="00F0100F" w:rsidRPr="002D4AD7">
        <w:rPr>
          <w:rtl/>
        </w:rPr>
        <w:t>דמצא בתשובות אשכנזים דאם כתב בלא מתקרי יש פוסלין</w:t>
      </w:r>
      <w:r w:rsidR="006A24AD" w:rsidRPr="002D4AD7">
        <w:rPr>
          <w:rtl/>
        </w:rPr>
        <w:t xml:space="preserve"> </w:t>
      </w:r>
      <w:r w:rsidR="00F0100F" w:rsidRPr="002D4AD7">
        <w:rPr>
          <w:rtl/>
        </w:rPr>
        <w:t>ויש שאינן פוסלין אבל לא נמצא להפך דמאן דכתב בלא</w:t>
      </w:r>
      <w:r w:rsidR="006A24AD" w:rsidRPr="002D4AD7">
        <w:rPr>
          <w:rtl/>
        </w:rPr>
        <w:t xml:space="preserve"> </w:t>
      </w:r>
      <w:r w:rsidR="00F0100F" w:rsidRPr="002D4AD7">
        <w:rPr>
          <w:rtl/>
        </w:rPr>
        <w:t>מתקרי פוסל אי כתב מתקרי א</w:t>
      </w:r>
      <w:r w:rsidR="006A24AD" w:rsidRPr="002D4AD7">
        <w:rPr>
          <w:rtl/>
        </w:rPr>
        <w:t>"</w:t>
      </w:r>
      <w:r w:rsidR="00F0100F" w:rsidRPr="002D4AD7">
        <w:rPr>
          <w:rtl/>
        </w:rPr>
        <w:t>כ ש</w:t>
      </w:r>
      <w:r w:rsidR="006A24AD" w:rsidRPr="002D4AD7">
        <w:rPr>
          <w:rtl/>
        </w:rPr>
        <w:t>"</w:t>
      </w:r>
      <w:r w:rsidR="00F0100F" w:rsidRPr="002D4AD7">
        <w:rPr>
          <w:rtl/>
        </w:rPr>
        <w:t>מ דזהו דבר המחוור</w:t>
      </w:r>
      <w:r w:rsidR="006A24AD" w:rsidRPr="002D4AD7">
        <w:rPr>
          <w:rtl/>
        </w:rPr>
        <w:t xml:space="preserve"> </w:t>
      </w:r>
      <w:r w:rsidR="00F0100F" w:rsidRPr="002D4AD7">
        <w:rPr>
          <w:rtl/>
        </w:rPr>
        <w:t>בכל ולא נאמר ג</w:t>
      </w:r>
      <w:r w:rsidR="006A24AD" w:rsidRPr="002D4AD7">
        <w:rPr>
          <w:rtl/>
        </w:rPr>
        <w:t>"</w:t>
      </w:r>
      <w:r w:rsidR="00F0100F" w:rsidRPr="002D4AD7">
        <w:rPr>
          <w:rtl/>
        </w:rPr>
        <w:t>כ מאחר דהדבר מפוקפק לא נכתוב אלא</w:t>
      </w:r>
      <w:r w:rsidR="006A24AD" w:rsidRPr="002D4AD7">
        <w:rPr>
          <w:rtl/>
        </w:rPr>
        <w:t xml:space="preserve"> </w:t>
      </w:r>
      <w:r w:rsidR="00F0100F" w:rsidRPr="002D4AD7">
        <w:rPr>
          <w:rtl/>
        </w:rPr>
        <w:t>שם אחד הרגיל בו ובו הגט כשר דלא גרע מחניכתו שרגיל</w:t>
      </w:r>
      <w:r w:rsidR="006A24AD" w:rsidRPr="002D4AD7">
        <w:rPr>
          <w:rtl/>
        </w:rPr>
        <w:t xml:space="preserve"> </w:t>
      </w:r>
      <w:r w:rsidR="00F0100F" w:rsidRPr="002D4AD7">
        <w:rPr>
          <w:rtl/>
        </w:rPr>
        <w:t>בו שכותבין אותה לחודה לפי דעת התוס' והרא</w:t>
      </w:r>
      <w:r w:rsidR="006A24AD" w:rsidRPr="002D4AD7">
        <w:rPr>
          <w:rtl/>
        </w:rPr>
        <w:t>"</w:t>
      </w:r>
      <w:r w:rsidR="00F0100F" w:rsidRPr="002D4AD7">
        <w:rPr>
          <w:rtl/>
        </w:rPr>
        <w:t>ש (פרק</w:t>
      </w:r>
      <w:r w:rsidR="006A24AD" w:rsidRPr="002D4AD7">
        <w:rPr>
          <w:rtl/>
        </w:rPr>
        <w:t xml:space="preserve"> </w:t>
      </w:r>
      <w:r w:rsidR="00F0100F" w:rsidRPr="002D4AD7">
        <w:rPr>
          <w:rtl/>
        </w:rPr>
        <w:t>השולח) והטור. הנראה מאחר שדבר זה תלוי באשלי רברבי</w:t>
      </w:r>
      <w:r w:rsidR="006A24AD" w:rsidRPr="002D4AD7">
        <w:rPr>
          <w:rtl/>
        </w:rPr>
        <w:t xml:space="preserve"> </w:t>
      </w:r>
      <w:r w:rsidR="00F0100F" w:rsidRPr="002D4AD7">
        <w:rPr>
          <w:rtl/>
        </w:rPr>
        <w:t>דהרמב</w:t>
      </w:r>
      <w:r w:rsidR="006A24AD" w:rsidRPr="002D4AD7">
        <w:rPr>
          <w:rtl/>
        </w:rPr>
        <w:t>"</w:t>
      </w:r>
      <w:r w:rsidR="00F0100F" w:rsidRPr="002D4AD7">
        <w:rPr>
          <w:rtl/>
        </w:rPr>
        <w:t>ם (פ"ג דהלכות גירושין) ורש</w:t>
      </w:r>
      <w:r w:rsidR="006A24AD" w:rsidRPr="002D4AD7">
        <w:rPr>
          <w:rtl/>
        </w:rPr>
        <w:t>"</w:t>
      </w:r>
      <w:r w:rsidR="00F0100F" w:rsidRPr="002D4AD7">
        <w:rPr>
          <w:rtl/>
        </w:rPr>
        <w:t>י אינן מכשירין רק</w:t>
      </w:r>
      <w:r w:rsidR="006A24AD" w:rsidRPr="002D4AD7">
        <w:rPr>
          <w:rtl/>
        </w:rPr>
        <w:t xml:space="preserve"> </w:t>
      </w:r>
      <w:r w:rsidR="00F0100F" w:rsidRPr="002D4AD7">
        <w:rPr>
          <w:rtl/>
        </w:rPr>
        <w:t>בדיעבד כמבואר בדבריהם לכן נחוש לדבריהם לכתחילה</w:t>
      </w:r>
      <w:r w:rsidR="006A24AD" w:rsidRPr="002D4AD7">
        <w:rPr>
          <w:rtl/>
        </w:rPr>
        <w:t xml:space="preserve"> </w:t>
      </w:r>
      <w:r w:rsidR="00F0100F" w:rsidRPr="002D4AD7">
        <w:rPr>
          <w:rtl/>
        </w:rPr>
        <w:t>על כל פנים כי אין חילוק זה בין מתקרי למכונה כדאי</w:t>
      </w:r>
      <w:r w:rsidR="006A24AD" w:rsidRPr="002D4AD7">
        <w:rPr>
          <w:rtl/>
        </w:rPr>
        <w:t xml:space="preserve"> </w:t>
      </w:r>
      <w:r w:rsidR="00F0100F" w:rsidRPr="002D4AD7">
        <w:rPr>
          <w:rtl/>
        </w:rPr>
        <w:t>ליכנס בספק זה ואין לשנות המנהג שלא לכתוב שום כינוי</w:t>
      </w:r>
      <w:r w:rsidR="006A24AD" w:rsidRPr="002D4AD7">
        <w:rPr>
          <w:rtl/>
        </w:rPr>
        <w:t xml:space="preserve"> </w:t>
      </w:r>
      <w:r w:rsidR="00F0100F" w:rsidRPr="002D4AD7">
        <w:rPr>
          <w:rtl/>
        </w:rPr>
        <w:t>אבי המגרש שאין צריכים לכתבו אפילו לכתחילה לדעת קצת</w:t>
      </w:r>
      <w:r w:rsidR="006A24AD" w:rsidRPr="002D4AD7">
        <w:rPr>
          <w:rtl/>
        </w:rPr>
        <w:t xml:space="preserve"> </w:t>
      </w:r>
      <w:r w:rsidR="00F0100F" w:rsidRPr="002D4AD7">
        <w:rPr>
          <w:rtl/>
        </w:rPr>
        <w:t>רבוותא מאחר דרבים חולקים וס"ל דיש לכתבו לכתחילה וכן</w:t>
      </w:r>
      <w:r w:rsidR="006A24AD" w:rsidRPr="002D4AD7">
        <w:rPr>
          <w:rtl/>
        </w:rPr>
        <w:t xml:space="preserve"> </w:t>
      </w:r>
      <w:r w:rsidR="00F0100F" w:rsidRPr="002D4AD7">
        <w:rPr>
          <w:rtl/>
        </w:rPr>
        <w:t>המנהג פשוט ואין לשנות</w:t>
      </w:r>
      <w:r w:rsidR="006A24AD" w:rsidRPr="002D4AD7">
        <w:rPr>
          <w:rtl/>
        </w:rPr>
        <w:t>.</w:t>
      </w:r>
      <w:r w:rsidR="00F0100F" w:rsidRPr="002D4AD7">
        <w:rPr>
          <w:rtl/>
        </w:rPr>
        <w:t xml:space="preserve"> לכן הדעת המחוורת לכתוב אהרן</w:t>
      </w:r>
      <w:r w:rsidR="006A24AD" w:rsidRPr="002D4AD7">
        <w:rPr>
          <w:rtl/>
        </w:rPr>
        <w:t xml:space="preserve"> </w:t>
      </w:r>
      <w:r w:rsidR="00F0100F" w:rsidRPr="002D4AD7">
        <w:rPr>
          <w:rtl/>
        </w:rPr>
        <w:t>דמתקרי סעדיה דמתקרי ישעיה</w:t>
      </w:r>
      <w:r w:rsidR="006A24AD" w:rsidRPr="002D4AD7">
        <w:rPr>
          <w:rtl/>
        </w:rPr>
        <w:t>.</w:t>
      </w:r>
      <w:r w:rsidR="00F0100F" w:rsidRPr="002D4AD7">
        <w:rPr>
          <w:rtl/>
        </w:rPr>
        <w:t xml:space="preserve"> כן נ</w:t>
      </w:r>
      <w:r w:rsidR="006A24AD" w:rsidRPr="002D4AD7">
        <w:rPr>
          <w:rtl/>
        </w:rPr>
        <w:t>"</w:t>
      </w:r>
      <w:r w:rsidR="00F0100F" w:rsidRPr="002D4AD7">
        <w:rPr>
          <w:rtl/>
        </w:rPr>
        <w:t>ל ומעלת כ</w:t>
      </w:r>
      <w:r w:rsidR="006A24AD" w:rsidRPr="002D4AD7">
        <w:rPr>
          <w:rtl/>
        </w:rPr>
        <w:t>"</w:t>
      </w:r>
      <w:r w:rsidR="00F0100F" w:rsidRPr="002D4AD7">
        <w:rPr>
          <w:rtl/>
        </w:rPr>
        <w:t>ת יעמידנו</w:t>
      </w:r>
      <w:r w:rsidR="006A24AD" w:rsidRPr="002D4AD7">
        <w:rPr>
          <w:rtl/>
        </w:rPr>
        <w:t xml:space="preserve"> </w:t>
      </w:r>
      <w:r w:rsidR="00F0100F" w:rsidRPr="002D4AD7">
        <w:rPr>
          <w:rtl/>
        </w:rPr>
        <w:t>על הברור להורות הלכה למעשה וממנו תצא תורה</w:t>
      </w:r>
      <w:r w:rsidR="006A24AD" w:rsidRPr="002D4AD7">
        <w:rPr>
          <w:rtl/>
        </w:rPr>
        <w:t>.</w:t>
      </w:r>
      <w:r w:rsidR="00F0100F" w:rsidRPr="002D4AD7">
        <w:rPr>
          <w:rtl/>
        </w:rPr>
        <w:t xml:space="preserve"> נאום</w:t>
      </w:r>
      <w:r w:rsidR="006A24AD" w:rsidRPr="002D4AD7">
        <w:rPr>
          <w:rtl/>
        </w:rPr>
        <w:t xml:space="preserve"> </w:t>
      </w:r>
      <w:r w:rsidR="00F0100F" w:rsidRPr="002D4AD7">
        <w:rPr>
          <w:rtl/>
        </w:rPr>
        <w:t>דורש שלוות מעלתו</w:t>
      </w:r>
      <w:r w:rsidR="006A24AD" w:rsidRPr="002D4AD7">
        <w:rPr>
          <w:rtl/>
        </w:rPr>
        <w:t>.</w:t>
      </w:r>
      <w:r w:rsidR="00F0100F" w:rsidRPr="002D4AD7">
        <w:rPr>
          <w:rtl/>
        </w:rPr>
        <w:t xml:space="preserve"> משה בן לא"א מורי הקצין כמר ישראל</w:t>
      </w:r>
      <w:r w:rsidR="006A24AD" w:rsidRPr="002D4AD7">
        <w:rPr>
          <w:rtl/>
        </w:rPr>
        <w:t xml:space="preserve"> </w:t>
      </w:r>
      <w:r w:rsidR="00F0100F" w:rsidRPr="002D4AD7">
        <w:rPr>
          <w:rtl/>
        </w:rPr>
        <w:t>שלי</w:t>
      </w:r>
      <w:r w:rsidR="006A24AD" w:rsidRPr="002D4AD7">
        <w:rPr>
          <w:rtl/>
        </w:rPr>
        <w:t>"</w:t>
      </w:r>
      <w:r w:rsidR="00F0100F" w:rsidRPr="002D4AD7">
        <w:rPr>
          <w:rtl/>
        </w:rPr>
        <w:t xml:space="preserve">ט הנקרא שמו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פה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אשר </w:t>
      </w:r>
      <w:r w:rsidRPr="002D4AD7">
        <w:rPr>
          <w:rStyle w:val="a3"/>
          <w:vertAlign w:val="superscript"/>
          <w:rtl/>
        </w:rPr>
        <w:t>@33</w:t>
      </w:r>
      <w:r w:rsidR="00F0100F" w:rsidRPr="002D4AD7">
        <w:rPr>
          <w:rtl/>
        </w:rPr>
        <w:t>שאלת וז</w:t>
      </w:r>
      <w:r w:rsidR="006A24AD" w:rsidRPr="002D4AD7">
        <w:rPr>
          <w:rtl/>
        </w:rPr>
        <w:t>"</w:t>
      </w:r>
      <w:r w:rsidR="00F0100F" w:rsidRPr="002D4AD7">
        <w:rPr>
          <w:rtl/>
        </w:rPr>
        <w:t>ל ילמדנו רבינו על אורח הבא</w:t>
      </w:r>
      <w:r w:rsidR="006A24AD" w:rsidRPr="002D4AD7">
        <w:rPr>
          <w:rtl/>
        </w:rPr>
        <w:t xml:space="preserve"> </w:t>
      </w:r>
      <w:r w:rsidR="00F0100F" w:rsidRPr="002D4AD7">
        <w:rPr>
          <w:rtl/>
        </w:rPr>
        <w:t>לעיר שישראל אחד דר בין הכותים אם אוסר</w:t>
      </w:r>
      <w:r w:rsidR="006A24AD" w:rsidRPr="002D4AD7">
        <w:rPr>
          <w:rtl/>
        </w:rPr>
        <w:t xml:space="preserve"> </w:t>
      </w:r>
      <w:r w:rsidR="00F0100F" w:rsidRPr="002D4AD7">
        <w:rPr>
          <w:rtl/>
        </w:rPr>
        <w:t>על ישראל הדר שם שהוא מותר לטלטל בלתו מאחר שכבר</w:t>
      </w:r>
      <w:r w:rsidR="006A24AD" w:rsidRPr="002D4AD7">
        <w:rPr>
          <w:rtl/>
        </w:rPr>
        <w:t xml:space="preserve"> </w:t>
      </w:r>
      <w:r w:rsidR="00F0100F" w:rsidRPr="002D4AD7">
        <w:rPr>
          <w:rtl/>
        </w:rPr>
        <w:t>נפסק הלכתא ריש פרק הדר (דף ס"ב) כר' אליעזר בן</w:t>
      </w:r>
      <w:r w:rsidR="006A24AD" w:rsidRPr="002D4AD7">
        <w:rPr>
          <w:rtl/>
        </w:rPr>
        <w:t xml:space="preserve"> </w:t>
      </w:r>
      <w:r w:rsidR="00F0100F" w:rsidRPr="002D4AD7">
        <w:rPr>
          <w:rtl/>
        </w:rPr>
        <w:t>יעקב דסובר דאין הכותי אוסר על הישראל עד שיהיו שני</w:t>
      </w:r>
      <w:r w:rsidR="006A24AD" w:rsidRPr="002D4AD7">
        <w:rPr>
          <w:rtl/>
        </w:rPr>
        <w:t xml:space="preserve"> </w:t>
      </w:r>
      <w:r w:rsidR="00F0100F" w:rsidRPr="002D4AD7">
        <w:rPr>
          <w:rtl/>
        </w:rPr>
        <w:t>ישראלים שרויים בחצר ועכשיו יש להסתפק אם אורח שבא</w:t>
      </w:r>
      <w:r w:rsidR="006A24AD" w:rsidRPr="002D4AD7">
        <w:rPr>
          <w:rtl/>
        </w:rPr>
        <w:t xml:space="preserve"> </w:t>
      </w:r>
      <w:r w:rsidR="00F0100F" w:rsidRPr="002D4AD7">
        <w:rPr>
          <w:rtl/>
        </w:rPr>
        <w:t>שם ללון אוסר על הישראל הדר שם</w:t>
      </w:r>
      <w:r w:rsidR="006A24AD" w:rsidRPr="002D4AD7">
        <w:rPr>
          <w:rtl/>
        </w:rPr>
        <w:t>.</w:t>
      </w:r>
      <w:r w:rsidR="00F0100F" w:rsidRPr="002D4AD7">
        <w:rPr>
          <w:rtl/>
        </w:rPr>
        <w:t xml:space="preserve"> עכ</w:t>
      </w:r>
      <w:r w:rsidR="006A24AD" w:rsidRPr="002D4AD7">
        <w:rPr>
          <w:rtl/>
        </w:rPr>
        <w:t>"</w:t>
      </w:r>
      <w:r w:rsidR="00F0100F" w:rsidRPr="002D4AD7">
        <w:rPr>
          <w:rtl/>
        </w:rPr>
        <w:t>ל שאלתך</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הנה בודאי לא נעלמו ממך דברי הפוסקים</w:t>
      </w:r>
      <w:r w:rsidR="006A24AD" w:rsidRPr="002D4AD7">
        <w:rPr>
          <w:rtl/>
        </w:rPr>
        <w:t xml:space="preserve"> </w:t>
      </w:r>
      <w:r w:rsidR="00F0100F" w:rsidRPr="002D4AD7">
        <w:rPr>
          <w:rtl/>
        </w:rPr>
        <w:t>בזה וזה כי המרדכי כתב ר</w:t>
      </w:r>
      <w:r w:rsidR="006A24AD" w:rsidRPr="002D4AD7">
        <w:rPr>
          <w:rtl/>
        </w:rPr>
        <w:t>"</w:t>
      </w:r>
      <w:r w:rsidR="00F0100F" w:rsidRPr="002D4AD7">
        <w:rPr>
          <w:rtl/>
        </w:rPr>
        <w:t>פ הדר בשם</w:t>
      </w:r>
      <w:r w:rsidR="006A24AD" w:rsidRPr="002D4AD7">
        <w:rPr>
          <w:rtl/>
        </w:rPr>
        <w:t xml:space="preserve"> </w:t>
      </w:r>
      <w:r w:rsidR="00F0100F" w:rsidRPr="002D4AD7">
        <w:rPr>
          <w:rtl/>
        </w:rPr>
        <w:t>רש"י חצירו של כותי הרי הוא כדיר של בהמה פי' ומותר</w:t>
      </w:r>
      <w:r w:rsidR="006A24AD" w:rsidRPr="002D4AD7">
        <w:rPr>
          <w:rtl/>
        </w:rPr>
        <w:t xml:space="preserve"> </w:t>
      </w:r>
      <w:r w:rsidR="00F0100F" w:rsidRPr="002D4AD7">
        <w:rPr>
          <w:rtl/>
        </w:rPr>
        <w:t>לישראל המתאכסן שם להכניס ולהוציא ואם יש שם ישראל</w:t>
      </w:r>
      <w:r w:rsidR="006A24AD" w:rsidRPr="002D4AD7">
        <w:rPr>
          <w:rtl/>
        </w:rPr>
        <w:t xml:space="preserve"> </w:t>
      </w:r>
      <w:r w:rsidR="00F0100F" w:rsidRPr="002D4AD7">
        <w:rPr>
          <w:rtl/>
        </w:rPr>
        <w:t>אחד אוסר פי' אוסר לאורת להוציא מבית הכותי אבל אותו</w:t>
      </w:r>
      <w:r w:rsidR="006A24AD" w:rsidRPr="002D4AD7">
        <w:rPr>
          <w:rtl/>
        </w:rPr>
        <w:t xml:space="preserve"> </w:t>
      </w:r>
      <w:r w:rsidR="00F0100F" w:rsidRPr="002D4AD7">
        <w:rPr>
          <w:rtl/>
        </w:rPr>
        <w:t>ישראל מותר להוציא מביתו לחצר דאין ישראל האורח אוסר</w:t>
      </w:r>
      <w:r w:rsidR="006A24AD" w:rsidRPr="002D4AD7">
        <w:rPr>
          <w:rtl/>
        </w:rPr>
        <w:t xml:space="preserve"> </w:t>
      </w:r>
      <w:r w:rsidR="00F0100F" w:rsidRPr="002D4AD7">
        <w:rPr>
          <w:rtl/>
        </w:rPr>
        <w:t>עליו עכ"ל, וכן כתב הטור סוף סי' שע"א בהדיא דאין אורח</w:t>
      </w:r>
      <w:r w:rsidR="006A24AD" w:rsidRPr="002D4AD7">
        <w:rPr>
          <w:rtl/>
        </w:rPr>
        <w:t xml:space="preserve"> </w:t>
      </w:r>
      <w:r w:rsidR="00F0100F" w:rsidRPr="002D4AD7">
        <w:rPr>
          <w:rtl/>
        </w:rPr>
        <w:t>אוסר</w:t>
      </w:r>
      <w:r w:rsidR="006A24AD" w:rsidRPr="002D4AD7">
        <w:rPr>
          <w:rtl/>
        </w:rPr>
        <w:t>.</w:t>
      </w:r>
      <w:r w:rsidR="00F0100F" w:rsidRPr="002D4AD7">
        <w:rPr>
          <w:rtl/>
        </w:rPr>
        <w:t xml:space="preserve"> </w:t>
      </w:r>
      <w:r w:rsidR="00F0100F" w:rsidRPr="002D4AD7">
        <w:rPr>
          <w:rtl/>
        </w:rPr>
        <w:lastRenderedPageBreak/>
        <w:t>אמנם מהרי"ק שורש מ</w:t>
      </w:r>
      <w:r w:rsidR="006A24AD" w:rsidRPr="002D4AD7">
        <w:rPr>
          <w:rtl/>
        </w:rPr>
        <w:t>"</w:t>
      </w:r>
      <w:r w:rsidR="00F0100F" w:rsidRPr="002D4AD7">
        <w:rPr>
          <w:rtl/>
        </w:rPr>
        <w:t>ו כתב בפשיטות דאורח אוסר</w:t>
      </w:r>
      <w:r w:rsidR="006A24AD" w:rsidRPr="002D4AD7">
        <w:rPr>
          <w:rtl/>
        </w:rPr>
        <w:t xml:space="preserve"> </w:t>
      </w:r>
      <w:r w:rsidR="00F0100F" w:rsidRPr="002D4AD7">
        <w:rPr>
          <w:rtl/>
        </w:rPr>
        <w:t>גם על בעל הבית וכן נראה מדברי שבולי לקט הלכות שבת</w:t>
      </w:r>
      <w:r w:rsidR="006A24AD" w:rsidRPr="002D4AD7">
        <w:rPr>
          <w:rtl/>
        </w:rPr>
        <w:t xml:space="preserve"> </w:t>
      </w:r>
      <w:r w:rsidR="00F0100F" w:rsidRPr="002D4AD7">
        <w:rPr>
          <w:rtl/>
        </w:rPr>
        <w:t>(סי' כ</w:t>
      </w:r>
      <w:r w:rsidR="006A24AD" w:rsidRPr="002D4AD7">
        <w:rPr>
          <w:rtl/>
        </w:rPr>
        <w:t>"</w:t>
      </w:r>
      <w:r w:rsidR="00F0100F" w:rsidRPr="002D4AD7">
        <w:rPr>
          <w:rtl/>
        </w:rPr>
        <w:t>ד) שהביא האגור סי' תקנ</w:t>
      </w:r>
      <w:r w:rsidR="006A24AD" w:rsidRPr="002D4AD7">
        <w:rPr>
          <w:rtl/>
        </w:rPr>
        <w:t>"</w:t>
      </w:r>
      <w:r w:rsidR="00F0100F" w:rsidRPr="002D4AD7">
        <w:rPr>
          <w:rtl/>
        </w:rPr>
        <w:t>ב ואע</w:t>
      </w:r>
      <w:r w:rsidR="006A24AD" w:rsidRPr="002D4AD7">
        <w:rPr>
          <w:rtl/>
        </w:rPr>
        <w:t>"</w:t>
      </w:r>
      <w:r w:rsidR="00F0100F" w:rsidRPr="002D4AD7">
        <w:rPr>
          <w:rtl/>
        </w:rPr>
        <w:t>ג דיש ליישב</w:t>
      </w:r>
      <w:r w:rsidR="006A24AD" w:rsidRPr="002D4AD7">
        <w:rPr>
          <w:rtl/>
        </w:rPr>
        <w:t xml:space="preserve"> </w:t>
      </w:r>
      <w:r w:rsidR="00F0100F" w:rsidRPr="002D4AD7">
        <w:rPr>
          <w:rtl/>
        </w:rPr>
        <w:t>מהרי</w:t>
      </w:r>
      <w:r w:rsidR="006A24AD" w:rsidRPr="002D4AD7">
        <w:rPr>
          <w:rtl/>
        </w:rPr>
        <w:t>"</w:t>
      </w:r>
      <w:r w:rsidR="00F0100F" w:rsidRPr="002D4AD7">
        <w:rPr>
          <w:rtl/>
        </w:rPr>
        <w:t>ק שמיירי באורח שנשתהה שלשים יום וכמ</w:t>
      </w:r>
      <w:r w:rsidR="006A24AD" w:rsidRPr="002D4AD7">
        <w:rPr>
          <w:rtl/>
        </w:rPr>
        <w:t>"</w:t>
      </w:r>
      <w:r w:rsidR="00F0100F" w:rsidRPr="002D4AD7">
        <w:rPr>
          <w:rtl/>
        </w:rPr>
        <w:t>ש ב</w:t>
      </w:r>
      <w:r w:rsidR="006A24AD" w:rsidRPr="002D4AD7">
        <w:rPr>
          <w:rtl/>
        </w:rPr>
        <w:t>"</w:t>
      </w:r>
      <w:r w:rsidR="00F0100F" w:rsidRPr="002D4AD7">
        <w:rPr>
          <w:rtl/>
        </w:rPr>
        <w:t>י סי'</w:t>
      </w:r>
      <w:r w:rsidR="006A24AD" w:rsidRPr="002D4AD7">
        <w:rPr>
          <w:rtl/>
        </w:rPr>
        <w:t xml:space="preserve"> </w:t>
      </w:r>
      <w:r w:rsidR="00F0100F" w:rsidRPr="002D4AD7">
        <w:rPr>
          <w:rtl/>
        </w:rPr>
        <w:t>ש</w:t>
      </w:r>
      <w:r w:rsidR="006A24AD" w:rsidRPr="002D4AD7">
        <w:rPr>
          <w:rtl/>
        </w:rPr>
        <w:t>"</w:t>
      </w:r>
      <w:r w:rsidR="00F0100F" w:rsidRPr="002D4AD7">
        <w:rPr>
          <w:rtl/>
        </w:rPr>
        <w:t>ע על דברי שבולי לקט אמנם אני רואה שספיקא הוא</w:t>
      </w:r>
      <w:r w:rsidR="006A24AD" w:rsidRPr="002D4AD7">
        <w:rPr>
          <w:rtl/>
        </w:rPr>
        <w:t xml:space="preserve"> </w:t>
      </w:r>
      <w:r w:rsidR="00F0100F" w:rsidRPr="002D4AD7">
        <w:rPr>
          <w:rtl/>
        </w:rPr>
        <w:t>שדברי ב</w:t>
      </w:r>
      <w:r w:rsidR="006A24AD" w:rsidRPr="002D4AD7">
        <w:rPr>
          <w:rtl/>
        </w:rPr>
        <w:t>"</w:t>
      </w:r>
      <w:r w:rsidR="00F0100F" w:rsidRPr="002D4AD7">
        <w:rPr>
          <w:rtl/>
        </w:rPr>
        <w:t>י בדין זה צ"ע וזה כי בס"ס שפ</w:t>
      </w:r>
      <w:r w:rsidR="006A24AD" w:rsidRPr="002D4AD7">
        <w:rPr>
          <w:rtl/>
        </w:rPr>
        <w:t>"</w:t>
      </w:r>
      <w:r w:rsidR="00F0100F" w:rsidRPr="002D4AD7">
        <w:rPr>
          <w:rtl/>
        </w:rPr>
        <w:t>ב הביא דברי תרומת</w:t>
      </w:r>
      <w:r w:rsidR="006A24AD" w:rsidRPr="002D4AD7">
        <w:rPr>
          <w:rtl/>
        </w:rPr>
        <w:t xml:space="preserve"> </w:t>
      </w:r>
      <w:r w:rsidR="00F0100F" w:rsidRPr="002D4AD7">
        <w:rPr>
          <w:rtl/>
        </w:rPr>
        <w:t>הדשן סי' ע</w:t>
      </w:r>
      <w:r w:rsidR="006A24AD" w:rsidRPr="002D4AD7">
        <w:rPr>
          <w:rtl/>
        </w:rPr>
        <w:t>"</w:t>
      </w:r>
      <w:r w:rsidR="00F0100F" w:rsidRPr="002D4AD7">
        <w:rPr>
          <w:rtl/>
        </w:rPr>
        <w:t>ו שכתב על דברי המרדכי כי במרדכי דבני</w:t>
      </w:r>
      <w:r w:rsidR="006A24AD" w:rsidRPr="002D4AD7">
        <w:rPr>
          <w:rtl/>
        </w:rPr>
        <w:t xml:space="preserve"> </w:t>
      </w:r>
      <w:r w:rsidR="00F0100F" w:rsidRPr="002D4AD7">
        <w:rPr>
          <w:rtl/>
        </w:rPr>
        <w:t>אוסטרייך לא נמצא פסק זה כלל ואי לאו דמסתפינא אמינא</w:t>
      </w:r>
      <w:r w:rsidR="006A24AD" w:rsidRPr="002D4AD7">
        <w:rPr>
          <w:rtl/>
        </w:rPr>
        <w:t xml:space="preserve"> </w:t>
      </w:r>
      <w:r w:rsidR="00F0100F" w:rsidRPr="002D4AD7">
        <w:rPr>
          <w:rtl/>
        </w:rPr>
        <w:t>דפסק תמוה הוא כו' אמנם קשה לסתור פסק ערוך הנמצא</w:t>
      </w:r>
      <w:r w:rsidR="006A24AD" w:rsidRPr="002D4AD7">
        <w:rPr>
          <w:rtl/>
        </w:rPr>
        <w:t xml:space="preserve"> </w:t>
      </w:r>
      <w:r w:rsidR="00F0100F" w:rsidRPr="002D4AD7">
        <w:rPr>
          <w:rtl/>
        </w:rPr>
        <w:t>בחבור מדקדוק הגאונים אך מ"מ האיסור תמוה מאוד הוא</w:t>
      </w:r>
      <w:r w:rsidR="006A24AD" w:rsidRPr="002D4AD7">
        <w:rPr>
          <w:rtl/>
        </w:rPr>
        <w:t xml:space="preserve"> </w:t>
      </w:r>
      <w:r w:rsidR="00F0100F" w:rsidRPr="002D4AD7">
        <w:rPr>
          <w:rtl/>
        </w:rPr>
        <w:t>ואין להורות להתיר וגם אין למחות ביד הנוהגים היתר</w:t>
      </w:r>
      <w:r w:rsidR="006A24AD" w:rsidRPr="002D4AD7">
        <w:rPr>
          <w:rtl/>
        </w:rPr>
        <w:t xml:space="preserve"> </w:t>
      </w:r>
      <w:r w:rsidR="00F0100F" w:rsidRPr="002D4AD7">
        <w:rPr>
          <w:rtl/>
        </w:rPr>
        <w:t>באין ולאו ורפיא בידיה ע"כ</w:t>
      </w:r>
      <w:r w:rsidR="006A24AD" w:rsidRPr="002D4AD7">
        <w:rPr>
          <w:rtl/>
        </w:rPr>
        <w:t>.</w:t>
      </w:r>
      <w:r w:rsidR="00F0100F" w:rsidRPr="002D4AD7">
        <w:rPr>
          <w:rtl/>
        </w:rPr>
        <w:t xml:space="preserve"> ודעת בעל ת"ה דאף האורח</w:t>
      </w:r>
      <w:r w:rsidR="006A24AD" w:rsidRPr="002D4AD7">
        <w:rPr>
          <w:rtl/>
        </w:rPr>
        <w:t xml:space="preserve"> </w:t>
      </w:r>
      <w:r w:rsidR="00F0100F" w:rsidRPr="002D4AD7">
        <w:rPr>
          <w:rtl/>
        </w:rPr>
        <w:t>מותר להוציא כמבואר בדבריו אף שדברי המרדכי העלו ספק</w:t>
      </w:r>
      <w:r w:rsidR="006A24AD" w:rsidRPr="002D4AD7">
        <w:rPr>
          <w:rtl/>
        </w:rPr>
        <w:t xml:space="preserve"> </w:t>
      </w:r>
      <w:r w:rsidR="00F0100F" w:rsidRPr="002D4AD7">
        <w:rPr>
          <w:rtl/>
        </w:rPr>
        <w:t>בלבו וכתב ב</w:t>
      </w:r>
      <w:r w:rsidR="006A24AD" w:rsidRPr="002D4AD7">
        <w:rPr>
          <w:rtl/>
        </w:rPr>
        <w:t>"</w:t>
      </w:r>
      <w:r w:rsidR="00F0100F" w:rsidRPr="002D4AD7">
        <w:rPr>
          <w:rtl/>
        </w:rPr>
        <w:t>י על זה ותמיהני עליו איך רפו ידיו ולא</w:t>
      </w:r>
      <w:r w:rsidR="006A24AD" w:rsidRPr="002D4AD7">
        <w:rPr>
          <w:rtl/>
        </w:rPr>
        <w:t xml:space="preserve"> </w:t>
      </w:r>
      <w:r w:rsidR="00F0100F" w:rsidRPr="002D4AD7">
        <w:rPr>
          <w:rtl/>
        </w:rPr>
        <w:t>סתר פסק זה בזרוע נטויה מפני שדברים הללו לאו לדברי</w:t>
      </w:r>
      <w:r w:rsidR="006A24AD" w:rsidRPr="002D4AD7">
        <w:rPr>
          <w:rtl/>
        </w:rPr>
        <w:t xml:space="preserve"> </w:t>
      </w:r>
      <w:r w:rsidR="00F0100F" w:rsidRPr="002D4AD7">
        <w:rPr>
          <w:rtl/>
        </w:rPr>
        <w:t>ראב</w:t>
      </w:r>
      <w:r w:rsidR="006A24AD" w:rsidRPr="002D4AD7">
        <w:rPr>
          <w:rtl/>
        </w:rPr>
        <w:t>"</w:t>
      </w:r>
      <w:r w:rsidR="00F0100F" w:rsidRPr="002D4AD7">
        <w:rPr>
          <w:rtl/>
        </w:rPr>
        <w:t>י במתני' קמייתא (דפרק הדר) דקי"ל כוותיה אתמר</w:t>
      </w:r>
      <w:r w:rsidR="006A24AD" w:rsidRPr="002D4AD7">
        <w:rPr>
          <w:rtl/>
        </w:rPr>
        <w:t xml:space="preserve"> </w:t>
      </w:r>
      <w:r w:rsidR="00F0100F" w:rsidRPr="002D4AD7">
        <w:rPr>
          <w:rtl/>
        </w:rPr>
        <w:t>אלא לדברי ר' מאיר דלא קי</w:t>
      </w:r>
      <w:r w:rsidR="006A24AD" w:rsidRPr="002D4AD7">
        <w:rPr>
          <w:rtl/>
        </w:rPr>
        <w:t>"</w:t>
      </w:r>
      <w:r w:rsidR="00F0100F" w:rsidRPr="002D4AD7">
        <w:rPr>
          <w:rtl/>
        </w:rPr>
        <w:t>ל כוותיה דהא אמאי דגרסינן</w:t>
      </w:r>
      <w:r w:rsidR="006A24AD" w:rsidRPr="002D4AD7">
        <w:rPr>
          <w:rtl/>
        </w:rPr>
        <w:t xml:space="preserve"> </w:t>
      </w:r>
      <w:r w:rsidR="00F0100F" w:rsidRPr="002D4AD7">
        <w:rPr>
          <w:rtl/>
        </w:rPr>
        <w:t>ריש פרק הדר גופא חצירו של כותי הרי הוא כדיר של</w:t>
      </w:r>
      <w:r w:rsidR="006A24AD" w:rsidRPr="002D4AD7">
        <w:rPr>
          <w:rtl/>
        </w:rPr>
        <w:t xml:space="preserve"> </w:t>
      </w:r>
      <w:r w:rsidR="00F0100F" w:rsidRPr="002D4AD7">
        <w:rPr>
          <w:rtl/>
        </w:rPr>
        <w:t>בהמה ומותר להוציא מן הבתים כו' ואם יש שם ישראל אחר</w:t>
      </w:r>
      <w:r w:rsidR="006A24AD" w:rsidRPr="002D4AD7">
        <w:rPr>
          <w:rtl/>
        </w:rPr>
        <w:t xml:space="preserve"> </w:t>
      </w:r>
      <w:r w:rsidR="00F0100F" w:rsidRPr="002D4AD7">
        <w:rPr>
          <w:rtl/>
        </w:rPr>
        <w:t>אוסר דברי ר</w:t>
      </w:r>
      <w:r w:rsidR="006A24AD" w:rsidRPr="002D4AD7">
        <w:rPr>
          <w:rtl/>
        </w:rPr>
        <w:t>"</w:t>
      </w:r>
      <w:r w:rsidR="00F0100F" w:rsidRPr="002D4AD7">
        <w:rPr>
          <w:rtl/>
        </w:rPr>
        <w:t>מ כתב רש</w:t>
      </w:r>
      <w:r w:rsidR="006A24AD" w:rsidRPr="002D4AD7">
        <w:rPr>
          <w:rtl/>
        </w:rPr>
        <w:t>"</w:t>
      </w:r>
      <w:r w:rsidR="00F0100F" w:rsidRPr="002D4AD7">
        <w:rPr>
          <w:rtl/>
        </w:rPr>
        <w:t>י כן וכיון דלא קי</w:t>
      </w:r>
      <w:r w:rsidR="006A24AD" w:rsidRPr="002D4AD7">
        <w:rPr>
          <w:rtl/>
        </w:rPr>
        <w:t>"</w:t>
      </w:r>
      <w:r w:rsidR="00F0100F" w:rsidRPr="002D4AD7">
        <w:rPr>
          <w:rtl/>
        </w:rPr>
        <w:t>ל כר"מ ממילא</w:t>
      </w:r>
      <w:r w:rsidR="006A24AD" w:rsidRPr="002D4AD7">
        <w:rPr>
          <w:rtl/>
        </w:rPr>
        <w:t xml:space="preserve"> </w:t>
      </w:r>
      <w:r w:rsidR="00F0100F" w:rsidRPr="002D4AD7">
        <w:rPr>
          <w:rtl/>
        </w:rPr>
        <w:t>לא קי"ל כאותן דברים ולפיכך לא נכתב במרדכי דבני</w:t>
      </w:r>
      <w:r w:rsidR="006A24AD" w:rsidRPr="002D4AD7">
        <w:rPr>
          <w:rtl/>
        </w:rPr>
        <w:t xml:space="preserve"> </w:t>
      </w:r>
      <w:r w:rsidR="00F0100F" w:rsidRPr="002D4AD7">
        <w:rPr>
          <w:rtl/>
        </w:rPr>
        <w:t>אוסטרייך ובמרדכי דבני ריינו</w:t>
      </w:r>
      <w:r w:rsidR="006A24AD" w:rsidRPr="002D4AD7">
        <w:rPr>
          <w:rtl/>
        </w:rPr>
        <w:t>"</w:t>
      </w:r>
      <w:r w:rsidR="00F0100F" w:rsidRPr="002D4AD7">
        <w:rPr>
          <w:rtl/>
        </w:rPr>
        <w:t>ס אלא שום תלמיד טועה</w:t>
      </w:r>
      <w:r w:rsidR="006A24AD" w:rsidRPr="002D4AD7">
        <w:rPr>
          <w:rtl/>
        </w:rPr>
        <w:t xml:space="preserve"> </w:t>
      </w:r>
      <w:r w:rsidR="00F0100F" w:rsidRPr="002D4AD7">
        <w:rPr>
          <w:rtl/>
        </w:rPr>
        <w:t>כתבו דרך פי' ולא פסק וא"כ נקטינן דשניהם מותרים דאין</w:t>
      </w:r>
      <w:r w:rsidR="006A24AD" w:rsidRPr="002D4AD7">
        <w:rPr>
          <w:rtl/>
        </w:rPr>
        <w:t xml:space="preserve"> </w:t>
      </w:r>
      <w:r w:rsidR="00F0100F" w:rsidRPr="002D4AD7">
        <w:rPr>
          <w:rtl/>
        </w:rPr>
        <w:t>בעה</w:t>
      </w:r>
      <w:r w:rsidR="006A24AD" w:rsidRPr="002D4AD7">
        <w:rPr>
          <w:rtl/>
        </w:rPr>
        <w:t>"</w:t>
      </w:r>
      <w:r w:rsidR="00F0100F" w:rsidRPr="002D4AD7">
        <w:rPr>
          <w:rtl/>
        </w:rPr>
        <w:t>ב אוסר על האורח ולא אורח על בעה</w:t>
      </w:r>
      <w:r w:rsidR="006A24AD" w:rsidRPr="002D4AD7">
        <w:rPr>
          <w:rtl/>
        </w:rPr>
        <w:t>"</w:t>
      </w:r>
      <w:r w:rsidR="00F0100F" w:rsidRPr="002D4AD7">
        <w:rPr>
          <w:rtl/>
        </w:rPr>
        <w:t>ב וכמו שהוכיח</w:t>
      </w:r>
      <w:r w:rsidR="006A24AD" w:rsidRPr="002D4AD7">
        <w:rPr>
          <w:rtl/>
        </w:rPr>
        <w:t xml:space="preserve"> </w:t>
      </w:r>
      <w:r w:rsidR="00F0100F" w:rsidRPr="002D4AD7">
        <w:rPr>
          <w:rtl/>
        </w:rPr>
        <w:t>בדברי ת</w:t>
      </w:r>
      <w:r w:rsidR="006A24AD" w:rsidRPr="002D4AD7">
        <w:rPr>
          <w:rtl/>
        </w:rPr>
        <w:t>"</w:t>
      </w:r>
      <w:r w:rsidR="00F0100F" w:rsidRPr="002D4AD7">
        <w:rPr>
          <w:rtl/>
        </w:rPr>
        <w:t>ה עכ</w:t>
      </w:r>
      <w:r w:rsidR="006A24AD" w:rsidRPr="002D4AD7">
        <w:rPr>
          <w:rtl/>
        </w:rPr>
        <w:t>"</w:t>
      </w:r>
      <w:r w:rsidR="00F0100F" w:rsidRPr="002D4AD7">
        <w:rPr>
          <w:rtl/>
        </w:rPr>
        <w:t>ל</w:t>
      </w:r>
      <w:r w:rsidR="006A24AD" w:rsidRPr="002D4AD7">
        <w:rPr>
          <w:rtl/>
        </w:rPr>
        <w:t>.</w:t>
      </w:r>
      <w:r w:rsidR="00F0100F" w:rsidRPr="002D4AD7">
        <w:rPr>
          <w:rtl/>
        </w:rPr>
        <w:t xml:space="preserve"> והשתא יש לדקדק הלא תלמוד ערוך</w:t>
      </w:r>
      <w:r w:rsidR="006A24AD" w:rsidRPr="002D4AD7">
        <w:rPr>
          <w:rtl/>
        </w:rPr>
        <w:t xml:space="preserve"> </w:t>
      </w:r>
      <w:r w:rsidR="00F0100F" w:rsidRPr="002D4AD7">
        <w:rPr>
          <w:rtl/>
        </w:rPr>
        <w:t>הוא דאורח אוסר דגרסינן פרק הדר (דף ס</w:t>
      </w:r>
      <w:r w:rsidR="006A24AD" w:rsidRPr="002D4AD7">
        <w:rPr>
          <w:rtl/>
        </w:rPr>
        <w:t>"</w:t>
      </w:r>
      <w:r w:rsidR="00F0100F" w:rsidRPr="002D4AD7">
        <w:rPr>
          <w:rtl/>
        </w:rPr>
        <w:t>ה:) ריש לקיש</w:t>
      </w:r>
      <w:r w:rsidR="006A24AD" w:rsidRPr="002D4AD7">
        <w:rPr>
          <w:rtl/>
        </w:rPr>
        <w:t xml:space="preserve"> </w:t>
      </w:r>
      <w:r w:rsidR="00F0100F" w:rsidRPr="002D4AD7">
        <w:rPr>
          <w:rtl/>
        </w:rPr>
        <w:t>ותלמידי דרבי חנינא אקלעו לההוא פונדק ולא הוה שוכר</w:t>
      </w:r>
      <w:r w:rsidR="006A24AD" w:rsidRPr="002D4AD7">
        <w:rPr>
          <w:rtl/>
        </w:rPr>
        <w:t xml:space="preserve"> </w:t>
      </w:r>
      <w:r w:rsidR="00F0100F" w:rsidRPr="002D4AD7">
        <w:rPr>
          <w:rtl/>
        </w:rPr>
        <w:t>והוה משכיר אמרו מהו למיגר מיניה כל היכא דלא מצי</w:t>
      </w:r>
      <w:r w:rsidR="006A24AD" w:rsidRPr="002D4AD7">
        <w:rPr>
          <w:rtl/>
        </w:rPr>
        <w:t xml:space="preserve"> </w:t>
      </w:r>
      <w:r w:rsidR="00F0100F" w:rsidRPr="002D4AD7">
        <w:rPr>
          <w:rtl/>
        </w:rPr>
        <w:t>מסלק ליה כו' ופירש"י איקלעו להאי פונדק דהוו דיירי ביה</w:t>
      </w:r>
      <w:r w:rsidR="006A24AD" w:rsidRPr="002D4AD7">
        <w:rPr>
          <w:rtl/>
        </w:rPr>
        <w:t xml:space="preserve"> </w:t>
      </w:r>
      <w:r w:rsidR="00F0100F" w:rsidRPr="002D4AD7">
        <w:rPr>
          <w:rtl/>
        </w:rPr>
        <w:t>בההוא חצר תרי ישראל וחד כותי ששכר את דירתו מחבירו</w:t>
      </w:r>
      <w:r w:rsidR="006A24AD" w:rsidRPr="002D4AD7">
        <w:rPr>
          <w:rtl/>
        </w:rPr>
        <w:t xml:space="preserve"> </w:t>
      </w:r>
      <w:r w:rsidR="00F0100F" w:rsidRPr="002D4AD7">
        <w:rPr>
          <w:rtl/>
        </w:rPr>
        <w:t>כותי ואותו שבת לא הוי שם אותו כותי השוכר אלא כותי</w:t>
      </w:r>
      <w:r w:rsidR="006A24AD" w:rsidRPr="002D4AD7">
        <w:rPr>
          <w:rtl/>
        </w:rPr>
        <w:t xml:space="preserve"> </w:t>
      </w:r>
      <w:r w:rsidR="00F0100F" w:rsidRPr="002D4AD7">
        <w:rPr>
          <w:rtl/>
        </w:rPr>
        <w:t>המשכיר והיו יראים שמא יבא הכותי בשבת</w:t>
      </w:r>
      <w:r w:rsidR="006A24AD" w:rsidRPr="002D4AD7">
        <w:rPr>
          <w:rtl/>
        </w:rPr>
        <w:t>.</w:t>
      </w:r>
      <w:r w:rsidR="00F0100F" w:rsidRPr="002D4AD7">
        <w:rPr>
          <w:rtl/>
        </w:rPr>
        <w:t xml:space="preserve"> פונדק יש בו</w:t>
      </w:r>
      <w:r w:rsidR="006A24AD" w:rsidRPr="002D4AD7">
        <w:rPr>
          <w:rtl/>
        </w:rPr>
        <w:t xml:space="preserve"> </w:t>
      </w:r>
      <w:r w:rsidR="00F0100F" w:rsidRPr="002D4AD7">
        <w:rPr>
          <w:rtl/>
        </w:rPr>
        <w:t>חדרים פתוחים לחצר והאכסנאים נכנסין בהן ואוסרין זה</w:t>
      </w:r>
      <w:r w:rsidR="006A24AD" w:rsidRPr="002D4AD7">
        <w:rPr>
          <w:rtl/>
        </w:rPr>
        <w:t xml:space="preserve"> </w:t>
      </w:r>
      <w:r w:rsidR="00F0100F" w:rsidRPr="002D4AD7">
        <w:rPr>
          <w:rtl/>
        </w:rPr>
        <w:t>על זה בשבת עכ</w:t>
      </w:r>
      <w:r w:rsidR="006A24AD" w:rsidRPr="002D4AD7">
        <w:rPr>
          <w:rtl/>
        </w:rPr>
        <w:t>"</w:t>
      </w:r>
      <w:r w:rsidR="00F0100F" w:rsidRPr="002D4AD7">
        <w:rPr>
          <w:rtl/>
        </w:rPr>
        <w:t>ל</w:t>
      </w:r>
      <w:r w:rsidR="006A24AD" w:rsidRPr="002D4AD7">
        <w:rPr>
          <w:rtl/>
        </w:rPr>
        <w:t>.</w:t>
      </w:r>
      <w:r w:rsidR="00F0100F" w:rsidRPr="002D4AD7">
        <w:rPr>
          <w:rtl/>
        </w:rPr>
        <w:t xml:space="preserve"> הרי דפירש"י דאלו אכסנאין הנכנסין</w:t>
      </w:r>
      <w:r w:rsidR="006A24AD" w:rsidRPr="002D4AD7">
        <w:rPr>
          <w:rtl/>
        </w:rPr>
        <w:t xml:space="preserve"> </w:t>
      </w:r>
      <w:r w:rsidR="00F0100F" w:rsidRPr="002D4AD7">
        <w:rPr>
          <w:rtl/>
        </w:rPr>
        <w:t>בפונדק אוסרין זה על זה ש</w:t>
      </w:r>
      <w:r w:rsidR="006A24AD" w:rsidRPr="002D4AD7">
        <w:rPr>
          <w:rtl/>
        </w:rPr>
        <w:t>"</w:t>
      </w:r>
      <w:r w:rsidR="00F0100F" w:rsidRPr="002D4AD7">
        <w:rPr>
          <w:rtl/>
        </w:rPr>
        <w:t>מ דאורח אוסר</w:t>
      </w:r>
      <w:r w:rsidR="006A24AD" w:rsidRPr="002D4AD7">
        <w:rPr>
          <w:rtl/>
        </w:rPr>
        <w:t>,</w:t>
      </w:r>
      <w:r w:rsidR="00F0100F" w:rsidRPr="002D4AD7">
        <w:rPr>
          <w:rtl/>
        </w:rPr>
        <w:t xml:space="preserve"> ושוב אמרינן</w:t>
      </w:r>
      <w:r w:rsidR="006A24AD" w:rsidRPr="002D4AD7">
        <w:rPr>
          <w:rtl/>
        </w:rPr>
        <w:t xml:space="preserve"> </w:t>
      </w:r>
      <w:r w:rsidR="00F0100F" w:rsidRPr="002D4AD7">
        <w:rPr>
          <w:rtl/>
        </w:rPr>
        <w:t>התם ר' תנינא בר יוסף ור' חייא בר אבא ור' אסי אקלעו</w:t>
      </w:r>
      <w:r w:rsidR="006A24AD" w:rsidRPr="002D4AD7">
        <w:rPr>
          <w:rtl/>
        </w:rPr>
        <w:t xml:space="preserve"> </w:t>
      </w:r>
      <w:r w:rsidR="00F0100F" w:rsidRPr="002D4AD7">
        <w:rPr>
          <w:rtl/>
        </w:rPr>
        <w:t>להאי פונדק דאתא כותי מריה דפונדק כו'</w:t>
      </w:r>
      <w:r w:rsidR="006A24AD" w:rsidRPr="002D4AD7">
        <w:rPr>
          <w:rtl/>
        </w:rPr>
        <w:t>.</w:t>
      </w:r>
      <w:r w:rsidR="00F0100F" w:rsidRPr="002D4AD7">
        <w:rPr>
          <w:rtl/>
        </w:rPr>
        <w:t xml:space="preserve"> (ע</w:t>
      </w:r>
      <w:r w:rsidR="006A24AD" w:rsidRPr="002D4AD7">
        <w:rPr>
          <w:rtl/>
        </w:rPr>
        <w:t>"</w:t>
      </w:r>
      <w:r w:rsidR="00F0100F" w:rsidRPr="002D4AD7">
        <w:rPr>
          <w:rtl/>
        </w:rPr>
        <w:t>כ נמצא</w:t>
      </w:r>
      <w:r w:rsidR="006A24AD" w:rsidRPr="002D4AD7">
        <w:rPr>
          <w:rtl/>
        </w:rPr>
        <w:t xml:space="preserve"> </w:t>
      </w:r>
      <w:r w:rsidR="00F0100F" w:rsidRPr="002D4AD7">
        <w:rPr>
          <w:rtl/>
        </w:rPr>
        <w:t>בהעתק)</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פו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על </w:t>
      </w:r>
      <w:r w:rsidRPr="002D4AD7">
        <w:rPr>
          <w:rStyle w:val="a3"/>
          <w:vertAlign w:val="superscript"/>
          <w:rtl/>
        </w:rPr>
        <w:t>@33</w:t>
      </w:r>
      <w:r w:rsidR="00F0100F" w:rsidRPr="002D4AD7">
        <w:rPr>
          <w:rtl/>
        </w:rPr>
        <w:t>דבר הריב שבין כמר שמעיה ומרת מירל וגביות</w:t>
      </w:r>
      <w:r w:rsidR="006A24AD" w:rsidRPr="002D4AD7">
        <w:rPr>
          <w:rtl/>
        </w:rPr>
        <w:t xml:space="preserve"> </w:t>
      </w:r>
      <w:r w:rsidR="00F0100F" w:rsidRPr="002D4AD7">
        <w:rPr>
          <w:rtl/>
        </w:rPr>
        <w:t>העדיות אשר להם כל אחד מבקש הזיקו</w:t>
      </w:r>
      <w:r w:rsidR="006A24AD" w:rsidRPr="002D4AD7">
        <w:rPr>
          <w:rtl/>
        </w:rPr>
        <w:t xml:space="preserve"> </w:t>
      </w:r>
      <w:r w:rsidR="00F0100F" w:rsidRPr="002D4AD7">
        <w:rPr>
          <w:rtl/>
        </w:rPr>
        <w:t>והוצאותיו מחבירו ומבקש על חבירו דין מסור כאשר האריכו</w:t>
      </w:r>
      <w:r w:rsidR="006A24AD" w:rsidRPr="002D4AD7">
        <w:rPr>
          <w:rtl/>
        </w:rPr>
        <w:t xml:space="preserve"> </w:t>
      </w:r>
      <w:r w:rsidR="00F0100F" w:rsidRPr="002D4AD7">
        <w:rPr>
          <w:rtl/>
        </w:rPr>
        <w:t>למעניתם בתשובותיהן וטענותיהן זה על זה חבילות חבילות</w:t>
      </w:r>
      <w:r w:rsidR="006A24AD" w:rsidRPr="002D4AD7">
        <w:rPr>
          <w:rtl/>
        </w:rPr>
        <w:t xml:space="preserve"> </w:t>
      </w:r>
      <w:r w:rsidR="00F0100F" w:rsidRPr="002D4AD7">
        <w:rPr>
          <w:rtl/>
        </w:rPr>
        <w:t>קצתן בדברים שאין בהם ממש דומות למרובות והנם למשא</w:t>
      </w:r>
      <w:r w:rsidR="006A24AD" w:rsidRPr="002D4AD7">
        <w:rPr>
          <w:rtl/>
        </w:rPr>
        <w:t xml:space="preserve"> </w:t>
      </w:r>
      <w:r w:rsidR="00F0100F" w:rsidRPr="002D4AD7">
        <w:rPr>
          <w:rtl/>
        </w:rPr>
        <w:t>ועיקר הריב נטמן בטענותיהן ותשובותיהן בדברי חדודים</w:t>
      </w:r>
      <w:r w:rsidR="006A24AD" w:rsidRPr="002D4AD7">
        <w:rPr>
          <w:rtl/>
        </w:rPr>
        <w:t xml:space="preserve"> </w:t>
      </w:r>
      <w:r w:rsidR="00F0100F" w:rsidRPr="002D4AD7">
        <w:rPr>
          <w:rtl/>
        </w:rPr>
        <w:t>זה על זה כמרגלית הטמונה בחול וע</w:t>
      </w:r>
      <w:r w:rsidR="006A24AD" w:rsidRPr="002D4AD7">
        <w:rPr>
          <w:rtl/>
        </w:rPr>
        <w:t>"</w:t>
      </w:r>
      <w:r w:rsidR="00F0100F" w:rsidRPr="002D4AD7">
        <w:rPr>
          <w:rtl/>
        </w:rPr>
        <w:t>כ לטורח ולמשא</w:t>
      </w:r>
      <w:r w:rsidR="006A24AD" w:rsidRPr="002D4AD7">
        <w:rPr>
          <w:rtl/>
        </w:rPr>
        <w:t xml:space="preserve"> </w:t>
      </w:r>
      <w:r w:rsidR="00F0100F" w:rsidRPr="002D4AD7">
        <w:rPr>
          <w:rtl/>
        </w:rPr>
        <w:t xml:space="preserve">להאריך בכל </w:t>
      </w:r>
      <w:r w:rsidR="00F0100F" w:rsidRPr="002D4AD7">
        <w:rPr>
          <w:rtl/>
        </w:rPr>
        <w:lastRenderedPageBreak/>
        <w:t>טענותיהן ותשובותיהן להשיב על הוכחותיהן</w:t>
      </w:r>
      <w:r w:rsidR="006A24AD" w:rsidRPr="002D4AD7">
        <w:rPr>
          <w:rtl/>
        </w:rPr>
        <w:t xml:space="preserve"> </w:t>
      </w:r>
      <w:r w:rsidR="00F0100F" w:rsidRPr="002D4AD7">
        <w:rPr>
          <w:rtl/>
        </w:rPr>
        <w:t>שהביאו בדבריהם גם בעדיות שנראין לנו שאין בהן ממש</w:t>
      </w:r>
      <w:r w:rsidR="006A24AD" w:rsidRPr="002D4AD7">
        <w:rPr>
          <w:rtl/>
        </w:rPr>
        <w:t xml:space="preserve"> </w:t>
      </w:r>
      <w:r w:rsidR="00F0100F" w:rsidRPr="002D4AD7">
        <w:rPr>
          <w:rtl/>
        </w:rPr>
        <w:t>ולכן לא העליתי על ספר רק האוכל מתוך הפסולת והרע</w:t>
      </w:r>
      <w:r w:rsidR="006A24AD" w:rsidRPr="002D4AD7">
        <w:rPr>
          <w:rtl/>
        </w:rPr>
        <w:t xml:space="preserve"> </w:t>
      </w:r>
      <w:r w:rsidR="00F0100F" w:rsidRPr="002D4AD7">
        <w:rPr>
          <w:rtl/>
        </w:rPr>
        <w:t>נפסד מעצמו וכל הצריך לדין לדון עליו אכללו כאן בכללות</w:t>
      </w:r>
      <w:r w:rsidR="006A24AD" w:rsidRPr="002D4AD7">
        <w:rPr>
          <w:rtl/>
        </w:rPr>
        <w:t xml:space="preserve"> </w:t>
      </w:r>
      <w:r w:rsidR="00F0100F" w:rsidRPr="002D4AD7">
        <w:rPr>
          <w:rtl/>
        </w:rPr>
        <w:t>קצרות כדי להשיב תשובתנו עליו. והנה ראיתי ד' אבות נזיקין</w:t>
      </w:r>
      <w:r w:rsidR="006A24AD" w:rsidRPr="002D4AD7">
        <w:rPr>
          <w:rtl/>
        </w:rPr>
        <w:t xml:space="preserve"> </w:t>
      </w:r>
      <w:r w:rsidR="00F0100F" w:rsidRPr="002D4AD7">
        <w:rPr>
          <w:rtl/>
        </w:rPr>
        <w:t>הנמצאים במחלוקתם ולהם תולדות כיוצא בהן אך על ארבע</w:t>
      </w:r>
      <w:r w:rsidR="006A24AD" w:rsidRPr="002D4AD7">
        <w:rPr>
          <w:rtl/>
        </w:rPr>
        <w:t xml:space="preserve"> </w:t>
      </w:r>
      <w:r w:rsidR="00F0100F" w:rsidRPr="002D4AD7">
        <w:rPr>
          <w:rtl/>
        </w:rPr>
        <w:t>להם אשיב ואחר העיקרים נמשכים השרשים והענפים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בראשון </w:t>
      </w:r>
      <w:r w:rsidRPr="002D4AD7">
        <w:rPr>
          <w:rStyle w:val="a3"/>
          <w:vertAlign w:val="superscript"/>
          <w:rtl/>
        </w:rPr>
        <w:t>@33</w:t>
      </w:r>
      <w:r w:rsidR="00F0100F" w:rsidRPr="002D4AD7">
        <w:rPr>
          <w:rtl/>
        </w:rPr>
        <w:t>תובע כמר שמעיה את מרת מירל איך שבא לידו</w:t>
      </w:r>
      <w:r w:rsidR="006A24AD" w:rsidRPr="002D4AD7">
        <w:rPr>
          <w:rtl/>
        </w:rPr>
        <w:t xml:space="preserve"> </w:t>
      </w:r>
      <w:r w:rsidR="00F0100F" w:rsidRPr="002D4AD7">
        <w:rPr>
          <w:rtl/>
        </w:rPr>
        <w:t>כתב שטר חוב שעל (המרקרוב) ממאיר פידלר</w:t>
      </w:r>
      <w:r w:rsidR="006A24AD" w:rsidRPr="002D4AD7">
        <w:rPr>
          <w:rtl/>
        </w:rPr>
        <w:t xml:space="preserve"> </w:t>
      </w:r>
      <w:r w:rsidR="00F0100F" w:rsidRPr="002D4AD7">
        <w:rPr>
          <w:rtl/>
        </w:rPr>
        <w:t>בתורת משכון והוא לקח סחורה על זה מסוחר בעד ארבע</w:t>
      </w:r>
      <w:r w:rsidR="006A24AD" w:rsidRPr="002D4AD7">
        <w:rPr>
          <w:rtl/>
        </w:rPr>
        <w:t xml:space="preserve"> </w:t>
      </w:r>
      <w:r w:rsidR="00F0100F" w:rsidRPr="002D4AD7">
        <w:rPr>
          <w:rtl/>
        </w:rPr>
        <w:t>מאות טאליר ויותר והוצרך להיות ערב בעד זה אצל הכתב</w:t>
      </w:r>
      <w:r w:rsidR="006A24AD" w:rsidRPr="002D4AD7">
        <w:rPr>
          <w:rtl/>
        </w:rPr>
        <w:t xml:space="preserve"> </w:t>
      </w:r>
      <w:r w:rsidR="00F0100F" w:rsidRPr="002D4AD7">
        <w:rPr>
          <w:rtl/>
        </w:rPr>
        <w:t>ואומר שזה נעשה ברצונה ואח</w:t>
      </w:r>
      <w:r w:rsidR="006A24AD" w:rsidRPr="002D4AD7">
        <w:rPr>
          <w:rtl/>
        </w:rPr>
        <w:t>"</w:t>
      </w:r>
      <w:r w:rsidR="00F0100F" w:rsidRPr="002D4AD7">
        <w:rPr>
          <w:rtl/>
        </w:rPr>
        <w:t>כ הוצרך להלוות לה יותר מכח</w:t>
      </w:r>
      <w:r w:rsidR="006A24AD" w:rsidRPr="002D4AD7">
        <w:rPr>
          <w:rtl/>
        </w:rPr>
        <w:t xml:space="preserve"> </w:t>
      </w:r>
      <w:r w:rsidR="00F0100F" w:rsidRPr="002D4AD7">
        <w:rPr>
          <w:rtl/>
        </w:rPr>
        <w:t>גיזומיה שאמרה ליתן פטורים על הכתב גם שאר גיזומים</w:t>
      </w:r>
      <w:r w:rsidR="006A24AD" w:rsidRPr="002D4AD7">
        <w:rPr>
          <w:rtl/>
        </w:rPr>
        <w:t xml:space="preserve"> </w:t>
      </w:r>
      <w:r w:rsidR="00F0100F" w:rsidRPr="002D4AD7">
        <w:rPr>
          <w:rtl/>
        </w:rPr>
        <w:t>בתפיסות גם שקבל עליו בערכאות שגנב לה הכתב גם</w:t>
      </w:r>
      <w:r w:rsidR="006A24AD" w:rsidRPr="002D4AD7">
        <w:rPr>
          <w:rtl/>
        </w:rPr>
        <w:t xml:space="preserve"> </w:t>
      </w:r>
      <w:r w:rsidR="00F0100F" w:rsidRPr="002D4AD7">
        <w:rPr>
          <w:rtl/>
        </w:rPr>
        <w:t>שבעלה הביא כתבים מן הדוכוס לדוכוס (ממייסן) לעקל</w:t>
      </w:r>
      <w:r w:rsidR="006A24AD" w:rsidRPr="002D4AD7">
        <w:rPr>
          <w:rtl/>
        </w:rPr>
        <w:t xml:space="preserve"> </w:t>
      </w:r>
      <w:r w:rsidR="00F0100F" w:rsidRPr="002D4AD7">
        <w:rPr>
          <w:rtl/>
        </w:rPr>
        <w:t>הכתב ושאר דברים שעשתה לו עד שהוצרך ללוות ולהקיף</w:t>
      </w:r>
      <w:r w:rsidR="006A24AD" w:rsidRPr="002D4AD7">
        <w:rPr>
          <w:rtl/>
        </w:rPr>
        <w:t xml:space="preserve"> </w:t>
      </w:r>
      <w:r w:rsidR="00F0100F" w:rsidRPr="002D4AD7">
        <w:rPr>
          <w:rtl/>
        </w:rPr>
        <w:t>לה מסוחרים יותר עד שלבסוף הוצרך להתפשר עמה ועשו</w:t>
      </w:r>
      <w:r w:rsidR="006A24AD" w:rsidRPr="002D4AD7">
        <w:rPr>
          <w:rtl/>
        </w:rPr>
        <w:t xml:space="preserve"> </w:t>
      </w:r>
      <w:r w:rsidR="00F0100F" w:rsidRPr="002D4AD7">
        <w:rPr>
          <w:rtl/>
        </w:rPr>
        <w:t>שטר חוב ביניהם ונתפשר אז הכל ביניהם כאשר מפורש</w:t>
      </w:r>
      <w:r w:rsidR="006A24AD" w:rsidRPr="002D4AD7">
        <w:rPr>
          <w:rtl/>
        </w:rPr>
        <w:t xml:space="preserve"> </w:t>
      </w:r>
      <w:r w:rsidR="00F0100F" w:rsidRPr="002D4AD7">
        <w:rPr>
          <w:rtl/>
        </w:rPr>
        <w:t>בטענותיהן ראשונה ושלישית שהודה בפירוש שאז נתפשר הכל</w:t>
      </w:r>
      <w:r w:rsidR="006A24AD" w:rsidRPr="002D4AD7">
        <w:rPr>
          <w:rtl/>
        </w:rPr>
        <w:t xml:space="preserve"> </w:t>
      </w:r>
      <w:r w:rsidR="00F0100F" w:rsidRPr="002D4AD7">
        <w:rPr>
          <w:rtl/>
        </w:rPr>
        <w:t>ונתנה לו כתב על אלף טאליר ובאותו זמן בא הכתב לידו</w:t>
      </w:r>
      <w:r w:rsidR="006A24AD" w:rsidRPr="002D4AD7">
        <w:rPr>
          <w:rtl/>
        </w:rPr>
        <w:t xml:space="preserve"> </w:t>
      </w:r>
      <w:r w:rsidR="00F0100F" w:rsidRPr="002D4AD7">
        <w:rPr>
          <w:rtl/>
        </w:rPr>
        <w:t>בתורת משכון ולכן תובע כל חובו גם כל היזקותיו שהוצרך</w:t>
      </w:r>
      <w:r w:rsidR="006A24AD" w:rsidRPr="002D4AD7">
        <w:rPr>
          <w:rtl/>
        </w:rPr>
        <w:t xml:space="preserve"> </w:t>
      </w:r>
      <w:r w:rsidR="00F0100F" w:rsidRPr="002D4AD7">
        <w:rPr>
          <w:rtl/>
        </w:rPr>
        <w:t>להוציא על זה ולשלם לסוחרים</w:t>
      </w:r>
      <w:r w:rsidR="006A24AD" w:rsidRPr="002D4AD7">
        <w:rPr>
          <w:rtl/>
        </w:rPr>
        <w:t>.</w:t>
      </w:r>
      <w:r w:rsidR="00F0100F" w:rsidRPr="002D4AD7">
        <w:rPr>
          <w:rtl/>
        </w:rPr>
        <w:t xml:space="preserve"> ומרת מירל השיבה על זה</w:t>
      </w:r>
      <w:r w:rsidR="006A24AD" w:rsidRPr="002D4AD7">
        <w:rPr>
          <w:rtl/>
        </w:rPr>
        <w:t xml:space="preserve"> </w:t>
      </w:r>
      <w:r w:rsidR="00F0100F" w:rsidRPr="002D4AD7">
        <w:rPr>
          <w:rtl/>
        </w:rPr>
        <w:t>לא היו דברים מעולם שלא היה הכתב ממושכן ביד מאיר</w:t>
      </w:r>
      <w:r w:rsidR="006A24AD" w:rsidRPr="002D4AD7">
        <w:rPr>
          <w:rtl/>
        </w:rPr>
        <w:t xml:space="preserve"> </w:t>
      </w:r>
      <w:r w:rsidR="00F0100F" w:rsidRPr="002D4AD7">
        <w:rPr>
          <w:rtl/>
        </w:rPr>
        <w:t>פידלער גם מה שעשה שלא ברצונה נעשה ולא היה כחה</w:t>
      </w:r>
      <w:r w:rsidR="006A24AD" w:rsidRPr="002D4AD7">
        <w:rPr>
          <w:rtl/>
        </w:rPr>
        <w:t xml:space="preserve"> </w:t>
      </w:r>
      <w:r w:rsidR="00F0100F" w:rsidRPr="002D4AD7">
        <w:rPr>
          <w:rtl/>
        </w:rPr>
        <w:t>אצל זה גם מה שהלוה לה אח</w:t>
      </w:r>
      <w:r w:rsidR="006A24AD" w:rsidRPr="002D4AD7">
        <w:rPr>
          <w:rtl/>
        </w:rPr>
        <w:t>"</w:t>
      </w:r>
      <w:r w:rsidR="00F0100F" w:rsidRPr="002D4AD7">
        <w:rPr>
          <w:rtl/>
        </w:rPr>
        <w:t>כ לא היה באונס גם שהקיף</w:t>
      </w:r>
      <w:r w:rsidR="006A24AD" w:rsidRPr="002D4AD7">
        <w:rPr>
          <w:rtl/>
        </w:rPr>
        <w:t xml:space="preserve"> </w:t>
      </w:r>
      <w:r w:rsidR="00F0100F" w:rsidRPr="002D4AD7">
        <w:rPr>
          <w:rtl/>
        </w:rPr>
        <w:t>לה אח</w:t>
      </w:r>
      <w:r w:rsidR="006A24AD" w:rsidRPr="002D4AD7">
        <w:rPr>
          <w:rtl/>
        </w:rPr>
        <w:t>"</w:t>
      </w:r>
      <w:r w:rsidR="00F0100F" w:rsidRPr="002D4AD7">
        <w:rPr>
          <w:rtl/>
        </w:rPr>
        <w:t>כ והצריכה לעשות ואינה מגדת שום אונס גם קובלת</w:t>
      </w:r>
      <w:r w:rsidR="006A24AD" w:rsidRPr="002D4AD7">
        <w:rPr>
          <w:rtl/>
        </w:rPr>
        <w:t xml:space="preserve"> </w:t>
      </w:r>
      <w:r w:rsidR="00F0100F" w:rsidRPr="002D4AD7">
        <w:rPr>
          <w:rtl/>
        </w:rPr>
        <w:t>עליו שהקיף לה סחורה שלא היה שוה החציה גם אומרת</w:t>
      </w:r>
      <w:r w:rsidR="006A24AD" w:rsidRPr="002D4AD7">
        <w:rPr>
          <w:rtl/>
        </w:rPr>
        <w:t xml:space="preserve"> </w:t>
      </w:r>
      <w:r w:rsidR="00F0100F" w:rsidRPr="002D4AD7">
        <w:rPr>
          <w:rtl/>
        </w:rPr>
        <w:t>שמה שבעלה מביא כתבים עשה להציל ממונה כי שמעיה</w:t>
      </w:r>
      <w:r w:rsidR="006A24AD" w:rsidRPr="002D4AD7">
        <w:rPr>
          <w:rtl/>
        </w:rPr>
        <w:t xml:space="preserve"> </w:t>
      </w:r>
      <w:r w:rsidR="00F0100F" w:rsidRPr="002D4AD7">
        <w:rPr>
          <w:rtl/>
        </w:rPr>
        <w:t>רצה להפסיד כתבה והלך עמה בערמומיות וטוענת שלקח</w:t>
      </w:r>
      <w:r w:rsidR="006A24AD" w:rsidRPr="002D4AD7">
        <w:rPr>
          <w:rtl/>
        </w:rPr>
        <w:t xml:space="preserve"> </w:t>
      </w:r>
      <w:r w:rsidR="00F0100F" w:rsidRPr="002D4AD7">
        <w:rPr>
          <w:rtl/>
        </w:rPr>
        <w:t>ממנה ריבית ושאר דברים סוף שנתפשרה עמו מדעתו ובזה</w:t>
      </w:r>
      <w:r w:rsidR="006A24AD" w:rsidRPr="002D4AD7">
        <w:rPr>
          <w:rtl/>
        </w:rPr>
        <w:t xml:space="preserve"> </w:t>
      </w:r>
      <w:r w:rsidR="00F0100F" w:rsidRPr="002D4AD7">
        <w:rPr>
          <w:rtl/>
        </w:rPr>
        <w:t>שניהם אינם כופרים כי ההשואה כתובה לפני המשפט</w:t>
      </w:r>
      <w:r w:rsidR="006A24AD" w:rsidRPr="002D4AD7">
        <w:rPr>
          <w:rtl/>
        </w:rPr>
        <w:t xml:space="preserve"> </w:t>
      </w:r>
      <w:r w:rsidR="00F0100F" w:rsidRPr="002D4AD7">
        <w:rPr>
          <w:rtl/>
        </w:rPr>
        <w:t>(בליפס</w:t>
      </w:r>
      <w:r w:rsidR="006A24AD" w:rsidRPr="002D4AD7">
        <w:rPr>
          <w:rtl/>
        </w:rPr>
        <w:t>"</w:t>
      </w:r>
      <w:r w:rsidR="00F0100F" w:rsidRPr="002D4AD7">
        <w:rPr>
          <w:rtl/>
        </w:rPr>
        <w:t>ק) כנ</w:t>
      </w:r>
      <w:r w:rsidR="006A24AD" w:rsidRPr="002D4AD7">
        <w:rPr>
          <w:rtl/>
        </w:rPr>
        <w:t>"</w:t>
      </w:r>
      <w:r w:rsidR="00F0100F" w:rsidRPr="002D4AD7">
        <w:rPr>
          <w:rtl/>
        </w:rPr>
        <w:t>ל</w:t>
      </w:r>
      <w:r w:rsidR="006A24AD" w:rsidRPr="002D4AD7">
        <w:rPr>
          <w:rtl/>
        </w:rPr>
        <w:t>.</w:t>
      </w:r>
      <w:r w:rsidR="00F0100F" w:rsidRPr="002D4AD7">
        <w:rPr>
          <w:rtl/>
        </w:rPr>
        <w:t xml:space="preserve"> זהו החילוק הראשון</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השנית </w:t>
      </w:r>
      <w:r w:rsidRPr="002D4AD7">
        <w:rPr>
          <w:rStyle w:val="a3"/>
          <w:vertAlign w:val="superscript"/>
          <w:rtl/>
        </w:rPr>
        <w:t>@33</w:t>
      </w:r>
      <w:r w:rsidR="00F0100F" w:rsidRPr="002D4AD7">
        <w:rPr>
          <w:rtl/>
        </w:rPr>
        <w:t>עוד טוען שמעיה שאח"כ לא שלמה לו לזמן שהיתה</w:t>
      </w:r>
      <w:r w:rsidR="006A24AD" w:rsidRPr="002D4AD7">
        <w:rPr>
          <w:rtl/>
        </w:rPr>
        <w:t xml:space="preserve"> </w:t>
      </w:r>
      <w:r w:rsidR="00F0100F" w:rsidRPr="002D4AD7">
        <w:rPr>
          <w:rtl/>
        </w:rPr>
        <w:t>מחוייבת לשלם לו והוצרך לעשות עוד היזקות</w:t>
      </w:r>
      <w:r w:rsidR="006A24AD" w:rsidRPr="002D4AD7">
        <w:rPr>
          <w:rtl/>
        </w:rPr>
        <w:t xml:space="preserve"> </w:t>
      </w:r>
      <w:r w:rsidR="00F0100F" w:rsidRPr="002D4AD7">
        <w:rPr>
          <w:rtl/>
        </w:rPr>
        <w:t>אחרות על הראשונות לשלם לסוחרים שהקיף מהם גם</w:t>
      </w:r>
      <w:r w:rsidR="006A24AD" w:rsidRPr="002D4AD7">
        <w:rPr>
          <w:rtl/>
        </w:rPr>
        <w:t xml:space="preserve"> </w:t>
      </w:r>
      <w:r w:rsidR="00F0100F" w:rsidRPr="002D4AD7">
        <w:rPr>
          <w:rtl/>
        </w:rPr>
        <w:t>להוציא ולפזר בדבר משפטם ושהכתב היה מעוקל מבנה ליב</w:t>
      </w:r>
      <w:r w:rsidR="006A24AD" w:rsidRPr="002D4AD7">
        <w:rPr>
          <w:rtl/>
        </w:rPr>
        <w:t xml:space="preserve"> </w:t>
      </w:r>
      <w:r w:rsidR="00F0100F" w:rsidRPr="002D4AD7">
        <w:rPr>
          <w:rtl/>
        </w:rPr>
        <w:t>(והמרקרו"ב) הקטן עד שלזה לא היה ביכולתו למשכן הכתב</w:t>
      </w:r>
      <w:r w:rsidR="006A24AD" w:rsidRPr="002D4AD7">
        <w:rPr>
          <w:rtl/>
        </w:rPr>
        <w:t xml:space="preserve"> </w:t>
      </w:r>
      <w:r w:rsidR="00F0100F" w:rsidRPr="002D4AD7">
        <w:rPr>
          <w:rtl/>
        </w:rPr>
        <w:t>וכל זה גרם לו היזקות רבות והוצרך להגיד הדבר להדוכוס</w:t>
      </w:r>
      <w:r w:rsidR="006A24AD" w:rsidRPr="002D4AD7">
        <w:rPr>
          <w:rtl/>
        </w:rPr>
        <w:t xml:space="preserve"> </w:t>
      </w:r>
      <w:r w:rsidR="00F0100F" w:rsidRPr="002D4AD7">
        <w:rPr>
          <w:rtl/>
        </w:rPr>
        <w:t>ממייסן וכו' והדוכוס יעץ לו שיתרה בה שתפדה משכונה</w:t>
      </w:r>
      <w:r w:rsidR="006A24AD" w:rsidRPr="002D4AD7">
        <w:rPr>
          <w:rtl/>
        </w:rPr>
        <w:t xml:space="preserve"> </w:t>
      </w:r>
      <w:r w:rsidR="00F0100F" w:rsidRPr="002D4AD7">
        <w:rPr>
          <w:rtl/>
        </w:rPr>
        <w:t>ואם לא שיוכל למכור הכתב להדוכוס שהיה חייב לו והוא</w:t>
      </w:r>
      <w:r w:rsidR="006A24AD" w:rsidRPr="002D4AD7">
        <w:rPr>
          <w:rtl/>
        </w:rPr>
        <w:t xml:space="preserve"> </w:t>
      </w:r>
      <w:r w:rsidR="00F0100F" w:rsidRPr="002D4AD7">
        <w:rPr>
          <w:rtl/>
        </w:rPr>
        <w:t>לא עשה כן רק שהגיד לה הדבר אז בקשה ממנו בבכי</w:t>
      </w:r>
      <w:r w:rsidR="006A24AD" w:rsidRPr="002D4AD7">
        <w:rPr>
          <w:rtl/>
        </w:rPr>
        <w:t xml:space="preserve"> </w:t>
      </w:r>
      <w:r w:rsidR="00F0100F" w:rsidRPr="002D4AD7">
        <w:rPr>
          <w:rtl/>
        </w:rPr>
        <w:t>ובתחנונים שלא לעשות כזאת והיא תסע לבנה ליב לפדות</w:t>
      </w:r>
      <w:r w:rsidR="006A24AD" w:rsidRPr="002D4AD7">
        <w:rPr>
          <w:rtl/>
        </w:rPr>
        <w:t xml:space="preserve"> </w:t>
      </w:r>
      <w:r w:rsidR="00F0100F" w:rsidRPr="002D4AD7">
        <w:rPr>
          <w:rtl/>
        </w:rPr>
        <w:t>הכתב וטוענת שגם היה לה משפט ויום שהגביל הדוכוס</w:t>
      </w:r>
      <w:r w:rsidR="006A24AD" w:rsidRPr="002D4AD7">
        <w:rPr>
          <w:rtl/>
        </w:rPr>
        <w:t xml:space="preserve"> </w:t>
      </w:r>
      <w:r w:rsidR="00F0100F" w:rsidRPr="002D4AD7">
        <w:rPr>
          <w:rtl/>
        </w:rPr>
        <w:t>ממייסן לשפוט מחמת הכתב עם מי שעקלה עליו גם עם</w:t>
      </w:r>
      <w:r w:rsidR="006A24AD" w:rsidRPr="002D4AD7">
        <w:rPr>
          <w:rtl/>
        </w:rPr>
        <w:t xml:space="preserve"> </w:t>
      </w:r>
      <w:r w:rsidR="00F0100F" w:rsidRPr="002D4AD7">
        <w:rPr>
          <w:rtl/>
        </w:rPr>
        <w:t xml:space="preserve">שאר דברים שהיתה צריכה לשפוט בהן והיא נתנה </w:t>
      </w:r>
      <w:r w:rsidR="00F0100F" w:rsidRPr="002D4AD7">
        <w:rPr>
          <w:rtl/>
        </w:rPr>
        <w:lastRenderedPageBreak/>
        <w:t>לו כח</w:t>
      </w:r>
      <w:r w:rsidR="006A24AD" w:rsidRPr="002D4AD7">
        <w:rPr>
          <w:rtl/>
        </w:rPr>
        <w:t xml:space="preserve"> </w:t>
      </w:r>
      <w:r w:rsidR="00F0100F" w:rsidRPr="002D4AD7">
        <w:rPr>
          <w:rtl/>
        </w:rPr>
        <w:t>קודם נסיעתה לבנה שאם לא תבא לזמן שהגבילה תאבד</w:t>
      </w:r>
      <w:r w:rsidR="006A24AD" w:rsidRPr="002D4AD7">
        <w:rPr>
          <w:rtl/>
        </w:rPr>
        <w:t xml:space="preserve"> </w:t>
      </w:r>
      <w:r w:rsidR="00F0100F" w:rsidRPr="002D4AD7">
        <w:rPr>
          <w:rtl/>
        </w:rPr>
        <w:t>זכיותיה מן הכתב דהיינו שיהא לשמעיה הנ"ל עם בעלה</w:t>
      </w:r>
      <w:r w:rsidR="006A24AD" w:rsidRPr="002D4AD7">
        <w:rPr>
          <w:rtl/>
        </w:rPr>
        <w:t xml:space="preserve"> </w:t>
      </w:r>
      <w:r w:rsidR="00F0100F" w:rsidRPr="002D4AD7">
        <w:rPr>
          <w:rtl/>
        </w:rPr>
        <w:t>לשפוט הדבר וכאשר נסעה ולא באה גם בעלה היה חולה</w:t>
      </w:r>
      <w:r w:rsidR="006A24AD" w:rsidRPr="002D4AD7">
        <w:rPr>
          <w:rtl/>
        </w:rPr>
        <w:t xml:space="preserve"> </w:t>
      </w:r>
      <w:r w:rsidR="00F0100F" w:rsidRPr="002D4AD7">
        <w:rPr>
          <w:rtl/>
        </w:rPr>
        <w:t>לא יכול לעמוד למשפט הוצרך הוא להוציא הוצאות וליסע</w:t>
      </w:r>
      <w:r w:rsidR="006A24AD" w:rsidRPr="002D4AD7">
        <w:rPr>
          <w:rtl/>
        </w:rPr>
        <w:t xml:space="preserve"> </w:t>
      </w:r>
      <w:r w:rsidR="00F0100F" w:rsidRPr="002D4AD7">
        <w:rPr>
          <w:rtl/>
        </w:rPr>
        <w:t>ממקום למקום בדבר המשפט ולבטל מחייתו וכו'</w:t>
      </w:r>
      <w:r w:rsidR="006A24AD" w:rsidRPr="002D4AD7">
        <w:rPr>
          <w:rtl/>
        </w:rPr>
        <w:t>.</w:t>
      </w:r>
      <w:r w:rsidR="00F0100F" w:rsidRPr="002D4AD7">
        <w:rPr>
          <w:rtl/>
        </w:rPr>
        <w:t xml:space="preserve"> עוד טוען</w:t>
      </w:r>
      <w:r w:rsidR="006A24AD" w:rsidRPr="002D4AD7">
        <w:rPr>
          <w:rtl/>
        </w:rPr>
        <w:t xml:space="preserve"> </w:t>
      </w:r>
      <w:r w:rsidR="00F0100F" w:rsidRPr="002D4AD7">
        <w:rPr>
          <w:rtl/>
        </w:rPr>
        <w:t>שמשה שטענדיל כתב לו הרבה פעמים לפשר הדבר וצוהו</w:t>
      </w:r>
      <w:r w:rsidR="006A24AD" w:rsidRPr="002D4AD7">
        <w:rPr>
          <w:rtl/>
        </w:rPr>
        <w:t xml:space="preserve"> </w:t>
      </w:r>
      <w:r w:rsidR="00F0100F" w:rsidRPr="002D4AD7">
        <w:rPr>
          <w:rtl/>
        </w:rPr>
        <w:t>לבוא (לליפסק) לפשר הדבר ובא שמה ולא נמצא שם אדם</w:t>
      </w:r>
      <w:r w:rsidR="006A24AD" w:rsidRPr="002D4AD7">
        <w:rPr>
          <w:rtl/>
        </w:rPr>
        <w:t xml:space="preserve"> </w:t>
      </w:r>
      <w:r w:rsidR="00F0100F" w:rsidRPr="002D4AD7">
        <w:rPr>
          <w:rtl/>
        </w:rPr>
        <w:t>ואח"כ שמע שעקלה מעות בנה ליב והוא עשה עקול וכו'</w:t>
      </w:r>
      <w:r w:rsidR="006A24AD" w:rsidRPr="002D4AD7">
        <w:rPr>
          <w:rtl/>
        </w:rPr>
        <w:t xml:space="preserve"> </w:t>
      </w:r>
      <w:r w:rsidR="00F0100F" w:rsidRPr="002D4AD7">
        <w:rPr>
          <w:rtl/>
        </w:rPr>
        <w:t>עד שע"י זה נתפשר הדבר ביניהם שיתנו לו שמונה מאות</w:t>
      </w:r>
      <w:r w:rsidR="006A24AD" w:rsidRPr="002D4AD7">
        <w:rPr>
          <w:rtl/>
        </w:rPr>
        <w:t xml:space="preserve"> </w:t>
      </w:r>
      <w:r w:rsidR="00F0100F" w:rsidRPr="002D4AD7">
        <w:rPr>
          <w:rtl/>
        </w:rPr>
        <w:t>מזומנים דהיינו ג' מאות (משה שטענדיל) וה' מאות סוחר</w:t>
      </w:r>
      <w:r w:rsidR="006A24AD" w:rsidRPr="002D4AD7">
        <w:rPr>
          <w:rtl/>
        </w:rPr>
        <w:t xml:space="preserve"> </w:t>
      </w:r>
      <w:r w:rsidR="00F0100F" w:rsidRPr="002D4AD7">
        <w:rPr>
          <w:rtl/>
        </w:rPr>
        <w:t>א' ויניחו הכתב ביד שליש לכח שלשתן ושנם הוא היה יכול</w:t>
      </w:r>
      <w:r w:rsidR="006A24AD" w:rsidRPr="002D4AD7">
        <w:rPr>
          <w:rtl/>
        </w:rPr>
        <w:t xml:space="preserve"> </w:t>
      </w:r>
      <w:r w:rsidR="00F0100F" w:rsidRPr="002D4AD7">
        <w:rPr>
          <w:rtl/>
        </w:rPr>
        <w:t>ליקח עוד סחורה על הכתב וכו' וכאשר פתח העקול לא</w:t>
      </w:r>
      <w:r w:rsidR="006A24AD" w:rsidRPr="002D4AD7">
        <w:rPr>
          <w:rtl/>
        </w:rPr>
        <w:t xml:space="preserve"> </w:t>
      </w:r>
      <w:r w:rsidR="00F0100F" w:rsidRPr="002D4AD7">
        <w:rPr>
          <w:rtl/>
        </w:rPr>
        <w:t>קיים הסוחר הפשרה והניח למשפט רק ב' מאות והשאר לא</w:t>
      </w:r>
      <w:r w:rsidR="006A24AD" w:rsidRPr="002D4AD7">
        <w:rPr>
          <w:rtl/>
        </w:rPr>
        <w:t xml:space="preserve"> </w:t>
      </w:r>
      <w:r w:rsidR="00F0100F" w:rsidRPr="002D4AD7">
        <w:rPr>
          <w:rtl/>
        </w:rPr>
        <w:t>הניח והשופט צוהו ליקח השתי מאות וא"ל כשיבוא הכתב</w:t>
      </w:r>
      <w:r w:rsidR="006A24AD" w:rsidRPr="002D4AD7">
        <w:rPr>
          <w:rtl/>
        </w:rPr>
        <w:t xml:space="preserve"> </w:t>
      </w:r>
      <w:r w:rsidR="00F0100F" w:rsidRPr="002D4AD7">
        <w:rPr>
          <w:rtl/>
        </w:rPr>
        <w:t>להשלישו יתקן לו הפשרה כאשר עשו ביניהם בראשונה</w:t>
      </w:r>
      <w:r w:rsidR="006A24AD" w:rsidRPr="002D4AD7">
        <w:rPr>
          <w:rtl/>
        </w:rPr>
        <w:t xml:space="preserve"> </w:t>
      </w:r>
      <w:r w:rsidR="00F0100F" w:rsidRPr="002D4AD7">
        <w:rPr>
          <w:rtl/>
        </w:rPr>
        <w:t>והוצרך לעשות זה בהכרח מכח רוב אונס וכאשר בא אל</w:t>
      </w:r>
      <w:r w:rsidR="006A24AD" w:rsidRPr="002D4AD7">
        <w:rPr>
          <w:rtl/>
        </w:rPr>
        <w:t xml:space="preserve"> </w:t>
      </w:r>
      <w:r w:rsidR="00F0100F" w:rsidRPr="002D4AD7">
        <w:rPr>
          <w:rtl/>
        </w:rPr>
        <w:t>ביתו נתפס מן הדוכוס ולא היה יכול להביא שם הכתב</w:t>
      </w:r>
      <w:r w:rsidR="006A24AD" w:rsidRPr="002D4AD7">
        <w:rPr>
          <w:rtl/>
        </w:rPr>
        <w:t xml:space="preserve"> </w:t>
      </w:r>
      <w:r w:rsidR="00F0100F" w:rsidRPr="002D4AD7">
        <w:rPr>
          <w:rtl/>
        </w:rPr>
        <w:t>להשלישו ומכח אונס התפיסה לא היה יכול לגמור הפשרה</w:t>
      </w:r>
      <w:r w:rsidR="006A24AD" w:rsidRPr="002D4AD7">
        <w:rPr>
          <w:rtl/>
        </w:rPr>
        <w:t xml:space="preserve"> </w:t>
      </w:r>
      <w:r w:rsidR="00F0100F" w:rsidRPr="002D4AD7">
        <w:rPr>
          <w:rtl/>
        </w:rPr>
        <w:t>אך שלח בנו ושליח למקום הפשר שיביאו לו המעות למקום</w:t>
      </w:r>
      <w:r w:rsidR="006A24AD" w:rsidRPr="002D4AD7">
        <w:rPr>
          <w:rtl/>
        </w:rPr>
        <w:t xml:space="preserve"> </w:t>
      </w:r>
      <w:r w:rsidR="00F0100F" w:rsidRPr="002D4AD7">
        <w:rPr>
          <w:rtl/>
        </w:rPr>
        <w:t>תפיסתו ושם יקיים הפשרה להשליש הכתב ולא באו ולכן</w:t>
      </w:r>
      <w:r w:rsidR="006A24AD" w:rsidRPr="002D4AD7">
        <w:rPr>
          <w:rtl/>
        </w:rPr>
        <w:t xml:space="preserve"> </w:t>
      </w:r>
      <w:r w:rsidR="00F0100F" w:rsidRPr="002D4AD7">
        <w:rPr>
          <w:rtl/>
        </w:rPr>
        <w:t>מאחר שמצדו לא נבצרה הפשרה וברצונו היה לקיימה והם</w:t>
      </w:r>
      <w:r w:rsidR="006A24AD" w:rsidRPr="002D4AD7">
        <w:rPr>
          <w:rtl/>
        </w:rPr>
        <w:t xml:space="preserve"> </w:t>
      </w:r>
      <w:r w:rsidR="00F0100F" w:rsidRPr="002D4AD7">
        <w:rPr>
          <w:rtl/>
        </w:rPr>
        <w:t>לא קיימוה ולא באו אליו רק כתבו לו לשלוח הכתב שמה</w:t>
      </w:r>
      <w:r w:rsidR="006A24AD" w:rsidRPr="002D4AD7">
        <w:rPr>
          <w:rtl/>
        </w:rPr>
        <w:t xml:space="preserve"> </w:t>
      </w:r>
      <w:r w:rsidR="00F0100F" w:rsidRPr="002D4AD7">
        <w:rPr>
          <w:rtl/>
        </w:rPr>
        <w:t>ועשו זה כדי ליקח הכתב בחזקה מיד שולחיו מבקש כל</w:t>
      </w:r>
      <w:r w:rsidR="006A24AD" w:rsidRPr="002D4AD7">
        <w:rPr>
          <w:rtl/>
        </w:rPr>
        <w:t xml:space="preserve"> </w:t>
      </w:r>
      <w:r w:rsidR="00F0100F" w:rsidRPr="002D4AD7">
        <w:rPr>
          <w:rtl/>
        </w:rPr>
        <w:t>היזקותיו והוצאותיו שעברו עליו מזמן פשר הראשון שנכתבו</w:t>
      </w:r>
      <w:r w:rsidR="006A24AD" w:rsidRPr="002D4AD7">
        <w:rPr>
          <w:rtl/>
        </w:rPr>
        <w:t xml:space="preserve"> </w:t>
      </w:r>
      <w:r w:rsidR="00F0100F" w:rsidRPr="002D4AD7">
        <w:rPr>
          <w:rtl/>
        </w:rPr>
        <w:t>לו אלף טאליר בשטר</w:t>
      </w:r>
      <w:r w:rsidR="006A24AD" w:rsidRPr="002D4AD7">
        <w:rPr>
          <w:rtl/>
        </w:rPr>
        <w:t>.</w:t>
      </w:r>
      <w:r w:rsidR="00F0100F" w:rsidRPr="002D4AD7">
        <w:rPr>
          <w:rtl/>
        </w:rPr>
        <w:t xml:space="preserve"> והנה היא משיבה על קצת דברים</w:t>
      </w:r>
      <w:r w:rsidR="006A24AD" w:rsidRPr="002D4AD7">
        <w:rPr>
          <w:rtl/>
        </w:rPr>
        <w:t xml:space="preserve"> </w:t>
      </w:r>
      <w:r w:rsidR="00F0100F" w:rsidRPr="002D4AD7">
        <w:rPr>
          <w:rtl/>
        </w:rPr>
        <w:t>אלו להד</w:t>
      </w:r>
      <w:r w:rsidR="006A24AD" w:rsidRPr="002D4AD7">
        <w:rPr>
          <w:rtl/>
        </w:rPr>
        <w:t>"</w:t>
      </w:r>
      <w:r w:rsidR="00F0100F" w:rsidRPr="002D4AD7">
        <w:rPr>
          <w:rtl/>
        </w:rPr>
        <w:t>מ ואדרבא היא קובלת עליו שמסרה לדוכוס וביקש</w:t>
      </w:r>
      <w:r w:rsidR="006A24AD" w:rsidRPr="002D4AD7">
        <w:rPr>
          <w:rtl/>
        </w:rPr>
        <w:t xml:space="preserve"> </w:t>
      </w:r>
      <w:r w:rsidR="00F0100F" w:rsidRPr="002D4AD7">
        <w:rPr>
          <w:rtl/>
        </w:rPr>
        <w:t>לאבד כתבה והלך עמה בערכאות וביקש מן הדוכוס לתפסה</w:t>
      </w:r>
      <w:r w:rsidR="006A24AD" w:rsidRPr="002D4AD7">
        <w:rPr>
          <w:rtl/>
        </w:rPr>
        <w:t xml:space="preserve"> </w:t>
      </w:r>
      <w:r w:rsidR="00F0100F" w:rsidRPr="002D4AD7">
        <w:rPr>
          <w:rtl/>
        </w:rPr>
        <w:t>וגם עיקל על מעות</w:t>
      </w:r>
      <w:r w:rsidR="006A24AD" w:rsidRPr="002D4AD7">
        <w:rPr>
          <w:rtl/>
        </w:rPr>
        <w:t xml:space="preserve"> </w:t>
      </w:r>
      <w:r w:rsidR="00F0100F" w:rsidRPr="002D4AD7">
        <w:rPr>
          <w:rtl/>
        </w:rPr>
        <w:t>בנה ליב שלא כדת לכן מבקשת כל</w:t>
      </w:r>
      <w:r w:rsidR="006A24AD" w:rsidRPr="002D4AD7">
        <w:rPr>
          <w:rtl/>
        </w:rPr>
        <w:t xml:space="preserve"> </w:t>
      </w:r>
      <w:r w:rsidR="00F0100F" w:rsidRPr="002D4AD7">
        <w:rPr>
          <w:rtl/>
        </w:rPr>
        <w:t>היזקות ממנו וטוענת שהיו לה מליצים תמיד שעמדו על</w:t>
      </w:r>
      <w:r w:rsidR="006A24AD" w:rsidRPr="002D4AD7">
        <w:rPr>
          <w:rtl/>
        </w:rPr>
        <w:t xml:space="preserve"> </w:t>
      </w:r>
      <w:r w:rsidR="00F0100F" w:rsidRPr="002D4AD7">
        <w:rPr>
          <w:rtl/>
        </w:rPr>
        <w:t>המשמר של המשפט ומה שהיא לא באה ליום שהגבילה</w:t>
      </w:r>
      <w:r w:rsidR="006A24AD" w:rsidRPr="002D4AD7">
        <w:rPr>
          <w:rtl/>
        </w:rPr>
        <w:t xml:space="preserve"> </w:t>
      </w:r>
      <w:r w:rsidR="00F0100F" w:rsidRPr="002D4AD7">
        <w:rPr>
          <w:rtl/>
        </w:rPr>
        <w:t>היתה אנוסה וכו' ושלחה נחמן בעל כחה ואדרבה הוא לא</w:t>
      </w:r>
      <w:r w:rsidR="006A24AD" w:rsidRPr="002D4AD7">
        <w:rPr>
          <w:rtl/>
        </w:rPr>
        <w:t xml:space="preserve"> </w:t>
      </w:r>
      <w:r w:rsidR="00F0100F" w:rsidRPr="002D4AD7">
        <w:rPr>
          <w:rtl/>
        </w:rPr>
        <w:t>קיים הפשרה שביניהם ועי"ז באתה לידי היזקות גדולות</w:t>
      </w:r>
      <w:r w:rsidR="006A24AD" w:rsidRPr="002D4AD7">
        <w:rPr>
          <w:rtl/>
        </w:rPr>
        <w:t xml:space="preserve"> </w:t>
      </w:r>
      <w:r w:rsidR="00F0100F" w:rsidRPr="002D4AD7">
        <w:rPr>
          <w:rtl/>
        </w:rPr>
        <w:t>ומבקשת ממנו כל היזקותיה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השלישית </w:t>
      </w:r>
      <w:r w:rsidRPr="002D4AD7">
        <w:rPr>
          <w:rStyle w:val="a3"/>
          <w:vertAlign w:val="superscript"/>
          <w:rtl/>
        </w:rPr>
        <w:t>@33</w:t>
      </w:r>
      <w:r w:rsidR="00F0100F" w:rsidRPr="002D4AD7">
        <w:rPr>
          <w:rtl/>
        </w:rPr>
        <w:t>טוען שכאשר היה תפוס בתפיסה קשה נתנה</w:t>
      </w:r>
      <w:r w:rsidR="006A24AD" w:rsidRPr="002D4AD7">
        <w:rPr>
          <w:rtl/>
        </w:rPr>
        <w:t xml:space="preserve"> </w:t>
      </w:r>
      <w:r w:rsidR="00F0100F" w:rsidRPr="002D4AD7">
        <w:rPr>
          <w:rtl/>
        </w:rPr>
        <w:t>כחה למליץ א' והמליץ הלך עמו בקושי פתח כל</w:t>
      </w:r>
      <w:r w:rsidR="006A24AD" w:rsidRPr="002D4AD7">
        <w:rPr>
          <w:rtl/>
        </w:rPr>
        <w:t xml:space="preserve"> </w:t>
      </w:r>
      <w:r w:rsidR="00F0100F" w:rsidRPr="002D4AD7">
        <w:rPr>
          <w:rtl/>
        </w:rPr>
        <w:t>חדריו ובתי גנזיו ובקש הכתב ורצתה לקחתו בחזקה ממנו</w:t>
      </w:r>
      <w:r w:rsidR="006A24AD" w:rsidRPr="002D4AD7">
        <w:rPr>
          <w:rtl/>
        </w:rPr>
        <w:t xml:space="preserve"> </w:t>
      </w:r>
      <w:r w:rsidR="00F0100F" w:rsidRPr="002D4AD7">
        <w:rPr>
          <w:rtl/>
        </w:rPr>
        <w:t>וגזמה לו בעינויים ובשאר דברים גם אשתו ובניו הקטנים</w:t>
      </w:r>
      <w:r w:rsidR="006A24AD" w:rsidRPr="002D4AD7">
        <w:rPr>
          <w:rtl/>
        </w:rPr>
        <w:t xml:space="preserve"> </w:t>
      </w:r>
      <w:r w:rsidR="00F0100F" w:rsidRPr="002D4AD7">
        <w:rPr>
          <w:rtl/>
        </w:rPr>
        <w:t>הבעית בדברים אשר כן לא יעשה וכל זה היה בכחה גם</w:t>
      </w:r>
      <w:r w:rsidR="006A24AD" w:rsidRPr="002D4AD7">
        <w:rPr>
          <w:rtl/>
        </w:rPr>
        <w:t xml:space="preserve"> </w:t>
      </w:r>
      <w:r w:rsidR="00F0100F" w:rsidRPr="002D4AD7">
        <w:rPr>
          <w:rtl/>
        </w:rPr>
        <w:t>בעלה אביגדור מסרו כמה פעמים על גוף וממון וכל זה היה</w:t>
      </w:r>
      <w:r w:rsidR="006A24AD" w:rsidRPr="002D4AD7">
        <w:rPr>
          <w:rtl/>
        </w:rPr>
        <w:t xml:space="preserve"> </w:t>
      </w:r>
      <w:r w:rsidR="00F0100F" w:rsidRPr="002D4AD7">
        <w:rPr>
          <w:rtl/>
        </w:rPr>
        <w:t>ברצונה וברשותה גם מחוייבת לפצות את בעלה גם היא</w:t>
      </w:r>
      <w:r w:rsidR="006A24AD" w:rsidRPr="002D4AD7">
        <w:rPr>
          <w:rtl/>
        </w:rPr>
        <w:t xml:space="preserve"> </w:t>
      </w:r>
      <w:r w:rsidR="00F0100F" w:rsidRPr="002D4AD7">
        <w:rPr>
          <w:rtl/>
        </w:rPr>
        <w:t>הביאה צוויים אל הדוכוס לכופו שיתן הכתב או יענו אותו</w:t>
      </w:r>
      <w:r w:rsidR="006A24AD" w:rsidRPr="002D4AD7">
        <w:rPr>
          <w:rtl/>
        </w:rPr>
        <w:t xml:space="preserve"> </w:t>
      </w:r>
      <w:r w:rsidR="00F0100F" w:rsidRPr="002D4AD7">
        <w:rPr>
          <w:rtl/>
        </w:rPr>
        <w:t>ושאר הדברים הקובל עליה בדבר זה גם כי היה נפטר מתפיסת</w:t>
      </w:r>
      <w:r w:rsidR="006A24AD" w:rsidRPr="002D4AD7">
        <w:rPr>
          <w:rtl/>
        </w:rPr>
        <w:t xml:space="preserve"> </w:t>
      </w:r>
      <w:r w:rsidR="00F0100F" w:rsidRPr="002D4AD7">
        <w:rPr>
          <w:rtl/>
        </w:rPr>
        <w:t>הדוכוס רק היא עשתה שישב ב' שנים בתפיסה קשה כזאת</w:t>
      </w:r>
      <w:r w:rsidR="006A24AD" w:rsidRPr="002D4AD7">
        <w:rPr>
          <w:rtl/>
        </w:rPr>
        <w:t xml:space="preserve"> </w:t>
      </w:r>
      <w:r w:rsidR="00F0100F" w:rsidRPr="002D4AD7">
        <w:rPr>
          <w:rtl/>
        </w:rPr>
        <w:t>ע</w:t>
      </w:r>
      <w:r w:rsidR="006A24AD" w:rsidRPr="002D4AD7">
        <w:rPr>
          <w:rtl/>
        </w:rPr>
        <w:t>"</w:t>
      </w:r>
      <w:r w:rsidR="00F0100F" w:rsidRPr="002D4AD7">
        <w:rPr>
          <w:rtl/>
        </w:rPr>
        <w:t>י שחדים ועיקלה אותו בתפיסתו והלכה בערכאות ש"נ</w:t>
      </w:r>
      <w:r w:rsidR="006A24AD" w:rsidRPr="002D4AD7">
        <w:rPr>
          <w:rtl/>
        </w:rPr>
        <w:t xml:space="preserve"> </w:t>
      </w:r>
      <w:r w:rsidR="00F0100F" w:rsidRPr="002D4AD7">
        <w:rPr>
          <w:rtl/>
        </w:rPr>
        <w:t>ימים ושנים והרעה לו לעשות ולא שאלה שום מורה או</w:t>
      </w:r>
      <w:r w:rsidR="006A24AD" w:rsidRPr="002D4AD7">
        <w:rPr>
          <w:rtl/>
        </w:rPr>
        <w:t xml:space="preserve"> </w:t>
      </w:r>
      <w:r w:rsidR="00F0100F" w:rsidRPr="002D4AD7">
        <w:rPr>
          <w:rtl/>
        </w:rPr>
        <w:t>ב</w:t>
      </w:r>
      <w:r w:rsidR="006A24AD" w:rsidRPr="002D4AD7">
        <w:rPr>
          <w:rtl/>
        </w:rPr>
        <w:t>"</w:t>
      </w:r>
      <w:r w:rsidR="00F0100F" w:rsidRPr="002D4AD7">
        <w:rPr>
          <w:rtl/>
        </w:rPr>
        <w:t>ד אדרבה התרה בה אב</w:t>
      </w:r>
      <w:r w:rsidR="006A24AD" w:rsidRPr="002D4AD7">
        <w:rPr>
          <w:rtl/>
        </w:rPr>
        <w:t>"</w:t>
      </w:r>
      <w:r w:rsidR="00F0100F" w:rsidRPr="002D4AD7">
        <w:rPr>
          <w:rtl/>
        </w:rPr>
        <w:t>ד של ק</w:t>
      </w:r>
      <w:r w:rsidR="006A24AD" w:rsidRPr="002D4AD7">
        <w:rPr>
          <w:rtl/>
        </w:rPr>
        <w:t>"</w:t>
      </w:r>
      <w:r w:rsidR="00F0100F" w:rsidRPr="002D4AD7">
        <w:rPr>
          <w:rtl/>
        </w:rPr>
        <w:t>ק פראג ולא השגיחה</w:t>
      </w:r>
      <w:r w:rsidR="006A24AD" w:rsidRPr="002D4AD7">
        <w:rPr>
          <w:rtl/>
        </w:rPr>
        <w:t xml:space="preserve"> </w:t>
      </w:r>
      <w:r w:rsidR="00F0100F" w:rsidRPr="002D4AD7">
        <w:rPr>
          <w:rtl/>
        </w:rPr>
        <w:t>גם עברו הימים שהגביל להם הדוכוס ביחד כדי להמשיכו</w:t>
      </w:r>
      <w:r w:rsidR="006A24AD" w:rsidRPr="002D4AD7">
        <w:rPr>
          <w:rtl/>
        </w:rPr>
        <w:t xml:space="preserve"> </w:t>
      </w:r>
      <w:r w:rsidR="00F0100F" w:rsidRPr="002D4AD7">
        <w:rPr>
          <w:rtl/>
        </w:rPr>
        <w:lastRenderedPageBreak/>
        <w:t>בתפיסה גם התרה בה להיות לה צ</w:t>
      </w:r>
      <w:r w:rsidR="006A24AD" w:rsidRPr="002D4AD7">
        <w:rPr>
          <w:rtl/>
        </w:rPr>
        <w:t>"</w:t>
      </w:r>
      <w:r w:rsidR="00F0100F" w:rsidRPr="002D4AD7">
        <w:rPr>
          <w:rtl/>
        </w:rPr>
        <w:t>ד ולא רצתה שמוע לכן</w:t>
      </w:r>
      <w:r w:rsidR="006A24AD" w:rsidRPr="002D4AD7">
        <w:rPr>
          <w:rtl/>
        </w:rPr>
        <w:t xml:space="preserve"> </w:t>
      </w:r>
      <w:r w:rsidR="00F0100F" w:rsidRPr="002D4AD7">
        <w:rPr>
          <w:rtl/>
        </w:rPr>
        <w:t>מבקש ממנה היזקיו וצערו ובושתו ושבתו גם ליתן עליה</w:t>
      </w:r>
      <w:r w:rsidR="006A24AD" w:rsidRPr="002D4AD7">
        <w:rPr>
          <w:rtl/>
        </w:rPr>
        <w:t xml:space="preserve"> </w:t>
      </w:r>
      <w:r w:rsidR="00F0100F" w:rsidRPr="002D4AD7">
        <w:rPr>
          <w:rtl/>
        </w:rPr>
        <w:t>דין מסור</w:t>
      </w:r>
      <w:r w:rsidR="006A24AD" w:rsidRPr="002D4AD7">
        <w:rPr>
          <w:rtl/>
        </w:rPr>
        <w:t>.</w:t>
      </w:r>
      <w:r w:rsidR="00F0100F" w:rsidRPr="002D4AD7">
        <w:rPr>
          <w:rtl/>
        </w:rPr>
        <w:t xml:space="preserve"> והיא משיבה להד</w:t>
      </w:r>
      <w:r w:rsidR="006A24AD" w:rsidRPr="002D4AD7">
        <w:rPr>
          <w:rtl/>
        </w:rPr>
        <w:t>"</w:t>
      </w:r>
      <w:r w:rsidR="00F0100F" w:rsidRPr="002D4AD7">
        <w:rPr>
          <w:rtl/>
        </w:rPr>
        <w:t>מ על כל דברים אלו רק כי</w:t>
      </w:r>
      <w:r w:rsidR="006A24AD" w:rsidRPr="002D4AD7">
        <w:rPr>
          <w:rtl/>
        </w:rPr>
        <w:t xml:space="preserve"> </w:t>
      </w:r>
      <w:r w:rsidR="00F0100F" w:rsidRPr="002D4AD7">
        <w:rPr>
          <w:rtl/>
        </w:rPr>
        <w:t>הוא היה תפוס מן הדוכוס בעד חובותיו והיא לא החזיקה</w:t>
      </w:r>
      <w:r w:rsidR="006A24AD" w:rsidRPr="002D4AD7">
        <w:rPr>
          <w:rtl/>
        </w:rPr>
        <w:t xml:space="preserve"> </w:t>
      </w:r>
      <w:r w:rsidR="00F0100F" w:rsidRPr="002D4AD7">
        <w:rPr>
          <w:rtl/>
        </w:rPr>
        <w:t>אותו מעולם בתפיסה ומה שעשה המליץ גם בעלה עשה</w:t>
      </w:r>
      <w:r w:rsidR="006A24AD" w:rsidRPr="002D4AD7">
        <w:rPr>
          <w:rtl/>
        </w:rPr>
        <w:t xml:space="preserve"> </w:t>
      </w:r>
      <w:r w:rsidR="00F0100F" w:rsidRPr="002D4AD7">
        <w:rPr>
          <w:rtl/>
        </w:rPr>
        <w:t>שלא ברשותה כי לא היה להם כח על זה ומה שעברו הימים</w:t>
      </w:r>
      <w:r w:rsidR="006A24AD" w:rsidRPr="002D4AD7">
        <w:rPr>
          <w:rtl/>
        </w:rPr>
        <w:t xml:space="preserve"> </w:t>
      </w:r>
      <w:r w:rsidR="00F0100F" w:rsidRPr="002D4AD7">
        <w:rPr>
          <w:rtl/>
        </w:rPr>
        <w:t>המוגבלים היה באונס גם כי שלחה נחמן עם כחה גם מה</w:t>
      </w:r>
      <w:r w:rsidR="006A24AD" w:rsidRPr="002D4AD7">
        <w:rPr>
          <w:rtl/>
        </w:rPr>
        <w:t xml:space="preserve"> </w:t>
      </w:r>
      <w:r w:rsidR="00F0100F" w:rsidRPr="002D4AD7">
        <w:rPr>
          <w:rtl/>
        </w:rPr>
        <w:t>שעשתה בעש</w:t>
      </w:r>
      <w:r w:rsidR="006A24AD" w:rsidRPr="002D4AD7">
        <w:rPr>
          <w:rtl/>
        </w:rPr>
        <w:t>"</w:t>
      </w:r>
      <w:r w:rsidR="00F0100F" w:rsidRPr="002D4AD7">
        <w:rPr>
          <w:rtl/>
        </w:rPr>
        <w:t>נ לכופו ליתן כתבה הוצרכה לעשות כדי להציל</w:t>
      </w:r>
      <w:r w:rsidR="006A24AD" w:rsidRPr="002D4AD7">
        <w:rPr>
          <w:rtl/>
        </w:rPr>
        <w:t xml:space="preserve"> </w:t>
      </w:r>
      <w:r w:rsidR="00F0100F" w:rsidRPr="002D4AD7">
        <w:rPr>
          <w:rtl/>
        </w:rPr>
        <w:t>את שלה כי לא היה ב"ד באותה מדינה ועביד אינש דינא</w:t>
      </w:r>
      <w:r w:rsidR="006A24AD" w:rsidRPr="002D4AD7">
        <w:rPr>
          <w:rtl/>
        </w:rPr>
        <w:t xml:space="preserve"> </w:t>
      </w:r>
      <w:r w:rsidR="00F0100F" w:rsidRPr="002D4AD7">
        <w:rPr>
          <w:rtl/>
        </w:rPr>
        <w:t>לנפשיה וכו' ואדרבה היא קובלת עליו שהביאה לידי היזקות</w:t>
      </w:r>
      <w:r w:rsidR="006A24AD" w:rsidRPr="002D4AD7">
        <w:rPr>
          <w:rtl/>
        </w:rPr>
        <w:t xml:space="preserve"> </w:t>
      </w:r>
      <w:r w:rsidR="00F0100F" w:rsidRPr="002D4AD7">
        <w:rPr>
          <w:rtl/>
        </w:rPr>
        <w:t>גדולות שלא רצה להראות הכתב שלה למשפט ובזו היה תלוי</w:t>
      </w:r>
      <w:r w:rsidR="006A24AD" w:rsidRPr="002D4AD7">
        <w:rPr>
          <w:rtl/>
        </w:rPr>
        <w:t xml:space="preserve"> </w:t>
      </w:r>
      <w:r w:rsidR="00F0100F" w:rsidRPr="002D4AD7">
        <w:rPr>
          <w:rtl/>
        </w:rPr>
        <w:t>כל משפטיה וע</w:t>
      </w:r>
      <w:r w:rsidR="006A24AD" w:rsidRPr="002D4AD7">
        <w:rPr>
          <w:rtl/>
        </w:rPr>
        <w:t>"</w:t>
      </w:r>
      <w:r w:rsidR="00F0100F" w:rsidRPr="002D4AD7">
        <w:rPr>
          <w:rtl/>
        </w:rPr>
        <w:t>י זה הצריכה לפשר</w:t>
      </w:r>
      <w:r w:rsidR="006A24AD" w:rsidRPr="002D4AD7">
        <w:rPr>
          <w:rtl/>
        </w:rPr>
        <w:t xml:space="preserve"> </w:t>
      </w:r>
      <w:r w:rsidR="00F0100F" w:rsidRPr="002D4AD7">
        <w:rPr>
          <w:rtl/>
        </w:rPr>
        <w:t>ולהפסיד ז' אלפים</w:t>
      </w:r>
      <w:r w:rsidR="006A24AD" w:rsidRPr="002D4AD7">
        <w:rPr>
          <w:rtl/>
        </w:rPr>
        <w:t xml:space="preserve"> </w:t>
      </w:r>
      <w:r w:rsidR="00F0100F" w:rsidRPr="002D4AD7">
        <w:rPr>
          <w:rtl/>
        </w:rPr>
        <w:t>ומבקשת ממנו היזקותיה גם טוענת שהוא הלשין עליה פעמים</w:t>
      </w:r>
      <w:r w:rsidR="006A24AD" w:rsidRPr="002D4AD7">
        <w:rPr>
          <w:rtl/>
        </w:rPr>
        <w:t xml:space="preserve"> </w:t>
      </w:r>
      <w:r w:rsidR="00F0100F" w:rsidRPr="002D4AD7">
        <w:rPr>
          <w:rtl/>
        </w:rPr>
        <w:t>רבים ע"י (זופלצי"ר) שלו ומבקשת עליו דין</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הרביעית </w:t>
      </w:r>
      <w:r w:rsidRPr="002D4AD7">
        <w:rPr>
          <w:rStyle w:val="a3"/>
          <w:vertAlign w:val="superscript"/>
          <w:rtl/>
        </w:rPr>
        <w:t>@33</w:t>
      </w:r>
      <w:r w:rsidR="00F0100F" w:rsidRPr="002D4AD7">
        <w:rPr>
          <w:rtl/>
        </w:rPr>
        <w:t>הוא טוען שאחר כל זה נתפשר עם הדוכוס בעד</w:t>
      </w:r>
      <w:r w:rsidR="006A24AD" w:rsidRPr="002D4AD7">
        <w:rPr>
          <w:rtl/>
        </w:rPr>
        <w:t xml:space="preserve"> </w:t>
      </w:r>
      <w:r w:rsidR="00F0100F" w:rsidRPr="002D4AD7">
        <w:rPr>
          <w:rtl/>
        </w:rPr>
        <w:t>ה' מאות ריינש והמותר עד י"ב טאליר שהיה</w:t>
      </w:r>
      <w:r w:rsidR="006A24AD" w:rsidRPr="002D4AD7">
        <w:rPr>
          <w:rtl/>
        </w:rPr>
        <w:t xml:space="preserve"> </w:t>
      </w:r>
      <w:r w:rsidR="00F0100F" w:rsidRPr="002D4AD7">
        <w:rPr>
          <w:rtl/>
        </w:rPr>
        <w:t>חייב לדוכוס כל שנה מאה דאז היה לו לפרוע תוך ח' שנים</w:t>
      </w:r>
      <w:r w:rsidR="006A24AD" w:rsidRPr="002D4AD7">
        <w:rPr>
          <w:rtl/>
        </w:rPr>
        <w:t xml:space="preserve"> </w:t>
      </w:r>
      <w:r w:rsidR="00F0100F" w:rsidRPr="002D4AD7">
        <w:rPr>
          <w:rtl/>
        </w:rPr>
        <w:t>והוא התפשר עמה ע</w:t>
      </w:r>
      <w:r w:rsidR="006A24AD" w:rsidRPr="002D4AD7">
        <w:rPr>
          <w:rtl/>
        </w:rPr>
        <w:t>"</w:t>
      </w:r>
      <w:r w:rsidR="00F0100F" w:rsidRPr="002D4AD7">
        <w:rPr>
          <w:rtl/>
        </w:rPr>
        <w:t>י מהר</w:t>
      </w:r>
      <w:r w:rsidR="006A24AD" w:rsidRPr="002D4AD7">
        <w:rPr>
          <w:rtl/>
        </w:rPr>
        <w:t>"</w:t>
      </w:r>
      <w:r w:rsidR="00F0100F" w:rsidRPr="002D4AD7">
        <w:rPr>
          <w:rtl/>
        </w:rPr>
        <w:t>ז בעד י"ז מאות וחצי טאליר</w:t>
      </w:r>
      <w:r w:rsidR="006A24AD" w:rsidRPr="002D4AD7">
        <w:rPr>
          <w:rtl/>
        </w:rPr>
        <w:t xml:space="preserve"> </w:t>
      </w:r>
      <w:r w:rsidR="00F0100F" w:rsidRPr="002D4AD7">
        <w:rPr>
          <w:rtl/>
        </w:rPr>
        <w:t>ואף שלא נתרצה הוא כ</w:t>
      </w:r>
      <w:r w:rsidR="006A24AD" w:rsidRPr="002D4AD7">
        <w:rPr>
          <w:rtl/>
        </w:rPr>
        <w:t>"</w:t>
      </w:r>
      <w:r w:rsidR="00F0100F" w:rsidRPr="002D4AD7">
        <w:rPr>
          <w:rtl/>
        </w:rPr>
        <w:t>כ לידי פשרה זה כי הוא רצה י"ז</w:t>
      </w:r>
      <w:r w:rsidR="006A24AD" w:rsidRPr="002D4AD7">
        <w:rPr>
          <w:rtl/>
        </w:rPr>
        <w:t xml:space="preserve"> </w:t>
      </w:r>
      <w:r w:rsidR="00F0100F" w:rsidRPr="002D4AD7">
        <w:rPr>
          <w:rtl/>
        </w:rPr>
        <w:t>מאות מ</w:t>
      </w:r>
      <w:r w:rsidR="006A24AD" w:rsidRPr="002D4AD7">
        <w:rPr>
          <w:rtl/>
        </w:rPr>
        <w:t>"</w:t>
      </w:r>
      <w:r w:rsidR="00F0100F" w:rsidRPr="002D4AD7">
        <w:rPr>
          <w:rtl/>
        </w:rPr>
        <w:t>מ מהר"ז רצה ליתן משכונות בעד חמשים ולהבטיחו</w:t>
      </w:r>
      <w:r w:rsidR="006A24AD" w:rsidRPr="002D4AD7">
        <w:rPr>
          <w:rtl/>
        </w:rPr>
        <w:t xml:space="preserve"> </w:t>
      </w:r>
      <w:r w:rsidR="00F0100F" w:rsidRPr="002D4AD7">
        <w:rPr>
          <w:rtl/>
        </w:rPr>
        <w:t>על הפשר והיא לא אבתה שמוע וכתבה (זופליצי</w:t>
      </w:r>
      <w:r w:rsidR="006A24AD" w:rsidRPr="002D4AD7">
        <w:rPr>
          <w:rtl/>
        </w:rPr>
        <w:t>"</w:t>
      </w:r>
      <w:r w:rsidR="00F0100F" w:rsidRPr="002D4AD7">
        <w:rPr>
          <w:rtl/>
        </w:rPr>
        <w:t>ר) לדוכוס</w:t>
      </w:r>
      <w:r w:rsidR="006A24AD" w:rsidRPr="002D4AD7">
        <w:rPr>
          <w:rtl/>
        </w:rPr>
        <w:t xml:space="preserve"> </w:t>
      </w:r>
      <w:r w:rsidR="00F0100F" w:rsidRPr="002D4AD7">
        <w:rPr>
          <w:rtl/>
        </w:rPr>
        <w:t>איך ששמעיה רוצה ליקח י</w:t>
      </w:r>
      <w:r w:rsidR="006A24AD" w:rsidRPr="002D4AD7">
        <w:rPr>
          <w:rtl/>
        </w:rPr>
        <w:t>"</w:t>
      </w:r>
      <w:r w:rsidR="00F0100F" w:rsidRPr="002D4AD7">
        <w:rPr>
          <w:rtl/>
        </w:rPr>
        <w:t>ז מאות וחצי ממנה בעד הכתב</w:t>
      </w:r>
      <w:r w:rsidR="006A24AD" w:rsidRPr="002D4AD7">
        <w:rPr>
          <w:rtl/>
        </w:rPr>
        <w:t xml:space="preserve"> </w:t>
      </w:r>
      <w:r w:rsidR="00F0100F" w:rsidRPr="002D4AD7">
        <w:rPr>
          <w:rtl/>
        </w:rPr>
        <w:t>שלה שבידו ולכן יקח הדוכוס מתחילה י</w:t>
      </w:r>
      <w:r w:rsidR="006A24AD" w:rsidRPr="002D4AD7">
        <w:rPr>
          <w:rtl/>
        </w:rPr>
        <w:t>"</w:t>
      </w:r>
      <w:r w:rsidR="00F0100F" w:rsidRPr="002D4AD7">
        <w:rPr>
          <w:rtl/>
        </w:rPr>
        <w:t>ב מאות טאליר</w:t>
      </w:r>
      <w:r w:rsidR="006A24AD" w:rsidRPr="002D4AD7">
        <w:rPr>
          <w:rtl/>
        </w:rPr>
        <w:t xml:space="preserve"> </w:t>
      </w:r>
      <w:r w:rsidR="00F0100F" w:rsidRPr="002D4AD7">
        <w:rPr>
          <w:rtl/>
        </w:rPr>
        <w:t>והשאר תניח לפני יועציו לשפוט עמו בפניהם ובזה עשתה</w:t>
      </w:r>
      <w:r w:rsidR="006A24AD" w:rsidRPr="002D4AD7">
        <w:rPr>
          <w:rtl/>
        </w:rPr>
        <w:t xml:space="preserve"> </w:t>
      </w:r>
      <w:r w:rsidR="00F0100F" w:rsidRPr="002D4AD7">
        <w:rPr>
          <w:rtl/>
        </w:rPr>
        <w:t>לו היזק גדול שהרגיזה הדוכוס עליו ורצה שיתנו לו כל</w:t>
      </w:r>
      <w:r w:rsidR="006A24AD" w:rsidRPr="002D4AD7">
        <w:rPr>
          <w:rtl/>
        </w:rPr>
        <w:t xml:space="preserve"> </w:t>
      </w:r>
      <w:r w:rsidR="00F0100F" w:rsidRPr="002D4AD7">
        <w:rPr>
          <w:rtl/>
        </w:rPr>
        <w:t>מעותיו בפעם אחת ובקושי גדול השיג ע</w:t>
      </w:r>
      <w:r w:rsidR="006A24AD" w:rsidRPr="002D4AD7">
        <w:rPr>
          <w:rtl/>
        </w:rPr>
        <w:t>"</w:t>
      </w:r>
      <w:r w:rsidR="00F0100F" w:rsidRPr="002D4AD7">
        <w:rPr>
          <w:rtl/>
        </w:rPr>
        <w:t>י בקשות היועצים</w:t>
      </w:r>
      <w:r w:rsidR="006A24AD" w:rsidRPr="002D4AD7">
        <w:rPr>
          <w:rtl/>
        </w:rPr>
        <w:t xml:space="preserve"> </w:t>
      </w:r>
      <w:r w:rsidR="00F0100F" w:rsidRPr="002D4AD7">
        <w:rPr>
          <w:rtl/>
        </w:rPr>
        <w:t>שלקח הדוכוס ז' מאות טאליר בתחילה והשאר ישלם לו על</w:t>
      </w:r>
      <w:r w:rsidR="006A24AD" w:rsidRPr="002D4AD7">
        <w:rPr>
          <w:rtl/>
        </w:rPr>
        <w:t xml:space="preserve"> </w:t>
      </w:r>
      <w:r w:rsidR="00F0100F" w:rsidRPr="002D4AD7">
        <w:rPr>
          <w:rtl/>
        </w:rPr>
        <w:t>ב' שנים ואומר שכל זה עשתה להכעיס ולהפסידו כי אנשים</w:t>
      </w:r>
      <w:r w:rsidR="006A24AD" w:rsidRPr="002D4AD7">
        <w:rPr>
          <w:rtl/>
        </w:rPr>
        <w:t xml:space="preserve"> </w:t>
      </w:r>
      <w:r w:rsidR="00F0100F" w:rsidRPr="002D4AD7">
        <w:rPr>
          <w:rtl/>
        </w:rPr>
        <w:t>כשרים מיחו בה שלא לגלות לדוכוס והיא עברה על דבריהם</w:t>
      </w:r>
      <w:r w:rsidR="006A24AD" w:rsidRPr="002D4AD7">
        <w:rPr>
          <w:rtl/>
        </w:rPr>
        <w:t xml:space="preserve"> </w:t>
      </w:r>
      <w:r w:rsidR="00F0100F" w:rsidRPr="002D4AD7">
        <w:rPr>
          <w:rtl/>
        </w:rPr>
        <w:t>ובזה עשתה לו היזקות גדולות מלבד ההיזק הנגלה לכל</w:t>
      </w:r>
      <w:r w:rsidR="006A24AD" w:rsidRPr="002D4AD7">
        <w:rPr>
          <w:rtl/>
        </w:rPr>
        <w:t xml:space="preserve"> </w:t>
      </w:r>
      <w:r w:rsidR="00F0100F" w:rsidRPr="002D4AD7">
        <w:rPr>
          <w:rtl/>
        </w:rPr>
        <w:t>שקלקלה לו הפשרה הראשונה שהיה לו עם הדוכוס על</w:t>
      </w:r>
      <w:r w:rsidR="006A24AD" w:rsidRPr="002D4AD7">
        <w:rPr>
          <w:rtl/>
        </w:rPr>
        <w:t xml:space="preserve"> </w:t>
      </w:r>
      <w:r w:rsidR="00F0100F" w:rsidRPr="002D4AD7">
        <w:rPr>
          <w:rtl/>
        </w:rPr>
        <w:t>שמנה שנים ועכשיו הוצרך לפרוע בשתי שנים ובתחילה היה</w:t>
      </w:r>
      <w:r w:rsidR="006A24AD" w:rsidRPr="002D4AD7">
        <w:rPr>
          <w:rtl/>
        </w:rPr>
        <w:t xml:space="preserve"> </w:t>
      </w:r>
      <w:r w:rsidR="00F0100F" w:rsidRPr="002D4AD7">
        <w:rPr>
          <w:rtl/>
        </w:rPr>
        <w:t>לו ליתן רק ה' מאות ריינש ועכשיו שבע מאות טאליר</w:t>
      </w:r>
      <w:r w:rsidR="006A24AD" w:rsidRPr="002D4AD7">
        <w:rPr>
          <w:rtl/>
        </w:rPr>
        <w:t xml:space="preserve">. </w:t>
      </w:r>
      <w:r w:rsidR="00F0100F" w:rsidRPr="002D4AD7">
        <w:rPr>
          <w:rtl/>
        </w:rPr>
        <w:t>והיא טוענת על זה אדרבא מה שעשתה (זופלציר) עשתה</w:t>
      </w:r>
      <w:r w:rsidR="006A24AD" w:rsidRPr="002D4AD7">
        <w:rPr>
          <w:rtl/>
        </w:rPr>
        <w:t xml:space="preserve"> </w:t>
      </w:r>
      <w:r w:rsidR="00F0100F" w:rsidRPr="002D4AD7">
        <w:rPr>
          <w:rtl/>
        </w:rPr>
        <w:t>ברצון הר</w:t>
      </w:r>
      <w:r w:rsidR="006A24AD" w:rsidRPr="002D4AD7">
        <w:rPr>
          <w:rtl/>
        </w:rPr>
        <w:t>"</w:t>
      </w:r>
      <w:r w:rsidR="00F0100F" w:rsidRPr="002D4AD7">
        <w:rPr>
          <w:rtl/>
        </w:rPr>
        <w:t>ז ואברהם שוואלינג גם כי עשתה לטובתו שיפטור</w:t>
      </w:r>
      <w:r w:rsidR="006A24AD" w:rsidRPr="002D4AD7">
        <w:rPr>
          <w:rtl/>
        </w:rPr>
        <w:t xml:space="preserve"> </w:t>
      </w:r>
      <w:r w:rsidR="00F0100F" w:rsidRPr="002D4AD7">
        <w:rPr>
          <w:rtl/>
        </w:rPr>
        <w:t>מן התפיסה, ומה שאומר שנתקלקלה פשרה שלו אומרת שלא</w:t>
      </w:r>
      <w:r w:rsidR="006A24AD" w:rsidRPr="002D4AD7">
        <w:rPr>
          <w:rtl/>
        </w:rPr>
        <w:t xml:space="preserve"> </w:t>
      </w:r>
      <w:r w:rsidR="00F0100F" w:rsidRPr="002D4AD7">
        <w:rPr>
          <w:rtl/>
        </w:rPr>
        <w:t>ידעה מזה ומי יודע אם היה לו פשרה עם הדוכוס גם</w:t>
      </w:r>
      <w:r w:rsidR="006A24AD" w:rsidRPr="002D4AD7">
        <w:rPr>
          <w:rtl/>
        </w:rPr>
        <w:t xml:space="preserve"> </w:t>
      </w:r>
      <w:r w:rsidR="00F0100F" w:rsidRPr="002D4AD7">
        <w:rPr>
          <w:rtl/>
        </w:rPr>
        <w:t>אומרת שמה שעשתה עשתה להציל כתבה ולהציל ממונה כי</w:t>
      </w:r>
      <w:r w:rsidR="006A24AD" w:rsidRPr="002D4AD7">
        <w:rPr>
          <w:rtl/>
        </w:rPr>
        <w:t xml:space="preserve"> </w:t>
      </w:r>
      <w:r w:rsidR="00F0100F" w:rsidRPr="002D4AD7">
        <w:rPr>
          <w:rtl/>
        </w:rPr>
        <w:t>היתה מתייראה שלא תמכרו מאחר שלא נגמרה פשרה ביניהם</w:t>
      </w:r>
      <w:r w:rsidR="006A24AD" w:rsidRPr="002D4AD7">
        <w:rPr>
          <w:rtl/>
        </w:rPr>
        <w:t xml:space="preserve">. </w:t>
      </w:r>
      <w:r w:rsidR="00F0100F" w:rsidRPr="002D4AD7">
        <w:rPr>
          <w:rtl/>
        </w:rPr>
        <w:t>הנה אלו הם ד' יסודות המחלוקות אשר להם הריב וכל</w:t>
      </w:r>
      <w:r w:rsidR="006A24AD" w:rsidRPr="002D4AD7">
        <w:rPr>
          <w:rtl/>
        </w:rPr>
        <w:t xml:space="preserve"> </w:t>
      </w:r>
      <w:r w:rsidR="00F0100F" w:rsidRPr="002D4AD7">
        <w:rPr>
          <w:rtl/>
        </w:rPr>
        <w:t>אחד הביא עדות וראיות המספיקות לדעתו כאשר נתבאר</w:t>
      </w:r>
      <w:r w:rsidR="006A24AD" w:rsidRPr="002D4AD7">
        <w:rPr>
          <w:rtl/>
        </w:rPr>
        <w:t xml:space="preserve"> </w:t>
      </w:r>
      <w:r w:rsidR="00F0100F" w:rsidRPr="002D4AD7">
        <w:rPr>
          <w:rtl/>
        </w:rPr>
        <w:t>לפנים גם האריכו באומדנות המוכיחות ושאינן מוכיחות</w:t>
      </w:r>
      <w:r w:rsidR="006A24AD" w:rsidRPr="002D4AD7">
        <w:rPr>
          <w:rtl/>
        </w:rPr>
        <w:t xml:space="preserve"> </w:t>
      </w:r>
      <w:r w:rsidR="00F0100F" w:rsidRPr="002D4AD7">
        <w:rPr>
          <w:rtl/>
        </w:rPr>
        <w:t>רבות מלכתוב עוד נמשך לזה טענה חמישית שנפלה ביניהם</w:t>
      </w:r>
      <w:r w:rsidR="006A24AD" w:rsidRPr="002D4AD7">
        <w:rPr>
          <w:rtl/>
        </w:rPr>
        <w:t xml:space="preserve"> </w:t>
      </w:r>
      <w:r w:rsidR="00F0100F" w:rsidRPr="002D4AD7">
        <w:rPr>
          <w:rtl/>
        </w:rPr>
        <w:t>ששמעיה הנ</w:t>
      </w:r>
      <w:r w:rsidR="006A24AD" w:rsidRPr="002D4AD7">
        <w:rPr>
          <w:rtl/>
        </w:rPr>
        <w:t>"</w:t>
      </w:r>
      <w:r w:rsidR="00F0100F" w:rsidRPr="002D4AD7">
        <w:rPr>
          <w:rtl/>
        </w:rPr>
        <w:t>ל טוען בטענתו השלישית שאחר שעשו הפשרה</w:t>
      </w:r>
      <w:r w:rsidR="006A24AD" w:rsidRPr="002D4AD7">
        <w:rPr>
          <w:rtl/>
        </w:rPr>
        <w:t xml:space="preserve"> </w:t>
      </w:r>
      <w:r w:rsidR="00F0100F" w:rsidRPr="002D4AD7">
        <w:rPr>
          <w:rtl/>
        </w:rPr>
        <w:t>האחרונה ביניהם דהיינו שקיבל י</w:t>
      </w:r>
      <w:r w:rsidR="006A24AD" w:rsidRPr="002D4AD7">
        <w:rPr>
          <w:rtl/>
        </w:rPr>
        <w:t>"</w:t>
      </w:r>
      <w:r w:rsidR="00F0100F" w:rsidRPr="002D4AD7">
        <w:rPr>
          <w:rtl/>
        </w:rPr>
        <w:t>ב מאות טאליר וה' מאות</w:t>
      </w:r>
      <w:r w:rsidR="006A24AD" w:rsidRPr="002D4AD7">
        <w:rPr>
          <w:rtl/>
        </w:rPr>
        <w:t xml:space="preserve"> </w:t>
      </w:r>
      <w:r w:rsidR="00F0100F" w:rsidRPr="002D4AD7">
        <w:rPr>
          <w:rtl/>
        </w:rPr>
        <w:t>וחצי מונחים על ד"י וקבלו עליהם הפשר בק</w:t>
      </w:r>
      <w:r w:rsidR="006A24AD" w:rsidRPr="002D4AD7">
        <w:rPr>
          <w:rtl/>
        </w:rPr>
        <w:t>"</w:t>
      </w:r>
      <w:r w:rsidR="00F0100F" w:rsidRPr="002D4AD7">
        <w:rPr>
          <w:rtl/>
        </w:rPr>
        <w:t>ס בח</w:t>
      </w:r>
      <w:r w:rsidR="006A24AD" w:rsidRPr="002D4AD7">
        <w:rPr>
          <w:rtl/>
        </w:rPr>
        <w:t>"</w:t>
      </w:r>
      <w:r w:rsidR="00F0100F" w:rsidRPr="002D4AD7">
        <w:rPr>
          <w:rtl/>
        </w:rPr>
        <w:t>ח</w:t>
      </w:r>
      <w:r w:rsidR="006A24AD" w:rsidRPr="002D4AD7">
        <w:rPr>
          <w:rtl/>
        </w:rPr>
        <w:t xml:space="preserve"> </w:t>
      </w:r>
      <w:r w:rsidR="00F0100F" w:rsidRPr="002D4AD7">
        <w:rPr>
          <w:rtl/>
        </w:rPr>
        <w:t xml:space="preserve">ובכתיבת ידן באיבוד זכיות </w:t>
      </w:r>
      <w:r w:rsidR="00F0100F" w:rsidRPr="002D4AD7">
        <w:rPr>
          <w:rtl/>
        </w:rPr>
        <w:lastRenderedPageBreak/>
        <w:t>עברה הפשרה כמה פעמים</w:t>
      </w:r>
      <w:r w:rsidR="006A24AD" w:rsidRPr="002D4AD7">
        <w:rPr>
          <w:rtl/>
        </w:rPr>
        <w:t xml:space="preserve"> </w:t>
      </w:r>
      <w:r w:rsidR="00F0100F" w:rsidRPr="002D4AD7">
        <w:rPr>
          <w:rtl/>
        </w:rPr>
        <w:t>וחזרה והלכה בערכאות והתרו בה ולא השגיחה ולכן מבקש</w:t>
      </w:r>
      <w:r w:rsidR="006A24AD" w:rsidRPr="002D4AD7">
        <w:rPr>
          <w:rtl/>
        </w:rPr>
        <w:t xml:space="preserve"> </w:t>
      </w:r>
      <w:r w:rsidR="00F0100F" w:rsidRPr="002D4AD7">
        <w:rPr>
          <w:rtl/>
        </w:rPr>
        <w:t>המעות המונחים עם כל היזקותיו בלא דין ודת מאחר</w:t>
      </w:r>
      <w:r w:rsidR="006A24AD" w:rsidRPr="002D4AD7">
        <w:rPr>
          <w:rtl/>
        </w:rPr>
        <w:t xml:space="preserve"> </w:t>
      </w:r>
      <w:r w:rsidR="00F0100F" w:rsidRPr="002D4AD7">
        <w:rPr>
          <w:rtl/>
        </w:rPr>
        <w:t>שאבדה זכיותיה והיא אומרת שלא אבדה זכיותיה שלא</w:t>
      </w:r>
      <w:r w:rsidR="006A24AD" w:rsidRPr="002D4AD7">
        <w:rPr>
          <w:rtl/>
        </w:rPr>
        <w:t xml:space="preserve"> </w:t>
      </w:r>
      <w:r w:rsidR="00F0100F" w:rsidRPr="002D4AD7">
        <w:rPr>
          <w:rtl/>
        </w:rPr>
        <w:t>עשתה כלום גם מה שעשתה עשתה בהתרת בני פוזנא</w:t>
      </w:r>
      <w:r w:rsidR="006A24AD" w:rsidRPr="002D4AD7">
        <w:rPr>
          <w:rtl/>
        </w:rPr>
        <w:t>.</w:t>
      </w:r>
      <w:r w:rsidR="00F0100F" w:rsidRPr="002D4AD7">
        <w:rPr>
          <w:rtl/>
        </w:rPr>
        <w:t xml:space="preserve"> עוד</w:t>
      </w:r>
      <w:r w:rsidR="006A24AD" w:rsidRPr="002D4AD7">
        <w:rPr>
          <w:rtl/>
        </w:rPr>
        <w:t xml:space="preserve"> </w:t>
      </w:r>
      <w:r w:rsidR="00F0100F" w:rsidRPr="002D4AD7">
        <w:rPr>
          <w:rtl/>
        </w:rPr>
        <w:t>נפלה מחלוקת קטנה בערך אל הראשונות שמירל תובעת</w:t>
      </w:r>
      <w:r w:rsidR="006A24AD" w:rsidRPr="002D4AD7">
        <w:rPr>
          <w:rtl/>
        </w:rPr>
        <w:t xml:space="preserve"> </w:t>
      </w:r>
      <w:r w:rsidR="00F0100F" w:rsidRPr="002D4AD7">
        <w:rPr>
          <w:rtl/>
        </w:rPr>
        <w:t>משמעיה משכונות שבידו שהן שלה ואומרת שהן בכלל פשרה</w:t>
      </w:r>
      <w:r w:rsidR="006A24AD" w:rsidRPr="002D4AD7">
        <w:rPr>
          <w:rtl/>
        </w:rPr>
        <w:t xml:space="preserve"> </w:t>
      </w:r>
      <w:r w:rsidR="00F0100F" w:rsidRPr="002D4AD7">
        <w:rPr>
          <w:rtl/>
        </w:rPr>
        <w:t>שעשתה עמו והוא אומר להד</w:t>
      </w:r>
      <w:r w:rsidR="006A24AD" w:rsidRPr="002D4AD7">
        <w:rPr>
          <w:rtl/>
        </w:rPr>
        <w:t>"</w:t>
      </w:r>
      <w:r w:rsidR="00F0100F" w:rsidRPr="002D4AD7">
        <w:rPr>
          <w:rtl/>
        </w:rPr>
        <w:t>מ אלא משכונות אלו סטראי</w:t>
      </w:r>
      <w:r w:rsidR="006A24AD" w:rsidRPr="002D4AD7">
        <w:rPr>
          <w:rtl/>
        </w:rPr>
        <w:t xml:space="preserve"> </w:t>
      </w:r>
      <w:r w:rsidR="00F0100F" w:rsidRPr="002D4AD7">
        <w:rPr>
          <w:rtl/>
        </w:rPr>
        <w:t>נינהו שהרי לא נכתבו בשטר פשר</w:t>
      </w:r>
      <w:r w:rsidR="006A24AD" w:rsidRPr="002D4AD7">
        <w:rPr>
          <w:rtl/>
        </w:rPr>
        <w:t>.</w:t>
      </w:r>
      <w:r w:rsidR="00F0100F" w:rsidRPr="002D4AD7">
        <w:rPr>
          <w:rtl/>
        </w:rPr>
        <w:t xml:space="preserve"> עד הנה הגיע דברי</w:t>
      </w:r>
      <w:r w:rsidR="006A24AD" w:rsidRPr="002D4AD7">
        <w:rPr>
          <w:rtl/>
        </w:rPr>
        <w:t xml:space="preserve"> </w:t>
      </w:r>
      <w:r w:rsidR="00F0100F" w:rsidRPr="002D4AD7">
        <w:rPr>
          <w:rtl/>
        </w:rPr>
        <w:t>מחלוקותן וריבותם אשר בשעריהם</w:t>
      </w:r>
      <w:r w:rsidR="006A24AD" w:rsidRPr="002D4AD7">
        <w:rPr>
          <w:rtl/>
        </w:rPr>
        <w:t>.</w:t>
      </w:r>
      <w:r w:rsidR="00F0100F" w:rsidRPr="002D4AD7">
        <w:rPr>
          <w:rtl/>
        </w:rPr>
        <w:t xml:space="preserve"> והנה אענה על ראשון</w:t>
      </w:r>
      <w:r w:rsidR="006A24AD" w:rsidRPr="002D4AD7">
        <w:rPr>
          <w:rtl/>
        </w:rPr>
        <w:t xml:space="preserve"> </w:t>
      </w:r>
      <w:r w:rsidR="00F0100F" w:rsidRPr="002D4AD7">
        <w:rPr>
          <w:rtl/>
        </w:rPr>
        <w:t>ראשון ואחרון אחרון בעזר הש"י</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דבר פשוט וברור הוא דאע"ג דאין אותיות</w:t>
      </w:r>
      <w:r w:rsidR="006A24AD" w:rsidRPr="002D4AD7">
        <w:rPr>
          <w:rtl/>
        </w:rPr>
        <w:t xml:space="preserve"> </w:t>
      </w:r>
      <w:r w:rsidR="00F0100F" w:rsidRPr="002D4AD7">
        <w:rPr>
          <w:rtl/>
        </w:rPr>
        <w:t>נקנות אלא בכתיבה ומסירה מ"מ יוכל האדם</w:t>
      </w:r>
      <w:r w:rsidR="006A24AD" w:rsidRPr="002D4AD7">
        <w:rPr>
          <w:rtl/>
        </w:rPr>
        <w:t xml:space="preserve"> </w:t>
      </w:r>
      <w:r w:rsidR="00F0100F" w:rsidRPr="002D4AD7">
        <w:rPr>
          <w:rtl/>
        </w:rPr>
        <w:t>לתפסן בידו למשכון עד שיפרע לו מה שחייב לו בעל השטר</w:t>
      </w:r>
      <w:r w:rsidR="006A24AD" w:rsidRPr="002D4AD7">
        <w:rPr>
          <w:rtl/>
        </w:rPr>
        <w:t xml:space="preserve"> </w:t>
      </w:r>
      <w:r w:rsidR="00F0100F" w:rsidRPr="002D4AD7">
        <w:rPr>
          <w:rtl/>
        </w:rPr>
        <w:t>וכדאיתא בהדיא בתוספות פרק הכותב (דף פ</w:t>
      </w:r>
      <w:r w:rsidR="006A24AD" w:rsidRPr="002D4AD7">
        <w:rPr>
          <w:rtl/>
        </w:rPr>
        <w:t>"</w:t>
      </w:r>
      <w:r w:rsidR="00F0100F" w:rsidRPr="002D4AD7">
        <w:rPr>
          <w:rtl/>
        </w:rPr>
        <w:t>ה) גבי ההיא</w:t>
      </w:r>
      <w:r w:rsidR="006A24AD" w:rsidRPr="002D4AD7">
        <w:rPr>
          <w:rtl/>
        </w:rPr>
        <w:t xml:space="preserve"> </w:t>
      </w:r>
      <w:r w:rsidR="00F0100F" w:rsidRPr="002D4AD7">
        <w:rPr>
          <w:rtl/>
        </w:rPr>
        <w:t>איתתא דהוו מפקדי גבה מלוגא דשטרי אתו יורשים קא</w:t>
      </w:r>
      <w:r w:rsidR="006A24AD" w:rsidRPr="002D4AD7">
        <w:rPr>
          <w:rtl/>
        </w:rPr>
        <w:t xml:space="preserve"> </w:t>
      </w:r>
      <w:r w:rsidR="00F0100F" w:rsidRPr="002D4AD7">
        <w:rPr>
          <w:rtl/>
        </w:rPr>
        <w:t>תבעי ליה מינה וכו'</w:t>
      </w:r>
      <w:r w:rsidR="006A24AD" w:rsidRPr="002D4AD7">
        <w:rPr>
          <w:rtl/>
        </w:rPr>
        <w:t>,</w:t>
      </w:r>
      <w:r w:rsidR="00F0100F" w:rsidRPr="002D4AD7">
        <w:rPr>
          <w:rtl/>
        </w:rPr>
        <w:t xml:space="preserve"> וכתבו התוס' אע"ג דתפיס שט</w:t>
      </w:r>
      <w:r w:rsidR="006A24AD" w:rsidRPr="002D4AD7">
        <w:rPr>
          <w:rtl/>
        </w:rPr>
        <w:t>"</w:t>
      </w:r>
      <w:r w:rsidR="00F0100F" w:rsidRPr="002D4AD7">
        <w:rPr>
          <w:rtl/>
        </w:rPr>
        <w:t>ח לא</w:t>
      </w:r>
      <w:r w:rsidR="006A24AD" w:rsidRPr="002D4AD7">
        <w:rPr>
          <w:rtl/>
        </w:rPr>
        <w:t xml:space="preserve"> </w:t>
      </w:r>
      <w:r w:rsidR="00F0100F" w:rsidRPr="002D4AD7">
        <w:rPr>
          <w:rtl/>
        </w:rPr>
        <w:t>מהני לגבות החוב דלא עדיפי ממסירה אלא דע</w:t>
      </w:r>
      <w:r w:rsidR="006A24AD" w:rsidRPr="002D4AD7">
        <w:rPr>
          <w:rtl/>
        </w:rPr>
        <w:t>"</w:t>
      </w:r>
      <w:r w:rsidR="00F0100F" w:rsidRPr="002D4AD7">
        <w:rPr>
          <w:rtl/>
        </w:rPr>
        <w:t>י כך יוכל</w:t>
      </w:r>
      <w:r w:rsidR="006A24AD" w:rsidRPr="002D4AD7">
        <w:rPr>
          <w:rtl/>
        </w:rPr>
        <w:t xml:space="preserve"> </w:t>
      </w:r>
      <w:r w:rsidR="00F0100F" w:rsidRPr="002D4AD7">
        <w:rPr>
          <w:rtl/>
        </w:rPr>
        <w:t>לתפסו שיפרע לו דהוי כמו משכון</w:t>
      </w:r>
      <w:r w:rsidR="006A24AD" w:rsidRPr="002D4AD7">
        <w:rPr>
          <w:rtl/>
        </w:rPr>
        <w:t>,</w:t>
      </w:r>
      <w:r w:rsidR="00F0100F" w:rsidRPr="002D4AD7">
        <w:rPr>
          <w:rtl/>
        </w:rPr>
        <w:t xml:space="preserve"> וכן כתב שם הרא</w:t>
      </w:r>
      <w:r w:rsidR="006A24AD" w:rsidRPr="002D4AD7">
        <w:rPr>
          <w:rtl/>
        </w:rPr>
        <w:t>"</w:t>
      </w:r>
      <w:r w:rsidR="00F0100F" w:rsidRPr="002D4AD7">
        <w:rPr>
          <w:rtl/>
        </w:rPr>
        <w:t>ש</w:t>
      </w:r>
      <w:r w:rsidR="006A24AD" w:rsidRPr="002D4AD7">
        <w:rPr>
          <w:rtl/>
        </w:rPr>
        <w:t xml:space="preserve"> </w:t>
      </w:r>
      <w:r w:rsidR="00F0100F" w:rsidRPr="002D4AD7">
        <w:rPr>
          <w:rtl/>
        </w:rPr>
        <w:t>והרי</w:t>
      </w:r>
      <w:r w:rsidR="006A24AD" w:rsidRPr="002D4AD7">
        <w:rPr>
          <w:rtl/>
        </w:rPr>
        <w:t>"</w:t>
      </w:r>
      <w:r w:rsidR="00F0100F" w:rsidRPr="002D4AD7">
        <w:rPr>
          <w:rtl/>
        </w:rPr>
        <w:t>ף וכן כתב הרא</w:t>
      </w:r>
      <w:r w:rsidR="006A24AD" w:rsidRPr="002D4AD7">
        <w:rPr>
          <w:rtl/>
        </w:rPr>
        <w:t>"</w:t>
      </w:r>
      <w:r w:rsidR="00F0100F" w:rsidRPr="002D4AD7">
        <w:rPr>
          <w:rtl/>
        </w:rPr>
        <w:t>ש בתשובה כלל קי</w:t>
      </w:r>
      <w:r w:rsidR="006A24AD" w:rsidRPr="002D4AD7">
        <w:rPr>
          <w:rtl/>
        </w:rPr>
        <w:t>"</w:t>
      </w:r>
      <w:r w:rsidR="00F0100F" w:rsidRPr="002D4AD7">
        <w:rPr>
          <w:rtl/>
        </w:rPr>
        <w:t>ו סימן ח' לענין</w:t>
      </w:r>
      <w:r w:rsidR="006A24AD" w:rsidRPr="002D4AD7">
        <w:rPr>
          <w:rtl/>
        </w:rPr>
        <w:t xml:space="preserve"> </w:t>
      </w:r>
      <w:r w:rsidR="00F0100F" w:rsidRPr="002D4AD7">
        <w:rPr>
          <w:rtl/>
        </w:rPr>
        <w:t>יתומים שמצאו שט</w:t>
      </w:r>
      <w:r w:rsidR="006A24AD" w:rsidRPr="002D4AD7">
        <w:rPr>
          <w:rtl/>
        </w:rPr>
        <w:t>"</w:t>
      </w:r>
      <w:r w:rsidR="00F0100F" w:rsidRPr="002D4AD7">
        <w:rPr>
          <w:rtl/>
        </w:rPr>
        <w:t>ח בידם וז</w:t>
      </w:r>
      <w:r w:rsidR="006A24AD" w:rsidRPr="002D4AD7">
        <w:rPr>
          <w:rtl/>
        </w:rPr>
        <w:t>"</w:t>
      </w:r>
      <w:r w:rsidR="00F0100F" w:rsidRPr="002D4AD7">
        <w:rPr>
          <w:rtl/>
        </w:rPr>
        <w:t>ל ולא אמרינן אם היה אביהם</w:t>
      </w:r>
      <w:r w:rsidR="006A24AD" w:rsidRPr="002D4AD7">
        <w:rPr>
          <w:rtl/>
        </w:rPr>
        <w:t xml:space="preserve"> </w:t>
      </w:r>
      <w:r w:rsidR="00F0100F" w:rsidRPr="002D4AD7">
        <w:rPr>
          <w:rtl/>
        </w:rPr>
        <w:t>קיים היה אומר מעות הלויתי עליו למלוה אע</w:t>
      </w:r>
      <w:r w:rsidR="006A24AD" w:rsidRPr="002D4AD7">
        <w:rPr>
          <w:rtl/>
        </w:rPr>
        <w:t>"</w:t>
      </w:r>
      <w:r w:rsidR="00F0100F" w:rsidRPr="002D4AD7">
        <w:rPr>
          <w:rtl/>
        </w:rPr>
        <w:t>פ שאינו יכול</w:t>
      </w:r>
      <w:r w:rsidR="006A24AD" w:rsidRPr="002D4AD7">
        <w:rPr>
          <w:rtl/>
        </w:rPr>
        <w:t xml:space="preserve"> </w:t>
      </w:r>
      <w:r w:rsidR="00F0100F" w:rsidRPr="002D4AD7">
        <w:rPr>
          <w:rtl/>
        </w:rPr>
        <w:t>לגבות זה השטר מן המלוה כיון שאין בידו מסירה וכתיבה</w:t>
      </w:r>
      <w:r w:rsidR="006A24AD" w:rsidRPr="002D4AD7">
        <w:rPr>
          <w:rtl/>
        </w:rPr>
        <w:t xml:space="preserve"> </w:t>
      </w:r>
      <w:r w:rsidR="00F0100F" w:rsidRPr="002D4AD7">
        <w:rPr>
          <w:rtl/>
        </w:rPr>
        <w:t>מ</w:t>
      </w:r>
      <w:r w:rsidR="006A24AD" w:rsidRPr="002D4AD7">
        <w:rPr>
          <w:rtl/>
        </w:rPr>
        <w:t>"</w:t>
      </w:r>
      <w:r w:rsidR="00F0100F" w:rsidRPr="002D4AD7">
        <w:rPr>
          <w:rtl/>
        </w:rPr>
        <w:t>מ אדם עשוי להלוות מעות לחבירו על שטרות שלו כי</w:t>
      </w:r>
      <w:r w:rsidR="006A24AD" w:rsidRPr="002D4AD7">
        <w:rPr>
          <w:rtl/>
        </w:rPr>
        <w:t xml:space="preserve"> </w:t>
      </w:r>
      <w:r w:rsidR="00F0100F" w:rsidRPr="002D4AD7">
        <w:rPr>
          <w:rtl/>
        </w:rPr>
        <w:t>לא יוכל האחר לגבות מעותיו בלא שטרותיו כההיא דפרק</w:t>
      </w:r>
      <w:r w:rsidR="006A24AD" w:rsidRPr="002D4AD7">
        <w:rPr>
          <w:rtl/>
        </w:rPr>
        <w:t xml:space="preserve"> </w:t>
      </w:r>
      <w:r w:rsidR="00F0100F" w:rsidRPr="002D4AD7">
        <w:rPr>
          <w:rtl/>
        </w:rPr>
        <w:t>הכותב גבי ההיא אתתא וכו' עד דאם היה אביהם קיים</w:t>
      </w:r>
      <w:r w:rsidR="006A24AD" w:rsidRPr="002D4AD7">
        <w:rPr>
          <w:rtl/>
        </w:rPr>
        <w:t xml:space="preserve"> </w:t>
      </w:r>
      <w:r w:rsidR="00F0100F" w:rsidRPr="002D4AD7">
        <w:rPr>
          <w:rtl/>
        </w:rPr>
        <w:t>הוה מצי למיטען הכי מכל מקום טענה זו לא טענינן ליתומים</w:t>
      </w:r>
      <w:r w:rsidR="006A24AD" w:rsidRPr="002D4AD7">
        <w:rPr>
          <w:rtl/>
        </w:rPr>
        <w:t xml:space="preserve"> </w:t>
      </w:r>
      <w:r w:rsidR="00F0100F" w:rsidRPr="002D4AD7">
        <w:rPr>
          <w:rtl/>
        </w:rPr>
        <w:t>דמילתא דלא שכיחא היא כו' שמעינן דיוכל אדם לומר הלויתי</w:t>
      </w:r>
      <w:r w:rsidR="006A24AD" w:rsidRPr="002D4AD7">
        <w:rPr>
          <w:rtl/>
        </w:rPr>
        <w:t xml:space="preserve"> </w:t>
      </w:r>
      <w:r w:rsidR="00F0100F" w:rsidRPr="002D4AD7">
        <w:rPr>
          <w:rtl/>
        </w:rPr>
        <w:t>על שטר שהוא תחת ידו ויוכל לתפסו למשכון וכן הוא בטור</w:t>
      </w:r>
      <w:r w:rsidR="006A24AD" w:rsidRPr="002D4AD7">
        <w:rPr>
          <w:rtl/>
        </w:rPr>
        <w:t xml:space="preserve"> </w:t>
      </w:r>
      <w:r w:rsidR="00F0100F" w:rsidRPr="002D4AD7">
        <w:rPr>
          <w:rtl/>
        </w:rPr>
        <w:t>ח</w:t>
      </w:r>
      <w:r w:rsidR="006A24AD" w:rsidRPr="002D4AD7">
        <w:rPr>
          <w:rtl/>
        </w:rPr>
        <w:t>"</w:t>
      </w:r>
      <w:r w:rsidR="00F0100F" w:rsidRPr="002D4AD7">
        <w:rPr>
          <w:rtl/>
        </w:rPr>
        <w:t>מ סי' ס</w:t>
      </w:r>
      <w:r w:rsidR="006A24AD" w:rsidRPr="002D4AD7">
        <w:rPr>
          <w:rtl/>
        </w:rPr>
        <w:t>"</w:t>
      </w:r>
      <w:r w:rsidR="00F0100F" w:rsidRPr="002D4AD7">
        <w:rPr>
          <w:rtl/>
        </w:rPr>
        <w:t>ה בהדיא</w:t>
      </w:r>
      <w:r w:rsidR="006A24AD" w:rsidRPr="002D4AD7">
        <w:rPr>
          <w:rtl/>
        </w:rPr>
        <w:t>,</w:t>
      </w:r>
      <w:r w:rsidR="00F0100F" w:rsidRPr="002D4AD7">
        <w:rPr>
          <w:rtl/>
        </w:rPr>
        <w:t xml:space="preserve"> ואע</w:t>
      </w:r>
      <w:r w:rsidR="006A24AD" w:rsidRPr="002D4AD7">
        <w:rPr>
          <w:rtl/>
        </w:rPr>
        <w:t>"</w:t>
      </w:r>
      <w:r w:rsidR="00F0100F" w:rsidRPr="002D4AD7">
        <w:rPr>
          <w:rtl/>
        </w:rPr>
        <w:t>ג דבתשובת הרשב"א שהביא</w:t>
      </w:r>
      <w:r w:rsidR="006A24AD" w:rsidRPr="002D4AD7">
        <w:rPr>
          <w:rtl/>
        </w:rPr>
        <w:t xml:space="preserve"> </w:t>
      </w:r>
      <w:r w:rsidR="00F0100F" w:rsidRPr="002D4AD7">
        <w:rPr>
          <w:rtl/>
        </w:rPr>
        <w:t>ב</w:t>
      </w:r>
      <w:r w:rsidR="006A24AD" w:rsidRPr="002D4AD7">
        <w:rPr>
          <w:rtl/>
        </w:rPr>
        <w:t>"</w:t>
      </w:r>
      <w:r w:rsidR="00F0100F" w:rsidRPr="002D4AD7">
        <w:rPr>
          <w:rtl/>
        </w:rPr>
        <w:t>י סי' ס"ד בטור ח</w:t>
      </w:r>
      <w:r w:rsidR="006A24AD" w:rsidRPr="002D4AD7">
        <w:rPr>
          <w:rtl/>
        </w:rPr>
        <w:t>"</w:t>
      </w:r>
      <w:r w:rsidR="00F0100F" w:rsidRPr="002D4AD7">
        <w:rPr>
          <w:rtl/>
        </w:rPr>
        <w:t>מ משמע דלא יוכל למימר דבמשכון</w:t>
      </w:r>
      <w:r w:rsidR="006A24AD" w:rsidRPr="002D4AD7">
        <w:rPr>
          <w:rtl/>
        </w:rPr>
        <w:t xml:space="preserve"> </w:t>
      </w:r>
      <w:r w:rsidR="00F0100F" w:rsidRPr="002D4AD7">
        <w:rPr>
          <w:rtl/>
        </w:rPr>
        <w:t>בא לידו כמו שלא יוכל למימר לקוחין הם בידי ומוכח לה</w:t>
      </w:r>
      <w:r w:rsidR="006A24AD" w:rsidRPr="002D4AD7">
        <w:rPr>
          <w:rtl/>
        </w:rPr>
        <w:t xml:space="preserve"> </w:t>
      </w:r>
      <w:r w:rsidR="00F0100F" w:rsidRPr="002D4AD7">
        <w:rPr>
          <w:rtl/>
        </w:rPr>
        <w:t>ממעשה דההיא איתתא דאי לאו הכי הוה מהימנא במיגו זו</w:t>
      </w:r>
      <w:r w:rsidR="006A24AD" w:rsidRPr="002D4AD7">
        <w:rPr>
          <w:rtl/>
        </w:rPr>
        <w:t xml:space="preserve"> </w:t>
      </w:r>
      <w:r w:rsidR="00F0100F" w:rsidRPr="002D4AD7">
        <w:rPr>
          <w:rtl/>
        </w:rPr>
        <w:t>דמחיים תפסה, התוס' והרא"ש לית להו דברי הרשב"א שהרי</w:t>
      </w:r>
      <w:r w:rsidR="006A24AD" w:rsidRPr="002D4AD7">
        <w:rPr>
          <w:rtl/>
        </w:rPr>
        <w:t xml:space="preserve"> </w:t>
      </w:r>
      <w:r w:rsidR="00F0100F" w:rsidRPr="002D4AD7">
        <w:rPr>
          <w:rtl/>
        </w:rPr>
        <w:t>תירצו התם טעם הא דלא אמרינן מיגו זה ולכן אין לחוש</w:t>
      </w:r>
      <w:r w:rsidR="006A24AD" w:rsidRPr="002D4AD7">
        <w:rPr>
          <w:rtl/>
        </w:rPr>
        <w:t xml:space="preserve"> </w:t>
      </w:r>
      <w:r w:rsidR="00F0100F" w:rsidRPr="002D4AD7">
        <w:rPr>
          <w:rtl/>
        </w:rPr>
        <w:t>לדברי הרשב"א במקום התוס' והרא"ש והטור דפסקו בהדיא</w:t>
      </w:r>
      <w:r w:rsidR="006A24AD" w:rsidRPr="002D4AD7">
        <w:rPr>
          <w:rtl/>
        </w:rPr>
        <w:t xml:space="preserve"> </w:t>
      </w:r>
      <w:r w:rsidR="00F0100F" w:rsidRPr="002D4AD7">
        <w:rPr>
          <w:rtl/>
        </w:rPr>
        <w:t>דיוכל לומר למשכון תפסתיו כ"ש דטעמן ונמוקן עמהן שחלקו</w:t>
      </w:r>
      <w:r w:rsidR="006A24AD" w:rsidRPr="002D4AD7">
        <w:rPr>
          <w:rtl/>
        </w:rPr>
        <w:t xml:space="preserve"> </w:t>
      </w:r>
      <w:r w:rsidR="00F0100F" w:rsidRPr="002D4AD7">
        <w:rPr>
          <w:rtl/>
        </w:rPr>
        <w:t>בין טוען משכון הוא בידי לטוען לקוח הוא בידי והרשב</w:t>
      </w:r>
      <w:r w:rsidR="006A24AD" w:rsidRPr="002D4AD7">
        <w:rPr>
          <w:rtl/>
        </w:rPr>
        <w:t>"</w:t>
      </w:r>
      <w:r w:rsidR="00F0100F" w:rsidRPr="002D4AD7">
        <w:rPr>
          <w:rtl/>
        </w:rPr>
        <w:t>א</w:t>
      </w:r>
      <w:r w:rsidR="006A24AD" w:rsidRPr="002D4AD7">
        <w:rPr>
          <w:rtl/>
        </w:rPr>
        <w:t xml:space="preserve"> </w:t>
      </w:r>
      <w:r w:rsidR="00F0100F" w:rsidRPr="002D4AD7">
        <w:rPr>
          <w:rtl/>
        </w:rPr>
        <w:t>כתב סתמא דמ</w:t>
      </w:r>
      <w:r w:rsidR="006A24AD" w:rsidRPr="002D4AD7">
        <w:rPr>
          <w:rtl/>
        </w:rPr>
        <w:t>"</w:t>
      </w:r>
      <w:r w:rsidR="00F0100F" w:rsidRPr="002D4AD7">
        <w:rPr>
          <w:rtl/>
        </w:rPr>
        <w:t>ש, והוכחות הרשב</w:t>
      </w:r>
      <w:r w:rsidR="006A24AD" w:rsidRPr="002D4AD7">
        <w:rPr>
          <w:rtl/>
        </w:rPr>
        <w:t>"</w:t>
      </w:r>
      <w:r w:rsidR="00F0100F" w:rsidRPr="002D4AD7">
        <w:rPr>
          <w:rtl/>
        </w:rPr>
        <w:t>א כבר תירצו התוס' שפיר</w:t>
      </w:r>
      <w:r w:rsidR="006A24AD" w:rsidRPr="002D4AD7">
        <w:rPr>
          <w:rtl/>
        </w:rPr>
        <w:t xml:space="preserve"> </w:t>
      </w:r>
      <w:r w:rsidR="00F0100F" w:rsidRPr="002D4AD7">
        <w:rPr>
          <w:rtl/>
        </w:rPr>
        <w:t>דלא אמרינן מיגו למפרע כדאיתא התם בתוספות וההיא</w:t>
      </w:r>
      <w:r w:rsidR="006A24AD" w:rsidRPr="002D4AD7">
        <w:rPr>
          <w:rtl/>
        </w:rPr>
        <w:t xml:space="preserve"> </w:t>
      </w:r>
      <w:r w:rsidR="00F0100F" w:rsidRPr="002D4AD7">
        <w:rPr>
          <w:rtl/>
        </w:rPr>
        <w:t>סברא אמרינן בכל מקום</w:t>
      </w:r>
      <w:r w:rsidR="006A24AD" w:rsidRPr="002D4AD7">
        <w:rPr>
          <w:rtl/>
        </w:rPr>
        <w:t>.</w:t>
      </w:r>
      <w:r w:rsidR="00F0100F" w:rsidRPr="002D4AD7">
        <w:rPr>
          <w:rtl/>
        </w:rPr>
        <w:t xml:space="preserve"> לכן אין לזוז מדבריהם כ</w:t>
      </w:r>
      <w:r w:rsidR="006A24AD" w:rsidRPr="002D4AD7">
        <w:rPr>
          <w:rtl/>
        </w:rPr>
        <w:t>"</w:t>
      </w:r>
      <w:r w:rsidR="00F0100F" w:rsidRPr="002D4AD7">
        <w:rPr>
          <w:rtl/>
        </w:rPr>
        <w:t>ש דאין</w:t>
      </w:r>
      <w:r w:rsidR="006A24AD" w:rsidRPr="002D4AD7">
        <w:rPr>
          <w:rtl/>
        </w:rPr>
        <w:t xml:space="preserve"> </w:t>
      </w:r>
      <w:r w:rsidR="00F0100F" w:rsidRPr="002D4AD7">
        <w:rPr>
          <w:rtl/>
        </w:rPr>
        <w:t>מוציאין השטר מיד המחזיק כו' דהמוציא מחבירו עליו הראיה</w:t>
      </w:r>
      <w:r w:rsidR="006A24AD" w:rsidRPr="002D4AD7">
        <w:rPr>
          <w:rtl/>
        </w:rPr>
        <w:t xml:space="preserve"> </w:t>
      </w:r>
      <w:r w:rsidR="00F0100F" w:rsidRPr="002D4AD7">
        <w:rPr>
          <w:rtl/>
        </w:rPr>
        <w:t>ויכול לומר קים לי כתוס' והרא"ש והטור</w:t>
      </w:r>
      <w:r w:rsidR="006A24AD" w:rsidRPr="002D4AD7">
        <w:rPr>
          <w:rtl/>
        </w:rPr>
        <w:t xml:space="preserve">: </w:t>
      </w:r>
    </w:p>
    <w:p w:rsidR="009D3FC8" w:rsidRPr="002D4AD7" w:rsidRDefault="009D3FC8" w:rsidP="009D3FC8">
      <w:pPr>
        <w:rPr>
          <w:rtl/>
        </w:rPr>
      </w:pPr>
      <w:r w:rsidRPr="002D4AD7">
        <w:rPr>
          <w:rStyle w:val="a3"/>
          <w:vertAlign w:val="superscript"/>
          <w:rtl/>
        </w:rPr>
        <w:lastRenderedPageBreak/>
        <w:t>@11</w:t>
      </w:r>
      <w:r w:rsidR="00F0100F" w:rsidRPr="002D4AD7">
        <w:rPr>
          <w:rStyle w:val="a3"/>
          <w:rtl/>
        </w:rPr>
        <w:t xml:space="preserve">ומעתה </w:t>
      </w:r>
      <w:r w:rsidRPr="002D4AD7">
        <w:rPr>
          <w:rStyle w:val="a3"/>
          <w:vertAlign w:val="superscript"/>
          <w:rtl/>
        </w:rPr>
        <w:t>@33</w:t>
      </w:r>
      <w:r w:rsidR="00F0100F" w:rsidRPr="002D4AD7">
        <w:rPr>
          <w:rtl/>
        </w:rPr>
        <w:t>פשוט הוא דשמעיה נאמן לומר דהשטר הוא משכון</w:t>
      </w:r>
      <w:r w:rsidR="006A24AD" w:rsidRPr="002D4AD7">
        <w:rPr>
          <w:rtl/>
        </w:rPr>
        <w:t xml:space="preserve"> </w:t>
      </w:r>
      <w:r w:rsidR="00F0100F" w:rsidRPr="002D4AD7">
        <w:rPr>
          <w:rtl/>
        </w:rPr>
        <w:t>בידו על כך וכך שהקפתי לה והלויתי לה על השטר</w:t>
      </w:r>
      <w:r w:rsidR="006A24AD" w:rsidRPr="002D4AD7">
        <w:rPr>
          <w:rtl/>
        </w:rPr>
        <w:t xml:space="preserve"> </w:t>
      </w:r>
      <w:r w:rsidR="00F0100F" w:rsidRPr="002D4AD7">
        <w:rPr>
          <w:rtl/>
        </w:rPr>
        <w:t>כל שכן במה שטוען שהיה לו כח אצל זה בתחילה גם בסוף</w:t>
      </w:r>
      <w:r w:rsidR="006A24AD" w:rsidRPr="002D4AD7">
        <w:rPr>
          <w:rtl/>
        </w:rPr>
        <w:t xml:space="preserve"> </w:t>
      </w:r>
      <w:r w:rsidR="00F0100F" w:rsidRPr="002D4AD7">
        <w:rPr>
          <w:rtl/>
        </w:rPr>
        <w:t>שנתפשר עמה שהיה כח למשכונות והיינו כתיבה ומסירה</w:t>
      </w:r>
      <w:r w:rsidR="006A24AD" w:rsidRPr="002D4AD7">
        <w:rPr>
          <w:rtl/>
        </w:rPr>
        <w:t xml:space="preserve"> </w:t>
      </w:r>
      <w:r w:rsidR="00F0100F" w:rsidRPr="002D4AD7">
        <w:rPr>
          <w:rtl/>
        </w:rPr>
        <w:t>ונאמן הוא בזה לדעת ר"י בן מג"ש והרמב</w:t>
      </w:r>
      <w:r w:rsidR="006A24AD" w:rsidRPr="002D4AD7">
        <w:rPr>
          <w:rtl/>
        </w:rPr>
        <w:t>"</w:t>
      </w:r>
      <w:r w:rsidR="00F0100F" w:rsidRPr="002D4AD7">
        <w:rPr>
          <w:rtl/>
        </w:rPr>
        <w:t>ם פ"ו מהלכות</w:t>
      </w:r>
      <w:r w:rsidR="006A24AD" w:rsidRPr="002D4AD7">
        <w:rPr>
          <w:rtl/>
        </w:rPr>
        <w:t xml:space="preserve"> </w:t>
      </w:r>
      <w:r w:rsidR="00F0100F" w:rsidRPr="002D4AD7">
        <w:rPr>
          <w:rtl/>
        </w:rPr>
        <w:t>מכירה ופרק י"ו מהלכות מלוה ופ</w:t>
      </w:r>
      <w:r w:rsidR="006A24AD" w:rsidRPr="002D4AD7">
        <w:rPr>
          <w:rtl/>
        </w:rPr>
        <w:t>"</w:t>
      </w:r>
      <w:r w:rsidR="00F0100F" w:rsidRPr="002D4AD7">
        <w:rPr>
          <w:rtl/>
        </w:rPr>
        <w:t>ט מהלכות נחלות, וכתב</w:t>
      </w:r>
      <w:r w:rsidR="006A24AD" w:rsidRPr="002D4AD7">
        <w:rPr>
          <w:rtl/>
        </w:rPr>
        <w:t xml:space="preserve"> </w:t>
      </w:r>
      <w:r w:rsidR="00F0100F" w:rsidRPr="002D4AD7">
        <w:rPr>
          <w:rtl/>
        </w:rPr>
        <w:t>ב</w:t>
      </w:r>
      <w:r w:rsidR="006A24AD" w:rsidRPr="002D4AD7">
        <w:rPr>
          <w:rtl/>
        </w:rPr>
        <w:t>"</w:t>
      </w:r>
      <w:r w:rsidR="00F0100F" w:rsidRPr="002D4AD7">
        <w:rPr>
          <w:rtl/>
        </w:rPr>
        <w:t>י (סי' ס</w:t>
      </w:r>
      <w:r w:rsidR="006A24AD" w:rsidRPr="002D4AD7">
        <w:rPr>
          <w:rtl/>
        </w:rPr>
        <w:t>"</w:t>
      </w:r>
      <w:r w:rsidR="00F0100F" w:rsidRPr="002D4AD7">
        <w:rPr>
          <w:rtl/>
        </w:rPr>
        <w:t>ו בח"מ) דהכי נקטינן</w:t>
      </w:r>
      <w:r w:rsidR="006A24AD" w:rsidRPr="002D4AD7">
        <w:rPr>
          <w:rtl/>
        </w:rPr>
        <w:t>.</w:t>
      </w:r>
      <w:r w:rsidR="00F0100F" w:rsidRPr="002D4AD7">
        <w:rPr>
          <w:rtl/>
        </w:rPr>
        <w:t xml:space="preserve"> ואע"ג דאין נראין דברי</w:t>
      </w:r>
      <w:r w:rsidR="006A24AD" w:rsidRPr="002D4AD7">
        <w:rPr>
          <w:rtl/>
        </w:rPr>
        <w:t xml:space="preserve"> </w:t>
      </w:r>
      <w:r w:rsidR="00F0100F" w:rsidRPr="002D4AD7">
        <w:rPr>
          <w:rtl/>
        </w:rPr>
        <w:t>ב"י בזה דהא קמאי ובתראי חולקים אר</w:t>
      </w:r>
      <w:r w:rsidR="006A24AD" w:rsidRPr="002D4AD7">
        <w:rPr>
          <w:rtl/>
        </w:rPr>
        <w:t>"</w:t>
      </w:r>
      <w:r w:rsidR="00F0100F" w:rsidRPr="002D4AD7">
        <w:rPr>
          <w:rtl/>
        </w:rPr>
        <w:t>י בן מג</w:t>
      </w:r>
      <w:r w:rsidR="006A24AD" w:rsidRPr="002D4AD7">
        <w:rPr>
          <w:rtl/>
        </w:rPr>
        <w:t>"</w:t>
      </w:r>
      <w:r w:rsidR="00F0100F" w:rsidRPr="002D4AD7">
        <w:rPr>
          <w:rtl/>
        </w:rPr>
        <w:t>ש ורמב"ם</w:t>
      </w:r>
      <w:r w:rsidR="006A24AD" w:rsidRPr="002D4AD7">
        <w:rPr>
          <w:rtl/>
        </w:rPr>
        <w:t xml:space="preserve"> </w:t>
      </w:r>
      <w:r w:rsidR="00F0100F" w:rsidRPr="002D4AD7">
        <w:rPr>
          <w:rtl/>
        </w:rPr>
        <w:t>בזה דהרי ר"י בעל תוס' והרמב</w:t>
      </w:r>
      <w:r w:rsidR="006A24AD" w:rsidRPr="002D4AD7">
        <w:rPr>
          <w:rtl/>
        </w:rPr>
        <w:t>"</w:t>
      </w:r>
      <w:r w:rsidR="00F0100F" w:rsidRPr="002D4AD7">
        <w:rPr>
          <w:rtl/>
        </w:rPr>
        <w:t>ן והרא</w:t>
      </w:r>
      <w:r w:rsidR="006A24AD" w:rsidRPr="002D4AD7">
        <w:rPr>
          <w:rtl/>
        </w:rPr>
        <w:t>"</w:t>
      </w:r>
      <w:r w:rsidR="00F0100F" w:rsidRPr="002D4AD7">
        <w:rPr>
          <w:rtl/>
        </w:rPr>
        <w:t>ש (פרק גט פשוט)</w:t>
      </w:r>
      <w:r w:rsidR="006A24AD" w:rsidRPr="002D4AD7">
        <w:rPr>
          <w:rtl/>
        </w:rPr>
        <w:t xml:space="preserve"> </w:t>
      </w:r>
      <w:r w:rsidR="00F0100F" w:rsidRPr="002D4AD7">
        <w:rPr>
          <w:rtl/>
        </w:rPr>
        <w:t>ונ"י סוף בתרא והר</w:t>
      </w:r>
      <w:r w:rsidR="006A24AD" w:rsidRPr="002D4AD7">
        <w:rPr>
          <w:rtl/>
        </w:rPr>
        <w:t>"</w:t>
      </w:r>
      <w:r w:rsidR="00F0100F" w:rsidRPr="002D4AD7">
        <w:rPr>
          <w:rtl/>
        </w:rPr>
        <w:t>ן והמ</w:t>
      </w:r>
      <w:r w:rsidR="006A24AD" w:rsidRPr="002D4AD7">
        <w:rPr>
          <w:rtl/>
        </w:rPr>
        <w:t>"</w:t>
      </w:r>
      <w:r w:rsidR="00F0100F" w:rsidRPr="002D4AD7">
        <w:rPr>
          <w:rtl/>
        </w:rPr>
        <w:t>מ כולהו ס</w:t>
      </w:r>
      <w:r w:rsidR="006A24AD" w:rsidRPr="002D4AD7">
        <w:rPr>
          <w:rtl/>
        </w:rPr>
        <w:t>"</w:t>
      </w:r>
      <w:r w:rsidR="00F0100F" w:rsidRPr="002D4AD7">
        <w:rPr>
          <w:rtl/>
        </w:rPr>
        <w:t>ל דאינו נאמן (מ</w:t>
      </w:r>
      <w:r w:rsidR="006A24AD" w:rsidRPr="002D4AD7">
        <w:rPr>
          <w:rtl/>
        </w:rPr>
        <w:t>"</w:t>
      </w:r>
      <w:r w:rsidR="00F0100F" w:rsidRPr="002D4AD7">
        <w:rPr>
          <w:rtl/>
        </w:rPr>
        <w:t>מ</w:t>
      </w:r>
      <w:r w:rsidR="006A24AD" w:rsidRPr="002D4AD7">
        <w:rPr>
          <w:rtl/>
        </w:rPr>
        <w:t xml:space="preserve"> </w:t>
      </w:r>
      <w:r w:rsidR="00F0100F" w:rsidRPr="002D4AD7">
        <w:rPr>
          <w:rtl/>
        </w:rPr>
        <w:t>בנדון דידן נראה דנאמן) דהרי איכא עד אחד דמסייעו</w:t>
      </w:r>
      <w:r w:rsidR="006A24AD" w:rsidRPr="002D4AD7">
        <w:rPr>
          <w:rtl/>
        </w:rPr>
        <w:t xml:space="preserve"> </w:t>
      </w:r>
      <w:r w:rsidR="00F0100F" w:rsidRPr="002D4AD7">
        <w:rPr>
          <w:rtl/>
        </w:rPr>
        <w:t>ומעיד דהיה כחה אצל הכתב ולכן נראה דלכ</w:t>
      </w:r>
      <w:r w:rsidR="006A24AD" w:rsidRPr="002D4AD7">
        <w:rPr>
          <w:rtl/>
        </w:rPr>
        <w:t>"</w:t>
      </w:r>
      <w:r w:rsidR="00F0100F" w:rsidRPr="002D4AD7">
        <w:rPr>
          <w:rtl/>
        </w:rPr>
        <w:t>ע נאמן בנדון</w:t>
      </w:r>
      <w:r w:rsidR="006A24AD" w:rsidRPr="002D4AD7">
        <w:rPr>
          <w:rtl/>
        </w:rPr>
        <w:t xml:space="preserve"> </w:t>
      </w:r>
      <w:r w:rsidR="00F0100F" w:rsidRPr="002D4AD7">
        <w:rPr>
          <w:rtl/>
        </w:rPr>
        <w:t>דידן כ</w:t>
      </w:r>
      <w:r w:rsidR="006A24AD" w:rsidRPr="002D4AD7">
        <w:rPr>
          <w:rtl/>
        </w:rPr>
        <w:t>"</w:t>
      </w:r>
      <w:r w:rsidR="00F0100F" w:rsidRPr="002D4AD7">
        <w:rPr>
          <w:rtl/>
        </w:rPr>
        <w:t>ש במקום שהיא מודית שהשטר ממושכן בידו רק</w:t>
      </w:r>
      <w:r w:rsidR="006A24AD" w:rsidRPr="002D4AD7">
        <w:rPr>
          <w:rtl/>
        </w:rPr>
        <w:t xml:space="preserve"> </w:t>
      </w:r>
      <w:r w:rsidR="00F0100F" w:rsidRPr="002D4AD7">
        <w:rPr>
          <w:rtl/>
        </w:rPr>
        <w:t>שאומרת שתחילתו באונס וסופו ברצון</w:t>
      </w:r>
      <w:r w:rsidR="006A24AD" w:rsidRPr="002D4AD7">
        <w:rPr>
          <w:rtl/>
        </w:rPr>
        <w:t>,</w:t>
      </w:r>
      <w:r w:rsidR="00F0100F" w:rsidRPr="002D4AD7">
        <w:rPr>
          <w:rtl/>
        </w:rPr>
        <w:t xml:space="preserve"> וידוע שאף אם היה</w:t>
      </w:r>
      <w:r w:rsidR="006A24AD" w:rsidRPr="002D4AD7">
        <w:rPr>
          <w:rtl/>
        </w:rPr>
        <w:t xml:space="preserve"> </w:t>
      </w:r>
      <w:r w:rsidR="00F0100F" w:rsidRPr="002D4AD7">
        <w:rPr>
          <w:rtl/>
        </w:rPr>
        <w:t>כולו באונס אינו כלום מאחר שלא מסרה מודעא כדאמרינן</w:t>
      </w:r>
      <w:r w:rsidR="006A24AD" w:rsidRPr="002D4AD7">
        <w:rPr>
          <w:rtl/>
        </w:rPr>
        <w:t xml:space="preserve"> </w:t>
      </w:r>
      <w:r w:rsidR="00F0100F" w:rsidRPr="002D4AD7">
        <w:rPr>
          <w:rtl/>
        </w:rPr>
        <w:t>פרק חזקת הבתים (דף מז:) תליוהו וזבין זביניה זביני כו'</w:t>
      </w:r>
      <w:r w:rsidR="006A24AD" w:rsidRPr="002D4AD7">
        <w:rPr>
          <w:rtl/>
        </w:rPr>
        <w:t xml:space="preserve"> </w:t>
      </w:r>
      <w:r w:rsidR="00F0100F" w:rsidRPr="002D4AD7">
        <w:rPr>
          <w:rtl/>
        </w:rPr>
        <w:t>וכן מוכח התם בההוא דמשכן פרדיסא (דף מ':) דבעינן</w:t>
      </w:r>
      <w:r w:rsidR="006A24AD" w:rsidRPr="002D4AD7">
        <w:rPr>
          <w:rtl/>
        </w:rPr>
        <w:t xml:space="preserve"> </w:t>
      </w:r>
      <w:r w:rsidR="00F0100F" w:rsidRPr="002D4AD7">
        <w:rPr>
          <w:rtl/>
        </w:rPr>
        <w:t>מסירת מודעא וכמו שכתבו הרי"ף והרמב</w:t>
      </w:r>
      <w:r w:rsidR="006A24AD" w:rsidRPr="002D4AD7">
        <w:rPr>
          <w:rtl/>
        </w:rPr>
        <w:t>"</w:t>
      </w:r>
      <w:r w:rsidR="00F0100F" w:rsidRPr="002D4AD7">
        <w:rPr>
          <w:rtl/>
        </w:rPr>
        <w:t>ם (פ"י מהלכות</w:t>
      </w:r>
      <w:r w:rsidR="006A24AD" w:rsidRPr="002D4AD7">
        <w:rPr>
          <w:rtl/>
        </w:rPr>
        <w:t xml:space="preserve"> </w:t>
      </w:r>
      <w:r w:rsidR="00F0100F" w:rsidRPr="002D4AD7">
        <w:rPr>
          <w:rtl/>
        </w:rPr>
        <w:t>מכירה) והרא"ש ושאר הפוסקים ודלא כהרמב</w:t>
      </w:r>
      <w:r w:rsidR="006A24AD" w:rsidRPr="002D4AD7">
        <w:rPr>
          <w:rtl/>
        </w:rPr>
        <w:t>"</w:t>
      </w:r>
      <w:r w:rsidR="00F0100F" w:rsidRPr="002D4AD7">
        <w:rPr>
          <w:rtl/>
        </w:rPr>
        <w:t>ן דס</w:t>
      </w:r>
      <w:r w:rsidR="006A24AD" w:rsidRPr="002D4AD7">
        <w:rPr>
          <w:rtl/>
        </w:rPr>
        <w:t>"</w:t>
      </w:r>
      <w:r w:rsidR="00F0100F" w:rsidRPr="002D4AD7">
        <w:rPr>
          <w:rtl/>
        </w:rPr>
        <w:t>ל דהתם</w:t>
      </w:r>
      <w:r w:rsidR="006A24AD" w:rsidRPr="002D4AD7">
        <w:rPr>
          <w:rtl/>
        </w:rPr>
        <w:t xml:space="preserve"> </w:t>
      </w:r>
      <w:r w:rsidR="00F0100F" w:rsidRPr="002D4AD7">
        <w:rPr>
          <w:rtl/>
        </w:rPr>
        <w:t>לא בעינן מסירת מודעא אלא בכל מילי צריכין מסירת מודעא</w:t>
      </w:r>
      <w:r w:rsidR="006A24AD" w:rsidRPr="002D4AD7">
        <w:rPr>
          <w:rtl/>
        </w:rPr>
        <w:t xml:space="preserve">. </w:t>
      </w:r>
      <w:r w:rsidR="00F0100F" w:rsidRPr="002D4AD7">
        <w:rPr>
          <w:rtl/>
        </w:rPr>
        <w:t>ואע"ג דכתב הריב</w:t>
      </w:r>
      <w:r w:rsidR="006A24AD" w:rsidRPr="002D4AD7">
        <w:rPr>
          <w:rtl/>
        </w:rPr>
        <w:t>"</w:t>
      </w:r>
      <w:r w:rsidR="00F0100F" w:rsidRPr="002D4AD7">
        <w:rPr>
          <w:rtl/>
        </w:rPr>
        <w:t>ש בתשובה דאף למ</w:t>
      </w:r>
      <w:r w:rsidR="006A24AD" w:rsidRPr="002D4AD7">
        <w:rPr>
          <w:rtl/>
        </w:rPr>
        <w:t>"</w:t>
      </w:r>
      <w:r w:rsidR="00F0100F" w:rsidRPr="002D4AD7">
        <w:rPr>
          <w:rtl/>
        </w:rPr>
        <w:t>ד דבעינן מסירת מודעא</w:t>
      </w:r>
      <w:r w:rsidR="006A24AD" w:rsidRPr="002D4AD7">
        <w:rPr>
          <w:rtl/>
        </w:rPr>
        <w:t xml:space="preserve"> </w:t>
      </w:r>
      <w:r w:rsidR="00F0100F" w:rsidRPr="002D4AD7">
        <w:rPr>
          <w:rtl/>
        </w:rPr>
        <w:t>גבי פרדיסא היינו דוקא שבא הפרדס לידו בהיתר ועביד</w:t>
      </w:r>
      <w:r w:rsidR="006A24AD" w:rsidRPr="002D4AD7">
        <w:rPr>
          <w:rtl/>
        </w:rPr>
        <w:t xml:space="preserve"> </w:t>
      </w:r>
      <w:r w:rsidR="00F0100F" w:rsidRPr="002D4AD7">
        <w:rPr>
          <w:rtl/>
        </w:rPr>
        <w:t>אינש דגזים ולא עביד אבל מי שתוקף במקח בזרוע ואח"כ</w:t>
      </w:r>
      <w:r w:rsidR="006A24AD" w:rsidRPr="002D4AD7">
        <w:rPr>
          <w:rtl/>
        </w:rPr>
        <w:t xml:space="preserve"> </w:t>
      </w:r>
      <w:r w:rsidR="00F0100F" w:rsidRPr="002D4AD7">
        <w:rPr>
          <w:rtl/>
        </w:rPr>
        <w:t>קונה אותו הא קא חזינן דגזים ועביד עכ</w:t>
      </w:r>
      <w:r w:rsidR="006A24AD" w:rsidRPr="002D4AD7">
        <w:rPr>
          <w:rtl/>
        </w:rPr>
        <w:t>"</w:t>
      </w:r>
      <w:r w:rsidR="00F0100F" w:rsidRPr="002D4AD7">
        <w:rPr>
          <w:rtl/>
        </w:rPr>
        <w:t>ל</w:t>
      </w:r>
      <w:r w:rsidR="006A24AD" w:rsidRPr="002D4AD7">
        <w:rPr>
          <w:rtl/>
        </w:rPr>
        <w:t>.</w:t>
      </w:r>
      <w:r w:rsidR="00F0100F" w:rsidRPr="002D4AD7">
        <w:rPr>
          <w:rtl/>
        </w:rPr>
        <w:t xml:space="preserve"> הא בנדון דידן</w:t>
      </w:r>
      <w:r w:rsidR="006A24AD" w:rsidRPr="002D4AD7">
        <w:rPr>
          <w:rtl/>
        </w:rPr>
        <w:t xml:space="preserve"> </w:t>
      </w:r>
      <w:r w:rsidR="00F0100F" w:rsidRPr="002D4AD7">
        <w:rPr>
          <w:rtl/>
        </w:rPr>
        <w:t>אתא השטר בידו בהיתר דהא אף לדברים שמאיר היה בידו</w:t>
      </w:r>
      <w:r w:rsidR="006A24AD" w:rsidRPr="002D4AD7">
        <w:rPr>
          <w:rtl/>
        </w:rPr>
        <w:t xml:space="preserve"> </w:t>
      </w:r>
      <w:r w:rsidR="00F0100F" w:rsidRPr="002D4AD7">
        <w:rPr>
          <w:rtl/>
        </w:rPr>
        <w:t>בתורת פקדון מ</w:t>
      </w:r>
      <w:r w:rsidR="006A24AD" w:rsidRPr="002D4AD7">
        <w:rPr>
          <w:rtl/>
        </w:rPr>
        <w:t>"</w:t>
      </w:r>
      <w:r w:rsidR="00F0100F" w:rsidRPr="002D4AD7">
        <w:rPr>
          <w:rtl/>
        </w:rPr>
        <w:t>מ שמעיה לא לקחו באונס אלא מאיר נתנו</w:t>
      </w:r>
      <w:r w:rsidR="006A24AD" w:rsidRPr="002D4AD7">
        <w:rPr>
          <w:rtl/>
        </w:rPr>
        <w:t xml:space="preserve"> </w:t>
      </w:r>
      <w:r w:rsidR="00F0100F" w:rsidRPr="002D4AD7">
        <w:rPr>
          <w:rtl/>
        </w:rPr>
        <w:t>בידו וביקש ממנו שיקיף לו סחורה ולא יהא אלא גנב שמשכן</w:t>
      </w:r>
      <w:r w:rsidR="006A24AD" w:rsidRPr="002D4AD7">
        <w:rPr>
          <w:rtl/>
        </w:rPr>
        <w:t xml:space="preserve"> </w:t>
      </w:r>
      <w:r w:rsidR="00F0100F" w:rsidRPr="002D4AD7">
        <w:rPr>
          <w:rtl/>
        </w:rPr>
        <w:t>דבר צריך בעל הגניבה לפדותו משום תקנת השוק כדאיתא</w:t>
      </w:r>
      <w:r w:rsidR="006A24AD" w:rsidRPr="002D4AD7">
        <w:rPr>
          <w:rtl/>
        </w:rPr>
        <w:t xml:space="preserve"> </w:t>
      </w:r>
      <w:r w:rsidR="00F0100F" w:rsidRPr="002D4AD7">
        <w:rPr>
          <w:rtl/>
        </w:rPr>
        <w:t>פרק הגוזל ומאכיל (דף קי"ג:)</w:t>
      </w:r>
      <w:r w:rsidR="006A24AD" w:rsidRPr="002D4AD7">
        <w:rPr>
          <w:rtl/>
        </w:rPr>
        <w:t>.</w:t>
      </w:r>
      <w:r w:rsidR="00F0100F" w:rsidRPr="002D4AD7">
        <w:rPr>
          <w:rtl/>
        </w:rPr>
        <w:t xml:space="preserve"> ואף שהראתה מסירת מודעא</w:t>
      </w:r>
      <w:r w:rsidR="006A24AD" w:rsidRPr="002D4AD7">
        <w:rPr>
          <w:rtl/>
        </w:rPr>
        <w:t xml:space="preserve"> </w:t>
      </w:r>
      <w:r w:rsidR="00F0100F" w:rsidRPr="002D4AD7">
        <w:rPr>
          <w:rtl/>
        </w:rPr>
        <w:t>היינו שמסרה מודעא על מאיר פידליר אבל לא עשתה</w:t>
      </w:r>
      <w:r w:rsidR="006A24AD" w:rsidRPr="002D4AD7">
        <w:rPr>
          <w:rtl/>
        </w:rPr>
        <w:t xml:space="preserve"> </w:t>
      </w:r>
      <w:r w:rsidR="00F0100F" w:rsidRPr="002D4AD7">
        <w:rPr>
          <w:rtl/>
        </w:rPr>
        <w:t>שום מודעא על מה שעשתה אח"כ עם שמעיה כאשר מבואר</w:t>
      </w:r>
      <w:r w:rsidR="006A24AD" w:rsidRPr="002D4AD7">
        <w:rPr>
          <w:rtl/>
        </w:rPr>
        <w:t xml:space="preserve"> </w:t>
      </w:r>
      <w:r w:rsidR="00F0100F" w:rsidRPr="002D4AD7">
        <w:rPr>
          <w:rtl/>
        </w:rPr>
        <w:t>במודעא שלה, ואף על מאיר לא היתה מודעא כתקנה, ואין</w:t>
      </w:r>
      <w:r w:rsidR="006A24AD" w:rsidRPr="002D4AD7">
        <w:rPr>
          <w:rtl/>
        </w:rPr>
        <w:t xml:space="preserve"> </w:t>
      </w:r>
      <w:r w:rsidR="00F0100F" w:rsidRPr="002D4AD7">
        <w:rPr>
          <w:rtl/>
        </w:rPr>
        <w:t>להאריך בזה מאחר שאין נפקותא בדבר כאן מאחר שאח</w:t>
      </w:r>
      <w:r w:rsidR="006A24AD" w:rsidRPr="002D4AD7">
        <w:rPr>
          <w:rtl/>
        </w:rPr>
        <w:t>"</w:t>
      </w:r>
      <w:r w:rsidR="00F0100F" w:rsidRPr="002D4AD7">
        <w:rPr>
          <w:rtl/>
        </w:rPr>
        <w:t>כ</w:t>
      </w:r>
      <w:r w:rsidR="006A24AD" w:rsidRPr="002D4AD7">
        <w:rPr>
          <w:rtl/>
        </w:rPr>
        <w:t xml:space="preserve"> </w:t>
      </w:r>
      <w:r w:rsidR="00F0100F" w:rsidRPr="002D4AD7">
        <w:rPr>
          <w:rtl/>
        </w:rPr>
        <w:t>נתפשרו ביניהם ונתנו הכתב לידו בתורת משכון</w:t>
      </w:r>
      <w:r w:rsidR="006A24AD" w:rsidRPr="002D4AD7">
        <w:rPr>
          <w:rtl/>
        </w:rPr>
        <w:t>.</w:t>
      </w:r>
      <w:r w:rsidR="00F0100F" w:rsidRPr="002D4AD7">
        <w:rPr>
          <w:rtl/>
        </w:rPr>
        <w:t xml:space="preserve"> והאונסין</w:t>
      </w:r>
      <w:r w:rsidR="006A24AD" w:rsidRPr="002D4AD7">
        <w:rPr>
          <w:rtl/>
        </w:rPr>
        <w:t xml:space="preserve"> </w:t>
      </w:r>
      <w:r w:rsidR="00F0100F" w:rsidRPr="002D4AD7">
        <w:rPr>
          <w:rtl/>
        </w:rPr>
        <w:t>שטוענת אינן אונסין, שטוענת שהוצרכה לעשות מפני שהיתה</w:t>
      </w:r>
      <w:r w:rsidR="006A24AD" w:rsidRPr="002D4AD7">
        <w:rPr>
          <w:rtl/>
        </w:rPr>
        <w:t xml:space="preserve"> </w:t>
      </w:r>
      <w:r w:rsidR="00F0100F" w:rsidRPr="002D4AD7">
        <w:rPr>
          <w:rtl/>
        </w:rPr>
        <w:t>דחוקה למעות וזה אינו אונס כדאיתא פרק חזקת הבתים</w:t>
      </w:r>
      <w:r w:rsidR="006A24AD" w:rsidRPr="002D4AD7">
        <w:rPr>
          <w:rtl/>
        </w:rPr>
        <w:t xml:space="preserve"> </w:t>
      </w:r>
      <w:r w:rsidR="00F0100F" w:rsidRPr="002D4AD7">
        <w:rPr>
          <w:rtl/>
        </w:rPr>
        <w:t>(ליתא בפירוש רק שבעל העיטור מפרש כן מעשה דפרדיסא)</w:t>
      </w:r>
      <w:r w:rsidR="006A24AD" w:rsidRPr="002D4AD7">
        <w:rPr>
          <w:rtl/>
        </w:rPr>
        <w:t xml:space="preserve"> </w:t>
      </w:r>
      <w:r w:rsidR="00F0100F" w:rsidRPr="002D4AD7">
        <w:rPr>
          <w:rtl/>
        </w:rPr>
        <w:t>דכל אונס דאתא מחמת עצמו לא מקרי אונס ק"ו במקום שהוא</w:t>
      </w:r>
      <w:r w:rsidR="006A24AD" w:rsidRPr="002D4AD7">
        <w:rPr>
          <w:rtl/>
        </w:rPr>
        <w:t xml:space="preserve"> </w:t>
      </w:r>
      <w:r w:rsidR="00F0100F" w:rsidRPr="002D4AD7">
        <w:rPr>
          <w:rtl/>
        </w:rPr>
        <w:t>אומר שברצונו בא הכתב לידו מתחילה ועד סוף ובהיתר אתא</w:t>
      </w:r>
      <w:r w:rsidR="006A24AD" w:rsidRPr="002D4AD7">
        <w:rPr>
          <w:rtl/>
        </w:rPr>
        <w:t xml:space="preserve"> </w:t>
      </w:r>
      <w:r w:rsidR="00F0100F" w:rsidRPr="002D4AD7">
        <w:rPr>
          <w:rtl/>
        </w:rPr>
        <w:t>לידו דנאמן לומר כך וכך הלויתי עליו והקפתי עליו דנאמן</w:t>
      </w:r>
      <w:r w:rsidR="006A24AD" w:rsidRPr="002D4AD7">
        <w:rPr>
          <w:rtl/>
        </w:rPr>
        <w:t xml:space="preserve"> </w:t>
      </w:r>
      <w:r w:rsidR="00F0100F" w:rsidRPr="002D4AD7">
        <w:rPr>
          <w:rtl/>
        </w:rPr>
        <w:t>אף אם לא היו עדים כלל בדבר כ</w:t>
      </w:r>
      <w:r w:rsidR="006A24AD" w:rsidRPr="002D4AD7">
        <w:rPr>
          <w:rtl/>
        </w:rPr>
        <w:t>"</w:t>
      </w:r>
      <w:r w:rsidR="00F0100F" w:rsidRPr="002D4AD7">
        <w:rPr>
          <w:rtl/>
        </w:rPr>
        <w:t>ש במקום דאיכא עדים</w:t>
      </w:r>
      <w:r w:rsidR="006A24AD" w:rsidRPr="002D4AD7">
        <w:rPr>
          <w:rtl/>
        </w:rPr>
        <w:t xml:space="preserve"> </w:t>
      </w:r>
      <w:r w:rsidR="00F0100F" w:rsidRPr="002D4AD7">
        <w:rPr>
          <w:rtl/>
        </w:rPr>
        <w:t>ואומדנות המוכיחות שנאמן אצל שטרו אף אם היתה אנוסה</w:t>
      </w:r>
      <w:r w:rsidR="006A24AD" w:rsidRPr="002D4AD7">
        <w:rPr>
          <w:rtl/>
        </w:rPr>
        <w:t xml:space="preserve"> </w:t>
      </w:r>
      <w:r w:rsidR="00F0100F" w:rsidRPr="002D4AD7">
        <w:rPr>
          <w:rtl/>
        </w:rPr>
        <w:t>מאחר שלא מסרה מודעא על זה</w:t>
      </w:r>
      <w:r w:rsidR="006A24AD" w:rsidRPr="002D4AD7">
        <w:rPr>
          <w:rtl/>
        </w:rPr>
        <w:t>.</w:t>
      </w:r>
      <w:r w:rsidR="00F0100F" w:rsidRPr="002D4AD7">
        <w:rPr>
          <w:rtl/>
        </w:rPr>
        <w:t xml:space="preserve"> דאין לומר דכאן יש לו</w:t>
      </w:r>
      <w:r w:rsidR="006A24AD" w:rsidRPr="002D4AD7">
        <w:rPr>
          <w:rtl/>
        </w:rPr>
        <w:t xml:space="preserve"> </w:t>
      </w:r>
      <w:r w:rsidR="00F0100F" w:rsidRPr="002D4AD7">
        <w:rPr>
          <w:rtl/>
        </w:rPr>
        <w:t>דין מתנה דאם ידעינן באונסה המתנה בטילה כדאי' פרק</w:t>
      </w:r>
      <w:r w:rsidR="006A24AD" w:rsidRPr="002D4AD7">
        <w:rPr>
          <w:rtl/>
        </w:rPr>
        <w:t xml:space="preserve"> </w:t>
      </w:r>
      <w:r w:rsidR="00F0100F" w:rsidRPr="002D4AD7">
        <w:rPr>
          <w:rtl/>
        </w:rPr>
        <w:t>חזקת הבתים (דף מ':)</w:t>
      </w:r>
      <w:r w:rsidR="006A24AD" w:rsidRPr="002D4AD7">
        <w:rPr>
          <w:rtl/>
        </w:rPr>
        <w:t xml:space="preserve"> </w:t>
      </w:r>
      <w:r w:rsidR="00F0100F" w:rsidRPr="002D4AD7">
        <w:rPr>
          <w:rtl/>
        </w:rPr>
        <w:t>דזה אינו דכאן הואיל ונהנים הוי</w:t>
      </w:r>
      <w:r w:rsidR="006A24AD" w:rsidRPr="002D4AD7">
        <w:rPr>
          <w:rtl/>
        </w:rPr>
        <w:t xml:space="preserve"> </w:t>
      </w:r>
      <w:r w:rsidR="00F0100F" w:rsidRPr="002D4AD7">
        <w:rPr>
          <w:rtl/>
        </w:rPr>
        <w:t>כמכירה וכן פסק מהרי"ק בהדיא שורש קפ</w:t>
      </w:r>
      <w:r w:rsidR="006A24AD" w:rsidRPr="002D4AD7">
        <w:rPr>
          <w:rtl/>
        </w:rPr>
        <w:t>"</w:t>
      </w:r>
      <w:r w:rsidR="00F0100F" w:rsidRPr="002D4AD7">
        <w:rPr>
          <w:rtl/>
        </w:rPr>
        <w:t xml:space="preserve">ו ושורש </w:t>
      </w:r>
      <w:r w:rsidR="00F0100F" w:rsidRPr="002D4AD7">
        <w:rPr>
          <w:rtl/>
        </w:rPr>
        <w:lastRenderedPageBreak/>
        <w:t>קי</w:t>
      </w:r>
      <w:r w:rsidR="006A24AD" w:rsidRPr="002D4AD7">
        <w:rPr>
          <w:rtl/>
        </w:rPr>
        <w:t>"</w:t>
      </w:r>
      <w:r w:rsidR="00F0100F" w:rsidRPr="002D4AD7">
        <w:rPr>
          <w:rtl/>
        </w:rPr>
        <w:t>ח</w:t>
      </w:r>
      <w:r w:rsidR="006A24AD" w:rsidRPr="002D4AD7">
        <w:rPr>
          <w:rtl/>
        </w:rPr>
        <w:t xml:space="preserve"> </w:t>
      </w:r>
      <w:r w:rsidR="00F0100F" w:rsidRPr="002D4AD7">
        <w:rPr>
          <w:rtl/>
        </w:rPr>
        <w:t>כ</w:t>
      </w:r>
      <w:r w:rsidR="006A24AD" w:rsidRPr="002D4AD7">
        <w:rPr>
          <w:rtl/>
        </w:rPr>
        <w:t>"</w:t>
      </w:r>
      <w:r w:rsidR="00F0100F" w:rsidRPr="002D4AD7">
        <w:rPr>
          <w:rtl/>
        </w:rPr>
        <w:t>ש שהיא אינה מבררת אונסה שאינה נאמנת</w:t>
      </w:r>
      <w:r w:rsidR="006A24AD" w:rsidRPr="002D4AD7">
        <w:rPr>
          <w:rtl/>
        </w:rPr>
        <w:t>.</w:t>
      </w:r>
      <w:r w:rsidR="00F0100F" w:rsidRPr="002D4AD7">
        <w:rPr>
          <w:rtl/>
        </w:rPr>
        <w:t xml:space="preserve"> ולכן נראה</w:t>
      </w:r>
      <w:r w:rsidR="006A24AD" w:rsidRPr="002D4AD7">
        <w:rPr>
          <w:rtl/>
        </w:rPr>
        <w:t xml:space="preserve"> </w:t>
      </w:r>
      <w:r w:rsidR="00F0100F" w:rsidRPr="002D4AD7">
        <w:rPr>
          <w:rtl/>
        </w:rPr>
        <w:t>פשוט דשמעיה נאמן לומר כמה הקיף לה וכמה הלוה לה</w:t>
      </w:r>
      <w:r w:rsidR="006A24AD" w:rsidRPr="002D4AD7">
        <w:rPr>
          <w:rtl/>
        </w:rPr>
        <w:t xml:space="preserve"> </w:t>
      </w:r>
      <w:r w:rsidR="00F0100F" w:rsidRPr="002D4AD7">
        <w:rPr>
          <w:rtl/>
        </w:rPr>
        <w:t>ויש לו הכתב למשכון על זו</w:t>
      </w:r>
      <w:r w:rsidR="006A24AD" w:rsidRPr="002D4AD7">
        <w:rPr>
          <w:rtl/>
        </w:rPr>
        <w:t>.</w:t>
      </w:r>
      <w:r w:rsidR="00F0100F" w:rsidRPr="002D4AD7">
        <w:rPr>
          <w:rtl/>
        </w:rPr>
        <w:t xml:space="preserve"> מיהו נראה דצריך לישבע כטוען</w:t>
      </w:r>
      <w:r w:rsidR="006A24AD" w:rsidRPr="002D4AD7">
        <w:rPr>
          <w:rtl/>
        </w:rPr>
        <w:t xml:space="preserve"> </w:t>
      </w:r>
      <w:r w:rsidR="00F0100F" w:rsidRPr="002D4AD7">
        <w:rPr>
          <w:rtl/>
        </w:rPr>
        <w:t>על שאר משכון שתחת ידו דנשבע ונוטל. דאין לומר דעכשיו</w:t>
      </w:r>
      <w:r w:rsidR="006A24AD" w:rsidRPr="002D4AD7">
        <w:rPr>
          <w:rtl/>
        </w:rPr>
        <w:t xml:space="preserve"> </w:t>
      </w:r>
      <w:r w:rsidR="00F0100F" w:rsidRPr="002D4AD7">
        <w:rPr>
          <w:rtl/>
        </w:rPr>
        <w:t>דידעינן שהשטר היה בידו אינו נאמן לומר משכון היה, חדא</w:t>
      </w:r>
      <w:r w:rsidR="006A24AD" w:rsidRPr="002D4AD7">
        <w:rPr>
          <w:rtl/>
        </w:rPr>
        <w:t xml:space="preserve"> </w:t>
      </w:r>
      <w:r w:rsidR="00F0100F" w:rsidRPr="002D4AD7">
        <w:rPr>
          <w:rtl/>
        </w:rPr>
        <w:t>דזה אינו אע</w:t>
      </w:r>
      <w:r w:rsidR="006A24AD" w:rsidRPr="002D4AD7">
        <w:rPr>
          <w:rtl/>
        </w:rPr>
        <w:t>"</w:t>
      </w:r>
      <w:r w:rsidR="00F0100F" w:rsidRPr="002D4AD7">
        <w:rPr>
          <w:rtl/>
        </w:rPr>
        <w:t>פ שראו בידו נאמן לומר דבתורת משכון אתא</w:t>
      </w:r>
      <w:r w:rsidR="006A24AD" w:rsidRPr="002D4AD7">
        <w:rPr>
          <w:rtl/>
        </w:rPr>
        <w:t xml:space="preserve"> </w:t>
      </w:r>
      <w:r w:rsidR="00F0100F" w:rsidRPr="002D4AD7">
        <w:rPr>
          <w:rtl/>
        </w:rPr>
        <w:t>לידיה כל זמן דלא ידעינן היאך בא לידו מדכתב הרא"ש</w:t>
      </w:r>
      <w:r w:rsidR="006A24AD" w:rsidRPr="002D4AD7">
        <w:rPr>
          <w:rtl/>
        </w:rPr>
        <w:t xml:space="preserve"> </w:t>
      </w:r>
      <w:r w:rsidR="00F0100F" w:rsidRPr="002D4AD7">
        <w:rPr>
          <w:rtl/>
        </w:rPr>
        <w:t>(בתשובה הנ</w:t>
      </w:r>
      <w:r w:rsidR="006A24AD" w:rsidRPr="002D4AD7">
        <w:rPr>
          <w:rtl/>
        </w:rPr>
        <w:t>"</w:t>
      </w:r>
      <w:r w:rsidR="00F0100F" w:rsidRPr="002D4AD7">
        <w:rPr>
          <w:rtl/>
        </w:rPr>
        <w:t>ל כלל ק</w:t>
      </w:r>
      <w:r w:rsidR="006A24AD" w:rsidRPr="002D4AD7">
        <w:rPr>
          <w:rtl/>
        </w:rPr>
        <w:t>"</w:t>
      </w:r>
      <w:r w:rsidR="00F0100F" w:rsidRPr="002D4AD7">
        <w:rPr>
          <w:rtl/>
        </w:rPr>
        <w:t>ה) דאנן לא טענינן ליתמי משום דהוי</w:t>
      </w:r>
      <w:r w:rsidR="006A24AD" w:rsidRPr="002D4AD7">
        <w:rPr>
          <w:rtl/>
        </w:rPr>
        <w:t xml:space="preserve"> </w:t>
      </w:r>
      <w:r w:rsidR="00F0100F" w:rsidRPr="002D4AD7">
        <w:rPr>
          <w:rtl/>
        </w:rPr>
        <w:t>מילתא דלא שכיתא אע</w:t>
      </w:r>
      <w:r w:rsidR="006A24AD" w:rsidRPr="002D4AD7">
        <w:rPr>
          <w:rtl/>
        </w:rPr>
        <w:t>"</w:t>
      </w:r>
      <w:r w:rsidR="00F0100F" w:rsidRPr="002D4AD7">
        <w:rPr>
          <w:rtl/>
        </w:rPr>
        <w:t>ג דב</w:t>
      </w:r>
      <w:r w:rsidR="006A24AD" w:rsidRPr="002D4AD7">
        <w:rPr>
          <w:rtl/>
        </w:rPr>
        <w:t>"</w:t>
      </w:r>
      <w:r w:rsidR="00F0100F" w:rsidRPr="002D4AD7">
        <w:rPr>
          <w:rtl/>
        </w:rPr>
        <w:t>ד לא יוכל לטעון אם לא ידעו</w:t>
      </w:r>
      <w:r w:rsidR="006A24AD" w:rsidRPr="002D4AD7">
        <w:rPr>
          <w:rtl/>
        </w:rPr>
        <w:t xml:space="preserve"> </w:t>
      </w:r>
      <w:r w:rsidR="00F0100F" w:rsidRPr="002D4AD7">
        <w:rPr>
          <w:rtl/>
        </w:rPr>
        <w:t>מן השטר אפ</w:t>
      </w:r>
      <w:r w:rsidR="006A24AD" w:rsidRPr="002D4AD7">
        <w:rPr>
          <w:rtl/>
        </w:rPr>
        <w:t>"</w:t>
      </w:r>
      <w:r w:rsidR="00F0100F" w:rsidRPr="002D4AD7">
        <w:rPr>
          <w:rtl/>
        </w:rPr>
        <w:t>ה הוי טענה אי הוי מילתא דשכיחא מידי דהוה</w:t>
      </w:r>
      <w:r w:rsidR="006A24AD" w:rsidRPr="002D4AD7">
        <w:rPr>
          <w:rtl/>
        </w:rPr>
        <w:t xml:space="preserve"> </w:t>
      </w:r>
      <w:r w:rsidR="00F0100F" w:rsidRPr="002D4AD7">
        <w:rPr>
          <w:rtl/>
        </w:rPr>
        <w:t>אכל</w:t>
      </w:r>
      <w:r w:rsidR="006A24AD" w:rsidRPr="002D4AD7">
        <w:rPr>
          <w:rtl/>
        </w:rPr>
        <w:t xml:space="preserve"> </w:t>
      </w:r>
      <w:r w:rsidR="00F0100F" w:rsidRPr="002D4AD7">
        <w:rPr>
          <w:rtl/>
        </w:rPr>
        <w:t>משכון בדברים שאינן עשויים להשאיל ולהשכיר דטענינן</w:t>
      </w:r>
      <w:r w:rsidR="006A24AD" w:rsidRPr="002D4AD7">
        <w:rPr>
          <w:rtl/>
        </w:rPr>
        <w:t xml:space="preserve"> </w:t>
      </w:r>
      <w:r w:rsidR="00F0100F" w:rsidRPr="002D4AD7">
        <w:rPr>
          <w:rtl/>
        </w:rPr>
        <w:t>לקוח הוא בידו אע</w:t>
      </w:r>
      <w:r w:rsidR="006A24AD" w:rsidRPr="002D4AD7">
        <w:rPr>
          <w:rtl/>
        </w:rPr>
        <w:t>"</w:t>
      </w:r>
      <w:r w:rsidR="00F0100F" w:rsidRPr="002D4AD7">
        <w:rPr>
          <w:rtl/>
        </w:rPr>
        <w:t>ג דראוהו בידו כל זמן דלא ידעינן היאך</w:t>
      </w:r>
      <w:r w:rsidR="006A24AD" w:rsidRPr="002D4AD7">
        <w:rPr>
          <w:rtl/>
        </w:rPr>
        <w:t xml:space="preserve"> </w:t>
      </w:r>
      <w:r w:rsidR="00F0100F" w:rsidRPr="002D4AD7">
        <w:rPr>
          <w:rtl/>
        </w:rPr>
        <w:t>בא לידו כדמוכח בשמעתא דאומן אין לו חזקה (ח</w:t>
      </w:r>
      <w:r w:rsidR="006A24AD" w:rsidRPr="002D4AD7">
        <w:rPr>
          <w:rtl/>
        </w:rPr>
        <w:t>"</w:t>
      </w:r>
      <w:r w:rsidR="00F0100F" w:rsidRPr="002D4AD7">
        <w:rPr>
          <w:rtl/>
        </w:rPr>
        <w:t>ה דף</w:t>
      </w:r>
      <w:r w:rsidR="006A24AD" w:rsidRPr="002D4AD7">
        <w:rPr>
          <w:rtl/>
        </w:rPr>
        <w:t xml:space="preserve"> </w:t>
      </w:r>
      <w:r w:rsidR="00F0100F" w:rsidRPr="002D4AD7">
        <w:rPr>
          <w:rtl/>
        </w:rPr>
        <w:t>מ</w:t>
      </w:r>
      <w:r w:rsidR="006A24AD" w:rsidRPr="002D4AD7">
        <w:rPr>
          <w:rtl/>
        </w:rPr>
        <w:t>"</w:t>
      </w:r>
      <w:r w:rsidR="00F0100F" w:rsidRPr="002D4AD7">
        <w:rPr>
          <w:rtl/>
        </w:rPr>
        <w:t>ה:) וכמו שהעלה הרא"ש פרק כל הנשבעין ופרק חזקת</w:t>
      </w:r>
      <w:r w:rsidR="006A24AD" w:rsidRPr="002D4AD7">
        <w:rPr>
          <w:rtl/>
        </w:rPr>
        <w:t xml:space="preserve"> </w:t>
      </w:r>
      <w:r w:rsidR="00F0100F" w:rsidRPr="002D4AD7">
        <w:rPr>
          <w:rtl/>
        </w:rPr>
        <w:t>הבתים ובזה מובנים מכל הפוסקים דיוכל לטעון על מה</w:t>
      </w:r>
      <w:r w:rsidR="006A24AD" w:rsidRPr="002D4AD7">
        <w:rPr>
          <w:rtl/>
        </w:rPr>
        <w:t xml:space="preserve"> </w:t>
      </w:r>
      <w:r w:rsidR="00F0100F" w:rsidRPr="002D4AD7">
        <w:rPr>
          <w:rtl/>
        </w:rPr>
        <w:t>שתחת ידו עד כדי דמיו אם לא ידעי עדים היאך אתא</w:t>
      </w:r>
      <w:r w:rsidR="006A24AD" w:rsidRPr="002D4AD7">
        <w:rPr>
          <w:rtl/>
        </w:rPr>
        <w:t xml:space="preserve"> </w:t>
      </w:r>
      <w:r w:rsidR="00F0100F" w:rsidRPr="002D4AD7">
        <w:rPr>
          <w:rtl/>
        </w:rPr>
        <w:t>לידו וה</w:t>
      </w:r>
      <w:r w:rsidR="006A24AD" w:rsidRPr="002D4AD7">
        <w:rPr>
          <w:rtl/>
        </w:rPr>
        <w:t>"</w:t>
      </w:r>
      <w:r w:rsidR="00F0100F" w:rsidRPr="002D4AD7">
        <w:rPr>
          <w:rtl/>
        </w:rPr>
        <w:t>ה כאן דיוכל לומר דבמשכון בא לידו כדברי הרא</w:t>
      </w:r>
      <w:r w:rsidR="006A24AD" w:rsidRPr="002D4AD7">
        <w:rPr>
          <w:rtl/>
        </w:rPr>
        <w:t>"</w:t>
      </w:r>
      <w:r w:rsidR="00F0100F" w:rsidRPr="002D4AD7">
        <w:rPr>
          <w:rtl/>
        </w:rPr>
        <w:t>ש</w:t>
      </w:r>
      <w:r w:rsidR="006A24AD" w:rsidRPr="002D4AD7">
        <w:rPr>
          <w:rtl/>
        </w:rPr>
        <w:t xml:space="preserve"> </w:t>
      </w:r>
      <w:r w:rsidR="00F0100F" w:rsidRPr="002D4AD7">
        <w:rPr>
          <w:rtl/>
        </w:rPr>
        <w:t>דלעיל וכ"ש כאן דלא מקרי ראה שהרי בשטר פשר שביניהם</w:t>
      </w:r>
      <w:r w:rsidR="006A24AD" w:rsidRPr="002D4AD7">
        <w:rPr>
          <w:rtl/>
        </w:rPr>
        <w:t xml:space="preserve"> </w:t>
      </w:r>
      <w:r w:rsidR="00F0100F" w:rsidRPr="002D4AD7">
        <w:rPr>
          <w:rtl/>
        </w:rPr>
        <w:t>כתוב שהיה ממושכן בידו ושלכך נתנו לו השתים עשרה מאות</w:t>
      </w:r>
      <w:r w:rsidR="006A24AD" w:rsidRPr="002D4AD7">
        <w:rPr>
          <w:rtl/>
        </w:rPr>
        <w:t xml:space="preserve"> </w:t>
      </w:r>
      <w:r w:rsidR="00F0100F" w:rsidRPr="002D4AD7">
        <w:rPr>
          <w:rtl/>
        </w:rPr>
        <w:t>והניחו ביד שליש ה' מאות וחצי לדון עליהם הוה אלו המעות</w:t>
      </w:r>
      <w:r w:rsidR="006A24AD" w:rsidRPr="002D4AD7">
        <w:rPr>
          <w:rtl/>
        </w:rPr>
        <w:t xml:space="preserve"> </w:t>
      </w:r>
      <w:r w:rsidR="00F0100F" w:rsidRPr="002D4AD7">
        <w:rPr>
          <w:rtl/>
        </w:rPr>
        <w:t>מונחים בידו במקום כתבו וכל זכות שהיה לו על הכתב הם</w:t>
      </w:r>
      <w:r w:rsidR="006A24AD" w:rsidRPr="002D4AD7">
        <w:rPr>
          <w:rtl/>
        </w:rPr>
        <w:t xml:space="preserve"> </w:t>
      </w:r>
      <w:r w:rsidR="00F0100F" w:rsidRPr="002D4AD7">
        <w:rPr>
          <w:rtl/>
        </w:rPr>
        <w:t>לו על אלו המעות שנתנו לו חלף כתבו ובשעה שמסר הכתב</w:t>
      </w:r>
      <w:r w:rsidR="006A24AD" w:rsidRPr="002D4AD7">
        <w:rPr>
          <w:rtl/>
        </w:rPr>
        <w:t xml:space="preserve"> </w:t>
      </w:r>
      <w:r w:rsidR="00F0100F" w:rsidRPr="002D4AD7">
        <w:rPr>
          <w:rtl/>
        </w:rPr>
        <w:t>מידו אמר שהיה בידו בתורת משכון ומשום זה קבל המעות</w:t>
      </w:r>
      <w:r w:rsidR="006A24AD" w:rsidRPr="002D4AD7">
        <w:rPr>
          <w:rtl/>
        </w:rPr>
        <w:t xml:space="preserve"> </w:t>
      </w:r>
      <w:r w:rsidR="00F0100F" w:rsidRPr="002D4AD7">
        <w:rPr>
          <w:rtl/>
        </w:rPr>
        <w:t>והיה נאמן באותה שעה דלא הוי ראה באותו זמן והוי כאלו</w:t>
      </w:r>
      <w:r w:rsidR="006A24AD" w:rsidRPr="002D4AD7">
        <w:rPr>
          <w:rtl/>
        </w:rPr>
        <w:t xml:space="preserve"> </w:t>
      </w:r>
      <w:r w:rsidR="00F0100F" w:rsidRPr="002D4AD7">
        <w:rPr>
          <w:rtl/>
        </w:rPr>
        <w:t>באו אז לפני ב"ד וטענו לפניהם ופסקו לה הב</w:t>
      </w:r>
      <w:r w:rsidR="006A24AD" w:rsidRPr="002D4AD7">
        <w:rPr>
          <w:rtl/>
        </w:rPr>
        <w:t>"</w:t>
      </w:r>
      <w:r w:rsidR="00F0100F" w:rsidRPr="002D4AD7">
        <w:rPr>
          <w:rtl/>
        </w:rPr>
        <w:t>ד ליקח אלו</w:t>
      </w:r>
      <w:r w:rsidR="006A24AD" w:rsidRPr="002D4AD7">
        <w:rPr>
          <w:rtl/>
        </w:rPr>
        <w:t xml:space="preserve"> </w:t>
      </w:r>
      <w:r w:rsidR="00F0100F" w:rsidRPr="002D4AD7">
        <w:rPr>
          <w:rtl/>
        </w:rPr>
        <w:t>המעות ולהוציא השטר מתחת ידו וא</w:t>
      </w:r>
      <w:r w:rsidR="006A24AD" w:rsidRPr="002D4AD7">
        <w:rPr>
          <w:rtl/>
        </w:rPr>
        <w:t>"</w:t>
      </w:r>
      <w:r w:rsidR="00F0100F" w:rsidRPr="002D4AD7">
        <w:rPr>
          <w:rtl/>
        </w:rPr>
        <w:t>כ נאמן כדמוכח</w:t>
      </w:r>
      <w:r w:rsidR="006A24AD" w:rsidRPr="002D4AD7">
        <w:rPr>
          <w:rtl/>
        </w:rPr>
        <w:t xml:space="preserve"> </w:t>
      </w:r>
      <w:r w:rsidR="00F0100F" w:rsidRPr="002D4AD7">
        <w:rPr>
          <w:rtl/>
        </w:rPr>
        <w:t>בתשובת הרא</w:t>
      </w:r>
      <w:r w:rsidR="006A24AD" w:rsidRPr="002D4AD7">
        <w:rPr>
          <w:rtl/>
        </w:rPr>
        <w:t>"</w:t>
      </w:r>
      <w:r w:rsidR="00F0100F" w:rsidRPr="002D4AD7">
        <w:rPr>
          <w:rtl/>
        </w:rPr>
        <w:t>ש כלל ק</w:t>
      </w:r>
      <w:r w:rsidR="006A24AD" w:rsidRPr="002D4AD7">
        <w:rPr>
          <w:rtl/>
        </w:rPr>
        <w:t>"</w:t>
      </w:r>
      <w:r w:rsidR="00F0100F" w:rsidRPr="002D4AD7">
        <w:rPr>
          <w:rtl/>
        </w:rPr>
        <w:t>י סימן ב' דכל שהראה המשכון ע"פ</w:t>
      </w:r>
      <w:r w:rsidR="006A24AD" w:rsidRPr="002D4AD7">
        <w:rPr>
          <w:rtl/>
        </w:rPr>
        <w:t xml:space="preserve"> </w:t>
      </w:r>
      <w:r w:rsidR="00F0100F" w:rsidRPr="002D4AD7">
        <w:rPr>
          <w:rtl/>
        </w:rPr>
        <w:t>טענת התובע וכשהראהו טען עליו טענתו והיה לו אז</w:t>
      </w:r>
      <w:r w:rsidR="006A24AD" w:rsidRPr="002D4AD7">
        <w:rPr>
          <w:rtl/>
        </w:rPr>
        <w:t xml:space="preserve"> </w:t>
      </w:r>
      <w:r w:rsidR="00F0100F" w:rsidRPr="002D4AD7">
        <w:rPr>
          <w:rtl/>
        </w:rPr>
        <w:t>המיגו שלו דנאמן ואף אי הוה ידעינן בכאן כיצד בא השטר</w:t>
      </w:r>
      <w:r w:rsidR="006A24AD" w:rsidRPr="002D4AD7">
        <w:rPr>
          <w:rtl/>
        </w:rPr>
        <w:t xml:space="preserve"> </w:t>
      </w:r>
      <w:r w:rsidR="00F0100F" w:rsidRPr="002D4AD7">
        <w:rPr>
          <w:rtl/>
        </w:rPr>
        <w:t>לידו אפ"ה היה נאמן מאחר דלא מקרי ראה עכשיו דהרי</w:t>
      </w:r>
      <w:r w:rsidR="006A24AD" w:rsidRPr="002D4AD7">
        <w:rPr>
          <w:rtl/>
        </w:rPr>
        <w:t xml:space="preserve"> </w:t>
      </w:r>
      <w:r w:rsidR="00F0100F" w:rsidRPr="002D4AD7">
        <w:rPr>
          <w:rtl/>
        </w:rPr>
        <w:t>הרמב</w:t>
      </w:r>
      <w:r w:rsidR="006A24AD" w:rsidRPr="002D4AD7">
        <w:rPr>
          <w:rtl/>
        </w:rPr>
        <w:t>"</w:t>
      </w:r>
      <w:r w:rsidR="00F0100F" w:rsidRPr="002D4AD7">
        <w:rPr>
          <w:rtl/>
        </w:rPr>
        <w:t>ם פ</w:t>
      </w:r>
      <w:r w:rsidR="006A24AD" w:rsidRPr="002D4AD7">
        <w:rPr>
          <w:rtl/>
        </w:rPr>
        <w:t>"</w:t>
      </w:r>
      <w:r w:rsidR="00F0100F" w:rsidRPr="002D4AD7">
        <w:rPr>
          <w:rtl/>
        </w:rPr>
        <w:t>ט דהלכות טוען ונטען פסק דבעינן ראה אף</w:t>
      </w:r>
      <w:r w:rsidR="006A24AD" w:rsidRPr="002D4AD7">
        <w:rPr>
          <w:rtl/>
        </w:rPr>
        <w:t xml:space="preserve"> </w:t>
      </w:r>
      <w:r w:rsidR="00F0100F" w:rsidRPr="002D4AD7">
        <w:rPr>
          <w:rtl/>
        </w:rPr>
        <w:t>אם העדים ידעו היאך בא לידו וכתב המ</w:t>
      </w:r>
      <w:r w:rsidR="006A24AD" w:rsidRPr="002D4AD7">
        <w:rPr>
          <w:rtl/>
        </w:rPr>
        <w:t>"</w:t>
      </w:r>
      <w:r w:rsidR="00F0100F" w:rsidRPr="002D4AD7">
        <w:rPr>
          <w:rtl/>
        </w:rPr>
        <w:t>מ שם שכן עיקר</w:t>
      </w:r>
      <w:r w:rsidR="006A24AD" w:rsidRPr="002D4AD7">
        <w:rPr>
          <w:rtl/>
        </w:rPr>
        <w:t xml:space="preserve"> </w:t>
      </w:r>
      <w:r w:rsidR="00F0100F" w:rsidRPr="002D4AD7">
        <w:rPr>
          <w:rtl/>
        </w:rPr>
        <w:t>וכן כתב הרא"ש בפ' חזקת הבתים</w:t>
      </w:r>
      <w:r w:rsidR="006A24AD" w:rsidRPr="002D4AD7">
        <w:rPr>
          <w:rtl/>
        </w:rPr>
        <w:t>.</w:t>
      </w:r>
      <w:r w:rsidR="00F0100F" w:rsidRPr="002D4AD7">
        <w:rPr>
          <w:rtl/>
        </w:rPr>
        <w:t xml:space="preserve"> ואפילו לדברי הרי</w:t>
      </w:r>
      <w:r w:rsidR="006A24AD" w:rsidRPr="002D4AD7">
        <w:rPr>
          <w:rtl/>
        </w:rPr>
        <w:t>"</w:t>
      </w:r>
      <w:r w:rsidR="00F0100F" w:rsidRPr="002D4AD7">
        <w:rPr>
          <w:rtl/>
        </w:rPr>
        <w:t>ף</w:t>
      </w:r>
      <w:r w:rsidR="006A24AD" w:rsidRPr="002D4AD7">
        <w:rPr>
          <w:rtl/>
        </w:rPr>
        <w:t xml:space="preserve"> </w:t>
      </w:r>
      <w:r w:rsidR="00F0100F" w:rsidRPr="002D4AD7">
        <w:rPr>
          <w:rtl/>
        </w:rPr>
        <w:t>ור</w:t>
      </w:r>
      <w:r w:rsidR="006A24AD" w:rsidRPr="002D4AD7">
        <w:rPr>
          <w:rtl/>
        </w:rPr>
        <w:t>"</w:t>
      </w:r>
      <w:r w:rsidR="00F0100F" w:rsidRPr="002D4AD7">
        <w:rPr>
          <w:rtl/>
        </w:rPr>
        <w:t>ת דחולקים שם וס</w:t>
      </w:r>
      <w:r w:rsidR="006A24AD" w:rsidRPr="002D4AD7">
        <w:rPr>
          <w:rtl/>
        </w:rPr>
        <w:t>"</w:t>
      </w:r>
      <w:r w:rsidR="00F0100F" w:rsidRPr="002D4AD7">
        <w:rPr>
          <w:rtl/>
        </w:rPr>
        <w:t>ל דאע</w:t>
      </w:r>
      <w:r w:rsidR="006A24AD" w:rsidRPr="002D4AD7">
        <w:rPr>
          <w:rtl/>
        </w:rPr>
        <w:t>"</w:t>
      </w:r>
      <w:r w:rsidR="00F0100F" w:rsidRPr="002D4AD7">
        <w:rPr>
          <w:rtl/>
        </w:rPr>
        <w:t>ג דלא ראו אינו נאמן לומר</w:t>
      </w:r>
      <w:r w:rsidR="006A24AD" w:rsidRPr="002D4AD7">
        <w:rPr>
          <w:rtl/>
        </w:rPr>
        <w:t xml:space="preserve"> </w:t>
      </w:r>
      <w:r w:rsidR="00F0100F" w:rsidRPr="002D4AD7">
        <w:rPr>
          <w:rtl/>
        </w:rPr>
        <w:t>לקוחים הם בידי אם ידעו עדים היאך אתא לידיה י"ל דוקא</w:t>
      </w:r>
      <w:r w:rsidR="006A24AD" w:rsidRPr="002D4AD7">
        <w:rPr>
          <w:rtl/>
        </w:rPr>
        <w:t xml:space="preserve"> </w:t>
      </w:r>
      <w:r w:rsidR="00F0100F" w:rsidRPr="002D4AD7">
        <w:rPr>
          <w:rtl/>
        </w:rPr>
        <w:t>באומן אבל באדם אחר לכ"ע בעינן תרווייהו וכן כתב שם</w:t>
      </w:r>
      <w:r w:rsidR="006A24AD" w:rsidRPr="002D4AD7">
        <w:rPr>
          <w:rtl/>
        </w:rPr>
        <w:t xml:space="preserve"> </w:t>
      </w:r>
      <w:r w:rsidR="00F0100F" w:rsidRPr="002D4AD7">
        <w:rPr>
          <w:rtl/>
        </w:rPr>
        <w:t>המרדכי בהדיא חלוק זה</w:t>
      </w:r>
      <w:r w:rsidR="006A24AD" w:rsidRPr="002D4AD7">
        <w:rPr>
          <w:rtl/>
        </w:rPr>
        <w:t>,</w:t>
      </w:r>
      <w:r w:rsidR="00F0100F" w:rsidRPr="002D4AD7">
        <w:rPr>
          <w:rtl/>
        </w:rPr>
        <w:t xml:space="preserve"> וכן משמע מדברי הטור ח</w:t>
      </w:r>
      <w:r w:rsidR="006A24AD" w:rsidRPr="002D4AD7">
        <w:rPr>
          <w:rtl/>
        </w:rPr>
        <w:t>"</w:t>
      </w:r>
      <w:r w:rsidR="00F0100F" w:rsidRPr="002D4AD7">
        <w:rPr>
          <w:rtl/>
        </w:rPr>
        <w:t>מ</w:t>
      </w:r>
      <w:r w:rsidR="006A24AD" w:rsidRPr="002D4AD7">
        <w:rPr>
          <w:rtl/>
        </w:rPr>
        <w:t xml:space="preserve"> </w:t>
      </w:r>
      <w:r w:rsidR="00F0100F" w:rsidRPr="002D4AD7">
        <w:rPr>
          <w:rtl/>
        </w:rPr>
        <w:t>סי' קל</w:t>
      </w:r>
      <w:r w:rsidR="006A24AD" w:rsidRPr="002D4AD7">
        <w:rPr>
          <w:rtl/>
        </w:rPr>
        <w:t>"</w:t>
      </w:r>
      <w:r w:rsidR="00F0100F" w:rsidRPr="002D4AD7">
        <w:rPr>
          <w:rtl/>
        </w:rPr>
        <w:t>ד הביא דברי הרי</w:t>
      </w:r>
      <w:r w:rsidR="006A24AD" w:rsidRPr="002D4AD7">
        <w:rPr>
          <w:rtl/>
        </w:rPr>
        <w:t>"</w:t>
      </w:r>
      <w:r w:rsidR="00F0100F" w:rsidRPr="002D4AD7">
        <w:rPr>
          <w:rtl/>
        </w:rPr>
        <w:t>ף ור</w:t>
      </w:r>
      <w:r w:rsidR="006A24AD" w:rsidRPr="002D4AD7">
        <w:rPr>
          <w:rtl/>
        </w:rPr>
        <w:t>"</w:t>
      </w:r>
      <w:r w:rsidR="00F0100F" w:rsidRPr="002D4AD7">
        <w:rPr>
          <w:rtl/>
        </w:rPr>
        <w:t>ת לענין אומן ובסי' ע</w:t>
      </w:r>
      <w:r w:rsidR="006A24AD" w:rsidRPr="002D4AD7">
        <w:rPr>
          <w:rtl/>
        </w:rPr>
        <w:t>"</w:t>
      </w:r>
      <w:r w:rsidR="00F0100F" w:rsidRPr="002D4AD7">
        <w:rPr>
          <w:rtl/>
        </w:rPr>
        <w:t>ב</w:t>
      </w:r>
      <w:r w:rsidR="006A24AD" w:rsidRPr="002D4AD7">
        <w:rPr>
          <w:rtl/>
        </w:rPr>
        <w:t xml:space="preserve"> </w:t>
      </w:r>
      <w:r w:rsidR="00F0100F" w:rsidRPr="002D4AD7">
        <w:rPr>
          <w:rtl/>
        </w:rPr>
        <w:t>וקל</w:t>
      </w:r>
      <w:r w:rsidR="006A24AD" w:rsidRPr="002D4AD7">
        <w:rPr>
          <w:rtl/>
        </w:rPr>
        <w:t>"</w:t>
      </w:r>
      <w:r w:rsidR="00F0100F" w:rsidRPr="002D4AD7">
        <w:rPr>
          <w:rtl/>
        </w:rPr>
        <w:t>ג לא הביאן ש</w:t>
      </w:r>
      <w:r w:rsidR="006A24AD" w:rsidRPr="002D4AD7">
        <w:rPr>
          <w:rtl/>
        </w:rPr>
        <w:t>"</w:t>
      </w:r>
      <w:r w:rsidR="00F0100F" w:rsidRPr="002D4AD7">
        <w:rPr>
          <w:rtl/>
        </w:rPr>
        <w:t>מ דס</w:t>
      </w:r>
      <w:r w:rsidR="006A24AD" w:rsidRPr="002D4AD7">
        <w:rPr>
          <w:rtl/>
        </w:rPr>
        <w:t>"</w:t>
      </w:r>
      <w:r w:rsidR="00F0100F" w:rsidRPr="002D4AD7">
        <w:rPr>
          <w:rtl/>
        </w:rPr>
        <w:t>ל דלא חלקו אלא דוקא לענין אומן</w:t>
      </w:r>
      <w:r w:rsidR="006A24AD" w:rsidRPr="002D4AD7">
        <w:rPr>
          <w:rtl/>
        </w:rPr>
        <w:t xml:space="preserve"> </w:t>
      </w:r>
      <w:r w:rsidR="00F0100F" w:rsidRPr="002D4AD7">
        <w:rPr>
          <w:rtl/>
        </w:rPr>
        <w:t>וכן כתב הרי</w:t>
      </w:r>
      <w:r w:rsidR="006A24AD" w:rsidRPr="002D4AD7">
        <w:rPr>
          <w:rtl/>
        </w:rPr>
        <w:t>"</w:t>
      </w:r>
      <w:r w:rsidR="00F0100F" w:rsidRPr="002D4AD7">
        <w:rPr>
          <w:rtl/>
        </w:rPr>
        <w:t>ף בהדיא פרק חזקת הבתים דא</w:t>
      </w:r>
      <w:r w:rsidRPr="002D4AD7">
        <w:rPr>
          <w:rFonts w:hint="cs"/>
          <w:rtl/>
        </w:rPr>
        <w:t>ח</w:t>
      </w:r>
      <w:r w:rsidR="00F0100F" w:rsidRPr="002D4AD7">
        <w:rPr>
          <w:rtl/>
        </w:rPr>
        <w:t>ר נאמן בדלא</w:t>
      </w:r>
      <w:r w:rsidR="006A24AD" w:rsidRPr="002D4AD7">
        <w:rPr>
          <w:rtl/>
        </w:rPr>
        <w:t xml:space="preserve"> </w:t>
      </w:r>
      <w:r w:rsidR="00F0100F" w:rsidRPr="002D4AD7">
        <w:rPr>
          <w:rtl/>
        </w:rPr>
        <w:t>ראה בידו מיהו במרדכי משמע שם דרי</w:t>
      </w:r>
      <w:r w:rsidR="006A24AD" w:rsidRPr="002D4AD7">
        <w:rPr>
          <w:rtl/>
        </w:rPr>
        <w:t>"</w:t>
      </w:r>
      <w:r w:rsidR="00F0100F" w:rsidRPr="002D4AD7">
        <w:rPr>
          <w:rtl/>
        </w:rPr>
        <w:t>ף הדר ביה ומ</w:t>
      </w:r>
      <w:r w:rsidR="006A24AD" w:rsidRPr="002D4AD7">
        <w:rPr>
          <w:rtl/>
        </w:rPr>
        <w:t>"</w:t>
      </w:r>
      <w:r w:rsidR="00F0100F" w:rsidRPr="002D4AD7">
        <w:rPr>
          <w:rtl/>
        </w:rPr>
        <w:t>מ</w:t>
      </w:r>
      <w:r w:rsidR="006A24AD" w:rsidRPr="002D4AD7">
        <w:rPr>
          <w:rtl/>
        </w:rPr>
        <w:t xml:space="preserve"> </w:t>
      </w:r>
      <w:r w:rsidR="00F0100F" w:rsidRPr="002D4AD7">
        <w:rPr>
          <w:rtl/>
        </w:rPr>
        <w:t>נראה דעת המרדכי כן וכן הביא הרא</w:t>
      </w:r>
      <w:r w:rsidR="006A24AD" w:rsidRPr="002D4AD7">
        <w:rPr>
          <w:rtl/>
        </w:rPr>
        <w:t>"</w:t>
      </w:r>
      <w:r w:rsidR="00F0100F" w:rsidRPr="002D4AD7">
        <w:rPr>
          <w:rtl/>
        </w:rPr>
        <w:t>ש שם דברי הגאונים</w:t>
      </w:r>
      <w:r w:rsidR="006A24AD" w:rsidRPr="002D4AD7">
        <w:rPr>
          <w:rtl/>
        </w:rPr>
        <w:t xml:space="preserve"> </w:t>
      </w:r>
      <w:r w:rsidR="00F0100F" w:rsidRPr="002D4AD7">
        <w:rPr>
          <w:rtl/>
        </w:rPr>
        <w:t>ומאחר ששמעיה היה נאמן על השטר פשוט דעל המעות</w:t>
      </w:r>
      <w:r w:rsidR="006A24AD" w:rsidRPr="002D4AD7">
        <w:rPr>
          <w:rtl/>
        </w:rPr>
        <w:t xml:space="preserve"> </w:t>
      </w:r>
      <w:r w:rsidR="00F0100F" w:rsidRPr="002D4AD7">
        <w:rPr>
          <w:rtl/>
        </w:rPr>
        <w:t>שבידו ג</w:t>
      </w:r>
      <w:r w:rsidR="006A24AD" w:rsidRPr="002D4AD7">
        <w:rPr>
          <w:rtl/>
        </w:rPr>
        <w:t>"</w:t>
      </w:r>
      <w:r w:rsidR="00F0100F" w:rsidRPr="002D4AD7">
        <w:rPr>
          <w:rtl/>
        </w:rPr>
        <w:t>כ נאמן לומר מכח משכון בא הכתב לידו וכפי</w:t>
      </w:r>
      <w:r w:rsidR="006A24AD" w:rsidRPr="002D4AD7">
        <w:rPr>
          <w:rtl/>
        </w:rPr>
        <w:t xml:space="preserve"> </w:t>
      </w:r>
      <w:r w:rsidR="00F0100F" w:rsidRPr="002D4AD7">
        <w:rPr>
          <w:rtl/>
        </w:rPr>
        <w:t>משמעות שטר הפשרה דאטו מי שטען בב</w:t>
      </w:r>
      <w:r w:rsidR="006A24AD" w:rsidRPr="002D4AD7">
        <w:rPr>
          <w:rtl/>
        </w:rPr>
        <w:t>"</w:t>
      </w:r>
      <w:r w:rsidR="00F0100F" w:rsidRPr="002D4AD7">
        <w:rPr>
          <w:rtl/>
        </w:rPr>
        <w:t>ד על איזה דבר</w:t>
      </w:r>
      <w:r w:rsidR="006A24AD" w:rsidRPr="002D4AD7">
        <w:rPr>
          <w:rtl/>
        </w:rPr>
        <w:t xml:space="preserve"> </w:t>
      </w:r>
      <w:r w:rsidR="00F0100F" w:rsidRPr="002D4AD7">
        <w:rPr>
          <w:rtl/>
        </w:rPr>
        <w:t>שהוא ממושכן בידו והיה נאמן עליו ולקח אח</w:t>
      </w:r>
      <w:r w:rsidR="006A24AD" w:rsidRPr="002D4AD7">
        <w:rPr>
          <w:rtl/>
        </w:rPr>
        <w:t>"</w:t>
      </w:r>
      <w:r w:rsidR="00F0100F" w:rsidRPr="002D4AD7">
        <w:rPr>
          <w:rtl/>
        </w:rPr>
        <w:t xml:space="preserve">כ משכון </w:t>
      </w:r>
      <w:r w:rsidR="00F0100F" w:rsidRPr="002D4AD7">
        <w:rPr>
          <w:rtl/>
        </w:rPr>
        <w:lastRenderedPageBreak/>
        <w:t>אחר</w:t>
      </w:r>
      <w:r w:rsidR="006A24AD" w:rsidRPr="002D4AD7">
        <w:rPr>
          <w:rtl/>
        </w:rPr>
        <w:t xml:space="preserve"> </w:t>
      </w:r>
      <w:r w:rsidR="00F0100F" w:rsidRPr="002D4AD7">
        <w:rPr>
          <w:rtl/>
        </w:rPr>
        <w:t>מי לא מהימן דודאי אין משכון הראשון גורם אלא התפיסה</w:t>
      </w:r>
      <w:r w:rsidR="006A24AD" w:rsidRPr="002D4AD7">
        <w:rPr>
          <w:rtl/>
        </w:rPr>
        <w:t xml:space="preserve"> </w:t>
      </w:r>
      <w:r w:rsidR="00F0100F" w:rsidRPr="002D4AD7">
        <w:rPr>
          <w:rtl/>
        </w:rPr>
        <w:t>גורמת, וכ</w:t>
      </w:r>
      <w:r w:rsidR="006A24AD" w:rsidRPr="002D4AD7">
        <w:rPr>
          <w:rtl/>
        </w:rPr>
        <w:t>"</w:t>
      </w:r>
      <w:r w:rsidR="00F0100F" w:rsidRPr="002D4AD7">
        <w:rPr>
          <w:rtl/>
        </w:rPr>
        <w:t>כ המרדכי בשם ראבי</w:t>
      </w:r>
      <w:r w:rsidR="006A24AD" w:rsidRPr="002D4AD7">
        <w:rPr>
          <w:rtl/>
        </w:rPr>
        <w:t>"</w:t>
      </w:r>
      <w:r w:rsidR="00F0100F" w:rsidRPr="002D4AD7">
        <w:rPr>
          <w:rtl/>
        </w:rPr>
        <w:t>ה פרק המקבל בהדיא דאם</w:t>
      </w:r>
      <w:r w:rsidR="006A24AD" w:rsidRPr="002D4AD7">
        <w:rPr>
          <w:rtl/>
        </w:rPr>
        <w:t xml:space="preserve"> </w:t>
      </w:r>
      <w:r w:rsidR="00F0100F" w:rsidRPr="002D4AD7">
        <w:rPr>
          <w:rtl/>
        </w:rPr>
        <w:t>לקח משכון תחת דבר הראשון בתפיסה קמייתא גם המעות</w:t>
      </w:r>
      <w:r w:rsidR="006A24AD" w:rsidRPr="002D4AD7">
        <w:rPr>
          <w:rtl/>
        </w:rPr>
        <w:t xml:space="preserve"> </w:t>
      </w:r>
      <w:r w:rsidR="00F0100F" w:rsidRPr="002D4AD7">
        <w:rPr>
          <w:rtl/>
        </w:rPr>
        <w:t>המונחים בחזקת שניהם נראה דלכל הפחות נקרא מוחזק</w:t>
      </w:r>
      <w:r w:rsidR="006A24AD" w:rsidRPr="002D4AD7">
        <w:rPr>
          <w:rtl/>
        </w:rPr>
        <w:t xml:space="preserve"> </w:t>
      </w:r>
      <w:r w:rsidR="00F0100F" w:rsidRPr="002D4AD7">
        <w:rPr>
          <w:rtl/>
        </w:rPr>
        <w:t>בחציין דהא הניח אותן במקום שטרו וכל מה שהיה טוען</w:t>
      </w:r>
      <w:r w:rsidR="006A24AD" w:rsidRPr="002D4AD7">
        <w:rPr>
          <w:rtl/>
        </w:rPr>
        <w:t xml:space="preserve"> </w:t>
      </w:r>
      <w:r w:rsidR="00F0100F" w:rsidRPr="002D4AD7">
        <w:rPr>
          <w:rtl/>
        </w:rPr>
        <w:t>על השטר חל על אותן המעות דלא גרע מאילו הניחו השטר</w:t>
      </w:r>
      <w:r w:rsidR="006A24AD" w:rsidRPr="002D4AD7">
        <w:rPr>
          <w:rtl/>
        </w:rPr>
        <w:t xml:space="preserve"> </w:t>
      </w:r>
      <w:r w:rsidR="00F0100F" w:rsidRPr="002D4AD7">
        <w:rPr>
          <w:rtl/>
        </w:rPr>
        <w:t>עצמו ביד שליש דנראה דנאמן לטעון עליו אע</w:t>
      </w:r>
      <w:r w:rsidR="006A24AD" w:rsidRPr="002D4AD7">
        <w:rPr>
          <w:rtl/>
        </w:rPr>
        <w:t>"</w:t>
      </w:r>
      <w:r w:rsidR="00F0100F" w:rsidRPr="002D4AD7">
        <w:rPr>
          <w:rtl/>
        </w:rPr>
        <w:t>פ שב</w:t>
      </w:r>
      <w:r w:rsidR="006A24AD" w:rsidRPr="002D4AD7">
        <w:rPr>
          <w:rtl/>
        </w:rPr>
        <w:t>"</w:t>
      </w:r>
      <w:r w:rsidR="00F0100F" w:rsidRPr="002D4AD7">
        <w:rPr>
          <w:rtl/>
        </w:rPr>
        <w:t>ד</w:t>
      </w:r>
      <w:r w:rsidR="006A24AD" w:rsidRPr="002D4AD7">
        <w:rPr>
          <w:rtl/>
        </w:rPr>
        <w:t xml:space="preserve"> </w:t>
      </w:r>
      <w:r w:rsidR="00F0100F" w:rsidRPr="002D4AD7">
        <w:rPr>
          <w:rtl/>
        </w:rPr>
        <w:t>הכריחוהו ליתנו ביד שליש מ"מ לא אבד מיגו שלו מידי דהוה</w:t>
      </w:r>
      <w:r w:rsidR="006A24AD" w:rsidRPr="002D4AD7">
        <w:rPr>
          <w:rtl/>
        </w:rPr>
        <w:t xml:space="preserve"> </w:t>
      </w:r>
      <w:r w:rsidR="00F0100F" w:rsidRPr="002D4AD7">
        <w:rPr>
          <w:rtl/>
        </w:rPr>
        <w:t>אהא שכתב המרדכי ה</w:t>
      </w:r>
      <w:r w:rsidR="006A24AD" w:rsidRPr="002D4AD7">
        <w:rPr>
          <w:rtl/>
        </w:rPr>
        <w:t>"</w:t>
      </w:r>
      <w:r w:rsidR="00F0100F" w:rsidRPr="002D4AD7">
        <w:rPr>
          <w:rtl/>
        </w:rPr>
        <w:t>פ המקבל לענין תקנות העקול שהשיב</w:t>
      </w:r>
      <w:r w:rsidR="006A24AD" w:rsidRPr="002D4AD7">
        <w:rPr>
          <w:rtl/>
        </w:rPr>
        <w:t xml:space="preserve"> </w:t>
      </w:r>
      <w:r w:rsidR="00F0100F" w:rsidRPr="002D4AD7">
        <w:rPr>
          <w:rtl/>
        </w:rPr>
        <w:t>ר</w:t>
      </w:r>
      <w:r w:rsidR="006A24AD" w:rsidRPr="002D4AD7">
        <w:rPr>
          <w:rtl/>
        </w:rPr>
        <w:t>"</w:t>
      </w:r>
      <w:r w:rsidR="00F0100F" w:rsidRPr="002D4AD7">
        <w:rPr>
          <w:rtl/>
        </w:rPr>
        <w:t>ת אע</w:t>
      </w:r>
      <w:r w:rsidR="006A24AD" w:rsidRPr="002D4AD7">
        <w:rPr>
          <w:rtl/>
        </w:rPr>
        <w:t>"</w:t>
      </w:r>
      <w:r w:rsidR="00F0100F" w:rsidRPr="002D4AD7">
        <w:rPr>
          <w:rtl/>
        </w:rPr>
        <w:t>פ שצריך להחזירו מכח התקנה מ</w:t>
      </w:r>
      <w:r w:rsidR="006A24AD" w:rsidRPr="002D4AD7">
        <w:rPr>
          <w:rtl/>
        </w:rPr>
        <w:t>"</w:t>
      </w:r>
      <w:r w:rsidR="00F0100F" w:rsidRPr="002D4AD7">
        <w:rPr>
          <w:rtl/>
        </w:rPr>
        <w:t>מ לא הפסיד מיגו</w:t>
      </w:r>
      <w:r w:rsidR="006A24AD" w:rsidRPr="002D4AD7">
        <w:rPr>
          <w:rtl/>
        </w:rPr>
        <w:t xml:space="preserve"> </w:t>
      </w:r>
      <w:r w:rsidR="00F0100F" w:rsidRPr="002D4AD7">
        <w:rPr>
          <w:rtl/>
        </w:rPr>
        <w:t>שלו ויכול לטעון עליו כל מה שהיה יכול לטעון בעודו תחת</w:t>
      </w:r>
      <w:r w:rsidR="006A24AD" w:rsidRPr="002D4AD7">
        <w:rPr>
          <w:rtl/>
        </w:rPr>
        <w:t xml:space="preserve"> </w:t>
      </w:r>
      <w:r w:rsidR="00F0100F" w:rsidRPr="002D4AD7">
        <w:rPr>
          <w:rtl/>
        </w:rPr>
        <w:t>ידו והאריך שם בזה בתשובת מוהר</w:t>
      </w:r>
      <w:r w:rsidR="006A24AD" w:rsidRPr="002D4AD7">
        <w:rPr>
          <w:rtl/>
        </w:rPr>
        <w:t>"</w:t>
      </w:r>
      <w:r w:rsidR="00F0100F" w:rsidRPr="002D4AD7">
        <w:rPr>
          <w:rtl/>
        </w:rPr>
        <w:t>ם</w:t>
      </w:r>
      <w:r w:rsidR="006A24AD" w:rsidRPr="002D4AD7">
        <w:rPr>
          <w:rtl/>
        </w:rPr>
        <w:t>.</w:t>
      </w:r>
      <w:r w:rsidR="00F0100F" w:rsidRPr="002D4AD7">
        <w:rPr>
          <w:rtl/>
        </w:rPr>
        <w:t xml:space="preserve"> שמעינן דאע</w:t>
      </w:r>
      <w:r w:rsidR="006A24AD" w:rsidRPr="002D4AD7">
        <w:rPr>
          <w:rtl/>
        </w:rPr>
        <w:t>"</w:t>
      </w:r>
      <w:r w:rsidR="00F0100F" w:rsidRPr="002D4AD7">
        <w:rPr>
          <w:rtl/>
        </w:rPr>
        <w:t>ג</w:t>
      </w:r>
      <w:r w:rsidR="006A24AD" w:rsidRPr="002D4AD7">
        <w:rPr>
          <w:rtl/>
        </w:rPr>
        <w:t xml:space="preserve"> </w:t>
      </w:r>
      <w:r w:rsidR="00F0100F" w:rsidRPr="002D4AD7">
        <w:rPr>
          <w:rtl/>
        </w:rPr>
        <w:t>דצריך ליתנו ליד שליש לא הפסיד המיגו מאחר דבשעה שמסרו</w:t>
      </w:r>
      <w:r w:rsidR="006A24AD" w:rsidRPr="002D4AD7">
        <w:rPr>
          <w:rtl/>
        </w:rPr>
        <w:t xml:space="preserve"> </w:t>
      </w:r>
      <w:r w:rsidR="00F0100F" w:rsidRPr="002D4AD7">
        <w:rPr>
          <w:rtl/>
        </w:rPr>
        <w:t>מידו ליד ב</w:t>
      </w:r>
      <w:r w:rsidR="006A24AD" w:rsidRPr="002D4AD7">
        <w:rPr>
          <w:rtl/>
        </w:rPr>
        <w:t>"</w:t>
      </w:r>
      <w:r w:rsidR="00F0100F" w:rsidRPr="002D4AD7">
        <w:rPr>
          <w:rtl/>
        </w:rPr>
        <w:t>ד טען דבריו וכ</w:t>
      </w:r>
      <w:r w:rsidR="006A24AD" w:rsidRPr="002D4AD7">
        <w:rPr>
          <w:rtl/>
        </w:rPr>
        <w:t>"</w:t>
      </w:r>
      <w:r w:rsidR="00F0100F" w:rsidRPr="002D4AD7">
        <w:rPr>
          <w:rtl/>
        </w:rPr>
        <w:t>ש בנדון זה דהניחו ליד שליש</w:t>
      </w:r>
      <w:r w:rsidR="006A24AD" w:rsidRPr="002D4AD7">
        <w:rPr>
          <w:rtl/>
        </w:rPr>
        <w:t xml:space="preserve"> </w:t>
      </w:r>
      <w:r w:rsidR="00F0100F" w:rsidRPr="002D4AD7">
        <w:rPr>
          <w:rtl/>
        </w:rPr>
        <w:t>מכח פשר ובזמן שהוציאו מידו טען זכותו עליו דנאמן כאשר</w:t>
      </w:r>
      <w:r w:rsidR="006A24AD" w:rsidRPr="002D4AD7">
        <w:rPr>
          <w:rtl/>
        </w:rPr>
        <w:t xml:space="preserve"> </w:t>
      </w:r>
      <w:r w:rsidR="00F0100F" w:rsidRPr="002D4AD7">
        <w:rPr>
          <w:rtl/>
        </w:rPr>
        <w:t>טען. וראיה ממ</w:t>
      </w:r>
      <w:r w:rsidR="006A24AD" w:rsidRPr="002D4AD7">
        <w:rPr>
          <w:rtl/>
        </w:rPr>
        <w:t>"</w:t>
      </w:r>
      <w:r w:rsidR="00F0100F" w:rsidRPr="002D4AD7">
        <w:rPr>
          <w:rtl/>
        </w:rPr>
        <w:t>ש הרמב</w:t>
      </w:r>
      <w:r w:rsidR="006A24AD" w:rsidRPr="002D4AD7">
        <w:rPr>
          <w:rtl/>
        </w:rPr>
        <w:t>"</w:t>
      </w:r>
      <w:r w:rsidR="00F0100F" w:rsidRPr="002D4AD7">
        <w:rPr>
          <w:rtl/>
        </w:rPr>
        <w:t>ן לענין שליש שהוציא שלישותו מידו</w:t>
      </w:r>
      <w:r w:rsidR="006A24AD" w:rsidRPr="002D4AD7">
        <w:rPr>
          <w:rtl/>
        </w:rPr>
        <w:t xml:space="preserve"> </w:t>
      </w:r>
      <w:r w:rsidR="00F0100F" w:rsidRPr="002D4AD7">
        <w:rPr>
          <w:rtl/>
        </w:rPr>
        <w:t>דאינו נאמן אח"כ מ</w:t>
      </w:r>
      <w:r w:rsidR="006A24AD" w:rsidRPr="002D4AD7">
        <w:rPr>
          <w:rtl/>
        </w:rPr>
        <w:t>"</w:t>
      </w:r>
      <w:r w:rsidR="00F0100F" w:rsidRPr="002D4AD7">
        <w:rPr>
          <w:rtl/>
        </w:rPr>
        <w:t>מ אם בשעה שהוציא מידו השלישות</w:t>
      </w:r>
      <w:r w:rsidR="006A24AD" w:rsidRPr="002D4AD7">
        <w:rPr>
          <w:rtl/>
        </w:rPr>
        <w:t xml:space="preserve"> </w:t>
      </w:r>
      <w:r w:rsidR="00F0100F" w:rsidRPr="002D4AD7">
        <w:rPr>
          <w:rtl/>
        </w:rPr>
        <w:t>אמר באיזה דרך הושלש השטר נאמן כמ</w:t>
      </w:r>
      <w:r w:rsidR="006A24AD" w:rsidRPr="002D4AD7">
        <w:rPr>
          <w:rtl/>
        </w:rPr>
        <w:t>"</w:t>
      </w:r>
      <w:r w:rsidR="00F0100F" w:rsidRPr="002D4AD7">
        <w:rPr>
          <w:rtl/>
        </w:rPr>
        <w:t>ש הטור ס</w:t>
      </w:r>
      <w:r w:rsidR="006A24AD" w:rsidRPr="002D4AD7">
        <w:rPr>
          <w:rtl/>
        </w:rPr>
        <w:t>"</w:t>
      </w:r>
      <w:r w:rsidR="00F0100F" w:rsidRPr="002D4AD7">
        <w:rPr>
          <w:rtl/>
        </w:rPr>
        <w:t>ס נ</w:t>
      </w:r>
      <w:r w:rsidR="006A24AD" w:rsidRPr="002D4AD7">
        <w:rPr>
          <w:rtl/>
        </w:rPr>
        <w:t>"</w:t>
      </w:r>
      <w:r w:rsidR="00F0100F" w:rsidRPr="002D4AD7">
        <w:rPr>
          <w:rtl/>
        </w:rPr>
        <w:t>ז</w:t>
      </w:r>
      <w:r w:rsidR="006A24AD" w:rsidRPr="002D4AD7">
        <w:rPr>
          <w:rtl/>
        </w:rPr>
        <w:t xml:space="preserve"> </w:t>
      </w:r>
      <w:r w:rsidR="00F0100F" w:rsidRPr="002D4AD7">
        <w:rPr>
          <w:rtl/>
        </w:rPr>
        <w:t>וה</w:t>
      </w:r>
      <w:r w:rsidR="006A24AD" w:rsidRPr="002D4AD7">
        <w:rPr>
          <w:rtl/>
        </w:rPr>
        <w:t>"</w:t>
      </w:r>
      <w:r w:rsidR="00F0100F" w:rsidRPr="002D4AD7">
        <w:rPr>
          <w:rtl/>
        </w:rPr>
        <w:t>ה בכאן דלא דמי לתשובת הרא"ש כלל ק</w:t>
      </w:r>
      <w:r w:rsidR="006A24AD" w:rsidRPr="002D4AD7">
        <w:rPr>
          <w:rtl/>
        </w:rPr>
        <w:t>"</w:t>
      </w:r>
      <w:r w:rsidR="00F0100F" w:rsidRPr="002D4AD7">
        <w:rPr>
          <w:rtl/>
        </w:rPr>
        <w:t>ו סי' ב' דכתב</w:t>
      </w:r>
      <w:r w:rsidR="006A24AD" w:rsidRPr="002D4AD7">
        <w:rPr>
          <w:rtl/>
        </w:rPr>
        <w:t xml:space="preserve"> </w:t>
      </w:r>
      <w:r w:rsidR="00F0100F" w:rsidRPr="002D4AD7">
        <w:rPr>
          <w:rtl/>
        </w:rPr>
        <w:t>דאם הראה לעדים הפסיד המגו שלו וכן הוא בגמרא פ'</w:t>
      </w:r>
      <w:r w:rsidR="006A24AD" w:rsidRPr="002D4AD7">
        <w:rPr>
          <w:rtl/>
        </w:rPr>
        <w:t xml:space="preserve"> </w:t>
      </w:r>
      <w:r w:rsidR="00F0100F" w:rsidRPr="002D4AD7">
        <w:rPr>
          <w:rtl/>
        </w:rPr>
        <w:t>חזקת הבתים (דף מ</w:t>
      </w:r>
      <w:r w:rsidR="006A24AD" w:rsidRPr="002D4AD7">
        <w:rPr>
          <w:rtl/>
        </w:rPr>
        <w:t>"</w:t>
      </w:r>
      <w:r w:rsidR="00F0100F" w:rsidRPr="002D4AD7">
        <w:rPr>
          <w:rtl/>
        </w:rPr>
        <w:t>ו:) גבי רמאי דפומבדיתא דשאני התם</w:t>
      </w:r>
      <w:r w:rsidR="006A24AD" w:rsidRPr="002D4AD7">
        <w:rPr>
          <w:rtl/>
        </w:rPr>
        <w:t xml:space="preserve"> </w:t>
      </w:r>
      <w:r w:rsidR="00F0100F" w:rsidRPr="002D4AD7">
        <w:rPr>
          <w:rtl/>
        </w:rPr>
        <w:t>דהראה בלא תביעת התובע לדין ודוק שם</w:t>
      </w:r>
      <w:r w:rsidR="006A24AD" w:rsidRPr="002D4AD7">
        <w:rPr>
          <w:rtl/>
        </w:rPr>
        <w:t>.</w:t>
      </w:r>
      <w:r w:rsidR="00F0100F" w:rsidRPr="002D4AD7">
        <w:rPr>
          <w:rtl/>
        </w:rPr>
        <w:t xml:space="preserve"> </w:t>
      </w:r>
      <w:r w:rsidRPr="002D4AD7">
        <w:rPr>
          <w:vertAlign w:val="superscript"/>
          <w:rtl/>
        </w:rPr>
        <w:t>@44</w:t>
      </w:r>
      <w:r w:rsidR="00F0100F" w:rsidRPr="002D4AD7">
        <w:rPr>
          <w:rtl/>
        </w:rPr>
        <w:t>ולכן</w:t>
      </w:r>
      <w:r w:rsidRPr="002D4AD7">
        <w:rPr>
          <w:vertAlign w:val="superscript"/>
          <w:rtl/>
        </w:rPr>
        <w:t>@55</w:t>
      </w:r>
      <w:r w:rsidR="00F0100F" w:rsidRPr="002D4AD7">
        <w:rPr>
          <w:rtl/>
        </w:rPr>
        <w:t xml:space="preserve"> נראה דזה</w:t>
      </w:r>
      <w:r w:rsidR="006A24AD" w:rsidRPr="002D4AD7">
        <w:rPr>
          <w:rtl/>
        </w:rPr>
        <w:t xml:space="preserve"> </w:t>
      </w:r>
      <w:r w:rsidR="00F0100F" w:rsidRPr="002D4AD7">
        <w:rPr>
          <w:rtl/>
        </w:rPr>
        <w:t>לא אבד חזקתו מכל מעות המונח דאלו המעות שהניחו ביד</w:t>
      </w:r>
      <w:r w:rsidR="006A24AD" w:rsidRPr="002D4AD7">
        <w:rPr>
          <w:rtl/>
        </w:rPr>
        <w:t xml:space="preserve"> </w:t>
      </w:r>
      <w:r w:rsidR="00F0100F" w:rsidRPr="002D4AD7">
        <w:rPr>
          <w:rtl/>
        </w:rPr>
        <w:t>שליש מונחים באופן שידונו ביניהם כאשר כתוב בשטר הפשר</w:t>
      </w:r>
      <w:r w:rsidR="006A24AD" w:rsidRPr="002D4AD7">
        <w:rPr>
          <w:rtl/>
        </w:rPr>
        <w:t xml:space="preserve"> </w:t>
      </w:r>
      <w:r w:rsidR="00F0100F" w:rsidRPr="002D4AD7">
        <w:rPr>
          <w:rtl/>
        </w:rPr>
        <w:t>ולא כתוב בשטר המונחים בחזקת שניהם א"כ נראה שמונחים</w:t>
      </w:r>
      <w:r w:rsidR="006A24AD" w:rsidRPr="002D4AD7">
        <w:rPr>
          <w:rtl/>
        </w:rPr>
        <w:t xml:space="preserve"> </w:t>
      </w:r>
      <w:r w:rsidR="00F0100F" w:rsidRPr="002D4AD7">
        <w:rPr>
          <w:rtl/>
        </w:rPr>
        <w:t>במקום השטר וכן לשון השטר פשר שמירל תתן י"ב מאות</w:t>
      </w:r>
      <w:r w:rsidR="006A24AD" w:rsidRPr="002D4AD7">
        <w:rPr>
          <w:rtl/>
        </w:rPr>
        <w:t xml:space="preserve"> </w:t>
      </w:r>
      <w:r w:rsidR="00F0100F" w:rsidRPr="002D4AD7">
        <w:rPr>
          <w:rtl/>
        </w:rPr>
        <w:t>ליד שמעיה ותקח את השטר אבל תניח ה' מאות וחצי ליד</w:t>
      </w:r>
      <w:r w:rsidR="006A24AD" w:rsidRPr="002D4AD7">
        <w:rPr>
          <w:rtl/>
        </w:rPr>
        <w:t xml:space="preserve"> </w:t>
      </w:r>
      <w:r w:rsidR="00F0100F" w:rsidRPr="002D4AD7">
        <w:rPr>
          <w:rtl/>
        </w:rPr>
        <w:t>נאמן כנ"ל וכבר הוזכר בשטר שנעשה פשר על דבר הכתוב</w:t>
      </w:r>
      <w:r w:rsidR="006A24AD" w:rsidRPr="002D4AD7">
        <w:rPr>
          <w:rtl/>
        </w:rPr>
        <w:t xml:space="preserve"> </w:t>
      </w:r>
      <w:r w:rsidR="00F0100F" w:rsidRPr="002D4AD7">
        <w:rPr>
          <w:rtl/>
        </w:rPr>
        <w:t>שהיה ממושכן ביד שמעיה בעד סך מעות ומירל תתן י</w:t>
      </w:r>
      <w:r w:rsidR="006A24AD" w:rsidRPr="002D4AD7">
        <w:rPr>
          <w:rtl/>
        </w:rPr>
        <w:t>"</w:t>
      </w:r>
      <w:r w:rsidR="00F0100F" w:rsidRPr="002D4AD7">
        <w:rPr>
          <w:rtl/>
        </w:rPr>
        <w:t>ב</w:t>
      </w:r>
      <w:r w:rsidR="006A24AD" w:rsidRPr="002D4AD7">
        <w:rPr>
          <w:rtl/>
        </w:rPr>
        <w:t xml:space="preserve"> </w:t>
      </w:r>
      <w:r w:rsidR="00F0100F" w:rsidRPr="002D4AD7">
        <w:rPr>
          <w:rtl/>
        </w:rPr>
        <w:t>מאות לשמעיה ועוד ה' מאות וחצי תשליש ביד נאמן הממוצע</w:t>
      </w:r>
      <w:r w:rsidR="006A24AD" w:rsidRPr="002D4AD7">
        <w:rPr>
          <w:rtl/>
        </w:rPr>
        <w:t xml:space="preserve"> </w:t>
      </w:r>
      <w:r w:rsidR="00F0100F" w:rsidRPr="002D4AD7">
        <w:rPr>
          <w:rtl/>
        </w:rPr>
        <w:t>להן ואח</w:t>
      </w:r>
      <w:r w:rsidR="006A24AD" w:rsidRPr="002D4AD7">
        <w:rPr>
          <w:rtl/>
        </w:rPr>
        <w:t>"</w:t>
      </w:r>
      <w:r w:rsidR="00F0100F" w:rsidRPr="002D4AD7">
        <w:rPr>
          <w:rtl/>
        </w:rPr>
        <w:t>כ ידונו ביניהם בדיני ישראל לפני דיין הממוצע להם</w:t>
      </w:r>
      <w:r w:rsidR="006A24AD" w:rsidRPr="002D4AD7">
        <w:rPr>
          <w:rtl/>
        </w:rPr>
        <w:t xml:space="preserve"> </w:t>
      </w:r>
      <w:r w:rsidR="00F0100F" w:rsidRPr="002D4AD7">
        <w:rPr>
          <w:rtl/>
        </w:rPr>
        <w:t>וכל מה שיזכה אחד מהם בדין יתן להנאמן בלי חילוקים גם</w:t>
      </w:r>
      <w:r w:rsidR="006A24AD" w:rsidRPr="002D4AD7">
        <w:rPr>
          <w:rtl/>
        </w:rPr>
        <w:t xml:space="preserve"> </w:t>
      </w:r>
      <w:r w:rsidR="00F0100F" w:rsidRPr="002D4AD7">
        <w:rPr>
          <w:rtl/>
        </w:rPr>
        <w:t>אם שירויח איזה צד על חבירו יפרע לו צד שכנגדו מכיסו</w:t>
      </w:r>
      <w:r w:rsidR="006A24AD" w:rsidRPr="002D4AD7">
        <w:rPr>
          <w:rtl/>
        </w:rPr>
        <w:t xml:space="preserve"> </w:t>
      </w:r>
      <w:r w:rsidR="00F0100F" w:rsidRPr="002D4AD7">
        <w:rPr>
          <w:rtl/>
        </w:rPr>
        <w:t>עכ</w:t>
      </w:r>
      <w:r w:rsidR="006A24AD" w:rsidRPr="002D4AD7">
        <w:rPr>
          <w:rtl/>
        </w:rPr>
        <w:t>"</w:t>
      </w:r>
      <w:r w:rsidR="00F0100F" w:rsidRPr="002D4AD7">
        <w:rPr>
          <w:rtl/>
        </w:rPr>
        <w:t>ל הפשרה</w:t>
      </w:r>
      <w:r w:rsidR="006A24AD" w:rsidRPr="002D4AD7">
        <w:rPr>
          <w:rtl/>
        </w:rPr>
        <w:t>.</w:t>
      </w:r>
      <w:r w:rsidR="00F0100F" w:rsidRPr="002D4AD7">
        <w:rPr>
          <w:rtl/>
        </w:rPr>
        <w:t xml:space="preserve"> נראה מזה שאלו המעות המונחים ביד שליש</w:t>
      </w:r>
      <w:r w:rsidR="006A24AD" w:rsidRPr="002D4AD7">
        <w:rPr>
          <w:rtl/>
        </w:rPr>
        <w:t xml:space="preserve"> </w:t>
      </w:r>
      <w:r w:rsidR="00F0100F" w:rsidRPr="002D4AD7">
        <w:rPr>
          <w:rtl/>
        </w:rPr>
        <w:t>הם במקום השטר כמו אלו הי</w:t>
      </w:r>
      <w:r w:rsidR="006A24AD" w:rsidRPr="002D4AD7">
        <w:rPr>
          <w:rtl/>
        </w:rPr>
        <w:t>"</w:t>
      </w:r>
      <w:r w:rsidR="00F0100F" w:rsidRPr="002D4AD7">
        <w:rPr>
          <w:rtl/>
        </w:rPr>
        <w:t>ב מאות רק שאלו נתנו לידה</w:t>
      </w:r>
      <w:r w:rsidR="006A24AD" w:rsidRPr="002D4AD7">
        <w:rPr>
          <w:rtl/>
        </w:rPr>
        <w:t xml:space="preserve"> </w:t>
      </w:r>
      <w:r w:rsidR="00F0100F" w:rsidRPr="002D4AD7">
        <w:rPr>
          <w:rtl/>
        </w:rPr>
        <w:t>ואלו הושלשו באם תזכה שדין שהנאמן יתן לה מיד אבל לא</w:t>
      </w:r>
      <w:r w:rsidR="006A24AD" w:rsidRPr="002D4AD7">
        <w:rPr>
          <w:rtl/>
        </w:rPr>
        <w:t xml:space="preserve"> </w:t>
      </w:r>
      <w:r w:rsidR="00F0100F" w:rsidRPr="002D4AD7">
        <w:rPr>
          <w:rtl/>
        </w:rPr>
        <w:t>משום שיהיו בחזקתה לענין הדין</w:t>
      </w:r>
      <w:r w:rsidR="006A24AD" w:rsidRPr="002D4AD7">
        <w:rPr>
          <w:rtl/>
        </w:rPr>
        <w:t>.</w:t>
      </w:r>
      <w:r w:rsidR="00F0100F" w:rsidRPr="002D4AD7">
        <w:rPr>
          <w:rtl/>
        </w:rPr>
        <w:t xml:space="preserve"> ועוד דהרי העידו העדים</w:t>
      </w:r>
      <w:r w:rsidR="006A24AD" w:rsidRPr="002D4AD7">
        <w:rPr>
          <w:rtl/>
        </w:rPr>
        <w:t xml:space="preserve"> </w:t>
      </w:r>
      <w:r w:rsidR="00F0100F" w:rsidRPr="002D4AD7">
        <w:rPr>
          <w:rtl/>
        </w:rPr>
        <w:t>שבראשונה נעשה הפשרה על י</w:t>
      </w:r>
      <w:r w:rsidR="006A24AD" w:rsidRPr="002D4AD7">
        <w:rPr>
          <w:rtl/>
        </w:rPr>
        <w:t>"</w:t>
      </w:r>
      <w:r w:rsidR="00F0100F" w:rsidRPr="002D4AD7">
        <w:rPr>
          <w:rtl/>
        </w:rPr>
        <w:t>ז מאות טאלר וחצי רק מחמת</w:t>
      </w:r>
      <w:r w:rsidR="006A24AD" w:rsidRPr="002D4AD7">
        <w:rPr>
          <w:rtl/>
        </w:rPr>
        <w:t xml:space="preserve"> </w:t>
      </w:r>
      <w:r w:rsidR="00F0100F" w:rsidRPr="002D4AD7">
        <w:rPr>
          <w:rtl/>
        </w:rPr>
        <w:t>(הזופלצי</w:t>
      </w:r>
      <w:r w:rsidR="006A24AD" w:rsidRPr="002D4AD7">
        <w:rPr>
          <w:rtl/>
        </w:rPr>
        <w:t>"</w:t>
      </w:r>
      <w:r w:rsidR="00F0100F" w:rsidRPr="002D4AD7">
        <w:rPr>
          <w:rtl/>
        </w:rPr>
        <w:t>ר) שעשתה באחרונה שכתבה להניח ביד הדוכוס</w:t>
      </w:r>
      <w:r w:rsidR="006A24AD" w:rsidRPr="002D4AD7">
        <w:rPr>
          <w:rtl/>
        </w:rPr>
        <w:t xml:space="preserve"> </w:t>
      </w:r>
      <w:r w:rsidR="00F0100F" w:rsidRPr="002D4AD7">
        <w:rPr>
          <w:rtl/>
        </w:rPr>
        <w:t>י"ב מאות והשאר להניח לפני המשפט נעשתה הפשרה</w:t>
      </w:r>
      <w:r w:rsidR="006A24AD" w:rsidRPr="002D4AD7">
        <w:rPr>
          <w:rtl/>
        </w:rPr>
        <w:t xml:space="preserve"> </w:t>
      </w:r>
      <w:r w:rsidR="00F0100F" w:rsidRPr="002D4AD7">
        <w:rPr>
          <w:rtl/>
        </w:rPr>
        <w:t>שתעשה באופן זה לדון בדין ישראל, והנה זו הפשרה נעשית</w:t>
      </w:r>
      <w:r w:rsidR="006A24AD" w:rsidRPr="002D4AD7">
        <w:rPr>
          <w:rtl/>
        </w:rPr>
        <w:t xml:space="preserve"> </w:t>
      </w:r>
      <w:r w:rsidR="00F0100F" w:rsidRPr="002D4AD7">
        <w:rPr>
          <w:rtl/>
        </w:rPr>
        <w:t>ע</w:t>
      </w:r>
      <w:r w:rsidR="006A24AD" w:rsidRPr="002D4AD7">
        <w:rPr>
          <w:rtl/>
        </w:rPr>
        <w:t>"</w:t>
      </w:r>
      <w:r w:rsidR="00F0100F" w:rsidRPr="002D4AD7">
        <w:rPr>
          <w:rtl/>
        </w:rPr>
        <w:t>ד פשרה ראשונה ולכן נראה דאלו המעות כולן מונחים</w:t>
      </w:r>
      <w:r w:rsidR="006A24AD" w:rsidRPr="002D4AD7">
        <w:rPr>
          <w:rtl/>
        </w:rPr>
        <w:t xml:space="preserve"> </w:t>
      </w:r>
      <w:r w:rsidR="00F0100F" w:rsidRPr="002D4AD7">
        <w:rPr>
          <w:rtl/>
        </w:rPr>
        <w:t>במקום השטר רק שהם כמעוקלים ביד השליש על דין</w:t>
      </w:r>
      <w:r w:rsidR="006A24AD" w:rsidRPr="002D4AD7">
        <w:rPr>
          <w:rtl/>
        </w:rPr>
        <w:t xml:space="preserve"> </w:t>
      </w:r>
      <w:r w:rsidR="00F0100F" w:rsidRPr="002D4AD7">
        <w:rPr>
          <w:rtl/>
        </w:rPr>
        <w:t>ישראל ויוכל שמעיה לטעון עליהם כמו על השטר עצמו</w:t>
      </w:r>
      <w:r w:rsidR="006A24AD" w:rsidRPr="002D4AD7">
        <w:rPr>
          <w:rtl/>
        </w:rPr>
        <w:t>.</w:t>
      </w:r>
      <w:r w:rsidR="00F0100F" w:rsidRPr="002D4AD7">
        <w:rPr>
          <w:rtl/>
        </w:rPr>
        <w:t xml:space="preserve"> אך</w:t>
      </w:r>
      <w:r w:rsidR="006A24AD" w:rsidRPr="002D4AD7">
        <w:rPr>
          <w:rtl/>
        </w:rPr>
        <w:t xml:space="preserve"> </w:t>
      </w:r>
      <w:r w:rsidR="00F0100F" w:rsidRPr="002D4AD7">
        <w:rPr>
          <w:rtl/>
        </w:rPr>
        <w:t>בטענתו השלישית טען וז</w:t>
      </w:r>
      <w:r w:rsidR="006A24AD" w:rsidRPr="002D4AD7">
        <w:rPr>
          <w:rtl/>
        </w:rPr>
        <w:t>"</w:t>
      </w:r>
      <w:r w:rsidR="00F0100F" w:rsidRPr="002D4AD7">
        <w:rPr>
          <w:rtl/>
        </w:rPr>
        <w:t>ל בראשון אלו המעות המונחים</w:t>
      </w:r>
      <w:r w:rsidR="006A24AD" w:rsidRPr="002D4AD7">
        <w:rPr>
          <w:rtl/>
        </w:rPr>
        <w:t xml:space="preserve"> </w:t>
      </w:r>
      <w:r w:rsidR="00F0100F" w:rsidRPr="002D4AD7">
        <w:rPr>
          <w:rtl/>
        </w:rPr>
        <w:t xml:space="preserve">בחזקת שנינו </w:t>
      </w:r>
      <w:r w:rsidR="00F0100F" w:rsidRPr="002D4AD7">
        <w:rPr>
          <w:rtl/>
        </w:rPr>
        <w:lastRenderedPageBreak/>
        <w:t>מעכשיו הם לחזקתי לחוד מאחר שעברה וכו'</w:t>
      </w:r>
      <w:r w:rsidR="006A24AD" w:rsidRPr="002D4AD7">
        <w:rPr>
          <w:rtl/>
        </w:rPr>
        <w:t xml:space="preserve"> </w:t>
      </w:r>
      <w:r w:rsidR="00F0100F" w:rsidRPr="002D4AD7">
        <w:rPr>
          <w:rtl/>
        </w:rPr>
        <w:t>א"כ נראה שהודה שהמעות מונחים בחזקת שניהם ואינו</w:t>
      </w:r>
      <w:r w:rsidR="006A24AD" w:rsidRPr="002D4AD7">
        <w:rPr>
          <w:rtl/>
        </w:rPr>
        <w:t xml:space="preserve"> </w:t>
      </w:r>
      <w:r w:rsidR="00F0100F" w:rsidRPr="002D4AD7">
        <w:rPr>
          <w:rtl/>
        </w:rPr>
        <w:t>מוחזק רק בחציין ואע</w:t>
      </w:r>
      <w:r w:rsidR="006A24AD" w:rsidRPr="002D4AD7">
        <w:rPr>
          <w:rtl/>
        </w:rPr>
        <w:t>"</w:t>
      </w:r>
      <w:r w:rsidR="00F0100F" w:rsidRPr="002D4AD7">
        <w:rPr>
          <w:rtl/>
        </w:rPr>
        <w:t>ג דאח</w:t>
      </w:r>
      <w:r w:rsidR="006A24AD" w:rsidRPr="002D4AD7">
        <w:rPr>
          <w:rtl/>
        </w:rPr>
        <w:t>"</w:t>
      </w:r>
      <w:r w:rsidR="00F0100F" w:rsidRPr="002D4AD7">
        <w:rPr>
          <w:rtl/>
        </w:rPr>
        <w:t>כ חוזר מטענה זו ואומר</w:t>
      </w:r>
      <w:r w:rsidR="006A24AD" w:rsidRPr="002D4AD7">
        <w:rPr>
          <w:rtl/>
        </w:rPr>
        <w:t xml:space="preserve"> </w:t>
      </w:r>
      <w:r w:rsidR="00F0100F" w:rsidRPr="002D4AD7">
        <w:rPr>
          <w:rtl/>
        </w:rPr>
        <w:t>שמונחים במקום הכתב מ</w:t>
      </w:r>
      <w:r w:rsidR="006A24AD" w:rsidRPr="002D4AD7">
        <w:rPr>
          <w:rtl/>
        </w:rPr>
        <w:t>"</w:t>
      </w:r>
      <w:r w:rsidR="00F0100F" w:rsidRPr="002D4AD7">
        <w:rPr>
          <w:rtl/>
        </w:rPr>
        <w:t>מ נראה דלא יוכל לחזור ולטעון</w:t>
      </w:r>
      <w:r w:rsidR="006A24AD" w:rsidRPr="002D4AD7">
        <w:rPr>
          <w:rtl/>
        </w:rPr>
        <w:t xml:space="preserve"> </w:t>
      </w:r>
      <w:r w:rsidR="00F0100F" w:rsidRPr="002D4AD7">
        <w:rPr>
          <w:rtl/>
        </w:rPr>
        <w:t>בזה</w:t>
      </w:r>
      <w:r w:rsidR="006A24AD" w:rsidRPr="002D4AD7">
        <w:rPr>
          <w:rtl/>
        </w:rPr>
        <w:t>.</w:t>
      </w:r>
      <w:r w:rsidR="00F0100F" w:rsidRPr="002D4AD7">
        <w:rPr>
          <w:rtl/>
        </w:rPr>
        <w:t xml:space="preserve"> אך אמנם נראה דאלו שתי מאות שבאו לידו בתורת</w:t>
      </w:r>
      <w:r w:rsidR="006A24AD" w:rsidRPr="002D4AD7">
        <w:rPr>
          <w:rtl/>
        </w:rPr>
        <w:t xml:space="preserve"> </w:t>
      </w:r>
      <w:r w:rsidR="00F0100F" w:rsidRPr="002D4AD7">
        <w:rPr>
          <w:rtl/>
        </w:rPr>
        <w:t>הלואה בחזקתן הם מאחר שהיא צריכה להוציאן מידו עליה</w:t>
      </w:r>
      <w:r w:rsidR="006A24AD" w:rsidRPr="002D4AD7">
        <w:rPr>
          <w:rtl/>
        </w:rPr>
        <w:t xml:space="preserve"> </w:t>
      </w:r>
      <w:r w:rsidR="00F0100F" w:rsidRPr="002D4AD7">
        <w:rPr>
          <w:rtl/>
        </w:rPr>
        <w:t>הראיה והוא מוחזק בהן כמו בי</w:t>
      </w:r>
      <w:r w:rsidR="006A24AD" w:rsidRPr="002D4AD7">
        <w:rPr>
          <w:rtl/>
        </w:rPr>
        <w:t>"</w:t>
      </w:r>
      <w:r w:rsidR="00F0100F" w:rsidRPr="002D4AD7">
        <w:rPr>
          <w:rtl/>
        </w:rPr>
        <w:t>ב מאות שקיבל כבר ובאותן</w:t>
      </w:r>
      <w:r w:rsidR="006A24AD" w:rsidRPr="002D4AD7">
        <w:rPr>
          <w:rtl/>
        </w:rPr>
        <w:t xml:space="preserve"> </w:t>
      </w:r>
      <w:r w:rsidR="00F0100F" w:rsidRPr="002D4AD7">
        <w:rPr>
          <w:rtl/>
        </w:rPr>
        <w:t>המונחים עדיין מונחים בחזקת שניהם ונאמן לטעון על</w:t>
      </w:r>
      <w:r w:rsidR="006A24AD" w:rsidRPr="002D4AD7">
        <w:rPr>
          <w:rtl/>
        </w:rPr>
        <w:t xml:space="preserve"> </w:t>
      </w:r>
      <w:r w:rsidR="00F0100F" w:rsidRPr="002D4AD7">
        <w:rPr>
          <w:rtl/>
        </w:rPr>
        <w:t>מעות אלו כל הקרן שאומר שהלוה לה וכתב הרשב</w:t>
      </w:r>
      <w:r w:rsidR="006A24AD" w:rsidRPr="002D4AD7">
        <w:rPr>
          <w:rtl/>
        </w:rPr>
        <w:t>"</w:t>
      </w:r>
      <w:r w:rsidR="00F0100F" w:rsidRPr="002D4AD7">
        <w:rPr>
          <w:rtl/>
        </w:rPr>
        <w:t>א</w:t>
      </w:r>
      <w:r w:rsidR="006A24AD" w:rsidRPr="002D4AD7">
        <w:rPr>
          <w:rtl/>
        </w:rPr>
        <w:t xml:space="preserve"> </w:t>
      </w:r>
      <w:r w:rsidR="00F0100F" w:rsidRPr="002D4AD7">
        <w:rPr>
          <w:rtl/>
        </w:rPr>
        <w:t>בתשובותיו דאע"ג דאיכא עדי ראיה וגם איכא עד דבא</w:t>
      </w:r>
      <w:r w:rsidR="006A24AD" w:rsidRPr="002D4AD7">
        <w:rPr>
          <w:rtl/>
        </w:rPr>
        <w:t xml:space="preserve"> </w:t>
      </w:r>
      <w:r w:rsidR="00F0100F" w:rsidRPr="002D4AD7">
        <w:rPr>
          <w:rtl/>
        </w:rPr>
        <w:t>לידו בתורת משכון אפילו הכי נאמן לומר כמו הלוה עליו</w:t>
      </w:r>
      <w:r w:rsidR="006A24AD" w:rsidRPr="002D4AD7">
        <w:rPr>
          <w:rtl/>
        </w:rPr>
        <w:t xml:space="preserve"> </w:t>
      </w:r>
      <w:r w:rsidR="00F0100F" w:rsidRPr="002D4AD7">
        <w:rPr>
          <w:rtl/>
        </w:rPr>
        <w:t>כמו שהאריך שם סי' תתקצ"ח וסימן אלף ט'</w:t>
      </w:r>
      <w:r w:rsidR="006A24AD" w:rsidRPr="002D4AD7">
        <w:rPr>
          <w:rtl/>
        </w:rPr>
        <w:t>,</w:t>
      </w:r>
      <w:r w:rsidR="00F0100F" w:rsidRPr="002D4AD7">
        <w:rPr>
          <w:rtl/>
        </w:rPr>
        <w:t xml:space="preserve"> ואף ע</w:t>
      </w:r>
      <w:r w:rsidR="006A24AD" w:rsidRPr="002D4AD7">
        <w:rPr>
          <w:rtl/>
        </w:rPr>
        <w:t>"</w:t>
      </w:r>
      <w:r w:rsidR="00F0100F" w:rsidRPr="002D4AD7">
        <w:rPr>
          <w:rtl/>
        </w:rPr>
        <w:t>ג</w:t>
      </w:r>
      <w:r w:rsidR="006A24AD" w:rsidRPr="002D4AD7">
        <w:rPr>
          <w:rtl/>
        </w:rPr>
        <w:t xml:space="preserve"> </w:t>
      </w:r>
      <w:r w:rsidR="00F0100F" w:rsidRPr="002D4AD7">
        <w:rPr>
          <w:rtl/>
        </w:rPr>
        <w:t>דבתשובת הרמב</w:t>
      </w:r>
      <w:r w:rsidR="006A24AD" w:rsidRPr="002D4AD7">
        <w:rPr>
          <w:rtl/>
        </w:rPr>
        <w:t>"</w:t>
      </w:r>
      <w:r w:rsidR="00F0100F" w:rsidRPr="002D4AD7">
        <w:rPr>
          <w:rtl/>
        </w:rPr>
        <w:t>ן סי' פ</w:t>
      </w:r>
      <w:r w:rsidR="006A24AD" w:rsidRPr="002D4AD7">
        <w:rPr>
          <w:rtl/>
        </w:rPr>
        <w:t>"</w:t>
      </w:r>
      <w:r w:rsidR="00F0100F" w:rsidRPr="002D4AD7">
        <w:rPr>
          <w:rtl/>
        </w:rPr>
        <w:t>ד לא משמע כן מכל מקום אין</w:t>
      </w:r>
      <w:r w:rsidR="006A24AD" w:rsidRPr="002D4AD7">
        <w:rPr>
          <w:rtl/>
        </w:rPr>
        <w:t xml:space="preserve"> </w:t>
      </w:r>
      <w:r w:rsidR="00F0100F" w:rsidRPr="002D4AD7">
        <w:rPr>
          <w:rtl/>
        </w:rPr>
        <w:t>להוציא נגד דברי הרשב"א. אמנם לענין היזקות נראה דמקצת</w:t>
      </w:r>
      <w:r w:rsidR="006A24AD" w:rsidRPr="002D4AD7">
        <w:rPr>
          <w:rtl/>
        </w:rPr>
        <w:t xml:space="preserve"> </w:t>
      </w:r>
      <w:r w:rsidR="00F0100F" w:rsidRPr="002D4AD7">
        <w:rPr>
          <w:rtl/>
        </w:rPr>
        <w:t>פטורה ובמקצתן חייבת</w:t>
      </w:r>
      <w:r w:rsidR="006A24AD" w:rsidRPr="002D4AD7">
        <w:rPr>
          <w:rtl/>
        </w:rPr>
        <w:t>,</w:t>
      </w:r>
      <w:r w:rsidR="00F0100F" w:rsidRPr="002D4AD7">
        <w:rPr>
          <w:rtl/>
        </w:rPr>
        <w:t xml:space="preserve"> דאותן היזקות שהגיעו לו מחמת</w:t>
      </w:r>
      <w:r w:rsidR="006A24AD" w:rsidRPr="002D4AD7">
        <w:rPr>
          <w:rtl/>
        </w:rPr>
        <w:t xml:space="preserve"> </w:t>
      </w:r>
      <w:r w:rsidR="00F0100F" w:rsidRPr="002D4AD7">
        <w:rPr>
          <w:rtl/>
        </w:rPr>
        <w:t>שערב בעדה נגד כותי חייבת כדאיתא בתשובת מוהר</w:t>
      </w:r>
      <w:r w:rsidR="006A24AD" w:rsidRPr="002D4AD7">
        <w:rPr>
          <w:rtl/>
        </w:rPr>
        <w:t>"</w:t>
      </w:r>
      <w:r w:rsidR="00F0100F" w:rsidRPr="002D4AD7">
        <w:rPr>
          <w:rtl/>
        </w:rPr>
        <w:t>ם</w:t>
      </w:r>
      <w:r w:rsidR="006A24AD" w:rsidRPr="002D4AD7">
        <w:rPr>
          <w:rtl/>
        </w:rPr>
        <w:t xml:space="preserve"> </w:t>
      </w:r>
      <w:r w:rsidR="00F0100F" w:rsidRPr="002D4AD7">
        <w:rPr>
          <w:rtl/>
        </w:rPr>
        <w:t>במרדכי פ' הגוזל ובתשובת הרא"ש הביאה הטור ח</w:t>
      </w:r>
      <w:r w:rsidR="006A24AD" w:rsidRPr="002D4AD7">
        <w:rPr>
          <w:rtl/>
        </w:rPr>
        <w:t>"</w:t>
      </w:r>
      <w:r w:rsidR="00F0100F" w:rsidRPr="002D4AD7">
        <w:rPr>
          <w:rtl/>
        </w:rPr>
        <w:t>מ סי'</w:t>
      </w:r>
      <w:r w:rsidR="006A24AD" w:rsidRPr="002D4AD7">
        <w:rPr>
          <w:rtl/>
        </w:rPr>
        <w:t xml:space="preserve"> </w:t>
      </w:r>
      <w:r w:rsidR="00F0100F" w:rsidRPr="002D4AD7">
        <w:rPr>
          <w:rtl/>
        </w:rPr>
        <w:t>קל</w:t>
      </w:r>
      <w:r w:rsidR="006A24AD" w:rsidRPr="002D4AD7">
        <w:rPr>
          <w:rtl/>
        </w:rPr>
        <w:t>"</w:t>
      </w:r>
      <w:r w:rsidR="00F0100F" w:rsidRPr="002D4AD7">
        <w:rPr>
          <w:rtl/>
        </w:rPr>
        <w:t>א וכן כתוב בטור</w:t>
      </w:r>
      <w:r w:rsidR="006A24AD" w:rsidRPr="002D4AD7">
        <w:rPr>
          <w:rtl/>
        </w:rPr>
        <w:t xml:space="preserve"> </w:t>
      </w:r>
      <w:r w:rsidR="00F0100F" w:rsidRPr="002D4AD7">
        <w:rPr>
          <w:rtl/>
        </w:rPr>
        <w:t>יו"ד סי' ק</w:t>
      </w:r>
      <w:r w:rsidR="006A24AD" w:rsidRPr="002D4AD7">
        <w:rPr>
          <w:rtl/>
        </w:rPr>
        <w:t>"</w:t>
      </w:r>
      <w:r w:rsidR="00F0100F" w:rsidRPr="002D4AD7">
        <w:rPr>
          <w:rtl/>
        </w:rPr>
        <w:t>ע</w:t>
      </w:r>
      <w:r w:rsidR="006A24AD" w:rsidRPr="002D4AD7">
        <w:rPr>
          <w:rtl/>
        </w:rPr>
        <w:t>.</w:t>
      </w:r>
      <w:r w:rsidR="00F0100F" w:rsidRPr="002D4AD7">
        <w:rPr>
          <w:rtl/>
        </w:rPr>
        <w:t xml:space="preserve"> מיהו מוכח שם דצריך</w:t>
      </w:r>
      <w:r w:rsidR="006A24AD" w:rsidRPr="002D4AD7">
        <w:rPr>
          <w:rtl/>
        </w:rPr>
        <w:t xml:space="preserve"> </w:t>
      </w:r>
      <w:r w:rsidR="00F0100F" w:rsidRPr="002D4AD7">
        <w:rPr>
          <w:rtl/>
        </w:rPr>
        <w:t>לברר ע</w:t>
      </w:r>
      <w:r w:rsidR="006A24AD" w:rsidRPr="002D4AD7">
        <w:rPr>
          <w:rtl/>
        </w:rPr>
        <w:t>"</w:t>
      </w:r>
      <w:r w:rsidR="00F0100F" w:rsidRPr="002D4AD7">
        <w:rPr>
          <w:rtl/>
        </w:rPr>
        <w:t>פ עדים כמה הוצרך להוציא מחמת הערבות ואם</w:t>
      </w:r>
      <w:r w:rsidR="006A24AD" w:rsidRPr="002D4AD7">
        <w:rPr>
          <w:rtl/>
        </w:rPr>
        <w:t xml:space="preserve"> </w:t>
      </w:r>
      <w:r w:rsidR="00F0100F" w:rsidRPr="002D4AD7">
        <w:rPr>
          <w:rtl/>
        </w:rPr>
        <w:t>לא העמיד עדים איהו דאפסיד אנפשיה כמ</w:t>
      </w:r>
      <w:r w:rsidR="006A24AD" w:rsidRPr="002D4AD7">
        <w:rPr>
          <w:rtl/>
        </w:rPr>
        <w:t>"</w:t>
      </w:r>
      <w:r w:rsidR="00F0100F" w:rsidRPr="002D4AD7">
        <w:rPr>
          <w:rtl/>
        </w:rPr>
        <w:t>ש מוהר"ם בתשובה</w:t>
      </w:r>
      <w:r w:rsidR="006A24AD" w:rsidRPr="002D4AD7">
        <w:rPr>
          <w:rtl/>
        </w:rPr>
        <w:t xml:space="preserve"> </w:t>
      </w:r>
      <w:r w:rsidR="00F0100F" w:rsidRPr="002D4AD7">
        <w:rPr>
          <w:rtl/>
        </w:rPr>
        <w:t>דלעיל דלא גרע ממוסר חבירו לאנס דאין הנמסר נשבע</w:t>
      </w:r>
      <w:r w:rsidR="006A24AD" w:rsidRPr="002D4AD7">
        <w:rPr>
          <w:rtl/>
        </w:rPr>
        <w:t xml:space="preserve"> </w:t>
      </w:r>
      <w:r w:rsidR="00F0100F" w:rsidRPr="002D4AD7">
        <w:rPr>
          <w:rtl/>
        </w:rPr>
        <w:t>ונוטל וכו' כדאיתא התם</w:t>
      </w:r>
      <w:r w:rsidR="006A24AD" w:rsidRPr="002D4AD7">
        <w:rPr>
          <w:rtl/>
        </w:rPr>
        <w:t>.</w:t>
      </w:r>
      <w:r w:rsidR="00F0100F" w:rsidRPr="002D4AD7">
        <w:rPr>
          <w:rtl/>
        </w:rPr>
        <w:t xml:space="preserve"> אך בכאן יש לדון אם שמעיה נאמן</w:t>
      </w:r>
      <w:r w:rsidR="006A24AD" w:rsidRPr="002D4AD7">
        <w:rPr>
          <w:rtl/>
        </w:rPr>
        <w:t xml:space="preserve"> </w:t>
      </w:r>
      <w:r w:rsidR="00F0100F" w:rsidRPr="002D4AD7">
        <w:rPr>
          <w:rtl/>
        </w:rPr>
        <w:t>בשבועה לומר כמה הוצרך להוציא על היזקות הערבות מאחר</w:t>
      </w:r>
      <w:r w:rsidR="006A24AD" w:rsidRPr="002D4AD7">
        <w:rPr>
          <w:rtl/>
        </w:rPr>
        <w:t xml:space="preserve"> </w:t>
      </w:r>
      <w:r w:rsidR="00F0100F" w:rsidRPr="002D4AD7">
        <w:rPr>
          <w:rtl/>
        </w:rPr>
        <w:t>שתפס ומוחזק במעות ויתבאר זה לקמן בדין נמסר שתפס</w:t>
      </w:r>
      <w:r w:rsidR="006A24AD" w:rsidRPr="002D4AD7">
        <w:rPr>
          <w:rtl/>
        </w:rPr>
        <w:t xml:space="preserve"> </w:t>
      </w:r>
      <w:r w:rsidR="00F0100F" w:rsidRPr="002D4AD7">
        <w:rPr>
          <w:rtl/>
        </w:rPr>
        <w:t>דהרי מהר</w:t>
      </w:r>
      <w:r w:rsidR="006A24AD" w:rsidRPr="002D4AD7">
        <w:rPr>
          <w:rtl/>
        </w:rPr>
        <w:t>"</w:t>
      </w:r>
      <w:r w:rsidR="00F0100F" w:rsidRPr="002D4AD7">
        <w:rPr>
          <w:rtl/>
        </w:rPr>
        <w:t>ם מדמה דין ערב לדין נמסר</w:t>
      </w:r>
      <w:r w:rsidR="006A24AD" w:rsidRPr="002D4AD7">
        <w:rPr>
          <w:rtl/>
        </w:rPr>
        <w:t>.</w:t>
      </w:r>
      <w:r w:rsidR="00F0100F" w:rsidRPr="002D4AD7">
        <w:rPr>
          <w:rtl/>
        </w:rPr>
        <w:t xml:space="preserve"> אמנם מה שיוכל</w:t>
      </w:r>
      <w:r w:rsidR="006A24AD" w:rsidRPr="002D4AD7">
        <w:rPr>
          <w:rtl/>
        </w:rPr>
        <w:t xml:space="preserve"> </w:t>
      </w:r>
      <w:r w:rsidR="00F0100F" w:rsidRPr="002D4AD7">
        <w:rPr>
          <w:rtl/>
        </w:rPr>
        <w:t>לברר בעדות שהוצרך להוציא יטול כמו עיקר הקרן אמנם</w:t>
      </w:r>
      <w:r w:rsidR="006A24AD" w:rsidRPr="002D4AD7">
        <w:rPr>
          <w:rtl/>
        </w:rPr>
        <w:t xml:space="preserve"> </w:t>
      </w:r>
      <w:r w:rsidR="00F0100F" w:rsidRPr="002D4AD7">
        <w:rPr>
          <w:rtl/>
        </w:rPr>
        <w:t>שאר היזקות שהגיעו לו ממה שהלוה לה אינה חייבת לשלם</w:t>
      </w:r>
      <w:r w:rsidR="006A24AD" w:rsidRPr="002D4AD7">
        <w:rPr>
          <w:rtl/>
        </w:rPr>
        <w:t xml:space="preserve"> </w:t>
      </w:r>
      <w:r w:rsidR="00F0100F" w:rsidRPr="002D4AD7">
        <w:rPr>
          <w:rtl/>
        </w:rPr>
        <w:t>לו</w:t>
      </w:r>
      <w:r w:rsidR="006A24AD" w:rsidRPr="002D4AD7">
        <w:rPr>
          <w:rtl/>
        </w:rPr>
        <w:t>.</w:t>
      </w:r>
      <w:r w:rsidR="00F0100F" w:rsidRPr="002D4AD7">
        <w:rPr>
          <w:rtl/>
        </w:rPr>
        <w:t xml:space="preserve"> ואיני צריך לירד בזה לעומקא דדינא להורות בדיני</w:t>
      </w:r>
      <w:r w:rsidR="006A24AD" w:rsidRPr="002D4AD7">
        <w:rPr>
          <w:rtl/>
        </w:rPr>
        <w:t xml:space="preserve"> </w:t>
      </w:r>
      <w:r w:rsidR="00F0100F" w:rsidRPr="002D4AD7">
        <w:rPr>
          <w:rtl/>
        </w:rPr>
        <w:t>אסמכתא מאחר שלא כתבה לו בשום מקום להתחייב</w:t>
      </w:r>
      <w:r w:rsidR="006A24AD" w:rsidRPr="002D4AD7">
        <w:rPr>
          <w:rtl/>
        </w:rPr>
        <w:t xml:space="preserve"> </w:t>
      </w:r>
      <w:r w:rsidR="00F0100F" w:rsidRPr="002D4AD7">
        <w:rPr>
          <w:rtl/>
        </w:rPr>
        <w:t>בהיזקות פשיטא דפטורה ואינה משלמת אלא מה שהלוה לה</w:t>
      </w:r>
      <w:r w:rsidR="006A24AD" w:rsidRPr="002D4AD7">
        <w:rPr>
          <w:rtl/>
        </w:rPr>
        <w:t xml:space="preserve"> </w:t>
      </w:r>
      <w:r w:rsidR="00F0100F" w:rsidRPr="002D4AD7">
        <w:rPr>
          <w:rtl/>
        </w:rPr>
        <w:t>והשאר הוא גרמא בנזקין דפטור לכ</w:t>
      </w:r>
      <w:r w:rsidR="006A24AD" w:rsidRPr="002D4AD7">
        <w:rPr>
          <w:rtl/>
        </w:rPr>
        <w:t>"</w:t>
      </w:r>
      <w:r w:rsidR="00F0100F" w:rsidRPr="002D4AD7">
        <w:rPr>
          <w:rtl/>
        </w:rPr>
        <w:t>ע</w:t>
      </w:r>
      <w:r w:rsidR="006A24AD" w:rsidRPr="002D4AD7">
        <w:rPr>
          <w:rtl/>
        </w:rPr>
        <w:t>:</w:t>
      </w:r>
      <w:r w:rsidR="00F0100F" w:rsidRPr="002D4AD7">
        <w:rPr>
          <w:rtl/>
        </w:rPr>
        <w:t xml:space="preserve"> </w:t>
      </w:r>
      <w:r w:rsidRPr="002D4AD7">
        <w:rPr>
          <w:vertAlign w:val="superscript"/>
          <w:rtl/>
        </w:rPr>
        <w:t>@44</w:t>
      </w:r>
      <w:r w:rsidR="00F0100F" w:rsidRPr="002D4AD7">
        <w:rPr>
          <w:rtl/>
        </w:rPr>
        <w:t>והנה</w:t>
      </w:r>
      <w:r w:rsidRPr="002D4AD7">
        <w:rPr>
          <w:vertAlign w:val="superscript"/>
          <w:rtl/>
        </w:rPr>
        <w:t>@55</w:t>
      </w:r>
      <w:r w:rsidR="00F0100F" w:rsidRPr="002D4AD7">
        <w:rPr>
          <w:rtl/>
        </w:rPr>
        <w:t xml:space="preserve"> כתבתי כל זה</w:t>
      </w:r>
      <w:r w:rsidR="006A24AD" w:rsidRPr="002D4AD7">
        <w:rPr>
          <w:rtl/>
        </w:rPr>
        <w:t xml:space="preserve"> </w:t>
      </w:r>
      <w:r w:rsidR="00F0100F" w:rsidRPr="002D4AD7">
        <w:rPr>
          <w:rtl/>
        </w:rPr>
        <w:t>לפום עיקר דינא אך אמנם נראה דאין אנו צריכין לכל זה</w:t>
      </w:r>
      <w:r w:rsidR="006A24AD" w:rsidRPr="002D4AD7">
        <w:rPr>
          <w:rtl/>
        </w:rPr>
        <w:t xml:space="preserve"> </w:t>
      </w:r>
      <w:r w:rsidR="00F0100F" w:rsidRPr="002D4AD7">
        <w:rPr>
          <w:rtl/>
        </w:rPr>
        <w:t>בנדון זה מאחר שעשו פשרה ביניהם ונתחייבה לו אלף טאליר</w:t>
      </w:r>
      <w:r w:rsidR="006A24AD" w:rsidRPr="002D4AD7">
        <w:rPr>
          <w:rtl/>
        </w:rPr>
        <w:t xml:space="preserve"> </w:t>
      </w:r>
      <w:r w:rsidR="00F0100F" w:rsidRPr="002D4AD7">
        <w:rPr>
          <w:rtl/>
        </w:rPr>
        <w:t>כמו שהניחו שתיהן בטענותיהן אותה הפשרה א</w:t>
      </w:r>
      <w:r w:rsidR="006A24AD" w:rsidRPr="002D4AD7">
        <w:rPr>
          <w:rtl/>
        </w:rPr>
        <w:t>"</w:t>
      </w:r>
      <w:r w:rsidR="00F0100F" w:rsidRPr="002D4AD7">
        <w:rPr>
          <w:rtl/>
        </w:rPr>
        <w:t>כ יש לדקדק</w:t>
      </w:r>
      <w:r w:rsidR="006A24AD" w:rsidRPr="002D4AD7">
        <w:rPr>
          <w:rtl/>
        </w:rPr>
        <w:t xml:space="preserve"> </w:t>
      </w:r>
      <w:r w:rsidR="00F0100F" w:rsidRPr="002D4AD7">
        <w:rPr>
          <w:rtl/>
        </w:rPr>
        <w:t>דאותה הפשרה תתקיים ובזה נתפשרו כל היזקות והוצאות</w:t>
      </w:r>
      <w:r w:rsidR="006A24AD" w:rsidRPr="002D4AD7">
        <w:rPr>
          <w:rtl/>
        </w:rPr>
        <w:t xml:space="preserve"> </w:t>
      </w:r>
      <w:r w:rsidR="00F0100F" w:rsidRPr="002D4AD7">
        <w:rPr>
          <w:rtl/>
        </w:rPr>
        <w:t>שקדמו לפני זה כמו שטען הוא בעצמו פעם ושתים בטענותיו</w:t>
      </w:r>
      <w:r w:rsidR="006A24AD" w:rsidRPr="002D4AD7">
        <w:rPr>
          <w:rtl/>
        </w:rPr>
        <w:t xml:space="preserve"> </w:t>
      </w:r>
      <w:r w:rsidR="00F0100F" w:rsidRPr="002D4AD7">
        <w:rPr>
          <w:rtl/>
        </w:rPr>
        <w:t>ובודאי שיש להכשיר שטר זה</w:t>
      </w:r>
      <w:r w:rsidR="006A24AD" w:rsidRPr="002D4AD7">
        <w:rPr>
          <w:rtl/>
        </w:rPr>
        <w:t>,</w:t>
      </w:r>
      <w:r w:rsidR="00F0100F" w:rsidRPr="002D4AD7">
        <w:rPr>
          <w:rtl/>
        </w:rPr>
        <w:t xml:space="preserve"> אע</w:t>
      </w:r>
      <w:r w:rsidR="006A24AD" w:rsidRPr="002D4AD7">
        <w:rPr>
          <w:rtl/>
        </w:rPr>
        <w:t>"</w:t>
      </w:r>
      <w:r w:rsidR="00F0100F" w:rsidRPr="002D4AD7">
        <w:rPr>
          <w:rtl/>
        </w:rPr>
        <w:t>ג דכתב הרמב"ם (פכ</w:t>
      </w:r>
      <w:r w:rsidR="006A24AD" w:rsidRPr="002D4AD7">
        <w:rPr>
          <w:rtl/>
        </w:rPr>
        <w:t>"</w:t>
      </w:r>
      <w:r w:rsidR="00F0100F" w:rsidRPr="002D4AD7">
        <w:rPr>
          <w:rtl/>
        </w:rPr>
        <w:t>ז</w:t>
      </w:r>
      <w:r w:rsidR="006A24AD" w:rsidRPr="002D4AD7">
        <w:rPr>
          <w:rtl/>
        </w:rPr>
        <w:t xml:space="preserve"> </w:t>
      </w:r>
      <w:r w:rsidR="00F0100F" w:rsidRPr="002D4AD7">
        <w:rPr>
          <w:rtl/>
        </w:rPr>
        <w:t>מהלכות מלוה) דשטרי הודאה ופשרות ומחילות הנעשים</w:t>
      </w:r>
      <w:r w:rsidR="006A24AD" w:rsidRPr="002D4AD7">
        <w:rPr>
          <w:rtl/>
        </w:rPr>
        <w:t xml:space="preserve"> </w:t>
      </w:r>
      <w:r w:rsidR="00F0100F" w:rsidRPr="002D4AD7">
        <w:rPr>
          <w:rtl/>
        </w:rPr>
        <w:t>בערכאות הם כחספא בעלמא מ"מ נראה להכשיר בנדון</w:t>
      </w:r>
      <w:r w:rsidR="006A24AD" w:rsidRPr="002D4AD7">
        <w:rPr>
          <w:rtl/>
        </w:rPr>
        <w:t xml:space="preserve"> </w:t>
      </w:r>
      <w:r w:rsidR="00F0100F" w:rsidRPr="002D4AD7">
        <w:rPr>
          <w:rtl/>
        </w:rPr>
        <w:t>דידן</w:t>
      </w:r>
      <w:r w:rsidR="006A24AD" w:rsidRPr="002D4AD7">
        <w:rPr>
          <w:rtl/>
        </w:rPr>
        <w:t>.</w:t>
      </w:r>
      <w:r w:rsidR="00F0100F" w:rsidRPr="002D4AD7">
        <w:rPr>
          <w:rtl/>
        </w:rPr>
        <w:t xml:space="preserve"> ולא מבעיא לדברי הרשב</w:t>
      </w:r>
      <w:r w:rsidR="006A24AD" w:rsidRPr="002D4AD7">
        <w:rPr>
          <w:rtl/>
        </w:rPr>
        <w:t>"</w:t>
      </w:r>
      <w:r w:rsidR="00F0100F" w:rsidRPr="002D4AD7">
        <w:rPr>
          <w:rtl/>
        </w:rPr>
        <w:t>א שכתב בשם רבותיו להכשיר</w:t>
      </w:r>
      <w:r w:rsidR="006A24AD" w:rsidRPr="002D4AD7">
        <w:rPr>
          <w:rtl/>
        </w:rPr>
        <w:t xml:space="preserve"> </w:t>
      </w:r>
      <w:r w:rsidR="00F0100F" w:rsidRPr="002D4AD7">
        <w:rPr>
          <w:rtl/>
        </w:rPr>
        <w:t>בשטרי הודאה כמו בשטרי הלואה כמ</w:t>
      </w:r>
      <w:r w:rsidR="006A24AD" w:rsidRPr="002D4AD7">
        <w:rPr>
          <w:rtl/>
        </w:rPr>
        <w:t>"</w:t>
      </w:r>
      <w:r w:rsidR="00F0100F" w:rsidRPr="002D4AD7">
        <w:rPr>
          <w:rtl/>
        </w:rPr>
        <w:t>ש ב</w:t>
      </w:r>
      <w:r w:rsidR="006A24AD" w:rsidRPr="002D4AD7">
        <w:rPr>
          <w:rtl/>
        </w:rPr>
        <w:t>"</w:t>
      </w:r>
      <w:r w:rsidR="00F0100F" w:rsidRPr="002D4AD7">
        <w:rPr>
          <w:rtl/>
        </w:rPr>
        <w:t>י בשמו דפשיטא</w:t>
      </w:r>
      <w:r w:rsidR="006A24AD" w:rsidRPr="002D4AD7">
        <w:rPr>
          <w:rtl/>
        </w:rPr>
        <w:t xml:space="preserve"> </w:t>
      </w:r>
      <w:r w:rsidR="00F0100F" w:rsidRPr="002D4AD7">
        <w:rPr>
          <w:rtl/>
        </w:rPr>
        <w:t>דכשר אלא אפילו למאן דפסל הכא כשר</w:t>
      </w:r>
      <w:r w:rsidR="006A24AD" w:rsidRPr="002D4AD7">
        <w:rPr>
          <w:rtl/>
        </w:rPr>
        <w:t>.</w:t>
      </w:r>
      <w:r w:rsidR="00F0100F" w:rsidRPr="002D4AD7">
        <w:rPr>
          <w:rtl/>
        </w:rPr>
        <w:t xml:space="preserve"> חדא דהא נעשה</w:t>
      </w:r>
      <w:r w:rsidR="006A24AD" w:rsidRPr="002D4AD7">
        <w:rPr>
          <w:rtl/>
        </w:rPr>
        <w:t xml:space="preserve"> </w:t>
      </w:r>
      <w:r w:rsidR="00F0100F" w:rsidRPr="002D4AD7">
        <w:rPr>
          <w:rtl/>
        </w:rPr>
        <w:t>שטר זה במקום שאין שם ב"ד של ישראל רק משפט של</w:t>
      </w:r>
      <w:r w:rsidR="006A24AD" w:rsidRPr="002D4AD7">
        <w:rPr>
          <w:rtl/>
        </w:rPr>
        <w:t xml:space="preserve"> </w:t>
      </w:r>
      <w:r w:rsidR="00F0100F" w:rsidRPr="002D4AD7">
        <w:rPr>
          <w:rtl/>
        </w:rPr>
        <w:t>כותים וכל הנעשה שם צריכים לכתוב לפני העש</w:t>
      </w:r>
      <w:r w:rsidR="006A24AD" w:rsidRPr="002D4AD7">
        <w:rPr>
          <w:rtl/>
        </w:rPr>
        <w:t>"</w:t>
      </w:r>
      <w:r w:rsidR="00F0100F" w:rsidRPr="002D4AD7">
        <w:rPr>
          <w:rtl/>
        </w:rPr>
        <w:t>כ ודאי שם</w:t>
      </w:r>
      <w:r w:rsidR="006A24AD" w:rsidRPr="002D4AD7">
        <w:rPr>
          <w:rtl/>
        </w:rPr>
        <w:t xml:space="preserve"> </w:t>
      </w:r>
      <w:r w:rsidR="00F0100F" w:rsidRPr="002D4AD7">
        <w:rPr>
          <w:rtl/>
        </w:rPr>
        <w:t>דינא דמלכותא דינא וכמו שכתב הרא</w:t>
      </w:r>
      <w:r w:rsidR="006A24AD" w:rsidRPr="002D4AD7">
        <w:rPr>
          <w:rtl/>
        </w:rPr>
        <w:t>"</w:t>
      </w:r>
      <w:r w:rsidR="00F0100F" w:rsidRPr="002D4AD7">
        <w:rPr>
          <w:rtl/>
        </w:rPr>
        <w:t>ש (פ</w:t>
      </w:r>
      <w:r w:rsidR="006A24AD" w:rsidRPr="002D4AD7">
        <w:rPr>
          <w:rtl/>
        </w:rPr>
        <w:t>"</w:t>
      </w:r>
      <w:r w:rsidR="00F0100F" w:rsidRPr="002D4AD7">
        <w:rPr>
          <w:rtl/>
        </w:rPr>
        <w:t>ק דגיטין)</w:t>
      </w:r>
      <w:r w:rsidR="006A24AD" w:rsidRPr="002D4AD7">
        <w:rPr>
          <w:rtl/>
        </w:rPr>
        <w:t xml:space="preserve"> </w:t>
      </w:r>
      <w:r w:rsidR="00F0100F" w:rsidRPr="002D4AD7">
        <w:rPr>
          <w:rtl/>
        </w:rPr>
        <w:t>המ</w:t>
      </w:r>
      <w:r w:rsidR="006A24AD" w:rsidRPr="002D4AD7">
        <w:rPr>
          <w:rtl/>
        </w:rPr>
        <w:t>"</w:t>
      </w:r>
      <w:r w:rsidR="00F0100F" w:rsidRPr="002D4AD7">
        <w:rPr>
          <w:rtl/>
        </w:rPr>
        <w:t xml:space="preserve">מ כתב הרמב"ן דנהיגי להכשיר כל השטרות </w:t>
      </w:r>
      <w:r w:rsidR="00F0100F" w:rsidRPr="002D4AD7">
        <w:rPr>
          <w:rtl/>
        </w:rPr>
        <w:lastRenderedPageBreak/>
        <w:t>הנעשים</w:t>
      </w:r>
      <w:r w:rsidR="006A24AD" w:rsidRPr="002D4AD7">
        <w:rPr>
          <w:rtl/>
        </w:rPr>
        <w:t xml:space="preserve"> </w:t>
      </w:r>
      <w:r w:rsidR="00F0100F" w:rsidRPr="002D4AD7">
        <w:rPr>
          <w:rtl/>
        </w:rPr>
        <w:t>בעש</w:t>
      </w:r>
      <w:r w:rsidR="006A24AD" w:rsidRPr="002D4AD7">
        <w:rPr>
          <w:rtl/>
        </w:rPr>
        <w:t>"</w:t>
      </w:r>
      <w:r w:rsidR="00F0100F" w:rsidRPr="002D4AD7">
        <w:rPr>
          <w:rtl/>
        </w:rPr>
        <w:t>כ מכח דינא דמלכותא, ואף לדברי הרא</w:t>
      </w:r>
      <w:r w:rsidR="006A24AD" w:rsidRPr="002D4AD7">
        <w:rPr>
          <w:rtl/>
        </w:rPr>
        <w:t>"</w:t>
      </w:r>
      <w:r w:rsidR="00F0100F" w:rsidRPr="002D4AD7">
        <w:rPr>
          <w:rtl/>
        </w:rPr>
        <w:t>ש דכתב דוקא</w:t>
      </w:r>
      <w:r w:rsidR="006A24AD" w:rsidRPr="002D4AD7">
        <w:rPr>
          <w:rtl/>
        </w:rPr>
        <w:t xml:space="preserve"> </w:t>
      </w:r>
      <w:r w:rsidR="00F0100F" w:rsidRPr="002D4AD7">
        <w:rPr>
          <w:rtl/>
        </w:rPr>
        <w:t>במקום שהמלכות מקפדת שלא לכתוב שטר רק במקום</w:t>
      </w:r>
      <w:r w:rsidR="006A24AD" w:rsidRPr="002D4AD7">
        <w:rPr>
          <w:rtl/>
        </w:rPr>
        <w:t xml:space="preserve"> </w:t>
      </w:r>
      <w:r w:rsidR="00F0100F" w:rsidRPr="002D4AD7">
        <w:rPr>
          <w:rtl/>
        </w:rPr>
        <w:t>הערכאות כו' נראה דבמקום זה נמי מקרי מלכות מקפדת</w:t>
      </w:r>
      <w:r w:rsidR="006A24AD" w:rsidRPr="002D4AD7">
        <w:rPr>
          <w:rtl/>
        </w:rPr>
        <w:t xml:space="preserve"> </w:t>
      </w:r>
      <w:r w:rsidR="00F0100F" w:rsidRPr="002D4AD7">
        <w:rPr>
          <w:rtl/>
        </w:rPr>
        <w:t>שאין שם רק משפט הערכאות ואין ישראל נמצאים שם. ועוד</w:t>
      </w:r>
      <w:r w:rsidR="006A24AD" w:rsidRPr="002D4AD7">
        <w:rPr>
          <w:rtl/>
        </w:rPr>
        <w:t xml:space="preserve"> </w:t>
      </w:r>
      <w:r w:rsidR="00F0100F" w:rsidRPr="002D4AD7">
        <w:rPr>
          <w:rtl/>
        </w:rPr>
        <w:t>דמ</w:t>
      </w:r>
      <w:r w:rsidR="006A24AD" w:rsidRPr="002D4AD7">
        <w:rPr>
          <w:rtl/>
        </w:rPr>
        <w:t>"</w:t>
      </w:r>
      <w:r w:rsidR="00F0100F" w:rsidRPr="002D4AD7">
        <w:rPr>
          <w:rtl/>
        </w:rPr>
        <w:t>מ מה שמחל לה הוא והשוה עמה על אלף טאליר מהני</w:t>
      </w:r>
      <w:r w:rsidR="006A24AD" w:rsidRPr="002D4AD7">
        <w:rPr>
          <w:rtl/>
        </w:rPr>
        <w:t xml:space="preserve"> </w:t>
      </w:r>
      <w:r w:rsidR="00F0100F" w:rsidRPr="002D4AD7">
        <w:rPr>
          <w:rtl/>
        </w:rPr>
        <w:t>דמחילה אינה צריכה קנין ואין השקר אלא לראיה בעלמא</w:t>
      </w:r>
      <w:r w:rsidR="006A24AD" w:rsidRPr="002D4AD7">
        <w:rPr>
          <w:rtl/>
        </w:rPr>
        <w:t xml:space="preserve"> </w:t>
      </w:r>
      <w:r w:rsidR="00F0100F" w:rsidRPr="002D4AD7">
        <w:rPr>
          <w:rtl/>
        </w:rPr>
        <w:t>ושם כשרים עש</w:t>
      </w:r>
      <w:r w:rsidR="006A24AD" w:rsidRPr="002D4AD7">
        <w:rPr>
          <w:rtl/>
        </w:rPr>
        <w:t>"</w:t>
      </w:r>
      <w:r w:rsidR="00F0100F" w:rsidRPr="002D4AD7">
        <w:rPr>
          <w:rtl/>
        </w:rPr>
        <w:t>כ כמ</w:t>
      </w:r>
      <w:r w:rsidR="006A24AD" w:rsidRPr="002D4AD7">
        <w:rPr>
          <w:rtl/>
        </w:rPr>
        <w:t>"</w:t>
      </w:r>
      <w:r w:rsidR="00F0100F" w:rsidRPr="002D4AD7">
        <w:rPr>
          <w:rtl/>
        </w:rPr>
        <w:t>ש בר ששת בתשובותיו סימן תצ</w:t>
      </w:r>
      <w:r w:rsidR="006A24AD" w:rsidRPr="002D4AD7">
        <w:rPr>
          <w:rtl/>
        </w:rPr>
        <w:t>"</w:t>
      </w:r>
      <w:r w:rsidR="00F0100F" w:rsidRPr="002D4AD7">
        <w:rPr>
          <w:rtl/>
        </w:rPr>
        <w:t>ג</w:t>
      </w:r>
      <w:r w:rsidR="006A24AD" w:rsidRPr="002D4AD7">
        <w:rPr>
          <w:rtl/>
        </w:rPr>
        <w:t xml:space="preserve"> </w:t>
      </w:r>
      <w:r w:rsidR="00F0100F" w:rsidRPr="002D4AD7">
        <w:rPr>
          <w:rtl/>
        </w:rPr>
        <w:t>דשטרות מחילות והודאות פרעון לכ</w:t>
      </w:r>
      <w:r w:rsidR="006A24AD" w:rsidRPr="002D4AD7">
        <w:rPr>
          <w:rtl/>
        </w:rPr>
        <w:t>"</w:t>
      </w:r>
      <w:r w:rsidR="00F0100F" w:rsidRPr="002D4AD7">
        <w:rPr>
          <w:rtl/>
        </w:rPr>
        <w:t>ע כשרים ולא חיישינן</w:t>
      </w:r>
      <w:r w:rsidR="006A24AD" w:rsidRPr="002D4AD7">
        <w:rPr>
          <w:rtl/>
        </w:rPr>
        <w:t xml:space="preserve"> </w:t>
      </w:r>
      <w:r w:rsidR="00F0100F" w:rsidRPr="002D4AD7">
        <w:rPr>
          <w:rtl/>
        </w:rPr>
        <w:t>בזה לדברי הרמב</w:t>
      </w:r>
      <w:r w:rsidR="006A24AD" w:rsidRPr="002D4AD7">
        <w:rPr>
          <w:rtl/>
        </w:rPr>
        <w:t>"</w:t>
      </w:r>
      <w:r w:rsidR="00F0100F" w:rsidRPr="002D4AD7">
        <w:rPr>
          <w:rtl/>
        </w:rPr>
        <w:t>ם וכו' וכן כתב בסימן קמ</w:t>
      </w:r>
      <w:r w:rsidR="006A24AD" w:rsidRPr="002D4AD7">
        <w:rPr>
          <w:rtl/>
        </w:rPr>
        <w:t>"</w:t>
      </w:r>
      <w:r w:rsidR="00F0100F" w:rsidRPr="002D4AD7">
        <w:rPr>
          <w:rtl/>
        </w:rPr>
        <w:t>ג</w:t>
      </w:r>
      <w:r w:rsidR="006A24AD" w:rsidRPr="002D4AD7">
        <w:rPr>
          <w:rtl/>
        </w:rPr>
        <w:t>,</w:t>
      </w:r>
      <w:r w:rsidR="00F0100F" w:rsidRPr="002D4AD7">
        <w:rPr>
          <w:rtl/>
        </w:rPr>
        <w:t xml:space="preserve"> כ</w:t>
      </w:r>
      <w:r w:rsidR="006A24AD" w:rsidRPr="002D4AD7">
        <w:rPr>
          <w:rtl/>
        </w:rPr>
        <w:t>"</w:t>
      </w:r>
      <w:r w:rsidR="00F0100F" w:rsidRPr="002D4AD7">
        <w:rPr>
          <w:rtl/>
        </w:rPr>
        <w:t>ש שהוא</w:t>
      </w:r>
      <w:r w:rsidR="006A24AD" w:rsidRPr="002D4AD7">
        <w:rPr>
          <w:rtl/>
        </w:rPr>
        <w:t xml:space="preserve"> </w:t>
      </w:r>
      <w:r w:rsidR="00F0100F" w:rsidRPr="002D4AD7">
        <w:rPr>
          <w:rtl/>
        </w:rPr>
        <w:t>מודה על מחילה זו ואף שטוען שהיה אנוס אינו כלום מאחר</w:t>
      </w:r>
      <w:r w:rsidR="006A24AD" w:rsidRPr="002D4AD7">
        <w:rPr>
          <w:rtl/>
        </w:rPr>
        <w:t xml:space="preserve"> </w:t>
      </w:r>
      <w:r w:rsidR="00F0100F" w:rsidRPr="002D4AD7">
        <w:rPr>
          <w:rtl/>
        </w:rPr>
        <w:t>שלא מסר מודעא כמו שנתבאר</w:t>
      </w:r>
      <w:r w:rsidR="006A24AD" w:rsidRPr="002D4AD7">
        <w:rPr>
          <w:rtl/>
        </w:rPr>
        <w:t>.</w:t>
      </w:r>
      <w:r w:rsidR="00F0100F" w:rsidRPr="002D4AD7">
        <w:rPr>
          <w:rtl/>
        </w:rPr>
        <w:t xml:space="preserve"> ונראה מה ששיעבדה מרת</w:t>
      </w:r>
      <w:r w:rsidR="006A24AD" w:rsidRPr="002D4AD7">
        <w:rPr>
          <w:rtl/>
        </w:rPr>
        <w:t xml:space="preserve"> </w:t>
      </w:r>
      <w:r w:rsidR="00F0100F" w:rsidRPr="002D4AD7">
        <w:rPr>
          <w:rtl/>
        </w:rPr>
        <w:t>מירל בעד אלף טאליר קיים לכ</w:t>
      </w:r>
      <w:r w:rsidR="006A24AD" w:rsidRPr="002D4AD7">
        <w:rPr>
          <w:rtl/>
        </w:rPr>
        <w:t>"</w:t>
      </w:r>
      <w:r w:rsidR="00F0100F" w:rsidRPr="002D4AD7">
        <w:rPr>
          <w:rtl/>
        </w:rPr>
        <w:t>ע דהא שטר זה הנעשה</w:t>
      </w:r>
      <w:r w:rsidR="006A24AD" w:rsidRPr="002D4AD7">
        <w:rPr>
          <w:rtl/>
        </w:rPr>
        <w:t xml:space="preserve"> </w:t>
      </w:r>
      <w:r w:rsidR="00F0100F" w:rsidRPr="002D4AD7">
        <w:rPr>
          <w:rtl/>
        </w:rPr>
        <w:t>בפניהם הוי כמו משכון שכתבה לו שחייבת לו אלף טאליר</w:t>
      </w:r>
      <w:r w:rsidR="006A24AD" w:rsidRPr="002D4AD7">
        <w:rPr>
          <w:rtl/>
        </w:rPr>
        <w:t xml:space="preserve"> </w:t>
      </w:r>
      <w:r w:rsidR="00F0100F" w:rsidRPr="002D4AD7">
        <w:rPr>
          <w:rtl/>
        </w:rPr>
        <w:t>ועל זה נותנת לו השטר למשכון והוי כשטרי מקח וממכר</w:t>
      </w:r>
      <w:r w:rsidR="006A24AD" w:rsidRPr="002D4AD7">
        <w:rPr>
          <w:rtl/>
        </w:rPr>
        <w:t xml:space="preserve"> </w:t>
      </w:r>
      <w:r w:rsidR="00F0100F" w:rsidRPr="002D4AD7">
        <w:rPr>
          <w:rtl/>
        </w:rPr>
        <w:t>דכשרים לכ</w:t>
      </w:r>
      <w:r w:rsidR="006A24AD" w:rsidRPr="002D4AD7">
        <w:rPr>
          <w:rtl/>
        </w:rPr>
        <w:t>"</w:t>
      </w:r>
      <w:r w:rsidR="00F0100F" w:rsidRPr="002D4AD7">
        <w:rPr>
          <w:rtl/>
        </w:rPr>
        <w:t>ע</w:t>
      </w:r>
      <w:r w:rsidR="006A24AD" w:rsidRPr="002D4AD7">
        <w:rPr>
          <w:rtl/>
        </w:rPr>
        <w:t>.</w:t>
      </w:r>
      <w:r w:rsidR="00F0100F" w:rsidRPr="002D4AD7">
        <w:rPr>
          <w:rtl/>
        </w:rPr>
        <w:t xml:space="preserve"> ועוד דהרי מעיד הערכאי בשטרות שקבלו</w:t>
      </w:r>
      <w:r w:rsidR="006A24AD" w:rsidRPr="002D4AD7">
        <w:rPr>
          <w:rtl/>
        </w:rPr>
        <w:t xml:space="preserve"> </w:t>
      </w:r>
      <w:r w:rsidR="00F0100F" w:rsidRPr="002D4AD7">
        <w:rPr>
          <w:rtl/>
        </w:rPr>
        <w:t>עליהם זה הפשר עם אמונתן הישראלית לחזק ולקיים כל מה</w:t>
      </w:r>
      <w:r w:rsidR="006A24AD" w:rsidRPr="002D4AD7">
        <w:rPr>
          <w:rtl/>
        </w:rPr>
        <w:t xml:space="preserve"> </w:t>
      </w:r>
      <w:r w:rsidR="00F0100F" w:rsidRPr="002D4AD7">
        <w:rPr>
          <w:rtl/>
        </w:rPr>
        <w:t>שקבלו עליהם הוי כאילו העיד שקנו זה מזה שהערכאי נאמן</w:t>
      </w:r>
      <w:r w:rsidR="006A24AD" w:rsidRPr="002D4AD7">
        <w:rPr>
          <w:rtl/>
        </w:rPr>
        <w:t xml:space="preserve"> </w:t>
      </w:r>
      <w:r w:rsidR="00F0100F" w:rsidRPr="002D4AD7">
        <w:rPr>
          <w:rtl/>
        </w:rPr>
        <w:t>על זו כמ</w:t>
      </w:r>
      <w:r w:rsidR="006A24AD" w:rsidRPr="002D4AD7">
        <w:rPr>
          <w:rtl/>
        </w:rPr>
        <w:t>"</w:t>
      </w:r>
      <w:r w:rsidR="00F0100F" w:rsidRPr="002D4AD7">
        <w:rPr>
          <w:rtl/>
        </w:rPr>
        <w:t>ש הטור ח</w:t>
      </w:r>
      <w:r w:rsidR="006A24AD" w:rsidRPr="002D4AD7">
        <w:rPr>
          <w:rtl/>
        </w:rPr>
        <w:t>"</w:t>
      </w:r>
      <w:r w:rsidR="00F0100F" w:rsidRPr="002D4AD7">
        <w:rPr>
          <w:rtl/>
        </w:rPr>
        <w:t>מ סי' ס"ח דלא מרע נפשיה להעיד</w:t>
      </w:r>
      <w:r w:rsidR="006A24AD" w:rsidRPr="002D4AD7">
        <w:rPr>
          <w:rtl/>
        </w:rPr>
        <w:t xml:space="preserve"> </w:t>
      </w:r>
      <w:r w:rsidR="00F0100F" w:rsidRPr="002D4AD7">
        <w:rPr>
          <w:rtl/>
        </w:rPr>
        <w:t>שקרא וכתב שם דמחלו להם זה לזה כל הכתבים והשטרות</w:t>
      </w:r>
      <w:r w:rsidR="006A24AD" w:rsidRPr="002D4AD7">
        <w:rPr>
          <w:rtl/>
        </w:rPr>
        <w:t xml:space="preserve"> </w:t>
      </w:r>
      <w:r w:rsidR="00F0100F" w:rsidRPr="002D4AD7">
        <w:rPr>
          <w:rtl/>
        </w:rPr>
        <w:t>שהיו להם לפני השטר שכולן יהיו פטורים ומחולים א"כ</w:t>
      </w:r>
      <w:r w:rsidR="006A24AD" w:rsidRPr="002D4AD7">
        <w:rPr>
          <w:rtl/>
        </w:rPr>
        <w:t xml:space="preserve"> </w:t>
      </w:r>
      <w:r w:rsidR="00F0100F" w:rsidRPr="002D4AD7">
        <w:rPr>
          <w:rtl/>
        </w:rPr>
        <w:t>נראה לקיים השטר ההוא ואע</w:t>
      </w:r>
      <w:r w:rsidR="006A24AD" w:rsidRPr="002D4AD7">
        <w:rPr>
          <w:rtl/>
        </w:rPr>
        <w:t>"</w:t>
      </w:r>
      <w:r w:rsidR="00F0100F" w:rsidRPr="002D4AD7">
        <w:rPr>
          <w:rtl/>
        </w:rPr>
        <w:t>ג דכתיב בו שנשתעבד הבעל</w:t>
      </w:r>
      <w:r w:rsidR="006A24AD" w:rsidRPr="002D4AD7">
        <w:rPr>
          <w:rtl/>
        </w:rPr>
        <w:t xml:space="preserve"> </w:t>
      </w:r>
      <w:r w:rsidR="00F0100F" w:rsidRPr="002D4AD7">
        <w:rPr>
          <w:rtl/>
        </w:rPr>
        <w:t>ואח</w:t>
      </w:r>
      <w:r w:rsidR="006A24AD" w:rsidRPr="002D4AD7">
        <w:rPr>
          <w:rtl/>
        </w:rPr>
        <w:t>"</w:t>
      </w:r>
      <w:r w:rsidR="00F0100F" w:rsidRPr="002D4AD7">
        <w:rPr>
          <w:rtl/>
        </w:rPr>
        <w:t>כ האשה אין לומר נחת רוח עשתה לבעלה משום דזה</w:t>
      </w:r>
      <w:r w:rsidR="006A24AD" w:rsidRPr="002D4AD7">
        <w:rPr>
          <w:rtl/>
        </w:rPr>
        <w:t xml:space="preserve"> </w:t>
      </w:r>
      <w:r w:rsidR="00F0100F" w:rsidRPr="002D4AD7">
        <w:rPr>
          <w:rtl/>
        </w:rPr>
        <w:t>הכתב הוא נכסי מלוג שלה ולא יכולה למימר נחת רוח</w:t>
      </w:r>
      <w:r w:rsidR="006A24AD" w:rsidRPr="002D4AD7">
        <w:rPr>
          <w:rtl/>
        </w:rPr>
        <w:t xml:space="preserve"> </w:t>
      </w:r>
      <w:r w:rsidR="00F0100F" w:rsidRPr="002D4AD7">
        <w:rPr>
          <w:rtl/>
        </w:rPr>
        <w:t>עשתה לבעלה כדאיתא פרק חזקת הבתים (דף מ</w:t>
      </w:r>
      <w:r w:rsidR="006A24AD" w:rsidRPr="002D4AD7">
        <w:rPr>
          <w:rtl/>
        </w:rPr>
        <w:t>"</w:t>
      </w:r>
      <w:r w:rsidR="00F0100F" w:rsidRPr="002D4AD7">
        <w:rPr>
          <w:rtl/>
        </w:rPr>
        <w:t>ט.)</w:t>
      </w:r>
      <w:r w:rsidR="006A24AD" w:rsidRPr="002D4AD7">
        <w:rPr>
          <w:rtl/>
        </w:rPr>
        <w:t xml:space="preserve"> </w:t>
      </w:r>
      <w:r w:rsidR="00F0100F" w:rsidRPr="002D4AD7">
        <w:rPr>
          <w:rtl/>
        </w:rPr>
        <w:t>ג"כ</w:t>
      </w:r>
      <w:r w:rsidR="006A24AD" w:rsidRPr="002D4AD7">
        <w:rPr>
          <w:rtl/>
        </w:rPr>
        <w:t xml:space="preserve"> </w:t>
      </w:r>
      <w:r w:rsidR="00F0100F" w:rsidRPr="002D4AD7">
        <w:rPr>
          <w:rtl/>
        </w:rPr>
        <w:t>ליכא למיחש בכאן אם מקבלים שוחדא או לא ולדון בזה</w:t>
      </w:r>
      <w:r w:rsidR="006A24AD" w:rsidRPr="002D4AD7">
        <w:rPr>
          <w:rtl/>
        </w:rPr>
        <w:t xml:space="preserve"> </w:t>
      </w:r>
      <w:r w:rsidR="00F0100F" w:rsidRPr="002D4AD7">
        <w:rPr>
          <w:rtl/>
        </w:rPr>
        <w:t>כמחלוקת הרמב</w:t>
      </w:r>
      <w:r w:rsidR="006A24AD" w:rsidRPr="002D4AD7">
        <w:rPr>
          <w:rtl/>
        </w:rPr>
        <w:t>"</w:t>
      </w:r>
      <w:r w:rsidR="00F0100F" w:rsidRPr="002D4AD7">
        <w:rPr>
          <w:rtl/>
        </w:rPr>
        <w:t>ם והרא</w:t>
      </w:r>
      <w:r w:rsidR="006A24AD" w:rsidRPr="002D4AD7">
        <w:rPr>
          <w:rtl/>
        </w:rPr>
        <w:t>"</w:t>
      </w:r>
      <w:r w:rsidR="00F0100F" w:rsidRPr="002D4AD7">
        <w:rPr>
          <w:rtl/>
        </w:rPr>
        <w:t>ש בזה שהרי שניהם מודים שהפשרה</w:t>
      </w:r>
      <w:r w:rsidR="006A24AD" w:rsidRPr="002D4AD7">
        <w:rPr>
          <w:rtl/>
        </w:rPr>
        <w:t xml:space="preserve"> </w:t>
      </w:r>
      <w:r w:rsidR="00F0100F" w:rsidRPr="002D4AD7">
        <w:rPr>
          <w:rtl/>
        </w:rPr>
        <w:t>אמתית שנעשית לפניהם בלא קבלת שוחד וא</w:t>
      </w:r>
      <w:r w:rsidR="006A24AD" w:rsidRPr="002D4AD7">
        <w:rPr>
          <w:rtl/>
        </w:rPr>
        <w:t>"</w:t>
      </w:r>
      <w:r w:rsidR="00F0100F" w:rsidRPr="002D4AD7">
        <w:rPr>
          <w:rtl/>
        </w:rPr>
        <w:t>כ ליכא למיחש</w:t>
      </w:r>
      <w:r w:rsidR="006A24AD" w:rsidRPr="002D4AD7">
        <w:rPr>
          <w:rtl/>
        </w:rPr>
        <w:t xml:space="preserve"> </w:t>
      </w:r>
      <w:r w:rsidR="00F0100F" w:rsidRPr="002D4AD7">
        <w:rPr>
          <w:rtl/>
        </w:rPr>
        <w:t>למידי</w:t>
      </w:r>
      <w:r w:rsidR="006A24AD" w:rsidRPr="002D4AD7">
        <w:rPr>
          <w:rtl/>
        </w:rPr>
        <w:t>:</w:t>
      </w:r>
      <w:r w:rsidR="00F0100F" w:rsidRPr="002D4AD7">
        <w:rPr>
          <w:rtl/>
        </w:rPr>
        <w:t xml:space="preserve"> </w:t>
      </w:r>
      <w:r w:rsidRPr="002D4AD7">
        <w:rPr>
          <w:vertAlign w:val="superscript"/>
          <w:rtl/>
        </w:rPr>
        <w:t>@44</w:t>
      </w:r>
      <w:r w:rsidR="00F0100F" w:rsidRPr="002D4AD7">
        <w:rPr>
          <w:rtl/>
        </w:rPr>
        <w:t>אמנם</w:t>
      </w:r>
      <w:r w:rsidRPr="002D4AD7">
        <w:rPr>
          <w:vertAlign w:val="superscript"/>
          <w:rtl/>
        </w:rPr>
        <w:t>@55</w:t>
      </w:r>
      <w:r w:rsidR="00F0100F" w:rsidRPr="002D4AD7">
        <w:rPr>
          <w:rtl/>
        </w:rPr>
        <w:t xml:space="preserve"> אני רואה חשש ריבית באותו שטר שכתוב בו</w:t>
      </w:r>
      <w:r w:rsidR="006A24AD" w:rsidRPr="002D4AD7">
        <w:rPr>
          <w:rtl/>
        </w:rPr>
        <w:t xml:space="preserve"> </w:t>
      </w:r>
      <w:r w:rsidR="00F0100F" w:rsidRPr="002D4AD7">
        <w:rPr>
          <w:rtl/>
        </w:rPr>
        <w:t>שנתחייבו לו אלף טאליר ועל זה משכנו לו השטר אך באופן</w:t>
      </w:r>
      <w:r w:rsidR="006A24AD" w:rsidRPr="002D4AD7">
        <w:rPr>
          <w:rtl/>
        </w:rPr>
        <w:t xml:space="preserve"> </w:t>
      </w:r>
      <w:r w:rsidR="00F0100F" w:rsidRPr="002D4AD7">
        <w:rPr>
          <w:rtl/>
        </w:rPr>
        <w:t>ה שיקיף להם סחורה בעד ב' מאות טאליר וכתוב אח</w:t>
      </w:r>
      <w:r w:rsidR="006A24AD" w:rsidRPr="002D4AD7">
        <w:rPr>
          <w:rtl/>
        </w:rPr>
        <w:t>"</w:t>
      </w:r>
      <w:r w:rsidR="00F0100F" w:rsidRPr="002D4AD7">
        <w:rPr>
          <w:rtl/>
        </w:rPr>
        <w:t>כ</w:t>
      </w:r>
      <w:r w:rsidR="006A24AD" w:rsidRPr="002D4AD7">
        <w:rPr>
          <w:rtl/>
        </w:rPr>
        <w:t xml:space="preserve"> </w:t>
      </w:r>
      <w:r w:rsidR="00F0100F" w:rsidRPr="002D4AD7">
        <w:rPr>
          <w:rtl/>
        </w:rPr>
        <w:t>בסוף השטר שבאם שיפרע לו שש מאות ושמונים ושנים</w:t>
      </w:r>
      <w:r w:rsidR="006A24AD" w:rsidRPr="002D4AD7">
        <w:rPr>
          <w:rtl/>
        </w:rPr>
        <w:t xml:space="preserve"> </w:t>
      </w:r>
      <w:r w:rsidR="00F0100F" w:rsidRPr="002D4AD7">
        <w:rPr>
          <w:rtl/>
        </w:rPr>
        <w:t>טאליר באותו היריד יקח הסחורה ג</w:t>
      </w:r>
      <w:r w:rsidR="006A24AD" w:rsidRPr="002D4AD7">
        <w:rPr>
          <w:rtl/>
        </w:rPr>
        <w:t>"</w:t>
      </w:r>
      <w:r w:rsidR="00F0100F" w:rsidRPr="002D4AD7">
        <w:rPr>
          <w:rtl/>
        </w:rPr>
        <w:t>כ שמקיף להם ויחזיר</w:t>
      </w:r>
      <w:r w:rsidR="006A24AD" w:rsidRPr="002D4AD7">
        <w:rPr>
          <w:rtl/>
        </w:rPr>
        <w:t xml:space="preserve"> </w:t>
      </w:r>
      <w:r w:rsidR="00F0100F" w:rsidRPr="002D4AD7">
        <w:rPr>
          <w:rtl/>
        </w:rPr>
        <w:t>להם שטרות וההיזקות יעמדו על הערכאי וישוה אותן</w:t>
      </w:r>
      <w:r w:rsidR="006A24AD" w:rsidRPr="002D4AD7">
        <w:rPr>
          <w:rtl/>
        </w:rPr>
        <w:t>,</w:t>
      </w:r>
      <w:r w:rsidR="00F0100F" w:rsidRPr="002D4AD7">
        <w:rPr>
          <w:rtl/>
        </w:rPr>
        <w:t xml:space="preserve"> וא"כ</w:t>
      </w:r>
      <w:r w:rsidR="006A24AD" w:rsidRPr="002D4AD7">
        <w:rPr>
          <w:rtl/>
        </w:rPr>
        <w:t xml:space="preserve"> </w:t>
      </w:r>
      <w:r w:rsidR="00F0100F" w:rsidRPr="002D4AD7">
        <w:rPr>
          <w:rtl/>
        </w:rPr>
        <w:t>נראה דהמותר הוא ריבית. אמנם כי דייקינן לא חיישינן לזה</w:t>
      </w:r>
      <w:r w:rsidR="006A24AD" w:rsidRPr="002D4AD7">
        <w:rPr>
          <w:rtl/>
        </w:rPr>
        <w:t xml:space="preserve"> </w:t>
      </w:r>
      <w:r w:rsidR="00F0100F" w:rsidRPr="002D4AD7">
        <w:rPr>
          <w:rtl/>
        </w:rPr>
        <w:t>רק אנו אומרים שהמותר היה היזקות שהוצרך להוציא על</w:t>
      </w:r>
      <w:r w:rsidR="006A24AD" w:rsidRPr="002D4AD7">
        <w:rPr>
          <w:rtl/>
        </w:rPr>
        <w:t xml:space="preserve"> </w:t>
      </w:r>
      <w:r w:rsidR="00F0100F" w:rsidRPr="002D4AD7">
        <w:rPr>
          <w:rtl/>
        </w:rPr>
        <w:t>הערבות שערב בעדה שזה הוצרכה לשלם לו כמה שנתבאר</w:t>
      </w:r>
      <w:r w:rsidR="006A24AD" w:rsidRPr="002D4AD7">
        <w:rPr>
          <w:rtl/>
        </w:rPr>
        <w:t xml:space="preserve"> </w:t>
      </w:r>
      <w:r w:rsidR="00F0100F" w:rsidRPr="002D4AD7">
        <w:rPr>
          <w:rtl/>
        </w:rPr>
        <w:t>לעיל ולכן כתב שהיזקות ישוה הערכאי ולא חיישינן לריבית</w:t>
      </w:r>
      <w:r w:rsidR="006A24AD" w:rsidRPr="002D4AD7">
        <w:rPr>
          <w:rtl/>
        </w:rPr>
        <w:t xml:space="preserve"> </w:t>
      </w:r>
      <w:r w:rsidR="00F0100F" w:rsidRPr="002D4AD7">
        <w:rPr>
          <w:rtl/>
        </w:rPr>
        <w:t>ואפי' היא אומרת שיש ריבית בשטר אינה נאמנת אלא הוא</w:t>
      </w:r>
      <w:r w:rsidR="006A24AD" w:rsidRPr="002D4AD7">
        <w:rPr>
          <w:rtl/>
        </w:rPr>
        <w:t xml:space="preserve"> </w:t>
      </w:r>
      <w:r w:rsidR="00F0100F" w:rsidRPr="002D4AD7">
        <w:rPr>
          <w:rtl/>
        </w:rPr>
        <w:t>נאמן כמ</w:t>
      </w:r>
      <w:r w:rsidR="006A24AD" w:rsidRPr="002D4AD7">
        <w:rPr>
          <w:rtl/>
        </w:rPr>
        <w:t>"</w:t>
      </w:r>
      <w:r w:rsidR="00F0100F" w:rsidRPr="002D4AD7">
        <w:rPr>
          <w:rtl/>
        </w:rPr>
        <w:t>ש המרדכי פרק השולח מעשה באחד שתבע מחבירו</w:t>
      </w:r>
      <w:r w:rsidR="006A24AD" w:rsidRPr="002D4AD7">
        <w:rPr>
          <w:rtl/>
        </w:rPr>
        <w:t xml:space="preserve"> </w:t>
      </w:r>
      <w:r w:rsidR="00F0100F" w:rsidRPr="002D4AD7">
        <w:rPr>
          <w:rtl/>
        </w:rPr>
        <w:t>שתי מאות זקוקים והלה השיב איני חייב לך אלא מאה זקוקים</w:t>
      </w:r>
      <w:r w:rsidR="006A24AD" w:rsidRPr="002D4AD7">
        <w:rPr>
          <w:rtl/>
        </w:rPr>
        <w:t xml:space="preserve"> </w:t>
      </w:r>
      <w:r w:rsidR="00F0100F" w:rsidRPr="002D4AD7">
        <w:rPr>
          <w:rtl/>
        </w:rPr>
        <w:t>כי מאה הלויתני במאתים בריבית קצוצה והשיב הר"י מפורש</w:t>
      </w:r>
      <w:r w:rsidR="006A24AD" w:rsidRPr="002D4AD7">
        <w:rPr>
          <w:rtl/>
        </w:rPr>
        <w:t xml:space="preserve"> </w:t>
      </w:r>
      <w:r w:rsidR="00F0100F" w:rsidRPr="002D4AD7">
        <w:rPr>
          <w:rtl/>
        </w:rPr>
        <w:t>דהמלוה נאמן בלא שבועה דהלוה לו בהיתר משום דלא שבק</w:t>
      </w:r>
      <w:r w:rsidR="006A24AD" w:rsidRPr="002D4AD7">
        <w:rPr>
          <w:rtl/>
        </w:rPr>
        <w:t xml:space="preserve"> </w:t>
      </w:r>
      <w:r w:rsidR="00F0100F" w:rsidRPr="002D4AD7">
        <w:rPr>
          <w:rtl/>
        </w:rPr>
        <w:t>אינש היתרא ואכל איסורא וכן פסק בסמ"ג דאפילו במקום</w:t>
      </w:r>
      <w:r w:rsidR="006A24AD" w:rsidRPr="002D4AD7">
        <w:rPr>
          <w:rtl/>
        </w:rPr>
        <w:t xml:space="preserve"> </w:t>
      </w:r>
      <w:r w:rsidR="00F0100F" w:rsidRPr="002D4AD7">
        <w:rPr>
          <w:rtl/>
        </w:rPr>
        <w:t>מיגו שיכול לטעון פרעתיא ולא לויתי אינו נאמן דאין אדם</w:t>
      </w:r>
      <w:r w:rsidR="006A24AD" w:rsidRPr="002D4AD7">
        <w:rPr>
          <w:rtl/>
        </w:rPr>
        <w:t xml:space="preserve"> </w:t>
      </w:r>
      <w:r w:rsidR="00F0100F" w:rsidRPr="002D4AD7">
        <w:rPr>
          <w:rtl/>
        </w:rPr>
        <w:t>משים עצמו רשע</w:t>
      </w:r>
      <w:r w:rsidR="006A24AD" w:rsidRPr="002D4AD7">
        <w:rPr>
          <w:rtl/>
        </w:rPr>
        <w:t>.</w:t>
      </w:r>
      <w:r w:rsidR="00F0100F" w:rsidRPr="002D4AD7">
        <w:rPr>
          <w:rtl/>
        </w:rPr>
        <w:t xml:space="preserve"> וכן נראה מדברי הרא"ש בתשובה כלל</w:t>
      </w:r>
      <w:r w:rsidR="006A24AD" w:rsidRPr="002D4AD7">
        <w:rPr>
          <w:rtl/>
        </w:rPr>
        <w:t xml:space="preserve"> </w:t>
      </w:r>
      <w:r w:rsidR="00F0100F" w:rsidRPr="002D4AD7">
        <w:rPr>
          <w:rtl/>
        </w:rPr>
        <w:t>ק</w:t>
      </w:r>
      <w:r w:rsidR="006A24AD" w:rsidRPr="002D4AD7">
        <w:rPr>
          <w:rtl/>
        </w:rPr>
        <w:t>"</w:t>
      </w:r>
      <w:r w:rsidR="00F0100F" w:rsidRPr="002D4AD7">
        <w:rPr>
          <w:rtl/>
        </w:rPr>
        <w:t>ח סי' ט' ובתשובת הרשב</w:t>
      </w:r>
      <w:r w:rsidR="006A24AD" w:rsidRPr="002D4AD7">
        <w:rPr>
          <w:rtl/>
        </w:rPr>
        <w:t>"</w:t>
      </w:r>
      <w:r w:rsidR="00F0100F" w:rsidRPr="002D4AD7">
        <w:rPr>
          <w:rtl/>
        </w:rPr>
        <w:t xml:space="preserve">א </w:t>
      </w:r>
      <w:r w:rsidR="00F0100F" w:rsidRPr="002D4AD7">
        <w:rPr>
          <w:rtl/>
        </w:rPr>
        <w:lastRenderedPageBreak/>
        <w:t>סי' תתע</w:t>
      </w:r>
      <w:r w:rsidR="006A24AD" w:rsidRPr="002D4AD7">
        <w:rPr>
          <w:rtl/>
        </w:rPr>
        <w:t>"</w:t>
      </w:r>
      <w:r w:rsidR="00F0100F" w:rsidRPr="002D4AD7">
        <w:rPr>
          <w:rtl/>
        </w:rPr>
        <w:t>א ובטור יו</w:t>
      </w:r>
      <w:r w:rsidR="006A24AD" w:rsidRPr="002D4AD7">
        <w:rPr>
          <w:rtl/>
        </w:rPr>
        <w:t>"</w:t>
      </w:r>
      <w:r w:rsidR="00F0100F" w:rsidRPr="002D4AD7">
        <w:rPr>
          <w:rtl/>
        </w:rPr>
        <w:t>ד סי'</w:t>
      </w:r>
      <w:r w:rsidR="006A24AD" w:rsidRPr="002D4AD7">
        <w:rPr>
          <w:rtl/>
        </w:rPr>
        <w:t xml:space="preserve"> </w:t>
      </w:r>
      <w:r w:rsidR="00F0100F" w:rsidRPr="002D4AD7">
        <w:rPr>
          <w:rtl/>
        </w:rPr>
        <w:t>תס</w:t>
      </w:r>
      <w:r w:rsidR="006A24AD" w:rsidRPr="002D4AD7">
        <w:rPr>
          <w:rtl/>
        </w:rPr>
        <w:t>"</w:t>
      </w:r>
      <w:r w:rsidR="00F0100F" w:rsidRPr="002D4AD7">
        <w:rPr>
          <w:rtl/>
        </w:rPr>
        <w:t>ט, ואע</w:t>
      </w:r>
      <w:r w:rsidR="006A24AD" w:rsidRPr="002D4AD7">
        <w:rPr>
          <w:rtl/>
        </w:rPr>
        <w:t>"</w:t>
      </w:r>
      <w:r w:rsidR="00F0100F" w:rsidRPr="002D4AD7">
        <w:rPr>
          <w:rtl/>
        </w:rPr>
        <w:t>ג דבתשובת הרא</w:t>
      </w:r>
      <w:r w:rsidR="006A24AD" w:rsidRPr="002D4AD7">
        <w:rPr>
          <w:rtl/>
        </w:rPr>
        <w:t>"</w:t>
      </w:r>
      <w:r w:rsidR="00F0100F" w:rsidRPr="002D4AD7">
        <w:rPr>
          <w:rtl/>
        </w:rPr>
        <w:t>ש סי' ז' משמע דהלוה נאמן</w:t>
      </w:r>
      <w:r w:rsidR="006A24AD" w:rsidRPr="002D4AD7">
        <w:rPr>
          <w:rtl/>
        </w:rPr>
        <w:t xml:space="preserve"> </w:t>
      </w:r>
      <w:r w:rsidR="00F0100F" w:rsidRPr="002D4AD7">
        <w:rPr>
          <w:rtl/>
        </w:rPr>
        <w:t>היינו כשאין המלוה מוחזק וכן הוא בטור ס"ס קס</w:t>
      </w:r>
      <w:r w:rsidR="006A24AD" w:rsidRPr="002D4AD7">
        <w:rPr>
          <w:rtl/>
        </w:rPr>
        <w:t>"</w:t>
      </w:r>
      <w:r w:rsidR="00F0100F" w:rsidRPr="002D4AD7">
        <w:rPr>
          <w:rtl/>
        </w:rPr>
        <w:t>ב</w:t>
      </w:r>
      <w:r w:rsidR="006A24AD" w:rsidRPr="002D4AD7">
        <w:rPr>
          <w:rtl/>
        </w:rPr>
        <w:t>,</w:t>
      </w:r>
      <w:r w:rsidR="00F0100F" w:rsidRPr="002D4AD7">
        <w:rPr>
          <w:rtl/>
        </w:rPr>
        <w:t xml:space="preserve"> ואף</w:t>
      </w:r>
      <w:r w:rsidR="006A24AD" w:rsidRPr="002D4AD7">
        <w:rPr>
          <w:rtl/>
        </w:rPr>
        <w:t xml:space="preserve"> </w:t>
      </w:r>
      <w:r w:rsidR="00F0100F" w:rsidRPr="002D4AD7">
        <w:rPr>
          <w:rtl/>
        </w:rPr>
        <w:t>ע</w:t>
      </w:r>
      <w:r w:rsidR="006A24AD" w:rsidRPr="002D4AD7">
        <w:rPr>
          <w:rtl/>
        </w:rPr>
        <w:t>"</w:t>
      </w:r>
      <w:r w:rsidR="00F0100F" w:rsidRPr="002D4AD7">
        <w:rPr>
          <w:rtl/>
        </w:rPr>
        <w:t>ג דבסמ</w:t>
      </w:r>
      <w:r w:rsidR="006A24AD" w:rsidRPr="002D4AD7">
        <w:rPr>
          <w:rtl/>
        </w:rPr>
        <w:t>"</w:t>
      </w:r>
      <w:r w:rsidR="00F0100F" w:rsidRPr="002D4AD7">
        <w:rPr>
          <w:rtl/>
        </w:rPr>
        <w:t>ג משמע דאפילו אין המלוה מוחזק מ</w:t>
      </w:r>
      <w:r w:rsidR="006A24AD" w:rsidRPr="002D4AD7">
        <w:rPr>
          <w:rtl/>
        </w:rPr>
        <w:t>"</w:t>
      </w:r>
      <w:r w:rsidR="00F0100F" w:rsidRPr="002D4AD7">
        <w:rPr>
          <w:rtl/>
        </w:rPr>
        <w:t>מ אע</w:t>
      </w:r>
      <w:r w:rsidR="006A24AD" w:rsidRPr="002D4AD7">
        <w:rPr>
          <w:rtl/>
        </w:rPr>
        <w:t>"</w:t>
      </w:r>
      <w:r w:rsidR="00F0100F" w:rsidRPr="002D4AD7">
        <w:rPr>
          <w:rtl/>
        </w:rPr>
        <w:t>ג</w:t>
      </w:r>
      <w:r w:rsidR="006A24AD" w:rsidRPr="002D4AD7">
        <w:rPr>
          <w:rtl/>
        </w:rPr>
        <w:t xml:space="preserve"> </w:t>
      </w:r>
      <w:r w:rsidR="00F0100F" w:rsidRPr="002D4AD7">
        <w:rPr>
          <w:rtl/>
        </w:rPr>
        <w:t>דהטור ותשובת הרא"ש לא ס</w:t>
      </w:r>
      <w:r w:rsidR="006A24AD" w:rsidRPr="002D4AD7">
        <w:rPr>
          <w:rtl/>
        </w:rPr>
        <w:t>"</w:t>
      </w:r>
      <w:r w:rsidR="00F0100F" w:rsidRPr="002D4AD7">
        <w:rPr>
          <w:rtl/>
        </w:rPr>
        <w:t>ל בהא כוותיה מ</w:t>
      </w:r>
      <w:r w:rsidR="006A24AD" w:rsidRPr="002D4AD7">
        <w:rPr>
          <w:rtl/>
        </w:rPr>
        <w:t>"</w:t>
      </w:r>
      <w:r w:rsidR="00F0100F" w:rsidRPr="002D4AD7">
        <w:rPr>
          <w:rtl/>
        </w:rPr>
        <w:t>מ אם המלוה</w:t>
      </w:r>
      <w:r w:rsidR="006A24AD" w:rsidRPr="002D4AD7">
        <w:rPr>
          <w:rtl/>
        </w:rPr>
        <w:t xml:space="preserve"> </w:t>
      </w:r>
      <w:r w:rsidR="00F0100F" w:rsidRPr="002D4AD7">
        <w:rPr>
          <w:rtl/>
        </w:rPr>
        <w:t>מוחזק ליכא מאן דפליג דנאמן וה"ה בנדון דידן שכבר נתבאר</w:t>
      </w:r>
      <w:r w:rsidR="006A24AD" w:rsidRPr="002D4AD7">
        <w:rPr>
          <w:rtl/>
        </w:rPr>
        <w:t xml:space="preserve"> </w:t>
      </w:r>
      <w:r w:rsidR="00F0100F" w:rsidRPr="002D4AD7">
        <w:rPr>
          <w:rtl/>
        </w:rPr>
        <w:t>שהמלוה נקרא מוחזק דנאמן</w:t>
      </w:r>
      <w:r w:rsidR="006A24AD" w:rsidRPr="002D4AD7">
        <w:rPr>
          <w:rtl/>
        </w:rPr>
        <w:t>,</w:t>
      </w:r>
      <w:r w:rsidR="00F0100F" w:rsidRPr="002D4AD7">
        <w:rPr>
          <w:rtl/>
        </w:rPr>
        <w:t xml:space="preserve"> לומר דאלו המאה י</w:t>
      </w:r>
      <w:r w:rsidR="006A24AD" w:rsidRPr="002D4AD7">
        <w:rPr>
          <w:rtl/>
        </w:rPr>
        <w:t>"</w:t>
      </w:r>
      <w:r w:rsidR="00F0100F" w:rsidRPr="002D4AD7">
        <w:rPr>
          <w:rtl/>
        </w:rPr>
        <w:t>ח טאליר</w:t>
      </w:r>
      <w:r w:rsidR="006A24AD" w:rsidRPr="002D4AD7">
        <w:rPr>
          <w:rtl/>
        </w:rPr>
        <w:t xml:space="preserve"> </w:t>
      </w:r>
      <w:r w:rsidR="00F0100F" w:rsidRPr="002D4AD7">
        <w:rPr>
          <w:rtl/>
        </w:rPr>
        <w:t>הנותרים בשטר הם בהיתר מכת היזקות או שאר דברים</w:t>
      </w:r>
      <w:r w:rsidR="006A24AD" w:rsidRPr="002D4AD7">
        <w:rPr>
          <w:rtl/>
        </w:rPr>
        <w:t xml:space="preserve"> </w:t>
      </w:r>
      <w:r w:rsidR="00F0100F" w:rsidRPr="002D4AD7">
        <w:rPr>
          <w:rtl/>
        </w:rPr>
        <w:t>שהיתה חייבת לו ואפילו אם לא היה מוחזק מאחר שיש לו</w:t>
      </w:r>
      <w:r w:rsidR="006A24AD" w:rsidRPr="002D4AD7">
        <w:rPr>
          <w:rtl/>
        </w:rPr>
        <w:t xml:space="preserve"> </w:t>
      </w:r>
      <w:r w:rsidR="00F0100F" w:rsidRPr="002D4AD7">
        <w:rPr>
          <w:rtl/>
        </w:rPr>
        <w:t>שטר נאמן וכ</w:t>
      </w:r>
      <w:r w:rsidR="006A24AD" w:rsidRPr="002D4AD7">
        <w:rPr>
          <w:rtl/>
        </w:rPr>
        <w:t>"</w:t>
      </w:r>
      <w:r w:rsidR="00F0100F" w:rsidRPr="002D4AD7">
        <w:rPr>
          <w:rtl/>
        </w:rPr>
        <w:t>כ ב</w:t>
      </w:r>
      <w:r w:rsidR="006A24AD" w:rsidRPr="002D4AD7">
        <w:rPr>
          <w:rtl/>
        </w:rPr>
        <w:t>"</w:t>
      </w:r>
      <w:r w:rsidR="00F0100F" w:rsidRPr="002D4AD7">
        <w:rPr>
          <w:rtl/>
        </w:rPr>
        <w:t>י בטור יו</w:t>
      </w:r>
      <w:r w:rsidR="006A24AD" w:rsidRPr="002D4AD7">
        <w:rPr>
          <w:rtl/>
        </w:rPr>
        <w:t>"</w:t>
      </w:r>
      <w:r w:rsidR="00F0100F" w:rsidRPr="002D4AD7">
        <w:rPr>
          <w:rtl/>
        </w:rPr>
        <w:t>ד ס</w:t>
      </w:r>
      <w:r w:rsidR="006A24AD" w:rsidRPr="002D4AD7">
        <w:rPr>
          <w:rtl/>
        </w:rPr>
        <w:t>"</w:t>
      </w:r>
      <w:r w:rsidR="00F0100F" w:rsidRPr="002D4AD7">
        <w:rPr>
          <w:rtl/>
        </w:rPr>
        <w:t>ס קס</w:t>
      </w:r>
      <w:r w:rsidR="006A24AD" w:rsidRPr="002D4AD7">
        <w:rPr>
          <w:rtl/>
        </w:rPr>
        <w:t>"</w:t>
      </w:r>
      <w:r w:rsidR="00F0100F" w:rsidRPr="002D4AD7">
        <w:rPr>
          <w:rtl/>
        </w:rPr>
        <w:t>ט</w:t>
      </w:r>
      <w:r w:rsidR="006A24AD" w:rsidRPr="002D4AD7">
        <w:rPr>
          <w:rtl/>
        </w:rPr>
        <w:t>.</w:t>
      </w:r>
      <w:r w:rsidR="00F0100F" w:rsidRPr="002D4AD7">
        <w:rPr>
          <w:rtl/>
        </w:rPr>
        <w:t xml:space="preserve"> מיהו נראה</w:t>
      </w:r>
      <w:r w:rsidR="006A24AD" w:rsidRPr="002D4AD7">
        <w:rPr>
          <w:rtl/>
        </w:rPr>
        <w:t xml:space="preserve"> </w:t>
      </w:r>
      <w:r w:rsidR="00F0100F" w:rsidRPr="002D4AD7">
        <w:rPr>
          <w:rtl/>
        </w:rPr>
        <w:t>דשבועה בעי ואע</w:t>
      </w:r>
      <w:r w:rsidR="006A24AD" w:rsidRPr="002D4AD7">
        <w:rPr>
          <w:rtl/>
        </w:rPr>
        <w:t>"</w:t>
      </w:r>
      <w:r w:rsidR="00F0100F" w:rsidRPr="002D4AD7">
        <w:rPr>
          <w:rtl/>
        </w:rPr>
        <w:t>ג דכבר כתבתי דנאמן בלא שבועה מ</w:t>
      </w:r>
      <w:r w:rsidR="006A24AD" w:rsidRPr="002D4AD7">
        <w:rPr>
          <w:rtl/>
        </w:rPr>
        <w:t>"</w:t>
      </w:r>
      <w:r w:rsidR="00F0100F" w:rsidRPr="002D4AD7">
        <w:rPr>
          <w:rtl/>
        </w:rPr>
        <w:t>מ כאן</w:t>
      </w:r>
      <w:r w:rsidR="006A24AD" w:rsidRPr="002D4AD7">
        <w:rPr>
          <w:rtl/>
        </w:rPr>
        <w:t xml:space="preserve"> </w:t>
      </w:r>
      <w:r w:rsidR="00F0100F" w:rsidRPr="002D4AD7">
        <w:rPr>
          <w:rtl/>
        </w:rPr>
        <w:t>שבועה בעי</w:t>
      </w:r>
      <w:r w:rsidR="006A24AD" w:rsidRPr="002D4AD7">
        <w:rPr>
          <w:rtl/>
        </w:rPr>
        <w:t>.</w:t>
      </w:r>
      <w:r w:rsidR="00F0100F" w:rsidRPr="002D4AD7">
        <w:rPr>
          <w:rtl/>
        </w:rPr>
        <w:t xml:space="preserve"> חדא דבתשובת הרא"ש כלל ס</w:t>
      </w:r>
      <w:r w:rsidR="006A24AD" w:rsidRPr="002D4AD7">
        <w:rPr>
          <w:rtl/>
        </w:rPr>
        <w:t>"</w:t>
      </w:r>
      <w:r w:rsidR="00F0100F" w:rsidRPr="002D4AD7">
        <w:rPr>
          <w:rtl/>
        </w:rPr>
        <w:t>ג כתב דמלוה</w:t>
      </w:r>
      <w:r w:rsidR="006A24AD" w:rsidRPr="002D4AD7">
        <w:rPr>
          <w:rtl/>
        </w:rPr>
        <w:t xml:space="preserve"> </w:t>
      </w:r>
      <w:r w:rsidR="00F0100F" w:rsidRPr="002D4AD7">
        <w:rPr>
          <w:rtl/>
        </w:rPr>
        <w:t>בעי שבועה אע"ג דמשכון בידיה וא"כ קשה תשובותיו</w:t>
      </w:r>
      <w:r w:rsidR="006A24AD" w:rsidRPr="002D4AD7">
        <w:rPr>
          <w:rtl/>
        </w:rPr>
        <w:t xml:space="preserve"> </w:t>
      </w:r>
      <w:r w:rsidR="00F0100F" w:rsidRPr="002D4AD7">
        <w:rPr>
          <w:rtl/>
        </w:rPr>
        <w:t>אהדדי אלא על כרחך אנו צריכין לחלק בין הלוה מכחישו</w:t>
      </w:r>
      <w:r w:rsidR="006A24AD" w:rsidRPr="002D4AD7">
        <w:rPr>
          <w:rtl/>
        </w:rPr>
        <w:t xml:space="preserve"> </w:t>
      </w:r>
      <w:r w:rsidR="00F0100F" w:rsidRPr="002D4AD7">
        <w:rPr>
          <w:rtl/>
        </w:rPr>
        <w:t>וטוען ברי דאז צריך שבועה ובין אין הלוה מכחישו וכן</w:t>
      </w:r>
      <w:r w:rsidR="006A24AD" w:rsidRPr="002D4AD7">
        <w:rPr>
          <w:rtl/>
        </w:rPr>
        <w:t xml:space="preserve"> </w:t>
      </w:r>
      <w:r w:rsidR="00F0100F" w:rsidRPr="002D4AD7">
        <w:rPr>
          <w:rtl/>
        </w:rPr>
        <w:t>מחלק שם עוד בזה לענין משכון של כותי ביד ישראל ולכן</w:t>
      </w:r>
      <w:r w:rsidR="006A24AD" w:rsidRPr="002D4AD7">
        <w:rPr>
          <w:rtl/>
        </w:rPr>
        <w:t xml:space="preserve"> </w:t>
      </w:r>
      <w:r w:rsidR="00F0100F" w:rsidRPr="002D4AD7">
        <w:rPr>
          <w:rtl/>
        </w:rPr>
        <w:t>כאן שהלוה מכחיש למלוה לכן בעי שבועה וכן מסקנת ב"י</w:t>
      </w:r>
      <w:r w:rsidR="006A24AD" w:rsidRPr="002D4AD7">
        <w:rPr>
          <w:rtl/>
        </w:rPr>
        <w:t xml:space="preserve"> </w:t>
      </w:r>
      <w:r w:rsidR="00F0100F" w:rsidRPr="002D4AD7">
        <w:rPr>
          <w:rtl/>
        </w:rPr>
        <w:t>דצריך שבועה</w:t>
      </w:r>
      <w:r w:rsidR="006A24AD" w:rsidRPr="002D4AD7">
        <w:rPr>
          <w:rtl/>
        </w:rPr>
        <w:t>:</w:t>
      </w:r>
      <w:r w:rsidR="00F0100F" w:rsidRPr="002D4AD7">
        <w:rPr>
          <w:rtl/>
        </w:rPr>
        <w:t xml:space="preserve"> </w:t>
      </w:r>
      <w:r w:rsidRPr="002D4AD7">
        <w:rPr>
          <w:vertAlign w:val="superscript"/>
          <w:rtl/>
        </w:rPr>
        <w:t>@44</w:t>
      </w:r>
      <w:r w:rsidR="00F0100F" w:rsidRPr="002D4AD7">
        <w:rPr>
          <w:rtl/>
        </w:rPr>
        <w:t>סוף</w:t>
      </w:r>
      <w:r w:rsidRPr="002D4AD7">
        <w:rPr>
          <w:vertAlign w:val="superscript"/>
          <w:rtl/>
        </w:rPr>
        <w:t>@55</w:t>
      </w:r>
      <w:r w:rsidR="00F0100F" w:rsidRPr="002D4AD7">
        <w:rPr>
          <w:rtl/>
        </w:rPr>
        <w:t xml:space="preserve"> דבר אני רואה שהשטר שהוא על אלף</w:t>
      </w:r>
      <w:r w:rsidR="006A24AD" w:rsidRPr="002D4AD7">
        <w:rPr>
          <w:rtl/>
        </w:rPr>
        <w:t xml:space="preserve"> </w:t>
      </w:r>
      <w:r w:rsidR="00F0100F" w:rsidRPr="002D4AD7">
        <w:rPr>
          <w:rtl/>
        </w:rPr>
        <w:t>טאליר יתקיים ביניהם וישבע שמעיה שלא היה בו ריבית</w:t>
      </w:r>
      <w:r w:rsidR="006A24AD" w:rsidRPr="002D4AD7">
        <w:rPr>
          <w:rtl/>
        </w:rPr>
        <w:t xml:space="preserve"> </w:t>
      </w:r>
      <w:r w:rsidR="00F0100F" w:rsidRPr="002D4AD7">
        <w:rPr>
          <w:rtl/>
        </w:rPr>
        <w:t>ואז פטורה היא מכל היזקות שהוצרך ליתן לכותים גם היזקות</w:t>
      </w:r>
      <w:r w:rsidR="006A24AD" w:rsidRPr="002D4AD7">
        <w:rPr>
          <w:rtl/>
        </w:rPr>
        <w:t xml:space="preserve"> </w:t>
      </w:r>
      <w:r w:rsidR="00F0100F" w:rsidRPr="002D4AD7">
        <w:rPr>
          <w:rtl/>
        </w:rPr>
        <w:t>שהיה לו מאותן אלף טאליר ושמונה עשר טאליר, כי מעתה</w:t>
      </w:r>
      <w:r w:rsidR="006A24AD" w:rsidRPr="002D4AD7">
        <w:rPr>
          <w:rtl/>
        </w:rPr>
        <w:t xml:space="preserve"> </w:t>
      </w:r>
      <w:r w:rsidR="00F0100F" w:rsidRPr="002D4AD7">
        <w:rPr>
          <w:rtl/>
        </w:rPr>
        <w:t>היתה החיוב כולו שלו ולא נתחייבה לו היזקותיו וכמ</w:t>
      </w:r>
      <w:r w:rsidR="006A24AD" w:rsidRPr="002D4AD7">
        <w:rPr>
          <w:rtl/>
        </w:rPr>
        <w:t>"</w:t>
      </w:r>
      <w:r w:rsidR="00F0100F" w:rsidRPr="002D4AD7">
        <w:rPr>
          <w:rtl/>
        </w:rPr>
        <w:t>ש</w:t>
      </w:r>
      <w:r w:rsidR="006A24AD" w:rsidRPr="002D4AD7">
        <w:rPr>
          <w:rtl/>
        </w:rPr>
        <w:t xml:space="preserve"> </w:t>
      </w:r>
      <w:r w:rsidR="00F0100F" w:rsidRPr="002D4AD7">
        <w:rPr>
          <w:rtl/>
        </w:rPr>
        <w:t>הרא</w:t>
      </w:r>
      <w:r w:rsidR="006A24AD" w:rsidRPr="002D4AD7">
        <w:rPr>
          <w:rtl/>
        </w:rPr>
        <w:t>"</w:t>
      </w:r>
      <w:r w:rsidR="00F0100F" w:rsidRPr="002D4AD7">
        <w:rPr>
          <w:rtl/>
        </w:rPr>
        <w:t>ש פרק זה בורר דאפילו יציאותיו שאומר לו לילך לב</w:t>
      </w:r>
      <w:r w:rsidR="006A24AD" w:rsidRPr="002D4AD7">
        <w:rPr>
          <w:rtl/>
        </w:rPr>
        <w:t>"</w:t>
      </w:r>
      <w:r w:rsidR="00F0100F" w:rsidRPr="002D4AD7">
        <w:rPr>
          <w:rtl/>
        </w:rPr>
        <w:t>ד</w:t>
      </w:r>
      <w:r w:rsidR="006A24AD" w:rsidRPr="002D4AD7">
        <w:rPr>
          <w:rtl/>
        </w:rPr>
        <w:t xml:space="preserve"> </w:t>
      </w:r>
      <w:r w:rsidR="00F0100F" w:rsidRPr="002D4AD7">
        <w:rPr>
          <w:rtl/>
        </w:rPr>
        <w:t>הגדול אינו חייב לשלם לו כל זמן שלא נעשה סרבן ומאחר</w:t>
      </w:r>
      <w:r w:rsidR="006A24AD" w:rsidRPr="002D4AD7">
        <w:rPr>
          <w:rtl/>
        </w:rPr>
        <w:t xml:space="preserve"> </w:t>
      </w:r>
      <w:r w:rsidR="00F0100F" w:rsidRPr="002D4AD7">
        <w:rPr>
          <w:rtl/>
        </w:rPr>
        <w:t>שאין שמעיה מברר עליה שנעשתה סרבנית בפרעון חובה</w:t>
      </w:r>
      <w:r w:rsidR="006A24AD" w:rsidRPr="002D4AD7">
        <w:rPr>
          <w:rtl/>
        </w:rPr>
        <w:t xml:space="preserve"> </w:t>
      </w:r>
      <w:r w:rsidR="00F0100F" w:rsidRPr="002D4AD7">
        <w:rPr>
          <w:rtl/>
        </w:rPr>
        <w:t>ושתבעה לדון לשלם לו אינה חייבת בהוצאותיו והיזקותיו</w:t>
      </w:r>
      <w:r w:rsidR="006A24AD" w:rsidRPr="002D4AD7">
        <w:rPr>
          <w:rtl/>
        </w:rPr>
        <w:t xml:space="preserve"> </w:t>
      </w:r>
      <w:r w:rsidR="00F0100F" w:rsidRPr="002D4AD7">
        <w:rPr>
          <w:rtl/>
        </w:rPr>
        <w:t>כ</w:t>
      </w:r>
      <w:r w:rsidR="006A24AD" w:rsidRPr="002D4AD7">
        <w:rPr>
          <w:rtl/>
        </w:rPr>
        <w:t>"</w:t>
      </w:r>
      <w:r w:rsidR="00F0100F" w:rsidRPr="002D4AD7">
        <w:rPr>
          <w:rtl/>
        </w:rPr>
        <w:t>ש שעיקר אלו אלף זהובים גם מאה טאליר שאח"כ כולן</w:t>
      </w:r>
      <w:r w:rsidR="006A24AD" w:rsidRPr="002D4AD7">
        <w:rPr>
          <w:rtl/>
        </w:rPr>
        <w:t xml:space="preserve"> </w:t>
      </w:r>
      <w:r w:rsidR="00F0100F" w:rsidRPr="002D4AD7">
        <w:rPr>
          <w:rtl/>
        </w:rPr>
        <w:t>הלוה לה על כתב והרי היתה לו משכון ולכן אינה מחוייבת</w:t>
      </w:r>
      <w:r w:rsidR="006A24AD" w:rsidRPr="002D4AD7">
        <w:rPr>
          <w:rtl/>
        </w:rPr>
        <w:t xml:space="preserve"> </w:t>
      </w:r>
      <w:r w:rsidR="00F0100F" w:rsidRPr="002D4AD7">
        <w:rPr>
          <w:rtl/>
        </w:rPr>
        <w:t>לו היזקיו שגרמה לו מכאן ואילך. אמנם מה שהגבילה עמו</w:t>
      </w:r>
      <w:r w:rsidR="006A24AD" w:rsidRPr="002D4AD7">
        <w:rPr>
          <w:rtl/>
        </w:rPr>
        <w:t xml:space="preserve"> </w:t>
      </w:r>
      <w:r w:rsidR="00F0100F" w:rsidRPr="002D4AD7">
        <w:rPr>
          <w:rtl/>
        </w:rPr>
        <w:t>ימים ולא באתה אם הוצרך להוציא איזה דבר על זה לשלם</w:t>
      </w:r>
      <w:r w:rsidR="006A24AD" w:rsidRPr="002D4AD7">
        <w:rPr>
          <w:rtl/>
        </w:rPr>
        <w:t xml:space="preserve"> </w:t>
      </w:r>
      <w:r w:rsidR="00F0100F" w:rsidRPr="002D4AD7">
        <w:rPr>
          <w:rtl/>
        </w:rPr>
        <w:t>למהר"ז ולבונם (כאשר הוא טוען) והיא לא שלחה שם ולא</w:t>
      </w:r>
      <w:r w:rsidR="006A24AD" w:rsidRPr="002D4AD7">
        <w:rPr>
          <w:rtl/>
        </w:rPr>
        <w:t xml:space="preserve"> </w:t>
      </w:r>
      <w:r w:rsidR="00F0100F" w:rsidRPr="002D4AD7">
        <w:rPr>
          <w:rtl/>
        </w:rPr>
        <w:t>באתה כאשר העיד בונם ור"ז צריכה לשלם כמו שפסק</w:t>
      </w:r>
      <w:r w:rsidR="006A24AD" w:rsidRPr="002D4AD7">
        <w:rPr>
          <w:rtl/>
        </w:rPr>
        <w:t xml:space="preserve"> </w:t>
      </w:r>
      <w:r w:rsidR="00F0100F" w:rsidRPr="002D4AD7">
        <w:rPr>
          <w:rtl/>
        </w:rPr>
        <w:t>מהר</w:t>
      </w:r>
      <w:r w:rsidR="006A24AD" w:rsidRPr="002D4AD7">
        <w:rPr>
          <w:rtl/>
        </w:rPr>
        <w:t>"</w:t>
      </w:r>
      <w:r w:rsidR="00F0100F" w:rsidRPr="002D4AD7">
        <w:rPr>
          <w:rtl/>
        </w:rPr>
        <w:t>ם והוא במרדכי פרק זה בורר וז</w:t>
      </w:r>
      <w:r w:rsidR="006A24AD" w:rsidRPr="002D4AD7">
        <w:rPr>
          <w:rtl/>
        </w:rPr>
        <w:t>"</w:t>
      </w:r>
      <w:r w:rsidR="00F0100F" w:rsidRPr="002D4AD7">
        <w:rPr>
          <w:rtl/>
        </w:rPr>
        <w:t>ל</w:t>
      </w:r>
      <w:r w:rsidR="006A24AD" w:rsidRPr="002D4AD7">
        <w:rPr>
          <w:rtl/>
        </w:rPr>
        <w:t>.</w:t>
      </w:r>
      <w:r w:rsidR="00F0100F" w:rsidRPr="002D4AD7">
        <w:rPr>
          <w:rtl/>
        </w:rPr>
        <w:t xml:space="preserve"> אמנם אם ראובן</w:t>
      </w:r>
      <w:r w:rsidR="006A24AD" w:rsidRPr="002D4AD7">
        <w:rPr>
          <w:rtl/>
        </w:rPr>
        <w:t xml:space="preserve"> </w:t>
      </w:r>
      <w:r w:rsidR="00F0100F" w:rsidRPr="002D4AD7">
        <w:rPr>
          <w:rtl/>
        </w:rPr>
        <w:t>אמר לשמעון נלך לב"ד הגדול ואמר שמעון ואני אבוא אחריך</w:t>
      </w:r>
      <w:r w:rsidR="006A24AD" w:rsidRPr="002D4AD7">
        <w:rPr>
          <w:rtl/>
        </w:rPr>
        <w:t xml:space="preserve"> </w:t>
      </w:r>
      <w:r w:rsidR="00F0100F" w:rsidRPr="002D4AD7">
        <w:rPr>
          <w:rtl/>
        </w:rPr>
        <w:t>לאותו ב</w:t>
      </w:r>
      <w:r w:rsidR="006A24AD" w:rsidRPr="002D4AD7">
        <w:rPr>
          <w:rtl/>
        </w:rPr>
        <w:t>"</w:t>
      </w:r>
      <w:r w:rsidR="00F0100F" w:rsidRPr="002D4AD7">
        <w:rPr>
          <w:rtl/>
        </w:rPr>
        <w:t>ד הגדול אם יחזור ראובן ויטעון על שמעון ויאמר</w:t>
      </w:r>
      <w:r w:rsidR="006A24AD" w:rsidRPr="002D4AD7">
        <w:rPr>
          <w:rtl/>
        </w:rPr>
        <w:t xml:space="preserve"> </w:t>
      </w:r>
      <w:r w:rsidR="00F0100F" w:rsidRPr="002D4AD7">
        <w:rPr>
          <w:rtl/>
        </w:rPr>
        <w:t>אני פזרתי מעותי על שהלכתי לב</w:t>
      </w:r>
      <w:r w:rsidR="006A24AD" w:rsidRPr="002D4AD7">
        <w:rPr>
          <w:rtl/>
        </w:rPr>
        <w:t>"</w:t>
      </w:r>
      <w:r w:rsidR="00F0100F" w:rsidRPr="002D4AD7">
        <w:rPr>
          <w:rtl/>
        </w:rPr>
        <w:t>ד נגדך ולא באת ר"מ</w:t>
      </w:r>
      <w:r w:rsidR="006A24AD" w:rsidRPr="002D4AD7">
        <w:rPr>
          <w:rtl/>
        </w:rPr>
        <w:t xml:space="preserve"> </w:t>
      </w:r>
      <w:r w:rsidR="00F0100F" w:rsidRPr="002D4AD7">
        <w:rPr>
          <w:rtl/>
        </w:rPr>
        <w:t>מחייב לשלם לראובן כל יציאותיו אע</w:t>
      </w:r>
      <w:r w:rsidR="006A24AD" w:rsidRPr="002D4AD7">
        <w:rPr>
          <w:rtl/>
        </w:rPr>
        <w:t>"</w:t>
      </w:r>
      <w:r w:rsidR="00F0100F" w:rsidRPr="002D4AD7">
        <w:rPr>
          <w:rtl/>
        </w:rPr>
        <w:t>פ שלא נדר לו ולא</w:t>
      </w:r>
      <w:r w:rsidR="006A24AD" w:rsidRPr="002D4AD7">
        <w:rPr>
          <w:rtl/>
        </w:rPr>
        <w:t xml:space="preserve"> </w:t>
      </w:r>
      <w:r w:rsidR="00F0100F" w:rsidRPr="002D4AD7">
        <w:rPr>
          <w:rtl/>
        </w:rPr>
        <w:t>שייך למימר ראובן לשמעון משטה אני בך בדבר הזה וכמה</w:t>
      </w:r>
      <w:r w:rsidR="006A24AD" w:rsidRPr="002D4AD7">
        <w:rPr>
          <w:rtl/>
        </w:rPr>
        <w:t xml:space="preserve"> </w:t>
      </w:r>
      <w:r w:rsidR="00F0100F" w:rsidRPr="002D4AD7">
        <w:rPr>
          <w:rtl/>
        </w:rPr>
        <w:t>דברים יש שאין צריכין קנין עכ"ל</w:t>
      </w:r>
      <w:r w:rsidR="006A24AD" w:rsidRPr="002D4AD7">
        <w:rPr>
          <w:rtl/>
        </w:rPr>
        <w:t>.</w:t>
      </w:r>
      <w:r w:rsidR="00F0100F" w:rsidRPr="002D4AD7">
        <w:rPr>
          <w:rtl/>
        </w:rPr>
        <w:t xml:space="preserve"> וא"כ נראה דהוא הדין</w:t>
      </w:r>
      <w:r w:rsidR="006A24AD" w:rsidRPr="002D4AD7">
        <w:rPr>
          <w:rtl/>
        </w:rPr>
        <w:t xml:space="preserve"> </w:t>
      </w:r>
      <w:r w:rsidR="00F0100F" w:rsidRPr="002D4AD7">
        <w:rPr>
          <w:rtl/>
        </w:rPr>
        <w:t>כאן צריך לשלם לו ההוצאות שהגיע לו על זה</w:t>
      </w:r>
      <w:r w:rsidR="006A24AD" w:rsidRPr="002D4AD7">
        <w:rPr>
          <w:rtl/>
        </w:rPr>
        <w:t>.</w:t>
      </w:r>
      <w:r w:rsidR="00F0100F" w:rsidRPr="002D4AD7">
        <w:rPr>
          <w:rtl/>
        </w:rPr>
        <w:t xml:space="preserve"> ונראה דנשבע</w:t>
      </w:r>
      <w:r w:rsidR="006A24AD" w:rsidRPr="002D4AD7">
        <w:rPr>
          <w:rtl/>
        </w:rPr>
        <w:t xml:space="preserve"> </w:t>
      </w:r>
      <w:r w:rsidR="00F0100F" w:rsidRPr="002D4AD7">
        <w:rPr>
          <w:rtl/>
        </w:rPr>
        <w:t>ונוטל בזה כל מה שישבע שהוציא ברשות כמו שיתבאר</w:t>
      </w:r>
      <w:r w:rsidR="006A24AD" w:rsidRPr="002D4AD7">
        <w:rPr>
          <w:rtl/>
        </w:rPr>
        <w:t xml:space="preserve"> </w:t>
      </w:r>
      <w:r w:rsidR="00F0100F" w:rsidRPr="002D4AD7">
        <w:rPr>
          <w:rtl/>
        </w:rPr>
        <w:t>לקמן כ</w:t>
      </w:r>
      <w:r w:rsidR="006A24AD" w:rsidRPr="002D4AD7">
        <w:rPr>
          <w:rtl/>
        </w:rPr>
        <w:t>"</w:t>
      </w:r>
      <w:r w:rsidR="00F0100F" w:rsidRPr="002D4AD7">
        <w:rPr>
          <w:rtl/>
        </w:rPr>
        <w:t>ש אם ר"ז ובונם יטענו מה שהוציאו ברשות ושהיא</w:t>
      </w:r>
      <w:r w:rsidR="006A24AD" w:rsidRPr="002D4AD7">
        <w:rPr>
          <w:rtl/>
        </w:rPr>
        <w:t xml:space="preserve"> </w:t>
      </w:r>
      <w:r w:rsidR="00F0100F" w:rsidRPr="002D4AD7">
        <w:rPr>
          <w:rtl/>
        </w:rPr>
        <w:t>טוענת שהיתה אנוסה צריכה לבאר מאחר שעדים מעידים</w:t>
      </w:r>
      <w:r w:rsidR="006A24AD" w:rsidRPr="002D4AD7">
        <w:rPr>
          <w:rtl/>
        </w:rPr>
        <w:t xml:space="preserve"> </w:t>
      </w:r>
      <w:r w:rsidR="00F0100F" w:rsidRPr="002D4AD7">
        <w:rPr>
          <w:rtl/>
        </w:rPr>
        <w:t>שלא באתה לימים מוגבלים</w:t>
      </w:r>
      <w:r w:rsidR="006A24AD" w:rsidRPr="002D4AD7">
        <w:rPr>
          <w:rtl/>
        </w:rPr>
        <w:t>,</w:t>
      </w:r>
      <w:r w:rsidR="00F0100F" w:rsidRPr="002D4AD7">
        <w:rPr>
          <w:rtl/>
        </w:rPr>
        <w:t xml:space="preserve"> אמנם מה שהוציא שהלוה לה</w:t>
      </w:r>
      <w:r w:rsidR="006A24AD" w:rsidRPr="002D4AD7">
        <w:rPr>
          <w:rtl/>
        </w:rPr>
        <w:t xml:space="preserve"> </w:t>
      </w:r>
      <w:r w:rsidR="00F0100F" w:rsidRPr="002D4AD7">
        <w:rPr>
          <w:rtl/>
        </w:rPr>
        <w:t>ולבעלה אח</w:t>
      </w:r>
      <w:r w:rsidR="006A24AD" w:rsidRPr="002D4AD7">
        <w:rPr>
          <w:rtl/>
        </w:rPr>
        <w:t>"</w:t>
      </w:r>
      <w:r w:rsidR="00F0100F" w:rsidRPr="002D4AD7">
        <w:rPr>
          <w:rtl/>
        </w:rPr>
        <w:t>כ יתבאר לקמן</w:t>
      </w:r>
      <w:r w:rsidR="006A24AD" w:rsidRPr="002D4AD7">
        <w:rPr>
          <w:rtl/>
        </w:rPr>
        <w:t>:</w:t>
      </w:r>
      <w:r w:rsidR="00F0100F" w:rsidRPr="002D4AD7">
        <w:rPr>
          <w:rtl/>
        </w:rPr>
        <w:t xml:space="preserve"> </w:t>
      </w:r>
      <w:r w:rsidRPr="002D4AD7">
        <w:rPr>
          <w:vertAlign w:val="superscript"/>
          <w:rtl/>
        </w:rPr>
        <w:t>@44</w:t>
      </w:r>
      <w:r w:rsidR="00F0100F" w:rsidRPr="002D4AD7">
        <w:rPr>
          <w:rtl/>
        </w:rPr>
        <w:t>ומה</w:t>
      </w:r>
      <w:r w:rsidRPr="002D4AD7">
        <w:rPr>
          <w:vertAlign w:val="superscript"/>
          <w:rtl/>
        </w:rPr>
        <w:t>@55</w:t>
      </w:r>
      <w:r w:rsidR="00F0100F" w:rsidRPr="002D4AD7">
        <w:rPr>
          <w:rtl/>
        </w:rPr>
        <w:t xml:space="preserve"> שטוען שמעון שהיה אונס</w:t>
      </w:r>
      <w:r w:rsidR="006A24AD" w:rsidRPr="002D4AD7">
        <w:rPr>
          <w:rtl/>
        </w:rPr>
        <w:t xml:space="preserve"> </w:t>
      </w:r>
      <w:r w:rsidR="00F0100F" w:rsidRPr="002D4AD7">
        <w:rPr>
          <w:rtl/>
        </w:rPr>
        <w:t>בפשרה ומחילה זו מכח שהתתיל ליתן פטורין ולהפסיד</w:t>
      </w:r>
      <w:r w:rsidR="006A24AD" w:rsidRPr="002D4AD7">
        <w:rPr>
          <w:rtl/>
        </w:rPr>
        <w:t xml:space="preserve"> </w:t>
      </w:r>
      <w:r w:rsidR="00F0100F" w:rsidRPr="002D4AD7">
        <w:rPr>
          <w:rtl/>
        </w:rPr>
        <w:lastRenderedPageBreak/>
        <w:t>המשפט, נראה דבאותו ענין לא מקרי אונס מאחר שלא מסר</w:t>
      </w:r>
      <w:r w:rsidR="006A24AD" w:rsidRPr="002D4AD7">
        <w:rPr>
          <w:rtl/>
        </w:rPr>
        <w:t xml:space="preserve"> </w:t>
      </w:r>
      <w:r w:rsidR="00F0100F" w:rsidRPr="002D4AD7">
        <w:rPr>
          <w:rtl/>
        </w:rPr>
        <w:t>מודעה כ</w:t>
      </w:r>
      <w:r w:rsidR="006A24AD" w:rsidRPr="002D4AD7">
        <w:rPr>
          <w:rtl/>
        </w:rPr>
        <w:t>"</w:t>
      </w:r>
      <w:r w:rsidR="00F0100F" w:rsidRPr="002D4AD7">
        <w:rPr>
          <w:rtl/>
        </w:rPr>
        <w:t>ש שכל האונסין שטוען לא היה מוכח אלא שהוכרח</w:t>
      </w:r>
      <w:r w:rsidR="006A24AD" w:rsidRPr="002D4AD7">
        <w:rPr>
          <w:rtl/>
        </w:rPr>
        <w:t xml:space="preserve"> </w:t>
      </w:r>
      <w:r w:rsidR="00F0100F" w:rsidRPr="002D4AD7">
        <w:rPr>
          <w:rtl/>
        </w:rPr>
        <w:t>ליתן פטורים לדוכוס ושרצתה להביאו בערכאות וגיזמה לו</w:t>
      </w:r>
      <w:r w:rsidR="006A24AD" w:rsidRPr="002D4AD7">
        <w:rPr>
          <w:rtl/>
        </w:rPr>
        <w:t xml:space="preserve"> </w:t>
      </w:r>
      <w:r w:rsidR="00F0100F" w:rsidRPr="002D4AD7">
        <w:rPr>
          <w:rtl/>
        </w:rPr>
        <w:t>בזה וזה לא מיקרי אונס כמו שהאריך מהרי</w:t>
      </w:r>
      <w:r w:rsidR="006A24AD" w:rsidRPr="002D4AD7">
        <w:rPr>
          <w:rtl/>
        </w:rPr>
        <w:t>"</w:t>
      </w:r>
      <w:r w:rsidR="00F0100F" w:rsidRPr="002D4AD7">
        <w:rPr>
          <w:rtl/>
        </w:rPr>
        <w:t>ק בזה שורש</w:t>
      </w:r>
      <w:r w:rsidR="006A24AD" w:rsidRPr="002D4AD7">
        <w:rPr>
          <w:rtl/>
        </w:rPr>
        <w:t xml:space="preserve"> </w:t>
      </w:r>
      <w:r w:rsidR="00F0100F" w:rsidRPr="002D4AD7">
        <w:rPr>
          <w:rtl/>
        </w:rPr>
        <w:t>קפ"ו במי שטוען שנתן לתבירו מפני שגיזמו להביאו בערכאות</w:t>
      </w:r>
      <w:r w:rsidR="006A24AD" w:rsidRPr="002D4AD7">
        <w:rPr>
          <w:rtl/>
        </w:rPr>
        <w:t xml:space="preserve"> </w:t>
      </w:r>
      <w:r w:rsidR="00F0100F" w:rsidRPr="002D4AD7">
        <w:rPr>
          <w:rtl/>
        </w:rPr>
        <w:t>של כותים אין בטענתו ממש ולא מקרי אונס אף ע</w:t>
      </w:r>
      <w:r w:rsidR="006A24AD" w:rsidRPr="002D4AD7">
        <w:rPr>
          <w:rtl/>
        </w:rPr>
        <w:t>"</w:t>
      </w:r>
      <w:r w:rsidR="00F0100F" w:rsidRPr="002D4AD7">
        <w:rPr>
          <w:rtl/>
        </w:rPr>
        <w:t>פ</w:t>
      </w:r>
      <w:r w:rsidR="006A24AD" w:rsidRPr="002D4AD7">
        <w:rPr>
          <w:rtl/>
        </w:rPr>
        <w:t xml:space="preserve"> </w:t>
      </w:r>
      <w:r w:rsidR="00F0100F" w:rsidRPr="002D4AD7">
        <w:rPr>
          <w:rtl/>
        </w:rPr>
        <w:t>שהפחידו בדבר שהיה בידו לעשות כו'</w:t>
      </w:r>
      <w:r w:rsidR="006A24AD" w:rsidRPr="002D4AD7">
        <w:rPr>
          <w:rtl/>
        </w:rPr>
        <w:t>.</w:t>
      </w:r>
      <w:r w:rsidR="00F0100F" w:rsidRPr="002D4AD7">
        <w:rPr>
          <w:rtl/>
        </w:rPr>
        <w:t xml:space="preserve"> גם מה שקובל עליה</w:t>
      </w:r>
      <w:r w:rsidR="006A24AD" w:rsidRPr="002D4AD7">
        <w:rPr>
          <w:rtl/>
        </w:rPr>
        <w:t xml:space="preserve"> </w:t>
      </w:r>
      <w:r w:rsidR="00F0100F" w:rsidRPr="002D4AD7">
        <w:rPr>
          <w:rtl/>
        </w:rPr>
        <w:t>איך שמליץ שלה הבעית אותו ואת בני ביתו נראה דפטורה</w:t>
      </w:r>
      <w:r w:rsidR="006A24AD" w:rsidRPr="002D4AD7">
        <w:rPr>
          <w:rtl/>
        </w:rPr>
        <w:t xml:space="preserve"> </w:t>
      </w:r>
      <w:r w:rsidR="00F0100F" w:rsidRPr="002D4AD7">
        <w:rPr>
          <w:rtl/>
        </w:rPr>
        <w:t>דאע"ג דהרביעה לו אריה עליו ומשמתינן ליה עד דמסלק</w:t>
      </w:r>
      <w:r w:rsidR="006A24AD" w:rsidRPr="002D4AD7">
        <w:rPr>
          <w:rtl/>
        </w:rPr>
        <w:t xml:space="preserve"> </w:t>
      </w:r>
      <w:r w:rsidR="00F0100F" w:rsidRPr="002D4AD7">
        <w:rPr>
          <w:rtl/>
        </w:rPr>
        <w:t>ליה כדאמרינן פרק המקבל (דף ק"ח:) גבי המוכר לכותי</w:t>
      </w:r>
      <w:r w:rsidR="006A24AD" w:rsidRPr="002D4AD7">
        <w:rPr>
          <w:rtl/>
        </w:rPr>
        <w:t xml:space="preserve"> </w:t>
      </w:r>
      <w:r w:rsidR="00F0100F" w:rsidRPr="002D4AD7">
        <w:rPr>
          <w:rtl/>
        </w:rPr>
        <w:t>אמיצר חבירו כו' מ</w:t>
      </w:r>
      <w:r w:rsidR="006A24AD" w:rsidRPr="002D4AD7">
        <w:rPr>
          <w:rtl/>
        </w:rPr>
        <w:t>"</w:t>
      </w:r>
      <w:r w:rsidR="00F0100F" w:rsidRPr="002D4AD7">
        <w:rPr>
          <w:rtl/>
        </w:rPr>
        <w:t>מ לאחר שהזיקו פטורה כמו שכתבו</w:t>
      </w:r>
      <w:r w:rsidR="006A24AD" w:rsidRPr="002D4AD7">
        <w:rPr>
          <w:rtl/>
        </w:rPr>
        <w:t xml:space="preserve"> </w:t>
      </w:r>
      <w:r w:rsidR="00F0100F" w:rsidRPr="002D4AD7">
        <w:rPr>
          <w:rtl/>
        </w:rPr>
        <w:t>הרמב</w:t>
      </w:r>
      <w:r w:rsidR="006A24AD" w:rsidRPr="002D4AD7">
        <w:rPr>
          <w:rtl/>
        </w:rPr>
        <w:t>"</w:t>
      </w:r>
      <w:r w:rsidR="00F0100F" w:rsidRPr="002D4AD7">
        <w:rPr>
          <w:rtl/>
        </w:rPr>
        <w:t>ן והרשב</w:t>
      </w:r>
      <w:r w:rsidR="006A24AD" w:rsidRPr="002D4AD7">
        <w:rPr>
          <w:rtl/>
        </w:rPr>
        <w:t>"</w:t>
      </w:r>
      <w:r w:rsidR="00F0100F" w:rsidRPr="002D4AD7">
        <w:rPr>
          <w:rtl/>
        </w:rPr>
        <w:t>א ושאר הפוסקים כ</w:t>
      </w:r>
      <w:r w:rsidR="006A24AD" w:rsidRPr="002D4AD7">
        <w:rPr>
          <w:rtl/>
        </w:rPr>
        <w:t>"</w:t>
      </w:r>
      <w:r w:rsidR="00F0100F" w:rsidRPr="002D4AD7">
        <w:rPr>
          <w:rtl/>
        </w:rPr>
        <w:t>ש שלא גרם לו היזק</w:t>
      </w:r>
      <w:r w:rsidR="006A24AD" w:rsidRPr="002D4AD7">
        <w:rPr>
          <w:rtl/>
        </w:rPr>
        <w:t xml:space="preserve"> </w:t>
      </w:r>
      <w:r w:rsidR="00F0100F" w:rsidRPr="002D4AD7">
        <w:rPr>
          <w:rtl/>
        </w:rPr>
        <w:t>רק שהבעיתו וגזמו ולא גרע מהבעית חבירו דפטור כדאיתא</w:t>
      </w:r>
      <w:r w:rsidR="006A24AD" w:rsidRPr="002D4AD7">
        <w:rPr>
          <w:rtl/>
        </w:rPr>
        <w:t xml:space="preserve"> </w:t>
      </w:r>
      <w:r w:rsidR="00F0100F" w:rsidRPr="002D4AD7">
        <w:rPr>
          <w:rtl/>
        </w:rPr>
        <w:t>פרק החובל (דף צ</w:t>
      </w:r>
      <w:r w:rsidR="006A24AD" w:rsidRPr="002D4AD7">
        <w:rPr>
          <w:rtl/>
        </w:rPr>
        <w:t>"</w:t>
      </w:r>
      <w:r w:rsidR="00F0100F" w:rsidRPr="002D4AD7">
        <w:rPr>
          <w:rtl/>
        </w:rPr>
        <w:t>א:)</w:t>
      </w:r>
      <w:r w:rsidR="006A24AD" w:rsidRPr="002D4AD7">
        <w:rPr>
          <w:rtl/>
        </w:rPr>
        <w:t>.</w:t>
      </w:r>
      <w:r w:rsidR="00F0100F" w:rsidRPr="002D4AD7">
        <w:rPr>
          <w:rtl/>
        </w:rPr>
        <w:t xml:space="preserve"> וכן מה שקובל על בעלה אביגדור</w:t>
      </w:r>
      <w:r w:rsidR="006A24AD" w:rsidRPr="002D4AD7">
        <w:rPr>
          <w:rtl/>
        </w:rPr>
        <w:t xml:space="preserve"> </w:t>
      </w:r>
      <w:r w:rsidR="00F0100F" w:rsidRPr="002D4AD7">
        <w:rPr>
          <w:rtl/>
        </w:rPr>
        <w:t>ונחמי שמסרו היא פטורה בזה דיכולה לומר לתקוני שדרתיך</w:t>
      </w:r>
      <w:r w:rsidR="006A24AD" w:rsidRPr="002D4AD7">
        <w:rPr>
          <w:rtl/>
        </w:rPr>
        <w:t xml:space="preserve"> </w:t>
      </w:r>
      <w:r w:rsidR="00F0100F" w:rsidRPr="002D4AD7">
        <w:rPr>
          <w:rtl/>
        </w:rPr>
        <w:t>כו' ואף לפי דבריו שאומר שמחוייבת לפצות בעלה מ</w:t>
      </w:r>
      <w:r w:rsidR="006A24AD" w:rsidRPr="002D4AD7">
        <w:rPr>
          <w:rtl/>
        </w:rPr>
        <w:t>"</w:t>
      </w:r>
      <w:r w:rsidR="00F0100F" w:rsidRPr="002D4AD7">
        <w:rPr>
          <w:rtl/>
        </w:rPr>
        <w:t>מ הוא</w:t>
      </w:r>
      <w:r w:rsidR="006A24AD" w:rsidRPr="002D4AD7">
        <w:rPr>
          <w:rtl/>
        </w:rPr>
        <w:t xml:space="preserve"> </w:t>
      </w:r>
      <w:r w:rsidR="00F0100F" w:rsidRPr="002D4AD7">
        <w:rPr>
          <w:rtl/>
        </w:rPr>
        <w:t>אינו בעל דברים דידה ואף אם היה הוא מוחזק למסור</w:t>
      </w:r>
      <w:r w:rsidR="006A24AD" w:rsidRPr="002D4AD7">
        <w:rPr>
          <w:rtl/>
        </w:rPr>
        <w:t xml:space="preserve">. </w:t>
      </w:r>
      <w:r w:rsidR="00F0100F" w:rsidRPr="002D4AD7">
        <w:rPr>
          <w:rtl/>
        </w:rPr>
        <w:t>וכתב ב</w:t>
      </w:r>
      <w:r w:rsidR="006A24AD" w:rsidRPr="002D4AD7">
        <w:rPr>
          <w:rtl/>
        </w:rPr>
        <w:t>"</w:t>
      </w:r>
      <w:r w:rsidR="00F0100F" w:rsidRPr="002D4AD7">
        <w:rPr>
          <w:rtl/>
        </w:rPr>
        <w:t>י בשם תשובת ר</w:t>
      </w:r>
      <w:r w:rsidR="006A24AD" w:rsidRPr="002D4AD7">
        <w:rPr>
          <w:rtl/>
        </w:rPr>
        <w:t>"</w:t>
      </w:r>
      <w:r w:rsidR="00F0100F" w:rsidRPr="002D4AD7">
        <w:rPr>
          <w:rtl/>
        </w:rPr>
        <w:t>ש בר צמח דהשולח המוחזק</w:t>
      </w:r>
      <w:r w:rsidR="006A24AD" w:rsidRPr="002D4AD7">
        <w:rPr>
          <w:rtl/>
        </w:rPr>
        <w:t xml:space="preserve"> </w:t>
      </w:r>
      <w:r w:rsidR="00F0100F" w:rsidRPr="002D4AD7">
        <w:rPr>
          <w:rtl/>
        </w:rPr>
        <w:t>למסור חייב שולחו</w:t>
      </w:r>
      <w:r w:rsidR="006A24AD" w:rsidRPr="002D4AD7">
        <w:rPr>
          <w:rtl/>
        </w:rPr>
        <w:t>.</w:t>
      </w:r>
      <w:r w:rsidR="00F0100F" w:rsidRPr="002D4AD7">
        <w:rPr>
          <w:rtl/>
        </w:rPr>
        <w:t xml:space="preserve"> וכן נראה מדברי הר</w:t>
      </w:r>
      <w:r w:rsidR="006A24AD" w:rsidRPr="002D4AD7">
        <w:rPr>
          <w:rtl/>
        </w:rPr>
        <w:t>"</w:t>
      </w:r>
      <w:r w:rsidR="00F0100F" w:rsidRPr="002D4AD7">
        <w:rPr>
          <w:rtl/>
        </w:rPr>
        <w:t>ם מירזבורק שכתב</w:t>
      </w:r>
      <w:r w:rsidR="006A24AD" w:rsidRPr="002D4AD7">
        <w:rPr>
          <w:rtl/>
        </w:rPr>
        <w:t xml:space="preserve"> </w:t>
      </w:r>
      <w:r w:rsidR="00F0100F" w:rsidRPr="002D4AD7">
        <w:rPr>
          <w:rtl/>
        </w:rPr>
        <w:t>כותי שמסר לשופט בשם שמעון ושמעון שמע ולא הכחישו</w:t>
      </w:r>
      <w:r w:rsidR="006A24AD" w:rsidRPr="002D4AD7">
        <w:rPr>
          <w:rtl/>
        </w:rPr>
        <w:t xml:space="preserve"> </w:t>
      </w:r>
      <w:r w:rsidR="00F0100F" w:rsidRPr="002D4AD7">
        <w:rPr>
          <w:rtl/>
        </w:rPr>
        <w:t>חייב לשלם מ</w:t>
      </w:r>
      <w:r w:rsidR="006A24AD" w:rsidRPr="002D4AD7">
        <w:rPr>
          <w:rtl/>
        </w:rPr>
        <w:t>"</w:t>
      </w:r>
      <w:r w:rsidR="00F0100F" w:rsidRPr="002D4AD7">
        <w:rPr>
          <w:rtl/>
        </w:rPr>
        <w:t>מ לא עשה לו רק גזומים להראות הכתב ולא</w:t>
      </w:r>
      <w:r w:rsidR="006A24AD" w:rsidRPr="002D4AD7">
        <w:rPr>
          <w:rtl/>
        </w:rPr>
        <w:t xml:space="preserve"> </w:t>
      </w:r>
      <w:r w:rsidR="00F0100F" w:rsidRPr="002D4AD7">
        <w:rPr>
          <w:rtl/>
        </w:rPr>
        <w:t>הזיקו בידים</w:t>
      </w:r>
      <w:r w:rsidR="006A24AD" w:rsidRPr="002D4AD7">
        <w:rPr>
          <w:rtl/>
        </w:rPr>
        <w:t>.</w:t>
      </w:r>
      <w:r w:rsidR="00F0100F" w:rsidRPr="002D4AD7">
        <w:rPr>
          <w:rtl/>
        </w:rPr>
        <w:t xml:space="preserve"> אמנם ב' תביעות אחרונות צריכין דקדוק וזה</w:t>
      </w:r>
      <w:r w:rsidR="006A24AD" w:rsidRPr="002D4AD7">
        <w:rPr>
          <w:rtl/>
        </w:rPr>
        <w:t xml:space="preserve"> </w:t>
      </w:r>
      <w:r w:rsidR="00F0100F" w:rsidRPr="002D4AD7">
        <w:rPr>
          <w:rtl/>
        </w:rPr>
        <w:t>כי אף אם האמת עמו שהזיק אותו בתפיסה מאחר שהיה</w:t>
      </w:r>
      <w:r w:rsidR="006A24AD" w:rsidRPr="002D4AD7">
        <w:rPr>
          <w:rtl/>
        </w:rPr>
        <w:t xml:space="preserve"> </w:t>
      </w:r>
      <w:r w:rsidR="00F0100F" w:rsidRPr="002D4AD7">
        <w:rPr>
          <w:rtl/>
        </w:rPr>
        <w:t>תפוס כבר מי יודע שמא בלאו הכי נמי היה נשאר בתפיסה</w:t>
      </w:r>
      <w:r w:rsidR="006A24AD" w:rsidRPr="002D4AD7">
        <w:rPr>
          <w:rtl/>
        </w:rPr>
        <w:t xml:space="preserve"> </w:t>
      </w:r>
      <w:r w:rsidR="00F0100F" w:rsidRPr="002D4AD7">
        <w:rPr>
          <w:rtl/>
        </w:rPr>
        <w:t>וכן בענין (הזופלצי</w:t>
      </w:r>
      <w:r w:rsidR="006A24AD" w:rsidRPr="002D4AD7">
        <w:rPr>
          <w:rtl/>
        </w:rPr>
        <w:t>"</w:t>
      </w:r>
      <w:r w:rsidR="00F0100F" w:rsidRPr="002D4AD7">
        <w:rPr>
          <w:rtl/>
        </w:rPr>
        <w:t>ר) שעשתה עליו וגרמה לו היזק מי יודע</w:t>
      </w:r>
      <w:r w:rsidR="006A24AD" w:rsidRPr="002D4AD7">
        <w:rPr>
          <w:rtl/>
        </w:rPr>
        <w:t xml:space="preserve"> </w:t>
      </w:r>
      <w:r w:rsidR="00F0100F" w:rsidRPr="002D4AD7">
        <w:rPr>
          <w:rtl/>
        </w:rPr>
        <w:t>דילמא בלאו הכי נמי היה חוזר הדוכוס מפשרותו והוצרך</w:t>
      </w:r>
      <w:r w:rsidR="006A24AD" w:rsidRPr="002D4AD7">
        <w:rPr>
          <w:rtl/>
        </w:rPr>
        <w:t xml:space="preserve"> </w:t>
      </w:r>
      <w:r w:rsidR="00F0100F" w:rsidRPr="002D4AD7">
        <w:rPr>
          <w:rtl/>
        </w:rPr>
        <w:t>לשלם</w:t>
      </w:r>
      <w:r w:rsidR="006A24AD" w:rsidRPr="002D4AD7">
        <w:rPr>
          <w:rtl/>
        </w:rPr>
        <w:t>.</w:t>
      </w:r>
      <w:r w:rsidR="00F0100F" w:rsidRPr="002D4AD7">
        <w:rPr>
          <w:rtl/>
        </w:rPr>
        <w:t xml:space="preserve"> וקודם שנרד לדין זה אומר כי זהו ברור כי התביעה</w:t>
      </w:r>
      <w:r w:rsidR="006A24AD" w:rsidRPr="002D4AD7">
        <w:rPr>
          <w:rtl/>
        </w:rPr>
        <w:t xml:space="preserve"> </w:t>
      </w:r>
      <w:r w:rsidR="00F0100F" w:rsidRPr="002D4AD7">
        <w:rPr>
          <w:rtl/>
        </w:rPr>
        <w:t>שהיא תובעת אותו שגרם לו היזק שלא הראה כתבה למשפט</w:t>
      </w:r>
      <w:r w:rsidR="006A24AD" w:rsidRPr="002D4AD7">
        <w:rPr>
          <w:rtl/>
        </w:rPr>
        <w:t xml:space="preserve"> </w:t>
      </w:r>
      <w:r w:rsidR="00F0100F" w:rsidRPr="002D4AD7">
        <w:rPr>
          <w:rtl/>
        </w:rPr>
        <w:t>וע"י זו גרם לה היזקות רבות שכל זה אינו כלום ואינו חייב</w:t>
      </w:r>
      <w:r w:rsidR="006A24AD" w:rsidRPr="002D4AD7">
        <w:rPr>
          <w:rtl/>
        </w:rPr>
        <w:t xml:space="preserve"> </w:t>
      </w:r>
      <w:r w:rsidR="00F0100F" w:rsidRPr="002D4AD7">
        <w:rPr>
          <w:rtl/>
        </w:rPr>
        <w:t>לשלם לה היזקות אף אם האמת אתה</w:t>
      </w:r>
      <w:r w:rsidR="006A24AD" w:rsidRPr="002D4AD7">
        <w:rPr>
          <w:rtl/>
        </w:rPr>
        <w:t>.</w:t>
      </w:r>
      <w:r w:rsidR="00F0100F" w:rsidRPr="002D4AD7">
        <w:rPr>
          <w:rtl/>
        </w:rPr>
        <w:t xml:space="preserve"> חדא דמי יכריחנו</w:t>
      </w:r>
      <w:r w:rsidR="006A24AD" w:rsidRPr="002D4AD7">
        <w:rPr>
          <w:rtl/>
        </w:rPr>
        <w:t xml:space="preserve"> </w:t>
      </w:r>
      <w:r w:rsidR="00F0100F" w:rsidRPr="002D4AD7">
        <w:rPr>
          <w:rtl/>
        </w:rPr>
        <w:t>להוציא משכון שתחת ידו ושאין לו שום זכות אחר רק שיוכל</w:t>
      </w:r>
      <w:r w:rsidR="006A24AD" w:rsidRPr="002D4AD7">
        <w:rPr>
          <w:rtl/>
        </w:rPr>
        <w:t xml:space="preserve"> </w:t>
      </w:r>
      <w:r w:rsidR="00F0100F" w:rsidRPr="002D4AD7">
        <w:rPr>
          <w:rtl/>
        </w:rPr>
        <w:t>לכבשו תחת ידו עד שיפרעו לו כמו שנתבאר לעיל שיראנו</w:t>
      </w:r>
      <w:r w:rsidR="006A24AD" w:rsidRPr="002D4AD7">
        <w:rPr>
          <w:rtl/>
        </w:rPr>
        <w:t xml:space="preserve"> </w:t>
      </w:r>
      <w:r w:rsidR="00F0100F" w:rsidRPr="002D4AD7">
        <w:rPr>
          <w:rtl/>
        </w:rPr>
        <w:t>ויפסיד זכיותיו כי אם היה מראהו לא הוה מהני תפיסתו</w:t>
      </w:r>
      <w:r w:rsidR="006A24AD" w:rsidRPr="002D4AD7">
        <w:rPr>
          <w:rtl/>
        </w:rPr>
        <w:t xml:space="preserve"> </w:t>
      </w:r>
      <w:r w:rsidR="00F0100F" w:rsidRPr="002D4AD7">
        <w:rPr>
          <w:rtl/>
        </w:rPr>
        <w:t>אח</w:t>
      </w:r>
      <w:r w:rsidR="006A24AD" w:rsidRPr="002D4AD7">
        <w:rPr>
          <w:rtl/>
        </w:rPr>
        <w:t>"</w:t>
      </w:r>
      <w:r w:rsidR="00F0100F" w:rsidRPr="002D4AD7">
        <w:rPr>
          <w:rtl/>
        </w:rPr>
        <w:t>כ לכלום שאז שוייה ראה ולא היה אח</w:t>
      </w:r>
      <w:r w:rsidR="006A24AD" w:rsidRPr="002D4AD7">
        <w:rPr>
          <w:rtl/>
        </w:rPr>
        <w:t>"</w:t>
      </w:r>
      <w:r w:rsidR="00F0100F" w:rsidRPr="002D4AD7">
        <w:rPr>
          <w:rtl/>
        </w:rPr>
        <w:t>כ נאמן לומר</w:t>
      </w:r>
      <w:r w:rsidR="006A24AD" w:rsidRPr="002D4AD7">
        <w:rPr>
          <w:rtl/>
        </w:rPr>
        <w:t xml:space="preserve"> </w:t>
      </w:r>
      <w:r w:rsidR="00F0100F" w:rsidRPr="002D4AD7">
        <w:rPr>
          <w:rtl/>
        </w:rPr>
        <w:t>ממושכן הוא בידי</w:t>
      </w:r>
      <w:r w:rsidR="006A24AD" w:rsidRPr="002D4AD7">
        <w:rPr>
          <w:rtl/>
        </w:rPr>
        <w:t>.</w:t>
      </w:r>
      <w:r w:rsidR="00F0100F" w:rsidRPr="002D4AD7">
        <w:rPr>
          <w:rtl/>
        </w:rPr>
        <w:t xml:space="preserve"> ועוד כי היתה יכולה לפטור אח</w:t>
      </w:r>
      <w:r w:rsidR="006A24AD" w:rsidRPr="002D4AD7">
        <w:rPr>
          <w:rtl/>
        </w:rPr>
        <w:t>"</w:t>
      </w:r>
      <w:r w:rsidR="00F0100F" w:rsidRPr="002D4AD7">
        <w:rPr>
          <w:rtl/>
        </w:rPr>
        <w:t>כ הלוה</w:t>
      </w:r>
      <w:r w:rsidR="006A24AD" w:rsidRPr="002D4AD7">
        <w:rPr>
          <w:rtl/>
        </w:rPr>
        <w:t xml:space="preserve"> </w:t>
      </w:r>
      <w:r w:rsidR="00F0100F" w:rsidRPr="002D4AD7">
        <w:rPr>
          <w:rtl/>
        </w:rPr>
        <w:t>וא</w:t>
      </w:r>
      <w:r w:rsidR="006A24AD" w:rsidRPr="002D4AD7">
        <w:rPr>
          <w:rtl/>
        </w:rPr>
        <w:t>"</w:t>
      </w:r>
      <w:r w:rsidR="00F0100F" w:rsidRPr="002D4AD7">
        <w:rPr>
          <w:rtl/>
        </w:rPr>
        <w:t>כ היה מפסיד עצמו בהראות הכתב וזהו מושכל ראשון</w:t>
      </w:r>
      <w:r w:rsidR="006A24AD" w:rsidRPr="002D4AD7">
        <w:rPr>
          <w:rtl/>
        </w:rPr>
        <w:t xml:space="preserve"> </w:t>
      </w:r>
      <w:r w:rsidR="00F0100F" w:rsidRPr="002D4AD7">
        <w:rPr>
          <w:rtl/>
        </w:rPr>
        <w:t>שאין מחוייב להזיק בשביל חבירו כדאיתא פרק אלו מציאות</w:t>
      </w:r>
      <w:r w:rsidR="006A24AD" w:rsidRPr="002D4AD7">
        <w:rPr>
          <w:rtl/>
        </w:rPr>
        <w:t xml:space="preserve"> </w:t>
      </w:r>
      <w:r w:rsidR="00F0100F" w:rsidRPr="002D4AD7">
        <w:rPr>
          <w:rtl/>
        </w:rPr>
        <w:t>(דף ל"ג בענין כי לא יהיה בך אביון שלך קודם לכל אדם)</w:t>
      </w:r>
      <w:r w:rsidR="006A24AD" w:rsidRPr="002D4AD7">
        <w:rPr>
          <w:rtl/>
        </w:rPr>
        <w:t xml:space="preserve"> </w:t>
      </w:r>
      <w:r w:rsidR="00F0100F" w:rsidRPr="002D4AD7">
        <w:rPr>
          <w:rtl/>
        </w:rPr>
        <w:t>וה</w:t>
      </w:r>
      <w:r w:rsidR="006A24AD" w:rsidRPr="002D4AD7">
        <w:rPr>
          <w:rtl/>
        </w:rPr>
        <w:t>"</w:t>
      </w:r>
      <w:r w:rsidR="00F0100F" w:rsidRPr="002D4AD7">
        <w:rPr>
          <w:rtl/>
        </w:rPr>
        <w:t>ה כאן</w:t>
      </w:r>
      <w:r w:rsidR="006A24AD" w:rsidRPr="002D4AD7">
        <w:rPr>
          <w:rtl/>
        </w:rPr>
        <w:t>,</w:t>
      </w:r>
      <w:r w:rsidR="00F0100F" w:rsidRPr="002D4AD7">
        <w:rPr>
          <w:rtl/>
        </w:rPr>
        <w:t xml:space="preserve"> ובלא זה מי יכריח האדם להוציא משכון מתחת</w:t>
      </w:r>
      <w:r w:rsidR="006A24AD" w:rsidRPr="002D4AD7">
        <w:rPr>
          <w:rtl/>
        </w:rPr>
        <w:t xml:space="preserve"> </w:t>
      </w:r>
      <w:r w:rsidR="00F0100F" w:rsidRPr="002D4AD7">
        <w:rPr>
          <w:rtl/>
        </w:rPr>
        <w:t>ידו ולהראות למקום עש</w:t>
      </w:r>
      <w:r w:rsidR="006A24AD" w:rsidRPr="002D4AD7">
        <w:rPr>
          <w:rtl/>
        </w:rPr>
        <w:t>"</w:t>
      </w:r>
      <w:r w:rsidR="00F0100F" w:rsidRPr="002D4AD7">
        <w:rPr>
          <w:rtl/>
        </w:rPr>
        <w:t>כ אשר פיהם דיבר שוא ויש לחוש</w:t>
      </w:r>
      <w:r w:rsidR="006A24AD" w:rsidRPr="002D4AD7">
        <w:rPr>
          <w:rtl/>
        </w:rPr>
        <w:t xml:space="preserve"> </w:t>
      </w:r>
      <w:r w:rsidR="00F0100F" w:rsidRPr="002D4AD7">
        <w:rPr>
          <w:rtl/>
        </w:rPr>
        <w:t>לקלקול ואמרינן בירושלמי דכתובות (פרק אלמנה ניזונת)</w:t>
      </w:r>
      <w:r w:rsidR="006A24AD" w:rsidRPr="002D4AD7">
        <w:rPr>
          <w:rtl/>
        </w:rPr>
        <w:t xml:space="preserve"> </w:t>
      </w:r>
      <w:r w:rsidR="00F0100F" w:rsidRPr="002D4AD7">
        <w:rPr>
          <w:rtl/>
        </w:rPr>
        <w:t>גבי אלמנה שתפסה לא אמרינן לה חוי מה שתחת ידך כו'</w:t>
      </w:r>
      <w:r w:rsidR="006A24AD" w:rsidRPr="002D4AD7">
        <w:rPr>
          <w:rtl/>
        </w:rPr>
        <w:t xml:space="preserve"> </w:t>
      </w:r>
      <w:r w:rsidR="00F0100F" w:rsidRPr="002D4AD7">
        <w:rPr>
          <w:rtl/>
        </w:rPr>
        <w:t>אע</w:t>
      </w:r>
      <w:r w:rsidR="006A24AD" w:rsidRPr="002D4AD7">
        <w:rPr>
          <w:rtl/>
        </w:rPr>
        <w:t>"</w:t>
      </w:r>
      <w:r w:rsidR="00F0100F" w:rsidRPr="002D4AD7">
        <w:rPr>
          <w:rtl/>
        </w:rPr>
        <w:t>פ שהוא לפני דייני ישראל כ</w:t>
      </w:r>
      <w:r w:rsidR="006A24AD" w:rsidRPr="002D4AD7">
        <w:rPr>
          <w:rtl/>
        </w:rPr>
        <w:t>"</w:t>
      </w:r>
      <w:r w:rsidR="00F0100F" w:rsidRPr="002D4AD7">
        <w:rPr>
          <w:rtl/>
        </w:rPr>
        <w:t>ש לפני עש</w:t>
      </w:r>
      <w:r w:rsidR="006A24AD" w:rsidRPr="002D4AD7">
        <w:rPr>
          <w:rtl/>
        </w:rPr>
        <w:t>"</w:t>
      </w:r>
      <w:r w:rsidR="00F0100F" w:rsidRPr="002D4AD7">
        <w:rPr>
          <w:rtl/>
        </w:rPr>
        <w:t>נ אשר יש לחוש</w:t>
      </w:r>
      <w:r w:rsidR="006A24AD" w:rsidRPr="002D4AD7">
        <w:rPr>
          <w:rtl/>
        </w:rPr>
        <w:t xml:space="preserve"> </w:t>
      </w:r>
      <w:r w:rsidR="00F0100F" w:rsidRPr="002D4AD7">
        <w:rPr>
          <w:rtl/>
        </w:rPr>
        <w:t>לאכסים וראיה דאין אדם חייב להכניס עצמו בסכנה קטנה</w:t>
      </w:r>
      <w:r w:rsidR="006A24AD" w:rsidRPr="002D4AD7">
        <w:rPr>
          <w:rtl/>
        </w:rPr>
        <w:t xml:space="preserve"> </w:t>
      </w:r>
      <w:r w:rsidR="00F0100F" w:rsidRPr="002D4AD7">
        <w:rPr>
          <w:rtl/>
        </w:rPr>
        <w:t>בשביל חבירו מהא דאמרינן (ב</w:t>
      </w:r>
      <w:r w:rsidR="006A24AD" w:rsidRPr="002D4AD7">
        <w:rPr>
          <w:rtl/>
        </w:rPr>
        <w:t>"</w:t>
      </w:r>
      <w:r w:rsidR="00F0100F" w:rsidRPr="002D4AD7">
        <w:rPr>
          <w:rtl/>
        </w:rPr>
        <w:t>ק דף קי</w:t>
      </w:r>
      <w:r w:rsidR="006A24AD" w:rsidRPr="002D4AD7">
        <w:rPr>
          <w:rtl/>
        </w:rPr>
        <w:t>"</w:t>
      </w:r>
      <w:r w:rsidR="00F0100F" w:rsidRPr="002D4AD7">
        <w:rPr>
          <w:rtl/>
        </w:rPr>
        <w:t>ח) לוה ממנו בישוב</w:t>
      </w:r>
      <w:r w:rsidR="006A24AD" w:rsidRPr="002D4AD7">
        <w:rPr>
          <w:rtl/>
        </w:rPr>
        <w:t xml:space="preserve"> </w:t>
      </w:r>
      <w:r w:rsidR="00F0100F" w:rsidRPr="002D4AD7">
        <w:rPr>
          <w:rtl/>
        </w:rPr>
        <w:t>ורצה לפרעו במדבר כו' וכל הלכות שכנים תלויים בזה שאין</w:t>
      </w:r>
      <w:r w:rsidR="006A24AD" w:rsidRPr="002D4AD7">
        <w:rPr>
          <w:rtl/>
        </w:rPr>
        <w:t xml:space="preserve"> </w:t>
      </w:r>
      <w:r w:rsidR="00F0100F" w:rsidRPr="002D4AD7">
        <w:rPr>
          <w:rtl/>
        </w:rPr>
        <w:lastRenderedPageBreak/>
        <w:t>אדם צריך להזיק לעצמו מעט כדי שישתכר חבירו הרבה וה"ה</w:t>
      </w:r>
      <w:r w:rsidR="006A24AD" w:rsidRPr="002D4AD7">
        <w:rPr>
          <w:rtl/>
        </w:rPr>
        <w:t xml:space="preserve"> </w:t>
      </w:r>
      <w:r w:rsidR="00F0100F" w:rsidRPr="002D4AD7">
        <w:rPr>
          <w:rtl/>
        </w:rPr>
        <w:t>בכאן. ועוד דכתב הרא"ש (בתשובה כלל ס</w:t>
      </w:r>
      <w:r w:rsidR="006A24AD" w:rsidRPr="002D4AD7">
        <w:rPr>
          <w:rtl/>
        </w:rPr>
        <w:t>"</w:t>
      </w:r>
      <w:r w:rsidR="00F0100F" w:rsidRPr="002D4AD7">
        <w:rPr>
          <w:rtl/>
        </w:rPr>
        <w:t>ח סי' כ"א הביאה</w:t>
      </w:r>
      <w:r w:rsidR="006A24AD" w:rsidRPr="002D4AD7">
        <w:rPr>
          <w:rtl/>
        </w:rPr>
        <w:t xml:space="preserve"> </w:t>
      </w:r>
      <w:r w:rsidR="00F0100F" w:rsidRPr="002D4AD7">
        <w:rPr>
          <w:rtl/>
        </w:rPr>
        <w:t>הטור ח"מ סי' י</w:t>
      </w:r>
      <w:r w:rsidR="006A24AD" w:rsidRPr="002D4AD7">
        <w:rPr>
          <w:rtl/>
        </w:rPr>
        <w:t>"</w:t>
      </w:r>
      <w:r w:rsidR="00F0100F" w:rsidRPr="002D4AD7">
        <w:rPr>
          <w:rtl/>
        </w:rPr>
        <w:t>ו) שאין מכריחים לאדם להראות שטרו</w:t>
      </w:r>
      <w:r w:rsidR="006A24AD" w:rsidRPr="002D4AD7">
        <w:rPr>
          <w:rtl/>
        </w:rPr>
        <w:t xml:space="preserve"> </w:t>
      </w:r>
      <w:r w:rsidR="00F0100F" w:rsidRPr="002D4AD7">
        <w:rPr>
          <w:rtl/>
        </w:rPr>
        <w:t>לבעל דינו אפילו בפני ב</w:t>
      </w:r>
      <w:r w:rsidR="006A24AD" w:rsidRPr="002D4AD7">
        <w:rPr>
          <w:rtl/>
        </w:rPr>
        <w:t>"</w:t>
      </w:r>
      <w:r w:rsidR="00F0100F" w:rsidRPr="002D4AD7">
        <w:rPr>
          <w:rtl/>
        </w:rPr>
        <w:t>ד ישראל כ</w:t>
      </w:r>
      <w:r w:rsidR="006A24AD" w:rsidRPr="002D4AD7">
        <w:rPr>
          <w:rtl/>
        </w:rPr>
        <w:t>"</w:t>
      </w:r>
      <w:r w:rsidR="00F0100F" w:rsidRPr="002D4AD7">
        <w:rPr>
          <w:rtl/>
        </w:rPr>
        <w:t>ש שאין להכריח לאדם</w:t>
      </w:r>
      <w:r w:rsidR="006A24AD" w:rsidRPr="002D4AD7">
        <w:rPr>
          <w:rtl/>
        </w:rPr>
        <w:t xml:space="preserve"> </w:t>
      </w:r>
      <w:r w:rsidR="00F0100F" w:rsidRPr="002D4AD7">
        <w:rPr>
          <w:rtl/>
        </w:rPr>
        <w:t>להוציא משכונו מתחת ידו</w:t>
      </w:r>
      <w:r w:rsidR="006A24AD" w:rsidRPr="002D4AD7">
        <w:rPr>
          <w:rtl/>
        </w:rPr>
        <w:t>.</w:t>
      </w:r>
      <w:r w:rsidR="00F0100F" w:rsidRPr="002D4AD7">
        <w:rPr>
          <w:rtl/>
        </w:rPr>
        <w:t xml:space="preserve"> ועוד דנראה דלא הוי אלא גרמא</w:t>
      </w:r>
      <w:r w:rsidR="006A24AD" w:rsidRPr="002D4AD7">
        <w:rPr>
          <w:rtl/>
        </w:rPr>
        <w:t xml:space="preserve"> </w:t>
      </w:r>
      <w:r w:rsidR="00F0100F" w:rsidRPr="002D4AD7">
        <w:rPr>
          <w:rtl/>
        </w:rPr>
        <w:t>בנזקין ולא דמי לשורף שטרותיו של חבירו כו' בין לפירוש</w:t>
      </w:r>
      <w:r w:rsidR="006A24AD" w:rsidRPr="002D4AD7">
        <w:rPr>
          <w:rtl/>
        </w:rPr>
        <w:t xml:space="preserve"> </w:t>
      </w:r>
      <w:r w:rsidR="00F0100F" w:rsidRPr="002D4AD7">
        <w:rPr>
          <w:rtl/>
        </w:rPr>
        <w:t>התוס' שכתבו פרק הגוזל (דף ק') החילוק שבין דינא דגרמא</w:t>
      </w:r>
      <w:r w:rsidR="006A24AD" w:rsidRPr="002D4AD7">
        <w:rPr>
          <w:rtl/>
        </w:rPr>
        <w:t xml:space="preserve"> </w:t>
      </w:r>
      <w:r w:rsidR="00F0100F" w:rsidRPr="002D4AD7">
        <w:rPr>
          <w:rtl/>
        </w:rPr>
        <w:t>לגרמי בנזקין, שבדיני דגרמא הוא עצמו עושה ההיזק בידים</w:t>
      </w:r>
      <w:r w:rsidR="006A24AD" w:rsidRPr="002D4AD7">
        <w:rPr>
          <w:rtl/>
        </w:rPr>
        <w:t xml:space="preserve"> </w:t>
      </w:r>
      <w:r w:rsidR="00F0100F" w:rsidRPr="002D4AD7">
        <w:rPr>
          <w:rtl/>
        </w:rPr>
        <w:t>או משום דבדינא דגרמא נעשה ההיזק מיד בשעת מעשה</w:t>
      </w:r>
      <w:r w:rsidR="006A24AD" w:rsidRPr="002D4AD7">
        <w:rPr>
          <w:rtl/>
        </w:rPr>
        <w:t xml:space="preserve"> </w:t>
      </w:r>
      <w:r w:rsidR="00F0100F" w:rsidRPr="002D4AD7">
        <w:rPr>
          <w:rtl/>
        </w:rPr>
        <w:t>וכמ"ש שם הרא"ש ג</w:t>
      </w:r>
      <w:r w:rsidR="006A24AD" w:rsidRPr="002D4AD7">
        <w:rPr>
          <w:rtl/>
        </w:rPr>
        <w:t>"</w:t>
      </w:r>
      <w:r w:rsidR="00F0100F" w:rsidRPr="002D4AD7">
        <w:rPr>
          <w:rtl/>
        </w:rPr>
        <w:t>כ, בין לפי' הריצב</w:t>
      </w:r>
      <w:r w:rsidR="006A24AD" w:rsidRPr="002D4AD7">
        <w:rPr>
          <w:rtl/>
        </w:rPr>
        <w:t>"</w:t>
      </w:r>
      <w:r w:rsidR="00F0100F" w:rsidRPr="002D4AD7">
        <w:rPr>
          <w:rtl/>
        </w:rPr>
        <w:t>א שפי' התוס' פרק</w:t>
      </w:r>
      <w:r w:rsidR="006A24AD" w:rsidRPr="002D4AD7">
        <w:rPr>
          <w:rtl/>
        </w:rPr>
        <w:t xml:space="preserve"> </w:t>
      </w:r>
      <w:r w:rsidR="00F0100F" w:rsidRPr="002D4AD7">
        <w:rPr>
          <w:rtl/>
        </w:rPr>
        <w:t>לא יחפור (דף כ</w:t>
      </w:r>
      <w:r w:rsidR="006A24AD" w:rsidRPr="002D4AD7">
        <w:rPr>
          <w:rtl/>
        </w:rPr>
        <w:t>"</w:t>
      </w:r>
      <w:r w:rsidR="00F0100F" w:rsidRPr="002D4AD7">
        <w:rPr>
          <w:rtl/>
        </w:rPr>
        <w:t>ב:) דדינא דגרמא הוא חייב מטעם קנס</w:t>
      </w:r>
      <w:r w:rsidR="006A24AD" w:rsidRPr="002D4AD7">
        <w:rPr>
          <w:rtl/>
        </w:rPr>
        <w:t xml:space="preserve"> </w:t>
      </w:r>
      <w:r w:rsidR="00F0100F" w:rsidRPr="002D4AD7">
        <w:rPr>
          <w:rtl/>
        </w:rPr>
        <w:t>ובכל דבר המצוי והרגיל לבא קנסו חכמים, בנדון דידן נראה</w:t>
      </w:r>
      <w:r w:rsidR="006A24AD" w:rsidRPr="002D4AD7">
        <w:rPr>
          <w:rtl/>
        </w:rPr>
        <w:t xml:space="preserve"> </w:t>
      </w:r>
      <w:r w:rsidR="00F0100F" w:rsidRPr="002D4AD7">
        <w:rPr>
          <w:rtl/>
        </w:rPr>
        <w:t>דפטור דהוי גרמא בנזקין דודאי לא עשה ההיזק בידים או</w:t>
      </w:r>
      <w:r w:rsidR="006A24AD" w:rsidRPr="002D4AD7">
        <w:rPr>
          <w:rtl/>
        </w:rPr>
        <w:t xml:space="preserve"> </w:t>
      </w:r>
      <w:r w:rsidR="00F0100F" w:rsidRPr="002D4AD7">
        <w:rPr>
          <w:rtl/>
        </w:rPr>
        <w:t>מיד גם אינו רגיל לבוא ותדע מדנקט שורף שטר חבירו</w:t>
      </w:r>
      <w:r w:rsidR="006A24AD" w:rsidRPr="002D4AD7">
        <w:rPr>
          <w:rtl/>
        </w:rPr>
        <w:t xml:space="preserve"> </w:t>
      </w:r>
      <w:r w:rsidR="00F0100F" w:rsidRPr="002D4AD7">
        <w:rPr>
          <w:rtl/>
        </w:rPr>
        <w:t>ולא נקט הכובשו תחת ידו</w:t>
      </w:r>
      <w:r w:rsidR="006A24AD" w:rsidRPr="002D4AD7">
        <w:rPr>
          <w:rtl/>
        </w:rPr>
        <w:t>.</w:t>
      </w:r>
      <w:r w:rsidR="00F0100F" w:rsidRPr="002D4AD7">
        <w:rPr>
          <w:rtl/>
        </w:rPr>
        <w:t xml:space="preserve"> ועוד דלא גרע ממבטל מעות</w:t>
      </w:r>
      <w:r w:rsidR="006A24AD" w:rsidRPr="002D4AD7">
        <w:rPr>
          <w:rtl/>
        </w:rPr>
        <w:t xml:space="preserve"> </w:t>
      </w:r>
      <w:r w:rsidR="00F0100F" w:rsidRPr="002D4AD7">
        <w:rPr>
          <w:rtl/>
        </w:rPr>
        <w:t>חבירו אצלו שפטור מכח דינא דגרמא בנזקין כדאיתא</w:t>
      </w:r>
      <w:r w:rsidR="006A24AD" w:rsidRPr="002D4AD7">
        <w:rPr>
          <w:rtl/>
        </w:rPr>
        <w:t xml:space="preserve"> </w:t>
      </w:r>
      <w:r w:rsidR="00F0100F" w:rsidRPr="002D4AD7">
        <w:rPr>
          <w:rtl/>
        </w:rPr>
        <w:t>במרדכי כ"ש הכובש שטרו</w:t>
      </w:r>
      <w:r w:rsidR="006A24AD" w:rsidRPr="002D4AD7">
        <w:rPr>
          <w:rtl/>
        </w:rPr>
        <w:t>,</w:t>
      </w:r>
      <w:r w:rsidR="00F0100F" w:rsidRPr="002D4AD7">
        <w:rPr>
          <w:rtl/>
        </w:rPr>
        <w:t xml:space="preserve"> ועוד דלא גרע משומר שטר</w:t>
      </w:r>
      <w:r w:rsidR="006A24AD" w:rsidRPr="002D4AD7">
        <w:rPr>
          <w:rtl/>
        </w:rPr>
        <w:t xml:space="preserve"> </w:t>
      </w:r>
      <w:r w:rsidR="00F0100F" w:rsidRPr="002D4AD7">
        <w:rPr>
          <w:rtl/>
        </w:rPr>
        <w:t>חבירו ונאבד דפטור משום דשטרות אין לו דין שומרים כ</w:t>
      </w:r>
      <w:r w:rsidR="006A24AD" w:rsidRPr="002D4AD7">
        <w:rPr>
          <w:rtl/>
        </w:rPr>
        <w:t>"</w:t>
      </w:r>
      <w:r w:rsidR="00F0100F" w:rsidRPr="002D4AD7">
        <w:rPr>
          <w:rtl/>
        </w:rPr>
        <w:t>ש</w:t>
      </w:r>
      <w:r w:rsidR="006A24AD" w:rsidRPr="002D4AD7">
        <w:rPr>
          <w:rtl/>
        </w:rPr>
        <w:t xml:space="preserve"> </w:t>
      </w:r>
      <w:r w:rsidR="00F0100F" w:rsidRPr="002D4AD7">
        <w:rPr>
          <w:rtl/>
        </w:rPr>
        <w:t>בכה</w:t>
      </w:r>
      <w:r w:rsidR="006A24AD" w:rsidRPr="002D4AD7">
        <w:rPr>
          <w:rtl/>
        </w:rPr>
        <w:t>"</w:t>
      </w:r>
      <w:r w:rsidR="00F0100F" w:rsidRPr="002D4AD7">
        <w:rPr>
          <w:rtl/>
        </w:rPr>
        <w:t>ג ופשוט הוא אין צריכים לראיות הרבה</w:t>
      </w:r>
      <w:r w:rsidR="006A24AD" w:rsidRPr="002D4AD7">
        <w:rPr>
          <w:rtl/>
        </w:rPr>
        <w:t>.</w:t>
      </w:r>
      <w:r w:rsidR="00F0100F" w:rsidRPr="002D4AD7">
        <w:rPr>
          <w:rtl/>
        </w:rPr>
        <w:t xml:space="preserve"> מכל הלין</w:t>
      </w:r>
      <w:r w:rsidR="006A24AD" w:rsidRPr="002D4AD7">
        <w:rPr>
          <w:rtl/>
        </w:rPr>
        <w:t xml:space="preserve"> </w:t>
      </w:r>
      <w:r w:rsidR="00F0100F" w:rsidRPr="002D4AD7">
        <w:rPr>
          <w:rtl/>
        </w:rPr>
        <w:t>נראה דלא פשע בזה שלא רצה להראות שטרו כ"ש לפי מה</w:t>
      </w:r>
      <w:r w:rsidR="006A24AD" w:rsidRPr="002D4AD7">
        <w:rPr>
          <w:rtl/>
        </w:rPr>
        <w:t xml:space="preserve"> </w:t>
      </w:r>
      <w:r w:rsidR="00F0100F" w:rsidRPr="002D4AD7">
        <w:rPr>
          <w:rtl/>
        </w:rPr>
        <w:t>שאמר שהיה לה העתקה מקויימת וכמו שהעיד ע</w:t>
      </w:r>
      <w:r w:rsidR="006A24AD" w:rsidRPr="002D4AD7">
        <w:rPr>
          <w:rtl/>
        </w:rPr>
        <w:t>"</w:t>
      </w:r>
      <w:r w:rsidR="00F0100F" w:rsidRPr="002D4AD7">
        <w:rPr>
          <w:rtl/>
        </w:rPr>
        <w:t>ז ג"כ</w:t>
      </w:r>
      <w:r w:rsidR="006A24AD" w:rsidRPr="002D4AD7">
        <w:rPr>
          <w:rtl/>
        </w:rPr>
        <w:t xml:space="preserve"> </w:t>
      </w:r>
      <w:r w:rsidR="00F0100F" w:rsidRPr="002D4AD7">
        <w:rPr>
          <w:rtl/>
        </w:rPr>
        <w:t>מרדכי כהן כמבואר בעדותו</w:t>
      </w:r>
      <w:r w:rsidR="006A24AD" w:rsidRPr="002D4AD7">
        <w:rPr>
          <w:rtl/>
        </w:rPr>
        <w:t>.</w:t>
      </w:r>
      <w:r w:rsidR="00F0100F" w:rsidRPr="002D4AD7">
        <w:rPr>
          <w:rtl/>
        </w:rPr>
        <w:t xml:space="preserve"> וכן בענין שקובלת עליו שלא</w:t>
      </w:r>
      <w:r w:rsidR="006A24AD" w:rsidRPr="002D4AD7">
        <w:rPr>
          <w:rtl/>
        </w:rPr>
        <w:t xml:space="preserve"> </w:t>
      </w:r>
      <w:r w:rsidR="00F0100F" w:rsidRPr="002D4AD7">
        <w:rPr>
          <w:rtl/>
        </w:rPr>
        <w:t>קיים הפשרה ושעשו בראשונה על ה' מאות ושלקח ב' מאות</w:t>
      </w:r>
      <w:r w:rsidR="006A24AD" w:rsidRPr="002D4AD7">
        <w:rPr>
          <w:rtl/>
        </w:rPr>
        <w:t xml:space="preserve"> </w:t>
      </w:r>
      <w:r w:rsidR="00F0100F" w:rsidRPr="002D4AD7">
        <w:rPr>
          <w:rtl/>
        </w:rPr>
        <w:t>והלך</w:t>
      </w:r>
      <w:r w:rsidR="006A24AD" w:rsidRPr="002D4AD7">
        <w:rPr>
          <w:rtl/>
        </w:rPr>
        <w:t xml:space="preserve"> </w:t>
      </w:r>
      <w:r w:rsidR="00F0100F" w:rsidRPr="002D4AD7">
        <w:rPr>
          <w:rtl/>
        </w:rPr>
        <w:t>לדרכו</w:t>
      </w:r>
      <w:r w:rsidR="006A24AD" w:rsidRPr="002D4AD7">
        <w:rPr>
          <w:rtl/>
        </w:rPr>
        <w:t>,</w:t>
      </w:r>
      <w:r w:rsidR="00F0100F" w:rsidRPr="002D4AD7">
        <w:rPr>
          <w:rtl/>
        </w:rPr>
        <w:t xml:space="preserve"> הנה מאחר שהיה נתפס היה אנוס ולא היה</w:t>
      </w:r>
      <w:r w:rsidR="006A24AD" w:rsidRPr="002D4AD7">
        <w:rPr>
          <w:rtl/>
        </w:rPr>
        <w:t xml:space="preserve"> </w:t>
      </w:r>
      <w:r w:rsidR="00F0100F" w:rsidRPr="002D4AD7">
        <w:rPr>
          <w:rtl/>
        </w:rPr>
        <w:t>יכול לקיימה גם העיד נחמן שהפשרה היתה שיביא הכתב</w:t>
      </w:r>
      <w:r w:rsidR="006A24AD" w:rsidRPr="002D4AD7">
        <w:rPr>
          <w:rtl/>
        </w:rPr>
        <w:t xml:space="preserve"> </w:t>
      </w:r>
      <w:r w:rsidR="00F0100F" w:rsidRPr="002D4AD7">
        <w:rPr>
          <w:rtl/>
        </w:rPr>
        <w:t>תוך י</w:t>
      </w:r>
      <w:r w:rsidR="006A24AD" w:rsidRPr="002D4AD7">
        <w:rPr>
          <w:rtl/>
        </w:rPr>
        <w:t>"</w:t>
      </w:r>
      <w:r w:rsidR="00F0100F" w:rsidRPr="002D4AD7">
        <w:rPr>
          <w:rtl/>
        </w:rPr>
        <w:t>ד יום ואח"כ יקח השלש מאות הנותרים א</w:t>
      </w:r>
      <w:r w:rsidR="006A24AD" w:rsidRPr="002D4AD7">
        <w:rPr>
          <w:rtl/>
        </w:rPr>
        <w:t>"</w:t>
      </w:r>
      <w:r w:rsidR="00F0100F" w:rsidRPr="002D4AD7">
        <w:rPr>
          <w:rtl/>
        </w:rPr>
        <w:t>כ</w:t>
      </w:r>
      <w:r w:rsidR="006A24AD" w:rsidRPr="002D4AD7">
        <w:rPr>
          <w:rtl/>
        </w:rPr>
        <w:t xml:space="preserve"> </w:t>
      </w:r>
      <w:r w:rsidR="00F0100F" w:rsidRPr="002D4AD7">
        <w:rPr>
          <w:rtl/>
        </w:rPr>
        <w:t>בדין נטל הב' מאות הראשונים ואח</w:t>
      </w:r>
      <w:r w:rsidR="006A24AD" w:rsidRPr="002D4AD7">
        <w:rPr>
          <w:rtl/>
        </w:rPr>
        <w:t>"</w:t>
      </w:r>
      <w:r w:rsidR="00F0100F" w:rsidRPr="002D4AD7">
        <w:rPr>
          <w:rtl/>
        </w:rPr>
        <w:t>כ נאנס מכת התפיסה</w:t>
      </w:r>
      <w:r w:rsidR="006A24AD" w:rsidRPr="002D4AD7">
        <w:rPr>
          <w:rtl/>
        </w:rPr>
        <w:t xml:space="preserve"> </w:t>
      </w:r>
      <w:r w:rsidR="00F0100F" w:rsidRPr="002D4AD7">
        <w:rPr>
          <w:rtl/>
        </w:rPr>
        <w:t>ולא עבר בזה על שום דבר ולא היה מחוייב להוציא הכתב</w:t>
      </w:r>
      <w:r w:rsidR="006A24AD" w:rsidRPr="002D4AD7">
        <w:rPr>
          <w:rtl/>
        </w:rPr>
        <w:t xml:space="preserve"> </w:t>
      </w:r>
      <w:r w:rsidR="00F0100F" w:rsidRPr="002D4AD7">
        <w:rPr>
          <w:rtl/>
        </w:rPr>
        <w:t>מתחת ידו לשלחו עם בנו גם הם לא פשעו במה שלא הביאו</w:t>
      </w:r>
      <w:r w:rsidR="006A24AD" w:rsidRPr="002D4AD7">
        <w:rPr>
          <w:rtl/>
        </w:rPr>
        <w:t xml:space="preserve"> </w:t>
      </w:r>
      <w:r w:rsidR="00F0100F" w:rsidRPr="002D4AD7">
        <w:rPr>
          <w:rtl/>
        </w:rPr>
        <w:t>המעות אצלו כמו שכתבתי לעיל מהא דהלוה ממנו בישוב</w:t>
      </w:r>
      <w:r w:rsidR="006A24AD" w:rsidRPr="002D4AD7">
        <w:rPr>
          <w:rtl/>
        </w:rPr>
        <w:t xml:space="preserve"> </w:t>
      </w:r>
      <w:r w:rsidR="00F0100F" w:rsidRPr="002D4AD7">
        <w:rPr>
          <w:rtl/>
        </w:rPr>
        <w:t>וכו'. ולכן נראה דשום אחד מהם לא פשע בזה גם אם פשעו</w:t>
      </w:r>
      <w:r w:rsidR="006A24AD" w:rsidRPr="002D4AD7">
        <w:rPr>
          <w:rtl/>
        </w:rPr>
        <w:t xml:space="preserve"> </w:t>
      </w:r>
      <w:r w:rsidR="00F0100F" w:rsidRPr="002D4AD7">
        <w:rPr>
          <w:rtl/>
        </w:rPr>
        <w:t>בזה לא הפסיד שום אחד דבר מאחר שלא קבלו עליהם</w:t>
      </w:r>
      <w:r w:rsidR="006A24AD" w:rsidRPr="002D4AD7">
        <w:rPr>
          <w:rtl/>
        </w:rPr>
        <w:t xml:space="preserve"> </w:t>
      </w:r>
      <w:r w:rsidR="00F0100F" w:rsidRPr="002D4AD7">
        <w:rPr>
          <w:rtl/>
        </w:rPr>
        <w:t>בקנין חזק וכל פשרה יוכל לחזור בו כל זמן שלא קיבל עליו</w:t>
      </w:r>
      <w:r w:rsidR="006A24AD" w:rsidRPr="002D4AD7">
        <w:rPr>
          <w:rtl/>
        </w:rPr>
        <w:t xml:space="preserve"> </w:t>
      </w:r>
      <w:r w:rsidR="00F0100F" w:rsidRPr="002D4AD7">
        <w:rPr>
          <w:rtl/>
        </w:rPr>
        <w:t>קנין ואי משום שקיבל ב' מאות על הפשרה הנה השופט</w:t>
      </w:r>
      <w:r w:rsidR="006A24AD" w:rsidRPr="002D4AD7">
        <w:rPr>
          <w:rtl/>
        </w:rPr>
        <w:t xml:space="preserve"> </w:t>
      </w:r>
      <w:r w:rsidR="00F0100F" w:rsidRPr="002D4AD7">
        <w:rPr>
          <w:rtl/>
        </w:rPr>
        <w:t>פשע בזה שנתן לו ואף כי לא נאה לבר ישראל שאינו עומד</w:t>
      </w:r>
      <w:r w:rsidR="006A24AD" w:rsidRPr="002D4AD7">
        <w:rPr>
          <w:rtl/>
        </w:rPr>
        <w:t xml:space="preserve"> </w:t>
      </w:r>
      <w:r w:rsidR="00F0100F" w:rsidRPr="002D4AD7">
        <w:rPr>
          <w:rtl/>
        </w:rPr>
        <w:t>בדיבורו מ</w:t>
      </w:r>
      <w:r w:rsidR="006A24AD" w:rsidRPr="002D4AD7">
        <w:rPr>
          <w:rtl/>
        </w:rPr>
        <w:t>"</w:t>
      </w:r>
      <w:r w:rsidR="00F0100F" w:rsidRPr="002D4AD7">
        <w:rPr>
          <w:rtl/>
        </w:rPr>
        <w:t>מ לא הפסיד בזה שום אחד מהן זכותו גם היא</w:t>
      </w:r>
      <w:r w:rsidR="006A24AD" w:rsidRPr="002D4AD7">
        <w:rPr>
          <w:rtl/>
        </w:rPr>
        <w:t xml:space="preserve"> </w:t>
      </w:r>
      <w:r w:rsidR="00F0100F" w:rsidRPr="002D4AD7">
        <w:rPr>
          <w:rtl/>
        </w:rPr>
        <w:t>במה שלא באתה לימים המוגבלים מאחר שלא נשתעבדו זה</w:t>
      </w:r>
      <w:r w:rsidR="006A24AD" w:rsidRPr="002D4AD7">
        <w:rPr>
          <w:rtl/>
        </w:rPr>
        <w:t xml:space="preserve"> </w:t>
      </w:r>
      <w:r w:rsidR="00F0100F" w:rsidRPr="002D4AD7">
        <w:rPr>
          <w:rtl/>
        </w:rPr>
        <w:t>לזה באבוד זכיות ושלא כאסמכתא וכמו שיתבאר לקמן</w:t>
      </w:r>
      <w:r w:rsidR="006A24AD" w:rsidRPr="002D4AD7">
        <w:rPr>
          <w:rtl/>
        </w:rPr>
        <w:t>.</w:t>
      </w:r>
      <w:r w:rsidR="00F0100F" w:rsidRPr="002D4AD7">
        <w:rPr>
          <w:rtl/>
        </w:rPr>
        <w:t xml:space="preserve"> ואין</w:t>
      </w:r>
      <w:r w:rsidR="006A24AD" w:rsidRPr="002D4AD7">
        <w:rPr>
          <w:rtl/>
        </w:rPr>
        <w:t xml:space="preserve"> </w:t>
      </w:r>
      <w:r w:rsidR="00F0100F" w:rsidRPr="002D4AD7">
        <w:rPr>
          <w:rtl/>
        </w:rPr>
        <w:t>לומר שזו הפשרה ביטלה הכתב שהיה לו על אלף טאליר דזה</w:t>
      </w:r>
      <w:r w:rsidR="006A24AD" w:rsidRPr="002D4AD7">
        <w:rPr>
          <w:rtl/>
        </w:rPr>
        <w:t xml:space="preserve"> </w:t>
      </w:r>
      <w:r w:rsidR="00F0100F" w:rsidRPr="002D4AD7">
        <w:rPr>
          <w:rtl/>
        </w:rPr>
        <w:t>אינו, חדא דהא לא היתה פשרה רק ליטול חמש מאות</w:t>
      </w:r>
      <w:r w:rsidR="006A24AD" w:rsidRPr="002D4AD7">
        <w:rPr>
          <w:rtl/>
        </w:rPr>
        <w:t xml:space="preserve"> </w:t>
      </w:r>
      <w:r w:rsidR="00F0100F" w:rsidRPr="002D4AD7">
        <w:rPr>
          <w:rtl/>
        </w:rPr>
        <w:t>ולהשליש אח</w:t>
      </w:r>
      <w:r w:rsidR="006A24AD" w:rsidRPr="002D4AD7">
        <w:rPr>
          <w:rtl/>
        </w:rPr>
        <w:t>"</w:t>
      </w:r>
      <w:r w:rsidR="00F0100F" w:rsidRPr="002D4AD7">
        <w:rPr>
          <w:rtl/>
        </w:rPr>
        <w:t>כ השטר בכח השלשה הנקובים בשאלה אבל</w:t>
      </w:r>
      <w:r w:rsidR="006A24AD" w:rsidRPr="002D4AD7">
        <w:rPr>
          <w:rtl/>
        </w:rPr>
        <w:t xml:space="preserve"> </w:t>
      </w:r>
      <w:r w:rsidR="00F0100F" w:rsidRPr="002D4AD7">
        <w:rPr>
          <w:rtl/>
        </w:rPr>
        <w:t>מעולם לא מחל על המותר</w:t>
      </w:r>
      <w:r w:rsidR="006A24AD" w:rsidRPr="002D4AD7">
        <w:rPr>
          <w:rtl/>
        </w:rPr>
        <w:t>,</w:t>
      </w:r>
      <w:r w:rsidR="00F0100F" w:rsidRPr="002D4AD7">
        <w:rPr>
          <w:rtl/>
        </w:rPr>
        <w:t xml:space="preserve"> ועוד מאחר דנאנס ולא היה</w:t>
      </w:r>
      <w:r w:rsidR="006A24AD" w:rsidRPr="002D4AD7">
        <w:rPr>
          <w:rtl/>
        </w:rPr>
        <w:t xml:space="preserve"> </w:t>
      </w:r>
      <w:r w:rsidR="00F0100F" w:rsidRPr="002D4AD7">
        <w:rPr>
          <w:rtl/>
        </w:rPr>
        <w:t>יכול לקיים הפשרה א</w:t>
      </w:r>
      <w:r w:rsidR="006A24AD" w:rsidRPr="002D4AD7">
        <w:rPr>
          <w:rtl/>
        </w:rPr>
        <w:t>"</w:t>
      </w:r>
      <w:r w:rsidR="00F0100F" w:rsidRPr="002D4AD7">
        <w:rPr>
          <w:rtl/>
        </w:rPr>
        <w:t>כ נתבטלה הפשרה מעיקרא. ולכן אין</w:t>
      </w:r>
      <w:r w:rsidR="006A24AD" w:rsidRPr="002D4AD7">
        <w:rPr>
          <w:rtl/>
        </w:rPr>
        <w:t xml:space="preserve"> </w:t>
      </w:r>
      <w:r w:rsidR="00F0100F" w:rsidRPr="002D4AD7">
        <w:rPr>
          <w:rtl/>
        </w:rPr>
        <w:t>לדון רק בענין שקובלים זה על זה שאחד מסר חבירו</w:t>
      </w:r>
      <w:r w:rsidR="006A24AD" w:rsidRPr="002D4AD7">
        <w:rPr>
          <w:rtl/>
        </w:rPr>
        <w:t>.</w:t>
      </w:r>
      <w:r w:rsidR="00F0100F" w:rsidRPr="002D4AD7">
        <w:rPr>
          <w:rtl/>
        </w:rPr>
        <w:t xml:space="preserve"> והנה</w:t>
      </w:r>
      <w:r w:rsidR="006A24AD" w:rsidRPr="002D4AD7">
        <w:rPr>
          <w:rtl/>
        </w:rPr>
        <w:t xml:space="preserve"> </w:t>
      </w:r>
      <w:r w:rsidR="00F0100F" w:rsidRPr="002D4AD7">
        <w:rPr>
          <w:rtl/>
        </w:rPr>
        <w:t>נראה דיש לדון דין זה מתשובת מוהר"ם והיא במרדכי פרק</w:t>
      </w:r>
      <w:r w:rsidR="006A24AD" w:rsidRPr="002D4AD7">
        <w:rPr>
          <w:rtl/>
        </w:rPr>
        <w:t xml:space="preserve"> </w:t>
      </w:r>
      <w:r w:rsidR="00F0100F" w:rsidRPr="002D4AD7">
        <w:rPr>
          <w:rtl/>
        </w:rPr>
        <w:t>שור שנגח</w:t>
      </w:r>
      <w:r w:rsidR="006A24AD" w:rsidRPr="002D4AD7">
        <w:rPr>
          <w:rtl/>
        </w:rPr>
        <w:t>.</w:t>
      </w:r>
      <w:r w:rsidR="00F0100F" w:rsidRPr="002D4AD7">
        <w:rPr>
          <w:rtl/>
        </w:rPr>
        <w:t xml:space="preserve"> אחד עשה סעודה והזמין את ראובן</w:t>
      </w:r>
      <w:r w:rsidR="006A24AD" w:rsidRPr="002D4AD7">
        <w:rPr>
          <w:rtl/>
        </w:rPr>
        <w:t xml:space="preserve"> </w:t>
      </w:r>
      <w:r w:rsidR="00F0100F" w:rsidRPr="002D4AD7">
        <w:rPr>
          <w:rtl/>
        </w:rPr>
        <w:t>ובני ביתו</w:t>
      </w:r>
      <w:r w:rsidR="006A24AD" w:rsidRPr="002D4AD7">
        <w:rPr>
          <w:rtl/>
        </w:rPr>
        <w:t xml:space="preserve"> </w:t>
      </w:r>
      <w:r w:rsidR="00F0100F" w:rsidRPr="002D4AD7">
        <w:rPr>
          <w:rtl/>
        </w:rPr>
        <w:lastRenderedPageBreak/>
        <w:t>דהיינו משרתו נפתלי וכו' עד והכו בעל הסעודה ורץ לפני</w:t>
      </w:r>
      <w:r w:rsidR="006A24AD" w:rsidRPr="002D4AD7">
        <w:rPr>
          <w:rtl/>
        </w:rPr>
        <w:t xml:space="preserve"> </w:t>
      </w:r>
      <w:r w:rsidR="00F0100F" w:rsidRPr="002D4AD7">
        <w:rPr>
          <w:rtl/>
        </w:rPr>
        <w:t>השופט וקבל על ראובן ובני ביתו והשופט היה חייב לראובן</w:t>
      </w:r>
      <w:r w:rsidR="006A24AD" w:rsidRPr="002D4AD7">
        <w:rPr>
          <w:rtl/>
        </w:rPr>
        <w:t xml:space="preserve"> </w:t>
      </w:r>
      <w:r w:rsidR="00F0100F" w:rsidRPr="002D4AD7">
        <w:rPr>
          <w:rtl/>
        </w:rPr>
        <w:t>ו' ליטרות ויצא ראובן בפעם ההיא מלפני השופט כי אמרו</w:t>
      </w:r>
      <w:r w:rsidR="006A24AD" w:rsidRPr="002D4AD7">
        <w:rPr>
          <w:rtl/>
        </w:rPr>
        <w:t xml:space="preserve"> </w:t>
      </w:r>
      <w:r w:rsidR="00F0100F" w:rsidRPr="002D4AD7">
        <w:rPr>
          <w:rtl/>
        </w:rPr>
        <w:t>עליו שלא פשע אלא בני ביתו פשעו ועליהם נעשה ראובן</w:t>
      </w:r>
      <w:r w:rsidR="006A24AD" w:rsidRPr="002D4AD7">
        <w:rPr>
          <w:rtl/>
        </w:rPr>
        <w:t xml:space="preserve"> </w:t>
      </w:r>
      <w:r w:rsidR="00F0100F" w:rsidRPr="002D4AD7">
        <w:rPr>
          <w:rtl/>
        </w:rPr>
        <w:t>ערב לתקן עוותתם</w:t>
      </w:r>
      <w:r w:rsidR="006A24AD" w:rsidRPr="002D4AD7">
        <w:rPr>
          <w:rtl/>
        </w:rPr>
        <w:t>,</w:t>
      </w:r>
      <w:r w:rsidR="00F0100F" w:rsidRPr="002D4AD7">
        <w:rPr>
          <w:rtl/>
        </w:rPr>
        <w:t xml:space="preserve"> ושוב בא שמעון לשופט ואמר שגם</w:t>
      </w:r>
      <w:r w:rsidR="006A24AD" w:rsidRPr="002D4AD7">
        <w:rPr>
          <w:rtl/>
        </w:rPr>
        <w:t xml:space="preserve"> </w:t>
      </w:r>
      <w:r w:rsidR="00F0100F" w:rsidRPr="002D4AD7">
        <w:rPr>
          <w:rtl/>
        </w:rPr>
        <w:t>ראובן פשע ובא שמעון עם קרובו בעל הסעודה וגרמו</w:t>
      </w:r>
      <w:r w:rsidR="006A24AD" w:rsidRPr="002D4AD7">
        <w:rPr>
          <w:rtl/>
        </w:rPr>
        <w:t xml:space="preserve"> </w:t>
      </w:r>
      <w:r w:rsidR="00F0100F" w:rsidRPr="002D4AD7">
        <w:rPr>
          <w:rtl/>
        </w:rPr>
        <w:t>שהעליל השופט את ראובן ונפסד החוב וראובן טען עליהם</w:t>
      </w:r>
      <w:r w:rsidR="006A24AD" w:rsidRPr="002D4AD7">
        <w:rPr>
          <w:rtl/>
        </w:rPr>
        <w:t xml:space="preserve"> </w:t>
      </w:r>
      <w:r w:rsidR="00F0100F" w:rsidRPr="002D4AD7">
        <w:rPr>
          <w:rtl/>
        </w:rPr>
        <w:t>והיה לו עדים וגם שמעון טוען שנכרי אחד העיד שגם לוי</w:t>
      </w:r>
      <w:r w:rsidR="006A24AD" w:rsidRPr="002D4AD7">
        <w:rPr>
          <w:rtl/>
        </w:rPr>
        <w:t xml:space="preserve"> </w:t>
      </w:r>
      <w:r w:rsidR="00F0100F" w:rsidRPr="002D4AD7">
        <w:rPr>
          <w:rtl/>
        </w:rPr>
        <w:t>מסר את ראובן ואין עד בדבר. והשיב ר"ם נראה בעיני אם</w:t>
      </w:r>
      <w:r w:rsidR="006A24AD" w:rsidRPr="002D4AD7">
        <w:rPr>
          <w:rtl/>
        </w:rPr>
        <w:t xml:space="preserve"> </w:t>
      </w:r>
      <w:r w:rsidR="00F0100F" w:rsidRPr="002D4AD7">
        <w:rPr>
          <w:rtl/>
        </w:rPr>
        <w:t>ידוע שכבר מסר בעל הסעודה את ראובן ואת נפתלי אוכל</w:t>
      </w:r>
      <w:r w:rsidR="006A24AD" w:rsidRPr="002D4AD7">
        <w:rPr>
          <w:rtl/>
        </w:rPr>
        <w:t xml:space="preserve"> </w:t>
      </w:r>
      <w:r w:rsidR="00F0100F" w:rsidRPr="002D4AD7">
        <w:rPr>
          <w:rtl/>
        </w:rPr>
        <w:t>לחמו ומשרתו טרם יבוא שמעון לשופט ושוב בא שמעון ומסר</w:t>
      </w:r>
      <w:r w:rsidR="006A24AD" w:rsidRPr="002D4AD7">
        <w:rPr>
          <w:rtl/>
        </w:rPr>
        <w:t xml:space="preserve"> </w:t>
      </w:r>
      <w:r w:rsidR="00F0100F" w:rsidRPr="002D4AD7">
        <w:rPr>
          <w:rtl/>
        </w:rPr>
        <w:t>גם הוא כעוקף אחר המנאף דשמעון פטור מידי דהוה</w:t>
      </w:r>
      <w:r w:rsidR="006A24AD" w:rsidRPr="002D4AD7">
        <w:rPr>
          <w:rtl/>
        </w:rPr>
        <w:t xml:space="preserve"> </w:t>
      </w:r>
      <w:r w:rsidR="00F0100F" w:rsidRPr="002D4AD7">
        <w:rPr>
          <w:rtl/>
        </w:rPr>
        <w:t>אמרבה בחבילות וכמו כופף קמתו של חבירו כו' עד ה"נ</w:t>
      </w:r>
      <w:r w:rsidR="006A24AD" w:rsidRPr="002D4AD7">
        <w:rPr>
          <w:rtl/>
        </w:rPr>
        <w:t xml:space="preserve"> </w:t>
      </w:r>
      <w:r w:rsidR="00F0100F" w:rsidRPr="002D4AD7">
        <w:rPr>
          <w:rtl/>
        </w:rPr>
        <w:t>כבר ברי היזקו כתוא מכמר מכיון דנפל למכמר התפול</w:t>
      </w:r>
      <w:r w:rsidR="006A24AD" w:rsidRPr="002D4AD7">
        <w:rPr>
          <w:rtl/>
        </w:rPr>
        <w:t xml:space="preserve"> </w:t>
      </w:r>
      <w:r w:rsidR="00F0100F" w:rsidRPr="002D4AD7">
        <w:rPr>
          <w:rtl/>
        </w:rPr>
        <w:t>פח על ארן ולכוד לא ילכוד וכ"ש הכא בנדון דידן זה ברור</w:t>
      </w:r>
      <w:r w:rsidR="006A24AD" w:rsidRPr="002D4AD7">
        <w:rPr>
          <w:rtl/>
        </w:rPr>
        <w:t xml:space="preserve"> </w:t>
      </w:r>
      <w:r w:rsidR="00F0100F" w:rsidRPr="002D4AD7">
        <w:rPr>
          <w:rtl/>
        </w:rPr>
        <w:t>הוא שהחוב שהיה לראובן על השופט מופסד היה ושמעון</w:t>
      </w:r>
      <w:r w:rsidR="006A24AD" w:rsidRPr="002D4AD7">
        <w:rPr>
          <w:rtl/>
        </w:rPr>
        <w:t xml:space="preserve"> </w:t>
      </w:r>
      <w:r w:rsidR="00F0100F" w:rsidRPr="002D4AD7">
        <w:rPr>
          <w:rtl/>
        </w:rPr>
        <w:t>קימחא טחינא טחן דמקלא קלייה כבר המוסר הראשון</w:t>
      </w:r>
      <w:r w:rsidR="006A24AD" w:rsidRPr="002D4AD7">
        <w:rPr>
          <w:rtl/>
        </w:rPr>
        <w:t xml:space="preserve"> </w:t>
      </w:r>
      <w:r w:rsidR="00F0100F" w:rsidRPr="002D4AD7">
        <w:rPr>
          <w:rtl/>
        </w:rPr>
        <w:t>ואוקמינהו עלויה ושמעון לאו מידי עבד לענין ממונא</w:t>
      </w:r>
      <w:r w:rsidR="006A24AD" w:rsidRPr="002D4AD7">
        <w:rPr>
          <w:rtl/>
        </w:rPr>
        <w:t xml:space="preserve"> </w:t>
      </w:r>
      <w:r w:rsidR="00F0100F" w:rsidRPr="002D4AD7">
        <w:rPr>
          <w:rtl/>
        </w:rPr>
        <w:t>שהפסיד, דנהי דכבר יצא ראובן מלפני השופט ושמעון גרם</w:t>
      </w:r>
      <w:r w:rsidR="006A24AD" w:rsidRPr="002D4AD7">
        <w:rPr>
          <w:rtl/>
        </w:rPr>
        <w:t xml:space="preserve"> </w:t>
      </w:r>
      <w:r w:rsidR="00F0100F" w:rsidRPr="002D4AD7">
        <w:rPr>
          <w:rtl/>
        </w:rPr>
        <w:t>שהחזירוהו מי יוכל לידע כמה הפסיד בכך שכבר מחוייב</w:t>
      </w:r>
      <w:r w:rsidR="006A24AD" w:rsidRPr="002D4AD7">
        <w:rPr>
          <w:rtl/>
        </w:rPr>
        <w:t xml:space="preserve"> </w:t>
      </w:r>
      <w:r w:rsidR="00F0100F" w:rsidRPr="002D4AD7">
        <w:rPr>
          <w:rtl/>
        </w:rPr>
        <w:t>לשופט והוצרך להיות ערב עבור בני ביתו וידוע שבזה היה</w:t>
      </w:r>
      <w:r w:rsidR="006A24AD" w:rsidRPr="002D4AD7">
        <w:rPr>
          <w:rtl/>
        </w:rPr>
        <w:t xml:space="preserve"> </w:t>
      </w:r>
      <w:r w:rsidR="00F0100F" w:rsidRPr="002D4AD7">
        <w:rPr>
          <w:rtl/>
        </w:rPr>
        <w:t>מוכתב לתקן ולמצא חסדו של שופט עבור העוות שעוותו</w:t>
      </w:r>
      <w:r w:rsidR="006A24AD" w:rsidRPr="002D4AD7">
        <w:rPr>
          <w:rtl/>
        </w:rPr>
        <w:t xml:space="preserve"> </w:t>
      </w:r>
      <w:r w:rsidR="00F0100F" w:rsidRPr="002D4AD7">
        <w:rPr>
          <w:rtl/>
        </w:rPr>
        <w:t>בני ביתו ומי יודע שמא בלא מסירת שמעון היה מעכב לו</w:t>
      </w:r>
      <w:r w:rsidR="006A24AD" w:rsidRPr="002D4AD7">
        <w:rPr>
          <w:rtl/>
        </w:rPr>
        <w:t xml:space="preserve"> </w:t>
      </w:r>
      <w:r w:rsidR="00F0100F" w:rsidRPr="002D4AD7">
        <w:rPr>
          <w:rtl/>
        </w:rPr>
        <w:t>השופט החוב בעלילת בני ביתו אפי' לא היה מעכב את</w:t>
      </w:r>
      <w:r w:rsidR="006A24AD" w:rsidRPr="002D4AD7">
        <w:rPr>
          <w:rtl/>
        </w:rPr>
        <w:t xml:space="preserve"> </w:t>
      </w:r>
      <w:r w:rsidR="00F0100F" w:rsidRPr="002D4AD7">
        <w:rPr>
          <w:rtl/>
        </w:rPr>
        <w:t>כולו אלא מקצתו מי יוכל לידע כמה ומספיקא לא מפקינן</w:t>
      </w:r>
      <w:r w:rsidR="006A24AD" w:rsidRPr="002D4AD7">
        <w:rPr>
          <w:rtl/>
        </w:rPr>
        <w:t xml:space="preserve"> </w:t>
      </w:r>
      <w:r w:rsidR="00F0100F" w:rsidRPr="002D4AD7">
        <w:rPr>
          <w:rtl/>
        </w:rPr>
        <w:t>ממונא משמעון</w:t>
      </w:r>
      <w:r w:rsidR="006A24AD" w:rsidRPr="002D4AD7">
        <w:rPr>
          <w:rtl/>
        </w:rPr>
        <w:t>,</w:t>
      </w:r>
      <w:r w:rsidR="00F0100F" w:rsidRPr="002D4AD7">
        <w:rPr>
          <w:rtl/>
        </w:rPr>
        <w:t xml:space="preserve"> אמנם לפטור שמעון בלא כלום אי אפשר</w:t>
      </w:r>
      <w:r w:rsidR="006A24AD" w:rsidRPr="002D4AD7">
        <w:rPr>
          <w:rtl/>
        </w:rPr>
        <w:t xml:space="preserve"> </w:t>
      </w:r>
      <w:r w:rsidR="00F0100F" w:rsidRPr="002D4AD7">
        <w:rPr>
          <w:rtl/>
        </w:rPr>
        <w:t>כי הגדיל לעשות חוטא ולא לו סניגור לקטיגור סרסור</w:t>
      </w:r>
      <w:r w:rsidR="006A24AD" w:rsidRPr="002D4AD7">
        <w:rPr>
          <w:rtl/>
        </w:rPr>
        <w:t xml:space="preserve"> </w:t>
      </w:r>
      <w:r w:rsidR="00F0100F" w:rsidRPr="002D4AD7">
        <w:rPr>
          <w:rtl/>
        </w:rPr>
        <w:t>לעבירה ענוש יענש בתעניות ובמלקיות או בנידוי אם בר</w:t>
      </w:r>
      <w:r w:rsidR="006A24AD" w:rsidRPr="002D4AD7">
        <w:rPr>
          <w:rtl/>
        </w:rPr>
        <w:t xml:space="preserve"> </w:t>
      </w:r>
      <w:r w:rsidR="00F0100F" w:rsidRPr="002D4AD7">
        <w:rPr>
          <w:rtl/>
        </w:rPr>
        <w:t>הכי הוא וכו' עד ואת החוב שהפסיד שמעון יש לאמדו</w:t>
      </w:r>
      <w:r w:rsidR="006A24AD" w:rsidRPr="002D4AD7">
        <w:rPr>
          <w:rtl/>
        </w:rPr>
        <w:t xml:space="preserve"> </w:t>
      </w:r>
      <w:r w:rsidR="00F0100F" w:rsidRPr="002D4AD7">
        <w:rPr>
          <w:rtl/>
        </w:rPr>
        <w:t>כמה היה שוה כו' עד כדתניא פ"ק דמכות (דף ג') מעידים</w:t>
      </w:r>
      <w:r w:rsidR="006A24AD" w:rsidRPr="002D4AD7">
        <w:rPr>
          <w:rtl/>
        </w:rPr>
        <w:t xml:space="preserve"> </w:t>
      </w:r>
      <w:r w:rsidR="00F0100F" w:rsidRPr="002D4AD7">
        <w:rPr>
          <w:rtl/>
        </w:rPr>
        <w:t>אנו באיש פלוני שגירש אשתו ונתן לה כתובה וכו' עד</w:t>
      </w:r>
      <w:r w:rsidR="006A24AD" w:rsidRPr="002D4AD7">
        <w:rPr>
          <w:rtl/>
        </w:rPr>
        <w:t xml:space="preserve"> </w:t>
      </w:r>
      <w:r w:rsidR="00F0100F" w:rsidRPr="002D4AD7">
        <w:rPr>
          <w:rtl/>
        </w:rPr>
        <w:t>ונמצאו זוממין אין אומרים ישלמו כל הכתובה אלא טובת</w:t>
      </w:r>
      <w:r w:rsidR="006A24AD" w:rsidRPr="002D4AD7">
        <w:rPr>
          <w:rtl/>
        </w:rPr>
        <w:t xml:space="preserve"> </w:t>
      </w:r>
      <w:r w:rsidR="00F0100F" w:rsidRPr="002D4AD7">
        <w:rPr>
          <w:rtl/>
        </w:rPr>
        <w:t>הנאת כתובתה וכו'. ומכאן נראה דה"ה בנדון דידן מאחר</w:t>
      </w:r>
      <w:r w:rsidR="006A24AD" w:rsidRPr="002D4AD7">
        <w:rPr>
          <w:rtl/>
        </w:rPr>
        <w:t xml:space="preserve"> </w:t>
      </w:r>
      <w:r w:rsidR="00F0100F" w:rsidRPr="002D4AD7">
        <w:rPr>
          <w:rtl/>
        </w:rPr>
        <w:t>שלא נתפס בראשונה מחמת מירל אף שהחזיקה אותו אח"כ</w:t>
      </w:r>
      <w:r w:rsidR="006A24AD" w:rsidRPr="002D4AD7">
        <w:rPr>
          <w:rtl/>
        </w:rPr>
        <w:t xml:space="preserve"> </w:t>
      </w:r>
      <w:r w:rsidR="00F0100F" w:rsidRPr="002D4AD7">
        <w:rPr>
          <w:rtl/>
        </w:rPr>
        <w:t>בתפיסה והרעה לעשות וראויה לעונשין כדפסק מהר"ם</w:t>
      </w:r>
      <w:r w:rsidR="006A24AD" w:rsidRPr="002D4AD7">
        <w:rPr>
          <w:rtl/>
        </w:rPr>
        <w:t xml:space="preserve"> </w:t>
      </w:r>
      <w:r w:rsidR="00F0100F" w:rsidRPr="002D4AD7">
        <w:rPr>
          <w:rtl/>
        </w:rPr>
        <w:t>בתשובה דלעיל מ"מ אינה חייבת בתשלומי נזקו מאחר דכבר</w:t>
      </w:r>
      <w:r w:rsidR="006A24AD" w:rsidRPr="002D4AD7">
        <w:rPr>
          <w:rtl/>
        </w:rPr>
        <w:t xml:space="preserve"> </w:t>
      </w:r>
      <w:r w:rsidR="00F0100F" w:rsidRPr="002D4AD7">
        <w:rPr>
          <w:rtl/>
        </w:rPr>
        <w:t>היה נתפס כבר נפל לפח יוקשים ומי יודע אימת היה יכול</w:t>
      </w:r>
      <w:r w:rsidR="006A24AD" w:rsidRPr="002D4AD7">
        <w:rPr>
          <w:rtl/>
        </w:rPr>
        <w:t xml:space="preserve"> </w:t>
      </w:r>
      <w:r w:rsidR="00F0100F" w:rsidRPr="002D4AD7">
        <w:rPr>
          <w:rtl/>
        </w:rPr>
        <w:t>להמלט מאחר שכבר היה חייב לדוכוס אף שלא נתפס משום</w:t>
      </w:r>
      <w:r w:rsidR="006A24AD" w:rsidRPr="002D4AD7">
        <w:rPr>
          <w:rtl/>
        </w:rPr>
        <w:t xml:space="preserve"> </w:t>
      </w:r>
      <w:r w:rsidR="00F0100F" w:rsidRPr="002D4AD7">
        <w:rPr>
          <w:rtl/>
        </w:rPr>
        <w:t>כך מ</w:t>
      </w:r>
      <w:r w:rsidR="006A24AD" w:rsidRPr="002D4AD7">
        <w:rPr>
          <w:rtl/>
        </w:rPr>
        <w:t>"</w:t>
      </w:r>
      <w:r w:rsidR="00F0100F" w:rsidRPr="002D4AD7">
        <w:rPr>
          <w:rtl/>
        </w:rPr>
        <w:t>מ י"ל שלבסוף תפסו עליו גם משום זה והוי דומיא</w:t>
      </w:r>
      <w:r w:rsidR="006A24AD" w:rsidRPr="002D4AD7">
        <w:rPr>
          <w:rtl/>
        </w:rPr>
        <w:t xml:space="preserve"> </w:t>
      </w:r>
      <w:r w:rsidR="00F0100F" w:rsidRPr="002D4AD7">
        <w:rPr>
          <w:rtl/>
        </w:rPr>
        <w:t>דעובדא דמהר</w:t>
      </w:r>
      <w:r w:rsidR="006A24AD" w:rsidRPr="002D4AD7">
        <w:rPr>
          <w:rtl/>
        </w:rPr>
        <w:t>"</w:t>
      </w:r>
      <w:r w:rsidR="00F0100F" w:rsidRPr="002D4AD7">
        <w:rPr>
          <w:rtl/>
        </w:rPr>
        <w:t>ם דכתב ומי יודע כמה הפסיד לו וכו' ולא</w:t>
      </w:r>
      <w:r w:rsidR="006A24AD" w:rsidRPr="002D4AD7">
        <w:rPr>
          <w:rtl/>
        </w:rPr>
        <w:t xml:space="preserve"> </w:t>
      </w:r>
      <w:r w:rsidR="00F0100F" w:rsidRPr="002D4AD7">
        <w:rPr>
          <w:rtl/>
        </w:rPr>
        <w:t>שייך למימר כאן נמסר נשבע ונוטל מאחר דהנמסר בעצמו</w:t>
      </w:r>
      <w:r w:rsidR="006A24AD" w:rsidRPr="002D4AD7">
        <w:rPr>
          <w:rtl/>
        </w:rPr>
        <w:t xml:space="preserve"> </w:t>
      </w:r>
      <w:r w:rsidR="00F0100F" w:rsidRPr="002D4AD7">
        <w:rPr>
          <w:rtl/>
        </w:rPr>
        <w:t>לא יוכל לידע מה הפסידו המוסר ולא לישבע על זה כ"ש</w:t>
      </w:r>
      <w:r w:rsidR="006A24AD" w:rsidRPr="002D4AD7">
        <w:rPr>
          <w:rtl/>
        </w:rPr>
        <w:t xml:space="preserve"> </w:t>
      </w:r>
      <w:r w:rsidR="00F0100F" w:rsidRPr="002D4AD7">
        <w:rPr>
          <w:rtl/>
        </w:rPr>
        <w:t>שכבר מוסכם מכל הפוסקים שאין הנמסר נשבע ונוטל ואף</w:t>
      </w:r>
      <w:r w:rsidR="006A24AD" w:rsidRPr="002D4AD7">
        <w:rPr>
          <w:rtl/>
        </w:rPr>
        <w:t xml:space="preserve"> </w:t>
      </w:r>
      <w:r w:rsidR="00F0100F" w:rsidRPr="002D4AD7">
        <w:rPr>
          <w:rtl/>
        </w:rPr>
        <w:t>אם נאמין לדבריו האמצעיים שטען שהדוכוס צוהו לפטור</w:t>
      </w:r>
      <w:r w:rsidR="006A24AD" w:rsidRPr="002D4AD7">
        <w:rPr>
          <w:rtl/>
        </w:rPr>
        <w:t xml:space="preserve"> </w:t>
      </w:r>
      <w:r w:rsidR="00F0100F" w:rsidRPr="002D4AD7">
        <w:rPr>
          <w:rtl/>
        </w:rPr>
        <w:t>מן התפיסה ובאותו יום עצמו באתה מירל ועשתה עיקול</w:t>
      </w:r>
      <w:r w:rsidR="006A24AD" w:rsidRPr="002D4AD7">
        <w:rPr>
          <w:rtl/>
        </w:rPr>
        <w:t xml:space="preserve"> </w:t>
      </w:r>
      <w:r w:rsidR="00F0100F" w:rsidRPr="002D4AD7">
        <w:rPr>
          <w:rtl/>
        </w:rPr>
        <w:t>עליו שלא היה יכול לצאת משם מ</w:t>
      </w:r>
      <w:r w:rsidR="006A24AD" w:rsidRPr="002D4AD7">
        <w:rPr>
          <w:rtl/>
        </w:rPr>
        <w:t>"</w:t>
      </w:r>
      <w:r w:rsidR="00F0100F" w:rsidRPr="002D4AD7">
        <w:rPr>
          <w:rtl/>
        </w:rPr>
        <w:t>מ כל זמן שלא נפטר</w:t>
      </w:r>
      <w:r w:rsidR="006A24AD" w:rsidRPr="002D4AD7">
        <w:rPr>
          <w:rtl/>
        </w:rPr>
        <w:t xml:space="preserve"> </w:t>
      </w:r>
      <w:r w:rsidR="00F0100F" w:rsidRPr="002D4AD7">
        <w:rPr>
          <w:rtl/>
        </w:rPr>
        <w:t>משם לגמרי איכא למימר דלמא הדרי בהו</w:t>
      </w:r>
      <w:r w:rsidR="006A24AD" w:rsidRPr="002D4AD7">
        <w:rPr>
          <w:rtl/>
        </w:rPr>
        <w:t>,</w:t>
      </w:r>
      <w:r w:rsidR="00F0100F" w:rsidRPr="002D4AD7">
        <w:rPr>
          <w:rtl/>
        </w:rPr>
        <w:t xml:space="preserve"> והכי דייק לשון</w:t>
      </w:r>
      <w:r w:rsidR="006A24AD" w:rsidRPr="002D4AD7">
        <w:rPr>
          <w:rtl/>
        </w:rPr>
        <w:t xml:space="preserve"> </w:t>
      </w:r>
      <w:r w:rsidR="00F0100F" w:rsidRPr="002D4AD7">
        <w:rPr>
          <w:rtl/>
        </w:rPr>
        <w:t xml:space="preserve">תשובה זו דתלה הדבר </w:t>
      </w:r>
      <w:r w:rsidR="00F0100F" w:rsidRPr="002D4AD7">
        <w:rPr>
          <w:rtl/>
        </w:rPr>
        <w:lastRenderedPageBreak/>
        <w:t>ביצא מלפני השופט כו' משמע דוקא</w:t>
      </w:r>
      <w:r w:rsidR="006A24AD" w:rsidRPr="002D4AD7">
        <w:rPr>
          <w:rtl/>
        </w:rPr>
        <w:t xml:space="preserve"> </w:t>
      </w:r>
      <w:r w:rsidR="00F0100F" w:rsidRPr="002D4AD7">
        <w:rPr>
          <w:rtl/>
        </w:rPr>
        <w:t>יצא אבל בלאו הכי לא וכ</w:t>
      </w:r>
      <w:r w:rsidR="006A24AD" w:rsidRPr="002D4AD7">
        <w:rPr>
          <w:rtl/>
        </w:rPr>
        <w:t>"</w:t>
      </w:r>
      <w:r w:rsidR="00F0100F" w:rsidRPr="002D4AD7">
        <w:rPr>
          <w:rtl/>
        </w:rPr>
        <w:t>ש שאין לו שום עדות בזו שהיא</w:t>
      </w:r>
      <w:r w:rsidR="006A24AD" w:rsidRPr="002D4AD7">
        <w:rPr>
          <w:rtl/>
        </w:rPr>
        <w:t xml:space="preserve"> </w:t>
      </w:r>
      <w:r w:rsidR="00F0100F" w:rsidRPr="002D4AD7">
        <w:rPr>
          <w:rtl/>
        </w:rPr>
        <w:t>החזיקה אותו בתפיסה רק שבונם ורבי זעליקמאן העידו</w:t>
      </w:r>
      <w:r w:rsidR="006A24AD" w:rsidRPr="002D4AD7">
        <w:rPr>
          <w:rtl/>
        </w:rPr>
        <w:t xml:space="preserve"> </w:t>
      </w:r>
      <w:r w:rsidR="00F0100F" w:rsidRPr="002D4AD7">
        <w:rPr>
          <w:rtl/>
        </w:rPr>
        <w:t>ששמעו מן היועצים שאמרו שלא יוכל ליפטר מן התפיסה אם</w:t>
      </w:r>
      <w:r w:rsidR="006A24AD" w:rsidRPr="002D4AD7">
        <w:rPr>
          <w:rtl/>
        </w:rPr>
        <w:t xml:space="preserve"> </w:t>
      </w:r>
      <w:r w:rsidR="00F0100F" w:rsidRPr="002D4AD7">
        <w:rPr>
          <w:rtl/>
        </w:rPr>
        <w:t>לא שיתפשר עם מירל אבל לא אמרו שאם יתפשר עם מירל</w:t>
      </w:r>
      <w:r w:rsidR="006A24AD" w:rsidRPr="002D4AD7">
        <w:rPr>
          <w:rtl/>
        </w:rPr>
        <w:t xml:space="preserve"> </w:t>
      </w:r>
      <w:r w:rsidR="00F0100F" w:rsidRPr="002D4AD7">
        <w:rPr>
          <w:rtl/>
        </w:rPr>
        <w:t>שאח</w:t>
      </w:r>
      <w:r w:rsidR="006A24AD" w:rsidRPr="002D4AD7">
        <w:rPr>
          <w:rtl/>
        </w:rPr>
        <w:t>"</w:t>
      </w:r>
      <w:r w:rsidR="00F0100F" w:rsidRPr="002D4AD7">
        <w:rPr>
          <w:rtl/>
        </w:rPr>
        <w:t>כ יפטר מן התפיסה א"כ לא העיד שום עד שהיה</w:t>
      </w:r>
      <w:r w:rsidR="006A24AD" w:rsidRPr="002D4AD7">
        <w:rPr>
          <w:rtl/>
        </w:rPr>
        <w:t xml:space="preserve"> </w:t>
      </w:r>
      <w:r w:rsidR="00F0100F" w:rsidRPr="002D4AD7">
        <w:rPr>
          <w:rtl/>
        </w:rPr>
        <w:t>תפוס שלה לחוד מעולם</w:t>
      </w:r>
      <w:r w:rsidR="006A24AD" w:rsidRPr="002D4AD7">
        <w:rPr>
          <w:rtl/>
        </w:rPr>
        <w:t>.</w:t>
      </w:r>
      <w:r w:rsidR="00F0100F" w:rsidRPr="002D4AD7">
        <w:rPr>
          <w:rtl/>
        </w:rPr>
        <w:t xml:space="preserve"> ומאחר שמתחילה היה תפוס של</w:t>
      </w:r>
      <w:r w:rsidR="006A24AD" w:rsidRPr="002D4AD7">
        <w:rPr>
          <w:rtl/>
        </w:rPr>
        <w:t xml:space="preserve"> </w:t>
      </w:r>
      <w:r w:rsidR="00F0100F" w:rsidRPr="002D4AD7">
        <w:rPr>
          <w:rtl/>
        </w:rPr>
        <w:t>דוכוס לחוד נראה דדומה ממש לתשובת מוהר</w:t>
      </w:r>
      <w:r w:rsidR="006A24AD" w:rsidRPr="002D4AD7">
        <w:rPr>
          <w:rtl/>
        </w:rPr>
        <w:t>"</w:t>
      </w:r>
      <w:r w:rsidR="00F0100F" w:rsidRPr="002D4AD7">
        <w:rPr>
          <w:rtl/>
        </w:rPr>
        <w:t>ם שהבאתי</w:t>
      </w:r>
      <w:r w:rsidR="006A24AD" w:rsidRPr="002D4AD7">
        <w:rPr>
          <w:rtl/>
        </w:rPr>
        <w:t xml:space="preserve"> </w:t>
      </w:r>
      <w:r w:rsidR="00F0100F" w:rsidRPr="002D4AD7">
        <w:rPr>
          <w:rtl/>
        </w:rPr>
        <w:t>שנפטר שמעון שמסרו</w:t>
      </w:r>
      <w:r w:rsidR="006A24AD" w:rsidRPr="002D4AD7">
        <w:rPr>
          <w:rtl/>
        </w:rPr>
        <w:t>,</w:t>
      </w:r>
      <w:r w:rsidR="00F0100F" w:rsidRPr="002D4AD7">
        <w:rPr>
          <w:rtl/>
        </w:rPr>
        <w:t xml:space="preserve"> ולא דמי לתשובת מוהרם האחרונים</w:t>
      </w:r>
      <w:r w:rsidR="006A24AD" w:rsidRPr="002D4AD7">
        <w:rPr>
          <w:rtl/>
        </w:rPr>
        <w:t xml:space="preserve"> </w:t>
      </w:r>
      <w:r w:rsidR="00F0100F" w:rsidRPr="002D4AD7">
        <w:rPr>
          <w:rtl/>
        </w:rPr>
        <w:t>שכתב שם בסוף אותה תשובה שאם שנים מסרו לאחד ואין</w:t>
      </w:r>
      <w:r w:rsidR="006A24AD" w:rsidRPr="002D4AD7">
        <w:rPr>
          <w:rtl/>
        </w:rPr>
        <w:t xml:space="preserve"> </w:t>
      </w:r>
      <w:r w:rsidR="00F0100F" w:rsidRPr="002D4AD7">
        <w:rPr>
          <w:rtl/>
        </w:rPr>
        <w:t>לאחד לשלם שחייב השני לשלם הכל וכן בכאן שתפסו הדוכוס</w:t>
      </w:r>
      <w:r w:rsidR="006A24AD" w:rsidRPr="002D4AD7">
        <w:rPr>
          <w:rtl/>
        </w:rPr>
        <w:t xml:space="preserve"> </w:t>
      </w:r>
      <w:r w:rsidR="00F0100F" w:rsidRPr="002D4AD7">
        <w:rPr>
          <w:rtl/>
        </w:rPr>
        <w:t>שצריכה היא לשלם כל הזיקות</w:t>
      </w:r>
      <w:r w:rsidR="006A24AD" w:rsidRPr="002D4AD7">
        <w:rPr>
          <w:rtl/>
        </w:rPr>
        <w:t>.</w:t>
      </w:r>
      <w:r w:rsidR="00F0100F" w:rsidRPr="002D4AD7">
        <w:rPr>
          <w:rtl/>
        </w:rPr>
        <w:t xml:space="preserve"> דודאי זה אינו כלום מאחר</w:t>
      </w:r>
      <w:r w:rsidR="006A24AD" w:rsidRPr="002D4AD7">
        <w:rPr>
          <w:rtl/>
        </w:rPr>
        <w:t xml:space="preserve"> </w:t>
      </w:r>
      <w:r w:rsidR="00F0100F" w:rsidRPr="002D4AD7">
        <w:rPr>
          <w:rtl/>
        </w:rPr>
        <w:t>שתפסו הדוכוס בראשונה לחוד א</w:t>
      </w:r>
      <w:r w:rsidR="006A24AD" w:rsidRPr="002D4AD7">
        <w:rPr>
          <w:rtl/>
        </w:rPr>
        <w:t>"</w:t>
      </w:r>
      <w:r w:rsidR="00F0100F" w:rsidRPr="002D4AD7">
        <w:rPr>
          <w:rtl/>
        </w:rPr>
        <w:t>כ כבר הוי מקלי קלי ביד</w:t>
      </w:r>
      <w:r w:rsidR="006A24AD" w:rsidRPr="002D4AD7">
        <w:rPr>
          <w:rtl/>
        </w:rPr>
        <w:t xml:space="preserve"> </w:t>
      </w:r>
      <w:r w:rsidR="00F0100F" w:rsidRPr="002D4AD7">
        <w:rPr>
          <w:rtl/>
        </w:rPr>
        <w:t>הדוכוס וקמחא טחינא טחנה אף לפי דבריו</w:t>
      </w:r>
      <w:r w:rsidR="006A24AD" w:rsidRPr="002D4AD7">
        <w:rPr>
          <w:rtl/>
        </w:rPr>
        <w:t>.</w:t>
      </w:r>
      <w:r w:rsidR="00F0100F" w:rsidRPr="002D4AD7">
        <w:rPr>
          <w:rtl/>
        </w:rPr>
        <w:t xml:space="preserve"> כ"ש במה</w:t>
      </w:r>
      <w:r w:rsidR="006A24AD" w:rsidRPr="002D4AD7">
        <w:rPr>
          <w:rtl/>
        </w:rPr>
        <w:t xml:space="preserve"> </w:t>
      </w:r>
      <w:r w:rsidR="00F0100F" w:rsidRPr="002D4AD7">
        <w:rPr>
          <w:rtl/>
        </w:rPr>
        <w:t>שהיא כופרת שלא עשתה כלום בתפיסתו ואין שום עד</w:t>
      </w:r>
      <w:r w:rsidR="006A24AD" w:rsidRPr="002D4AD7">
        <w:rPr>
          <w:rtl/>
        </w:rPr>
        <w:t xml:space="preserve"> </w:t>
      </w:r>
      <w:r w:rsidR="00F0100F" w:rsidRPr="002D4AD7">
        <w:rPr>
          <w:rtl/>
        </w:rPr>
        <w:t>שמעיד על ככה שפטורה היא מתביעה זו בדיני אדם, ועוד</w:t>
      </w:r>
      <w:r w:rsidR="006A24AD" w:rsidRPr="002D4AD7">
        <w:rPr>
          <w:rtl/>
        </w:rPr>
        <w:t xml:space="preserve"> </w:t>
      </w:r>
      <w:r w:rsidR="00F0100F" w:rsidRPr="002D4AD7">
        <w:rPr>
          <w:rtl/>
        </w:rPr>
        <w:t>דכתב הרשב</w:t>
      </w:r>
      <w:r w:rsidR="006A24AD" w:rsidRPr="002D4AD7">
        <w:rPr>
          <w:rtl/>
        </w:rPr>
        <w:t>"</w:t>
      </w:r>
      <w:r w:rsidR="00F0100F" w:rsidRPr="002D4AD7">
        <w:rPr>
          <w:rtl/>
        </w:rPr>
        <w:t>א בתשובה והביאה ב</w:t>
      </w:r>
      <w:r w:rsidR="006A24AD" w:rsidRPr="002D4AD7">
        <w:rPr>
          <w:rtl/>
        </w:rPr>
        <w:t>"</w:t>
      </w:r>
      <w:r w:rsidR="00F0100F" w:rsidRPr="002D4AD7">
        <w:rPr>
          <w:rtl/>
        </w:rPr>
        <w:t>י (סי' שפ"ח) על אחד</w:t>
      </w:r>
      <w:r w:rsidR="006A24AD" w:rsidRPr="002D4AD7">
        <w:rPr>
          <w:rtl/>
        </w:rPr>
        <w:t xml:space="preserve"> </w:t>
      </w:r>
      <w:r w:rsidR="00F0100F" w:rsidRPr="002D4AD7">
        <w:rPr>
          <w:rtl/>
        </w:rPr>
        <w:t>שגרם תפיסה לחבירו והוציא ממון על זה לפטור מן התפיסה</w:t>
      </w:r>
      <w:r w:rsidR="006A24AD" w:rsidRPr="002D4AD7">
        <w:rPr>
          <w:rtl/>
        </w:rPr>
        <w:t xml:space="preserve"> </w:t>
      </w:r>
      <w:r w:rsidR="00F0100F" w:rsidRPr="002D4AD7">
        <w:rPr>
          <w:rtl/>
        </w:rPr>
        <w:t>ופטרו מאחר שבעיקר העלילה שמסרו יצא נקי ואף מן</w:t>
      </w:r>
      <w:r w:rsidR="006A24AD" w:rsidRPr="002D4AD7">
        <w:rPr>
          <w:rtl/>
        </w:rPr>
        <w:t xml:space="preserve"> </w:t>
      </w:r>
      <w:r w:rsidR="00F0100F" w:rsidRPr="002D4AD7">
        <w:rPr>
          <w:rtl/>
        </w:rPr>
        <w:t>התפיסה יצא אילו המתין אין זה אלא גרמא בנזקין כו' ואף</w:t>
      </w:r>
      <w:r w:rsidR="006A24AD" w:rsidRPr="002D4AD7">
        <w:rPr>
          <w:rtl/>
        </w:rPr>
        <w:t xml:space="preserve"> </w:t>
      </w:r>
      <w:r w:rsidR="00F0100F" w:rsidRPr="002D4AD7">
        <w:rPr>
          <w:rtl/>
        </w:rPr>
        <w:t>ע</w:t>
      </w:r>
      <w:r w:rsidR="006A24AD" w:rsidRPr="002D4AD7">
        <w:rPr>
          <w:rtl/>
        </w:rPr>
        <w:t>"</w:t>
      </w:r>
      <w:r w:rsidR="00F0100F" w:rsidRPr="002D4AD7">
        <w:rPr>
          <w:rtl/>
        </w:rPr>
        <w:t>ג דלא משמע כן מדברי מוהר"ם במרדכי וכדמשמע מדברי</w:t>
      </w:r>
      <w:r w:rsidR="006A24AD" w:rsidRPr="002D4AD7">
        <w:rPr>
          <w:rtl/>
        </w:rPr>
        <w:t xml:space="preserve"> </w:t>
      </w:r>
      <w:r w:rsidR="00F0100F" w:rsidRPr="002D4AD7">
        <w:rPr>
          <w:rtl/>
        </w:rPr>
        <w:t>מהרי"ק סי' קי</w:t>
      </w:r>
      <w:r w:rsidR="006A24AD" w:rsidRPr="002D4AD7">
        <w:rPr>
          <w:rtl/>
        </w:rPr>
        <w:t>"</w:t>
      </w:r>
      <w:r w:rsidR="00F0100F" w:rsidRPr="002D4AD7">
        <w:rPr>
          <w:rtl/>
        </w:rPr>
        <w:t>א ואדרבא (במהרי</w:t>
      </w:r>
      <w:r w:rsidR="006A24AD" w:rsidRPr="002D4AD7">
        <w:rPr>
          <w:rtl/>
        </w:rPr>
        <w:t>"</w:t>
      </w:r>
      <w:r w:rsidR="00F0100F" w:rsidRPr="002D4AD7">
        <w:rPr>
          <w:rtl/>
        </w:rPr>
        <w:t>ל סי' פ</w:t>
      </w:r>
      <w:r w:rsidR="006A24AD" w:rsidRPr="002D4AD7">
        <w:rPr>
          <w:rtl/>
        </w:rPr>
        <w:t>"</w:t>
      </w:r>
      <w:r w:rsidR="00F0100F" w:rsidRPr="002D4AD7">
        <w:rPr>
          <w:rtl/>
        </w:rPr>
        <w:t>ו בתשובותיו</w:t>
      </w:r>
      <w:r w:rsidR="006A24AD" w:rsidRPr="002D4AD7">
        <w:rPr>
          <w:rtl/>
        </w:rPr>
        <w:t xml:space="preserve"> </w:t>
      </w:r>
      <w:r w:rsidR="00F0100F" w:rsidRPr="002D4AD7">
        <w:rPr>
          <w:rtl/>
        </w:rPr>
        <w:t>כתב דאי גרם לו תפיסה מקרי מזיק בידים ונמסר נשבע</w:t>
      </w:r>
      <w:r w:rsidR="006A24AD" w:rsidRPr="002D4AD7">
        <w:rPr>
          <w:rtl/>
        </w:rPr>
        <w:t xml:space="preserve"> </w:t>
      </w:r>
      <w:r w:rsidR="00F0100F" w:rsidRPr="002D4AD7">
        <w:rPr>
          <w:rtl/>
        </w:rPr>
        <w:t>ונוטל)</w:t>
      </w:r>
      <w:r w:rsidR="006A24AD" w:rsidRPr="002D4AD7">
        <w:rPr>
          <w:rtl/>
        </w:rPr>
        <w:t>,</w:t>
      </w:r>
      <w:r w:rsidR="00F0100F" w:rsidRPr="002D4AD7">
        <w:rPr>
          <w:rtl/>
        </w:rPr>
        <w:t xml:space="preserve"> מ</w:t>
      </w:r>
      <w:r w:rsidR="006A24AD" w:rsidRPr="002D4AD7">
        <w:rPr>
          <w:rtl/>
        </w:rPr>
        <w:t>"</w:t>
      </w:r>
      <w:r w:rsidR="00F0100F" w:rsidRPr="002D4AD7">
        <w:rPr>
          <w:rtl/>
        </w:rPr>
        <w:t>מ אין יכול להוציא ממנה נגד דברי הרשב</w:t>
      </w:r>
      <w:r w:rsidR="006A24AD" w:rsidRPr="002D4AD7">
        <w:rPr>
          <w:rtl/>
        </w:rPr>
        <w:t>"</w:t>
      </w:r>
      <w:r w:rsidR="00F0100F" w:rsidRPr="002D4AD7">
        <w:rPr>
          <w:rtl/>
        </w:rPr>
        <w:t>א מאחר</w:t>
      </w:r>
      <w:r w:rsidR="006A24AD" w:rsidRPr="002D4AD7">
        <w:rPr>
          <w:rtl/>
        </w:rPr>
        <w:t xml:space="preserve"> </w:t>
      </w:r>
      <w:r w:rsidR="00F0100F" w:rsidRPr="002D4AD7">
        <w:rPr>
          <w:rtl/>
        </w:rPr>
        <w:t>שיש קצת הוכחות שעיקר תפיסתו לא היה ממנה וכן נראה</w:t>
      </w:r>
      <w:r w:rsidR="006A24AD" w:rsidRPr="002D4AD7">
        <w:rPr>
          <w:rtl/>
        </w:rPr>
        <w:t xml:space="preserve"> </w:t>
      </w:r>
      <w:r w:rsidR="00F0100F" w:rsidRPr="002D4AD7">
        <w:rPr>
          <w:rtl/>
        </w:rPr>
        <w:t>מדברי העדות וכן מדברי התראה שכתב לה מוהר</w:t>
      </w:r>
      <w:r w:rsidR="006A24AD" w:rsidRPr="002D4AD7">
        <w:rPr>
          <w:rtl/>
        </w:rPr>
        <w:t>"</w:t>
      </w:r>
      <w:r w:rsidR="00F0100F" w:rsidRPr="002D4AD7">
        <w:rPr>
          <w:rtl/>
        </w:rPr>
        <w:t>ר יעקב</w:t>
      </w:r>
      <w:r w:rsidR="006A24AD" w:rsidRPr="002D4AD7">
        <w:rPr>
          <w:rtl/>
        </w:rPr>
        <w:t xml:space="preserve"> </w:t>
      </w:r>
      <w:r w:rsidR="00F0100F" w:rsidRPr="002D4AD7">
        <w:rPr>
          <w:rtl/>
        </w:rPr>
        <w:t>אקש ז</w:t>
      </w:r>
      <w:r w:rsidR="006A24AD" w:rsidRPr="002D4AD7">
        <w:rPr>
          <w:rtl/>
        </w:rPr>
        <w:t>"</w:t>
      </w:r>
      <w:r w:rsidR="00F0100F" w:rsidRPr="002D4AD7">
        <w:rPr>
          <w:rtl/>
        </w:rPr>
        <w:t>ל שלא כתב לה רק לפדות הכתב כו' אבל לא כתב</w:t>
      </w:r>
      <w:r w:rsidR="006A24AD" w:rsidRPr="002D4AD7">
        <w:rPr>
          <w:rtl/>
        </w:rPr>
        <w:t xml:space="preserve"> </w:t>
      </w:r>
      <w:r w:rsidR="00F0100F" w:rsidRPr="002D4AD7">
        <w:rPr>
          <w:rtl/>
        </w:rPr>
        <w:t>בהתראה שהיא עשתה שנתפס אלא שע</w:t>
      </w:r>
      <w:r w:rsidR="006A24AD" w:rsidRPr="002D4AD7">
        <w:rPr>
          <w:rtl/>
        </w:rPr>
        <w:t>"</w:t>
      </w:r>
      <w:r w:rsidR="00F0100F" w:rsidRPr="002D4AD7">
        <w:rPr>
          <w:rtl/>
        </w:rPr>
        <w:t>י שלא פדתה הכתב</w:t>
      </w:r>
      <w:r w:rsidR="006A24AD" w:rsidRPr="002D4AD7">
        <w:rPr>
          <w:rtl/>
        </w:rPr>
        <w:t xml:space="preserve"> </w:t>
      </w:r>
      <w:r w:rsidR="00F0100F" w:rsidRPr="002D4AD7">
        <w:rPr>
          <w:rtl/>
        </w:rPr>
        <w:t>נמשך תפיסתו לכן לכ</w:t>
      </w:r>
      <w:r w:rsidR="006A24AD" w:rsidRPr="002D4AD7">
        <w:rPr>
          <w:rtl/>
        </w:rPr>
        <w:t>"</w:t>
      </w:r>
      <w:r w:rsidR="00F0100F" w:rsidRPr="002D4AD7">
        <w:rPr>
          <w:rtl/>
        </w:rPr>
        <w:t>ע פטורה מהיזק זה וכן פסק מהרי</w:t>
      </w:r>
      <w:r w:rsidR="006A24AD" w:rsidRPr="002D4AD7">
        <w:rPr>
          <w:rtl/>
        </w:rPr>
        <w:t>"</w:t>
      </w:r>
      <w:r w:rsidR="00F0100F" w:rsidRPr="002D4AD7">
        <w:rPr>
          <w:rtl/>
        </w:rPr>
        <w:t>ל</w:t>
      </w:r>
      <w:r w:rsidR="006A24AD" w:rsidRPr="002D4AD7">
        <w:rPr>
          <w:rtl/>
        </w:rPr>
        <w:t xml:space="preserve"> </w:t>
      </w:r>
      <w:r w:rsidR="00F0100F" w:rsidRPr="002D4AD7">
        <w:rPr>
          <w:rtl/>
        </w:rPr>
        <w:t>בתשובותיו סי' פ</w:t>
      </w:r>
      <w:r w:rsidR="006A24AD" w:rsidRPr="002D4AD7">
        <w:rPr>
          <w:rtl/>
        </w:rPr>
        <w:t>"</w:t>
      </w:r>
      <w:r w:rsidR="00F0100F" w:rsidRPr="002D4AD7">
        <w:rPr>
          <w:rtl/>
        </w:rPr>
        <w:t>ו על כיוצא בזה וע</w:t>
      </w:r>
      <w:r w:rsidR="006A24AD" w:rsidRPr="002D4AD7">
        <w:rPr>
          <w:rtl/>
        </w:rPr>
        <w:t>"</w:t>
      </w:r>
      <w:r w:rsidR="00F0100F" w:rsidRPr="002D4AD7">
        <w:rPr>
          <w:rtl/>
        </w:rPr>
        <w:t>ש</w:t>
      </w:r>
      <w:r w:rsidR="006A24AD" w:rsidRPr="002D4AD7">
        <w:rPr>
          <w:rtl/>
        </w:rPr>
        <w:t>.</w:t>
      </w:r>
      <w:r w:rsidR="00F0100F" w:rsidRPr="002D4AD7">
        <w:rPr>
          <w:rtl/>
        </w:rPr>
        <w:t xml:space="preserve"> ואם חבתה בתפיסתו</w:t>
      </w:r>
      <w:r w:rsidR="006A24AD" w:rsidRPr="002D4AD7">
        <w:rPr>
          <w:rtl/>
        </w:rPr>
        <w:t xml:space="preserve"> </w:t>
      </w:r>
      <w:r w:rsidR="00F0100F" w:rsidRPr="002D4AD7">
        <w:rPr>
          <w:rtl/>
        </w:rPr>
        <w:t>עתידה היא ליתן את הדין</w:t>
      </w:r>
      <w:r w:rsidR="006A24AD" w:rsidRPr="002D4AD7">
        <w:rPr>
          <w:rtl/>
        </w:rPr>
        <w:t>.</w:t>
      </w:r>
      <w:r w:rsidR="00F0100F" w:rsidRPr="002D4AD7">
        <w:rPr>
          <w:rtl/>
        </w:rPr>
        <w:t xml:space="preserve"> אמנם מה שקלקלה פשרותו</w:t>
      </w:r>
      <w:r w:rsidR="006A24AD" w:rsidRPr="002D4AD7">
        <w:rPr>
          <w:rtl/>
        </w:rPr>
        <w:t xml:space="preserve"> </w:t>
      </w:r>
      <w:r w:rsidR="00F0100F" w:rsidRPr="002D4AD7">
        <w:rPr>
          <w:rtl/>
        </w:rPr>
        <w:t>שהיה לו עם הדוכוס ליתן לו ה' מאות ריינש ואח"כ כל שנה</w:t>
      </w:r>
      <w:r w:rsidR="006A24AD" w:rsidRPr="002D4AD7">
        <w:rPr>
          <w:rtl/>
        </w:rPr>
        <w:t xml:space="preserve"> </w:t>
      </w:r>
      <w:r w:rsidR="00F0100F" w:rsidRPr="002D4AD7">
        <w:rPr>
          <w:rtl/>
        </w:rPr>
        <w:t>מאה והיא גרמה לו שע</w:t>
      </w:r>
      <w:r w:rsidR="006A24AD" w:rsidRPr="002D4AD7">
        <w:rPr>
          <w:rtl/>
        </w:rPr>
        <w:t>"</w:t>
      </w:r>
      <w:r w:rsidR="00F0100F" w:rsidRPr="002D4AD7">
        <w:rPr>
          <w:rtl/>
        </w:rPr>
        <w:t>י (הזופלצי"ר) שעשתה שהוצרך לשלם</w:t>
      </w:r>
      <w:r w:rsidR="006A24AD" w:rsidRPr="002D4AD7">
        <w:rPr>
          <w:rtl/>
        </w:rPr>
        <w:t xml:space="preserve"> </w:t>
      </w:r>
      <w:r w:rsidR="00F0100F" w:rsidRPr="002D4AD7">
        <w:rPr>
          <w:rtl/>
        </w:rPr>
        <w:t>ז' מאות טאליר ואח"כ גמר התשלומין תוך ב' שנים וזה</w:t>
      </w:r>
      <w:r w:rsidR="006A24AD" w:rsidRPr="002D4AD7">
        <w:rPr>
          <w:rtl/>
        </w:rPr>
        <w:t xml:space="preserve"> </w:t>
      </w:r>
      <w:r w:rsidR="00F0100F" w:rsidRPr="002D4AD7">
        <w:rPr>
          <w:rtl/>
        </w:rPr>
        <w:t>עשתה לאחר שהתרה בה הר</w:t>
      </w:r>
      <w:r w:rsidR="006A24AD" w:rsidRPr="002D4AD7">
        <w:rPr>
          <w:rtl/>
        </w:rPr>
        <w:t>"</w:t>
      </w:r>
      <w:r w:rsidR="00F0100F" w:rsidRPr="002D4AD7">
        <w:rPr>
          <w:rtl/>
        </w:rPr>
        <w:t>ר זעליקמאן כמבואר בעדותו</w:t>
      </w:r>
      <w:r w:rsidR="006A24AD" w:rsidRPr="002D4AD7">
        <w:rPr>
          <w:rtl/>
        </w:rPr>
        <w:t xml:space="preserve">, </w:t>
      </w:r>
      <w:r w:rsidR="00F0100F" w:rsidRPr="002D4AD7">
        <w:rPr>
          <w:rtl/>
        </w:rPr>
        <w:t>והנה היא אינה מכחשת שלא עשתה כזה רק טוענת שלא</w:t>
      </w:r>
      <w:r w:rsidR="006A24AD" w:rsidRPr="002D4AD7">
        <w:rPr>
          <w:rtl/>
        </w:rPr>
        <w:t xml:space="preserve"> </w:t>
      </w:r>
      <w:r w:rsidR="00F0100F" w:rsidRPr="002D4AD7">
        <w:rPr>
          <w:rtl/>
        </w:rPr>
        <w:t>נתכוונה להזיקו אלא עשתה כדי להציל את שלה דהיינו הכתב</w:t>
      </w:r>
      <w:r w:rsidR="006A24AD" w:rsidRPr="002D4AD7">
        <w:rPr>
          <w:rtl/>
        </w:rPr>
        <w:t xml:space="preserve"> </w:t>
      </w:r>
      <w:r w:rsidR="00F0100F" w:rsidRPr="002D4AD7">
        <w:rPr>
          <w:rtl/>
        </w:rPr>
        <w:t>שהיה תחת ידו גם טוענת מי יימר דנתפשר עם הדוכוס</w:t>
      </w:r>
      <w:r w:rsidR="006A24AD" w:rsidRPr="002D4AD7">
        <w:rPr>
          <w:rtl/>
        </w:rPr>
        <w:t xml:space="preserve"> </w:t>
      </w:r>
      <w:r w:rsidR="00F0100F" w:rsidRPr="002D4AD7">
        <w:rPr>
          <w:rtl/>
        </w:rPr>
        <w:t>תחילה</w:t>
      </w:r>
      <w:r w:rsidR="006A24AD" w:rsidRPr="002D4AD7">
        <w:rPr>
          <w:rtl/>
        </w:rPr>
        <w:t>.</w:t>
      </w:r>
      <w:r w:rsidR="00F0100F" w:rsidRPr="002D4AD7">
        <w:rPr>
          <w:rtl/>
        </w:rPr>
        <w:t xml:space="preserve"> בזה צריך דקדוק וזה כי נראה ברור שמי שהזיק</w:t>
      </w:r>
      <w:r w:rsidR="006A24AD" w:rsidRPr="002D4AD7">
        <w:rPr>
          <w:rtl/>
        </w:rPr>
        <w:t xml:space="preserve"> </w:t>
      </w:r>
      <w:r w:rsidR="00F0100F" w:rsidRPr="002D4AD7">
        <w:rPr>
          <w:rtl/>
        </w:rPr>
        <w:t>לחבירו והפסידו צריך לשלם לו הפסדו אע</w:t>
      </w:r>
      <w:r w:rsidR="006A24AD" w:rsidRPr="002D4AD7">
        <w:rPr>
          <w:rtl/>
        </w:rPr>
        <w:t>"</w:t>
      </w:r>
      <w:r w:rsidR="00F0100F" w:rsidRPr="002D4AD7">
        <w:rPr>
          <w:rtl/>
        </w:rPr>
        <w:t>ג דלא נתכוין</w:t>
      </w:r>
      <w:r w:rsidR="006A24AD" w:rsidRPr="002D4AD7">
        <w:rPr>
          <w:rtl/>
        </w:rPr>
        <w:t xml:space="preserve"> </w:t>
      </w:r>
      <w:r w:rsidR="00F0100F" w:rsidRPr="002D4AD7">
        <w:rPr>
          <w:rtl/>
        </w:rPr>
        <w:t>להזיקו דאדם מועד לעולם ואין חילוק בין מזיד לאונס כדאיתא</w:t>
      </w:r>
      <w:r w:rsidR="006A24AD" w:rsidRPr="002D4AD7">
        <w:rPr>
          <w:rtl/>
        </w:rPr>
        <w:t xml:space="preserve"> </w:t>
      </w:r>
      <w:r w:rsidR="00F0100F" w:rsidRPr="002D4AD7">
        <w:rPr>
          <w:rtl/>
        </w:rPr>
        <w:t>בב"ק (דף כ"ו) ואע</w:t>
      </w:r>
      <w:r w:rsidR="006A24AD" w:rsidRPr="002D4AD7">
        <w:rPr>
          <w:rtl/>
        </w:rPr>
        <w:t>"</w:t>
      </w:r>
      <w:r w:rsidR="00F0100F" w:rsidRPr="002D4AD7">
        <w:rPr>
          <w:rtl/>
        </w:rPr>
        <w:t>ג דנתכוין להציל את שלו אם מפסידו</w:t>
      </w:r>
      <w:r w:rsidR="006A24AD" w:rsidRPr="002D4AD7">
        <w:rPr>
          <w:rtl/>
        </w:rPr>
        <w:t xml:space="preserve"> </w:t>
      </w:r>
      <w:r w:rsidR="00F0100F" w:rsidRPr="002D4AD7">
        <w:rPr>
          <w:rtl/>
        </w:rPr>
        <w:t>ע</w:t>
      </w:r>
      <w:r w:rsidR="006A24AD" w:rsidRPr="002D4AD7">
        <w:rPr>
          <w:rtl/>
        </w:rPr>
        <w:t>"</w:t>
      </w:r>
      <w:r w:rsidR="00F0100F" w:rsidRPr="002D4AD7">
        <w:rPr>
          <w:rtl/>
        </w:rPr>
        <w:t>י כותים ולא היה נתבע סרבן כמ</w:t>
      </w:r>
      <w:r w:rsidR="006A24AD" w:rsidRPr="002D4AD7">
        <w:rPr>
          <w:rtl/>
        </w:rPr>
        <w:t>"</w:t>
      </w:r>
      <w:r w:rsidR="00F0100F" w:rsidRPr="002D4AD7">
        <w:rPr>
          <w:rtl/>
        </w:rPr>
        <w:t>ש מהר"ם בהדיא</w:t>
      </w:r>
      <w:r w:rsidR="006A24AD" w:rsidRPr="002D4AD7">
        <w:rPr>
          <w:rtl/>
        </w:rPr>
        <w:t xml:space="preserve"> </w:t>
      </w:r>
      <w:r w:rsidR="00F0100F" w:rsidRPr="002D4AD7">
        <w:rPr>
          <w:rtl/>
        </w:rPr>
        <w:t>בתשובה והיא במרדכי פרק הגוזל וכן נראה מתשובת הרא"ש</w:t>
      </w:r>
      <w:r w:rsidR="006A24AD" w:rsidRPr="002D4AD7">
        <w:rPr>
          <w:rtl/>
        </w:rPr>
        <w:t xml:space="preserve"> </w:t>
      </w:r>
      <w:r w:rsidR="00F0100F" w:rsidRPr="002D4AD7">
        <w:rPr>
          <w:rtl/>
        </w:rPr>
        <w:t>שהביא הטור סי' שפ</w:t>
      </w:r>
      <w:r w:rsidR="006A24AD" w:rsidRPr="002D4AD7">
        <w:rPr>
          <w:rtl/>
        </w:rPr>
        <w:t>"</w:t>
      </w:r>
      <w:r w:rsidR="00F0100F" w:rsidRPr="002D4AD7">
        <w:rPr>
          <w:rtl/>
        </w:rPr>
        <w:t>ח בענין רחל ולאה וכן פסק מהרי</w:t>
      </w:r>
      <w:r w:rsidR="006A24AD" w:rsidRPr="002D4AD7">
        <w:rPr>
          <w:rtl/>
        </w:rPr>
        <w:t>"</w:t>
      </w:r>
      <w:r w:rsidR="00F0100F" w:rsidRPr="002D4AD7">
        <w:rPr>
          <w:rtl/>
        </w:rPr>
        <w:t>ו</w:t>
      </w:r>
      <w:r w:rsidR="006A24AD" w:rsidRPr="002D4AD7">
        <w:rPr>
          <w:rtl/>
        </w:rPr>
        <w:t xml:space="preserve"> </w:t>
      </w:r>
      <w:r w:rsidR="00F0100F" w:rsidRPr="002D4AD7">
        <w:rPr>
          <w:rtl/>
        </w:rPr>
        <w:t>בהדיא סי' קי"א</w:t>
      </w:r>
      <w:r w:rsidR="006A24AD" w:rsidRPr="002D4AD7">
        <w:rPr>
          <w:rtl/>
        </w:rPr>
        <w:t>,</w:t>
      </w:r>
      <w:r w:rsidR="00F0100F" w:rsidRPr="002D4AD7">
        <w:rPr>
          <w:rtl/>
        </w:rPr>
        <w:t xml:space="preserve"> וכ</w:t>
      </w:r>
      <w:r w:rsidR="006A24AD" w:rsidRPr="002D4AD7">
        <w:rPr>
          <w:rtl/>
        </w:rPr>
        <w:t>"</w:t>
      </w:r>
      <w:r w:rsidR="00F0100F" w:rsidRPr="002D4AD7">
        <w:rPr>
          <w:rtl/>
        </w:rPr>
        <w:t>כ בתשובת מיימוני סוף ספר נזיקין</w:t>
      </w:r>
      <w:r w:rsidR="006A24AD" w:rsidRPr="002D4AD7">
        <w:rPr>
          <w:rtl/>
        </w:rPr>
        <w:t xml:space="preserve"> </w:t>
      </w:r>
      <w:r w:rsidR="00F0100F" w:rsidRPr="002D4AD7">
        <w:rPr>
          <w:rtl/>
        </w:rPr>
        <w:t xml:space="preserve">דמי שנאנס מחמת ממון </w:t>
      </w:r>
      <w:r w:rsidR="00F0100F" w:rsidRPr="002D4AD7">
        <w:rPr>
          <w:rtl/>
        </w:rPr>
        <w:lastRenderedPageBreak/>
        <w:t>למסור חבירו חייב לשלם לו, ואע"ג</w:t>
      </w:r>
      <w:r w:rsidR="006A24AD" w:rsidRPr="002D4AD7">
        <w:rPr>
          <w:rtl/>
        </w:rPr>
        <w:t xml:space="preserve"> </w:t>
      </w:r>
      <w:r w:rsidR="00F0100F" w:rsidRPr="002D4AD7">
        <w:rPr>
          <w:rtl/>
        </w:rPr>
        <w:t>דכתב המרדכי פרק הגוזל בשם ר' אליעזר מטול"א שמי</w:t>
      </w:r>
      <w:r w:rsidR="006A24AD" w:rsidRPr="002D4AD7">
        <w:rPr>
          <w:rtl/>
        </w:rPr>
        <w:t xml:space="preserve"> </w:t>
      </w:r>
      <w:r w:rsidR="00F0100F" w:rsidRPr="002D4AD7">
        <w:rPr>
          <w:rtl/>
        </w:rPr>
        <w:t>שתקף את שלו מיד חבירו אין לו דין מסור אע</w:t>
      </w:r>
      <w:r w:rsidR="006A24AD" w:rsidRPr="002D4AD7">
        <w:rPr>
          <w:rtl/>
        </w:rPr>
        <w:t>"</w:t>
      </w:r>
      <w:r w:rsidR="00F0100F" w:rsidRPr="002D4AD7">
        <w:rPr>
          <w:rtl/>
        </w:rPr>
        <w:t>פ שהפסידו</w:t>
      </w:r>
      <w:r w:rsidR="006A24AD" w:rsidRPr="002D4AD7">
        <w:rPr>
          <w:rtl/>
        </w:rPr>
        <w:t xml:space="preserve"> </w:t>
      </w:r>
      <w:r w:rsidR="00F0100F" w:rsidRPr="002D4AD7">
        <w:rPr>
          <w:rtl/>
        </w:rPr>
        <w:t>הרבה היינו דוקא לענין מסור אבל לא לענין תשלומין מה</w:t>
      </w:r>
      <w:r w:rsidR="006A24AD" w:rsidRPr="002D4AD7">
        <w:rPr>
          <w:rtl/>
        </w:rPr>
        <w:t xml:space="preserve"> </w:t>
      </w:r>
      <w:r w:rsidR="00F0100F" w:rsidRPr="002D4AD7">
        <w:rPr>
          <w:rtl/>
        </w:rPr>
        <w:t>שהזיקו דודאי חייב לשלומי</w:t>
      </w:r>
      <w:r w:rsidR="006A24AD" w:rsidRPr="002D4AD7">
        <w:rPr>
          <w:rtl/>
        </w:rPr>
        <w:t>.</w:t>
      </w:r>
      <w:r w:rsidR="00F0100F" w:rsidRPr="002D4AD7">
        <w:rPr>
          <w:rtl/>
        </w:rPr>
        <w:t xml:space="preserve"> ואע</w:t>
      </w:r>
      <w:r w:rsidR="006A24AD" w:rsidRPr="002D4AD7">
        <w:rPr>
          <w:rtl/>
        </w:rPr>
        <w:t>"</w:t>
      </w:r>
      <w:r w:rsidR="00F0100F" w:rsidRPr="002D4AD7">
        <w:rPr>
          <w:rtl/>
        </w:rPr>
        <w:t>ג דבמרדכי פרק המניח</w:t>
      </w:r>
      <w:r w:rsidR="006A24AD" w:rsidRPr="002D4AD7">
        <w:rPr>
          <w:rtl/>
        </w:rPr>
        <w:t xml:space="preserve"> </w:t>
      </w:r>
      <w:r w:rsidR="00F0100F" w:rsidRPr="002D4AD7">
        <w:rPr>
          <w:rtl/>
        </w:rPr>
        <w:t>משמע דאם אי אפשר להציל את שלו רק ע</w:t>
      </w:r>
      <w:r w:rsidR="006A24AD" w:rsidRPr="002D4AD7">
        <w:rPr>
          <w:rtl/>
        </w:rPr>
        <w:t>"</w:t>
      </w:r>
      <w:r w:rsidR="00F0100F" w:rsidRPr="002D4AD7">
        <w:rPr>
          <w:rtl/>
        </w:rPr>
        <w:t>י כותים והזיקו</w:t>
      </w:r>
      <w:r w:rsidR="006A24AD" w:rsidRPr="002D4AD7">
        <w:rPr>
          <w:rtl/>
        </w:rPr>
        <w:t xml:space="preserve"> </w:t>
      </w:r>
      <w:r w:rsidR="00F0100F" w:rsidRPr="002D4AD7">
        <w:rPr>
          <w:rtl/>
        </w:rPr>
        <w:t>פטור נראה דדוקא שאי אפשר דומיא דהיה לו לשמט ולא</w:t>
      </w:r>
      <w:r w:rsidR="006A24AD" w:rsidRPr="002D4AD7">
        <w:rPr>
          <w:rtl/>
        </w:rPr>
        <w:t xml:space="preserve"> </w:t>
      </w:r>
      <w:r w:rsidR="00F0100F" w:rsidRPr="002D4AD7">
        <w:rPr>
          <w:rtl/>
        </w:rPr>
        <w:t>שמטו שמביא שם ראיה ממנו דאז אי אפשר להמתין כלל</w:t>
      </w:r>
      <w:r w:rsidR="006A24AD" w:rsidRPr="002D4AD7">
        <w:rPr>
          <w:rtl/>
        </w:rPr>
        <w:t xml:space="preserve"> </w:t>
      </w:r>
      <w:r w:rsidR="00F0100F" w:rsidRPr="002D4AD7">
        <w:rPr>
          <w:rtl/>
        </w:rPr>
        <w:t>ואי אפשר ליטול רשות מב</w:t>
      </w:r>
      <w:r w:rsidR="006A24AD" w:rsidRPr="002D4AD7">
        <w:rPr>
          <w:rtl/>
        </w:rPr>
        <w:t>"</w:t>
      </w:r>
      <w:r w:rsidR="00F0100F" w:rsidRPr="002D4AD7">
        <w:rPr>
          <w:rtl/>
        </w:rPr>
        <w:t>ד לאו כל כמיניה וצריך לשלם</w:t>
      </w:r>
      <w:r w:rsidR="006A24AD" w:rsidRPr="002D4AD7">
        <w:rPr>
          <w:rtl/>
        </w:rPr>
        <w:t xml:space="preserve"> </w:t>
      </w:r>
      <w:r w:rsidR="00F0100F" w:rsidRPr="002D4AD7">
        <w:rPr>
          <w:rtl/>
        </w:rPr>
        <w:t>לזה הפסדו</w:t>
      </w:r>
      <w:r w:rsidR="006A24AD" w:rsidRPr="002D4AD7">
        <w:rPr>
          <w:rtl/>
        </w:rPr>
        <w:t>.</w:t>
      </w:r>
      <w:r w:rsidR="00F0100F" w:rsidRPr="002D4AD7">
        <w:rPr>
          <w:rtl/>
        </w:rPr>
        <w:t xml:space="preserve"> ותדע דבאותה תשובה לא כתב דאם אי אפשר</w:t>
      </w:r>
      <w:r w:rsidR="006A24AD" w:rsidRPr="002D4AD7">
        <w:rPr>
          <w:rtl/>
        </w:rPr>
        <w:t xml:space="preserve"> </w:t>
      </w:r>
      <w:r w:rsidR="00F0100F" w:rsidRPr="002D4AD7">
        <w:rPr>
          <w:rtl/>
        </w:rPr>
        <w:t>פטור רק כתב מעשה באחד שהפקיד אצל חבירו לימים כפר</w:t>
      </w:r>
      <w:r w:rsidR="006A24AD" w:rsidRPr="002D4AD7">
        <w:rPr>
          <w:rtl/>
        </w:rPr>
        <w:t xml:space="preserve"> </w:t>
      </w:r>
      <w:r w:rsidR="00F0100F" w:rsidRPr="002D4AD7">
        <w:rPr>
          <w:rtl/>
        </w:rPr>
        <w:t>לו ולקח המפקיד את שלו בידי כותים ומתוך כך העלילו</w:t>
      </w:r>
      <w:r w:rsidR="006A24AD" w:rsidRPr="002D4AD7">
        <w:rPr>
          <w:rtl/>
        </w:rPr>
        <w:t xml:space="preserve"> </w:t>
      </w:r>
      <w:r w:rsidR="00F0100F" w:rsidRPr="002D4AD7">
        <w:rPr>
          <w:rtl/>
        </w:rPr>
        <w:t>את הנפקד והפסיד הרבה ופסק הרב דאם אפשר למפקיד</w:t>
      </w:r>
      <w:r w:rsidR="006A24AD" w:rsidRPr="002D4AD7">
        <w:rPr>
          <w:rtl/>
        </w:rPr>
        <w:t xml:space="preserve"> </w:t>
      </w:r>
      <w:r w:rsidR="00F0100F" w:rsidRPr="002D4AD7">
        <w:rPr>
          <w:rtl/>
        </w:rPr>
        <w:t>להציל את שלו בענין אחר חייב כמו שהיה לו לשמטו ולא</w:t>
      </w:r>
      <w:r w:rsidR="006A24AD" w:rsidRPr="002D4AD7">
        <w:rPr>
          <w:rtl/>
        </w:rPr>
        <w:t xml:space="preserve"> </w:t>
      </w:r>
      <w:r w:rsidR="00F0100F" w:rsidRPr="002D4AD7">
        <w:rPr>
          <w:rtl/>
        </w:rPr>
        <w:t>שמטו כו'</w:t>
      </w:r>
      <w:r w:rsidR="006A24AD" w:rsidRPr="002D4AD7">
        <w:rPr>
          <w:rtl/>
        </w:rPr>
        <w:t>,</w:t>
      </w:r>
      <w:r w:rsidR="00F0100F" w:rsidRPr="002D4AD7">
        <w:rPr>
          <w:rtl/>
        </w:rPr>
        <w:t xml:space="preserve"> הרי דלא כתב צד הפטור רק צד החיוב להורות</w:t>
      </w:r>
      <w:r w:rsidR="006A24AD" w:rsidRPr="002D4AD7">
        <w:rPr>
          <w:rtl/>
        </w:rPr>
        <w:t xml:space="preserve"> </w:t>
      </w:r>
      <w:r w:rsidR="00F0100F" w:rsidRPr="002D4AD7">
        <w:rPr>
          <w:rtl/>
        </w:rPr>
        <w:t>שזה מקרי אפשר דהיה לו ליטול רשות מב</w:t>
      </w:r>
      <w:r w:rsidR="006A24AD" w:rsidRPr="002D4AD7">
        <w:rPr>
          <w:rtl/>
        </w:rPr>
        <w:t>"</w:t>
      </w:r>
      <w:r w:rsidR="00F0100F" w:rsidRPr="002D4AD7">
        <w:rPr>
          <w:rtl/>
        </w:rPr>
        <w:t>ד וכל זמן שלא</w:t>
      </w:r>
      <w:r w:rsidR="006A24AD" w:rsidRPr="002D4AD7">
        <w:rPr>
          <w:rtl/>
        </w:rPr>
        <w:t xml:space="preserve"> </w:t>
      </w:r>
      <w:r w:rsidR="00F0100F" w:rsidRPr="002D4AD7">
        <w:rPr>
          <w:rtl/>
        </w:rPr>
        <w:t>נטל רשות אפשר להציל בענין אחר מקרי, וכן משמע במרדכי</w:t>
      </w:r>
      <w:r w:rsidR="006A24AD" w:rsidRPr="002D4AD7">
        <w:rPr>
          <w:rtl/>
        </w:rPr>
        <w:t xml:space="preserve"> </w:t>
      </w:r>
      <w:r w:rsidR="00F0100F" w:rsidRPr="002D4AD7">
        <w:rPr>
          <w:rtl/>
        </w:rPr>
        <w:t>סוף פ' הגוזל במעשה דרבי אפרים ור' יואל שהלך ר' אפרים</w:t>
      </w:r>
      <w:r w:rsidR="006A24AD" w:rsidRPr="002D4AD7">
        <w:rPr>
          <w:rtl/>
        </w:rPr>
        <w:t xml:space="preserve"> </w:t>
      </w:r>
      <w:r w:rsidR="00F0100F" w:rsidRPr="002D4AD7">
        <w:rPr>
          <w:rtl/>
        </w:rPr>
        <w:t>בעש</w:t>
      </w:r>
      <w:r w:rsidR="006A24AD" w:rsidRPr="002D4AD7">
        <w:rPr>
          <w:rtl/>
        </w:rPr>
        <w:t>"</w:t>
      </w:r>
      <w:r w:rsidR="00F0100F" w:rsidRPr="002D4AD7">
        <w:rPr>
          <w:rtl/>
        </w:rPr>
        <w:t>כ לקבול על ר' יואל להכריחו שיציית לו דין ישראל</w:t>
      </w:r>
      <w:r w:rsidR="006A24AD" w:rsidRPr="002D4AD7">
        <w:rPr>
          <w:rtl/>
        </w:rPr>
        <w:t xml:space="preserve"> </w:t>
      </w:r>
      <w:r w:rsidR="00F0100F" w:rsidRPr="002D4AD7">
        <w:rPr>
          <w:rtl/>
        </w:rPr>
        <w:t>ופסק מאחר דלא נטל רשות מקהלות חייב לו הפסדו</w:t>
      </w:r>
      <w:r w:rsidR="006A24AD" w:rsidRPr="002D4AD7">
        <w:rPr>
          <w:rtl/>
        </w:rPr>
        <w:t xml:space="preserve"> </w:t>
      </w:r>
      <w:r w:rsidR="00F0100F" w:rsidRPr="002D4AD7">
        <w:rPr>
          <w:rtl/>
        </w:rPr>
        <w:t>כדמשמע התם וכמו שהוא בתשובת הרא"ש והביאו הטור</w:t>
      </w:r>
      <w:r w:rsidR="006A24AD" w:rsidRPr="002D4AD7">
        <w:rPr>
          <w:rtl/>
        </w:rPr>
        <w:t xml:space="preserve"> </w:t>
      </w:r>
      <w:r w:rsidR="00F0100F" w:rsidRPr="002D4AD7">
        <w:rPr>
          <w:rtl/>
        </w:rPr>
        <w:t>סימן כ</w:t>
      </w:r>
      <w:r w:rsidR="006A24AD" w:rsidRPr="002D4AD7">
        <w:rPr>
          <w:rtl/>
        </w:rPr>
        <w:t>"</w:t>
      </w:r>
      <w:r w:rsidR="00F0100F" w:rsidRPr="002D4AD7">
        <w:rPr>
          <w:rtl/>
        </w:rPr>
        <w:t>ו שמחייב על מי שקובל על חבירו לפני דייני כותים</w:t>
      </w:r>
      <w:r w:rsidR="006A24AD" w:rsidRPr="002D4AD7">
        <w:rPr>
          <w:rtl/>
        </w:rPr>
        <w:t xml:space="preserve"> </w:t>
      </w:r>
      <w:r w:rsidR="00F0100F" w:rsidRPr="002D4AD7">
        <w:rPr>
          <w:rtl/>
        </w:rPr>
        <w:t>אע</w:t>
      </w:r>
      <w:r w:rsidR="006A24AD" w:rsidRPr="002D4AD7">
        <w:rPr>
          <w:rtl/>
        </w:rPr>
        <w:t>"</w:t>
      </w:r>
      <w:r w:rsidR="00F0100F" w:rsidRPr="002D4AD7">
        <w:rPr>
          <w:rtl/>
        </w:rPr>
        <w:t>פ שעושה כדי להציל את שלו. ועוד דאפי' למ"ד דאין לו</w:t>
      </w:r>
      <w:r w:rsidR="006A24AD" w:rsidRPr="002D4AD7">
        <w:rPr>
          <w:rtl/>
        </w:rPr>
        <w:t xml:space="preserve"> </w:t>
      </w:r>
      <w:r w:rsidR="00F0100F" w:rsidRPr="002D4AD7">
        <w:rPr>
          <w:rtl/>
        </w:rPr>
        <w:t>דין מסור בהולך בעש"כ היינו דוקא מטעם דלא מתכוין</w:t>
      </w:r>
      <w:r w:rsidR="006A24AD" w:rsidRPr="002D4AD7">
        <w:rPr>
          <w:rtl/>
        </w:rPr>
        <w:t xml:space="preserve"> </w:t>
      </w:r>
      <w:r w:rsidR="00F0100F" w:rsidRPr="002D4AD7">
        <w:rPr>
          <w:rtl/>
        </w:rPr>
        <w:t>להזיק ולא עשה אלא להציל את שלו אלא שהשר העליל עליו</w:t>
      </w:r>
      <w:r w:rsidR="006A24AD" w:rsidRPr="002D4AD7">
        <w:rPr>
          <w:rtl/>
        </w:rPr>
        <w:t xml:space="preserve"> </w:t>
      </w:r>
      <w:r w:rsidR="00F0100F" w:rsidRPr="002D4AD7">
        <w:rPr>
          <w:rtl/>
        </w:rPr>
        <w:t>אח</w:t>
      </w:r>
      <w:r w:rsidR="006A24AD" w:rsidRPr="002D4AD7">
        <w:rPr>
          <w:rtl/>
        </w:rPr>
        <w:t>"</w:t>
      </w:r>
      <w:r w:rsidR="00F0100F" w:rsidRPr="002D4AD7">
        <w:rPr>
          <w:rtl/>
        </w:rPr>
        <w:t>כ אבל במקום שהישראל עצמו הפסידו פשיטא שחייב</w:t>
      </w:r>
      <w:r w:rsidR="006A24AD" w:rsidRPr="002D4AD7">
        <w:rPr>
          <w:rtl/>
        </w:rPr>
        <w:t xml:space="preserve"> </w:t>
      </w:r>
      <w:r w:rsidR="00F0100F" w:rsidRPr="002D4AD7">
        <w:rPr>
          <w:rtl/>
        </w:rPr>
        <w:t>לשלם לו וכמעט נראה דיש לו דין מסור דהא כוונתו להזיק</w:t>
      </w:r>
      <w:r w:rsidR="006A24AD" w:rsidRPr="002D4AD7">
        <w:rPr>
          <w:rtl/>
        </w:rPr>
        <w:t xml:space="preserve"> </w:t>
      </w:r>
      <w:r w:rsidR="00F0100F" w:rsidRPr="002D4AD7">
        <w:rPr>
          <w:rtl/>
        </w:rPr>
        <w:t>כמו בנדון זה שכתבה (בזופלציר) להניח המעות לפני המשפט</w:t>
      </w:r>
      <w:r w:rsidR="006A24AD" w:rsidRPr="002D4AD7">
        <w:rPr>
          <w:rtl/>
        </w:rPr>
        <w:t xml:space="preserve"> </w:t>
      </w:r>
      <w:r w:rsidR="00F0100F" w:rsidRPr="002D4AD7">
        <w:rPr>
          <w:rtl/>
        </w:rPr>
        <w:t>גם שיקח הדוכוס את שלו בראשונה ובזו לא היתה מצלת</w:t>
      </w:r>
      <w:r w:rsidR="006A24AD" w:rsidRPr="002D4AD7">
        <w:rPr>
          <w:rtl/>
        </w:rPr>
        <w:t xml:space="preserve"> </w:t>
      </w:r>
      <w:r w:rsidR="00F0100F" w:rsidRPr="002D4AD7">
        <w:rPr>
          <w:rtl/>
        </w:rPr>
        <w:t>את שלה וכוונתה להזיק ופשיטא דחייבת לשלם מאחר שהיתה</w:t>
      </w:r>
      <w:r w:rsidR="006A24AD" w:rsidRPr="002D4AD7">
        <w:rPr>
          <w:rtl/>
        </w:rPr>
        <w:t xml:space="preserve"> </w:t>
      </w:r>
      <w:r w:rsidR="00F0100F" w:rsidRPr="002D4AD7">
        <w:rPr>
          <w:rtl/>
        </w:rPr>
        <w:t>יכולה להציל את שלה בענין אחר</w:t>
      </w:r>
      <w:r w:rsidR="006A24AD" w:rsidRPr="002D4AD7">
        <w:rPr>
          <w:rtl/>
        </w:rPr>
        <w:t>,</w:t>
      </w:r>
      <w:r w:rsidR="00F0100F" w:rsidRPr="002D4AD7">
        <w:rPr>
          <w:rtl/>
        </w:rPr>
        <w:t xml:space="preserve"> ועוד דפשיטא הוא אף</w:t>
      </w:r>
      <w:r w:rsidR="006A24AD" w:rsidRPr="002D4AD7">
        <w:rPr>
          <w:rtl/>
        </w:rPr>
        <w:t xml:space="preserve"> </w:t>
      </w:r>
      <w:r w:rsidR="00F0100F" w:rsidRPr="002D4AD7">
        <w:rPr>
          <w:rtl/>
        </w:rPr>
        <w:t>ע"ג דפטורה היא ממה שגרמה לו היזק מ</w:t>
      </w:r>
      <w:r w:rsidR="006A24AD" w:rsidRPr="002D4AD7">
        <w:rPr>
          <w:rtl/>
        </w:rPr>
        <w:t>"</w:t>
      </w:r>
      <w:r w:rsidR="00F0100F" w:rsidRPr="002D4AD7">
        <w:rPr>
          <w:rtl/>
        </w:rPr>
        <w:t>מ אותה דבר</w:t>
      </w:r>
      <w:r w:rsidR="006A24AD" w:rsidRPr="002D4AD7">
        <w:rPr>
          <w:rtl/>
        </w:rPr>
        <w:t xml:space="preserve"> </w:t>
      </w:r>
      <w:r w:rsidR="00F0100F" w:rsidRPr="002D4AD7">
        <w:rPr>
          <w:rtl/>
        </w:rPr>
        <w:t>שהביא הבעש</w:t>
      </w:r>
      <w:r w:rsidR="006A24AD" w:rsidRPr="002D4AD7">
        <w:rPr>
          <w:rtl/>
        </w:rPr>
        <w:t>"</w:t>
      </w:r>
      <w:r w:rsidR="00F0100F" w:rsidRPr="002D4AD7">
        <w:rPr>
          <w:rtl/>
        </w:rPr>
        <w:t>כ צריך להחזיר. וראיה מהא דאיתא (פ' הגוזל</w:t>
      </w:r>
      <w:r w:rsidR="006A24AD" w:rsidRPr="002D4AD7">
        <w:rPr>
          <w:rtl/>
        </w:rPr>
        <w:t xml:space="preserve"> </w:t>
      </w:r>
      <w:r w:rsidR="00F0100F" w:rsidRPr="002D4AD7">
        <w:rPr>
          <w:rtl/>
        </w:rPr>
        <w:t>דף קי"ו) גבי ההיא שותא דהוו מנצו עליה בי תרי קם חד</w:t>
      </w:r>
      <w:r w:rsidR="006A24AD" w:rsidRPr="002D4AD7">
        <w:rPr>
          <w:rtl/>
        </w:rPr>
        <w:t xml:space="preserve"> </w:t>
      </w:r>
      <w:r w:rsidR="00F0100F" w:rsidRPr="002D4AD7">
        <w:rPr>
          <w:rtl/>
        </w:rPr>
        <w:t>מינייהו ומסריה כו' אמר אביי יכול לומר אנא כי מסרי דידי</w:t>
      </w:r>
      <w:r w:rsidR="006A24AD" w:rsidRPr="002D4AD7">
        <w:rPr>
          <w:rtl/>
        </w:rPr>
        <w:t xml:space="preserve"> </w:t>
      </w:r>
      <w:r w:rsidR="00F0100F" w:rsidRPr="002D4AD7">
        <w:rPr>
          <w:rtl/>
        </w:rPr>
        <w:t>מסרי א</w:t>
      </w:r>
      <w:r w:rsidR="006A24AD" w:rsidRPr="002D4AD7">
        <w:rPr>
          <w:rtl/>
        </w:rPr>
        <w:t>"</w:t>
      </w:r>
      <w:r w:rsidR="00F0100F" w:rsidRPr="002D4AD7">
        <w:rPr>
          <w:rtl/>
        </w:rPr>
        <w:t>ל רבא וכל כמיניה אלא אמר רבא משמתינן ליה</w:t>
      </w:r>
      <w:r w:rsidR="006A24AD" w:rsidRPr="002D4AD7">
        <w:rPr>
          <w:rtl/>
        </w:rPr>
        <w:t xml:space="preserve"> </w:t>
      </w:r>
      <w:r w:rsidR="00F0100F" w:rsidRPr="002D4AD7">
        <w:rPr>
          <w:rtl/>
        </w:rPr>
        <w:t>עד דמייתי ליה וקאי בדיני כדאיתא פרק הגוזל. הנה מבואר</w:t>
      </w:r>
      <w:r w:rsidR="006A24AD" w:rsidRPr="002D4AD7">
        <w:rPr>
          <w:rtl/>
        </w:rPr>
        <w:t xml:space="preserve"> </w:t>
      </w:r>
      <w:r w:rsidR="00F0100F" w:rsidRPr="002D4AD7">
        <w:rPr>
          <w:rtl/>
        </w:rPr>
        <w:t>דלאו כל כמיניה לומר דידי מסרי ה</w:t>
      </w:r>
      <w:r w:rsidR="006A24AD" w:rsidRPr="002D4AD7">
        <w:rPr>
          <w:rtl/>
        </w:rPr>
        <w:t>"</w:t>
      </w:r>
      <w:r w:rsidR="00F0100F" w:rsidRPr="002D4AD7">
        <w:rPr>
          <w:rtl/>
        </w:rPr>
        <w:t>ה כאן שמסרה מעותיו</w:t>
      </w:r>
      <w:r w:rsidR="006A24AD" w:rsidRPr="002D4AD7">
        <w:rPr>
          <w:rtl/>
        </w:rPr>
        <w:t xml:space="preserve"> </w:t>
      </w:r>
      <w:r w:rsidR="00F0100F" w:rsidRPr="002D4AD7">
        <w:rPr>
          <w:rtl/>
        </w:rPr>
        <w:t>ביד הדוכוס ע</w:t>
      </w:r>
      <w:r w:rsidR="006A24AD" w:rsidRPr="002D4AD7">
        <w:rPr>
          <w:rtl/>
        </w:rPr>
        <w:t>"</w:t>
      </w:r>
      <w:r w:rsidR="00F0100F" w:rsidRPr="002D4AD7">
        <w:rPr>
          <w:rtl/>
        </w:rPr>
        <w:t>י (זופליציר) שלה ופשיטא דלא כל כמינה</w:t>
      </w:r>
      <w:r w:rsidR="006A24AD" w:rsidRPr="002D4AD7">
        <w:rPr>
          <w:rtl/>
        </w:rPr>
        <w:t xml:space="preserve"> </w:t>
      </w:r>
      <w:r w:rsidR="00F0100F" w:rsidRPr="002D4AD7">
        <w:rPr>
          <w:rtl/>
        </w:rPr>
        <w:t>לומר ומשמתינן לה עד דמייתי אלו המעות שהוצרך ליתן</w:t>
      </w:r>
      <w:r w:rsidR="006A24AD" w:rsidRPr="002D4AD7">
        <w:rPr>
          <w:rtl/>
        </w:rPr>
        <w:t xml:space="preserve"> </w:t>
      </w:r>
      <w:r w:rsidR="00F0100F" w:rsidRPr="002D4AD7">
        <w:rPr>
          <w:rtl/>
        </w:rPr>
        <w:t>ליתן לדוכוס וקיימי עלה בדיני וכמו שכתב ר' אליעזר מטול"א</w:t>
      </w:r>
      <w:r w:rsidR="006A24AD" w:rsidRPr="002D4AD7">
        <w:rPr>
          <w:rtl/>
        </w:rPr>
        <w:t xml:space="preserve"> </w:t>
      </w:r>
      <w:r w:rsidR="00F0100F" w:rsidRPr="002D4AD7">
        <w:rPr>
          <w:rtl/>
        </w:rPr>
        <w:t>בעצמו בתשובה דאע</w:t>
      </w:r>
      <w:r w:rsidR="006A24AD" w:rsidRPr="002D4AD7">
        <w:rPr>
          <w:rtl/>
        </w:rPr>
        <w:t>"</w:t>
      </w:r>
      <w:r w:rsidR="00F0100F" w:rsidRPr="002D4AD7">
        <w:rPr>
          <w:rtl/>
        </w:rPr>
        <w:t>ג דאין לו דין מסור מ</w:t>
      </w:r>
      <w:r w:rsidR="006A24AD" w:rsidRPr="002D4AD7">
        <w:rPr>
          <w:rtl/>
        </w:rPr>
        <w:t>"</w:t>
      </w:r>
      <w:r w:rsidR="00F0100F" w:rsidRPr="002D4AD7">
        <w:rPr>
          <w:rtl/>
        </w:rPr>
        <w:t>מ אם יש</w:t>
      </w:r>
      <w:r w:rsidR="006A24AD" w:rsidRPr="002D4AD7">
        <w:rPr>
          <w:rtl/>
        </w:rPr>
        <w:t xml:space="preserve"> </w:t>
      </w:r>
      <w:r w:rsidR="00F0100F" w:rsidRPr="002D4AD7">
        <w:rPr>
          <w:rtl/>
        </w:rPr>
        <w:t>עדים שתקף ע"י כותים לאו כל כמיניה וצריך להשיב הדבר</w:t>
      </w:r>
      <w:r w:rsidR="006A24AD" w:rsidRPr="002D4AD7">
        <w:rPr>
          <w:rtl/>
        </w:rPr>
        <w:t xml:space="preserve"> </w:t>
      </w:r>
      <w:r w:rsidR="00F0100F" w:rsidRPr="002D4AD7">
        <w:rPr>
          <w:rtl/>
        </w:rPr>
        <w:t>מן הכותי ה"ה כאן צריכה להחזיר אלו המעות שהוצרך לתת</w:t>
      </w:r>
      <w:r w:rsidR="006A24AD" w:rsidRPr="002D4AD7">
        <w:rPr>
          <w:rtl/>
        </w:rPr>
        <w:t xml:space="preserve"> </w:t>
      </w:r>
      <w:r w:rsidR="00F0100F" w:rsidRPr="002D4AD7">
        <w:rPr>
          <w:rtl/>
        </w:rPr>
        <w:t>לדוכוס ולמיקם עליה בדיני</w:t>
      </w:r>
      <w:r w:rsidR="006A24AD" w:rsidRPr="002D4AD7">
        <w:rPr>
          <w:rtl/>
        </w:rPr>
        <w:t>.</w:t>
      </w:r>
      <w:r w:rsidR="00F0100F" w:rsidRPr="002D4AD7">
        <w:rPr>
          <w:rtl/>
        </w:rPr>
        <w:t xml:space="preserve"> ולכן פשיטא צריכה להחזיר אלו</w:t>
      </w:r>
      <w:r w:rsidR="006A24AD" w:rsidRPr="002D4AD7">
        <w:rPr>
          <w:rtl/>
        </w:rPr>
        <w:t xml:space="preserve"> </w:t>
      </w:r>
      <w:r w:rsidR="00F0100F" w:rsidRPr="002D4AD7">
        <w:rPr>
          <w:rtl/>
        </w:rPr>
        <w:t>המעות ולשלם לכמר שמעיה מה שהיתה חייבת לו וזה ההיזק</w:t>
      </w:r>
      <w:r w:rsidR="006A24AD" w:rsidRPr="002D4AD7">
        <w:rPr>
          <w:rtl/>
        </w:rPr>
        <w:t xml:space="preserve"> </w:t>
      </w:r>
      <w:r w:rsidR="00F0100F" w:rsidRPr="002D4AD7">
        <w:rPr>
          <w:rtl/>
        </w:rPr>
        <w:t xml:space="preserve">עליה תהדר ולא יכולה למטען </w:t>
      </w:r>
      <w:r w:rsidR="00F0100F" w:rsidRPr="002D4AD7">
        <w:rPr>
          <w:rtl/>
        </w:rPr>
        <w:lastRenderedPageBreak/>
        <w:t>שנתכוונה להציל את שלה אף</w:t>
      </w:r>
      <w:r w:rsidR="006A24AD" w:rsidRPr="002D4AD7">
        <w:rPr>
          <w:rtl/>
        </w:rPr>
        <w:t xml:space="preserve"> </w:t>
      </w:r>
      <w:r w:rsidR="00F0100F" w:rsidRPr="002D4AD7">
        <w:rPr>
          <w:rtl/>
        </w:rPr>
        <w:t>אם האמת אתה שעשתה משום זה אפי' הכי צריכה לשלם</w:t>
      </w:r>
      <w:r w:rsidR="006A24AD" w:rsidRPr="002D4AD7">
        <w:rPr>
          <w:rtl/>
        </w:rPr>
        <w:t xml:space="preserve"> </w:t>
      </w:r>
      <w:r w:rsidR="00F0100F" w:rsidRPr="002D4AD7">
        <w:rPr>
          <w:rtl/>
        </w:rPr>
        <w:t>לו הפסידו כמו שנתבאר דאין כאן מיגו לומר שדידה מסרה</w:t>
      </w:r>
      <w:r w:rsidR="006A24AD" w:rsidRPr="002D4AD7">
        <w:rPr>
          <w:rtl/>
        </w:rPr>
        <w:t xml:space="preserve"> </w:t>
      </w:r>
      <w:r w:rsidR="00F0100F" w:rsidRPr="002D4AD7">
        <w:rPr>
          <w:rtl/>
        </w:rPr>
        <w:t>שהרי כבר נתבאר לעיל שחייבת לו אלף טאליר הנעשה לפני</w:t>
      </w:r>
      <w:r w:rsidR="006A24AD" w:rsidRPr="002D4AD7">
        <w:rPr>
          <w:rtl/>
        </w:rPr>
        <w:t xml:space="preserve"> </w:t>
      </w:r>
      <w:r w:rsidR="00F0100F" w:rsidRPr="002D4AD7">
        <w:rPr>
          <w:rtl/>
        </w:rPr>
        <w:t>העש</w:t>
      </w:r>
      <w:r w:rsidR="006A24AD" w:rsidRPr="002D4AD7">
        <w:rPr>
          <w:rtl/>
        </w:rPr>
        <w:t>"</w:t>
      </w:r>
      <w:r w:rsidR="00F0100F" w:rsidRPr="002D4AD7">
        <w:rPr>
          <w:rtl/>
        </w:rPr>
        <w:t>כ גם מאה טאליר לפני שמשים דק</w:t>
      </w:r>
      <w:r w:rsidR="006A24AD" w:rsidRPr="002D4AD7">
        <w:rPr>
          <w:rtl/>
        </w:rPr>
        <w:t>"</w:t>
      </w:r>
      <w:r w:rsidR="00F0100F" w:rsidRPr="002D4AD7">
        <w:rPr>
          <w:rtl/>
        </w:rPr>
        <w:t>ק פראג א"כ אין</w:t>
      </w:r>
      <w:r w:rsidR="006A24AD" w:rsidRPr="002D4AD7">
        <w:rPr>
          <w:rtl/>
        </w:rPr>
        <w:t xml:space="preserve"> </w:t>
      </w:r>
      <w:r w:rsidR="00F0100F" w:rsidRPr="002D4AD7">
        <w:rPr>
          <w:rtl/>
        </w:rPr>
        <w:t>כאן שום מגו לטעון נגד המעות ולכן צריכה לשלם נזק זה</w:t>
      </w:r>
      <w:r w:rsidR="006A24AD" w:rsidRPr="002D4AD7">
        <w:rPr>
          <w:rtl/>
        </w:rPr>
        <w:t xml:space="preserve"> </w:t>
      </w:r>
      <w:r w:rsidR="00F0100F" w:rsidRPr="002D4AD7">
        <w:rPr>
          <w:rtl/>
        </w:rPr>
        <w:t>לכמר שמעיה אפי' לדברי ר' אליעזר מטול"א ומכל שכן</w:t>
      </w:r>
      <w:r w:rsidR="006A24AD" w:rsidRPr="002D4AD7">
        <w:rPr>
          <w:rtl/>
        </w:rPr>
        <w:t xml:space="preserve"> </w:t>
      </w:r>
      <w:r w:rsidR="00F0100F" w:rsidRPr="002D4AD7">
        <w:rPr>
          <w:rtl/>
        </w:rPr>
        <w:t>לחולקים עליו. ומ</w:t>
      </w:r>
      <w:r w:rsidR="006A24AD" w:rsidRPr="002D4AD7">
        <w:rPr>
          <w:rtl/>
        </w:rPr>
        <w:t>"</w:t>
      </w:r>
      <w:r w:rsidR="00F0100F" w:rsidRPr="002D4AD7">
        <w:rPr>
          <w:rtl/>
        </w:rPr>
        <w:t>ש מוהר</w:t>
      </w:r>
      <w:r w:rsidR="006A24AD" w:rsidRPr="002D4AD7">
        <w:rPr>
          <w:rtl/>
        </w:rPr>
        <w:t>"</w:t>
      </w:r>
      <w:r w:rsidR="00F0100F" w:rsidRPr="002D4AD7">
        <w:rPr>
          <w:rtl/>
        </w:rPr>
        <w:t>ם מירזבורק אם דרך באותה העיר</w:t>
      </w:r>
      <w:r w:rsidR="006A24AD" w:rsidRPr="002D4AD7">
        <w:rPr>
          <w:rtl/>
        </w:rPr>
        <w:t xml:space="preserve"> </w:t>
      </w:r>
      <w:r w:rsidR="00F0100F" w:rsidRPr="002D4AD7">
        <w:rPr>
          <w:rtl/>
        </w:rPr>
        <w:t>שהיהודים מעכבין חבריהן ע</w:t>
      </w:r>
      <w:r w:rsidR="006A24AD" w:rsidRPr="002D4AD7">
        <w:rPr>
          <w:rtl/>
        </w:rPr>
        <w:t>"</w:t>
      </w:r>
      <w:r w:rsidR="00F0100F" w:rsidRPr="002D4AD7">
        <w:rPr>
          <w:rtl/>
        </w:rPr>
        <w:t>י כותים כי אין שם ב</w:t>
      </w:r>
      <w:r w:rsidR="006A24AD" w:rsidRPr="002D4AD7">
        <w:rPr>
          <w:rtl/>
        </w:rPr>
        <w:t>"</w:t>
      </w:r>
      <w:r w:rsidR="00F0100F" w:rsidRPr="002D4AD7">
        <w:rPr>
          <w:rtl/>
        </w:rPr>
        <w:t>ד פטור</w:t>
      </w:r>
      <w:r w:rsidR="006A24AD" w:rsidRPr="002D4AD7">
        <w:rPr>
          <w:rtl/>
        </w:rPr>
        <w:t xml:space="preserve"> </w:t>
      </w:r>
      <w:r w:rsidR="00F0100F" w:rsidRPr="002D4AD7">
        <w:rPr>
          <w:rtl/>
        </w:rPr>
        <w:t>נראה דהיינו עיכוב ועיקול בעלמא אבל להזיקו בידי כותים</w:t>
      </w:r>
      <w:r w:rsidR="006A24AD" w:rsidRPr="002D4AD7">
        <w:rPr>
          <w:rtl/>
        </w:rPr>
        <w:t xml:space="preserve"> </w:t>
      </w:r>
      <w:r w:rsidR="00F0100F" w:rsidRPr="002D4AD7">
        <w:rPr>
          <w:rtl/>
        </w:rPr>
        <w:t>ללא צורך לאו כל כמיניה ואינו נאמן לומר להציל שלי כוונתי</w:t>
      </w:r>
      <w:r w:rsidR="006A24AD" w:rsidRPr="002D4AD7">
        <w:rPr>
          <w:rtl/>
        </w:rPr>
        <w:t xml:space="preserve"> </w:t>
      </w:r>
      <w:r w:rsidR="00F0100F" w:rsidRPr="002D4AD7">
        <w:rPr>
          <w:rtl/>
        </w:rPr>
        <w:t>דאל"כ לא שבקת חיי לכל בריה וכל העולם יטעון הכי. ומה</w:t>
      </w:r>
      <w:r w:rsidR="006A24AD" w:rsidRPr="002D4AD7">
        <w:rPr>
          <w:rtl/>
        </w:rPr>
        <w:t xml:space="preserve"> </w:t>
      </w:r>
      <w:r w:rsidR="00F0100F" w:rsidRPr="002D4AD7">
        <w:rPr>
          <w:rtl/>
        </w:rPr>
        <w:t>שטוענת שהר"ר זעליקמאן צוה לה (לזופלצי"ר) אין זו טענה</w:t>
      </w:r>
      <w:r w:rsidR="006A24AD" w:rsidRPr="002D4AD7">
        <w:rPr>
          <w:rtl/>
        </w:rPr>
        <w:t xml:space="preserve">, </w:t>
      </w:r>
      <w:r w:rsidR="00F0100F" w:rsidRPr="002D4AD7">
        <w:rPr>
          <w:rtl/>
        </w:rPr>
        <w:t>חדא דהוא מכחיש בדבר אדרבא מעיד בעדותו שמיחה</w:t>
      </w:r>
      <w:r w:rsidR="006A24AD" w:rsidRPr="002D4AD7">
        <w:rPr>
          <w:rtl/>
        </w:rPr>
        <w:t xml:space="preserve"> </w:t>
      </w:r>
      <w:r w:rsidR="00F0100F" w:rsidRPr="002D4AD7">
        <w:rPr>
          <w:rtl/>
        </w:rPr>
        <w:t>בה ועוד דלאו כל כמיניה כמ</w:t>
      </w:r>
      <w:r w:rsidR="006A24AD" w:rsidRPr="002D4AD7">
        <w:rPr>
          <w:rtl/>
        </w:rPr>
        <w:t>"</w:t>
      </w:r>
      <w:r w:rsidR="00F0100F" w:rsidRPr="002D4AD7">
        <w:rPr>
          <w:rtl/>
        </w:rPr>
        <w:t>ש מהרי"ק שורש א' דאף ב</w:t>
      </w:r>
      <w:r w:rsidR="006A24AD" w:rsidRPr="002D4AD7">
        <w:rPr>
          <w:rtl/>
        </w:rPr>
        <w:t>"</w:t>
      </w:r>
      <w:r w:rsidR="00F0100F" w:rsidRPr="002D4AD7">
        <w:rPr>
          <w:rtl/>
        </w:rPr>
        <w:t>ד</w:t>
      </w:r>
      <w:r w:rsidR="006A24AD" w:rsidRPr="002D4AD7">
        <w:rPr>
          <w:rtl/>
        </w:rPr>
        <w:t xml:space="preserve"> </w:t>
      </w:r>
      <w:r w:rsidR="00F0100F" w:rsidRPr="002D4AD7">
        <w:rPr>
          <w:rtl/>
        </w:rPr>
        <w:t>אין יכול לומר לילך בעש</w:t>
      </w:r>
      <w:r w:rsidR="006A24AD" w:rsidRPr="002D4AD7">
        <w:rPr>
          <w:rtl/>
        </w:rPr>
        <w:t>"</w:t>
      </w:r>
      <w:r w:rsidR="00F0100F" w:rsidRPr="002D4AD7">
        <w:rPr>
          <w:rtl/>
        </w:rPr>
        <w:t>כ כל זמן שאין הנתבע סרבן כ</w:t>
      </w:r>
      <w:r w:rsidR="006A24AD" w:rsidRPr="002D4AD7">
        <w:rPr>
          <w:rtl/>
        </w:rPr>
        <w:t>"</w:t>
      </w:r>
      <w:r w:rsidR="00F0100F" w:rsidRPr="002D4AD7">
        <w:rPr>
          <w:rtl/>
        </w:rPr>
        <w:t>ש</w:t>
      </w:r>
      <w:r w:rsidR="006A24AD" w:rsidRPr="002D4AD7">
        <w:rPr>
          <w:rtl/>
        </w:rPr>
        <w:t xml:space="preserve"> </w:t>
      </w:r>
      <w:r w:rsidR="00F0100F" w:rsidRPr="002D4AD7">
        <w:rPr>
          <w:rtl/>
        </w:rPr>
        <w:t>שאין היכולת ביד ב</w:t>
      </w:r>
      <w:r w:rsidR="006A24AD" w:rsidRPr="002D4AD7">
        <w:rPr>
          <w:rtl/>
        </w:rPr>
        <w:t>"</w:t>
      </w:r>
      <w:r w:rsidR="00F0100F" w:rsidRPr="002D4AD7">
        <w:rPr>
          <w:rtl/>
        </w:rPr>
        <w:t>ד לצוות לאחד למסור חבירו והנה אף</w:t>
      </w:r>
      <w:r w:rsidR="006A24AD" w:rsidRPr="002D4AD7">
        <w:rPr>
          <w:rtl/>
        </w:rPr>
        <w:t xml:space="preserve"> </w:t>
      </w:r>
      <w:r w:rsidR="00F0100F" w:rsidRPr="002D4AD7">
        <w:rPr>
          <w:rtl/>
        </w:rPr>
        <w:t>מרת מירל אינה טוענת ששמעיה היה סרבן לדון עמה בדין</w:t>
      </w:r>
      <w:r w:rsidR="006A24AD" w:rsidRPr="002D4AD7">
        <w:rPr>
          <w:rtl/>
        </w:rPr>
        <w:t xml:space="preserve"> </w:t>
      </w:r>
      <w:r w:rsidR="00F0100F" w:rsidRPr="002D4AD7">
        <w:rPr>
          <w:rtl/>
        </w:rPr>
        <w:t>ישראל כי כל טענותיה אינו רק שהיא לא סרבה בד</w:t>
      </w:r>
      <w:r w:rsidR="006A24AD" w:rsidRPr="002D4AD7">
        <w:rPr>
          <w:rtl/>
        </w:rPr>
        <w:t>"</w:t>
      </w:r>
      <w:r w:rsidR="00F0100F" w:rsidRPr="002D4AD7">
        <w:rPr>
          <w:rtl/>
        </w:rPr>
        <w:t>י אבל</w:t>
      </w:r>
      <w:r w:rsidR="006A24AD" w:rsidRPr="002D4AD7">
        <w:rPr>
          <w:rtl/>
        </w:rPr>
        <w:t xml:space="preserve"> </w:t>
      </w:r>
      <w:r w:rsidR="00F0100F" w:rsidRPr="002D4AD7">
        <w:rPr>
          <w:rtl/>
        </w:rPr>
        <w:t>אינה אומרת שהוא סרב בד</w:t>
      </w:r>
      <w:r w:rsidR="006A24AD" w:rsidRPr="002D4AD7">
        <w:rPr>
          <w:rtl/>
        </w:rPr>
        <w:t>"</w:t>
      </w:r>
      <w:r w:rsidR="00F0100F" w:rsidRPr="002D4AD7">
        <w:rPr>
          <w:rtl/>
        </w:rPr>
        <w:t>י אחר שהתרה בו כ"ש שהר</w:t>
      </w:r>
      <w:r w:rsidR="006A24AD" w:rsidRPr="002D4AD7">
        <w:rPr>
          <w:rtl/>
        </w:rPr>
        <w:t>"</w:t>
      </w:r>
      <w:r w:rsidR="00F0100F" w:rsidRPr="002D4AD7">
        <w:rPr>
          <w:rtl/>
        </w:rPr>
        <w:t>ר</w:t>
      </w:r>
      <w:r w:rsidR="006A24AD" w:rsidRPr="002D4AD7">
        <w:rPr>
          <w:rtl/>
        </w:rPr>
        <w:t xml:space="preserve"> </w:t>
      </w:r>
      <w:r w:rsidR="00F0100F" w:rsidRPr="002D4AD7">
        <w:rPr>
          <w:rtl/>
        </w:rPr>
        <w:t>זעליקמאן אינו ב"ד ולא היה לו כח זה להרשות לדון בדיני</w:t>
      </w:r>
      <w:r w:rsidR="006A24AD" w:rsidRPr="002D4AD7">
        <w:rPr>
          <w:rtl/>
        </w:rPr>
        <w:t xml:space="preserve"> </w:t>
      </w:r>
      <w:r w:rsidR="00F0100F" w:rsidRPr="002D4AD7">
        <w:rPr>
          <w:rtl/>
        </w:rPr>
        <w:t>עש</w:t>
      </w:r>
      <w:r w:rsidR="006A24AD" w:rsidRPr="002D4AD7">
        <w:rPr>
          <w:rtl/>
        </w:rPr>
        <w:t>"</w:t>
      </w:r>
      <w:r w:rsidR="00F0100F" w:rsidRPr="002D4AD7">
        <w:rPr>
          <w:rtl/>
        </w:rPr>
        <w:t>כ</w:t>
      </w:r>
      <w:r w:rsidR="006A24AD" w:rsidRPr="002D4AD7">
        <w:rPr>
          <w:rtl/>
        </w:rPr>
        <w:t>.</w:t>
      </w:r>
      <w:r w:rsidR="00F0100F" w:rsidRPr="002D4AD7">
        <w:rPr>
          <w:rtl/>
        </w:rPr>
        <w:t xml:space="preserve"> ומעתה נראה דמחוייבת לשלם לשמעיה היזק זה. ומה</w:t>
      </w:r>
      <w:r w:rsidR="006A24AD" w:rsidRPr="002D4AD7">
        <w:rPr>
          <w:rtl/>
        </w:rPr>
        <w:t xml:space="preserve"> </w:t>
      </w:r>
      <w:r w:rsidR="00F0100F" w:rsidRPr="002D4AD7">
        <w:rPr>
          <w:rtl/>
        </w:rPr>
        <w:t>שטענה מי יודע אם היה לו פשרה עם הדוכוס נראה מאחר</w:t>
      </w:r>
      <w:r w:rsidR="006A24AD" w:rsidRPr="002D4AD7">
        <w:rPr>
          <w:rtl/>
        </w:rPr>
        <w:t xml:space="preserve"> </w:t>
      </w:r>
      <w:r w:rsidR="00F0100F" w:rsidRPr="002D4AD7">
        <w:rPr>
          <w:rtl/>
        </w:rPr>
        <w:t>דר' זעליקמאן מעיד בזו (אע</w:t>
      </w:r>
      <w:r w:rsidR="006A24AD" w:rsidRPr="002D4AD7">
        <w:rPr>
          <w:rtl/>
        </w:rPr>
        <w:t>"</w:t>
      </w:r>
      <w:r w:rsidR="00F0100F" w:rsidRPr="002D4AD7">
        <w:rPr>
          <w:rtl/>
        </w:rPr>
        <w:t>ג דאינו אלא עד אחד מ"מ</w:t>
      </w:r>
      <w:r w:rsidR="006A24AD" w:rsidRPr="002D4AD7">
        <w:rPr>
          <w:rtl/>
        </w:rPr>
        <w:t xml:space="preserve"> </w:t>
      </w:r>
      <w:r w:rsidR="00F0100F" w:rsidRPr="002D4AD7">
        <w:rPr>
          <w:rtl/>
        </w:rPr>
        <w:t>מהני כמ</w:t>
      </w:r>
      <w:r w:rsidR="006A24AD" w:rsidRPr="002D4AD7">
        <w:rPr>
          <w:rtl/>
        </w:rPr>
        <w:t>"</w:t>
      </w:r>
      <w:r w:rsidR="00F0100F" w:rsidRPr="002D4AD7">
        <w:rPr>
          <w:rtl/>
        </w:rPr>
        <w:t>ש מוהר</w:t>
      </w:r>
      <w:r w:rsidR="006A24AD" w:rsidRPr="002D4AD7">
        <w:rPr>
          <w:rtl/>
        </w:rPr>
        <w:t>"</w:t>
      </w:r>
      <w:r w:rsidR="00F0100F" w:rsidRPr="002D4AD7">
        <w:rPr>
          <w:rtl/>
        </w:rPr>
        <w:t>ם בתשובות פרק הגוזל דאם היה לנמסר)</w:t>
      </w:r>
      <w:r w:rsidR="006A24AD" w:rsidRPr="002D4AD7">
        <w:rPr>
          <w:rtl/>
        </w:rPr>
        <w:t xml:space="preserve"> </w:t>
      </w:r>
      <w:r w:rsidR="00F0100F" w:rsidRPr="002D4AD7">
        <w:rPr>
          <w:rtl/>
        </w:rPr>
        <w:t>עד אחד שהוצרך להתפשר עם המושל חייב לשלומי מידי</w:t>
      </w:r>
      <w:r w:rsidR="006A24AD" w:rsidRPr="002D4AD7">
        <w:rPr>
          <w:rtl/>
        </w:rPr>
        <w:t xml:space="preserve"> </w:t>
      </w:r>
      <w:r w:rsidR="00F0100F" w:rsidRPr="002D4AD7">
        <w:rPr>
          <w:rtl/>
        </w:rPr>
        <w:t>דהוה אנסכא דר' אבא (בבא בתרא דף ל</w:t>
      </w:r>
      <w:r w:rsidR="006A24AD" w:rsidRPr="002D4AD7">
        <w:rPr>
          <w:rtl/>
        </w:rPr>
        <w:t>"</w:t>
      </w:r>
      <w:r w:rsidR="00F0100F" w:rsidRPr="002D4AD7">
        <w:rPr>
          <w:rtl/>
        </w:rPr>
        <w:t>ג) דאמר אין</w:t>
      </w:r>
      <w:r w:rsidR="006A24AD" w:rsidRPr="002D4AD7">
        <w:rPr>
          <w:rtl/>
        </w:rPr>
        <w:t xml:space="preserve"> </w:t>
      </w:r>
      <w:r w:rsidR="00F0100F" w:rsidRPr="002D4AD7">
        <w:rPr>
          <w:rtl/>
        </w:rPr>
        <w:t>חטפי כו' וה"ה בכאן דהוי ליה מחוייב שבועה ואינו יכול</w:t>
      </w:r>
      <w:r w:rsidR="006A24AD" w:rsidRPr="002D4AD7">
        <w:rPr>
          <w:rtl/>
        </w:rPr>
        <w:t xml:space="preserve"> </w:t>
      </w:r>
      <w:r w:rsidR="00F0100F" w:rsidRPr="002D4AD7">
        <w:rPr>
          <w:rtl/>
        </w:rPr>
        <w:t>לישבע להכחיש בעד העד נאמן עליה שנתפשר וכ"ש שגם</w:t>
      </w:r>
      <w:r w:rsidR="006A24AD" w:rsidRPr="002D4AD7">
        <w:rPr>
          <w:rtl/>
        </w:rPr>
        <w:t xml:space="preserve"> </w:t>
      </w:r>
      <w:r w:rsidR="00F0100F" w:rsidRPr="002D4AD7">
        <w:rPr>
          <w:rtl/>
        </w:rPr>
        <w:t>בונם מעיד כאן ששמע מן היועצים שאמרו שע</w:t>
      </w:r>
      <w:r w:rsidR="006A24AD" w:rsidRPr="002D4AD7">
        <w:rPr>
          <w:rtl/>
        </w:rPr>
        <w:t>"</w:t>
      </w:r>
      <w:r w:rsidR="00F0100F" w:rsidRPr="002D4AD7">
        <w:rPr>
          <w:rtl/>
        </w:rPr>
        <w:t>י (הזופלצי</w:t>
      </w:r>
      <w:r w:rsidR="006A24AD" w:rsidRPr="002D4AD7">
        <w:rPr>
          <w:rtl/>
        </w:rPr>
        <w:t>"</w:t>
      </w:r>
      <w:r w:rsidR="00F0100F" w:rsidRPr="002D4AD7">
        <w:rPr>
          <w:rtl/>
        </w:rPr>
        <w:t>ר)</w:t>
      </w:r>
      <w:r w:rsidR="006A24AD" w:rsidRPr="002D4AD7">
        <w:rPr>
          <w:rtl/>
        </w:rPr>
        <w:t xml:space="preserve"> </w:t>
      </w:r>
      <w:r w:rsidR="00F0100F" w:rsidRPr="002D4AD7">
        <w:rPr>
          <w:rtl/>
        </w:rPr>
        <w:t>חזר הדוכוס מפשרתו</w:t>
      </w:r>
      <w:r w:rsidR="006A24AD" w:rsidRPr="002D4AD7">
        <w:rPr>
          <w:rtl/>
        </w:rPr>
        <w:t>.</w:t>
      </w:r>
      <w:r w:rsidR="00F0100F" w:rsidRPr="002D4AD7">
        <w:rPr>
          <w:rtl/>
        </w:rPr>
        <w:t xml:space="preserve"> מיהו דוקא לענין ממונא דדינא הוא</w:t>
      </w:r>
      <w:r w:rsidR="006A24AD" w:rsidRPr="002D4AD7">
        <w:rPr>
          <w:rtl/>
        </w:rPr>
        <w:t xml:space="preserve"> </w:t>
      </w:r>
      <w:r w:rsidR="00F0100F" w:rsidRPr="002D4AD7">
        <w:rPr>
          <w:rtl/>
        </w:rPr>
        <w:t>מאחר שאינו יכול לישבע משלם אבל לא לשוויה מסור דאין</w:t>
      </w:r>
      <w:r w:rsidR="006A24AD" w:rsidRPr="002D4AD7">
        <w:rPr>
          <w:rtl/>
        </w:rPr>
        <w:t xml:space="preserve"> </w:t>
      </w:r>
      <w:r w:rsidR="00F0100F" w:rsidRPr="002D4AD7">
        <w:rPr>
          <w:rtl/>
        </w:rPr>
        <w:t>עד אחד נאמן בזה</w:t>
      </w:r>
      <w:r w:rsidR="006A24AD" w:rsidRPr="002D4AD7">
        <w:rPr>
          <w:rtl/>
        </w:rPr>
        <w:t>,</w:t>
      </w:r>
      <w:r w:rsidR="00F0100F" w:rsidRPr="002D4AD7">
        <w:rPr>
          <w:rtl/>
        </w:rPr>
        <w:t xml:space="preserve"> ותדע דהא כתב המרדכי פרק החובל</w:t>
      </w:r>
      <w:r w:rsidR="006A24AD" w:rsidRPr="002D4AD7">
        <w:rPr>
          <w:rtl/>
        </w:rPr>
        <w:t xml:space="preserve"> </w:t>
      </w:r>
      <w:r w:rsidR="00F0100F" w:rsidRPr="002D4AD7">
        <w:rPr>
          <w:rtl/>
        </w:rPr>
        <w:t>ראובן שתבע את שמעון שמסר אותו ויש לו עד אחד והכותים</w:t>
      </w:r>
      <w:r w:rsidR="006A24AD" w:rsidRPr="002D4AD7">
        <w:rPr>
          <w:rtl/>
        </w:rPr>
        <w:t xml:space="preserve"> </w:t>
      </w:r>
      <w:r w:rsidR="00F0100F" w:rsidRPr="002D4AD7">
        <w:rPr>
          <w:rtl/>
        </w:rPr>
        <w:t>מעידים עליו ישבע שמעון להכחיש העד כו' ש</w:t>
      </w:r>
      <w:r w:rsidR="006A24AD" w:rsidRPr="002D4AD7">
        <w:rPr>
          <w:rtl/>
        </w:rPr>
        <w:t>"</w:t>
      </w:r>
      <w:r w:rsidR="00F0100F" w:rsidRPr="002D4AD7">
        <w:rPr>
          <w:rtl/>
        </w:rPr>
        <w:t>מ דאין עד</w:t>
      </w:r>
      <w:r w:rsidR="006A24AD" w:rsidRPr="002D4AD7">
        <w:rPr>
          <w:rtl/>
        </w:rPr>
        <w:t xml:space="preserve"> </w:t>
      </w:r>
      <w:r w:rsidR="00F0100F" w:rsidRPr="002D4AD7">
        <w:rPr>
          <w:rtl/>
        </w:rPr>
        <w:t>אחד נאמן לפסלו לשבועה</w:t>
      </w:r>
      <w:r w:rsidR="006A24AD" w:rsidRPr="002D4AD7">
        <w:rPr>
          <w:rtl/>
        </w:rPr>
        <w:t>.</w:t>
      </w:r>
      <w:r w:rsidR="00F0100F" w:rsidRPr="002D4AD7">
        <w:rPr>
          <w:rtl/>
        </w:rPr>
        <w:t xml:space="preserve"> ועדות דבונם אינו מעיד עליה</w:t>
      </w:r>
      <w:r w:rsidR="006A24AD" w:rsidRPr="002D4AD7">
        <w:rPr>
          <w:rtl/>
        </w:rPr>
        <w:t xml:space="preserve"> </w:t>
      </w:r>
      <w:r w:rsidR="00F0100F" w:rsidRPr="002D4AD7">
        <w:rPr>
          <w:rtl/>
        </w:rPr>
        <w:t>שעשתה (זופליצי</w:t>
      </w:r>
      <w:r w:rsidR="006A24AD" w:rsidRPr="002D4AD7">
        <w:rPr>
          <w:rtl/>
        </w:rPr>
        <w:t>"</w:t>
      </w:r>
      <w:r w:rsidR="00F0100F" w:rsidRPr="002D4AD7">
        <w:rPr>
          <w:rtl/>
        </w:rPr>
        <w:t>ר) ואי משום שהודית שהיא עשתה</w:t>
      </w:r>
      <w:r w:rsidR="006A24AD" w:rsidRPr="002D4AD7">
        <w:rPr>
          <w:rtl/>
        </w:rPr>
        <w:t xml:space="preserve"> </w:t>
      </w:r>
      <w:r w:rsidR="00F0100F" w:rsidRPr="002D4AD7">
        <w:rPr>
          <w:rtl/>
        </w:rPr>
        <w:t>(הזופלצי"ר) מ</w:t>
      </w:r>
      <w:r w:rsidR="006A24AD" w:rsidRPr="002D4AD7">
        <w:rPr>
          <w:rtl/>
        </w:rPr>
        <w:t>"</w:t>
      </w:r>
      <w:r w:rsidR="00F0100F" w:rsidRPr="002D4AD7">
        <w:rPr>
          <w:rtl/>
        </w:rPr>
        <w:t>מ אין אדם משים עצמו רשע ואין אדם נאמן</w:t>
      </w:r>
      <w:r w:rsidR="006A24AD" w:rsidRPr="002D4AD7">
        <w:rPr>
          <w:rtl/>
        </w:rPr>
        <w:t xml:space="preserve"> </w:t>
      </w:r>
      <w:r w:rsidR="00F0100F" w:rsidRPr="002D4AD7">
        <w:rPr>
          <w:rtl/>
        </w:rPr>
        <w:t>על עצמו שמסר וכמ</w:t>
      </w:r>
      <w:r w:rsidR="006A24AD" w:rsidRPr="002D4AD7">
        <w:rPr>
          <w:rtl/>
        </w:rPr>
        <w:t>"</w:t>
      </w:r>
      <w:r w:rsidR="00F0100F" w:rsidRPr="002D4AD7">
        <w:rPr>
          <w:rtl/>
        </w:rPr>
        <w:t>ש המרדכי בהדיא פרק הגוזל כ"ש כאן</w:t>
      </w:r>
      <w:r w:rsidR="006A24AD" w:rsidRPr="002D4AD7">
        <w:rPr>
          <w:rtl/>
        </w:rPr>
        <w:t xml:space="preserve"> </w:t>
      </w:r>
      <w:r w:rsidR="00F0100F" w:rsidRPr="002D4AD7">
        <w:rPr>
          <w:rtl/>
        </w:rPr>
        <w:t>שהיא אומרת שלא מסרה כלום אלא שכוונה לטובתה וא"כ</w:t>
      </w:r>
      <w:r w:rsidR="006A24AD" w:rsidRPr="002D4AD7">
        <w:rPr>
          <w:rtl/>
        </w:rPr>
        <w:t xml:space="preserve"> </w:t>
      </w:r>
      <w:r w:rsidR="00F0100F" w:rsidRPr="002D4AD7">
        <w:rPr>
          <w:rtl/>
        </w:rPr>
        <w:t>הוי לה כמזיק בשוגג וצריך לשלם ואינו נפסל. וג</w:t>
      </w:r>
      <w:r w:rsidR="006A24AD" w:rsidRPr="002D4AD7">
        <w:rPr>
          <w:rtl/>
        </w:rPr>
        <w:t>"</w:t>
      </w:r>
      <w:r w:rsidR="00F0100F" w:rsidRPr="002D4AD7">
        <w:rPr>
          <w:rtl/>
        </w:rPr>
        <w:t>כ אין למירל</w:t>
      </w:r>
      <w:r w:rsidR="006A24AD" w:rsidRPr="002D4AD7">
        <w:rPr>
          <w:rtl/>
        </w:rPr>
        <w:t xml:space="preserve"> </w:t>
      </w:r>
      <w:r w:rsidR="00F0100F" w:rsidRPr="002D4AD7">
        <w:rPr>
          <w:rtl/>
        </w:rPr>
        <w:t>לטעון בזה מי יודע מפשרה זו ודלמא השר היה חוזר בלאו</w:t>
      </w:r>
      <w:r w:rsidR="006A24AD" w:rsidRPr="002D4AD7">
        <w:rPr>
          <w:rtl/>
        </w:rPr>
        <w:t xml:space="preserve"> </w:t>
      </w:r>
      <w:r w:rsidR="00F0100F" w:rsidRPr="002D4AD7">
        <w:rPr>
          <w:rtl/>
        </w:rPr>
        <w:t>הכי מ</w:t>
      </w:r>
      <w:r w:rsidR="006A24AD" w:rsidRPr="002D4AD7">
        <w:rPr>
          <w:rtl/>
        </w:rPr>
        <w:t>"</w:t>
      </w:r>
      <w:r w:rsidR="00F0100F" w:rsidRPr="002D4AD7">
        <w:rPr>
          <w:rtl/>
        </w:rPr>
        <w:t>מ נראה דאין טענתה טענה דודאי היועצים נאמנים</w:t>
      </w:r>
      <w:r w:rsidR="006A24AD" w:rsidRPr="002D4AD7">
        <w:rPr>
          <w:rtl/>
        </w:rPr>
        <w:t xml:space="preserve"> </w:t>
      </w:r>
      <w:r w:rsidR="00F0100F" w:rsidRPr="002D4AD7">
        <w:rPr>
          <w:rtl/>
        </w:rPr>
        <w:t>בזה וכמ</w:t>
      </w:r>
      <w:r w:rsidR="006A24AD" w:rsidRPr="002D4AD7">
        <w:rPr>
          <w:rtl/>
        </w:rPr>
        <w:t>"</w:t>
      </w:r>
      <w:r w:rsidR="00F0100F" w:rsidRPr="002D4AD7">
        <w:rPr>
          <w:rtl/>
        </w:rPr>
        <w:t>ש מוהר"ם סוף שור שנגח שאם שמעו מפי השופט</w:t>
      </w:r>
      <w:r w:rsidR="006A24AD" w:rsidRPr="002D4AD7">
        <w:rPr>
          <w:rtl/>
        </w:rPr>
        <w:t xml:space="preserve"> </w:t>
      </w:r>
      <w:r w:rsidR="00F0100F" w:rsidRPr="002D4AD7">
        <w:rPr>
          <w:rtl/>
        </w:rPr>
        <w:t>או מפי אחרים כמה היה חייב לו השר נאמנים דבעדיות</w:t>
      </w:r>
      <w:r w:rsidR="006A24AD" w:rsidRPr="002D4AD7">
        <w:rPr>
          <w:rtl/>
        </w:rPr>
        <w:t xml:space="preserve"> </w:t>
      </w:r>
      <w:r w:rsidR="00F0100F" w:rsidRPr="002D4AD7">
        <w:rPr>
          <w:rtl/>
        </w:rPr>
        <w:t>כל דהו מגבינן ותדע דאי לא תימא הכי איך יכולין העדים</w:t>
      </w:r>
      <w:r w:rsidR="006A24AD" w:rsidRPr="002D4AD7">
        <w:rPr>
          <w:rtl/>
        </w:rPr>
        <w:t xml:space="preserve"> </w:t>
      </w:r>
      <w:r w:rsidR="00F0100F" w:rsidRPr="002D4AD7">
        <w:rPr>
          <w:rtl/>
        </w:rPr>
        <w:t xml:space="preserve">לעולם לידע כמה הפסיד אלא מפי </w:t>
      </w:r>
      <w:r w:rsidR="00F0100F" w:rsidRPr="002D4AD7">
        <w:rPr>
          <w:rtl/>
        </w:rPr>
        <w:lastRenderedPageBreak/>
        <w:t>כותים כו', ה</w:t>
      </w:r>
      <w:r w:rsidR="006A24AD" w:rsidRPr="002D4AD7">
        <w:rPr>
          <w:rtl/>
        </w:rPr>
        <w:t>"</w:t>
      </w:r>
      <w:r w:rsidR="00F0100F" w:rsidRPr="002D4AD7">
        <w:rPr>
          <w:rtl/>
        </w:rPr>
        <w:t>ה בנדון זה</w:t>
      </w:r>
      <w:r w:rsidR="006A24AD" w:rsidRPr="002D4AD7">
        <w:rPr>
          <w:rtl/>
        </w:rPr>
        <w:t xml:space="preserve"> </w:t>
      </w:r>
      <w:r w:rsidR="00F0100F" w:rsidRPr="002D4AD7">
        <w:rPr>
          <w:rtl/>
        </w:rPr>
        <w:t>הכותים נאמנים שנתפשרו עמו בסך הנ</w:t>
      </w:r>
      <w:r w:rsidR="006A24AD" w:rsidRPr="002D4AD7">
        <w:rPr>
          <w:rtl/>
        </w:rPr>
        <w:t>"</w:t>
      </w:r>
      <w:r w:rsidR="00F0100F" w:rsidRPr="002D4AD7">
        <w:rPr>
          <w:rtl/>
        </w:rPr>
        <w:t>ל ושחזר בו הדוכוס</w:t>
      </w:r>
      <w:r w:rsidR="006A24AD" w:rsidRPr="002D4AD7">
        <w:rPr>
          <w:rtl/>
        </w:rPr>
        <w:t xml:space="preserve"> </w:t>
      </w:r>
      <w:r w:rsidR="00F0100F" w:rsidRPr="002D4AD7">
        <w:rPr>
          <w:rtl/>
        </w:rPr>
        <w:t>מכח (זופליציר) שלה ולא חיישינן דלמא הדוכוס היה חוזר בו</w:t>
      </w:r>
      <w:r w:rsidR="006A24AD" w:rsidRPr="002D4AD7">
        <w:rPr>
          <w:rtl/>
        </w:rPr>
        <w:t xml:space="preserve"> </w:t>
      </w:r>
      <w:r w:rsidR="00F0100F" w:rsidRPr="002D4AD7">
        <w:rPr>
          <w:rtl/>
        </w:rPr>
        <w:t>מפשרותו דזה לא חיישינן כמו שהתם לא חיישינן דלמא בלאו</w:t>
      </w:r>
      <w:r w:rsidR="006A24AD" w:rsidRPr="002D4AD7">
        <w:rPr>
          <w:rtl/>
        </w:rPr>
        <w:t xml:space="preserve"> </w:t>
      </w:r>
      <w:r w:rsidR="00F0100F" w:rsidRPr="002D4AD7">
        <w:rPr>
          <w:rtl/>
        </w:rPr>
        <w:t>הכי לא היה השר משלם לו ואע</w:t>
      </w:r>
      <w:r w:rsidR="006A24AD" w:rsidRPr="002D4AD7">
        <w:rPr>
          <w:rtl/>
        </w:rPr>
        <w:t>"</w:t>
      </w:r>
      <w:r w:rsidR="00F0100F" w:rsidRPr="002D4AD7">
        <w:rPr>
          <w:rtl/>
        </w:rPr>
        <w:t>ג דהתם פסק מוהר"ם</w:t>
      </w:r>
      <w:r w:rsidR="006A24AD" w:rsidRPr="002D4AD7">
        <w:rPr>
          <w:rtl/>
        </w:rPr>
        <w:t xml:space="preserve"> </w:t>
      </w:r>
      <w:r w:rsidR="00F0100F" w:rsidRPr="002D4AD7">
        <w:rPr>
          <w:rtl/>
        </w:rPr>
        <w:t>לשום החוב כמה היה שוה ואם אין יודעים הנמסר ישבע</w:t>
      </w:r>
      <w:r w:rsidR="006A24AD" w:rsidRPr="002D4AD7">
        <w:rPr>
          <w:rtl/>
        </w:rPr>
        <w:t xml:space="preserve"> </w:t>
      </w:r>
      <w:r w:rsidR="00F0100F" w:rsidRPr="002D4AD7">
        <w:rPr>
          <w:rtl/>
        </w:rPr>
        <w:t>ויטול מ</w:t>
      </w:r>
      <w:r w:rsidR="006A24AD" w:rsidRPr="002D4AD7">
        <w:rPr>
          <w:rtl/>
        </w:rPr>
        <w:t>"</w:t>
      </w:r>
      <w:r w:rsidR="00F0100F" w:rsidRPr="002D4AD7">
        <w:rPr>
          <w:rtl/>
        </w:rPr>
        <w:t>מ בנדון זו (אם הוא בענין) שאין אנו יכולין לשום</w:t>
      </w:r>
      <w:r w:rsidR="006A24AD" w:rsidRPr="002D4AD7">
        <w:rPr>
          <w:rtl/>
        </w:rPr>
        <w:t xml:space="preserve"> </w:t>
      </w:r>
      <w:r w:rsidR="00F0100F" w:rsidRPr="002D4AD7">
        <w:rPr>
          <w:rtl/>
        </w:rPr>
        <w:t>הפשרה של השר א</w:t>
      </w:r>
      <w:r w:rsidR="006A24AD" w:rsidRPr="002D4AD7">
        <w:rPr>
          <w:rtl/>
        </w:rPr>
        <w:t>"</w:t>
      </w:r>
      <w:r w:rsidR="00F0100F" w:rsidRPr="002D4AD7">
        <w:rPr>
          <w:rtl/>
        </w:rPr>
        <w:t>כ שמעיה ישבע כמה שם הפשרה ההיא</w:t>
      </w:r>
      <w:r w:rsidR="006A24AD" w:rsidRPr="002D4AD7">
        <w:rPr>
          <w:rtl/>
        </w:rPr>
        <w:t xml:space="preserve"> </w:t>
      </w:r>
      <w:r w:rsidR="00F0100F" w:rsidRPr="002D4AD7">
        <w:rPr>
          <w:rtl/>
        </w:rPr>
        <w:t>ומה שהזיקה אותו יותר מזה ישבע ויטול כדברי מוהר</w:t>
      </w:r>
      <w:r w:rsidR="006A24AD" w:rsidRPr="002D4AD7">
        <w:rPr>
          <w:rtl/>
        </w:rPr>
        <w:t>"</w:t>
      </w:r>
      <w:r w:rsidR="00F0100F" w:rsidRPr="002D4AD7">
        <w:rPr>
          <w:rtl/>
        </w:rPr>
        <w:t>ם</w:t>
      </w:r>
      <w:r w:rsidR="006A24AD" w:rsidRPr="002D4AD7">
        <w:rPr>
          <w:rtl/>
        </w:rPr>
        <w:t xml:space="preserve"> </w:t>
      </w:r>
      <w:r w:rsidR="00F0100F" w:rsidRPr="002D4AD7">
        <w:rPr>
          <w:rtl/>
        </w:rPr>
        <w:t>(ואם בענין שאנו יכולים לשומו יש לומר) דדוקא בתשובות</w:t>
      </w:r>
      <w:r w:rsidR="006A24AD" w:rsidRPr="002D4AD7">
        <w:rPr>
          <w:rtl/>
        </w:rPr>
        <w:t xml:space="preserve"> </w:t>
      </w:r>
      <w:r w:rsidR="00F0100F" w:rsidRPr="002D4AD7">
        <w:rPr>
          <w:rtl/>
        </w:rPr>
        <w:t>הר</w:t>
      </w:r>
      <w:r w:rsidR="006A24AD" w:rsidRPr="002D4AD7">
        <w:rPr>
          <w:rtl/>
        </w:rPr>
        <w:t>"</w:t>
      </w:r>
      <w:r w:rsidR="00F0100F" w:rsidRPr="002D4AD7">
        <w:rPr>
          <w:rtl/>
        </w:rPr>
        <w:t>ם הוצרך הנמסר לישבע דאחרים לא ידעו שוויו של חוב</w:t>
      </w:r>
      <w:r w:rsidR="006A24AD" w:rsidRPr="002D4AD7">
        <w:rPr>
          <w:rtl/>
        </w:rPr>
        <w:t xml:space="preserve"> </w:t>
      </w:r>
      <w:r w:rsidR="00F0100F" w:rsidRPr="002D4AD7">
        <w:rPr>
          <w:rtl/>
        </w:rPr>
        <w:t>אבל בנדון זה דאחרים יכולין לידע ההיזק כמו שמעיה</w:t>
      </w:r>
      <w:r w:rsidR="006A24AD" w:rsidRPr="002D4AD7">
        <w:rPr>
          <w:rtl/>
        </w:rPr>
        <w:t xml:space="preserve"> </w:t>
      </w:r>
      <w:r w:rsidR="00F0100F" w:rsidRPr="002D4AD7">
        <w:rPr>
          <w:rtl/>
        </w:rPr>
        <w:t>נראה דב</w:t>
      </w:r>
      <w:r w:rsidR="006A24AD" w:rsidRPr="002D4AD7">
        <w:rPr>
          <w:rtl/>
        </w:rPr>
        <w:t>"</w:t>
      </w:r>
      <w:r w:rsidR="00F0100F" w:rsidRPr="002D4AD7">
        <w:rPr>
          <w:rtl/>
        </w:rPr>
        <w:t>ד ישומו היזקו זה וכמו שדרשו אין רואה שבועת ה'</w:t>
      </w:r>
      <w:r w:rsidR="006A24AD" w:rsidRPr="002D4AD7">
        <w:rPr>
          <w:rtl/>
        </w:rPr>
        <w:t xml:space="preserve"> </w:t>
      </w:r>
      <w:r w:rsidR="00F0100F" w:rsidRPr="002D4AD7">
        <w:rPr>
          <w:rtl/>
        </w:rPr>
        <w:t>תהיה בין שניהם הא במקום רואה אין שבועה וישומו</w:t>
      </w:r>
      <w:r w:rsidR="006A24AD" w:rsidRPr="002D4AD7">
        <w:rPr>
          <w:rtl/>
        </w:rPr>
        <w:t xml:space="preserve"> </w:t>
      </w:r>
      <w:r w:rsidR="00F0100F" w:rsidRPr="002D4AD7">
        <w:rPr>
          <w:rtl/>
        </w:rPr>
        <w:t>הדיינים דהיינו כמהר</w:t>
      </w:r>
      <w:r w:rsidR="006A24AD" w:rsidRPr="002D4AD7">
        <w:rPr>
          <w:rtl/>
        </w:rPr>
        <w:t>"</w:t>
      </w:r>
      <w:r w:rsidR="00F0100F" w:rsidRPr="002D4AD7">
        <w:rPr>
          <w:rtl/>
        </w:rPr>
        <w:t>ר אייזק והר"ר זעליקמאן היזק זה</w:t>
      </w:r>
      <w:r w:rsidR="006A24AD" w:rsidRPr="002D4AD7">
        <w:rPr>
          <w:rtl/>
        </w:rPr>
        <w:t xml:space="preserve"> </w:t>
      </w:r>
      <w:r w:rsidR="00F0100F" w:rsidRPr="002D4AD7">
        <w:rPr>
          <w:rtl/>
        </w:rPr>
        <w:t>וכזה תשלם לו</w:t>
      </w:r>
      <w:r w:rsidR="006A24AD" w:rsidRPr="002D4AD7">
        <w:rPr>
          <w:rtl/>
        </w:rPr>
        <w:t>.</w:t>
      </w:r>
      <w:r w:rsidR="00F0100F" w:rsidRPr="002D4AD7">
        <w:rPr>
          <w:rtl/>
        </w:rPr>
        <w:t xml:space="preserve"> ולא נאמר שמה שהוצרך לשלם המעות מיד</w:t>
      </w:r>
      <w:r w:rsidR="006A24AD" w:rsidRPr="002D4AD7">
        <w:rPr>
          <w:rtl/>
        </w:rPr>
        <w:t xml:space="preserve"> </w:t>
      </w:r>
      <w:r w:rsidR="00F0100F" w:rsidRPr="002D4AD7">
        <w:rPr>
          <w:rtl/>
        </w:rPr>
        <w:t>הוי כמבטל כיסו של חבירו (דהא לא הזיקן רק שהוצרך</w:t>
      </w:r>
      <w:r w:rsidR="006A24AD" w:rsidRPr="002D4AD7">
        <w:rPr>
          <w:rtl/>
        </w:rPr>
        <w:t xml:space="preserve"> </w:t>
      </w:r>
      <w:r w:rsidR="00F0100F" w:rsidRPr="002D4AD7">
        <w:rPr>
          <w:rtl/>
        </w:rPr>
        <w:t>לשלם מה שהיה חייב ואין חילוק רק מה שבין זמן פשרה</w:t>
      </w:r>
      <w:r w:rsidR="006A24AD" w:rsidRPr="002D4AD7">
        <w:rPr>
          <w:rtl/>
        </w:rPr>
        <w:t xml:space="preserve"> </w:t>
      </w:r>
      <w:r w:rsidR="00F0100F" w:rsidRPr="002D4AD7">
        <w:rPr>
          <w:rtl/>
        </w:rPr>
        <w:t>ראשונה לשנייה</w:t>
      </w:r>
      <w:r w:rsidR="006A24AD" w:rsidRPr="002D4AD7">
        <w:rPr>
          <w:rtl/>
        </w:rPr>
        <w:t>,</w:t>
      </w:r>
      <w:r w:rsidR="00F0100F" w:rsidRPr="002D4AD7">
        <w:rPr>
          <w:rtl/>
        </w:rPr>
        <w:t xml:space="preserve"> דזה אינו) אלא ב</w:t>
      </w:r>
      <w:r w:rsidR="006A24AD" w:rsidRPr="002D4AD7">
        <w:rPr>
          <w:rtl/>
        </w:rPr>
        <w:t>"</w:t>
      </w:r>
      <w:r w:rsidR="00F0100F" w:rsidRPr="002D4AD7">
        <w:rPr>
          <w:rtl/>
        </w:rPr>
        <w:t>ד שמין ההיזק וחייבת</w:t>
      </w:r>
      <w:r w:rsidR="006A24AD" w:rsidRPr="002D4AD7">
        <w:rPr>
          <w:rtl/>
        </w:rPr>
        <w:t xml:space="preserve"> </w:t>
      </w:r>
      <w:r w:rsidR="00F0100F" w:rsidRPr="002D4AD7">
        <w:rPr>
          <w:rtl/>
        </w:rPr>
        <w:t>לשלם לו כדאיתא פ</w:t>
      </w:r>
      <w:r w:rsidR="006A24AD" w:rsidRPr="002D4AD7">
        <w:rPr>
          <w:rtl/>
        </w:rPr>
        <w:t>"</w:t>
      </w:r>
      <w:r w:rsidR="00F0100F" w:rsidRPr="002D4AD7">
        <w:rPr>
          <w:rtl/>
        </w:rPr>
        <w:t>ק דמכות (דף ד') לענין עדים זוממין</w:t>
      </w:r>
      <w:r w:rsidR="006A24AD" w:rsidRPr="002D4AD7">
        <w:rPr>
          <w:rtl/>
        </w:rPr>
        <w:t xml:space="preserve">. </w:t>
      </w:r>
      <w:r w:rsidR="00F0100F" w:rsidRPr="002D4AD7">
        <w:rPr>
          <w:rtl/>
        </w:rPr>
        <w:t>ועוד נראה דלא חיישינן כלל דיחזור מפשרותו וראיה מהא</w:t>
      </w:r>
      <w:r w:rsidR="006A24AD" w:rsidRPr="002D4AD7">
        <w:rPr>
          <w:rtl/>
        </w:rPr>
        <w:t xml:space="preserve"> </w:t>
      </w:r>
      <w:r w:rsidR="00F0100F" w:rsidRPr="002D4AD7">
        <w:rPr>
          <w:rtl/>
        </w:rPr>
        <w:t>דכתב המרדכי פרק הגוזל לענין מסים על ראובן הבא אצל</w:t>
      </w:r>
      <w:r w:rsidR="006A24AD" w:rsidRPr="002D4AD7">
        <w:rPr>
          <w:rtl/>
        </w:rPr>
        <w:t xml:space="preserve"> </w:t>
      </w:r>
      <w:r w:rsidR="00F0100F" w:rsidRPr="002D4AD7">
        <w:rPr>
          <w:rtl/>
        </w:rPr>
        <w:t>השר לאחר שנתפשרו הקהל מן המס ובקש למחול לו חלקו</w:t>
      </w:r>
      <w:r w:rsidR="006A24AD" w:rsidRPr="002D4AD7">
        <w:rPr>
          <w:rtl/>
        </w:rPr>
        <w:t xml:space="preserve"> </w:t>
      </w:r>
      <w:r w:rsidR="00F0100F" w:rsidRPr="002D4AD7">
        <w:rPr>
          <w:rtl/>
        </w:rPr>
        <w:t>כו' עד ונראה דאם כבר פשרו הקהל עם השר ושוב ביקש</w:t>
      </w:r>
      <w:r w:rsidR="006A24AD" w:rsidRPr="002D4AD7">
        <w:rPr>
          <w:rtl/>
        </w:rPr>
        <w:t xml:space="preserve"> </w:t>
      </w:r>
      <w:r w:rsidR="00F0100F" w:rsidRPr="002D4AD7">
        <w:rPr>
          <w:rtl/>
        </w:rPr>
        <w:t>אחד לפטרו מחלקו הציל לעצמו ופטור אבל אם קודם פשרה</w:t>
      </w:r>
      <w:r w:rsidR="006A24AD" w:rsidRPr="002D4AD7">
        <w:rPr>
          <w:rtl/>
        </w:rPr>
        <w:t xml:space="preserve"> </w:t>
      </w:r>
      <w:r w:rsidR="00F0100F" w:rsidRPr="002D4AD7">
        <w:rPr>
          <w:rtl/>
        </w:rPr>
        <w:t>ביקש אחד לפטרו ופטרו חייב לתת מס וכו' הרי קמן דלא</w:t>
      </w:r>
      <w:r w:rsidR="006A24AD" w:rsidRPr="002D4AD7">
        <w:rPr>
          <w:rtl/>
        </w:rPr>
        <w:t xml:space="preserve"> </w:t>
      </w:r>
      <w:r w:rsidR="00F0100F" w:rsidRPr="002D4AD7">
        <w:rPr>
          <w:rtl/>
        </w:rPr>
        <w:t>חיישינן שיחזור השר מפשרותו</w:t>
      </w:r>
      <w:r w:rsidR="006A24AD" w:rsidRPr="002D4AD7">
        <w:rPr>
          <w:rtl/>
        </w:rPr>
        <w:t>.</w:t>
      </w:r>
      <w:r w:rsidR="00F0100F" w:rsidRPr="002D4AD7">
        <w:rPr>
          <w:rtl/>
        </w:rPr>
        <w:t xml:space="preserve"> עוד ראיה מהא דאמרינן</w:t>
      </w:r>
      <w:r w:rsidR="006A24AD" w:rsidRPr="002D4AD7">
        <w:rPr>
          <w:rtl/>
        </w:rPr>
        <w:t xml:space="preserve"> </w:t>
      </w:r>
      <w:r w:rsidR="00F0100F" w:rsidRPr="002D4AD7">
        <w:rPr>
          <w:rtl/>
        </w:rPr>
        <w:t>פרק הגוזל (דף קי"ג:) אמר רבא בר מתא אבר מתא</w:t>
      </w:r>
      <w:r w:rsidR="006A24AD" w:rsidRPr="002D4AD7">
        <w:rPr>
          <w:rtl/>
        </w:rPr>
        <w:t xml:space="preserve"> </w:t>
      </w:r>
      <w:r w:rsidR="00F0100F" w:rsidRPr="002D4AD7">
        <w:rPr>
          <w:rtl/>
        </w:rPr>
        <w:t>מיעבט וה</w:t>
      </w:r>
      <w:r w:rsidR="006A24AD" w:rsidRPr="002D4AD7">
        <w:rPr>
          <w:rtl/>
        </w:rPr>
        <w:t>"</w:t>
      </w:r>
      <w:r w:rsidR="00F0100F" w:rsidRPr="002D4AD7">
        <w:rPr>
          <w:rtl/>
        </w:rPr>
        <w:t>מ בכרגא דהאי שתא אבל חליף שתא כיון</w:t>
      </w:r>
      <w:r w:rsidR="006A24AD" w:rsidRPr="002D4AD7">
        <w:rPr>
          <w:rtl/>
        </w:rPr>
        <w:t xml:space="preserve"> </w:t>
      </w:r>
      <w:r w:rsidR="00F0100F" w:rsidRPr="002D4AD7">
        <w:rPr>
          <w:rtl/>
        </w:rPr>
        <w:t>דאיפייס מלכא לא</w:t>
      </w:r>
      <w:r w:rsidR="006A24AD" w:rsidRPr="002D4AD7">
        <w:rPr>
          <w:rtl/>
        </w:rPr>
        <w:t>,</w:t>
      </w:r>
      <w:r w:rsidR="00F0100F" w:rsidRPr="002D4AD7">
        <w:rPr>
          <w:rtl/>
        </w:rPr>
        <w:t xml:space="preserve"> ש</w:t>
      </w:r>
      <w:r w:rsidR="006A24AD" w:rsidRPr="002D4AD7">
        <w:rPr>
          <w:rtl/>
        </w:rPr>
        <w:t>"</w:t>
      </w:r>
      <w:r w:rsidR="00F0100F" w:rsidRPr="002D4AD7">
        <w:rPr>
          <w:rtl/>
        </w:rPr>
        <w:t>מ מאחר דנתפייס המלך פעם אחת</w:t>
      </w:r>
      <w:r w:rsidR="006A24AD" w:rsidRPr="002D4AD7">
        <w:rPr>
          <w:rtl/>
        </w:rPr>
        <w:t xml:space="preserve"> </w:t>
      </w:r>
      <w:r w:rsidR="00F0100F" w:rsidRPr="002D4AD7">
        <w:rPr>
          <w:rtl/>
        </w:rPr>
        <w:t>שוב לא אמרינן דלמא הדר ביה</w:t>
      </w:r>
      <w:r w:rsidR="006A24AD" w:rsidRPr="002D4AD7">
        <w:rPr>
          <w:rtl/>
        </w:rPr>
        <w:t>.</w:t>
      </w:r>
      <w:r w:rsidR="00F0100F" w:rsidRPr="002D4AD7">
        <w:rPr>
          <w:rtl/>
        </w:rPr>
        <w:t xml:space="preserve"> ואין לומר דשאני דוכוס</w:t>
      </w:r>
      <w:r w:rsidR="006A24AD" w:rsidRPr="002D4AD7">
        <w:rPr>
          <w:rtl/>
        </w:rPr>
        <w:t xml:space="preserve"> </w:t>
      </w:r>
      <w:r w:rsidR="00F0100F" w:rsidRPr="002D4AD7">
        <w:rPr>
          <w:rtl/>
        </w:rPr>
        <w:t>זה שהוא פסלן גדול וכמו שטען שמעיה בעצמו דילמא הוה</w:t>
      </w:r>
      <w:r w:rsidR="006A24AD" w:rsidRPr="002D4AD7">
        <w:rPr>
          <w:rtl/>
        </w:rPr>
        <w:t xml:space="preserve"> </w:t>
      </w:r>
      <w:r w:rsidR="00F0100F" w:rsidRPr="002D4AD7">
        <w:rPr>
          <w:rtl/>
        </w:rPr>
        <w:t>הדר ביה דלזה אין לחוש דסתם כותים אנסים ופסלנים הם</w:t>
      </w:r>
      <w:r w:rsidR="006A24AD" w:rsidRPr="002D4AD7">
        <w:rPr>
          <w:rtl/>
        </w:rPr>
        <w:t xml:space="preserve"> </w:t>
      </w:r>
      <w:r w:rsidR="00F0100F" w:rsidRPr="002D4AD7">
        <w:rPr>
          <w:rtl/>
        </w:rPr>
        <w:t>כדאמרינן פרק חזקת הבתים (דף מ</w:t>
      </w:r>
      <w:r w:rsidR="006A24AD" w:rsidRPr="002D4AD7">
        <w:rPr>
          <w:rtl/>
        </w:rPr>
        <w:t>"</w:t>
      </w:r>
      <w:r w:rsidR="00F0100F" w:rsidRPr="002D4AD7">
        <w:rPr>
          <w:rtl/>
        </w:rPr>
        <w:t>ה) לענין מוכר מטלטלין</w:t>
      </w:r>
      <w:r w:rsidR="006A24AD" w:rsidRPr="002D4AD7">
        <w:rPr>
          <w:rtl/>
        </w:rPr>
        <w:t xml:space="preserve"> </w:t>
      </w:r>
      <w:r w:rsidR="00F0100F" w:rsidRPr="002D4AD7">
        <w:rPr>
          <w:rtl/>
        </w:rPr>
        <w:t>והוציאו ממנו הכותים אפילו בעש"כ אינו חייב באחריותן</w:t>
      </w:r>
      <w:r w:rsidR="006A24AD" w:rsidRPr="002D4AD7">
        <w:rPr>
          <w:rtl/>
        </w:rPr>
        <w:t xml:space="preserve"> </w:t>
      </w:r>
      <w:r w:rsidR="00F0100F" w:rsidRPr="002D4AD7">
        <w:rPr>
          <w:rtl/>
        </w:rPr>
        <w:t>(ואפ"ה לא חיישינן בהו שמא יחזרו מפשרותן כמו שנתבאר)</w:t>
      </w:r>
      <w:r w:rsidR="006A24AD" w:rsidRPr="002D4AD7">
        <w:rPr>
          <w:rtl/>
        </w:rPr>
        <w:t xml:space="preserve"> </w:t>
      </w:r>
      <w:r w:rsidR="00F0100F" w:rsidRPr="002D4AD7">
        <w:rPr>
          <w:rtl/>
        </w:rPr>
        <w:t>וה"ה כאן</w:t>
      </w:r>
      <w:r w:rsidR="006A24AD" w:rsidRPr="002D4AD7">
        <w:rPr>
          <w:rtl/>
        </w:rPr>
        <w:t>.</w:t>
      </w:r>
      <w:r w:rsidR="00F0100F" w:rsidRPr="002D4AD7">
        <w:rPr>
          <w:rtl/>
        </w:rPr>
        <w:t xml:space="preserve"> ועוד דלמא לא חיישינן שיחזור דוכוס עם יועציו</w:t>
      </w:r>
      <w:r w:rsidR="006A24AD" w:rsidRPr="002D4AD7">
        <w:rPr>
          <w:rtl/>
        </w:rPr>
        <w:t xml:space="preserve"> </w:t>
      </w:r>
      <w:r w:rsidR="00F0100F" w:rsidRPr="002D4AD7">
        <w:rPr>
          <w:rtl/>
        </w:rPr>
        <w:t>הבטחת דבריו דמלתא דלא שכיחא היא ודמיא להא דאמרינן</w:t>
      </w:r>
      <w:r w:rsidR="006A24AD" w:rsidRPr="002D4AD7">
        <w:rPr>
          <w:rtl/>
        </w:rPr>
        <w:t xml:space="preserve"> </w:t>
      </w:r>
      <w:r w:rsidR="00F0100F" w:rsidRPr="002D4AD7">
        <w:rPr>
          <w:rtl/>
        </w:rPr>
        <w:t>בב"ק (דף ע"ו) הכופף קמתו של חבירו לגבי דליקה דאם</w:t>
      </w:r>
      <w:r w:rsidR="006A24AD" w:rsidRPr="002D4AD7">
        <w:rPr>
          <w:rtl/>
        </w:rPr>
        <w:t xml:space="preserve"> </w:t>
      </w:r>
      <w:r w:rsidR="00F0100F" w:rsidRPr="002D4AD7">
        <w:rPr>
          <w:rtl/>
        </w:rPr>
        <w:t>לא היה מגיע שם אלא ברוח שאינה מצויה דחייב וכן אמרי'</w:t>
      </w:r>
      <w:r w:rsidR="006A24AD" w:rsidRPr="002D4AD7">
        <w:rPr>
          <w:rtl/>
        </w:rPr>
        <w:t xml:space="preserve"> </w:t>
      </w:r>
      <w:r w:rsidR="00F0100F" w:rsidRPr="002D4AD7">
        <w:rPr>
          <w:rtl/>
        </w:rPr>
        <w:t>לענין המרבה בחבילות (ב</w:t>
      </w:r>
      <w:r w:rsidR="006A24AD" w:rsidRPr="002D4AD7">
        <w:rPr>
          <w:rtl/>
        </w:rPr>
        <w:t>"</w:t>
      </w:r>
      <w:r w:rsidR="00F0100F" w:rsidRPr="002D4AD7">
        <w:rPr>
          <w:rtl/>
        </w:rPr>
        <w:t>ק דף י')</w:t>
      </w:r>
      <w:r w:rsidR="006A24AD" w:rsidRPr="002D4AD7">
        <w:rPr>
          <w:rtl/>
        </w:rPr>
        <w:t>,</w:t>
      </w:r>
      <w:r w:rsidR="00F0100F" w:rsidRPr="002D4AD7">
        <w:rPr>
          <w:rtl/>
        </w:rPr>
        <w:t xml:space="preserve"> וה"ה כאן</w:t>
      </w:r>
      <w:r w:rsidR="006A24AD" w:rsidRPr="002D4AD7">
        <w:rPr>
          <w:rtl/>
        </w:rPr>
        <w:t>.</w:t>
      </w:r>
      <w:r w:rsidR="00F0100F" w:rsidRPr="002D4AD7">
        <w:rPr>
          <w:rtl/>
        </w:rPr>
        <w:t xml:space="preserve"> כ</w:t>
      </w:r>
      <w:r w:rsidR="006A24AD" w:rsidRPr="002D4AD7">
        <w:rPr>
          <w:rtl/>
        </w:rPr>
        <w:t>"</w:t>
      </w:r>
      <w:r w:rsidR="00F0100F" w:rsidRPr="002D4AD7">
        <w:rPr>
          <w:rtl/>
        </w:rPr>
        <w:t>ש שהיא</w:t>
      </w:r>
      <w:r w:rsidR="006A24AD" w:rsidRPr="002D4AD7">
        <w:rPr>
          <w:rtl/>
        </w:rPr>
        <w:t xml:space="preserve"> </w:t>
      </w:r>
      <w:r w:rsidR="00F0100F" w:rsidRPr="002D4AD7">
        <w:rPr>
          <w:rtl/>
        </w:rPr>
        <w:t>טוענת דהדוכוס הוא אמתיי ואילו עשה עמו פשרה לא היה</w:t>
      </w:r>
      <w:r w:rsidR="006A24AD" w:rsidRPr="002D4AD7">
        <w:rPr>
          <w:rtl/>
        </w:rPr>
        <w:t xml:space="preserve"> </w:t>
      </w:r>
      <w:r w:rsidR="00F0100F" w:rsidRPr="002D4AD7">
        <w:rPr>
          <w:rtl/>
        </w:rPr>
        <w:t>חוזר בדבורו ומאחר שנמצא שעשה עמו פשרה א"כ חזר</w:t>
      </w:r>
      <w:r w:rsidR="006A24AD" w:rsidRPr="002D4AD7">
        <w:rPr>
          <w:rtl/>
        </w:rPr>
        <w:t xml:space="preserve"> </w:t>
      </w:r>
      <w:r w:rsidR="00F0100F" w:rsidRPr="002D4AD7">
        <w:rPr>
          <w:rtl/>
        </w:rPr>
        <w:t>מכח דבריה וצריכה לשלם דומיא דאומר לא לויתי שלא יוכל</w:t>
      </w:r>
      <w:r w:rsidR="006A24AD" w:rsidRPr="002D4AD7">
        <w:rPr>
          <w:rtl/>
        </w:rPr>
        <w:t xml:space="preserve"> </w:t>
      </w:r>
      <w:r w:rsidR="00F0100F" w:rsidRPr="002D4AD7">
        <w:rPr>
          <w:rtl/>
        </w:rPr>
        <w:t>לומר אח</w:t>
      </w:r>
      <w:r w:rsidR="006A24AD" w:rsidRPr="002D4AD7">
        <w:rPr>
          <w:rtl/>
        </w:rPr>
        <w:t>"</w:t>
      </w:r>
      <w:r w:rsidR="00F0100F" w:rsidRPr="002D4AD7">
        <w:rPr>
          <w:rtl/>
        </w:rPr>
        <w:t>כ לא פרעתי</w:t>
      </w:r>
      <w:r w:rsidR="006A24AD" w:rsidRPr="002D4AD7">
        <w:rPr>
          <w:rtl/>
        </w:rPr>
        <w:t>:</w:t>
      </w:r>
      <w:r w:rsidR="00F0100F" w:rsidRPr="002D4AD7">
        <w:rPr>
          <w:rtl/>
        </w:rPr>
        <w:t xml:space="preserve"> </w:t>
      </w:r>
      <w:r w:rsidRPr="002D4AD7">
        <w:rPr>
          <w:vertAlign w:val="superscript"/>
          <w:rtl/>
        </w:rPr>
        <w:t>@44</w:t>
      </w:r>
      <w:r w:rsidR="00F0100F" w:rsidRPr="002D4AD7">
        <w:rPr>
          <w:rtl/>
        </w:rPr>
        <w:t>סוף</w:t>
      </w:r>
      <w:r w:rsidRPr="002D4AD7">
        <w:rPr>
          <w:vertAlign w:val="superscript"/>
          <w:rtl/>
        </w:rPr>
        <w:t>@55</w:t>
      </w:r>
      <w:r w:rsidR="00F0100F" w:rsidRPr="002D4AD7">
        <w:rPr>
          <w:rtl/>
        </w:rPr>
        <w:t xml:space="preserve"> דבר אני רואה שמחוייבת לשלם</w:t>
      </w:r>
      <w:r w:rsidR="006A24AD" w:rsidRPr="002D4AD7">
        <w:rPr>
          <w:rtl/>
        </w:rPr>
        <w:t xml:space="preserve"> </w:t>
      </w:r>
      <w:r w:rsidR="00F0100F" w:rsidRPr="002D4AD7">
        <w:rPr>
          <w:rtl/>
        </w:rPr>
        <w:t>מה שהזיקה אותו בזה. ומה שטוענת שגם שמעיה כתב עליה</w:t>
      </w:r>
      <w:r w:rsidR="006A24AD" w:rsidRPr="002D4AD7">
        <w:rPr>
          <w:rtl/>
        </w:rPr>
        <w:t xml:space="preserve"> </w:t>
      </w:r>
      <w:r w:rsidR="00F0100F" w:rsidRPr="002D4AD7">
        <w:rPr>
          <w:rtl/>
        </w:rPr>
        <w:t xml:space="preserve">(זופליצי"ר) ומסרה לדוכוס הלא אף אם </w:t>
      </w:r>
      <w:r w:rsidR="00F0100F" w:rsidRPr="002D4AD7">
        <w:rPr>
          <w:rtl/>
        </w:rPr>
        <w:lastRenderedPageBreak/>
        <w:t>האמת אתה אין</w:t>
      </w:r>
      <w:r w:rsidR="006A24AD" w:rsidRPr="002D4AD7">
        <w:rPr>
          <w:rtl/>
        </w:rPr>
        <w:t xml:space="preserve"> </w:t>
      </w:r>
      <w:r w:rsidR="00F0100F" w:rsidRPr="002D4AD7">
        <w:rPr>
          <w:rtl/>
        </w:rPr>
        <w:t>בזו כלום מאחר שלא הזיקה במסירתו לא גרם לה היזק</w:t>
      </w:r>
      <w:r w:rsidR="006A24AD" w:rsidRPr="002D4AD7">
        <w:rPr>
          <w:rtl/>
        </w:rPr>
        <w:t xml:space="preserve"> </w:t>
      </w:r>
      <w:r w:rsidR="00F0100F" w:rsidRPr="002D4AD7">
        <w:rPr>
          <w:rtl/>
        </w:rPr>
        <w:t>והיא גרמה לו היזק לאחר שנפטרה ממסירתו פשיטא שחייבת</w:t>
      </w:r>
      <w:r w:rsidR="006A24AD" w:rsidRPr="002D4AD7">
        <w:rPr>
          <w:rtl/>
        </w:rPr>
        <w:t xml:space="preserve"> </w:t>
      </w:r>
      <w:r w:rsidR="00F0100F" w:rsidRPr="002D4AD7">
        <w:rPr>
          <w:rtl/>
        </w:rPr>
        <w:t>כמ</w:t>
      </w:r>
      <w:r w:rsidR="006A24AD" w:rsidRPr="002D4AD7">
        <w:rPr>
          <w:rtl/>
        </w:rPr>
        <w:t>"</w:t>
      </w:r>
      <w:r w:rsidR="00F0100F" w:rsidRPr="002D4AD7">
        <w:rPr>
          <w:rtl/>
        </w:rPr>
        <w:t>ש מוהר"ם בהדיא בתשובות דר' אפרים ור' יואל והיא</w:t>
      </w:r>
      <w:r w:rsidR="006A24AD" w:rsidRPr="002D4AD7">
        <w:rPr>
          <w:rtl/>
        </w:rPr>
        <w:t xml:space="preserve"> </w:t>
      </w:r>
      <w:r w:rsidR="00F0100F" w:rsidRPr="002D4AD7">
        <w:rPr>
          <w:rtl/>
        </w:rPr>
        <w:t>במרדכי סוף הגוזל ובתשובות מיימוני סוף ספר נזיקין כ</w:t>
      </w:r>
      <w:r w:rsidR="006A24AD" w:rsidRPr="002D4AD7">
        <w:rPr>
          <w:rtl/>
        </w:rPr>
        <w:t>"</w:t>
      </w:r>
      <w:r w:rsidR="00F0100F" w:rsidRPr="002D4AD7">
        <w:rPr>
          <w:rtl/>
        </w:rPr>
        <w:t>ש</w:t>
      </w:r>
      <w:r w:rsidR="006A24AD" w:rsidRPr="002D4AD7">
        <w:rPr>
          <w:rtl/>
        </w:rPr>
        <w:t xml:space="preserve"> </w:t>
      </w:r>
      <w:r w:rsidR="00F0100F" w:rsidRPr="002D4AD7">
        <w:rPr>
          <w:rtl/>
        </w:rPr>
        <w:t>שאין לשום אחד על חבירו רק שכל אחד טוען על חבירו</w:t>
      </w:r>
      <w:r w:rsidR="006A24AD" w:rsidRPr="002D4AD7">
        <w:rPr>
          <w:rtl/>
        </w:rPr>
        <w:t xml:space="preserve"> </w:t>
      </w:r>
      <w:r w:rsidR="00F0100F" w:rsidRPr="002D4AD7">
        <w:rPr>
          <w:rtl/>
        </w:rPr>
        <w:t>שמסרו ושהלך בעש</w:t>
      </w:r>
      <w:r w:rsidR="006A24AD" w:rsidRPr="002D4AD7">
        <w:rPr>
          <w:rtl/>
        </w:rPr>
        <w:t>"</w:t>
      </w:r>
      <w:r w:rsidR="00F0100F" w:rsidRPr="002D4AD7">
        <w:rPr>
          <w:rtl/>
        </w:rPr>
        <w:t>כ ולכן אין לדון רק על ההיזקות שנתבררו</w:t>
      </w:r>
      <w:r w:rsidR="006A24AD" w:rsidRPr="002D4AD7">
        <w:rPr>
          <w:rtl/>
        </w:rPr>
        <w:t xml:space="preserve"> </w:t>
      </w:r>
      <w:r w:rsidR="00F0100F" w:rsidRPr="002D4AD7">
        <w:rPr>
          <w:rtl/>
        </w:rPr>
        <w:t>בעדים</w:t>
      </w:r>
      <w:r w:rsidR="006A24AD" w:rsidRPr="002D4AD7">
        <w:rPr>
          <w:rtl/>
        </w:rPr>
        <w:t>.</w:t>
      </w:r>
      <w:r w:rsidR="00F0100F" w:rsidRPr="002D4AD7">
        <w:rPr>
          <w:rtl/>
        </w:rPr>
        <w:t xml:space="preserve"> גם מה שטוענת שר' זעליקמאן ובונם נוגעים בעדות</w:t>
      </w:r>
      <w:r w:rsidR="006A24AD" w:rsidRPr="002D4AD7">
        <w:rPr>
          <w:rtl/>
        </w:rPr>
        <w:t xml:space="preserve"> </w:t>
      </w:r>
      <w:r w:rsidR="00F0100F" w:rsidRPr="002D4AD7">
        <w:rPr>
          <w:rtl/>
        </w:rPr>
        <w:t>עליה והביאה ראיה</w:t>
      </w:r>
      <w:r w:rsidR="006A24AD" w:rsidRPr="002D4AD7">
        <w:rPr>
          <w:rtl/>
        </w:rPr>
        <w:t>,</w:t>
      </w:r>
      <w:r w:rsidR="00F0100F" w:rsidRPr="002D4AD7">
        <w:rPr>
          <w:rtl/>
        </w:rPr>
        <w:t xml:space="preserve"> ואי מביאה ראייה פטורה מהיזקות</w:t>
      </w:r>
      <w:r w:rsidR="006A24AD" w:rsidRPr="002D4AD7">
        <w:rPr>
          <w:rtl/>
        </w:rPr>
        <w:t xml:space="preserve"> </w:t>
      </w:r>
      <w:r w:rsidR="00F0100F" w:rsidRPr="002D4AD7">
        <w:rPr>
          <w:rtl/>
        </w:rPr>
        <w:t>אלו של (הזופלצי</w:t>
      </w:r>
      <w:r w:rsidR="006A24AD" w:rsidRPr="002D4AD7">
        <w:rPr>
          <w:rtl/>
        </w:rPr>
        <w:t>"</w:t>
      </w:r>
      <w:r w:rsidR="00F0100F" w:rsidRPr="002D4AD7">
        <w:rPr>
          <w:rtl/>
        </w:rPr>
        <w:t>ר) אמנם</w:t>
      </w:r>
      <w:r w:rsidR="006A24AD" w:rsidRPr="002D4AD7">
        <w:rPr>
          <w:rtl/>
        </w:rPr>
        <w:t xml:space="preserve"> </w:t>
      </w:r>
      <w:r w:rsidR="00F0100F" w:rsidRPr="002D4AD7">
        <w:rPr>
          <w:rtl/>
        </w:rPr>
        <w:t>צריכה להביא ראיה שעדיין</w:t>
      </w:r>
      <w:r w:rsidR="006A24AD" w:rsidRPr="002D4AD7">
        <w:rPr>
          <w:rtl/>
        </w:rPr>
        <w:t xml:space="preserve"> </w:t>
      </w:r>
      <w:r w:rsidR="00F0100F" w:rsidRPr="002D4AD7">
        <w:rPr>
          <w:rtl/>
        </w:rPr>
        <w:t>נוגעים בעדותן כי אין אנו צריכים בעדות ממון תחילתו</w:t>
      </w:r>
      <w:r w:rsidR="006A24AD" w:rsidRPr="002D4AD7">
        <w:rPr>
          <w:rtl/>
        </w:rPr>
        <w:t xml:space="preserve"> </w:t>
      </w:r>
      <w:r w:rsidR="00F0100F" w:rsidRPr="002D4AD7">
        <w:rPr>
          <w:rtl/>
        </w:rPr>
        <w:t>וסופו בכשרות כדאיתא פרק חזקת הבתים (דף מ</w:t>
      </w:r>
      <w:r w:rsidR="006A24AD" w:rsidRPr="002D4AD7">
        <w:rPr>
          <w:rtl/>
        </w:rPr>
        <w:t>"</w:t>
      </w:r>
      <w:r w:rsidR="00F0100F" w:rsidRPr="002D4AD7">
        <w:rPr>
          <w:rtl/>
        </w:rPr>
        <w:t>ג) ואף</w:t>
      </w:r>
      <w:r w:rsidR="006A24AD" w:rsidRPr="002D4AD7">
        <w:rPr>
          <w:rtl/>
        </w:rPr>
        <w:t xml:space="preserve"> </w:t>
      </w:r>
      <w:r w:rsidR="00F0100F" w:rsidRPr="002D4AD7">
        <w:rPr>
          <w:rtl/>
        </w:rPr>
        <w:t>ע</w:t>
      </w:r>
      <w:r w:rsidR="006A24AD" w:rsidRPr="002D4AD7">
        <w:rPr>
          <w:rtl/>
        </w:rPr>
        <w:t>"</w:t>
      </w:r>
      <w:r w:rsidR="00F0100F" w:rsidRPr="002D4AD7">
        <w:rPr>
          <w:rtl/>
        </w:rPr>
        <w:t>פ שהעיד בונם שהוא והר"ר זעלקמאן</w:t>
      </w:r>
      <w:r w:rsidR="006A24AD" w:rsidRPr="002D4AD7">
        <w:rPr>
          <w:rtl/>
        </w:rPr>
        <w:t xml:space="preserve"> </w:t>
      </w:r>
      <w:r w:rsidR="00F0100F" w:rsidRPr="002D4AD7">
        <w:rPr>
          <w:rtl/>
        </w:rPr>
        <w:t>נעשים ערבים</w:t>
      </w:r>
      <w:r w:rsidR="006A24AD" w:rsidRPr="002D4AD7">
        <w:rPr>
          <w:rtl/>
        </w:rPr>
        <w:t xml:space="preserve"> </w:t>
      </w:r>
      <w:r w:rsidR="00F0100F" w:rsidRPr="002D4AD7">
        <w:rPr>
          <w:rtl/>
        </w:rPr>
        <w:t>בשביל שמעיה</w:t>
      </w:r>
      <w:r w:rsidR="006A24AD" w:rsidRPr="002D4AD7">
        <w:rPr>
          <w:rtl/>
        </w:rPr>
        <w:t xml:space="preserve"> </w:t>
      </w:r>
      <w:r w:rsidR="00F0100F" w:rsidRPr="002D4AD7">
        <w:rPr>
          <w:rtl/>
        </w:rPr>
        <w:t>והוא אינו כופר</w:t>
      </w:r>
      <w:r w:rsidR="006A24AD" w:rsidRPr="002D4AD7">
        <w:rPr>
          <w:rtl/>
        </w:rPr>
        <w:t xml:space="preserve"> </w:t>
      </w:r>
      <w:r w:rsidR="00F0100F" w:rsidRPr="002D4AD7">
        <w:rPr>
          <w:rtl/>
        </w:rPr>
        <w:t>רק אומר שמסולקים מן</w:t>
      </w:r>
      <w:r w:rsidR="006A24AD" w:rsidRPr="002D4AD7">
        <w:rPr>
          <w:rtl/>
        </w:rPr>
        <w:t xml:space="preserve"> </w:t>
      </w:r>
      <w:r w:rsidR="00F0100F" w:rsidRPr="002D4AD7">
        <w:rPr>
          <w:rtl/>
        </w:rPr>
        <w:t>הערבות נראה דצריך לברר זה שהם מסולקים מאחר שאין</w:t>
      </w:r>
      <w:r w:rsidR="006A24AD" w:rsidRPr="002D4AD7">
        <w:rPr>
          <w:rtl/>
        </w:rPr>
        <w:t xml:space="preserve"> </w:t>
      </w:r>
      <w:r w:rsidR="00F0100F" w:rsidRPr="002D4AD7">
        <w:rPr>
          <w:rtl/>
        </w:rPr>
        <w:t>לו מיגו לומר דלא נתערבו מאחר דאיכא עד אחד</w:t>
      </w:r>
      <w:r w:rsidR="006A24AD" w:rsidRPr="002D4AD7">
        <w:rPr>
          <w:rtl/>
        </w:rPr>
        <w:t xml:space="preserve"> </w:t>
      </w:r>
      <w:r w:rsidR="00F0100F" w:rsidRPr="002D4AD7">
        <w:rPr>
          <w:rtl/>
        </w:rPr>
        <w:t>כמו</w:t>
      </w:r>
      <w:r w:rsidR="006A24AD" w:rsidRPr="002D4AD7">
        <w:rPr>
          <w:rtl/>
        </w:rPr>
        <w:t xml:space="preserve"> </w:t>
      </w:r>
      <w:r w:rsidR="00F0100F" w:rsidRPr="002D4AD7">
        <w:rPr>
          <w:rtl/>
        </w:rPr>
        <w:t>שנתבאר, מכל מקום נראה דאם לא יוכל לברר ויש לו נכסים</w:t>
      </w:r>
      <w:r w:rsidR="006A24AD" w:rsidRPr="002D4AD7">
        <w:rPr>
          <w:rtl/>
        </w:rPr>
        <w:t xml:space="preserve"> </w:t>
      </w:r>
      <w:r w:rsidR="00F0100F" w:rsidRPr="002D4AD7">
        <w:rPr>
          <w:rtl/>
        </w:rPr>
        <w:t>כ"כ שהערבים בטוחים שישלם כשרים להעיד כדאיתא בהדיא</w:t>
      </w:r>
      <w:r w:rsidR="006A24AD" w:rsidRPr="002D4AD7">
        <w:rPr>
          <w:rtl/>
        </w:rPr>
        <w:t xml:space="preserve"> </w:t>
      </w:r>
      <w:r w:rsidR="00F0100F" w:rsidRPr="002D4AD7">
        <w:rPr>
          <w:rtl/>
        </w:rPr>
        <w:t>פרק חזקת הבתים (דף מ"ו) דאם אית מקום לערב ולמלוה</w:t>
      </w:r>
      <w:r w:rsidR="006A24AD" w:rsidRPr="002D4AD7">
        <w:rPr>
          <w:rtl/>
        </w:rPr>
        <w:t xml:space="preserve"> </w:t>
      </w:r>
      <w:r w:rsidR="00F0100F" w:rsidRPr="002D4AD7">
        <w:rPr>
          <w:rtl/>
        </w:rPr>
        <w:t>לגבות נאמנים להעיד ללוה אפילו אם הוי ערבים קבלנים</w:t>
      </w:r>
      <w:r w:rsidR="006A24AD" w:rsidRPr="002D4AD7">
        <w:rPr>
          <w:rtl/>
        </w:rPr>
        <w:t xml:space="preserve"> </w:t>
      </w:r>
      <w:r w:rsidR="00F0100F" w:rsidRPr="002D4AD7">
        <w:rPr>
          <w:rtl/>
        </w:rPr>
        <w:t>שאין נאמן להעיד מ</w:t>
      </w:r>
      <w:r w:rsidR="006A24AD" w:rsidRPr="002D4AD7">
        <w:rPr>
          <w:rtl/>
        </w:rPr>
        <w:t>"</w:t>
      </w:r>
      <w:r w:rsidR="00F0100F" w:rsidRPr="002D4AD7">
        <w:rPr>
          <w:rtl/>
        </w:rPr>
        <w:t>מ כתב נימוקי יוסף דאם יש לו נכסים</w:t>
      </w:r>
      <w:r w:rsidR="006A24AD" w:rsidRPr="002D4AD7">
        <w:rPr>
          <w:rtl/>
        </w:rPr>
        <w:t xml:space="preserve"> </w:t>
      </w:r>
      <w:r w:rsidR="00F0100F" w:rsidRPr="002D4AD7">
        <w:rPr>
          <w:rtl/>
        </w:rPr>
        <w:t>עדיות ובינונית וזיבורית (נאמן וה"ה כאן דעיקר החיובא</w:t>
      </w:r>
      <w:r w:rsidR="006A24AD" w:rsidRPr="002D4AD7">
        <w:rPr>
          <w:rtl/>
        </w:rPr>
        <w:t xml:space="preserve"> </w:t>
      </w:r>
      <w:r w:rsidR="00F0100F" w:rsidRPr="002D4AD7">
        <w:rPr>
          <w:rtl/>
        </w:rPr>
        <w:t>הוי מעות אם הערבים המה בטוחים שישתלמו בזמנן נאמנים,</w:t>
      </w:r>
      <w:r w:rsidR="006A24AD" w:rsidRPr="002D4AD7">
        <w:rPr>
          <w:rtl/>
        </w:rPr>
        <w:t xml:space="preserve"> </w:t>
      </w:r>
      <w:r w:rsidR="00F0100F" w:rsidRPr="002D4AD7">
        <w:rPr>
          <w:rtl/>
        </w:rPr>
        <w:t>ונראה דאף אם) עכשיו אינם בטוחים אם יוכל להבטיחן</w:t>
      </w:r>
      <w:r w:rsidR="006A24AD" w:rsidRPr="002D4AD7">
        <w:rPr>
          <w:rtl/>
        </w:rPr>
        <w:t xml:space="preserve"> </w:t>
      </w:r>
      <w:r w:rsidR="00F0100F" w:rsidRPr="002D4AD7">
        <w:rPr>
          <w:rtl/>
        </w:rPr>
        <w:t>בבטחון גמור עדותן קיימת וכמ"ש הר"ר יונה לענין שוכר</w:t>
      </w:r>
      <w:r w:rsidR="006A24AD" w:rsidRPr="002D4AD7">
        <w:rPr>
          <w:rtl/>
        </w:rPr>
        <w:t xml:space="preserve"> </w:t>
      </w:r>
      <w:r w:rsidR="00F0100F" w:rsidRPr="002D4AD7">
        <w:rPr>
          <w:rtl/>
        </w:rPr>
        <w:t>דנאמנין להעיד למשכיר מהאי טעמא כמ"ש בשמו הטור</w:t>
      </w:r>
      <w:r w:rsidR="006A24AD" w:rsidRPr="002D4AD7">
        <w:rPr>
          <w:rtl/>
        </w:rPr>
        <w:t xml:space="preserve"> </w:t>
      </w:r>
      <w:r w:rsidR="00F0100F" w:rsidRPr="002D4AD7">
        <w:rPr>
          <w:rtl/>
        </w:rPr>
        <w:t>סי' ל</w:t>
      </w:r>
      <w:r w:rsidR="006A24AD" w:rsidRPr="002D4AD7">
        <w:rPr>
          <w:rtl/>
        </w:rPr>
        <w:t>"</w:t>
      </w:r>
      <w:r w:rsidR="00F0100F" w:rsidRPr="002D4AD7">
        <w:rPr>
          <w:rtl/>
        </w:rPr>
        <w:t>ז. ומה שטענה שהר"ז נוגע בעדות מאחר שקיבל שכר</w:t>
      </w:r>
      <w:r w:rsidR="006A24AD" w:rsidRPr="002D4AD7">
        <w:rPr>
          <w:rtl/>
        </w:rPr>
        <w:t xml:space="preserve"> </w:t>
      </w:r>
      <w:r w:rsidR="00F0100F" w:rsidRPr="002D4AD7">
        <w:rPr>
          <w:rtl/>
        </w:rPr>
        <w:t>משמעיה על הפשרה נראה דאינו כלום דמשום זה אינו נפסל</w:t>
      </w:r>
      <w:r w:rsidR="006A24AD" w:rsidRPr="002D4AD7">
        <w:rPr>
          <w:rtl/>
        </w:rPr>
        <w:t xml:space="preserve"> </w:t>
      </w:r>
      <w:r w:rsidR="00F0100F" w:rsidRPr="002D4AD7">
        <w:rPr>
          <w:rtl/>
        </w:rPr>
        <w:t>שכבר נעשתה הפשרה ביניהם ונסתלק שכרו ועוד דלא גרע</w:t>
      </w:r>
      <w:r w:rsidR="006A24AD" w:rsidRPr="002D4AD7">
        <w:rPr>
          <w:rtl/>
        </w:rPr>
        <w:t xml:space="preserve"> </w:t>
      </w:r>
      <w:r w:rsidR="00F0100F" w:rsidRPr="002D4AD7">
        <w:rPr>
          <w:rtl/>
        </w:rPr>
        <w:t>ממורשה בשכר קצוב כמבואר בדברי מהרא"י ורמב</w:t>
      </w:r>
      <w:r w:rsidR="006A24AD" w:rsidRPr="002D4AD7">
        <w:rPr>
          <w:rtl/>
        </w:rPr>
        <w:t>"</w:t>
      </w:r>
      <w:r w:rsidR="00F0100F" w:rsidRPr="002D4AD7">
        <w:rPr>
          <w:rtl/>
        </w:rPr>
        <w:t>ן. ונראה</w:t>
      </w:r>
      <w:r w:rsidR="006A24AD" w:rsidRPr="002D4AD7">
        <w:rPr>
          <w:rtl/>
        </w:rPr>
        <w:t xml:space="preserve"> </w:t>
      </w:r>
      <w:r w:rsidR="00F0100F" w:rsidRPr="002D4AD7">
        <w:rPr>
          <w:rtl/>
        </w:rPr>
        <w:t>דאף אם לא היה כאן עדות כלל על (הזופלצי"ר)</w:t>
      </w:r>
      <w:r w:rsidR="006A24AD" w:rsidRPr="002D4AD7">
        <w:rPr>
          <w:rtl/>
        </w:rPr>
        <w:t xml:space="preserve"> </w:t>
      </w:r>
      <w:r w:rsidR="00F0100F" w:rsidRPr="002D4AD7">
        <w:rPr>
          <w:rtl/>
        </w:rPr>
        <w:t>ועל</w:t>
      </w:r>
      <w:r w:rsidR="006A24AD" w:rsidRPr="002D4AD7">
        <w:rPr>
          <w:rtl/>
        </w:rPr>
        <w:t xml:space="preserve"> </w:t>
      </w:r>
      <w:r w:rsidR="00F0100F" w:rsidRPr="002D4AD7">
        <w:rPr>
          <w:rtl/>
        </w:rPr>
        <w:t>שנתפשר עם הדוכוס מ"מ היה שמעיה נאמן על כל מה</w:t>
      </w:r>
      <w:r w:rsidR="006A24AD" w:rsidRPr="002D4AD7">
        <w:rPr>
          <w:rtl/>
        </w:rPr>
        <w:t xml:space="preserve"> </w:t>
      </w:r>
      <w:r w:rsidR="00F0100F" w:rsidRPr="002D4AD7">
        <w:rPr>
          <w:rtl/>
        </w:rPr>
        <w:t>שמוחזק בו שהפסידתו מאחר שהודית לו שעשתה הזופלצי</w:t>
      </w:r>
      <w:r w:rsidR="006A24AD" w:rsidRPr="002D4AD7">
        <w:rPr>
          <w:rtl/>
        </w:rPr>
        <w:t>"</w:t>
      </w:r>
      <w:r w:rsidR="00F0100F" w:rsidRPr="002D4AD7">
        <w:rPr>
          <w:rtl/>
        </w:rPr>
        <w:t>ר</w:t>
      </w:r>
      <w:r w:rsidR="006A24AD" w:rsidRPr="002D4AD7">
        <w:rPr>
          <w:rtl/>
        </w:rPr>
        <w:t xml:space="preserve"> </w:t>
      </w:r>
      <w:r w:rsidR="00F0100F" w:rsidRPr="002D4AD7">
        <w:rPr>
          <w:rtl/>
        </w:rPr>
        <w:t>ואע</w:t>
      </w:r>
      <w:r w:rsidR="006A24AD" w:rsidRPr="002D4AD7">
        <w:rPr>
          <w:rtl/>
        </w:rPr>
        <w:t>"</w:t>
      </w:r>
      <w:r w:rsidR="00F0100F" w:rsidRPr="002D4AD7">
        <w:rPr>
          <w:rtl/>
        </w:rPr>
        <w:t>ג דלדברי ר</w:t>
      </w:r>
      <w:r w:rsidR="006A24AD" w:rsidRPr="002D4AD7">
        <w:rPr>
          <w:rtl/>
        </w:rPr>
        <w:t>"</w:t>
      </w:r>
      <w:r w:rsidR="00F0100F" w:rsidRPr="002D4AD7">
        <w:rPr>
          <w:rtl/>
        </w:rPr>
        <w:t>י והרא</w:t>
      </w:r>
      <w:r w:rsidR="006A24AD" w:rsidRPr="002D4AD7">
        <w:rPr>
          <w:rtl/>
        </w:rPr>
        <w:t>"</w:t>
      </w:r>
      <w:r w:rsidR="00F0100F" w:rsidRPr="002D4AD7">
        <w:rPr>
          <w:rtl/>
        </w:rPr>
        <w:t>ש ומוהר"ם בתשובת המרדכי ס</w:t>
      </w:r>
      <w:r w:rsidR="006A24AD" w:rsidRPr="002D4AD7">
        <w:rPr>
          <w:rtl/>
        </w:rPr>
        <w:t>"</w:t>
      </w:r>
      <w:r w:rsidR="00F0100F" w:rsidRPr="002D4AD7">
        <w:rPr>
          <w:rtl/>
        </w:rPr>
        <w:t>ל</w:t>
      </w:r>
      <w:r w:rsidR="006A24AD" w:rsidRPr="002D4AD7">
        <w:rPr>
          <w:rtl/>
        </w:rPr>
        <w:t xml:space="preserve"> </w:t>
      </w:r>
      <w:r w:rsidR="00F0100F" w:rsidRPr="002D4AD7">
        <w:rPr>
          <w:rtl/>
        </w:rPr>
        <w:t>דאפילו אם המוסר מודה שמסרו אין הנמסר נשבע ונוטל</w:t>
      </w:r>
      <w:r w:rsidR="006A24AD" w:rsidRPr="002D4AD7">
        <w:rPr>
          <w:rtl/>
        </w:rPr>
        <w:t xml:space="preserve"> </w:t>
      </w:r>
      <w:r w:rsidR="00F0100F" w:rsidRPr="002D4AD7">
        <w:rPr>
          <w:rtl/>
        </w:rPr>
        <w:t>מ</w:t>
      </w:r>
      <w:r w:rsidR="006A24AD" w:rsidRPr="002D4AD7">
        <w:rPr>
          <w:rtl/>
        </w:rPr>
        <w:t>"</w:t>
      </w:r>
      <w:r w:rsidR="00F0100F" w:rsidRPr="002D4AD7">
        <w:rPr>
          <w:rtl/>
        </w:rPr>
        <w:t>מ נראה מאחר דשמעיה הוא מוחזק נשבע ונוטל כמו</w:t>
      </w:r>
      <w:r w:rsidR="006A24AD" w:rsidRPr="002D4AD7">
        <w:rPr>
          <w:rtl/>
        </w:rPr>
        <w:t xml:space="preserve"> </w:t>
      </w:r>
      <w:r w:rsidR="00F0100F" w:rsidRPr="002D4AD7">
        <w:rPr>
          <w:rtl/>
        </w:rPr>
        <w:t>שכתב הרמב</w:t>
      </w:r>
      <w:r w:rsidR="006A24AD" w:rsidRPr="002D4AD7">
        <w:rPr>
          <w:rtl/>
        </w:rPr>
        <w:t>"</w:t>
      </w:r>
      <w:r w:rsidR="00F0100F" w:rsidRPr="002D4AD7">
        <w:rPr>
          <w:rtl/>
        </w:rPr>
        <w:t>ם פ"ה מהלכות חובל ומזיק ואע</w:t>
      </w:r>
      <w:r w:rsidR="006A24AD" w:rsidRPr="002D4AD7">
        <w:rPr>
          <w:rtl/>
        </w:rPr>
        <w:t>"</w:t>
      </w:r>
      <w:r w:rsidR="00F0100F" w:rsidRPr="002D4AD7">
        <w:rPr>
          <w:rtl/>
        </w:rPr>
        <w:t>ג דהרא"ש</w:t>
      </w:r>
      <w:r w:rsidR="006A24AD" w:rsidRPr="002D4AD7">
        <w:rPr>
          <w:rtl/>
        </w:rPr>
        <w:t xml:space="preserve"> </w:t>
      </w:r>
      <w:r w:rsidR="00F0100F" w:rsidRPr="002D4AD7">
        <w:rPr>
          <w:rtl/>
        </w:rPr>
        <w:t>כתב (סוף פרק הכונס) דכל ספיקא דדינא לא מהני ביה</w:t>
      </w:r>
      <w:r w:rsidR="006A24AD" w:rsidRPr="002D4AD7">
        <w:rPr>
          <w:rtl/>
        </w:rPr>
        <w:t xml:space="preserve"> </w:t>
      </w:r>
      <w:r w:rsidR="00F0100F" w:rsidRPr="002D4AD7">
        <w:rPr>
          <w:rtl/>
        </w:rPr>
        <w:t>תפיסה וכאן ג"כ הוא ספיקא דדינא דנשאר בתיקו אם עשו</w:t>
      </w:r>
      <w:r w:rsidR="006A24AD" w:rsidRPr="002D4AD7">
        <w:rPr>
          <w:rtl/>
        </w:rPr>
        <w:t xml:space="preserve"> </w:t>
      </w:r>
      <w:r w:rsidR="00F0100F" w:rsidRPr="002D4AD7">
        <w:rPr>
          <w:rtl/>
        </w:rPr>
        <w:t>תקנת נגזל במסור וכמו שכתב הטור סי' שפ"ח מ"מ נראה</w:t>
      </w:r>
      <w:r w:rsidR="006A24AD" w:rsidRPr="002D4AD7">
        <w:rPr>
          <w:rtl/>
        </w:rPr>
        <w:t xml:space="preserve"> </w:t>
      </w:r>
      <w:r w:rsidR="00F0100F" w:rsidRPr="002D4AD7">
        <w:rPr>
          <w:rtl/>
        </w:rPr>
        <w:t>דכאן אין מוציאין נגד דעת הרמב</w:t>
      </w:r>
      <w:r w:rsidR="006A24AD" w:rsidRPr="002D4AD7">
        <w:rPr>
          <w:rtl/>
        </w:rPr>
        <w:t>"</w:t>
      </w:r>
      <w:r w:rsidR="00F0100F" w:rsidRPr="002D4AD7">
        <w:rPr>
          <w:rtl/>
        </w:rPr>
        <w:t>ם דהא הנ</w:t>
      </w:r>
      <w:r w:rsidR="006A24AD" w:rsidRPr="002D4AD7">
        <w:rPr>
          <w:rtl/>
        </w:rPr>
        <w:t>"</w:t>
      </w:r>
      <w:r w:rsidR="00F0100F" w:rsidRPr="002D4AD7">
        <w:rPr>
          <w:rtl/>
        </w:rPr>
        <w:t>י פ</w:t>
      </w:r>
      <w:r w:rsidR="006A24AD" w:rsidRPr="002D4AD7">
        <w:rPr>
          <w:rtl/>
        </w:rPr>
        <w:t>"</w:t>
      </w:r>
      <w:r w:rsidR="00F0100F" w:rsidRPr="002D4AD7">
        <w:rPr>
          <w:rtl/>
        </w:rPr>
        <w:t>ק דמציעא</w:t>
      </w:r>
      <w:r w:rsidR="006A24AD" w:rsidRPr="002D4AD7">
        <w:rPr>
          <w:rtl/>
        </w:rPr>
        <w:t xml:space="preserve"> </w:t>
      </w:r>
      <w:r w:rsidR="00F0100F" w:rsidRPr="002D4AD7">
        <w:rPr>
          <w:rtl/>
        </w:rPr>
        <w:t>כתב כדברי הרמב"ם וכן המרדכי פרק ב' דכתובות והגהות</w:t>
      </w:r>
      <w:r w:rsidR="006A24AD" w:rsidRPr="002D4AD7">
        <w:rPr>
          <w:rtl/>
        </w:rPr>
        <w:t xml:space="preserve"> </w:t>
      </w:r>
      <w:r w:rsidR="00F0100F" w:rsidRPr="002D4AD7">
        <w:rPr>
          <w:rtl/>
        </w:rPr>
        <w:t>מרדכי דב</w:t>
      </w:r>
      <w:r w:rsidR="006A24AD" w:rsidRPr="002D4AD7">
        <w:rPr>
          <w:rtl/>
        </w:rPr>
        <w:t>"</w:t>
      </w:r>
      <w:r w:rsidR="00F0100F" w:rsidRPr="002D4AD7">
        <w:rPr>
          <w:rtl/>
        </w:rPr>
        <w:t>מ וכן נראה מסקנת מהרא"י בת"ה סי' שכ</w:t>
      </w:r>
      <w:r w:rsidR="006A24AD" w:rsidRPr="002D4AD7">
        <w:rPr>
          <w:rtl/>
        </w:rPr>
        <w:t>"</w:t>
      </w:r>
      <w:r w:rsidR="00F0100F" w:rsidRPr="002D4AD7">
        <w:rPr>
          <w:rtl/>
        </w:rPr>
        <w:t>א</w:t>
      </w:r>
      <w:r w:rsidR="006A24AD" w:rsidRPr="002D4AD7">
        <w:rPr>
          <w:rtl/>
        </w:rPr>
        <w:t xml:space="preserve"> </w:t>
      </w:r>
      <w:r w:rsidR="00F0100F" w:rsidRPr="002D4AD7">
        <w:rPr>
          <w:rtl/>
        </w:rPr>
        <w:t>ומהרי"ק שורש קס</w:t>
      </w:r>
      <w:r w:rsidR="006A24AD" w:rsidRPr="002D4AD7">
        <w:rPr>
          <w:rtl/>
        </w:rPr>
        <w:t>"</w:t>
      </w:r>
      <w:r w:rsidR="00F0100F" w:rsidRPr="002D4AD7">
        <w:rPr>
          <w:rtl/>
        </w:rPr>
        <w:t>א. גם מה שקובלת עליו שהזיק את בנה</w:t>
      </w:r>
      <w:r w:rsidR="006A24AD" w:rsidRPr="002D4AD7">
        <w:rPr>
          <w:rtl/>
        </w:rPr>
        <w:t xml:space="preserve"> </w:t>
      </w:r>
      <w:r w:rsidR="00F0100F" w:rsidRPr="002D4AD7">
        <w:rPr>
          <w:rtl/>
        </w:rPr>
        <w:t>שעיקל מעותיו אינה בעל דברים דידיה אם הזיק את בנה</w:t>
      </w:r>
      <w:r w:rsidR="006A24AD" w:rsidRPr="002D4AD7">
        <w:rPr>
          <w:rtl/>
        </w:rPr>
        <w:t xml:space="preserve"> </w:t>
      </w:r>
      <w:r w:rsidR="00F0100F" w:rsidRPr="002D4AD7">
        <w:rPr>
          <w:rtl/>
        </w:rPr>
        <w:t>יקבול עליו אף שאינו נראה היזק כ"כ שעיקל מעותיו ח'</w:t>
      </w:r>
      <w:r w:rsidR="006A24AD" w:rsidRPr="002D4AD7">
        <w:rPr>
          <w:rtl/>
        </w:rPr>
        <w:t xml:space="preserve"> </w:t>
      </w:r>
      <w:r w:rsidR="00F0100F" w:rsidRPr="002D4AD7">
        <w:rPr>
          <w:rtl/>
        </w:rPr>
        <w:t>ימים גם שהוא מתרץ יפה שעשה זה לירד לדין ישראל אף</w:t>
      </w:r>
      <w:r w:rsidR="006A24AD" w:rsidRPr="002D4AD7">
        <w:rPr>
          <w:rtl/>
        </w:rPr>
        <w:t xml:space="preserve"> </w:t>
      </w:r>
      <w:r w:rsidR="00F0100F" w:rsidRPr="002D4AD7">
        <w:rPr>
          <w:rtl/>
        </w:rPr>
        <w:t xml:space="preserve">כי רחמנא לבא </w:t>
      </w:r>
      <w:r w:rsidR="00F0100F" w:rsidRPr="002D4AD7">
        <w:rPr>
          <w:rtl/>
        </w:rPr>
        <w:lastRenderedPageBreak/>
        <w:t>בעי יודע</w:t>
      </w:r>
      <w:r w:rsidR="006A24AD" w:rsidRPr="002D4AD7">
        <w:rPr>
          <w:rtl/>
        </w:rPr>
        <w:t xml:space="preserve"> </w:t>
      </w:r>
      <w:r w:rsidR="00F0100F" w:rsidRPr="002D4AD7">
        <w:rPr>
          <w:rtl/>
        </w:rPr>
        <w:t>אם לעקל אם לעקלקלות מ"מ</w:t>
      </w:r>
      <w:r w:rsidR="006A24AD" w:rsidRPr="002D4AD7">
        <w:rPr>
          <w:rtl/>
        </w:rPr>
        <w:t xml:space="preserve"> </w:t>
      </w:r>
      <w:r w:rsidR="00F0100F" w:rsidRPr="002D4AD7">
        <w:rPr>
          <w:rtl/>
        </w:rPr>
        <w:t>אינו מתחייב בדין זה כי זהו מעשים בכל יום שמעקלים</w:t>
      </w:r>
      <w:r w:rsidR="006A24AD" w:rsidRPr="002D4AD7">
        <w:rPr>
          <w:rtl/>
        </w:rPr>
        <w:t xml:space="preserve"> </w:t>
      </w:r>
      <w:r w:rsidR="00F0100F" w:rsidRPr="002D4AD7">
        <w:rPr>
          <w:rtl/>
        </w:rPr>
        <w:t>מעות על דין ישראל</w:t>
      </w:r>
      <w:r w:rsidR="006A24AD" w:rsidRPr="002D4AD7">
        <w:rPr>
          <w:rtl/>
        </w:rPr>
        <w:t>.</w:t>
      </w:r>
      <w:r w:rsidR="00F0100F" w:rsidRPr="002D4AD7">
        <w:rPr>
          <w:rtl/>
        </w:rPr>
        <w:t xml:space="preserve"> ועל הטענה האחרונה שעברה חוק</w:t>
      </w:r>
      <w:r w:rsidR="006A24AD" w:rsidRPr="002D4AD7">
        <w:rPr>
          <w:rtl/>
        </w:rPr>
        <w:t xml:space="preserve"> </w:t>
      </w:r>
      <w:r w:rsidR="00F0100F" w:rsidRPr="002D4AD7">
        <w:rPr>
          <w:rtl/>
        </w:rPr>
        <w:t>בטיפליץ והלכה</w:t>
      </w:r>
      <w:r w:rsidR="006A24AD" w:rsidRPr="002D4AD7">
        <w:rPr>
          <w:rtl/>
        </w:rPr>
        <w:t xml:space="preserve"> </w:t>
      </w:r>
      <w:r w:rsidR="00F0100F" w:rsidRPr="002D4AD7">
        <w:rPr>
          <w:rtl/>
        </w:rPr>
        <w:t>בעש"כ ועברה ההתראות נראה דהרעה</w:t>
      </w:r>
      <w:r w:rsidR="006A24AD" w:rsidRPr="002D4AD7">
        <w:rPr>
          <w:rtl/>
        </w:rPr>
        <w:t xml:space="preserve"> </w:t>
      </w:r>
      <w:r w:rsidR="00F0100F" w:rsidRPr="002D4AD7">
        <w:rPr>
          <w:rtl/>
        </w:rPr>
        <w:t>לעשות מאוד וראויה לעונש שעברה על מה ששיעבדה את</w:t>
      </w:r>
      <w:r w:rsidR="006A24AD" w:rsidRPr="002D4AD7">
        <w:rPr>
          <w:rtl/>
        </w:rPr>
        <w:t xml:space="preserve"> </w:t>
      </w:r>
      <w:r w:rsidR="00F0100F" w:rsidRPr="002D4AD7">
        <w:rPr>
          <w:rtl/>
        </w:rPr>
        <w:t>עצמה בח</w:t>
      </w:r>
      <w:r w:rsidR="006A24AD" w:rsidRPr="002D4AD7">
        <w:rPr>
          <w:rtl/>
        </w:rPr>
        <w:t>"</w:t>
      </w:r>
      <w:r w:rsidR="00F0100F" w:rsidRPr="002D4AD7">
        <w:rPr>
          <w:rtl/>
        </w:rPr>
        <w:t>ח ובש</w:t>
      </w:r>
      <w:r w:rsidR="006A24AD" w:rsidRPr="002D4AD7">
        <w:rPr>
          <w:rtl/>
        </w:rPr>
        <w:t>"</w:t>
      </w:r>
      <w:r w:rsidR="00F0100F" w:rsidRPr="002D4AD7">
        <w:rPr>
          <w:rtl/>
        </w:rPr>
        <w:t>ד</w:t>
      </w:r>
      <w:r w:rsidR="006A24AD" w:rsidRPr="002D4AD7">
        <w:rPr>
          <w:rtl/>
        </w:rPr>
        <w:t>.</w:t>
      </w:r>
      <w:r w:rsidR="00F0100F" w:rsidRPr="002D4AD7">
        <w:rPr>
          <w:rtl/>
        </w:rPr>
        <w:t xml:space="preserve"> אמנם לענין דינא נגד שמעיה נראה</w:t>
      </w:r>
      <w:r w:rsidR="006A24AD" w:rsidRPr="002D4AD7">
        <w:rPr>
          <w:rtl/>
        </w:rPr>
        <w:t xml:space="preserve"> </w:t>
      </w:r>
      <w:r w:rsidR="00F0100F" w:rsidRPr="002D4AD7">
        <w:rPr>
          <w:rtl/>
        </w:rPr>
        <w:t>דלא אבדה משום זה זכותה ואע</w:t>
      </w:r>
      <w:r w:rsidR="006A24AD" w:rsidRPr="002D4AD7">
        <w:rPr>
          <w:rtl/>
        </w:rPr>
        <w:t>"</w:t>
      </w:r>
      <w:r w:rsidR="00F0100F" w:rsidRPr="002D4AD7">
        <w:rPr>
          <w:rtl/>
        </w:rPr>
        <w:t>ג דהתראה שהביאה מק"ק</w:t>
      </w:r>
      <w:r w:rsidR="006A24AD" w:rsidRPr="002D4AD7">
        <w:rPr>
          <w:rtl/>
        </w:rPr>
        <w:t xml:space="preserve"> </w:t>
      </w:r>
      <w:r w:rsidR="00F0100F" w:rsidRPr="002D4AD7">
        <w:rPr>
          <w:rtl/>
        </w:rPr>
        <w:t>פוזנא אינה כלום ואדרבא היא נגדו דהרי פרט התראה</w:t>
      </w:r>
      <w:r w:rsidR="006A24AD" w:rsidRPr="002D4AD7">
        <w:rPr>
          <w:rtl/>
        </w:rPr>
        <w:t xml:space="preserve"> </w:t>
      </w:r>
      <w:r w:rsidR="00F0100F" w:rsidRPr="002D4AD7">
        <w:rPr>
          <w:rtl/>
        </w:rPr>
        <w:t>שהראתה לפנינו היא אחר הפרט שעברה על מה שנתקשרה</w:t>
      </w:r>
      <w:r w:rsidR="006A24AD" w:rsidRPr="002D4AD7">
        <w:rPr>
          <w:rtl/>
        </w:rPr>
        <w:t xml:space="preserve"> </w:t>
      </w:r>
      <w:r w:rsidR="00F0100F" w:rsidRPr="002D4AD7">
        <w:rPr>
          <w:rtl/>
        </w:rPr>
        <w:t>ואדרבא מזה נראה שפשעה (בזופלצי</w:t>
      </w:r>
      <w:r w:rsidR="006A24AD" w:rsidRPr="002D4AD7">
        <w:rPr>
          <w:rtl/>
        </w:rPr>
        <w:t>"</w:t>
      </w:r>
      <w:r w:rsidR="00F0100F" w:rsidRPr="002D4AD7">
        <w:rPr>
          <w:rtl/>
        </w:rPr>
        <w:t>ר) שעשתה והזיקה בו</w:t>
      </w:r>
      <w:r w:rsidR="006A24AD" w:rsidRPr="002D4AD7">
        <w:rPr>
          <w:rtl/>
        </w:rPr>
        <w:t xml:space="preserve"> </w:t>
      </w:r>
      <w:r w:rsidR="00F0100F" w:rsidRPr="002D4AD7">
        <w:rPr>
          <w:rtl/>
        </w:rPr>
        <w:t>שמעיה הנ</w:t>
      </w:r>
      <w:r w:rsidR="006A24AD" w:rsidRPr="002D4AD7">
        <w:rPr>
          <w:rtl/>
        </w:rPr>
        <w:t>"</w:t>
      </w:r>
      <w:r w:rsidR="00F0100F" w:rsidRPr="002D4AD7">
        <w:rPr>
          <w:rtl/>
        </w:rPr>
        <w:t>ל כאשר לקחה התראה באחרונה ולא עשתה כן</w:t>
      </w:r>
      <w:r w:rsidR="006A24AD" w:rsidRPr="002D4AD7">
        <w:rPr>
          <w:rtl/>
        </w:rPr>
        <w:t xml:space="preserve"> </w:t>
      </w:r>
      <w:r w:rsidR="00F0100F" w:rsidRPr="002D4AD7">
        <w:rPr>
          <w:rtl/>
        </w:rPr>
        <w:t>בראשונה</w:t>
      </w:r>
      <w:r w:rsidR="006A24AD" w:rsidRPr="002D4AD7">
        <w:rPr>
          <w:rtl/>
        </w:rPr>
        <w:t>.</w:t>
      </w:r>
      <w:r w:rsidR="00F0100F" w:rsidRPr="002D4AD7">
        <w:rPr>
          <w:rtl/>
        </w:rPr>
        <w:t xml:space="preserve"> מ"מ לענין דינא נראה דלא אבדה משום זה</w:t>
      </w:r>
      <w:r w:rsidR="006A24AD" w:rsidRPr="002D4AD7">
        <w:rPr>
          <w:rtl/>
        </w:rPr>
        <w:t xml:space="preserve"> </w:t>
      </w:r>
      <w:r w:rsidR="00F0100F" w:rsidRPr="002D4AD7">
        <w:rPr>
          <w:rtl/>
        </w:rPr>
        <w:t>זכיותיה, חדא דהא לאחר ההתראה השלישית שעשה לה הר"ר</w:t>
      </w:r>
      <w:r w:rsidR="006A24AD" w:rsidRPr="002D4AD7">
        <w:rPr>
          <w:rtl/>
        </w:rPr>
        <w:t xml:space="preserve"> </w:t>
      </w:r>
      <w:r w:rsidR="00F0100F" w:rsidRPr="002D4AD7">
        <w:rPr>
          <w:rtl/>
        </w:rPr>
        <w:t>זעליקמאן חזרה בה והתירה מה שאסרה ע</w:t>
      </w:r>
      <w:r w:rsidR="006A24AD" w:rsidRPr="002D4AD7">
        <w:rPr>
          <w:rtl/>
        </w:rPr>
        <w:t>"</w:t>
      </w:r>
      <w:r w:rsidR="00F0100F" w:rsidRPr="002D4AD7">
        <w:rPr>
          <w:rtl/>
        </w:rPr>
        <w:t>י עש"כ ואע"ג</w:t>
      </w:r>
      <w:r w:rsidR="006A24AD" w:rsidRPr="002D4AD7">
        <w:rPr>
          <w:rtl/>
        </w:rPr>
        <w:t xml:space="preserve"> </w:t>
      </w:r>
      <w:r w:rsidR="00F0100F" w:rsidRPr="002D4AD7">
        <w:rPr>
          <w:rtl/>
        </w:rPr>
        <w:t>דעברה ב' התראות הראשונות מדעשה לה השלישית והשגיחה</w:t>
      </w:r>
      <w:r w:rsidR="006A24AD" w:rsidRPr="002D4AD7">
        <w:rPr>
          <w:rtl/>
        </w:rPr>
        <w:t xml:space="preserve"> </w:t>
      </w:r>
      <w:r w:rsidR="00F0100F" w:rsidRPr="002D4AD7">
        <w:rPr>
          <w:rtl/>
        </w:rPr>
        <w:t>בה נראה דויתר לה הר"ז על הראשונות והוא היה לו כח</w:t>
      </w:r>
      <w:r w:rsidR="006A24AD" w:rsidRPr="002D4AD7">
        <w:rPr>
          <w:rtl/>
        </w:rPr>
        <w:t xml:space="preserve"> </w:t>
      </w:r>
      <w:r w:rsidR="00F0100F" w:rsidRPr="002D4AD7">
        <w:rPr>
          <w:rtl/>
        </w:rPr>
        <w:t>באלה כמו שמשמע משטר פשרותו ועוד ששיעבוד זה הוא</w:t>
      </w:r>
      <w:r w:rsidR="006A24AD" w:rsidRPr="002D4AD7">
        <w:rPr>
          <w:rtl/>
        </w:rPr>
        <w:t xml:space="preserve"> </w:t>
      </w:r>
      <w:r w:rsidR="00F0100F" w:rsidRPr="002D4AD7">
        <w:rPr>
          <w:rtl/>
        </w:rPr>
        <w:t>דין אסמכתא ואין להאריך בדבר מאחר שאין נפקותא בדבר,</w:t>
      </w:r>
      <w:r w:rsidR="006A24AD" w:rsidRPr="002D4AD7">
        <w:rPr>
          <w:rtl/>
        </w:rPr>
        <w:t xml:space="preserve"> </w:t>
      </w:r>
      <w:r w:rsidR="00F0100F" w:rsidRPr="002D4AD7">
        <w:rPr>
          <w:rtl/>
        </w:rPr>
        <w:t>וזהו גם הטעם שלא אבדה זכיותיה בפראג על מה שעכבה</w:t>
      </w:r>
      <w:r w:rsidR="006A24AD" w:rsidRPr="002D4AD7">
        <w:rPr>
          <w:rtl/>
        </w:rPr>
        <w:t xml:space="preserve"> </w:t>
      </w:r>
      <w:r w:rsidR="00F0100F" w:rsidRPr="002D4AD7">
        <w:rPr>
          <w:rtl/>
        </w:rPr>
        <w:t>טענותיה יום או יומים דודאי לא היתה כוונתה על כך</w:t>
      </w:r>
      <w:r w:rsidR="006A24AD" w:rsidRPr="002D4AD7">
        <w:rPr>
          <w:rtl/>
        </w:rPr>
        <w:t xml:space="preserve"> </w:t>
      </w:r>
      <w:r w:rsidR="00F0100F" w:rsidRPr="002D4AD7">
        <w:rPr>
          <w:rtl/>
        </w:rPr>
        <w:t>מתחילה לאבד משום זה זכיותיה והוי אסמכתא גמורה דלא</w:t>
      </w:r>
      <w:r w:rsidR="006A24AD" w:rsidRPr="002D4AD7">
        <w:rPr>
          <w:rtl/>
        </w:rPr>
        <w:t xml:space="preserve"> </w:t>
      </w:r>
      <w:r w:rsidR="00F0100F" w:rsidRPr="002D4AD7">
        <w:rPr>
          <w:rtl/>
        </w:rPr>
        <w:t>קניא וזה פשוט</w:t>
      </w:r>
      <w:r w:rsidR="006A24AD" w:rsidRPr="002D4AD7">
        <w:rPr>
          <w:rtl/>
        </w:rPr>
        <w:t>.</w:t>
      </w:r>
      <w:r w:rsidR="00F0100F" w:rsidRPr="002D4AD7">
        <w:rPr>
          <w:rtl/>
        </w:rPr>
        <w:t xml:space="preserve"> ותו כי איני רואה בשום כתב ששעבדה</w:t>
      </w:r>
      <w:r w:rsidR="006A24AD" w:rsidRPr="002D4AD7">
        <w:rPr>
          <w:rtl/>
        </w:rPr>
        <w:t xml:space="preserve"> </w:t>
      </w:r>
      <w:r w:rsidR="00F0100F" w:rsidRPr="002D4AD7">
        <w:rPr>
          <w:rtl/>
        </w:rPr>
        <w:t>עצמה באיבוד זכיותיה, כי בשטר הראשון שעשו ביניהם הר"ז</w:t>
      </w:r>
      <w:r w:rsidR="006A24AD" w:rsidRPr="002D4AD7">
        <w:rPr>
          <w:rtl/>
        </w:rPr>
        <w:t xml:space="preserve"> </w:t>
      </w:r>
      <w:r w:rsidR="00F0100F" w:rsidRPr="002D4AD7">
        <w:rPr>
          <w:rtl/>
        </w:rPr>
        <w:t>והירץ לא שעבדה עצמה רק על דברים המוזכרים באותו</w:t>
      </w:r>
      <w:r w:rsidR="006A24AD" w:rsidRPr="002D4AD7">
        <w:rPr>
          <w:rtl/>
        </w:rPr>
        <w:t xml:space="preserve"> </w:t>
      </w:r>
      <w:r w:rsidR="00F0100F" w:rsidRPr="002D4AD7">
        <w:rPr>
          <w:rtl/>
        </w:rPr>
        <w:t>שטר ואותן הדברים כבר נתקיימו כולן ובשטר שעשה ביניהם</w:t>
      </w:r>
      <w:r w:rsidR="006A24AD" w:rsidRPr="002D4AD7">
        <w:rPr>
          <w:rtl/>
        </w:rPr>
        <w:t xml:space="preserve"> </w:t>
      </w:r>
      <w:r w:rsidR="00F0100F" w:rsidRPr="002D4AD7">
        <w:rPr>
          <w:rtl/>
        </w:rPr>
        <w:t>ר"ז לא שעבדה עצמה איבוד זכיות כלל רק בקנס חמשים</w:t>
      </w:r>
      <w:r w:rsidR="006A24AD" w:rsidRPr="002D4AD7">
        <w:rPr>
          <w:rtl/>
        </w:rPr>
        <w:t xml:space="preserve"> </w:t>
      </w:r>
      <w:r w:rsidR="00F0100F" w:rsidRPr="002D4AD7">
        <w:rPr>
          <w:rtl/>
        </w:rPr>
        <w:t>טאליר לצדקה ובח"ח ובש"ד ואם עברה יתבעו הגבאים</w:t>
      </w:r>
      <w:r w:rsidR="006A24AD" w:rsidRPr="002D4AD7">
        <w:rPr>
          <w:rtl/>
        </w:rPr>
        <w:t xml:space="preserve"> </w:t>
      </w:r>
      <w:r w:rsidR="00F0100F" w:rsidRPr="002D4AD7">
        <w:rPr>
          <w:rtl/>
        </w:rPr>
        <w:t>דק</w:t>
      </w:r>
      <w:r w:rsidR="006A24AD" w:rsidRPr="002D4AD7">
        <w:rPr>
          <w:rtl/>
        </w:rPr>
        <w:t>"</w:t>
      </w:r>
      <w:r w:rsidR="00F0100F" w:rsidRPr="002D4AD7">
        <w:rPr>
          <w:rtl/>
        </w:rPr>
        <w:t>ק פראג הקנס והדיינים יתבעו הנידוי ואין לנו עסק</w:t>
      </w:r>
      <w:r w:rsidR="006A24AD" w:rsidRPr="002D4AD7">
        <w:rPr>
          <w:rtl/>
        </w:rPr>
        <w:t xml:space="preserve"> </w:t>
      </w:r>
      <w:r w:rsidR="00F0100F" w:rsidRPr="002D4AD7">
        <w:rPr>
          <w:rtl/>
        </w:rPr>
        <w:t>בזה</w:t>
      </w:r>
      <w:r w:rsidR="006A24AD" w:rsidRPr="002D4AD7">
        <w:rPr>
          <w:rtl/>
        </w:rPr>
        <w:t>.</w:t>
      </w:r>
      <w:r w:rsidR="00F0100F" w:rsidRPr="002D4AD7">
        <w:rPr>
          <w:rtl/>
        </w:rPr>
        <w:t xml:space="preserve"> וע"ד המשכונות ששמעיה נאמן לישבע על מה שתחת</w:t>
      </w:r>
      <w:r w:rsidR="006A24AD" w:rsidRPr="002D4AD7">
        <w:rPr>
          <w:rtl/>
        </w:rPr>
        <w:t xml:space="preserve"> </w:t>
      </w:r>
      <w:r w:rsidR="00F0100F" w:rsidRPr="002D4AD7">
        <w:rPr>
          <w:rtl/>
        </w:rPr>
        <w:t>ידו ולומר שהפשר לא נעשה על זה</w:t>
      </w:r>
      <w:r w:rsidR="006A24AD" w:rsidRPr="002D4AD7">
        <w:rPr>
          <w:rtl/>
        </w:rPr>
        <w:t>.</w:t>
      </w:r>
      <w:r w:rsidR="00F0100F" w:rsidRPr="002D4AD7">
        <w:rPr>
          <w:rtl/>
        </w:rPr>
        <w:t xml:space="preserve"> ועוד דהרי אנו לא</w:t>
      </w:r>
      <w:r w:rsidR="006A24AD" w:rsidRPr="002D4AD7">
        <w:rPr>
          <w:rtl/>
        </w:rPr>
        <w:t xml:space="preserve"> </w:t>
      </w:r>
      <w:r w:rsidR="00F0100F" w:rsidRPr="002D4AD7">
        <w:rPr>
          <w:rtl/>
        </w:rPr>
        <w:t>חייבנו מרת מירל מחמת שום פשרה רק מה שנתחייבה</w:t>
      </w:r>
      <w:r w:rsidR="006A24AD" w:rsidRPr="002D4AD7">
        <w:rPr>
          <w:rtl/>
        </w:rPr>
        <w:t xml:space="preserve"> </w:t>
      </w:r>
      <w:r w:rsidR="00F0100F" w:rsidRPr="002D4AD7">
        <w:rPr>
          <w:rtl/>
        </w:rPr>
        <w:t>לו בברור דהיינו אותן אלף טאליר שהודית היא עם בעלה</w:t>
      </w:r>
      <w:r w:rsidR="006A24AD" w:rsidRPr="002D4AD7">
        <w:rPr>
          <w:rtl/>
        </w:rPr>
        <w:t xml:space="preserve"> </w:t>
      </w:r>
      <w:r w:rsidR="00F0100F" w:rsidRPr="002D4AD7">
        <w:rPr>
          <w:rtl/>
        </w:rPr>
        <w:t>לפני המשפט גם כי לא נזכרו המשכונות בשטר פשרה ולכן</w:t>
      </w:r>
      <w:r w:rsidR="006A24AD" w:rsidRPr="002D4AD7">
        <w:rPr>
          <w:rtl/>
        </w:rPr>
        <w:t xml:space="preserve"> </w:t>
      </w:r>
      <w:r w:rsidR="00F0100F" w:rsidRPr="002D4AD7">
        <w:rPr>
          <w:rtl/>
        </w:rPr>
        <w:t>שמעיה אין צריך לפשרה מן הכ"ה טאליר של מרדכי צמח</w:t>
      </w:r>
      <w:r w:rsidR="006A24AD" w:rsidRPr="002D4AD7">
        <w:rPr>
          <w:rtl/>
        </w:rPr>
        <w:t xml:space="preserve"> </w:t>
      </w:r>
      <w:r w:rsidR="00F0100F" w:rsidRPr="002D4AD7">
        <w:rPr>
          <w:rtl/>
        </w:rPr>
        <w:t>מאחר שלא נזכרו בפשרה גם מטעמים הנ</w:t>
      </w:r>
      <w:r w:rsidR="006A24AD" w:rsidRPr="002D4AD7">
        <w:rPr>
          <w:rtl/>
        </w:rPr>
        <w:t>"</w:t>
      </w:r>
      <w:r w:rsidR="00F0100F" w:rsidRPr="002D4AD7">
        <w:rPr>
          <w:rtl/>
        </w:rPr>
        <w:t>ל (שהודית לו</w:t>
      </w:r>
      <w:r w:rsidR="006A24AD" w:rsidRPr="002D4AD7">
        <w:rPr>
          <w:rtl/>
        </w:rPr>
        <w:t xml:space="preserve"> </w:t>
      </w:r>
      <w:r w:rsidR="00F0100F" w:rsidRPr="002D4AD7">
        <w:rPr>
          <w:rtl/>
        </w:rPr>
        <w:t>באלף טאליר) ועוד מ"א טאליר לפני השמשים ועוד דהיזקות</w:t>
      </w:r>
      <w:r w:rsidR="006A24AD" w:rsidRPr="002D4AD7">
        <w:rPr>
          <w:rtl/>
        </w:rPr>
        <w:t xml:space="preserve"> </w:t>
      </w:r>
      <w:r w:rsidR="00F0100F" w:rsidRPr="002D4AD7">
        <w:rPr>
          <w:rtl/>
        </w:rPr>
        <w:t>שעשתה לו ע"י (הזופלצי</w:t>
      </w:r>
      <w:r w:rsidR="006A24AD" w:rsidRPr="002D4AD7">
        <w:rPr>
          <w:rtl/>
        </w:rPr>
        <w:t>"</w:t>
      </w:r>
      <w:r w:rsidR="00F0100F" w:rsidRPr="002D4AD7">
        <w:rPr>
          <w:rtl/>
        </w:rPr>
        <w:t>ר) האחרונה ע</w:t>
      </w:r>
      <w:r w:rsidR="006A24AD" w:rsidRPr="002D4AD7">
        <w:rPr>
          <w:rtl/>
        </w:rPr>
        <w:t>"</w:t>
      </w:r>
      <w:r w:rsidR="00F0100F" w:rsidRPr="002D4AD7">
        <w:rPr>
          <w:rtl/>
        </w:rPr>
        <w:t>פ שומת דייני ק"ק</w:t>
      </w:r>
      <w:r w:rsidR="006A24AD" w:rsidRPr="002D4AD7">
        <w:rPr>
          <w:rtl/>
        </w:rPr>
        <w:t xml:space="preserve"> </w:t>
      </w:r>
      <w:r w:rsidR="00F0100F" w:rsidRPr="002D4AD7">
        <w:rPr>
          <w:rtl/>
        </w:rPr>
        <w:t>פראג הרי כל אלו החיובות הם בלא המשכונות ולכן צריכה</w:t>
      </w:r>
      <w:r w:rsidR="006A24AD" w:rsidRPr="002D4AD7">
        <w:rPr>
          <w:rtl/>
        </w:rPr>
        <w:t xml:space="preserve"> </w:t>
      </w:r>
      <w:r w:rsidR="00F0100F" w:rsidRPr="002D4AD7">
        <w:rPr>
          <w:rtl/>
        </w:rPr>
        <w:t>לפדות משכונותיה</w:t>
      </w:r>
      <w:r w:rsidR="006A24AD" w:rsidRPr="002D4AD7">
        <w:rPr>
          <w:rtl/>
        </w:rPr>
        <w:t>.</w:t>
      </w:r>
      <w:r w:rsidR="00F0100F" w:rsidRPr="002D4AD7">
        <w:rPr>
          <w:rtl/>
        </w:rPr>
        <w:t xml:space="preserve"> אמנם בדין ההוצאות ושכירות שטוען</w:t>
      </w:r>
      <w:r w:rsidR="006A24AD" w:rsidRPr="002D4AD7">
        <w:rPr>
          <w:rtl/>
        </w:rPr>
        <w:t xml:space="preserve"> </w:t>
      </w:r>
      <w:r w:rsidR="00F0100F" w:rsidRPr="002D4AD7">
        <w:rPr>
          <w:rtl/>
        </w:rPr>
        <w:t>שמעיה מה שטוען שהלוה לה אח"כ הוא נאמן בשבועתו כל</w:t>
      </w:r>
      <w:r w:rsidR="006A24AD" w:rsidRPr="002D4AD7">
        <w:rPr>
          <w:rtl/>
        </w:rPr>
        <w:t xml:space="preserve"> </w:t>
      </w:r>
      <w:r w:rsidR="00F0100F" w:rsidRPr="002D4AD7">
        <w:rPr>
          <w:rtl/>
        </w:rPr>
        <w:t>זמן שהוא מוחזק וכבר נתבאר לעיל עד היכן הוא מוחזק</w:t>
      </w:r>
      <w:r w:rsidR="006A24AD" w:rsidRPr="002D4AD7">
        <w:rPr>
          <w:rtl/>
        </w:rPr>
        <w:t xml:space="preserve"> </w:t>
      </w:r>
      <w:r w:rsidR="00F0100F" w:rsidRPr="002D4AD7">
        <w:rPr>
          <w:rtl/>
        </w:rPr>
        <w:t>לדעתי דהיינו עד כל המעות המונחים בידו גם חצי המעות</w:t>
      </w:r>
      <w:r w:rsidR="006A24AD" w:rsidRPr="002D4AD7">
        <w:rPr>
          <w:rtl/>
        </w:rPr>
        <w:t xml:space="preserve"> </w:t>
      </w:r>
      <w:r w:rsidR="00F0100F" w:rsidRPr="002D4AD7">
        <w:rPr>
          <w:rtl/>
        </w:rPr>
        <w:t>המונחים ביד שליש ועל מה שאין זה מספיק היא נאמנת</w:t>
      </w:r>
      <w:r w:rsidR="006A24AD" w:rsidRPr="002D4AD7">
        <w:rPr>
          <w:rtl/>
        </w:rPr>
        <w:t xml:space="preserve"> </w:t>
      </w:r>
      <w:r w:rsidR="00F0100F" w:rsidRPr="002D4AD7">
        <w:rPr>
          <w:rtl/>
        </w:rPr>
        <w:t>בשבועתה אמנם ההוצאות ושכר טרחו יש לבררו מהא דאמרי'</w:t>
      </w:r>
      <w:r w:rsidR="006A24AD" w:rsidRPr="002D4AD7">
        <w:rPr>
          <w:rtl/>
        </w:rPr>
        <w:t xml:space="preserve"> </w:t>
      </w:r>
      <w:r w:rsidR="00F0100F" w:rsidRPr="002D4AD7">
        <w:rPr>
          <w:rtl/>
        </w:rPr>
        <w:t>פרק חזקת הבתים (דף מ</w:t>
      </w:r>
      <w:r w:rsidR="006A24AD" w:rsidRPr="002D4AD7">
        <w:rPr>
          <w:rtl/>
        </w:rPr>
        <w:t>"</w:t>
      </w:r>
      <w:r w:rsidR="00F0100F" w:rsidRPr="002D4AD7">
        <w:rPr>
          <w:rtl/>
        </w:rPr>
        <w:t>ב</w:t>
      </w:r>
      <w:r w:rsidR="006A24AD" w:rsidRPr="002D4AD7">
        <w:rPr>
          <w:rtl/>
        </w:rPr>
        <w:t>:</w:t>
      </w:r>
      <w:r w:rsidR="00F0100F" w:rsidRPr="002D4AD7">
        <w:rPr>
          <w:rtl/>
        </w:rPr>
        <w:t>) שותף כיורד ברשות דמי</w:t>
      </w:r>
      <w:r w:rsidR="006A24AD" w:rsidRPr="002D4AD7">
        <w:rPr>
          <w:rtl/>
        </w:rPr>
        <w:t xml:space="preserve"> </w:t>
      </w:r>
      <w:r w:rsidR="00F0100F" w:rsidRPr="002D4AD7">
        <w:rPr>
          <w:rtl/>
        </w:rPr>
        <w:t>ונוטל בשדה שאינה עשויה ליטע כעשויה ליטע וכו' וכן</w:t>
      </w:r>
      <w:r w:rsidR="006A24AD" w:rsidRPr="002D4AD7">
        <w:rPr>
          <w:rtl/>
        </w:rPr>
        <w:t xml:space="preserve"> </w:t>
      </w:r>
      <w:r w:rsidR="00F0100F" w:rsidRPr="002D4AD7">
        <w:rPr>
          <w:rtl/>
        </w:rPr>
        <w:t xml:space="preserve">כתב הרמב"ם פ"י מהלכות גזילה ואבידה דידו על </w:t>
      </w:r>
      <w:r w:rsidR="00F0100F" w:rsidRPr="002D4AD7">
        <w:rPr>
          <w:rtl/>
        </w:rPr>
        <w:lastRenderedPageBreak/>
        <w:t>העליונה</w:t>
      </w:r>
      <w:r w:rsidR="006A24AD" w:rsidRPr="002D4AD7">
        <w:rPr>
          <w:rtl/>
        </w:rPr>
        <w:t xml:space="preserve"> </w:t>
      </w:r>
      <w:r w:rsidR="00F0100F" w:rsidRPr="002D4AD7">
        <w:rPr>
          <w:rtl/>
        </w:rPr>
        <w:t>אם השבח יתר על ההוצאה וכו' וכן כתב הטור (סי' קע"ח)</w:t>
      </w:r>
      <w:r w:rsidR="006A24AD" w:rsidRPr="002D4AD7">
        <w:rPr>
          <w:rtl/>
        </w:rPr>
        <w:t xml:space="preserve"> </w:t>
      </w:r>
      <w:r w:rsidR="00F0100F" w:rsidRPr="002D4AD7">
        <w:rPr>
          <w:rtl/>
        </w:rPr>
        <w:t>וזה לשונו</w:t>
      </w:r>
      <w:r w:rsidR="006A24AD" w:rsidRPr="002D4AD7">
        <w:rPr>
          <w:rtl/>
        </w:rPr>
        <w:t>.</w:t>
      </w:r>
      <w:r w:rsidR="00F0100F" w:rsidRPr="002D4AD7">
        <w:rPr>
          <w:rtl/>
        </w:rPr>
        <w:t xml:space="preserve"> שותף שנכנס לשדה המשותפת ועבדה חשוב כיורד</w:t>
      </w:r>
      <w:r w:rsidR="006A24AD" w:rsidRPr="002D4AD7">
        <w:rPr>
          <w:rtl/>
        </w:rPr>
        <w:t xml:space="preserve"> </w:t>
      </w:r>
      <w:r w:rsidR="00F0100F" w:rsidRPr="002D4AD7">
        <w:rPr>
          <w:rtl/>
        </w:rPr>
        <w:t>ברשות ונוטל כדין אריסי העיר אפילו בקמה העומדת</w:t>
      </w:r>
      <w:r w:rsidR="006A24AD" w:rsidRPr="002D4AD7">
        <w:rPr>
          <w:rtl/>
        </w:rPr>
        <w:t xml:space="preserve"> </w:t>
      </w:r>
      <w:r w:rsidR="00F0100F" w:rsidRPr="002D4AD7">
        <w:rPr>
          <w:rtl/>
        </w:rPr>
        <w:t>לקצור אפילו בשדה שאינה עשויה ליטע ונראה דה"ה אם</w:t>
      </w:r>
      <w:r w:rsidR="006A24AD" w:rsidRPr="002D4AD7">
        <w:rPr>
          <w:rtl/>
        </w:rPr>
        <w:t xml:space="preserve"> </w:t>
      </w:r>
      <w:r w:rsidR="00F0100F" w:rsidRPr="002D4AD7">
        <w:rPr>
          <w:rtl/>
        </w:rPr>
        <w:t>משתדל בלא רשות בדבר המטלטל המשותף עכ</w:t>
      </w:r>
      <w:r w:rsidR="006A24AD" w:rsidRPr="002D4AD7">
        <w:rPr>
          <w:rtl/>
        </w:rPr>
        <w:t>"</w:t>
      </w:r>
      <w:r w:rsidR="00F0100F" w:rsidRPr="002D4AD7">
        <w:rPr>
          <w:rtl/>
        </w:rPr>
        <w:t>ל</w:t>
      </w:r>
      <w:r w:rsidR="006A24AD" w:rsidRPr="002D4AD7">
        <w:rPr>
          <w:rtl/>
        </w:rPr>
        <w:t>.</w:t>
      </w:r>
      <w:r w:rsidR="00F0100F" w:rsidRPr="002D4AD7">
        <w:rPr>
          <w:rtl/>
        </w:rPr>
        <w:t xml:space="preserve"> וא</w:t>
      </w:r>
      <w:r w:rsidR="006A24AD" w:rsidRPr="002D4AD7">
        <w:rPr>
          <w:rtl/>
        </w:rPr>
        <w:t>"</w:t>
      </w:r>
      <w:r w:rsidR="00F0100F" w:rsidRPr="002D4AD7">
        <w:rPr>
          <w:rtl/>
        </w:rPr>
        <w:t>כ</w:t>
      </w:r>
      <w:r w:rsidR="006A24AD" w:rsidRPr="002D4AD7">
        <w:rPr>
          <w:rtl/>
        </w:rPr>
        <w:t xml:space="preserve"> </w:t>
      </w:r>
      <w:r w:rsidR="00F0100F" w:rsidRPr="002D4AD7">
        <w:rPr>
          <w:rtl/>
        </w:rPr>
        <w:t>בנדון זה שהיה לשמעיה חלק בשטר שהיה ממושכן בידו</w:t>
      </w:r>
      <w:r w:rsidR="006A24AD" w:rsidRPr="002D4AD7">
        <w:rPr>
          <w:rtl/>
        </w:rPr>
        <w:t xml:space="preserve"> </w:t>
      </w:r>
      <w:r w:rsidR="00F0100F" w:rsidRPr="002D4AD7">
        <w:rPr>
          <w:rtl/>
        </w:rPr>
        <w:t>והוציא עליו הוצאות א"כ היה שותף בדבר שמין לו כשאר</w:t>
      </w:r>
      <w:r w:rsidR="006A24AD" w:rsidRPr="002D4AD7">
        <w:rPr>
          <w:rtl/>
        </w:rPr>
        <w:t xml:space="preserve"> </w:t>
      </w:r>
      <w:r w:rsidR="00F0100F" w:rsidRPr="002D4AD7">
        <w:rPr>
          <w:rtl/>
        </w:rPr>
        <w:t>אריסי העיר ואפי' לפי דברי נמוקי יוסף שכתב פרק חזקת</w:t>
      </w:r>
      <w:r w:rsidR="006A24AD" w:rsidRPr="002D4AD7">
        <w:rPr>
          <w:rtl/>
        </w:rPr>
        <w:t xml:space="preserve"> </w:t>
      </w:r>
      <w:r w:rsidR="00F0100F" w:rsidRPr="002D4AD7">
        <w:rPr>
          <w:rtl/>
        </w:rPr>
        <w:t>הבתים דלא הוי כיורד ברשות לגמרי דאינו נוטל הוצאה</w:t>
      </w:r>
      <w:r w:rsidR="006A24AD" w:rsidRPr="002D4AD7">
        <w:rPr>
          <w:rtl/>
        </w:rPr>
        <w:t xml:space="preserve"> </w:t>
      </w:r>
      <w:r w:rsidR="00F0100F" w:rsidRPr="002D4AD7">
        <w:rPr>
          <w:rtl/>
        </w:rPr>
        <w:t>אלא כשיעור שבחא</w:t>
      </w:r>
      <w:r w:rsidR="006A24AD" w:rsidRPr="002D4AD7">
        <w:rPr>
          <w:rtl/>
        </w:rPr>
        <w:t>,</w:t>
      </w:r>
      <w:r w:rsidR="00F0100F" w:rsidRPr="002D4AD7">
        <w:rPr>
          <w:rtl/>
        </w:rPr>
        <w:t xml:space="preserve"> וכן נראה מדברי מוהר"ם פרק הגוזל</w:t>
      </w:r>
      <w:r w:rsidR="006A24AD" w:rsidRPr="002D4AD7">
        <w:rPr>
          <w:rtl/>
        </w:rPr>
        <w:t xml:space="preserve"> </w:t>
      </w:r>
      <w:r w:rsidR="00F0100F" w:rsidRPr="002D4AD7">
        <w:rPr>
          <w:rtl/>
        </w:rPr>
        <w:t>בתרא בתשובה שהיה ראובן ושמעון שותפים במשכון וכו' מ"מ</w:t>
      </w:r>
      <w:r w:rsidR="006A24AD" w:rsidRPr="002D4AD7">
        <w:rPr>
          <w:rtl/>
        </w:rPr>
        <w:t xml:space="preserve"> </w:t>
      </w:r>
      <w:r w:rsidR="00F0100F" w:rsidRPr="002D4AD7">
        <w:rPr>
          <w:rtl/>
        </w:rPr>
        <w:t>הכא נוטל הוצאותיו שהוציא על המשפט לפי דבריו שטען</w:t>
      </w:r>
      <w:r w:rsidR="006A24AD" w:rsidRPr="002D4AD7">
        <w:rPr>
          <w:rtl/>
        </w:rPr>
        <w:t xml:space="preserve"> </w:t>
      </w:r>
      <w:r w:rsidR="00F0100F" w:rsidRPr="002D4AD7">
        <w:rPr>
          <w:rtl/>
        </w:rPr>
        <w:t>שאילו לא הוציא היה המשפט נפסד וכל אותן הוצאות שהוציא</w:t>
      </w:r>
      <w:r w:rsidR="006A24AD" w:rsidRPr="002D4AD7">
        <w:rPr>
          <w:rtl/>
        </w:rPr>
        <w:t xml:space="preserve"> </w:t>
      </w:r>
      <w:r w:rsidR="00F0100F" w:rsidRPr="002D4AD7">
        <w:rPr>
          <w:rtl/>
        </w:rPr>
        <w:t>שלא להפסיד המשפט צריכה לשלם ואפי' לא היה שותף בזה</w:t>
      </w:r>
      <w:r w:rsidR="006A24AD" w:rsidRPr="002D4AD7">
        <w:rPr>
          <w:rtl/>
        </w:rPr>
        <w:t xml:space="preserve"> </w:t>
      </w:r>
      <w:r w:rsidR="00F0100F" w:rsidRPr="002D4AD7">
        <w:rPr>
          <w:rtl/>
        </w:rPr>
        <w:t>והוציא הוצאות על נכסי חבירו חייב לשלם מה שהוציא כמו</w:t>
      </w:r>
      <w:r w:rsidR="006A24AD" w:rsidRPr="002D4AD7">
        <w:rPr>
          <w:rtl/>
        </w:rPr>
        <w:t xml:space="preserve"> </w:t>
      </w:r>
      <w:r w:rsidR="00F0100F" w:rsidRPr="002D4AD7">
        <w:rPr>
          <w:rtl/>
        </w:rPr>
        <w:t>בשדה העומדת ליטע דשמין כמה אדם רוצה ליתן וכו' וכמ"ש</w:t>
      </w:r>
      <w:r w:rsidR="006A24AD" w:rsidRPr="002D4AD7">
        <w:rPr>
          <w:rtl/>
        </w:rPr>
        <w:t xml:space="preserve"> </w:t>
      </w:r>
      <w:r w:rsidR="00F0100F" w:rsidRPr="002D4AD7">
        <w:rPr>
          <w:rtl/>
        </w:rPr>
        <w:t>המגיד משנה (פ"י מהלכות גזילה) שכן דעת הרמב"ם והרשב"א</w:t>
      </w:r>
      <w:r w:rsidR="006A24AD" w:rsidRPr="002D4AD7">
        <w:rPr>
          <w:rtl/>
        </w:rPr>
        <w:t xml:space="preserve"> </w:t>
      </w:r>
      <w:r w:rsidR="00F0100F" w:rsidRPr="002D4AD7">
        <w:rPr>
          <w:rtl/>
        </w:rPr>
        <w:t>והרמב"ן ושכן עיקר</w:t>
      </w:r>
      <w:r w:rsidR="006A24AD" w:rsidRPr="002D4AD7">
        <w:rPr>
          <w:rtl/>
        </w:rPr>
        <w:t>.</w:t>
      </w:r>
      <w:r w:rsidR="00F0100F" w:rsidRPr="002D4AD7">
        <w:rPr>
          <w:rtl/>
        </w:rPr>
        <w:t xml:space="preserve"> ואפילו לדברי הרא</w:t>
      </w:r>
      <w:r w:rsidR="006A24AD" w:rsidRPr="002D4AD7">
        <w:rPr>
          <w:rtl/>
        </w:rPr>
        <w:t>"</w:t>
      </w:r>
      <w:r w:rsidR="00F0100F" w:rsidRPr="002D4AD7">
        <w:rPr>
          <w:rtl/>
        </w:rPr>
        <w:t>ש ונ"י והאחרונים</w:t>
      </w:r>
      <w:r w:rsidR="006A24AD" w:rsidRPr="002D4AD7">
        <w:rPr>
          <w:rtl/>
        </w:rPr>
        <w:t xml:space="preserve"> </w:t>
      </w:r>
      <w:r w:rsidR="00F0100F" w:rsidRPr="002D4AD7">
        <w:rPr>
          <w:rtl/>
        </w:rPr>
        <w:t>דלא ס</w:t>
      </w:r>
      <w:r w:rsidR="006A24AD" w:rsidRPr="002D4AD7">
        <w:rPr>
          <w:rtl/>
        </w:rPr>
        <w:t>"</w:t>
      </w:r>
      <w:r w:rsidR="00F0100F" w:rsidRPr="002D4AD7">
        <w:rPr>
          <w:rtl/>
        </w:rPr>
        <w:t>ל הכי מ</w:t>
      </w:r>
      <w:r w:rsidR="006A24AD" w:rsidRPr="002D4AD7">
        <w:rPr>
          <w:rtl/>
        </w:rPr>
        <w:t>"</w:t>
      </w:r>
      <w:r w:rsidR="00F0100F" w:rsidRPr="002D4AD7">
        <w:rPr>
          <w:rtl/>
        </w:rPr>
        <w:t>מ בנדון דידן דודאי הוה ניחא לה במה שעשה</w:t>
      </w:r>
      <w:r w:rsidR="006A24AD" w:rsidRPr="002D4AD7">
        <w:rPr>
          <w:rtl/>
        </w:rPr>
        <w:t xml:space="preserve"> </w:t>
      </w:r>
      <w:r w:rsidR="00F0100F" w:rsidRPr="002D4AD7">
        <w:rPr>
          <w:rtl/>
        </w:rPr>
        <w:t>שלא עבדה המשפט שמין לה ומשלמת מה שנהנית וכ</w:t>
      </w:r>
      <w:r w:rsidR="006A24AD" w:rsidRPr="002D4AD7">
        <w:rPr>
          <w:rtl/>
        </w:rPr>
        <w:t>"</w:t>
      </w:r>
      <w:r w:rsidR="00F0100F" w:rsidRPr="002D4AD7">
        <w:rPr>
          <w:rtl/>
        </w:rPr>
        <w:t>כ בתשובת</w:t>
      </w:r>
      <w:r w:rsidR="006A24AD" w:rsidRPr="002D4AD7">
        <w:rPr>
          <w:rtl/>
        </w:rPr>
        <w:t xml:space="preserve"> </w:t>
      </w:r>
      <w:r w:rsidR="00F0100F" w:rsidRPr="002D4AD7">
        <w:rPr>
          <w:rtl/>
        </w:rPr>
        <w:t>בר ששת סי' תקט"ו דדוקא שדה דיש שזורעין אותה ולכן יוכל</w:t>
      </w:r>
      <w:r w:rsidR="006A24AD" w:rsidRPr="002D4AD7">
        <w:rPr>
          <w:rtl/>
        </w:rPr>
        <w:t xml:space="preserve"> </w:t>
      </w:r>
      <w:r w:rsidR="00F0100F" w:rsidRPr="002D4AD7">
        <w:rPr>
          <w:rtl/>
        </w:rPr>
        <w:t>למימר לא ניחא ליה אבל בדבר שניחא ליה כמו כרם ודאי שמין</w:t>
      </w:r>
      <w:r w:rsidR="006A24AD" w:rsidRPr="002D4AD7">
        <w:rPr>
          <w:rtl/>
        </w:rPr>
        <w:t xml:space="preserve"> </w:t>
      </w:r>
      <w:r w:rsidR="00F0100F" w:rsidRPr="002D4AD7">
        <w:rPr>
          <w:rtl/>
        </w:rPr>
        <w:t>וכו'</w:t>
      </w:r>
      <w:r w:rsidR="006A24AD" w:rsidRPr="002D4AD7">
        <w:rPr>
          <w:rtl/>
        </w:rPr>
        <w:t>.</w:t>
      </w:r>
      <w:r w:rsidR="00F0100F" w:rsidRPr="002D4AD7">
        <w:rPr>
          <w:rtl/>
        </w:rPr>
        <w:t xml:space="preserve"> ועוד יש להביא ראיה מהא דאמרינן פ' הגוזל ומאכיל</w:t>
      </w:r>
      <w:r w:rsidR="006A24AD" w:rsidRPr="002D4AD7">
        <w:rPr>
          <w:rtl/>
        </w:rPr>
        <w:t xml:space="preserve"> </w:t>
      </w:r>
      <w:r w:rsidR="00F0100F" w:rsidRPr="002D4AD7">
        <w:rPr>
          <w:rtl/>
        </w:rPr>
        <w:t>(דף קט</w:t>
      </w:r>
      <w:r w:rsidR="006A24AD" w:rsidRPr="002D4AD7">
        <w:rPr>
          <w:rtl/>
        </w:rPr>
        <w:t>"</w:t>
      </w:r>
      <w:r w:rsidR="00F0100F" w:rsidRPr="002D4AD7">
        <w:rPr>
          <w:rtl/>
        </w:rPr>
        <w:t>ז:) לענין שטף הנהר את חמורו ושל חבירו והניח את</w:t>
      </w:r>
      <w:r w:rsidR="006A24AD" w:rsidRPr="002D4AD7">
        <w:rPr>
          <w:rtl/>
        </w:rPr>
        <w:t xml:space="preserve"> </w:t>
      </w:r>
      <w:r w:rsidR="00F0100F" w:rsidRPr="002D4AD7">
        <w:rPr>
          <w:rtl/>
        </w:rPr>
        <w:t>שלו והציל את חבירו אם לא היו הבעלים שם דלא היה יכול</w:t>
      </w:r>
      <w:r w:rsidR="006A24AD" w:rsidRPr="002D4AD7">
        <w:rPr>
          <w:rtl/>
        </w:rPr>
        <w:t xml:space="preserve"> </w:t>
      </w:r>
      <w:r w:rsidR="00F0100F" w:rsidRPr="002D4AD7">
        <w:rPr>
          <w:rtl/>
        </w:rPr>
        <w:t>להתנות שצריך לשלם לו את שלו</w:t>
      </w:r>
      <w:r w:rsidR="006A24AD" w:rsidRPr="002D4AD7">
        <w:rPr>
          <w:rtl/>
        </w:rPr>
        <w:t>.</w:t>
      </w:r>
      <w:r w:rsidR="00F0100F" w:rsidRPr="002D4AD7">
        <w:rPr>
          <w:rtl/>
        </w:rPr>
        <w:t xml:space="preserve"> וה</w:t>
      </w:r>
      <w:r w:rsidR="006A24AD" w:rsidRPr="002D4AD7">
        <w:rPr>
          <w:rtl/>
        </w:rPr>
        <w:t>"</w:t>
      </w:r>
      <w:r w:rsidR="00F0100F" w:rsidRPr="002D4AD7">
        <w:rPr>
          <w:rtl/>
        </w:rPr>
        <w:t>ה כאן דצריך לשלם לו כל</w:t>
      </w:r>
      <w:r w:rsidR="006A24AD" w:rsidRPr="002D4AD7">
        <w:rPr>
          <w:rtl/>
        </w:rPr>
        <w:t xml:space="preserve"> </w:t>
      </w:r>
      <w:r w:rsidR="00F0100F" w:rsidRPr="002D4AD7">
        <w:rPr>
          <w:rtl/>
        </w:rPr>
        <w:t>מה שהוציא או הפסיד לפי שומת ב"ד בשעה שנסע לויטנבורג</w:t>
      </w:r>
      <w:r w:rsidR="006A24AD" w:rsidRPr="002D4AD7">
        <w:rPr>
          <w:rtl/>
        </w:rPr>
        <w:t xml:space="preserve"> </w:t>
      </w:r>
      <w:r w:rsidR="00F0100F" w:rsidRPr="002D4AD7">
        <w:rPr>
          <w:rtl/>
        </w:rPr>
        <w:t>מחמת המשפט גם מה שלקח אביגדור בעלה על סוסיו לצורך</w:t>
      </w:r>
      <w:r w:rsidR="006A24AD" w:rsidRPr="002D4AD7">
        <w:rPr>
          <w:rtl/>
        </w:rPr>
        <w:t xml:space="preserve"> </w:t>
      </w:r>
      <w:r w:rsidR="00F0100F" w:rsidRPr="002D4AD7">
        <w:rPr>
          <w:rtl/>
        </w:rPr>
        <w:t>המשפט וכ</w:t>
      </w:r>
      <w:r w:rsidR="006A24AD" w:rsidRPr="002D4AD7">
        <w:rPr>
          <w:rtl/>
        </w:rPr>
        <w:t>"</w:t>
      </w:r>
      <w:r w:rsidR="00F0100F" w:rsidRPr="002D4AD7">
        <w:rPr>
          <w:rtl/>
        </w:rPr>
        <w:t>ש לפי מ</w:t>
      </w:r>
      <w:r w:rsidR="006A24AD" w:rsidRPr="002D4AD7">
        <w:rPr>
          <w:rtl/>
        </w:rPr>
        <w:t>"</w:t>
      </w:r>
      <w:r w:rsidR="00F0100F" w:rsidRPr="002D4AD7">
        <w:rPr>
          <w:rtl/>
        </w:rPr>
        <w:t>ש הר</w:t>
      </w:r>
      <w:r w:rsidR="006A24AD" w:rsidRPr="002D4AD7">
        <w:rPr>
          <w:rtl/>
        </w:rPr>
        <w:t>"</w:t>
      </w:r>
      <w:r w:rsidR="00F0100F" w:rsidRPr="002D4AD7">
        <w:rPr>
          <w:rtl/>
        </w:rPr>
        <w:t>ן פרק שני דייני גזירות דהעושה</w:t>
      </w:r>
      <w:r w:rsidR="006A24AD" w:rsidRPr="002D4AD7">
        <w:rPr>
          <w:rtl/>
        </w:rPr>
        <w:t xml:space="preserve"> </w:t>
      </w:r>
      <w:r w:rsidR="00F0100F" w:rsidRPr="002D4AD7">
        <w:rPr>
          <w:rtl/>
        </w:rPr>
        <w:t>טובה לחבירו אין אומרים שבמתנה עשה לו אלא צריך לשלם</w:t>
      </w:r>
      <w:r w:rsidR="006A24AD" w:rsidRPr="002D4AD7">
        <w:rPr>
          <w:rtl/>
        </w:rPr>
        <w:t xml:space="preserve"> </w:t>
      </w:r>
      <w:r w:rsidR="00F0100F" w:rsidRPr="002D4AD7">
        <w:rPr>
          <w:rtl/>
        </w:rPr>
        <w:t>לו שכרו. מיהו דוקא אותן הוצאות שהועיל לה בהן שאם לא</w:t>
      </w:r>
      <w:r w:rsidR="006A24AD" w:rsidRPr="002D4AD7">
        <w:rPr>
          <w:rtl/>
        </w:rPr>
        <w:t xml:space="preserve"> </w:t>
      </w:r>
      <w:r w:rsidR="00F0100F" w:rsidRPr="002D4AD7">
        <w:rPr>
          <w:rtl/>
        </w:rPr>
        <w:t>הוציאה היה המשפט נפסד כגון ההוצאה שהוצרך להוציא</w:t>
      </w:r>
      <w:r w:rsidR="006A24AD" w:rsidRPr="002D4AD7">
        <w:rPr>
          <w:rtl/>
        </w:rPr>
        <w:t xml:space="preserve"> </w:t>
      </w:r>
      <w:r w:rsidR="00F0100F" w:rsidRPr="002D4AD7">
        <w:rPr>
          <w:rtl/>
        </w:rPr>
        <w:t>כשנסע לויטנברג וכן שהוליך בעלה שהיה לו הכח למקום</w:t>
      </w:r>
      <w:r w:rsidR="006A24AD" w:rsidRPr="002D4AD7">
        <w:rPr>
          <w:rtl/>
        </w:rPr>
        <w:t xml:space="preserve"> </w:t>
      </w:r>
      <w:r w:rsidR="00F0100F" w:rsidRPr="002D4AD7">
        <w:rPr>
          <w:rtl/>
        </w:rPr>
        <w:t>המשפט אבל מה שנסע הוא בראשונה והוצרך לחזור לאחוריו</w:t>
      </w:r>
      <w:r w:rsidR="006A24AD" w:rsidRPr="002D4AD7">
        <w:rPr>
          <w:rtl/>
        </w:rPr>
        <w:t xml:space="preserve"> </w:t>
      </w:r>
      <w:r w:rsidR="00F0100F" w:rsidRPr="002D4AD7">
        <w:rPr>
          <w:rtl/>
        </w:rPr>
        <w:t>מזה פטורה דהו</w:t>
      </w:r>
      <w:r w:rsidR="006A24AD" w:rsidRPr="002D4AD7">
        <w:rPr>
          <w:rtl/>
        </w:rPr>
        <w:t>"</w:t>
      </w:r>
      <w:r w:rsidR="00F0100F" w:rsidRPr="002D4AD7">
        <w:rPr>
          <w:rtl/>
        </w:rPr>
        <w:t>ל כירד להציל ולא הציל דאין לו רק שכרו</w:t>
      </w:r>
      <w:r w:rsidR="006A24AD" w:rsidRPr="002D4AD7">
        <w:rPr>
          <w:rtl/>
        </w:rPr>
        <w:t xml:space="preserve"> </w:t>
      </w:r>
      <w:r w:rsidR="00F0100F" w:rsidRPr="002D4AD7">
        <w:rPr>
          <w:rtl/>
        </w:rPr>
        <w:t>הראוי לו. ואין להקשות מהא דנמצא בשם ר"י מפורש בהג"ה</w:t>
      </w:r>
      <w:r w:rsidR="006A24AD" w:rsidRPr="002D4AD7">
        <w:rPr>
          <w:rtl/>
        </w:rPr>
        <w:t xml:space="preserve"> </w:t>
      </w:r>
      <w:r w:rsidR="00F0100F" w:rsidRPr="002D4AD7">
        <w:rPr>
          <w:rtl/>
        </w:rPr>
        <w:t>אלפס על מי שרוצה להציל ספריו והציל ג</w:t>
      </w:r>
      <w:r w:rsidR="006A24AD" w:rsidRPr="002D4AD7">
        <w:rPr>
          <w:rtl/>
        </w:rPr>
        <w:t>"</w:t>
      </w:r>
      <w:r w:rsidR="00F0100F" w:rsidRPr="002D4AD7">
        <w:rPr>
          <w:rtl/>
        </w:rPr>
        <w:t>כ ספרי חבירו</w:t>
      </w:r>
      <w:r w:rsidR="006A24AD" w:rsidRPr="002D4AD7">
        <w:rPr>
          <w:rtl/>
        </w:rPr>
        <w:t xml:space="preserve"> </w:t>
      </w:r>
      <w:r w:rsidR="00F0100F" w:rsidRPr="002D4AD7">
        <w:rPr>
          <w:rtl/>
        </w:rPr>
        <w:t>וצריך להוציא ממון מפני ההצלה שמא אין צריך ליתן אפילו</w:t>
      </w:r>
      <w:r w:rsidR="006A24AD" w:rsidRPr="002D4AD7">
        <w:rPr>
          <w:rtl/>
        </w:rPr>
        <w:t xml:space="preserve"> </w:t>
      </w:r>
      <w:r w:rsidR="00F0100F" w:rsidRPr="002D4AD7">
        <w:rPr>
          <w:rtl/>
        </w:rPr>
        <w:t>שכר טרחו דהא הכא נתכוין להציל את שלו ומשמיא הוא</w:t>
      </w:r>
      <w:r w:rsidR="006A24AD" w:rsidRPr="002D4AD7">
        <w:rPr>
          <w:rtl/>
        </w:rPr>
        <w:t xml:space="preserve"> </w:t>
      </w:r>
      <w:r w:rsidR="00F0100F" w:rsidRPr="002D4AD7">
        <w:rPr>
          <w:rtl/>
        </w:rPr>
        <w:t>דרחימו על חבירו כו', נראה דהיינו דוקא דלא הוצרך להרבות</w:t>
      </w:r>
      <w:r w:rsidR="006A24AD" w:rsidRPr="002D4AD7">
        <w:rPr>
          <w:rtl/>
        </w:rPr>
        <w:t xml:space="preserve"> </w:t>
      </w:r>
      <w:r w:rsidR="00F0100F" w:rsidRPr="002D4AD7">
        <w:rPr>
          <w:rtl/>
        </w:rPr>
        <w:t>הוצאות בשביל חבירו אבל אם הוצרך להרבות ודאי נוטל</w:t>
      </w:r>
      <w:r w:rsidR="006A24AD" w:rsidRPr="002D4AD7">
        <w:rPr>
          <w:rtl/>
        </w:rPr>
        <w:t xml:space="preserve"> </w:t>
      </w:r>
      <w:r w:rsidR="00F0100F" w:rsidRPr="002D4AD7">
        <w:rPr>
          <w:rtl/>
        </w:rPr>
        <w:t>מה שהוציא, וכן משמע מתשובת מהר"ם פדו</w:t>
      </w:r>
      <w:r w:rsidR="006A24AD" w:rsidRPr="002D4AD7">
        <w:rPr>
          <w:rtl/>
        </w:rPr>
        <w:t>"</w:t>
      </w:r>
      <w:r w:rsidR="00F0100F" w:rsidRPr="002D4AD7">
        <w:rPr>
          <w:rtl/>
        </w:rPr>
        <w:t>א סי' ס"ג והכא</w:t>
      </w:r>
      <w:r w:rsidR="006A24AD" w:rsidRPr="002D4AD7">
        <w:rPr>
          <w:rtl/>
        </w:rPr>
        <w:t xml:space="preserve"> </w:t>
      </w:r>
      <w:r w:rsidR="00F0100F" w:rsidRPr="002D4AD7">
        <w:rPr>
          <w:rtl/>
        </w:rPr>
        <w:t>הוצרך להרבות שכר דהא ודאי היה יכול למשכן הכתב בעד</w:t>
      </w:r>
      <w:r w:rsidR="006A24AD" w:rsidRPr="002D4AD7">
        <w:rPr>
          <w:rtl/>
        </w:rPr>
        <w:t xml:space="preserve"> </w:t>
      </w:r>
      <w:r w:rsidR="00F0100F" w:rsidRPr="002D4AD7">
        <w:rPr>
          <w:rtl/>
        </w:rPr>
        <w:t>מה שהלוה עליו או הבעל דבר עצמו היה נותן לו את שלו</w:t>
      </w:r>
      <w:r w:rsidR="006A24AD" w:rsidRPr="002D4AD7">
        <w:rPr>
          <w:rtl/>
        </w:rPr>
        <w:t xml:space="preserve"> </w:t>
      </w:r>
      <w:r w:rsidR="00F0100F" w:rsidRPr="002D4AD7">
        <w:rPr>
          <w:rtl/>
        </w:rPr>
        <w:t>א</w:t>
      </w:r>
      <w:r w:rsidR="006A24AD" w:rsidRPr="002D4AD7">
        <w:rPr>
          <w:rtl/>
        </w:rPr>
        <w:t>"</w:t>
      </w:r>
      <w:r w:rsidR="00F0100F" w:rsidRPr="002D4AD7">
        <w:rPr>
          <w:rtl/>
        </w:rPr>
        <w:t>כ ההוצאה היתה ג</w:t>
      </w:r>
      <w:r w:rsidR="006A24AD" w:rsidRPr="002D4AD7">
        <w:rPr>
          <w:rtl/>
        </w:rPr>
        <w:t>"</w:t>
      </w:r>
      <w:r w:rsidR="00F0100F" w:rsidRPr="002D4AD7">
        <w:rPr>
          <w:rtl/>
        </w:rPr>
        <w:t xml:space="preserve">כ בשבילה ועוד דכבר </w:t>
      </w:r>
      <w:r w:rsidR="00F0100F" w:rsidRPr="002D4AD7">
        <w:rPr>
          <w:rtl/>
        </w:rPr>
        <w:lastRenderedPageBreak/>
        <w:t>נתבאר דשותף</w:t>
      </w:r>
      <w:r w:rsidR="006A24AD" w:rsidRPr="002D4AD7">
        <w:rPr>
          <w:rtl/>
        </w:rPr>
        <w:t xml:space="preserve"> </w:t>
      </w:r>
      <w:r w:rsidR="00F0100F" w:rsidRPr="002D4AD7">
        <w:rPr>
          <w:rtl/>
        </w:rPr>
        <w:t>הוי כיורד ברשות ואית ליה שיעור שבחא</w:t>
      </w:r>
      <w:r w:rsidR="006A24AD" w:rsidRPr="002D4AD7">
        <w:rPr>
          <w:rtl/>
        </w:rPr>
        <w:t>.</w:t>
      </w:r>
      <w:r w:rsidR="00F0100F" w:rsidRPr="002D4AD7">
        <w:rPr>
          <w:rtl/>
        </w:rPr>
        <w:t xml:space="preserve"> ועוד דהתם לא</w:t>
      </w:r>
      <w:r w:rsidR="006A24AD" w:rsidRPr="002D4AD7">
        <w:rPr>
          <w:rtl/>
        </w:rPr>
        <w:t xml:space="preserve"> </w:t>
      </w:r>
      <w:r w:rsidR="00F0100F" w:rsidRPr="002D4AD7">
        <w:rPr>
          <w:rtl/>
        </w:rPr>
        <w:t>קאמר אלא במקום דאיכא למימר משמיא הוא דרחימו עליה</w:t>
      </w:r>
      <w:r w:rsidR="006A24AD" w:rsidRPr="002D4AD7">
        <w:rPr>
          <w:rtl/>
        </w:rPr>
        <w:t xml:space="preserve"> </w:t>
      </w:r>
      <w:r w:rsidR="00F0100F" w:rsidRPr="002D4AD7">
        <w:rPr>
          <w:rtl/>
        </w:rPr>
        <w:t>דהיינו דלא נתכוין מעיקרא רק על שלו וניצל חבירו עמו</w:t>
      </w:r>
      <w:r w:rsidR="006A24AD" w:rsidRPr="002D4AD7">
        <w:rPr>
          <w:rtl/>
        </w:rPr>
        <w:t xml:space="preserve"> </w:t>
      </w:r>
      <w:r w:rsidR="00F0100F" w:rsidRPr="002D4AD7">
        <w:rPr>
          <w:rtl/>
        </w:rPr>
        <w:t>אבל בנדון דידן דאי אפשר להציל זה בלא זה ודאי ההוצאה</w:t>
      </w:r>
      <w:r w:rsidR="006A24AD" w:rsidRPr="002D4AD7">
        <w:rPr>
          <w:rtl/>
        </w:rPr>
        <w:t xml:space="preserve"> </w:t>
      </w:r>
      <w:r w:rsidR="00F0100F" w:rsidRPr="002D4AD7">
        <w:rPr>
          <w:rtl/>
        </w:rPr>
        <w:t>לאמצע כדאמרינן (ב</w:t>
      </w:r>
      <w:r w:rsidR="006A24AD" w:rsidRPr="002D4AD7">
        <w:rPr>
          <w:rtl/>
        </w:rPr>
        <w:t>"</w:t>
      </w:r>
      <w:r w:rsidR="00F0100F" w:rsidRPr="002D4AD7">
        <w:rPr>
          <w:rtl/>
        </w:rPr>
        <w:t>ק דף ק"י) שיירא שהולכת במדבר</w:t>
      </w:r>
      <w:r w:rsidR="006A24AD" w:rsidRPr="002D4AD7">
        <w:rPr>
          <w:rtl/>
        </w:rPr>
        <w:t xml:space="preserve"> </w:t>
      </w:r>
      <w:r w:rsidR="00F0100F" w:rsidRPr="002D4AD7">
        <w:rPr>
          <w:rtl/>
        </w:rPr>
        <w:t>ועמד עליה גייס והציל הציל לאמצע ובודאי נוטל הוצאתו</w:t>
      </w:r>
      <w:r w:rsidR="006A24AD" w:rsidRPr="002D4AD7">
        <w:rPr>
          <w:rtl/>
        </w:rPr>
        <w:t xml:space="preserve"> </w:t>
      </w:r>
      <w:r w:rsidR="00F0100F" w:rsidRPr="002D4AD7">
        <w:rPr>
          <w:rtl/>
        </w:rPr>
        <w:t>בראשונה וכן שומר שכר שהציל ברועים ובמקלות דנוטל</w:t>
      </w:r>
      <w:r w:rsidR="006A24AD" w:rsidRPr="002D4AD7">
        <w:rPr>
          <w:rtl/>
        </w:rPr>
        <w:t xml:space="preserve"> </w:t>
      </w:r>
      <w:r w:rsidR="00F0100F" w:rsidRPr="002D4AD7">
        <w:rPr>
          <w:rtl/>
        </w:rPr>
        <w:t>ההוצאה מבעלים כמו שפסק הרא</w:t>
      </w:r>
      <w:r w:rsidR="006A24AD" w:rsidRPr="002D4AD7">
        <w:rPr>
          <w:rtl/>
        </w:rPr>
        <w:t>"</w:t>
      </w:r>
      <w:r w:rsidR="00F0100F" w:rsidRPr="002D4AD7">
        <w:rPr>
          <w:rtl/>
        </w:rPr>
        <w:t>ש במציעא (פרק הפועלים)</w:t>
      </w:r>
      <w:r w:rsidR="006A24AD" w:rsidRPr="002D4AD7">
        <w:rPr>
          <w:rtl/>
        </w:rPr>
        <w:t xml:space="preserve"> </w:t>
      </w:r>
      <w:r w:rsidR="00F0100F" w:rsidRPr="002D4AD7">
        <w:rPr>
          <w:rtl/>
        </w:rPr>
        <w:t>אע</w:t>
      </w:r>
      <w:r w:rsidR="006A24AD" w:rsidRPr="002D4AD7">
        <w:rPr>
          <w:rtl/>
        </w:rPr>
        <w:t>"</w:t>
      </w:r>
      <w:r w:rsidR="00F0100F" w:rsidRPr="002D4AD7">
        <w:rPr>
          <w:rtl/>
        </w:rPr>
        <w:t>ג דהציל את שלו דאל</w:t>
      </w:r>
      <w:r w:rsidR="006A24AD" w:rsidRPr="002D4AD7">
        <w:rPr>
          <w:rtl/>
        </w:rPr>
        <w:t>"</w:t>
      </w:r>
      <w:r w:rsidR="00F0100F" w:rsidRPr="002D4AD7">
        <w:rPr>
          <w:rtl/>
        </w:rPr>
        <w:t>כ נלקה מד"ה שהוא יתן ההוצאה</w:t>
      </w:r>
      <w:r w:rsidR="006A24AD" w:rsidRPr="002D4AD7">
        <w:rPr>
          <w:rtl/>
        </w:rPr>
        <w:t xml:space="preserve"> </w:t>
      </w:r>
      <w:r w:rsidR="00F0100F" w:rsidRPr="002D4AD7">
        <w:rPr>
          <w:rtl/>
        </w:rPr>
        <w:t>ויציל את של חבירו וכל זה פשוט כ</w:t>
      </w:r>
      <w:r w:rsidR="006A24AD" w:rsidRPr="002D4AD7">
        <w:rPr>
          <w:rtl/>
        </w:rPr>
        <w:t>"</w:t>
      </w:r>
      <w:r w:rsidR="00F0100F" w:rsidRPr="002D4AD7">
        <w:rPr>
          <w:rtl/>
        </w:rPr>
        <w:t>ש לפי מה שטוען הוא</w:t>
      </w:r>
      <w:r w:rsidR="006A24AD" w:rsidRPr="002D4AD7">
        <w:rPr>
          <w:rtl/>
        </w:rPr>
        <w:t xml:space="preserve"> </w:t>
      </w:r>
      <w:r w:rsidR="00F0100F" w:rsidRPr="002D4AD7">
        <w:rPr>
          <w:rtl/>
        </w:rPr>
        <w:t>שנתנה לו כח בלייפסק שאם לא תבא יהא לו כח לשפוט</w:t>
      </w:r>
      <w:r w:rsidR="006A24AD" w:rsidRPr="002D4AD7">
        <w:rPr>
          <w:rtl/>
        </w:rPr>
        <w:t xml:space="preserve"> </w:t>
      </w:r>
      <w:r w:rsidR="00F0100F" w:rsidRPr="002D4AD7">
        <w:rPr>
          <w:rtl/>
        </w:rPr>
        <w:t>המשפט אז הוי שלוחה בדבר המשפט ונשבע ונוטל מה</w:t>
      </w:r>
      <w:r w:rsidR="006A24AD" w:rsidRPr="002D4AD7">
        <w:rPr>
          <w:rtl/>
        </w:rPr>
        <w:t xml:space="preserve"> </w:t>
      </w:r>
      <w:r w:rsidR="00F0100F" w:rsidRPr="002D4AD7">
        <w:rPr>
          <w:rtl/>
        </w:rPr>
        <w:t>שהוציא כמ</w:t>
      </w:r>
      <w:r w:rsidR="006A24AD" w:rsidRPr="002D4AD7">
        <w:rPr>
          <w:rtl/>
        </w:rPr>
        <w:t>"</w:t>
      </w:r>
      <w:r w:rsidR="00F0100F" w:rsidRPr="002D4AD7">
        <w:rPr>
          <w:rtl/>
        </w:rPr>
        <w:t>ש מהרי</w:t>
      </w:r>
      <w:r w:rsidR="006A24AD" w:rsidRPr="002D4AD7">
        <w:rPr>
          <w:rtl/>
        </w:rPr>
        <w:t>"</w:t>
      </w:r>
      <w:r w:rsidR="00F0100F" w:rsidRPr="002D4AD7">
        <w:rPr>
          <w:rtl/>
        </w:rPr>
        <w:t>ק בתשובותיו סי' יו</w:t>
      </w:r>
      <w:r w:rsidR="006A24AD" w:rsidRPr="002D4AD7">
        <w:rPr>
          <w:rtl/>
        </w:rPr>
        <w:t>"</w:t>
      </w:r>
      <w:r w:rsidR="00F0100F" w:rsidRPr="002D4AD7">
        <w:rPr>
          <w:rtl/>
        </w:rPr>
        <w:t>ד ולכן אם מראה</w:t>
      </w:r>
      <w:r w:rsidR="006A24AD" w:rsidRPr="002D4AD7">
        <w:rPr>
          <w:rtl/>
        </w:rPr>
        <w:t xml:space="preserve"> </w:t>
      </w:r>
      <w:r w:rsidR="00F0100F" w:rsidRPr="002D4AD7">
        <w:rPr>
          <w:rtl/>
        </w:rPr>
        <w:t>מן העש</w:t>
      </w:r>
      <w:r w:rsidR="006A24AD" w:rsidRPr="002D4AD7">
        <w:rPr>
          <w:rtl/>
        </w:rPr>
        <w:t>"</w:t>
      </w:r>
      <w:r w:rsidR="00F0100F" w:rsidRPr="002D4AD7">
        <w:rPr>
          <w:rtl/>
        </w:rPr>
        <w:t>כ שנתנה לו כח לפניהם אז הוא ודאי כשלוחה</w:t>
      </w:r>
      <w:r w:rsidR="006A24AD" w:rsidRPr="002D4AD7">
        <w:rPr>
          <w:rtl/>
        </w:rPr>
        <w:t xml:space="preserve"> </w:t>
      </w:r>
      <w:r w:rsidR="00F0100F" w:rsidRPr="002D4AD7">
        <w:rPr>
          <w:rtl/>
        </w:rPr>
        <w:t>ונשבע כמה הוציא ונוטל וכ</w:t>
      </w:r>
      <w:r w:rsidR="006A24AD" w:rsidRPr="002D4AD7">
        <w:rPr>
          <w:rtl/>
        </w:rPr>
        <w:t>"</w:t>
      </w:r>
      <w:r w:rsidR="00F0100F" w:rsidRPr="002D4AD7">
        <w:rPr>
          <w:rtl/>
        </w:rPr>
        <w:t>ש אם יש לו עד על זה מר'</w:t>
      </w:r>
      <w:r w:rsidR="006A24AD" w:rsidRPr="002D4AD7">
        <w:rPr>
          <w:rtl/>
        </w:rPr>
        <w:t xml:space="preserve"> </w:t>
      </w:r>
      <w:r w:rsidR="00F0100F" w:rsidRPr="002D4AD7">
        <w:rPr>
          <w:rtl/>
        </w:rPr>
        <w:t>זעליקמאן</w:t>
      </w:r>
      <w:r w:rsidR="006A24AD" w:rsidRPr="002D4AD7">
        <w:rPr>
          <w:rtl/>
        </w:rPr>
        <w:t>.</w:t>
      </w:r>
      <w:r w:rsidR="00F0100F" w:rsidRPr="002D4AD7">
        <w:rPr>
          <w:rtl/>
        </w:rPr>
        <w:t xml:space="preserve"> אמנם צריך דקדוק שהיא טוענת שלא הוצרכה</w:t>
      </w:r>
      <w:r w:rsidR="006A24AD" w:rsidRPr="002D4AD7">
        <w:rPr>
          <w:rtl/>
        </w:rPr>
        <w:t xml:space="preserve"> </w:t>
      </w:r>
      <w:r w:rsidR="00F0100F" w:rsidRPr="002D4AD7">
        <w:rPr>
          <w:rtl/>
        </w:rPr>
        <w:t>לזה מאחר שנחמן היה שם עם כחה גם היו לה מליצים</w:t>
      </w:r>
      <w:r w:rsidR="006A24AD" w:rsidRPr="002D4AD7">
        <w:rPr>
          <w:rtl/>
        </w:rPr>
        <w:t xml:space="preserve"> </w:t>
      </w:r>
      <w:r w:rsidR="00F0100F" w:rsidRPr="002D4AD7">
        <w:rPr>
          <w:rtl/>
        </w:rPr>
        <w:t>ששמרו המשפט ושלא הועיל לה בזה שום דבר ופשיטא שעל</w:t>
      </w:r>
      <w:r w:rsidR="006A24AD" w:rsidRPr="002D4AD7">
        <w:rPr>
          <w:rtl/>
        </w:rPr>
        <w:t xml:space="preserve"> </w:t>
      </w:r>
      <w:r w:rsidR="00F0100F" w:rsidRPr="002D4AD7">
        <w:rPr>
          <w:rtl/>
        </w:rPr>
        <w:t>מה שהוא מוחזק הוא נאמן בשבועה ומה שאינו מוחזק</w:t>
      </w:r>
      <w:r w:rsidR="006A24AD" w:rsidRPr="002D4AD7">
        <w:rPr>
          <w:rtl/>
        </w:rPr>
        <w:t xml:space="preserve"> </w:t>
      </w:r>
      <w:r w:rsidR="00F0100F" w:rsidRPr="002D4AD7">
        <w:rPr>
          <w:rtl/>
        </w:rPr>
        <w:t>צריכה היא לישבע על כל פנים שנתנה כח לנחמן ושלא</w:t>
      </w:r>
      <w:r w:rsidR="006A24AD" w:rsidRPr="002D4AD7">
        <w:rPr>
          <w:rtl/>
        </w:rPr>
        <w:t xml:space="preserve"> </w:t>
      </w:r>
      <w:r w:rsidR="00F0100F" w:rsidRPr="002D4AD7">
        <w:rPr>
          <w:rtl/>
        </w:rPr>
        <w:t>הועיל לה בהוצאותיו כלום וזו אינה יכולה לישבע כי לא</w:t>
      </w:r>
      <w:r w:rsidR="006A24AD" w:rsidRPr="002D4AD7">
        <w:rPr>
          <w:rtl/>
        </w:rPr>
        <w:t xml:space="preserve"> </w:t>
      </w:r>
      <w:r w:rsidR="00F0100F" w:rsidRPr="002D4AD7">
        <w:rPr>
          <w:rtl/>
        </w:rPr>
        <w:t>היתה שם ואולי נחמן לא עשה שליחותה וכן המליצים</w:t>
      </w:r>
      <w:r w:rsidR="006A24AD" w:rsidRPr="002D4AD7">
        <w:rPr>
          <w:rtl/>
        </w:rPr>
        <w:t xml:space="preserve">, </w:t>
      </w:r>
      <w:r w:rsidR="00F0100F" w:rsidRPr="002D4AD7">
        <w:rPr>
          <w:rtl/>
        </w:rPr>
        <w:t>ולכן היורד נשבע כמה הוציא ונוטל דמאחר שירד ברשות</w:t>
      </w:r>
      <w:r w:rsidR="006A24AD" w:rsidRPr="002D4AD7">
        <w:rPr>
          <w:rtl/>
        </w:rPr>
        <w:t xml:space="preserve"> </w:t>
      </w:r>
      <w:r w:rsidR="00F0100F" w:rsidRPr="002D4AD7">
        <w:rPr>
          <w:rtl/>
        </w:rPr>
        <w:t>נשבע ונוטל כמו שפסק הרמב"ם פ"י דהלכות גזילה ואבידה</w:t>
      </w:r>
      <w:r w:rsidR="006A24AD" w:rsidRPr="002D4AD7">
        <w:rPr>
          <w:rtl/>
        </w:rPr>
        <w:t xml:space="preserve"> </w:t>
      </w:r>
      <w:r w:rsidR="00F0100F" w:rsidRPr="002D4AD7">
        <w:rPr>
          <w:rtl/>
        </w:rPr>
        <w:t>לענין היורד לתוך שדה חבירו ברשות וכמ"ש רבי חננאל</w:t>
      </w:r>
      <w:r w:rsidR="006A24AD" w:rsidRPr="002D4AD7">
        <w:rPr>
          <w:rtl/>
        </w:rPr>
        <w:t xml:space="preserve"> </w:t>
      </w:r>
      <w:r w:rsidR="00F0100F" w:rsidRPr="002D4AD7">
        <w:rPr>
          <w:rtl/>
        </w:rPr>
        <w:t>והוא במרדכי פרק האשה שנפלו דכל האי ידע והאי לא</w:t>
      </w:r>
      <w:r w:rsidR="006A24AD" w:rsidRPr="002D4AD7">
        <w:rPr>
          <w:rtl/>
        </w:rPr>
        <w:t xml:space="preserve"> </w:t>
      </w:r>
      <w:r w:rsidR="00F0100F" w:rsidRPr="002D4AD7">
        <w:rPr>
          <w:rtl/>
        </w:rPr>
        <w:t>ידע נשבע האי דידע ושקיל וה"מ בעושה ברשות. ואם נחמן</w:t>
      </w:r>
      <w:r w:rsidR="006A24AD" w:rsidRPr="002D4AD7">
        <w:rPr>
          <w:rtl/>
        </w:rPr>
        <w:t xml:space="preserve"> </w:t>
      </w:r>
      <w:r w:rsidR="00F0100F" w:rsidRPr="002D4AD7">
        <w:rPr>
          <w:rtl/>
        </w:rPr>
        <w:t>מעיד שהיה שם בכחה ושלא הוצרך שמעיה להוציא כלום</w:t>
      </w:r>
      <w:r w:rsidR="006A24AD" w:rsidRPr="002D4AD7">
        <w:rPr>
          <w:rtl/>
        </w:rPr>
        <w:t xml:space="preserve"> </w:t>
      </w:r>
      <w:r w:rsidR="00F0100F" w:rsidRPr="002D4AD7">
        <w:rPr>
          <w:rtl/>
        </w:rPr>
        <w:t>לצרכה נראה דפטורה היא אף מן השבועה דהרי יש לה</w:t>
      </w:r>
      <w:r w:rsidR="006A24AD" w:rsidRPr="002D4AD7">
        <w:rPr>
          <w:rtl/>
        </w:rPr>
        <w:t xml:space="preserve"> </w:t>
      </w:r>
      <w:r w:rsidR="00F0100F" w:rsidRPr="002D4AD7">
        <w:rPr>
          <w:rtl/>
        </w:rPr>
        <w:t>עד אחר הפוטרה מן השבועה מיהו נראה דכל זה לא איירי</w:t>
      </w:r>
      <w:r w:rsidR="006A24AD" w:rsidRPr="002D4AD7">
        <w:rPr>
          <w:rtl/>
        </w:rPr>
        <w:t xml:space="preserve"> </w:t>
      </w:r>
      <w:r w:rsidR="00F0100F" w:rsidRPr="002D4AD7">
        <w:rPr>
          <w:rtl/>
        </w:rPr>
        <w:t>אלא בדידעינן שהועיל לחבירו כגון ששבח קרקע שלו אבל</w:t>
      </w:r>
      <w:r w:rsidR="006A24AD" w:rsidRPr="002D4AD7">
        <w:rPr>
          <w:rtl/>
        </w:rPr>
        <w:t xml:space="preserve"> </w:t>
      </w:r>
      <w:r w:rsidR="00F0100F" w:rsidRPr="002D4AD7">
        <w:rPr>
          <w:rtl/>
        </w:rPr>
        <w:t>אם לא ידוע שהועיל אינו נאמן לומר שירד ברשות או</w:t>
      </w:r>
      <w:r w:rsidR="006A24AD" w:rsidRPr="002D4AD7">
        <w:rPr>
          <w:rtl/>
        </w:rPr>
        <w:t xml:space="preserve"> </w:t>
      </w:r>
      <w:r w:rsidR="00F0100F" w:rsidRPr="002D4AD7">
        <w:rPr>
          <w:rtl/>
        </w:rPr>
        <w:t>שהועיל לו דדילמא משקר בכולו דאל</w:t>
      </w:r>
      <w:r w:rsidR="006A24AD" w:rsidRPr="002D4AD7">
        <w:rPr>
          <w:rtl/>
        </w:rPr>
        <w:t>"</w:t>
      </w:r>
      <w:r w:rsidR="00F0100F" w:rsidRPr="002D4AD7">
        <w:rPr>
          <w:rtl/>
        </w:rPr>
        <w:t>כ לא שבקת חיי לכל</w:t>
      </w:r>
      <w:r w:rsidR="006A24AD" w:rsidRPr="002D4AD7">
        <w:rPr>
          <w:rtl/>
        </w:rPr>
        <w:t xml:space="preserve"> </w:t>
      </w:r>
      <w:r w:rsidR="00F0100F" w:rsidRPr="002D4AD7">
        <w:rPr>
          <w:rtl/>
        </w:rPr>
        <w:t>בריה דכל אחד יאמר שירד ברשות ושהוציא הוצאות וכו'</w:t>
      </w:r>
      <w:r w:rsidR="006A24AD" w:rsidRPr="002D4AD7">
        <w:rPr>
          <w:rtl/>
        </w:rPr>
        <w:t xml:space="preserve">, </w:t>
      </w:r>
      <w:r w:rsidR="00F0100F" w:rsidRPr="002D4AD7">
        <w:rPr>
          <w:rtl/>
        </w:rPr>
        <w:t>וכן כתב המרדכי בהדיא פרק האשה שנפלו שאמרו שם</w:t>
      </w:r>
      <w:r w:rsidR="006A24AD" w:rsidRPr="002D4AD7">
        <w:rPr>
          <w:rtl/>
        </w:rPr>
        <w:t xml:space="preserve"> </w:t>
      </w:r>
      <w:r w:rsidR="00F0100F" w:rsidRPr="002D4AD7">
        <w:rPr>
          <w:rtl/>
        </w:rPr>
        <w:t>המוציא הוצאות על נכסי אשתו נשבע ונוטל ומשמע שם דאם</w:t>
      </w:r>
      <w:r w:rsidR="006A24AD" w:rsidRPr="002D4AD7">
        <w:rPr>
          <w:rtl/>
        </w:rPr>
        <w:t xml:space="preserve"> </w:t>
      </w:r>
      <w:r w:rsidR="00F0100F" w:rsidRPr="002D4AD7">
        <w:rPr>
          <w:rtl/>
        </w:rPr>
        <w:t>האשה מכחשתו אינו נשבע ונוטל כ</w:t>
      </w:r>
      <w:r w:rsidR="006A24AD" w:rsidRPr="002D4AD7">
        <w:rPr>
          <w:rtl/>
        </w:rPr>
        <w:t>"</w:t>
      </w:r>
      <w:r w:rsidR="00F0100F" w:rsidRPr="002D4AD7">
        <w:rPr>
          <w:rtl/>
        </w:rPr>
        <w:t>ש במקום שאומרת דלמא</w:t>
      </w:r>
      <w:r w:rsidR="006A24AD" w:rsidRPr="002D4AD7">
        <w:rPr>
          <w:rtl/>
        </w:rPr>
        <w:t xml:space="preserve"> </w:t>
      </w:r>
      <w:r w:rsidR="00F0100F" w:rsidRPr="002D4AD7">
        <w:rPr>
          <w:rtl/>
        </w:rPr>
        <w:t>לא הוציא כלום ומשקר בכולו והוי דומיא דאמר איני יודע</w:t>
      </w:r>
      <w:r w:rsidR="006A24AD" w:rsidRPr="002D4AD7">
        <w:rPr>
          <w:rtl/>
        </w:rPr>
        <w:t xml:space="preserve"> </w:t>
      </w:r>
      <w:r w:rsidR="00F0100F" w:rsidRPr="002D4AD7">
        <w:rPr>
          <w:rtl/>
        </w:rPr>
        <w:t>אם אני חייב לך דפטור מלשלם. על כן נראה דעל שמעיה</w:t>
      </w:r>
      <w:r w:rsidR="006A24AD" w:rsidRPr="002D4AD7">
        <w:rPr>
          <w:rtl/>
        </w:rPr>
        <w:t xml:space="preserve"> </w:t>
      </w:r>
      <w:r w:rsidR="00F0100F" w:rsidRPr="002D4AD7">
        <w:rPr>
          <w:rtl/>
        </w:rPr>
        <w:t>להביא ראיה על זה דהוציא הוצאות עליה ועל משפטה ובלא</w:t>
      </w:r>
      <w:r w:rsidR="006A24AD" w:rsidRPr="002D4AD7">
        <w:rPr>
          <w:rtl/>
        </w:rPr>
        <w:t xml:space="preserve"> </w:t>
      </w:r>
      <w:r w:rsidR="00F0100F" w:rsidRPr="002D4AD7">
        <w:rPr>
          <w:rtl/>
        </w:rPr>
        <w:t>זה נראה דאינו נאמן כלל</w:t>
      </w:r>
      <w:r w:rsidR="006A24AD" w:rsidRPr="002D4AD7">
        <w:rPr>
          <w:rtl/>
        </w:rPr>
        <w:t>.</w:t>
      </w:r>
      <w:r w:rsidR="00F0100F" w:rsidRPr="002D4AD7">
        <w:rPr>
          <w:rtl/>
        </w:rPr>
        <w:t xml:space="preserve"> ומיהו אם מברר זה ע"י עש</w:t>
      </w:r>
      <w:r w:rsidR="006A24AD" w:rsidRPr="002D4AD7">
        <w:rPr>
          <w:rtl/>
        </w:rPr>
        <w:t>"</w:t>
      </w:r>
      <w:r w:rsidR="00F0100F" w:rsidRPr="002D4AD7">
        <w:rPr>
          <w:rtl/>
        </w:rPr>
        <w:t>כ</w:t>
      </w:r>
      <w:r w:rsidR="006A24AD" w:rsidRPr="002D4AD7">
        <w:rPr>
          <w:rtl/>
        </w:rPr>
        <w:t xml:space="preserve"> </w:t>
      </w:r>
      <w:r w:rsidR="00F0100F" w:rsidRPr="002D4AD7">
        <w:rPr>
          <w:rtl/>
        </w:rPr>
        <w:t>נ</w:t>
      </w:r>
      <w:r w:rsidR="006A24AD" w:rsidRPr="002D4AD7">
        <w:rPr>
          <w:rtl/>
        </w:rPr>
        <w:t>"</w:t>
      </w:r>
      <w:r w:rsidR="00F0100F" w:rsidRPr="002D4AD7">
        <w:rPr>
          <w:rtl/>
        </w:rPr>
        <w:t>ל דסגי בהכי מאחר דכבר נתבאר לעיל דלא חיישינן דיעידו</w:t>
      </w:r>
      <w:r w:rsidR="006A24AD" w:rsidRPr="002D4AD7">
        <w:rPr>
          <w:rtl/>
        </w:rPr>
        <w:t xml:space="preserve"> </w:t>
      </w:r>
      <w:r w:rsidR="00F0100F" w:rsidRPr="002D4AD7">
        <w:rPr>
          <w:rtl/>
        </w:rPr>
        <w:t>שקר כ</w:t>
      </w:r>
      <w:r w:rsidR="006A24AD" w:rsidRPr="002D4AD7">
        <w:rPr>
          <w:rtl/>
        </w:rPr>
        <w:t>"</w:t>
      </w:r>
      <w:r w:rsidR="00F0100F" w:rsidRPr="002D4AD7">
        <w:rPr>
          <w:rtl/>
        </w:rPr>
        <w:t>ש אם יברר זה ע"י עדים אז נשבע כמה הוציא</w:t>
      </w:r>
      <w:r w:rsidR="006A24AD" w:rsidRPr="002D4AD7">
        <w:rPr>
          <w:rtl/>
        </w:rPr>
        <w:t xml:space="preserve"> </w:t>
      </w:r>
      <w:r w:rsidR="00F0100F" w:rsidRPr="002D4AD7">
        <w:rPr>
          <w:rtl/>
        </w:rPr>
        <w:t>ונוטל ואם לא יוכל לברר צריכה היא לקבל עליה בשבועה</w:t>
      </w:r>
      <w:r w:rsidR="006A24AD" w:rsidRPr="002D4AD7">
        <w:rPr>
          <w:rtl/>
        </w:rPr>
        <w:t xml:space="preserve"> </w:t>
      </w:r>
      <w:r w:rsidR="00F0100F" w:rsidRPr="002D4AD7">
        <w:rPr>
          <w:rtl/>
        </w:rPr>
        <w:t>עם גלגול דברים אחרים שתשבע עליהם שאינה יודעת שום</w:t>
      </w:r>
      <w:r w:rsidR="006A24AD" w:rsidRPr="002D4AD7">
        <w:rPr>
          <w:rtl/>
        </w:rPr>
        <w:t xml:space="preserve"> </w:t>
      </w:r>
      <w:r w:rsidR="00F0100F" w:rsidRPr="002D4AD7">
        <w:rPr>
          <w:rtl/>
        </w:rPr>
        <w:t>דבר שהוציא לצרכה</w:t>
      </w:r>
      <w:r w:rsidR="006A24AD" w:rsidRPr="002D4AD7">
        <w:rPr>
          <w:rtl/>
        </w:rPr>
        <w:t>.</w:t>
      </w:r>
      <w:r w:rsidR="00F0100F" w:rsidRPr="002D4AD7">
        <w:rPr>
          <w:rtl/>
        </w:rPr>
        <w:t xml:space="preserve"> ומה שטוען עליה שנדרה לו מאה זהובים</w:t>
      </w:r>
      <w:r w:rsidR="006A24AD" w:rsidRPr="002D4AD7">
        <w:rPr>
          <w:rtl/>
        </w:rPr>
        <w:t xml:space="preserve"> </w:t>
      </w:r>
      <w:r w:rsidR="00F0100F" w:rsidRPr="002D4AD7">
        <w:rPr>
          <w:rtl/>
        </w:rPr>
        <w:t xml:space="preserve">אדומים שישתדל לה </w:t>
      </w:r>
      <w:r w:rsidR="00F0100F" w:rsidRPr="002D4AD7">
        <w:rPr>
          <w:rtl/>
        </w:rPr>
        <w:lastRenderedPageBreak/>
        <w:t>הקומיסיא</w:t>
      </w:r>
      <w:r w:rsidR="006A24AD" w:rsidRPr="002D4AD7">
        <w:rPr>
          <w:rtl/>
        </w:rPr>
        <w:t>"</w:t>
      </w:r>
      <w:r w:rsidR="00F0100F" w:rsidRPr="002D4AD7">
        <w:rPr>
          <w:rtl/>
        </w:rPr>
        <w:t>ן</w:t>
      </w:r>
      <w:r w:rsidR="006A24AD" w:rsidRPr="002D4AD7">
        <w:rPr>
          <w:rtl/>
        </w:rPr>
        <w:t>,</w:t>
      </w:r>
      <w:r w:rsidR="00F0100F" w:rsidRPr="002D4AD7">
        <w:rPr>
          <w:rtl/>
        </w:rPr>
        <w:t xml:space="preserve"> נראה דין זה פשוט מהא</w:t>
      </w:r>
      <w:r w:rsidR="006A24AD" w:rsidRPr="002D4AD7">
        <w:rPr>
          <w:rtl/>
        </w:rPr>
        <w:t xml:space="preserve"> </w:t>
      </w:r>
      <w:r w:rsidR="00F0100F" w:rsidRPr="002D4AD7">
        <w:rPr>
          <w:rtl/>
        </w:rPr>
        <w:t>דאמרינן פרק הגוזל (דף קי</w:t>
      </w:r>
      <w:r w:rsidR="006A24AD" w:rsidRPr="002D4AD7">
        <w:rPr>
          <w:rtl/>
        </w:rPr>
        <w:t>"</w:t>
      </w:r>
      <w:r w:rsidR="00F0100F" w:rsidRPr="002D4AD7">
        <w:rPr>
          <w:rtl/>
        </w:rPr>
        <w:t>ו) טול דינר והעבירני אין לו</w:t>
      </w:r>
      <w:r w:rsidR="006A24AD" w:rsidRPr="002D4AD7">
        <w:rPr>
          <w:rtl/>
        </w:rPr>
        <w:t xml:space="preserve"> </w:t>
      </w:r>
      <w:r w:rsidR="00F0100F" w:rsidRPr="002D4AD7">
        <w:rPr>
          <w:rtl/>
        </w:rPr>
        <w:t>אלא שכרו</w:t>
      </w:r>
      <w:r w:rsidR="006A24AD" w:rsidRPr="002D4AD7">
        <w:rPr>
          <w:rtl/>
        </w:rPr>
        <w:t>.</w:t>
      </w:r>
      <w:r w:rsidR="00F0100F" w:rsidRPr="002D4AD7">
        <w:rPr>
          <w:rtl/>
        </w:rPr>
        <w:t xml:space="preserve"> היה צייד ואמר לו בטל ממצודתך והעבירני</w:t>
      </w:r>
      <w:r w:rsidR="006A24AD" w:rsidRPr="002D4AD7">
        <w:rPr>
          <w:rtl/>
        </w:rPr>
        <w:t xml:space="preserve"> </w:t>
      </w:r>
      <w:r w:rsidR="00F0100F" w:rsidRPr="002D4AD7">
        <w:rPr>
          <w:rtl/>
        </w:rPr>
        <w:t>צריך ליתן לו כל שכרו ולא מבעיא לדברי הרא</w:t>
      </w:r>
      <w:r w:rsidR="006A24AD" w:rsidRPr="002D4AD7">
        <w:rPr>
          <w:rtl/>
        </w:rPr>
        <w:t>"</w:t>
      </w:r>
      <w:r w:rsidR="00F0100F" w:rsidRPr="002D4AD7">
        <w:rPr>
          <w:rtl/>
        </w:rPr>
        <w:t>ש פ' מצות</w:t>
      </w:r>
      <w:r w:rsidR="006A24AD" w:rsidRPr="002D4AD7">
        <w:rPr>
          <w:rtl/>
        </w:rPr>
        <w:t xml:space="preserve"> </w:t>
      </w:r>
      <w:r w:rsidR="00F0100F" w:rsidRPr="002D4AD7">
        <w:rPr>
          <w:rtl/>
        </w:rPr>
        <w:t>חליצה דפירוש הא דאין לו אלא שכרו היינו דוקא היכא</w:t>
      </w:r>
      <w:r w:rsidR="006A24AD" w:rsidRPr="002D4AD7">
        <w:rPr>
          <w:rtl/>
        </w:rPr>
        <w:t xml:space="preserve"> </w:t>
      </w:r>
      <w:r w:rsidR="00F0100F" w:rsidRPr="002D4AD7">
        <w:rPr>
          <w:rtl/>
        </w:rPr>
        <w:t>ששואל דבר גדול במה שאין רגילים ליתן לו הרבה אבל אם</w:t>
      </w:r>
      <w:r w:rsidR="006A24AD" w:rsidRPr="002D4AD7">
        <w:rPr>
          <w:rtl/>
        </w:rPr>
        <w:t xml:space="preserve"> </w:t>
      </w:r>
      <w:r w:rsidR="00F0100F" w:rsidRPr="002D4AD7">
        <w:rPr>
          <w:rtl/>
        </w:rPr>
        <w:t>שואל בדבר שרגילים ליתן בו דבר גדול אינו יכול לומר משטה</w:t>
      </w:r>
      <w:r w:rsidR="006A24AD" w:rsidRPr="002D4AD7">
        <w:rPr>
          <w:rtl/>
        </w:rPr>
        <w:t xml:space="preserve"> </w:t>
      </w:r>
      <w:r w:rsidR="00F0100F" w:rsidRPr="002D4AD7">
        <w:rPr>
          <w:rtl/>
        </w:rPr>
        <w:t>הייתי בך וכך כתבו שם התוס' וכן הוא במרדכי פרק הגוזל</w:t>
      </w:r>
      <w:r w:rsidR="006A24AD" w:rsidRPr="002D4AD7">
        <w:rPr>
          <w:rtl/>
        </w:rPr>
        <w:t xml:space="preserve"> </w:t>
      </w:r>
      <w:r w:rsidR="00F0100F" w:rsidRPr="002D4AD7">
        <w:rPr>
          <w:rtl/>
        </w:rPr>
        <w:t>ובהגה"ת מיימוני פי</w:t>
      </w:r>
      <w:r w:rsidR="006A24AD" w:rsidRPr="002D4AD7">
        <w:rPr>
          <w:rtl/>
        </w:rPr>
        <w:t>"</w:t>
      </w:r>
      <w:r w:rsidR="00F0100F" w:rsidRPr="002D4AD7">
        <w:rPr>
          <w:rtl/>
        </w:rPr>
        <w:t>ד דהלכות גזילה דפשיטא שחייבת לשלם</w:t>
      </w:r>
      <w:r w:rsidR="006A24AD" w:rsidRPr="002D4AD7">
        <w:rPr>
          <w:rtl/>
        </w:rPr>
        <w:t xml:space="preserve"> </w:t>
      </w:r>
      <w:r w:rsidR="00F0100F" w:rsidRPr="002D4AD7">
        <w:rPr>
          <w:rtl/>
        </w:rPr>
        <w:t>לו הכל מאחר שרגילים ליתן להשתדל הרבה וכמו שפסק</w:t>
      </w:r>
      <w:r w:rsidR="006A24AD" w:rsidRPr="002D4AD7">
        <w:rPr>
          <w:rtl/>
        </w:rPr>
        <w:t xml:space="preserve"> </w:t>
      </w:r>
      <w:r w:rsidR="00F0100F" w:rsidRPr="002D4AD7">
        <w:rPr>
          <w:rtl/>
        </w:rPr>
        <w:t>מטעם זה רבינו שמחה לשלם לענין שכר שדכנות כל מה</w:t>
      </w:r>
      <w:r w:rsidR="006A24AD" w:rsidRPr="002D4AD7">
        <w:rPr>
          <w:rtl/>
        </w:rPr>
        <w:t xml:space="preserve"> </w:t>
      </w:r>
      <w:r w:rsidR="00F0100F" w:rsidRPr="002D4AD7">
        <w:rPr>
          <w:rtl/>
        </w:rPr>
        <w:t>שנדר לו כ</w:t>
      </w:r>
      <w:r w:rsidR="006A24AD" w:rsidRPr="002D4AD7">
        <w:rPr>
          <w:rtl/>
        </w:rPr>
        <w:t>"</w:t>
      </w:r>
      <w:r w:rsidR="00F0100F" w:rsidRPr="002D4AD7">
        <w:rPr>
          <w:rtl/>
        </w:rPr>
        <w:t>ש לענין שתדלנות שהוא חמור יותר ורגילות ליתן</w:t>
      </w:r>
      <w:r w:rsidR="006A24AD" w:rsidRPr="002D4AD7">
        <w:rPr>
          <w:rtl/>
        </w:rPr>
        <w:t xml:space="preserve"> </w:t>
      </w:r>
      <w:r w:rsidR="00F0100F" w:rsidRPr="002D4AD7">
        <w:rPr>
          <w:rtl/>
        </w:rPr>
        <w:t>בו יותר משדכנות דאין הכל קרובים למלכות להשתדל ולכן</w:t>
      </w:r>
      <w:r w:rsidR="006A24AD" w:rsidRPr="002D4AD7">
        <w:rPr>
          <w:rtl/>
        </w:rPr>
        <w:t xml:space="preserve"> </w:t>
      </w:r>
      <w:r w:rsidR="00F0100F" w:rsidRPr="002D4AD7">
        <w:rPr>
          <w:rtl/>
        </w:rPr>
        <w:t>פשיטא חייבת אם נדרה לו אפילו לדברי מוהר</w:t>
      </w:r>
      <w:r w:rsidR="006A24AD" w:rsidRPr="002D4AD7">
        <w:rPr>
          <w:rtl/>
        </w:rPr>
        <w:t>"</w:t>
      </w:r>
      <w:r w:rsidR="00F0100F" w:rsidRPr="002D4AD7">
        <w:rPr>
          <w:rtl/>
        </w:rPr>
        <w:t>ם דחולק</w:t>
      </w:r>
      <w:r w:rsidR="006A24AD" w:rsidRPr="002D4AD7">
        <w:rPr>
          <w:rtl/>
        </w:rPr>
        <w:t xml:space="preserve"> </w:t>
      </w:r>
      <w:r w:rsidR="00F0100F" w:rsidRPr="002D4AD7">
        <w:rPr>
          <w:rtl/>
        </w:rPr>
        <w:t>לענין שכר שדכנות וכוותיה כתב הרא</w:t>
      </w:r>
      <w:r w:rsidR="006A24AD" w:rsidRPr="002D4AD7">
        <w:rPr>
          <w:rtl/>
        </w:rPr>
        <w:t>"</w:t>
      </w:r>
      <w:r w:rsidR="00F0100F" w:rsidRPr="002D4AD7">
        <w:rPr>
          <w:rtl/>
        </w:rPr>
        <w:t>ש בתשובותיו כלל</w:t>
      </w:r>
      <w:r w:rsidR="006A24AD" w:rsidRPr="002D4AD7">
        <w:rPr>
          <w:rtl/>
        </w:rPr>
        <w:t xml:space="preserve"> </w:t>
      </w:r>
      <w:r w:rsidR="00F0100F" w:rsidRPr="002D4AD7">
        <w:rPr>
          <w:rtl/>
        </w:rPr>
        <w:t>ק</w:t>
      </w:r>
      <w:r w:rsidR="006A24AD" w:rsidRPr="002D4AD7">
        <w:rPr>
          <w:rtl/>
        </w:rPr>
        <w:t>"</w:t>
      </w:r>
      <w:r w:rsidR="00F0100F" w:rsidRPr="002D4AD7">
        <w:rPr>
          <w:rtl/>
        </w:rPr>
        <w:t>ה סי' א'</w:t>
      </w:r>
      <w:r w:rsidR="006A24AD" w:rsidRPr="002D4AD7">
        <w:rPr>
          <w:rtl/>
        </w:rPr>
        <w:t>,</w:t>
      </w:r>
      <w:r w:rsidR="00F0100F" w:rsidRPr="002D4AD7">
        <w:rPr>
          <w:rtl/>
        </w:rPr>
        <w:t xml:space="preserve"> מ</w:t>
      </w:r>
      <w:r w:rsidR="006A24AD" w:rsidRPr="002D4AD7">
        <w:rPr>
          <w:rtl/>
        </w:rPr>
        <w:t>"</w:t>
      </w:r>
      <w:r w:rsidR="00F0100F" w:rsidRPr="002D4AD7">
        <w:rPr>
          <w:rtl/>
        </w:rPr>
        <w:t>מ בנדון דידן צריכה לשלם לו מידי דהוה</w:t>
      </w:r>
      <w:r w:rsidR="006A24AD" w:rsidRPr="002D4AD7">
        <w:rPr>
          <w:rtl/>
        </w:rPr>
        <w:t xml:space="preserve"> </w:t>
      </w:r>
      <w:r w:rsidR="00F0100F" w:rsidRPr="002D4AD7">
        <w:rPr>
          <w:rtl/>
        </w:rPr>
        <w:t>אצייד שבטל ממצודתו וכו' דהא מי שנוסע והולך למרחקים</w:t>
      </w:r>
      <w:r w:rsidR="006A24AD" w:rsidRPr="002D4AD7">
        <w:rPr>
          <w:rtl/>
        </w:rPr>
        <w:t xml:space="preserve"> </w:t>
      </w:r>
      <w:r w:rsidR="00F0100F" w:rsidRPr="002D4AD7">
        <w:rPr>
          <w:rtl/>
        </w:rPr>
        <w:t>מביתו אין לך מפסיד גדול מזה וכ</w:t>
      </w:r>
      <w:r w:rsidR="006A24AD" w:rsidRPr="002D4AD7">
        <w:rPr>
          <w:rtl/>
        </w:rPr>
        <w:t>"</w:t>
      </w:r>
      <w:r w:rsidR="00F0100F" w:rsidRPr="002D4AD7">
        <w:rPr>
          <w:rtl/>
        </w:rPr>
        <w:t>ש למה שכתב הרשב"א</w:t>
      </w:r>
      <w:r w:rsidR="006A24AD" w:rsidRPr="002D4AD7">
        <w:rPr>
          <w:rtl/>
        </w:rPr>
        <w:t xml:space="preserve"> </w:t>
      </w:r>
      <w:r w:rsidR="00F0100F" w:rsidRPr="002D4AD7">
        <w:rPr>
          <w:rtl/>
        </w:rPr>
        <w:t>בתשובותיו דאם הקדים לו שכרו אינו יכול להוציאו מידו</w:t>
      </w:r>
      <w:r w:rsidR="006A24AD" w:rsidRPr="002D4AD7">
        <w:rPr>
          <w:rtl/>
        </w:rPr>
        <w:t xml:space="preserve"> </w:t>
      </w:r>
      <w:r w:rsidR="00F0100F" w:rsidRPr="002D4AD7">
        <w:rPr>
          <w:rtl/>
        </w:rPr>
        <w:t>וכן הוא במרדכי פרק החולץ אבל בנדון דידן שהיה לו משכון</w:t>
      </w:r>
      <w:r w:rsidR="006A24AD" w:rsidRPr="002D4AD7">
        <w:rPr>
          <w:rtl/>
        </w:rPr>
        <w:t xml:space="preserve"> </w:t>
      </w:r>
      <w:r w:rsidR="00F0100F" w:rsidRPr="002D4AD7">
        <w:rPr>
          <w:rtl/>
        </w:rPr>
        <w:t>בידו כהקדים לו שכרו דמי וחייבת לו אם נדרה לו ולכן</w:t>
      </w:r>
      <w:r w:rsidR="006A24AD" w:rsidRPr="002D4AD7">
        <w:rPr>
          <w:rtl/>
        </w:rPr>
        <w:t xml:space="preserve"> </w:t>
      </w:r>
      <w:r w:rsidR="00F0100F" w:rsidRPr="002D4AD7">
        <w:rPr>
          <w:rtl/>
        </w:rPr>
        <w:t>דינו הוא בזה כמו בענין ההוצאה שאם הוא עדיין מוחזק</w:t>
      </w:r>
      <w:r w:rsidR="006A24AD" w:rsidRPr="002D4AD7">
        <w:rPr>
          <w:rtl/>
        </w:rPr>
        <w:t xml:space="preserve"> </w:t>
      </w:r>
      <w:r w:rsidR="00F0100F" w:rsidRPr="002D4AD7">
        <w:rPr>
          <w:rtl/>
        </w:rPr>
        <w:t>הוא ישבע שנדרה לו ונוטל ואם לא יהיה מוחזק צריכה היא</w:t>
      </w:r>
      <w:r w:rsidR="006A24AD" w:rsidRPr="002D4AD7">
        <w:rPr>
          <w:rtl/>
        </w:rPr>
        <w:t xml:space="preserve"> </w:t>
      </w:r>
      <w:r w:rsidR="00F0100F" w:rsidRPr="002D4AD7">
        <w:rPr>
          <w:rtl/>
        </w:rPr>
        <w:t>לישבע שלא נדרה לו בזה ופטורה בשבועתה</w:t>
      </w:r>
      <w:r w:rsidR="006A24AD" w:rsidRPr="002D4AD7">
        <w:rPr>
          <w:rtl/>
        </w:rPr>
        <w:t>.</w:t>
      </w:r>
      <w:r w:rsidR="00F0100F" w:rsidRPr="002D4AD7">
        <w:rPr>
          <w:rtl/>
        </w:rPr>
        <w:t xml:space="preserve"> ומה שטען</w:t>
      </w:r>
      <w:r w:rsidR="006A24AD" w:rsidRPr="002D4AD7">
        <w:rPr>
          <w:rtl/>
        </w:rPr>
        <w:t xml:space="preserve"> </w:t>
      </w:r>
      <w:r w:rsidR="00F0100F" w:rsidRPr="002D4AD7">
        <w:rPr>
          <w:rtl/>
        </w:rPr>
        <w:t>שהלוה לבעלה כל מה שלא היה לצורך המשפט פשיטא שהיא</w:t>
      </w:r>
      <w:r w:rsidR="006A24AD" w:rsidRPr="002D4AD7">
        <w:rPr>
          <w:rtl/>
        </w:rPr>
        <w:t xml:space="preserve"> </w:t>
      </w:r>
      <w:r w:rsidR="00F0100F" w:rsidRPr="002D4AD7">
        <w:rPr>
          <w:rtl/>
        </w:rPr>
        <w:t>פטורה כ</w:t>
      </w:r>
      <w:r w:rsidR="006A24AD" w:rsidRPr="002D4AD7">
        <w:rPr>
          <w:rtl/>
        </w:rPr>
        <w:t>"</w:t>
      </w:r>
      <w:r w:rsidR="00F0100F" w:rsidRPr="002D4AD7">
        <w:rPr>
          <w:rtl/>
        </w:rPr>
        <w:t>ש במה שפרנס בעלה י</w:t>
      </w:r>
      <w:r w:rsidR="006A24AD" w:rsidRPr="002D4AD7">
        <w:rPr>
          <w:rtl/>
        </w:rPr>
        <w:t>"</w:t>
      </w:r>
      <w:r w:rsidR="00F0100F" w:rsidRPr="002D4AD7">
        <w:rPr>
          <w:rtl/>
        </w:rPr>
        <w:t>ח שבועות דהא קי</w:t>
      </w:r>
      <w:r w:rsidR="006A24AD" w:rsidRPr="002D4AD7">
        <w:rPr>
          <w:rtl/>
        </w:rPr>
        <w:t>"</w:t>
      </w:r>
      <w:r w:rsidR="00F0100F" w:rsidRPr="002D4AD7">
        <w:rPr>
          <w:rtl/>
        </w:rPr>
        <w:t>ל כחנן</w:t>
      </w:r>
      <w:r w:rsidR="006A24AD" w:rsidRPr="002D4AD7">
        <w:rPr>
          <w:rtl/>
        </w:rPr>
        <w:t xml:space="preserve"> </w:t>
      </w:r>
      <w:r w:rsidR="00F0100F" w:rsidRPr="002D4AD7">
        <w:rPr>
          <w:rtl/>
        </w:rPr>
        <w:t>(כתובות דף ק"ז:) בעמד אחד ופירנס את האשה דהניח</w:t>
      </w:r>
      <w:r w:rsidR="006A24AD" w:rsidRPr="002D4AD7">
        <w:rPr>
          <w:rtl/>
        </w:rPr>
        <w:t xml:space="preserve"> </w:t>
      </w:r>
      <w:r w:rsidR="00F0100F" w:rsidRPr="002D4AD7">
        <w:rPr>
          <w:rtl/>
        </w:rPr>
        <w:t>מעותיו על קרן הצבי ואפי' אם לותה ואכלה שחייב לדעת</w:t>
      </w:r>
      <w:r w:rsidR="006A24AD" w:rsidRPr="002D4AD7">
        <w:rPr>
          <w:rtl/>
        </w:rPr>
        <w:t xml:space="preserve"> </w:t>
      </w:r>
      <w:r w:rsidR="00F0100F" w:rsidRPr="002D4AD7">
        <w:rPr>
          <w:rtl/>
        </w:rPr>
        <w:t>הרא</w:t>
      </w:r>
      <w:r w:rsidR="006A24AD" w:rsidRPr="002D4AD7">
        <w:rPr>
          <w:rtl/>
        </w:rPr>
        <w:t>"</w:t>
      </w:r>
      <w:r w:rsidR="00F0100F" w:rsidRPr="002D4AD7">
        <w:rPr>
          <w:rtl/>
        </w:rPr>
        <w:t>ש פרק שני דייני גזירות מ</w:t>
      </w:r>
      <w:r w:rsidR="006A24AD" w:rsidRPr="002D4AD7">
        <w:rPr>
          <w:rtl/>
        </w:rPr>
        <w:t>"</w:t>
      </w:r>
      <w:r w:rsidR="00F0100F" w:rsidRPr="002D4AD7">
        <w:rPr>
          <w:rtl/>
        </w:rPr>
        <w:t>מ אם בא הבעל נאמן</w:t>
      </w:r>
      <w:r w:rsidR="006A24AD" w:rsidRPr="002D4AD7">
        <w:rPr>
          <w:rtl/>
        </w:rPr>
        <w:t xml:space="preserve"> </w:t>
      </w:r>
      <w:r w:rsidR="00F0100F" w:rsidRPr="002D4AD7">
        <w:rPr>
          <w:rtl/>
        </w:rPr>
        <w:t>לומר הנחתי לה מזונות כ</w:t>
      </w:r>
      <w:r w:rsidR="006A24AD" w:rsidRPr="002D4AD7">
        <w:rPr>
          <w:rtl/>
        </w:rPr>
        <w:t>"</w:t>
      </w:r>
      <w:r w:rsidR="00F0100F" w:rsidRPr="002D4AD7">
        <w:rPr>
          <w:rtl/>
        </w:rPr>
        <w:t>ש שאין האשה חייבת לשלם בשביל</w:t>
      </w:r>
      <w:r w:rsidR="006A24AD" w:rsidRPr="002D4AD7">
        <w:rPr>
          <w:rtl/>
        </w:rPr>
        <w:t xml:space="preserve"> </w:t>
      </w:r>
      <w:r w:rsidR="00F0100F" w:rsidRPr="002D4AD7">
        <w:rPr>
          <w:rtl/>
        </w:rPr>
        <w:t>בעלה ואע</w:t>
      </w:r>
      <w:r w:rsidR="006A24AD" w:rsidRPr="002D4AD7">
        <w:rPr>
          <w:rtl/>
        </w:rPr>
        <w:t>"</w:t>
      </w:r>
      <w:r w:rsidR="00F0100F" w:rsidRPr="002D4AD7">
        <w:rPr>
          <w:rtl/>
        </w:rPr>
        <w:t>פ שהוא טוען שהיא מחוייבת לפצות את בעלה</w:t>
      </w:r>
      <w:r w:rsidR="006A24AD" w:rsidRPr="002D4AD7">
        <w:rPr>
          <w:rtl/>
        </w:rPr>
        <w:t xml:space="preserve"> </w:t>
      </w:r>
      <w:r w:rsidR="00F0100F" w:rsidRPr="002D4AD7">
        <w:rPr>
          <w:rtl/>
        </w:rPr>
        <w:t>כבר נתבאר שאין אותה טענה כלום דמ</w:t>
      </w:r>
      <w:r w:rsidR="006A24AD" w:rsidRPr="002D4AD7">
        <w:rPr>
          <w:rtl/>
        </w:rPr>
        <w:t>"</w:t>
      </w:r>
      <w:r w:rsidR="00F0100F" w:rsidRPr="002D4AD7">
        <w:rPr>
          <w:rtl/>
        </w:rPr>
        <w:t>מ הוא לאו בעל</w:t>
      </w:r>
      <w:r w:rsidR="006A24AD" w:rsidRPr="002D4AD7">
        <w:rPr>
          <w:rtl/>
        </w:rPr>
        <w:t xml:space="preserve"> </w:t>
      </w:r>
      <w:r w:rsidR="00F0100F" w:rsidRPr="002D4AD7">
        <w:rPr>
          <w:rtl/>
        </w:rPr>
        <w:t>דברים דידה. אמנם אם ענין המשפט תלה בכך משום שהבעל</w:t>
      </w:r>
      <w:r w:rsidR="006A24AD" w:rsidRPr="002D4AD7">
        <w:rPr>
          <w:rtl/>
        </w:rPr>
        <w:t xml:space="preserve"> </w:t>
      </w:r>
      <w:r w:rsidR="00F0100F" w:rsidRPr="002D4AD7">
        <w:rPr>
          <w:rtl/>
        </w:rPr>
        <w:t>היה לו הכח ולולי כך היה המשפט נפסד דינו כדין ההוצאות</w:t>
      </w:r>
      <w:r w:rsidR="006A24AD" w:rsidRPr="002D4AD7">
        <w:rPr>
          <w:rtl/>
        </w:rPr>
        <w:t xml:space="preserve"> </w:t>
      </w:r>
      <w:r w:rsidR="00F0100F" w:rsidRPr="002D4AD7">
        <w:rPr>
          <w:rtl/>
        </w:rPr>
        <w:t>כאשר נתבאר לעיל. ומה שטוען שהוצרך לשלם בעדה</w:t>
      </w:r>
      <w:r w:rsidR="006A24AD" w:rsidRPr="002D4AD7">
        <w:rPr>
          <w:rtl/>
        </w:rPr>
        <w:t xml:space="preserve"> </w:t>
      </w:r>
      <w:r w:rsidR="00F0100F" w:rsidRPr="002D4AD7">
        <w:rPr>
          <w:rtl/>
        </w:rPr>
        <w:t>שכירות הבית ושחדים שנדרה</w:t>
      </w:r>
      <w:r w:rsidR="006A24AD" w:rsidRPr="002D4AD7">
        <w:rPr>
          <w:rtl/>
        </w:rPr>
        <w:t>,</w:t>
      </w:r>
      <w:r w:rsidR="00F0100F" w:rsidRPr="002D4AD7">
        <w:rPr>
          <w:rtl/>
        </w:rPr>
        <w:t xml:space="preserve"> נראה דפטורה אם לא צותה</w:t>
      </w:r>
      <w:r w:rsidR="006A24AD" w:rsidRPr="002D4AD7">
        <w:rPr>
          <w:rtl/>
        </w:rPr>
        <w:t xml:space="preserve"> </w:t>
      </w:r>
      <w:r w:rsidR="00F0100F" w:rsidRPr="002D4AD7">
        <w:rPr>
          <w:rtl/>
        </w:rPr>
        <w:t>לו לשלם דהוי כפורע חוב של חבירו דפטור כמ"ש הרי"ף</w:t>
      </w:r>
      <w:r w:rsidR="006A24AD" w:rsidRPr="002D4AD7">
        <w:rPr>
          <w:rtl/>
        </w:rPr>
        <w:t xml:space="preserve"> </w:t>
      </w:r>
      <w:r w:rsidR="00F0100F" w:rsidRPr="002D4AD7">
        <w:rPr>
          <w:rtl/>
        </w:rPr>
        <w:t>פרק בתרא דכתובות ובנדרים פרק אין בין המודר (דף ל</w:t>
      </w:r>
      <w:r w:rsidR="006A24AD" w:rsidRPr="002D4AD7">
        <w:rPr>
          <w:rtl/>
        </w:rPr>
        <w:t>"</w:t>
      </w:r>
      <w:r w:rsidR="00F0100F" w:rsidRPr="002D4AD7">
        <w:rPr>
          <w:rtl/>
        </w:rPr>
        <w:t>ג)</w:t>
      </w:r>
      <w:r w:rsidR="006A24AD" w:rsidRPr="002D4AD7">
        <w:rPr>
          <w:rtl/>
        </w:rPr>
        <w:t xml:space="preserve"> </w:t>
      </w:r>
      <w:r w:rsidR="00F0100F" w:rsidRPr="002D4AD7">
        <w:rPr>
          <w:rtl/>
        </w:rPr>
        <w:t>וכן מסקנת המרדכי פרק הכונס ופרק הגוזל בתרא</w:t>
      </w:r>
      <w:r w:rsidR="006A24AD" w:rsidRPr="002D4AD7">
        <w:rPr>
          <w:rtl/>
        </w:rPr>
        <w:t>.</w:t>
      </w:r>
      <w:r w:rsidR="00F0100F" w:rsidRPr="002D4AD7">
        <w:rPr>
          <w:rtl/>
        </w:rPr>
        <w:t xml:space="preserve"> וכן</w:t>
      </w:r>
      <w:r w:rsidR="006A24AD" w:rsidRPr="002D4AD7">
        <w:rPr>
          <w:rtl/>
        </w:rPr>
        <w:t xml:space="preserve"> </w:t>
      </w:r>
      <w:r w:rsidR="00F0100F" w:rsidRPr="002D4AD7">
        <w:rPr>
          <w:rtl/>
        </w:rPr>
        <w:t>דעת רש</w:t>
      </w:r>
      <w:r w:rsidR="006A24AD" w:rsidRPr="002D4AD7">
        <w:rPr>
          <w:rtl/>
        </w:rPr>
        <w:t>"</w:t>
      </w:r>
      <w:r w:rsidR="00F0100F" w:rsidRPr="002D4AD7">
        <w:rPr>
          <w:rtl/>
        </w:rPr>
        <w:t>י והרמב"ם פרק כ</w:t>
      </w:r>
      <w:r w:rsidR="006A24AD" w:rsidRPr="002D4AD7">
        <w:rPr>
          <w:rtl/>
        </w:rPr>
        <w:t>"</w:t>
      </w:r>
      <w:r w:rsidR="00F0100F" w:rsidRPr="002D4AD7">
        <w:rPr>
          <w:rtl/>
        </w:rPr>
        <w:t>ו מהלכות מלוה ולוה. ונראה</w:t>
      </w:r>
      <w:r w:rsidR="006A24AD" w:rsidRPr="002D4AD7">
        <w:rPr>
          <w:rtl/>
        </w:rPr>
        <w:t xml:space="preserve"> </w:t>
      </w:r>
      <w:r w:rsidR="00F0100F" w:rsidRPr="002D4AD7">
        <w:rPr>
          <w:rtl/>
        </w:rPr>
        <w:t>דהכי קי</w:t>
      </w:r>
      <w:r w:rsidR="006A24AD" w:rsidRPr="002D4AD7">
        <w:rPr>
          <w:rtl/>
        </w:rPr>
        <w:t>"</w:t>
      </w:r>
      <w:r w:rsidR="00F0100F" w:rsidRPr="002D4AD7">
        <w:rPr>
          <w:rtl/>
        </w:rPr>
        <w:t>ל להלכתא ולא כר"ת דס</w:t>
      </w:r>
      <w:r w:rsidR="006A24AD" w:rsidRPr="002D4AD7">
        <w:rPr>
          <w:rtl/>
        </w:rPr>
        <w:t>"</w:t>
      </w:r>
      <w:r w:rsidR="00F0100F" w:rsidRPr="002D4AD7">
        <w:rPr>
          <w:rtl/>
        </w:rPr>
        <w:t>ל דחייב ודלא כמהרי</w:t>
      </w:r>
      <w:r w:rsidR="006A24AD" w:rsidRPr="002D4AD7">
        <w:rPr>
          <w:rtl/>
        </w:rPr>
        <w:t>"</w:t>
      </w:r>
      <w:r w:rsidR="00F0100F" w:rsidRPr="002D4AD7">
        <w:rPr>
          <w:rtl/>
        </w:rPr>
        <w:t>ו</w:t>
      </w:r>
      <w:r w:rsidR="006A24AD" w:rsidRPr="002D4AD7">
        <w:rPr>
          <w:rtl/>
        </w:rPr>
        <w:t xml:space="preserve"> </w:t>
      </w:r>
      <w:r w:rsidR="00F0100F" w:rsidRPr="002D4AD7">
        <w:rPr>
          <w:rtl/>
        </w:rPr>
        <w:t>בתשובתו דמשמע דס</w:t>
      </w:r>
      <w:r w:rsidR="006A24AD" w:rsidRPr="002D4AD7">
        <w:rPr>
          <w:rtl/>
        </w:rPr>
        <w:t>"</w:t>
      </w:r>
      <w:r w:rsidR="00F0100F" w:rsidRPr="002D4AD7">
        <w:rPr>
          <w:rtl/>
        </w:rPr>
        <w:t>ל כר</w:t>
      </w:r>
      <w:r w:rsidR="006A24AD" w:rsidRPr="002D4AD7">
        <w:rPr>
          <w:rtl/>
        </w:rPr>
        <w:t>"</w:t>
      </w:r>
      <w:r w:rsidR="00F0100F" w:rsidRPr="002D4AD7">
        <w:rPr>
          <w:rtl/>
        </w:rPr>
        <w:t>ת. אמנם אם שמעיה טוען שהוצרך</w:t>
      </w:r>
      <w:r w:rsidR="006A24AD" w:rsidRPr="002D4AD7">
        <w:rPr>
          <w:rtl/>
        </w:rPr>
        <w:t xml:space="preserve"> </w:t>
      </w:r>
      <w:r w:rsidR="00F0100F" w:rsidRPr="002D4AD7">
        <w:rPr>
          <w:rtl/>
        </w:rPr>
        <w:t>לשלם בעדה משום שהיה בידו הכתב שלה ואדעתא דכתב</w:t>
      </w:r>
      <w:r w:rsidR="006A24AD" w:rsidRPr="002D4AD7">
        <w:rPr>
          <w:rtl/>
        </w:rPr>
        <w:t xml:space="preserve"> </w:t>
      </w:r>
      <w:r w:rsidR="00F0100F" w:rsidRPr="002D4AD7">
        <w:rPr>
          <w:rtl/>
        </w:rPr>
        <w:t>אתא עליה ומשום זה הוצרך לפשר ולשלם לשופט מה שנדרה</w:t>
      </w:r>
      <w:r w:rsidR="006A24AD" w:rsidRPr="002D4AD7">
        <w:rPr>
          <w:rtl/>
        </w:rPr>
        <w:t xml:space="preserve"> </w:t>
      </w:r>
      <w:r w:rsidR="00F0100F" w:rsidRPr="002D4AD7">
        <w:rPr>
          <w:rtl/>
        </w:rPr>
        <w:t>לו משום שחדים נראה דחייבת דזה לא מקרי פורע חוב של</w:t>
      </w:r>
      <w:r w:rsidR="006A24AD" w:rsidRPr="002D4AD7">
        <w:rPr>
          <w:rtl/>
        </w:rPr>
        <w:t xml:space="preserve"> </w:t>
      </w:r>
      <w:r w:rsidR="00F0100F" w:rsidRPr="002D4AD7">
        <w:rPr>
          <w:rtl/>
        </w:rPr>
        <w:t>חבירו כמ"ש מהרי</w:t>
      </w:r>
      <w:r w:rsidR="006A24AD" w:rsidRPr="002D4AD7">
        <w:rPr>
          <w:rtl/>
        </w:rPr>
        <w:t>"</w:t>
      </w:r>
      <w:r w:rsidR="00F0100F" w:rsidRPr="002D4AD7">
        <w:rPr>
          <w:rtl/>
        </w:rPr>
        <w:t>ו על אחד שפרע משום חבירו משום</w:t>
      </w:r>
      <w:r w:rsidR="006A24AD" w:rsidRPr="002D4AD7">
        <w:rPr>
          <w:rtl/>
        </w:rPr>
        <w:t xml:space="preserve"> </w:t>
      </w:r>
      <w:r w:rsidR="00F0100F" w:rsidRPr="002D4AD7">
        <w:rPr>
          <w:rtl/>
        </w:rPr>
        <w:lastRenderedPageBreak/>
        <w:t>שהיה של חבירו בידו</w:t>
      </w:r>
      <w:r w:rsidR="006A24AD" w:rsidRPr="002D4AD7">
        <w:rPr>
          <w:rtl/>
        </w:rPr>
        <w:t>.</w:t>
      </w:r>
      <w:r w:rsidR="00F0100F" w:rsidRPr="002D4AD7">
        <w:rPr>
          <w:rtl/>
        </w:rPr>
        <w:t xml:space="preserve"> וכזה כתב המרדכי בהגהות דב</w:t>
      </w:r>
      <w:r w:rsidR="006A24AD" w:rsidRPr="002D4AD7">
        <w:rPr>
          <w:rtl/>
        </w:rPr>
        <w:t>"</w:t>
      </w:r>
      <w:r w:rsidR="00F0100F" w:rsidRPr="002D4AD7">
        <w:rPr>
          <w:rtl/>
        </w:rPr>
        <w:t>ב על</w:t>
      </w:r>
      <w:r w:rsidR="006A24AD" w:rsidRPr="002D4AD7">
        <w:rPr>
          <w:rtl/>
        </w:rPr>
        <w:t xml:space="preserve"> </w:t>
      </w:r>
      <w:r w:rsidR="00F0100F" w:rsidRPr="002D4AD7">
        <w:rPr>
          <w:rtl/>
        </w:rPr>
        <w:t>ראובן שבאו אנסים עליו ליקח משכונו של שמעון ולקחו</w:t>
      </w:r>
      <w:r w:rsidR="006A24AD" w:rsidRPr="002D4AD7">
        <w:rPr>
          <w:rtl/>
        </w:rPr>
        <w:t xml:space="preserve"> </w:t>
      </w:r>
      <w:r w:rsidR="00F0100F" w:rsidRPr="002D4AD7">
        <w:rPr>
          <w:rtl/>
        </w:rPr>
        <w:t>משכון של ראובן דיוכל לעכב משכון של שמעון בעד</w:t>
      </w:r>
      <w:r w:rsidR="006A24AD" w:rsidRPr="002D4AD7">
        <w:rPr>
          <w:rtl/>
        </w:rPr>
        <w:t xml:space="preserve"> </w:t>
      </w:r>
      <w:r w:rsidR="00F0100F" w:rsidRPr="002D4AD7">
        <w:rPr>
          <w:rtl/>
        </w:rPr>
        <w:t>משכון שלו מאחר דאדעתא דידיה קאתו ואפילו לדברי</w:t>
      </w:r>
      <w:r w:rsidR="006A24AD" w:rsidRPr="002D4AD7">
        <w:rPr>
          <w:rtl/>
        </w:rPr>
        <w:t xml:space="preserve"> </w:t>
      </w:r>
      <w:r w:rsidR="00F0100F" w:rsidRPr="002D4AD7">
        <w:rPr>
          <w:rtl/>
        </w:rPr>
        <w:t>בית יוסף שכתב בחושן משפט סוף סימן קכ</w:t>
      </w:r>
      <w:r w:rsidR="006A24AD" w:rsidRPr="002D4AD7">
        <w:rPr>
          <w:rtl/>
        </w:rPr>
        <w:t>"</w:t>
      </w:r>
      <w:r w:rsidR="00F0100F" w:rsidRPr="002D4AD7">
        <w:rPr>
          <w:rtl/>
        </w:rPr>
        <w:t>ו תשובה זו</w:t>
      </w:r>
      <w:r w:rsidR="006A24AD" w:rsidRPr="002D4AD7">
        <w:rPr>
          <w:rtl/>
        </w:rPr>
        <w:t xml:space="preserve"> </w:t>
      </w:r>
      <w:r w:rsidR="00F0100F" w:rsidRPr="002D4AD7">
        <w:rPr>
          <w:rtl/>
        </w:rPr>
        <w:t>דאין דברי תשובה זו נראים י</w:t>
      </w:r>
      <w:r w:rsidR="006A24AD" w:rsidRPr="002D4AD7">
        <w:rPr>
          <w:rtl/>
        </w:rPr>
        <w:t>"</w:t>
      </w:r>
      <w:r w:rsidR="00F0100F" w:rsidRPr="002D4AD7">
        <w:rPr>
          <w:rtl/>
        </w:rPr>
        <w:t>ל היינו דוקא שלקחו משכון</w:t>
      </w:r>
      <w:r w:rsidR="006A24AD" w:rsidRPr="002D4AD7">
        <w:rPr>
          <w:rtl/>
        </w:rPr>
        <w:t xml:space="preserve"> </w:t>
      </w:r>
      <w:r w:rsidR="00F0100F" w:rsidRPr="002D4AD7">
        <w:rPr>
          <w:rtl/>
        </w:rPr>
        <w:t>ראובן אבל אם נתן להם משכון שמעון פשיטא דפטור מאחר</w:t>
      </w:r>
      <w:r w:rsidR="006A24AD" w:rsidRPr="002D4AD7">
        <w:rPr>
          <w:rtl/>
        </w:rPr>
        <w:t xml:space="preserve"> </w:t>
      </w:r>
      <w:r w:rsidR="00F0100F" w:rsidRPr="002D4AD7">
        <w:rPr>
          <w:rtl/>
        </w:rPr>
        <w:t>דמעיקרא אדעתא דשמעון אתו כמו שכתבו המרדכי ואשר"י</w:t>
      </w:r>
      <w:r w:rsidR="006A24AD" w:rsidRPr="002D4AD7">
        <w:rPr>
          <w:rtl/>
        </w:rPr>
        <w:t xml:space="preserve"> </w:t>
      </w:r>
      <w:r w:rsidR="00F0100F" w:rsidRPr="002D4AD7">
        <w:rPr>
          <w:rtl/>
        </w:rPr>
        <w:t>ונ"י בהדיא פרק הגוזל</w:t>
      </w:r>
      <w:r w:rsidR="006A24AD" w:rsidRPr="002D4AD7">
        <w:rPr>
          <w:rtl/>
        </w:rPr>
        <w:t>,</w:t>
      </w:r>
      <w:r w:rsidR="00F0100F" w:rsidRPr="002D4AD7">
        <w:rPr>
          <w:rtl/>
        </w:rPr>
        <w:t xml:space="preserve"> כ</w:t>
      </w:r>
      <w:r w:rsidR="006A24AD" w:rsidRPr="002D4AD7">
        <w:rPr>
          <w:rtl/>
        </w:rPr>
        <w:t>"</w:t>
      </w:r>
      <w:r w:rsidR="00F0100F" w:rsidRPr="002D4AD7">
        <w:rPr>
          <w:rtl/>
        </w:rPr>
        <w:t>ש אם היתה חייבת לשופט מחמת</w:t>
      </w:r>
      <w:r w:rsidR="006A24AD" w:rsidRPr="002D4AD7">
        <w:rPr>
          <w:rtl/>
        </w:rPr>
        <w:t xml:space="preserve"> </w:t>
      </w:r>
      <w:r w:rsidR="00F0100F" w:rsidRPr="002D4AD7">
        <w:rPr>
          <w:rtl/>
        </w:rPr>
        <w:t>שחדים והוצרך לשלם שחייבת ולכן כל זמן ששמעיה מוחזק</w:t>
      </w:r>
      <w:r w:rsidR="006A24AD" w:rsidRPr="002D4AD7">
        <w:rPr>
          <w:rtl/>
        </w:rPr>
        <w:t xml:space="preserve"> </w:t>
      </w:r>
      <w:r w:rsidR="00F0100F" w:rsidRPr="002D4AD7">
        <w:rPr>
          <w:rtl/>
        </w:rPr>
        <w:t>נאמן בשבועתו ואם אינו מוחזק ויכול להראות שהוצרך</w:t>
      </w:r>
      <w:r w:rsidR="006A24AD" w:rsidRPr="002D4AD7">
        <w:rPr>
          <w:rtl/>
        </w:rPr>
        <w:t xml:space="preserve"> </w:t>
      </w:r>
      <w:r w:rsidR="00F0100F" w:rsidRPr="002D4AD7">
        <w:rPr>
          <w:rtl/>
        </w:rPr>
        <w:t>לפרוע בעדה מכח שעכבוהו מחמת הכתב שלה שהיה בידו</w:t>
      </w:r>
      <w:r w:rsidR="006A24AD" w:rsidRPr="002D4AD7">
        <w:rPr>
          <w:rtl/>
        </w:rPr>
        <w:t xml:space="preserve"> </w:t>
      </w:r>
      <w:r w:rsidR="00F0100F" w:rsidRPr="002D4AD7">
        <w:rPr>
          <w:rtl/>
        </w:rPr>
        <w:t>חייבת לשלם ואם לא יוכל להביא ראיה על זו אינו נשבע</w:t>
      </w:r>
      <w:r w:rsidR="006A24AD" w:rsidRPr="002D4AD7">
        <w:rPr>
          <w:rtl/>
        </w:rPr>
        <w:t xml:space="preserve"> </w:t>
      </w:r>
      <w:r w:rsidR="00F0100F" w:rsidRPr="002D4AD7">
        <w:rPr>
          <w:rtl/>
        </w:rPr>
        <w:t>ונוטל בזה מאחר שלא שלם ברשותה אף אם שילם בשבילה</w:t>
      </w:r>
      <w:r w:rsidR="006A24AD" w:rsidRPr="002D4AD7">
        <w:rPr>
          <w:rtl/>
        </w:rPr>
        <w:t xml:space="preserve"> </w:t>
      </w:r>
      <w:r w:rsidR="00F0100F" w:rsidRPr="002D4AD7">
        <w:rPr>
          <w:rtl/>
        </w:rPr>
        <w:t>מידי דהוה אכל פורע חוב של חבירו</w:t>
      </w:r>
      <w:r w:rsidR="006A24AD" w:rsidRPr="002D4AD7">
        <w:rPr>
          <w:rtl/>
        </w:rPr>
        <w:t>.</w:t>
      </w:r>
      <w:r w:rsidR="00F0100F" w:rsidRPr="002D4AD7">
        <w:rPr>
          <w:rtl/>
        </w:rPr>
        <w:t xml:space="preserve"> ומעתה אין להאריך</w:t>
      </w:r>
      <w:r w:rsidR="006A24AD" w:rsidRPr="002D4AD7">
        <w:rPr>
          <w:rtl/>
        </w:rPr>
        <w:t xml:space="preserve"> </w:t>
      </w:r>
      <w:r w:rsidR="00F0100F" w:rsidRPr="002D4AD7">
        <w:rPr>
          <w:rtl/>
        </w:rPr>
        <w:t>בענין הכתבים ועדות שהניחו והאריכו מאחר שאין נפקותא</w:t>
      </w:r>
      <w:r w:rsidR="006A24AD" w:rsidRPr="002D4AD7">
        <w:rPr>
          <w:rtl/>
        </w:rPr>
        <w:t xml:space="preserve"> </w:t>
      </w:r>
      <w:r w:rsidR="00F0100F" w:rsidRPr="002D4AD7">
        <w:rPr>
          <w:rtl/>
        </w:rPr>
        <w:t>בהן אלא באותן שהעליתי על ספר כנ</w:t>
      </w:r>
      <w:r w:rsidR="006A24AD" w:rsidRPr="002D4AD7">
        <w:rPr>
          <w:rtl/>
        </w:rPr>
        <w:t>"</w:t>
      </w:r>
      <w:r w:rsidR="00F0100F" w:rsidRPr="002D4AD7">
        <w:rPr>
          <w:rtl/>
        </w:rPr>
        <w:t>ל ובפרט בכתבי</w:t>
      </w:r>
      <w:r w:rsidR="006A24AD" w:rsidRPr="002D4AD7">
        <w:rPr>
          <w:rtl/>
        </w:rPr>
        <w:t xml:space="preserve"> </w:t>
      </w:r>
      <w:r w:rsidR="00F0100F" w:rsidRPr="002D4AD7">
        <w:rPr>
          <w:rtl/>
        </w:rPr>
        <w:t>גלחות שהניחו זה על זה דמי יודע מי כתבן מאחר שאין</w:t>
      </w:r>
      <w:r w:rsidR="006A24AD" w:rsidRPr="002D4AD7">
        <w:rPr>
          <w:rtl/>
        </w:rPr>
        <w:t xml:space="preserve"> </w:t>
      </w:r>
      <w:r w:rsidR="00F0100F" w:rsidRPr="002D4AD7">
        <w:rPr>
          <w:rtl/>
        </w:rPr>
        <w:t>אחד מהן מקויים בהנפק ואף כי אין נפקותא כ</w:t>
      </w:r>
      <w:r w:rsidR="006A24AD" w:rsidRPr="002D4AD7">
        <w:rPr>
          <w:rtl/>
        </w:rPr>
        <w:t>"</w:t>
      </w:r>
      <w:r w:rsidR="00F0100F" w:rsidRPr="002D4AD7">
        <w:rPr>
          <w:rtl/>
        </w:rPr>
        <w:t>כ בהן אלא</w:t>
      </w:r>
      <w:r w:rsidR="006A24AD" w:rsidRPr="002D4AD7">
        <w:rPr>
          <w:rtl/>
        </w:rPr>
        <w:t xml:space="preserve"> </w:t>
      </w:r>
      <w:r w:rsidR="00F0100F" w:rsidRPr="002D4AD7">
        <w:rPr>
          <w:rtl/>
        </w:rPr>
        <w:t>כדרך שנתבאר לעיל. ומה שהיא טוענת על שמעיה שהגיד</w:t>
      </w:r>
      <w:r w:rsidR="006A24AD" w:rsidRPr="002D4AD7">
        <w:rPr>
          <w:rtl/>
        </w:rPr>
        <w:t xml:space="preserve"> </w:t>
      </w:r>
      <w:r w:rsidR="00F0100F" w:rsidRPr="002D4AD7">
        <w:rPr>
          <w:rtl/>
        </w:rPr>
        <w:t>עדות על קהל פראג אין נפסל משום זה כדאמרינן פ' הגוזל</w:t>
      </w:r>
      <w:r w:rsidR="006A24AD" w:rsidRPr="002D4AD7">
        <w:rPr>
          <w:rtl/>
        </w:rPr>
        <w:t xml:space="preserve"> </w:t>
      </w:r>
      <w:r w:rsidR="00F0100F" w:rsidRPr="002D4AD7">
        <w:rPr>
          <w:rtl/>
        </w:rPr>
        <w:t>(דף קס</w:t>
      </w:r>
      <w:r w:rsidR="006A24AD" w:rsidRPr="002D4AD7">
        <w:rPr>
          <w:rtl/>
        </w:rPr>
        <w:t>"</w:t>
      </w:r>
      <w:r w:rsidR="00F0100F" w:rsidRPr="002D4AD7">
        <w:rPr>
          <w:rtl/>
        </w:rPr>
        <w:t>ו:) האי מאן דידע סהדותא על חבירו וכו' עד</w:t>
      </w:r>
      <w:r w:rsidR="006A24AD" w:rsidRPr="002D4AD7">
        <w:rPr>
          <w:rtl/>
        </w:rPr>
        <w:t xml:space="preserve"> </w:t>
      </w:r>
      <w:r w:rsidR="00F0100F" w:rsidRPr="002D4AD7">
        <w:rPr>
          <w:rtl/>
        </w:rPr>
        <w:t>משמתינן ליה וכתב שם המרדכי דוקא משמתינן אבל אינו</w:t>
      </w:r>
      <w:r w:rsidR="006A24AD" w:rsidRPr="002D4AD7">
        <w:rPr>
          <w:rtl/>
        </w:rPr>
        <w:t xml:space="preserve"> </w:t>
      </w:r>
      <w:r w:rsidR="00F0100F" w:rsidRPr="002D4AD7">
        <w:rPr>
          <w:rtl/>
        </w:rPr>
        <w:t>חייב לשלם דיוכל לומר אמת העדתי וכ"ש שאינו נפסל משום</w:t>
      </w:r>
      <w:r w:rsidR="006A24AD" w:rsidRPr="002D4AD7">
        <w:rPr>
          <w:rtl/>
        </w:rPr>
        <w:t xml:space="preserve"> </w:t>
      </w:r>
      <w:r w:rsidR="00F0100F" w:rsidRPr="002D4AD7">
        <w:rPr>
          <w:rtl/>
        </w:rPr>
        <w:t>כך אף אם היה אמת כ</w:t>
      </w:r>
      <w:r w:rsidR="006A24AD" w:rsidRPr="002D4AD7">
        <w:rPr>
          <w:rtl/>
        </w:rPr>
        <w:t>"</w:t>
      </w:r>
      <w:r w:rsidR="00F0100F" w:rsidRPr="002D4AD7">
        <w:rPr>
          <w:rtl/>
        </w:rPr>
        <w:t>ש שלא הראתה עדות על זה ואף</w:t>
      </w:r>
      <w:r w:rsidR="006A24AD" w:rsidRPr="002D4AD7">
        <w:rPr>
          <w:rtl/>
        </w:rPr>
        <w:t xml:space="preserve"> </w:t>
      </w:r>
      <w:r w:rsidR="00F0100F" w:rsidRPr="002D4AD7">
        <w:rPr>
          <w:rtl/>
        </w:rPr>
        <w:t>כי היא ראויה לעונש אם דברה עליו דברים שאינה יכולה</w:t>
      </w:r>
      <w:r w:rsidR="006A24AD" w:rsidRPr="002D4AD7">
        <w:rPr>
          <w:rtl/>
        </w:rPr>
        <w:t xml:space="preserve"> </w:t>
      </w:r>
      <w:r w:rsidR="00F0100F" w:rsidRPr="002D4AD7">
        <w:rPr>
          <w:rtl/>
        </w:rPr>
        <w:t>לברר בזה ובשאר דברים וכן במה שדיבר הוא עליה מ</w:t>
      </w:r>
      <w:r w:rsidR="006A24AD" w:rsidRPr="002D4AD7">
        <w:rPr>
          <w:rtl/>
        </w:rPr>
        <w:t>"</w:t>
      </w:r>
      <w:r w:rsidR="00F0100F" w:rsidRPr="002D4AD7">
        <w:rPr>
          <w:rtl/>
        </w:rPr>
        <w:t>מ</w:t>
      </w:r>
      <w:r w:rsidR="006A24AD" w:rsidRPr="002D4AD7">
        <w:rPr>
          <w:rtl/>
        </w:rPr>
        <w:t xml:space="preserve"> </w:t>
      </w:r>
      <w:r w:rsidR="00F0100F" w:rsidRPr="002D4AD7">
        <w:rPr>
          <w:rtl/>
        </w:rPr>
        <w:t>כבר כתבתי שאין דעתי לדון אלא בדברים הנוגעים בדיני</w:t>
      </w:r>
      <w:r w:rsidR="006A24AD" w:rsidRPr="002D4AD7">
        <w:rPr>
          <w:rtl/>
        </w:rPr>
        <w:t xml:space="preserve"> </w:t>
      </w:r>
      <w:r w:rsidR="00F0100F" w:rsidRPr="002D4AD7">
        <w:rPr>
          <w:rtl/>
        </w:rPr>
        <w:t>ממונות</w:t>
      </w:r>
      <w:r w:rsidR="006A24AD" w:rsidRPr="002D4AD7">
        <w:rPr>
          <w:rtl/>
        </w:rPr>
        <w:t xml:space="preserve"> </w:t>
      </w:r>
      <w:r w:rsidR="00F0100F" w:rsidRPr="002D4AD7">
        <w:rPr>
          <w:rtl/>
        </w:rPr>
        <w:t>אבל העונשים שנתחייבו זה נגד זה אטיל על ב</w:t>
      </w:r>
      <w:r w:rsidR="006A24AD" w:rsidRPr="002D4AD7">
        <w:rPr>
          <w:rtl/>
        </w:rPr>
        <w:t>"</w:t>
      </w:r>
      <w:r w:rsidR="00F0100F" w:rsidRPr="002D4AD7">
        <w:rPr>
          <w:rtl/>
        </w:rPr>
        <w:t>ד</w:t>
      </w:r>
      <w:r w:rsidR="006A24AD" w:rsidRPr="002D4AD7">
        <w:rPr>
          <w:rtl/>
        </w:rPr>
        <w:t xml:space="preserve"> </w:t>
      </w:r>
      <w:r w:rsidR="00F0100F" w:rsidRPr="002D4AD7">
        <w:rPr>
          <w:rtl/>
        </w:rPr>
        <w:t>שלהם שיענשו כל אחד לפי מה שיאות ביניהם וכן שהלכו</w:t>
      </w:r>
      <w:r w:rsidR="006A24AD" w:rsidRPr="002D4AD7">
        <w:rPr>
          <w:rtl/>
        </w:rPr>
        <w:t xml:space="preserve"> </w:t>
      </w:r>
      <w:r w:rsidR="00F0100F" w:rsidRPr="002D4AD7">
        <w:rPr>
          <w:rtl/>
        </w:rPr>
        <w:t>בערכאות ומסרו זה את זה לתפסו ושאר דברים שעשו זה</w:t>
      </w:r>
      <w:r w:rsidR="006A24AD" w:rsidRPr="002D4AD7">
        <w:rPr>
          <w:rtl/>
        </w:rPr>
        <w:t xml:space="preserve"> </w:t>
      </w:r>
      <w:r w:rsidR="00F0100F" w:rsidRPr="002D4AD7">
        <w:rPr>
          <w:rtl/>
        </w:rPr>
        <w:t>לזה שלא כדת מאחר שאינן נוגעים בדברי ריבות הממון גם</w:t>
      </w:r>
      <w:r w:rsidR="006A24AD" w:rsidRPr="002D4AD7">
        <w:rPr>
          <w:rtl/>
        </w:rPr>
        <w:t xml:space="preserve"> </w:t>
      </w:r>
      <w:r w:rsidR="00F0100F" w:rsidRPr="002D4AD7">
        <w:rPr>
          <w:rtl/>
        </w:rPr>
        <w:t>אין עדות ברור עליהם בדבר זה ולכן יניח דברים אלו על</w:t>
      </w:r>
      <w:r w:rsidR="006A24AD" w:rsidRPr="002D4AD7">
        <w:rPr>
          <w:rtl/>
        </w:rPr>
        <w:t xml:space="preserve"> </w:t>
      </w:r>
      <w:r w:rsidR="00F0100F" w:rsidRPr="002D4AD7">
        <w:rPr>
          <w:rtl/>
        </w:rPr>
        <w:t>הב</w:t>
      </w:r>
      <w:r w:rsidR="006A24AD" w:rsidRPr="002D4AD7">
        <w:rPr>
          <w:rtl/>
        </w:rPr>
        <w:t>"</w:t>
      </w:r>
      <w:r w:rsidR="00F0100F" w:rsidRPr="002D4AD7">
        <w:rPr>
          <w:rtl/>
        </w:rPr>
        <w:t>ד שבק"ק פראג הממוצע לשניהם דהיינו מהר"ר אייזיק</w:t>
      </w:r>
      <w:r w:rsidR="006A24AD" w:rsidRPr="002D4AD7">
        <w:rPr>
          <w:rtl/>
        </w:rPr>
        <w:t xml:space="preserve"> </w:t>
      </w:r>
      <w:r w:rsidR="00F0100F" w:rsidRPr="002D4AD7">
        <w:rPr>
          <w:rtl/>
        </w:rPr>
        <w:t>ור"ז אשר קבלו טענותיהם א"כ נראה דממוצעים הם לשניהם</w:t>
      </w:r>
      <w:r w:rsidR="006A24AD" w:rsidRPr="002D4AD7">
        <w:rPr>
          <w:rtl/>
        </w:rPr>
        <w:t xml:space="preserve"> </w:t>
      </w:r>
      <w:r w:rsidR="00F0100F" w:rsidRPr="002D4AD7">
        <w:rPr>
          <w:rtl/>
        </w:rPr>
        <w:t>וכן מצינו בתשובת מוהר</w:t>
      </w:r>
      <w:r w:rsidR="006A24AD" w:rsidRPr="002D4AD7">
        <w:rPr>
          <w:rtl/>
        </w:rPr>
        <w:t>"</w:t>
      </w:r>
      <w:r w:rsidR="00F0100F" w:rsidRPr="002D4AD7">
        <w:rPr>
          <w:rtl/>
        </w:rPr>
        <w:t>ם שהבאתי לעיל בענין בעל הסעודה</w:t>
      </w:r>
      <w:r w:rsidR="006A24AD" w:rsidRPr="002D4AD7">
        <w:rPr>
          <w:rtl/>
        </w:rPr>
        <w:t xml:space="preserve"> </w:t>
      </w:r>
      <w:r w:rsidR="00F0100F" w:rsidRPr="002D4AD7">
        <w:rPr>
          <w:rtl/>
        </w:rPr>
        <w:t>שמסר את חבירו שהכו אותו שלא פסק על העונשין</w:t>
      </w:r>
      <w:r w:rsidR="006A24AD" w:rsidRPr="002D4AD7">
        <w:rPr>
          <w:rtl/>
        </w:rPr>
        <w:t>.</w:t>
      </w:r>
      <w:r w:rsidR="00F0100F" w:rsidRPr="002D4AD7">
        <w:rPr>
          <w:rtl/>
        </w:rPr>
        <w:t xml:space="preserve"> וכן</w:t>
      </w:r>
      <w:r w:rsidR="006A24AD" w:rsidRPr="002D4AD7">
        <w:rPr>
          <w:rtl/>
        </w:rPr>
        <w:t xml:space="preserve"> </w:t>
      </w:r>
      <w:r w:rsidR="00F0100F" w:rsidRPr="002D4AD7">
        <w:rPr>
          <w:rtl/>
        </w:rPr>
        <w:t>במעשה רבי יואל ורבי אפרים פרק הגוזל וכן מצינו בתשובת</w:t>
      </w:r>
      <w:r w:rsidR="006A24AD" w:rsidRPr="002D4AD7">
        <w:rPr>
          <w:rtl/>
        </w:rPr>
        <w:t xml:space="preserve"> </w:t>
      </w:r>
      <w:r w:rsidR="00F0100F" w:rsidRPr="002D4AD7">
        <w:rPr>
          <w:rtl/>
        </w:rPr>
        <w:t>מהרי</w:t>
      </w:r>
      <w:r w:rsidR="006A24AD" w:rsidRPr="002D4AD7">
        <w:rPr>
          <w:rtl/>
        </w:rPr>
        <w:t>"</w:t>
      </w:r>
      <w:r w:rsidR="00F0100F" w:rsidRPr="002D4AD7">
        <w:rPr>
          <w:rtl/>
        </w:rPr>
        <w:t>ל סי' פ"ו ואני אמשיך עצמי בזו אחר רבותינו ז</w:t>
      </w:r>
      <w:r w:rsidR="006A24AD" w:rsidRPr="002D4AD7">
        <w:rPr>
          <w:rtl/>
        </w:rPr>
        <w:t>"</w:t>
      </w:r>
      <w:r w:rsidR="00F0100F" w:rsidRPr="002D4AD7">
        <w:rPr>
          <w:rtl/>
        </w:rPr>
        <w:t>ל והוא</w:t>
      </w:r>
      <w:r w:rsidR="006A24AD" w:rsidRPr="002D4AD7">
        <w:rPr>
          <w:rtl/>
        </w:rPr>
        <w:t xml:space="preserve"> </w:t>
      </w:r>
      <w:r w:rsidR="00F0100F" w:rsidRPr="002D4AD7">
        <w:rPr>
          <w:rtl/>
        </w:rPr>
        <w:t>מן הראוי כי על העונשין אי אפשר לדון כ"כ כי אם בראות</w:t>
      </w:r>
      <w:r w:rsidR="006A24AD" w:rsidRPr="002D4AD7">
        <w:rPr>
          <w:rtl/>
        </w:rPr>
        <w:t xml:space="preserve"> </w:t>
      </w:r>
      <w:r w:rsidR="00F0100F" w:rsidRPr="002D4AD7">
        <w:rPr>
          <w:rtl/>
        </w:rPr>
        <w:t>עיניו</w:t>
      </w:r>
      <w:r w:rsidR="006A24AD" w:rsidRPr="002D4AD7">
        <w:rPr>
          <w:rtl/>
        </w:rPr>
        <w:t>.</w:t>
      </w:r>
      <w:r w:rsidR="00F0100F" w:rsidRPr="002D4AD7">
        <w:rPr>
          <w:rtl/>
        </w:rPr>
        <w:t xml:space="preserve"> אמנם נראה דמ"מ מרת מירל תבקש מחילה משמעיה</w:t>
      </w:r>
      <w:r w:rsidR="006A24AD" w:rsidRPr="002D4AD7">
        <w:rPr>
          <w:rtl/>
        </w:rPr>
        <w:t xml:space="preserve"> </w:t>
      </w:r>
      <w:r w:rsidR="00F0100F" w:rsidRPr="002D4AD7">
        <w:rPr>
          <w:rtl/>
        </w:rPr>
        <w:t>כאשר פסק מהרי"ל בתשובותיו סי' פ</w:t>
      </w:r>
      <w:r w:rsidR="006A24AD" w:rsidRPr="002D4AD7">
        <w:rPr>
          <w:rtl/>
        </w:rPr>
        <w:t>"</w:t>
      </w:r>
      <w:r w:rsidR="00F0100F" w:rsidRPr="002D4AD7">
        <w:rPr>
          <w:rtl/>
        </w:rPr>
        <w:t>ו על כיוצא בזה</w:t>
      </w:r>
      <w:r w:rsidR="006A24AD" w:rsidRPr="002D4AD7">
        <w:rPr>
          <w:rtl/>
        </w:rPr>
        <w:t xml:space="preserve"> </w:t>
      </w:r>
      <w:r w:rsidR="00F0100F" w:rsidRPr="002D4AD7">
        <w:rPr>
          <w:rtl/>
        </w:rPr>
        <w:t>ואח</w:t>
      </w:r>
      <w:r w:rsidR="006A24AD" w:rsidRPr="002D4AD7">
        <w:rPr>
          <w:rtl/>
        </w:rPr>
        <w:t>"</w:t>
      </w:r>
      <w:r w:rsidR="00F0100F" w:rsidRPr="002D4AD7">
        <w:rPr>
          <w:rtl/>
        </w:rPr>
        <w:t>כ יבקש שמעיה מחילה מן מירל ג</w:t>
      </w:r>
      <w:r w:rsidR="006A24AD" w:rsidRPr="002D4AD7">
        <w:rPr>
          <w:rtl/>
        </w:rPr>
        <w:t>"</w:t>
      </w:r>
      <w:r w:rsidR="00F0100F" w:rsidRPr="002D4AD7">
        <w:rPr>
          <w:rtl/>
        </w:rPr>
        <w:t>כ כדי שאחר שיקבלו</w:t>
      </w:r>
      <w:r w:rsidR="006A24AD" w:rsidRPr="002D4AD7">
        <w:rPr>
          <w:rtl/>
        </w:rPr>
        <w:t xml:space="preserve"> </w:t>
      </w:r>
      <w:r w:rsidR="00F0100F" w:rsidRPr="002D4AD7">
        <w:rPr>
          <w:rtl/>
        </w:rPr>
        <w:t>עליהם הדין יהיה שלום מתווך ביניהם</w:t>
      </w:r>
      <w:r w:rsidR="006A24AD" w:rsidRPr="002D4AD7">
        <w:rPr>
          <w:rtl/>
        </w:rPr>
        <w:t>.</w:t>
      </w:r>
      <w:r w:rsidR="00F0100F" w:rsidRPr="002D4AD7">
        <w:rPr>
          <w:rtl/>
        </w:rPr>
        <w:t xml:space="preserve"> הכלל העולה מכל</w:t>
      </w:r>
      <w:r w:rsidR="006A24AD" w:rsidRPr="002D4AD7">
        <w:rPr>
          <w:rtl/>
        </w:rPr>
        <w:t xml:space="preserve"> </w:t>
      </w:r>
      <w:r w:rsidR="00F0100F" w:rsidRPr="002D4AD7">
        <w:rPr>
          <w:rtl/>
        </w:rPr>
        <w:t>דבריהם הארוכים ומן הפסק הנראה לי ע"ז כי שמעיה</w:t>
      </w:r>
      <w:r w:rsidR="006A24AD" w:rsidRPr="002D4AD7">
        <w:rPr>
          <w:rtl/>
        </w:rPr>
        <w:t xml:space="preserve"> </w:t>
      </w:r>
      <w:r w:rsidR="00F0100F" w:rsidRPr="002D4AD7">
        <w:rPr>
          <w:rtl/>
        </w:rPr>
        <w:t>מוחזק בב' מאות שקבל בלייפני</w:t>
      </w:r>
      <w:r w:rsidR="006A24AD" w:rsidRPr="002D4AD7">
        <w:rPr>
          <w:rtl/>
        </w:rPr>
        <w:t>"</w:t>
      </w:r>
      <w:r w:rsidR="00F0100F" w:rsidRPr="002D4AD7">
        <w:rPr>
          <w:rtl/>
        </w:rPr>
        <w:t>ק עוד י"ב מאות טאליר עוד</w:t>
      </w:r>
      <w:r w:rsidR="006A24AD" w:rsidRPr="002D4AD7">
        <w:rPr>
          <w:rtl/>
        </w:rPr>
        <w:t xml:space="preserve"> </w:t>
      </w:r>
      <w:r w:rsidR="00F0100F" w:rsidRPr="002D4AD7">
        <w:rPr>
          <w:rtl/>
        </w:rPr>
        <w:t xml:space="preserve">ב' מאות </w:t>
      </w:r>
      <w:r w:rsidR="00F0100F" w:rsidRPr="002D4AD7">
        <w:rPr>
          <w:rtl/>
        </w:rPr>
        <w:lastRenderedPageBreak/>
        <w:t>שהלוו לו מן ה' מאות וחצי עד שלא נשאר מונח</w:t>
      </w:r>
      <w:r w:rsidR="006A24AD" w:rsidRPr="002D4AD7">
        <w:rPr>
          <w:rtl/>
        </w:rPr>
        <w:t xml:space="preserve"> </w:t>
      </w:r>
      <w:r w:rsidR="00F0100F" w:rsidRPr="002D4AD7">
        <w:rPr>
          <w:rtl/>
        </w:rPr>
        <w:t>רק ג' מאות וחצי ואותו המונח ג"כ בחזקתו של שמעיה</w:t>
      </w:r>
      <w:r w:rsidR="006A24AD" w:rsidRPr="002D4AD7">
        <w:rPr>
          <w:rtl/>
        </w:rPr>
        <w:t xml:space="preserve"> </w:t>
      </w:r>
      <w:r w:rsidR="00F0100F" w:rsidRPr="002D4AD7">
        <w:rPr>
          <w:rtl/>
        </w:rPr>
        <w:t>והחצי השני הוא בחזקתו גם כל המשכנות אשר הם ביד</w:t>
      </w:r>
      <w:r w:rsidR="006A24AD" w:rsidRPr="002D4AD7">
        <w:rPr>
          <w:rtl/>
        </w:rPr>
        <w:t xml:space="preserve"> </w:t>
      </w:r>
      <w:r w:rsidR="00F0100F" w:rsidRPr="002D4AD7">
        <w:rPr>
          <w:rtl/>
        </w:rPr>
        <w:t>שמעיה הוא מוחזק בהן ועל כל מה שבחזקתו הוא נאמן</w:t>
      </w:r>
      <w:r w:rsidR="006A24AD" w:rsidRPr="002D4AD7">
        <w:rPr>
          <w:rtl/>
        </w:rPr>
        <w:t xml:space="preserve"> </w:t>
      </w:r>
      <w:r w:rsidR="00F0100F" w:rsidRPr="002D4AD7">
        <w:rPr>
          <w:rtl/>
        </w:rPr>
        <w:t>במה שטוען בשבועתו ועל מה שהוא בחזקתה היא נאמנת</w:t>
      </w:r>
      <w:r w:rsidR="006A24AD" w:rsidRPr="002D4AD7">
        <w:rPr>
          <w:rtl/>
        </w:rPr>
        <w:t xml:space="preserve"> </w:t>
      </w:r>
      <w:r w:rsidR="00F0100F" w:rsidRPr="002D4AD7">
        <w:rPr>
          <w:rtl/>
        </w:rPr>
        <w:t>בשבועתה והנה שמעיה ישבע שבאותו אלף טאליר שכתבה</w:t>
      </w:r>
      <w:r w:rsidR="006A24AD" w:rsidRPr="002D4AD7">
        <w:rPr>
          <w:rtl/>
        </w:rPr>
        <w:t xml:space="preserve"> </w:t>
      </w:r>
      <w:r w:rsidR="00F0100F" w:rsidRPr="002D4AD7">
        <w:rPr>
          <w:rtl/>
        </w:rPr>
        <w:t>לו בעש"כ אין בהן ריבית רק היזקות שהוצרך ליתן לסוחרים</w:t>
      </w:r>
      <w:r w:rsidR="006A24AD" w:rsidRPr="002D4AD7">
        <w:rPr>
          <w:rtl/>
        </w:rPr>
        <w:t xml:space="preserve"> </w:t>
      </w:r>
      <w:r w:rsidR="00F0100F" w:rsidRPr="002D4AD7">
        <w:rPr>
          <w:rtl/>
        </w:rPr>
        <w:t>וכן על מאה טאליר הכתובים לפני שמשים דק</w:t>
      </w:r>
      <w:r w:rsidR="006A24AD" w:rsidRPr="002D4AD7">
        <w:rPr>
          <w:rtl/>
        </w:rPr>
        <w:t>"</w:t>
      </w:r>
      <w:r w:rsidR="00F0100F" w:rsidRPr="002D4AD7">
        <w:rPr>
          <w:rtl/>
        </w:rPr>
        <w:t>ק פראג ישבע</w:t>
      </w:r>
      <w:r w:rsidR="006A24AD" w:rsidRPr="002D4AD7">
        <w:rPr>
          <w:rtl/>
        </w:rPr>
        <w:t xml:space="preserve"> </w:t>
      </w:r>
      <w:r w:rsidR="00F0100F" w:rsidRPr="002D4AD7">
        <w:rPr>
          <w:rtl/>
        </w:rPr>
        <w:t>שאין בהן ריבית ואותן י</w:t>
      </w:r>
      <w:r w:rsidR="006A24AD" w:rsidRPr="002D4AD7">
        <w:rPr>
          <w:rtl/>
        </w:rPr>
        <w:t>"</w:t>
      </w:r>
      <w:r w:rsidR="00F0100F" w:rsidRPr="002D4AD7">
        <w:rPr>
          <w:rtl/>
        </w:rPr>
        <w:t>א מאות טאליר ינכה ממה שתחת</w:t>
      </w:r>
      <w:r w:rsidR="006A24AD" w:rsidRPr="002D4AD7">
        <w:rPr>
          <w:rtl/>
        </w:rPr>
        <w:t xml:space="preserve"> </w:t>
      </w:r>
      <w:r w:rsidR="00F0100F" w:rsidRPr="002D4AD7">
        <w:rPr>
          <w:rtl/>
        </w:rPr>
        <w:t>ידו</w:t>
      </w:r>
      <w:r w:rsidR="006A24AD" w:rsidRPr="002D4AD7">
        <w:rPr>
          <w:rtl/>
        </w:rPr>
        <w:t>.</w:t>
      </w:r>
      <w:r w:rsidR="00F0100F" w:rsidRPr="002D4AD7">
        <w:rPr>
          <w:rtl/>
        </w:rPr>
        <w:t xml:space="preserve"> עוד ישבע שמעיה שהיתה לו פשר העם הדוכוס בעד</w:t>
      </w:r>
      <w:r w:rsidR="006A24AD" w:rsidRPr="002D4AD7">
        <w:rPr>
          <w:rtl/>
        </w:rPr>
        <w:t xml:space="preserve"> </w:t>
      </w:r>
      <w:r w:rsidR="00F0100F" w:rsidRPr="002D4AD7">
        <w:rPr>
          <w:rtl/>
        </w:rPr>
        <w:t>החוב שהיה חייב לו שהניח לו על ה' מאות ריינש ואח</w:t>
      </w:r>
      <w:r w:rsidR="006A24AD" w:rsidRPr="002D4AD7">
        <w:rPr>
          <w:rtl/>
        </w:rPr>
        <w:t>"</w:t>
      </w:r>
      <w:r w:rsidR="00F0100F" w:rsidRPr="002D4AD7">
        <w:rPr>
          <w:rtl/>
        </w:rPr>
        <w:t>כ</w:t>
      </w:r>
      <w:r w:rsidR="006A24AD" w:rsidRPr="002D4AD7">
        <w:rPr>
          <w:rtl/>
        </w:rPr>
        <w:t xml:space="preserve"> </w:t>
      </w:r>
      <w:r w:rsidR="00F0100F" w:rsidRPr="002D4AD7">
        <w:rPr>
          <w:rtl/>
        </w:rPr>
        <w:t>תשלם החוב כל שנה מאה זהובים ולאחר שנשבע על זה</w:t>
      </w:r>
      <w:r w:rsidR="006A24AD" w:rsidRPr="002D4AD7">
        <w:rPr>
          <w:rtl/>
        </w:rPr>
        <w:t xml:space="preserve"> </w:t>
      </w:r>
      <w:r w:rsidR="00F0100F" w:rsidRPr="002D4AD7">
        <w:rPr>
          <w:rtl/>
        </w:rPr>
        <w:t>יוכל לטעון על המותר שתחת ידו שהזיקה אותו ע</w:t>
      </w:r>
      <w:r w:rsidR="006A24AD" w:rsidRPr="002D4AD7">
        <w:rPr>
          <w:rtl/>
        </w:rPr>
        <w:t>"</w:t>
      </w:r>
      <w:r w:rsidR="00F0100F" w:rsidRPr="002D4AD7">
        <w:rPr>
          <w:rtl/>
        </w:rPr>
        <w:t>י הזופלציר</w:t>
      </w:r>
      <w:r w:rsidR="006A24AD" w:rsidRPr="002D4AD7">
        <w:rPr>
          <w:rtl/>
        </w:rPr>
        <w:t xml:space="preserve"> </w:t>
      </w:r>
      <w:r w:rsidR="00F0100F" w:rsidRPr="002D4AD7">
        <w:rPr>
          <w:rtl/>
        </w:rPr>
        <w:t>שלה האחרונה שכתב הדוכוס כל המעות לפניו ואם ישומו</w:t>
      </w:r>
      <w:r w:rsidR="006A24AD" w:rsidRPr="002D4AD7">
        <w:rPr>
          <w:rtl/>
        </w:rPr>
        <w:t xml:space="preserve"> </w:t>
      </w:r>
      <w:r w:rsidR="00F0100F" w:rsidRPr="002D4AD7">
        <w:rPr>
          <w:rtl/>
        </w:rPr>
        <w:t>ב"ד שאין הנזק מגיע כ</w:t>
      </w:r>
      <w:r w:rsidR="006A24AD" w:rsidRPr="002D4AD7">
        <w:rPr>
          <w:rtl/>
        </w:rPr>
        <w:t>"</w:t>
      </w:r>
      <w:r w:rsidR="00F0100F" w:rsidRPr="002D4AD7">
        <w:rPr>
          <w:rtl/>
        </w:rPr>
        <w:t>כ שיחזיק מה שתחת ידו ובחזקתו</w:t>
      </w:r>
      <w:r w:rsidR="006A24AD" w:rsidRPr="002D4AD7">
        <w:rPr>
          <w:rtl/>
        </w:rPr>
        <w:t xml:space="preserve"> </w:t>
      </w:r>
      <w:r w:rsidR="00F0100F" w:rsidRPr="002D4AD7">
        <w:rPr>
          <w:rtl/>
        </w:rPr>
        <w:t>ישבע שנדרה לו מאה זהובים אדומים בשביל שישתדל לה</w:t>
      </w:r>
      <w:r w:rsidR="006A24AD" w:rsidRPr="002D4AD7">
        <w:rPr>
          <w:rtl/>
        </w:rPr>
        <w:t xml:space="preserve"> </w:t>
      </w:r>
      <w:r w:rsidR="00F0100F" w:rsidRPr="002D4AD7">
        <w:rPr>
          <w:rtl/>
        </w:rPr>
        <w:t>הקומיסיאן גם יוכל לישבע על הוצאות שהוצרך להוציא</w:t>
      </w:r>
      <w:r w:rsidR="006A24AD" w:rsidRPr="002D4AD7">
        <w:rPr>
          <w:rtl/>
        </w:rPr>
        <w:t xml:space="preserve"> </w:t>
      </w:r>
      <w:r w:rsidR="00F0100F" w:rsidRPr="002D4AD7">
        <w:rPr>
          <w:rtl/>
        </w:rPr>
        <w:t>מחמת המשפט גם מה שהוציא לבונם ולהר"ז שבאו על ימים</w:t>
      </w:r>
      <w:r w:rsidR="006A24AD" w:rsidRPr="002D4AD7">
        <w:rPr>
          <w:rtl/>
        </w:rPr>
        <w:t xml:space="preserve"> </w:t>
      </w:r>
      <w:r w:rsidR="00F0100F" w:rsidRPr="002D4AD7">
        <w:rPr>
          <w:rtl/>
        </w:rPr>
        <w:t>המוגבלים והיא לא באתה גם שהוליך בעלה על סוסיו</w:t>
      </w:r>
      <w:r w:rsidR="006A24AD" w:rsidRPr="002D4AD7">
        <w:rPr>
          <w:rtl/>
        </w:rPr>
        <w:t xml:space="preserve"> </w:t>
      </w:r>
      <w:r w:rsidR="00F0100F" w:rsidRPr="002D4AD7">
        <w:rPr>
          <w:rtl/>
        </w:rPr>
        <w:t>לוויטנבור</w:t>
      </w:r>
      <w:r w:rsidR="006A24AD" w:rsidRPr="002D4AD7">
        <w:rPr>
          <w:rtl/>
        </w:rPr>
        <w:t>"</w:t>
      </w:r>
      <w:r w:rsidR="00F0100F" w:rsidRPr="002D4AD7">
        <w:rPr>
          <w:rtl/>
        </w:rPr>
        <w:t>ג</w:t>
      </w:r>
      <w:r w:rsidR="006A24AD" w:rsidRPr="002D4AD7">
        <w:rPr>
          <w:rtl/>
        </w:rPr>
        <w:t>.</w:t>
      </w:r>
      <w:r w:rsidR="00F0100F" w:rsidRPr="002D4AD7">
        <w:rPr>
          <w:rtl/>
        </w:rPr>
        <w:t xml:space="preserve"> אך ממה שהלוה לבעלה פטורה אם לא שהוצרך</w:t>
      </w:r>
      <w:r w:rsidR="006A24AD" w:rsidRPr="002D4AD7">
        <w:rPr>
          <w:rtl/>
        </w:rPr>
        <w:t xml:space="preserve"> </w:t>
      </w:r>
      <w:r w:rsidR="00F0100F" w:rsidRPr="002D4AD7">
        <w:rPr>
          <w:rtl/>
        </w:rPr>
        <w:t>לעשות ג</w:t>
      </w:r>
      <w:r w:rsidR="006A24AD" w:rsidRPr="002D4AD7">
        <w:rPr>
          <w:rtl/>
        </w:rPr>
        <w:t>"</w:t>
      </w:r>
      <w:r w:rsidR="00F0100F" w:rsidRPr="002D4AD7">
        <w:rPr>
          <w:rtl/>
        </w:rPr>
        <w:t>כ לצורך המשפט ואז ישבע ג</w:t>
      </w:r>
      <w:r w:rsidR="006A24AD" w:rsidRPr="002D4AD7">
        <w:rPr>
          <w:rtl/>
        </w:rPr>
        <w:t>"</w:t>
      </w:r>
      <w:r w:rsidR="00F0100F" w:rsidRPr="002D4AD7">
        <w:rPr>
          <w:rtl/>
        </w:rPr>
        <w:t>כ ע</w:t>
      </w:r>
      <w:r w:rsidR="006A24AD" w:rsidRPr="002D4AD7">
        <w:rPr>
          <w:rtl/>
        </w:rPr>
        <w:t>"</w:t>
      </w:r>
      <w:r w:rsidR="00F0100F" w:rsidRPr="002D4AD7">
        <w:rPr>
          <w:rtl/>
        </w:rPr>
        <w:t>ז</w:t>
      </w:r>
      <w:r w:rsidR="006A24AD" w:rsidRPr="002D4AD7">
        <w:rPr>
          <w:rtl/>
        </w:rPr>
        <w:t>,</w:t>
      </w:r>
      <w:r w:rsidR="00F0100F" w:rsidRPr="002D4AD7">
        <w:rPr>
          <w:rtl/>
        </w:rPr>
        <w:t xml:space="preserve"> אמנם מה</w:t>
      </w:r>
      <w:r w:rsidR="006A24AD" w:rsidRPr="002D4AD7">
        <w:rPr>
          <w:rtl/>
        </w:rPr>
        <w:t xml:space="preserve"> </w:t>
      </w:r>
      <w:r w:rsidR="00F0100F" w:rsidRPr="002D4AD7">
        <w:rPr>
          <w:rtl/>
        </w:rPr>
        <w:t>שהוצרך לפרוע בשבילו לא יוכל לחשוב אם לא שהוצרך לפרוע</w:t>
      </w:r>
      <w:r w:rsidR="006A24AD" w:rsidRPr="002D4AD7">
        <w:rPr>
          <w:rtl/>
        </w:rPr>
        <w:t xml:space="preserve"> </w:t>
      </w:r>
      <w:r w:rsidR="00F0100F" w:rsidRPr="002D4AD7">
        <w:rPr>
          <w:rtl/>
        </w:rPr>
        <w:t>בשביל שעכבוהו מחמת שהיה הכתב שלה בידו כל הנ</w:t>
      </w:r>
      <w:r w:rsidR="006A24AD" w:rsidRPr="002D4AD7">
        <w:rPr>
          <w:rtl/>
        </w:rPr>
        <w:t>"</w:t>
      </w:r>
      <w:r w:rsidR="00F0100F" w:rsidRPr="002D4AD7">
        <w:rPr>
          <w:rtl/>
        </w:rPr>
        <w:t>ל</w:t>
      </w:r>
      <w:r w:rsidR="006A24AD" w:rsidRPr="002D4AD7">
        <w:rPr>
          <w:rtl/>
        </w:rPr>
        <w:t xml:space="preserve"> </w:t>
      </w:r>
      <w:r w:rsidR="00F0100F" w:rsidRPr="002D4AD7">
        <w:rPr>
          <w:rtl/>
        </w:rPr>
        <w:t>יוכל לחשוב ולישבע על כולו או על מקצתו כדי להחזיק מה</w:t>
      </w:r>
      <w:r w:rsidR="006A24AD" w:rsidRPr="002D4AD7">
        <w:rPr>
          <w:rtl/>
        </w:rPr>
        <w:t xml:space="preserve"> </w:t>
      </w:r>
      <w:r w:rsidR="00F0100F" w:rsidRPr="002D4AD7">
        <w:rPr>
          <w:rtl/>
        </w:rPr>
        <w:t>שהוא בחזקתו</w:t>
      </w:r>
      <w:r w:rsidR="006A24AD" w:rsidRPr="002D4AD7">
        <w:rPr>
          <w:rtl/>
        </w:rPr>
        <w:t>.</w:t>
      </w:r>
      <w:r w:rsidR="00F0100F" w:rsidRPr="002D4AD7">
        <w:rPr>
          <w:rtl/>
        </w:rPr>
        <w:t xml:space="preserve"> והשליש שמונת תחת ידו אלו הג' מאות יתן</w:t>
      </w:r>
      <w:r w:rsidR="006A24AD" w:rsidRPr="002D4AD7">
        <w:rPr>
          <w:rtl/>
        </w:rPr>
        <w:t xml:space="preserve"> </w:t>
      </w:r>
      <w:r w:rsidR="00F0100F" w:rsidRPr="002D4AD7">
        <w:rPr>
          <w:rtl/>
        </w:rPr>
        <w:t>חצייתן החצי לשמעיה והחצי למירל ושמעיה פטור מב' מאות</w:t>
      </w:r>
      <w:r w:rsidR="006A24AD" w:rsidRPr="002D4AD7">
        <w:rPr>
          <w:rtl/>
        </w:rPr>
        <w:t xml:space="preserve"> </w:t>
      </w:r>
      <w:r w:rsidR="00F0100F" w:rsidRPr="002D4AD7">
        <w:rPr>
          <w:rtl/>
        </w:rPr>
        <w:t>שקבל בהלואה גם מכל מה שקיבל כבר לאחר שנשבע כנ</w:t>
      </w:r>
      <w:r w:rsidR="006A24AD" w:rsidRPr="002D4AD7">
        <w:rPr>
          <w:rtl/>
        </w:rPr>
        <w:t>"</w:t>
      </w:r>
      <w:r w:rsidR="00F0100F" w:rsidRPr="002D4AD7">
        <w:rPr>
          <w:rtl/>
        </w:rPr>
        <w:t>ל,</w:t>
      </w:r>
      <w:r w:rsidR="006A24AD" w:rsidRPr="002D4AD7">
        <w:rPr>
          <w:rtl/>
        </w:rPr>
        <w:t xml:space="preserve"> </w:t>
      </w:r>
      <w:r w:rsidR="00F0100F" w:rsidRPr="002D4AD7">
        <w:rPr>
          <w:rtl/>
        </w:rPr>
        <w:t>ואם לא יגיע מה שתחת ידי שמעיה ובחזקתו לסך היזקותיו</w:t>
      </w:r>
      <w:r w:rsidR="006A24AD" w:rsidRPr="002D4AD7">
        <w:rPr>
          <w:rtl/>
        </w:rPr>
        <w:t xml:space="preserve"> </w:t>
      </w:r>
      <w:r w:rsidR="00F0100F" w:rsidRPr="002D4AD7">
        <w:rPr>
          <w:rtl/>
        </w:rPr>
        <w:t>ע"י זופלציר או מה שהוציא כנ</w:t>
      </w:r>
      <w:r w:rsidR="006A24AD" w:rsidRPr="002D4AD7">
        <w:rPr>
          <w:rtl/>
        </w:rPr>
        <w:t>"</w:t>
      </w:r>
      <w:r w:rsidR="00F0100F" w:rsidRPr="002D4AD7">
        <w:rPr>
          <w:rtl/>
        </w:rPr>
        <w:t>ל אזי מירל תשבע על מה</w:t>
      </w:r>
      <w:r w:rsidR="006A24AD" w:rsidRPr="002D4AD7">
        <w:rPr>
          <w:rtl/>
        </w:rPr>
        <w:t xml:space="preserve"> </w:t>
      </w:r>
      <w:r w:rsidR="00F0100F" w:rsidRPr="002D4AD7">
        <w:rPr>
          <w:rtl/>
        </w:rPr>
        <w:t>שכופרת מדברים הנ</w:t>
      </w:r>
      <w:r w:rsidR="006A24AD" w:rsidRPr="002D4AD7">
        <w:rPr>
          <w:rtl/>
        </w:rPr>
        <w:t>"</w:t>
      </w:r>
      <w:r w:rsidR="00F0100F" w:rsidRPr="002D4AD7">
        <w:rPr>
          <w:rtl/>
        </w:rPr>
        <w:t>ל כדי לפטור עצמה משמעיה ולא</w:t>
      </w:r>
      <w:r w:rsidR="006A24AD" w:rsidRPr="002D4AD7">
        <w:rPr>
          <w:rtl/>
        </w:rPr>
        <w:t xml:space="preserve"> </w:t>
      </w:r>
      <w:r w:rsidR="00F0100F" w:rsidRPr="002D4AD7">
        <w:rPr>
          <w:rtl/>
        </w:rPr>
        <w:t>תצטרך לשלם לו המותר</w:t>
      </w:r>
      <w:r w:rsidR="006A24AD" w:rsidRPr="002D4AD7">
        <w:rPr>
          <w:rtl/>
        </w:rPr>
        <w:t>.</w:t>
      </w:r>
      <w:r w:rsidR="00F0100F" w:rsidRPr="002D4AD7">
        <w:rPr>
          <w:rtl/>
        </w:rPr>
        <w:t xml:space="preserve"> וכדי שלא לבוא לידי שבועת שוא</w:t>
      </w:r>
      <w:r w:rsidR="006A24AD" w:rsidRPr="002D4AD7">
        <w:rPr>
          <w:rtl/>
        </w:rPr>
        <w:t xml:space="preserve"> </w:t>
      </w:r>
      <w:r w:rsidR="00F0100F" w:rsidRPr="002D4AD7">
        <w:rPr>
          <w:rtl/>
        </w:rPr>
        <w:t>יראו הדיינים דק</w:t>
      </w:r>
      <w:r w:rsidR="006A24AD" w:rsidRPr="002D4AD7">
        <w:rPr>
          <w:rtl/>
        </w:rPr>
        <w:t>"</w:t>
      </w:r>
      <w:r w:rsidR="00F0100F" w:rsidRPr="002D4AD7">
        <w:rPr>
          <w:rtl/>
        </w:rPr>
        <w:t>ק פראג שלא ישבעו להכחיש זה את זה</w:t>
      </w:r>
      <w:r w:rsidR="006A24AD" w:rsidRPr="002D4AD7">
        <w:rPr>
          <w:rtl/>
        </w:rPr>
        <w:t xml:space="preserve"> </w:t>
      </w:r>
      <w:r w:rsidR="00F0100F" w:rsidRPr="002D4AD7">
        <w:rPr>
          <w:rtl/>
        </w:rPr>
        <w:t>אם הוא באפשרות וכל אחד ישבע על מקצת דברים והאחר</w:t>
      </w:r>
      <w:r w:rsidR="006A24AD" w:rsidRPr="002D4AD7">
        <w:rPr>
          <w:rtl/>
        </w:rPr>
        <w:t xml:space="preserve"> </w:t>
      </w:r>
      <w:r w:rsidR="00F0100F" w:rsidRPr="002D4AD7">
        <w:rPr>
          <w:rtl/>
        </w:rPr>
        <w:t>על הדברים האחרים כדי להחזיק כל אחד מה שהוא בחזקתו</w:t>
      </w:r>
      <w:r w:rsidR="006A24AD" w:rsidRPr="002D4AD7">
        <w:rPr>
          <w:rtl/>
        </w:rPr>
        <w:t xml:space="preserve"> </w:t>
      </w:r>
      <w:r w:rsidR="00F0100F" w:rsidRPr="002D4AD7">
        <w:rPr>
          <w:rtl/>
        </w:rPr>
        <w:t>ואם אי אפשר יכול אחד מהן לישבע להכחיש חבירו ולהחזיק</w:t>
      </w:r>
      <w:r w:rsidR="006A24AD" w:rsidRPr="002D4AD7">
        <w:rPr>
          <w:rtl/>
        </w:rPr>
        <w:t xml:space="preserve"> </w:t>
      </w:r>
      <w:r w:rsidR="00F0100F" w:rsidRPr="002D4AD7">
        <w:rPr>
          <w:rtl/>
        </w:rPr>
        <w:t>מה שהוא בחזקתו</w:t>
      </w:r>
      <w:r w:rsidR="006A24AD" w:rsidRPr="002D4AD7">
        <w:rPr>
          <w:rtl/>
        </w:rPr>
        <w:t>.</w:t>
      </w:r>
      <w:r w:rsidR="00F0100F" w:rsidRPr="002D4AD7">
        <w:rPr>
          <w:rtl/>
        </w:rPr>
        <w:t xml:space="preserve"> ודוקא בדברים הנ</w:t>
      </w:r>
      <w:r w:rsidR="006A24AD" w:rsidRPr="002D4AD7">
        <w:rPr>
          <w:rtl/>
        </w:rPr>
        <w:t>"</w:t>
      </w:r>
      <w:r w:rsidR="00F0100F" w:rsidRPr="002D4AD7">
        <w:rPr>
          <w:rtl/>
        </w:rPr>
        <w:t>ל אבל מה שגרמו זה</w:t>
      </w:r>
      <w:r w:rsidR="006A24AD" w:rsidRPr="002D4AD7">
        <w:rPr>
          <w:rtl/>
        </w:rPr>
        <w:t xml:space="preserve"> </w:t>
      </w:r>
      <w:r w:rsidR="00F0100F" w:rsidRPr="002D4AD7">
        <w:rPr>
          <w:rtl/>
        </w:rPr>
        <w:t>לזה היזקות בדברים אחרים הן מחמת התפיסה שהיה שמעיה</w:t>
      </w:r>
      <w:r w:rsidR="006A24AD" w:rsidRPr="002D4AD7">
        <w:rPr>
          <w:rtl/>
        </w:rPr>
        <w:t xml:space="preserve"> </w:t>
      </w:r>
      <w:r w:rsidR="00F0100F" w:rsidRPr="002D4AD7">
        <w:rPr>
          <w:rtl/>
        </w:rPr>
        <w:t>תפוס או שאר היזקות שהגיע לו בגרמותא וכן ההיזקות</w:t>
      </w:r>
      <w:r w:rsidR="006A24AD" w:rsidRPr="002D4AD7">
        <w:rPr>
          <w:rtl/>
        </w:rPr>
        <w:t xml:space="preserve"> </w:t>
      </w:r>
      <w:r w:rsidR="00F0100F" w:rsidRPr="002D4AD7">
        <w:rPr>
          <w:rtl/>
        </w:rPr>
        <w:t>שהגיע מחמת שלא הראה כתבה למשפט פטור עליהם ואין</w:t>
      </w:r>
      <w:r w:rsidR="006A24AD" w:rsidRPr="002D4AD7">
        <w:rPr>
          <w:rtl/>
        </w:rPr>
        <w:t xml:space="preserve"> </w:t>
      </w:r>
      <w:r w:rsidR="00F0100F" w:rsidRPr="002D4AD7">
        <w:rPr>
          <w:rtl/>
        </w:rPr>
        <w:t>יכולים לטעון מזה אפי' להחזיק מה שתחת ידיהם ושמעיה</w:t>
      </w:r>
      <w:r w:rsidR="006A24AD" w:rsidRPr="002D4AD7">
        <w:rPr>
          <w:rtl/>
        </w:rPr>
        <w:t xml:space="preserve"> </w:t>
      </w:r>
      <w:r w:rsidR="00F0100F" w:rsidRPr="002D4AD7">
        <w:rPr>
          <w:rtl/>
        </w:rPr>
        <w:t>פטור מלפטור מרדכי כהן מחמת הכ</w:t>
      </w:r>
      <w:r w:rsidR="006A24AD" w:rsidRPr="002D4AD7">
        <w:rPr>
          <w:rtl/>
        </w:rPr>
        <w:t>"</w:t>
      </w:r>
      <w:r w:rsidR="00F0100F" w:rsidRPr="002D4AD7">
        <w:rPr>
          <w:rtl/>
        </w:rPr>
        <w:t>ה טאליר שתבעתה</w:t>
      </w:r>
      <w:r w:rsidR="006A24AD" w:rsidRPr="002D4AD7">
        <w:rPr>
          <w:rtl/>
        </w:rPr>
        <w:t xml:space="preserve"> </w:t>
      </w:r>
      <w:r w:rsidR="00F0100F" w:rsidRPr="002D4AD7">
        <w:rPr>
          <w:rtl/>
        </w:rPr>
        <w:t>אותו מאחר שאינו מוזכר בפשרה. כל זה הדין הנראה א</w:t>
      </w:r>
      <w:r w:rsidR="006A24AD" w:rsidRPr="002D4AD7">
        <w:rPr>
          <w:rtl/>
        </w:rPr>
        <w:t>"</w:t>
      </w:r>
      <w:r w:rsidR="00F0100F" w:rsidRPr="002D4AD7">
        <w:rPr>
          <w:rtl/>
        </w:rPr>
        <w:t>כ</w:t>
      </w:r>
      <w:r w:rsidR="006A24AD" w:rsidRPr="002D4AD7">
        <w:rPr>
          <w:rtl/>
        </w:rPr>
        <w:t xml:space="preserve"> </w:t>
      </w:r>
      <w:r w:rsidR="00F0100F" w:rsidRPr="002D4AD7">
        <w:rPr>
          <w:rtl/>
        </w:rPr>
        <w:t>הוא שהר</w:t>
      </w:r>
      <w:r w:rsidR="006A24AD" w:rsidRPr="002D4AD7">
        <w:rPr>
          <w:rtl/>
        </w:rPr>
        <w:t>"</w:t>
      </w:r>
      <w:r w:rsidR="00F0100F" w:rsidRPr="002D4AD7">
        <w:rPr>
          <w:rtl/>
        </w:rPr>
        <w:t>ר זעליקמאן ובונם נוגעים בעדות והם ערבים</w:t>
      </w:r>
      <w:r w:rsidR="006A24AD" w:rsidRPr="002D4AD7">
        <w:rPr>
          <w:rtl/>
        </w:rPr>
        <w:t xml:space="preserve"> </w:t>
      </w:r>
      <w:r w:rsidR="00F0100F" w:rsidRPr="002D4AD7">
        <w:rPr>
          <w:rtl/>
        </w:rPr>
        <w:t>בעד שמעיה כאשר העיד בונם בעצמו אמנם אם יוכל שמעיה</w:t>
      </w:r>
      <w:r w:rsidR="006A24AD" w:rsidRPr="002D4AD7">
        <w:rPr>
          <w:rtl/>
        </w:rPr>
        <w:t xml:space="preserve"> </w:t>
      </w:r>
      <w:r w:rsidR="00F0100F" w:rsidRPr="002D4AD7">
        <w:rPr>
          <w:rtl/>
        </w:rPr>
        <w:t>לברר שהם מסולקים מן הערבות או שיוכל להבטיחן בבטחון</w:t>
      </w:r>
      <w:r w:rsidR="006A24AD" w:rsidRPr="002D4AD7">
        <w:rPr>
          <w:rtl/>
        </w:rPr>
        <w:t xml:space="preserve"> </w:t>
      </w:r>
      <w:r w:rsidR="00F0100F" w:rsidRPr="002D4AD7">
        <w:rPr>
          <w:rtl/>
        </w:rPr>
        <w:t>גמור שלא יהיה להם שום נזק מזו הערבות ושהוא יפטר</w:t>
      </w:r>
      <w:r w:rsidR="006A24AD" w:rsidRPr="002D4AD7">
        <w:rPr>
          <w:rtl/>
        </w:rPr>
        <w:t xml:space="preserve"> </w:t>
      </w:r>
      <w:r w:rsidR="00F0100F" w:rsidRPr="002D4AD7">
        <w:rPr>
          <w:rtl/>
        </w:rPr>
        <w:t xml:space="preserve">מן הערבות אזי </w:t>
      </w:r>
      <w:r w:rsidR="00F0100F" w:rsidRPr="002D4AD7">
        <w:rPr>
          <w:rtl/>
        </w:rPr>
        <w:lastRenderedPageBreak/>
        <w:t>נאמנים על כל מה שהעידו ובלבד שיחזרו</w:t>
      </w:r>
      <w:r w:rsidR="006A24AD" w:rsidRPr="002D4AD7">
        <w:rPr>
          <w:rtl/>
        </w:rPr>
        <w:t xml:space="preserve"> </w:t>
      </w:r>
      <w:r w:rsidR="00F0100F" w:rsidRPr="002D4AD7">
        <w:rPr>
          <w:rtl/>
        </w:rPr>
        <w:t>ויעידו לאחר שנסתלקו</w:t>
      </w:r>
      <w:r w:rsidR="006A24AD" w:rsidRPr="002D4AD7">
        <w:rPr>
          <w:rtl/>
        </w:rPr>
        <w:t>.</w:t>
      </w:r>
      <w:r w:rsidR="00F0100F" w:rsidRPr="002D4AD7">
        <w:rPr>
          <w:rtl/>
        </w:rPr>
        <w:t xml:space="preserve"> וכן כתב הריב</w:t>
      </w:r>
      <w:r w:rsidR="006A24AD" w:rsidRPr="002D4AD7">
        <w:rPr>
          <w:rtl/>
        </w:rPr>
        <w:t>"</w:t>
      </w:r>
      <w:r w:rsidR="00F0100F" w:rsidRPr="002D4AD7">
        <w:rPr>
          <w:rtl/>
        </w:rPr>
        <w:t>ש וב</w:t>
      </w:r>
      <w:r w:rsidR="006A24AD" w:rsidRPr="002D4AD7">
        <w:rPr>
          <w:rtl/>
        </w:rPr>
        <w:t>"</w:t>
      </w:r>
      <w:r w:rsidR="00F0100F" w:rsidRPr="002D4AD7">
        <w:rPr>
          <w:rtl/>
        </w:rPr>
        <w:t>י (בח</w:t>
      </w:r>
      <w:r w:rsidR="006A24AD" w:rsidRPr="002D4AD7">
        <w:rPr>
          <w:rtl/>
        </w:rPr>
        <w:t>"</w:t>
      </w:r>
      <w:r w:rsidR="00F0100F" w:rsidRPr="002D4AD7">
        <w:rPr>
          <w:rtl/>
        </w:rPr>
        <w:t>מ סי'</w:t>
      </w:r>
      <w:r w:rsidR="006A24AD" w:rsidRPr="002D4AD7">
        <w:rPr>
          <w:rtl/>
        </w:rPr>
        <w:t xml:space="preserve"> </w:t>
      </w:r>
      <w:r w:rsidR="00F0100F" w:rsidRPr="002D4AD7">
        <w:rPr>
          <w:rtl/>
        </w:rPr>
        <w:t>כ</w:t>
      </w:r>
      <w:r w:rsidR="006A24AD" w:rsidRPr="002D4AD7">
        <w:rPr>
          <w:rtl/>
        </w:rPr>
        <w:t>"</w:t>
      </w:r>
      <w:r w:rsidR="00F0100F" w:rsidRPr="002D4AD7">
        <w:rPr>
          <w:rtl/>
        </w:rPr>
        <w:t>ח) בשם ר' מנחם הארוך לענין אם העיד עדות שלא בפניו</w:t>
      </w:r>
      <w:r w:rsidR="006A24AD" w:rsidRPr="002D4AD7">
        <w:rPr>
          <w:rtl/>
        </w:rPr>
        <w:t xml:space="preserve"> </w:t>
      </w:r>
      <w:r w:rsidR="00F0100F" w:rsidRPr="002D4AD7">
        <w:rPr>
          <w:rtl/>
        </w:rPr>
        <w:t>דיכול אח</w:t>
      </w:r>
      <w:r w:rsidR="006A24AD" w:rsidRPr="002D4AD7">
        <w:rPr>
          <w:rtl/>
        </w:rPr>
        <w:t>"</w:t>
      </w:r>
      <w:r w:rsidR="00F0100F" w:rsidRPr="002D4AD7">
        <w:rPr>
          <w:rtl/>
        </w:rPr>
        <w:t>כ לחזור ולהעיד בפניו דהיינו ששמע מפי היועצים</w:t>
      </w:r>
      <w:r w:rsidR="006A24AD" w:rsidRPr="002D4AD7">
        <w:rPr>
          <w:rtl/>
        </w:rPr>
        <w:t xml:space="preserve"> </w:t>
      </w:r>
      <w:r w:rsidR="00F0100F" w:rsidRPr="002D4AD7">
        <w:rPr>
          <w:rtl/>
        </w:rPr>
        <w:t>שהיה לשמעיה פשרה גמורה עם הדוכוס דהיינו חמש מאות</w:t>
      </w:r>
      <w:r w:rsidR="006A24AD" w:rsidRPr="002D4AD7">
        <w:rPr>
          <w:rtl/>
        </w:rPr>
        <w:t xml:space="preserve"> </w:t>
      </w:r>
      <w:r w:rsidR="00F0100F" w:rsidRPr="002D4AD7">
        <w:rPr>
          <w:rtl/>
        </w:rPr>
        <w:t>ריינש והמותר כל שנה ושע"י זופלציר של מירל חזר בו</w:t>
      </w:r>
      <w:r w:rsidR="006A24AD" w:rsidRPr="002D4AD7">
        <w:rPr>
          <w:rtl/>
        </w:rPr>
        <w:t xml:space="preserve"> </w:t>
      </w:r>
      <w:r w:rsidR="00F0100F" w:rsidRPr="002D4AD7">
        <w:rPr>
          <w:rtl/>
        </w:rPr>
        <w:t>הדוכוס ולכן צריכה לשלם מכיסה לשמעיה כל היזקותיו</w:t>
      </w:r>
      <w:r w:rsidR="006A24AD" w:rsidRPr="002D4AD7">
        <w:rPr>
          <w:rtl/>
        </w:rPr>
        <w:t xml:space="preserve"> </w:t>
      </w:r>
      <w:r w:rsidR="00F0100F" w:rsidRPr="002D4AD7">
        <w:rPr>
          <w:rtl/>
        </w:rPr>
        <w:t>שהגיעו לו מזה וב</w:t>
      </w:r>
      <w:r w:rsidR="006A24AD" w:rsidRPr="002D4AD7">
        <w:rPr>
          <w:rtl/>
        </w:rPr>
        <w:t>"</w:t>
      </w:r>
      <w:r w:rsidR="00F0100F" w:rsidRPr="002D4AD7">
        <w:rPr>
          <w:rtl/>
        </w:rPr>
        <w:t>ד דק"ק פראג ישומו היזקו ע</w:t>
      </w:r>
      <w:r w:rsidR="006A24AD" w:rsidRPr="002D4AD7">
        <w:rPr>
          <w:rtl/>
        </w:rPr>
        <w:t>"</w:t>
      </w:r>
      <w:r w:rsidR="00F0100F" w:rsidRPr="002D4AD7">
        <w:rPr>
          <w:rtl/>
        </w:rPr>
        <w:t>י זה וכזה</w:t>
      </w:r>
      <w:r w:rsidR="006A24AD" w:rsidRPr="002D4AD7">
        <w:rPr>
          <w:rtl/>
        </w:rPr>
        <w:t xml:space="preserve"> </w:t>
      </w:r>
      <w:r w:rsidR="00F0100F" w:rsidRPr="002D4AD7">
        <w:rPr>
          <w:rtl/>
        </w:rPr>
        <w:t>צריכה היא לשלם לו ואז שמעיה אינו צריך לישבע על כל</w:t>
      </w:r>
      <w:r w:rsidR="006A24AD" w:rsidRPr="002D4AD7">
        <w:rPr>
          <w:rtl/>
        </w:rPr>
        <w:t xml:space="preserve"> </w:t>
      </w:r>
      <w:r w:rsidR="00F0100F" w:rsidRPr="002D4AD7">
        <w:rPr>
          <w:rtl/>
        </w:rPr>
        <w:t>הדברים הנ</w:t>
      </w:r>
      <w:r w:rsidR="006A24AD" w:rsidRPr="002D4AD7">
        <w:rPr>
          <w:rtl/>
        </w:rPr>
        <w:t>"</w:t>
      </w:r>
      <w:r w:rsidR="00F0100F" w:rsidRPr="002D4AD7">
        <w:rPr>
          <w:rtl/>
        </w:rPr>
        <w:t>ל רק שבאותן י</w:t>
      </w:r>
      <w:r w:rsidR="006A24AD" w:rsidRPr="002D4AD7">
        <w:rPr>
          <w:rtl/>
        </w:rPr>
        <w:t>"</w:t>
      </w:r>
      <w:r w:rsidR="00F0100F" w:rsidRPr="002D4AD7">
        <w:rPr>
          <w:rtl/>
        </w:rPr>
        <w:t>א מאות טאליר אשר חייבת לו</w:t>
      </w:r>
      <w:r w:rsidR="006A24AD" w:rsidRPr="002D4AD7">
        <w:rPr>
          <w:rtl/>
        </w:rPr>
        <w:t xml:space="preserve"> </w:t>
      </w:r>
      <w:r w:rsidR="00F0100F" w:rsidRPr="002D4AD7">
        <w:rPr>
          <w:rtl/>
        </w:rPr>
        <w:t>אין בהן ריבית ואח</w:t>
      </w:r>
      <w:r w:rsidR="006A24AD" w:rsidRPr="002D4AD7">
        <w:rPr>
          <w:rtl/>
        </w:rPr>
        <w:t>"</w:t>
      </w:r>
      <w:r w:rsidR="00F0100F" w:rsidRPr="002D4AD7">
        <w:rPr>
          <w:rtl/>
        </w:rPr>
        <w:t>כ ישומו ההיזק מזופלציר אם הוא יותר</w:t>
      </w:r>
      <w:r w:rsidR="006A24AD" w:rsidRPr="002D4AD7">
        <w:rPr>
          <w:rtl/>
        </w:rPr>
        <w:t xml:space="preserve"> </w:t>
      </w:r>
      <w:r w:rsidR="00F0100F" w:rsidRPr="002D4AD7">
        <w:rPr>
          <w:rtl/>
        </w:rPr>
        <w:t>ממה שנותר תחת ידו על הי</w:t>
      </w:r>
      <w:r w:rsidR="006A24AD" w:rsidRPr="002D4AD7">
        <w:rPr>
          <w:rtl/>
        </w:rPr>
        <w:t>"</w:t>
      </w:r>
      <w:r w:rsidR="00F0100F" w:rsidRPr="002D4AD7">
        <w:rPr>
          <w:rtl/>
        </w:rPr>
        <w:t>א מאות טאליר אזי צריכה</w:t>
      </w:r>
      <w:r w:rsidR="006A24AD" w:rsidRPr="002D4AD7">
        <w:rPr>
          <w:rtl/>
        </w:rPr>
        <w:t xml:space="preserve"> </w:t>
      </w:r>
      <w:r w:rsidR="00F0100F" w:rsidRPr="002D4AD7">
        <w:rPr>
          <w:rtl/>
        </w:rPr>
        <w:t>לשלם מכיסה ועל דברים האחרים תשבע היא על כולן או</w:t>
      </w:r>
      <w:r w:rsidR="006A24AD" w:rsidRPr="002D4AD7">
        <w:rPr>
          <w:rtl/>
        </w:rPr>
        <w:t xml:space="preserve"> </w:t>
      </w:r>
      <w:r w:rsidR="00F0100F" w:rsidRPr="002D4AD7">
        <w:rPr>
          <w:rtl/>
        </w:rPr>
        <w:t>תשלם לו חוץ מאותן הוצאות שהוצרך להוציא על שני ימים</w:t>
      </w:r>
      <w:r w:rsidR="006A24AD" w:rsidRPr="002D4AD7">
        <w:rPr>
          <w:rtl/>
        </w:rPr>
        <w:t xml:space="preserve"> </w:t>
      </w:r>
      <w:r w:rsidR="00F0100F" w:rsidRPr="002D4AD7">
        <w:rPr>
          <w:rtl/>
        </w:rPr>
        <w:t>הראשונים שגבלו ולא באתה שהעידו על זה ר</w:t>
      </w:r>
      <w:r w:rsidR="006A24AD" w:rsidRPr="002D4AD7">
        <w:rPr>
          <w:rtl/>
        </w:rPr>
        <w:t>"</w:t>
      </w:r>
      <w:r w:rsidR="00F0100F" w:rsidRPr="002D4AD7">
        <w:rPr>
          <w:rtl/>
        </w:rPr>
        <w:t>ז ובונם ולכן</w:t>
      </w:r>
      <w:r w:rsidR="006A24AD" w:rsidRPr="002D4AD7">
        <w:rPr>
          <w:rtl/>
        </w:rPr>
        <w:t xml:space="preserve"> </w:t>
      </w:r>
      <w:r w:rsidR="00F0100F" w:rsidRPr="002D4AD7">
        <w:rPr>
          <w:rtl/>
        </w:rPr>
        <w:t>גם אותן הוצאות צריכה לשלם אם ר</w:t>
      </w:r>
      <w:r w:rsidR="006A24AD" w:rsidRPr="002D4AD7">
        <w:rPr>
          <w:rtl/>
        </w:rPr>
        <w:t>"</w:t>
      </w:r>
      <w:r w:rsidR="00F0100F" w:rsidRPr="002D4AD7">
        <w:rPr>
          <w:rtl/>
        </w:rPr>
        <w:t>ז ובונם אינם נוגעים</w:t>
      </w:r>
      <w:r w:rsidR="006A24AD" w:rsidRPr="002D4AD7">
        <w:rPr>
          <w:rtl/>
        </w:rPr>
        <w:t xml:space="preserve"> </w:t>
      </w:r>
      <w:r w:rsidR="00F0100F" w:rsidRPr="002D4AD7">
        <w:rPr>
          <w:rtl/>
        </w:rPr>
        <w:t>בעדות כנ</w:t>
      </w:r>
      <w:r w:rsidR="006A24AD" w:rsidRPr="002D4AD7">
        <w:rPr>
          <w:rtl/>
        </w:rPr>
        <w:t>"</w:t>
      </w:r>
      <w:r w:rsidR="00F0100F" w:rsidRPr="002D4AD7">
        <w:rPr>
          <w:rtl/>
        </w:rPr>
        <w:t>ל</w:t>
      </w:r>
      <w:r w:rsidR="006A24AD" w:rsidRPr="002D4AD7">
        <w:rPr>
          <w:rtl/>
        </w:rPr>
        <w:t>.</w:t>
      </w:r>
      <w:r w:rsidR="00F0100F" w:rsidRPr="002D4AD7">
        <w:rPr>
          <w:rtl/>
        </w:rPr>
        <w:t xml:space="preserve"> ואם הוא פחות ממה שתחת ידה ישבע שמעיה</w:t>
      </w:r>
      <w:r w:rsidR="006A24AD" w:rsidRPr="002D4AD7">
        <w:rPr>
          <w:rtl/>
        </w:rPr>
        <w:t xml:space="preserve"> </w:t>
      </w:r>
      <w:r w:rsidR="00F0100F" w:rsidRPr="002D4AD7">
        <w:rPr>
          <w:rtl/>
        </w:rPr>
        <w:t>על דברים אחרים הנ</w:t>
      </w:r>
      <w:r w:rsidR="006A24AD" w:rsidRPr="002D4AD7">
        <w:rPr>
          <w:rtl/>
        </w:rPr>
        <w:t>"</w:t>
      </w:r>
      <w:r w:rsidR="00F0100F" w:rsidRPr="002D4AD7">
        <w:rPr>
          <w:rtl/>
        </w:rPr>
        <w:t>ל כדי להחזיק מה שתחת ידה והיא</w:t>
      </w:r>
      <w:r w:rsidR="006A24AD" w:rsidRPr="002D4AD7">
        <w:rPr>
          <w:rtl/>
        </w:rPr>
        <w:t xml:space="preserve"> </w:t>
      </w:r>
      <w:r w:rsidR="00F0100F" w:rsidRPr="002D4AD7">
        <w:rPr>
          <w:rtl/>
        </w:rPr>
        <w:t>תשבע על האחרים ומרת מירל תבקש מחילה משמעיה ואח</w:t>
      </w:r>
      <w:r w:rsidR="006A24AD" w:rsidRPr="002D4AD7">
        <w:rPr>
          <w:rtl/>
        </w:rPr>
        <w:t>"</w:t>
      </w:r>
      <w:r w:rsidR="00F0100F" w:rsidRPr="002D4AD7">
        <w:rPr>
          <w:rtl/>
        </w:rPr>
        <w:t>כ</w:t>
      </w:r>
      <w:r w:rsidR="006A24AD" w:rsidRPr="002D4AD7">
        <w:rPr>
          <w:rtl/>
        </w:rPr>
        <w:t xml:space="preserve"> </w:t>
      </w:r>
      <w:r w:rsidR="00F0100F" w:rsidRPr="002D4AD7">
        <w:rPr>
          <w:rtl/>
        </w:rPr>
        <w:t>גם הוא ממנה כדי ששלום יהיה מתווך ביניהם והעונשים</w:t>
      </w:r>
      <w:r w:rsidR="006A24AD" w:rsidRPr="002D4AD7">
        <w:rPr>
          <w:rtl/>
        </w:rPr>
        <w:t xml:space="preserve"> </w:t>
      </w:r>
      <w:r w:rsidR="00F0100F" w:rsidRPr="002D4AD7">
        <w:rPr>
          <w:rtl/>
        </w:rPr>
        <w:t>שראויים שניהם לעונש על שהלכו בעש</w:t>
      </w:r>
      <w:r w:rsidR="006A24AD" w:rsidRPr="002D4AD7">
        <w:rPr>
          <w:rtl/>
        </w:rPr>
        <w:t>"</w:t>
      </w:r>
      <w:r w:rsidR="00F0100F" w:rsidRPr="002D4AD7">
        <w:rPr>
          <w:rtl/>
        </w:rPr>
        <w:t>כ ושעברה מירל על</w:t>
      </w:r>
      <w:r w:rsidR="006A24AD" w:rsidRPr="002D4AD7">
        <w:rPr>
          <w:rtl/>
        </w:rPr>
        <w:t xml:space="preserve"> </w:t>
      </w:r>
      <w:r w:rsidR="00F0100F" w:rsidRPr="002D4AD7">
        <w:rPr>
          <w:rtl/>
        </w:rPr>
        <w:t>הכתב שעשו באחרונה ביניהם ועברה על ההתראה של ר</w:t>
      </w:r>
      <w:r w:rsidR="006A24AD" w:rsidRPr="002D4AD7">
        <w:rPr>
          <w:rtl/>
        </w:rPr>
        <w:t>"</w:t>
      </w:r>
      <w:r w:rsidR="00F0100F" w:rsidRPr="002D4AD7">
        <w:rPr>
          <w:rtl/>
        </w:rPr>
        <w:t>ז</w:t>
      </w:r>
      <w:r w:rsidR="006A24AD" w:rsidRPr="002D4AD7">
        <w:rPr>
          <w:rtl/>
        </w:rPr>
        <w:t xml:space="preserve"> </w:t>
      </w:r>
      <w:r w:rsidR="00F0100F" w:rsidRPr="002D4AD7">
        <w:rPr>
          <w:rtl/>
        </w:rPr>
        <w:t>הפשרן שביניהם הכל יהיה כאשר ישימו עליהם דייני פראג</w:t>
      </w:r>
      <w:r w:rsidR="006A24AD" w:rsidRPr="002D4AD7">
        <w:rPr>
          <w:rtl/>
        </w:rPr>
        <w:t xml:space="preserve">. </w:t>
      </w:r>
      <w:r w:rsidR="00F0100F" w:rsidRPr="002D4AD7">
        <w:rPr>
          <w:rtl/>
        </w:rPr>
        <w:t>ובזה שלום על דייני ישראל ומקבלים דבריהם</w:t>
      </w:r>
      <w:r w:rsidR="006A24AD" w:rsidRPr="002D4AD7">
        <w:rPr>
          <w:rtl/>
        </w:rPr>
        <w:t>.</w:t>
      </w:r>
      <w:r w:rsidR="00F0100F" w:rsidRPr="002D4AD7">
        <w:rPr>
          <w:rtl/>
        </w:rPr>
        <w:t xml:space="preserve"> נאום </w:t>
      </w:r>
      <w:r w:rsidRPr="002D4AD7">
        <w:rPr>
          <w:vertAlign w:val="superscript"/>
          <w:rtl/>
        </w:rPr>
        <w:t>@44</w:t>
      </w:r>
      <w:r w:rsidR="00F0100F" w:rsidRPr="002D4AD7">
        <w:rPr>
          <w:rtl/>
        </w:rPr>
        <w:t>משה איסרלש מקראקא</w:t>
      </w:r>
      <w:r w:rsidRPr="002D4AD7">
        <w:rPr>
          <w:vertAlign w:val="superscript"/>
          <w:rtl/>
        </w:rPr>
        <w:t>@55</w:t>
      </w:r>
      <w:r w:rsidR="006A24AD" w:rsidRPr="002D4AD7">
        <w:rPr>
          <w:rtl/>
        </w:rPr>
        <w:t xml:space="preserve"> </w:t>
      </w:r>
      <w:r w:rsidR="00F0100F" w:rsidRPr="002D4AD7">
        <w:rPr>
          <w:rtl/>
        </w:rPr>
        <w:t>אשר משיב מפני הכבוד שלא להשיב פניכם</w:t>
      </w:r>
      <w:r w:rsidR="006A24AD" w:rsidRPr="002D4AD7">
        <w:rPr>
          <w:rtl/>
        </w:rPr>
        <w:t xml:space="preserve"> </w:t>
      </w:r>
      <w:r w:rsidR="00F0100F" w:rsidRPr="002D4AD7">
        <w:rPr>
          <w:rtl/>
        </w:rPr>
        <w:t>ריקם ותליתם עיניכם בי לדון בדבר זה ולכן לא רציתי לסרב</w:t>
      </w:r>
      <w:r w:rsidR="006A24AD" w:rsidRPr="002D4AD7">
        <w:rPr>
          <w:rtl/>
        </w:rPr>
        <w:t xml:space="preserve"> </w:t>
      </w:r>
      <w:r w:rsidR="00F0100F" w:rsidRPr="002D4AD7">
        <w:rPr>
          <w:rtl/>
        </w:rPr>
        <w:t>וכתבתי הנ</w:t>
      </w:r>
      <w:r w:rsidR="006A24AD" w:rsidRPr="002D4AD7">
        <w:rPr>
          <w:rtl/>
        </w:rPr>
        <w:t>"</w:t>
      </w:r>
      <w:r w:rsidR="00F0100F" w:rsidRPr="002D4AD7">
        <w:rPr>
          <w:rtl/>
        </w:rPr>
        <w:t>ל</w:t>
      </w:r>
      <w:r w:rsidR="006A24AD" w:rsidRPr="002D4AD7">
        <w:rPr>
          <w:rtl/>
        </w:rPr>
        <w:t>,</w:t>
      </w:r>
      <w:r w:rsidR="00F0100F" w:rsidRPr="002D4AD7">
        <w:rPr>
          <w:rtl/>
        </w:rPr>
        <w:t xml:space="preserve"> ושלום תניינות</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פז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אשר </w:t>
      </w:r>
      <w:r w:rsidRPr="002D4AD7">
        <w:rPr>
          <w:rStyle w:val="a3"/>
          <w:vertAlign w:val="superscript"/>
          <w:rtl/>
        </w:rPr>
        <w:t>@33</w:t>
      </w:r>
      <w:r w:rsidR="00F0100F" w:rsidRPr="002D4AD7">
        <w:rPr>
          <w:rtl/>
        </w:rPr>
        <w:t>שאלתם ע</w:t>
      </w:r>
      <w:r w:rsidR="006A24AD" w:rsidRPr="002D4AD7">
        <w:rPr>
          <w:rtl/>
        </w:rPr>
        <w:t>"</w:t>
      </w:r>
      <w:r w:rsidR="00F0100F" w:rsidRPr="002D4AD7">
        <w:rPr>
          <w:rtl/>
        </w:rPr>
        <w:t>ד ספק הבכור אשר נולד באשר</w:t>
      </w:r>
      <w:r w:rsidR="006A24AD" w:rsidRPr="002D4AD7">
        <w:rPr>
          <w:rtl/>
        </w:rPr>
        <w:t xml:space="preserve"> </w:t>
      </w:r>
      <w:r w:rsidR="00F0100F" w:rsidRPr="002D4AD7">
        <w:rPr>
          <w:rtl/>
        </w:rPr>
        <w:t>קנה פרה מן הכותית ונתן לה המעות ולא</w:t>
      </w:r>
      <w:r w:rsidR="006A24AD" w:rsidRPr="002D4AD7">
        <w:rPr>
          <w:rtl/>
        </w:rPr>
        <w:t xml:space="preserve"> </w:t>
      </w:r>
      <w:r w:rsidR="00F0100F" w:rsidRPr="002D4AD7">
        <w:rPr>
          <w:rtl/>
        </w:rPr>
        <w:t>משכה רק הניחה אצל הכותית ותשמור לו הפרה ולרעות</w:t>
      </w:r>
      <w:r w:rsidR="006A24AD" w:rsidRPr="002D4AD7">
        <w:rPr>
          <w:rtl/>
        </w:rPr>
        <w:t xml:space="preserve"> </w:t>
      </w:r>
      <w:r w:rsidR="00F0100F" w:rsidRPr="002D4AD7">
        <w:rPr>
          <w:rtl/>
        </w:rPr>
        <w:t>אותה עם שאר פרותיה ואח</w:t>
      </w:r>
      <w:r w:rsidR="006A24AD" w:rsidRPr="002D4AD7">
        <w:rPr>
          <w:rtl/>
        </w:rPr>
        <w:t>"</w:t>
      </w:r>
      <w:r w:rsidR="00F0100F" w:rsidRPr="002D4AD7">
        <w:rPr>
          <w:rtl/>
        </w:rPr>
        <w:t>כ נגנבה הפרה ונתרצית הכותית</w:t>
      </w:r>
      <w:r w:rsidR="006A24AD" w:rsidRPr="002D4AD7">
        <w:rPr>
          <w:rtl/>
        </w:rPr>
        <w:t xml:space="preserve"> </w:t>
      </w:r>
      <w:r w:rsidR="00F0100F" w:rsidRPr="002D4AD7">
        <w:rPr>
          <w:rtl/>
        </w:rPr>
        <w:t>לשלם לו הפרה ולהחזיר לו מעותיו, ושאר הכותים היו</w:t>
      </w:r>
      <w:r w:rsidR="006A24AD" w:rsidRPr="002D4AD7">
        <w:rPr>
          <w:rtl/>
        </w:rPr>
        <w:t xml:space="preserve"> </w:t>
      </w:r>
      <w:r w:rsidR="00F0100F" w:rsidRPr="002D4AD7">
        <w:rPr>
          <w:rtl/>
        </w:rPr>
        <w:t>אומרים שמדינא אינה חייבת לו לשלם רק החצי והחצי יפסיד</w:t>
      </w:r>
      <w:r w:rsidR="006A24AD" w:rsidRPr="002D4AD7">
        <w:rPr>
          <w:rtl/>
        </w:rPr>
        <w:t xml:space="preserve"> </w:t>
      </w:r>
      <w:r w:rsidR="00F0100F" w:rsidRPr="002D4AD7">
        <w:rPr>
          <w:rtl/>
        </w:rPr>
        <w:t>הישראל ואח</w:t>
      </w:r>
      <w:r w:rsidR="006A24AD" w:rsidRPr="002D4AD7">
        <w:rPr>
          <w:rtl/>
        </w:rPr>
        <w:t>"</w:t>
      </w:r>
      <w:r w:rsidR="00F0100F" w:rsidRPr="002D4AD7">
        <w:rPr>
          <w:rtl/>
        </w:rPr>
        <w:t>כ הוכר הגנב ושלחה הכותית אל הישראל</w:t>
      </w:r>
      <w:r w:rsidR="006A24AD" w:rsidRPr="002D4AD7">
        <w:rPr>
          <w:rtl/>
        </w:rPr>
        <w:t xml:space="preserve"> </w:t>
      </w:r>
      <w:r w:rsidR="00F0100F" w:rsidRPr="002D4AD7">
        <w:rPr>
          <w:rtl/>
        </w:rPr>
        <w:t>שיבוא ויקח פרתו ויפדה אותה ממקום שמשכנה הגנב ובעוד</w:t>
      </w:r>
      <w:r w:rsidR="006A24AD" w:rsidRPr="002D4AD7">
        <w:rPr>
          <w:rtl/>
        </w:rPr>
        <w:t xml:space="preserve"> </w:t>
      </w:r>
      <w:r w:rsidR="00F0100F" w:rsidRPr="002D4AD7">
        <w:rPr>
          <w:rtl/>
        </w:rPr>
        <w:t>שהלך שם הישראל ילדה הפרה זכו ונסתפקת אם הוי בכור</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נראה </w:t>
      </w:r>
      <w:r w:rsidRPr="002D4AD7">
        <w:rPr>
          <w:rStyle w:val="a3"/>
          <w:vertAlign w:val="superscript"/>
          <w:rtl/>
        </w:rPr>
        <w:t>@33</w:t>
      </w:r>
      <w:r w:rsidR="00F0100F" w:rsidRPr="002D4AD7">
        <w:rPr>
          <w:rtl/>
        </w:rPr>
        <w:t>דודאי אם חלבה הפרה תחילה קודם ולד זה דפשיטא</w:t>
      </w:r>
      <w:r w:rsidR="006A24AD" w:rsidRPr="002D4AD7">
        <w:rPr>
          <w:rtl/>
        </w:rPr>
        <w:t xml:space="preserve"> </w:t>
      </w:r>
      <w:r w:rsidR="00F0100F" w:rsidRPr="002D4AD7">
        <w:rPr>
          <w:rtl/>
        </w:rPr>
        <w:t>דאין זה בכור כמ"ש מהרא</w:t>
      </w:r>
      <w:r w:rsidR="006A24AD" w:rsidRPr="002D4AD7">
        <w:rPr>
          <w:rtl/>
        </w:rPr>
        <w:t>"</w:t>
      </w:r>
      <w:r w:rsidR="00F0100F" w:rsidRPr="002D4AD7">
        <w:rPr>
          <w:rtl/>
        </w:rPr>
        <w:t>י סי' ק</w:t>
      </w:r>
      <w:r w:rsidR="006A24AD" w:rsidRPr="002D4AD7">
        <w:rPr>
          <w:rtl/>
        </w:rPr>
        <w:t>"</w:t>
      </w:r>
      <w:r w:rsidR="00F0100F" w:rsidRPr="002D4AD7">
        <w:rPr>
          <w:rtl/>
        </w:rPr>
        <w:t>ל דאי איכא שום צד</w:t>
      </w:r>
      <w:r w:rsidR="006A24AD" w:rsidRPr="002D4AD7">
        <w:rPr>
          <w:rtl/>
        </w:rPr>
        <w:t xml:space="preserve"> </w:t>
      </w:r>
      <w:r w:rsidR="00F0100F" w:rsidRPr="002D4AD7">
        <w:rPr>
          <w:rtl/>
        </w:rPr>
        <w:t>היתר אצל חולבת יש לסמוך עליו ולהתירה בזמן הזה, אלא</w:t>
      </w:r>
      <w:r w:rsidR="006A24AD" w:rsidRPr="002D4AD7">
        <w:rPr>
          <w:rtl/>
        </w:rPr>
        <w:t xml:space="preserve"> </w:t>
      </w:r>
      <w:r w:rsidR="00F0100F" w:rsidRPr="002D4AD7">
        <w:rPr>
          <w:rtl/>
        </w:rPr>
        <w:t>אפילו לא היתה חולבת מ"מ שרי, חדא דקי"ל כר"ת דס"ל</w:t>
      </w:r>
      <w:r w:rsidR="006A24AD" w:rsidRPr="002D4AD7">
        <w:rPr>
          <w:rtl/>
        </w:rPr>
        <w:t xml:space="preserve"> </w:t>
      </w:r>
      <w:r w:rsidR="00F0100F" w:rsidRPr="002D4AD7">
        <w:rPr>
          <w:rtl/>
        </w:rPr>
        <w:t>דגבי כותי אינו קונה רק משיכה וכמו שכתבו התוספות</w:t>
      </w:r>
      <w:r w:rsidR="006A24AD" w:rsidRPr="002D4AD7">
        <w:rPr>
          <w:rtl/>
        </w:rPr>
        <w:t xml:space="preserve"> </w:t>
      </w:r>
      <w:r w:rsidR="00F0100F" w:rsidRPr="002D4AD7">
        <w:rPr>
          <w:rtl/>
        </w:rPr>
        <w:t>(דף מ"ה:) והרא</w:t>
      </w:r>
      <w:r w:rsidR="006A24AD" w:rsidRPr="002D4AD7">
        <w:rPr>
          <w:rtl/>
        </w:rPr>
        <w:t>"</w:t>
      </w:r>
      <w:r w:rsidR="00F0100F" w:rsidRPr="002D4AD7">
        <w:rPr>
          <w:rtl/>
        </w:rPr>
        <w:t xml:space="preserve">ש והמרדכי </w:t>
      </w:r>
      <w:r w:rsidR="00F0100F" w:rsidRPr="002D4AD7">
        <w:rPr>
          <w:rtl/>
        </w:rPr>
        <w:lastRenderedPageBreak/>
        <w:t>פרק הזהב</w:t>
      </w:r>
      <w:r w:rsidR="006A24AD" w:rsidRPr="002D4AD7">
        <w:rPr>
          <w:rtl/>
        </w:rPr>
        <w:t>.</w:t>
      </w:r>
      <w:r w:rsidR="00F0100F" w:rsidRPr="002D4AD7">
        <w:rPr>
          <w:rtl/>
        </w:rPr>
        <w:t xml:space="preserve"> וכן דעת הפוסקים</w:t>
      </w:r>
      <w:r w:rsidR="006A24AD" w:rsidRPr="002D4AD7">
        <w:rPr>
          <w:rtl/>
        </w:rPr>
        <w:t xml:space="preserve"> </w:t>
      </w:r>
      <w:r w:rsidR="00F0100F" w:rsidRPr="002D4AD7">
        <w:rPr>
          <w:rtl/>
        </w:rPr>
        <w:t>דמעות בישראל קונה וא</w:t>
      </w:r>
      <w:r w:rsidR="006A24AD" w:rsidRPr="002D4AD7">
        <w:rPr>
          <w:rtl/>
        </w:rPr>
        <w:t>"</w:t>
      </w:r>
      <w:r w:rsidR="00F0100F" w:rsidRPr="002D4AD7">
        <w:rPr>
          <w:rtl/>
        </w:rPr>
        <w:t>כ לכותי קונה במשיכה כדמוכח</w:t>
      </w:r>
      <w:r w:rsidR="006A24AD" w:rsidRPr="002D4AD7">
        <w:rPr>
          <w:rtl/>
        </w:rPr>
        <w:t xml:space="preserve"> </w:t>
      </w:r>
      <w:r w:rsidR="00F0100F" w:rsidRPr="002D4AD7">
        <w:rPr>
          <w:rtl/>
        </w:rPr>
        <w:t>התם בתוספות ובאשיר"י וכן כתבו התוס' (פרק בתרא דע</w:t>
      </w:r>
      <w:r w:rsidR="006A24AD" w:rsidRPr="002D4AD7">
        <w:rPr>
          <w:rtl/>
        </w:rPr>
        <w:t>"</w:t>
      </w:r>
      <w:r w:rsidR="00F0100F" w:rsidRPr="002D4AD7">
        <w:rPr>
          <w:rtl/>
        </w:rPr>
        <w:t>ז</w:t>
      </w:r>
      <w:r w:rsidR="006A24AD" w:rsidRPr="002D4AD7">
        <w:rPr>
          <w:rtl/>
        </w:rPr>
        <w:t xml:space="preserve"> </w:t>
      </w:r>
      <w:r w:rsidR="00F0100F" w:rsidRPr="002D4AD7">
        <w:rPr>
          <w:rtl/>
        </w:rPr>
        <w:t>דף ע</w:t>
      </w:r>
      <w:r w:rsidR="006A24AD" w:rsidRPr="002D4AD7">
        <w:rPr>
          <w:rtl/>
        </w:rPr>
        <w:t>"</w:t>
      </w:r>
      <w:r w:rsidR="00F0100F" w:rsidRPr="002D4AD7">
        <w:rPr>
          <w:rtl/>
        </w:rPr>
        <w:t>א) בהדיא</w:t>
      </w:r>
      <w:r w:rsidR="006A24AD" w:rsidRPr="002D4AD7">
        <w:rPr>
          <w:rtl/>
        </w:rPr>
        <w:t xml:space="preserve"> </w:t>
      </w:r>
      <w:r w:rsidR="00F0100F" w:rsidRPr="002D4AD7">
        <w:rPr>
          <w:rtl/>
        </w:rPr>
        <w:t>וכתבו שם</w:t>
      </w:r>
      <w:r w:rsidR="006A24AD" w:rsidRPr="002D4AD7">
        <w:rPr>
          <w:rtl/>
        </w:rPr>
        <w:t>,</w:t>
      </w:r>
      <w:r w:rsidR="00F0100F" w:rsidRPr="002D4AD7">
        <w:rPr>
          <w:rtl/>
        </w:rPr>
        <w:t xml:space="preserve"> וא"כ המקנה בהמה לכותי כדי</w:t>
      </w:r>
      <w:r w:rsidR="006A24AD" w:rsidRPr="002D4AD7">
        <w:rPr>
          <w:rtl/>
        </w:rPr>
        <w:t xml:space="preserve"> </w:t>
      </w:r>
      <w:r w:rsidR="00F0100F" w:rsidRPr="002D4AD7">
        <w:rPr>
          <w:rtl/>
        </w:rPr>
        <w:t>לפוטרה מן הבכורה צריך שימשכנה הכותי ובכך סגי בלא</w:t>
      </w:r>
      <w:r w:rsidR="006A24AD" w:rsidRPr="002D4AD7">
        <w:rPr>
          <w:rtl/>
        </w:rPr>
        <w:t xml:space="preserve"> </w:t>
      </w:r>
      <w:r w:rsidR="00F0100F" w:rsidRPr="002D4AD7">
        <w:rPr>
          <w:rtl/>
        </w:rPr>
        <w:t>כסף, ואע"ג דכתבו שם מיהו רש"י פי' דמשיכה אינה קונה</w:t>
      </w:r>
      <w:r w:rsidR="006A24AD" w:rsidRPr="002D4AD7">
        <w:rPr>
          <w:rtl/>
        </w:rPr>
        <w:t xml:space="preserve"> </w:t>
      </w:r>
      <w:r w:rsidR="00F0100F" w:rsidRPr="002D4AD7">
        <w:rPr>
          <w:rtl/>
        </w:rPr>
        <w:t>בכותי רק מעות כו' עד והרוצה לחוש לדברי רש</w:t>
      </w:r>
      <w:r w:rsidR="006A24AD" w:rsidRPr="002D4AD7">
        <w:rPr>
          <w:rtl/>
        </w:rPr>
        <w:t>"</w:t>
      </w:r>
      <w:r w:rsidR="00F0100F" w:rsidRPr="002D4AD7">
        <w:rPr>
          <w:rtl/>
        </w:rPr>
        <w:t>י ולדברי</w:t>
      </w:r>
      <w:r w:rsidR="006A24AD" w:rsidRPr="002D4AD7">
        <w:rPr>
          <w:rtl/>
        </w:rPr>
        <w:t xml:space="preserve"> </w:t>
      </w:r>
      <w:r w:rsidR="00F0100F" w:rsidRPr="002D4AD7">
        <w:rPr>
          <w:rtl/>
        </w:rPr>
        <w:t>ר</w:t>
      </w:r>
      <w:r w:rsidR="006A24AD" w:rsidRPr="002D4AD7">
        <w:rPr>
          <w:rtl/>
        </w:rPr>
        <w:t>"</w:t>
      </w:r>
      <w:r w:rsidR="00F0100F" w:rsidRPr="002D4AD7">
        <w:rPr>
          <w:rtl/>
        </w:rPr>
        <w:t>ת המקנה בהמה לכותי לפוטרה מן הבכורה צריך שיתן</w:t>
      </w:r>
      <w:r w:rsidR="006A24AD" w:rsidRPr="002D4AD7">
        <w:rPr>
          <w:rtl/>
        </w:rPr>
        <w:t xml:space="preserve"> </w:t>
      </w:r>
      <w:r w:rsidR="00F0100F" w:rsidRPr="002D4AD7">
        <w:rPr>
          <w:rtl/>
        </w:rPr>
        <w:t>הכותי כסף וגם משיכה וכו', וכן כתב הרא</w:t>
      </w:r>
      <w:r w:rsidR="006A24AD" w:rsidRPr="002D4AD7">
        <w:rPr>
          <w:rtl/>
        </w:rPr>
        <w:t>"</w:t>
      </w:r>
      <w:r w:rsidR="00F0100F" w:rsidRPr="002D4AD7">
        <w:rPr>
          <w:rtl/>
        </w:rPr>
        <w:t>ש ריש בכורות,</w:t>
      </w:r>
      <w:r w:rsidR="006A24AD" w:rsidRPr="002D4AD7">
        <w:rPr>
          <w:rtl/>
        </w:rPr>
        <w:t xml:space="preserve"> </w:t>
      </w:r>
      <w:r w:rsidR="00F0100F" w:rsidRPr="002D4AD7">
        <w:rPr>
          <w:rtl/>
        </w:rPr>
        <w:t>היינו דוקא לכתחילה כדמוכח מלשון התוס' דכתבו תחילה</w:t>
      </w:r>
      <w:r w:rsidR="006A24AD" w:rsidRPr="002D4AD7">
        <w:rPr>
          <w:rtl/>
        </w:rPr>
        <w:t xml:space="preserve"> </w:t>
      </w:r>
      <w:r w:rsidR="00F0100F" w:rsidRPr="002D4AD7">
        <w:rPr>
          <w:rtl/>
        </w:rPr>
        <w:t>כדברי ר"ת וכתבו אח"כ הרוצה לחוש לדברי רש</w:t>
      </w:r>
      <w:r w:rsidR="006A24AD" w:rsidRPr="002D4AD7">
        <w:rPr>
          <w:rtl/>
        </w:rPr>
        <w:t>"</w:t>
      </w:r>
      <w:r w:rsidR="00F0100F" w:rsidRPr="002D4AD7">
        <w:rPr>
          <w:rtl/>
        </w:rPr>
        <w:t>י ור"ת</w:t>
      </w:r>
      <w:r w:rsidR="006A24AD" w:rsidRPr="002D4AD7">
        <w:rPr>
          <w:rtl/>
        </w:rPr>
        <w:t xml:space="preserve"> </w:t>
      </w:r>
      <w:r w:rsidR="00F0100F" w:rsidRPr="002D4AD7">
        <w:rPr>
          <w:rtl/>
        </w:rPr>
        <w:t>ש</w:t>
      </w:r>
      <w:r w:rsidR="006A24AD" w:rsidRPr="002D4AD7">
        <w:rPr>
          <w:rtl/>
        </w:rPr>
        <w:t>"</w:t>
      </w:r>
      <w:r w:rsidR="00F0100F" w:rsidRPr="002D4AD7">
        <w:rPr>
          <w:rtl/>
        </w:rPr>
        <w:t>מ דברצון העושה תליא מילתא אבל מדינא ודאי ק</w:t>
      </w:r>
      <w:r w:rsidR="006A24AD" w:rsidRPr="002D4AD7">
        <w:rPr>
          <w:rtl/>
        </w:rPr>
        <w:t>"</w:t>
      </w:r>
      <w:r w:rsidR="00F0100F" w:rsidRPr="002D4AD7">
        <w:rPr>
          <w:rtl/>
        </w:rPr>
        <w:t>ל כר</w:t>
      </w:r>
      <w:r w:rsidR="006A24AD" w:rsidRPr="002D4AD7">
        <w:rPr>
          <w:rtl/>
        </w:rPr>
        <w:t>"</w:t>
      </w:r>
      <w:r w:rsidR="00F0100F" w:rsidRPr="002D4AD7">
        <w:rPr>
          <w:rtl/>
        </w:rPr>
        <w:t>ת</w:t>
      </w:r>
      <w:r w:rsidR="006A24AD" w:rsidRPr="002D4AD7">
        <w:rPr>
          <w:rtl/>
        </w:rPr>
        <w:t xml:space="preserve"> </w:t>
      </w:r>
      <w:r w:rsidR="00F0100F" w:rsidRPr="002D4AD7">
        <w:rPr>
          <w:rtl/>
        </w:rPr>
        <w:t>מדפסקו כל הפוסקים דמעות קונה בישראל ממילא גבי כותי</w:t>
      </w:r>
      <w:r w:rsidR="006A24AD" w:rsidRPr="002D4AD7">
        <w:rPr>
          <w:rtl/>
        </w:rPr>
        <w:t xml:space="preserve"> </w:t>
      </w:r>
      <w:r w:rsidR="00F0100F" w:rsidRPr="002D4AD7">
        <w:rPr>
          <w:rtl/>
        </w:rPr>
        <w:t>משיכה דאין לומר דגבי כותי קונה תרווייהו, כדמוכח בדברי</w:t>
      </w:r>
      <w:r w:rsidR="006A24AD" w:rsidRPr="002D4AD7">
        <w:rPr>
          <w:rtl/>
        </w:rPr>
        <w:t xml:space="preserve"> </w:t>
      </w:r>
      <w:r w:rsidR="00F0100F" w:rsidRPr="002D4AD7">
        <w:rPr>
          <w:rtl/>
        </w:rPr>
        <w:t>הר"ם הנ"ל שהאריכו בזה</w:t>
      </w:r>
      <w:r w:rsidR="006A24AD" w:rsidRPr="002D4AD7">
        <w:rPr>
          <w:rtl/>
        </w:rPr>
        <w:t>:</w:t>
      </w:r>
      <w:r w:rsidR="00F0100F" w:rsidRPr="002D4AD7">
        <w:rPr>
          <w:rtl/>
        </w:rPr>
        <w:t xml:space="preserve"> </w:t>
      </w:r>
      <w:r w:rsidRPr="002D4AD7">
        <w:rPr>
          <w:vertAlign w:val="superscript"/>
          <w:rtl/>
        </w:rPr>
        <w:t>@44</w:t>
      </w:r>
      <w:r w:rsidR="00F0100F" w:rsidRPr="002D4AD7">
        <w:rPr>
          <w:rtl/>
        </w:rPr>
        <w:t>ומעתה</w:t>
      </w:r>
      <w:r w:rsidRPr="002D4AD7">
        <w:rPr>
          <w:vertAlign w:val="superscript"/>
          <w:rtl/>
        </w:rPr>
        <w:t>@55</w:t>
      </w:r>
      <w:r w:rsidR="00F0100F" w:rsidRPr="002D4AD7">
        <w:rPr>
          <w:rtl/>
        </w:rPr>
        <w:t xml:space="preserve"> בנדון דידן שלא משך</w:t>
      </w:r>
      <w:r w:rsidR="006A24AD" w:rsidRPr="002D4AD7">
        <w:rPr>
          <w:rtl/>
        </w:rPr>
        <w:t xml:space="preserve"> </w:t>
      </w:r>
      <w:r w:rsidR="00F0100F" w:rsidRPr="002D4AD7">
        <w:rPr>
          <w:rtl/>
        </w:rPr>
        <w:t>הפרה פשיטא דפרה עדין ברשות כותי עומדת ופטורה מן</w:t>
      </w:r>
      <w:r w:rsidR="006A24AD" w:rsidRPr="002D4AD7">
        <w:rPr>
          <w:rtl/>
        </w:rPr>
        <w:t xml:space="preserve"> </w:t>
      </w:r>
      <w:r w:rsidR="00F0100F" w:rsidRPr="002D4AD7">
        <w:rPr>
          <w:rtl/>
        </w:rPr>
        <w:t>הבכורה דאין חילוק בין אם כותי קנה מישראל או ישראל</w:t>
      </w:r>
      <w:r w:rsidR="006A24AD" w:rsidRPr="002D4AD7">
        <w:rPr>
          <w:rtl/>
        </w:rPr>
        <w:t xml:space="preserve"> </w:t>
      </w:r>
      <w:r w:rsidR="00F0100F" w:rsidRPr="002D4AD7">
        <w:rPr>
          <w:rtl/>
        </w:rPr>
        <w:t>מכותי דבשניהם דינן במשיכה לר</w:t>
      </w:r>
      <w:r w:rsidR="006A24AD" w:rsidRPr="002D4AD7">
        <w:rPr>
          <w:rtl/>
        </w:rPr>
        <w:t>"</w:t>
      </w:r>
      <w:r w:rsidR="00F0100F" w:rsidRPr="002D4AD7">
        <w:rPr>
          <w:rtl/>
        </w:rPr>
        <w:t>ת ובמעות לרש</w:t>
      </w:r>
      <w:r w:rsidR="006A24AD" w:rsidRPr="002D4AD7">
        <w:rPr>
          <w:rtl/>
        </w:rPr>
        <w:t>"</w:t>
      </w:r>
      <w:r w:rsidR="00F0100F" w:rsidRPr="002D4AD7">
        <w:rPr>
          <w:rtl/>
        </w:rPr>
        <w:t>י ומאחר</w:t>
      </w:r>
      <w:r w:rsidR="006A24AD" w:rsidRPr="002D4AD7">
        <w:rPr>
          <w:rtl/>
        </w:rPr>
        <w:t xml:space="preserve"> </w:t>
      </w:r>
      <w:r w:rsidR="00F0100F" w:rsidRPr="002D4AD7">
        <w:rPr>
          <w:rtl/>
        </w:rPr>
        <w:t>דק</w:t>
      </w:r>
      <w:r w:rsidR="006A24AD" w:rsidRPr="002D4AD7">
        <w:rPr>
          <w:rtl/>
        </w:rPr>
        <w:t>"</w:t>
      </w:r>
      <w:r w:rsidR="00F0100F" w:rsidRPr="002D4AD7">
        <w:rPr>
          <w:rtl/>
        </w:rPr>
        <w:t>ל כר"ת פשיטא דלא קנה, וא</w:t>
      </w:r>
      <w:r w:rsidR="006A24AD" w:rsidRPr="002D4AD7">
        <w:rPr>
          <w:rtl/>
        </w:rPr>
        <w:t>"</w:t>
      </w:r>
      <w:r w:rsidR="00F0100F" w:rsidRPr="002D4AD7">
        <w:rPr>
          <w:rtl/>
        </w:rPr>
        <w:t>ל דאע</w:t>
      </w:r>
      <w:r w:rsidR="006A24AD" w:rsidRPr="002D4AD7">
        <w:rPr>
          <w:rtl/>
        </w:rPr>
        <w:t>"</w:t>
      </w:r>
      <w:r w:rsidR="00F0100F" w:rsidRPr="002D4AD7">
        <w:rPr>
          <w:rtl/>
        </w:rPr>
        <w:t>ג דמד</w:t>
      </w:r>
      <w:r w:rsidR="006A24AD" w:rsidRPr="002D4AD7">
        <w:rPr>
          <w:rtl/>
        </w:rPr>
        <w:t>"</w:t>
      </w:r>
      <w:r w:rsidR="00F0100F" w:rsidRPr="002D4AD7">
        <w:rPr>
          <w:rtl/>
        </w:rPr>
        <w:t>ת אין מעות</w:t>
      </w:r>
      <w:r w:rsidR="006A24AD" w:rsidRPr="002D4AD7">
        <w:rPr>
          <w:rtl/>
        </w:rPr>
        <w:t xml:space="preserve"> </w:t>
      </w:r>
      <w:r w:rsidR="00F0100F" w:rsidRPr="002D4AD7">
        <w:rPr>
          <w:rtl/>
        </w:rPr>
        <w:t>קונות מ</w:t>
      </w:r>
      <w:r w:rsidR="006A24AD" w:rsidRPr="002D4AD7">
        <w:rPr>
          <w:rtl/>
        </w:rPr>
        <w:t>"</w:t>
      </w:r>
      <w:r w:rsidR="00F0100F" w:rsidRPr="002D4AD7">
        <w:rPr>
          <w:rtl/>
        </w:rPr>
        <w:t>מ לא גריעי מעות מסימטא דקניא מדרבנן כדאי'</w:t>
      </w:r>
      <w:r w:rsidR="006A24AD" w:rsidRPr="002D4AD7">
        <w:rPr>
          <w:rtl/>
        </w:rPr>
        <w:t xml:space="preserve"> </w:t>
      </w:r>
      <w:r w:rsidR="00F0100F" w:rsidRPr="002D4AD7">
        <w:rPr>
          <w:rtl/>
        </w:rPr>
        <w:t>פרק איזהו נשך (דף ע</w:t>
      </w:r>
      <w:r w:rsidR="006A24AD" w:rsidRPr="002D4AD7">
        <w:rPr>
          <w:rtl/>
        </w:rPr>
        <w:t>"</w:t>
      </w:r>
      <w:r w:rsidR="00F0100F" w:rsidRPr="002D4AD7">
        <w:rPr>
          <w:rtl/>
        </w:rPr>
        <w:t>ד) דזה אינו</w:t>
      </w:r>
      <w:r w:rsidR="006A24AD" w:rsidRPr="002D4AD7">
        <w:rPr>
          <w:rtl/>
        </w:rPr>
        <w:t>,</w:t>
      </w:r>
      <w:r w:rsidR="00F0100F" w:rsidRPr="002D4AD7">
        <w:rPr>
          <w:rtl/>
        </w:rPr>
        <w:t xml:space="preserve"> חדא דודאי כל זמן</w:t>
      </w:r>
      <w:r w:rsidR="006A24AD" w:rsidRPr="002D4AD7">
        <w:rPr>
          <w:rtl/>
        </w:rPr>
        <w:t xml:space="preserve"> </w:t>
      </w:r>
      <w:r w:rsidR="00F0100F" w:rsidRPr="002D4AD7">
        <w:rPr>
          <w:rtl/>
        </w:rPr>
        <w:t>שלא משך הישראל הפרה היה הכותי יכול לחזור בו דיד</w:t>
      </w:r>
      <w:r w:rsidR="006A24AD" w:rsidRPr="002D4AD7">
        <w:rPr>
          <w:rtl/>
        </w:rPr>
        <w:t xml:space="preserve"> </w:t>
      </w:r>
      <w:r w:rsidR="00F0100F" w:rsidRPr="002D4AD7">
        <w:rPr>
          <w:rtl/>
        </w:rPr>
        <w:t>בעל המעות על העליונה לפי מנהג המקום שנקנה שם הפרה.</w:t>
      </w:r>
      <w:r w:rsidR="006A24AD" w:rsidRPr="002D4AD7">
        <w:rPr>
          <w:rtl/>
        </w:rPr>
        <w:t xml:space="preserve"> </w:t>
      </w:r>
      <w:r w:rsidR="00F0100F" w:rsidRPr="002D4AD7">
        <w:rPr>
          <w:rtl/>
        </w:rPr>
        <w:t>זו לפי הנראה</w:t>
      </w:r>
      <w:r w:rsidR="006A24AD" w:rsidRPr="002D4AD7">
        <w:rPr>
          <w:rtl/>
        </w:rPr>
        <w:t>,</w:t>
      </w:r>
      <w:r w:rsidR="00F0100F" w:rsidRPr="002D4AD7">
        <w:rPr>
          <w:rtl/>
        </w:rPr>
        <w:t xml:space="preserve"> ועוד דא</w:t>
      </w:r>
      <w:r w:rsidR="006A24AD" w:rsidRPr="002D4AD7">
        <w:rPr>
          <w:rtl/>
        </w:rPr>
        <w:t>"</w:t>
      </w:r>
      <w:r w:rsidR="00F0100F" w:rsidRPr="002D4AD7">
        <w:rPr>
          <w:rtl/>
        </w:rPr>
        <w:t>כ דלא קנה ישראל רק מדרבנן</w:t>
      </w:r>
      <w:r w:rsidR="006A24AD" w:rsidRPr="002D4AD7">
        <w:rPr>
          <w:rtl/>
        </w:rPr>
        <w:t xml:space="preserve"> </w:t>
      </w:r>
      <w:r w:rsidR="00F0100F" w:rsidRPr="002D4AD7">
        <w:rPr>
          <w:rtl/>
        </w:rPr>
        <w:t>מכח המנהג א</w:t>
      </w:r>
      <w:r w:rsidR="006A24AD" w:rsidRPr="002D4AD7">
        <w:rPr>
          <w:rtl/>
        </w:rPr>
        <w:t>"</w:t>
      </w:r>
      <w:r w:rsidR="00F0100F" w:rsidRPr="002D4AD7">
        <w:rPr>
          <w:rtl/>
        </w:rPr>
        <w:t>כ מה שאמר לו הכותי לשלם נמי הוי קנין</w:t>
      </w:r>
      <w:r w:rsidR="006A24AD" w:rsidRPr="002D4AD7">
        <w:rPr>
          <w:rtl/>
        </w:rPr>
        <w:t xml:space="preserve"> </w:t>
      </w:r>
      <w:r w:rsidR="00F0100F" w:rsidRPr="002D4AD7">
        <w:rPr>
          <w:rtl/>
        </w:rPr>
        <w:t>לכותי מכח מנהג שאמרו שאר הכותים שצריכה לשלם החצי</w:t>
      </w:r>
      <w:r w:rsidR="006A24AD" w:rsidRPr="002D4AD7">
        <w:rPr>
          <w:rtl/>
        </w:rPr>
        <w:t xml:space="preserve"> </w:t>
      </w:r>
      <w:r w:rsidR="00F0100F" w:rsidRPr="002D4AD7">
        <w:rPr>
          <w:rtl/>
        </w:rPr>
        <w:t>א"כ החצי שלה משעת גניבה והוי שותפות הכותי דפוטר</w:t>
      </w:r>
      <w:r w:rsidR="006A24AD" w:rsidRPr="002D4AD7">
        <w:rPr>
          <w:rtl/>
        </w:rPr>
        <w:t xml:space="preserve"> </w:t>
      </w:r>
      <w:r w:rsidR="00F0100F" w:rsidRPr="002D4AD7">
        <w:rPr>
          <w:rtl/>
        </w:rPr>
        <w:t>בבכורה</w:t>
      </w:r>
      <w:r w:rsidR="006A24AD" w:rsidRPr="002D4AD7">
        <w:rPr>
          <w:rtl/>
        </w:rPr>
        <w:t>.</w:t>
      </w:r>
      <w:r w:rsidR="00F0100F" w:rsidRPr="002D4AD7">
        <w:rPr>
          <w:rtl/>
        </w:rPr>
        <w:t xml:space="preserve"> ועוד נראה דאף אם נאמר דקנה ישראל במסירת</w:t>
      </w:r>
      <w:r w:rsidR="006A24AD" w:rsidRPr="002D4AD7">
        <w:rPr>
          <w:rtl/>
        </w:rPr>
        <w:t xml:space="preserve"> </w:t>
      </w:r>
      <w:r w:rsidR="00F0100F" w:rsidRPr="002D4AD7">
        <w:rPr>
          <w:rtl/>
        </w:rPr>
        <w:t>המעות מ"מ מאחר שנגנבה אח"כ ואמרה הכותית הריני</w:t>
      </w:r>
      <w:r w:rsidR="006A24AD" w:rsidRPr="002D4AD7">
        <w:rPr>
          <w:rtl/>
        </w:rPr>
        <w:t xml:space="preserve"> </w:t>
      </w:r>
      <w:r w:rsidR="00F0100F" w:rsidRPr="002D4AD7">
        <w:rPr>
          <w:rtl/>
        </w:rPr>
        <w:t>משלם נקנה הפרה לכותית בכל מקום שהיא כדאמרינן ר"פ</w:t>
      </w:r>
      <w:r w:rsidR="006A24AD" w:rsidRPr="002D4AD7">
        <w:rPr>
          <w:rtl/>
        </w:rPr>
        <w:t xml:space="preserve"> </w:t>
      </w:r>
      <w:r w:rsidR="00F0100F" w:rsidRPr="002D4AD7">
        <w:rPr>
          <w:rtl/>
        </w:rPr>
        <w:t>המפקיד (דף ל</w:t>
      </w:r>
      <w:r w:rsidR="006A24AD" w:rsidRPr="002D4AD7">
        <w:rPr>
          <w:rtl/>
        </w:rPr>
        <w:t>"</w:t>
      </w:r>
      <w:r w:rsidR="00F0100F" w:rsidRPr="002D4AD7">
        <w:rPr>
          <w:rtl/>
        </w:rPr>
        <w:t>ג:) המפקיד אצל חבירו בהמה או כלים</w:t>
      </w:r>
      <w:r w:rsidR="006A24AD" w:rsidRPr="002D4AD7">
        <w:rPr>
          <w:rtl/>
        </w:rPr>
        <w:t xml:space="preserve"> </w:t>
      </w:r>
      <w:r w:rsidR="00F0100F" w:rsidRPr="002D4AD7">
        <w:rPr>
          <w:rtl/>
        </w:rPr>
        <w:t>ונגנבו או שאבדו שילם ולא רצה לישבע שהרי אמרו שומר</w:t>
      </w:r>
      <w:r w:rsidR="006A24AD" w:rsidRPr="002D4AD7">
        <w:rPr>
          <w:rtl/>
        </w:rPr>
        <w:t xml:space="preserve"> </w:t>
      </w:r>
      <w:r w:rsidR="00F0100F" w:rsidRPr="002D4AD7">
        <w:rPr>
          <w:rtl/>
        </w:rPr>
        <w:t>חנם נשבע ויוצא נמצא הגנב משלם תשלומי כפל כו', ואמרי'</w:t>
      </w:r>
      <w:r w:rsidR="006A24AD" w:rsidRPr="002D4AD7">
        <w:rPr>
          <w:rtl/>
        </w:rPr>
        <w:t xml:space="preserve"> </w:t>
      </w:r>
      <w:r w:rsidR="00F0100F" w:rsidRPr="002D4AD7">
        <w:rPr>
          <w:rtl/>
        </w:rPr>
        <w:t>התם מתקיף לה רמי בר חמא והא אין אדם מקנה דבשלב</w:t>
      </w:r>
      <w:r w:rsidR="006A24AD" w:rsidRPr="002D4AD7">
        <w:rPr>
          <w:rtl/>
        </w:rPr>
        <w:t>"</w:t>
      </w:r>
      <w:r w:rsidR="00F0100F" w:rsidRPr="002D4AD7">
        <w:rPr>
          <w:rtl/>
        </w:rPr>
        <w:t>ל</w:t>
      </w:r>
      <w:r w:rsidR="006A24AD" w:rsidRPr="002D4AD7">
        <w:rPr>
          <w:rtl/>
        </w:rPr>
        <w:t xml:space="preserve"> </w:t>
      </w:r>
      <w:r w:rsidR="00F0100F" w:rsidRPr="002D4AD7">
        <w:rPr>
          <w:rtl/>
        </w:rPr>
        <w:t>ה"מ כגון פירות דקל וכו' עד אמר רבא נעשה כאומר לו</w:t>
      </w:r>
      <w:r w:rsidR="006A24AD" w:rsidRPr="002D4AD7">
        <w:rPr>
          <w:rtl/>
        </w:rPr>
        <w:t xml:space="preserve"> </w:t>
      </w:r>
      <w:r w:rsidR="00F0100F" w:rsidRPr="002D4AD7">
        <w:rPr>
          <w:rtl/>
        </w:rPr>
        <w:t>כשתגנב ותרצה ותשלמני הרי פרתי קנויה לך מעכשיו וכו'</w:t>
      </w:r>
      <w:r w:rsidR="006A24AD" w:rsidRPr="002D4AD7">
        <w:rPr>
          <w:rtl/>
        </w:rPr>
        <w:t xml:space="preserve"> </w:t>
      </w:r>
      <w:r w:rsidR="00F0100F" w:rsidRPr="002D4AD7">
        <w:rPr>
          <w:rtl/>
        </w:rPr>
        <w:t>עד אמר רב פפא שומר חנם שאמר הריני משלם מקנה ליה</w:t>
      </w:r>
      <w:r w:rsidR="006A24AD" w:rsidRPr="002D4AD7">
        <w:rPr>
          <w:rtl/>
        </w:rPr>
        <w:t xml:space="preserve"> </w:t>
      </w:r>
      <w:r w:rsidR="00F0100F" w:rsidRPr="002D4AD7">
        <w:rPr>
          <w:rtl/>
        </w:rPr>
        <w:t>כפילא וכו' שואל עד דמשלם, אמר רב זביד הכי אמר אביי</w:t>
      </w:r>
      <w:r w:rsidR="006A24AD" w:rsidRPr="002D4AD7">
        <w:rPr>
          <w:rtl/>
        </w:rPr>
        <w:t xml:space="preserve"> </w:t>
      </w:r>
      <w:r w:rsidR="00F0100F" w:rsidRPr="002D4AD7">
        <w:rPr>
          <w:rtl/>
        </w:rPr>
        <w:t>שואל עד דמשלם מ"ט הואיל וכל הנאה שלו בדיבורא לא</w:t>
      </w:r>
      <w:r w:rsidR="006A24AD" w:rsidRPr="002D4AD7">
        <w:rPr>
          <w:rtl/>
        </w:rPr>
        <w:t xml:space="preserve"> </w:t>
      </w:r>
      <w:r w:rsidR="00F0100F" w:rsidRPr="002D4AD7">
        <w:rPr>
          <w:rtl/>
        </w:rPr>
        <w:t>מקני ליה כפילא, א</w:t>
      </w:r>
      <w:r w:rsidR="006A24AD" w:rsidRPr="002D4AD7">
        <w:rPr>
          <w:rtl/>
        </w:rPr>
        <w:t>"</w:t>
      </w:r>
      <w:r w:rsidR="00F0100F" w:rsidRPr="002D4AD7">
        <w:rPr>
          <w:rtl/>
        </w:rPr>
        <w:t>כ שמעינן דאם אמר הריני משלם נעשה</w:t>
      </w:r>
      <w:r w:rsidR="006A24AD" w:rsidRPr="002D4AD7">
        <w:rPr>
          <w:rtl/>
        </w:rPr>
        <w:t xml:space="preserve"> </w:t>
      </w:r>
      <w:r w:rsidR="00F0100F" w:rsidRPr="002D4AD7">
        <w:rPr>
          <w:rtl/>
        </w:rPr>
        <w:t>כאומר הרי פרתי קנויה לך מעכשיו וא</w:t>
      </w:r>
      <w:r w:rsidR="006A24AD" w:rsidRPr="002D4AD7">
        <w:rPr>
          <w:rtl/>
        </w:rPr>
        <w:t>"</w:t>
      </w:r>
      <w:r w:rsidR="00F0100F" w:rsidRPr="002D4AD7">
        <w:rPr>
          <w:rtl/>
        </w:rPr>
        <w:t>כ ה</w:t>
      </w:r>
      <w:r w:rsidR="006A24AD" w:rsidRPr="002D4AD7">
        <w:rPr>
          <w:rtl/>
        </w:rPr>
        <w:t>"</w:t>
      </w:r>
      <w:r w:rsidR="00F0100F" w:rsidRPr="002D4AD7">
        <w:rPr>
          <w:rtl/>
        </w:rPr>
        <w:t>ה לענין בכורה</w:t>
      </w:r>
      <w:r w:rsidR="006A24AD" w:rsidRPr="002D4AD7">
        <w:rPr>
          <w:rtl/>
        </w:rPr>
        <w:t xml:space="preserve">, </w:t>
      </w:r>
      <w:r w:rsidR="00F0100F" w:rsidRPr="002D4AD7">
        <w:rPr>
          <w:rtl/>
        </w:rPr>
        <w:t>וכמ"ש מהר"א ז"ל בפסקיו סי' ק"ל בכיוצא בזה. גם מתוס'</w:t>
      </w:r>
      <w:r w:rsidR="006A24AD" w:rsidRPr="002D4AD7">
        <w:rPr>
          <w:rtl/>
        </w:rPr>
        <w:t xml:space="preserve"> </w:t>
      </w:r>
      <w:r w:rsidR="00F0100F" w:rsidRPr="002D4AD7">
        <w:rPr>
          <w:rtl/>
        </w:rPr>
        <w:t>דהתם יש להוכיח דאין לחלק בין איסור לממון בכה"ג דהרי</w:t>
      </w:r>
      <w:r w:rsidR="006A24AD" w:rsidRPr="002D4AD7">
        <w:rPr>
          <w:rtl/>
        </w:rPr>
        <w:t xml:space="preserve"> </w:t>
      </w:r>
      <w:r w:rsidR="00F0100F" w:rsidRPr="002D4AD7">
        <w:rPr>
          <w:rtl/>
        </w:rPr>
        <w:t>הקשו שם מענין קידושין לממון ואע"ג דהתם אמרינן דדוקא</w:t>
      </w:r>
      <w:r w:rsidR="006A24AD" w:rsidRPr="002D4AD7">
        <w:rPr>
          <w:rtl/>
        </w:rPr>
        <w:t xml:space="preserve"> </w:t>
      </w:r>
      <w:r w:rsidR="00F0100F" w:rsidRPr="002D4AD7">
        <w:rPr>
          <w:rtl/>
        </w:rPr>
        <w:t>שבחא דאתא מעלמא אקני ליה שבחא דאתא מגופה לא</w:t>
      </w:r>
      <w:r w:rsidR="006A24AD" w:rsidRPr="002D4AD7">
        <w:rPr>
          <w:rtl/>
        </w:rPr>
        <w:t xml:space="preserve"> </w:t>
      </w:r>
      <w:r w:rsidR="00F0100F" w:rsidRPr="002D4AD7">
        <w:rPr>
          <w:rtl/>
        </w:rPr>
        <w:t>אקני ליה והלכך לא קני גיזה וולדותיה</w:t>
      </w:r>
      <w:r w:rsidR="006A24AD" w:rsidRPr="002D4AD7">
        <w:rPr>
          <w:rtl/>
        </w:rPr>
        <w:t>,</w:t>
      </w:r>
      <w:r w:rsidR="00F0100F" w:rsidRPr="002D4AD7">
        <w:rPr>
          <w:rtl/>
        </w:rPr>
        <w:t xml:space="preserve"> נ</w:t>
      </w:r>
      <w:r w:rsidR="006A24AD" w:rsidRPr="002D4AD7">
        <w:rPr>
          <w:rtl/>
        </w:rPr>
        <w:t>"</w:t>
      </w:r>
      <w:r w:rsidR="00F0100F" w:rsidRPr="002D4AD7">
        <w:rPr>
          <w:rtl/>
        </w:rPr>
        <w:t>ל דמ"מ לענין</w:t>
      </w:r>
      <w:r w:rsidR="006A24AD" w:rsidRPr="002D4AD7">
        <w:rPr>
          <w:rtl/>
        </w:rPr>
        <w:t xml:space="preserve"> </w:t>
      </w:r>
      <w:r w:rsidR="00F0100F" w:rsidRPr="002D4AD7">
        <w:rPr>
          <w:rtl/>
        </w:rPr>
        <w:t xml:space="preserve">בכורה דהוי טובה </w:t>
      </w:r>
      <w:r w:rsidR="00F0100F" w:rsidRPr="002D4AD7">
        <w:rPr>
          <w:rtl/>
        </w:rPr>
        <w:lastRenderedPageBreak/>
        <w:t>למקנה פשיטא דמקנה לה גופה דהא</w:t>
      </w:r>
      <w:r w:rsidR="006A24AD" w:rsidRPr="002D4AD7">
        <w:rPr>
          <w:rtl/>
        </w:rPr>
        <w:t xml:space="preserve"> </w:t>
      </w:r>
      <w:r w:rsidR="00F0100F" w:rsidRPr="002D4AD7">
        <w:rPr>
          <w:rtl/>
        </w:rPr>
        <w:t>עדיפא אומדן דעת זה מהא דאמרינן דעתיה דמקני ליה</w:t>
      </w:r>
      <w:r w:rsidR="006A24AD" w:rsidRPr="002D4AD7">
        <w:rPr>
          <w:rtl/>
        </w:rPr>
        <w:t xml:space="preserve"> </w:t>
      </w:r>
      <w:r w:rsidR="00F0100F" w:rsidRPr="002D4AD7">
        <w:rPr>
          <w:rtl/>
        </w:rPr>
        <w:t>כפילא כדאיתא התם</w:t>
      </w:r>
      <w:r w:rsidR="006A24AD" w:rsidRPr="002D4AD7">
        <w:rPr>
          <w:rtl/>
        </w:rPr>
        <w:t>,</w:t>
      </w:r>
      <w:r w:rsidR="00F0100F" w:rsidRPr="002D4AD7">
        <w:rPr>
          <w:rtl/>
        </w:rPr>
        <w:t xml:space="preserve"> ומהאי טעמא נמי אין לחלק ולומר</w:t>
      </w:r>
      <w:r w:rsidR="006A24AD" w:rsidRPr="002D4AD7">
        <w:rPr>
          <w:rtl/>
        </w:rPr>
        <w:t xml:space="preserve"> </w:t>
      </w:r>
      <w:r w:rsidR="00F0100F" w:rsidRPr="002D4AD7">
        <w:rPr>
          <w:rtl/>
        </w:rPr>
        <w:t>דדוקא גבי שומר חנם ושומר שכר מקני ליה כפילא דהוי</w:t>
      </w:r>
      <w:r w:rsidR="006A24AD" w:rsidRPr="002D4AD7">
        <w:rPr>
          <w:rtl/>
        </w:rPr>
        <w:t xml:space="preserve"> </w:t>
      </w:r>
      <w:r w:rsidR="00F0100F" w:rsidRPr="002D4AD7">
        <w:rPr>
          <w:rtl/>
        </w:rPr>
        <w:t>מצו למפטר נפשייהו אבל לא לשואל מאחר דלא מצי למפטר</w:t>
      </w:r>
      <w:r w:rsidR="006A24AD" w:rsidRPr="002D4AD7">
        <w:rPr>
          <w:rtl/>
        </w:rPr>
        <w:t xml:space="preserve"> </w:t>
      </w:r>
      <w:r w:rsidR="00F0100F" w:rsidRPr="002D4AD7">
        <w:rPr>
          <w:rtl/>
        </w:rPr>
        <w:t>נפשיה כדאיתא התם, די</w:t>
      </w:r>
      <w:r w:rsidR="006A24AD" w:rsidRPr="002D4AD7">
        <w:rPr>
          <w:rtl/>
        </w:rPr>
        <w:t>"</w:t>
      </w:r>
      <w:r w:rsidR="00F0100F" w:rsidRPr="002D4AD7">
        <w:rPr>
          <w:rtl/>
        </w:rPr>
        <w:t>ל דוקא במה דלא ניחא ליה להקנות</w:t>
      </w:r>
      <w:r w:rsidR="006A24AD" w:rsidRPr="002D4AD7">
        <w:rPr>
          <w:rtl/>
        </w:rPr>
        <w:t xml:space="preserve"> </w:t>
      </w:r>
      <w:r w:rsidR="00F0100F" w:rsidRPr="002D4AD7">
        <w:rPr>
          <w:rtl/>
        </w:rPr>
        <w:t>אבל במה דניחא ליה להקנות פשיטא דמקנה ליה יותר</w:t>
      </w:r>
      <w:r w:rsidR="006A24AD" w:rsidRPr="002D4AD7">
        <w:rPr>
          <w:rtl/>
        </w:rPr>
        <w:t xml:space="preserve"> </w:t>
      </w:r>
      <w:r w:rsidR="00F0100F" w:rsidRPr="002D4AD7">
        <w:rPr>
          <w:rtl/>
        </w:rPr>
        <w:t>מכפילא</w:t>
      </w:r>
      <w:r w:rsidR="006A24AD" w:rsidRPr="002D4AD7">
        <w:rPr>
          <w:rtl/>
        </w:rPr>
        <w:t>,</w:t>
      </w:r>
      <w:r w:rsidR="00F0100F" w:rsidRPr="002D4AD7">
        <w:rPr>
          <w:rtl/>
        </w:rPr>
        <w:t xml:space="preserve"> ולכן נ</w:t>
      </w:r>
      <w:r w:rsidR="006A24AD" w:rsidRPr="002D4AD7">
        <w:rPr>
          <w:rtl/>
        </w:rPr>
        <w:t>"</w:t>
      </w:r>
      <w:r w:rsidR="00F0100F" w:rsidRPr="002D4AD7">
        <w:rPr>
          <w:rtl/>
        </w:rPr>
        <w:t>ל כדברי ר</w:t>
      </w:r>
      <w:r w:rsidR="006A24AD" w:rsidRPr="002D4AD7">
        <w:rPr>
          <w:rtl/>
        </w:rPr>
        <w:t>"</w:t>
      </w:r>
      <w:r w:rsidR="00F0100F" w:rsidRPr="002D4AD7">
        <w:rPr>
          <w:rtl/>
        </w:rPr>
        <w:t>ת לסמוך עליו ולומר דדוקא</w:t>
      </w:r>
      <w:r w:rsidR="006A24AD" w:rsidRPr="002D4AD7">
        <w:rPr>
          <w:rtl/>
        </w:rPr>
        <w:t xml:space="preserve"> </w:t>
      </w:r>
      <w:r w:rsidR="00F0100F" w:rsidRPr="002D4AD7">
        <w:rPr>
          <w:rtl/>
        </w:rPr>
        <w:t>משיכה קונה כדי לפטור ולד זה מן הבכורה וכ"ש אם נולד</w:t>
      </w:r>
      <w:r w:rsidR="006A24AD" w:rsidRPr="002D4AD7">
        <w:rPr>
          <w:rtl/>
        </w:rPr>
        <w:t xml:space="preserve"> </w:t>
      </w:r>
      <w:r w:rsidR="00F0100F" w:rsidRPr="002D4AD7">
        <w:rPr>
          <w:rtl/>
        </w:rPr>
        <w:t>זכר זה בבית גנב או בבית שמשכן דודאי היה ולדה בחזקת</w:t>
      </w:r>
      <w:r w:rsidR="006A24AD" w:rsidRPr="002D4AD7">
        <w:rPr>
          <w:rtl/>
        </w:rPr>
        <w:t xml:space="preserve"> </w:t>
      </w:r>
      <w:r w:rsidR="00F0100F" w:rsidRPr="002D4AD7">
        <w:rPr>
          <w:rtl/>
        </w:rPr>
        <w:t>הגנב והקונה דהוי התם שנוי רשות ושינוי השם ולכן פטירי</w:t>
      </w:r>
      <w:r w:rsidR="006A24AD" w:rsidRPr="002D4AD7">
        <w:rPr>
          <w:rtl/>
        </w:rPr>
        <w:t xml:space="preserve">. </w:t>
      </w:r>
      <w:r w:rsidR="00F0100F" w:rsidRPr="002D4AD7">
        <w:rPr>
          <w:rtl/>
        </w:rPr>
        <w:t>ואין להאריך עכשיו בזה</w:t>
      </w:r>
      <w:r w:rsidR="006A24AD" w:rsidRPr="002D4AD7">
        <w:rPr>
          <w:rtl/>
        </w:rPr>
        <w:t>.</w:t>
      </w:r>
      <w:r w:rsidR="00F0100F" w:rsidRPr="002D4AD7">
        <w:rPr>
          <w:rtl/>
        </w:rPr>
        <w:t xml:space="preserve"> כן נ"ל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פח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ששאלתם </w:t>
      </w:r>
      <w:r w:rsidRPr="002D4AD7">
        <w:rPr>
          <w:rStyle w:val="a3"/>
          <w:vertAlign w:val="superscript"/>
          <w:rtl/>
        </w:rPr>
        <w:t>@33</w:t>
      </w:r>
      <w:r w:rsidR="00F0100F" w:rsidRPr="002D4AD7">
        <w:rPr>
          <w:rtl/>
        </w:rPr>
        <w:t>על דברי ריב שהיה בין ראובן</w:t>
      </w:r>
      <w:r w:rsidR="006A24AD" w:rsidRPr="002D4AD7">
        <w:rPr>
          <w:rtl/>
        </w:rPr>
        <w:t xml:space="preserve"> </w:t>
      </w:r>
      <w:r w:rsidR="00F0100F" w:rsidRPr="002D4AD7">
        <w:rPr>
          <w:rtl/>
        </w:rPr>
        <w:t>ושמעון ונתגלגל הדבר בדברי ריבם</w:t>
      </w:r>
      <w:r w:rsidR="006A24AD" w:rsidRPr="002D4AD7">
        <w:rPr>
          <w:rtl/>
        </w:rPr>
        <w:t xml:space="preserve"> </w:t>
      </w:r>
      <w:r w:rsidR="00F0100F" w:rsidRPr="002D4AD7">
        <w:rPr>
          <w:rtl/>
        </w:rPr>
        <w:t>עד שכבו הנר שהיה בחצר בית הכנסת בעמדם שם לפני</w:t>
      </w:r>
      <w:r w:rsidR="006A24AD" w:rsidRPr="002D4AD7">
        <w:rPr>
          <w:rtl/>
        </w:rPr>
        <w:t xml:space="preserve"> </w:t>
      </w:r>
      <w:r w:rsidR="00F0100F" w:rsidRPr="002D4AD7">
        <w:rPr>
          <w:rtl/>
        </w:rPr>
        <w:t>הדיינים וצווח שמעון על ראובן שהכהו באישון ולמחרת</w:t>
      </w:r>
      <w:r w:rsidR="006A24AD" w:rsidRPr="002D4AD7">
        <w:rPr>
          <w:rtl/>
        </w:rPr>
        <w:t xml:space="preserve"> </w:t>
      </w:r>
      <w:r w:rsidR="00F0100F" w:rsidRPr="002D4AD7">
        <w:rPr>
          <w:rtl/>
        </w:rPr>
        <w:t>הלך ומסר הדבר לפני שופט העיר ונתן לכתוב בפנקס</w:t>
      </w:r>
      <w:r w:rsidR="006A24AD" w:rsidRPr="002D4AD7">
        <w:rPr>
          <w:rtl/>
        </w:rPr>
        <w:t xml:space="preserve"> </w:t>
      </w:r>
      <w:r w:rsidR="00F0100F" w:rsidRPr="002D4AD7">
        <w:rPr>
          <w:rtl/>
        </w:rPr>
        <w:t>המבצר על ראובן שהכהו והראה לשופט חבורה ופצע ואמר</w:t>
      </w:r>
      <w:r w:rsidR="006A24AD" w:rsidRPr="002D4AD7">
        <w:rPr>
          <w:rtl/>
        </w:rPr>
        <w:t xml:space="preserve"> </w:t>
      </w:r>
      <w:r w:rsidR="00F0100F" w:rsidRPr="002D4AD7">
        <w:rPr>
          <w:rtl/>
        </w:rPr>
        <w:t>שראובן חבל בו ועמס כך הדבר עד בא שר העיר</w:t>
      </w:r>
      <w:r w:rsidR="006A24AD" w:rsidRPr="002D4AD7">
        <w:rPr>
          <w:rtl/>
        </w:rPr>
        <w:t xml:space="preserve"> </w:t>
      </w:r>
      <w:r w:rsidRPr="002D4AD7">
        <w:rPr>
          <w:rtl/>
        </w:rPr>
        <w:t>{</w:t>
      </w:r>
      <w:r w:rsidR="00F0100F" w:rsidRPr="002D4AD7">
        <w:rPr>
          <w:rtl/>
        </w:rPr>
        <w:t>*) שר העיר הוא אדון העיר אשר</w:t>
      </w:r>
      <w:r w:rsidR="006A24AD" w:rsidRPr="002D4AD7">
        <w:rPr>
          <w:rtl/>
        </w:rPr>
        <w:t xml:space="preserve"> </w:t>
      </w:r>
      <w:r w:rsidR="00F0100F" w:rsidRPr="002D4AD7">
        <w:rPr>
          <w:rtl/>
        </w:rPr>
        <w:t>לו אחוזת העיר, ולא</w:t>
      </w:r>
      <w:r w:rsidR="006A24AD" w:rsidRPr="002D4AD7">
        <w:rPr>
          <w:rtl/>
        </w:rPr>
        <w:t xml:space="preserve"> </w:t>
      </w:r>
      <w:r w:rsidR="00F0100F" w:rsidRPr="002D4AD7">
        <w:rPr>
          <w:rtl/>
        </w:rPr>
        <w:t>היה לו כח ע</w:t>
      </w:r>
      <w:r w:rsidR="006A24AD" w:rsidRPr="002D4AD7">
        <w:rPr>
          <w:rtl/>
        </w:rPr>
        <w:t>"</w:t>
      </w:r>
      <w:r w:rsidR="00F0100F" w:rsidRPr="002D4AD7">
        <w:rPr>
          <w:rtl/>
        </w:rPr>
        <w:t>פ חוקי המדינה להתערב בדברי ריבות שבין איש לחבירו</w:t>
      </w:r>
      <w:r w:rsidR="006A24AD" w:rsidRPr="002D4AD7">
        <w:rPr>
          <w:rtl/>
        </w:rPr>
        <w:t xml:space="preserve">, </w:t>
      </w:r>
      <w:r w:rsidR="00F0100F" w:rsidRPr="002D4AD7">
        <w:rPr>
          <w:rtl/>
        </w:rPr>
        <w:t>וכל מה שעשה היה הכל מעשה אנס</w:t>
      </w:r>
      <w:r w:rsidR="006A24AD" w:rsidRPr="002D4AD7">
        <w:rPr>
          <w:rtl/>
        </w:rPr>
        <w:t>,</w:t>
      </w:r>
      <w:r w:rsidR="00F0100F" w:rsidRPr="002D4AD7">
        <w:rPr>
          <w:rtl/>
        </w:rPr>
        <w:t xml:space="preserve"> כמנהג הריטער במאות שעברו</w:t>
      </w:r>
      <w:r w:rsidR="006A24AD" w:rsidRPr="002D4AD7">
        <w:rPr>
          <w:rtl/>
        </w:rPr>
        <w:t xml:space="preserve">, </w:t>
      </w:r>
      <w:r w:rsidR="00F0100F" w:rsidRPr="002D4AD7">
        <w:rPr>
          <w:rtl/>
        </w:rPr>
        <w:t>עד שגברה עליהם יד המלכות וזרוע רמה שברה</w:t>
      </w:r>
      <w:r w:rsidR="006A24AD" w:rsidRPr="002D4AD7">
        <w:rPr>
          <w:rtl/>
        </w:rPr>
        <w:t>:</w:t>
      </w:r>
      <w:r w:rsidRPr="002D4AD7">
        <w:rPr>
          <w:rtl/>
        </w:rPr>
        <w:t>}</w:t>
      </w:r>
      <w:r w:rsidR="006A24AD" w:rsidRPr="002D4AD7">
        <w:rPr>
          <w:rtl/>
        </w:rPr>
        <w:t xml:space="preserve"> </w:t>
      </w:r>
      <w:r w:rsidR="00F0100F" w:rsidRPr="002D4AD7">
        <w:rPr>
          <w:rtl/>
        </w:rPr>
        <w:t>למתא והלך שמעון בפרהסיא ומסר הדבר לשר ואמר שראובן</w:t>
      </w:r>
      <w:r w:rsidR="006A24AD" w:rsidRPr="002D4AD7">
        <w:rPr>
          <w:rtl/>
        </w:rPr>
        <w:t xml:space="preserve"> </w:t>
      </w:r>
      <w:r w:rsidR="00F0100F" w:rsidRPr="002D4AD7">
        <w:rPr>
          <w:rtl/>
        </w:rPr>
        <w:t>נתחייב להשר כל כך זהו' כמנין הרעפים אשר על בהכ"נ</w:t>
      </w:r>
      <w:r w:rsidR="006A24AD" w:rsidRPr="002D4AD7">
        <w:rPr>
          <w:rtl/>
        </w:rPr>
        <w:t xml:space="preserve"> </w:t>
      </w:r>
      <w:r w:rsidR="00F0100F" w:rsidRPr="002D4AD7">
        <w:rPr>
          <w:rtl/>
        </w:rPr>
        <w:t>כי כן החוק לקנוס מי שמכה חבירו בבית הכנסת</w:t>
      </w:r>
      <w:r w:rsidR="006A24AD" w:rsidRPr="002D4AD7">
        <w:rPr>
          <w:rtl/>
        </w:rPr>
        <w:t>,</w:t>
      </w:r>
      <w:r w:rsidR="00F0100F" w:rsidRPr="002D4AD7">
        <w:rPr>
          <w:rtl/>
        </w:rPr>
        <w:t xml:space="preserve"> וראובן</w:t>
      </w:r>
      <w:r w:rsidR="006A24AD" w:rsidRPr="002D4AD7">
        <w:rPr>
          <w:rtl/>
        </w:rPr>
        <w:t xml:space="preserve"> </w:t>
      </w:r>
      <w:r w:rsidR="00F0100F" w:rsidRPr="002D4AD7">
        <w:rPr>
          <w:rtl/>
        </w:rPr>
        <w:t>השיב לפני השר שאין הדבר כן ושלא הכה מעולם לשמעון</w:t>
      </w:r>
      <w:r w:rsidR="006A24AD" w:rsidRPr="002D4AD7">
        <w:rPr>
          <w:rtl/>
        </w:rPr>
        <w:t xml:space="preserve"> </w:t>
      </w:r>
      <w:r w:rsidR="00F0100F" w:rsidRPr="002D4AD7">
        <w:rPr>
          <w:rtl/>
        </w:rPr>
        <w:t>ואם הראה חבורה או פצע לא מאתו היתה לו זאת וגם</w:t>
      </w:r>
      <w:r w:rsidR="006A24AD" w:rsidRPr="002D4AD7">
        <w:rPr>
          <w:rtl/>
        </w:rPr>
        <w:t xml:space="preserve"> </w:t>
      </w:r>
      <w:r w:rsidR="00F0100F" w:rsidRPr="002D4AD7">
        <w:rPr>
          <w:rtl/>
        </w:rPr>
        <w:t>ששמעון לא יברר עליו שהכהו, והשר שאל לדיינים אם אמת</w:t>
      </w:r>
      <w:r w:rsidR="006A24AD" w:rsidRPr="002D4AD7">
        <w:rPr>
          <w:rtl/>
        </w:rPr>
        <w:t xml:space="preserve"> </w:t>
      </w:r>
      <w:r w:rsidR="00F0100F" w:rsidRPr="002D4AD7">
        <w:rPr>
          <w:rtl/>
        </w:rPr>
        <w:t>הדבר שראו שהכהו והעידו מה שראו כפי המדובר לעיל</w:t>
      </w:r>
      <w:r w:rsidR="006A24AD" w:rsidRPr="002D4AD7">
        <w:rPr>
          <w:rtl/>
        </w:rPr>
        <w:t xml:space="preserve"> </w:t>
      </w:r>
      <w:r w:rsidR="00F0100F" w:rsidRPr="002D4AD7">
        <w:rPr>
          <w:rtl/>
        </w:rPr>
        <w:t>ופסק השר כפי דיניהם ששמעון ישבע על פצע שלו ושראובן</w:t>
      </w:r>
      <w:r w:rsidR="006A24AD" w:rsidRPr="002D4AD7">
        <w:rPr>
          <w:rtl/>
        </w:rPr>
        <w:t xml:space="preserve"> </w:t>
      </w:r>
      <w:r w:rsidR="00F0100F" w:rsidRPr="002D4AD7">
        <w:rPr>
          <w:rtl/>
        </w:rPr>
        <w:t>הכהו כן ואחר כן ידע מה יעשה לראובן</w:t>
      </w:r>
      <w:r w:rsidR="006A24AD" w:rsidRPr="002D4AD7">
        <w:rPr>
          <w:rtl/>
        </w:rPr>
        <w:t>,</w:t>
      </w:r>
      <w:r w:rsidR="00F0100F" w:rsidRPr="002D4AD7">
        <w:rPr>
          <w:rtl/>
        </w:rPr>
        <w:t xml:space="preserve"> והנה שמעון נחפז</w:t>
      </w:r>
      <w:r w:rsidR="006A24AD" w:rsidRPr="002D4AD7">
        <w:rPr>
          <w:rtl/>
        </w:rPr>
        <w:t xml:space="preserve"> </w:t>
      </w:r>
      <w:r w:rsidR="00F0100F" w:rsidRPr="002D4AD7">
        <w:rPr>
          <w:rtl/>
        </w:rPr>
        <w:t>ללכת לישבע וראובן התרה בו לפני קהל ועדה שאל ימסרו</w:t>
      </w:r>
      <w:r w:rsidR="006A24AD" w:rsidRPr="002D4AD7">
        <w:rPr>
          <w:rtl/>
        </w:rPr>
        <w:t xml:space="preserve"> </w:t>
      </w:r>
      <w:r w:rsidR="00F0100F" w:rsidRPr="002D4AD7">
        <w:rPr>
          <w:rtl/>
        </w:rPr>
        <w:t>בידי כותים לישבע ולגרום עם השר שיקנסו בממונו אך</w:t>
      </w:r>
      <w:r w:rsidR="006A24AD" w:rsidRPr="002D4AD7">
        <w:rPr>
          <w:rtl/>
        </w:rPr>
        <w:t xml:space="preserve"> </w:t>
      </w:r>
      <w:r w:rsidR="00F0100F" w:rsidRPr="002D4AD7">
        <w:rPr>
          <w:rtl/>
        </w:rPr>
        <w:t>ירד עמו לדין ישראל וככל אשר ישימו עליו דייני ישראל</w:t>
      </w:r>
      <w:r w:rsidR="006A24AD" w:rsidRPr="002D4AD7">
        <w:rPr>
          <w:rtl/>
        </w:rPr>
        <w:t xml:space="preserve"> </w:t>
      </w:r>
      <w:r w:rsidR="00F0100F" w:rsidRPr="002D4AD7">
        <w:rPr>
          <w:rtl/>
        </w:rPr>
        <w:t>יעשה</w:t>
      </w:r>
      <w:r w:rsidR="006A24AD" w:rsidRPr="002D4AD7">
        <w:rPr>
          <w:rtl/>
        </w:rPr>
        <w:t>.</w:t>
      </w:r>
      <w:r w:rsidR="00F0100F" w:rsidRPr="002D4AD7">
        <w:rPr>
          <w:rtl/>
        </w:rPr>
        <w:t xml:space="preserve"> ואמר עוד ראובן לשמעון שאף הוא רוצה להשתדל</w:t>
      </w:r>
      <w:r w:rsidR="006A24AD" w:rsidRPr="002D4AD7">
        <w:rPr>
          <w:rtl/>
        </w:rPr>
        <w:t xml:space="preserve"> </w:t>
      </w:r>
      <w:r w:rsidR="00F0100F" w:rsidRPr="002D4AD7">
        <w:rPr>
          <w:rtl/>
        </w:rPr>
        <w:t>שהשר יתן הדבר על דייני ישראל כמו שכבר צוה להם שופט</w:t>
      </w:r>
      <w:r w:rsidR="006A24AD" w:rsidRPr="002D4AD7">
        <w:rPr>
          <w:rtl/>
        </w:rPr>
        <w:t xml:space="preserve"> </w:t>
      </w:r>
      <w:r w:rsidR="00F0100F" w:rsidRPr="002D4AD7">
        <w:rPr>
          <w:rtl/>
        </w:rPr>
        <w:t>העיר שיתפשרו לפני דייני ישראל</w:t>
      </w:r>
      <w:r w:rsidR="006A24AD" w:rsidRPr="002D4AD7">
        <w:rPr>
          <w:rtl/>
        </w:rPr>
        <w:t>.</w:t>
      </w:r>
      <w:r w:rsidR="00F0100F" w:rsidRPr="002D4AD7">
        <w:rPr>
          <w:rtl/>
        </w:rPr>
        <w:t xml:space="preserve"> ושמעון פנה עורף ולא</w:t>
      </w:r>
      <w:r w:rsidR="006A24AD" w:rsidRPr="002D4AD7">
        <w:rPr>
          <w:rtl/>
        </w:rPr>
        <w:t xml:space="preserve"> </w:t>
      </w:r>
      <w:r w:rsidR="00F0100F" w:rsidRPr="002D4AD7">
        <w:rPr>
          <w:rtl/>
        </w:rPr>
        <w:t>אבה שמוע ואמר שאינו רוצה לילך אל דייני ישראל</w:t>
      </w:r>
      <w:r w:rsidR="006A24AD" w:rsidRPr="002D4AD7">
        <w:rPr>
          <w:rtl/>
        </w:rPr>
        <w:t xml:space="preserve"> </w:t>
      </w:r>
      <w:r w:rsidR="00F0100F" w:rsidRPr="002D4AD7">
        <w:rPr>
          <w:rtl/>
        </w:rPr>
        <w:t>אלא אלך לפני השר אם לא יעשה לי ראובן רצוני</w:t>
      </w:r>
      <w:r w:rsidR="006A24AD" w:rsidRPr="002D4AD7">
        <w:rPr>
          <w:rtl/>
        </w:rPr>
        <w:t>.</w:t>
      </w:r>
      <w:r w:rsidR="00F0100F" w:rsidRPr="002D4AD7">
        <w:rPr>
          <w:rtl/>
        </w:rPr>
        <w:t xml:space="preserve"> והנה</w:t>
      </w:r>
      <w:r w:rsidR="006A24AD" w:rsidRPr="002D4AD7">
        <w:rPr>
          <w:rtl/>
        </w:rPr>
        <w:t xml:space="preserve"> </w:t>
      </w:r>
      <w:r w:rsidR="00F0100F" w:rsidRPr="002D4AD7">
        <w:rPr>
          <w:rtl/>
        </w:rPr>
        <w:t>כל אלו הדברים גלויים וברורים שכך נעשה המעשה, וששאלתם</w:t>
      </w:r>
      <w:r w:rsidR="006A24AD" w:rsidRPr="002D4AD7">
        <w:rPr>
          <w:rtl/>
        </w:rPr>
        <w:t xml:space="preserve"> </w:t>
      </w:r>
      <w:r w:rsidR="00F0100F" w:rsidRPr="002D4AD7">
        <w:rPr>
          <w:rtl/>
        </w:rPr>
        <w:t>מה דין שמעון אם יש לו דין מסור ביד אנס או לאו ומה</w:t>
      </w:r>
      <w:r w:rsidR="006A24AD" w:rsidRPr="002D4AD7">
        <w:rPr>
          <w:rtl/>
        </w:rPr>
        <w:t xml:space="preserve"> </w:t>
      </w:r>
      <w:r w:rsidR="00F0100F" w:rsidRPr="002D4AD7">
        <w:rPr>
          <w:rtl/>
        </w:rPr>
        <w:t>דין העדים שהעידו על ראובן לפני השר</w:t>
      </w:r>
      <w:r w:rsidR="006A24AD" w:rsidRPr="002D4AD7">
        <w:rPr>
          <w:rtl/>
        </w:rPr>
        <w:t xml:space="preserve">: </w:t>
      </w:r>
    </w:p>
    <w:p w:rsidR="009D3FC8" w:rsidRPr="002D4AD7" w:rsidRDefault="009D3FC8" w:rsidP="006A24AD">
      <w:pPr>
        <w:rPr>
          <w:rtl/>
        </w:rPr>
      </w:pPr>
      <w:r w:rsidRPr="002D4AD7">
        <w:rPr>
          <w:rStyle w:val="a3"/>
          <w:vertAlign w:val="superscript"/>
          <w:rtl/>
        </w:rPr>
        <w:lastRenderedPageBreak/>
        <w:t>@11</w:t>
      </w:r>
      <w:r w:rsidR="00F0100F" w:rsidRPr="002D4AD7">
        <w:rPr>
          <w:rStyle w:val="a3"/>
          <w:rtl/>
        </w:rPr>
        <w:t xml:space="preserve">תשובה </w:t>
      </w:r>
      <w:r w:rsidRPr="002D4AD7">
        <w:rPr>
          <w:rStyle w:val="a3"/>
          <w:vertAlign w:val="superscript"/>
          <w:rtl/>
        </w:rPr>
        <w:t>@33</w:t>
      </w:r>
      <w:r w:rsidR="00F0100F" w:rsidRPr="002D4AD7">
        <w:rPr>
          <w:rtl/>
        </w:rPr>
        <w:t>הדבר פשוט ששמעון יש לו דין מסור ביד אנס</w:t>
      </w:r>
      <w:r w:rsidR="006A24AD" w:rsidRPr="002D4AD7">
        <w:rPr>
          <w:rtl/>
        </w:rPr>
        <w:t xml:space="preserve"> </w:t>
      </w:r>
      <w:r w:rsidR="00F0100F" w:rsidRPr="002D4AD7">
        <w:rPr>
          <w:rtl/>
        </w:rPr>
        <w:t>דהואיל והתרה בו ראובן שיציית לו דין בפני</w:t>
      </w:r>
      <w:r w:rsidR="006A24AD" w:rsidRPr="002D4AD7">
        <w:rPr>
          <w:rtl/>
        </w:rPr>
        <w:t xml:space="preserve"> </w:t>
      </w:r>
      <w:r w:rsidR="00F0100F" w:rsidRPr="002D4AD7">
        <w:rPr>
          <w:rtl/>
        </w:rPr>
        <w:t>דייני ישראל ואל ימסרנו והוא השיב אלך ואמסור לא עדיף</w:t>
      </w:r>
      <w:r w:rsidR="006A24AD" w:rsidRPr="002D4AD7">
        <w:rPr>
          <w:rtl/>
        </w:rPr>
        <w:t xml:space="preserve"> </w:t>
      </w:r>
      <w:r w:rsidR="00F0100F" w:rsidRPr="002D4AD7">
        <w:rPr>
          <w:rtl/>
        </w:rPr>
        <w:t>מהאי דאמרינן פרק הגוזל בתרא (דף קי</w:t>
      </w:r>
      <w:r w:rsidR="006A24AD" w:rsidRPr="002D4AD7">
        <w:rPr>
          <w:rtl/>
        </w:rPr>
        <w:t>"</w:t>
      </w:r>
      <w:r w:rsidR="00F0100F" w:rsidRPr="002D4AD7">
        <w:rPr>
          <w:rtl/>
        </w:rPr>
        <w:t>ז) ההוא גברא</w:t>
      </w:r>
      <w:r w:rsidR="006A24AD" w:rsidRPr="002D4AD7">
        <w:rPr>
          <w:rtl/>
        </w:rPr>
        <w:t xml:space="preserve"> </w:t>
      </w:r>
      <w:r w:rsidR="00F0100F" w:rsidRPr="002D4AD7">
        <w:rPr>
          <w:rtl/>
        </w:rPr>
        <w:t>דהוי בעי מחוי אתיבנא דחבריה אתא לקמיה דרב א</w:t>
      </w:r>
      <w:r w:rsidR="006A24AD" w:rsidRPr="002D4AD7">
        <w:rPr>
          <w:rtl/>
        </w:rPr>
        <w:t>"</w:t>
      </w:r>
      <w:r w:rsidR="00F0100F" w:rsidRPr="002D4AD7">
        <w:rPr>
          <w:rtl/>
        </w:rPr>
        <w:t>ל לא</w:t>
      </w:r>
      <w:r w:rsidR="006A24AD" w:rsidRPr="002D4AD7">
        <w:rPr>
          <w:rtl/>
        </w:rPr>
        <w:t xml:space="preserve"> </w:t>
      </w:r>
      <w:r w:rsidR="00F0100F" w:rsidRPr="002D4AD7">
        <w:rPr>
          <w:rtl/>
        </w:rPr>
        <w:t>תחוי ולא תחוי א</w:t>
      </w:r>
      <w:r w:rsidR="006A24AD" w:rsidRPr="002D4AD7">
        <w:rPr>
          <w:rtl/>
        </w:rPr>
        <w:t>"</w:t>
      </w:r>
      <w:r w:rsidR="00F0100F" w:rsidRPr="002D4AD7">
        <w:rPr>
          <w:rtl/>
        </w:rPr>
        <w:t>ל מחוינא ומחוינא יתיב רב כהנא קמיה</w:t>
      </w:r>
      <w:r w:rsidR="006A24AD" w:rsidRPr="002D4AD7">
        <w:rPr>
          <w:rtl/>
        </w:rPr>
        <w:t xml:space="preserve"> </w:t>
      </w:r>
      <w:r w:rsidR="00F0100F" w:rsidRPr="002D4AD7">
        <w:rPr>
          <w:rtl/>
        </w:rPr>
        <w:t>דרב שמטיה לקועיה מיניה עכ</w:t>
      </w:r>
      <w:r w:rsidR="006A24AD" w:rsidRPr="002D4AD7">
        <w:rPr>
          <w:rtl/>
        </w:rPr>
        <w:t>"</w:t>
      </w:r>
      <w:r w:rsidR="00F0100F" w:rsidRPr="002D4AD7">
        <w:rPr>
          <w:rtl/>
        </w:rPr>
        <w:t>ל הגמרא</w:t>
      </w:r>
      <w:r w:rsidR="006A24AD" w:rsidRPr="002D4AD7">
        <w:rPr>
          <w:rtl/>
        </w:rPr>
        <w:t>,</w:t>
      </w:r>
      <w:r w:rsidR="00F0100F" w:rsidRPr="002D4AD7">
        <w:rPr>
          <w:rtl/>
        </w:rPr>
        <w:t xml:space="preserve"> והלא הדברים</w:t>
      </w:r>
      <w:r w:rsidR="006A24AD" w:rsidRPr="002D4AD7">
        <w:rPr>
          <w:rtl/>
        </w:rPr>
        <w:t xml:space="preserve"> </w:t>
      </w:r>
      <w:r w:rsidR="00F0100F" w:rsidRPr="002D4AD7">
        <w:rPr>
          <w:rtl/>
        </w:rPr>
        <w:t>קל וחומר דמה התם שלא בעי לאחויי רק אתיבנא דחבריא</w:t>
      </w:r>
      <w:r w:rsidR="006A24AD" w:rsidRPr="002D4AD7">
        <w:rPr>
          <w:rtl/>
        </w:rPr>
        <w:t xml:space="preserve"> </w:t>
      </w:r>
      <w:r w:rsidR="00F0100F" w:rsidRPr="002D4AD7">
        <w:rPr>
          <w:rtl/>
        </w:rPr>
        <w:t>שהוא דבר קל אפ</w:t>
      </w:r>
      <w:r w:rsidR="006A24AD" w:rsidRPr="002D4AD7">
        <w:rPr>
          <w:rtl/>
        </w:rPr>
        <w:t>"</w:t>
      </w:r>
      <w:r w:rsidR="00F0100F" w:rsidRPr="002D4AD7">
        <w:rPr>
          <w:rtl/>
        </w:rPr>
        <w:t>ה ענשו רב כהנא על שהעיז פניו</w:t>
      </w:r>
      <w:r w:rsidR="006A24AD" w:rsidRPr="002D4AD7">
        <w:rPr>
          <w:rtl/>
        </w:rPr>
        <w:t xml:space="preserve"> </w:t>
      </w:r>
      <w:r w:rsidR="00F0100F" w:rsidRPr="002D4AD7">
        <w:rPr>
          <w:rtl/>
        </w:rPr>
        <w:t>בפרהסיא לומר מחוינא, כ</w:t>
      </w:r>
      <w:r w:rsidR="006A24AD" w:rsidRPr="002D4AD7">
        <w:rPr>
          <w:rtl/>
        </w:rPr>
        <w:t>"</w:t>
      </w:r>
      <w:r w:rsidR="00F0100F" w:rsidRPr="002D4AD7">
        <w:rPr>
          <w:rtl/>
        </w:rPr>
        <w:t>ש כאן שרצה למסור שמעון לראובן</w:t>
      </w:r>
      <w:r w:rsidR="006A24AD" w:rsidRPr="002D4AD7">
        <w:rPr>
          <w:rtl/>
        </w:rPr>
        <w:t xml:space="preserve"> </w:t>
      </w:r>
      <w:r w:rsidR="00F0100F" w:rsidRPr="002D4AD7">
        <w:rPr>
          <w:rtl/>
        </w:rPr>
        <w:t>בעד כל אשר לו שיש לו דין מסור ביד אנס</w:t>
      </w:r>
      <w:r w:rsidR="006A24AD" w:rsidRPr="002D4AD7">
        <w:rPr>
          <w:rtl/>
        </w:rPr>
        <w:t>,</w:t>
      </w:r>
      <w:r w:rsidR="00F0100F" w:rsidRPr="002D4AD7">
        <w:rPr>
          <w:rtl/>
        </w:rPr>
        <w:t xml:space="preserve"> ואין לחלק</w:t>
      </w:r>
      <w:r w:rsidR="006A24AD" w:rsidRPr="002D4AD7">
        <w:rPr>
          <w:rtl/>
        </w:rPr>
        <w:t xml:space="preserve"> </w:t>
      </w:r>
      <w:r w:rsidR="00F0100F" w:rsidRPr="002D4AD7">
        <w:rPr>
          <w:rtl/>
        </w:rPr>
        <w:t>ולומר דלא מקרי מסור אלא כשמסרו בלא דין אלא מתכוין</w:t>
      </w:r>
      <w:r w:rsidR="006A24AD" w:rsidRPr="002D4AD7">
        <w:rPr>
          <w:rtl/>
        </w:rPr>
        <w:t xml:space="preserve"> </w:t>
      </w:r>
      <w:r w:rsidR="00F0100F" w:rsidRPr="002D4AD7">
        <w:rPr>
          <w:rtl/>
        </w:rPr>
        <w:t>להזיקו אבל כאן יכול שמעון להשמט ולומר לא כוונתי להזיק</w:t>
      </w:r>
      <w:r w:rsidR="006A24AD" w:rsidRPr="002D4AD7">
        <w:rPr>
          <w:rtl/>
        </w:rPr>
        <w:t xml:space="preserve"> </w:t>
      </w:r>
      <w:r w:rsidR="00F0100F" w:rsidRPr="002D4AD7">
        <w:rPr>
          <w:rtl/>
        </w:rPr>
        <w:t>אלא לתבוע דין שלי ואע</w:t>
      </w:r>
      <w:r w:rsidR="006A24AD" w:rsidRPr="002D4AD7">
        <w:rPr>
          <w:rtl/>
        </w:rPr>
        <w:t>"</w:t>
      </w:r>
      <w:r w:rsidR="00F0100F" w:rsidRPr="002D4AD7">
        <w:rPr>
          <w:rtl/>
        </w:rPr>
        <w:t>ג דאסור לדון בפני ערכאות של</w:t>
      </w:r>
      <w:r w:rsidR="006A24AD" w:rsidRPr="002D4AD7">
        <w:rPr>
          <w:rtl/>
        </w:rPr>
        <w:t xml:space="preserve"> </w:t>
      </w:r>
      <w:r w:rsidR="00F0100F" w:rsidRPr="002D4AD7">
        <w:rPr>
          <w:rtl/>
        </w:rPr>
        <w:t>כותים וכל הדן לפניהם הוי כמרים יד בתורת משה כדאיתא</w:t>
      </w:r>
      <w:r w:rsidR="006A24AD" w:rsidRPr="002D4AD7">
        <w:rPr>
          <w:rtl/>
        </w:rPr>
        <w:t xml:space="preserve"> </w:t>
      </w:r>
      <w:r w:rsidR="00F0100F" w:rsidRPr="002D4AD7">
        <w:rPr>
          <w:rtl/>
        </w:rPr>
        <w:t>בגיטין פרק המגרש (דף פ"ח)</w:t>
      </w:r>
      <w:r w:rsidR="006A24AD" w:rsidRPr="002D4AD7">
        <w:rPr>
          <w:rtl/>
        </w:rPr>
        <w:t>.</w:t>
      </w:r>
      <w:r w:rsidR="00F0100F" w:rsidRPr="002D4AD7">
        <w:rPr>
          <w:rtl/>
        </w:rPr>
        <w:t xml:space="preserve"> מ</w:t>
      </w:r>
      <w:r w:rsidR="006A24AD" w:rsidRPr="002D4AD7">
        <w:rPr>
          <w:rtl/>
        </w:rPr>
        <w:t>"</w:t>
      </w:r>
      <w:r w:rsidR="00F0100F" w:rsidRPr="002D4AD7">
        <w:rPr>
          <w:rtl/>
        </w:rPr>
        <w:t>מ אם עבר ועשאו דלמא</w:t>
      </w:r>
      <w:r w:rsidR="006A24AD" w:rsidRPr="002D4AD7">
        <w:rPr>
          <w:rtl/>
        </w:rPr>
        <w:t xml:space="preserve"> </w:t>
      </w:r>
      <w:r w:rsidR="00F0100F" w:rsidRPr="002D4AD7">
        <w:rPr>
          <w:rtl/>
        </w:rPr>
        <w:t>אין לו דין מסור, ולכאורה זה דעת המרדכי פ' הגוזל בתרא</w:t>
      </w:r>
      <w:r w:rsidR="006A24AD" w:rsidRPr="002D4AD7">
        <w:rPr>
          <w:rtl/>
        </w:rPr>
        <w:t xml:space="preserve">      </w:t>
      </w:r>
      <w:r w:rsidR="00F0100F" w:rsidRPr="002D4AD7">
        <w:rPr>
          <w:rtl/>
        </w:rPr>
        <w:t>(דף קי</w:t>
      </w:r>
      <w:r w:rsidR="006A24AD" w:rsidRPr="002D4AD7">
        <w:rPr>
          <w:rtl/>
        </w:rPr>
        <w:t>"</w:t>
      </w:r>
      <w:r w:rsidR="00F0100F" w:rsidRPr="002D4AD7">
        <w:rPr>
          <w:rtl/>
        </w:rPr>
        <w:t>ז) גבי ההוא שותא דהוי מנצו עלייהו בי תרי האי</w:t>
      </w:r>
      <w:r w:rsidR="006A24AD" w:rsidRPr="002D4AD7">
        <w:rPr>
          <w:rtl/>
        </w:rPr>
        <w:t xml:space="preserve"> </w:t>
      </w:r>
      <w:r w:rsidR="00F0100F" w:rsidRPr="002D4AD7">
        <w:rPr>
          <w:rtl/>
        </w:rPr>
        <w:t>אמר דידי והאי אמר דידי הוא קם חד מינייהו ומסרה</w:t>
      </w:r>
      <w:r w:rsidR="006A24AD" w:rsidRPr="002D4AD7">
        <w:rPr>
          <w:rtl/>
        </w:rPr>
        <w:t xml:space="preserve"> </w:t>
      </w:r>
      <w:r w:rsidR="00F0100F" w:rsidRPr="002D4AD7">
        <w:rPr>
          <w:rtl/>
        </w:rPr>
        <w:t>לפרהנגא דמלכא אמר אביי יכול לומר אנא כי מסרי דידי</w:t>
      </w:r>
      <w:r w:rsidR="006A24AD" w:rsidRPr="002D4AD7">
        <w:rPr>
          <w:rtl/>
        </w:rPr>
        <w:t xml:space="preserve"> </w:t>
      </w:r>
      <w:r w:rsidR="00F0100F" w:rsidRPr="002D4AD7">
        <w:rPr>
          <w:rtl/>
        </w:rPr>
        <w:t>מסרי</w:t>
      </w:r>
      <w:r w:rsidR="006A24AD" w:rsidRPr="002D4AD7">
        <w:rPr>
          <w:rtl/>
        </w:rPr>
        <w:t>,</w:t>
      </w:r>
      <w:r w:rsidR="00F0100F" w:rsidRPr="002D4AD7">
        <w:rPr>
          <w:rtl/>
        </w:rPr>
        <w:t xml:space="preserve"> א</w:t>
      </w:r>
      <w:r w:rsidR="006A24AD" w:rsidRPr="002D4AD7">
        <w:rPr>
          <w:rtl/>
        </w:rPr>
        <w:t>"</w:t>
      </w:r>
      <w:r w:rsidR="00F0100F" w:rsidRPr="002D4AD7">
        <w:rPr>
          <w:rtl/>
        </w:rPr>
        <w:t>ל רבא וכל כמיניה אלא אמר רבא משמתינן ליה</w:t>
      </w:r>
      <w:r w:rsidR="006A24AD" w:rsidRPr="002D4AD7">
        <w:rPr>
          <w:rtl/>
        </w:rPr>
        <w:t xml:space="preserve"> </w:t>
      </w:r>
      <w:r w:rsidR="00F0100F" w:rsidRPr="002D4AD7">
        <w:rPr>
          <w:rtl/>
        </w:rPr>
        <w:t>עד דמייתי ליה וקאי בדינא עכ</w:t>
      </w:r>
      <w:r w:rsidR="006A24AD" w:rsidRPr="002D4AD7">
        <w:rPr>
          <w:rtl/>
        </w:rPr>
        <w:t>"</w:t>
      </w:r>
      <w:r w:rsidR="00F0100F" w:rsidRPr="002D4AD7">
        <w:rPr>
          <w:rtl/>
        </w:rPr>
        <w:t>ל הגמרא</w:t>
      </w:r>
      <w:r w:rsidR="006A24AD" w:rsidRPr="002D4AD7">
        <w:rPr>
          <w:rtl/>
        </w:rPr>
        <w:t>,</w:t>
      </w:r>
      <w:r w:rsidR="00F0100F" w:rsidRPr="002D4AD7">
        <w:rPr>
          <w:rtl/>
        </w:rPr>
        <w:t xml:space="preserve"> וכתב שם המרדכי</w:t>
      </w:r>
      <w:r w:rsidR="006A24AD" w:rsidRPr="002D4AD7">
        <w:rPr>
          <w:rtl/>
        </w:rPr>
        <w:t xml:space="preserve"> </w:t>
      </w:r>
      <w:r w:rsidR="00F0100F" w:rsidRPr="002D4AD7">
        <w:rPr>
          <w:rtl/>
        </w:rPr>
        <w:t>וז</w:t>
      </w:r>
      <w:r w:rsidR="006A24AD" w:rsidRPr="002D4AD7">
        <w:rPr>
          <w:rtl/>
        </w:rPr>
        <w:t>"</w:t>
      </w:r>
      <w:r w:rsidR="00F0100F" w:rsidRPr="002D4AD7">
        <w:rPr>
          <w:rtl/>
        </w:rPr>
        <w:t>ל פסק הר</w:t>
      </w:r>
      <w:r w:rsidR="006A24AD" w:rsidRPr="002D4AD7">
        <w:rPr>
          <w:rtl/>
        </w:rPr>
        <w:t>"</w:t>
      </w:r>
      <w:r w:rsidR="00F0100F" w:rsidRPr="002D4AD7">
        <w:rPr>
          <w:rtl/>
        </w:rPr>
        <w:t>ר אליעזר מטולא דתקנת חכמים היא, שלא יהא</w:t>
      </w:r>
      <w:r w:rsidR="006A24AD" w:rsidRPr="002D4AD7">
        <w:rPr>
          <w:rtl/>
        </w:rPr>
        <w:t xml:space="preserve"> </w:t>
      </w:r>
      <w:r w:rsidR="00F0100F" w:rsidRPr="002D4AD7">
        <w:rPr>
          <w:rtl/>
        </w:rPr>
        <w:t>אדם רגיל בכך אבל אינו נקרא בכך מסור ולהכי קאמר</w:t>
      </w:r>
      <w:r w:rsidR="006A24AD" w:rsidRPr="002D4AD7">
        <w:rPr>
          <w:rtl/>
        </w:rPr>
        <w:t xml:space="preserve"> </w:t>
      </w:r>
      <w:r w:rsidR="00F0100F" w:rsidRPr="002D4AD7">
        <w:rPr>
          <w:rtl/>
        </w:rPr>
        <w:t>משמתינן ליה ולא קאמר מחייבין ליה</w:t>
      </w:r>
      <w:r w:rsidR="006A24AD" w:rsidRPr="002D4AD7">
        <w:rPr>
          <w:rtl/>
        </w:rPr>
        <w:t>,</w:t>
      </w:r>
      <w:r w:rsidR="00F0100F" w:rsidRPr="002D4AD7">
        <w:rPr>
          <w:rtl/>
        </w:rPr>
        <w:t xml:space="preserve"> והיכא דתקפה לעצמו</w:t>
      </w:r>
      <w:r w:rsidR="006A24AD" w:rsidRPr="002D4AD7">
        <w:rPr>
          <w:rtl/>
        </w:rPr>
        <w:t xml:space="preserve"> </w:t>
      </w:r>
      <w:r w:rsidR="00F0100F" w:rsidRPr="002D4AD7">
        <w:rPr>
          <w:rtl/>
        </w:rPr>
        <w:t>בידי כותים אף שאין לו לעשות כך דהא דק"ל עביד אינש</w:t>
      </w:r>
      <w:r w:rsidR="006A24AD" w:rsidRPr="002D4AD7">
        <w:rPr>
          <w:rtl/>
        </w:rPr>
        <w:t xml:space="preserve"> </w:t>
      </w:r>
      <w:r w:rsidR="00F0100F" w:rsidRPr="002D4AD7">
        <w:rPr>
          <w:rtl/>
        </w:rPr>
        <w:t>דינא לנפשיה היינו בחפץ המבורר לו וידוע שהוא שלו אבל</w:t>
      </w:r>
      <w:r w:rsidR="006A24AD" w:rsidRPr="002D4AD7">
        <w:rPr>
          <w:rtl/>
        </w:rPr>
        <w:t xml:space="preserve"> </w:t>
      </w:r>
      <w:r w:rsidR="00F0100F" w:rsidRPr="002D4AD7">
        <w:rPr>
          <w:rtl/>
        </w:rPr>
        <w:t>לא בדבר אחר מ"מ אם תקף בידים לא דיינינן ליה דין</w:t>
      </w:r>
      <w:r w:rsidR="006A24AD" w:rsidRPr="002D4AD7">
        <w:rPr>
          <w:rtl/>
        </w:rPr>
        <w:t xml:space="preserve"> </w:t>
      </w:r>
      <w:r w:rsidR="00F0100F" w:rsidRPr="002D4AD7">
        <w:rPr>
          <w:rtl/>
        </w:rPr>
        <w:t>מסור</w:t>
      </w:r>
      <w:r w:rsidR="006A24AD" w:rsidRPr="002D4AD7">
        <w:rPr>
          <w:rtl/>
        </w:rPr>
        <w:t>,</w:t>
      </w:r>
      <w:r w:rsidR="00F0100F" w:rsidRPr="002D4AD7">
        <w:rPr>
          <w:rtl/>
        </w:rPr>
        <w:t xml:space="preserve"> ואף ע"פ שהפסיד אותו שתקפו מידו הרבה כגון</w:t>
      </w:r>
      <w:r w:rsidR="006A24AD" w:rsidRPr="002D4AD7">
        <w:rPr>
          <w:rtl/>
        </w:rPr>
        <w:t xml:space="preserve"> </w:t>
      </w:r>
      <w:r w:rsidR="00F0100F" w:rsidRPr="002D4AD7">
        <w:rPr>
          <w:rtl/>
        </w:rPr>
        <w:t>שהעלילו עליו ולקחו ממנו יותר או הענישו אפ</w:t>
      </w:r>
      <w:r w:rsidR="006A24AD" w:rsidRPr="002D4AD7">
        <w:rPr>
          <w:rtl/>
        </w:rPr>
        <w:t>"</w:t>
      </w:r>
      <w:r w:rsidR="00F0100F" w:rsidRPr="002D4AD7">
        <w:rPr>
          <w:rtl/>
        </w:rPr>
        <w:t>ה אין על</w:t>
      </w:r>
      <w:r w:rsidR="006A24AD" w:rsidRPr="002D4AD7">
        <w:rPr>
          <w:rtl/>
        </w:rPr>
        <w:t xml:space="preserve"> </w:t>
      </w:r>
      <w:r w:rsidR="00F0100F" w:rsidRPr="002D4AD7">
        <w:rPr>
          <w:rtl/>
        </w:rPr>
        <w:t>התוקף דין מסור דלא מצינו בתלמוד מסור אלא במתכוין</w:t>
      </w:r>
      <w:r w:rsidR="006A24AD" w:rsidRPr="002D4AD7">
        <w:rPr>
          <w:rtl/>
        </w:rPr>
        <w:t xml:space="preserve"> </w:t>
      </w:r>
      <w:r w:rsidR="00F0100F" w:rsidRPr="002D4AD7">
        <w:rPr>
          <w:rtl/>
        </w:rPr>
        <w:t>להזיק את חבירו אבל זה נתכוין להוציא את שלו עכ"ל</w:t>
      </w:r>
      <w:r w:rsidR="006A24AD" w:rsidRPr="002D4AD7">
        <w:rPr>
          <w:rtl/>
        </w:rPr>
        <w:t xml:space="preserve">. </w:t>
      </w:r>
      <w:r w:rsidR="00F0100F" w:rsidRPr="002D4AD7">
        <w:rPr>
          <w:rtl/>
        </w:rPr>
        <w:t>וא</w:t>
      </w:r>
      <w:r w:rsidR="006A24AD" w:rsidRPr="002D4AD7">
        <w:rPr>
          <w:rtl/>
        </w:rPr>
        <w:t>"</w:t>
      </w:r>
      <w:r w:rsidR="00F0100F" w:rsidRPr="002D4AD7">
        <w:rPr>
          <w:rtl/>
        </w:rPr>
        <w:t>כ לפום ריהטא יש לומר דשמעון שאין כוונתו היתה להזיק</w:t>
      </w:r>
      <w:r w:rsidR="006A24AD" w:rsidRPr="002D4AD7">
        <w:rPr>
          <w:rtl/>
        </w:rPr>
        <w:t xml:space="preserve"> </w:t>
      </w:r>
      <w:r w:rsidR="00F0100F" w:rsidRPr="002D4AD7">
        <w:rPr>
          <w:rtl/>
        </w:rPr>
        <w:t>ולכן לא יהא לו דין מסור</w:t>
      </w:r>
      <w:r w:rsidR="006A24AD" w:rsidRPr="002D4AD7">
        <w:rPr>
          <w:rtl/>
        </w:rPr>
        <w:t>.</w:t>
      </w:r>
      <w:r w:rsidR="00F0100F" w:rsidRPr="002D4AD7">
        <w:rPr>
          <w:rtl/>
        </w:rPr>
        <w:t xml:space="preserve"> אמנם לא יועיל לרמאי רמאתו</w:t>
      </w:r>
      <w:r w:rsidR="006A24AD" w:rsidRPr="002D4AD7">
        <w:rPr>
          <w:rtl/>
        </w:rPr>
        <w:t xml:space="preserve"> </w:t>
      </w:r>
      <w:r w:rsidR="00F0100F" w:rsidRPr="002D4AD7">
        <w:rPr>
          <w:rtl/>
        </w:rPr>
        <w:t>לאשתמוטי בטענה כי פיו הכשילו לומר שראובן חייב קנס</w:t>
      </w:r>
      <w:r w:rsidR="006A24AD" w:rsidRPr="002D4AD7">
        <w:rPr>
          <w:rtl/>
        </w:rPr>
        <w:t xml:space="preserve"> </w:t>
      </w:r>
      <w:r w:rsidR="00F0100F" w:rsidRPr="002D4AD7">
        <w:rPr>
          <w:rtl/>
        </w:rPr>
        <w:t>כמנין הרעפים שעל הגג בית הכנסת</w:t>
      </w:r>
      <w:r w:rsidR="006A24AD" w:rsidRPr="002D4AD7">
        <w:rPr>
          <w:rtl/>
        </w:rPr>
        <w:t>,</w:t>
      </w:r>
      <w:r w:rsidR="00F0100F" w:rsidRPr="002D4AD7">
        <w:rPr>
          <w:rtl/>
        </w:rPr>
        <w:t xml:space="preserve"> והנה מבואר שבזה</w:t>
      </w:r>
      <w:r w:rsidR="006A24AD" w:rsidRPr="002D4AD7">
        <w:rPr>
          <w:rtl/>
        </w:rPr>
        <w:t xml:space="preserve"> </w:t>
      </w:r>
      <w:r w:rsidR="00F0100F" w:rsidRPr="002D4AD7">
        <w:rPr>
          <w:rtl/>
        </w:rPr>
        <w:t>כוונתו להזיק דלמה היה צריך לו להגיד כזאת אם לא כיון</w:t>
      </w:r>
      <w:r w:rsidR="006A24AD" w:rsidRPr="002D4AD7">
        <w:rPr>
          <w:rtl/>
        </w:rPr>
        <w:t xml:space="preserve"> </w:t>
      </w:r>
      <w:r w:rsidR="00F0100F" w:rsidRPr="002D4AD7">
        <w:rPr>
          <w:rtl/>
        </w:rPr>
        <w:t>להזיק</w:t>
      </w:r>
      <w:r w:rsidR="006A24AD" w:rsidRPr="002D4AD7">
        <w:rPr>
          <w:rtl/>
        </w:rPr>
        <w:t>.</w:t>
      </w:r>
      <w:r w:rsidR="00F0100F" w:rsidRPr="002D4AD7">
        <w:rPr>
          <w:rtl/>
        </w:rPr>
        <w:t xml:space="preserve"> ותו דכאן ששנה שמעון באוולתו לאחר שהתרה בו</w:t>
      </w:r>
      <w:r w:rsidR="006A24AD" w:rsidRPr="002D4AD7">
        <w:rPr>
          <w:rtl/>
        </w:rPr>
        <w:t xml:space="preserve"> </w:t>
      </w:r>
      <w:r w:rsidR="00F0100F" w:rsidRPr="002D4AD7">
        <w:rPr>
          <w:rtl/>
        </w:rPr>
        <w:t>ראובן שיעשה לו דין ישראל ושמוכן לציית לדין ישראל</w:t>
      </w:r>
      <w:r w:rsidR="006A24AD" w:rsidRPr="002D4AD7">
        <w:rPr>
          <w:rtl/>
        </w:rPr>
        <w:t xml:space="preserve"> </w:t>
      </w:r>
      <w:r w:rsidR="00F0100F" w:rsidRPr="002D4AD7">
        <w:rPr>
          <w:rtl/>
        </w:rPr>
        <w:t>פשיטא שלא יוכל שמעון לומר שכיון להוציא דינו מיד ראובן</w:t>
      </w:r>
      <w:r w:rsidR="006A24AD" w:rsidRPr="002D4AD7">
        <w:rPr>
          <w:rtl/>
        </w:rPr>
        <w:t xml:space="preserve"> </w:t>
      </w:r>
      <w:r w:rsidR="00F0100F" w:rsidRPr="002D4AD7">
        <w:rPr>
          <w:rtl/>
        </w:rPr>
        <w:t>אחרי שראובן מוכן להיות ציית דין ב</w:t>
      </w:r>
      <w:r w:rsidR="006A24AD" w:rsidRPr="002D4AD7">
        <w:rPr>
          <w:rtl/>
        </w:rPr>
        <w:t>"</w:t>
      </w:r>
      <w:r w:rsidR="00F0100F" w:rsidRPr="002D4AD7">
        <w:rPr>
          <w:rtl/>
        </w:rPr>
        <w:t>ד ישראל א</w:t>
      </w:r>
      <w:r w:rsidR="006A24AD" w:rsidRPr="002D4AD7">
        <w:rPr>
          <w:rtl/>
        </w:rPr>
        <w:t>"</w:t>
      </w:r>
      <w:r w:rsidR="00F0100F" w:rsidRPr="002D4AD7">
        <w:rPr>
          <w:rtl/>
        </w:rPr>
        <w:t>כ ודאי</w:t>
      </w:r>
      <w:r w:rsidR="006A24AD" w:rsidRPr="002D4AD7">
        <w:rPr>
          <w:rtl/>
        </w:rPr>
        <w:t xml:space="preserve"> </w:t>
      </w:r>
      <w:r w:rsidR="00F0100F" w:rsidRPr="002D4AD7">
        <w:rPr>
          <w:rtl/>
        </w:rPr>
        <w:t>כוונת שמעון להזיק</w:t>
      </w:r>
      <w:r w:rsidR="006A24AD" w:rsidRPr="002D4AD7">
        <w:rPr>
          <w:rtl/>
        </w:rPr>
        <w:t>.</w:t>
      </w:r>
      <w:r w:rsidR="00F0100F" w:rsidRPr="002D4AD7">
        <w:rPr>
          <w:rtl/>
        </w:rPr>
        <w:t xml:space="preserve"> וכן כתב המרדכי בהדיא פרק הגוזל</w:t>
      </w:r>
      <w:r w:rsidR="006A24AD" w:rsidRPr="002D4AD7">
        <w:rPr>
          <w:rtl/>
        </w:rPr>
        <w:t xml:space="preserve"> </w:t>
      </w:r>
      <w:r w:rsidR="00F0100F" w:rsidRPr="002D4AD7">
        <w:rPr>
          <w:rtl/>
        </w:rPr>
        <w:t>קמא בשם מוהר</w:t>
      </w:r>
      <w:r w:rsidR="006A24AD" w:rsidRPr="002D4AD7">
        <w:rPr>
          <w:rtl/>
        </w:rPr>
        <w:t>"</w:t>
      </w:r>
      <w:r w:rsidR="00F0100F" w:rsidRPr="002D4AD7">
        <w:rPr>
          <w:rtl/>
        </w:rPr>
        <w:t>ם בראובן שעיכב חובותיו של שמעון על פי</w:t>
      </w:r>
      <w:r w:rsidR="006A24AD" w:rsidRPr="002D4AD7">
        <w:rPr>
          <w:rtl/>
        </w:rPr>
        <w:t xml:space="preserve"> </w:t>
      </w:r>
      <w:r w:rsidR="00F0100F" w:rsidRPr="002D4AD7">
        <w:rPr>
          <w:rtl/>
        </w:rPr>
        <w:t>השר שיעשה לו דין, דראובן מסור גמור הוא אם שמעון לא</w:t>
      </w:r>
      <w:r w:rsidR="006A24AD" w:rsidRPr="002D4AD7">
        <w:rPr>
          <w:rtl/>
        </w:rPr>
        <w:t xml:space="preserve"> </w:t>
      </w:r>
      <w:r w:rsidR="00F0100F" w:rsidRPr="002D4AD7">
        <w:rPr>
          <w:rtl/>
        </w:rPr>
        <w:t>היה סרבן מתחילה וישלם ראובן כל מה שהזיקו בקלקול</w:t>
      </w:r>
      <w:r w:rsidR="006A24AD" w:rsidRPr="002D4AD7">
        <w:rPr>
          <w:rtl/>
        </w:rPr>
        <w:t xml:space="preserve"> </w:t>
      </w:r>
      <w:r w:rsidR="00F0100F" w:rsidRPr="002D4AD7">
        <w:rPr>
          <w:rtl/>
        </w:rPr>
        <w:t>חובותיו עכ"ל</w:t>
      </w:r>
      <w:r w:rsidR="006A24AD" w:rsidRPr="002D4AD7">
        <w:rPr>
          <w:rtl/>
        </w:rPr>
        <w:t>.</w:t>
      </w:r>
      <w:r w:rsidR="00F0100F" w:rsidRPr="002D4AD7">
        <w:rPr>
          <w:rtl/>
        </w:rPr>
        <w:t xml:space="preserve"> הרי הדברים ק</w:t>
      </w:r>
      <w:r w:rsidR="006A24AD" w:rsidRPr="002D4AD7">
        <w:rPr>
          <w:rtl/>
        </w:rPr>
        <w:t>"</w:t>
      </w:r>
      <w:r w:rsidR="00F0100F" w:rsidRPr="002D4AD7">
        <w:rPr>
          <w:rtl/>
        </w:rPr>
        <w:t>ו ומה התם נתן לראובן דין</w:t>
      </w:r>
      <w:r w:rsidR="006A24AD" w:rsidRPr="002D4AD7">
        <w:rPr>
          <w:rtl/>
        </w:rPr>
        <w:t xml:space="preserve"> </w:t>
      </w:r>
      <w:r w:rsidR="00F0100F" w:rsidRPr="002D4AD7">
        <w:rPr>
          <w:rtl/>
        </w:rPr>
        <w:t>מסור גמור אם לא היה שמעון סרבן אע</w:t>
      </w:r>
      <w:r w:rsidR="006A24AD" w:rsidRPr="002D4AD7">
        <w:rPr>
          <w:rtl/>
        </w:rPr>
        <w:t>"</w:t>
      </w:r>
      <w:r w:rsidR="00F0100F" w:rsidRPr="002D4AD7">
        <w:rPr>
          <w:rtl/>
        </w:rPr>
        <w:t xml:space="preserve">ג </w:t>
      </w:r>
      <w:r w:rsidR="00F0100F" w:rsidRPr="002D4AD7">
        <w:rPr>
          <w:rtl/>
        </w:rPr>
        <w:lastRenderedPageBreak/>
        <w:t>דיכול לומר לא</w:t>
      </w:r>
      <w:r w:rsidR="006A24AD" w:rsidRPr="002D4AD7">
        <w:rPr>
          <w:rtl/>
        </w:rPr>
        <w:t xml:space="preserve"> </w:t>
      </w:r>
      <w:r w:rsidR="00F0100F" w:rsidRPr="002D4AD7">
        <w:rPr>
          <w:rtl/>
        </w:rPr>
        <w:t>נתכוונתי רק להוציא את שלי</w:t>
      </w:r>
      <w:r w:rsidR="006A24AD" w:rsidRPr="002D4AD7">
        <w:rPr>
          <w:rtl/>
        </w:rPr>
        <w:t>,</w:t>
      </w:r>
      <w:r w:rsidR="00F0100F" w:rsidRPr="002D4AD7">
        <w:rPr>
          <w:rtl/>
        </w:rPr>
        <w:t xml:space="preserve"> כ</w:t>
      </w:r>
      <w:r w:rsidR="006A24AD" w:rsidRPr="002D4AD7">
        <w:rPr>
          <w:rtl/>
        </w:rPr>
        <w:t>"</w:t>
      </w:r>
      <w:r w:rsidR="00F0100F" w:rsidRPr="002D4AD7">
        <w:rPr>
          <w:rtl/>
        </w:rPr>
        <w:t>ש כאן בנדון דידן ראובן</w:t>
      </w:r>
      <w:r w:rsidR="006A24AD" w:rsidRPr="002D4AD7">
        <w:rPr>
          <w:rtl/>
        </w:rPr>
        <w:t xml:space="preserve"> </w:t>
      </w:r>
      <w:r w:rsidR="00F0100F" w:rsidRPr="002D4AD7">
        <w:rPr>
          <w:rtl/>
        </w:rPr>
        <w:t>עמד וצווח ככרוכיא והתרה בשמעון שירד עמו לדין ישראל</w:t>
      </w:r>
      <w:r w:rsidR="006A24AD" w:rsidRPr="002D4AD7">
        <w:rPr>
          <w:rtl/>
        </w:rPr>
        <w:t xml:space="preserve"> </w:t>
      </w:r>
      <w:r w:rsidR="00F0100F" w:rsidRPr="002D4AD7">
        <w:rPr>
          <w:rtl/>
        </w:rPr>
        <w:t>שיש לשמעון דין מסור כדלעיל</w:t>
      </w:r>
      <w:r w:rsidR="006A24AD" w:rsidRPr="002D4AD7">
        <w:rPr>
          <w:rtl/>
        </w:rPr>
        <w:t>.</w:t>
      </w:r>
      <w:r w:rsidR="00F0100F" w:rsidRPr="002D4AD7">
        <w:rPr>
          <w:rtl/>
        </w:rPr>
        <w:t xml:space="preserve"> ואין לחלק עוד ולומר דלא</w:t>
      </w:r>
      <w:r w:rsidR="006A24AD" w:rsidRPr="002D4AD7">
        <w:rPr>
          <w:rtl/>
        </w:rPr>
        <w:t xml:space="preserve"> </w:t>
      </w:r>
      <w:r w:rsidR="00F0100F" w:rsidRPr="002D4AD7">
        <w:rPr>
          <w:rtl/>
        </w:rPr>
        <w:t>שייך דינא דמסור רק אם מסרו בממון אבל על דבר</w:t>
      </w:r>
      <w:r w:rsidR="006A24AD" w:rsidRPr="002D4AD7">
        <w:rPr>
          <w:rtl/>
        </w:rPr>
        <w:t xml:space="preserve"> </w:t>
      </w:r>
      <w:r w:rsidR="00F0100F" w:rsidRPr="002D4AD7">
        <w:rPr>
          <w:rtl/>
        </w:rPr>
        <w:t>חבלות והכאות יש רשות למוכה לילך לפני עש</w:t>
      </w:r>
      <w:r w:rsidR="006A24AD" w:rsidRPr="002D4AD7">
        <w:rPr>
          <w:rtl/>
        </w:rPr>
        <w:t>"</w:t>
      </w:r>
      <w:r w:rsidR="00F0100F" w:rsidRPr="002D4AD7">
        <w:rPr>
          <w:rtl/>
        </w:rPr>
        <w:t>כ כדמשמע</w:t>
      </w:r>
      <w:r w:rsidR="006A24AD" w:rsidRPr="002D4AD7">
        <w:rPr>
          <w:rtl/>
        </w:rPr>
        <w:t xml:space="preserve"> </w:t>
      </w:r>
      <w:r w:rsidR="00F0100F" w:rsidRPr="002D4AD7">
        <w:rPr>
          <w:rtl/>
        </w:rPr>
        <w:t>מתשובת מהר</w:t>
      </w:r>
      <w:r w:rsidR="006A24AD" w:rsidRPr="002D4AD7">
        <w:rPr>
          <w:rtl/>
        </w:rPr>
        <w:t>"</w:t>
      </w:r>
      <w:r w:rsidR="00F0100F" w:rsidRPr="002D4AD7">
        <w:rPr>
          <w:rtl/>
        </w:rPr>
        <w:t>ם פרק שור שנגח, שכתב על אחד שעשה</w:t>
      </w:r>
      <w:r w:rsidR="006A24AD" w:rsidRPr="002D4AD7">
        <w:rPr>
          <w:rtl/>
        </w:rPr>
        <w:t xml:space="preserve"> </w:t>
      </w:r>
      <w:r w:rsidR="00F0100F" w:rsidRPr="002D4AD7">
        <w:rPr>
          <w:rtl/>
        </w:rPr>
        <w:t>סעודה והזמין שם את ראובן ובני ביתו ונפלה מריבה</w:t>
      </w:r>
      <w:r w:rsidR="006A24AD" w:rsidRPr="002D4AD7">
        <w:rPr>
          <w:rtl/>
        </w:rPr>
        <w:t xml:space="preserve"> </w:t>
      </w:r>
      <w:r w:rsidR="00F0100F" w:rsidRPr="002D4AD7">
        <w:rPr>
          <w:rtl/>
        </w:rPr>
        <w:t>ביניהם ועמדו בני ביתו של ראובן והכו לבעל הסעודה ובעל</w:t>
      </w:r>
      <w:r w:rsidR="006A24AD" w:rsidRPr="002D4AD7">
        <w:rPr>
          <w:rtl/>
        </w:rPr>
        <w:t xml:space="preserve"> </w:t>
      </w:r>
      <w:r w:rsidR="00F0100F" w:rsidRPr="002D4AD7">
        <w:rPr>
          <w:rtl/>
        </w:rPr>
        <w:t>הסעודה רץ לפני השופט וכו' עד אם אתם רגילים למפטר</w:t>
      </w:r>
      <w:r w:rsidR="006A24AD" w:rsidRPr="002D4AD7">
        <w:rPr>
          <w:rtl/>
        </w:rPr>
        <w:t xml:space="preserve"> </w:t>
      </w:r>
      <w:r w:rsidR="00F0100F" w:rsidRPr="002D4AD7">
        <w:rPr>
          <w:rtl/>
        </w:rPr>
        <w:t>בעל הסעודה לפי שהיה מוכה ואין אדם נתפס על צערו</w:t>
      </w:r>
      <w:r w:rsidR="006A24AD" w:rsidRPr="002D4AD7">
        <w:rPr>
          <w:rtl/>
        </w:rPr>
        <w:t xml:space="preserve"> </w:t>
      </w:r>
      <w:r w:rsidR="00F0100F" w:rsidRPr="002D4AD7">
        <w:rPr>
          <w:rtl/>
        </w:rPr>
        <w:t>וכו' וכן פסק מהרא"י בתשובותיו סי' כ</w:t>
      </w:r>
      <w:r w:rsidR="006A24AD" w:rsidRPr="002D4AD7">
        <w:rPr>
          <w:rtl/>
        </w:rPr>
        <w:t>"</w:t>
      </w:r>
      <w:r w:rsidR="00F0100F" w:rsidRPr="002D4AD7">
        <w:rPr>
          <w:rtl/>
        </w:rPr>
        <w:t>ח. מ</w:t>
      </w:r>
      <w:r w:rsidR="006A24AD" w:rsidRPr="002D4AD7">
        <w:rPr>
          <w:rtl/>
        </w:rPr>
        <w:t>"</w:t>
      </w:r>
      <w:r w:rsidR="00F0100F" w:rsidRPr="002D4AD7">
        <w:rPr>
          <w:rtl/>
        </w:rPr>
        <w:t>מ נראה דאין</w:t>
      </w:r>
      <w:r w:rsidR="006A24AD" w:rsidRPr="002D4AD7">
        <w:rPr>
          <w:rtl/>
        </w:rPr>
        <w:t xml:space="preserve"> </w:t>
      </w:r>
      <w:r w:rsidR="00F0100F" w:rsidRPr="002D4AD7">
        <w:rPr>
          <w:rtl/>
        </w:rPr>
        <w:t>זה שייך לנדון דידן דדוקא בשעת זעמו שרי כדאיתא בפסקי</w:t>
      </w:r>
      <w:r w:rsidR="006A24AD" w:rsidRPr="002D4AD7">
        <w:rPr>
          <w:rtl/>
        </w:rPr>
        <w:t xml:space="preserve"> </w:t>
      </w:r>
      <w:r w:rsidR="00F0100F" w:rsidRPr="002D4AD7">
        <w:rPr>
          <w:rtl/>
        </w:rPr>
        <w:t>מוהר</w:t>
      </w:r>
      <w:r w:rsidR="006A24AD" w:rsidRPr="002D4AD7">
        <w:rPr>
          <w:rtl/>
        </w:rPr>
        <w:t>"</w:t>
      </w:r>
      <w:r w:rsidR="00F0100F" w:rsidRPr="002D4AD7">
        <w:rPr>
          <w:rtl/>
        </w:rPr>
        <w:t>ם מריזבור</w:t>
      </w:r>
      <w:r w:rsidR="006A24AD" w:rsidRPr="002D4AD7">
        <w:rPr>
          <w:rtl/>
        </w:rPr>
        <w:t>"</w:t>
      </w:r>
      <w:r w:rsidR="00F0100F" w:rsidRPr="002D4AD7">
        <w:rPr>
          <w:rtl/>
        </w:rPr>
        <w:t>ג אבל אם כבר שכך זעמו וכעסו מעליו</w:t>
      </w:r>
      <w:r w:rsidR="006A24AD" w:rsidRPr="002D4AD7">
        <w:rPr>
          <w:rtl/>
        </w:rPr>
        <w:t xml:space="preserve"> </w:t>
      </w:r>
      <w:r w:rsidR="00F0100F" w:rsidRPr="002D4AD7">
        <w:rPr>
          <w:rtl/>
        </w:rPr>
        <w:t>פשיטא דאסור</w:t>
      </w:r>
      <w:r w:rsidR="006A24AD" w:rsidRPr="002D4AD7">
        <w:rPr>
          <w:rtl/>
        </w:rPr>
        <w:t>.</w:t>
      </w:r>
      <w:r w:rsidR="00F0100F" w:rsidRPr="002D4AD7">
        <w:rPr>
          <w:rtl/>
        </w:rPr>
        <w:t xml:space="preserve"> ותו דלא איירי מוהר</w:t>
      </w:r>
      <w:r w:rsidR="006A24AD" w:rsidRPr="002D4AD7">
        <w:rPr>
          <w:rtl/>
        </w:rPr>
        <w:t>"</w:t>
      </w:r>
      <w:r w:rsidR="00F0100F" w:rsidRPr="002D4AD7">
        <w:rPr>
          <w:rtl/>
        </w:rPr>
        <w:t>ם אלא כשהלך לפני</w:t>
      </w:r>
      <w:r w:rsidR="006A24AD" w:rsidRPr="002D4AD7">
        <w:rPr>
          <w:rtl/>
        </w:rPr>
        <w:t xml:space="preserve"> </w:t>
      </w:r>
      <w:r w:rsidR="00F0100F" w:rsidRPr="002D4AD7">
        <w:rPr>
          <w:rtl/>
        </w:rPr>
        <w:t>ערכאות בעיר שלא היה לו ב</w:t>
      </w:r>
      <w:r w:rsidR="006A24AD" w:rsidRPr="002D4AD7">
        <w:rPr>
          <w:rtl/>
        </w:rPr>
        <w:t>"</w:t>
      </w:r>
      <w:r w:rsidR="00F0100F" w:rsidRPr="002D4AD7">
        <w:rPr>
          <w:rtl/>
        </w:rPr>
        <w:t>ד של ישראל מוכן לדון בדבר</w:t>
      </w:r>
      <w:r w:rsidR="006A24AD" w:rsidRPr="002D4AD7">
        <w:rPr>
          <w:rtl/>
        </w:rPr>
        <w:t xml:space="preserve"> </w:t>
      </w:r>
      <w:r w:rsidR="00F0100F" w:rsidRPr="002D4AD7">
        <w:rPr>
          <w:rtl/>
        </w:rPr>
        <w:t>דאז אין חייב להדר אחר ב"ד של ישראל בשעת צערו ויכול</w:t>
      </w:r>
      <w:r w:rsidR="006A24AD" w:rsidRPr="002D4AD7">
        <w:rPr>
          <w:rtl/>
        </w:rPr>
        <w:t xml:space="preserve"> </w:t>
      </w:r>
      <w:r w:rsidR="00F0100F" w:rsidRPr="002D4AD7">
        <w:rPr>
          <w:rtl/>
        </w:rPr>
        <w:t>לקבול לפני כותים</w:t>
      </w:r>
      <w:r w:rsidR="006A24AD" w:rsidRPr="002D4AD7">
        <w:rPr>
          <w:rtl/>
        </w:rPr>
        <w:t xml:space="preserve"> </w:t>
      </w:r>
      <w:r w:rsidR="00F0100F" w:rsidRPr="002D4AD7">
        <w:rPr>
          <w:rtl/>
        </w:rPr>
        <w:t>אבל מי שיש לו ב</w:t>
      </w:r>
      <w:r w:rsidR="006A24AD" w:rsidRPr="002D4AD7">
        <w:rPr>
          <w:rtl/>
        </w:rPr>
        <w:t>"</w:t>
      </w:r>
      <w:r w:rsidR="00F0100F" w:rsidRPr="002D4AD7">
        <w:rPr>
          <w:rtl/>
        </w:rPr>
        <w:t>ד של ישראל ומניחן</w:t>
      </w:r>
      <w:r w:rsidR="006A24AD" w:rsidRPr="002D4AD7">
        <w:rPr>
          <w:rtl/>
        </w:rPr>
        <w:t xml:space="preserve"> </w:t>
      </w:r>
      <w:r w:rsidR="00F0100F" w:rsidRPr="002D4AD7">
        <w:rPr>
          <w:rtl/>
        </w:rPr>
        <w:t>והולך לפני כותים אין זו כי אם להכעיס דשביק התירא</w:t>
      </w:r>
      <w:r w:rsidR="006A24AD" w:rsidRPr="002D4AD7">
        <w:rPr>
          <w:rtl/>
        </w:rPr>
        <w:t xml:space="preserve"> </w:t>
      </w:r>
      <w:r w:rsidR="00F0100F" w:rsidRPr="002D4AD7">
        <w:rPr>
          <w:rtl/>
        </w:rPr>
        <w:t>ואכיל איסורא</w:t>
      </w:r>
      <w:r w:rsidR="006A24AD" w:rsidRPr="002D4AD7">
        <w:rPr>
          <w:rtl/>
        </w:rPr>
        <w:t xml:space="preserve"> </w:t>
      </w:r>
      <w:r w:rsidRPr="002D4AD7">
        <w:rPr>
          <w:rtl/>
        </w:rPr>
        <w:t>{</w:t>
      </w:r>
      <w:r w:rsidR="00F0100F" w:rsidRPr="002D4AD7">
        <w:rPr>
          <w:rtl/>
        </w:rPr>
        <w:t>*) ידוע שבשנות מאות שעברו לא התערבו שופטי המדינה</w:t>
      </w:r>
      <w:r w:rsidR="006A24AD" w:rsidRPr="002D4AD7">
        <w:rPr>
          <w:rtl/>
        </w:rPr>
        <w:t xml:space="preserve"> </w:t>
      </w:r>
      <w:r w:rsidR="00F0100F" w:rsidRPr="002D4AD7">
        <w:rPr>
          <w:rtl/>
        </w:rPr>
        <w:t>לשפוט בין ישראל לחבירו אם לא ברצון שניהם, אבל הניחו הדבר בידי</w:t>
      </w:r>
      <w:r w:rsidR="006A24AD" w:rsidRPr="002D4AD7">
        <w:rPr>
          <w:rtl/>
        </w:rPr>
        <w:t xml:space="preserve"> </w:t>
      </w:r>
      <w:r w:rsidR="00F0100F" w:rsidRPr="002D4AD7">
        <w:rPr>
          <w:rtl/>
        </w:rPr>
        <w:t>דייני ישראל</w:t>
      </w:r>
      <w:r w:rsidR="006A24AD" w:rsidRPr="002D4AD7">
        <w:rPr>
          <w:rtl/>
        </w:rPr>
        <w:t>,</w:t>
      </w:r>
      <w:r w:rsidR="00F0100F" w:rsidRPr="002D4AD7">
        <w:rPr>
          <w:rtl/>
        </w:rPr>
        <w:t xml:space="preserve"> וכן הוא עוד הסדר הזה בארצות ישמעאל</w:t>
      </w:r>
      <w:r w:rsidR="006A24AD" w:rsidRPr="002D4AD7">
        <w:rPr>
          <w:rtl/>
        </w:rPr>
        <w:t>,</w:t>
      </w:r>
      <w:r w:rsidR="00F0100F" w:rsidRPr="002D4AD7">
        <w:rPr>
          <w:rtl/>
        </w:rPr>
        <w:t xml:space="preserve"> אבל בעתים</w:t>
      </w:r>
      <w:r w:rsidR="006A24AD" w:rsidRPr="002D4AD7">
        <w:rPr>
          <w:rtl/>
        </w:rPr>
        <w:t xml:space="preserve"> </w:t>
      </w:r>
      <w:r w:rsidR="00F0100F" w:rsidRPr="002D4AD7">
        <w:rPr>
          <w:rtl/>
        </w:rPr>
        <w:t>הללו נכללו בני ישראל בכל ארצות איירופי בחוקי ומשפטי המדינות</w:t>
      </w:r>
      <w:r w:rsidR="006A24AD" w:rsidRPr="002D4AD7">
        <w:rPr>
          <w:rtl/>
        </w:rPr>
        <w:t xml:space="preserve"> </w:t>
      </w:r>
      <w:r w:rsidR="00F0100F" w:rsidRPr="002D4AD7">
        <w:rPr>
          <w:rtl/>
        </w:rPr>
        <w:t>הכוללים</w:t>
      </w:r>
      <w:r w:rsidR="006A24AD" w:rsidRPr="002D4AD7">
        <w:rPr>
          <w:rtl/>
        </w:rPr>
        <w:t>,</w:t>
      </w:r>
      <w:r w:rsidR="00F0100F" w:rsidRPr="002D4AD7">
        <w:rPr>
          <w:rtl/>
        </w:rPr>
        <w:t xml:space="preserve"> ואין רשות לדייני ישראל להתערב בדיני ממונות כלל</w:t>
      </w:r>
      <w:r w:rsidR="006A24AD" w:rsidRPr="002D4AD7">
        <w:rPr>
          <w:rtl/>
        </w:rPr>
        <w:t>,</w:t>
      </w:r>
      <w:r w:rsidR="00F0100F" w:rsidRPr="002D4AD7">
        <w:rPr>
          <w:rtl/>
        </w:rPr>
        <w:t xml:space="preserve"> ודינא</w:t>
      </w:r>
      <w:r w:rsidR="006A24AD" w:rsidRPr="002D4AD7">
        <w:rPr>
          <w:rtl/>
        </w:rPr>
        <w:t xml:space="preserve"> </w:t>
      </w:r>
      <w:r w:rsidR="00F0100F" w:rsidRPr="002D4AD7">
        <w:rPr>
          <w:rtl/>
        </w:rPr>
        <w:t>דמלכותא דינא</w:t>
      </w:r>
      <w:r w:rsidR="006A24AD" w:rsidRPr="002D4AD7">
        <w:rPr>
          <w:rtl/>
        </w:rPr>
        <w:t>:</w:t>
      </w:r>
      <w:r w:rsidRPr="002D4AD7">
        <w:rPr>
          <w:rtl/>
        </w:rPr>
        <w:t>}</w:t>
      </w:r>
      <w:r w:rsidR="006A24AD" w:rsidRPr="002D4AD7">
        <w:rPr>
          <w:rtl/>
        </w:rPr>
        <w:t xml:space="preserve"> </w:t>
      </w:r>
      <w:r w:rsidR="00F0100F" w:rsidRPr="002D4AD7">
        <w:rPr>
          <w:rtl/>
        </w:rPr>
        <w:t>ודינו מפורש בגמרא (ע</w:t>
      </w:r>
      <w:r w:rsidR="006A24AD" w:rsidRPr="002D4AD7">
        <w:rPr>
          <w:rtl/>
        </w:rPr>
        <w:t>"</w:t>
      </w:r>
      <w:r w:rsidR="00F0100F" w:rsidRPr="002D4AD7">
        <w:rPr>
          <w:rtl/>
        </w:rPr>
        <w:t>ז כ</w:t>
      </w:r>
      <w:r w:rsidR="006A24AD" w:rsidRPr="002D4AD7">
        <w:rPr>
          <w:rtl/>
        </w:rPr>
        <w:t>"</w:t>
      </w:r>
      <w:r w:rsidR="00F0100F" w:rsidRPr="002D4AD7">
        <w:rPr>
          <w:rtl/>
        </w:rPr>
        <w:t>ו:)</w:t>
      </w:r>
      <w:r w:rsidR="006A24AD" w:rsidRPr="002D4AD7">
        <w:rPr>
          <w:rtl/>
        </w:rPr>
        <w:t>.</w:t>
      </w:r>
      <w:r w:rsidR="00F0100F" w:rsidRPr="002D4AD7">
        <w:rPr>
          <w:rtl/>
        </w:rPr>
        <w:t xml:space="preserve"> ועוד דכאן</w:t>
      </w:r>
      <w:r w:rsidR="006A24AD" w:rsidRPr="002D4AD7">
        <w:rPr>
          <w:rtl/>
        </w:rPr>
        <w:t xml:space="preserve"> </w:t>
      </w:r>
      <w:r w:rsidR="00F0100F" w:rsidRPr="002D4AD7">
        <w:rPr>
          <w:rtl/>
        </w:rPr>
        <w:t>לא שייך כלל דאין אדם נתפס על צערו דלא שייכא ההוא</w:t>
      </w:r>
      <w:r w:rsidR="006A24AD" w:rsidRPr="002D4AD7">
        <w:rPr>
          <w:rtl/>
        </w:rPr>
        <w:t xml:space="preserve"> </w:t>
      </w:r>
      <w:r w:rsidR="00F0100F" w:rsidRPr="002D4AD7">
        <w:rPr>
          <w:rtl/>
        </w:rPr>
        <w:t>טעמא אלא בידוע בעדים שהכהו ולכך אין לו דין מסור</w:t>
      </w:r>
      <w:r w:rsidR="006A24AD" w:rsidRPr="002D4AD7">
        <w:rPr>
          <w:rtl/>
        </w:rPr>
        <w:t xml:space="preserve"> </w:t>
      </w:r>
      <w:r w:rsidR="00F0100F" w:rsidRPr="002D4AD7">
        <w:rPr>
          <w:rtl/>
        </w:rPr>
        <w:t>שהלך לפני ערכאות דאיכא למימר דמשום צערו קא עביד</w:t>
      </w:r>
      <w:r w:rsidR="006A24AD" w:rsidRPr="002D4AD7">
        <w:rPr>
          <w:rtl/>
        </w:rPr>
        <w:t xml:space="preserve">, </w:t>
      </w:r>
      <w:r w:rsidR="00F0100F" w:rsidRPr="002D4AD7">
        <w:rPr>
          <w:rtl/>
        </w:rPr>
        <w:t>אבל בנדון דידן שאינו ידוע שהכהו שאף העדות הדיינים</w:t>
      </w:r>
      <w:r w:rsidR="006A24AD" w:rsidRPr="002D4AD7">
        <w:rPr>
          <w:rtl/>
        </w:rPr>
        <w:t xml:space="preserve"> </w:t>
      </w:r>
      <w:r w:rsidR="00F0100F" w:rsidRPr="002D4AD7">
        <w:rPr>
          <w:rtl/>
        </w:rPr>
        <w:t>שהעידו ששמעו שצווח שמעון שראובן הכה לו אינו מהני</w:t>
      </w:r>
      <w:r w:rsidR="006A24AD" w:rsidRPr="002D4AD7">
        <w:rPr>
          <w:rtl/>
        </w:rPr>
        <w:t xml:space="preserve"> </w:t>
      </w:r>
      <w:r w:rsidR="00F0100F" w:rsidRPr="002D4AD7">
        <w:rPr>
          <w:rtl/>
        </w:rPr>
        <w:t>בענין דין ישראל כמו שאבאר למטה אי</w:t>
      </w:r>
      <w:r w:rsidR="006A24AD" w:rsidRPr="002D4AD7">
        <w:rPr>
          <w:rtl/>
        </w:rPr>
        <w:t>"</w:t>
      </w:r>
      <w:r w:rsidR="00F0100F" w:rsidRPr="002D4AD7">
        <w:rPr>
          <w:rtl/>
        </w:rPr>
        <w:t>ה</w:t>
      </w:r>
      <w:r w:rsidR="006A24AD" w:rsidRPr="002D4AD7">
        <w:rPr>
          <w:rtl/>
        </w:rPr>
        <w:t>.</w:t>
      </w:r>
      <w:r w:rsidR="00F0100F" w:rsidRPr="002D4AD7">
        <w:rPr>
          <w:rtl/>
        </w:rPr>
        <w:t xml:space="preserve"> א</w:t>
      </w:r>
      <w:r w:rsidR="006A24AD" w:rsidRPr="002D4AD7">
        <w:rPr>
          <w:rtl/>
        </w:rPr>
        <w:t>"</w:t>
      </w:r>
      <w:r w:rsidR="00F0100F" w:rsidRPr="002D4AD7">
        <w:rPr>
          <w:rtl/>
        </w:rPr>
        <w:t>כ פשיטא</w:t>
      </w:r>
      <w:r w:rsidR="006A24AD" w:rsidRPr="002D4AD7">
        <w:rPr>
          <w:rtl/>
        </w:rPr>
        <w:t xml:space="preserve"> </w:t>
      </w:r>
      <w:r w:rsidR="00F0100F" w:rsidRPr="002D4AD7">
        <w:rPr>
          <w:rtl/>
        </w:rPr>
        <w:t>דאין המסור נאמן לומר שהכהו ושמסרו מחמת צערו</w:t>
      </w:r>
      <w:r w:rsidR="006A24AD" w:rsidRPr="002D4AD7">
        <w:rPr>
          <w:rtl/>
        </w:rPr>
        <w:t>,</w:t>
      </w:r>
      <w:r w:rsidR="00F0100F" w:rsidRPr="002D4AD7">
        <w:rPr>
          <w:rtl/>
        </w:rPr>
        <w:t xml:space="preserve"> דאם</w:t>
      </w:r>
      <w:r w:rsidR="006A24AD" w:rsidRPr="002D4AD7">
        <w:rPr>
          <w:rtl/>
        </w:rPr>
        <w:t xml:space="preserve"> </w:t>
      </w:r>
      <w:r w:rsidR="00F0100F" w:rsidRPr="002D4AD7">
        <w:rPr>
          <w:rtl/>
        </w:rPr>
        <w:t>לא כן לא שבקת חי לכל בריה ולא עדיף מההיא שותא</w:t>
      </w:r>
      <w:r w:rsidR="006A24AD" w:rsidRPr="002D4AD7">
        <w:rPr>
          <w:rtl/>
        </w:rPr>
        <w:t xml:space="preserve"> </w:t>
      </w:r>
      <w:r w:rsidR="00F0100F" w:rsidRPr="002D4AD7">
        <w:rPr>
          <w:rtl/>
        </w:rPr>
        <w:t>דלעיל דאמר דידי מסרית ומסקינן דלאו כל כמיניה וה"ה</w:t>
      </w:r>
      <w:r w:rsidR="006A24AD" w:rsidRPr="002D4AD7">
        <w:rPr>
          <w:rtl/>
        </w:rPr>
        <w:t xml:space="preserve"> </w:t>
      </w:r>
      <w:r w:rsidR="00F0100F" w:rsidRPr="002D4AD7">
        <w:rPr>
          <w:rtl/>
        </w:rPr>
        <w:t>בנדון דידן</w:t>
      </w:r>
      <w:r w:rsidR="006A24AD" w:rsidRPr="002D4AD7">
        <w:rPr>
          <w:rtl/>
        </w:rPr>
        <w:t>.</w:t>
      </w:r>
      <w:r w:rsidR="00F0100F" w:rsidRPr="002D4AD7">
        <w:rPr>
          <w:rtl/>
        </w:rPr>
        <w:t xml:space="preserve"> ולכן נראה פשוט שלשמעון זה יש לו דין מסור</w:t>
      </w:r>
      <w:r w:rsidR="006A24AD" w:rsidRPr="002D4AD7">
        <w:rPr>
          <w:rtl/>
        </w:rPr>
        <w:t xml:space="preserve"> </w:t>
      </w:r>
      <w:r w:rsidR="00F0100F" w:rsidRPr="002D4AD7">
        <w:rPr>
          <w:rtl/>
        </w:rPr>
        <w:t>ביד אנס ואע</w:t>
      </w:r>
      <w:r w:rsidR="006A24AD" w:rsidRPr="002D4AD7">
        <w:rPr>
          <w:rtl/>
        </w:rPr>
        <w:t>"</w:t>
      </w:r>
      <w:r w:rsidR="00F0100F" w:rsidRPr="002D4AD7">
        <w:rPr>
          <w:rtl/>
        </w:rPr>
        <w:t>ג שכתב הרמב</w:t>
      </w:r>
      <w:r w:rsidR="006A24AD" w:rsidRPr="002D4AD7">
        <w:rPr>
          <w:rtl/>
        </w:rPr>
        <w:t>"</w:t>
      </w:r>
      <w:r w:rsidR="00F0100F" w:rsidRPr="002D4AD7">
        <w:rPr>
          <w:rtl/>
        </w:rPr>
        <w:t>ם פ"ד דחובל ומזיק דזה רק</w:t>
      </w:r>
      <w:r w:rsidR="006A24AD" w:rsidRPr="002D4AD7">
        <w:rPr>
          <w:rtl/>
        </w:rPr>
        <w:t xml:space="preserve"> </w:t>
      </w:r>
      <w:r w:rsidR="00F0100F" w:rsidRPr="002D4AD7">
        <w:rPr>
          <w:rtl/>
        </w:rPr>
        <w:t>קודם שעשה המסור את אשר זמם, וכן פסק מוהר</w:t>
      </w:r>
      <w:r w:rsidR="006A24AD" w:rsidRPr="002D4AD7">
        <w:rPr>
          <w:rtl/>
        </w:rPr>
        <w:t>"</w:t>
      </w:r>
      <w:r w:rsidR="00F0100F" w:rsidRPr="002D4AD7">
        <w:rPr>
          <w:rtl/>
        </w:rPr>
        <w:t>ם בתשובות</w:t>
      </w:r>
      <w:r w:rsidR="006A24AD" w:rsidRPr="002D4AD7">
        <w:rPr>
          <w:rtl/>
        </w:rPr>
        <w:t xml:space="preserve"> </w:t>
      </w:r>
      <w:r w:rsidR="00F0100F" w:rsidRPr="002D4AD7">
        <w:rPr>
          <w:rtl/>
        </w:rPr>
        <w:t>סוף הגוזל בתרא בענין רבי אפרים ור' יואל שמסרו זה את</w:t>
      </w:r>
      <w:r w:rsidR="006A24AD" w:rsidRPr="002D4AD7">
        <w:rPr>
          <w:rtl/>
        </w:rPr>
        <w:t xml:space="preserve"> </w:t>
      </w:r>
      <w:r w:rsidR="00F0100F" w:rsidRPr="002D4AD7">
        <w:rPr>
          <w:rtl/>
        </w:rPr>
        <w:t>זה וכתב דהאי דינא דמסור היינו משום דהוא רודף ואף</w:t>
      </w:r>
      <w:r w:rsidR="006A24AD" w:rsidRPr="002D4AD7">
        <w:rPr>
          <w:rtl/>
        </w:rPr>
        <w:t xml:space="preserve"> </w:t>
      </w:r>
      <w:r w:rsidR="00F0100F" w:rsidRPr="002D4AD7">
        <w:rPr>
          <w:rtl/>
        </w:rPr>
        <w:t>ע</w:t>
      </w:r>
      <w:r w:rsidR="006A24AD" w:rsidRPr="002D4AD7">
        <w:rPr>
          <w:rtl/>
        </w:rPr>
        <w:t>"</w:t>
      </w:r>
      <w:r w:rsidR="00F0100F" w:rsidRPr="002D4AD7">
        <w:rPr>
          <w:rtl/>
        </w:rPr>
        <w:t>ג דלא מסר רק ממון מ</w:t>
      </w:r>
      <w:r w:rsidR="006A24AD" w:rsidRPr="002D4AD7">
        <w:rPr>
          <w:rtl/>
        </w:rPr>
        <w:t>"</w:t>
      </w:r>
      <w:r w:rsidR="00F0100F" w:rsidRPr="002D4AD7">
        <w:rPr>
          <w:rtl/>
        </w:rPr>
        <w:t>מ מחמירים בו טפי משאר מזיק</w:t>
      </w:r>
      <w:r w:rsidR="006A24AD" w:rsidRPr="002D4AD7">
        <w:rPr>
          <w:rtl/>
        </w:rPr>
        <w:t xml:space="preserve">, </w:t>
      </w:r>
      <w:r w:rsidR="00F0100F" w:rsidRPr="002D4AD7">
        <w:rPr>
          <w:rtl/>
        </w:rPr>
        <w:t>דמסור רודף הוא להרוג</w:t>
      </w:r>
      <w:r w:rsidR="006A24AD" w:rsidRPr="002D4AD7">
        <w:rPr>
          <w:rtl/>
        </w:rPr>
        <w:t xml:space="preserve"> </w:t>
      </w:r>
      <w:r w:rsidR="00F0100F" w:rsidRPr="002D4AD7">
        <w:rPr>
          <w:rtl/>
        </w:rPr>
        <w:t>את חבירו כדכתיב כתוא מכמר</w:t>
      </w:r>
      <w:r w:rsidR="006A24AD" w:rsidRPr="002D4AD7">
        <w:rPr>
          <w:rtl/>
        </w:rPr>
        <w:t xml:space="preserve"> </w:t>
      </w:r>
      <w:r w:rsidR="00F0100F" w:rsidRPr="002D4AD7">
        <w:rPr>
          <w:rtl/>
        </w:rPr>
        <w:t>מה תוא זה כיון שנפל למכמר אין מרחמין עליו אף ממון של</w:t>
      </w:r>
      <w:r w:rsidR="006A24AD" w:rsidRPr="002D4AD7">
        <w:rPr>
          <w:rtl/>
        </w:rPr>
        <w:t xml:space="preserve"> </w:t>
      </w:r>
      <w:r w:rsidR="00F0100F" w:rsidRPr="002D4AD7">
        <w:rPr>
          <w:rtl/>
        </w:rPr>
        <w:t>ישראל וכו' עד הלכך לא שייך כ</w:t>
      </w:r>
      <w:r w:rsidR="006A24AD" w:rsidRPr="002D4AD7">
        <w:rPr>
          <w:rtl/>
        </w:rPr>
        <w:t>"</w:t>
      </w:r>
      <w:r w:rsidR="00F0100F" w:rsidRPr="002D4AD7">
        <w:rPr>
          <w:rtl/>
        </w:rPr>
        <w:t>ז רק קודם שעשה את אשר</w:t>
      </w:r>
      <w:r w:rsidR="006A24AD" w:rsidRPr="002D4AD7">
        <w:rPr>
          <w:rtl/>
        </w:rPr>
        <w:t xml:space="preserve"> </w:t>
      </w:r>
      <w:r w:rsidR="00F0100F" w:rsidRPr="002D4AD7">
        <w:rPr>
          <w:rtl/>
        </w:rPr>
        <w:t>זמם</w:t>
      </w:r>
      <w:r w:rsidR="006A24AD" w:rsidRPr="002D4AD7">
        <w:rPr>
          <w:rtl/>
        </w:rPr>
        <w:t>.</w:t>
      </w:r>
      <w:r w:rsidR="00F0100F" w:rsidRPr="002D4AD7">
        <w:rPr>
          <w:rtl/>
        </w:rPr>
        <w:t xml:space="preserve"> מ</w:t>
      </w:r>
      <w:r w:rsidR="006A24AD" w:rsidRPr="002D4AD7">
        <w:rPr>
          <w:rtl/>
        </w:rPr>
        <w:t>"</w:t>
      </w:r>
      <w:r w:rsidR="00F0100F" w:rsidRPr="002D4AD7">
        <w:rPr>
          <w:rtl/>
        </w:rPr>
        <w:t>מ בנדון זה דשמעון זה חזקתו למסור ישראל והוא</w:t>
      </w:r>
      <w:r w:rsidR="006A24AD" w:rsidRPr="002D4AD7">
        <w:rPr>
          <w:rtl/>
        </w:rPr>
        <w:t xml:space="preserve"> </w:t>
      </w:r>
      <w:r w:rsidR="00F0100F" w:rsidRPr="002D4AD7">
        <w:rPr>
          <w:rtl/>
        </w:rPr>
        <w:t>מעולם היה מקל</w:t>
      </w:r>
      <w:r w:rsidR="006A24AD" w:rsidRPr="002D4AD7">
        <w:rPr>
          <w:rtl/>
        </w:rPr>
        <w:t xml:space="preserve"> </w:t>
      </w:r>
      <w:r w:rsidR="00F0100F" w:rsidRPr="002D4AD7">
        <w:rPr>
          <w:rtl/>
        </w:rPr>
        <w:t>ורצועה לקהל ישראל ומסר ביד אנסין</w:t>
      </w:r>
      <w:r w:rsidR="006A24AD" w:rsidRPr="002D4AD7">
        <w:rPr>
          <w:rtl/>
        </w:rPr>
        <w:t xml:space="preserve"> </w:t>
      </w:r>
      <w:r w:rsidR="00F0100F" w:rsidRPr="002D4AD7">
        <w:rPr>
          <w:rtl/>
        </w:rPr>
        <w:t>לרבים ויחידים זה כמה פעמים</w:t>
      </w:r>
      <w:r w:rsidR="006A24AD" w:rsidRPr="002D4AD7">
        <w:rPr>
          <w:rtl/>
        </w:rPr>
        <w:t>,</w:t>
      </w:r>
      <w:r w:rsidR="00F0100F" w:rsidRPr="002D4AD7">
        <w:rPr>
          <w:rtl/>
        </w:rPr>
        <w:t xml:space="preserve"> פשוט הוא דדינו כמסור</w:t>
      </w:r>
      <w:r w:rsidR="006A24AD" w:rsidRPr="002D4AD7">
        <w:rPr>
          <w:rtl/>
        </w:rPr>
        <w:t xml:space="preserve"> </w:t>
      </w:r>
      <w:r w:rsidR="00F0100F" w:rsidRPr="002D4AD7">
        <w:rPr>
          <w:rtl/>
        </w:rPr>
        <w:t>דהרי כתב הרמב</w:t>
      </w:r>
      <w:r w:rsidR="006A24AD" w:rsidRPr="002D4AD7">
        <w:rPr>
          <w:rtl/>
        </w:rPr>
        <w:t>"</w:t>
      </w:r>
      <w:r w:rsidR="00F0100F" w:rsidRPr="002D4AD7">
        <w:rPr>
          <w:rtl/>
        </w:rPr>
        <w:t xml:space="preserve">ם בפ' דלעיל דאם הוחזק </w:t>
      </w:r>
      <w:r w:rsidR="00F0100F" w:rsidRPr="002D4AD7">
        <w:rPr>
          <w:rtl/>
        </w:rPr>
        <w:lastRenderedPageBreak/>
        <w:t>למסור חוששין</w:t>
      </w:r>
      <w:r w:rsidR="006A24AD" w:rsidRPr="002D4AD7">
        <w:rPr>
          <w:rtl/>
        </w:rPr>
        <w:t xml:space="preserve"> </w:t>
      </w:r>
      <w:r w:rsidR="00F0100F" w:rsidRPr="002D4AD7">
        <w:rPr>
          <w:rtl/>
        </w:rPr>
        <w:t>שמא ימסור לאחרים</w:t>
      </w:r>
      <w:r w:rsidR="006A24AD" w:rsidRPr="002D4AD7">
        <w:rPr>
          <w:rtl/>
        </w:rPr>
        <w:t>.</w:t>
      </w:r>
      <w:r w:rsidR="00F0100F" w:rsidRPr="002D4AD7">
        <w:rPr>
          <w:rtl/>
        </w:rPr>
        <w:t xml:space="preserve"> ותו דאע"ג דאסור לדון דין מסור לאחר</w:t>
      </w:r>
      <w:r w:rsidR="006A24AD" w:rsidRPr="002D4AD7">
        <w:rPr>
          <w:rtl/>
        </w:rPr>
        <w:t xml:space="preserve"> </w:t>
      </w:r>
      <w:r w:rsidR="00F0100F" w:rsidRPr="002D4AD7">
        <w:rPr>
          <w:rtl/>
        </w:rPr>
        <w:t>שעשה אשר זמם מ</w:t>
      </w:r>
      <w:r w:rsidR="006A24AD" w:rsidRPr="002D4AD7">
        <w:rPr>
          <w:rtl/>
        </w:rPr>
        <w:t>"</w:t>
      </w:r>
      <w:r w:rsidR="00F0100F" w:rsidRPr="002D4AD7">
        <w:rPr>
          <w:rtl/>
        </w:rPr>
        <w:t>מ מותר למוסרו ביד כותים כמ</w:t>
      </w:r>
      <w:r w:rsidR="006A24AD" w:rsidRPr="002D4AD7">
        <w:rPr>
          <w:rtl/>
        </w:rPr>
        <w:t>"</w:t>
      </w:r>
      <w:r w:rsidR="00F0100F" w:rsidRPr="002D4AD7">
        <w:rPr>
          <w:rtl/>
        </w:rPr>
        <w:t>ש הטור</w:t>
      </w:r>
      <w:r w:rsidR="006A24AD" w:rsidRPr="002D4AD7">
        <w:rPr>
          <w:rtl/>
        </w:rPr>
        <w:t xml:space="preserve"> </w:t>
      </w:r>
      <w:r w:rsidR="00F0100F" w:rsidRPr="002D4AD7">
        <w:rPr>
          <w:rtl/>
        </w:rPr>
        <w:t>ח"מ סי' שפ"ח ובתשובת הרא</w:t>
      </w:r>
      <w:r w:rsidR="006A24AD" w:rsidRPr="002D4AD7">
        <w:rPr>
          <w:rtl/>
        </w:rPr>
        <w:t>"</w:t>
      </w:r>
      <w:r w:rsidR="00F0100F" w:rsidRPr="002D4AD7">
        <w:rPr>
          <w:rtl/>
        </w:rPr>
        <w:t>ש כלל י</w:t>
      </w:r>
      <w:r w:rsidR="006A24AD" w:rsidRPr="002D4AD7">
        <w:rPr>
          <w:rtl/>
        </w:rPr>
        <w:t>"</w:t>
      </w:r>
      <w:r w:rsidR="00F0100F" w:rsidRPr="002D4AD7">
        <w:rPr>
          <w:rtl/>
        </w:rPr>
        <w:t>ז סימן כ'</w:t>
      </w:r>
      <w:r w:rsidR="006A24AD" w:rsidRPr="002D4AD7">
        <w:rPr>
          <w:rtl/>
        </w:rPr>
        <w:t>.</w:t>
      </w:r>
      <w:r w:rsidR="00F0100F" w:rsidRPr="002D4AD7">
        <w:rPr>
          <w:rtl/>
        </w:rPr>
        <w:t xml:space="preserve"> וא"כ אף</w:t>
      </w:r>
      <w:r w:rsidR="006A24AD" w:rsidRPr="002D4AD7">
        <w:rPr>
          <w:rtl/>
        </w:rPr>
        <w:t xml:space="preserve"> </w:t>
      </w:r>
      <w:r w:rsidR="00F0100F" w:rsidRPr="002D4AD7">
        <w:rPr>
          <w:rtl/>
        </w:rPr>
        <w:t>אם אינו מוחזק למסור מ</w:t>
      </w:r>
      <w:r w:rsidR="006A24AD" w:rsidRPr="002D4AD7">
        <w:rPr>
          <w:rtl/>
        </w:rPr>
        <w:t>"</w:t>
      </w:r>
      <w:r w:rsidR="00F0100F" w:rsidRPr="002D4AD7">
        <w:rPr>
          <w:rtl/>
        </w:rPr>
        <w:t>מ ראוי לבער הרע מקרבנו. גם אמר</w:t>
      </w:r>
      <w:r w:rsidR="006A24AD" w:rsidRPr="002D4AD7">
        <w:rPr>
          <w:rtl/>
        </w:rPr>
        <w:t xml:space="preserve"> </w:t>
      </w:r>
      <w:r w:rsidR="00F0100F" w:rsidRPr="002D4AD7">
        <w:rPr>
          <w:rtl/>
        </w:rPr>
        <w:t>דאע"ג דפסקינן הגוזל (דף קי</w:t>
      </w:r>
      <w:r w:rsidR="006A24AD" w:rsidRPr="002D4AD7">
        <w:rPr>
          <w:rtl/>
        </w:rPr>
        <w:t>"</w:t>
      </w:r>
      <w:r w:rsidR="00F0100F" w:rsidRPr="002D4AD7">
        <w:rPr>
          <w:rtl/>
        </w:rPr>
        <w:t>ט) דממון מסור אסור לאבדו,</w:t>
      </w:r>
      <w:r w:rsidR="006A24AD" w:rsidRPr="002D4AD7">
        <w:rPr>
          <w:rtl/>
        </w:rPr>
        <w:t xml:space="preserve"> </w:t>
      </w:r>
      <w:r w:rsidR="00F0100F" w:rsidRPr="002D4AD7">
        <w:rPr>
          <w:rtl/>
        </w:rPr>
        <w:t>לגרום לו הפסד שרי</w:t>
      </w:r>
      <w:r w:rsidR="006A24AD" w:rsidRPr="002D4AD7">
        <w:rPr>
          <w:rtl/>
        </w:rPr>
        <w:t>,</w:t>
      </w:r>
      <w:r w:rsidR="00F0100F" w:rsidRPr="002D4AD7">
        <w:rPr>
          <w:rtl/>
        </w:rPr>
        <w:t xml:space="preserve"> ותו דבמרדכי פרק הגוזל בתרא כתב</w:t>
      </w:r>
      <w:r w:rsidR="006A24AD" w:rsidRPr="002D4AD7">
        <w:rPr>
          <w:rtl/>
        </w:rPr>
        <w:t xml:space="preserve"> </w:t>
      </w:r>
      <w:r w:rsidR="00F0100F" w:rsidRPr="002D4AD7">
        <w:rPr>
          <w:rtl/>
        </w:rPr>
        <w:t>בשם רבי ברוך וז</w:t>
      </w:r>
      <w:r w:rsidR="006A24AD" w:rsidRPr="002D4AD7">
        <w:rPr>
          <w:rtl/>
        </w:rPr>
        <w:t>"</w:t>
      </w:r>
      <w:r w:rsidR="00F0100F" w:rsidRPr="002D4AD7">
        <w:rPr>
          <w:rtl/>
        </w:rPr>
        <w:t>ל אומר אני דמצינו למימר דהתם מיירי</w:t>
      </w:r>
      <w:r w:rsidR="006A24AD" w:rsidRPr="002D4AD7">
        <w:rPr>
          <w:rtl/>
        </w:rPr>
        <w:t xml:space="preserve"> </w:t>
      </w:r>
      <w:r w:rsidR="00F0100F" w:rsidRPr="002D4AD7">
        <w:rPr>
          <w:rtl/>
        </w:rPr>
        <w:t>כגון שחזר המסור בתשובה</w:t>
      </w:r>
      <w:r w:rsidR="006A24AD" w:rsidRPr="002D4AD7">
        <w:rPr>
          <w:rtl/>
        </w:rPr>
        <w:t xml:space="preserve"> </w:t>
      </w:r>
      <w:r w:rsidR="00F0100F" w:rsidRPr="002D4AD7">
        <w:rPr>
          <w:rtl/>
        </w:rPr>
        <w:t>דאז ודאי אסור לאבד ממונו</w:t>
      </w:r>
      <w:r w:rsidR="006A24AD" w:rsidRPr="002D4AD7">
        <w:rPr>
          <w:rtl/>
        </w:rPr>
        <w:t xml:space="preserve"> </w:t>
      </w:r>
      <w:r w:rsidR="00F0100F" w:rsidRPr="002D4AD7">
        <w:rPr>
          <w:rtl/>
        </w:rPr>
        <w:t>בידים</w:t>
      </w:r>
      <w:r w:rsidR="006A24AD" w:rsidRPr="002D4AD7">
        <w:rPr>
          <w:rtl/>
        </w:rPr>
        <w:t>,</w:t>
      </w:r>
      <w:r w:rsidR="00F0100F" w:rsidRPr="002D4AD7">
        <w:rPr>
          <w:rtl/>
        </w:rPr>
        <w:t xml:space="preserve"> וממורי הכהן קבלתי דלא פליגי אלא לאבדו</w:t>
      </w:r>
      <w:r w:rsidR="006A24AD" w:rsidRPr="002D4AD7">
        <w:rPr>
          <w:rtl/>
        </w:rPr>
        <w:t>,</w:t>
      </w:r>
      <w:r w:rsidR="00F0100F" w:rsidRPr="002D4AD7">
        <w:rPr>
          <w:rtl/>
        </w:rPr>
        <w:t xml:space="preserve"> אבל</w:t>
      </w:r>
      <w:r w:rsidR="006A24AD" w:rsidRPr="002D4AD7">
        <w:rPr>
          <w:rtl/>
        </w:rPr>
        <w:t xml:space="preserve"> </w:t>
      </w:r>
      <w:r w:rsidR="00F0100F" w:rsidRPr="002D4AD7">
        <w:rPr>
          <w:rtl/>
        </w:rPr>
        <w:t>לעכב לעצמו שרי. א</w:t>
      </w:r>
      <w:r w:rsidR="006A24AD" w:rsidRPr="002D4AD7">
        <w:rPr>
          <w:rtl/>
        </w:rPr>
        <w:t>"</w:t>
      </w:r>
      <w:r w:rsidR="00F0100F" w:rsidRPr="002D4AD7">
        <w:rPr>
          <w:rtl/>
        </w:rPr>
        <w:t>כ גם כאן נכסי שמעון זה המה</w:t>
      </w:r>
      <w:r w:rsidR="006A24AD" w:rsidRPr="002D4AD7">
        <w:rPr>
          <w:rtl/>
        </w:rPr>
        <w:t xml:space="preserve"> </w:t>
      </w:r>
      <w:r w:rsidR="00F0100F" w:rsidRPr="002D4AD7">
        <w:rPr>
          <w:rtl/>
        </w:rPr>
        <w:t>מופקרים להחזיק בהן כל מי שיוכל להחזיק</w:t>
      </w:r>
      <w:r w:rsidR="006A24AD" w:rsidRPr="002D4AD7">
        <w:rPr>
          <w:rtl/>
        </w:rPr>
        <w:t>.</w:t>
      </w:r>
      <w:r w:rsidR="00F0100F" w:rsidRPr="002D4AD7">
        <w:rPr>
          <w:rtl/>
        </w:rPr>
        <w:t xml:space="preserve"> סוף דבר דינו</w:t>
      </w:r>
      <w:r w:rsidR="006A24AD" w:rsidRPr="002D4AD7">
        <w:rPr>
          <w:rtl/>
        </w:rPr>
        <w:t xml:space="preserve"> </w:t>
      </w:r>
      <w:r w:rsidR="00F0100F" w:rsidRPr="002D4AD7">
        <w:rPr>
          <w:rtl/>
        </w:rPr>
        <w:t>של שמעון נ</w:t>
      </w:r>
      <w:r w:rsidR="006A24AD" w:rsidRPr="002D4AD7">
        <w:rPr>
          <w:rtl/>
        </w:rPr>
        <w:t>"</w:t>
      </w:r>
      <w:r w:rsidR="00F0100F" w:rsidRPr="002D4AD7">
        <w:rPr>
          <w:rtl/>
        </w:rPr>
        <w:t>ל חרוץ כמו שכתבתי שיש לו דין מסור גמור</w:t>
      </w:r>
      <w:r w:rsidR="006A24AD" w:rsidRPr="002D4AD7">
        <w:rPr>
          <w:rtl/>
        </w:rPr>
        <w:t xml:space="preserve">. </w:t>
      </w:r>
      <w:r w:rsidR="00F0100F" w:rsidRPr="002D4AD7">
        <w:rPr>
          <w:rtl/>
        </w:rPr>
        <w:t>כ</w:t>
      </w:r>
      <w:r w:rsidR="006A24AD" w:rsidRPr="002D4AD7">
        <w:rPr>
          <w:rtl/>
        </w:rPr>
        <w:t>"</w:t>
      </w:r>
      <w:r w:rsidR="00F0100F" w:rsidRPr="002D4AD7">
        <w:rPr>
          <w:rtl/>
        </w:rPr>
        <w:t>ש שהנמסר נשבע כמה הפסידו ונוטל</w:t>
      </w:r>
      <w:r w:rsidR="006A24AD" w:rsidRPr="002D4AD7">
        <w:rPr>
          <w:rtl/>
        </w:rPr>
        <w:t xml:space="preserve"> </w:t>
      </w:r>
      <w:r w:rsidR="00F0100F" w:rsidRPr="002D4AD7">
        <w:rPr>
          <w:rtl/>
        </w:rPr>
        <w:t>דאע</w:t>
      </w:r>
      <w:r w:rsidR="006A24AD" w:rsidRPr="002D4AD7">
        <w:rPr>
          <w:rtl/>
        </w:rPr>
        <w:t>"</w:t>
      </w:r>
      <w:r w:rsidR="00F0100F" w:rsidRPr="002D4AD7">
        <w:rPr>
          <w:rtl/>
        </w:rPr>
        <w:t>ג דמבעיא</w:t>
      </w:r>
      <w:r w:rsidR="006A24AD" w:rsidRPr="002D4AD7">
        <w:rPr>
          <w:rtl/>
        </w:rPr>
        <w:t xml:space="preserve"> </w:t>
      </w:r>
      <w:r w:rsidR="00F0100F" w:rsidRPr="002D4AD7">
        <w:rPr>
          <w:rtl/>
        </w:rPr>
        <w:t>לן פרק הכונס (דף ס</w:t>
      </w:r>
      <w:r w:rsidR="006A24AD" w:rsidRPr="002D4AD7">
        <w:rPr>
          <w:rtl/>
        </w:rPr>
        <w:t>"</w:t>
      </w:r>
      <w:r w:rsidR="00F0100F" w:rsidRPr="002D4AD7">
        <w:rPr>
          <w:rtl/>
        </w:rPr>
        <w:t>ב) ולא אפשיטא אי עשו תקנת נגזל</w:t>
      </w:r>
      <w:r w:rsidR="006A24AD" w:rsidRPr="002D4AD7">
        <w:rPr>
          <w:rtl/>
        </w:rPr>
        <w:t xml:space="preserve"> </w:t>
      </w:r>
      <w:r w:rsidR="00F0100F" w:rsidRPr="002D4AD7">
        <w:rPr>
          <w:rtl/>
        </w:rPr>
        <w:t>במסור שנשבע ונוטל והואיל ולא אפשיטא היה לנו לומר</w:t>
      </w:r>
      <w:r w:rsidR="006A24AD" w:rsidRPr="002D4AD7">
        <w:rPr>
          <w:rtl/>
        </w:rPr>
        <w:t xml:space="preserve"> </w:t>
      </w:r>
      <w:r w:rsidR="00F0100F" w:rsidRPr="002D4AD7">
        <w:rPr>
          <w:rtl/>
        </w:rPr>
        <w:t>המוציא מחבירו עליו הראיה</w:t>
      </w:r>
      <w:r w:rsidR="006A24AD" w:rsidRPr="002D4AD7">
        <w:rPr>
          <w:rtl/>
        </w:rPr>
        <w:t>,</w:t>
      </w:r>
      <w:r w:rsidR="00F0100F" w:rsidRPr="002D4AD7">
        <w:rPr>
          <w:rtl/>
        </w:rPr>
        <w:t xml:space="preserve"> ומטעם זה פסק הרמב"ם פ</w:t>
      </w:r>
      <w:r w:rsidR="006A24AD" w:rsidRPr="002D4AD7">
        <w:rPr>
          <w:rtl/>
        </w:rPr>
        <w:t>"</w:t>
      </w:r>
      <w:r w:rsidR="00F0100F" w:rsidRPr="002D4AD7">
        <w:rPr>
          <w:rtl/>
        </w:rPr>
        <w:t>ח</w:t>
      </w:r>
      <w:r w:rsidR="006A24AD" w:rsidRPr="002D4AD7">
        <w:rPr>
          <w:rtl/>
        </w:rPr>
        <w:t xml:space="preserve"> </w:t>
      </w:r>
      <w:r w:rsidR="00F0100F" w:rsidRPr="002D4AD7">
        <w:rPr>
          <w:rtl/>
        </w:rPr>
        <w:t>דחובל ומזיק דאין נשבע ואפילו תפס פסק הרא"ש (פרק</w:t>
      </w:r>
      <w:r w:rsidR="006A24AD" w:rsidRPr="002D4AD7">
        <w:rPr>
          <w:rtl/>
        </w:rPr>
        <w:t xml:space="preserve"> </w:t>
      </w:r>
      <w:r w:rsidR="00F0100F" w:rsidRPr="002D4AD7">
        <w:rPr>
          <w:rtl/>
        </w:rPr>
        <w:t>הכונס) דמוציאין מידו מ</w:t>
      </w:r>
      <w:r w:rsidR="006A24AD" w:rsidRPr="002D4AD7">
        <w:rPr>
          <w:rtl/>
        </w:rPr>
        <w:t>"</w:t>
      </w:r>
      <w:r w:rsidR="00F0100F" w:rsidRPr="002D4AD7">
        <w:rPr>
          <w:rtl/>
        </w:rPr>
        <w:t>מ בנדון זה כ</w:t>
      </w:r>
      <w:r w:rsidR="006A24AD" w:rsidRPr="002D4AD7">
        <w:rPr>
          <w:rtl/>
        </w:rPr>
        <w:t>"</w:t>
      </w:r>
      <w:r w:rsidR="00F0100F" w:rsidRPr="002D4AD7">
        <w:rPr>
          <w:rtl/>
        </w:rPr>
        <w:t>ע מודו</w:t>
      </w:r>
      <w:r w:rsidR="006A24AD" w:rsidRPr="002D4AD7">
        <w:rPr>
          <w:rtl/>
        </w:rPr>
        <w:t>,</w:t>
      </w:r>
      <w:r w:rsidR="00F0100F" w:rsidRPr="002D4AD7">
        <w:rPr>
          <w:rtl/>
        </w:rPr>
        <w:t xml:space="preserve"> דהא כתב</w:t>
      </w:r>
      <w:r w:rsidR="006A24AD" w:rsidRPr="002D4AD7">
        <w:rPr>
          <w:rtl/>
        </w:rPr>
        <w:t xml:space="preserve"> </w:t>
      </w:r>
      <w:r w:rsidR="00F0100F" w:rsidRPr="002D4AD7">
        <w:rPr>
          <w:rtl/>
        </w:rPr>
        <w:t>ר</w:t>
      </w:r>
      <w:r w:rsidR="006A24AD" w:rsidRPr="002D4AD7">
        <w:rPr>
          <w:rtl/>
        </w:rPr>
        <w:t>"</w:t>
      </w:r>
      <w:r w:rsidR="00F0100F" w:rsidRPr="002D4AD7">
        <w:rPr>
          <w:rtl/>
        </w:rPr>
        <w:t>ת (בתוספות פרק הכונס דף הנ</w:t>
      </w:r>
      <w:r w:rsidR="006A24AD" w:rsidRPr="002D4AD7">
        <w:rPr>
          <w:rtl/>
        </w:rPr>
        <w:t>"</w:t>
      </w:r>
      <w:r w:rsidR="00F0100F" w:rsidRPr="002D4AD7">
        <w:rPr>
          <w:rtl/>
        </w:rPr>
        <w:t>ל) דהא דמבעיא אי</w:t>
      </w:r>
      <w:r w:rsidR="006A24AD" w:rsidRPr="002D4AD7">
        <w:rPr>
          <w:rtl/>
        </w:rPr>
        <w:t xml:space="preserve"> </w:t>
      </w:r>
      <w:r w:rsidR="00F0100F" w:rsidRPr="002D4AD7">
        <w:rPr>
          <w:rtl/>
        </w:rPr>
        <w:t>נשבע ונוטל אינו אלא כשמוסר מכחיש הנמסר אבל אם</w:t>
      </w:r>
      <w:r w:rsidR="006A24AD" w:rsidRPr="002D4AD7">
        <w:rPr>
          <w:rtl/>
        </w:rPr>
        <w:t xml:space="preserve"> </w:t>
      </w:r>
      <w:r w:rsidR="00F0100F" w:rsidRPr="002D4AD7">
        <w:rPr>
          <w:rtl/>
        </w:rPr>
        <w:t>המוסר אינו יודע כמה הזיק אזי ישבע הנמסר ויטול ואפי'</w:t>
      </w:r>
      <w:r w:rsidR="006A24AD" w:rsidRPr="002D4AD7">
        <w:rPr>
          <w:rtl/>
        </w:rPr>
        <w:t xml:space="preserve"> </w:t>
      </w:r>
      <w:r w:rsidR="00F0100F" w:rsidRPr="002D4AD7">
        <w:rPr>
          <w:rtl/>
        </w:rPr>
        <w:t>לדברי ר"י דכתב ואפי' אין מוסר טוען ודאי לא יטול הנמסר</w:t>
      </w:r>
      <w:r w:rsidR="006A24AD" w:rsidRPr="002D4AD7">
        <w:rPr>
          <w:rtl/>
        </w:rPr>
        <w:t xml:space="preserve"> </w:t>
      </w:r>
      <w:r w:rsidR="00F0100F" w:rsidRPr="002D4AD7">
        <w:rPr>
          <w:rtl/>
        </w:rPr>
        <w:t>בשבועה ולזה הסכים הרא</w:t>
      </w:r>
      <w:r w:rsidR="006A24AD" w:rsidRPr="002D4AD7">
        <w:rPr>
          <w:rtl/>
        </w:rPr>
        <w:t>"</w:t>
      </w:r>
      <w:r w:rsidR="00F0100F" w:rsidRPr="002D4AD7">
        <w:rPr>
          <w:rtl/>
        </w:rPr>
        <w:t>ש שם מ</w:t>
      </w:r>
      <w:r w:rsidR="006A24AD" w:rsidRPr="002D4AD7">
        <w:rPr>
          <w:rtl/>
        </w:rPr>
        <w:t>"</w:t>
      </w:r>
      <w:r w:rsidR="00F0100F" w:rsidRPr="002D4AD7">
        <w:rPr>
          <w:rtl/>
        </w:rPr>
        <w:t>מ בנדון זה דכ"ע ידעי</w:t>
      </w:r>
      <w:r w:rsidR="006A24AD" w:rsidRPr="002D4AD7">
        <w:rPr>
          <w:rtl/>
        </w:rPr>
        <w:t xml:space="preserve"> </w:t>
      </w:r>
      <w:r w:rsidR="00F0100F" w:rsidRPr="002D4AD7">
        <w:rPr>
          <w:rtl/>
        </w:rPr>
        <w:t>שמסרו וכמה מסרו פשיטא דאפילו שבועה אינו צריך כמו</w:t>
      </w:r>
      <w:r w:rsidR="006A24AD" w:rsidRPr="002D4AD7">
        <w:rPr>
          <w:rtl/>
        </w:rPr>
        <w:t xml:space="preserve"> </w:t>
      </w:r>
      <w:r w:rsidR="00F0100F" w:rsidRPr="002D4AD7">
        <w:rPr>
          <w:rtl/>
        </w:rPr>
        <w:t>שמבואר במרדכי פרק הגוזל קמא בתשובת מוהר</w:t>
      </w:r>
      <w:r w:rsidR="006A24AD" w:rsidRPr="002D4AD7">
        <w:rPr>
          <w:rtl/>
        </w:rPr>
        <w:t>"</w:t>
      </w:r>
      <w:r w:rsidR="00F0100F" w:rsidRPr="002D4AD7">
        <w:rPr>
          <w:rtl/>
        </w:rPr>
        <w:t>ם</w:t>
      </w:r>
      <w:r w:rsidR="006A24AD" w:rsidRPr="002D4AD7">
        <w:rPr>
          <w:rtl/>
        </w:rPr>
        <w:t>.</w:t>
      </w:r>
      <w:r w:rsidR="00F0100F" w:rsidRPr="002D4AD7">
        <w:rPr>
          <w:rtl/>
        </w:rPr>
        <w:t xml:space="preserve"> ועל</w:t>
      </w:r>
      <w:r w:rsidR="006A24AD" w:rsidRPr="002D4AD7">
        <w:rPr>
          <w:rtl/>
        </w:rPr>
        <w:t xml:space="preserve"> </w:t>
      </w:r>
      <w:r w:rsidR="00F0100F" w:rsidRPr="002D4AD7">
        <w:rPr>
          <w:rtl/>
        </w:rPr>
        <w:t>העדת העדים לפני העש</w:t>
      </w:r>
      <w:r w:rsidR="006A24AD" w:rsidRPr="002D4AD7">
        <w:rPr>
          <w:rtl/>
        </w:rPr>
        <w:t>"</w:t>
      </w:r>
      <w:r w:rsidR="00F0100F" w:rsidRPr="002D4AD7">
        <w:rPr>
          <w:rtl/>
        </w:rPr>
        <w:t>כ נראה דלא שפיר עבדי וצריכים</w:t>
      </w:r>
      <w:r w:rsidR="006A24AD" w:rsidRPr="002D4AD7">
        <w:rPr>
          <w:rtl/>
        </w:rPr>
        <w:t xml:space="preserve"> </w:t>
      </w:r>
      <w:r w:rsidR="00F0100F" w:rsidRPr="002D4AD7">
        <w:rPr>
          <w:rtl/>
        </w:rPr>
        <w:t>לסלק לראובן הזיקו ולשלם לו כל מה שניזק ע</w:t>
      </w:r>
      <w:r w:rsidR="006A24AD" w:rsidRPr="002D4AD7">
        <w:rPr>
          <w:rtl/>
        </w:rPr>
        <w:t>"</w:t>
      </w:r>
      <w:r w:rsidR="00F0100F" w:rsidRPr="002D4AD7">
        <w:rPr>
          <w:rtl/>
        </w:rPr>
        <w:t>י עדותן. דהא</w:t>
      </w:r>
      <w:r w:rsidR="006A24AD" w:rsidRPr="002D4AD7">
        <w:rPr>
          <w:rtl/>
        </w:rPr>
        <w:t xml:space="preserve"> </w:t>
      </w:r>
      <w:r w:rsidR="00F0100F" w:rsidRPr="002D4AD7">
        <w:rPr>
          <w:rtl/>
        </w:rPr>
        <w:t>גרסינן פרק הגוזל בתרא (דף קי"ג:) מכריז רבא ואיתימא</w:t>
      </w:r>
      <w:r w:rsidR="006A24AD" w:rsidRPr="002D4AD7">
        <w:rPr>
          <w:rtl/>
        </w:rPr>
        <w:t xml:space="preserve"> </w:t>
      </w:r>
      <w:r w:rsidR="00F0100F" w:rsidRPr="002D4AD7">
        <w:rPr>
          <w:rtl/>
        </w:rPr>
        <w:t>רב הונא דסלקי לעילא ודנחתי לתתא האי בר ישראל דידע</w:t>
      </w:r>
      <w:r w:rsidR="006A24AD" w:rsidRPr="002D4AD7">
        <w:rPr>
          <w:rtl/>
        </w:rPr>
        <w:t xml:space="preserve"> </w:t>
      </w:r>
      <w:r w:rsidR="00F0100F" w:rsidRPr="002D4AD7">
        <w:rPr>
          <w:rtl/>
        </w:rPr>
        <w:t>סהדותא לכותי ואזיל ומסהיד ליה בדינא דכותים על ישראל</w:t>
      </w:r>
      <w:r w:rsidR="006A24AD" w:rsidRPr="002D4AD7">
        <w:rPr>
          <w:rtl/>
        </w:rPr>
        <w:t xml:space="preserve"> </w:t>
      </w:r>
      <w:r w:rsidR="00F0100F" w:rsidRPr="002D4AD7">
        <w:rPr>
          <w:rtl/>
        </w:rPr>
        <w:t>חבריה משמתינן ליה מ</w:t>
      </w:r>
      <w:r w:rsidR="006A24AD" w:rsidRPr="002D4AD7">
        <w:rPr>
          <w:rtl/>
        </w:rPr>
        <w:t>"</w:t>
      </w:r>
      <w:r w:rsidR="00F0100F" w:rsidRPr="002D4AD7">
        <w:rPr>
          <w:rtl/>
        </w:rPr>
        <w:t>ט, דאינהו מפקי ממונא אפומא דחד</w:t>
      </w:r>
      <w:r w:rsidR="006A24AD" w:rsidRPr="002D4AD7">
        <w:rPr>
          <w:rtl/>
        </w:rPr>
        <w:t xml:space="preserve"> </w:t>
      </w:r>
      <w:r w:rsidR="00F0100F" w:rsidRPr="002D4AD7">
        <w:rPr>
          <w:rtl/>
        </w:rPr>
        <w:t>עכ</w:t>
      </w:r>
      <w:r w:rsidR="006A24AD" w:rsidRPr="002D4AD7">
        <w:rPr>
          <w:rtl/>
        </w:rPr>
        <w:t>"</w:t>
      </w:r>
      <w:r w:rsidR="00F0100F" w:rsidRPr="002D4AD7">
        <w:rPr>
          <w:rtl/>
        </w:rPr>
        <w:t>ל הגמרא</w:t>
      </w:r>
      <w:r w:rsidR="006A24AD" w:rsidRPr="002D4AD7">
        <w:rPr>
          <w:rtl/>
        </w:rPr>
        <w:t>,</w:t>
      </w:r>
      <w:r w:rsidR="00F0100F" w:rsidRPr="002D4AD7">
        <w:rPr>
          <w:rtl/>
        </w:rPr>
        <w:t xml:space="preserve"> הרי קמן דאסור להסהיד בעש"כ במקום דלא</w:t>
      </w:r>
      <w:r w:rsidR="006A24AD" w:rsidRPr="002D4AD7">
        <w:rPr>
          <w:rtl/>
        </w:rPr>
        <w:t xml:space="preserve"> </w:t>
      </w:r>
      <w:r w:rsidR="00F0100F" w:rsidRPr="002D4AD7">
        <w:rPr>
          <w:rtl/>
        </w:rPr>
        <w:t>דייני ההוא דינא כדין, כמו שפירש</w:t>
      </w:r>
      <w:r w:rsidR="006A24AD" w:rsidRPr="002D4AD7">
        <w:rPr>
          <w:rtl/>
        </w:rPr>
        <w:t>"</w:t>
      </w:r>
      <w:r w:rsidR="00F0100F" w:rsidRPr="002D4AD7">
        <w:rPr>
          <w:rtl/>
        </w:rPr>
        <w:t>י שם אהא דקאמר אינהו</w:t>
      </w:r>
      <w:r w:rsidR="006A24AD" w:rsidRPr="002D4AD7">
        <w:rPr>
          <w:rtl/>
        </w:rPr>
        <w:t xml:space="preserve"> </w:t>
      </w:r>
      <w:r w:rsidR="00F0100F" w:rsidRPr="002D4AD7">
        <w:rPr>
          <w:rtl/>
        </w:rPr>
        <w:t>מפקי ממונא אפומא דחד ופירש</w:t>
      </w:r>
      <w:r w:rsidR="006A24AD" w:rsidRPr="002D4AD7">
        <w:rPr>
          <w:rtl/>
        </w:rPr>
        <w:t>"</w:t>
      </w:r>
      <w:r w:rsidR="00F0100F" w:rsidRPr="002D4AD7">
        <w:rPr>
          <w:rtl/>
        </w:rPr>
        <w:t>י ונמצא שהפסידו שלא כדין</w:t>
      </w:r>
      <w:r w:rsidR="006A24AD" w:rsidRPr="002D4AD7">
        <w:rPr>
          <w:rtl/>
        </w:rPr>
        <w:t xml:space="preserve"> </w:t>
      </w:r>
      <w:r w:rsidR="00F0100F" w:rsidRPr="002D4AD7">
        <w:rPr>
          <w:rtl/>
        </w:rPr>
        <w:t>והוא הדין בנדון זה דדייני כותים דנו זה שלא כדין כמו שאבאר</w:t>
      </w:r>
      <w:r w:rsidR="006A24AD" w:rsidRPr="002D4AD7">
        <w:rPr>
          <w:rtl/>
        </w:rPr>
        <w:t xml:space="preserve"> </w:t>
      </w:r>
      <w:r w:rsidR="00F0100F" w:rsidRPr="002D4AD7">
        <w:rPr>
          <w:rtl/>
        </w:rPr>
        <w:t>למטה א</w:t>
      </w:r>
      <w:r w:rsidR="006A24AD" w:rsidRPr="002D4AD7">
        <w:rPr>
          <w:rtl/>
        </w:rPr>
        <w:t>"</w:t>
      </w:r>
      <w:r w:rsidR="00F0100F" w:rsidRPr="002D4AD7">
        <w:rPr>
          <w:rtl/>
        </w:rPr>
        <w:t>כ פשוט דהעדים שלא כדין עשו שהעידו ומשמתינן</w:t>
      </w:r>
      <w:r w:rsidR="006A24AD" w:rsidRPr="002D4AD7">
        <w:rPr>
          <w:rtl/>
        </w:rPr>
        <w:t xml:space="preserve"> </w:t>
      </w:r>
      <w:r w:rsidR="00F0100F" w:rsidRPr="002D4AD7">
        <w:rPr>
          <w:rtl/>
        </w:rPr>
        <w:t>להו כדאמר רבא משמתי ליה וכו' ואע</w:t>
      </w:r>
      <w:r w:rsidR="006A24AD" w:rsidRPr="002D4AD7">
        <w:rPr>
          <w:rtl/>
        </w:rPr>
        <w:t>"</w:t>
      </w:r>
      <w:r w:rsidR="00F0100F" w:rsidRPr="002D4AD7">
        <w:rPr>
          <w:rtl/>
        </w:rPr>
        <w:t>ג דאמרי' שם בגמ'</w:t>
      </w:r>
      <w:r w:rsidR="006A24AD" w:rsidRPr="002D4AD7">
        <w:rPr>
          <w:rtl/>
        </w:rPr>
        <w:t xml:space="preserve"> </w:t>
      </w:r>
      <w:r w:rsidR="00F0100F" w:rsidRPr="002D4AD7">
        <w:rPr>
          <w:rtl/>
        </w:rPr>
        <w:t>(דף קי"ד) ולא אמרן אלא חד אבל תרי לא וכאן היו שני</w:t>
      </w:r>
      <w:r w:rsidR="006A24AD" w:rsidRPr="002D4AD7">
        <w:rPr>
          <w:rtl/>
        </w:rPr>
        <w:t xml:space="preserve"> </w:t>
      </w:r>
      <w:r w:rsidR="00F0100F" w:rsidRPr="002D4AD7">
        <w:rPr>
          <w:rtl/>
        </w:rPr>
        <w:t>עדים</w:t>
      </w:r>
      <w:r w:rsidR="006A24AD" w:rsidRPr="002D4AD7">
        <w:rPr>
          <w:rtl/>
        </w:rPr>
        <w:t>,</w:t>
      </w:r>
      <w:r w:rsidR="00F0100F" w:rsidRPr="002D4AD7">
        <w:rPr>
          <w:rtl/>
        </w:rPr>
        <w:t xml:space="preserve"> לענין נדון דידן אין חילוק בין תרי לחד דבשלמא</w:t>
      </w:r>
      <w:r w:rsidR="006A24AD" w:rsidRPr="002D4AD7">
        <w:rPr>
          <w:rtl/>
        </w:rPr>
        <w:t xml:space="preserve"> </w:t>
      </w:r>
      <w:r w:rsidR="00F0100F" w:rsidRPr="002D4AD7">
        <w:rPr>
          <w:rtl/>
        </w:rPr>
        <w:t>לענין ממון הואיל ואיכא שני עדים א</w:t>
      </w:r>
      <w:r w:rsidR="006A24AD" w:rsidRPr="002D4AD7">
        <w:rPr>
          <w:rtl/>
        </w:rPr>
        <w:t>"</w:t>
      </w:r>
      <w:r w:rsidR="00F0100F" w:rsidRPr="002D4AD7">
        <w:rPr>
          <w:rtl/>
        </w:rPr>
        <w:t>כ בדין ישראל נמי</w:t>
      </w:r>
      <w:r w:rsidR="006A24AD" w:rsidRPr="002D4AD7">
        <w:rPr>
          <w:rtl/>
        </w:rPr>
        <w:t xml:space="preserve"> </w:t>
      </w:r>
      <w:r w:rsidR="00F0100F" w:rsidRPr="002D4AD7">
        <w:rPr>
          <w:rtl/>
        </w:rPr>
        <w:t>היה חייב לו ולכך לא משמתינן להו דלא גרמו לישראל היזק</w:t>
      </w:r>
      <w:r w:rsidR="006A24AD" w:rsidRPr="002D4AD7">
        <w:rPr>
          <w:rtl/>
        </w:rPr>
        <w:t xml:space="preserve"> </w:t>
      </w:r>
      <w:r w:rsidR="00F0100F" w:rsidRPr="002D4AD7">
        <w:rPr>
          <w:rtl/>
        </w:rPr>
        <w:t>בהעדתם אבל כאן שגרמו היזק לישראל בדבר שלא היה</w:t>
      </w:r>
      <w:r w:rsidR="006A24AD" w:rsidRPr="002D4AD7">
        <w:rPr>
          <w:rtl/>
        </w:rPr>
        <w:t xml:space="preserve"> </w:t>
      </w:r>
      <w:r w:rsidR="00F0100F" w:rsidRPr="002D4AD7">
        <w:rPr>
          <w:rtl/>
        </w:rPr>
        <w:t>מתחייב בדיני דישראל פשוט דאין חילוק בין תרי לחד, וראיה</w:t>
      </w:r>
      <w:r w:rsidR="006A24AD" w:rsidRPr="002D4AD7">
        <w:rPr>
          <w:rtl/>
        </w:rPr>
        <w:t xml:space="preserve"> </w:t>
      </w:r>
      <w:r w:rsidR="00F0100F" w:rsidRPr="002D4AD7">
        <w:rPr>
          <w:rtl/>
        </w:rPr>
        <w:t>מהא דכתבו שם התוס' ואם תאמר והא לעיל שרי הפקעת</w:t>
      </w:r>
      <w:r w:rsidR="006A24AD" w:rsidRPr="002D4AD7">
        <w:rPr>
          <w:rtl/>
        </w:rPr>
        <w:t xml:space="preserve"> </w:t>
      </w:r>
      <w:r w:rsidR="00F0100F" w:rsidRPr="002D4AD7">
        <w:rPr>
          <w:rtl/>
        </w:rPr>
        <w:t>הלואתו וא</w:t>
      </w:r>
      <w:r w:rsidR="006A24AD" w:rsidRPr="002D4AD7">
        <w:rPr>
          <w:rtl/>
        </w:rPr>
        <w:t>"</w:t>
      </w:r>
      <w:r w:rsidR="00F0100F" w:rsidRPr="002D4AD7">
        <w:rPr>
          <w:rtl/>
        </w:rPr>
        <w:t>כ מפסידים אותו הרבה שאם היה רוצה היה</w:t>
      </w:r>
      <w:r w:rsidR="006A24AD" w:rsidRPr="002D4AD7">
        <w:rPr>
          <w:rtl/>
        </w:rPr>
        <w:t xml:space="preserve"> </w:t>
      </w:r>
      <w:r w:rsidR="00F0100F" w:rsidRPr="002D4AD7">
        <w:rPr>
          <w:rtl/>
        </w:rPr>
        <w:t>יכול לכפור</w:t>
      </w:r>
      <w:r w:rsidR="006A24AD" w:rsidRPr="002D4AD7">
        <w:rPr>
          <w:rtl/>
        </w:rPr>
        <w:t>.</w:t>
      </w:r>
      <w:r w:rsidR="00F0100F" w:rsidRPr="002D4AD7">
        <w:rPr>
          <w:rtl/>
        </w:rPr>
        <w:t xml:space="preserve"> וי</w:t>
      </w:r>
      <w:r w:rsidR="006A24AD" w:rsidRPr="002D4AD7">
        <w:rPr>
          <w:rtl/>
        </w:rPr>
        <w:t>"</w:t>
      </w:r>
      <w:r w:rsidR="00F0100F" w:rsidRPr="002D4AD7">
        <w:rPr>
          <w:rtl/>
        </w:rPr>
        <w:t>ל דמ</w:t>
      </w:r>
      <w:r w:rsidR="006A24AD" w:rsidRPr="002D4AD7">
        <w:rPr>
          <w:rtl/>
        </w:rPr>
        <w:t>"</w:t>
      </w:r>
      <w:r w:rsidR="00F0100F" w:rsidRPr="002D4AD7">
        <w:rPr>
          <w:rtl/>
        </w:rPr>
        <w:t xml:space="preserve">מ לא משמתינן ליה </w:t>
      </w:r>
      <w:r w:rsidR="00F0100F" w:rsidRPr="002D4AD7">
        <w:rPr>
          <w:rtl/>
        </w:rPr>
        <w:lastRenderedPageBreak/>
        <w:t>כיון שאין משלם</w:t>
      </w:r>
      <w:r w:rsidR="006A24AD" w:rsidRPr="002D4AD7">
        <w:rPr>
          <w:rtl/>
        </w:rPr>
        <w:t xml:space="preserve"> </w:t>
      </w:r>
      <w:r w:rsidR="00F0100F" w:rsidRPr="002D4AD7">
        <w:rPr>
          <w:rtl/>
        </w:rPr>
        <w:t>על ידו אלא מה שחייב לו עכ</w:t>
      </w:r>
      <w:r w:rsidR="006A24AD" w:rsidRPr="002D4AD7">
        <w:rPr>
          <w:rtl/>
        </w:rPr>
        <w:t>"</w:t>
      </w:r>
      <w:r w:rsidR="00F0100F" w:rsidRPr="002D4AD7">
        <w:rPr>
          <w:rtl/>
        </w:rPr>
        <w:t>ל</w:t>
      </w:r>
      <w:r w:rsidR="006A24AD" w:rsidRPr="002D4AD7">
        <w:rPr>
          <w:rtl/>
        </w:rPr>
        <w:t>.</w:t>
      </w:r>
      <w:r w:rsidR="00F0100F" w:rsidRPr="002D4AD7">
        <w:rPr>
          <w:rtl/>
        </w:rPr>
        <w:t xml:space="preserve"> הרי קמן דאף אם היה</w:t>
      </w:r>
      <w:r w:rsidR="006A24AD" w:rsidRPr="002D4AD7">
        <w:rPr>
          <w:rtl/>
        </w:rPr>
        <w:t xml:space="preserve"> </w:t>
      </w:r>
      <w:r w:rsidR="00F0100F" w:rsidRPr="002D4AD7">
        <w:rPr>
          <w:rtl/>
        </w:rPr>
        <w:t>אמת שראו העדים שהכהו ממש הואיל ונתחייב ראובן יותר</w:t>
      </w:r>
      <w:r w:rsidR="006A24AD" w:rsidRPr="002D4AD7">
        <w:rPr>
          <w:rtl/>
        </w:rPr>
        <w:t xml:space="preserve"> </w:t>
      </w:r>
      <w:r w:rsidR="00F0100F" w:rsidRPr="002D4AD7">
        <w:rPr>
          <w:rtl/>
        </w:rPr>
        <w:t>ממה שנתחייב בדין ישראל משמתינן להו להעדים לשלם ואפי'</w:t>
      </w:r>
      <w:r w:rsidR="006A24AD" w:rsidRPr="002D4AD7">
        <w:rPr>
          <w:rtl/>
        </w:rPr>
        <w:t xml:space="preserve"> </w:t>
      </w:r>
      <w:r w:rsidR="00F0100F" w:rsidRPr="002D4AD7">
        <w:rPr>
          <w:rtl/>
        </w:rPr>
        <w:t>מה שנתחייב לשלם בד"י</w:t>
      </w:r>
      <w:r w:rsidR="006A24AD" w:rsidRPr="002D4AD7">
        <w:rPr>
          <w:rtl/>
        </w:rPr>
        <w:t>.</w:t>
      </w:r>
      <w:r w:rsidR="00F0100F" w:rsidRPr="002D4AD7">
        <w:rPr>
          <w:rtl/>
        </w:rPr>
        <w:t xml:space="preserve"> ונראה שאלו העדים גרמו לו היזק</w:t>
      </w:r>
      <w:r w:rsidR="006A24AD" w:rsidRPr="002D4AD7">
        <w:rPr>
          <w:rtl/>
        </w:rPr>
        <w:t xml:space="preserve"> </w:t>
      </w:r>
      <w:r w:rsidR="00F0100F" w:rsidRPr="002D4AD7">
        <w:rPr>
          <w:rtl/>
        </w:rPr>
        <w:t>דבלא העדתן היה יכול לכפור לפני השר לשמעון זה דהא</w:t>
      </w:r>
      <w:r w:rsidR="006A24AD" w:rsidRPr="002D4AD7">
        <w:rPr>
          <w:rtl/>
        </w:rPr>
        <w:t xml:space="preserve"> </w:t>
      </w:r>
      <w:r w:rsidR="00F0100F" w:rsidRPr="002D4AD7">
        <w:rPr>
          <w:rtl/>
        </w:rPr>
        <w:t>מסור הוא כמבואר לעיל א"כ פשיטא שראובן היה יכול</w:t>
      </w:r>
      <w:r w:rsidR="006A24AD" w:rsidRPr="002D4AD7">
        <w:rPr>
          <w:rtl/>
        </w:rPr>
        <w:t xml:space="preserve"> </w:t>
      </w:r>
      <w:r w:rsidR="00F0100F" w:rsidRPr="002D4AD7">
        <w:rPr>
          <w:rtl/>
        </w:rPr>
        <w:t>לכפור לפני השר וא</w:t>
      </w:r>
      <w:r w:rsidR="006A24AD" w:rsidRPr="002D4AD7">
        <w:rPr>
          <w:rtl/>
        </w:rPr>
        <w:t>"</w:t>
      </w:r>
      <w:r w:rsidR="00F0100F" w:rsidRPr="002D4AD7">
        <w:rPr>
          <w:rtl/>
        </w:rPr>
        <w:t>כ העדים גרמו לו שנתחייב ומשמתינן</w:t>
      </w:r>
      <w:r w:rsidR="006A24AD" w:rsidRPr="002D4AD7">
        <w:rPr>
          <w:rtl/>
        </w:rPr>
        <w:t xml:space="preserve"> </w:t>
      </w:r>
      <w:r w:rsidR="00F0100F" w:rsidRPr="002D4AD7">
        <w:rPr>
          <w:rtl/>
        </w:rPr>
        <w:t>להו</w:t>
      </w:r>
      <w:r w:rsidR="006A24AD" w:rsidRPr="002D4AD7">
        <w:rPr>
          <w:rtl/>
        </w:rPr>
        <w:t>,</w:t>
      </w:r>
      <w:r w:rsidR="00F0100F" w:rsidRPr="002D4AD7">
        <w:rPr>
          <w:rtl/>
        </w:rPr>
        <w:t xml:space="preserve"> ונראה דגם אלו העדים צריכים לפרוע לראובן היזקו</w:t>
      </w:r>
      <w:r w:rsidR="006A24AD" w:rsidRPr="002D4AD7">
        <w:rPr>
          <w:rtl/>
        </w:rPr>
        <w:t xml:space="preserve"> </w:t>
      </w:r>
      <w:r w:rsidR="00F0100F" w:rsidRPr="002D4AD7">
        <w:rPr>
          <w:rtl/>
        </w:rPr>
        <w:t>ואע"ג דכתב הגהות מרדכי שם חזרתי על כל הצדדים דהא</w:t>
      </w:r>
      <w:r w:rsidR="006A24AD" w:rsidRPr="002D4AD7">
        <w:rPr>
          <w:rtl/>
        </w:rPr>
        <w:t xml:space="preserve"> </w:t>
      </w:r>
      <w:r w:rsidR="00F0100F" w:rsidRPr="002D4AD7">
        <w:rPr>
          <w:rtl/>
        </w:rPr>
        <w:t>בר ישראל דאזיל ומסהיד כו' לא מיירי לענין לחייבו ממון</w:t>
      </w:r>
      <w:r w:rsidR="006A24AD" w:rsidRPr="002D4AD7">
        <w:rPr>
          <w:rtl/>
        </w:rPr>
        <w:t xml:space="preserve"> </w:t>
      </w:r>
      <w:r w:rsidR="00F0100F" w:rsidRPr="002D4AD7">
        <w:rPr>
          <w:rtl/>
        </w:rPr>
        <w:t>לקנוס אותו לשלם כי אם לשמותי בשביל שחצף עכ"ל</w:t>
      </w:r>
      <w:r w:rsidR="006A24AD" w:rsidRPr="002D4AD7">
        <w:rPr>
          <w:rtl/>
        </w:rPr>
        <w:t>,</w:t>
      </w:r>
      <w:r w:rsidR="00F0100F" w:rsidRPr="002D4AD7">
        <w:rPr>
          <w:rtl/>
        </w:rPr>
        <w:t xml:space="preserve"> וכן</w:t>
      </w:r>
      <w:r w:rsidR="006A24AD" w:rsidRPr="002D4AD7">
        <w:rPr>
          <w:rtl/>
        </w:rPr>
        <w:t xml:space="preserve"> </w:t>
      </w:r>
      <w:r w:rsidR="00F0100F" w:rsidRPr="002D4AD7">
        <w:rPr>
          <w:rtl/>
        </w:rPr>
        <w:t>הוא שם במרדכי דאין העד מחוייב לשלם דיכול למימר</w:t>
      </w:r>
      <w:r w:rsidR="006A24AD" w:rsidRPr="002D4AD7">
        <w:rPr>
          <w:rtl/>
        </w:rPr>
        <w:t xml:space="preserve"> </w:t>
      </w:r>
      <w:r w:rsidR="00F0100F" w:rsidRPr="002D4AD7">
        <w:rPr>
          <w:rtl/>
        </w:rPr>
        <w:t>האמת העדתי וכו'</w:t>
      </w:r>
      <w:r w:rsidR="006A24AD" w:rsidRPr="002D4AD7">
        <w:rPr>
          <w:rtl/>
        </w:rPr>
        <w:t>,</w:t>
      </w:r>
      <w:r w:rsidR="00F0100F" w:rsidRPr="002D4AD7">
        <w:rPr>
          <w:rtl/>
        </w:rPr>
        <w:t xml:space="preserve"> מ</w:t>
      </w:r>
      <w:r w:rsidR="006A24AD" w:rsidRPr="002D4AD7">
        <w:rPr>
          <w:rtl/>
        </w:rPr>
        <w:t>"</w:t>
      </w:r>
      <w:r w:rsidR="00F0100F" w:rsidRPr="002D4AD7">
        <w:rPr>
          <w:rtl/>
        </w:rPr>
        <w:t>מ בנדון דידן מחוייבים לשלם דלא</w:t>
      </w:r>
      <w:r w:rsidR="006A24AD" w:rsidRPr="002D4AD7">
        <w:rPr>
          <w:rtl/>
        </w:rPr>
        <w:t xml:space="preserve"> </w:t>
      </w:r>
      <w:r w:rsidR="00F0100F" w:rsidRPr="002D4AD7">
        <w:rPr>
          <w:rtl/>
        </w:rPr>
        <w:t>מהני להו במה שאומרים שהאמת העידו הואיל ובדין ישראל</w:t>
      </w:r>
      <w:r w:rsidR="006A24AD" w:rsidRPr="002D4AD7">
        <w:rPr>
          <w:rtl/>
        </w:rPr>
        <w:t xml:space="preserve"> </w:t>
      </w:r>
      <w:r w:rsidR="00F0100F" w:rsidRPr="002D4AD7">
        <w:rPr>
          <w:rtl/>
        </w:rPr>
        <w:t>לא מתחייב ראובן ע</w:t>
      </w:r>
      <w:r w:rsidR="006A24AD" w:rsidRPr="002D4AD7">
        <w:rPr>
          <w:rtl/>
        </w:rPr>
        <w:t>"</w:t>
      </w:r>
      <w:r w:rsidR="00F0100F" w:rsidRPr="002D4AD7">
        <w:rPr>
          <w:rtl/>
        </w:rPr>
        <w:t>פ עדותן א</w:t>
      </w:r>
      <w:r w:rsidR="006A24AD" w:rsidRPr="002D4AD7">
        <w:rPr>
          <w:rtl/>
        </w:rPr>
        <w:t>"</w:t>
      </w:r>
      <w:r w:rsidR="00F0100F" w:rsidRPr="002D4AD7">
        <w:rPr>
          <w:rtl/>
        </w:rPr>
        <w:t>כ ודאי צריכים הם לשלם</w:t>
      </w:r>
      <w:r w:rsidR="006A24AD" w:rsidRPr="002D4AD7">
        <w:rPr>
          <w:rtl/>
        </w:rPr>
        <w:t xml:space="preserve"> </w:t>
      </w:r>
      <w:r w:rsidR="00F0100F" w:rsidRPr="002D4AD7">
        <w:rPr>
          <w:rtl/>
        </w:rPr>
        <w:t>ודמי להא דכתב המרדכי גם שם דאם היה לבעל דבר עדים</w:t>
      </w:r>
      <w:r w:rsidR="006A24AD" w:rsidRPr="002D4AD7">
        <w:rPr>
          <w:rtl/>
        </w:rPr>
        <w:t xml:space="preserve"> </w:t>
      </w:r>
      <w:r w:rsidR="00F0100F" w:rsidRPr="002D4AD7">
        <w:rPr>
          <w:rtl/>
        </w:rPr>
        <w:t>שכבר פרע והעד העיד עליו חייב לשלם</w:t>
      </w:r>
      <w:r w:rsidR="006A24AD" w:rsidRPr="002D4AD7">
        <w:rPr>
          <w:rtl/>
        </w:rPr>
        <w:t>,</w:t>
      </w:r>
      <w:r w:rsidR="00F0100F" w:rsidRPr="002D4AD7">
        <w:rPr>
          <w:rtl/>
        </w:rPr>
        <w:t xml:space="preserve"> ואין לחלק ולומר</w:t>
      </w:r>
      <w:r w:rsidR="006A24AD" w:rsidRPr="002D4AD7">
        <w:rPr>
          <w:rtl/>
        </w:rPr>
        <w:t xml:space="preserve"> </w:t>
      </w:r>
      <w:r w:rsidR="00F0100F" w:rsidRPr="002D4AD7">
        <w:rPr>
          <w:rtl/>
        </w:rPr>
        <w:t>דשאני הכא דאלו הדיינים לא יוכלו לאשתמוטי והוצרכו</w:t>
      </w:r>
      <w:r w:rsidR="006A24AD" w:rsidRPr="002D4AD7">
        <w:rPr>
          <w:rtl/>
        </w:rPr>
        <w:t xml:space="preserve"> </w:t>
      </w:r>
      <w:r w:rsidR="00F0100F" w:rsidRPr="002D4AD7">
        <w:rPr>
          <w:rtl/>
        </w:rPr>
        <w:t>להגיד מה שראו דהשר צוה להם להגיד האמת ואם לא</w:t>
      </w:r>
      <w:r w:rsidR="006A24AD" w:rsidRPr="002D4AD7">
        <w:rPr>
          <w:rtl/>
        </w:rPr>
        <w:t xml:space="preserve"> </w:t>
      </w:r>
      <w:r w:rsidR="00F0100F" w:rsidRPr="002D4AD7">
        <w:rPr>
          <w:rtl/>
        </w:rPr>
        <w:t>יגידו יענשם בגופם</w:t>
      </w:r>
      <w:r w:rsidR="006A24AD" w:rsidRPr="002D4AD7">
        <w:rPr>
          <w:rtl/>
        </w:rPr>
        <w:t>,</w:t>
      </w:r>
      <w:r w:rsidR="00F0100F" w:rsidRPr="002D4AD7">
        <w:rPr>
          <w:rtl/>
        </w:rPr>
        <w:t xml:space="preserve"> ודמיא להא דאיתא גם שם פרק הגוזל</w:t>
      </w:r>
      <w:r w:rsidR="006A24AD" w:rsidRPr="002D4AD7">
        <w:rPr>
          <w:rtl/>
        </w:rPr>
        <w:t xml:space="preserve"> </w:t>
      </w:r>
      <w:r w:rsidR="00F0100F" w:rsidRPr="002D4AD7">
        <w:rPr>
          <w:rtl/>
        </w:rPr>
        <w:t>(דף קי</w:t>
      </w:r>
      <w:r w:rsidR="006A24AD" w:rsidRPr="002D4AD7">
        <w:rPr>
          <w:rtl/>
        </w:rPr>
        <w:t>"</w:t>
      </w:r>
      <w:r w:rsidR="00F0100F" w:rsidRPr="002D4AD7">
        <w:rPr>
          <w:rtl/>
        </w:rPr>
        <w:t>ד) אמר רב אשי כי הוינן בי רב הונא איבעיא</w:t>
      </w:r>
      <w:r w:rsidR="006A24AD" w:rsidRPr="002D4AD7">
        <w:rPr>
          <w:rtl/>
        </w:rPr>
        <w:t xml:space="preserve"> </w:t>
      </w:r>
      <w:r w:rsidR="00F0100F" w:rsidRPr="002D4AD7">
        <w:rPr>
          <w:rtl/>
        </w:rPr>
        <w:t>לן אדם חשוב מאי כיון דסמכי עליה כבי תרי מפקי ממונא</w:t>
      </w:r>
      <w:r w:rsidR="006A24AD" w:rsidRPr="002D4AD7">
        <w:rPr>
          <w:rtl/>
        </w:rPr>
        <w:t xml:space="preserve"> </w:t>
      </w:r>
      <w:r w:rsidR="00F0100F" w:rsidRPr="002D4AD7">
        <w:rPr>
          <w:rtl/>
        </w:rPr>
        <w:t>אפומיה ולא איבעי ליה לאסהודי או דלמא כיון דאדם</w:t>
      </w:r>
      <w:r w:rsidR="006A24AD" w:rsidRPr="002D4AD7">
        <w:rPr>
          <w:rtl/>
        </w:rPr>
        <w:t xml:space="preserve"> </w:t>
      </w:r>
      <w:r w:rsidR="00F0100F" w:rsidRPr="002D4AD7">
        <w:rPr>
          <w:rtl/>
        </w:rPr>
        <w:t>חשוב הוא לא מצי משתמיט להו ומצי לאסהודי תיקו עכ</w:t>
      </w:r>
      <w:r w:rsidR="006A24AD" w:rsidRPr="002D4AD7">
        <w:rPr>
          <w:rtl/>
        </w:rPr>
        <w:t>"</w:t>
      </w:r>
      <w:r w:rsidR="00F0100F" w:rsidRPr="002D4AD7">
        <w:rPr>
          <w:rtl/>
        </w:rPr>
        <w:t>ל</w:t>
      </w:r>
      <w:r w:rsidR="006A24AD" w:rsidRPr="002D4AD7">
        <w:rPr>
          <w:rtl/>
        </w:rPr>
        <w:t xml:space="preserve">. </w:t>
      </w:r>
      <w:r w:rsidR="00F0100F" w:rsidRPr="002D4AD7">
        <w:rPr>
          <w:rtl/>
        </w:rPr>
        <w:t>וא</w:t>
      </w:r>
      <w:r w:rsidR="006A24AD" w:rsidRPr="002D4AD7">
        <w:rPr>
          <w:rtl/>
        </w:rPr>
        <w:t>"</w:t>
      </w:r>
      <w:r w:rsidR="00F0100F" w:rsidRPr="002D4AD7">
        <w:rPr>
          <w:rtl/>
        </w:rPr>
        <w:t>כ הואיל ונשאר בתיקו נאמר דאע</w:t>
      </w:r>
      <w:r w:rsidR="006A24AD" w:rsidRPr="002D4AD7">
        <w:rPr>
          <w:rtl/>
        </w:rPr>
        <w:t>"</w:t>
      </w:r>
      <w:r w:rsidR="00F0100F" w:rsidRPr="002D4AD7">
        <w:rPr>
          <w:rtl/>
        </w:rPr>
        <w:t>ג דלכתחילה לא היה</w:t>
      </w:r>
      <w:r w:rsidR="006A24AD" w:rsidRPr="002D4AD7">
        <w:rPr>
          <w:rtl/>
        </w:rPr>
        <w:t xml:space="preserve"> </w:t>
      </w:r>
      <w:r w:rsidR="00F0100F" w:rsidRPr="002D4AD7">
        <w:rPr>
          <w:rtl/>
        </w:rPr>
        <w:t>להם לעשות אע</w:t>
      </w:r>
      <w:r w:rsidR="006A24AD" w:rsidRPr="002D4AD7">
        <w:rPr>
          <w:rtl/>
        </w:rPr>
        <w:t>"</w:t>
      </w:r>
      <w:r w:rsidR="00F0100F" w:rsidRPr="002D4AD7">
        <w:rPr>
          <w:rtl/>
        </w:rPr>
        <w:t>ג דלא מצי משתמיט מ"מ בדיעבד אין</w:t>
      </w:r>
      <w:r w:rsidR="006A24AD" w:rsidRPr="002D4AD7">
        <w:rPr>
          <w:rtl/>
        </w:rPr>
        <w:t xml:space="preserve"> </w:t>
      </w:r>
      <w:r w:rsidR="00F0100F" w:rsidRPr="002D4AD7">
        <w:rPr>
          <w:rtl/>
        </w:rPr>
        <w:t>לענשם על כך הואיל והדבר ספק דהרי נשאר בתיקו</w:t>
      </w:r>
      <w:r w:rsidR="006A24AD" w:rsidRPr="002D4AD7">
        <w:rPr>
          <w:rtl/>
        </w:rPr>
        <w:t xml:space="preserve">. </w:t>
      </w:r>
      <w:r w:rsidR="00F0100F" w:rsidRPr="002D4AD7">
        <w:rPr>
          <w:rtl/>
        </w:rPr>
        <w:t>ואפשר דכאן דהשר גיזם להם והוצרכו ע</w:t>
      </w:r>
      <w:r w:rsidR="006A24AD" w:rsidRPr="002D4AD7">
        <w:rPr>
          <w:rtl/>
        </w:rPr>
        <w:t>"</w:t>
      </w:r>
      <w:r w:rsidR="00F0100F" w:rsidRPr="002D4AD7">
        <w:rPr>
          <w:rtl/>
        </w:rPr>
        <w:t>פ אונסם להגיד</w:t>
      </w:r>
      <w:r w:rsidR="006A24AD" w:rsidRPr="002D4AD7">
        <w:rPr>
          <w:rtl/>
        </w:rPr>
        <w:t xml:space="preserve"> </w:t>
      </w:r>
      <w:r w:rsidR="00F0100F" w:rsidRPr="002D4AD7">
        <w:rPr>
          <w:rtl/>
        </w:rPr>
        <w:t>מה שראו דאפילו לכתחילה שרי דמה היה להם לעשות, מ</w:t>
      </w:r>
      <w:r w:rsidR="006A24AD" w:rsidRPr="002D4AD7">
        <w:rPr>
          <w:rtl/>
        </w:rPr>
        <w:t>"</w:t>
      </w:r>
      <w:r w:rsidR="00F0100F" w:rsidRPr="002D4AD7">
        <w:rPr>
          <w:rtl/>
        </w:rPr>
        <w:t>מ</w:t>
      </w:r>
      <w:r w:rsidR="006A24AD" w:rsidRPr="002D4AD7">
        <w:rPr>
          <w:rtl/>
        </w:rPr>
        <w:t xml:space="preserve"> </w:t>
      </w:r>
      <w:r w:rsidR="00F0100F" w:rsidRPr="002D4AD7">
        <w:rPr>
          <w:rtl/>
        </w:rPr>
        <w:t>לא יועיל לעדים טענה זו כי מ"מ הצילו עצמן בממון חבירם</w:t>
      </w:r>
      <w:r w:rsidR="006A24AD" w:rsidRPr="002D4AD7">
        <w:rPr>
          <w:rtl/>
        </w:rPr>
        <w:t xml:space="preserve"> </w:t>
      </w:r>
      <w:r w:rsidR="00F0100F" w:rsidRPr="002D4AD7">
        <w:rPr>
          <w:rtl/>
        </w:rPr>
        <w:t>וחייבים לשלם כמבואר פרק בן סורר ומורה (דף ע"ד)</w:t>
      </w:r>
      <w:r w:rsidR="006A24AD" w:rsidRPr="002D4AD7">
        <w:rPr>
          <w:rtl/>
        </w:rPr>
        <w:t xml:space="preserve"> </w:t>
      </w:r>
      <w:r w:rsidR="00F0100F" w:rsidRPr="002D4AD7">
        <w:rPr>
          <w:rtl/>
        </w:rPr>
        <w:t>ופרק הגוזל ומאכיל (דף קי"ז:) דהמציל עצמו בממון חבירו</w:t>
      </w:r>
      <w:r w:rsidR="006A24AD" w:rsidRPr="002D4AD7">
        <w:rPr>
          <w:rtl/>
        </w:rPr>
        <w:t xml:space="preserve"> </w:t>
      </w:r>
      <w:r w:rsidR="00F0100F" w:rsidRPr="002D4AD7">
        <w:rPr>
          <w:rtl/>
        </w:rPr>
        <w:t>חייב לשלם. והא דמסתפק בגמרא באדם חשוב שהעיד לאו</w:t>
      </w:r>
      <w:r w:rsidR="006A24AD" w:rsidRPr="002D4AD7">
        <w:rPr>
          <w:rtl/>
        </w:rPr>
        <w:t xml:space="preserve"> </w:t>
      </w:r>
      <w:r w:rsidR="00F0100F" w:rsidRPr="002D4AD7">
        <w:rPr>
          <w:rtl/>
        </w:rPr>
        <w:t>לענין שלומי היזקו קא מבעיא ליה דאותו סוגיא לא דברה</w:t>
      </w:r>
      <w:r w:rsidR="006A24AD" w:rsidRPr="002D4AD7">
        <w:rPr>
          <w:rtl/>
        </w:rPr>
        <w:t xml:space="preserve"> </w:t>
      </w:r>
      <w:r w:rsidR="00F0100F" w:rsidRPr="002D4AD7">
        <w:rPr>
          <w:rtl/>
        </w:rPr>
        <w:t>כלל מזה כמבואר ממרדכי דלעיל דלא מיירי שם שהעד גרם</w:t>
      </w:r>
      <w:r w:rsidR="006A24AD" w:rsidRPr="002D4AD7">
        <w:rPr>
          <w:rtl/>
        </w:rPr>
        <w:t xml:space="preserve"> </w:t>
      </w:r>
      <w:r w:rsidR="00F0100F" w:rsidRPr="002D4AD7">
        <w:rPr>
          <w:rtl/>
        </w:rPr>
        <w:t>לו היזק לישראל אלא שמשמתינן ליה על שהחציף להעיד</w:t>
      </w:r>
      <w:r w:rsidR="006A24AD" w:rsidRPr="002D4AD7">
        <w:rPr>
          <w:rtl/>
        </w:rPr>
        <w:t xml:space="preserve"> </w:t>
      </w:r>
      <w:r w:rsidR="00F0100F" w:rsidRPr="002D4AD7">
        <w:rPr>
          <w:rtl/>
        </w:rPr>
        <w:t>לפני כותים, ולזה קא מבעיא ליה הואיל ולא מצי למשתמיט</w:t>
      </w:r>
      <w:r w:rsidR="006A24AD" w:rsidRPr="002D4AD7">
        <w:rPr>
          <w:rtl/>
        </w:rPr>
        <w:t xml:space="preserve"> </w:t>
      </w:r>
      <w:r w:rsidR="00F0100F" w:rsidRPr="002D4AD7">
        <w:rPr>
          <w:rtl/>
        </w:rPr>
        <w:t>דלמא לא משמתינן ליה על חציפתו דהואיל ולא מצי למשתמיט</w:t>
      </w:r>
      <w:r w:rsidR="006A24AD" w:rsidRPr="002D4AD7">
        <w:rPr>
          <w:rtl/>
        </w:rPr>
        <w:t xml:space="preserve"> </w:t>
      </w:r>
      <w:r w:rsidR="00F0100F" w:rsidRPr="002D4AD7">
        <w:rPr>
          <w:rtl/>
        </w:rPr>
        <w:t>לא מקרי חוצפא</w:t>
      </w:r>
      <w:r w:rsidR="006A24AD" w:rsidRPr="002D4AD7">
        <w:rPr>
          <w:rtl/>
        </w:rPr>
        <w:t>,</w:t>
      </w:r>
      <w:r w:rsidR="00F0100F" w:rsidRPr="002D4AD7">
        <w:rPr>
          <w:rtl/>
        </w:rPr>
        <w:t xml:space="preserve"> אבל לענין שאם הזיק בעדותו שחייב</w:t>
      </w:r>
      <w:r w:rsidR="006A24AD" w:rsidRPr="002D4AD7">
        <w:rPr>
          <w:rtl/>
        </w:rPr>
        <w:t xml:space="preserve"> </w:t>
      </w:r>
      <w:r w:rsidR="00F0100F" w:rsidRPr="002D4AD7">
        <w:rPr>
          <w:rtl/>
        </w:rPr>
        <w:t>לשלם מהא לא דברה הסוגיא שם כלל אלא פשיטא דחייב</w:t>
      </w:r>
      <w:r w:rsidR="006A24AD" w:rsidRPr="002D4AD7">
        <w:rPr>
          <w:rtl/>
        </w:rPr>
        <w:t xml:space="preserve"> </w:t>
      </w:r>
      <w:r w:rsidR="00F0100F" w:rsidRPr="002D4AD7">
        <w:rPr>
          <w:rtl/>
        </w:rPr>
        <w:t>לשלם מכח שהוא מציל עצמו בממון חבירו אפילו במקום</w:t>
      </w:r>
      <w:r w:rsidR="006A24AD" w:rsidRPr="002D4AD7">
        <w:rPr>
          <w:rtl/>
        </w:rPr>
        <w:t xml:space="preserve"> </w:t>
      </w:r>
      <w:r w:rsidR="00F0100F" w:rsidRPr="002D4AD7">
        <w:rPr>
          <w:rtl/>
        </w:rPr>
        <w:t>שמציל עצמו וכל ישראל</w:t>
      </w:r>
      <w:r w:rsidR="006A24AD" w:rsidRPr="002D4AD7">
        <w:rPr>
          <w:rtl/>
        </w:rPr>
        <w:t>,</w:t>
      </w:r>
      <w:r w:rsidR="00F0100F" w:rsidRPr="002D4AD7">
        <w:rPr>
          <w:rtl/>
        </w:rPr>
        <w:t xml:space="preserve"> כמו שאמרינן (הכונס ס"ב) גדישין</w:t>
      </w:r>
      <w:r w:rsidR="006A24AD" w:rsidRPr="002D4AD7">
        <w:rPr>
          <w:rtl/>
        </w:rPr>
        <w:t xml:space="preserve"> </w:t>
      </w:r>
      <w:r w:rsidR="00F0100F" w:rsidRPr="002D4AD7">
        <w:rPr>
          <w:rtl/>
        </w:rPr>
        <w:t>של ישראל ופלשתים טמונים בהן וכו' ק"ו בנדון דידן שהציל</w:t>
      </w:r>
      <w:r w:rsidR="006A24AD" w:rsidRPr="002D4AD7">
        <w:rPr>
          <w:rtl/>
        </w:rPr>
        <w:t xml:space="preserve"> </w:t>
      </w:r>
      <w:r w:rsidR="00F0100F" w:rsidRPr="002D4AD7">
        <w:rPr>
          <w:rtl/>
        </w:rPr>
        <w:t>העד את נפשו או ממונו שחייב לשלם בלא ספק</w:t>
      </w:r>
      <w:r w:rsidR="006A24AD" w:rsidRPr="002D4AD7">
        <w:rPr>
          <w:rtl/>
        </w:rPr>
        <w:t>.</w:t>
      </w:r>
      <w:r w:rsidR="00F0100F" w:rsidRPr="002D4AD7">
        <w:rPr>
          <w:rtl/>
        </w:rPr>
        <w:t xml:space="preserve"> וחילוק זה</w:t>
      </w:r>
      <w:r w:rsidR="006A24AD" w:rsidRPr="002D4AD7">
        <w:rPr>
          <w:rtl/>
        </w:rPr>
        <w:t xml:space="preserve"> </w:t>
      </w:r>
      <w:r w:rsidR="00F0100F" w:rsidRPr="002D4AD7">
        <w:rPr>
          <w:rtl/>
        </w:rPr>
        <w:t>כתב המרדכי בשם מוהר</w:t>
      </w:r>
      <w:r w:rsidR="006A24AD" w:rsidRPr="002D4AD7">
        <w:rPr>
          <w:rtl/>
        </w:rPr>
        <w:t>"</w:t>
      </w:r>
      <w:r w:rsidR="00F0100F" w:rsidRPr="002D4AD7">
        <w:rPr>
          <w:rtl/>
        </w:rPr>
        <w:t>ם בתשובה על מעשה דרבי אפרים</w:t>
      </w:r>
      <w:r w:rsidR="006A24AD" w:rsidRPr="002D4AD7">
        <w:rPr>
          <w:rtl/>
        </w:rPr>
        <w:t xml:space="preserve"> </w:t>
      </w:r>
      <w:r w:rsidR="00F0100F" w:rsidRPr="002D4AD7">
        <w:rPr>
          <w:rtl/>
        </w:rPr>
        <w:t>ורבי יואל שמסרו זה את זה ופסק דאף ע"ג דיש אומרים</w:t>
      </w:r>
      <w:r w:rsidR="006A24AD" w:rsidRPr="002D4AD7">
        <w:rPr>
          <w:rtl/>
        </w:rPr>
        <w:t xml:space="preserve"> </w:t>
      </w:r>
      <w:r w:rsidR="00F0100F" w:rsidRPr="002D4AD7">
        <w:rPr>
          <w:rtl/>
        </w:rPr>
        <w:t xml:space="preserve">דאין לקנוס רבי </w:t>
      </w:r>
      <w:r w:rsidR="00F0100F" w:rsidRPr="002D4AD7">
        <w:rPr>
          <w:rtl/>
        </w:rPr>
        <w:lastRenderedPageBreak/>
        <w:t>יואל במה שמסר לרבי אפרים כי אין אדם</w:t>
      </w:r>
      <w:r w:rsidR="006A24AD" w:rsidRPr="002D4AD7">
        <w:rPr>
          <w:rtl/>
        </w:rPr>
        <w:t xml:space="preserve"> </w:t>
      </w:r>
      <w:r w:rsidR="00F0100F" w:rsidRPr="002D4AD7">
        <w:rPr>
          <w:rtl/>
        </w:rPr>
        <w:t>נתפס על צערו כיון שבשעת חימום היה שר' אפרים קם</w:t>
      </w:r>
      <w:r w:rsidR="006A24AD" w:rsidRPr="002D4AD7">
        <w:rPr>
          <w:rtl/>
        </w:rPr>
        <w:t xml:space="preserve"> </w:t>
      </w:r>
      <w:r w:rsidR="00F0100F" w:rsidRPr="002D4AD7">
        <w:rPr>
          <w:rtl/>
        </w:rPr>
        <w:t>עליו להעמידו בערכאות נהפך גם הוא לתנין לעשות לכנגדו</w:t>
      </w:r>
      <w:r w:rsidR="006A24AD" w:rsidRPr="002D4AD7">
        <w:rPr>
          <w:rtl/>
        </w:rPr>
        <w:t xml:space="preserve"> </w:t>
      </w:r>
      <w:r w:rsidR="00F0100F" w:rsidRPr="002D4AD7">
        <w:rPr>
          <w:rtl/>
        </w:rPr>
        <w:t>כאשר זמם לעשות לו ותולים הדבר בתקנות הקהלות</w:t>
      </w:r>
      <w:r w:rsidR="006A24AD" w:rsidRPr="002D4AD7">
        <w:rPr>
          <w:rtl/>
        </w:rPr>
        <w:t>,</w:t>
      </w:r>
      <w:r w:rsidR="00F0100F" w:rsidRPr="002D4AD7">
        <w:rPr>
          <w:rtl/>
        </w:rPr>
        <w:t xml:space="preserve"> איני</w:t>
      </w:r>
      <w:r w:rsidR="006A24AD" w:rsidRPr="002D4AD7">
        <w:rPr>
          <w:rtl/>
        </w:rPr>
        <w:t xml:space="preserve"> </w:t>
      </w:r>
      <w:r w:rsidR="00F0100F" w:rsidRPr="002D4AD7">
        <w:rPr>
          <w:rtl/>
        </w:rPr>
        <w:t>סובר שתקנו הקהלות דבר זה אם אינו מציל את עצמו</w:t>
      </w:r>
      <w:r w:rsidR="006A24AD" w:rsidRPr="002D4AD7">
        <w:rPr>
          <w:rtl/>
        </w:rPr>
        <w:t xml:space="preserve"> </w:t>
      </w:r>
      <w:r w:rsidR="00F0100F" w:rsidRPr="002D4AD7">
        <w:rPr>
          <w:rtl/>
        </w:rPr>
        <w:t>במסירתו כו' עד אלא לענין קנס שלא לנדותו או להלקותו</w:t>
      </w:r>
      <w:r w:rsidR="006A24AD" w:rsidRPr="002D4AD7">
        <w:rPr>
          <w:rtl/>
        </w:rPr>
        <w:t xml:space="preserve"> </w:t>
      </w:r>
      <w:r w:rsidR="00F0100F" w:rsidRPr="002D4AD7">
        <w:rPr>
          <w:rtl/>
        </w:rPr>
        <w:t>על המסירה אבל לא לשלם ההפסד שהפסיד לחבירו דבר</w:t>
      </w:r>
      <w:r w:rsidR="006A24AD" w:rsidRPr="002D4AD7">
        <w:rPr>
          <w:rtl/>
        </w:rPr>
        <w:t xml:space="preserve"> </w:t>
      </w:r>
      <w:r w:rsidR="00F0100F" w:rsidRPr="002D4AD7">
        <w:rPr>
          <w:rtl/>
        </w:rPr>
        <w:t>פשוט שלא פטרוהו וכו'</w:t>
      </w:r>
      <w:r w:rsidR="006A24AD" w:rsidRPr="002D4AD7">
        <w:rPr>
          <w:rtl/>
        </w:rPr>
        <w:t>,</w:t>
      </w:r>
      <w:r w:rsidR="00F0100F" w:rsidRPr="002D4AD7">
        <w:rPr>
          <w:rtl/>
        </w:rPr>
        <w:t xml:space="preserve"> וה</w:t>
      </w:r>
      <w:r w:rsidR="006A24AD" w:rsidRPr="002D4AD7">
        <w:rPr>
          <w:rtl/>
        </w:rPr>
        <w:t>"</w:t>
      </w:r>
      <w:r w:rsidR="00F0100F" w:rsidRPr="002D4AD7">
        <w:rPr>
          <w:rtl/>
        </w:rPr>
        <w:t>ה בנדון זה דאע"ג דלא מצי</w:t>
      </w:r>
      <w:r w:rsidR="006A24AD" w:rsidRPr="002D4AD7">
        <w:rPr>
          <w:rtl/>
        </w:rPr>
        <w:t xml:space="preserve"> </w:t>
      </w:r>
      <w:r w:rsidR="00F0100F" w:rsidRPr="002D4AD7">
        <w:rPr>
          <w:rtl/>
        </w:rPr>
        <w:t>לאשתמוטי ופטורים משמתא מ"מ מחוייבים לפרוע לראובן</w:t>
      </w:r>
      <w:r w:rsidR="006A24AD" w:rsidRPr="002D4AD7">
        <w:rPr>
          <w:rtl/>
        </w:rPr>
        <w:t xml:space="preserve"> </w:t>
      </w:r>
      <w:r w:rsidR="00F0100F" w:rsidRPr="002D4AD7">
        <w:rPr>
          <w:rtl/>
        </w:rPr>
        <w:t>היזקו</w:t>
      </w:r>
      <w:r w:rsidR="006A24AD" w:rsidRPr="002D4AD7">
        <w:rPr>
          <w:rtl/>
        </w:rPr>
        <w:t>,</w:t>
      </w:r>
      <w:r w:rsidR="00F0100F" w:rsidRPr="002D4AD7">
        <w:rPr>
          <w:rtl/>
        </w:rPr>
        <w:t xml:space="preserve"> וראיה ברורה ממ</w:t>
      </w:r>
      <w:r w:rsidR="006A24AD" w:rsidRPr="002D4AD7">
        <w:rPr>
          <w:rtl/>
        </w:rPr>
        <w:t>"</w:t>
      </w:r>
      <w:r w:rsidR="00F0100F" w:rsidRPr="002D4AD7">
        <w:rPr>
          <w:rtl/>
        </w:rPr>
        <w:t>ש אגודה והביא הגה</w:t>
      </w:r>
      <w:r w:rsidR="006A24AD" w:rsidRPr="002D4AD7">
        <w:rPr>
          <w:rtl/>
        </w:rPr>
        <w:t>"</w:t>
      </w:r>
      <w:r w:rsidR="00F0100F" w:rsidRPr="002D4AD7">
        <w:rPr>
          <w:rtl/>
        </w:rPr>
        <w:t>ת מרדכי</w:t>
      </w:r>
      <w:r w:rsidR="006A24AD" w:rsidRPr="002D4AD7">
        <w:rPr>
          <w:rtl/>
        </w:rPr>
        <w:t xml:space="preserve"> </w:t>
      </w:r>
      <w:r w:rsidR="00F0100F" w:rsidRPr="002D4AD7">
        <w:rPr>
          <w:rtl/>
        </w:rPr>
        <w:t>פרק הגוזל</w:t>
      </w:r>
      <w:r w:rsidR="006A24AD" w:rsidRPr="002D4AD7">
        <w:rPr>
          <w:rtl/>
        </w:rPr>
        <w:t>.</w:t>
      </w:r>
      <w:r w:rsidR="00F0100F" w:rsidRPr="002D4AD7">
        <w:rPr>
          <w:rtl/>
        </w:rPr>
        <w:t xml:space="preserve"> נשאל למהר"ם על ב' יהודים שהכו זה את זה</w:t>
      </w:r>
      <w:r w:rsidR="006A24AD" w:rsidRPr="002D4AD7">
        <w:rPr>
          <w:rtl/>
        </w:rPr>
        <w:t xml:space="preserve"> </w:t>
      </w:r>
      <w:r w:rsidR="00F0100F" w:rsidRPr="002D4AD7">
        <w:rPr>
          <w:rtl/>
        </w:rPr>
        <w:t>וצוה השר לגזור בחרם אחר עדות ופסק מהר"ם שלא יעידו</w:t>
      </w:r>
      <w:r w:rsidR="006A24AD" w:rsidRPr="002D4AD7">
        <w:rPr>
          <w:rtl/>
        </w:rPr>
        <w:t xml:space="preserve"> </w:t>
      </w:r>
      <w:r w:rsidR="00F0100F" w:rsidRPr="002D4AD7">
        <w:rPr>
          <w:rtl/>
        </w:rPr>
        <w:t>אם יכולים להתפשר בשום צד ואם לא יכולין להתפשר</w:t>
      </w:r>
      <w:r w:rsidR="006A24AD" w:rsidRPr="002D4AD7">
        <w:rPr>
          <w:rtl/>
        </w:rPr>
        <w:t xml:space="preserve"> </w:t>
      </w:r>
      <w:r w:rsidR="00F0100F" w:rsidRPr="002D4AD7">
        <w:rPr>
          <w:rtl/>
        </w:rPr>
        <w:t>וצריכים להעיד יעידו וישלמו לניזק היזקו עכ</w:t>
      </w:r>
      <w:r w:rsidR="006A24AD" w:rsidRPr="002D4AD7">
        <w:rPr>
          <w:rtl/>
        </w:rPr>
        <w:t>"</w:t>
      </w:r>
      <w:r w:rsidR="00F0100F" w:rsidRPr="002D4AD7">
        <w:rPr>
          <w:rtl/>
        </w:rPr>
        <w:t>ל. הרי לך ממש</w:t>
      </w:r>
      <w:r w:rsidR="006A24AD" w:rsidRPr="002D4AD7">
        <w:rPr>
          <w:rtl/>
        </w:rPr>
        <w:t xml:space="preserve"> </w:t>
      </w:r>
      <w:r w:rsidR="00F0100F" w:rsidRPr="002D4AD7">
        <w:rPr>
          <w:rtl/>
        </w:rPr>
        <w:t>כנדון דידן שמחוייבים לשלם לניזק הזיקו, ואין להקשות</w:t>
      </w:r>
      <w:r w:rsidR="006A24AD" w:rsidRPr="002D4AD7">
        <w:rPr>
          <w:rtl/>
        </w:rPr>
        <w:t xml:space="preserve"> </w:t>
      </w:r>
      <w:r w:rsidR="00F0100F" w:rsidRPr="002D4AD7">
        <w:rPr>
          <w:rtl/>
        </w:rPr>
        <w:t>מדברים אלו שמשמע שאסורים להעיד האמת ומ"ש מהא</w:t>
      </w:r>
      <w:r w:rsidR="006A24AD" w:rsidRPr="002D4AD7">
        <w:rPr>
          <w:rtl/>
        </w:rPr>
        <w:t xml:space="preserve"> </w:t>
      </w:r>
      <w:r w:rsidR="00F0100F" w:rsidRPr="002D4AD7">
        <w:rPr>
          <w:rtl/>
        </w:rPr>
        <w:t>דאמרינן פרק הגוזל והבאתי לעיל דב' עדים יכולים להעיד</w:t>
      </w:r>
      <w:r w:rsidR="006A24AD" w:rsidRPr="002D4AD7">
        <w:rPr>
          <w:rtl/>
        </w:rPr>
        <w:t xml:space="preserve">. </w:t>
      </w:r>
      <w:r w:rsidR="00F0100F" w:rsidRPr="002D4AD7">
        <w:rPr>
          <w:rtl/>
        </w:rPr>
        <w:t>דכבר תירצתי לעיל דדוקא במקום דבדינינו נמי היה מתחייב</w:t>
      </w:r>
      <w:r w:rsidR="006A24AD" w:rsidRPr="002D4AD7">
        <w:rPr>
          <w:rtl/>
        </w:rPr>
        <w:t xml:space="preserve"> </w:t>
      </w:r>
      <w:r w:rsidR="00F0100F" w:rsidRPr="002D4AD7">
        <w:rPr>
          <w:rtl/>
        </w:rPr>
        <w:t>ע</w:t>
      </w:r>
      <w:r w:rsidR="006A24AD" w:rsidRPr="002D4AD7">
        <w:rPr>
          <w:rtl/>
        </w:rPr>
        <w:t>"</w:t>
      </w:r>
      <w:r w:rsidR="00F0100F" w:rsidRPr="002D4AD7">
        <w:rPr>
          <w:rtl/>
        </w:rPr>
        <w:t>פ אותן עדות כגון שחייב לו ממון שגם בדיניהם לא יתחייב</w:t>
      </w:r>
      <w:r w:rsidR="006A24AD" w:rsidRPr="002D4AD7">
        <w:rPr>
          <w:rtl/>
        </w:rPr>
        <w:t xml:space="preserve"> </w:t>
      </w:r>
      <w:r w:rsidR="00F0100F" w:rsidRPr="002D4AD7">
        <w:rPr>
          <w:rtl/>
        </w:rPr>
        <w:t>רק שישלם ולכך רשאים להעיד</w:t>
      </w:r>
      <w:r w:rsidR="006A24AD" w:rsidRPr="002D4AD7">
        <w:rPr>
          <w:rtl/>
        </w:rPr>
        <w:t>,</w:t>
      </w:r>
      <w:r w:rsidR="00F0100F" w:rsidRPr="002D4AD7">
        <w:rPr>
          <w:rtl/>
        </w:rPr>
        <w:t xml:space="preserve"> אבל לענין הכאות ושאר</w:t>
      </w:r>
      <w:r w:rsidR="006A24AD" w:rsidRPr="002D4AD7">
        <w:rPr>
          <w:rtl/>
        </w:rPr>
        <w:t xml:space="preserve"> </w:t>
      </w:r>
      <w:r w:rsidR="00F0100F" w:rsidRPr="002D4AD7">
        <w:rPr>
          <w:rtl/>
        </w:rPr>
        <w:t>דברים שדין של כותים אינו כדין ישראל רק קונסים הישראל</w:t>
      </w:r>
      <w:r w:rsidR="006A24AD" w:rsidRPr="002D4AD7">
        <w:rPr>
          <w:rtl/>
        </w:rPr>
        <w:t xml:space="preserve"> </w:t>
      </w:r>
      <w:r w:rsidR="00F0100F" w:rsidRPr="002D4AD7">
        <w:rPr>
          <w:rtl/>
        </w:rPr>
        <w:t>המכה בממונו פשוט שאסור להעיד ואם העידו ע</w:t>
      </w:r>
      <w:r w:rsidR="006A24AD" w:rsidRPr="002D4AD7">
        <w:rPr>
          <w:rtl/>
        </w:rPr>
        <w:t>"</w:t>
      </w:r>
      <w:r w:rsidR="00F0100F" w:rsidRPr="002D4AD7">
        <w:rPr>
          <w:rtl/>
        </w:rPr>
        <w:t>י אונסם</w:t>
      </w:r>
      <w:r w:rsidR="006A24AD" w:rsidRPr="002D4AD7">
        <w:rPr>
          <w:rtl/>
        </w:rPr>
        <w:t xml:space="preserve"> </w:t>
      </w:r>
      <w:r w:rsidR="00F0100F" w:rsidRPr="002D4AD7">
        <w:rPr>
          <w:rtl/>
        </w:rPr>
        <w:t>שצריכים לשלם לניזק הזיקו</w:t>
      </w:r>
      <w:r w:rsidR="006A24AD" w:rsidRPr="002D4AD7">
        <w:rPr>
          <w:rtl/>
        </w:rPr>
        <w:t>,</w:t>
      </w:r>
      <w:r w:rsidR="00F0100F" w:rsidRPr="002D4AD7">
        <w:rPr>
          <w:rtl/>
        </w:rPr>
        <w:t xml:space="preserve"> וגם אין להקשות בהג</w:t>
      </w:r>
      <w:r w:rsidR="006A24AD" w:rsidRPr="002D4AD7">
        <w:rPr>
          <w:rtl/>
        </w:rPr>
        <w:t>"</w:t>
      </w:r>
      <w:r w:rsidR="00F0100F" w:rsidRPr="002D4AD7">
        <w:rPr>
          <w:rtl/>
        </w:rPr>
        <w:t>ה זו</w:t>
      </w:r>
      <w:r w:rsidR="006A24AD" w:rsidRPr="002D4AD7">
        <w:rPr>
          <w:rtl/>
        </w:rPr>
        <w:t xml:space="preserve"> </w:t>
      </w:r>
      <w:r w:rsidR="00F0100F" w:rsidRPr="002D4AD7">
        <w:rPr>
          <w:rtl/>
        </w:rPr>
        <w:t>ואמאי יתחייב הלא אינו אלא גרמא בנזקין שגרמו היזק</w:t>
      </w:r>
      <w:r w:rsidR="006A24AD" w:rsidRPr="002D4AD7">
        <w:rPr>
          <w:rtl/>
        </w:rPr>
        <w:t xml:space="preserve"> </w:t>
      </w:r>
      <w:r w:rsidR="00F0100F" w:rsidRPr="002D4AD7">
        <w:rPr>
          <w:rtl/>
        </w:rPr>
        <w:t>לישראל זה</w:t>
      </w:r>
      <w:r w:rsidR="006A24AD" w:rsidRPr="002D4AD7">
        <w:rPr>
          <w:rtl/>
        </w:rPr>
        <w:t>,</w:t>
      </w:r>
      <w:r w:rsidR="00F0100F" w:rsidRPr="002D4AD7">
        <w:rPr>
          <w:rtl/>
        </w:rPr>
        <w:t xml:space="preserve"> חדא דזה מקרי דינא דגרמי ולא גורם בניזקין</w:t>
      </w:r>
      <w:r w:rsidR="006A24AD" w:rsidRPr="002D4AD7">
        <w:rPr>
          <w:rtl/>
        </w:rPr>
        <w:t xml:space="preserve"> </w:t>
      </w:r>
      <w:r w:rsidR="00F0100F" w:rsidRPr="002D4AD7">
        <w:rPr>
          <w:rtl/>
        </w:rPr>
        <w:t>דהרי כאן בהעדתן היה ברי היזקו שברור שהשר יעשה את</w:t>
      </w:r>
      <w:r w:rsidR="006A24AD" w:rsidRPr="002D4AD7">
        <w:rPr>
          <w:rtl/>
        </w:rPr>
        <w:t xml:space="preserve"> </w:t>
      </w:r>
      <w:r w:rsidR="00F0100F" w:rsidRPr="002D4AD7">
        <w:rPr>
          <w:rtl/>
        </w:rPr>
        <w:t>שלו ולכך אמרינן גבי מסור פ' הגוזל (דף קי</w:t>
      </w:r>
      <w:r w:rsidR="006A24AD" w:rsidRPr="002D4AD7">
        <w:rPr>
          <w:rtl/>
        </w:rPr>
        <w:t>"</w:t>
      </w:r>
      <w:r w:rsidR="00F0100F" w:rsidRPr="002D4AD7">
        <w:rPr>
          <w:rtl/>
        </w:rPr>
        <w:t>ז) מכיון</w:t>
      </w:r>
      <w:r w:rsidR="006A24AD" w:rsidRPr="002D4AD7">
        <w:rPr>
          <w:rtl/>
        </w:rPr>
        <w:t xml:space="preserve"> </w:t>
      </w:r>
      <w:r w:rsidR="00F0100F" w:rsidRPr="002D4AD7">
        <w:rPr>
          <w:rtl/>
        </w:rPr>
        <w:t>דמחוי ליה כמאן דמקליא דמי</w:t>
      </w:r>
      <w:r w:rsidR="006A24AD" w:rsidRPr="002D4AD7">
        <w:rPr>
          <w:rtl/>
        </w:rPr>
        <w:t>,</w:t>
      </w:r>
      <w:r w:rsidR="00F0100F" w:rsidRPr="002D4AD7">
        <w:rPr>
          <w:rtl/>
        </w:rPr>
        <w:t xml:space="preserve"> וא</w:t>
      </w:r>
      <w:r w:rsidR="006A24AD" w:rsidRPr="002D4AD7">
        <w:rPr>
          <w:rtl/>
        </w:rPr>
        <w:t>"</w:t>
      </w:r>
      <w:r w:rsidR="00F0100F" w:rsidRPr="002D4AD7">
        <w:rPr>
          <w:rtl/>
        </w:rPr>
        <w:t>כ הואיל וברי היזיקו</w:t>
      </w:r>
      <w:r w:rsidR="006A24AD" w:rsidRPr="002D4AD7">
        <w:rPr>
          <w:rtl/>
        </w:rPr>
        <w:t xml:space="preserve"> </w:t>
      </w:r>
      <w:r w:rsidR="00F0100F" w:rsidRPr="002D4AD7">
        <w:rPr>
          <w:rtl/>
        </w:rPr>
        <w:t>ומיד כמקליא דמי זה מקרי דינא דגרמי ולא גרמא בניזקין</w:t>
      </w:r>
      <w:r w:rsidR="006A24AD" w:rsidRPr="002D4AD7">
        <w:rPr>
          <w:rtl/>
        </w:rPr>
        <w:t xml:space="preserve"> </w:t>
      </w:r>
      <w:r w:rsidR="00F0100F" w:rsidRPr="002D4AD7">
        <w:rPr>
          <w:rtl/>
        </w:rPr>
        <w:t>כמו שמבואר בתוס' ומרדכי ואשר</w:t>
      </w:r>
      <w:r w:rsidR="006A24AD" w:rsidRPr="002D4AD7">
        <w:rPr>
          <w:rtl/>
        </w:rPr>
        <w:t>"</w:t>
      </w:r>
      <w:r w:rsidR="00F0100F" w:rsidRPr="002D4AD7">
        <w:rPr>
          <w:rtl/>
        </w:rPr>
        <w:t>י פרק הגוזל ופסקו שם</w:t>
      </w:r>
      <w:r w:rsidR="006A24AD" w:rsidRPr="002D4AD7">
        <w:rPr>
          <w:rtl/>
        </w:rPr>
        <w:t xml:space="preserve"> </w:t>
      </w:r>
      <w:r w:rsidR="00F0100F" w:rsidRPr="002D4AD7">
        <w:rPr>
          <w:rtl/>
        </w:rPr>
        <w:t>דדינא דגרמי חייב</w:t>
      </w:r>
      <w:r w:rsidR="006A24AD" w:rsidRPr="002D4AD7">
        <w:rPr>
          <w:rtl/>
        </w:rPr>
        <w:t>,</w:t>
      </w:r>
      <w:r w:rsidR="00F0100F" w:rsidRPr="002D4AD7">
        <w:rPr>
          <w:rtl/>
        </w:rPr>
        <w:t xml:space="preserve"> וכ</w:t>
      </w:r>
      <w:r w:rsidR="006A24AD" w:rsidRPr="002D4AD7">
        <w:rPr>
          <w:rtl/>
        </w:rPr>
        <w:t>"</w:t>
      </w:r>
      <w:r w:rsidR="00F0100F" w:rsidRPr="002D4AD7">
        <w:rPr>
          <w:rtl/>
        </w:rPr>
        <w:t>ש אם נאמר הלכתא כהרמב</w:t>
      </w:r>
      <w:r w:rsidR="006A24AD" w:rsidRPr="002D4AD7">
        <w:rPr>
          <w:rtl/>
        </w:rPr>
        <w:t>"</w:t>
      </w:r>
      <w:r w:rsidR="00F0100F" w:rsidRPr="002D4AD7">
        <w:rPr>
          <w:rtl/>
        </w:rPr>
        <w:t>ם</w:t>
      </w:r>
      <w:r w:rsidR="006A24AD" w:rsidRPr="002D4AD7">
        <w:rPr>
          <w:rtl/>
        </w:rPr>
        <w:t xml:space="preserve"> </w:t>
      </w:r>
      <w:r w:rsidR="00F0100F" w:rsidRPr="002D4AD7">
        <w:rPr>
          <w:rtl/>
        </w:rPr>
        <w:t>דס</w:t>
      </w:r>
      <w:r w:rsidR="006A24AD" w:rsidRPr="002D4AD7">
        <w:rPr>
          <w:rtl/>
        </w:rPr>
        <w:t>"</w:t>
      </w:r>
      <w:r w:rsidR="00F0100F" w:rsidRPr="002D4AD7">
        <w:rPr>
          <w:rtl/>
        </w:rPr>
        <w:t>ל דגרמא בניזקין חייב כמבואר מדבריו פ"ד הלכות חובל</w:t>
      </w:r>
      <w:r w:rsidR="006A24AD" w:rsidRPr="002D4AD7">
        <w:rPr>
          <w:rtl/>
        </w:rPr>
        <w:t xml:space="preserve"> </w:t>
      </w:r>
      <w:r w:rsidR="00F0100F" w:rsidRPr="002D4AD7">
        <w:rPr>
          <w:rtl/>
        </w:rPr>
        <w:t>ומזיק</w:t>
      </w:r>
      <w:r w:rsidR="006A24AD" w:rsidRPr="002D4AD7">
        <w:rPr>
          <w:rtl/>
        </w:rPr>
        <w:t>,</w:t>
      </w:r>
      <w:r w:rsidR="00F0100F" w:rsidRPr="002D4AD7">
        <w:rPr>
          <w:rtl/>
        </w:rPr>
        <w:t xml:space="preserve"> ותו דאף אם נאמר דהלכתא דגרמא בניזקין פטור</w:t>
      </w:r>
      <w:r w:rsidR="006A24AD" w:rsidRPr="002D4AD7">
        <w:rPr>
          <w:rtl/>
        </w:rPr>
        <w:t xml:space="preserve"> </w:t>
      </w:r>
      <w:r w:rsidR="00F0100F" w:rsidRPr="002D4AD7">
        <w:rPr>
          <w:rtl/>
        </w:rPr>
        <w:t>וזו מקרי גרמא בניזקין אפ</w:t>
      </w:r>
      <w:r w:rsidR="006A24AD" w:rsidRPr="002D4AD7">
        <w:rPr>
          <w:rtl/>
        </w:rPr>
        <w:t>"</w:t>
      </w:r>
      <w:r w:rsidR="00F0100F" w:rsidRPr="002D4AD7">
        <w:rPr>
          <w:rtl/>
        </w:rPr>
        <w:t>ה ס"ל למוהר</w:t>
      </w:r>
      <w:r w:rsidR="006A24AD" w:rsidRPr="002D4AD7">
        <w:rPr>
          <w:rtl/>
        </w:rPr>
        <w:t>"</w:t>
      </w:r>
      <w:r w:rsidR="00F0100F" w:rsidRPr="002D4AD7">
        <w:rPr>
          <w:rtl/>
        </w:rPr>
        <w:t>ם שחייבים וטעמו</w:t>
      </w:r>
      <w:r w:rsidR="006A24AD" w:rsidRPr="002D4AD7">
        <w:rPr>
          <w:rtl/>
        </w:rPr>
        <w:t xml:space="preserve"> </w:t>
      </w:r>
      <w:r w:rsidR="00F0100F" w:rsidRPr="002D4AD7">
        <w:rPr>
          <w:rtl/>
        </w:rPr>
        <w:t>הוא מ</w:t>
      </w:r>
      <w:r w:rsidR="006A24AD" w:rsidRPr="002D4AD7">
        <w:rPr>
          <w:rtl/>
        </w:rPr>
        <w:t>"</w:t>
      </w:r>
      <w:r w:rsidR="00F0100F" w:rsidRPr="002D4AD7">
        <w:rPr>
          <w:rtl/>
        </w:rPr>
        <w:t>ש המרדכי והא דאמרינן האי בר ישראל דאזיל</w:t>
      </w:r>
      <w:r w:rsidR="006A24AD" w:rsidRPr="002D4AD7">
        <w:rPr>
          <w:rtl/>
        </w:rPr>
        <w:t xml:space="preserve"> </w:t>
      </w:r>
      <w:r w:rsidR="00F0100F" w:rsidRPr="002D4AD7">
        <w:rPr>
          <w:rtl/>
        </w:rPr>
        <w:t>ומסהיד וכו' כתב וז"ל ואע"ג דכל המזיקים והגורמים היזק</w:t>
      </w:r>
      <w:r w:rsidR="006A24AD" w:rsidRPr="002D4AD7">
        <w:rPr>
          <w:rtl/>
        </w:rPr>
        <w:t xml:space="preserve"> </w:t>
      </w:r>
      <w:r w:rsidR="00F0100F" w:rsidRPr="002D4AD7">
        <w:rPr>
          <w:rtl/>
        </w:rPr>
        <w:t>דפטורים לא משמתינן להו הכא משמתינן ליה הואיל ומרויח</w:t>
      </w:r>
      <w:r w:rsidR="006A24AD" w:rsidRPr="002D4AD7">
        <w:rPr>
          <w:rtl/>
        </w:rPr>
        <w:t xml:space="preserve"> </w:t>
      </w:r>
      <w:r w:rsidR="00F0100F" w:rsidRPr="002D4AD7">
        <w:rPr>
          <w:rtl/>
        </w:rPr>
        <w:t>לאנס ומפסיד לישראל מכוער הוא שמרגילים עצמן למסור</w:t>
      </w:r>
      <w:r w:rsidR="006A24AD" w:rsidRPr="002D4AD7">
        <w:rPr>
          <w:rtl/>
        </w:rPr>
        <w:t xml:space="preserve"> </w:t>
      </w:r>
      <w:r w:rsidR="00F0100F" w:rsidRPr="002D4AD7">
        <w:rPr>
          <w:rtl/>
        </w:rPr>
        <w:t>ממון בידי אנסין הלכך דינו חמור מכל המזיקים עכ</w:t>
      </w:r>
      <w:r w:rsidR="006A24AD" w:rsidRPr="002D4AD7">
        <w:rPr>
          <w:rtl/>
        </w:rPr>
        <w:t>"</w:t>
      </w:r>
      <w:r w:rsidR="00F0100F" w:rsidRPr="002D4AD7">
        <w:rPr>
          <w:rtl/>
        </w:rPr>
        <w:t>ל</w:t>
      </w:r>
      <w:r w:rsidR="006A24AD" w:rsidRPr="002D4AD7">
        <w:rPr>
          <w:rtl/>
        </w:rPr>
        <w:t xml:space="preserve">. </w:t>
      </w:r>
      <w:r w:rsidR="00F0100F" w:rsidRPr="002D4AD7">
        <w:rPr>
          <w:rtl/>
        </w:rPr>
        <w:t>הרי לך אע</w:t>
      </w:r>
      <w:r w:rsidR="006A24AD" w:rsidRPr="002D4AD7">
        <w:rPr>
          <w:rtl/>
        </w:rPr>
        <w:t>"</w:t>
      </w:r>
      <w:r w:rsidR="00F0100F" w:rsidRPr="002D4AD7">
        <w:rPr>
          <w:rtl/>
        </w:rPr>
        <w:t>ג דגרמא בניזקין פטור מ"מ כאן משמתינן ליה</w:t>
      </w:r>
      <w:r w:rsidR="006A24AD" w:rsidRPr="002D4AD7">
        <w:rPr>
          <w:rtl/>
        </w:rPr>
        <w:t xml:space="preserve"> </w:t>
      </w:r>
      <w:r w:rsidR="00F0100F" w:rsidRPr="002D4AD7">
        <w:rPr>
          <w:rtl/>
        </w:rPr>
        <w:t>משום דדמי למסירה</w:t>
      </w:r>
      <w:r w:rsidR="006A24AD" w:rsidRPr="002D4AD7">
        <w:rPr>
          <w:rtl/>
        </w:rPr>
        <w:t>,</w:t>
      </w:r>
      <w:r w:rsidR="00F0100F" w:rsidRPr="002D4AD7">
        <w:rPr>
          <w:rtl/>
        </w:rPr>
        <w:t xml:space="preserve"> וה</w:t>
      </w:r>
      <w:r w:rsidR="006A24AD" w:rsidRPr="002D4AD7">
        <w:rPr>
          <w:rtl/>
        </w:rPr>
        <w:t>"</w:t>
      </w:r>
      <w:r w:rsidR="00F0100F" w:rsidRPr="002D4AD7">
        <w:rPr>
          <w:rtl/>
        </w:rPr>
        <w:t>ה לענין תשלומין נמי צריך לשלם</w:t>
      </w:r>
      <w:r w:rsidR="006A24AD" w:rsidRPr="002D4AD7">
        <w:rPr>
          <w:rtl/>
        </w:rPr>
        <w:t xml:space="preserve"> </w:t>
      </w:r>
      <w:r w:rsidR="00F0100F" w:rsidRPr="002D4AD7">
        <w:rPr>
          <w:rtl/>
        </w:rPr>
        <w:t>מהאי טעמא</w:t>
      </w:r>
      <w:r w:rsidR="006A24AD" w:rsidRPr="002D4AD7">
        <w:rPr>
          <w:rtl/>
        </w:rPr>
        <w:t>,</w:t>
      </w:r>
      <w:r w:rsidR="00F0100F" w:rsidRPr="002D4AD7">
        <w:rPr>
          <w:rtl/>
        </w:rPr>
        <w:t xml:space="preserve"> ואין לחלק עוד ולומר דהואיל ואלו הדיינים</w:t>
      </w:r>
      <w:r w:rsidR="006A24AD" w:rsidRPr="002D4AD7">
        <w:rPr>
          <w:rtl/>
        </w:rPr>
        <w:t xml:space="preserve"> </w:t>
      </w:r>
      <w:r w:rsidR="00F0100F" w:rsidRPr="002D4AD7">
        <w:rPr>
          <w:rtl/>
        </w:rPr>
        <w:t>הם ראשי הקהלה יש להם רשות לענוש נכסי כמו שמבואר</w:t>
      </w:r>
      <w:r w:rsidR="006A24AD" w:rsidRPr="002D4AD7">
        <w:rPr>
          <w:rtl/>
        </w:rPr>
        <w:t xml:space="preserve"> </w:t>
      </w:r>
      <w:r w:rsidR="00F0100F" w:rsidRPr="002D4AD7">
        <w:rPr>
          <w:rtl/>
        </w:rPr>
        <w:t>ביבמות (פ' האשה רבה דף צ':) שיש רשות לב</w:t>
      </w:r>
      <w:r w:rsidR="006A24AD" w:rsidRPr="002D4AD7">
        <w:rPr>
          <w:rtl/>
        </w:rPr>
        <w:t>"</w:t>
      </w:r>
      <w:r w:rsidR="00F0100F" w:rsidRPr="002D4AD7">
        <w:rPr>
          <w:rtl/>
        </w:rPr>
        <w:t>ד לענוש</w:t>
      </w:r>
      <w:r w:rsidR="006A24AD" w:rsidRPr="002D4AD7">
        <w:rPr>
          <w:rtl/>
        </w:rPr>
        <w:t xml:space="preserve"> </w:t>
      </w:r>
      <w:r w:rsidR="00F0100F" w:rsidRPr="002D4AD7">
        <w:rPr>
          <w:rtl/>
        </w:rPr>
        <w:t>נכסיו ולהפקיר וכו' וא</w:t>
      </w:r>
      <w:r w:rsidR="006A24AD" w:rsidRPr="002D4AD7">
        <w:rPr>
          <w:rtl/>
        </w:rPr>
        <w:t>"</w:t>
      </w:r>
      <w:r w:rsidR="00F0100F" w:rsidRPr="002D4AD7">
        <w:rPr>
          <w:rtl/>
        </w:rPr>
        <w:t>כ גם כאן יאמרו שמה שעשו ברצונם</w:t>
      </w:r>
      <w:r w:rsidR="006A24AD" w:rsidRPr="002D4AD7">
        <w:rPr>
          <w:rtl/>
        </w:rPr>
        <w:t xml:space="preserve"> </w:t>
      </w:r>
      <w:r w:rsidR="00F0100F" w:rsidRPr="002D4AD7">
        <w:rPr>
          <w:rtl/>
        </w:rPr>
        <w:t>היה לענוש ולהפקיר נכסי ראובן להשר על מה שעבר והכה</w:t>
      </w:r>
      <w:r w:rsidR="006A24AD" w:rsidRPr="002D4AD7">
        <w:rPr>
          <w:rtl/>
        </w:rPr>
        <w:t xml:space="preserve"> </w:t>
      </w:r>
      <w:r w:rsidR="00F0100F" w:rsidRPr="002D4AD7">
        <w:rPr>
          <w:rtl/>
        </w:rPr>
        <w:t>לפניהם את שמעון, הנה זו הטענה רעועה מתוכה ולא</w:t>
      </w:r>
      <w:r w:rsidR="006A24AD" w:rsidRPr="002D4AD7">
        <w:rPr>
          <w:rtl/>
        </w:rPr>
        <w:t xml:space="preserve"> </w:t>
      </w:r>
      <w:r w:rsidR="00F0100F" w:rsidRPr="002D4AD7">
        <w:rPr>
          <w:rtl/>
        </w:rPr>
        <w:t xml:space="preserve">יאמר </w:t>
      </w:r>
      <w:r w:rsidR="00F0100F" w:rsidRPr="002D4AD7">
        <w:rPr>
          <w:rtl/>
        </w:rPr>
        <w:lastRenderedPageBreak/>
        <w:t>אותה רק רע שחפץ למסור את ישראל בידי אנסין</w:t>
      </w:r>
      <w:r w:rsidR="006A24AD" w:rsidRPr="002D4AD7">
        <w:rPr>
          <w:rtl/>
        </w:rPr>
        <w:t xml:space="preserve"> </w:t>
      </w:r>
      <w:r w:rsidR="00F0100F" w:rsidRPr="002D4AD7">
        <w:rPr>
          <w:rtl/>
        </w:rPr>
        <w:t>ויתלה עצמו בבוקי סריקי משענת קנה רצוץ, וזה כי אף אם יש</w:t>
      </w:r>
      <w:r w:rsidR="006A24AD" w:rsidRPr="002D4AD7">
        <w:rPr>
          <w:rtl/>
        </w:rPr>
        <w:t xml:space="preserve"> </w:t>
      </w:r>
      <w:r w:rsidR="00F0100F" w:rsidRPr="002D4AD7">
        <w:rPr>
          <w:rtl/>
        </w:rPr>
        <w:t>רשות לב</w:t>
      </w:r>
      <w:r w:rsidR="006A24AD" w:rsidRPr="002D4AD7">
        <w:rPr>
          <w:rtl/>
        </w:rPr>
        <w:t>"</w:t>
      </w:r>
      <w:r w:rsidR="00F0100F" w:rsidRPr="002D4AD7">
        <w:rPr>
          <w:rtl/>
        </w:rPr>
        <w:t>ד להעניש ולקנוס לעשות סייג לתורה מכל מקום</w:t>
      </w:r>
      <w:r w:rsidR="006A24AD" w:rsidRPr="002D4AD7">
        <w:rPr>
          <w:rtl/>
        </w:rPr>
        <w:t xml:space="preserve"> </w:t>
      </w:r>
      <w:r w:rsidR="00F0100F" w:rsidRPr="002D4AD7">
        <w:rPr>
          <w:rtl/>
        </w:rPr>
        <w:t>לגרום היזק לישראל חבירו לפני כותים אסור וחייב לשלש</w:t>
      </w:r>
      <w:r w:rsidR="006A24AD" w:rsidRPr="002D4AD7">
        <w:rPr>
          <w:rtl/>
        </w:rPr>
        <w:t xml:space="preserve">, </w:t>
      </w:r>
      <w:r w:rsidR="00F0100F" w:rsidRPr="002D4AD7">
        <w:rPr>
          <w:rtl/>
        </w:rPr>
        <w:t>וראיה ממ</w:t>
      </w:r>
      <w:r w:rsidR="006A24AD" w:rsidRPr="002D4AD7">
        <w:rPr>
          <w:rtl/>
        </w:rPr>
        <w:t>"</w:t>
      </w:r>
      <w:r w:rsidR="00F0100F" w:rsidRPr="002D4AD7">
        <w:rPr>
          <w:rtl/>
        </w:rPr>
        <w:t>ש בר ששת בתשובה סימן רי</w:t>
      </w:r>
      <w:r w:rsidR="006A24AD" w:rsidRPr="002D4AD7">
        <w:rPr>
          <w:rtl/>
        </w:rPr>
        <w:t>"</w:t>
      </w:r>
      <w:r w:rsidR="00F0100F" w:rsidRPr="002D4AD7">
        <w:rPr>
          <w:rtl/>
        </w:rPr>
        <w:t>ו על אחד שביזה</w:t>
      </w:r>
      <w:r w:rsidR="006A24AD" w:rsidRPr="002D4AD7">
        <w:rPr>
          <w:rtl/>
        </w:rPr>
        <w:t xml:space="preserve"> </w:t>
      </w:r>
      <w:r w:rsidR="00F0100F" w:rsidRPr="002D4AD7">
        <w:rPr>
          <w:rtl/>
        </w:rPr>
        <w:t>חכם אחד ועמד החכם ונתן הליטרא של זהב לכותי אלם</w:t>
      </w:r>
      <w:r w:rsidR="006A24AD" w:rsidRPr="002D4AD7">
        <w:rPr>
          <w:rtl/>
        </w:rPr>
        <w:t xml:space="preserve"> </w:t>
      </w:r>
      <w:r w:rsidR="00F0100F" w:rsidRPr="002D4AD7">
        <w:rPr>
          <w:rtl/>
        </w:rPr>
        <w:t>במתנה דמי בושתו</w:t>
      </w:r>
      <w:r w:rsidR="006A24AD" w:rsidRPr="002D4AD7">
        <w:rPr>
          <w:rtl/>
        </w:rPr>
        <w:t>.</w:t>
      </w:r>
      <w:r w:rsidR="00F0100F" w:rsidRPr="002D4AD7">
        <w:rPr>
          <w:rtl/>
        </w:rPr>
        <w:t xml:space="preserve"> והשיב הוא דיצא מתחת ידי חכם זה</w:t>
      </w:r>
      <w:r w:rsidR="006A24AD" w:rsidRPr="002D4AD7">
        <w:rPr>
          <w:rtl/>
        </w:rPr>
        <w:t xml:space="preserve"> </w:t>
      </w:r>
      <w:r w:rsidR="00F0100F" w:rsidRPr="002D4AD7">
        <w:rPr>
          <w:rtl/>
        </w:rPr>
        <w:t>דבר שאינו מתוקן במה שעשה שטר מתנה לכותי אלם מקנם</w:t>
      </w:r>
      <w:r w:rsidR="006A24AD" w:rsidRPr="002D4AD7">
        <w:rPr>
          <w:rtl/>
        </w:rPr>
        <w:t xml:space="preserve"> </w:t>
      </w:r>
      <w:r w:rsidR="00F0100F" w:rsidRPr="002D4AD7">
        <w:rPr>
          <w:rtl/>
        </w:rPr>
        <w:t>ליטרא דדהבא כנגד שמעון והיה לו לתבוע זכותו בעצמו</w:t>
      </w:r>
      <w:r w:rsidR="006A24AD" w:rsidRPr="002D4AD7">
        <w:rPr>
          <w:rtl/>
        </w:rPr>
        <w:t xml:space="preserve"> </w:t>
      </w:r>
      <w:r w:rsidR="00F0100F" w:rsidRPr="002D4AD7">
        <w:rPr>
          <w:rtl/>
        </w:rPr>
        <w:t>לפני דייני ישראל כיון דאיכא דייני בארעא ולא ללכת לפני</w:t>
      </w:r>
      <w:r w:rsidR="006A24AD" w:rsidRPr="002D4AD7">
        <w:rPr>
          <w:rtl/>
        </w:rPr>
        <w:t xml:space="preserve"> </w:t>
      </w:r>
      <w:r w:rsidR="00F0100F" w:rsidRPr="002D4AD7">
        <w:rPr>
          <w:rtl/>
        </w:rPr>
        <w:t>כותים, אף אי ליכא דייני בארעא והיה צריך לדון בערכאות</w:t>
      </w:r>
      <w:r w:rsidR="006A24AD" w:rsidRPr="002D4AD7">
        <w:rPr>
          <w:rtl/>
        </w:rPr>
        <w:t xml:space="preserve"> </w:t>
      </w:r>
      <w:r w:rsidR="00F0100F" w:rsidRPr="002D4AD7">
        <w:rPr>
          <w:rtl/>
        </w:rPr>
        <w:t>לא היה לו למסור חבירו ביד כותי אלם שתהא ידו תקיפא</w:t>
      </w:r>
      <w:r w:rsidR="006A24AD" w:rsidRPr="002D4AD7">
        <w:rPr>
          <w:rtl/>
        </w:rPr>
        <w:t xml:space="preserve"> </w:t>
      </w:r>
      <w:r w:rsidR="00F0100F" w:rsidRPr="002D4AD7">
        <w:rPr>
          <w:rtl/>
        </w:rPr>
        <w:t>עליו שלא כדין אלא שידון עמו הוא בעצמו</w:t>
      </w:r>
      <w:r w:rsidR="006A24AD" w:rsidRPr="002D4AD7">
        <w:rPr>
          <w:rtl/>
        </w:rPr>
        <w:t>,</w:t>
      </w:r>
      <w:r w:rsidR="00F0100F" w:rsidRPr="002D4AD7">
        <w:rPr>
          <w:rtl/>
        </w:rPr>
        <w:t xml:space="preserve"> ודמיא למאי</w:t>
      </w:r>
      <w:r w:rsidR="006A24AD" w:rsidRPr="002D4AD7">
        <w:rPr>
          <w:rtl/>
        </w:rPr>
        <w:t xml:space="preserve"> </w:t>
      </w:r>
      <w:r w:rsidR="00F0100F" w:rsidRPr="002D4AD7">
        <w:rPr>
          <w:rtl/>
        </w:rPr>
        <w:t>דאמרינן פרק הגוזל ומאכיל (דף קי</w:t>
      </w:r>
      <w:r w:rsidR="006A24AD" w:rsidRPr="002D4AD7">
        <w:rPr>
          <w:rtl/>
        </w:rPr>
        <w:t>"</w:t>
      </w:r>
      <w:r w:rsidR="00F0100F" w:rsidRPr="002D4AD7">
        <w:rPr>
          <w:rtl/>
        </w:rPr>
        <w:t>ד) אמר רב אשי האי</w:t>
      </w:r>
      <w:r w:rsidR="006A24AD" w:rsidRPr="002D4AD7">
        <w:rPr>
          <w:rtl/>
        </w:rPr>
        <w:t xml:space="preserve"> </w:t>
      </w:r>
      <w:r w:rsidR="00F0100F" w:rsidRPr="002D4AD7">
        <w:rPr>
          <w:rtl/>
        </w:rPr>
        <w:t>בר ישראל דזבין ארעא לכותי אמצרא דישראל חבריה משמתינן</w:t>
      </w:r>
      <w:r w:rsidR="006A24AD" w:rsidRPr="002D4AD7">
        <w:rPr>
          <w:rtl/>
        </w:rPr>
        <w:t xml:space="preserve"> </w:t>
      </w:r>
      <w:r w:rsidR="00F0100F" w:rsidRPr="002D4AD7">
        <w:rPr>
          <w:rtl/>
        </w:rPr>
        <w:t>ליה מ</w:t>
      </w:r>
      <w:r w:rsidR="006A24AD" w:rsidRPr="002D4AD7">
        <w:rPr>
          <w:rtl/>
        </w:rPr>
        <w:t>"</w:t>
      </w:r>
      <w:r w:rsidR="00F0100F" w:rsidRPr="002D4AD7">
        <w:rPr>
          <w:rtl/>
        </w:rPr>
        <w:t>ט דא</w:t>
      </w:r>
      <w:r w:rsidR="006A24AD" w:rsidRPr="002D4AD7">
        <w:rPr>
          <w:rtl/>
        </w:rPr>
        <w:t>"</w:t>
      </w:r>
      <w:r w:rsidR="00F0100F" w:rsidRPr="002D4AD7">
        <w:rPr>
          <w:rtl/>
        </w:rPr>
        <w:t>ל אריא ארבעת אמצראי ומשמתינן ליה עד</w:t>
      </w:r>
      <w:r w:rsidR="006A24AD" w:rsidRPr="002D4AD7">
        <w:rPr>
          <w:rtl/>
        </w:rPr>
        <w:t xml:space="preserve"> </w:t>
      </w:r>
      <w:r w:rsidR="00F0100F" w:rsidRPr="002D4AD7">
        <w:rPr>
          <w:rtl/>
        </w:rPr>
        <w:t>דמקבל עליה כל אונסא דמתיליד ליה מחמתיה</w:t>
      </w:r>
      <w:r w:rsidR="006A24AD" w:rsidRPr="002D4AD7">
        <w:rPr>
          <w:rtl/>
        </w:rPr>
        <w:t>.</w:t>
      </w:r>
      <w:r w:rsidR="00F0100F" w:rsidRPr="002D4AD7">
        <w:rPr>
          <w:rtl/>
        </w:rPr>
        <w:t xml:space="preserve"> וכ</w:t>
      </w:r>
      <w:r w:rsidR="006A24AD" w:rsidRPr="002D4AD7">
        <w:rPr>
          <w:rtl/>
        </w:rPr>
        <w:t>"</w:t>
      </w:r>
      <w:r w:rsidR="00F0100F" w:rsidRPr="002D4AD7">
        <w:rPr>
          <w:rtl/>
        </w:rPr>
        <w:t>ש בנדון</w:t>
      </w:r>
      <w:r w:rsidR="006A24AD" w:rsidRPr="002D4AD7">
        <w:rPr>
          <w:rtl/>
        </w:rPr>
        <w:t xml:space="preserve"> </w:t>
      </w:r>
      <w:r w:rsidR="00F0100F" w:rsidRPr="002D4AD7">
        <w:rPr>
          <w:rtl/>
        </w:rPr>
        <w:t>זה שההיזק כבר מבואר ולכן ראוי לב</w:t>
      </w:r>
      <w:r w:rsidR="006A24AD" w:rsidRPr="002D4AD7">
        <w:rPr>
          <w:rtl/>
        </w:rPr>
        <w:t>"</w:t>
      </w:r>
      <w:r w:rsidR="00F0100F" w:rsidRPr="002D4AD7">
        <w:rPr>
          <w:rtl/>
        </w:rPr>
        <w:t>ד להכריח החכם לסלק</w:t>
      </w:r>
      <w:r w:rsidR="006A24AD" w:rsidRPr="002D4AD7">
        <w:rPr>
          <w:rtl/>
        </w:rPr>
        <w:t xml:space="preserve"> </w:t>
      </w:r>
      <w:r w:rsidR="00F0100F" w:rsidRPr="002D4AD7">
        <w:rPr>
          <w:rtl/>
        </w:rPr>
        <w:t>הכותי מעל שמעון עכ</w:t>
      </w:r>
      <w:r w:rsidR="006A24AD" w:rsidRPr="002D4AD7">
        <w:rPr>
          <w:rtl/>
        </w:rPr>
        <w:t>"</w:t>
      </w:r>
      <w:r w:rsidR="00F0100F" w:rsidRPr="002D4AD7">
        <w:rPr>
          <w:rtl/>
        </w:rPr>
        <w:t>ל</w:t>
      </w:r>
      <w:r w:rsidR="006A24AD" w:rsidRPr="002D4AD7">
        <w:rPr>
          <w:rtl/>
        </w:rPr>
        <w:t>,</w:t>
      </w:r>
      <w:r w:rsidR="00F0100F" w:rsidRPr="002D4AD7">
        <w:rPr>
          <w:rtl/>
        </w:rPr>
        <w:t xml:space="preserve"> הרי לך דאע</w:t>
      </w:r>
      <w:r w:rsidR="006A24AD" w:rsidRPr="002D4AD7">
        <w:rPr>
          <w:rtl/>
        </w:rPr>
        <w:t>"</w:t>
      </w:r>
      <w:r w:rsidR="00F0100F" w:rsidRPr="002D4AD7">
        <w:rPr>
          <w:rtl/>
        </w:rPr>
        <w:t>ג שזה החכם היה</w:t>
      </w:r>
      <w:r w:rsidR="006A24AD" w:rsidRPr="002D4AD7">
        <w:rPr>
          <w:rtl/>
        </w:rPr>
        <w:t xml:space="preserve"> </w:t>
      </w:r>
      <w:r w:rsidR="00F0100F" w:rsidRPr="002D4AD7">
        <w:rPr>
          <w:rtl/>
        </w:rPr>
        <w:t>יכול להוציא ממנו דמי בושתו מכל מקום הואיל ועשאו ע</w:t>
      </w:r>
      <w:r w:rsidR="006A24AD" w:rsidRPr="002D4AD7">
        <w:rPr>
          <w:rtl/>
        </w:rPr>
        <w:t>"</w:t>
      </w:r>
      <w:r w:rsidR="00F0100F" w:rsidRPr="002D4AD7">
        <w:rPr>
          <w:rtl/>
        </w:rPr>
        <w:t>י</w:t>
      </w:r>
      <w:r w:rsidR="006A24AD" w:rsidRPr="002D4AD7">
        <w:rPr>
          <w:rtl/>
        </w:rPr>
        <w:t xml:space="preserve"> </w:t>
      </w:r>
      <w:r w:rsidR="00F0100F" w:rsidRPr="002D4AD7">
        <w:rPr>
          <w:rtl/>
        </w:rPr>
        <w:t>כותים צריך לסלק ממנו היזקו אע</w:t>
      </w:r>
      <w:r w:rsidR="006A24AD" w:rsidRPr="002D4AD7">
        <w:rPr>
          <w:rtl/>
        </w:rPr>
        <w:t>"</w:t>
      </w:r>
      <w:r w:rsidR="00F0100F" w:rsidRPr="002D4AD7">
        <w:rPr>
          <w:rtl/>
        </w:rPr>
        <w:t>ג שלא הפסידו כלום</w:t>
      </w:r>
      <w:r w:rsidR="006A24AD" w:rsidRPr="002D4AD7">
        <w:rPr>
          <w:rtl/>
        </w:rPr>
        <w:t xml:space="preserve"> </w:t>
      </w:r>
      <w:r w:rsidR="00F0100F" w:rsidRPr="002D4AD7">
        <w:rPr>
          <w:rtl/>
        </w:rPr>
        <w:t>כ</w:t>
      </w:r>
      <w:r w:rsidR="006A24AD" w:rsidRPr="002D4AD7">
        <w:rPr>
          <w:rtl/>
        </w:rPr>
        <w:t>"</w:t>
      </w:r>
      <w:r w:rsidR="00F0100F" w:rsidRPr="002D4AD7">
        <w:rPr>
          <w:rtl/>
        </w:rPr>
        <w:t>ש בנדון דידן דאף אם היה רשות לב</w:t>
      </w:r>
      <w:r w:rsidR="006A24AD" w:rsidRPr="002D4AD7">
        <w:rPr>
          <w:rtl/>
        </w:rPr>
        <w:t>"</w:t>
      </w:r>
      <w:r w:rsidR="00F0100F" w:rsidRPr="002D4AD7">
        <w:rPr>
          <w:rtl/>
        </w:rPr>
        <w:t>ד לקנוס את ראובן</w:t>
      </w:r>
      <w:r w:rsidR="006A24AD" w:rsidRPr="002D4AD7">
        <w:rPr>
          <w:rtl/>
        </w:rPr>
        <w:t xml:space="preserve"> </w:t>
      </w:r>
      <w:r w:rsidR="00F0100F" w:rsidRPr="002D4AD7">
        <w:rPr>
          <w:rtl/>
        </w:rPr>
        <w:t>מ</w:t>
      </w:r>
      <w:r w:rsidR="006A24AD" w:rsidRPr="002D4AD7">
        <w:rPr>
          <w:rtl/>
        </w:rPr>
        <w:t>"</w:t>
      </w:r>
      <w:r w:rsidR="00F0100F" w:rsidRPr="002D4AD7">
        <w:rPr>
          <w:rtl/>
        </w:rPr>
        <w:t>מ הואיל ועשאוהו דרך מסירה ביד כותים מחוייבים לסלק</w:t>
      </w:r>
      <w:r w:rsidR="006A24AD" w:rsidRPr="002D4AD7">
        <w:rPr>
          <w:rtl/>
        </w:rPr>
        <w:t xml:space="preserve"> </w:t>
      </w:r>
      <w:r w:rsidR="00F0100F" w:rsidRPr="002D4AD7">
        <w:rPr>
          <w:rtl/>
        </w:rPr>
        <w:t>הכותי מעל ראובן ואם ניזק ע</w:t>
      </w:r>
      <w:r w:rsidR="006A24AD" w:rsidRPr="002D4AD7">
        <w:rPr>
          <w:rtl/>
        </w:rPr>
        <w:t>"</w:t>
      </w:r>
      <w:r w:rsidR="00F0100F" w:rsidRPr="002D4AD7">
        <w:rPr>
          <w:rtl/>
        </w:rPr>
        <w:t>י צריך לשלם לו הזיקו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סוף </w:t>
      </w:r>
      <w:r w:rsidRPr="002D4AD7">
        <w:rPr>
          <w:rStyle w:val="a3"/>
          <w:vertAlign w:val="superscript"/>
          <w:rtl/>
        </w:rPr>
        <w:t>@33</w:t>
      </w:r>
      <w:r w:rsidR="00F0100F" w:rsidRPr="002D4AD7">
        <w:rPr>
          <w:rtl/>
        </w:rPr>
        <w:t>דבר הנראה שאלו העדים הרעו לעשות ולכן דינן הכי,</w:t>
      </w:r>
      <w:r w:rsidR="006A24AD" w:rsidRPr="002D4AD7">
        <w:rPr>
          <w:rtl/>
        </w:rPr>
        <w:t xml:space="preserve"> </w:t>
      </w:r>
      <w:r w:rsidR="00F0100F" w:rsidRPr="002D4AD7">
        <w:rPr>
          <w:rtl/>
        </w:rPr>
        <w:t>אם ברצונם העידו משמתינן להו וגם צריכים לשלם</w:t>
      </w:r>
      <w:r w:rsidR="006A24AD" w:rsidRPr="002D4AD7">
        <w:rPr>
          <w:rtl/>
        </w:rPr>
        <w:t xml:space="preserve"> </w:t>
      </w:r>
      <w:r w:rsidR="00F0100F" w:rsidRPr="002D4AD7">
        <w:rPr>
          <w:rtl/>
        </w:rPr>
        <w:t>לניזק</w:t>
      </w:r>
      <w:r w:rsidR="006A24AD" w:rsidRPr="002D4AD7">
        <w:rPr>
          <w:rtl/>
        </w:rPr>
        <w:t>,</w:t>
      </w:r>
      <w:r w:rsidR="00F0100F" w:rsidRPr="002D4AD7">
        <w:rPr>
          <w:rtl/>
        </w:rPr>
        <w:t xml:space="preserve"> ואם אנוסים היו בעדות זה א</w:t>
      </w:r>
      <w:r w:rsidR="006A24AD" w:rsidRPr="002D4AD7">
        <w:rPr>
          <w:rtl/>
        </w:rPr>
        <w:t>"</w:t>
      </w:r>
      <w:r w:rsidR="00F0100F" w:rsidRPr="002D4AD7">
        <w:rPr>
          <w:rtl/>
        </w:rPr>
        <w:t>כ פטורים הם מן</w:t>
      </w:r>
      <w:r w:rsidR="006A24AD" w:rsidRPr="002D4AD7">
        <w:rPr>
          <w:rtl/>
        </w:rPr>
        <w:t xml:space="preserve"> </w:t>
      </w:r>
      <w:r w:rsidR="00F0100F" w:rsidRPr="002D4AD7">
        <w:rPr>
          <w:rtl/>
        </w:rPr>
        <w:t>השמתא ומ"מ צריכים לפרוע לניזק</w:t>
      </w:r>
      <w:r w:rsidR="006A24AD" w:rsidRPr="002D4AD7">
        <w:rPr>
          <w:rtl/>
        </w:rPr>
        <w:t xml:space="preserve"> </w:t>
      </w:r>
      <w:r w:rsidR="00F0100F" w:rsidRPr="002D4AD7">
        <w:rPr>
          <w:rtl/>
        </w:rPr>
        <w:t>הזיקו משום דהצילו</w:t>
      </w:r>
      <w:r w:rsidR="006A24AD" w:rsidRPr="002D4AD7">
        <w:rPr>
          <w:rtl/>
        </w:rPr>
        <w:t xml:space="preserve"> </w:t>
      </w:r>
      <w:r w:rsidR="00F0100F" w:rsidRPr="002D4AD7">
        <w:rPr>
          <w:rtl/>
        </w:rPr>
        <w:t>עצמן בממון חביריהן</w:t>
      </w:r>
      <w:r w:rsidR="006A24AD" w:rsidRPr="002D4AD7">
        <w:rPr>
          <w:rtl/>
        </w:rPr>
        <w:t xml:space="preserve">, </w:t>
      </w:r>
      <w:r w:rsidR="00F0100F" w:rsidRPr="002D4AD7">
        <w:rPr>
          <w:rtl/>
        </w:rPr>
        <w:t>ונראה דכל דבר צריכים לשלם ולא</w:t>
      </w:r>
      <w:r w:rsidR="006A24AD" w:rsidRPr="002D4AD7">
        <w:rPr>
          <w:rtl/>
        </w:rPr>
        <w:t xml:space="preserve"> </w:t>
      </w:r>
      <w:r w:rsidR="00F0100F" w:rsidRPr="002D4AD7">
        <w:rPr>
          <w:rtl/>
        </w:rPr>
        <w:t>שייך דלמא אף בדין ישראל היה ראובן מתחייב במקצת וא</w:t>
      </w:r>
      <w:r w:rsidR="006A24AD" w:rsidRPr="002D4AD7">
        <w:rPr>
          <w:rtl/>
        </w:rPr>
        <w:t>"</w:t>
      </w:r>
      <w:r w:rsidR="00F0100F" w:rsidRPr="002D4AD7">
        <w:rPr>
          <w:rtl/>
        </w:rPr>
        <w:t>כ</w:t>
      </w:r>
      <w:r w:rsidR="006A24AD" w:rsidRPr="002D4AD7">
        <w:rPr>
          <w:rtl/>
        </w:rPr>
        <w:t xml:space="preserve"> </w:t>
      </w:r>
      <w:r w:rsidR="00F0100F" w:rsidRPr="002D4AD7">
        <w:rPr>
          <w:rtl/>
        </w:rPr>
        <w:t>לא גרמו לו רק ההפסד במקצת כי במה שהיה מתחייב בדין</w:t>
      </w:r>
      <w:r w:rsidR="006A24AD" w:rsidRPr="002D4AD7">
        <w:rPr>
          <w:rtl/>
        </w:rPr>
        <w:t xml:space="preserve"> </w:t>
      </w:r>
      <w:r w:rsidR="00F0100F" w:rsidRPr="002D4AD7">
        <w:rPr>
          <w:rtl/>
        </w:rPr>
        <w:t>ישראל אין צריכים לשלם כמבואר במרדכי שהבאתי לעיל, זה</w:t>
      </w:r>
      <w:r w:rsidR="006A24AD" w:rsidRPr="002D4AD7">
        <w:rPr>
          <w:rtl/>
        </w:rPr>
        <w:t xml:space="preserve"> </w:t>
      </w:r>
      <w:r w:rsidR="00F0100F" w:rsidRPr="002D4AD7">
        <w:rPr>
          <w:rtl/>
        </w:rPr>
        <w:t>אינו דבדין ישראל היה ראובן זה פטור רק שישבע שבועת</w:t>
      </w:r>
      <w:r w:rsidR="006A24AD" w:rsidRPr="002D4AD7">
        <w:rPr>
          <w:rtl/>
        </w:rPr>
        <w:t xml:space="preserve"> </w:t>
      </w:r>
      <w:r w:rsidR="00F0100F" w:rsidRPr="002D4AD7">
        <w:rPr>
          <w:rtl/>
        </w:rPr>
        <w:t>היסת שלא חבל בו והא דתנן פרק כל הנשבעים (דף</w:t>
      </w:r>
      <w:r w:rsidR="006A24AD" w:rsidRPr="002D4AD7">
        <w:rPr>
          <w:rtl/>
        </w:rPr>
        <w:t xml:space="preserve"> </w:t>
      </w:r>
      <w:r w:rsidR="00F0100F" w:rsidRPr="002D4AD7">
        <w:rPr>
          <w:rtl/>
        </w:rPr>
        <w:t>מ"ד) ואלו נשבעין ונוטלין הנגזל והנחבל וכו' הא מפרשין</w:t>
      </w:r>
      <w:r w:rsidR="006A24AD" w:rsidRPr="002D4AD7">
        <w:rPr>
          <w:rtl/>
        </w:rPr>
        <w:t xml:space="preserve"> </w:t>
      </w:r>
      <w:r w:rsidR="00F0100F" w:rsidRPr="002D4AD7">
        <w:rPr>
          <w:rtl/>
        </w:rPr>
        <w:t>שם דדוקא שיש אומדנא דמוכח שזה חבל בו כדתנן התם</w:t>
      </w:r>
      <w:r w:rsidR="006A24AD" w:rsidRPr="002D4AD7">
        <w:rPr>
          <w:rtl/>
        </w:rPr>
        <w:t xml:space="preserve"> </w:t>
      </w:r>
      <w:r w:rsidR="00F0100F" w:rsidRPr="002D4AD7">
        <w:rPr>
          <w:rtl/>
        </w:rPr>
        <w:t>הנחבל כיצד היו מעידים אותו שנכנס לתוך ביתו שלם ויצא</w:t>
      </w:r>
      <w:r w:rsidR="006A24AD" w:rsidRPr="002D4AD7">
        <w:rPr>
          <w:rtl/>
        </w:rPr>
        <w:t xml:space="preserve"> </w:t>
      </w:r>
      <w:r w:rsidR="00F0100F" w:rsidRPr="002D4AD7">
        <w:rPr>
          <w:rtl/>
        </w:rPr>
        <w:t>חבול ואומר חבלת בי והוא אומר לא חבלתי בך נשבע ונוטל</w:t>
      </w:r>
      <w:r w:rsidR="006A24AD" w:rsidRPr="002D4AD7">
        <w:rPr>
          <w:rtl/>
        </w:rPr>
        <w:t xml:space="preserve"> </w:t>
      </w:r>
      <w:r w:rsidR="00F0100F" w:rsidRPr="002D4AD7">
        <w:rPr>
          <w:rtl/>
        </w:rPr>
        <w:t>ע</w:t>
      </w:r>
      <w:r w:rsidR="006A24AD" w:rsidRPr="002D4AD7">
        <w:rPr>
          <w:rtl/>
        </w:rPr>
        <w:t>"</w:t>
      </w:r>
      <w:r w:rsidR="00F0100F" w:rsidRPr="002D4AD7">
        <w:rPr>
          <w:rtl/>
        </w:rPr>
        <w:t>כ לשון הגמרא. משמע דוקא בכה"ג דידעינן שנכנס תחת</w:t>
      </w:r>
      <w:r w:rsidR="006A24AD" w:rsidRPr="002D4AD7">
        <w:rPr>
          <w:rtl/>
        </w:rPr>
        <w:t xml:space="preserve"> </w:t>
      </w:r>
      <w:r w:rsidR="00F0100F" w:rsidRPr="002D4AD7">
        <w:rPr>
          <w:rtl/>
        </w:rPr>
        <w:t>רשות זה שלם ויצא חבול נשבע שלא חבל בעצמו אבל במקום</w:t>
      </w:r>
      <w:r w:rsidR="006A24AD" w:rsidRPr="002D4AD7">
        <w:rPr>
          <w:rtl/>
        </w:rPr>
        <w:t xml:space="preserve"> </w:t>
      </w:r>
      <w:r w:rsidR="00F0100F" w:rsidRPr="002D4AD7">
        <w:rPr>
          <w:rtl/>
        </w:rPr>
        <w:t>דאיכא למיחש שמא אחר חבל בגרמו כנדון דידן שהיה</w:t>
      </w:r>
      <w:r w:rsidR="006A24AD" w:rsidRPr="002D4AD7">
        <w:rPr>
          <w:rtl/>
        </w:rPr>
        <w:t xml:space="preserve"> </w:t>
      </w:r>
      <w:r w:rsidR="00F0100F" w:rsidRPr="002D4AD7">
        <w:rPr>
          <w:rtl/>
        </w:rPr>
        <w:t>בחצר בית הכנסת מלא אנשים מי יודע מי חבל בו פשיטא</w:t>
      </w:r>
      <w:r w:rsidR="006A24AD" w:rsidRPr="002D4AD7">
        <w:rPr>
          <w:rtl/>
        </w:rPr>
        <w:t xml:space="preserve"> </w:t>
      </w:r>
      <w:r w:rsidR="00F0100F" w:rsidRPr="002D4AD7">
        <w:rPr>
          <w:rtl/>
        </w:rPr>
        <w:t>דאינו נשבע ונוטל דאל"כ לא שבקת חיי לכל בריה דכל אחד</w:t>
      </w:r>
      <w:r w:rsidR="006A24AD" w:rsidRPr="002D4AD7">
        <w:rPr>
          <w:rtl/>
        </w:rPr>
        <w:t xml:space="preserve"> </w:t>
      </w:r>
      <w:r w:rsidR="00F0100F" w:rsidRPr="002D4AD7">
        <w:rPr>
          <w:rtl/>
        </w:rPr>
        <w:t>יאמר על חבירו שחבל בו כדי להתרעם עליו אלא פשוט</w:t>
      </w:r>
      <w:r w:rsidR="006A24AD" w:rsidRPr="002D4AD7">
        <w:rPr>
          <w:rtl/>
        </w:rPr>
        <w:t xml:space="preserve"> </w:t>
      </w:r>
      <w:r w:rsidR="00F0100F" w:rsidRPr="002D4AD7">
        <w:rPr>
          <w:rtl/>
        </w:rPr>
        <w:t>דלא אמרינן נשבע ונוטל אלא כדפרישית דידוע שנכנס לבית</w:t>
      </w:r>
      <w:r w:rsidR="006A24AD" w:rsidRPr="002D4AD7">
        <w:rPr>
          <w:rtl/>
        </w:rPr>
        <w:t xml:space="preserve"> </w:t>
      </w:r>
      <w:r w:rsidR="00F0100F" w:rsidRPr="002D4AD7">
        <w:rPr>
          <w:rtl/>
        </w:rPr>
        <w:t xml:space="preserve">חבירו שלם ויצא </w:t>
      </w:r>
      <w:r w:rsidR="00F0100F" w:rsidRPr="002D4AD7">
        <w:rPr>
          <w:rtl/>
        </w:rPr>
        <w:lastRenderedPageBreak/>
        <w:t>חבול ואין שם אחרים שיוכלו לחבול ביה</w:t>
      </w:r>
      <w:r w:rsidR="006A24AD" w:rsidRPr="002D4AD7">
        <w:rPr>
          <w:rtl/>
        </w:rPr>
        <w:t xml:space="preserve"> </w:t>
      </w:r>
      <w:r w:rsidR="00F0100F" w:rsidRPr="002D4AD7">
        <w:rPr>
          <w:rtl/>
        </w:rPr>
        <w:t>אז נשבע ונוטל ולא בענין אחר</w:t>
      </w:r>
      <w:r w:rsidR="006A24AD" w:rsidRPr="002D4AD7">
        <w:rPr>
          <w:rtl/>
        </w:rPr>
        <w:t>,</w:t>
      </w:r>
      <w:r w:rsidR="00F0100F" w:rsidRPr="002D4AD7">
        <w:rPr>
          <w:rtl/>
        </w:rPr>
        <w:t xml:space="preserve"> וכן כתב מהרא</w:t>
      </w:r>
      <w:r w:rsidR="006A24AD" w:rsidRPr="002D4AD7">
        <w:rPr>
          <w:rtl/>
        </w:rPr>
        <w:t>"</w:t>
      </w:r>
      <w:r w:rsidR="00F0100F" w:rsidRPr="002D4AD7">
        <w:rPr>
          <w:rtl/>
        </w:rPr>
        <w:t>י ז"ל</w:t>
      </w:r>
      <w:r w:rsidR="006A24AD" w:rsidRPr="002D4AD7">
        <w:rPr>
          <w:rtl/>
        </w:rPr>
        <w:t xml:space="preserve"> </w:t>
      </w:r>
      <w:r w:rsidR="00F0100F" w:rsidRPr="002D4AD7">
        <w:rPr>
          <w:rtl/>
        </w:rPr>
        <w:t>בפסקיו בהדיא (סי' ר"ח) באחד שחבל בחבירו ולא היו עדים</w:t>
      </w:r>
      <w:r w:rsidR="006A24AD" w:rsidRPr="002D4AD7">
        <w:rPr>
          <w:rtl/>
        </w:rPr>
        <w:t xml:space="preserve"> </w:t>
      </w:r>
      <w:r w:rsidR="00F0100F" w:rsidRPr="002D4AD7">
        <w:rPr>
          <w:rtl/>
        </w:rPr>
        <w:t>בדבר רק שהוא הודה ואמר שהתחיל עמו הנחבל בריב אין</w:t>
      </w:r>
      <w:r w:rsidR="006A24AD" w:rsidRPr="002D4AD7">
        <w:rPr>
          <w:rtl/>
        </w:rPr>
        <w:t xml:space="preserve"> </w:t>
      </w:r>
      <w:r w:rsidR="00F0100F" w:rsidRPr="002D4AD7">
        <w:rPr>
          <w:rtl/>
        </w:rPr>
        <w:t>הנחבל נשבע ונוטל דאנן הנחבל נשבע ונוטל אלא אי איכא</w:t>
      </w:r>
      <w:r w:rsidR="006A24AD" w:rsidRPr="002D4AD7">
        <w:rPr>
          <w:rtl/>
        </w:rPr>
        <w:t xml:space="preserve"> </w:t>
      </w:r>
      <w:r w:rsidR="00F0100F" w:rsidRPr="002D4AD7">
        <w:rPr>
          <w:rtl/>
        </w:rPr>
        <w:t>עדים בדבר אבל בלא עדים לא דהפה שאסר הוא הפה</w:t>
      </w:r>
      <w:r w:rsidR="006A24AD" w:rsidRPr="002D4AD7">
        <w:rPr>
          <w:rtl/>
        </w:rPr>
        <w:t xml:space="preserve"> </w:t>
      </w:r>
      <w:r w:rsidR="00F0100F" w:rsidRPr="002D4AD7">
        <w:rPr>
          <w:rtl/>
        </w:rPr>
        <w:t>שהתיר וכו' כל שכן בנדון דידן דמעולם לא הודה ראובן שחבל</w:t>
      </w:r>
      <w:r w:rsidR="006A24AD" w:rsidRPr="002D4AD7">
        <w:rPr>
          <w:rtl/>
        </w:rPr>
        <w:t xml:space="preserve"> </w:t>
      </w:r>
      <w:r w:rsidR="00F0100F" w:rsidRPr="002D4AD7">
        <w:rPr>
          <w:rtl/>
        </w:rPr>
        <w:t>בשמעון דאין הנחבל נשבע ונוטל וא"כ לא מתחייב ראובן</w:t>
      </w:r>
      <w:r w:rsidR="006A24AD" w:rsidRPr="002D4AD7">
        <w:rPr>
          <w:rtl/>
        </w:rPr>
        <w:t xml:space="preserve"> </w:t>
      </w:r>
      <w:r w:rsidR="00F0100F" w:rsidRPr="002D4AD7">
        <w:rPr>
          <w:rtl/>
        </w:rPr>
        <w:t>מדינא דישראל בשבועת שמעון וא</w:t>
      </w:r>
      <w:r w:rsidR="006A24AD" w:rsidRPr="002D4AD7">
        <w:rPr>
          <w:rtl/>
        </w:rPr>
        <w:t>"</w:t>
      </w:r>
      <w:r w:rsidR="00F0100F" w:rsidRPr="002D4AD7">
        <w:rPr>
          <w:rtl/>
        </w:rPr>
        <w:t>כ העדים גרמו לו כל היזק</w:t>
      </w:r>
      <w:r w:rsidR="006A24AD" w:rsidRPr="002D4AD7">
        <w:rPr>
          <w:rtl/>
        </w:rPr>
        <w:t xml:space="preserve"> </w:t>
      </w:r>
      <w:r w:rsidR="00F0100F" w:rsidRPr="002D4AD7">
        <w:rPr>
          <w:rtl/>
        </w:rPr>
        <w:t>שלו ומחוייבים לשלם</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פט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ראובן השיא את נכדו לבן שמעון וכשהגיע</w:t>
      </w:r>
      <w:r w:rsidR="006A24AD" w:rsidRPr="002D4AD7">
        <w:rPr>
          <w:rtl/>
        </w:rPr>
        <w:t xml:space="preserve"> </w:t>
      </w:r>
      <w:r w:rsidR="00F0100F" w:rsidRPr="002D4AD7">
        <w:rPr>
          <w:rtl/>
        </w:rPr>
        <w:t>עת דודים לעשות הנישואין לא היה לראובן</w:t>
      </w:r>
      <w:r w:rsidR="006A24AD" w:rsidRPr="002D4AD7">
        <w:rPr>
          <w:rtl/>
        </w:rPr>
        <w:t xml:space="preserve"> </w:t>
      </w:r>
      <w:r w:rsidR="00F0100F" w:rsidRPr="002D4AD7">
        <w:rPr>
          <w:rtl/>
        </w:rPr>
        <w:t>הנדוניא במזומן והעמיד ערבים קבלנים לבן שמעון בעד</w:t>
      </w:r>
      <w:r w:rsidR="006A24AD" w:rsidRPr="002D4AD7">
        <w:rPr>
          <w:rtl/>
        </w:rPr>
        <w:t xml:space="preserve"> </w:t>
      </w:r>
      <w:r w:rsidR="00F0100F" w:rsidRPr="002D4AD7">
        <w:rPr>
          <w:rtl/>
        </w:rPr>
        <w:t>הנדוניא ליתנה לו לזמן (דהיינו שהם נתנו לו ש</w:t>
      </w:r>
      <w:r w:rsidR="006A24AD" w:rsidRPr="002D4AD7">
        <w:rPr>
          <w:rtl/>
        </w:rPr>
        <w:t>"</w:t>
      </w:r>
      <w:r w:rsidR="00F0100F" w:rsidRPr="002D4AD7">
        <w:rPr>
          <w:rtl/>
        </w:rPr>
        <w:t>ח גמור על</w:t>
      </w:r>
      <w:r w:rsidR="006A24AD" w:rsidRPr="002D4AD7">
        <w:rPr>
          <w:rtl/>
        </w:rPr>
        <w:t xml:space="preserve"> </w:t>
      </w:r>
      <w:r w:rsidR="00F0100F" w:rsidRPr="002D4AD7">
        <w:rPr>
          <w:rtl/>
        </w:rPr>
        <w:t>הנדוניא) וראובן ירד מנכסיו עם הערבים מיום אל יום</w:t>
      </w:r>
      <w:r w:rsidR="006A24AD" w:rsidRPr="002D4AD7">
        <w:rPr>
          <w:rtl/>
        </w:rPr>
        <w:t xml:space="preserve"> </w:t>
      </w:r>
      <w:r w:rsidR="00F0100F" w:rsidRPr="002D4AD7">
        <w:rPr>
          <w:rtl/>
        </w:rPr>
        <w:t>עד שדחו לבן שמעון בדברים שהמתין להם הנדוניא וראובן</w:t>
      </w:r>
      <w:r w:rsidR="006A24AD" w:rsidRPr="002D4AD7">
        <w:rPr>
          <w:rtl/>
        </w:rPr>
        <w:t xml:space="preserve"> </w:t>
      </w:r>
      <w:r w:rsidR="00F0100F" w:rsidRPr="002D4AD7">
        <w:rPr>
          <w:rtl/>
        </w:rPr>
        <w:t>פתהו בדברים טובים שלא ידחק עליו ועל הערבים ואפשר</w:t>
      </w:r>
      <w:r w:rsidR="006A24AD" w:rsidRPr="002D4AD7">
        <w:rPr>
          <w:rtl/>
        </w:rPr>
        <w:t xml:space="preserve"> </w:t>
      </w:r>
      <w:r w:rsidR="00F0100F" w:rsidRPr="002D4AD7">
        <w:rPr>
          <w:rtl/>
        </w:rPr>
        <w:t>שנתן לו ריבית דרך איסור או היתר עד שהמתין לו ג' או</w:t>
      </w:r>
      <w:r w:rsidR="006A24AD" w:rsidRPr="002D4AD7">
        <w:rPr>
          <w:rtl/>
        </w:rPr>
        <w:t xml:space="preserve"> </w:t>
      </w:r>
      <w:r w:rsidR="00F0100F" w:rsidRPr="002D4AD7">
        <w:rPr>
          <w:rtl/>
        </w:rPr>
        <w:t>ד' שנים והערבים היו משועבדים תמיד נגד בן שמעון ותוך</w:t>
      </w:r>
      <w:r w:rsidR="006A24AD" w:rsidRPr="002D4AD7">
        <w:rPr>
          <w:rtl/>
        </w:rPr>
        <w:t xml:space="preserve"> </w:t>
      </w:r>
      <w:r w:rsidR="00F0100F" w:rsidRPr="002D4AD7">
        <w:rPr>
          <w:rtl/>
        </w:rPr>
        <w:t>הזמן נתן לו ראובן מקצת הנדן ועל השאר נתנו לו הערבים</w:t>
      </w:r>
      <w:r w:rsidR="006A24AD" w:rsidRPr="002D4AD7">
        <w:rPr>
          <w:rtl/>
        </w:rPr>
        <w:t xml:space="preserve"> </w:t>
      </w:r>
      <w:r w:rsidR="00F0100F" w:rsidRPr="002D4AD7">
        <w:rPr>
          <w:rtl/>
        </w:rPr>
        <w:t>שטר חוב גמור בלי הזכרת נדן כלל ואח</w:t>
      </w:r>
      <w:r w:rsidR="006A24AD" w:rsidRPr="002D4AD7">
        <w:rPr>
          <w:rtl/>
        </w:rPr>
        <w:t>"</w:t>
      </w:r>
      <w:r w:rsidR="00F0100F" w:rsidRPr="002D4AD7">
        <w:rPr>
          <w:rtl/>
        </w:rPr>
        <w:t>כ מתה אשת בן</w:t>
      </w:r>
      <w:r w:rsidR="006A24AD" w:rsidRPr="002D4AD7">
        <w:rPr>
          <w:rtl/>
        </w:rPr>
        <w:t xml:space="preserve"> </w:t>
      </w:r>
      <w:r w:rsidR="00F0100F" w:rsidRPr="002D4AD7">
        <w:rPr>
          <w:rtl/>
        </w:rPr>
        <w:t>שמעון בלא בנים והניחה חיים לכל ישראל ועכשיו גבה הר</w:t>
      </w:r>
      <w:r w:rsidR="006A24AD" w:rsidRPr="002D4AD7">
        <w:rPr>
          <w:rtl/>
        </w:rPr>
        <w:t xml:space="preserve"> </w:t>
      </w:r>
      <w:r w:rsidR="00F0100F" w:rsidRPr="002D4AD7">
        <w:rPr>
          <w:rtl/>
        </w:rPr>
        <w:t>בין הערבים וראובן שאינם בשלום יחד ובן שמעון תובע</w:t>
      </w:r>
      <w:r w:rsidR="006A24AD" w:rsidRPr="002D4AD7">
        <w:rPr>
          <w:rtl/>
        </w:rPr>
        <w:t xml:space="preserve"> </w:t>
      </w:r>
      <w:r w:rsidR="00F0100F" w:rsidRPr="002D4AD7">
        <w:rPr>
          <w:rtl/>
        </w:rPr>
        <w:t>מעותיו מן הערבים והם משיבים לו מאחר דראובן פטור</w:t>
      </w:r>
      <w:r w:rsidR="006A24AD" w:rsidRPr="002D4AD7">
        <w:rPr>
          <w:rtl/>
        </w:rPr>
        <w:t xml:space="preserve"> </w:t>
      </w:r>
      <w:r w:rsidR="00F0100F" w:rsidRPr="002D4AD7">
        <w:rPr>
          <w:rtl/>
        </w:rPr>
        <w:t>מטעם שהוא נדוניא שלא באה עדין ליד הבעל א</w:t>
      </w:r>
      <w:r w:rsidR="006A24AD" w:rsidRPr="002D4AD7">
        <w:rPr>
          <w:rtl/>
        </w:rPr>
        <w:t>"</w:t>
      </w:r>
      <w:r w:rsidR="00F0100F" w:rsidRPr="002D4AD7">
        <w:rPr>
          <w:rtl/>
        </w:rPr>
        <w:t>כ גם הם</w:t>
      </w:r>
      <w:r w:rsidR="006A24AD" w:rsidRPr="002D4AD7">
        <w:rPr>
          <w:rtl/>
        </w:rPr>
        <w:t xml:space="preserve"> </w:t>
      </w:r>
      <w:r w:rsidR="00F0100F" w:rsidRPr="002D4AD7">
        <w:rPr>
          <w:rtl/>
        </w:rPr>
        <w:t>פטורים ובן שמעון תובע מעותיו מטעם שהם ערבים ולא</w:t>
      </w:r>
      <w:r w:rsidR="006A24AD" w:rsidRPr="002D4AD7">
        <w:rPr>
          <w:rtl/>
        </w:rPr>
        <w:t xml:space="preserve"> </w:t>
      </w:r>
      <w:r w:rsidR="00F0100F" w:rsidRPr="002D4AD7">
        <w:rPr>
          <w:rtl/>
        </w:rPr>
        <w:t>האב ובערבות לא שייך בהן אומדנא שלא נתנו אלא על</w:t>
      </w:r>
      <w:r w:rsidR="006A24AD" w:rsidRPr="002D4AD7">
        <w:rPr>
          <w:rtl/>
        </w:rPr>
        <w:t xml:space="preserve"> </w:t>
      </w:r>
      <w:r w:rsidR="00F0100F" w:rsidRPr="002D4AD7">
        <w:rPr>
          <w:rtl/>
        </w:rPr>
        <w:t>מנת שתהנה מהן הבת</w:t>
      </w:r>
      <w:r w:rsidR="006A24AD" w:rsidRPr="002D4AD7">
        <w:rPr>
          <w:rtl/>
        </w:rPr>
        <w:t>.</w:t>
      </w:r>
      <w:r w:rsidR="00F0100F" w:rsidRPr="002D4AD7">
        <w:rPr>
          <w:rtl/>
        </w:rPr>
        <w:t xml:space="preserve"> ועוד שזה מקרי בא לידו מאחר</w:t>
      </w:r>
      <w:r w:rsidR="006A24AD" w:rsidRPr="002D4AD7">
        <w:rPr>
          <w:rtl/>
        </w:rPr>
        <w:t xml:space="preserve"> </w:t>
      </w:r>
      <w:r w:rsidR="00F0100F" w:rsidRPr="002D4AD7">
        <w:rPr>
          <w:rtl/>
        </w:rPr>
        <w:t>שהיה בחזקתו והוצרכו לתת לו ממנו הריבית וגם כי הוא</w:t>
      </w:r>
      <w:r w:rsidR="006A24AD" w:rsidRPr="002D4AD7">
        <w:rPr>
          <w:rtl/>
        </w:rPr>
        <w:t xml:space="preserve"> </w:t>
      </w:r>
      <w:r w:rsidR="00F0100F" w:rsidRPr="002D4AD7">
        <w:rPr>
          <w:rtl/>
        </w:rPr>
        <w:t>שטר שיש בו קיבול קנין וגמר והקנה</w:t>
      </w:r>
      <w:r w:rsidR="006A24AD" w:rsidRPr="002D4AD7">
        <w:rPr>
          <w:rtl/>
        </w:rPr>
        <w:t>.</w:t>
      </w:r>
      <w:r w:rsidR="00F0100F" w:rsidRPr="002D4AD7">
        <w:rPr>
          <w:rtl/>
        </w:rPr>
        <w:t xml:space="preserve"> ועוד שכבר נתן לו</w:t>
      </w:r>
      <w:r w:rsidR="006A24AD" w:rsidRPr="002D4AD7">
        <w:rPr>
          <w:rtl/>
        </w:rPr>
        <w:t xml:space="preserve"> </w:t>
      </w:r>
      <w:r w:rsidR="00F0100F" w:rsidRPr="002D4AD7">
        <w:rPr>
          <w:rtl/>
        </w:rPr>
        <w:t>מקצת עכ"ל</w:t>
      </w:r>
      <w:r w:rsidR="006A24AD" w:rsidRPr="002D4AD7">
        <w:rPr>
          <w:rtl/>
        </w:rPr>
        <w:t>.</w:t>
      </w:r>
      <w:r w:rsidR="00F0100F" w:rsidRPr="002D4AD7">
        <w:rPr>
          <w:rtl/>
        </w:rPr>
        <w:t xml:space="preserve"> הנה אנו צריכים לברר יסוד הדין בנדון זה</w:t>
      </w:r>
      <w:r w:rsidR="006A24AD" w:rsidRPr="002D4AD7">
        <w:rPr>
          <w:rtl/>
        </w:rPr>
        <w:t xml:space="preserve"> </w:t>
      </w:r>
      <w:r w:rsidR="00F0100F" w:rsidRPr="002D4AD7">
        <w:rPr>
          <w:rtl/>
        </w:rPr>
        <w:t>וממנו נלמד הלכה למעשה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גרסינן </w:t>
      </w:r>
      <w:r w:rsidRPr="002D4AD7">
        <w:rPr>
          <w:rStyle w:val="a3"/>
          <w:vertAlign w:val="superscript"/>
          <w:rtl/>
        </w:rPr>
        <w:t>@33</w:t>
      </w:r>
      <w:r w:rsidR="00F0100F" w:rsidRPr="002D4AD7">
        <w:rPr>
          <w:rtl/>
        </w:rPr>
        <w:t>בפרק נערה שנתפתתה (דף מ</w:t>
      </w:r>
      <w:r w:rsidR="006A24AD" w:rsidRPr="002D4AD7">
        <w:rPr>
          <w:rtl/>
        </w:rPr>
        <w:t>"</w:t>
      </w:r>
      <w:r w:rsidR="00F0100F" w:rsidRPr="002D4AD7">
        <w:rPr>
          <w:rtl/>
        </w:rPr>
        <w:t>ז) תנו רבנן כתב</w:t>
      </w:r>
      <w:r w:rsidR="006A24AD" w:rsidRPr="002D4AD7">
        <w:rPr>
          <w:rtl/>
        </w:rPr>
        <w:t xml:space="preserve"> </w:t>
      </w:r>
      <w:r w:rsidR="00F0100F" w:rsidRPr="002D4AD7">
        <w:rPr>
          <w:rtl/>
        </w:rPr>
        <w:t>לה פירות כסות וכלים שיבואו עמה מבית אביה</w:t>
      </w:r>
      <w:r w:rsidR="006A24AD" w:rsidRPr="002D4AD7">
        <w:rPr>
          <w:rtl/>
        </w:rPr>
        <w:t xml:space="preserve"> </w:t>
      </w:r>
      <w:r w:rsidR="00F0100F" w:rsidRPr="002D4AD7">
        <w:rPr>
          <w:rtl/>
        </w:rPr>
        <w:t>לבית בעלה מתה לא זכה הבעל בדברים הללו משום רבי</w:t>
      </w:r>
      <w:r w:rsidR="006A24AD" w:rsidRPr="002D4AD7">
        <w:rPr>
          <w:rtl/>
        </w:rPr>
        <w:t xml:space="preserve"> </w:t>
      </w:r>
      <w:r w:rsidR="00F0100F" w:rsidRPr="002D4AD7">
        <w:rPr>
          <w:rtl/>
        </w:rPr>
        <w:t>נתן אמרו זכה הבעל בדברים הללו לימא בפלוגתא דר"א</w:t>
      </w:r>
      <w:r w:rsidR="006A24AD" w:rsidRPr="002D4AD7">
        <w:rPr>
          <w:rtl/>
        </w:rPr>
        <w:t xml:space="preserve"> </w:t>
      </w:r>
      <w:r w:rsidR="00F0100F" w:rsidRPr="002D4AD7">
        <w:rPr>
          <w:rtl/>
        </w:rPr>
        <w:t>ורבנן קא מפלגי דתנן נתארמלה או נתגרשה בין מן הנשואין</w:t>
      </w:r>
      <w:r w:rsidR="006A24AD" w:rsidRPr="002D4AD7">
        <w:rPr>
          <w:rtl/>
        </w:rPr>
        <w:t xml:space="preserve"> </w:t>
      </w:r>
      <w:r w:rsidR="00F0100F" w:rsidRPr="002D4AD7">
        <w:rPr>
          <w:rtl/>
        </w:rPr>
        <w:t>בין מן האירוסין גובה את הכל רבי אלעזר בן עזריה אומר</w:t>
      </w:r>
      <w:r w:rsidR="006A24AD" w:rsidRPr="002D4AD7">
        <w:rPr>
          <w:rtl/>
        </w:rPr>
        <w:t xml:space="preserve"> </w:t>
      </w:r>
      <w:r w:rsidR="00F0100F" w:rsidRPr="002D4AD7">
        <w:rPr>
          <w:rtl/>
        </w:rPr>
        <w:t>מן הנישואין גובה את הכל ומן האירוסין בתולה גובה מאתים</w:t>
      </w:r>
      <w:r w:rsidR="006A24AD" w:rsidRPr="002D4AD7">
        <w:rPr>
          <w:rtl/>
        </w:rPr>
        <w:t xml:space="preserve"> </w:t>
      </w:r>
      <w:r w:rsidR="00F0100F" w:rsidRPr="002D4AD7">
        <w:rPr>
          <w:rtl/>
        </w:rPr>
        <w:t>ואלמנה מנה שלא כתב לה אלא על מנת לכונסה דמ</w:t>
      </w:r>
      <w:r w:rsidR="006A24AD" w:rsidRPr="002D4AD7">
        <w:rPr>
          <w:rtl/>
        </w:rPr>
        <w:t>"</w:t>
      </w:r>
      <w:r w:rsidR="00F0100F" w:rsidRPr="002D4AD7">
        <w:rPr>
          <w:rtl/>
        </w:rPr>
        <w:t>ד לא</w:t>
      </w:r>
      <w:r w:rsidR="006A24AD" w:rsidRPr="002D4AD7">
        <w:rPr>
          <w:rtl/>
        </w:rPr>
        <w:t xml:space="preserve"> </w:t>
      </w:r>
      <w:r w:rsidR="00F0100F" w:rsidRPr="002D4AD7">
        <w:rPr>
          <w:rtl/>
        </w:rPr>
        <w:t>זכה כרבי אלעזר ב"ע ומ</w:t>
      </w:r>
      <w:r w:rsidR="006A24AD" w:rsidRPr="002D4AD7">
        <w:rPr>
          <w:rtl/>
        </w:rPr>
        <w:t>"</w:t>
      </w:r>
      <w:r w:rsidR="00F0100F" w:rsidRPr="002D4AD7">
        <w:rPr>
          <w:rtl/>
        </w:rPr>
        <w:t>ד זכה כרבנן</w:t>
      </w:r>
      <w:r w:rsidR="006A24AD" w:rsidRPr="002D4AD7">
        <w:rPr>
          <w:rtl/>
        </w:rPr>
        <w:t>.</w:t>
      </w:r>
      <w:r w:rsidR="00F0100F" w:rsidRPr="002D4AD7">
        <w:rPr>
          <w:rtl/>
        </w:rPr>
        <w:t xml:space="preserve"> לא דכ"ע כר</w:t>
      </w:r>
      <w:r w:rsidR="006A24AD" w:rsidRPr="002D4AD7">
        <w:rPr>
          <w:rtl/>
        </w:rPr>
        <w:t>"</w:t>
      </w:r>
      <w:r w:rsidR="00F0100F" w:rsidRPr="002D4AD7">
        <w:rPr>
          <w:rtl/>
        </w:rPr>
        <w:t>א</w:t>
      </w:r>
      <w:r w:rsidR="006A24AD" w:rsidRPr="002D4AD7">
        <w:rPr>
          <w:rtl/>
        </w:rPr>
        <w:t xml:space="preserve"> </w:t>
      </w:r>
      <w:r w:rsidR="00F0100F" w:rsidRPr="002D4AD7">
        <w:rPr>
          <w:rtl/>
        </w:rPr>
        <w:t>ב</w:t>
      </w:r>
      <w:r w:rsidR="006A24AD" w:rsidRPr="002D4AD7">
        <w:rPr>
          <w:rtl/>
        </w:rPr>
        <w:t>"</w:t>
      </w:r>
      <w:r w:rsidR="00F0100F" w:rsidRPr="002D4AD7">
        <w:rPr>
          <w:rtl/>
        </w:rPr>
        <w:t>ע למ</w:t>
      </w:r>
      <w:r w:rsidR="006A24AD" w:rsidRPr="002D4AD7">
        <w:rPr>
          <w:rtl/>
        </w:rPr>
        <w:t>"</w:t>
      </w:r>
      <w:r w:rsidR="00F0100F" w:rsidRPr="002D4AD7">
        <w:rPr>
          <w:rtl/>
        </w:rPr>
        <w:t>ד לא זכה כרבי אליעזר בן עזריה ומ</w:t>
      </w:r>
      <w:r w:rsidR="006A24AD" w:rsidRPr="002D4AD7">
        <w:rPr>
          <w:rtl/>
        </w:rPr>
        <w:t>"</w:t>
      </w:r>
      <w:r w:rsidR="00F0100F" w:rsidRPr="002D4AD7">
        <w:rPr>
          <w:rtl/>
        </w:rPr>
        <w:t>ד זכה עד</w:t>
      </w:r>
      <w:r w:rsidR="006A24AD" w:rsidRPr="002D4AD7">
        <w:rPr>
          <w:rtl/>
        </w:rPr>
        <w:t xml:space="preserve"> </w:t>
      </w:r>
      <w:r w:rsidR="00F0100F" w:rsidRPr="002D4AD7">
        <w:rPr>
          <w:rtl/>
        </w:rPr>
        <w:t>כאן</w:t>
      </w:r>
      <w:r w:rsidR="006A24AD" w:rsidRPr="002D4AD7">
        <w:rPr>
          <w:rtl/>
        </w:rPr>
        <w:t xml:space="preserve"> </w:t>
      </w:r>
      <w:r w:rsidR="00F0100F" w:rsidRPr="002D4AD7">
        <w:rPr>
          <w:rtl/>
        </w:rPr>
        <w:t>לא קאמר ר' אלעזר בן עזריה אלא מדידיה לדידה</w:t>
      </w:r>
      <w:r w:rsidR="006A24AD" w:rsidRPr="002D4AD7">
        <w:rPr>
          <w:rtl/>
        </w:rPr>
        <w:t xml:space="preserve"> </w:t>
      </w:r>
      <w:r w:rsidR="00F0100F" w:rsidRPr="002D4AD7">
        <w:rPr>
          <w:rtl/>
        </w:rPr>
        <w:t>שלא כתב לה אלא על מנת לכונסה אבל מדידה לדידיה</w:t>
      </w:r>
      <w:r w:rsidR="006A24AD" w:rsidRPr="002D4AD7">
        <w:rPr>
          <w:rtl/>
        </w:rPr>
        <w:t xml:space="preserve"> </w:t>
      </w:r>
      <w:r w:rsidR="00F0100F" w:rsidRPr="002D4AD7">
        <w:rPr>
          <w:rtl/>
        </w:rPr>
        <w:t>אפילו ר' אלעזר בן עזריה מודה דמשום אחתוני והא</w:t>
      </w:r>
      <w:r w:rsidR="006A24AD" w:rsidRPr="002D4AD7">
        <w:rPr>
          <w:rtl/>
        </w:rPr>
        <w:t xml:space="preserve"> </w:t>
      </w:r>
      <w:r w:rsidR="00F0100F" w:rsidRPr="002D4AD7">
        <w:rPr>
          <w:rtl/>
        </w:rPr>
        <w:lastRenderedPageBreak/>
        <w:t>אחתוני להו עכ</w:t>
      </w:r>
      <w:r w:rsidR="006A24AD" w:rsidRPr="002D4AD7">
        <w:rPr>
          <w:rtl/>
        </w:rPr>
        <w:t>"</w:t>
      </w:r>
      <w:r w:rsidR="00F0100F" w:rsidRPr="002D4AD7">
        <w:rPr>
          <w:rtl/>
        </w:rPr>
        <w:t>ל הגמרא, ופירש</w:t>
      </w:r>
      <w:r w:rsidR="006A24AD" w:rsidRPr="002D4AD7">
        <w:rPr>
          <w:rtl/>
        </w:rPr>
        <w:t>"</w:t>
      </w:r>
      <w:r w:rsidR="00F0100F" w:rsidRPr="002D4AD7">
        <w:rPr>
          <w:rtl/>
        </w:rPr>
        <w:t>י שם דזו מיירי במתה מן</w:t>
      </w:r>
      <w:r w:rsidR="006A24AD" w:rsidRPr="002D4AD7">
        <w:rPr>
          <w:rtl/>
        </w:rPr>
        <w:t xml:space="preserve"> </w:t>
      </w:r>
      <w:r w:rsidR="00F0100F" w:rsidRPr="002D4AD7">
        <w:rPr>
          <w:rtl/>
        </w:rPr>
        <w:t>האירוסין</w:t>
      </w:r>
      <w:r w:rsidR="006A24AD" w:rsidRPr="002D4AD7">
        <w:rPr>
          <w:rtl/>
        </w:rPr>
        <w:t>.</w:t>
      </w:r>
      <w:r w:rsidR="00F0100F" w:rsidRPr="002D4AD7">
        <w:rPr>
          <w:rtl/>
        </w:rPr>
        <w:t xml:space="preserve"> והתוספות פירשו בשם ר</w:t>
      </w:r>
      <w:r w:rsidR="006A24AD" w:rsidRPr="002D4AD7">
        <w:rPr>
          <w:rtl/>
        </w:rPr>
        <w:t>"</w:t>
      </w:r>
      <w:r w:rsidR="00F0100F" w:rsidRPr="002D4AD7">
        <w:rPr>
          <w:rtl/>
        </w:rPr>
        <w:t>ת דמיירי במתה מן</w:t>
      </w:r>
      <w:r w:rsidR="006A24AD" w:rsidRPr="002D4AD7">
        <w:rPr>
          <w:rtl/>
        </w:rPr>
        <w:t xml:space="preserve"> </w:t>
      </w:r>
      <w:r w:rsidR="00F0100F" w:rsidRPr="002D4AD7">
        <w:rPr>
          <w:rtl/>
        </w:rPr>
        <w:t>הנישואין וטעמא דלא זכה לת</w:t>
      </w:r>
      <w:r w:rsidR="006A24AD" w:rsidRPr="002D4AD7">
        <w:rPr>
          <w:rtl/>
        </w:rPr>
        <w:t>"</w:t>
      </w:r>
      <w:r w:rsidR="00F0100F" w:rsidRPr="002D4AD7">
        <w:rPr>
          <w:rtl/>
        </w:rPr>
        <w:t>ק משום דאנן סהדי שאין</w:t>
      </w:r>
      <w:r w:rsidR="006A24AD" w:rsidRPr="002D4AD7">
        <w:rPr>
          <w:rtl/>
        </w:rPr>
        <w:t xml:space="preserve"> </w:t>
      </w:r>
      <w:r w:rsidR="00F0100F" w:rsidRPr="002D4AD7">
        <w:rPr>
          <w:rtl/>
        </w:rPr>
        <w:t>דעת האב ליתן נדוניא זו אלא ע"מ שתהנה בתו ממנה כמו</w:t>
      </w:r>
      <w:r w:rsidR="006A24AD" w:rsidRPr="002D4AD7">
        <w:rPr>
          <w:rtl/>
        </w:rPr>
        <w:t xml:space="preserve"> </w:t>
      </w:r>
      <w:r w:rsidR="00F0100F" w:rsidRPr="002D4AD7">
        <w:rPr>
          <w:rtl/>
        </w:rPr>
        <w:t>הבעל ולרבי נתן לית אומדנא וזכה בהן הבעל</w:t>
      </w:r>
      <w:r w:rsidR="006A24AD" w:rsidRPr="002D4AD7">
        <w:rPr>
          <w:rtl/>
        </w:rPr>
        <w:t>,</w:t>
      </w:r>
      <w:r w:rsidR="00F0100F" w:rsidRPr="002D4AD7">
        <w:rPr>
          <w:rtl/>
        </w:rPr>
        <w:t xml:space="preserve"> וכתבו שם</w:t>
      </w:r>
      <w:r w:rsidR="006A24AD" w:rsidRPr="002D4AD7">
        <w:rPr>
          <w:rtl/>
        </w:rPr>
        <w:t xml:space="preserve"> </w:t>
      </w:r>
      <w:r w:rsidR="00F0100F" w:rsidRPr="002D4AD7">
        <w:rPr>
          <w:rtl/>
        </w:rPr>
        <w:t>התוס' בשם ר</w:t>
      </w:r>
      <w:r w:rsidR="006A24AD" w:rsidRPr="002D4AD7">
        <w:rPr>
          <w:rtl/>
        </w:rPr>
        <w:t>"</w:t>
      </w:r>
      <w:r w:rsidR="00F0100F" w:rsidRPr="002D4AD7">
        <w:rPr>
          <w:rtl/>
        </w:rPr>
        <w:t>ת ור"ת הלכתא כרבנן דר' נתן והורה ר"ת</w:t>
      </w:r>
      <w:r w:rsidR="006A24AD" w:rsidRPr="002D4AD7">
        <w:rPr>
          <w:rtl/>
        </w:rPr>
        <w:t xml:space="preserve"> </w:t>
      </w:r>
      <w:r w:rsidR="00F0100F" w:rsidRPr="002D4AD7">
        <w:rPr>
          <w:rtl/>
        </w:rPr>
        <w:t>הלכה למעשה בחתן אחד שמתה אשתו והיה אבי הכלה</w:t>
      </w:r>
      <w:r w:rsidR="006A24AD" w:rsidRPr="002D4AD7">
        <w:rPr>
          <w:rtl/>
        </w:rPr>
        <w:t xml:space="preserve"> </w:t>
      </w:r>
      <w:r w:rsidR="00F0100F" w:rsidRPr="002D4AD7">
        <w:rPr>
          <w:rtl/>
        </w:rPr>
        <w:t>מוחזק בנדוניא ופסק דלא זכה הבעל מכח שמעתין דהכא</w:t>
      </w:r>
      <w:r w:rsidR="006A24AD" w:rsidRPr="002D4AD7">
        <w:rPr>
          <w:rtl/>
        </w:rPr>
        <w:t xml:space="preserve">. </w:t>
      </w:r>
      <w:r w:rsidR="00F0100F" w:rsidRPr="002D4AD7">
        <w:rPr>
          <w:rtl/>
        </w:rPr>
        <w:t>ועוד תקן שלא מכח ההלכה שאפילו בעל מוחזק בנדוניא אם</w:t>
      </w:r>
      <w:r w:rsidR="006A24AD" w:rsidRPr="002D4AD7">
        <w:rPr>
          <w:rtl/>
        </w:rPr>
        <w:t xml:space="preserve"> </w:t>
      </w:r>
      <w:r w:rsidR="00F0100F" w:rsidRPr="002D4AD7">
        <w:rPr>
          <w:rtl/>
        </w:rPr>
        <w:t>מתה שנה ראשונה וכו'. וכתב המרדכי (שם) דאף אם נהנית</w:t>
      </w:r>
      <w:r w:rsidR="006A24AD" w:rsidRPr="002D4AD7">
        <w:rPr>
          <w:rtl/>
        </w:rPr>
        <w:t xml:space="preserve"> </w:t>
      </w:r>
      <w:r w:rsidR="00F0100F" w:rsidRPr="002D4AD7">
        <w:rPr>
          <w:rtl/>
        </w:rPr>
        <w:t>בתו משל בעלה ב' או ג' שנים שהיתה אצל בעלה ומתה</w:t>
      </w:r>
      <w:r w:rsidR="006A24AD" w:rsidRPr="002D4AD7">
        <w:rPr>
          <w:rtl/>
        </w:rPr>
        <w:t xml:space="preserve"> </w:t>
      </w:r>
      <w:r w:rsidR="00F0100F" w:rsidRPr="002D4AD7">
        <w:rPr>
          <w:rtl/>
        </w:rPr>
        <w:t>הכל של אביה</w:t>
      </w:r>
      <w:r w:rsidR="006A24AD" w:rsidRPr="002D4AD7">
        <w:rPr>
          <w:rtl/>
        </w:rPr>
        <w:t>.</w:t>
      </w:r>
      <w:r w:rsidR="00F0100F" w:rsidRPr="002D4AD7">
        <w:rPr>
          <w:rtl/>
        </w:rPr>
        <w:t xml:space="preserve"> ובהגהות מיימוני (פרק כ</w:t>
      </w:r>
      <w:r w:rsidR="006A24AD" w:rsidRPr="002D4AD7">
        <w:rPr>
          <w:rtl/>
        </w:rPr>
        <w:t>"</w:t>
      </w:r>
      <w:r w:rsidR="00F0100F" w:rsidRPr="002D4AD7">
        <w:rPr>
          <w:rtl/>
        </w:rPr>
        <w:t>ב מהלכות אישות)</w:t>
      </w:r>
      <w:r w:rsidR="006A24AD" w:rsidRPr="002D4AD7">
        <w:rPr>
          <w:rtl/>
        </w:rPr>
        <w:t xml:space="preserve"> </w:t>
      </w:r>
      <w:r w:rsidR="00F0100F" w:rsidRPr="002D4AD7">
        <w:rPr>
          <w:rtl/>
        </w:rPr>
        <w:t>כתב אפילו היו לו בנים ממנה לא זכה הבעל בהן וכתב</w:t>
      </w:r>
      <w:r w:rsidR="006A24AD" w:rsidRPr="002D4AD7">
        <w:rPr>
          <w:rtl/>
        </w:rPr>
        <w:t xml:space="preserve"> </w:t>
      </w:r>
      <w:r w:rsidR="00F0100F" w:rsidRPr="002D4AD7">
        <w:rPr>
          <w:rtl/>
        </w:rPr>
        <w:t>הר</w:t>
      </w:r>
      <w:r w:rsidR="006A24AD" w:rsidRPr="002D4AD7">
        <w:rPr>
          <w:rtl/>
        </w:rPr>
        <w:t>"</w:t>
      </w:r>
      <w:r w:rsidR="00F0100F" w:rsidRPr="002D4AD7">
        <w:rPr>
          <w:rtl/>
        </w:rPr>
        <w:t>ן שם דדברי רש</w:t>
      </w:r>
      <w:r w:rsidR="006A24AD" w:rsidRPr="002D4AD7">
        <w:rPr>
          <w:rtl/>
        </w:rPr>
        <w:t>"</w:t>
      </w:r>
      <w:r w:rsidR="00F0100F" w:rsidRPr="002D4AD7">
        <w:rPr>
          <w:rtl/>
        </w:rPr>
        <w:t>י עיקר וכן כתב המרדכי בשם ר</w:t>
      </w:r>
      <w:r w:rsidR="006A24AD" w:rsidRPr="002D4AD7">
        <w:rPr>
          <w:rtl/>
        </w:rPr>
        <w:t>"</w:t>
      </w:r>
      <w:r w:rsidR="00F0100F" w:rsidRPr="002D4AD7">
        <w:rPr>
          <w:rtl/>
        </w:rPr>
        <w:t>י</w:t>
      </w:r>
      <w:r w:rsidR="006A24AD" w:rsidRPr="002D4AD7">
        <w:rPr>
          <w:rtl/>
        </w:rPr>
        <w:t xml:space="preserve"> </w:t>
      </w:r>
      <w:r w:rsidR="00F0100F" w:rsidRPr="002D4AD7">
        <w:rPr>
          <w:rtl/>
        </w:rPr>
        <w:t>הלבן וכן דעת הרמב</w:t>
      </w:r>
      <w:r w:rsidR="006A24AD" w:rsidRPr="002D4AD7">
        <w:rPr>
          <w:rtl/>
        </w:rPr>
        <w:t>"</w:t>
      </w:r>
      <w:r w:rsidR="00F0100F" w:rsidRPr="002D4AD7">
        <w:rPr>
          <w:rtl/>
        </w:rPr>
        <w:t>ם (פ' כ"ב מהלכות אישות)</w:t>
      </w:r>
      <w:r w:rsidR="006A24AD" w:rsidRPr="002D4AD7">
        <w:rPr>
          <w:rtl/>
        </w:rPr>
        <w:t>.</w:t>
      </w:r>
      <w:r w:rsidR="00F0100F" w:rsidRPr="002D4AD7">
        <w:rPr>
          <w:rtl/>
        </w:rPr>
        <w:t xml:space="preserve"> אמנם</w:t>
      </w:r>
      <w:r w:rsidR="006A24AD" w:rsidRPr="002D4AD7">
        <w:rPr>
          <w:rtl/>
        </w:rPr>
        <w:t xml:space="preserve"> </w:t>
      </w:r>
      <w:r w:rsidR="00F0100F" w:rsidRPr="002D4AD7">
        <w:rPr>
          <w:rtl/>
        </w:rPr>
        <w:t>דעת הרא</w:t>
      </w:r>
      <w:r w:rsidR="006A24AD" w:rsidRPr="002D4AD7">
        <w:rPr>
          <w:rtl/>
        </w:rPr>
        <w:t>"</w:t>
      </w:r>
      <w:r w:rsidR="00F0100F" w:rsidRPr="002D4AD7">
        <w:rPr>
          <w:rtl/>
        </w:rPr>
        <w:t>ש כדעת רבינו תם ומהרי</w:t>
      </w:r>
      <w:r w:rsidR="006A24AD" w:rsidRPr="002D4AD7">
        <w:rPr>
          <w:rtl/>
        </w:rPr>
        <w:t>"</w:t>
      </w:r>
      <w:r w:rsidR="00F0100F" w:rsidRPr="002D4AD7">
        <w:rPr>
          <w:rtl/>
        </w:rPr>
        <w:t>ק שורש צ</w:t>
      </w:r>
      <w:r w:rsidR="006A24AD" w:rsidRPr="002D4AD7">
        <w:rPr>
          <w:rtl/>
        </w:rPr>
        <w:t>"</w:t>
      </w:r>
      <w:r w:rsidR="00F0100F" w:rsidRPr="002D4AD7">
        <w:rPr>
          <w:rtl/>
        </w:rPr>
        <w:t>א הביא</w:t>
      </w:r>
      <w:r w:rsidR="006A24AD" w:rsidRPr="002D4AD7">
        <w:rPr>
          <w:rtl/>
        </w:rPr>
        <w:t xml:space="preserve"> </w:t>
      </w:r>
      <w:r w:rsidR="00F0100F" w:rsidRPr="002D4AD7">
        <w:rPr>
          <w:rtl/>
        </w:rPr>
        <w:t>הרבה פוסקים דס</w:t>
      </w:r>
      <w:r w:rsidR="006A24AD" w:rsidRPr="002D4AD7">
        <w:rPr>
          <w:rtl/>
        </w:rPr>
        <w:t>"</w:t>
      </w:r>
      <w:r w:rsidR="00F0100F" w:rsidRPr="002D4AD7">
        <w:rPr>
          <w:rtl/>
        </w:rPr>
        <w:t>ל כרבנן ופסק שם כן הלכה למעשה וכן</w:t>
      </w:r>
      <w:r w:rsidR="006A24AD" w:rsidRPr="002D4AD7">
        <w:rPr>
          <w:rtl/>
        </w:rPr>
        <w:t xml:space="preserve"> </w:t>
      </w:r>
      <w:r w:rsidR="00F0100F" w:rsidRPr="002D4AD7">
        <w:rPr>
          <w:rtl/>
        </w:rPr>
        <w:t>פסק בת</w:t>
      </w:r>
      <w:r w:rsidR="006A24AD" w:rsidRPr="002D4AD7">
        <w:rPr>
          <w:rtl/>
        </w:rPr>
        <w:t>"</w:t>
      </w:r>
      <w:r w:rsidR="00F0100F" w:rsidRPr="002D4AD7">
        <w:rPr>
          <w:rtl/>
        </w:rPr>
        <w:t>ה סימן שכ</w:t>
      </w:r>
      <w:r w:rsidR="006A24AD" w:rsidRPr="002D4AD7">
        <w:rPr>
          <w:rtl/>
        </w:rPr>
        <w:t>"</w:t>
      </w:r>
      <w:r w:rsidR="00F0100F" w:rsidRPr="002D4AD7">
        <w:rPr>
          <w:rtl/>
        </w:rPr>
        <w:t>א. הרי</w:t>
      </w:r>
      <w:r w:rsidR="006A24AD" w:rsidRPr="002D4AD7">
        <w:rPr>
          <w:rtl/>
        </w:rPr>
        <w:t xml:space="preserve"> </w:t>
      </w:r>
      <w:r w:rsidR="00F0100F" w:rsidRPr="002D4AD7">
        <w:rPr>
          <w:rtl/>
        </w:rPr>
        <w:t>קמן דאם הנדוניא ביד האב</w:t>
      </w:r>
      <w:r w:rsidR="006A24AD" w:rsidRPr="002D4AD7">
        <w:rPr>
          <w:rtl/>
        </w:rPr>
        <w:t xml:space="preserve"> </w:t>
      </w:r>
      <w:r w:rsidR="00F0100F" w:rsidRPr="002D4AD7">
        <w:rPr>
          <w:rtl/>
        </w:rPr>
        <w:t>לא מפקינן מיניה כר</w:t>
      </w:r>
      <w:r w:rsidR="006A24AD" w:rsidRPr="002D4AD7">
        <w:rPr>
          <w:rtl/>
        </w:rPr>
        <w:t>"</w:t>
      </w:r>
      <w:r w:rsidR="00F0100F" w:rsidRPr="002D4AD7">
        <w:rPr>
          <w:rtl/>
        </w:rPr>
        <w:t>ת ואע"ג דמסתבר כפירש"י מ</w:t>
      </w:r>
      <w:r w:rsidR="006A24AD" w:rsidRPr="002D4AD7">
        <w:rPr>
          <w:rtl/>
        </w:rPr>
        <w:t>"</w:t>
      </w:r>
      <w:r w:rsidR="00F0100F" w:rsidRPr="002D4AD7">
        <w:rPr>
          <w:rtl/>
        </w:rPr>
        <w:t>מ היכא</w:t>
      </w:r>
      <w:r w:rsidR="006A24AD" w:rsidRPr="002D4AD7">
        <w:rPr>
          <w:rtl/>
        </w:rPr>
        <w:t xml:space="preserve"> </w:t>
      </w:r>
      <w:r w:rsidR="00F0100F" w:rsidRPr="002D4AD7">
        <w:rPr>
          <w:rtl/>
        </w:rPr>
        <w:t>דקם ממונא תיקום. כן משמע מתשובות הנ</w:t>
      </w:r>
      <w:r w:rsidR="006A24AD" w:rsidRPr="002D4AD7">
        <w:rPr>
          <w:rtl/>
        </w:rPr>
        <w:t>"</w:t>
      </w:r>
      <w:r w:rsidR="00F0100F" w:rsidRPr="002D4AD7">
        <w:rPr>
          <w:rtl/>
        </w:rPr>
        <w:t>ל ומדברי הג"ת</w:t>
      </w:r>
      <w:r w:rsidR="006A24AD" w:rsidRPr="002D4AD7">
        <w:rPr>
          <w:rtl/>
        </w:rPr>
        <w:t xml:space="preserve"> </w:t>
      </w:r>
      <w:r w:rsidR="00F0100F" w:rsidRPr="002D4AD7">
        <w:rPr>
          <w:rtl/>
        </w:rPr>
        <w:t>אשר</w:t>
      </w:r>
      <w:r w:rsidR="006A24AD" w:rsidRPr="002D4AD7">
        <w:rPr>
          <w:rtl/>
        </w:rPr>
        <w:t>"</w:t>
      </w:r>
      <w:r w:rsidR="00F0100F" w:rsidRPr="002D4AD7">
        <w:rPr>
          <w:rtl/>
        </w:rPr>
        <w:t>י שכתבו אבל אם הנדוניא ביד האב לית דין ולית</w:t>
      </w:r>
      <w:r w:rsidR="006A24AD" w:rsidRPr="002D4AD7">
        <w:rPr>
          <w:rtl/>
        </w:rPr>
        <w:t xml:space="preserve"> </w:t>
      </w:r>
      <w:r w:rsidR="00F0100F" w:rsidRPr="002D4AD7">
        <w:rPr>
          <w:rtl/>
        </w:rPr>
        <w:t>דיין היכא דקים תיקום ולא מפקינן ממונא</w:t>
      </w:r>
      <w:r w:rsidR="006A24AD" w:rsidRPr="002D4AD7">
        <w:rPr>
          <w:rtl/>
        </w:rPr>
        <w:t>,</w:t>
      </w:r>
      <w:r w:rsidR="00F0100F" w:rsidRPr="002D4AD7">
        <w:rPr>
          <w:rtl/>
        </w:rPr>
        <w:t xml:space="preserve"> וכ"כ המרדכי</w:t>
      </w:r>
      <w:r w:rsidR="006A24AD" w:rsidRPr="002D4AD7">
        <w:rPr>
          <w:rtl/>
        </w:rPr>
        <w:t xml:space="preserve"> </w:t>
      </w:r>
      <w:r w:rsidR="00F0100F" w:rsidRPr="002D4AD7">
        <w:rPr>
          <w:rtl/>
        </w:rPr>
        <w:t>שם</w:t>
      </w:r>
      <w:r w:rsidR="006A24AD" w:rsidRPr="002D4AD7">
        <w:rPr>
          <w:rtl/>
        </w:rPr>
        <w:t>.</w:t>
      </w:r>
      <w:r w:rsidR="00F0100F" w:rsidRPr="002D4AD7">
        <w:rPr>
          <w:rtl/>
        </w:rPr>
        <w:t xml:space="preserve"> מיהו כתב שם שאם תפס החתן יוכל לומר קים לי</w:t>
      </w:r>
      <w:r w:rsidR="006A24AD" w:rsidRPr="002D4AD7">
        <w:rPr>
          <w:rtl/>
        </w:rPr>
        <w:t xml:space="preserve"> </w:t>
      </w:r>
      <w:r w:rsidR="00F0100F" w:rsidRPr="002D4AD7">
        <w:rPr>
          <w:rtl/>
        </w:rPr>
        <w:t>כרש</w:t>
      </w:r>
      <w:r w:rsidR="006A24AD" w:rsidRPr="002D4AD7">
        <w:rPr>
          <w:rtl/>
        </w:rPr>
        <w:t>"</w:t>
      </w:r>
      <w:r w:rsidR="00F0100F" w:rsidRPr="002D4AD7">
        <w:rPr>
          <w:rtl/>
        </w:rPr>
        <w:t>י ולא מפקינן ממונא וכתב בת</w:t>
      </w:r>
      <w:r w:rsidR="006A24AD" w:rsidRPr="002D4AD7">
        <w:rPr>
          <w:rtl/>
        </w:rPr>
        <w:t>"</w:t>
      </w:r>
      <w:r w:rsidR="00F0100F" w:rsidRPr="002D4AD7">
        <w:rPr>
          <w:rtl/>
        </w:rPr>
        <w:t>ה סימן שכ</w:t>
      </w:r>
      <w:r w:rsidR="006A24AD" w:rsidRPr="002D4AD7">
        <w:rPr>
          <w:rtl/>
        </w:rPr>
        <w:t>"</w:t>
      </w:r>
      <w:r w:rsidR="00F0100F" w:rsidRPr="002D4AD7">
        <w:rPr>
          <w:rtl/>
        </w:rPr>
        <w:t>א דדוקא</w:t>
      </w:r>
      <w:r w:rsidR="006A24AD" w:rsidRPr="002D4AD7">
        <w:rPr>
          <w:rtl/>
        </w:rPr>
        <w:t xml:space="preserve"> </w:t>
      </w:r>
      <w:r w:rsidR="00F0100F" w:rsidRPr="002D4AD7">
        <w:rPr>
          <w:rtl/>
        </w:rPr>
        <w:t>דתפיס קודם שנולד הספק דהיינו קודם שמתה אבל אח</w:t>
      </w:r>
      <w:r w:rsidR="006A24AD" w:rsidRPr="002D4AD7">
        <w:rPr>
          <w:rtl/>
        </w:rPr>
        <w:t>"</w:t>
      </w:r>
      <w:r w:rsidR="00F0100F" w:rsidRPr="002D4AD7">
        <w:rPr>
          <w:rtl/>
        </w:rPr>
        <w:t>כ</w:t>
      </w:r>
      <w:r w:rsidR="006A24AD" w:rsidRPr="002D4AD7">
        <w:rPr>
          <w:rtl/>
        </w:rPr>
        <w:t xml:space="preserve"> </w:t>
      </w:r>
      <w:r w:rsidR="00F0100F" w:rsidRPr="002D4AD7">
        <w:rPr>
          <w:rtl/>
        </w:rPr>
        <w:t>לא מהני תפיסה</w:t>
      </w:r>
      <w:r w:rsidR="006A24AD" w:rsidRPr="002D4AD7">
        <w:rPr>
          <w:rtl/>
        </w:rPr>
        <w:t>.</w:t>
      </w:r>
      <w:r w:rsidR="00F0100F" w:rsidRPr="002D4AD7">
        <w:rPr>
          <w:rtl/>
        </w:rPr>
        <w:t xml:space="preserve"> נראה מכל הני שמעתין דכל ספק שאירע</w:t>
      </w:r>
      <w:r w:rsidR="006A24AD" w:rsidRPr="002D4AD7">
        <w:rPr>
          <w:rtl/>
        </w:rPr>
        <w:t xml:space="preserve"> </w:t>
      </w:r>
      <w:r w:rsidR="00F0100F" w:rsidRPr="002D4AD7">
        <w:rPr>
          <w:rtl/>
        </w:rPr>
        <w:t>בדבר זה דיינינן ליה המוציא מחבירו ע"ה ולא מפקינן ממונא</w:t>
      </w:r>
      <w:r w:rsidR="006A24AD" w:rsidRPr="002D4AD7">
        <w:rPr>
          <w:rtl/>
        </w:rPr>
        <w:t xml:space="preserve"> </w:t>
      </w:r>
      <w:r w:rsidR="00F0100F" w:rsidRPr="002D4AD7">
        <w:rPr>
          <w:rtl/>
        </w:rPr>
        <w:t>מספיקא דהרי צווחו קמאי דקמאי בדין זה ולא העלו מזו</w:t>
      </w:r>
      <w:r w:rsidR="006A24AD" w:rsidRPr="002D4AD7">
        <w:rPr>
          <w:rtl/>
        </w:rPr>
        <w:t xml:space="preserve"> </w:t>
      </w:r>
      <w:r w:rsidR="00F0100F" w:rsidRPr="002D4AD7">
        <w:rPr>
          <w:rtl/>
        </w:rPr>
        <w:t>אלא היכא דקים ממונא ליקום</w:t>
      </w:r>
      <w:r w:rsidR="006A24AD" w:rsidRPr="002D4AD7">
        <w:rPr>
          <w:rtl/>
        </w:rPr>
        <w:t>.</w:t>
      </w:r>
      <w:r w:rsidR="00F0100F" w:rsidRPr="002D4AD7">
        <w:rPr>
          <w:rtl/>
        </w:rPr>
        <w:t xml:space="preserve"> והשתא אף אם היה בכאן</w:t>
      </w:r>
      <w:r w:rsidR="006A24AD" w:rsidRPr="002D4AD7">
        <w:rPr>
          <w:rtl/>
        </w:rPr>
        <w:t xml:space="preserve"> </w:t>
      </w:r>
      <w:r w:rsidR="00F0100F" w:rsidRPr="002D4AD7">
        <w:rPr>
          <w:rtl/>
        </w:rPr>
        <w:t>שום ספק מספיקא לא מפקינן ממונא אם לא בראיה ברורה</w:t>
      </w:r>
      <w:r w:rsidR="006A24AD" w:rsidRPr="002D4AD7">
        <w:rPr>
          <w:rtl/>
        </w:rPr>
        <w:t xml:space="preserve"> </w:t>
      </w:r>
      <w:r w:rsidR="00F0100F" w:rsidRPr="002D4AD7">
        <w:rPr>
          <w:rtl/>
        </w:rPr>
        <w:t>כ</w:t>
      </w:r>
      <w:r w:rsidR="006A24AD" w:rsidRPr="002D4AD7">
        <w:rPr>
          <w:rtl/>
        </w:rPr>
        <w:t>"</w:t>
      </w:r>
      <w:r w:rsidR="00F0100F" w:rsidRPr="002D4AD7">
        <w:rPr>
          <w:rtl/>
        </w:rPr>
        <w:t>ש שנביא ראייות ואומדנות מוכיחות דלא זכה בהן הבעל</w:t>
      </w:r>
      <w:r w:rsidR="006A24AD" w:rsidRPr="002D4AD7">
        <w:rPr>
          <w:rtl/>
        </w:rPr>
        <w:t xml:space="preserve"> </w:t>
      </w:r>
      <w:r w:rsidR="00F0100F" w:rsidRPr="002D4AD7">
        <w:rPr>
          <w:rtl/>
        </w:rPr>
        <w:t>אם היה ביד האב וה"ה ביד הערבים כמו שיתבאר</w:t>
      </w:r>
      <w:r w:rsidR="006A24AD" w:rsidRPr="002D4AD7">
        <w:rPr>
          <w:rtl/>
        </w:rPr>
        <w:t>,</w:t>
      </w:r>
      <w:r w:rsidR="00F0100F" w:rsidRPr="002D4AD7">
        <w:rPr>
          <w:rtl/>
        </w:rPr>
        <w:t xml:space="preserve"> דאין</w:t>
      </w:r>
      <w:r w:rsidR="006A24AD" w:rsidRPr="002D4AD7">
        <w:rPr>
          <w:rtl/>
        </w:rPr>
        <w:t xml:space="preserve"> </w:t>
      </w:r>
      <w:r w:rsidR="00F0100F" w:rsidRPr="002D4AD7">
        <w:rPr>
          <w:rtl/>
        </w:rPr>
        <w:t>לחלק ולומר מאחר שהיה בכאן קנין גמר והקנה, דאין לחלק</w:t>
      </w:r>
      <w:r w:rsidR="006A24AD" w:rsidRPr="002D4AD7">
        <w:rPr>
          <w:rtl/>
        </w:rPr>
        <w:t xml:space="preserve"> </w:t>
      </w:r>
      <w:r w:rsidR="00F0100F" w:rsidRPr="002D4AD7">
        <w:rPr>
          <w:rtl/>
        </w:rPr>
        <w:t>בזה מדכתב המרדכי שם אברייתא זו כתב לה וכו' ה</w:t>
      </w:r>
      <w:r w:rsidR="006A24AD" w:rsidRPr="002D4AD7">
        <w:rPr>
          <w:rtl/>
        </w:rPr>
        <w:t>"</w:t>
      </w:r>
      <w:r w:rsidR="00F0100F" w:rsidRPr="002D4AD7">
        <w:rPr>
          <w:rtl/>
        </w:rPr>
        <w:t>ה אם</w:t>
      </w:r>
      <w:r w:rsidR="006A24AD" w:rsidRPr="002D4AD7">
        <w:rPr>
          <w:rtl/>
        </w:rPr>
        <w:t xml:space="preserve"> </w:t>
      </w:r>
      <w:r w:rsidR="00F0100F" w:rsidRPr="002D4AD7">
        <w:rPr>
          <w:rtl/>
        </w:rPr>
        <w:t>לא כתב אלא באמירה דהן דברים הנקנים באמירה</w:t>
      </w:r>
      <w:r w:rsidR="006A24AD" w:rsidRPr="002D4AD7">
        <w:rPr>
          <w:rtl/>
        </w:rPr>
        <w:t>.</w:t>
      </w:r>
      <w:r w:rsidR="00F0100F" w:rsidRPr="002D4AD7">
        <w:rPr>
          <w:rtl/>
        </w:rPr>
        <w:t xml:space="preserve"> והרב</w:t>
      </w:r>
      <w:r w:rsidR="006A24AD" w:rsidRPr="002D4AD7">
        <w:rPr>
          <w:rtl/>
        </w:rPr>
        <w:t xml:space="preserve"> </w:t>
      </w:r>
      <w:r w:rsidR="00F0100F" w:rsidRPr="002D4AD7">
        <w:rPr>
          <w:rtl/>
        </w:rPr>
        <w:t>רבי שמואל בן ר' ברוך פי' הא דנקט כתב לה משום</w:t>
      </w:r>
      <w:r w:rsidR="006A24AD" w:rsidRPr="002D4AD7">
        <w:rPr>
          <w:rtl/>
        </w:rPr>
        <w:t xml:space="preserve"> </w:t>
      </w:r>
      <w:r w:rsidR="00F0100F" w:rsidRPr="002D4AD7">
        <w:rPr>
          <w:rtl/>
        </w:rPr>
        <w:t>דבירושלמי משמע דיש לחלק בין נישואין ראשונים לנישואין</w:t>
      </w:r>
      <w:r w:rsidR="006A24AD" w:rsidRPr="002D4AD7">
        <w:rPr>
          <w:rtl/>
        </w:rPr>
        <w:t xml:space="preserve"> </w:t>
      </w:r>
      <w:r w:rsidR="00F0100F" w:rsidRPr="002D4AD7">
        <w:rPr>
          <w:rtl/>
        </w:rPr>
        <w:t>אחרונים דלא קנה אלא בכתיבה משום הכי נקט מילתא</w:t>
      </w:r>
      <w:r w:rsidR="006A24AD" w:rsidRPr="002D4AD7">
        <w:rPr>
          <w:rtl/>
        </w:rPr>
        <w:t xml:space="preserve"> </w:t>
      </w:r>
      <w:r w:rsidR="00F0100F" w:rsidRPr="002D4AD7">
        <w:rPr>
          <w:rtl/>
        </w:rPr>
        <w:t>פסיקתא עכ"ל</w:t>
      </w:r>
      <w:r w:rsidR="006A24AD" w:rsidRPr="002D4AD7">
        <w:rPr>
          <w:rtl/>
        </w:rPr>
        <w:t>.</w:t>
      </w:r>
      <w:r w:rsidR="00F0100F" w:rsidRPr="002D4AD7">
        <w:rPr>
          <w:rtl/>
        </w:rPr>
        <w:t xml:space="preserve"> והשתא יש לדקדק מאחר דכתיבה עדיפא</w:t>
      </w:r>
      <w:r w:rsidR="006A24AD" w:rsidRPr="002D4AD7">
        <w:rPr>
          <w:rtl/>
        </w:rPr>
        <w:t xml:space="preserve"> </w:t>
      </w:r>
      <w:r w:rsidR="00F0100F" w:rsidRPr="002D4AD7">
        <w:rPr>
          <w:rtl/>
        </w:rPr>
        <w:t>כמו שמשמע מדברי רבי שמואל וכן הוא בכתובות פ' הנושא</w:t>
      </w:r>
      <w:r w:rsidR="006A24AD" w:rsidRPr="002D4AD7">
        <w:rPr>
          <w:rtl/>
        </w:rPr>
        <w:t xml:space="preserve"> </w:t>
      </w:r>
      <w:r w:rsidR="00F0100F" w:rsidRPr="002D4AD7">
        <w:rPr>
          <w:rtl/>
        </w:rPr>
        <w:t>(דף ק"ב:) דכתיבא עדיפא דהא קא מבעיא ליה התם אם</w:t>
      </w:r>
      <w:r w:rsidR="006A24AD" w:rsidRPr="002D4AD7">
        <w:rPr>
          <w:rtl/>
        </w:rPr>
        <w:t xml:space="preserve"> </w:t>
      </w:r>
      <w:r w:rsidR="00F0100F" w:rsidRPr="002D4AD7">
        <w:rPr>
          <w:rtl/>
        </w:rPr>
        <w:t>דברים הנקנים באמירה נתנו להכתב א</w:t>
      </w:r>
      <w:r w:rsidR="006A24AD" w:rsidRPr="002D4AD7">
        <w:rPr>
          <w:rtl/>
        </w:rPr>
        <w:t>"</w:t>
      </w:r>
      <w:r w:rsidR="00F0100F" w:rsidRPr="002D4AD7">
        <w:rPr>
          <w:rtl/>
        </w:rPr>
        <w:t>כ ש"מ דכתיבה</w:t>
      </w:r>
      <w:r w:rsidR="006A24AD" w:rsidRPr="002D4AD7">
        <w:rPr>
          <w:rtl/>
        </w:rPr>
        <w:t xml:space="preserve"> </w:t>
      </w:r>
      <w:r w:rsidR="00F0100F" w:rsidRPr="002D4AD7">
        <w:rPr>
          <w:rtl/>
        </w:rPr>
        <w:t>עדיפא וא</w:t>
      </w:r>
      <w:r w:rsidR="006A24AD" w:rsidRPr="002D4AD7">
        <w:rPr>
          <w:rtl/>
        </w:rPr>
        <w:t>"</w:t>
      </w:r>
      <w:r w:rsidR="00F0100F" w:rsidRPr="002D4AD7">
        <w:rPr>
          <w:rtl/>
        </w:rPr>
        <w:t>כ מנ</w:t>
      </w:r>
      <w:r w:rsidR="006A24AD" w:rsidRPr="002D4AD7">
        <w:rPr>
          <w:rtl/>
        </w:rPr>
        <w:t>"</w:t>
      </w:r>
      <w:r w:rsidR="00F0100F" w:rsidRPr="002D4AD7">
        <w:rPr>
          <w:rtl/>
        </w:rPr>
        <w:t>ל דכתיבה לאו דוקא דילמא דוקא כתיבה</w:t>
      </w:r>
      <w:r w:rsidR="006A24AD" w:rsidRPr="002D4AD7">
        <w:rPr>
          <w:rtl/>
        </w:rPr>
        <w:t xml:space="preserve"> </w:t>
      </w:r>
      <w:r w:rsidR="00F0100F" w:rsidRPr="002D4AD7">
        <w:rPr>
          <w:rtl/>
        </w:rPr>
        <w:t>נקט ובהא דוקא פליג רבי נתן ואמר דזכה מאחר דכתב</w:t>
      </w:r>
      <w:r w:rsidR="006A24AD" w:rsidRPr="002D4AD7">
        <w:rPr>
          <w:rtl/>
        </w:rPr>
        <w:t xml:space="preserve"> </w:t>
      </w:r>
      <w:r w:rsidR="00F0100F" w:rsidRPr="002D4AD7">
        <w:rPr>
          <w:rtl/>
        </w:rPr>
        <w:t>לה ודאי לתוספת קנין נתכוין אבל באמירה אפילו רבי נתן</w:t>
      </w:r>
      <w:r w:rsidR="006A24AD" w:rsidRPr="002D4AD7">
        <w:rPr>
          <w:rtl/>
        </w:rPr>
        <w:t xml:space="preserve"> </w:t>
      </w:r>
      <w:r w:rsidR="00F0100F" w:rsidRPr="002D4AD7">
        <w:rPr>
          <w:rtl/>
        </w:rPr>
        <w:t>מודה</w:t>
      </w:r>
      <w:r w:rsidR="006A24AD" w:rsidRPr="002D4AD7">
        <w:rPr>
          <w:rtl/>
        </w:rPr>
        <w:t>.</w:t>
      </w:r>
      <w:r w:rsidR="00F0100F" w:rsidRPr="002D4AD7">
        <w:rPr>
          <w:rtl/>
        </w:rPr>
        <w:t xml:space="preserve"> ואין להשיב דאם הוי כתיבה דוקא לא פריך בגמרא</w:t>
      </w:r>
      <w:r w:rsidR="006A24AD" w:rsidRPr="002D4AD7">
        <w:rPr>
          <w:rtl/>
        </w:rPr>
        <w:t xml:space="preserve"> </w:t>
      </w:r>
      <w:r w:rsidR="00F0100F" w:rsidRPr="002D4AD7">
        <w:rPr>
          <w:rtl/>
        </w:rPr>
        <w:t xml:space="preserve">מידי לימא בפלוגתא דרבי אלעזר ורבנן קא מפלגי </w:t>
      </w:r>
      <w:r w:rsidR="00F0100F" w:rsidRPr="002D4AD7">
        <w:rPr>
          <w:rtl/>
        </w:rPr>
        <w:lastRenderedPageBreak/>
        <w:t>דדלמא</w:t>
      </w:r>
      <w:r w:rsidR="006A24AD" w:rsidRPr="002D4AD7">
        <w:rPr>
          <w:rtl/>
        </w:rPr>
        <w:t xml:space="preserve"> </w:t>
      </w:r>
      <w:r w:rsidR="00F0100F" w:rsidRPr="002D4AD7">
        <w:rPr>
          <w:rtl/>
        </w:rPr>
        <w:t>התם מיירי במקום שאין כותבין כתובה וא</w:t>
      </w:r>
      <w:r w:rsidR="006A24AD" w:rsidRPr="002D4AD7">
        <w:rPr>
          <w:rtl/>
        </w:rPr>
        <w:t>"</w:t>
      </w:r>
      <w:r w:rsidR="00F0100F" w:rsidRPr="002D4AD7">
        <w:rPr>
          <w:rtl/>
        </w:rPr>
        <w:t>כ אפילו רבי</w:t>
      </w:r>
      <w:r w:rsidR="006A24AD" w:rsidRPr="002D4AD7">
        <w:rPr>
          <w:rtl/>
        </w:rPr>
        <w:t xml:space="preserve"> </w:t>
      </w:r>
      <w:r w:rsidR="00F0100F" w:rsidRPr="002D4AD7">
        <w:rPr>
          <w:rtl/>
        </w:rPr>
        <w:t>נתן מודה, דזה אינו דא</w:t>
      </w:r>
      <w:r w:rsidR="006A24AD" w:rsidRPr="002D4AD7">
        <w:rPr>
          <w:rtl/>
        </w:rPr>
        <w:t>"</w:t>
      </w:r>
      <w:r w:rsidR="00F0100F" w:rsidRPr="002D4AD7">
        <w:rPr>
          <w:rtl/>
        </w:rPr>
        <w:t>כ גם על הגמרא בעצמה יש להקשות</w:t>
      </w:r>
      <w:r w:rsidR="006A24AD" w:rsidRPr="002D4AD7">
        <w:rPr>
          <w:rtl/>
        </w:rPr>
        <w:t xml:space="preserve"> </w:t>
      </w:r>
      <w:r w:rsidR="00F0100F" w:rsidRPr="002D4AD7">
        <w:rPr>
          <w:rtl/>
        </w:rPr>
        <w:t>מנלן דילמא כתיבה דוקא אלא ש</w:t>
      </w:r>
      <w:r w:rsidR="006A24AD" w:rsidRPr="002D4AD7">
        <w:rPr>
          <w:rtl/>
        </w:rPr>
        <w:t>"</w:t>
      </w:r>
      <w:r w:rsidR="00F0100F" w:rsidRPr="002D4AD7">
        <w:rPr>
          <w:rtl/>
        </w:rPr>
        <w:t>מ דאין לחלק בין קנין</w:t>
      </w:r>
      <w:r w:rsidR="006A24AD" w:rsidRPr="002D4AD7">
        <w:rPr>
          <w:rtl/>
        </w:rPr>
        <w:t xml:space="preserve"> </w:t>
      </w:r>
      <w:r w:rsidR="00F0100F" w:rsidRPr="002D4AD7">
        <w:rPr>
          <w:rtl/>
        </w:rPr>
        <w:t>לקנין דאין לחלק אם עשה קנין אחד המועיל או עשה ב'</w:t>
      </w:r>
      <w:r w:rsidR="006A24AD" w:rsidRPr="002D4AD7">
        <w:rPr>
          <w:rtl/>
        </w:rPr>
        <w:t xml:space="preserve"> </w:t>
      </w:r>
      <w:r w:rsidR="00F0100F" w:rsidRPr="002D4AD7">
        <w:rPr>
          <w:rtl/>
        </w:rPr>
        <w:t>קניינים המועילים דלא אמרו אלא כל מילתא דשטרא לטפויי</w:t>
      </w:r>
      <w:r w:rsidR="006A24AD" w:rsidRPr="002D4AD7">
        <w:rPr>
          <w:rtl/>
        </w:rPr>
        <w:t xml:space="preserve"> </w:t>
      </w:r>
      <w:r w:rsidR="00F0100F" w:rsidRPr="002D4AD7">
        <w:rPr>
          <w:rtl/>
        </w:rPr>
        <w:t>אתא אבל קנין לאו לטפויי אתא וכן הוא בתשובת בר ששת</w:t>
      </w:r>
      <w:r w:rsidR="006A24AD" w:rsidRPr="002D4AD7">
        <w:rPr>
          <w:rtl/>
        </w:rPr>
        <w:t xml:space="preserve"> </w:t>
      </w:r>
      <w:r w:rsidR="00F0100F" w:rsidRPr="002D4AD7">
        <w:rPr>
          <w:rtl/>
        </w:rPr>
        <w:t>(סי' שכ"ח) בהדיא על קנין שקבלו עליהם בשבועה דכל</w:t>
      </w:r>
      <w:r w:rsidR="006A24AD" w:rsidRPr="002D4AD7">
        <w:rPr>
          <w:rtl/>
        </w:rPr>
        <w:t xml:space="preserve"> </w:t>
      </w:r>
      <w:r w:rsidR="00F0100F" w:rsidRPr="002D4AD7">
        <w:rPr>
          <w:rtl/>
        </w:rPr>
        <w:t>זמן שהקנין בטל גם השבועה בטילה דלא כיון בשבועה</w:t>
      </w:r>
      <w:r w:rsidR="006A24AD" w:rsidRPr="002D4AD7">
        <w:rPr>
          <w:rtl/>
        </w:rPr>
        <w:t xml:space="preserve"> </w:t>
      </w:r>
      <w:r w:rsidR="00F0100F" w:rsidRPr="002D4AD7">
        <w:rPr>
          <w:rtl/>
        </w:rPr>
        <w:t>אלא אם יתקיים הקנין ולא עשה השבועה אלא לחזק הקנין</w:t>
      </w:r>
      <w:r w:rsidR="006A24AD" w:rsidRPr="002D4AD7">
        <w:rPr>
          <w:rtl/>
        </w:rPr>
        <w:t xml:space="preserve">, </w:t>
      </w:r>
      <w:r w:rsidR="00F0100F" w:rsidRPr="002D4AD7">
        <w:rPr>
          <w:rtl/>
        </w:rPr>
        <w:t>וה</w:t>
      </w:r>
      <w:r w:rsidR="006A24AD" w:rsidRPr="002D4AD7">
        <w:rPr>
          <w:rtl/>
        </w:rPr>
        <w:t>"</w:t>
      </w:r>
      <w:r w:rsidR="00F0100F" w:rsidRPr="002D4AD7">
        <w:rPr>
          <w:rtl/>
        </w:rPr>
        <w:t>ה בנדון דידן מאחר שנפטר מן החוב לא יתחייב משום</w:t>
      </w:r>
      <w:r w:rsidR="006A24AD" w:rsidRPr="002D4AD7">
        <w:rPr>
          <w:rtl/>
        </w:rPr>
        <w:t xml:space="preserve"> </w:t>
      </w:r>
      <w:r w:rsidR="00F0100F" w:rsidRPr="002D4AD7">
        <w:rPr>
          <w:rtl/>
        </w:rPr>
        <w:t>קנין דאפקעותא דמלכא הוי</w:t>
      </w:r>
      <w:r w:rsidR="006A24AD" w:rsidRPr="002D4AD7">
        <w:rPr>
          <w:rtl/>
        </w:rPr>
        <w:t>,</w:t>
      </w:r>
      <w:r w:rsidR="00F0100F" w:rsidRPr="002D4AD7">
        <w:rPr>
          <w:rtl/>
        </w:rPr>
        <w:t xml:space="preserve"> מידי דהוי אשביעית דמשמטת</w:t>
      </w:r>
      <w:r w:rsidR="006A24AD" w:rsidRPr="002D4AD7">
        <w:rPr>
          <w:rtl/>
        </w:rPr>
        <w:t xml:space="preserve"> </w:t>
      </w:r>
      <w:r w:rsidR="00F0100F" w:rsidRPr="002D4AD7">
        <w:rPr>
          <w:rtl/>
        </w:rPr>
        <w:t>אפילו שטר שיש בו קנין דאל</w:t>
      </w:r>
      <w:r w:rsidR="006A24AD" w:rsidRPr="002D4AD7">
        <w:rPr>
          <w:rtl/>
        </w:rPr>
        <w:t>"</w:t>
      </w:r>
      <w:r w:rsidR="00F0100F" w:rsidRPr="002D4AD7">
        <w:rPr>
          <w:rtl/>
        </w:rPr>
        <w:t>כ למה תקנו פרוזבול כדאיתא</w:t>
      </w:r>
      <w:r w:rsidR="006A24AD" w:rsidRPr="002D4AD7">
        <w:rPr>
          <w:rtl/>
        </w:rPr>
        <w:t xml:space="preserve"> </w:t>
      </w:r>
      <w:r w:rsidR="00F0100F" w:rsidRPr="002D4AD7">
        <w:rPr>
          <w:rtl/>
        </w:rPr>
        <w:t>פרק השולח (דף ל"ז) דמשמטת אפילו שטר שיש בו אחריות</w:t>
      </w:r>
      <w:r w:rsidR="006A24AD" w:rsidRPr="002D4AD7">
        <w:rPr>
          <w:rtl/>
        </w:rPr>
        <w:t xml:space="preserve"> </w:t>
      </w:r>
      <w:r w:rsidR="00F0100F" w:rsidRPr="002D4AD7">
        <w:rPr>
          <w:rtl/>
        </w:rPr>
        <w:t>נכסים</w:t>
      </w:r>
      <w:r w:rsidR="006A24AD" w:rsidRPr="002D4AD7">
        <w:rPr>
          <w:rtl/>
        </w:rPr>
        <w:t>,</w:t>
      </w:r>
      <w:r w:rsidR="00F0100F" w:rsidRPr="002D4AD7">
        <w:rPr>
          <w:rtl/>
        </w:rPr>
        <w:t xml:space="preserve"> הא שטר יש בו קנין דאל</w:t>
      </w:r>
      <w:r w:rsidR="006A24AD" w:rsidRPr="002D4AD7">
        <w:rPr>
          <w:rtl/>
        </w:rPr>
        <w:t>"</w:t>
      </w:r>
      <w:r w:rsidR="00F0100F" w:rsidRPr="002D4AD7">
        <w:rPr>
          <w:rtl/>
        </w:rPr>
        <w:t>כ במאי שיעבד לו נכסים,</w:t>
      </w:r>
      <w:r w:rsidR="006A24AD" w:rsidRPr="002D4AD7">
        <w:rPr>
          <w:rtl/>
        </w:rPr>
        <w:t xml:space="preserve"> </w:t>
      </w:r>
      <w:r w:rsidR="00F0100F" w:rsidRPr="002D4AD7">
        <w:rPr>
          <w:rtl/>
        </w:rPr>
        <w:t>ואע</w:t>
      </w:r>
      <w:r w:rsidR="006A24AD" w:rsidRPr="002D4AD7">
        <w:rPr>
          <w:rtl/>
        </w:rPr>
        <w:t>"</w:t>
      </w:r>
      <w:r w:rsidR="00F0100F" w:rsidRPr="002D4AD7">
        <w:rPr>
          <w:rtl/>
        </w:rPr>
        <w:t>ג דרבי יוחנן פליג התם וס</w:t>
      </w:r>
      <w:r w:rsidR="006A24AD" w:rsidRPr="002D4AD7">
        <w:rPr>
          <w:rtl/>
        </w:rPr>
        <w:t>"</w:t>
      </w:r>
      <w:r w:rsidR="00F0100F" w:rsidRPr="002D4AD7">
        <w:rPr>
          <w:rtl/>
        </w:rPr>
        <w:t>ל דאינו משמט שטר שיש</w:t>
      </w:r>
      <w:r w:rsidR="006A24AD" w:rsidRPr="002D4AD7">
        <w:rPr>
          <w:rtl/>
        </w:rPr>
        <w:t xml:space="preserve"> </w:t>
      </w:r>
      <w:r w:rsidR="00F0100F" w:rsidRPr="002D4AD7">
        <w:rPr>
          <w:rtl/>
        </w:rPr>
        <w:t>בו אחריות</w:t>
      </w:r>
      <w:r w:rsidR="006A24AD" w:rsidRPr="002D4AD7">
        <w:rPr>
          <w:rtl/>
        </w:rPr>
        <w:t>,</w:t>
      </w:r>
      <w:r w:rsidR="00F0100F" w:rsidRPr="002D4AD7">
        <w:rPr>
          <w:rtl/>
        </w:rPr>
        <w:t xml:space="preserve"> הרי הרמב</w:t>
      </w:r>
      <w:r w:rsidR="006A24AD" w:rsidRPr="002D4AD7">
        <w:rPr>
          <w:rtl/>
        </w:rPr>
        <w:t>"</w:t>
      </w:r>
      <w:r w:rsidR="00F0100F" w:rsidRPr="002D4AD7">
        <w:rPr>
          <w:rtl/>
        </w:rPr>
        <w:t>ם פ</w:t>
      </w:r>
      <w:r w:rsidR="006A24AD" w:rsidRPr="002D4AD7">
        <w:rPr>
          <w:rtl/>
        </w:rPr>
        <w:t>"</w:t>
      </w:r>
      <w:r w:rsidR="00F0100F" w:rsidRPr="002D4AD7">
        <w:rPr>
          <w:rtl/>
        </w:rPr>
        <w:t>ט דשבועות והר</w:t>
      </w:r>
      <w:r w:rsidR="006A24AD" w:rsidRPr="002D4AD7">
        <w:rPr>
          <w:rtl/>
        </w:rPr>
        <w:t>"</w:t>
      </w:r>
      <w:r w:rsidR="00F0100F" w:rsidRPr="002D4AD7">
        <w:rPr>
          <w:rtl/>
        </w:rPr>
        <w:t>ן פרק השולח</w:t>
      </w:r>
      <w:r w:rsidR="006A24AD" w:rsidRPr="002D4AD7">
        <w:rPr>
          <w:rtl/>
        </w:rPr>
        <w:t xml:space="preserve"> </w:t>
      </w:r>
      <w:r w:rsidR="00F0100F" w:rsidRPr="002D4AD7">
        <w:rPr>
          <w:rtl/>
        </w:rPr>
        <w:t>וכן פסק המיימוני סי' ט"ז והטור בח</w:t>
      </w:r>
      <w:r w:rsidR="006A24AD" w:rsidRPr="002D4AD7">
        <w:rPr>
          <w:rtl/>
        </w:rPr>
        <w:t>"</w:t>
      </w:r>
      <w:r w:rsidR="00F0100F" w:rsidRPr="002D4AD7">
        <w:rPr>
          <w:rtl/>
        </w:rPr>
        <w:t>מ פסקו כרב ושמואל</w:t>
      </w:r>
      <w:r w:rsidR="006A24AD" w:rsidRPr="002D4AD7">
        <w:rPr>
          <w:rtl/>
        </w:rPr>
        <w:t xml:space="preserve"> </w:t>
      </w:r>
      <w:r w:rsidR="00F0100F" w:rsidRPr="002D4AD7">
        <w:rPr>
          <w:rtl/>
        </w:rPr>
        <w:t>דמשמטת, ועוד אפילו רבי יוחנן לא פליג אלא מטעם דמאחר</w:t>
      </w:r>
      <w:r w:rsidR="006A24AD" w:rsidRPr="002D4AD7">
        <w:rPr>
          <w:rtl/>
        </w:rPr>
        <w:t xml:space="preserve"> </w:t>
      </w:r>
      <w:r w:rsidR="00F0100F" w:rsidRPr="002D4AD7">
        <w:rPr>
          <w:rtl/>
        </w:rPr>
        <w:t>שיש בו אחריות נכסים כגבוי דמי</w:t>
      </w:r>
      <w:r w:rsidR="006A24AD" w:rsidRPr="002D4AD7">
        <w:rPr>
          <w:rtl/>
        </w:rPr>
        <w:t>,</w:t>
      </w:r>
      <w:r w:rsidR="00F0100F" w:rsidRPr="002D4AD7">
        <w:rPr>
          <w:rtl/>
        </w:rPr>
        <w:t xml:space="preserve"> אבל משום קנין לא</w:t>
      </w:r>
      <w:r w:rsidR="006A24AD" w:rsidRPr="002D4AD7">
        <w:rPr>
          <w:rtl/>
        </w:rPr>
        <w:t xml:space="preserve"> </w:t>
      </w:r>
      <w:r w:rsidR="00F0100F" w:rsidRPr="002D4AD7">
        <w:rPr>
          <w:rtl/>
        </w:rPr>
        <w:t>מחייב</w:t>
      </w:r>
      <w:r w:rsidR="006A24AD" w:rsidRPr="002D4AD7">
        <w:rPr>
          <w:rtl/>
        </w:rPr>
        <w:t>.</w:t>
      </w:r>
      <w:r w:rsidR="00F0100F" w:rsidRPr="002D4AD7">
        <w:rPr>
          <w:rtl/>
        </w:rPr>
        <w:t xml:space="preserve"> ועוד דהא אמרינן התם דאף ר' יוחנן פסק למעשה</w:t>
      </w:r>
      <w:r w:rsidR="006A24AD" w:rsidRPr="002D4AD7">
        <w:rPr>
          <w:rtl/>
        </w:rPr>
        <w:t xml:space="preserve"> </w:t>
      </w:r>
      <w:r w:rsidR="00F0100F" w:rsidRPr="002D4AD7">
        <w:rPr>
          <w:rtl/>
        </w:rPr>
        <w:t>דמשמט</w:t>
      </w:r>
      <w:r w:rsidR="006A24AD" w:rsidRPr="002D4AD7">
        <w:rPr>
          <w:rtl/>
        </w:rPr>
        <w:t>,</w:t>
      </w:r>
      <w:r w:rsidR="00F0100F" w:rsidRPr="002D4AD7">
        <w:rPr>
          <w:rtl/>
        </w:rPr>
        <w:t xml:space="preserve"> דאמרינן התם קריביה דרבי אסי הוי ליה ההוא</w:t>
      </w:r>
      <w:r w:rsidR="006A24AD" w:rsidRPr="002D4AD7">
        <w:rPr>
          <w:rtl/>
        </w:rPr>
        <w:t xml:space="preserve"> </w:t>
      </w:r>
      <w:r w:rsidR="00F0100F" w:rsidRPr="002D4AD7">
        <w:rPr>
          <w:rtl/>
        </w:rPr>
        <w:t>שטרא דהוי ביה אחריות נכסים אתא לקמיה דרבי יוחנן א"ל</w:t>
      </w:r>
      <w:r w:rsidR="006A24AD" w:rsidRPr="002D4AD7">
        <w:rPr>
          <w:rtl/>
        </w:rPr>
        <w:t xml:space="preserve"> </w:t>
      </w:r>
      <w:r w:rsidR="00F0100F" w:rsidRPr="002D4AD7">
        <w:rPr>
          <w:rtl/>
        </w:rPr>
        <w:t>משמט או אינו משמט א</w:t>
      </w:r>
      <w:r w:rsidR="006A24AD" w:rsidRPr="002D4AD7">
        <w:rPr>
          <w:rtl/>
        </w:rPr>
        <w:t>"</w:t>
      </w:r>
      <w:r w:rsidR="00F0100F" w:rsidRPr="002D4AD7">
        <w:rPr>
          <w:rtl/>
        </w:rPr>
        <w:t>ל משמט</w:t>
      </w:r>
      <w:r w:rsidR="006A24AD" w:rsidRPr="002D4AD7">
        <w:rPr>
          <w:rtl/>
        </w:rPr>
        <w:t>,</w:t>
      </w:r>
      <w:r w:rsidR="00F0100F" w:rsidRPr="002D4AD7">
        <w:rPr>
          <w:rtl/>
        </w:rPr>
        <w:t xml:space="preserve"> א"ל והא מר הוא דאמר</w:t>
      </w:r>
      <w:r w:rsidR="006A24AD" w:rsidRPr="002D4AD7">
        <w:rPr>
          <w:rtl/>
        </w:rPr>
        <w:t xml:space="preserve"> </w:t>
      </w:r>
      <w:r w:rsidR="00F0100F" w:rsidRPr="002D4AD7">
        <w:rPr>
          <w:rtl/>
        </w:rPr>
        <w:t>אינו משמט א</w:t>
      </w:r>
      <w:r w:rsidR="006A24AD" w:rsidRPr="002D4AD7">
        <w:rPr>
          <w:rtl/>
        </w:rPr>
        <w:t>"</w:t>
      </w:r>
      <w:r w:rsidR="00F0100F" w:rsidRPr="002D4AD7">
        <w:rPr>
          <w:rtl/>
        </w:rPr>
        <w:t>ל וכי מפני שאנו מדמין נעשה מעשה א"ל</w:t>
      </w:r>
      <w:r w:rsidR="006A24AD" w:rsidRPr="002D4AD7">
        <w:rPr>
          <w:rtl/>
        </w:rPr>
        <w:t xml:space="preserve"> </w:t>
      </w:r>
      <w:r w:rsidR="00F0100F" w:rsidRPr="002D4AD7">
        <w:rPr>
          <w:rtl/>
        </w:rPr>
        <w:t>והא תניא כוותיה דמר א"ל דילמא ההוא ב"ש דאמר שטר</w:t>
      </w:r>
      <w:r w:rsidR="006A24AD" w:rsidRPr="002D4AD7">
        <w:rPr>
          <w:rtl/>
        </w:rPr>
        <w:t xml:space="preserve"> </w:t>
      </w:r>
      <w:r w:rsidR="00F0100F" w:rsidRPr="002D4AD7">
        <w:rPr>
          <w:rtl/>
        </w:rPr>
        <w:t>העומד לגבות כגבוי דמי עכ"ל</w:t>
      </w:r>
      <w:r w:rsidR="006A24AD" w:rsidRPr="002D4AD7">
        <w:rPr>
          <w:rtl/>
        </w:rPr>
        <w:t>.</w:t>
      </w:r>
      <w:r w:rsidR="00F0100F" w:rsidRPr="002D4AD7">
        <w:rPr>
          <w:rtl/>
        </w:rPr>
        <w:t xml:space="preserve"> הרי קמן אע"ג דרבי יוחנן ס</w:t>
      </w:r>
      <w:r w:rsidR="006A24AD" w:rsidRPr="002D4AD7">
        <w:rPr>
          <w:rtl/>
        </w:rPr>
        <w:t>"</w:t>
      </w:r>
      <w:r w:rsidR="00F0100F" w:rsidRPr="002D4AD7">
        <w:rPr>
          <w:rtl/>
        </w:rPr>
        <w:t>ל</w:t>
      </w:r>
      <w:r w:rsidR="006A24AD" w:rsidRPr="002D4AD7">
        <w:rPr>
          <w:rtl/>
        </w:rPr>
        <w:t xml:space="preserve"> </w:t>
      </w:r>
      <w:r w:rsidR="00F0100F" w:rsidRPr="002D4AD7">
        <w:rPr>
          <w:rtl/>
        </w:rPr>
        <w:t>לדינא דאינו משמט</w:t>
      </w:r>
      <w:r w:rsidR="006A24AD" w:rsidRPr="002D4AD7">
        <w:rPr>
          <w:rtl/>
        </w:rPr>
        <w:t>,</w:t>
      </w:r>
      <w:r w:rsidR="00F0100F" w:rsidRPr="002D4AD7">
        <w:rPr>
          <w:rtl/>
        </w:rPr>
        <w:t xml:space="preserve"> ואפ</w:t>
      </w:r>
      <w:r w:rsidR="006A24AD" w:rsidRPr="002D4AD7">
        <w:rPr>
          <w:rtl/>
        </w:rPr>
        <w:t>"</w:t>
      </w:r>
      <w:r w:rsidR="00F0100F" w:rsidRPr="002D4AD7">
        <w:rPr>
          <w:rtl/>
        </w:rPr>
        <w:t>ה למעשה פסק דמשמט, ש</w:t>
      </w:r>
      <w:r w:rsidR="006A24AD" w:rsidRPr="002D4AD7">
        <w:rPr>
          <w:rtl/>
        </w:rPr>
        <w:t>"</w:t>
      </w:r>
      <w:r w:rsidR="00F0100F" w:rsidRPr="002D4AD7">
        <w:rPr>
          <w:rtl/>
        </w:rPr>
        <w:t>מ דלאו</w:t>
      </w:r>
      <w:r w:rsidR="006A24AD" w:rsidRPr="002D4AD7">
        <w:rPr>
          <w:rtl/>
        </w:rPr>
        <w:t xml:space="preserve"> </w:t>
      </w:r>
      <w:r w:rsidR="00F0100F" w:rsidRPr="002D4AD7">
        <w:rPr>
          <w:rtl/>
        </w:rPr>
        <w:t>בקנין תליא מילתא</w:t>
      </w:r>
      <w:r w:rsidR="006A24AD" w:rsidRPr="002D4AD7">
        <w:rPr>
          <w:rtl/>
        </w:rPr>
        <w:t>.</w:t>
      </w:r>
      <w:r w:rsidR="00F0100F" w:rsidRPr="002D4AD7">
        <w:rPr>
          <w:rtl/>
        </w:rPr>
        <w:t xml:space="preserve"> וה</w:t>
      </w:r>
      <w:r w:rsidR="006A24AD" w:rsidRPr="002D4AD7">
        <w:rPr>
          <w:rtl/>
        </w:rPr>
        <w:t>"</w:t>
      </w:r>
      <w:r w:rsidR="00F0100F" w:rsidRPr="002D4AD7">
        <w:rPr>
          <w:rtl/>
        </w:rPr>
        <w:t>ה בכאן אע</w:t>
      </w:r>
      <w:r w:rsidR="006A24AD" w:rsidRPr="002D4AD7">
        <w:rPr>
          <w:rtl/>
        </w:rPr>
        <w:t>"</w:t>
      </w:r>
      <w:r w:rsidR="00F0100F" w:rsidRPr="002D4AD7">
        <w:rPr>
          <w:rtl/>
        </w:rPr>
        <w:t>פ שהיה לנו לדמות לא</w:t>
      </w:r>
      <w:r w:rsidR="006A24AD" w:rsidRPr="002D4AD7">
        <w:rPr>
          <w:rtl/>
        </w:rPr>
        <w:t xml:space="preserve"> </w:t>
      </w:r>
      <w:r w:rsidR="00F0100F" w:rsidRPr="002D4AD7">
        <w:rPr>
          <w:rtl/>
        </w:rPr>
        <w:t>נעשה מעשה לאפקועי ממונא</w:t>
      </w:r>
      <w:r w:rsidR="006A24AD" w:rsidRPr="002D4AD7">
        <w:rPr>
          <w:rtl/>
        </w:rPr>
        <w:t>.</w:t>
      </w:r>
      <w:r w:rsidR="00F0100F" w:rsidRPr="002D4AD7">
        <w:rPr>
          <w:rtl/>
        </w:rPr>
        <w:t xml:space="preserve"> ומהאי ענין דשביעית נמי יש</w:t>
      </w:r>
      <w:r w:rsidR="006A24AD" w:rsidRPr="002D4AD7">
        <w:rPr>
          <w:rtl/>
        </w:rPr>
        <w:t xml:space="preserve"> </w:t>
      </w:r>
      <w:r w:rsidR="00F0100F" w:rsidRPr="002D4AD7">
        <w:rPr>
          <w:rtl/>
        </w:rPr>
        <w:t>להוכיח דאין חילוק בין ערב לאב עצמו</w:t>
      </w:r>
      <w:r w:rsidR="006A24AD" w:rsidRPr="002D4AD7">
        <w:rPr>
          <w:rtl/>
        </w:rPr>
        <w:t>,</w:t>
      </w:r>
      <w:r w:rsidR="00F0100F" w:rsidRPr="002D4AD7">
        <w:rPr>
          <w:rtl/>
        </w:rPr>
        <w:t xml:space="preserve"> דהא בשביעית</w:t>
      </w:r>
      <w:r w:rsidR="006A24AD" w:rsidRPr="002D4AD7">
        <w:rPr>
          <w:rtl/>
        </w:rPr>
        <w:t xml:space="preserve"> </w:t>
      </w:r>
      <w:r w:rsidR="00F0100F" w:rsidRPr="002D4AD7">
        <w:rPr>
          <w:rtl/>
        </w:rPr>
        <w:t>דטעמא הוא משום לא יגוש ללוה דעיקר שמטה בלוה הוא</w:t>
      </w:r>
      <w:r w:rsidR="006A24AD" w:rsidRPr="002D4AD7">
        <w:rPr>
          <w:rtl/>
        </w:rPr>
        <w:t xml:space="preserve"> </w:t>
      </w:r>
      <w:r w:rsidR="00F0100F" w:rsidRPr="002D4AD7">
        <w:rPr>
          <w:rtl/>
        </w:rPr>
        <w:t>דכתיב ואפ"ה ערב פטור</w:t>
      </w:r>
      <w:r w:rsidR="006A24AD" w:rsidRPr="002D4AD7">
        <w:rPr>
          <w:rtl/>
        </w:rPr>
        <w:t>,</w:t>
      </w:r>
      <w:r w:rsidR="00F0100F" w:rsidRPr="002D4AD7">
        <w:rPr>
          <w:rtl/>
        </w:rPr>
        <w:t xml:space="preserve"> וה"ה בנדון זה ובשביעית פשיטא</w:t>
      </w:r>
      <w:r w:rsidR="006A24AD" w:rsidRPr="002D4AD7">
        <w:rPr>
          <w:rtl/>
        </w:rPr>
        <w:t xml:space="preserve"> </w:t>
      </w:r>
      <w:r w:rsidR="00F0100F" w:rsidRPr="002D4AD7">
        <w:rPr>
          <w:rtl/>
        </w:rPr>
        <w:t>דערב משמט</w:t>
      </w:r>
      <w:r w:rsidR="006A24AD" w:rsidRPr="002D4AD7">
        <w:rPr>
          <w:rtl/>
        </w:rPr>
        <w:t>,</w:t>
      </w:r>
      <w:r w:rsidR="00F0100F" w:rsidRPr="002D4AD7">
        <w:rPr>
          <w:rtl/>
        </w:rPr>
        <w:t xml:space="preserve"> דלא מצינו בשום מקום דאינו משמט</w:t>
      </w:r>
      <w:r w:rsidR="006A24AD" w:rsidRPr="002D4AD7">
        <w:rPr>
          <w:rtl/>
        </w:rPr>
        <w:t>.</w:t>
      </w:r>
      <w:r w:rsidR="00F0100F" w:rsidRPr="002D4AD7">
        <w:rPr>
          <w:rtl/>
        </w:rPr>
        <w:t xml:space="preserve"> ועוד</w:t>
      </w:r>
      <w:r w:rsidR="006A24AD" w:rsidRPr="002D4AD7">
        <w:rPr>
          <w:rtl/>
        </w:rPr>
        <w:t xml:space="preserve"> </w:t>
      </w:r>
      <w:r w:rsidR="00F0100F" w:rsidRPr="002D4AD7">
        <w:rPr>
          <w:rtl/>
        </w:rPr>
        <w:t>מדאיתא פרק השולח (שם) המלוה על המשכון אינו משמט</w:t>
      </w:r>
      <w:r w:rsidR="006A24AD" w:rsidRPr="002D4AD7">
        <w:rPr>
          <w:rtl/>
        </w:rPr>
        <w:t xml:space="preserve"> </w:t>
      </w:r>
      <w:r w:rsidR="00F0100F" w:rsidRPr="002D4AD7">
        <w:rPr>
          <w:rtl/>
        </w:rPr>
        <w:t>ולא קתני רבותא טפי המלוה בערב אינו משמט</w:t>
      </w:r>
      <w:r w:rsidR="006A24AD" w:rsidRPr="002D4AD7">
        <w:rPr>
          <w:rtl/>
        </w:rPr>
        <w:t>,</w:t>
      </w:r>
      <w:r w:rsidR="00F0100F" w:rsidRPr="002D4AD7">
        <w:rPr>
          <w:rtl/>
        </w:rPr>
        <w:t xml:space="preserve"> מכלל</w:t>
      </w:r>
      <w:r w:rsidR="006A24AD" w:rsidRPr="002D4AD7">
        <w:rPr>
          <w:rtl/>
        </w:rPr>
        <w:t xml:space="preserve"> </w:t>
      </w:r>
      <w:r w:rsidR="00F0100F" w:rsidRPr="002D4AD7">
        <w:rPr>
          <w:rtl/>
        </w:rPr>
        <w:t>דבערב משמט, וכן משמע שם מההיא דאם אין ללוה קרקע</w:t>
      </w:r>
      <w:r w:rsidR="006A24AD" w:rsidRPr="002D4AD7">
        <w:rPr>
          <w:rtl/>
        </w:rPr>
        <w:t xml:space="preserve"> </w:t>
      </w:r>
      <w:r w:rsidR="00F0100F" w:rsidRPr="002D4AD7">
        <w:rPr>
          <w:rtl/>
        </w:rPr>
        <w:t>ולערב יש קרקע דכותבין פרוזבול וכו', ולא דמי להא דחילקו</w:t>
      </w:r>
      <w:r w:rsidR="006A24AD" w:rsidRPr="002D4AD7">
        <w:rPr>
          <w:rtl/>
        </w:rPr>
        <w:t xml:space="preserve"> </w:t>
      </w:r>
      <w:r w:rsidR="00F0100F" w:rsidRPr="002D4AD7">
        <w:rPr>
          <w:rtl/>
        </w:rPr>
        <w:t>גבי גביית החוב בין ביתו של לוה לביתו של ערב ואמרו (ב"מ</w:t>
      </w:r>
      <w:r w:rsidR="006A24AD" w:rsidRPr="002D4AD7">
        <w:rPr>
          <w:rtl/>
        </w:rPr>
        <w:t xml:space="preserve"> </w:t>
      </w:r>
      <w:r w:rsidR="00F0100F" w:rsidRPr="002D4AD7">
        <w:rPr>
          <w:rtl/>
        </w:rPr>
        <w:t>דף קט</w:t>
      </w:r>
      <w:r w:rsidR="006A24AD" w:rsidRPr="002D4AD7">
        <w:rPr>
          <w:rtl/>
        </w:rPr>
        <w:t>"</w:t>
      </w:r>
      <w:r w:rsidR="00F0100F" w:rsidRPr="002D4AD7">
        <w:rPr>
          <w:rtl/>
        </w:rPr>
        <w:t>ו:) לביתו אינו נכנס אבל נכנס לביתו של ערב דשאני</w:t>
      </w:r>
      <w:r w:rsidR="006A24AD" w:rsidRPr="002D4AD7">
        <w:rPr>
          <w:rtl/>
        </w:rPr>
        <w:t xml:space="preserve"> </w:t>
      </w:r>
      <w:r w:rsidR="00F0100F" w:rsidRPr="002D4AD7">
        <w:rPr>
          <w:rtl/>
        </w:rPr>
        <w:t>התם דביתו דוקא גזירת הכתוב הוא ובחוץ מותר לחבול בו</w:t>
      </w:r>
      <w:r w:rsidR="006A24AD" w:rsidRPr="002D4AD7">
        <w:rPr>
          <w:rtl/>
        </w:rPr>
        <w:t xml:space="preserve">, </w:t>
      </w:r>
      <w:r w:rsidR="00F0100F" w:rsidRPr="002D4AD7">
        <w:rPr>
          <w:rtl/>
        </w:rPr>
        <w:t>וא"כ אע</w:t>
      </w:r>
      <w:r w:rsidR="006A24AD" w:rsidRPr="002D4AD7">
        <w:rPr>
          <w:rtl/>
        </w:rPr>
        <w:t>"</w:t>
      </w:r>
      <w:r w:rsidR="00F0100F" w:rsidRPr="002D4AD7">
        <w:rPr>
          <w:rtl/>
        </w:rPr>
        <w:t>ג שאח"כ חוזר על הלוה מ"מ לא נכנס לביתו של</w:t>
      </w:r>
      <w:r w:rsidR="006A24AD" w:rsidRPr="002D4AD7">
        <w:rPr>
          <w:rtl/>
        </w:rPr>
        <w:t xml:space="preserve"> </w:t>
      </w:r>
      <w:r w:rsidR="00F0100F" w:rsidRPr="002D4AD7">
        <w:rPr>
          <w:rtl/>
        </w:rPr>
        <w:t>לוה והוא פשוט</w:t>
      </w:r>
      <w:r w:rsidR="006A24AD" w:rsidRPr="002D4AD7">
        <w:rPr>
          <w:rtl/>
        </w:rPr>
        <w:t>.</w:t>
      </w:r>
      <w:r w:rsidR="00F0100F" w:rsidRPr="002D4AD7">
        <w:rPr>
          <w:rtl/>
        </w:rPr>
        <w:t xml:space="preserve"> ועוד ראיה דאין לחלק בין ערב לבעל דבר</w:t>
      </w:r>
      <w:r w:rsidR="006A24AD" w:rsidRPr="002D4AD7">
        <w:rPr>
          <w:rtl/>
        </w:rPr>
        <w:t xml:space="preserve"> </w:t>
      </w:r>
      <w:r w:rsidR="00F0100F" w:rsidRPr="002D4AD7">
        <w:rPr>
          <w:rtl/>
        </w:rPr>
        <w:t>עצמו מהא דכ"מ שאין ב"ד נפרעין מיתומים כגון מיתומים</w:t>
      </w:r>
      <w:r w:rsidR="006A24AD" w:rsidRPr="002D4AD7">
        <w:rPr>
          <w:rtl/>
        </w:rPr>
        <w:t xml:space="preserve"> </w:t>
      </w:r>
      <w:r w:rsidR="00F0100F" w:rsidRPr="002D4AD7">
        <w:rPr>
          <w:rtl/>
        </w:rPr>
        <w:t>קטנים או במקום שאין אדם מוריש שבועה לבניו אין גובין</w:t>
      </w:r>
      <w:r w:rsidR="006A24AD" w:rsidRPr="002D4AD7">
        <w:rPr>
          <w:rtl/>
        </w:rPr>
        <w:t xml:space="preserve"> </w:t>
      </w:r>
      <w:r w:rsidR="00F0100F" w:rsidRPr="002D4AD7">
        <w:rPr>
          <w:rtl/>
        </w:rPr>
        <w:t>מן הערב ג"כ</w:t>
      </w:r>
      <w:r w:rsidR="006A24AD" w:rsidRPr="002D4AD7">
        <w:rPr>
          <w:rtl/>
        </w:rPr>
        <w:t>,</w:t>
      </w:r>
      <w:r w:rsidR="00F0100F" w:rsidRPr="002D4AD7">
        <w:rPr>
          <w:rtl/>
        </w:rPr>
        <w:t xml:space="preserve"> דסוף סוף הערב חוזר על היתומים וה"ה</w:t>
      </w:r>
      <w:r w:rsidR="006A24AD" w:rsidRPr="002D4AD7">
        <w:rPr>
          <w:rtl/>
        </w:rPr>
        <w:t xml:space="preserve"> </w:t>
      </w:r>
      <w:r w:rsidR="00F0100F" w:rsidRPr="002D4AD7">
        <w:rPr>
          <w:rtl/>
        </w:rPr>
        <w:t xml:space="preserve">בנדון זה. ועוד ראיה מנדון זה בעצמו </w:t>
      </w:r>
      <w:r w:rsidR="00F0100F" w:rsidRPr="002D4AD7">
        <w:rPr>
          <w:rtl/>
        </w:rPr>
        <w:lastRenderedPageBreak/>
        <w:t>מהא דאיתא בהגהות</w:t>
      </w:r>
      <w:r w:rsidR="006A24AD" w:rsidRPr="002D4AD7">
        <w:rPr>
          <w:rtl/>
        </w:rPr>
        <w:t xml:space="preserve"> </w:t>
      </w:r>
      <w:r w:rsidR="00F0100F" w:rsidRPr="002D4AD7">
        <w:rPr>
          <w:rtl/>
        </w:rPr>
        <w:t>מרדכי (פ"ה) דכתב מתשובת מוהר</w:t>
      </w:r>
      <w:r w:rsidR="006A24AD" w:rsidRPr="002D4AD7">
        <w:rPr>
          <w:rtl/>
        </w:rPr>
        <w:t>"</w:t>
      </w:r>
      <w:r w:rsidR="00F0100F" w:rsidRPr="002D4AD7">
        <w:rPr>
          <w:rtl/>
        </w:rPr>
        <w:t>ם ז</w:t>
      </w:r>
      <w:r w:rsidR="006A24AD" w:rsidRPr="002D4AD7">
        <w:rPr>
          <w:rtl/>
        </w:rPr>
        <w:t>"</w:t>
      </w:r>
      <w:r w:rsidR="00F0100F" w:rsidRPr="002D4AD7">
        <w:rPr>
          <w:rtl/>
        </w:rPr>
        <w:t>ל יען כי ראיתי</w:t>
      </w:r>
      <w:r w:rsidR="006A24AD" w:rsidRPr="002D4AD7">
        <w:rPr>
          <w:rtl/>
        </w:rPr>
        <w:t xml:space="preserve"> </w:t>
      </w:r>
      <w:r w:rsidR="00F0100F" w:rsidRPr="002D4AD7">
        <w:rPr>
          <w:rtl/>
        </w:rPr>
        <w:t>המפקפקים על נדוניית חתנים וכו' עד וסברת ר</w:t>
      </w:r>
      <w:r w:rsidR="006A24AD" w:rsidRPr="002D4AD7">
        <w:rPr>
          <w:rtl/>
        </w:rPr>
        <w:t>"</w:t>
      </w:r>
      <w:r w:rsidR="00F0100F" w:rsidRPr="002D4AD7">
        <w:rPr>
          <w:rtl/>
        </w:rPr>
        <w:t>ת משום</w:t>
      </w:r>
      <w:r w:rsidR="006A24AD" w:rsidRPr="002D4AD7">
        <w:rPr>
          <w:rtl/>
        </w:rPr>
        <w:t xml:space="preserve"> </w:t>
      </w:r>
      <w:r w:rsidR="00F0100F" w:rsidRPr="002D4AD7">
        <w:rPr>
          <w:rtl/>
        </w:rPr>
        <w:t>דאוקי ממונא בחזקת מריה דהיינו האב, לפי שלא גמר בלבו</w:t>
      </w:r>
      <w:r w:rsidR="006A24AD" w:rsidRPr="002D4AD7">
        <w:rPr>
          <w:rtl/>
        </w:rPr>
        <w:t xml:space="preserve"> </w:t>
      </w:r>
      <w:r w:rsidR="00F0100F" w:rsidRPr="002D4AD7">
        <w:rPr>
          <w:rtl/>
        </w:rPr>
        <w:t>להקנותו לחתנו אלא כדי שתהנה בתו ממנו</w:t>
      </w:r>
      <w:r w:rsidR="006A24AD" w:rsidRPr="002D4AD7">
        <w:rPr>
          <w:rtl/>
        </w:rPr>
        <w:t>,</w:t>
      </w:r>
      <w:r w:rsidR="00F0100F" w:rsidRPr="002D4AD7">
        <w:rPr>
          <w:rtl/>
        </w:rPr>
        <w:t xml:space="preserve"> אבל בנדון</w:t>
      </w:r>
      <w:r w:rsidR="006A24AD" w:rsidRPr="002D4AD7">
        <w:rPr>
          <w:rtl/>
        </w:rPr>
        <w:t xml:space="preserve"> </w:t>
      </w:r>
      <w:r w:rsidR="00F0100F" w:rsidRPr="002D4AD7">
        <w:rPr>
          <w:rtl/>
        </w:rPr>
        <w:t>זה שכבר זכה ביה חתנו והקנה לו ע</w:t>
      </w:r>
      <w:r w:rsidR="006A24AD" w:rsidRPr="002D4AD7">
        <w:rPr>
          <w:rtl/>
        </w:rPr>
        <w:t>"</w:t>
      </w:r>
      <w:r w:rsidR="00F0100F" w:rsidRPr="002D4AD7">
        <w:rPr>
          <w:rtl/>
        </w:rPr>
        <w:t>י משכנות המונחים</w:t>
      </w:r>
      <w:r w:rsidR="006A24AD" w:rsidRPr="002D4AD7">
        <w:rPr>
          <w:rtl/>
        </w:rPr>
        <w:t xml:space="preserve"> </w:t>
      </w:r>
      <w:r w:rsidR="00F0100F" w:rsidRPr="002D4AD7">
        <w:rPr>
          <w:rtl/>
        </w:rPr>
        <w:t>ביד נאמן או ערבים קבלנים שנתערבו כנגדו</w:t>
      </w:r>
      <w:r w:rsidR="006A24AD" w:rsidRPr="002D4AD7">
        <w:rPr>
          <w:rtl/>
        </w:rPr>
        <w:t>,</w:t>
      </w:r>
      <w:r w:rsidR="00F0100F" w:rsidRPr="002D4AD7">
        <w:rPr>
          <w:rtl/>
        </w:rPr>
        <w:t xml:space="preserve"> והאב נשא</w:t>
      </w:r>
      <w:r w:rsidR="006A24AD" w:rsidRPr="002D4AD7">
        <w:rPr>
          <w:rtl/>
        </w:rPr>
        <w:t xml:space="preserve"> </w:t>
      </w:r>
      <w:r w:rsidR="00F0100F" w:rsidRPr="002D4AD7">
        <w:rPr>
          <w:rtl/>
        </w:rPr>
        <w:t>ונתן בנדונית חתנו מכח שניהם לפי שהאמינוהו עליהם</w:t>
      </w:r>
      <w:r w:rsidR="006A24AD" w:rsidRPr="002D4AD7">
        <w:rPr>
          <w:rtl/>
        </w:rPr>
        <w:t xml:space="preserve"> </w:t>
      </w:r>
      <w:r w:rsidR="00F0100F" w:rsidRPr="002D4AD7">
        <w:rPr>
          <w:rtl/>
        </w:rPr>
        <w:t>להרויח לתועלת חתנו לפי שנתרצו שניהם אבי החתן ואבי</w:t>
      </w:r>
      <w:r w:rsidR="006A24AD" w:rsidRPr="002D4AD7">
        <w:rPr>
          <w:rtl/>
        </w:rPr>
        <w:t xml:space="preserve"> </w:t>
      </w:r>
      <w:r w:rsidR="00F0100F" w:rsidRPr="002D4AD7">
        <w:rPr>
          <w:rtl/>
        </w:rPr>
        <w:t>הכלה שיהא חמיו טורח בממון הלז עד שיגדילו. ליכא מאן</w:t>
      </w:r>
      <w:r w:rsidR="006A24AD" w:rsidRPr="002D4AD7">
        <w:rPr>
          <w:rtl/>
        </w:rPr>
        <w:t xml:space="preserve"> </w:t>
      </w:r>
      <w:r w:rsidR="00F0100F" w:rsidRPr="002D4AD7">
        <w:rPr>
          <w:rtl/>
        </w:rPr>
        <w:t>דפליג שכבר זכה בהן חתנו לפי שגמר בלבו להקנותו לפי</w:t>
      </w:r>
      <w:r w:rsidR="006A24AD" w:rsidRPr="002D4AD7">
        <w:rPr>
          <w:rtl/>
        </w:rPr>
        <w:t xml:space="preserve"> </w:t>
      </w:r>
      <w:r w:rsidR="00F0100F" w:rsidRPr="002D4AD7">
        <w:rPr>
          <w:rtl/>
        </w:rPr>
        <w:t>שאלו הן הדברים הנקנים באמירה כגון כמה אתה נותן</w:t>
      </w:r>
      <w:r w:rsidR="006A24AD" w:rsidRPr="002D4AD7">
        <w:rPr>
          <w:rtl/>
        </w:rPr>
        <w:t xml:space="preserve"> </w:t>
      </w:r>
      <w:r w:rsidR="00F0100F" w:rsidRPr="002D4AD7">
        <w:rPr>
          <w:rtl/>
        </w:rPr>
        <w:t>לבנך פירש</w:t>
      </w:r>
      <w:r w:rsidR="006A24AD" w:rsidRPr="002D4AD7">
        <w:rPr>
          <w:rtl/>
        </w:rPr>
        <w:t>"</w:t>
      </w:r>
      <w:r w:rsidR="00F0100F" w:rsidRPr="002D4AD7">
        <w:rPr>
          <w:rtl/>
        </w:rPr>
        <w:t>י בההיא הנאה שהאמינו גמר ומקנה כ"ש בנדון</w:t>
      </w:r>
      <w:r w:rsidR="006A24AD" w:rsidRPr="002D4AD7">
        <w:rPr>
          <w:rtl/>
        </w:rPr>
        <w:t xml:space="preserve"> </w:t>
      </w:r>
      <w:r w:rsidR="00F0100F" w:rsidRPr="002D4AD7">
        <w:rPr>
          <w:rtl/>
        </w:rPr>
        <w:t>זה ושלום מב"ב עכ"ל התשובה</w:t>
      </w:r>
      <w:r w:rsidR="006A24AD" w:rsidRPr="002D4AD7">
        <w:rPr>
          <w:rtl/>
        </w:rPr>
        <w:t>.</w:t>
      </w:r>
      <w:r w:rsidR="00F0100F" w:rsidRPr="002D4AD7">
        <w:rPr>
          <w:rtl/>
        </w:rPr>
        <w:t xml:space="preserve"> הרי קמן דאע"ג דנתן לו</w:t>
      </w:r>
      <w:r w:rsidR="006A24AD" w:rsidRPr="002D4AD7">
        <w:rPr>
          <w:rtl/>
        </w:rPr>
        <w:t xml:space="preserve"> </w:t>
      </w:r>
      <w:r w:rsidR="00F0100F" w:rsidRPr="002D4AD7">
        <w:rPr>
          <w:rtl/>
        </w:rPr>
        <w:t>ערבים ואפילו משכנות מונחים ביד נאמן אכן לא זכה בהן</w:t>
      </w:r>
      <w:r w:rsidR="006A24AD" w:rsidRPr="002D4AD7">
        <w:rPr>
          <w:rtl/>
        </w:rPr>
        <w:t xml:space="preserve"> </w:t>
      </w:r>
      <w:r w:rsidR="00F0100F" w:rsidRPr="002D4AD7">
        <w:rPr>
          <w:rtl/>
        </w:rPr>
        <w:t>החתן שמונח ביד חמיו בחזקתו לא זכה בו. וכן הוא בהדיא</w:t>
      </w:r>
      <w:r w:rsidR="006A24AD" w:rsidRPr="002D4AD7">
        <w:rPr>
          <w:rtl/>
        </w:rPr>
        <w:t xml:space="preserve"> </w:t>
      </w:r>
      <w:r w:rsidR="00F0100F" w:rsidRPr="002D4AD7">
        <w:rPr>
          <w:rtl/>
        </w:rPr>
        <w:t>בתשובת מיימוני סוף הלכות אישות דאם מונח ביד נאמן</w:t>
      </w:r>
      <w:r w:rsidR="006A24AD" w:rsidRPr="002D4AD7">
        <w:rPr>
          <w:rtl/>
        </w:rPr>
        <w:t xml:space="preserve"> </w:t>
      </w:r>
      <w:r w:rsidR="00F0100F" w:rsidRPr="002D4AD7">
        <w:rPr>
          <w:rtl/>
        </w:rPr>
        <w:t>לא זכה בהן הבעל, ואפי' לדברי המרדכי דכתב יחלוקו מ"מ</w:t>
      </w:r>
      <w:r w:rsidR="006A24AD" w:rsidRPr="002D4AD7">
        <w:rPr>
          <w:rtl/>
        </w:rPr>
        <w:t xml:space="preserve"> </w:t>
      </w:r>
      <w:r w:rsidR="00F0100F" w:rsidRPr="002D4AD7">
        <w:rPr>
          <w:rtl/>
        </w:rPr>
        <w:t>לכ"ע לא זכה ביה הבעל אא</w:t>
      </w:r>
      <w:r w:rsidR="006A24AD" w:rsidRPr="002D4AD7">
        <w:rPr>
          <w:rtl/>
        </w:rPr>
        <w:t>"</w:t>
      </w:r>
      <w:r w:rsidR="00F0100F" w:rsidRPr="002D4AD7">
        <w:rPr>
          <w:rtl/>
        </w:rPr>
        <w:t>כ היה מונח ביד האב לטובת</w:t>
      </w:r>
      <w:r w:rsidR="006A24AD" w:rsidRPr="002D4AD7">
        <w:rPr>
          <w:rtl/>
        </w:rPr>
        <w:t xml:space="preserve"> </w:t>
      </w:r>
      <w:r w:rsidR="00F0100F" w:rsidRPr="002D4AD7">
        <w:rPr>
          <w:rtl/>
        </w:rPr>
        <w:t>זוג</w:t>
      </w:r>
      <w:r w:rsidR="006A24AD" w:rsidRPr="002D4AD7">
        <w:rPr>
          <w:rtl/>
        </w:rPr>
        <w:t>,</w:t>
      </w:r>
      <w:r w:rsidR="00F0100F" w:rsidRPr="002D4AD7">
        <w:rPr>
          <w:rtl/>
        </w:rPr>
        <w:t xml:space="preserve"> הרי קמן דאין לחלק בין הערב לאב עצמו דכל זכות דיש</w:t>
      </w:r>
      <w:r w:rsidR="006A24AD" w:rsidRPr="002D4AD7">
        <w:rPr>
          <w:rtl/>
        </w:rPr>
        <w:t xml:space="preserve"> </w:t>
      </w:r>
      <w:r w:rsidR="00F0100F" w:rsidRPr="002D4AD7">
        <w:rPr>
          <w:rtl/>
        </w:rPr>
        <w:t>לאב יש לערב. ואין לומר דגם כאן היה מונח לטובת הזוג וא</w:t>
      </w:r>
      <w:r w:rsidR="006A24AD" w:rsidRPr="002D4AD7">
        <w:rPr>
          <w:rtl/>
        </w:rPr>
        <w:t>"</w:t>
      </w:r>
      <w:r w:rsidR="00F0100F" w:rsidRPr="002D4AD7">
        <w:rPr>
          <w:rtl/>
        </w:rPr>
        <w:t>כ</w:t>
      </w:r>
      <w:r w:rsidR="006A24AD" w:rsidRPr="002D4AD7">
        <w:rPr>
          <w:rtl/>
        </w:rPr>
        <w:t xml:space="preserve"> </w:t>
      </w:r>
      <w:r w:rsidR="00F0100F" w:rsidRPr="002D4AD7">
        <w:rPr>
          <w:rtl/>
        </w:rPr>
        <w:t>יזכה ביה הבעל, דזה אינו, חדא שהרי דקדק מוהר</w:t>
      </w:r>
      <w:r w:rsidR="006A24AD" w:rsidRPr="002D4AD7">
        <w:rPr>
          <w:rtl/>
        </w:rPr>
        <w:t>"</w:t>
      </w:r>
      <w:r w:rsidR="00F0100F" w:rsidRPr="002D4AD7">
        <w:rPr>
          <w:rtl/>
        </w:rPr>
        <w:t>ם בתשובתו</w:t>
      </w:r>
      <w:r w:rsidR="006A24AD" w:rsidRPr="002D4AD7">
        <w:rPr>
          <w:rtl/>
        </w:rPr>
        <w:t xml:space="preserve"> </w:t>
      </w:r>
      <w:r w:rsidR="00F0100F" w:rsidRPr="002D4AD7">
        <w:rPr>
          <w:rtl/>
        </w:rPr>
        <w:t>שהרי האמינוהו עליהם להרויח לתועלת חתנו</w:t>
      </w:r>
      <w:r w:rsidR="006A24AD" w:rsidRPr="002D4AD7">
        <w:rPr>
          <w:rtl/>
        </w:rPr>
        <w:t>,</w:t>
      </w:r>
      <w:r w:rsidR="00F0100F" w:rsidRPr="002D4AD7">
        <w:rPr>
          <w:rtl/>
        </w:rPr>
        <w:t xml:space="preserve"> לפי שנתרצו</w:t>
      </w:r>
      <w:r w:rsidR="006A24AD" w:rsidRPr="002D4AD7">
        <w:rPr>
          <w:rtl/>
        </w:rPr>
        <w:t xml:space="preserve"> </w:t>
      </w:r>
      <w:r w:rsidR="00F0100F" w:rsidRPr="002D4AD7">
        <w:rPr>
          <w:rtl/>
        </w:rPr>
        <w:t>שניהם אבי החתן ואבי הכלה, הרי דוקא שעשו ברצון שניהם אז</w:t>
      </w:r>
      <w:r w:rsidR="006A24AD" w:rsidRPr="002D4AD7">
        <w:rPr>
          <w:rtl/>
        </w:rPr>
        <w:t xml:space="preserve"> </w:t>
      </w:r>
      <w:r w:rsidR="00F0100F" w:rsidRPr="002D4AD7">
        <w:rPr>
          <w:rtl/>
        </w:rPr>
        <w:t>מקרי זכייה אם נשא ונתן בו לתועלת הזוג אבל אם נשא ונתן בו</w:t>
      </w:r>
      <w:r w:rsidR="006A24AD" w:rsidRPr="002D4AD7">
        <w:rPr>
          <w:rtl/>
        </w:rPr>
        <w:t xml:space="preserve"> </w:t>
      </w:r>
      <w:r w:rsidR="00F0100F" w:rsidRPr="002D4AD7">
        <w:rPr>
          <w:rtl/>
        </w:rPr>
        <w:t>שלא ברצון שניהם אע</w:t>
      </w:r>
      <w:r w:rsidR="006A24AD" w:rsidRPr="002D4AD7">
        <w:rPr>
          <w:rtl/>
        </w:rPr>
        <w:t>"</w:t>
      </w:r>
      <w:r w:rsidR="00F0100F" w:rsidRPr="002D4AD7">
        <w:rPr>
          <w:rtl/>
        </w:rPr>
        <w:t>פ שהיה לתועלת הזוג לא זכה בו הבעל</w:t>
      </w:r>
      <w:r w:rsidR="006A24AD" w:rsidRPr="002D4AD7">
        <w:rPr>
          <w:rtl/>
        </w:rPr>
        <w:t xml:space="preserve"> </w:t>
      </w:r>
      <w:r w:rsidR="00F0100F" w:rsidRPr="002D4AD7">
        <w:rPr>
          <w:rtl/>
        </w:rPr>
        <w:t>מידי דהוי אנותן מתנה לחבירו והמקבל אומר אי אפשי בה</w:t>
      </w:r>
      <w:r w:rsidR="006A24AD" w:rsidRPr="002D4AD7">
        <w:rPr>
          <w:rtl/>
        </w:rPr>
        <w:t xml:space="preserve">, </w:t>
      </w:r>
      <w:r w:rsidR="00F0100F" w:rsidRPr="002D4AD7">
        <w:rPr>
          <w:rtl/>
        </w:rPr>
        <w:t>המתנה בטילה כל זמן שאין באה לידו כדאיתא פ' השולח</w:t>
      </w:r>
      <w:r w:rsidR="006A24AD" w:rsidRPr="002D4AD7">
        <w:rPr>
          <w:rtl/>
        </w:rPr>
        <w:t xml:space="preserve"> </w:t>
      </w:r>
      <w:r w:rsidR="00F0100F" w:rsidRPr="002D4AD7">
        <w:rPr>
          <w:rtl/>
        </w:rPr>
        <w:t>(דף ל</w:t>
      </w:r>
      <w:r w:rsidR="006A24AD" w:rsidRPr="002D4AD7">
        <w:rPr>
          <w:rtl/>
        </w:rPr>
        <w:t>"</w:t>
      </w:r>
      <w:r w:rsidR="00F0100F" w:rsidRPr="002D4AD7">
        <w:rPr>
          <w:rtl/>
        </w:rPr>
        <w:t>ב)</w:t>
      </w:r>
      <w:r w:rsidR="006A24AD" w:rsidRPr="002D4AD7">
        <w:rPr>
          <w:rtl/>
        </w:rPr>
        <w:t>,</w:t>
      </w:r>
      <w:r w:rsidR="00F0100F" w:rsidRPr="002D4AD7">
        <w:rPr>
          <w:rtl/>
        </w:rPr>
        <w:t xml:space="preserve"> וכאן לא היה ברצון אלא שלא היה יכול להוציא</w:t>
      </w:r>
      <w:r w:rsidR="006A24AD" w:rsidRPr="002D4AD7">
        <w:rPr>
          <w:rtl/>
        </w:rPr>
        <w:t xml:space="preserve"> </w:t>
      </w:r>
      <w:r w:rsidR="00F0100F" w:rsidRPr="002D4AD7">
        <w:rPr>
          <w:rtl/>
        </w:rPr>
        <w:t>מחמיו הנדוניא</w:t>
      </w:r>
      <w:r w:rsidR="006A24AD" w:rsidRPr="002D4AD7">
        <w:rPr>
          <w:rtl/>
        </w:rPr>
        <w:t>.</w:t>
      </w:r>
      <w:r w:rsidR="00F0100F" w:rsidRPr="002D4AD7">
        <w:rPr>
          <w:rtl/>
        </w:rPr>
        <w:t xml:space="preserve"> ועוד יש לדקדק מדקאמר שהרי נתרצו</w:t>
      </w:r>
      <w:r w:rsidR="006A24AD" w:rsidRPr="002D4AD7">
        <w:rPr>
          <w:rtl/>
        </w:rPr>
        <w:t xml:space="preserve"> </w:t>
      </w:r>
      <w:r w:rsidR="00F0100F" w:rsidRPr="002D4AD7">
        <w:rPr>
          <w:rtl/>
        </w:rPr>
        <w:t>שניהם אבי החתן ואבי הכלה ומאי נפקא מינה ברצון אבי הכלה</w:t>
      </w:r>
      <w:r w:rsidR="006A24AD" w:rsidRPr="002D4AD7">
        <w:rPr>
          <w:rtl/>
        </w:rPr>
        <w:t xml:space="preserve"> </w:t>
      </w:r>
      <w:r w:rsidR="00F0100F" w:rsidRPr="002D4AD7">
        <w:rPr>
          <w:rtl/>
        </w:rPr>
        <w:t>לא הו</w:t>
      </w:r>
      <w:r w:rsidR="006A24AD" w:rsidRPr="002D4AD7">
        <w:rPr>
          <w:rtl/>
        </w:rPr>
        <w:t>"</w:t>
      </w:r>
      <w:r w:rsidR="00F0100F" w:rsidRPr="002D4AD7">
        <w:rPr>
          <w:rtl/>
        </w:rPr>
        <w:t>ל למימר אלא שנתרצה אבי החתן אלא ש</w:t>
      </w:r>
      <w:r w:rsidR="006A24AD" w:rsidRPr="002D4AD7">
        <w:rPr>
          <w:rtl/>
        </w:rPr>
        <w:t>"</w:t>
      </w:r>
      <w:r w:rsidR="00F0100F" w:rsidRPr="002D4AD7">
        <w:rPr>
          <w:rtl/>
        </w:rPr>
        <w:t>מ דדוקא</w:t>
      </w:r>
      <w:r w:rsidR="006A24AD" w:rsidRPr="002D4AD7">
        <w:rPr>
          <w:rtl/>
        </w:rPr>
        <w:t xml:space="preserve"> </w:t>
      </w:r>
      <w:r w:rsidR="00F0100F" w:rsidRPr="002D4AD7">
        <w:rPr>
          <w:rtl/>
        </w:rPr>
        <w:t>ברצון שניהם תליא מלתא</w:t>
      </w:r>
      <w:r w:rsidR="006A24AD" w:rsidRPr="002D4AD7">
        <w:rPr>
          <w:rtl/>
        </w:rPr>
        <w:t>,</w:t>
      </w:r>
      <w:r w:rsidR="00F0100F" w:rsidRPr="002D4AD7">
        <w:rPr>
          <w:rtl/>
        </w:rPr>
        <w:t xml:space="preserve"> דהיינו שהתנאי היה מתחילת</w:t>
      </w:r>
      <w:r w:rsidR="006A24AD" w:rsidRPr="002D4AD7">
        <w:rPr>
          <w:rtl/>
        </w:rPr>
        <w:t xml:space="preserve"> </w:t>
      </w:r>
      <w:r w:rsidR="00F0100F" w:rsidRPr="002D4AD7">
        <w:rPr>
          <w:rtl/>
        </w:rPr>
        <w:t>האירוסין לכך שהותנה כך ביניהם בשעת הזיווג שע"י זה</w:t>
      </w:r>
      <w:r w:rsidR="006A24AD" w:rsidRPr="002D4AD7">
        <w:rPr>
          <w:rtl/>
        </w:rPr>
        <w:t xml:space="preserve"> </w:t>
      </w:r>
      <w:r w:rsidR="00F0100F" w:rsidRPr="002D4AD7">
        <w:rPr>
          <w:rtl/>
        </w:rPr>
        <w:t>יתקיים הזיווג וע</w:t>
      </w:r>
      <w:r w:rsidR="006A24AD" w:rsidRPr="002D4AD7">
        <w:rPr>
          <w:rtl/>
        </w:rPr>
        <w:t>"</w:t>
      </w:r>
      <w:r w:rsidR="00F0100F" w:rsidRPr="002D4AD7">
        <w:rPr>
          <w:rtl/>
        </w:rPr>
        <w:t>י כך יזכה בהן כבר</w:t>
      </w:r>
      <w:r w:rsidR="006A24AD" w:rsidRPr="002D4AD7">
        <w:rPr>
          <w:rtl/>
        </w:rPr>
        <w:t>,</w:t>
      </w:r>
      <w:r w:rsidR="00F0100F" w:rsidRPr="002D4AD7">
        <w:rPr>
          <w:rtl/>
        </w:rPr>
        <w:t xml:space="preserve"> אבל אם מתחילת</w:t>
      </w:r>
      <w:r w:rsidR="006A24AD" w:rsidRPr="002D4AD7">
        <w:rPr>
          <w:rtl/>
        </w:rPr>
        <w:t xml:space="preserve"> </w:t>
      </w:r>
      <w:r w:rsidR="00F0100F" w:rsidRPr="002D4AD7">
        <w:rPr>
          <w:rtl/>
        </w:rPr>
        <w:t>האירוסין לא היה התנאי בכך</w:t>
      </w:r>
      <w:r w:rsidR="006A24AD" w:rsidRPr="002D4AD7">
        <w:rPr>
          <w:rtl/>
        </w:rPr>
        <w:t>,</w:t>
      </w:r>
      <w:r w:rsidR="00F0100F" w:rsidRPr="002D4AD7">
        <w:rPr>
          <w:rtl/>
        </w:rPr>
        <w:t xml:space="preserve"> לא מהני מה שיתרצו אח</w:t>
      </w:r>
      <w:r w:rsidR="006A24AD" w:rsidRPr="002D4AD7">
        <w:rPr>
          <w:rtl/>
        </w:rPr>
        <w:t>"</w:t>
      </w:r>
      <w:r w:rsidR="00F0100F" w:rsidRPr="002D4AD7">
        <w:rPr>
          <w:rtl/>
        </w:rPr>
        <w:t>כ</w:t>
      </w:r>
      <w:r w:rsidR="006A24AD" w:rsidRPr="002D4AD7">
        <w:rPr>
          <w:rtl/>
        </w:rPr>
        <w:t xml:space="preserve"> </w:t>
      </w:r>
      <w:r w:rsidR="00F0100F" w:rsidRPr="002D4AD7">
        <w:rPr>
          <w:rtl/>
        </w:rPr>
        <w:t>ותדע שהרי תלה טעמא משום שהן דברים הנקנים באמירה,</w:t>
      </w:r>
      <w:r w:rsidR="006A24AD" w:rsidRPr="002D4AD7">
        <w:rPr>
          <w:rtl/>
        </w:rPr>
        <w:t xml:space="preserve"> </w:t>
      </w:r>
      <w:r w:rsidR="00F0100F" w:rsidRPr="002D4AD7">
        <w:rPr>
          <w:rtl/>
        </w:rPr>
        <w:t>וידוע שזה לא שייך אלא בשעת הזיווג דהכי איתא בהדיא</w:t>
      </w:r>
      <w:r w:rsidR="006A24AD" w:rsidRPr="002D4AD7">
        <w:rPr>
          <w:rtl/>
        </w:rPr>
        <w:t xml:space="preserve"> </w:t>
      </w:r>
      <w:r w:rsidR="00F0100F" w:rsidRPr="002D4AD7">
        <w:rPr>
          <w:rtl/>
        </w:rPr>
        <w:t>פ</w:t>
      </w:r>
      <w:r w:rsidR="006A24AD" w:rsidRPr="002D4AD7">
        <w:rPr>
          <w:rtl/>
        </w:rPr>
        <w:t>"</w:t>
      </w:r>
      <w:r w:rsidR="00F0100F" w:rsidRPr="002D4AD7">
        <w:rPr>
          <w:rtl/>
        </w:rPr>
        <w:t>ק דקידושין (דף ט':) ובפרק הנושא אמר רב גידל אמר</w:t>
      </w:r>
      <w:r w:rsidR="006A24AD" w:rsidRPr="002D4AD7">
        <w:rPr>
          <w:rtl/>
        </w:rPr>
        <w:t xml:space="preserve"> </w:t>
      </w:r>
      <w:r w:rsidR="00F0100F" w:rsidRPr="002D4AD7">
        <w:rPr>
          <w:rtl/>
        </w:rPr>
        <w:t>רב כמה אתה נותן לבנך כך וכך כמה אתה נותן לבתך כך</w:t>
      </w:r>
      <w:r w:rsidR="006A24AD" w:rsidRPr="002D4AD7">
        <w:rPr>
          <w:rtl/>
        </w:rPr>
        <w:t xml:space="preserve"> </w:t>
      </w:r>
      <w:r w:rsidR="00F0100F" w:rsidRPr="002D4AD7">
        <w:rPr>
          <w:rtl/>
        </w:rPr>
        <w:t>וכך עמדו וקדשו הן הן הדברים הנקנים באמירה</w:t>
      </w:r>
      <w:r w:rsidR="006A24AD" w:rsidRPr="002D4AD7">
        <w:rPr>
          <w:rtl/>
        </w:rPr>
        <w:t>,</w:t>
      </w:r>
      <w:r w:rsidR="00F0100F" w:rsidRPr="002D4AD7">
        <w:rPr>
          <w:rtl/>
        </w:rPr>
        <w:t xml:space="preserve"> משמע</w:t>
      </w:r>
      <w:r w:rsidR="006A24AD" w:rsidRPr="002D4AD7">
        <w:rPr>
          <w:rtl/>
        </w:rPr>
        <w:t xml:space="preserve"> </w:t>
      </w:r>
      <w:r w:rsidR="00F0100F" w:rsidRPr="002D4AD7">
        <w:rPr>
          <w:rtl/>
        </w:rPr>
        <w:t>בשעת הקידושין אבל לא אח"כ</w:t>
      </w:r>
      <w:r w:rsidR="006A24AD" w:rsidRPr="002D4AD7">
        <w:rPr>
          <w:rtl/>
        </w:rPr>
        <w:t>,</w:t>
      </w:r>
      <w:r w:rsidR="00F0100F" w:rsidRPr="002D4AD7">
        <w:rPr>
          <w:rtl/>
        </w:rPr>
        <w:t xml:space="preserve"> וכן כתב המיימוני (פכ"ג</w:t>
      </w:r>
      <w:r w:rsidR="006A24AD" w:rsidRPr="002D4AD7">
        <w:rPr>
          <w:rtl/>
        </w:rPr>
        <w:t xml:space="preserve"> </w:t>
      </w:r>
      <w:r w:rsidR="00F0100F" w:rsidRPr="002D4AD7">
        <w:rPr>
          <w:rtl/>
        </w:rPr>
        <w:t>דאישות) והאשר"י והטור א"ע סי' נ</w:t>
      </w:r>
      <w:r w:rsidR="006A24AD" w:rsidRPr="002D4AD7">
        <w:rPr>
          <w:rtl/>
        </w:rPr>
        <w:t>"</w:t>
      </w:r>
      <w:r w:rsidR="00F0100F" w:rsidRPr="002D4AD7">
        <w:rPr>
          <w:rtl/>
        </w:rPr>
        <w:t>א וכן כתבו התוס'</w:t>
      </w:r>
      <w:r w:rsidR="006A24AD" w:rsidRPr="002D4AD7">
        <w:rPr>
          <w:rtl/>
        </w:rPr>
        <w:t xml:space="preserve"> </w:t>
      </w:r>
      <w:r w:rsidR="00F0100F" w:rsidRPr="002D4AD7">
        <w:rPr>
          <w:rtl/>
        </w:rPr>
        <w:t>פרק נערה בהדיא דוקא פסקו ואח</w:t>
      </w:r>
      <w:r w:rsidR="006A24AD" w:rsidRPr="002D4AD7">
        <w:rPr>
          <w:rtl/>
        </w:rPr>
        <w:t>"</w:t>
      </w:r>
      <w:r w:rsidR="00F0100F" w:rsidRPr="002D4AD7">
        <w:rPr>
          <w:rtl/>
        </w:rPr>
        <w:t>כ קדשו אבל קדשו</w:t>
      </w:r>
      <w:r w:rsidR="006A24AD" w:rsidRPr="002D4AD7">
        <w:rPr>
          <w:rtl/>
        </w:rPr>
        <w:t xml:space="preserve"> </w:t>
      </w:r>
      <w:r w:rsidR="00F0100F" w:rsidRPr="002D4AD7">
        <w:rPr>
          <w:rtl/>
        </w:rPr>
        <w:t>ואח</w:t>
      </w:r>
      <w:r w:rsidR="006A24AD" w:rsidRPr="002D4AD7">
        <w:rPr>
          <w:rtl/>
        </w:rPr>
        <w:t>"</w:t>
      </w:r>
      <w:r w:rsidR="00F0100F" w:rsidRPr="002D4AD7">
        <w:rPr>
          <w:rtl/>
        </w:rPr>
        <w:t>כ פסקו לא. וכן נראה מדברי הריב"ש בתשובותיו סימן</w:t>
      </w:r>
      <w:r w:rsidR="006A24AD" w:rsidRPr="002D4AD7">
        <w:rPr>
          <w:rtl/>
        </w:rPr>
        <w:t xml:space="preserve"> </w:t>
      </w:r>
      <w:r w:rsidR="00F0100F" w:rsidRPr="002D4AD7">
        <w:rPr>
          <w:rtl/>
        </w:rPr>
        <w:t>שמ</w:t>
      </w:r>
      <w:r w:rsidR="006A24AD" w:rsidRPr="002D4AD7">
        <w:rPr>
          <w:rtl/>
        </w:rPr>
        <w:t>"</w:t>
      </w:r>
      <w:r w:rsidR="00F0100F" w:rsidRPr="002D4AD7">
        <w:rPr>
          <w:rtl/>
        </w:rPr>
        <w:t>ה שכתב שאם פסק לאחר הקידושין לא מהני אלא א"כ</w:t>
      </w:r>
      <w:r w:rsidR="006A24AD" w:rsidRPr="002D4AD7">
        <w:rPr>
          <w:rtl/>
        </w:rPr>
        <w:t xml:space="preserve"> </w:t>
      </w:r>
      <w:r w:rsidR="00F0100F" w:rsidRPr="002D4AD7">
        <w:rPr>
          <w:rtl/>
        </w:rPr>
        <w:t xml:space="preserve">נשאו מיד, אבל אם הוא לאחר </w:t>
      </w:r>
      <w:r w:rsidR="00F0100F" w:rsidRPr="002D4AD7">
        <w:rPr>
          <w:rtl/>
        </w:rPr>
        <w:lastRenderedPageBreak/>
        <w:t>הנישואין נמי לא מהני לכ</w:t>
      </w:r>
      <w:r w:rsidR="006A24AD" w:rsidRPr="002D4AD7">
        <w:rPr>
          <w:rtl/>
        </w:rPr>
        <w:t>"</w:t>
      </w:r>
      <w:r w:rsidR="00F0100F" w:rsidRPr="002D4AD7">
        <w:rPr>
          <w:rtl/>
        </w:rPr>
        <w:t>ע,</w:t>
      </w:r>
      <w:r w:rsidR="006A24AD" w:rsidRPr="002D4AD7">
        <w:rPr>
          <w:rtl/>
        </w:rPr>
        <w:t xml:space="preserve"> </w:t>
      </w:r>
      <w:r w:rsidR="00F0100F" w:rsidRPr="002D4AD7">
        <w:rPr>
          <w:rtl/>
        </w:rPr>
        <w:t>כ</w:t>
      </w:r>
      <w:r w:rsidR="006A24AD" w:rsidRPr="002D4AD7">
        <w:rPr>
          <w:rtl/>
        </w:rPr>
        <w:t>"</w:t>
      </w:r>
      <w:r w:rsidR="00F0100F" w:rsidRPr="002D4AD7">
        <w:rPr>
          <w:rtl/>
        </w:rPr>
        <w:t>ש לדברי הר"ן ריש פ' אע"פ והמרדכי פ' הנושא דכתבו</w:t>
      </w:r>
      <w:r w:rsidR="006A24AD" w:rsidRPr="002D4AD7">
        <w:rPr>
          <w:rtl/>
        </w:rPr>
        <w:t xml:space="preserve"> </w:t>
      </w:r>
      <w:r w:rsidR="00F0100F" w:rsidRPr="002D4AD7">
        <w:rPr>
          <w:rtl/>
        </w:rPr>
        <w:t>דאפילו אם נשאו מיד לא מהני</w:t>
      </w:r>
      <w:r w:rsidR="006A24AD" w:rsidRPr="002D4AD7">
        <w:rPr>
          <w:rtl/>
        </w:rPr>
        <w:t>.</w:t>
      </w:r>
      <w:r w:rsidR="00F0100F" w:rsidRPr="002D4AD7">
        <w:rPr>
          <w:rtl/>
        </w:rPr>
        <w:t xml:space="preserve"> ועוד כתב הריב"ש בתשו'</w:t>
      </w:r>
      <w:r w:rsidR="006A24AD" w:rsidRPr="002D4AD7">
        <w:rPr>
          <w:rtl/>
        </w:rPr>
        <w:t xml:space="preserve"> </w:t>
      </w:r>
      <w:r w:rsidR="00F0100F" w:rsidRPr="002D4AD7">
        <w:rPr>
          <w:rtl/>
        </w:rPr>
        <w:t>ההיא ודוקא שהתנה אבל אם לא התנה כן אלא שעשו כן</w:t>
      </w:r>
      <w:r w:rsidR="006A24AD" w:rsidRPr="002D4AD7">
        <w:rPr>
          <w:rtl/>
        </w:rPr>
        <w:t xml:space="preserve"> </w:t>
      </w:r>
      <w:r w:rsidR="00F0100F" w:rsidRPr="002D4AD7">
        <w:rPr>
          <w:rtl/>
        </w:rPr>
        <w:t>מעצמן הוי כשאר חוב דעלמא ולא מקניא באמירה עכ"ל</w:t>
      </w:r>
      <w:r w:rsidR="006A24AD" w:rsidRPr="002D4AD7">
        <w:rPr>
          <w:rtl/>
        </w:rPr>
        <w:t xml:space="preserve">. </w:t>
      </w:r>
      <w:r w:rsidR="00F0100F" w:rsidRPr="002D4AD7">
        <w:rPr>
          <w:rtl/>
        </w:rPr>
        <w:t>א"כ בנדון דידן אף אם היה שנתרצו שניהם מ"מ לא היה</w:t>
      </w:r>
      <w:r w:rsidR="006A24AD" w:rsidRPr="002D4AD7">
        <w:rPr>
          <w:rtl/>
        </w:rPr>
        <w:t xml:space="preserve"> </w:t>
      </w:r>
      <w:r w:rsidR="00F0100F" w:rsidRPr="002D4AD7">
        <w:rPr>
          <w:rtl/>
        </w:rPr>
        <w:t>בשעת קידושין ולא בשעת נישואין פשיטא דלא מקניא</w:t>
      </w:r>
      <w:r w:rsidR="006A24AD" w:rsidRPr="002D4AD7">
        <w:rPr>
          <w:rtl/>
        </w:rPr>
        <w:t xml:space="preserve"> </w:t>
      </w:r>
      <w:r w:rsidR="00F0100F" w:rsidRPr="002D4AD7">
        <w:rPr>
          <w:rtl/>
        </w:rPr>
        <w:t>באמירה וא</w:t>
      </w:r>
      <w:r w:rsidR="006A24AD" w:rsidRPr="002D4AD7">
        <w:rPr>
          <w:rtl/>
        </w:rPr>
        <w:t>"</w:t>
      </w:r>
      <w:r w:rsidR="00F0100F" w:rsidRPr="002D4AD7">
        <w:rPr>
          <w:rtl/>
        </w:rPr>
        <w:t>כ פשיטא דלא זכה בהן הבעל כלל ועדין ברשות</w:t>
      </w:r>
      <w:r w:rsidR="006A24AD" w:rsidRPr="002D4AD7">
        <w:rPr>
          <w:rtl/>
        </w:rPr>
        <w:t xml:space="preserve"> </w:t>
      </w:r>
      <w:r w:rsidR="00F0100F" w:rsidRPr="002D4AD7">
        <w:rPr>
          <w:rtl/>
        </w:rPr>
        <w:t>האב ולא מפקינן ממונא ממנו, וכ</w:t>
      </w:r>
      <w:r w:rsidR="006A24AD" w:rsidRPr="002D4AD7">
        <w:rPr>
          <w:rtl/>
        </w:rPr>
        <w:t>"</w:t>
      </w:r>
      <w:r w:rsidR="00F0100F" w:rsidRPr="002D4AD7">
        <w:rPr>
          <w:rtl/>
        </w:rPr>
        <w:t>ש שלא התנו כאן כלל אף</w:t>
      </w:r>
      <w:r w:rsidR="006A24AD" w:rsidRPr="002D4AD7">
        <w:rPr>
          <w:rtl/>
        </w:rPr>
        <w:t xml:space="preserve"> </w:t>
      </w:r>
      <w:r w:rsidR="00F0100F" w:rsidRPr="002D4AD7">
        <w:rPr>
          <w:rtl/>
        </w:rPr>
        <w:t>אם עסק בהן לטובת הזוג ונותן לו רווחים ממנו משום שלא</w:t>
      </w:r>
      <w:r w:rsidR="006A24AD" w:rsidRPr="002D4AD7">
        <w:rPr>
          <w:rtl/>
        </w:rPr>
        <w:t xml:space="preserve"> </w:t>
      </w:r>
      <w:r w:rsidR="00F0100F" w:rsidRPr="002D4AD7">
        <w:rPr>
          <w:rtl/>
        </w:rPr>
        <w:t>ידחוק עליו לשלם לו פשיטא שלא היה בדעתו להקנות לו</w:t>
      </w:r>
      <w:r w:rsidR="006A24AD" w:rsidRPr="002D4AD7">
        <w:rPr>
          <w:rtl/>
        </w:rPr>
        <w:t xml:space="preserve"> </w:t>
      </w:r>
      <w:r w:rsidR="00F0100F" w:rsidRPr="002D4AD7">
        <w:rPr>
          <w:rtl/>
        </w:rPr>
        <w:t>מעולם ולא זכה בהן הבעל</w:t>
      </w:r>
      <w:r w:rsidR="006A24AD" w:rsidRPr="002D4AD7">
        <w:rPr>
          <w:rtl/>
        </w:rPr>
        <w:t>.</w:t>
      </w:r>
      <w:r w:rsidR="00F0100F" w:rsidRPr="002D4AD7">
        <w:rPr>
          <w:rtl/>
        </w:rPr>
        <w:t xml:space="preserve"> ותו דדברים הנקנים באמירה</w:t>
      </w:r>
      <w:r w:rsidR="006A24AD" w:rsidRPr="002D4AD7">
        <w:rPr>
          <w:rtl/>
        </w:rPr>
        <w:t xml:space="preserve"> </w:t>
      </w:r>
      <w:r w:rsidR="00F0100F" w:rsidRPr="002D4AD7">
        <w:rPr>
          <w:rtl/>
        </w:rPr>
        <w:t>לא שייכי אלא באב שפסק וכמו שכתבו הפוסקים הנ"ל</w:t>
      </w:r>
      <w:r w:rsidR="006A24AD" w:rsidRPr="002D4AD7">
        <w:rPr>
          <w:rtl/>
        </w:rPr>
        <w:t xml:space="preserve"> </w:t>
      </w:r>
      <w:r w:rsidR="00F0100F" w:rsidRPr="002D4AD7">
        <w:rPr>
          <w:rtl/>
        </w:rPr>
        <w:t>ובנישואין הראשונים, אבל בנישואין שניים או באחרים שפסקו</w:t>
      </w:r>
      <w:r w:rsidR="006A24AD" w:rsidRPr="002D4AD7">
        <w:rPr>
          <w:rtl/>
        </w:rPr>
        <w:t xml:space="preserve"> </w:t>
      </w:r>
      <w:r w:rsidR="00F0100F" w:rsidRPr="002D4AD7">
        <w:rPr>
          <w:rtl/>
        </w:rPr>
        <w:t>לא שייך כלל</w:t>
      </w:r>
      <w:r w:rsidR="006A24AD" w:rsidRPr="002D4AD7">
        <w:rPr>
          <w:rtl/>
        </w:rPr>
        <w:t>.</w:t>
      </w:r>
      <w:r w:rsidR="00F0100F" w:rsidRPr="002D4AD7">
        <w:rPr>
          <w:rtl/>
        </w:rPr>
        <w:t xml:space="preserve"> א</w:t>
      </w:r>
      <w:r w:rsidR="006A24AD" w:rsidRPr="002D4AD7">
        <w:rPr>
          <w:rtl/>
        </w:rPr>
        <w:t>"</w:t>
      </w:r>
      <w:r w:rsidR="00F0100F" w:rsidRPr="002D4AD7">
        <w:rPr>
          <w:rtl/>
        </w:rPr>
        <w:t>כ פשיטא דבנדון זה לא זכה ולא מפקינן</w:t>
      </w:r>
      <w:r w:rsidR="006A24AD" w:rsidRPr="002D4AD7">
        <w:rPr>
          <w:rtl/>
        </w:rPr>
        <w:t xml:space="preserve"> </w:t>
      </w:r>
      <w:r w:rsidR="00F0100F" w:rsidRPr="002D4AD7">
        <w:rPr>
          <w:rtl/>
        </w:rPr>
        <w:t>ממונא וכל זה אף אם נאמין לראובן שנתן לו רווחים</w:t>
      </w:r>
      <w:r w:rsidR="006A24AD" w:rsidRPr="002D4AD7">
        <w:rPr>
          <w:rtl/>
        </w:rPr>
        <w:t>,</w:t>
      </w:r>
      <w:r w:rsidR="00F0100F" w:rsidRPr="002D4AD7">
        <w:rPr>
          <w:rtl/>
        </w:rPr>
        <w:t xml:space="preserve"> אבל</w:t>
      </w:r>
      <w:r w:rsidR="006A24AD" w:rsidRPr="002D4AD7">
        <w:rPr>
          <w:rtl/>
        </w:rPr>
        <w:t xml:space="preserve"> </w:t>
      </w:r>
      <w:r w:rsidR="00F0100F" w:rsidRPr="002D4AD7">
        <w:rPr>
          <w:rtl/>
        </w:rPr>
        <w:t>בנדון דידן אין להאמין לראובן כלל, דאימר קנוניא עשו על</w:t>
      </w:r>
      <w:r w:rsidR="006A24AD" w:rsidRPr="002D4AD7">
        <w:rPr>
          <w:rtl/>
        </w:rPr>
        <w:t xml:space="preserve"> </w:t>
      </w:r>
      <w:r w:rsidR="00F0100F" w:rsidRPr="002D4AD7">
        <w:rPr>
          <w:rtl/>
        </w:rPr>
        <w:t>נכסי הערבות</w:t>
      </w:r>
      <w:r w:rsidR="006A24AD" w:rsidRPr="002D4AD7">
        <w:rPr>
          <w:rtl/>
        </w:rPr>
        <w:t>.</w:t>
      </w:r>
      <w:r w:rsidR="00F0100F" w:rsidRPr="002D4AD7">
        <w:rPr>
          <w:rtl/>
        </w:rPr>
        <w:t xml:space="preserve"> ולכן כתב הרמב"ם פרק כ</w:t>
      </w:r>
      <w:r w:rsidR="006A24AD" w:rsidRPr="002D4AD7">
        <w:rPr>
          <w:rtl/>
        </w:rPr>
        <w:t>"</w:t>
      </w:r>
      <w:r w:rsidR="00F0100F" w:rsidRPr="002D4AD7">
        <w:rPr>
          <w:rtl/>
        </w:rPr>
        <w:t>ו מהלכות מלוה</w:t>
      </w:r>
      <w:r w:rsidR="006A24AD" w:rsidRPr="002D4AD7">
        <w:rPr>
          <w:rtl/>
        </w:rPr>
        <w:t xml:space="preserve"> </w:t>
      </w:r>
      <w:r w:rsidR="00F0100F" w:rsidRPr="002D4AD7">
        <w:rPr>
          <w:rtl/>
        </w:rPr>
        <w:t>דאין נפרעין מן הערב של מלוה בעל פה עד שיביא ראיה</w:t>
      </w:r>
      <w:r w:rsidR="006A24AD" w:rsidRPr="002D4AD7">
        <w:rPr>
          <w:rtl/>
        </w:rPr>
        <w:t xml:space="preserve"> </w:t>
      </w:r>
      <w:r w:rsidR="00F0100F" w:rsidRPr="002D4AD7">
        <w:rPr>
          <w:rtl/>
        </w:rPr>
        <w:t>שלא נפרע מן הלוה</w:t>
      </w:r>
      <w:r w:rsidR="006A24AD" w:rsidRPr="002D4AD7">
        <w:rPr>
          <w:rtl/>
        </w:rPr>
        <w:t>,</w:t>
      </w:r>
      <w:r w:rsidR="00F0100F" w:rsidRPr="002D4AD7">
        <w:rPr>
          <w:rtl/>
        </w:rPr>
        <w:t xml:space="preserve"> ואפי' אם הלוה מודה לא מהני כמ"ש</w:t>
      </w:r>
      <w:r w:rsidR="006A24AD" w:rsidRPr="002D4AD7">
        <w:rPr>
          <w:rtl/>
        </w:rPr>
        <w:t xml:space="preserve"> </w:t>
      </w:r>
      <w:r w:rsidR="00F0100F" w:rsidRPr="002D4AD7">
        <w:rPr>
          <w:rtl/>
        </w:rPr>
        <w:t>הרשב"א בתשובותיו והביא ב"י (בח</w:t>
      </w:r>
      <w:r w:rsidR="006A24AD" w:rsidRPr="002D4AD7">
        <w:rPr>
          <w:rtl/>
        </w:rPr>
        <w:t>"</w:t>
      </w:r>
      <w:r w:rsidR="00F0100F" w:rsidRPr="002D4AD7">
        <w:rPr>
          <w:rtl/>
        </w:rPr>
        <w:t>מ סי' קכ"ט) וז</w:t>
      </w:r>
      <w:r w:rsidR="006A24AD" w:rsidRPr="002D4AD7">
        <w:rPr>
          <w:rtl/>
        </w:rPr>
        <w:t>"</w:t>
      </w:r>
      <w:r w:rsidR="00F0100F" w:rsidRPr="002D4AD7">
        <w:rPr>
          <w:rtl/>
        </w:rPr>
        <w:t>ל על</w:t>
      </w:r>
      <w:r w:rsidR="006A24AD" w:rsidRPr="002D4AD7">
        <w:rPr>
          <w:rtl/>
        </w:rPr>
        <w:t xml:space="preserve"> </w:t>
      </w:r>
      <w:r w:rsidR="00F0100F" w:rsidRPr="002D4AD7">
        <w:rPr>
          <w:rtl/>
        </w:rPr>
        <w:t>מלוה שבא לגבות מן הקבלן ואין שטרו בידו וטען שנאבד</w:t>
      </w:r>
      <w:r w:rsidR="006A24AD" w:rsidRPr="002D4AD7">
        <w:rPr>
          <w:rtl/>
        </w:rPr>
        <w:t xml:space="preserve"> </w:t>
      </w:r>
      <w:r w:rsidR="00F0100F" w:rsidRPr="002D4AD7">
        <w:rPr>
          <w:rtl/>
        </w:rPr>
        <w:t>ולוה מודה שלא פרע והלה טען שמא פרעך וקרע השטר</w:t>
      </w:r>
      <w:r w:rsidR="006A24AD" w:rsidRPr="002D4AD7">
        <w:rPr>
          <w:rtl/>
        </w:rPr>
        <w:t xml:space="preserve"> </w:t>
      </w:r>
      <w:r w:rsidR="00F0100F" w:rsidRPr="002D4AD7">
        <w:rPr>
          <w:rtl/>
        </w:rPr>
        <w:t>שהדין עם הקבלן</w:t>
      </w:r>
      <w:r w:rsidR="006A24AD" w:rsidRPr="002D4AD7">
        <w:rPr>
          <w:rtl/>
        </w:rPr>
        <w:t>.</w:t>
      </w:r>
      <w:r w:rsidR="00F0100F" w:rsidRPr="002D4AD7">
        <w:rPr>
          <w:rtl/>
        </w:rPr>
        <w:t xml:space="preserve"> וכן אמרו פ</w:t>
      </w:r>
      <w:r w:rsidR="006A24AD" w:rsidRPr="002D4AD7">
        <w:rPr>
          <w:rtl/>
        </w:rPr>
        <w:t>"</w:t>
      </w:r>
      <w:r w:rsidR="00F0100F" w:rsidRPr="002D4AD7">
        <w:rPr>
          <w:rtl/>
        </w:rPr>
        <w:t>ק דמציעא (דף י"ב:) מצא</w:t>
      </w:r>
      <w:r w:rsidR="006A24AD" w:rsidRPr="002D4AD7">
        <w:rPr>
          <w:rtl/>
        </w:rPr>
        <w:t xml:space="preserve"> </w:t>
      </w:r>
      <w:r w:rsidR="00F0100F" w:rsidRPr="002D4AD7">
        <w:rPr>
          <w:rtl/>
        </w:rPr>
        <w:t>ש</w:t>
      </w:r>
      <w:r w:rsidR="006A24AD" w:rsidRPr="002D4AD7">
        <w:rPr>
          <w:rtl/>
        </w:rPr>
        <w:t>"</w:t>
      </w:r>
      <w:r w:rsidR="00F0100F" w:rsidRPr="002D4AD7">
        <w:rPr>
          <w:rtl/>
        </w:rPr>
        <w:t>ח שיש בו אחריות נכסים לא יחזיר אע</w:t>
      </w:r>
      <w:r w:rsidR="006A24AD" w:rsidRPr="002D4AD7">
        <w:rPr>
          <w:rtl/>
        </w:rPr>
        <w:t>"</w:t>
      </w:r>
      <w:r w:rsidR="00F0100F" w:rsidRPr="002D4AD7">
        <w:rPr>
          <w:rtl/>
        </w:rPr>
        <w:t>פ שחייב מודה</w:t>
      </w:r>
      <w:r w:rsidR="006A24AD" w:rsidRPr="002D4AD7">
        <w:rPr>
          <w:rtl/>
        </w:rPr>
        <w:t xml:space="preserve"> </w:t>
      </w:r>
      <w:r w:rsidR="00F0100F" w:rsidRPr="002D4AD7">
        <w:rPr>
          <w:rtl/>
        </w:rPr>
        <w:t>דחיישינן לפרעון ולקנוניא</w:t>
      </w:r>
      <w:r w:rsidR="006A24AD" w:rsidRPr="002D4AD7">
        <w:rPr>
          <w:rtl/>
        </w:rPr>
        <w:t>,</w:t>
      </w:r>
      <w:r w:rsidR="00F0100F" w:rsidRPr="002D4AD7">
        <w:rPr>
          <w:rtl/>
        </w:rPr>
        <w:t xml:space="preserve"> כל שכן שיש לחוש כזה במקום</w:t>
      </w:r>
      <w:r w:rsidR="006A24AD" w:rsidRPr="002D4AD7">
        <w:rPr>
          <w:rtl/>
        </w:rPr>
        <w:t xml:space="preserve"> </w:t>
      </w:r>
      <w:r w:rsidR="00F0100F" w:rsidRPr="002D4AD7">
        <w:rPr>
          <w:rtl/>
        </w:rPr>
        <w:t>ששונאים זה את זה כמו בנדון דידן וכל זה מבואר. גם אין</w:t>
      </w:r>
      <w:r w:rsidR="006A24AD" w:rsidRPr="002D4AD7">
        <w:rPr>
          <w:rtl/>
        </w:rPr>
        <w:t xml:space="preserve"> </w:t>
      </w:r>
      <w:r w:rsidR="00F0100F" w:rsidRPr="002D4AD7">
        <w:rPr>
          <w:rtl/>
        </w:rPr>
        <w:t>לחלק ולומר מאחר שנתן לו מקצת גם הנשאר גמר והקנה</w:t>
      </w:r>
      <w:r w:rsidR="006A24AD" w:rsidRPr="002D4AD7">
        <w:rPr>
          <w:rtl/>
        </w:rPr>
        <w:t xml:space="preserve"> </w:t>
      </w:r>
      <w:r w:rsidR="00F0100F" w:rsidRPr="002D4AD7">
        <w:rPr>
          <w:rtl/>
        </w:rPr>
        <w:t>לו</w:t>
      </w:r>
      <w:r w:rsidR="006A24AD" w:rsidRPr="002D4AD7">
        <w:rPr>
          <w:rtl/>
        </w:rPr>
        <w:t>,</w:t>
      </w:r>
      <w:r w:rsidR="00F0100F" w:rsidRPr="002D4AD7">
        <w:rPr>
          <w:rtl/>
        </w:rPr>
        <w:t xml:space="preserve"> דהא כתבו הגהות אשר"י ומרדכי (פרק הנ</w:t>
      </w:r>
      <w:r w:rsidR="006A24AD" w:rsidRPr="002D4AD7">
        <w:rPr>
          <w:rtl/>
        </w:rPr>
        <w:t>"</w:t>
      </w:r>
      <w:r w:rsidR="00F0100F" w:rsidRPr="002D4AD7">
        <w:rPr>
          <w:rtl/>
        </w:rPr>
        <w:t>ל) דאף אם</w:t>
      </w:r>
      <w:r w:rsidR="006A24AD" w:rsidRPr="002D4AD7">
        <w:rPr>
          <w:rtl/>
        </w:rPr>
        <w:t xml:space="preserve"> </w:t>
      </w:r>
      <w:r w:rsidR="00F0100F" w:rsidRPr="002D4AD7">
        <w:rPr>
          <w:rtl/>
        </w:rPr>
        <w:t>נתן לו המקצת אין מוציאין מידו הנשאר</w:t>
      </w:r>
      <w:r w:rsidR="006A24AD" w:rsidRPr="002D4AD7">
        <w:rPr>
          <w:rtl/>
        </w:rPr>
        <w:t>.</w:t>
      </w:r>
      <w:r w:rsidR="00F0100F" w:rsidRPr="002D4AD7">
        <w:rPr>
          <w:rtl/>
        </w:rPr>
        <w:t xml:space="preserve"> ומכל הני נראה</w:t>
      </w:r>
      <w:r w:rsidR="006A24AD" w:rsidRPr="002D4AD7">
        <w:rPr>
          <w:rtl/>
        </w:rPr>
        <w:t xml:space="preserve"> </w:t>
      </w:r>
      <w:r w:rsidR="00F0100F" w:rsidRPr="002D4AD7">
        <w:rPr>
          <w:rtl/>
        </w:rPr>
        <w:t>דהערבים פטורים מבן שמעון ולית דין צריך פנים</w:t>
      </w:r>
      <w:r w:rsidR="006A24AD" w:rsidRPr="002D4AD7">
        <w:rPr>
          <w:rtl/>
        </w:rPr>
        <w:t>.</w:t>
      </w:r>
      <w:r w:rsidR="00F0100F" w:rsidRPr="002D4AD7">
        <w:rPr>
          <w:rtl/>
        </w:rPr>
        <w:t xml:space="preserve"> כל זאת</w:t>
      </w:r>
      <w:r w:rsidR="006A24AD" w:rsidRPr="002D4AD7">
        <w:rPr>
          <w:rtl/>
        </w:rPr>
        <w:t xml:space="preserve"> </w:t>
      </w:r>
      <w:r w:rsidR="00F0100F" w:rsidRPr="002D4AD7">
        <w:rPr>
          <w:rtl/>
        </w:rPr>
        <w:t>הנראה לפי השאלה דלעיל ואין לפקפק ולומר דכאן גרע טפי</w:t>
      </w:r>
      <w:r w:rsidR="006A24AD" w:rsidRPr="002D4AD7">
        <w:rPr>
          <w:rtl/>
        </w:rPr>
        <w:t xml:space="preserve"> </w:t>
      </w:r>
      <w:r w:rsidR="00F0100F" w:rsidRPr="002D4AD7">
        <w:rPr>
          <w:rtl/>
        </w:rPr>
        <w:t>בנדון דידן מאחר דזקפן עליו במלוה הרי הוא כגבוי, וכדאמרי'</w:t>
      </w:r>
      <w:r w:rsidR="006A24AD" w:rsidRPr="002D4AD7">
        <w:rPr>
          <w:rtl/>
        </w:rPr>
        <w:t xml:space="preserve"> </w:t>
      </w:r>
      <w:r w:rsidR="00F0100F" w:rsidRPr="002D4AD7">
        <w:rPr>
          <w:rtl/>
        </w:rPr>
        <w:t>לענין ריבית הגר פרק איזהו נשך (דף ע</w:t>
      </w:r>
      <w:r w:rsidR="006A24AD" w:rsidRPr="002D4AD7">
        <w:rPr>
          <w:rtl/>
        </w:rPr>
        <w:t>"</w:t>
      </w:r>
      <w:r w:rsidR="00F0100F" w:rsidRPr="002D4AD7">
        <w:rPr>
          <w:rtl/>
        </w:rPr>
        <w:t>ב) אברא לאו הכי</w:t>
      </w:r>
      <w:r w:rsidR="006A24AD" w:rsidRPr="002D4AD7">
        <w:rPr>
          <w:rtl/>
        </w:rPr>
        <w:t xml:space="preserve"> </w:t>
      </w:r>
      <w:r w:rsidR="00F0100F" w:rsidRPr="002D4AD7">
        <w:rPr>
          <w:rtl/>
        </w:rPr>
        <w:t>הוא</w:t>
      </w:r>
      <w:r w:rsidR="006A24AD" w:rsidRPr="002D4AD7">
        <w:rPr>
          <w:rtl/>
        </w:rPr>
        <w:t>,</w:t>
      </w:r>
      <w:r w:rsidR="00F0100F" w:rsidRPr="002D4AD7">
        <w:rPr>
          <w:rtl/>
        </w:rPr>
        <w:t xml:space="preserve"> שהרי פסק מהרא"י בת</w:t>
      </w:r>
      <w:r w:rsidR="006A24AD" w:rsidRPr="002D4AD7">
        <w:rPr>
          <w:rtl/>
        </w:rPr>
        <w:t>"</w:t>
      </w:r>
      <w:r w:rsidR="00F0100F" w:rsidRPr="002D4AD7">
        <w:rPr>
          <w:rtl/>
        </w:rPr>
        <w:t>ה סי' שכ</w:t>
      </w:r>
      <w:r w:rsidR="006A24AD" w:rsidRPr="002D4AD7">
        <w:rPr>
          <w:rtl/>
        </w:rPr>
        <w:t>"</w:t>
      </w:r>
      <w:r w:rsidR="00F0100F" w:rsidRPr="002D4AD7">
        <w:rPr>
          <w:rtl/>
        </w:rPr>
        <w:t>א בהדיא דלענין</w:t>
      </w:r>
      <w:r w:rsidR="006A24AD" w:rsidRPr="002D4AD7">
        <w:rPr>
          <w:rtl/>
        </w:rPr>
        <w:t xml:space="preserve"> </w:t>
      </w:r>
      <w:r w:rsidR="00F0100F" w:rsidRPr="002D4AD7">
        <w:rPr>
          <w:rtl/>
        </w:rPr>
        <w:t>נדון זה אפילו זקפן עליו במלוה וכתבו לו ש</w:t>
      </w:r>
      <w:r w:rsidR="006A24AD" w:rsidRPr="002D4AD7">
        <w:rPr>
          <w:rtl/>
        </w:rPr>
        <w:t>"</w:t>
      </w:r>
      <w:r w:rsidR="00F0100F" w:rsidRPr="002D4AD7">
        <w:rPr>
          <w:rtl/>
        </w:rPr>
        <w:t>ח גמור אפ"ה</w:t>
      </w:r>
      <w:r w:rsidR="006A24AD" w:rsidRPr="002D4AD7">
        <w:rPr>
          <w:rtl/>
        </w:rPr>
        <w:t xml:space="preserve"> </w:t>
      </w:r>
      <w:r w:rsidR="00F0100F" w:rsidRPr="002D4AD7">
        <w:rPr>
          <w:rtl/>
        </w:rPr>
        <w:t>פטור דכאן באומדנות דעת האב תליא מילתא, וכל זמן שלא</w:t>
      </w:r>
      <w:r w:rsidR="006A24AD" w:rsidRPr="002D4AD7">
        <w:rPr>
          <w:rtl/>
        </w:rPr>
        <w:t xml:space="preserve"> </w:t>
      </w:r>
      <w:r w:rsidR="00F0100F" w:rsidRPr="002D4AD7">
        <w:rPr>
          <w:rtl/>
        </w:rPr>
        <w:t>נגבה ממש אין דעתו של אב להקנותו דלא עדיף מהוציא</w:t>
      </w:r>
      <w:r w:rsidR="006A24AD" w:rsidRPr="002D4AD7">
        <w:rPr>
          <w:rtl/>
        </w:rPr>
        <w:t xml:space="preserve"> </w:t>
      </w:r>
      <w:r w:rsidR="00F0100F" w:rsidRPr="002D4AD7">
        <w:rPr>
          <w:rtl/>
        </w:rPr>
        <w:t>הממון מתחת ידו והניחו ביד נאמנים דלא זכה ביה כדמשמע</w:t>
      </w:r>
      <w:r w:rsidR="006A24AD" w:rsidRPr="002D4AD7">
        <w:rPr>
          <w:rtl/>
        </w:rPr>
        <w:t xml:space="preserve"> </w:t>
      </w:r>
      <w:r w:rsidR="00F0100F" w:rsidRPr="002D4AD7">
        <w:rPr>
          <w:rtl/>
        </w:rPr>
        <w:t>מתשובת מוהר</w:t>
      </w:r>
      <w:r w:rsidR="006A24AD" w:rsidRPr="002D4AD7">
        <w:rPr>
          <w:rtl/>
        </w:rPr>
        <w:t>"</w:t>
      </w:r>
      <w:r w:rsidR="00F0100F" w:rsidRPr="002D4AD7">
        <w:rPr>
          <w:rtl/>
        </w:rPr>
        <w:t>ם דלעיל</w:t>
      </w:r>
      <w:r w:rsidR="006A24AD" w:rsidRPr="002D4AD7">
        <w:rPr>
          <w:rtl/>
        </w:rPr>
        <w:t>.</w:t>
      </w:r>
      <w:r w:rsidR="00F0100F" w:rsidRPr="002D4AD7">
        <w:rPr>
          <w:rtl/>
        </w:rPr>
        <w:t xml:space="preserve"> ואע"ג דנמצא בהגהות אלפסי פ'</w:t>
      </w:r>
      <w:r w:rsidR="006A24AD" w:rsidRPr="002D4AD7">
        <w:rPr>
          <w:rtl/>
        </w:rPr>
        <w:t xml:space="preserve"> </w:t>
      </w:r>
      <w:r w:rsidR="00F0100F" w:rsidRPr="002D4AD7">
        <w:rPr>
          <w:rtl/>
        </w:rPr>
        <w:t>נערה בשם ריא</w:t>
      </w:r>
      <w:r w:rsidR="006A24AD" w:rsidRPr="002D4AD7">
        <w:rPr>
          <w:rtl/>
        </w:rPr>
        <w:t>"</w:t>
      </w:r>
      <w:r w:rsidR="00F0100F" w:rsidRPr="002D4AD7">
        <w:rPr>
          <w:rtl/>
        </w:rPr>
        <w:t>ז דאם זקפן עליו במלוה זכה ביה הבעל</w:t>
      </w:r>
      <w:r w:rsidR="006A24AD" w:rsidRPr="002D4AD7">
        <w:rPr>
          <w:rtl/>
        </w:rPr>
        <w:t xml:space="preserve"> </w:t>
      </w:r>
      <w:r w:rsidR="00F0100F" w:rsidRPr="002D4AD7">
        <w:rPr>
          <w:rtl/>
        </w:rPr>
        <w:t>נראה דלא סמכינן בזה על דבריו נגד מהרא"י ז</w:t>
      </w:r>
      <w:r w:rsidR="006A24AD" w:rsidRPr="002D4AD7">
        <w:rPr>
          <w:rtl/>
        </w:rPr>
        <w:t>"</w:t>
      </w:r>
      <w:r w:rsidR="00F0100F" w:rsidRPr="002D4AD7">
        <w:rPr>
          <w:rtl/>
        </w:rPr>
        <w:t>ל שהיה</w:t>
      </w:r>
      <w:r w:rsidR="006A24AD" w:rsidRPr="002D4AD7">
        <w:rPr>
          <w:rtl/>
        </w:rPr>
        <w:t xml:space="preserve"> </w:t>
      </w:r>
      <w:r w:rsidR="00F0100F" w:rsidRPr="002D4AD7">
        <w:rPr>
          <w:rtl/>
        </w:rPr>
        <w:t>בתראי וטעמו ונימוקו עמו לאפקועי ממונא</w:t>
      </w:r>
      <w:r w:rsidR="006A24AD" w:rsidRPr="002D4AD7">
        <w:rPr>
          <w:rtl/>
        </w:rPr>
        <w:t>.</w:t>
      </w:r>
      <w:r w:rsidR="00F0100F" w:rsidRPr="002D4AD7">
        <w:rPr>
          <w:rtl/>
        </w:rPr>
        <w:t xml:space="preserve"> ואע</w:t>
      </w:r>
      <w:r w:rsidR="006A24AD" w:rsidRPr="002D4AD7">
        <w:rPr>
          <w:rtl/>
        </w:rPr>
        <w:t>"</w:t>
      </w:r>
      <w:r w:rsidR="00F0100F" w:rsidRPr="002D4AD7">
        <w:rPr>
          <w:rtl/>
        </w:rPr>
        <w:t>ג דכתב</w:t>
      </w:r>
      <w:r w:rsidR="006A24AD" w:rsidRPr="002D4AD7">
        <w:rPr>
          <w:rtl/>
        </w:rPr>
        <w:t xml:space="preserve"> </w:t>
      </w:r>
      <w:r w:rsidR="00F0100F" w:rsidRPr="002D4AD7">
        <w:rPr>
          <w:rtl/>
        </w:rPr>
        <w:t>מהרי"ק בתשובותיו דכל מקום דאין הפסד מפורסם לא</w:t>
      </w:r>
      <w:r w:rsidR="006A24AD" w:rsidRPr="002D4AD7">
        <w:rPr>
          <w:rtl/>
        </w:rPr>
        <w:t xml:space="preserve"> </w:t>
      </w:r>
      <w:r w:rsidR="00F0100F" w:rsidRPr="002D4AD7">
        <w:rPr>
          <w:rtl/>
        </w:rPr>
        <w:t>אזלינן בתר בתרא החולק עליו, מיהו לא קאמר דאנו מוכרחין</w:t>
      </w:r>
      <w:r w:rsidR="006A24AD" w:rsidRPr="002D4AD7">
        <w:rPr>
          <w:rtl/>
        </w:rPr>
        <w:t xml:space="preserve"> </w:t>
      </w:r>
      <w:r w:rsidR="00F0100F" w:rsidRPr="002D4AD7">
        <w:rPr>
          <w:rtl/>
        </w:rPr>
        <w:t>לפסוק שלא כבתרא אלא הוא מחלוקת הפוסקים</w:t>
      </w:r>
      <w:r w:rsidR="006A24AD" w:rsidRPr="002D4AD7">
        <w:rPr>
          <w:rtl/>
        </w:rPr>
        <w:t>.</w:t>
      </w:r>
      <w:r w:rsidR="00F0100F" w:rsidRPr="002D4AD7">
        <w:rPr>
          <w:rtl/>
        </w:rPr>
        <w:t xml:space="preserve"> וכתב</w:t>
      </w:r>
      <w:r w:rsidR="006A24AD" w:rsidRPr="002D4AD7">
        <w:rPr>
          <w:rtl/>
        </w:rPr>
        <w:t xml:space="preserve"> </w:t>
      </w:r>
      <w:r w:rsidR="00F0100F" w:rsidRPr="002D4AD7">
        <w:rPr>
          <w:rtl/>
        </w:rPr>
        <w:t>הרא</w:t>
      </w:r>
      <w:r w:rsidR="006A24AD" w:rsidRPr="002D4AD7">
        <w:rPr>
          <w:rtl/>
        </w:rPr>
        <w:t>"</w:t>
      </w:r>
      <w:r w:rsidR="00F0100F" w:rsidRPr="002D4AD7">
        <w:rPr>
          <w:rtl/>
        </w:rPr>
        <w:t>ש והביאו הטור ח</w:t>
      </w:r>
      <w:r w:rsidR="006A24AD" w:rsidRPr="002D4AD7">
        <w:rPr>
          <w:rtl/>
        </w:rPr>
        <w:t>"</w:t>
      </w:r>
      <w:r w:rsidR="00F0100F" w:rsidRPr="002D4AD7">
        <w:rPr>
          <w:rtl/>
        </w:rPr>
        <w:t>מ סי' כ</w:t>
      </w:r>
      <w:r w:rsidR="006A24AD" w:rsidRPr="002D4AD7">
        <w:rPr>
          <w:rtl/>
        </w:rPr>
        <w:t>"</w:t>
      </w:r>
      <w:r w:rsidR="00F0100F" w:rsidRPr="002D4AD7">
        <w:rPr>
          <w:rtl/>
        </w:rPr>
        <w:t xml:space="preserve">ה </w:t>
      </w:r>
      <w:r w:rsidR="00F0100F" w:rsidRPr="002D4AD7">
        <w:rPr>
          <w:rtl/>
        </w:rPr>
        <w:lastRenderedPageBreak/>
        <w:t>דבמקום מחלוקת הפוסקים</w:t>
      </w:r>
      <w:r w:rsidR="006A24AD" w:rsidRPr="002D4AD7">
        <w:rPr>
          <w:rtl/>
        </w:rPr>
        <w:t xml:space="preserve"> </w:t>
      </w:r>
      <w:r w:rsidR="00F0100F" w:rsidRPr="002D4AD7">
        <w:rPr>
          <w:rtl/>
        </w:rPr>
        <w:t>לא יאמר הדיין אפסוק כאיזה מהם שארצה, ואם עשה כן</w:t>
      </w:r>
      <w:r w:rsidR="006A24AD" w:rsidRPr="002D4AD7">
        <w:rPr>
          <w:rtl/>
        </w:rPr>
        <w:t xml:space="preserve"> </w:t>
      </w:r>
      <w:r w:rsidR="00F0100F" w:rsidRPr="002D4AD7">
        <w:rPr>
          <w:rtl/>
        </w:rPr>
        <w:t>הרי הוא דין שקר אלא אם הוא חכם כו' ואם לאו בר הכי</w:t>
      </w:r>
      <w:r w:rsidR="006A24AD" w:rsidRPr="002D4AD7">
        <w:rPr>
          <w:rtl/>
        </w:rPr>
        <w:t xml:space="preserve"> </w:t>
      </w:r>
      <w:r w:rsidR="00F0100F" w:rsidRPr="002D4AD7">
        <w:rPr>
          <w:rtl/>
        </w:rPr>
        <w:t>הוא אל יוציא ממון מספק</w:t>
      </w:r>
      <w:r w:rsidR="006A24AD" w:rsidRPr="002D4AD7">
        <w:rPr>
          <w:rtl/>
        </w:rPr>
        <w:t>.</w:t>
      </w:r>
      <w:r w:rsidR="00F0100F" w:rsidRPr="002D4AD7">
        <w:rPr>
          <w:rtl/>
        </w:rPr>
        <w:t xml:space="preserve"> וכן כתב המרדכי בשם מוהר</w:t>
      </w:r>
      <w:r w:rsidR="006A24AD" w:rsidRPr="002D4AD7">
        <w:rPr>
          <w:rtl/>
        </w:rPr>
        <w:t>"</w:t>
      </w:r>
      <w:r w:rsidR="00F0100F" w:rsidRPr="002D4AD7">
        <w:rPr>
          <w:rtl/>
        </w:rPr>
        <w:t>ם</w:t>
      </w:r>
      <w:r w:rsidR="006A24AD" w:rsidRPr="002D4AD7">
        <w:rPr>
          <w:rtl/>
        </w:rPr>
        <w:t xml:space="preserve"> </w:t>
      </w:r>
      <w:r w:rsidR="00F0100F" w:rsidRPr="002D4AD7">
        <w:rPr>
          <w:rtl/>
        </w:rPr>
        <w:t>פרק נערה ובסוף כתובות וכ</w:t>
      </w:r>
      <w:r w:rsidR="006A24AD" w:rsidRPr="002D4AD7">
        <w:rPr>
          <w:rtl/>
        </w:rPr>
        <w:t>"</w:t>
      </w:r>
      <w:r w:rsidR="00F0100F" w:rsidRPr="002D4AD7">
        <w:rPr>
          <w:rtl/>
        </w:rPr>
        <w:t>ש שדברי מהר</w:t>
      </w:r>
      <w:r w:rsidR="006A24AD" w:rsidRPr="002D4AD7">
        <w:rPr>
          <w:rtl/>
        </w:rPr>
        <w:t>"</w:t>
      </w:r>
      <w:r w:rsidR="00F0100F" w:rsidRPr="002D4AD7">
        <w:rPr>
          <w:rtl/>
        </w:rPr>
        <w:t>ם בתשובה</w:t>
      </w:r>
      <w:r w:rsidR="006A24AD" w:rsidRPr="002D4AD7">
        <w:rPr>
          <w:rtl/>
        </w:rPr>
        <w:t xml:space="preserve"> </w:t>
      </w:r>
      <w:r w:rsidR="00F0100F" w:rsidRPr="002D4AD7">
        <w:rPr>
          <w:rtl/>
        </w:rPr>
        <w:t>דלעיל מטין כדברי מהרא</w:t>
      </w:r>
      <w:r w:rsidR="006A24AD" w:rsidRPr="002D4AD7">
        <w:rPr>
          <w:rtl/>
        </w:rPr>
        <w:t>"</w:t>
      </w:r>
      <w:r w:rsidR="00F0100F" w:rsidRPr="002D4AD7">
        <w:rPr>
          <w:rtl/>
        </w:rPr>
        <w:t>י דאין לפקוע ממון. וה</w:t>
      </w:r>
      <w:r w:rsidR="006A24AD" w:rsidRPr="002D4AD7">
        <w:rPr>
          <w:rtl/>
        </w:rPr>
        <w:t>"</w:t>
      </w:r>
      <w:r w:rsidR="00F0100F" w:rsidRPr="002D4AD7">
        <w:rPr>
          <w:rtl/>
        </w:rPr>
        <w:t>ה אם היו</w:t>
      </w:r>
      <w:r w:rsidR="006A24AD" w:rsidRPr="002D4AD7">
        <w:rPr>
          <w:rtl/>
        </w:rPr>
        <w:t xml:space="preserve"> </w:t>
      </w:r>
      <w:r w:rsidR="00F0100F" w:rsidRPr="002D4AD7">
        <w:rPr>
          <w:rtl/>
        </w:rPr>
        <w:t>נופלות שם טענות המכחישות זו את זו בין הצדדין דהיינו</w:t>
      </w:r>
      <w:r w:rsidR="006A24AD" w:rsidRPr="002D4AD7">
        <w:rPr>
          <w:rtl/>
        </w:rPr>
        <w:t xml:space="preserve"> </w:t>
      </w:r>
      <w:r w:rsidR="00F0100F" w:rsidRPr="002D4AD7">
        <w:rPr>
          <w:rtl/>
        </w:rPr>
        <w:t>בין התובע והנתבע שהדין המוציא מחבירו ע"ה או שזה</w:t>
      </w:r>
      <w:r w:rsidR="006A24AD" w:rsidRPr="002D4AD7">
        <w:rPr>
          <w:rtl/>
        </w:rPr>
        <w:t xml:space="preserve"> </w:t>
      </w:r>
      <w:r w:rsidR="00F0100F" w:rsidRPr="002D4AD7">
        <w:rPr>
          <w:rtl/>
        </w:rPr>
        <w:t>ישבע אצל שטרו. זהו הנראה לענין מעשה ואבקש מלפני מ</w:t>
      </w:r>
      <w:r w:rsidR="006A24AD" w:rsidRPr="002D4AD7">
        <w:rPr>
          <w:rtl/>
        </w:rPr>
        <w:t>"</w:t>
      </w:r>
      <w:r w:rsidR="00F0100F" w:rsidRPr="002D4AD7">
        <w:rPr>
          <w:rtl/>
        </w:rPr>
        <w:t>ו</w:t>
      </w:r>
      <w:r w:rsidR="006A24AD" w:rsidRPr="002D4AD7">
        <w:rPr>
          <w:rtl/>
        </w:rPr>
        <w:t xml:space="preserve"> </w:t>
      </w:r>
      <w:r w:rsidR="00F0100F" w:rsidRPr="002D4AD7">
        <w:rPr>
          <w:rtl/>
        </w:rPr>
        <w:t>שיורני מה לעשות ואם הדיינים עברו ופסקו להוציא אם מקרי</w:t>
      </w:r>
      <w:r w:rsidR="006A24AD" w:rsidRPr="002D4AD7">
        <w:rPr>
          <w:rtl/>
        </w:rPr>
        <w:t xml:space="preserve"> </w:t>
      </w:r>
      <w:r w:rsidR="00F0100F" w:rsidRPr="002D4AD7">
        <w:rPr>
          <w:rtl/>
        </w:rPr>
        <w:t>טעות בשקול דעת דישלמו מכיסם</w:t>
      </w:r>
      <w:r w:rsidR="006A24AD" w:rsidRPr="002D4AD7">
        <w:rPr>
          <w:rtl/>
        </w:rPr>
        <w:t>,</w:t>
      </w:r>
      <w:r w:rsidR="00F0100F" w:rsidRPr="002D4AD7">
        <w:rPr>
          <w:rtl/>
        </w:rPr>
        <w:t xml:space="preserve"> בפרט במקום שהדיינים</w:t>
      </w:r>
      <w:r w:rsidR="006A24AD" w:rsidRPr="002D4AD7">
        <w:rPr>
          <w:rtl/>
        </w:rPr>
        <w:t xml:space="preserve"> </w:t>
      </w:r>
      <w:r w:rsidR="00F0100F" w:rsidRPr="002D4AD7">
        <w:rPr>
          <w:rtl/>
        </w:rPr>
        <w:t>תקעו עצמן לדבר הלכה בגובה אפם בל ידרשו שהיה להם</w:t>
      </w:r>
      <w:r w:rsidR="006A24AD" w:rsidRPr="002D4AD7">
        <w:rPr>
          <w:rtl/>
        </w:rPr>
        <w:t xml:space="preserve"> </w:t>
      </w:r>
      <w:r w:rsidR="00F0100F" w:rsidRPr="002D4AD7">
        <w:rPr>
          <w:rtl/>
        </w:rPr>
        <w:t>רב בעיר לשאול ולא שאלו</w:t>
      </w:r>
      <w:r w:rsidR="006A24AD" w:rsidRPr="002D4AD7">
        <w:rPr>
          <w:rtl/>
        </w:rPr>
        <w:t>,</w:t>
      </w:r>
      <w:r w:rsidR="00F0100F" w:rsidRPr="002D4AD7">
        <w:rPr>
          <w:rtl/>
        </w:rPr>
        <w:t xml:space="preserve"> אדרבה שמיחה הרב בהן שלא</w:t>
      </w:r>
      <w:r w:rsidR="006A24AD" w:rsidRPr="002D4AD7">
        <w:rPr>
          <w:rtl/>
        </w:rPr>
        <w:t xml:space="preserve"> </w:t>
      </w:r>
      <w:r w:rsidR="00F0100F" w:rsidRPr="002D4AD7">
        <w:rPr>
          <w:rtl/>
        </w:rPr>
        <w:t>יוציאו ממון עפ</w:t>
      </w:r>
      <w:r w:rsidR="006A24AD" w:rsidRPr="002D4AD7">
        <w:rPr>
          <w:rtl/>
        </w:rPr>
        <w:t>"</w:t>
      </w:r>
      <w:r w:rsidR="00F0100F" w:rsidRPr="002D4AD7">
        <w:rPr>
          <w:rtl/>
        </w:rPr>
        <w:t>ז ולא שתו לבם אליו</w:t>
      </w:r>
      <w:r w:rsidR="006A24AD" w:rsidRPr="002D4AD7">
        <w:rPr>
          <w:rtl/>
        </w:rPr>
        <w:t>,</w:t>
      </w:r>
      <w:r w:rsidR="00F0100F" w:rsidRPr="002D4AD7">
        <w:rPr>
          <w:rtl/>
        </w:rPr>
        <w:t xml:space="preserve"> דודאי לא גרע</w:t>
      </w:r>
      <w:r w:rsidR="006A24AD" w:rsidRPr="002D4AD7">
        <w:rPr>
          <w:rtl/>
        </w:rPr>
        <w:t xml:space="preserve"> </w:t>
      </w:r>
      <w:r w:rsidR="00F0100F" w:rsidRPr="002D4AD7">
        <w:rPr>
          <w:rtl/>
        </w:rPr>
        <w:t>מתשובת מוהר"ם במרדכי ריש סנהדרין שפסק על דיינים</w:t>
      </w:r>
      <w:r w:rsidR="006A24AD" w:rsidRPr="002D4AD7">
        <w:rPr>
          <w:rtl/>
        </w:rPr>
        <w:t xml:space="preserve"> </w:t>
      </w:r>
      <w:r w:rsidR="00F0100F" w:rsidRPr="002D4AD7">
        <w:rPr>
          <w:rtl/>
        </w:rPr>
        <w:t>הממונים בעיר בכה</w:t>
      </w:r>
      <w:r w:rsidR="006A24AD" w:rsidRPr="002D4AD7">
        <w:rPr>
          <w:rtl/>
        </w:rPr>
        <w:t>"</w:t>
      </w:r>
      <w:r w:rsidR="00F0100F" w:rsidRPr="002D4AD7">
        <w:rPr>
          <w:rtl/>
        </w:rPr>
        <w:t>ג לשלם מכיסם ובזה שלום על דייני</w:t>
      </w:r>
      <w:r w:rsidR="006A24AD" w:rsidRPr="002D4AD7">
        <w:rPr>
          <w:rtl/>
        </w:rPr>
        <w:t xml:space="preserve"> </w:t>
      </w:r>
      <w:r w:rsidR="00F0100F" w:rsidRPr="002D4AD7">
        <w:rPr>
          <w:rtl/>
        </w:rPr>
        <w:t>ישראל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וזאת </w:t>
      </w:r>
      <w:r w:rsidRPr="002D4AD7">
        <w:rPr>
          <w:rStyle w:val="a3"/>
          <w:vertAlign w:val="superscript"/>
          <w:rtl/>
        </w:rPr>
        <w:t>@33</w:t>
      </w:r>
      <w:r w:rsidR="00F0100F" w:rsidRPr="002D4AD7">
        <w:rPr>
          <w:rtl/>
        </w:rPr>
        <w:t>אשר השיב הגאון מהר</w:t>
      </w:r>
      <w:r w:rsidR="006A24AD" w:rsidRPr="002D4AD7">
        <w:rPr>
          <w:rtl/>
        </w:rPr>
        <w:t>"</w:t>
      </w:r>
      <w:r w:rsidR="00F0100F" w:rsidRPr="002D4AD7">
        <w:rPr>
          <w:rtl/>
        </w:rPr>
        <w:t>ם פדוו</w:t>
      </w:r>
      <w:r w:rsidR="006A24AD" w:rsidRPr="002D4AD7">
        <w:rPr>
          <w:rtl/>
        </w:rPr>
        <w:t>"</w:t>
      </w:r>
      <w:r w:rsidR="00F0100F" w:rsidRPr="002D4AD7">
        <w:rPr>
          <w:rtl/>
        </w:rPr>
        <w:t>א על תשובה זו. וז</w:t>
      </w:r>
      <w:r w:rsidR="006A24AD" w:rsidRPr="002D4AD7">
        <w:rPr>
          <w:rtl/>
        </w:rPr>
        <w:t>"</w:t>
      </w:r>
      <w:r w:rsidR="00F0100F" w:rsidRPr="002D4AD7">
        <w:rPr>
          <w:rtl/>
        </w:rPr>
        <w:t>ל</w:t>
      </w:r>
      <w:r w:rsidR="006A24AD" w:rsidRPr="002D4AD7">
        <w:rPr>
          <w:rtl/>
        </w:rPr>
        <w:t xml:space="preserve"> </w:t>
      </w:r>
      <w:r w:rsidR="00F0100F" w:rsidRPr="002D4AD7">
        <w:rPr>
          <w:rtl/>
        </w:rPr>
        <w:t>על שאלתך הנ</w:t>
      </w:r>
      <w:r w:rsidR="006A24AD" w:rsidRPr="002D4AD7">
        <w:rPr>
          <w:rtl/>
        </w:rPr>
        <w:t>"</w:t>
      </w:r>
      <w:r w:rsidR="00F0100F" w:rsidRPr="002D4AD7">
        <w:rPr>
          <w:rtl/>
        </w:rPr>
        <w:t>ל מבואר היטב ואין צריך בו שיקול</w:t>
      </w:r>
      <w:r w:rsidR="006A24AD" w:rsidRPr="002D4AD7">
        <w:rPr>
          <w:rtl/>
        </w:rPr>
        <w:t xml:space="preserve"> </w:t>
      </w:r>
      <w:r w:rsidR="00F0100F" w:rsidRPr="002D4AD7">
        <w:rPr>
          <w:rtl/>
        </w:rPr>
        <w:t>דעת</w:t>
      </w:r>
      <w:r w:rsidR="006A24AD" w:rsidRPr="002D4AD7">
        <w:rPr>
          <w:rtl/>
        </w:rPr>
        <w:t>,</w:t>
      </w:r>
      <w:r w:rsidR="00F0100F" w:rsidRPr="002D4AD7">
        <w:rPr>
          <w:rtl/>
        </w:rPr>
        <w:t xml:space="preserve"> רק להבדיל בין תשובת מוהר</w:t>
      </w:r>
      <w:r w:rsidR="006A24AD" w:rsidRPr="002D4AD7">
        <w:rPr>
          <w:rtl/>
        </w:rPr>
        <w:t>"</w:t>
      </w:r>
      <w:r w:rsidR="00F0100F" w:rsidRPr="002D4AD7">
        <w:rPr>
          <w:rtl/>
        </w:rPr>
        <w:t>ם שהיה שם ערבות</w:t>
      </w:r>
      <w:r w:rsidR="006A24AD" w:rsidRPr="002D4AD7">
        <w:rPr>
          <w:rtl/>
        </w:rPr>
        <w:t xml:space="preserve"> </w:t>
      </w:r>
      <w:r w:rsidR="00F0100F" w:rsidRPr="002D4AD7">
        <w:rPr>
          <w:rtl/>
        </w:rPr>
        <w:t>ורוחים לנדון זה אם אמת הוא שראובן נתן ריוח</w:t>
      </w:r>
      <w:r w:rsidR="006A24AD" w:rsidRPr="002D4AD7">
        <w:rPr>
          <w:rtl/>
        </w:rPr>
        <w:t>.</w:t>
      </w:r>
      <w:r w:rsidR="00F0100F" w:rsidRPr="002D4AD7">
        <w:rPr>
          <w:rtl/>
        </w:rPr>
        <w:t xml:space="preserve"> וכן קשה</w:t>
      </w:r>
      <w:r w:rsidR="006A24AD" w:rsidRPr="002D4AD7">
        <w:rPr>
          <w:rtl/>
        </w:rPr>
        <w:t xml:space="preserve"> </w:t>
      </w:r>
      <w:r w:rsidR="00F0100F" w:rsidRPr="002D4AD7">
        <w:rPr>
          <w:rtl/>
        </w:rPr>
        <w:t>להשוות דברי ת</w:t>
      </w:r>
      <w:r w:rsidR="006A24AD" w:rsidRPr="002D4AD7">
        <w:rPr>
          <w:rtl/>
        </w:rPr>
        <w:t>"</w:t>
      </w:r>
      <w:r w:rsidR="00F0100F" w:rsidRPr="002D4AD7">
        <w:rPr>
          <w:rtl/>
        </w:rPr>
        <w:t>ה במ"ש שאפילו זקפה במלוה פטור</w:t>
      </w:r>
      <w:r w:rsidR="006A24AD" w:rsidRPr="002D4AD7">
        <w:rPr>
          <w:rtl/>
        </w:rPr>
        <w:t>,</w:t>
      </w:r>
      <w:r w:rsidR="00F0100F" w:rsidRPr="002D4AD7">
        <w:rPr>
          <w:rtl/>
        </w:rPr>
        <w:t xml:space="preserve"> לדברי</w:t>
      </w:r>
      <w:r w:rsidR="006A24AD" w:rsidRPr="002D4AD7">
        <w:rPr>
          <w:rtl/>
        </w:rPr>
        <w:t xml:space="preserve"> </w:t>
      </w:r>
      <w:r w:rsidR="00F0100F" w:rsidRPr="002D4AD7">
        <w:rPr>
          <w:rtl/>
        </w:rPr>
        <w:t>ריא</w:t>
      </w:r>
      <w:r w:rsidR="006A24AD" w:rsidRPr="002D4AD7">
        <w:rPr>
          <w:rtl/>
        </w:rPr>
        <w:t>"</w:t>
      </w:r>
      <w:r w:rsidR="00F0100F" w:rsidRPr="002D4AD7">
        <w:rPr>
          <w:rtl/>
        </w:rPr>
        <w:t>ז שכתב להיפך כנזכר בהג"ה אלפסי פרק נערה שהביא</w:t>
      </w:r>
      <w:r w:rsidR="006A24AD" w:rsidRPr="002D4AD7">
        <w:rPr>
          <w:rtl/>
        </w:rPr>
        <w:t xml:space="preserve"> </w:t>
      </w:r>
      <w:r w:rsidR="00F0100F" w:rsidRPr="002D4AD7">
        <w:rPr>
          <w:rtl/>
        </w:rPr>
        <w:t>מעל' לעיל כי הוא מן הפוסקים המפורסמים והגה</w:t>
      </w:r>
      <w:r w:rsidR="006A24AD" w:rsidRPr="002D4AD7">
        <w:rPr>
          <w:rtl/>
        </w:rPr>
        <w:t>"</w:t>
      </w:r>
      <w:r w:rsidR="00F0100F" w:rsidRPr="002D4AD7">
        <w:rPr>
          <w:rtl/>
        </w:rPr>
        <w:t>ה זו לא</w:t>
      </w:r>
      <w:r w:rsidR="006A24AD" w:rsidRPr="002D4AD7">
        <w:rPr>
          <w:rtl/>
        </w:rPr>
        <w:t xml:space="preserve"> </w:t>
      </w:r>
      <w:r w:rsidR="00F0100F" w:rsidRPr="002D4AD7">
        <w:rPr>
          <w:rtl/>
        </w:rPr>
        <w:t>ראיתי</w:t>
      </w:r>
      <w:r w:rsidR="006A24AD" w:rsidRPr="002D4AD7">
        <w:rPr>
          <w:rtl/>
        </w:rPr>
        <w:t>.</w:t>
      </w:r>
      <w:r w:rsidR="00F0100F" w:rsidRPr="002D4AD7">
        <w:rPr>
          <w:rtl/>
        </w:rPr>
        <w:t xml:space="preserve"> עכ"ל מהר</w:t>
      </w:r>
      <w:r w:rsidR="006A24AD" w:rsidRPr="002D4AD7">
        <w:rPr>
          <w:rtl/>
        </w:rPr>
        <w:t>"</w:t>
      </w:r>
      <w:r w:rsidR="00F0100F" w:rsidRPr="002D4AD7">
        <w:rPr>
          <w:rtl/>
        </w:rPr>
        <w:t>ם פדוו"א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צ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חביבין </w:t>
      </w:r>
      <w:r w:rsidRPr="002D4AD7">
        <w:rPr>
          <w:rStyle w:val="a3"/>
          <w:vertAlign w:val="superscript"/>
          <w:rtl/>
        </w:rPr>
        <w:t>@33</w:t>
      </w:r>
      <w:r w:rsidR="00F0100F" w:rsidRPr="002D4AD7">
        <w:rPr>
          <w:rtl/>
        </w:rPr>
        <w:t>עלי דברי שארי האלוף מהר</w:t>
      </w:r>
      <w:r w:rsidR="006A24AD" w:rsidRPr="002D4AD7">
        <w:rPr>
          <w:rtl/>
        </w:rPr>
        <w:t>"</w:t>
      </w:r>
      <w:r w:rsidR="00F0100F" w:rsidRPr="002D4AD7">
        <w:rPr>
          <w:rtl/>
        </w:rPr>
        <w:t>ר משה יצ</w:t>
      </w:r>
      <w:r w:rsidR="006A24AD" w:rsidRPr="002D4AD7">
        <w:rPr>
          <w:rtl/>
        </w:rPr>
        <w:t>"</w:t>
      </w:r>
      <w:r w:rsidR="00F0100F" w:rsidRPr="002D4AD7">
        <w:rPr>
          <w:rtl/>
        </w:rPr>
        <w:t>ו</w:t>
      </w:r>
      <w:r w:rsidR="006A24AD" w:rsidRPr="002D4AD7">
        <w:rPr>
          <w:rtl/>
        </w:rPr>
        <w:t xml:space="preserve"> </w:t>
      </w:r>
      <w:r w:rsidR="00F0100F" w:rsidRPr="002D4AD7">
        <w:rPr>
          <w:rtl/>
        </w:rPr>
        <w:t>לכן אשיב לו מילין זעירין על שאלתו אף כי</w:t>
      </w:r>
      <w:r w:rsidR="006A24AD" w:rsidRPr="002D4AD7">
        <w:rPr>
          <w:rtl/>
        </w:rPr>
        <w:t xml:space="preserve"> </w:t>
      </w:r>
      <w:r w:rsidR="00F0100F" w:rsidRPr="002D4AD7">
        <w:rPr>
          <w:rtl/>
        </w:rPr>
        <w:t>אנכי היום סמכוני באשישות לסיבת חולשה וזקנה</w:t>
      </w:r>
      <w:r w:rsidR="006A24AD" w:rsidRPr="002D4AD7">
        <w:rPr>
          <w:rtl/>
        </w:rPr>
        <w:t>.</w:t>
      </w:r>
      <w:r w:rsidR="00F0100F" w:rsidRPr="002D4AD7">
        <w:rPr>
          <w:rtl/>
        </w:rPr>
        <w:t xml:space="preserve"> ועיקר</w:t>
      </w:r>
      <w:r w:rsidR="006A24AD" w:rsidRPr="002D4AD7">
        <w:rPr>
          <w:rtl/>
        </w:rPr>
        <w:t xml:space="preserve"> </w:t>
      </w:r>
      <w:r w:rsidR="00F0100F" w:rsidRPr="002D4AD7">
        <w:rPr>
          <w:rtl/>
        </w:rPr>
        <w:t>שאלתך ממני להודיעך מנהגי בדין חטה שנמצאת על חתיכת</w:t>
      </w:r>
      <w:r w:rsidR="006A24AD" w:rsidRPr="002D4AD7">
        <w:rPr>
          <w:rtl/>
        </w:rPr>
        <w:t xml:space="preserve"> </w:t>
      </w:r>
      <w:r w:rsidR="00F0100F" w:rsidRPr="002D4AD7">
        <w:rPr>
          <w:rtl/>
        </w:rPr>
        <w:t>בשר מלוח בפסח</w:t>
      </w:r>
      <w:r w:rsidR="006A24AD" w:rsidRPr="002D4AD7">
        <w:rPr>
          <w:rtl/>
        </w:rPr>
        <w:t>,</w:t>
      </w:r>
      <w:r w:rsidR="00F0100F" w:rsidRPr="002D4AD7">
        <w:rPr>
          <w:rtl/>
        </w:rPr>
        <w:t xml:space="preserve"> אם לאסור אותה חתיכה לבדה כדברי</w:t>
      </w:r>
      <w:r w:rsidR="006A24AD" w:rsidRPr="002D4AD7">
        <w:rPr>
          <w:rtl/>
        </w:rPr>
        <w:t xml:space="preserve"> </w:t>
      </w:r>
      <w:r w:rsidR="00F0100F" w:rsidRPr="002D4AD7">
        <w:rPr>
          <w:rtl/>
        </w:rPr>
        <w:t>הרוקח או לאסור כל החתיכות או לאסור רק כדי קליפה</w:t>
      </w:r>
      <w:r w:rsidR="006A24AD" w:rsidRPr="002D4AD7">
        <w:rPr>
          <w:rtl/>
        </w:rPr>
        <w:t xml:space="preserve"> </w:t>
      </w:r>
      <w:r w:rsidR="00F0100F" w:rsidRPr="002D4AD7">
        <w:rPr>
          <w:rtl/>
        </w:rPr>
        <w:t>באותה חתיכה</w:t>
      </w:r>
      <w:r w:rsidR="006A24AD" w:rsidRPr="002D4AD7">
        <w:rPr>
          <w:rtl/>
        </w:rPr>
        <w:t>:</w:t>
      </w:r>
      <w:r w:rsidR="00F0100F" w:rsidRPr="002D4AD7">
        <w:rPr>
          <w:rtl/>
        </w:rPr>
        <w:t xml:space="preserve"> </w:t>
      </w:r>
      <w:r w:rsidRPr="002D4AD7">
        <w:rPr>
          <w:vertAlign w:val="superscript"/>
          <w:rtl/>
        </w:rPr>
        <w:t>@44</w:t>
      </w:r>
      <w:r w:rsidR="00F0100F" w:rsidRPr="002D4AD7">
        <w:rPr>
          <w:rtl/>
        </w:rPr>
        <w:t>והנה</w:t>
      </w:r>
      <w:r w:rsidRPr="002D4AD7">
        <w:rPr>
          <w:vertAlign w:val="superscript"/>
          <w:rtl/>
        </w:rPr>
        <w:t>@55</w:t>
      </w:r>
      <w:r w:rsidR="00F0100F" w:rsidRPr="002D4AD7">
        <w:rPr>
          <w:rtl/>
        </w:rPr>
        <w:t xml:space="preserve"> אהובי כבני בענין מחלוקת זה בשאר</w:t>
      </w:r>
      <w:r w:rsidR="006A24AD" w:rsidRPr="002D4AD7">
        <w:rPr>
          <w:rtl/>
        </w:rPr>
        <w:t xml:space="preserve"> </w:t>
      </w:r>
      <w:r w:rsidR="00F0100F" w:rsidRPr="002D4AD7">
        <w:rPr>
          <w:rtl/>
        </w:rPr>
        <w:t>איסורים שחולקים אם ע</w:t>
      </w:r>
      <w:r w:rsidR="006A24AD" w:rsidRPr="002D4AD7">
        <w:rPr>
          <w:rtl/>
        </w:rPr>
        <w:t>"</w:t>
      </w:r>
      <w:r w:rsidR="00F0100F" w:rsidRPr="002D4AD7">
        <w:rPr>
          <w:rtl/>
        </w:rPr>
        <w:t>י מליח אסור עם התר אנו עושים</w:t>
      </w:r>
      <w:r w:rsidR="006A24AD" w:rsidRPr="002D4AD7">
        <w:rPr>
          <w:rtl/>
        </w:rPr>
        <w:t xml:space="preserve"> </w:t>
      </w:r>
      <w:r w:rsidR="00F0100F" w:rsidRPr="002D4AD7">
        <w:rPr>
          <w:rtl/>
        </w:rPr>
        <w:t>כדברי ראבי</w:t>
      </w:r>
      <w:r w:rsidR="006A24AD" w:rsidRPr="002D4AD7">
        <w:rPr>
          <w:rtl/>
        </w:rPr>
        <w:t>"</w:t>
      </w:r>
      <w:r w:rsidR="00F0100F" w:rsidRPr="002D4AD7">
        <w:rPr>
          <w:rtl/>
        </w:rPr>
        <w:t>ה לדון בקליפה ולא בס' אם לדון בס' תמיד</w:t>
      </w:r>
      <w:r w:rsidR="006A24AD" w:rsidRPr="002D4AD7">
        <w:rPr>
          <w:rtl/>
        </w:rPr>
        <w:t xml:space="preserve"> </w:t>
      </w:r>
      <w:r w:rsidR="00F0100F" w:rsidRPr="002D4AD7">
        <w:rPr>
          <w:rtl/>
        </w:rPr>
        <w:t>כדברי החולקים איני יודע בינינו מנהג קבוע בגליל זה ואף</w:t>
      </w:r>
      <w:r w:rsidR="006A24AD" w:rsidRPr="002D4AD7">
        <w:rPr>
          <w:rtl/>
        </w:rPr>
        <w:t xml:space="preserve"> </w:t>
      </w:r>
      <w:r w:rsidR="00F0100F" w:rsidRPr="002D4AD7">
        <w:rPr>
          <w:rtl/>
        </w:rPr>
        <w:t>אם מורה אחד ימצא שמחמיר בזה ומורה אחד מיקל אינני</w:t>
      </w:r>
      <w:r w:rsidR="006A24AD" w:rsidRPr="002D4AD7">
        <w:rPr>
          <w:rtl/>
        </w:rPr>
        <w:t xml:space="preserve"> </w:t>
      </w:r>
      <w:r w:rsidR="00F0100F" w:rsidRPr="002D4AD7">
        <w:rPr>
          <w:rtl/>
        </w:rPr>
        <w:t>תופס על שום אחד מאחר שכל אחד יש לו אורח שיסמוך</w:t>
      </w:r>
      <w:r w:rsidR="006A24AD" w:rsidRPr="002D4AD7">
        <w:rPr>
          <w:rtl/>
        </w:rPr>
        <w:t xml:space="preserve"> </w:t>
      </w:r>
      <w:r w:rsidR="00F0100F" w:rsidRPr="002D4AD7">
        <w:rPr>
          <w:rtl/>
        </w:rPr>
        <w:t>עליו אמנם לי היה נראה לדון לחומרא לשני צדדין משום</w:t>
      </w:r>
      <w:r w:rsidR="006A24AD" w:rsidRPr="002D4AD7">
        <w:rPr>
          <w:rtl/>
        </w:rPr>
        <w:t xml:space="preserve"> </w:t>
      </w:r>
      <w:r w:rsidR="00F0100F" w:rsidRPr="002D4AD7">
        <w:rPr>
          <w:rtl/>
        </w:rPr>
        <w:t>ספיקא בדברי ר' שמואל מאיור</w:t>
      </w:r>
      <w:r w:rsidR="006A24AD" w:rsidRPr="002D4AD7">
        <w:rPr>
          <w:rtl/>
        </w:rPr>
        <w:t>"</w:t>
      </w:r>
      <w:r w:rsidR="00F0100F" w:rsidRPr="002D4AD7">
        <w:rPr>
          <w:rtl/>
        </w:rPr>
        <w:t>א במרדכי פרק גיד הנשה</w:t>
      </w:r>
      <w:r w:rsidR="006A24AD" w:rsidRPr="002D4AD7">
        <w:rPr>
          <w:rtl/>
        </w:rPr>
        <w:t xml:space="preserve"> </w:t>
      </w:r>
      <w:r w:rsidR="00F0100F" w:rsidRPr="002D4AD7">
        <w:rPr>
          <w:rtl/>
        </w:rPr>
        <w:t>שאם יש ס' אפ"ה הצריך קליפה דדילמא אינו מפעפע ואם</w:t>
      </w:r>
      <w:r w:rsidR="006A24AD" w:rsidRPr="002D4AD7">
        <w:rPr>
          <w:rtl/>
        </w:rPr>
        <w:t xml:space="preserve"> </w:t>
      </w:r>
      <w:r w:rsidR="00F0100F" w:rsidRPr="002D4AD7">
        <w:rPr>
          <w:rtl/>
        </w:rPr>
        <w:t>אין בו ששים היה אוסר ולא התיר בקליפה דדילמא מפעפע.</w:t>
      </w:r>
      <w:r w:rsidR="006A24AD" w:rsidRPr="002D4AD7">
        <w:rPr>
          <w:rtl/>
        </w:rPr>
        <w:t xml:space="preserve"> </w:t>
      </w:r>
      <w:r w:rsidR="00F0100F" w:rsidRPr="002D4AD7">
        <w:rPr>
          <w:rtl/>
        </w:rPr>
        <w:t>אך הוא דומה קצת למה שאמרו גבי פלוגתא דב</w:t>
      </w:r>
      <w:r w:rsidR="006A24AD" w:rsidRPr="002D4AD7">
        <w:rPr>
          <w:rtl/>
        </w:rPr>
        <w:t>"</w:t>
      </w:r>
      <w:r w:rsidR="00F0100F" w:rsidRPr="002D4AD7">
        <w:rPr>
          <w:rtl/>
        </w:rPr>
        <w:t>ש וב</w:t>
      </w:r>
      <w:r w:rsidR="006A24AD" w:rsidRPr="002D4AD7">
        <w:rPr>
          <w:rtl/>
        </w:rPr>
        <w:t>"</w:t>
      </w:r>
      <w:r w:rsidR="00F0100F" w:rsidRPr="002D4AD7">
        <w:rPr>
          <w:rtl/>
        </w:rPr>
        <w:t>ה</w:t>
      </w:r>
      <w:r w:rsidR="006A24AD" w:rsidRPr="002D4AD7">
        <w:rPr>
          <w:rtl/>
        </w:rPr>
        <w:t xml:space="preserve"> </w:t>
      </w:r>
      <w:r w:rsidR="00F0100F" w:rsidRPr="002D4AD7">
        <w:rPr>
          <w:rtl/>
        </w:rPr>
        <w:t>כסיל בחושך הולך. וסודי אגלה לך ואין לפרסמו אלא לצנועים</w:t>
      </w:r>
      <w:r w:rsidR="006A24AD" w:rsidRPr="002D4AD7">
        <w:rPr>
          <w:rtl/>
        </w:rPr>
        <w:t xml:space="preserve"> </w:t>
      </w:r>
      <w:r w:rsidR="00F0100F" w:rsidRPr="002D4AD7">
        <w:rPr>
          <w:rtl/>
        </w:rPr>
        <w:t xml:space="preserve">שגם בזה אני נוטה </w:t>
      </w:r>
      <w:r w:rsidR="00F0100F" w:rsidRPr="002D4AD7">
        <w:rPr>
          <w:rtl/>
        </w:rPr>
        <w:lastRenderedPageBreak/>
        <w:t>לפעמים להורות לפי רבוי ההפסד, אמנם</w:t>
      </w:r>
      <w:r w:rsidR="006A24AD" w:rsidRPr="002D4AD7">
        <w:rPr>
          <w:rtl/>
        </w:rPr>
        <w:t xml:space="preserve"> </w:t>
      </w:r>
      <w:r w:rsidR="00F0100F" w:rsidRPr="002D4AD7">
        <w:rPr>
          <w:rtl/>
        </w:rPr>
        <w:t>במה ששאל מעלתו באיסור חמץ בפסח בדין חטה שנמצא</w:t>
      </w:r>
      <w:r w:rsidR="006A24AD" w:rsidRPr="002D4AD7">
        <w:rPr>
          <w:rtl/>
        </w:rPr>
        <w:t xml:space="preserve"> </w:t>
      </w:r>
      <w:r w:rsidR="00F0100F" w:rsidRPr="002D4AD7">
        <w:rPr>
          <w:rtl/>
        </w:rPr>
        <w:t>ע"ג בשר מלוח איני חושש כלל על שאר חתיכות מאחר שיצא</w:t>
      </w:r>
      <w:r w:rsidR="006A24AD" w:rsidRPr="002D4AD7">
        <w:rPr>
          <w:rtl/>
        </w:rPr>
        <w:t xml:space="preserve"> </w:t>
      </w:r>
      <w:r w:rsidR="00F0100F" w:rsidRPr="002D4AD7">
        <w:rPr>
          <w:rtl/>
        </w:rPr>
        <w:t>היתר מפורש מפי קדוש הרוקח (הלכות פסח סי' רפ</w:t>
      </w:r>
      <w:r w:rsidR="006A24AD" w:rsidRPr="002D4AD7">
        <w:rPr>
          <w:rtl/>
        </w:rPr>
        <w:t>"</w:t>
      </w:r>
      <w:r w:rsidR="00F0100F" w:rsidRPr="002D4AD7">
        <w:rPr>
          <w:rtl/>
        </w:rPr>
        <w:t>ז)</w:t>
      </w:r>
      <w:r w:rsidR="006A24AD" w:rsidRPr="002D4AD7">
        <w:rPr>
          <w:rtl/>
        </w:rPr>
        <w:t xml:space="preserve"> </w:t>
      </w:r>
      <w:r w:rsidR="00F0100F" w:rsidRPr="002D4AD7">
        <w:rPr>
          <w:rtl/>
        </w:rPr>
        <w:t>והרא"ש הסכים עמו אותה החתיכה שהחטה עליה לא אסר</w:t>
      </w:r>
      <w:r w:rsidR="006A24AD" w:rsidRPr="002D4AD7">
        <w:rPr>
          <w:rtl/>
        </w:rPr>
        <w:t xml:space="preserve"> </w:t>
      </w:r>
      <w:r w:rsidR="00F0100F" w:rsidRPr="002D4AD7">
        <w:rPr>
          <w:rtl/>
        </w:rPr>
        <w:t>כולה רק כדי קליפה ובשום ספר מפורסם לא נמצא פוסק</w:t>
      </w:r>
      <w:r w:rsidR="006A24AD" w:rsidRPr="002D4AD7">
        <w:rPr>
          <w:rtl/>
        </w:rPr>
        <w:t xml:space="preserve"> </w:t>
      </w:r>
      <w:r w:rsidR="00F0100F" w:rsidRPr="002D4AD7">
        <w:rPr>
          <w:rtl/>
        </w:rPr>
        <w:t>מן הפוסקים הראשונים שאוסרים הכל איני חושש על עדות</w:t>
      </w:r>
      <w:r w:rsidR="006A24AD" w:rsidRPr="002D4AD7">
        <w:rPr>
          <w:rtl/>
        </w:rPr>
        <w:t xml:space="preserve"> </w:t>
      </w:r>
      <w:r w:rsidR="00F0100F" w:rsidRPr="002D4AD7">
        <w:rPr>
          <w:rtl/>
        </w:rPr>
        <w:t>הנמצא שאחד המורה החמיר מדעתו אך אומר שאפילו אותן</w:t>
      </w:r>
      <w:r w:rsidR="006A24AD" w:rsidRPr="002D4AD7">
        <w:rPr>
          <w:rtl/>
        </w:rPr>
        <w:t xml:space="preserve"> </w:t>
      </w:r>
      <w:r w:rsidR="00F0100F" w:rsidRPr="002D4AD7">
        <w:rPr>
          <w:rtl/>
        </w:rPr>
        <w:t>המחמירין במליחה לדון בס' ע</w:t>
      </w:r>
      <w:r w:rsidR="006A24AD" w:rsidRPr="002D4AD7">
        <w:rPr>
          <w:rtl/>
        </w:rPr>
        <w:t>"</w:t>
      </w:r>
      <w:r w:rsidR="00F0100F" w:rsidRPr="002D4AD7">
        <w:rPr>
          <w:rtl/>
        </w:rPr>
        <w:t>כ לא פליגי אלא בשאר</w:t>
      </w:r>
      <w:r w:rsidR="006A24AD" w:rsidRPr="002D4AD7">
        <w:rPr>
          <w:rtl/>
        </w:rPr>
        <w:t xml:space="preserve"> </w:t>
      </w:r>
      <w:r w:rsidR="00F0100F" w:rsidRPr="002D4AD7">
        <w:rPr>
          <w:rtl/>
        </w:rPr>
        <w:t>איסורים דבטל בס' אבל להחמיר כולי האי לדון ככה</w:t>
      </w:r>
      <w:r w:rsidR="006A24AD" w:rsidRPr="002D4AD7">
        <w:rPr>
          <w:rtl/>
        </w:rPr>
        <w:t xml:space="preserve"> </w:t>
      </w:r>
      <w:r w:rsidR="00F0100F" w:rsidRPr="002D4AD7">
        <w:rPr>
          <w:rtl/>
        </w:rPr>
        <w:t>במשהו בפסח לא פליגי ויפה אמרת בזה</w:t>
      </w:r>
      <w:r w:rsidR="006A24AD" w:rsidRPr="002D4AD7">
        <w:rPr>
          <w:rtl/>
        </w:rPr>
        <w:t>.</w:t>
      </w:r>
      <w:r w:rsidR="00F0100F" w:rsidRPr="002D4AD7">
        <w:rPr>
          <w:rtl/>
        </w:rPr>
        <w:t xml:space="preserve"> ואף כי הרא"ש</w:t>
      </w:r>
      <w:r w:rsidR="006A24AD" w:rsidRPr="002D4AD7">
        <w:rPr>
          <w:rtl/>
        </w:rPr>
        <w:t xml:space="preserve"> </w:t>
      </w:r>
      <w:r w:rsidR="00F0100F" w:rsidRPr="002D4AD7">
        <w:rPr>
          <w:rtl/>
        </w:rPr>
        <w:t>(שם בטור) הסכים עם הרוקח בצלי לאסור כל אותה</w:t>
      </w:r>
      <w:r w:rsidR="006A24AD" w:rsidRPr="002D4AD7">
        <w:rPr>
          <w:rtl/>
        </w:rPr>
        <w:t xml:space="preserve"> </w:t>
      </w:r>
      <w:r w:rsidR="00F0100F" w:rsidRPr="002D4AD7">
        <w:rPr>
          <w:rtl/>
        </w:rPr>
        <w:t>תרנגולת וכתב שבצלי אם היה בא לידו מעשה היה אוסר</w:t>
      </w:r>
      <w:r w:rsidR="006A24AD" w:rsidRPr="002D4AD7">
        <w:rPr>
          <w:rtl/>
        </w:rPr>
        <w:t xml:space="preserve"> </w:t>
      </w:r>
      <w:r w:rsidR="00F0100F" w:rsidRPr="002D4AD7">
        <w:rPr>
          <w:rtl/>
        </w:rPr>
        <w:t>גם האחרות כאשר מדמה משהו בפסח לשיעור נותן טעם</w:t>
      </w:r>
      <w:r w:rsidR="006A24AD" w:rsidRPr="002D4AD7">
        <w:rPr>
          <w:rtl/>
        </w:rPr>
        <w:t xml:space="preserve"> </w:t>
      </w:r>
      <w:r w:rsidR="00F0100F" w:rsidRPr="002D4AD7">
        <w:rPr>
          <w:rtl/>
        </w:rPr>
        <w:t>בשאר איסורין זהו ודאי בצלי כמו שמבאר דע</w:t>
      </w:r>
      <w:r w:rsidR="006A24AD" w:rsidRPr="002D4AD7">
        <w:rPr>
          <w:rtl/>
        </w:rPr>
        <w:t>"</w:t>
      </w:r>
      <w:r w:rsidR="00F0100F" w:rsidRPr="002D4AD7">
        <w:rPr>
          <w:rtl/>
        </w:rPr>
        <w:t>י הפוך השפוד</w:t>
      </w:r>
      <w:r w:rsidR="006A24AD" w:rsidRPr="002D4AD7">
        <w:rPr>
          <w:rtl/>
        </w:rPr>
        <w:t xml:space="preserve"> </w:t>
      </w:r>
      <w:r w:rsidR="00F0100F" w:rsidRPr="002D4AD7">
        <w:rPr>
          <w:rtl/>
        </w:rPr>
        <w:t>מתפשט מזה לזה א</w:t>
      </w:r>
      <w:r w:rsidR="006A24AD" w:rsidRPr="002D4AD7">
        <w:rPr>
          <w:rtl/>
        </w:rPr>
        <w:t>"</w:t>
      </w:r>
      <w:r w:rsidR="00F0100F" w:rsidRPr="002D4AD7">
        <w:rPr>
          <w:rtl/>
        </w:rPr>
        <w:t>כ במה נוכל להבדיל בין משהו דפסח</w:t>
      </w:r>
      <w:r w:rsidR="006A24AD" w:rsidRPr="002D4AD7">
        <w:rPr>
          <w:rtl/>
        </w:rPr>
        <w:t xml:space="preserve"> </w:t>
      </w:r>
      <w:r w:rsidR="00F0100F" w:rsidRPr="002D4AD7">
        <w:rPr>
          <w:rtl/>
        </w:rPr>
        <w:t>לנותן טעם של שאר איסורים, אבל גבי מליחה אף המורים</w:t>
      </w:r>
      <w:r w:rsidR="006A24AD" w:rsidRPr="002D4AD7">
        <w:rPr>
          <w:rtl/>
        </w:rPr>
        <w:t xml:space="preserve"> </w:t>
      </w:r>
      <w:r w:rsidR="00F0100F" w:rsidRPr="002D4AD7">
        <w:rPr>
          <w:rtl/>
        </w:rPr>
        <w:t>להחמיר שנתפשט מחתיכה לחתיכה ואוסרין אם אין בהן ס'</w:t>
      </w:r>
      <w:r w:rsidR="006A24AD" w:rsidRPr="002D4AD7">
        <w:rPr>
          <w:rtl/>
        </w:rPr>
        <w:t xml:space="preserve"> </w:t>
      </w:r>
      <w:r w:rsidR="00F0100F" w:rsidRPr="002D4AD7">
        <w:rPr>
          <w:rtl/>
        </w:rPr>
        <w:t>הוא חומרא יתירה ואולי משום ספק איסור דאורייתא מורים</w:t>
      </w:r>
      <w:r w:rsidR="006A24AD" w:rsidRPr="002D4AD7">
        <w:rPr>
          <w:rtl/>
        </w:rPr>
        <w:t xml:space="preserve"> </w:t>
      </w:r>
      <w:r w:rsidR="00F0100F" w:rsidRPr="002D4AD7">
        <w:rPr>
          <w:rtl/>
        </w:rPr>
        <w:t>בזה נאמר שבדין פסח באיסור משהו אינם אוסרין ולא</w:t>
      </w:r>
      <w:r w:rsidR="006A24AD" w:rsidRPr="002D4AD7">
        <w:rPr>
          <w:rtl/>
        </w:rPr>
        <w:t xml:space="preserve"> </w:t>
      </w:r>
      <w:r w:rsidR="00F0100F" w:rsidRPr="002D4AD7">
        <w:rPr>
          <w:rtl/>
        </w:rPr>
        <w:t>נבדה פלוגתא מלבנו</w:t>
      </w:r>
      <w:r w:rsidR="006A24AD" w:rsidRPr="002D4AD7">
        <w:rPr>
          <w:rtl/>
        </w:rPr>
        <w:t>.</w:t>
      </w:r>
      <w:r w:rsidR="00F0100F" w:rsidRPr="002D4AD7">
        <w:rPr>
          <w:rtl/>
        </w:rPr>
        <w:t xml:space="preserve"> ועוד ע</w:t>
      </w:r>
      <w:r w:rsidR="006A24AD" w:rsidRPr="002D4AD7">
        <w:rPr>
          <w:rtl/>
        </w:rPr>
        <w:t>"</w:t>
      </w:r>
      <w:r w:rsidR="00F0100F" w:rsidRPr="002D4AD7">
        <w:rPr>
          <w:rtl/>
        </w:rPr>
        <w:t>כ צריכים אנו להפריש בין</w:t>
      </w:r>
      <w:r w:rsidR="006A24AD" w:rsidRPr="002D4AD7">
        <w:rPr>
          <w:rtl/>
        </w:rPr>
        <w:t xml:space="preserve"> </w:t>
      </w:r>
      <w:r w:rsidR="00F0100F" w:rsidRPr="002D4AD7">
        <w:rPr>
          <w:rtl/>
        </w:rPr>
        <w:t>דין חטה זה לשאר איסורים דהא במרדכי בפרק גיד הנשה</w:t>
      </w:r>
      <w:r w:rsidR="006A24AD" w:rsidRPr="002D4AD7">
        <w:rPr>
          <w:rtl/>
        </w:rPr>
        <w:t xml:space="preserve"> </w:t>
      </w:r>
      <w:r w:rsidR="00F0100F" w:rsidRPr="002D4AD7">
        <w:rPr>
          <w:rtl/>
        </w:rPr>
        <w:t>תשובת מהר"ם שמתחלת וששאלתם על כרס וכו' השיב</w:t>
      </w:r>
      <w:r w:rsidR="006A24AD" w:rsidRPr="002D4AD7">
        <w:rPr>
          <w:rtl/>
        </w:rPr>
        <w:t xml:space="preserve"> </w:t>
      </w:r>
      <w:r w:rsidR="00F0100F" w:rsidRPr="002D4AD7">
        <w:rPr>
          <w:rtl/>
        </w:rPr>
        <w:t>שאינו מפעפע ע"י מליחה מחתיכה לחתיכה בלא רוטב ואותה</w:t>
      </w:r>
      <w:r w:rsidR="006A24AD" w:rsidRPr="002D4AD7">
        <w:rPr>
          <w:rtl/>
        </w:rPr>
        <w:t xml:space="preserve"> </w:t>
      </w:r>
      <w:r w:rsidR="00F0100F" w:rsidRPr="002D4AD7">
        <w:rPr>
          <w:rtl/>
        </w:rPr>
        <w:t>חתיכה משערים בס' וכן חתיכה שנגע בחלב. ובפ' כל שעה</w:t>
      </w:r>
      <w:r w:rsidR="006A24AD" w:rsidRPr="002D4AD7">
        <w:rPr>
          <w:rtl/>
        </w:rPr>
        <w:t xml:space="preserve"> </w:t>
      </w:r>
      <w:r w:rsidR="00F0100F" w:rsidRPr="002D4AD7">
        <w:rPr>
          <w:rtl/>
        </w:rPr>
        <w:t>במרדכי איתא מצאתי בשם מוהר</w:t>
      </w:r>
      <w:r w:rsidR="006A24AD" w:rsidRPr="002D4AD7">
        <w:rPr>
          <w:rtl/>
        </w:rPr>
        <w:t>"</w:t>
      </w:r>
      <w:r w:rsidR="00F0100F" w:rsidRPr="002D4AD7">
        <w:rPr>
          <w:rtl/>
        </w:rPr>
        <w:t>ם על דין חטה זו דאינו</w:t>
      </w:r>
      <w:r w:rsidR="006A24AD" w:rsidRPr="002D4AD7">
        <w:rPr>
          <w:rtl/>
        </w:rPr>
        <w:t xml:space="preserve"> </w:t>
      </w:r>
      <w:r w:rsidR="00F0100F" w:rsidRPr="002D4AD7">
        <w:rPr>
          <w:rtl/>
        </w:rPr>
        <w:t>אסור אלא כדי קליפה ולדעתי הוא מהר</w:t>
      </w:r>
      <w:r w:rsidR="006A24AD" w:rsidRPr="002D4AD7">
        <w:rPr>
          <w:rtl/>
        </w:rPr>
        <w:t>"</w:t>
      </w:r>
      <w:r w:rsidR="00F0100F" w:rsidRPr="002D4AD7">
        <w:rPr>
          <w:rtl/>
        </w:rPr>
        <w:t>ם סתם הנזכר</w:t>
      </w:r>
      <w:r w:rsidR="006A24AD" w:rsidRPr="002D4AD7">
        <w:rPr>
          <w:rtl/>
        </w:rPr>
        <w:t xml:space="preserve"> </w:t>
      </w:r>
      <w:r w:rsidR="00F0100F" w:rsidRPr="002D4AD7">
        <w:rPr>
          <w:rtl/>
        </w:rPr>
        <w:t>בכל מקום ואף כי בתשובותיו הרוב נזכר בחתימותיו ושלום</w:t>
      </w:r>
      <w:r w:rsidR="006A24AD" w:rsidRPr="002D4AD7">
        <w:rPr>
          <w:rtl/>
        </w:rPr>
        <w:t xml:space="preserve"> </w:t>
      </w:r>
      <w:r w:rsidR="00F0100F" w:rsidRPr="002D4AD7">
        <w:rPr>
          <w:rtl/>
        </w:rPr>
        <w:t>מבר</w:t>
      </w:r>
      <w:r w:rsidR="006A24AD" w:rsidRPr="002D4AD7">
        <w:rPr>
          <w:rtl/>
        </w:rPr>
        <w:t>"</w:t>
      </w:r>
      <w:r w:rsidR="00F0100F" w:rsidRPr="002D4AD7">
        <w:rPr>
          <w:rtl/>
        </w:rPr>
        <w:t>ב היינו מאיר בר רבי ברוך</w:t>
      </w:r>
      <w:r w:rsidR="006A24AD" w:rsidRPr="002D4AD7">
        <w:rPr>
          <w:rtl/>
        </w:rPr>
        <w:t>.</w:t>
      </w:r>
      <w:r w:rsidR="00F0100F" w:rsidRPr="002D4AD7">
        <w:rPr>
          <w:rtl/>
        </w:rPr>
        <w:t xml:space="preserve"> מ</w:t>
      </w:r>
      <w:r w:rsidR="006A24AD" w:rsidRPr="002D4AD7">
        <w:rPr>
          <w:rtl/>
        </w:rPr>
        <w:t>"</w:t>
      </w:r>
      <w:r w:rsidR="00F0100F" w:rsidRPr="002D4AD7">
        <w:rPr>
          <w:rtl/>
        </w:rPr>
        <w:t>מ שאר הגאונים מזכירים</w:t>
      </w:r>
      <w:r w:rsidR="006A24AD" w:rsidRPr="002D4AD7">
        <w:rPr>
          <w:rtl/>
        </w:rPr>
        <w:t xml:space="preserve"> </w:t>
      </w:r>
      <w:r w:rsidR="00F0100F" w:rsidRPr="002D4AD7">
        <w:rPr>
          <w:rtl/>
        </w:rPr>
        <w:t>אותו מוהר"ם או מהר</w:t>
      </w:r>
      <w:r w:rsidR="006A24AD" w:rsidRPr="002D4AD7">
        <w:rPr>
          <w:rtl/>
        </w:rPr>
        <w:t>"</w:t>
      </w:r>
      <w:r w:rsidR="00F0100F" w:rsidRPr="002D4AD7">
        <w:rPr>
          <w:rtl/>
        </w:rPr>
        <w:t>ם וא</w:t>
      </w:r>
      <w:r w:rsidR="006A24AD" w:rsidRPr="002D4AD7">
        <w:rPr>
          <w:rtl/>
        </w:rPr>
        <w:t>"</w:t>
      </w:r>
      <w:r w:rsidR="00F0100F" w:rsidRPr="002D4AD7">
        <w:rPr>
          <w:rtl/>
        </w:rPr>
        <w:t>כ קשה דידיה אדידיה אלא</w:t>
      </w:r>
      <w:r w:rsidR="006A24AD" w:rsidRPr="002D4AD7">
        <w:rPr>
          <w:rtl/>
        </w:rPr>
        <w:t xml:space="preserve"> </w:t>
      </w:r>
      <w:r w:rsidR="00F0100F" w:rsidRPr="002D4AD7">
        <w:rPr>
          <w:rtl/>
        </w:rPr>
        <w:t>ודאי דיש לחלק דיש הפרש בין חטה לשאר דברים דבחטה</w:t>
      </w:r>
      <w:r w:rsidR="006A24AD" w:rsidRPr="002D4AD7">
        <w:rPr>
          <w:rtl/>
        </w:rPr>
        <w:t xml:space="preserve"> </w:t>
      </w:r>
      <w:r w:rsidR="00F0100F" w:rsidRPr="002D4AD7">
        <w:rPr>
          <w:rtl/>
        </w:rPr>
        <w:t>קשה אף אם נתבקעה אמרו דאז קרובה להחמיץ היתה, וגם</w:t>
      </w:r>
      <w:r w:rsidR="006A24AD" w:rsidRPr="002D4AD7">
        <w:rPr>
          <w:rtl/>
        </w:rPr>
        <w:t xml:space="preserve"> </w:t>
      </w:r>
      <w:r w:rsidR="00F0100F" w:rsidRPr="002D4AD7">
        <w:rPr>
          <w:rtl/>
        </w:rPr>
        <w:t>אין בחטה יחידה כח להתפשט כמו בחלב</w:t>
      </w:r>
      <w:r w:rsidR="006A24AD" w:rsidRPr="002D4AD7">
        <w:rPr>
          <w:rtl/>
        </w:rPr>
        <w:t>,</w:t>
      </w:r>
      <w:r w:rsidR="00F0100F" w:rsidRPr="002D4AD7">
        <w:rPr>
          <w:rtl/>
        </w:rPr>
        <w:t xml:space="preserve"> וכן משמע בטור</w:t>
      </w:r>
      <w:r w:rsidR="006A24AD" w:rsidRPr="002D4AD7">
        <w:rPr>
          <w:rtl/>
        </w:rPr>
        <w:t xml:space="preserve"> </w:t>
      </w:r>
      <w:r w:rsidR="00F0100F" w:rsidRPr="002D4AD7">
        <w:rPr>
          <w:rtl/>
        </w:rPr>
        <w:t>או</w:t>
      </w:r>
      <w:r w:rsidR="006A24AD" w:rsidRPr="002D4AD7">
        <w:rPr>
          <w:rtl/>
        </w:rPr>
        <w:t>"</w:t>
      </w:r>
      <w:r w:rsidR="00F0100F" w:rsidRPr="002D4AD7">
        <w:rPr>
          <w:rtl/>
        </w:rPr>
        <w:t>ח דיש קצת הפרש דז"ל שם בסימן תס"ז שדבר ידוע</w:t>
      </w:r>
      <w:r w:rsidR="006A24AD" w:rsidRPr="002D4AD7">
        <w:rPr>
          <w:rtl/>
        </w:rPr>
        <w:t xml:space="preserve"> </w:t>
      </w:r>
      <w:r w:rsidR="00F0100F" w:rsidRPr="002D4AD7">
        <w:rPr>
          <w:rtl/>
        </w:rPr>
        <w:t>שאין איסור החלב מפעפע בכל החררה דאפייה לא הוי</w:t>
      </w:r>
      <w:r w:rsidR="006A24AD" w:rsidRPr="002D4AD7">
        <w:rPr>
          <w:rtl/>
        </w:rPr>
        <w:t xml:space="preserve"> </w:t>
      </w:r>
      <w:r w:rsidR="00F0100F" w:rsidRPr="002D4AD7">
        <w:rPr>
          <w:rtl/>
        </w:rPr>
        <w:t>כבישול וכו' עד אלא אוסר כדי קליפה או כדי נטילה וכ</w:t>
      </w:r>
      <w:r w:rsidR="006A24AD" w:rsidRPr="002D4AD7">
        <w:rPr>
          <w:rtl/>
        </w:rPr>
        <w:t>"</w:t>
      </w:r>
      <w:r w:rsidR="00F0100F" w:rsidRPr="002D4AD7">
        <w:rPr>
          <w:rtl/>
        </w:rPr>
        <w:t>ש</w:t>
      </w:r>
      <w:r w:rsidR="006A24AD" w:rsidRPr="002D4AD7">
        <w:rPr>
          <w:rtl/>
        </w:rPr>
        <w:t xml:space="preserve"> </w:t>
      </w:r>
      <w:r w:rsidR="00F0100F" w:rsidRPr="002D4AD7">
        <w:rPr>
          <w:rtl/>
        </w:rPr>
        <w:t>חטה אחת שאין כח בפליטתה בכל החררה א"כ ממשמעות</w:t>
      </w:r>
      <w:r w:rsidR="006A24AD" w:rsidRPr="002D4AD7">
        <w:rPr>
          <w:rtl/>
        </w:rPr>
        <w:t xml:space="preserve"> </w:t>
      </w:r>
      <w:r w:rsidR="00F0100F" w:rsidRPr="002D4AD7">
        <w:rPr>
          <w:rtl/>
        </w:rPr>
        <w:t>לשון כ</w:t>
      </w:r>
      <w:r w:rsidR="006A24AD" w:rsidRPr="002D4AD7">
        <w:rPr>
          <w:rtl/>
        </w:rPr>
        <w:t>"</w:t>
      </w:r>
      <w:r w:rsidR="00F0100F" w:rsidRPr="002D4AD7">
        <w:rPr>
          <w:rtl/>
        </w:rPr>
        <w:t>ש משמע דיש הפרש ביניהם</w:t>
      </w:r>
      <w:r w:rsidR="006A24AD" w:rsidRPr="002D4AD7">
        <w:rPr>
          <w:rtl/>
        </w:rPr>
        <w:t>.</w:t>
      </w:r>
      <w:r w:rsidR="00F0100F" w:rsidRPr="002D4AD7">
        <w:rPr>
          <w:rtl/>
        </w:rPr>
        <w:t xml:space="preserve"> ולאשר הכתיבה היא</w:t>
      </w:r>
      <w:r w:rsidR="006A24AD" w:rsidRPr="002D4AD7">
        <w:rPr>
          <w:rtl/>
        </w:rPr>
        <w:t xml:space="preserve"> </w:t>
      </w:r>
      <w:r w:rsidR="00F0100F" w:rsidRPr="002D4AD7">
        <w:rPr>
          <w:rtl/>
        </w:rPr>
        <w:t>למשא עלי אספיק</w:t>
      </w:r>
      <w:r w:rsidR="006A24AD" w:rsidRPr="002D4AD7">
        <w:rPr>
          <w:rtl/>
        </w:rPr>
        <w:t xml:space="preserve"> </w:t>
      </w:r>
      <w:r w:rsidR="00F0100F" w:rsidRPr="002D4AD7">
        <w:rPr>
          <w:rtl/>
        </w:rPr>
        <w:t>בזה ושלום</w:t>
      </w:r>
      <w:r w:rsidR="006A24AD" w:rsidRPr="002D4AD7">
        <w:rPr>
          <w:rtl/>
        </w:rPr>
        <w:t>,</w:t>
      </w:r>
      <w:r w:rsidR="00F0100F" w:rsidRPr="002D4AD7">
        <w:rPr>
          <w:rtl/>
        </w:rPr>
        <w:t xml:space="preserve"> מנאי שארך </w:t>
      </w:r>
    </w:p>
    <w:p w:rsidR="009D3FC8" w:rsidRPr="002D4AD7" w:rsidRDefault="009D3FC8" w:rsidP="006A24AD">
      <w:pPr>
        <w:rPr>
          <w:rtl/>
        </w:rPr>
      </w:pPr>
      <w:r w:rsidRPr="002D4AD7">
        <w:rPr>
          <w:vertAlign w:val="superscript"/>
          <w:rtl/>
        </w:rPr>
        <w:t>@99</w:t>
      </w:r>
      <w:r w:rsidR="00F0100F" w:rsidRPr="002D4AD7">
        <w:rPr>
          <w:rtl/>
        </w:rPr>
        <w:t>מאיר בכמר</w:t>
      </w:r>
      <w:r w:rsidR="006A24AD" w:rsidRPr="002D4AD7">
        <w:rPr>
          <w:rtl/>
        </w:rPr>
        <w:t xml:space="preserve"> </w:t>
      </w:r>
      <w:r w:rsidR="00F0100F" w:rsidRPr="002D4AD7">
        <w:rPr>
          <w:rtl/>
        </w:rPr>
        <w:t>יצחק ז"ל קציאנלנבוגן</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צא </w:t>
      </w:r>
    </w:p>
    <w:p w:rsidR="009D3FC8" w:rsidRPr="002D4AD7" w:rsidRDefault="009D3FC8" w:rsidP="006A24AD">
      <w:pPr>
        <w:rPr>
          <w:rtl/>
        </w:rPr>
      </w:pPr>
      <w:r w:rsidRPr="002D4AD7">
        <w:rPr>
          <w:rStyle w:val="a3"/>
          <w:vertAlign w:val="superscript"/>
          <w:rtl/>
        </w:rPr>
        <w:t>@11</w:t>
      </w:r>
      <w:r w:rsidR="00F0100F" w:rsidRPr="002D4AD7">
        <w:rPr>
          <w:rStyle w:val="a3"/>
          <w:rtl/>
        </w:rPr>
        <w:t xml:space="preserve">בפרק </w:t>
      </w:r>
      <w:r w:rsidRPr="002D4AD7">
        <w:rPr>
          <w:rStyle w:val="a3"/>
          <w:vertAlign w:val="superscript"/>
          <w:rtl/>
        </w:rPr>
        <w:t>@33</w:t>
      </w:r>
      <w:r w:rsidR="00F0100F" w:rsidRPr="002D4AD7">
        <w:rPr>
          <w:rtl/>
        </w:rPr>
        <w:t>אין מעמידין (דף כ"ט:) מאי דכתיב כי</w:t>
      </w:r>
      <w:r w:rsidR="006A24AD" w:rsidRPr="002D4AD7">
        <w:rPr>
          <w:rtl/>
        </w:rPr>
        <w:t xml:space="preserve"> </w:t>
      </w:r>
      <w:r w:rsidR="00F0100F" w:rsidRPr="002D4AD7">
        <w:rPr>
          <w:rtl/>
        </w:rPr>
        <w:t>טובים דודיך מיין כי אתא רב דימי אמר</w:t>
      </w:r>
      <w:r w:rsidR="006A24AD" w:rsidRPr="002D4AD7">
        <w:rPr>
          <w:rtl/>
        </w:rPr>
        <w:t xml:space="preserve"> </w:t>
      </w:r>
      <w:r w:rsidR="00F0100F" w:rsidRPr="002D4AD7">
        <w:rPr>
          <w:rtl/>
        </w:rPr>
        <w:t>אמרה כנסת ישראל לפני הקב</w:t>
      </w:r>
      <w:r w:rsidR="006A24AD" w:rsidRPr="002D4AD7">
        <w:rPr>
          <w:rtl/>
        </w:rPr>
        <w:t>"</w:t>
      </w:r>
      <w:r w:rsidR="00F0100F" w:rsidRPr="002D4AD7">
        <w:rPr>
          <w:rtl/>
        </w:rPr>
        <w:t>ה רבש</w:t>
      </w:r>
      <w:r w:rsidR="006A24AD" w:rsidRPr="002D4AD7">
        <w:rPr>
          <w:rtl/>
        </w:rPr>
        <w:t>"</w:t>
      </w:r>
      <w:r w:rsidR="00F0100F" w:rsidRPr="002D4AD7">
        <w:rPr>
          <w:rtl/>
        </w:rPr>
        <w:t>ע ערבים עלי דברי</w:t>
      </w:r>
      <w:r w:rsidR="006A24AD" w:rsidRPr="002D4AD7">
        <w:rPr>
          <w:rtl/>
        </w:rPr>
        <w:t xml:space="preserve"> </w:t>
      </w:r>
      <w:r w:rsidR="00F0100F" w:rsidRPr="002D4AD7">
        <w:rPr>
          <w:rtl/>
        </w:rPr>
        <w:t xml:space="preserve">דודים יותר </w:t>
      </w:r>
      <w:r w:rsidR="00F0100F" w:rsidRPr="002D4AD7">
        <w:rPr>
          <w:rtl/>
        </w:rPr>
        <w:lastRenderedPageBreak/>
        <w:t>מיינה של תורה ואמרינן בעירובין פרק עושין</w:t>
      </w:r>
      <w:r w:rsidR="006A24AD" w:rsidRPr="002D4AD7">
        <w:rPr>
          <w:rtl/>
        </w:rPr>
        <w:t xml:space="preserve"> </w:t>
      </w:r>
      <w:r w:rsidR="00F0100F" w:rsidRPr="002D4AD7">
        <w:rPr>
          <w:rtl/>
        </w:rPr>
        <w:t>פסין (דף כ</w:t>
      </w:r>
      <w:r w:rsidR="006A24AD" w:rsidRPr="002D4AD7">
        <w:rPr>
          <w:rtl/>
        </w:rPr>
        <w:t>"</w:t>
      </w:r>
      <w:r w:rsidR="00F0100F" w:rsidRPr="002D4AD7">
        <w:rPr>
          <w:rtl/>
        </w:rPr>
        <w:t>א) חדשים גם ישנים צפנתי לך אמרה כ"י לפני</w:t>
      </w:r>
      <w:r w:rsidR="006A24AD" w:rsidRPr="002D4AD7">
        <w:rPr>
          <w:rtl/>
        </w:rPr>
        <w:t xml:space="preserve"> </w:t>
      </w:r>
      <w:r w:rsidR="00F0100F" w:rsidRPr="002D4AD7">
        <w:rPr>
          <w:rtl/>
        </w:rPr>
        <w:t>הקב"ה רבש</w:t>
      </w:r>
      <w:r w:rsidR="006A24AD" w:rsidRPr="002D4AD7">
        <w:rPr>
          <w:rtl/>
        </w:rPr>
        <w:t>"</w:t>
      </w:r>
      <w:r w:rsidR="00F0100F" w:rsidRPr="002D4AD7">
        <w:rPr>
          <w:rtl/>
        </w:rPr>
        <w:t>ע הרבה גזירות גזרתי על עצמי יותר ממה</w:t>
      </w:r>
      <w:r w:rsidR="006A24AD" w:rsidRPr="002D4AD7">
        <w:rPr>
          <w:rtl/>
        </w:rPr>
        <w:t xml:space="preserve"> </w:t>
      </w:r>
      <w:r w:rsidR="00F0100F" w:rsidRPr="002D4AD7">
        <w:rPr>
          <w:rtl/>
        </w:rPr>
        <w:t>שגזרת עלי וקיימתי כו' עד דרש רבא מאי דכתיב ויותר</w:t>
      </w:r>
      <w:r w:rsidR="006A24AD" w:rsidRPr="002D4AD7">
        <w:rPr>
          <w:rtl/>
        </w:rPr>
        <w:t xml:space="preserve"> </w:t>
      </w:r>
      <w:r w:rsidR="00F0100F" w:rsidRPr="002D4AD7">
        <w:rPr>
          <w:rtl/>
        </w:rPr>
        <w:t>מהמה בני הזהר עשות ספרים הרבה אין קץ בני הזהר</w:t>
      </w:r>
      <w:r w:rsidR="006A24AD" w:rsidRPr="002D4AD7">
        <w:rPr>
          <w:rtl/>
        </w:rPr>
        <w:t xml:space="preserve"> </w:t>
      </w:r>
      <w:r w:rsidR="00F0100F" w:rsidRPr="002D4AD7">
        <w:rPr>
          <w:rtl/>
        </w:rPr>
        <w:t>בדברי סופרים יותר מדברי תורה שהללו עשה ולא תעשה</w:t>
      </w:r>
      <w:r w:rsidR="006A24AD" w:rsidRPr="002D4AD7">
        <w:rPr>
          <w:rtl/>
        </w:rPr>
        <w:t xml:space="preserve"> </w:t>
      </w:r>
      <w:r w:rsidR="00F0100F" w:rsidRPr="002D4AD7">
        <w:rPr>
          <w:rtl/>
        </w:rPr>
        <w:t>והללו חייבים עליהם מיתה שמא תאמר אם יש בהם ממש</w:t>
      </w:r>
      <w:r w:rsidR="006A24AD" w:rsidRPr="002D4AD7">
        <w:rPr>
          <w:rtl/>
        </w:rPr>
        <w:t xml:space="preserve"> </w:t>
      </w:r>
      <w:r w:rsidR="00F0100F" w:rsidRPr="002D4AD7">
        <w:rPr>
          <w:rtl/>
        </w:rPr>
        <w:t>מפני מה לא נכתבו ת</w:t>
      </w:r>
      <w:r w:rsidR="006A24AD" w:rsidRPr="002D4AD7">
        <w:rPr>
          <w:rtl/>
        </w:rPr>
        <w:t>"</w:t>
      </w:r>
      <w:r w:rsidR="00F0100F" w:rsidRPr="002D4AD7">
        <w:rPr>
          <w:rtl/>
        </w:rPr>
        <w:t>ל עשות ספרים הרבה אין קץ ולהג</w:t>
      </w:r>
      <w:r w:rsidR="006A24AD" w:rsidRPr="002D4AD7">
        <w:rPr>
          <w:rtl/>
        </w:rPr>
        <w:t xml:space="preserve"> </w:t>
      </w:r>
      <w:r w:rsidR="00F0100F" w:rsidRPr="002D4AD7">
        <w:rPr>
          <w:rtl/>
        </w:rPr>
        <w:t>הרבה יגיעת בשר אמר רב פפא בריה דרב אחא בר אדא</w:t>
      </w:r>
      <w:r w:rsidR="006A24AD" w:rsidRPr="002D4AD7">
        <w:rPr>
          <w:rtl/>
        </w:rPr>
        <w:t xml:space="preserve"> </w:t>
      </w:r>
      <w:r w:rsidR="00F0100F" w:rsidRPr="002D4AD7">
        <w:rPr>
          <w:rtl/>
        </w:rPr>
        <w:t>משמיה דרבא בר עולא כל הלועג על דברי חכמים נדון</w:t>
      </w:r>
      <w:r w:rsidR="006A24AD" w:rsidRPr="002D4AD7">
        <w:rPr>
          <w:rtl/>
        </w:rPr>
        <w:t xml:space="preserve"> </w:t>
      </w:r>
      <w:r w:rsidR="00F0100F" w:rsidRPr="002D4AD7">
        <w:rPr>
          <w:rtl/>
        </w:rPr>
        <w:t>בצואה רותחת א</w:t>
      </w:r>
      <w:r w:rsidR="006A24AD" w:rsidRPr="002D4AD7">
        <w:rPr>
          <w:rtl/>
        </w:rPr>
        <w:t>"</w:t>
      </w:r>
      <w:r w:rsidR="00F0100F" w:rsidRPr="002D4AD7">
        <w:rPr>
          <w:rtl/>
        </w:rPr>
        <w:t>ל מי כתיב לעג להג כתיב אלא כל הלוהג</w:t>
      </w:r>
      <w:r w:rsidR="006A24AD" w:rsidRPr="002D4AD7">
        <w:rPr>
          <w:rtl/>
        </w:rPr>
        <w:t xml:space="preserve"> </w:t>
      </w:r>
      <w:r w:rsidR="00F0100F" w:rsidRPr="002D4AD7">
        <w:rPr>
          <w:rtl/>
        </w:rPr>
        <w:t>בהן טועם טעם בשר עכ</w:t>
      </w:r>
      <w:r w:rsidR="006A24AD" w:rsidRPr="002D4AD7">
        <w:rPr>
          <w:rtl/>
        </w:rPr>
        <w:t>"</w:t>
      </w:r>
      <w:r w:rsidR="00F0100F" w:rsidRPr="002D4AD7">
        <w:rPr>
          <w:rtl/>
        </w:rPr>
        <w:t>ל הגמרא ופירש</w:t>
      </w:r>
      <w:r w:rsidR="006A24AD" w:rsidRPr="002D4AD7">
        <w:rPr>
          <w:rtl/>
        </w:rPr>
        <w:t>"</w:t>
      </w:r>
      <w:r w:rsidR="00F0100F" w:rsidRPr="002D4AD7">
        <w:rPr>
          <w:rtl/>
        </w:rPr>
        <w:t>י כל הלוהג בהן</w:t>
      </w:r>
      <w:r w:rsidR="006A24AD" w:rsidRPr="002D4AD7">
        <w:rPr>
          <w:rtl/>
        </w:rPr>
        <w:t xml:space="preserve"> </w:t>
      </w:r>
      <w:r w:rsidR="00F0100F" w:rsidRPr="002D4AD7">
        <w:rPr>
          <w:rtl/>
        </w:rPr>
        <w:t>ההוגה בהן כל שעה שאדם מחזיר עליהם מוצא בהם טעם עכ"ל.</w:t>
      </w:r>
      <w:r w:rsidR="006A24AD" w:rsidRPr="002D4AD7">
        <w:rPr>
          <w:rtl/>
        </w:rPr>
        <w:t xml:space="preserve"> </w:t>
      </w:r>
      <w:r w:rsidR="00F0100F" w:rsidRPr="002D4AD7">
        <w:rPr>
          <w:rtl/>
        </w:rPr>
        <w:t>ואני איני כחולק על רבותינו ז</w:t>
      </w:r>
      <w:r w:rsidR="006A24AD" w:rsidRPr="002D4AD7">
        <w:rPr>
          <w:rtl/>
        </w:rPr>
        <w:t>"</w:t>
      </w:r>
      <w:r w:rsidR="00F0100F" w:rsidRPr="002D4AD7">
        <w:rPr>
          <w:rtl/>
        </w:rPr>
        <w:t>ל חלילה רק לישא וליתן בדבר</w:t>
      </w:r>
      <w:r w:rsidR="006A24AD" w:rsidRPr="002D4AD7">
        <w:rPr>
          <w:rtl/>
        </w:rPr>
        <w:t xml:space="preserve"> </w:t>
      </w:r>
      <w:r w:rsidR="00F0100F" w:rsidRPr="002D4AD7">
        <w:rPr>
          <w:rtl/>
        </w:rPr>
        <w:t>הלכה והוא מה שראוי לעיין בענין הלהג זה שנאמר על</w:t>
      </w:r>
      <w:r w:rsidR="006A24AD" w:rsidRPr="002D4AD7">
        <w:rPr>
          <w:rtl/>
        </w:rPr>
        <w:t xml:space="preserve"> </w:t>
      </w:r>
      <w:r w:rsidR="00F0100F" w:rsidRPr="002D4AD7">
        <w:rPr>
          <w:rtl/>
        </w:rPr>
        <w:t>דברי סופרים יותר מעל ד</w:t>
      </w:r>
      <w:r w:rsidR="006A24AD" w:rsidRPr="002D4AD7">
        <w:rPr>
          <w:rtl/>
        </w:rPr>
        <w:t>"</w:t>
      </w:r>
      <w:r w:rsidR="00F0100F" w:rsidRPr="002D4AD7">
        <w:rPr>
          <w:rtl/>
        </w:rPr>
        <w:t>ת במה שטועם בהם טעם בשר</w:t>
      </w:r>
      <w:r w:rsidR="006A24AD" w:rsidRPr="002D4AD7">
        <w:rPr>
          <w:rtl/>
        </w:rPr>
        <w:t xml:space="preserve"> </w:t>
      </w:r>
      <w:r w:rsidR="00F0100F" w:rsidRPr="002D4AD7">
        <w:rPr>
          <w:rtl/>
        </w:rPr>
        <w:t>הלא כל דברי תורה נמשלו במליצת החכמים לבשר והוא</w:t>
      </w:r>
      <w:r w:rsidR="006A24AD" w:rsidRPr="002D4AD7">
        <w:rPr>
          <w:rtl/>
        </w:rPr>
        <w:t xml:space="preserve"> </w:t>
      </w:r>
      <w:r w:rsidR="00F0100F" w:rsidRPr="002D4AD7">
        <w:rPr>
          <w:rtl/>
        </w:rPr>
        <w:t>שאמרו תא וניכל בישרא שמינא בי רב ואם אין שמחה אלא</w:t>
      </w:r>
      <w:r w:rsidR="006A24AD" w:rsidRPr="002D4AD7">
        <w:rPr>
          <w:rtl/>
        </w:rPr>
        <w:t xml:space="preserve"> </w:t>
      </w:r>
      <w:r w:rsidR="00F0100F" w:rsidRPr="002D4AD7">
        <w:rPr>
          <w:rtl/>
        </w:rPr>
        <w:t>בבשר ויין הלא פקודי ה' ישרים משמחי לב כמו בשר ויין ולמה</w:t>
      </w:r>
      <w:r w:rsidR="006A24AD" w:rsidRPr="002D4AD7">
        <w:rPr>
          <w:rtl/>
        </w:rPr>
        <w:t xml:space="preserve"> </w:t>
      </w:r>
      <w:r w:rsidR="00F0100F" w:rsidRPr="002D4AD7">
        <w:rPr>
          <w:rtl/>
        </w:rPr>
        <w:t>לא נאמר טועם טעם בשר על דברי תורה יותר מעל ד"ס</w:t>
      </w:r>
      <w:r w:rsidR="006A24AD" w:rsidRPr="002D4AD7">
        <w:rPr>
          <w:rtl/>
        </w:rPr>
        <w:t xml:space="preserve"> </w:t>
      </w:r>
      <w:r w:rsidR="00F0100F" w:rsidRPr="002D4AD7">
        <w:rPr>
          <w:rtl/>
        </w:rPr>
        <w:t>כמו שהם דוקא קרויין יין במאמר הקודם</w:t>
      </w:r>
      <w:r w:rsidR="006A24AD" w:rsidRPr="002D4AD7">
        <w:rPr>
          <w:rtl/>
        </w:rPr>
        <w:t>.</w:t>
      </w:r>
      <w:r w:rsidR="00F0100F" w:rsidRPr="002D4AD7">
        <w:rPr>
          <w:rtl/>
        </w:rPr>
        <w:t xml:space="preserve"> זאת ועוד אחרת</w:t>
      </w:r>
      <w:r w:rsidR="006A24AD" w:rsidRPr="002D4AD7">
        <w:rPr>
          <w:rtl/>
        </w:rPr>
        <w:t xml:space="preserve"> </w:t>
      </w:r>
      <w:r w:rsidR="00F0100F" w:rsidRPr="002D4AD7">
        <w:rPr>
          <w:rtl/>
        </w:rPr>
        <w:t>איך יחלוק רבא על המדרש כל הלועג על ד</w:t>
      </w:r>
      <w:r w:rsidR="006A24AD" w:rsidRPr="002D4AD7">
        <w:rPr>
          <w:rtl/>
        </w:rPr>
        <w:t>"</w:t>
      </w:r>
      <w:r w:rsidR="00F0100F" w:rsidRPr="002D4AD7">
        <w:rPr>
          <w:rtl/>
        </w:rPr>
        <w:t>ס כו'</w:t>
      </w:r>
      <w:r w:rsidR="006A24AD" w:rsidRPr="002D4AD7">
        <w:rPr>
          <w:rtl/>
        </w:rPr>
        <w:t>,</w:t>
      </w:r>
      <w:r w:rsidR="00F0100F" w:rsidRPr="002D4AD7">
        <w:rPr>
          <w:rtl/>
        </w:rPr>
        <w:t xml:space="preserve"> ודוחק</w:t>
      </w:r>
      <w:r w:rsidR="006A24AD" w:rsidRPr="002D4AD7">
        <w:rPr>
          <w:rtl/>
        </w:rPr>
        <w:t xml:space="preserve"> </w:t>
      </w:r>
      <w:r w:rsidR="00F0100F" w:rsidRPr="002D4AD7">
        <w:rPr>
          <w:rtl/>
        </w:rPr>
        <w:t>גדול הוא שנאמר שרבא יחלוק על מעשה שהיה מקובל ביד</w:t>
      </w:r>
      <w:r w:rsidR="006A24AD" w:rsidRPr="002D4AD7">
        <w:rPr>
          <w:rtl/>
        </w:rPr>
        <w:t xml:space="preserve"> </w:t>
      </w:r>
      <w:r w:rsidR="00F0100F" w:rsidRPr="002D4AD7">
        <w:rPr>
          <w:rtl/>
        </w:rPr>
        <w:t>חכמי התלמוד מזמן בית שני</w:t>
      </w:r>
      <w:r w:rsidR="006A24AD" w:rsidRPr="002D4AD7">
        <w:rPr>
          <w:rtl/>
        </w:rPr>
        <w:t>.</w:t>
      </w:r>
      <w:r w:rsidR="00F0100F" w:rsidRPr="002D4AD7">
        <w:rPr>
          <w:rtl/>
        </w:rPr>
        <w:t xml:space="preserve"> ולכן נ</w:t>
      </w:r>
      <w:r w:rsidR="006A24AD" w:rsidRPr="002D4AD7">
        <w:rPr>
          <w:rtl/>
        </w:rPr>
        <w:t>"</w:t>
      </w:r>
      <w:r w:rsidR="00F0100F" w:rsidRPr="002D4AD7">
        <w:rPr>
          <w:rtl/>
        </w:rPr>
        <w:t>ל במאמר זה כי רבא</w:t>
      </w:r>
      <w:r w:rsidR="006A24AD" w:rsidRPr="002D4AD7">
        <w:rPr>
          <w:rtl/>
        </w:rPr>
        <w:t xml:space="preserve"> </w:t>
      </w:r>
      <w:r w:rsidR="00F0100F" w:rsidRPr="002D4AD7">
        <w:rPr>
          <w:rtl/>
        </w:rPr>
        <w:t>לא בא לחלוק ולסתור דברים הראשונים רק להוסיף עליהם</w:t>
      </w:r>
      <w:r w:rsidR="006A24AD" w:rsidRPr="002D4AD7">
        <w:rPr>
          <w:rtl/>
        </w:rPr>
        <w:t xml:space="preserve"> </w:t>
      </w:r>
      <w:r w:rsidR="00F0100F" w:rsidRPr="002D4AD7">
        <w:rPr>
          <w:rtl/>
        </w:rPr>
        <w:t>ולומר הגם כי נרמז במקרא זה ענין לעג על דברי חכמים</w:t>
      </w:r>
      <w:r w:rsidR="006A24AD" w:rsidRPr="002D4AD7">
        <w:rPr>
          <w:rtl/>
        </w:rPr>
        <w:t xml:space="preserve"> </w:t>
      </w:r>
      <w:r w:rsidR="00F0100F" w:rsidRPr="002D4AD7">
        <w:rPr>
          <w:rtl/>
        </w:rPr>
        <w:t>ונדון כו' ומוכרח דרשה ההיא מלשון יגיעת בשר הנאמר</w:t>
      </w:r>
      <w:r w:rsidR="006A24AD" w:rsidRPr="002D4AD7">
        <w:rPr>
          <w:rtl/>
        </w:rPr>
        <w:t xml:space="preserve"> </w:t>
      </w:r>
      <w:r w:rsidR="00F0100F" w:rsidRPr="002D4AD7">
        <w:rPr>
          <w:rtl/>
        </w:rPr>
        <w:t>דוקא על הצואה כמו שפירש</w:t>
      </w:r>
      <w:r w:rsidR="006A24AD" w:rsidRPr="002D4AD7">
        <w:rPr>
          <w:rtl/>
        </w:rPr>
        <w:t>"</w:t>
      </w:r>
      <w:r w:rsidR="00F0100F" w:rsidRPr="002D4AD7">
        <w:rPr>
          <w:rtl/>
        </w:rPr>
        <w:t>י</w:t>
      </w:r>
      <w:r w:rsidR="006A24AD" w:rsidRPr="002D4AD7">
        <w:rPr>
          <w:rtl/>
        </w:rPr>
        <w:t>,</w:t>
      </w:r>
      <w:r w:rsidR="00F0100F" w:rsidRPr="002D4AD7">
        <w:rPr>
          <w:rtl/>
        </w:rPr>
        <w:t xml:space="preserve"> מ</w:t>
      </w:r>
      <w:r w:rsidR="006A24AD" w:rsidRPr="002D4AD7">
        <w:rPr>
          <w:rtl/>
        </w:rPr>
        <w:t>"</w:t>
      </w:r>
      <w:r w:rsidR="00F0100F" w:rsidRPr="002D4AD7">
        <w:rPr>
          <w:rtl/>
        </w:rPr>
        <w:t>מ גם מי שאינו לועג</w:t>
      </w:r>
      <w:r w:rsidR="006A24AD" w:rsidRPr="002D4AD7">
        <w:rPr>
          <w:rtl/>
        </w:rPr>
        <w:t xml:space="preserve"> </w:t>
      </w:r>
      <w:r w:rsidR="00F0100F" w:rsidRPr="002D4AD7">
        <w:rPr>
          <w:rtl/>
        </w:rPr>
        <w:t>ומספר בהם דרך שחוק כמתלהלה היורה זיקים ואומר משחק</w:t>
      </w:r>
      <w:r w:rsidR="006A24AD" w:rsidRPr="002D4AD7">
        <w:rPr>
          <w:rtl/>
        </w:rPr>
        <w:t xml:space="preserve"> </w:t>
      </w:r>
      <w:r w:rsidR="00F0100F" w:rsidRPr="002D4AD7">
        <w:rPr>
          <w:rtl/>
        </w:rPr>
        <w:t>אני כי אינו מדבר בהם רק דרך שחוק וקלות טועם טעם</w:t>
      </w:r>
      <w:r w:rsidR="006A24AD" w:rsidRPr="002D4AD7">
        <w:rPr>
          <w:rtl/>
        </w:rPr>
        <w:t xml:space="preserve"> </w:t>
      </w:r>
      <w:r w:rsidR="00F0100F" w:rsidRPr="002D4AD7">
        <w:rPr>
          <w:rtl/>
        </w:rPr>
        <w:t>בשר הנאמר בתורה הבשר עודנו בין שניהם טרם יכרת</w:t>
      </w:r>
      <w:r w:rsidR="006A24AD" w:rsidRPr="002D4AD7">
        <w:rPr>
          <w:rtl/>
        </w:rPr>
        <w:t xml:space="preserve"> </w:t>
      </w:r>
      <w:r w:rsidR="00F0100F" w:rsidRPr="002D4AD7">
        <w:rPr>
          <w:rtl/>
        </w:rPr>
        <w:t>וגו' וזהו שאמר למעלה ויותר מהמה בני הזהר שכל הפורץ</w:t>
      </w:r>
      <w:r w:rsidR="006A24AD" w:rsidRPr="002D4AD7">
        <w:rPr>
          <w:rtl/>
        </w:rPr>
        <w:t xml:space="preserve"> </w:t>
      </w:r>
      <w:r w:rsidR="00F0100F" w:rsidRPr="002D4AD7">
        <w:rPr>
          <w:rtl/>
        </w:rPr>
        <w:t>גדרן של חכמים ישכנו נחש חויא דרבנן שאין צרי למכתו כי</w:t>
      </w:r>
      <w:r w:rsidR="006A24AD" w:rsidRPr="002D4AD7">
        <w:rPr>
          <w:rtl/>
        </w:rPr>
        <w:t xml:space="preserve"> </w:t>
      </w:r>
      <w:r w:rsidR="00F0100F" w:rsidRPr="002D4AD7">
        <w:rPr>
          <w:rtl/>
        </w:rPr>
        <w:t>דברי חכמים צריכים חיזוק יותר משל תורה. ולכן נאמר ג"כ</w:t>
      </w:r>
      <w:r w:rsidR="006A24AD" w:rsidRPr="002D4AD7">
        <w:rPr>
          <w:rtl/>
        </w:rPr>
        <w:t xml:space="preserve"> </w:t>
      </w:r>
      <w:r w:rsidR="00F0100F" w:rsidRPr="002D4AD7">
        <w:rPr>
          <w:rtl/>
        </w:rPr>
        <w:t>בענין גדרים ותקנות שגדרו ותקנו עמודי הגולה גאוני עולם</w:t>
      </w:r>
      <w:r w:rsidR="006A24AD" w:rsidRPr="002D4AD7">
        <w:rPr>
          <w:rtl/>
        </w:rPr>
        <w:t xml:space="preserve"> </w:t>
      </w:r>
      <w:r w:rsidR="00F0100F" w:rsidRPr="002D4AD7">
        <w:rPr>
          <w:rtl/>
        </w:rPr>
        <w:t>קדמונינו ז"ל ה"ה קדושים אשר בארץ המה שעשו אזנים</w:t>
      </w:r>
      <w:r w:rsidR="006A24AD" w:rsidRPr="002D4AD7">
        <w:rPr>
          <w:rtl/>
        </w:rPr>
        <w:t xml:space="preserve"> </w:t>
      </w:r>
      <w:r w:rsidR="00F0100F" w:rsidRPr="002D4AD7">
        <w:rPr>
          <w:rtl/>
        </w:rPr>
        <w:t>לתורה כשלמה ע"ה אשר ראוי לומר עליהם חדשים גם ישנים</w:t>
      </w:r>
      <w:r w:rsidR="006A24AD" w:rsidRPr="002D4AD7">
        <w:rPr>
          <w:rtl/>
        </w:rPr>
        <w:t xml:space="preserve"> </w:t>
      </w:r>
      <w:r w:rsidR="00F0100F" w:rsidRPr="002D4AD7">
        <w:rPr>
          <w:rtl/>
        </w:rPr>
        <w:t>צפנתי לך. בפרט בענין שיש לחוש לקלקול הדורות שיש להחזיק</w:t>
      </w:r>
      <w:r w:rsidR="006A24AD" w:rsidRPr="002D4AD7">
        <w:rPr>
          <w:rtl/>
        </w:rPr>
        <w:t xml:space="preserve"> </w:t>
      </w:r>
      <w:r w:rsidR="00F0100F" w:rsidRPr="002D4AD7">
        <w:rPr>
          <w:rtl/>
        </w:rPr>
        <w:t>דבריהם ולענוש עליהם מיתה בנחש דרבנן דלית לה אסותא</w:t>
      </w:r>
      <w:r w:rsidR="006A24AD" w:rsidRPr="002D4AD7">
        <w:rPr>
          <w:rtl/>
        </w:rPr>
        <w:t xml:space="preserve"> </w:t>
      </w:r>
      <w:r w:rsidR="00F0100F" w:rsidRPr="002D4AD7">
        <w:rPr>
          <w:rtl/>
        </w:rPr>
        <w:t>כאשר קרה מחדש באחד נקרא שמו מאיר הבל בר שלמה</w:t>
      </w:r>
      <w:r w:rsidR="006A24AD" w:rsidRPr="002D4AD7">
        <w:rPr>
          <w:rtl/>
        </w:rPr>
        <w:t xml:space="preserve"> </w:t>
      </w:r>
      <w:r w:rsidR="00F0100F" w:rsidRPr="002D4AD7">
        <w:rPr>
          <w:rtl/>
        </w:rPr>
        <w:t>האז מק</w:t>
      </w:r>
      <w:r w:rsidR="006A24AD" w:rsidRPr="002D4AD7">
        <w:rPr>
          <w:rtl/>
        </w:rPr>
        <w:t>"</w:t>
      </w:r>
      <w:r w:rsidR="00F0100F" w:rsidRPr="002D4AD7">
        <w:rPr>
          <w:rtl/>
        </w:rPr>
        <w:t>ק ורנקווארט אשר עמד ברבים והוציא לעז על גט</w:t>
      </w:r>
      <w:r w:rsidR="006A24AD" w:rsidRPr="002D4AD7">
        <w:rPr>
          <w:rtl/>
        </w:rPr>
        <w:t xml:space="preserve"> </w:t>
      </w:r>
      <w:r w:rsidR="00F0100F" w:rsidRPr="002D4AD7">
        <w:rPr>
          <w:rtl/>
        </w:rPr>
        <w:t>כשר בכל תיקוניו אשר ניתן כדת מרצונו הטוב ע"י הישיש</w:t>
      </w:r>
      <w:r w:rsidR="006A24AD" w:rsidRPr="002D4AD7">
        <w:rPr>
          <w:rtl/>
        </w:rPr>
        <w:t xml:space="preserve"> </w:t>
      </w:r>
      <w:r w:rsidR="00F0100F" w:rsidRPr="002D4AD7">
        <w:rPr>
          <w:rtl/>
        </w:rPr>
        <w:t>הגאון החסיד השלם בכל השלימות כמהר</w:t>
      </w:r>
      <w:r w:rsidR="006A24AD" w:rsidRPr="002D4AD7">
        <w:rPr>
          <w:rtl/>
        </w:rPr>
        <w:t>"</w:t>
      </w:r>
      <w:r w:rsidR="00F0100F" w:rsidRPr="002D4AD7">
        <w:rPr>
          <w:rtl/>
        </w:rPr>
        <w:t>ר אייזיק סג</w:t>
      </w:r>
      <w:r w:rsidR="006A24AD" w:rsidRPr="002D4AD7">
        <w:rPr>
          <w:rtl/>
        </w:rPr>
        <w:t>"</w:t>
      </w:r>
      <w:r w:rsidR="00F0100F" w:rsidRPr="002D4AD7">
        <w:rPr>
          <w:rtl/>
        </w:rPr>
        <w:t>ל</w:t>
      </w:r>
      <w:r w:rsidR="006A24AD" w:rsidRPr="002D4AD7">
        <w:rPr>
          <w:rtl/>
        </w:rPr>
        <w:t xml:space="preserve"> </w:t>
      </w:r>
      <w:r w:rsidR="00F0100F" w:rsidRPr="002D4AD7">
        <w:rPr>
          <w:rtl/>
        </w:rPr>
        <w:t>יצ</w:t>
      </w:r>
      <w:r w:rsidR="006A24AD" w:rsidRPr="002D4AD7">
        <w:rPr>
          <w:rtl/>
        </w:rPr>
        <w:t>"</w:t>
      </w:r>
      <w:r w:rsidR="00F0100F" w:rsidRPr="002D4AD7">
        <w:rPr>
          <w:rtl/>
        </w:rPr>
        <w:t>ו מגיצבורק וחד דעימיה האלוף כמהר"ר גוטליב מנייבורגר</w:t>
      </w:r>
      <w:r w:rsidR="006A24AD" w:rsidRPr="002D4AD7">
        <w:rPr>
          <w:rtl/>
        </w:rPr>
        <w:t xml:space="preserve"> </w:t>
      </w:r>
      <w:r w:rsidR="00F0100F" w:rsidRPr="002D4AD7">
        <w:rPr>
          <w:rtl/>
        </w:rPr>
        <w:t>סג"ל יצ</w:t>
      </w:r>
      <w:r w:rsidR="006A24AD" w:rsidRPr="002D4AD7">
        <w:rPr>
          <w:rtl/>
        </w:rPr>
        <w:t>"</w:t>
      </w:r>
      <w:r w:rsidR="00F0100F" w:rsidRPr="002D4AD7">
        <w:rPr>
          <w:rtl/>
        </w:rPr>
        <w:t>ו אשר סדרו הגט ברבים בכל אופן תיקוניו אשר</w:t>
      </w:r>
      <w:r w:rsidR="006A24AD" w:rsidRPr="002D4AD7">
        <w:rPr>
          <w:rtl/>
        </w:rPr>
        <w:t xml:space="preserve"> </w:t>
      </w:r>
      <w:r w:rsidR="00F0100F" w:rsidRPr="002D4AD7">
        <w:rPr>
          <w:rtl/>
        </w:rPr>
        <w:t>קבלנו משלשלת החכמים דור אחר דור גם עשו כסדר מסדרי</w:t>
      </w:r>
      <w:r w:rsidR="006A24AD" w:rsidRPr="002D4AD7">
        <w:rPr>
          <w:rtl/>
        </w:rPr>
        <w:t xml:space="preserve"> </w:t>
      </w:r>
      <w:r w:rsidR="00F0100F" w:rsidRPr="002D4AD7">
        <w:rPr>
          <w:rtl/>
        </w:rPr>
        <w:t xml:space="preserve">הגיטין להחזיק ולפרסם חרם </w:t>
      </w:r>
      <w:r w:rsidR="00F0100F" w:rsidRPr="002D4AD7">
        <w:rPr>
          <w:rtl/>
        </w:rPr>
        <w:lastRenderedPageBreak/>
        <w:t>ר</w:t>
      </w:r>
      <w:r w:rsidR="006A24AD" w:rsidRPr="002D4AD7">
        <w:rPr>
          <w:rtl/>
        </w:rPr>
        <w:t>"</w:t>
      </w:r>
      <w:r w:rsidR="00F0100F" w:rsidRPr="002D4AD7">
        <w:rPr>
          <w:rtl/>
        </w:rPr>
        <w:t>ת וכל תלמידיו וקדושיו עמו</w:t>
      </w:r>
      <w:r w:rsidR="006A24AD" w:rsidRPr="002D4AD7">
        <w:rPr>
          <w:rtl/>
        </w:rPr>
        <w:t xml:space="preserve"> </w:t>
      </w:r>
      <w:r w:rsidR="00F0100F" w:rsidRPr="002D4AD7">
        <w:rPr>
          <w:rtl/>
        </w:rPr>
        <w:t>שגזרו להחרים שלא להוציא לעז על שום גט אחר הנתינה</w:t>
      </w:r>
      <w:r w:rsidR="006A24AD" w:rsidRPr="002D4AD7">
        <w:rPr>
          <w:rtl/>
        </w:rPr>
        <w:t xml:space="preserve">. </w:t>
      </w:r>
      <w:r w:rsidR="00F0100F" w:rsidRPr="002D4AD7">
        <w:rPr>
          <w:rtl/>
        </w:rPr>
        <w:t>והנה זה האיש רע המעללים המאי"ר לארץ הב"ל שכל שבע</w:t>
      </w:r>
      <w:r w:rsidR="006A24AD" w:rsidRPr="002D4AD7">
        <w:rPr>
          <w:rtl/>
        </w:rPr>
        <w:t xml:space="preserve"> </w:t>
      </w:r>
      <w:r w:rsidR="00F0100F" w:rsidRPr="002D4AD7">
        <w:rPr>
          <w:rtl/>
        </w:rPr>
        <w:t>הבלים כלולים בו רצה להמיר שמו מכלל הב</w:t>
      </w:r>
      <w:r w:rsidR="006A24AD" w:rsidRPr="002D4AD7">
        <w:rPr>
          <w:rtl/>
        </w:rPr>
        <w:t>"</w:t>
      </w:r>
      <w:r w:rsidR="00F0100F" w:rsidRPr="002D4AD7">
        <w:rPr>
          <w:rtl/>
        </w:rPr>
        <w:t>ל וקרא שמו</w:t>
      </w:r>
      <w:r w:rsidR="006A24AD" w:rsidRPr="002D4AD7">
        <w:rPr>
          <w:rtl/>
        </w:rPr>
        <w:t xml:space="preserve"> </w:t>
      </w:r>
      <w:r w:rsidR="00F0100F" w:rsidRPr="002D4AD7">
        <w:rPr>
          <w:rtl/>
        </w:rPr>
        <w:t>נבל שרא דעניותא הסכיל והעיז פניו ברבים לענות שקר</w:t>
      </w:r>
      <w:r w:rsidR="006A24AD" w:rsidRPr="002D4AD7">
        <w:rPr>
          <w:rtl/>
        </w:rPr>
        <w:t xml:space="preserve"> </w:t>
      </w:r>
      <w:r w:rsidR="00F0100F" w:rsidRPr="002D4AD7">
        <w:rPr>
          <w:rtl/>
        </w:rPr>
        <w:t>במילתא דעבידא לאיגלוי לומר שאנוס היה בנתינת הגט וביתר</w:t>
      </w:r>
      <w:r w:rsidR="006A24AD" w:rsidRPr="002D4AD7">
        <w:rPr>
          <w:rtl/>
        </w:rPr>
        <w:t xml:space="preserve"> </w:t>
      </w:r>
      <w:r w:rsidR="00F0100F" w:rsidRPr="002D4AD7">
        <w:rPr>
          <w:rtl/>
        </w:rPr>
        <w:t>דברים (שהוציא ברבים ופער פיו לבלי חוק והב</w:t>
      </w:r>
      <w:r w:rsidR="006A24AD" w:rsidRPr="002D4AD7">
        <w:rPr>
          <w:rtl/>
        </w:rPr>
        <w:t>"</w:t>
      </w:r>
      <w:r w:rsidR="00F0100F" w:rsidRPr="002D4AD7">
        <w:rPr>
          <w:rtl/>
        </w:rPr>
        <w:t>ל יפצה</w:t>
      </w:r>
      <w:r w:rsidR="006A24AD" w:rsidRPr="002D4AD7">
        <w:rPr>
          <w:rtl/>
        </w:rPr>
        <w:t xml:space="preserve"> </w:t>
      </w:r>
      <w:r w:rsidR="00F0100F" w:rsidRPr="002D4AD7">
        <w:rPr>
          <w:rtl/>
        </w:rPr>
        <w:t>פיהו כאשר ראינו מגילה עפה הובא לפנינו ושם כתוב שכל</w:t>
      </w:r>
      <w:r w:rsidR="006A24AD" w:rsidRPr="002D4AD7">
        <w:rPr>
          <w:rtl/>
        </w:rPr>
        <w:t xml:space="preserve"> </w:t>
      </w:r>
      <w:r w:rsidR="00F0100F" w:rsidRPr="002D4AD7">
        <w:rPr>
          <w:rtl/>
        </w:rPr>
        <w:t>הדברים) שהוציא הנבל בהב</w:t>
      </w:r>
      <w:r w:rsidR="006A24AD" w:rsidRPr="002D4AD7">
        <w:rPr>
          <w:rtl/>
        </w:rPr>
        <w:t>"</w:t>
      </w:r>
      <w:r w:rsidR="00F0100F" w:rsidRPr="002D4AD7">
        <w:rPr>
          <w:rtl/>
        </w:rPr>
        <w:t>ל פיו הם שקר וכזב ואין בהם</w:t>
      </w:r>
      <w:r w:rsidR="006A24AD" w:rsidRPr="002D4AD7">
        <w:rPr>
          <w:rtl/>
        </w:rPr>
        <w:t xml:space="preserve"> </w:t>
      </w:r>
      <w:r w:rsidR="00F0100F" w:rsidRPr="002D4AD7">
        <w:rPr>
          <w:rtl/>
        </w:rPr>
        <w:t>ממש גם אין אחד, כאשר העידו מעדי אמת וצדק כת אחר</w:t>
      </w:r>
      <w:r w:rsidR="006A24AD" w:rsidRPr="002D4AD7">
        <w:rPr>
          <w:rtl/>
        </w:rPr>
        <w:t xml:space="preserve"> </w:t>
      </w:r>
      <w:r w:rsidR="00F0100F" w:rsidRPr="002D4AD7">
        <w:rPr>
          <w:rtl/>
        </w:rPr>
        <w:t>כת ראויה להכריע בעדותן כל ישראל הוגבה בב</w:t>
      </w:r>
      <w:r w:rsidR="006A24AD" w:rsidRPr="002D4AD7">
        <w:rPr>
          <w:rtl/>
        </w:rPr>
        <w:t>"</w:t>
      </w:r>
      <w:r w:rsidR="00F0100F" w:rsidRPr="002D4AD7">
        <w:rPr>
          <w:rtl/>
        </w:rPr>
        <w:t>ד יפה</w:t>
      </w:r>
      <w:r w:rsidR="006A24AD" w:rsidRPr="002D4AD7">
        <w:rPr>
          <w:rtl/>
        </w:rPr>
        <w:t xml:space="preserve"> </w:t>
      </w:r>
      <w:r w:rsidR="00F0100F" w:rsidRPr="002D4AD7">
        <w:rPr>
          <w:rtl/>
        </w:rPr>
        <w:t>שכל דבריו שקר וכזב רק שכיון לבשתו להוציא לעז על בת</w:t>
      </w:r>
      <w:r w:rsidR="006A24AD" w:rsidRPr="002D4AD7">
        <w:rPr>
          <w:rtl/>
        </w:rPr>
        <w:t xml:space="preserve"> </w:t>
      </w:r>
      <w:r w:rsidR="00F0100F" w:rsidRPr="002D4AD7">
        <w:rPr>
          <w:rtl/>
        </w:rPr>
        <w:t>ישראל הכשירה ולא שת לבו לגזירת קדמונינו ז</w:t>
      </w:r>
      <w:r w:rsidR="006A24AD" w:rsidRPr="002D4AD7">
        <w:rPr>
          <w:rtl/>
        </w:rPr>
        <w:t>"</w:t>
      </w:r>
      <w:r w:rsidR="00F0100F" w:rsidRPr="002D4AD7">
        <w:rPr>
          <w:rtl/>
        </w:rPr>
        <w:t>ל ולגזירות</w:t>
      </w:r>
      <w:r w:rsidR="006A24AD" w:rsidRPr="002D4AD7">
        <w:rPr>
          <w:rtl/>
        </w:rPr>
        <w:t xml:space="preserve"> </w:t>
      </w:r>
      <w:r w:rsidR="00F0100F" w:rsidRPr="002D4AD7">
        <w:rPr>
          <w:rtl/>
        </w:rPr>
        <w:t>תרי אריה דבי עילאי מסדרי הגט כדת וכהלכה כאשר העידו</w:t>
      </w:r>
      <w:r w:rsidR="006A24AD" w:rsidRPr="002D4AD7">
        <w:rPr>
          <w:rtl/>
        </w:rPr>
        <w:t xml:space="preserve"> </w:t>
      </w:r>
      <w:r w:rsidR="00F0100F" w:rsidRPr="002D4AD7">
        <w:rPr>
          <w:rtl/>
        </w:rPr>
        <w:t>המסדרים ורבים גדולים ונכבדים עמהם</w:t>
      </w:r>
      <w:r w:rsidR="006A24AD" w:rsidRPr="002D4AD7">
        <w:rPr>
          <w:rtl/>
        </w:rPr>
        <w:t>.</w:t>
      </w:r>
      <w:r w:rsidR="00F0100F" w:rsidRPr="002D4AD7">
        <w:rPr>
          <w:rtl/>
        </w:rPr>
        <w:t xml:space="preserve"> א"כ דינו חרוץ</w:t>
      </w:r>
      <w:r w:rsidR="006A24AD" w:rsidRPr="002D4AD7">
        <w:rPr>
          <w:rtl/>
        </w:rPr>
        <w:t xml:space="preserve"> </w:t>
      </w:r>
      <w:r w:rsidR="00F0100F" w:rsidRPr="002D4AD7">
        <w:rPr>
          <w:rtl/>
        </w:rPr>
        <w:t>להיות נדון בצואה רותחת ושיטעום טעם הבשר הנ</w:t>
      </w:r>
      <w:r w:rsidR="006A24AD" w:rsidRPr="002D4AD7">
        <w:rPr>
          <w:rtl/>
        </w:rPr>
        <w:t>"</w:t>
      </w:r>
      <w:r w:rsidR="00F0100F" w:rsidRPr="002D4AD7">
        <w:rPr>
          <w:rtl/>
        </w:rPr>
        <w:t>ל כדין</w:t>
      </w:r>
      <w:r w:rsidR="006A24AD" w:rsidRPr="002D4AD7">
        <w:rPr>
          <w:rtl/>
        </w:rPr>
        <w:t xml:space="preserve"> </w:t>
      </w:r>
      <w:r w:rsidR="00F0100F" w:rsidRPr="002D4AD7">
        <w:rPr>
          <w:rtl/>
        </w:rPr>
        <w:t>הלועג והלוהג על דברי חכמים להאכילו פרי מעלליהו</w:t>
      </w:r>
      <w:r w:rsidR="006A24AD" w:rsidRPr="002D4AD7">
        <w:rPr>
          <w:rtl/>
        </w:rPr>
        <w:t>.</w:t>
      </w:r>
      <w:r w:rsidR="00F0100F" w:rsidRPr="002D4AD7">
        <w:rPr>
          <w:rtl/>
        </w:rPr>
        <w:t xml:space="preserve"> גם</w:t>
      </w:r>
      <w:r w:rsidR="006A24AD" w:rsidRPr="002D4AD7">
        <w:rPr>
          <w:rtl/>
        </w:rPr>
        <w:t xml:space="preserve"> </w:t>
      </w:r>
      <w:r w:rsidR="00F0100F" w:rsidRPr="002D4AD7">
        <w:rPr>
          <w:rtl/>
        </w:rPr>
        <w:t>הנהו תרי מגידי בעלטה שהחזיקו ידיו ושעו אל הב</w:t>
      </w:r>
      <w:r w:rsidR="006A24AD" w:rsidRPr="002D4AD7">
        <w:rPr>
          <w:rtl/>
        </w:rPr>
        <w:t>"</w:t>
      </w:r>
      <w:r w:rsidR="00F0100F" w:rsidRPr="002D4AD7">
        <w:rPr>
          <w:rtl/>
        </w:rPr>
        <w:t>ל ואל</w:t>
      </w:r>
      <w:r w:rsidR="006A24AD" w:rsidRPr="002D4AD7">
        <w:rPr>
          <w:rtl/>
        </w:rPr>
        <w:t xml:space="preserve"> </w:t>
      </w:r>
      <w:r w:rsidR="00F0100F" w:rsidRPr="002D4AD7">
        <w:rPr>
          <w:rtl/>
        </w:rPr>
        <w:t>מנחתו וילאו למצא פתח וחרטה יהיו נלכדים ברשת זו טמנו</w:t>
      </w:r>
      <w:r w:rsidR="006A24AD" w:rsidRPr="002D4AD7">
        <w:rPr>
          <w:rtl/>
        </w:rPr>
        <w:t xml:space="preserve"> </w:t>
      </w:r>
      <w:r w:rsidR="00F0100F" w:rsidRPr="002D4AD7">
        <w:rPr>
          <w:rtl/>
        </w:rPr>
        <w:t>להם וינשכו אותם הנחשים השרפים</w:t>
      </w:r>
      <w:r w:rsidR="006A24AD" w:rsidRPr="002D4AD7">
        <w:rPr>
          <w:rtl/>
        </w:rPr>
        <w:t>.</w:t>
      </w:r>
      <w:r w:rsidR="00F0100F" w:rsidRPr="002D4AD7">
        <w:rPr>
          <w:rtl/>
        </w:rPr>
        <w:t xml:space="preserve"> יען אשר לא הביטו</w:t>
      </w:r>
      <w:r w:rsidR="006A24AD" w:rsidRPr="002D4AD7">
        <w:rPr>
          <w:rtl/>
        </w:rPr>
        <w:t xml:space="preserve"> </w:t>
      </w:r>
      <w:r w:rsidR="00F0100F" w:rsidRPr="002D4AD7">
        <w:rPr>
          <w:rtl/>
        </w:rPr>
        <w:t>אל נחש הנחושת לא יחיו עד יקבלו עליהם את הדין מהמורים</w:t>
      </w:r>
      <w:r w:rsidR="006A24AD" w:rsidRPr="002D4AD7">
        <w:rPr>
          <w:rtl/>
        </w:rPr>
        <w:t xml:space="preserve"> </w:t>
      </w:r>
      <w:r w:rsidR="00F0100F" w:rsidRPr="002D4AD7">
        <w:rPr>
          <w:rtl/>
        </w:rPr>
        <w:t>האבירים הגבירים אצילי אשכנז אשר נברר בדברינו למטה</w:t>
      </w:r>
      <w:r w:rsidR="006A24AD" w:rsidRPr="002D4AD7">
        <w:rPr>
          <w:rtl/>
        </w:rPr>
        <w:t xml:space="preserve">. </w:t>
      </w:r>
      <w:r w:rsidR="00F0100F" w:rsidRPr="002D4AD7">
        <w:rPr>
          <w:rtl/>
        </w:rPr>
        <w:t>והנה הנם כי ראינו שהגאון מהר</w:t>
      </w:r>
      <w:r w:rsidR="006A24AD" w:rsidRPr="002D4AD7">
        <w:rPr>
          <w:rtl/>
        </w:rPr>
        <w:t>"</w:t>
      </w:r>
      <w:r w:rsidR="00F0100F" w:rsidRPr="002D4AD7">
        <w:rPr>
          <w:rtl/>
        </w:rPr>
        <w:t>ר אליעזר לא כיהה בו</w:t>
      </w:r>
      <w:r w:rsidR="006A24AD" w:rsidRPr="002D4AD7">
        <w:rPr>
          <w:rtl/>
        </w:rPr>
        <w:t xml:space="preserve"> </w:t>
      </w:r>
      <w:r w:rsidR="00F0100F" w:rsidRPr="002D4AD7">
        <w:rPr>
          <w:rtl/>
        </w:rPr>
        <w:t>מ"מ ראינו שלא לשתוק במעשה זה, מדגרסינן בב</w:t>
      </w:r>
      <w:r w:rsidR="006A24AD" w:rsidRPr="002D4AD7">
        <w:rPr>
          <w:rtl/>
        </w:rPr>
        <w:t>"</w:t>
      </w:r>
      <w:r w:rsidR="00F0100F" w:rsidRPr="002D4AD7">
        <w:rPr>
          <w:rtl/>
        </w:rPr>
        <w:t>ב (דף פ"ט:)</w:t>
      </w:r>
      <w:r w:rsidR="006A24AD" w:rsidRPr="002D4AD7">
        <w:rPr>
          <w:rtl/>
        </w:rPr>
        <w:t xml:space="preserve"> </w:t>
      </w:r>
      <w:r w:rsidR="00F0100F" w:rsidRPr="002D4AD7">
        <w:rPr>
          <w:rtl/>
        </w:rPr>
        <w:t>אמר ר' יוחנן בן זכאי אוי לי אם אומר אוי לי אם לא אומר</w:t>
      </w:r>
      <w:r w:rsidR="006A24AD" w:rsidRPr="002D4AD7">
        <w:rPr>
          <w:rtl/>
        </w:rPr>
        <w:t xml:space="preserve"> </w:t>
      </w:r>
      <w:r w:rsidR="00F0100F" w:rsidRPr="002D4AD7">
        <w:rPr>
          <w:rtl/>
        </w:rPr>
        <w:t>אם אומר שמא ילמדו הרמאים ואם לא אומר שמא יאמרו</w:t>
      </w:r>
      <w:r w:rsidR="006A24AD" w:rsidRPr="002D4AD7">
        <w:rPr>
          <w:rtl/>
        </w:rPr>
        <w:t xml:space="preserve"> </w:t>
      </w:r>
      <w:r w:rsidR="00F0100F" w:rsidRPr="002D4AD7">
        <w:rPr>
          <w:rtl/>
        </w:rPr>
        <w:t>הרמאים אין ת"ח בקיאים במעשה ידיהם</w:t>
      </w:r>
      <w:r w:rsidR="006A24AD" w:rsidRPr="002D4AD7">
        <w:rPr>
          <w:rtl/>
        </w:rPr>
        <w:t>.</w:t>
      </w:r>
      <w:r w:rsidR="00F0100F" w:rsidRPr="002D4AD7">
        <w:rPr>
          <w:rtl/>
        </w:rPr>
        <w:t xml:space="preserve"> איבעיא להו</w:t>
      </w:r>
      <w:r w:rsidR="006A24AD" w:rsidRPr="002D4AD7">
        <w:rPr>
          <w:rtl/>
        </w:rPr>
        <w:t xml:space="preserve"> </w:t>
      </w:r>
      <w:r w:rsidR="00F0100F" w:rsidRPr="002D4AD7">
        <w:rPr>
          <w:rtl/>
        </w:rPr>
        <w:t>אמרה או לא אמרה אמר רב שמואל בר רב יצחק אמרה</w:t>
      </w:r>
      <w:r w:rsidR="006A24AD" w:rsidRPr="002D4AD7">
        <w:rPr>
          <w:rtl/>
        </w:rPr>
        <w:t xml:space="preserve"> </w:t>
      </w:r>
      <w:r w:rsidR="00F0100F" w:rsidRPr="002D4AD7">
        <w:rPr>
          <w:rtl/>
        </w:rPr>
        <w:t>ומהאי קרא אמרה כי ישרים דרכי ה' וצדיקים ילכו בם</w:t>
      </w:r>
      <w:r w:rsidR="006A24AD" w:rsidRPr="002D4AD7">
        <w:rPr>
          <w:rtl/>
        </w:rPr>
        <w:t xml:space="preserve"> </w:t>
      </w:r>
      <w:r w:rsidR="00F0100F" w:rsidRPr="002D4AD7">
        <w:rPr>
          <w:rtl/>
        </w:rPr>
        <w:t>ופושעים יכשלו בם</w:t>
      </w:r>
      <w:r w:rsidR="006A24AD" w:rsidRPr="002D4AD7">
        <w:rPr>
          <w:rtl/>
        </w:rPr>
        <w:t>.</w:t>
      </w:r>
      <w:r w:rsidR="00F0100F" w:rsidRPr="002D4AD7">
        <w:rPr>
          <w:rtl/>
        </w:rPr>
        <w:t xml:space="preserve"> וכן הוא בנדון דידן</w:t>
      </w:r>
      <w:r w:rsidR="006A24AD" w:rsidRPr="002D4AD7">
        <w:rPr>
          <w:rtl/>
        </w:rPr>
        <w:t xml:space="preserve"> </w:t>
      </w:r>
      <w:r w:rsidR="00F0100F" w:rsidRPr="002D4AD7">
        <w:rPr>
          <w:rtl/>
        </w:rPr>
        <w:t>שהיה ראוי שלא</w:t>
      </w:r>
      <w:r w:rsidR="006A24AD" w:rsidRPr="002D4AD7">
        <w:rPr>
          <w:rtl/>
        </w:rPr>
        <w:t xml:space="preserve"> </w:t>
      </w:r>
      <w:r w:rsidR="00F0100F" w:rsidRPr="002D4AD7">
        <w:rPr>
          <w:rtl/>
        </w:rPr>
        <w:t>לאומרו מצד כבוד הגאון הנ"ל וראוי לאומרו מצד הגאונים</w:t>
      </w:r>
      <w:r w:rsidR="006A24AD" w:rsidRPr="002D4AD7">
        <w:rPr>
          <w:rtl/>
        </w:rPr>
        <w:t xml:space="preserve"> </w:t>
      </w:r>
      <w:r w:rsidR="00F0100F" w:rsidRPr="002D4AD7">
        <w:rPr>
          <w:rtl/>
        </w:rPr>
        <w:t>שתקנו וגזרו על הדבר ושכבוד התורה נתחלל בזה לא יכולנו</w:t>
      </w:r>
      <w:r w:rsidR="006A24AD" w:rsidRPr="002D4AD7">
        <w:rPr>
          <w:rtl/>
        </w:rPr>
        <w:t xml:space="preserve"> </w:t>
      </w:r>
      <w:r w:rsidR="00F0100F" w:rsidRPr="002D4AD7">
        <w:rPr>
          <w:rtl/>
        </w:rPr>
        <w:t>להתאפק ואמרנו עת לעשות לה' ובמקום שיש חילול השם</w:t>
      </w:r>
      <w:r w:rsidR="006A24AD" w:rsidRPr="002D4AD7">
        <w:rPr>
          <w:rtl/>
        </w:rPr>
        <w:t xml:space="preserve"> </w:t>
      </w:r>
      <w:r w:rsidR="00F0100F" w:rsidRPr="002D4AD7">
        <w:rPr>
          <w:rtl/>
        </w:rPr>
        <w:t>אין חולקין כבוד לרב וכל הקודם להעניש החוטא זוכה</w:t>
      </w:r>
      <w:r w:rsidR="006A24AD" w:rsidRPr="002D4AD7">
        <w:rPr>
          <w:rtl/>
        </w:rPr>
        <w:t xml:space="preserve"> </w:t>
      </w:r>
      <w:r w:rsidR="00F0100F" w:rsidRPr="002D4AD7">
        <w:rPr>
          <w:rtl/>
        </w:rPr>
        <w:t>מדגרסינן פרק הדר (דף ס</w:t>
      </w:r>
      <w:r w:rsidR="006A24AD" w:rsidRPr="002D4AD7">
        <w:rPr>
          <w:rtl/>
        </w:rPr>
        <w:t>"</w:t>
      </w:r>
      <w:r w:rsidR="00F0100F" w:rsidRPr="002D4AD7">
        <w:rPr>
          <w:rtl/>
        </w:rPr>
        <w:t>ב:) ההוא גברא דהוי קטר</w:t>
      </w:r>
      <w:r w:rsidR="006A24AD" w:rsidRPr="002D4AD7">
        <w:rPr>
          <w:rtl/>
        </w:rPr>
        <w:t xml:space="preserve"> </w:t>
      </w:r>
      <w:r w:rsidR="00F0100F" w:rsidRPr="002D4AD7">
        <w:rPr>
          <w:rtl/>
        </w:rPr>
        <w:t>חמרא בציניתא בשבתא יתיב רבינא קמיה דרב אשי רמא</w:t>
      </w:r>
      <w:r w:rsidR="006A24AD" w:rsidRPr="002D4AD7">
        <w:rPr>
          <w:rtl/>
        </w:rPr>
        <w:t xml:space="preserve"> </w:t>
      </w:r>
      <w:r w:rsidR="00F0100F" w:rsidRPr="002D4AD7">
        <w:rPr>
          <w:rtl/>
        </w:rPr>
        <w:t>ביה קלא ולא אשגח ביה א</w:t>
      </w:r>
      <w:r w:rsidR="006A24AD" w:rsidRPr="002D4AD7">
        <w:rPr>
          <w:rtl/>
        </w:rPr>
        <w:t>"</w:t>
      </w:r>
      <w:r w:rsidR="00F0100F" w:rsidRPr="002D4AD7">
        <w:rPr>
          <w:rtl/>
        </w:rPr>
        <w:t>ל להוי ההוא גברא בשמתא</w:t>
      </w:r>
      <w:r w:rsidR="006A24AD" w:rsidRPr="002D4AD7">
        <w:rPr>
          <w:rtl/>
        </w:rPr>
        <w:t xml:space="preserve"> </w:t>
      </w:r>
      <w:r w:rsidR="00F0100F" w:rsidRPr="002D4AD7">
        <w:rPr>
          <w:rtl/>
        </w:rPr>
        <w:t>א</w:t>
      </w:r>
      <w:r w:rsidR="006A24AD" w:rsidRPr="002D4AD7">
        <w:rPr>
          <w:rtl/>
        </w:rPr>
        <w:t>"</w:t>
      </w:r>
      <w:r w:rsidR="00F0100F" w:rsidRPr="002D4AD7">
        <w:rPr>
          <w:rtl/>
        </w:rPr>
        <w:t>ל רבינא לר' אשי כה</w:t>
      </w:r>
      <w:r w:rsidR="006A24AD" w:rsidRPr="002D4AD7">
        <w:rPr>
          <w:rtl/>
        </w:rPr>
        <w:t>"</w:t>
      </w:r>
      <w:r w:rsidR="00F0100F" w:rsidRPr="002D4AD7">
        <w:rPr>
          <w:rtl/>
        </w:rPr>
        <w:t>ג מאי מי מחזי כאפקירותא א"ל</w:t>
      </w:r>
      <w:r w:rsidR="006A24AD" w:rsidRPr="002D4AD7">
        <w:rPr>
          <w:rtl/>
        </w:rPr>
        <w:t xml:space="preserve"> </w:t>
      </w:r>
      <w:r w:rsidR="00F0100F" w:rsidRPr="002D4AD7">
        <w:rPr>
          <w:rtl/>
        </w:rPr>
        <w:t>אין חכמה ואין תבונה וכו'. והדן אותנו לכף זכות מן השמים</w:t>
      </w:r>
      <w:r w:rsidR="006A24AD" w:rsidRPr="002D4AD7">
        <w:rPr>
          <w:rtl/>
        </w:rPr>
        <w:t xml:space="preserve"> </w:t>
      </w:r>
      <w:r w:rsidR="00F0100F" w:rsidRPr="002D4AD7">
        <w:rPr>
          <w:rtl/>
        </w:rPr>
        <w:t>ידינוהו לכף זכות וצדיקים ילכו בם ופושעים יכשלו בם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גם </w:t>
      </w:r>
      <w:r w:rsidRPr="002D4AD7">
        <w:rPr>
          <w:rStyle w:val="a3"/>
          <w:vertAlign w:val="superscript"/>
          <w:rtl/>
        </w:rPr>
        <w:t>@33</w:t>
      </w:r>
      <w:r w:rsidR="00F0100F" w:rsidRPr="002D4AD7">
        <w:rPr>
          <w:rtl/>
        </w:rPr>
        <w:t>נראה לנו כי מן הדין מסולק הרב הגאון מהר</w:t>
      </w:r>
      <w:r w:rsidR="006A24AD" w:rsidRPr="002D4AD7">
        <w:rPr>
          <w:rtl/>
        </w:rPr>
        <w:t>"</w:t>
      </w:r>
      <w:r w:rsidR="00F0100F" w:rsidRPr="002D4AD7">
        <w:rPr>
          <w:rtl/>
        </w:rPr>
        <w:t>ל מדין עסק</w:t>
      </w:r>
      <w:r w:rsidR="006A24AD" w:rsidRPr="002D4AD7">
        <w:rPr>
          <w:rtl/>
        </w:rPr>
        <w:t xml:space="preserve"> </w:t>
      </w:r>
      <w:r w:rsidR="00F0100F" w:rsidRPr="002D4AD7">
        <w:rPr>
          <w:rtl/>
        </w:rPr>
        <w:t>ביש כמו שנברר ועל כן הרשות נתונה לכל חכם ומורה</w:t>
      </w:r>
      <w:r w:rsidR="006A24AD" w:rsidRPr="002D4AD7">
        <w:rPr>
          <w:rtl/>
        </w:rPr>
        <w:t xml:space="preserve"> </w:t>
      </w:r>
      <w:r w:rsidR="00F0100F" w:rsidRPr="002D4AD7">
        <w:rPr>
          <w:rtl/>
        </w:rPr>
        <w:t>לצאת לעזרת ה' בגבורים ולדון בדבר זה כמ</w:t>
      </w:r>
      <w:r w:rsidR="006A24AD" w:rsidRPr="002D4AD7">
        <w:rPr>
          <w:rtl/>
        </w:rPr>
        <w:t>"</w:t>
      </w:r>
      <w:r w:rsidR="00F0100F" w:rsidRPr="002D4AD7">
        <w:rPr>
          <w:rtl/>
        </w:rPr>
        <w:t>ש מהרי</w:t>
      </w:r>
      <w:r w:rsidR="006A24AD" w:rsidRPr="002D4AD7">
        <w:rPr>
          <w:rtl/>
        </w:rPr>
        <w:t>"</w:t>
      </w:r>
      <w:r w:rsidR="00F0100F" w:rsidRPr="002D4AD7">
        <w:rPr>
          <w:rtl/>
        </w:rPr>
        <w:t>ק</w:t>
      </w:r>
      <w:r w:rsidR="006A24AD" w:rsidRPr="002D4AD7">
        <w:rPr>
          <w:rtl/>
        </w:rPr>
        <w:t xml:space="preserve"> </w:t>
      </w:r>
      <w:r w:rsidR="00F0100F" w:rsidRPr="002D4AD7">
        <w:rPr>
          <w:rtl/>
        </w:rPr>
        <w:t>בתשובותיו סי' י"א וענין סלוק הרב בדבר זה הוא נדון</w:t>
      </w:r>
      <w:r w:rsidR="006A24AD" w:rsidRPr="002D4AD7">
        <w:rPr>
          <w:rtl/>
        </w:rPr>
        <w:t xml:space="preserve"> </w:t>
      </w:r>
      <w:r w:rsidR="00F0100F" w:rsidRPr="002D4AD7">
        <w:rPr>
          <w:rtl/>
        </w:rPr>
        <w:t>בק</w:t>
      </w:r>
      <w:r w:rsidR="006A24AD" w:rsidRPr="002D4AD7">
        <w:rPr>
          <w:rtl/>
        </w:rPr>
        <w:t>"</w:t>
      </w:r>
      <w:r w:rsidR="00F0100F" w:rsidRPr="002D4AD7">
        <w:rPr>
          <w:rtl/>
        </w:rPr>
        <w:t>ו מהא דאיתא פרק תפילת השחר (דף כ</w:t>
      </w:r>
      <w:r w:rsidR="006A24AD" w:rsidRPr="002D4AD7">
        <w:rPr>
          <w:rtl/>
        </w:rPr>
        <w:t>"</w:t>
      </w:r>
      <w:r w:rsidR="00F0100F" w:rsidRPr="002D4AD7">
        <w:rPr>
          <w:rtl/>
        </w:rPr>
        <w:t>ז:) ת</w:t>
      </w:r>
      <w:r w:rsidR="006A24AD" w:rsidRPr="002D4AD7">
        <w:rPr>
          <w:rtl/>
        </w:rPr>
        <w:t>"</w:t>
      </w:r>
      <w:r w:rsidR="00F0100F" w:rsidRPr="002D4AD7">
        <w:rPr>
          <w:rtl/>
        </w:rPr>
        <w:t>ר מעשה</w:t>
      </w:r>
      <w:r w:rsidR="006A24AD" w:rsidRPr="002D4AD7">
        <w:rPr>
          <w:rtl/>
        </w:rPr>
        <w:t xml:space="preserve"> </w:t>
      </w:r>
      <w:r w:rsidR="00F0100F" w:rsidRPr="002D4AD7">
        <w:rPr>
          <w:rtl/>
        </w:rPr>
        <w:t xml:space="preserve">בתלמיד אחד שבא לפני ר' יהושע </w:t>
      </w:r>
      <w:r w:rsidR="00F0100F" w:rsidRPr="002D4AD7">
        <w:rPr>
          <w:rtl/>
        </w:rPr>
        <w:lastRenderedPageBreak/>
        <w:t>א</w:t>
      </w:r>
      <w:r w:rsidR="006A24AD" w:rsidRPr="002D4AD7">
        <w:rPr>
          <w:rtl/>
        </w:rPr>
        <w:t>"</w:t>
      </w:r>
      <w:r w:rsidR="00F0100F" w:rsidRPr="002D4AD7">
        <w:rPr>
          <w:rtl/>
        </w:rPr>
        <w:t>ל תפילת ערבית רשות</w:t>
      </w:r>
      <w:r w:rsidR="006A24AD" w:rsidRPr="002D4AD7">
        <w:rPr>
          <w:rtl/>
        </w:rPr>
        <w:t xml:space="preserve"> </w:t>
      </w:r>
      <w:r w:rsidR="00F0100F" w:rsidRPr="002D4AD7">
        <w:rPr>
          <w:rtl/>
        </w:rPr>
        <w:t>או חובה א</w:t>
      </w:r>
      <w:r w:rsidR="006A24AD" w:rsidRPr="002D4AD7">
        <w:rPr>
          <w:rtl/>
        </w:rPr>
        <w:t>"</w:t>
      </w:r>
      <w:r w:rsidR="00F0100F" w:rsidRPr="002D4AD7">
        <w:rPr>
          <w:rtl/>
        </w:rPr>
        <w:t>ל רשות כו' עד א"ל יהושע עמוד על רגליך</w:t>
      </w:r>
      <w:r w:rsidR="006A24AD" w:rsidRPr="002D4AD7">
        <w:rPr>
          <w:rtl/>
        </w:rPr>
        <w:t xml:space="preserve"> </w:t>
      </w:r>
      <w:r w:rsidR="00F0100F" w:rsidRPr="002D4AD7">
        <w:rPr>
          <w:rtl/>
        </w:rPr>
        <w:t>ויעידו בך וכו' עד היה ר"ג יושב ודורש ור' יהושע עמד</w:t>
      </w:r>
      <w:r w:rsidR="006A24AD" w:rsidRPr="002D4AD7">
        <w:rPr>
          <w:rtl/>
        </w:rPr>
        <w:t xml:space="preserve"> </w:t>
      </w:r>
      <w:r w:rsidR="00F0100F" w:rsidRPr="002D4AD7">
        <w:rPr>
          <w:rtl/>
        </w:rPr>
        <w:t>על רגליו עד שרננו כל העם ואמרו לחוצפית עמוד ועמד</w:t>
      </w:r>
      <w:r w:rsidR="006A24AD" w:rsidRPr="002D4AD7">
        <w:rPr>
          <w:rtl/>
        </w:rPr>
        <w:t xml:space="preserve"> </w:t>
      </w:r>
      <w:r w:rsidR="00F0100F" w:rsidRPr="002D4AD7">
        <w:rPr>
          <w:rtl/>
        </w:rPr>
        <w:t>אמרו עד כמה נצעריה וליזל אתא בר</w:t>
      </w:r>
      <w:r w:rsidR="006A24AD" w:rsidRPr="002D4AD7">
        <w:rPr>
          <w:rtl/>
        </w:rPr>
        <w:t>"</w:t>
      </w:r>
      <w:r w:rsidR="00F0100F" w:rsidRPr="002D4AD7">
        <w:rPr>
          <w:rtl/>
        </w:rPr>
        <w:t>ה אישתקיד וצעריה</w:t>
      </w:r>
      <w:r w:rsidR="006A24AD" w:rsidRPr="002D4AD7">
        <w:rPr>
          <w:rtl/>
        </w:rPr>
        <w:t xml:space="preserve"> </w:t>
      </w:r>
      <w:r w:rsidR="00F0100F" w:rsidRPr="002D4AD7">
        <w:rPr>
          <w:rtl/>
        </w:rPr>
        <w:t>אתא בבכורות במעשה דר' צדוק וצעריה ה</w:t>
      </w:r>
      <w:r w:rsidR="006A24AD" w:rsidRPr="002D4AD7">
        <w:rPr>
          <w:rtl/>
        </w:rPr>
        <w:t>"</w:t>
      </w:r>
      <w:r w:rsidR="00F0100F" w:rsidRPr="002D4AD7">
        <w:rPr>
          <w:rtl/>
        </w:rPr>
        <w:t>נ קא מצער ליה</w:t>
      </w:r>
      <w:r w:rsidR="006A24AD" w:rsidRPr="002D4AD7">
        <w:rPr>
          <w:rtl/>
        </w:rPr>
        <w:t xml:space="preserve"> </w:t>
      </w:r>
      <w:r w:rsidR="00F0100F" w:rsidRPr="002D4AD7">
        <w:rPr>
          <w:rtl/>
        </w:rPr>
        <w:t>כולי האי נצעריה וליזל תא ונעבריה מאן נוקמיה וכו' נוקמיה</w:t>
      </w:r>
      <w:r w:rsidR="006A24AD" w:rsidRPr="002D4AD7">
        <w:rPr>
          <w:rtl/>
        </w:rPr>
        <w:t xml:space="preserve"> </w:t>
      </w:r>
      <w:r w:rsidR="00F0100F" w:rsidRPr="002D4AD7">
        <w:rPr>
          <w:rtl/>
        </w:rPr>
        <w:t>לר' יהושע ה</w:t>
      </w:r>
      <w:r w:rsidR="006A24AD" w:rsidRPr="002D4AD7">
        <w:rPr>
          <w:rtl/>
        </w:rPr>
        <w:t>"</w:t>
      </w:r>
      <w:r w:rsidR="00F0100F" w:rsidRPr="002D4AD7">
        <w:rPr>
          <w:rtl/>
        </w:rPr>
        <w:t>ל בעל דבר</w:t>
      </w:r>
      <w:r w:rsidR="006A24AD" w:rsidRPr="002D4AD7">
        <w:rPr>
          <w:rtl/>
        </w:rPr>
        <w:t>.</w:t>
      </w:r>
      <w:r w:rsidR="00F0100F" w:rsidRPr="002D4AD7">
        <w:rPr>
          <w:rtl/>
        </w:rPr>
        <w:t xml:space="preserve"> הנה בנדון דידן הגם כי הגאון</w:t>
      </w:r>
      <w:r w:rsidR="006A24AD" w:rsidRPr="002D4AD7">
        <w:rPr>
          <w:rtl/>
        </w:rPr>
        <w:t xml:space="preserve"> </w:t>
      </w:r>
      <w:r w:rsidR="00F0100F" w:rsidRPr="002D4AD7">
        <w:rPr>
          <w:rtl/>
        </w:rPr>
        <w:t>מהר</w:t>
      </w:r>
      <w:r w:rsidR="006A24AD" w:rsidRPr="002D4AD7">
        <w:rPr>
          <w:rtl/>
        </w:rPr>
        <w:t>"</w:t>
      </w:r>
      <w:r w:rsidR="00F0100F" w:rsidRPr="002D4AD7">
        <w:rPr>
          <w:rtl/>
        </w:rPr>
        <w:t>ל יצ</w:t>
      </w:r>
      <w:r w:rsidR="006A24AD" w:rsidRPr="002D4AD7">
        <w:rPr>
          <w:rtl/>
        </w:rPr>
        <w:t>"</w:t>
      </w:r>
      <w:r w:rsidR="00F0100F" w:rsidRPr="002D4AD7">
        <w:rPr>
          <w:rtl/>
        </w:rPr>
        <w:t>ו היושב בשבת תחכמוני בק"ק פרנקורט ראוי</w:t>
      </w:r>
      <w:r w:rsidR="006A24AD" w:rsidRPr="002D4AD7">
        <w:rPr>
          <w:rtl/>
        </w:rPr>
        <w:t xml:space="preserve"> </w:t>
      </w:r>
      <w:r w:rsidR="00F0100F" w:rsidRPr="002D4AD7">
        <w:rPr>
          <w:rtl/>
        </w:rPr>
        <w:t>שכל התורה תהיה נפסקה על ידו מ</w:t>
      </w:r>
      <w:r w:rsidR="006A24AD" w:rsidRPr="002D4AD7">
        <w:rPr>
          <w:rtl/>
        </w:rPr>
        <w:t>"</w:t>
      </w:r>
      <w:r w:rsidR="00F0100F" w:rsidRPr="002D4AD7">
        <w:rPr>
          <w:rtl/>
        </w:rPr>
        <w:t>מ יש לחוש לצערן של</w:t>
      </w:r>
      <w:r w:rsidR="006A24AD" w:rsidRPr="002D4AD7">
        <w:rPr>
          <w:rtl/>
        </w:rPr>
        <w:t xml:space="preserve"> </w:t>
      </w:r>
      <w:r w:rsidR="00F0100F" w:rsidRPr="002D4AD7">
        <w:rPr>
          <w:rtl/>
        </w:rPr>
        <w:t>ת</w:t>
      </w:r>
      <w:r w:rsidR="006A24AD" w:rsidRPr="002D4AD7">
        <w:rPr>
          <w:rtl/>
        </w:rPr>
        <w:t>"</w:t>
      </w:r>
      <w:r w:rsidR="00F0100F" w:rsidRPr="002D4AD7">
        <w:rPr>
          <w:rtl/>
        </w:rPr>
        <w:t>ח וראוי לנו לומר שיסלק הגאון הנ"ל מדינים הנוגעים</w:t>
      </w:r>
      <w:r w:rsidR="006A24AD" w:rsidRPr="002D4AD7">
        <w:rPr>
          <w:rtl/>
        </w:rPr>
        <w:t xml:space="preserve"> </w:t>
      </w:r>
      <w:r w:rsidR="00F0100F" w:rsidRPr="002D4AD7">
        <w:rPr>
          <w:rtl/>
        </w:rPr>
        <w:t>בבית דין הגאון הישיש כמהר</w:t>
      </w:r>
      <w:r w:rsidR="006A24AD" w:rsidRPr="002D4AD7">
        <w:rPr>
          <w:rtl/>
        </w:rPr>
        <w:t>"</w:t>
      </w:r>
      <w:r w:rsidR="00F0100F" w:rsidRPr="002D4AD7">
        <w:rPr>
          <w:rtl/>
        </w:rPr>
        <w:t>ר אייזק סג</w:t>
      </w:r>
      <w:r w:rsidR="006A24AD" w:rsidRPr="002D4AD7">
        <w:rPr>
          <w:rtl/>
        </w:rPr>
        <w:t>"</w:t>
      </w:r>
      <w:r w:rsidR="00F0100F" w:rsidRPr="002D4AD7">
        <w:rPr>
          <w:rtl/>
        </w:rPr>
        <w:t>ל יצ</w:t>
      </w:r>
      <w:r w:rsidR="006A24AD" w:rsidRPr="002D4AD7">
        <w:rPr>
          <w:rtl/>
        </w:rPr>
        <w:t>"</w:t>
      </w:r>
      <w:r w:rsidR="00F0100F" w:rsidRPr="002D4AD7">
        <w:rPr>
          <w:rtl/>
        </w:rPr>
        <w:t>ו ביחוד</w:t>
      </w:r>
      <w:r w:rsidR="006A24AD" w:rsidRPr="002D4AD7">
        <w:rPr>
          <w:rtl/>
        </w:rPr>
        <w:t xml:space="preserve"> </w:t>
      </w:r>
      <w:r w:rsidR="00F0100F" w:rsidRPr="002D4AD7">
        <w:rPr>
          <w:rtl/>
        </w:rPr>
        <w:t>בדינים הנוגעים בהפרנס והקצין כמר שמעון גינצבורק יצ"ו</w:t>
      </w:r>
      <w:r w:rsidR="006A24AD" w:rsidRPr="002D4AD7">
        <w:rPr>
          <w:rtl/>
        </w:rPr>
        <w:t xml:space="preserve"> </w:t>
      </w:r>
      <w:r w:rsidR="00F0100F" w:rsidRPr="002D4AD7">
        <w:rPr>
          <w:rtl/>
        </w:rPr>
        <w:t>שהרי מצינו כמה פעמים שצערן ופגע ונגע בכבודם, אשתקד</w:t>
      </w:r>
      <w:r w:rsidR="006A24AD" w:rsidRPr="002D4AD7">
        <w:rPr>
          <w:rtl/>
        </w:rPr>
        <w:t xml:space="preserve"> </w:t>
      </w:r>
      <w:r w:rsidR="00F0100F" w:rsidRPr="002D4AD7">
        <w:rPr>
          <w:rtl/>
        </w:rPr>
        <w:t>במעשה נתן שט"ן צערם כידוע לרבים שכל חכמי פולין</w:t>
      </w:r>
      <w:r w:rsidR="006A24AD" w:rsidRPr="002D4AD7">
        <w:rPr>
          <w:rtl/>
        </w:rPr>
        <w:t xml:space="preserve"> </w:t>
      </w:r>
      <w:r w:rsidR="00F0100F" w:rsidRPr="002D4AD7">
        <w:rPr>
          <w:rtl/>
        </w:rPr>
        <w:t>ואיטליא החזיקו ידי הגאון החסיד השלם כמהר</w:t>
      </w:r>
      <w:r w:rsidR="006A24AD" w:rsidRPr="002D4AD7">
        <w:rPr>
          <w:rtl/>
        </w:rPr>
        <w:t>"</w:t>
      </w:r>
      <w:r w:rsidR="00F0100F" w:rsidRPr="002D4AD7">
        <w:rPr>
          <w:rtl/>
        </w:rPr>
        <w:t>א סג"ל</w:t>
      </w:r>
      <w:r w:rsidR="006A24AD" w:rsidRPr="002D4AD7">
        <w:rPr>
          <w:rtl/>
        </w:rPr>
        <w:t xml:space="preserve"> </w:t>
      </w:r>
      <w:r w:rsidR="00F0100F" w:rsidRPr="002D4AD7">
        <w:rPr>
          <w:rtl/>
        </w:rPr>
        <w:t>יצ</w:t>
      </w:r>
      <w:r w:rsidR="006A24AD" w:rsidRPr="002D4AD7">
        <w:rPr>
          <w:rtl/>
        </w:rPr>
        <w:t>"</w:t>
      </w:r>
      <w:r w:rsidR="00F0100F" w:rsidRPr="002D4AD7">
        <w:rPr>
          <w:rtl/>
        </w:rPr>
        <w:t>ו וב</w:t>
      </w:r>
      <w:r w:rsidR="006A24AD" w:rsidRPr="002D4AD7">
        <w:rPr>
          <w:rtl/>
        </w:rPr>
        <w:t>"</w:t>
      </w:r>
      <w:r w:rsidR="00F0100F" w:rsidRPr="002D4AD7">
        <w:rPr>
          <w:rtl/>
        </w:rPr>
        <w:t>ד יפה גם אשרו חמוץ הקצין הנ</w:t>
      </w:r>
      <w:r w:rsidR="006A24AD" w:rsidRPr="002D4AD7">
        <w:rPr>
          <w:rtl/>
        </w:rPr>
        <w:t>"</w:t>
      </w:r>
      <w:r w:rsidR="00F0100F" w:rsidRPr="002D4AD7">
        <w:rPr>
          <w:rtl/>
        </w:rPr>
        <w:t>ל אשר צווח ככרוכיא</w:t>
      </w:r>
      <w:r w:rsidR="006A24AD" w:rsidRPr="002D4AD7">
        <w:rPr>
          <w:rtl/>
        </w:rPr>
        <w:t xml:space="preserve"> </w:t>
      </w:r>
      <w:r w:rsidR="00F0100F" w:rsidRPr="002D4AD7">
        <w:rPr>
          <w:rtl/>
        </w:rPr>
        <w:t>על הגזל הנעשה לו במדינה מנתן שט</w:t>
      </w:r>
      <w:r w:rsidR="006A24AD" w:rsidRPr="002D4AD7">
        <w:rPr>
          <w:rtl/>
        </w:rPr>
        <w:t>"</w:t>
      </w:r>
      <w:r w:rsidR="00F0100F" w:rsidRPr="002D4AD7">
        <w:rPr>
          <w:rtl/>
        </w:rPr>
        <w:t>ן הנ</w:t>
      </w:r>
      <w:r w:rsidR="006A24AD" w:rsidRPr="002D4AD7">
        <w:rPr>
          <w:rtl/>
        </w:rPr>
        <w:t>"</w:t>
      </w:r>
      <w:r w:rsidR="00F0100F" w:rsidRPr="002D4AD7">
        <w:rPr>
          <w:rtl/>
        </w:rPr>
        <w:t>ל והוא עמד</w:t>
      </w:r>
      <w:r w:rsidR="006A24AD" w:rsidRPr="002D4AD7">
        <w:rPr>
          <w:rtl/>
        </w:rPr>
        <w:t xml:space="preserve"> </w:t>
      </w:r>
      <w:r w:rsidR="00F0100F" w:rsidRPr="002D4AD7">
        <w:rPr>
          <w:rtl/>
        </w:rPr>
        <w:t>לימין השטן נגד האלופים חכמי איטליא יצ</w:t>
      </w:r>
      <w:r w:rsidR="006A24AD" w:rsidRPr="002D4AD7">
        <w:rPr>
          <w:rtl/>
        </w:rPr>
        <w:t>"</w:t>
      </w:r>
      <w:r w:rsidR="00F0100F" w:rsidRPr="002D4AD7">
        <w:rPr>
          <w:rtl/>
        </w:rPr>
        <w:t>ו ובראשם הגאון</w:t>
      </w:r>
      <w:r w:rsidR="006A24AD" w:rsidRPr="002D4AD7">
        <w:rPr>
          <w:rtl/>
        </w:rPr>
        <w:t xml:space="preserve"> </w:t>
      </w:r>
      <w:r w:rsidR="00F0100F" w:rsidRPr="002D4AD7">
        <w:rPr>
          <w:rtl/>
        </w:rPr>
        <w:t>הגדול כמהר"ר מאיר מ</w:t>
      </w:r>
      <w:r w:rsidR="006A24AD" w:rsidRPr="002D4AD7">
        <w:rPr>
          <w:rtl/>
        </w:rPr>
        <w:t>"</w:t>
      </w:r>
      <w:r w:rsidR="00F0100F" w:rsidRPr="002D4AD7">
        <w:rPr>
          <w:rtl/>
        </w:rPr>
        <w:t>כ ולא אשגת עלייהו</w:t>
      </w:r>
      <w:r w:rsidR="006A24AD" w:rsidRPr="002D4AD7">
        <w:rPr>
          <w:rtl/>
        </w:rPr>
        <w:t>.</w:t>
      </w:r>
      <w:r w:rsidR="00F0100F" w:rsidRPr="002D4AD7">
        <w:rPr>
          <w:rtl/>
        </w:rPr>
        <w:t xml:space="preserve"> ותו במעשה</w:t>
      </w:r>
      <w:r w:rsidR="006A24AD" w:rsidRPr="002D4AD7">
        <w:rPr>
          <w:rtl/>
        </w:rPr>
        <w:t xml:space="preserve"> </w:t>
      </w:r>
      <w:r w:rsidR="00F0100F" w:rsidRPr="002D4AD7">
        <w:rPr>
          <w:rtl/>
        </w:rPr>
        <w:t>דיעקב צורף שחירף וזלזל ופגע בכבוד אב</w:t>
      </w:r>
      <w:r w:rsidR="006A24AD" w:rsidRPr="002D4AD7">
        <w:rPr>
          <w:rtl/>
        </w:rPr>
        <w:t>"</w:t>
      </w:r>
      <w:r w:rsidR="00F0100F" w:rsidRPr="002D4AD7">
        <w:rPr>
          <w:rtl/>
        </w:rPr>
        <w:t>ד החסיד השלם</w:t>
      </w:r>
      <w:r w:rsidR="006A24AD" w:rsidRPr="002D4AD7">
        <w:rPr>
          <w:rtl/>
        </w:rPr>
        <w:t xml:space="preserve"> </w:t>
      </w:r>
      <w:r w:rsidR="00F0100F" w:rsidRPr="002D4AD7">
        <w:rPr>
          <w:rtl/>
        </w:rPr>
        <w:t>כמהר</w:t>
      </w:r>
      <w:r w:rsidR="006A24AD" w:rsidRPr="002D4AD7">
        <w:rPr>
          <w:rtl/>
        </w:rPr>
        <w:t>"</w:t>
      </w:r>
      <w:r w:rsidR="00F0100F" w:rsidRPr="002D4AD7">
        <w:rPr>
          <w:rtl/>
        </w:rPr>
        <w:t>א יצ"ו כאפיקורוס</w:t>
      </w:r>
      <w:r w:rsidR="006A24AD" w:rsidRPr="002D4AD7">
        <w:rPr>
          <w:rtl/>
        </w:rPr>
        <w:t>,</w:t>
      </w:r>
      <w:r w:rsidR="00F0100F" w:rsidRPr="002D4AD7">
        <w:rPr>
          <w:rtl/>
        </w:rPr>
        <w:t xml:space="preserve"> צעריה מהר</w:t>
      </w:r>
      <w:r w:rsidR="006A24AD" w:rsidRPr="002D4AD7">
        <w:rPr>
          <w:rtl/>
        </w:rPr>
        <w:t>"</w:t>
      </w:r>
      <w:r w:rsidR="00F0100F" w:rsidRPr="002D4AD7">
        <w:rPr>
          <w:rtl/>
        </w:rPr>
        <w:t>ל יצ</w:t>
      </w:r>
      <w:r w:rsidR="006A24AD" w:rsidRPr="002D4AD7">
        <w:rPr>
          <w:rtl/>
        </w:rPr>
        <w:t>"</w:t>
      </w:r>
      <w:r w:rsidR="00F0100F" w:rsidRPr="002D4AD7">
        <w:rPr>
          <w:rtl/>
        </w:rPr>
        <w:t>ו למהר"א יצ"ו</w:t>
      </w:r>
      <w:r w:rsidR="006A24AD" w:rsidRPr="002D4AD7">
        <w:rPr>
          <w:rtl/>
        </w:rPr>
        <w:t xml:space="preserve"> </w:t>
      </w:r>
      <w:r w:rsidR="00F0100F" w:rsidRPr="002D4AD7">
        <w:rPr>
          <w:rtl/>
        </w:rPr>
        <w:t>והחזיק ידי צורף ועד מתי לצעריה וליזל</w:t>
      </w:r>
      <w:r w:rsidR="006A24AD" w:rsidRPr="002D4AD7">
        <w:rPr>
          <w:rtl/>
        </w:rPr>
        <w:t>.</w:t>
      </w:r>
      <w:r w:rsidR="00F0100F" w:rsidRPr="002D4AD7">
        <w:rPr>
          <w:rtl/>
        </w:rPr>
        <w:t xml:space="preserve"> ובאמת אלו היה</w:t>
      </w:r>
      <w:r w:rsidR="006A24AD" w:rsidRPr="002D4AD7">
        <w:rPr>
          <w:rtl/>
        </w:rPr>
        <w:t xml:space="preserve"> </w:t>
      </w:r>
      <w:r w:rsidR="00F0100F" w:rsidRPr="002D4AD7">
        <w:rPr>
          <w:rtl/>
        </w:rPr>
        <w:t>הדבר דבר ממון החרשנו כאשר עשינו עד עתה הגם כי</w:t>
      </w:r>
      <w:r w:rsidR="006A24AD" w:rsidRPr="002D4AD7">
        <w:rPr>
          <w:rtl/>
        </w:rPr>
        <w:t xml:space="preserve"> </w:t>
      </w:r>
      <w:r w:rsidR="00F0100F" w:rsidRPr="002D4AD7">
        <w:rPr>
          <w:rtl/>
        </w:rPr>
        <w:t>לא חשנו למאמרם ז"ל בעובדא דרבי אליעזר ברבי שמעון</w:t>
      </w:r>
      <w:r w:rsidR="006A24AD" w:rsidRPr="002D4AD7">
        <w:rPr>
          <w:rtl/>
        </w:rPr>
        <w:t xml:space="preserve"> </w:t>
      </w:r>
      <w:r w:rsidR="00F0100F" w:rsidRPr="002D4AD7">
        <w:rPr>
          <w:rtl/>
        </w:rPr>
        <w:t>דנפק ריחשא מאודניה על דשמע בזילותא דצורבא מרבנן</w:t>
      </w:r>
      <w:r w:rsidR="006A24AD" w:rsidRPr="002D4AD7">
        <w:rPr>
          <w:rtl/>
        </w:rPr>
        <w:t xml:space="preserve"> </w:t>
      </w:r>
      <w:r w:rsidR="00F0100F" w:rsidRPr="002D4AD7">
        <w:rPr>
          <w:rtl/>
        </w:rPr>
        <w:t>ולא מיחה כנזכר בפרק הפועלים (דף פ</w:t>
      </w:r>
      <w:r w:rsidR="006A24AD" w:rsidRPr="002D4AD7">
        <w:rPr>
          <w:rtl/>
        </w:rPr>
        <w:t>"</w:t>
      </w:r>
      <w:r w:rsidR="00F0100F" w:rsidRPr="002D4AD7">
        <w:rPr>
          <w:rtl/>
        </w:rPr>
        <w:t>ד:) אמרני רישיה</w:t>
      </w:r>
      <w:r w:rsidR="006A24AD" w:rsidRPr="002D4AD7">
        <w:rPr>
          <w:rtl/>
        </w:rPr>
        <w:t xml:space="preserve"> </w:t>
      </w:r>
      <w:r w:rsidR="00F0100F" w:rsidRPr="002D4AD7">
        <w:rPr>
          <w:rtl/>
        </w:rPr>
        <w:t>בקרירי כי חכמי גלילות אשכנז וגדוליה הם קרובים אל החלל</w:t>
      </w:r>
      <w:r w:rsidR="006A24AD" w:rsidRPr="002D4AD7">
        <w:rPr>
          <w:rtl/>
        </w:rPr>
        <w:t xml:space="preserve"> </w:t>
      </w:r>
      <w:r w:rsidR="00F0100F" w:rsidRPr="002D4AD7">
        <w:rPr>
          <w:rtl/>
        </w:rPr>
        <w:t>והם ח</w:t>
      </w:r>
      <w:r w:rsidR="006A24AD" w:rsidRPr="002D4AD7">
        <w:rPr>
          <w:rtl/>
        </w:rPr>
        <w:t>"</w:t>
      </w:r>
      <w:r w:rsidR="00F0100F" w:rsidRPr="002D4AD7">
        <w:rPr>
          <w:rtl/>
        </w:rPr>
        <w:t>ו נכוים תחילה באם יחשו במקום שיש חלול השם</w:t>
      </w:r>
      <w:r w:rsidR="006A24AD" w:rsidRPr="002D4AD7">
        <w:rPr>
          <w:rtl/>
        </w:rPr>
        <w:t xml:space="preserve"> </w:t>
      </w:r>
      <w:r w:rsidR="00F0100F" w:rsidRPr="002D4AD7">
        <w:rPr>
          <w:rtl/>
        </w:rPr>
        <w:t>בפרט במקום שיש בידם למחות וזהו סיבת שתיקתנו כל</w:t>
      </w:r>
      <w:r w:rsidR="006A24AD" w:rsidRPr="002D4AD7">
        <w:rPr>
          <w:rtl/>
        </w:rPr>
        <w:t xml:space="preserve"> </w:t>
      </w:r>
      <w:r w:rsidR="00F0100F" w:rsidRPr="002D4AD7">
        <w:rPr>
          <w:rtl/>
        </w:rPr>
        <w:t>אלו הימים</w:t>
      </w:r>
      <w:r w:rsidR="006A24AD" w:rsidRPr="002D4AD7">
        <w:rPr>
          <w:rtl/>
        </w:rPr>
        <w:t>.</w:t>
      </w:r>
      <w:r w:rsidR="00F0100F" w:rsidRPr="002D4AD7">
        <w:rPr>
          <w:rtl/>
        </w:rPr>
        <w:t xml:space="preserve"> והנה לסיבה כי ראה ראינו כי שתיקתנו קלקול</w:t>
      </w:r>
      <w:r w:rsidR="006A24AD" w:rsidRPr="002D4AD7">
        <w:rPr>
          <w:rtl/>
        </w:rPr>
        <w:t xml:space="preserve"> </w:t>
      </w:r>
      <w:r w:rsidR="00F0100F" w:rsidRPr="002D4AD7">
        <w:rPr>
          <w:rtl/>
        </w:rPr>
        <w:t>הדור והרוס המצב גבול שגבלו ראשונים ואחרונים אחור</w:t>
      </w:r>
      <w:r w:rsidR="006A24AD" w:rsidRPr="002D4AD7">
        <w:rPr>
          <w:rtl/>
        </w:rPr>
        <w:t xml:space="preserve"> </w:t>
      </w:r>
      <w:r w:rsidR="00F0100F" w:rsidRPr="002D4AD7">
        <w:rPr>
          <w:rtl/>
        </w:rPr>
        <w:t>נסוג אמרנו עת לעשות לה' והסכמנו על הנ"ל</w:t>
      </w:r>
      <w:r w:rsidR="006A24AD" w:rsidRPr="002D4AD7">
        <w:rPr>
          <w:rtl/>
        </w:rPr>
        <w:t>.</w:t>
      </w:r>
      <w:r w:rsidR="00F0100F" w:rsidRPr="002D4AD7">
        <w:rPr>
          <w:rtl/>
        </w:rPr>
        <w:t xml:space="preserve"> הגם כי</w:t>
      </w:r>
      <w:r w:rsidR="006A24AD" w:rsidRPr="002D4AD7">
        <w:rPr>
          <w:rtl/>
        </w:rPr>
        <w:t xml:space="preserve"> </w:t>
      </w:r>
      <w:r w:rsidR="00F0100F" w:rsidRPr="002D4AD7">
        <w:rPr>
          <w:rtl/>
        </w:rPr>
        <w:t>מובטחים אנחנו במעלות גאוני אשכנז יצ"ו באם ישמעו דברי</w:t>
      </w:r>
      <w:r w:rsidR="006A24AD" w:rsidRPr="002D4AD7">
        <w:rPr>
          <w:rtl/>
        </w:rPr>
        <w:t xml:space="preserve"> </w:t>
      </w:r>
      <w:r w:rsidR="00F0100F" w:rsidRPr="002D4AD7">
        <w:rPr>
          <w:rtl/>
        </w:rPr>
        <w:t>המסדר הגט כהווייתו יחושו לגזירת הקדמונים ראשונים</w:t>
      </w:r>
      <w:r w:rsidR="006A24AD" w:rsidRPr="002D4AD7">
        <w:rPr>
          <w:rtl/>
        </w:rPr>
        <w:t xml:space="preserve"> </w:t>
      </w:r>
      <w:r w:rsidR="00F0100F" w:rsidRPr="002D4AD7">
        <w:rPr>
          <w:rtl/>
        </w:rPr>
        <w:t>ואחרונים ויאכילו למאיר הנ"ל ולמחזיקים ידו פרי מעלליהם</w:t>
      </w:r>
      <w:r w:rsidR="006A24AD" w:rsidRPr="002D4AD7">
        <w:rPr>
          <w:rtl/>
        </w:rPr>
        <w:t xml:space="preserve"> </w:t>
      </w:r>
      <w:r w:rsidR="00F0100F" w:rsidRPr="002D4AD7">
        <w:rPr>
          <w:rtl/>
        </w:rPr>
        <w:t>מ"מ הקדמנו עצמנו למצוה רבה כזו מאחר שהרשות נתונה</w:t>
      </w:r>
      <w:r w:rsidR="006A24AD" w:rsidRPr="002D4AD7">
        <w:rPr>
          <w:rtl/>
        </w:rPr>
        <w:t xml:space="preserve"> </w:t>
      </w:r>
      <w:r w:rsidR="00F0100F" w:rsidRPr="002D4AD7">
        <w:rPr>
          <w:rtl/>
        </w:rPr>
        <w:t>כנ</w:t>
      </w:r>
      <w:r w:rsidR="006A24AD" w:rsidRPr="002D4AD7">
        <w:rPr>
          <w:rtl/>
        </w:rPr>
        <w:t>"</w:t>
      </w:r>
      <w:r w:rsidR="00F0100F" w:rsidRPr="002D4AD7">
        <w:rPr>
          <w:rtl/>
        </w:rPr>
        <w:t>ל והטלנו גודא רבא על המוציא לעז ועל התומכים בידו</w:t>
      </w:r>
      <w:r w:rsidR="006A24AD" w:rsidRPr="002D4AD7">
        <w:rPr>
          <w:rtl/>
        </w:rPr>
        <w:t xml:space="preserve"> </w:t>
      </w:r>
      <w:r w:rsidR="00F0100F" w:rsidRPr="002D4AD7">
        <w:rPr>
          <w:rtl/>
        </w:rPr>
        <w:t>עד אשר לא יוכלו קום עד יקבל עליו את הדין מג' ב"ד</w:t>
      </w:r>
      <w:r w:rsidR="006A24AD" w:rsidRPr="002D4AD7">
        <w:rPr>
          <w:rtl/>
        </w:rPr>
        <w:t xml:space="preserve"> </w:t>
      </w:r>
      <w:r w:rsidR="00F0100F" w:rsidRPr="002D4AD7">
        <w:rPr>
          <w:rtl/>
        </w:rPr>
        <w:t>אשר נבררו ונזכרו בכתב הגאון הישי' החסיד השלם מהר"א</w:t>
      </w:r>
      <w:r w:rsidR="006A24AD" w:rsidRPr="002D4AD7">
        <w:rPr>
          <w:rtl/>
        </w:rPr>
        <w:t xml:space="preserve"> </w:t>
      </w:r>
      <w:r w:rsidR="00F0100F" w:rsidRPr="002D4AD7">
        <w:rPr>
          <w:rtl/>
        </w:rPr>
        <w:t>יצ"ו</w:t>
      </w:r>
      <w:r w:rsidR="006A24AD" w:rsidRPr="002D4AD7">
        <w:rPr>
          <w:rtl/>
        </w:rPr>
        <w:t>.</w:t>
      </w:r>
      <w:r w:rsidR="00F0100F" w:rsidRPr="002D4AD7">
        <w:rPr>
          <w:rtl/>
        </w:rPr>
        <w:t xml:space="preserve"> והננו מאררים ומחרימים ומשמתים ומנדים את </w:t>
      </w:r>
      <w:r w:rsidRPr="002D4AD7">
        <w:rPr>
          <w:rtl/>
        </w:rPr>
        <w:t>{</w:t>
      </w:r>
      <w:r w:rsidR="00F0100F" w:rsidRPr="002D4AD7">
        <w:rPr>
          <w:rtl/>
        </w:rPr>
        <w:t>*) ועתה בדורותינו נאסר כל זה ע</w:t>
      </w:r>
      <w:r w:rsidR="006A24AD" w:rsidRPr="002D4AD7">
        <w:rPr>
          <w:rtl/>
        </w:rPr>
        <w:t>"</w:t>
      </w:r>
      <w:r w:rsidR="00F0100F" w:rsidRPr="002D4AD7">
        <w:rPr>
          <w:rtl/>
        </w:rPr>
        <w:t>פ דינא דמלכותא</w:t>
      </w:r>
      <w:r w:rsidR="006A24AD" w:rsidRPr="002D4AD7">
        <w:rPr>
          <w:rtl/>
        </w:rPr>
        <w:t>,</w:t>
      </w:r>
      <w:r w:rsidR="00F0100F" w:rsidRPr="002D4AD7">
        <w:rPr>
          <w:rtl/>
        </w:rPr>
        <w:t xml:space="preserve"> ודינא דמלכותא דינא</w:t>
      </w:r>
      <w:r w:rsidR="006A24AD" w:rsidRPr="002D4AD7">
        <w:rPr>
          <w:rtl/>
        </w:rPr>
        <w:t>:</w:t>
      </w:r>
      <w:r w:rsidRPr="002D4AD7">
        <w:rPr>
          <w:rtl/>
        </w:rPr>
        <w:t>}</w:t>
      </w:r>
      <w:r w:rsidR="00F0100F" w:rsidRPr="002D4AD7">
        <w:rPr>
          <w:rtl/>
        </w:rPr>
        <w:t xml:space="preserve"> מאיר</w:t>
      </w:r>
      <w:r w:rsidR="006A24AD" w:rsidRPr="002D4AD7">
        <w:rPr>
          <w:rtl/>
        </w:rPr>
        <w:t xml:space="preserve"> </w:t>
      </w:r>
      <w:r w:rsidR="00F0100F" w:rsidRPr="002D4AD7">
        <w:rPr>
          <w:rtl/>
        </w:rPr>
        <w:t>בר שלמה האז מק"ק ורנקורט כדין הפורץ גדרן של חכמים</w:t>
      </w:r>
      <w:r w:rsidR="006A24AD" w:rsidRPr="002D4AD7">
        <w:rPr>
          <w:rtl/>
        </w:rPr>
        <w:t xml:space="preserve"> </w:t>
      </w:r>
      <w:r w:rsidR="00F0100F" w:rsidRPr="002D4AD7">
        <w:rPr>
          <w:rtl/>
        </w:rPr>
        <w:t>ותקנותן כאשר עשה שעבר על חרם ר"ת ותלמידיו ראשונים</w:t>
      </w:r>
      <w:r w:rsidR="006A24AD" w:rsidRPr="002D4AD7">
        <w:rPr>
          <w:rtl/>
        </w:rPr>
        <w:t xml:space="preserve"> </w:t>
      </w:r>
      <w:r w:rsidR="00F0100F" w:rsidRPr="002D4AD7">
        <w:rPr>
          <w:rtl/>
        </w:rPr>
        <w:t>ואחרונים ויהא נידון בצואה רותחת כדין הלועג על דברי</w:t>
      </w:r>
      <w:r w:rsidR="006A24AD" w:rsidRPr="002D4AD7">
        <w:rPr>
          <w:rtl/>
        </w:rPr>
        <w:t xml:space="preserve"> </w:t>
      </w:r>
      <w:r w:rsidR="00F0100F" w:rsidRPr="002D4AD7">
        <w:rPr>
          <w:rtl/>
        </w:rPr>
        <w:t>חכמים והננו מסכימים לדברי הישיש החסיד השלם כמהר"א</w:t>
      </w:r>
      <w:r w:rsidR="006A24AD" w:rsidRPr="002D4AD7">
        <w:rPr>
          <w:rtl/>
        </w:rPr>
        <w:t xml:space="preserve"> </w:t>
      </w:r>
      <w:r w:rsidR="00F0100F" w:rsidRPr="002D4AD7">
        <w:rPr>
          <w:rtl/>
        </w:rPr>
        <w:t>יצ</w:t>
      </w:r>
      <w:r w:rsidR="006A24AD" w:rsidRPr="002D4AD7">
        <w:rPr>
          <w:rtl/>
        </w:rPr>
        <w:t>"</w:t>
      </w:r>
      <w:r w:rsidR="00F0100F" w:rsidRPr="002D4AD7">
        <w:rPr>
          <w:rtl/>
        </w:rPr>
        <w:t xml:space="preserve">ו להחזיק </w:t>
      </w:r>
      <w:r w:rsidR="00F0100F" w:rsidRPr="002D4AD7">
        <w:rPr>
          <w:rtl/>
        </w:rPr>
        <w:lastRenderedPageBreak/>
        <w:t>עונשו וחרמו ונידוי אשר הטיל על מאיר הנ"ל</w:t>
      </w:r>
      <w:r w:rsidR="006A24AD" w:rsidRPr="002D4AD7">
        <w:rPr>
          <w:rtl/>
        </w:rPr>
        <w:t xml:space="preserve"> </w:t>
      </w:r>
      <w:r w:rsidR="00F0100F" w:rsidRPr="002D4AD7">
        <w:rPr>
          <w:rtl/>
        </w:rPr>
        <w:t>גם נחזיק בית דינו היפה שבלעדו לא ירים איש את ידו</w:t>
      </w:r>
      <w:r w:rsidR="006A24AD" w:rsidRPr="002D4AD7">
        <w:rPr>
          <w:rtl/>
        </w:rPr>
        <w:t xml:space="preserve"> </w:t>
      </w:r>
      <w:r w:rsidR="00F0100F" w:rsidRPr="002D4AD7">
        <w:rPr>
          <w:rtl/>
        </w:rPr>
        <w:t>ואת רגלו כאשר הנהיג נשיאותו ברמה זה שלשים שנה וגזירתו</w:t>
      </w:r>
      <w:r w:rsidR="006A24AD" w:rsidRPr="002D4AD7">
        <w:rPr>
          <w:rtl/>
        </w:rPr>
        <w:t xml:space="preserve"> </w:t>
      </w:r>
      <w:r w:rsidR="00F0100F" w:rsidRPr="002D4AD7">
        <w:rPr>
          <w:rtl/>
        </w:rPr>
        <w:t>תהא קיימת וגזירת זולתו בבית דינו תהא בטילה ומבוטלת</w:t>
      </w:r>
      <w:r w:rsidR="006A24AD" w:rsidRPr="002D4AD7">
        <w:rPr>
          <w:rtl/>
        </w:rPr>
        <w:t xml:space="preserve"> </w:t>
      </w:r>
      <w:r w:rsidR="00F0100F" w:rsidRPr="002D4AD7">
        <w:rPr>
          <w:rtl/>
        </w:rPr>
        <w:t>לא שרירא ולא קיימא בכל מה שהפה יוכל לדבר בבי דינא</w:t>
      </w:r>
      <w:r w:rsidR="006A24AD" w:rsidRPr="002D4AD7">
        <w:rPr>
          <w:rtl/>
        </w:rPr>
        <w:t xml:space="preserve"> </w:t>
      </w:r>
      <w:r w:rsidR="00F0100F" w:rsidRPr="002D4AD7">
        <w:rPr>
          <w:rtl/>
        </w:rPr>
        <w:t>דרבינא ורב אשי</w:t>
      </w:r>
      <w:r w:rsidR="006A24AD" w:rsidRPr="002D4AD7">
        <w:rPr>
          <w:rtl/>
        </w:rPr>
        <w:t>.</w:t>
      </w:r>
      <w:r w:rsidR="00F0100F" w:rsidRPr="002D4AD7">
        <w:rPr>
          <w:rtl/>
        </w:rPr>
        <w:t xml:space="preserve"> ובהיות כי אמרנו למעלה שהלוהג</w:t>
      </w:r>
      <w:r w:rsidR="006A24AD" w:rsidRPr="002D4AD7">
        <w:rPr>
          <w:rtl/>
        </w:rPr>
        <w:t xml:space="preserve"> </w:t>
      </w:r>
      <w:r w:rsidR="00F0100F" w:rsidRPr="002D4AD7">
        <w:rPr>
          <w:rtl/>
        </w:rPr>
        <w:t>גם הוא טועם טעם בשר הנ</w:t>
      </w:r>
      <w:r w:rsidR="006A24AD" w:rsidRPr="002D4AD7">
        <w:rPr>
          <w:rtl/>
        </w:rPr>
        <w:t>"</w:t>
      </w:r>
      <w:r w:rsidR="00F0100F" w:rsidRPr="002D4AD7">
        <w:rPr>
          <w:rtl/>
        </w:rPr>
        <w:t>ל נאמר שכל המדבר על צדיק</w:t>
      </w:r>
      <w:r w:rsidR="006A24AD" w:rsidRPr="002D4AD7">
        <w:rPr>
          <w:rtl/>
        </w:rPr>
        <w:t xml:space="preserve"> </w:t>
      </w:r>
      <w:r w:rsidR="00F0100F" w:rsidRPr="002D4AD7">
        <w:rPr>
          <w:rtl/>
        </w:rPr>
        <w:t>יסוד עולם עתק הוא הגאון החסיד השלם מהר"א יצ</w:t>
      </w:r>
      <w:r w:rsidR="006A24AD" w:rsidRPr="002D4AD7">
        <w:rPr>
          <w:rtl/>
        </w:rPr>
        <w:t>"</w:t>
      </w:r>
      <w:r w:rsidR="00F0100F" w:rsidRPr="002D4AD7">
        <w:rPr>
          <w:rtl/>
        </w:rPr>
        <w:t>ו וחד</w:t>
      </w:r>
      <w:r w:rsidR="006A24AD" w:rsidRPr="002D4AD7">
        <w:rPr>
          <w:rtl/>
        </w:rPr>
        <w:t xml:space="preserve"> </w:t>
      </w:r>
      <w:r w:rsidR="00F0100F" w:rsidRPr="002D4AD7">
        <w:rPr>
          <w:rtl/>
        </w:rPr>
        <w:t>דעמיה האלוף מהר</w:t>
      </w:r>
      <w:r w:rsidR="006A24AD" w:rsidRPr="002D4AD7">
        <w:rPr>
          <w:rtl/>
        </w:rPr>
        <w:t>"</w:t>
      </w:r>
      <w:r w:rsidR="00F0100F" w:rsidRPr="002D4AD7">
        <w:rPr>
          <w:rtl/>
        </w:rPr>
        <w:t>ר גוטליב מסדר הגט ויכוונו להוציא</w:t>
      </w:r>
      <w:r w:rsidR="006A24AD" w:rsidRPr="002D4AD7">
        <w:rPr>
          <w:rtl/>
        </w:rPr>
        <w:t xml:space="preserve"> </w:t>
      </w:r>
      <w:r w:rsidR="00F0100F" w:rsidRPr="002D4AD7">
        <w:rPr>
          <w:rtl/>
        </w:rPr>
        <w:t>הקול והלעז על הגאונים הנ</w:t>
      </w:r>
      <w:r w:rsidR="006A24AD" w:rsidRPr="002D4AD7">
        <w:rPr>
          <w:rtl/>
        </w:rPr>
        <w:t>"</w:t>
      </w:r>
      <w:r w:rsidR="00F0100F" w:rsidRPr="002D4AD7">
        <w:rPr>
          <w:rtl/>
        </w:rPr>
        <w:t>ל או כדי לתלות בוקי סריקי</w:t>
      </w:r>
      <w:r w:rsidR="006A24AD" w:rsidRPr="002D4AD7">
        <w:rPr>
          <w:rtl/>
        </w:rPr>
        <w:t xml:space="preserve"> </w:t>
      </w:r>
      <w:r w:rsidR="00F0100F" w:rsidRPr="002D4AD7">
        <w:rPr>
          <w:rtl/>
        </w:rPr>
        <w:t>במשפחות המיוחסים בישראל דינם חרוץ להיות כמוהו ולא</w:t>
      </w:r>
      <w:r w:rsidR="006A24AD" w:rsidRPr="002D4AD7">
        <w:rPr>
          <w:rtl/>
        </w:rPr>
        <w:t xml:space="preserve"> </w:t>
      </w:r>
      <w:r w:rsidR="00F0100F" w:rsidRPr="002D4AD7">
        <w:rPr>
          <w:rtl/>
        </w:rPr>
        <w:t>יזח החש</w:t>
      </w:r>
      <w:r w:rsidR="006A24AD" w:rsidRPr="002D4AD7">
        <w:rPr>
          <w:rtl/>
        </w:rPr>
        <w:t>"</w:t>
      </w:r>
      <w:r w:rsidR="00F0100F" w:rsidRPr="002D4AD7">
        <w:rPr>
          <w:rtl/>
        </w:rPr>
        <w:t>ן מעליהם והנח"ש יהיה כרוך על עקביהם</w:t>
      </w:r>
      <w:r w:rsidR="006A24AD" w:rsidRPr="002D4AD7">
        <w:rPr>
          <w:rtl/>
        </w:rPr>
        <w:t>.</w:t>
      </w:r>
      <w:r w:rsidR="00F0100F" w:rsidRPr="002D4AD7">
        <w:rPr>
          <w:rtl/>
        </w:rPr>
        <w:t xml:space="preserve"> ובכלל</w:t>
      </w:r>
      <w:r w:rsidR="006A24AD" w:rsidRPr="002D4AD7">
        <w:rPr>
          <w:rtl/>
        </w:rPr>
        <w:t xml:space="preserve"> </w:t>
      </w:r>
      <w:r w:rsidR="00F0100F" w:rsidRPr="002D4AD7">
        <w:rPr>
          <w:rtl/>
        </w:rPr>
        <w:t>גזירותינו הננו גוזרים על האיש המשודך כמר אברהם לישא</w:t>
      </w:r>
      <w:r w:rsidR="006A24AD" w:rsidRPr="002D4AD7">
        <w:rPr>
          <w:rtl/>
        </w:rPr>
        <w:t xml:space="preserve"> </w:t>
      </w:r>
      <w:r w:rsidR="00F0100F" w:rsidRPr="002D4AD7">
        <w:rPr>
          <w:rtl/>
        </w:rPr>
        <w:t>את בריינדל בת הקצין כמר שמעון יצ</w:t>
      </w:r>
      <w:r w:rsidR="006A24AD" w:rsidRPr="002D4AD7">
        <w:rPr>
          <w:rtl/>
        </w:rPr>
        <w:t>"</w:t>
      </w:r>
      <w:r w:rsidR="00F0100F" w:rsidRPr="002D4AD7">
        <w:rPr>
          <w:rtl/>
        </w:rPr>
        <w:t>ו אשר נתגרשה בגט</w:t>
      </w:r>
      <w:r w:rsidR="006A24AD" w:rsidRPr="002D4AD7">
        <w:rPr>
          <w:rtl/>
        </w:rPr>
        <w:t xml:space="preserve"> </w:t>
      </w:r>
      <w:r w:rsidR="00F0100F" w:rsidRPr="002D4AD7">
        <w:rPr>
          <w:rtl/>
        </w:rPr>
        <w:t>כשר ממאיר הנ</w:t>
      </w:r>
      <w:r w:rsidR="006A24AD" w:rsidRPr="002D4AD7">
        <w:rPr>
          <w:rtl/>
        </w:rPr>
        <w:t>"</w:t>
      </w:r>
      <w:r w:rsidR="00F0100F" w:rsidRPr="002D4AD7">
        <w:rPr>
          <w:rtl/>
        </w:rPr>
        <w:t>ל שיהא נזהר בחויא דרבנן לבלתי להחזיק</w:t>
      </w:r>
      <w:r w:rsidR="006A24AD" w:rsidRPr="002D4AD7">
        <w:rPr>
          <w:rtl/>
        </w:rPr>
        <w:t xml:space="preserve"> </w:t>
      </w:r>
      <w:r w:rsidR="00F0100F" w:rsidRPr="002D4AD7">
        <w:rPr>
          <w:rtl/>
        </w:rPr>
        <w:t>הקול לתת לב לענין הלעז שהוציא ושניבל השוטה הנ</w:t>
      </w:r>
      <w:r w:rsidR="006A24AD" w:rsidRPr="002D4AD7">
        <w:rPr>
          <w:rtl/>
        </w:rPr>
        <w:t>"</w:t>
      </w:r>
      <w:r w:rsidR="00F0100F" w:rsidRPr="002D4AD7">
        <w:rPr>
          <w:rtl/>
        </w:rPr>
        <w:t>ל</w:t>
      </w:r>
      <w:r w:rsidR="006A24AD" w:rsidRPr="002D4AD7">
        <w:rPr>
          <w:rtl/>
        </w:rPr>
        <w:t xml:space="preserve"> </w:t>
      </w:r>
      <w:r w:rsidR="00F0100F" w:rsidRPr="002D4AD7">
        <w:rPr>
          <w:rtl/>
        </w:rPr>
        <w:t>בהבליו ולא יסוג אחור לבייש ח</w:t>
      </w:r>
      <w:r w:rsidR="006A24AD" w:rsidRPr="002D4AD7">
        <w:rPr>
          <w:rtl/>
        </w:rPr>
        <w:t>"</w:t>
      </w:r>
      <w:r w:rsidR="00F0100F" w:rsidRPr="002D4AD7">
        <w:rPr>
          <w:rtl/>
        </w:rPr>
        <w:t>ו בת ישראל המדוברת בו</w:t>
      </w:r>
      <w:r w:rsidR="006A24AD" w:rsidRPr="002D4AD7">
        <w:rPr>
          <w:rtl/>
        </w:rPr>
        <w:t xml:space="preserve"> </w:t>
      </w:r>
      <w:r w:rsidR="00F0100F" w:rsidRPr="002D4AD7">
        <w:rPr>
          <w:rtl/>
        </w:rPr>
        <w:t>כי אז ח"ו יהא נלכד בעונש כמו המוציא לעז עצמו וגדול</w:t>
      </w:r>
      <w:r w:rsidR="006A24AD" w:rsidRPr="002D4AD7">
        <w:rPr>
          <w:rtl/>
        </w:rPr>
        <w:t xml:space="preserve"> </w:t>
      </w:r>
      <w:r w:rsidR="00F0100F" w:rsidRPr="002D4AD7">
        <w:rPr>
          <w:rtl/>
        </w:rPr>
        <w:t>עונש העונה אמן אחר המברך את ה' יותר מהבוצע בירך</w:t>
      </w:r>
      <w:r w:rsidR="006A24AD" w:rsidRPr="002D4AD7">
        <w:rPr>
          <w:rtl/>
        </w:rPr>
        <w:t xml:space="preserve"> </w:t>
      </w:r>
      <w:r w:rsidR="00F0100F" w:rsidRPr="002D4AD7">
        <w:rPr>
          <w:rtl/>
        </w:rPr>
        <w:t>נאץ ה' ולא ישגיח בדברי הלעז נגד חרם ר</w:t>
      </w:r>
      <w:r w:rsidR="006A24AD" w:rsidRPr="002D4AD7">
        <w:rPr>
          <w:rtl/>
        </w:rPr>
        <w:t>"</w:t>
      </w:r>
      <w:r w:rsidR="00F0100F" w:rsidRPr="002D4AD7">
        <w:rPr>
          <w:rtl/>
        </w:rPr>
        <w:t>ת ותלמידיו</w:t>
      </w:r>
      <w:r w:rsidR="006A24AD" w:rsidRPr="002D4AD7">
        <w:rPr>
          <w:rtl/>
        </w:rPr>
        <w:t xml:space="preserve"> </w:t>
      </w:r>
      <w:r w:rsidR="00F0100F" w:rsidRPr="002D4AD7">
        <w:rPr>
          <w:rtl/>
        </w:rPr>
        <w:t>אשר מצודתם פרוסה על החיים בני דורנו יצ"ו</w:t>
      </w:r>
      <w:r w:rsidR="006A24AD" w:rsidRPr="002D4AD7">
        <w:rPr>
          <w:rtl/>
        </w:rPr>
        <w:t>.</w:t>
      </w:r>
      <w:r w:rsidR="00F0100F" w:rsidRPr="002D4AD7">
        <w:rPr>
          <w:rtl/>
        </w:rPr>
        <w:t xml:space="preserve"> וכענין זה</w:t>
      </w:r>
      <w:r w:rsidR="006A24AD" w:rsidRPr="002D4AD7">
        <w:rPr>
          <w:rtl/>
        </w:rPr>
        <w:t xml:space="preserve"> </w:t>
      </w:r>
      <w:r w:rsidR="00F0100F" w:rsidRPr="002D4AD7">
        <w:rPr>
          <w:rtl/>
        </w:rPr>
        <w:t>מצינו במרדכי בקידושין (פרק האומר) על אחד שאמר</w:t>
      </w:r>
      <w:r w:rsidR="006A24AD" w:rsidRPr="002D4AD7">
        <w:rPr>
          <w:rtl/>
        </w:rPr>
        <w:t xml:space="preserve"> </w:t>
      </w:r>
      <w:r w:rsidR="00F0100F" w:rsidRPr="002D4AD7">
        <w:rPr>
          <w:rtl/>
        </w:rPr>
        <w:t>שנטמאה אשתו מאחר שלא יוכל לגרשה בעל כרחה מכח</w:t>
      </w:r>
      <w:r w:rsidR="006A24AD" w:rsidRPr="002D4AD7">
        <w:rPr>
          <w:rtl/>
        </w:rPr>
        <w:t xml:space="preserve"> </w:t>
      </w:r>
      <w:r w:rsidR="00F0100F" w:rsidRPr="002D4AD7">
        <w:rPr>
          <w:rtl/>
        </w:rPr>
        <w:t>חרם ר</w:t>
      </w:r>
      <w:r w:rsidR="006A24AD" w:rsidRPr="002D4AD7">
        <w:rPr>
          <w:rtl/>
        </w:rPr>
        <w:t>"</w:t>
      </w:r>
      <w:r w:rsidR="00F0100F" w:rsidRPr="002D4AD7">
        <w:rPr>
          <w:rtl/>
        </w:rPr>
        <w:t>ג מה"ג כופין אותו לשמש עמה</w:t>
      </w:r>
      <w:r w:rsidR="006A24AD" w:rsidRPr="002D4AD7">
        <w:rPr>
          <w:rtl/>
        </w:rPr>
        <w:t>.</w:t>
      </w:r>
      <w:r w:rsidR="00F0100F" w:rsidRPr="002D4AD7">
        <w:rPr>
          <w:rtl/>
        </w:rPr>
        <w:t xml:space="preserve"> וכן הוא בתשובת</w:t>
      </w:r>
      <w:r w:rsidR="006A24AD" w:rsidRPr="002D4AD7">
        <w:rPr>
          <w:rtl/>
        </w:rPr>
        <w:t xml:space="preserve"> </w:t>
      </w:r>
      <w:r w:rsidR="00F0100F" w:rsidRPr="002D4AD7">
        <w:rPr>
          <w:rtl/>
        </w:rPr>
        <w:t>הרשב</w:t>
      </w:r>
      <w:r w:rsidR="006A24AD" w:rsidRPr="002D4AD7">
        <w:rPr>
          <w:rtl/>
        </w:rPr>
        <w:t>"</w:t>
      </w:r>
      <w:r w:rsidR="00F0100F" w:rsidRPr="002D4AD7">
        <w:rPr>
          <w:rtl/>
        </w:rPr>
        <w:t>א סי' רל"ז</w:t>
      </w:r>
      <w:r w:rsidR="006A24AD" w:rsidRPr="002D4AD7">
        <w:rPr>
          <w:rtl/>
        </w:rPr>
        <w:t>.</w:t>
      </w:r>
      <w:r w:rsidR="00F0100F" w:rsidRPr="002D4AD7">
        <w:rPr>
          <w:rtl/>
        </w:rPr>
        <w:t xml:space="preserve"> הרי קמן שמכח חרם ר</w:t>
      </w:r>
      <w:r w:rsidR="006A24AD" w:rsidRPr="002D4AD7">
        <w:rPr>
          <w:rtl/>
        </w:rPr>
        <w:t>"</w:t>
      </w:r>
      <w:r w:rsidR="00F0100F" w:rsidRPr="002D4AD7">
        <w:rPr>
          <w:rtl/>
        </w:rPr>
        <w:t>ג כופין לעשות</w:t>
      </w:r>
      <w:r w:rsidR="006A24AD" w:rsidRPr="002D4AD7">
        <w:rPr>
          <w:rtl/>
        </w:rPr>
        <w:t xml:space="preserve"> </w:t>
      </w:r>
      <w:r w:rsidR="00F0100F" w:rsidRPr="002D4AD7">
        <w:rPr>
          <w:rtl/>
        </w:rPr>
        <w:t>מעשה נגד חשש איסור דאורייתא במקום דאיכא רגלים</w:t>
      </w:r>
      <w:r w:rsidR="006A24AD" w:rsidRPr="002D4AD7">
        <w:rPr>
          <w:rtl/>
        </w:rPr>
        <w:t xml:space="preserve"> </w:t>
      </w:r>
      <w:r w:rsidR="00F0100F" w:rsidRPr="002D4AD7">
        <w:rPr>
          <w:rtl/>
        </w:rPr>
        <w:t>לדבר</w:t>
      </w:r>
      <w:r w:rsidR="006A24AD" w:rsidRPr="002D4AD7">
        <w:rPr>
          <w:rtl/>
        </w:rPr>
        <w:t>.</w:t>
      </w:r>
      <w:r w:rsidR="00F0100F" w:rsidRPr="002D4AD7">
        <w:rPr>
          <w:rtl/>
        </w:rPr>
        <w:t xml:space="preserve"> כ</w:t>
      </w:r>
      <w:r w:rsidR="006A24AD" w:rsidRPr="002D4AD7">
        <w:rPr>
          <w:rtl/>
        </w:rPr>
        <w:t>"</w:t>
      </w:r>
      <w:r w:rsidR="00F0100F" w:rsidRPr="002D4AD7">
        <w:rPr>
          <w:rtl/>
        </w:rPr>
        <w:t>ש וק</w:t>
      </w:r>
      <w:r w:rsidR="006A24AD" w:rsidRPr="002D4AD7">
        <w:rPr>
          <w:rtl/>
        </w:rPr>
        <w:t>"</w:t>
      </w:r>
      <w:r w:rsidR="00F0100F" w:rsidRPr="002D4AD7">
        <w:rPr>
          <w:rtl/>
        </w:rPr>
        <w:t>ו בדבר שברור כשמש ואינו אלא הוצאת לעז</w:t>
      </w:r>
      <w:r w:rsidR="006A24AD" w:rsidRPr="002D4AD7">
        <w:rPr>
          <w:rtl/>
        </w:rPr>
        <w:t xml:space="preserve"> </w:t>
      </w:r>
      <w:r w:rsidR="00F0100F" w:rsidRPr="002D4AD7">
        <w:rPr>
          <w:rtl/>
        </w:rPr>
        <w:t>בעלמא שיחוש המשודך לנפשו מכח חרם ר</w:t>
      </w:r>
      <w:r w:rsidR="006A24AD" w:rsidRPr="002D4AD7">
        <w:rPr>
          <w:rtl/>
        </w:rPr>
        <w:t>"</w:t>
      </w:r>
      <w:r w:rsidR="00F0100F" w:rsidRPr="002D4AD7">
        <w:rPr>
          <w:rtl/>
        </w:rPr>
        <w:t>ת ולא יחוש</w:t>
      </w:r>
      <w:r w:rsidR="006A24AD" w:rsidRPr="002D4AD7">
        <w:rPr>
          <w:rtl/>
        </w:rPr>
        <w:t xml:space="preserve"> </w:t>
      </w:r>
      <w:r w:rsidR="00F0100F" w:rsidRPr="002D4AD7">
        <w:rPr>
          <w:rtl/>
        </w:rPr>
        <w:t>לאויבים המפקים לקלא כי הוא קול ושוברו טמו ולית ביה</w:t>
      </w:r>
      <w:r w:rsidR="006A24AD" w:rsidRPr="002D4AD7">
        <w:rPr>
          <w:rtl/>
        </w:rPr>
        <w:t xml:space="preserve"> </w:t>
      </w:r>
      <w:r w:rsidR="00F0100F" w:rsidRPr="002D4AD7">
        <w:rPr>
          <w:rtl/>
        </w:rPr>
        <w:t>ממשא רק כי הקנאה מוציא אותן האויבים מן העולם וכמו</w:t>
      </w:r>
      <w:r w:rsidR="006A24AD" w:rsidRPr="002D4AD7">
        <w:rPr>
          <w:rtl/>
        </w:rPr>
        <w:t xml:space="preserve"> </w:t>
      </w:r>
      <w:r w:rsidR="00F0100F" w:rsidRPr="002D4AD7">
        <w:rPr>
          <w:rtl/>
        </w:rPr>
        <w:t>שמצינו בענין לשון הרע כי הקול דינו כמוציאו מתחילה</w:t>
      </w:r>
      <w:r w:rsidR="006A24AD" w:rsidRPr="002D4AD7">
        <w:rPr>
          <w:rtl/>
        </w:rPr>
        <w:t xml:space="preserve"> </w:t>
      </w:r>
      <w:r w:rsidR="00F0100F" w:rsidRPr="002D4AD7">
        <w:rPr>
          <w:rtl/>
        </w:rPr>
        <w:t>כדאיתא פרק יש בערכין (דף ט</w:t>
      </w:r>
      <w:r w:rsidR="006A24AD" w:rsidRPr="002D4AD7">
        <w:rPr>
          <w:rtl/>
        </w:rPr>
        <w:t>"</w:t>
      </w:r>
      <w:r w:rsidR="00F0100F" w:rsidRPr="002D4AD7">
        <w:rPr>
          <w:rtl/>
        </w:rPr>
        <w:t>ו) וכתבו הרמב"ם ז</w:t>
      </w:r>
      <w:r w:rsidR="006A24AD" w:rsidRPr="002D4AD7">
        <w:rPr>
          <w:rtl/>
        </w:rPr>
        <w:t>"</w:t>
      </w:r>
      <w:r w:rsidR="00F0100F" w:rsidRPr="002D4AD7">
        <w:rPr>
          <w:rtl/>
        </w:rPr>
        <w:t>ל</w:t>
      </w:r>
      <w:r w:rsidR="006A24AD" w:rsidRPr="002D4AD7">
        <w:rPr>
          <w:rtl/>
        </w:rPr>
        <w:t>,</w:t>
      </w:r>
      <w:r w:rsidR="00F0100F" w:rsidRPr="002D4AD7">
        <w:rPr>
          <w:rtl/>
        </w:rPr>
        <w:t xml:space="preserve"> כן</w:t>
      </w:r>
      <w:r w:rsidR="006A24AD" w:rsidRPr="002D4AD7">
        <w:rPr>
          <w:rtl/>
        </w:rPr>
        <w:t xml:space="preserve"> </w:t>
      </w:r>
      <w:r w:rsidR="00F0100F" w:rsidRPr="002D4AD7">
        <w:rPr>
          <w:rtl/>
        </w:rPr>
        <w:t>הוא בענין לעז זה באם ח</w:t>
      </w:r>
      <w:r w:rsidR="006A24AD" w:rsidRPr="002D4AD7">
        <w:rPr>
          <w:rtl/>
        </w:rPr>
        <w:t>"</w:t>
      </w:r>
      <w:r w:rsidR="00F0100F" w:rsidRPr="002D4AD7">
        <w:rPr>
          <w:rtl/>
        </w:rPr>
        <w:t>ו יתן זה האיש המשודך כתף</w:t>
      </w:r>
      <w:r w:rsidR="006A24AD" w:rsidRPr="002D4AD7">
        <w:rPr>
          <w:rtl/>
        </w:rPr>
        <w:t xml:space="preserve"> </w:t>
      </w:r>
      <w:r w:rsidR="00F0100F" w:rsidRPr="002D4AD7">
        <w:rPr>
          <w:rtl/>
        </w:rPr>
        <w:t>סוררת לבלתי הכניס לביתו האשה הכשרה המדוברת בו אזי</w:t>
      </w:r>
      <w:r w:rsidR="006A24AD" w:rsidRPr="002D4AD7">
        <w:rPr>
          <w:rtl/>
        </w:rPr>
        <w:t xml:space="preserve"> </w:t>
      </w:r>
      <w:r w:rsidR="00F0100F" w:rsidRPr="002D4AD7">
        <w:rPr>
          <w:rtl/>
        </w:rPr>
        <w:t>חרם ונבל יהיה אחריתו אבל מובטחים אנחנו בו כי יבטח</w:t>
      </w:r>
      <w:r w:rsidR="006A24AD" w:rsidRPr="002D4AD7">
        <w:rPr>
          <w:rtl/>
        </w:rPr>
        <w:t xml:space="preserve"> </w:t>
      </w:r>
      <w:r w:rsidR="00F0100F" w:rsidRPr="002D4AD7">
        <w:rPr>
          <w:rtl/>
        </w:rPr>
        <w:t>בה' עושיהו ויקדש ש</w:t>
      </w:r>
      <w:r w:rsidR="006A24AD" w:rsidRPr="002D4AD7">
        <w:rPr>
          <w:rtl/>
        </w:rPr>
        <w:t>"</w:t>
      </w:r>
      <w:r w:rsidR="00F0100F" w:rsidRPr="002D4AD7">
        <w:rPr>
          <w:rtl/>
        </w:rPr>
        <w:t>ש ברבים שלא לפקפק בדברי חכמים</w:t>
      </w:r>
      <w:r w:rsidR="006A24AD" w:rsidRPr="002D4AD7">
        <w:rPr>
          <w:rtl/>
        </w:rPr>
        <w:t xml:space="preserve"> </w:t>
      </w:r>
      <w:r w:rsidR="00F0100F" w:rsidRPr="002D4AD7">
        <w:rPr>
          <w:rtl/>
        </w:rPr>
        <w:t>כאשר שמענו כי הוא איש חכם ומבין מדעתו</w:t>
      </w:r>
      <w:r w:rsidR="006A24AD" w:rsidRPr="002D4AD7">
        <w:rPr>
          <w:rtl/>
        </w:rPr>
        <w:t>.</w:t>
      </w:r>
      <w:r w:rsidR="00F0100F" w:rsidRPr="002D4AD7">
        <w:rPr>
          <w:rtl/>
        </w:rPr>
        <w:t xml:space="preserve"> וכל המחמיר</w:t>
      </w:r>
      <w:r w:rsidR="006A24AD" w:rsidRPr="002D4AD7">
        <w:rPr>
          <w:rtl/>
        </w:rPr>
        <w:t xml:space="preserve"> </w:t>
      </w:r>
      <w:r w:rsidR="00F0100F" w:rsidRPr="002D4AD7">
        <w:rPr>
          <w:rtl/>
        </w:rPr>
        <w:t>בזה או כיוצא בזה אינו אלא מן המתמיהים ומכשיל רבים</w:t>
      </w:r>
      <w:r w:rsidR="006A24AD" w:rsidRPr="002D4AD7">
        <w:rPr>
          <w:rtl/>
        </w:rPr>
        <w:t xml:space="preserve"> </w:t>
      </w:r>
      <w:r w:rsidR="00F0100F" w:rsidRPr="002D4AD7">
        <w:rPr>
          <w:rtl/>
        </w:rPr>
        <w:t>ונותן יד לפושעים מזלזלי המשפחות המיוחסות שבישראל</w:t>
      </w:r>
      <w:r w:rsidR="006A24AD" w:rsidRPr="002D4AD7">
        <w:rPr>
          <w:rtl/>
        </w:rPr>
        <w:t xml:space="preserve"> </w:t>
      </w:r>
      <w:r w:rsidR="00F0100F" w:rsidRPr="002D4AD7">
        <w:rPr>
          <w:rtl/>
        </w:rPr>
        <w:t>כמ</w:t>
      </w:r>
      <w:r w:rsidR="006A24AD" w:rsidRPr="002D4AD7">
        <w:rPr>
          <w:rtl/>
        </w:rPr>
        <w:t>"</w:t>
      </w:r>
      <w:r w:rsidR="00F0100F" w:rsidRPr="002D4AD7">
        <w:rPr>
          <w:rtl/>
        </w:rPr>
        <w:t>ש המרדכי בענין חרם של ר</w:t>
      </w:r>
      <w:r w:rsidR="006A24AD" w:rsidRPr="002D4AD7">
        <w:rPr>
          <w:rtl/>
        </w:rPr>
        <w:t>"</w:t>
      </w:r>
      <w:r w:rsidR="00F0100F" w:rsidRPr="002D4AD7">
        <w:rPr>
          <w:rtl/>
        </w:rPr>
        <w:t>ת על נדון זה</w:t>
      </w:r>
      <w:r w:rsidR="006A24AD" w:rsidRPr="002D4AD7">
        <w:rPr>
          <w:rtl/>
        </w:rPr>
        <w:t>.</w:t>
      </w:r>
      <w:r w:rsidR="00F0100F" w:rsidRPr="002D4AD7">
        <w:rPr>
          <w:rtl/>
        </w:rPr>
        <w:t xml:space="preserve"> ואין לפקפק</w:t>
      </w:r>
      <w:r w:rsidR="006A24AD" w:rsidRPr="002D4AD7">
        <w:rPr>
          <w:rtl/>
        </w:rPr>
        <w:t xml:space="preserve"> </w:t>
      </w:r>
      <w:r w:rsidR="00F0100F" w:rsidRPr="002D4AD7">
        <w:rPr>
          <w:rtl/>
        </w:rPr>
        <w:t>ולומר מי יוכל להכריחו שלא יחמיר על עצמו לחוש לקול</w:t>
      </w:r>
      <w:r w:rsidR="006A24AD" w:rsidRPr="002D4AD7">
        <w:rPr>
          <w:rtl/>
        </w:rPr>
        <w:t xml:space="preserve"> </w:t>
      </w:r>
      <w:r w:rsidR="00F0100F" w:rsidRPr="002D4AD7">
        <w:rPr>
          <w:rtl/>
        </w:rPr>
        <w:t>עלה נדף מאחר שלבו ירא ורך לבב הוא שלא לכנוס במקום</w:t>
      </w:r>
      <w:r w:rsidR="006A24AD" w:rsidRPr="002D4AD7">
        <w:rPr>
          <w:rtl/>
        </w:rPr>
        <w:t xml:space="preserve"> </w:t>
      </w:r>
      <w:r w:rsidR="00F0100F" w:rsidRPr="002D4AD7">
        <w:rPr>
          <w:rtl/>
        </w:rPr>
        <w:t>סכנה לדעתו</w:t>
      </w:r>
      <w:r w:rsidR="006A24AD" w:rsidRPr="002D4AD7">
        <w:rPr>
          <w:rtl/>
        </w:rPr>
        <w:t>.</w:t>
      </w:r>
      <w:r w:rsidR="00F0100F" w:rsidRPr="002D4AD7">
        <w:rPr>
          <w:rtl/>
        </w:rPr>
        <w:t xml:space="preserve"> ע</w:t>
      </w:r>
      <w:r w:rsidR="006A24AD" w:rsidRPr="002D4AD7">
        <w:rPr>
          <w:rtl/>
        </w:rPr>
        <w:t>"</w:t>
      </w:r>
      <w:r w:rsidR="00F0100F" w:rsidRPr="002D4AD7">
        <w:rPr>
          <w:rtl/>
        </w:rPr>
        <w:t>כ באתי להוסיף דברים בזה ולומר שכל</w:t>
      </w:r>
      <w:r w:rsidR="006A24AD" w:rsidRPr="002D4AD7">
        <w:rPr>
          <w:rtl/>
        </w:rPr>
        <w:t xml:space="preserve"> </w:t>
      </w:r>
      <w:r w:rsidR="00F0100F" w:rsidRPr="002D4AD7">
        <w:rPr>
          <w:rtl/>
        </w:rPr>
        <w:t>דיינא דלא דן הכי לאו דיינא הוא כי כן מבואר הוא בתשובת</w:t>
      </w:r>
      <w:r w:rsidR="006A24AD" w:rsidRPr="002D4AD7">
        <w:rPr>
          <w:rtl/>
        </w:rPr>
        <w:t xml:space="preserve"> </w:t>
      </w:r>
      <w:r w:rsidR="00F0100F" w:rsidRPr="002D4AD7">
        <w:rPr>
          <w:rtl/>
        </w:rPr>
        <w:t>הר</w:t>
      </w:r>
      <w:r w:rsidR="006A24AD" w:rsidRPr="002D4AD7">
        <w:rPr>
          <w:rtl/>
        </w:rPr>
        <w:t>"</w:t>
      </w:r>
      <w:r w:rsidR="00F0100F" w:rsidRPr="002D4AD7">
        <w:rPr>
          <w:rtl/>
        </w:rPr>
        <w:t>ש בר צמח והרשב</w:t>
      </w:r>
      <w:r w:rsidR="006A24AD" w:rsidRPr="002D4AD7">
        <w:rPr>
          <w:rtl/>
        </w:rPr>
        <w:t>"</w:t>
      </w:r>
      <w:r w:rsidR="00F0100F" w:rsidRPr="002D4AD7">
        <w:rPr>
          <w:rtl/>
        </w:rPr>
        <w:t>א כאשר הביאן הרב ב</w:t>
      </w:r>
      <w:r w:rsidR="006A24AD" w:rsidRPr="002D4AD7">
        <w:rPr>
          <w:rtl/>
        </w:rPr>
        <w:t>"</w:t>
      </w:r>
      <w:r w:rsidR="00F0100F" w:rsidRPr="002D4AD7">
        <w:rPr>
          <w:rtl/>
        </w:rPr>
        <w:t>י בספרו</w:t>
      </w:r>
      <w:r w:rsidR="006A24AD" w:rsidRPr="002D4AD7">
        <w:rPr>
          <w:rtl/>
        </w:rPr>
        <w:t xml:space="preserve"> </w:t>
      </w:r>
      <w:r w:rsidR="00F0100F" w:rsidRPr="002D4AD7">
        <w:rPr>
          <w:rtl/>
        </w:rPr>
        <w:t>הארוך בסי' מ</w:t>
      </w:r>
      <w:r w:rsidR="006A24AD" w:rsidRPr="002D4AD7">
        <w:rPr>
          <w:rtl/>
        </w:rPr>
        <w:t>"</w:t>
      </w:r>
      <w:r w:rsidR="00F0100F" w:rsidRPr="002D4AD7">
        <w:rPr>
          <w:rtl/>
        </w:rPr>
        <w:t>ב באבן עזר מבואר היטב על ענין קול</w:t>
      </w:r>
      <w:r w:rsidR="006A24AD" w:rsidRPr="002D4AD7">
        <w:rPr>
          <w:rtl/>
        </w:rPr>
        <w:t xml:space="preserve"> </w:t>
      </w:r>
      <w:r w:rsidR="00F0100F" w:rsidRPr="002D4AD7">
        <w:rPr>
          <w:rtl/>
        </w:rPr>
        <w:t>קידושין שהוציאו ולא היה בקלא ממש שכתב הר</w:t>
      </w:r>
      <w:r w:rsidR="006A24AD" w:rsidRPr="002D4AD7">
        <w:rPr>
          <w:rtl/>
        </w:rPr>
        <w:t>"</w:t>
      </w:r>
      <w:r w:rsidR="00F0100F" w:rsidRPr="002D4AD7">
        <w:rPr>
          <w:rtl/>
        </w:rPr>
        <w:t>ש בר צמח</w:t>
      </w:r>
      <w:r w:rsidR="006A24AD" w:rsidRPr="002D4AD7">
        <w:rPr>
          <w:rtl/>
        </w:rPr>
        <w:t xml:space="preserve"> </w:t>
      </w:r>
      <w:r w:rsidR="00F0100F" w:rsidRPr="002D4AD7">
        <w:rPr>
          <w:rtl/>
        </w:rPr>
        <w:t>וז</w:t>
      </w:r>
      <w:r w:rsidR="006A24AD" w:rsidRPr="002D4AD7">
        <w:rPr>
          <w:rtl/>
        </w:rPr>
        <w:t>"</w:t>
      </w:r>
      <w:r w:rsidR="00F0100F" w:rsidRPr="002D4AD7">
        <w:rPr>
          <w:rtl/>
        </w:rPr>
        <w:t xml:space="preserve">ל </w:t>
      </w:r>
      <w:r w:rsidR="00F0100F" w:rsidRPr="002D4AD7">
        <w:rPr>
          <w:rtl/>
        </w:rPr>
        <w:lastRenderedPageBreak/>
        <w:t>ואין להחמיר בזו משום שלא יהיו בנות ישראל החשובות</w:t>
      </w:r>
      <w:r w:rsidR="006A24AD" w:rsidRPr="002D4AD7">
        <w:rPr>
          <w:rtl/>
        </w:rPr>
        <w:t xml:space="preserve"> </w:t>
      </w:r>
      <w:r w:rsidR="00F0100F" w:rsidRPr="002D4AD7">
        <w:rPr>
          <w:rtl/>
        </w:rPr>
        <w:t>מדרך כף רגל לבני פריצי עמנו וכמ</w:t>
      </w:r>
      <w:r w:rsidR="006A24AD" w:rsidRPr="002D4AD7">
        <w:rPr>
          <w:rtl/>
        </w:rPr>
        <w:t>"</w:t>
      </w:r>
      <w:r w:rsidR="00F0100F" w:rsidRPr="002D4AD7">
        <w:rPr>
          <w:rtl/>
        </w:rPr>
        <w:t>ש הרשב"א על תלמיד</w:t>
      </w:r>
      <w:r w:rsidR="006A24AD" w:rsidRPr="002D4AD7">
        <w:rPr>
          <w:rtl/>
        </w:rPr>
        <w:t xml:space="preserve"> </w:t>
      </w:r>
      <w:r w:rsidR="00F0100F" w:rsidRPr="002D4AD7">
        <w:rPr>
          <w:rtl/>
        </w:rPr>
        <w:t>אחד שרצה להחמיר בכיוצא בזה וכעס עליו וכתב שהיא</w:t>
      </w:r>
      <w:r w:rsidR="006A24AD" w:rsidRPr="002D4AD7">
        <w:rPr>
          <w:rtl/>
        </w:rPr>
        <w:t xml:space="preserve"> </w:t>
      </w:r>
      <w:r w:rsidR="00F0100F" w:rsidRPr="002D4AD7">
        <w:rPr>
          <w:rtl/>
        </w:rPr>
        <w:t>רעה חולה שיתעלל פריץ אחד על אחת מבנות ישראל</w:t>
      </w:r>
      <w:r w:rsidR="006A24AD" w:rsidRPr="002D4AD7">
        <w:rPr>
          <w:rtl/>
        </w:rPr>
        <w:t xml:space="preserve"> </w:t>
      </w:r>
      <w:r w:rsidR="00F0100F" w:rsidRPr="002D4AD7">
        <w:rPr>
          <w:rtl/>
        </w:rPr>
        <w:t>החשובים כדי להוציא ממון מידה</w:t>
      </w:r>
      <w:r w:rsidR="006A24AD" w:rsidRPr="002D4AD7">
        <w:rPr>
          <w:rtl/>
        </w:rPr>
        <w:t>.</w:t>
      </w:r>
      <w:r w:rsidR="00F0100F" w:rsidRPr="002D4AD7">
        <w:rPr>
          <w:rtl/>
        </w:rPr>
        <w:t xml:space="preserve"> ומה שכתבת שכך היה</w:t>
      </w:r>
      <w:r w:rsidR="006A24AD" w:rsidRPr="002D4AD7">
        <w:rPr>
          <w:rtl/>
        </w:rPr>
        <w:t xml:space="preserve"> </w:t>
      </w:r>
      <w:r w:rsidR="00F0100F" w:rsidRPr="002D4AD7">
        <w:rPr>
          <w:rtl/>
        </w:rPr>
        <w:t>המנהג לעגנה ולהאמינו היא מנהג בורות וחומרא דאתא</w:t>
      </w:r>
      <w:r w:rsidR="006A24AD" w:rsidRPr="002D4AD7">
        <w:rPr>
          <w:rtl/>
        </w:rPr>
        <w:t xml:space="preserve"> </w:t>
      </w:r>
      <w:r w:rsidR="00F0100F" w:rsidRPr="002D4AD7">
        <w:rPr>
          <w:rtl/>
        </w:rPr>
        <w:t>לידי קולא הוא לענין אם יקדשנה אחר כו'</w:t>
      </w:r>
      <w:r w:rsidR="006A24AD" w:rsidRPr="002D4AD7">
        <w:rPr>
          <w:rtl/>
        </w:rPr>
        <w:t>.</w:t>
      </w:r>
      <w:r w:rsidR="00F0100F" w:rsidRPr="002D4AD7">
        <w:rPr>
          <w:rtl/>
        </w:rPr>
        <w:t xml:space="preserve"> עד ואין חוששין</w:t>
      </w:r>
      <w:r w:rsidR="006A24AD" w:rsidRPr="002D4AD7">
        <w:rPr>
          <w:rtl/>
        </w:rPr>
        <w:t xml:space="preserve"> </w:t>
      </w:r>
      <w:r w:rsidR="00F0100F" w:rsidRPr="002D4AD7">
        <w:rPr>
          <w:rtl/>
        </w:rPr>
        <w:t>בזה לקול דאין חוששין לקול אלא בדבר ברור אבל כשיהיה</w:t>
      </w:r>
      <w:r w:rsidR="006A24AD" w:rsidRPr="002D4AD7">
        <w:rPr>
          <w:rtl/>
        </w:rPr>
        <w:t xml:space="preserve"> </w:t>
      </w:r>
      <w:r w:rsidR="00F0100F" w:rsidRPr="002D4AD7">
        <w:rPr>
          <w:rtl/>
        </w:rPr>
        <w:t>הדיוט מוציא קול ומתוך כך יצא רינון אין זה קול כלל עכ</w:t>
      </w:r>
      <w:r w:rsidR="006A24AD" w:rsidRPr="002D4AD7">
        <w:rPr>
          <w:rtl/>
        </w:rPr>
        <w:t>"</w:t>
      </w:r>
      <w:r w:rsidR="00F0100F" w:rsidRPr="002D4AD7">
        <w:rPr>
          <w:rtl/>
        </w:rPr>
        <w:t>ל</w:t>
      </w:r>
      <w:r w:rsidR="006A24AD" w:rsidRPr="002D4AD7">
        <w:rPr>
          <w:rtl/>
        </w:rPr>
        <w:t xml:space="preserve">. </w:t>
      </w:r>
      <w:r w:rsidR="00F0100F" w:rsidRPr="002D4AD7">
        <w:rPr>
          <w:rtl/>
        </w:rPr>
        <w:t>הרי קמן דאין להחמיר במקום שאמרו להקל והוא בכלל לא</w:t>
      </w:r>
      <w:r w:rsidR="006A24AD" w:rsidRPr="002D4AD7">
        <w:rPr>
          <w:rtl/>
        </w:rPr>
        <w:t xml:space="preserve"> </w:t>
      </w:r>
      <w:r w:rsidR="00F0100F" w:rsidRPr="002D4AD7">
        <w:rPr>
          <w:rtl/>
        </w:rPr>
        <w:t>תסור מכל הדברים אשר יגידו לך ודרשו רז"ל (ר</w:t>
      </w:r>
      <w:r w:rsidR="006A24AD" w:rsidRPr="002D4AD7">
        <w:rPr>
          <w:rtl/>
        </w:rPr>
        <w:t>"</w:t>
      </w:r>
      <w:r w:rsidR="00F0100F" w:rsidRPr="002D4AD7">
        <w:rPr>
          <w:rtl/>
        </w:rPr>
        <w:t>ה דף כ</w:t>
      </w:r>
      <w:r w:rsidR="006A24AD" w:rsidRPr="002D4AD7">
        <w:rPr>
          <w:rtl/>
        </w:rPr>
        <w:t>"</w:t>
      </w:r>
      <w:r w:rsidR="00F0100F" w:rsidRPr="002D4AD7">
        <w:rPr>
          <w:rtl/>
        </w:rPr>
        <w:t>ה)</w:t>
      </w:r>
      <w:r w:rsidR="006A24AD" w:rsidRPr="002D4AD7">
        <w:rPr>
          <w:rtl/>
        </w:rPr>
        <w:t xml:space="preserve"> </w:t>
      </w:r>
      <w:r w:rsidR="00F0100F" w:rsidRPr="002D4AD7">
        <w:rPr>
          <w:rtl/>
        </w:rPr>
        <w:t>אתם אפי' מוטעים אפילו שוגגין ומנדין על זה כמו שמצינו</w:t>
      </w:r>
      <w:r w:rsidR="006A24AD" w:rsidRPr="002D4AD7">
        <w:rPr>
          <w:rtl/>
        </w:rPr>
        <w:t xml:space="preserve"> </w:t>
      </w:r>
      <w:r w:rsidR="00F0100F" w:rsidRPr="002D4AD7">
        <w:rPr>
          <w:rtl/>
        </w:rPr>
        <w:t>במסכת ר</w:t>
      </w:r>
      <w:r w:rsidR="006A24AD" w:rsidRPr="002D4AD7">
        <w:rPr>
          <w:rtl/>
        </w:rPr>
        <w:t>"</w:t>
      </w:r>
      <w:r w:rsidR="00F0100F" w:rsidRPr="002D4AD7">
        <w:rPr>
          <w:rtl/>
        </w:rPr>
        <w:t>ה (דף כ"ה) שגזר ר"ג על ר' יהושע לבא אצלו</w:t>
      </w:r>
      <w:r w:rsidR="006A24AD" w:rsidRPr="002D4AD7">
        <w:rPr>
          <w:rtl/>
        </w:rPr>
        <w:t xml:space="preserve"> </w:t>
      </w:r>
      <w:r w:rsidR="00F0100F" w:rsidRPr="002D4AD7">
        <w:rPr>
          <w:rtl/>
        </w:rPr>
        <w:t>במקלו ובתרמילו ביוה</w:t>
      </w:r>
      <w:r w:rsidR="006A24AD" w:rsidRPr="002D4AD7">
        <w:rPr>
          <w:rtl/>
        </w:rPr>
        <w:t>"</w:t>
      </w:r>
      <w:r w:rsidR="00F0100F" w:rsidRPr="002D4AD7">
        <w:rPr>
          <w:rtl/>
        </w:rPr>
        <w:t>כ שהיה חל להיות בחשבונו לא</w:t>
      </w:r>
      <w:r w:rsidR="006A24AD" w:rsidRPr="002D4AD7">
        <w:rPr>
          <w:rtl/>
        </w:rPr>
        <w:t xml:space="preserve"> </w:t>
      </w:r>
      <w:r w:rsidR="00F0100F" w:rsidRPr="002D4AD7">
        <w:rPr>
          <w:rtl/>
        </w:rPr>
        <w:t>הניחו להחמיר בדבר שלא אמרו להחמיר. ואמרי' פ</w:t>
      </w:r>
      <w:r w:rsidR="006A24AD" w:rsidRPr="002D4AD7">
        <w:rPr>
          <w:rtl/>
        </w:rPr>
        <w:t>"</w:t>
      </w:r>
      <w:r w:rsidR="00F0100F" w:rsidRPr="002D4AD7">
        <w:rPr>
          <w:rtl/>
        </w:rPr>
        <w:t>ק דברכות</w:t>
      </w:r>
      <w:r w:rsidR="006A24AD" w:rsidRPr="002D4AD7">
        <w:rPr>
          <w:rtl/>
        </w:rPr>
        <w:t xml:space="preserve"> </w:t>
      </w:r>
      <w:r w:rsidR="00F0100F" w:rsidRPr="002D4AD7">
        <w:rPr>
          <w:rtl/>
        </w:rPr>
        <w:t>(דף י':) ב</w:t>
      </w:r>
      <w:r w:rsidR="006A24AD" w:rsidRPr="002D4AD7">
        <w:rPr>
          <w:rtl/>
        </w:rPr>
        <w:t>"</w:t>
      </w:r>
      <w:r w:rsidR="00F0100F" w:rsidRPr="002D4AD7">
        <w:rPr>
          <w:rtl/>
        </w:rPr>
        <w:t>ש אומרים בערב כל אדם יטו ויקראו ובבקר</w:t>
      </w:r>
      <w:r w:rsidR="006A24AD" w:rsidRPr="002D4AD7">
        <w:rPr>
          <w:rtl/>
        </w:rPr>
        <w:t xml:space="preserve"> </w:t>
      </w:r>
      <w:r w:rsidR="00F0100F" w:rsidRPr="002D4AD7">
        <w:rPr>
          <w:rtl/>
        </w:rPr>
        <w:t>יעמדו שנאמר בשכבך ובקומך וב</w:t>
      </w:r>
      <w:r w:rsidR="006A24AD" w:rsidRPr="002D4AD7">
        <w:rPr>
          <w:rtl/>
        </w:rPr>
        <w:t>"</w:t>
      </w:r>
      <w:r w:rsidR="00F0100F" w:rsidRPr="002D4AD7">
        <w:rPr>
          <w:rtl/>
        </w:rPr>
        <w:t>ה אומרים כל אדם קורא</w:t>
      </w:r>
      <w:r w:rsidR="006A24AD" w:rsidRPr="002D4AD7">
        <w:rPr>
          <w:rtl/>
        </w:rPr>
        <w:t xml:space="preserve"> </w:t>
      </w:r>
      <w:r w:rsidR="00F0100F" w:rsidRPr="002D4AD7">
        <w:rPr>
          <w:rtl/>
        </w:rPr>
        <w:t>כדרכו שנאמר ובלכתך בדרך א</w:t>
      </w:r>
      <w:r w:rsidR="006A24AD" w:rsidRPr="002D4AD7">
        <w:rPr>
          <w:rtl/>
        </w:rPr>
        <w:t>"</w:t>
      </w:r>
      <w:r w:rsidR="00F0100F" w:rsidRPr="002D4AD7">
        <w:rPr>
          <w:rtl/>
        </w:rPr>
        <w:t>כ למה נאמר בשכבך ובקומך</w:t>
      </w:r>
      <w:r w:rsidR="006A24AD" w:rsidRPr="002D4AD7">
        <w:rPr>
          <w:rtl/>
        </w:rPr>
        <w:t xml:space="preserve"> </w:t>
      </w:r>
      <w:r w:rsidR="00F0100F" w:rsidRPr="002D4AD7">
        <w:rPr>
          <w:rtl/>
        </w:rPr>
        <w:t>בשעה שבני אדם עומדים ובשעה שבני אדם שוכבים א</w:t>
      </w:r>
      <w:r w:rsidR="006A24AD" w:rsidRPr="002D4AD7">
        <w:rPr>
          <w:rtl/>
        </w:rPr>
        <w:t>"</w:t>
      </w:r>
      <w:r w:rsidR="00F0100F" w:rsidRPr="002D4AD7">
        <w:rPr>
          <w:rtl/>
        </w:rPr>
        <w:t>ר</w:t>
      </w:r>
      <w:r w:rsidR="006A24AD" w:rsidRPr="002D4AD7">
        <w:rPr>
          <w:rtl/>
        </w:rPr>
        <w:t xml:space="preserve"> </w:t>
      </w:r>
      <w:r w:rsidR="00F0100F" w:rsidRPr="002D4AD7">
        <w:rPr>
          <w:rtl/>
        </w:rPr>
        <w:t>טרפון אני הייתי בא בדרך והטיתי לקרות כדברי ב"ש וסכנתי</w:t>
      </w:r>
      <w:r w:rsidR="006A24AD" w:rsidRPr="002D4AD7">
        <w:rPr>
          <w:rtl/>
        </w:rPr>
        <w:t xml:space="preserve"> </w:t>
      </w:r>
      <w:r w:rsidR="00F0100F" w:rsidRPr="002D4AD7">
        <w:rPr>
          <w:rtl/>
        </w:rPr>
        <w:t>בעצמי מפני הליסטים א"ל כדאי היית לחוב בעצמך שעברת</w:t>
      </w:r>
      <w:r w:rsidR="006A24AD" w:rsidRPr="002D4AD7">
        <w:rPr>
          <w:rtl/>
        </w:rPr>
        <w:t xml:space="preserve"> </w:t>
      </w:r>
      <w:r w:rsidR="00F0100F" w:rsidRPr="002D4AD7">
        <w:rPr>
          <w:rtl/>
        </w:rPr>
        <w:t>על דברי ב</w:t>
      </w:r>
      <w:r w:rsidR="006A24AD" w:rsidRPr="002D4AD7">
        <w:rPr>
          <w:rtl/>
        </w:rPr>
        <w:t>"</w:t>
      </w:r>
      <w:r w:rsidR="00F0100F" w:rsidRPr="002D4AD7">
        <w:rPr>
          <w:rtl/>
        </w:rPr>
        <w:t>ה ואמרינן התם בגמרא רב נחמן בר יצחק</w:t>
      </w:r>
      <w:r w:rsidR="006A24AD" w:rsidRPr="002D4AD7">
        <w:rPr>
          <w:rtl/>
        </w:rPr>
        <w:t xml:space="preserve"> </w:t>
      </w:r>
      <w:r w:rsidR="00F0100F" w:rsidRPr="002D4AD7">
        <w:rPr>
          <w:rtl/>
        </w:rPr>
        <w:t>אומר העושה כדברי ב</w:t>
      </w:r>
      <w:r w:rsidR="006A24AD" w:rsidRPr="002D4AD7">
        <w:rPr>
          <w:rtl/>
        </w:rPr>
        <w:t>"</w:t>
      </w:r>
      <w:r w:rsidR="00F0100F" w:rsidRPr="002D4AD7">
        <w:rPr>
          <w:rtl/>
        </w:rPr>
        <w:t>ש חייב מיתה דתנן א</w:t>
      </w:r>
      <w:r w:rsidR="006A24AD" w:rsidRPr="002D4AD7">
        <w:rPr>
          <w:rtl/>
        </w:rPr>
        <w:t>"</w:t>
      </w:r>
      <w:r w:rsidR="00F0100F" w:rsidRPr="002D4AD7">
        <w:rPr>
          <w:rtl/>
        </w:rPr>
        <w:t>ר טרפון וכו'</w:t>
      </w:r>
      <w:r w:rsidR="006A24AD" w:rsidRPr="002D4AD7">
        <w:rPr>
          <w:rtl/>
        </w:rPr>
        <w:t xml:space="preserve"> </w:t>
      </w:r>
      <w:r w:rsidR="00F0100F" w:rsidRPr="002D4AD7">
        <w:rPr>
          <w:rtl/>
        </w:rPr>
        <w:t>ופירוש התם התוספות דאפילו במקום דב</w:t>
      </w:r>
      <w:r w:rsidR="006A24AD" w:rsidRPr="002D4AD7">
        <w:rPr>
          <w:rtl/>
        </w:rPr>
        <w:t>"</w:t>
      </w:r>
      <w:r w:rsidR="00F0100F" w:rsidRPr="002D4AD7">
        <w:rPr>
          <w:rtl/>
        </w:rPr>
        <w:t>ש מחמירים וב</w:t>
      </w:r>
      <w:r w:rsidR="006A24AD" w:rsidRPr="002D4AD7">
        <w:rPr>
          <w:rtl/>
        </w:rPr>
        <w:t>"</w:t>
      </w:r>
      <w:r w:rsidR="00F0100F" w:rsidRPr="002D4AD7">
        <w:rPr>
          <w:rtl/>
        </w:rPr>
        <w:t>ה</w:t>
      </w:r>
      <w:r w:rsidR="006A24AD" w:rsidRPr="002D4AD7">
        <w:rPr>
          <w:rtl/>
        </w:rPr>
        <w:t xml:space="preserve"> </w:t>
      </w:r>
      <w:r w:rsidR="00F0100F" w:rsidRPr="002D4AD7">
        <w:rPr>
          <w:rtl/>
        </w:rPr>
        <w:t>מודים דאם עבד כב"ש יצא אפ</w:t>
      </w:r>
      <w:r w:rsidR="006A24AD" w:rsidRPr="002D4AD7">
        <w:rPr>
          <w:rtl/>
        </w:rPr>
        <w:t>"</w:t>
      </w:r>
      <w:r w:rsidR="00F0100F" w:rsidRPr="002D4AD7">
        <w:rPr>
          <w:rtl/>
        </w:rPr>
        <w:t>ה אם עשה כדברי ב</w:t>
      </w:r>
      <w:r w:rsidR="006A24AD" w:rsidRPr="002D4AD7">
        <w:rPr>
          <w:rtl/>
        </w:rPr>
        <w:t>"</w:t>
      </w:r>
      <w:r w:rsidR="00F0100F" w:rsidRPr="002D4AD7">
        <w:rPr>
          <w:rtl/>
        </w:rPr>
        <w:t>ש חייב</w:t>
      </w:r>
      <w:r w:rsidR="006A24AD" w:rsidRPr="002D4AD7">
        <w:rPr>
          <w:rtl/>
        </w:rPr>
        <w:t xml:space="preserve"> </w:t>
      </w:r>
      <w:r w:rsidR="00F0100F" w:rsidRPr="002D4AD7">
        <w:rPr>
          <w:rtl/>
        </w:rPr>
        <w:t>מיתה</w:t>
      </w:r>
      <w:r w:rsidR="006A24AD" w:rsidRPr="002D4AD7">
        <w:rPr>
          <w:rtl/>
        </w:rPr>
        <w:t>,</w:t>
      </w:r>
      <w:r w:rsidR="00F0100F" w:rsidRPr="002D4AD7">
        <w:rPr>
          <w:rtl/>
        </w:rPr>
        <w:t xml:space="preserve"> ואף אין להקשות מהא דאיתא ברכות (דף נ</w:t>
      </w:r>
      <w:r w:rsidR="006A24AD" w:rsidRPr="002D4AD7">
        <w:rPr>
          <w:rtl/>
        </w:rPr>
        <w:t>"</w:t>
      </w:r>
      <w:r w:rsidR="00F0100F" w:rsidRPr="002D4AD7">
        <w:rPr>
          <w:rtl/>
        </w:rPr>
        <w:t>ג)</w:t>
      </w:r>
      <w:r w:rsidR="006A24AD" w:rsidRPr="002D4AD7">
        <w:rPr>
          <w:rtl/>
        </w:rPr>
        <w:t xml:space="preserve"> </w:t>
      </w:r>
      <w:r w:rsidR="00F0100F" w:rsidRPr="002D4AD7">
        <w:rPr>
          <w:rtl/>
        </w:rPr>
        <w:t>לענין מי שאכל ושכח לברך חד עבד בשוגג כב"ש ומצא</w:t>
      </w:r>
      <w:r w:rsidR="006A24AD" w:rsidRPr="002D4AD7">
        <w:rPr>
          <w:rtl/>
        </w:rPr>
        <w:t xml:space="preserve"> </w:t>
      </w:r>
      <w:r w:rsidR="00F0100F" w:rsidRPr="002D4AD7">
        <w:rPr>
          <w:rtl/>
        </w:rPr>
        <w:t>ארנקי דדהבא וחד עבד במזיד כב</w:t>
      </w:r>
      <w:r w:rsidR="006A24AD" w:rsidRPr="002D4AD7">
        <w:rPr>
          <w:rtl/>
        </w:rPr>
        <w:t>"</w:t>
      </w:r>
      <w:r w:rsidR="00F0100F" w:rsidRPr="002D4AD7">
        <w:rPr>
          <w:rtl/>
        </w:rPr>
        <w:t>ה ואכלו אריה דשמעינן</w:t>
      </w:r>
      <w:r w:rsidR="006A24AD" w:rsidRPr="002D4AD7">
        <w:rPr>
          <w:rtl/>
        </w:rPr>
        <w:t xml:space="preserve"> </w:t>
      </w:r>
      <w:r w:rsidR="00F0100F" w:rsidRPr="002D4AD7">
        <w:rPr>
          <w:rtl/>
        </w:rPr>
        <w:t>מיניה דיש להחמיר כב"ש דא</w:t>
      </w:r>
      <w:r w:rsidR="006A24AD" w:rsidRPr="002D4AD7">
        <w:rPr>
          <w:rtl/>
        </w:rPr>
        <w:t>"</w:t>
      </w:r>
      <w:r w:rsidR="00F0100F" w:rsidRPr="002D4AD7">
        <w:rPr>
          <w:rtl/>
        </w:rPr>
        <w:t>ל דוקא בדבר שאין בו קולא</w:t>
      </w:r>
      <w:r w:rsidR="006A24AD" w:rsidRPr="002D4AD7">
        <w:rPr>
          <w:rtl/>
        </w:rPr>
        <w:t xml:space="preserve"> </w:t>
      </w:r>
      <w:r w:rsidR="00F0100F" w:rsidRPr="002D4AD7">
        <w:rPr>
          <w:rtl/>
        </w:rPr>
        <w:t>כלל אבל במקום שיש קצת קולא בדבר כגון לשכוב ולקרות</w:t>
      </w:r>
      <w:r w:rsidR="006A24AD" w:rsidRPr="002D4AD7">
        <w:rPr>
          <w:rtl/>
        </w:rPr>
        <w:t xml:space="preserve"> </w:t>
      </w:r>
      <w:r w:rsidR="00F0100F" w:rsidRPr="002D4AD7">
        <w:rPr>
          <w:rtl/>
        </w:rPr>
        <w:t>ק"ש דהא עדיף מעומד דהוא יותר דרך כבוד אלא דלב"ה</w:t>
      </w:r>
      <w:r w:rsidR="006A24AD" w:rsidRPr="002D4AD7">
        <w:rPr>
          <w:rtl/>
        </w:rPr>
        <w:t xml:space="preserve"> </w:t>
      </w:r>
      <w:r w:rsidR="00F0100F" w:rsidRPr="002D4AD7">
        <w:rPr>
          <w:rtl/>
        </w:rPr>
        <w:t>ג</w:t>
      </w:r>
      <w:r w:rsidR="006A24AD" w:rsidRPr="002D4AD7">
        <w:rPr>
          <w:rtl/>
        </w:rPr>
        <w:t>"</w:t>
      </w:r>
      <w:r w:rsidR="00F0100F" w:rsidRPr="002D4AD7">
        <w:rPr>
          <w:rtl/>
        </w:rPr>
        <w:t>כ יוצא בשכיבה ולב"ש דוקא בשכיבה אין להחמיר כב</w:t>
      </w:r>
      <w:r w:rsidR="006A24AD" w:rsidRPr="002D4AD7">
        <w:rPr>
          <w:rtl/>
        </w:rPr>
        <w:t>"</w:t>
      </w:r>
      <w:r w:rsidR="00F0100F" w:rsidRPr="002D4AD7">
        <w:rPr>
          <w:rtl/>
        </w:rPr>
        <w:t>ש וכ</w:t>
      </w:r>
      <w:r w:rsidR="006A24AD" w:rsidRPr="002D4AD7">
        <w:rPr>
          <w:rtl/>
        </w:rPr>
        <w:t>"</w:t>
      </w:r>
      <w:r w:rsidR="00F0100F" w:rsidRPr="002D4AD7">
        <w:rPr>
          <w:rtl/>
        </w:rPr>
        <w:t>ש</w:t>
      </w:r>
      <w:r w:rsidR="006A24AD" w:rsidRPr="002D4AD7">
        <w:rPr>
          <w:rtl/>
        </w:rPr>
        <w:t xml:space="preserve"> </w:t>
      </w:r>
      <w:r w:rsidR="00F0100F" w:rsidRPr="002D4AD7">
        <w:rPr>
          <w:rtl/>
        </w:rPr>
        <w:t>בענין עגון אשה דאין להחמיר</w:t>
      </w:r>
      <w:r w:rsidR="006A24AD" w:rsidRPr="002D4AD7">
        <w:rPr>
          <w:rtl/>
        </w:rPr>
        <w:t>.</w:t>
      </w:r>
      <w:r w:rsidR="00F0100F" w:rsidRPr="002D4AD7">
        <w:rPr>
          <w:rtl/>
        </w:rPr>
        <w:t xml:space="preserve"> וכ</w:t>
      </w:r>
      <w:r w:rsidR="006A24AD" w:rsidRPr="002D4AD7">
        <w:rPr>
          <w:rtl/>
        </w:rPr>
        <w:t>"</w:t>
      </w:r>
      <w:r w:rsidR="00F0100F" w:rsidRPr="002D4AD7">
        <w:rPr>
          <w:rtl/>
        </w:rPr>
        <w:t>ש בחיוב שמתא שם</w:t>
      </w:r>
      <w:r w:rsidR="006A24AD" w:rsidRPr="002D4AD7">
        <w:rPr>
          <w:rtl/>
        </w:rPr>
        <w:t xml:space="preserve"> </w:t>
      </w:r>
      <w:r w:rsidR="00F0100F" w:rsidRPr="002D4AD7">
        <w:rPr>
          <w:rtl/>
        </w:rPr>
        <w:t>מיתה אם מחמיר על עצמו להוציא חומרא מלבו ולהוציא לעז</w:t>
      </w:r>
      <w:r w:rsidR="006A24AD" w:rsidRPr="002D4AD7">
        <w:rPr>
          <w:rtl/>
        </w:rPr>
        <w:t xml:space="preserve"> </w:t>
      </w:r>
      <w:r w:rsidR="00F0100F" w:rsidRPr="002D4AD7">
        <w:rPr>
          <w:rtl/>
        </w:rPr>
        <w:t>על הגט חלילה כי גדול העונה אמן יותר מן המברך ונאץ</w:t>
      </w:r>
      <w:r w:rsidR="006A24AD" w:rsidRPr="002D4AD7">
        <w:rPr>
          <w:rtl/>
        </w:rPr>
        <w:t xml:space="preserve"> </w:t>
      </w:r>
      <w:r w:rsidR="00F0100F" w:rsidRPr="002D4AD7">
        <w:rPr>
          <w:rtl/>
        </w:rPr>
        <w:t>ה'</w:t>
      </w:r>
      <w:r w:rsidR="006A24AD" w:rsidRPr="002D4AD7">
        <w:rPr>
          <w:rtl/>
        </w:rPr>
        <w:t>,</w:t>
      </w:r>
      <w:r w:rsidR="00F0100F" w:rsidRPr="002D4AD7">
        <w:rPr>
          <w:rtl/>
        </w:rPr>
        <w:t xml:space="preserve"> ומצינו בתשובת מהר</w:t>
      </w:r>
      <w:r w:rsidR="006A24AD" w:rsidRPr="002D4AD7">
        <w:rPr>
          <w:rtl/>
        </w:rPr>
        <w:t>"</w:t>
      </w:r>
      <w:r w:rsidR="00F0100F" w:rsidRPr="002D4AD7">
        <w:rPr>
          <w:rtl/>
        </w:rPr>
        <w:t>ם במרדכי ריש פכ</w:t>
      </w:r>
      <w:r w:rsidR="006A24AD" w:rsidRPr="002D4AD7">
        <w:rPr>
          <w:rtl/>
        </w:rPr>
        <w:t>"</w:t>
      </w:r>
      <w:r w:rsidR="00F0100F" w:rsidRPr="002D4AD7">
        <w:rPr>
          <w:rtl/>
        </w:rPr>
        <w:t>ה שהיה מתלוצץ</w:t>
      </w:r>
      <w:r w:rsidR="006A24AD" w:rsidRPr="002D4AD7">
        <w:rPr>
          <w:rtl/>
        </w:rPr>
        <w:t xml:space="preserve"> </w:t>
      </w:r>
      <w:r w:rsidR="00F0100F" w:rsidRPr="002D4AD7">
        <w:rPr>
          <w:rtl/>
        </w:rPr>
        <w:t>על המחמירים על עצמן בענין אכילת בשר אחר גבינה והיה</w:t>
      </w:r>
      <w:r w:rsidR="006A24AD" w:rsidRPr="002D4AD7">
        <w:rPr>
          <w:rtl/>
        </w:rPr>
        <w:t xml:space="preserve"> </w:t>
      </w:r>
      <w:r w:rsidR="00F0100F" w:rsidRPr="002D4AD7">
        <w:rPr>
          <w:rtl/>
        </w:rPr>
        <w:t>חושב הדבר למינות</w:t>
      </w:r>
      <w:r w:rsidR="006A24AD" w:rsidRPr="002D4AD7">
        <w:rPr>
          <w:rtl/>
        </w:rPr>
        <w:t>.</w:t>
      </w:r>
      <w:r w:rsidR="00F0100F" w:rsidRPr="002D4AD7">
        <w:rPr>
          <w:rtl/>
        </w:rPr>
        <w:t xml:space="preserve"> וכן כתב בעל המאור סוף כירה לענין</w:t>
      </w:r>
      <w:r w:rsidR="006A24AD" w:rsidRPr="002D4AD7">
        <w:rPr>
          <w:rtl/>
        </w:rPr>
        <w:t xml:space="preserve"> </w:t>
      </w:r>
      <w:r w:rsidR="00F0100F" w:rsidRPr="002D4AD7">
        <w:rPr>
          <w:rtl/>
        </w:rPr>
        <w:t>המחמירים על עצמן בשבת שלא לאכול חמין שחושבן למין</w:t>
      </w:r>
      <w:r w:rsidR="006A24AD" w:rsidRPr="002D4AD7">
        <w:rPr>
          <w:rtl/>
        </w:rPr>
        <w:t xml:space="preserve"> </w:t>
      </w:r>
      <w:r w:rsidR="00F0100F" w:rsidRPr="002D4AD7">
        <w:rPr>
          <w:rtl/>
        </w:rPr>
        <w:t>מאחר שבדברי חכמים אינו מאמין</w:t>
      </w:r>
      <w:r w:rsidR="006A24AD" w:rsidRPr="002D4AD7">
        <w:rPr>
          <w:rtl/>
        </w:rPr>
        <w:t>,</w:t>
      </w:r>
      <w:r w:rsidR="00F0100F" w:rsidRPr="002D4AD7">
        <w:rPr>
          <w:rtl/>
        </w:rPr>
        <w:t xml:space="preserve"> כ</w:t>
      </w:r>
      <w:r w:rsidR="006A24AD" w:rsidRPr="002D4AD7">
        <w:rPr>
          <w:rtl/>
        </w:rPr>
        <w:t>"</w:t>
      </w:r>
      <w:r w:rsidR="00F0100F" w:rsidRPr="002D4AD7">
        <w:rPr>
          <w:rtl/>
        </w:rPr>
        <w:t>ש וק"ו בענין הוצאת</w:t>
      </w:r>
      <w:r w:rsidR="006A24AD" w:rsidRPr="002D4AD7">
        <w:rPr>
          <w:rtl/>
        </w:rPr>
        <w:t xml:space="preserve"> </w:t>
      </w:r>
      <w:r w:rsidR="00F0100F" w:rsidRPr="002D4AD7">
        <w:rPr>
          <w:rtl/>
        </w:rPr>
        <w:t>לעז שכבר גזר ר</w:t>
      </w:r>
      <w:r w:rsidR="006A24AD" w:rsidRPr="002D4AD7">
        <w:rPr>
          <w:rtl/>
        </w:rPr>
        <w:t>"</w:t>
      </w:r>
      <w:r w:rsidR="00F0100F" w:rsidRPr="002D4AD7">
        <w:rPr>
          <w:rtl/>
        </w:rPr>
        <w:t>ת וב</w:t>
      </w:r>
      <w:r w:rsidR="006A24AD" w:rsidRPr="002D4AD7">
        <w:rPr>
          <w:rtl/>
        </w:rPr>
        <w:t>"</w:t>
      </w:r>
      <w:r w:rsidR="00F0100F" w:rsidRPr="002D4AD7">
        <w:rPr>
          <w:rtl/>
        </w:rPr>
        <w:t>ד שנלכד כל הגורם הלעז בחרמותם</w:t>
      </w:r>
      <w:r w:rsidR="006A24AD" w:rsidRPr="002D4AD7">
        <w:rPr>
          <w:rtl/>
        </w:rPr>
        <w:t xml:space="preserve"> </w:t>
      </w:r>
      <w:r w:rsidR="00F0100F" w:rsidRPr="002D4AD7">
        <w:rPr>
          <w:rtl/>
        </w:rPr>
        <w:t>ושמתא וריתחא דרבנן חל עליו ממילא צא וראה מדור המדבר</w:t>
      </w:r>
      <w:r w:rsidR="006A24AD" w:rsidRPr="002D4AD7">
        <w:rPr>
          <w:rtl/>
        </w:rPr>
        <w:t xml:space="preserve"> </w:t>
      </w:r>
      <w:r w:rsidR="00F0100F" w:rsidRPr="002D4AD7">
        <w:rPr>
          <w:rtl/>
        </w:rPr>
        <w:t>על שהאמינו ושתו לבם לקול המרגלים אשר הוציאו לעז ודבה</w:t>
      </w:r>
      <w:r w:rsidR="006A24AD" w:rsidRPr="002D4AD7">
        <w:rPr>
          <w:rtl/>
        </w:rPr>
        <w:t xml:space="preserve"> </w:t>
      </w:r>
      <w:r w:rsidR="00F0100F" w:rsidRPr="002D4AD7">
        <w:rPr>
          <w:rtl/>
        </w:rPr>
        <w:t>על עצים ואבנים והאמינו לדבריהם נענשו בעונש הקשה</w:t>
      </w:r>
      <w:r w:rsidR="006A24AD" w:rsidRPr="002D4AD7">
        <w:rPr>
          <w:rtl/>
        </w:rPr>
        <w:t xml:space="preserve"> </w:t>
      </w:r>
      <w:r w:rsidR="00F0100F" w:rsidRPr="002D4AD7">
        <w:rPr>
          <w:rtl/>
        </w:rPr>
        <w:t>כ</w:t>
      </w:r>
      <w:r w:rsidR="006A24AD" w:rsidRPr="002D4AD7">
        <w:rPr>
          <w:rtl/>
        </w:rPr>
        <w:t>"</w:t>
      </w:r>
      <w:r w:rsidR="00F0100F" w:rsidRPr="002D4AD7">
        <w:rPr>
          <w:rtl/>
        </w:rPr>
        <w:t>ש העושה מעשה בעצמו להחזיק קול לעז אשר כבר נגזר</w:t>
      </w:r>
      <w:r w:rsidR="006A24AD" w:rsidRPr="002D4AD7">
        <w:rPr>
          <w:rtl/>
        </w:rPr>
        <w:t xml:space="preserve"> </w:t>
      </w:r>
      <w:r w:rsidR="00F0100F" w:rsidRPr="002D4AD7">
        <w:rPr>
          <w:rtl/>
        </w:rPr>
        <w:t>עליו להחזיקו לרשע וע</w:t>
      </w:r>
      <w:r w:rsidR="006A24AD" w:rsidRPr="002D4AD7">
        <w:rPr>
          <w:rtl/>
        </w:rPr>
        <w:t>"</w:t>
      </w:r>
      <w:r w:rsidR="00F0100F" w:rsidRPr="002D4AD7">
        <w:rPr>
          <w:rtl/>
        </w:rPr>
        <w:t xml:space="preserve">כ עדיין אני בגזירתי עומד </w:t>
      </w:r>
      <w:r w:rsidR="00F0100F" w:rsidRPr="002D4AD7">
        <w:rPr>
          <w:rtl/>
        </w:rPr>
        <w:lastRenderedPageBreak/>
        <w:t>כנ"ל ואני</w:t>
      </w:r>
      <w:r w:rsidR="006A24AD" w:rsidRPr="002D4AD7">
        <w:rPr>
          <w:rtl/>
        </w:rPr>
        <w:t xml:space="preserve"> </w:t>
      </w:r>
      <w:r w:rsidR="00F0100F" w:rsidRPr="002D4AD7">
        <w:rPr>
          <w:rtl/>
        </w:rPr>
        <w:t>גוזר על צורב וב</w:t>
      </w:r>
      <w:r w:rsidR="006A24AD" w:rsidRPr="002D4AD7">
        <w:rPr>
          <w:rtl/>
        </w:rPr>
        <w:t>"</w:t>
      </w:r>
      <w:r w:rsidR="00F0100F" w:rsidRPr="002D4AD7">
        <w:rPr>
          <w:rtl/>
        </w:rPr>
        <w:t>ד הקטן ממני ובפרט על תלמידי אשר</w:t>
      </w:r>
      <w:r w:rsidR="006A24AD" w:rsidRPr="002D4AD7">
        <w:rPr>
          <w:rtl/>
        </w:rPr>
        <w:t xml:space="preserve"> </w:t>
      </w:r>
      <w:r w:rsidR="00F0100F" w:rsidRPr="002D4AD7">
        <w:rPr>
          <w:rtl/>
        </w:rPr>
        <w:t>ימצאו במקום שכתיבתי מגעת שיתנו להקרות דברי בב"ה</w:t>
      </w:r>
      <w:r w:rsidR="006A24AD" w:rsidRPr="002D4AD7">
        <w:rPr>
          <w:rtl/>
        </w:rPr>
        <w:t xml:space="preserve"> </w:t>
      </w:r>
      <w:r w:rsidR="00F0100F" w:rsidRPr="002D4AD7">
        <w:rPr>
          <w:rtl/>
        </w:rPr>
        <w:t>אשר המה שמה וכל כי האי מילתא לימרון משמאי וכל אדם</w:t>
      </w:r>
      <w:r w:rsidR="006A24AD" w:rsidRPr="002D4AD7">
        <w:rPr>
          <w:rtl/>
        </w:rPr>
        <w:t xml:space="preserve"> </w:t>
      </w:r>
      <w:r w:rsidR="00F0100F" w:rsidRPr="002D4AD7">
        <w:rPr>
          <w:rtl/>
        </w:rPr>
        <w:t>יחוש לנפשו, סוף דבר המשודך הר</w:t>
      </w:r>
      <w:r w:rsidR="006A24AD" w:rsidRPr="002D4AD7">
        <w:rPr>
          <w:rtl/>
        </w:rPr>
        <w:t>"</w:t>
      </w:r>
      <w:r w:rsidR="00F0100F" w:rsidRPr="002D4AD7">
        <w:rPr>
          <w:rtl/>
        </w:rPr>
        <w:t>ר אברהם יצ"ו הנ"ל את</w:t>
      </w:r>
      <w:r w:rsidR="006A24AD" w:rsidRPr="002D4AD7">
        <w:rPr>
          <w:rtl/>
        </w:rPr>
        <w:t xml:space="preserve"> </w:t>
      </w:r>
      <w:r w:rsidR="00F0100F" w:rsidRPr="002D4AD7">
        <w:rPr>
          <w:rtl/>
        </w:rPr>
        <w:t>האלהים יירא ועיניו יפקח ויזכה במקחו אשר לקח ויתן עיניו</w:t>
      </w:r>
      <w:r w:rsidR="006A24AD" w:rsidRPr="002D4AD7">
        <w:rPr>
          <w:rtl/>
        </w:rPr>
        <w:t xml:space="preserve"> </w:t>
      </w:r>
      <w:r w:rsidR="00F0100F" w:rsidRPr="002D4AD7">
        <w:rPr>
          <w:rtl/>
        </w:rPr>
        <w:t>בעושר וכבוד ומשפחה ואז יהפוך לו הש</w:t>
      </w:r>
      <w:r w:rsidR="006A24AD" w:rsidRPr="002D4AD7">
        <w:rPr>
          <w:rtl/>
        </w:rPr>
        <w:t>"</w:t>
      </w:r>
      <w:r w:rsidR="00F0100F" w:rsidRPr="002D4AD7">
        <w:rPr>
          <w:rtl/>
        </w:rPr>
        <w:t>י הקללה לברכה</w:t>
      </w:r>
      <w:r w:rsidR="006A24AD" w:rsidRPr="002D4AD7">
        <w:rPr>
          <w:rtl/>
        </w:rPr>
        <w:t xml:space="preserve"> </w:t>
      </w:r>
      <w:r w:rsidR="00F0100F" w:rsidRPr="002D4AD7">
        <w:rPr>
          <w:rtl/>
        </w:rPr>
        <w:t>ויתן ביתו כבית רחל וכבית לאה אשר בנו שתיהן בית ישראל</w:t>
      </w:r>
      <w:r w:rsidR="006A24AD" w:rsidRPr="002D4AD7">
        <w:rPr>
          <w:rtl/>
        </w:rPr>
        <w:t xml:space="preserve"> </w:t>
      </w:r>
      <w:r w:rsidR="00F0100F" w:rsidRPr="002D4AD7">
        <w:rPr>
          <w:rtl/>
        </w:rPr>
        <w:t>וע</w:t>
      </w:r>
      <w:r w:rsidR="006A24AD" w:rsidRPr="002D4AD7">
        <w:rPr>
          <w:rtl/>
        </w:rPr>
        <w:t>"</w:t>
      </w:r>
      <w:r w:rsidR="00F0100F" w:rsidRPr="002D4AD7">
        <w:rPr>
          <w:rtl/>
        </w:rPr>
        <w:t>י נזכה לביאת הגואל כארז</w:t>
      </w:r>
      <w:r w:rsidR="006A24AD" w:rsidRPr="002D4AD7">
        <w:rPr>
          <w:rtl/>
        </w:rPr>
        <w:t>"</w:t>
      </w:r>
      <w:r w:rsidR="00F0100F" w:rsidRPr="002D4AD7">
        <w:rPr>
          <w:rtl/>
        </w:rPr>
        <w:t>ל (ע</w:t>
      </w:r>
      <w:r w:rsidR="006A24AD" w:rsidRPr="002D4AD7">
        <w:rPr>
          <w:rtl/>
        </w:rPr>
        <w:t>"</w:t>
      </w:r>
      <w:r w:rsidR="00F0100F" w:rsidRPr="002D4AD7">
        <w:rPr>
          <w:rtl/>
        </w:rPr>
        <w:t>ז דף ה') אין בן דוד</w:t>
      </w:r>
      <w:r w:rsidR="006A24AD" w:rsidRPr="002D4AD7">
        <w:rPr>
          <w:rtl/>
        </w:rPr>
        <w:t xml:space="preserve"> </w:t>
      </w:r>
      <w:r w:rsidR="00F0100F" w:rsidRPr="002D4AD7">
        <w:rPr>
          <w:rtl/>
        </w:rPr>
        <w:t>בא עד שיכלו הנשמות שבגוף כי כל הנ</w:t>
      </w:r>
      <w:r w:rsidR="006A24AD" w:rsidRPr="002D4AD7">
        <w:rPr>
          <w:rtl/>
        </w:rPr>
        <w:t>"</w:t>
      </w:r>
      <w:r w:rsidR="00F0100F" w:rsidRPr="002D4AD7">
        <w:rPr>
          <w:rtl/>
        </w:rPr>
        <w:t>ל ברור בלי צפצוף</w:t>
      </w:r>
      <w:r w:rsidR="006A24AD" w:rsidRPr="002D4AD7">
        <w:rPr>
          <w:rtl/>
        </w:rPr>
        <w:t xml:space="preserve">. </w:t>
      </w:r>
      <w:r w:rsidR="00F0100F" w:rsidRPr="002D4AD7">
        <w:rPr>
          <w:rtl/>
        </w:rPr>
        <w:t>כה אמר הצעיר לימים נמשך אחר רבותיו וחביריו אשר</w:t>
      </w:r>
      <w:r w:rsidR="006A24AD" w:rsidRPr="002D4AD7">
        <w:rPr>
          <w:rtl/>
        </w:rPr>
        <w:t xml:space="preserve"> </w:t>
      </w:r>
      <w:r w:rsidR="00F0100F" w:rsidRPr="002D4AD7">
        <w:rPr>
          <w:rtl/>
        </w:rPr>
        <w:t>חברו בזו דברים הרבה לערוך מערכות בדבר הלכות</w:t>
      </w:r>
      <w:r w:rsidR="006A24AD" w:rsidRPr="002D4AD7">
        <w:rPr>
          <w:rtl/>
        </w:rPr>
        <w:t>.</w:t>
      </w:r>
      <w:r w:rsidR="00F0100F" w:rsidRPr="002D4AD7">
        <w:rPr>
          <w:rtl/>
        </w:rPr>
        <w:t xml:space="preserve"> להביא</w:t>
      </w:r>
      <w:r w:rsidR="006A24AD" w:rsidRPr="002D4AD7">
        <w:rPr>
          <w:rtl/>
        </w:rPr>
        <w:t xml:space="preserve"> </w:t>
      </w:r>
      <w:r w:rsidR="00F0100F" w:rsidRPr="002D4AD7">
        <w:rPr>
          <w:rtl/>
        </w:rPr>
        <w:t>גוברין ושטרי ברורין על דבר העלמה ההגונה אשר רצו</w:t>
      </w:r>
      <w:r w:rsidR="006A24AD" w:rsidRPr="002D4AD7">
        <w:rPr>
          <w:rtl/>
        </w:rPr>
        <w:t xml:space="preserve"> </w:t>
      </w:r>
      <w:r w:rsidR="00F0100F" w:rsidRPr="002D4AD7">
        <w:rPr>
          <w:rtl/>
        </w:rPr>
        <w:t>הפורצים לעגנה</w:t>
      </w:r>
      <w:r w:rsidR="006A24AD" w:rsidRPr="002D4AD7">
        <w:rPr>
          <w:rtl/>
        </w:rPr>
        <w:t>.</w:t>
      </w:r>
      <w:r w:rsidR="00F0100F" w:rsidRPr="002D4AD7">
        <w:rPr>
          <w:rtl/>
        </w:rPr>
        <w:t xml:space="preserve"> בקהלם ובסודם</w:t>
      </w:r>
      <w:r w:rsidR="006A24AD" w:rsidRPr="002D4AD7">
        <w:rPr>
          <w:rtl/>
        </w:rPr>
        <w:t>.</w:t>
      </w:r>
      <w:r w:rsidR="00F0100F" w:rsidRPr="002D4AD7">
        <w:rPr>
          <w:rtl/>
        </w:rPr>
        <w:t xml:space="preserve"> ולא עלה בידם</w:t>
      </w:r>
      <w:r w:rsidR="006A24AD" w:rsidRPr="002D4AD7">
        <w:rPr>
          <w:rtl/>
        </w:rPr>
        <w:t>.</w:t>
      </w:r>
      <w:r w:rsidR="00F0100F" w:rsidRPr="002D4AD7">
        <w:rPr>
          <w:rtl/>
        </w:rPr>
        <w:t xml:space="preserve"> כי</w:t>
      </w:r>
      <w:r w:rsidR="006A24AD" w:rsidRPr="002D4AD7">
        <w:rPr>
          <w:rtl/>
        </w:rPr>
        <w:t xml:space="preserve"> </w:t>
      </w:r>
      <w:r w:rsidR="00F0100F" w:rsidRPr="002D4AD7">
        <w:rPr>
          <w:rtl/>
        </w:rPr>
        <w:t>הצור מגן בעדה</w:t>
      </w:r>
      <w:r w:rsidR="006A24AD" w:rsidRPr="002D4AD7">
        <w:rPr>
          <w:rtl/>
        </w:rPr>
        <w:t>.</w:t>
      </w:r>
      <w:r w:rsidR="00F0100F" w:rsidRPr="002D4AD7">
        <w:rPr>
          <w:rtl/>
        </w:rPr>
        <w:t xml:space="preserve"> להעמידה על כבודה</w:t>
      </w:r>
      <w:r w:rsidR="006A24AD" w:rsidRPr="002D4AD7">
        <w:rPr>
          <w:rtl/>
        </w:rPr>
        <w:t>.</w:t>
      </w:r>
      <w:r w:rsidR="00F0100F" w:rsidRPr="002D4AD7">
        <w:rPr>
          <w:rtl/>
        </w:rPr>
        <w:t xml:space="preserve"> וזאת תהיה לה</w:t>
      </w:r>
      <w:r w:rsidR="006A24AD" w:rsidRPr="002D4AD7">
        <w:rPr>
          <w:rtl/>
        </w:rPr>
        <w:t xml:space="preserve"> </w:t>
      </w:r>
      <w:r w:rsidR="00F0100F" w:rsidRPr="002D4AD7">
        <w:rPr>
          <w:rtl/>
        </w:rPr>
        <w:t>לעדה</w:t>
      </w:r>
      <w:r w:rsidR="006A24AD" w:rsidRPr="002D4AD7">
        <w:rPr>
          <w:rtl/>
        </w:rPr>
        <w:t>.</w:t>
      </w:r>
      <w:r w:rsidR="00F0100F" w:rsidRPr="002D4AD7">
        <w:rPr>
          <w:rtl/>
        </w:rPr>
        <w:t xml:space="preserve"> לאחרית ותקוה</w:t>
      </w:r>
      <w:r w:rsidR="006A24AD" w:rsidRPr="002D4AD7">
        <w:rPr>
          <w:rtl/>
        </w:rPr>
        <w:t>.</w:t>
      </w:r>
      <w:r w:rsidR="00F0100F" w:rsidRPr="002D4AD7">
        <w:rPr>
          <w:rtl/>
        </w:rPr>
        <w:t xml:space="preserve"> ואני כאחד מהם לא רציתי להאריך</w:t>
      </w:r>
      <w:r w:rsidR="006A24AD" w:rsidRPr="002D4AD7">
        <w:rPr>
          <w:rtl/>
        </w:rPr>
        <w:t xml:space="preserve"> </w:t>
      </w:r>
      <w:r w:rsidR="00F0100F" w:rsidRPr="002D4AD7">
        <w:rPr>
          <w:rtl/>
        </w:rPr>
        <w:t>במקום שאמרו לקצר רק באתי לבקש ולהפציר בכל הירא</w:t>
      </w:r>
      <w:r w:rsidR="006A24AD" w:rsidRPr="002D4AD7">
        <w:rPr>
          <w:rtl/>
        </w:rPr>
        <w:t xml:space="preserve"> </w:t>
      </w:r>
      <w:r w:rsidR="00F0100F" w:rsidRPr="002D4AD7">
        <w:rPr>
          <w:rtl/>
        </w:rPr>
        <w:t>אלהים להסכים בכל הנ"ל</w:t>
      </w:r>
      <w:r w:rsidR="006A24AD" w:rsidRPr="002D4AD7">
        <w:rPr>
          <w:rtl/>
        </w:rPr>
        <w:t>.</w:t>
      </w:r>
      <w:r w:rsidR="00F0100F" w:rsidRPr="002D4AD7">
        <w:rPr>
          <w:rtl/>
        </w:rPr>
        <w:t xml:space="preserve"> ולהעניש המועל מעל</w:t>
      </w:r>
      <w:r w:rsidR="006A24AD" w:rsidRPr="002D4AD7">
        <w:rPr>
          <w:rtl/>
        </w:rPr>
        <w:t>.</w:t>
      </w:r>
      <w:r w:rsidR="00F0100F" w:rsidRPr="002D4AD7">
        <w:rPr>
          <w:rtl/>
        </w:rPr>
        <w:t xml:space="preserve"> כי כל</w:t>
      </w:r>
      <w:r w:rsidR="006A24AD" w:rsidRPr="002D4AD7">
        <w:rPr>
          <w:rtl/>
        </w:rPr>
        <w:t xml:space="preserve"> </w:t>
      </w:r>
      <w:r w:rsidR="00F0100F" w:rsidRPr="002D4AD7">
        <w:rPr>
          <w:rtl/>
        </w:rPr>
        <w:t>הדברים הם מן המפורסמים ואינן צריכים ראייה</w:t>
      </w:r>
      <w:r w:rsidR="006A24AD" w:rsidRPr="002D4AD7">
        <w:rPr>
          <w:rtl/>
        </w:rPr>
        <w:t>.</w:t>
      </w:r>
      <w:r w:rsidR="00F0100F" w:rsidRPr="002D4AD7">
        <w:rPr>
          <w:rtl/>
        </w:rPr>
        <w:t xml:space="preserve"> ומאחר</w:t>
      </w:r>
      <w:r w:rsidR="006A24AD" w:rsidRPr="002D4AD7">
        <w:rPr>
          <w:rtl/>
        </w:rPr>
        <w:t xml:space="preserve"> </w:t>
      </w:r>
      <w:r w:rsidR="00F0100F" w:rsidRPr="002D4AD7">
        <w:rPr>
          <w:rtl/>
        </w:rPr>
        <w:t>שהרשות ניתן לכל חכם ותלמיד כמוני היום להסכים בדברים</w:t>
      </w:r>
      <w:r w:rsidR="006A24AD" w:rsidRPr="002D4AD7">
        <w:rPr>
          <w:rtl/>
        </w:rPr>
        <w:t xml:space="preserve"> </w:t>
      </w:r>
      <w:r w:rsidR="00F0100F" w:rsidRPr="002D4AD7">
        <w:rPr>
          <w:rtl/>
        </w:rPr>
        <w:t>הנ</w:t>
      </w:r>
      <w:r w:rsidR="006A24AD" w:rsidRPr="002D4AD7">
        <w:rPr>
          <w:rtl/>
        </w:rPr>
        <w:t>"</w:t>
      </w:r>
      <w:r w:rsidR="00F0100F" w:rsidRPr="002D4AD7">
        <w:rPr>
          <w:rtl/>
        </w:rPr>
        <w:t>ל באתי ג</w:t>
      </w:r>
      <w:r w:rsidR="006A24AD" w:rsidRPr="002D4AD7">
        <w:rPr>
          <w:rtl/>
        </w:rPr>
        <w:t>"</w:t>
      </w:r>
      <w:r w:rsidR="00F0100F" w:rsidRPr="002D4AD7">
        <w:rPr>
          <w:rtl/>
        </w:rPr>
        <w:t>כ על החתום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הנה </w:t>
      </w:r>
      <w:r w:rsidRPr="002D4AD7">
        <w:rPr>
          <w:rStyle w:val="a3"/>
          <w:vertAlign w:val="superscript"/>
          <w:rtl/>
        </w:rPr>
        <w:t>@33</w:t>
      </w:r>
      <w:r w:rsidR="00F0100F" w:rsidRPr="002D4AD7">
        <w:rPr>
          <w:rtl/>
        </w:rPr>
        <w:t>כתבנו כל הנ</w:t>
      </w:r>
      <w:r w:rsidR="006A24AD" w:rsidRPr="002D4AD7">
        <w:rPr>
          <w:rtl/>
        </w:rPr>
        <w:t>"</w:t>
      </w:r>
      <w:r w:rsidR="00F0100F" w:rsidRPr="002D4AD7">
        <w:rPr>
          <w:rtl/>
        </w:rPr>
        <w:t>ל ותמכנו אנחנו ח</w:t>
      </w:r>
      <w:r w:rsidR="006A24AD" w:rsidRPr="002D4AD7">
        <w:rPr>
          <w:rtl/>
        </w:rPr>
        <w:t>"</w:t>
      </w:r>
      <w:r w:rsidR="00F0100F" w:rsidRPr="002D4AD7">
        <w:rPr>
          <w:rtl/>
        </w:rPr>
        <w:t>מ יתדותינו על דברי</w:t>
      </w:r>
      <w:r w:rsidR="006A24AD" w:rsidRPr="002D4AD7">
        <w:rPr>
          <w:rtl/>
        </w:rPr>
        <w:t xml:space="preserve"> </w:t>
      </w:r>
      <w:r w:rsidR="00F0100F" w:rsidRPr="002D4AD7">
        <w:rPr>
          <w:rtl/>
        </w:rPr>
        <w:t>הב</w:t>
      </w:r>
      <w:r w:rsidR="006A24AD" w:rsidRPr="002D4AD7">
        <w:rPr>
          <w:rtl/>
        </w:rPr>
        <w:t>"</w:t>
      </w:r>
      <w:r w:rsidR="00F0100F" w:rsidRPr="002D4AD7">
        <w:rPr>
          <w:rtl/>
        </w:rPr>
        <w:t>ד הגדול שסדרו הגט וקבלו עדיות בהכשר וכהלכה</w:t>
      </w:r>
      <w:r w:rsidR="006A24AD" w:rsidRPr="002D4AD7">
        <w:rPr>
          <w:rtl/>
        </w:rPr>
        <w:t xml:space="preserve"> </w:t>
      </w:r>
      <w:r w:rsidR="00F0100F" w:rsidRPr="002D4AD7">
        <w:rPr>
          <w:rtl/>
        </w:rPr>
        <w:t>כאשר מסודר הכל בקונטריס אשר ראינו כתוב על זה</w:t>
      </w:r>
      <w:r w:rsidR="006A24AD" w:rsidRPr="002D4AD7">
        <w:rPr>
          <w:rtl/>
        </w:rPr>
        <w:t xml:space="preserve"> </w:t>
      </w:r>
      <w:r w:rsidR="00F0100F" w:rsidRPr="002D4AD7">
        <w:rPr>
          <w:rtl/>
        </w:rPr>
        <w:t>ונתקיים הכל ע</w:t>
      </w:r>
      <w:r w:rsidR="006A24AD" w:rsidRPr="002D4AD7">
        <w:rPr>
          <w:rtl/>
        </w:rPr>
        <w:t>"</w:t>
      </w:r>
      <w:r w:rsidR="00F0100F" w:rsidRPr="002D4AD7">
        <w:rPr>
          <w:rtl/>
        </w:rPr>
        <w:t>י הנזכר וראינו כי החכמים מסדרי הגט</w:t>
      </w:r>
      <w:r w:rsidR="006A24AD" w:rsidRPr="002D4AD7">
        <w:rPr>
          <w:rtl/>
        </w:rPr>
        <w:t xml:space="preserve"> </w:t>
      </w:r>
      <w:r w:rsidR="00F0100F" w:rsidRPr="002D4AD7">
        <w:rPr>
          <w:rtl/>
        </w:rPr>
        <w:t>החליטו וכתבו בפשיטות חרם ושמתא ונתנו מארה במאיר</w:t>
      </w:r>
      <w:r w:rsidR="006A24AD" w:rsidRPr="002D4AD7">
        <w:rPr>
          <w:rtl/>
        </w:rPr>
        <w:t xml:space="preserve"> </w:t>
      </w:r>
      <w:r w:rsidR="00F0100F" w:rsidRPr="002D4AD7">
        <w:rPr>
          <w:rtl/>
        </w:rPr>
        <w:t>הא</w:t>
      </w:r>
      <w:r w:rsidR="006A24AD" w:rsidRPr="002D4AD7">
        <w:rPr>
          <w:rtl/>
        </w:rPr>
        <w:t>"</w:t>
      </w:r>
      <w:r w:rsidR="00F0100F" w:rsidRPr="002D4AD7">
        <w:rPr>
          <w:rtl/>
        </w:rPr>
        <w:t>ז הנ</w:t>
      </w:r>
      <w:r w:rsidR="006A24AD" w:rsidRPr="002D4AD7">
        <w:rPr>
          <w:rtl/>
        </w:rPr>
        <w:t>"</w:t>
      </w:r>
      <w:r w:rsidR="00F0100F" w:rsidRPr="002D4AD7">
        <w:rPr>
          <w:rtl/>
        </w:rPr>
        <w:t>ל ונתנו בו עיניהם שיגרום לו מיתה או עוני והנה</w:t>
      </w:r>
      <w:r w:rsidR="006A24AD" w:rsidRPr="002D4AD7">
        <w:rPr>
          <w:rtl/>
        </w:rPr>
        <w:t xml:space="preserve"> </w:t>
      </w:r>
      <w:r w:rsidR="00F0100F" w:rsidRPr="002D4AD7">
        <w:rPr>
          <w:rtl/>
        </w:rPr>
        <w:t>הוא בידם למושכל ראשון</w:t>
      </w:r>
      <w:r w:rsidR="006A24AD" w:rsidRPr="002D4AD7">
        <w:rPr>
          <w:rtl/>
        </w:rPr>
        <w:t>.</w:t>
      </w:r>
      <w:r w:rsidR="00F0100F" w:rsidRPr="002D4AD7">
        <w:rPr>
          <w:rtl/>
        </w:rPr>
        <w:t xml:space="preserve"> לכן באנו ג</w:t>
      </w:r>
      <w:r w:rsidR="006A24AD" w:rsidRPr="002D4AD7">
        <w:rPr>
          <w:rtl/>
        </w:rPr>
        <w:t>"</w:t>
      </w:r>
      <w:r w:rsidR="00F0100F" w:rsidRPr="002D4AD7">
        <w:rPr>
          <w:rtl/>
        </w:rPr>
        <w:t>כ להחזיק דברי</w:t>
      </w:r>
      <w:r w:rsidR="006A24AD" w:rsidRPr="002D4AD7">
        <w:rPr>
          <w:rtl/>
        </w:rPr>
        <w:t xml:space="preserve"> </w:t>
      </w:r>
      <w:r w:rsidR="00F0100F" w:rsidRPr="002D4AD7">
        <w:rPr>
          <w:rtl/>
        </w:rPr>
        <w:t>חכמים מסדרי הגט ופיהם ועשייתן בזו יהא כפינו וכעשיתנו</w:t>
      </w:r>
      <w:r w:rsidR="006A24AD" w:rsidRPr="002D4AD7">
        <w:rPr>
          <w:rtl/>
        </w:rPr>
        <w:t xml:space="preserve"> </w:t>
      </w:r>
      <w:r w:rsidR="00F0100F" w:rsidRPr="002D4AD7">
        <w:rPr>
          <w:rtl/>
        </w:rPr>
        <w:t>כי לא באנו לגרוע מדבריהם רק להוסיף עליהם כי הם ראו</w:t>
      </w:r>
      <w:r w:rsidR="006A24AD" w:rsidRPr="002D4AD7">
        <w:rPr>
          <w:rtl/>
        </w:rPr>
        <w:t xml:space="preserve"> </w:t>
      </w:r>
      <w:r w:rsidR="00F0100F" w:rsidRPr="002D4AD7">
        <w:rPr>
          <w:rtl/>
        </w:rPr>
        <w:t>נתינת הגט ולא זר אתם וראו וידעו כי היה מרצון המגרש</w:t>
      </w:r>
      <w:r w:rsidR="006A24AD" w:rsidRPr="002D4AD7">
        <w:rPr>
          <w:rtl/>
        </w:rPr>
        <w:t xml:space="preserve"> </w:t>
      </w:r>
      <w:r w:rsidR="00F0100F" w:rsidRPr="002D4AD7">
        <w:rPr>
          <w:rtl/>
        </w:rPr>
        <w:t>בלא אונס וכמו שהובא בעדות ולכן לא מצינו לירד לעומק</w:t>
      </w:r>
      <w:r w:rsidR="006A24AD" w:rsidRPr="002D4AD7">
        <w:rPr>
          <w:rtl/>
        </w:rPr>
        <w:t xml:space="preserve"> </w:t>
      </w:r>
      <w:r w:rsidR="00F0100F" w:rsidRPr="002D4AD7">
        <w:rPr>
          <w:rtl/>
        </w:rPr>
        <w:t>הדין של גט מעושה ואונס כי במקום שאמרו חכמים לקצר</w:t>
      </w:r>
      <w:r w:rsidR="006A24AD" w:rsidRPr="002D4AD7">
        <w:rPr>
          <w:rtl/>
        </w:rPr>
        <w:t xml:space="preserve"> </w:t>
      </w:r>
      <w:r w:rsidR="00F0100F" w:rsidRPr="002D4AD7">
        <w:rPr>
          <w:rtl/>
        </w:rPr>
        <w:t>אסור להאריך ואיך יעלה על הדעת ששום קל בישראל יכשל</w:t>
      </w:r>
      <w:r w:rsidR="006A24AD" w:rsidRPr="002D4AD7">
        <w:rPr>
          <w:rtl/>
        </w:rPr>
        <w:t xml:space="preserve"> </w:t>
      </w:r>
      <w:r w:rsidR="00F0100F" w:rsidRPr="002D4AD7">
        <w:rPr>
          <w:rtl/>
        </w:rPr>
        <w:t>בנתינת גט מעושה כאשר אמר זה המגרש עם העד הרשע</w:t>
      </w:r>
      <w:r w:rsidR="006A24AD" w:rsidRPr="002D4AD7">
        <w:rPr>
          <w:rtl/>
        </w:rPr>
        <w:t xml:space="preserve"> </w:t>
      </w:r>
      <w:r w:rsidR="00F0100F" w:rsidRPr="002D4AD7">
        <w:rPr>
          <w:rtl/>
        </w:rPr>
        <w:t>שלו שאומר שהשוטר הוליך המגרש אצל הגט</w:t>
      </w:r>
      <w:r w:rsidR="006A24AD" w:rsidRPr="002D4AD7">
        <w:rPr>
          <w:rtl/>
        </w:rPr>
        <w:t>.</w:t>
      </w:r>
      <w:r w:rsidR="00F0100F" w:rsidRPr="002D4AD7">
        <w:rPr>
          <w:rtl/>
        </w:rPr>
        <w:t xml:space="preserve"> כ"ש לחכמים</w:t>
      </w:r>
      <w:r w:rsidR="006A24AD" w:rsidRPr="002D4AD7">
        <w:rPr>
          <w:rtl/>
        </w:rPr>
        <w:t xml:space="preserve"> </w:t>
      </w:r>
      <w:r w:rsidR="00F0100F" w:rsidRPr="002D4AD7">
        <w:rPr>
          <w:rtl/>
        </w:rPr>
        <w:t>שבדור ואף כי אין להאריך בדין גט מעושה בכאן מאחר</w:t>
      </w:r>
      <w:r w:rsidR="006A24AD" w:rsidRPr="002D4AD7">
        <w:rPr>
          <w:rtl/>
        </w:rPr>
        <w:t xml:space="preserve"> </w:t>
      </w:r>
      <w:r w:rsidR="00F0100F" w:rsidRPr="002D4AD7">
        <w:rPr>
          <w:rtl/>
        </w:rPr>
        <w:t>שאין לחוש בזה כלל שלא ימצא שום עז פנים שבדור הרוצה</w:t>
      </w:r>
      <w:r w:rsidR="006A24AD" w:rsidRPr="002D4AD7">
        <w:rPr>
          <w:rtl/>
        </w:rPr>
        <w:t xml:space="preserve"> </w:t>
      </w:r>
      <w:r w:rsidR="00F0100F" w:rsidRPr="002D4AD7">
        <w:rPr>
          <w:rtl/>
        </w:rPr>
        <w:t>להתנקם שום מקום לתלות עצמו בתרינו ואולי יפרש דברי</w:t>
      </w:r>
      <w:r w:rsidR="006A24AD" w:rsidRPr="002D4AD7">
        <w:rPr>
          <w:rtl/>
        </w:rPr>
        <w:t xml:space="preserve"> </w:t>
      </w:r>
      <w:r w:rsidR="00F0100F" w:rsidRPr="002D4AD7">
        <w:rPr>
          <w:rtl/>
        </w:rPr>
        <w:t>חכמים בדרך אחר ממה שכוונו וכמו שאסרו לכתוב התורה</w:t>
      </w:r>
      <w:r w:rsidR="006A24AD" w:rsidRPr="002D4AD7">
        <w:rPr>
          <w:rtl/>
        </w:rPr>
        <w:t xml:space="preserve"> </w:t>
      </w:r>
      <w:r w:rsidR="00F0100F" w:rsidRPr="002D4AD7">
        <w:rPr>
          <w:rtl/>
        </w:rPr>
        <w:t>שבע</w:t>
      </w:r>
      <w:r w:rsidR="006A24AD" w:rsidRPr="002D4AD7">
        <w:rPr>
          <w:rtl/>
        </w:rPr>
        <w:t>"</w:t>
      </w:r>
      <w:r w:rsidR="00F0100F" w:rsidRPr="002D4AD7">
        <w:rPr>
          <w:rtl/>
        </w:rPr>
        <w:t>פ ולכן הנחנו מדינים אלו מאחר שהדבר מושכל ראשון</w:t>
      </w:r>
      <w:r w:rsidR="006A24AD" w:rsidRPr="002D4AD7">
        <w:rPr>
          <w:rtl/>
        </w:rPr>
        <w:t xml:space="preserve"> </w:t>
      </w:r>
      <w:r w:rsidR="00F0100F" w:rsidRPr="002D4AD7">
        <w:rPr>
          <w:rtl/>
        </w:rPr>
        <w:t>שהגט ניתן מרצון ובנפש חפיצה כאשר כמה עדים כשרים</w:t>
      </w:r>
      <w:r w:rsidR="006A24AD" w:rsidRPr="002D4AD7">
        <w:rPr>
          <w:rtl/>
        </w:rPr>
        <w:t xml:space="preserve"> </w:t>
      </w:r>
      <w:r w:rsidR="00F0100F" w:rsidRPr="002D4AD7">
        <w:rPr>
          <w:rtl/>
        </w:rPr>
        <w:t>יעידון יגידון</w:t>
      </w:r>
      <w:r w:rsidR="006A24AD" w:rsidRPr="002D4AD7">
        <w:rPr>
          <w:rtl/>
        </w:rPr>
        <w:t>.</w:t>
      </w:r>
      <w:r w:rsidR="00F0100F" w:rsidRPr="002D4AD7">
        <w:rPr>
          <w:rtl/>
        </w:rPr>
        <w:t xml:space="preserve"> ולכן כל דברי ההב"ל אינו רק כצפצוף עופות</w:t>
      </w:r>
      <w:r w:rsidR="006A24AD" w:rsidRPr="002D4AD7">
        <w:rPr>
          <w:rtl/>
        </w:rPr>
        <w:t xml:space="preserve"> </w:t>
      </w:r>
      <w:r w:rsidR="00F0100F" w:rsidRPr="002D4AD7">
        <w:rPr>
          <w:rtl/>
        </w:rPr>
        <w:t>וחיות טמאים</w:t>
      </w:r>
      <w:r w:rsidR="006A24AD" w:rsidRPr="002D4AD7">
        <w:rPr>
          <w:rtl/>
        </w:rPr>
        <w:t>.</w:t>
      </w:r>
      <w:r w:rsidR="00F0100F" w:rsidRPr="002D4AD7">
        <w:rPr>
          <w:rtl/>
        </w:rPr>
        <w:t xml:space="preserve"> אך משום עת לעשות לה' כתבנו כל הדברים</w:t>
      </w:r>
      <w:r w:rsidR="006A24AD" w:rsidRPr="002D4AD7">
        <w:rPr>
          <w:rtl/>
        </w:rPr>
        <w:t xml:space="preserve"> </w:t>
      </w:r>
      <w:r w:rsidR="00F0100F" w:rsidRPr="002D4AD7">
        <w:rPr>
          <w:rtl/>
        </w:rPr>
        <w:t>הנ</w:t>
      </w:r>
      <w:r w:rsidR="006A24AD" w:rsidRPr="002D4AD7">
        <w:rPr>
          <w:rtl/>
        </w:rPr>
        <w:t>"</w:t>
      </w:r>
      <w:r w:rsidR="00F0100F" w:rsidRPr="002D4AD7">
        <w:rPr>
          <w:rtl/>
        </w:rPr>
        <w:t>ל גם דברי העד</w:t>
      </w:r>
      <w:r w:rsidR="006A24AD" w:rsidRPr="002D4AD7">
        <w:rPr>
          <w:rtl/>
        </w:rPr>
        <w:t xml:space="preserve"> </w:t>
      </w:r>
      <w:r w:rsidR="00F0100F" w:rsidRPr="002D4AD7">
        <w:rPr>
          <w:rtl/>
        </w:rPr>
        <w:t>הרשע שהחציף פניו לשקר במלתא</w:t>
      </w:r>
      <w:r w:rsidR="006A24AD" w:rsidRPr="002D4AD7">
        <w:rPr>
          <w:rtl/>
        </w:rPr>
        <w:t xml:space="preserve"> </w:t>
      </w:r>
      <w:r w:rsidR="00F0100F" w:rsidRPr="002D4AD7">
        <w:rPr>
          <w:rtl/>
        </w:rPr>
        <w:t>המפורסמת ואמר ששוטר הוליך המגרש לגט</w:t>
      </w:r>
      <w:r w:rsidR="006A24AD" w:rsidRPr="002D4AD7">
        <w:rPr>
          <w:rtl/>
        </w:rPr>
        <w:t>,</w:t>
      </w:r>
      <w:r w:rsidR="00F0100F" w:rsidRPr="002D4AD7">
        <w:rPr>
          <w:rtl/>
        </w:rPr>
        <w:t xml:space="preserve"> הנה מפורסם</w:t>
      </w:r>
      <w:r w:rsidR="006A24AD" w:rsidRPr="002D4AD7">
        <w:rPr>
          <w:rtl/>
        </w:rPr>
        <w:t xml:space="preserve"> </w:t>
      </w:r>
      <w:r w:rsidR="00F0100F" w:rsidRPr="002D4AD7">
        <w:rPr>
          <w:rtl/>
        </w:rPr>
        <w:t xml:space="preserve">דינו שראוי להלקותו </w:t>
      </w:r>
      <w:r w:rsidR="00F0100F" w:rsidRPr="002D4AD7">
        <w:rPr>
          <w:rtl/>
        </w:rPr>
        <w:lastRenderedPageBreak/>
        <w:t>מאחר שעבר על לא תענה וק</w:t>
      </w:r>
      <w:r w:rsidR="006A24AD" w:rsidRPr="002D4AD7">
        <w:rPr>
          <w:rtl/>
        </w:rPr>
        <w:t>"</w:t>
      </w:r>
      <w:r w:rsidR="00F0100F" w:rsidRPr="002D4AD7">
        <w:rPr>
          <w:rtl/>
        </w:rPr>
        <w:t>ו ממה</w:t>
      </w:r>
      <w:r w:rsidR="006A24AD" w:rsidRPr="002D4AD7">
        <w:rPr>
          <w:rtl/>
        </w:rPr>
        <w:t xml:space="preserve"> </w:t>
      </w:r>
      <w:r w:rsidR="00F0100F" w:rsidRPr="002D4AD7">
        <w:rPr>
          <w:rtl/>
        </w:rPr>
        <w:t>שאמרו טוביא חטא וזיגוד מנגיד כ</w:t>
      </w:r>
      <w:r w:rsidR="006A24AD" w:rsidRPr="002D4AD7">
        <w:rPr>
          <w:rtl/>
        </w:rPr>
        <w:t>"</w:t>
      </w:r>
      <w:r w:rsidR="00F0100F" w:rsidRPr="002D4AD7">
        <w:rPr>
          <w:rtl/>
        </w:rPr>
        <w:t>ש במקום שמשקר כאשר</w:t>
      </w:r>
      <w:r w:rsidR="006A24AD" w:rsidRPr="002D4AD7">
        <w:rPr>
          <w:rtl/>
        </w:rPr>
        <w:t xml:space="preserve"> </w:t>
      </w:r>
      <w:r w:rsidR="00F0100F" w:rsidRPr="002D4AD7">
        <w:rPr>
          <w:rtl/>
        </w:rPr>
        <w:t>מעידים כל העדים שבאו בקונטריס והיו כולם באותו מעמד</w:t>
      </w:r>
      <w:r w:rsidR="006A24AD" w:rsidRPr="002D4AD7">
        <w:rPr>
          <w:rtl/>
        </w:rPr>
        <w:t xml:space="preserve"> </w:t>
      </w:r>
      <w:r w:rsidR="00F0100F" w:rsidRPr="002D4AD7">
        <w:rPr>
          <w:rtl/>
        </w:rPr>
        <w:t>של נתינת הגט וידוע אמרם בכמה מקומות לענין דבר</w:t>
      </w:r>
      <w:r w:rsidR="006A24AD" w:rsidRPr="002D4AD7">
        <w:rPr>
          <w:rtl/>
        </w:rPr>
        <w:t xml:space="preserve"> </w:t>
      </w:r>
      <w:r w:rsidR="00F0100F" w:rsidRPr="002D4AD7">
        <w:rPr>
          <w:rtl/>
        </w:rPr>
        <w:t>ערוה וקידושין וגיטין, דאין עד אחד במקום שנים ק"ו</w:t>
      </w:r>
      <w:r w:rsidR="006A24AD" w:rsidRPr="002D4AD7">
        <w:rPr>
          <w:rtl/>
        </w:rPr>
        <w:t xml:space="preserve"> </w:t>
      </w:r>
      <w:r w:rsidR="00F0100F" w:rsidRPr="002D4AD7">
        <w:rPr>
          <w:rtl/>
        </w:rPr>
        <w:t>במקום רבים ואפילו לעד בעלמא אינו בפחות מב' כמו</w:t>
      </w:r>
      <w:r w:rsidR="006A24AD" w:rsidRPr="002D4AD7">
        <w:rPr>
          <w:rtl/>
        </w:rPr>
        <w:t xml:space="preserve"> </w:t>
      </w:r>
      <w:r w:rsidR="00F0100F" w:rsidRPr="002D4AD7">
        <w:rPr>
          <w:rtl/>
        </w:rPr>
        <w:t>שאמרו אין עדות פחות משנים ק</w:t>
      </w:r>
      <w:r w:rsidR="006A24AD" w:rsidRPr="002D4AD7">
        <w:rPr>
          <w:rtl/>
        </w:rPr>
        <w:t>"</w:t>
      </w:r>
      <w:r w:rsidR="00F0100F" w:rsidRPr="002D4AD7">
        <w:rPr>
          <w:rtl/>
        </w:rPr>
        <w:t>ו במקום שרבים מכחישים</w:t>
      </w:r>
      <w:r w:rsidR="006A24AD" w:rsidRPr="002D4AD7">
        <w:rPr>
          <w:rtl/>
        </w:rPr>
        <w:t xml:space="preserve"> </w:t>
      </w:r>
      <w:r w:rsidR="00F0100F" w:rsidRPr="002D4AD7">
        <w:rPr>
          <w:rtl/>
        </w:rPr>
        <w:t>אותו</w:t>
      </w:r>
      <w:r w:rsidR="006A24AD" w:rsidRPr="002D4AD7">
        <w:rPr>
          <w:rtl/>
        </w:rPr>
        <w:t>.</w:t>
      </w:r>
      <w:r w:rsidR="00F0100F" w:rsidRPr="002D4AD7">
        <w:rPr>
          <w:rtl/>
        </w:rPr>
        <w:t xml:space="preserve"> ואין לומר דלמא האחרים לא ראו השוטר ע"י שום</w:t>
      </w:r>
      <w:r w:rsidR="006A24AD" w:rsidRPr="002D4AD7">
        <w:rPr>
          <w:rtl/>
        </w:rPr>
        <w:t xml:space="preserve"> </w:t>
      </w:r>
      <w:r w:rsidR="00F0100F" w:rsidRPr="002D4AD7">
        <w:rPr>
          <w:rtl/>
        </w:rPr>
        <w:t>אחיזת עינים רק זה הרשע ראה כותי כמותו אצל הגט ולומר</w:t>
      </w:r>
      <w:r w:rsidR="006A24AD" w:rsidRPr="002D4AD7">
        <w:rPr>
          <w:rtl/>
        </w:rPr>
        <w:t xml:space="preserve"> </w:t>
      </w:r>
      <w:r w:rsidR="00F0100F" w:rsidRPr="002D4AD7">
        <w:rPr>
          <w:rtl/>
        </w:rPr>
        <w:t>לא ראינו אינו ראיה, כי כל זה שטות גמור אינו ראוי לשום</w:t>
      </w:r>
      <w:r w:rsidR="006A24AD" w:rsidRPr="002D4AD7">
        <w:rPr>
          <w:rtl/>
        </w:rPr>
        <w:t xml:space="preserve"> </w:t>
      </w:r>
      <w:r w:rsidR="00F0100F" w:rsidRPr="002D4AD7">
        <w:rPr>
          <w:rtl/>
        </w:rPr>
        <w:t>אליו לב דאל</w:t>
      </w:r>
      <w:r w:rsidR="006A24AD" w:rsidRPr="002D4AD7">
        <w:rPr>
          <w:rtl/>
        </w:rPr>
        <w:t>"</w:t>
      </w:r>
      <w:r w:rsidR="00F0100F" w:rsidRPr="002D4AD7">
        <w:rPr>
          <w:rtl/>
        </w:rPr>
        <w:t>כ נתבטלו כל דיני הכחשת עדים וכל דין ב'</w:t>
      </w:r>
      <w:r w:rsidR="006A24AD" w:rsidRPr="002D4AD7">
        <w:rPr>
          <w:rtl/>
        </w:rPr>
        <w:t xml:space="preserve"> </w:t>
      </w:r>
      <w:r w:rsidR="00F0100F" w:rsidRPr="002D4AD7">
        <w:rPr>
          <w:rtl/>
        </w:rPr>
        <w:t>אומרים נתגרשה וב' אומרים לא נתגרשה וכן אמרו לענין</w:t>
      </w:r>
      <w:r w:rsidR="006A24AD" w:rsidRPr="002D4AD7">
        <w:rPr>
          <w:rtl/>
        </w:rPr>
        <w:t xml:space="preserve"> </w:t>
      </w:r>
      <w:r w:rsidR="00F0100F" w:rsidRPr="002D4AD7">
        <w:rPr>
          <w:rtl/>
        </w:rPr>
        <w:t>קידושין ולענין טומאה אלא ודאי כל שהיה במעמד אחד</w:t>
      </w:r>
      <w:r w:rsidR="006A24AD" w:rsidRPr="002D4AD7">
        <w:rPr>
          <w:rtl/>
        </w:rPr>
        <w:t xml:space="preserve"> </w:t>
      </w:r>
      <w:r w:rsidR="00F0100F" w:rsidRPr="002D4AD7">
        <w:rPr>
          <w:rtl/>
        </w:rPr>
        <w:t>ובמקום אחד לא ראינו הוי ראיה. וכן כתבו בהדיא הפוסקים</w:t>
      </w:r>
      <w:r w:rsidR="006A24AD" w:rsidRPr="002D4AD7">
        <w:rPr>
          <w:rtl/>
        </w:rPr>
        <w:t xml:space="preserve"> </w:t>
      </w:r>
      <w:r w:rsidR="00F0100F" w:rsidRPr="002D4AD7">
        <w:rPr>
          <w:rtl/>
        </w:rPr>
        <w:t>ראשונים ואחרונים כמ</w:t>
      </w:r>
      <w:r w:rsidR="006A24AD" w:rsidRPr="002D4AD7">
        <w:rPr>
          <w:rtl/>
        </w:rPr>
        <w:t>"</w:t>
      </w:r>
      <w:r w:rsidR="00F0100F" w:rsidRPr="002D4AD7">
        <w:rPr>
          <w:rtl/>
        </w:rPr>
        <w:t>ש המגיד משנה הלכות אישות (וכן</w:t>
      </w:r>
      <w:r w:rsidR="006A24AD" w:rsidRPr="002D4AD7">
        <w:rPr>
          <w:rtl/>
        </w:rPr>
        <w:t xml:space="preserve"> </w:t>
      </w:r>
      <w:r w:rsidR="00F0100F" w:rsidRPr="002D4AD7">
        <w:rPr>
          <w:rtl/>
        </w:rPr>
        <w:t>הוא בהגהות מרדכי דסנהדרין) ור' ירוחם ותשובת הרשב</w:t>
      </w:r>
      <w:r w:rsidR="006A24AD" w:rsidRPr="002D4AD7">
        <w:rPr>
          <w:rtl/>
        </w:rPr>
        <w:t>"</w:t>
      </w:r>
      <w:r w:rsidR="00F0100F" w:rsidRPr="002D4AD7">
        <w:rPr>
          <w:rtl/>
        </w:rPr>
        <w:t>א.</w:t>
      </w:r>
      <w:r w:rsidR="006A24AD" w:rsidRPr="002D4AD7">
        <w:rPr>
          <w:rtl/>
        </w:rPr>
        <w:t xml:space="preserve"> </w:t>
      </w:r>
      <w:r w:rsidR="00F0100F" w:rsidRPr="002D4AD7">
        <w:rPr>
          <w:rtl/>
        </w:rPr>
        <w:t>ואף כי כל אלו הדברים גלוים ופשוטים מ"מ כתבתי לומר</w:t>
      </w:r>
      <w:r w:rsidR="006A24AD" w:rsidRPr="002D4AD7">
        <w:rPr>
          <w:rtl/>
        </w:rPr>
        <w:t xml:space="preserve"> </w:t>
      </w:r>
      <w:r w:rsidR="00F0100F" w:rsidRPr="002D4AD7">
        <w:rPr>
          <w:rtl/>
        </w:rPr>
        <w:t>כמה סמיות עיני החפצים בלעז והוצאת דבה על המשפחות</w:t>
      </w:r>
      <w:r w:rsidR="006A24AD" w:rsidRPr="002D4AD7">
        <w:rPr>
          <w:rtl/>
        </w:rPr>
        <w:t xml:space="preserve"> </w:t>
      </w:r>
      <w:r w:rsidR="00F0100F" w:rsidRPr="002D4AD7">
        <w:rPr>
          <w:rtl/>
        </w:rPr>
        <w:t>כי אף שיודעין שאין דבריהם יעשה פרי מ</w:t>
      </w:r>
      <w:r w:rsidR="006A24AD" w:rsidRPr="002D4AD7">
        <w:rPr>
          <w:rtl/>
        </w:rPr>
        <w:t>"</w:t>
      </w:r>
      <w:r w:rsidR="00F0100F" w:rsidRPr="002D4AD7">
        <w:rPr>
          <w:rtl/>
        </w:rPr>
        <w:t>מ מראים קלונם</w:t>
      </w:r>
      <w:r w:rsidR="006A24AD" w:rsidRPr="002D4AD7">
        <w:rPr>
          <w:rtl/>
        </w:rPr>
        <w:t xml:space="preserve"> </w:t>
      </w:r>
      <w:r w:rsidR="00F0100F" w:rsidRPr="002D4AD7">
        <w:rPr>
          <w:rtl/>
        </w:rPr>
        <w:t>ברבים</w:t>
      </w:r>
      <w:r w:rsidR="006A24AD" w:rsidRPr="002D4AD7">
        <w:rPr>
          <w:rtl/>
        </w:rPr>
        <w:t>,</w:t>
      </w:r>
      <w:r w:rsidR="00F0100F" w:rsidRPr="002D4AD7">
        <w:rPr>
          <w:rtl/>
        </w:rPr>
        <w:t xml:space="preserve"> גם כי העד השני לא העיד כלום ועדותו הוא עד</w:t>
      </w:r>
      <w:r w:rsidR="006A24AD" w:rsidRPr="002D4AD7">
        <w:rPr>
          <w:rtl/>
        </w:rPr>
        <w:t xml:space="preserve"> </w:t>
      </w:r>
      <w:r w:rsidR="00F0100F" w:rsidRPr="002D4AD7">
        <w:rPr>
          <w:rtl/>
        </w:rPr>
        <w:t>מפי עד ומוכחש מן העד שתלה קללתו ורבים עמו מ"מ</w:t>
      </w:r>
      <w:r w:rsidR="006A24AD" w:rsidRPr="002D4AD7">
        <w:rPr>
          <w:rtl/>
        </w:rPr>
        <w:t xml:space="preserve"> </w:t>
      </w:r>
      <w:r w:rsidR="00F0100F" w:rsidRPr="002D4AD7">
        <w:rPr>
          <w:rtl/>
        </w:rPr>
        <w:t>ראוי לעונש גדול מלבד החרם ר"ת וחכמים שאחריו אשר</w:t>
      </w:r>
      <w:r w:rsidR="006A24AD" w:rsidRPr="002D4AD7">
        <w:rPr>
          <w:rtl/>
        </w:rPr>
        <w:t xml:space="preserve"> </w:t>
      </w:r>
      <w:r w:rsidR="00F0100F" w:rsidRPr="002D4AD7">
        <w:rPr>
          <w:rtl/>
        </w:rPr>
        <w:t>נלכדו בו כנ</w:t>
      </w:r>
      <w:r w:rsidR="006A24AD" w:rsidRPr="002D4AD7">
        <w:rPr>
          <w:rtl/>
        </w:rPr>
        <w:t>"</w:t>
      </w:r>
      <w:r w:rsidR="00F0100F" w:rsidRPr="002D4AD7">
        <w:rPr>
          <w:rtl/>
        </w:rPr>
        <w:t>ל</w:t>
      </w:r>
      <w:r w:rsidR="006A24AD" w:rsidRPr="002D4AD7">
        <w:rPr>
          <w:rtl/>
        </w:rPr>
        <w:t>.</w:t>
      </w:r>
      <w:r w:rsidR="00F0100F" w:rsidRPr="002D4AD7">
        <w:rPr>
          <w:rtl/>
        </w:rPr>
        <w:t xml:space="preserve"> וכמוהם יהיו עושיהם ושוכריהן ומובטח</w:t>
      </w:r>
      <w:r w:rsidR="006A24AD" w:rsidRPr="002D4AD7">
        <w:rPr>
          <w:rtl/>
        </w:rPr>
        <w:t xml:space="preserve"> </w:t>
      </w:r>
      <w:r w:rsidR="00F0100F" w:rsidRPr="002D4AD7">
        <w:rPr>
          <w:rtl/>
        </w:rPr>
        <w:t>אני בהש</w:t>
      </w:r>
      <w:r w:rsidR="006A24AD" w:rsidRPr="002D4AD7">
        <w:rPr>
          <w:rtl/>
        </w:rPr>
        <w:t>"</w:t>
      </w:r>
      <w:r w:rsidR="00F0100F" w:rsidRPr="002D4AD7">
        <w:rPr>
          <w:rtl/>
        </w:rPr>
        <w:t>י שיתן לאיש כפי פעלו ויראה בעלבון התורה</w:t>
      </w:r>
      <w:r w:rsidR="006A24AD" w:rsidRPr="002D4AD7">
        <w:rPr>
          <w:rtl/>
        </w:rPr>
        <w:t xml:space="preserve"> </w:t>
      </w:r>
      <w:r w:rsidR="00F0100F" w:rsidRPr="002D4AD7">
        <w:rPr>
          <w:rtl/>
        </w:rPr>
        <w:t>וחכמיה ולא ישהא לאונאותיה של החכם הישיש הגאון מהר"ר</w:t>
      </w:r>
      <w:r w:rsidR="006A24AD" w:rsidRPr="002D4AD7">
        <w:rPr>
          <w:rtl/>
        </w:rPr>
        <w:t xml:space="preserve"> </w:t>
      </w:r>
      <w:r w:rsidR="00F0100F" w:rsidRPr="002D4AD7">
        <w:rPr>
          <w:rtl/>
        </w:rPr>
        <w:t>אייזיק עם העלמה אשר רצו הטמאים לעגנה אף כי היא בת</w:t>
      </w:r>
      <w:r w:rsidR="006A24AD" w:rsidRPr="002D4AD7">
        <w:rPr>
          <w:rtl/>
        </w:rPr>
        <w:t xml:space="preserve"> </w:t>
      </w:r>
      <w:r w:rsidR="00F0100F" w:rsidRPr="002D4AD7">
        <w:rPr>
          <w:rtl/>
        </w:rPr>
        <w:t>גדולים ועשירי ארץ מ</w:t>
      </w:r>
      <w:r w:rsidR="006A24AD" w:rsidRPr="002D4AD7">
        <w:rPr>
          <w:rtl/>
        </w:rPr>
        <w:t>"</w:t>
      </w:r>
      <w:r w:rsidR="00F0100F" w:rsidRPr="002D4AD7">
        <w:rPr>
          <w:rtl/>
        </w:rPr>
        <w:t>מ ברית כרותה אפילו לאלמנה</w:t>
      </w:r>
      <w:r w:rsidR="006A24AD" w:rsidRPr="002D4AD7">
        <w:rPr>
          <w:rtl/>
        </w:rPr>
        <w:t xml:space="preserve"> </w:t>
      </w:r>
      <w:r w:rsidR="00F0100F" w:rsidRPr="002D4AD7">
        <w:rPr>
          <w:rtl/>
        </w:rPr>
        <w:t>וליתום של מלך וכ</w:t>
      </w:r>
      <w:r w:rsidR="006A24AD" w:rsidRPr="002D4AD7">
        <w:rPr>
          <w:rtl/>
        </w:rPr>
        <w:t>"</w:t>
      </w:r>
      <w:r w:rsidR="00F0100F" w:rsidRPr="002D4AD7">
        <w:rPr>
          <w:rtl/>
        </w:rPr>
        <w:t>ש כבוד התורה שלא חשו על גזירת ר</w:t>
      </w:r>
      <w:r w:rsidR="006A24AD" w:rsidRPr="002D4AD7">
        <w:rPr>
          <w:rtl/>
        </w:rPr>
        <w:t>"</w:t>
      </w:r>
      <w:r w:rsidR="00F0100F" w:rsidRPr="002D4AD7">
        <w:rPr>
          <w:rtl/>
        </w:rPr>
        <w:t>ת</w:t>
      </w:r>
      <w:r w:rsidR="006A24AD" w:rsidRPr="002D4AD7">
        <w:rPr>
          <w:rtl/>
        </w:rPr>
        <w:t xml:space="preserve"> </w:t>
      </w:r>
      <w:r w:rsidR="00F0100F" w:rsidRPr="002D4AD7">
        <w:rPr>
          <w:rtl/>
        </w:rPr>
        <w:t>וכבוד החכם בעל המסדר את הגט וקדושים שעמו ובפרט</w:t>
      </w:r>
      <w:r w:rsidR="006A24AD" w:rsidRPr="002D4AD7">
        <w:rPr>
          <w:rtl/>
        </w:rPr>
        <w:t xml:space="preserve"> </w:t>
      </w:r>
      <w:r w:rsidR="00F0100F" w:rsidRPr="002D4AD7">
        <w:rPr>
          <w:rtl/>
        </w:rPr>
        <w:t>מהמגרש הנ</w:t>
      </w:r>
      <w:r w:rsidR="006A24AD" w:rsidRPr="002D4AD7">
        <w:rPr>
          <w:rtl/>
        </w:rPr>
        <w:t>"</w:t>
      </w:r>
      <w:r w:rsidR="00F0100F" w:rsidRPr="002D4AD7">
        <w:rPr>
          <w:rtl/>
        </w:rPr>
        <w:t>ל ועוזריו</w:t>
      </w:r>
      <w:r w:rsidR="006A24AD" w:rsidRPr="002D4AD7">
        <w:rPr>
          <w:rtl/>
        </w:rPr>
        <w:t>.</w:t>
      </w:r>
      <w:r w:rsidR="00F0100F" w:rsidRPr="002D4AD7">
        <w:rPr>
          <w:rtl/>
        </w:rPr>
        <w:t xml:space="preserve"> ובפרט האיש נתן שט"ן אשר יורד</w:t>
      </w:r>
      <w:r w:rsidR="006A24AD" w:rsidRPr="002D4AD7">
        <w:rPr>
          <w:rtl/>
        </w:rPr>
        <w:t xml:space="preserve"> </w:t>
      </w:r>
      <w:r w:rsidR="00F0100F" w:rsidRPr="002D4AD7">
        <w:rPr>
          <w:rtl/>
        </w:rPr>
        <w:t>וגונב עולה ומסטין כתב לק</w:t>
      </w:r>
      <w:r w:rsidR="006A24AD" w:rsidRPr="002D4AD7">
        <w:rPr>
          <w:rtl/>
        </w:rPr>
        <w:t>"</w:t>
      </w:r>
      <w:r w:rsidR="00F0100F" w:rsidRPr="002D4AD7">
        <w:rPr>
          <w:rtl/>
        </w:rPr>
        <w:t>ק פוזנא על החכם מהרר</w:t>
      </w:r>
      <w:r w:rsidR="006A24AD" w:rsidRPr="002D4AD7">
        <w:rPr>
          <w:rtl/>
        </w:rPr>
        <w:t>"</w:t>
      </w:r>
      <w:r w:rsidR="00F0100F" w:rsidRPr="002D4AD7">
        <w:rPr>
          <w:rtl/>
        </w:rPr>
        <w:t>א</w:t>
      </w:r>
      <w:r w:rsidR="006A24AD" w:rsidRPr="002D4AD7">
        <w:rPr>
          <w:rtl/>
        </w:rPr>
        <w:t xml:space="preserve"> </w:t>
      </w:r>
      <w:r w:rsidR="00F0100F" w:rsidRPr="002D4AD7">
        <w:rPr>
          <w:rtl/>
        </w:rPr>
        <w:t>איך שמינות נזרקה בו לעת זקנתו ראו איך החציף פניו</w:t>
      </w:r>
      <w:r w:rsidR="006A24AD" w:rsidRPr="002D4AD7">
        <w:rPr>
          <w:rtl/>
        </w:rPr>
        <w:t xml:space="preserve"> </w:t>
      </w:r>
      <w:r w:rsidR="00F0100F" w:rsidRPr="002D4AD7">
        <w:rPr>
          <w:rtl/>
        </w:rPr>
        <w:t>לדבר על זקן וחכם ובר אוריין ובר אבהן דברים כאלה ולא</w:t>
      </w:r>
      <w:r w:rsidR="006A24AD" w:rsidRPr="002D4AD7">
        <w:rPr>
          <w:rtl/>
        </w:rPr>
        <w:t xml:space="preserve"> </w:t>
      </w:r>
      <w:r w:rsidR="00F0100F" w:rsidRPr="002D4AD7">
        <w:rPr>
          <w:rtl/>
        </w:rPr>
        <w:t>למד מההוא צורבא מרבנן דנידהו ר' יהודה (דיפו) על דסני</w:t>
      </w:r>
      <w:r w:rsidR="006A24AD" w:rsidRPr="002D4AD7">
        <w:rPr>
          <w:rtl/>
        </w:rPr>
        <w:t xml:space="preserve"> </w:t>
      </w:r>
      <w:r w:rsidR="00F0100F" w:rsidRPr="002D4AD7">
        <w:rPr>
          <w:rtl/>
        </w:rPr>
        <w:t>שומעניה ואפ"ה נהג בו כבוד כ</w:t>
      </w:r>
      <w:r w:rsidR="006A24AD" w:rsidRPr="002D4AD7">
        <w:rPr>
          <w:rtl/>
        </w:rPr>
        <w:t>"</w:t>
      </w:r>
      <w:r w:rsidR="00F0100F" w:rsidRPr="002D4AD7">
        <w:rPr>
          <w:rtl/>
        </w:rPr>
        <w:t>ש שלא היה לנתן שטן</w:t>
      </w:r>
      <w:r w:rsidR="006A24AD" w:rsidRPr="002D4AD7">
        <w:rPr>
          <w:rtl/>
        </w:rPr>
        <w:t xml:space="preserve"> </w:t>
      </w:r>
      <w:r w:rsidR="00F0100F" w:rsidRPr="002D4AD7">
        <w:rPr>
          <w:rtl/>
        </w:rPr>
        <w:t>להקל בכבוד החכם מכח שנידוהו על רוע מפעליו אשר גנב</w:t>
      </w:r>
      <w:r w:rsidR="006A24AD" w:rsidRPr="002D4AD7">
        <w:rPr>
          <w:rtl/>
        </w:rPr>
        <w:t xml:space="preserve"> </w:t>
      </w:r>
      <w:r w:rsidR="00F0100F" w:rsidRPr="002D4AD7">
        <w:rPr>
          <w:rtl/>
        </w:rPr>
        <w:t>וגזל זה כמה שנים ונידוהו על זה כל חכמי איטליא ורוסיא</w:t>
      </w:r>
      <w:r w:rsidR="006A24AD" w:rsidRPr="002D4AD7">
        <w:rPr>
          <w:rtl/>
        </w:rPr>
        <w:t xml:space="preserve"> </w:t>
      </w:r>
      <w:r w:rsidR="00F0100F" w:rsidRPr="002D4AD7">
        <w:rPr>
          <w:rtl/>
        </w:rPr>
        <w:t>כאשר הוא מפורסם לכל ועתה מוסיף חטא על פשע לומר</w:t>
      </w:r>
      <w:r w:rsidR="006A24AD" w:rsidRPr="002D4AD7">
        <w:rPr>
          <w:rtl/>
        </w:rPr>
        <w:t xml:space="preserve"> </w:t>
      </w:r>
      <w:r w:rsidR="00F0100F" w:rsidRPr="002D4AD7">
        <w:rPr>
          <w:rtl/>
        </w:rPr>
        <w:t>על זקן נשוא פנים שמינות נזרקה בו חלילה ולכן ראוי לכל</w:t>
      </w:r>
      <w:r w:rsidR="006A24AD" w:rsidRPr="002D4AD7">
        <w:rPr>
          <w:rtl/>
        </w:rPr>
        <w:t xml:space="preserve"> </w:t>
      </w:r>
      <w:r w:rsidR="00F0100F" w:rsidRPr="002D4AD7">
        <w:rPr>
          <w:rtl/>
        </w:rPr>
        <w:t>ירא אלקים לנקום נקמת השם מהנקובים הנ</w:t>
      </w:r>
      <w:r w:rsidR="006A24AD" w:rsidRPr="002D4AD7">
        <w:rPr>
          <w:rtl/>
        </w:rPr>
        <w:t>"</w:t>
      </w:r>
      <w:r w:rsidR="00F0100F" w:rsidRPr="002D4AD7">
        <w:rPr>
          <w:rtl/>
        </w:rPr>
        <w:t>ל וידי תהיה</w:t>
      </w:r>
      <w:r w:rsidR="006A24AD" w:rsidRPr="002D4AD7">
        <w:rPr>
          <w:rtl/>
        </w:rPr>
        <w:t xml:space="preserve"> </w:t>
      </w:r>
      <w:r w:rsidR="00F0100F" w:rsidRPr="002D4AD7">
        <w:rPr>
          <w:rtl/>
        </w:rPr>
        <w:t>בם בראשונה להסכים על כל החרמות שהטילו עליהם בראש,</w:t>
      </w:r>
      <w:r w:rsidR="006A24AD" w:rsidRPr="002D4AD7">
        <w:rPr>
          <w:rtl/>
        </w:rPr>
        <w:t xml:space="preserve"> </w:t>
      </w:r>
      <w:r w:rsidR="00F0100F" w:rsidRPr="002D4AD7">
        <w:rPr>
          <w:rtl/>
        </w:rPr>
        <w:t>הגאון מהר</w:t>
      </w:r>
      <w:r w:rsidR="006A24AD" w:rsidRPr="002D4AD7">
        <w:rPr>
          <w:rtl/>
        </w:rPr>
        <w:t>"</w:t>
      </w:r>
      <w:r w:rsidR="00F0100F" w:rsidRPr="002D4AD7">
        <w:rPr>
          <w:rtl/>
        </w:rPr>
        <w:t>ר אייזיק גינצבורק ומהר"ר גוטליב והגאון הגדול</w:t>
      </w:r>
      <w:r w:rsidR="006A24AD" w:rsidRPr="002D4AD7">
        <w:rPr>
          <w:rtl/>
        </w:rPr>
        <w:t xml:space="preserve"> </w:t>
      </w:r>
      <w:r w:rsidR="00F0100F" w:rsidRPr="002D4AD7">
        <w:rPr>
          <w:rtl/>
        </w:rPr>
        <w:t>מהר"ר לייזר מפראג עם חביריו אשר שמה והגאון מהר</w:t>
      </w:r>
      <w:r w:rsidR="006A24AD" w:rsidRPr="002D4AD7">
        <w:rPr>
          <w:rtl/>
        </w:rPr>
        <w:t>"</w:t>
      </w:r>
      <w:r w:rsidR="00F0100F" w:rsidRPr="002D4AD7">
        <w:rPr>
          <w:rtl/>
        </w:rPr>
        <w:t>ר</w:t>
      </w:r>
      <w:r w:rsidR="006A24AD" w:rsidRPr="002D4AD7">
        <w:rPr>
          <w:rtl/>
        </w:rPr>
        <w:t xml:space="preserve"> </w:t>
      </w:r>
      <w:r w:rsidR="00F0100F" w:rsidRPr="002D4AD7">
        <w:rPr>
          <w:rtl/>
        </w:rPr>
        <w:t>ישראל בן הגאון והקדוש מהר</w:t>
      </w:r>
      <w:r w:rsidR="006A24AD" w:rsidRPr="002D4AD7">
        <w:rPr>
          <w:rtl/>
        </w:rPr>
        <w:t>"</w:t>
      </w:r>
      <w:r w:rsidR="00F0100F" w:rsidRPr="002D4AD7">
        <w:rPr>
          <w:rtl/>
        </w:rPr>
        <w:t>ר שכנא ז"ל עם הגאון מהר</w:t>
      </w:r>
      <w:r w:rsidR="006A24AD" w:rsidRPr="002D4AD7">
        <w:rPr>
          <w:rtl/>
        </w:rPr>
        <w:t>"</w:t>
      </w:r>
      <w:r w:rsidR="00F0100F" w:rsidRPr="002D4AD7">
        <w:rPr>
          <w:rtl/>
        </w:rPr>
        <w:t>ר</w:t>
      </w:r>
      <w:r w:rsidR="006A24AD" w:rsidRPr="002D4AD7">
        <w:rPr>
          <w:rtl/>
        </w:rPr>
        <w:t xml:space="preserve"> </w:t>
      </w:r>
      <w:r w:rsidR="00F0100F" w:rsidRPr="002D4AD7">
        <w:rPr>
          <w:rtl/>
        </w:rPr>
        <w:t>יצחק צלאל יצ</w:t>
      </w:r>
      <w:r w:rsidR="006A24AD" w:rsidRPr="002D4AD7">
        <w:rPr>
          <w:rtl/>
        </w:rPr>
        <w:t>"</w:t>
      </w:r>
      <w:r w:rsidR="00F0100F" w:rsidRPr="002D4AD7">
        <w:rPr>
          <w:rtl/>
        </w:rPr>
        <w:t>ו אשר הוא בלאדמר עם שאר החכמים שהסכימו</w:t>
      </w:r>
      <w:r w:rsidR="006A24AD" w:rsidRPr="002D4AD7">
        <w:rPr>
          <w:rtl/>
        </w:rPr>
        <w:t xml:space="preserve"> </w:t>
      </w:r>
      <w:r w:rsidR="00F0100F" w:rsidRPr="002D4AD7">
        <w:rPr>
          <w:rtl/>
        </w:rPr>
        <w:t xml:space="preserve">על הדבר </w:t>
      </w:r>
      <w:r w:rsidR="00F0100F" w:rsidRPr="002D4AD7">
        <w:rPr>
          <w:rtl/>
        </w:rPr>
        <w:lastRenderedPageBreak/>
        <w:t>ויד כל החכמים אשר נגע יראת אלקים בלבם תהיו</w:t>
      </w:r>
      <w:r w:rsidR="006A24AD" w:rsidRPr="002D4AD7">
        <w:rPr>
          <w:rtl/>
        </w:rPr>
        <w:t xml:space="preserve"> </w:t>
      </w:r>
      <w:r w:rsidR="00F0100F" w:rsidRPr="002D4AD7">
        <w:rPr>
          <w:rtl/>
        </w:rPr>
        <w:t>בם באחרונה וכל העם ישמעו וייראו</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על </w:t>
      </w:r>
      <w:r w:rsidRPr="002D4AD7">
        <w:rPr>
          <w:rStyle w:val="a3"/>
          <w:vertAlign w:val="superscript"/>
          <w:rtl/>
        </w:rPr>
        <w:t>@33</w:t>
      </w:r>
      <w:r w:rsidR="00F0100F" w:rsidRPr="002D4AD7">
        <w:rPr>
          <w:rtl/>
        </w:rPr>
        <w:t>דבר ההגונה. אשר רצו הפוחזים לעגנה</w:t>
      </w:r>
      <w:r w:rsidR="006A24AD" w:rsidRPr="002D4AD7">
        <w:rPr>
          <w:rtl/>
        </w:rPr>
        <w:t xml:space="preserve">. </w:t>
      </w:r>
      <w:r w:rsidR="00F0100F" w:rsidRPr="002D4AD7">
        <w:rPr>
          <w:rtl/>
        </w:rPr>
        <w:t>בקהלם</w:t>
      </w:r>
      <w:r w:rsidR="006A24AD" w:rsidRPr="002D4AD7">
        <w:rPr>
          <w:rtl/>
        </w:rPr>
        <w:t xml:space="preserve"> </w:t>
      </w:r>
      <w:r w:rsidR="00F0100F" w:rsidRPr="002D4AD7">
        <w:rPr>
          <w:rtl/>
        </w:rPr>
        <w:t>ובסודם</w:t>
      </w:r>
      <w:r w:rsidR="006A24AD" w:rsidRPr="002D4AD7">
        <w:rPr>
          <w:rtl/>
        </w:rPr>
        <w:t>.</w:t>
      </w:r>
      <w:r w:rsidR="00F0100F" w:rsidRPr="002D4AD7">
        <w:rPr>
          <w:rtl/>
        </w:rPr>
        <w:t xml:space="preserve"> ולא עלה בידם</w:t>
      </w:r>
      <w:r w:rsidR="006A24AD" w:rsidRPr="002D4AD7">
        <w:rPr>
          <w:rtl/>
        </w:rPr>
        <w:t xml:space="preserve">. </w:t>
      </w:r>
      <w:r w:rsidR="00F0100F" w:rsidRPr="002D4AD7">
        <w:rPr>
          <w:rtl/>
        </w:rPr>
        <w:t>כי הצור מגן בעדה</w:t>
      </w:r>
      <w:r w:rsidR="006A24AD" w:rsidRPr="002D4AD7">
        <w:rPr>
          <w:rtl/>
        </w:rPr>
        <w:t xml:space="preserve">. </w:t>
      </w:r>
      <w:r w:rsidR="00F0100F" w:rsidRPr="002D4AD7">
        <w:rPr>
          <w:rtl/>
        </w:rPr>
        <w:t>להעמידה על כבודה</w:t>
      </w:r>
      <w:r w:rsidR="006A24AD" w:rsidRPr="002D4AD7">
        <w:rPr>
          <w:rtl/>
        </w:rPr>
        <w:t>.</w:t>
      </w:r>
      <w:r w:rsidR="00F0100F" w:rsidRPr="002D4AD7">
        <w:rPr>
          <w:rtl/>
        </w:rPr>
        <w:t xml:space="preserve"> וזאת תהיה לה לעדה, לאחרית ותקוה,</w:t>
      </w:r>
      <w:r w:rsidR="006A24AD" w:rsidRPr="002D4AD7">
        <w:rPr>
          <w:rtl/>
        </w:rPr>
        <w:t xml:space="preserve"> </w:t>
      </w:r>
      <w:r w:rsidR="00F0100F" w:rsidRPr="002D4AD7">
        <w:rPr>
          <w:rtl/>
        </w:rPr>
        <w:t>שכמה רבוותא העריכו מערכות</w:t>
      </w:r>
      <w:r w:rsidR="006A24AD" w:rsidRPr="002D4AD7">
        <w:rPr>
          <w:rtl/>
        </w:rPr>
        <w:t>.</w:t>
      </w:r>
      <w:r w:rsidR="00F0100F" w:rsidRPr="002D4AD7">
        <w:rPr>
          <w:rtl/>
        </w:rPr>
        <w:t xml:space="preserve"> בדבר הלכות</w:t>
      </w:r>
      <w:r w:rsidR="006A24AD" w:rsidRPr="002D4AD7">
        <w:rPr>
          <w:rtl/>
        </w:rPr>
        <w:t>.</w:t>
      </w:r>
      <w:r w:rsidR="00F0100F" w:rsidRPr="002D4AD7">
        <w:rPr>
          <w:rtl/>
        </w:rPr>
        <w:t xml:space="preserve"> להביא</w:t>
      </w:r>
      <w:r w:rsidR="006A24AD" w:rsidRPr="002D4AD7">
        <w:rPr>
          <w:rtl/>
        </w:rPr>
        <w:t xml:space="preserve"> </w:t>
      </w:r>
      <w:r w:rsidR="00F0100F" w:rsidRPr="002D4AD7">
        <w:rPr>
          <w:rtl/>
        </w:rPr>
        <w:t>גוברין</w:t>
      </w:r>
      <w:r w:rsidR="006A24AD" w:rsidRPr="002D4AD7">
        <w:rPr>
          <w:rtl/>
        </w:rPr>
        <w:t>.</w:t>
      </w:r>
      <w:r w:rsidR="00F0100F" w:rsidRPr="002D4AD7">
        <w:rPr>
          <w:rtl/>
        </w:rPr>
        <w:t xml:space="preserve"> ושטר בירורין</w:t>
      </w:r>
      <w:r w:rsidR="006A24AD" w:rsidRPr="002D4AD7">
        <w:rPr>
          <w:rtl/>
        </w:rPr>
        <w:t>.</w:t>
      </w:r>
      <w:r w:rsidR="00F0100F" w:rsidRPr="002D4AD7">
        <w:rPr>
          <w:rtl/>
        </w:rPr>
        <w:t xml:space="preserve"> והלכות</w:t>
      </w:r>
      <w:r w:rsidR="006A24AD" w:rsidRPr="002D4AD7">
        <w:rPr>
          <w:rtl/>
        </w:rPr>
        <w:t xml:space="preserve"> </w:t>
      </w:r>
      <w:r w:rsidR="00F0100F" w:rsidRPr="002D4AD7">
        <w:rPr>
          <w:rtl/>
        </w:rPr>
        <w:t>פסוקות</w:t>
      </w:r>
      <w:r w:rsidR="006A24AD" w:rsidRPr="002D4AD7">
        <w:rPr>
          <w:rtl/>
        </w:rPr>
        <w:t>.</w:t>
      </w:r>
      <w:r w:rsidR="00F0100F" w:rsidRPr="002D4AD7">
        <w:rPr>
          <w:rtl/>
        </w:rPr>
        <w:t xml:space="preserve"> ושלא להחזיק</w:t>
      </w:r>
      <w:r w:rsidR="006A24AD" w:rsidRPr="002D4AD7">
        <w:rPr>
          <w:rtl/>
        </w:rPr>
        <w:t xml:space="preserve"> </w:t>
      </w:r>
      <w:r w:rsidR="00F0100F" w:rsidRPr="002D4AD7">
        <w:rPr>
          <w:rtl/>
        </w:rPr>
        <w:t>במחלוקות</w:t>
      </w:r>
      <w:r w:rsidR="006A24AD" w:rsidRPr="002D4AD7">
        <w:rPr>
          <w:rtl/>
        </w:rPr>
        <w:t>.</w:t>
      </w:r>
      <w:r w:rsidR="00F0100F" w:rsidRPr="002D4AD7">
        <w:rPr>
          <w:rtl/>
        </w:rPr>
        <w:t xml:space="preserve"> והחרימו בקולות וברקים את המוציא לעז מאיר</w:t>
      </w:r>
      <w:r w:rsidR="006A24AD" w:rsidRPr="002D4AD7">
        <w:rPr>
          <w:rtl/>
        </w:rPr>
        <w:t xml:space="preserve"> </w:t>
      </w:r>
      <w:r w:rsidR="00F0100F" w:rsidRPr="002D4AD7">
        <w:rPr>
          <w:rtl/>
        </w:rPr>
        <w:t>הבל הנ</w:t>
      </w:r>
      <w:r w:rsidR="006A24AD" w:rsidRPr="002D4AD7">
        <w:rPr>
          <w:rtl/>
        </w:rPr>
        <w:t>"</w:t>
      </w:r>
      <w:r w:rsidR="00F0100F" w:rsidRPr="002D4AD7">
        <w:rPr>
          <w:rtl/>
        </w:rPr>
        <w:t>ל וכל אשר בידו מחזיק גם גזרו והטילו חרמין על</w:t>
      </w:r>
      <w:r w:rsidR="006A24AD" w:rsidRPr="002D4AD7">
        <w:rPr>
          <w:rtl/>
        </w:rPr>
        <w:t xml:space="preserve"> </w:t>
      </w:r>
      <w:r w:rsidR="00F0100F" w:rsidRPr="002D4AD7">
        <w:rPr>
          <w:rtl/>
        </w:rPr>
        <w:t>ראש המשודך שלא לטמא בריתו שלא לכנוס משודכתו</w:t>
      </w:r>
      <w:r w:rsidR="006A24AD" w:rsidRPr="002D4AD7">
        <w:rPr>
          <w:rtl/>
        </w:rPr>
        <w:t>.</w:t>
      </w:r>
      <w:r w:rsidR="00F0100F" w:rsidRPr="002D4AD7">
        <w:rPr>
          <w:rtl/>
        </w:rPr>
        <w:t xml:space="preserve"> כי</w:t>
      </w:r>
      <w:r w:rsidR="006A24AD" w:rsidRPr="002D4AD7">
        <w:rPr>
          <w:rtl/>
        </w:rPr>
        <w:t xml:space="preserve"> </w:t>
      </w:r>
      <w:r w:rsidR="00F0100F" w:rsidRPr="002D4AD7">
        <w:rPr>
          <w:rtl/>
        </w:rPr>
        <w:t>היא מותרת לו</w:t>
      </w:r>
      <w:r w:rsidR="006A24AD" w:rsidRPr="002D4AD7">
        <w:rPr>
          <w:rtl/>
        </w:rPr>
        <w:t>.</w:t>
      </w:r>
      <w:r w:rsidR="00F0100F" w:rsidRPr="002D4AD7">
        <w:rPr>
          <w:rtl/>
        </w:rPr>
        <w:t xml:space="preserve"> ככל בנות ישראל הכשירות שראויין לבוא</w:t>
      </w:r>
      <w:r w:rsidR="006A24AD" w:rsidRPr="002D4AD7">
        <w:rPr>
          <w:rtl/>
        </w:rPr>
        <w:t xml:space="preserve"> </w:t>
      </w:r>
      <w:r w:rsidR="00F0100F" w:rsidRPr="002D4AD7">
        <w:rPr>
          <w:rtl/>
        </w:rPr>
        <w:t>לגבולו</w:t>
      </w:r>
      <w:r w:rsidR="006A24AD" w:rsidRPr="002D4AD7">
        <w:rPr>
          <w:rtl/>
        </w:rPr>
        <w:t>.</w:t>
      </w:r>
      <w:r w:rsidR="00F0100F" w:rsidRPr="002D4AD7">
        <w:rPr>
          <w:rtl/>
        </w:rPr>
        <w:t xml:space="preserve"> ואם אחרת יקח יהא ענשו חרוץ כאשר שתו עליו</w:t>
      </w:r>
      <w:r w:rsidR="006A24AD" w:rsidRPr="002D4AD7">
        <w:rPr>
          <w:rtl/>
        </w:rPr>
        <w:t xml:space="preserve"> </w:t>
      </w:r>
      <w:r w:rsidR="00F0100F" w:rsidRPr="002D4AD7">
        <w:rPr>
          <w:rtl/>
        </w:rPr>
        <w:t>בעלי אסופות ובעלי תריסין, ואני כאחד מהן כתבתי בדברים</w:t>
      </w:r>
      <w:r w:rsidR="006A24AD" w:rsidRPr="002D4AD7">
        <w:rPr>
          <w:rtl/>
        </w:rPr>
        <w:t xml:space="preserve"> </w:t>
      </w:r>
      <w:r w:rsidR="00F0100F" w:rsidRPr="002D4AD7">
        <w:rPr>
          <w:rtl/>
        </w:rPr>
        <w:t>הנ</w:t>
      </w:r>
      <w:r w:rsidR="006A24AD" w:rsidRPr="002D4AD7">
        <w:rPr>
          <w:rtl/>
        </w:rPr>
        <w:t>"</w:t>
      </w:r>
      <w:r w:rsidR="00F0100F" w:rsidRPr="002D4AD7">
        <w:rPr>
          <w:rtl/>
        </w:rPr>
        <w:t>ל וראיתי דאיתא בהגהות מרדכי סוף גיטין וז</w:t>
      </w:r>
      <w:r w:rsidR="006A24AD" w:rsidRPr="002D4AD7">
        <w:rPr>
          <w:rtl/>
        </w:rPr>
        <w:t>"</w:t>
      </w:r>
      <w:r w:rsidR="00F0100F" w:rsidRPr="002D4AD7">
        <w:rPr>
          <w:rtl/>
        </w:rPr>
        <w:t>ל מעשה</w:t>
      </w:r>
      <w:r w:rsidR="006A24AD" w:rsidRPr="002D4AD7">
        <w:rPr>
          <w:rtl/>
        </w:rPr>
        <w:t xml:space="preserve"> </w:t>
      </w:r>
      <w:r w:rsidR="00F0100F" w:rsidRPr="002D4AD7">
        <w:rPr>
          <w:rtl/>
        </w:rPr>
        <w:t>בבחור אחד שגירש אשתו ונישאת לאחר וקודם הנישואין</w:t>
      </w:r>
      <w:r w:rsidR="006A24AD" w:rsidRPr="002D4AD7">
        <w:rPr>
          <w:rtl/>
        </w:rPr>
        <w:t xml:space="preserve"> </w:t>
      </w:r>
      <w:r w:rsidR="00F0100F" w:rsidRPr="002D4AD7">
        <w:rPr>
          <w:rtl/>
        </w:rPr>
        <w:t>הוציא קול שכדת משה וישראל היה כתוב</w:t>
      </w:r>
      <w:r w:rsidR="006A24AD" w:rsidRPr="002D4AD7">
        <w:rPr>
          <w:rtl/>
        </w:rPr>
        <w:t xml:space="preserve"> </w:t>
      </w:r>
      <w:r w:rsidR="00F0100F" w:rsidRPr="002D4AD7">
        <w:rPr>
          <w:rtl/>
        </w:rPr>
        <w:t>ברי</w:t>
      </w:r>
      <w:r w:rsidR="006A24AD" w:rsidRPr="002D4AD7">
        <w:rPr>
          <w:rtl/>
        </w:rPr>
        <w:t>"</w:t>
      </w:r>
      <w:r w:rsidR="00F0100F" w:rsidRPr="002D4AD7">
        <w:rPr>
          <w:rtl/>
        </w:rPr>
        <w:t>ש וכשבא</w:t>
      </w:r>
      <w:r w:rsidR="006A24AD" w:rsidRPr="002D4AD7">
        <w:rPr>
          <w:rtl/>
        </w:rPr>
        <w:t xml:space="preserve"> </w:t>
      </w:r>
      <w:r w:rsidR="00F0100F" w:rsidRPr="002D4AD7">
        <w:rPr>
          <w:rtl/>
        </w:rPr>
        <w:t>לחופה לא רצה ליהנות מן הסעודה וכפה ר</w:t>
      </w:r>
      <w:r w:rsidR="006A24AD" w:rsidRPr="002D4AD7">
        <w:rPr>
          <w:rtl/>
        </w:rPr>
        <w:t>"</w:t>
      </w:r>
      <w:r w:rsidR="00F0100F" w:rsidRPr="002D4AD7">
        <w:rPr>
          <w:rtl/>
        </w:rPr>
        <w:t>ת את הבחור</w:t>
      </w:r>
      <w:r w:rsidR="006A24AD" w:rsidRPr="002D4AD7">
        <w:rPr>
          <w:rtl/>
        </w:rPr>
        <w:t xml:space="preserve"> </w:t>
      </w:r>
      <w:r w:rsidR="00F0100F" w:rsidRPr="002D4AD7">
        <w:rPr>
          <w:rtl/>
        </w:rPr>
        <w:t>לתת לה גט כשר דכל קלא דקמיה נישואין יש לחוש אפי'</w:t>
      </w:r>
      <w:r w:rsidR="006A24AD" w:rsidRPr="002D4AD7">
        <w:rPr>
          <w:rtl/>
        </w:rPr>
        <w:t xml:space="preserve"> </w:t>
      </w:r>
      <w:r w:rsidR="00F0100F" w:rsidRPr="002D4AD7">
        <w:rPr>
          <w:rtl/>
        </w:rPr>
        <w:t>ידוע שלא ימצא אמת</w:t>
      </w:r>
      <w:r w:rsidR="006A24AD" w:rsidRPr="002D4AD7">
        <w:rPr>
          <w:rtl/>
        </w:rPr>
        <w:t>,</w:t>
      </w:r>
      <w:r w:rsidR="00F0100F" w:rsidRPr="002D4AD7">
        <w:rPr>
          <w:rtl/>
        </w:rPr>
        <w:t xml:space="preserve"> אבל הטוב והמטיב לבטל לאו קלא</w:t>
      </w:r>
      <w:r w:rsidR="006A24AD" w:rsidRPr="002D4AD7">
        <w:rPr>
          <w:rtl/>
        </w:rPr>
        <w:t xml:space="preserve"> </w:t>
      </w:r>
      <w:r w:rsidR="00F0100F" w:rsidRPr="002D4AD7">
        <w:rPr>
          <w:rtl/>
        </w:rPr>
        <w:t>הוא דפסקי' כאביי ורצה</w:t>
      </w:r>
      <w:r w:rsidR="006A24AD" w:rsidRPr="002D4AD7">
        <w:rPr>
          <w:rtl/>
        </w:rPr>
        <w:t xml:space="preserve"> </w:t>
      </w:r>
      <w:r w:rsidR="00F0100F" w:rsidRPr="002D4AD7">
        <w:rPr>
          <w:rtl/>
        </w:rPr>
        <w:t>ר</w:t>
      </w:r>
      <w:r w:rsidR="006A24AD" w:rsidRPr="002D4AD7">
        <w:rPr>
          <w:rtl/>
        </w:rPr>
        <w:t>"</w:t>
      </w:r>
      <w:r w:rsidR="00F0100F" w:rsidRPr="002D4AD7">
        <w:rPr>
          <w:rtl/>
        </w:rPr>
        <w:t>ת להוציאה מן השני שנשאה</w:t>
      </w:r>
      <w:r w:rsidR="006A24AD" w:rsidRPr="002D4AD7">
        <w:rPr>
          <w:rtl/>
        </w:rPr>
        <w:t xml:space="preserve"> </w:t>
      </w:r>
      <w:r w:rsidR="00F0100F" w:rsidRPr="002D4AD7">
        <w:rPr>
          <w:rtl/>
        </w:rPr>
        <w:t>אחר הקול עכ"ל</w:t>
      </w:r>
      <w:r w:rsidR="006A24AD" w:rsidRPr="002D4AD7">
        <w:rPr>
          <w:rtl/>
        </w:rPr>
        <w:t xml:space="preserve"> </w:t>
      </w:r>
      <w:r w:rsidR="00F0100F" w:rsidRPr="002D4AD7">
        <w:rPr>
          <w:rtl/>
        </w:rPr>
        <w:t>ההג"ה כאשר הביא הגאון מהר</w:t>
      </w:r>
      <w:r w:rsidR="006A24AD" w:rsidRPr="002D4AD7">
        <w:rPr>
          <w:rtl/>
        </w:rPr>
        <w:t>"</w:t>
      </w:r>
      <w:r w:rsidR="00F0100F" w:rsidRPr="002D4AD7">
        <w:rPr>
          <w:rtl/>
        </w:rPr>
        <w:t>ר לייזר</w:t>
      </w:r>
      <w:r w:rsidR="006A24AD" w:rsidRPr="002D4AD7">
        <w:rPr>
          <w:rtl/>
        </w:rPr>
        <w:t xml:space="preserve"> </w:t>
      </w:r>
      <w:r w:rsidR="00F0100F" w:rsidRPr="002D4AD7">
        <w:rPr>
          <w:rtl/>
        </w:rPr>
        <w:t>מפראג בפסקיו. וא</w:t>
      </w:r>
      <w:r w:rsidR="006A24AD" w:rsidRPr="002D4AD7">
        <w:rPr>
          <w:rtl/>
        </w:rPr>
        <w:t>"</w:t>
      </w:r>
      <w:r w:rsidR="00F0100F" w:rsidRPr="002D4AD7">
        <w:rPr>
          <w:rtl/>
        </w:rPr>
        <w:t>כ יש לטוען מקום לטעון באומרו דאע</w:t>
      </w:r>
      <w:r w:rsidR="006A24AD" w:rsidRPr="002D4AD7">
        <w:rPr>
          <w:rtl/>
        </w:rPr>
        <w:t>"</w:t>
      </w:r>
      <w:r w:rsidR="00F0100F" w:rsidRPr="002D4AD7">
        <w:rPr>
          <w:rtl/>
        </w:rPr>
        <w:t>ג</w:t>
      </w:r>
      <w:r w:rsidR="006A24AD" w:rsidRPr="002D4AD7">
        <w:rPr>
          <w:rtl/>
        </w:rPr>
        <w:t xml:space="preserve"> </w:t>
      </w:r>
      <w:r w:rsidR="00F0100F" w:rsidRPr="002D4AD7">
        <w:rPr>
          <w:rtl/>
        </w:rPr>
        <w:t>דהקול לא ימצא אמת מ</w:t>
      </w:r>
      <w:r w:rsidR="006A24AD" w:rsidRPr="002D4AD7">
        <w:rPr>
          <w:rtl/>
        </w:rPr>
        <w:t>"</w:t>
      </w:r>
      <w:r w:rsidR="00F0100F" w:rsidRPr="002D4AD7">
        <w:rPr>
          <w:rtl/>
        </w:rPr>
        <w:t>מ יש לחוש לו כמו שחש ר"ת והחמיר</w:t>
      </w:r>
      <w:r w:rsidR="006A24AD" w:rsidRPr="002D4AD7">
        <w:rPr>
          <w:rtl/>
        </w:rPr>
        <w:t xml:space="preserve"> </w:t>
      </w:r>
      <w:r w:rsidR="00F0100F" w:rsidRPr="002D4AD7">
        <w:rPr>
          <w:rtl/>
        </w:rPr>
        <w:t>בו</w:t>
      </w:r>
      <w:r w:rsidR="006A24AD" w:rsidRPr="002D4AD7">
        <w:rPr>
          <w:rtl/>
        </w:rPr>
        <w:t>.</w:t>
      </w:r>
      <w:r w:rsidR="00F0100F" w:rsidRPr="002D4AD7">
        <w:rPr>
          <w:rtl/>
        </w:rPr>
        <w:t xml:space="preserve"> ואני אחזיק דברי הטוען</w:t>
      </w:r>
      <w:r w:rsidR="006A24AD" w:rsidRPr="002D4AD7">
        <w:rPr>
          <w:rtl/>
        </w:rPr>
        <w:t xml:space="preserve"> </w:t>
      </w:r>
      <w:r w:rsidR="00F0100F" w:rsidRPr="002D4AD7">
        <w:rPr>
          <w:rtl/>
        </w:rPr>
        <w:t>מלשון האשר</w:t>
      </w:r>
      <w:r w:rsidR="006A24AD" w:rsidRPr="002D4AD7">
        <w:rPr>
          <w:rtl/>
        </w:rPr>
        <w:t>"</w:t>
      </w:r>
      <w:r w:rsidR="00F0100F" w:rsidRPr="002D4AD7">
        <w:rPr>
          <w:rtl/>
        </w:rPr>
        <w:t>י סוף גיטין</w:t>
      </w:r>
      <w:r w:rsidR="006A24AD" w:rsidRPr="002D4AD7">
        <w:rPr>
          <w:rtl/>
        </w:rPr>
        <w:t xml:space="preserve"> </w:t>
      </w:r>
      <w:r w:rsidR="00F0100F" w:rsidRPr="002D4AD7">
        <w:rPr>
          <w:rtl/>
        </w:rPr>
        <w:t>שכתב מעשה אירע שיצא קול פיסול על גט והצריך ר"ת גט</w:t>
      </w:r>
      <w:r w:rsidR="006A24AD" w:rsidRPr="002D4AD7">
        <w:rPr>
          <w:rtl/>
        </w:rPr>
        <w:t xml:space="preserve"> </w:t>
      </w:r>
      <w:r w:rsidR="00F0100F" w:rsidRPr="002D4AD7">
        <w:rPr>
          <w:rtl/>
        </w:rPr>
        <w:t>אחר מפני הלעז אע"פ שכשר היה ודקדק מכאן דאינה צריכה</w:t>
      </w:r>
      <w:r w:rsidR="006A24AD" w:rsidRPr="002D4AD7">
        <w:rPr>
          <w:rtl/>
        </w:rPr>
        <w:t xml:space="preserve"> </w:t>
      </w:r>
      <w:r w:rsidR="00F0100F" w:rsidRPr="002D4AD7">
        <w:rPr>
          <w:rtl/>
        </w:rPr>
        <w:t>המתנה וכו' וכן יש לדקדק מלשון הסמ</w:t>
      </w:r>
      <w:r w:rsidR="006A24AD" w:rsidRPr="002D4AD7">
        <w:rPr>
          <w:rtl/>
        </w:rPr>
        <w:t>"</w:t>
      </w:r>
      <w:r w:rsidR="00F0100F" w:rsidRPr="002D4AD7">
        <w:rPr>
          <w:rtl/>
        </w:rPr>
        <w:t>ג והמ</w:t>
      </w:r>
      <w:r w:rsidR="006A24AD" w:rsidRPr="002D4AD7">
        <w:rPr>
          <w:rtl/>
        </w:rPr>
        <w:t>"</w:t>
      </w:r>
      <w:r w:rsidR="00F0100F" w:rsidRPr="002D4AD7">
        <w:rPr>
          <w:rtl/>
        </w:rPr>
        <w:t>מ פרק ט'</w:t>
      </w:r>
      <w:r w:rsidR="006A24AD" w:rsidRPr="002D4AD7">
        <w:rPr>
          <w:rtl/>
        </w:rPr>
        <w:t xml:space="preserve"> </w:t>
      </w:r>
      <w:r w:rsidR="00F0100F" w:rsidRPr="002D4AD7">
        <w:rPr>
          <w:rtl/>
        </w:rPr>
        <w:t>דהלכות אישות שהביאו מעשה זה ואולי דהכל הוא מעשה</w:t>
      </w:r>
      <w:r w:rsidR="006A24AD" w:rsidRPr="002D4AD7">
        <w:rPr>
          <w:rtl/>
        </w:rPr>
        <w:t xml:space="preserve"> </w:t>
      </w:r>
      <w:r w:rsidR="00F0100F" w:rsidRPr="002D4AD7">
        <w:rPr>
          <w:rtl/>
        </w:rPr>
        <w:t>אחד עם מעשה שהביאו הגהות הנ</w:t>
      </w:r>
      <w:r w:rsidR="006A24AD" w:rsidRPr="002D4AD7">
        <w:rPr>
          <w:rtl/>
        </w:rPr>
        <w:t>"</w:t>
      </w:r>
      <w:r w:rsidR="00F0100F" w:rsidRPr="002D4AD7">
        <w:rPr>
          <w:rtl/>
        </w:rPr>
        <w:t>ל ושמעינן מיניה דיש</w:t>
      </w:r>
      <w:r w:rsidR="006A24AD" w:rsidRPr="002D4AD7">
        <w:rPr>
          <w:rtl/>
        </w:rPr>
        <w:t xml:space="preserve"> </w:t>
      </w:r>
      <w:r w:rsidR="00F0100F" w:rsidRPr="002D4AD7">
        <w:rPr>
          <w:rtl/>
        </w:rPr>
        <w:t>להצריך גט במקום לעז אע</w:t>
      </w:r>
      <w:r w:rsidR="006A24AD" w:rsidRPr="002D4AD7">
        <w:rPr>
          <w:rtl/>
        </w:rPr>
        <w:t>"</w:t>
      </w:r>
      <w:r w:rsidR="00F0100F" w:rsidRPr="002D4AD7">
        <w:rPr>
          <w:rtl/>
        </w:rPr>
        <w:t>ג דגט כשר</w:t>
      </w:r>
      <w:r w:rsidR="006A24AD" w:rsidRPr="002D4AD7">
        <w:rPr>
          <w:rtl/>
        </w:rPr>
        <w:t>.</w:t>
      </w:r>
      <w:r w:rsidR="00F0100F" w:rsidRPr="002D4AD7">
        <w:rPr>
          <w:rtl/>
        </w:rPr>
        <w:t xml:space="preserve"> אבל כי דייקינן</w:t>
      </w:r>
      <w:r w:rsidR="006A24AD" w:rsidRPr="002D4AD7">
        <w:rPr>
          <w:rtl/>
        </w:rPr>
        <w:t xml:space="preserve"> </w:t>
      </w:r>
      <w:r w:rsidR="00F0100F" w:rsidRPr="002D4AD7">
        <w:rPr>
          <w:rtl/>
        </w:rPr>
        <w:t>ליכא מכאן קושיא כלל רק מי שלבו נוקפו אומר כן והוא</w:t>
      </w:r>
      <w:r w:rsidR="006A24AD" w:rsidRPr="002D4AD7">
        <w:rPr>
          <w:rtl/>
        </w:rPr>
        <w:t xml:space="preserve"> </w:t>
      </w:r>
      <w:r w:rsidR="00F0100F" w:rsidRPr="002D4AD7">
        <w:rPr>
          <w:rtl/>
        </w:rPr>
        <w:t>מבואר מן הגמרא ומן הסברא דאין לחוש לזה כלל רק דברי</w:t>
      </w:r>
      <w:r w:rsidR="006A24AD" w:rsidRPr="002D4AD7">
        <w:rPr>
          <w:rtl/>
        </w:rPr>
        <w:t xml:space="preserve"> </w:t>
      </w:r>
      <w:r w:rsidR="00F0100F" w:rsidRPr="002D4AD7">
        <w:rPr>
          <w:rtl/>
        </w:rPr>
        <w:t>ר</w:t>
      </w:r>
      <w:r w:rsidR="006A24AD" w:rsidRPr="002D4AD7">
        <w:rPr>
          <w:rtl/>
        </w:rPr>
        <w:t>"</w:t>
      </w:r>
      <w:r w:rsidR="00F0100F" w:rsidRPr="002D4AD7">
        <w:rPr>
          <w:rtl/>
        </w:rPr>
        <w:t>ת יש להם בנין ובאור בתרי ותלת טעמי</w:t>
      </w:r>
      <w:r w:rsidR="006A24AD" w:rsidRPr="002D4AD7">
        <w:rPr>
          <w:rtl/>
        </w:rPr>
        <w:t>.</w:t>
      </w:r>
      <w:r w:rsidR="00F0100F" w:rsidRPr="002D4AD7">
        <w:rPr>
          <w:rtl/>
        </w:rPr>
        <w:t xml:space="preserve"> ותחילה אומר</w:t>
      </w:r>
      <w:r w:rsidR="006A24AD" w:rsidRPr="002D4AD7">
        <w:rPr>
          <w:rtl/>
        </w:rPr>
        <w:t xml:space="preserve"> </w:t>
      </w:r>
      <w:r w:rsidR="00F0100F" w:rsidRPr="002D4AD7">
        <w:rPr>
          <w:rtl/>
        </w:rPr>
        <w:t>כי באמת יש לתמוה על ר</w:t>
      </w:r>
      <w:r w:rsidR="006A24AD" w:rsidRPr="002D4AD7">
        <w:rPr>
          <w:rtl/>
        </w:rPr>
        <w:t>"</w:t>
      </w:r>
      <w:r w:rsidR="00F0100F" w:rsidRPr="002D4AD7">
        <w:rPr>
          <w:rtl/>
        </w:rPr>
        <w:t>ת וגדולתו שהיה יודע לטהר שרץ</w:t>
      </w:r>
      <w:r w:rsidR="006A24AD" w:rsidRPr="002D4AD7">
        <w:rPr>
          <w:rtl/>
        </w:rPr>
        <w:t xml:space="preserve"> </w:t>
      </w:r>
      <w:r w:rsidR="00F0100F" w:rsidRPr="002D4AD7">
        <w:rPr>
          <w:rtl/>
        </w:rPr>
        <w:t>מן התורה ואיך לא עמד בפרץ להקל במקום לעז בעלמא</w:t>
      </w:r>
      <w:r w:rsidR="006A24AD" w:rsidRPr="002D4AD7">
        <w:rPr>
          <w:rtl/>
        </w:rPr>
        <w:t xml:space="preserve"> </w:t>
      </w:r>
      <w:r w:rsidR="00F0100F" w:rsidRPr="002D4AD7">
        <w:rPr>
          <w:rtl/>
        </w:rPr>
        <w:t>והיה נותן בזה מקום ויד לרמאים שכל פריץ ועז פנים יוציא</w:t>
      </w:r>
      <w:r w:rsidR="006A24AD" w:rsidRPr="002D4AD7">
        <w:rPr>
          <w:rtl/>
        </w:rPr>
        <w:t xml:space="preserve"> </w:t>
      </w:r>
      <w:r w:rsidR="00F0100F" w:rsidRPr="002D4AD7">
        <w:rPr>
          <w:rtl/>
        </w:rPr>
        <w:t>לעז על גט לשדות בו איזה קלקול ובפרט אותן שכופין</w:t>
      </w:r>
      <w:r w:rsidR="006A24AD" w:rsidRPr="002D4AD7">
        <w:rPr>
          <w:rtl/>
        </w:rPr>
        <w:t xml:space="preserve"> </w:t>
      </w:r>
      <w:r w:rsidR="00F0100F" w:rsidRPr="002D4AD7">
        <w:rPr>
          <w:rtl/>
        </w:rPr>
        <w:t>להוציא כדתנן בכתובות פרק המדיר (דף ע"ז) ואלו שכופין</w:t>
      </w:r>
      <w:r w:rsidR="006A24AD" w:rsidRPr="002D4AD7">
        <w:rPr>
          <w:rtl/>
        </w:rPr>
        <w:t xml:space="preserve"> </w:t>
      </w:r>
      <w:r w:rsidR="00F0100F" w:rsidRPr="002D4AD7">
        <w:rPr>
          <w:rtl/>
        </w:rPr>
        <w:t>וכו' וא</w:t>
      </w:r>
      <w:r w:rsidR="006A24AD" w:rsidRPr="002D4AD7">
        <w:rPr>
          <w:rtl/>
        </w:rPr>
        <w:t>"</w:t>
      </w:r>
      <w:r w:rsidR="00F0100F" w:rsidRPr="002D4AD7">
        <w:rPr>
          <w:rtl/>
        </w:rPr>
        <w:t>כ לעולם לא נניח בת מגורשת לאברהם אבינו וכבר</w:t>
      </w:r>
      <w:r w:rsidR="006A24AD" w:rsidRPr="002D4AD7">
        <w:rPr>
          <w:rtl/>
        </w:rPr>
        <w:t xml:space="preserve"> </w:t>
      </w:r>
      <w:r w:rsidR="00F0100F" w:rsidRPr="002D4AD7">
        <w:rPr>
          <w:rtl/>
        </w:rPr>
        <w:t>אמרו פ"ק דכתובות אין אונס בגיטין מפני הפרוצות והצנועות</w:t>
      </w:r>
      <w:r w:rsidR="006A24AD" w:rsidRPr="002D4AD7">
        <w:rPr>
          <w:rtl/>
        </w:rPr>
        <w:t xml:space="preserve"> </w:t>
      </w:r>
      <w:r w:rsidR="00F0100F" w:rsidRPr="002D4AD7">
        <w:rPr>
          <w:rtl/>
        </w:rPr>
        <w:t>כ"ש שיש לחוש בכיוצא בזו לתקנת צנועות ופרוצות שמא א'</w:t>
      </w:r>
      <w:r w:rsidR="006A24AD" w:rsidRPr="002D4AD7">
        <w:rPr>
          <w:rtl/>
        </w:rPr>
        <w:t xml:space="preserve"> </w:t>
      </w:r>
      <w:r w:rsidR="00F0100F" w:rsidRPr="002D4AD7">
        <w:rPr>
          <w:rtl/>
        </w:rPr>
        <w:t>תירא לנפשה שמא הבעל הוציא לעז על הגט והצריך גט</w:t>
      </w:r>
      <w:r w:rsidR="006A24AD" w:rsidRPr="002D4AD7">
        <w:rPr>
          <w:rtl/>
        </w:rPr>
        <w:t xml:space="preserve"> </w:t>
      </w:r>
      <w:r w:rsidR="00F0100F" w:rsidRPr="002D4AD7">
        <w:rPr>
          <w:rtl/>
        </w:rPr>
        <w:t>אחר ולא תינשא לעולם וסברא רחוקה היא לומר שמאחר</w:t>
      </w:r>
      <w:r w:rsidR="006A24AD" w:rsidRPr="002D4AD7">
        <w:rPr>
          <w:rtl/>
        </w:rPr>
        <w:t xml:space="preserve"> </w:t>
      </w:r>
      <w:r w:rsidR="00F0100F" w:rsidRPr="002D4AD7">
        <w:rPr>
          <w:rtl/>
        </w:rPr>
        <w:t>שאם תהיה זריזה ונישאת מיד אין לחוש ללעז אח</w:t>
      </w:r>
      <w:r w:rsidR="006A24AD" w:rsidRPr="002D4AD7">
        <w:rPr>
          <w:rtl/>
        </w:rPr>
        <w:t>"</w:t>
      </w:r>
      <w:r w:rsidR="00F0100F" w:rsidRPr="002D4AD7">
        <w:rPr>
          <w:rtl/>
        </w:rPr>
        <w:t>כ ובהא</w:t>
      </w:r>
      <w:r w:rsidR="006A24AD" w:rsidRPr="002D4AD7">
        <w:rPr>
          <w:rtl/>
        </w:rPr>
        <w:t xml:space="preserve"> </w:t>
      </w:r>
      <w:r w:rsidR="00F0100F" w:rsidRPr="002D4AD7">
        <w:rPr>
          <w:rtl/>
        </w:rPr>
        <w:t>תתקן נפשה דזה אינו כלום כי אף שהלכה רווחת בישראל</w:t>
      </w:r>
      <w:r w:rsidR="006A24AD" w:rsidRPr="002D4AD7">
        <w:rPr>
          <w:rtl/>
        </w:rPr>
        <w:t xml:space="preserve"> </w:t>
      </w:r>
      <w:r w:rsidR="00F0100F" w:rsidRPr="002D4AD7">
        <w:rPr>
          <w:rtl/>
        </w:rPr>
        <w:t xml:space="preserve">שאין חוששין לקלא דבתר נישואין היינו להוציאה מבעלה </w:t>
      </w:r>
      <w:r w:rsidR="00F0100F" w:rsidRPr="002D4AD7">
        <w:rPr>
          <w:rtl/>
        </w:rPr>
        <w:lastRenderedPageBreak/>
        <w:t>על</w:t>
      </w:r>
      <w:r w:rsidR="006A24AD" w:rsidRPr="002D4AD7">
        <w:rPr>
          <w:rtl/>
        </w:rPr>
        <w:t xml:space="preserve"> </w:t>
      </w:r>
      <w:r w:rsidR="00F0100F" w:rsidRPr="002D4AD7">
        <w:rPr>
          <w:rtl/>
        </w:rPr>
        <w:t>זה מ</w:t>
      </w:r>
      <w:r w:rsidR="006A24AD" w:rsidRPr="002D4AD7">
        <w:rPr>
          <w:rtl/>
        </w:rPr>
        <w:t>"</w:t>
      </w:r>
      <w:r w:rsidR="00F0100F" w:rsidRPr="002D4AD7">
        <w:rPr>
          <w:rtl/>
        </w:rPr>
        <w:t>מ מידי לעז לא יצא אם היה לנו לחוש</w:t>
      </w:r>
      <w:r w:rsidR="006A24AD" w:rsidRPr="002D4AD7">
        <w:rPr>
          <w:rtl/>
        </w:rPr>
        <w:t xml:space="preserve"> </w:t>
      </w:r>
      <w:r w:rsidR="00F0100F" w:rsidRPr="002D4AD7">
        <w:rPr>
          <w:rtl/>
        </w:rPr>
        <w:t>לכל קולות</w:t>
      </w:r>
      <w:r w:rsidR="006A24AD" w:rsidRPr="002D4AD7">
        <w:rPr>
          <w:rtl/>
        </w:rPr>
        <w:t xml:space="preserve"> </w:t>
      </w:r>
      <w:r w:rsidR="00F0100F" w:rsidRPr="002D4AD7">
        <w:rPr>
          <w:rtl/>
        </w:rPr>
        <w:t>השקרים</w:t>
      </w:r>
      <w:r w:rsidR="006A24AD" w:rsidRPr="002D4AD7">
        <w:rPr>
          <w:rtl/>
        </w:rPr>
        <w:t>.</w:t>
      </w:r>
      <w:r w:rsidR="00F0100F" w:rsidRPr="002D4AD7">
        <w:rPr>
          <w:rtl/>
        </w:rPr>
        <w:t xml:space="preserve"> ועוד דמבואר נגלה הוא בדברי הגמרא והפוסקים</w:t>
      </w:r>
      <w:r w:rsidR="006A24AD" w:rsidRPr="002D4AD7">
        <w:rPr>
          <w:rtl/>
        </w:rPr>
        <w:t xml:space="preserve"> </w:t>
      </w:r>
      <w:r w:rsidR="00F0100F" w:rsidRPr="002D4AD7">
        <w:rPr>
          <w:rtl/>
        </w:rPr>
        <w:t>שאין לחוש אפילו ללעז בעלמא בדבר שידוע שהוא שקר דהא</w:t>
      </w:r>
      <w:r w:rsidR="006A24AD" w:rsidRPr="002D4AD7">
        <w:rPr>
          <w:rtl/>
        </w:rPr>
        <w:t xml:space="preserve"> </w:t>
      </w:r>
      <w:r w:rsidR="00F0100F" w:rsidRPr="002D4AD7">
        <w:rPr>
          <w:rtl/>
        </w:rPr>
        <w:t>תנן בריש גיטין (דף ב') המביא</w:t>
      </w:r>
      <w:r w:rsidR="006A24AD" w:rsidRPr="002D4AD7">
        <w:rPr>
          <w:rtl/>
        </w:rPr>
        <w:t xml:space="preserve"> </w:t>
      </w:r>
      <w:r w:rsidR="00F0100F" w:rsidRPr="002D4AD7">
        <w:rPr>
          <w:rtl/>
        </w:rPr>
        <w:t>גט ממדינת הים צריך</w:t>
      </w:r>
      <w:r w:rsidR="006A24AD" w:rsidRPr="002D4AD7">
        <w:rPr>
          <w:rtl/>
        </w:rPr>
        <w:t xml:space="preserve"> </w:t>
      </w:r>
      <w:r w:rsidR="00F0100F" w:rsidRPr="002D4AD7">
        <w:rPr>
          <w:rtl/>
        </w:rPr>
        <w:t>שיאמר בפני נכתב ובפני נחתם וכו' ואמרינן התם בגמרא</w:t>
      </w:r>
      <w:r w:rsidR="006A24AD" w:rsidRPr="002D4AD7">
        <w:rPr>
          <w:rtl/>
        </w:rPr>
        <w:t xml:space="preserve"> </w:t>
      </w:r>
      <w:r w:rsidR="00F0100F" w:rsidRPr="002D4AD7">
        <w:rPr>
          <w:rtl/>
        </w:rPr>
        <w:t>דמשום עגונה הקילו בה רבנן ופריך שם האי קולא חומרא</w:t>
      </w:r>
      <w:r w:rsidR="006A24AD" w:rsidRPr="002D4AD7">
        <w:rPr>
          <w:rtl/>
        </w:rPr>
        <w:t xml:space="preserve"> </w:t>
      </w:r>
      <w:r w:rsidR="00F0100F" w:rsidRPr="002D4AD7">
        <w:rPr>
          <w:rtl/>
        </w:rPr>
        <w:t>היא דאי מצרכי לה תרי לא אתא בעל ומערער ופסיל ליה חד</w:t>
      </w:r>
      <w:r w:rsidR="006A24AD" w:rsidRPr="002D4AD7">
        <w:rPr>
          <w:rtl/>
        </w:rPr>
        <w:t xml:space="preserve"> </w:t>
      </w:r>
      <w:r w:rsidR="00F0100F" w:rsidRPr="002D4AD7">
        <w:rPr>
          <w:rtl/>
        </w:rPr>
        <w:t>אתי בעל ומערער ופסיל ליה כיון דאמר מר בפני כמה נותנו</w:t>
      </w:r>
      <w:r w:rsidR="006A24AD" w:rsidRPr="002D4AD7">
        <w:rPr>
          <w:rtl/>
        </w:rPr>
        <w:t xml:space="preserve"> </w:t>
      </w:r>
      <w:r w:rsidR="00F0100F" w:rsidRPr="002D4AD7">
        <w:rPr>
          <w:rtl/>
        </w:rPr>
        <w:t>לה וכו' ופי' שם התוספות ב' לשונות וז</w:t>
      </w:r>
      <w:r w:rsidR="006A24AD" w:rsidRPr="002D4AD7">
        <w:rPr>
          <w:rtl/>
        </w:rPr>
        <w:t>"</w:t>
      </w:r>
      <w:r w:rsidR="00F0100F" w:rsidRPr="002D4AD7">
        <w:rPr>
          <w:rtl/>
        </w:rPr>
        <w:t>ל יש לפרש דפסיל</w:t>
      </w:r>
      <w:r w:rsidR="006A24AD" w:rsidRPr="002D4AD7">
        <w:rPr>
          <w:rtl/>
        </w:rPr>
        <w:t xml:space="preserve"> </w:t>
      </w:r>
      <w:r w:rsidR="00F0100F" w:rsidRPr="002D4AD7">
        <w:rPr>
          <w:rtl/>
        </w:rPr>
        <w:t>ליה ממש דאף ע</w:t>
      </w:r>
      <w:r w:rsidR="006A24AD" w:rsidRPr="002D4AD7">
        <w:rPr>
          <w:rtl/>
        </w:rPr>
        <w:t>"</w:t>
      </w:r>
      <w:r w:rsidR="00F0100F" w:rsidRPr="002D4AD7">
        <w:rPr>
          <w:rtl/>
        </w:rPr>
        <w:t>ג דלא מהימן וליכא אלא לעז בעלמא</w:t>
      </w:r>
      <w:r w:rsidR="006A24AD" w:rsidRPr="002D4AD7">
        <w:rPr>
          <w:rtl/>
        </w:rPr>
        <w:t xml:space="preserve"> </w:t>
      </w:r>
      <w:r w:rsidR="00F0100F" w:rsidRPr="002D4AD7">
        <w:rPr>
          <w:rtl/>
        </w:rPr>
        <w:t>מיפסל וא</w:t>
      </w:r>
      <w:r w:rsidR="006A24AD" w:rsidRPr="002D4AD7">
        <w:rPr>
          <w:rtl/>
        </w:rPr>
        <w:t>"</w:t>
      </w:r>
      <w:r w:rsidR="00F0100F" w:rsidRPr="002D4AD7">
        <w:rPr>
          <w:rtl/>
        </w:rPr>
        <w:t>ת וכו' עד ואין נראה לר</w:t>
      </w:r>
      <w:r w:rsidR="006A24AD" w:rsidRPr="002D4AD7">
        <w:rPr>
          <w:rtl/>
        </w:rPr>
        <w:t>"</w:t>
      </w:r>
      <w:r w:rsidR="00F0100F" w:rsidRPr="002D4AD7">
        <w:rPr>
          <w:rtl/>
        </w:rPr>
        <w:t>י לפרש כן שיהא</w:t>
      </w:r>
      <w:r w:rsidR="006A24AD" w:rsidRPr="002D4AD7">
        <w:rPr>
          <w:rtl/>
        </w:rPr>
        <w:t xml:space="preserve"> </w:t>
      </w:r>
      <w:r w:rsidR="00F0100F" w:rsidRPr="002D4AD7">
        <w:rPr>
          <w:rtl/>
        </w:rPr>
        <w:t>פסול משום</w:t>
      </w:r>
      <w:r w:rsidR="006A24AD" w:rsidRPr="002D4AD7">
        <w:rPr>
          <w:rtl/>
        </w:rPr>
        <w:t xml:space="preserve"> </w:t>
      </w:r>
      <w:r w:rsidR="00F0100F" w:rsidRPr="002D4AD7">
        <w:rPr>
          <w:rtl/>
        </w:rPr>
        <w:t>לעז בעלמא</w:t>
      </w:r>
      <w:r w:rsidR="006A24AD" w:rsidRPr="002D4AD7">
        <w:rPr>
          <w:rtl/>
        </w:rPr>
        <w:t xml:space="preserve"> </w:t>
      </w:r>
      <w:r w:rsidR="00F0100F" w:rsidRPr="002D4AD7">
        <w:rPr>
          <w:rtl/>
        </w:rPr>
        <w:t>כיון דקים לן שהוא כשר וכו'</w:t>
      </w:r>
      <w:r w:rsidR="006A24AD" w:rsidRPr="002D4AD7">
        <w:rPr>
          <w:rtl/>
        </w:rPr>
        <w:t xml:space="preserve"> </w:t>
      </w:r>
      <w:r w:rsidR="00F0100F" w:rsidRPr="002D4AD7">
        <w:rPr>
          <w:rtl/>
        </w:rPr>
        <w:t>עד ונראה לפרש</w:t>
      </w:r>
      <w:r w:rsidR="006A24AD" w:rsidRPr="002D4AD7">
        <w:rPr>
          <w:rtl/>
        </w:rPr>
        <w:t xml:space="preserve"> </w:t>
      </w:r>
      <w:r w:rsidR="00F0100F" w:rsidRPr="002D4AD7">
        <w:rPr>
          <w:rtl/>
        </w:rPr>
        <w:t>ופסיל ליה היינו שיאמינוהו ללעז אבל</w:t>
      </w:r>
      <w:r w:rsidR="006A24AD" w:rsidRPr="002D4AD7">
        <w:rPr>
          <w:rtl/>
        </w:rPr>
        <w:t xml:space="preserve"> </w:t>
      </w:r>
      <w:r w:rsidR="00F0100F" w:rsidRPr="002D4AD7">
        <w:rPr>
          <w:rtl/>
        </w:rPr>
        <w:t>מ</w:t>
      </w:r>
      <w:r w:rsidR="006A24AD" w:rsidRPr="002D4AD7">
        <w:rPr>
          <w:rtl/>
        </w:rPr>
        <w:t>"</w:t>
      </w:r>
      <w:r w:rsidR="00F0100F" w:rsidRPr="002D4AD7">
        <w:rPr>
          <w:rtl/>
        </w:rPr>
        <w:t>מ הגט כשר עכ</w:t>
      </w:r>
      <w:r w:rsidR="006A24AD" w:rsidRPr="002D4AD7">
        <w:rPr>
          <w:rtl/>
        </w:rPr>
        <w:t>"</w:t>
      </w:r>
      <w:r w:rsidR="00F0100F" w:rsidRPr="002D4AD7">
        <w:rPr>
          <w:rtl/>
        </w:rPr>
        <w:t>ל</w:t>
      </w:r>
      <w:r w:rsidR="006A24AD" w:rsidRPr="002D4AD7">
        <w:rPr>
          <w:rtl/>
        </w:rPr>
        <w:t>,</w:t>
      </w:r>
      <w:r w:rsidR="00F0100F" w:rsidRPr="002D4AD7">
        <w:rPr>
          <w:rtl/>
        </w:rPr>
        <w:t xml:space="preserve"> והשתא מה הועילו חכמים בתקנתן</w:t>
      </w:r>
      <w:r w:rsidR="006A24AD" w:rsidRPr="002D4AD7">
        <w:rPr>
          <w:rtl/>
        </w:rPr>
        <w:t xml:space="preserve"> </w:t>
      </w:r>
      <w:r w:rsidR="00F0100F" w:rsidRPr="002D4AD7">
        <w:rPr>
          <w:rtl/>
        </w:rPr>
        <w:t>שיאמר השליח בפני נכתב ובפני נחתם או מאי קאמר דאי</w:t>
      </w:r>
      <w:r w:rsidR="006A24AD" w:rsidRPr="002D4AD7">
        <w:rPr>
          <w:rtl/>
        </w:rPr>
        <w:t xml:space="preserve"> </w:t>
      </w:r>
      <w:r w:rsidR="00F0100F" w:rsidRPr="002D4AD7">
        <w:rPr>
          <w:rtl/>
        </w:rPr>
        <w:t>מצרכא ליה תרי לא אתי בעל ומערער דהא אכתי איכא</w:t>
      </w:r>
      <w:r w:rsidR="006A24AD" w:rsidRPr="002D4AD7">
        <w:rPr>
          <w:rtl/>
        </w:rPr>
        <w:t xml:space="preserve"> </w:t>
      </w:r>
      <w:r w:rsidR="00F0100F" w:rsidRPr="002D4AD7">
        <w:rPr>
          <w:rtl/>
        </w:rPr>
        <w:t>לעז בעלמא לפי מעשה דר</w:t>
      </w:r>
      <w:r w:rsidR="006A24AD" w:rsidRPr="002D4AD7">
        <w:rPr>
          <w:rtl/>
        </w:rPr>
        <w:t>"</w:t>
      </w:r>
      <w:r w:rsidR="00F0100F" w:rsidRPr="002D4AD7">
        <w:rPr>
          <w:rtl/>
        </w:rPr>
        <w:t>ת דלעיל. וא</w:t>
      </w:r>
      <w:r w:rsidR="006A24AD" w:rsidRPr="002D4AD7">
        <w:rPr>
          <w:rtl/>
        </w:rPr>
        <w:t>"</w:t>
      </w:r>
      <w:r w:rsidR="00F0100F" w:rsidRPr="002D4AD7">
        <w:rPr>
          <w:rtl/>
        </w:rPr>
        <w:t>ל דבגמרא לא חששו</w:t>
      </w:r>
      <w:r w:rsidR="006A24AD" w:rsidRPr="002D4AD7">
        <w:rPr>
          <w:rtl/>
        </w:rPr>
        <w:t xml:space="preserve"> </w:t>
      </w:r>
      <w:r w:rsidR="00F0100F" w:rsidRPr="002D4AD7">
        <w:rPr>
          <w:rtl/>
        </w:rPr>
        <w:t>אלא ללעז דבתר נישואין ולהכי מהני תרי אבל קודם נישואין</w:t>
      </w:r>
      <w:r w:rsidR="006A24AD" w:rsidRPr="002D4AD7">
        <w:rPr>
          <w:rtl/>
        </w:rPr>
        <w:t xml:space="preserve"> </w:t>
      </w:r>
      <w:r w:rsidR="00F0100F" w:rsidRPr="002D4AD7">
        <w:rPr>
          <w:rtl/>
        </w:rPr>
        <w:t>איכא למיחש אפי' ללעז בעלמא ואם היה הבעל בא ומערער</w:t>
      </w:r>
      <w:r w:rsidR="006A24AD" w:rsidRPr="002D4AD7">
        <w:rPr>
          <w:rtl/>
        </w:rPr>
        <w:t xml:space="preserve"> </w:t>
      </w:r>
      <w:r w:rsidR="00F0100F" w:rsidRPr="002D4AD7">
        <w:rPr>
          <w:rtl/>
        </w:rPr>
        <w:t>היתה צריכה גט שני מכח הלעז</w:t>
      </w:r>
      <w:r w:rsidR="006A24AD" w:rsidRPr="002D4AD7">
        <w:rPr>
          <w:rtl/>
        </w:rPr>
        <w:t>,</w:t>
      </w:r>
      <w:r w:rsidR="00F0100F" w:rsidRPr="002D4AD7">
        <w:rPr>
          <w:rtl/>
        </w:rPr>
        <w:t xml:space="preserve"> דזה אינו כלום דא</w:t>
      </w:r>
      <w:r w:rsidR="006A24AD" w:rsidRPr="002D4AD7">
        <w:rPr>
          <w:rtl/>
        </w:rPr>
        <w:t>"</w:t>
      </w:r>
      <w:r w:rsidR="00F0100F" w:rsidRPr="002D4AD7">
        <w:rPr>
          <w:rtl/>
        </w:rPr>
        <w:t>כ לא</w:t>
      </w:r>
      <w:r w:rsidR="006A24AD" w:rsidRPr="002D4AD7">
        <w:rPr>
          <w:rtl/>
        </w:rPr>
        <w:t xml:space="preserve"> </w:t>
      </w:r>
      <w:r w:rsidR="00F0100F" w:rsidRPr="002D4AD7">
        <w:rPr>
          <w:rtl/>
        </w:rPr>
        <w:t>לשתמיט בתלמוד ובשום פוסק לומר דאם בא בעל ומערער</w:t>
      </w:r>
      <w:r w:rsidR="006A24AD" w:rsidRPr="002D4AD7">
        <w:rPr>
          <w:rtl/>
        </w:rPr>
        <w:t xml:space="preserve"> </w:t>
      </w:r>
      <w:r w:rsidR="00F0100F" w:rsidRPr="002D4AD7">
        <w:rPr>
          <w:rtl/>
        </w:rPr>
        <w:t>שיש לחוש לערעורו ואדרבא כל הפוסקים כתבו סתם</w:t>
      </w:r>
      <w:r w:rsidR="006A24AD" w:rsidRPr="002D4AD7">
        <w:rPr>
          <w:rtl/>
        </w:rPr>
        <w:t xml:space="preserve"> </w:t>
      </w:r>
      <w:r w:rsidR="00F0100F" w:rsidRPr="002D4AD7">
        <w:rPr>
          <w:rtl/>
        </w:rPr>
        <w:t>שתנשא לכתחילה ולא מהמנינן ליה לבעל</w:t>
      </w:r>
      <w:r w:rsidR="006A24AD" w:rsidRPr="002D4AD7">
        <w:rPr>
          <w:rtl/>
        </w:rPr>
        <w:t>,</w:t>
      </w:r>
      <w:r w:rsidR="00F0100F" w:rsidRPr="002D4AD7">
        <w:rPr>
          <w:rtl/>
        </w:rPr>
        <w:t xml:space="preserve"> ותו דמאחר דלא</w:t>
      </w:r>
      <w:r w:rsidR="006A24AD" w:rsidRPr="002D4AD7">
        <w:rPr>
          <w:rtl/>
        </w:rPr>
        <w:t xml:space="preserve"> </w:t>
      </w:r>
      <w:r w:rsidR="00F0100F" w:rsidRPr="002D4AD7">
        <w:rPr>
          <w:rtl/>
        </w:rPr>
        <w:t>נפסל הגט בערעורו דבעל אלא דחששו שיאמינו ללעז הבעל</w:t>
      </w:r>
      <w:r w:rsidR="006A24AD" w:rsidRPr="002D4AD7">
        <w:rPr>
          <w:rtl/>
        </w:rPr>
        <w:t xml:space="preserve"> </w:t>
      </w:r>
      <w:r w:rsidR="00F0100F" w:rsidRPr="002D4AD7">
        <w:rPr>
          <w:rtl/>
        </w:rPr>
        <w:t>כדפי' ר"י מה לי קודם נישואין או אחר נישואין דמ</w:t>
      </w:r>
      <w:r w:rsidR="006A24AD" w:rsidRPr="002D4AD7">
        <w:rPr>
          <w:rtl/>
        </w:rPr>
        <w:t>"</w:t>
      </w:r>
      <w:r w:rsidR="00F0100F" w:rsidRPr="002D4AD7">
        <w:rPr>
          <w:rtl/>
        </w:rPr>
        <w:t>מ מידי</w:t>
      </w:r>
      <w:r w:rsidR="006A24AD" w:rsidRPr="002D4AD7">
        <w:rPr>
          <w:rtl/>
        </w:rPr>
        <w:t xml:space="preserve"> </w:t>
      </w:r>
      <w:r w:rsidR="00F0100F" w:rsidRPr="002D4AD7">
        <w:rPr>
          <w:rtl/>
        </w:rPr>
        <w:t>רינון לא יצאנו ותו דא</w:t>
      </w:r>
      <w:r w:rsidR="006A24AD" w:rsidRPr="002D4AD7">
        <w:rPr>
          <w:rtl/>
        </w:rPr>
        <w:t>"</w:t>
      </w:r>
      <w:r w:rsidR="00F0100F" w:rsidRPr="002D4AD7">
        <w:rPr>
          <w:rtl/>
        </w:rPr>
        <w:t>כ בחד נמי מאחר שנשאת אין לחוש</w:t>
      </w:r>
      <w:r w:rsidR="006A24AD" w:rsidRPr="002D4AD7">
        <w:rPr>
          <w:rtl/>
        </w:rPr>
        <w:t xml:space="preserve"> </w:t>
      </w:r>
      <w:r w:rsidR="00F0100F" w:rsidRPr="002D4AD7">
        <w:rPr>
          <w:rtl/>
        </w:rPr>
        <w:t>מאחר דאינו אלא רינון בעלמא כדפי' ר"י ומה לי חד ומה</w:t>
      </w:r>
      <w:r w:rsidR="006A24AD" w:rsidRPr="002D4AD7">
        <w:rPr>
          <w:rtl/>
        </w:rPr>
        <w:t xml:space="preserve"> </w:t>
      </w:r>
      <w:r w:rsidR="00F0100F" w:rsidRPr="002D4AD7">
        <w:rPr>
          <w:rtl/>
        </w:rPr>
        <w:t>לי תרי מאחר דבשתיהם אינו אלא רינון בעלמא ותו דא"כ</w:t>
      </w:r>
      <w:r w:rsidR="006A24AD" w:rsidRPr="002D4AD7">
        <w:rPr>
          <w:rtl/>
        </w:rPr>
        <w:t xml:space="preserve"> </w:t>
      </w:r>
      <w:r w:rsidR="00F0100F" w:rsidRPr="002D4AD7">
        <w:rPr>
          <w:rtl/>
        </w:rPr>
        <w:t>לא הוי פריך מידי בגמרא האי קולא חומרא הוא וכו' דהא</w:t>
      </w:r>
      <w:r w:rsidR="006A24AD" w:rsidRPr="002D4AD7">
        <w:rPr>
          <w:rtl/>
        </w:rPr>
        <w:t xml:space="preserve"> </w:t>
      </w:r>
      <w:r w:rsidR="00F0100F" w:rsidRPr="002D4AD7">
        <w:rPr>
          <w:rtl/>
        </w:rPr>
        <w:t>עיקר התקנה היתה משום עגונא הקילו בה רבנן א"כ מאי</w:t>
      </w:r>
      <w:r w:rsidR="006A24AD" w:rsidRPr="002D4AD7">
        <w:rPr>
          <w:rtl/>
        </w:rPr>
        <w:t xml:space="preserve"> </w:t>
      </w:r>
      <w:r w:rsidR="00F0100F" w:rsidRPr="002D4AD7">
        <w:rPr>
          <w:rtl/>
        </w:rPr>
        <w:t>פריך חומרא הוא לאחר שתינשא דמ"מ משום עגונא הקילו</w:t>
      </w:r>
      <w:r w:rsidR="006A24AD" w:rsidRPr="002D4AD7">
        <w:rPr>
          <w:rtl/>
        </w:rPr>
        <w:t xml:space="preserve"> </w:t>
      </w:r>
      <w:r w:rsidR="00F0100F" w:rsidRPr="002D4AD7">
        <w:rPr>
          <w:rtl/>
        </w:rPr>
        <w:t>בה רבנן אף אם ירננו עליה אחר הנישואין ולא חשו רבנן</w:t>
      </w:r>
      <w:r w:rsidR="006A24AD" w:rsidRPr="002D4AD7">
        <w:rPr>
          <w:rtl/>
        </w:rPr>
        <w:t xml:space="preserve"> </w:t>
      </w:r>
      <w:r w:rsidR="00F0100F" w:rsidRPr="002D4AD7">
        <w:rPr>
          <w:rtl/>
        </w:rPr>
        <w:t>והקילו בו רבנן משום עיגון כמו שהקילו בעיקר הדבר</w:t>
      </w:r>
      <w:r w:rsidR="006A24AD" w:rsidRPr="002D4AD7">
        <w:rPr>
          <w:rtl/>
        </w:rPr>
        <w:t xml:space="preserve"> </w:t>
      </w:r>
      <w:r w:rsidR="00F0100F" w:rsidRPr="002D4AD7">
        <w:rPr>
          <w:rtl/>
        </w:rPr>
        <w:t>להאמין לעד אחד אלא על כרחך מיירי בערעור דקודם</w:t>
      </w:r>
      <w:r w:rsidR="006A24AD" w:rsidRPr="002D4AD7">
        <w:rPr>
          <w:rtl/>
        </w:rPr>
        <w:t xml:space="preserve"> </w:t>
      </w:r>
      <w:r w:rsidR="00F0100F" w:rsidRPr="002D4AD7">
        <w:rPr>
          <w:rtl/>
        </w:rPr>
        <w:t>הנישואין ולהכי פריך שפיר האי קולא חומרא היא ותהיה</w:t>
      </w:r>
      <w:r w:rsidR="006A24AD" w:rsidRPr="002D4AD7">
        <w:rPr>
          <w:rtl/>
        </w:rPr>
        <w:t xml:space="preserve"> </w:t>
      </w:r>
      <w:r w:rsidR="00F0100F" w:rsidRPr="002D4AD7">
        <w:rPr>
          <w:rtl/>
        </w:rPr>
        <w:t>יותר מעוגנת דבחד יבוא בעל ויערער בלעז ולא תינשא</w:t>
      </w:r>
      <w:r w:rsidR="006A24AD" w:rsidRPr="002D4AD7">
        <w:rPr>
          <w:rtl/>
        </w:rPr>
        <w:t xml:space="preserve"> </w:t>
      </w:r>
      <w:r w:rsidR="00F0100F" w:rsidRPr="002D4AD7">
        <w:rPr>
          <w:rtl/>
        </w:rPr>
        <w:t>בשביל זה אבל בתרי אין לעז מועיל ואין כאן אפילו לעז</w:t>
      </w:r>
      <w:r w:rsidR="006A24AD" w:rsidRPr="002D4AD7">
        <w:rPr>
          <w:rtl/>
        </w:rPr>
        <w:t xml:space="preserve"> </w:t>
      </w:r>
      <w:r w:rsidR="00F0100F" w:rsidRPr="002D4AD7">
        <w:rPr>
          <w:rtl/>
        </w:rPr>
        <w:t>בעלמא מאחר דתרי הם ותרי כמאה וחברך תברא אית ליה</w:t>
      </w:r>
      <w:r w:rsidR="006A24AD" w:rsidRPr="002D4AD7">
        <w:rPr>
          <w:rtl/>
        </w:rPr>
        <w:t xml:space="preserve"> </w:t>
      </w:r>
      <w:r w:rsidR="00F0100F" w:rsidRPr="002D4AD7">
        <w:rPr>
          <w:rtl/>
        </w:rPr>
        <w:t>ונשמע הדבר כדאמרינן</w:t>
      </w:r>
      <w:r w:rsidR="006A24AD" w:rsidRPr="002D4AD7">
        <w:rPr>
          <w:rtl/>
        </w:rPr>
        <w:t xml:space="preserve"> </w:t>
      </w:r>
      <w:r w:rsidR="00F0100F" w:rsidRPr="002D4AD7">
        <w:rPr>
          <w:rtl/>
        </w:rPr>
        <w:t>א</w:t>
      </w:r>
      <w:r w:rsidR="006A24AD" w:rsidRPr="002D4AD7">
        <w:rPr>
          <w:rtl/>
        </w:rPr>
        <w:t>"</w:t>
      </w:r>
      <w:r w:rsidR="00F0100F" w:rsidRPr="002D4AD7">
        <w:rPr>
          <w:rtl/>
        </w:rPr>
        <w:t>כ הדרא</w:t>
      </w:r>
      <w:r w:rsidR="006A24AD" w:rsidRPr="002D4AD7">
        <w:rPr>
          <w:rtl/>
        </w:rPr>
        <w:t xml:space="preserve"> </w:t>
      </w:r>
      <w:r w:rsidR="00F0100F" w:rsidRPr="002D4AD7">
        <w:rPr>
          <w:rtl/>
        </w:rPr>
        <w:t>קושיא לדוכתה</w:t>
      </w:r>
      <w:r w:rsidR="006A24AD" w:rsidRPr="002D4AD7">
        <w:rPr>
          <w:rtl/>
        </w:rPr>
        <w:t xml:space="preserve"> </w:t>
      </w:r>
      <w:r w:rsidR="00F0100F" w:rsidRPr="002D4AD7">
        <w:rPr>
          <w:rtl/>
        </w:rPr>
        <w:t>על</w:t>
      </w:r>
      <w:r w:rsidR="006A24AD" w:rsidRPr="002D4AD7">
        <w:rPr>
          <w:rtl/>
        </w:rPr>
        <w:t xml:space="preserve"> </w:t>
      </w:r>
      <w:r w:rsidR="00F0100F" w:rsidRPr="002D4AD7">
        <w:rPr>
          <w:rtl/>
        </w:rPr>
        <w:t>מעשה דר"ת</w:t>
      </w:r>
      <w:r w:rsidR="006A24AD" w:rsidRPr="002D4AD7">
        <w:rPr>
          <w:rtl/>
        </w:rPr>
        <w:t xml:space="preserve">: </w:t>
      </w:r>
    </w:p>
    <w:p w:rsidR="009D3FC8" w:rsidRPr="002D4AD7" w:rsidRDefault="009D3FC8" w:rsidP="009D3FC8">
      <w:pPr>
        <w:rPr>
          <w:rtl/>
        </w:rPr>
      </w:pPr>
      <w:r w:rsidRPr="002D4AD7">
        <w:rPr>
          <w:rStyle w:val="a3"/>
          <w:vertAlign w:val="superscript"/>
          <w:rtl/>
        </w:rPr>
        <w:t>@11</w:t>
      </w:r>
      <w:r w:rsidR="00F0100F" w:rsidRPr="002D4AD7">
        <w:rPr>
          <w:rStyle w:val="a3"/>
          <w:rtl/>
        </w:rPr>
        <w:t xml:space="preserve">תו </w:t>
      </w:r>
      <w:r w:rsidRPr="002D4AD7">
        <w:rPr>
          <w:rStyle w:val="a3"/>
          <w:vertAlign w:val="superscript"/>
          <w:rtl/>
        </w:rPr>
        <w:t>@33</w:t>
      </w:r>
      <w:r w:rsidR="00F0100F" w:rsidRPr="002D4AD7">
        <w:rPr>
          <w:rtl/>
        </w:rPr>
        <w:t>דגרסינן (שם) המביא גט בא</w:t>
      </w:r>
      <w:r w:rsidR="006A24AD" w:rsidRPr="002D4AD7">
        <w:rPr>
          <w:rtl/>
        </w:rPr>
        <w:t>"</w:t>
      </w:r>
      <w:r w:rsidR="00F0100F" w:rsidRPr="002D4AD7">
        <w:rPr>
          <w:rtl/>
        </w:rPr>
        <w:t>י אינו צריך שיאמר בפני</w:t>
      </w:r>
      <w:r w:rsidR="006A24AD" w:rsidRPr="002D4AD7">
        <w:rPr>
          <w:rtl/>
        </w:rPr>
        <w:t xml:space="preserve"> </w:t>
      </w:r>
      <w:r w:rsidR="00F0100F" w:rsidRPr="002D4AD7">
        <w:rPr>
          <w:rtl/>
        </w:rPr>
        <w:t>נכתב וכו' ואם יש עליו עוררין יתקיים בחותמיו</w:t>
      </w:r>
      <w:r w:rsidR="006A24AD" w:rsidRPr="002D4AD7">
        <w:rPr>
          <w:rtl/>
        </w:rPr>
        <w:t xml:space="preserve"> </w:t>
      </w:r>
      <w:r w:rsidR="00F0100F" w:rsidRPr="002D4AD7">
        <w:rPr>
          <w:rtl/>
        </w:rPr>
        <w:t>אמרינן בגמרא ערעור בכמה אילימא חד והאמר ר' יוחנן אין</w:t>
      </w:r>
      <w:r w:rsidR="006A24AD" w:rsidRPr="002D4AD7">
        <w:rPr>
          <w:rtl/>
        </w:rPr>
        <w:t xml:space="preserve"> </w:t>
      </w:r>
      <w:r w:rsidR="00F0100F" w:rsidRPr="002D4AD7">
        <w:rPr>
          <w:rtl/>
        </w:rPr>
        <w:t>ערעור פחות משנים ואלא ערעור תרי תרי ותרי נינהו מאי</w:t>
      </w:r>
      <w:r w:rsidR="006A24AD" w:rsidRPr="002D4AD7">
        <w:rPr>
          <w:rtl/>
        </w:rPr>
        <w:t xml:space="preserve"> </w:t>
      </w:r>
      <w:r w:rsidR="00F0100F" w:rsidRPr="002D4AD7">
        <w:rPr>
          <w:rtl/>
        </w:rPr>
        <w:t>חזית דסמכת אהני סמוך אהני אלא ערעור דבעל והשתא</w:t>
      </w:r>
      <w:r w:rsidR="006A24AD" w:rsidRPr="002D4AD7">
        <w:rPr>
          <w:rtl/>
        </w:rPr>
        <w:t xml:space="preserve"> </w:t>
      </w:r>
      <w:r w:rsidR="00F0100F" w:rsidRPr="002D4AD7">
        <w:rPr>
          <w:rtl/>
        </w:rPr>
        <w:t>אמאי לא פריך דמ</w:t>
      </w:r>
      <w:r w:rsidR="006A24AD" w:rsidRPr="002D4AD7">
        <w:rPr>
          <w:rtl/>
        </w:rPr>
        <w:t>"</w:t>
      </w:r>
      <w:r w:rsidR="00F0100F" w:rsidRPr="002D4AD7">
        <w:rPr>
          <w:rtl/>
        </w:rPr>
        <w:t>מ יוציא הבעל לעז על הגט ויעביר</w:t>
      </w:r>
      <w:r w:rsidR="006A24AD" w:rsidRPr="002D4AD7">
        <w:rPr>
          <w:rtl/>
        </w:rPr>
        <w:t xml:space="preserve"> </w:t>
      </w:r>
      <w:r w:rsidR="00F0100F" w:rsidRPr="002D4AD7">
        <w:rPr>
          <w:rtl/>
        </w:rPr>
        <w:t>קול במחנה וירננו אחר הגט כדפריך גבי גט הבא מח</w:t>
      </w:r>
      <w:r w:rsidR="006A24AD" w:rsidRPr="002D4AD7">
        <w:rPr>
          <w:rtl/>
        </w:rPr>
        <w:t>"</w:t>
      </w:r>
      <w:r w:rsidR="00F0100F" w:rsidRPr="002D4AD7">
        <w:rPr>
          <w:rtl/>
        </w:rPr>
        <w:t>ל</w:t>
      </w:r>
      <w:r w:rsidR="006A24AD" w:rsidRPr="002D4AD7">
        <w:rPr>
          <w:rtl/>
        </w:rPr>
        <w:t xml:space="preserve"> </w:t>
      </w:r>
      <w:r w:rsidR="00F0100F" w:rsidRPr="002D4AD7">
        <w:rPr>
          <w:rtl/>
        </w:rPr>
        <w:t>לפי' ר</w:t>
      </w:r>
      <w:r w:rsidR="006A24AD" w:rsidRPr="002D4AD7">
        <w:rPr>
          <w:rtl/>
        </w:rPr>
        <w:t>"</w:t>
      </w:r>
      <w:r w:rsidR="00F0100F" w:rsidRPr="002D4AD7">
        <w:rPr>
          <w:rtl/>
        </w:rPr>
        <w:t xml:space="preserve">י דלעיל. </w:t>
      </w:r>
      <w:r w:rsidR="00F0100F" w:rsidRPr="002D4AD7">
        <w:rPr>
          <w:rtl/>
        </w:rPr>
        <w:lastRenderedPageBreak/>
        <w:t>ואין לומר דגם התם לא הועילו קיום העדים</w:t>
      </w:r>
      <w:r w:rsidR="006A24AD" w:rsidRPr="002D4AD7">
        <w:rPr>
          <w:rtl/>
        </w:rPr>
        <w:t xml:space="preserve"> </w:t>
      </w:r>
      <w:r w:rsidR="00F0100F" w:rsidRPr="002D4AD7">
        <w:rPr>
          <w:rtl/>
        </w:rPr>
        <w:t>רק לאחר שנשאת אבל לא קודם לכן דזה רחוק מן הדעת</w:t>
      </w:r>
      <w:r w:rsidR="006A24AD" w:rsidRPr="002D4AD7">
        <w:rPr>
          <w:rtl/>
        </w:rPr>
        <w:t xml:space="preserve"> </w:t>
      </w:r>
      <w:r w:rsidR="00F0100F" w:rsidRPr="002D4AD7">
        <w:rPr>
          <w:rtl/>
        </w:rPr>
        <w:t>דתנא דיתקיים בחותמיו שהוא התיקון המועיל בכל השטרות</w:t>
      </w:r>
      <w:r w:rsidR="006A24AD" w:rsidRPr="002D4AD7">
        <w:rPr>
          <w:rtl/>
        </w:rPr>
        <w:t xml:space="preserve"> </w:t>
      </w:r>
      <w:r w:rsidR="00F0100F" w:rsidRPr="002D4AD7">
        <w:rPr>
          <w:rtl/>
        </w:rPr>
        <w:t>שבעולם וכאן לא יהני אלא דוקא אחר הנישואין ואדרבא</w:t>
      </w:r>
      <w:r w:rsidR="006A24AD" w:rsidRPr="002D4AD7">
        <w:rPr>
          <w:rtl/>
        </w:rPr>
        <w:t xml:space="preserve"> </w:t>
      </w:r>
      <w:r w:rsidR="00F0100F" w:rsidRPr="002D4AD7">
        <w:rPr>
          <w:rtl/>
        </w:rPr>
        <w:t>בכמה דברים הקילו בגיטין יותר מבשאר שטרות כמבואר</w:t>
      </w:r>
      <w:r w:rsidR="006A24AD" w:rsidRPr="002D4AD7">
        <w:rPr>
          <w:rtl/>
        </w:rPr>
        <w:t xml:space="preserve"> </w:t>
      </w:r>
      <w:r w:rsidR="00F0100F" w:rsidRPr="002D4AD7">
        <w:rPr>
          <w:rtl/>
        </w:rPr>
        <w:t>שם בפרק ההוא ותו דאי אפשר להעמיד הסוגיא בערעורו</w:t>
      </w:r>
      <w:r w:rsidR="006A24AD" w:rsidRPr="002D4AD7">
        <w:rPr>
          <w:rtl/>
        </w:rPr>
        <w:t xml:space="preserve"> </w:t>
      </w:r>
      <w:r w:rsidR="00F0100F" w:rsidRPr="002D4AD7">
        <w:rPr>
          <w:rtl/>
        </w:rPr>
        <w:t>דבעל אחר שנשאת</w:t>
      </w:r>
      <w:r w:rsidR="006A24AD" w:rsidRPr="002D4AD7">
        <w:rPr>
          <w:rtl/>
        </w:rPr>
        <w:t>.</w:t>
      </w:r>
      <w:r w:rsidR="00F0100F" w:rsidRPr="002D4AD7">
        <w:rPr>
          <w:rtl/>
        </w:rPr>
        <w:t xml:space="preserve"> מהא דגרסינן פ"ב דכתובות (דף כ</w:t>
      </w:r>
      <w:r w:rsidR="006A24AD" w:rsidRPr="002D4AD7">
        <w:rPr>
          <w:rtl/>
        </w:rPr>
        <w:t>"</w:t>
      </w:r>
      <w:r w:rsidR="00F0100F" w:rsidRPr="002D4AD7">
        <w:rPr>
          <w:rtl/>
        </w:rPr>
        <w:t>ב)</w:t>
      </w:r>
      <w:r w:rsidR="006A24AD" w:rsidRPr="002D4AD7">
        <w:rPr>
          <w:rtl/>
        </w:rPr>
        <w:t xml:space="preserve"> </w:t>
      </w:r>
      <w:r w:rsidR="00F0100F" w:rsidRPr="002D4AD7">
        <w:rPr>
          <w:rtl/>
        </w:rPr>
        <w:t>אמר ר' יוחנן שנים אומרים מת ושנים אומרים לא מת הרי זו</w:t>
      </w:r>
      <w:r w:rsidR="006A24AD" w:rsidRPr="002D4AD7">
        <w:rPr>
          <w:rtl/>
        </w:rPr>
        <w:t xml:space="preserve"> </w:t>
      </w:r>
      <w:r w:rsidR="00F0100F" w:rsidRPr="002D4AD7">
        <w:rPr>
          <w:rtl/>
        </w:rPr>
        <w:t>לא תינשא ואם נשאת לא תצא שנים אומרים נתגרשה ושנים</w:t>
      </w:r>
      <w:r w:rsidR="006A24AD" w:rsidRPr="002D4AD7">
        <w:rPr>
          <w:rtl/>
        </w:rPr>
        <w:t xml:space="preserve"> </w:t>
      </w:r>
      <w:r w:rsidR="00F0100F" w:rsidRPr="002D4AD7">
        <w:rPr>
          <w:rtl/>
        </w:rPr>
        <w:t>אומרים לא נתגרשה ה</w:t>
      </w:r>
      <w:r w:rsidR="006A24AD" w:rsidRPr="002D4AD7">
        <w:rPr>
          <w:rtl/>
        </w:rPr>
        <w:t>"</w:t>
      </w:r>
      <w:r w:rsidR="00F0100F" w:rsidRPr="002D4AD7">
        <w:rPr>
          <w:rtl/>
        </w:rPr>
        <w:t>ז לא תנשא ואם נשאת תצא ופריך</w:t>
      </w:r>
      <w:r w:rsidR="006A24AD" w:rsidRPr="002D4AD7">
        <w:rPr>
          <w:rtl/>
        </w:rPr>
        <w:t xml:space="preserve"> </w:t>
      </w:r>
      <w:r w:rsidR="00F0100F" w:rsidRPr="002D4AD7">
        <w:rPr>
          <w:rtl/>
        </w:rPr>
        <w:t>התם מ</w:t>
      </w:r>
      <w:r w:rsidR="006A24AD" w:rsidRPr="002D4AD7">
        <w:rPr>
          <w:rtl/>
        </w:rPr>
        <w:t>"</w:t>
      </w:r>
      <w:r w:rsidR="00F0100F" w:rsidRPr="002D4AD7">
        <w:rPr>
          <w:rtl/>
        </w:rPr>
        <w:t>ש רישא ומ"ש סיפא אמר אביי תרגמא בעד א' אומר</w:t>
      </w:r>
      <w:r w:rsidR="006A24AD" w:rsidRPr="002D4AD7">
        <w:rPr>
          <w:rtl/>
        </w:rPr>
        <w:t xml:space="preserve"> </w:t>
      </w:r>
      <w:r w:rsidR="00F0100F" w:rsidRPr="002D4AD7">
        <w:rPr>
          <w:rtl/>
        </w:rPr>
        <w:t>מת דהימנוהו רבנן כתרי וכדעולא דאמר עולא כל מקום</w:t>
      </w:r>
      <w:r w:rsidR="006A24AD" w:rsidRPr="002D4AD7">
        <w:rPr>
          <w:rtl/>
        </w:rPr>
        <w:t xml:space="preserve"> </w:t>
      </w:r>
      <w:r w:rsidR="00F0100F" w:rsidRPr="002D4AD7">
        <w:rPr>
          <w:rtl/>
        </w:rPr>
        <w:t>שהאמינו חכמים עד א</w:t>
      </w:r>
      <w:r w:rsidRPr="002D4AD7">
        <w:rPr>
          <w:rFonts w:hint="cs"/>
          <w:rtl/>
        </w:rPr>
        <w:t>ח</w:t>
      </w:r>
      <w:r w:rsidR="00F0100F" w:rsidRPr="002D4AD7">
        <w:rPr>
          <w:rtl/>
        </w:rPr>
        <w:t>ד הרי כאן ב' והאי דקאמר לא מת</w:t>
      </w:r>
      <w:r w:rsidR="006A24AD" w:rsidRPr="002D4AD7">
        <w:rPr>
          <w:rtl/>
        </w:rPr>
        <w:t xml:space="preserve"> </w:t>
      </w:r>
      <w:r w:rsidR="00F0100F" w:rsidRPr="002D4AD7">
        <w:rPr>
          <w:rtl/>
        </w:rPr>
        <w:t>ה"ל חד ואין דבריו של א' במקום שנים אי הכי אפי' לכתחילה</w:t>
      </w:r>
      <w:r w:rsidR="006A24AD" w:rsidRPr="002D4AD7">
        <w:rPr>
          <w:rtl/>
        </w:rPr>
        <w:t xml:space="preserve"> </w:t>
      </w:r>
      <w:r w:rsidR="00F0100F" w:rsidRPr="002D4AD7">
        <w:rPr>
          <w:rtl/>
        </w:rPr>
        <w:t>נמי משום דרב אסי דאמר רב אסי הסר ממך עקשות פה ולזות</w:t>
      </w:r>
      <w:r w:rsidR="006A24AD" w:rsidRPr="002D4AD7">
        <w:rPr>
          <w:rtl/>
        </w:rPr>
        <w:t xml:space="preserve"> </w:t>
      </w:r>
      <w:r w:rsidR="00F0100F" w:rsidRPr="002D4AD7">
        <w:rPr>
          <w:rtl/>
        </w:rPr>
        <w:t>שפתים הרחק ממך סיפא עד אחד אומר נתגרשה ועד אחד</w:t>
      </w:r>
      <w:r w:rsidR="006A24AD" w:rsidRPr="002D4AD7">
        <w:rPr>
          <w:rtl/>
        </w:rPr>
        <w:t xml:space="preserve"> </w:t>
      </w:r>
      <w:r w:rsidR="00F0100F" w:rsidRPr="002D4AD7">
        <w:rPr>
          <w:rtl/>
        </w:rPr>
        <w:t>אומר לא נתגרשה תרווייהו בא</w:t>
      </w:r>
      <w:r w:rsidR="006A24AD" w:rsidRPr="002D4AD7">
        <w:rPr>
          <w:rtl/>
        </w:rPr>
        <w:t>"</w:t>
      </w:r>
      <w:r w:rsidR="00F0100F" w:rsidRPr="002D4AD7">
        <w:rPr>
          <w:rtl/>
        </w:rPr>
        <w:t>א מסהדי והאי דקאמר</w:t>
      </w:r>
      <w:r w:rsidR="006A24AD" w:rsidRPr="002D4AD7">
        <w:rPr>
          <w:rtl/>
        </w:rPr>
        <w:t xml:space="preserve"> </w:t>
      </w:r>
      <w:r w:rsidR="00F0100F" w:rsidRPr="002D4AD7">
        <w:rPr>
          <w:rtl/>
        </w:rPr>
        <w:t>נתגרשה ה"ל חד ואין דבריו במקום שנים וכו' עד רב אסי</w:t>
      </w:r>
      <w:r w:rsidR="006A24AD" w:rsidRPr="002D4AD7">
        <w:rPr>
          <w:rtl/>
        </w:rPr>
        <w:t xml:space="preserve"> </w:t>
      </w:r>
      <w:r w:rsidR="00F0100F" w:rsidRPr="002D4AD7">
        <w:rPr>
          <w:rtl/>
        </w:rPr>
        <w:t>אומר כגון דאמרי עדים עכשיו מת עכשיו נתגרשה מיתה</w:t>
      </w:r>
      <w:r w:rsidR="006A24AD" w:rsidRPr="002D4AD7">
        <w:rPr>
          <w:rtl/>
        </w:rPr>
        <w:t xml:space="preserve"> </w:t>
      </w:r>
      <w:r w:rsidR="00F0100F" w:rsidRPr="002D4AD7">
        <w:rPr>
          <w:rtl/>
        </w:rPr>
        <w:t>ליכא לברורי גירושין איכא לברורי דאמרינן לה אם איתא</w:t>
      </w:r>
      <w:r w:rsidR="006A24AD" w:rsidRPr="002D4AD7">
        <w:rPr>
          <w:rtl/>
        </w:rPr>
        <w:t xml:space="preserve"> </w:t>
      </w:r>
      <w:r w:rsidR="00F0100F" w:rsidRPr="002D4AD7">
        <w:rPr>
          <w:rtl/>
        </w:rPr>
        <w:t>דהכי הוי אחוי גיטך עכ</w:t>
      </w:r>
      <w:r w:rsidR="006A24AD" w:rsidRPr="002D4AD7">
        <w:rPr>
          <w:rtl/>
        </w:rPr>
        <w:t>"</w:t>
      </w:r>
      <w:r w:rsidR="00F0100F" w:rsidRPr="002D4AD7">
        <w:rPr>
          <w:rtl/>
        </w:rPr>
        <w:t>ל הגמרא</w:t>
      </w:r>
      <w:r w:rsidR="006A24AD" w:rsidRPr="002D4AD7">
        <w:rPr>
          <w:rtl/>
        </w:rPr>
        <w:t>.</w:t>
      </w:r>
      <w:r w:rsidR="00F0100F" w:rsidRPr="002D4AD7">
        <w:rPr>
          <w:rtl/>
        </w:rPr>
        <w:t xml:space="preserve"> וכתבו הרי</w:t>
      </w:r>
      <w:r w:rsidR="006A24AD" w:rsidRPr="002D4AD7">
        <w:rPr>
          <w:rtl/>
        </w:rPr>
        <w:t>"</w:t>
      </w:r>
      <w:r w:rsidR="00F0100F" w:rsidRPr="002D4AD7">
        <w:rPr>
          <w:rtl/>
        </w:rPr>
        <w:t>ף והרא</w:t>
      </w:r>
      <w:r w:rsidR="006A24AD" w:rsidRPr="002D4AD7">
        <w:rPr>
          <w:rtl/>
        </w:rPr>
        <w:t>"</w:t>
      </w:r>
      <w:r w:rsidR="00F0100F" w:rsidRPr="002D4AD7">
        <w:rPr>
          <w:rtl/>
        </w:rPr>
        <w:t>ש</w:t>
      </w:r>
      <w:r w:rsidR="006A24AD" w:rsidRPr="002D4AD7">
        <w:rPr>
          <w:rtl/>
        </w:rPr>
        <w:t xml:space="preserve"> </w:t>
      </w:r>
      <w:r w:rsidR="00F0100F" w:rsidRPr="002D4AD7">
        <w:rPr>
          <w:rtl/>
        </w:rPr>
        <w:t>ושמעינן מהא דרב אסי דהיכא דמסהדי לאחר זמן ל</w:t>
      </w:r>
      <w:r w:rsidR="006A24AD" w:rsidRPr="002D4AD7">
        <w:rPr>
          <w:rtl/>
        </w:rPr>
        <w:t>"</w:t>
      </w:r>
      <w:r w:rsidR="00F0100F" w:rsidRPr="002D4AD7">
        <w:rPr>
          <w:rtl/>
        </w:rPr>
        <w:t>ש מיתה</w:t>
      </w:r>
      <w:r w:rsidR="006A24AD" w:rsidRPr="002D4AD7">
        <w:rPr>
          <w:rtl/>
        </w:rPr>
        <w:t xml:space="preserve"> </w:t>
      </w:r>
      <w:r w:rsidR="00F0100F" w:rsidRPr="002D4AD7">
        <w:rPr>
          <w:rtl/>
        </w:rPr>
        <w:t>ול"ש גירושין היכא דקא מכחשי אהדדי לא תינשא לכתחילה</w:t>
      </w:r>
      <w:r w:rsidR="006A24AD" w:rsidRPr="002D4AD7">
        <w:rPr>
          <w:rtl/>
        </w:rPr>
        <w:t xml:space="preserve"> </w:t>
      </w:r>
      <w:r w:rsidR="00F0100F" w:rsidRPr="002D4AD7">
        <w:rPr>
          <w:rtl/>
        </w:rPr>
        <w:t>ואם נישאת לא תצא וק"ל כרב אסי דהוא בתראה וכו'</w:t>
      </w:r>
      <w:r w:rsidR="006A24AD" w:rsidRPr="002D4AD7">
        <w:rPr>
          <w:rtl/>
        </w:rPr>
        <w:t xml:space="preserve">. </w:t>
      </w:r>
      <w:r w:rsidR="00F0100F" w:rsidRPr="002D4AD7">
        <w:rPr>
          <w:rtl/>
        </w:rPr>
        <w:t>והשתא יש לדקדק דסוגייתנו מיירי קודם שנישאת דאי לאחר</w:t>
      </w:r>
      <w:r w:rsidR="006A24AD" w:rsidRPr="002D4AD7">
        <w:rPr>
          <w:rtl/>
        </w:rPr>
        <w:t xml:space="preserve"> </w:t>
      </w:r>
      <w:r w:rsidR="00F0100F" w:rsidRPr="002D4AD7">
        <w:rPr>
          <w:rtl/>
        </w:rPr>
        <w:t>שנישאת מאי פריך אילימא תרי ותרי נינהו מאי חזית דסמכת</w:t>
      </w:r>
      <w:r w:rsidR="006A24AD" w:rsidRPr="002D4AD7">
        <w:rPr>
          <w:rtl/>
        </w:rPr>
        <w:t xml:space="preserve"> </w:t>
      </w:r>
      <w:r w:rsidR="00F0100F" w:rsidRPr="002D4AD7">
        <w:rPr>
          <w:rtl/>
        </w:rPr>
        <w:t>אהני סמוך אהני דהא ק"ל כרב אסי דפסק דבתרי ותרי</w:t>
      </w:r>
      <w:r w:rsidR="006A24AD" w:rsidRPr="002D4AD7">
        <w:rPr>
          <w:rtl/>
        </w:rPr>
        <w:t xml:space="preserve"> </w:t>
      </w:r>
      <w:r w:rsidR="00F0100F" w:rsidRPr="002D4AD7">
        <w:rPr>
          <w:rtl/>
        </w:rPr>
        <w:t>לא תצא אם נשאת במקום דליכא לברורי כמו כאן דנתקיים</w:t>
      </w:r>
      <w:r w:rsidR="006A24AD" w:rsidRPr="002D4AD7">
        <w:rPr>
          <w:rtl/>
        </w:rPr>
        <w:t xml:space="preserve"> </w:t>
      </w:r>
      <w:r w:rsidR="00F0100F" w:rsidRPr="002D4AD7">
        <w:rPr>
          <w:rtl/>
        </w:rPr>
        <w:t>בחותמיו ותרי אמרי' דמזוייף הוא וליכא לברורי ומאי קאמר</w:t>
      </w:r>
      <w:r w:rsidR="006A24AD" w:rsidRPr="002D4AD7">
        <w:rPr>
          <w:rtl/>
        </w:rPr>
        <w:t xml:space="preserve"> </w:t>
      </w:r>
      <w:r w:rsidR="00F0100F" w:rsidRPr="002D4AD7">
        <w:rPr>
          <w:rtl/>
        </w:rPr>
        <w:t>מאי חזית דודאי הראשונים עדיפי דאם נשאת לא תצא</w:t>
      </w:r>
      <w:r w:rsidR="006A24AD" w:rsidRPr="002D4AD7">
        <w:rPr>
          <w:rtl/>
        </w:rPr>
        <w:t xml:space="preserve"> </w:t>
      </w:r>
      <w:r w:rsidR="00F0100F" w:rsidRPr="002D4AD7">
        <w:rPr>
          <w:rtl/>
        </w:rPr>
        <w:t>וא"ל דמלעז בעלמא פריך דמ"מ מאחר שהוא תרי ותרי איכא</w:t>
      </w:r>
      <w:r w:rsidR="006A24AD" w:rsidRPr="002D4AD7">
        <w:rPr>
          <w:rtl/>
        </w:rPr>
        <w:t xml:space="preserve"> </w:t>
      </w:r>
      <w:r w:rsidR="00F0100F" w:rsidRPr="002D4AD7">
        <w:rPr>
          <w:rtl/>
        </w:rPr>
        <w:t>לעז</w:t>
      </w:r>
      <w:r w:rsidR="006A24AD" w:rsidRPr="002D4AD7">
        <w:rPr>
          <w:rtl/>
        </w:rPr>
        <w:t>,</w:t>
      </w:r>
      <w:r w:rsidR="00F0100F" w:rsidRPr="002D4AD7">
        <w:rPr>
          <w:rtl/>
        </w:rPr>
        <w:t xml:space="preserve"> דזה אינו דא</w:t>
      </w:r>
      <w:r w:rsidR="006A24AD" w:rsidRPr="002D4AD7">
        <w:rPr>
          <w:rtl/>
        </w:rPr>
        <w:t>"</w:t>
      </w:r>
      <w:r w:rsidR="00F0100F" w:rsidRPr="002D4AD7">
        <w:rPr>
          <w:rtl/>
        </w:rPr>
        <w:t>כ מאי פריך ברישא אילימא ערעור דחד</w:t>
      </w:r>
      <w:r w:rsidR="006A24AD" w:rsidRPr="002D4AD7">
        <w:rPr>
          <w:rtl/>
        </w:rPr>
        <w:t xml:space="preserve"> </w:t>
      </w:r>
      <w:r w:rsidR="00F0100F" w:rsidRPr="002D4AD7">
        <w:rPr>
          <w:rtl/>
        </w:rPr>
        <w:t>הא ר' יוחנן אמר אין ערעור פחות משנים דהא דר' יוחנן</w:t>
      </w:r>
      <w:r w:rsidR="006A24AD" w:rsidRPr="002D4AD7">
        <w:rPr>
          <w:rtl/>
        </w:rPr>
        <w:t xml:space="preserve"> </w:t>
      </w:r>
      <w:r w:rsidR="00F0100F" w:rsidRPr="002D4AD7">
        <w:rPr>
          <w:rtl/>
        </w:rPr>
        <w:t>לאו לענין לעז בעלמא קאמר רק לענין דינא כדמוכח פרק</w:t>
      </w:r>
      <w:r w:rsidR="006A24AD" w:rsidRPr="002D4AD7">
        <w:rPr>
          <w:rtl/>
        </w:rPr>
        <w:t xml:space="preserve"> </w:t>
      </w:r>
      <w:r w:rsidR="00F0100F" w:rsidRPr="002D4AD7">
        <w:rPr>
          <w:rtl/>
        </w:rPr>
        <w:t>ב' דכתובות גבי דינא דמעלין ע</w:t>
      </w:r>
      <w:r w:rsidR="006A24AD" w:rsidRPr="002D4AD7">
        <w:rPr>
          <w:rtl/>
        </w:rPr>
        <w:t>"</w:t>
      </w:r>
      <w:r w:rsidR="00F0100F" w:rsidRPr="002D4AD7">
        <w:rPr>
          <w:rtl/>
        </w:rPr>
        <w:t>פ עד אחד ליוחסין ובעד</w:t>
      </w:r>
      <w:r w:rsidR="006A24AD" w:rsidRPr="002D4AD7">
        <w:rPr>
          <w:rtl/>
        </w:rPr>
        <w:t xml:space="preserve"> </w:t>
      </w:r>
      <w:r w:rsidR="00F0100F" w:rsidRPr="002D4AD7">
        <w:rPr>
          <w:rtl/>
        </w:rPr>
        <w:t>אחד איכא לעז כדמוכח ההיא דאביי דלעיל דלא תינשא</w:t>
      </w:r>
      <w:r w:rsidR="006A24AD" w:rsidRPr="002D4AD7">
        <w:rPr>
          <w:rtl/>
        </w:rPr>
        <w:t xml:space="preserve"> </w:t>
      </w:r>
      <w:r w:rsidR="00F0100F" w:rsidRPr="002D4AD7">
        <w:rPr>
          <w:rtl/>
        </w:rPr>
        <w:t>משום לזות שפתים אלא ע</w:t>
      </w:r>
      <w:r w:rsidR="006A24AD" w:rsidRPr="002D4AD7">
        <w:rPr>
          <w:rtl/>
        </w:rPr>
        <w:t>"</w:t>
      </w:r>
      <w:r w:rsidR="00F0100F" w:rsidRPr="002D4AD7">
        <w:rPr>
          <w:rtl/>
        </w:rPr>
        <w:t>כ דגבי מביא גט בא"י לא פריך</w:t>
      </w:r>
      <w:r w:rsidR="006A24AD" w:rsidRPr="002D4AD7">
        <w:rPr>
          <w:rtl/>
        </w:rPr>
        <w:t xml:space="preserve"> </w:t>
      </w:r>
      <w:r w:rsidR="00F0100F" w:rsidRPr="002D4AD7">
        <w:rPr>
          <w:rtl/>
        </w:rPr>
        <w:t>דהוי ביה משום לעז וא</w:t>
      </w:r>
      <w:r w:rsidR="006A24AD" w:rsidRPr="002D4AD7">
        <w:rPr>
          <w:rtl/>
        </w:rPr>
        <w:t>"</w:t>
      </w:r>
      <w:r w:rsidR="00F0100F" w:rsidRPr="002D4AD7">
        <w:rPr>
          <w:rtl/>
        </w:rPr>
        <w:t>כ הא דפריך תרי ותרי נינהו נמי</w:t>
      </w:r>
      <w:r w:rsidR="006A24AD" w:rsidRPr="002D4AD7">
        <w:rPr>
          <w:rtl/>
        </w:rPr>
        <w:t xml:space="preserve"> </w:t>
      </w:r>
      <w:r w:rsidR="00F0100F" w:rsidRPr="002D4AD7">
        <w:rPr>
          <w:rtl/>
        </w:rPr>
        <w:t>מדינא פריך וא</w:t>
      </w:r>
      <w:r w:rsidR="006A24AD" w:rsidRPr="002D4AD7">
        <w:rPr>
          <w:rtl/>
        </w:rPr>
        <w:t>"</w:t>
      </w:r>
      <w:r w:rsidR="00F0100F" w:rsidRPr="002D4AD7">
        <w:rPr>
          <w:rtl/>
        </w:rPr>
        <w:t>כ ע"כ מיירי קודם שנשאת ואפ</w:t>
      </w:r>
      <w:r w:rsidR="006A24AD" w:rsidRPr="002D4AD7">
        <w:rPr>
          <w:rtl/>
        </w:rPr>
        <w:t>"</w:t>
      </w:r>
      <w:r w:rsidR="00F0100F" w:rsidRPr="002D4AD7">
        <w:rPr>
          <w:rtl/>
        </w:rPr>
        <w:t>ה לא חששו</w:t>
      </w:r>
      <w:r w:rsidR="006A24AD" w:rsidRPr="002D4AD7">
        <w:rPr>
          <w:rtl/>
        </w:rPr>
        <w:t xml:space="preserve"> </w:t>
      </w:r>
      <w:r w:rsidR="00F0100F" w:rsidRPr="002D4AD7">
        <w:rPr>
          <w:rtl/>
        </w:rPr>
        <w:t>לערעורו דבעל במקום שנים אפילו ללעז בעלמא והתירו</w:t>
      </w:r>
      <w:r w:rsidR="006A24AD" w:rsidRPr="002D4AD7">
        <w:rPr>
          <w:rtl/>
        </w:rPr>
        <w:t xml:space="preserve"> </w:t>
      </w:r>
      <w:r w:rsidR="00F0100F" w:rsidRPr="002D4AD7">
        <w:rPr>
          <w:rtl/>
        </w:rPr>
        <w:t>לינשא ולא החמירו כלל ודלא כמעשה דר"ת שכתב דאפילו</w:t>
      </w:r>
      <w:r w:rsidR="006A24AD" w:rsidRPr="002D4AD7">
        <w:rPr>
          <w:rtl/>
        </w:rPr>
        <w:t xml:space="preserve"> </w:t>
      </w:r>
      <w:r w:rsidR="00F0100F" w:rsidRPr="002D4AD7">
        <w:rPr>
          <w:rtl/>
        </w:rPr>
        <w:t>לא ימצא אמת יש לחוש לקלא דקודם נישואין וכן יש להוכיח</w:t>
      </w:r>
      <w:r w:rsidR="006A24AD" w:rsidRPr="002D4AD7">
        <w:rPr>
          <w:rtl/>
        </w:rPr>
        <w:t xml:space="preserve"> </w:t>
      </w:r>
      <w:r w:rsidR="00F0100F" w:rsidRPr="002D4AD7">
        <w:rPr>
          <w:rtl/>
        </w:rPr>
        <w:t>מסוגיא דכתובות שהבאתי דגם תחילת הסוגיא דגיטין לא</w:t>
      </w:r>
      <w:r w:rsidR="006A24AD" w:rsidRPr="002D4AD7">
        <w:rPr>
          <w:rtl/>
        </w:rPr>
        <w:t xml:space="preserve"> </w:t>
      </w:r>
      <w:r w:rsidR="00F0100F" w:rsidRPr="002D4AD7">
        <w:rPr>
          <w:rtl/>
        </w:rPr>
        <w:t>מיירי רק קודם שנשאת ולא אחר שנשאת דהא קאמר התם</w:t>
      </w:r>
      <w:r w:rsidR="006A24AD" w:rsidRPr="002D4AD7">
        <w:rPr>
          <w:rtl/>
        </w:rPr>
        <w:t xml:space="preserve"> </w:t>
      </w:r>
      <w:r w:rsidR="00F0100F" w:rsidRPr="002D4AD7">
        <w:rPr>
          <w:rtl/>
        </w:rPr>
        <w:t>אביי דלא תינשא לכתחילה בעד אחד משום דרב אסי דאמר</w:t>
      </w:r>
      <w:r w:rsidR="006A24AD" w:rsidRPr="002D4AD7">
        <w:rPr>
          <w:rtl/>
        </w:rPr>
        <w:t xml:space="preserve"> </w:t>
      </w:r>
      <w:r w:rsidR="00F0100F" w:rsidRPr="002D4AD7">
        <w:rPr>
          <w:rtl/>
        </w:rPr>
        <w:t xml:space="preserve">הסר ממך עקשות וכו' ואפ"ה אם נשאת </w:t>
      </w:r>
      <w:r w:rsidR="00F0100F" w:rsidRPr="002D4AD7">
        <w:rPr>
          <w:rtl/>
        </w:rPr>
        <w:lastRenderedPageBreak/>
        <w:t>לא תצא דלא חששו</w:t>
      </w:r>
      <w:r w:rsidR="006A24AD" w:rsidRPr="002D4AD7">
        <w:rPr>
          <w:rtl/>
        </w:rPr>
        <w:t xml:space="preserve"> </w:t>
      </w:r>
      <w:r w:rsidR="00F0100F" w:rsidRPr="002D4AD7">
        <w:rPr>
          <w:rtl/>
        </w:rPr>
        <w:t>לרינון לאחר שנשאת וא</w:t>
      </w:r>
      <w:r w:rsidR="006A24AD" w:rsidRPr="002D4AD7">
        <w:rPr>
          <w:rtl/>
        </w:rPr>
        <w:t>"</w:t>
      </w:r>
      <w:r w:rsidR="00F0100F" w:rsidRPr="002D4AD7">
        <w:rPr>
          <w:rtl/>
        </w:rPr>
        <w:t>כ אי סוגייתנו מיירי לאחר שנשאת</w:t>
      </w:r>
      <w:r w:rsidR="006A24AD" w:rsidRPr="002D4AD7">
        <w:rPr>
          <w:rtl/>
        </w:rPr>
        <w:t xml:space="preserve"> </w:t>
      </w:r>
      <w:r w:rsidR="00F0100F" w:rsidRPr="002D4AD7">
        <w:rPr>
          <w:rtl/>
        </w:rPr>
        <w:t>לא הוי פריך מידי אתא בעל ומערער ופסיל ליה לפירוש</w:t>
      </w:r>
      <w:r w:rsidR="006A24AD" w:rsidRPr="002D4AD7">
        <w:rPr>
          <w:rtl/>
        </w:rPr>
        <w:t xml:space="preserve"> </w:t>
      </w:r>
      <w:r w:rsidR="00F0100F" w:rsidRPr="002D4AD7">
        <w:rPr>
          <w:rtl/>
        </w:rPr>
        <w:t>תוס' דאינו אלא רינון בעלמא אלא ע"כ מיירי קודם שנשאת</w:t>
      </w:r>
      <w:r w:rsidR="006A24AD" w:rsidRPr="002D4AD7">
        <w:rPr>
          <w:rtl/>
        </w:rPr>
        <w:t xml:space="preserve"> </w:t>
      </w:r>
      <w:r w:rsidR="00F0100F" w:rsidRPr="002D4AD7">
        <w:rPr>
          <w:rtl/>
        </w:rPr>
        <w:t>ואפ</w:t>
      </w:r>
      <w:r w:rsidR="006A24AD" w:rsidRPr="002D4AD7">
        <w:rPr>
          <w:rtl/>
        </w:rPr>
        <w:t>"</w:t>
      </w:r>
      <w:r w:rsidR="00F0100F" w:rsidRPr="002D4AD7">
        <w:rPr>
          <w:rtl/>
        </w:rPr>
        <w:t>ה בתרי לא חששו ללעז של בעל דאפילו לעז בעלמא</w:t>
      </w:r>
      <w:r w:rsidR="006A24AD" w:rsidRPr="002D4AD7">
        <w:rPr>
          <w:rtl/>
        </w:rPr>
        <w:t xml:space="preserve"> </w:t>
      </w:r>
      <w:r w:rsidR="00F0100F" w:rsidRPr="002D4AD7">
        <w:rPr>
          <w:rtl/>
        </w:rPr>
        <w:t>ליכא וא</w:t>
      </w:r>
      <w:r w:rsidR="006A24AD" w:rsidRPr="002D4AD7">
        <w:rPr>
          <w:rtl/>
        </w:rPr>
        <w:t>"</w:t>
      </w:r>
      <w:r w:rsidR="00F0100F" w:rsidRPr="002D4AD7">
        <w:rPr>
          <w:rtl/>
        </w:rPr>
        <w:t>כ קשיא לן עובדא דר</w:t>
      </w:r>
      <w:r w:rsidR="006A24AD" w:rsidRPr="002D4AD7">
        <w:rPr>
          <w:rtl/>
        </w:rPr>
        <w:t>"</w:t>
      </w:r>
      <w:r w:rsidR="00F0100F" w:rsidRPr="002D4AD7">
        <w:rPr>
          <w:rtl/>
        </w:rPr>
        <w:t>ת. ותו יש להוכיח דלא כוותיה</w:t>
      </w:r>
      <w:r w:rsidR="006A24AD" w:rsidRPr="002D4AD7">
        <w:rPr>
          <w:rtl/>
        </w:rPr>
        <w:t xml:space="preserve"> </w:t>
      </w:r>
      <w:r w:rsidR="00F0100F" w:rsidRPr="002D4AD7">
        <w:rPr>
          <w:rtl/>
        </w:rPr>
        <w:t>לפי פשוטו של מעשה מהא דאמרינן פרק המגרש (דף פ"ה)</w:t>
      </w:r>
      <w:r w:rsidR="006A24AD" w:rsidRPr="002D4AD7">
        <w:rPr>
          <w:rtl/>
        </w:rPr>
        <w:t xml:space="preserve"> </w:t>
      </w:r>
      <w:r w:rsidR="00F0100F" w:rsidRPr="002D4AD7">
        <w:rPr>
          <w:rtl/>
        </w:rPr>
        <w:t>ולא לכתוב אגרת וכו' וכן הרבה וכתב שם הרא</w:t>
      </w:r>
      <w:r w:rsidR="006A24AD" w:rsidRPr="002D4AD7">
        <w:rPr>
          <w:rtl/>
        </w:rPr>
        <w:t>"</w:t>
      </w:r>
      <w:r w:rsidR="00F0100F" w:rsidRPr="002D4AD7">
        <w:rPr>
          <w:rtl/>
        </w:rPr>
        <w:t>ש והר</w:t>
      </w:r>
      <w:r w:rsidR="006A24AD" w:rsidRPr="002D4AD7">
        <w:rPr>
          <w:rtl/>
        </w:rPr>
        <w:t>"</w:t>
      </w:r>
      <w:r w:rsidR="00F0100F" w:rsidRPr="002D4AD7">
        <w:rPr>
          <w:rtl/>
        </w:rPr>
        <w:t>ן</w:t>
      </w:r>
      <w:r w:rsidR="006A24AD" w:rsidRPr="002D4AD7">
        <w:rPr>
          <w:rtl/>
        </w:rPr>
        <w:t xml:space="preserve"> </w:t>
      </w:r>
      <w:r w:rsidR="00F0100F" w:rsidRPr="002D4AD7">
        <w:rPr>
          <w:rtl/>
        </w:rPr>
        <w:t>בשם בעל העיטור ורב האי גאון דאין לחוש אלא בדכתב</w:t>
      </w:r>
      <w:r w:rsidR="006A24AD" w:rsidRPr="002D4AD7">
        <w:rPr>
          <w:rtl/>
        </w:rPr>
        <w:t xml:space="preserve"> </w:t>
      </w:r>
      <w:r w:rsidR="00F0100F" w:rsidRPr="002D4AD7">
        <w:rPr>
          <w:rtl/>
        </w:rPr>
        <w:t>בעל הגט וא</w:t>
      </w:r>
      <w:r w:rsidR="006A24AD" w:rsidRPr="002D4AD7">
        <w:rPr>
          <w:rtl/>
        </w:rPr>
        <w:t>"</w:t>
      </w:r>
      <w:r w:rsidR="00F0100F" w:rsidRPr="002D4AD7">
        <w:rPr>
          <w:rtl/>
        </w:rPr>
        <w:t>ל דכיון דהכשילה וכו' ולפי עובדא דר"ת הלא</w:t>
      </w:r>
      <w:r w:rsidR="006A24AD" w:rsidRPr="002D4AD7">
        <w:rPr>
          <w:rtl/>
        </w:rPr>
        <w:t xml:space="preserve"> </w:t>
      </w:r>
      <w:r w:rsidR="00F0100F" w:rsidRPr="002D4AD7">
        <w:rPr>
          <w:rtl/>
        </w:rPr>
        <w:t>כל בעל יכול להטיל מום בגט בלא קלקולים אלו אלא ש</w:t>
      </w:r>
      <w:r w:rsidR="006A24AD" w:rsidRPr="002D4AD7">
        <w:rPr>
          <w:rtl/>
        </w:rPr>
        <w:t>"</w:t>
      </w:r>
      <w:r w:rsidR="00F0100F" w:rsidRPr="002D4AD7">
        <w:rPr>
          <w:rtl/>
        </w:rPr>
        <w:t>מ</w:t>
      </w:r>
      <w:r w:rsidR="006A24AD" w:rsidRPr="002D4AD7">
        <w:rPr>
          <w:rtl/>
        </w:rPr>
        <w:t xml:space="preserve"> </w:t>
      </w:r>
      <w:r w:rsidR="00F0100F" w:rsidRPr="002D4AD7">
        <w:rPr>
          <w:rtl/>
        </w:rPr>
        <w:t>דאין לחוש</w:t>
      </w:r>
      <w:r w:rsidR="006A24AD" w:rsidRPr="002D4AD7">
        <w:rPr>
          <w:rtl/>
        </w:rPr>
        <w:t>:</w:t>
      </w:r>
      <w:r w:rsidR="00F0100F" w:rsidRPr="002D4AD7">
        <w:rPr>
          <w:rtl/>
        </w:rPr>
        <w:t xml:space="preserve"> </w:t>
      </w:r>
      <w:r w:rsidRPr="002D4AD7">
        <w:rPr>
          <w:vertAlign w:val="superscript"/>
          <w:rtl/>
        </w:rPr>
        <w:t>@44</w:t>
      </w:r>
      <w:r w:rsidR="00F0100F" w:rsidRPr="002D4AD7">
        <w:rPr>
          <w:rtl/>
        </w:rPr>
        <w:t>ותו</w:t>
      </w:r>
      <w:r w:rsidRPr="002D4AD7">
        <w:rPr>
          <w:vertAlign w:val="superscript"/>
          <w:rtl/>
        </w:rPr>
        <w:t>@55</w:t>
      </w:r>
      <w:r w:rsidR="00F0100F" w:rsidRPr="002D4AD7">
        <w:rPr>
          <w:rtl/>
        </w:rPr>
        <w:t xml:space="preserve"> מהא דאמרינן סוף גיטין (דף פ"ח:) לענין</w:t>
      </w:r>
      <w:r w:rsidR="006A24AD" w:rsidRPr="002D4AD7">
        <w:rPr>
          <w:rtl/>
        </w:rPr>
        <w:t xml:space="preserve"> </w:t>
      </w:r>
      <w:r w:rsidR="00F0100F" w:rsidRPr="002D4AD7">
        <w:rPr>
          <w:rtl/>
        </w:rPr>
        <w:t>קלא יצא שמה בעיר מקודשת הרי זו מקודשת מגורשת הרי</w:t>
      </w:r>
      <w:r w:rsidR="006A24AD" w:rsidRPr="002D4AD7">
        <w:rPr>
          <w:rtl/>
        </w:rPr>
        <w:t xml:space="preserve"> </w:t>
      </w:r>
      <w:r w:rsidR="00F0100F" w:rsidRPr="002D4AD7">
        <w:rPr>
          <w:rtl/>
        </w:rPr>
        <w:t>הרי זו מגורשת ואמרינן שם בגמרא (דף פ"ט) אמר רבה</w:t>
      </w:r>
      <w:r w:rsidR="006A24AD" w:rsidRPr="002D4AD7">
        <w:rPr>
          <w:rtl/>
        </w:rPr>
        <w:t xml:space="preserve"> </w:t>
      </w:r>
      <w:r w:rsidR="00F0100F" w:rsidRPr="002D4AD7">
        <w:rPr>
          <w:rtl/>
        </w:rPr>
        <w:t>בר בר חנה אמר ר' יוחנן לא ששמעו קול הברה אלא כדי</w:t>
      </w:r>
      <w:r w:rsidR="006A24AD" w:rsidRPr="002D4AD7">
        <w:rPr>
          <w:rtl/>
        </w:rPr>
        <w:t xml:space="preserve"> </w:t>
      </w:r>
      <w:r w:rsidR="00F0100F" w:rsidRPr="002D4AD7">
        <w:rPr>
          <w:rtl/>
        </w:rPr>
        <w:t>שיהו נרות דולקות וכו' עד א</w:t>
      </w:r>
      <w:r w:rsidR="006A24AD" w:rsidRPr="002D4AD7">
        <w:rPr>
          <w:rtl/>
        </w:rPr>
        <w:t>"</w:t>
      </w:r>
      <w:r w:rsidR="00F0100F" w:rsidRPr="002D4AD7">
        <w:rPr>
          <w:rtl/>
        </w:rPr>
        <w:t>ר אבא א"ר הונא אמר רב</w:t>
      </w:r>
      <w:r w:rsidR="006A24AD" w:rsidRPr="002D4AD7">
        <w:rPr>
          <w:rtl/>
        </w:rPr>
        <w:t xml:space="preserve"> </w:t>
      </w:r>
      <w:r w:rsidR="00F0100F" w:rsidRPr="002D4AD7">
        <w:rPr>
          <w:rtl/>
        </w:rPr>
        <w:t>לא ששמעו קול הברה אלא כדי שיאמרו פלוני מהיכן שמע</w:t>
      </w:r>
      <w:r w:rsidR="006A24AD" w:rsidRPr="002D4AD7">
        <w:rPr>
          <w:rtl/>
        </w:rPr>
        <w:t xml:space="preserve"> </w:t>
      </w:r>
      <w:r w:rsidR="00F0100F" w:rsidRPr="002D4AD7">
        <w:rPr>
          <w:rtl/>
        </w:rPr>
        <w:t>מפלוני כו' ובודקין והולכין עד שמגיעין לדבר הברור וכו'</w:t>
      </w:r>
      <w:r w:rsidR="006A24AD" w:rsidRPr="002D4AD7">
        <w:rPr>
          <w:rtl/>
        </w:rPr>
        <w:t xml:space="preserve">. </w:t>
      </w:r>
      <w:r w:rsidR="00F0100F" w:rsidRPr="002D4AD7">
        <w:rPr>
          <w:rtl/>
        </w:rPr>
        <w:t>וכתב שם הרא"ש דבעינן תרי מתרי ומוכח לה התם מן</w:t>
      </w:r>
      <w:r w:rsidR="006A24AD" w:rsidRPr="002D4AD7">
        <w:rPr>
          <w:rtl/>
        </w:rPr>
        <w:t xml:space="preserve"> </w:t>
      </w:r>
      <w:r w:rsidR="00F0100F" w:rsidRPr="002D4AD7">
        <w:rPr>
          <w:rtl/>
        </w:rPr>
        <w:t>הסוגיא וכתב עוד דאין חילוק בין קול מקודשת או מגורשת</w:t>
      </w:r>
      <w:r w:rsidR="006A24AD" w:rsidRPr="002D4AD7">
        <w:rPr>
          <w:rtl/>
        </w:rPr>
        <w:t xml:space="preserve"> </w:t>
      </w:r>
      <w:r w:rsidR="00F0100F" w:rsidRPr="002D4AD7">
        <w:rPr>
          <w:rtl/>
        </w:rPr>
        <w:t>דבתרווייהו בעינן קול ברור ופליגי התם בגמרא אח"כ אי</w:t>
      </w:r>
      <w:r w:rsidR="006A24AD" w:rsidRPr="002D4AD7">
        <w:rPr>
          <w:rtl/>
        </w:rPr>
        <w:t xml:space="preserve"> </w:t>
      </w:r>
      <w:r w:rsidR="00F0100F" w:rsidRPr="002D4AD7">
        <w:rPr>
          <w:rtl/>
        </w:rPr>
        <w:t>מבטלינן קלא וכו' ואפילו למ"ד לא מבטלין היינו בירור</w:t>
      </w:r>
      <w:r w:rsidR="006A24AD" w:rsidRPr="002D4AD7">
        <w:rPr>
          <w:rtl/>
        </w:rPr>
        <w:t xml:space="preserve"> </w:t>
      </w:r>
      <w:r w:rsidR="00F0100F" w:rsidRPr="002D4AD7">
        <w:rPr>
          <w:rtl/>
        </w:rPr>
        <w:t>דמקרי קול אבל בקול הברה בעלמא לכ"ע לא חיישינן וא"כ</w:t>
      </w:r>
      <w:r w:rsidR="006A24AD" w:rsidRPr="002D4AD7">
        <w:rPr>
          <w:rtl/>
        </w:rPr>
        <w:t xml:space="preserve"> </w:t>
      </w:r>
      <w:r w:rsidR="00F0100F" w:rsidRPr="002D4AD7">
        <w:rPr>
          <w:rtl/>
        </w:rPr>
        <w:t>קשיא לן עובדא דר"ת</w:t>
      </w:r>
      <w:r w:rsidR="006A24AD" w:rsidRPr="002D4AD7">
        <w:rPr>
          <w:rtl/>
        </w:rPr>
        <w:t>,</w:t>
      </w:r>
      <w:r w:rsidR="00F0100F" w:rsidRPr="002D4AD7">
        <w:rPr>
          <w:rtl/>
        </w:rPr>
        <w:t xml:space="preserve"> דאין לחלק ולומר הא דבעיא קול</w:t>
      </w:r>
      <w:r w:rsidR="006A24AD" w:rsidRPr="002D4AD7">
        <w:rPr>
          <w:rtl/>
        </w:rPr>
        <w:t xml:space="preserve"> </w:t>
      </w:r>
      <w:r w:rsidR="00F0100F" w:rsidRPr="002D4AD7">
        <w:rPr>
          <w:rtl/>
        </w:rPr>
        <w:t>ברור היינו דוקא להוציא מן החזקה והקול הוא נגד החזקה</w:t>
      </w:r>
      <w:r w:rsidR="006A24AD" w:rsidRPr="002D4AD7">
        <w:rPr>
          <w:rtl/>
        </w:rPr>
        <w:t xml:space="preserve"> </w:t>
      </w:r>
      <w:r w:rsidR="00F0100F" w:rsidRPr="002D4AD7">
        <w:rPr>
          <w:rtl/>
        </w:rPr>
        <w:t>כמו מקודשת דהוה בחזקת פנויה או מגורשת דהוה בחזקת</w:t>
      </w:r>
      <w:r w:rsidR="006A24AD" w:rsidRPr="002D4AD7">
        <w:rPr>
          <w:rtl/>
        </w:rPr>
        <w:t xml:space="preserve"> </w:t>
      </w:r>
      <w:r w:rsidR="00F0100F" w:rsidRPr="002D4AD7">
        <w:rPr>
          <w:rtl/>
        </w:rPr>
        <w:t>אשת איש אבל בקול שהוא בא להעמיד על החזקה אפילו</w:t>
      </w:r>
      <w:r w:rsidR="006A24AD" w:rsidRPr="002D4AD7">
        <w:rPr>
          <w:rtl/>
        </w:rPr>
        <w:t xml:space="preserve"> </w:t>
      </w:r>
      <w:r w:rsidR="00F0100F" w:rsidRPr="002D4AD7">
        <w:rPr>
          <w:rtl/>
        </w:rPr>
        <w:t>לעז בעלמא מהני</w:t>
      </w:r>
      <w:r w:rsidR="006A24AD" w:rsidRPr="002D4AD7">
        <w:rPr>
          <w:rtl/>
        </w:rPr>
        <w:t>,</w:t>
      </w:r>
      <w:r w:rsidR="00F0100F" w:rsidRPr="002D4AD7">
        <w:rPr>
          <w:rtl/>
        </w:rPr>
        <w:t xml:space="preserve"> דזה אינו דמאחר דמיד דנתגרשה היא</w:t>
      </w:r>
      <w:r w:rsidR="006A24AD" w:rsidRPr="002D4AD7">
        <w:rPr>
          <w:rtl/>
        </w:rPr>
        <w:t xml:space="preserve"> </w:t>
      </w:r>
      <w:r w:rsidR="00F0100F" w:rsidRPr="002D4AD7">
        <w:rPr>
          <w:rtl/>
        </w:rPr>
        <w:t>בחזקת פנויה והקול בא נגד החזקה דאל</w:t>
      </w:r>
      <w:r w:rsidR="006A24AD" w:rsidRPr="002D4AD7">
        <w:rPr>
          <w:rtl/>
        </w:rPr>
        <w:t>"</w:t>
      </w:r>
      <w:r w:rsidR="00F0100F" w:rsidRPr="002D4AD7">
        <w:rPr>
          <w:rtl/>
        </w:rPr>
        <w:t>כ לא היה מביא</w:t>
      </w:r>
      <w:r w:rsidR="006A24AD" w:rsidRPr="002D4AD7">
        <w:rPr>
          <w:rtl/>
        </w:rPr>
        <w:t xml:space="preserve"> </w:t>
      </w:r>
      <w:r w:rsidR="00F0100F" w:rsidRPr="002D4AD7">
        <w:rPr>
          <w:rtl/>
        </w:rPr>
        <w:t>ר</w:t>
      </w:r>
      <w:r w:rsidR="006A24AD" w:rsidRPr="002D4AD7">
        <w:rPr>
          <w:rtl/>
        </w:rPr>
        <w:t>"</w:t>
      </w:r>
      <w:r w:rsidR="00F0100F" w:rsidRPr="002D4AD7">
        <w:rPr>
          <w:rtl/>
        </w:rPr>
        <w:t>ת לדבריו ראיה מן הגמרא לענין מעשה שלו לענין שאינה</w:t>
      </w:r>
      <w:r w:rsidR="006A24AD" w:rsidRPr="002D4AD7">
        <w:rPr>
          <w:rtl/>
        </w:rPr>
        <w:t xml:space="preserve"> </w:t>
      </w:r>
      <w:r w:rsidR="00F0100F" w:rsidRPr="002D4AD7">
        <w:rPr>
          <w:rtl/>
        </w:rPr>
        <w:t>צריכה להמתין ג' חדשים לאחר הגט השני כדאיתא בתוס'</w:t>
      </w:r>
      <w:r w:rsidR="006A24AD" w:rsidRPr="002D4AD7">
        <w:rPr>
          <w:rtl/>
        </w:rPr>
        <w:t xml:space="preserve"> </w:t>
      </w:r>
      <w:r w:rsidR="00F0100F" w:rsidRPr="002D4AD7">
        <w:rPr>
          <w:rtl/>
        </w:rPr>
        <w:t>ובאשר"י ובפוסקים הנ</w:t>
      </w:r>
      <w:r w:rsidR="006A24AD" w:rsidRPr="002D4AD7">
        <w:rPr>
          <w:rtl/>
        </w:rPr>
        <w:t>"</w:t>
      </w:r>
      <w:r w:rsidR="00F0100F" w:rsidRPr="002D4AD7">
        <w:rPr>
          <w:rtl/>
        </w:rPr>
        <w:t>ל אלא ודאי דאין לחלק בין קול</w:t>
      </w:r>
      <w:r w:rsidR="006A24AD" w:rsidRPr="002D4AD7">
        <w:rPr>
          <w:rtl/>
        </w:rPr>
        <w:t xml:space="preserve"> </w:t>
      </w:r>
      <w:r w:rsidR="00F0100F" w:rsidRPr="002D4AD7">
        <w:rPr>
          <w:rtl/>
        </w:rPr>
        <w:t>לקול ויותר רבינו יעקב תם לבדו בלא ראיה לנגד כל</w:t>
      </w:r>
      <w:r w:rsidR="006A24AD" w:rsidRPr="002D4AD7">
        <w:rPr>
          <w:rtl/>
        </w:rPr>
        <w:t xml:space="preserve"> </w:t>
      </w:r>
      <w:r w:rsidR="00F0100F" w:rsidRPr="002D4AD7">
        <w:rPr>
          <w:rtl/>
        </w:rPr>
        <w:t>הדעות לפי המעשה שלו אם נפרשהו כפי מה שעולה על</w:t>
      </w:r>
      <w:r w:rsidR="006A24AD" w:rsidRPr="002D4AD7">
        <w:rPr>
          <w:rtl/>
        </w:rPr>
        <w:t xml:space="preserve"> </w:t>
      </w:r>
      <w:r w:rsidR="00F0100F" w:rsidRPr="002D4AD7">
        <w:rPr>
          <w:rtl/>
        </w:rPr>
        <w:t>הדעת תחילה</w:t>
      </w:r>
      <w:r w:rsidR="006A24AD" w:rsidRPr="002D4AD7">
        <w:rPr>
          <w:rtl/>
        </w:rPr>
        <w:t>:</w:t>
      </w:r>
      <w:r w:rsidR="00F0100F" w:rsidRPr="002D4AD7">
        <w:rPr>
          <w:rtl/>
        </w:rPr>
        <w:t xml:space="preserve"> </w:t>
      </w:r>
      <w:r w:rsidRPr="002D4AD7">
        <w:rPr>
          <w:vertAlign w:val="superscript"/>
          <w:rtl/>
        </w:rPr>
        <w:t>@44</w:t>
      </w:r>
      <w:r w:rsidR="00F0100F" w:rsidRPr="002D4AD7">
        <w:rPr>
          <w:rtl/>
        </w:rPr>
        <w:t>אבל</w:t>
      </w:r>
      <w:r w:rsidRPr="002D4AD7">
        <w:rPr>
          <w:vertAlign w:val="superscript"/>
          <w:rtl/>
        </w:rPr>
        <w:t>@55</w:t>
      </w:r>
      <w:r w:rsidR="00F0100F" w:rsidRPr="002D4AD7">
        <w:rPr>
          <w:rtl/>
        </w:rPr>
        <w:t xml:space="preserve"> אני אומר כי זהו שלש על שלש כי כמו</w:t>
      </w:r>
      <w:r w:rsidR="006A24AD" w:rsidRPr="002D4AD7">
        <w:rPr>
          <w:rtl/>
        </w:rPr>
        <w:t xml:space="preserve"> </w:t>
      </w:r>
      <w:r w:rsidR="00F0100F" w:rsidRPr="002D4AD7">
        <w:rPr>
          <w:rtl/>
        </w:rPr>
        <w:t>שהקשיתי לשאול ג' תמיהות על ר</w:t>
      </w:r>
      <w:r w:rsidR="006A24AD" w:rsidRPr="002D4AD7">
        <w:rPr>
          <w:rtl/>
        </w:rPr>
        <w:t>"</w:t>
      </w:r>
      <w:r w:rsidR="00F0100F" w:rsidRPr="002D4AD7">
        <w:rPr>
          <w:rtl/>
        </w:rPr>
        <w:t>ת כן יש ליישבו בשלשה</w:t>
      </w:r>
      <w:r w:rsidR="006A24AD" w:rsidRPr="002D4AD7">
        <w:rPr>
          <w:rtl/>
        </w:rPr>
        <w:t xml:space="preserve"> </w:t>
      </w:r>
      <w:r w:rsidR="00F0100F" w:rsidRPr="002D4AD7">
        <w:rPr>
          <w:rtl/>
        </w:rPr>
        <w:t>פנים וכולן אמתיים</w:t>
      </w:r>
      <w:r w:rsidR="006A24AD" w:rsidRPr="002D4AD7">
        <w:rPr>
          <w:rtl/>
        </w:rPr>
        <w:t>.</w:t>
      </w:r>
      <w:r w:rsidR="00F0100F" w:rsidRPr="002D4AD7">
        <w:rPr>
          <w:rtl/>
        </w:rPr>
        <w:t xml:space="preserve"> ואומר דשאני התם במעשה דר"ת</w:t>
      </w:r>
      <w:r w:rsidR="006A24AD" w:rsidRPr="002D4AD7">
        <w:rPr>
          <w:rtl/>
        </w:rPr>
        <w:t xml:space="preserve"> </w:t>
      </w:r>
      <w:r w:rsidR="00F0100F" w:rsidRPr="002D4AD7">
        <w:rPr>
          <w:rtl/>
        </w:rPr>
        <w:t>דהאמת כן היה שהיה נכתב רי</w:t>
      </w:r>
      <w:r w:rsidR="006A24AD" w:rsidRPr="002D4AD7">
        <w:rPr>
          <w:rtl/>
        </w:rPr>
        <w:t>"</w:t>
      </w:r>
      <w:r w:rsidR="00F0100F" w:rsidRPr="002D4AD7">
        <w:rPr>
          <w:rtl/>
        </w:rPr>
        <w:t>ש בגט ולזה הצריך ר</w:t>
      </w:r>
      <w:r w:rsidR="006A24AD" w:rsidRPr="002D4AD7">
        <w:rPr>
          <w:rtl/>
        </w:rPr>
        <w:t>"</w:t>
      </w:r>
      <w:r w:rsidR="00F0100F" w:rsidRPr="002D4AD7">
        <w:rPr>
          <w:rtl/>
        </w:rPr>
        <w:t>ת</w:t>
      </w:r>
      <w:r w:rsidR="006A24AD" w:rsidRPr="002D4AD7">
        <w:rPr>
          <w:rtl/>
        </w:rPr>
        <w:t xml:space="preserve"> </w:t>
      </w:r>
      <w:r w:rsidR="00F0100F" w:rsidRPr="002D4AD7">
        <w:rPr>
          <w:rtl/>
        </w:rPr>
        <w:t>גט אחר כאשר אפרש וזה הדבר מוכרח מלשון הג"ה ההיא</w:t>
      </w:r>
      <w:r w:rsidR="006A24AD" w:rsidRPr="002D4AD7">
        <w:rPr>
          <w:rtl/>
        </w:rPr>
        <w:t xml:space="preserve"> </w:t>
      </w:r>
      <w:r w:rsidR="00F0100F" w:rsidRPr="002D4AD7">
        <w:rPr>
          <w:rtl/>
        </w:rPr>
        <w:t>דקאמר וכפה ר"ת את הבחור לתת גט כשר דכל קלא</w:t>
      </w:r>
      <w:r w:rsidR="006A24AD" w:rsidRPr="002D4AD7">
        <w:rPr>
          <w:rtl/>
        </w:rPr>
        <w:t xml:space="preserve"> </w:t>
      </w:r>
      <w:r w:rsidR="00F0100F" w:rsidRPr="002D4AD7">
        <w:rPr>
          <w:rtl/>
        </w:rPr>
        <w:t>דקמיה נישואין יש לחוש אפילו ידוע שלא ימצא אמת אבל</w:t>
      </w:r>
      <w:r w:rsidR="006A24AD" w:rsidRPr="002D4AD7">
        <w:rPr>
          <w:rtl/>
        </w:rPr>
        <w:t xml:space="preserve"> </w:t>
      </w:r>
      <w:r w:rsidR="00F0100F" w:rsidRPr="002D4AD7">
        <w:rPr>
          <w:rtl/>
        </w:rPr>
        <w:t>הטוב והמטיב לבטל לאו קלא הוא דפסקינן כאביי ורצה</w:t>
      </w:r>
      <w:r w:rsidR="006A24AD" w:rsidRPr="002D4AD7">
        <w:rPr>
          <w:rtl/>
        </w:rPr>
        <w:t xml:space="preserve"> </w:t>
      </w:r>
      <w:r w:rsidR="00F0100F" w:rsidRPr="002D4AD7">
        <w:rPr>
          <w:rtl/>
        </w:rPr>
        <w:t>ר</w:t>
      </w:r>
      <w:r w:rsidR="006A24AD" w:rsidRPr="002D4AD7">
        <w:rPr>
          <w:rtl/>
        </w:rPr>
        <w:t>"</w:t>
      </w:r>
      <w:r w:rsidR="00F0100F" w:rsidRPr="002D4AD7">
        <w:rPr>
          <w:rtl/>
        </w:rPr>
        <w:t>ת וכו'</w:t>
      </w:r>
      <w:r w:rsidR="006A24AD" w:rsidRPr="002D4AD7">
        <w:rPr>
          <w:rtl/>
        </w:rPr>
        <w:t>.</w:t>
      </w:r>
      <w:r w:rsidR="00F0100F" w:rsidRPr="002D4AD7">
        <w:rPr>
          <w:rtl/>
        </w:rPr>
        <w:t xml:space="preserve"> והשתא יש לדקדק כי מה ענין דין הטוב והמטיב</w:t>
      </w:r>
      <w:r w:rsidR="006A24AD" w:rsidRPr="002D4AD7">
        <w:rPr>
          <w:rtl/>
        </w:rPr>
        <w:t xml:space="preserve"> </w:t>
      </w:r>
      <w:r w:rsidR="00F0100F" w:rsidRPr="002D4AD7">
        <w:rPr>
          <w:rtl/>
        </w:rPr>
        <w:t>שהוא גילוי דעת בגטין שהלכה בזה כאביי לענין קלא אלא</w:t>
      </w:r>
      <w:r w:rsidR="006A24AD" w:rsidRPr="002D4AD7">
        <w:rPr>
          <w:rtl/>
        </w:rPr>
        <w:t xml:space="preserve"> </w:t>
      </w:r>
      <w:r w:rsidR="00F0100F" w:rsidRPr="002D4AD7">
        <w:rPr>
          <w:rtl/>
        </w:rPr>
        <w:t>ע"כ דה</w:t>
      </w:r>
      <w:r w:rsidR="006A24AD" w:rsidRPr="002D4AD7">
        <w:rPr>
          <w:rtl/>
        </w:rPr>
        <w:t>"</w:t>
      </w:r>
      <w:r w:rsidR="00F0100F" w:rsidRPr="002D4AD7">
        <w:rPr>
          <w:rtl/>
        </w:rPr>
        <w:t>ק אם יצא הקול שהגט פסול משום דגילה דעת</w:t>
      </w:r>
      <w:r w:rsidR="006A24AD" w:rsidRPr="002D4AD7">
        <w:rPr>
          <w:rtl/>
        </w:rPr>
        <w:t xml:space="preserve"> </w:t>
      </w:r>
      <w:r w:rsidR="00F0100F" w:rsidRPr="002D4AD7">
        <w:rPr>
          <w:rtl/>
        </w:rPr>
        <w:t>בגט ואמר הטוב והמטיב לאו קלא הוא מאחר שהלכה כאביי</w:t>
      </w:r>
      <w:r w:rsidR="006A24AD" w:rsidRPr="002D4AD7">
        <w:rPr>
          <w:rtl/>
        </w:rPr>
        <w:t xml:space="preserve"> </w:t>
      </w:r>
      <w:r w:rsidR="00F0100F" w:rsidRPr="002D4AD7">
        <w:rPr>
          <w:rtl/>
        </w:rPr>
        <w:t>א</w:t>
      </w:r>
      <w:r w:rsidR="006A24AD" w:rsidRPr="002D4AD7">
        <w:rPr>
          <w:rtl/>
        </w:rPr>
        <w:t>"</w:t>
      </w:r>
      <w:r w:rsidR="00F0100F" w:rsidRPr="002D4AD7">
        <w:rPr>
          <w:rtl/>
        </w:rPr>
        <w:t>כ הו</w:t>
      </w:r>
      <w:r w:rsidR="006A24AD" w:rsidRPr="002D4AD7">
        <w:rPr>
          <w:rtl/>
        </w:rPr>
        <w:t>"</w:t>
      </w:r>
      <w:r w:rsidR="00F0100F" w:rsidRPr="002D4AD7">
        <w:rPr>
          <w:rtl/>
        </w:rPr>
        <w:t>ל קול ושוברו עמו</w:t>
      </w:r>
      <w:r w:rsidR="006A24AD" w:rsidRPr="002D4AD7">
        <w:rPr>
          <w:rtl/>
        </w:rPr>
        <w:t xml:space="preserve"> </w:t>
      </w:r>
      <w:r w:rsidR="00F0100F" w:rsidRPr="002D4AD7">
        <w:rPr>
          <w:rtl/>
        </w:rPr>
        <w:t>דאמרינן ביה דלא הוי קלא</w:t>
      </w:r>
      <w:r w:rsidR="006A24AD" w:rsidRPr="002D4AD7">
        <w:rPr>
          <w:rtl/>
        </w:rPr>
        <w:t xml:space="preserve"> </w:t>
      </w:r>
      <w:r w:rsidR="00F0100F" w:rsidRPr="002D4AD7">
        <w:rPr>
          <w:rtl/>
        </w:rPr>
        <w:t xml:space="preserve">וא"כ יש להקשות מ"ש </w:t>
      </w:r>
      <w:r w:rsidR="00F0100F" w:rsidRPr="002D4AD7">
        <w:rPr>
          <w:rtl/>
        </w:rPr>
        <w:lastRenderedPageBreak/>
        <w:t>רישא ומ</w:t>
      </w:r>
      <w:r w:rsidR="006A24AD" w:rsidRPr="002D4AD7">
        <w:rPr>
          <w:rtl/>
        </w:rPr>
        <w:t>"</w:t>
      </w:r>
      <w:r w:rsidR="00F0100F" w:rsidRPr="002D4AD7">
        <w:rPr>
          <w:rtl/>
        </w:rPr>
        <w:t>ש סיפא דאם חוששין לקול</w:t>
      </w:r>
      <w:r w:rsidR="006A24AD" w:rsidRPr="002D4AD7">
        <w:rPr>
          <w:rtl/>
        </w:rPr>
        <w:t xml:space="preserve"> </w:t>
      </w:r>
      <w:r w:rsidR="00F0100F" w:rsidRPr="002D4AD7">
        <w:rPr>
          <w:rtl/>
        </w:rPr>
        <w:t>אע</w:t>
      </w:r>
      <w:r w:rsidR="006A24AD" w:rsidRPr="002D4AD7">
        <w:rPr>
          <w:rtl/>
        </w:rPr>
        <w:t>"</w:t>
      </w:r>
      <w:r w:rsidR="00F0100F" w:rsidRPr="002D4AD7">
        <w:rPr>
          <w:rtl/>
        </w:rPr>
        <w:t>פ שידוע שלא ימצא אמת כ</w:t>
      </w:r>
      <w:r w:rsidR="006A24AD" w:rsidRPr="002D4AD7">
        <w:rPr>
          <w:rtl/>
        </w:rPr>
        <w:t>"</w:t>
      </w:r>
      <w:r w:rsidR="00F0100F" w:rsidRPr="002D4AD7">
        <w:rPr>
          <w:rtl/>
        </w:rPr>
        <w:t>ש דהיה לנו לחוש לקול</w:t>
      </w:r>
      <w:r w:rsidR="006A24AD" w:rsidRPr="002D4AD7">
        <w:rPr>
          <w:rtl/>
        </w:rPr>
        <w:t xml:space="preserve"> </w:t>
      </w:r>
      <w:r w:rsidR="00F0100F" w:rsidRPr="002D4AD7">
        <w:rPr>
          <w:rtl/>
        </w:rPr>
        <w:t>שאמרו ביה דגילוי דעת בגיטין דיש מ"ד שאומר שהוא</w:t>
      </w:r>
      <w:r w:rsidR="006A24AD" w:rsidRPr="002D4AD7">
        <w:rPr>
          <w:rtl/>
        </w:rPr>
        <w:t xml:space="preserve"> </w:t>
      </w:r>
      <w:r w:rsidR="00F0100F" w:rsidRPr="002D4AD7">
        <w:rPr>
          <w:rtl/>
        </w:rPr>
        <w:t>פסול ואע</w:t>
      </w:r>
      <w:r w:rsidR="006A24AD" w:rsidRPr="002D4AD7">
        <w:rPr>
          <w:rtl/>
        </w:rPr>
        <w:t>"</w:t>
      </w:r>
      <w:r w:rsidR="00F0100F" w:rsidRPr="002D4AD7">
        <w:rPr>
          <w:rtl/>
        </w:rPr>
        <w:t>ג דלאו הוא כהלכתא מ</w:t>
      </w:r>
      <w:r w:rsidR="006A24AD" w:rsidRPr="002D4AD7">
        <w:rPr>
          <w:rtl/>
        </w:rPr>
        <w:t>"</w:t>
      </w:r>
      <w:r w:rsidR="00F0100F" w:rsidRPr="002D4AD7">
        <w:rPr>
          <w:rtl/>
        </w:rPr>
        <w:t>מ לא גרע משקר גמור</w:t>
      </w:r>
      <w:r w:rsidR="006A24AD" w:rsidRPr="002D4AD7">
        <w:rPr>
          <w:rtl/>
        </w:rPr>
        <w:t xml:space="preserve"> </w:t>
      </w:r>
      <w:r w:rsidR="00F0100F" w:rsidRPr="002D4AD7">
        <w:rPr>
          <w:rtl/>
        </w:rPr>
        <w:t>אלא ע</w:t>
      </w:r>
      <w:r w:rsidR="006A24AD" w:rsidRPr="002D4AD7">
        <w:rPr>
          <w:rtl/>
        </w:rPr>
        <w:t>"</w:t>
      </w:r>
      <w:r w:rsidR="00F0100F" w:rsidRPr="002D4AD7">
        <w:rPr>
          <w:rtl/>
        </w:rPr>
        <w:t>כ אנו צריכים לומר דר"ת לא כתב דחיישינן לקלא</w:t>
      </w:r>
      <w:r w:rsidR="006A24AD" w:rsidRPr="002D4AD7">
        <w:rPr>
          <w:rtl/>
        </w:rPr>
        <w:t xml:space="preserve"> </w:t>
      </w:r>
      <w:r w:rsidR="00F0100F" w:rsidRPr="002D4AD7">
        <w:rPr>
          <w:rtl/>
        </w:rPr>
        <w:t>שקודם נישואין אע"פ שלא ימצא אמת היינו דוקא בקול</w:t>
      </w:r>
      <w:r w:rsidR="006A24AD" w:rsidRPr="002D4AD7">
        <w:rPr>
          <w:rtl/>
        </w:rPr>
        <w:t xml:space="preserve"> </w:t>
      </w:r>
      <w:r w:rsidR="00F0100F" w:rsidRPr="002D4AD7">
        <w:rPr>
          <w:rtl/>
        </w:rPr>
        <w:t>ברור כמו שארז</w:t>
      </w:r>
      <w:r w:rsidR="006A24AD" w:rsidRPr="002D4AD7">
        <w:rPr>
          <w:rtl/>
        </w:rPr>
        <w:t>"</w:t>
      </w:r>
      <w:r w:rsidR="00F0100F" w:rsidRPr="002D4AD7">
        <w:rPr>
          <w:rtl/>
        </w:rPr>
        <w:t>ל סוף המגרש כגון ששמע פלוני מפלוני</w:t>
      </w:r>
      <w:r w:rsidR="006A24AD" w:rsidRPr="002D4AD7">
        <w:rPr>
          <w:rtl/>
        </w:rPr>
        <w:t xml:space="preserve"> </w:t>
      </w:r>
      <w:r w:rsidR="00F0100F" w:rsidRPr="002D4AD7">
        <w:rPr>
          <w:rtl/>
        </w:rPr>
        <w:t>וכו' ובקול כזה חיישינן אע"ג דידוע שלא ימצא אמת דס"ל</w:t>
      </w:r>
      <w:r w:rsidR="006A24AD" w:rsidRPr="002D4AD7">
        <w:rPr>
          <w:rtl/>
        </w:rPr>
        <w:t xml:space="preserve"> </w:t>
      </w:r>
      <w:r w:rsidR="00F0100F" w:rsidRPr="002D4AD7">
        <w:rPr>
          <w:rtl/>
        </w:rPr>
        <w:t>לר</w:t>
      </w:r>
      <w:r w:rsidR="006A24AD" w:rsidRPr="002D4AD7">
        <w:rPr>
          <w:rtl/>
        </w:rPr>
        <w:t>"</w:t>
      </w:r>
      <w:r w:rsidR="00F0100F" w:rsidRPr="002D4AD7">
        <w:rPr>
          <w:rtl/>
        </w:rPr>
        <w:t>ת דלא מבטלין קלא אע"ג דמתברר האמת אחר כך</w:t>
      </w:r>
      <w:r w:rsidR="006A24AD" w:rsidRPr="002D4AD7">
        <w:rPr>
          <w:rtl/>
        </w:rPr>
        <w:t xml:space="preserve"> </w:t>
      </w:r>
      <w:r w:rsidR="00F0100F" w:rsidRPr="002D4AD7">
        <w:rPr>
          <w:rtl/>
        </w:rPr>
        <w:t>וכנהרדעא דלא מבטלין קלא כדאיתא פרק המגרש והר"ן</w:t>
      </w:r>
      <w:r w:rsidR="006A24AD" w:rsidRPr="002D4AD7">
        <w:rPr>
          <w:rtl/>
        </w:rPr>
        <w:t xml:space="preserve"> </w:t>
      </w:r>
      <w:r w:rsidR="00F0100F" w:rsidRPr="002D4AD7">
        <w:rPr>
          <w:rtl/>
        </w:rPr>
        <w:t>והמ"מ כתבו כן אע"ג שהוא נגד דעת מוהר</w:t>
      </w:r>
      <w:r w:rsidR="006A24AD" w:rsidRPr="002D4AD7">
        <w:rPr>
          <w:rtl/>
        </w:rPr>
        <w:t>"</w:t>
      </w:r>
      <w:r w:rsidR="00F0100F" w:rsidRPr="002D4AD7">
        <w:rPr>
          <w:rtl/>
        </w:rPr>
        <w:t>ם והרא"ש</w:t>
      </w:r>
      <w:r w:rsidR="006A24AD" w:rsidRPr="002D4AD7">
        <w:rPr>
          <w:rtl/>
        </w:rPr>
        <w:t xml:space="preserve"> </w:t>
      </w:r>
      <w:r w:rsidR="00F0100F" w:rsidRPr="002D4AD7">
        <w:rPr>
          <w:rtl/>
        </w:rPr>
        <w:t>והר</w:t>
      </w:r>
      <w:r w:rsidR="006A24AD" w:rsidRPr="002D4AD7">
        <w:rPr>
          <w:rtl/>
        </w:rPr>
        <w:t>"</w:t>
      </w:r>
      <w:r w:rsidR="00F0100F" w:rsidRPr="002D4AD7">
        <w:rPr>
          <w:rtl/>
        </w:rPr>
        <w:t>ן דפסקו דמבטלין קלא מ</w:t>
      </w:r>
      <w:r w:rsidR="006A24AD" w:rsidRPr="002D4AD7">
        <w:rPr>
          <w:rtl/>
        </w:rPr>
        <w:t>"</w:t>
      </w:r>
      <w:r w:rsidR="00F0100F" w:rsidRPr="002D4AD7">
        <w:rPr>
          <w:rtl/>
        </w:rPr>
        <w:t>מ דעת ר"ת הכי ולכן כתב</w:t>
      </w:r>
      <w:r w:rsidR="006A24AD" w:rsidRPr="002D4AD7">
        <w:rPr>
          <w:rtl/>
        </w:rPr>
        <w:t xml:space="preserve"> </w:t>
      </w:r>
      <w:r w:rsidR="00F0100F" w:rsidRPr="002D4AD7">
        <w:rPr>
          <w:rtl/>
        </w:rPr>
        <w:t>אח</w:t>
      </w:r>
      <w:r w:rsidR="006A24AD" w:rsidRPr="002D4AD7">
        <w:rPr>
          <w:rtl/>
        </w:rPr>
        <w:t>"</w:t>
      </w:r>
      <w:r w:rsidR="00F0100F" w:rsidRPr="002D4AD7">
        <w:rPr>
          <w:rtl/>
        </w:rPr>
        <w:t>כ דאם יצא הקול בתחילה שאמר הטוב והמטיב לאו קלא</w:t>
      </w:r>
      <w:r w:rsidR="006A24AD" w:rsidRPr="002D4AD7">
        <w:rPr>
          <w:rtl/>
        </w:rPr>
        <w:t xml:space="preserve"> </w:t>
      </w:r>
      <w:r w:rsidR="00F0100F" w:rsidRPr="002D4AD7">
        <w:rPr>
          <w:rtl/>
        </w:rPr>
        <w:t>הוא דהוי קול ושוברו עמו</w:t>
      </w:r>
      <w:r w:rsidR="006A24AD" w:rsidRPr="002D4AD7">
        <w:rPr>
          <w:rtl/>
        </w:rPr>
        <w:t>.</w:t>
      </w:r>
      <w:r w:rsidR="00F0100F" w:rsidRPr="002D4AD7">
        <w:rPr>
          <w:rtl/>
        </w:rPr>
        <w:t xml:space="preserve"> ומעתה מה שכתב שר</w:t>
      </w:r>
      <w:r w:rsidR="006A24AD" w:rsidRPr="002D4AD7">
        <w:rPr>
          <w:rtl/>
        </w:rPr>
        <w:t>"</w:t>
      </w:r>
      <w:r w:rsidR="00F0100F" w:rsidRPr="002D4AD7">
        <w:rPr>
          <w:rtl/>
        </w:rPr>
        <w:t>ת כפה</w:t>
      </w:r>
      <w:r w:rsidR="006A24AD" w:rsidRPr="002D4AD7">
        <w:rPr>
          <w:rtl/>
        </w:rPr>
        <w:t xml:space="preserve"> </w:t>
      </w:r>
      <w:r w:rsidR="00F0100F" w:rsidRPr="002D4AD7">
        <w:rPr>
          <w:rtl/>
        </w:rPr>
        <w:t>להבחור שאמר שהיה רי"ש בגט במלת כדת היינו משום שהיה</w:t>
      </w:r>
      <w:r w:rsidR="006A24AD" w:rsidRPr="002D4AD7">
        <w:rPr>
          <w:rtl/>
        </w:rPr>
        <w:t xml:space="preserve"> </w:t>
      </w:r>
      <w:r w:rsidR="00F0100F" w:rsidRPr="002D4AD7">
        <w:rPr>
          <w:rtl/>
        </w:rPr>
        <w:t>הדבר כן בנמצא ואמת היה כן ומ</w:t>
      </w:r>
      <w:r w:rsidR="006A24AD" w:rsidRPr="002D4AD7">
        <w:rPr>
          <w:rtl/>
        </w:rPr>
        <w:t>"</w:t>
      </w:r>
      <w:r w:rsidR="00F0100F" w:rsidRPr="002D4AD7">
        <w:rPr>
          <w:rtl/>
        </w:rPr>
        <w:t>מ לא היה רק קול בעלמא</w:t>
      </w:r>
      <w:r w:rsidR="006A24AD" w:rsidRPr="002D4AD7">
        <w:rPr>
          <w:rtl/>
        </w:rPr>
        <w:t xml:space="preserve"> </w:t>
      </w:r>
      <w:r w:rsidR="00F0100F" w:rsidRPr="002D4AD7">
        <w:rPr>
          <w:rtl/>
        </w:rPr>
        <w:t>והגט כשר היה בלא זה דהא עיקר מה שכותבין כדת משה</w:t>
      </w:r>
      <w:r w:rsidR="006A24AD" w:rsidRPr="002D4AD7">
        <w:rPr>
          <w:rtl/>
        </w:rPr>
        <w:t xml:space="preserve"> </w:t>
      </w:r>
      <w:r w:rsidR="00F0100F" w:rsidRPr="002D4AD7">
        <w:rPr>
          <w:rtl/>
        </w:rPr>
        <w:t>בגט הוא משום דאין למידין משיטה אחרונה כדאיתא בתוס'</w:t>
      </w:r>
      <w:r w:rsidR="006A24AD" w:rsidRPr="002D4AD7">
        <w:rPr>
          <w:rtl/>
        </w:rPr>
        <w:t xml:space="preserve"> </w:t>
      </w:r>
      <w:r w:rsidR="00F0100F" w:rsidRPr="002D4AD7">
        <w:rPr>
          <w:rtl/>
        </w:rPr>
        <w:t>ובמרדכי ובאשר</w:t>
      </w:r>
      <w:r w:rsidR="006A24AD" w:rsidRPr="002D4AD7">
        <w:rPr>
          <w:rtl/>
        </w:rPr>
        <w:t>"</w:t>
      </w:r>
      <w:r w:rsidR="00F0100F" w:rsidRPr="002D4AD7">
        <w:rPr>
          <w:rtl/>
        </w:rPr>
        <w:t>י ריש פרק גט פשוט וכן הוא הסכמת כל</w:t>
      </w:r>
      <w:r w:rsidR="006A24AD" w:rsidRPr="002D4AD7">
        <w:rPr>
          <w:rtl/>
        </w:rPr>
        <w:t xml:space="preserve"> </w:t>
      </w:r>
      <w:r w:rsidR="00F0100F" w:rsidRPr="002D4AD7">
        <w:rPr>
          <w:rtl/>
        </w:rPr>
        <w:t>הפוסקים והר</w:t>
      </w:r>
      <w:r w:rsidR="006A24AD" w:rsidRPr="002D4AD7">
        <w:rPr>
          <w:rtl/>
        </w:rPr>
        <w:t>"</w:t>
      </w:r>
      <w:r w:rsidR="00F0100F" w:rsidRPr="002D4AD7">
        <w:rPr>
          <w:rtl/>
        </w:rPr>
        <w:t>ן פ"ק דגיטין האריך בו וכתב דאם לא כתבו</w:t>
      </w:r>
      <w:r w:rsidR="006A24AD" w:rsidRPr="002D4AD7">
        <w:rPr>
          <w:rtl/>
        </w:rPr>
        <w:t xml:space="preserve"> </w:t>
      </w:r>
      <w:r w:rsidR="00F0100F" w:rsidRPr="002D4AD7">
        <w:rPr>
          <w:rtl/>
        </w:rPr>
        <w:t>כלל הגט כשר (ולא) דאין למדין משיטה אחרונה</w:t>
      </w:r>
      <w:r w:rsidR="006A24AD" w:rsidRPr="002D4AD7">
        <w:rPr>
          <w:rtl/>
        </w:rPr>
        <w:t>,</w:t>
      </w:r>
      <w:r w:rsidR="00F0100F" w:rsidRPr="002D4AD7">
        <w:rPr>
          <w:rtl/>
        </w:rPr>
        <w:t xml:space="preserve"> וכן הוא</w:t>
      </w:r>
      <w:r w:rsidR="006A24AD" w:rsidRPr="002D4AD7">
        <w:rPr>
          <w:rtl/>
        </w:rPr>
        <w:t xml:space="preserve"> </w:t>
      </w:r>
      <w:r w:rsidR="00F0100F" w:rsidRPr="002D4AD7">
        <w:rPr>
          <w:rtl/>
        </w:rPr>
        <w:t>הסכמת רוב הפוסקים לענין שטרות ואף לכ"ע הפוסלין אם</w:t>
      </w:r>
      <w:r w:rsidR="006A24AD" w:rsidRPr="002D4AD7">
        <w:rPr>
          <w:rtl/>
        </w:rPr>
        <w:t xml:space="preserve"> </w:t>
      </w:r>
      <w:r w:rsidR="00F0100F" w:rsidRPr="002D4AD7">
        <w:rPr>
          <w:rtl/>
        </w:rPr>
        <w:t>לא החזיר בשיטה אחרונה מ</w:t>
      </w:r>
      <w:r w:rsidR="006A24AD" w:rsidRPr="002D4AD7">
        <w:rPr>
          <w:rtl/>
        </w:rPr>
        <w:t>"</w:t>
      </w:r>
      <w:r w:rsidR="00F0100F" w:rsidRPr="002D4AD7">
        <w:rPr>
          <w:rtl/>
        </w:rPr>
        <w:t>מ אין השינוי פוסל בו כמ</w:t>
      </w:r>
      <w:r w:rsidR="006A24AD" w:rsidRPr="002D4AD7">
        <w:rPr>
          <w:rtl/>
        </w:rPr>
        <w:t>"</w:t>
      </w:r>
      <w:r w:rsidR="00F0100F" w:rsidRPr="002D4AD7">
        <w:rPr>
          <w:rtl/>
        </w:rPr>
        <w:t>ש</w:t>
      </w:r>
      <w:r w:rsidR="006A24AD" w:rsidRPr="002D4AD7">
        <w:rPr>
          <w:rtl/>
        </w:rPr>
        <w:t xml:space="preserve"> </w:t>
      </w:r>
      <w:r w:rsidR="00F0100F" w:rsidRPr="002D4AD7">
        <w:rPr>
          <w:rtl/>
        </w:rPr>
        <w:t>הריב</w:t>
      </w:r>
      <w:r w:rsidR="006A24AD" w:rsidRPr="002D4AD7">
        <w:rPr>
          <w:rtl/>
        </w:rPr>
        <w:t>"</w:t>
      </w:r>
      <w:r w:rsidR="00F0100F" w:rsidRPr="002D4AD7">
        <w:rPr>
          <w:rtl/>
        </w:rPr>
        <w:t>ש סי' ר"ה לענין שינויין שבגט ע"ש וכן היא הסכמת</w:t>
      </w:r>
      <w:r w:rsidR="006A24AD" w:rsidRPr="002D4AD7">
        <w:rPr>
          <w:rtl/>
        </w:rPr>
        <w:t xml:space="preserve"> </w:t>
      </w:r>
      <w:r w:rsidR="00F0100F" w:rsidRPr="002D4AD7">
        <w:rPr>
          <w:rtl/>
        </w:rPr>
        <w:t>רוב הפוסקים דאין שינוי פוסל במקום שאילו לא נכתב כלל</w:t>
      </w:r>
      <w:r w:rsidR="006A24AD" w:rsidRPr="002D4AD7">
        <w:rPr>
          <w:rtl/>
        </w:rPr>
        <w:t xml:space="preserve"> </w:t>
      </w:r>
      <w:r w:rsidR="00F0100F" w:rsidRPr="002D4AD7">
        <w:rPr>
          <w:rtl/>
        </w:rPr>
        <w:t>כשר וא</w:t>
      </w:r>
      <w:r w:rsidR="006A24AD" w:rsidRPr="002D4AD7">
        <w:rPr>
          <w:rtl/>
        </w:rPr>
        <w:t>"</w:t>
      </w:r>
      <w:r w:rsidR="00F0100F" w:rsidRPr="002D4AD7">
        <w:rPr>
          <w:rtl/>
        </w:rPr>
        <w:t>כ בנדון דר</w:t>
      </w:r>
      <w:r w:rsidR="006A24AD" w:rsidRPr="002D4AD7">
        <w:rPr>
          <w:rtl/>
        </w:rPr>
        <w:t>"</w:t>
      </w:r>
      <w:r w:rsidR="00F0100F" w:rsidRPr="002D4AD7">
        <w:rPr>
          <w:rtl/>
        </w:rPr>
        <w:t>ת בודאי הגט לא היה נפסל בו אף</w:t>
      </w:r>
      <w:r w:rsidR="006A24AD" w:rsidRPr="002D4AD7">
        <w:rPr>
          <w:rtl/>
        </w:rPr>
        <w:t xml:space="preserve"> </w:t>
      </w:r>
      <w:r w:rsidR="00F0100F" w:rsidRPr="002D4AD7">
        <w:rPr>
          <w:rtl/>
        </w:rPr>
        <w:t>אם היה האמת שכתב רי</w:t>
      </w:r>
      <w:r w:rsidR="006A24AD" w:rsidRPr="002D4AD7">
        <w:rPr>
          <w:rtl/>
        </w:rPr>
        <w:t>"</w:t>
      </w:r>
      <w:r w:rsidR="00F0100F" w:rsidRPr="002D4AD7">
        <w:rPr>
          <w:rtl/>
        </w:rPr>
        <w:t>ש במקום דלי</w:t>
      </w:r>
      <w:r w:rsidR="006A24AD" w:rsidRPr="002D4AD7">
        <w:rPr>
          <w:rtl/>
        </w:rPr>
        <w:t>"</w:t>
      </w:r>
      <w:r w:rsidR="00F0100F" w:rsidRPr="002D4AD7">
        <w:rPr>
          <w:rtl/>
        </w:rPr>
        <w:t>ת והוי שנוי וכ</w:t>
      </w:r>
      <w:r w:rsidR="006A24AD" w:rsidRPr="002D4AD7">
        <w:rPr>
          <w:rtl/>
        </w:rPr>
        <w:t>"</w:t>
      </w:r>
      <w:r w:rsidR="00F0100F" w:rsidRPr="002D4AD7">
        <w:rPr>
          <w:rtl/>
        </w:rPr>
        <w:t>ש</w:t>
      </w:r>
      <w:r w:rsidR="006A24AD" w:rsidRPr="002D4AD7">
        <w:rPr>
          <w:rtl/>
        </w:rPr>
        <w:t xml:space="preserve"> </w:t>
      </w:r>
      <w:r w:rsidR="00F0100F" w:rsidRPr="002D4AD7">
        <w:rPr>
          <w:rtl/>
        </w:rPr>
        <w:t>די</w:t>
      </w:r>
      <w:r w:rsidR="006A24AD" w:rsidRPr="002D4AD7">
        <w:rPr>
          <w:rtl/>
        </w:rPr>
        <w:t>"</w:t>
      </w:r>
      <w:r w:rsidR="00F0100F" w:rsidRPr="002D4AD7">
        <w:rPr>
          <w:rtl/>
        </w:rPr>
        <w:t>ל דאין זה שינוי דמלת כרת משתמע ללשון כריתות והוי</w:t>
      </w:r>
      <w:r w:rsidR="006A24AD" w:rsidRPr="002D4AD7">
        <w:rPr>
          <w:rtl/>
        </w:rPr>
        <w:t xml:space="preserve"> </w:t>
      </w:r>
      <w:r w:rsidR="00F0100F" w:rsidRPr="002D4AD7">
        <w:rPr>
          <w:rtl/>
        </w:rPr>
        <w:t>משמעותו כמו מלת כדת אלא ששינה קצת מלשון נוסח הגט</w:t>
      </w:r>
      <w:r w:rsidR="006A24AD" w:rsidRPr="002D4AD7">
        <w:rPr>
          <w:rtl/>
        </w:rPr>
        <w:t xml:space="preserve">. </w:t>
      </w:r>
      <w:r w:rsidR="00F0100F" w:rsidRPr="002D4AD7">
        <w:rPr>
          <w:rtl/>
        </w:rPr>
        <w:t>ולכן קאמר דאע</w:t>
      </w:r>
      <w:r w:rsidR="006A24AD" w:rsidRPr="002D4AD7">
        <w:rPr>
          <w:rtl/>
        </w:rPr>
        <w:t>"</w:t>
      </w:r>
      <w:r w:rsidR="00F0100F" w:rsidRPr="002D4AD7">
        <w:rPr>
          <w:rtl/>
        </w:rPr>
        <w:t>ג שלפי האמת הגט כשר מ</w:t>
      </w:r>
      <w:r w:rsidR="006A24AD" w:rsidRPr="002D4AD7">
        <w:rPr>
          <w:rtl/>
        </w:rPr>
        <w:t>"</w:t>
      </w:r>
      <w:r w:rsidR="00F0100F" w:rsidRPr="002D4AD7">
        <w:rPr>
          <w:rtl/>
        </w:rPr>
        <w:t>מ מאחר</w:t>
      </w:r>
      <w:r w:rsidR="006A24AD" w:rsidRPr="002D4AD7">
        <w:rPr>
          <w:rtl/>
        </w:rPr>
        <w:t xml:space="preserve"> </w:t>
      </w:r>
      <w:r w:rsidR="00F0100F" w:rsidRPr="002D4AD7">
        <w:rPr>
          <w:rtl/>
        </w:rPr>
        <w:t>שבעיני הבריות היה בו חשש פסול צריכה גט כמו דחיישי'</w:t>
      </w:r>
      <w:r w:rsidR="006A24AD" w:rsidRPr="002D4AD7">
        <w:rPr>
          <w:rtl/>
        </w:rPr>
        <w:t xml:space="preserve"> </w:t>
      </w:r>
      <w:r w:rsidR="00F0100F" w:rsidRPr="002D4AD7">
        <w:rPr>
          <w:rtl/>
        </w:rPr>
        <w:t>לקול גמור אע"ג דנמצא שאינו אמת מחמירין משום העברת</w:t>
      </w:r>
      <w:r w:rsidR="006A24AD" w:rsidRPr="002D4AD7">
        <w:rPr>
          <w:rtl/>
        </w:rPr>
        <w:t xml:space="preserve"> </w:t>
      </w:r>
      <w:r w:rsidR="00F0100F" w:rsidRPr="002D4AD7">
        <w:rPr>
          <w:rtl/>
        </w:rPr>
        <w:t>קול ולא מבטלינן ליה ואיכא למיחש דלמא איכא דשמע ליה</w:t>
      </w:r>
      <w:r w:rsidR="006A24AD" w:rsidRPr="002D4AD7">
        <w:rPr>
          <w:rtl/>
        </w:rPr>
        <w:t xml:space="preserve"> </w:t>
      </w:r>
      <w:r w:rsidR="00F0100F" w:rsidRPr="002D4AD7">
        <w:rPr>
          <w:rtl/>
        </w:rPr>
        <w:t>בקול ולא שמע ליה בביטול גם כאן יש לחוש דאיכא דשמע ליה</w:t>
      </w:r>
      <w:r w:rsidR="006A24AD" w:rsidRPr="002D4AD7">
        <w:rPr>
          <w:rtl/>
        </w:rPr>
        <w:t xml:space="preserve"> </w:t>
      </w:r>
      <w:r w:rsidR="00F0100F" w:rsidRPr="002D4AD7">
        <w:rPr>
          <w:rtl/>
        </w:rPr>
        <w:t>דנמצא טעות בגט ולא ידע החילוק בין טופס לתורף ויבוא</w:t>
      </w:r>
      <w:r w:rsidR="006A24AD" w:rsidRPr="002D4AD7">
        <w:rPr>
          <w:rtl/>
        </w:rPr>
        <w:t xml:space="preserve"> </w:t>
      </w:r>
      <w:r w:rsidR="00F0100F" w:rsidRPr="002D4AD7">
        <w:rPr>
          <w:rtl/>
        </w:rPr>
        <w:t>להכשיר במקום הפסול ולזה הצריכו גט שני אבל לא עלה</w:t>
      </w:r>
      <w:r w:rsidR="006A24AD" w:rsidRPr="002D4AD7">
        <w:rPr>
          <w:rtl/>
        </w:rPr>
        <w:t xml:space="preserve"> </w:t>
      </w:r>
      <w:r w:rsidR="00F0100F" w:rsidRPr="002D4AD7">
        <w:rPr>
          <w:rtl/>
        </w:rPr>
        <w:t>על דעת ר</w:t>
      </w:r>
      <w:r w:rsidR="006A24AD" w:rsidRPr="002D4AD7">
        <w:rPr>
          <w:rtl/>
        </w:rPr>
        <w:t>"</w:t>
      </w:r>
      <w:r w:rsidR="00F0100F" w:rsidRPr="002D4AD7">
        <w:rPr>
          <w:rtl/>
        </w:rPr>
        <w:t>ת להצריך גט במקום שקר מפורסם שאין לו</w:t>
      </w:r>
      <w:r w:rsidR="006A24AD" w:rsidRPr="002D4AD7">
        <w:rPr>
          <w:rtl/>
        </w:rPr>
        <w:t xml:space="preserve"> </w:t>
      </w:r>
      <w:r w:rsidR="00F0100F" w:rsidRPr="002D4AD7">
        <w:rPr>
          <w:rtl/>
        </w:rPr>
        <w:t>רגלים במקום שיצא הקול ושוברו עמו כי זהו קול שאין בו</w:t>
      </w:r>
      <w:r w:rsidR="006A24AD" w:rsidRPr="002D4AD7">
        <w:rPr>
          <w:rtl/>
        </w:rPr>
        <w:t xml:space="preserve"> </w:t>
      </w:r>
      <w:r w:rsidR="00F0100F" w:rsidRPr="002D4AD7">
        <w:rPr>
          <w:rtl/>
        </w:rPr>
        <w:t>ממש</w:t>
      </w:r>
      <w:r w:rsidR="006A24AD" w:rsidRPr="002D4AD7">
        <w:rPr>
          <w:rtl/>
        </w:rPr>
        <w:t>,</w:t>
      </w:r>
      <w:r w:rsidR="00F0100F" w:rsidRPr="002D4AD7">
        <w:rPr>
          <w:rtl/>
        </w:rPr>
        <w:t xml:space="preserve"> ופשוט הוא בעיני שהאמת כן הוא כדברי ר</w:t>
      </w:r>
      <w:r w:rsidR="006A24AD" w:rsidRPr="002D4AD7">
        <w:rPr>
          <w:rtl/>
        </w:rPr>
        <w:t>"</w:t>
      </w:r>
      <w:r w:rsidR="00F0100F" w:rsidRPr="002D4AD7">
        <w:rPr>
          <w:rtl/>
        </w:rPr>
        <w:t>ת שלא</w:t>
      </w:r>
      <w:r w:rsidR="006A24AD" w:rsidRPr="002D4AD7">
        <w:rPr>
          <w:rtl/>
        </w:rPr>
        <w:t xml:space="preserve"> </w:t>
      </w:r>
      <w:r w:rsidR="00F0100F" w:rsidRPr="002D4AD7">
        <w:rPr>
          <w:rtl/>
        </w:rPr>
        <w:t>לשוייה טועה ח</w:t>
      </w:r>
      <w:r w:rsidR="006A24AD" w:rsidRPr="002D4AD7">
        <w:rPr>
          <w:rtl/>
        </w:rPr>
        <w:t>"</w:t>
      </w:r>
      <w:r w:rsidR="00F0100F" w:rsidRPr="002D4AD7">
        <w:rPr>
          <w:rtl/>
        </w:rPr>
        <w:t>ו ומ"מ אכתוב עוד תירוצים אחרים על</w:t>
      </w:r>
      <w:r w:rsidR="006A24AD" w:rsidRPr="002D4AD7">
        <w:rPr>
          <w:rtl/>
        </w:rPr>
        <w:t xml:space="preserve"> </w:t>
      </w:r>
      <w:r w:rsidR="00F0100F" w:rsidRPr="002D4AD7">
        <w:rPr>
          <w:rtl/>
        </w:rPr>
        <w:t>דבריו אע"פ שדרך הנ"ל נראה בעיני כאמת:</w:t>
      </w:r>
      <w:r w:rsidR="006A24AD" w:rsidRPr="002D4AD7">
        <w:rPr>
          <w:rtl/>
        </w:rPr>
        <w:t xml:space="preserve"> </w:t>
      </w:r>
      <w:r w:rsidRPr="002D4AD7">
        <w:rPr>
          <w:vertAlign w:val="superscript"/>
          <w:rtl/>
        </w:rPr>
        <w:t>@44</w:t>
      </w:r>
      <w:r w:rsidR="00F0100F" w:rsidRPr="002D4AD7">
        <w:rPr>
          <w:rtl/>
        </w:rPr>
        <w:t>השני</w:t>
      </w:r>
      <w:r w:rsidRPr="002D4AD7">
        <w:rPr>
          <w:vertAlign w:val="superscript"/>
          <w:rtl/>
        </w:rPr>
        <w:t>@55</w:t>
      </w:r>
      <w:r w:rsidR="00F0100F" w:rsidRPr="002D4AD7">
        <w:rPr>
          <w:rtl/>
        </w:rPr>
        <w:t xml:space="preserve"> דאפשר</w:t>
      </w:r>
      <w:r w:rsidR="006A24AD" w:rsidRPr="002D4AD7">
        <w:rPr>
          <w:rtl/>
        </w:rPr>
        <w:t xml:space="preserve"> </w:t>
      </w:r>
      <w:r w:rsidR="00F0100F" w:rsidRPr="002D4AD7">
        <w:rPr>
          <w:rtl/>
        </w:rPr>
        <w:t>דאף במעשה דר</w:t>
      </w:r>
      <w:r w:rsidR="006A24AD" w:rsidRPr="002D4AD7">
        <w:rPr>
          <w:rtl/>
        </w:rPr>
        <w:t>"</w:t>
      </w:r>
      <w:r w:rsidR="00F0100F" w:rsidRPr="002D4AD7">
        <w:rPr>
          <w:rtl/>
        </w:rPr>
        <w:t>ת דההוא בחור היה קול ברור תרי מתרי</w:t>
      </w:r>
      <w:r w:rsidR="006A24AD" w:rsidRPr="002D4AD7">
        <w:rPr>
          <w:rtl/>
        </w:rPr>
        <w:t xml:space="preserve"> </w:t>
      </w:r>
      <w:r w:rsidR="00F0100F" w:rsidRPr="002D4AD7">
        <w:rPr>
          <w:rtl/>
        </w:rPr>
        <w:t>אלא שלאחר חקירות ב</w:t>
      </w:r>
      <w:r w:rsidR="006A24AD" w:rsidRPr="002D4AD7">
        <w:rPr>
          <w:rtl/>
        </w:rPr>
        <w:t>"</w:t>
      </w:r>
      <w:r w:rsidR="00F0100F" w:rsidRPr="002D4AD7">
        <w:rPr>
          <w:rtl/>
        </w:rPr>
        <w:t>ד נודע הדבר שהקול יוצא מן הבחור</w:t>
      </w:r>
      <w:r w:rsidR="006A24AD" w:rsidRPr="002D4AD7">
        <w:rPr>
          <w:rtl/>
        </w:rPr>
        <w:t xml:space="preserve"> </w:t>
      </w:r>
      <w:r w:rsidR="00F0100F" w:rsidRPr="002D4AD7">
        <w:rPr>
          <w:rtl/>
        </w:rPr>
        <w:t>ולכן כתב דאף שלא ימצא אמת לא מבטלים קלא וחיישינן</w:t>
      </w:r>
      <w:r w:rsidR="006A24AD" w:rsidRPr="002D4AD7">
        <w:rPr>
          <w:rtl/>
        </w:rPr>
        <w:t xml:space="preserve"> </w:t>
      </w:r>
      <w:r w:rsidR="00F0100F" w:rsidRPr="002D4AD7">
        <w:rPr>
          <w:rtl/>
        </w:rPr>
        <w:t>ליה כנהרדעי אע"פ שידוע שהגט כשר אבל במקום דלית</w:t>
      </w:r>
      <w:r w:rsidR="006A24AD" w:rsidRPr="002D4AD7">
        <w:rPr>
          <w:rtl/>
        </w:rPr>
        <w:t xml:space="preserve"> </w:t>
      </w:r>
      <w:r w:rsidR="00F0100F" w:rsidRPr="002D4AD7">
        <w:rPr>
          <w:rtl/>
        </w:rPr>
        <w:t>ממשות בקול ומיד שיצא נראה שוברו עמו ושהוא שקר מפורסם</w:t>
      </w:r>
      <w:r w:rsidR="006A24AD" w:rsidRPr="002D4AD7">
        <w:rPr>
          <w:rtl/>
        </w:rPr>
        <w:t xml:space="preserve"> </w:t>
      </w:r>
      <w:r w:rsidR="00F0100F" w:rsidRPr="002D4AD7">
        <w:rPr>
          <w:rtl/>
        </w:rPr>
        <w:t>ודאי לא חיישינן</w:t>
      </w:r>
      <w:r w:rsidR="006A24AD" w:rsidRPr="002D4AD7">
        <w:rPr>
          <w:rtl/>
        </w:rPr>
        <w:t>:</w:t>
      </w:r>
      <w:r w:rsidR="00F0100F" w:rsidRPr="002D4AD7">
        <w:rPr>
          <w:rtl/>
        </w:rPr>
        <w:t xml:space="preserve"> </w:t>
      </w:r>
      <w:r w:rsidRPr="002D4AD7">
        <w:rPr>
          <w:vertAlign w:val="superscript"/>
          <w:rtl/>
        </w:rPr>
        <w:t>@44</w:t>
      </w:r>
      <w:r w:rsidR="00F0100F" w:rsidRPr="002D4AD7">
        <w:rPr>
          <w:rtl/>
        </w:rPr>
        <w:t>השלישית</w:t>
      </w:r>
      <w:r w:rsidRPr="002D4AD7">
        <w:rPr>
          <w:vertAlign w:val="superscript"/>
          <w:rtl/>
        </w:rPr>
        <w:t>@55</w:t>
      </w:r>
      <w:r w:rsidR="00F0100F" w:rsidRPr="002D4AD7">
        <w:rPr>
          <w:rtl/>
        </w:rPr>
        <w:t xml:space="preserve"> </w:t>
      </w:r>
      <w:r w:rsidR="00F0100F" w:rsidRPr="002D4AD7">
        <w:rPr>
          <w:rtl/>
        </w:rPr>
        <w:lastRenderedPageBreak/>
        <w:t>דיש לחלק בין לא מצא הקול</w:t>
      </w:r>
      <w:r w:rsidR="006A24AD" w:rsidRPr="002D4AD7">
        <w:rPr>
          <w:rtl/>
        </w:rPr>
        <w:t xml:space="preserve"> </w:t>
      </w:r>
      <w:r w:rsidR="00F0100F" w:rsidRPr="002D4AD7">
        <w:rPr>
          <w:rtl/>
        </w:rPr>
        <w:t>אמת ר</w:t>
      </w:r>
      <w:r w:rsidR="006A24AD" w:rsidRPr="002D4AD7">
        <w:rPr>
          <w:rtl/>
        </w:rPr>
        <w:t>"</w:t>
      </w:r>
      <w:r w:rsidR="00F0100F" w:rsidRPr="002D4AD7">
        <w:rPr>
          <w:rtl/>
        </w:rPr>
        <w:t>ל שלא יתברר אמיתתו לעולם ובין נודע שהוא שקר</w:t>
      </w:r>
      <w:r w:rsidR="006A24AD" w:rsidRPr="002D4AD7">
        <w:rPr>
          <w:rtl/>
        </w:rPr>
        <w:t xml:space="preserve">. </w:t>
      </w:r>
      <w:r w:rsidR="00F0100F" w:rsidRPr="002D4AD7">
        <w:rPr>
          <w:rtl/>
        </w:rPr>
        <w:t>וזה מוכרח מהא דאיתא בגמרא סוף המגרש (דף פ"ט) א"ל</w:t>
      </w:r>
      <w:r w:rsidR="006A24AD" w:rsidRPr="002D4AD7">
        <w:rPr>
          <w:rtl/>
        </w:rPr>
        <w:t xml:space="preserve"> </w:t>
      </w:r>
      <w:r w:rsidR="00F0100F" w:rsidRPr="002D4AD7">
        <w:rPr>
          <w:rtl/>
        </w:rPr>
        <w:t>אביי לרב יוסף מבטלין קלא או לא מבטלין קלא כו' עד</w:t>
      </w:r>
      <w:r w:rsidR="006A24AD" w:rsidRPr="002D4AD7">
        <w:rPr>
          <w:rtl/>
        </w:rPr>
        <w:t xml:space="preserve"> </w:t>
      </w:r>
      <w:r w:rsidR="00F0100F" w:rsidRPr="002D4AD7">
        <w:rPr>
          <w:rtl/>
        </w:rPr>
        <w:t>א</w:t>
      </w:r>
      <w:r w:rsidR="006A24AD" w:rsidRPr="002D4AD7">
        <w:rPr>
          <w:rtl/>
        </w:rPr>
        <w:t>"</w:t>
      </w:r>
      <w:r w:rsidR="00F0100F" w:rsidRPr="002D4AD7">
        <w:rPr>
          <w:rtl/>
        </w:rPr>
        <w:t>ל אתרוותא נינהו בסורא מבטלים קלא בנהרדעא לא</w:t>
      </w:r>
      <w:r w:rsidR="006A24AD" w:rsidRPr="002D4AD7">
        <w:rPr>
          <w:rtl/>
        </w:rPr>
        <w:t xml:space="preserve"> </w:t>
      </w:r>
      <w:r w:rsidR="00F0100F" w:rsidRPr="002D4AD7">
        <w:rPr>
          <w:rtl/>
        </w:rPr>
        <w:t>מבטלין קלא ואמרינן התם בגמרא יצא עליה קול מראשון</w:t>
      </w:r>
      <w:r w:rsidR="006A24AD" w:rsidRPr="002D4AD7">
        <w:rPr>
          <w:rtl/>
        </w:rPr>
        <w:t xml:space="preserve"> </w:t>
      </w:r>
      <w:r w:rsidR="00F0100F" w:rsidRPr="002D4AD7">
        <w:rPr>
          <w:rtl/>
        </w:rPr>
        <w:t>ובא אחר וקידשה קידושי תורה מהו שלח להו וכו' עד אי</w:t>
      </w:r>
      <w:r w:rsidR="006A24AD" w:rsidRPr="002D4AD7">
        <w:rPr>
          <w:rtl/>
        </w:rPr>
        <w:t xml:space="preserve"> </w:t>
      </w:r>
      <w:r w:rsidR="00F0100F" w:rsidRPr="002D4AD7">
        <w:rPr>
          <w:rtl/>
        </w:rPr>
        <w:t>איגלאי מילתא דקידושי קמא מעליא נינהו לא צריכה גט משני</w:t>
      </w:r>
      <w:r w:rsidR="006A24AD" w:rsidRPr="002D4AD7">
        <w:rPr>
          <w:rtl/>
        </w:rPr>
        <w:t xml:space="preserve"> </w:t>
      </w:r>
      <w:r w:rsidR="00F0100F" w:rsidRPr="002D4AD7">
        <w:rPr>
          <w:rtl/>
        </w:rPr>
        <w:t>וכו' עד לא מצאו הדבר על בוריו מהו אמר רב הונא מגרש</w:t>
      </w:r>
      <w:r w:rsidR="006A24AD" w:rsidRPr="002D4AD7">
        <w:rPr>
          <w:rtl/>
        </w:rPr>
        <w:t xml:space="preserve"> </w:t>
      </w:r>
      <w:r w:rsidR="00F0100F" w:rsidRPr="002D4AD7">
        <w:rPr>
          <w:rtl/>
        </w:rPr>
        <w:t>ראשון וכו'. והשתא יש לדקדק דאם לא נמצא הדבר על בוריו</w:t>
      </w:r>
      <w:r w:rsidR="006A24AD" w:rsidRPr="002D4AD7">
        <w:rPr>
          <w:rtl/>
        </w:rPr>
        <w:t xml:space="preserve"> </w:t>
      </w:r>
      <w:r w:rsidR="00F0100F" w:rsidRPr="002D4AD7">
        <w:rPr>
          <w:rtl/>
        </w:rPr>
        <w:t>אמאי לא מבטלין הקול</w:t>
      </w:r>
      <w:r w:rsidR="006A24AD" w:rsidRPr="002D4AD7">
        <w:rPr>
          <w:rtl/>
        </w:rPr>
        <w:t>,</w:t>
      </w:r>
      <w:r w:rsidR="00F0100F" w:rsidRPr="002D4AD7">
        <w:rPr>
          <w:rtl/>
        </w:rPr>
        <w:t xml:space="preserve"> וא</w:t>
      </w:r>
      <w:r w:rsidR="006A24AD" w:rsidRPr="002D4AD7">
        <w:rPr>
          <w:rtl/>
        </w:rPr>
        <w:t>"</w:t>
      </w:r>
      <w:r w:rsidR="00F0100F" w:rsidRPr="002D4AD7">
        <w:rPr>
          <w:rtl/>
        </w:rPr>
        <w:t>ל דבגמרא קאי אליבא דמ"ד</w:t>
      </w:r>
      <w:r w:rsidR="006A24AD" w:rsidRPr="002D4AD7">
        <w:rPr>
          <w:rtl/>
        </w:rPr>
        <w:t xml:space="preserve"> </w:t>
      </w:r>
      <w:r w:rsidR="00F0100F" w:rsidRPr="002D4AD7">
        <w:rPr>
          <w:rtl/>
        </w:rPr>
        <w:t>דס"ל כנהרדעי דלא מבטלין קלא וכדאיתא התם מ</w:t>
      </w:r>
      <w:r w:rsidR="006A24AD" w:rsidRPr="002D4AD7">
        <w:rPr>
          <w:rtl/>
        </w:rPr>
        <w:t>"</w:t>
      </w:r>
      <w:r w:rsidR="00F0100F" w:rsidRPr="002D4AD7">
        <w:rPr>
          <w:rtl/>
        </w:rPr>
        <w:t>מ הרא</w:t>
      </w:r>
      <w:r w:rsidR="006A24AD" w:rsidRPr="002D4AD7">
        <w:rPr>
          <w:rtl/>
        </w:rPr>
        <w:t>"</w:t>
      </w:r>
      <w:r w:rsidR="00F0100F" w:rsidRPr="002D4AD7">
        <w:rPr>
          <w:rtl/>
        </w:rPr>
        <w:t>ש</w:t>
      </w:r>
      <w:r w:rsidR="006A24AD" w:rsidRPr="002D4AD7">
        <w:rPr>
          <w:rtl/>
        </w:rPr>
        <w:t xml:space="preserve"> </w:t>
      </w:r>
      <w:r w:rsidR="00F0100F" w:rsidRPr="002D4AD7">
        <w:rPr>
          <w:rtl/>
        </w:rPr>
        <w:t>דפסק דמבטלין קלא למה הביא האי דלא מצא הדבר על</w:t>
      </w:r>
      <w:r w:rsidR="006A24AD" w:rsidRPr="002D4AD7">
        <w:rPr>
          <w:rtl/>
        </w:rPr>
        <w:t xml:space="preserve"> </w:t>
      </w:r>
      <w:r w:rsidR="00F0100F" w:rsidRPr="002D4AD7">
        <w:rPr>
          <w:rtl/>
        </w:rPr>
        <w:t>בוריו וכן בטור א"ע סי' מ"ו פסק דאם נתברר הקול שהוא</w:t>
      </w:r>
      <w:r w:rsidR="006A24AD" w:rsidRPr="002D4AD7">
        <w:rPr>
          <w:rtl/>
        </w:rPr>
        <w:t xml:space="preserve"> </w:t>
      </w:r>
      <w:r w:rsidR="00F0100F" w:rsidRPr="002D4AD7">
        <w:rPr>
          <w:rtl/>
        </w:rPr>
        <w:t>שקר מבטלין הקול וכתב ג"כ אח</w:t>
      </w:r>
      <w:r w:rsidR="006A24AD" w:rsidRPr="002D4AD7">
        <w:rPr>
          <w:rtl/>
        </w:rPr>
        <w:t>"</w:t>
      </w:r>
      <w:r w:rsidR="00F0100F" w:rsidRPr="002D4AD7">
        <w:rPr>
          <w:rtl/>
        </w:rPr>
        <w:t>כ דין דאם לא נתאמת</w:t>
      </w:r>
      <w:r w:rsidR="006A24AD" w:rsidRPr="002D4AD7">
        <w:rPr>
          <w:rtl/>
        </w:rPr>
        <w:t xml:space="preserve"> </w:t>
      </w:r>
      <w:r w:rsidR="00F0100F" w:rsidRPr="002D4AD7">
        <w:rPr>
          <w:rtl/>
        </w:rPr>
        <w:t>הקול מגרש ראשון ונושא שני אלא ע</w:t>
      </w:r>
      <w:r w:rsidR="006A24AD" w:rsidRPr="002D4AD7">
        <w:rPr>
          <w:rtl/>
        </w:rPr>
        <w:t>"</w:t>
      </w:r>
      <w:r w:rsidR="00F0100F" w:rsidRPr="002D4AD7">
        <w:rPr>
          <w:rtl/>
        </w:rPr>
        <w:t>כ דיש לחלק בין נמצא</w:t>
      </w:r>
      <w:r w:rsidR="006A24AD" w:rsidRPr="002D4AD7">
        <w:rPr>
          <w:rtl/>
        </w:rPr>
        <w:t xml:space="preserve"> </w:t>
      </w:r>
      <w:r w:rsidR="00F0100F" w:rsidRPr="002D4AD7">
        <w:rPr>
          <w:rtl/>
        </w:rPr>
        <w:t>הקול שקר בין לא נתאמת דהיינו לא ימצא אמת אלא נשאר</w:t>
      </w:r>
      <w:r w:rsidR="006A24AD" w:rsidRPr="002D4AD7">
        <w:rPr>
          <w:rtl/>
        </w:rPr>
        <w:t xml:space="preserve"> </w:t>
      </w:r>
      <w:r w:rsidR="00F0100F" w:rsidRPr="002D4AD7">
        <w:rPr>
          <w:rtl/>
        </w:rPr>
        <w:t>תמיד על הספק ולכן כתב ר</w:t>
      </w:r>
      <w:r w:rsidR="006A24AD" w:rsidRPr="002D4AD7">
        <w:rPr>
          <w:rtl/>
        </w:rPr>
        <w:t>"</w:t>
      </w:r>
      <w:r w:rsidR="00F0100F" w:rsidRPr="002D4AD7">
        <w:rPr>
          <w:rtl/>
        </w:rPr>
        <w:t>ת דאף אם לא ימצא אמת</w:t>
      </w:r>
      <w:r w:rsidR="006A24AD" w:rsidRPr="002D4AD7">
        <w:rPr>
          <w:rtl/>
        </w:rPr>
        <w:t xml:space="preserve"> </w:t>
      </w:r>
      <w:r w:rsidR="00F0100F" w:rsidRPr="002D4AD7">
        <w:rPr>
          <w:rtl/>
        </w:rPr>
        <w:t>רק נשאת תמיד בספק חיישינן אבל כשנתפרסם השקר ודאי</w:t>
      </w:r>
      <w:r w:rsidR="006A24AD" w:rsidRPr="002D4AD7">
        <w:rPr>
          <w:rtl/>
        </w:rPr>
        <w:t xml:space="preserve"> </w:t>
      </w:r>
      <w:r w:rsidR="00F0100F" w:rsidRPr="002D4AD7">
        <w:rPr>
          <w:rtl/>
        </w:rPr>
        <w:t>ליכא למיחש ולא מקרי קול רק שמץ דופי ומינות מן המוציאו</w:t>
      </w:r>
      <w:r w:rsidR="006A24AD" w:rsidRPr="002D4AD7">
        <w:rPr>
          <w:rtl/>
        </w:rPr>
        <w:t xml:space="preserve"> </w:t>
      </w:r>
      <w:r w:rsidR="00F0100F" w:rsidRPr="002D4AD7">
        <w:rPr>
          <w:rtl/>
        </w:rPr>
        <w:t>וכל העוזרים אליו שאין יראת אלהים נגד עיניהם. סוף דבר</w:t>
      </w:r>
      <w:r w:rsidR="006A24AD" w:rsidRPr="002D4AD7">
        <w:rPr>
          <w:rtl/>
        </w:rPr>
        <w:t xml:space="preserve"> </w:t>
      </w:r>
      <w:r w:rsidR="00F0100F" w:rsidRPr="002D4AD7">
        <w:rPr>
          <w:rtl/>
        </w:rPr>
        <w:t>אני עדין במקומי עומד לגזור גזירתי הנ</w:t>
      </w:r>
      <w:r w:rsidR="006A24AD" w:rsidRPr="002D4AD7">
        <w:rPr>
          <w:rtl/>
        </w:rPr>
        <w:t>"</w:t>
      </w:r>
      <w:r w:rsidR="00F0100F" w:rsidRPr="002D4AD7">
        <w:rPr>
          <w:rtl/>
        </w:rPr>
        <w:t>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צב </w:t>
      </w:r>
    </w:p>
    <w:p w:rsidR="009D3FC8" w:rsidRPr="002D4AD7" w:rsidRDefault="009D3FC8" w:rsidP="009D3FC8">
      <w:pPr>
        <w:rPr>
          <w:vertAlign w:val="superscript"/>
          <w:rtl/>
        </w:rPr>
      </w:pPr>
      <w:r w:rsidRPr="002D4AD7">
        <w:rPr>
          <w:rStyle w:val="a3"/>
          <w:vertAlign w:val="superscript"/>
          <w:rtl/>
        </w:rPr>
        <w:t>@11</w:t>
      </w:r>
      <w:r w:rsidR="00F0100F" w:rsidRPr="002D4AD7">
        <w:rPr>
          <w:rStyle w:val="a3"/>
          <w:rtl/>
        </w:rPr>
        <w:t xml:space="preserve">משמעות </w:t>
      </w:r>
      <w:r w:rsidRPr="002D4AD7">
        <w:rPr>
          <w:rStyle w:val="a3"/>
          <w:vertAlign w:val="superscript"/>
          <w:rtl/>
        </w:rPr>
        <w:t>@33</w:t>
      </w:r>
      <w:r w:rsidR="00F0100F" w:rsidRPr="002D4AD7">
        <w:rPr>
          <w:rtl/>
        </w:rPr>
        <w:t>השאלה שכתב מתנה בלשון נתתי לפלוני</w:t>
      </w:r>
      <w:r w:rsidR="006A24AD" w:rsidRPr="002D4AD7">
        <w:rPr>
          <w:rtl/>
        </w:rPr>
        <w:t xml:space="preserve"> </w:t>
      </w:r>
      <w:r w:rsidR="00F0100F" w:rsidRPr="002D4AD7">
        <w:rPr>
          <w:rtl/>
        </w:rPr>
        <w:t>כך וכך ואחריו לפלוני כך וכך ואחריו</w:t>
      </w:r>
      <w:r w:rsidR="006A24AD" w:rsidRPr="002D4AD7">
        <w:rPr>
          <w:rtl/>
        </w:rPr>
        <w:t xml:space="preserve"> </w:t>
      </w:r>
      <w:r w:rsidR="00F0100F" w:rsidRPr="002D4AD7">
        <w:rPr>
          <w:rtl/>
        </w:rPr>
        <w:t>לעניים כך וכך ולעניי א</w:t>
      </w:r>
      <w:r w:rsidR="006A24AD" w:rsidRPr="002D4AD7">
        <w:rPr>
          <w:rtl/>
        </w:rPr>
        <w:t>"</w:t>
      </w:r>
      <w:r w:rsidR="00F0100F" w:rsidRPr="002D4AD7">
        <w:rPr>
          <w:rtl/>
        </w:rPr>
        <w:t>י כך וכך וכו'</w:t>
      </w:r>
      <w:r w:rsidR="006A24AD" w:rsidRPr="002D4AD7">
        <w:rPr>
          <w:rtl/>
        </w:rPr>
        <w:t>,</w:t>
      </w:r>
      <w:r w:rsidR="00F0100F" w:rsidRPr="002D4AD7">
        <w:rPr>
          <w:rtl/>
        </w:rPr>
        <w:t xml:space="preserve"> וע"ז קאי (ואם ח</w:t>
      </w:r>
      <w:r w:rsidR="006A24AD" w:rsidRPr="002D4AD7">
        <w:rPr>
          <w:rtl/>
        </w:rPr>
        <w:t>"</w:t>
      </w:r>
      <w:r w:rsidR="00F0100F" w:rsidRPr="002D4AD7">
        <w:rPr>
          <w:rtl/>
        </w:rPr>
        <w:t>ו יתן</w:t>
      </w:r>
      <w:r w:rsidR="006A24AD" w:rsidRPr="002D4AD7">
        <w:rPr>
          <w:rtl/>
        </w:rPr>
        <w:t xml:space="preserve"> </w:t>
      </w:r>
      <w:r w:rsidR="00F0100F" w:rsidRPr="002D4AD7">
        <w:rPr>
          <w:rtl/>
        </w:rPr>
        <w:t>ר' יצחק הנ</w:t>
      </w:r>
      <w:r w:rsidR="006A24AD" w:rsidRPr="002D4AD7">
        <w:rPr>
          <w:rtl/>
        </w:rPr>
        <w:t>"</w:t>
      </w:r>
      <w:r w:rsidR="00F0100F" w:rsidRPr="002D4AD7">
        <w:rPr>
          <w:rtl/>
        </w:rPr>
        <w:t>ל כתף סוררת לבטל דבר א' הן כולו הן מקצתו</w:t>
      </w:r>
      <w:r w:rsidR="006A24AD" w:rsidRPr="002D4AD7">
        <w:rPr>
          <w:rtl/>
        </w:rPr>
        <w:t xml:space="preserve"> </w:t>
      </w:r>
      <w:r w:rsidR="00F0100F" w:rsidRPr="002D4AD7">
        <w:rPr>
          <w:rtl/>
        </w:rPr>
        <w:t>אזי יחול עליו נידוי חרם שמתא ויהא מסולק מכל ירושת</w:t>
      </w:r>
      <w:r w:rsidR="006A24AD" w:rsidRPr="002D4AD7">
        <w:rPr>
          <w:rtl/>
        </w:rPr>
        <w:t xml:space="preserve"> </w:t>
      </w:r>
      <w:r w:rsidR="00F0100F" w:rsidRPr="002D4AD7">
        <w:rPr>
          <w:rtl/>
        </w:rPr>
        <w:t>דודו ר' יצחק הנ</w:t>
      </w:r>
      <w:r w:rsidR="006A24AD" w:rsidRPr="002D4AD7">
        <w:rPr>
          <w:rtl/>
        </w:rPr>
        <w:t>"</w:t>
      </w:r>
      <w:r w:rsidR="00F0100F" w:rsidRPr="002D4AD7">
        <w:rPr>
          <w:rtl/>
        </w:rPr>
        <w:t>ל ולא יקח מעזבון דודו הנ</w:t>
      </w:r>
      <w:r w:rsidR="006A24AD" w:rsidRPr="002D4AD7">
        <w:rPr>
          <w:rtl/>
        </w:rPr>
        <w:t>"</w:t>
      </w:r>
      <w:r w:rsidR="00F0100F" w:rsidRPr="002D4AD7">
        <w:rPr>
          <w:rtl/>
        </w:rPr>
        <w:t>ל אפי' פרוטה</w:t>
      </w:r>
      <w:r w:rsidR="006A24AD" w:rsidRPr="002D4AD7">
        <w:rPr>
          <w:rtl/>
        </w:rPr>
        <w:t xml:space="preserve"> </w:t>
      </w:r>
      <w:r w:rsidR="00F0100F" w:rsidRPr="002D4AD7">
        <w:rPr>
          <w:rtl/>
        </w:rPr>
        <w:t>אלא על הכל הוא עומד ומוחל ופוטר מעכשיו ויהיה מסולק</w:t>
      </w:r>
      <w:r w:rsidR="006A24AD" w:rsidRPr="002D4AD7">
        <w:rPr>
          <w:rtl/>
        </w:rPr>
        <w:t xml:space="preserve"> </w:t>
      </w:r>
      <w:r w:rsidR="00F0100F" w:rsidRPr="002D4AD7">
        <w:rPr>
          <w:rtl/>
        </w:rPr>
        <w:t>מכל ירושת עזבון דודו הנ</w:t>
      </w:r>
      <w:r w:rsidR="006A24AD" w:rsidRPr="002D4AD7">
        <w:rPr>
          <w:rtl/>
        </w:rPr>
        <w:t>"</w:t>
      </w:r>
      <w:r w:rsidR="00F0100F" w:rsidRPr="002D4AD7">
        <w:rPr>
          <w:rtl/>
        </w:rPr>
        <w:t>ל נעשה היום וכו'</w:t>
      </w:r>
      <w:r w:rsidR="006A24AD" w:rsidRPr="002D4AD7">
        <w:rPr>
          <w:rtl/>
        </w:rPr>
        <w:t>.</w:t>
      </w:r>
      <w:r w:rsidR="00F0100F" w:rsidRPr="002D4AD7">
        <w:rPr>
          <w:rtl/>
        </w:rPr>
        <w:t xml:space="preserve"> זהו נוסח</w:t>
      </w:r>
      <w:r w:rsidR="006A24AD" w:rsidRPr="002D4AD7">
        <w:rPr>
          <w:rtl/>
        </w:rPr>
        <w:t xml:space="preserve"> </w:t>
      </w:r>
      <w:r w:rsidR="00F0100F" w:rsidRPr="002D4AD7">
        <w:rPr>
          <w:rtl/>
        </w:rPr>
        <w:t>השטר שהגיע לידי והיה חתום בעדים שנים בהנפק דרבנן</w:t>
      </w:r>
      <w:r w:rsidR="006A24AD" w:rsidRPr="002D4AD7">
        <w:rPr>
          <w:rtl/>
        </w:rPr>
        <w:t xml:space="preserve"> </w:t>
      </w:r>
      <w:r w:rsidR="00F0100F" w:rsidRPr="002D4AD7">
        <w:rPr>
          <w:rtl/>
        </w:rPr>
        <w:t>שהיה הועתק אות באות מן הגוף הכתב הצוואה וזמן השטר</w:t>
      </w:r>
      <w:r w:rsidR="006A24AD" w:rsidRPr="002D4AD7">
        <w:rPr>
          <w:rtl/>
        </w:rPr>
        <w:t xml:space="preserve"> </w:t>
      </w:r>
      <w:r w:rsidR="00F0100F" w:rsidRPr="002D4AD7">
        <w:rPr>
          <w:rtl/>
        </w:rPr>
        <w:t>הנ"ל היה כתוב יום ה' כ</w:t>
      </w:r>
      <w:r w:rsidR="006A24AD" w:rsidRPr="002D4AD7">
        <w:rPr>
          <w:rtl/>
        </w:rPr>
        <w:t>"</w:t>
      </w:r>
      <w:r w:rsidR="00F0100F" w:rsidRPr="002D4AD7">
        <w:rPr>
          <w:rtl/>
        </w:rPr>
        <w:t>ג בחודש כסליו ש</w:t>
      </w:r>
      <w:r w:rsidR="006A24AD" w:rsidRPr="002D4AD7">
        <w:rPr>
          <w:rtl/>
        </w:rPr>
        <w:t>"</w:t>
      </w:r>
      <w:r w:rsidR="00F0100F" w:rsidRPr="002D4AD7">
        <w:rPr>
          <w:rtl/>
        </w:rPr>
        <w:t>ך לפ</w:t>
      </w:r>
      <w:r w:rsidR="006A24AD" w:rsidRPr="002D4AD7">
        <w:rPr>
          <w:rtl/>
        </w:rPr>
        <w:t>"</w:t>
      </w:r>
      <w:r w:rsidR="00F0100F" w:rsidRPr="002D4AD7">
        <w:rPr>
          <w:rtl/>
        </w:rPr>
        <w:t>ק)</w:t>
      </w:r>
      <w:r w:rsidR="006A24AD" w:rsidRPr="002D4AD7">
        <w:rPr>
          <w:rtl/>
        </w:rPr>
        <w:t xml:space="preserve">. </w:t>
      </w:r>
      <w:r w:rsidR="00F0100F" w:rsidRPr="002D4AD7">
        <w:rPr>
          <w:rtl/>
        </w:rPr>
        <w:t>הנראה מאחר שנתרצה היורש בצוואה וקבל עליו לשומרה</w:t>
      </w:r>
      <w:r w:rsidR="006A24AD" w:rsidRPr="002D4AD7">
        <w:rPr>
          <w:rtl/>
        </w:rPr>
        <w:t xml:space="preserve"> </w:t>
      </w:r>
      <w:r w:rsidR="00F0100F" w:rsidRPr="002D4AD7">
        <w:rPr>
          <w:rtl/>
        </w:rPr>
        <w:t>לא יוכל לחזור בו דהוי כאלו נדר מעות לעניים דימחייב</w:t>
      </w:r>
      <w:r w:rsidR="006A24AD" w:rsidRPr="002D4AD7">
        <w:rPr>
          <w:rtl/>
        </w:rPr>
        <w:t xml:space="preserve"> </w:t>
      </w:r>
      <w:r w:rsidR="00F0100F" w:rsidRPr="002D4AD7">
        <w:rPr>
          <w:rtl/>
        </w:rPr>
        <w:t>בדיבורו וכן כתב המרדכי ס"פ הזהב מתשובת מוהר"ם</w:t>
      </w:r>
      <w:r w:rsidR="006A24AD" w:rsidRPr="002D4AD7">
        <w:rPr>
          <w:rtl/>
        </w:rPr>
        <w:t xml:space="preserve"> </w:t>
      </w:r>
      <w:r w:rsidR="00F0100F" w:rsidRPr="002D4AD7">
        <w:rPr>
          <w:rtl/>
        </w:rPr>
        <w:t>בהדיא וכמו שנתבאר באריכות בדברי הראשונים שכתבתי</w:t>
      </w:r>
      <w:r w:rsidR="006A24AD" w:rsidRPr="002D4AD7">
        <w:rPr>
          <w:rtl/>
        </w:rPr>
        <w:t xml:space="preserve"> </w:t>
      </w:r>
      <w:r w:rsidR="00F0100F" w:rsidRPr="002D4AD7">
        <w:rPr>
          <w:rtl/>
        </w:rPr>
        <w:t>בעלין זה כל שכן שקבל עליו בעונשים חמורים שכופין אותו</w:t>
      </w:r>
      <w:r w:rsidR="006A24AD" w:rsidRPr="002D4AD7">
        <w:rPr>
          <w:rtl/>
        </w:rPr>
        <w:t xml:space="preserve"> </w:t>
      </w:r>
      <w:r w:rsidR="00F0100F" w:rsidRPr="002D4AD7">
        <w:rPr>
          <w:rtl/>
        </w:rPr>
        <w:t>לקיים מה שקבל עליו והוא פשוט אינו צריך לראיה אף</w:t>
      </w:r>
      <w:r w:rsidR="006A24AD" w:rsidRPr="002D4AD7">
        <w:rPr>
          <w:rtl/>
        </w:rPr>
        <w:t xml:space="preserve"> </w:t>
      </w:r>
      <w:r w:rsidR="00F0100F" w:rsidRPr="002D4AD7">
        <w:rPr>
          <w:rtl/>
        </w:rPr>
        <w:t>אם לא באו עדין הנכסים ליד היורש והוי דשלב</w:t>
      </w:r>
      <w:r w:rsidR="006A24AD" w:rsidRPr="002D4AD7">
        <w:rPr>
          <w:rtl/>
        </w:rPr>
        <w:t>"</w:t>
      </w:r>
      <w:r w:rsidR="00F0100F" w:rsidRPr="002D4AD7">
        <w:rPr>
          <w:rtl/>
        </w:rPr>
        <w:t>ל מ"מ חל</w:t>
      </w:r>
      <w:r w:rsidR="006A24AD" w:rsidRPr="002D4AD7">
        <w:rPr>
          <w:rtl/>
        </w:rPr>
        <w:t xml:space="preserve"> </w:t>
      </w:r>
      <w:r w:rsidR="00F0100F" w:rsidRPr="002D4AD7">
        <w:rPr>
          <w:rtl/>
        </w:rPr>
        <w:t>השבועה עליהם וצריך לקיימה כמו שהאריך בו הריב"ש</w:t>
      </w:r>
      <w:r w:rsidR="006A24AD" w:rsidRPr="002D4AD7">
        <w:rPr>
          <w:rtl/>
        </w:rPr>
        <w:t xml:space="preserve"> </w:t>
      </w:r>
      <w:r w:rsidR="00F0100F" w:rsidRPr="002D4AD7">
        <w:rPr>
          <w:rtl/>
        </w:rPr>
        <w:t>בתשובותיו סי' שכ</w:t>
      </w:r>
      <w:r w:rsidR="006A24AD" w:rsidRPr="002D4AD7">
        <w:rPr>
          <w:rtl/>
        </w:rPr>
        <w:t>"</w:t>
      </w:r>
      <w:r w:rsidR="00F0100F" w:rsidRPr="002D4AD7">
        <w:rPr>
          <w:rtl/>
        </w:rPr>
        <w:t>ד ושכ</w:t>
      </w:r>
      <w:r w:rsidR="006A24AD" w:rsidRPr="002D4AD7">
        <w:rPr>
          <w:rtl/>
        </w:rPr>
        <w:t>"</w:t>
      </w:r>
      <w:r w:rsidR="00F0100F" w:rsidRPr="002D4AD7">
        <w:rPr>
          <w:rtl/>
        </w:rPr>
        <w:t>ח ושל</w:t>
      </w:r>
      <w:r w:rsidR="006A24AD" w:rsidRPr="002D4AD7">
        <w:rPr>
          <w:rtl/>
        </w:rPr>
        <w:t>"</w:t>
      </w:r>
      <w:r w:rsidR="00F0100F" w:rsidRPr="002D4AD7">
        <w:rPr>
          <w:rtl/>
        </w:rPr>
        <w:t>ה ואף אם היה קצת</w:t>
      </w:r>
      <w:r w:rsidR="006A24AD" w:rsidRPr="002D4AD7">
        <w:rPr>
          <w:rtl/>
        </w:rPr>
        <w:t xml:space="preserve"> </w:t>
      </w:r>
      <w:r w:rsidR="00F0100F" w:rsidRPr="002D4AD7">
        <w:rPr>
          <w:rtl/>
        </w:rPr>
        <w:t>לפקפק בדבר זה מ</w:t>
      </w:r>
      <w:r w:rsidR="006A24AD" w:rsidRPr="002D4AD7">
        <w:rPr>
          <w:rtl/>
        </w:rPr>
        <w:t>"</w:t>
      </w:r>
      <w:r w:rsidR="00F0100F" w:rsidRPr="002D4AD7">
        <w:rPr>
          <w:rtl/>
        </w:rPr>
        <w:t>מ אני רואה מתוך לשון הצוואה שמתנות</w:t>
      </w:r>
      <w:r w:rsidR="006A24AD" w:rsidRPr="002D4AD7">
        <w:rPr>
          <w:rtl/>
        </w:rPr>
        <w:t xml:space="preserve"> </w:t>
      </w:r>
      <w:r w:rsidR="00F0100F" w:rsidRPr="002D4AD7">
        <w:rPr>
          <w:rtl/>
        </w:rPr>
        <w:t>אלו קיימות מצד אחד וזה כי לא נתן מתנה לפני העדים</w:t>
      </w:r>
      <w:r w:rsidR="006A24AD" w:rsidRPr="002D4AD7">
        <w:rPr>
          <w:rtl/>
        </w:rPr>
        <w:t xml:space="preserve"> </w:t>
      </w:r>
      <w:r w:rsidR="00F0100F" w:rsidRPr="002D4AD7">
        <w:rPr>
          <w:rtl/>
        </w:rPr>
        <w:t>הנ</w:t>
      </w:r>
      <w:r w:rsidR="006A24AD" w:rsidRPr="002D4AD7">
        <w:rPr>
          <w:rtl/>
        </w:rPr>
        <w:t>"</w:t>
      </w:r>
      <w:r w:rsidR="00F0100F" w:rsidRPr="002D4AD7">
        <w:rPr>
          <w:rtl/>
        </w:rPr>
        <w:t>ל אלא הודה לפניהם שכבר נתן מתנות אלו וזהו לשון</w:t>
      </w:r>
      <w:r w:rsidR="006A24AD" w:rsidRPr="002D4AD7">
        <w:rPr>
          <w:rtl/>
        </w:rPr>
        <w:t xml:space="preserve"> </w:t>
      </w:r>
      <w:r w:rsidR="00F0100F" w:rsidRPr="002D4AD7">
        <w:rPr>
          <w:rtl/>
        </w:rPr>
        <w:t xml:space="preserve">נתתי </w:t>
      </w:r>
      <w:r w:rsidR="00F0100F" w:rsidRPr="002D4AD7">
        <w:rPr>
          <w:rtl/>
        </w:rPr>
        <w:lastRenderedPageBreak/>
        <w:t>שכתב בכל המתנות ולא כתב אני נותן בלשון מתנה</w:t>
      </w:r>
      <w:r w:rsidR="006A24AD" w:rsidRPr="002D4AD7">
        <w:rPr>
          <w:rtl/>
        </w:rPr>
        <w:t xml:space="preserve"> </w:t>
      </w:r>
      <w:r w:rsidR="00F0100F" w:rsidRPr="002D4AD7">
        <w:rPr>
          <w:rtl/>
        </w:rPr>
        <w:t>אלא נתתי והוי לשון הודאה ומהני אף בלא קנין. וראיה מהא</w:t>
      </w:r>
      <w:r w:rsidR="006A24AD" w:rsidRPr="002D4AD7">
        <w:rPr>
          <w:rtl/>
        </w:rPr>
        <w:t xml:space="preserve"> </w:t>
      </w:r>
      <w:r w:rsidR="00F0100F" w:rsidRPr="002D4AD7">
        <w:rPr>
          <w:rtl/>
        </w:rPr>
        <w:t>דאיתא פרק השולח ת"ר האומר נתתי שדה פלוני לפלוני</w:t>
      </w:r>
      <w:r w:rsidR="006A24AD" w:rsidRPr="002D4AD7">
        <w:rPr>
          <w:rtl/>
        </w:rPr>
        <w:t xml:space="preserve"> </w:t>
      </w:r>
      <w:r w:rsidR="00F0100F" w:rsidRPr="002D4AD7">
        <w:rPr>
          <w:rtl/>
        </w:rPr>
        <w:t>נתתיה הרי היא שלו וכו' עד א</w:t>
      </w:r>
      <w:r w:rsidR="006A24AD" w:rsidRPr="002D4AD7">
        <w:rPr>
          <w:rtl/>
        </w:rPr>
        <w:t>"</w:t>
      </w:r>
      <w:r w:rsidR="00F0100F" w:rsidRPr="002D4AD7">
        <w:rPr>
          <w:rtl/>
        </w:rPr>
        <w:t>ר יוחנן וכולן בשטר ופירש</w:t>
      </w:r>
      <w:r w:rsidR="006A24AD" w:rsidRPr="002D4AD7">
        <w:rPr>
          <w:rtl/>
        </w:rPr>
        <w:t>"</w:t>
      </w:r>
      <w:r w:rsidR="00F0100F" w:rsidRPr="002D4AD7">
        <w:rPr>
          <w:rtl/>
        </w:rPr>
        <w:t>י</w:t>
      </w:r>
      <w:r w:rsidR="006A24AD" w:rsidRPr="002D4AD7">
        <w:rPr>
          <w:rtl/>
        </w:rPr>
        <w:t xml:space="preserve"> </w:t>
      </w:r>
      <w:r w:rsidR="00F0100F" w:rsidRPr="002D4AD7">
        <w:rPr>
          <w:rtl/>
        </w:rPr>
        <w:t>שכתב א' מלשונות אלו בשטר ומסרו לו אבל באמירה בעלמא</w:t>
      </w:r>
      <w:r w:rsidR="006A24AD" w:rsidRPr="002D4AD7">
        <w:rPr>
          <w:rtl/>
        </w:rPr>
        <w:t xml:space="preserve"> </w:t>
      </w:r>
      <w:r w:rsidR="00F0100F" w:rsidRPr="002D4AD7">
        <w:rPr>
          <w:rtl/>
        </w:rPr>
        <w:t>לא ואמרינן אח</w:t>
      </w:r>
      <w:r w:rsidR="006A24AD" w:rsidRPr="002D4AD7">
        <w:rPr>
          <w:rtl/>
        </w:rPr>
        <w:t>"</w:t>
      </w:r>
      <w:r w:rsidR="00F0100F" w:rsidRPr="002D4AD7">
        <w:rPr>
          <w:rtl/>
        </w:rPr>
        <w:t>כ האומר נתתי שדה זו לפלוני והוא אומר</w:t>
      </w:r>
      <w:r w:rsidR="006A24AD" w:rsidRPr="002D4AD7">
        <w:rPr>
          <w:rtl/>
        </w:rPr>
        <w:t xml:space="preserve"> </w:t>
      </w:r>
      <w:r w:rsidR="00F0100F" w:rsidRPr="002D4AD7">
        <w:rPr>
          <w:rtl/>
        </w:rPr>
        <w:t>לא נתן לי חיישינן שמא זיכה לו ע</w:t>
      </w:r>
      <w:r w:rsidR="006A24AD" w:rsidRPr="002D4AD7">
        <w:rPr>
          <w:rtl/>
        </w:rPr>
        <w:t>"</w:t>
      </w:r>
      <w:r w:rsidR="00F0100F" w:rsidRPr="002D4AD7">
        <w:rPr>
          <w:rtl/>
        </w:rPr>
        <w:t>י אחר</w:t>
      </w:r>
      <w:r w:rsidR="006A24AD" w:rsidRPr="002D4AD7">
        <w:rPr>
          <w:rtl/>
        </w:rPr>
        <w:t>,</w:t>
      </w:r>
      <w:r w:rsidR="00F0100F" w:rsidRPr="002D4AD7">
        <w:rPr>
          <w:rtl/>
        </w:rPr>
        <w:t xml:space="preserve"> ופירש"י שם</w:t>
      </w:r>
      <w:r w:rsidR="006A24AD" w:rsidRPr="002D4AD7">
        <w:rPr>
          <w:rtl/>
        </w:rPr>
        <w:t xml:space="preserve"> </w:t>
      </w:r>
      <w:r w:rsidR="00F0100F" w:rsidRPr="002D4AD7">
        <w:rPr>
          <w:rtl/>
        </w:rPr>
        <w:t>דחיישינן שמא זיכה לו השטר ע</w:t>
      </w:r>
      <w:r w:rsidR="006A24AD" w:rsidRPr="002D4AD7">
        <w:rPr>
          <w:rtl/>
        </w:rPr>
        <w:t>"</w:t>
      </w:r>
      <w:r w:rsidR="00F0100F" w:rsidRPr="002D4AD7">
        <w:rPr>
          <w:rtl/>
        </w:rPr>
        <w:t>י אחר וא</w:t>
      </w:r>
      <w:r w:rsidR="006A24AD" w:rsidRPr="002D4AD7">
        <w:rPr>
          <w:rtl/>
        </w:rPr>
        <w:t>"</w:t>
      </w:r>
      <w:r w:rsidR="00F0100F" w:rsidRPr="002D4AD7">
        <w:rPr>
          <w:rtl/>
        </w:rPr>
        <w:t>ל זכי בו לפלוני</w:t>
      </w:r>
      <w:r w:rsidR="006A24AD" w:rsidRPr="002D4AD7">
        <w:rPr>
          <w:rtl/>
        </w:rPr>
        <w:t xml:space="preserve"> </w:t>
      </w:r>
      <w:r w:rsidR="00F0100F" w:rsidRPr="002D4AD7">
        <w:rPr>
          <w:rtl/>
        </w:rPr>
        <w:t>וזכות הוא לו וזכין לו לאדם שלא בפניו עכ</w:t>
      </w:r>
      <w:r w:rsidR="006A24AD" w:rsidRPr="002D4AD7">
        <w:rPr>
          <w:rtl/>
        </w:rPr>
        <w:t>"</w:t>
      </w:r>
      <w:r w:rsidR="00F0100F" w:rsidRPr="002D4AD7">
        <w:rPr>
          <w:rtl/>
        </w:rPr>
        <w:t>ל, ש</w:t>
      </w:r>
      <w:r w:rsidR="006A24AD" w:rsidRPr="002D4AD7">
        <w:rPr>
          <w:rtl/>
        </w:rPr>
        <w:t>"</w:t>
      </w:r>
      <w:r w:rsidR="00F0100F" w:rsidRPr="002D4AD7">
        <w:rPr>
          <w:rtl/>
        </w:rPr>
        <w:t>מ דבאומר</w:t>
      </w:r>
      <w:r w:rsidR="006A24AD" w:rsidRPr="002D4AD7">
        <w:rPr>
          <w:rtl/>
        </w:rPr>
        <w:t xml:space="preserve"> </w:t>
      </w:r>
      <w:r w:rsidR="00F0100F" w:rsidRPr="002D4AD7">
        <w:rPr>
          <w:rtl/>
        </w:rPr>
        <w:t>נתתי אע</w:t>
      </w:r>
      <w:r w:rsidR="006A24AD" w:rsidRPr="002D4AD7">
        <w:rPr>
          <w:rtl/>
        </w:rPr>
        <w:t>"</w:t>
      </w:r>
      <w:r w:rsidR="00F0100F" w:rsidRPr="002D4AD7">
        <w:rPr>
          <w:rtl/>
        </w:rPr>
        <w:t>ג דהמקבל אומר לא נתן לי הוי מתנה דחיישינן</w:t>
      </w:r>
      <w:r w:rsidR="006A24AD" w:rsidRPr="002D4AD7">
        <w:rPr>
          <w:rtl/>
        </w:rPr>
        <w:t xml:space="preserve"> </w:t>
      </w:r>
      <w:r w:rsidR="00F0100F" w:rsidRPr="002D4AD7">
        <w:rPr>
          <w:rtl/>
        </w:rPr>
        <w:t>שמא זיכה ע"י אחר וכתבו שם התוס' האי חיישינן הוי ודאי</w:t>
      </w:r>
      <w:r w:rsidR="006A24AD" w:rsidRPr="002D4AD7">
        <w:rPr>
          <w:rtl/>
        </w:rPr>
        <w:t xml:space="preserve"> </w:t>
      </w:r>
      <w:r w:rsidR="00F0100F" w:rsidRPr="002D4AD7">
        <w:rPr>
          <w:rtl/>
        </w:rPr>
        <w:t>כמו חיישינן שמא במי מילין כתבו וכן כתב הרא</w:t>
      </w:r>
      <w:r w:rsidR="006A24AD" w:rsidRPr="002D4AD7">
        <w:rPr>
          <w:rtl/>
        </w:rPr>
        <w:t>"</w:t>
      </w:r>
      <w:r w:rsidR="00F0100F" w:rsidRPr="002D4AD7">
        <w:rPr>
          <w:rtl/>
        </w:rPr>
        <w:t>ש וא"כ</w:t>
      </w:r>
      <w:r w:rsidR="006A24AD" w:rsidRPr="002D4AD7">
        <w:rPr>
          <w:rtl/>
        </w:rPr>
        <w:t xml:space="preserve"> </w:t>
      </w:r>
      <w:r w:rsidR="00F0100F" w:rsidRPr="002D4AD7">
        <w:rPr>
          <w:rtl/>
        </w:rPr>
        <w:t>ה"ה בנדון דידן מאחר שאמר נתתי בודאי נתן לו והוי מתנה</w:t>
      </w:r>
      <w:r w:rsidR="006A24AD" w:rsidRPr="002D4AD7">
        <w:rPr>
          <w:rtl/>
        </w:rPr>
        <w:t xml:space="preserve"> </w:t>
      </w:r>
      <w:r w:rsidR="00F0100F" w:rsidRPr="002D4AD7">
        <w:rPr>
          <w:rtl/>
        </w:rPr>
        <w:t>וא</w:t>
      </w:r>
      <w:r w:rsidR="006A24AD" w:rsidRPr="002D4AD7">
        <w:rPr>
          <w:rtl/>
        </w:rPr>
        <w:t>"</w:t>
      </w:r>
      <w:r w:rsidR="00F0100F" w:rsidRPr="002D4AD7">
        <w:rPr>
          <w:rtl/>
        </w:rPr>
        <w:t>ל א</w:t>
      </w:r>
      <w:r w:rsidR="006A24AD" w:rsidRPr="002D4AD7">
        <w:rPr>
          <w:rtl/>
        </w:rPr>
        <w:t>"</w:t>
      </w:r>
      <w:r w:rsidR="00F0100F" w:rsidRPr="002D4AD7">
        <w:rPr>
          <w:rtl/>
        </w:rPr>
        <w:t>כ ברישא אמאי קאמר ר' יוחנן וכולן בשטר משמע</w:t>
      </w:r>
      <w:r w:rsidR="006A24AD" w:rsidRPr="002D4AD7">
        <w:rPr>
          <w:rtl/>
        </w:rPr>
        <w:t xml:space="preserve"> </w:t>
      </w:r>
      <w:r w:rsidR="00F0100F" w:rsidRPr="002D4AD7">
        <w:rPr>
          <w:rtl/>
        </w:rPr>
        <w:t>דבלא שטר לא הוי מתנה מטעם הודאה, נראה דהתם מיירי</w:t>
      </w:r>
      <w:r w:rsidR="006A24AD" w:rsidRPr="002D4AD7">
        <w:rPr>
          <w:rtl/>
        </w:rPr>
        <w:t xml:space="preserve"> </w:t>
      </w:r>
      <w:r w:rsidR="00F0100F" w:rsidRPr="002D4AD7">
        <w:rPr>
          <w:rtl/>
        </w:rPr>
        <w:t>דידעינן או שהמקבל הודה שלא נתן לו תחילה אלא שבלשון</w:t>
      </w:r>
      <w:r w:rsidR="006A24AD" w:rsidRPr="002D4AD7">
        <w:rPr>
          <w:rtl/>
        </w:rPr>
        <w:t xml:space="preserve"> </w:t>
      </w:r>
      <w:r w:rsidR="00F0100F" w:rsidRPr="002D4AD7">
        <w:rPr>
          <w:rtl/>
        </w:rPr>
        <w:t>זה מקנה לו ודומיא דסיפא דקתני אתננו ר"מ אומר קנה</w:t>
      </w:r>
      <w:r w:rsidR="006A24AD" w:rsidRPr="002D4AD7">
        <w:rPr>
          <w:rtl/>
        </w:rPr>
        <w:t xml:space="preserve"> </w:t>
      </w:r>
      <w:r w:rsidR="00F0100F" w:rsidRPr="002D4AD7">
        <w:rPr>
          <w:rtl/>
        </w:rPr>
        <w:t>וכו' ולכן בעינן שטר אבל בדלא ידעינן ודאי מהני נתתי</w:t>
      </w:r>
      <w:r w:rsidR="006A24AD" w:rsidRPr="002D4AD7">
        <w:rPr>
          <w:rtl/>
        </w:rPr>
        <w:t xml:space="preserve"> </w:t>
      </w:r>
      <w:r w:rsidR="00F0100F" w:rsidRPr="002D4AD7">
        <w:rPr>
          <w:rtl/>
        </w:rPr>
        <w:t>מטעם הודאה וכן פי' הר</w:t>
      </w:r>
      <w:r w:rsidR="006A24AD" w:rsidRPr="002D4AD7">
        <w:rPr>
          <w:rtl/>
        </w:rPr>
        <w:t>"</w:t>
      </w:r>
      <w:r w:rsidR="00F0100F" w:rsidRPr="002D4AD7">
        <w:rPr>
          <w:rtl/>
        </w:rPr>
        <w:t>ן בהדיא פרק השולח. וראיה נמי</w:t>
      </w:r>
      <w:r w:rsidR="006A24AD" w:rsidRPr="002D4AD7">
        <w:rPr>
          <w:rtl/>
        </w:rPr>
        <w:t xml:space="preserve"> </w:t>
      </w:r>
      <w:r w:rsidR="00F0100F" w:rsidRPr="002D4AD7">
        <w:rPr>
          <w:rtl/>
        </w:rPr>
        <w:t>מהא דאיתא בטור ח"מ סי' ס' בשם הראב</w:t>
      </w:r>
      <w:r w:rsidR="006A24AD" w:rsidRPr="002D4AD7">
        <w:rPr>
          <w:rtl/>
        </w:rPr>
        <w:t>"</w:t>
      </w:r>
      <w:r w:rsidR="00F0100F" w:rsidRPr="002D4AD7">
        <w:rPr>
          <w:rtl/>
        </w:rPr>
        <w:t>ד כי האומר</w:t>
      </w:r>
      <w:r w:rsidR="006A24AD" w:rsidRPr="002D4AD7">
        <w:rPr>
          <w:rtl/>
        </w:rPr>
        <w:t xml:space="preserve"> </w:t>
      </w:r>
      <w:r w:rsidR="00F0100F" w:rsidRPr="002D4AD7">
        <w:rPr>
          <w:rtl/>
        </w:rPr>
        <w:t>נתתי לפלוני כך וכך הודאה היא ולא הקנאה ומי שהודה</w:t>
      </w:r>
      <w:r w:rsidR="006A24AD" w:rsidRPr="002D4AD7">
        <w:rPr>
          <w:rtl/>
        </w:rPr>
        <w:t xml:space="preserve"> </w:t>
      </w:r>
      <w:r w:rsidR="00F0100F" w:rsidRPr="002D4AD7">
        <w:rPr>
          <w:rtl/>
        </w:rPr>
        <w:t>על עצמו שנתן אין בודקין אחריו היאך נתן ויש לנו להעמיד</w:t>
      </w:r>
      <w:r w:rsidR="006A24AD" w:rsidRPr="002D4AD7">
        <w:rPr>
          <w:rtl/>
        </w:rPr>
        <w:t xml:space="preserve"> </w:t>
      </w:r>
      <w:r w:rsidR="00F0100F" w:rsidRPr="002D4AD7">
        <w:rPr>
          <w:rtl/>
        </w:rPr>
        <w:t>השטר בחזקתו ולומר שזיכה לו ע</w:t>
      </w:r>
      <w:r w:rsidR="006A24AD" w:rsidRPr="002D4AD7">
        <w:rPr>
          <w:rtl/>
        </w:rPr>
        <w:t>"</w:t>
      </w:r>
      <w:r w:rsidR="00F0100F" w:rsidRPr="002D4AD7">
        <w:rPr>
          <w:rtl/>
        </w:rPr>
        <w:t>י אחר וכו' הרי לך בהדיא</w:t>
      </w:r>
      <w:r w:rsidR="006A24AD" w:rsidRPr="002D4AD7">
        <w:rPr>
          <w:rtl/>
        </w:rPr>
        <w:t xml:space="preserve"> </w:t>
      </w:r>
      <w:r w:rsidR="00F0100F" w:rsidRPr="002D4AD7">
        <w:rPr>
          <w:rtl/>
        </w:rPr>
        <w:t>דלשון נתתים מהני אף בבריא בלא קנין</w:t>
      </w:r>
      <w:r w:rsidR="006A24AD" w:rsidRPr="002D4AD7">
        <w:rPr>
          <w:rtl/>
        </w:rPr>
        <w:t>.</w:t>
      </w:r>
      <w:r w:rsidR="00F0100F" w:rsidRPr="002D4AD7">
        <w:rPr>
          <w:rtl/>
        </w:rPr>
        <w:t xml:space="preserve"> ונראה משום דס</w:t>
      </w:r>
      <w:r w:rsidR="006A24AD" w:rsidRPr="002D4AD7">
        <w:rPr>
          <w:rtl/>
        </w:rPr>
        <w:t>"</w:t>
      </w:r>
      <w:r w:rsidR="00F0100F" w:rsidRPr="002D4AD7">
        <w:rPr>
          <w:rtl/>
        </w:rPr>
        <w:t>ל</w:t>
      </w:r>
      <w:r w:rsidR="006A24AD" w:rsidRPr="002D4AD7">
        <w:rPr>
          <w:rtl/>
        </w:rPr>
        <w:t xml:space="preserve"> </w:t>
      </w:r>
      <w:r w:rsidR="00F0100F" w:rsidRPr="002D4AD7">
        <w:rPr>
          <w:rtl/>
        </w:rPr>
        <w:t>לבעל הטור דכן הוא דעת הרא</w:t>
      </w:r>
      <w:r w:rsidR="006A24AD" w:rsidRPr="002D4AD7">
        <w:rPr>
          <w:rtl/>
        </w:rPr>
        <w:t>"</w:t>
      </w:r>
      <w:r w:rsidR="00F0100F" w:rsidRPr="002D4AD7">
        <w:rPr>
          <w:rtl/>
        </w:rPr>
        <w:t>ש ואע</w:t>
      </w:r>
      <w:r w:rsidR="006A24AD" w:rsidRPr="002D4AD7">
        <w:rPr>
          <w:rtl/>
        </w:rPr>
        <w:t>"</w:t>
      </w:r>
      <w:r w:rsidR="00F0100F" w:rsidRPr="002D4AD7">
        <w:rPr>
          <w:rtl/>
        </w:rPr>
        <w:t>פ שאין דברי הרא</w:t>
      </w:r>
      <w:r w:rsidR="006A24AD" w:rsidRPr="002D4AD7">
        <w:rPr>
          <w:rtl/>
        </w:rPr>
        <w:t>"</w:t>
      </w:r>
      <w:r w:rsidR="00F0100F" w:rsidRPr="002D4AD7">
        <w:rPr>
          <w:rtl/>
        </w:rPr>
        <w:t>ש</w:t>
      </w:r>
      <w:r w:rsidR="006A24AD" w:rsidRPr="002D4AD7">
        <w:rPr>
          <w:rtl/>
        </w:rPr>
        <w:t xml:space="preserve"> </w:t>
      </w:r>
      <w:r w:rsidR="00F0100F" w:rsidRPr="002D4AD7">
        <w:rPr>
          <w:rtl/>
        </w:rPr>
        <w:t>שמביא שם מוכרחים כן מ</w:t>
      </w:r>
      <w:r w:rsidR="006A24AD" w:rsidRPr="002D4AD7">
        <w:rPr>
          <w:rtl/>
        </w:rPr>
        <w:t>"</w:t>
      </w:r>
      <w:r w:rsidR="00F0100F" w:rsidRPr="002D4AD7">
        <w:rPr>
          <w:rtl/>
        </w:rPr>
        <w:t>מ נראה משם דעתו מסכמת</w:t>
      </w:r>
      <w:r w:rsidR="006A24AD" w:rsidRPr="002D4AD7">
        <w:rPr>
          <w:rtl/>
        </w:rPr>
        <w:t xml:space="preserve"> </w:t>
      </w:r>
      <w:r w:rsidR="00F0100F" w:rsidRPr="002D4AD7">
        <w:rPr>
          <w:rtl/>
        </w:rPr>
        <w:t>לזה וא</w:t>
      </w:r>
      <w:r w:rsidR="006A24AD" w:rsidRPr="002D4AD7">
        <w:rPr>
          <w:rtl/>
        </w:rPr>
        <w:t>"</w:t>
      </w:r>
      <w:r w:rsidR="00F0100F" w:rsidRPr="002D4AD7">
        <w:rPr>
          <w:rtl/>
        </w:rPr>
        <w:t>כ לדברי הראב</w:t>
      </w:r>
      <w:r w:rsidR="006A24AD" w:rsidRPr="002D4AD7">
        <w:rPr>
          <w:rtl/>
        </w:rPr>
        <w:t>"</w:t>
      </w:r>
      <w:r w:rsidR="00F0100F" w:rsidRPr="002D4AD7">
        <w:rPr>
          <w:rtl/>
        </w:rPr>
        <w:t>ד פשיטא דלשון נתתי שכתב הויא</w:t>
      </w:r>
      <w:r w:rsidR="006A24AD" w:rsidRPr="002D4AD7">
        <w:rPr>
          <w:rtl/>
        </w:rPr>
        <w:t xml:space="preserve"> </w:t>
      </w:r>
      <w:r w:rsidR="00F0100F" w:rsidRPr="002D4AD7">
        <w:rPr>
          <w:rtl/>
        </w:rPr>
        <w:t>לשון המועיל מטעם הודאה אלא אפי' לדברי תשובת הרי"ף</w:t>
      </w:r>
      <w:r w:rsidR="006A24AD" w:rsidRPr="002D4AD7">
        <w:rPr>
          <w:rtl/>
        </w:rPr>
        <w:t xml:space="preserve"> </w:t>
      </w:r>
      <w:r w:rsidR="00F0100F" w:rsidRPr="002D4AD7">
        <w:rPr>
          <w:rtl/>
        </w:rPr>
        <w:t>דמייתי ליה התם דכתב ראובן הוציא שטר על שמעון שכתוב</w:t>
      </w:r>
      <w:r w:rsidR="006A24AD" w:rsidRPr="002D4AD7">
        <w:rPr>
          <w:rtl/>
        </w:rPr>
        <w:t xml:space="preserve"> </w:t>
      </w:r>
      <w:r w:rsidR="00F0100F" w:rsidRPr="002D4AD7">
        <w:rPr>
          <w:rtl/>
        </w:rPr>
        <w:t>בו מחמת שנתתי לו מאה זהובים ושיעבדתי לו כל נכסי</w:t>
      </w:r>
      <w:r w:rsidR="006A24AD" w:rsidRPr="002D4AD7">
        <w:rPr>
          <w:rtl/>
        </w:rPr>
        <w:t xml:space="preserve"> </w:t>
      </w:r>
      <w:r w:rsidR="00F0100F" w:rsidRPr="002D4AD7">
        <w:rPr>
          <w:rtl/>
        </w:rPr>
        <w:t>באלו המאה זהובים שיגבה אותן מהם וטען שמעון שבשעה</w:t>
      </w:r>
      <w:r w:rsidR="006A24AD" w:rsidRPr="002D4AD7">
        <w:rPr>
          <w:rtl/>
        </w:rPr>
        <w:t xml:space="preserve"> </w:t>
      </w:r>
      <w:r w:rsidR="00F0100F" w:rsidRPr="002D4AD7">
        <w:rPr>
          <w:rtl/>
        </w:rPr>
        <w:t>שכתבו על עצמו לא הוי בידו ואין אדם מקנה דבשלב</w:t>
      </w:r>
      <w:r w:rsidR="006A24AD" w:rsidRPr="002D4AD7">
        <w:rPr>
          <w:rtl/>
        </w:rPr>
        <w:t>"</w:t>
      </w:r>
      <w:r w:rsidR="00F0100F" w:rsidRPr="002D4AD7">
        <w:rPr>
          <w:rtl/>
        </w:rPr>
        <w:t>ל וכו'</w:t>
      </w:r>
      <w:r w:rsidR="006A24AD" w:rsidRPr="002D4AD7">
        <w:rPr>
          <w:rtl/>
        </w:rPr>
        <w:t xml:space="preserve"> </w:t>
      </w:r>
      <w:r w:rsidR="00F0100F" w:rsidRPr="002D4AD7">
        <w:rPr>
          <w:rtl/>
        </w:rPr>
        <w:t>עד על התובע להביא ראיה וכו' והראב</w:t>
      </w:r>
      <w:r w:rsidR="006A24AD" w:rsidRPr="002D4AD7">
        <w:rPr>
          <w:rtl/>
        </w:rPr>
        <w:t>"</w:t>
      </w:r>
      <w:r w:rsidR="00F0100F" w:rsidRPr="002D4AD7">
        <w:rPr>
          <w:rtl/>
        </w:rPr>
        <w:t>ד כתב ע</w:t>
      </w:r>
      <w:r w:rsidR="006A24AD" w:rsidRPr="002D4AD7">
        <w:rPr>
          <w:rtl/>
        </w:rPr>
        <w:t>"</w:t>
      </w:r>
      <w:r w:rsidR="00F0100F" w:rsidRPr="002D4AD7">
        <w:rPr>
          <w:rtl/>
        </w:rPr>
        <w:t>ז שלא</w:t>
      </w:r>
      <w:r w:rsidR="006A24AD" w:rsidRPr="002D4AD7">
        <w:rPr>
          <w:rtl/>
        </w:rPr>
        <w:t xml:space="preserve"> </w:t>
      </w:r>
      <w:r w:rsidR="00F0100F" w:rsidRPr="002D4AD7">
        <w:rPr>
          <w:rtl/>
        </w:rPr>
        <w:t>נראה לו תשובת הרב כי האומר נתתי וכו' נראה משם דדעת</w:t>
      </w:r>
      <w:r w:rsidR="006A24AD" w:rsidRPr="002D4AD7">
        <w:rPr>
          <w:rtl/>
        </w:rPr>
        <w:t xml:space="preserve"> </w:t>
      </w:r>
      <w:r w:rsidR="00F0100F" w:rsidRPr="002D4AD7">
        <w:rPr>
          <w:rtl/>
        </w:rPr>
        <w:t>הרי"ף דלשון נתתי לא מהני וכתב שם הרב בעל ב</w:t>
      </w:r>
      <w:r w:rsidR="006A24AD" w:rsidRPr="002D4AD7">
        <w:rPr>
          <w:rtl/>
        </w:rPr>
        <w:t>"</w:t>
      </w:r>
      <w:r w:rsidR="00F0100F" w:rsidRPr="002D4AD7">
        <w:rPr>
          <w:rtl/>
        </w:rPr>
        <w:t>י שכן</w:t>
      </w:r>
      <w:r w:rsidR="006A24AD" w:rsidRPr="002D4AD7">
        <w:rPr>
          <w:rtl/>
        </w:rPr>
        <w:t xml:space="preserve"> </w:t>
      </w:r>
      <w:r w:rsidR="00F0100F" w:rsidRPr="002D4AD7">
        <w:rPr>
          <w:rtl/>
        </w:rPr>
        <w:t>דעת הרמב"ם והרמב</w:t>
      </w:r>
      <w:r w:rsidR="006A24AD" w:rsidRPr="002D4AD7">
        <w:rPr>
          <w:rtl/>
        </w:rPr>
        <w:t>"</w:t>
      </w:r>
      <w:r w:rsidR="00F0100F" w:rsidRPr="002D4AD7">
        <w:rPr>
          <w:rtl/>
        </w:rPr>
        <w:t>ן ואע</w:t>
      </w:r>
      <w:r w:rsidR="006A24AD" w:rsidRPr="002D4AD7">
        <w:rPr>
          <w:rtl/>
        </w:rPr>
        <w:t>"</w:t>
      </w:r>
      <w:r w:rsidR="00F0100F" w:rsidRPr="002D4AD7">
        <w:rPr>
          <w:rtl/>
        </w:rPr>
        <w:t>ג דאין דבריו מוכרחים במ</w:t>
      </w:r>
      <w:r w:rsidR="006A24AD" w:rsidRPr="002D4AD7">
        <w:rPr>
          <w:rtl/>
        </w:rPr>
        <w:t>"</w:t>
      </w:r>
      <w:r w:rsidR="00F0100F" w:rsidRPr="002D4AD7">
        <w:rPr>
          <w:rtl/>
        </w:rPr>
        <w:t>ש</w:t>
      </w:r>
      <w:r w:rsidR="006A24AD" w:rsidRPr="002D4AD7">
        <w:rPr>
          <w:rtl/>
        </w:rPr>
        <w:t xml:space="preserve"> </w:t>
      </w:r>
      <w:r w:rsidR="00F0100F" w:rsidRPr="002D4AD7">
        <w:rPr>
          <w:rtl/>
        </w:rPr>
        <w:t>שדעת הרמב"ם פכ"ב מהלכות מכירה כדברי הרי</w:t>
      </w:r>
      <w:r w:rsidR="006A24AD" w:rsidRPr="002D4AD7">
        <w:rPr>
          <w:rtl/>
        </w:rPr>
        <w:t>"</w:t>
      </w:r>
      <w:r w:rsidR="00F0100F" w:rsidRPr="002D4AD7">
        <w:rPr>
          <w:rtl/>
        </w:rPr>
        <w:t>ף שהרי</w:t>
      </w:r>
      <w:r w:rsidR="006A24AD" w:rsidRPr="002D4AD7">
        <w:rPr>
          <w:rtl/>
        </w:rPr>
        <w:t xml:space="preserve"> </w:t>
      </w:r>
      <w:r w:rsidR="00F0100F" w:rsidRPr="002D4AD7">
        <w:rPr>
          <w:rtl/>
        </w:rPr>
        <w:t>הרמב</w:t>
      </w:r>
      <w:r w:rsidR="006A24AD" w:rsidRPr="002D4AD7">
        <w:rPr>
          <w:rtl/>
        </w:rPr>
        <w:t>"</w:t>
      </w:r>
      <w:r w:rsidR="00F0100F" w:rsidRPr="002D4AD7">
        <w:rPr>
          <w:rtl/>
        </w:rPr>
        <w:t>ם לא דבר כלל מלשון נתתי שהוא עיקר טעמו של</w:t>
      </w:r>
      <w:r w:rsidR="006A24AD" w:rsidRPr="002D4AD7">
        <w:rPr>
          <w:rtl/>
        </w:rPr>
        <w:t xml:space="preserve"> </w:t>
      </w:r>
      <w:r w:rsidR="00F0100F" w:rsidRPr="002D4AD7">
        <w:rPr>
          <w:rtl/>
        </w:rPr>
        <w:t>הראב</w:t>
      </w:r>
      <w:r w:rsidR="006A24AD" w:rsidRPr="002D4AD7">
        <w:rPr>
          <w:rtl/>
        </w:rPr>
        <w:t>"</w:t>
      </w:r>
      <w:r w:rsidR="00F0100F" w:rsidRPr="002D4AD7">
        <w:rPr>
          <w:rtl/>
        </w:rPr>
        <w:t>ד ולזה לא השיג הראב</w:t>
      </w:r>
      <w:r w:rsidR="006A24AD" w:rsidRPr="002D4AD7">
        <w:rPr>
          <w:rtl/>
        </w:rPr>
        <w:t>"</w:t>
      </w:r>
      <w:r w:rsidR="00F0100F" w:rsidRPr="002D4AD7">
        <w:rPr>
          <w:rtl/>
        </w:rPr>
        <w:t>ד על דברי הרמב</w:t>
      </w:r>
      <w:r w:rsidR="006A24AD" w:rsidRPr="002D4AD7">
        <w:rPr>
          <w:rtl/>
        </w:rPr>
        <w:t>"</w:t>
      </w:r>
      <w:r w:rsidR="00F0100F" w:rsidRPr="002D4AD7">
        <w:rPr>
          <w:rtl/>
        </w:rPr>
        <w:t>ם כדרכו</w:t>
      </w:r>
      <w:r w:rsidR="006A24AD" w:rsidRPr="002D4AD7">
        <w:rPr>
          <w:rtl/>
        </w:rPr>
        <w:t xml:space="preserve"> </w:t>
      </w:r>
      <w:r w:rsidR="00F0100F" w:rsidRPr="002D4AD7">
        <w:rPr>
          <w:rtl/>
        </w:rPr>
        <w:t>בכל מקום כי גם הראב</w:t>
      </w:r>
      <w:r w:rsidR="006A24AD" w:rsidRPr="002D4AD7">
        <w:rPr>
          <w:rtl/>
        </w:rPr>
        <w:t>"</w:t>
      </w:r>
      <w:r w:rsidR="00F0100F" w:rsidRPr="002D4AD7">
        <w:rPr>
          <w:rtl/>
        </w:rPr>
        <w:t>ד מודה לדברי הרמב</w:t>
      </w:r>
      <w:r w:rsidR="006A24AD" w:rsidRPr="002D4AD7">
        <w:rPr>
          <w:rtl/>
        </w:rPr>
        <w:t>"</w:t>
      </w:r>
      <w:r w:rsidR="00F0100F" w:rsidRPr="002D4AD7">
        <w:rPr>
          <w:rtl/>
        </w:rPr>
        <w:t>ם שאין אדם</w:t>
      </w:r>
      <w:r w:rsidR="006A24AD" w:rsidRPr="002D4AD7">
        <w:rPr>
          <w:rtl/>
        </w:rPr>
        <w:t xml:space="preserve"> </w:t>
      </w:r>
      <w:r w:rsidR="00F0100F" w:rsidRPr="002D4AD7">
        <w:rPr>
          <w:rtl/>
        </w:rPr>
        <w:t>יכול להקנות דבר שאינו ברשותו אלא שס</w:t>
      </w:r>
      <w:r w:rsidR="006A24AD" w:rsidRPr="002D4AD7">
        <w:rPr>
          <w:rtl/>
        </w:rPr>
        <w:t>"</w:t>
      </w:r>
      <w:r w:rsidR="00F0100F" w:rsidRPr="002D4AD7">
        <w:rPr>
          <w:rtl/>
        </w:rPr>
        <w:t>ל דלשון נתתי הוי</w:t>
      </w:r>
      <w:r w:rsidR="006A24AD" w:rsidRPr="002D4AD7">
        <w:rPr>
          <w:rtl/>
        </w:rPr>
        <w:t xml:space="preserve"> </w:t>
      </w:r>
      <w:r w:rsidR="00F0100F" w:rsidRPr="002D4AD7">
        <w:rPr>
          <w:rtl/>
        </w:rPr>
        <w:t>הודאה. ומטעם זה מסולק ג</w:t>
      </w:r>
      <w:r w:rsidR="006A24AD" w:rsidRPr="002D4AD7">
        <w:rPr>
          <w:rtl/>
        </w:rPr>
        <w:t>"</w:t>
      </w:r>
      <w:r w:rsidR="00F0100F" w:rsidRPr="002D4AD7">
        <w:rPr>
          <w:rtl/>
        </w:rPr>
        <w:t>כ מה שכתב ב</w:t>
      </w:r>
      <w:r w:rsidR="006A24AD" w:rsidRPr="002D4AD7">
        <w:rPr>
          <w:rtl/>
        </w:rPr>
        <w:t>"</w:t>
      </w:r>
      <w:r w:rsidR="00F0100F" w:rsidRPr="002D4AD7">
        <w:rPr>
          <w:rtl/>
        </w:rPr>
        <w:t>י שם שהרשב</w:t>
      </w:r>
      <w:r w:rsidR="006A24AD" w:rsidRPr="002D4AD7">
        <w:rPr>
          <w:rtl/>
        </w:rPr>
        <w:t>"</w:t>
      </w:r>
      <w:r w:rsidR="00F0100F" w:rsidRPr="002D4AD7">
        <w:rPr>
          <w:rtl/>
        </w:rPr>
        <w:t>א</w:t>
      </w:r>
      <w:r w:rsidR="006A24AD" w:rsidRPr="002D4AD7">
        <w:rPr>
          <w:rtl/>
        </w:rPr>
        <w:t xml:space="preserve"> </w:t>
      </w:r>
      <w:r w:rsidR="00F0100F" w:rsidRPr="002D4AD7">
        <w:rPr>
          <w:rtl/>
        </w:rPr>
        <w:t>הסכים לדברי הרי</w:t>
      </w:r>
      <w:r w:rsidR="006A24AD" w:rsidRPr="002D4AD7">
        <w:rPr>
          <w:rtl/>
        </w:rPr>
        <w:t>"</w:t>
      </w:r>
      <w:r w:rsidR="00F0100F" w:rsidRPr="002D4AD7">
        <w:rPr>
          <w:rtl/>
        </w:rPr>
        <w:t>ף בתשובה דאם לא היה ברשותו לא</w:t>
      </w:r>
      <w:r w:rsidR="006A24AD" w:rsidRPr="002D4AD7">
        <w:rPr>
          <w:rtl/>
        </w:rPr>
        <w:t xml:space="preserve"> </w:t>
      </w:r>
      <w:r w:rsidR="00F0100F" w:rsidRPr="002D4AD7">
        <w:rPr>
          <w:rtl/>
        </w:rPr>
        <w:t>עשה ולא כלום וכו' כי בכל זה לא נחלק אדם מעולם ולא</w:t>
      </w:r>
      <w:r w:rsidR="006A24AD" w:rsidRPr="002D4AD7">
        <w:rPr>
          <w:rtl/>
        </w:rPr>
        <w:t xml:space="preserve"> </w:t>
      </w:r>
      <w:r w:rsidR="00F0100F" w:rsidRPr="002D4AD7">
        <w:rPr>
          <w:rtl/>
        </w:rPr>
        <w:t>נשאר אלא הרי</w:t>
      </w:r>
      <w:r w:rsidR="006A24AD" w:rsidRPr="002D4AD7">
        <w:rPr>
          <w:rtl/>
        </w:rPr>
        <w:t>"</w:t>
      </w:r>
      <w:r w:rsidR="00F0100F" w:rsidRPr="002D4AD7">
        <w:rPr>
          <w:rtl/>
        </w:rPr>
        <w:t>ף לבדו שחולק עם הראב"ד לבדו לפי משמעות</w:t>
      </w:r>
      <w:r w:rsidR="006A24AD" w:rsidRPr="002D4AD7">
        <w:rPr>
          <w:rtl/>
        </w:rPr>
        <w:t xml:space="preserve"> </w:t>
      </w:r>
      <w:r w:rsidR="00F0100F" w:rsidRPr="002D4AD7">
        <w:rPr>
          <w:rtl/>
        </w:rPr>
        <w:t xml:space="preserve">דברי רבינו בעל הטור ובהג"ה </w:t>
      </w:r>
      <w:r w:rsidR="00F0100F" w:rsidRPr="002D4AD7">
        <w:rPr>
          <w:rtl/>
        </w:rPr>
        <w:lastRenderedPageBreak/>
        <w:t>מיימוני פכ"ב דהלכות מכירה</w:t>
      </w:r>
      <w:r w:rsidR="006A24AD" w:rsidRPr="002D4AD7">
        <w:rPr>
          <w:rtl/>
        </w:rPr>
        <w:t xml:space="preserve"> </w:t>
      </w:r>
      <w:r w:rsidR="00F0100F" w:rsidRPr="002D4AD7">
        <w:rPr>
          <w:rtl/>
        </w:rPr>
        <w:t>בתשובת רב פלטוי גאון כדברי הרי"ף וא"כ היה אפשר</w:t>
      </w:r>
      <w:r w:rsidR="006A24AD" w:rsidRPr="002D4AD7">
        <w:rPr>
          <w:rtl/>
        </w:rPr>
        <w:t xml:space="preserve"> </w:t>
      </w:r>
      <w:r w:rsidR="00F0100F" w:rsidRPr="002D4AD7">
        <w:rPr>
          <w:rtl/>
        </w:rPr>
        <w:t>לומר דגם לשון נתתי אינו מועיל כאן</w:t>
      </w:r>
      <w:r w:rsidR="006A24AD" w:rsidRPr="002D4AD7">
        <w:rPr>
          <w:rtl/>
        </w:rPr>
        <w:t>,</w:t>
      </w:r>
      <w:r w:rsidR="00F0100F" w:rsidRPr="002D4AD7">
        <w:rPr>
          <w:rtl/>
        </w:rPr>
        <w:t xml:space="preserve"> אך אם נדקדק נראה</w:t>
      </w:r>
      <w:r w:rsidR="006A24AD" w:rsidRPr="002D4AD7">
        <w:rPr>
          <w:rtl/>
        </w:rPr>
        <w:t xml:space="preserve"> </w:t>
      </w:r>
      <w:r w:rsidR="00F0100F" w:rsidRPr="002D4AD7">
        <w:rPr>
          <w:rtl/>
        </w:rPr>
        <w:t>דבנדון דידן כ"ע מודו וזה כי נראה מתשובת הרי</w:t>
      </w:r>
      <w:r w:rsidR="006A24AD" w:rsidRPr="002D4AD7">
        <w:rPr>
          <w:rtl/>
        </w:rPr>
        <w:t>"</w:t>
      </w:r>
      <w:r w:rsidR="00F0100F" w:rsidRPr="002D4AD7">
        <w:rPr>
          <w:rtl/>
        </w:rPr>
        <w:t>ף עצמה</w:t>
      </w:r>
      <w:r w:rsidR="006A24AD" w:rsidRPr="002D4AD7">
        <w:rPr>
          <w:rtl/>
        </w:rPr>
        <w:t xml:space="preserve"> </w:t>
      </w:r>
      <w:r w:rsidR="00F0100F" w:rsidRPr="002D4AD7">
        <w:rPr>
          <w:rtl/>
        </w:rPr>
        <w:t>שהביאה בעל העיטור שעיקר דברי הרי</w:t>
      </w:r>
      <w:r w:rsidR="006A24AD" w:rsidRPr="002D4AD7">
        <w:rPr>
          <w:rtl/>
        </w:rPr>
        <w:t>"</w:t>
      </w:r>
      <w:r w:rsidR="00F0100F" w:rsidRPr="002D4AD7">
        <w:rPr>
          <w:rtl/>
        </w:rPr>
        <w:t>ף לא קאי אנתתי</w:t>
      </w:r>
      <w:r w:rsidR="006A24AD" w:rsidRPr="002D4AD7">
        <w:rPr>
          <w:rtl/>
        </w:rPr>
        <w:t xml:space="preserve"> </w:t>
      </w:r>
      <w:r w:rsidR="00F0100F" w:rsidRPr="002D4AD7">
        <w:rPr>
          <w:rtl/>
        </w:rPr>
        <w:t>דלא הוי הודאה אלא מטעם אחר ואע</w:t>
      </w:r>
      <w:r w:rsidR="006A24AD" w:rsidRPr="002D4AD7">
        <w:rPr>
          <w:rtl/>
        </w:rPr>
        <w:t>"</w:t>
      </w:r>
      <w:r w:rsidR="00F0100F" w:rsidRPr="002D4AD7">
        <w:rPr>
          <w:rtl/>
        </w:rPr>
        <w:t>פ שספר בעל העיטור</w:t>
      </w:r>
      <w:r w:rsidR="006A24AD" w:rsidRPr="002D4AD7">
        <w:rPr>
          <w:rtl/>
        </w:rPr>
        <w:t xml:space="preserve"> </w:t>
      </w:r>
      <w:r w:rsidR="00F0100F" w:rsidRPr="002D4AD7">
        <w:rPr>
          <w:rtl/>
        </w:rPr>
        <w:t>אינו בידי ולא זכיתי לראות בו תשובת הרי</w:t>
      </w:r>
      <w:r w:rsidR="006A24AD" w:rsidRPr="002D4AD7">
        <w:rPr>
          <w:rtl/>
        </w:rPr>
        <w:t>"</w:t>
      </w:r>
      <w:r w:rsidR="00F0100F" w:rsidRPr="002D4AD7">
        <w:rPr>
          <w:rtl/>
        </w:rPr>
        <w:t>ף בעצמו ולשונו</w:t>
      </w:r>
      <w:r w:rsidR="006A24AD" w:rsidRPr="002D4AD7">
        <w:rPr>
          <w:rtl/>
        </w:rPr>
        <w:t xml:space="preserve"> </w:t>
      </w:r>
      <w:r w:rsidR="00F0100F" w:rsidRPr="002D4AD7">
        <w:rPr>
          <w:rtl/>
        </w:rPr>
        <w:t>מ"מ ה</w:t>
      </w:r>
      <w:r w:rsidR="006A24AD" w:rsidRPr="002D4AD7">
        <w:rPr>
          <w:rtl/>
        </w:rPr>
        <w:t>"</w:t>
      </w:r>
      <w:r w:rsidR="00F0100F" w:rsidRPr="002D4AD7">
        <w:rPr>
          <w:rtl/>
        </w:rPr>
        <w:t>ה כתובה על ספר הישר בסוף ספר משפטים בתשובה</w:t>
      </w:r>
      <w:r w:rsidR="006A24AD" w:rsidRPr="002D4AD7">
        <w:rPr>
          <w:rtl/>
        </w:rPr>
        <w:t xml:space="preserve"> </w:t>
      </w:r>
      <w:r w:rsidR="00F0100F" w:rsidRPr="002D4AD7">
        <w:rPr>
          <w:rtl/>
        </w:rPr>
        <w:t>וז</w:t>
      </w:r>
      <w:r w:rsidR="006A24AD" w:rsidRPr="002D4AD7">
        <w:rPr>
          <w:rtl/>
        </w:rPr>
        <w:t>"</w:t>
      </w:r>
      <w:r w:rsidR="00F0100F" w:rsidRPr="002D4AD7">
        <w:rPr>
          <w:rtl/>
        </w:rPr>
        <w:t>ל שם בתשובה דרב אלפסי</w:t>
      </w:r>
      <w:r w:rsidR="006A24AD" w:rsidRPr="002D4AD7">
        <w:rPr>
          <w:rtl/>
        </w:rPr>
        <w:t>,</w:t>
      </w:r>
      <w:r w:rsidR="00F0100F" w:rsidRPr="002D4AD7">
        <w:rPr>
          <w:rtl/>
        </w:rPr>
        <w:t xml:space="preserve"> מה שאמר נתתי לך כך וכך</w:t>
      </w:r>
      <w:r w:rsidR="006A24AD" w:rsidRPr="002D4AD7">
        <w:rPr>
          <w:rtl/>
        </w:rPr>
        <w:t xml:space="preserve"> </w:t>
      </w:r>
      <w:r w:rsidR="00F0100F" w:rsidRPr="002D4AD7">
        <w:rPr>
          <w:rtl/>
        </w:rPr>
        <w:t>בקנין וכתבתי לך שיעבוד על כל נכסי שתגבה מהן אלו</w:t>
      </w:r>
      <w:r w:rsidR="006A24AD" w:rsidRPr="002D4AD7">
        <w:rPr>
          <w:rtl/>
        </w:rPr>
        <w:t xml:space="preserve"> </w:t>
      </w:r>
      <w:r w:rsidR="00F0100F" w:rsidRPr="002D4AD7">
        <w:rPr>
          <w:rtl/>
        </w:rPr>
        <w:t>הזהובים שאין המתנה כלום דאין מטבע נקנה בחליפין</w:t>
      </w:r>
      <w:r w:rsidR="006A24AD" w:rsidRPr="002D4AD7">
        <w:rPr>
          <w:rtl/>
        </w:rPr>
        <w:t xml:space="preserve"> </w:t>
      </w:r>
      <w:r w:rsidR="00F0100F" w:rsidRPr="002D4AD7">
        <w:rPr>
          <w:rtl/>
        </w:rPr>
        <w:t>והשעבוד אינו מועיל ומייתי ראיה מההיא אמתא דפ</w:t>
      </w:r>
      <w:r w:rsidR="006A24AD" w:rsidRPr="002D4AD7">
        <w:rPr>
          <w:rtl/>
        </w:rPr>
        <w:t>"</w:t>
      </w:r>
      <w:r w:rsidR="00F0100F" w:rsidRPr="002D4AD7">
        <w:rPr>
          <w:rtl/>
        </w:rPr>
        <w:t>ק</w:t>
      </w:r>
      <w:r w:rsidR="006A24AD" w:rsidRPr="002D4AD7">
        <w:rPr>
          <w:rtl/>
        </w:rPr>
        <w:t xml:space="preserve"> </w:t>
      </w:r>
      <w:r w:rsidR="00F0100F" w:rsidRPr="002D4AD7">
        <w:rPr>
          <w:rtl/>
        </w:rPr>
        <w:t>דקידושין דאמר מנה אין כאן משכון אין כאן וכו' עד ומסתבר</w:t>
      </w:r>
      <w:r w:rsidR="006A24AD" w:rsidRPr="002D4AD7">
        <w:rPr>
          <w:rtl/>
        </w:rPr>
        <w:t xml:space="preserve"> </w:t>
      </w:r>
      <w:r w:rsidR="00F0100F" w:rsidRPr="002D4AD7">
        <w:rPr>
          <w:rtl/>
        </w:rPr>
        <w:t>דלא דמי דהתם האשה והאמתא דוקא דנקנין בכסף והתם</w:t>
      </w:r>
      <w:r w:rsidR="006A24AD" w:rsidRPr="002D4AD7">
        <w:rPr>
          <w:rtl/>
        </w:rPr>
        <w:t xml:space="preserve"> </w:t>
      </w:r>
      <w:r w:rsidR="00F0100F" w:rsidRPr="002D4AD7">
        <w:rPr>
          <w:rtl/>
        </w:rPr>
        <w:t>ליכא כסף ושוה כסף שיהא הקנין קיים אבל אומר לחבירו</w:t>
      </w:r>
      <w:r w:rsidR="006A24AD" w:rsidRPr="002D4AD7">
        <w:rPr>
          <w:rtl/>
        </w:rPr>
        <w:t xml:space="preserve"> </w:t>
      </w:r>
      <w:r w:rsidR="00F0100F" w:rsidRPr="002D4AD7">
        <w:rPr>
          <w:rtl/>
        </w:rPr>
        <w:t>מאתים זוז אני נותן לך במתנה והילך משכון יחזיק במשכון</w:t>
      </w:r>
      <w:r w:rsidR="006A24AD" w:rsidRPr="002D4AD7">
        <w:rPr>
          <w:rtl/>
        </w:rPr>
        <w:t xml:space="preserve"> </w:t>
      </w:r>
      <w:r w:rsidR="00F0100F" w:rsidRPr="002D4AD7">
        <w:rPr>
          <w:rtl/>
        </w:rPr>
        <w:t>וכו' והאריך שם בתשובת העטור וכל משאן ומתנן דשם אינו</w:t>
      </w:r>
      <w:r w:rsidR="006A24AD" w:rsidRPr="002D4AD7">
        <w:rPr>
          <w:rtl/>
        </w:rPr>
        <w:t xml:space="preserve"> </w:t>
      </w:r>
      <w:r w:rsidR="00F0100F" w:rsidRPr="002D4AD7">
        <w:rPr>
          <w:rtl/>
        </w:rPr>
        <w:t>אלא על השעבוד אי מהני אבל בלשון נתתי לא יחלוק שום</w:t>
      </w:r>
      <w:r w:rsidR="006A24AD" w:rsidRPr="002D4AD7">
        <w:rPr>
          <w:rtl/>
        </w:rPr>
        <w:t xml:space="preserve"> </w:t>
      </w:r>
      <w:r w:rsidR="00F0100F" w:rsidRPr="002D4AD7">
        <w:rPr>
          <w:rtl/>
        </w:rPr>
        <w:t>אדם דלא הוי הודאה, אלא דהרי</w:t>
      </w:r>
      <w:r w:rsidR="006A24AD" w:rsidRPr="002D4AD7">
        <w:rPr>
          <w:rtl/>
        </w:rPr>
        <w:t>"</w:t>
      </w:r>
      <w:r w:rsidR="00F0100F" w:rsidRPr="002D4AD7">
        <w:rPr>
          <w:rtl/>
        </w:rPr>
        <w:t>ף ס</w:t>
      </w:r>
      <w:r w:rsidR="006A24AD" w:rsidRPr="002D4AD7">
        <w:rPr>
          <w:rtl/>
        </w:rPr>
        <w:t>"</w:t>
      </w:r>
      <w:r w:rsidR="00F0100F" w:rsidRPr="002D4AD7">
        <w:rPr>
          <w:rtl/>
        </w:rPr>
        <w:t>ל דאע</w:t>
      </w:r>
      <w:r w:rsidR="006A24AD" w:rsidRPr="002D4AD7">
        <w:rPr>
          <w:rtl/>
        </w:rPr>
        <w:t>"</w:t>
      </w:r>
      <w:r w:rsidR="00F0100F" w:rsidRPr="002D4AD7">
        <w:rPr>
          <w:rtl/>
        </w:rPr>
        <w:t>ג דאמר נתתי</w:t>
      </w:r>
      <w:r w:rsidR="006A24AD" w:rsidRPr="002D4AD7">
        <w:rPr>
          <w:rtl/>
        </w:rPr>
        <w:t xml:space="preserve"> </w:t>
      </w:r>
      <w:r w:rsidR="00F0100F" w:rsidRPr="002D4AD7">
        <w:rPr>
          <w:rtl/>
        </w:rPr>
        <w:t>כך וכך זהובים וכתבתי לך שעבוד וכו' לא הוי מתנה משום</w:t>
      </w:r>
      <w:r w:rsidR="006A24AD" w:rsidRPr="002D4AD7">
        <w:rPr>
          <w:rtl/>
        </w:rPr>
        <w:t xml:space="preserve"> </w:t>
      </w:r>
      <w:r w:rsidR="00F0100F" w:rsidRPr="002D4AD7">
        <w:rPr>
          <w:rtl/>
        </w:rPr>
        <w:t>דעיקר המתנה בלשון זה הוא השיעבוד דלשון נתתי שאמר</w:t>
      </w:r>
      <w:r w:rsidR="006A24AD" w:rsidRPr="002D4AD7">
        <w:rPr>
          <w:rtl/>
        </w:rPr>
        <w:t xml:space="preserve"> </w:t>
      </w:r>
      <w:r w:rsidR="00F0100F" w:rsidRPr="002D4AD7">
        <w:rPr>
          <w:rtl/>
        </w:rPr>
        <w:t>אע"ג דהוי הודאה מכל מקום לא מהני משום תרי טעמי</w:t>
      </w:r>
      <w:r w:rsidR="006A24AD" w:rsidRPr="002D4AD7">
        <w:rPr>
          <w:rtl/>
        </w:rPr>
        <w:t xml:space="preserve">. </w:t>
      </w:r>
      <w:r w:rsidR="00F0100F" w:rsidRPr="002D4AD7">
        <w:rPr>
          <w:rtl/>
        </w:rPr>
        <w:t>חדא דדילמא נתתי וכבר קבלם קאמר</w:t>
      </w:r>
      <w:r w:rsidR="006A24AD" w:rsidRPr="002D4AD7">
        <w:rPr>
          <w:rtl/>
        </w:rPr>
        <w:t>,</w:t>
      </w:r>
      <w:r w:rsidR="00F0100F" w:rsidRPr="002D4AD7">
        <w:rPr>
          <w:rtl/>
        </w:rPr>
        <w:t xml:space="preserve"> ועוד דחיישינן למנה</w:t>
      </w:r>
      <w:r w:rsidR="006A24AD" w:rsidRPr="002D4AD7">
        <w:rPr>
          <w:rtl/>
        </w:rPr>
        <w:t xml:space="preserve"> </w:t>
      </w:r>
      <w:r w:rsidR="00F0100F" w:rsidRPr="002D4AD7">
        <w:rPr>
          <w:rtl/>
        </w:rPr>
        <w:t>קבור כדאמרינן סוף פ</w:t>
      </w:r>
      <w:r w:rsidR="006A24AD" w:rsidRPr="002D4AD7">
        <w:rPr>
          <w:rtl/>
        </w:rPr>
        <w:t>"</w:t>
      </w:r>
      <w:r w:rsidR="00F0100F" w:rsidRPr="002D4AD7">
        <w:rPr>
          <w:rtl/>
        </w:rPr>
        <w:t>ק דגיטין אמר רבי ש"מ האומר תנו</w:t>
      </w:r>
      <w:r w:rsidR="006A24AD" w:rsidRPr="002D4AD7">
        <w:rPr>
          <w:rtl/>
        </w:rPr>
        <w:t xml:space="preserve"> </w:t>
      </w:r>
      <w:r w:rsidR="00F0100F" w:rsidRPr="002D4AD7">
        <w:rPr>
          <w:rtl/>
        </w:rPr>
        <w:t>מנכסי מנה לפלוני אמר זה נותנים לו לא אמר זה אין</w:t>
      </w:r>
      <w:r w:rsidR="006A24AD" w:rsidRPr="002D4AD7">
        <w:rPr>
          <w:rtl/>
        </w:rPr>
        <w:t xml:space="preserve"> </w:t>
      </w:r>
      <w:r w:rsidR="00F0100F" w:rsidRPr="002D4AD7">
        <w:rPr>
          <w:rtl/>
        </w:rPr>
        <w:t>נותנים לו חיישינן למנה קבור ואע"ג דמסקינן התם והלכתא</w:t>
      </w:r>
      <w:r w:rsidR="006A24AD" w:rsidRPr="002D4AD7">
        <w:rPr>
          <w:rtl/>
        </w:rPr>
        <w:t xml:space="preserve"> </w:t>
      </w:r>
      <w:r w:rsidR="00F0100F" w:rsidRPr="002D4AD7">
        <w:rPr>
          <w:rtl/>
        </w:rPr>
        <w:t>לקבורה לא חיישינן נראה דהיינו דוקא כשאמר תנו ומטעם</w:t>
      </w:r>
      <w:r w:rsidR="006A24AD" w:rsidRPr="002D4AD7">
        <w:rPr>
          <w:rtl/>
        </w:rPr>
        <w:t xml:space="preserve"> </w:t>
      </w:r>
      <w:r w:rsidR="00F0100F" w:rsidRPr="002D4AD7">
        <w:rPr>
          <w:rtl/>
        </w:rPr>
        <w:t>שכתבו שם התוס' דכיון שצוה לתת לו משלו רוצה שיתנו לו</w:t>
      </w:r>
      <w:r w:rsidR="006A24AD" w:rsidRPr="002D4AD7">
        <w:rPr>
          <w:rtl/>
        </w:rPr>
        <w:t xml:space="preserve"> </w:t>
      </w:r>
      <w:r w:rsidR="00F0100F" w:rsidRPr="002D4AD7">
        <w:rPr>
          <w:rtl/>
        </w:rPr>
        <w:t>מ"מ אבל אם אמר נתתי מנה לפלוני דלמא מנה קבור קאמר</w:t>
      </w:r>
      <w:r w:rsidR="006A24AD" w:rsidRPr="002D4AD7">
        <w:rPr>
          <w:rtl/>
        </w:rPr>
        <w:t xml:space="preserve"> </w:t>
      </w:r>
      <w:r w:rsidR="00F0100F" w:rsidRPr="002D4AD7">
        <w:rPr>
          <w:rtl/>
        </w:rPr>
        <w:t>או דחיישינן שמא זיכה לו ביד אחרים והיינו דוגמת מנה</w:t>
      </w:r>
      <w:r w:rsidR="006A24AD" w:rsidRPr="002D4AD7">
        <w:rPr>
          <w:rtl/>
        </w:rPr>
        <w:t xml:space="preserve"> </w:t>
      </w:r>
      <w:r w:rsidR="00F0100F" w:rsidRPr="002D4AD7">
        <w:rPr>
          <w:rtl/>
        </w:rPr>
        <w:t>קבור</w:t>
      </w:r>
      <w:r w:rsidR="006A24AD" w:rsidRPr="002D4AD7">
        <w:rPr>
          <w:rtl/>
        </w:rPr>
        <w:t>.</w:t>
      </w:r>
      <w:r w:rsidR="00F0100F" w:rsidRPr="002D4AD7">
        <w:rPr>
          <w:rtl/>
        </w:rPr>
        <w:t xml:space="preserve"> ולכן ס"ל לרי</w:t>
      </w:r>
      <w:r w:rsidR="006A24AD" w:rsidRPr="002D4AD7">
        <w:rPr>
          <w:rtl/>
        </w:rPr>
        <w:t>"</w:t>
      </w:r>
      <w:r w:rsidR="00F0100F" w:rsidRPr="002D4AD7">
        <w:rPr>
          <w:rtl/>
        </w:rPr>
        <w:t>ף ז"ל דמאחר דלשון נתתי לחוד אינו</w:t>
      </w:r>
      <w:r w:rsidR="006A24AD" w:rsidRPr="002D4AD7">
        <w:rPr>
          <w:rtl/>
        </w:rPr>
        <w:t xml:space="preserve"> </w:t>
      </w:r>
      <w:r w:rsidR="00F0100F" w:rsidRPr="002D4AD7">
        <w:rPr>
          <w:rtl/>
        </w:rPr>
        <w:t>מהני עיקר המתנה אינה אלא השעבוד שעשה על נכסיו</w:t>
      </w:r>
      <w:r w:rsidR="006A24AD" w:rsidRPr="002D4AD7">
        <w:rPr>
          <w:rtl/>
        </w:rPr>
        <w:t xml:space="preserve"> </w:t>
      </w:r>
      <w:r w:rsidR="00F0100F" w:rsidRPr="002D4AD7">
        <w:rPr>
          <w:rtl/>
        </w:rPr>
        <w:t>ומאחר שהממון אינו בעין מנה אין כאן משכן אין כאן אבל</w:t>
      </w:r>
      <w:r w:rsidR="006A24AD" w:rsidRPr="002D4AD7">
        <w:rPr>
          <w:rtl/>
        </w:rPr>
        <w:t xml:space="preserve"> </w:t>
      </w:r>
      <w:r w:rsidR="00F0100F" w:rsidRPr="002D4AD7">
        <w:rPr>
          <w:rtl/>
        </w:rPr>
        <w:t>נתתי לעולם הוי לשון הודאה והראב</w:t>
      </w:r>
      <w:r w:rsidR="006A24AD" w:rsidRPr="002D4AD7">
        <w:rPr>
          <w:rtl/>
        </w:rPr>
        <w:t>"</w:t>
      </w:r>
      <w:r w:rsidR="00F0100F" w:rsidRPr="002D4AD7">
        <w:rPr>
          <w:rtl/>
        </w:rPr>
        <w:t>ד פליג עליו אף בזו</w:t>
      </w:r>
      <w:r w:rsidR="006A24AD" w:rsidRPr="002D4AD7">
        <w:rPr>
          <w:rtl/>
        </w:rPr>
        <w:t xml:space="preserve"> </w:t>
      </w:r>
      <w:r w:rsidR="00F0100F" w:rsidRPr="002D4AD7">
        <w:rPr>
          <w:rtl/>
        </w:rPr>
        <w:t>וס</w:t>
      </w:r>
      <w:r w:rsidR="006A24AD" w:rsidRPr="002D4AD7">
        <w:rPr>
          <w:rtl/>
        </w:rPr>
        <w:t>"</w:t>
      </w:r>
      <w:r w:rsidR="00F0100F" w:rsidRPr="002D4AD7">
        <w:rPr>
          <w:rtl/>
        </w:rPr>
        <w:t>ל מאחר שהודה שנתן אמרינן דנתנן לו באופן המועיל</w:t>
      </w:r>
      <w:r w:rsidR="006A24AD" w:rsidRPr="002D4AD7">
        <w:rPr>
          <w:rtl/>
        </w:rPr>
        <w:t xml:space="preserve"> </w:t>
      </w:r>
      <w:r w:rsidR="00F0100F" w:rsidRPr="002D4AD7">
        <w:rPr>
          <w:rtl/>
        </w:rPr>
        <w:t>ומהני וא</w:t>
      </w:r>
      <w:r w:rsidR="006A24AD" w:rsidRPr="002D4AD7">
        <w:rPr>
          <w:rtl/>
        </w:rPr>
        <w:t>"</w:t>
      </w:r>
      <w:r w:rsidR="00F0100F" w:rsidRPr="002D4AD7">
        <w:rPr>
          <w:rtl/>
        </w:rPr>
        <w:t>כ בנדון דידן דפי' לשון נתתי דקאמר שר"ל מאלו</w:t>
      </w:r>
      <w:r w:rsidR="006A24AD" w:rsidRPr="002D4AD7">
        <w:rPr>
          <w:rtl/>
        </w:rPr>
        <w:t xml:space="preserve"> </w:t>
      </w:r>
      <w:r w:rsidR="00F0100F" w:rsidRPr="002D4AD7">
        <w:rPr>
          <w:rtl/>
        </w:rPr>
        <w:t>המעות שהיו מופקדים ודאי אמרינן דמהני הודאתו והקנן לו</w:t>
      </w:r>
      <w:r w:rsidR="006A24AD" w:rsidRPr="002D4AD7">
        <w:rPr>
          <w:rtl/>
        </w:rPr>
        <w:t xml:space="preserve"> </w:t>
      </w:r>
      <w:r w:rsidR="00F0100F" w:rsidRPr="002D4AD7">
        <w:rPr>
          <w:rtl/>
        </w:rPr>
        <w:t>באופן המועיל ואע"ג דאין מטבע נקנה בחליפין כדאיתא פרק</w:t>
      </w:r>
      <w:r w:rsidR="006A24AD" w:rsidRPr="002D4AD7">
        <w:rPr>
          <w:rtl/>
        </w:rPr>
        <w:t xml:space="preserve"> </w:t>
      </w:r>
      <w:r w:rsidR="00F0100F" w:rsidRPr="002D4AD7">
        <w:rPr>
          <w:rtl/>
        </w:rPr>
        <w:t>הזהב ואמרינן פ' מי שמת ש</w:t>
      </w:r>
      <w:r w:rsidR="006A24AD" w:rsidRPr="002D4AD7">
        <w:rPr>
          <w:rtl/>
        </w:rPr>
        <w:t>"</w:t>
      </w:r>
      <w:r w:rsidR="00F0100F" w:rsidRPr="002D4AD7">
        <w:rPr>
          <w:rtl/>
        </w:rPr>
        <w:t>מ שאמר הלואתי לפלוני ואקשינן</w:t>
      </w:r>
      <w:r w:rsidR="006A24AD" w:rsidRPr="002D4AD7">
        <w:rPr>
          <w:rtl/>
        </w:rPr>
        <w:t xml:space="preserve"> </w:t>
      </w:r>
      <w:r w:rsidR="00F0100F" w:rsidRPr="002D4AD7">
        <w:rPr>
          <w:rtl/>
        </w:rPr>
        <w:t>התם והא ליתא בבריא וכו' ונדון דידן הלוואה הוא ביד הלוה</w:t>
      </w:r>
      <w:r w:rsidR="006A24AD" w:rsidRPr="002D4AD7">
        <w:rPr>
          <w:rtl/>
        </w:rPr>
        <w:t xml:space="preserve"> </w:t>
      </w:r>
      <w:r w:rsidR="00F0100F" w:rsidRPr="002D4AD7">
        <w:rPr>
          <w:rtl/>
        </w:rPr>
        <w:t>מ"מ י</w:t>
      </w:r>
      <w:r w:rsidR="006A24AD" w:rsidRPr="002D4AD7">
        <w:rPr>
          <w:rtl/>
        </w:rPr>
        <w:t>"</w:t>
      </w:r>
      <w:r w:rsidR="00F0100F" w:rsidRPr="002D4AD7">
        <w:rPr>
          <w:rtl/>
        </w:rPr>
        <w:t>ל הקנן לו באופן המועיל דהיינו בקנין אגב ולא מבעיא</w:t>
      </w:r>
      <w:r w:rsidR="006A24AD" w:rsidRPr="002D4AD7">
        <w:rPr>
          <w:rtl/>
        </w:rPr>
        <w:t xml:space="preserve"> </w:t>
      </w:r>
      <w:r w:rsidR="00F0100F" w:rsidRPr="002D4AD7">
        <w:rPr>
          <w:rtl/>
        </w:rPr>
        <w:t>לדעת הרא</w:t>
      </w:r>
      <w:r w:rsidR="006A24AD" w:rsidRPr="002D4AD7">
        <w:rPr>
          <w:rtl/>
        </w:rPr>
        <w:t>"</w:t>
      </w:r>
      <w:r w:rsidR="00F0100F" w:rsidRPr="002D4AD7">
        <w:rPr>
          <w:rtl/>
        </w:rPr>
        <w:t>ש וסייעתו דכותבין הרשאה אמלוה וה"ה דנקנין</w:t>
      </w:r>
      <w:r w:rsidR="006A24AD" w:rsidRPr="002D4AD7">
        <w:rPr>
          <w:rtl/>
        </w:rPr>
        <w:t xml:space="preserve"> </w:t>
      </w:r>
      <w:r w:rsidR="00F0100F" w:rsidRPr="002D4AD7">
        <w:rPr>
          <w:rtl/>
        </w:rPr>
        <w:t>באגב כמו שמשמע מדברי ח"מ ס</w:t>
      </w:r>
      <w:r w:rsidR="006A24AD" w:rsidRPr="002D4AD7">
        <w:rPr>
          <w:rtl/>
        </w:rPr>
        <w:t>"</w:t>
      </w:r>
      <w:r w:rsidR="00F0100F" w:rsidRPr="002D4AD7">
        <w:rPr>
          <w:rtl/>
        </w:rPr>
        <w:t>ס ר</w:t>
      </w:r>
      <w:r w:rsidR="006A24AD" w:rsidRPr="002D4AD7">
        <w:rPr>
          <w:rtl/>
        </w:rPr>
        <w:t>"</w:t>
      </w:r>
      <w:r w:rsidR="00F0100F" w:rsidRPr="002D4AD7">
        <w:rPr>
          <w:rtl/>
        </w:rPr>
        <w:t>ג די</w:t>
      </w:r>
      <w:r w:rsidR="006A24AD" w:rsidRPr="002D4AD7">
        <w:rPr>
          <w:rtl/>
        </w:rPr>
        <w:t>"</w:t>
      </w:r>
      <w:r w:rsidR="00F0100F" w:rsidRPr="002D4AD7">
        <w:rPr>
          <w:rtl/>
        </w:rPr>
        <w:t>ל דנתן באגב אלא</w:t>
      </w:r>
      <w:r w:rsidR="006A24AD" w:rsidRPr="002D4AD7">
        <w:rPr>
          <w:rtl/>
        </w:rPr>
        <w:t xml:space="preserve"> </w:t>
      </w:r>
      <w:r w:rsidR="00F0100F" w:rsidRPr="002D4AD7">
        <w:rPr>
          <w:rtl/>
        </w:rPr>
        <w:t>אפי' לדברי הרמב"ם דס</w:t>
      </w:r>
      <w:r w:rsidR="006A24AD" w:rsidRPr="002D4AD7">
        <w:rPr>
          <w:rtl/>
        </w:rPr>
        <w:t>"</w:t>
      </w:r>
      <w:r w:rsidR="00F0100F" w:rsidRPr="002D4AD7">
        <w:rPr>
          <w:rtl/>
        </w:rPr>
        <w:t>ל פ</w:t>
      </w:r>
      <w:r w:rsidR="006A24AD" w:rsidRPr="002D4AD7">
        <w:rPr>
          <w:rtl/>
        </w:rPr>
        <w:t>"</w:t>
      </w:r>
      <w:r w:rsidR="00F0100F" w:rsidRPr="002D4AD7">
        <w:rPr>
          <w:rtl/>
        </w:rPr>
        <w:t>ו מהלכות מלוה דלא מהני אגב</w:t>
      </w:r>
      <w:r w:rsidR="006A24AD" w:rsidRPr="002D4AD7">
        <w:rPr>
          <w:rtl/>
        </w:rPr>
        <w:t xml:space="preserve"> </w:t>
      </w:r>
      <w:r w:rsidR="00F0100F" w:rsidRPr="002D4AD7">
        <w:rPr>
          <w:rtl/>
        </w:rPr>
        <w:t>בהלוואה וכתב שם המ</w:t>
      </w:r>
      <w:r w:rsidR="006A24AD" w:rsidRPr="002D4AD7">
        <w:rPr>
          <w:rtl/>
        </w:rPr>
        <w:t>"</w:t>
      </w:r>
      <w:r w:rsidR="00F0100F" w:rsidRPr="002D4AD7">
        <w:rPr>
          <w:rtl/>
        </w:rPr>
        <w:t>מ שהוא דעת הרמב</w:t>
      </w:r>
      <w:r w:rsidR="006A24AD" w:rsidRPr="002D4AD7">
        <w:rPr>
          <w:rtl/>
        </w:rPr>
        <w:t>"</w:t>
      </w:r>
      <w:r w:rsidR="00F0100F" w:rsidRPr="002D4AD7">
        <w:rPr>
          <w:rtl/>
        </w:rPr>
        <w:t>ן והרשב"א</w:t>
      </w:r>
      <w:r w:rsidR="006A24AD" w:rsidRPr="002D4AD7">
        <w:rPr>
          <w:rtl/>
        </w:rPr>
        <w:t xml:space="preserve">, </w:t>
      </w:r>
      <w:r w:rsidR="00F0100F" w:rsidRPr="002D4AD7">
        <w:rPr>
          <w:rtl/>
        </w:rPr>
        <w:t>מ"מ י</w:t>
      </w:r>
      <w:r w:rsidR="006A24AD" w:rsidRPr="002D4AD7">
        <w:rPr>
          <w:rtl/>
        </w:rPr>
        <w:t>"</w:t>
      </w:r>
      <w:r w:rsidR="00F0100F" w:rsidRPr="002D4AD7">
        <w:rPr>
          <w:rtl/>
        </w:rPr>
        <w:t>ל דלמא נתנן לו בדרך ששיעבד לו נכסיו או שיעבד</w:t>
      </w:r>
      <w:r w:rsidR="006A24AD" w:rsidRPr="002D4AD7">
        <w:rPr>
          <w:rtl/>
        </w:rPr>
        <w:t xml:space="preserve"> </w:t>
      </w:r>
      <w:r w:rsidR="00F0100F" w:rsidRPr="002D4AD7">
        <w:rPr>
          <w:rtl/>
        </w:rPr>
        <w:t xml:space="preserve">עצמו דאז </w:t>
      </w:r>
      <w:r w:rsidR="00F0100F" w:rsidRPr="002D4AD7">
        <w:rPr>
          <w:rtl/>
        </w:rPr>
        <w:lastRenderedPageBreak/>
        <w:t>מועיל להתחייב כמו שכתבו התוספות והרא</w:t>
      </w:r>
      <w:r w:rsidR="006A24AD" w:rsidRPr="002D4AD7">
        <w:rPr>
          <w:rtl/>
        </w:rPr>
        <w:t>"</w:t>
      </w:r>
      <w:r w:rsidR="00F0100F" w:rsidRPr="002D4AD7">
        <w:rPr>
          <w:rtl/>
        </w:rPr>
        <w:t>ש</w:t>
      </w:r>
      <w:r w:rsidR="006A24AD" w:rsidRPr="002D4AD7">
        <w:rPr>
          <w:rtl/>
        </w:rPr>
        <w:t xml:space="preserve"> </w:t>
      </w:r>
      <w:r w:rsidR="00F0100F" w:rsidRPr="002D4AD7">
        <w:rPr>
          <w:rtl/>
        </w:rPr>
        <w:t>ריש פ' אע</w:t>
      </w:r>
      <w:r w:rsidR="006A24AD" w:rsidRPr="002D4AD7">
        <w:rPr>
          <w:rtl/>
        </w:rPr>
        <w:t>"</w:t>
      </w:r>
      <w:r w:rsidR="00F0100F" w:rsidRPr="002D4AD7">
        <w:rPr>
          <w:rtl/>
        </w:rPr>
        <w:t>פ וכתב הח</w:t>
      </w:r>
      <w:r w:rsidR="006A24AD" w:rsidRPr="002D4AD7">
        <w:rPr>
          <w:rtl/>
        </w:rPr>
        <w:t>"</w:t>
      </w:r>
      <w:r w:rsidR="00F0100F" w:rsidRPr="002D4AD7">
        <w:rPr>
          <w:rtl/>
        </w:rPr>
        <w:t>מ סי' ס' ור</w:t>
      </w:r>
      <w:r w:rsidR="006A24AD" w:rsidRPr="002D4AD7">
        <w:rPr>
          <w:rtl/>
        </w:rPr>
        <w:t>"</w:t>
      </w:r>
      <w:r w:rsidR="00F0100F" w:rsidRPr="002D4AD7">
        <w:rPr>
          <w:rtl/>
        </w:rPr>
        <w:t>נ וכתבו הב"י דאף</w:t>
      </w:r>
      <w:r w:rsidR="006A24AD" w:rsidRPr="002D4AD7">
        <w:rPr>
          <w:rtl/>
        </w:rPr>
        <w:t xml:space="preserve"> </w:t>
      </w:r>
      <w:r w:rsidR="00F0100F" w:rsidRPr="002D4AD7">
        <w:rPr>
          <w:rtl/>
        </w:rPr>
        <w:t>הרי</w:t>
      </w:r>
      <w:r w:rsidR="006A24AD" w:rsidRPr="002D4AD7">
        <w:rPr>
          <w:rtl/>
        </w:rPr>
        <w:t>"</w:t>
      </w:r>
      <w:r w:rsidR="00F0100F" w:rsidRPr="002D4AD7">
        <w:rPr>
          <w:rtl/>
        </w:rPr>
        <w:t>ף מודה בזו דמהני אם כן נראה דבנדון דידן לכ</w:t>
      </w:r>
      <w:r w:rsidR="006A24AD" w:rsidRPr="002D4AD7">
        <w:rPr>
          <w:rtl/>
        </w:rPr>
        <w:t>"</w:t>
      </w:r>
      <w:r w:rsidR="00F0100F" w:rsidRPr="002D4AD7">
        <w:rPr>
          <w:rtl/>
        </w:rPr>
        <w:t>ע</w:t>
      </w:r>
      <w:r w:rsidR="006A24AD" w:rsidRPr="002D4AD7">
        <w:rPr>
          <w:rtl/>
        </w:rPr>
        <w:t xml:space="preserve"> </w:t>
      </w:r>
      <w:r w:rsidR="00F0100F" w:rsidRPr="002D4AD7">
        <w:rPr>
          <w:rtl/>
        </w:rPr>
        <w:t>נתתי הוי לשון הודאה ומועיל</w:t>
      </w:r>
      <w:r w:rsidR="006A24AD" w:rsidRPr="002D4AD7">
        <w:rPr>
          <w:rtl/>
        </w:rPr>
        <w:t>.</w:t>
      </w:r>
      <w:r w:rsidR="00F0100F" w:rsidRPr="002D4AD7">
        <w:rPr>
          <w:rtl/>
        </w:rPr>
        <w:t xml:space="preserve"> ועוד אפשר לומר דטעם</w:t>
      </w:r>
      <w:r w:rsidR="006A24AD" w:rsidRPr="002D4AD7">
        <w:rPr>
          <w:rtl/>
        </w:rPr>
        <w:t xml:space="preserve"> </w:t>
      </w:r>
      <w:r w:rsidR="00F0100F" w:rsidRPr="002D4AD7">
        <w:rPr>
          <w:rtl/>
        </w:rPr>
        <w:t>תשובת הרי</w:t>
      </w:r>
      <w:r w:rsidR="006A24AD" w:rsidRPr="002D4AD7">
        <w:rPr>
          <w:rtl/>
        </w:rPr>
        <w:t>"</w:t>
      </w:r>
      <w:r w:rsidR="00F0100F" w:rsidRPr="002D4AD7">
        <w:rPr>
          <w:rtl/>
        </w:rPr>
        <w:t>ף דלא מהני נתתי הוא מטעם שכתב הרשב"א</w:t>
      </w:r>
      <w:r w:rsidR="006A24AD" w:rsidRPr="002D4AD7">
        <w:rPr>
          <w:rtl/>
        </w:rPr>
        <w:t xml:space="preserve"> </w:t>
      </w:r>
      <w:r w:rsidR="00F0100F" w:rsidRPr="002D4AD7">
        <w:rPr>
          <w:rtl/>
        </w:rPr>
        <w:t>שהביא ב</w:t>
      </w:r>
      <w:r w:rsidR="006A24AD" w:rsidRPr="002D4AD7">
        <w:rPr>
          <w:rtl/>
        </w:rPr>
        <w:t>"</w:t>
      </w:r>
      <w:r w:rsidR="00F0100F" w:rsidRPr="002D4AD7">
        <w:rPr>
          <w:rtl/>
        </w:rPr>
        <w:t>י (בח</w:t>
      </w:r>
      <w:r w:rsidR="006A24AD" w:rsidRPr="002D4AD7">
        <w:rPr>
          <w:rtl/>
        </w:rPr>
        <w:t>"</w:t>
      </w:r>
      <w:r w:rsidR="00F0100F" w:rsidRPr="002D4AD7">
        <w:rPr>
          <w:rtl/>
        </w:rPr>
        <w:t>מ סי' ס') וז</w:t>
      </w:r>
      <w:r w:rsidR="006A24AD" w:rsidRPr="002D4AD7">
        <w:rPr>
          <w:rtl/>
        </w:rPr>
        <w:t>"</w:t>
      </w:r>
      <w:r w:rsidR="00F0100F" w:rsidRPr="002D4AD7">
        <w:rPr>
          <w:rtl/>
        </w:rPr>
        <w:t>ל גם מה שטען שאין במשמעות</w:t>
      </w:r>
      <w:r w:rsidR="006A24AD" w:rsidRPr="002D4AD7">
        <w:rPr>
          <w:rtl/>
        </w:rPr>
        <w:t xml:space="preserve"> </w:t>
      </w:r>
      <w:r w:rsidR="00F0100F" w:rsidRPr="002D4AD7">
        <w:rPr>
          <w:rtl/>
        </w:rPr>
        <w:t>לשון נתתי אלא שנתנן כבר בודאי כי לשון נתתי שני לשונות</w:t>
      </w:r>
      <w:r w:rsidR="006A24AD" w:rsidRPr="002D4AD7">
        <w:rPr>
          <w:rtl/>
        </w:rPr>
        <w:t xml:space="preserve"> </w:t>
      </w:r>
      <w:r w:rsidR="00F0100F" w:rsidRPr="002D4AD7">
        <w:rPr>
          <w:rtl/>
        </w:rPr>
        <w:t>משמע לשעבר ולהבא וכו' עד שהרי אמרו בפ' השולח האומר</w:t>
      </w:r>
      <w:r w:rsidR="006A24AD" w:rsidRPr="002D4AD7">
        <w:rPr>
          <w:rtl/>
        </w:rPr>
        <w:t xml:space="preserve"> </w:t>
      </w:r>
      <w:r w:rsidR="00F0100F" w:rsidRPr="002D4AD7">
        <w:rPr>
          <w:rtl/>
        </w:rPr>
        <w:t>נתתי שדה פלונית לפלוני וכו' הרי היא שלו א</w:t>
      </w:r>
      <w:r w:rsidR="006A24AD" w:rsidRPr="002D4AD7">
        <w:rPr>
          <w:rtl/>
        </w:rPr>
        <w:t>"</w:t>
      </w:r>
      <w:r w:rsidR="00F0100F" w:rsidRPr="002D4AD7">
        <w:rPr>
          <w:rtl/>
        </w:rPr>
        <w:t>ר יוחנן</w:t>
      </w:r>
      <w:r w:rsidR="006A24AD" w:rsidRPr="002D4AD7">
        <w:rPr>
          <w:rtl/>
        </w:rPr>
        <w:t xml:space="preserve"> </w:t>
      </w:r>
      <w:r w:rsidR="00F0100F" w:rsidRPr="002D4AD7">
        <w:rPr>
          <w:rtl/>
        </w:rPr>
        <w:t>וכולן בשטר מפני שאינו לשון הודאה שאלו בהודאה בלא</w:t>
      </w:r>
      <w:r w:rsidR="006A24AD" w:rsidRPr="002D4AD7">
        <w:rPr>
          <w:rtl/>
        </w:rPr>
        <w:t xml:space="preserve"> </w:t>
      </w:r>
      <w:r w:rsidR="00F0100F" w:rsidRPr="002D4AD7">
        <w:rPr>
          <w:rtl/>
        </w:rPr>
        <w:t>שטר נמי קנה אלא מפני שהוא לשון מתנה להבא צריך שטר</w:t>
      </w:r>
      <w:r w:rsidR="006A24AD" w:rsidRPr="002D4AD7">
        <w:rPr>
          <w:rtl/>
        </w:rPr>
        <w:t xml:space="preserve"> </w:t>
      </w:r>
      <w:r w:rsidR="00F0100F" w:rsidRPr="002D4AD7">
        <w:rPr>
          <w:rtl/>
        </w:rPr>
        <w:t>וכן פירשה הרמב</w:t>
      </w:r>
      <w:r w:rsidR="006A24AD" w:rsidRPr="002D4AD7">
        <w:rPr>
          <w:rtl/>
        </w:rPr>
        <w:t>"</w:t>
      </w:r>
      <w:r w:rsidR="00F0100F" w:rsidRPr="002D4AD7">
        <w:rPr>
          <w:rtl/>
        </w:rPr>
        <w:t>ן והרא</w:t>
      </w:r>
      <w:r w:rsidR="006A24AD" w:rsidRPr="002D4AD7">
        <w:rPr>
          <w:rtl/>
        </w:rPr>
        <w:t>"</w:t>
      </w:r>
      <w:r w:rsidR="00F0100F" w:rsidRPr="002D4AD7">
        <w:rPr>
          <w:rtl/>
        </w:rPr>
        <w:t>ה והשתא לשון השטר מוכיח</w:t>
      </w:r>
      <w:r w:rsidR="006A24AD" w:rsidRPr="002D4AD7">
        <w:rPr>
          <w:rtl/>
        </w:rPr>
        <w:t xml:space="preserve"> </w:t>
      </w:r>
      <w:r w:rsidR="00F0100F" w:rsidRPr="002D4AD7">
        <w:rPr>
          <w:rtl/>
        </w:rPr>
        <w:t>שהוא להבא שהרי הודה בשעת כתיבה שהיה המעות בידו</w:t>
      </w:r>
      <w:r w:rsidR="006A24AD" w:rsidRPr="002D4AD7">
        <w:rPr>
          <w:rtl/>
        </w:rPr>
        <w:t xml:space="preserve"> </w:t>
      </w:r>
      <w:r w:rsidR="00F0100F" w:rsidRPr="002D4AD7">
        <w:rPr>
          <w:rtl/>
        </w:rPr>
        <w:t>ואם כבר נתנן לו היאך הוא אומר כן</w:t>
      </w:r>
      <w:r w:rsidR="006A24AD" w:rsidRPr="002D4AD7">
        <w:rPr>
          <w:rtl/>
        </w:rPr>
        <w:t>.</w:t>
      </w:r>
      <w:r w:rsidR="00F0100F" w:rsidRPr="002D4AD7">
        <w:rPr>
          <w:rtl/>
        </w:rPr>
        <w:t xml:space="preserve"> (וא</w:t>
      </w:r>
      <w:r w:rsidR="006A24AD" w:rsidRPr="002D4AD7">
        <w:rPr>
          <w:rtl/>
        </w:rPr>
        <w:t>"</w:t>
      </w:r>
      <w:r w:rsidR="00F0100F" w:rsidRPr="002D4AD7">
        <w:rPr>
          <w:rtl/>
        </w:rPr>
        <w:t>כ גם נוכל לומר</w:t>
      </w:r>
      <w:r w:rsidR="006A24AD" w:rsidRPr="002D4AD7">
        <w:rPr>
          <w:rtl/>
        </w:rPr>
        <w:t xml:space="preserve"> </w:t>
      </w:r>
      <w:r w:rsidR="00F0100F" w:rsidRPr="002D4AD7">
        <w:rPr>
          <w:rtl/>
        </w:rPr>
        <w:t>בנדון שכתב עליו הרי</w:t>
      </w:r>
      <w:r w:rsidR="006A24AD" w:rsidRPr="002D4AD7">
        <w:rPr>
          <w:rtl/>
        </w:rPr>
        <w:t>"</w:t>
      </w:r>
      <w:r w:rsidR="00F0100F" w:rsidRPr="002D4AD7">
        <w:rPr>
          <w:rtl/>
        </w:rPr>
        <w:t>ף דטעמו משמע הכי וכדברי</w:t>
      </w:r>
      <w:r w:rsidR="006A24AD" w:rsidRPr="002D4AD7">
        <w:rPr>
          <w:rtl/>
        </w:rPr>
        <w:t xml:space="preserve"> </w:t>
      </w:r>
      <w:r w:rsidR="00F0100F" w:rsidRPr="002D4AD7">
        <w:rPr>
          <w:rtl/>
        </w:rPr>
        <w:t>הריטב</w:t>
      </w:r>
      <w:r w:rsidR="006A24AD" w:rsidRPr="002D4AD7">
        <w:rPr>
          <w:rtl/>
        </w:rPr>
        <w:t>"</w:t>
      </w:r>
      <w:r w:rsidR="00F0100F" w:rsidRPr="002D4AD7">
        <w:rPr>
          <w:rtl/>
        </w:rPr>
        <w:t>א</w:t>
      </w:r>
      <w:r w:rsidR="006A24AD" w:rsidRPr="002D4AD7">
        <w:rPr>
          <w:rtl/>
        </w:rPr>
        <w:t>,</w:t>
      </w:r>
      <w:r w:rsidR="00F0100F" w:rsidRPr="002D4AD7">
        <w:rPr>
          <w:rtl/>
        </w:rPr>
        <w:t xml:space="preserve"> אבל בנדון דידן שאפשר לומר שכבר סילק ידו</w:t>
      </w:r>
      <w:r w:rsidR="006A24AD" w:rsidRPr="002D4AD7">
        <w:rPr>
          <w:rtl/>
        </w:rPr>
        <w:t xml:space="preserve"> </w:t>
      </w:r>
      <w:r w:rsidR="00F0100F" w:rsidRPr="002D4AD7">
        <w:rPr>
          <w:rtl/>
        </w:rPr>
        <w:t>מאלו המעות ודאי המתנה קיימת)</w:t>
      </w:r>
      <w:r w:rsidR="006A24AD" w:rsidRPr="002D4AD7">
        <w:rPr>
          <w:rtl/>
        </w:rPr>
        <w:t>.</w:t>
      </w:r>
      <w:r w:rsidR="00F0100F" w:rsidRPr="002D4AD7">
        <w:rPr>
          <w:rtl/>
        </w:rPr>
        <w:t xml:space="preserve"> ומ</w:t>
      </w:r>
      <w:r w:rsidR="006A24AD" w:rsidRPr="002D4AD7">
        <w:rPr>
          <w:rtl/>
        </w:rPr>
        <w:t>"</w:t>
      </w:r>
      <w:r w:rsidR="00F0100F" w:rsidRPr="002D4AD7">
        <w:rPr>
          <w:rtl/>
        </w:rPr>
        <w:t>מ יש לדקדק אדברי</w:t>
      </w:r>
      <w:r w:rsidR="006A24AD" w:rsidRPr="002D4AD7">
        <w:rPr>
          <w:rtl/>
        </w:rPr>
        <w:t xml:space="preserve"> </w:t>
      </w:r>
      <w:r w:rsidR="00F0100F" w:rsidRPr="002D4AD7">
        <w:rPr>
          <w:rtl/>
        </w:rPr>
        <w:t>הרמב"ן והרא</w:t>
      </w:r>
      <w:r w:rsidR="006A24AD" w:rsidRPr="002D4AD7">
        <w:rPr>
          <w:rtl/>
        </w:rPr>
        <w:t>"</w:t>
      </w:r>
      <w:r w:rsidR="00F0100F" w:rsidRPr="002D4AD7">
        <w:rPr>
          <w:rtl/>
        </w:rPr>
        <w:t>ה שכתב הריטב</w:t>
      </w:r>
      <w:r w:rsidR="006A24AD" w:rsidRPr="002D4AD7">
        <w:rPr>
          <w:rtl/>
        </w:rPr>
        <w:t>"</w:t>
      </w:r>
      <w:r w:rsidR="00F0100F" w:rsidRPr="002D4AD7">
        <w:rPr>
          <w:rtl/>
        </w:rPr>
        <w:t>א בשמייהו שלכך צריך שטר</w:t>
      </w:r>
      <w:r w:rsidR="006A24AD" w:rsidRPr="002D4AD7">
        <w:rPr>
          <w:rtl/>
        </w:rPr>
        <w:t xml:space="preserve"> </w:t>
      </w:r>
      <w:r w:rsidR="00F0100F" w:rsidRPr="002D4AD7">
        <w:rPr>
          <w:rtl/>
        </w:rPr>
        <w:t>דלא הוי הודאה דאם כן בסיפא הוא אומר נתתי והוא</w:t>
      </w:r>
      <w:r w:rsidR="006A24AD" w:rsidRPr="002D4AD7">
        <w:rPr>
          <w:rtl/>
        </w:rPr>
        <w:t xml:space="preserve"> </w:t>
      </w:r>
      <w:r w:rsidR="00F0100F" w:rsidRPr="002D4AD7">
        <w:rPr>
          <w:rtl/>
        </w:rPr>
        <w:t>אומר לא נתת לי חיישינן שמא זיכה לו על ידי אחר והוי</w:t>
      </w:r>
      <w:r w:rsidR="006A24AD" w:rsidRPr="002D4AD7">
        <w:rPr>
          <w:rtl/>
        </w:rPr>
        <w:t xml:space="preserve"> </w:t>
      </w:r>
      <w:r w:rsidR="00F0100F" w:rsidRPr="002D4AD7">
        <w:rPr>
          <w:rtl/>
        </w:rPr>
        <w:t>מתנה ואמאי הא לא הוי הודאה</w:t>
      </w:r>
      <w:r w:rsidR="006A24AD" w:rsidRPr="002D4AD7">
        <w:rPr>
          <w:rtl/>
        </w:rPr>
        <w:t>,</w:t>
      </w:r>
      <w:r w:rsidR="00F0100F" w:rsidRPr="002D4AD7">
        <w:rPr>
          <w:rtl/>
        </w:rPr>
        <w:t xml:space="preserve"> דא</w:t>
      </w:r>
      <w:r w:rsidR="006A24AD" w:rsidRPr="002D4AD7">
        <w:rPr>
          <w:rtl/>
        </w:rPr>
        <w:t>"</w:t>
      </w:r>
      <w:r w:rsidR="00F0100F" w:rsidRPr="002D4AD7">
        <w:rPr>
          <w:rtl/>
        </w:rPr>
        <w:t>ל דגם כאן מיירי</w:t>
      </w:r>
      <w:r w:rsidR="006A24AD" w:rsidRPr="002D4AD7">
        <w:rPr>
          <w:rtl/>
        </w:rPr>
        <w:t xml:space="preserve"> </w:t>
      </w:r>
      <w:r w:rsidR="00F0100F" w:rsidRPr="002D4AD7">
        <w:rPr>
          <w:rtl/>
        </w:rPr>
        <w:t>בשטר דא</w:t>
      </w:r>
      <w:r w:rsidR="006A24AD" w:rsidRPr="002D4AD7">
        <w:rPr>
          <w:rtl/>
        </w:rPr>
        <w:t>"</w:t>
      </w:r>
      <w:r w:rsidR="00F0100F" w:rsidRPr="002D4AD7">
        <w:rPr>
          <w:rtl/>
        </w:rPr>
        <w:t>כ עכשיו הוא נותנו לו דהא מהני לשון נתת</w:t>
      </w:r>
      <w:r w:rsidR="006A24AD" w:rsidRPr="002D4AD7">
        <w:rPr>
          <w:rtl/>
        </w:rPr>
        <w:t xml:space="preserve"> </w:t>
      </w:r>
      <w:r w:rsidR="00F0100F" w:rsidRPr="002D4AD7">
        <w:rPr>
          <w:rtl/>
        </w:rPr>
        <w:t>בשטר כדאמרינן ברישא</w:t>
      </w:r>
      <w:r w:rsidR="006A24AD" w:rsidRPr="002D4AD7">
        <w:rPr>
          <w:rtl/>
        </w:rPr>
        <w:t>,</w:t>
      </w:r>
      <w:r w:rsidR="00F0100F" w:rsidRPr="002D4AD7">
        <w:rPr>
          <w:rtl/>
        </w:rPr>
        <w:t xml:space="preserve"> מיהו י</w:t>
      </w:r>
      <w:r w:rsidR="006A24AD" w:rsidRPr="002D4AD7">
        <w:rPr>
          <w:rtl/>
        </w:rPr>
        <w:t>"</w:t>
      </w:r>
      <w:r w:rsidR="00F0100F" w:rsidRPr="002D4AD7">
        <w:rPr>
          <w:rtl/>
        </w:rPr>
        <w:t>ל דס"ל דלשון חיישינן אינו</w:t>
      </w:r>
      <w:r w:rsidR="006A24AD" w:rsidRPr="002D4AD7">
        <w:rPr>
          <w:rtl/>
        </w:rPr>
        <w:t xml:space="preserve"> </w:t>
      </w:r>
      <w:r w:rsidR="00F0100F" w:rsidRPr="002D4AD7">
        <w:rPr>
          <w:rtl/>
        </w:rPr>
        <w:t>לשון ודאי אלא חששא בעלמא קאמר</w:t>
      </w:r>
      <w:r w:rsidR="006A24AD" w:rsidRPr="002D4AD7">
        <w:rPr>
          <w:rtl/>
        </w:rPr>
        <w:t>.</w:t>
      </w:r>
      <w:r w:rsidR="00F0100F" w:rsidRPr="002D4AD7">
        <w:rPr>
          <w:rtl/>
        </w:rPr>
        <w:t xml:space="preserve"> א"נ דלעולם מיירי</w:t>
      </w:r>
      <w:r w:rsidR="006A24AD" w:rsidRPr="002D4AD7">
        <w:rPr>
          <w:rtl/>
        </w:rPr>
        <w:t xml:space="preserve"> </w:t>
      </w:r>
      <w:r w:rsidR="00F0100F" w:rsidRPr="002D4AD7">
        <w:rPr>
          <w:rtl/>
        </w:rPr>
        <w:t>בסיפא שכתב לו כן בשטר אלא שלא מסרו לו ולכן חיישינן</w:t>
      </w:r>
      <w:r w:rsidR="006A24AD" w:rsidRPr="002D4AD7">
        <w:rPr>
          <w:rtl/>
        </w:rPr>
        <w:t xml:space="preserve"> </w:t>
      </w:r>
      <w:r w:rsidR="00F0100F" w:rsidRPr="002D4AD7">
        <w:rPr>
          <w:rtl/>
        </w:rPr>
        <w:t>שמא זיכה לו ע</w:t>
      </w:r>
      <w:r w:rsidR="006A24AD" w:rsidRPr="002D4AD7">
        <w:rPr>
          <w:rtl/>
        </w:rPr>
        <w:t>"</w:t>
      </w:r>
      <w:r w:rsidR="00F0100F" w:rsidRPr="002D4AD7">
        <w:rPr>
          <w:rtl/>
        </w:rPr>
        <w:t>י אחר השטר ההוא ולא מטעם הודאה</w:t>
      </w:r>
      <w:r w:rsidR="006A24AD" w:rsidRPr="002D4AD7">
        <w:rPr>
          <w:rtl/>
        </w:rPr>
        <w:t xml:space="preserve">, </w:t>
      </w:r>
      <w:r w:rsidR="00F0100F" w:rsidRPr="002D4AD7">
        <w:rPr>
          <w:rtl/>
        </w:rPr>
        <w:t>וא</w:t>
      </w:r>
      <w:r w:rsidR="006A24AD" w:rsidRPr="002D4AD7">
        <w:rPr>
          <w:rtl/>
        </w:rPr>
        <w:t>"</w:t>
      </w:r>
      <w:r w:rsidR="00F0100F" w:rsidRPr="002D4AD7">
        <w:rPr>
          <w:rtl/>
        </w:rPr>
        <w:t>כ לפי זה אפשר דלשון נתתי לא מהני לפי' הרמב</w:t>
      </w:r>
      <w:r w:rsidR="006A24AD" w:rsidRPr="002D4AD7">
        <w:rPr>
          <w:rtl/>
        </w:rPr>
        <w:t>"</w:t>
      </w:r>
      <w:r w:rsidR="00F0100F" w:rsidRPr="002D4AD7">
        <w:rPr>
          <w:rtl/>
        </w:rPr>
        <w:t>ן</w:t>
      </w:r>
      <w:r w:rsidR="006A24AD" w:rsidRPr="002D4AD7">
        <w:rPr>
          <w:rtl/>
        </w:rPr>
        <w:t xml:space="preserve"> </w:t>
      </w:r>
      <w:r w:rsidR="00F0100F" w:rsidRPr="002D4AD7">
        <w:rPr>
          <w:rtl/>
        </w:rPr>
        <w:t>והרא"ה</w:t>
      </w:r>
      <w:r w:rsidR="006A24AD" w:rsidRPr="002D4AD7">
        <w:rPr>
          <w:rtl/>
        </w:rPr>
        <w:t>,</w:t>
      </w:r>
      <w:r w:rsidR="00F0100F" w:rsidRPr="002D4AD7">
        <w:rPr>
          <w:rtl/>
        </w:rPr>
        <w:t xml:space="preserve"> מ</w:t>
      </w:r>
      <w:r w:rsidR="006A24AD" w:rsidRPr="002D4AD7">
        <w:rPr>
          <w:rtl/>
        </w:rPr>
        <w:t>"</w:t>
      </w:r>
      <w:r w:rsidR="00F0100F" w:rsidRPr="002D4AD7">
        <w:rPr>
          <w:rtl/>
        </w:rPr>
        <w:t>מ י</w:t>
      </w:r>
      <w:r w:rsidR="006A24AD" w:rsidRPr="002D4AD7">
        <w:rPr>
          <w:rtl/>
        </w:rPr>
        <w:t>"</w:t>
      </w:r>
      <w:r w:rsidR="00F0100F" w:rsidRPr="002D4AD7">
        <w:rPr>
          <w:rtl/>
        </w:rPr>
        <w:t>ל דאף לדידהו היינו דוקא כשהנותן טוען</w:t>
      </w:r>
      <w:r w:rsidR="006A24AD" w:rsidRPr="002D4AD7">
        <w:rPr>
          <w:rtl/>
        </w:rPr>
        <w:t xml:space="preserve"> </w:t>
      </w:r>
      <w:r w:rsidR="00F0100F" w:rsidRPr="002D4AD7">
        <w:rPr>
          <w:rtl/>
        </w:rPr>
        <w:t>כך בריא אבל דאנן נטען כך לא דאין אנן טענין ליתמי</w:t>
      </w:r>
      <w:r w:rsidR="006A24AD" w:rsidRPr="002D4AD7">
        <w:rPr>
          <w:rtl/>
        </w:rPr>
        <w:t xml:space="preserve"> </w:t>
      </w:r>
      <w:r w:rsidR="00F0100F" w:rsidRPr="002D4AD7">
        <w:rPr>
          <w:rtl/>
        </w:rPr>
        <w:t>מילתא דלא שכיחא כמו שכתבו התוס' והרא</w:t>
      </w:r>
      <w:r w:rsidR="006A24AD" w:rsidRPr="002D4AD7">
        <w:rPr>
          <w:rtl/>
        </w:rPr>
        <w:t>"</w:t>
      </w:r>
      <w:r w:rsidR="00F0100F" w:rsidRPr="002D4AD7">
        <w:rPr>
          <w:rtl/>
        </w:rPr>
        <w:t>ש פ' הכותבי'</w:t>
      </w:r>
      <w:r w:rsidR="006A24AD" w:rsidRPr="002D4AD7">
        <w:rPr>
          <w:rtl/>
        </w:rPr>
        <w:t xml:space="preserve"> </w:t>
      </w:r>
      <w:r w:rsidR="00F0100F" w:rsidRPr="002D4AD7">
        <w:rPr>
          <w:rtl/>
        </w:rPr>
        <w:t>ולכן נראה דהוי מתנה גמורה, ואע</w:t>
      </w:r>
      <w:r w:rsidR="006A24AD" w:rsidRPr="002D4AD7">
        <w:rPr>
          <w:rtl/>
        </w:rPr>
        <w:t>"</w:t>
      </w:r>
      <w:r w:rsidR="00F0100F" w:rsidRPr="002D4AD7">
        <w:rPr>
          <w:rtl/>
        </w:rPr>
        <w:t>ג דכתב בתחילת הצוואה</w:t>
      </w:r>
      <w:r w:rsidR="006A24AD" w:rsidRPr="002D4AD7">
        <w:rPr>
          <w:rtl/>
        </w:rPr>
        <w:t xml:space="preserve"> </w:t>
      </w:r>
      <w:r w:rsidR="00F0100F" w:rsidRPr="002D4AD7">
        <w:rPr>
          <w:rtl/>
        </w:rPr>
        <w:t>הנני נותן דמשמע דעכשיו נותן לו נראה דמ"מ אזלינן בתר</w:t>
      </w:r>
      <w:r w:rsidR="006A24AD" w:rsidRPr="002D4AD7">
        <w:rPr>
          <w:rtl/>
        </w:rPr>
        <w:t xml:space="preserve"> </w:t>
      </w:r>
      <w:r w:rsidR="00F0100F" w:rsidRPr="002D4AD7">
        <w:rPr>
          <w:rtl/>
        </w:rPr>
        <w:t>לשון נתתי דהוא אחרון בשטר כדתנן פ' גט פשוט מלמטה</w:t>
      </w:r>
      <w:r w:rsidR="006A24AD" w:rsidRPr="002D4AD7">
        <w:rPr>
          <w:rtl/>
        </w:rPr>
        <w:t xml:space="preserve"> </w:t>
      </w:r>
      <w:r w:rsidR="00F0100F" w:rsidRPr="002D4AD7">
        <w:rPr>
          <w:rtl/>
        </w:rPr>
        <w:t>מאתים מלמעלה מנה מאתים מלמעלה מנה מלמטה כו'</w:t>
      </w:r>
      <w:r w:rsidR="006A24AD" w:rsidRPr="002D4AD7">
        <w:rPr>
          <w:rtl/>
        </w:rPr>
        <w:t xml:space="preserve"> </w:t>
      </w:r>
      <w:r w:rsidR="00F0100F" w:rsidRPr="002D4AD7">
        <w:rPr>
          <w:rtl/>
        </w:rPr>
        <w:t>הכל הולך אחר התחתון א</w:t>
      </w:r>
      <w:r w:rsidR="006A24AD" w:rsidRPr="002D4AD7">
        <w:rPr>
          <w:rtl/>
        </w:rPr>
        <w:t>"</w:t>
      </w:r>
      <w:r w:rsidR="00F0100F" w:rsidRPr="002D4AD7">
        <w:rPr>
          <w:rtl/>
        </w:rPr>
        <w:t>כ למה כותבין העליון וכו', א</w:t>
      </w:r>
      <w:r w:rsidR="006A24AD" w:rsidRPr="002D4AD7">
        <w:rPr>
          <w:rtl/>
        </w:rPr>
        <w:t>"</w:t>
      </w:r>
      <w:r w:rsidR="00F0100F" w:rsidRPr="002D4AD7">
        <w:rPr>
          <w:rtl/>
        </w:rPr>
        <w:t>כ</w:t>
      </w:r>
      <w:r w:rsidR="006A24AD" w:rsidRPr="002D4AD7">
        <w:rPr>
          <w:rtl/>
        </w:rPr>
        <w:t xml:space="preserve"> </w:t>
      </w:r>
      <w:r w:rsidR="00F0100F" w:rsidRPr="002D4AD7">
        <w:rPr>
          <w:rtl/>
        </w:rPr>
        <w:t>גם כאן הולכין אחר לשון האחרון והוא לשון נתתי</w:t>
      </w:r>
      <w:r w:rsidR="006A24AD" w:rsidRPr="002D4AD7">
        <w:rPr>
          <w:rtl/>
        </w:rPr>
        <w:t>.</w:t>
      </w:r>
      <w:r w:rsidR="00F0100F" w:rsidRPr="002D4AD7">
        <w:rPr>
          <w:rtl/>
        </w:rPr>
        <w:t xml:space="preserve"> ומעתה</w:t>
      </w:r>
      <w:r w:rsidR="006A24AD" w:rsidRPr="002D4AD7">
        <w:rPr>
          <w:rtl/>
        </w:rPr>
        <w:t xml:space="preserve"> </w:t>
      </w:r>
      <w:r w:rsidR="00F0100F" w:rsidRPr="002D4AD7">
        <w:rPr>
          <w:rtl/>
        </w:rPr>
        <w:t>נתברר דהמתנה היתה קיימת אך יש לספק מאחר שאמר</w:t>
      </w:r>
      <w:r w:rsidR="006A24AD" w:rsidRPr="002D4AD7">
        <w:rPr>
          <w:rtl/>
        </w:rPr>
        <w:t xml:space="preserve"> </w:t>
      </w:r>
      <w:r w:rsidR="00F0100F" w:rsidRPr="002D4AD7">
        <w:rPr>
          <w:rtl/>
        </w:rPr>
        <w:t>נכסי לאחי שבא</w:t>
      </w:r>
      <w:r w:rsidR="006A24AD" w:rsidRPr="002D4AD7">
        <w:rPr>
          <w:rtl/>
        </w:rPr>
        <w:t>"</w:t>
      </w:r>
      <w:r w:rsidR="00F0100F" w:rsidRPr="002D4AD7">
        <w:rPr>
          <w:rtl/>
        </w:rPr>
        <w:t>י ואחריו לעניי הארץ ולומדיה אם מהני</w:t>
      </w:r>
      <w:r w:rsidR="006A24AD" w:rsidRPr="002D4AD7">
        <w:rPr>
          <w:rtl/>
        </w:rPr>
        <w:t xml:space="preserve"> </w:t>
      </w:r>
      <w:r w:rsidR="00F0100F" w:rsidRPr="002D4AD7">
        <w:rPr>
          <w:rtl/>
        </w:rPr>
        <w:t>אחר פטור היורש די"ל בה דירושה אין לה הפסק מדגרסינן</w:t>
      </w:r>
      <w:r w:rsidR="006A24AD" w:rsidRPr="002D4AD7">
        <w:rPr>
          <w:rtl/>
        </w:rPr>
        <w:t xml:space="preserve"> </w:t>
      </w:r>
      <w:r w:rsidR="00F0100F" w:rsidRPr="002D4AD7">
        <w:rPr>
          <w:rtl/>
        </w:rPr>
        <w:t>פ' יש נוחלין שלח רב אחא בריה דרב אויא לדברי ר' יוחנן</w:t>
      </w:r>
      <w:r w:rsidR="006A24AD" w:rsidRPr="002D4AD7">
        <w:rPr>
          <w:rtl/>
        </w:rPr>
        <w:t xml:space="preserve"> </w:t>
      </w:r>
      <w:r w:rsidR="00F0100F" w:rsidRPr="002D4AD7">
        <w:rPr>
          <w:rtl/>
        </w:rPr>
        <w:t>בן ברוקה נכסי לך ואחריך לפלוני וראשון ראוי ליורשו אין</w:t>
      </w:r>
      <w:r w:rsidR="006A24AD" w:rsidRPr="002D4AD7">
        <w:rPr>
          <w:rtl/>
        </w:rPr>
        <w:t xml:space="preserve"> </w:t>
      </w:r>
      <w:r w:rsidR="00F0100F" w:rsidRPr="002D4AD7">
        <w:rPr>
          <w:rtl/>
        </w:rPr>
        <w:t>לשני במקום ראשון כלום שאין זה לשון מתנה אלא לשון</w:t>
      </w:r>
      <w:r w:rsidR="006A24AD" w:rsidRPr="002D4AD7">
        <w:rPr>
          <w:rtl/>
        </w:rPr>
        <w:t xml:space="preserve"> </w:t>
      </w:r>
      <w:r w:rsidR="00F0100F" w:rsidRPr="002D4AD7">
        <w:rPr>
          <w:rtl/>
        </w:rPr>
        <w:t>ירושה וירושה אין לה הפסק ותנן התם איש פלוני ירשני</w:t>
      </w:r>
      <w:r w:rsidR="006A24AD" w:rsidRPr="002D4AD7">
        <w:rPr>
          <w:rtl/>
        </w:rPr>
        <w:t xml:space="preserve"> </w:t>
      </w:r>
      <w:r w:rsidR="00F0100F" w:rsidRPr="002D4AD7">
        <w:rPr>
          <w:rtl/>
        </w:rPr>
        <w:t>במקום בת בתי תירשני במקום בן לא אמר כלום ר' יוחנן</w:t>
      </w:r>
      <w:r w:rsidR="006A24AD" w:rsidRPr="002D4AD7">
        <w:rPr>
          <w:rtl/>
        </w:rPr>
        <w:t xml:space="preserve"> </w:t>
      </w:r>
      <w:r w:rsidR="00F0100F" w:rsidRPr="002D4AD7">
        <w:rPr>
          <w:rtl/>
        </w:rPr>
        <w:t>בן ברוקה אומר אם אמר על מי שראוי ליורשו דבריו</w:t>
      </w:r>
      <w:r w:rsidR="006A24AD" w:rsidRPr="002D4AD7">
        <w:rPr>
          <w:rtl/>
        </w:rPr>
        <w:t xml:space="preserve"> </w:t>
      </w:r>
      <w:r w:rsidR="00F0100F" w:rsidRPr="002D4AD7">
        <w:rPr>
          <w:rtl/>
        </w:rPr>
        <w:t>קיימים ועל מי שאין ראוי ליורשו אין דבריו קיימים ופסקינן</w:t>
      </w:r>
      <w:r w:rsidR="006A24AD" w:rsidRPr="002D4AD7">
        <w:rPr>
          <w:rtl/>
        </w:rPr>
        <w:t xml:space="preserve"> </w:t>
      </w:r>
      <w:r w:rsidR="00F0100F" w:rsidRPr="002D4AD7">
        <w:rPr>
          <w:rtl/>
        </w:rPr>
        <w:t>התם הלכה כר' יוחנן בן ברוקה והאי דשלח רב אחא ג</w:t>
      </w:r>
      <w:r w:rsidR="006A24AD" w:rsidRPr="002D4AD7">
        <w:rPr>
          <w:rtl/>
        </w:rPr>
        <w:t>"</w:t>
      </w:r>
      <w:r w:rsidR="00F0100F" w:rsidRPr="002D4AD7">
        <w:rPr>
          <w:rtl/>
        </w:rPr>
        <w:t>כ</w:t>
      </w:r>
      <w:r w:rsidR="006A24AD" w:rsidRPr="002D4AD7">
        <w:rPr>
          <w:rtl/>
        </w:rPr>
        <w:t xml:space="preserve"> </w:t>
      </w:r>
      <w:r w:rsidR="00F0100F" w:rsidRPr="002D4AD7">
        <w:rPr>
          <w:rtl/>
        </w:rPr>
        <w:t xml:space="preserve">הלכתא דקא מקשי מיניה </w:t>
      </w:r>
      <w:r w:rsidR="00F0100F" w:rsidRPr="002D4AD7">
        <w:rPr>
          <w:rtl/>
        </w:rPr>
        <w:lastRenderedPageBreak/>
        <w:t>התם בגמ' וכן פסקו כל הפוסקים</w:t>
      </w:r>
      <w:r w:rsidR="006A24AD" w:rsidRPr="002D4AD7">
        <w:rPr>
          <w:rtl/>
        </w:rPr>
        <w:t xml:space="preserve"> </w:t>
      </w:r>
      <w:r w:rsidR="00F0100F" w:rsidRPr="002D4AD7">
        <w:rPr>
          <w:rtl/>
        </w:rPr>
        <w:t>מ</w:t>
      </w:r>
      <w:r w:rsidR="006A24AD" w:rsidRPr="002D4AD7">
        <w:rPr>
          <w:rtl/>
        </w:rPr>
        <w:t>"</w:t>
      </w:r>
      <w:r w:rsidR="00F0100F" w:rsidRPr="002D4AD7">
        <w:rPr>
          <w:rtl/>
        </w:rPr>
        <w:t>מ נראה דבנדון דידן זכו בהן העניים מדכתב הרמב"ם</w:t>
      </w:r>
      <w:r w:rsidR="006A24AD" w:rsidRPr="002D4AD7">
        <w:rPr>
          <w:rtl/>
        </w:rPr>
        <w:t xml:space="preserve"> </w:t>
      </w:r>
      <w:r w:rsidR="00F0100F" w:rsidRPr="002D4AD7">
        <w:rPr>
          <w:rtl/>
        </w:rPr>
        <w:t>וז</w:t>
      </w:r>
      <w:r w:rsidR="006A24AD" w:rsidRPr="002D4AD7">
        <w:rPr>
          <w:rtl/>
        </w:rPr>
        <w:t>"</w:t>
      </w:r>
      <w:r w:rsidR="00F0100F" w:rsidRPr="002D4AD7">
        <w:rPr>
          <w:rtl/>
        </w:rPr>
        <w:t>ל פי</w:t>
      </w:r>
      <w:r w:rsidR="006A24AD" w:rsidRPr="002D4AD7">
        <w:rPr>
          <w:rtl/>
        </w:rPr>
        <w:t>"</w:t>
      </w:r>
      <w:r w:rsidR="00F0100F" w:rsidRPr="002D4AD7">
        <w:rPr>
          <w:rtl/>
        </w:rPr>
        <w:t>ב מהלכות זכייה שכיב מרע שאמר נכסי לפלוני</w:t>
      </w:r>
      <w:r w:rsidR="006A24AD" w:rsidRPr="002D4AD7">
        <w:rPr>
          <w:rtl/>
        </w:rPr>
        <w:t xml:space="preserve"> </w:t>
      </w:r>
      <w:r w:rsidR="00F0100F" w:rsidRPr="002D4AD7">
        <w:rPr>
          <w:rtl/>
        </w:rPr>
        <w:t>ואחריו לפלוני אין לשני אלא מה ששייר ראשון ואם היה</w:t>
      </w:r>
      <w:r w:rsidR="006A24AD" w:rsidRPr="002D4AD7">
        <w:rPr>
          <w:rtl/>
        </w:rPr>
        <w:t xml:space="preserve"> </w:t>
      </w:r>
      <w:r w:rsidR="00F0100F" w:rsidRPr="002D4AD7">
        <w:rPr>
          <w:rtl/>
        </w:rPr>
        <w:t>הראשון ראוי ליורשו כגון שהיה בן בכלל הבנים אין לשני</w:t>
      </w:r>
      <w:r w:rsidR="006A24AD" w:rsidRPr="002D4AD7">
        <w:rPr>
          <w:rtl/>
        </w:rPr>
        <w:t xml:space="preserve"> </w:t>
      </w:r>
      <w:r w:rsidR="00F0100F" w:rsidRPr="002D4AD7">
        <w:rPr>
          <w:rtl/>
        </w:rPr>
        <w:t>כלום שכל לשון מתנה ליורש הרי היא כלשון ירושה וירושה</w:t>
      </w:r>
      <w:r w:rsidR="006A24AD" w:rsidRPr="002D4AD7">
        <w:rPr>
          <w:rtl/>
        </w:rPr>
        <w:t xml:space="preserve"> </w:t>
      </w:r>
      <w:r w:rsidR="00F0100F" w:rsidRPr="002D4AD7">
        <w:rPr>
          <w:rtl/>
        </w:rPr>
        <w:t>אין לה הפסק ואע</w:t>
      </w:r>
      <w:r w:rsidR="006A24AD" w:rsidRPr="002D4AD7">
        <w:rPr>
          <w:rtl/>
        </w:rPr>
        <w:t>"</w:t>
      </w:r>
      <w:r w:rsidR="00F0100F" w:rsidRPr="002D4AD7">
        <w:rPr>
          <w:rtl/>
        </w:rPr>
        <w:t>פ שאמר ואחריו לפלוני</w:t>
      </w:r>
      <w:r w:rsidR="006A24AD" w:rsidRPr="002D4AD7">
        <w:rPr>
          <w:rtl/>
        </w:rPr>
        <w:t>.</w:t>
      </w:r>
      <w:r w:rsidR="00F0100F" w:rsidRPr="002D4AD7">
        <w:rPr>
          <w:rtl/>
        </w:rPr>
        <w:t xml:space="preserve"> אבל הבריא</w:t>
      </w:r>
      <w:r w:rsidR="006A24AD" w:rsidRPr="002D4AD7">
        <w:rPr>
          <w:rtl/>
        </w:rPr>
        <w:t xml:space="preserve"> </w:t>
      </w:r>
      <w:r w:rsidR="00F0100F" w:rsidRPr="002D4AD7">
        <w:rPr>
          <w:rtl/>
        </w:rPr>
        <w:t>שנתן מתנת בריא על זה הדרך וכתב לזה נכסי לך ואחריך</w:t>
      </w:r>
      <w:r w:rsidR="006A24AD" w:rsidRPr="002D4AD7">
        <w:rPr>
          <w:rtl/>
        </w:rPr>
        <w:t xml:space="preserve"> </w:t>
      </w:r>
      <w:r w:rsidR="00F0100F" w:rsidRPr="002D4AD7">
        <w:rPr>
          <w:rtl/>
        </w:rPr>
        <w:t>לפלוני אין לשני אלא מה ששייר ראשון בין שהיה ראשון</w:t>
      </w:r>
      <w:r w:rsidR="006A24AD" w:rsidRPr="002D4AD7">
        <w:rPr>
          <w:rtl/>
        </w:rPr>
        <w:t xml:space="preserve"> </w:t>
      </w:r>
      <w:r w:rsidR="00F0100F" w:rsidRPr="002D4AD7">
        <w:rPr>
          <w:rtl/>
        </w:rPr>
        <w:t>ראוי ליורשו בין אין ראוי ליורשו עכ</w:t>
      </w:r>
      <w:r w:rsidR="006A24AD" w:rsidRPr="002D4AD7">
        <w:rPr>
          <w:rtl/>
        </w:rPr>
        <w:t>"</w:t>
      </w:r>
      <w:r w:rsidR="00F0100F" w:rsidRPr="002D4AD7">
        <w:rPr>
          <w:rtl/>
        </w:rPr>
        <w:t>ל</w:t>
      </w:r>
      <w:r w:rsidR="006A24AD" w:rsidRPr="002D4AD7">
        <w:rPr>
          <w:rtl/>
        </w:rPr>
        <w:t>.</w:t>
      </w:r>
      <w:r w:rsidR="00F0100F" w:rsidRPr="002D4AD7">
        <w:rPr>
          <w:rtl/>
        </w:rPr>
        <w:t xml:space="preserve"> ומה שכתב הרמב</w:t>
      </w:r>
      <w:r w:rsidR="006A24AD" w:rsidRPr="002D4AD7">
        <w:rPr>
          <w:rtl/>
        </w:rPr>
        <w:t>"</w:t>
      </w:r>
      <w:r w:rsidR="00F0100F" w:rsidRPr="002D4AD7">
        <w:rPr>
          <w:rtl/>
        </w:rPr>
        <w:t>ם</w:t>
      </w:r>
      <w:r w:rsidR="006A24AD" w:rsidRPr="002D4AD7">
        <w:rPr>
          <w:rtl/>
        </w:rPr>
        <w:t xml:space="preserve"> </w:t>
      </w:r>
      <w:r w:rsidR="00F0100F" w:rsidRPr="002D4AD7">
        <w:rPr>
          <w:rtl/>
        </w:rPr>
        <w:t>ז"ל דאף שנתנן בלשון מתנה א</w:t>
      </w:r>
      <w:r w:rsidR="006A24AD" w:rsidRPr="002D4AD7">
        <w:rPr>
          <w:rtl/>
        </w:rPr>
        <w:t>"</w:t>
      </w:r>
      <w:r w:rsidR="00F0100F" w:rsidRPr="002D4AD7">
        <w:rPr>
          <w:rtl/>
        </w:rPr>
        <w:t>ה אם הראשון ראוי ליורשו</w:t>
      </w:r>
      <w:r w:rsidR="006A24AD" w:rsidRPr="002D4AD7">
        <w:rPr>
          <w:rtl/>
        </w:rPr>
        <w:t xml:space="preserve"> </w:t>
      </w:r>
      <w:r w:rsidR="00F0100F" w:rsidRPr="002D4AD7">
        <w:rPr>
          <w:rtl/>
        </w:rPr>
        <w:t>אין לה הפסק כתב שם המ</w:t>
      </w:r>
      <w:r w:rsidR="006A24AD" w:rsidRPr="002D4AD7">
        <w:rPr>
          <w:rtl/>
        </w:rPr>
        <w:t>"</w:t>
      </w:r>
      <w:r w:rsidR="00F0100F" w:rsidRPr="002D4AD7">
        <w:rPr>
          <w:rtl/>
        </w:rPr>
        <w:t>מ שהוא הסכמת הגאונים ויש</w:t>
      </w:r>
      <w:r w:rsidR="006A24AD" w:rsidRPr="002D4AD7">
        <w:rPr>
          <w:rtl/>
        </w:rPr>
        <w:t xml:space="preserve"> </w:t>
      </w:r>
      <w:r w:rsidR="00F0100F" w:rsidRPr="002D4AD7">
        <w:rPr>
          <w:rtl/>
        </w:rPr>
        <w:t>מן האחרונים חולקים כשאמר בפירוש לשון מתנה לומר שיש</w:t>
      </w:r>
      <w:r w:rsidR="006A24AD" w:rsidRPr="002D4AD7">
        <w:rPr>
          <w:rtl/>
        </w:rPr>
        <w:t xml:space="preserve"> </w:t>
      </w:r>
      <w:r w:rsidR="00F0100F" w:rsidRPr="002D4AD7">
        <w:rPr>
          <w:rtl/>
        </w:rPr>
        <w:t>לה הפסק</w:t>
      </w:r>
      <w:r w:rsidR="006A24AD" w:rsidRPr="002D4AD7">
        <w:rPr>
          <w:rtl/>
        </w:rPr>
        <w:t>,</w:t>
      </w:r>
      <w:r w:rsidR="00F0100F" w:rsidRPr="002D4AD7">
        <w:rPr>
          <w:rtl/>
        </w:rPr>
        <w:t xml:space="preserve"> עוד כתב שם הרמב</w:t>
      </w:r>
      <w:r w:rsidR="006A24AD" w:rsidRPr="002D4AD7">
        <w:rPr>
          <w:rtl/>
        </w:rPr>
        <w:t>"</w:t>
      </w:r>
      <w:r w:rsidR="00F0100F" w:rsidRPr="002D4AD7">
        <w:rPr>
          <w:rtl/>
        </w:rPr>
        <w:t>ם ש</w:t>
      </w:r>
      <w:r w:rsidR="006A24AD" w:rsidRPr="002D4AD7">
        <w:rPr>
          <w:rtl/>
        </w:rPr>
        <w:t>"</w:t>
      </w:r>
      <w:r w:rsidR="00F0100F" w:rsidRPr="002D4AD7">
        <w:rPr>
          <w:rtl/>
        </w:rPr>
        <w:t>מ שאמר נכסי לך</w:t>
      </w:r>
      <w:r w:rsidR="006A24AD" w:rsidRPr="002D4AD7">
        <w:rPr>
          <w:rtl/>
        </w:rPr>
        <w:t xml:space="preserve"> </w:t>
      </w:r>
      <w:r w:rsidR="00F0100F" w:rsidRPr="002D4AD7">
        <w:rPr>
          <w:rtl/>
        </w:rPr>
        <w:t>ואחריך לפלוני והיה הראשון ראוי ליורשו ופירש ואמר לא משום</w:t>
      </w:r>
      <w:r w:rsidR="006A24AD" w:rsidRPr="002D4AD7">
        <w:rPr>
          <w:rtl/>
        </w:rPr>
        <w:t xml:space="preserve"> </w:t>
      </w:r>
      <w:r w:rsidR="00F0100F" w:rsidRPr="002D4AD7">
        <w:rPr>
          <w:rtl/>
        </w:rPr>
        <w:t>ירושה אני נותן לך שאין לה הפסק אלא במתנה והרי</w:t>
      </w:r>
      <w:r w:rsidR="006A24AD" w:rsidRPr="002D4AD7">
        <w:rPr>
          <w:rtl/>
        </w:rPr>
        <w:t xml:space="preserve"> </w:t>
      </w:r>
      <w:r w:rsidR="00F0100F" w:rsidRPr="002D4AD7">
        <w:rPr>
          <w:rtl/>
        </w:rPr>
        <w:t>הפסקתיה השני קונה מה ששייר ראשון לפיכך אם נתן</w:t>
      </w:r>
      <w:r w:rsidR="006A24AD" w:rsidRPr="002D4AD7">
        <w:rPr>
          <w:rtl/>
        </w:rPr>
        <w:t xml:space="preserve"> </w:t>
      </w:r>
      <w:r w:rsidR="00F0100F" w:rsidRPr="002D4AD7">
        <w:rPr>
          <w:rtl/>
        </w:rPr>
        <w:t>המעות ע</w:t>
      </w:r>
      <w:r w:rsidR="006A24AD" w:rsidRPr="002D4AD7">
        <w:rPr>
          <w:rtl/>
        </w:rPr>
        <w:t>"</w:t>
      </w:r>
      <w:r w:rsidR="00F0100F" w:rsidRPr="002D4AD7">
        <w:rPr>
          <w:rtl/>
        </w:rPr>
        <w:t>י שליש או שאמר תנו שקל לבני בכל שבת ולא</w:t>
      </w:r>
      <w:r w:rsidR="006A24AD" w:rsidRPr="002D4AD7">
        <w:rPr>
          <w:rtl/>
        </w:rPr>
        <w:t xml:space="preserve"> </w:t>
      </w:r>
      <w:r w:rsidR="00F0100F" w:rsidRPr="002D4AD7">
        <w:rPr>
          <w:rtl/>
        </w:rPr>
        <w:t>משום ירושה אני נותנן להם והנשאר מן הנכסים יהיה לפלוני</w:t>
      </w:r>
      <w:r w:rsidR="006A24AD" w:rsidRPr="002D4AD7">
        <w:rPr>
          <w:rtl/>
        </w:rPr>
        <w:t xml:space="preserve"> </w:t>
      </w:r>
      <w:r w:rsidR="00F0100F" w:rsidRPr="002D4AD7">
        <w:rPr>
          <w:rtl/>
        </w:rPr>
        <w:t>אין נותנין להם אלא שקל אע"פ שאינו מספיק להם עכ"ל</w:t>
      </w:r>
      <w:r w:rsidR="006A24AD" w:rsidRPr="002D4AD7">
        <w:rPr>
          <w:rtl/>
        </w:rPr>
        <w:t xml:space="preserve">. </w:t>
      </w:r>
      <w:r w:rsidR="00F0100F" w:rsidRPr="002D4AD7">
        <w:rPr>
          <w:rtl/>
        </w:rPr>
        <w:t>ומהשתא נברר ענין נדון דידן לומר דכאן זכו בו העניים</w:t>
      </w:r>
      <w:r w:rsidR="006A24AD" w:rsidRPr="002D4AD7">
        <w:rPr>
          <w:rtl/>
        </w:rPr>
        <w:t xml:space="preserve"> </w:t>
      </w:r>
      <w:r w:rsidR="00F0100F" w:rsidRPr="002D4AD7">
        <w:rPr>
          <w:rtl/>
        </w:rPr>
        <w:t>במתנה זו אחרי מות היורש מחדא ותרי טעמים, ולא מבעיא</w:t>
      </w:r>
      <w:r w:rsidR="006A24AD" w:rsidRPr="002D4AD7">
        <w:rPr>
          <w:rtl/>
        </w:rPr>
        <w:t xml:space="preserve"> </w:t>
      </w:r>
      <w:r w:rsidR="00F0100F" w:rsidRPr="002D4AD7">
        <w:rPr>
          <w:rtl/>
        </w:rPr>
        <w:t>לדברי האחרונים שכתב המ</w:t>
      </w:r>
      <w:r w:rsidR="006A24AD" w:rsidRPr="002D4AD7">
        <w:rPr>
          <w:rtl/>
        </w:rPr>
        <w:t>"</w:t>
      </w:r>
      <w:r w:rsidR="00F0100F" w:rsidRPr="002D4AD7">
        <w:rPr>
          <w:rtl/>
        </w:rPr>
        <w:t>מ שס</w:t>
      </w:r>
      <w:r w:rsidR="006A24AD" w:rsidRPr="002D4AD7">
        <w:rPr>
          <w:rtl/>
        </w:rPr>
        <w:t>"</w:t>
      </w:r>
      <w:r w:rsidR="00F0100F" w:rsidRPr="002D4AD7">
        <w:rPr>
          <w:rtl/>
        </w:rPr>
        <w:t>ל דלשון מתנה הוי לה</w:t>
      </w:r>
      <w:r w:rsidR="006A24AD" w:rsidRPr="002D4AD7">
        <w:rPr>
          <w:rtl/>
        </w:rPr>
        <w:t xml:space="preserve"> </w:t>
      </w:r>
      <w:r w:rsidR="00F0100F" w:rsidRPr="002D4AD7">
        <w:rPr>
          <w:rtl/>
        </w:rPr>
        <w:t>הפסק וכן נראה דעת מוהר"מ בתשובת המרדכי פ' יש נוחלין</w:t>
      </w:r>
      <w:r w:rsidR="006A24AD" w:rsidRPr="002D4AD7">
        <w:rPr>
          <w:rtl/>
        </w:rPr>
        <w:t xml:space="preserve"> </w:t>
      </w:r>
      <w:r w:rsidR="00F0100F" w:rsidRPr="002D4AD7">
        <w:rPr>
          <w:rtl/>
        </w:rPr>
        <w:t>דפשיטא דבנדון דידן דהזכיר בפירוש כמה פעמים לשון מתנה</w:t>
      </w:r>
      <w:r w:rsidR="006A24AD" w:rsidRPr="002D4AD7">
        <w:rPr>
          <w:rtl/>
        </w:rPr>
        <w:t xml:space="preserve"> </w:t>
      </w:r>
      <w:r w:rsidR="00F0100F" w:rsidRPr="002D4AD7">
        <w:rPr>
          <w:rtl/>
        </w:rPr>
        <w:t>ולא הזכיר שום ירושה כלל דזכו בהן העניים דמתנה</w:t>
      </w:r>
      <w:r w:rsidR="006A24AD" w:rsidRPr="002D4AD7">
        <w:rPr>
          <w:rtl/>
        </w:rPr>
        <w:t xml:space="preserve"> </w:t>
      </w:r>
      <w:r w:rsidR="00F0100F" w:rsidRPr="002D4AD7">
        <w:rPr>
          <w:rtl/>
        </w:rPr>
        <w:t>הראשונה יש לה הפסק, אלא אפילו לדברי הגאונים והרמב</w:t>
      </w:r>
      <w:r w:rsidR="006A24AD" w:rsidRPr="002D4AD7">
        <w:rPr>
          <w:rtl/>
        </w:rPr>
        <w:t>"</w:t>
      </w:r>
      <w:r w:rsidR="00F0100F" w:rsidRPr="002D4AD7">
        <w:rPr>
          <w:rtl/>
        </w:rPr>
        <w:t>ן</w:t>
      </w:r>
      <w:r w:rsidR="006A24AD" w:rsidRPr="002D4AD7">
        <w:rPr>
          <w:rtl/>
        </w:rPr>
        <w:t xml:space="preserve"> </w:t>
      </w:r>
      <w:r w:rsidR="00F0100F" w:rsidRPr="002D4AD7">
        <w:rPr>
          <w:rtl/>
        </w:rPr>
        <w:t>ז</w:t>
      </w:r>
      <w:r w:rsidR="006A24AD" w:rsidRPr="002D4AD7">
        <w:rPr>
          <w:rtl/>
        </w:rPr>
        <w:t>"</w:t>
      </w:r>
      <w:r w:rsidR="00F0100F" w:rsidRPr="002D4AD7">
        <w:rPr>
          <w:rtl/>
        </w:rPr>
        <w:t>ל דס"ל דאף בלשון מתנה אין לה הפסק</w:t>
      </w:r>
      <w:r w:rsidR="006A24AD" w:rsidRPr="002D4AD7">
        <w:rPr>
          <w:rtl/>
        </w:rPr>
        <w:t>,</w:t>
      </w:r>
      <w:r w:rsidR="00F0100F" w:rsidRPr="002D4AD7">
        <w:rPr>
          <w:rtl/>
        </w:rPr>
        <w:t xml:space="preserve"> וכן נראה</w:t>
      </w:r>
      <w:r w:rsidR="006A24AD" w:rsidRPr="002D4AD7">
        <w:rPr>
          <w:rtl/>
        </w:rPr>
        <w:t xml:space="preserve"> </w:t>
      </w:r>
      <w:r w:rsidR="00F0100F" w:rsidRPr="002D4AD7">
        <w:rPr>
          <w:rtl/>
        </w:rPr>
        <w:t>דעת הרי"ף והרא"ש דלא חלקו מ</w:t>
      </w:r>
      <w:r w:rsidR="006A24AD" w:rsidRPr="002D4AD7">
        <w:rPr>
          <w:rtl/>
        </w:rPr>
        <w:t>"</w:t>
      </w:r>
      <w:r w:rsidR="00F0100F" w:rsidRPr="002D4AD7">
        <w:rPr>
          <w:rtl/>
        </w:rPr>
        <w:t>מ הרי כתב הרמב"ם</w:t>
      </w:r>
      <w:r w:rsidR="006A24AD" w:rsidRPr="002D4AD7">
        <w:rPr>
          <w:rtl/>
        </w:rPr>
        <w:t xml:space="preserve"> </w:t>
      </w:r>
      <w:r w:rsidR="00F0100F" w:rsidRPr="002D4AD7">
        <w:rPr>
          <w:rtl/>
        </w:rPr>
        <w:t>דמתנת בריא אית לה הפסק</w:t>
      </w:r>
      <w:r w:rsidR="006A24AD" w:rsidRPr="002D4AD7">
        <w:rPr>
          <w:rtl/>
        </w:rPr>
        <w:t>,</w:t>
      </w:r>
      <w:r w:rsidR="00F0100F" w:rsidRPr="002D4AD7">
        <w:rPr>
          <w:rtl/>
        </w:rPr>
        <w:t xml:space="preserve"> וכן כתב הרמב"ן בתשובותיו</w:t>
      </w:r>
      <w:r w:rsidR="006A24AD" w:rsidRPr="002D4AD7">
        <w:rPr>
          <w:rtl/>
        </w:rPr>
        <w:t xml:space="preserve"> </w:t>
      </w:r>
      <w:r w:rsidR="00F0100F" w:rsidRPr="002D4AD7">
        <w:rPr>
          <w:rtl/>
        </w:rPr>
        <w:t>סי' מ</w:t>
      </w:r>
      <w:r w:rsidR="006A24AD" w:rsidRPr="002D4AD7">
        <w:rPr>
          <w:rtl/>
        </w:rPr>
        <w:t>"</w:t>
      </w:r>
      <w:r w:rsidR="00F0100F" w:rsidRPr="002D4AD7">
        <w:rPr>
          <w:rtl/>
        </w:rPr>
        <w:t>ה וכרשב</w:t>
      </w:r>
      <w:r w:rsidR="006A24AD" w:rsidRPr="002D4AD7">
        <w:rPr>
          <w:rtl/>
        </w:rPr>
        <w:t>"</w:t>
      </w:r>
      <w:r w:rsidR="00F0100F" w:rsidRPr="002D4AD7">
        <w:rPr>
          <w:rtl/>
        </w:rPr>
        <w:t>א סי' אלף ול</w:t>
      </w:r>
      <w:r w:rsidR="006A24AD" w:rsidRPr="002D4AD7">
        <w:rPr>
          <w:rtl/>
        </w:rPr>
        <w:t>"</w:t>
      </w:r>
      <w:r w:rsidR="00F0100F" w:rsidRPr="002D4AD7">
        <w:rPr>
          <w:rtl/>
        </w:rPr>
        <w:t>א וכבר ברירנא בפסקי</w:t>
      </w:r>
      <w:r w:rsidR="006A24AD" w:rsidRPr="002D4AD7">
        <w:rPr>
          <w:rtl/>
        </w:rPr>
        <w:t xml:space="preserve"> </w:t>
      </w:r>
      <w:r w:rsidR="00F0100F" w:rsidRPr="002D4AD7">
        <w:rPr>
          <w:rtl/>
        </w:rPr>
        <w:t>הראשון ובפסק הזה דלמתנה זו יש לה דין מתנת בריא</w:t>
      </w:r>
      <w:r w:rsidR="006A24AD" w:rsidRPr="002D4AD7">
        <w:rPr>
          <w:rtl/>
        </w:rPr>
        <w:t xml:space="preserve">, </w:t>
      </w:r>
      <w:r w:rsidR="00F0100F" w:rsidRPr="002D4AD7">
        <w:rPr>
          <w:rtl/>
        </w:rPr>
        <w:t>וא"כ על כל פנים יש לה הפסק וזכו בה העניים אחריו</w:t>
      </w:r>
      <w:r w:rsidR="006A24AD" w:rsidRPr="002D4AD7">
        <w:rPr>
          <w:rtl/>
        </w:rPr>
        <w:t xml:space="preserve"> </w:t>
      </w:r>
      <w:r w:rsidR="00F0100F" w:rsidRPr="002D4AD7">
        <w:rPr>
          <w:rtl/>
        </w:rPr>
        <w:t>דיורש</w:t>
      </w:r>
      <w:r w:rsidR="006A24AD" w:rsidRPr="002D4AD7">
        <w:rPr>
          <w:rtl/>
        </w:rPr>
        <w:t>.</w:t>
      </w:r>
      <w:r w:rsidR="00F0100F" w:rsidRPr="002D4AD7">
        <w:rPr>
          <w:rtl/>
        </w:rPr>
        <w:t xml:space="preserve"> ועוד דמא</w:t>
      </w:r>
      <w:r w:rsidRPr="002D4AD7">
        <w:rPr>
          <w:rFonts w:hint="cs"/>
          <w:rtl/>
        </w:rPr>
        <w:t>ח</w:t>
      </w:r>
      <w:r w:rsidR="00F0100F" w:rsidRPr="002D4AD7">
        <w:rPr>
          <w:rtl/>
        </w:rPr>
        <w:t>ר שלא באו אלו המעות ליד היורש מעולם</w:t>
      </w:r>
      <w:r w:rsidR="006A24AD" w:rsidRPr="002D4AD7">
        <w:rPr>
          <w:rtl/>
        </w:rPr>
        <w:t xml:space="preserve"> </w:t>
      </w:r>
      <w:r w:rsidR="00F0100F" w:rsidRPr="002D4AD7">
        <w:rPr>
          <w:rtl/>
        </w:rPr>
        <w:t>רק היו ביד שליש פשיטא דאית למתנה זו הפסק וכ"כ</w:t>
      </w:r>
      <w:r w:rsidR="006A24AD" w:rsidRPr="002D4AD7">
        <w:rPr>
          <w:rtl/>
        </w:rPr>
        <w:t xml:space="preserve"> </w:t>
      </w:r>
      <w:r w:rsidR="00F0100F" w:rsidRPr="002D4AD7">
        <w:rPr>
          <w:rtl/>
        </w:rPr>
        <w:t>הר"ן בהדיא והביאו ב</w:t>
      </w:r>
      <w:r w:rsidR="006A24AD" w:rsidRPr="002D4AD7">
        <w:rPr>
          <w:rtl/>
        </w:rPr>
        <w:t>"</w:t>
      </w:r>
      <w:r w:rsidR="00F0100F" w:rsidRPr="002D4AD7">
        <w:rPr>
          <w:rtl/>
        </w:rPr>
        <w:t>י (ח</w:t>
      </w:r>
      <w:r w:rsidR="006A24AD" w:rsidRPr="002D4AD7">
        <w:rPr>
          <w:rtl/>
        </w:rPr>
        <w:t>"</w:t>
      </w:r>
      <w:r w:rsidR="00F0100F" w:rsidRPr="002D4AD7">
        <w:rPr>
          <w:rtl/>
        </w:rPr>
        <w:t>מ סי' רמ"ח) ונראה דמוכרח</w:t>
      </w:r>
      <w:r w:rsidR="006A24AD" w:rsidRPr="002D4AD7">
        <w:rPr>
          <w:rtl/>
        </w:rPr>
        <w:t xml:space="preserve"> </w:t>
      </w:r>
      <w:r w:rsidR="00F0100F" w:rsidRPr="002D4AD7">
        <w:rPr>
          <w:rtl/>
        </w:rPr>
        <w:t>חלוק זה לדעת הגאונים והרמב</w:t>
      </w:r>
      <w:r w:rsidR="006A24AD" w:rsidRPr="002D4AD7">
        <w:rPr>
          <w:rtl/>
        </w:rPr>
        <w:t>"</w:t>
      </w:r>
      <w:r w:rsidR="00F0100F" w:rsidRPr="002D4AD7">
        <w:rPr>
          <w:rtl/>
        </w:rPr>
        <w:t>ם כמו שכתבו המ"מ והר</w:t>
      </w:r>
      <w:r w:rsidR="006A24AD" w:rsidRPr="002D4AD7">
        <w:rPr>
          <w:rtl/>
        </w:rPr>
        <w:t>"</w:t>
      </w:r>
      <w:r w:rsidR="00F0100F" w:rsidRPr="002D4AD7">
        <w:rPr>
          <w:rtl/>
        </w:rPr>
        <w:t>ן</w:t>
      </w:r>
      <w:r w:rsidR="006A24AD" w:rsidRPr="002D4AD7">
        <w:rPr>
          <w:rtl/>
        </w:rPr>
        <w:t xml:space="preserve"> </w:t>
      </w:r>
      <w:r w:rsidR="00F0100F" w:rsidRPr="002D4AD7">
        <w:rPr>
          <w:rtl/>
        </w:rPr>
        <w:t>דקשה לדברי הרמב"ם והגאונים דס</w:t>
      </w:r>
      <w:r w:rsidR="006A24AD" w:rsidRPr="002D4AD7">
        <w:rPr>
          <w:rtl/>
        </w:rPr>
        <w:t>"</w:t>
      </w:r>
      <w:r w:rsidR="00F0100F" w:rsidRPr="002D4AD7">
        <w:rPr>
          <w:rtl/>
        </w:rPr>
        <w:t>ל דלשון מתנה אין לה</w:t>
      </w:r>
      <w:r w:rsidR="006A24AD" w:rsidRPr="002D4AD7">
        <w:rPr>
          <w:rtl/>
        </w:rPr>
        <w:t xml:space="preserve"> </w:t>
      </w:r>
      <w:r w:rsidR="00F0100F" w:rsidRPr="002D4AD7">
        <w:rPr>
          <w:rtl/>
        </w:rPr>
        <w:t>הפסק מהא דאיתא בגמרא דקתני התם האומר תנו שקל</w:t>
      </w:r>
      <w:r w:rsidR="006A24AD" w:rsidRPr="002D4AD7">
        <w:rPr>
          <w:rtl/>
        </w:rPr>
        <w:t xml:space="preserve"> </w:t>
      </w:r>
      <w:r w:rsidR="00F0100F" w:rsidRPr="002D4AD7">
        <w:rPr>
          <w:rtl/>
        </w:rPr>
        <w:t>לבני בשבת וראוין ליתן להם סלע נותן להם סלע ואם אמר</w:t>
      </w:r>
      <w:r w:rsidR="006A24AD" w:rsidRPr="002D4AD7">
        <w:rPr>
          <w:rtl/>
        </w:rPr>
        <w:t xml:space="preserve"> </w:t>
      </w:r>
      <w:r w:rsidR="00F0100F" w:rsidRPr="002D4AD7">
        <w:rPr>
          <w:rtl/>
        </w:rPr>
        <w:t>אל תתנו להם אלא שקל אין נותנין להם אלא שקל ואם אמר</w:t>
      </w:r>
      <w:r w:rsidR="006A24AD" w:rsidRPr="002D4AD7">
        <w:rPr>
          <w:rtl/>
        </w:rPr>
        <w:t xml:space="preserve"> </w:t>
      </w:r>
      <w:r w:rsidR="00F0100F" w:rsidRPr="002D4AD7">
        <w:rPr>
          <w:rtl/>
        </w:rPr>
        <w:t>אם מתו יירשו האחרים תחתיהן בין כך ובין כך אין נותנין</w:t>
      </w:r>
      <w:r w:rsidR="006A24AD" w:rsidRPr="002D4AD7">
        <w:rPr>
          <w:rtl/>
        </w:rPr>
        <w:t xml:space="preserve"> </w:t>
      </w:r>
      <w:r w:rsidR="00F0100F" w:rsidRPr="002D4AD7">
        <w:rPr>
          <w:rtl/>
        </w:rPr>
        <w:t>להם אלא שקל וא"כ לדברי הגאונים והרמב</w:t>
      </w:r>
      <w:r w:rsidR="006A24AD" w:rsidRPr="002D4AD7">
        <w:rPr>
          <w:rtl/>
        </w:rPr>
        <w:t>"</w:t>
      </w:r>
      <w:r w:rsidR="00F0100F" w:rsidRPr="002D4AD7">
        <w:rPr>
          <w:rtl/>
        </w:rPr>
        <w:t>ם אמאי לא</w:t>
      </w:r>
      <w:r w:rsidR="006A24AD" w:rsidRPr="002D4AD7">
        <w:rPr>
          <w:rtl/>
        </w:rPr>
        <w:t xml:space="preserve"> </w:t>
      </w:r>
      <w:r w:rsidR="00F0100F" w:rsidRPr="002D4AD7">
        <w:rPr>
          <w:rtl/>
        </w:rPr>
        <w:t>יתנו להם אלא שקל הלא ירושה אין לה הפסק אלא ע</w:t>
      </w:r>
      <w:r w:rsidR="006A24AD" w:rsidRPr="002D4AD7">
        <w:rPr>
          <w:rtl/>
        </w:rPr>
        <w:t>"</w:t>
      </w:r>
      <w:r w:rsidR="00F0100F" w:rsidRPr="002D4AD7">
        <w:rPr>
          <w:rtl/>
        </w:rPr>
        <w:t>כ</w:t>
      </w:r>
      <w:r w:rsidR="006A24AD" w:rsidRPr="002D4AD7">
        <w:rPr>
          <w:rtl/>
        </w:rPr>
        <w:t xml:space="preserve"> </w:t>
      </w:r>
      <w:r w:rsidR="00F0100F" w:rsidRPr="002D4AD7">
        <w:rPr>
          <w:rtl/>
        </w:rPr>
        <w:t>דיש לחלק בין היה ביד שליש לאילו בא ליד היורש דאם היה</w:t>
      </w:r>
      <w:r w:rsidR="006A24AD" w:rsidRPr="002D4AD7">
        <w:rPr>
          <w:rtl/>
        </w:rPr>
        <w:t xml:space="preserve"> </w:t>
      </w:r>
      <w:r w:rsidR="00F0100F" w:rsidRPr="002D4AD7">
        <w:rPr>
          <w:rtl/>
        </w:rPr>
        <w:t>ביד שליש כמו בנדון דידן ודאי יש לה הפסק</w:t>
      </w:r>
      <w:r w:rsidR="006A24AD" w:rsidRPr="002D4AD7">
        <w:rPr>
          <w:rtl/>
        </w:rPr>
        <w:t>.</w:t>
      </w:r>
      <w:r w:rsidR="00F0100F" w:rsidRPr="002D4AD7">
        <w:rPr>
          <w:rtl/>
        </w:rPr>
        <w:t xml:space="preserve"> וכן כתב</w:t>
      </w:r>
      <w:r w:rsidR="006A24AD" w:rsidRPr="002D4AD7">
        <w:rPr>
          <w:rtl/>
        </w:rPr>
        <w:t xml:space="preserve"> </w:t>
      </w:r>
      <w:r w:rsidR="00F0100F" w:rsidRPr="002D4AD7">
        <w:rPr>
          <w:rtl/>
        </w:rPr>
        <w:t>הרי</w:t>
      </w:r>
      <w:r w:rsidR="006A24AD" w:rsidRPr="002D4AD7">
        <w:rPr>
          <w:rtl/>
        </w:rPr>
        <w:t>"</w:t>
      </w:r>
      <w:r w:rsidR="00F0100F" w:rsidRPr="002D4AD7">
        <w:rPr>
          <w:rtl/>
        </w:rPr>
        <w:t>ף שזהו דעת הרמב"ם והגאונים וכ</w:t>
      </w:r>
      <w:r w:rsidR="006A24AD" w:rsidRPr="002D4AD7">
        <w:rPr>
          <w:rtl/>
        </w:rPr>
        <w:t>"</w:t>
      </w:r>
      <w:r w:rsidR="00F0100F" w:rsidRPr="002D4AD7">
        <w:rPr>
          <w:rtl/>
        </w:rPr>
        <w:t>כ הרשב</w:t>
      </w:r>
      <w:r w:rsidR="006A24AD" w:rsidRPr="002D4AD7">
        <w:rPr>
          <w:rtl/>
        </w:rPr>
        <w:t>"</w:t>
      </w:r>
      <w:r w:rsidR="00F0100F" w:rsidRPr="002D4AD7">
        <w:rPr>
          <w:rtl/>
        </w:rPr>
        <w:t xml:space="preserve">א </w:t>
      </w:r>
      <w:r w:rsidR="00F0100F" w:rsidRPr="002D4AD7">
        <w:rPr>
          <w:rtl/>
        </w:rPr>
        <w:lastRenderedPageBreak/>
        <w:t>בתשובה</w:t>
      </w:r>
      <w:r w:rsidR="006A24AD" w:rsidRPr="002D4AD7">
        <w:rPr>
          <w:rtl/>
        </w:rPr>
        <w:t xml:space="preserve"> </w:t>
      </w:r>
      <w:r w:rsidR="00F0100F" w:rsidRPr="002D4AD7">
        <w:rPr>
          <w:rtl/>
        </w:rPr>
        <w:t>סי' תש</w:t>
      </w:r>
      <w:r w:rsidR="006A24AD" w:rsidRPr="002D4AD7">
        <w:rPr>
          <w:rtl/>
        </w:rPr>
        <w:t>"</w:t>
      </w:r>
      <w:r w:rsidR="00F0100F" w:rsidRPr="002D4AD7">
        <w:rPr>
          <w:rtl/>
        </w:rPr>
        <w:t>ד, ואע</w:t>
      </w:r>
      <w:r w:rsidR="006A24AD" w:rsidRPr="002D4AD7">
        <w:rPr>
          <w:rtl/>
        </w:rPr>
        <w:t>"</w:t>
      </w:r>
      <w:r w:rsidR="00F0100F" w:rsidRPr="002D4AD7">
        <w:rPr>
          <w:rtl/>
        </w:rPr>
        <w:t>ג דהמ</w:t>
      </w:r>
      <w:r w:rsidR="006A24AD" w:rsidRPr="002D4AD7">
        <w:rPr>
          <w:rtl/>
        </w:rPr>
        <w:t>"</w:t>
      </w:r>
      <w:r w:rsidR="00F0100F" w:rsidRPr="002D4AD7">
        <w:rPr>
          <w:rtl/>
        </w:rPr>
        <w:t>מ כתב דהרמב</w:t>
      </w:r>
      <w:r w:rsidR="006A24AD" w:rsidRPr="002D4AD7">
        <w:rPr>
          <w:rtl/>
        </w:rPr>
        <w:t>"</w:t>
      </w:r>
      <w:r w:rsidR="00F0100F" w:rsidRPr="002D4AD7">
        <w:rPr>
          <w:rtl/>
        </w:rPr>
        <w:t>ם תירץ קושיא זו</w:t>
      </w:r>
      <w:r w:rsidR="006A24AD" w:rsidRPr="002D4AD7">
        <w:rPr>
          <w:rtl/>
        </w:rPr>
        <w:t xml:space="preserve"> </w:t>
      </w:r>
      <w:r w:rsidR="00F0100F" w:rsidRPr="002D4AD7">
        <w:rPr>
          <w:rtl/>
        </w:rPr>
        <w:t>בדרך אחר ולכן חילק בין אם נתן ואמר במתנה סתם או</w:t>
      </w:r>
      <w:r w:rsidR="006A24AD" w:rsidRPr="002D4AD7">
        <w:rPr>
          <w:rtl/>
        </w:rPr>
        <w:t xml:space="preserve"> </w:t>
      </w:r>
      <w:r w:rsidR="00F0100F" w:rsidRPr="002D4AD7">
        <w:rPr>
          <w:rtl/>
        </w:rPr>
        <w:t>פירש בהדיא במתנה ולא משום ירושה</w:t>
      </w:r>
      <w:r w:rsidR="006A24AD" w:rsidRPr="002D4AD7">
        <w:rPr>
          <w:rtl/>
        </w:rPr>
        <w:t>,</w:t>
      </w:r>
      <w:r w:rsidR="00F0100F" w:rsidRPr="002D4AD7">
        <w:rPr>
          <w:rtl/>
        </w:rPr>
        <w:t xml:space="preserve"> נראה דע</w:t>
      </w:r>
      <w:r w:rsidR="006A24AD" w:rsidRPr="002D4AD7">
        <w:rPr>
          <w:rtl/>
        </w:rPr>
        <w:t>"</w:t>
      </w:r>
      <w:r w:rsidR="00F0100F" w:rsidRPr="002D4AD7">
        <w:rPr>
          <w:rtl/>
        </w:rPr>
        <w:t>כ הרמב"ם</w:t>
      </w:r>
      <w:r w:rsidR="006A24AD" w:rsidRPr="002D4AD7">
        <w:rPr>
          <w:rtl/>
        </w:rPr>
        <w:t xml:space="preserve"> </w:t>
      </w:r>
      <w:r w:rsidR="00F0100F" w:rsidRPr="002D4AD7">
        <w:rPr>
          <w:rtl/>
        </w:rPr>
        <w:t>ס"ל ג"כ חילוק זה וכן מוכרח מלשון הרמב"ם שכתב אם</w:t>
      </w:r>
      <w:r w:rsidR="006A24AD" w:rsidRPr="002D4AD7">
        <w:rPr>
          <w:rtl/>
        </w:rPr>
        <w:t xml:space="preserve"> </w:t>
      </w:r>
      <w:r w:rsidR="00F0100F" w:rsidRPr="002D4AD7">
        <w:rPr>
          <w:rtl/>
        </w:rPr>
        <w:t>נתן המעות ע"י שליש או שאמר תנו וכו' משמע דשליש</w:t>
      </w:r>
      <w:r w:rsidR="006A24AD" w:rsidRPr="002D4AD7">
        <w:rPr>
          <w:rtl/>
        </w:rPr>
        <w:t xml:space="preserve"> </w:t>
      </w:r>
      <w:r w:rsidR="00F0100F" w:rsidRPr="002D4AD7">
        <w:rPr>
          <w:rtl/>
        </w:rPr>
        <w:t>לחוד מהני אע</w:t>
      </w:r>
      <w:r w:rsidR="006A24AD" w:rsidRPr="002D4AD7">
        <w:rPr>
          <w:rtl/>
        </w:rPr>
        <w:t>"</w:t>
      </w:r>
      <w:r w:rsidR="00F0100F" w:rsidRPr="002D4AD7">
        <w:rPr>
          <w:rtl/>
        </w:rPr>
        <w:t>פ שלא פירש דאינו נותנו משום ירושה וזהו</w:t>
      </w:r>
      <w:r w:rsidR="006A24AD" w:rsidRPr="002D4AD7">
        <w:rPr>
          <w:rtl/>
        </w:rPr>
        <w:t xml:space="preserve"> </w:t>
      </w:r>
      <w:r w:rsidR="00F0100F" w:rsidRPr="002D4AD7">
        <w:rPr>
          <w:rtl/>
        </w:rPr>
        <w:t>שאמר או שאמר תנו וכו' וכ</w:t>
      </w:r>
      <w:r w:rsidR="006A24AD" w:rsidRPr="002D4AD7">
        <w:rPr>
          <w:rtl/>
        </w:rPr>
        <w:t>"</w:t>
      </w:r>
      <w:r w:rsidR="00F0100F" w:rsidRPr="002D4AD7">
        <w:rPr>
          <w:rtl/>
        </w:rPr>
        <w:t>כ ב</w:t>
      </w:r>
      <w:r w:rsidR="006A24AD" w:rsidRPr="002D4AD7">
        <w:rPr>
          <w:rtl/>
        </w:rPr>
        <w:t>"</w:t>
      </w:r>
      <w:r w:rsidR="00F0100F" w:rsidRPr="002D4AD7">
        <w:rPr>
          <w:rtl/>
        </w:rPr>
        <w:t>י בהדיא, וס"ל להרמב"ם</w:t>
      </w:r>
      <w:r w:rsidR="006A24AD" w:rsidRPr="002D4AD7">
        <w:rPr>
          <w:rtl/>
        </w:rPr>
        <w:t xml:space="preserve"> </w:t>
      </w:r>
      <w:r w:rsidR="00F0100F" w:rsidRPr="002D4AD7">
        <w:rPr>
          <w:rtl/>
        </w:rPr>
        <w:t>דשני תירוצים אמת לענין דינא, ולפי הנראה בתירוץ ששליש</w:t>
      </w:r>
      <w:r w:rsidR="006A24AD" w:rsidRPr="002D4AD7">
        <w:rPr>
          <w:rtl/>
        </w:rPr>
        <w:t xml:space="preserve"> </w:t>
      </w:r>
      <w:r w:rsidR="00F0100F" w:rsidRPr="002D4AD7">
        <w:rPr>
          <w:rtl/>
        </w:rPr>
        <w:t>שאני יותר הסוגיא מיושבת מבתירוץ השני בין פירש בפירוש</w:t>
      </w:r>
      <w:r w:rsidR="006A24AD" w:rsidRPr="002D4AD7">
        <w:rPr>
          <w:rtl/>
        </w:rPr>
        <w:t xml:space="preserve"> </w:t>
      </w:r>
      <w:r w:rsidR="00F0100F" w:rsidRPr="002D4AD7">
        <w:rPr>
          <w:rtl/>
        </w:rPr>
        <w:t>שלא נתנו משום ירושה דשליש הוזכר בפירוש בברייתא מה</w:t>
      </w:r>
      <w:r w:rsidR="006A24AD" w:rsidRPr="002D4AD7">
        <w:rPr>
          <w:rtl/>
        </w:rPr>
        <w:t xml:space="preserve"> </w:t>
      </w:r>
      <w:r w:rsidR="00F0100F" w:rsidRPr="002D4AD7">
        <w:rPr>
          <w:rtl/>
        </w:rPr>
        <w:t>שאין כן בתירוץ השני שלא נזכר בברייתא שפירש שלא נתן</w:t>
      </w:r>
      <w:r w:rsidR="006A24AD" w:rsidRPr="002D4AD7">
        <w:rPr>
          <w:rtl/>
        </w:rPr>
        <w:t xml:space="preserve"> </w:t>
      </w:r>
      <w:r w:rsidR="00F0100F" w:rsidRPr="002D4AD7">
        <w:rPr>
          <w:rtl/>
        </w:rPr>
        <w:t>להם משום ירושה</w:t>
      </w:r>
      <w:r w:rsidR="006A24AD" w:rsidRPr="002D4AD7">
        <w:rPr>
          <w:rtl/>
        </w:rPr>
        <w:t>,</w:t>
      </w:r>
      <w:r w:rsidR="00F0100F" w:rsidRPr="002D4AD7">
        <w:rPr>
          <w:rtl/>
        </w:rPr>
        <w:t xml:space="preserve"> ולכן כתב הריב</w:t>
      </w:r>
      <w:r w:rsidR="006A24AD" w:rsidRPr="002D4AD7">
        <w:rPr>
          <w:rtl/>
        </w:rPr>
        <w:t>"</w:t>
      </w:r>
      <w:r w:rsidR="00F0100F" w:rsidRPr="002D4AD7">
        <w:rPr>
          <w:rtl/>
        </w:rPr>
        <w:t>ש סי' קס</w:t>
      </w:r>
      <w:r w:rsidR="006A24AD" w:rsidRPr="002D4AD7">
        <w:rPr>
          <w:rtl/>
        </w:rPr>
        <w:t>"</w:t>
      </w:r>
      <w:r w:rsidR="00F0100F" w:rsidRPr="002D4AD7">
        <w:rPr>
          <w:rtl/>
        </w:rPr>
        <w:t>ז שאין תירוצו</w:t>
      </w:r>
      <w:r w:rsidR="006A24AD" w:rsidRPr="002D4AD7">
        <w:rPr>
          <w:rtl/>
        </w:rPr>
        <w:t xml:space="preserve"> </w:t>
      </w:r>
      <w:r w:rsidR="00F0100F" w:rsidRPr="002D4AD7">
        <w:rPr>
          <w:rtl/>
        </w:rPr>
        <w:t>של הרמב</w:t>
      </w:r>
      <w:r w:rsidR="006A24AD" w:rsidRPr="002D4AD7">
        <w:rPr>
          <w:rtl/>
        </w:rPr>
        <w:t>"</w:t>
      </w:r>
      <w:r w:rsidR="00F0100F" w:rsidRPr="002D4AD7">
        <w:rPr>
          <w:rtl/>
        </w:rPr>
        <w:t>ם ברור והראב"ד והרשב</w:t>
      </w:r>
      <w:r w:rsidR="006A24AD" w:rsidRPr="002D4AD7">
        <w:rPr>
          <w:rtl/>
        </w:rPr>
        <w:t>"</w:t>
      </w:r>
      <w:r w:rsidR="00F0100F" w:rsidRPr="002D4AD7">
        <w:rPr>
          <w:rtl/>
        </w:rPr>
        <w:t>א לית להו אלא שיש</w:t>
      </w:r>
      <w:r w:rsidR="006A24AD" w:rsidRPr="002D4AD7">
        <w:rPr>
          <w:rtl/>
        </w:rPr>
        <w:t xml:space="preserve"> </w:t>
      </w:r>
      <w:r w:rsidR="00F0100F" w:rsidRPr="002D4AD7">
        <w:rPr>
          <w:rtl/>
        </w:rPr>
        <w:t>לומר מה שהקשיתי דכל האומר תנו שקל כל שבת כאלו פירש</w:t>
      </w:r>
      <w:r w:rsidR="006A24AD" w:rsidRPr="002D4AD7">
        <w:rPr>
          <w:rtl/>
        </w:rPr>
        <w:t xml:space="preserve"> </w:t>
      </w:r>
      <w:r w:rsidR="00F0100F" w:rsidRPr="002D4AD7">
        <w:rPr>
          <w:rtl/>
        </w:rPr>
        <w:t>בהדיא שאינו נותנו משום ירושה דהרי אין מדרך ירושה</w:t>
      </w:r>
      <w:r w:rsidR="006A24AD" w:rsidRPr="002D4AD7">
        <w:rPr>
          <w:rtl/>
        </w:rPr>
        <w:t xml:space="preserve"> </w:t>
      </w:r>
      <w:r w:rsidR="00F0100F" w:rsidRPr="002D4AD7">
        <w:rPr>
          <w:rtl/>
        </w:rPr>
        <w:t>להשתמש בכה"ג ליתן שקל בכל שבוע מה שא</w:t>
      </w:r>
      <w:r w:rsidR="006A24AD" w:rsidRPr="002D4AD7">
        <w:rPr>
          <w:rtl/>
        </w:rPr>
        <w:t>"</w:t>
      </w:r>
      <w:r w:rsidR="00F0100F" w:rsidRPr="002D4AD7">
        <w:rPr>
          <w:rtl/>
        </w:rPr>
        <w:t>כ במתנה</w:t>
      </w:r>
      <w:r w:rsidR="006A24AD" w:rsidRPr="002D4AD7">
        <w:rPr>
          <w:rtl/>
        </w:rPr>
        <w:t xml:space="preserve"> </w:t>
      </w:r>
      <w:r w:rsidR="00F0100F" w:rsidRPr="002D4AD7">
        <w:rPr>
          <w:rtl/>
        </w:rPr>
        <w:t>דיכול ליתן בכל תנאי שירצה, וא</w:t>
      </w:r>
      <w:r w:rsidR="006A24AD" w:rsidRPr="002D4AD7">
        <w:rPr>
          <w:rtl/>
        </w:rPr>
        <w:t>"</w:t>
      </w:r>
      <w:r w:rsidR="00F0100F" w:rsidRPr="002D4AD7">
        <w:rPr>
          <w:rtl/>
        </w:rPr>
        <w:t>כ בנדון דידן שנראה ג</w:t>
      </w:r>
      <w:r w:rsidR="006A24AD" w:rsidRPr="002D4AD7">
        <w:rPr>
          <w:rtl/>
        </w:rPr>
        <w:t>"</w:t>
      </w:r>
      <w:r w:rsidR="00F0100F" w:rsidRPr="002D4AD7">
        <w:rPr>
          <w:rtl/>
        </w:rPr>
        <w:t>כ</w:t>
      </w:r>
      <w:r w:rsidR="006A24AD" w:rsidRPr="002D4AD7">
        <w:rPr>
          <w:rtl/>
        </w:rPr>
        <w:t xml:space="preserve"> </w:t>
      </w:r>
      <w:r w:rsidR="00F0100F" w:rsidRPr="002D4AD7">
        <w:rPr>
          <w:rtl/>
        </w:rPr>
        <w:t>שלא כיון לשם ירושה דהרי כתב הרבה מתנות באותה</w:t>
      </w:r>
      <w:r w:rsidR="006A24AD" w:rsidRPr="002D4AD7">
        <w:rPr>
          <w:rtl/>
        </w:rPr>
        <w:t xml:space="preserve"> </w:t>
      </w:r>
      <w:r w:rsidR="00F0100F" w:rsidRPr="002D4AD7">
        <w:rPr>
          <w:rtl/>
        </w:rPr>
        <w:t>צוואה וכתב בכולן נתתי לפלוני כך ולפלוני כך וכו' וכה"ג</w:t>
      </w:r>
      <w:r w:rsidR="006A24AD" w:rsidRPr="002D4AD7">
        <w:rPr>
          <w:rtl/>
        </w:rPr>
        <w:t xml:space="preserve"> </w:t>
      </w:r>
      <w:r w:rsidR="00F0100F" w:rsidRPr="002D4AD7">
        <w:rPr>
          <w:rtl/>
        </w:rPr>
        <w:t>ודאי לשון מתנה הוא ולא לשון ירושה כדאיתא התם בהדיא</w:t>
      </w:r>
      <w:r w:rsidR="006A24AD" w:rsidRPr="002D4AD7">
        <w:rPr>
          <w:rtl/>
        </w:rPr>
        <w:t xml:space="preserve"> </w:t>
      </w:r>
      <w:r w:rsidR="00F0100F" w:rsidRPr="002D4AD7">
        <w:rPr>
          <w:rtl/>
        </w:rPr>
        <w:t>המחלק נכסיו על פיו ריבה לאחד ומיעט לאחד וכו' עד</w:t>
      </w:r>
      <w:r w:rsidR="006A24AD" w:rsidRPr="002D4AD7">
        <w:rPr>
          <w:rtl/>
        </w:rPr>
        <w:t xml:space="preserve"> </w:t>
      </w:r>
      <w:r w:rsidR="00F0100F" w:rsidRPr="002D4AD7">
        <w:rPr>
          <w:rtl/>
        </w:rPr>
        <w:t>ואם אמר לשון ירושה לא אמר כלום כתב בין בתחילה בין</w:t>
      </w:r>
      <w:r w:rsidR="006A24AD" w:rsidRPr="002D4AD7">
        <w:rPr>
          <w:rtl/>
        </w:rPr>
        <w:t xml:space="preserve"> </w:t>
      </w:r>
      <w:r w:rsidR="00F0100F" w:rsidRPr="002D4AD7">
        <w:rPr>
          <w:rtl/>
        </w:rPr>
        <w:t>בסוף משום מתנה דבריו קיימים</w:t>
      </w:r>
      <w:r w:rsidR="006A24AD" w:rsidRPr="002D4AD7">
        <w:rPr>
          <w:rtl/>
        </w:rPr>
        <w:t>,</w:t>
      </w:r>
      <w:r w:rsidR="00F0100F" w:rsidRPr="002D4AD7">
        <w:rPr>
          <w:rtl/>
        </w:rPr>
        <w:t xml:space="preserve"> ומסקינן התם בגמרא</w:t>
      </w:r>
      <w:r w:rsidR="006A24AD" w:rsidRPr="002D4AD7">
        <w:rPr>
          <w:rtl/>
        </w:rPr>
        <w:t xml:space="preserve"> </w:t>
      </w:r>
      <w:r w:rsidR="00F0100F" w:rsidRPr="002D4AD7">
        <w:rPr>
          <w:rtl/>
        </w:rPr>
        <w:t>דאפי' בב' שדות ושני בני אדם מהני לשון מתנה ללשון</w:t>
      </w:r>
      <w:r w:rsidR="006A24AD" w:rsidRPr="002D4AD7">
        <w:rPr>
          <w:rtl/>
        </w:rPr>
        <w:t xml:space="preserve"> </w:t>
      </w:r>
      <w:r w:rsidR="00F0100F" w:rsidRPr="002D4AD7">
        <w:rPr>
          <w:rtl/>
        </w:rPr>
        <w:t>ירושה</w:t>
      </w:r>
      <w:r w:rsidR="006A24AD" w:rsidRPr="002D4AD7">
        <w:rPr>
          <w:rtl/>
        </w:rPr>
        <w:t>.</w:t>
      </w:r>
      <w:r w:rsidR="00F0100F" w:rsidRPr="002D4AD7">
        <w:rPr>
          <w:rtl/>
        </w:rPr>
        <w:t xml:space="preserve"> הרי דאם אמר לשון מתנה אע</w:t>
      </w:r>
      <w:r w:rsidR="006A24AD" w:rsidRPr="002D4AD7">
        <w:rPr>
          <w:rtl/>
        </w:rPr>
        <w:t>"</w:t>
      </w:r>
      <w:r w:rsidR="00F0100F" w:rsidRPr="002D4AD7">
        <w:rPr>
          <w:rtl/>
        </w:rPr>
        <w:t>ג דהזכיר לשון ירושה</w:t>
      </w:r>
      <w:r w:rsidR="006A24AD" w:rsidRPr="002D4AD7">
        <w:rPr>
          <w:rtl/>
        </w:rPr>
        <w:t xml:space="preserve"> </w:t>
      </w:r>
      <w:r w:rsidR="00F0100F" w:rsidRPr="002D4AD7">
        <w:rPr>
          <w:rtl/>
        </w:rPr>
        <w:t>מהני ואמרינן דבמתנה קאמר כ"ש כשלא הזכיר לשון ירושה</w:t>
      </w:r>
      <w:r w:rsidR="006A24AD" w:rsidRPr="002D4AD7">
        <w:rPr>
          <w:rtl/>
        </w:rPr>
        <w:t xml:space="preserve"> </w:t>
      </w:r>
      <w:r w:rsidR="00F0100F" w:rsidRPr="002D4AD7">
        <w:rPr>
          <w:rtl/>
        </w:rPr>
        <w:t>אלא לשון מתנה דאמרינן דלשם מתנה נתכוין מאחר דבשאר</w:t>
      </w:r>
      <w:r w:rsidR="006A24AD" w:rsidRPr="002D4AD7">
        <w:rPr>
          <w:rtl/>
        </w:rPr>
        <w:t xml:space="preserve"> </w:t>
      </w:r>
      <w:r w:rsidR="00F0100F" w:rsidRPr="002D4AD7">
        <w:rPr>
          <w:rtl/>
        </w:rPr>
        <w:t>דברים לשון מתנה ממש קאמר ונתנן כולם תוך כדי דבור</w:t>
      </w:r>
      <w:r w:rsidR="006A24AD" w:rsidRPr="002D4AD7">
        <w:rPr>
          <w:rtl/>
        </w:rPr>
        <w:t xml:space="preserve"> </w:t>
      </w:r>
      <w:r w:rsidR="00F0100F" w:rsidRPr="002D4AD7">
        <w:rPr>
          <w:rtl/>
        </w:rPr>
        <w:t>כדמשמע מתוך הצוואה. ואע</w:t>
      </w:r>
      <w:r w:rsidR="006A24AD" w:rsidRPr="002D4AD7">
        <w:rPr>
          <w:rtl/>
        </w:rPr>
        <w:t>"</w:t>
      </w:r>
      <w:r w:rsidR="00F0100F" w:rsidRPr="002D4AD7">
        <w:rPr>
          <w:rtl/>
        </w:rPr>
        <w:t>ג דהריב</w:t>
      </w:r>
      <w:r w:rsidR="006A24AD" w:rsidRPr="002D4AD7">
        <w:rPr>
          <w:rtl/>
        </w:rPr>
        <w:t>"</w:t>
      </w:r>
      <w:r w:rsidR="00F0100F" w:rsidRPr="002D4AD7">
        <w:rPr>
          <w:rtl/>
        </w:rPr>
        <w:t>ש סי' קס"ח דחה</w:t>
      </w:r>
      <w:r w:rsidR="006A24AD" w:rsidRPr="002D4AD7">
        <w:rPr>
          <w:rtl/>
        </w:rPr>
        <w:t xml:space="preserve"> </w:t>
      </w:r>
      <w:r w:rsidR="00F0100F" w:rsidRPr="002D4AD7">
        <w:rPr>
          <w:rtl/>
        </w:rPr>
        <w:t>ראיה זו לענין נדון כיוצא בנדון דידן היינו למאי דס"ל</w:t>
      </w:r>
      <w:r w:rsidR="006A24AD" w:rsidRPr="002D4AD7">
        <w:rPr>
          <w:rtl/>
        </w:rPr>
        <w:t xml:space="preserve"> </w:t>
      </w:r>
      <w:r w:rsidR="00F0100F" w:rsidRPr="002D4AD7">
        <w:rPr>
          <w:rtl/>
        </w:rPr>
        <w:t>דהרמב"ם לא אזל בתר דעת הנותן אבל אם נאמר דהרמב"ם</w:t>
      </w:r>
      <w:r w:rsidR="006A24AD" w:rsidRPr="002D4AD7">
        <w:rPr>
          <w:rtl/>
        </w:rPr>
        <w:t xml:space="preserve"> </w:t>
      </w:r>
      <w:r w:rsidR="00F0100F" w:rsidRPr="002D4AD7">
        <w:rPr>
          <w:rtl/>
        </w:rPr>
        <w:t>אזל בתר הוכחת השטר ודעת הנותן ודאי ראיה ברורה היא</w:t>
      </w:r>
      <w:r w:rsidR="006A24AD" w:rsidRPr="002D4AD7">
        <w:rPr>
          <w:rtl/>
        </w:rPr>
        <w:t xml:space="preserve"> </w:t>
      </w:r>
      <w:r w:rsidR="00F0100F" w:rsidRPr="002D4AD7">
        <w:rPr>
          <w:rtl/>
        </w:rPr>
        <w:t>ולכן מכל הני טעמי נראה דזכו בהן מקבלי מתנה אחריו</w:t>
      </w:r>
      <w:r w:rsidR="006A24AD" w:rsidRPr="002D4AD7">
        <w:rPr>
          <w:rtl/>
        </w:rPr>
        <w:t xml:space="preserve"> </w:t>
      </w:r>
      <w:r w:rsidR="00F0100F" w:rsidRPr="002D4AD7">
        <w:rPr>
          <w:rtl/>
        </w:rPr>
        <w:t>של יורש וכ</w:t>
      </w:r>
      <w:r w:rsidR="006A24AD" w:rsidRPr="002D4AD7">
        <w:rPr>
          <w:rtl/>
        </w:rPr>
        <w:t>"</w:t>
      </w:r>
      <w:r w:rsidR="00F0100F" w:rsidRPr="002D4AD7">
        <w:rPr>
          <w:rtl/>
        </w:rPr>
        <w:t>ש שהם עניים ואע</w:t>
      </w:r>
      <w:r w:rsidR="006A24AD" w:rsidRPr="002D4AD7">
        <w:rPr>
          <w:rtl/>
        </w:rPr>
        <w:t>"</w:t>
      </w:r>
      <w:r w:rsidR="00F0100F" w:rsidRPr="002D4AD7">
        <w:rPr>
          <w:rtl/>
        </w:rPr>
        <w:t>פ דלענין דין זה אין חילוק</w:t>
      </w:r>
      <w:r w:rsidR="006A24AD" w:rsidRPr="002D4AD7">
        <w:rPr>
          <w:rtl/>
        </w:rPr>
        <w:t xml:space="preserve"> </w:t>
      </w:r>
      <w:r w:rsidR="00F0100F" w:rsidRPr="002D4AD7">
        <w:rPr>
          <w:rtl/>
        </w:rPr>
        <w:t>בין הקדש להדיוט ואם הראשון ראוי ליורשו אין להקדש הבא</w:t>
      </w:r>
      <w:r w:rsidR="006A24AD" w:rsidRPr="002D4AD7">
        <w:rPr>
          <w:rtl/>
        </w:rPr>
        <w:t xml:space="preserve"> </w:t>
      </w:r>
      <w:r w:rsidR="00F0100F" w:rsidRPr="002D4AD7">
        <w:rPr>
          <w:rtl/>
        </w:rPr>
        <w:t>אחריו כלום כדאיתא בתשובות הרשב"א סי' תש</w:t>
      </w:r>
      <w:r w:rsidR="006A24AD" w:rsidRPr="002D4AD7">
        <w:rPr>
          <w:rtl/>
        </w:rPr>
        <w:t>"</w:t>
      </w:r>
      <w:r w:rsidR="00F0100F" w:rsidRPr="002D4AD7">
        <w:rPr>
          <w:rtl/>
        </w:rPr>
        <w:t>ד מ"מ</w:t>
      </w:r>
      <w:r w:rsidR="006A24AD" w:rsidRPr="002D4AD7">
        <w:rPr>
          <w:rtl/>
        </w:rPr>
        <w:t xml:space="preserve"> </w:t>
      </w:r>
      <w:r w:rsidR="00F0100F" w:rsidRPr="002D4AD7">
        <w:rPr>
          <w:rtl/>
        </w:rPr>
        <w:t>בזה יפה כח הקדש קצת דאמדינן יותר דעת הנותן דלא</w:t>
      </w:r>
      <w:r w:rsidR="006A24AD" w:rsidRPr="002D4AD7">
        <w:rPr>
          <w:rtl/>
        </w:rPr>
        <w:t xml:space="preserve"> </w:t>
      </w:r>
      <w:r w:rsidR="00F0100F" w:rsidRPr="002D4AD7">
        <w:rPr>
          <w:rtl/>
        </w:rPr>
        <w:t>לירושה כיון הנותן רק למתנה ממש דאית לה הפסק לכ</w:t>
      </w:r>
      <w:r w:rsidR="006A24AD" w:rsidRPr="002D4AD7">
        <w:rPr>
          <w:rtl/>
        </w:rPr>
        <w:t>"</w:t>
      </w:r>
      <w:r w:rsidR="00F0100F" w:rsidRPr="002D4AD7">
        <w:rPr>
          <w:rtl/>
        </w:rPr>
        <w:t>ע</w:t>
      </w:r>
      <w:r w:rsidR="006A24AD" w:rsidRPr="002D4AD7">
        <w:rPr>
          <w:rtl/>
        </w:rPr>
        <w:t xml:space="preserve"> </w:t>
      </w:r>
      <w:r w:rsidR="00F0100F" w:rsidRPr="002D4AD7">
        <w:rPr>
          <w:rtl/>
        </w:rPr>
        <w:t>וזכו בהן העניים כמו שנתבאר</w:t>
      </w:r>
      <w:r w:rsidR="006A24AD" w:rsidRPr="002D4AD7">
        <w:rPr>
          <w:rtl/>
        </w:rPr>
        <w:t>:</w:t>
      </w:r>
      <w:r w:rsidR="00F0100F" w:rsidRPr="002D4AD7">
        <w:rPr>
          <w:rtl/>
        </w:rPr>
        <w:t xml:space="preserve"> </w:t>
      </w:r>
      <w:r w:rsidRPr="002D4AD7">
        <w:rPr>
          <w:vertAlign w:val="superscript"/>
          <w:rtl/>
        </w:rPr>
        <w:t>@44</w:t>
      </w:r>
      <w:r w:rsidR="00F0100F" w:rsidRPr="002D4AD7">
        <w:rPr>
          <w:rtl/>
        </w:rPr>
        <w:t>אך</w:t>
      </w:r>
      <w:r w:rsidRPr="002D4AD7">
        <w:rPr>
          <w:vertAlign w:val="superscript"/>
          <w:rtl/>
        </w:rPr>
        <w:t>@55</w:t>
      </w:r>
      <w:r w:rsidR="00F0100F" w:rsidRPr="002D4AD7">
        <w:rPr>
          <w:rtl/>
        </w:rPr>
        <w:t xml:space="preserve"> יש לדקדק מהא דאיתא</w:t>
      </w:r>
      <w:r w:rsidR="006A24AD" w:rsidRPr="002D4AD7">
        <w:rPr>
          <w:rtl/>
        </w:rPr>
        <w:t xml:space="preserve"> </w:t>
      </w:r>
      <w:r w:rsidR="00F0100F" w:rsidRPr="002D4AD7">
        <w:rPr>
          <w:rtl/>
        </w:rPr>
        <w:t>במרדכי תשובת מהר</w:t>
      </w:r>
      <w:r w:rsidR="006A24AD" w:rsidRPr="002D4AD7">
        <w:rPr>
          <w:rtl/>
        </w:rPr>
        <w:t>"</w:t>
      </w:r>
      <w:r w:rsidR="00F0100F" w:rsidRPr="002D4AD7">
        <w:rPr>
          <w:rtl/>
        </w:rPr>
        <w:t>ם וז</w:t>
      </w:r>
      <w:r w:rsidR="006A24AD" w:rsidRPr="002D4AD7">
        <w:rPr>
          <w:rtl/>
        </w:rPr>
        <w:t>"</w:t>
      </w:r>
      <w:r w:rsidR="00F0100F" w:rsidRPr="002D4AD7">
        <w:rPr>
          <w:rtl/>
        </w:rPr>
        <w:t>ל</w:t>
      </w:r>
      <w:r w:rsidR="006A24AD" w:rsidRPr="002D4AD7">
        <w:rPr>
          <w:rtl/>
        </w:rPr>
        <w:t>,</w:t>
      </w:r>
      <w:r w:rsidR="00F0100F" w:rsidRPr="002D4AD7">
        <w:rPr>
          <w:rtl/>
        </w:rPr>
        <w:t xml:space="preserve"> נשאל לר</w:t>
      </w:r>
      <w:r w:rsidR="006A24AD" w:rsidRPr="002D4AD7">
        <w:rPr>
          <w:rtl/>
        </w:rPr>
        <w:t>"</w:t>
      </w:r>
      <w:r w:rsidR="00F0100F" w:rsidRPr="002D4AD7">
        <w:rPr>
          <w:rtl/>
        </w:rPr>
        <w:t>ם ראובן נשא אשה</w:t>
      </w:r>
      <w:r w:rsidR="006A24AD" w:rsidRPr="002D4AD7">
        <w:rPr>
          <w:rtl/>
        </w:rPr>
        <w:t xml:space="preserve"> </w:t>
      </w:r>
      <w:r w:rsidR="00F0100F" w:rsidRPr="002D4AD7">
        <w:rPr>
          <w:rtl/>
        </w:rPr>
        <w:t>ולה בית מבעל והבית נתון לבעלה מאביו במתנה ושאר</w:t>
      </w:r>
      <w:r w:rsidR="006A24AD" w:rsidRPr="002D4AD7">
        <w:rPr>
          <w:rtl/>
        </w:rPr>
        <w:t xml:space="preserve"> </w:t>
      </w:r>
      <w:r w:rsidR="00F0100F" w:rsidRPr="002D4AD7">
        <w:rPr>
          <w:rtl/>
        </w:rPr>
        <w:t>נכסיו חלק לתתניו כשהיה ש</w:t>
      </w:r>
      <w:r w:rsidR="006A24AD" w:rsidRPr="002D4AD7">
        <w:rPr>
          <w:rtl/>
        </w:rPr>
        <w:t>"</w:t>
      </w:r>
      <w:r w:rsidR="00F0100F" w:rsidRPr="002D4AD7">
        <w:rPr>
          <w:rtl/>
        </w:rPr>
        <w:t>מ ועתה הוציאו תתניו שטר</w:t>
      </w:r>
      <w:r w:rsidR="006A24AD" w:rsidRPr="002D4AD7">
        <w:rPr>
          <w:rtl/>
        </w:rPr>
        <w:t xml:space="preserve"> </w:t>
      </w:r>
      <w:r w:rsidR="00F0100F" w:rsidRPr="002D4AD7">
        <w:rPr>
          <w:rtl/>
        </w:rPr>
        <w:t>שחמיהם לא נתן הבית לבנו רק בתנאי אם יהיה לבנו זרע</w:t>
      </w:r>
      <w:r w:rsidR="006A24AD" w:rsidRPr="002D4AD7">
        <w:rPr>
          <w:rtl/>
        </w:rPr>
        <w:t xml:space="preserve"> </w:t>
      </w:r>
      <w:r w:rsidR="00F0100F" w:rsidRPr="002D4AD7">
        <w:rPr>
          <w:rtl/>
        </w:rPr>
        <w:t>ואם לא תשוב הירושה לבנותיו והשיב וכו' עד ירושה אין</w:t>
      </w:r>
      <w:r w:rsidR="006A24AD" w:rsidRPr="002D4AD7">
        <w:rPr>
          <w:rtl/>
        </w:rPr>
        <w:t xml:space="preserve"> </w:t>
      </w:r>
      <w:r w:rsidR="00F0100F" w:rsidRPr="002D4AD7">
        <w:rPr>
          <w:rtl/>
        </w:rPr>
        <w:t>לה הפסק ולא פסק כח הבן וכל הבאים מכחו מהני נכסי</w:t>
      </w:r>
      <w:r w:rsidR="006A24AD" w:rsidRPr="002D4AD7">
        <w:rPr>
          <w:rtl/>
        </w:rPr>
        <w:t xml:space="preserve"> </w:t>
      </w:r>
      <w:r w:rsidR="00F0100F" w:rsidRPr="002D4AD7">
        <w:rPr>
          <w:rtl/>
        </w:rPr>
        <w:t>ומשום דאמר בהדיא פלוני בני יטול בית זה ליכא למימר</w:t>
      </w:r>
      <w:r w:rsidR="006A24AD" w:rsidRPr="002D4AD7">
        <w:rPr>
          <w:rtl/>
        </w:rPr>
        <w:t xml:space="preserve"> </w:t>
      </w:r>
      <w:r w:rsidR="00F0100F" w:rsidRPr="002D4AD7">
        <w:rPr>
          <w:rtl/>
        </w:rPr>
        <w:t xml:space="preserve">דהורע </w:t>
      </w:r>
      <w:r w:rsidR="00F0100F" w:rsidRPr="002D4AD7">
        <w:rPr>
          <w:rtl/>
        </w:rPr>
        <w:lastRenderedPageBreak/>
        <w:t>כחו מאילו אמר בלשון ירושה או סתמא נכסי לך</w:t>
      </w:r>
      <w:r w:rsidR="006A24AD" w:rsidRPr="002D4AD7">
        <w:rPr>
          <w:rtl/>
        </w:rPr>
        <w:t xml:space="preserve"> </w:t>
      </w:r>
      <w:r w:rsidR="00F0100F" w:rsidRPr="002D4AD7">
        <w:rPr>
          <w:rtl/>
        </w:rPr>
        <w:t>דאיכא לפרושי בלשון ירושה דמסתמא לא נתכוין לעקור</w:t>
      </w:r>
      <w:r w:rsidR="006A24AD" w:rsidRPr="002D4AD7">
        <w:rPr>
          <w:rtl/>
        </w:rPr>
        <w:t xml:space="preserve"> </w:t>
      </w:r>
      <w:r w:rsidR="00F0100F" w:rsidRPr="002D4AD7">
        <w:rPr>
          <w:rtl/>
        </w:rPr>
        <w:t>ירושה דאורייתא כיון דאילו לא אמר מידי נמי הוי ירית ליה</w:t>
      </w:r>
      <w:r w:rsidR="006A24AD" w:rsidRPr="002D4AD7">
        <w:rPr>
          <w:rtl/>
        </w:rPr>
        <w:t xml:space="preserve"> </w:t>
      </w:r>
      <w:r w:rsidR="00F0100F" w:rsidRPr="002D4AD7">
        <w:rPr>
          <w:rtl/>
        </w:rPr>
        <w:t>אלא ליפות כחו ואפילו לא אשכחן מידי יפוי כח בירושה</w:t>
      </w:r>
      <w:r w:rsidR="006A24AD" w:rsidRPr="002D4AD7">
        <w:rPr>
          <w:rtl/>
        </w:rPr>
        <w:t xml:space="preserve"> </w:t>
      </w:r>
      <w:r w:rsidR="00F0100F" w:rsidRPr="002D4AD7">
        <w:rPr>
          <w:rtl/>
        </w:rPr>
        <w:t>מבמתנה מ"מ לא גרע כתו דדל איהו ודל מתנה וזכה הבן</w:t>
      </w:r>
      <w:r w:rsidR="006A24AD" w:rsidRPr="002D4AD7">
        <w:rPr>
          <w:rtl/>
        </w:rPr>
        <w:t xml:space="preserve"> </w:t>
      </w:r>
      <w:r w:rsidR="00F0100F" w:rsidRPr="002D4AD7">
        <w:rPr>
          <w:rtl/>
        </w:rPr>
        <w:t>ממילא בירושה דאורייתא בההוא ביתא וירושה אין לה הפסק</w:t>
      </w:r>
      <w:r w:rsidR="006A24AD" w:rsidRPr="002D4AD7">
        <w:rPr>
          <w:rtl/>
        </w:rPr>
        <w:t xml:space="preserve"> </w:t>
      </w:r>
      <w:r w:rsidR="00F0100F" w:rsidRPr="002D4AD7">
        <w:rPr>
          <w:rtl/>
        </w:rPr>
        <w:t>ואע</w:t>
      </w:r>
      <w:r w:rsidR="006A24AD" w:rsidRPr="002D4AD7">
        <w:rPr>
          <w:rtl/>
        </w:rPr>
        <w:t>"</w:t>
      </w:r>
      <w:r w:rsidR="00F0100F" w:rsidRPr="002D4AD7">
        <w:rPr>
          <w:rtl/>
        </w:rPr>
        <w:t>ג דאיהו בעי לאפסוקי התורה אמרה אין לה הפסק</w:t>
      </w:r>
      <w:r w:rsidR="006A24AD" w:rsidRPr="002D4AD7">
        <w:rPr>
          <w:rtl/>
        </w:rPr>
        <w:t xml:space="preserve"> </w:t>
      </w:r>
      <w:r w:rsidR="00F0100F" w:rsidRPr="002D4AD7">
        <w:rPr>
          <w:rtl/>
        </w:rPr>
        <w:t>וכו' א</w:t>
      </w:r>
      <w:r w:rsidR="006A24AD" w:rsidRPr="002D4AD7">
        <w:rPr>
          <w:rtl/>
        </w:rPr>
        <w:t>"</w:t>
      </w:r>
      <w:r w:rsidR="00F0100F" w:rsidRPr="002D4AD7">
        <w:rPr>
          <w:rtl/>
        </w:rPr>
        <w:t>כ ש</w:t>
      </w:r>
      <w:r w:rsidR="006A24AD" w:rsidRPr="002D4AD7">
        <w:rPr>
          <w:rtl/>
        </w:rPr>
        <w:t>"</w:t>
      </w:r>
      <w:r w:rsidR="00F0100F" w:rsidRPr="002D4AD7">
        <w:rPr>
          <w:rtl/>
        </w:rPr>
        <w:t>מ דס"ל לר"מ דבדבר הראוי להיורש לירש אמרי'</w:t>
      </w:r>
      <w:r w:rsidR="006A24AD" w:rsidRPr="002D4AD7">
        <w:rPr>
          <w:rtl/>
        </w:rPr>
        <w:t xml:space="preserve"> </w:t>
      </w:r>
      <w:r w:rsidR="00F0100F" w:rsidRPr="002D4AD7">
        <w:rPr>
          <w:rtl/>
        </w:rPr>
        <w:t>דאע</w:t>
      </w:r>
      <w:r w:rsidR="006A24AD" w:rsidRPr="002D4AD7">
        <w:rPr>
          <w:rtl/>
        </w:rPr>
        <w:t>"</w:t>
      </w:r>
      <w:r w:rsidR="00F0100F" w:rsidRPr="002D4AD7">
        <w:rPr>
          <w:rtl/>
        </w:rPr>
        <w:t>ג דנתן לו בלשון מתנה אפ</w:t>
      </w:r>
      <w:r w:rsidR="006A24AD" w:rsidRPr="002D4AD7">
        <w:rPr>
          <w:rtl/>
        </w:rPr>
        <w:t>"</w:t>
      </w:r>
      <w:r w:rsidR="00F0100F" w:rsidRPr="002D4AD7">
        <w:rPr>
          <w:rtl/>
        </w:rPr>
        <w:t>ה אין לה הפסק מטעם</w:t>
      </w:r>
      <w:r w:rsidR="006A24AD" w:rsidRPr="002D4AD7">
        <w:rPr>
          <w:rtl/>
        </w:rPr>
        <w:t xml:space="preserve"> </w:t>
      </w:r>
      <w:r w:rsidR="00F0100F" w:rsidRPr="002D4AD7">
        <w:rPr>
          <w:rtl/>
        </w:rPr>
        <w:t>דודאי לא נתכוין לעקור ירושה דאורייתא או מטעם דל</w:t>
      </w:r>
      <w:r w:rsidR="006A24AD" w:rsidRPr="002D4AD7">
        <w:rPr>
          <w:rtl/>
        </w:rPr>
        <w:t xml:space="preserve"> </w:t>
      </w:r>
      <w:r w:rsidR="00F0100F" w:rsidRPr="002D4AD7">
        <w:rPr>
          <w:rtl/>
        </w:rPr>
        <w:t>איהו דל מתנה וכו'</w:t>
      </w:r>
      <w:r w:rsidR="006A24AD" w:rsidRPr="002D4AD7">
        <w:rPr>
          <w:rtl/>
        </w:rPr>
        <w:t>.</w:t>
      </w:r>
      <w:r w:rsidR="00F0100F" w:rsidRPr="002D4AD7">
        <w:rPr>
          <w:rtl/>
        </w:rPr>
        <w:t xml:space="preserve"> וא</w:t>
      </w:r>
      <w:r w:rsidR="006A24AD" w:rsidRPr="002D4AD7">
        <w:rPr>
          <w:rtl/>
        </w:rPr>
        <w:t>"</w:t>
      </w:r>
      <w:r w:rsidR="00F0100F" w:rsidRPr="002D4AD7">
        <w:rPr>
          <w:rtl/>
        </w:rPr>
        <w:t>כ גם כאן היה לנו לומר דלכל</w:t>
      </w:r>
      <w:r w:rsidR="006A24AD" w:rsidRPr="002D4AD7">
        <w:rPr>
          <w:rtl/>
        </w:rPr>
        <w:t xml:space="preserve"> </w:t>
      </w:r>
      <w:r w:rsidR="00F0100F" w:rsidRPr="002D4AD7">
        <w:rPr>
          <w:rtl/>
        </w:rPr>
        <w:t>הפחות בחלק המגיע ליורש שבא"י אין לו הפסק מטעם</w:t>
      </w:r>
      <w:r w:rsidR="006A24AD" w:rsidRPr="002D4AD7">
        <w:rPr>
          <w:rtl/>
        </w:rPr>
        <w:t xml:space="preserve"> </w:t>
      </w:r>
      <w:r w:rsidR="00F0100F" w:rsidRPr="002D4AD7">
        <w:rPr>
          <w:rtl/>
        </w:rPr>
        <w:t>שכתבו הר"ם בתשובה</w:t>
      </w:r>
      <w:r w:rsidR="006A24AD" w:rsidRPr="002D4AD7">
        <w:rPr>
          <w:rtl/>
        </w:rPr>
        <w:t>.</w:t>
      </w:r>
      <w:r w:rsidR="00F0100F" w:rsidRPr="002D4AD7">
        <w:rPr>
          <w:rtl/>
        </w:rPr>
        <w:t xml:space="preserve"> וליכא להקשות דא"כ היכן מצינו</w:t>
      </w:r>
      <w:r w:rsidR="006A24AD" w:rsidRPr="002D4AD7">
        <w:rPr>
          <w:rtl/>
        </w:rPr>
        <w:t xml:space="preserve"> </w:t>
      </w:r>
      <w:r w:rsidR="00F0100F" w:rsidRPr="002D4AD7">
        <w:rPr>
          <w:rtl/>
        </w:rPr>
        <w:t>דבמתנה לגבי יורש אית לה הפסק אפשר דוקא אם נותן</w:t>
      </w:r>
      <w:r w:rsidR="006A24AD" w:rsidRPr="002D4AD7">
        <w:rPr>
          <w:rtl/>
        </w:rPr>
        <w:t xml:space="preserve"> </w:t>
      </w:r>
      <w:r w:rsidR="00F0100F" w:rsidRPr="002D4AD7">
        <w:rPr>
          <w:rtl/>
        </w:rPr>
        <w:t>לו יותר מחלק ירושתו, אך כי דייקינן ליתא להאי סברא דלא</w:t>
      </w:r>
      <w:r w:rsidR="006A24AD" w:rsidRPr="002D4AD7">
        <w:rPr>
          <w:rtl/>
        </w:rPr>
        <w:t xml:space="preserve"> </w:t>
      </w:r>
      <w:r w:rsidR="00F0100F" w:rsidRPr="002D4AD7">
        <w:rPr>
          <w:rtl/>
        </w:rPr>
        <w:t>קאמר מוהר"ם אלא במקום בן בין הבנות דליכא יורש אלא</w:t>
      </w:r>
      <w:r w:rsidR="006A24AD" w:rsidRPr="002D4AD7">
        <w:rPr>
          <w:rtl/>
        </w:rPr>
        <w:t xml:space="preserve"> </w:t>
      </w:r>
      <w:r w:rsidR="00F0100F" w:rsidRPr="002D4AD7">
        <w:rPr>
          <w:rtl/>
        </w:rPr>
        <w:t>הוא ומיעקרא נחלה דאורייתא לגמרי אם נתכוין לשם מתנה</w:t>
      </w:r>
      <w:r w:rsidR="006A24AD" w:rsidRPr="002D4AD7">
        <w:rPr>
          <w:rtl/>
        </w:rPr>
        <w:t xml:space="preserve"> </w:t>
      </w:r>
      <w:r w:rsidR="00F0100F" w:rsidRPr="002D4AD7">
        <w:rPr>
          <w:rtl/>
        </w:rPr>
        <w:t>ממש אבל כשנתקיים ירושה בשאר נכסים ליכא למימר האי</w:t>
      </w:r>
      <w:r w:rsidR="006A24AD" w:rsidRPr="002D4AD7">
        <w:rPr>
          <w:rtl/>
        </w:rPr>
        <w:t xml:space="preserve"> </w:t>
      </w:r>
      <w:r w:rsidR="00F0100F" w:rsidRPr="002D4AD7">
        <w:rPr>
          <w:rtl/>
        </w:rPr>
        <w:t>מלתא ודמיא לפלוגתא דר' יוחנן בן ברוקה ות</w:t>
      </w:r>
      <w:r w:rsidR="006A24AD" w:rsidRPr="002D4AD7">
        <w:rPr>
          <w:rtl/>
        </w:rPr>
        <w:t>"</w:t>
      </w:r>
      <w:r w:rsidR="00F0100F" w:rsidRPr="002D4AD7">
        <w:rPr>
          <w:rtl/>
        </w:rPr>
        <w:t>ק דכתיבנא</w:t>
      </w:r>
      <w:r w:rsidR="006A24AD" w:rsidRPr="002D4AD7">
        <w:rPr>
          <w:rtl/>
        </w:rPr>
        <w:t xml:space="preserve"> </w:t>
      </w:r>
      <w:r w:rsidR="00F0100F" w:rsidRPr="002D4AD7">
        <w:rPr>
          <w:rtl/>
        </w:rPr>
        <w:t>לעיל איש פלוני יירשני במקום בת בתי תירשני במקום בן</w:t>
      </w:r>
      <w:r w:rsidR="006A24AD" w:rsidRPr="002D4AD7">
        <w:rPr>
          <w:rtl/>
        </w:rPr>
        <w:t xml:space="preserve"> </w:t>
      </w:r>
      <w:r w:rsidR="00F0100F" w:rsidRPr="002D4AD7">
        <w:rPr>
          <w:rtl/>
        </w:rPr>
        <w:t>לא אמר ולא כלום ר' יוחנן בן ברוקה אומר אם אמר על מי</w:t>
      </w:r>
      <w:r w:rsidR="006A24AD" w:rsidRPr="002D4AD7">
        <w:rPr>
          <w:rtl/>
        </w:rPr>
        <w:t xml:space="preserve"> </w:t>
      </w:r>
      <w:r w:rsidR="00F0100F" w:rsidRPr="002D4AD7">
        <w:rPr>
          <w:rtl/>
        </w:rPr>
        <w:t>שראוי ליורשו דבריו קיימים ואיפסקא הלכתא התם כר'</w:t>
      </w:r>
      <w:r w:rsidR="006A24AD" w:rsidRPr="002D4AD7">
        <w:rPr>
          <w:rtl/>
        </w:rPr>
        <w:t xml:space="preserve"> </w:t>
      </w:r>
      <w:r w:rsidR="00F0100F" w:rsidRPr="002D4AD7">
        <w:rPr>
          <w:rtl/>
        </w:rPr>
        <w:t>יוחנן ב"ב וטעמא דמאחר דלא מיעקר נחלה דאורייתא לגמרי</w:t>
      </w:r>
      <w:r w:rsidR="006A24AD" w:rsidRPr="002D4AD7">
        <w:rPr>
          <w:rtl/>
        </w:rPr>
        <w:t xml:space="preserve"> </w:t>
      </w:r>
      <w:r w:rsidR="00F0100F" w:rsidRPr="002D4AD7">
        <w:rPr>
          <w:rtl/>
        </w:rPr>
        <w:t>דבריו קיימים משא"כ כשאומר לאחר בין הבנות או לבת</w:t>
      </w:r>
      <w:r w:rsidR="006A24AD" w:rsidRPr="002D4AD7">
        <w:rPr>
          <w:rtl/>
        </w:rPr>
        <w:t xml:space="preserve"> </w:t>
      </w:r>
      <w:r w:rsidR="00F0100F" w:rsidRPr="002D4AD7">
        <w:rPr>
          <w:rtl/>
        </w:rPr>
        <w:t>בין הבנים וכדאמרינן בכתובות לגבי כתובות בנין דכרין דאם</w:t>
      </w:r>
      <w:r w:rsidR="006A24AD" w:rsidRPr="002D4AD7">
        <w:rPr>
          <w:rtl/>
        </w:rPr>
        <w:t xml:space="preserve"> </w:t>
      </w:r>
      <w:r w:rsidR="00F0100F" w:rsidRPr="002D4AD7">
        <w:rPr>
          <w:rtl/>
        </w:rPr>
        <w:t>איכא מותר דינר דלא מיעקרא נחלה דאורייתא תקינו רבנן</w:t>
      </w:r>
      <w:r w:rsidR="006A24AD" w:rsidRPr="002D4AD7">
        <w:rPr>
          <w:rtl/>
        </w:rPr>
        <w:t xml:space="preserve">, </w:t>
      </w:r>
      <w:r w:rsidR="00F0100F" w:rsidRPr="002D4AD7">
        <w:rPr>
          <w:rtl/>
        </w:rPr>
        <w:t>ובנדון דידן בלא מתנה זו היה מקויים ירושה דאורייתא</w:t>
      </w:r>
      <w:r w:rsidR="006A24AD" w:rsidRPr="002D4AD7">
        <w:rPr>
          <w:rtl/>
        </w:rPr>
        <w:t xml:space="preserve"> </w:t>
      </w:r>
      <w:r w:rsidR="00F0100F" w:rsidRPr="002D4AD7">
        <w:rPr>
          <w:rtl/>
        </w:rPr>
        <w:t>בשאר נכסים לגבי יורש השני</w:t>
      </w:r>
      <w:r w:rsidR="006A24AD" w:rsidRPr="002D4AD7">
        <w:rPr>
          <w:rtl/>
        </w:rPr>
        <w:t>.</w:t>
      </w:r>
      <w:r w:rsidR="00F0100F" w:rsidRPr="002D4AD7">
        <w:rPr>
          <w:rtl/>
        </w:rPr>
        <w:t xml:space="preserve"> ואע"ג דאמר פרק יש נוחלין</w:t>
      </w:r>
      <w:r w:rsidR="006A24AD" w:rsidRPr="002D4AD7">
        <w:rPr>
          <w:rtl/>
        </w:rPr>
        <w:t xml:space="preserve"> </w:t>
      </w:r>
      <w:r w:rsidR="00F0100F" w:rsidRPr="002D4AD7">
        <w:rPr>
          <w:rtl/>
        </w:rPr>
        <w:t>אמר שמואל לרב יהודה שיננא לא תהא כד איעבורי אחסנתא</w:t>
      </w:r>
      <w:r w:rsidR="006A24AD" w:rsidRPr="002D4AD7">
        <w:rPr>
          <w:rtl/>
        </w:rPr>
        <w:t xml:space="preserve"> </w:t>
      </w:r>
      <w:r w:rsidR="00F0100F" w:rsidRPr="002D4AD7">
        <w:rPr>
          <w:rtl/>
        </w:rPr>
        <w:t>אפילו מברא בישא לברא טבא מ</w:t>
      </w:r>
      <w:r w:rsidR="006A24AD" w:rsidRPr="002D4AD7">
        <w:rPr>
          <w:rtl/>
        </w:rPr>
        <w:t>"</w:t>
      </w:r>
      <w:r w:rsidR="00F0100F" w:rsidRPr="002D4AD7">
        <w:rPr>
          <w:rtl/>
        </w:rPr>
        <w:t>מ אם עביד מהני ולא</w:t>
      </w:r>
      <w:r w:rsidR="006A24AD" w:rsidRPr="002D4AD7">
        <w:rPr>
          <w:rtl/>
        </w:rPr>
        <w:t xml:space="preserve"> </w:t>
      </w:r>
      <w:r w:rsidR="00F0100F" w:rsidRPr="002D4AD7">
        <w:rPr>
          <w:rtl/>
        </w:rPr>
        <w:t>מקרי מיעקרא נחלה דאורייתא דאי הוי מקרי מיעקר נחלה</w:t>
      </w:r>
      <w:r w:rsidR="006A24AD" w:rsidRPr="002D4AD7">
        <w:rPr>
          <w:rtl/>
        </w:rPr>
        <w:t xml:space="preserve"> </w:t>
      </w:r>
      <w:r w:rsidR="00F0100F" w:rsidRPr="002D4AD7">
        <w:rPr>
          <w:rtl/>
        </w:rPr>
        <w:t>דאורייתא לא הוי דבריו קיימים מידי דהוי אאומר בת בין</w:t>
      </w:r>
      <w:r w:rsidR="006A24AD" w:rsidRPr="002D4AD7">
        <w:rPr>
          <w:rtl/>
        </w:rPr>
        <w:t xml:space="preserve"> </w:t>
      </w:r>
      <w:r w:rsidR="00F0100F" w:rsidRPr="002D4AD7">
        <w:rPr>
          <w:rtl/>
        </w:rPr>
        <w:t>הבנים תירשני דלא אמר כלום, ולכן אני רואה שאף מוהר"ם</w:t>
      </w:r>
      <w:r w:rsidR="006A24AD" w:rsidRPr="002D4AD7">
        <w:rPr>
          <w:rtl/>
        </w:rPr>
        <w:t xml:space="preserve"> </w:t>
      </w:r>
      <w:r w:rsidR="00F0100F" w:rsidRPr="002D4AD7">
        <w:rPr>
          <w:rtl/>
        </w:rPr>
        <w:t>מודה בכאן בנדון דידן</w:t>
      </w:r>
      <w:r w:rsidR="006A24AD" w:rsidRPr="002D4AD7">
        <w:rPr>
          <w:rtl/>
        </w:rPr>
        <w:t>:</w:t>
      </w:r>
      <w:r w:rsidR="00F0100F" w:rsidRPr="002D4AD7">
        <w:rPr>
          <w:rtl/>
        </w:rPr>
        <w:t xml:space="preserve"> </w:t>
      </w:r>
      <w:r w:rsidRPr="002D4AD7">
        <w:rPr>
          <w:vertAlign w:val="superscript"/>
          <w:rtl/>
        </w:rPr>
        <w:t>@44</w:t>
      </w:r>
      <w:r w:rsidR="00F0100F" w:rsidRPr="002D4AD7">
        <w:rPr>
          <w:rtl/>
        </w:rPr>
        <w:t>אך</w:t>
      </w:r>
      <w:r w:rsidRPr="002D4AD7">
        <w:rPr>
          <w:vertAlign w:val="superscript"/>
          <w:rtl/>
        </w:rPr>
        <w:t>@55</w:t>
      </w:r>
      <w:r w:rsidR="00F0100F" w:rsidRPr="002D4AD7">
        <w:rPr>
          <w:rtl/>
        </w:rPr>
        <w:t xml:space="preserve"> יש לספק עדיין מאחר דאלו</w:t>
      </w:r>
      <w:r w:rsidR="006A24AD" w:rsidRPr="002D4AD7">
        <w:rPr>
          <w:rtl/>
        </w:rPr>
        <w:t xml:space="preserve"> </w:t>
      </w:r>
      <w:r w:rsidR="00F0100F" w:rsidRPr="002D4AD7">
        <w:rPr>
          <w:rtl/>
        </w:rPr>
        <w:t>המעות היו הלואה אצל הנפקד והיורש מחל לו אם מחילתו</w:t>
      </w:r>
      <w:r w:rsidR="006A24AD" w:rsidRPr="002D4AD7">
        <w:rPr>
          <w:rtl/>
        </w:rPr>
        <w:t xml:space="preserve"> </w:t>
      </w:r>
      <w:r w:rsidR="00F0100F" w:rsidRPr="002D4AD7">
        <w:rPr>
          <w:rtl/>
        </w:rPr>
        <w:t>מהני</w:t>
      </w:r>
      <w:r w:rsidR="006A24AD" w:rsidRPr="002D4AD7">
        <w:rPr>
          <w:rtl/>
        </w:rPr>
        <w:t>.</w:t>
      </w:r>
      <w:r w:rsidR="00F0100F" w:rsidRPr="002D4AD7">
        <w:rPr>
          <w:rtl/>
        </w:rPr>
        <w:t xml:space="preserve"> מדגרסינן בכתובות פרק הכותב אמר שמואל המוכר</w:t>
      </w:r>
      <w:r w:rsidR="006A24AD" w:rsidRPr="002D4AD7">
        <w:rPr>
          <w:rtl/>
        </w:rPr>
        <w:t xml:space="preserve"> </w:t>
      </w:r>
      <w:r w:rsidR="00F0100F" w:rsidRPr="002D4AD7">
        <w:rPr>
          <w:rtl/>
        </w:rPr>
        <w:t>ש</w:t>
      </w:r>
      <w:r w:rsidR="006A24AD" w:rsidRPr="002D4AD7">
        <w:rPr>
          <w:rtl/>
        </w:rPr>
        <w:t>"</w:t>
      </w:r>
      <w:r w:rsidR="00F0100F" w:rsidRPr="002D4AD7">
        <w:rPr>
          <w:rtl/>
        </w:rPr>
        <w:t>ח לחבירו וחזר ומחלו מחול ואפילו יורש מוחל, וא</w:t>
      </w:r>
      <w:r w:rsidR="006A24AD" w:rsidRPr="002D4AD7">
        <w:rPr>
          <w:rtl/>
        </w:rPr>
        <w:t>"</w:t>
      </w:r>
      <w:r w:rsidR="00F0100F" w:rsidRPr="002D4AD7">
        <w:rPr>
          <w:rtl/>
        </w:rPr>
        <w:t>כ יש</w:t>
      </w:r>
      <w:r w:rsidR="006A24AD" w:rsidRPr="002D4AD7">
        <w:rPr>
          <w:rtl/>
        </w:rPr>
        <w:t xml:space="preserve"> </w:t>
      </w:r>
      <w:r w:rsidR="00F0100F" w:rsidRPr="002D4AD7">
        <w:rPr>
          <w:rtl/>
        </w:rPr>
        <w:t>לומר דהחוב נמחל אצל הנפקד אם היה נמכר וה</w:t>
      </w:r>
      <w:r w:rsidR="006A24AD" w:rsidRPr="002D4AD7">
        <w:rPr>
          <w:rtl/>
        </w:rPr>
        <w:t>"</w:t>
      </w:r>
      <w:r w:rsidR="00F0100F" w:rsidRPr="002D4AD7">
        <w:rPr>
          <w:rtl/>
        </w:rPr>
        <w:t>ה במתנת</w:t>
      </w:r>
      <w:r w:rsidR="006A24AD" w:rsidRPr="002D4AD7">
        <w:rPr>
          <w:rtl/>
        </w:rPr>
        <w:t xml:space="preserve"> </w:t>
      </w:r>
      <w:r w:rsidR="00F0100F" w:rsidRPr="002D4AD7">
        <w:rPr>
          <w:rtl/>
        </w:rPr>
        <w:t>בריא, ואע</w:t>
      </w:r>
      <w:r w:rsidR="006A24AD" w:rsidRPr="002D4AD7">
        <w:rPr>
          <w:rtl/>
        </w:rPr>
        <w:t>"</w:t>
      </w:r>
      <w:r w:rsidR="00F0100F" w:rsidRPr="002D4AD7">
        <w:rPr>
          <w:rtl/>
        </w:rPr>
        <w:t>ג דאמרינן פרק מי שמת מודה שמואל שאם נתנו</w:t>
      </w:r>
      <w:r w:rsidR="006A24AD" w:rsidRPr="002D4AD7">
        <w:rPr>
          <w:rtl/>
        </w:rPr>
        <w:t xml:space="preserve"> </w:t>
      </w:r>
      <w:r w:rsidR="00F0100F" w:rsidRPr="002D4AD7">
        <w:rPr>
          <w:rtl/>
        </w:rPr>
        <w:t>במתנת ש"מ שאינו מחול, הלא פי' שם רשב"ם הטעם דדברי</w:t>
      </w:r>
      <w:r w:rsidR="006A24AD" w:rsidRPr="002D4AD7">
        <w:rPr>
          <w:rtl/>
        </w:rPr>
        <w:t xml:space="preserve"> </w:t>
      </w:r>
      <w:r w:rsidR="00F0100F" w:rsidRPr="002D4AD7">
        <w:rPr>
          <w:rtl/>
        </w:rPr>
        <w:t>ש"מ ככתובים וכמסורים דמי ואלימי ממתנות בריא עכ</w:t>
      </w:r>
      <w:r w:rsidR="006A24AD" w:rsidRPr="002D4AD7">
        <w:rPr>
          <w:rtl/>
        </w:rPr>
        <w:t>"</w:t>
      </w:r>
      <w:r w:rsidR="00F0100F" w:rsidRPr="002D4AD7">
        <w:rPr>
          <w:rtl/>
        </w:rPr>
        <w:t>ל.</w:t>
      </w:r>
      <w:r w:rsidR="006A24AD" w:rsidRPr="002D4AD7">
        <w:rPr>
          <w:rtl/>
        </w:rPr>
        <w:t xml:space="preserve"> </w:t>
      </w:r>
      <w:r w:rsidR="00F0100F" w:rsidRPr="002D4AD7">
        <w:rPr>
          <w:rtl/>
        </w:rPr>
        <w:t>הרי דמתנת בריא דינה כמכירה שלו וכן הוא בח</w:t>
      </w:r>
      <w:r w:rsidR="006A24AD" w:rsidRPr="002D4AD7">
        <w:rPr>
          <w:rtl/>
        </w:rPr>
        <w:t>"</w:t>
      </w:r>
      <w:r w:rsidR="00F0100F" w:rsidRPr="002D4AD7">
        <w:rPr>
          <w:rtl/>
        </w:rPr>
        <w:t>מ סימן</w:t>
      </w:r>
      <w:r w:rsidR="006A24AD" w:rsidRPr="002D4AD7">
        <w:rPr>
          <w:rtl/>
        </w:rPr>
        <w:t xml:space="preserve"> </w:t>
      </w:r>
      <w:r w:rsidR="00F0100F" w:rsidRPr="002D4AD7">
        <w:rPr>
          <w:rtl/>
        </w:rPr>
        <w:t>רנ</w:t>
      </w:r>
      <w:r w:rsidR="006A24AD" w:rsidRPr="002D4AD7">
        <w:rPr>
          <w:rtl/>
        </w:rPr>
        <w:t>"</w:t>
      </w:r>
      <w:r w:rsidR="00F0100F" w:rsidRPr="002D4AD7">
        <w:rPr>
          <w:rtl/>
        </w:rPr>
        <w:t>ג וכן מוכרח מדברי התוס' (שם) והאשר"י פרק הכותב</w:t>
      </w:r>
      <w:r w:rsidR="006A24AD" w:rsidRPr="002D4AD7">
        <w:rPr>
          <w:rtl/>
        </w:rPr>
        <w:t xml:space="preserve"> </w:t>
      </w:r>
      <w:r w:rsidR="00F0100F" w:rsidRPr="002D4AD7">
        <w:rPr>
          <w:rtl/>
        </w:rPr>
        <w:t>דאין לחלק בין מתנה למכירה וכתב בעל העיטור דאפילו</w:t>
      </w:r>
      <w:r w:rsidR="006A24AD" w:rsidRPr="002D4AD7">
        <w:rPr>
          <w:rtl/>
        </w:rPr>
        <w:t xml:space="preserve"> </w:t>
      </w:r>
      <w:r w:rsidR="00F0100F" w:rsidRPr="002D4AD7">
        <w:rPr>
          <w:rtl/>
        </w:rPr>
        <w:t>התנה דלא מצי מחיל לא מהני וכו'</w:t>
      </w:r>
      <w:r w:rsidR="006A24AD" w:rsidRPr="002D4AD7">
        <w:rPr>
          <w:rtl/>
        </w:rPr>
        <w:t>,</w:t>
      </w:r>
      <w:r w:rsidR="00F0100F" w:rsidRPr="002D4AD7">
        <w:rPr>
          <w:rtl/>
        </w:rPr>
        <w:t xml:space="preserve"> וא</w:t>
      </w:r>
      <w:r w:rsidR="006A24AD" w:rsidRPr="002D4AD7">
        <w:rPr>
          <w:rtl/>
        </w:rPr>
        <w:t>"</w:t>
      </w:r>
      <w:r w:rsidR="00F0100F" w:rsidRPr="002D4AD7">
        <w:rPr>
          <w:rtl/>
        </w:rPr>
        <w:t>כ לפי מה דנתבאר</w:t>
      </w:r>
      <w:r w:rsidR="006A24AD" w:rsidRPr="002D4AD7">
        <w:rPr>
          <w:rtl/>
        </w:rPr>
        <w:t xml:space="preserve"> </w:t>
      </w:r>
      <w:r w:rsidR="00F0100F" w:rsidRPr="002D4AD7">
        <w:rPr>
          <w:rtl/>
        </w:rPr>
        <w:t>בדברי הראשונים דמתנה זו יש לה מתנת ברי ולא מהני רק</w:t>
      </w:r>
      <w:r w:rsidR="006A24AD" w:rsidRPr="002D4AD7">
        <w:rPr>
          <w:rtl/>
        </w:rPr>
        <w:t xml:space="preserve"> </w:t>
      </w:r>
      <w:r w:rsidR="00F0100F" w:rsidRPr="002D4AD7">
        <w:rPr>
          <w:rtl/>
        </w:rPr>
        <w:t xml:space="preserve">מטעם </w:t>
      </w:r>
      <w:r w:rsidR="00F0100F" w:rsidRPr="002D4AD7">
        <w:rPr>
          <w:rtl/>
        </w:rPr>
        <w:lastRenderedPageBreak/>
        <w:t>הודאה שכתב נתתי במתנת בריא א"כ נוכל לומר</w:t>
      </w:r>
      <w:r w:rsidR="006A24AD" w:rsidRPr="002D4AD7">
        <w:rPr>
          <w:rtl/>
        </w:rPr>
        <w:t xml:space="preserve"> </w:t>
      </w:r>
      <w:r w:rsidR="00F0100F" w:rsidRPr="002D4AD7">
        <w:rPr>
          <w:rtl/>
        </w:rPr>
        <w:t>דיורש יוכל למחול. אך כי דייקינן בהאי מילתא אין יורש זה</w:t>
      </w:r>
      <w:r w:rsidR="006A24AD" w:rsidRPr="002D4AD7">
        <w:rPr>
          <w:rtl/>
        </w:rPr>
        <w:t xml:space="preserve"> </w:t>
      </w:r>
      <w:r w:rsidR="00F0100F" w:rsidRPr="002D4AD7">
        <w:rPr>
          <w:rtl/>
        </w:rPr>
        <w:t>יוכל למחול מאחר דכבר נסתלק מנכסים אלו ונפלו לפני</w:t>
      </w:r>
      <w:r w:rsidR="006A24AD" w:rsidRPr="002D4AD7">
        <w:rPr>
          <w:rtl/>
        </w:rPr>
        <w:t xml:space="preserve"> </w:t>
      </w:r>
      <w:r w:rsidR="00F0100F" w:rsidRPr="002D4AD7">
        <w:rPr>
          <w:rtl/>
        </w:rPr>
        <w:t>היורש שבא"י ואחריו לעניים, וראיה מהא דאיתא פ' הכותב</w:t>
      </w:r>
      <w:r w:rsidR="006A24AD" w:rsidRPr="002D4AD7">
        <w:rPr>
          <w:rtl/>
        </w:rPr>
        <w:t xml:space="preserve"> </w:t>
      </w:r>
      <w:r w:rsidR="00F0100F" w:rsidRPr="002D4AD7">
        <w:rPr>
          <w:rtl/>
        </w:rPr>
        <w:t>א</w:t>
      </w:r>
      <w:r w:rsidR="006A24AD" w:rsidRPr="002D4AD7">
        <w:rPr>
          <w:rtl/>
        </w:rPr>
        <w:t>"</w:t>
      </w:r>
      <w:r w:rsidR="00F0100F" w:rsidRPr="002D4AD7">
        <w:rPr>
          <w:rtl/>
        </w:rPr>
        <w:t>ל רבא לבריה דר' חייא בר אבין תא ואימא לך מילתא</w:t>
      </w:r>
      <w:r w:rsidR="006A24AD" w:rsidRPr="002D4AD7">
        <w:rPr>
          <w:rtl/>
        </w:rPr>
        <w:t xml:space="preserve"> </w:t>
      </w:r>
      <w:r w:rsidR="00F0100F" w:rsidRPr="002D4AD7">
        <w:rPr>
          <w:rtl/>
        </w:rPr>
        <w:t>מעליותא דהוי אמר אבוך הא דאמר שמואל המוכר שט</w:t>
      </w:r>
      <w:r w:rsidR="006A24AD" w:rsidRPr="002D4AD7">
        <w:rPr>
          <w:rtl/>
        </w:rPr>
        <w:t>"</w:t>
      </w:r>
      <w:r w:rsidR="00F0100F" w:rsidRPr="002D4AD7">
        <w:rPr>
          <w:rtl/>
        </w:rPr>
        <w:t>ח</w:t>
      </w:r>
      <w:r w:rsidR="006A24AD" w:rsidRPr="002D4AD7">
        <w:rPr>
          <w:rtl/>
        </w:rPr>
        <w:t xml:space="preserve"> </w:t>
      </w:r>
      <w:r w:rsidR="00F0100F" w:rsidRPr="002D4AD7">
        <w:rPr>
          <w:rtl/>
        </w:rPr>
        <w:t>לחבירו וחזרו ומחלו מחול ואפילו יורש מוחל מודה שמואל</w:t>
      </w:r>
      <w:r w:rsidR="006A24AD" w:rsidRPr="002D4AD7">
        <w:rPr>
          <w:rtl/>
        </w:rPr>
        <w:t xml:space="preserve"> </w:t>
      </w:r>
      <w:r w:rsidR="00F0100F" w:rsidRPr="002D4AD7">
        <w:rPr>
          <w:rtl/>
        </w:rPr>
        <w:t>במכנסת שט"ח לבעלה וחזרה ומחלתו אינו מחול מפני שידו</w:t>
      </w:r>
      <w:r w:rsidR="006A24AD" w:rsidRPr="002D4AD7">
        <w:rPr>
          <w:rtl/>
        </w:rPr>
        <w:t xml:space="preserve"> </w:t>
      </w:r>
      <w:r w:rsidR="00F0100F" w:rsidRPr="002D4AD7">
        <w:rPr>
          <w:rtl/>
        </w:rPr>
        <w:t>כידה עכ"ל</w:t>
      </w:r>
      <w:r w:rsidR="006A24AD" w:rsidRPr="002D4AD7">
        <w:rPr>
          <w:rtl/>
        </w:rPr>
        <w:t>.</w:t>
      </w:r>
      <w:r w:rsidR="00F0100F" w:rsidRPr="002D4AD7">
        <w:rPr>
          <w:rtl/>
        </w:rPr>
        <w:t xml:space="preserve"> והשתא יש לדקדק אמאי נקט ידו כידה דהוי</w:t>
      </w:r>
      <w:r w:rsidR="006A24AD" w:rsidRPr="002D4AD7">
        <w:rPr>
          <w:rtl/>
        </w:rPr>
        <w:t xml:space="preserve"> </w:t>
      </w:r>
      <w:r w:rsidR="00F0100F" w:rsidRPr="002D4AD7">
        <w:rPr>
          <w:rtl/>
        </w:rPr>
        <w:t>דלא כהלכתא דהא אמרינן התם בריש הפ' נשואה אביי אמר</w:t>
      </w:r>
      <w:r w:rsidR="006A24AD" w:rsidRPr="002D4AD7">
        <w:rPr>
          <w:rtl/>
        </w:rPr>
        <w:t xml:space="preserve"> </w:t>
      </w:r>
      <w:r w:rsidR="00F0100F" w:rsidRPr="002D4AD7">
        <w:rPr>
          <w:rtl/>
        </w:rPr>
        <w:t>ידו כידה רבא אמר ידו עדיפי מידה למאי נפקא מינה</w:t>
      </w:r>
      <w:r w:rsidR="006A24AD" w:rsidRPr="002D4AD7">
        <w:rPr>
          <w:rtl/>
        </w:rPr>
        <w:t xml:space="preserve"> </w:t>
      </w:r>
      <w:r w:rsidR="00F0100F" w:rsidRPr="002D4AD7">
        <w:rPr>
          <w:rtl/>
        </w:rPr>
        <w:t>לשומרת יבם וכו</w:t>
      </w:r>
      <w:r w:rsidR="006A24AD" w:rsidRPr="002D4AD7">
        <w:rPr>
          <w:rtl/>
        </w:rPr>
        <w:t>,</w:t>
      </w:r>
      <w:r w:rsidR="00F0100F" w:rsidRPr="002D4AD7">
        <w:rPr>
          <w:rtl/>
        </w:rPr>
        <w:t xml:space="preserve"> וידוע דהלכה כרבא </w:t>
      </w:r>
      <w:r w:rsidR="006A24AD" w:rsidRPr="002D4AD7">
        <w:rPr>
          <w:rtl/>
        </w:rPr>
        <w:t>[</w:t>
      </w:r>
      <w:r w:rsidR="00F0100F" w:rsidRPr="002D4AD7">
        <w:rPr>
          <w:rtl/>
        </w:rPr>
        <w:t>לגבי</w:t>
      </w:r>
      <w:r w:rsidR="006A24AD" w:rsidRPr="002D4AD7">
        <w:rPr>
          <w:rtl/>
        </w:rPr>
        <w:t>]</w:t>
      </w:r>
      <w:r w:rsidR="00F0100F" w:rsidRPr="002D4AD7">
        <w:rPr>
          <w:rtl/>
        </w:rPr>
        <w:t xml:space="preserve"> אביי חוץ מיע"ל</w:t>
      </w:r>
      <w:r w:rsidR="006A24AD" w:rsidRPr="002D4AD7">
        <w:rPr>
          <w:rtl/>
        </w:rPr>
        <w:t xml:space="preserve"> </w:t>
      </w:r>
      <w:r w:rsidR="00F0100F" w:rsidRPr="002D4AD7">
        <w:rPr>
          <w:rtl/>
        </w:rPr>
        <w:t>קג</w:t>
      </w:r>
      <w:r w:rsidR="006A24AD" w:rsidRPr="002D4AD7">
        <w:rPr>
          <w:rtl/>
        </w:rPr>
        <w:t>"</w:t>
      </w:r>
      <w:r w:rsidR="00F0100F" w:rsidRPr="002D4AD7">
        <w:rPr>
          <w:rtl/>
        </w:rPr>
        <w:t>ם אלא דאתא לאשמועינן דבמקום דהוי יד אחרים בשטר</w:t>
      </w:r>
      <w:r w:rsidR="006A24AD" w:rsidRPr="002D4AD7">
        <w:rPr>
          <w:rtl/>
        </w:rPr>
        <w:t xml:space="preserve"> </w:t>
      </w:r>
      <w:r w:rsidR="00F0100F" w:rsidRPr="002D4AD7">
        <w:rPr>
          <w:rtl/>
        </w:rPr>
        <w:t>כמו יד היורש אינו יכול למחול וה</w:t>
      </w:r>
      <w:r w:rsidR="006A24AD" w:rsidRPr="002D4AD7">
        <w:rPr>
          <w:rtl/>
        </w:rPr>
        <w:t>"</w:t>
      </w:r>
      <w:r w:rsidR="00F0100F" w:rsidRPr="002D4AD7">
        <w:rPr>
          <w:rtl/>
        </w:rPr>
        <w:t>ד כגון שהלוקח הוא ג</w:t>
      </w:r>
      <w:r w:rsidR="006A24AD" w:rsidRPr="002D4AD7">
        <w:rPr>
          <w:rtl/>
        </w:rPr>
        <w:t>"</w:t>
      </w:r>
      <w:r w:rsidR="00F0100F" w:rsidRPr="002D4AD7">
        <w:rPr>
          <w:rtl/>
        </w:rPr>
        <w:t>כ</w:t>
      </w:r>
      <w:r w:rsidR="006A24AD" w:rsidRPr="002D4AD7">
        <w:rPr>
          <w:rtl/>
        </w:rPr>
        <w:t xml:space="preserve"> </w:t>
      </w:r>
      <w:r w:rsidR="00F0100F" w:rsidRPr="002D4AD7">
        <w:rPr>
          <w:rtl/>
        </w:rPr>
        <w:t>יורש דאז ידו כיד היורש הנשאר אין היורש הנשאר יכול</w:t>
      </w:r>
      <w:r w:rsidR="006A24AD" w:rsidRPr="002D4AD7">
        <w:rPr>
          <w:rtl/>
        </w:rPr>
        <w:t xml:space="preserve"> </w:t>
      </w:r>
      <w:r w:rsidR="00F0100F" w:rsidRPr="002D4AD7">
        <w:rPr>
          <w:rtl/>
        </w:rPr>
        <w:t>למחול אפילו חלקו מידי דהוי אאשה עם בעלה דאף אם</w:t>
      </w:r>
      <w:r w:rsidR="006A24AD" w:rsidRPr="002D4AD7">
        <w:rPr>
          <w:rtl/>
        </w:rPr>
        <w:t xml:space="preserve"> </w:t>
      </w:r>
      <w:r w:rsidR="00F0100F" w:rsidRPr="002D4AD7">
        <w:rPr>
          <w:rtl/>
        </w:rPr>
        <w:t>ת</w:t>
      </w:r>
      <w:r w:rsidR="006A24AD" w:rsidRPr="002D4AD7">
        <w:rPr>
          <w:rtl/>
        </w:rPr>
        <w:t>"</w:t>
      </w:r>
      <w:r w:rsidR="00F0100F" w:rsidRPr="002D4AD7">
        <w:rPr>
          <w:rtl/>
        </w:rPr>
        <w:t>ל דאין ידו רק כידה אפ</w:t>
      </w:r>
      <w:r w:rsidR="006A24AD" w:rsidRPr="002D4AD7">
        <w:rPr>
          <w:rtl/>
        </w:rPr>
        <w:t>"</w:t>
      </w:r>
      <w:r w:rsidR="00F0100F" w:rsidRPr="002D4AD7">
        <w:rPr>
          <w:rtl/>
        </w:rPr>
        <w:t>ה אינה יכולה למחול</w:t>
      </w:r>
      <w:r w:rsidR="006A24AD" w:rsidRPr="002D4AD7">
        <w:rPr>
          <w:rtl/>
        </w:rPr>
        <w:t>,</w:t>
      </w:r>
      <w:r w:rsidR="00F0100F" w:rsidRPr="002D4AD7">
        <w:rPr>
          <w:rtl/>
        </w:rPr>
        <w:t xml:space="preserve"> והשתא</w:t>
      </w:r>
      <w:r w:rsidR="006A24AD" w:rsidRPr="002D4AD7">
        <w:rPr>
          <w:rtl/>
        </w:rPr>
        <w:t xml:space="preserve"> </w:t>
      </w:r>
      <w:r w:rsidR="00F0100F" w:rsidRPr="002D4AD7">
        <w:rPr>
          <w:rtl/>
        </w:rPr>
        <w:t>בנדון זה דנתן מתנה זו ליורש שבא</w:t>
      </w:r>
      <w:r w:rsidR="006A24AD" w:rsidRPr="002D4AD7">
        <w:rPr>
          <w:rtl/>
        </w:rPr>
        <w:t>"</w:t>
      </w:r>
      <w:r w:rsidR="00F0100F" w:rsidRPr="002D4AD7">
        <w:rPr>
          <w:rtl/>
        </w:rPr>
        <w:t>י א</w:t>
      </w:r>
      <w:r w:rsidR="006A24AD" w:rsidRPr="002D4AD7">
        <w:rPr>
          <w:rtl/>
        </w:rPr>
        <w:t>"</w:t>
      </w:r>
      <w:r w:rsidR="00F0100F" w:rsidRPr="002D4AD7">
        <w:rPr>
          <w:rtl/>
        </w:rPr>
        <w:t>כ אין היורש הנשאר</w:t>
      </w:r>
      <w:r w:rsidR="006A24AD" w:rsidRPr="002D4AD7">
        <w:rPr>
          <w:rtl/>
        </w:rPr>
        <w:t xml:space="preserve"> </w:t>
      </w:r>
      <w:r w:rsidR="00F0100F" w:rsidRPr="002D4AD7">
        <w:rPr>
          <w:rtl/>
        </w:rPr>
        <w:t>בכאן יוכל למחול אפילו חלקו דהא יד היורש השני כידו. ותו</w:t>
      </w:r>
      <w:r w:rsidR="006A24AD" w:rsidRPr="002D4AD7">
        <w:rPr>
          <w:rtl/>
        </w:rPr>
        <w:t xml:space="preserve"> </w:t>
      </w:r>
      <w:r w:rsidR="00F0100F" w:rsidRPr="002D4AD7">
        <w:rPr>
          <w:rtl/>
        </w:rPr>
        <w:t>דהא פירשו התוס' התם ופרק המוכר את הספינה על מה</w:t>
      </w:r>
      <w:r w:rsidR="006A24AD" w:rsidRPr="002D4AD7">
        <w:rPr>
          <w:rtl/>
        </w:rPr>
        <w:t xml:space="preserve"> </w:t>
      </w:r>
      <w:r w:rsidR="00F0100F" w:rsidRPr="002D4AD7">
        <w:rPr>
          <w:rtl/>
        </w:rPr>
        <w:t>שהקשו שרצו להוכיח שמכירת שט</w:t>
      </w:r>
      <w:r w:rsidR="006A24AD" w:rsidRPr="002D4AD7">
        <w:rPr>
          <w:rtl/>
        </w:rPr>
        <w:t>"</w:t>
      </w:r>
      <w:r w:rsidR="00F0100F" w:rsidRPr="002D4AD7">
        <w:rPr>
          <w:rtl/>
        </w:rPr>
        <w:t>ח אינו דאורייתא מהא</w:t>
      </w:r>
      <w:r w:rsidR="006A24AD" w:rsidRPr="002D4AD7">
        <w:rPr>
          <w:rtl/>
        </w:rPr>
        <w:t xml:space="preserve"> </w:t>
      </w:r>
      <w:r w:rsidR="00F0100F" w:rsidRPr="002D4AD7">
        <w:rPr>
          <w:rtl/>
        </w:rPr>
        <w:t>דגרסינן פרק מי שמת אמר ר</w:t>
      </w:r>
      <w:r w:rsidR="006A24AD" w:rsidRPr="002D4AD7">
        <w:rPr>
          <w:rtl/>
        </w:rPr>
        <w:t>"</w:t>
      </w:r>
      <w:r w:rsidR="00F0100F" w:rsidRPr="002D4AD7">
        <w:rPr>
          <w:rtl/>
        </w:rPr>
        <w:t>נ מתנת ש</w:t>
      </w:r>
      <w:r w:rsidR="006A24AD" w:rsidRPr="002D4AD7">
        <w:rPr>
          <w:rtl/>
        </w:rPr>
        <w:t>"</w:t>
      </w:r>
      <w:r w:rsidR="00F0100F" w:rsidRPr="002D4AD7">
        <w:rPr>
          <w:rtl/>
        </w:rPr>
        <w:t>מ מדרבנן ופריך</w:t>
      </w:r>
      <w:r w:rsidR="006A24AD" w:rsidRPr="002D4AD7">
        <w:rPr>
          <w:rtl/>
        </w:rPr>
        <w:t xml:space="preserve"> </w:t>
      </w:r>
      <w:r w:rsidR="00F0100F" w:rsidRPr="002D4AD7">
        <w:rPr>
          <w:rtl/>
        </w:rPr>
        <w:t>והאמר רב נחמן אע"ג דאמר שמואל המוכר שט</w:t>
      </w:r>
      <w:r w:rsidR="006A24AD" w:rsidRPr="002D4AD7">
        <w:rPr>
          <w:rtl/>
        </w:rPr>
        <w:t>"</w:t>
      </w:r>
      <w:r w:rsidR="00F0100F" w:rsidRPr="002D4AD7">
        <w:rPr>
          <w:rtl/>
        </w:rPr>
        <w:t>ח לחבירו</w:t>
      </w:r>
      <w:r w:rsidR="006A24AD" w:rsidRPr="002D4AD7">
        <w:rPr>
          <w:rtl/>
        </w:rPr>
        <w:t xml:space="preserve"> </w:t>
      </w:r>
      <w:r w:rsidR="00F0100F" w:rsidRPr="002D4AD7">
        <w:rPr>
          <w:rtl/>
        </w:rPr>
        <w:t>וכו' נתנו במתנת ש"מ אינו יכול למחול אי אמרת בשלמא</w:t>
      </w:r>
      <w:r w:rsidR="006A24AD" w:rsidRPr="002D4AD7">
        <w:rPr>
          <w:rtl/>
        </w:rPr>
        <w:t xml:space="preserve"> </w:t>
      </w:r>
      <w:r w:rsidR="00F0100F" w:rsidRPr="002D4AD7">
        <w:rPr>
          <w:rtl/>
        </w:rPr>
        <w:t>דאורייתא היינו דאינו יכול למחול וכו' משמע דמידי דאורייתא</w:t>
      </w:r>
      <w:r w:rsidR="006A24AD" w:rsidRPr="002D4AD7">
        <w:rPr>
          <w:rtl/>
        </w:rPr>
        <w:t xml:space="preserve"> </w:t>
      </w:r>
      <w:r w:rsidR="00F0100F" w:rsidRPr="002D4AD7">
        <w:rPr>
          <w:rtl/>
        </w:rPr>
        <w:t>אינו יכול למחול ויש לדחות דלעולם אפי' הוי שטר מכר</w:t>
      </w:r>
      <w:r w:rsidR="006A24AD" w:rsidRPr="002D4AD7">
        <w:rPr>
          <w:rtl/>
        </w:rPr>
        <w:t xml:space="preserve"> </w:t>
      </w:r>
      <w:r w:rsidR="00F0100F" w:rsidRPr="002D4AD7">
        <w:rPr>
          <w:rtl/>
        </w:rPr>
        <w:t>דאורייתא יכול למחול</w:t>
      </w:r>
      <w:r w:rsidR="006A24AD" w:rsidRPr="002D4AD7">
        <w:rPr>
          <w:rtl/>
        </w:rPr>
        <w:t>.</w:t>
      </w:r>
      <w:r w:rsidR="00F0100F" w:rsidRPr="002D4AD7">
        <w:rPr>
          <w:rtl/>
        </w:rPr>
        <w:t xml:space="preserve"> והתם ה"פ א</w:t>
      </w:r>
      <w:r w:rsidR="006A24AD" w:rsidRPr="002D4AD7">
        <w:rPr>
          <w:rtl/>
        </w:rPr>
        <w:t>"</w:t>
      </w:r>
      <w:r w:rsidR="00F0100F" w:rsidRPr="002D4AD7">
        <w:rPr>
          <w:rtl/>
        </w:rPr>
        <w:t>א בשלמא דאורייתא</w:t>
      </w:r>
      <w:r w:rsidR="006A24AD" w:rsidRPr="002D4AD7">
        <w:rPr>
          <w:rtl/>
        </w:rPr>
        <w:t xml:space="preserve"> </w:t>
      </w:r>
      <w:r w:rsidR="00F0100F" w:rsidRPr="002D4AD7">
        <w:rPr>
          <w:rtl/>
        </w:rPr>
        <w:t>משום הכי אינו יכול למחול היורש לפי שהוא אינו יורש אלא</w:t>
      </w:r>
      <w:r w:rsidR="006A24AD" w:rsidRPr="002D4AD7">
        <w:rPr>
          <w:rtl/>
        </w:rPr>
        <w:t xml:space="preserve"> </w:t>
      </w:r>
      <w:r w:rsidR="00F0100F" w:rsidRPr="002D4AD7">
        <w:rPr>
          <w:rtl/>
        </w:rPr>
        <w:t>המקבל מתנה הוא היורש דאם הוא מדאורייתא א"כ נפקא</w:t>
      </w:r>
      <w:r w:rsidR="006A24AD" w:rsidRPr="002D4AD7">
        <w:rPr>
          <w:rtl/>
        </w:rPr>
        <w:t xml:space="preserve"> </w:t>
      </w:r>
      <w:r w:rsidR="00F0100F" w:rsidRPr="002D4AD7">
        <w:rPr>
          <w:rtl/>
        </w:rPr>
        <w:t>לן מביום הנחילו את בניו התורה נתנה רשות לאב להנחיל</w:t>
      </w:r>
      <w:r w:rsidR="006A24AD" w:rsidRPr="002D4AD7">
        <w:rPr>
          <w:rtl/>
        </w:rPr>
        <w:t xml:space="preserve"> </w:t>
      </w:r>
      <w:r w:rsidR="00F0100F" w:rsidRPr="002D4AD7">
        <w:rPr>
          <w:rtl/>
        </w:rPr>
        <w:t>לכל מי שירצה וכו'</w:t>
      </w:r>
      <w:r w:rsidR="006A24AD" w:rsidRPr="002D4AD7">
        <w:rPr>
          <w:rtl/>
        </w:rPr>
        <w:t>.</w:t>
      </w:r>
      <w:r w:rsidR="00F0100F" w:rsidRPr="002D4AD7">
        <w:rPr>
          <w:rtl/>
        </w:rPr>
        <w:t xml:space="preserve"> הרי קמן דאם הוא אינו יורש אינו יכול</w:t>
      </w:r>
      <w:r w:rsidR="006A24AD" w:rsidRPr="002D4AD7">
        <w:rPr>
          <w:rtl/>
        </w:rPr>
        <w:t xml:space="preserve"> </w:t>
      </w:r>
      <w:r w:rsidR="00F0100F" w:rsidRPr="002D4AD7">
        <w:rPr>
          <w:rtl/>
        </w:rPr>
        <w:t>למחול</w:t>
      </w:r>
      <w:r w:rsidR="006A24AD" w:rsidRPr="002D4AD7">
        <w:rPr>
          <w:rtl/>
        </w:rPr>
        <w:t>.</w:t>
      </w:r>
      <w:r w:rsidR="00F0100F" w:rsidRPr="002D4AD7">
        <w:rPr>
          <w:rtl/>
        </w:rPr>
        <w:t xml:space="preserve"> וה</w:t>
      </w:r>
      <w:r w:rsidR="006A24AD" w:rsidRPr="002D4AD7">
        <w:rPr>
          <w:rtl/>
        </w:rPr>
        <w:t>"</w:t>
      </w:r>
      <w:r w:rsidR="00F0100F" w:rsidRPr="002D4AD7">
        <w:rPr>
          <w:rtl/>
        </w:rPr>
        <w:t>ה בנדון זה מאחר שנתן נכסיו ליורש אחד א"כ</w:t>
      </w:r>
      <w:r w:rsidR="006A24AD" w:rsidRPr="002D4AD7">
        <w:rPr>
          <w:rtl/>
        </w:rPr>
        <w:t xml:space="preserve"> </w:t>
      </w:r>
      <w:r w:rsidR="00F0100F" w:rsidRPr="002D4AD7">
        <w:rPr>
          <w:rtl/>
        </w:rPr>
        <w:t>אותו היורש הוא היורש האמיתי ונסתלק היורש השני דהא</w:t>
      </w:r>
      <w:r w:rsidR="006A24AD" w:rsidRPr="002D4AD7">
        <w:rPr>
          <w:rtl/>
        </w:rPr>
        <w:t xml:space="preserve"> </w:t>
      </w:r>
      <w:r w:rsidR="00F0100F" w:rsidRPr="002D4AD7">
        <w:rPr>
          <w:rtl/>
        </w:rPr>
        <w:t>קי"ל כר' יוחנן בן ברוקה דאמר אם אמר על בן בין הבנים</w:t>
      </w:r>
      <w:r w:rsidR="006A24AD" w:rsidRPr="002D4AD7">
        <w:rPr>
          <w:rtl/>
        </w:rPr>
        <w:t xml:space="preserve"> </w:t>
      </w:r>
      <w:r w:rsidR="00F0100F" w:rsidRPr="002D4AD7">
        <w:rPr>
          <w:rtl/>
        </w:rPr>
        <w:t>דבריו קיימים ולמדו שם בגמרא טעם ר' יוחנן מביום</w:t>
      </w:r>
      <w:r w:rsidR="006A24AD" w:rsidRPr="002D4AD7">
        <w:rPr>
          <w:rtl/>
        </w:rPr>
        <w:t xml:space="preserve"> </w:t>
      </w:r>
      <w:r w:rsidR="00F0100F" w:rsidRPr="002D4AD7">
        <w:rPr>
          <w:rtl/>
        </w:rPr>
        <w:t>הנחילו את בניו התורה נתנה רשות להנחיל למי שירצה א"כ</w:t>
      </w:r>
      <w:r w:rsidR="006A24AD" w:rsidRPr="002D4AD7">
        <w:rPr>
          <w:rtl/>
        </w:rPr>
        <w:t xml:space="preserve"> </w:t>
      </w:r>
      <w:r w:rsidR="00F0100F" w:rsidRPr="002D4AD7">
        <w:rPr>
          <w:rtl/>
        </w:rPr>
        <w:t>נסתלק היורש הב' מההיא ירושה</w:t>
      </w:r>
      <w:r w:rsidR="006A24AD" w:rsidRPr="002D4AD7">
        <w:rPr>
          <w:rtl/>
        </w:rPr>
        <w:t>.</w:t>
      </w:r>
      <w:r w:rsidR="00F0100F" w:rsidRPr="002D4AD7">
        <w:rPr>
          <w:rtl/>
        </w:rPr>
        <w:t xml:space="preserve"> ואע"ג דיש לדחות זו</w:t>
      </w:r>
      <w:r w:rsidR="006A24AD" w:rsidRPr="002D4AD7">
        <w:rPr>
          <w:rtl/>
        </w:rPr>
        <w:t xml:space="preserve"> </w:t>
      </w:r>
      <w:r w:rsidR="00F0100F" w:rsidRPr="002D4AD7">
        <w:rPr>
          <w:rtl/>
        </w:rPr>
        <w:t>דמאחר שכבר נתבאר דבנדון דידן יש לו דין מתנת בריא</w:t>
      </w:r>
      <w:r w:rsidR="006A24AD" w:rsidRPr="002D4AD7">
        <w:rPr>
          <w:rtl/>
        </w:rPr>
        <w:t xml:space="preserve"> </w:t>
      </w:r>
      <w:r w:rsidR="00F0100F" w:rsidRPr="002D4AD7">
        <w:rPr>
          <w:rtl/>
        </w:rPr>
        <w:t>וכבר נתבאר שבמתנת בריא לא הוי לשון מתנה לשון ירושה</w:t>
      </w:r>
      <w:r w:rsidR="006A24AD" w:rsidRPr="002D4AD7">
        <w:rPr>
          <w:rtl/>
        </w:rPr>
        <w:t xml:space="preserve"> </w:t>
      </w:r>
      <w:r w:rsidR="00F0100F" w:rsidRPr="002D4AD7">
        <w:rPr>
          <w:rtl/>
        </w:rPr>
        <w:t>ולכן יש לה הפסק במקום אחריך כדלעיל וא"כ איכא למימר</w:t>
      </w:r>
      <w:r w:rsidR="006A24AD" w:rsidRPr="002D4AD7">
        <w:rPr>
          <w:rtl/>
        </w:rPr>
        <w:t xml:space="preserve"> </w:t>
      </w:r>
      <w:r w:rsidR="00F0100F" w:rsidRPr="002D4AD7">
        <w:rPr>
          <w:rtl/>
        </w:rPr>
        <w:t>דלא נסתלק היורש מחלקו דהא בנדון דידן לא הוי אלא</w:t>
      </w:r>
      <w:r w:rsidR="006A24AD" w:rsidRPr="002D4AD7">
        <w:rPr>
          <w:rtl/>
        </w:rPr>
        <w:t xml:space="preserve"> </w:t>
      </w:r>
      <w:r w:rsidR="00F0100F" w:rsidRPr="002D4AD7">
        <w:rPr>
          <w:rtl/>
        </w:rPr>
        <w:t>מתנה ולא ירושה</w:t>
      </w:r>
      <w:r w:rsidR="006A24AD" w:rsidRPr="002D4AD7">
        <w:rPr>
          <w:rtl/>
        </w:rPr>
        <w:t>,</w:t>
      </w:r>
      <w:r w:rsidR="00F0100F" w:rsidRPr="002D4AD7">
        <w:rPr>
          <w:rtl/>
        </w:rPr>
        <w:t xml:space="preserve"> מ"מ נראה מאחר ששיעבד היורש הנשאר</w:t>
      </w:r>
      <w:r w:rsidR="006A24AD" w:rsidRPr="002D4AD7">
        <w:rPr>
          <w:rtl/>
        </w:rPr>
        <w:t xml:space="preserve"> </w:t>
      </w:r>
      <w:r w:rsidR="00F0100F" w:rsidRPr="002D4AD7">
        <w:rPr>
          <w:rtl/>
        </w:rPr>
        <w:t>שאם יעבור על צוואת דודו יהא מסולק מכל הירושה וקבל</w:t>
      </w:r>
      <w:r w:rsidR="006A24AD" w:rsidRPr="002D4AD7">
        <w:rPr>
          <w:rtl/>
        </w:rPr>
        <w:t xml:space="preserve"> </w:t>
      </w:r>
      <w:r w:rsidR="00F0100F" w:rsidRPr="002D4AD7">
        <w:rPr>
          <w:rtl/>
        </w:rPr>
        <w:t>עליו דבר זה בת"ח ובש"ד שאין לחזור שאינו יכול למחול</w:t>
      </w:r>
      <w:r w:rsidR="006A24AD" w:rsidRPr="002D4AD7">
        <w:rPr>
          <w:rtl/>
        </w:rPr>
        <w:t xml:space="preserve"> </w:t>
      </w:r>
      <w:r w:rsidR="00F0100F" w:rsidRPr="002D4AD7">
        <w:rPr>
          <w:rtl/>
        </w:rPr>
        <w:t>שהרי אם בא למחול נסתלק מן הירושה</w:t>
      </w:r>
      <w:r w:rsidR="006A24AD" w:rsidRPr="002D4AD7">
        <w:rPr>
          <w:rtl/>
        </w:rPr>
        <w:t>.</w:t>
      </w:r>
      <w:r w:rsidR="00F0100F" w:rsidRPr="002D4AD7">
        <w:rPr>
          <w:rtl/>
        </w:rPr>
        <w:t xml:space="preserve"> וממה נפשך אין</w:t>
      </w:r>
      <w:r w:rsidR="006A24AD" w:rsidRPr="002D4AD7">
        <w:rPr>
          <w:rtl/>
        </w:rPr>
        <w:t xml:space="preserve"> </w:t>
      </w:r>
      <w:r w:rsidR="00F0100F" w:rsidRPr="002D4AD7">
        <w:rPr>
          <w:rtl/>
        </w:rPr>
        <w:t>במחילתו כלום דאם נאמר דיוכל למחול הרי עבר צוואת דודו</w:t>
      </w:r>
      <w:r w:rsidR="006A24AD" w:rsidRPr="002D4AD7">
        <w:rPr>
          <w:rtl/>
        </w:rPr>
        <w:t xml:space="preserve"> </w:t>
      </w:r>
      <w:r w:rsidR="00F0100F" w:rsidRPr="002D4AD7">
        <w:rPr>
          <w:rtl/>
        </w:rPr>
        <w:lastRenderedPageBreak/>
        <w:t>ונסתלק למפרע מן הירושה דהרי פטר ומחל מעכשיו וכו'</w:t>
      </w:r>
      <w:r w:rsidR="006A24AD" w:rsidRPr="002D4AD7">
        <w:rPr>
          <w:rtl/>
        </w:rPr>
        <w:t xml:space="preserve"> </w:t>
      </w:r>
      <w:r w:rsidR="00F0100F" w:rsidRPr="002D4AD7">
        <w:rPr>
          <w:rtl/>
        </w:rPr>
        <w:t>ואם אינו יכול למחול ממילא דבריו בטלים</w:t>
      </w:r>
      <w:r w:rsidR="006A24AD" w:rsidRPr="002D4AD7">
        <w:rPr>
          <w:rtl/>
        </w:rPr>
        <w:t>:</w:t>
      </w:r>
      <w:r w:rsidR="00F0100F" w:rsidRPr="002D4AD7">
        <w:rPr>
          <w:rtl/>
        </w:rPr>
        <w:t xml:space="preserve"> </w:t>
      </w:r>
      <w:r w:rsidRPr="002D4AD7">
        <w:rPr>
          <w:vertAlign w:val="superscript"/>
          <w:rtl/>
        </w:rPr>
        <w:t>@44</w:t>
      </w:r>
      <w:r w:rsidR="00F0100F" w:rsidRPr="002D4AD7">
        <w:rPr>
          <w:rtl/>
        </w:rPr>
        <w:t>ועוד</w:t>
      </w:r>
      <w:r w:rsidRPr="002D4AD7">
        <w:rPr>
          <w:vertAlign w:val="superscript"/>
          <w:rtl/>
        </w:rPr>
        <w:t>@55</w:t>
      </w:r>
      <w:r w:rsidR="006A24AD" w:rsidRPr="002D4AD7">
        <w:rPr>
          <w:rtl/>
        </w:rPr>
        <w:t xml:space="preserve"> </w:t>
      </w:r>
      <w:r w:rsidR="00F0100F" w:rsidRPr="002D4AD7">
        <w:rPr>
          <w:rtl/>
        </w:rPr>
        <w:t>נראה</w:t>
      </w:r>
      <w:r w:rsidR="006A24AD" w:rsidRPr="002D4AD7">
        <w:rPr>
          <w:rtl/>
        </w:rPr>
        <w:t xml:space="preserve"> </w:t>
      </w:r>
      <w:r w:rsidR="00F0100F" w:rsidRPr="002D4AD7">
        <w:rPr>
          <w:rtl/>
        </w:rPr>
        <w:t>דדוקא נקט יורש יוכל למחול ולא יורשים דאם נפלה הירושה</w:t>
      </w:r>
      <w:r w:rsidR="006A24AD" w:rsidRPr="002D4AD7">
        <w:rPr>
          <w:rtl/>
        </w:rPr>
        <w:t xml:space="preserve"> </w:t>
      </w:r>
      <w:r w:rsidR="00F0100F" w:rsidRPr="002D4AD7">
        <w:rPr>
          <w:rtl/>
        </w:rPr>
        <w:t>לפני שנים לא יוכל למחול לא מבעיא קודם שחלקו ונתבררו</w:t>
      </w:r>
      <w:r w:rsidR="006A24AD" w:rsidRPr="002D4AD7">
        <w:rPr>
          <w:rtl/>
        </w:rPr>
        <w:t xml:space="preserve"> </w:t>
      </w:r>
      <w:r w:rsidR="00F0100F" w:rsidRPr="002D4AD7">
        <w:rPr>
          <w:rtl/>
        </w:rPr>
        <w:t>חלק כל אחד דהא ודאי לא זכה עדיין בחלקו דיוכל למחול</w:t>
      </w:r>
      <w:r w:rsidR="006A24AD" w:rsidRPr="002D4AD7">
        <w:rPr>
          <w:rtl/>
        </w:rPr>
        <w:t xml:space="preserve"> </w:t>
      </w:r>
      <w:r w:rsidR="00F0100F" w:rsidRPr="002D4AD7">
        <w:rPr>
          <w:rtl/>
        </w:rPr>
        <w:t>ולכן אין הבכור נוטל בשבח ב' חלקים ולא אמרינן יחלקו</w:t>
      </w:r>
      <w:r w:rsidR="006A24AD" w:rsidRPr="002D4AD7">
        <w:rPr>
          <w:rtl/>
        </w:rPr>
        <w:t xml:space="preserve"> </w:t>
      </w:r>
      <w:r w:rsidR="00F0100F" w:rsidRPr="002D4AD7">
        <w:rPr>
          <w:rtl/>
        </w:rPr>
        <w:t>השבח כדאיתא בבכורות ופרק יש נוחלין</w:t>
      </w:r>
      <w:r w:rsidR="006A24AD" w:rsidRPr="002D4AD7">
        <w:rPr>
          <w:rtl/>
        </w:rPr>
        <w:t>,</w:t>
      </w:r>
      <w:r w:rsidR="00F0100F" w:rsidRPr="002D4AD7">
        <w:rPr>
          <w:rtl/>
        </w:rPr>
        <w:t xml:space="preserve"> ולכן כל זמן שלא</w:t>
      </w:r>
      <w:r w:rsidR="006A24AD" w:rsidRPr="002D4AD7">
        <w:rPr>
          <w:rtl/>
        </w:rPr>
        <w:t xml:space="preserve"> </w:t>
      </w:r>
      <w:r w:rsidR="00F0100F" w:rsidRPr="002D4AD7">
        <w:rPr>
          <w:rtl/>
        </w:rPr>
        <w:t>חלקו מקרי דבר שלא בא ברשותו ואין מחילתו כלום</w:t>
      </w:r>
      <w:r w:rsidR="006A24AD" w:rsidRPr="002D4AD7">
        <w:rPr>
          <w:rtl/>
        </w:rPr>
        <w:t>,</w:t>
      </w:r>
      <w:r w:rsidR="00F0100F" w:rsidRPr="002D4AD7">
        <w:rPr>
          <w:rtl/>
        </w:rPr>
        <w:t xml:space="preserve"> וכן</w:t>
      </w:r>
      <w:r w:rsidR="006A24AD" w:rsidRPr="002D4AD7">
        <w:rPr>
          <w:rtl/>
        </w:rPr>
        <w:t xml:space="preserve"> </w:t>
      </w:r>
      <w:r w:rsidR="00F0100F" w:rsidRPr="002D4AD7">
        <w:rPr>
          <w:rtl/>
        </w:rPr>
        <w:t>פי' רשב</w:t>
      </w:r>
      <w:r w:rsidR="006A24AD" w:rsidRPr="002D4AD7">
        <w:rPr>
          <w:rtl/>
        </w:rPr>
        <w:t>"</w:t>
      </w:r>
      <w:r w:rsidR="00F0100F" w:rsidRPr="002D4AD7">
        <w:rPr>
          <w:rtl/>
        </w:rPr>
        <w:t>ם פרק יש נוחלין (שם) דפשוט אין יכול למכור ולא</w:t>
      </w:r>
      <w:r w:rsidR="006A24AD" w:rsidRPr="002D4AD7">
        <w:rPr>
          <w:rtl/>
        </w:rPr>
        <w:t xml:space="preserve"> </w:t>
      </w:r>
      <w:r w:rsidR="00F0100F" w:rsidRPr="002D4AD7">
        <w:rPr>
          <w:rtl/>
        </w:rPr>
        <w:t>ליתן במתנה חלק ירושתו קודם חלוקה ואע"ג דהתוספות</w:t>
      </w:r>
      <w:r w:rsidR="006A24AD" w:rsidRPr="002D4AD7">
        <w:rPr>
          <w:rtl/>
        </w:rPr>
        <w:t xml:space="preserve"> </w:t>
      </w:r>
      <w:r w:rsidR="00F0100F" w:rsidRPr="002D4AD7">
        <w:rPr>
          <w:rtl/>
        </w:rPr>
        <w:t>והר"ן דחו שם סברת רשב</w:t>
      </w:r>
      <w:r w:rsidR="006A24AD" w:rsidRPr="002D4AD7">
        <w:rPr>
          <w:rtl/>
        </w:rPr>
        <w:t>"</w:t>
      </w:r>
      <w:r w:rsidR="00F0100F" w:rsidRPr="002D4AD7">
        <w:rPr>
          <w:rtl/>
        </w:rPr>
        <w:t>ם וס</w:t>
      </w:r>
      <w:r w:rsidR="006A24AD" w:rsidRPr="002D4AD7">
        <w:rPr>
          <w:rtl/>
        </w:rPr>
        <w:t>"</w:t>
      </w:r>
      <w:r w:rsidR="00F0100F" w:rsidRPr="002D4AD7">
        <w:rPr>
          <w:rtl/>
        </w:rPr>
        <w:t>ל דיוכל למכור וליתן דמיד</w:t>
      </w:r>
      <w:r w:rsidR="006A24AD" w:rsidRPr="002D4AD7">
        <w:rPr>
          <w:rtl/>
        </w:rPr>
        <w:t xml:space="preserve"> </w:t>
      </w:r>
      <w:r w:rsidR="00F0100F" w:rsidRPr="002D4AD7">
        <w:rPr>
          <w:rtl/>
        </w:rPr>
        <w:t>במיתת אביו זכה בחלק ירושה</w:t>
      </w:r>
      <w:r w:rsidR="006A24AD" w:rsidRPr="002D4AD7">
        <w:rPr>
          <w:rtl/>
        </w:rPr>
        <w:t>,</w:t>
      </w:r>
      <w:r w:rsidR="00F0100F" w:rsidRPr="002D4AD7">
        <w:rPr>
          <w:rtl/>
        </w:rPr>
        <w:t xml:space="preserve"> וכן הוא בס' משפטים</w:t>
      </w:r>
      <w:r w:rsidR="006A24AD" w:rsidRPr="002D4AD7">
        <w:rPr>
          <w:rtl/>
        </w:rPr>
        <w:t xml:space="preserve"> </w:t>
      </w:r>
      <w:r w:rsidR="00F0100F" w:rsidRPr="002D4AD7">
        <w:rPr>
          <w:rtl/>
        </w:rPr>
        <w:t>בתשובת מיימוני נראה דהיינו בחלק דוקא ירושה העתידה לבא</w:t>
      </w:r>
      <w:r w:rsidR="006A24AD" w:rsidRPr="002D4AD7">
        <w:rPr>
          <w:rtl/>
        </w:rPr>
        <w:t xml:space="preserve"> </w:t>
      </w:r>
      <w:r w:rsidR="00F0100F" w:rsidRPr="002D4AD7">
        <w:rPr>
          <w:rtl/>
        </w:rPr>
        <w:t>לידו כדמפרשי שם טעמא דמאחר שנוטל בראוי כבמוחזק</w:t>
      </w:r>
      <w:r w:rsidR="006A24AD" w:rsidRPr="002D4AD7">
        <w:rPr>
          <w:rtl/>
        </w:rPr>
        <w:t xml:space="preserve"> </w:t>
      </w:r>
      <w:r w:rsidR="00F0100F" w:rsidRPr="002D4AD7">
        <w:rPr>
          <w:rtl/>
        </w:rPr>
        <w:t>כאלו אתא לידו דמי אבל בכה"ג דנכסים אלו לא יבואו לעולם</w:t>
      </w:r>
      <w:r w:rsidR="006A24AD" w:rsidRPr="002D4AD7">
        <w:rPr>
          <w:rtl/>
        </w:rPr>
        <w:t xml:space="preserve"> </w:t>
      </w:r>
      <w:r w:rsidR="00F0100F" w:rsidRPr="002D4AD7">
        <w:rPr>
          <w:rtl/>
        </w:rPr>
        <w:t>לידו דהרי נתנן לאחרים ודאי אין יכול למחול דאין לו שום</w:t>
      </w:r>
      <w:r w:rsidR="006A24AD" w:rsidRPr="002D4AD7">
        <w:rPr>
          <w:rtl/>
        </w:rPr>
        <w:t xml:space="preserve"> </w:t>
      </w:r>
      <w:r w:rsidR="00F0100F" w:rsidRPr="002D4AD7">
        <w:rPr>
          <w:rtl/>
        </w:rPr>
        <w:t>זכות בו</w:t>
      </w:r>
      <w:r w:rsidR="006A24AD" w:rsidRPr="002D4AD7">
        <w:rPr>
          <w:rtl/>
        </w:rPr>
        <w:t>.</w:t>
      </w:r>
      <w:r w:rsidR="00F0100F" w:rsidRPr="002D4AD7">
        <w:rPr>
          <w:rtl/>
        </w:rPr>
        <w:t xml:space="preserve"> אלא אפילו אם כבר חלקו ובא השטר לחלק יורש</w:t>
      </w:r>
      <w:r w:rsidR="006A24AD" w:rsidRPr="002D4AD7">
        <w:rPr>
          <w:rtl/>
        </w:rPr>
        <w:t xml:space="preserve"> </w:t>
      </w:r>
      <w:r w:rsidR="00F0100F" w:rsidRPr="002D4AD7">
        <w:rPr>
          <w:rtl/>
        </w:rPr>
        <w:t>האחד נראה דאין יכול דהא אמרינן האחין שחלקו הוי כלקוחות</w:t>
      </w:r>
      <w:r w:rsidR="006A24AD" w:rsidRPr="002D4AD7">
        <w:rPr>
          <w:rtl/>
        </w:rPr>
        <w:t xml:space="preserve"> </w:t>
      </w:r>
      <w:r w:rsidR="00F0100F" w:rsidRPr="002D4AD7">
        <w:rPr>
          <w:rtl/>
        </w:rPr>
        <w:t>ומחזירים זה לזה ביובל</w:t>
      </w:r>
      <w:r w:rsidR="006A24AD" w:rsidRPr="002D4AD7">
        <w:rPr>
          <w:rtl/>
        </w:rPr>
        <w:t>,</w:t>
      </w:r>
      <w:r w:rsidR="00F0100F" w:rsidRPr="002D4AD7">
        <w:rPr>
          <w:rtl/>
        </w:rPr>
        <w:t xml:space="preserve"> וא"כ אינו יכול למחול בלא יורש</w:t>
      </w:r>
      <w:r w:rsidR="006A24AD" w:rsidRPr="002D4AD7">
        <w:rPr>
          <w:rtl/>
        </w:rPr>
        <w:t xml:space="preserve"> </w:t>
      </w:r>
      <w:r w:rsidR="00F0100F" w:rsidRPr="002D4AD7">
        <w:rPr>
          <w:rtl/>
        </w:rPr>
        <w:t>חבירו דהוי כלוקח זכות היורש דאין יכול למחול דאל"כ הוי</w:t>
      </w:r>
      <w:r w:rsidR="006A24AD" w:rsidRPr="002D4AD7">
        <w:rPr>
          <w:rtl/>
        </w:rPr>
        <w:t xml:space="preserve"> </w:t>
      </w:r>
      <w:r w:rsidR="00F0100F" w:rsidRPr="002D4AD7">
        <w:rPr>
          <w:rtl/>
        </w:rPr>
        <w:t>למנקט רבותא טפי ולומר אפי' לוקח מן היורש יכול למחול</w:t>
      </w:r>
      <w:r w:rsidR="006A24AD" w:rsidRPr="002D4AD7">
        <w:rPr>
          <w:rtl/>
        </w:rPr>
        <w:t xml:space="preserve">. </w:t>
      </w:r>
      <w:r w:rsidR="00F0100F" w:rsidRPr="002D4AD7">
        <w:rPr>
          <w:rtl/>
        </w:rPr>
        <w:t>ועוד דטעמא דמלתא דהמלוה יכול למחול משום דעיקר שיעבוד</w:t>
      </w:r>
      <w:r w:rsidR="006A24AD" w:rsidRPr="002D4AD7">
        <w:rPr>
          <w:rtl/>
        </w:rPr>
        <w:t xml:space="preserve"> </w:t>
      </w:r>
      <w:r w:rsidR="00F0100F" w:rsidRPr="002D4AD7">
        <w:rPr>
          <w:rtl/>
        </w:rPr>
        <w:t>השטר נשאר אצלו ולא יוכל זה למכור כמו שפירשו התוס'</w:t>
      </w:r>
      <w:r w:rsidR="006A24AD" w:rsidRPr="002D4AD7">
        <w:rPr>
          <w:rtl/>
        </w:rPr>
        <w:t xml:space="preserve"> </w:t>
      </w:r>
      <w:r w:rsidR="00F0100F" w:rsidRPr="002D4AD7">
        <w:rPr>
          <w:rtl/>
        </w:rPr>
        <w:t>פרק המוכר ופרק הכותב</w:t>
      </w:r>
      <w:r w:rsidR="006A24AD" w:rsidRPr="002D4AD7">
        <w:rPr>
          <w:rtl/>
        </w:rPr>
        <w:t>,</w:t>
      </w:r>
      <w:r w:rsidR="00F0100F" w:rsidRPr="002D4AD7">
        <w:rPr>
          <w:rtl/>
        </w:rPr>
        <w:t xml:space="preserve"> וכן פירש רשב"ם פרק מי שמת</w:t>
      </w:r>
      <w:r w:rsidR="006A24AD" w:rsidRPr="002D4AD7">
        <w:rPr>
          <w:rtl/>
        </w:rPr>
        <w:t xml:space="preserve"> </w:t>
      </w:r>
      <w:r w:rsidR="00F0100F" w:rsidRPr="002D4AD7">
        <w:rPr>
          <w:rtl/>
        </w:rPr>
        <w:t>ולכן ג"כ אינו יכול למכור לאחר זכותו שיש לו בו דמ"מ</w:t>
      </w:r>
      <w:r w:rsidR="006A24AD" w:rsidRPr="002D4AD7">
        <w:rPr>
          <w:rtl/>
        </w:rPr>
        <w:t xml:space="preserve"> </w:t>
      </w:r>
      <w:r w:rsidR="00F0100F" w:rsidRPr="002D4AD7">
        <w:rPr>
          <w:rtl/>
        </w:rPr>
        <w:t>עיקר השיעבוד נשאר אצלו וזכותו שיש לו בו הוי דבר שאין</w:t>
      </w:r>
      <w:r w:rsidR="006A24AD" w:rsidRPr="002D4AD7">
        <w:rPr>
          <w:rtl/>
        </w:rPr>
        <w:t xml:space="preserve"> </w:t>
      </w:r>
      <w:r w:rsidR="00F0100F" w:rsidRPr="002D4AD7">
        <w:rPr>
          <w:rtl/>
        </w:rPr>
        <w:t>בו ממש ולא חל בו קנין כדאיתא במיימוני פכ"ב מהלכות</w:t>
      </w:r>
      <w:r w:rsidR="006A24AD" w:rsidRPr="002D4AD7">
        <w:rPr>
          <w:rtl/>
        </w:rPr>
        <w:t xml:space="preserve"> </w:t>
      </w:r>
      <w:r w:rsidR="00F0100F" w:rsidRPr="002D4AD7">
        <w:rPr>
          <w:rtl/>
        </w:rPr>
        <w:t>מכירה ומוסכם משאר פוסקים</w:t>
      </w:r>
      <w:r w:rsidR="006A24AD" w:rsidRPr="002D4AD7">
        <w:rPr>
          <w:rtl/>
        </w:rPr>
        <w:t>.</w:t>
      </w:r>
      <w:r w:rsidR="00F0100F" w:rsidRPr="002D4AD7">
        <w:rPr>
          <w:rtl/>
        </w:rPr>
        <w:t xml:space="preserve"> ומעתה שנתברר דאין היורש</w:t>
      </w:r>
      <w:r w:rsidR="006A24AD" w:rsidRPr="002D4AD7">
        <w:rPr>
          <w:rtl/>
        </w:rPr>
        <w:t xml:space="preserve"> </w:t>
      </w:r>
      <w:r w:rsidR="00F0100F" w:rsidRPr="002D4AD7">
        <w:rPr>
          <w:rtl/>
        </w:rPr>
        <w:t>יוכל למחול נגד יורש חבירו ממילא לא יוכל למחול נגד</w:t>
      </w:r>
      <w:r w:rsidR="006A24AD" w:rsidRPr="002D4AD7">
        <w:rPr>
          <w:rtl/>
        </w:rPr>
        <w:t xml:space="preserve"> </w:t>
      </w:r>
      <w:r w:rsidR="00F0100F" w:rsidRPr="002D4AD7">
        <w:rPr>
          <w:rtl/>
        </w:rPr>
        <w:t>העניים שבאו אחר היורש דהא אח"כ אין היורש המוחל</w:t>
      </w:r>
      <w:r w:rsidR="006A24AD" w:rsidRPr="002D4AD7">
        <w:rPr>
          <w:rtl/>
        </w:rPr>
        <w:t xml:space="preserve"> </w:t>
      </w:r>
      <w:r w:rsidR="00F0100F" w:rsidRPr="002D4AD7">
        <w:rPr>
          <w:rtl/>
        </w:rPr>
        <w:t>יורש ואחריו במקום יורש קאי כדברינו לעיל דירושה זו יש</w:t>
      </w:r>
      <w:r w:rsidR="006A24AD" w:rsidRPr="002D4AD7">
        <w:rPr>
          <w:rtl/>
        </w:rPr>
        <w:t xml:space="preserve"> </w:t>
      </w:r>
      <w:r w:rsidR="00F0100F" w:rsidRPr="002D4AD7">
        <w:rPr>
          <w:rtl/>
        </w:rPr>
        <w:t>לה הפסק</w:t>
      </w:r>
      <w:r w:rsidR="006A24AD" w:rsidRPr="002D4AD7">
        <w:rPr>
          <w:rtl/>
        </w:rPr>
        <w:t>.</w:t>
      </w:r>
      <w:r w:rsidR="00F0100F" w:rsidRPr="002D4AD7">
        <w:rPr>
          <w:rtl/>
        </w:rPr>
        <w:t xml:space="preserve"> ולכן נראה דאין מלוה זו נפקעת ע"י מחילת</w:t>
      </w:r>
      <w:r w:rsidR="006A24AD" w:rsidRPr="002D4AD7">
        <w:rPr>
          <w:rtl/>
        </w:rPr>
        <w:t xml:space="preserve"> </w:t>
      </w:r>
      <w:r w:rsidR="00F0100F" w:rsidRPr="002D4AD7">
        <w:rPr>
          <w:rtl/>
        </w:rPr>
        <w:t>היורש ואת"ל דהיא נמחלת מ</w:t>
      </w:r>
      <w:r w:rsidR="006A24AD" w:rsidRPr="002D4AD7">
        <w:rPr>
          <w:rtl/>
        </w:rPr>
        <w:t>"</w:t>
      </w:r>
      <w:r w:rsidR="00F0100F" w:rsidRPr="002D4AD7">
        <w:rPr>
          <w:rtl/>
        </w:rPr>
        <w:t>מ המוחל צריך לשלם כמ"ש</w:t>
      </w:r>
      <w:r w:rsidR="006A24AD" w:rsidRPr="002D4AD7">
        <w:rPr>
          <w:rtl/>
        </w:rPr>
        <w:t xml:space="preserve"> </w:t>
      </w:r>
      <w:r w:rsidR="00F0100F" w:rsidRPr="002D4AD7">
        <w:rPr>
          <w:rtl/>
        </w:rPr>
        <w:t>הרא"ש פרק הכותב וכן כתבו שם התוס' דהוי מזיק בידים</w:t>
      </w:r>
      <w:r w:rsidR="006A24AD" w:rsidRPr="002D4AD7">
        <w:rPr>
          <w:rtl/>
        </w:rPr>
        <w:t xml:space="preserve">. </w:t>
      </w:r>
      <w:r w:rsidR="00F0100F" w:rsidRPr="002D4AD7">
        <w:rPr>
          <w:rtl/>
        </w:rPr>
        <w:t>ובזה לא אאריך כי כמדומה לי שאין במחילת היורש כלום</w:t>
      </w:r>
      <w:r w:rsidR="006A24AD" w:rsidRPr="002D4AD7">
        <w:rPr>
          <w:rtl/>
        </w:rPr>
        <w:t xml:space="preserve">: </w:t>
      </w:r>
      <w:r w:rsidR="00F0100F" w:rsidRPr="002D4AD7">
        <w:rPr>
          <w:rtl/>
        </w:rPr>
        <w:t xml:space="preserve">נאום </w:t>
      </w:r>
    </w:p>
    <w:p w:rsidR="009D3FC8" w:rsidRPr="002D4AD7" w:rsidRDefault="009D3FC8" w:rsidP="009D3FC8">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צג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אשר </w:t>
      </w:r>
      <w:r w:rsidRPr="002D4AD7">
        <w:rPr>
          <w:rStyle w:val="a3"/>
          <w:vertAlign w:val="superscript"/>
          <w:rtl/>
        </w:rPr>
        <w:t>@33</w:t>
      </w:r>
      <w:r w:rsidR="00F0100F" w:rsidRPr="002D4AD7">
        <w:rPr>
          <w:rtl/>
        </w:rPr>
        <w:t>שאלת על אשה אחת שתפסה מנכסי בעלה</w:t>
      </w:r>
      <w:r w:rsidR="006A24AD" w:rsidRPr="002D4AD7">
        <w:rPr>
          <w:rtl/>
        </w:rPr>
        <w:t xml:space="preserve"> </w:t>
      </w:r>
      <w:r w:rsidR="00F0100F" w:rsidRPr="002D4AD7">
        <w:rPr>
          <w:rtl/>
        </w:rPr>
        <w:t>בעודו בחיים לבטחון מקצת נדונייתה די</w:t>
      </w:r>
      <w:r w:rsidR="006A24AD" w:rsidRPr="002D4AD7">
        <w:rPr>
          <w:rtl/>
        </w:rPr>
        <w:t xml:space="preserve"> </w:t>
      </w:r>
      <w:r w:rsidR="00F0100F" w:rsidRPr="002D4AD7">
        <w:rPr>
          <w:rtl/>
        </w:rPr>
        <w:t>הנעלת ליה ונשענת על שטר כתובתה ונוסף עליו עוד שטר</w:t>
      </w:r>
      <w:r w:rsidR="006A24AD" w:rsidRPr="002D4AD7">
        <w:rPr>
          <w:rtl/>
        </w:rPr>
        <w:t xml:space="preserve"> </w:t>
      </w:r>
      <w:r w:rsidR="00F0100F" w:rsidRPr="002D4AD7">
        <w:rPr>
          <w:rtl/>
        </w:rPr>
        <w:t>נדוניא עשוי בדיניהם ככל משפטם אפס כי לא נזכר באותו</w:t>
      </w:r>
      <w:r w:rsidR="006A24AD" w:rsidRPr="002D4AD7">
        <w:rPr>
          <w:rtl/>
        </w:rPr>
        <w:t xml:space="preserve"> </w:t>
      </w:r>
      <w:r w:rsidR="00F0100F" w:rsidRPr="002D4AD7">
        <w:rPr>
          <w:rtl/>
        </w:rPr>
        <w:t>שטר בפירוש שתוכל לגבות כל עת שתרצה אך מכללא איתמר</w:t>
      </w:r>
      <w:r w:rsidR="006A24AD" w:rsidRPr="002D4AD7">
        <w:rPr>
          <w:rtl/>
        </w:rPr>
        <w:t xml:space="preserve"> </w:t>
      </w:r>
      <w:r w:rsidR="00F0100F" w:rsidRPr="002D4AD7">
        <w:rPr>
          <w:rtl/>
        </w:rPr>
        <w:t xml:space="preserve">שבדיניהם מובן מן הסתם שכל עוד שיצא שטר כזה </w:t>
      </w:r>
      <w:r w:rsidR="00F0100F" w:rsidRPr="002D4AD7">
        <w:rPr>
          <w:rtl/>
        </w:rPr>
        <w:lastRenderedPageBreak/>
        <w:t>קיים</w:t>
      </w:r>
      <w:r w:rsidR="006A24AD" w:rsidRPr="002D4AD7">
        <w:rPr>
          <w:rtl/>
        </w:rPr>
        <w:t xml:space="preserve"> </w:t>
      </w:r>
      <w:r w:rsidR="00F0100F" w:rsidRPr="002D4AD7">
        <w:rPr>
          <w:rtl/>
        </w:rPr>
        <w:t>בדלא כתוב עליו תברא תוכל לגבות נדונייתה כל עת שתרצה</w:t>
      </w:r>
      <w:r w:rsidR="006A24AD" w:rsidRPr="002D4AD7">
        <w:rPr>
          <w:rtl/>
        </w:rPr>
        <w:t xml:space="preserve"> </w:t>
      </w:r>
      <w:r w:rsidR="00F0100F" w:rsidRPr="002D4AD7">
        <w:rPr>
          <w:rtl/>
        </w:rPr>
        <w:t>ואם לא נכתב בכתב דמי כתנאי כתובה בדינינו ורוצה ג"כ</w:t>
      </w:r>
      <w:r w:rsidR="006A24AD" w:rsidRPr="002D4AD7">
        <w:rPr>
          <w:rtl/>
        </w:rPr>
        <w:t xml:space="preserve"> </w:t>
      </w:r>
      <w:r w:rsidR="00F0100F" w:rsidRPr="002D4AD7">
        <w:rPr>
          <w:rtl/>
        </w:rPr>
        <w:t>לדון דין קדימה נגד בעלי חובות יהודים מאוחרים לה אשר</w:t>
      </w:r>
      <w:r w:rsidR="006A24AD" w:rsidRPr="002D4AD7">
        <w:rPr>
          <w:rtl/>
        </w:rPr>
        <w:t xml:space="preserve"> </w:t>
      </w:r>
      <w:r w:rsidR="00F0100F" w:rsidRPr="002D4AD7">
        <w:rPr>
          <w:rtl/>
        </w:rPr>
        <w:t>נשו בבעלה ובפרט שקדמה וגבתה ותפסה והלה משיב לא</w:t>
      </w:r>
      <w:r w:rsidR="006A24AD" w:rsidRPr="002D4AD7">
        <w:rPr>
          <w:rtl/>
        </w:rPr>
        <w:t xml:space="preserve"> </w:t>
      </w:r>
      <w:r w:rsidR="00F0100F" w:rsidRPr="002D4AD7">
        <w:rPr>
          <w:rtl/>
        </w:rPr>
        <w:t>כצורנו צורם ואין כתובה נגבית מחיים, והשופט הערבי שאל</w:t>
      </w:r>
      <w:r w:rsidR="006A24AD" w:rsidRPr="002D4AD7">
        <w:rPr>
          <w:rtl/>
        </w:rPr>
        <w:t xml:space="preserve"> </w:t>
      </w:r>
      <w:r w:rsidR="00F0100F" w:rsidRPr="002D4AD7">
        <w:rPr>
          <w:rtl/>
        </w:rPr>
        <w:t>לאחד מן המורים דין ישראל השיב המורה אין כתובה נגבית</w:t>
      </w:r>
      <w:r w:rsidR="006A24AD" w:rsidRPr="002D4AD7">
        <w:rPr>
          <w:rtl/>
        </w:rPr>
        <w:t xml:space="preserve"> </w:t>
      </w:r>
      <w:r w:rsidR="00F0100F" w:rsidRPr="002D4AD7">
        <w:rPr>
          <w:rtl/>
        </w:rPr>
        <w:t>מחיים ועפ</w:t>
      </w:r>
      <w:r w:rsidR="006A24AD" w:rsidRPr="002D4AD7">
        <w:rPr>
          <w:rtl/>
        </w:rPr>
        <w:t>"</w:t>
      </w:r>
      <w:r w:rsidR="00F0100F" w:rsidRPr="002D4AD7">
        <w:rPr>
          <w:rtl/>
        </w:rPr>
        <w:t>ז יצאה חייבת מדיניהם והנושה בא לקחת מה</w:t>
      </w:r>
      <w:r w:rsidR="006A24AD" w:rsidRPr="002D4AD7">
        <w:rPr>
          <w:rtl/>
        </w:rPr>
        <w:t xml:space="preserve"> </w:t>
      </w:r>
      <w:r w:rsidR="00F0100F" w:rsidRPr="002D4AD7">
        <w:rPr>
          <w:rtl/>
        </w:rPr>
        <w:t>שתפסה דינא מאי ואת"ל שלא כדין עשו הנוגשים האם</w:t>
      </w:r>
      <w:r w:rsidR="006A24AD" w:rsidRPr="002D4AD7">
        <w:rPr>
          <w:rtl/>
        </w:rPr>
        <w:t xml:space="preserve"> </w:t>
      </w:r>
      <w:r w:rsidR="00F0100F" w:rsidRPr="002D4AD7">
        <w:rPr>
          <w:rtl/>
        </w:rPr>
        <w:t>מחוייבים להחזיר מה שגבו ע"פ דיניהם או לא ואת"ל קם</w:t>
      </w:r>
      <w:r w:rsidR="006A24AD" w:rsidRPr="002D4AD7">
        <w:rPr>
          <w:rtl/>
        </w:rPr>
        <w:t xml:space="preserve"> </w:t>
      </w:r>
      <w:r w:rsidR="00F0100F" w:rsidRPr="002D4AD7">
        <w:rPr>
          <w:rtl/>
        </w:rPr>
        <w:t>דינא ההוא מורה הוי טועה בשיקול הדעת או בדבר משנה</w:t>
      </w:r>
      <w:r w:rsidR="006A24AD" w:rsidRPr="002D4AD7">
        <w:rPr>
          <w:rtl/>
        </w:rPr>
        <w:t xml:space="preserve"> </w:t>
      </w:r>
      <w:r w:rsidR="00F0100F" w:rsidRPr="002D4AD7">
        <w:rPr>
          <w:rtl/>
        </w:rPr>
        <w:t>לענין שלומי מביתו, כי זה המורה הוא יחיד אינו מומחה גם</w:t>
      </w:r>
      <w:r w:rsidR="006A24AD" w:rsidRPr="002D4AD7">
        <w:rPr>
          <w:rtl/>
        </w:rPr>
        <w:t xml:space="preserve"> </w:t>
      </w:r>
      <w:r w:rsidR="00F0100F" w:rsidRPr="002D4AD7">
        <w:rPr>
          <w:rtl/>
        </w:rPr>
        <w:t>לא קבלוהו עליהם בעלי דינים גם לא שמע טענותיהם רק</w:t>
      </w:r>
      <w:r w:rsidR="006A24AD" w:rsidRPr="002D4AD7">
        <w:rPr>
          <w:rtl/>
        </w:rPr>
        <w:t xml:space="preserve"> </w:t>
      </w:r>
      <w:r w:rsidR="00F0100F" w:rsidRPr="002D4AD7">
        <w:rPr>
          <w:rtl/>
        </w:rPr>
        <w:t>השופט הערבי בהחבא דרש הדין מאתו ונעלם מעיני הכתות,</w:t>
      </w:r>
      <w:r w:rsidR="006A24AD" w:rsidRPr="002D4AD7">
        <w:rPr>
          <w:rtl/>
        </w:rPr>
        <w:t xml:space="preserve"> </w:t>
      </w:r>
      <w:r w:rsidR="00F0100F" w:rsidRPr="002D4AD7">
        <w:rPr>
          <w:rtl/>
        </w:rPr>
        <w:t>או אי הוי סמיכת הרב למורינו כמאן דנקט רשות מריש</w:t>
      </w:r>
      <w:r w:rsidR="006A24AD" w:rsidRPr="002D4AD7">
        <w:rPr>
          <w:rtl/>
        </w:rPr>
        <w:t xml:space="preserve"> </w:t>
      </w:r>
      <w:r w:rsidR="00F0100F" w:rsidRPr="002D4AD7">
        <w:rPr>
          <w:rtl/>
        </w:rPr>
        <w:t>גלותא דמי</w:t>
      </w:r>
      <w:r w:rsidR="006A24AD" w:rsidRPr="002D4AD7">
        <w:rPr>
          <w:rtl/>
        </w:rPr>
        <w:t>,</w:t>
      </w:r>
      <w:r w:rsidR="00F0100F" w:rsidRPr="002D4AD7">
        <w:rPr>
          <w:rtl/>
        </w:rPr>
        <w:t xml:space="preserve"> עכ"ל השאלה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על עיקר הדבר אם נגבית נדוניא מחיים</w:t>
      </w:r>
      <w:r w:rsidR="006A24AD" w:rsidRPr="002D4AD7">
        <w:rPr>
          <w:rtl/>
        </w:rPr>
        <w:t xml:space="preserve"> </w:t>
      </w:r>
      <w:r w:rsidR="00F0100F" w:rsidRPr="002D4AD7">
        <w:rPr>
          <w:rtl/>
        </w:rPr>
        <w:t>בתחלה אנו צריכים לדון והוא הכלל אשר</w:t>
      </w:r>
      <w:r w:rsidR="006A24AD" w:rsidRPr="002D4AD7">
        <w:rPr>
          <w:rtl/>
        </w:rPr>
        <w:t xml:space="preserve"> </w:t>
      </w:r>
      <w:r w:rsidR="00F0100F" w:rsidRPr="002D4AD7">
        <w:rPr>
          <w:rtl/>
        </w:rPr>
        <w:t>ימשכו אחריו הפרטים</w:t>
      </w:r>
      <w:r w:rsidR="006A24AD" w:rsidRPr="002D4AD7">
        <w:rPr>
          <w:rtl/>
        </w:rPr>
        <w:t>.</w:t>
      </w:r>
      <w:r w:rsidR="00F0100F" w:rsidRPr="002D4AD7">
        <w:rPr>
          <w:rtl/>
        </w:rPr>
        <w:t xml:space="preserve"> כתב הרמב</w:t>
      </w:r>
      <w:r w:rsidR="006A24AD" w:rsidRPr="002D4AD7">
        <w:rPr>
          <w:rtl/>
        </w:rPr>
        <w:t>"</w:t>
      </w:r>
      <w:r w:rsidR="00F0100F" w:rsidRPr="002D4AD7">
        <w:rPr>
          <w:rtl/>
        </w:rPr>
        <w:t>ם פי"ו דאישות וז"ל</w:t>
      </w:r>
      <w:r w:rsidR="006A24AD" w:rsidRPr="002D4AD7">
        <w:rPr>
          <w:rtl/>
        </w:rPr>
        <w:t xml:space="preserve"> </w:t>
      </w:r>
      <w:r w:rsidR="00F0100F" w:rsidRPr="002D4AD7">
        <w:rPr>
          <w:rtl/>
        </w:rPr>
        <w:t>הנכסים שתכנים האשה לבעלה בין קרקע בין מטלטלין בין</w:t>
      </w:r>
      <w:r w:rsidR="006A24AD" w:rsidRPr="002D4AD7">
        <w:rPr>
          <w:rtl/>
        </w:rPr>
        <w:t xml:space="preserve"> </w:t>
      </w:r>
      <w:r w:rsidR="00F0100F" w:rsidRPr="002D4AD7">
        <w:rPr>
          <w:rtl/>
        </w:rPr>
        <w:t>עבדים אע</w:t>
      </w:r>
      <w:r w:rsidR="006A24AD" w:rsidRPr="002D4AD7">
        <w:rPr>
          <w:rtl/>
        </w:rPr>
        <w:t>"</w:t>
      </w:r>
      <w:r w:rsidR="00F0100F" w:rsidRPr="002D4AD7">
        <w:rPr>
          <w:rtl/>
        </w:rPr>
        <w:t>פ שהן נכתבים בשטר הכתובה אין נקראים</w:t>
      </w:r>
      <w:r w:rsidR="006A24AD" w:rsidRPr="002D4AD7">
        <w:rPr>
          <w:rtl/>
        </w:rPr>
        <w:t xml:space="preserve"> </w:t>
      </w:r>
      <w:r w:rsidR="00F0100F" w:rsidRPr="002D4AD7">
        <w:rPr>
          <w:rtl/>
        </w:rPr>
        <w:t>כתובה אלא נדוניא שמם ואם קבל הבעל אחריות וכו' הרי</w:t>
      </w:r>
      <w:r w:rsidR="006A24AD" w:rsidRPr="002D4AD7">
        <w:rPr>
          <w:rtl/>
        </w:rPr>
        <w:t xml:space="preserve"> </w:t>
      </w:r>
      <w:r w:rsidR="00F0100F" w:rsidRPr="002D4AD7">
        <w:rPr>
          <w:rtl/>
        </w:rPr>
        <w:t>זה נקרא צ</w:t>
      </w:r>
      <w:r w:rsidR="006A24AD" w:rsidRPr="002D4AD7">
        <w:rPr>
          <w:rtl/>
        </w:rPr>
        <w:t>"</w:t>
      </w:r>
      <w:r w:rsidR="00F0100F" w:rsidRPr="002D4AD7">
        <w:rPr>
          <w:rtl/>
        </w:rPr>
        <w:t>ב ואם לא קבל אחריות וכו' הרי זו נקרא נכסי</w:t>
      </w:r>
      <w:r w:rsidR="006A24AD" w:rsidRPr="002D4AD7">
        <w:rPr>
          <w:rtl/>
        </w:rPr>
        <w:t xml:space="preserve"> </w:t>
      </w:r>
      <w:r w:rsidR="00F0100F" w:rsidRPr="002D4AD7">
        <w:rPr>
          <w:rtl/>
        </w:rPr>
        <w:t>מלוג כו' עד ואין נקראת כתובה אלא עיקר כתובתה שהוא</w:t>
      </w:r>
      <w:r w:rsidR="006A24AD" w:rsidRPr="002D4AD7">
        <w:rPr>
          <w:rtl/>
        </w:rPr>
        <w:t xml:space="preserve"> </w:t>
      </w:r>
      <w:r w:rsidR="00F0100F" w:rsidRPr="002D4AD7">
        <w:rPr>
          <w:rtl/>
        </w:rPr>
        <w:t>מנה ומאתים עם התוספת בלבד כבר הודענו שחכמים תיקנו</w:t>
      </w:r>
      <w:r w:rsidR="006A24AD" w:rsidRPr="002D4AD7">
        <w:rPr>
          <w:rtl/>
        </w:rPr>
        <w:t xml:space="preserve"> </w:t>
      </w:r>
      <w:r w:rsidR="00F0100F" w:rsidRPr="002D4AD7">
        <w:rPr>
          <w:rtl/>
        </w:rPr>
        <w:t>כתובה לאשה ודין התוספת כדין העיקר ולא תקנו לגבותה</w:t>
      </w:r>
      <w:r w:rsidR="006A24AD" w:rsidRPr="002D4AD7">
        <w:rPr>
          <w:rtl/>
        </w:rPr>
        <w:t xml:space="preserve"> </w:t>
      </w:r>
      <w:r w:rsidR="00F0100F" w:rsidRPr="002D4AD7">
        <w:rPr>
          <w:rtl/>
        </w:rPr>
        <w:t>כל זמן שתרצה אלא הרי היא כחוב שיש לו זמן ואין</w:t>
      </w:r>
      <w:r w:rsidR="006A24AD" w:rsidRPr="002D4AD7">
        <w:rPr>
          <w:rtl/>
        </w:rPr>
        <w:t xml:space="preserve"> </w:t>
      </w:r>
      <w:r w:rsidR="00F0100F" w:rsidRPr="002D4AD7">
        <w:rPr>
          <w:rtl/>
        </w:rPr>
        <w:t>הכתובה נגבית אלא לאחר מיתת הבעל או אם גרשה עכ</w:t>
      </w:r>
      <w:r w:rsidR="006A24AD" w:rsidRPr="002D4AD7">
        <w:rPr>
          <w:rtl/>
        </w:rPr>
        <w:t>"</w:t>
      </w:r>
      <w:r w:rsidR="00F0100F" w:rsidRPr="002D4AD7">
        <w:rPr>
          <w:rtl/>
        </w:rPr>
        <w:t>ל</w:t>
      </w:r>
      <w:r w:rsidR="006A24AD" w:rsidRPr="002D4AD7">
        <w:rPr>
          <w:rtl/>
        </w:rPr>
        <w:t xml:space="preserve">. </w:t>
      </w:r>
      <w:r w:rsidR="00F0100F" w:rsidRPr="002D4AD7">
        <w:rPr>
          <w:rtl/>
        </w:rPr>
        <w:t>מלשון זה יראה דאין דין הנדוניא בכלל הכתובה לענין שלא</w:t>
      </w:r>
      <w:r w:rsidR="006A24AD" w:rsidRPr="002D4AD7">
        <w:rPr>
          <w:rtl/>
        </w:rPr>
        <w:t xml:space="preserve"> </w:t>
      </w:r>
      <w:r w:rsidR="00F0100F" w:rsidRPr="002D4AD7">
        <w:rPr>
          <w:rtl/>
        </w:rPr>
        <w:t>תגבה מחיים דאל"כ היו דברי הרמב</w:t>
      </w:r>
      <w:r w:rsidR="006A24AD" w:rsidRPr="002D4AD7">
        <w:rPr>
          <w:rtl/>
        </w:rPr>
        <w:t>"</w:t>
      </w:r>
      <w:r w:rsidR="00F0100F" w:rsidRPr="002D4AD7">
        <w:rPr>
          <w:rtl/>
        </w:rPr>
        <w:t>ם סתומים שם, דמתחילה</w:t>
      </w:r>
      <w:r w:rsidR="006A24AD" w:rsidRPr="002D4AD7">
        <w:rPr>
          <w:rtl/>
        </w:rPr>
        <w:t xml:space="preserve"> </w:t>
      </w:r>
      <w:r w:rsidR="00F0100F" w:rsidRPr="002D4AD7">
        <w:rPr>
          <w:rtl/>
        </w:rPr>
        <w:t>אמר שאין הנדוניא נקראת כתובה והכתובה לא נגבית</w:t>
      </w:r>
      <w:r w:rsidR="006A24AD" w:rsidRPr="002D4AD7">
        <w:rPr>
          <w:rtl/>
        </w:rPr>
        <w:t xml:space="preserve"> </w:t>
      </w:r>
      <w:r w:rsidR="00F0100F" w:rsidRPr="002D4AD7">
        <w:rPr>
          <w:rtl/>
        </w:rPr>
        <w:t>מחיים ואי היה לדבר זה דין הנדוניא כדין הכתובה ובכלל</w:t>
      </w:r>
      <w:r w:rsidR="006A24AD" w:rsidRPr="002D4AD7">
        <w:rPr>
          <w:rtl/>
        </w:rPr>
        <w:t xml:space="preserve"> </w:t>
      </w:r>
      <w:r w:rsidR="00F0100F" w:rsidRPr="002D4AD7">
        <w:rPr>
          <w:rtl/>
        </w:rPr>
        <w:t>כתובה יחשב א"כ כמעט דבריו היו סותרין זה את זה, אך</w:t>
      </w:r>
      <w:r w:rsidR="006A24AD" w:rsidRPr="002D4AD7">
        <w:rPr>
          <w:rtl/>
        </w:rPr>
        <w:t xml:space="preserve"> </w:t>
      </w:r>
      <w:r w:rsidR="00F0100F" w:rsidRPr="002D4AD7">
        <w:rPr>
          <w:rtl/>
        </w:rPr>
        <w:t>המ</w:t>
      </w:r>
      <w:r w:rsidR="006A24AD" w:rsidRPr="002D4AD7">
        <w:rPr>
          <w:rtl/>
        </w:rPr>
        <w:t>"</w:t>
      </w:r>
      <w:r w:rsidR="00F0100F" w:rsidRPr="002D4AD7">
        <w:rPr>
          <w:rtl/>
        </w:rPr>
        <w:t>מ כתב שם ופשוט הוא שכל נכסי צאן ברזל ונכסי מלוג</w:t>
      </w:r>
      <w:r w:rsidR="006A24AD" w:rsidRPr="002D4AD7">
        <w:rPr>
          <w:rtl/>
        </w:rPr>
        <w:t xml:space="preserve"> </w:t>
      </w:r>
      <w:r w:rsidR="00F0100F" w:rsidRPr="002D4AD7">
        <w:rPr>
          <w:rtl/>
        </w:rPr>
        <w:t>כן כמו שיתבאר פכ</w:t>
      </w:r>
      <w:r w:rsidR="006A24AD" w:rsidRPr="002D4AD7">
        <w:rPr>
          <w:rtl/>
        </w:rPr>
        <w:t>"</w:t>
      </w:r>
      <w:r w:rsidR="00F0100F" w:rsidRPr="002D4AD7">
        <w:rPr>
          <w:rtl/>
        </w:rPr>
        <w:t>ב בדין המתחיל כל נכסים שיש לאשה</w:t>
      </w:r>
      <w:r w:rsidR="006A24AD" w:rsidRPr="002D4AD7">
        <w:rPr>
          <w:rtl/>
        </w:rPr>
        <w:t xml:space="preserve"> </w:t>
      </w:r>
      <w:r w:rsidR="00F0100F" w:rsidRPr="002D4AD7">
        <w:rPr>
          <w:rtl/>
        </w:rPr>
        <w:t>בין נצ</w:t>
      </w:r>
      <w:r w:rsidR="006A24AD" w:rsidRPr="002D4AD7">
        <w:rPr>
          <w:rtl/>
        </w:rPr>
        <w:t>"</w:t>
      </w:r>
      <w:r w:rsidR="00F0100F" w:rsidRPr="002D4AD7">
        <w:rPr>
          <w:rtl/>
        </w:rPr>
        <w:t>ב וכו'. הנה הרב המ"מ פירש דברי הרמב</w:t>
      </w:r>
      <w:r w:rsidR="006A24AD" w:rsidRPr="002D4AD7">
        <w:rPr>
          <w:rtl/>
        </w:rPr>
        <w:t>"</w:t>
      </w:r>
      <w:r w:rsidR="00F0100F" w:rsidRPr="002D4AD7">
        <w:rPr>
          <w:rtl/>
        </w:rPr>
        <w:t>ם לדעת</w:t>
      </w:r>
      <w:r w:rsidR="006A24AD" w:rsidRPr="002D4AD7">
        <w:rPr>
          <w:rtl/>
        </w:rPr>
        <w:t xml:space="preserve"> </w:t>
      </w:r>
      <w:r w:rsidR="00F0100F" w:rsidRPr="002D4AD7">
        <w:rPr>
          <w:rtl/>
        </w:rPr>
        <w:t>אחרת ממה שנראה מדבריו שם והכריח הענין מפרק כ"ב</w:t>
      </w:r>
      <w:r w:rsidR="006A24AD" w:rsidRPr="002D4AD7">
        <w:rPr>
          <w:rtl/>
        </w:rPr>
        <w:t xml:space="preserve"> </w:t>
      </w:r>
      <w:r w:rsidR="00F0100F" w:rsidRPr="002D4AD7">
        <w:rPr>
          <w:rtl/>
        </w:rPr>
        <w:t>וז</w:t>
      </w:r>
      <w:r w:rsidR="006A24AD" w:rsidRPr="002D4AD7">
        <w:rPr>
          <w:rtl/>
        </w:rPr>
        <w:t>"</w:t>
      </w:r>
      <w:r w:rsidR="00F0100F" w:rsidRPr="002D4AD7">
        <w:rPr>
          <w:rtl/>
        </w:rPr>
        <w:t>ל שם</w:t>
      </w:r>
      <w:r w:rsidR="006A24AD" w:rsidRPr="002D4AD7">
        <w:rPr>
          <w:rtl/>
        </w:rPr>
        <w:t>.</w:t>
      </w:r>
      <w:r w:rsidR="00F0100F" w:rsidRPr="002D4AD7">
        <w:rPr>
          <w:rtl/>
        </w:rPr>
        <w:t xml:space="preserve"> כל נכסים שיש לאשה בין נצ</w:t>
      </w:r>
      <w:r w:rsidR="006A24AD" w:rsidRPr="002D4AD7">
        <w:rPr>
          <w:rtl/>
        </w:rPr>
        <w:t>"</w:t>
      </w:r>
      <w:r w:rsidR="00F0100F" w:rsidRPr="002D4AD7">
        <w:rPr>
          <w:rtl/>
        </w:rPr>
        <w:t>ב בין נ</w:t>
      </w:r>
      <w:r w:rsidR="006A24AD" w:rsidRPr="002D4AD7">
        <w:rPr>
          <w:rtl/>
        </w:rPr>
        <w:t>"</w:t>
      </w:r>
      <w:r w:rsidR="00F0100F" w:rsidRPr="002D4AD7">
        <w:rPr>
          <w:rtl/>
        </w:rPr>
        <w:t>מ הבעל</w:t>
      </w:r>
      <w:r w:rsidR="006A24AD" w:rsidRPr="002D4AD7">
        <w:rPr>
          <w:rtl/>
        </w:rPr>
        <w:t xml:space="preserve"> </w:t>
      </w:r>
      <w:r w:rsidR="00F0100F" w:rsidRPr="002D4AD7">
        <w:rPr>
          <w:rtl/>
        </w:rPr>
        <w:t>אוכל כל פירותיהן בחייה ואם מתה בחיי בעלה הבעל</w:t>
      </w:r>
      <w:r w:rsidR="006A24AD" w:rsidRPr="002D4AD7">
        <w:rPr>
          <w:rtl/>
        </w:rPr>
        <w:t xml:space="preserve"> </w:t>
      </w:r>
      <w:r w:rsidR="00F0100F" w:rsidRPr="002D4AD7">
        <w:rPr>
          <w:rtl/>
        </w:rPr>
        <w:t>יורש הכל לפיכך אם מכרה האשה נ"מ אחר שנשאת וכו'</w:t>
      </w:r>
      <w:r w:rsidR="006A24AD" w:rsidRPr="002D4AD7">
        <w:rPr>
          <w:rtl/>
        </w:rPr>
        <w:t xml:space="preserve"> </w:t>
      </w:r>
      <w:r w:rsidR="00F0100F" w:rsidRPr="002D4AD7">
        <w:rPr>
          <w:rtl/>
        </w:rPr>
        <w:t>הבעל מוציא הפירות מיד הלקוחות כל ימי חייה אבל לא</w:t>
      </w:r>
      <w:r w:rsidR="006A24AD" w:rsidRPr="002D4AD7">
        <w:rPr>
          <w:rtl/>
        </w:rPr>
        <w:t xml:space="preserve"> </w:t>
      </w:r>
      <w:r w:rsidR="00F0100F" w:rsidRPr="002D4AD7">
        <w:rPr>
          <w:rtl/>
        </w:rPr>
        <w:t>גוף הקרקע שאין לו כלום בגוף הקרקע עד שתמות וכו'</w:t>
      </w:r>
      <w:r w:rsidR="006A24AD" w:rsidRPr="002D4AD7">
        <w:rPr>
          <w:rtl/>
        </w:rPr>
        <w:t xml:space="preserve">. </w:t>
      </w:r>
      <w:r w:rsidR="00F0100F" w:rsidRPr="002D4AD7">
        <w:rPr>
          <w:rtl/>
        </w:rPr>
        <w:t>והנה המ</w:t>
      </w:r>
      <w:r w:rsidR="006A24AD" w:rsidRPr="002D4AD7">
        <w:rPr>
          <w:rtl/>
        </w:rPr>
        <w:t>"</w:t>
      </w:r>
      <w:r w:rsidR="00F0100F" w:rsidRPr="002D4AD7">
        <w:rPr>
          <w:rtl/>
        </w:rPr>
        <w:t>מ למד דין גבייה בחייו מענין מכירת הנכסים</w:t>
      </w:r>
      <w:r w:rsidR="006A24AD" w:rsidRPr="002D4AD7">
        <w:rPr>
          <w:rtl/>
        </w:rPr>
        <w:t xml:space="preserve"> </w:t>
      </w:r>
      <w:r w:rsidR="00F0100F" w:rsidRPr="002D4AD7">
        <w:rPr>
          <w:rtl/>
        </w:rPr>
        <w:t>בחייו והכריח שלא ניתנו לגבות מחיים מאחר שאינה יכולה</w:t>
      </w:r>
      <w:r w:rsidR="006A24AD" w:rsidRPr="002D4AD7">
        <w:rPr>
          <w:rtl/>
        </w:rPr>
        <w:t xml:space="preserve"> </w:t>
      </w:r>
      <w:r w:rsidR="00F0100F" w:rsidRPr="002D4AD7">
        <w:rPr>
          <w:rtl/>
        </w:rPr>
        <w:t>למכרן. והנה לפי דברי המ</w:t>
      </w:r>
      <w:r w:rsidR="006A24AD" w:rsidRPr="002D4AD7">
        <w:rPr>
          <w:rtl/>
        </w:rPr>
        <w:t>"</w:t>
      </w:r>
      <w:r w:rsidR="00F0100F" w:rsidRPr="002D4AD7">
        <w:rPr>
          <w:rtl/>
        </w:rPr>
        <w:t>מ שמדמה דין גבייה מחיים לענין</w:t>
      </w:r>
      <w:r w:rsidR="006A24AD" w:rsidRPr="002D4AD7">
        <w:rPr>
          <w:rtl/>
        </w:rPr>
        <w:t xml:space="preserve"> </w:t>
      </w:r>
      <w:r w:rsidR="00F0100F" w:rsidRPr="002D4AD7">
        <w:rPr>
          <w:rtl/>
        </w:rPr>
        <w:t>מכירה א"כ אינו מוכרח מדברי הרמב</w:t>
      </w:r>
      <w:r w:rsidR="006A24AD" w:rsidRPr="002D4AD7">
        <w:rPr>
          <w:rtl/>
        </w:rPr>
        <w:t>"</w:t>
      </w:r>
      <w:r w:rsidR="00F0100F" w:rsidRPr="002D4AD7">
        <w:rPr>
          <w:rtl/>
        </w:rPr>
        <w:t>ם לחוד שאינה נגבית</w:t>
      </w:r>
      <w:r w:rsidR="006A24AD" w:rsidRPr="002D4AD7">
        <w:rPr>
          <w:rtl/>
        </w:rPr>
        <w:t xml:space="preserve"> </w:t>
      </w:r>
      <w:r w:rsidR="00F0100F" w:rsidRPr="002D4AD7">
        <w:rPr>
          <w:rtl/>
        </w:rPr>
        <w:t>מחיים אלא הוא גמרא ערוכה פרק האשה שנפלו לה נכסים</w:t>
      </w:r>
      <w:r w:rsidR="006A24AD" w:rsidRPr="002D4AD7">
        <w:rPr>
          <w:rtl/>
        </w:rPr>
        <w:t xml:space="preserve"> </w:t>
      </w:r>
      <w:r w:rsidR="00F0100F" w:rsidRPr="002D4AD7">
        <w:rPr>
          <w:rtl/>
        </w:rPr>
        <w:t xml:space="preserve">ונישאת ומכרה הבעל </w:t>
      </w:r>
      <w:r w:rsidR="00F0100F" w:rsidRPr="002D4AD7">
        <w:rPr>
          <w:rtl/>
        </w:rPr>
        <w:lastRenderedPageBreak/>
        <w:t>מוציא מיד הלקוחות</w:t>
      </w:r>
      <w:r w:rsidR="006A24AD" w:rsidRPr="002D4AD7">
        <w:rPr>
          <w:rtl/>
        </w:rPr>
        <w:t>.</w:t>
      </w:r>
      <w:r w:rsidR="00F0100F" w:rsidRPr="002D4AD7">
        <w:rPr>
          <w:rtl/>
        </w:rPr>
        <w:t xml:space="preserve"> ועוד נוכל ללמוד</w:t>
      </w:r>
      <w:r w:rsidR="006A24AD" w:rsidRPr="002D4AD7">
        <w:rPr>
          <w:rtl/>
        </w:rPr>
        <w:t xml:space="preserve"> </w:t>
      </w:r>
      <w:r w:rsidR="00F0100F" w:rsidRPr="002D4AD7">
        <w:rPr>
          <w:rtl/>
        </w:rPr>
        <w:t>מדברי המ"מ שמדמהו לענין מכירה דדוקא לענין זה אינה</w:t>
      </w:r>
      <w:r w:rsidR="006A24AD" w:rsidRPr="002D4AD7">
        <w:rPr>
          <w:rtl/>
        </w:rPr>
        <w:t xml:space="preserve"> </w:t>
      </w:r>
      <w:r w:rsidR="00F0100F" w:rsidRPr="002D4AD7">
        <w:rPr>
          <w:rtl/>
        </w:rPr>
        <w:t>נגבית מחיים שתמנע ממנו אכילת הפירות אבל הגוף הוא</w:t>
      </w:r>
      <w:r w:rsidR="006A24AD" w:rsidRPr="002D4AD7">
        <w:rPr>
          <w:rtl/>
        </w:rPr>
        <w:t xml:space="preserve"> </w:t>
      </w:r>
      <w:r w:rsidR="00F0100F" w:rsidRPr="002D4AD7">
        <w:rPr>
          <w:rtl/>
        </w:rPr>
        <w:t>לעולם בחזקתו כמו לענין המכירה שהגוף מכור רק שאם</w:t>
      </w:r>
      <w:r w:rsidR="006A24AD" w:rsidRPr="002D4AD7">
        <w:rPr>
          <w:rtl/>
        </w:rPr>
        <w:t xml:space="preserve"> </w:t>
      </w:r>
      <w:r w:rsidR="00F0100F" w:rsidRPr="002D4AD7">
        <w:rPr>
          <w:rtl/>
        </w:rPr>
        <w:t>תמות בחייו הבעל מוציא מיד</w:t>
      </w:r>
      <w:r w:rsidR="006A24AD" w:rsidRPr="002D4AD7">
        <w:rPr>
          <w:rtl/>
        </w:rPr>
        <w:t xml:space="preserve"> </w:t>
      </w:r>
      <w:r w:rsidR="00F0100F" w:rsidRPr="002D4AD7">
        <w:rPr>
          <w:rtl/>
        </w:rPr>
        <w:t>הלקוחות מתקנת אושא</w:t>
      </w:r>
      <w:r w:rsidR="006A24AD" w:rsidRPr="002D4AD7">
        <w:rPr>
          <w:rtl/>
        </w:rPr>
        <w:t xml:space="preserve"> </w:t>
      </w:r>
      <w:r w:rsidR="00F0100F" w:rsidRPr="002D4AD7">
        <w:rPr>
          <w:rtl/>
        </w:rPr>
        <w:t>וכדאיתא בגמרא</w:t>
      </w:r>
      <w:r w:rsidR="006A24AD" w:rsidRPr="002D4AD7">
        <w:rPr>
          <w:rtl/>
        </w:rPr>
        <w:t>.</w:t>
      </w:r>
      <w:r w:rsidR="00F0100F" w:rsidRPr="002D4AD7">
        <w:rPr>
          <w:rtl/>
        </w:rPr>
        <w:t xml:space="preserve"> וכל זה לדעת הרמב"ם דס"ל דגוף הקרקע</w:t>
      </w:r>
      <w:r w:rsidR="006A24AD" w:rsidRPr="002D4AD7">
        <w:rPr>
          <w:rtl/>
        </w:rPr>
        <w:t xml:space="preserve"> </w:t>
      </w:r>
      <w:r w:rsidR="00F0100F" w:rsidRPr="002D4AD7">
        <w:rPr>
          <w:rtl/>
        </w:rPr>
        <w:t>מכור אבל לדברי הרא"ש פרק האשה שנפלו דס</w:t>
      </w:r>
      <w:r w:rsidR="006A24AD" w:rsidRPr="002D4AD7">
        <w:rPr>
          <w:rtl/>
        </w:rPr>
        <w:t>"</w:t>
      </w:r>
      <w:r w:rsidR="00F0100F" w:rsidRPr="002D4AD7">
        <w:rPr>
          <w:rtl/>
        </w:rPr>
        <w:t>ל דמכר</w:t>
      </w:r>
      <w:r w:rsidR="006A24AD" w:rsidRPr="002D4AD7">
        <w:rPr>
          <w:rtl/>
        </w:rPr>
        <w:t xml:space="preserve"> </w:t>
      </w:r>
      <w:r w:rsidR="00F0100F" w:rsidRPr="002D4AD7">
        <w:rPr>
          <w:rtl/>
        </w:rPr>
        <w:t>בטל לגמרי אלא שלענין זה</w:t>
      </w:r>
      <w:r w:rsidR="006A24AD" w:rsidRPr="002D4AD7">
        <w:rPr>
          <w:rtl/>
        </w:rPr>
        <w:t xml:space="preserve"> </w:t>
      </w:r>
      <w:r w:rsidR="00F0100F" w:rsidRPr="002D4AD7">
        <w:rPr>
          <w:rtl/>
        </w:rPr>
        <w:t>מכור שאם תתאלמן או תתגרש</w:t>
      </w:r>
      <w:r w:rsidR="006A24AD" w:rsidRPr="002D4AD7">
        <w:rPr>
          <w:rtl/>
        </w:rPr>
        <w:t xml:space="preserve"> </w:t>
      </w:r>
      <w:r w:rsidR="00F0100F" w:rsidRPr="002D4AD7">
        <w:rPr>
          <w:rtl/>
        </w:rPr>
        <w:t>יחזור ללוקח וכן דעת הר"ן פרק נערה שנתפתתה בשם</w:t>
      </w:r>
      <w:r w:rsidR="006A24AD" w:rsidRPr="002D4AD7">
        <w:rPr>
          <w:rtl/>
        </w:rPr>
        <w:t xml:space="preserve"> </w:t>
      </w:r>
      <w:r w:rsidR="00F0100F" w:rsidRPr="002D4AD7">
        <w:rPr>
          <w:rtl/>
        </w:rPr>
        <w:t>הרשב"א א</w:t>
      </w:r>
      <w:r w:rsidR="006A24AD" w:rsidRPr="002D4AD7">
        <w:rPr>
          <w:rtl/>
        </w:rPr>
        <w:t>"</w:t>
      </w:r>
      <w:r w:rsidR="00F0100F" w:rsidRPr="002D4AD7">
        <w:rPr>
          <w:rtl/>
        </w:rPr>
        <w:t>כ אפי' הגוף אינו יכולה לגבות מן הבעל בעודו</w:t>
      </w:r>
      <w:r w:rsidR="006A24AD" w:rsidRPr="002D4AD7">
        <w:rPr>
          <w:rtl/>
        </w:rPr>
        <w:t xml:space="preserve"> </w:t>
      </w:r>
      <w:r w:rsidR="00F0100F" w:rsidRPr="002D4AD7">
        <w:rPr>
          <w:rtl/>
        </w:rPr>
        <w:t>בחיים אפי' בנכסי מלוג כ"ש בנכסי צ</w:t>
      </w:r>
      <w:r w:rsidR="006A24AD" w:rsidRPr="002D4AD7">
        <w:rPr>
          <w:rtl/>
        </w:rPr>
        <w:t>"</w:t>
      </w:r>
      <w:r w:rsidR="00F0100F" w:rsidRPr="002D4AD7">
        <w:rPr>
          <w:rtl/>
        </w:rPr>
        <w:t>ב דלכ"ע מה שמכרה</w:t>
      </w:r>
      <w:r w:rsidR="006A24AD" w:rsidRPr="002D4AD7">
        <w:rPr>
          <w:rtl/>
        </w:rPr>
        <w:t xml:space="preserve"> </w:t>
      </w:r>
      <w:r w:rsidR="00F0100F" w:rsidRPr="002D4AD7">
        <w:rPr>
          <w:rtl/>
        </w:rPr>
        <w:t>האשה הבעל מבטל מיד וכמו שמבואר בדברי הגמרא פרק</w:t>
      </w:r>
      <w:r w:rsidR="006A24AD" w:rsidRPr="002D4AD7">
        <w:rPr>
          <w:rtl/>
        </w:rPr>
        <w:t xml:space="preserve"> </w:t>
      </w:r>
      <w:r w:rsidR="00F0100F" w:rsidRPr="002D4AD7">
        <w:rPr>
          <w:rtl/>
        </w:rPr>
        <w:t>אלמנה והוא הסכמת הפוסקים וכמ"ש הרמב"ם בעצמו פרק</w:t>
      </w:r>
      <w:r w:rsidR="006A24AD" w:rsidRPr="002D4AD7">
        <w:rPr>
          <w:rtl/>
        </w:rPr>
        <w:t xml:space="preserve"> </w:t>
      </w:r>
      <w:r w:rsidR="00F0100F" w:rsidRPr="002D4AD7">
        <w:rPr>
          <w:rtl/>
        </w:rPr>
        <w:t>כ"ב</w:t>
      </w:r>
      <w:r w:rsidR="006A24AD" w:rsidRPr="002D4AD7">
        <w:rPr>
          <w:rtl/>
        </w:rPr>
        <w:t>.</w:t>
      </w:r>
      <w:r w:rsidR="00F0100F" w:rsidRPr="002D4AD7">
        <w:rPr>
          <w:rtl/>
        </w:rPr>
        <w:t xml:space="preserve"> ומעתה דברי הרמב</w:t>
      </w:r>
      <w:r w:rsidR="006A24AD" w:rsidRPr="002D4AD7">
        <w:rPr>
          <w:rtl/>
        </w:rPr>
        <w:t>"</w:t>
      </w:r>
      <w:r w:rsidR="00F0100F" w:rsidRPr="002D4AD7">
        <w:rPr>
          <w:rtl/>
        </w:rPr>
        <w:t>ם והמ</w:t>
      </w:r>
      <w:r w:rsidR="006A24AD" w:rsidRPr="002D4AD7">
        <w:rPr>
          <w:rtl/>
        </w:rPr>
        <w:t>"</w:t>
      </w:r>
      <w:r w:rsidR="00F0100F" w:rsidRPr="002D4AD7">
        <w:rPr>
          <w:rtl/>
        </w:rPr>
        <w:t>מ פי</w:t>
      </w:r>
      <w:r w:rsidR="006A24AD" w:rsidRPr="002D4AD7">
        <w:rPr>
          <w:rtl/>
        </w:rPr>
        <w:t>"</w:t>
      </w:r>
      <w:r w:rsidR="00F0100F" w:rsidRPr="002D4AD7">
        <w:rPr>
          <w:rtl/>
        </w:rPr>
        <w:t>ו מבוארים דמה</w:t>
      </w:r>
      <w:r w:rsidR="006A24AD" w:rsidRPr="002D4AD7">
        <w:rPr>
          <w:rtl/>
        </w:rPr>
        <w:t xml:space="preserve"> </w:t>
      </w:r>
      <w:r w:rsidR="00F0100F" w:rsidRPr="002D4AD7">
        <w:rPr>
          <w:rtl/>
        </w:rPr>
        <w:t>שמשמע מדברי הרמב"ם שם דדוקא כתובה אינה נגבית</w:t>
      </w:r>
      <w:r w:rsidR="006A24AD" w:rsidRPr="002D4AD7">
        <w:rPr>
          <w:rtl/>
        </w:rPr>
        <w:t xml:space="preserve"> </w:t>
      </w:r>
      <w:r w:rsidR="00F0100F" w:rsidRPr="002D4AD7">
        <w:rPr>
          <w:rtl/>
        </w:rPr>
        <w:t>מחיים היינו לענין גוף הקרקע אבל נמ"ל גוף הקרקע</w:t>
      </w:r>
      <w:r w:rsidR="006A24AD" w:rsidRPr="002D4AD7">
        <w:rPr>
          <w:rtl/>
        </w:rPr>
        <w:t xml:space="preserve"> </w:t>
      </w:r>
      <w:r w:rsidR="00F0100F" w:rsidRPr="002D4AD7">
        <w:rPr>
          <w:rtl/>
        </w:rPr>
        <w:t>ברשותה היא דהא יכולה למכור הגוף ואע"פ שבנצ</w:t>
      </w:r>
      <w:r w:rsidR="006A24AD" w:rsidRPr="002D4AD7">
        <w:rPr>
          <w:rtl/>
        </w:rPr>
        <w:t>"</w:t>
      </w:r>
      <w:r w:rsidR="00F0100F" w:rsidRPr="002D4AD7">
        <w:rPr>
          <w:rtl/>
        </w:rPr>
        <w:t>ב מכרה</w:t>
      </w:r>
      <w:r w:rsidR="006A24AD" w:rsidRPr="002D4AD7">
        <w:rPr>
          <w:rtl/>
        </w:rPr>
        <w:t xml:space="preserve"> </w:t>
      </w:r>
      <w:r w:rsidR="00F0100F" w:rsidRPr="002D4AD7">
        <w:rPr>
          <w:rtl/>
        </w:rPr>
        <w:t>בטל כמו בכתובה מ"מ יש לה קצת שייכות בהן דאף הבעל</w:t>
      </w:r>
      <w:r w:rsidR="006A24AD" w:rsidRPr="002D4AD7">
        <w:rPr>
          <w:rtl/>
        </w:rPr>
        <w:t xml:space="preserve"> </w:t>
      </w:r>
      <w:r w:rsidR="00F0100F" w:rsidRPr="002D4AD7">
        <w:rPr>
          <w:rtl/>
        </w:rPr>
        <w:t>אינו יכול למכרן בלא רשותה משא</w:t>
      </w:r>
      <w:r w:rsidR="006A24AD" w:rsidRPr="002D4AD7">
        <w:rPr>
          <w:rtl/>
        </w:rPr>
        <w:t>"</w:t>
      </w:r>
      <w:r w:rsidR="00F0100F" w:rsidRPr="002D4AD7">
        <w:rPr>
          <w:rtl/>
        </w:rPr>
        <w:t>כ בכתובה דאינה יכולה</w:t>
      </w:r>
      <w:r w:rsidR="006A24AD" w:rsidRPr="002D4AD7">
        <w:rPr>
          <w:rtl/>
        </w:rPr>
        <w:t xml:space="preserve"> </w:t>
      </w:r>
      <w:r w:rsidR="00F0100F" w:rsidRPr="002D4AD7">
        <w:rPr>
          <w:rtl/>
        </w:rPr>
        <w:t>לעכב הבעל מלמכור נכסיו מחמת שיעבוד כתובתה שעליהן,</w:t>
      </w:r>
      <w:r w:rsidR="006A24AD" w:rsidRPr="002D4AD7">
        <w:rPr>
          <w:rtl/>
        </w:rPr>
        <w:t xml:space="preserve"> </w:t>
      </w:r>
      <w:r w:rsidR="00F0100F" w:rsidRPr="002D4AD7">
        <w:rPr>
          <w:rtl/>
        </w:rPr>
        <w:t>אבל לענין שתגבה הנכסים מן הבעל למעט בהן את חזקתו</w:t>
      </w:r>
      <w:r w:rsidR="006A24AD" w:rsidRPr="002D4AD7">
        <w:rPr>
          <w:rtl/>
        </w:rPr>
        <w:t xml:space="preserve"> </w:t>
      </w:r>
      <w:r w:rsidR="00F0100F" w:rsidRPr="002D4AD7">
        <w:rPr>
          <w:rtl/>
        </w:rPr>
        <w:t>ודאי דין הנדוניא כדין הכתובה שאינה נגבית מחיים ובזה</w:t>
      </w:r>
      <w:r w:rsidR="006A24AD" w:rsidRPr="002D4AD7">
        <w:rPr>
          <w:rtl/>
        </w:rPr>
        <w:t xml:space="preserve"> </w:t>
      </w:r>
      <w:r w:rsidR="00F0100F" w:rsidRPr="002D4AD7">
        <w:rPr>
          <w:rtl/>
        </w:rPr>
        <w:t>אין מחלוקת לדעתי</w:t>
      </w:r>
      <w:r w:rsidR="006A24AD" w:rsidRPr="002D4AD7">
        <w:rPr>
          <w:rtl/>
        </w:rPr>
        <w:t>.</w:t>
      </w:r>
      <w:r w:rsidR="00F0100F" w:rsidRPr="002D4AD7">
        <w:rPr>
          <w:rtl/>
        </w:rPr>
        <w:t xml:space="preserve"> וכל זה כתב המ</w:t>
      </w:r>
      <w:r w:rsidR="006A24AD" w:rsidRPr="002D4AD7">
        <w:rPr>
          <w:rtl/>
        </w:rPr>
        <w:t>"</w:t>
      </w:r>
      <w:r w:rsidR="00F0100F" w:rsidRPr="002D4AD7">
        <w:rPr>
          <w:rtl/>
        </w:rPr>
        <w:t>מ שהוא פשוט, והוא</w:t>
      </w:r>
      <w:r w:rsidR="006A24AD" w:rsidRPr="002D4AD7">
        <w:rPr>
          <w:rtl/>
        </w:rPr>
        <w:t xml:space="preserve"> </w:t>
      </w:r>
      <w:r w:rsidR="00F0100F" w:rsidRPr="002D4AD7">
        <w:rPr>
          <w:rtl/>
        </w:rPr>
        <w:t>מוכרח דאל"כ מה הועילו חכמים בתקנתן, ולא כמה שכתבת</w:t>
      </w:r>
      <w:r w:rsidR="006A24AD" w:rsidRPr="002D4AD7">
        <w:rPr>
          <w:rtl/>
        </w:rPr>
        <w:t xml:space="preserve"> </w:t>
      </w:r>
      <w:r w:rsidR="00F0100F" w:rsidRPr="002D4AD7">
        <w:rPr>
          <w:rtl/>
        </w:rPr>
        <w:t>שדעת המ"מ הוא דעת יחיד כי אין בה מחלוקת לדעתי, צא</w:t>
      </w:r>
      <w:r w:rsidR="006A24AD" w:rsidRPr="002D4AD7">
        <w:rPr>
          <w:rtl/>
        </w:rPr>
        <w:t xml:space="preserve"> </w:t>
      </w:r>
      <w:r w:rsidR="00F0100F" w:rsidRPr="002D4AD7">
        <w:rPr>
          <w:rtl/>
        </w:rPr>
        <w:t>וראה מ</w:t>
      </w:r>
      <w:r w:rsidR="006A24AD" w:rsidRPr="002D4AD7">
        <w:rPr>
          <w:rtl/>
        </w:rPr>
        <w:t>"</w:t>
      </w:r>
      <w:r w:rsidR="00F0100F" w:rsidRPr="002D4AD7">
        <w:rPr>
          <w:rtl/>
        </w:rPr>
        <w:t>ש הטור סי' ס</w:t>
      </w:r>
      <w:r w:rsidR="006A24AD" w:rsidRPr="002D4AD7">
        <w:rPr>
          <w:rtl/>
        </w:rPr>
        <w:t>"</w:t>
      </w:r>
      <w:r w:rsidR="00F0100F" w:rsidRPr="002D4AD7">
        <w:rPr>
          <w:rtl/>
        </w:rPr>
        <w:t>ו אם האשה מכנסת לו מעות או</w:t>
      </w:r>
      <w:r w:rsidR="006A24AD" w:rsidRPr="002D4AD7">
        <w:rPr>
          <w:rtl/>
        </w:rPr>
        <w:t xml:space="preserve"> </w:t>
      </w:r>
      <w:r w:rsidR="00F0100F" w:rsidRPr="002D4AD7">
        <w:rPr>
          <w:rtl/>
        </w:rPr>
        <w:t>בגדים ומקבלן עליו לכתוב אותן בכתובה דינן כשאר הכתובה</w:t>
      </w:r>
      <w:r w:rsidR="006A24AD" w:rsidRPr="002D4AD7">
        <w:rPr>
          <w:rtl/>
        </w:rPr>
        <w:t xml:space="preserve"> </w:t>
      </w:r>
      <w:r w:rsidR="00F0100F" w:rsidRPr="002D4AD7">
        <w:rPr>
          <w:rtl/>
        </w:rPr>
        <w:t>ונגבית עמה וזה נקרא נדוניא עכ"ל</w:t>
      </w:r>
      <w:r w:rsidR="006A24AD" w:rsidRPr="002D4AD7">
        <w:rPr>
          <w:rtl/>
        </w:rPr>
        <w:t>.</w:t>
      </w:r>
      <w:r w:rsidR="00F0100F" w:rsidRPr="002D4AD7">
        <w:rPr>
          <w:rtl/>
        </w:rPr>
        <w:t xml:space="preserve"> וכתב שם מהר"י קארו</w:t>
      </w:r>
      <w:r w:rsidR="006A24AD" w:rsidRPr="002D4AD7">
        <w:rPr>
          <w:rtl/>
        </w:rPr>
        <w:t xml:space="preserve"> </w:t>
      </w:r>
      <w:r w:rsidR="00F0100F" w:rsidRPr="002D4AD7">
        <w:rPr>
          <w:rtl/>
        </w:rPr>
        <w:t>וז"ל מ"ש רבינו שדינן כשאר הכתובה היינו לענין מה שאמר</w:t>
      </w:r>
      <w:r w:rsidR="006A24AD" w:rsidRPr="002D4AD7">
        <w:rPr>
          <w:rtl/>
        </w:rPr>
        <w:t xml:space="preserve"> </w:t>
      </w:r>
      <w:r w:rsidR="00F0100F" w:rsidRPr="002D4AD7">
        <w:rPr>
          <w:rtl/>
        </w:rPr>
        <w:t>ונגבית עמה כלומר שכשם שכתובה לא ניתנה לגבות אלא</w:t>
      </w:r>
      <w:r w:rsidR="006A24AD" w:rsidRPr="002D4AD7">
        <w:rPr>
          <w:rtl/>
        </w:rPr>
        <w:t xml:space="preserve"> </w:t>
      </w:r>
      <w:r w:rsidR="00F0100F" w:rsidRPr="002D4AD7">
        <w:rPr>
          <w:rtl/>
        </w:rPr>
        <w:t>לאחר מיתה או גירושין ולא קודם לכן נדוניא נמי אינה</w:t>
      </w:r>
      <w:r w:rsidR="006A24AD" w:rsidRPr="002D4AD7">
        <w:rPr>
          <w:rtl/>
        </w:rPr>
        <w:t xml:space="preserve"> </w:t>
      </w:r>
      <w:r w:rsidR="00F0100F" w:rsidRPr="002D4AD7">
        <w:rPr>
          <w:rtl/>
        </w:rPr>
        <w:t>ניגבית קודם לכן אבל וכו' הרי שלקח ג"כ דברי הטור</w:t>
      </w:r>
      <w:r w:rsidR="006A24AD" w:rsidRPr="002D4AD7">
        <w:rPr>
          <w:rtl/>
        </w:rPr>
        <w:t xml:space="preserve"> </w:t>
      </w:r>
      <w:r w:rsidR="00F0100F" w:rsidRPr="002D4AD7">
        <w:rPr>
          <w:rtl/>
        </w:rPr>
        <w:t>למושכל ראשון דדינה ככתובה שלא נתנה לגבות מחיים</w:t>
      </w:r>
      <w:r w:rsidR="006A24AD" w:rsidRPr="002D4AD7">
        <w:rPr>
          <w:rtl/>
        </w:rPr>
        <w:t xml:space="preserve">. </w:t>
      </w:r>
      <w:r w:rsidR="00F0100F" w:rsidRPr="002D4AD7">
        <w:rPr>
          <w:rtl/>
        </w:rPr>
        <w:t>ונראה ג"כ מבואר שלא תוכל לומר שתגבה אותן עד שיעשה</w:t>
      </w:r>
      <w:r w:rsidR="006A24AD" w:rsidRPr="002D4AD7">
        <w:rPr>
          <w:rtl/>
        </w:rPr>
        <w:t xml:space="preserve"> </w:t>
      </w:r>
      <w:r w:rsidR="00F0100F" w:rsidRPr="002D4AD7">
        <w:rPr>
          <w:rtl/>
        </w:rPr>
        <w:t>לה בטחון בהן שלא יכלה הקרן כמו שחשב מעלתו בדבריו</w:t>
      </w:r>
      <w:r w:rsidR="006A24AD" w:rsidRPr="002D4AD7">
        <w:rPr>
          <w:rtl/>
        </w:rPr>
        <w:t xml:space="preserve"> </w:t>
      </w:r>
      <w:r w:rsidR="00F0100F" w:rsidRPr="002D4AD7">
        <w:rPr>
          <w:rtl/>
        </w:rPr>
        <w:t>וחילק ביניהם לבין כתובה משום דכתובה תהיה קלה בעיניו</w:t>
      </w:r>
      <w:r w:rsidR="006A24AD" w:rsidRPr="002D4AD7">
        <w:rPr>
          <w:rtl/>
        </w:rPr>
        <w:t xml:space="preserve"> </w:t>
      </w:r>
      <w:r w:rsidR="00F0100F" w:rsidRPr="002D4AD7">
        <w:rPr>
          <w:rtl/>
        </w:rPr>
        <w:t>להוציאה אם יעשה לה בטחון. דכל זה אינו משני פנים. הא'</w:t>
      </w:r>
      <w:r w:rsidR="006A24AD" w:rsidRPr="002D4AD7">
        <w:rPr>
          <w:rtl/>
        </w:rPr>
        <w:t xml:space="preserve"> </w:t>
      </w:r>
      <w:r w:rsidR="00F0100F" w:rsidRPr="002D4AD7">
        <w:rPr>
          <w:rtl/>
        </w:rPr>
        <w:t>מצד שאינה קלה בעיניו להוציאה אע"ג דעשה לה בטחון</w:t>
      </w:r>
      <w:r w:rsidR="006A24AD" w:rsidRPr="002D4AD7">
        <w:rPr>
          <w:rtl/>
        </w:rPr>
        <w:t xml:space="preserve"> </w:t>
      </w:r>
      <w:r w:rsidR="00F0100F" w:rsidRPr="002D4AD7">
        <w:rPr>
          <w:rtl/>
        </w:rPr>
        <w:t>בכתובתה דאמר פרק השולח העושה שדהו אפותיקי לכתובת</w:t>
      </w:r>
      <w:r w:rsidR="006A24AD" w:rsidRPr="002D4AD7">
        <w:rPr>
          <w:rtl/>
        </w:rPr>
        <w:t xml:space="preserve"> </w:t>
      </w:r>
      <w:r w:rsidR="00F0100F" w:rsidRPr="002D4AD7">
        <w:rPr>
          <w:rtl/>
        </w:rPr>
        <w:t>אשה וכו'</w:t>
      </w:r>
      <w:r w:rsidR="006A24AD" w:rsidRPr="002D4AD7">
        <w:rPr>
          <w:rtl/>
        </w:rPr>
        <w:t>,</w:t>
      </w:r>
      <w:r w:rsidR="00F0100F" w:rsidRPr="002D4AD7">
        <w:rPr>
          <w:rtl/>
        </w:rPr>
        <w:t xml:space="preserve"> וכן מבואר סוף פרק האשה שנפלו דלא אמרינן</w:t>
      </w:r>
      <w:r w:rsidR="006A24AD" w:rsidRPr="002D4AD7">
        <w:rPr>
          <w:rtl/>
        </w:rPr>
        <w:t xml:space="preserve"> </w:t>
      </w:r>
      <w:r w:rsidR="00F0100F" w:rsidRPr="002D4AD7">
        <w:rPr>
          <w:rtl/>
        </w:rPr>
        <w:t>שתהא קלה בעיניו אלא במייחד לה מטלטלין אבל אם מייחד</w:t>
      </w:r>
      <w:r w:rsidR="006A24AD" w:rsidRPr="002D4AD7">
        <w:rPr>
          <w:rtl/>
        </w:rPr>
        <w:t xml:space="preserve"> </w:t>
      </w:r>
      <w:r w:rsidR="00F0100F" w:rsidRPr="002D4AD7">
        <w:rPr>
          <w:rtl/>
        </w:rPr>
        <w:t>לה קרקע דמחוסר גוביינא לא אמרינן בזה תהא קלה בעיניו</w:t>
      </w:r>
      <w:r w:rsidR="006A24AD" w:rsidRPr="002D4AD7">
        <w:rPr>
          <w:rtl/>
        </w:rPr>
        <w:t xml:space="preserve"> </w:t>
      </w:r>
      <w:r w:rsidR="00F0100F" w:rsidRPr="002D4AD7">
        <w:rPr>
          <w:rtl/>
        </w:rPr>
        <w:t>להוציאה אע</w:t>
      </w:r>
      <w:r w:rsidR="006A24AD" w:rsidRPr="002D4AD7">
        <w:rPr>
          <w:rtl/>
        </w:rPr>
        <w:t>"</w:t>
      </w:r>
      <w:r w:rsidR="00F0100F" w:rsidRPr="002D4AD7">
        <w:rPr>
          <w:rtl/>
        </w:rPr>
        <w:t>פ דמייחד לה קרקע. וכן מבואר שם מדברי</w:t>
      </w:r>
      <w:r w:rsidR="006A24AD" w:rsidRPr="002D4AD7">
        <w:rPr>
          <w:rtl/>
        </w:rPr>
        <w:t xml:space="preserve"> </w:t>
      </w:r>
      <w:r w:rsidR="00F0100F" w:rsidRPr="002D4AD7">
        <w:rPr>
          <w:rtl/>
        </w:rPr>
        <w:t>התוס' ורש</w:t>
      </w:r>
      <w:r w:rsidR="006A24AD" w:rsidRPr="002D4AD7">
        <w:rPr>
          <w:rtl/>
        </w:rPr>
        <w:t>"</w:t>
      </w:r>
      <w:r w:rsidR="00F0100F" w:rsidRPr="002D4AD7">
        <w:rPr>
          <w:rtl/>
        </w:rPr>
        <w:t>י סוף האשה שנפלו וכן מוכרח פרק י</w:t>
      </w:r>
      <w:r w:rsidR="006A24AD" w:rsidRPr="002D4AD7">
        <w:rPr>
          <w:rtl/>
        </w:rPr>
        <w:t>"</w:t>
      </w:r>
      <w:r w:rsidR="00F0100F" w:rsidRPr="002D4AD7">
        <w:rPr>
          <w:rtl/>
        </w:rPr>
        <w:t>נ ופרק</w:t>
      </w:r>
      <w:r w:rsidR="006A24AD" w:rsidRPr="002D4AD7">
        <w:rPr>
          <w:rtl/>
        </w:rPr>
        <w:t xml:space="preserve"> </w:t>
      </w:r>
      <w:r w:rsidR="00F0100F" w:rsidRPr="002D4AD7">
        <w:rPr>
          <w:rtl/>
        </w:rPr>
        <w:t>אלמנה בסוגיא דבעל ואשה שמכרו באותן ג' שדות וכו' אלא</w:t>
      </w:r>
      <w:r w:rsidR="006A24AD" w:rsidRPr="002D4AD7">
        <w:rPr>
          <w:rtl/>
        </w:rPr>
        <w:t xml:space="preserve"> </w:t>
      </w:r>
      <w:r w:rsidR="00F0100F" w:rsidRPr="002D4AD7">
        <w:rPr>
          <w:rtl/>
        </w:rPr>
        <w:t>שאין בכחה של אשה לתבוע מן הבעל שיעשה לה בטחון</w:t>
      </w:r>
      <w:r w:rsidR="006A24AD" w:rsidRPr="002D4AD7">
        <w:rPr>
          <w:rtl/>
        </w:rPr>
        <w:t xml:space="preserve"> </w:t>
      </w:r>
      <w:r w:rsidR="00F0100F" w:rsidRPr="002D4AD7">
        <w:rPr>
          <w:rtl/>
        </w:rPr>
        <w:t xml:space="preserve">בעד </w:t>
      </w:r>
      <w:r w:rsidR="00F0100F" w:rsidRPr="002D4AD7">
        <w:rPr>
          <w:rtl/>
        </w:rPr>
        <w:lastRenderedPageBreak/>
        <w:t>כתובתה לכן תיקנו חכמים שיהא כל נכסיו אחראין</w:t>
      </w:r>
      <w:r w:rsidR="006A24AD" w:rsidRPr="002D4AD7">
        <w:rPr>
          <w:rtl/>
        </w:rPr>
        <w:t xml:space="preserve"> </w:t>
      </w:r>
      <w:r w:rsidR="00F0100F" w:rsidRPr="002D4AD7">
        <w:rPr>
          <w:rtl/>
        </w:rPr>
        <w:t>וערבאין לכתובתה</w:t>
      </w:r>
      <w:r w:rsidR="006A24AD" w:rsidRPr="002D4AD7">
        <w:rPr>
          <w:rtl/>
        </w:rPr>
        <w:t>,</w:t>
      </w:r>
      <w:r w:rsidR="00F0100F" w:rsidRPr="002D4AD7">
        <w:rPr>
          <w:rtl/>
        </w:rPr>
        <w:t xml:space="preserve"> וה</w:t>
      </w:r>
      <w:r w:rsidR="006A24AD" w:rsidRPr="002D4AD7">
        <w:rPr>
          <w:rtl/>
        </w:rPr>
        <w:t>"</w:t>
      </w:r>
      <w:r w:rsidR="00F0100F" w:rsidRPr="002D4AD7">
        <w:rPr>
          <w:rtl/>
        </w:rPr>
        <w:t>ה לענין נדונייתה ג"כ אינה יכולה</w:t>
      </w:r>
      <w:r w:rsidR="006A24AD" w:rsidRPr="002D4AD7">
        <w:rPr>
          <w:rtl/>
        </w:rPr>
        <w:t xml:space="preserve"> </w:t>
      </w:r>
      <w:r w:rsidR="00F0100F" w:rsidRPr="002D4AD7">
        <w:rPr>
          <w:rtl/>
        </w:rPr>
        <w:t>להכריח בעלה שיעשה לה בטחון בעד נדונייתה ותגבה</w:t>
      </w:r>
      <w:r w:rsidR="006A24AD" w:rsidRPr="002D4AD7">
        <w:rPr>
          <w:rtl/>
        </w:rPr>
        <w:t xml:space="preserve"> </w:t>
      </w:r>
      <w:r w:rsidR="00F0100F" w:rsidRPr="002D4AD7">
        <w:rPr>
          <w:rtl/>
        </w:rPr>
        <w:t>אותן מחיים עד שיבטיח בכתובתה דא</w:t>
      </w:r>
      <w:r w:rsidR="006A24AD" w:rsidRPr="002D4AD7">
        <w:rPr>
          <w:rtl/>
        </w:rPr>
        <w:t>"</w:t>
      </w:r>
      <w:r w:rsidR="00F0100F" w:rsidRPr="002D4AD7">
        <w:rPr>
          <w:rtl/>
        </w:rPr>
        <w:t>כ נתבטלה תקנת חכמים</w:t>
      </w:r>
      <w:r w:rsidR="006A24AD" w:rsidRPr="002D4AD7">
        <w:rPr>
          <w:rtl/>
        </w:rPr>
        <w:t xml:space="preserve"> </w:t>
      </w:r>
      <w:r w:rsidR="00F0100F" w:rsidRPr="002D4AD7">
        <w:rPr>
          <w:rtl/>
        </w:rPr>
        <w:t>בענין נכסי צאן ברזל ונכסי מלוג דאין כל אדם יכול להבטיח</w:t>
      </w:r>
      <w:r w:rsidR="006A24AD" w:rsidRPr="002D4AD7">
        <w:rPr>
          <w:rtl/>
        </w:rPr>
        <w:t xml:space="preserve"> </w:t>
      </w:r>
      <w:r w:rsidR="00F0100F" w:rsidRPr="002D4AD7">
        <w:rPr>
          <w:rtl/>
        </w:rPr>
        <w:t>את אשתו. וראיה מפרק מציאת האשה במשנה פסוקה הכניסה</w:t>
      </w:r>
      <w:r w:rsidR="006A24AD" w:rsidRPr="002D4AD7">
        <w:rPr>
          <w:rtl/>
        </w:rPr>
        <w:t xml:space="preserve"> </w:t>
      </w:r>
      <w:r w:rsidR="00F0100F" w:rsidRPr="002D4AD7">
        <w:rPr>
          <w:rtl/>
        </w:rPr>
        <w:t>לו אלף דינרין הוא פוסק כנגדן בחמשה עשר מנה וכו'</w:t>
      </w:r>
      <w:r w:rsidR="006A24AD" w:rsidRPr="002D4AD7">
        <w:rPr>
          <w:rtl/>
        </w:rPr>
        <w:t xml:space="preserve">. </w:t>
      </w:r>
      <w:r w:rsidR="00F0100F" w:rsidRPr="002D4AD7">
        <w:rPr>
          <w:rtl/>
        </w:rPr>
        <w:t>ואם איתא דהיא תוכל להכריחו שיעמיד לה בטחון נגד</w:t>
      </w:r>
      <w:r w:rsidR="006A24AD" w:rsidRPr="002D4AD7">
        <w:rPr>
          <w:rtl/>
        </w:rPr>
        <w:t xml:space="preserve"> </w:t>
      </w:r>
      <w:r w:rsidR="00F0100F" w:rsidRPr="002D4AD7">
        <w:rPr>
          <w:rtl/>
        </w:rPr>
        <w:t>הכל ואם לא תגבה ממנו מחיים א</w:t>
      </w:r>
      <w:r w:rsidR="006A24AD" w:rsidRPr="002D4AD7">
        <w:rPr>
          <w:rtl/>
        </w:rPr>
        <w:t>"</w:t>
      </w:r>
      <w:r w:rsidR="00F0100F" w:rsidRPr="002D4AD7">
        <w:rPr>
          <w:rtl/>
        </w:rPr>
        <w:t>כ תקנת חכמים תקלה</w:t>
      </w:r>
      <w:r w:rsidR="006A24AD" w:rsidRPr="002D4AD7">
        <w:rPr>
          <w:rtl/>
        </w:rPr>
        <w:t xml:space="preserve"> </w:t>
      </w:r>
      <w:r w:rsidR="00F0100F" w:rsidRPr="002D4AD7">
        <w:rPr>
          <w:rtl/>
        </w:rPr>
        <w:t>היא אצלו דלפעמים מיד אחר הנישואין תכריח אותו להבטיח</w:t>
      </w:r>
      <w:r w:rsidR="006A24AD" w:rsidRPr="002D4AD7">
        <w:rPr>
          <w:rtl/>
        </w:rPr>
        <w:t xml:space="preserve"> </w:t>
      </w:r>
      <w:r w:rsidR="00F0100F" w:rsidRPr="002D4AD7">
        <w:rPr>
          <w:rtl/>
        </w:rPr>
        <w:t>לה בעד הנדוניא ואם לא תגבה ממנו מה שהכניסה לו</w:t>
      </w:r>
      <w:r w:rsidR="006A24AD" w:rsidRPr="002D4AD7">
        <w:rPr>
          <w:rtl/>
        </w:rPr>
        <w:t xml:space="preserve"> </w:t>
      </w:r>
      <w:r w:rsidR="00F0100F" w:rsidRPr="002D4AD7">
        <w:rPr>
          <w:rtl/>
        </w:rPr>
        <w:t>וא</w:t>
      </w:r>
      <w:r w:rsidR="006A24AD" w:rsidRPr="002D4AD7">
        <w:rPr>
          <w:rtl/>
        </w:rPr>
        <w:t>"</w:t>
      </w:r>
      <w:r w:rsidR="00F0100F" w:rsidRPr="002D4AD7">
        <w:rPr>
          <w:rtl/>
        </w:rPr>
        <w:t>כ אמאי יוסיף שליש דהא עיקר טעמא משום דיוכל</w:t>
      </w:r>
      <w:r w:rsidR="006A24AD" w:rsidRPr="002D4AD7">
        <w:rPr>
          <w:rtl/>
        </w:rPr>
        <w:t xml:space="preserve"> </w:t>
      </w:r>
      <w:r w:rsidR="00F0100F" w:rsidRPr="002D4AD7">
        <w:rPr>
          <w:rtl/>
        </w:rPr>
        <w:t>להרויח בהן כדאיתא התם, וכן מוכח פרק האשה שנפלו דאין</w:t>
      </w:r>
      <w:r w:rsidR="006A24AD" w:rsidRPr="002D4AD7">
        <w:rPr>
          <w:rtl/>
        </w:rPr>
        <w:t xml:space="preserve"> </w:t>
      </w:r>
      <w:r w:rsidR="00F0100F" w:rsidRPr="002D4AD7">
        <w:rPr>
          <w:rtl/>
        </w:rPr>
        <w:t>האשה יכולה לעכב על הבעל שיעשה לה בטחון בנדונייתה</w:t>
      </w:r>
      <w:r w:rsidR="006A24AD" w:rsidRPr="002D4AD7">
        <w:rPr>
          <w:rtl/>
        </w:rPr>
        <w:t xml:space="preserve"> </w:t>
      </w:r>
      <w:r w:rsidR="00F0100F" w:rsidRPr="002D4AD7">
        <w:rPr>
          <w:rtl/>
        </w:rPr>
        <w:t>דהא אמרינן התם תני ר' אבהו שאלתי את סומכוס הרוצה</w:t>
      </w:r>
      <w:r w:rsidR="006A24AD" w:rsidRPr="002D4AD7">
        <w:rPr>
          <w:rtl/>
        </w:rPr>
        <w:t xml:space="preserve"> </w:t>
      </w:r>
      <w:r w:rsidR="00F0100F" w:rsidRPr="002D4AD7">
        <w:rPr>
          <w:rtl/>
        </w:rPr>
        <w:t>שימכור בנכסי אחיו כיצד הוא עושה אם כהן הוא יעשה</w:t>
      </w:r>
      <w:r w:rsidR="006A24AD" w:rsidRPr="002D4AD7">
        <w:rPr>
          <w:rtl/>
        </w:rPr>
        <w:t xml:space="preserve"> </w:t>
      </w:r>
      <w:r w:rsidR="00F0100F" w:rsidRPr="002D4AD7">
        <w:rPr>
          <w:rtl/>
        </w:rPr>
        <w:t>סעודה ויפייס וכו' ואם איתא היה יכול לאשמועינן דין זה</w:t>
      </w:r>
      <w:r w:rsidR="006A24AD" w:rsidRPr="002D4AD7">
        <w:rPr>
          <w:rtl/>
        </w:rPr>
        <w:t xml:space="preserve"> </w:t>
      </w:r>
      <w:r w:rsidR="00F0100F" w:rsidRPr="002D4AD7">
        <w:rPr>
          <w:rtl/>
        </w:rPr>
        <w:t>בנכסי עצמו שלא יוכל למכרן עד שיעשה בטחון לאשתו. וכן</w:t>
      </w:r>
      <w:r w:rsidR="006A24AD" w:rsidRPr="002D4AD7">
        <w:rPr>
          <w:rtl/>
        </w:rPr>
        <w:t xml:space="preserve"> </w:t>
      </w:r>
      <w:r w:rsidR="00F0100F" w:rsidRPr="002D4AD7">
        <w:rPr>
          <w:rtl/>
        </w:rPr>
        <w:t>מוכח בפרק חזקת הבתים דקאמר אמר רבא הלכתא המוכר</w:t>
      </w:r>
      <w:r w:rsidR="006A24AD" w:rsidRPr="002D4AD7">
        <w:rPr>
          <w:rtl/>
        </w:rPr>
        <w:t xml:space="preserve"> </w:t>
      </w:r>
      <w:r w:rsidR="00F0100F" w:rsidRPr="002D4AD7">
        <w:rPr>
          <w:rtl/>
        </w:rPr>
        <w:t>שדה לאשתו לא קנתה והבעל אוכל פירות במתנה וכו'</w:t>
      </w:r>
      <w:r w:rsidR="006A24AD" w:rsidRPr="002D4AD7">
        <w:rPr>
          <w:rtl/>
        </w:rPr>
        <w:t xml:space="preserve">, </w:t>
      </w:r>
      <w:r w:rsidR="00F0100F" w:rsidRPr="002D4AD7">
        <w:rPr>
          <w:rtl/>
        </w:rPr>
        <w:t>תרתי לא קשיא כאן במעות טמונין כאן במעות שאינן טמונין</w:t>
      </w:r>
      <w:r w:rsidR="006A24AD" w:rsidRPr="002D4AD7">
        <w:rPr>
          <w:rtl/>
        </w:rPr>
        <w:t xml:space="preserve"> </w:t>
      </w:r>
      <w:r w:rsidR="00F0100F" w:rsidRPr="002D4AD7">
        <w:rPr>
          <w:rtl/>
        </w:rPr>
        <w:t>וכו'</w:t>
      </w:r>
      <w:r w:rsidR="006A24AD" w:rsidRPr="002D4AD7">
        <w:rPr>
          <w:rtl/>
        </w:rPr>
        <w:t>.</w:t>
      </w:r>
      <w:r w:rsidR="00F0100F" w:rsidRPr="002D4AD7">
        <w:rPr>
          <w:rtl/>
        </w:rPr>
        <w:t xml:space="preserve"> (ופירש רשב</w:t>
      </w:r>
      <w:r w:rsidR="006A24AD" w:rsidRPr="002D4AD7">
        <w:rPr>
          <w:rtl/>
        </w:rPr>
        <w:t>"</w:t>
      </w:r>
      <w:r w:rsidR="00F0100F" w:rsidRPr="002D4AD7">
        <w:rPr>
          <w:rtl/>
        </w:rPr>
        <w:t>ם דבמעות שאינן טמונין קנתה והבעל</w:t>
      </w:r>
      <w:r w:rsidR="006A24AD" w:rsidRPr="002D4AD7">
        <w:rPr>
          <w:rtl/>
        </w:rPr>
        <w:t xml:space="preserve"> </w:t>
      </w:r>
      <w:r w:rsidR="00F0100F" w:rsidRPr="002D4AD7">
        <w:rPr>
          <w:rtl/>
        </w:rPr>
        <w:t>אוכל פירות) דליכא גלויי זוזי שהרי גלויין ועומדין הם</w:t>
      </w:r>
      <w:r w:rsidR="006A24AD" w:rsidRPr="002D4AD7">
        <w:rPr>
          <w:rtl/>
        </w:rPr>
        <w:t xml:space="preserve"> </w:t>
      </w:r>
      <w:r w:rsidR="00F0100F" w:rsidRPr="002D4AD7">
        <w:rPr>
          <w:rtl/>
        </w:rPr>
        <w:t>במעות</w:t>
      </w:r>
      <w:r w:rsidR="006A24AD" w:rsidRPr="002D4AD7">
        <w:rPr>
          <w:rtl/>
        </w:rPr>
        <w:t xml:space="preserve"> </w:t>
      </w:r>
      <w:r w:rsidR="00F0100F" w:rsidRPr="002D4AD7">
        <w:rPr>
          <w:rtl/>
        </w:rPr>
        <w:t>טמונין שלא היו ידועין ומפורסמין לא קנתה דלגלויי זוזי</w:t>
      </w:r>
      <w:r w:rsidR="006A24AD" w:rsidRPr="002D4AD7">
        <w:rPr>
          <w:rtl/>
        </w:rPr>
        <w:t xml:space="preserve"> </w:t>
      </w:r>
      <w:r w:rsidR="00F0100F" w:rsidRPr="002D4AD7">
        <w:rPr>
          <w:rtl/>
        </w:rPr>
        <w:t>הוא דבעי</w:t>
      </w:r>
      <w:r w:rsidR="006A24AD" w:rsidRPr="002D4AD7">
        <w:rPr>
          <w:rtl/>
        </w:rPr>
        <w:t>.</w:t>
      </w:r>
      <w:r w:rsidR="00F0100F" w:rsidRPr="002D4AD7">
        <w:rPr>
          <w:rtl/>
        </w:rPr>
        <w:t xml:space="preserve"> ואם איתא דתוכל לגבות האשה נדונייתה לימא</w:t>
      </w:r>
      <w:r w:rsidR="006A24AD" w:rsidRPr="002D4AD7">
        <w:rPr>
          <w:rtl/>
        </w:rPr>
        <w:t xml:space="preserve"> </w:t>
      </w:r>
      <w:r w:rsidR="00F0100F" w:rsidRPr="002D4AD7">
        <w:rPr>
          <w:rtl/>
        </w:rPr>
        <w:t>הא והא במעות שאינן טמונין והא דיוכל להבטיחה קנתה</w:t>
      </w:r>
      <w:r w:rsidR="006A24AD" w:rsidRPr="002D4AD7">
        <w:rPr>
          <w:rtl/>
        </w:rPr>
        <w:t xml:space="preserve"> </w:t>
      </w:r>
      <w:r w:rsidR="00F0100F" w:rsidRPr="002D4AD7">
        <w:rPr>
          <w:rtl/>
        </w:rPr>
        <w:t>והא דלא יוכל להבטיחה לא קנתה דלהוציא זוזי מידה הוא</w:t>
      </w:r>
      <w:r w:rsidR="006A24AD" w:rsidRPr="002D4AD7">
        <w:rPr>
          <w:rtl/>
        </w:rPr>
        <w:t xml:space="preserve"> </w:t>
      </w:r>
      <w:r w:rsidR="00F0100F" w:rsidRPr="002D4AD7">
        <w:rPr>
          <w:rtl/>
        </w:rPr>
        <w:t>דקא בעי, דאין לומר דמאחר דמוכר לה שדה יוכל להבטיחה</w:t>
      </w:r>
      <w:r w:rsidR="006A24AD" w:rsidRPr="002D4AD7">
        <w:rPr>
          <w:rtl/>
        </w:rPr>
        <w:t xml:space="preserve"> </w:t>
      </w:r>
      <w:r w:rsidR="00F0100F" w:rsidRPr="002D4AD7">
        <w:rPr>
          <w:rtl/>
        </w:rPr>
        <w:t>באותו שדה דהא ה</w:t>
      </w:r>
      <w:r w:rsidR="006A24AD" w:rsidRPr="002D4AD7">
        <w:rPr>
          <w:rtl/>
        </w:rPr>
        <w:t>"</w:t>
      </w:r>
      <w:r w:rsidR="00F0100F" w:rsidRPr="002D4AD7">
        <w:rPr>
          <w:rtl/>
        </w:rPr>
        <w:t>ה בדין התוקף מעות של אשתו נמי</w:t>
      </w:r>
      <w:r w:rsidR="006A24AD" w:rsidRPr="002D4AD7">
        <w:rPr>
          <w:rtl/>
        </w:rPr>
        <w:t xml:space="preserve"> </w:t>
      </w:r>
      <w:r w:rsidR="00F0100F" w:rsidRPr="002D4AD7">
        <w:rPr>
          <w:rtl/>
        </w:rPr>
        <w:t>דינא הכי דבמעות שאינן טמונין מוציאין מידו דלא הו</w:t>
      </w:r>
      <w:r w:rsidR="006A24AD" w:rsidRPr="002D4AD7">
        <w:rPr>
          <w:rtl/>
        </w:rPr>
        <w:t>"</w:t>
      </w:r>
      <w:r w:rsidR="00F0100F" w:rsidRPr="002D4AD7">
        <w:rPr>
          <w:rtl/>
        </w:rPr>
        <w:t>ל</w:t>
      </w:r>
      <w:r w:rsidR="006A24AD" w:rsidRPr="002D4AD7">
        <w:rPr>
          <w:rtl/>
        </w:rPr>
        <w:t xml:space="preserve"> </w:t>
      </w:r>
      <w:r w:rsidR="00F0100F" w:rsidRPr="002D4AD7">
        <w:rPr>
          <w:rtl/>
        </w:rPr>
        <w:t>לתקפן וכמו שכתבו שם התוס' והרא"ש</w:t>
      </w:r>
      <w:r w:rsidR="006A24AD" w:rsidRPr="002D4AD7">
        <w:rPr>
          <w:rtl/>
        </w:rPr>
        <w:t>,</w:t>
      </w:r>
      <w:r w:rsidR="00F0100F" w:rsidRPr="002D4AD7">
        <w:rPr>
          <w:rtl/>
        </w:rPr>
        <w:t xml:space="preserve"> ואם היה אפשר</w:t>
      </w:r>
      <w:r w:rsidR="006A24AD" w:rsidRPr="002D4AD7">
        <w:rPr>
          <w:rtl/>
        </w:rPr>
        <w:t xml:space="preserve"> </w:t>
      </w:r>
      <w:r w:rsidR="00F0100F" w:rsidRPr="002D4AD7">
        <w:rPr>
          <w:rtl/>
        </w:rPr>
        <w:t>להחזיק במעותיה באיזה טענה א"כ אמאי מוציאין מידו לימא</w:t>
      </w:r>
      <w:r w:rsidR="006A24AD" w:rsidRPr="002D4AD7">
        <w:rPr>
          <w:rtl/>
        </w:rPr>
        <w:t xml:space="preserve"> </w:t>
      </w:r>
      <w:r w:rsidR="00F0100F" w:rsidRPr="002D4AD7">
        <w:rPr>
          <w:rtl/>
        </w:rPr>
        <w:t>דהוצרך לתקוף שלא תאמר שהן שלה והבטיח אותה בהן, אלא</w:t>
      </w:r>
      <w:r w:rsidR="006A24AD" w:rsidRPr="002D4AD7">
        <w:rPr>
          <w:rtl/>
        </w:rPr>
        <w:t xml:space="preserve"> </w:t>
      </w:r>
      <w:r w:rsidR="00F0100F" w:rsidRPr="002D4AD7">
        <w:rPr>
          <w:rtl/>
        </w:rPr>
        <w:t>ש</w:t>
      </w:r>
      <w:r w:rsidR="006A24AD" w:rsidRPr="002D4AD7">
        <w:rPr>
          <w:rtl/>
        </w:rPr>
        <w:t>"</w:t>
      </w:r>
      <w:r w:rsidR="00F0100F" w:rsidRPr="002D4AD7">
        <w:rPr>
          <w:rtl/>
        </w:rPr>
        <w:t>מ שאין האשה יכולה להחזיק במעות הנדונייא בשום אופן</w:t>
      </w:r>
      <w:r w:rsidR="006A24AD" w:rsidRPr="002D4AD7">
        <w:rPr>
          <w:rtl/>
        </w:rPr>
        <w:t xml:space="preserve"> </w:t>
      </w:r>
      <w:r w:rsidR="00F0100F" w:rsidRPr="002D4AD7">
        <w:rPr>
          <w:rtl/>
        </w:rPr>
        <w:t>ואינו צריך להבטיחה בנדונייתה אם לא התנו תחילה</w:t>
      </w:r>
      <w:r w:rsidR="006A24AD" w:rsidRPr="002D4AD7">
        <w:rPr>
          <w:rtl/>
        </w:rPr>
        <w:t>,</w:t>
      </w:r>
      <w:r w:rsidR="00F0100F" w:rsidRPr="002D4AD7">
        <w:rPr>
          <w:rtl/>
        </w:rPr>
        <w:t xml:space="preserve"> ובהכי</w:t>
      </w:r>
      <w:r w:rsidR="006A24AD" w:rsidRPr="002D4AD7">
        <w:rPr>
          <w:rtl/>
        </w:rPr>
        <w:t xml:space="preserve"> </w:t>
      </w:r>
      <w:r w:rsidR="00F0100F" w:rsidRPr="002D4AD7">
        <w:rPr>
          <w:rtl/>
        </w:rPr>
        <w:t>מיירי ההיא דפ' חזקת הבתים דקאמר ג' שדות אחת שכתב לה</w:t>
      </w:r>
      <w:r w:rsidR="006A24AD" w:rsidRPr="002D4AD7">
        <w:rPr>
          <w:rtl/>
        </w:rPr>
        <w:t xml:space="preserve"> </w:t>
      </w:r>
      <w:r w:rsidR="00F0100F" w:rsidRPr="002D4AD7">
        <w:rPr>
          <w:rtl/>
        </w:rPr>
        <w:t>בכתובה ואחת שייחד לה בכתובתה וכו'. ופי' התוס' התם בשם</w:t>
      </w:r>
      <w:r w:rsidR="006A24AD" w:rsidRPr="002D4AD7">
        <w:rPr>
          <w:rtl/>
        </w:rPr>
        <w:t xml:space="preserve"> </w:t>
      </w:r>
      <w:r w:rsidR="00F0100F" w:rsidRPr="002D4AD7">
        <w:rPr>
          <w:rtl/>
        </w:rPr>
        <w:t>ר</w:t>
      </w:r>
      <w:r w:rsidR="006A24AD" w:rsidRPr="002D4AD7">
        <w:rPr>
          <w:rtl/>
        </w:rPr>
        <w:t>"</w:t>
      </w:r>
      <w:r w:rsidR="00F0100F" w:rsidRPr="002D4AD7">
        <w:rPr>
          <w:rtl/>
        </w:rPr>
        <w:t>ח דהיינו שייחד לה נגד נדונייתה דמיירי שהתנו מתחלה כך</w:t>
      </w:r>
      <w:r w:rsidR="006A24AD" w:rsidRPr="002D4AD7">
        <w:rPr>
          <w:rtl/>
        </w:rPr>
        <w:t xml:space="preserve"> </w:t>
      </w:r>
      <w:r w:rsidR="00F0100F" w:rsidRPr="002D4AD7">
        <w:rPr>
          <w:rtl/>
        </w:rPr>
        <w:t>דומיא דכתב לה בכתובתה דמיירי ודאי בהתנו דהא בכתובה</w:t>
      </w:r>
      <w:r w:rsidR="006A24AD" w:rsidRPr="002D4AD7">
        <w:rPr>
          <w:rtl/>
        </w:rPr>
        <w:t xml:space="preserve"> </w:t>
      </w:r>
      <w:r w:rsidR="00F0100F" w:rsidRPr="002D4AD7">
        <w:rPr>
          <w:rtl/>
        </w:rPr>
        <w:t>לכ</w:t>
      </w:r>
      <w:r w:rsidR="006A24AD" w:rsidRPr="002D4AD7">
        <w:rPr>
          <w:rtl/>
        </w:rPr>
        <w:t>"</w:t>
      </w:r>
      <w:r w:rsidR="00F0100F" w:rsidRPr="002D4AD7">
        <w:rPr>
          <w:rtl/>
        </w:rPr>
        <w:t>ע לא נגבית מחיים</w:t>
      </w:r>
      <w:r w:rsidR="006A24AD" w:rsidRPr="002D4AD7">
        <w:rPr>
          <w:rtl/>
        </w:rPr>
        <w:t>.</w:t>
      </w:r>
      <w:r w:rsidR="00F0100F" w:rsidRPr="002D4AD7">
        <w:rPr>
          <w:rtl/>
        </w:rPr>
        <w:t xml:space="preserve"> מכל הני נ</w:t>
      </w:r>
      <w:r w:rsidR="006A24AD" w:rsidRPr="002D4AD7">
        <w:rPr>
          <w:rtl/>
        </w:rPr>
        <w:t>"</w:t>
      </w:r>
      <w:r w:rsidR="00F0100F" w:rsidRPr="002D4AD7">
        <w:rPr>
          <w:rtl/>
        </w:rPr>
        <w:t>ל פשוט דלא תוכל לגבות</w:t>
      </w:r>
      <w:r w:rsidR="006A24AD" w:rsidRPr="002D4AD7">
        <w:rPr>
          <w:rtl/>
        </w:rPr>
        <w:t xml:space="preserve"> </w:t>
      </w:r>
      <w:r w:rsidR="00F0100F" w:rsidRPr="002D4AD7">
        <w:rPr>
          <w:rtl/>
        </w:rPr>
        <w:t>נדונייתה מחיים ולהכריח בעלה שיעשה לה בטחון</w:t>
      </w:r>
      <w:r w:rsidR="006A24AD" w:rsidRPr="002D4AD7">
        <w:rPr>
          <w:rtl/>
        </w:rPr>
        <w:t>,</w:t>
      </w:r>
      <w:r w:rsidR="00F0100F" w:rsidRPr="002D4AD7">
        <w:rPr>
          <w:rtl/>
        </w:rPr>
        <w:t xml:space="preserve"> וכ"ש בזמן</w:t>
      </w:r>
      <w:r w:rsidR="006A24AD" w:rsidRPr="002D4AD7">
        <w:rPr>
          <w:rtl/>
        </w:rPr>
        <w:t xml:space="preserve"> </w:t>
      </w:r>
      <w:r w:rsidR="00F0100F" w:rsidRPr="002D4AD7">
        <w:rPr>
          <w:rtl/>
        </w:rPr>
        <w:t>הזה שכותבין הנדונייא עם הכתובה וכוללין הכל ביחד שודאי</w:t>
      </w:r>
      <w:r w:rsidR="006A24AD" w:rsidRPr="002D4AD7">
        <w:rPr>
          <w:rtl/>
        </w:rPr>
        <w:t xml:space="preserve"> </w:t>
      </w:r>
      <w:r w:rsidR="00F0100F" w:rsidRPr="002D4AD7">
        <w:rPr>
          <w:rtl/>
        </w:rPr>
        <w:t>אינם נגבים אלא עם הכתובה דאפי' אם נאמר דהרמב"ם דוקא</w:t>
      </w:r>
      <w:r w:rsidR="006A24AD" w:rsidRPr="002D4AD7">
        <w:rPr>
          <w:rtl/>
        </w:rPr>
        <w:t xml:space="preserve"> </w:t>
      </w:r>
      <w:r w:rsidR="00F0100F" w:rsidRPr="002D4AD7">
        <w:rPr>
          <w:rtl/>
        </w:rPr>
        <w:t>נקט פי</w:t>
      </w:r>
      <w:r w:rsidR="006A24AD" w:rsidRPr="002D4AD7">
        <w:rPr>
          <w:rtl/>
        </w:rPr>
        <w:t>"</w:t>
      </w:r>
      <w:r w:rsidR="00F0100F" w:rsidRPr="002D4AD7">
        <w:rPr>
          <w:rtl/>
        </w:rPr>
        <w:t>ו כתובה אינה נגבית מחיים אבל לא נדוניא אע"ג דכתוב</w:t>
      </w:r>
      <w:r w:rsidR="006A24AD" w:rsidRPr="002D4AD7">
        <w:rPr>
          <w:rtl/>
        </w:rPr>
        <w:t xml:space="preserve"> </w:t>
      </w:r>
      <w:r w:rsidR="00F0100F" w:rsidRPr="002D4AD7">
        <w:rPr>
          <w:rtl/>
        </w:rPr>
        <w:t>בשטר כתובה</w:t>
      </w:r>
      <w:r w:rsidR="006A24AD" w:rsidRPr="002D4AD7">
        <w:rPr>
          <w:rtl/>
        </w:rPr>
        <w:t>,</w:t>
      </w:r>
      <w:r w:rsidR="00F0100F" w:rsidRPr="002D4AD7">
        <w:rPr>
          <w:rtl/>
        </w:rPr>
        <w:t xml:space="preserve"> נראה דהיינו דוקא בשלא נכלל הכל ביחד אבל</w:t>
      </w:r>
      <w:r w:rsidR="006A24AD" w:rsidRPr="002D4AD7">
        <w:rPr>
          <w:rtl/>
        </w:rPr>
        <w:t xml:space="preserve"> </w:t>
      </w:r>
      <w:r w:rsidR="00F0100F" w:rsidRPr="002D4AD7">
        <w:rPr>
          <w:rtl/>
        </w:rPr>
        <w:t xml:space="preserve">אם נכלל הכל </w:t>
      </w:r>
      <w:r w:rsidR="00F0100F" w:rsidRPr="002D4AD7">
        <w:rPr>
          <w:rtl/>
        </w:rPr>
        <w:lastRenderedPageBreak/>
        <w:t>ביחד בודאי אין לאשה שום תביעה על הבעל</w:t>
      </w:r>
      <w:r w:rsidR="006A24AD" w:rsidRPr="002D4AD7">
        <w:rPr>
          <w:rtl/>
        </w:rPr>
        <w:t xml:space="preserve"> </w:t>
      </w:r>
      <w:r w:rsidR="00F0100F" w:rsidRPr="002D4AD7">
        <w:rPr>
          <w:rtl/>
        </w:rPr>
        <w:t>כל ימי חייו</w:t>
      </w:r>
      <w:r w:rsidR="006A24AD" w:rsidRPr="002D4AD7">
        <w:rPr>
          <w:rtl/>
        </w:rPr>
        <w:t>,</w:t>
      </w:r>
      <w:r w:rsidR="00F0100F" w:rsidRPr="002D4AD7">
        <w:rPr>
          <w:rtl/>
        </w:rPr>
        <w:t xml:space="preserve"> ולזה לא שמענו מעולם אשה שתפסה בנכסי</w:t>
      </w:r>
      <w:r w:rsidR="006A24AD" w:rsidRPr="002D4AD7">
        <w:rPr>
          <w:rtl/>
        </w:rPr>
        <w:t xml:space="preserve"> </w:t>
      </w:r>
      <w:r w:rsidR="00F0100F" w:rsidRPr="002D4AD7">
        <w:rPr>
          <w:rtl/>
        </w:rPr>
        <w:t>בעלה עד שיבטיחה בנדוניא</w:t>
      </w:r>
      <w:r w:rsidR="006A24AD" w:rsidRPr="002D4AD7">
        <w:rPr>
          <w:rtl/>
        </w:rPr>
        <w:t>,</w:t>
      </w:r>
      <w:r w:rsidR="00F0100F" w:rsidRPr="002D4AD7">
        <w:rPr>
          <w:rtl/>
        </w:rPr>
        <w:t xml:space="preserve"> וכן הוא בתשובת הרשב"א</w:t>
      </w:r>
      <w:r w:rsidR="006A24AD" w:rsidRPr="002D4AD7">
        <w:rPr>
          <w:rtl/>
        </w:rPr>
        <w:t xml:space="preserve"> </w:t>
      </w:r>
      <w:r w:rsidR="00F0100F" w:rsidRPr="002D4AD7">
        <w:rPr>
          <w:rtl/>
        </w:rPr>
        <w:t>שאכתוב למטה</w:t>
      </w:r>
      <w:r w:rsidR="006A24AD" w:rsidRPr="002D4AD7">
        <w:rPr>
          <w:rtl/>
        </w:rPr>
        <w:t>,</w:t>
      </w:r>
      <w:r w:rsidR="00F0100F" w:rsidRPr="002D4AD7">
        <w:rPr>
          <w:rtl/>
        </w:rPr>
        <w:t xml:space="preserve"> ומה שמעלתו דחה אותו חילוק מסברתו</w:t>
      </w:r>
      <w:r w:rsidR="006A24AD" w:rsidRPr="002D4AD7">
        <w:rPr>
          <w:rtl/>
        </w:rPr>
        <w:t xml:space="preserve"> </w:t>
      </w:r>
      <w:r w:rsidR="00F0100F" w:rsidRPr="002D4AD7">
        <w:rPr>
          <w:rtl/>
        </w:rPr>
        <w:t>אינו מוכרח כלל</w:t>
      </w:r>
      <w:r w:rsidR="006A24AD" w:rsidRPr="002D4AD7">
        <w:rPr>
          <w:rtl/>
        </w:rPr>
        <w:t>.</w:t>
      </w:r>
      <w:r w:rsidR="00F0100F" w:rsidRPr="002D4AD7">
        <w:rPr>
          <w:rtl/>
        </w:rPr>
        <w:t xml:space="preserve"> ומעתה נסתלקו כל ראייות שהביא מעלתו</w:t>
      </w:r>
      <w:r w:rsidR="006A24AD" w:rsidRPr="002D4AD7">
        <w:rPr>
          <w:rtl/>
        </w:rPr>
        <w:t xml:space="preserve"> </w:t>
      </w:r>
      <w:r w:rsidR="00F0100F" w:rsidRPr="002D4AD7">
        <w:rPr>
          <w:rtl/>
        </w:rPr>
        <w:t>לענין שתוכל האשה להכריח בעלה שיבטיחה בכתובתה</w:t>
      </w:r>
      <w:r w:rsidR="006A24AD" w:rsidRPr="002D4AD7">
        <w:rPr>
          <w:rtl/>
        </w:rPr>
        <w:t xml:space="preserve"> </w:t>
      </w:r>
      <w:r w:rsidR="00F0100F" w:rsidRPr="002D4AD7">
        <w:rPr>
          <w:rtl/>
        </w:rPr>
        <w:t>ושתוכל לגבות נדונייתה בחיי בעלה כי זהו אינו נראה וכמ</w:t>
      </w:r>
      <w:r w:rsidR="006A24AD" w:rsidRPr="002D4AD7">
        <w:rPr>
          <w:rtl/>
        </w:rPr>
        <w:t>"</w:t>
      </w:r>
      <w:r w:rsidR="00F0100F" w:rsidRPr="002D4AD7">
        <w:rPr>
          <w:rtl/>
        </w:rPr>
        <w:t>ש</w:t>
      </w:r>
      <w:r w:rsidR="006A24AD" w:rsidRPr="002D4AD7">
        <w:rPr>
          <w:rtl/>
        </w:rPr>
        <w:t xml:space="preserve"> </w:t>
      </w:r>
      <w:r w:rsidR="00F0100F" w:rsidRPr="002D4AD7">
        <w:rPr>
          <w:rtl/>
        </w:rPr>
        <w:t>לעיל, ומה שהביא מעלתו ראיה מדברי הרמב"ם פי</w:t>
      </w:r>
      <w:r w:rsidR="006A24AD" w:rsidRPr="002D4AD7">
        <w:rPr>
          <w:rtl/>
        </w:rPr>
        <w:t>"</w:t>
      </w:r>
      <w:r w:rsidR="00F0100F" w:rsidRPr="002D4AD7">
        <w:rPr>
          <w:rtl/>
        </w:rPr>
        <w:t>ו דאישות</w:t>
      </w:r>
      <w:r w:rsidR="006A24AD" w:rsidRPr="002D4AD7">
        <w:rPr>
          <w:rtl/>
        </w:rPr>
        <w:t xml:space="preserve"> </w:t>
      </w:r>
      <w:r w:rsidR="00F0100F" w:rsidRPr="002D4AD7">
        <w:rPr>
          <w:rtl/>
        </w:rPr>
        <w:t>כבר נתבאר</w:t>
      </w:r>
      <w:r w:rsidR="006A24AD" w:rsidRPr="002D4AD7">
        <w:rPr>
          <w:rtl/>
        </w:rPr>
        <w:t>.</w:t>
      </w:r>
      <w:r w:rsidR="00F0100F" w:rsidRPr="002D4AD7">
        <w:rPr>
          <w:rtl/>
        </w:rPr>
        <w:t xml:space="preserve"> עוד הביא ראיה מתשובת מוהר</w:t>
      </w:r>
      <w:r w:rsidR="006A24AD" w:rsidRPr="002D4AD7">
        <w:rPr>
          <w:rtl/>
        </w:rPr>
        <w:t>"</w:t>
      </w:r>
      <w:r w:rsidR="00F0100F" w:rsidRPr="002D4AD7">
        <w:rPr>
          <w:rtl/>
        </w:rPr>
        <w:t>ם ריש הכותב</w:t>
      </w:r>
      <w:r w:rsidR="006A24AD" w:rsidRPr="002D4AD7">
        <w:rPr>
          <w:rtl/>
        </w:rPr>
        <w:t xml:space="preserve"> </w:t>
      </w:r>
      <w:r w:rsidR="00F0100F" w:rsidRPr="002D4AD7">
        <w:rPr>
          <w:rtl/>
        </w:rPr>
        <w:t>ראובן שחפץ לקנות בית וכו' אין ענינו לנדון זה כלל דהתם</w:t>
      </w:r>
      <w:r w:rsidR="006A24AD" w:rsidRPr="002D4AD7">
        <w:rPr>
          <w:rtl/>
        </w:rPr>
        <w:t xml:space="preserve"> </w:t>
      </w:r>
      <w:r w:rsidR="00F0100F" w:rsidRPr="002D4AD7">
        <w:rPr>
          <w:rtl/>
        </w:rPr>
        <w:t>לענין שעבוד האשה על הבית קאי שלא תטרפוהו לכשתתאלמן</w:t>
      </w:r>
      <w:r w:rsidR="006A24AD" w:rsidRPr="002D4AD7">
        <w:rPr>
          <w:rtl/>
        </w:rPr>
        <w:t xml:space="preserve"> </w:t>
      </w:r>
      <w:r w:rsidR="00F0100F" w:rsidRPr="002D4AD7">
        <w:rPr>
          <w:rtl/>
        </w:rPr>
        <w:t>או תתגרש אבל לא שתגבנו מחייו והוא מבואר למעין שם</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שהביא מעלתו ראיה מהגהות מרדכי שכתבו תשובת</w:t>
      </w:r>
      <w:r w:rsidR="006A24AD" w:rsidRPr="002D4AD7">
        <w:rPr>
          <w:rtl/>
        </w:rPr>
        <w:t xml:space="preserve"> </w:t>
      </w:r>
      <w:r w:rsidR="00F0100F" w:rsidRPr="002D4AD7">
        <w:rPr>
          <w:rtl/>
        </w:rPr>
        <w:t>הגאונים על אשה שתבעה מבעלה</w:t>
      </w:r>
      <w:r w:rsidR="006A24AD" w:rsidRPr="002D4AD7">
        <w:rPr>
          <w:rtl/>
        </w:rPr>
        <w:t>,</w:t>
      </w:r>
      <w:r w:rsidR="00F0100F" w:rsidRPr="002D4AD7">
        <w:rPr>
          <w:rtl/>
        </w:rPr>
        <w:t xml:space="preserve"> ומ</w:t>
      </w:r>
      <w:r w:rsidR="006A24AD" w:rsidRPr="002D4AD7">
        <w:rPr>
          <w:rtl/>
        </w:rPr>
        <w:t>"</w:t>
      </w:r>
      <w:r w:rsidR="00F0100F" w:rsidRPr="002D4AD7">
        <w:rPr>
          <w:rtl/>
        </w:rPr>
        <w:t>ש ותעבד בה</w:t>
      </w:r>
      <w:r w:rsidR="006A24AD" w:rsidRPr="002D4AD7">
        <w:rPr>
          <w:rtl/>
        </w:rPr>
        <w:t xml:space="preserve"> </w:t>
      </w:r>
      <w:r w:rsidR="00F0100F" w:rsidRPr="002D4AD7">
        <w:rPr>
          <w:rtl/>
        </w:rPr>
        <w:t>תכשיטים דשומעין לה וכו', לאו ראיה היא דהתם בכותב לה</w:t>
      </w:r>
      <w:r w:rsidR="006A24AD" w:rsidRPr="002D4AD7">
        <w:rPr>
          <w:rtl/>
        </w:rPr>
        <w:t xml:space="preserve"> </w:t>
      </w:r>
      <w:r w:rsidR="00F0100F" w:rsidRPr="002D4AD7">
        <w:rPr>
          <w:rtl/>
        </w:rPr>
        <w:t>מתנה עסקינן שאין הבעל אוכל פירות כדאי' פ' חזקת הבתים</w:t>
      </w:r>
      <w:r w:rsidR="006A24AD" w:rsidRPr="002D4AD7">
        <w:rPr>
          <w:rtl/>
        </w:rPr>
        <w:t xml:space="preserve"> </w:t>
      </w:r>
      <w:r w:rsidR="00F0100F" w:rsidRPr="002D4AD7">
        <w:rPr>
          <w:rtl/>
        </w:rPr>
        <w:t>ולא כתב ונדונייא שהבעל אוכל פירות</w:t>
      </w:r>
      <w:r w:rsidR="006A24AD" w:rsidRPr="002D4AD7">
        <w:rPr>
          <w:rtl/>
        </w:rPr>
        <w:t>.</w:t>
      </w:r>
      <w:r w:rsidR="00F0100F" w:rsidRPr="002D4AD7">
        <w:rPr>
          <w:rtl/>
        </w:rPr>
        <w:t xml:space="preserve"> ותדע שהרי אמרינן</w:t>
      </w:r>
      <w:r w:rsidR="006A24AD" w:rsidRPr="002D4AD7">
        <w:rPr>
          <w:rtl/>
        </w:rPr>
        <w:t xml:space="preserve"> </w:t>
      </w:r>
      <w:r w:rsidR="00F0100F" w:rsidRPr="002D4AD7">
        <w:rPr>
          <w:rtl/>
        </w:rPr>
        <w:t>פרק אע</w:t>
      </w:r>
      <w:r w:rsidR="006A24AD" w:rsidRPr="002D4AD7">
        <w:rPr>
          <w:rtl/>
        </w:rPr>
        <w:t>"</w:t>
      </w:r>
      <w:r w:rsidR="00F0100F" w:rsidRPr="002D4AD7">
        <w:rPr>
          <w:rtl/>
        </w:rPr>
        <w:t>פ דתנאי כתובה ככתובה ומבואר דבכתובה עצמה</w:t>
      </w:r>
      <w:r w:rsidR="006A24AD" w:rsidRPr="002D4AD7">
        <w:rPr>
          <w:rtl/>
        </w:rPr>
        <w:t xml:space="preserve"> </w:t>
      </w:r>
      <w:r w:rsidR="00F0100F" w:rsidRPr="002D4AD7">
        <w:rPr>
          <w:rtl/>
        </w:rPr>
        <w:t>לא תוכל למימר הכי דלא תהא קלה בעיניו להוציאה וכמו</w:t>
      </w:r>
      <w:r w:rsidR="006A24AD" w:rsidRPr="002D4AD7">
        <w:rPr>
          <w:rtl/>
        </w:rPr>
        <w:t xml:space="preserve"> </w:t>
      </w:r>
      <w:r w:rsidR="00F0100F" w:rsidRPr="002D4AD7">
        <w:rPr>
          <w:rtl/>
        </w:rPr>
        <w:t>שהוא מבואר ס</w:t>
      </w:r>
      <w:r w:rsidR="006A24AD" w:rsidRPr="002D4AD7">
        <w:rPr>
          <w:rtl/>
        </w:rPr>
        <w:t>"</w:t>
      </w:r>
      <w:r w:rsidR="00F0100F" w:rsidRPr="002D4AD7">
        <w:rPr>
          <w:rtl/>
        </w:rPr>
        <w:t>פ האשה שנפלו אלא ההיא במתנה איירי</w:t>
      </w:r>
      <w:r w:rsidR="006A24AD" w:rsidRPr="002D4AD7">
        <w:rPr>
          <w:rtl/>
        </w:rPr>
        <w:t xml:space="preserve"> </w:t>
      </w:r>
      <w:r w:rsidR="00F0100F" w:rsidRPr="002D4AD7">
        <w:rPr>
          <w:rtl/>
        </w:rPr>
        <w:t>כדפרישית ולכן אין לאשה שום זכייה בנכסים מטעם גבייה</w:t>
      </w:r>
      <w:r w:rsidR="006A24AD" w:rsidRPr="002D4AD7">
        <w:rPr>
          <w:rtl/>
        </w:rPr>
        <w:t xml:space="preserve"> </w:t>
      </w:r>
      <w:r w:rsidR="00F0100F" w:rsidRPr="002D4AD7">
        <w:rPr>
          <w:rtl/>
        </w:rPr>
        <w:t>מחיים</w:t>
      </w:r>
      <w:r w:rsidR="006A24AD" w:rsidRPr="002D4AD7">
        <w:rPr>
          <w:rtl/>
        </w:rPr>
        <w:t>,</w:t>
      </w:r>
      <w:r w:rsidR="00F0100F" w:rsidRPr="002D4AD7">
        <w:rPr>
          <w:rtl/>
        </w:rPr>
        <w:t xml:space="preserve"> רק צריך עיון אם היא קודמת לב</w:t>
      </w:r>
      <w:r w:rsidR="006A24AD" w:rsidRPr="002D4AD7">
        <w:rPr>
          <w:rtl/>
        </w:rPr>
        <w:t>"</w:t>
      </w:r>
      <w:r w:rsidR="00F0100F" w:rsidRPr="002D4AD7">
        <w:rPr>
          <w:rtl/>
        </w:rPr>
        <w:t>ח מאחר שהנושה</w:t>
      </w:r>
      <w:r w:rsidR="006A24AD" w:rsidRPr="002D4AD7">
        <w:rPr>
          <w:rtl/>
        </w:rPr>
        <w:t xml:space="preserve"> </w:t>
      </w:r>
      <w:r w:rsidR="00F0100F" w:rsidRPr="002D4AD7">
        <w:rPr>
          <w:rtl/>
        </w:rPr>
        <w:t>בא לקחת אפשר דהיא קודמת לב</w:t>
      </w:r>
      <w:r w:rsidR="006A24AD" w:rsidRPr="002D4AD7">
        <w:rPr>
          <w:rtl/>
        </w:rPr>
        <w:t>"</w:t>
      </w:r>
      <w:r w:rsidR="00F0100F" w:rsidRPr="002D4AD7">
        <w:rPr>
          <w:rtl/>
        </w:rPr>
        <w:t>ח אע</w:t>
      </w:r>
      <w:r w:rsidR="006A24AD" w:rsidRPr="002D4AD7">
        <w:rPr>
          <w:rtl/>
        </w:rPr>
        <w:t>"</w:t>
      </w:r>
      <w:r w:rsidR="00F0100F" w:rsidRPr="002D4AD7">
        <w:rPr>
          <w:rtl/>
        </w:rPr>
        <w:t>פ שאינה יכולה</w:t>
      </w:r>
      <w:r w:rsidR="006A24AD" w:rsidRPr="002D4AD7">
        <w:rPr>
          <w:rtl/>
        </w:rPr>
        <w:t xml:space="preserve"> </w:t>
      </w:r>
      <w:r w:rsidR="00F0100F" w:rsidRPr="002D4AD7">
        <w:rPr>
          <w:rtl/>
        </w:rPr>
        <w:t>לגבות מחיים מבעלה</w:t>
      </w:r>
      <w:r w:rsidR="006A24AD" w:rsidRPr="002D4AD7">
        <w:rPr>
          <w:rtl/>
        </w:rPr>
        <w:t>.</w:t>
      </w:r>
      <w:r w:rsidR="00F0100F" w:rsidRPr="002D4AD7">
        <w:rPr>
          <w:rtl/>
        </w:rPr>
        <w:t xml:space="preserve"> והנה מעלתו עירב ב' הדברים והיו</w:t>
      </w:r>
      <w:r w:rsidR="006A24AD" w:rsidRPr="002D4AD7">
        <w:rPr>
          <w:rtl/>
        </w:rPr>
        <w:t xml:space="preserve"> </w:t>
      </w:r>
      <w:r w:rsidR="00F0100F" w:rsidRPr="002D4AD7">
        <w:rPr>
          <w:rtl/>
        </w:rPr>
        <w:t>לאחת בידו ואינו נראה רק שב' דברים הם. ולענין דינא כתב</w:t>
      </w:r>
      <w:r w:rsidR="006A24AD" w:rsidRPr="002D4AD7">
        <w:rPr>
          <w:rtl/>
        </w:rPr>
        <w:t xml:space="preserve"> </w:t>
      </w:r>
      <w:r w:rsidR="00F0100F" w:rsidRPr="002D4AD7">
        <w:rPr>
          <w:rtl/>
        </w:rPr>
        <w:t>הטור בח</w:t>
      </w:r>
      <w:r w:rsidR="006A24AD" w:rsidRPr="002D4AD7">
        <w:rPr>
          <w:rtl/>
        </w:rPr>
        <w:t>"</w:t>
      </w:r>
      <w:r w:rsidR="00F0100F" w:rsidRPr="002D4AD7">
        <w:rPr>
          <w:rtl/>
        </w:rPr>
        <w:t>מ סי' צ</w:t>
      </w:r>
      <w:r w:rsidR="006A24AD" w:rsidRPr="002D4AD7">
        <w:rPr>
          <w:rtl/>
        </w:rPr>
        <w:t>"</w:t>
      </w:r>
      <w:r w:rsidR="00F0100F" w:rsidRPr="002D4AD7">
        <w:rPr>
          <w:rtl/>
        </w:rPr>
        <w:t>ז לאחר שכתב מחלוקת הפוסקים אם</w:t>
      </w:r>
      <w:r w:rsidR="006A24AD" w:rsidRPr="002D4AD7">
        <w:rPr>
          <w:rtl/>
        </w:rPr>
        <w:t xml:space="preserve"> </w:t>
      </w:r>
      <w:r w:rsidR="00F0100F" w:rsidRPr="002D4AD7">
        <w:rPr>
          <w:rtl/>
        </w:rPr>
        <w:t>ב</w:t>
      </w:r>
      <w:r w:rsidR="006A24AD" w:rsidRPr="002D4AD7">
        <w:rPr>
          <w:rtl/>
        </w:rPr>
        <w:t>"</w:t>
      </w:r>
      <w:r w:rsidR="00F0100F" w:rsidRPr="002D4AD7">
        <w:rPr>
          <w:rtl/>
        </w:rPr>
        <w:t>ח גובה מנכסים ובגדים שקנה לאשתו וכתב זה לא מיירי</w:t>
      </w:r>
      <w:r w:rsidR="006A24AD" w:rsidRPr="002D4AD7">
        <w:rPr>
          <w:rtl/>
        </w:rPr>
        <w:t xml:space="preserve"> </w:t>
      </w:r>
      <w:r w:rsidR="00F0100F" w:rsidRPr="002D4AD7">
        <w:rPr>
          <w:rtl/>
        </w:rPr>
        <w:t>אלא בבגדים שהבעל קונה לה אבל כל מה שהכניסה לו</w:t>
      </w:r>
      <w:r w:rsidR="006A24AD" w:rsidRPr="002D4AD7">
        <w:rPr>
          <w:rtl/>
        </w:rPr>
        <w:t xml:space="preserve"> </w:t>
      </w:r>
      <w:r w:rsidR="00F0100F" w:rsidRPr="002D4AD7">
        <w:rPr>
          <w:rtl/>
        </w:rPr>
        <w:t>בין נכסי מלוג בין נצ</w:t>
      </w:r>
      <w:r w:rsidR="006A24AD" w:rsidRPr="002D4AD7">
        <w:rPr>
          <w:rtl/>
        </w:rPr>
        <w:t>"</w:t>
      </w:r>
      <w:r w:rsidR="00F0100F" w:rsidRPr="002D4AD7">
        <w:rPr>
          <w:rtl/>
        </w:rPr>
        <w:t>ב אין ב</w:t>
      </w:r>
      <w:r w:rsidR="006A24AD" w:rsidRPr="002D4AD7">
        <w:rPr>
          <w:rtl/>
        </w:rPr>
        <w:t>"</w:t>
      </w:r>
      <w:r w:rsidR="00F0100F" w:rsidRPr="002D4AD7">
        <w:rPr>
          <w:rtl/>
        </w:rPr>
        <w:t>ח גובה מהם אם ידוע שהוא</w:t>
      </w:r>
      <w:r w:rsidR="006A24AD" w:rsidRPr="002D4AD7">
        <w:rPr>
          <w:rtl/>
        </w:rPr>
        <w:t xml:space="preserve"> </w:t>
      </w:r>
      <w:r w:rsidR="00F0100F" w:rsidRPr="002D4AD7">
        <w:rPr>
          <w:rtl/>
        </w:rPr>
        <w:t>ממה שהכניסו לו ואם אינו ידוע יראה שהיא נאמנת בשבועה</w:t>
      </w:r>
      <w:r w:rsidR="006A24AD" w:rsidRPr="002D4AD7">
        <w:rPr>
          <w:rtl/>
        </w:rPr>
        <w:t xml:space="preserve"> </w:t>
      </w:r>
      <w:r w:rsidR="00F0100F" w:rsidRPr="002D4AD7">
        <w:rPr>
          <w:rtl/>
        </w:rPr>
        <w:t>בבגדים ותכשיטים שדרך האשה להכניס לבעלה</w:t>
      </w:r>
      <w:r w:rsidR="006A24AD" w:rsidRPr="002D4AD7">
        <w:rPr>
          <w:rtl/>
        </w:rPr>
        <w:t>.</w:t>
      </w:r>
      <w:r w:rsidR="00F0100F" w:rsidRPr="002D4AD7">
        <w:rPr>
          <w:rtl/>
        </w:rPr>
        <w:t xml:space="preserve"> וכ</w:t>
      </w:r>
      <w:r w:rsidR="006A24AD" w:rsidRPr="002D4AD7">
        <w:rPr>
          <w:rtl/>
        </w:rPr>
        <w:t>"</w:t>
      </w:r>
      <w:r w:rsidR="00F0100F" w:rsidRPr="002D4AD7">
        <w:rPr>
          <w:rtl/>
        </w:rPr>
        <w:t>כ רבינו</w:t>
      </w:r>
      <w:r w:rsidR="006A24AD" w:rsidRPr="002D4AD7">
        <w:rPr>
          <w:rtl/>
        </w:rPr>
        <w:t xml:space="preserve"> </w:t>
      </w:r>
      <w:r w:rsidR="00F0100F" w:rsidRPr="002D4AD7">
        <w:rPr>
          <w:rtl/>
        </w:rPr>
        <w:t>ירוחם בשם הרמ</w:t>
      </w:r>
      <w:r w:rsidR="006A24AD" w:rsidRPr="002D4AD7">
        <w:rPr>
          <w:rtl/>
        </w:rPr>
        <w:t>"</w:t>
      </w:r>
      <w:r w:rsidR="00F0100F" w:rsidRPr="002D4AD7">
        <w:rPr>
          <w:rtl/>
        </w:rPr>
        <w:t>ה וכ</w:t>
      </w:r>
      <w:r w:rsidR="006A24AD" w:rsidRPr="002D4AD7">
        <w:rPr>
          <w:rtl/>
        </w:rPr>
        <w:t>"</w:t>
      </w:r>
      <w:r w:rsidR="00F0100F" w:rsidRPr="002D4AD7">
        <w:rPr>
          <w:rtl/>
        </w:rPr>
        <w:t>כ הרא</w:t>
      </w:r>
      <w:r w:rsidR="006A24AD" w:rsidRPr="002D4AD7">
        <w:rPr>
          <w:rtl/>
        </w:rPr>
        <w:t>"</w:t>
      </w:r>
      <w:r w:rsidR="00F0100F" w:rsidRPr="002D4AD7">
        <w:rPr>
          <w:rtl/>
        </w:rPr>
        <w:t>ש בהדיא פ' אלמנה דאין הבעל</w:t>
      </w:r>
      <w:r w:rsidR="006A24AD" w:rsidRPr="002D4AD7">
        <w:rPr>
          <w:rtl/>
        </w:rPr>
        <w:t xml:space="preserve"> </w:t>
      </w:r>
      <w:r w:rsidR="00F0100F" w:rsidRPr="002D4AD7">
        <w:rPr>
          <w:rtl/>
        </w:rPr>
        <w:t>יוכל למכור נכסים שהכניסה לו בנדונייתה. אע</w:t>
      </w:r>
      <w:r w:rsidR="006A24AD" w:rsidRPr="002D4AD7">
        <w:rPr>
          <w:rtl/>
        </w:rPr>
        <w:t>"</w:t>
      </w:r>
      <w:r w:rsidR="00F0100F" w:rsidRPr="002D4AD7">
        <w:rPr>
          <w:rtl/>
        </w:rPr>
        <w:t>פ שיש לו נכסים</w:t>
      </w:r>
      <w:r w:rsidR="006A24AD" w:rsidRPr="002D4AD7">
        <w:rPr>
          <w:rtl/>
        </w:rPr>
        <w:t xml:space="preserve"> </w:t>
      </w:r>
      <w:r w:rsidR="00F0100F" w:rsidRPr="002D4AD7">
        <w:rPr>
          <w:rtl/>
        </w:rPr>
        <w:t>אחרים כנגדן כ</w:t>
      </w:r>
      <w:r w:rsidR="006A24AD" w:rsidRPr="002D4AD7">
        <w:rPr>
          <w:rtl/>
        </w:rPr>
        <w:t>"</w:t>
      </w:r>
      <w:r w:rsidR="00F0100F" w:rsidRPr="002D4AD7">
        <w:rPr>
          <w:rtl/>
        </w:rPr>
        <w:t>ש שאין ב"ח גובה מהן וכ</w:t>
      </w:r>
      <w:r w:rsidR="006A24AD" w:rsidRPr="002D4AD7">
        <w:rPr>
          <w:rtl/>
        </w:rPr>
        <w:t>"</w:t>
      </w:r>
      <w:r w:rsidR="00F0100F" w:rsidRPr="002D4AD7">
        <w:rPr>
          <w:rtl/>
        </w:rPr>
        <w:t>כ המ"מ פ' ל' מה'</w:t>
      </w:r>
      <w:r w:rsidR="006A24AD" w:rsidRPr="002D4AD7">
        <w:rPr>
          <w:rtl/>
        </w:rPr>
        <w:t xml:space="preserve"> </w:t>
      </w:r>
      <w:r w:rsidR="00F0100F" w:rsidRPr="002D4AD7">
        <w:rPr>
          <w:rtl/>
        </w:rPr>
        <w:t>מכירה שהוא הסכמת הרמב</w:t>
      </w:r>
      <w:r w:rsidR="006A24AD" w:rsidRPr="002D4AD7">
        <w:rPr>
          <w:rtl/>
        </w:rPr>
        <w:t>"</w:t>
      </w:r>
      <w:r w:rsidR="00F0100F" w:rsidRPr="002D4AD7">
        <w:rPr>
          <w:rtl/>
        </w:rPr>
        <w:t>ן והרשב"א</w:t>
      </w:r>
      <w:r w:rsidR="006A24AD" w:rsidRPr="002D4AD7">
        <w:rPr>
          <w:rtl/>
        </w:rPr>
        <w:t>,</w:t>
      </w:r>
      <w:r w:rsidR="00F0100F" w:rsidRPr="002D4AD7">
        <w:rPr>
          <w:rtl/>
        </w:rPr>
        <w:t xml:space="preserve"> ואע"ג דהרמב</w:t>
      </w:r>
      <w:r w:rsidR="006A24AD" w:rsidRPr="002D4AD7">
        <w:rPr>
          <w:rtl/>
        </w:rPr>
        <w:t>"</w:t>
      </w:r>
      <w:r w:rsidR="00F0100F" w:rsidRPr="002D4AD7">
        <w:rPr>
          <w:rtl/>
        </w:rPr>
        <w:t>ם</w:t>
      </w:r>
      <w:r w:rsidR="006A24AD" w:rsidRPr="002D4AD7">
        <w:rPr>
          <w:rtl/>
        </w:rPr>
        <w:t xml:space="preserve"> </w:t>
      </w:r>
      <w:r w:rsidR="00F0100F" w:rsidRPr="002D4AD7">
        <w:rPr>
          <w:rtl/>
        </w:rPr>
        <w:t>חולק לענין מכירה וא</w:t>
      </w:r>
      <w:r w:rsidR="006A24AD" w:rsidRPr="002D4AD7">
        <w:rPr>
          <w:rtl/>
        </w:rPr>
        <w:t>"</w:t>
      </w:r>
      <w:r w:rsidR="00F0100F" w:rsidRPr="002D4AD7">
        <w:rPr>
          <w:rtl/>
        </w:rPr>
        <w:t>כ איכא למימר דה</w:t>
      </w:r>
      <w:r w:rsidR="006A24AD" w:rsidRPr="002D4AD7">
        <w:rPr>
          <w:rtl/>
        </w:rPr>
        <w:t>"</w:t>
      </w:r>
      <w:r w:rsidR="00F0100F" w:rsidRPr="002D4AD7">
        <w:rPr>
          <w:rtl/>
        </w:rPr>
        <w:t>ה לעניין גביית ב</w:t>
      </w:r>
      <w:r w:rsidR="006A24AD" w:rsidRPr="002D4AD7">
        <w:rPr>
          <w:rtl/>
        </w:rPr>
        <w:t>"</w:t>
      </w:r>
      <w:r w:rsidR="00F0100F" w:rsidRPr="002D4AD7">
        <w:rPr>
          <w:rtl/>
        </w:rPr>
        <w:t>ח</w:t>
      </w:r>
      <w:r w:rsidR="006A24AD" w:rsidRPr="002D4AD7">
        <w:rPr>
          <w:rtl/>
        </w:rPr>
        <w:t xml:space="preserve"> </w:t>
      </w:r>
      <w:r w:rsidR="00F0100F" w:rsidRPr="002D4AD7">
        <w:rPr>
          <w:rtl/>
        </w:rPr>
        <w:t>מ</w:t>
      </w:r>
      <w:r w:rsidR="006A24AD" w:rsidRPr="002D4AD7">
        <w:rPr>
          <w:rtl/>
        </w:rPr>
        <w:t>"</w:t>
      </w:r>
      <w:r w:rsidR="00F0100F" w:rsidRPr="002D4AD7">
        <w:rPr>
          <w:rtl/>
        </w:rPr>
        <w:t>מ נראה דכל זה לא מיירי אלא בנכסים שהן בעין ממה</w:t>
      </w:r>
      <w:r w:rsidR="006A24AD" w:rsidRPr="002D4AD7">
        <w:rPr>
          <w:rtl/>
        </w:rPr>
        <w:t xml:space="preserve"> </w:t>
      </w:r>
      <w:r w:rsidR="00F0100F" w:rsidRPr="002D4AD7">
        <w:rPr>
          <w:rtl/>
        </w:rPr>
        <w:t>שהכניסה לו אבל לא אם הוציאן שתגבה היא נגדן</w:t>
      </w:r>
      <w:r w:rsidR="006A24AD" w:rsidRPr="002D4AD7">
        <w:rPr>
          <w:rtl/>
        </w:rPr>
        <w:t>.</w:t>
      </w:r>
      <w:r w:rsidR="00F0100F" w:rsidRPr="002D4AD7">
        <w:rPr>
          <w:rtl/>
        </w:rPr>
        <w:t xml:space="preserve"> וכן</w:t>
      </w:r>
      <w:r w:rsidR="006A24AD" w:rsidRPr="002D4AD7">
        <w:rPr>
          <w:rtl/>
        </w:rPr>
        <w:t xml:space="preserve"> </w:t>
      </w:r>
      <w:r w:rsidR="00F0100F" w:rsidRPr="002D4AD7">
        <w:rPr>
          <w:rtl/>
        </w:rPr>
        <w:t>משמע מדברי הפוסקים הנ</w:t>
      </w:r>
      <w:r w:rsidR="006A24AD" w:rsidRPr="002D4AD7">
        <w:rPr>
          <w:rtl/>
        </w:rPr>
        <w:t>"</w:t>
      </w:r>
      <w:r w:rsidR="00F0100F" w:rsidRPr="002D4AD7">
        <w:rPr>
          <w:rtl/>
        </w:rPr>
        <w:t>ל ובפרט מדברי הטור שכתב</w:t>
      </w:r>
      <w:r w:rsidR="006A24AD" w:rsidRPr="002D4AD7">
        <w:rPr>
          <w:rtl/>
        </w:rPr>
        <w:t xml:space="preserve"> </w:t>
      </w:r>
      <w:r w:rsidR="00F0100F" w:rsidRPr="002D4AD7">
        <w:rPr>
          <w:rtl/>
        </w:rPr>
        <w:t>ואם אינו ידוע שהוא וכו' משמע דוקא הבגדים שהכניסה</w:t>
      </w:r>
      <w:r w:rsidR="006A24AD" w:rsidRPr="002D4AD7">
        <w:rPr>
          <w:rtl/>
        </w:rPr>
        <w:t xml:space="preserve"> </w:t>
      </w:r>
      <w:r w:rsidR="00F0100F" w:rsidRPr="002D4AD7">
        <w:rPr>
          <w:rtl/>
        </w:rPr>
        <w:t>לו הם בעין</w:t>
      </w:r>
      <w:r w:rsidR="006A24AD" w:rsidRPr="002D4AD7">
        <w:rPr>
          <w:rtl/>
        </w:rPr>
        <w:t>.</w:t>
      </w:r>
      <w:r w:rsidR="00F0100F" w:rsidRPr="002D4AD7">
        <w:rPr>
          <w:rtl/>
        </w:rPr>
        <w:t xml:space="preserve"> וכן נראה מדברי תשובת מוהר"ם במרדכי</w:t>
      </w:r>
      <w:r w:rsidR="006A24AD" w:rsidRPr="002D4AD7">
        <w:rPr>
          <w:rtl/>
        </w:rPr>
        <w:t xml:space="preserve"> </w:t>
      </w:r>
      <w:r w:rsidR="00F0100F" w:rsidRPr="002D4AD7">
        <w:rPr>
          <w:rtl/>
        </w:rPr>
        <w:t>פרק נערה ופרק מציאת האשה אם ב</w:t>
      </w:r>
      <w:r w:rsidR="006A24AD" w:rsidRPr="002D4AD7">
        <w:rPr>
          <w:rtl/>
        </w:rPr>
        <w:t>"</w:t>
      </w:r>
      <w:r w:rsidR="00F0100F" w:rsidRPr="002D4AD7">
        <w:rPr>
          <w:rtl/>
        </w:rPr>
        <w:t>ח גובה מבגדים</w:t>
      </w:r>
      <w:r w:rsidR="006A24AD" w:rsidRPr="002D4AD7">
        <w:rPr>
          <w:rtl/>
        </w:rPr>
        <w:t xml:space="preserve"> </w:t>
      </w:r>
      <w:r w:rsidR="00F0100F" w:rsidRPr="002D4AD7">
        <w:rPr>
          <w:rtl/>
        </w:rPr>
        <w:t>ותכשיטי האשה שהביא מעלתו אותה תשובה לעזר והיא</w:t>
      </w:r>
      <w:r w:rsidR="006A24AD" w:rsidRPr="002D4AD7">
        <w:rPr>
          <w:rtl/>
        </w:rPr>
        <w:t xml:space="preserve"> </w:t>
      </w:r>
      <w:r w:rsidR="00F0100F" w:rsidRPr="002D4AD7">
        <w:rPr>
          <w:rtl/>
        </w:rPr>
        <w:t>כנגדו</w:t>
      </w:r>
      <w:r w:rsidR="006A24AD" w:rsidRPr="002D4AD7">
        <w:rPr>
          <w:rtl/>
        </w:rPr>
        <w:t>,</w:t>
      </w:r>
      <w:r w:rsidR="00F0100F" w:rsidRPr="002D4AD7">
        <w:rPr>
          <w:rtl/>
        </w:rPr>
        <w:t xml:space="preserve"> דמדנקט דוקא בגדי אשתו שהם מיוחדים לה שהם</w:t>
      </w:r>
      <w:r w:rsidR="006A24AD" w:rsidRPr="002D4AD7">
        <w:rPr>
          <w:rtl/>
        </w:rPr>
        <w:t xml:space="preserve"> </w:t>
      </w:r>
      <w:r w:rsidR="00F0100F" w:rsidRPr="002D4AD7">
        <w:rPr>
          <w:rtl/>
        </w:rPr>
        <w:t>לאשה כמו אפותיקי משמע אבל שאר דברים לא</w:t>
      </w:r>
      <w:r w:rsidR="006A24AD" w:rsidRPr="002D4AD7">
        <w:rPr>
          <w:rtl/>
        </w:rPr>
        <w:t>.</w:t>
      </w:r>
      <w:r w:rsidR="00F0100F" w:rsidRPr="002D4AD7">
        <w:rPr>
          <w:rtl/>
        </w:rPr>
        <w:t xml:space="preserve"> ותשובת</w:t>
      </w:r>
      <w:r w:rsidR="006A24AD" w:rsidRPr="002D4AD7">
        <w:rPr>
          <w:rtl/>
        </w:rPr>
        <w:t xml:space="preserve"> </w:t>
      </w:r>
      <w:r w:rsidR="00F0100F" w:rsidRPr="002D4AD7">
        <w:rPr>
          <w:rtl/>
        </w:rPr>
        <w:t>הרשב</w:t>
      </w:r>
      <w:r w:rsidR="006A24AD" w:rsidRPr="002D4AD7">
        <w:rPr>
          <w:rtl/>
        </w:rPr>
        <w:t>"</w:t>
      </w:r>
      <w:r w:rsidR="00F0100F" w:rsidRPr="002D4AD7">
        <w:rPr>
          <w:rtl/>
        </w:rPr>
        <w:t xml:space="preserve">א שהביא מעלתו בעצמה </w:t>
      </w:r>
      <w:r w:rsidR="00F0100F" w:rsidRPr="002D4AD7">
        <w:rPr>
          <w:rtl/>
        </w:rPr>
        <w:lastRenderedPageBreak/>
        <w:t>תכריח שכתב בהדיא שב"ח</w:t>
      </w:r>
      <w:r w:rsidR="006A24AD" w:rsidRPr="002D4AD7">
        <w:rPr>
          <w:rtl/>
        </w:rPr>
        <w:t xml:space="preserve"> </w:t>
      </w:r>
      <w:r w:rsidR="00F0100F" w:rsidRPr="002D4AD7">
        <w:rPr>
          <w:rtl/>
        </w:rPr>
        <w:t>קודם לנדוניא כל זמן שהבעל בחיים וז</w:t>
      </w:r>
      <w:r w:rsidR="006A24AD" w:rsidRPr="002D4AD7">
        <w:rPr>
          <w:rtl/>
        </w:rPr>
        <w:t>"</w:t>
      </w:r>
      <w:r w:rsidR="00F0100F" w:rsidRPr="002D4AD7">
        <w:rPr>
          <w:rtl/>
        </w:rPr>
        <w:t>ל, אע</w:t>
      </w:r>
      <w:r w:rsidR="006A24AD" w:rsidRPr="002D4AD7">
        <w:rPr>
          <w:rtl/>
        </w:rPr>
        <w:t>"</w:t>
      </w:r>
      <w:r w:rsidR="00F0100F" w:rsidRPr="002D4AD7">
        <w:rPr>
          <w:rtl/>
        </w:rPr>
        <w:t>ג שכתב בעל</w:t>
      </w:r>
      <w:r w:rsidR="006A24AD" w:rsidRPr="002D4AD7">
        <w:rPr>
          <w:rtl/>
        </w:rPr>
        <w:t xml:space="preserve"> </w:t>
      </w:r>
      <w:r w:rsidR="00F0100F" w:rsidRPr="002D4AD7">
        <w:rPr>
          <w:rtl/>
        </w:rPr>
        <w:t>העיטור הנדוניא ניתנה לגבות מחיים אין דעתו נוטה לכך</w:t>
      </w:r>
      <w:r w:rsidR="006A24AD" w:rsidRPr="002D4AD7">
        <w:rPr>
          <w:rtl/>
        </w:rPr>
        <w:t xml:space="preserve"> </w:t>
      </w:r>
      <w:r w:rsidR="00F0100F" w:rsidRPr="002D4AD7">
        <w:rPr>
          <w:rtl/>
        </w:rPr>
        <w:t>שכולן מכניסים לבעל שלא יפרע ממנו אלא באלמנות או</w:t>
      </w:r>
      <w:r w:rsidR="006A24AD" w:rsidRPr="002D4AD7">
        <w:rPr>
          <w:rtl/>
        </w:rPr>
        <w:t xml:space="preserve"> </w:t>
      </w:r>
      <w:r w:rsidR="00F0100F" w:rsidRPr="002D4AD7">
        <w:rPr>
          <w:rtl/>
        </w:rPr>
        <w:t>גירושין. ועוד מספר כתובה נלמד שכוללין נדוניא עם</w:t>
      </w:r>
      <w:r w:rsidR="006A24AD" w:rsidRPr="002D4AD7">
        <w:rPr>
          <w:rtl/>
        </w:rPr>
        <w:t xml:space="preserve"> </w:t>
      </w:r>
      <w:r w:rsidR="00F0100F" w:rsidRPr="002D4AD7">
        <w:rPr>
          <w:rtl/>
        </w:rPr>
        <w:t>הכתובה ואין מחלק בזמן הפרעון וזה נ</w:t>
      </w:r>
      <w:r w:rsidR="006A24AD" w:rsidRPr="002D4AD7">
        <w:rPr>
          <w:rtl/>
        </w:rPr>
        <w:t>"</w:t>
      </w:r>
      <w:r w:rsidR="00F0100F" w:rsidRPr="002D4AD7">
        <w:rPr>
          <w:rtl/>
        </w:rPr>
        <w:t>ל ברור עכ</w:t>
      </w:r>
      <w:r w:rsidR="006A24AD" w:rsidRPr="002D4AD7">
        <w:rPr>
          <w:rtl/>
        </w:rPr>
        <w:t>"</w:t>
      </w:r>
      <w:r w:rsidR="00F0100F" w:rsidRPr="002D4AD7">
        <w:rPr>
          <w:rtl/>
        </w:rPr>
        <w:t>ל</w:t>
      </w:r>
      <w:r w:rsidR="006A24AD" w:rsidRPr="002D4AD7">
        <w:rPr>
          <w:rtl/>
        </w:rPr>
        <w:t>.</w:t>
      </w:r>
      <w:r w:rsidR="00F0100F" w:rsidRPr="002D4AD7">
        <w:rPr>
          <w:rtl/>
        </w:rPr>
        <w:t xml:space="preserve"> הרי</w:t>
      </w:r>
      <w:r w:rsidR="006A24AD" w:rsidRPr="002D4AD7">
        <w:rPr>
          <w:rtl/>
        </w:rPr>
        <w:t xml:space="preserve"> </w:t>
      </w:r>
      <w:r w:rsidR="00F0100F" w:rsidRPr="002D4AD7">
        <w:rPr>
          <w:rtl/>
        </w:rPr>
        <w:t>קמן שכתב בהדיא שאין כתובה נגבית מחיים אפילו במקום</w:t>
      </w:r>
      <w:r w:rsidR="006A24AD" w:rsidRPr="002D4AD7">
        <w:rPr>
          <w:rtl/>
        </w:rPr>
        <w:t xml:space="preserve"> </w:t>
      </w:r>
      <w:r w:rsidR="00F0100F" w:rsidRPr="002D4AD7">
        <w:rPr>
          <w:rtl/>
        </w:rPr>
        <w:t>ב</w:t>
      </w:r>
      <w:r w:rsidR="006A24AD" w:rsidRPr="002D4AD7">
        <w:rPr>
          <w:rtl/>
        </w:rPr>
        <w:t>"</w:t>
      </w:r>
      <w:r w:rsidR="00F0100F" w:rsidRPr="002D4AD7">
        <w:rPr>
          <w:rtl/>
        </w:rPr>
        <w:t>ח</w:t>
      </w:r>
      <w:r w:rsidR="006A24AD" w:rsidRPr="002D4AD7">
        <w:rPr>
          <w:rtl/>
        </w:rPr>
        <w:t>,</w:t>
      </w:r>
      <w:r w:rsidR="00F0100F" w:rsidRPr="002D4AD7">
        <w:rPr>
          <w:rtl/>
        </w:rPr>
        <w:t xml:space="preserve"> ואע</w:t>
      </w:r>
      <w:r w:rsidR="006A24AD" w:rsidRPr="002D4AD7">
        <w:rPr>
          <w:rtl/>
        </w:rPr>
        <w:t>"</w:t>
      </w:r>
      <w:r w:rsidR="00F0100F" w:rsidRPr="002D4AD7">
        <w:rPr>
          <w:rtl/>
        </w:rPr>
        <w:t>ג דבעל העיטור חולק כבר נדחו דבריו מכל</w:t>
      </w:r>
      <w:r w:rsidR="006A24AD" w:rsidRPr="002D4AD7">
        <w:rPr>
          <w:rtl/>
        </w:rPr>
        <w:t xml:space="preserve"> </w:t>
      </w:r>
      <w:r w:rsidR="00F0100F" w:rsidRPr="002D4AD7">
        <w:rPr>
          <w:rtl/>
        </w:rPr>
        <w:t>הפוסקים שהסכימו שאין נדוניא נגבית מבעל כל זמן שהוא</w:t>
      </w:r>
      <w:r w:rsidR="006A24AD" w:rsidRPr="002D4AD7">
        <w:rPr>
          <w:rtl/>
        </w:rPr>
        <w:t xml:space="preserve"> </w:t>
      </w:r>
      <w:r w:rsidR="00F0100F" w:rsidRPr="002D4AD7">
        <w:rPr>
          <w:rtl/>
        </w:rPr>
        <w:t>חי וא</w:t>
      </w:r>
      <w:r w:rsidR="006A24AD" w:rsidRPr="002D4AD7">
        <w:rPr>
          <w:rtl/>
        </w:rPr>
        <w:t>"</w:t>
      </w:r>
      <w:r w:rsidR="00F0100F" w:rsidRPr="002D4AD7">
        <w:rPr>
          <w:rtl/>
        </w:rPr>
        <w:t>כ ליתא לדברי בעל העיטור מעיקרא ואין מהא ראיה</w:t>
      </w:r>
      <w:r w:rsidR="006A24AD" w:rsidRPr="002D4AD7">
        <w:rPr>
          <w:rtl/>
        </w:rPr>
        <w:t xml:space="preserve"> </w:t>
      </w:r>
      <w:r w:rsidR="00F0100F" w:rsidRPr="002D4AD7">
        <w:rPr>
          <w:rtl/>
        </w:rPr>
        <w:t>לענין ב</w:t>
      </w:r>
      <w:r w:rsidR="006A24AD" w:rsidRPr="002D4AD7">
        <w:rPr>
          <w:rtl/>
        </w:rPr>
        <w:t>"</w:t>
      </w:r>
      <w:r w:rsidR="00F0100F" w:rsidRPr="002D4AD7">
        <w:rPr>
          <w:rtl/>
        </w:rPr>
        <w:t>ח ונדוניא. ומה שמעלתו רצה לדחות דברי הרשב</w:t>
      </w:r>
      <w:r w:rsidR="006A24AD" w:rsidRPr="002D4AD7">
        <w:rPr>
          <w:rtl/>
        </w:rPr>
        <w:t>"</w:t>
      </w:r>
      <w:r w:rsidR="00F0100F" w:rsidRPr="002D4AD7">
        <w:rPr>
          <w:rtl/>
        </w:rPr>
        <w:t>א</w:t>
      </w:r>
      <w:r w:rsidR="006A24AD" w:rsidRPr="002D4AD7">
        <w:rPr>
          <w:rtl/>
        </w:rPr>
        <w:t xml:space="preserve"> </w:t>
      </w:r>
      <w:r w:rsidR="00F0100F" w:rsidRPr="002D4AD7">
        <w:rPr>
          <w:rtl/>
        </w:rPr>
        <w:t>מכח דברי הרמב</w:t>
      </w:r>
      <w:r w:rsidR="006A24AD" w:rsidRPr="002D4AD7">
        <w:rPr>
          <w:rtl/>
        </w:rPr>
        <w:t>"</w:t>
      </w:r>
      <w:r w:rsidR="00F0100F" w:rsidRPr="002D4AD7">
        <w:rPr>
          <w:rtl/>
        </w:rPr>
        <w:t>ם פי</w:t>
      </w:r>
      <w:r w:rsidR="006A24AD" w:rsidRPr="002D4AD7">
        <w:rPr>
          <w:rtl/>
        </w:rPr>
        <w:t>"</w:t>
      </w:r>
      <w:r w:rsidR="00F0100F" w:rsidRPr="002D4AD7">
        <w:rPr>
          <w:rtl/>
        </w:rPr>
        <w:t>ו דאישות כבר נתבאר דאף הרמב</w:t>
      </w:r>
      <w:r w:rsidR="006A24AD" w:rsidRPr="002D4AD7">
        <w:rPr>
          <w:rtl/>
        </w:rPr>
        <w:t>"</w:t>
      </w:r>
      <w:r w:rsidR="00F0100F" w:rsidRPr="002D4AD7">
        <w:rPr>
          <w:rtl/>
        </w:rPr>
        <w:t>ם</w:t>
      </w:r>
      <w:r w:rsidR="006A24AD" w:rsidRPr="002D4AD7">
        <w:rPr>
          <w:rtl/>
        </w:rPr>
        <w:t xml:space="preserve"> </w:t>
      </w:r>
      <w:r w:rsidR="00F0100F" w:rsidRPr="002D4AD7">
        <w:rPr>
          <w:rtl/>
        </w:rPr>
        <w:t>ס</w:t>
      </w:r>
      <w:r w:rsidR="006A24AD" w:rsidRPr="002D4AD7">
        <w:rPr>
          <w:rtl/>
        </w:rPr>
        <w:t>"</w:t>
      </w:r>
      <w:r w:rsidR="00F0100F" w:rsidRPr="002D4AD7">
        <w:rPr>
          <w:rtl/>
        </w:rPr>
        <w:t>ל כדעת הרשב</w:t>
      </w:r>
      <w:r w:rsidR="006A24AD" w:rsidRPr="002D4AD7">
        <w:rPr>
          <w:rtl/>
        </w:rPr>
        <w:t>"</w:t>
      </w:r>
      <w:r w:rsidR="00F0100F" w:rsidRPr="002D4AD7">
        <w:rPr>
          <w:rtl/>
        </w:rPr>
        <w:t>א. ומה שדחה מעלתו שאר דברי הרשב</w:t>
      </w:r>
      <w:r w:rsidR="006A24AD" w:rsidRPr="002D4AD7">
        <w:rPr>
          <w:rtl/>
        </w:rPr>
        <w:t>"</w:t>
      </w:r>
      <w:r w:rsidR="00F0100F" w:rsidRPr="002D4AD7">
        <w:rPr>
          <w:rtl/>
        </w:rPr>
        <w:t>א</w:t>
      </w:r>
      <w:r w:rsidR="006A24AD" w:rsidRPr="002D4AD7">
        <w:rPr>
          <w:rtl/>
        </w:rPr>
        <w:t xml:space="preserve"> </w:t>
      </w:r>
      <w:r w:rsidR="00F0100F" w:rsidRPr="002D4AD7">
        <w:rPr>
          <w:rtl/>
        </w:rPr>
        <w:t>בגילא דחיטתא אינו כדאי לסתור דבריו המפרשים כ</w:t>
      </w:r>
      <w:r w:rsidR="006A24AD" w:rsidRPr="002D4AD7">
        <w:rPr>
          <w:rtl/>
        </w:rPr>
        <w:t>"</w:t>
      </w:r>
      <w:r w:rsidR="00F0100F" w:rsidRPr="002D4AD7">
        <w:rPr>
          <w:rtl/>
        </w:rPr>
        <w:t>ש</w:t>
      </w:r>
      <w:r w:rsidR="006A24AD" w:rsidRPr="002D4AD7">
        <w:rPr>
          <w:rtl/>
        </w:rPr>
        <w:t xml:space="preserve"> </w:t>
      </w:r>
      <w:r w:rsidR="00F0100F" w:rsidRPr="002D4AD7">
        <w:rPr>
          <w:rtl/>
        </w:rPr>
        <w:t>במקום שנראה שהוא דעת כל הפוסקים</w:t>
      </w:r>
      <w:r w:rsidR="006A24AD" w:rsidRPr="002D4AD7">
        <w:rPr>
          <w:rtl/>
        </w:rPr>
        <w:t>.</w:t>
      </w:r>
      <w:r w:rsidR="00F0100F" w:rsidRPr="002D4AD7">
        <w:rPr>
          <w:rtl/>
        </w:rPr>
        <w:t xml:space="preserve"> ובתשובת מהרי</w:t>
      </w:r>
      <w:r w:rsidR="006A24AD" w:rsidRPr="002D4AD7">
        <w:rPr>
          <w:rtl/>
        </w:rPr>
        <w:t>"</w:t>
      </w:r>
      <w:r w:rsidR="00F0100F" w:rsidRPr="002D4AD7">
        <w:rPr>
          <w:rtl/>
        </w:rPr>
        <w:t>ו</w:t>
      </w:r>
      <w:r w:rsidR="006A24AD" w:rsidRPr="002D4AD7">
        <w:rPr>
          <w:rtl/>
        </w:rPr>
        <w:t xml:space="preserve"> </w:t>
      </w:r>
      <w:r w:rsidR="00F0100F" w:rsidRPr="002D4AD7">
        <w:rPr>
          <w:rtl/>
        </w:rPr>
        <w:t>סימן ע"ח מסתפק אם יכולה האשה לתפוס נדוניתה במקום</w:t>
      </w:r>
      <w:r w:rsidR="006A24AD" w:rsidRPr="002D4AD7">
        <w:rPr>
          <w:rtl/>
        </w:rPr>
        <w:t xml:space="preserve"> </w:t>
      </w:r>
      <w:r w:rsidR="00F0100F" w:rsidRPr="002D4AD7">
        <w:rPr>
          <w:rtl/>
        </w:rPr>
        <w:t>ב</w:t>
      </w:r>
      <w:r w:rsidR="006A24AD" w:rsidRPr="002D4AD7">
        <w:rPr>
          <w:rtl/>
        </w:rPr>
        <w:t>"</w:t>
      </w:r>
      <w:r w:rsidR="00F0100F" w:rsidRPr="002D4AD7">
        <w:rPr>
          <w:rtl/>
        </w:rPr>
        <w:t>ח אפי' אם נדוניתה בעצמה בעין מכ</w:t>
      </w:r>
      <w:r w:rsidR="006A24AD" w:rsidRPr="002D4AD7">
        <w:rPr>
          <w:rtl/>
        </w:rPr>
        <w:t>"</w:t>
      </w:r>
      <w:r w:rsidR="00F0100F" w:rsidRPr="002D4AD7">
        <w:rPr>
          <w:rtl/>
        </w:rPr>
        <w:t>ש במקום שאינה</w:t>
      </w:r>
      <w:r w:rsidR="006A24AD" w:rsidRPr="002D4AD7">
        <w:rPr>
          <w:rtl/>
        </w:rPr>
        <w:t xml:space="preserve"> </w:t>
      </w:r>
      <w:r w:rsidR="00F0100F" w:rsidRPr="002D4AD7">
        <w:rPr>
          <w:rtl/>
        </w:rPr>
        <w:t>בעין רק שתרצה לגבות מנכסיו נדוניתה שלא עלה על דעתו</w:t>
      </w:r>
      <w:r w:rsidR="006A24AD" w:rsidRPr="002D4AD7">
        <w:rPr>
          <w:rtl/>
        </w:rPr>
        <w:t xml:space="preserve"> </w:t>
      </w:r>
      <w:r w:rsidR="00F0100F" w:rsidRPr="002D4AD7">
        <w:rPr>
          <w:rtl/>
        </w:rPr>
        <w:t>מעולם</w:t>
      </w:r>
      <w:r w:rsidR="006A24AD" w:rsidRPr="002D4AD7">
        <w:rPr>
          <w:rtl/>
        </w:rPr>
        <w:t>,</w:t>
      </w:r>
      <w:r w:rsidR="00F0100F" w:rsidRPr="002D4AD7">
        <w:rPr>
          <w:rtl/>
        </w:rPr>
        <w:t xml:space="preserve"> ומ</w:t>
      </w:r>
      <w:r w:rsidR="006A24AD" w:rsidRPr="002D4AD7">
        <w:rPr>
          <w:rtl/>
        </w:rPr>
        <w:t>"</w:t>
      </w:r>
      <w:r w:rsidR="00F0100F" w:rsidRPr="002D4AD7">
        <w:rPr>
          <w:rtl/>
        </w:rPr>
        <w:t>ש שם דלא ברירנא ליה דלא הוי כמו מורדת</w:t>
      </w:r>
      <w:r w:rsidR="006A24AD" w:rsidRPr="002D4AD7">
        <w:rPr>
          <w:rtl/>
        </w:rPr>
        <w:t xml:space="preserve"> </w:t>
      </w:r>
      <w:r w:rsidR="00F0100F" w:rsidRPr="002D4AD7">
        <w:rPr>
          <w:rtl/>
        </w:rPr>
        <w:t>דיכולה לתפוס משל בעל, אינו דומה לנדון דידן דשאני התם</w:t>
      </w:r>
      <w:r w:rsidR="006A24AD" w:rsidRPr="002D4AD7">
        <w:rPr>
          <w:rtl/>
        </w:rPr>
        <w:t xml:space="preserve"> </w:t>
      </w:r>
      <w:r w:rsidR="00F0100F" w:rsidRPr="002D4AD7">
        <w:rPr>
          <w:rtl/>
        </w:rPr>
        <w:t>דמרדה על בעלה ולא רצתה לפדותו אבל שתמרוד בכה</w:t>
      </w:r>
      <w:r w:rsidR="006A24AD" w:rsidRPr="002D4AD7">
        <w:rPr>
          <w:rtl/>
        </w:rPr>
        <w:t>"</w:t>
      </w:r>
      <w:r w:rsidR="00F0100F" w:rsidRPr="002D4AD7">
        <w:rPr>
          <w:rtl/>
        </w:rPr>
        <w:t>ג</w:t>
      </w:r>
      <w:r w:rsidR="006A24AD" w:rsidRPr="002D4AD7">
        <w:rPr>
          <w:rtl/>
        </w:rPr>
        <w:t xml:space="preserve"> </w:t>
      </w:r>
      <w:r w:rsidR="00F0100F" w:rsidRPr="002D4AD7">
        <w:rPr>
          <w:rtl/>
        </w:rPr>
        <w:t>ותשב תחת בעלה ותשמשנו ונדוניתה בידה כזה לא שמענו</w:t>
      </w:r>
      <w:r w:rsidR="006A24AD" w:rsidRPr="002D4AD7">
        <w:rPr>
          <w:rtl/>
        </w:rPr>
        <w:t xml:space="preserve"> </w:t>
      </w:r>
      <w:r w:rsidR="00F0100F" w:rsidRPr="002D4AD7">
        <w:rPr>
          <w:rtl/>
        </w:rPr>
        <w:t>ותו דגם במורדת לא בריר אם תוכל לתפוס מה שלא הכניסה</w:t>
      </w:r>
      <w:r w:rsidR="006A24AD" w:rsidRPr="002D4AD7">
        <w:rPr>
          <w:rtl/>
        </w:rPr>
        <w:t xml:space="preserve"> </w:t>
      </w:r>
      <w:r w:rsidR="00F0100F" w:rsidRPr="002D4AD7">
        <w:rPr>
          <w:rtl/>
        </w:rPr>
        <w:t>לו, ואין רצוני להאריך</w:t>
      </w:r>
      <w:r w:rsidR="006A24AD" w:rsidRPr="002D4AD7">
        <w:rPr>
          <w:rtl/>
        </w:rPr>
        <w:t>,</w:t>
      </w:r>
      <w:r w:rsidR="00F0100F" w:rsidRPr="002D4AD7">
        <w:rPr>
          <w:rtl/>
        </w:rPr>
        <w:t xml:space="preserve"> אמנם מה שכתבתי כל זה אינו אלא</w:t>
      </w:r>
      <w:r w:rsidR="006A24AD" w:rsidRPr="002D4AD7">
        <w:rPr>
          <w:rtl/>
        </w:rPr>
        <w:t xml:space="preserve"> </w:t>
      </w:r>
      <w:r w:rsidR="00F0100F" w:rsidRPr="002D4AD7">
        <w:rPr>
          <w:rtl/>
        </w:rPr>
        <w:t>בסתם דינא אמנם לענין מ</w:t>
      </w:r>
      <w:r w:rsidR="006A24AD" w:rsidRPr="002D4AD7">
        <w:rPr>
          <w:rtl/>
        </w:rPr>
        <w:t>"</w:t>
      </w:r>
      <w:r w:rsidR="00F0100F" w:rsidRPr="002D4AD7">
        <w:rPr>
          <w:rtl/>
        </w:rPr>
        <w:t>ש מעלתך שזאת האשה יש לה יפוי</w:t>
      </w:r>
      <w:r w:rsidR="006A24AD" w:rsidRPr="002D4AD7">
        <w:rPr>
          <w:rtl/>
        </w:rPr>
        <w:t xml:space="preserve"> </w:t>
      </w:r>
      <w:r w:rsidR="00F0100F" w:rsidRPr="002D4AD7">
        <w:rPr>
          <w:rtl/>
        </w:rPr>
        <w:t>כח מצד שכתב לה הנדוניא במשפט הכותים</w:t>
      </w:r>
      <w:r w:rsidR="006A24AD" w:rsidRPr="002D4AD7">
        <w:rPr>
          <w:rtl/>
        </w:rPr>
        <w:t>,</w:t>
      </w:r>
      <w:r w:rsidR="00F0100F" w:rsidRPr="002D4AD7">
        <w:rPr>
          <w:rtl/>
        </w:rPr>
        <w:t xml:space="preserve"> על זה לא אענה</w:t>
      </w:r>
      <w:r w:rsidR="006A24AD" w:rsidRPr="002D4AD7">
        <w:rPr>
          <w:rtl/>
        </w:rPr>
        <w:t xml:space="preserve"> </w:t>
      </w:r>
      <w:r w:rsidR="00F0100F" w:rsidRPr="002D4AD7">
        <w:rPr>
          <w:rtl/>
        </w:rPr>
        <w:t>כי דבר זה מתחלף לפי חק ומנהג המדינות גם כי תשובת ריב"ש</w:t>
      </w:r>
      <w:r w:rsidR="006A24AD" w:rsidRPr="002D4AD7">
        <w:rPr>
          <w:rtl/>
        </w:rPr>
        <w:t xml:space="preserve"> </w:t>
      </w:r>
      <w:r w:rsidR="00F0100F" w:rsidRPr="002D4AD7">
        <w:rPr>
          <w:rtl/>
        </w:rPr>
        <w:t>לא נעלמה ממעלתו באשר הביאה ולכן אניח מזה לע"ע</w:t>
      </w:r>
      <w:r w:rsidR="006A24AD" w:rsidRPr="002D4AD7">
        <w:rPr>
          <w:rtl/>
        </w:rPr>
        <w:t>,</w:t>
      </w:r>
      <w:r w:rsidR="00F0100F" w:rsidRPr="002D4AD7">
        <w:rPr>
          <w:rtl/>
        </w:rPr>
        <w:t xml:space="preserve"> וגם</w:t>
      </w:r>
      <w:r w:rsidR="006A24AD" w:rsidRPr="002D4AD7">
        <w:rPr>
          <w:rtl/>
        </w:rPr>
        <w:t xml:space="preserve"> </w:t>
      </w:r>
      <w:r w:rsidR="00F0100F" w:rsidRPr="002D4AD7">
        <w:rPr>
          <w:rtl/>
        </w:rPr>
        <w:t>על שאר השאלות איני צריך לענות עליהם כי מבוארים</w:t>
      </w:r>
      <w:r w:rsidR="006A24AD" w:rsidRPr="002D4AD7">
        <w:rPr>
          <w:rtl/>
        </w:rPr>
        <w:t xml:space="preserve"> </w:t>
      </w:r>
      <w:r w:rsidR="00F0100F" w:rsidRPr="002D4AD7">
        <w:rPr>
          <w:rtl/>
        </w:rPr>
        <w:t>למשכיל מתוך דברי</w:t>
      </w:r>
      <w:r w:rsidR="006A24AD" w:rsidRPr="002D4AD7">
        <w:rPr>
          <w:rtl/>
        </w:rPr>
        <w:t>.</w:t>
      </w:r>
      <w:r w:rsidR="00F0100F" w:rsidRPr="002D4AD7">
        <w:rPr>
          <w:rtl/>
        </w:rPr>
        <w:t xml:space="preserve"> אך עוד על אחת אדבר</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צד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על </w:t>
      </w:r>
      <w:r w:rsidRPr="002D4AD7">
        <w:rPr>
          <w:rStyle w:val="a3"/>
          <w:vertAlign w:val="superscript"/>
          <w:rtl/>
        </w:rPr>
        <w:t>@33</w:t>
      </w:r>
      <w:r w:rsidR="00F0100F" w:rsidRPr="002D4AD7">
        <w:rPr>
          <w:rtl/>
        </w:rPr>
        <w:t>טבילת היולדת, יראה מעלתו מ"ש ב"י בשם</w:t>
      </w:r>
      <w:r w:rsidR="006A24AD" w:rsidRPr="002D4AD7">
        <w:rPr>
          <w:rtl/>
        </w:rPr>
        <w:t xml:space="preserve"> </w:t>
      </w:r>
      <w:r w:rsidR="00F0100F" w:rsidRPr="002D4AD7">
        <w:rPr>
          <w:rtl/>
        </w:rPr>
        <w:t>הריב"ש אם נהגו זו לגדר ופרישות אע</w:t>
      </w:r>
      <w:r w:rsidR="006A24AD" w:rsidRPr="002D4AD7">
        <w:rPr>
          <w:rtl/>
        </w:rPr>
        <w:t>"</w:t>
      </w:r>
      <w:r w:rsidR="00F0100F" w:rsidRPr="002D4AD7">
        <w:rPr>
          <w:rtl/>
        </w:rPr>
        <w:t>פ שהוא</w:t>
      </w:r>
      <w:r w:rsidR="006A24AD" w:rsidRPr="002D4AD7">
        <w:rPr>
          <w:rtl/>
        </w:rPr>
        <w:t xml:space="preserve"> </w:t>
      </w:r>
      <w:r w:rsidR="00F0100F" w:rsidRPr="002D4AD7">
        <w:rPr>
          <w:rtl/>
        </w:rPr>
        <w:t>מותר או מפני נקיות שבאותן הימים דמים מצויין בהם ראוי</w:t>
      </w:r>
      <w:r w:rsidR="006A24AD" w:rsidRPr="002D4AD7">
        <w:rPr>
          <w:rtl/>
        </w:rPr>
        <w:t xml:space="preserve"> </w:t>
      </w:r>
      <w:r w:rsidR="00F0100F" w:rsidRPr="002D4AD7">
        <w:rPr>
          <w:rtl/>
        </w:rPr>
        <w:t>להניחן על מנהגן ואין מתירין אותן בפניהם</w:t>
      </w:r>
      <w:r w:rsidR="006A24AD" w:rsidRPr="002D4AD7">
        <w:rPr>
          <w:rtl/>
        </w:rPr>
        <w:t>.</w:t>
      </w:r>
      <w:r w:rsidR="00F0100F" w:rsidRPr="002D4AD7">
        <w:rPr>
          <w:rtl/>
        </w:rPr>
        <w:t xml:space="preserve"> אבל אם נהגו</w:t>
      </w:r>
      <w:r w:rsidR="006A24AD" w:rsidRPr="002D4AD7">
        <w:rPr>
          <w:rtl/>
        </w:rPr>
        <w:t xml:space="preserve"> </w:t>
      </w:r>
      <w:r w:rsidR="00F0100F" w:rsidRPr="002D4AD7">
        <w:rPr>
          <w:rtl/>
        </w:rPr>
        <w:t>כן בטעות מפני שהוא מן הדין ראוי להודיעם שטועים הם</w:t>
      </w:r>
      <w:r w:rsidR="006A24AD" w:rsidRPr="002D4AD7">
        <w:rPr>
          <w:rtl/>
        </w:rPr>
        <w:t xml:space="preserve"> </w:t>
      </w:r>
      <w:r w:rsidR="00F0100F" w:rsidRPr="002D4AD7">
        <w:rPr>
          <w:rtl/>
        </w:rPr>
        <w:t>וכו' וא"כ נתיר הדבר במקום שנהגו לאסור פשיטא דיש</w:t>
      </w:r>
      <w:r w:rsidR="006A24AD" w:rsidRPr="002D4AD7">
        <w:rPr>
          <w:rtl/>
        </w:rPr>
        <w:t xml:space="preserve"> </w:t>
      </w:r>
      <w:r w:rsidR="00F0100F" w:rsidRPr="002D4AD7">
        <w:rPr>
          <w:rtl/>
        </w:rPr>
        <w:t>למחות ביד המקילים במקום שיש לתלות שהוא מנהג ותיקין</w:t>
      </w:r>
      <w:r w:rsidR="006A24AD" w:rsidRPr="002D4AD7">
        <w:rPr>
          <w:rtl/>
        </w:rPr>
        <w:t xml:space="preserve"> </w:t>
      </w:r>
      <w:r w:rsidR="00F0100F" w:rsidRPr="002D4AD7">
        <w:rPr>
          <w:rtl/>
        </w:rPr>
        <w:t>שהמה מהרי</w:t>
      </w:r>
      <w:r w:rsidR="006A24AD" w:rsidRPr="002D4AD7">
        <w:rPr>
          <w:rtl/>
        </w:rPr>
        <w:t>"</w:t>
      </w:r>
      <w:r w:rsidR="00F0100F" w:rsidRPr="002D4AD7">
        <w:rPr>
          <w:rtl/>
        </w:rPr>
        <w:t>ל ובעל התניא שהביא מהרי</w:t>
      </w:r>
      <w:r w:rsidR="006A24AD" w:rsidRPr="002D4AD7">
        <w:rPr>
          <w:rtl/>
        </w:rPr>
        <w:t>"</w:t>
      </w:r>
      <w:r w:rsidR="00F0100F" w:rsidRPr="002D4AD7">
        <w:rPr>
          <w:rtl/>
        </w:rPr>
        <w:t>ק דלא גרע</w:t>
      </w:r>
      <w:r w:rsidR="006A24AD" w:rsidRPr="002D4AD7">
        <w:rPr>
          <w:rtl/>
        </w:rPr>
        <w:t xml:space="preserve"> </w:t>
      </w:r>
      <w:r w:rsidR="00F0100F" w:rsidRPr="002D4AD7">
        <w:rPr>
          <w:rtl/>
        </w:rPr>
        <w:t>מדברים המותרים וכו' וכדאיתא פרק מקום שנהגו</w:t>
      </w:r>
      <w:r w:rsidR="006A24AD" w:rsidRPr="002D4AD7">
        <w:rPr>
          <w:rtl/>
        </w:rPr>
        <w:t>.</w:t>
      </w:r>
      <w:r w:rsidR="00F0100F" w:rsidRPr="002D4AD7">
        <w:rPr>
          <w:rtl/>
        </w:rPr>
        <w:t xml:space="preserve"> ועוד</w:t>
      </w:r>
      <w:r w:rsidR="006A24AD" w:rsidRPr="002D4AD7">
        <w:rPr>
          <w:rtl/>
        </w:rPr>
        <w:t xml:space="preserve"> </w:t>
      </w:r>
      <w:r w:rsidR="00F0100F" w:rsidRPr="002D4AD7">
        <w:rPr>
          <w:rtl/>
        </w:rPr>
        <w:t>דיש למצוא טעם למנהג ההוא ע"פ ר"ת ז</w:t>
      </w:r>
      <w:r w:rsidR="006A24AD" w:rsidRPr="002D4AD7">
        <w:rPr>
          <w:rtl/>
        </w:rPr>
        <w:t>"</w:t>
      </w:r>
      <w:r w:rsidR="00F0100F" w:rsidRPr="002D4AD7">
        <w:rPr>
          <w:rtl/>
        </w:rPr>
        <w:t>ל דפסק ימי</w:t>
      </w:r>
      <w:r w:rsidR="006A24AD" w:rsidRPr="002D4AD7">
        <w:rPr>
          <w:rtl/>
        </w:rPr>
        <w:t xml:space="preserve"> </w:t>
      </w:r>
      <w:r w:rsidR="00F0100F" w:rsidRPr="002D4AD7">
        <w:rPr>
          <w:rtl/>
        </w:rPr>
        <w:t>לידה שאינה רואה בהם אינו עולה בהן לספירת זיבתה</w:t>
      </w:r>
      <w:r w:rsidR="006A24AD" w:rsidRPr="002D4AD7">
        <w:rPr>
          <w:rtl/>
        </w:rPr>
        <w:t xml:space="preserve"> </w:t>
      </w:r>
      <w:r w:rsidR="00F0100F" w:rsidRPr="002D4AD7">
        <w:rPr>
          <w:rtl/>
        </w:rPr>
        <w:t>כדאיתא בתוס' ובאשר"י ובסמ</w:t>
      </w:r>
      <w:r w:rsidR="006A24AD" w:rsidRPr="002D4AD7">
        <w:rPr>
          <w:rtl/>
        </w:rPr>
        <w:t>"</w:t>
      </w:r>
      <w:r w:rsidR="00F0100F" w:rsidRPr="002D4AD7">
        <w:rPr>
          <w:rtl/>
        </w:rPr>
        <w:t>ג</w:t>
      </w:r>
      <w:r w:rsidR="006A24AD" w:rsidRPr="002D4AD7">
        <w:rPr>
          <w:rtl/>
        </w:rPr>
        <w:t>,</w:t>
      </w:r>
      <w:r w:rsidR="00F0100F" w:rsidRPr="002D4AD7">
        <w:rPr>
          <w:rtl/>
        </w:rPr>
        <w:t xml:space="preserve"> אך שאין רצוני להאריך</w:t>
      </w:r>
      <w:r w:rsidR="006A24AD" w:rsidRPr="002D4AD7">
        <w:rPr>
          <w:rtl/>
        </w:rPr>
        <w:t xml:space="preserve"> </w:t>
      </w:r>
      <w:r w:rsidR="00F0100F" w:rsidRPr="002D4AD7">
        <w:rPr>
          <w:rtl/>
        </w:rPr>
        <w:t>בזה מאחר דלא נהיגי כן אמנם במקום דנהגו אסור חלילה</w:t>
      </w:r>
      <w:r w:rsidR="006A24AD" w:rsidRPr="002D4AD7">
        <w:rPr>
          <w:rtl/>
        </w:rPr>
        <w:t xml:space="preserve"> </w:t>
      </w:r>
      <w:r w:rsidR="00F0100F" w:rsidRPr="002D4AD7">
        <w:rPr>
          <w:rtl/>
        </w:rPr>
        <w:t>להקל</w:t>
      </w:r>
      <w:r w:rsidR="006A24AD" w:rsidRPr="002D4AD7">
        <w:rPr>
          <w:rtl/>
        </w:rPr>
        <w:t>.</w:t>
      </w:r>
      <w:r w:rsidR="00F0100F" w:rsidRPr="002D4AD7">
        <w:rPr>
          <w:rtl/>
        </w:rPr>
        <w:t xml:space="preserve"> ועל מה ששאל מעלתו אף במקום המיקל אם צריך</w:t>
      </w:r>
      <w:r w:rsidR="006A24AD" w:rsidRPr="002D4AD7">
        <w:rPr>
          <w:rtl/>
        </w:rPr>
        <w:t xml:space="preserve"> </w:t>
      </w:r>
      <w:r w:rsidR="00F0100F" w:rsidRPr="002D4AD7">
        <w:rPr>
          <w:rtl/>
        </w:rPr>
        <w:t>לפרוש ליל פ</w:t>
      </w:r>
      <w:r w:rsidR="006A24AD" w:rsidRPr="002D4AD7">
        <w:rPr>
          <w:rtl/>
        </w:rPr>
        <w:t>"</w:t>
      </w:r>
      <w:r w:rsidR="00F0100F" w:rsidRPr="002D4AD7">
        <w:rPr>
          <w:rtl/>
        </w:rPr>
        <w:t xml:space="preserve">א, או מ"א </w:t>
      </w:r>
      <w:r w:rsidR="00F0100F" w:rsidRPr="002D4AD7">
        <w:rPr>
          <w:rtl/>
        </w:rPr>
        <w:lastRenderedPageBreak/>
        <w:t>הלא זה הדבר תלוי במחלוקת אמרם</w:t>
      </w:r>
      <w:r w:rsidR="006A24AD" w:rsidRPr="002D4AD7">
        <w:rPr>
          <w:rtl/>
        </w:rPr>
        <w:t xml:space="preserve"> </w:t>
      </w:r>
      <w:r w:rsidR="00F0100F" w:rsidRPr="002D4AD7">
        <w:rPr>
          <w:rtl/>
        </w:rPr>
        <w:t>היושבת על דם טהור צריך לפרוש עונה</w:t>
      </w:r>
      <w:r w:rsidR="006A24AD" w:rsidRPr="002D4AD7">
        <w:rPr>
          <w:rtl/>
        </w:rPr>
        <w:t>.</w:t>
      </w:r>
      <w:r w:rsidR="00F0100F" w:rsidRPr="002D4AD7">
        <w:rPr>
          <w:rtl/>
        </w:rPr>
        <w:t xml:space="preserve"> וכתב שם הרא"ש</w:t>
      </w:r>
      <w:r w:rsidR="006A24AD" w:rsidRPr="002D4AD7">
        <w:rPr>
          <w:rtl/>
        </w:rPr>
        <w:t xml:space="preserve"> </w:t>
      </w:r>
      <w:r w:rsidR="00F0100F" w:rsidRPr="002D4AD7">
        <w:rPr>
          <w:rtl/>
        </w:rPr>
        <w:t>המפלת דוקא על דם טהור דחיישינן משום דרגילה לשמש</w:t>
      </w:r>
      <w:r w:rsidR="006A24AD" w:rsidRPr="002D4AD7">
        <w:rPr>
          <w:rtl/>
        </w:rPr>
        <w:t xml:space="preserve"> </w:t>
      </w:r>
      <w:r w:rsidR="00F0100F" w:rsidRPr="002D4AD7">
        <w:rPr>
          <w:rtl/>
        </w:rPr>
        <w:t>אע</w:t>
      </w:r>
      <w:r w:rsidR="006A24AD" w:rsidRPr="002D4AD7">
        <w:rPr>
          <w:rtl/>
        </w:rPr>
        <w:t>"</w:t>
      </w:r>
      <w:r w:rsidR="00F0100F" w:rsidRPr="002D4AD7">
        <w:rPr>
          <w:rtl/>
        </w:rPr>
        <w:t>פ שראתה תשמש ג</w:t>
      </w:r>
      <w:r w:rsidR="006A24AD" w:rsidRPr="002D4AD7">
        <w:rPr>
          <w:rtl/>
        </w:rPr>
        <w:t>"</w:t>
      </w:r>
      <w:r w:rsidR="00F0100F" w:rsidRPr="002D4AD7">
        <w:rPr>
          <w:rtl/>
        </w:rPr>
        <w:t>כ אח</w:t>
      </w:r>
      <w:r w:rsidR="006A24AD" w:rsidRPr="002D4AD7">
        <w:rPr>
          <w:rtl/>
        </w:rPr>
        <w:t>"</w:t>
      </w:r>
      <w:r w:rsidR="00F0100F" w:rsidRPr="002D4AD7">
        <w:rPr>
          <w:rtl/>
        </w:rPr>
        <w:t>כ וכפי' האשר</w:t>
      </w:r>
      <w:r w:rsidR="006A24AD" w:rsidRPr="002D4AD7">
        <w:rPr>
          <w:rtl/>
        </w:rPr>
        <w:t>"</w:t>
      </w:r>
      <w:r w:rsidR="00F0100F" w:rsidRPr="002D4AD7">
        <w:rPr>
          <w:rtl/>
        </w:rPr>
        <w:t>י פירש הסמ"ק</w:t>
      </w:r>
      <w:r w:rsidR="006A24AD" w:rsidRPr="002D4AD7">
        <w:rPr>
          <w:rtl/>
        </w:rPr>
        <w:t xml:space="preserve"> </w:t>
      </w:r>
      <w:r w:rsidR="00F0100F" w:rsidRPr="002D4AD7">
        <w:rPr>
          <w:rtl/>
        </w:rPr>
        <w:t>וסה</w:t>
      </w:r>
      <w:r w:rsidR="006A24AD" w:rsidRPr="002D4AD7">
        <w:rPr>
          <w:rtl/>
        </w:rPr>
        <w:t>"</w:t>
      </w:r>
      <w:r w:rsidR="00F0100F" w:rsidRPr="002D4AD7">
        <w:rPr>
          <w:rtl/>
        </w:rPr>
        <w:t>ת והראב</w:t>
      </w:r>
      <w:r w:rsidR="006A24AD" w:rsidRPr="002D4AD7">
        <w:rPr>
          <w:rtl/>
        </w:rPr>
        <w:t>"</w:t>
      </w:r>
      <w:r w:rsidR="00F0100F" w:rsidRPr="002D4AD7">
        <w:rPr>
          <w:rtl/>
        </w:rPr>
        <w:t>ד ודחי פירוש ה</w:t>
      </w:r>
      <w:r w:rsidR="006A24AD" w:rsidRPr="002D4AD7">
        <w:rPr>
          <w:rtl/>
        </w:rPr>
        <w:t>"</w:t>
      </w:r>
      <w:r w:rsidR="00F0100F" w:rsidRPr="002D4AD7">
        <w:rPr>
          <w:rtl/>
        </w:rPr>
        <w:t>ג משום דהוי כווסת ואם כן</w:t>
      </w:r>
      <w:r w:rsidR="006A24AD" w:rsidRPr="002D4AD7">
        <w:rPr>
          <w:rtl/>
        </w:rPr>
        <w:t xml:space="preserve"> </w:t>
      </w:r>
      <w:r w:rsidR="00F0100F" w:rsidRPr="002D4AD7">
        <w:rPr>
          <w:rtl/>
        </w:rPr>
        <w:t>בזמן הזה דאין בועלין על דם טהור ליכא למיחש</w:t>
      </w:r>
      <w:r w:rsidR="006A24AD" w:rsidRPr="002D4AD7">
        <w:rPr>
          <w:rtl/>
        </w:rPr>
        <w:t>.</w:t>
      </w:r>
      <w:r w:rsidR="00F0100F" w:rsidRPr="002D4AD7">
        <w:rPr>
          <w:rtl/>
        </w:rPr>
        <w:t xml:space="preserve"> וכן לא</w:t>
      </w:r>
      <w:r w:rsidR="006A24AD" w:rsidRPr="002D4AD7">
        <w:rPr>
          <w:rtl/>
        </w:rPr>
        <w:t xml:space="preserve"> </w:t>
      </w:r>
      <w:r w:rsidR="00F0100F" w:rsidRPr="002D4AD7">
        <w:rPr>
          <w:rtl/>
        </w:rPr>
        <w:t>שמעתי במדינות אלו שמקילים בטבילת יולדת שחוששין לזו</w:t>
      </w:r>
      <w:r w:rsidR="006A24AD" w:rsidRPr="002D4AD7">
        <w:rPr>
          <w:rtl/>
        </w:rPr>
        <w:t xml:space="preserve">. </w:t>
      </w:r>
      <w:r w:rsidR="00F0100F" w:rsidRPr="002D4AD7">
        <w:rPr>
          <w:rtl/>
        </w:rPr>
        <w:t>ולכן בכל זו נהרא ונהרא ופשטיה</w:t>
      </w:r>
      <w:r w:rsidR="006A24AD" w:rsidRPr="002D4AD7">
        <w:rPr>
          <w:rtl/>
        </w:rPr>
        <w:t>,</w:t>
      </w:r>
      <w:r w:rsidR="00F0100F" w:rsidRPr="002D4AD7">
        <w:rPr>
          <w:rtl/>
        </w:rPr>
        <w:t xml:space="preserve"> זהו הנ</w:t>
      </w:r>
      <w:r w:rsidR="006A24AD" w:rsidRPr="002D4AD7">
        <w:rPr>
          <w:rtl/>
        </w:rPr>
        <w:t>"</w:t>
      </w:r>
      <w:r w:rsidR="00F0100F" w:rsidRPr="002D4AD7">
        <w:rPr>
          <w:rtl/>
        </w:rPr>
        <w:t>ל בשאלתו, נאום</w:t>
      </w:r>
      <w:r w:rsidR="006A24AD" w:rsidRPr="002D4AD7">
        <w:rPr>
          <w:rtl/>
        </w:rPr>
        <w:t xml:space="preserve"> </w:t>
      </w:r>
      <w:r w:rsidR="00F0100F" w:rsidRPr="002D4AD7">
        <w:rPr>
          <w:rtl/>
        </w:rPr>
        <w:t>משה בן לא</w:t>
      </w:r>
      <w:r w:rsidR="006A24AD" w:rsidRPr="002D4AD7">
        <w:rPr>
          <w:rtl/>
        </w:rPr>
        <w:t>"</w:t>
      </w:r>
      <w:r w:rsidR="00F0100F" w:rsidRPr="002D4AD7">
        <w:rPr>
          <w:rtl/>
        </w:rPr>
        <w:t>א מורי הקצין כמר ישראל שלי</w:t>
      </w:r>
      <w:r w:rsidR="006A24AD" w:rsidRPr="002D4AD7">
        <w:rPr>
          <w:rtl/>
        </w:rPr>
        <w:t>"</w:t>
      </w:r>
      <w:r w:rsidR="00F0100F" w:rsidRPr="002D4AD7">
        <w:rPr>
          <w:rtl/>
        </w:rPr>
        <w:t>ט הנקרא</w:t>
      </w:r>
      <w:r w:rsidR="006A24AD"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צה </w:t>
      </w:r>
    </w:p>
    <w:p w:rsidR="009D3FC8" w:rsidRPr="002D4AD7" w:rsidRDefault="009D3FC8" w:rsidP="006A24AD">
      <w:pPr>
        <w:rPr>
          <w:rtl/>
        </w:rPr>
      </w:pPr>
      <w:r w:rsidRPr="002D4AD7">
        <w:rPr>
          <w:rStyle w:val="a3"/>
          <w:vertAlign w:val="superscript"/>
          <w:rtl/>
        </w:rPr>
        <w:t>@11</w:t>
      </w:r>
      <w:r w:rsidR="00F0100F" w:rsidRPr="002D4AD7">
        <w:rPr>
          <w:rStyle w:val="a3"/>
          <w:rtl/>
        </w:rPr>
        <w:t xml:space="preserve">ברוך </w:t>
      </w:r>
      <w:r w:rsidRPr="002D4AD7">
        <w:rPr>
          <w:rStyle w:val="a3"/>
          <w:vertAlign w:val="superscript"/>
          <w:rtl/>
        </w:rPr>
        <w:t>@33</w:t>
      </w:r>
      <w:r w:rsidR="00F0100F" w:rsidRPr="002D4AD7">
        <w:rPr>
          <w:rtl/>
        </w:rPr>
        <w:t>אתה בבואך הוא אהו' עמיתי האלוף הותיק</w:t>
      </w:r>
      <w:r w:rsidR="006A24AD" w:rsidRPr="002D4AD7">
        <w:rPr>
          <w:rtl/>
        </w:rPr>
        <w:t xml:space="preserve">. </w:t>
      </w:r>
      <w:r w:rsidR="00F0100F" w:rsidRPr="002D4AD7">
        <w:rPr>
          <w:rtl/>
        </w:rPr>
        <w:t>בסברות ובבקיאות הוא עתיק</w:t>
      </w:r>
      <w:r w:rsidR="006A24AD" w:rsidRPr="002D4AD7">
        <w:rPr>
          <w:rtl/>
        </w:rPr>
        <w:t>.</w:t>
      </w:r>
      <w:r w:rsidR="00F0100F" w:rsidRPr="002D4AD7">
        <w:rPr>
          <w:rtl/>
        </w:rPr>
        <w:t xml:space="preserve"> ה"ה מהר"ר</w:t>
      </w:r>
      <w:r w:rsidR="006A24AD" w:rsidRPr="002D4AD7">
        <w:rPr>
          <w:rtl/>
        </w:rPr>
        <w:t xml:space="preserve"> </w:t>
      </w:r>
      <w:r w:rsidR="00F0100F" w:rsidRPr="002D4AD7">
        <w:rPr>
          <w:rtl/>
        </w:rPr>
        <w:t>הירש ש"ן. שמחתני בשמעי שלותך וביאתך לשלום אף כי אמרתי</w:t>
      </w:r>
      <w:r w:rsidR="006A24AD" w:rsidRPr="002D4AD7">
        <w:rPr>
          <w:rtl/>
        </w:rPr>
        <w:t xml:space="preserve"> </w:t>
      </w:r>
      <w:r w:rsidR="00F0100F" w:rsidRPr="002D4AD7">
        <w:rPr>
          <w:rtl/>
        </w:rPr>
        <w:t>שתשאר בארץ אשכנז להיות להם לרב ולמורה באחד המקומות,</w:t>
      </w:r>
      <w:r w:rsidR="006A24AD" w:rsidRPr="002D4AD7">
        <w:rPr>
          <w:rtl/>
        </w:rPr>
        <w:t xml:space="preserve"> </w:t>
      </w:r>
      <w:r w:rsidR="00F0100F" w:rsidRPr="002D4AD7">
        <w:rPr>
          <w:rtl/>
        </w:rPr>
        <w:t>ואולי עדיף טפי פת חריבה ושלוה בה במדינות אלו וכאמרם</w:t>
      </w:r>
      <w:r w:rsidR="006A24AD" w:rsidRPr="002D4AD7">
        <w:rPr>
          <w:rtl/>
        </w:rPr>
        <w:t xml:space="preserve"> </w:t>
      </w:r>
      <w:r w:rsidR="00F0100F" w:rsidRPr="002D4AD7">
        <w:rPr>
          <w:rtl/>
        </w:rPr>
        <w:t>ז</w:t>
      </w:r>
      <w:r w:rsidR="006A24AD" w:rsidRPr="002D4AD7">
        <w:rPr>
          <w:rtl/>
        </w:rPr>
        <w:t>"</w:t>
      </w:r>
      <w:r w:rsidR="00F0100F" w:rsidRPr="002D4AD7">
        <w:rPr>
          <w:rtl/>
        </w:rPr>
        <w:t>ל או בטולך או בטולא דבר עשו אשר במדינות אלו אשר</w:t>
      </w:r>
      <w:r w:rsidR="006A24AD" w:rsidRPr="002D4AD7">
        <w:rPr>
          <w:rtl/>
        </w:rPr>
        <w:t xml:space="preserve"> </w:t>
      </w:r>
      <w:r w:rsidR="00F0100F" w:rsidRPr="002D4AD7">
        <w:rPr>
          <w:rtl/>
        </w:rPr>
        <w:t>אין שנאתן גברה עלינו כמו במדינות אשכנז מי יתן והיה</w:t>
      </w:r>
      <w:r w:rsidR="006A24AD" w:rsidRPr="002D4AD7">
        <w:rPr>
          <w:rtl/>
        </w:rPr>
        <w:t xml:space="preserve"> </w:t>
      </w:r>
      <w:r w:rsidR="00F0100F" w:rsidRPr="002D4AD7">
        <w:rPr>
          <w:rtl/>
        </w:rPr>
        <w:t>עד ביאת משיחנו</w:t>
      </w:r>
      <w:r w:rsidR="006A24AD" w:rsidRPr="002D4AD7">
        <w:rPr>
          <w:rtl/>
        </w:rPr>
        <w:t>.</w:t>
      </w:r>
      <w:r w:rsidR="00F0100F" w:rsidRPr="002D4AD7">
        <w:rPr>
          <w:rtl/>
        </w:rPr>
        <w:t xml:space="preserve"> ודי מזה</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א </w:t>
      </w:r>
    </w:p>
    <w:p w:rsidR="009D3FC8" w:rsidRPr="002D4AD7" w:rsidRDefault="009D3FC8" w:rsidP="006A24AD">
      <w:pPr>
        <w:rPr>
          <w:rtl/>
        </w:rPr>
      </w:pPr>
      <w:r w:rsidRPr="002D4AD7">
        <w:rPr>
          <w:rStyle w:val="a3"/>
          <w:vertAlign w:val="superscript"/>
          <w:rtl/>
        </w:rPr>
        <w:t>@11</w:t>
      </w:r>
      <w:r w:rsidR="00F0100F" w:rsidRPr="002D4AD7">
        <w:rPr>
          <w:rStyle w:val="a3"/>
          <w:rtl/>
        </w:rPr>
        <w:t xml:space="preserve">אשר </w:t>
      </w:r>
      <w:r w:rsidRPr="002D4AD7">
        <w:rPr>
          <w:rStyle w:val="a3"/>
          <w:vertAlign w:val="superscript"/>
          <w:rtl/>
        </w:rPr>
        <w:t>@33</w:t>
      </w:r>
      <w:r w:rsidR="00F0100F" w:rsidRPr="002D4AD7">
        <w:rPr>
          <w:rtl/>
        </w:rPr>
        <w:t>שאלתני אהובי בפירוש דברי הגאון מהר</w:t>
      </w:r>
      <w:r w:rsidR="006A24AD" w:rsidRPr="002D4AD7">
        <w:rPr>
          <w:rtl/>
        </w:rPr>
        <w:t>"</w:t>
      </w:r>
      <w:r w:rsidR="00F0100F" w:rsidRPr="002D4AD7">
        <w:rPr>
          <w:rtl/>
        </w:rPr>
        <w:t>י קאר</w:t>
      </w:r>
      <w:r w:rsidR="006A24AD" w:rsidRPr="002D4AD7">
        <w:rPr>
          <w:rtl/>
        </w:rPr>
        <w:t>"</w:t>
      </w:r>
      <w:r w:rsidR="00F0100F" w:rsidRPr="002D4AD7">
        <w:rPr>
          <w:rtl/>
        </w:rPr>
        <w:t>ו סי'</w:t>
      </w:r>
      <w:r w:rsidR="006A24AD" w:rsidRPr="002D4AD7">
        <w:rPr>
          <w:rtl/>
        </w:rPr>
        <w:t xml:space="preserve"> </w:t>
      </w:r>
      <w:r w:rsidR="00F0100F" w:rsidRPr="002D4AD7">
        <w:rPr>
          <w:rtl/>
        </w:rPr>
        <w:t>מ</w:t>
      </w:r>
      <w:r w:rsidR="006A24AD" w:rsidRPr="002D4AD7">
        <w:rPr>
          <w:rtl/>
        </w:rPr>
        <w:t>"</w:t>
      </w:r>
      <w:r w:rsidR="00F0100F" w:rsidRPr="002D4AD7">
        <w:rPr>
          <w:rtl/>
        </w:rPr>
        <w:t>ט וז</w:t>
      </w:r>
      <w:r w:rsidR="006A24AD" w:rsidRPr="002D4AD7">
        <w:rPr>
          <w:rtl/>
        </w:rPr>
        <w:t>"</w:t>
      </w:r>
      <w:r w:rsidR="00F0100F" w:rsidRPr="002D4AD7">
        <w:rPr>
          <w:rtl/>
        </w:rPr>
        <w:t>ל שהביא ראיה מסוף כתובות משטר שלא</w:t>
      </w:r>
      <w:r w:rsidR="006A24AD" w:rsidRPr="002D4AD7">
        <w:rPr>
          <w:rtl/>
        </w:rPr>
        <w:t xml:space="preserve"> </w:t>
      </w:r>
      <w:r w:rsidR="00F0100F" w:rsidRPr="002D4AD7">
        <w:rPr>
          <w:rtl/>
        </w:rPr>
        <w:t>נכתב בו מקום הלואה וכו' שאין צריכים לכתוב מקום דירת</w:t>
      </w:r>
      <w:r w:rsidR="006A24AD" w:rsidRPr="002D4AD7">
        <w:rPr>
          <w:rtl/>
        </w:rPr>
        <w:t xml:space="preserve"> </w:t>
      </w:r>
      <w:r w:rsidR="00F0100F" w:rsidRPr="002D4AD7">
        <w:rPr>
          <w:rtl/>
        </w:rPr>
        <w:t>הלוה וכו' והקשה מעלתו שמא מקום דירה ומקום הלואה</w:t>
      </w:r>
      <w:r w:rsidR="006A24AD" w:rsidRPr="002D4AD7">
        <w:rPr>
          <w:rtl/>
        </w:rPr>
        <w:t xml:space="preserve"> </w:t>
      </w:r>
      <w:r w:rsidR="00F0100F" w:rsidRPr="002D4AD7">
        <w:rPr>
          <w:rtl/>
        </w:rPr>
        <w:t>היו ב' דברים כמו שבא בשאלתך</w:t>
      </w:r>
      <w:r w:rsidR="006A24AD" w:rsidRPr="002D4AD7">
        <w:rPr>
          <w:rtl/>
        </w:rPr>
        <w:t>,</w:t>
      </w:r>
      <w:r w:rsidR="00F0100F" w:rsidRPr="002D4AD7">
        <w:rPr>
          <w:rtl/>
        </w:rPr>
        <w:t xml:space="preserve"> נראה דס</w:t>
      </w:r>
      <w:r w:rsidR="006A24AD" w:rsidRPr="002D4AD7">
        <w:rPr>
          <w:rtl/>
        </w:rPr>
        <w:t>"</w:t>
      </w:r>
      <w:r w:rsidR="00F0100F" w:rsidRPr="002D4AD7">
        <w:rPr>
          <w:rtl/>
        </w:rPr>
        <w:t>ל להגאון</w:t>
      </w:r>
      <w:r w:rsidR="006A24AD" w:rsidRPr="002D4AD7">
        <w:rPr>
          <w:rtl/>
        </w:rPr>
        <w:t xml:space="preserve"> </w:t>
      </w:r>
      <w:r w:rsidR="00F0100F" w:rsidRPr="002D4AD7">
        <w:rPr>
          <w:rtl/>
        </w:rPr>
        <w:t>הקאר"ו דאם היה כתוב בו מקום דירת הלוה ודאי אמרינן</w:t>
      </w:r>
      <w:r w:rsidR="006A24AD" w:rsidRPr="002D4AD7">
        <w:rPr>
          <w:rtl/>
        </w:rPr>
        <w:t xml:space="preserve"> </w:t>
      </w:r>
      <w:r w:rsidR="00F0100F" w:rsidRPr="002D4AD7">
        <w:rPr>
          <w:rtl/>
        </w:rPr>
        <w:t>ששם נעשה ההלואה דמסתמא דמלתא במקום שהיה דר שם</w:t>
      </w:r>
      <w:r w:rsidR="006A24AD" w:rsidRPr="002D4AD7">
        <w:rPr>
          <w:rtl/>
        </w:rPr>
        <w:t xml:space="preserve"> </w:t>
      </w:r>
      <w:r w:rsidR="00F0100F" w:rsidRPr="002D4AD7">
        <w:rPr>
          <w:rtl/>
        </w:rPr>
        <w:t>נעשה ההלואה וכך הם דברי הר</w:t>
      </w:r>
      <w:r w:rsidR="006A24AD" w:rsidRPr="002D4AD7">
        <w:rPr>
          <w:rtl/>
        </w:rPr>
        <w:t>"</w:t>
      </w:r>
      <w:r w:rsidR="00F0100F" w:rsidRPr="002D4AD7">
        <w:rPr>
          <w:rtl/>
        </w:rPr>
        <w:t>ן סוף כתובות ע</w:t>
      </w:r>
      <w:r w:rsidR="006A24AD" w:rsidRPr="002D4AD7">
        <w:rPr>
          <w:rtl/>
        </w:rPr>
        <w:t>"</w:t>
      </w:r>
      <w:r w:rsidR="00F0100F" w:rsidRPr="002D4AD7">
        <w:rPr>
          <w:rtl/>
        </w:rPr>
        <w:t>ש</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ב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ששאלת עוד בסי' ס</w:t>
      </w:r>
      <w:r w:rsidR="006A24AD" w:rsidRPr="002D4AD7">
        <w:rPr>
          <w:rtl/>
        </w:rPr>
        <w:t>"</w:t>
      </w:r>
      <w:r w:rsidR="00F0100F" w:rsidRPr="002D4AD7">
        <w:rPr>
          <w:rtl/>
        </w:rPr>
        <w:t>ז בדברי מהר</w:t>
      </w:r>
      <w:r w:rsidR="006A24AD" w:rsidRPr="002D4AD7">
        <w:rPr>
          <w:rtl/>
        </w:rPr>
        <w:t>"</w:t>
      </w:r>
      <w:r w:rsidR="00F0100F" w:rsidRPr="002D4AD7">
        <w:rPr>
          <w:rtl/>
        </w:rPr>
        <w:t>י קארו שפירש שם</w:t>
      </w:r>
      <w:r w:rsidR="006A24AD" w:rsidRPr="002D4AD7">
        <w:rPr>
          <w:rtl/>
        </w:rPr>
        <w:t xml:space="preserve"> </w:t>
      </w:r>
      <w:r w:rsidR="00F0100F" w:rsidRPr="002D4AD7">
        <w:rPr>
          <w:rtl/>
        </w:rPr>
        <w:t>הלשון שקאמר נשבע היסת ונפטר על שמעון הלוה.</w:t>
      </w:r>
      <w:r w:rsidR="006A24AD" w:rsidRPr="002D4AD7">
        <w:rPr>
          <w:rtl/>
        </w:rPr>
        <w:t xml:space="preserve"> </w:t>
      </w:r>
      <w:r w:rsidR="00F0100F" w:rsidRPr="002D4AD7">
        <w:rPr>
          <w:rtl/>
        </w:rPr>
        <w:t>ופשט הדברים הם שם שקאי על לוי המלוה שנשבע נגד</w:t>
      </w:r>
      <w:r w:rsidR="006A24AD" w:rsidRPr="002D4AD7">
        <w:rPr>
          <w:rtl/>
        </w:rPr>
        <w:t xml:space="preserve"> </w:t>
      </w:r>
      <w:r w:rsidR="00F0100F" w:rsidRPr="002D4AD7">
        <w:rPr>
          <w:rtl/>
        </w:rPr>
        <w:t>ראובן שאמר שמכר לו השטר בכתיבה ומסירה, האמת בזה</w:t>
      </w:r>
      <w:r w:rsidR="006A24AD" w:rsidRPr="002D4AD7">
        <w:rPr>
          <w:rtl/>
        </w:rPr>
        <w:t xml:space="preserve"> </w:t>
      </w:r>
      <w:r w:rsidR="00F0100F" w:rsidRPr="002D4AD7">
        <w:rPr>
          <w:rtl/>
        </w:rPr>
        <w:t>אתך</w:t>
      </w:r>
      <w:r w:rsidR="006A24AD" w:rsidRPr="002D4AD7">
        <w:rPr>
          <w:rtl/>
        </w:rPr>
        <w:t>.</w:t>
      </w:r>
      <w:r w:rsidR="00F0100F" w:rsidRPr="002D4AD7">
        <w:rPr>
          <w:rtl/>
        </w:rPr>
        <w:t xml:space="preserve"> וכן מוכח בהדיא מדברי המ</w:t>
      </w:r>
      <w:r w:rsidR="006A24AD" w:rsidRPr="002D4AD7">
        <w:rPr>
          <w:rtl/>
        </w:rPr>
        <w:t>"</w:t>
      </w:r>
      <w:r w:rsidR="00F0100F" w:rsidRPr="002D4AD7">
        <w:rPr>
          <w:rtl/>
        </w:rPr>
        <w:t>מ שהביא הקאר</w:t>
      </w:r>
      <w:r w:rsidR="006A24AD" w:rsidRPr="002D4AD7">
        <w:rPr>
          <w:rtl/>
        </w:rPr>
        <w:t>"</w:t>
      </w:r>
      <w:r w:rsidR="00F0100F" w:rsidRPr="002D4AD7">
        <w:rPr>
          <w:rtl/>
        </w:rPr>
        <w:t>ו בעצמו</w:t>
      </w:r>
      <w:r w:rsidR="006A24AD" w:rsidRPr="002D4AD7">
        <w:rPr>
          <w:rtl/>
        </w:rPr>
        <w:t xml:space="preserve"> </w:t>
      </w:r>
      <w:r w:rsidR="00F0100F" w:rsidRPr="002D4AD7">
        <w:rPr>
          <w:rtl/>
        </w:rPr>
        <w:t>שפירש כן דברי הרמב</w:t>
      </w:r>
      <w:r w:rsidR="006A24AD" w:rsidRPr="002D4AD7">
        <w:rPr>
          <w:rtl/>
        </w:rPr>
        <w:t>"</w:t>
      </w:r>
      <w:r w:rsidR="00F0100F" w:rsidRPr="002D4AD7">
        <w:rPr>
          <w:rtl/>
        </w:rPr>
        <w:t>ם ההם ולדעתי גם הקאר</w:t>
      </w:r>
      <w:r w:rsidR="006A24AD" w:rsidRPr="002D4AD7">
        <w:rPr>
          <w:rtl/>
        </w:rPr>
        <w:t>"</w:t>
      </w:r>
      <w:r w:rsidR="00F0100F" w:rsidRPr="002D4AD7">
        <w:rPr>
          <w:rtl/>
        </w:rPr>
        <w:t>ו לא טעה</w:t>
      </w:r>
      <w:r w:rsidR="006A24AD" w:rsidRPr="002D4AD7">
        <w:rPr>
          <w:rtl/>
        </w:rPr>
        <w:t xml:space="preserve"> </w:t>
      </w:r>
      <w:r w:rsidR="00F0100F" w:rsidRPr="002D4AD7">
        <w:rPr>
          <w:rtl/>
        </w:rPr>
        <w:t>בזה שיפרש דברי הרמב</w:t>
      </w:r>
      <w:r w:rsidR="006A24AD" w:rsidRPr="002D4AD7">
        <w:rPr>
          <w:rtl/>
        </w:rPr>
        <w:t>"</w:t>
      </w:r>
      <w:r w:rsidR="00F0100F" w:rsidRPr="002D4AD7">
        <w:rPr>
          <w:rtl/>
        </w:rPr>
        <w:t>ם שקאי על שמעון רק שהוא הוסיף</w:t>
      </w:r>
      <w:r w:rsidR="006A24AD" w:rsidRPr="002D4AD7">
        <w:rPr>
          <w:rtl/>
        </w:rPr>
        <w:t xml:space="preserve"> </w:t>
      </w:r>
      <w:r w:rsidR="00F0100F" w:rsidRPr="002D4AD7">
        <w:rPr>
          <w:rtl/>
        </w:rPr>
        <w:t>הדין ההוא מדעתו לומר מאחר שלוי נשבע היסת שלא</w:t>
      </w:r>
      <w:r w:rsidR="006A24AD" w:rsidRPr="002D4AD7">
        <w:rPr>
          <w:rtl/>
        </w:rPr>
        <w:t xml:space="preserve"> </w:t>
      </w:r>
      <w:r w:rsidR="00F0100F" w:rsidRPr="002D4AD7">
        <w:rPr>
          <w:rtl/>
        </w:rPr>
        <w:t>מכרו לראובן א</w:t>
      </w:r>
      <w:r w:rsidR="006A24AD" w:rsidRPr="002D4AD7">
        <w:rPr>
          <w:rtl/>
        </w:rPr>
        <w:t>"</w:t>
      </w:r>
      <w:r w:rsidR="00F0100F" w:rsidRPr="002D4AD7">
        <w:rPr>
          <w:rtl/>
        </w:rPr>
        <w:t>כ גם שמעון נשבע היסת ונפטר מלוי שהרי</w:t>
      </w:r>
      <w:r w:rsidR="006A24AD" w:rsidRPr="002D4AD7">
        <w:rPr>
          <w:rtl/>
        </w:rPr>
        <w:t xml:space="preserve"> </w:t>
      </w:r>
      <w:r w:rsidR="00F0100F" w:rsidRPr="002D4AD7">
        <w:rPr>
          <w:rtl/>
        </w:rPr>
        <w:t>ראובן אומר שלוי לא הפקידו בידו ולוי אמר שלא מכרו לו</w:t>
      </w:r>
      <w:r w:rsidR="006A24AD" w:rsidRPr="002D4AD7">
        <w:rPr>
          <w:rtl/>
        </w:rPr>
        <w:t xml:space="preserve"> </w:t>
      </w:r>
      <w:r w:rsidR="00F0100F" w:rsidRPr="002D4AD7">
        <w:rPr>
          <w:rtl/>
        </w:rPr>
        <w:t>א"כ אתרע ליה השטר כמו אם נפל ודמי ממש לדין שהורה</w:t>
      </w:r>
      <w:r w:rsidR="006A24AD" w:rsidRPr="002D4AD7">
        <w:rPr>
          <w:rtl/>
        </w:rPr>
        <w:t xml:space="preserve"> </w:t>
      </w:r>
      <w:r w:rsidR="00F0100F" w:rsidRPr="002D4AD7">
        <w:rPr>
          <w:rtl/>
        </w:rPr>
        <w:t>הרמב</w:t>
      </w:r>
      <w:r w:rsidR="006A24AD" w:rsidRPr="002D4AD7">
        <w:rPr>
          <w:rtl/>
        </w:rPr>
        <w:t>"</w:t>
      </w:r>
      <w:r w:rsidR="00F0100F" w:rsidRPr="002D4AD7">
        <w:rPr>
          <w:rtl/>
        </w:rPr>
        <w:t xml:space="preserve">ם </w:t>
      </w:r>
      <w:r w:rsidR="00F0100F" w:rsidRPr="002D4AD7">
        <w:rPr>
          <w:rtl/>
        </w:rPr>
        <w:lastRenderedPageBreak/>
        <w:t>בשם רבותיו. זהו הנראה בדעת הקאר"ו ונכון הוא</w:t>
      </w:r>
      <w:r w:rsidR="006A24AD" w:rsidRPr="002D4AD7">
        <w:rPr>
          <w:rtl/>
        </w:rPr>
        <w:t xml:space="preserve"> </w:t>
      </w:r>
      <w:r w:rsidR="00F0100F" w:rsidRPr="002D4AD7">
        <w:rPr>
          <w:rtl/>
        </w:rPr>
        <w:t>אף כי לשונו קצת דחוק אפשר ששי"ן של שנשבע שמעון הוא</w:t>
      </w:r>
      <w:r w:rsidR="006A24AD" w:rsidRPr="002D4AD7">
        <w:rPr>
          <w:rtl/>
        </w:rPr>
        <w:t xml:space="preserve"> </w:t>
      </w:r>
      <w:r w:rsidR="00F0100F" w:rsidRPr="002D4AD7">
        <w:rPr>
          <w:rtl/>
        </w:rPr>
        <w:t>טעות וראוי להיות נשבע שמעון (גם מילת היא ראוי להיות</w:t>
      </w:r>
      <w:r w:rsidR="006A24AD" w:rsidRPr="002D4AD7">
        <w:rPr>
          <w:rtl/>
        </w:rPr>
        <w:t xml:space="preserve"> </w:t>
      </w:r>
      <w:r w:rsidR="00F0100F" w:rsidRPr="002D4AD7">
        <w:rPr>
          <w:rtl/>
        </w:rPr>
        <w:t>והיא) ודין בפני עצמה הוא</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שאלת סוף סימן ש"פ על מ</w:t>
      </w:r>
      <w:r w:rsidR="006A24AD" w:rsidRPr="002D4AD7">
        <w:rPr>
          <w:rtl/>
        </w:rPr>
        <w:t>"</w:t>
      </w:r>
      <w:r w:rsidR="00F0100F" w:rsidRPr="002D4AD7">
        <w:rPr>
          <w:rtl/>
        </w:rPr>
        <w:t>ש הקאר</w:t>
      </w:r>
      <w:r w:rsidR="006A24AD" w:rsidRPr="002D4AD7">
        <w:rPr>
          <w:rtl/>
        </w:rPr>
        <w:t>"</w:t>
      </w:r>
      <w:r w:rsidR="00F0100F" w:rsidRPr="002D4AD7">
        <w:rPr>
          <w:rtl/>
        </w:rPr>
        <w:t>ו על דברי</w:t>
      </w:r>
      <w:r w:rsidR="006A24AD" w:rsidRPr="002D4AD7">
        <w:rPr>
          <w:rtl/>
        </w:rPr>
        <w:t xml:space="preserve"> </w:t>
      </w:r>
      <w:r w:rsidR="00F0100F" w:rsidRPr="002D4AD7">
        <w:rPr>
          <w:rtl/>
        </w:rPr>
        <w:t>תשובת מיימוני ודברי תימה הם דאטו מי שיש לו</w:t>
      </w:r>
      <w:r w:rsidR="006A24AD" w:rsidRPr="002D4AD7">
        <w:rPr>
          <w:rtl/>
        </w:rPr>
        <w:t xml:space="preserve"> </w:t>
      </w:r>
      <w:r w:rsidR="00F0100F" w:rsidRPr="002D4AD7">
        <w:rPr>
          <w:rtl/>
        </w:rPr>
        <w:t>כלב רע וכו' והקשית ז"ל דהתם גבי כלב רע היה חייב</w:t>
      </w:r>
      <w:r w:rsidR="006A24AD" w:rsidRPr="002D4AD7">
        <w:rPr>
          <w:rtl/>
        </w:rPr>
        <w:t xml:space="preserve"> </w:t>
      </w:r>
      <w:r w:rsidR="00F0100F" w:rsidRPr="002D4AD7">
        <w:rPr>
          <w:rtl/>
        </w:rPr>
        <w:t>להרגו ולסלק דבר המזיק והואיל ולא סלקו רודף הוא ולכן</w:t>
      </w:r>
      <w:r w:rsidR="006A24AD" w:rsidRPr="002D4AD7">
        <w:rPr>
          <w:rtl/>
        </w:rPr>
        <w:t xml:space="preserve"> </w:t>
      </w:r>
      <w:r w:rsidR="00F0100F" w:rsidRPr="002D4AD7">
        <w:rPr>
          <w:rtl/>
        </w:rPr>
        <w:t>כל ההורגו פטור אבל זה שהכניס החמור בספינה ולא ידע</w:t>
      </w:r>
      <w:r w:rsidR="006A24AD" w:rsidRPr="002D4AD7">
        <w:rPr>
          <w:rtl/>
        </w:rPr>
        <w:t xml:space="preserve"> </w:t>
      </w:r>
      <w:r w:rsidR="00F0100F" w:rsidRPr="002D4AD7">
        <w:rPr>
          <w:rtl/>
        </w:rPr>
        <w:t>ברוע מעלליו ועכשיו נהפך לאויב ולרודף כו' ההורגו חייב</w:t>
      </w:r>
      <w:r w:rsidR="006A24AD" w:rsidRPr="002D4AD7">
        <w:rPr>
          <w:rtl/>
        </w:rPr>
        <w:t xml:space="preserve"> </w:t>
      </w:r>
      <w:r w:rsidR="00F0100F" w:rsidRPr="002D4AD7">
        <w:rPr>
          <w:rtl/>
        </w:rPr>
        <w:t>לשלם והתם גבי כלב נמי אם לא היה רגיל להזיק ועכשיו</w:t>
      </w:r>
      <w:r w:rsidR="006A24AD" w:rsidRPr="002D4AD7">
        <w:rPr>
          <w:rtl/>
        </w:rPr>
        <w:t xml:space="preserve"> </w:t>
      </w:r>
      <w:r w:rsidR="00F0100F" w:rsidRPr="002D4AD7">
        <w:rPr>
          <w:rtl/>
        </w:rPr>
        <w:t>נהפך ורצה להזיק בפעם ראשון וקדם והרגו חייב לשלם</w:t>
      </w:r>
      <w:r w:rsidR="006A24AD" w:rsidRPr="002D4AD7">
        <w:rPr>
          <w:rtl/>
        </w:rPr>
        <w:t xml:space="preserve"> </w:t>
      </w:r>
      <w:r w:rsidR="00F0100F" w:rsidRPr="002D4AD7">
        <w:rPr>
          <w:rtl/>
        </w:rPr>
        <w:t>מטעם שהציל עצמו בממון חבירו עכ</w:t>
      </w:r>
      <w:r w:rsidR="006A24AD" w:rsidRPr="002D4AD7">
        <w:rPr>
          <w:rtl/>
        </w:rPr>
        <w:t>"</w:t>
      </w:r>
      <w:r w:rsidR="00F0100F" w:rsidRPr="002D4AD7">
        <w:rPr>
          <w:rtl/>
        </w:rPr>
        <w:t>ל</w:t>
      </w:r>
      <w:r w:rsidR="006A24AD" w:rsidRPr="002D4AD7">
        <w:rPr>
          <w:rtl/>
        </w:rPr>
        <w:t>.</w:t>
      </w:r>
      <w:r w:rsidR="00F0100F" w:rsidRPr="002D4AD7">
        <w:rPr>
          <w:rtl/>
        </w:rPr>
        <w:t xml:space="preserve"> בזה איני רואה</w:t>
      </w:r>
      <w:r w:rsidR="006A24AD" w:rsidRPr="002D4AD7">
        <w:rPr>
          <w:rtl/>
        </w:rPr>
        <w:t xml:space="preserve"> </w:t>
      </w:r>
      <w:r w:rsidR="00F0100F" w:rsidRPr="002D4AD7">
        <w:rPr>
          <w:rtl/>
        </w:rPr>
        <w:t>טענה כלל וזה כי מה לי שלא ידעו הבעלים מ</w:t>
      </w:r>
      <w:r w:rsidR="006A24AD" w:rsidRPr="002D4AD7">
        <w:rPr>
          <w:rtl/>
        </w:rPr>
        <w:t>"</w:t>
      </w:r>
      <w:r w:rsidR="00F0100F" w:rsidRPr="002D4AD7">
        <w:rPr>
          <w:rtl/>
        </w:rPr>
        <w:t>מ הכלב</w:t>
      </w:r>
      <w:r w:rsidR="006A24AD" w:rsidRPr="002D4AD7">
        <w:rPr>
          <w:rtl/>
        </w:rPr>
        <w:t xml:space="preserve"> </w:t>
      </w:r>
      <w:r w:rsidR="00F0100F" w:rsidRPr="002D4AD7">
        <w:rPr>
          <w:rtl/>
        </w:rPr>
        <w:t>או החמור הם רודפים ומי עדיפי מבעליהם שאמרו הבא</w:t>
      </w:r>
      <w:r w:rsidR="006A24AD" w:rsidRPr="002D4AD7">
        <w:rPr>
          <w:rtl/>
        </w:rPr>
        <w:t xml:space="preserve"> </w:t>
      </w:r>
      <w:r w:rsidR="00F0100F" w:rsidRPr="002D4AD7">
        <w:rPr>
          <w:rtl/>
        </w:rPr>
        <w:t>להרגך השכם להרגו ואין חילוק בין פעם ראשון לשני הלא</w:t>
      </w:r>
      <w:r w:rsidR="006A24AD" w:rsidRPr="002D4AD7">
        <w:rPr>
          <w:rtl/>
        </w:rPr>
        <w:t xml:space="preserve"> </w:t>
      </w:r>
      <w:r w:rsidR="00F0100F" w:rsidRPr="002D4AD7">
        <w:rPr>
          <w:rtl/>
        </w:rPr>
        <w:t>אמרו כל השורים בחזקת שימור קיימי ולכן איפסק הלכתא</w:t>
      </w:r>
      <w:r w:rsidR="006A24AD" w:rsidRPr="002D4AD7">
        <w:rPr>
          <w:rtl/>
        </w:rPr>
        <w:t xml:space="preserve"> </w:t>
      </w:r>
      <w:r w:rsidR="00F0100F" w:rsidRPr="002D4AD7">
        <w:rPr>
          <w:rtl/>
        </w:rPr>
        <w:t>פלגא נזקא קנסא ומ</w:t>
      </w:r>
      <w:r w:rsidR="006A24AD" w:rsidRPr="002D4AD7">
        <w:rPr>
          <w:rtl/>
        </w:rPr>
        <w:t>"</w:t>
      </w:r>
      <w:r w:rsidR="00F0100F" w:rsidRPr="002D4AD7">
        <w:rPr>
          <w:rtl/>
        </w:rPr>
        <w:t>מ תם ההורג האדם חייב מיתה כמו</w:t>
      </w:r>
      <w:r w:rsidR="006A24AD" w:rsidRPr="002D4AD7">
        <w:rPr>
          <w:rtl/>
        </w:rPr>
        <w:t xml:space="preserve"> </w:t>
      </w:r>
      <w:r w:rsidR="00F0100F" w:rsidRPr="002D4AD7">
        <w:rPr>
          <w:rtl/>
        </w:rPr>
        <w:t>ששנינו משנה שלימה פרק שור שנגח ד' וה' ואם בא המנוגח</w:t>
      </w:r>
      <w:r w:rsidR="006A24AD" w:rsidRPr="002D4AD7">
        <w:rPr>
          <w:rtl/>
        </w:rPr>
        <w:t xml:space="preserve"> </w:t>
      </w:r>
      <w:r w:rsidR="00F0100F" w:rsidRPr="002D4AD7">
        <w:rPr>
          <w:rtl/>
        </w:rPr>
        <w:t>להציל עצמו והרג השור מי מיחייב לשלם ולכן אין בדבריך</w:t>
      </w:r>
      <w:r w:rsidR="006A24AD" w:rsidRPr="002D4AD7">
        <w:rPr>
          <w:rtl/>
        </w:rPr>
        <w:t xml:space="preserve"> </w:t>
      </w:r>
      <w:r w:rsidR="00F0100F" w:rsidRPr="002D4AD7">
        <w:rPr>
          <w:rtl/>
        </w:rPr>
        <w:t>טענה על הקאר"ו בזה</w:t>
      </w:r>
      <w:r w:rsidR="006A24AD" w:rsidRPr="002D4AD7">
        <w:rPr>
          <w:rtl/>
        </w:rPr>
        <w:t>.</w:t>
      </w:r>
      <w:r w:rsidR="00F0100F" w:rsidRPr="002D4AD7">
        <w:rPr>
          <w:rtl/>
        </w:rPr>
        <w:t xml:space="preserve"> אך דע שבספרי אשר חברתי על</w:t>
      </w:r>
      <w:r w:rsidR="006A24AD" w:rsidRPr="002D4AD7">
        <w:rPr>
          <w:rtl/>
        </w:rPr>
        <w:t xml:space="preserve"> </w:t>
      </w:r>
      <w:r w:rsidR="00F0100F" w:rsidRPr="002D4AD7">
        <w:rPr>
          <w:rtl/>
        </w:rPr>
        <w:t>הטורים בס</w:t>
      </w:r>
      <w:r w:rsidR="006A24AD" w:rsidRPr="002D4AD7">
        <w:rPr>
          <w:rtl/>
        </w:rPr>
        <w:t>"</w:t>
      </w:r>
      <w:r w:rsidR="00F0100F" w:rsidRPr="002D4AD7">
        <w:rPr>
          <w:rtl/>
        </w:rPr>
        <w:t>ד כאשר ידעת בהיותך עמי כתבתי שאין בדברי</w:t>
      </w:r>
      <w:r w:rsidR="006A24AD" w:rsidRPr="002D4AD7">
        <w:rPr>
          <w:rtl/>
        </w:rPr>
        <w:t xml:space="preserve"> </w:t>
      </w:r>
      <w:r w:rsidR="00F0100F" w:rsidRPr="002D4AD7">
        <w:rPr>
          <w:rtl/>
        </w:rPr>
        <w:t>הקאר</w:t>
      </w:r>
      <w:r w:rsidR="006A24AD" w:rsidRPr="002D4AD7">
        <w:rPr>
          <w:rtl/>
        </w:rPr>
        <w:t>"</w:t>
      </w:r>
      <w:r w:rsidR="00F0100F" w:rsidRPr="002D4AD7">
        <w:rPr>
          <w:rtl/>
        </w:rPr>
        <w:t>ו ממש בזה אבל לא מטעמך רק כי אין זה שינוי כלל</w:t>
      </w:r>
      <w:r w:rsidR="006A24AD" w:rsidRPr="002D4AD7">
        <w:rPr>
          <w:rtl/>
        </w:rPr>
        <w:t xml:space="preserve"> </w:t>
      </w:r>
      <w:r w:rsidR="00F0100F" w:rsidRPr="002D4AD7">
        <w:rPr>
          <w:rtl/>
        </w:rPr>
        <w:t>מה שהחמור מדלג ומקפץ בספינה מאחר שדרכן בכך</w:t>
      </w:r>
      <w:r w:rsidR="006A24AD" w:rsidRPr="002D4AD7">
        <w:rPr>
          <w:rtl/>
        </w:rPr>
        <w:t xml:space="preserve"> </w:t>
      </w:r>
      <w:r w:rsidR="00F0100F" w:rsidRPr="002D4AD7">
        <w:rPr>
          <w:rtl/>
        </w:rPr>
        <w:t>להכניס החמורים לא פשע בעל החמור ולכן חייבין לשלם</w:t>
      </w:r>
      <w:r w:rsidR="006A24AD" w:rsidRPr="002D4AD7">
        <w:rPr>
          <w:rtl/>
        </w:rPr>
        <w:t xml:space="preserve"> </w:t>
      </w:r>
      <w:r w:rsidR="00F0100F" w:rsidRPr="002D4AD7">
        <w:rPr>
          <w:rtl/>
        </w:rPr>
        <w:t>דומיא דספינה שהקילו ממשאה כמבואר שם</w:t>
      </w:r>
      <w:r w:rsidR="006A24AD" w:rsidRPr="002D4AD7">
        <w:rPr>
          <w:rtl/>
        </w:rPr>
        <w:t>.</w:t>
      </w:r>
      <w:r w:rsidR="00F0100F" w:rsidRPr="002D4AD7">
        <w:rPr>
          <w:rtl/>
        </w:rPr>
        <w:t xml:space="preserve"> ולדעתי זהו</w:t>
      </w:r>
      <w:r w:rsidR="006A24AD" w:rsidRPr="002D4AD7">
        <w:rPr>
          <w:rtl/>
        </w:rPr>
        <w:t xml:space="preserve"> </w:t>
      </w:r>
      <w:r w:rsidR="00F0100F" w:rsidRPr="002D4AD7">
        <w:rPr>
          <w:rtl/>
        </w:rPr>
        <w:t>המחלוקת שבין הרמב"ם והראב</w:t>
      </w:r>
      <w:r w:rsidR="006A24AD" w:rsidRPr="002D4AD7">
        <w:rPr>
          <w:rtl/>
        </w:rPr>
        <w:t>"</w:t>
      </w:r>
      <w:r w:rsidR="00F0100F" w:rsidRPr="002D4AD7">
        <w:rPr>
          <w:rtl/>
        </w:rPr>
        <w:t>ד ז</w:t>
      </w:r>
      <w:r w:rsidR="006A24AD" w:rsidRPr="002D4AD7">
        <w:rPr>
          <w:rtl/>
        </w:rPr>
        <w:t>"</w:t>
      </w:r>
      <w:r w:rsidR="00F0100F" w:rsidRPr="002D4AD7">
        <w:rPr>
          <w:rtl/>
        </w:rPr>
        <w:t>ל שהרמב"ם השוה כל</w:t>
      </w:r>
      <w:r w:rsidR="006A24AD" w:rsidRPr="002D4AD7">
        <w:rPr>
          <w:rtl/>
        </w:rPr>
        <w:t xml:space="preserve"> </w:t>
      </w:r>
      <w:r w:rsidR="00F0100F" w:rsidRPr="002D4AD7">
        <w:rPr>
          <w:rtl/>
        </w:rPr>
        <w:t>הספינה שרוצה לטבוע מכובד המשא למעשה דהגוזל כי ס</w:t>
      </w:r>
      <w:r w:rsidR="006A24AD" w:rsidRPr="002D4AD7">
        <w:rPr>
          <w:rtl/>
        </w:rPr>
        <w:t>"</w:t>
      </w:r>
      <w:r w:rsidR="00F0100F" w:rsidRPr="002D4AD7">
        <w:rPr>
          <w:rtl/>
        </w:rPr>
        <w:t>ל</w:t>
      </w:r>
      <w:r w:rsidR="006A24AD" w:rsidRPr="002D4AD7">
        <w:rPr>
          <w:rtl/>
        </w:rPr>
        <w:t xml:space="preserve"> </w:t>
      </w:r>
      <w:r w:rsidR="00F0100F" w:rsidRPr="002D4AD7">
        <w:rPr>
          <w:rtl/>
        </w:rPr>
        <w:t>שאין בקפיצות שינוי כי אם ההכנסה לספינה כמו בשאר</w:t>
      </w:r>
      <w:r w:rsidR="006A24AD" w:rsidRPr="002D4AD7">
        <w:rPr>
          <w:rtl/>
        </w:rPr>
        <w:t xml:space="preserve"> </w:t>
      </w:r>
      <w:r w:rsidR="00F0100F" w:rsidRPr="002D4AD7">
        <w:rPr>
          <w:rtl/>
        </w:rPr>
        <w:t>משוי ולכן מדמה אותן ביחד</w:t>
      </w:r>
      <w:r w:rsidR="006A24AD" w:rsidRPr="002D4AD7">
        <w:rPr>
          <w:rtl/>
        </w:rPr>
        <w:t>.</w:t>
      </w:r>
      <w:r w:rsidR="00F0100F" w:rsidRPr="002D4AD7">
        <w:rPr>
          <w:rtl/>
        </w:rPr>
        <w:t xml:space="preserve"> והראב</w:t>
      </w:r>
      <w:r w:rsidR="006A24AD" w:rsidRPr="002D4AD7">
        <w:rPr>
          <w:rtl/>
        </w:rPr>
        <w:t>"</w:t>
      </w:r>
      <w:r w:rsidR="00F0100F" w:rsidRPr="002D4AD7">
        <w:rPr>
          <w:rtl/>
        </w:rPr>
        <w:t>ד ס</w:t>
      </w:r>
      <w:r w:rsidR="006A24AD" w:rsidRPr="002D4AD7">
        <w:rPr>
          <w:rtl/>
        </w:rPr>
        <w:t>"</w:t>
      </w:r>
      <w:r w:rsidR="00F0100F" w:rsidRPr="002D4AD7">
        <w:rPr>
          <w:rtl/>
        </w:rPr>
        <w:t>ל דכל חמור</w:t>
      </w:r>
      <w:r w:rsidR="006A24AD" w:rsidRPr="002D4AD7">
        <w:rPr>
          <w:rtl/>
        </w:rPr>
        <w:t xml:space="preserve"> </w:t>
      </w:r>
      <w:r w:rsidR="00F0100F" w:rsidRPr="002D4AD7">
        <w:rPr>
          <w:rtl/>
        </w:rPr>
        <w:t>הקופץ הוי ליה ככלב רע המזיק ואין דרכו בכך לכן הוי</w:t>
      </w:r>
      <w:r w:rsidR="006A24AD" w:rsidRPr="002D4AD7">
        <w:rPr>
          <w:rtl/>
        </w:rPr>
        <w:t xml:space="preserve"> </w:t>
      </w:r>
      <w:r w:rsidR="00F0100F" w:rsidRPr="002D4AD7">
        <w:rPr>
          <w:rtl/>
        </w:rPr>
        <w:t>רודף משא"כ בשאר משוי ולכן מחלק ביניהם, דוק ותמצאנו</w:t>
      </w:r>
      <w:r w:rsidR="006A24AD" w:rsidRPr="002D4AD7">
        <w:rPr>
          <w:rtl/>
        </w:rPr>
        <w:t xml:space="preserve">. </w:t>
      </w:r>
      <w:r w:rsidR="00F0100F" w:rsidRPr="002D4AD7">
        <w:rPr>
          <w:rtl/>
        </w:rPr>
        <w:t>ומ</w:t>
      </w:r>
      <w:r w:rsidR="006A24AD" w:rsidRPr="002D4AD7">
        <w:rPr>
          <w:rtl/>
        </w:rPr>
        <w:t>"</w:t>
      </w:r>
      <w:r w:rsidR="00F0100F" w:rsidRPr="002D4AD7">
        <w:rPr>
          <w:rtl/>
        </w:rPr>
        <w:t>מ תמיהת הקאר</w:t>
      </w:r>
      <w:r w:rsidR="006A24AD" w:rsidRPr="002D4AD7">
        <w:rPr>
          <w:rtl/>
        </w:rPr>
        <w:t>"</w:t>
      </w:r>
      <w:r w:rsidR="00F0100F" w:rsidRPr="002D4AD7">
        <w:rPr>
          <w:rtl/>
        </w:rPr>
        <w:t>ו על תשובת המיימון אינה כלום כי הוא</w:t>
      </w:r>
      <w:r w:rsidR="006A24AD" w:rsidRPr="002D4AD7">
        <w:rPr>
          <w:rtl/>
        </w:rPr>
        <w:t xml:space="preserve"> </w:t>
      </w:r>
      <w:r w:rsidR="00F0100F" w:rsidRPr="002D4AD7">
        <w:rPr>
          <w:rtl/>
        </w:rPr>
        <w:t>סבר כסברת המיימון והוא האמת לדעתי</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ד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שאלת במרדכי פ</w:t>
      </w:r>
      <w:r w:rsidR="006A24AD" w:rsidRPr="002D4AD7">
        <w:rPr>
          <w:rtl/>
        </w:rPr>
        <w:t>"</w:t>
      </w:r>
      <w:r w:rsidR="00F0100F" w:rsidRPr="002D4AD7">
        <w:rPr>
          <w:rtl/>
        </w:rPr>
        <w:t>ק דב</w:t>
      </w:r>
      <w:r w:rsidR="006A24AD" w:rsidRPr="002D4AD7">
        <w:rPr>
          <w:rtl/>
        </w:rPr>
        <w:t>"</w:t>
      </w:r>
      <w:r w:rsidR="00F0100F" w:rsidRPr="002D4AD7">
        <w:rPr>
          <w:rtl/>
        </w:rPr>
        <w:t>מ ריש ע</w:t>
      </w:r>
      <w:r w:rsidR="006A24AD" w:rsidRPr="002D4AD7">
        <w:rPr>
          <w:rtl/>
        </w:rPr>
        <w:t>"</w:t>
      </w:r>
      <w:r w:rsidR="00F0100F" w:rsidRPr="002D4AD7">
        <w:rPr>
          <w:rtl/>
        </w:rPr>
        <w:t>ג שכתב ז</w:t>
      </w:r>
      <w:r w:rsidR="006A24AD" w:rsidRPr="002D4AD7">
        <w:rPr>
          <w:rtl/>
        </w:rPr>
        <w:t>"</w:t>
      </w:r>
      <w:r w:rsidR="00F0100F" w:rsidRPr="002D4AD7">
        <w:rPr>
          <w:rtl/>
        </w:rPr>
        <w:t>ל</w:t>
      </w:r>
      <w:r w:rsidR="006A24AD" w:rsidRPr="002D4AD7">
        <w:rPr>
          <w:rtl/>
        </w:rPr>
        <w:t>,</w:t>
      </w:r>
      <w:r w:rsidR="00F0100F" w:rsidRPr="002D4AD7">
        <w:rPr>
          <w:rtl/>
        </w:rPr>
        <w:t xml:space="preserve"> וכן</w:t>
      </w:r>
      <w:r w:rsidR="006A24AD" w:rsidRPr="002D4AD7">
        <w:rPr>
          <w:rtl/>
        </w:rPr>
        <w:t xml:space="preserve"> </w:t>
      </w:r>
      <w:r w:rsidR="00F0100F" w:rsidRPr="002D4AD7">
        <w:rPr>
          <w:rtl/>
        </w:rPr>
        <w:t>פירש ראב</w:t>
      </w:r>
      <w:r w:rsidR="006A24AD" w:rsidRPr="002D4AD7">
        <w:rPr>
          <w:rtl/>
        </w:rPr>
        <w:t>"</w:t>
      </w:r>
      <w:r w:rsidR="00F0100F" w:rsidRPr="002D4AD7">
        <w:rPr>
          <w:rtl/>
        </w:rPr>
        <w:t>ן</w:t>
      </w:r>
      <w:r w:rsidR="006A24AD" w:rsidRPr="002D4AD7">
        <w:rPr>
          <w:rtl/>
        </w:rPr>
        <w:t>.</w:t>
      </w:r>
      <w:r w:rsidR="00F0100F" w:rsidRPr="002D4AD7">
        <w:rPr>
          <w:rtl/>
        </w:rPr>
        <w:t xml:space="preserve"> וה</w:t>
      </w:r>
      <w:r w:rsidR="006A24AD" w:rsidRPr="002D4AD7">
        <w:rPr>
          <w:rtl/>
        </w:rPr>
        <w:t>"</w:t>
      </w:r>
      <w:r w:rsidR="00F0100F" w:rsidRPr="002D4AD7">
        <w:rPr>
          <w:rtl/>
        </w:rPr>
        <w:t>ה אפילו יש לו שטר נ' כדאמרינן</w:t>
      </w:r>
      <w:r w:rsidR="006A24AD" w:rsidRPr="002D4AD7">
        <w:rPr>
          <w:rtl/>
        </w:rPr>
        <w:t xml:space="preserve"> </w:t>
      </w:r>
      <w:r w:rsidR="00F0100F" w:rsidRPr="002D4AD7">
        <w:rPr>
          <w:rtl/>
        </w:rPr>
        <w:t>סלעין דינרין עכ</w:t>
      </w:r>
      <w:r w:rsidR="006A24AD" w:rsidRPr="002D4AD7">
        <w:rPr>
          <w:rtl/>
        </w:rPr>
        <w:t>"</w:t>
      </w:r>
      <w:r w:rsidR="00F0100F" w:rsidRPr="002D4AD7">
        <w:rPr>
          <w:rtl/>
        </w:rPr>
        <w:t>ל</w:t>
      </w:r>
      <w:r w:rsidR="006A24AD" w:rsidRPr="002D4AD7">
        <w:rPr>
          <w:rtl/>
        </w:rPr>
        <w:t>.</w:t>
      </w:r>
      <w:r w:rsidR="00F0100F" w:rsidRPr="002D4AD7">
        <w:rPr>
          <w:rtl/>
        </w:rPr>
        <w:t xml:space="preserve"> והקשית מאי ראיה מסלעין דינרין דשם</w:t>
      </w:r>
      <w:r w:rsidR="006A24AD" w:rsidRPr="002D4AD7">
        <w:rPr>
          <w:rtl/>
        </w:rPr>
        <w:t xml:space="preserve"> </w:t>
      </w:r>
      <w:r w:rsidR="00F0100F" w:rsidRPr="002D4AD7">
        <w:rPr>
          <w:rtl/>
        </w:rPr>
        <w:t>הלוה והמלוה מחולקין בלשון השטר</w:t>
      </w:r>
      <w:r w:rsidR="006A24AD" w:rsidRPr="002D4AD7">
        <w:rPr>
          <w:rtl/>
        </w:rPr>
        <w:t>,</w:t>
      </w:r>
      <w:r w:rsidR="00F0100F" w:rsidRPr="002D4AD7">
        <w:rPr>
          <w:rtl/>
        </w:rPr>
        <w:t xml:space="preserve"> משא</w:t>
      </w:r>
      <w:r w:rsidR="006A24AD" w:rsidRPr="002D4AD7">
        <w:rPr>
          <w:rtl/>
        </w:rPr>
        <w:t>"</w:t>
      </w:r>
      <w:r w:rsidR="00F0100F" w:rsidRPr="002D4AD7">
        <w:rPr>
          <w:rtl/>
        </w:rPr>
        <w:t>כ כאן דהלוה כופר</w:t>
      </w:r>
      <w:r w:rsidR="006A24AD" w:rsidRPr="002D4AD7">
        <w:rPr>
          <w:rtl/>
        </w:rPr>
        <w:t xml:space="preserve"> </w:t>
      </w:r>
      <w:r w:rsidR="00F0100F" w:rsidRPr="002D4AD7">
        <w:rPr>
          <w:rtl/>
        </w:rPr>
        <w:t>הכל והמלוה הוציא עליו שטר אימא דזה לא מקרי הודאה</w:t>
      </w:r>
      <w:r w:rsidR="006A24AD" w:rsidRPr="002D4AD7">
        <w:rPr>
          <w:rtl/>
        </w:rPr>
        <w:t xml:space="preserve">. </w:t>
      </w:r>
      <w:r w:rsidR="00F0100F" w:rsidRPr="002D4AD7">
        <w:rPr>
          <w:rtl/>
        </w:rPr>
        <w:t>עוד הקשית דבגמרא משמע בהדיא דאין נשבעין על כפירת</w:t>
      </w:r>
      <w:r w:rsidR="006A24AD" w:rsidRPr="002D4AD7">
        <w:rPr>
          <w:rtl/>
        </w:rPr>
        <w:t xml:space="preserve"> </w:t>
      </w:r>
      <w:r w:rsidR="00F0100F" w:rsidRPr="002D4AD7">
        <w:rPr>
          <w:rtl/>
        </w:rPr>
        <w:t>שיעבוד קרקעות, ולכן בין לר</w:t>
      </w:r>
      <w:r w:rsidR="006A24AD" w:rsidRPr="002D4AD7">
        <w:rPr>
          <w:rtl/>
        </w:rPr>
        <w:t>"</w:t>
      </w:r>
      <w:r w:rsidR="00F0100F" w:rsidRPr="002D4AD7">
        <w:rPr>
          <w:rtl/>
        </w:rPr>
        <w:t>ש ב</w:t>
      </w:r>
      <w:r w:rsidR="006A24AD" w:rsidRPr="002D4AD7">
        <w:rPr>
          <w:rtl/>
        </w:rPr>
        <w:t>"</w:t>
      </w:r>
      <w:r w:rsidR="00F0100F" w:rsidRPr="002D4AD7">
        <w:rPr>
          <w:rtl/>
        </w:rPr>
        <w:t>א בין לר' עקיבא לוה אמר</w:t>
      </w:r>
      <w:r w:rsidR="006A24AD" w:rsidRPr="002D4AD7">
        <w:rPr>
          <w:rtl/>
        </w:rPr>
        <w:t xml:space="preserve"> </w:t>
      </w:r>
      <w:r w:rsidR="00F0100F" w:rsidRPr="002D4AD7">
        <w:rPr>
          <w:rtl/>
        </w:rPr>
        <w:t>ב' פטור</w:t>
      </w:r>
      <w:r w:rsidR="006A24AD" w:rsidRPr="002D4AD7">
        <w:rPr>
          <w:rtl/>
        </w:rPr>
        <w:t>.</w:t>
      </w:r>
      <w:r w:rsidR="00F0100F" w:rsidRPr="002D4AD7">
        <w:rPr>
          <w:rtl/>
        </w:rPr>
        <w:t xml:space="preserve"> א</w:t>
      </w:r>
      <w:r w:rsidR="006A24AD" w:rsidRPr="002D4AD7">
        <w:rPr>
          <w:rtl/>
        </w:rPr>
        <w:t>"</w:t>
      </w:r>
      <w:r w:rsidR="00F0100F" w:rsidRPr="002D4AD7">
        <w:rPr>
          <w:rtl/>
        </w:rPr>
        <w:t>כ מאי מייתי ראיה מסלעין דינרין כו'</w:t>
      </w:r>
      <w:r w:rsidR="006A24AD" w:rsidRPr="002D4AD7">
        <w:rPr>
          <w:rtl/>
        </w:rPr>
        <w:t>.</w:t>
      </w:r>
      <w:r w:rsidR="00F0100F" w:rsidRPr="002D4AD7">
        <w:rPr>
          <w:rtl/>
        </w:rPr>
        <w:t xml:space="preserve"> וכמו</w:t>
      </w:r>
      <w:r w:rsidR="006A24AD" w:rsidRPr="002D4AD7">
        <w:rPr>
          <w:rtl/>
        </w:rPr>
        <w:t xml:space="preserve"> </w:t>
      </w:r>
      <w:r w:rsidR="00F0100F" w:rsidRPr="002D4AD7">
        <w:rPr>
          <w:rtl/>
        </w:rPr>
        <w:t xml:space="preserve">שהארכת </w:t>
      </w:r>
      <w:r w:rsidR="00F0100F" w:rsidRPr="002D4AD7">
        <w:rPr>
          <w:rtl/>
        </w:rPr>
        <w:lastRenderedPageBreak/>
        <w:t>בשאלתך</w:t>
      </w:r>
      <w:r w:rsidR="006A24AD" w:rsidRPr="002D4AD7">
        <w:rPr>
          <w:rtl/>
        </w:rPr>
        <w:t>.</w:t>
      </w:r>
      <w:r w:rsidR="00F0100F" w:rsidRPr="002D4AD7">
        <w:rPr>
          <w:rtl/>
        </w:rPr>
        <w:t xml:space="preserve"> ולדידי לא קשה מידי דראב</w:t>
      </w:r>
      <w:r w:rsidR="006A24AD" w:rsidRPr="002D4AD7">
        <w:rPr>
          <w:rtl/>
        </w:rPr>
        <w:t>"</w:t>
      </w:r>
      <w:r w:rsidR="00F0100F" w:rsidRPr="002D4AD7">
        <w:rPr>
          <w:rtl/>
        </w:rPr>
        <w:t>ן מייתי ראיה</w:t>
      </w:r>
      <w:r w:rsidR="006A24AD" w:rsidRPr="002D4AD7">
        <w:rPr>
          <w:rtl/>
        </w:rPr>
        <w:t xml:space="preserve"> </w:t>
      </w:r>
      <w:r w:rsidR="00F0100F" w:rsidRPr="002D4AD7">
        <w:rPr>
          <w:rtl/>
        </w:rPr>
        <w:t>מסוגיית הגמרא דהקשה שם למ"ד הילך פטור ודקדק שם</w:t>
      </w:r>
      <w:r w:rsidR="006A24AD" w:rsidRPr="002D4AD7">
        <w:rPr>
          <w:rtl/>
        </w:rPr>
        <w:t xml:space="preserve"> </w:t>
      </w:r>
      <w:r w:rsidR="00F0100F" w:rsidRPr="002D4AD7">
        <w:rPr>
          <w:rtl/>
        </w:rPr>
        <w:t>מלוה אמר חמש ולוה אמר שלש חייב הא שנים פטור והא</w:t>
      </w:r>
      <w:r w:rsidR="006A24AD" w:rsidRPr="002D4AD7">
        <w:rPr>
          <w:rtl/>
        </w:rPr>
        <w:t xml:space="preserve"> </w:t>
      </w:r>
      <w:r w:rsidR="00F0100F" w:rsidRPr="002D4AD7">
        <w:rPr>
          <w:rtl/>
        </w:rPr>
        <w:t>שטרא הילך הוא וכו'</w:t>
      </w:r>
      <w:r w:rsidR="006A24AD" w:rsidRPr="002D4AD7">
        <w:rPr>
          <w:rtl/>
        </w:rPr>
        <w:t>.</w:t>
      </w:r>
      <w:r w:rsidR="00F0100F" w:rsidRPr="002D4AD7">
        <w:rPr>
          <w:rtl/>
        </w:rPr>
        <w:t xml:space="preserve"> ומקשה דוקא למ</w:t>
      </w:r>
      <w:r w:rsidR="006A24AD" w:rsidRPr="002D4AD7">
        <w:rPr>
          <w:rtl/>
        </w:rPr>
        <w:t>"</w:t>
      </w:r>
      <w:r w:rsidR="00F0100F" w:rsidRPr="002D4AD7">
        <w:rPr>
          <w:rtl/>
        </w:rPr>
        <w:t>ד הילך חייב אבל</w:t>
      </w:r>
      <w:r w:rsidR="006A24AD" w:rsidRPr="002D4AD7">
        <w:rPr>
          <w:rtl/>
        </w:rPr>
        <w:t xml:space="preserve"> </w:t>
      </w:r>
      <w:r w:rsidR="00F0100F" w:rsidRPr="002D4AD7">
        <w:rPr>
          <w:rtl/>
        </w:rPr>
        <w:t>למ</w:t>
      </w:r>
      <w:r w:rsidR="006A24AD" w:rsidRPr="002D4AD7">
        <w:rPr>
          <w:rtl/>
        </w:rPr>
        <w:t>"</w:t>
      </w:r>
      <w:r w:rsidR="00F0100F" w:rsidRPr="002D4AD7">
        <w:rPr>
          <w:rtl/>
        </w:rPr>
        <w:t>ד הילך פטור ניחא דמטעם הילך פטור</w:t>
      </w:r>
      <w:r w:rsidR="006A24AD" w:rsidRPr="002D4AD7">
        <w:rPr>
          <w:rtl/>
        </w:rPr>
        <w:t>,</w:t>
      </w:r>
      <w:r w:rsidR="00F0100F" w:rsidRPr="002D4AD7">
        <w:rPr>
          <w:rtl/>
        </w:rPr>
        <w:t xml:space="preserve"> אבל אי לאו</w:t>
      </w:r>
      <w:r w:rsidR="006A24AD" w:rsidRPr="002D4AD7">
        <w:rPr>
          <w:rtl/>
        </w:rPr>
        <w:t xml:space="preserve"> </w:t>
      </w:r>
      <w:r w:rsidR="00F0100F" w:rsidRPr="002D4AD7">
        <w:rPr>
          <w:rtl/>
        </w:rPr>
        <w:t>טעמא דהילך הוי חייב דמקרי הודאה מה שכתוב בשטר.</w:t>
      </w:r>
      <w:r w:rsidR="006A24AD" w:rsidRPr="002D4AD7">
        <w:rPr>
          <w:rtl/>
        </w:rPr>
        <w:t xml:space="preserve"> </w:t>
      </w:r>
      <w:r w:rsidR="00F0100F" w:rsidRPr="002D4AD7">
        <w:rPr>
          <w:rtl/>
        </w:rPr>
        <w:t>א"כ מייתי</w:t>
      </w:r>
      <w:r w:rsidR="006A24AD" w:rsidRPr="002D4AD7">
        <w:rPr>
          <w:rtl/>
        </w:rPr>
        <w:t xml:space="preserve"> </w:t>
      </w:r>
      <w:r w:rsidR="00F0100F" w:rsidRPr="002D4AD7">
        <w:rPr>
          <w:rtl/>
        </w:rPr>
        <w:t>ראב</w:t>
      </w:r>
      <w:r w:rsidR="006A24AD" w:rsidRPr="002D4AD7">
        <w:rPr>
          <w:rtl/>
        </w:rPr>
        <w:t>"</w:t>
      </w:r>
      <w:r w:rsidR="00F0100F" w:rsidRPr="002D4AD7">
        <w:rPr>
          <w:rtl/>
        </w:rPr>
        <w:t>ן שפיר ראיה דאם כפר בכל והמלוה הוציא</w:t>
      </w:r>
      <w:r w:rsidR="006A24AD" w:rsidRPr="002D4AD7">
        <w:rPr>
          <w:rtl/>
        </w:rPr>
        <w:t xml:space="preserve"> </w:t>
      </w:r>
      <w:r w:rsidR="00F0100F" w:rsidRPr="002D4AD7">
        <w:rPr>
          <w:rtl/>
        </w:rPr>
        <w:t>שטר על חמשים דלא הוי הילך דמקרי מודה מקצת</w:t>
      </w:r>
      <w:r w:rsidR="006A24AD" w:rsidRPr="002D4AD7">
        <w:rPr>
          <w:rtl/>
        </w:rPr>
        <w:t>,</w:t>
      </w:r>
      <w:r w:rsidR="00F0100F" w:rsidRPr="002D4AD7">
        <w:rPr>
          <w:rtl/>
        </w:rPr>
        <w:t xml:space="preserve"> ואע"ג</w:t>
      </w:r>
      <w:r w:rsidR="006A24AD" w:rsidRPr="002D4AD7">
        <w:rPr>
          <w:rtl/>
        </w:rPr>
        <w:t xml:space="preserve"> </w:t>
      </w:r>
      <w:r w:rsidR="00F0100F" w:rsidRPr="002D4AD7">
        <w:rPr>
          <w:rtl/>
        </w:rPr>
        <w:t>דבגמרא דחי לה הא דשנים פטור לאו מטעמא דהילך רק</w:t>
      </w:r>
      <w:r w:rsidR="006A24AD" w:rsidRPr="002D4AD7">
        <w:rPr>
          <w:rtl/>
        </w:rPr>
        <w:t xml:space="preserve"> </w:t>
      </w:r>
      <w:r w:rsidR="00F0100F" w:rsidRPr="002D4AD7">
        <w:rPr>
          <w:rtl/>
        </w:rPr>
        <w:t>מטעם דאין נשבעין על קרקעות היינו דוקא למ</w:t>
      </w:r>
      <w:r w:rsidR="006A24AD" w:rsidRPr="002D4AD7">
        <w:rPr>
          <w:rtl/>
        </w:rPr>
        <w:t>"</w:t>
      </w:r>
      <w:r w:rsidR="00F0100F" w:rsidRPr="002D4AD7">
        <w:rPr>
          <w:rtl/>
        </w:rPr>
        <w:t>ד הילך חייב,</w:t>
      </w:r>
      <w:r w:rsidR="006A24AD" w:rsidRPr="002D4AD7">
        <w:rPr>
          <w:rtl/>
        </w:rPr>
        <w:t xml:space="preserve"> </w:t>
      </w:r>
      <w:r w:rsidR="00F0100F" w:rsidRPr="002D4AD7">
        <w:rPr>
          <w:rtl/>
        </w:rPr>
        <w:t>אבל למ</w:t>
      </w:r>
      <w:r w:rsidR="006A24AD" w:rsidRPr="002D4AD7">
        <w:rPr>
          <w:rtl/>
        </w:rPr>
        <w:t>"</w:t>
      </w:r>
      <w:r w:rsidR="00F0100F" w:rsidRPr="002D4AD7">
        <w:rPr>
          <w:rtl/>
        </w:rPr>
        <w:t>ד הילך פטור אין אנו צריכים לתירוצים ההם כלל</w:t>
      </w:r>
      <w:r w:rsidR="006A24AD" w:rsidRPr="002D4AD7">
        <w:rPr>
          <w:rtl/>
        </w:rPr>
        <w:t xml:space="preserve">. </w:t>
      </w:r>
      <w:r w:rsidR="00F0100F" w:rsidRPr="002D4AD7">
        <w:rPr>
          <w:rtl/>
        </w:rPr>
        <w:t>ומאחר דראב"ן פסק כמ</w:t>
      </w:r>
      <w:r w:rsidR="006A24AD" w:rsidRPr="002D4AD7">
        <w:rPr>
          <w:rtl/>
        </w:rPr>
        <w:t>"</w:t>
      </w:r>
      <w:r w:rsidR="00F0100F" w:rsidRPr="002D4AD7">
        <w:rPr>
          <w:rtl/>
        </w:rPr>
        <w:t>ד הילך פטור כדאיתא התם במרדכי</w:t>
      </w:r>
      <w:r w:rsidR="006A24AD" w:rsidRPr="002D4AD7">
        <w:rPr>
          <w:rtl/>
        </w:rPr>
        <w:t xml:space="preserve"> </w:t>
      </w:r>
      <w:r w:rsidR="00F0100F" w:rsidRPr="002D4AD7">
        <w:rPr>
          <w:rtl/>
        </w:rPr>
        <w:t>שפיר מייתי ראיה דבמקום דאיכא שטר והוא כופר בכל דלא</w:t>
      </w:r>
      <w:r w:rsidR="006A24AD" w:rsidRPr="002D4AD7">
        <w:rPr>
          <w:rtl/>
        </w:rPr>
        <w:t xml:space="preserve"> </w:t>
      </w:r>
      <w:r w:rsidR="00F0100F" w:rsidRPr="002D4AD7">
        <w:rPr>
          <w:rtl/>
        </w:rPr>
        <w:t>הוי הילך דחייב לישבע</w:t>
      </w:r>
      <w:r w:rsidR="006A24AD" w:rsidRPr="002D4AD7">
        <w:rPr>
          <w:rtl/>
        </w:rPr>
        <w:t>.</w:t>
      </w:r>
      <w:r w:rsidR="00F0100F" w:rsidRPr="002D4AD7">
        <w:rPr>
          <w:rtl/>
        </w:rPr>
        <w:t xml:space="preserve"> (דהא בגמרא משמע עכ</w:t>
      </w:r>
      <w:r w:rsidR="006A24AD" w:rsidRPr="002D4AD7">
        <w:rPr>
          <w:rtl/>
        </w:rPr>
        <w:t>"</w:t>
      </w:r>
      <w:r w:rsidR="00F0100F" w:rsidRPr="002D4AD7">
        <w:rPr>
          <w:rtl/>
        </w:rPr>
        <w:t>פ דמקרי</w:t>
      </w:r>
      <w:r w:rsidR="006A24AD" w:rsidRPr="002D4AD7">
        <w:rPr>
          <w:rtl/>
        </w:rPr>
        <w:t xml:space="preserve"> </w:t>
      </w:r>
      <w:r w:rsidR="00F0100F" w:rsidRPr="002D4AD7">
        <w:rPr>
          <w:rtl/>
        </w:rPr>
        <w:t>הודאה רק שפטור מטעמים אחרים או מטעם הילך או מטעם</w:t>
      </w:r>
      <w:r w:rsidR="006A24AD" w:rsidRPr="002D4AD7">
        <w:rPr>
          <w:rtl/>
        </w:rPr>
        <w:t xml:space="preserve"> </w:t>
      </w:r>
      <w:r w:rsidR="00F0100F" w:rsidRPr="002D4AD7">
        <w:rPr>
          <w:rtl/>
        </w:rPr>
        <w:t>דקא משני התם)</w:t>
      </w:r>
      <w:r w:rsidR="006A24AD" w:rsidRPr="002D4AD7">
        <w:rPr>
          <w:rtl/>
        </w:rPr>
        <w:t>.</w:t>
      </w:r>
      <w:r w:rsidR="00F0100F" w:rsidRPr="002D4AD7">
        <w:rPr>
          <w:rtl/>
        </w:rPr>
        <w:t xml:space="preserve"> ומה שחלקת דשאני התם דהודה לו במקצת</w:t>
      </w:r>
      <w:r w:rsidR="006A24AD" w:rsidRPr="002D4AD7">
        <w:rPr>
          <w:rtl/>
        </w:rPr>
        <w:t xml:space="preserve"> </w:t>
      </w:r>
      <w:r w:rsidR="00F0100F" w:rsidRPr="002D4AD7">
        <w:rPr>
          <w:rtl/>
        </w:rPr>
        <w:t>משא</w:t>
      </w:r>
      <w:r w:rsidR="006A24AD" w:rsidRPr="002D4AD7">
        <w:rPr>
          <w:rtl/>
        </w:rPr>
        <w:t>"</w:t>
      </w:r>
      <w:r w:rsidR="00F0100F" w:rsidRPr="002D4AD7">
        <w:rPr>
          <w:rtl/>
        </w:rPr>
        <w:t>כ כשכופר הכל והמלוה הוציא השטר לראובן</w:t>
      </w:r>
      <w:r w:rsidR="006A24AD" w:rsidRPr="002D4AD7">
        <w:rPr>
          <w:rtl/>
        </w:rPr>
        <w:t>,</w:t>
      </w:r>
      <w:r w:rsidR="00F0100F" w:rsidRPr="002D4AD7">
        <w:rPr>
          <w:rtl/>
        </w:rPr>
        <w:t xml:space="preserve"> איפכא</w:t>
      </w:r>
      <w:r w:rsidR="006A24AD" w:rsidRPr="002D4AD7">
        <w:rPr>
          <w:rtl/>
        </w:rPr>
        <w:t xml:space="preserve"> </w:t>
      </w:r>
      <w:r w:rsidR="00F0100F" w:rsidRPr="002D4AD7">
        <w:rPr>
          <w:rtl/>
        </w:rPr>
        <w:t>מסתברא</w:t>
      </w:r>
      <w:r w:rsidR="006A24AD" w:rsidRPr="002D4AD7">
        <w:rPr>
          <w:rtl/>
        </w:rPr>
        <w:t>.</w:t>
      </w:r>
      <w:r w:rsidR="00F0100F" w:rsidRPr="002D4AD7">
        <w:rPr>
          <w:rtl/>
        </w:rPr>
        <w:t xml:space="preserve"> וכן נ</w:t>
      </w:r>
      <w:r w:rsidR="006A24AD" w:rsidRPr="002D4AD7">
        <w:rPr>
          <w:rtl/>
        </w:rPr>
        <w:t>"</w:t>
      </w:r>
      <w:r w:rsidR="00F0100F" w:rsidRPr="002D4AD7">
        <w:rPr>
          <w:rtl/>
        </w:rPr>
        <w:t>ל הסברא דודאי מה שהודה מכח השטר לא</w:t>
      </w:r>
      <w:r w:rsidR="006A24AD" w:rsidRPr="002D4AD7">
        <w:rPr>
          <w:rtl/>
        </w:rPr>
        <w:t xml:space="preserve"> </w:t>
      </w:r>
      <w:r w:rsidR="00F0100F" w:rsidRPr="002D4AD7">
        <w:rPr>
          <w:rtl/>
        </w:rPr>
        <w:t>מקרי הודאה דהרי צריך להודות מה שהודה מכח השטר</w:t>
      </w:r>
      <w:r w:rsidR="006A24AD" w:rsidRPr="002D4AD7">
        <w:rPr>
          <w:rtl/>
        </w:rPr>
        <w:t>,</w:t>
      </w:r>
      <w:r w:rsidR="00F0100F" w:rsidRPr="002D4AD7">
        <w:rPr>
          <w:rtl/>
        </w:rPr>
        <w:t xml:space="preserve"> ואין</w:t>
      </w:r>
      <w:r w:rsidR="006A24AD" w:rsidRPr="002D4AD7">
        <w:rPr>
          <w:rtl/>
        </w:rPr>
        <w:t xml:space="preserve"> </w:t>
      </w:r>
      <w:r w:rsidR="00F0100F" w:rsidRPr="002D4AD7">
        <w:rPr>
          <w:rtl/>
        </w:rPr>
        <w:t>כאן טעם דשאר מודה מקצת חייב דבכולהו בעי לכפריה אלא</w:t>
      </w:r>
      <w:r w:rsidR="006A24AD" w:rsidRPr="002D4AD7">
        <w:rPr>
          <w:rtl/>
        </w:rPr>
        <w:t xml:space="preserve"> </w:t>
      </w:r>
      <w:r w:rsidR="00F0100F" w:rsidRPr="002D4AD7">
        <w:rPr>
          <w:rtl/>
        </w:rPr>
        <w:t>חזקה אין אדם מעיז וכו'</w:t>
      </w:r>
      <w:r w:rsidR="006A24AD" w:rsidRPr="002D4AD7">
        <w:rPr>
          <w:rtl/>
        </w:rPr>
        <w:t>.</w:t>
      </w:r>
      <w:r w:rsidR="00F0100F" w:rsidRPr="002D4AD7">
        <w:rPr>
          <w:rtl/>
        </w:rPr>
        <w:t xml:space="preserve"> אלא שהשטר בעצמו הוי ההודאה</w:t>
      </w:r>
      <w:r w:rsidR="006A24AD" w:rsidRPr="002D4AD7">
        <w:rPr>
          <w:rtl/>
        </w:rPr>
        <w:t xml:space="preserve"> </w:t>
      </w:r>
      <w:r w:rsidR="00F0100F" w:rsidRPr="002D4AD7">
        <w:rPr>
          <w:rtl/>
        </w:rPr>
        <w:t>כמו העדאת עדים ושלא יהא הודאת פיו גדולה מעדים כדאיתא</w:t>
      </w:r>
      <w:r w:rsidR="006A24AD" w:rsidRPr="002D4AD7">
        <w:rPr>
          <w:rtl/>
        </w:rPr>
        <w:t xml:space="preserve"> </w:t>
      </w:r>
      <w:r w:rsidR="00F0100F" w:rsidRPr="002D4AD7">
        <w:rPr>
          <w:rtl/>
        </w:rPr>
        <w:t>בגמרא וה</w:t>
      </w:r>
      <w:r w:rsidR="006A24AD" w:rsidRPr="002D4AD7">
        <w:rPr>
          <w:rtl/>
        </w:rPr>
        <w:t>"</w:t>
      </w:r>
      <w:r w:rsidR="00F0100F" w:rsidRPr="002D4AD7">
        <w:rPr>
          <w:rtl/>
        </w:rPr>
        <w:t>ה לשטר</w:t>
      </w:r>
      <w:r w:rsidR="006A24AD" w:rsidRPr="002D4AD7">
        <w:rPr>
          <w:rtl/>
        </w:rPr>
        <w:t>.</w:t>
      </w:r>
      <w:r w:rsidR="00F0100F" w:rsidRPr="002D4AD7">
        <w:rPr>
          <w:rtl/>
        </w:rPr>
        <w:t xml:space="preserve"> ומעתה לא יקשה לנו מה שהקשית</w:t>
      </w:r>
      <w:r w:rsidR="006A24AD" w:rsidRPr="002D4AD7">
        <w:rPr>
          <w:rtl/>
        </w:rPr>
        <w:t xml:space="preserve"> </w:t>
      </w:r>
      <w:r w:rsidR="00F0100F" w:rsidRPr="002D4AD7">
        <w:rPr>
          <w:rtl/>
        </w:rPr>
        <w:t>שהרי</w:t>
      </w:r>
      <w:r w:rsidR="006A24AD" w:rsidRPr="002D4AD7">
        <w:rPr>
          <w:rtl/>
        </w:rPr>
        <w:t>"</w:t>
      </w:r>
      <w:r w:rsidR="00F0100F" w:rsidRPr="002D4AD7">
        <w:rPr>
          <w:rtl/>
        </w:rPr>
        <w:t>ף והרא</w:t>
      </w:r>
      <w:r w:rsidR="006A24AD" w:rsidRPr="002D4AD7">
        <w:rPr>
          <w:rtl/>
        </w:rPr>
        <w:t>"</w:t>
      </w:r>
      <w:r w:rsidR="00F0100F" w:rsidRPr="002D4AD7">
        <w:rPr>
          <w:rtl/>
        </w:rPr>
        <w:t>ש פסקו דשטר לא מקרי הודאה במקצת משום</w:t>
      </w:r>
      <w:r w:rsidR="006A24AD" w:rsidRPr="002D4AD7">
        <w:rPr>
          <w:rtl/>
        </w:rPr>
        <w:t xml:space="preserve"> </w:t>
      </w:r>
      <w:r w:rsidR="00F0100F" w:rsidRPr="002D4AD7">
        <w:rPr>
          <w:rtl/>
        </w:rPr>
        <w:t>דאין נשבעין על כפירת שיעבוד קרקעות דמ</w:t>
      </w:r>
      <w:r w:rsidR="006A24AD" w:rsidRPr="002D4AD7">
        <w:rPr>
          <w:rtl/>
        </w:rPr>
        <w:t>"</w:t>
      </w:r>
      <w:r w:rsidR="00F0100F" w:rsidRPr="002D4AD7">
        <w:rPr>
          <w:rtl/>
        </w:rPr>
        <w:t>מ הודאה מקרי</w:t>
      </w:r>
      <w:r w:rsidR="006A24AD" w:rsidRPr="002D4AD7">
        <w:rPr>
          <w:rtl/>
        </w:rPr>
        <w:t xml:space="preserve"> </w:t>
      </w:r>
      <w:r w:rsidR="00F0100F" w:rsidRPr="002D4AD7">
        <w:rPr>
          <w:rtl/>
        </w:rPr>
        <w:t>אף לדבריהם</w:t>
      </w:r>
      <w:r w:rsidR="006A24AD" w:rsidRPr="002D4AD7">
        <w:rPr>
          <w:rtl/>
        </w:rPr>
        <w:t>,</w:t>
      </w:r>
      <w:r w:rsidR="00F0100F" w:rsidRPr="002D4AD7">
        <w:rPr>
          <w:rtl/>
        </w:rPr>
        <w:t xml:space="preserve"> אלא דאין נשבעין עליהם מטעם אחר</w:t>
      </w:r>
      <w:r w:rsidR="006A24AD" w:rsidRPr="002D4AD7">
        <w:rPr>
          <w:rtl/>
        </w:rPr>
        <w:t>.</w:t>
      </w:r>
      <w:r w:rsidR="00F0100F" w:rsidRPr="002D4AD7">
        <w:rPr>
          <w:rtl/>
        </w:rPr>
        <w:t xml:space="preserve"> ואם</w:t>
      </w:r>
      <w:r w:rsidR="006A24AD" w:rsidRPr="002D4AD7">
        <w:rPr>
          <w:rtl/>
        </w:rPr>
        <w:t xml:space="preserve"> </w:t>
      </w:r>
      <w:r w:rsidR="00F0100F" w:rsidRPr="002D4AD7">
        <w:rPr>
          <w:rtl/>
        </w:rPr>
        <w:t>נאמר דראב</w:t>
      </w:r>
      <w:r w:rsidR="006A24AD" w:rsidRPr="002D4AD7">
        <w:rPr>
          <w:rtl/>
        </w:rPr>
        <w:t>"</w:t>
      </w:r>
      <w:r w:rsidR="00F0100F" w:rsidRPr="002D4AD7">
        <w:rPr>
          <w:rtl/>
        </w:rPr>
        <w:t>ן לא פסק כן מאחר דאותן תירוצים אינן אלא</w:t>
      </w:r>
      <w:r w:rsidR="006A24AD" w:rsidRPr="002D4AD7">
        <w:rPr>
          <w:rtl/>
        </w:rPr>
        <w:t xml:space="preserve"> </w:t>
      </w:r>
      <w:r w:rsidR="00F0100F" w:rsidRPr="002D4AD7">
        <w:rPr>
          <w:rtl/>
        </w:rPr>
        <w:t>למ</w:t>
      </w:r>
      <w:r w:rsidR="006A24AD" w:rsidRPr="002D4AD7">
        <w:rPr>
          <w:rtl/>
        </w:rPr>
        <w:t>"</w:t>
      </w:r>
      <w:r w:rsidR="00F0100F" w:rsidRPr="002D4AD7">
        <w:rPr>
          <w:rtl/>
        </w:rPr>
        <w:t>ד הילך חייב כדפרישית א</w:t>
      </w:r>
      <w:r w:rsidR="006A24AD" w:rsidRPr="002D4AD7">
        <w:rPr>
          <w:rtl/>
        </w:rPr>
        <w:t>"</w:t>
      </w:r>
      <w:r w:rsidR="00F0100F" w:rsidRPr="002D4AD7">
        <w:rPr>
          <w:rtl/>
        </w:rPr>
        <w:t>כ לא קשה מידי מדבריהם</w:t>
      </w:r>
      <w:r w:rsidR="006A24AD" w:rsidRPr="002D4AD7">
        <w:rPr>
          <w:rtl/>
        </w:rPr>
        <w:t xml:space="preserve">. </w:t>
      </w:r>
      <w:r w:rsidR="00F0100F" w:rsidRPr="002D4AD7">
        <w:rPr>
          <w:rtl/>
        </w:rPr>
        <w:t>ואף אם נאמר דראב</w:t>
      </w:r>
      <w:r w:rsidR="006A24AD" w:rsidRPr="002D4AD7">
        <w:rPr>
          <w:rtl/>
        </w:rPr>
        <w:t>"</w:t>
      </w:r>
      <w:r w:rsidR="00F0100F" w:rsidRPr="002D4AD7">
        <w:rPr>
          <w:rtl/>
        </w:rPr>
        <w:t>ן ס</w:t>
      </w:r>
      <w:r w:rsidR="006A24AD" w:rsidRPr="002D4AD7">
        <w:rPr>
          <w:rtl/>
        </w:rPr>
        <w:t>"</w:t>
      </w:r>
      <w:r w:rsidR="00F0100F" w:rsidRPr="002D4AD7">
        <w:rPr>
          <w:rtl/>
        </w:rPr>
        <w:t>ל כוותייהו במה שאין נשבעים על</w:t>
      </w:r>
      <w:r w:rsidR="006A24AD" w:rsidRPr="002D4AD7">
        <w:rPr>
          <w:rtl/>
        </w:rPr>
        <w:t xml:space="preserve"> </w:t>
      </w:r>
      <w:r w:rsidR="00F0100F" w:rsidRPr="002D4AD7">
        <w:rPr>
          <w:rtl/>
        </w:rPr>
        <w:t>כפירת שיעבוד קרקעות מ</w:t>
      </w:r>
      <w:r w:rsidR="006A24AD" w:rsidRPr="002D4AD7">
        <w:rPr>
          <w:rtl/>
        </w:rPr>
        <w:t>"</w:t>
      </w:r>
      <w:r w:rsidR="00F0100F" w:rsidRPr="002D4AD7">
        <w:rPr>
          <w:rtl/>
        </w:rPr>
        <w:t>מ יש נפקותא בדבריו דמקרי</w:t>
      </w:r>
      <w:r w:rsidR="006A24AD" w:rsidRPr="002D4AD7">
        <w:rPr>
          <w:rtl/>
        </w:rPr>
        <w:t xml:space="preserve"> </w:t>
      </w:r>
      <w:r w:rsidR="00F0100F" w:rsidRPr="002D4AD7">
        <w:rPr>
          <w:rtl/>
        </w:rPr>
        <w:t>הודאה לענין אם מפורש בשטר דלא נשתעבדו קרקעות או</w:t>
      </w:r>
      <w:r w:rsidR="006A24AD" w:rsidRPr="002D4AD7">
        <w:rPr>
          <w:rtl/>
        </w:rPr>
        <w:t xml:space="preserve"> </w:t>
      </w:r>
      <w:r w:rsidR="00F0100F" w:rsidRPr="002D4AD7">
        <w:rPr>
          <w:rtl/>
        </w:rPr>
        <w:t>בכתיבת ידו וכיוצא בזה</w:t>
      </w:r>
      <w:r w:rsidR="006A24AD" w:rsidRPr="002D4AD7">
        <w:rPr>
          <w:rtl/>
        </w:rPr>
        <w:t>.</w:t>
      </w:r>
      <w:r w:rsidR="00F0100F" w:rsidRPr="002D4AD7">
        <w:rPr>
          <w:rtl/>
        </w:rPr>
        <w:t xml:space="preserve"> ועוד אף אם לא היה נפקותא בדבר</w:t>
      </w:r>
      <w:r w:rsidR="006A24AD" w:rsidRPr="002D4AD7">
        <w:rPr>
          <w:rtl/>
        </w:rPr>
        <w:t xml:space="preserve"> </w:t>
      </w:r>
      <w:r w:rsidR="00F0100F" w:rsidRPr="002D4AD7">
        <w:rPr>
          <w:rtl/>
        </w:rPr>
        <w:t>מ</w:t>
      </w:r>
      <w:r w:rsidR="006A24AD" w:rsidRPr="002D4AD7">
        <w:rPr>
          <w:rtl/>
        </w:rPr>
        <w:t>"</w:t>
      </w:r>
      <w:r w:rsidR="00F0100F" w:rsidRPr="002D4AD7">
        <w:rPr>
          <w:rtl/>
        </w:rPr>
        <w:t>מ ראב</w:t>
      </w:r>
      <w:r w:rsidR="006A24AD" w:rsidRPr="002D4AD7">
        <w:rPr>
          <w:rtl/>
        </w:rPr>
        <w:t>"</w:t>
      </w:r>
      <w:r w:rsidR="00F0100F" w:rsidRPr="002D4AD7">
        <w:rPr>
          <w:rtl/>
        </w:rPr>
        <w:t>ן פירש האמת דמקרי הודאה אף אם פטור מטעם</w:t>
      </w:r>
      <w:r w:rsidR="006A24AD" w:rsidRPr="002D4AD7">
        <w:rPr>
          <w:rtl/>
        </w:rPr>
        <w:t xml:space="preserve"> </w:t>
      </w:r>
      <w:r w:rsidR="00F0100F" w:rsidRPr="002D4AD7">
        <w:rPr>
          <w:rtl/>
        </w:rPr>
        <w:t>אחר דלא בא לפסוק רק לפרש</w:t>
      </w:r>
      <w:r w:rsidR="006A24AD" w:rsidRPr="002D4AD7">
        <w:rPr>
          <w:rtl/>
        </w:rPr>
        <w:t>,</w:t>
      </w:r>
      <w:r w:rsidR="00F0100F" w:rsidRPr="002D4AD7">
        <w:rPr>
          <w:rtl/>
        </w:rPr>
        <w:t xml:space="preserve"> ודי בזה</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ה</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שאלת בתשובת מוהר</w:t>
      </w:r>
      <w:r w:rsidR="006A24AD" w:rsidRPr="002D4AD7">
        <w:rPr>
          <w:rtl/>
        </w:rPr>
        <w:t>"</w:t>
      </w:r>
      <w:r w:rsidR="00F0100F" w:rsidRPr="002D4AD7">
        <w:rPr>
          <w:rtl/>
        </w:rPr>
        <w:t>ם פרק י</w:t>
      </w:r>
      <w:r w:rsidR="006A24AD" w:rsidRPr="002D4AD7">
        <w:rPr>
          <w:rtl/>
        </w:rPr>
        <w:t>"</w:t>
      </w:r>
      <w:r w:rsidR="00F0100F" w:rsidRPr="002D4AD7">
        <w:rPr>
          <w:rtl/>
        </w:rPr>
        <w:t>נ לענין מתנת ברי</w:t>
      </w:r>
      <w:r w:rsidR="006A24AD" w:rsidRPr="002D4AD7">
        <w:rPr>
          <w:rtl/>
        </w:rPr>
        <w:t xml:space="preserve"> </w:t>
      </w:r>
      <w:r w:rsidR="00F0100F" w:rsidRPr="002D4AD7">
        <w:rPr>
          <w:rtl/>
        </w:rPr>
        <w:t>שאמר ליתן לאחר מיתה</w:t>
      </w:r>
      <w:r w:rsidR="006A24AD" w:rsidRPr="002D4AD7">
        <w:rPr>
          <w:rtl/>
        </w:rPr>
        <w:t>.</w:t>
      </w:r>
      <w:r w:rsidR="00F0100F" w:rsidRPr="002D4AD7">
        <w:rPr>
          <w:rtl/>
        </w:rPr>
        <w:t xml:space="preserve"> דבתשובה ראשונה כתב</w:t>
      </w:r>
      <w:r w:rsidR="006A24AD" w:rsidRPr="002D4AD7">
        <w:rPr>
          <w:rtl/>
        </w:rPr>
        <w:t xml:space="preserve"> </w:t>
      </w:r>
      <w:r w:rsidR="00F0100F" w:rsidRPr="002D4AD7">
        <w:rPr>
          <w:rtl/>
        </w:rPr>
        <w:t>דהוי מתנה שהיא כמצוה מחמת מיתה</w:t>
      </w:r>
      <w:r w:rsidR="006A24AD" w:rsidRPr="002D4AD7">
        <w:rPr>
          <w:rtl/>
        </w:rPr>
        <w:t>.</w:t>
      </w:r>
      <w:r w:rsidR="00F0100F" w:rsidRPr="002D4AD7">
        <w:rPr>
          <w:rtl/>
        </w:rPr>
        <w:t xml:space="preserve"> וכן פסק בתשובה</w:t>
      </w:r>
      <w:r w:rsidR="006A24AD" w:rsidRPr="002D4AD7">
        <w:rPr>
          <w:rtl/>
        </w:rPr>
        <w:t xml:space="preserve"> </w:t>
      </w:r>
      <w:r w:rsidR="00F0100F" w:rsidRPr="002D4AD7">
        <w:rPr>
          <w:rtl/>
        </w:rPr>
        <w:t>פרק מי שמת (דף כ</w:t>
      </w:r>
      <w:r w:rsidR="006A24AD" w:rsidRPr="002D4AD7">
        <w:rPr>
          <w:rtl/>
        </w:rPr>
        <w:t>"</w:t>
      </w:r>
      <w:r w:rsidR="00F0100F" w:rsidRPr="002D4AD7">
        <w:rPr>
          <w:rtl/>
        </w:rPr>
        <w:t>ט ע</w:t>
      </w:r>
      <w:r w:rsidR="006A24AD" w:rsidRPr="002D4AD7">
        <w:rPr>
          <w:rtl/>
        </w:rPr>
        <w:t>"</w:t>
      </w:r>
      <w:r w:rsidR="00F0100F" w:rsidRPr="002D4AD7">
        <w:rPr>
          <w:rtl/>
        </w:rPr>
        <w:t>ב) ובתשובה שניה פסק פרק י</w:t>
      </w:r>
      <w:r w:rsidR="006A24AD" w:rsidRPr="002D4AD7">
        <w:rPr>
          <w:rtl/>
        </w:rPr>
        <w:t>"</w:t>
      </w:r>
      <w:r w:rsidR="00F0100F" w:rsidRPr="002D4AD7">
        <w:rPr>
          <w:rtl/>
        </w:rPr>
        <w:t>נ</w:t>
      </w:r>
      <w:r w:rsidR="006A24AD" w:rsidRPr="002D4AD7">
        <w:rPr>
          <w:rtl/>
        </w:rPr>
        <w:t xml:space="preserve"> </w:t>
      </w:r>
      <w:r w:rsidR="00F0100F" w:rsidRPr="002D4AD7">
        <w:rPr>
          <w:rtl/>
        </w:rPr>
        <w:t>דהוי מתנת בריא ולא הוי מתנה</w:t>
      </w:r>
      <w:r w:rsidR="006A24AD" w:rsidRPr="002D4AD7">
        <w:rPr>
          <w:rtl/>
        </w:rPr>
        <w:t>.</w:t>
      </w:r>
      <w:r w:rsidR="00F0100F" w:rsidRPr="002D4AD7">
        <w:rPr>
          <w:rtl/>
        </w:rPr>
        <w:t xml:space="preserve"> וכן פסק סוף פ</w:t>
      </w:r>
      <w:r w:rsidR="006A24AD" w:rsidRPr="002D4AD7">
        <w:rPr>
          <w:rtl/>
        </w:rPr>
        <w:t>"</w:t>
      </w:r>
      <w:r w:rsidR="00F0100F" w:rsidRPr="002D4AD7">
        <w:rPr>
          <w:rtl/>
        </w:rPr>
        <w:t>ק דמציעא</w:t>
      </w:r>
      <w:r w:rsidR="006A24AD" w:rsidRPr="002D4AD7">
        <w:rPr>
          <w:rtl/>
        </w:rPr>
        <w:t xml:space="preserve"> </w:t>
      </w:r>
      <w:r w:rsidR="00F0100F" w:rsidRPr="002D4AD7">
        <w:rPr>
          <w:rtl/>
        </w:rPr>
        <w:t>וריש מי שמת נראה ליישבו דודאי אם אומר בלשון תנאי שאם</w:t>
      </w:r>
      <w:r w:rsidR="006A24AD" w:rsidRPr="002D4AD7">
        <w:rPr>
          <w:rtl/>
        </w:rPr>
        <w:t xml:space="preserve"> </w:t>
      </w:r>
      <w:r w:rsidR="00F0100F" w:rsidRPr="002D4AD7">
        <w:rPr>
          <w:rtl/>
        </w:rPr>
        <w:t>ימות ינתנו לו נכסיו הוי מצוה מחמת מיתה</w:t>
      </w:r>
      <w:r w:rsidR="006A24AD" w:rsidRPr="002D4AD7">
        <w:rPr>
          <w:rtl/>
        </w:rPr>
        <w:t>.</w:t>
      </w:r>
      <w:r w:rsidR="00F0100F" w:rsidRPr="002D4AD7">
        <w:rPr>
          <w:rtl/>
        </w:rPr>
        <w:t xml:space="preserve"> וכן אם אומר</w:t>
      </w:r>
      <w:r w:rsidR="006A24AD" w:rsidRPr="002D4AD7">
        <w:rPr>
          <w:rtl/>
        </w:rPr>
        <w:t xml:space="preserve"> </w:t>
      </w:r>
      <w:r w:rsidR="00F0100F" w:rsidRPr="002D4AD7">
        <w:rPr>
          <w:rtl/>
        </w:rPr>
        <w:t>שיטלו לאחר מותו אבל אם נתן לו מתנה לאחר מיתה אינו</w:t>
      </w:r>
      <w:r w:rsidR="006A24AD" w:rsidRPr="002D4AD7">
        <w:rPr>
          <w:rtl/>
        </w:rPr>
        <w:t xml:space="preserve"> </w:t>
      </w:r>
      <w:r w:rsidR="00F0100F" w:rsidRPr="002D4AD7">
        <w:rPr>
          <w:rtl/>
        </w:rPr>
        <w:t>אלא כקובע לו זמן מתי יתנו לו אבל דעתו לעולם שהמתנה</w:t>
      </w:r>
      <w:r w:rsidR="006A24AD" w:rsidRPr="002D4AD7">
        <w:rPr>
          <w:rtl/>
        </w:rPr>
        <w:t xml:space="preserve"> </w:t>
      </w:r>
      <w:r w:rsidR="00F0100F" w:rsidRPr="002D4AD7">
        <w:rPr>
          <w:rtl/>
        </w:rPr>
        <w:t>תתחיל מחיים ולכן לא הוי מתנה</w:t>
      </w:r>
      <w:r w:rsidR="006A24AD" w:rsidRPr="002D4AD7">
        <w:rPr>
          <w:rtl/>
        </w:rPr>
        <w:t>.</w:t>
      </w:r>
      <w:r w:rsidR="00F0100F" w:rsidRPr="002D4AD7">
        <w:rPr>
          <w:rtl/>
        </w:rPr>
        <w:t xml:space="preserve"> ולכן ב' </w:t>
      </w:r>
      <w:r w:rsidR="00F0100F" w:rsidRPr="002D4AD7">
        <w:rPr>
          <w:rtl/>
        </w:rPr>
        <w:lastRenderedPageBreak/>
        <w:t>התשובות שכתב</w:t>
      </w:r>
      <w:r w:rsidR="006A24AD" w:rsidRPr="002D4AD7">
        <w:rPr>
          <w:rtl/>
        </w:rPr>
        <w:t xml:space="preserve"> </w:t>
      </w:r>
      <w:r w:rsidR="00F0100F" w:rsidRPr="002D4AD7">
        <w:rPr>
          <w:rtl/>
        </w:rPr>
        <w:t>בהן דלא הוי מתנה מיירי תרווייהו שהוציא הממון מתחת ידו</w:t>
      </w:r>
      <w:r w:rsidR="006A24AD" w:rsidRPr="002D4AD7">
        <w:rPr>
          <w:rtl/>
        </w:rPr>
        <w:t xml:space="preserve"> </w:t>
      </w:r>
      <w:r w:rsidR="00F0100F" w:rsidRPr="002D4AD7">
        <w:rPr>
          <w:rtl/>
        </w:rPr>
        <w:t>מחייו ונתנו לאחר וצוה לתת לאחר מותו דהיינו שקבע זמן</w:t>
      </w:r>
      <w:r w:rsidR="006A24AD" w:rsidRPr="002D4AD7">
        <w:rPr>
          <w:rtl/>
        </w:rPr>
        <w:t xml:space="preserve"> </w:t>
      </w:r>
      <w:r w:rsidR="00F0100F" w:rsidRPr="002D4AD7">
        <w:rPr>
          <w:rtl/>
        </w:rPr>
        <w:t>המתנה לאחר מותו, אבל לעולם הזכייה תתחיל מחיים ולכן</w:t>
      </w:r>
      <w:r w:rsidR="006A24AD" w:rsidRPr="002D4AD7">
        <w:rPr>
          <w:rtl/>
        </w:rPr>
        <w:t xml:space="preserve"> </w:t>
      </w:r>
      <w:r w:rsidR="00F0100F" w:rsidRPr="002D4AD7">
        <w:rPr>
          <w:rtl/>
        </w:rPr>
        <w:t>לא הוי מתנה</w:t>
      </w:r>
      <w:r w:rsidR="006A24AD" w:rsidRPr="002D4AD7">
        <w:rPr>
          <w:rtl/>
        </w:rPr>
        <w:t>.</w:t>
      </w:r>
      <w:r w:rsidR="00F0100F" w:rsidRPr="002D4AD7">
        <w:rPr>
          <w:rtl/>
        </w:rPr>
        <w:t xml:space="preserve"> דוק ותשכח</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שאלת מה שכתב הקאר</w:t>
      </w:r>
      <w:r w:rsidR="006A24AD" w:rsidRPr="002D4AD7">
        <w:rPr>
          <w:rtl/>
        </w:rPr>
        <w:t>"</w:t>
      </w:r>
      <w:r w:rsidR="00F0100F" w:rsidRPr="002D4AD7">
        <w:rPr>
          <w:rtl/>
        </w:rPr>
        <w:t>ו סי' ל</w:t>
      </w:r>
      <w:r w:rsidR="006A24AD" w:rsidRPr="002D4AD7">
        <w:rPr>
          <w:rtl/>
        </w:rPr>
        <w:t>"</w:t>
      </w:r>
      <w:r w:rsidR="00F0100F" w:rsidRPr="002D4AD7">
        <w:rPr>
          <w:rtl/>
        </w:rPr>
        <w:t>ג על דברי המרדכי</w:t>
      </w:r>
      <w:r w:rsidR="006A24AD" w:rsidRPr="002D4AD7">
        <w:rPr>
          <w:rtl/>
        </w:rPr>
        <w:t xml:space="preserve"> </w:t>
      </w:r>
      <w:r w:rsidR="00F0100F" w:rsidRPr="002D4AD7">
        <w:rPr>
          <w:rtl/>
        </w:rPr>
        <w:t>דזה בורר שכתב בשם ריב</w:t>
      </w:r>
      <w:r w:rsidR="006A24AD" w:rsidRPr="002D4AD7">
        <w:rPr>
          <w:rtl/>
        </w:rPr>
        <w:t>"</w:t>
      </w:r>
      <w:r w:rsidR="00F0100F" w:rsidRPr="002D4AD7">
        <w:rPr>
          <w:rtl/>
        </w:rPr>
        <w:t>א דמה שקנתה אשה קנה</w:t>
      </w:r>
      <w:r w:rsidR="006A24AD" w:rsidRPr="002D4AD7">
        <w:rPr>
          <w:rtl/>
        </w:rPr>
        <w:t xml:space="preserve"> </w:t>
      </w:r>
      <w:r w:rsidR="00F0100F" w:rsidRPr="002D4AD7">
        <w:rPr>
          <w:rtl/>
        </w:rPr>
        <w:t>בעלה וכו'</w:t>
      </w:r>
      <w:r w:rsidR="006A24AD" w:rsidRPr="002D4AD7">
        <w:rPr>
          <w:rtl/>
        </w:rPr>
        <w:t>.</w:t>
      </w:r>
      <w:r w:rsidR="00F0100F" w:rsidRPr="002D4AD7">
        <w:rPr>
          <w:rtl/>
        </w:rPr>
        <w:t xml:space="preserve"> דהוא ס</w:t>
      </w:r>
      <w:r w:rsidR="006A24AD" w:rsidRPr="002D4AD7">
        <w:rPr>
          <w:rtl/>
        </w:rPr>
        <w:t>"</w:t>
      </w:r>
      <w:r w:rsidR="00F0100F" w:rsidRPr="002D4AD7">
        <w:rPr>
          <w:rtl/>
        </w:rPr>
        <w:t>ל דב' הלשונות שבפרק זה בורר דחד</w:t>
      </w:r>
      <w:r w:rsidR="006A24AD" w:rsidRPr="002D4AD7">
        <w:rPr>
          <w:rtl/>
        </w:rPr>
        <w:t xml:space="preserve"> </w:t>
      </w:r>
      <w:r w:rsidR="00F0100F" w:rsidRPr="002D4AD7">
        <w:rPr>
          <w:rtl/>
        </w:rPr>
        <w:t>אומר בעל כאשתו וחד אומר אשה כבעלה פליגי ואין דעת</w:t>
      </w:r>
      <w:r w:rsidR="006A24AD" w:rsidRPr="002D4AD7">
        <w:rPr>
          <w:rtl/>
        </w:rPr>
        <w:t xml:space="preserve"> </w:t>
      </w:r>
      <w:r w:rsidR="00F0100F" w:rsidRPr="002D4AD7">
        <w:rPr>
          <w:rtl/>
        </w:rPr>
        <w:t>הפוסקים כן</w:t>
      </w:r>
      <w:r w:rsidR="006A24AD" w:rsidRPr="002D4AD7">
        <w:rPr>
          <w:rtl/>
        </w:rPr>
        <w:t>.</w:t>
      </w:r>
      <w:r w:rsidR="00F0100F" w:rsidRPr="002D4AD7">
        <w:rPr>
          <w:rtl/>
        </w:rPr>
        <w:t xml:space="preserve"> והקשה מעל' על הקאר</w:t>
      </w:r>
      <w:r w:rsidR="006A24AD" w:rsidRPr="002D4AD7">
        <w:rPr>
          <w:rtl/>
        </w:rPr>
        <w:t>"</w:t>
      </w:r>
      <w:r w:rsidR="00F0100F" w:rsidRPr="002D4AD7">
        <w:rPr>
          <w:rtl/>
        </w:rPr>
        <w:t>ו כי ריב</w:t>
      </w:r>
      <w:r w:rsidR="006A24AD" w:rsidRPr="002D4AD7">
        <w:rPr>
          <w:rtl/>
        </w:rPr>
        <w:t>"</w:t>
      </w:r>
      <w:r w:rsidR="00F0100F" w:rsidRPr="002D4AD7">
        <w:rPr>
          <w:rtl/>
        </w:rPr>
        <w:t>א ס"ל דלא</w:t>
      </w:r>
      <w:r w:rsidR="006A24AD" w:rsidRPr="002D4AD7">
        <w:rPr>
          <w:rtl/>
        </w:rPr>
        <w:t xml:space="preserve"> </w:t>
      </w:r>
      <w:r w:rsidR="00F0100F" w:rsidRPr="002D4AD7">
        <w:rPr>
          <w:rtl/>
        </w:rPr>
        <w:t>פליגי לענין ראשון בראשון כמו אשת חורגו</w:t>
      </w:r>
      <w:r w:rsidR="006A24AD" w:rsidRPr="002D4AD7">
        <w:rPr>
          <w:rtl/>
        </w:rPr>
        <w:t>.</w:t>
      </w:r>
      <w:r w:rsidR="00F0100F" w:rsidRPr="002D4AD7">
        <w:rPr>
          <w:rtl/>
        </w:rPr>
        <w:t xml:space="preserve"> ולא כתב ריב"א</w:t>
      </w:r>
      <w:r w:rsidR="006A24AD" w:rsidRPr="002D4AD7">
        <w:rPr>
          <w:rtl/>
        </w:rPr>
        <w:t xml:space="preserve"> </w:t>
      </w:r>
      <w:r w:rsidR="00F0100F" w:rsidRPr="002D4AD7">
        <w:rPr>
          <w:rtl/>
        </w:rPr>
        <w:t>חילוק זה אלא לענין שני בראשון</w:t>
      </w:r>
      <w:r w:rsidR="006A24AD" w:rsidRPr="002D4AD7">
        <w:rPr>
          <w:rtl/>
        </w:rPr>
        <w:t>.</w:t>
      </w:r>
      <w:r w:rsidR="00F0100F" w:rsidRPr="002D4AD7">
        <w:rPr>
          <w:rtl/>
        </w:rPr>
        <w:t xml:space="preserve"> וכתב מעל' שכזה שמע</w:t>
      </w:r>
      <w:r w:rsidR="006A24AD" w:rsidRPr="002D4AD7">
        <w:rPr>
          <w:rtl/>
        </w:rPr>
        <w:t xml:space="preserve"> </w:t>
      </w:r>
      <w:r w:rsidR="00F0100F" w:rsidRPr="002D4AD7">
        <w:rPr>
          <w:rtl/>
        </w:rPr>
        <w:t>ממני בפירוש דברי ריב</w:t>
      </w:r>
      <w:r w:rsidR="006A24AD" w:rsidRPr="002D4AD7">
        <w:rPr>
          <w:rtl/>
        </w:rPr>
        <w:t>"</w:t>
      </w:r>
      <w:r w:rsidR="00F0100F" w:rsidRPr="002D4AD7">
        <w:rPr>
          <w:rtl/>
        </w:rPr>
        <w:t>א</w:t>
      </w:r>
      <w:r w:rsidR="006A24AD" w:rsidRPr="002D4AD7">
        <w:rPr>
          <w:rtl/>
        </w:rPr>
        <w:t>.</w:t>
      </w:r>
      <w:r w:rsidR="00F0100F" w:rsidRPr="002D4AD7">
        <w:rPr>
          <w:rtl/>
        </w:rPr>
        <w:t xml:space="preserve"> אמת שכך דעת ריב</w:t>
      </w:r>
      <w:r w:rsidR="006A24AD" w:rsidRPr="002D4AD7">
        <w:rPr>
          <w:rtl/>
        </w:rPr>
        <w:t>"</w:t>
      </w:r>
      <w:r w:rsidR="00F0100F" w:rsidRPr="002D4AD7">
        <w:rPr>
          <w:rtl/>
        </w:rPr>
        <w:t>א</w:t>
      </w:r>
      <w:r w:rsidR="006A24AD" w:rsidRPr="002D4AD7">
        <w:rPr>
          <w:rtl/>
        </w:rPr>
        <w:t>,</w:t>
      </w:r>
      <w:r w:rsidR="00F0100F" w:rsidRPr="002D4AD7">
        <w:rPr>
          <w:rtl/>
        </w:rPr>
        <w:t xml:space="preserve"> אבל אין</w:t>
      </w:r>
      <w:r w:rsidR="006A24AD" w:rsidRPr="002D4AD7">
        <w:rPr>
          <w:rtl/>
        </w:rPr>
        <w:t xml:space="preserve"> </w:t>
      </w:r>
      <w:r w:rsidR="00F0100F" w:rsidRPr="002D4AD7">
        <w:rPr>
          <w:rtl/>
        </w:rPr>
        <w:t>להקשות על הקאר"ו בזה כי מ</w:t>
      </w:r>
      <w:r w:rsidR="006A24AD" w:rsidRPr="002D4AD7">
        <w:rPr>
          <w:rtl/>
        </w:rPr>
        <w:t>"</w:t>
      </w:r>
      <w:r w:rsidR="00F0100F" w:rsidRPr="002D4AD7">
        <w:rPr>
          <w:rtl/>
        </w:rPr>
        <w:t>מ דבריו נכונים כי לפירוש ריב</w:t>
      </w:r>
      <w:r w:rsidR="006A24AD" w:rsidRPr="002D4AD7">
        <w:rPr>
          <w:rtl/>
        </w:rPr>
        <w:t>"</w:t>
      </w:r>
      <w:r w:rsidR="00F0100F" w:rsidRPr="002D4AD7">
        <w:rPr>
          <w:rtl/>
        </w:rPr>
        <w:t>א</w:t>
      </w:r>
      <w:r w:rsidR="006A24AD" w:rsidRPr="002D4AD7">
        <w:rPr>
          <w:rtl/>
        </w:rPr>
        <w:t xml:space="preserve"> </w:t>
      </w:r>
      <w:r w:rsidR="00F0100F" w:rsidRPr="002D4AD7">
        <w:rPr>
          <w:rtl/>
        </w:rPr>
        <w:t>הלשונות בגמרא פליגי לענין שני בראשון או שני בשני, האשה</w:t>
      </w:r>
      <w:r w:rsidR="006A24AD" w:rsidRPr="002D4AD7">
        <w:rPr>
          <w:rtl/>
        </w:rPr>
        <w:t xml:space="preserve"> </w:t>
      </w:r>
      <w:r w:rsidR="00F0100F" w:rsidRPr="002D4AD7">
        <w:rPr>
          <w:rtl/>
        </w:rPr>
        <w:t>כבעלה אמרינן מטעם מה שקנתה אשה קנה בעלה ולהיפך</w:t>
      </w:r>
      <w:r w:rsidR="006A24AD" w:rsidRPr="002D4AD7">
        <w:rPr>
          <w:rtl/>
        </w:rPr>
        <w:t xml:space="preserve"> </w:t>
      </w:r>
      <w:r w:rsidR="00F0100F" w:rsidRPr="002D4AD7">
        <w:rPr>
          <w:rtl/>
        </w:rPr>
        <w:t>לא אמרינן</w:t>
      </w:r>
      <w:r w:rsidR="006A24AD" w:rsidRPr="002D4AD7">
        <w:rPr>
          <w:rtl/>
        </w:rPr>
        <w:t>,</w:t>
      </w:r>
      <w:r w:rsidR="00F0100F" w:rsidRPr="002D4AD7">
        <w:rPr>
          <w:rtl/>
        </w:rPr>
        <w:t xml:space="preserve"> וא</w:t>
      </w:r>
      <w:r w:rsidR="006A24AD" w:rsidRPr="002D4AD7">
        <w:rPr>
          <w:rtl/>
        </w:rPr>
        <w:t>"</w:t>
      </w:r>
      <w:r w:rsidR="00F0100F" w:rsidRPr="002D4AD7">
        <w:rPr>
          <w:rtl/>
        </w:rPr>
        <w:t>כ נפקותא גדולה בדבריהם והו"ל לשאר</w:t>
      </w:r>
      <w:r w:rsidR="006A24AD" w:rsidRPr="002D4AD7">
        <w:rPr>
          <w:rtl/>
        </w:rPr>
        <w:t xml:space="preserve"> </w:t>
      </w:r>
      <w:r w:rsidR="00F0100F" w:rsidRPr="002D4AD7">
        <w:rPr>
          <w:rtl/>
        </w:rPr>
        <w:t>פוסקים ג</w:t>
      </w:r>
      <w:r w:rsidR="006A24AD" w:rsidRPr="002D4AD7">
        <w:rPr>
          <w:rtl/>
        </w:rPr>
        <w:t>"</w:t>
      </w:r>
      <w:r w:rsidR="00F0100F" w:rsidRPr="002D4AD7">
        <w:rPr>
          <w:rtl/>
        </w:rPr>
        <w:t>כ לפרש ומדלא פירשו ש</w:t>
      </w:r>
      <w:r w:rsidR="006A24AD" w:rsidRPr="002D4AD7">
        <w:rPr>
          <w:rtl/>
        </w:rPr>
        <w:t>"</w:t>
      </w:r>
      <w:r w:rsidR="00F0100F" w:rsidRPr="002D4AD7">
        <w:rPr>
          <w:rtl/>
        </w:rPr>
        <w:t>מ דלא ס</w:t>
      </w:r>
      <w:r w:rsidR="006A24AD" w:rsidRPr="002D4AD7">
        <w:rPr>
          <w:rtl/>
        </w:rPr>
        <w:t>"</w:t>
      </w:r>
      <w:r w:rsidR="00F0100F" w:rsidRPr="002D4AD7">
        <w:rPr>
          <w:rtl/>
        </w:rPr>
        <w:t>ל הכי ולזה</w:t>
      </w:r>
      <w:r w:rsidR="006A24AD" w:rsidRPr="002D4AD7">
        <w:rPr>
          <w:rtl/>
        </w:rPr>
        <w:t xml:space="preserve"> </w:t>
      </w:r>
      <w:r w:rsidR="00F0100F" w:rsidRPr="002D4AD7">
        <w:rPr>
          <w:rtl/>
        </w:rPr>
        <w:t>כתב ואין דעת הפוסקים כן</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ז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הקשית על הקאר</w:t>
      </w:r>
      <w:r w:rsidR="006A24AD" w:rsidRPr="002D4AD7">
        <w:rPr>
          <w:rtl/>
        </w:rPr>
        <w:t>"</w:t>
      </w:r>
      <w:r w:rsidR="00F0100F" w:rsidRPr="002D4AD7">
        <w:rPr>
          <w:rtl/>
        </w:rPr>
        <w:t>ו סוף סי' ק</w:t>
      </w:r>
      <w:r w:rsidR="006A24AD" w:rsidRPr="002D4AD7">
        <w:rPr>
          <w:rtl/>
        </w:rPr>
        <w:t>"</w:t>
      </w:r>
      <w:r w:rsidR="00F0100F" w:rsidRPr="002D4AD7">
        <w:rPr>
          <w:rtl/>
        </w:rPr>
        <w:t>פ בח"מ שכתב שם</w:t>
      </w:r>
      <w:r w:rsidR="006A24AD" w:rsidRPr="002D4AD7">
        <w:rPr>
          <w:rtl/>
        </w:rPr>
        <w:t xml:space="preserve"> </w:t>
      </w:r>
      <w:r w:rsidR="00F0100F" w:rsidRPr="002D4AD7">
        <w:rPr>
          <w:rtl/>
        </w:rPr>
        <w:t>אדברי מוהר</w:t>
      </w:r>
      <w:r w:rsidR="006A24AD" w:rsidRPr="002D4AD7">
        <w:rPr>
          <w:rtl/>
        </w:rPr>
        <w:t>"</w:t>
      </w:r>
      <w:r w:rsidR="00F0100F" w:rsidRPr="002D4AD7">
        <w:rPr>
          <w:rtl/>
        </w:rPr>
        <w:t>ם שס"ל דאין נשבעין היסת אלא בדאיכא</w:t>
      </w:r>
      <w:r w:rsidR="006A24AD" w:rsidRPr="002D4AD7">
        <w:rPr>
          <w:rtl/>
        </w:rPr>
        <w:t xml:space="preserve"> </w:t>
      </w:r>
      <w:r w:rsidR="00F0100F" w:rsidRPr="002D4AD7">
        <w:rPr>
          <w:rtl/>
        </w:rPr>
        <w:t>דררא דממונא</w:t>
      </w:r>
      <w:r w:rsidR="006A24AD" w:rsidRPr="002D4AD7">
        <w:rPr>
          <w:rtl/>
        </w:rPr>
        <w:t>.</w:t>
      </w:r>
      <w:r w:rsidR="00F0100F" w:rsidRPr="002D4AD7">
        <w:rPr>
          <w:rtl/>
        </w:rPr>
        <w:t xml:space="preserve"> והקשה מעל' שאינו כך רק טעם מוהר"ם</w:t>
      </w:r>
      <w:r w:rsidR="006A24AD" w:rsidRPr="002D4AD7">
        <w:rPr>
          <w:rtl/>
        </w:rPr>
        <w:t xml:space="preserve"> </w:t>
      </w:r>
      <w:r w:rsidR="00F0100F" w:rsidRPr="002D4AD7">
        <w:rPr>
          <w:rtl/>
        </w:rPr>
        <w:t>מפורש במרדכי בהדיא</w:t>
      </w:r>
      <w:r w:rsidR="006A24AD" w:rsidRPr="002D4AD7">
        <w:rPr>
          <w:rtl/>
        </w:rPr>
        <w:t>.</w:t>
      </w:r>
      <w:r w:rsidR="00F0100F" w:rsidRPr="002D4AD7">
        <w:rPr>
          <w:rtl/>
        </w:rPr>
        <w:t xml:space="preserve"> בזה הקשית לשאול והאמת אתך ולא</w:t>
      </w:r>
      <w:r w:rsidR="006A24AD" w:rsidRPr="002D4AD7">
        <w:rPr>
          <w:rtl/>
        </w:rPr>
        <w:t xml:space="preserve"> </w:t>
      </w:r>
      <w:r w:rsidR="00F0100F" w:rsidRPr="002D4AD7">
        <w:rPr>
          <w:rtl/>
        </w:rPr>
        <w:t>סיימו דברי המרדכי בחיבור הקאר</w:t>
      </w:r>
      <w:r w:rsidR="006A24AD" w:rsidRPr="002D4AD7">
        <w:rPr>
          <w:rtl/>
        </w:rPr>
        <w:t>"</w:t>
      </w:r>
      <w:r w:rsidR="00F0100F" w:rsidRPr="002D4AD7">
        <w:rPr>
          <w:rtl/>
        </w:rPr>
        <w:t>ו ולכן כתב מה שכתב ולא</w:t>
      </w:r>
      <w:r w:rsidR="006A24AD" w:rsidRPr="002D4AD7">
        <w:rPr>
          <w:rtl/>
        </w:rPr>
        <w:t xml:space="preserve"> </w:t>
      </w:r>
      <w:r w:rsidR="00F0100F" w:rsidRPr="002D4AD7">
        <w:rPr>
          <w:rtl/>
        </w:rPr>
        <w:t>ראה הטעם</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443353" w:rsidRPr="002D4AD7">
        <w:rPr>
          <w:rFonts w:hint="cs"/>
          <w:rtl/>
        </w:rPr>
        <w:t>ח</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דקדקת בההיא במרדכי דתענית גבי מתענה ומשלים.</w:t>
      </w:r>
      <w:r w:rsidR="006A24AD" w:rsidRPr="002D4AD7">
        <w:rPr>
          <w:rtl/>
        </w:rPr>
        <w:t xml:space="preserve"> </w:t>
      </w:r>
      <w:r w:rsidR="00F0100F" w:rsidRPr="002D4AD7">
        <w:rPr>
          <w:rtl/>
        </w:rPr>
        <w:t>ולא קשה מידי דודאי ריב</w:t>
      </w:r>
      <w:r w:rsidR="006A24AD" w:rsidRPr="002D4AD7">
        <w:rPr>
          <w:rtl/>
        </w:rPr>
        <w:t>"</w:t>
      </w:r>
      <w:r w:rsidR="00F0100F" w:rsidRPr="002D4AD7">
        <w:rPr>
          <w:rtl/>
        </w:rPr>
        <w:t>א גרס כגירסת הרי</w:t>
      </w:r>
      <w:r w:rsidR="006A24AD" w:rsidRPr="002D4AD7">
        <w:rPr>
          <w:rtl/>
        </w:rPr>
        <w:t>"</w:t>
      </w:r>
      <w:r w:rsidR="00F0100F" w:rsidRPr="002D4AD7">
        <w:rPr>
          <w:rtl/>
        </w:rPr>
        <w:t>ף.</w:t>
      </w:r>
      <w:r w:rsidR="006A24AD" w:rsidRPr="002D4AD7">
        <w:rPr>
          <w:rtl/>
        </w:rPr>
        <w:t xml:space="preserve"> </w:t>
      </w:r>
      <w:r w:rsidR="00F0100F" w:rsidRPr="002D4AD7">
        <w:rPr>
          <w:rtl/>
        </w:rPr>
        <w:t>ואע</w:t>
      </w:r>
      <w:r w:rsidR="006A24AD" w:rsidRPr="002D4AD7">
        <w:rPr>
          <w:rtl/>
        </w:rPr>
        <w:t>"</w:t>
      </w:r>
      <w:r w:rsidR="00F0100F" w:rsidRPr="002D4AD7">
        <w:rPr>
          <w:rtl/>
        </w:rPr>
        <w:t>פ שאינו כגירסת הגמרא שלנו מה בכך הלא נמצא לרוב</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ט </w:t>
      </w:r>
    </w:p>
    <w:p w:rsidR="009D3FC8" w:rsidRPr="002D4AD7" w:rsidRDefault="009D3FC8" w:rsidP="006A24AD">
      <w:pPr>
        <w:rPr>
          <w:rtl/>
        </w:rPr>
      </w:pPr>
      <w:r w:rsidRPr="002D4AD7">
        <w:rPr>
          <w:rStyle w:val="a3"/>
          <w:vertAlign w:val="superscript"/>
          <w:rtl/>
        </w:rPr>
        <w:t>@11</w:t>
      </w:r>
      <w:r w:rsidR="00F0100F" w:rsidRPr="002D4AD7">
        <w:rPr>
          <w:rStyle w:val="a3"/>
          <w:rtl/>
        </w:rPr>
        <w:t xml:space="preserve">גם </w:t>
      </w:r>
      <w:r w:rsidRPr="002D4AD7">
        <w:rPr>
          <w:rStyle w:val="a3"/>
          <w:vertAlign w:val="superscript"/>
          <w:rtl/>
        </w:rPr>
        <w:t>@33</w:t>
      </w:r>
      <w:r w:rsidR="00F0100F" w:rsidRPr="002D4AD7">
        <w:rPr>
          <w:rtl/>
        </w:rPr>
        <w:t>במרדכי ריש מי שהיה נשוי אין מקום לדקדוק</w:t>
      </w:r>
      <w:r w:rsidR="006A24AD" w:rsidRPr="002D4AD7">
        <w:rPr>
          <w:rtl/>
        </w:rPr>
        <w:t xml:space="preserve"> </w:t>
      </w:r>
      <w:r w:rsidR="00F0100F" w:rsidRPr="002D4AD7">
        <w:rPr>
          <w:rtl/>
        </w:rPr>
        <w:t>שכתבת. שכתב ראיתי גמגומים בפי' ר</w:t>
      </w:r>
      <w:r w:rsidR="006A24AD" w:rsidRPr="002D4AD7">
        <w:rPr>
          <w:rtl/>
        </w:rPr>
        <w:t>"</w:t>
      </w:r>
      <w:r w:rsidR="00F0100F" w:rsidRPr="002D4AD7">
        <w:rPr>
          <w:rtl/>
        </w:rPr>
        <w:t>ת ובדברי</w:t>
      </w:r>
      <w:r w:rsidR="006A24AD" w:rsidRPr="002D4AD7">
        <w:rPr>
          <w:rtl/>
        </w:rPr>
        <w:t xml:space="preserve"> </w:t>
      </w:r>
      <w:r w:rsidR="00F0100F" w:rsidRPr="002D4AD7">
        <w:rPr>
          <w:rtl/>
        </w:rPr>
        <w:t>רב האי גאון ובאלפס</w:t>
      </w:r>
      <w:r w:rsidR="006A24AD" w:rsidRPr="002D4AD7">
        <w:rPr>
          <w:rtl/>
        </w:rPr>
        <w:t>.</w:t>
      </w:r>
      <w:r w:rsidR="00F0100F" w:rsidRPr="002D4AD7">
        <w:rPr>
          <w:rtl/>
        </w:rPr>
        <w:t xml:space="preserve"> והעיקר כפירש</w:t>
      </w:r>
      <w:r w:rsidR="006A24AD" w:rsidRPr="002D4AD7">
        <w:rPr>
          <w:rtl/>
        </w:rPr>
        <w:t>"</w:t>
      </w:r>
      <w:r w:rsidR="00F0100F" w:rsidRPr="002D4AD7">
        <w:rPr>
          <w:rtl/>
        </w:rPr>
        <w:t>י וכו'</w:t>
      </w:r>
      <w:r w:rsidR="006A24AD" w:rsidRPr="002D4AD7">
        <w:rPr>
          <w:rtl/>
        </w:rPr>
        <w:t>,</w:t>
      </w:r>
      <w:r w:rsidR="00F0100F" w:rsidRPr="002D4AD7">
        <w:rPr>
          <w:rtl/>
        </w:rPr>
        <w:t xml:space="preserve"> ושאלת הלא</w:t>
      </w:r>
      <w:r w:rsidR="006A24AD" w:rsidRPr="002D4AD7">
        <w:rPr>
          <w:rtl/>
        </w:rPr>
        <w:t xml:space="preserve"> </w:t>
      </w:r>
      <w:r w:rsidR="00F0100F" w:rsidRPr="002D4AD7">
        <w:rPr>
          <w:rtl/>
        </w:rPr>
        <w:t>דעת הרי</w:t>
      </w:r>
      <w:r w:rsidR="006A24AD" w:rsidRPr="002D4AD7">
        <w:rPr>
          <w:rtl/>
        </w:rPr>
        <w:t>"</w:t>
      </w:r>
      <w:r w:rsidR="00F0100F" w:rsidRPr="002D4AD7">
        <w:rPr>
          <w:rtl/>
        </w:rPr>
        <w:t>ף ורש</w:t>
      </w:r>
      <w:r w:rsidR="006A24AD" w:rsidRPr="002D4AD7">
        <w:rPr>
          <w:rtl/>
        </w:rPr>
        <w:t>"</w:t>
      </w:r>
      <w:r w:rsidR="00F0100F" w:rsidRPr="002D4AD7">
        <w:rPr>
          <w:rtl/>
        </w:rPr>
        <w:t>י שוין וכו' כמו שבא בכתבך דמ</w:t>
      </w:r>
      <w:r w:rsidR="006A24AD" w:rsidRPr="002D4AD7">
        <w:rPr>
          <w:rtl/>
        </w:rPr>
        <w:t>"</w:t>
      </w:r>
      <w:r w:rsidR="00F0100F" w:rsidRPr="002D4AD7">
        <w:rPr>
          <w:rtl/>
        </w:rPr>
        <w:t>מ האלפס</w:t>
      </w:r>
      <w:r w:rsidR="006A24AD" w:rsidRPr="002D4AD7">
        <w:rPr>
          <w:rtl/>
        </w:rPr>
        <w:t xml:space="preserve"> </w:t>
      </w:r>
      <w:r w:rsidR="00F0100F" w:rsidRPr="002D4AD7">
        <w:rPr>
          <w:rtl/>
        </w:rPr>
        <w:t>מגמגם בו והביא דעת הראשונים ומדבר עליו גבוהות, אך</w:t>
      </w:r>
      <w:r w:rsidR="006A24AD" w:rsidRPr="002D4AD7">
        <w:rPr>
          <w:rtl/>
        </w:rPr>
        <w:t xml:space="preserve"> </w:t>
      </w:r>
      <w:r w:rsidR="00F0100F" w:rsidRPr="002D4AD7">
        <w:rPr>
          <w:rtl/>
        </w:rPr>
        <w:t>רש</w:t>
      </w:r>
      <w:r w:rsidR="006A24AD" w:rsidRPr="002D4AD7">
        <w:rPr>
          <w:rtl/>
        </w:rPr>
        <w:t>"</w:t>
      </w:r>
      <w:r w:rsidR="00F0100F" w:rsidRPr="002D4AD7">
        <w:rPr>
          <w:rtl/>
        </w:rPr>
        <w:t>י פירש בפשיטות ובמושכל ראשון לכן כתב כי נ"ל דברי</w:t>
      </w:r>
      <w:r w:rsidR="006A24AD" w:rsidRPr="002D4AD7">
        <w:rPr>
          <w:rtl/>
        </w:rPr>
        <w:t xml:space="preserve"> </w:t>
      </w:r>
      <w:r w:rsidR="00F0100F" w:rsidRPr="002D4AD7">
        <w:rPr>
          <w:rtl/>
        </w:rPr>
        <w:t>רש"י שפשוט הוא בפירוש</w:t>
      </w:r>
      <w:r w:rsidR="006A24AD" w:rsidRPr="002D4AD7">
        <w:rPr>
          <w:rtl/>
        </w:rPr>
        <w:t>.</w:t>
      </w:r>
      <w:r w:rsidR="00F0100F" w:rsidRPr="002D4AD7">
        <w:rPr>
          <w:rtl/>
        </w:rPr>
        <w:t xml:space="preserve"> ואף שהוא כדעת האלפס מ</w:t>
      </w:r>
      <w:r w:rsidR="006A24AD" w:rsidRPr="002D4AD7">
        <w:rPr>
          <w:rtl/>
        </w:rPr>
        <w:t>"</w:t>
      </w:r>
      <w:r w:rsidR="00F0100F" w:rsidRPr="002D4AD7">
        <w:rPr>
          <w:rtl/>
        </w:rPr>
        <w:t>מ אין</w:t>
      </w:r>
      <w:r w:rsidR="006A24AD" w:rsidRPr="002D4AD7">
        <w:rPr>
          <w:rtl/>
        </w:rPr>
        <w:t xml:space="preserve"> </w:t>
      </w:r>
      <w:r w:rsidR="00F0100F" w:rsidRPr="002D4AD7">
        <w:rPr>
          <w:rtl/>
        </w:rPr>
        <w:t>לגמגם בו כלל</w:t>
      </w:r>
      <w:r w:rsidR="006A24AD" w:rsidRPr="002D4AD7">
        <w:rPr>
          <w:rtl/>
        </w:rPr>
        <w:t xml:space="preserve">: </w:t>
      </w:r>
    </w:p>
    <w:p w:rsidR="009D3FC8" w:rsidRPr="002D4AD7" w:rsidRDefault="009D3FC8" w:rsidP="00E351DB">
      <w:pPr>
        <w:pStyle w:val="3"/>
        <w:rPr>
          <w:rtl/>
        </w:rPr>
      </w:pPr>
      <w:r w:rsidRPr="002D4AD7">
        <w:rPr>
          <w:vertAlign w:val="superscript"/>
          <w:rtl/>
        </w:rPr>
        <w:lastRenderedPageBreak/>
        <w:t>@</w:t>
      </w:r>
      <w:r w:rsidR="00E351DB">
        <w:rPr>
          <w:rFonts w:hint="cs"/>
          <w:vertAlign w:val="superscript"/>
          <w:rtl/>
        </w:rPr>
        <w:t>23</w:t>
      </w:r>
      <w:r w:rsidR="00F0100F" w:rsidRPr="002D4AD7">
        <w:rPr>
          <w:rtl/>
        </w:rPr>
        <w:t xml:space="preserve">י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שאלת במרדכי סוף ג</w:t>
      </w:r>
      <w:r w:rsidR="006A24AD" w:rsidRPr="002D4AD7">
        <w:rPr>
          <w:rtl/>
        </w:rPr>
        <w:t>"</w:t>
      </w:r>
      <w:r w:rsidR="00F0100F" w:rsidRPr="002D4AD7">
        <w:rPr>
          <w:rtl/>
        </w:rPr>
        <w:t>ה ע"א גבי מליחת חתיכה שיש</w:t>
      </w:r>
      <w:r w:rsidR="006A24AD" w:rsidRPr="002D4AD7">
        <w:rPr>
          <w:rtl/>
        </w:rPr>
        <w:t xml:space="preserve"> </w:t>
      </w:r>
      <w:r w:rsidR="00F0100F" w:rsidRPr="002D4AD7">
        <w:rPr>
          <w:rtl/>
        </w:rPr>
        <w:t>בה חלב שפסק הא</w:t>
      </w:r>
      <w:r w:rsidR="006A24AD" w:rsidRPr="002D4AD7">
        <w:rPr>
          <w:rtl/>
        </w:rPr>
        <w:t>"</w:t>
      </w:r>
      <w:r w:rsidR="00F0100F" w:rsidRPr="002D4AD7">
        <w:rPr>
          <w:rtl/>
        </w:rPr>
        <w:t>ז דחתיכה נ</w:t>
      </w:r>
      <w:r w:rsidR="006A24AD" w:rsidRPr="002D4AD7">
        <w:rPr>
          <w:rtl/>
        </w:rPr>
        <w:t>"</w:t>
      </w:r>
      <w:r w:rsidR="00F0100F" w:rsidRPr="002D4AD7">
        <w:rPr>
          <w:rtl/>
        </w:rPr>
        <w:t>נ</w:t>
      </w:r>
      <w:r w:rsidR="006A24AD" w:rsidRPr="002D4AD7">
        <w:rPr>
          <w:rtl/>
        </w:rPr>
        <w:t>.</w:t>
      </w:r>
      <w:r w:rsidR="00F0100F" w:rsidRPr="002D4AD7">
        <w:rPr>
          <w:rtl/>
        </w:rPr>
        <w:t xml:space="preserve"> וכתב שם הטעם</w:t>
      </w:r>
      <w:r w:rsidR="006A24AD" w:rsidRPr="002D4AD7">
        <w:rPr>
          <w:rtl/>
        </w:rPr>
        <w:t xml:space="preserve"> </w:t>
      </w:r>
      <w:r w:rsidR="00F0100F" w:rsidRPr="002D4AD7">
        <w:rPr>
          <w:rtl/>
        </w:rPr>
        <w:t>משום דמסתמא החתיכה נמלחה תחלה לבדה ואח"כ אסרה</w:t>
      </w:r>
      <w:r w:rsidR="006A24AD" w:rsidRPr="002D4AD7">
        <w:rPr>
          <w:rtl/>
        </w:rPr>
        <w:t xml:space="preserve"> </w:t>
      </w:r>
      <w:r w:rsidR="00F0100F" w:rsidRPr="002D4AD7">
        <w:rPr>
          <w:rtl/>
        </w:rPr>
        <w:t>שאר החתיכות</w:t>
      </w:r>
      <w:r w:rsidR="006A24AD" w:rsidRPr="002D4AD7">
        <w:rPr>
          <w:rtl/>
        </w:rPr>
        <w:t>.</w:t>
      </w:r>
      <w:r w:rsidR="00F0100F" w:rsidRPr="002D4AD7">
        <w:rPr>
          <w:rtl/>
        </w:rPr>
        <w:t xml:space="preserve"> וקודם זה כתב דמסברא זו של רש</w:t>
      </w:r>
      <w:r w:rsidR="006A24AD" w:rsidRPr="002D4AD7">
        <w:rPr>
          <w:rtl/>
        </w:rPr>
        <w:t>"</w:t>
      </w:r>
      <w:r w:rsidR="00F0100F" w:rsidRPr="002D4AD7">
        <w:rPr>
          <w:rtl/>
        </w:rPr>
        <w:t>י פסק</w:t>
      </w:r>
      <w:r w:rsidR="006A24AD" w:rsidRPr="002D4AD7">
        <w:rPr>
          <w:rtl/>
        </w:rPr>
        <w:t xml:space="preserve"> </w:t>
      </w:r>
      <w:r w:rsidR="00F0100F" w:rsidRPr="002D4AD7">
        <w:rPr>
          <w:rtl/>
        </w:rPr>
        <w:t>הא</w:t>
      </w:r>
      <w:r w:rsidR="006A24AD" w:rsidRPr="002D4AD7">
        <w:rPr>
          <w:rtl/>
        </w:rPr>
        <w:t>"</w:t>
      </w:r>
      <w:r w:rsidR="00F0100F" w:rsidRPr="002D4AD7">
        <w:rPr>
          <w:rtl/>
        </w:rPr>
        <w:t>ז כן וקשיא דידיה אדידיה. אע</w:t>
      </w:r>
      <w:r w:rsidR="006A24AD" w:rsidRPr="002D4AD7">
        <w:rPr>
          <w:rtl/>
        </w:rPr>
        <w:t>"</w:t>
      </w:r>
      <w:r w:rsidR="00F0100F" w:rsidRPr="002D4AD7">
        <w:rPr>
          <w:rtl/>
        </w:rPr>
        <w:t>ג דמצינו לתרוצי דמה</w:t>
      </w:r>
      <w:r w:rsidR="006A24AD" w:rsidRPr="002D4AD7">
        <w:rPr>
          <w:rtl/>
        </w:rPr>
        <w:t xml:space="preserve"> </w:t>
      </w:r>
      <w:r w:rsidR="00F0100F" w:rsidRPr="002D4AD7">
        <w:rPr>
          <w:rtl/>
        </w:rPr>
        <w:t>שכתב והטעם משום דמסתמא כו' לאו דברי א</w:t>
      </w:r>
      <w:r w:rsidR="006A24AD" w:rsidRPr="002D4AD7">
        <w:rPr>
          <w:rtl/>
        </w:rPr>
        <w:t>"</w:t>
      </w:r>
      <w:r w:rsidR="00F0100F" w:rsidRPr="002D4AD7">
        <w:rPr>
          <w:rtl/>
        </w:rPr>
        <w:t>ז הם אלא</w:t>
      </w:r>
      <w:r w:rsidR="006A24AD" w:rsidRPr="002D4AD7">
        <w:rPr>
          <w:rtl/>
        </w:rPr>
        <w:t xml:space="preserve"> </w:t>
      </w:r>
      <w:r w:rsidR="00F0100F" w:rsidRPr="002D4AD7">
        <w:rPr>
          <w:rtl/>
        </w:rPr>
        <w:t>דברי ה"ר שמואל. ועם כי פסק כדברי הא</w:t>
      </w:r>
      <w:r w:rsidR="006A24AD" w:rsidRPr="002D4AD7">
        <w:rPr>
          <w:rtl/>
        </w:rPr>
        <w:t>"</w:t>
      </w:r>
      <w:r w:rsidR="00F0100F" w:rsidRPr="002D4AD7">
        <w:rPr>
          <w:rtl/>
        </w:rPr>
        <w:t>ז דחתיכה נ</w:t>
      </w:r>
      <w:r w:rsidR="006A24AD" w:rsidRPr="002D4AD7">
        <w:rPr>
          <w:rtl/>
        </w:rPr>
        <w:t>"</w:t>
      </w:r>
      <w:r w:rsidR="00F0100F" w:rsidRPr="002D4AD7">
        <w:rPr>
          <w:rtl/>
        </w:rPr>
        <w:t>נ</w:t>
      </w:r>
      <w:r w:rsidR="006A24AD" w:rsidRPr="002D4AD7">
        <w:rPr>
          <w:rtl/>
        </w:rPr>
        <w:t xml:space="preserve"> </w:t>
      </w:r>
      <w:r w:rsidR="00F0100F" w:rsidRPr="002D4AD7">
        <w:rPr>
          <w:rtl/>
        </w:rPr>
        <w:t>מ</w:t>
      </w:r>
      <w:r w:rsidR="006A24AD" w:rsidRPr="002D4AD7">
        <w:rPr>
          <w:rtl/>
        </w:rPr>
        <w:t>"</w:t>
      </w:r>
      <w:r w:rsidR="00F0100F" w:rsidRPr="002D4AD7">
        <w:rPr>
          <w:rtl/>
        </w:rPr>
        <w:t>מ לאו מטעמיה אלא הא</w:t>
      </w:r>
      <w:r w:rsidR="006A24AD" w:rsidRPr="002D4AD7">
        <w:rPr>
          <w:rtl/>
        </w:rPr>
        <w:t>"</w:t>
      </w:r>
      <w:r w:rsidR="00F0100F" w:rsidRPr="002D4AD7">
        <w:rPr>
          <w:rtl/>
        </w:rPr>
        <w:t>ז פסק כן מטעם סברת רש</w:t>
      </w:r>
      <w:r w:rsidR="006A24AD" w:rsidRPr="002D4AD7">
        <w:rPr>
          <w:rtl/>
        </w:rPr>
        <w:t>"</w:t>
      </w:r>
      <w:r w:rsidR="00F0100F" w:rsidRPr="002D4AD7">
        <w:rPr>
          <w:rtl/>
        </w:rPr>
        <w:t>י</w:t>
      </w:r>
      <w:r w:rsidR="006A24AD" w:rsidRPr="002D4AD7">
        <w:rPr>
          <w:rtl/>
        </w:rPr>
        <w:t xml:space="preserve"> </w:t>
      </w:r>
      <w:r w:rsidR="00F0100F" w:rsidRPr="002D4AD7">
        <w:rPr>
          <w:rtl/>
        </w:rPr>
        <w:t>והוא מטעם דמסתמא וכו'</w:t>
      </w:r>
      <w:r w:rsidR="006A24AD" w:rsidRPr="002D4AD7">
        <w:rPr>
          <w:rtl/>
        </w:rPr>
        <w:t>,</w:t>
      </w:r>
      <w:r w:rsidR="00F0100F" w:rsidRPr="002D4AD7">
        <w:rPr>
          <w:rtl/>
        </w:rPr>
        <w:t xml:space="preserve"> אבל בשינוי דחיקא לא אשנינא</w:t>
      </w:r>
      <w:r w:rsidR="006A24AD" w:rsidRPr="002D4AD7">
        <w:rPr>
          <w:rtl/>
        </w:rPr>
        <w:t xml:space="preserve"> </w:t>
      </w:r>
      <w:r w:rsidR="00F0100F" w:rsidRPr="002D4AD7">
        <w:rPr>
          <w:rtl/>
        </w:rPr>
        <w:t>לך</w:t>
      </w:r>
      <w:r w:rsidR="006A24AD" w:rsidRPr="002D4AD7">
        <w:rPr>
          <w:rtl/>
        </w:rPr>
        <w:t>.</w:t>
      </w:r>
      <w:r w:rsidR="00F0100F" w:rsidRPr="002D4AD7">
        <w:rPr>
          <w:rtl/>
        </w:rPr>
        <w:t xml:space="preserve"> אך האמת כי הכל הוא סברא אחת כי כל מקום שאמרינן</w:t>
      </w:r>
      <w:r w:rsidR="006A24AD" w:rsidRPr="002D4AD7">
        <w:rPr>
          <w:rtl/>
        </w:rPr>
        <w:t xml:space="preserve"> </w:t>
      </w:r>
      <w:r w:rsidR="00F0100F" w:rsidRPr="002D4AD7">
        <w:rPr>
          <w:rtl/>
        </w:rPr>
        <w:t>חתיכה נעשה נבילה הוי הטעם דחיישינן דאותה חתיכה היתה</w:t>
      </w:r>
      <w:r w:rsidR="006A24AD" w:rsidRPr="002D4AD7">
        <w:rPr>
          <w:rtl/>
        </w:rPr>
        <w:t xml:space="preserve"> </w:t>
      </w:r>
      <w:r w:rsidR="00F0100F" w:rsidRPr="002D4AD7">
        <w:rPr>
          <w:rtl/>
        </w:rPr>
        <w:t>פעם אחת לבד כמבואר בדין טפת חלב שנפלה על החתיכה</w:t>
      </w:r>
      <w:r w:rsidR="006A24AD" w:rsidRPr="002D4AD7">
        <w:rPr>
          <w:rtl/>
        </w:rPr>
        <w:t xml:space="preserve"> </w:t>
      </w:r>
      <w:r w:rsidR="00F0100F" w:rsidRPr="002D4AD7">
        <w:rPr>
          <w:rtl/>
        </w:rPr>
        <w:t>ונער וכיסה וכו'</w:t>
      </w:r>
      <w:r w:rsidR="006A24AD" w:rsidRPr="002D4AD7">
        <w:rPr>
          <w:rtl/>
        </w:rPr>
        <w:t>.</w:t>
      </w:r>
      <w:r w:rsidR="00F0100F" w:rsidRPr="002D4AD7">
        <w:rPr>
          <w:rtl/>
        </w:rPr>
        <w:t xml:space="preserve"> ובלאו הכי לא הוי טעם לסברת רש</w:t>
      </w:r>
      <w:r w:rsidR="006A24AD" w:rsidRPr="002D4AD7">
        <w:rPr>
          <w:rtl/>
        </w:rPr>
        <w:t>"</w:t>
      </w:r>
      <w:r w:rsidR="00F0100F" w:rsidRPr="002D4AD7">
        <w:rPr>
          <w:rtl/>
        </w:rPr>
        <w:t>י</w:t>
      </w:r>
      <w:r w:rsidR="006A24AD" w:rsidRPr="002D4AD7">
        <w:rPr>
          <w:rtl/>
        </w:rPr>
        <w:t xml:space="preserve"> </w:t>
      </w:r>
      <w:r w:rsidR="00F0100F" w:rsidRPr="002D4AD7">
        <w:rPr>
          <w:rtl/>
        </w:rPr>
        <w:t>דממה נפשך אם ס</w:t>
      </w:r>
      <w:r w:rsidR="006A24AD" w:rsidRPr="002D4AD7">
        <w:rPr>
          <w:rtl/>
        </w:rPr>
        <w:t>"</w:t>
      </w:r>
      <w:r w:rsidR="00F0100F" w:rsidRPr="002D4AD7">
        <w:rPr>
          <w:rtl/>
        </w:rPr>
        <w:t>ל דהטעם יוצא מחתיכה לחתיכה ביבש</w:t>
      </w:r>
      <w:r w:rsidR="006A24AD" w:rsidRPr="002D4AD7">
        <w:rPr>
          <w:rtl/>
        </w:rPr>
        <w:t xml:space="preserve"> </w:t>
      </w:r>
      <w:r w:rsidR="00F0100F" w:rsidRPr="002D4AD7">
        <w:rPr>
          <w:rtl/>
        </w:rPr>
        <w:t>א"כ אמאי חתיכה נעשה נבילה לא יאסור שאר החתיכות</w:t>
      </w:r>
      <w:r w:rsidR="006A24AD" w:rsidRPr="002D4AD7">
        <w:rPr>
          <w:rtl/>
        </w:rPr>
        <w:t xml:space="preserve">. </w:t>
      </w:r>
      <w:r w:rsidR="00F0100F" w:rsidRPr="002D4AD7">
        <w:rPr>
          <w:rtl/>
        </w:rPr>
        <w:t>אלא ודאי דחיישינן שמא החתיכה היתה בתחלה לבד ונאסרה</w:t>
      </w:r>
      <w:r w:rsidR="006A24AD" w:rsidRPr="002D4AD7">
        <w:rPr>
          <w:rtl/>
        </w:rPr>
        <w:t xml:space="preserve"> </w:t>
      </w:r>
      <w:r w:rsidR="00F0100F" w:rsidRPr="002D4AD7">
        <w:rPr>
          <w:rtl/>
        </w:rPr>
        <w:t>ואח</w:t>
      </w:r>
      <w:r w:rsidR="006A24AD" w:rsidRPr="002D4AD7">
        <w:rPr>
          <w:rtl/>
        </w:rPr>
        <w:t>"</w:t>
      </w:r>
      <w:r w:rsidR="00F0100F" w:rsidRPr="002D4AD7">
        <w:rPr>
          <w:rtl/>
        </w:rPr>
        <w:t>כ נתערבה ויצא הטעם מחתיכה לחתיכה ונאסר הכל</w:t>
      </w:r>
      <w:r w:rsidR="006A24AD" w:rsidRPr="002D4AD7">
        <w:rPr>
          <w:rtl/>
        </w:rPr>
        <w:t xml:space="preserve">. </w:t>
      </w:r>
      <w:r w:rsidR="00F0100F" w:rsidRPr="002D4AD7">
        <w:rPr>
          <w:rtl/>
        </w:rPr>
        <w:t>וא</w:t>
      </w:r>
      <w:r w:rsidR="006A24AD" w:rsidRPr="002D4AD7">
        <w:rPr>
          <w:rtl/>
        </w:rPr>
        <w:t>"</w:t>
      </w:r>
      <w:r w:rsidR="00F0100F" w:rsidRPr="002D4AD7">
        <w:rPr>
          <w:rtl/>
        </w:rPr>
        <w:t>כ זהו הטעם עצמו שאמרינן גבי מליחה</w:t>
      </w:r>
      <w:r w:rsidR="006A24AD" w:rsidRPr="002D4AD7">
        <w:rPr>
          <w:rtl/>
        </w:rPr>
        <w:t>.</w:t>
      </w:r>
      <w:r w:rsidR="00F0100F" w:rsidRPr="002D4AD7">
        <w:rPr>
          <w:rtl/>
        </w:rPr>
        <w:t xml:space="preserve"> ומה שהוצרך</w:t>
      </w:r>
      <w:r w:rsidR="006A24AD" w:rsidRPr="002D4AD7">
        <w:rPr>
          <w:rtl/>
        </w:rPr>
        <w:t xml:space="preserve"> </w:t>
      </w:r>
      <w:r w:rsidR="00F0100F" w:rsidRPr="002D4AD7">
        <w:rPr>
          <w:rtl/>
        </w:rPr>
        <w:t>לפרש הטעם גבי מליחה משום דהא דמשערין בס' גבי מליחה</w:t>
      </w:r>
      <w:r w:rsidR="006A24AD" w:rsidRPr="002D4AD7">
        <w:rPr>
          <w:rtl/>
        </w:rPr>
        <w:t xml:space="preserve"> </w:t>
      </w:r>
      <w:r w:rsidR="00F0100F" w:rsidRPr="002D4AD7">
        <w:rPr>
          <w:rtl/>
        </w:rPr>
        <w:t>היא גופא חומרא גדולה דהא רוב הפוסקים ס</w:t>
      </w:r>
      <w:r w:rsidR="006A24AD" w:rsidRPr="002D4AD7">
        <w:rPr>
          <w:rtl/>
        </w:rPr>
        <w:t>"</w:t>
      </w:r>
      <w:r w:rsidR="00F0100F" w:rsidRPr="002D4AD7">
        <w:rPr>
          <w:rtl/>
        </w:rPr>
        <w:t>ל דסגי ליה</w:t>
      </w:r>
      <w:r w:rsidR="006A24AD" w:rsidRPr="002D4AD7">
        <w:rPr>
          <w:rtl/>
        </w:rPr>
        <w:t xml:space="preserve"> </w:t>
      </w:r>
      <w:r w:rsidR="00F0100F" w:rsidRPr="002D4AD7">
        <w:rPr>
          <w:rtl/>
        </w:rPr>
        <w:t>בקליפה</w:t>
      </w:r>
      <w:r w:rsidR="006A24AD" w:rsidRPr="002D4AD7">
        <w:rPr>
          <w:rtl/>
        </w:rPr>
        <w:t>.</w:t>
      </w:r>
      <w:r w:rsidR="00F0100F" w:rsidRPr="002D4AD7">
        <w:rPr>
          <w:rtl/>
        </w:rPr>
        <w:t xml:space="preserve"> וע"כ לא מסתברא ליה למימר להחמיר בו עוד</w:t>
      </w:r>
      <w:r w:rsidR="006A24AD" w:rsidRPr="002D4AD7">
        <w:rPr>
          <w:rtl/>
        </w:rPr>
        <w:t xml:space="preserve"> </w:t>
      </w:r>
      <w:r w:rsidR="00F0100F" w:rsidRPr="002D4AD7">
        <w:rPr>
          <w:rtl/>
        </w:rPr>
        <w:t>ולחוש שמא היתה החתיכה לחוד אם לא מטעמא דמסתמא</w:t>
      </w:r>
      <w:r w:rsidR="006A24AD" w:rsidRPr="002D4AD7">
        <w:rPr>
          <w:rtl/>
        </w:rPr>
        <w:t xml:space="preserve"> </w:t>
      </w:r>
      <w:r w:rsidR="00F0100F" w:rsidRPr="002D4AD7">
        <w:rPr>
          <w:rtl/>
        </w:rPr>
        <w:t>דמלתא כו'. א</w:t>
      </w:r>
      <w:r w:rsidR="006A24AD" w:rsidRPr="002D4AD7">
        <w:rPr>
          <w:rtl/>
        </w:rPr>
        <w:t>"</w:t>
      </w:r>
      <w:r w:rsidR="00F0100F" w:rsidRPr="002D4AD7">
        <w:rPr>
          <w:rtl/>
        </w:rPr>
        <w:t>נ דבמליחה אין דרך לנער בו החתיכות כמו</w:t>
      </w:r>
      <w:r w:rsidR="006A24AD" w:rsidRPr="002D4AD7">
        <w:rPr>
          <w:rtl/>
        </w:rPr>
        <w:t xml:space="preserve"> </w:t>
      </w:r>
      <w:r w:rsidR="00F0100F" w:rsidRPr="002D4AD7">
        <w:rPr>
          <w:rtl/>
        </w:rPr>
        <w:t>בדברים המבושלים אלא שהם מונחים כל זמן המליחה במקומם</w:t>
      </w:r>
      <w:r w:rsidR="006A24AD" w:rsidRPr="002D4AD7">
        <w:rPr>
          <w:rtl/>
        </w:rPr>
        <w:t xml:space="preserve"> </w:t>
      </w:r>
      <w:r w:rsidR="00F0100F" w:rsidRPr="002D4AD7">
        <w:rPr>
          <w:rtl/>
        </w:rPr>
        <w:t>בלי נענוע וליכא למיחש בהו שמא היתה החתיכה לבד פעם</w:t>
      </w:r>
      <w:r w:rsidR="006A24AD" w:rsidRPr="002D4AD7">
        <w:rPr>
          <w:rtl/>
        </w:rPr>
        <w:t xml:space="preserve"> </w:t>
      </w:r>
      <w:r w:rsidR="00F0100F" w:rsidRPr="002D4AD7">
        <w:rPr>
          <w:rtl/>
        </w:rPr>
        <w:t>א' כמו בדברים המבושלים</w:t>
      </w:r>
      <w:r w:rsidR="006A24AD" w:rsidRPr="002D4AD7">
        <w:rPr>
          <w:rtl/>
        </w:rPr>
        <w:t>.</w:t>
      </w:r>
      <w:r w:rsidR="00F0100F" w:rsidRPr="002D4AD7">
        <w:rPr>
          <w:rtl/>
        </w:rPr>
        <w:t xml:space="preserve"> ועל כן קאמר מסתמא דמלתא</w:t>
      </w:r>
      <w:r w:rsidR="006A24AD" w:rsidRPr="002D4AD7">
        <w:rPr>
          <w:rtl/>
        </w:rPr>
        <w:t xml:space="preserve"> </w:t>
      </w:r>
      <w:r w:rsidR="00F0100F" w:rsidRPr="002D4AD7">
        <w:rPr>
          <w:rtl/>
        </w:rPr>
        <w:t>כו'</w:t>
      </w:r>
      <w:r w:rsidR="006A24AD" w:rsidRPr="002D4AD7">
        <w:rPr>
          <w:rtl/>
        </w:rPr>
        <w:t>.</w:t>
      </w:r>
      <w:r w:rsidR="00F0100F" w:rsidRPr="002D4AD7">
        <w:rPr>
          <w:rtl/>
        </w:rPr>
        <w:t xml:space="preserve"> וא</w:t>
      </w:r>
      <w:r w:rsidR="006A24AD" w:rsidRPr="002D4AD7">
        <w:rPr>
          <w:rtl/>
        </w:rPr>
        <w:t>"</w:t>
      </w:r>
      <w:r w:rsidR="00F0100F" w:rsidRPr="002D4AD7">
        <w:rPr>
          <w:rtl/>
        </w:rPr>
        <w:t>כ שייך שפיר למימר דחתיכה נעשה נבילה כמו</w:t>
      </w:r>
      <w:r w:rsidR="006A24AD" w:rsidRPr="002D4AD7">
        <w:rPr>
          <w:rtl/>
        </w:rPr>
        <w:t xml:space="preserve"> </w:t>
      </w:r>
      <w:r w:rsidR="00F0100F" w:rsidRPr="002D4AD7">
        <w:rPr>
          <w:rtl/>
        </w:rPr>
        <w:t>בדברים מבושלים</w:t>
      </w:r>
      <w:r w:rsidR="006A24AD" w:rsidRPr="002D4AD7">
        <w:rPr>
          <w:rtl/>
        </w:rPr>
        <w:t>,</w:t>
      </w:r>
      <w:r w:rsidR="00F0100F" w:rsidRPr="002D4AD7">
        <w:rPr>
          <w:rtl/>
        </w:rPr>
        <w:t xml:space="preserve"> ומ</w:t>
      </w:r>
      <w:r w:rsidR="006A24AD" w:rsidRPr="002D4AD7">
        <w:rPr>
          <w:rtl/>
        </w:rPr>
        <w:t>"</w:t>
      </w:r>
      <w:r w:rsidR="00F0100F" w:rsidRPr="002D4AD7">
        <w:rPr>
          <w:rtl/>
        </w:rPr>
        <w:t>מ הכל חד טעמא הוא</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צו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שאלה </w:t>
      </w:r>
      <w:r w:rsidRPr="002D4AD7">
        <w:rPr>
          <w:rStyle w:val="a3"/>
          <w:vertAlign w:val="superscript"/>
          <w:rtl/>
        </w:rPr>
        <w:t>@33</w:t>
      </w:r>
      <w:r w:rsidR="00F0100F" w:rsidRPr="002D4AD7">
        <w:rPr>
          <w:rtl/>
        </w:rPr>
        <w:t>רחל בת ת</w:t>
      </w:r>
      <w:r w:rsidR="006A24AD" w:rsidRPr="002D4AD7">
        <w:rPr>
          <w:rtl/>
        </w:rPr>
        <w:t>"</w:t>
      </w:r>
      <w:r w:rsidR="00F0100F" w:rsidRPr="002D4AD7">
        <w:rPr>
          <w:rtl/>
        </w:rPr>
        <w:t>ח נשאת בווינצי</w:t>
      </w:r>
      <w:r w:rsidR="006A24AD" w:rsidRPr="002D4AD7">
        <w:rPr>
          <w:rtl/>
        </w:rPr>
        <w:t>"</w:t>
      </w:r>
      <w:r w:rsidR="00F0100F" w:rsidRPr="002D4AD7">
        <w:rPr>
          <w:rtl/>
        </w:rPr>
        <w:t>א לראובן שהוא</w:t>
      </w:r>
      <w:r w:rsidR="006A24AD" w:rsidRPr="002D4AD7">
        <w:rPr>
          <w:rtl/>
        </w:rPr>
        <w:t xml:space="preserve"> </w:t>
      </w:r>
      <w:r w:rsidR="00F0100F" w:rsidRPr="002D4AD7">
        <w:rPr>
          <w:rtl/>
        </w:rPr>
        <w:t>מבני פראג</w:t>
      </w:r>
      <w:r w:rsidR="006A24AD" w:rsidRPr="002D4AD7">
        <w:rPr>
          <w:rtl/>
        </w:rPr>
        <w:t>,</w:t>
      </w:r>
      <w:r w:rsidR="00F0100F" w:rsidRPr="002D4AD7">
        <w:rPr>
          <w:rtl/>
        </w:rPr>
        <w:t xml:space="preserve"> והתנו שיעמוד שנה אחת</w:t>
      </w:r>
      <w:r w:rsidR="006A24AD" w:rsidRPr="002D4AD7">
        <w:rPr>
          <w:rtl/>
        </w:rPr>
        <w:t xml:space="preserve"> </w:t>
      </w:r>
      <w:r w:rsidR="00F0100F" w:rsidRPr="002D4AD7">
        <w:rPr>
          <w:rtl/>
        </w:rPr>
        <w:t>בווינצי</w:t>
      </w:r>
      <w:r w:rsidR="006A24AD" w:rsidRPr="002D4AD7">
        <w:rPr>
          <w:rtl/>
        </w:rPr>
        <w:t>"</w:t>
      </w:r>
      <w:r w:rsidR="00F0100F" w:rsidRPr="002D4AD7">
        <w:rPr>
          <w:rtl/>
        </w:rPr>
        <w:t>א ובתוך השנה ההיא נמצא הולך בדרכים לא טובים</w:t>
      </w:r>
      <w:r w:rsidR="006A24AD" w:rsidRPr="002D4AD7">
        <w:rPr>
          <w:rtl/>
        </w:rPr>
        <w:t xml:space="preserve"> </w:t>
      </w:r>
      <w:r w:rsidR="00F0100F" w:rsidRPr="002D4AD7">
        <w:rPr>
          <w:rtl/>
        </w:rPr>
        <w:t>ונמצאת גניבה בידו</w:t>
      </w:r>
      <w:r w:rsidR="006A24AD" w:rsidRPr="002D4AD7">
        <w:rPr>
          <w:rtl/>
        </w:rPr>
        <w:t>.</w:t>
      </w:r>
      <w:r w:rsidR="00F0100F" w:rsidRPr="002D4AD7">
        <w:rPr>
          <w:rtl/>
        </w:rPr>
        <w:t xml:space="preserve"> ואחרי בושת גנב כי ימצא הלך לו לעיר</w:t>
      </w:r>
      <w:r w:rsidR="006A24AD" w:rsidRPr="002D4AD7">
        <w:rPr>
          <w:rtl/>
        </w:rPr>
        <w:t xml:space="preserve"> </w:t>
      </w:r>
      <w:r w:rsidR="00F0100F" w:rsidRPr="002D4AD7">
        <w:rPr>
          <w:rtl/>
        </w:rPr>
        <w:t>פראג</w:t>
      </w:r>
      <w:r w:rsidR="006A24AD" w:rsidRPr="002D4AD7">
        <w:rPr>
          <w:rtl/>
        </w:rPr>
        <w:t>,</w:t>
      </w:r>
      <w:r w:rsidR="00F0100F" w:rsidRPr="002D4AD7">
        <w:rPr>
          <w:rtl/>
        </w:rPr>
        <w:t xml:space="preserve"> וגם שם כשהסכל הולך שם עשה ע</w:t>
      </w:r>
      <w:r w:rsidR="006A24AD" w:rsidRPr="002D4AD7">
        <w:rPr>
          <w:rtl/>
        </w:rPr>
        <w:t>"</w:t>
      </w:r>
      <w:r w:rsidR="00F0100F" w:rsidRPr="002D4AD7">
        <w:rPr>
          <w:rtl/>
        </w:rPr>
        <w:t>פ מידותיו כי</w:t>
      </w:r>
      <w:r w:rsidR="006A24AD" w:rsidRPr="002D4AD7">
        <w:rPr>
          <w:rtl/>
        </w:rPr>
        <w:t xml:space="preserve"> </w:t>
      </w:r>
      <w:r w:rsidR="00F0100F" w:rsidRPr="002D4AD7">
        <w:rPr>
          <w:rtl/>
        </w:rPr>
        <w:t>ההרגל נעשה טבע שניה שנתחבר לעושה זיוף חותם המלכות</w:t>
      </w:r>
      <w:r w:rsidR="006A24AD" w:rsidRPr="002D4AD7">
        <w:rPr>
          <w:rtl/>
        </w:rPr>
        <w:t xml:space="preserve"> </w:t>
      </w:r>
      <w:r w:rsidR="00F0100F" w:rsidRPr="002D4AD7">
        <w:rPr>
          <w:rtl/>
        </w:rPr>
        <w:t>ונתפס לענין הזיוף הנזכר, והוכרח לברוח גם משם זה כמה שנים</w:t>
      </w:r>
      <w:r w:rsidR="006A24AD" w:rsidRPr="002D4AD7">
        <w:rPr>
          <w:rtl/>
        </w:rPr>
        <w:t xml:space="preserve"> </w:t>
      </w:r>
      <w:r w:rsidR="00F0100F" w:rsidRPr="002D4AD7">
        <w:rPr>
          <w:rtl/>
        </w:rPr>
        <w:t>מחמת סכנת נפש</w:t>
      </w:r>
      <w:r w:rsidR="006A24AD" w:rsidRPr="002D4AD7">
        <w:rPr>
          <w:rtl/>
        </w:rPr>
        <w:t>.</w:t>
      </w:r>
      <w:r w:rsidR="00F0100F" w:rsidRPr="002D4AD7">
        <w:rPr>
          <w:rtl/>
        </w:rPr>
        <w:t xml:space="preserve"> ובתוך זה הזמן חזר בווינציא</w:t>
      </w:r>
      <w:r w:rsidR="006A24AD" w:rsidRPr="002D4AD7">
        <w:rPr>
          <w:rtl/>
        </w:rPr>
        <w:t>"</w:t>
      </w:r>
      <w:r w:rsidR="00F0100F" w:rsidRPr="002D4AD7">
        <w:rPr>
          <w:rtl/>
        </w:rPr>
        <w:t>ה ונולד לו</w:t>
      </w:r>
      <w:r w:rsidR="006A24AD" w:rsidRPr="002D4AD7">
        <w:rPr>
          <w:rtl/>
        </w:rPr>
        <w:t xml:space="preserve"> </w:t>
      </w:r>
      <w:r w:rsidR="00F0100F" w:rsidRPr="002D4AD7">
        <w:rPr>
          <w:rtl/>
        </w:rPr>
        <w:t>בן</w:t>
      </w:r>
      <w:r w:rsidR="006A24AD" w:rsidRPr="002D4AD7">
        <w:rPr>
          <w:rtl/>
        </w:rPr>
        <w:t>,</w:t>
      </w:r>
      <w:r w:rsidR="00F0100F" w:rsidRPr="002D4AD7">
        <w:rPr>
          <w:rtl/>
        </w:rPr>
        <w:t xml:space="preserve"> ועוד הלך וחזר ונולדה לו בת ומתה הבת ולא שלח מזונות</w:t>
      </w:r>
      <w:r w:rsidR="006A24AD" w:rsidRPr="002D4AD7">
        <w:rPr>
          <w:rtl/>
        </w:rPr>
        <w:t xml:space="preserve"> </w:t>
      </w:r>
      <w:r w:rsidR="00F0100F" w:rsidRPr="002D4AD7">
        <w:rPr>
          <w:rtl/>
        </w:rPr>
        <w:t>זה כמה שנים לא לאשתו ולא לבנו</w:t>
      </w:r>
      <w:r w:rsidR="006A24AD" w:rsidRPr="002D4AD7">
        <w:rPr>
          <w:rtl/>
        </w:rPr>
        <w:t>.</w:t>
      </w:r>
      <w:r w:rsidR="00F0100F" w:rsidRPr="002D4AD7">
        <w:rPr>
          <w:rtl/>
        </w:rPr>
        <w:t xml:space="preserve"> והנה הוא הולך ממקום</w:t>
      </w:r>
      <w:r w:rsidR="006A24AD" w:rsidRPr="002D4AD7">
        <w:rPr>
          <w:rtl/>
        </w:rPr>
        <w:t xml:space="preserve"> </w:t>
      </w:r>
      <w:r w:rsidR="00F0100F" w:rsidRPr="002D4AD7">
        <w:rPr>
          <w:rtl/>
        </w:rPr>
        <w:t>למקום נע ונד כי מעשיו ירחקוהו</w:t>
      </w:r>
      <w:r w:rsidR="006A24AD" w:rsidRPr="002D4AD7">
        <w:rPr>
          <w:rtl/>
        </w:rPr>
        <w:t>.</w:t>
      </w:r>
      <w:r w:rsidR="00F0100F" w:rsidRPr="002D4AD7">
        <w:rPr>
          <w:rtl/>
        </w:rPr>
        <w:t xml:space="preserve"> ועתה טוענת רחל דמאיס</w:t>
      </w:r>
      <w:r w:rsidR="006A24AD" w:rsidRPr="002D4AD7">
        <w:rPr>
          <w:rtl/>
        </w:rPr>
        <w:t xml:space="preserve"> </w:t>
      </w:r>
      <w:r w:rsidR="00F0100F" w:rsidRPr="002D4AD7">
        <w:rPr>
          <w:rtl/>
        </w:rPr>
        <w:t>עליה על פרי מעלליו ועל פי דרכו זה כסל דאינו כבוד שלה</w:t>
      </w:r>
      <w:r w:rsidR="006A24AD" w:rsidRPr="002D4AD7">
        <w:rPr>
          <w:rtl/>
        </w:rPr>
        <w:t xml:space="preserve"> </w:t>
      </w:r>
      <w:r w:rsidR="00F0100F" w:rsidRPr="002D4AD7">
        <w:rPr>
          <w:rtl/>
        </w:rPr>
        <w:t xml:space="preserve">ולא של אביה להיותה לאיש כזה </w:t>
      </w:r>
      <w:r w:rsidR="00F0100F" w:rsidRPr="002D4AD7">
        <w:rPr>
          <w:rtl/>
        </w:rPr>
        <w:lastRenderedPageBreak/>
        <w:t>לאשה כי בושה היא משמועתו</w:t>
      </w:r>
      <w:r w:rsidR="006A24AD" w:rsidRPr="002D4AD7">
        <w:rPr>
          <w:rtl/>
        </w:rPr>
        <w:t xml:space="preserve"> </w:t>
      </w:r>
      <w:r w:rsidR="00F0100F" w:rsidRPr="002D4AD7">
        <w:rPr>
          <w:rtl/>
        </w:rPr>
        <w:t>ואת אביה הוא מחלל</w:t>
      </w:r>
      <w:r w:rsidR="006A24AD" w:rsidRPr="002D4AD7">
        <w:rPr>
          <w:rtl/>
        </w:rPr>
        <w:t>.</w:t>
      </w:r>
      <w:r w:rsidR="00F0100F" w:rsidRPr="002D4AD7">
        <w:rPr>
          <w:rtl/>
        </w:rPr>
        <w:t xml:space="preserve"> ועוד כיון שאין רשאי להיות בפראג</w:t>
      </w:r>
      <w:r w:rsidR="006A24AD" w:rsidRPr="002D4AD7">
        <w:rPr>
          <w:rtl/>
        </w:rPr>
        <w:t xml:space="preserve"> </w:t>
      </w:r>
      <w:r w:rsidR="00F0100F" w:rsidRPr="002D4AD7">
        <w:rPr>
          <w:rtl/>
        </w:rPr>
        <w:t>והיא אינה חייבת ללכת אחריו בכל מקום אשר תדרך כף</w:t>
      </w:r>
      <w:r w:rsidR="006A24AD" w:rsidRPr="002D4AD7">
        <w:rPr>
          <w:rtl/>
        </w:rPr>
        <w:t xml:space="preserve"> </w:t>
      </w:r>
      <w:r w:rsidR="00F0100F" w:rsidRPr="002D4AD7">
        <w:rPr>
          <w:rtl/>
        </w:rPr>
        <w:t>רגלו אץ ברגלים חוטא הנה מבקשת מב</w:t>
      </w:r>
      <w:r w:rsidR="006A24AD" w:rsidRPr="002D4AD7">
        <w:rPr>
          <w:rtl/>
        </w:rPr>
        <w:t>"</w:t>
      </w:r>
      <w:r w:rsidR="00F0100F" w:rsidRPr="002D4AD7">
        <w:rPr>
          <w:rtl/>
        </w:rPr>
        <w:t>ד נפשה בשאלתה</w:t>
      </w:r>
      <w:r w:rsidR="006A24AD" w:rsidRPr="002D4AD7">
        <w:rPr>
          <w:rtl/>
        </w:rPr>
        <w:t xml:space="preserve"> </w:t>
      </w:r>
      <w:r w:rsidR="00F0100F" w:rsidRPr="002D4AD7">
        <w:rPr>
          <w:rtl/>
        </w:rPr>
        <w:t>שיכפוהו לגרשה כי היא בוחרת להיות עגונה כל ימיה ולא</w:t>
      </w:r>
      <w:r w:rsidR="006A24AD" w:rsidRPr="002D4AD7">
        <w:rPr>
          <w:rtl/>
        </w:rPr>
        <w:t xml:space="preserve"> </w:t>
      </w:r>
      <w:r w:rsidR="00F0100F" w:rsidRPr="002D4AD7">
        <w:rPr>
          <w:rtl/>
        </w:rPr>
        <w:t>תזדווג עוד לאיש אשר אלה לו</w:t>
      </w:r>
      <w:r w:rsidR="006A24AD" w:rsidRPr="002D4AD7">
        <w:rPr>
          <w:rtl/>
        </w:rPr>
        <w:t>.</w:t>
      </w:r>
      <w:r w:rsidR="00F0100F" w:rsidRPr="002D4AD7">
        <w:rPr>
          <w:rtl/>
        </w:rPr>
        <w:t xml:space="preserve"> יורנו מורה צדק אם יכולים</w:t>
      </w:r>
      <w:r w:rsidR="006A24AD" w:rsidRPr="002D4AD7">
        <w:rPr>
          <w:rtl/>
        </w:rPr>
        <w:t xml:space="preserve"> </w:t>
      </w:r>
      <w:r w:rsidR="00F0100F" w:rsidRPr="002D4AD7">
        <w:rPr>
          <w:rtl/>
        </w:rPr>
        <w:t>ב</w:t>
      </w:r>
      <w:r w:rsidR="006A24AD" w:rsidRPr="002D4AD7">
        <w:rPr>
          <w:rtl/>
        </w:rPr>
        <w:t>"</w:t>
      </w:r>
      <w:r w:rsidR="00F0100F" w:rsidRPr="002D4AD7">
        <w:rPr>
          <w:rtl/>
        </w:rPr>
        <w:t>ד לכופו באיזה דרך מהדרכים לגרשה אי אינם יכולים</w:t>
      </w:r>
      <w:r w:rsidR="006A24AD" w:rsidRPr="002D4AD7">
        <w:rPr>
          <w:rtl/>
        </w:rPr>
        <w:t xml:space="preserve">, </w:t>
      </w:r>
      <w:r w:rsidR="00F0100F" w:rsidRPr="002D4AD7">
        <w:rPr>
          <w:rtl/>
        </w:rPr>
        <w:t>ושכרו כפול</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איברא דלפום ריהטא נראין דברים פשוטין שאין</w:t>
      </w:r>
      <w:r w:rsidR="006A24AD" w:rsidRPr="002D4AD7">
        <w:rPr>
          <w:rtl/>
        </w:rPr>
        <w:t xml:space="preserve"> </w:t>
      </w:r>
      <w:r w:rsidR="00F0100F" w:rsidRPr="002D4AD7">
        <w:rPr>
          <w:rtl/>
        </w:rPr>
        <w:t>דרך לכופו</w:t>
      </w:r>
      <w:r w:rsidR="006A24AD" w:rsidRPr="002D4AD7">
        <w:rPr>
          <w:rtl/>
        </w:rPr>
        <w:t>.</w:t>
      </w:r>
      <w:r w:rsidR="00F0100F" w:rsidRPr="002D4AD7">
        <w:rPr>
          <w:rtl/>
        </w:rPr>
        <w:t xml:space="preserve"> ודברים הללו מחלוקת הוא בין גאוני</w:t>
      </w:r>
      <w:r w:rsidR="006A24AD" w:rsidRPr="002D4AD7">
        <w:rPr>
          <w:rtl/>
        </w:rPr>
        <w:t xml:space="preserve"> </w:t>
      </w:r>
      <w:r w:rsidR="00F0100F" w:rsidRPr="002D4AD7">
        <w:rPr>
          <w:rtl/>
        </w:rPr>
        <w:t>עולם אם כופין בטענת מאיס עלי או לאו</w:t>
      </w:r>
      <w:r w:rsidR="006A24AD" w:rsidRPr="002D4AD7">
        <w:rPr>
          <w:rtl/>
        </w:rPr>
        <w:t>.</w:t>
      </w:r>
      <w:r w:rsidR="00F0100F" w:rsidRPr="002D4AD7">
        <w:rPr>
          <w:rtl/>
        </w:rPr>
        <w:t xml:space="preserve"> והנה יש מי</w:t>
      </w:r>
      <w:r w:rsidR="006A24AD" w:rsidRPr="002D4AD7">
        <w:rPr>
          <w:rtl/>
        </w:rPr>
        <w:t xml:space="preserve"> </w:t>
      </w:r>
      <w:r w:rsidR="00F0100F" w:rsidRPr="002D4AD7">
        <w:rPr>
          <w:rtl/>
        </w:rPr>
        <w:t>שהבין בדבריו שכופין ויש מי שהבין איפכא דאין כופין</w:t>
      </w:r>
      <w:r w:rsidR="006A24AD" w:rsidRPr="002D4AD7">
        <w:rPr>
          <w:rtl/>
        </w:rPr>
        <w:t>.</w:t>
      </w:r>
      <w:r w:rsidR="00F0100F" w:rsidRPr="002D4AD7">
        <w:rPr>
          <w:rtl/>
        </w:rPr>
        <w:t xml:space="preserve"> אמנם</w:t>
      </w:r>
      <w:r w:rsidR="006A24AD" w:rsidRPr="002D4AD7">
        <w:rPr>
          <w:rtl/>
        </w:rPr>
        <w:t xml:space="preserve"> </w:t>
      </w:r>
      <w:r w:rsidR="00F0100F" w:rsidRPr="002D4AD7">
        <w:rPr>
          <w:rtl/>
        </w:rPr>
        <w:t>רשב"ם ורש</w:t>
      </w:r>
      <w:r w:rsidR="006A24AD" w:rsidRPr="002D4AD7">
        <w:rPr>
          <w:rtl/>
        </w:rPr>
        <w:t>"</w:t>
      </w:r>
      <w:r w:rsidR="00F0100F" w:rsidRPr="002D4AD7">
        <w:rPr>
          <w:rtl/>
        </w:rPr>
        <w:t>י ז</w:t>
      </w:r>
      <w:r w:rsidR="006A24AD" w:rsidRPr="002D4AD7">
        <w:rPr>
          <w:rtl/>
        </w:rPr>
        <w:t>"</w:t>
      </w:r>
      <w:r w:rsidR="00F0100F" w:rsidRPr="002D4AD7">
        <w:rPr>
          <w:rtl/>
        </w:rPr>
        <w:t>ל כתבו בביאור דכופין והרמב"ם כתב ג</w:t>
      </w:r>
      <w:r w:rsidR="006A24AD" w:rsidRPr="002D4AD7">
        <w:rPr>
          <w:rtl/>
        </w:rPr>
        <w:t>"</w:t>
      </w:r>
      <w:r w:rsidR="00F0100F" w:rsidRPr="002D4AD7">
        <w:rPr>
          <w:rtl/>
        </w:rPr>
        <w:t>כ</w:t>
      </w:r>
      <w:r w:rsidR="006A24AD" w:rsidRPr="002D4AD7">
        <w:rPr>
          <w:rtl/>
        </w:rPr>
        <w:t xml:space="preserve"> </w:t>
      </w:r>
      <w:r w:rsidR="00F0100F" w:rsidRPr="002D4AD7">
        <w:rPr>
          <w:rtl/>
        </w:rPr>
        <w:t>דכופין</w:t>
      </w:r>
      <w:r w:rsidR="006A24AD" w:rsidRPr="002D4AD7">
        <w:rPr>
          <w:rtl/>
        </w:rPr>
        <w:t>.</w:t>
      </w:r>
      <w:r w:rsidR="00F0100F" w:rsidRPr="002D4AD7">
        <w:rPr>
          <w:rtl/>
        </w:rPr>
        <w:t xml:space="preserve"> אך ר</w:t>
      </w:r>
      <w:r w:rsidR="006A24AD" w:rsidRPr="002D4AD7">
        <w:rPr>
          <w:rtl/>
        </w:rPr>
        <w:t>"</w:t>
      </w:r>
      <w:r w:rsidR="00F0100F" w:rsidRPr="002D4AD7">
        <w:rPr>
          <w:rtl/>
        </w:rPr>
        <w:t>ת הקשה לאומרים דכופין בטענת דמאיס עלי</w:t>
      </w:r>
      <w:r w:rsidR="006A24AD" w:rsidRPr="002D4AD7">
        <w:rPr>
          <w:rtl/>
        </w:rPr>
        <w:t xml:space="preserve"> </w:t>
      </w:r>
      <w:r w:rsidR="00F0100F" w:rsidRPr="002D4AD7">
        <w:rPr>
          <w:rtl/>
        </w:rPr>
        <w:t>דליתני לה בהדי הנהו דתנינן פ' המדיר דכופין</w:t>
      </w:r>
      <w:r w:rsidR="006A24AD" w:rsidRPr="002D4AD7">
        <w:rPr>
          <w:rtl/>
        </w:rPr>
        <w:t>.</w:t>
      </w:r>
      <w:r w:rsidR="00F0100F" w:rsidRPr="002D4AD7">
        <w:rPr>
          <w:rtl/>
        </w:rPr>
        <w:t xml:space="preserve"> ועוד הקשה</w:t>
      </w:r>
      <w:r w:rsidR="006A24AD" w:rsidRPr="002D4AD7">
        <w:rPr>
          <w:rtl/>
        </w:rPr>
        <w:t xml:space="preserve"> </w:t>
      </w:r>
      <w:r w:rsidR="00F0100F" w:rsidRPr="002D4AD7">
        <w:rPr>
          <w:rtl/>
        </w:rPr>
        <w:t>שהרי מצינו כמה וכמה פעמים שחששו רז</w:t>
      </w:r>
      <w:r w:rsidR="006A24AD" w:rsidRPr="002D4AD7">
        <w:rPr>
          <w:rtl/>
        </w:rPr>
        <w:t>"</w:t>
      </w:r>
      <w:r w:rsidR="00F0100F" w:rsidRPr="002D4AD7">
        <w:rPr>
          <w:rtl/>
        </w:rPr>
        <w:t>ל ואמרו שאין כופין</w:t>
      </w:r>
      <w:r w:rsidR="006A24AD" w:rsidRPr="002D4AD7">
        <w:rPr>
          <w:rtl/>
        </w:rPr>
        <w:t xml:space="preserve"> </w:t>
      </w:r>
      <w:r w:rsidR="00F0100F" w:rsidRPr="002D4AD7">
        <w:rPr>
          <w:rtl/>
        </w:rPr>
        <w:t>דשמא נתנה עיניה באחר</w:t>
      </w:r>
      <w:r w:rsidR="006A24AD" w:rsidRPr="002D4AD7">
        <w:rPr>
          <w:rtl/>
        </w:rPr>
        <w:t>.</w:t>
      </w:r>
      <w:r w:rsidR="00F0100F" w:rsidRPr="002D4AD7">
        <w:rPr>
          <w:rtl/>
        </w:rPr>
        <w:t xml:space="preserve"> ולפיכך פירש הסוגיא באופן אחר</w:t>
      </w:r>
      <w:r w:rsidR="006A24AD" w:rsidRPr="002D4AD7">
        <w:rPr>
          <w:rtl/>
        </w:rPr>
        <w:t xml:space="preserve"> </w:t>
      </w:r>
      <w:r w:rsidR="00F0100F" w:rsidRPr="002D4AD7">
        <w:rPr>
          <w:rtl/>
        </w:rPr>
        <w:t>ואומר היכי דמי מורדת דפוחתין מכתובתה מעט מעט כגון</w:t>
      </w:r>
      <w:r w:rsidR="006A24AD" w:rsidRPr="002D4AD7">
        <w:rPr>
          <w:rtl/>
        </w:rPr>
        <w:t xml:space="preserve"> </w:t>
      </w:r>
      <w:r w:rsidR="00F0100F" w:rsidRPr="002D4AD7">
        <w:rPr>
          <w:rtl/>
        </w:rPr>
        <w:t>דאמרה בעינא ליה ומצערנא ליה</w:t>
      </w:r>
      <w:r w:rsidR="006A24AD" w:rsidRPr="002D4AD7">
        <w:rPr>
          <w:rtl/>
        </w:rPr>
        <w:t>,</w:t>
      </w:r>
      <w:r w:rsidR="00F0100F" w:rsidRPr="002D4AD7">
        <w:rPr>
          <w:rtl/>
        </w:rPr>
        <w:t xml:space="preserve"> פירוש בעינא ליה אם</w:t>
      </w:r>
      <w:r w:rsidR="006A24AD" w:rsidRPr="002D4AD7">
        <w:rPr>
          <w:rtl/>
        </w:rPr>
        <w:t xml:space="preserve"> </w:t>
      </w:r>
      <w:r w:rsidR="00F0100F" w:rsidRPr="002D4AD7">
        <w:rPr>
          <w:rtl/>
        </w:rPr>
        <w:t>לא יגרשני ויתן לי כתובתי ומצערנא ליה לעגנו עד כלות</w:t>
      </w:r>
      <w:r w:rsidR="006A24AD" w:rsidRPr="002D4AD7">
        <w:rPr>
          <w:rtl/>
        </w:rPr>
        <w:t xml:space="preserve"> </w:t>
      </w:r>
      <w:r w:rsidR="00F0100F" w:rsidRPr="002D4AD7">
        <w:rPr>
          <w:rtl/>
        </w:rPr>
        <w:t>כתובתי. הנה דינה כשהיא אומרת כן לשבת דזמנין תחזור בה</w:t>
      </w:r>
      <w:r w:rsidR="006A24AD" w:rsidRPr="002D4AD7">
        <w:rPr>
          <w:rtl/>
        </w:rPr>
        <w:t xml:space="preserve"> </w:t>
      </w:r>
      <w:r w:rsidR="00F0100F" w:rsidRPr="002D4AD7">
        <w:rPr>
          <w:rtl/>
        </w:rPr>
        <w:t>הלכך כופין לזה להשהותה</w:t>
      </w:r>
      <w:r w:rsidR="006A24AD" w:rsidRPr="002D4AD7">
        <w:rPr>
          <w:rtl/>
        </w:rPr>
        <w:t>.</w:t>
      </w:r>
      <w:r w:rsidR="00F0100F" w:rsidRPr="002D4AD7">
        <w:rPr>
          <w:rtl/>
        </w:rPr>
        <w:t xml:space="preserve"> אבל אם אמרה מאיס עלי ולא</w:t>
      </w:r>
      <w:r w:rsidR="006A24AD" w:rsidRPr="002D4AD7">
        <w:rPr>
          <w:rtl/>
        </w:rPr>
        <w:t xml:space="preserve"> </w:t>
      </w:r>
      <w:r w:rsidR="00F0100F" w:rsidRPr="002D4AD7">
        <w:rPr>
          <w:rtl/>
        </w:rPr>
        <w:t>כתובתי בעינא אלא הכל אני מוחלת לו לא כמחילה בטעות</w:t>
      </w:r>
      <w:r w:rsidR="006A24AD" w:rsidRPr="002D4AD7">
        <w:rPr>
          <w:rtl/>
        </w:rPr>
        <w:t xml:space="preserve"> </w:t>
      </w:r>
      <w:r w:rsidR="00F0100F" w:rsidRPr="002D4AD7">
        <w:rPr>
          <w:rtl/>
        </w:rPr>
        <w:t>חשבינן לה</w:t>
      </w:r>
      <w:r w:rsidR="006A24AD" w:rsidRPr="002D4AD7">
        <w:rPr>
          <w:rtl/>
        </w:rPr>
        <w:t>,</w:t>
      </w:r>
      <w:r w:rsidR="00F0100F" w:rsidRPr="002D4AD7">
        <w:rPr>
          <w:rtl/>
        </w:rPr>
        <w:t xml:space="preserve"> ואין כופין להשהותה אולי תחזור בה אלא אם</w:t>
      </w:r>
      <w:r w:rsidR="006A24AD" w:rsidRPr="002D4AD7">
        <w:rPr>
          <w:rtl/>
        </w:rPr>
        <w:t xml:space="preserve"> </w:t>
      </w:r>
      <w:r w:rsidR="00F0100F" w:rsidRPr="002D4AD7">
        <w:rPr>
          <w:rtl/>
        </w:rPr>
        <w:t>הבעל רוצה לגרשה מיד בלא כתובה הרשות בידו דמחילה</w:t>
      </w:r>
      <w:r w:rsidR="006A24AD" w:rsidRPr="002D4AD7">
        <w:rPr>
          <w:rtl/>
        </w:rPr>
        <w:t xml:space="preserve"> </w:t>
      </w:r>
      <w:r w:rsidR="00F0100F" w:rsidRPr="002D4AD7">
        <w:rPr>
          <w:rtl/>
        </w:rPr>
        <w:t>גמורה היא</w:t>
      </w:r>
      <w:r w:rsidR="006A24AD" w:rsidRPr="002D4AD7">
        <w:rPr>
          <w:rtl/>
        </w:rPr>
        <w:t>.</w:t>
      </w:r>
      <w:r w:rsidR="00F0100F" w:rsidRPr="002D4AD7">
        <w:rPr>
          <w:rtl/>
        </w:rPr>
        <w:t xml:space="preserve"> והאי דאמר מר זוטרא כייפינן ליה ר"ל כופין</w:t>
      </w:r>
      <w:r w:rsidR="006A24AD" w:rsidRPr="002D4AD7">
        <w:rPr>
          <w:rtl/>
        </w:rPr>
        <w:t xml:space="preserve"> </w:t>
      </w:r>
      <w:r w:rsidR="00F0100F" w:rsidRPr="002D4AD7">
        <w:rPr>
          <w:rtl/>
        </w:rPr>
        <w:t>אותו להשהותה עד כלות כתובתה אולי תחזור בה</w:t>
      </w:r>
      <w:r w:rsidR="006A24AD" w:rsidRPr="002D4AD7">
        <w:rPr>
          <w:rtl/>
        </w:rPr>
        <w:t>,</w:t>
      </w:r>
      <w:r w:rsidR="00F0100F" w:rsidRPr="002D4AD7">
        <w:rPr>
          <w:rtl/>
        </w:rPr>
        <w:t xml:space="preserve"> ואם בעלה</w:t>
      </w:r>
      <w:r w:rsidR="006A24AD" w:rsidRPr="002D4AD7">
        <w:rPr>
          <w:rtl/>
        </w:rPr>
        <w:t xml:space="preserve"> </w:t>
      </w:r>
      <w:r w:rsidR="00F0100F" w:rsidRPr="002D4AD7">
        <w:rPr>
          <w:rtl/>
        </w:rPr>
        <w:t>רוצה לגרשה יתן לה כתובתה, זה פירש ר</w:t>
      </w:r>
      <w:r w:rsidR="006A24AD" w:rsidRPr="002D4AD7">
        <w:rPr>
          <w:rtl/>
        </w:rPr>
        <w:t>"</w:t>
      </w:r>
      <w:r w:rsidR="00F0100F" w:rsidRPr="002D4AD7">
        <w:rPr>
          <w:rtl/>
        </w:rPr>
        <w:t>ת בסוגיא</w:t>
      </w:r>
      <w:r w:rsidR="006A24AD" w:rsidRPr="002D4AD7">
        <w:rPr>
          <w:rtl/>
        </w:rPr>
        <w:t>.</w:t>
      </w:r>
      <w:r w:rsidR="00F0100F" w:rsidRPr="002D4AD7">
        <w:rPr>
          <w:rtl/>
        </w:rPr>
        <w:t xml:space="preserve"> ואחרי</w:t>
      </w:r>
      <w:r w:rsidR="006A24AD" w:rsidRPr="002D4AD7">
        <w:rPr>
          <w:rtl/>
        </w:rPr>
        <w:t xml:space="preserve"> </w:t>
      </w:r>
      <w:r w:rsidR="00F0100F" w:rsidRPr="002D4AD7">
        <w:rPr>
          <w:rtl/>
        </w:rPr>
        <w:t>ר</w:t>
      </w:r>
      <w:r w:rsidR="006A24AD" w:rsidRPr="002D4AD7">
        <w:rPr>
          <w:rtl/>
        </w:rPr>
        <w:t>"</w:t>
      </w:r>
      <w:r w:rsidR="00F0100F" w:rsidRPr="002D4AD7">
        <w:rPr>
          <w:rtl/>
        </w:rPr>
        <w:t>ת נמשכו האחרונים ומהם הר</w:t>
      </w:r>
      <w:r w:rsidR="006A24AD" w:rsidRPr="002D4AD7">
        <w:rPr>
          <w:rtl/>
        </w:rPr>
        <w:t>"</w:t>
      </w:r>
      <w:r w:rsidR="00F0100F" w:rsidRPr="002D4AD7">
        <w:rPr>
          <w:rtl/>
        </w:rPr>
        <w:t>ן ז</w:t>
      </w:r>
      <w:r w:rsidR="006A24AD" w:rsidRPr="002D4AD7">
        <w:rPr>
          <w:rtl/>
        </w:rPr>
        <w:t>"</w:t>
      </w:r>
      <w:r w:rsidR="00F0100F" w:rsidRPr="002D4AD7">
        <w:rPr>
          <w:rtl/>
        </w:rPr>
        <w:t>ל אשר הוסיף להקשות</w:t>
      </w:r>
      <w:r w:rsidR="006A24AD" w:rsidRPr="002D4AD7">
        <w:rPr>
          <w:rtl/>
        </w:rPr>
        <w:t xml:space="preserve"> </w:t>
      </w:r>
      <w:r w:rsidR="00F0100F" w:rsidRPr="002D4AD7">
        <w:rPr>
          <w:rtl/>
        </w:rPr>
        <w:t>על הרמב</w:t>
      </w:r>
      <w:r w:rsidR="006A24AD" w:rsidRPr="002D4AD7">
        <w:rPr>
          <w:rtl/>
        </w:rPr>
        <w:t>"</w:t>
      </w:r>
      <w:r w:rsidR="00F0100F" w:rsidRPr="002D4AD7">
        <w:rPr>
          <w:rtl/>
        </w:rPr>
        <w:t>ם ז</w:t>
      </w:r>
      <w:r w:rsidR="006A24AD" w:rsidRPr="002D4AD7">
        <w:rPr>
          <w:rtl/>
        </w:rPr>
        <w:t>"</w:t>
      </w:r>
      <w:r w:rsidR="00F0100F" w:rsidRPr="002D4AD7">
        <w:rPr>
          <w:rtl/>
        </w:rPr>
        <w:t>ל מפרק המדיר דתנן ואלו שכופין אותו להוציא</w:t>
      </w:r>
      <w:r w:rsidR="006A24AD" w:rsidRPr="002D4AD7">
        <w:rPr>
          <w:rtl/>
        </w:rPr>
        <w:t xml:space="preserve"> </w:t>
      </w:r>
      <w:r w:rsidR="00F0100F" w:rsidRPr="002D4AD7">
        <w:rPr>
          <w:rtl/>
        </w:rPr>
        <w:t>מוכת שחין ובעל פוליפוס</w:t>
      </w:r>
      <w:r w:rsidR="006A24AD" w:rsidRPr="002D4AD7">
        <w:rPr>
          <w:rtl/>
        </w:rPr>
        <w:t>,</w:t>
      </w:r>
      <w:r w:rsidR="00F0100F" w:rsidRPr="002D4AD7">
        <w:rPr>
          <w:rtl/>
        </w:rPr>
        <w:t xml:space="preserve"> ומפרשינן ליה בגמרא דאמרה לא</w:t>
      </w:r>
      <w:r w:rsidR="006A24AD" w:rsidRPr="002D4AD7">
        <w:rPr>
          <w:rtl/>
        </w:rPr>
        <w:t xml:space="preserve"> </w:t>
      </w:r>
      <w:r w:rsidR="00F0100F" w:rsidRPr="002D4AD7">
        <w:rPr>
          <w:rtl/>
        </w:rPr>
        <w:t>הוינא בהדיה דהיינו מאיס עלי ואפ</w:t>
      </w:r>
      <w:r w:rsidR="006A24AD" w:rsidRPr="002D4AD7">
        <w:rPr>
          <w:rtl/>
        </w:rPr>
        <w:t>"</w:t>
      </w:r>
      <w:r w:rsidR="00F0100F" w:rsidRPr="002D4AD7">
        <w:rPr>
          <w:rtl/>
        </w:rPr>
        <w:t>ה אין כופין אלא לאלו</w:t>
      </w:r>
      <w:r w:rsidR="006A24AD" w:rsidRPr="002D4AD7">
        <w:rPr>
          <w:rtl/>
        </w:rPr>
        <w:t xml:space="preserve">. </w:t>
      </w:r>
      <w:r w:rsidR="00F0100F" w:rsidRPr="002D4AD7">
        <w:rPr>
          <w:rtl/>
        </w:rPr>
        <w:t>עוד הקשה הר</w:t>
      </w:r>
      <w:r w:rsidR="006A24AD" w:rsidRPr="002D4AD7">
        <w:rPr>
          <w:rtl/>
        </w:rPr>
        <w:t>"</w:t>
      </w:r>
      <w:r w:rsidR="00F0100F" w:rsidRPr="002D4AD7">
        <w:rPr>
          <w:rtl/>
        </w:rPr>
        <w:t>ן מדאמרינן בהנזקין וכי תימא דכי היכי דכי</w:t>
      </w:r>
      <w:r w:rsidR="006A24AD" w:rsidRPr="002D4AD7">
        <w:rPr>
          <w:rtl/>
        </w:rPr>
        <w:t xml:space="preserve"> </w:t>
      </w:r>
      <w:r w:rsidR="00F0100F" w:rsidRPr="002D4AD7">
        <w:rPr>
          <w:rtl/>
        </w:rPr>
        <w:t>מפיק לה איהו תקינו לה רבנן כתובה מיניה כי נפקא איהי</w:t>
      </w:r>
      <w:r w:rsidR="006A24AD" w:rsidRPr="002D4AD7">
        <w:rPr>
          <w:rtl/>
        </w:rPr>
        <w:t xml:space="preserve"> </w:t>
      </w:r>
      <w:r w:rsidR="00F0100F" w:rsidRPr="002D4AD7">
        <w:rPr>
          <w:rtl/>
        </w:rPr>
        <w:t>נמי תקינו רבנן ליה כתובה מינה</w:t>
      </w:r>
      <w:r w:rsidR="006A24AD" w:rsidRPr="002D4AD7">
        <w:rPr>
          <w:rtl/>
        </w:rPr>
        <w:t>.</w:t>
      </w:r>
      <w:r w:rsidR="00F0100F" w:rsidRPr="002D4AD7">
        <w:rPr>
          <w:rtl/>
        </w:rPr>
        <w:t xml:space="preserve"> ומשני אשה יוצאה לרצונה</w:t>
      </w:r>
      <w:r w:rsidR="006A24AD" w:rsidRPr="002D4AD7">
        <w:rPr>
          <w:rtl/>
        </w:rPr>
        <w:t xml:space="preserve"> </w:t>
      </w:r>
      <w:r w:rsidR="00F0100F" w:rsidRPr="002D4AD7">
        <w:rPr>
          <w:rtl/>
        </w:rPr>
        <w:t>ושלא לרצונה והאיש אינו מוציא אלא לרצונו אפשר דמשהי לה</w:t>
      </w:r>
      <w:r w:rsidR="006A24AD" w:rsidRPr="002D4AD7">
        <w:rPr>
          <w:rtl/>
        </w:rPr>
        <w:t xml:space="preserve"> </w:t>
      </w:r>
      <w:r w:rsidR="00F0100F" w:rsidRPr="002D4AD7">
        <w:rPr>
          <w:rtl/>
        </w:rPr>
        <w:t>בגט</w:t>
      </w:r>
      <w:r w:rsidR="006A24AD" w:rsidRPr="002D4AD7">
        <w:rPr>
          <w:rtl/>
        </w:rPr>
        <w:t>.</w:t>
      </w:r>
      <w:r w:rsidR="00F0100F" w:rsidRPr="002D4AD7">
        <w:rPr>
          <w:rtl/>
        </w:rPr>
        <w:t xml:space="preserve"> ודייק הר</w:t>
      </w:r>
      <w:r w:rsidR="006A24AD" w:rsidRPr="002D4AD7">
        <w:rPr>
          <w:rtl/>
        </w:rPr>
        <w:t>"</w:t>
      </w:r>
      <w:r w:rsidR="00F0100F" w:rsidRPr="002D4AD7">
        <w:rPr>
          <w:rtl/>
        </w:rPr>
        <w:t>ן ז</w:t>
      </w:r>
      <w:r w:rsidR="006A24AD" w:rsidRPr="002D4AD7">
        <w:rPr>
          <w:rtl/>
        </w:rPr>
        <w:t>"</w:t>
      </w:r>
      <w:r w:rsidR="00F0100F" w:rsidRPr="002D4AD7">
        <w:rPr>
          <w:rtl/>
        </w:rPr>
        <w:t>ל ואמר אלמא דאין כופין אותו להוציא</w:t>
      </w:r>
      <w:r w:rsidR="006A24AD" w:rsidRPr="002D4AD7">
        <w:rPr>
          <w:rtl/>
        </w:rPr>
        <w:t xml:space="preserve"> </w:t>
      </w:r>
      <w:r w:rsidR="00F0100F" w:rsidRPr="002D4AD7">
        <w:rPr>
          <w:rtl/>
        </w:rPr>
        <w:t>שאילו היו כופין אותו היאך יכול להשהותה דאע"ג שיאמר רוצה</w:t>
      </w:r>
      <w:r w:rsidR="006A24AD" w:rsidRPr="002D4AD7">
        <w:rPr>
          <w:rtl/>
        </w:rPr>
        <w:t xml:space="preserve"> </w:t>
      </w:r>
      <w:r w:rsidR="00F0100F" w:rsidRPr="002D4AD7">
        <w:rPr>
          <w:rtl/>
        </w:rPr>
        <w:t>אני ע</w:t>
      </w:r>
      <w:r w:rsidR="006A24AD" w:rsidRPr="002D4AD7">
        <w:rPr>
          <w:rtl/>
        </w:rPr>
        <w:t>"</w:t>
      </w:r>
      <w:r w:rsidR="00F0100F" w:rsidRPr="002D4AD7">
        <w:rPr>
          <w:rtl/>
        </w:rPr>
        <w:t>כ יאמר כן</w:t>
      </w:r>
      <w:r w:rsidR="006A24AD" w:rsidRPr="002D4AD7">
        <w:rPr>
          <w:rtl/>
        </w:rPr>
        <w:t>.</w:t>
      </w:r>
      <w:r w:rsidR="00F0100F" w:rsidRPr="002D4AD7">
        <w:rPr>
          <w:rtl/>
        </w:rPr>
        <w:t xml:space="preserve"> ואם היה הדין כן היו חכמים מתקנים</w:t>
      </w:r>
      <w:r w:rsidR="006A24AD" w:rsidRPr="002D4AD7">
        <w:rPr>
          <w:rtl/>
        </w:rPr>
        <w:t xml:space="preserve"> </w:t>
      </w:r>
      <w:r w:rsidR="00F0100F" w:rsidRPr="002D4AD7">
        <w:rPr>
          <w:rtl/>
        </w:rPr>
        <w:t>ליה כתובה מינה</w:t>
      </w:r>
      <w:r w:rsidR="006A24AD" w:rsidRPr="002D4AD7">
        <w:rPr>
          <w:rtl/>
        </w:rPr>
        <w:t>.</w:t>
      </w:r>
      <w:r w:rsidR="00F0100F" w:rsidRPr="002D4AD7">
        <w:rPr>
          <w:rtl/>
        </w:rPr>
        <w:t xml:space="preserve"> אלא ודאי ש</w:t>
      </w:r>
      <w:r w:rsidR="006A24AD" w:rsidRPr="002D4AD7">
        <w:rPr>
          <w:rtl/>
        </w:rPr>
        <w:t>"</w:t>
      </w:r>
      <w:r w:rsidR="00F0100F" w:rsidRPr="002D4AD7">
        <w:rPr>
          <w:rtl/>
        </w:rPr>
        <w:t>מ דאין כופין שאין האיש</w:t>
      </w:r>
      <w:r w:rsidR="006A24AD" w:rsidRPr="002D4AD7">
        <w:rPr>
          <w:rtl/>
        </w:rPr>
        <w:t xml:space="preserve"> </w:t>
      </w:r>
      <w:r w:rsidR="00F0100F" w:rsidRPr="002D4AD7">
        <w:rPr>
          <w:rtl/>
        </w:rPr>
        <w:t>מוציא אלא לרצונו</w:t>
      </w:r>
      <w:r w:rsidR="006A24AD" w:rsidRPr="002D4AD7">
        <w:rPr>
          <w:rtl/>
        </w:rPr>
        <w:t>.</w:t>
      </w:r>
      <w:r w:rsidR="00F0100F" w:rsidRPr="002D4AD7">
        <w:rPr>
          <w:rtl/>
        </w:rPr>
        <w:t xml:space="preserve"> עוד הקשה הר</w:t>
      </w:r>
      <w:r w:rsidR="006A24AD" w:rsidRPr="002D4AD7">
        <w:rPr>
          <w:rtl/>
        </w:rPr>
        <w:t>"</w:t>
      </w:r>
      <w:r w:rsidR="00F0100F" w:rsidRPr="002D4AD7">
        <w:rPr>
          <w:rtl/>
        </w:rPr>
        <w:t>ן להרמב</w:t>
      </w:r>
      <w:r w:rsidR="006A24AD" w:rsidRPr="002D4AD7">
        <w:rPr>
          <w:rtl/>
        </w:rPr>
        <w:t>"</w:t>
      </w:r>
      <w:r w:rsidR="00F0100F" w:rsidRPr="002D4AD7">
        <w:rPr>
          <w:rtl/>
        </w:rPr>
        <w:t>ם ז</w:t>
      </w:r>
      <w:r w:rsidR="006A24AD" w:rsidRPr="002D4AD7">
        <w:rPr>
          <w:rtl/>
        </w:rPr>
        <w:t>"</w:t>
      </w:r>
      <w:r w:rsidR="00F0100F" w:rsidRPr="002D4AD7">
        <w:rPr>
          <w:rtl/>
        </w:rPr>
        <w:t>ל מהירושלמי</w:t>
      </w:r>
      <w:r w:rsidR="006A24AD" w:rsidRPr="002D4AD7">
        <w:rPr>
          <w:rtl/>
        </w:rPr>
        <w:t xml:space="preserve"> </w:t>
      </w:r>
      <w:r w:rsidR="00F0100F" w:rsidRPr="002D4AD7">
        <w:rPr>
          <w:rtl/>
        </w:rPr>
        <w:t>פרק אע</w:t>
      </w:r>
      <w:r w:rsidR="006A24AD" w:rsidRPr="002D4AD7">
        <w:rPr>
          <w:rtl/>
        </w:rPr>
        <w:t>"</w:t>
      </w:r>
      <w:r w:rsidR="00F0100F" w:rsidRPr="002D4AD7">
        <w:rPr>
          <w:rtl/>
        </w:rPr>
        <w:t>פ דתני רוצה היא ליתן כמה שלא תחזור בה ויכולה</w:t>
      </w:r>
      <w:r w:rsidR="006A24AD" w:rsidRPr="002D4AD7">
        <w:rPr>
          <w:rtl/>
        </w:rPr>
        <w:t xml:space="preserve"> </w:t>
      </w:r>
      <w:r w:rsidR="00F0100F" w:rsidRPr="002D4AD7">
        <w:rPr>
          <w:rtl/>
        </w:rPr>
        <w:t>היא</w:t>
      </w:r>
      <w:r w:rsidR="006A24AD" w:rsidRPr="002D4AD7">
        <w:rPr>
          <w:rtl/>
        </w:rPr>
        <w:t>,</w:t>
      </w:r>
      <w:r w:rsidR="00F0100F" w:rsidRPr="002D4AD7">
        <w:rPr>
          <w:rtl/>
        </w:rPr>
        <w:t xml:space="preserve"> ולכן תני האיש אינו מוציא אלא לרצונו מעיקא ליה</w:t>
      </w:r>
      <w:r w:rsidR="006A24AD" w:rsidRPr="002D4AD7">
        <w:rPr>
          <w:rtl/>
        </w:rPr>
        <w:t xml:space="preserve"> </w:t>
      </w:r>
      <w:r w:rsidR="00F0100F" w:rsidRPr="002D4AD7">
        <w:rPr>
          <w:rtl/>
        </w:rPr>
        <w:t>והוא מגרשה אלמא לעולם אין האיש מוציא אלא לרצונו ע</w:t>
      </w:r>
      <w:r w:rsidR="006A24AD" w:rsidRPr="002D4AD7">
        <w:rPr>
          <w:rtl/>
        </w:rPr>
        <w:t>"</w:t>
      </w:r>
      <w:r w:rsidR="00F0100F" w:rsidRPr="002D4AD7">
        <w:rPr>
          <w:rtl/>
        </w:rPr>
        <w:t>כ</w:t>
      </w:r>
      <w:r w:rsidR="006A24AD" w:rsidRPr="002D4AD7">
        <w:rPr>
          <w:rtl/>
        </w:rPr>
        <w:t xml:space="preserve"> </w:t>
      </w:r>
      <w:r w:rsidR="00F0100F" w:rsidRPr="002D4AD7">
        <w:rPr>
          <w:rtl/>
        </w:rPr>
        <w:t>דברי הר</w:t>
      </w:r>
      <w:r w:rsidR="006A24AD" w:rsidRPr="002D4AD7">
        <w:rPr>
          <w:rtl/>
        </w:rPr>
        <w:t>"</w:t>
      </w:r>
      <w:r w:rsidR="00F0100F" w:rsidRPr="002D4AD7">
        <w:rPr>
          <w:rtl/>
        </w:rPr>
        <w:t>ן. ועוד כתב הר</w:t>
      </w:r>
      <w:r w:rsidR="006A24AD" w:rsidRPr="002D4AD7">
        <w:rPr>
          <w:rtl/>
        </w:rPr>
        <w:t>"</w:t>
      </w:r>
      <w:r w:rsidR="00F0100F" w:rsidRPr="002D4AD7">
        <w:rPr>
          <w:rtl/>
        </w:rPr>
        <w:t>ן שכן דעת הרי</w:t>
      </w:r>
      <w:r w:rsidR="006A24AD" w:rsidRPr="002D4AD7">
        <w:rPr>
          <w:rtl/>
        </w:rPr>
        <w:t>"</w:t>
      </w:r>
      <w:r w:rsidR="00F0100F" w:rsidRPr="002D4AD7">
        <w:rPr>
          <w:rtl/>
        </w:rPr>
        <w:t>ף דאין כופין</w:t>
      </w:r>
      <w:r w:rsidR="006A24AD" w:rsidRPr="002D4AD7">
        <w:rPr>
          <w:rtl/>
        </w:rPr>
        <w:t xml:space="preserve"> </w:t>
      </w:r>
      <w:r w:rsidR="00F0100F" w:rsidRPr="002D4AD7">
        <w:rPr>
          <w:rtl/>
        </w:rPr>
        <w:t>בטענת מאיס עלי מדינא דגמרא</w:t>
      </w:r>
      <w:r w:rsidR="006A24AD" w:rsidRPr="002D4AD7">
        <w:rPr>
          <w:rtl/>
        </w:rPr>
        <w:t>,</w:t>
      </w:r>
      <w:r w:rsidR="00F0100F" w:rsidRPr="002D4AD7">
        <w:rPr>
          <w:rtl/>
        </w:rPr>
        <w:t xml:space="preserve"> אבל מן התקנה שהתקינו</w:t>
      </w:r>
      <w:r w:rsidR="006A24AD" w:rsidRPr="002D4AD7">
        <w:rPr>
          <w:rtl/>
        </w:rPr>
        <w:t xml:space="preserve"> </w:t>
      </w:r>
      <w:r w:rsidR="00F0100F" w:rsidRPr="002D4AD7">
        <w:rPr>
          <w:rtl/>
        </w:rPr>
        <w:t>לכוף בעל מורדת כופין</w:t>
      </w:r>
      <w:r w:rsidR="006A24AD" w:rsidRPr="002D4AD7">
        <w:rPr>
          <w:rtl/>
        </w:rPr>
        <w:t>.</w:t>
      </w:r>
      <w:r w:rsidR="00F0100F" w:rsidRPr="002D4AD7">
        <w:rPr>
          <w:rtl/>
        </w:rPr>
        <w:t xml:space="preserve"> וכתב עוד שם בשם </w:t>
      </w:r>
      <w:r w:rsidR="00F0100F" w:rsidRPr="002D4AD7">
        <w:rPr>
          <w:rtl/>
        </w:rPr>
        <w:lastRenderedPageBreak/>
        <w:t>הרז</w:t>
      </w:r>
      <w:r w:rsidR="006A24AD" w:rsidRPr="002D4AD7">
        <w:rPr>
          <w:rtl/>
        </w:rPr>
        <w:t>"</w:t>
      </w:r>
      <w:r w:rsidR="00F0100F" w:rsidRPr="002D4AD7">
        <w:rPr>
          <w:rtl/>
        </w:rPr>
        <w:t>ה נגד</w:t>
      </w:r>
      <w:r w:rsidR="006A24AD" w:rsidRPr="002D4AD7">
        <w:rPr>
          <w:rtl/>
        </w:rPr>
        <w:t xml:space="preserve"> </w:t>
      </w:r>
      <w:r w:rsidR="00F0100F" w:rsidRPr="002D4AD7">
        <w:rPr>
          <w:rtl/>
        </w:rPr>
        <w:t>הרי</w:t>
      </w:r>
      <w:r w:rsidR="006A24AD" w:rsidRPr="002D4AD7">
        <w:rPr>
          <w:rtl/>
        </w:rPr>
        <w:t>"</w:t>
      </w:r>
      <w:r w:rsidR="00F0100F" w:rsidRPr="002D4AD7">
        <w:rPr>
          <w:rtl/>
        </w:rPr>
        <w:t>ף שלא תקנו אלא לדורם ולצורך השעה</w:t>
      </w:r>
      <w:r w:rsidR="006A24AD" w:rsidRPr="002D4AD7">
        <w:rPr>
          <w:rtl/>
        </w:rPr>
        <w:t>.</w:t>
      </w:r>
      <w:r w:rsidR="00F0100F" w:rsidRPr="002D4AD7">
        <w:rPr>
          <w:rtl/>
        </w:rPr>
        <w:t xml:space="preserve"> וכ</w:t>
      </w:r>
      <w:r w:rsidR="006A24AD" w:rsidRPr="002D4AD7">
        <w:rPr>
          <w:rtl/>
        </w:rPr>
        <w:t>"</w:t>
      </w:r>
      <w:r w:rsidR="00F0100F" w:rsidRPr="002D4AD7">
        <w:rPr>
          <w:rtl/>
        </w:rPr>
        <w:t>כ הרמב</w:t>
      </w:r>
      <w:r w:rsidR="006A24AD" w:rsidRPr="002D4AD7">
        <w:rPr>
          <w:rtl/>
        </w:rPr>
        <w:t>"</w:t>
      </w:r>
      <w:r w:rsidR="00F0100F" w:rsidRPr="002D4AD7">
        <w:rPr>
          <w:rtl/>
        </w:rPr>
        <w:t>ם</w:t>
      </w:r>
      <w:r w:rsidR="006A24AD" w:rsidRPr="002D4AD7">
        <w:rPr>
          <w:rtl/>
        </w:rPr>
        <w:t xml:space="preserve"> </w:t>
      </w:r>
      <w:r w:rsidR="00F0100F" w:rsidRPr="002D4AD7">
        <w:rPr>
          <w:rtl/>
        </w:rPr>
        <w:t>שעכשיו כבר בטלה אותה התקנה מפני פריצות הדורות</w:t>
      </w:r>
      <w:r w:rsidR="006A24AD" w:rsidRPr="002D4AD7">
        <w:rPr>
          <w:rtl/>
        </w:rPr>
        <w:t>.</w:t>
      </w:r>
      <w:r w:rsidR="00F0100F" w:rsidRPr="002D4AD7">
        <w:rPr>
          <w:rtl/>
        </w:rPr>
        <w:t xml:space="preserve"> וגם</w:t>
      </w:r>
      <w:r w:rsidR="006A24AD" w:rsidRPr="002D4AD7">
        <w:rPr>
          <w:rtl/>
        </w:rPr>
        <w:t xml:space="preserve"> </w:t>
      </w:r>
      <w:r w:rsidR="00F0100F" w:rsidRPr="002D4AD7">
        <w:rPr>
          <w:rtl/>
        </w:rPr>
        <w:t>הרמב</w:t>
      </w:r>
      <w:r w:rsidR="006A24AD" w:rsidRPr="002D4AD7">
        <w:rPr>
          <w:rtl/>
        </w:rPr>
        <w:t>"</w:t>
      </w:r>
      <w:r w:rsidR="00F0100F" w:rsidRPr="002D4AD7">
        <w:rPr>
          <w:rtl/>
        </w:rPr>
        <w:t>ם כתב שב</w:t>
      </w:r>
      <w:r w:rsidR="006A24AD" w:rsidRPr="002D4AD7">
        <w:rPr>
          <w:rtl/>
        </w:rPr>
        <w:t>"</w:t>
      </w:r>
      <w:r w:rsidR="00F0100F" w:rsidRPr="002D4AD7">
        <w:rPr>
          <w:rtl/>
        </w:rPr>
        <w:t>ד בדין התלמוד ראוי לדון במורדת</w:t>
      </w:r>
      <w:r w:rsidR="006A24AD" w:rsidRPr="002D4AD7">
        <w:rPr>
          <w:rtl/>
        </w:rPr>
        <w:t>.</w:t>
      </w:r>
      <w:r w:rsidR="00F0100F" w:rsidRPr="002D4AD7">
        <w:rPr>
          <w:rtl/>
        </w:rPr>
        <w:t xml:space="preserve"> הנה</w:t>
      </w:r>
      <w:r w:rsidR="006A24AD" w:rsidRPr="002D4AD7">
        <w:rPr>
          <w:rtl/>
        </w:rPr>
        <w:t xml:space="preserve"> </w:t>
      </w:r>
      <w:r w:rsidR="00F0100F" w:rsidRPr="002D4AD7">
        <w:rPr>
          <w:rtl/>
        </w:rPr>
        <w:t>לך שכל אחרונים הסכימו לדברי ר</w:t>
      </w:r>
      <w:r w:rsidR="006A24AD" w:rsidRPr="002D4AD7">
        <w:rPr>
          <w:rtl/>
        </w:rPr>
        <w:t>"</w:t>
      </w:r>
      <w:r w:rsidR="00F0100F" w:rsidRPr="002D4AD7">
        <w:rPr>
          <w:rtl/>
        </w:rPr>
        <w:t>ת דאין כופין בטענת</w:t>
      </w:r>
      <w:r w:rsidR="006A24AD" w:rsidRPr="002D4AD7">
        <w:rPr>
          <w:rtl/>
        </w:rPr>
        <w:t xml:space="preserve"> </w:t>
      </w:r>
      <w:r w:rsidR="00F0100F" w:rsidRPr="002D4AD7">
        <w:rPr>
          <w:rtl/>
        </w:rPr>
        <w:t>מאיס עלי</w:t>
      </w:r>
      <w:r w:rsidR="006A24AD" w:rsidRPr="002D4AD7">
        <w:rPr>
          <w:rtl/>
        </w:rPr>
        <w:t>.</w:t>
      </w:r>
      <w:r w:rsidR="00F0100F" w:rsidRPr="002D4AD7">
        <w:rPr>
          <w:rtl/>
        </w:rPr>
        <w:t xml:space="preserve"> ועם היות כי אין לנו להכריע ביניהם עכ</w:t>
      </w:r>
      <w:r w:rsidR="006A24AD" w:rsidRPr="002D4AD7">
        <w:rPr>
          <w:rtl/>
        </w:rPr>
        <w:t>"</w:t>
      </w:r>
      <w:r w:rsidR="00F0100F" w:rsidRPr="002D4AD7">
        <w:rPr>
          <w:rtl/>
        </w:rPr>
        <w:t>ז כיון</w:t>
      </w:r>
      <w:r w:rsidR="006A24AD" w:rsidRPr="002D4AD7">
        <w:rPr>
          <w:rtl/>
        </w:rPr>
        <w:t xml:space="preserve"> </w:t>
      </w:r>
      <w:r w:rsidR="00F0100F" w:rsidRPr="002D4AD7">
        <w:rPr>
          <w:rtl/>
        </w:rPr>
        <w:t>דאתא לידן שבתי וראיתי כל הקושיות אשר הגדילו והוסיפו</w:t>
      </w:r>
      <w:r w:rsidR="006A24AD" w:rsidRPr="002D4AD7">
        <w:rPr>
          <w:rtl/>
        </w:rPr>
        <w:t xml:space="preserve"> </w:t>
      </w:r>
      <w:r w:rsidR="00F0100F" w:rsidRPr="002D4AD7">
        <w:rPr>
          <w:rtl/>
        </w:rPr>
        <w:t>להפליא על הרמב</w:t>
      </w:r>
      <w:r w:rsidR="006A24AD" w:rsidRPr="002D4AD7">
        <w:rPr>
          <w:rtl/>
        </w:rPr>
        <w:t>"</w:t>
      </w:r>
      <w:r w:rsidR="00F0100F" w:rsidRPr="002D4AD7">
        <w:rPr>
          <w:rtl/>
        </w:rPr>
        <w:t>ם ז</w:t>
      </w:r>
      <w:r w:rsidR="006A24AD" w:rsidRPr="002D4AD7">
        <w:rPr>
          <w:rtl/>
        </w:rPr>
        <w:t>"</w:t>
      </w:r>
      <w:r w:rsidR="00F0100F" w:rsidRPr="002D4AD7">
        <w:rPr>
          <w:rtl/>
        </w:rPr>
        <w:t>ל אמרתי אני אל לבי למצא דבר חפץ</w:t>
      </w:r>
      <w:r w:rsidR="006A24AD" w:rsidRPr="002D4AD7">
        <w:rPr>
          <w:rtl/>
        </w:rPr>
        <w:t xml:space="preserve"> </w:t>
      </w:r>
      <w:r w:rsidR="00F0100F" w:rsidRPr="002D4AD7">
        <w:rPr>
          <w:rtl/>
        </w:rPr>
        <w:t>ליישב דבריו ז</w:t>
      </w:r>
      <w:r w:rsidR="006A24AD" w:rsidRPr="002D4AD7">
        <w:rPr>
          <w:rtl/>
        </w:rPr>
        <w:t>"</w:t>
      </w:r>
      <w:r w:rsidR="00F0100F" w:rsidRPr="002D4AD7">
        <w:rPr>
          <w:rtl/>
        </w:rPr>
        <w:t>ל</w:t>
      </w:r>
      <w:r w:rsidR="006A24AD" w:rsidRPr="002D4AD7">
        <w:rPr>
          <w:rtl/>
        </w:rPr>
        <w:t>.</w:t>
      </w:r>
      <w:r w:rsidR="00F0100F" w:rsidRPr="002D4AD7">
        <w:rPr>
          <w:rtl/>
        </w:rPr>
        <w:t xml:space="preserve"> וכאשר ראיתי נוסח דבריו אכן אמרתי לע</w:t>
      </w:r>
      <w:r w:rsidR="006A24AD" w:rsidRPr="002D4AD7">
        <w:rPr>
          <w:rtl/>
        </w:rPr>
        <w:t>"</w:t>
      </w:r>
      <w:r w:rsidR="00F0100F" w:rsidRPr="002D4AD7">
        <w:rPr>
          <w:rtl/>
        </w:rPr>
        <w:t>ד</w:t>
      </w:r>
      <w:r w:rsidR="006A24AD" w:rsidRPr="002D4AD7">
        <w:rPr>
          <w:rtl/>
        </w:rPr>
        <w:t xml:space="preserve"> </w:t>
      </w:r>
      <w:r w:rsidR="00F0100F" w:rsidRPr="002D4AD7">
        <w:rPr>
          <w:rtl/>
        </w:rPr>
        <w:t>שאין דבריו צריכין יישוב שמיושבים ועומדים הם וז</w:t>
      </w:r>
      <w:r w:rsidR="006A24AD" w:rsidRPr="002D4AD7">
        <w:rPr>
          <w:rtl/>
        </w:rPr>
        <w:t>"</w:t>
      </w:r>
      <w:r w:rsidR="00F0100F" w:rsidRPr="002D4AD7">
        <w:rPr>
          <w:rtl/>
        </w:rPr>
        <w:t>ל שם פ'</w:t>
      </w:r>
      <w:r w:rsidR="006A24AD" w:rsidRPr="002D4AD7">
        <w:rPr>
          <w:rtl/>
        </w:rPr>
        <w:t xml:space="preserve"> </w:t>
      </w:r>
      <w:r w:rsidR="00F0100F" w:rsidRPr="002D4AD7">
        <w:rPr>
          <w:rtl/>
        </w:rPr>
        <w:t>י</w:t>
      </w:r>
      <w:r w:rsidR="006A24AD" w:rsidRPr="002D4AD7">
        <w:rPr>
          <w:rtl/>
        </w:rPr>
        <w:t>"</w:t>
      </w:r>
      <w:r w:rsidR="00F0100F" w:rsidRPr="002D4AD7">
        <w:rPr>
          <w:rtl/>
        </w:rPr>
        <w:t>ד מהלכות אישות</w:t>
      </w:r>
      <w:r w:rsidR="006A24AD" w:rsidRPr="002D4AD7">
        <w:rPr>
          <w:rtl/>
        </w:rPr>
        <w:t>,</w:t>
      </w:r>
      <w:r w:rsidR="00F0100F" w:rsidRPr="002D4AD7">
        <w:rPr>
          <w:rtl/>
        </w:rPr>
        <w:t xml:space="preserve"> האשה שמונעה בעלה מתשמיש המטה</w:t>
      </w:r>
      <w:r w:rsidR="006A24AD" w:rsidRPr="002D4AD7">
        <w:rPr>
          <w:rtl/>
        </w:rPr>
        <w:t xml:space="preserve"> </w:t>
      </w:r>
      <w:r w:rsidR="00F0100F" w:rsidRPr="002D4AD7">
        <w:rPr>
          <w:rtl/>
        </w:rPr>
        <w:t>היא הנקראת מורדת ושואלין אותה מפני מה מרדה אם אומרת</w:t>
      </w:r>
      <w:r w:rsidR="006A24AD" w:rsidRPr="002D4AD7">
        <w:rPr>
          <w:rtl/>
        </w:rPr>
        <w:t xml:space="preserve"> </w:t>
      </w:r>
      <w:r w:rsidR="00F0100F" w:rsidRPr="002D4AD7">
        <w:rPr>
          <w:rtl/>
        </w:rPr>
        <w:t>מאסתיהו ואיני יכולה להבעל לו מדעתי כופין אותו לשעה</w:t>
      </w:r>
      <w:r w:rsidR="006A24AD" w:rsidRPr="002D4AD7">
        <w:rPr>
          <w:rtl/>
        </w:rPr>
        <w:t xml:space="preserve"> </w:t>
      </w:r>
      <w:r w:rsidR="00F0100F" w:rsidRPr="002D4AD7">
        <w:rPr>
          <w:rtl/>
        </w:rPr>
        <w:t>לגרשה עכ</w:t>
      </w:r>
      <w:r w:rsidR="006A24AD" w:rsidRPr="002D4AD7">
        <w:rPr>
          <w:rtl/>
        </w:rPr>
        <w:t>"</w:t>
      </w:r>
      <w:r w:rsidR="00F0100F" w:rsidRPr="002D4AD7">
        <w:rPr>
          <w:rtl/>
        </w:rPr>
        <w:t>ל הרמב"ם</w:t>
      </w:r>
      <w:r w:rsidR="006A24AD" w:rsidRPr="002D4AD7">
        <w:rPr>
          <w:rtl/>
        </w:rPr>
        <w:t xml:space="preserve"> </w:t>
      </w:r>
      <w:r w:rsidR="00F0100F" w:rsidRPr="002D4AD7">
        <w:rPr>
          <w:rtl/>
        </w:rPr>
        <w:t>ז</w:t>
      </w:r>
      <w:r w:rsidR="006A24AD" w:rsidRPr="002D4AD7">
        <w:rPr>
          <w:rtl/>
        </w:rPr>
        <w:t>"</w:t>
      </w:r>
      <w:r w:rsidR="00F0100F" w:rsidRPr="002D4AD7">
        <w:rPr>
          <w:rtl/>
        </w:rPr>
        <w:t>ל</w:t>
      </w:r>
      <w:r w:rsidR="006A24AD" w:rsidRPr="002D4AD7">
        <w:rPr>
          <w:rtl/>
        </w:rPr>
        <w:t>.</w:t>
      </w:r>
      <w:r w:rsidR="00F0100F" w:rsidRPr="002D4AD7">
        <w:rPr>
          <w:rtl/>
        </w:rPr>
        <w:t xml:space="preserve"> הנה מבואר לך שהרמב</w:t>
      </w:r>
      <w:r w:rsidR="006A24AD" w:rsidRPr="002D4AD7">
        <w:rPr>
          <w:rtl/>
        </w:rPr>
        <w:t>"</w:t>
      </w:r>
      <w:r w:rsidR="00F0100F" w:rsidRPr="002D4AD7">
        <w:rPr>
          <w:rtl/>
        </w:rPr>
        <w:t>ם ז</w:t>
      </w:r>
      <w:r w:rsidR="006A24AD" w:rsidRPr="002D4AD7">
        <w:rPr>
          <w:rtl/>
        </w:rPr>
        <w:t>"</w:t>
      </w:r>
      <w:r w:rsidR="00F0100F" w:rsidRPr="002D4AD7">
        <w:rPr>
          <w:rtl/>
        </w:rPr>
        <w:t>ל לא</w:t>
      </w:r>
      <w:r w:rsidR="006A24AD" w:rsidRPr="002D4AD7">
        <w:rPr>
          <w:rtl/>
        </w:rPr>
        <w:t xml:space="preserve"> </w:t>
      </w:r>
      <w:r w:rsidR="00F0100F" w:rsidRPr="002D4AD7">
        <w:rPr>
          <w:rtl/>
        </w:rPr>
        <w:t>כתב שכופין כשהיא באה בטענת מאיס עלי לכופו לגרשה אלא</w:t>
      </w:r>
      <w:r w:rsidR="006A24AD" w:rsidRPr="002D4AD7">
        <w:rPr>
          <w:rtl/>
        </w:rPr>
        <w:t xml:space="preserve"> </w:t>
      </w:r>
      <w:r w:rsidR="00F0100F" w:rsidRPr="002D4AD7">
        <w:rPr>
          <w:rtl/>
        </w:rPr>
        <w:t>כשהיא מורדת מתשמיש המטה והוא התובע ושואלין לה ומשיבה</w:t>
      </w:r>
      <w:r w:rsidR="006A24AD" w:rsidRPr="002D4AD7">
        <w:rPr>
          <w:rtl/>
        </w:rPr>
        <w:t xml:space="preserve"> </w:t>
      </w:r>
      <w:r w:rsidR="00F0100F" w:rsidRPr="002D4AD7">
        <w:rPr>
          <w:rtl/>
        </w:rPr>
        <w:t>ואומרת שמחמת שמאיס עליה מרדה הנה אז כתב שכופין</w:t>
      </w:r>
      <w:r w:rsidR="006A24AD" w:rsidRPr="002D4AD7">
        <w:rPr>
          <w:rtl/>
        </w:rPr>
        <w:t xml:space="preserve"> </w:t>
      </w:r>
      <w:r w:rsidR="00F0100F" w:rsidRPr="002D4AD7">
        <w:rPr>
          <w:rtl/>
        </w:rPr>
        <w:t>אותו</w:t>
      </w:r>
      <w:r w:rsidR="006A24AD" w:rsidRPr="002D4AD7">
        <w:rPr>
          <w:rtl/>
        </w:rPr>
        <w:t>.</w:t>
      </w:r>
      <w:r w:rsidR="00F0100F" w:rsidRPr="002D4AD7">
        <w:rPr>
          <w:rtl/>
        </w:rPr>
        <w:t xml:space="preserve"> דע שכן שהרי הרמב</w:t>
      </w:r>
      <w:r w:rsidR="006A24AD" w:rsidRPr="002D4AD7">
        <w:rPr>
          <w:rtl/>
        </w:rPr>
        <w:t>"</w:t>
      </w:r>
      <w:r w:rsidR="00F0100F" w:rsidRPr="002D4AD7">
        <w:rPr>
          <w:rtl/>
        </w:rPr>
        <w:t>ם בעצמו כתב שבשאר מורדת אין</w:t>
      </w:r>
      <w:r w:rsidR="006A24AD" w:rsidRPr="002D4AD7">
        <w:rPr>
          <w:rtl/>
        </w:rPr>
        <w:t xml:space="preserve"> </w:t>
      </w:r>
      <w:r w:rsidR="00F0100F" w:rsidRPr="002D4AD7">
        <w:rPr>
          <w:rtl/>
        </w:rPr>
        <w:t>לדון ע</w:t>
      </w:r>
      <w:r w:rsidR="006A24AD" w:rsidRPr="002D4AD7">
        <w:rPr>
          <w:rtl/>
        </w:rPr>
        <w:t>"</w:t>
      </w:r>
      <w:r w:rsidR="00F0100F" w:rsidRPr="002D4AD7">
        <w:rPr>
          <w:rtl/>
        </w:rPr>
        <w:t>פ התקנה, נראה מדבריו דחייש לפריצות לענין מורדת</w:t>
      </w:r>
      <w:r w:rsidR="006A24AD" w:rsidRPr="002D4AD7">
        <w:rPr>
          <w:rtl/>
        </w:rPr>
        <w:t xml:space="preserve">. </w:t>
      </w:r>
      <w:r w:rsidR="00F0100F" w:rsidRPr="002D4AD7">
        <w:rPr>
          <w:rtl/>
        </w:rPr>
        <w:t>ואם כן איך אפשר דלא חייש בטענת מאיס עלי אלא ודאי</w:t>
      </w:r>
      <w:r w:rsidR="006A24AD" w:rsidRPr="002D4AD7">
        <w:rPr>
          <w:rtl/>
        </w:rPr>
        <w:t xml:space="preserve"> </w:t>
      </w:r>
      <w:r w:rsidR="00F0100F" w:rsidRPr="002D4AD7">
        <w:rPr>
          <w:rtl/>
        </w:rPr>
        <w:t>דחייש ולא אמר שכופין אלא בשואלין אותה למה מרדה והיא</w:t>
      </w:r>
      <w:r w:rsidR="006A24AD" w:rsidRPr="002D4AD7">
        <w:rPr>
          <w:rtl/>
        </w:rPr>
        <w:t xml:space="preserve"> </w:t>
      </w:r>
      <w:r w:rsidR="00F0100F" w:rsidRPr="002D4AD7">
        <w:rPr>
          <w:rtl/>
        </w:rPr>
        <w:t>משיבה</w:t>
      </w:r>
      <w:r w:rsidR="006A24AD" w:rsidRPr="002D4AD7">
        <w:rPr>
          <w:rtl/>
        </w:rPr>
        <w:t>.</w:t>
      </w:r>
      <w:r w:rsidR="00F0100F" w:rsidRPr="002D4AD7">
        <w:rPr>
          <w:rtl/>
        </w:rPr>
        <w:t xml:space="preserve"> ואין לחוש ולומר שמא תמרוד מתשמיש כדי שישאלוה</w:t>
      </w:r>
      <w:r w:rsidR="006A24AD" w:rsidRPr="002D4AD7">
        <w:rPr>
          <w:rtl/>
        </w:rPr>
        <w:t xml:space="preserve"> </w:t>
      </w:r>
      <w:r w:rsidR="00F0100F" w:rsidRPr="002D4AD7">
        <w:rPr>
          <w:rtl/>
        </w:rPr>
        <w:t>ותאמר מאיס עלי כי זו חששא רחוקה היא</w:t>
      </w:r>
      <w:r w:rsidR="006A24AD" w:rsidRPr="002D4AD7">
        <w:rPr>
          <w:rtl/>
        </w:rPr>
        <w:t>.</w:t>
      </w:r>
      <w:r w:rsidR="00F0100F" w:rsidRPr="002D4AD7">
        <w:rPr>
          <w:rtl/>
        </w:rPr>
        <w:t xml:space="preserve"> וכן מצינו גבי</w:t>
      </w:r>
      <w:r w:rsidR="006A24AD" w:rsidRPr="002D4AD7">
        <w:rPr>
          <w:rtl/>
        </w:rPr>
        <w:t xml:space="preserve"> </w:t>
      </w:r>
      <w:r w:rsidR="00F0100F" w:rsidRPr="002D4AD7">
        <w:rPr>
          <w:rtl/>
        </w:rPr>
        <w:t>ההיא דאמרינן אמרה מת בעלי הרשוני להנשא ותנו לי כתובתי</w:t>
      </w:r>
      <w:r w:rsidR="006A24AD" w:rsidRPr="002D4AD7">
        <w:rPr>
          <w:rtl/>
        </w:rPr>
        <w:t xml:space="preserve"> </w:t>
      </w:r>
      <w:r w:rsidR="00F0100F" w:rsidRPr="002D4AD7">
        <w:rPr>
          <w:rtl/>
        </w:rPr>
        <w:t>אין מתירין אותה להנשא דאדעתא דכתובה אתאי. אבל אמרה</w:t>
      </w:r>
      <w:r w:rsidR="006A24AD" w:rsidRPr="002D4AD7">
        <w:rPr>
          <w:rtl/>
        </w:rPr>
        <w:t xml:space="preserve"> </w:t>
      </w:r>
      <w:r w:rsidR="00F0100F" w:rsidRPr="002D4AD7">
        <w:rPr>
          <w:rtl/>
        </w:rPr>
        <w:t>מת בעלי הרשוני להנשא מתירין ונותנין לה כתובה</w:t>
      </w:r>
      <w:r w:rsidR="006A24AD" w:rsidRPr="002D4AD7">
        <w:rPr>
          <w:rtl/>
        </w:rPr>
        <w:t>,</w:t>
      </w:r>
      <w:r w:rsidR="00F0100F" w:rsidRPr="002D4AD7">
        <w:rPr>
          <w:rtl/>
        </w:rPr>
        <w:t xml:space="preserve"> הרי לך</w:t>
      </w:r>
      <w:r w:rsidR="006A24AD" w:rsidRPr="002D4AD7">
        <w:rPr>
          <w:rtl/>
        </w:rPr>
        <w:t xml:space="preserve"> </w:t>
      </w:r>
      <w:r w:rsidR="00F0100F" w:rsidRPr="002D4AD7">
        <w:rPr>
          <w:rtl/>
        </w:rPr>
        <w:t>בהדיא דלא חיישינן שמא אדעתא דכתובה אתאי והאי דלא</w:t>
      </w:r>
      <w:r w:rsidR="006A24AD" w:rsidRPr="002D4AD7">
        <w:rPr>
          <w:rtl/>
        </w:rPr>
        <w:t xml:space="preserve"> </w:t>
      </w:r>
      <w:r w:rsidR="00F0100F" w:rsidRPr="002D4AD7">
        <w:rPr>
          <w:rtl/>
        </w:rPr>
        <w:t>קאמרה תנו לי כתובתי בערמה קא עבדה. וכה</w:t>
      </w:r>
      <w:r w:rsidR="006A24AD" w:rsidRPr="002D4AD7">
        <w:rPr>
          <w:rtl/>
        </w:rPr>
        <w:t>"</w:t>
      </w:r>
      <w:r w:rsidR="00F0100F" w:rsidRPr="002D4AD7">
        <w:rPr>
          <w:rtl/>
        </w:rPr>
        <w:t>ג אמרינן נמי</w:t>
      </w:r>
      <w:r w:rsidR="006A24AD" w:rsidRPr="002D4AD7">
        <w:rPr>
          <w:rtl/>
        </w:rPr>
        <w:t xml:space="preserve"> </w:t>
      </w:r>
      <w:r w:rsidR="00F0100F" w:rsidRPr="002D4AD7">
        <w:rPr>
          <w:rtl/>
        </w:rPr>
        <w:t>גבי הפילה וחזרה והפילה הוא אומר תרי הפילה והיא אומרת</w:t>
      </w:r>
      <w:r w:rsidR="006A24AD" w:rsidRPr="002D4AD7">
        <w:rPr>
          <w:rtl/>
        </w:rPr>
        <w:t xml:space="preserve"> </w:t>
      </w:r>
      <w:r w:rsidR="00F0100F" w:rsidRPr="002D4AD7">
        <w:rPr>
          <w:rtl/>
        </w:rPr>
        <w:t>תלתא הפילה היא נאמנת</w:t>
      </w:r>
      <w:r w:rsidR="006A24AD" w:rsidRPr="002D4AD7">
        <w:rPr>
          <w:rtl/>
        </w:rPr>
        <w:t>.</w:t>
      </w:r>
      <w:r w:rsidR="00F0100F" w:rsidRPr="002D4AD7">
        <w:rPr>
          <w:rtl/>
        </w:rPr>
        <w:t xml:space="preserve"> ופירשו שם והוא שאינה תובעת</w:t>
      </w:r>
      <w:r w:rsidR="006A24AD" w:rsidRPr="002D4AD7">
        <w:rPr>
          <w:rtl/>
        </w:rPr>
        <w:t xml:space="preserve"> </w:t>
      </w:r>
      <w:r w:rsidR="00F0100F" w:rsidRPr="002D4AD7">
        <w:rPr>
          <w:rtl/>
        </w:rPr>
        <w:t>גרושין שאם תובעת היא גרושין חיישינן שמא נתנה עיניה</w:t>
      </w:r>
      <w:r w:rsidR="006A24AD" w:rsidRPr="002D4AD7">
        <w:rPr>
          <w:rtl/>
        </w:rPr>
        <w:t xml:space="preserve"> </w:t>
      </w:r>
      <w:r w:rsidR="00F0100F" w:rsidRPr="002D4AD7">
        <w:rPr>
          <w:rtl/>
        </w:rPr>
        <w:t>באחר</w:t>
      </w:r>
      <w:r w:rsidR="006A24AD" w:rsidRPr="002D4AD7">
        <w:rPr>
          <w:rtl/>
        </w:rPr>
        <w:t>.</w:t>
      </w:r>
      <w:r w:rsidR="00F0100F" w:rsidRPr="002D4AD7">
        <w:rPr>
          <w:rtl/>
        </w:rPr>
        <w:t xml:space="preserve"> וכה</w:t>
      </w:r>
      <w:r w:rsidR="006A24AD" w:rsidRPr="002D4AD7">
        <w:rPr>
          <w:rtl/>
        </w:rPr>
        <w:t>"</w:t>
      </w:r>
      <w:r w:rsidR="00F0100F" w:rsidRPr="002D4AD7">
        <w:rPr>
          <w:rtl/>
        </w:rPr>
        <w:t>ג נמי אמרינן גבי שהתה עשר שנים ולא ילדה</w:t>
      </w:r>
      <w:r w:rsidR="006A24AD" w:rsidRPr="002D4AD7">
        <w:rPr>
          <w:rtl/>
        </w:rPr>
        <w:t xml:space="preserve"> </w:t>
      </w:r>
      <w:r w:rsidR="00F0100F" w:rsidRPr="002D4AD7">
        <w:rPr>
          <w:rtl/>
        </w:rPr>
        <w:t>הוא אומר מינה והיא אומרת מיניה היא נאמנת דקים לה</w:t>
      </w:r>
      <w:r w:rsidR="006A24AD" w:rsidRPr="002D4AD7">
        <w:rPr>
          <w:rtl/>
        </w:rPr>
        <w:t xml:space="preserve"> </w:t>
      </w:r>
      <w:r w:rsidR="00F0100F" w:rsidRPr="002D4AD7">
        <w:rPr>
          <w:rtl/>
        </w:rPr>
        <w:t>יותר ממנו אם יורה כחץ</w:t>
      </w:r>
      <w:r w:rsidR="006A24AD" w:rsidRPr="002D4AD7">
        <w:rPr>
          <w:rtl/>
        </w:rPr>
        <w:t>.</w:t>
      </w:r>
      <w:r w:rsidR="00F0100F" w:rsidRPr="002D4AD7">
        <w:rPr>
          <w:rtl/>
        </w:rPr>
        <w:t xml:space="preserve"> וגם שם אמרינן אם היא כפתו</w:t>
      </w:r>
      <w:r w:rsidR="006A24AD" w:rsidRPr="002D4AD7">
        <w:rPr>
          <w:rtl/>
        </w:rPr>
        <w:t xml:space="preserve"> </w:t>
      </w:r>
      <w:r w:rsidR="00F0100F" w:rsidRPr="002D4AD7">
        <w:rPr>
          <w:rtl/>
        </w:rPr>
        <w:t>לגרש ותובעת גירושין דחיישינן שמא נתנה עיניה באחר</w:t>
      </w:r>
      <w:r w:rsidR="006A24AD" w:rsidRPr="002D4AD7">
        <w:rPr>
          <w:rtl/>
        </w:rPr>
        <w:t>,</w:t>
      </w:r>
      <w:r w:rsidR="00F0100F" w:rsidRPr="002D4AD7">
        <w:rPr>
          <w:rtl/>
        </w:rPr>
        <w:t xml:space="preserve"> הרי</w:t>
      </w:r>
      <w:r w:rsidR="006A24AD" w:rsidRPr="002D4AD7">
        <w:rPr>
          <w:rtl/>
        </w:rPr>
        <w:t xml:space="preserve"> </w:t>
      </w:r>
      <w:r w:rsidR="00F0100F" w:rsidRPr="002D4AD7">
        <w:rPr>
          <w:rtl/>
        </w:rPr>
        <w:t>לך בהדיא דכשאינה תובעת גירושין לא חיישינן דשמא נתנה</w:t>
      </w:r>
      <w:r w:rsidR="006A24AD" w:rsidRPr="002D4AD7">
        <w:rPr>
          <w:rtl/>
        </w:rPr>
        <w:t xml:space="preserve"> </w:t>
      </w:r>
      <w:r w:rsidR="00F0100F" w:rsidRPr="002D4AD7">
        <w:rPr>
          <w:rtl/>
        </w:rPr>
        <w:t>עיניה באחר</w:t>
      </w:r>
      <w:r w:rsidR="006A24AD" w:rsidRPr="002D4AD7">
        <w:rPr>
          <w:rtl/>
        </w:rPr>
        <w:t>,</w:t>
      </w:r>
      <w:r w:rsidR="00F0100F" w:rsidRPr="002D4AD7">
        <w:rPr>
          <w:rtl/>
        </w:rPr>
        <w:t xml:space="preserve"> א</w:t>
      </w:r>
      <w:r w:rsidR="006A24AD" w:rsidRPr="002D4AD7">
        <w:rPr>
          <w:rtl/>
        </w:rPr>
        <w:t>"</w:t>
      </w:r>
      <w:r w:rsidR="00F0100F" w:rsidRPr="002D4AD7">
        <w:rPr>
          <w:rtl/>
        </w:rPr>
        <w:t>כ היטיב לראות הרמב"ם ז</w:t>
      </w:r>
      <w:r w:rsidR="006A24AD" w:rsidRPr="002D4AD7">
        <w:rPr>
          <w:rtl/>
        </w:rPr>
        <w:t>"</w:t>
      </w:r>
      <w:r w:rsidR="00F0100F" w:rsidRPr="002D4AD7">
        <w:rPr>
          <w:rtl/>
        </w:rPr>
        <w:t>ל שכתב מה</w:t>
      </w:r>
      <w:r w:rsidR="006A24AD" w:rsidRPr="002D4AD7">
        <w:rPr>
          <w:rtl/>
        </w:rPr>
        <w:t xml:space="preserve"> </w:t>
      </w:r>
      <w:r w:rsidR="00F0100F" w:rsidRPr="002D4AD7">
        <w:rPr>
          <w:rtl/>
        </w:rPr>
        <w:t>שכתב</w:t>
      </w:r>
      <w:r w:rsidR="006A24AD" w:rsidRPr="002D4AD7">
        <w:rPr>
          <w:rtl/>
        </w:rPr>
        <w:t>.</w:t>
      </w:r>
      <w:r w:rsidR="00F0100F" w:rsidRPr="002D4AD7">
        <w:rPr>
          <w:rtl/>
        </w:rPr>
        <w:t xml:space="preserve"> ומה שהקשה ר</w:t>
      </w:r>
      <w:r w:rsidR="006A24AD" w:rsidRPr="002D4AD7">
        <w:rPr>
          <w:rtl/>
        </w:rPr>
        <w:t>"</w:t>
      </w:r>
      <w:r w:rsidR="00F0100F" w:rsidRPr="002D4AD7">
        <w:rPr>
          <w:rtl/>
        </w:rPr>
        <w:t>ת ז</w:t>
      </w:r>
      <w:r w:rsidR="006A24AD" w:rsidRPr="002D4AD7">
        <w:rPr>
          <w:rtl/>
        </w:rPr>
        <w:t>"</w:t>
      </w:r>
      <w:r w:rsidR="00F0100F" w:rsidRPr="002D4AD7">
        <w:rPr>
          <w:rtl/>
        </w:rPr>
        <w:t>ל דאי כופין במאיס עלי ליתני</w:t>
      </w:r>
      <w:r w:rsidR="006A24AD" w:rsidRPr="002D4AD7">
        <w:rPr>
          <w:rtl/>
        </w:rPr>
        <w:t xml:space="preserve"> </w:t>
      </w:r>
      <w:r w:rsidR="00F0100F" w:rsidRPr="002D4AD7">
        <w:rPr>
          <w:rtl/>
        </w:rPr>
        <w:t>ליה בהדי דהנהו דכופין</w:t>
      </w:r>
      <w:r w:rsidR="006A24AD" w:rsidRPr="002D4AD7">
        <w:rPr>
          <w:rtl/>
        </w:rPr>
        <w:t>,</w:t>
      </w:r>
      <w:r w:rsidR="00F0100F" w:rsidRPr="002D4AD7">
        <w:rPr>
          <w:rtl/>
        </w:rPr>
        <w:t xml:space="preserve"> כפי מה שישבנו דברי הרמב</w:t>
      </w:r>
      <w:r w:rsidR="006A24AD" w:rsidRPr="002D4AD7">
        <w:rPr>
          <w:rtl/>
        </w:rPr>
        <w:t>"</w:t>
      </w:r>
      <w:r w:rsidR="00F0100F" w:rsidRPr="002D4AD7">
        <w:rPr>
          <w:rtl/>
        </w:rPr>
        <w:t>ם ז"ל</w:t>
      </w:r>
      <w:r w:rsidR="006A24AD" w:rsidRPr="002D4AD7">
        <w:rPr>
          <w:rtl/>
        </w:rPr>
        <w:t xml:space="preserve"> </w:t>
      </w:r>
      <w:r w:rsidR="00F0100F" w:rsidRPr="002D4AD7">
        <w:rPr>
          <w:rtl/>
        </w:rPr>
        <w:t>אינה קושיא כלל דלא קתני אלא הנהו דאיהי טענה דתובעת</w:t>
      </w:r>
      <w:r w:rsidR="006A24AD" w:rsidRPr="002D4AD7">
        <w:rPr>
          <w:rtl/>
        </w:rPr>
        <w:t xml:space="preserve"> </w:t>
      </w:r>
      <w:r w:rsidR="00F0100F" w:rsidRPr="002D4AD7">
        <w:rPr>
          <w:rtl/>
        </w:rPr>
        <w:t>גירושין</w:t>
      </w:r>
      <w:r w:rsidR="006A24AD" w:rsidRPr="002D4AD7">
        <w:rPr>
          <w:rtl/>
        </w:rPr>
        <w:t>.</w:t>
      </w:r>
      <w:r w:rsidR="00F0100F" w:rsidRPr="002D4AD7">
        <w:rPr>
          <w:rtl/>
        </w:rPr>
        <w:t xml:space="preserve"> ועוד יש לתרץ דלא קתני מאיס עלי בהדי הנהו משום</w:t>
      </w:r>
      <w:r w:rsidR="006A24AD" w:rsidRPr="002D4AD7">
        <w:rPr>
          <w:rtl/>
        </w:rPr>
        <w:t xml:space="preserve"> </w:t>
      </w:r>
      <w:r w:rsidR="00F0100F" w:rsidRPr="002D4AD7">
        <w:rPr>
          <w:rtl/>
        </w:rPr>
        <w:t>דהנהו כופין ונותן כתובה אבל טענת מאיס עלי כופין ואין</w:t>
      </w:r>
      <w:r w:rsidR="006A24AD" w:rsidRPr="002D4AD7">
        <w:rPr>
          <w:rtl/>
        </w:rPr>
        <w:t xml:space="preserve"> </w:t>
      </w:r>
      <w:r w:rsidR="00F0100F" w:rsidRPr="002D4AD7">
        <w:rPr>
          <w:rtl/>
        </w:rPr>
        <w:t>נותן כתובה</w:t>
      </w:r>
      <w:r w:rsidR="006A24AD" w:rsidRPr="002D4AD7">
        <w:rPr>
          <w:rtl/>
        </w:rPr>
        <w:t>.</w:t>
      </w:r>
      <w:r w:rsidR="00F0100F" w:rsidRPr="002D4AD7">
        <w:rPr>
          <w:rtl/>
        </w:rPr>
        <w:t xml:space="preserve"> וכה</w:t>
      </w:r>
      <w:r w:rsidR="006A24AD" w:rsidRPr="002D4AD7">
        <w:rPr>
          <w:rtl/>
        </w:rPr>
        <w:t>"</w:t>
      </w:r>
      <w:r w:rsidR="00F0100F" w:rsidRPr="002D4AD7">
        <w:rPr>
          <w:rtl/>
        </w:rPr>
        <w:t>ג כתב רבינו חננאל נמי גבי ההיא דרב</w:t>
      </w:r>
      <w:r w:rsidR="006A24AD" w:rsidRPr="002D4AD7">
        <w:rPr>
          <w:rtl/>
        </w:rPr>
        <w:t xml:space="preserve"> </w:t>
      </w:r>
      <w:r w:rsidR="00F0100F" w:rsidRPr="002D4AD7">
        <w:rPr>
          <w:rtl/>
        </w:rPr>
        <w:t>נחמן דבאה מחמת טענה כופין להוציא ולא מני לה בהדי</w:t>
      </w:r>
      <w:r w:rsidR="006A24AD" w:rsidRPr="002D4AD7">
        <w:rPr>
          <w:rtl/>
        </w:rPr>
        <w:t xml:space="preserve"> </w:t>
      </w:r>
      <w:r w:rsidR="00F0100F" w:rsidRPr="002D4AD7">
        <w:rPr>
          <w:rtl/>
        </w:rPr>
        <w:t>הנהו דכופין משום דלית לה תוספת. ועם היות כי ר</w:t>
      </w:r>
      <w:r w:rsidR="006A24AD" w:rsidRPr="002D4AD7">
        <w:rPr>
          <w:rtl/>
        </w:rPr>
        <w:t>"</w:t>
      </w:r>
      <w:r w:rsidR="00F0100F" w:rsidRPr="002D4AD7">
        <w:rPr>
          <w:rtl/>
        </w:rPr>
        <w:t>י</w:t>
      </w:r>
      <w:r w:rsidR="006A24AD" w:rsidRPr="002D4AD7">
        <w:rPr>
          <w:rtl/>
        </w:rPr>
        <w:t xml:space="preserve"> </w:t>
      </w:r>
      <w:r w:rsidR="00F0100F" w:rsidRPr="002D4AD7">
        <w:rPr>
          <w:rtl/>
        </w:rPr>
        <w:t>הקשה על ר</w:t>
      </w:r>
      <w:r w:rsidR="006A24AD" w:rsidRPr="002D4AD7">
        <w:rPr>
          <w:rtl/>
        </w:rPr>
        <w:t>"</w:t>
      </w:r>
      <w:r w:rsidR="00F0100F" w:rsidRPr="002D4AD7">
        <w:rPr>
          <w:rtl/>
        </w:rPr>
        <w:t>ת באומרו שאינו ראיה שהרי שהתה עשר שנים</w:t>
      </w:r>
      <w:r w:rsidR="006A24AD" w:rsidRPr="002D4AD7">
        <w:rPr>
          <w:rtl/>
        </w:rPr>
        <w:t xml:space="preserve"> </w:t>
      </w:r>
      <w:r w:rsidR="00F0100F" w:rsidRPr="002D4AD7">
        <w:rPr>
          <w:rtl/>
        </w:rPr>
        <w:t xml:space="preserve">ולית </w:t>
      </w:r>
      <w:r w:rsidR="00F0100F" w:rsidRPr="002D4AD7">
        <w:rPr>
          <w:rtl/>
        </w:rPr>
        <w:lastRenderedPageBreak/>
        <w:t>לה בנים דודאי אית לה תוספת ולא מני לה בהדייהו</w:t>
      </w:r>
      <w:r w:rsidR="006A24AD" w:rsidRPr="002D4AD7">
        <w:rPr>
          <w:rtl/>
        </w:rPr>
        <w:t xml:space="preserve">. </w:t>
      </w:r>
      <w:r w:rsidR="00F0100F" w:rsidRPr="002D4AD7">
        <w:rPr>
          <w:rtl/>
        </w:rPr>
        <w:t>עכ"ז בין לר</w:t>
      </w:r>
      <w:r w:rsidR="006A24AD" w:rsidRPr="002D4AD7">
        <w:rPr>
          <w:rtl/>
        </w:rPr>
        <w:t>"</w:t>
      </w:r>
      <w:r w:rsidR="00F0100F" w:rsidRPr="002D4AD7">
        <w:rPr>
          <w:rtl/>
        </w:rPr>
        <w:t>י בין לר"ח אין לחוש אי לא קתני לכולהו דכופין</w:t>
      </w:r>
      <w:r w:rsidR="006A24AD" w:rsidRPr="002D4AD7">
        <w:rPr>
          <w:rtl/>
        </w:rPr>
        <w:t xml:space="preserve"> </w:t>
      </w:r>
      <w:r w:rsidR="00F0100F" w:rsidRPr="002D4AD7">
        <w:rPr>
          <w:rtl/>
        </w:rPr>
        <w:t>בהדי הנהו</w:t>
      </w:r>
      <w:r w:rsidR="006A24AD" w:rsidRPr="002D4AD7">
        <w:rPr>
          <w:rtl/>
        </w:rPr>
        <w:t>.</w:t>
      </w:r>
      <w:r w:rsidR="00F0100F" w:rsidRPr="002D4AD7">
        <w:rPr>
          <w:rtl/>
        </w:rPr>
        <w:t xml:space="preserve"> ועוד מה שהקשה ר</w:t>
      </w:r>
      <w:r w:rsidR="006A24AD" w:rsidRPr="002D4AD7">
        <w:rPr>
          <w:rtl/>
        </w:rPr>
        <w:t>"</w:t>
      </w:r>
      <w:r w:rsidR="00F0100F" w:rsidRPr="002D4AD7">
        <w:rPr>
          <w:rtl/>
        </w:rPr>
        <w:t>י לר"ח נוכל לתרץ דשהתה</w:t>
      </w:r>
      <w:r w:rsidR="006A24AD" w:rsidRPr="002D4AD7">
        <w:rPr>
          <w:rtl/>
        </w:rPr>
        <w:t xml:space="preserve"> </w:t>
      </w:r>
      <w:r w:rsidR="00F0100F" w:rsidRPr="002D4AD7">
        <w:rPr>
          <w:rtl/>
        </w:rPr>
        <w:t>עשר שנים ולית ליה בנים ב</w:t>
      </w:r>
      <w:r w:rsidR="006A24AD" w:rsidRPr="002D4AD7">
        <w:rPr>
          <w:rtl/>
        </w:rPr>
        <w:t>"</w:t>
      </w:r>
      <w:r w:rsidR="00F0100F" w:rsidRPr="002D4AD7">
        <w:rPr>
          <w:rtl/>
        </w:rPr>
        <w:t>ד הם כופין משום פריה ורביה</w:t>
      </w:r>
      <w:r w:rsidR="006A24AD" w:rsidRPr="002D4AD7">
        <w:rPr>
          <w:rtl/>
        </w:rPr>
        <w:t xml:space="preserve"> </w:t>
      </w:r>
      <w:r w:rsidR="00F0100F" w:rsidRPr="002D4AD7">
        <w:rPr>
          <w:rtl/>
        </w:rPr>
        <w:t>אבל אינם כופין משום טענתו</w:t>
      </w:r>
      <w:r w:rsidR="006A24AD" w:rsidRPr="002D4AD7">
        <w:rPr>
          <w:rtl/>
        </w:rPr>
        <w:t>,</w:t>
      </w:r>
      <w:r w:rsidR="00F0100F" w:rsidRPr="002D4AD7">
        <w:rPr>
          <w:rtl/>
        </w:rPr>
        <w:t xml:space="preserve"> ולפי זה לא מני בהדי הנהו</w:t>
      </w:r>
      <w:r w:rsidR="006A24AD" w:rsidRPr="002D4AD7">
        <w:rPr>
          <w:rtl/>
        </w:rPr>
        <w:t xml:space="preserve"> </w:t>
      </w:r>
      <w:r w:rsidR="00F0100F" w:rsidRPr="002D4AD7">
        <w:rPr>
          <w:rtl/>
        </w:rPr>
        <w:t>דמתניתין דהנהו דמתניתין ע</w:t>
      </w:r>
      <w:r w:rsidR="006A24AD" w:rsidRPr="002D4AD7">
        <w:rPr>
          <w:rtl/>
        </w:rPr>
        <w:t>"</w:t>
      </w:r>
      <w:r w:rsidR="00F0100F" w:rsidRPr="002D4AD7">
        <w:rPr>
          <w:rtl/>
        </w:rPr>
        <w:t>י טענתו כופין אותו</w:t>
      </w:r>
      <w:r w:rsidR="006A24AD" w:rsidRPr="002D4AD7">
        <w:rPr>
          <w:rtl/>
        </w:rPr>
        <w:t>.</w:t>
      </w:r>
      <w:r w:rsidR="00F0100F" w:rsidRPr="002D4AD7">
        <w:rPr>
          <w:rtl/>
        </w:rPr>
        <w:t xml:space="preserve"> וכן בדרך</w:t>
      </w:r>
      <w:r w:rsidR="006A24AD" w:rsidRPr="002D4AD7">
        <w:rPr>
          <w:rtl/>
        </w:rPr>
        <w:t xml:space="preserve"> </w:t>
      </w:r>
      <w:r w:rsidR="00F0100F" w:rsidRPr="002D4AD7">
        <w:rPr>
          <w:rtl/>
        </w:rPr>
        <w:t>זה נוכל לתרץ קושיית ר</w:t>
      </w:r>
      <w:r w:rsidR="006A24AD" w:rsidRPr="002D4AD7">
        <w:rPr>
          <w:rtl/>
        </w:rPr>
        <w:t>"</w:t>
      </w:r>
      <w:r w:rsidR="00F0100F" w:rsidRPr="002D4AD7">
        <w:rPr>
          <w:rtl/>
        </w:rPr>
        <w:t>ת להרמב</w:t>
      </w:r>
      <w:r w:rsidR="006A24AD" w:rsidRPr="002D4AD7">
        <w:rPr>
          <w:rtl/>
        </w:rPr>
        <w:t>"</w:t>
      </w:r>
      <w:r w:rsidR="00F0100F" w:rsidRPr="002D4AD7">
        <w:rPr>
          <w:rtl/>
        </w:rPr>
        <w:t>ם ז</w:t>
      </w:r>
      <w:r w:rsidR="006A24AD" w:rsidRPr="002D4AD7">
        <w:rPr>
          <w:rtl/>
        </w:rPr>
        <w:t>"</w:t>
      </w:r>
      <w:r w:rsidR="00F0100F" w:rsidRPr="002D4AD7">
        <w:rPr>
          <w:rtl/>
        </w:rPr>
        <w:t>ל</w:t>
      </w:r>
      <w:r w:rsidR="006A24AD" w:rsidRPr="002D4AD7">
        <w:rPr>
          <w:rtl/>
        </w:rPr>
        <w:t>,</w:t>
      </w:r>
      <w:r w:rsidR="00F0100F" w:rsidRPr="002D4AD7">
        <w:rPr>
          <w:rtl/>
        </w:rPr>
        <w:t xml:space="preserve"> שמה שכתב הרמב</w:t>
      </w:r>
      <w:r w:rsidR="006A24AD" w:rsidRPr="002D4AD7">
        <w:rPr>
          <w:rtl/>
        </w:rPr>
        <w:t>"</w:t>
      </w:r>
      <w:r w:rsidR="00F0100F" w:rsidRPr="002D4AD7">
        <w:rPr>
          <w:rtl/>
        </w:rPr>
        <w:t>ם</w:t>
      </w:r>
      <w:r w:rsidR="006A24AD" w:rsidRPr="002D4AD7">
        <w:rPr>
          <w:rtl/>
        </w:rPr>
        <w:t xml:space="preserve"> </w:t>
      </w:r>
      <w:r w:rsidR="00F0100F" w:rsidRPr="002D4AD7">
        <w:rPr>
          <w:rtl/>
        </w:rPr>
        <w:t>ז</w:t>
      </w:r>
      <w:r w:rsidR="006A24AD" w:rsidRPr="002D4AD7">
        <w:rPr>
          <w:rtl/>
        </w:rPr>
        <w:t>"</w:t>
      </w:r>
      <w:r w:rsidR="00F0100F" w:rsidRPr="002D4AD7">
        <w:rPr>
          <w:rtl/>
        </w:rPr>
        <w:t>ל אינה</w:t>
      </w:r>
      <w:r w:rsidR="006A24AD" w:rsidRPr="002D4AD7">
        <w:rPr>
          <w:rtl/>
        </w:rPr>
        <w:t xml:space="preserve"> </w:t>
      </w:r>
      <w:r w:rsidR="00F0100F" w:rsidRPr="002D4AD7">
        <w:rPr>
          <w:rtl/>
        </w:rPr>
        <w:t>בטענה דידה שהיא אינה תובעת גירושין אבל</w:t>
      </w:r>
      <w:r w:rsidR="006A24AD" w:rsidRPr="002D4AD7">
        <w:rPr>
          <w:rtl/>
        </w:rPr>
        <w:t xml:space="preserve"> </w:t>
      </w:r>
      <w:r w:rsidR="00F0100F" w:rsidRPr="002D4AD7">
        <w:rPr>
          <w:rtl/>
        </w:rPr>
        <w:t>כששואלין לה למה מרדה ואומרת מאיס עלי ומשום הא כופין</w:t>
      </w:r>
      <w:r w:rsidR="006A24AD" w:rsidRPr="002D4AD7">
        <w:rPr>
          <w:rtl/>
        </w:rPr>
        <w:t xml:space="preserve">, </w:t>
      </w:r>
      <w:r w:rsidR="00F0100F" w:rsidRPr="002D4AD7">
        <w:rPr>
          <w:rtl/>
        </w:rPr>
        <w:t>שאם היתה תובעת גירושין לא היו כופין דשמא עיניה נתנה</w:t>
      </w:r>
      <w:r w:rsidR="006A24AD" w:rsidRPr="002D4AD7">
        <w:rPr>
          <w:rtl/>
        </w:rPr>
        <w:t xml:space="preserve"> </w:t>
      </w:r>
      <w:r w:rsidR="00F0100F" w:rsidRPr="002D4AD7">
        <w:rPr>
          <w:rtl/>
        </w:rPr>
        <w:t>באחר</w:t>
      </w:r>
      <w:r w:rsidR="006A24AD" w:rsidRPr="002D4AD7">
        <w:rPr>
          <w:rtl/>
        </w:rPr>
        <w:t>,</w:t>
      </w:r>
      <w:r w:rsidR="00F0100F" w:rsidRPr="002D4AD7">
        <w:rPr>
          <w:rtl/>
        </w:rPr>
        <w:t xml:space="preserve"> ומשום הא לא מני לה בהדי הנהו דמתני' דכולהו</w:t>
      </w:r>
      <w:r w:rsidR="006A24AD" w:rsidRPr="002D4AD7">
        <w:rPr>
          <w:rtl/>
        </w:rPr>
        <w:t xml:space="preserve"> </w:t>
      </w:r>
      <w:r w:rsidR="00F0100F" w:rsidRPr="002D4AD7">
        <w:rPr>
          <w:rtl/>
        </w:rPr>
        <w:t>דמתני' כשהיא תובעת גירושין מיירי</w:t>
      </w:r>
      <w:r w:rsidR="006A24AD" w:rsidRPr="002D4AD7">
        <w:rPr>
          <w:rtl/>
        </w:rPr>
        <w:t>.</w:t>
      </w:r>
      <w:r w:rsidR="00F0100F" w:rsidRPr="002D4AD7">
        <w:rPr>
          <w:rtl/>
        </w:rPr>
        <w:t xml:space="preserve"> ועוד יש לתרץ קושית</w:t>
      </w:r>
      <w:r w:rsidR="006A24AD" w:rsidRPr="002D4AD7">
        <w:rPr>
          <w:rtl/>
        </w:rPr>
        <w:t xml:space="preserve"> </w:t>
      </w:r>
      <w:r w:rsidR="00F0100F" w:rsidRPr="002D4AD7">
        <w:rPr>
          <w:rtl/>
        </w:rPr>
        <w:t>ר</w:t>
      </w:r>
      <w:r w:rsidR="006A24AD" w:rsidRPr="002D4AD7">
        <w:rPr>
          <w:rtl/>
        </w:rPr>
        <w:t>"</w:t>
      </w:r>
      <w:r w:rsidR="00F0100F" w:rsidRPr="002D4AD7">
        <w:rPr>
          <w:rtl/>
        </w:rPr>
        <w:t>ת על הרמב</w:t>
      </w:r>
      <w:r w:rsidR="006A24AD" w:rsidRPr="002D4AD7">
        <w:rPr>
          <w:rtl/>
        </w:rPr>
        <w:t>"</w:t>
      </w:r>
      <w:r w:rsidR="00F0100F" w:rsidRPr="002D4AD7">
        <w:rPr>
          <w:rtl/>
        </w:rPr>
        <w:t>ם ז"ל דהא דלא קתני טענת מאיס עלי בהנהו</w:t>
      </w:r>
      <w:r w:rsidR="006A24AD" w:rsidRPr="002D4AD7">
        <w:rPr>
          <w:rtl/>
        </w:rPr>
        <w:t xml:space="preserve"> </w:t>
      </w:r>
      <w:r w:rsidR="00F0100F" w:rsidRPr="002D4AD7">
        <w:rPr>
          <w:rtl/>
        </w:rPr>
        <w:t>דכופין הוי טעמא משום דלא תני אלא מה דשייך מחלוקת ר'</w:t>
      </w:r>
      <w:r w:rsidR="006A24AD" w:rsidRPr="002D4AD7">
        <w:rPr>
          <w:rtl/>
        </w:rPr>
        <w:t xml:space="preserve"> </w:t>
      </w:r>
      <w:r w:rsidR="00F0100F" w:rsidRPr="002D4AD7">
        <w:rPr>
          <w:rtl/>
        </w:rPr>
        <w:t>מאיר וחכמים דר' מאיר אומר דיכולה היא שתאמר כסבורה</w:t>
      </w:r>
      <w:r w:rsidR="006A24AD" w:rsidRPr="002D4AD7">
        <w:rPr>
          <w:rtl/>
        </w:rPr>
        <w:t xml:space="preserve"> </w:t>
      </w:r>
      <w:r w:rsidR="00F0100F" w:rsidRPr="002D4AD7">
        <w:rPr>
          <w:rtl/>
        </w:rPr>
        <w:t>הייתי</w:t>
      </w:r>
      <w:r w:rsidR="006A24AD" w:rsidRPr="002D4AD7">
        <w:rPr>
          <w:rtl/>
        </w:rPr>
        <w:t>,</w:t>
      </w:r>
      <w:r w:rsidR="00F0100F" w:rsidRPr="002D4AD7">
        <w:rPr>
          <w:rtl/>
        </w:rPr>
        <w:t xml:space="preserve"> ורבנן אמרי אם התנה מקבלת היא על כרחה אבל</w:t>
      </w:r>
      <w:r w:rsidR="006A24AD" w:rsidRPr="002D4AD7">
        <w:rPr>
          <w:rtl/>
        </w:rPr>
        <w:t xml:space="preserve"> </w:t>
      </w:r>
      <w:r w:rsidR="00F0100F" w:rsidRPr="002D4AD7">
        <w:rPr>
          <w:rtl/>
        </w:rPr>
        <w:t>טענת מאיס עלי דלא שייך מחלוקת דר</w:t>
      </w:r>
      <w:r w:rsidR="006A24AD" w:rsidRPr="002D4AD7">
        <w:rPr>
          <w:rtl/>
        </w:rPr>
        <w:t>"</w:t>
      </w:r>
      <w:r w:rsidR="00F0100F" w:rsidRPr="002D4AD7">
        <w:rPr>
          <w:rtl/>
        </w:rPr>
        <w:t>מ וחכמים לא תני</w:t>
      </w:r>
      <w:r w:rsidR="006A24AD" w:rsidRPr="002D4AD7">
        <w:rPr>
          <w:rtl/>
        </w:rPr>
        <w:t xml:space="preserve"> </w:t>
      </w:r>
      <w:r w:rsidR="00F0100F" w:rsidRPr="002D4AD7">
        <w:rPr>
          <w:rtl/>
        </w:rPr>
        <w:t>לה</w:t>
      </w:r>
      <w:r w:rsidR="006A24AD" w:rsidRPr="002D4AD7">
        <w:rPr>
          <w:rtl/>
        </w:rPr>
        <w:t>.</w:t>
      </w:r>
      <w:r w:rsidR="00F0100F" w:rsidRPr="002D4AD7">
        <w:rPr>
          <w:rtl/>
        </w:rPr>
        <w:t xml:space="preserve"> ועוד קשיא ליה לר"ת גופיה שכתב בטענת מאיס עלי</w:t>
      </w:r>
      <w:r w:rsidR="006A24AD" w:rsidRPr="002D4AD7">
        <w:rPr>
          <w:rtl/>
        </w:rPr>
        <w:t xml:space="preserve"> </w:t>
      </w:r>
      <w:r w:rsidR="00F0100F" w:rsidRPr="002D4AD7">
        <w:rPr>
          <w:rtl/>
        </w:rPr>
        <w:t>דאין כופין האי פירכא דפריך הרמב"ם לדידיה מי ניחא דכיון</w:t>
      </w:r>
      <w:r w:rsidR="006A24AD" w:rsidRPr="002D4AD7">
        <w:rPr>
          <w:rtl/>
        </w:rPr>
        <w:t xml:space="preserve"> </w:t>
      </w:r>
      <w:r w:rsidR="00F0100F" w:rsidRPr="002D4AD7">
        <w:rPr>
          <w:rtl/>
        </w:rPr>
        <w:t>שהוא מפרש דטענת מאיס עלי דאין כופין משום שמא נתנה</w:t>
      </w:r>
      <w:r w:rsidR="006A24AD" w:rsidRPr="002D4AD7">
        <w:rPr>
          <w:rtl/>
        </w:rPr>
        <w:t xml:space="preserve"> </w:t>
      </w:r>
      <w:r w:rsidR="00F0100F" w:rsidRPr="002D4AD7">
        <w:rPr>
          <w:rtl/>
        </w:rPr>
        <w:t>עיניה וכו' א</w:t>
      </w:r>
      <w:r w:rsidR="006A24AD" w:rsidRPr="002D4AD7">
        <w:rPr>
          <w:rtl/>
        </w:rPr>
        <w:t>"</w:t>
      </w:r>
      <w:r w:rsidR="00F0100F" w:rsidRPr="002D4AD7">
        <w:rPr>
          <w:rtl/>
        </w:rPr>
        <w:t>כ אמאי לא מני לה בהדי הנהו דקתני סוף</w:t>
      </w:r>
      <w:r w:rsidR="006A24AD" w:rsidRPr="002D4AD7">
        <w:rPr>
          <w:rtl/>
        </w:rPr>
        <w:t xml:space="preserve"> </w:t>
      </w:r>
      <w:r w:rsidR="00F0100F" w:rsidRPr="002D4AD7">
        <w:rPr>
          <w:rtl/>
        </w:rPr>
        <w:t>מסכת נדרים בראשונה היו אומרים ג' נשים יוצאות ונוטלות</w:t>
      </w:r>
      <w:r w:rsidR="006A24AD" w:rsidRPr="002D4AD7">
        <w:rPr>
          <w:rtl/>
        </w:rPr>
        <w:t xml:space="preserve"> </w:t>
      </w:r>
      <w:r w:rsidR="00F0100F" w:rsidRPr="002D4AD7">
        <w:rPr>
          <w:rtl/>
        </w:rPr>
        <w:t>כתובה</w:t>
      </w:r>
      <w:r w:rsidR="006A24AD" w:rsidRPr="002D4AD7">
        <w:rPr>
          <w:rtl/>
        </w:rPr>
        <w:t>,</w:t>
      </w:r>
      <w:r w:rsidR="00F0100F" w:rsidRPr="002D4AD7">
        <w:rPr>
          <w:rtl/>
        </w:rPr>
        <w:t xml:space="preserve"> האומרת טמאה אני לך השמים ביני לבינך נטולה</w:t>
      </w:r>
      <w:r w:rsidR="006A24AD" w:rsidRPr="002D4AD7">
        <w:rPr>
          <w:rtl/>
        </w:rPr>
        <w:t xml:space="preserve"> </w:t>
      </w:r>
      <w:r w:rsidR="00F0100F" w:rsidRPr="002D4AD7">
        <w:rPr>
          <w:rtl/>
        </w:rPr>
        <w:t>אני מן היהודים חזרו לומר שלא תהא אשה נותנת עיניה וכו'.</w:t>
      </w:r>
      <w:r w:rsidR="006A24AD" w:rsidRPr="002D4AD7">
        <w:rPr>
          <w:rtl/>
        </w:rPr>
        <w:t xml:space="preserve"> </w:t>
      </w:r>
      <w:r w:rsidR="00F0100F" w:rsidRPr="002D4AD7">
        <w:rPr>
          <w:rtl/>
        </w:rPr>
        <w:t>ואין לומר דהנהו ג' דקתני</w:t>
      </w:r>
      <w:r w:rsidR="006A24AD" w:rsidRPr="002D4AD7">
        <w:rPr>
          <w:rtl/>
        </w:rPr>
        <w:t xml:space="preserve"> </w:t>
      </w:r>
      <w:r w:rsidR="00F0100F" w:rsidRPr="002D4AD7">
        <w:rPr>
          <w:rtl/>
        </w:rPr>
        <w:t>היו כופין בראשונה אבל טענת</w:t>
      </w:r>
      <w:r w:rsidR="006A24AD" w:rsidRPr="002D4AD7">
        <w:rPr>
          <w:rtl/>
        </w:rPr>
        <w:t xml:space="preserve"> </w:t>
      </w:r>
      <w:r w:rsidR="00F0100F" w:rsidRPr="002D4AD7">
        <w:rPr>
          <w:rtl/>
        </w:rPr>
        <w:t>מאיס עלי אפילו בראשונה לא היו כופין דודאי כיון דבראשונה</w:t>
      </w:r>
      <w:r w:rsidR="006A24AD" w:rsidRPr="002D4AD7">
        <w:rPr>
          <w:rtl/>
        </w:rPr>
        <w:t xml:space="preserve"> </w:t>
      </w:r>
      <w:r w:rsidR="00F0100F" w:rsidRPr="002D4AD7">
        <w:rPr>
          <w:rtl/>
        </w:rPr>
        <w:t>מה שלא חשו הוי טעמא משום שלא יהיו פרוצות לתת עיניהם</w:t>
      </w:r>
      <w:r w:rsidR="006A24AD" w:rsidRPr="002D4AD7">
        <w:rPr>
          <w:rtl/>
        </w:rPr>
        <w:t xml:space="preserve"> </w:t>
      </w:r>
      <w:r w:rsidR="00F0100F" w:rsidRPr="002D4AD7">
        <w:rPr>
          <w:rtl/>
        </w:rPr>
        <w:t>באחר מה לי טענת טמאה אני ומה לי טענת מאיס עלי</w:t>
      </w:r>
      <w:r w:rsidR="006A24AD" w:rsidRPr="002D4AD7">
        <w:rPr>
          <w:rtl/>
        </w:rPr>
        <w:t xml:space="preserve">. </w:t>
      </w:r>
      <w:r w:rsidR="00F0100F" w:rsidRPr="002D4AD7">
        <w:rPr>
          <w:rtl/>
        </w:rPr>
        <w:t>ובדרך זה נתיישבו הקושיות שהקשה הר</w:t>
      </w:r>
      <w:r w:rsidR="006A24AD" w:rsidRPr="002D4AD7">
        <w:rPr>
          <w:rtl/>
        </w:rPr>
        <w:t>"</w:t>
      </w:r>
      <w:r w:rsidR="00F0100F" w:rsidRPr="002D4AD7">
        <w:rPr>
          <w:rtl/>
        </w:rPr>
        <w:t>ן ז</w:t>
      </w:r>
      <w:r w:rsidR="006A24AD" w:rsidRPr="002D4AD7">
        <w:rPr>
          <w:rtl/>
        </w:rPr>
        <w:t>"</w:t>
      </w:r>
      <w:r w:rsidR="00F0100F" w:rsidRPr="002D4AD7">
        <w:rPr>
          <w:rtl/>
        </w:rPr>
        <w:t>ל על הרמב</w:t>
      </w:r>
      <w:r w:rsidR="006A24AD" w:rsidRPr="002D4AD7">
        <w:rPr>
          <w:rtl/>
        </w:rPr>
        <w:t>"</w:t>
      </w:r>
      <w:r w:rsidR="00F0100F" w:rsidRPr="002D4AD7">
        <w:rPr>
          <w:rtl/>
        </w:rPr>
        <w:t>ם</w:t>
      </w:r>
      <w:r w:rsidR="006A24AD" w:rsidRPr="002D4AD7">
        <w:rPr>
          <w:rtl/>
        </w:rPr>
        <w:t xml:space="preserve"> </w:t>
      </w:r>
      <w:r w:rsidR="00F0100F" w:rsidRPr="002D4AD7">
        <w:rPr>
          <w:rtl/>
        </w:rPr>
        <w:t>ז</w:t>
      </w:r>
      <w:r w:rsidR="006A24AD" w:rsidRPr="002D4AD7">
        <w:rPr>
          <w:rtl/>
        </w:rPr>
        <w:t>"</w:t>
      </w:r>
      <w:r w:rsidR="00F0100F" w:rsidRPr="002D4AD7">
        <w:rPr>
          <w:rtl/>
        </w:rPr>
        <w:t>ל מפרק המדיר</w:t>
      </w:r>
      <w:r w:rsidR="006A24AD" w:rsidRPr="002D4AD7">
        <w:rPr>
          <w:rtl/>
        </w:rPr>
        <w:t>,</w:t>
      </w:r>
      <w:r w:rsidR="00F0100F" w:rsidRPr="002D4AD7">
        <w:rPr>
          <w:rtl/>
        </w:rPr>
        <w:t xml:space="preserve"> וגם מה שהקשה מפרק הנזקין</w:t>
      </w:r>
      <w:r w:rsidR="006A24AD" w:rsidRPr="002D4AD7">
        <w:rPr>
          <w:rtl/>
        </w:rPr>
        <w:t>,</w:t>
      </w:r>
      <w:r w:rsidR="00F0100F" w:rsidRPr="002D4AD7">
        <w:rPr>
          <w:rtl/>
        </w:rPr>
        <w:t xml:space="preserve"> וכן מה</w:t>
      </w:r>
      <w:r w:rsidR="006A24AD" w:rsidRPr="002D4AD7">
        <w:rPr>
          <w:rtl/>
        </w:rPr>
        <w:t xml:space="preserve"> </w:t>
      </w:r>
      <w:r w:rsidR="00F0100F" w:rsidRPr="002D4AD7">
        <w:rPr>
          <w:rtl/>
        </w:rPr>
        <w:t>שהקשה מן הירושלמי כיון דאמרינן דאפילו לדברי הרמב</w:t>
      </w:r>
      <w:r w:rsidR="006A24AD" w:rsidRPr="002D4AD7">
        <w:rPr>
          <w:rtl/>
        </w:rPr>
        <w:t>"</w:t>
      </w:r>
      <w:r w:rsidR="00F0100F" w:rsidRPr="002D4AD7">
        <w:rPr>
          <w:rtl/>
        </w:rPr>
        <w:t>ם</w:t>
      </w:r>
      <w:r w:rsidR="006A24AD" w:rsidRPr="002D4AD7">
        <w:rPr>
          <w:rtl/>
        </w:rPr>
        <w:t xml:space="preserve"> </w:t>
      </w:r>
      <w:r w:rsidR="00F0100F" w:rsidRPr="002D4AD7">
        <w:rPr>
          <w:rtl/>
        </w:rPr>
        <w:t>האומרת מאיס עלי ותובעת גירושין אין כופין</w:t>
      </w:r>
      <w:r w:rsidR="006A24AD" w:rsidRPr="002D4AD7">
        <w:rPr>
          <w:rtl/>
        </w:rPr>
        <w:t>.</w:t>
      </w:r>
      <w:r w:rsidR="00F0100F" w:rsidRPr="002D4AD7">
        <w:rPr>
          <w:rtl/>
        </w:rPr>
        <w:t xml:space="preserve"> ונראה לענ</w:t>
      </w:r>
      <w:r w:rsidR="006A24AD" w:rsidRPr="002D4AD7">
        <w:rPr>
          <w:rtl/>
        </w:rPr>
        <w:t>"</w:t>
      </w:r>
      <w:r w:rsidR="00F0100F" w:rsidRPr="002D4AD7">
        <w:rPr>
          <w:rtl/>
        </w:rPr>
        <w:t>ד</w:t>
      </w:r>
      <w:r w:rsidR="006A24AD" w:rsidRPr="002D4AD7">
        <w:rPr>
          <w:rtl/>
        </w:rPr>
        <w:t xml:space="preserve"> </w:t>
      </w:r>
      <w:r w:rsidR="00F0100F" w:rsidRPr="002D4AD7">
        <w:rPr>
          <w:rtl/>
        </w:rPr>
        <w:t>שהרמב"ם ז</w:t>
      </w:r>
      <w:r w:rsidR="006A24AD" w:rsidRPr="002D4AD7">
        <w:rPr>
          <w:rtl/>
        </w:rPr>
        <w:t>"</w:t>
      </w:r>
      <w:r w:rsidR="00F0100F" w:rsidRPr="002D4AD7">
        <w:rPr>
          <w:rtl/>
        </w:rPr>
        <w:t>ל הוציא דין זה מדלא אפיק בגמ' ההיא דטוענת</w:t>
      </w:r>
      <w:r w:rsidR="006A24AD" w:rsidRPr="002D4AD7">
        <w:rPr>
          <w:rtl/>
        </w:rPr>
        <w:t xml:space="preserve"> </w:t>
      </w:r>
      <w:r w:rsidR="00F0100F" w:rsidRPr="002D4AD7">
        <w:rPr>
          <w:rtl/>
        </w:rPr>
        <w:t>מאיס עלי בלישנא דמתני' דתני האומרת טמאה אני כמו כן הוי</w:t>
      </w:r>
      <w:r w:rsidR="006A24AD" w:rsidRPr="002D4AD7">
        <w:rPr>
          <w:rtl/>
        </w:rPr>
        <w:t xml:space="preserve"> </w:t>
      </w:r>
      <w:r w:rsidR="00F0100F" w:rsidRPr="002D4AD7">
        <w:rPr>
          <w:rtl/>
        </w:rPr>
        <w:t>ליה למימר באומרת מאיס עלי</w:t>
      </w:r>
      <w:r w:rsidR="006A24AD" w:rsidRPr="002D4AD7">
        <w:rPr>
          <w:rtl/>
        </w:rPr>
        <w:t>.</w:t>
      </w:r>
      <w:r w:rsidR="00F0100F" w:rsidRPr="002D4AD7">
        <w:rPr>
          <w:rtl/>
        </w:rPr>
        <w:t xml:space="preserve"> ומדתני לה במורדת ואמר</w:t>
      </w:r>
      <w:r w:rsidR="006A24AD" w:rsidRPr="002D4AD7">
        <w:rPr>
          <w:rtl/>
        </w:rPr>
        <w:t xml:space="preserve"> </w:t>
      </w:r>
      <w:r w:rsidR="00F0100F" w:rsidRPr="002D4AD7">
        <w:rPr>
          <w:rtl/>
        </w:rPr>
        <w:t>ה</w:t>
      </w:r>
      <w:r w:rsidR="006A24AD" w:rsidRPr="002D4AD7">
        <w:rPr>
          <w:rtl/>
        </w:rPr>
        <w:t>"</w:t>
      </w:r>
      <w:r w:rsidR="00F0100F" w:rsidRPr="002D4AD7">
        <w:rPr>
          <w:rtl/>
        </w:rPr>
        <w:t>ד מורדת אי דאמרה מאיס עלי וכו' נראה שזה דוקא מיירי</w:t>
      </w:r>
      <w:r w:rsidR="006A24AD" w:rsidRPr="002D4AD7">
        <w:rPr>
          <w:rtl/>
        </w:rPr>
        <w:t xml:space="preserve"> </w:t>
      </w:r>
      <w:r w:rsidR="00F0100F" w:rsidRPr="002D4AD7">
        <w:rPr>
          <w:rtl/>
        </w:rPr>
        <w:t>שמשיבה מאיס עלי כששואלין לה על מה מרדה והוא התובע</w:t>
      </w:r>
      <w:r w:rsidR="006A24AD" w:rsidRPr="002D4AD7">
        <w:rPr>
          <w:rtl/>
        </w:rPr>
        <w:t xml:space="preserve"> </w:t>
      </w:r>
      <w:r w:rsidR="00F0100F" w:rsidRPr="002D4AD7">
        <w:rPr>
          <w:rtl/>
        </w:rPr>
        <w:t>אבל היא אינה תובעת גירושין ואינה באה לכופו לכן כופין</w:t>
      </w:r>
      <w:r w:rsidR="006A24AD" w:rsidRPr="002D4AD7">
        <w:rPr>
          <w:rtl/>
        </w:rPr>
        <w:t xml:space="preserve">. </w:t>
      </w:r>
      <w:r w:rsidR="00F0100F" w:rsidRPr="002D4AD7">
        <w:rPr>
          <w:rtl/>
        </w:rPr>
        <w:t>והרמב"ם ז</w:t>
      </w:r>
      <w:r w:rsidR="006A24AD" w:rsidRPr="002D4AD7">
        <w:rPr>
          <w:rtl/>
        </w:rPr>
        <w:t>"</w:t>
      </w:r>
      <w:r w:rsidR="00F0100F" w:rsidRPr="002D4AD7">
        <w:rPr>
          <w:rtl/>
        </w:rPr>
        <w:t>ל דקדק בלשונו ולא אמר האומרת מאיס עלי</w:t>
      </w:r>
      <w:r w:rsidR="006A24AD" w:rsidRPr="002D4AD7">
        <w:rPr>
          <w:rtl/>
        </w:rPr>
        <w:t xml:space="preserve"> </w:t>
      </w:r>
      <w:r w:rsidR="00F0100F" w:rsidRPr="002D4AD7">
        <w:rPr>
          <w:rtl/>
        </w:rPr>
        <w:t>אבל כתב האשה שמנעה בעלה מתשמיש וכו'</w:t>
      </w:r>
      <w:r w:rsidR="006A24AD" w:rsidRPr="002D4AD7">
        <w:rPr>
          <w:rtl/>
        </w:rPr>
        <w:t>.</w:t>
      </w:r>
      <w:r w:rsidR="00F0100F" w:rsidRPr="002D4AD7">
        <w:rPr>
          <w:rtl/>
        </w:rPr>
        <w:t xml:space="preserve"> ואין לומר</w:t>
      </w:r>
      <w:r w:rsidR="006A24AD" w:rsidRPr="002D4AD7">
        <w:rPr>
          <w:rtl/>
        </w:rPr>
        <w:t xml:space="preserve"> </w:t>
      </w:r>
      <w:r w:rsidR="00F0100F" w:rsidRPr="002D4AD7">
        <w:rPr>
          <w:rtl/>
        </w:rPr>
        <w:t>שהתחיל למנות שני מיני מורדת ולכך נקט האי לישנא דא"כ</w:t>
      </w:r>
      <w:r w:rsidR="006A24AD" w:rsidRPr="002D4AD7">
        <w:rPr>
          <w:rtl/>
        </w:rPr>
        <w:t xml:space="preserve"> </w:t>
      </w:r>
      <w:r w:rsidR="00F0100F" w:rsidRPr="002D4AD7">
        <w:rPr>
          <w:rtl/>
        </w:rPr>
        <w:t>הוי ליה למימר האשה שמנעה בעלה מתשמיש אם אמרה</w:t>
      </w:r>
      <w:r w:rsidR="006A24AD" w:rsidRPr="002D4AD7">
        <w:rPr>
          <w:rtl/>
        </w:rPr>
        <w:t xml:space="preserve"> </w:t>
      </w:r>
      <w:r w:rsidR="00F0100F" w:rsidRPr="002D4AD7">
        <w:rPr>
          <w:rtl/>
        </w:rPr>
        <w:t>מאסתיהו וכו' ואם אמרה בעינא ליה ומצערנא ליה וכו', דאין</w:t>
      </w:r>
      <w:r w:rsidR="006A24AD" w:rsidRPr="002D4AD7">
        <w:rPr>
          <w:rtl/>
        </w:rPr>
        <w:t xml:space="preserve"> </w:t>
      </w:r>
      <w:r w:rsidR="00F0100F" w:rsidRPr="002D4AD7">
        <w:rPr>
          <w:rtl/>
        </w:rPr>
        <w:t>ענין לשאול ממנה ולתשובתה וזה ברור. א</w:t>
      </w:r>
      <w:r w:rsidR="006A24AD" w:rsidRPr="002D4AD7">
        <w:rPr>
          <w:rtl/>
        </w:rPr>
        <w:t>"</w:t>
      </w:r>
      <w:r w:rsidR="00F0100F" w:rsidRPr="002D4AD7">
        <w:rPr>
          <w:rtl/>
        </w:rPr>
        <w:t>כ נראה שבנדון</w:t>
      </w:r>
      <w:r w:rsidR="006A24AD" w:rsidRPr="002D4AD7">
        <w:rPr>
          <w:rtl/>
        </w:rPr>
        <w:t xml:space="preserve"> </w:t>
      </w:r>
      <w:r w:rsidR="00F0100F" w:rsidRPr="002D4AD7">
        <w:rPr>
          <w:rtl/>
        </w:rPr>
        <w:t>דידן שרחל שבאה לכפות את בעלה בטענת מאיס עלי אפילו</w:t>
      </w:r>
      <w:r w:rsidR="006A24AD" w:rsidRPr="002D4AD7">
        <w:rPr>
          <w:rtl/>
        </w:rPr>
        <w:t xml:space="preserve"> </w:t>
      </w:r>
      <w:r w:rsidR="00F0100F" w:rsidRPr="002D4AD7">
        <w:rPr>
          <w:rtl/>
        </w:rPr>
        <w:t>לדברי הרמב</w:t>
      </w:r>
      <w:r w:rsidR="006A24AD" w:rsidRPr="002D4AD7">
        <w:rPr>
          <w:rtl/>
        </w:rPr>
        <w:t>"</w:t>
      </w:r>
      <w:r w:rsidR="00F0100F" w:rsidRPr="002D4AD7">
        <w:rPr>
          <w:rtl/>
        </w:rPr>
        <w:t xml:space="preserve">ם </w:t>
      </w:r>
      <w:r w:rsidR="00F0100F" w:rsidRPr="002D4AD7">
        <w:rPr>
          <w:rtl/>
        </w:rPr>
        <w:lastRenderedPageBreak/>
        <w:t>לפי מה שפירשנו לדבריו ז</w:t>
      </w:r>
      <w:r w:rsidR="006A24AD" w:rsidRPr="002D4AD7">
        <w:rPr>
          <w:rtl/>
        </w:rPr>
        <w:t>"</w:t>
      </w:r>
      <w:r w:rsidR="00F0100F" w:rsidRPr="002D4AD7">
        <w:rPr>
          <w:rtl/>
        </w:rPr>
        <w:t>ל אין כופין את</w:t>
      </w:r>
      <w:r w:rsidR="006A24AD" w:rsidRPr="002D4AD7">
        <w:rPr>
          <w:rtl/>
        </w:rPr>
        <w:t xml:space="preserve"> </w:t>
      </w:r>
      <w:r w:rsidR="00F0100F" w:rsidRPr="002D4AD7">
        <w:rPr>
          <w:rtl/>
        </w:rPr>
        <w:t>ראובן לגרשה שהרי רחל תובעת גירושין היא</w:t>
      </w:r>
      <w:r w:rsidR="006A24AD" w:rsidRPr="002D4AD7">
        <w:rPr>
          <w:rtl/>
        </w:rPr>
        <w:t>.</w:t>
      </w:r>
      <w:r w:rsidR="00F0100F" w:rsidRPr="002D4AD7">
        <w:rPr>
          <w:rtl/>
        </w:rPr>
        <w:t xml:space="preserve"> ועוד שאפילו</w:t>
      </w:r>
      <w:r w:rsidR="006A24AD" w:rsidRPr="002D4AD7">
        <w:rPr>
          <w:rtl/>
        </w:rPr>
        <w:t xml:space="preserve"> </w:t>
      </w:r>
      <w:r w:rsidR="00F0100F" w:rsidRPr="002D4AD7">
        <w:rPr>
          <w:rtl/>
        </w:rPr>
        <w:t>לדברי הרמב</w:t>
      </w:r>
      <w:r w:rsidR="006A24AD" w:rsidRPr="002D4AD7">
        <w:rPr>
          <w:rtl/>
        </w:rPr>
        <w:t>"</w:t>
      </w:r>
      <w:r w:rsidR="00F0100F" w:rsidRPr="002D4AD7">
        <w:rPr>
          <w:rtl/>
        </w:rPr>
        <w:t>ם וקדושים שעמו היינו כופין כיון שר</w:t>
      </w:r>
      <w:r w:rsidR="006A24AD" w:rsidRPr="002D4AD7">
        <w:rPr>
          <w:rtl/>
        </w:rPr>
        <w:t>"</w:t>
      </w:r>
      <w:r w:rsidR="00F0100F" w:rsidRPr="002D4AD7">
        <w:rPr>
          <w:rtl/>
        </w:rPr>
        <w:t>ת</w:t>
      </w:r>
      <w:r w:rsidR="006A24AD" w:rsidRPr="002D4AD7">
        <w:rPr>
          <w:rtl/>
        </w:rPr>
        <w:t xml:space="preserve"> </w:t>
      </w:r>
      <w:r w:rsidR="00F0100F" w:rsidRPr="002D4AD7">
        <w:rPr>
          <w:rtl/>
        </w:rPr>
        <w:t>והאחרונים נחלקו מי יכניס ראשו בין ההרים ולא ירצצו את</w:t>
      </w:r>
      <w:r w:rsidR="006A24AD" w:rsidRPr="002D4AD7">
        <w:rPr>
          <w:rtl/>
        </w:rPr>
        <w:t xml:space="preserve"> </w:t>
      </w:r>
      <w:r w:rsidR="00F0100F" w:rsidRPr="002D4AD7">
        <w:rPr>
          <w:rtl/>
        </w:rPr>
        <w:t>מוחו</w:t>
      </w:r>
      <w:r w:rsidR="006A24AD" w:rsidRPr="002D4AD7">
        <w:rPr>
          <w:rtl/>
        </w:rPr>
        <w:t>,</w:t>
      </w:r>
      <w:r w:rsidR="00F0100F" w:rsidRPr="002D4AD7">
        <w:rPr>
          <w:rtl/>
        </w:rPr>
        <w:t xml:space="preserve"> ובפרט לעשות גט מעושה לדידהו ולהתיר אשת איש</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אמנם </w:t>
      </w:r>
      <w:r w:rsidRPr="002D4AD7">
        <w:rPr>
          <w:rStyle w:val="a3"/>
          <w:vertAlign w:val="superscript"/>
          <w:rtl/>
        </w:rPr>
        <w:t>@33</w:t>
      </w:r>
      <w:r w:rsidR="00F0100F" w:rsidRPr="002D4AD7">
        <w:rPr>
          <w:rtl/>
        </w:rPr>
        <w:t>כי הטענה שאמרה רחל שראובן בעלה הולך בדרכים</w:t>
      </w:r>
      <w:r w:rsidR="006A24AD" w:rsidRPr="002D4AD7">
        <w:rPr>
          <w:rtl/>
        </w:rPr>
        <w:t xml:space="preserve"> </w:t>
      </w:r>
      <w:r w:rsidR="00F0100F" w:rsidRPr="002D4AD7">
        <w:rPr>
          <w:rtl/>
        </w:rPr>
        <w:t>לא טובים ונמצא גנב מפורסם הנה מעשיו ירחיקוהו</w:t>
      </w:r>
      <w:r w:rsidR="006A24AD" w:rsidRPr="002D4AD7">
        <w:rPr>
          <w:rtl/>
        </w:rPr>
        <w:t xml:space="preserve"> </w:t>
      </w:r>
      <w:r w:rsidR="00F0100F" w:rsidRPr="002D4AD7">
        <w:rPr>
          <w:rtl/>
        </w:rPr>
        <w:t>והיא בושה משמועתו</w:t>
      </w:r>
      <w:r w:rsidR="006A24AD" w:rsidRPr="002D4AD7">
        <w:rPr>
          <w:rtl/>
        </w:rPr>
        <w:t>,</w:t>
      </w:r>
      <w:r w:rsidR="00F0100F" w:rsidRPr="002D4AD7">
        <w:rPr>
          <w:rtl/>
        </w:rPr>
        <w:t xml:space="preserve"> ובפרט בהיותה בת ת</w:t>
      </w:r>
      <w:r w:rsidR="006A24AD" w:rsidRPr="002D4AD7">
        <w:rPr>
          <w:rtl/>
        </w:rPr>
        <w:t>"</w:t>
      </w:r>
      <w:r w:rsidR="00F0100F" w:rsidRPr="002D4AD7">
        <w:rPr>
          <w:rtl/>
        </w:rPr>
        <w:t>ח</w:t>
      </w:r>
      <w:r w:rsidR="006A24AD" w:rsidRPr="002D4AD7">
        <w:rPr>
          <w:rtl/>
        </w:rPr>
        <w:t>.</w:t>
      </w:r>
      <w:r w:rsidR="00F0100F" w:rsidRPr="002D4AD7">
        <w:rPr>
          <w:rtl/>
        </w:rPr>
        <w:t xml:space="preserve"> לכאורה היה</w:t>
      </w:r>
      <w:r w:rsidR="006A24AD" w:rsidRPr="002D4AD7">
        <w:rPr>
          <w:rtl/>
        </w:rPr>
        <w:t xml:space="preserve"> </w:t>
      </w:r>
      <w:r w:rsidR="00F0100F" w:rsidRPr="002D4AD7">
        <w:rPr>
          <w:rtl/>
        </w:rPr>
        <w:t>נראה לדחות דבריה אלו</w:t>
      </w:r>
      <w:r w:rsidR="006A24AD" w:rsidRPr="002D4AD7">
        <w:rPr>
          <w:rtl/>
        </w:rPr>
        <w:t>.</w:t>
      </w:r>
      <w:r w:rsidR="00F0100F" w:rsidRPr="002D4AD7">
        <w:rPr>
          <w:rtl/>
        </w:rPr>
        <w:t xml:space="preserve"> דאי משום דגנב ועבר על דת</w:t>
      </w:r>
      <w:r w:rsidR="006A24AD" w:rsidRPr="002D4AD7">
        <w:rPr>
          <w:rtl/>
        </w:rPr>
        <w:t>.</w:t>
      </w:r>
      <w:r w:rsidR="00F0100F" w:rsidRPr="002D4AD7">
        <w:rPr>
          <w:rtl/>
        </w:rPr>
        <w:t xml:space="preserve"> אין</w:t>
      </w:r>
      <w:r w:rsidR="006A24AD" w:rsidRPr="002D4AD7">
        <w:rPr>
          <w:rtl/>
        </w:rPr>
        <w:t xml:space="preserve"> </w:t>
      </w:r>
      <w:r w:rsidR="00F0100F" w:rsidRPr="002D4AD7">
        <w:rPr>
          <w:rtl/>
        </w:rPr>
        <w:t>כופין לעובר על דת אלא מי שעובר חרם לענין דידה שלא</w:t>
      </w:r>
      <w:r w:rsidR="006A24AD" w:rsidRPr="002D4AD7">
        <w:rPr>
          <w:rtl/>
        </w:rPr>
        <w:t xml:space="preserve"> </w:t>
      </w:r>
      <w:r w:rsidR="00F0100F" w:rsidRPr="002D4AD7">
        <w:rPr>
          <w:rtl/>
        </w:rPr>
        <w:t>להכותה וכדומה</w:t>
      </w:r>
      <w:r w:rsidR="006A24AD" w:rsidRPr="002D4AD7">
        <w:rPr>
          <w:rtl/>
        </w:rPr>
        <w:t>,</w:t>
      </w:r>
      <w:r w:rsidR="00F0100F" w:rsidRPr="002D4AD7">
        <w:rPr>
          <w:rtl/>
        </w:rPr>
        <w:t xml:space="preserve"> אבל אם הוא רשע לעצמו ואפילו מומר אין</w:t>
      </w:r>
      <w:r w:rsidR="006A24AD" w:rsidRPr="002D4AD7">
        <w:rPr>
          <w:rtl/>
        </w:rPr>
        <w:t xml:space="preserve"> </w:t>
      </w:r>
      <w:r w:rsidR="00F0100F" w:rsidRPr="002D4AD7">
        <w:rPr>
          <w:rtl/>
        </w:rPr>
        <w:t>כופין</w:t>
      </w:r>
      <w:r w:rsidR="006A24AD" w:rsidRPr="002D4AD7">
        <w:rPr>
          <w:rtl/>
        </w:rPr>
        <w:t>.</w:t>
      </w:r>
      <w:r w:rsidR="00F0100F" w:rsidRPr="002D4AD7">
        <w:rPr>
          <w:rtl/>
        </w:rPr>
        <w:t xml:space="preserve"> כך הביא בהגה</w:t>
      </w:r>
      <w:r w:rsidR="006A24AD" w:rsidRPr="002D4AD7">
        <w:rPr>
          <w:rtl/>
        </w:rPr>
        <w:t>"</w:t>
      </w:r>
      <w:r w:rsidR="00F0100F" w:rsidRPr="002D4AD7">
        <w:rPr>
          <w:rtl/>
        </w:rPr>
        <w:t>ת מיימוני סוף הל' נשים מטעמא דטב</w:t>
      </w:r>
      <w:r w:rsidR="006A24AD" w:rsidRPr="002D4AD7">
        <w:rPr>
          <w:rtl/>
        </w:rPr>
        <w:t xml:space="preserve"> </w:t>
      </w:r>
      <w:r w:rsidR="00F0100F" w:rsidRPr="002D4AD7">
        <w:rPr>
          <w:rtl/>
        </w:rPr>
        <w:t>למיתב טן דו וכו'. אבל אחר העיון אין טענתה שאומרת</w:t>
      </w:r>
      <w:r w:rsidR="006A24AD" w:rsidRPr="002D4AD7">
        <w:rPr>
          <w:rtl/>
        </w:rPr>
        <w:t xml:space="preserve"> </w:t>
      </w:r>
      <w:r w:rsidR="00F0100F" w:rsidRPr="002D4AD7">
        <w:rPr>
          <w:rtl/>
        </w:rPr>
        <w:t>שבושה משמועתו כטענתה שעובר על דת</w:t>
      </w:r>
      <w:r w:rsidR="006A24AD" w:rsidRPr="002D4AD7">
        <w:rPr>
          <w:rtl/>
        </w:rPr>
        <w:t>.</w:t>
      </w:r>
      <w:r w:rsidR="00F0100F" w:rsidRPr="002D4AD7">
        <w:rPr>
          <w:rtl/>
        </w:rPr>
        <w:t xml:space="preserve"> ונראה שיש לכופו</w:t>
      </w:r>
      <w:r w:rsidR="006A24AD" w:rsidRPr="002D4AD7">
        <w:rPr>
          <w:rtl/>
        </w:rPr>
        <w:t xml:space="preserve"> </w:t>
      </w:r>
      <w:r w:rsidR="00F0100F" w:rsidRPr="002D4AD7">
        <w:rPr>
          <w:rtl/>
        </w:rPr>
        <w:t>כמו שכתב הרא</w:t>
      </w:r>
      <w:r w:rsidR="006A24AD" w:rsidRPr="002D4AD7">
        <w:rPr>
          <w:rtl/>
        </w:rPr>
        <w:t>"</w:t>
      </w:r>
      <w:r w:rsidR="00F0100F" w:rsidRPr="002D4AD7">
        <w:rPr>
          <w:rtl/>
        </w:rPr>
        <w:t>ש ז</w:t>
      </w:r>
      <w:r w:rsidR="006A24AD" w:rsidRPr="002D4AD7">
        <w:rPr>
          <w:rtl/>
        </w:rPr>
        <w:t>"</w:t>
      </w:r>
      <w:r w:rsidR="00F0100F" w:rsidRPr="002D4AD7">
        <w:rPr>
          <w:rtl/>
        </w:rPr>
        <w:t>ל בתשובתו כלל ל"ה באלמנת ת"ח בראש</w:t>
      </w:r>
      <w:r w:rsidR="006A24AD" w:rsidRPr="002D4AD7">
        <w:rPr>
          <w:rtl/>
        </w:rPr>
        <w:t xml:space="preserve"> </w:t>
      </w:r>
      <w:r w:rsidR="00F0100F" w:rsidRPr="002D4AD7">
        <w:rPr>
          <w:rtl/>
        </w:rPr>
        <w:t>הכלל הנזכר האריך לענין מי שאינו הגון לבת טובים והיא</w:t>
      </w:r>
      <w:r w:rsidR="006A24AD" w:rsidRPr="002D4AD7">
        <w:rPr>
          <w:rtl/>
        </w:rPr>
        <w:t xml:space="preserve"> </w:t>
      </w:r>
      <w:r w:rsidR="00F0100F" w:rsidRPr="002D4AD7">
        <w:rPr>
          <w:rtl/>
        </w:rPr>
        <w:t>טוענת מאיס עלי שהיא מתביישת להיות שאינו שוה לה</w:t>
      </w:r>
      <w:r w:rsidR="006A24AD" w:rsidRPr="002D4AD7">
        <w:rPr>
          <w:rtl/>
        </w:rPr>
        <w:t>.</w:t>
      </w:r>
      <w:r w:rsidR="00F0100F" w:rsidRPr="002D4AD7">
        <w:rPr>
          <w:rtl/>
        </w:rPr>
        <w:t xml:space="preserve"> ויצא</w:t>
      </w:r>
      <w:r w:rsidR="006A24AD" w:rsidRPr="002D4AD7">
        <w:rPr>
          <w:rtl/>
        </w:rPr>
        <w:t xml:space="preserve"> </w:t>
      </w:r>
      <w:r w:rsidR="00F0100F" w:rsidRPr="002D4AD7">
        <w:rPr>
          <w:rtl/>
        </w:rPr>
        <w:t>לו להרא</w:t>
      </w:r>
      <w:r w:rsidR="006A24AD" w:rsidRPr="002D4AD7">
        <w:rPr>
          <w:rtl/>
        </w:rPr>
        <w:t>"</w:t>
      </w:r>
      <w:r w:rsidR="00F0100F" w:rsidRPr="002D4AD7">
        <w:rPr>
          <w:rtl/>
        </w:rPr>
        <w:t>ש ז</w:t>
      </w:r>
      <w:r w:rsidR="006A24AD" w:rsidRPr="002D4AD7">
        <w:rPr>
          <w:rtl/>
        </w:rPr>
        <w:t>"</w:t>
      </w:r>
      <w:r w:rsidR="00F0100F" w:rsidRPr="002D4AD7">
        <w:rPr>
          <w:rtl/>
        </w:rPr>
        <w:t>ל מכלל תשובתו לסמוך ולכופו</w:t>
      </w:r>
      <w:r w:rsidR="006A24AD" w:rsidRPr="002D4AD7">
        <w:rPr>
          <w:rtl/>
        </w:rPr>
        <w:t>,</w:t>
      </w:r>
      <w:r w:rsidR="00F0100F" w:rsidRPr="002D4AD7">
        <w:rPr>
          <w:rtl/>
        </w:rPr>
        <w:t xml:space="preserve"> גם מה שטוענת</w:t>
      </w:r>
      <w:r w:rsidR="006A24AD" w:rsidRPr="002D4AD7">
        <w:rPr>
          <w:rtl/>
        </w:rPr>
        <w:t xml:space="preserve"> </w:t>
      </w:r>
      <w:r w:rsidR="00F0100F" w:rsidRPr="002D4AD7">
        <w:rPr>
          <w:rtl/>
        </w:rPr>
        <w:t>רחל שכיון שאינו יכול לדור בפראג מחמת סכנת נפשות והיא</w:t>
      </w:r>
      <w:r w:rsidR="006A24AD" w:rsidRPr="002D4AD7">
        <w:rPr>
          <w:rtl/>
        </w:rPr>
        <w:t xml:space="preserve"> </w:t>
      </w:r>
      <w:r w:rsidR="00F0100F" w:rsidRPr="002D4AD7">
        <w:rPr>
          <w:rtl/>
        </w:rPr>
        <w:t>אינה חייבת ללכת אחריו נראה שמחמת טענה זו יש לכופו</w:t>
      </w:r>
      <w:r w:rsidR="006A24AD" w:rsidRPr="002D4AD7">
        <w:rPr>
          <w:rtl/>
        </w:rPr>
        <w:t xml:space="preserve">. </w:t>
      </w:r>
      <w:r w:rsidR="00F0100F" w:rsidRPr="002D4AD7">
        <w:rPr>
          <w:rtl/>
        </w:rPr>
        <w:t>וכן כתב הטור סימן קנ</w:t>
      </w:r>
      <w:r w:rsidR="006A24AD" w:rsidRPr="002D4AD7">
        <w:rPr>
          <w:rtl/>
        </w:rPr>
        <w:t>"</w:t>
      </w:r>
      <w:r w:rsidR="00F0100F" w:rsidRPr="002D4AD7">
        <w:rPr>
          <w:rtl/>
        </w:rPr>
        <w:t>ד</w:t>
      </w:r>
      <w:r w:rsidR="006A24AD" w:rsidRPr="002D4AD7">
        <w:rPr>
          <w:rtl/>
        </w:rPr>
        <w:t>.</w:t>
      </w:r>
      <w:r w:rsidR="00F0100F" w:rsidRPr="002D4AD7">
        <w:rPr>
          <w:rtl/>
        </w:rPr>
        <w:t xml:space="preserve"> שאלה על מי שטוענת שיכפוהו</w:t>
      </w:r>
      <w:r w:rsidR="006A24AD" w:rsidRPr="002D4AD7">
        <w:rPr>
          <w:rtl/>
        </w:rPr>
        <w:t xml:space="preserve"> </w:t>
      </w:r>
      <w:r w:rsidR="00F0100F" w:rsidRPr="002D4AD7">
        <w:rPr>
          <w:rtl/>
        </w:rPr>
        <w:t>לבעלה לגרשה מפני שהוא מוכתב למלכות</w:t>
      </w:r>
      <w:r w:rsidR="006A24AD" w:rsidRPr="002D4AD7">
        <w:rPr>
          <w:rtl/>
        </w:rPr>
        <w:t>.</w:t>
      </w:r>
      <w:r w:rsidR="00F0100F" w:rsidRPr="002D4AD7">
        <w:rPr>
          <w:rtl/>
        </w:rPr>
        <w:t xml:space="preserve"> והשיב שאם אינו</w:t>
      </w:r>
      <w:r w:rsidR="006A24AD" w:rsidRPr="002D4AD7">
        <w:rPr>
          <w:rtl/>
        </w:rPr>
        <w:t xml:space="preserve"> </w:t>
      </w:r>
      <w:r w:rsidR="00F0100F" w:rsidRPr="002D4AD7">
        <w:rPr>
          <w:rtl/>
        </w:rPr>
        <w:t>רשאי לעמוד מפני סכנת נפשות אין לך טענה גדולה מזו כיון</w:t>
      </w:r>
      <w:r w:rsidR="006A24AD" w:rsidRPr="002D4AD7">
        <w:rPr>
          <w:rtl/>
        </w:rPr>
        <w:t xml:space="preserve"> </w:t>
      </w:r>
      <w:r w:rsidR="00F0100F" w:rsidRPr="002D4AD7">
        <w:rPr>
          <w:rtl/>
        </w:rPr>
        <w:t>שאינו רשאי לישב אצלה והיא אינה חייבת ללכת אחריו אל</w:t>
      </w:r>
      <w:r w:rsidR="006A24AD" w:rsidRPr="002D4AD7">
        <w:rPr>
          <w:rtl/>
        </w:rPr>
        <w:t xml:space="preserve"> </w:t>
      </w:r>
      <w:r w:rsidR="00F0100F" w:rsidRPr="002D4AD7">
        <w:rPr>
          <w:rtl/>
        </w:rPr>
        <w:t>ארץ אחרת</w:t>
      </w:r>
      <w:r w:rsidR="006A24AD" w:rsidRPr="002D4AD7">
        <w:rPr>
          <w:rtl/>
        </w:rPr>
        <w:t>.</w:t>
      </w:r>
      <w:r w:rsidR="00F0100F" w:rsidRPr="002D4AD7">
        <w:rPr>
          <w:rtl/>
        </w:rPr>
        <w:t xml:space="preserve"> עוד נראה לי דכיון שנראה לבית דין שרחל</w:t>
      </w:r>
      <w:r w:rsidR="006A24AD" w:rsidRPr="002D4AD7">
        <w:rPr>
          <w:rtl/>
        </w:rPr>
        <w:t xml:space="preserve"> </w:t>
      </w:r>
      <w:r w:rsidR="00F0100F" w:rsidRPr="002D4AD7">
        <w:rPr>
          <w:rtl/>
        </w:rPr>
        <w:t>הנזכרת מחמת רוע מעללי ראובן מאסה בו, עתה שיש חרם</w:t>
      </w:r>
      <w:r w:rsidR="006A24AD" w:rsidRPr="002D4AD7">
        <w:rPr>
          <w:rtl/>
        </w:rPr>
        <w:t xml:space="preserve"> </w:t>
      </w:r>
      <w:r w:rsidR="00F0100F" w:rsidRPr="002D4AD7">
        <w:rPr>
          <w:rtl/>
        </w:rPr>
        <w:t>רבינו גרשון שלא לישא אשה אחרת והוא לא קיים פריה ורביה</w:t>
      </w:r>
      <w:r w:rsidR="006A24AD" w:rsidRPr="002D4AD7">
        <w:rPr>
          <w:rtl/>
        </w:rPr>
        <w:t xml:space="preserve"> </w:t>
      </w:r>
      <w:r w:rsidR="00F0100F" w:rsidRPr="002D4AD7">
        <w:rPr>
          <w:rtl/>
        </w:rPr>
        <w:t>שאין לו בת ראוי לכופו מחמת פריה ורביה</w:t>
      </w:r>
      <w:r w:rsidR="006A24AD" w:rsidRPr="002D4AD7">
        <w:rPr>
          <w:rtl/>
        </w:rPr>
        <w:t>.</w:t>
      </w:r>
      <w:r w:rsidR="00F0100F" w:rsidRPr="002D4AD7">
        <w:rPr>
          <w:rtl/>
        </w:rPr>
        <w:t xml:space="preserve"> כן השיב מוהר"ר</w:t>
      </w:r>
      <w:r w:rsidR="006A24AD" w:rsidRPr="002D4AD7">
        <w:rPr>
          <w:rtl/>
        </w:rPr>
        <w:t xml:space="preserve"> </w:t>
      </w:r>
      <w:r w:rsidR="00F0100F" w:rsidRPr="002D4AD7">
        <w:rPr>
          <w:rtl/>
        </w:rPr>
        <w:t>יצחק בר משה הביאוהו בתשובה השייכת להלכות גירושין</w:t>
      </w:r>
      <w:r w:rsidR="006A24AD" w:rsidRPr="002D4AD7">
        <w:rPr>
          <w:rtl/>
        </w:rPr>
        <w:t xml:space="preserve">. </w:t>
      </w:r>
      <w:r w:rsidR="00F0100F" w:rsidRPr="002D4AD7">
        <w:rPr>
          <w:rtl/>
        </w:rPr>
        <w:t>ועם היות שאחר כך כתב שקשה הדבר שאם כן עשינו תקנה</w:t>
      </w:r>
      <w:r w:rsidR="006A24AD" w:rsidRPr="002D4AD7">
        <w:rPr>
          <w:rtl/>
        </w:rPr>
        <w:t xml:space="preserve"> </w:t>
      </w:r>
      <w:r w:rsidR="00F0100F" w:rsidRPr="002D4AD7">
        <w:rPr>
          <w:rtl/>
        </w:rPr>
        <w:t>לפרוצות</w:t>
      </w:r>
      <w:r w:rsidR="006A24AD" w:rsidRPr="002D4AD7">
        <w:rPr>
          <w:rtl/>
        </w:rPr>
        <w:t>.</w:t>
      </w:r>
      <w:r w:rsidR="00F0100F" w:rsidRPr="002D4AD7">
        <w:rPr>
          <w:rtl/>
        </w:rPr>
        <w:t xml:space="preserve"> הנה תראה משם שבסוף דבריו מסר הדבר לב</w:t>
      </w:r>
      <w:r w:rsidR="006A24AD" w:rsidRPr="002D4AD7">
        <w:rPr>
          <w:rtl/>
        </w:rPr>
        <w:t>"</w:t>
      </w:r>
      <w:r w:rsidR="00F0100F" w:rsidRPr="002D4AD7">
        <w:rPr>
          <w:rtl/>
        </w:rPr>
        <w:t>ד,</w:t>
      </w:r>
      <w:r w:rsidR="006A24AD" w:rsidRPr="002D4AD7">
        <w:rPr>
          <w:rtl/>
        </w:rPr>
        <w:t xml:space="preserve"> </w:t>
      </w:r>
      <w:r w:rsidR="00F0100F" w:rsidRPr="002D4AD7">
        <w:rPr>
          <w:rtl/>
        </w:rPr>
        <w:t>ודע שכן שהרי מוהר</w:t>
      </w:r>
      <w:r w:rsidR="006A24AD" w:rsidRPr="002D4AD7">
        <w:rPr>
          <w:rtl/>
        </w:rPr>
        <w:t>"</w:t>
      </w:r>
      <w:r w:rsidR="00F0100F" w:rsidRPr="002D4AD7">
        <w:rPr>
          <w:rtl/>
        </w:rPr>
        <w:t>ר יצחק הנ</w:t>
      </w:r>
      <w:r w:rsidR="006A24AD" w:rsidRPr="002D4AD7">
        <w:rPr>
          <w:rtl/>
        </w:rPr>
        <w:t>"</w:t>
      </w:r>
      <w:r w:rsidR="00F0100F" w:rsidRPr="002D4AD7">
        <w:rPr>
          <w:rtl/>
        </w:rPr>
        <w:t>ל לא נשאל אם כופין על</w:t>
      </w:r>
      <w:r w:rsidR="006A24AD" w:rsidRPr="002D4AD7">
        <w:rPr>
          <w:rtl/>
        </w:rPr>
        <w:t xml:space="preserve"> </w:t>
      </w:r>
      <w:r w:rsidR="00F0100F" w:rsidRPr="002D4AD7">
        <w:rPr>
          <w:rtl/>
        </w:rPr>
        <w:t>פריה ורביה אבל נשאל שהיא לא היתה רוצה בו והוא משיב</w:t>
      </w:r>
      <w:r w:rsidR="006A24AD" w:rsidRPr="002D4AD7">
        <w:rPr>
          <w:rtl/>
        </w:rPr>
        <w:t xml:space="preserve"> </w:t>
      </w:r>
      <w:r w:rsidR="00F0100F" w:rsidRPr="002D4AD7">
        <w:rPr>
          <w:rtl/>
        </w:rPr>
        <w:t>למה שלא נשאל ומה מסר לב</w:t>
      </w:r>
      <w:r w:rsidR="006A24AD" w:rsidRPr="002D4AD7">
        <w:rPr>
          <w:rtl/>
        </w:rPr>
        <w:t>"</w:t>
      </w:r>
      <w:r w:rsidR="00F0100F" w:rsidRPr="002D4AD7">
        <w:rPr>
          <w:rtl/>
        </w:rPr>
        <w:t>ד אם קשה הדבר לעשות תקנה</w:t>
      </w:r>
      <w:r w:rsidR="006A24AD" w:rsidRPr="002D4AD7">
        <w:rPr>
          <w:rtl/>
        </w:rPr>
        <w:t xml:space="preserve"> </w:t>
      </w:r>
      <w:r w:rsidR="00F0100F" w:rsidRPr="002D4AD7">
        <w:rPr>
          <w:rtl/>
        </w:rPr>
        <w:t>לפרוצות אלא ודאי שמסר לב</w:t>
      </w:r>
      <w:r w:rsidR="006A24AD" w:rsidRPr="002D4AD7">
        <w:rPr>
          <w:rtl/>
        </w:rPr>
        <w:t>"</w:t>
      </w:r>
      <w:r w:rsidR="00F0100F" w:rsidRPr="002D4AD7">
        <w:rPr>
          <w:rtl/>
        </w:rPr>
        <w:t>ד לראות אם יש בדבריה חשש</w:t>
      </w:r>
      <w:r w:rsidR="006A24AD" w:rsidRPr="002D4AD7">
        <w:rPr>
          <w:rtl/>
        </w:rPr>
        <w:t xml:space="preserve"> </w:t>
      </w:r>
      <w:r w:rsidR="00F0100F" w:rsidRPr="002D4AD7">
        <w:rPr>
          <w:rtl/>
        </w:rPr>
        <w:t>פריצות ואם לאו שיכפוהו משום פריה ורביה וכו'</w:t>
      </w:r>
      <w:r w:rsidR="006A24AD" w:rsidRPr="002D4AD7">
        <w:rPr>
          <w:rtl/>
        </w:rPr>
        <w:t>.</w:t>
      </w:r>
      <w:r w:rsidR="00F0100F" w:rsidRPr="002D4AD7">
        <w:rPr>
          <w:rtl/>
        </w:rPr>
        <w:t xml:space="preserve"> נראה מכל</w:t>
      </w:r>
      <w:r w:rsidR="006A24AD" w:rsidRPr="002D4AD7">
        <w:rPr>
          <w:rtl/>
        </w:rPr>
        <w:t xml:space="preserve"> </w:t>
      </w:r>
      <w:r w:rsidR="00F0100F" w:rsidRPr="002D4AD7">
        <w:rPr>
          <w:rtl/>
        </w:rPr>
        <w:t>אלה שבכל מקום שאנו רואים שאין חשש לדבריה לפריצות ויש</w:t>
      </w:r>
      <w:r w:rsidR="006A24AD" w:rsidRPr="002D4AD7">
        <w:rPr>
          <w:rtl/>
        </w:rPr>
        <w:t xml:space="preserve"> </w:t>
      </w:r>
      <w:r w:rsidR="00F0100F" w:rsidRPr="002D4AD7">
        <w:rPr>
          <w:rtl/>
        </w:rPr>
        <w:t>לנו מקום לכפותו כדין דהאי דפריה ורביה כופין אותו</w:t>
      </w:r>
      <w:r w:rsidR="006A24AD" w:rsidRPr="002D4AD7">
        <w:rPr>
          <w:rtl/>
        </w:rPr>
        <w:t>.</w:t>
      </w:r>
      <w:r w:rsidR="00F0100F" w:rsidRPr="002D4AD7">
        <w:rPr>
          <w:rtl/>
        </w:rPr>
        <w:t xml:space="preserve"> יצא</w:t>
      </w:r>
      <w:r w:rsidR="006A24AD" w:rsidRPr="002D4AD7">
        <w:rPr>
          <w:rtl/>
        </w:rPr>
        <w:t xml:space="preserve"> </w:t>
      </w:r>
      <w:r w:rsidR="00F0100F" w:rsidRPr="002D4AD7">
        <w:rPr>
          <w:rtl/>
        </w:rPr>
        <w:t>לנו מזה שכיון שהרא</w:t>
      </w:r>
      <w:r w:rsidR="006A24AD" w:rsidRPr="002D4AD7">
        <w:rPr>
          <w:rtl/>
        </w:rPr>
        <w:t>"</w:t>
      </w:r>
      <w:r w:rsidR="00F0100F" w:rsidRPr="002D4AD7">
        <w:rPr>
          <w:rtl/>
        </w:rPr>
        <w:t>ש ז</w:t>
      </w:r>
      <w:r w:rsidR="006A24AD" w:rsidRPr="002D4AD7">
        <w:rPr>
          <w:rtl/>
        </w:rPr>
        <w:t>"</w:t>
      </w:r>
      <w:r w:rsidR="00F0100F" w:rsidRPr="002D4AD7">
        <w:rPr>
          <w:rtl/>
        </w:rPr>
        <w:t>ל להיותו בלתי הגון לה הסכים</w:t>
      </w:r>
      <w:r w:rsidR="006A24AD" w:rsidRPr="002D4AD7">
        <w:rPr>
          <w:rtl/>
        </w:rPr>
        <w:t xml:space="preserve"> </w:t>
      </w:r>
      <w:r w:rsidR="00F0100F" w:rsidRPr="002D4AD7">
        <w:rPr>
          <w:rtl/>
        </w:rPr>
        <w:t>לכופו. גם להיותו בסכנת נפשות בק</w:t>
      </w:r>
      <w:r w:rsidR="006A24AD" w:rsidRPr="002D4AD7">
        <w:rPr>
          <w:rtl/>
        </w:rPr>
        <w:t>"</w:t>
      </w:r>
      <w:r w:rsidR="00F0100F" w:rsidRPr="002D4AD7">
        <w:rPr>
          <w:rtl/>
        </w:rPr>
        <w:t>ק פראג הביא הטור</w:t>
      </w:r>
      <w:r w:rsidR="006A24AD" w:rsidRPr="002D4AD7">
        <w:rPr>
          <w:rtl/>
        </w:rPr>
        <w:t xml:space="preserve"> </w:t>
      </w:r>
      <w:r w:rsidR="00F0100F" w:rsidRPr="002D4AD7">
        <w:rPr>
          <w:rtl/>
        </w:rPr>
        <w:t>שכופין אותו וגם לא קיים פריה ורביה ומצאנו שכל אחד</w:t>
      </w:r>
      <w:r w:rsidR="006A24AD" w:rsidRPr="002D4AD7">
        <w:rPr>
          <w:rtl/>
        </w:rPr>
        <w:t xml:space="preserve"> </w:t>
      </w:r>
      <w:r w:rsidR="00F0100F" w:rsidRPr="002D4AD7">
        <w:rPr>
          <w:rtl/>
        </w:rPr>
        <w:t>ואחד מאלה אלו האחרונים גאוני עולם הסכימו לכוף עם</w:t>
      </w:r>
      <w:r w:rsidR="006A24AD" w:rsidRPr="002D4AD7">
        <w:rPr>
          <w:rtl/>
        </w:rPr>
        <w:t xml:space="preserve"> </w:t>
      </w:r>
      <w:r w:rsidR="00F0100F" w:rsidRPr="002D4AD7">
        <w:rPr>
          <w:rtl/>
        </w:rPr>
        <w:t>היות אמת כי סבירא להו כר</w:t>
      </w:r>
      <w:r w:rsidR="006A24AD" w:rsidRPr="002D4AD7">
        <w:rPr>
          <w:rtl/>
        </w:rPr>
        <w:t>"</w:t>
      </w:r>
      <w:r w:rsidR="00F0100F" w:rsidRPr="002D4AD7">
        <w:rPr>
          <w:rtl/>
        </w:rPr>
        <w:t>ת</w:t>
      </w:r>
      <w:r w:rsidR="006A24AD" w:rsidRPr="002D4AD7">
        <w:rPr>
          <w:rtl/>
        </w:rPr>
        <w:t>.</w:t>
      </w:r>
      <w:r w:rsidR="00F0100F" w:rsidRPr="002D4AD7">
        <w:rPr>
          <w:rtl/>
        </w:rPr>
        <w:t xml:space="preserve"> א</w:t>
      </w:r>
      <w:r w:rsidR="006A24AD" w:rsidRPr="002D4AD7">
        <w:rPr>
          <w:rtl/>
        </w:rPr>
        <w:t>"</w:t>
      </w:r>
      <w:r w:rsidR="00F0100F" w:rsidRPr="002D4AD7">
        <w:rPr>
          <w:rtl/>
        </w:rPr>
        <w:t>כ כ</w:t>
      </w:r>
      <w:r w:rsidR="006A24AD" w:rsidRPr="002D4AD7">
        <w:rPr>
          <w:rtl/>
        </w:rPr>
        <w:t>"</w:t>
      </w:r>
      <w:r w:rsidR="00F0100F" w:rsidRPr="002D4AD7">
        <w:rPr>
          <w:rtl/>
        </w:rPr>
        <w:t>ש בנדון דידן דבתלתא</w:t>
      </w:r>
      <w:r w:rsidR="006A24AD" w:rsidRPr="002D4AD7">
        <w:rPr>
          <w:rtl/>
        </w:rPr>
        <w:t xml:space="preserve"> </w:t>
      </w:r>
      <w:r w:rsidR="00F0100F" w:rsidRPr="002D4AD7">
        <w:rPr>
          <w:rtl/>
        </w:rPr>
        <w:t>הויא חזקה, שהוא בסכנת נפשות בפראג ומעשיו בלתי הגונים</w:t>
      </w:r>
      <w:r w:rsidR="006A24AD" w:rsidRPr="002D4AD7">
        <w:rPr>
          <w:rtl/>
        </w:rPr>
        <w:t xml:space="preserve"> </w:t>
      </w:r>
      <w:r w:rsidR="00F0100F" w:rsidRPr="002D4AD7">
        <w:rPr>
          <w:rtl/>
        </w:rPr>
        <w:t xml:space="preserve">ולהיותו נשוי לבת ת"ח כההיא דהרא"ש </w:t>
      </w:r>
      <w:r w:rsidR="00F0100F" w:rsidRPr="002D4AD7">
        <w:rPr>
          <w:rtl/>
        </w:rPr>
        <w:lastRenderedPageBreak/>
        <w:t>ועוד שלא קיים פריה</w:t>
      </w:r>
      <w:r w:rsidR="006A24AD" w:rsidRPr="002D4AD7">
        <w:rPr>
          <w:rtl/>
        </w:rPr>
        <w:t xml:space="preserve"> </w:t>
      </w:r>
      <w:r w:rsidR="00F0100F" w:rsidRPr="002D4AD7">
        <w:rPr>
          <w:rtl/>
        </w:rPr>
        <w:t>ורביה שיש לכופו</w:t>
      </w:r>
      <w:r w:rsidR="006A24AD" w:rsidRPr="002D4AD7">
        <w:rPr>
          <w:rtl/>
        </w:rPr>
        <w:t>.</w:t>
      </w:r>
      <w:r w:rsidR="00F0100F" w:rsidRPr="002D4AD7">
        <w:rPr>
          <w:rtl/>
        </w:rPr>
        <w:t xml:space="preserve"> זהו הנראה לענ</w:t>
      </w:r>
      <w:r w:rsidR="006A24AD" w:rsidRPr="002D4AD7">
        <w:rPr>
          <w:rtl/>
        </w:rPr>
        <w:t>"</w:t>
      </w:r>
      <w:r w:rsidR="00F0100F" w:rsidRPr="002D4AD7">
        <w:rPr>
          <w:rtl/>
        </w:rPr>
        <w:t>ד אם יסכימו עמדי עוד</w:t>
      </w:r>
      <w:r w:rsidR="006A24AD" w:rsidRPr="002D4AD7">
        <w:rPr>
          <w:rtl/>
        </w:rPr>
        <w:t xml:space="preserve"> </w:t>
      </w:r>
      <w:r w:rsidR="00F0100F" w:rsidRPr="002D4AD7">
        <w:rPr>
          <w:rtl/>
        </w:rPr>
        <w:t>שנים מבעלי הוראה המורים משפטים ליעקב לדעת מה יעשה</w:t>
      </w:r>
      <w:r w:rsidR="006A24AD" w:rsidRPr="002D4AD7">
        <w:rPr>
          <w:rtl/>
        </w:rPr>
        <w:t xml:space="preserve"> </w:t>
      </w:r>
      <w:r w:rsidR="00F0100F" w:rsidRPr="002D4AD7">
        <w:rPr>
          <w:rtl/>
        </w:rPr>
        <w:t>ישראל</w:t>
      </w:r>
      <w:r w:rsidR="006A24AD" w:rsidRPr="002D4AD7">
        <w:rPr>
          <w:rtl/>
        </w:rPr>
        <w:t>.</w:t>
      </w:r>
      <w:r w:rsidR="00F0100F" w:rsidRPr="002D4AD7">
        <w:rPr>
          <w:rtl/>
        </w:rPr>
        <w:t xml:space="preserve"> נאום הצעיר מתגורר פה ווינציא</w:t>
      </w:r>
      <w:r w:rsidR="006A24AD" w:rsidRPr="002D4AD7">
        <w:rPr>
          <w:rtl/>
        </w:rPr>
        <w:t>"</w:t>
      </w:r>
      <w:r w:rsidR="00F0100F" w:rsidRPr="002D4AD7">
        <w:rPr>
          <w:rtl/>
        </w:rPr>
        <w:t xml:space="preserve">ה </w:t>
      </w:r>
    </w:p>
    <w:p w:rsidR="009D3FC8" w:rsidRPr="002D4AD7" w:rsidRDefault="009D3FC8" w:rsidP="006A24AD">
      <w:pPr>
        <w:rPr>
          <w:vertAlign w:val="superscript"/>
          <w:rtl/>
        </w:rPr>
      </w:pPr>
      <w:r w:rsidRPr="002D4AD7">
        <w:rPr>
          <w:vertAlign w:val="superscript"/>
          <w:rtl/>
        </w:rPr>
        <w:t>@99</w:t>
      </w:r>
      <w:r w:rsidR="00F0100F" w:rsidRPr="002D4AD7">
        <w:rPr>
          <w:rtl/>
        </w:rPr>
        <w:t>אלעיזר אשכנזי</w:t>
      </w:r>
      <w:r w:rsidR="006A24AD" w:rsidRPr="002D4AD7">
        <w:rPr>
          <w:rtl/>
        </w:rPr>
        <w:t xml:space="preserve">: </w:t>
      </w:r>
    </w:p>
    <w:p w:rsidR="009D3FC8" w:rsidRPr="002D4AD7" w:rsidRDefault="009D3FC8" w:rsidP="00A2294F">
      <w:pPr>
        <w:pStyle w:val="2"/>
        <w:rPr>
          <w:rtl/>
        </w:rPr>
      </w:pPr>
      <w:r w:rsidRPr="002D4AD7">
        <w:rPr>
          <w:vertAlign w:val="superscript"/>
          <w:rtl/>
        </w:rPr>
        <w:t>@66</w:t>
      </w:r>
      <w:r w:rsidR="00F0100F" w:rsidRPr="002D4AD7">
        <w:rPr>
          <w:rtl/>
        </w:rPr>
        <w:t>תשובה ממוהר</w:t>
      </w:r>
      <w:r w:rsidR="006A24AD" w:rsidRPr="002D4AD7">
        <w:rPr>
          <w:rtl/>
        </w:rPr>
        <w:t>"</w:t>
      </w:r>
      <w:r w:rsidR="00F0100F" w:rsidRPr="002D4AD7">
        <w:rPr>
          <w:rtl/>
        </w:rPr>
        <w:t>ר עוזיאל חזקיט</w:t>
      </w:r>
      <w:r w:rsidR="006A24AD" w:rsidRPr="002D4AD7">
        <w:rPr>
          <w:rtl/>
        </w:rPr>
        <w:t>"</w:t>
      </w:r>
      <w:r w:rsidR="00F0100F" w:rsidRPr="002D4AD7">
        <w:rPr>
          <w:rtl/>
        </w:rPr>
        <w:t>ו השייכת לזו כבר נדפסה</w:t>
      </w:r>
      <w:r w:rsidR="006A24AD" w:rsidRPr="002D4AD7">
        <w:rPr>
          <w:rtl/>
        </w:rPr>
        <w:t xml:space="preserve"> </w:t>
      </w:r>
      <w:r w:rsidR="00F0100F" w:rsidRPr="002D4AD7">
        <w:rPr>
          <w:rtl/>
        </w:rPr>
        <w:t>לעיל בסימן ל</w:t>
      </w:r>
      <w:r w:rsidR="006A24AD" w:rsidRPr="002D4AD7">
        <w:rPr>
          <w:rtl/>
        </w:rPr>
        <w:t>"</w:t>
      </w:r>
      <w:r w:rsidR="00F0100F" w:rsidRPr="002D4AD7">
        <w:rPr>
          <w:rtl/>
        </w:rPr>
        <w:t>ו</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צז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וששאלתם </w:t>
      </w:r>
      <w:r w:rsidRPr="002D4AD7">
        <w:rPr>
          <w:rStyle w:val="a3"/>
          <w:vertAlign w:val="superscript"/>
          <w:rtl/>
        </w:rPr>
        <w:t>@33</w:t>
      </w:r>
      <w:r w:rsidR="00F0100F" w:rsidRPr="002D4AD7">
        <w:rPr>
          <w:rtl/>
        </w:rPr>
        <w:t>על דבר הכתם שמצאה אשה בחלוקה</w:t>
      </w:r>
      <w:r w:rsidR="006A24AD" w:rsidRPr="002D4AD7">
        <w:rPr>
          <w:rtl/>
        </w:rPr>
        <w:t xml:space="preserve"> </w:t>
      </w:r>
      <w:r w:rsidR="00F0100F" w:rsidRPr="002D4AD7">
        <w:rPr>
          <w:rtl/>
        </w:rPr>
        <w:t>והיה יותר מכגריס ועוד שהוא שיעור</w:t>
      </w:r>
      <w:r w:rsidR="006A24AD" w:rsidRPr="002D4AD7">
        <w:rPr>
          <w:rtl/>
        </w:rPr>
        <w:t xml:space="preserve"> </w:t>
      </w:r>
      <w:r w:rsidR="00F0100F" w:rsidRPr="002D4AD7">
        <w:rPr>
          <w:rtl/>
        </w:rPr>
        <w:t>הכתם הטמא אך שהיה לאשה מקום לתלות בו הכתם שהיתה</w:t>
      </w:r>
      <w:r w:rsidR="006A24AD" w:rsidRPr="002D4AD7">
        <w:rPr>
          <w:rtl/>
        </w:rPr>
        <w:t xml:space="preserve"> </w:t>
      </w:r>
      <w:r w:rsidR="00F0100F" w:rsidRPr="002D4AD7">
        <w:rPr>
          <w:rtl/>
        </w:rPr>
        <w:t>בעלת חטטין ומכות המגואלים בדם</w:t>
      </w:r>
      <w:r w:rsidR="006A24AD" w:rsidRPr="002D4AD7">
        <w:rPr>
          <w:rtl/>
        </w:rPr>
        <w:t>.</w:t>
      </w:r>
      <w:r w:rsidR="00F0100F" w:rsidRPr="002D4AD7">
        <w:rPr>
          <w:rtl/>
        </w:rPr>
        <w:t xml:space="preserve"> והנה זאת האשה היתה</w:t>
      </w:r>
      <w:r w:rsidR="006A24AD" w:rsidRPr="002D4AD7">
        <w:rPr>
          <w:rtl/>
        </w:rPr>
        <w:t xml:space="preserve"> </w:t>
      </w:r>
      <w:r w:rsidR="00F0100F" w:rsidRPr="002D4AD7">
        <w:rPr>
          <w:rtl/>
        </w:rPr>
        <w:t>רגילה בשעת מציאת הכתם לראות מראה לבן וירוק הכשרים</w:t>
      </w:r>
      <w:r w:rsidR="006A24AD" w:rsidRPr="002D4AD7">
        <w:rPr>
          <w:rtl/>
        </w:rPr>
        <w:t xml:space="preserve"> </w:t>
      </w:r>
      <w:r w:rsidR="00F0100F" w:rsidRPr="002D4AD7">
        <w:rPr>
          <w:rtl/>
        </w:rPr>
        <w:t>וכל חלוקה היה מלוכלך מכתמים הירוקים והלבנים ההם</w:t>
      </w:r>
      <w:r w:rsidR="006A24AD" w:rsidRPr="002D4AD7">
        <w:rPr>
          <w:rtl/>
        </w:rPr>
        <w:t xml:space="preserve">. </w:t>
      </w:r>
      <w:r w:rsidR="00F0100F" w:rsidRPr="002D4AD7">
        <w:rPr>
          <w:rtl/>
        </w:rPr>
        <w:t>ובראש כתם אחד מן הכתמים ההם היה נמצא המראה האודם</w:t>
      </w:r>
      <w:r w:rsidR="006A24AD" w:rsidRPr="002D4AD7">
        <w:rPr>
          <w:rtl/>
        </w:rPr>
        <w:t xml:space="preserve"> </w:t>
      </w:r>
      <w:r w:rsidR="00F0100F" w:rsidRPr="002D4AD7">
        <w:rPr>
          <w:rtl/>
        </w:rPr>
        <w:t>הנ</w:t>
      </w:r>
      <w:r w:rsidR="006A24AD" w:rsidRPr="002D4AD7">
        <w:rPr>
          <w:rtl/>
        </w:rPr>
        <w:t>"</w:t>
      </w:r>
      <w:r w:rsidR="00F0100F" w:rsidRPr="002D4AD7">
        <w:rPr>
          <w:rtl/>
        </w:rPr>
        <w:t>ל</w:t>
      </w:r>
      <w:r w:rsidR="006A24AD" w:rsidRPr="002D4AD7">
        <w:rPr>
          <w:rtl/>
        </w:rPr>
        <w:t>,</w:t>
      </w:r>
      <w:r w:rsidR="00F0100F" w:rsidRPr="002D4AD7">
        <w:rPr>
          <w:rtl/>
        </w:rPr>
        <w:t xml:space="preserve"> והיה האודם הנ</w:t>
      </w:r>
      <w:r w:rsidR="006A24AD" w:rsidRPr="002D4AD7">
        <w:rPr>
          <w:rtl/>
        </w:rPr>
        <w:t>"</w:t>
      </w:r>
      <w:r w:rsidR="00F0100F" w:rsidRPr="002D4AD7">
        <w:rPr>
          <w:rtl/>
        </w:rPr>
        <w:t>ל סביב הכתם הלבן כדמות דבר לח</w:t>
      </w:r>
      <w:r w:rsidR="006A24AD" w:rsidRPr="002D4AD7">
        <w:rPr>
          <w:rtl/>
        </w:rPr>
        <w:t xml:space="preserve"> </w:t>
      </w:r>
      <w:r w:rsidR="00F0100F" w:rsidRPr="002D4AD7">
        <w:rPr>
          <w:rtl/>
        </w:rPr>
        <w:t>המתפשט בבגד ולכן היה נדמה למראית העין שהמראה האודם</w:t>
      </w:r>
      <w:r w:rsidR="006A24AD" w:rsidRPr="002D4AD7">
        <w:rPr>
          <w:rtl/>
        </w:rPr>
        <w:t xml:space="preserve"> </w:t>
      </w:r>
      <w:r w:rsidR="00F0100F" w:rsidRPr="002D4AD7">
        <w:rPr>
          <w:rtl/>
        </w:rPr>
        <w:t>הנ</w:t>
      </w:r>
      <w:r w:rsidR="006A24AD" w:rsidRPr="002D4AD7">
        <w:rPr>
          <w:rtl/>
        </w:rPr>
        <w:t>"</w:t>
      </w:r>
      <w:r w:rsidR="00F0100F" w:rsidRPr="002D4AD7">
        <w:rPr>
          <w:rtl/>
        </w:rPr>
        <w:t>ל היה קצוות הכתם ההוא הלבן ושהכל הוא כתם אחד</w:t>
      </w:r>
      <w:r w:rsidR="006A24AD" w:rsidRPr="002D4AD7">
        <w:rPr>
          <w:rtl/>
        </w:rPr>
        <w:t xml:space="preserve">, </w:t>
      </w:r>
      <w:r w:rsidR="00F0100F" w:rsidRPr="002D4AD7">
        <w:rPr>
          <w:rtl/>
        </w:rPr>
        <w:t>ושאלתם אם אזלינן בכתם הזה לקולא לתלותו בחטטין שיש</w:t>
      </w:r>
      <w:r w:rsidR="006A24AD" w:rsidRPr="002D4AD7">
        <w:rPr>
          <w:rtl/>
        </w:rPr>
        <w:t xml:space="preserve"> </w:t>
      </w:r>
      <w:r w:rsidR="00F0100F" w:rsidRPr="002D4AD7">
        <w:rPr>
          <w:rtl/>
        </w:rPr>
        <w:t>לה בגופה מאחר שנמצא סמוך וסביב המראות שיצאו מגופה</w:t>
      </w:r>
      <w:r w:rsidR="006A24AD" w:rsidRPr="002D4AD7">
        <w:rPr>
          <w:rtl/>
        </w:rPr>
        <w:t xml:space="preserve">. </w:t>
      </w:r>
      <w:r w:rsidR="00F0100F" w:rsidRPr="002D4AD7">
        <w:rPr>
          <w:rtl/>
        </w:rPr>
        <w:t>עכ</w:t>
      </w:r>
      <w:r w:rsidR="006A24AD" w:rsidRPr="002D4AD7">
        <w:rPr>
          <w:rtl/>
        </w:rPr>
        <w:t>"</w:t>
      </w:r>
      <w:r w:rsidR="00F0100F" w:rsidRPr="002D4AD7">
        <w:rPr>
          <w:rtl/>
        </w:rPr>
        <w:t>ל השאלה</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אע</w:t>
      </w:r>
      <w:r w:rsidR="006A24AD" w:rsidRPr="002D4AD7">
        <w:rPr>
          <w:rtl/>
        </w:rPr>
        <w:t>"</w:t>
      </w:r>
      <w:r w:rsidR="00F0100F" w:rsidRPr="002D4AD7">
        <w:rPr>
          <w:rtl/>
        </w:rPr>
        <w:t>ג דחכמים הקילו הרבה בענין הכתמים</w:t>
      </w:r>
      <w:r w:rsidR="006A24AD" w:rsidRPr="002D4AD7">
        <w:rPr>
          <w:rtl/>
        </w:rPr>
        <w:t xml:space="preserve"> </w:t>
      </w:r>
      <w:r w:rsidR="00F0100F" w:rsidRPr="002D4AD7">
        <w:rPr>
          <w:rtl/>
        </w:rPr>
        <w:t>הואיל והם מדבריהם</w:t>
      </w:r>
      <w:r w:rsidR="006A24AD" w:rsidRPr="002D4AD7">
        <w:rPr>
          <w:rtl/>
        </w:rPr>
        <w:t>,</w:t>
      </w:r>
      <w:r w:rsidR="00F0100F" w:rsidRPr="002D4AD7">
        <w:rPr>
          <w:rtl/>
        </w:rPr>
        <w:t xml:space="preserve"> וכדאמרינן פרק הרואה</w:t>
      </w:r>
      <w:r w:rsidR="006A24AD" w:rsidRPr="002D4AD7">
        <w:rPr>
          <w:rtl/>
        </w:rPr>
        <w:t xml:space="preserve"> </w:t>
      </w:r>
      <w:r w:rsidR="00F0100F" w:rsidRPr="002D4AD7">
        <w:rPr>
          <w:rtl/>
        </w:rPr>
        <w:t>כתם שא</w:t>
      </w:r>
      <w:r w:rsidR="006A24AD" w:rsidRPr="002D4AD7">
        <w:rPr>
          <w:rtl/>
        </w:rPr>
        <w:t>"</w:t>
      </w:r>
      <w:r w:rsidR="00F0100F" w:rsidRPr="002D4AD7">
        <w:rPr>
          <w:rtl/>
        </w:rPr>
        <w:t>ר עקיבא לתלמידיו שלא אמרו חכמים להחמיר בדבר</w:t>
      </w:r>
      <w:r w:rsidR="006A24AD" w:rsidRPr="002D4AD7">
        <w:rPr>
          <w:rtl/>
        </w:rPr>
        <w:t xml:space="preserve"> </w:t>
      </w:r>
      <w:r w:rsidR="00F0100F" w:rsidRPr="002D4AD7">
        <w:rPr>
          <w:rtl/>
        </w:rPr>
        <w:t>אלא להקל שנאמר ואשה כי תהיה זבה דם יהיה זובה בבשרה</w:t>
      </w:r>
      <w:r w:rsidR="006A24AD" w:rsidRPr="002D4AD7">
        <w:rPr>
          <w:rtl/>
        </w:rPr>
        <w:t xml:space="preserve"> </w:t>
      </w:r>
      <w:r w:rsidR="00F0100F" w:rsidRPr="002D4AD7">
        <w:rPr>
          <w:rtl/>
        </w:rPr>
        <w:t>דם ולא כתם ואפילו כתם המשוך הנמצא בחלוק טהור אע</w:t>
      </w:r>
      <w:r w:rsidR="006A24AD" w:rsidRPr="002D4AD7">
        <w:rPr>
          <w:rtl/>
        </w:rPr>
        <w:t>"</w:t>
      </w:r>
      <w:r w:rsidR="00F0100F" w:rsidRPr="002D4AD7">
        <w:rPr>
          <w:rtl/>
        </w:rPr>
        <w:t>פ</w:t>
      </w:r>
      <w:r w:rsidR="006A24AD" w:rsidRPr="002D4AD7">
        <w:rPr>
          <w:rtl/>
        </w:rPr>
        <w:t xml:space="preserve"> </w:t>
      </w:r>
      <w:r w:rsidR="00F0100F" w:rsidRPr="002D4AD7">
        <w:rPr>
          <w:rtl/>
        </w:rPr>
        <w:t>שדומה לדם הקינוח הבא מן הבדיקה וכמו שמבואר פרק</w:t>
      </w:r>
      <w:r w:rsidR="006A24AD" w:rsidRPr="002D4AD7">
        <w:rPr>
          <w:rtl/>
        </w:rPr>
        <w:t xml:space="preserve"> </w:t>
      </w:r>
      <w:r w:rsidR="00F0100F" w:rsidRPr="002D4AD7">
        <w:rPr>
          <w:rtl/>
        </w:rPr>
        <w:t>הרואה כתם והוא הסכמת הפוסקים</w:t>
      </w:r>
      <w:r w:rsidR="006A24AD" w:rsidRPr="002D4AD7">
        <w:rPr>
          <w:rtl/>
        </w:rPr>
        <w:t>.</w:t>
      </w:r>
      <w:r w:rsidR="00F0100F" w:rsidRPr="002D4AD7">
        <w:rPr>
          <w:rtl/>
        </w:rPr>
        <w:t xml:space="preserve"> מ</w:t>
      </w:r>
      <w:r w:rsidR="006A24AD" w:rsidRPr="002D4AD7">
        <w:rPr>
          <w:rtl/>
        </w:rPr>
        <w:t>"</w:t>
      </w:r>
      <w:r w:rsidR="00F0100F" w:rsidRPr="002D4AD7">
        <w:rPr>
          <w:rtl/>
        </w:rPr>
        <w:t>מ בכה</w:t>
      </w:r>
      <w:r w:rsidR="006A24AD" w:rsidRPr="002D4AD7">
        <w:rPr>
          <w:rtl/>
        </w:rPr>
        <w:t>"</w:t>
      </w:r>
      <w:r w:rsidR="00F0100F" w:rsidRPr="002D4AD7">
        <w:rPr>
          <w:rtl/>
        </w:rPr>
        <w:t>ג נראה דטמאה</w:t>
      </w:r>
      <w:r w:rsidR="006A24AD" w:rsidRPr="002D4AD7">
        <w:rPr>
          <w:rtl/>
        </w:rPr>
        <w:t xml:space="preserve"> </w:t>
      </w:r>
      <w:r w:rsidR="00F0100F" w:rsidRPr="002D4AD7">
        <w:rPr>
          <w:rtl/>
        </w:rPr>
        <w:t>מאחר דאיכא הוכחה שבא ממנה עם הכתם הלבן דהא כתב</w:t>
      </w:r>
      <w:r w:rsidR="006A24AD" w:rsidRPr="002D4AD7">
        <w:rPr>
          <w:rtl/>
        </w:rPr>
        <w:t xml:space="preserve"> </w:t>
      </w:r>
      <w:r w:rsidR="00F0100F" w:rsidRPr="002D4AD7">
        <w:rPr>
          <w:rtl/>
        </w:rPr>
        <w:t>בתרומת הדשן סימן רמ</w:t>
      </w:r>
      <w:r w:rsidR="006A24AD" w:rsidRPr="002D4AD7">
        <w:rPr>
          <w:rtl/>
        </w:rPr>
        <w:t>"</w:t>
      </w:r>
      <w:r w:rsidR="00F0100F" w:rsidRPr="002D4AD7">
        <w:rPr>
          <w:rtl/>
        </w:rPr>
        <w:t>ו דמראה לבן וירוק נמי מן המקור</w:t>
      </w:r>
      <w:r w:rsidR="006A24AD" w:rsidRPr="002D4AD7">
        <w:rPr>
          <w:rtl/>
        </w:rPr>
        <w:t xml:space="preserve"> </w:t>
      </w:r>
      <w:r w:rsidR="00F0100F" w:rsidRPr="002D4AD7">
        <w:rPr>
          <w:rtl/>
        </w:rPr>
        <w:t>אתא</w:t>
      </w:r>
      <w:r w:rsidR="006A24AD" w:rsidRPr="002D4AD7">
        <w:rPr>
          <w:rtl/>
        </w:rPr>
        <w:t>.</w:t>
      </w:r>
      <w:r w:rsidR="00F0100F" w:rsidRPr="002D4AD7">
        <w:rPr>
          <w:rtl/>
        </w:rPr>
        <w:t xml:space="preserve"> וא</w:t>
      </w:r>
      <w:r w:rsidR="006A24AD" w:rsidRPr="002D4AD7">
        <w:rPr>
          <w:rtl/>
        </w:rPr>
        <w:t>"</w:t>
      </w:r>
      <w:r w:rsidR="00F0100F" w:rsidRPr="002D4AD7">
        <w:rPr>
          <w:rtl/>
        </w:rPr>
        <w:t>כ בידוע שנפתח המקור שיצא ממנו הלבן והירוק</w:t>
      </w:r>
      <w:r w:rsidR="006A24AD" w:rsidRPr="002D4AD7">
        <w:rPr>
          <w:rtl/>
        </w:rPr>
        <w:t xml:space="preserve"> </w:t>
      </w:r>
      <w:r w:rsidR="00F0100F" w:rsidRPr="002D4AD7">
        <w:rPr>
          <w:rtl/>
        </w:rPr>
        <w:t>א</w:t>
      </w:r>
      <w:r w:rsidR="006A24AD" w:rsidRPr="002D4AD7">
        <w:rPr>
          <w:rtl/>
        </w:rPr>
        <w:t>"</w:t>
      </w:r>
      <w:r w:rsidR="00F0100F" w:rsidRPr="002D4AD7">
        <w:rPr>
          <w:rtl/>
        </w:rPr>
        <w:t>כ ודאי המראה האודם נמי יצא משם מאחר שנדמה הכל</w:t>
      </w:r>
      <w:r w:rsidR="006A24AD" w:rsidRPr="002D4AD7">
        <w:rPr>
          <w:rtl/>
        </w:rPr>
        <w:t xml:space="preserve"> </w:t>
      </w:r>
      <w:r w:rsidR="00F0100F" w:rsidRPr="002D4AD7">
        <w:rPr>
          <w:rtl/>
        </w:rPr>
        <w:t>לכתם אחד וטמאה ואפילו לא יהא אלא ספק אם הוא הכל</w:t>
      </w:r>
      <w:r w:rsidR="006A24AD" w:rsidRPr="002D4AD7">
        <w:rPr>
          <w:rtl/>
        </w:rPr>
        <w:t xml:space="preserve"> </w:t>
      </w:r>
      <w:r w:rsidR="00F0100F" w:rsidRPr="002D4AD7">
        <w:rPr>
          <w:rtl/>
        </w:rPr>
        <w:t>כתם אחד או לא נראה דאזלינן לחומרא מאחר שידוע שנפתח</w:t>
      </w:r>
      <w:r w:rsidR="006A24AD" w:rsidRPr="002D4AD7">
        <w:rPr>
          <w:rtl/>
        </w:rPr>
        <w:t xml:space="preserve"> </w:t>
      </w:r>
      <w:r w:rsidR="00F0100F" w:rsidRPr="002D4AD7">
        <w:rPr>
          <w:rtl/>
        </w:rPr>
        <w:t>המקור למראה לובן וירוק חוששין שגם האודם יצא משם</w:t>
      </w:r>
      <w:r w:rsidR="006A24AD" w:rsidRPr="002D4AD7">
        <w:rPr>
          <w:rtl/>
        </w:rPr>
        <w:t xml:space="preserve">. </w:t>
      </w:r>
      <w:r w:rsidR="00F0100F" w:rsidRPr="002D4AD7">
        <w:rPr>
          <w:rtl/>
        </w:rPr>
        <w:t>וראיה מהא דאמרינן ריש פרק הרואה כתם אמר שמואל בדקה</w:t>
      </w:r>
      <w:r w:rsidR="006A24AD" w:rsidRPr="002D4AD7">
        <w:rPr>
          <w:rtl/>
        </w:rPr>
        <w:t xml:space="preserve"> </w:t>
      </w:r>
      <w:r w:rsidR="00F0100F" w:rsidRPr="002D4AD7">
        <w:rPr>
          <w:rtl/>
        </w:rPr>
        <w:t>קרקע עולם וישבה עליה ומצאה דם עליה טהורה שנאמר</w:t>
      </w:r>
      <w:r w:rsidR="006A24AD" w:rsidRPr="002D4AD7">
        <w:rPr>
          <w:rtl/>
        </w:rPr>
        <w:t xml:space="preserve"> </w:t>
      </w:r>
      <w:r w:rsidR="00F0100F" w:rsidRPr="002D4AD7">
        <w:rPr>
          <w:rtl/>
        </w:rPr>
        <w:t>בבשרה עד שתרגיש בבשרה</w:t>
      </w:r>
      <w:r w:rsidR="006A24AD" w:rsidRPr="002D4AD7">
        <w:rPr>
          <w:rtl/>
        </w:rPr>
        <w:t>.</w:t>
      </w:r>
      <w:r w:rsidR="00F0100F" w:rsidRPr="002D4AD7">
        <w:rPr>
          <w:rtl/>
        </w:rPr>
        <w:t xml:space="preserve"> וקאמר התם ת</w:t>
      </w:r>
      <w:r w:rsidR="006A24AD" w:rsidRPr="002D4AD7">
        <w:rPr>
          <w:rtl/>
        </w:rPr>
        <w:t>"</w:t>
      </w:r>
      <w:r w:rsidR="00F0100F" w:rsidRPr="002D4AD7">
        <w:rPr>
          <w:rtl/>
        </w:rPr>
        <w:t>ש עד שהיה</w:t>
      </w:r>
      <w:r w:rsidR="006A24AD" w:rsidRPr="002D4AD7">
        <w:rPr>
          <w:rtl/>
        </w:rPr>
        <w:t xml:space="preserve"> </w:t>
      </w:r>
      <w:r w:rsidR="00F0100F" w:rsidRPr="002D4AD7">
        <w:rPr>
          <w:rtl/>
        </w:rPr>
        <w:t>נתון תחת הכר ונמצא עליו דם אם עגול טהור אם משוך</w:t>
      </w:r>
      <w:r w:rsidR="006A24AD" w:rsidRPr="002D4AD7">
        <w:rPr>
          <w:rtl/>
        </w:rPr>
        <w:t xml:space="preserve"> </w:t>
      </w:r>
      <w:r w:rsidR="00F0100F" w:rsidRPr="002D4AD7">
        <w:rPr>
          <w:rtl/>
        </w:rPr>
        <w:t>טמא ה"ד אי דארגשה עגול אמאי טהור אלא לאו דלא</w:t>
      </w:r>
      <w:r w:rsidR="006A24AD" w:rsidRPr="002D4AD7">
        <w:rPr>
          <w:rtl/>
        </w:rPr>
        <w:t xml:space="preserve"> </w:t>
      </w:r>
      <w:r w:rsidR="00F0100F" w:rsidRPr="002D4AD7">
        <w:rPr>
          <w:rtl/>
        </w:rPr>
        <w:t>ארגשה וקתני משוך טמא וכו'</w:t>
      </w:r>
      <w:r w:rsidR="006A24AD" w:rsidRPr="002D4AD7">
        <w:rPr>
          <w:rtl/>
        </w:rPr>
        <w:t>.</w:t>
      </w:r>
      <w:r w:rsidR="00F0100F" w:rsidRPr="002D4AD7">
        <w:rPr>
          <w:rtl/>
        </w:rPr>
        <w:t xml:space="preserve"> והשתא יש לדקדק אמאי לא</w:t>
      </w:r>
      <w:r w:rsidR="006A24AD" w:rsidRPr="002D4AD7">
        <w:rPr>
          <w:rtl/>
        </w:rPr>
        <w:t xml:space="preserve"> </w:t>
      </w:r>
      <w:r w:rsidR="00F0100F" w:rsidRPr="002D4AD7">
        <w:rPr>
          <w:rtl/>
        </w:rPr>
        <w:t>משני דמיירי בכה</w:t>
      </w:r>
      <w:r w:rsidR="006A24AD" w:rsidRPr="002D4AD7">
        <w:rPr>
          <w:rtl/>
        </w:rPr>
        <w:t>"</w:t>
      </w:r>
      <w:r w:rsidR="00F0100F" w:rsidRPr="002D4AD7">
        <w:rPr>
          <w:rtl/>
        </w:rPr>
        <w:t>ג שנמצא עליו ג</w:t>
      </w:r>
      <w:r w:rsidR="006A24AD" w:rsidRPr="002D4AD7">
        <w:rPr>
          <w:rtl/>
        </w:rPr>
        <w:t>"</w:t>
      </w:r>
      <w:r w:rsidR="00F0100F" w:rsidRPr="002D4AD7">
        <w:rPr>
          <w:rtl/>
        </w:rPr>
        <w:t xml:space="preserve">כ </w:t>
      </w:r>
      <w:r w:rsidR="00F0100F" w:rsidRPr="002D4AD7">
        <w:rPr>
          <w:rtl/>
        </w:rPr>
        <w:lastRenderedPageBreak/>
        <w:t>מראה לבן וירוק דמשוך</w:t>
      </w:r>
      <w:r w:rsidR="006A24AD" w:rsidRPr="002D4AD7">
        <w:rPr>
          <w:rtl/>
        </w:rPr>
        <w:t xml:space="preserve"> </w:t>
      </w:r>
      <w:r w:rsidR="00F0100F" w:rsidRPr="002D4AD7">
        <w:rPr>
          <w:rtl/>
        </w:rPr>
        <w:t>הוא טמא דודאי עם המראה הלבן וירוק בא מן המקור</w:t>
      </w:r>
      <w:r w:rsidR="006A24AD" w:rsidRPr="002D4AD7">
        <w:rPr>
          <w:rtl/>
        </w:rPr>
        <w:t xml:space="preserve">. </w:t>
      </w:r>
      <w:r w:rsidR="00F0100F" w:rsidRPr="002D4AD7">
        <w:rPr>
          <w:rtl/>
        </w:rPr>
        <w:t>משא</w:t>
      </w:r>
      <w:r w:rsidR="006A24AD" w:rsidRPr="002D4AD7">
        <w:rPr>
          <w:rtl/>
        </w:rPr>
        <w:t>"</w:t>
      </w:r>
      <w:r w:rsidR="00F0100F" w:rsidRPr="002D4AD7">
        <w:rPr>
          <w:rtl/>
        </w:rPr>
        <w:t>כ בדם עגול דאפשר לתלות במעלמא</w:t>
      </w:r>
      <w:r w:rsidR="006A24AD" w:rsidRPr="002D4AD7">
        <w:rPr>
          <w:rtl/>
        </w:rPr>
        <w:t>.</w:t>
      </w:r>
      <w:r w:rsidR="00F0100F" w:rsidRPr="002D4AD7">
        <w:rPr>
          <w:rtl/>
        </w:rPr>
        <w:t xml:space="preserve"> מיהו יש לדחות</w:t>
      </w:r>
      <w:r w:rsidR="006A24AD" w:rsidRPr="002D4AD7">
        <w:rPr>
          <w:rtl/>
        </w:rPr>
        <w:t xml:space="preserve"> </w:t>
      </w:r>
      <w:r w:rsidR="00F0100F" w:rsidRPr="002D4AD7">
        <w:rPr>
          <w:rtl/>
        </w:rPr>
        <w:t>ראיה זו דהתם קאי אליבא דשמואל דס</w:t>
      </w:r>
      <w:r w:rsidR="006A24AD" w:rsidRPr="002D4AD7">
        <w:rPr>
          <w:rtl/>
        </w:rPr>
        <w:t>"</w:t>
      </w:r>
      <w:r w:rsidR="00F0100F" w:rsidRPr="002D4AD7">
        <w:rPr>
          <w:rtl/>
        </w:rPr>
        <w:t>ל דאינה מטמאה עד</w:t>
      </w:r>
      <w:r w:rsidR="006A24AD" w:rsidRPr="002D4AD7">
        <w:rPr>
          <w:rtl/>
        </w:rPr>
        <w:t xml:space="preserve"> </w:t>
      </w:r>
      <w:r w:rsidR="00F0100F" w:rsidRPr="002D4AD7">
        <w:rPr>
          <w:rtl/>
        </w:rPr>
        <w:t>שתרגיש דוקא ולא בענין אחר ולכן פריך שפיר ה</w:t>
      </w:r>
      <w:r w:rsidR="006A24AD" w:rsidRPr="002D4AD7">
        <w:rPr>
          <w:rtl/>
        </w:rPr>
        <w:t>"</w:t>
      </w:r>
      <w:r w:rsidR="00F0100F" w:rsidRPr="002D4AD7">
        <w:rPr>
          <w:rtl/>
        </w:rPr>
        <w:t>ד וכו'</w:t>
      </w:r>
      <w:r w:rsidR="006A24AD" w:rsidRPr="002D4AD7">
        <w:rPr>
          <w:rtl/>
        </w:rPr>
        <w:t xml:space="preserve">. </w:t>
      </w:r>
      <w:r w:rsidR="00F0100F" w:rsidRPr="002D4AD7">
        <w:rPr>
          <w:rtl/>
        </w:rPr>
        <w:t>ותדע דהא לפי המסקנא דהלכתא פשיטא דטמאה אם בדקה</w:t>
      </w:r>
      <w:r w:rsidR="006A24AD" w:rsidRPr="002D4AD7">
        <w:rPr>
          <w:rtl/>
        </w:rPr>
        <w:t xml:space="preserve"> </w:t>
      </w:r>
      <w:r w:rsidR="00F0100F" w:rsidRPr="002D4AD7">
        <w:rPr>
          <w:rtl/>
        </w:rPr>
        <w:t>עצמה ומצאה עליו כתם משוך</w:t>
      </w:r>
      <w:r w:rsidR="006A24AD" w:rsidRPr="002D4AD7">
        <w:rPr>
          <w:rtl/>
        </w:rPr>
        <w:t>,</w:t>
      </w:r>
      <w:r w:rsidR="00F0100F" w:rsidRPr="002D4AD7">
        <w:rPr>
          <w:rtl/>
        </w:rPr>
        <w:t xml:space="preserve"> וכדפסקינן התם הלכתא</w:t>
      </w:r>
      <w:r w:rsidR="006A24AD" w:rsidRPr="002D4AD7">
        <w:rPr>
          <w:rtl/>
        </w:rPr>
        <w:t xml:space="preserve">. </w:t>
      </w:r>
      <w:r w:rsidR="00F0100F" w:rsidRPr="002D4AD7">
        <w:rPr>
          <w:rtl/>
        </w:rPr>
        <w:t>ואפ"ה פריך אי דלא ארגשה משוך אמאי טמא אלא דאליבא</w:t>
      </w:r>
      <w:r w:rsidR="006A24AD" w:rsidRPr="002D4AD7">
        <w:rPr>
          <w:rtl/>
        </w:rPr>
        <w:t xml:space="preserve"> </w:t>
      </w:r>
      <w:r w:rsidR="00F0100F" w:rsidRPr="002D4AD7">
        <w:rPr>
          <w:rtl/>
        </w:rPr>
        <w:t>דשמואל פריך הכי דס"ל הרגשה דוקא ולא קיימא המסקנא</w:t>
      </w:r>
      <w:r w:rsidR="006A24AD" w:rsidRPr="002D4AD7">
        <w:rPr>
          <w:rtl/>
        </w:rPr>
        <w:t xml:space="preserve"> </w:t>
      </w:r>
      <w:r w:rsidR="00F0100F" w:rsidRPr="002D4AD7">
        <w:rPr>
          <w:rtl/>
        </w:rPr>
        <w:t>הכי</w:t>
      </w:r>
      <w:r w:rsidR="006A24AD" w:rsidRPr="002D4AD7">
        <w:rPr>
          <w:rtl/>
        </w:rPr>
        <w:t>.</w:t>
      </w:r>
      <w:r w:rsidR="00F0100F" w:rsidRPr="002D4AD7">
        <w:rPr>
          <w:rtl/>
        </w:rPr>
        <w:t xml:space="preserve"> </w:t>
      </w:r>
      <w:r w:rsidRPr="002D4AD7">
        <w:rPr>
          <w:vertAlign w:val="superscript"/>
          <w:rtl/>
        </w:rPr>
        <w:t>@44</w:t>
      </w:r>
      <w:r w:rsidR="00F0100F" w:rsidRPr="002D4AD7">
        <w:rPr>
          <w:rtl/>
        </w:rPr>
        <w:t>אך</w:t>
      </w:r>
      <w:r w:rsidRPr="002D4AD7">
        <w:rPr>
          <w:vertAlign w:val="superscript"/>
          <w:rtl/>
        </w:rPr>
        <w:t>@55</w:t>
      </w:r>
      <w:r w:rsidR="00F0100F" w:rsidRPr="002D4AD7">
        <w:rPr>
          <w:rtl/>
        </w:rPr>
        <w:t xml:space="preserve"> יש להביא ראיה מהא דאמרינן התם אמר רבא</w:t>
      </w:r>
      <w:r w:rsidR="006A24AD" w:rsidRPr="002D4AD7">
        <w:rPr>
          <w:rtl/>
        </w:rPr>
        <w:t xml:space="preserve"> </w:t>
      </w:r>
      <w:r w:rsidR="00F0100F" w:rsidRPr="002D4AD7">
        <w:rPr>
          <w:rtl/>
        </w:rPr>
        <w:t>נמצא עליה מין אחד תולה עליה כמה מינים וכו' עד איכא</w:t>
      </w:r>
      <w:r w:rsidR="006A24AD" w:rsidRPr="002D4AD7">
        <w:rPr>
          <w:rtl/>
        </w:rPr>
        <w:t xml:space="preserve"> </w:t>
      </w:r>
      <w:r w:rsidR="00F0100F" w:rsidRPr="002D4AD7">
        <w:rPr>
          <w:rtl/>
        </w:rPr>
        <w:t>דאמרי נתעסקה במין א' תולה בו כמה מינים</w:t>
      </w:r>
      <w:r w:rsidR="006A24AD" w:rsidRPr="002D4AD7">
        <w:rPr>
          <w:rtl/>
        </w:rPr>
        <w:t>.</w:t>
      </w:r>
      <w:r w:rsidR="00F0100F" w:rsidRPr="002D4AD7">
        <w:rPr>
          <w:rtl/>
        </w:rPr>
        <w:t xml:space="preserve"> מיתיבי נתעסק</w:t>
      </w:r>
      <w:r w:rsidR="006A24AD" w:rsidRPr="002D4AD7">
        <w:rPr>
          <w:rtl/>
        </w:rPr>
        <w:t xml:space="preserve"> </w:t>
      </w:r>
      <w:r w:rsidR="00F0100F" w:rsidRPr="002D4AD7">
        <w:rPr>
          <w:rtl/>
        </w:rPr>
        <w:t>באדום אין תולה בו שחור כי קאמר רבא דאתעסקה בתרנגולת</w:t>
      </w:r>
      <w:r w:rsidR="006A24AD" w:rsidRPr="002D4AD7">
        <w:rPr>
          <w:rtl/>
        </w:rPr>
        <w:t xml:space="preserve"> </w:t>
      </w:r>
      <w:r w:rsidR="00F0100F" w:rsidRPr="002D4AD7">
        <w:rPr>
          <w:rtl/>
        </w:rPr>
        <w:t>דאית ביה כמה מיני דמים</w:t>
      </w:r>
      <w:r w:rsidR="006A24AD" w:rsidRPr="002D4AD7">
        <w:rPr>
          <w:rtl/>
        </w:rPr>
        <w:t>.</w:t>
      </w:r>
      <w:r w:rsidR="00F0100F" w:rsidRPr="002D4AD7">
        <w:rPr>
          <w:rtl/>
        </w:rPr>
        <w:t xml:space="preserve"> ומבואר שם בפירש</w:t>
      </w:r>
      <w:r w:rsidR="006A24AD" w:rsidRPr="002D4AD7">
        <w:rPr>
          <w:rtl/>
        </w:rPr>
        <w:t>"</w:t>
      </w:r>
      <w:r w:rsidR="00F0100F" w:rsidRPr="002D4AD7">
        <w:rPr>
          <w:rtl/>
        </w:rPr>
        <w:t>י והתוס'</w:t>
      </w:r>
      <w:r w:rsidR="006A24AD" w:rsidRPr="002D4AD7">
        <w:rPr>
          <w:rtl/>
        </w:rPr>
        <w:t xml:space="preserve"> </w:t>
      </w:r>
      <w:r w:rsidR="00F0100F" w:rsidRPr="002D4AD7">
        <w:rPr>
          <w:rtl/>
        </w:rPr>
        <w:t>דללישנא קמא אם נמצא עליה מין אחד שידוע שבא מעלמא</w:t>
      </w:r>
      <w:r w:rsidR="006A24AD" w:rsidRPr="002D4AD7">
        <w:rPr>
          <w:rtl/>
        </w:rPr>
        <w:t xml:space="preserve"> </w:t>
      </w:r>
      <w:r w:rsidR="00F0100F" w:rsidRPr="002D4AD7">
        <w:rPr>
          <w:rtl/>
        </w:rPr>
        <w:t>כגון שנמצא למעלה מן החגור תולה היא בו כמה מינים</w:t>
      </w:r>
      <w:r w:rsidR="006A24AD" w:rsidRPr="002D4AD7">
        <w:rPr>
          <w:rtl/>
        </w:rPr>
        <w:t xml:space="preserve"> </w:t>
      </w:r>
      <w:r w:rsidR="00F0100F" w:rsidRPr="002D4AD7">
        <w:rPr>
          <w:rtl/>
        </w:rPr>
        <w:t>דאמרינן כמו שזה בא מעלמא ה</w:t>
      </w:r>
      <w:r w:rsidR="006A24AD" w:rsidRPr="002D4AD7">
        <w:rPr>
          <w:rtl/>
        </w:rPr>
        <w:t>"</w:t>
      </w:r>
      <w:r w:rsidR="00F0100F" w:rsidRPr="002D4AD7">
        <w:rPr>
          <w:rtl/>
        </w:rPr>
        <w:t>ה שאר מינים הנמצאים</w:t>
      </w:r>
      <w:r w:rsidR="006A24AD" w:rsidRPr="002D4AD7">
        <w:rPr>
          <w:rtl/>
        </w:rPr>
        <w:t xml:space="preserve"> </w:t>
      </w:r>
      <w:r w:rsidR="00F0100F" w:rsidRPr="002D4AD7">
        <w:rPr>
          <w:rtl/>
        </w:rPr>
        <w:t>למטה מן החגורה באו מעלמא. ואפילו ללישנא בתרא דלא</w:t>
      </w:r>
      <w:r w:rsidR="006A24AD" w:rsidRPr="002D4AD7">
        <w:rPr>
          <w:rtl/>
        </w:rPr>
        <w:t xml:space="preserve"> </w:t>
      </w:r>
      <w:r w:rsidR="00F0100F" w:rsidRPr="002D4AD7">
        <w:rPr>
          <w:rtl/>
        </w:rPr>
        <w:t>מיקל כ</w:t>
      </w:r>
      <w:r w:rsidR="006A24AD" w:rsidRPr="002D4AD7">
        <w:rPr>
          <w:rtl/>
        </w:rPr>
        <w:t>"</w:t>
      </w:r>
      <w:r w:rsidR="00F0100F" w:rsidRPr="002D4AD7">
        <w:rPr>
          <w:rtl/>
        </w:rPr>
        <w:t>כ ולא תלינן מין בשאינו מינו רק במקום שנמצא</w:t>
      </w:r>
      <w:r w:rsidR="006A24AD" w:rsidRPr="002D4AD7">
        <w:rPr>
          <w:rtl/>
        </w:rPr>
        <w:t xml:space="preserve"> </w:t>
      </w:r>
      <w:r w:rsidR="00F0100F" w:rsidRPr="002D4AD7">
        <w:rPr>
          <w:rtl/>
        </w:rPr>
        <w:t>מינים הרבה כמו בתרנגולת</w:t>
      </w:r>
      <w:r w:rsidR="006A24AD" w:rsidRPr="002D4AD7">
        <w:rPr>
          <w:rtl/>
        </w:rPr>
        <w:t>.</w:t>
      </w:r>
      <w:r w:rsidR="00F0100F" w:rsidRPr="002D4AD7">
        <w:rPr>
          <w:rtl/>
        </w:rPr>
        <w:t xml:space="preserve"> מ</w:t>
      </w:r>
      <w:r w:rsidR="006A24AD" w:rsidRPr="002D4AD7">
        <w:rPr>
          <w:rtl/>
        </w:rPr>
        <w:t>"</w:t>
      </w:r>
      <w:r w:rsidR="00F0100F" w:rsidRPr="002D4AD7">
        <w:rPr>
          <w:rtl/>
        </w:rPr>
        <w:t>מ הרי קמן דאם נתעסקה</w:t>
      </w:r>
      <w:r w:rsidR="006A24AD" w:rsidRPr="002D4AD7">
        <w:rPr>
          <w:rtl/>
        </w:rPr>
        <w:t xml:space="preserve"> </w:t>
      </w:r>
      <w:r w:rsidR="00F0100F" w:rsidRPr="002D4AD7">
        <w:rPr>
          <w:rtl/>
        </w:rPr>
        <w:t>במין א' תולה בו כמה מיני דמים דאמרינן כמו שזה מעלמא</w:t>
      </w:r>
      <w:r w:rsidR="006A24AD" w:rsidRPr="002D4AD7">
        <w:rPr>
          <w:rtl/>
        </w:rPr>
        <w:t xml:space="preserve"> </w:t>
      </w:r>
      <w:r w:rsidR="00F0100F" w:rsidRPr="002D4AD7">
        <w:rPr>
          <w:rtl/>
        </w:rPr>
        <w:t>בא ה</w:t>
      </w:r>
      <w:r w:rsidR="006A24AD" w:rsidRPr="002D4AD7">
        <w:rPr>
          <w:rtl/>
        </w:rPr>
        <w:t>"</w:t>
      </w:r>
      <w:r w:rsidR="00F0100F" w:rsidRPr="002D4AD7">
        <w:rPr>
          <w:rtl/>
        </w:rPr>
        <w:t>ה מינים אחרים ואזלינן ביה לקולא מאחר דאיכא</w:t>
      </w:r>
      <w:r w:rsidR="006A24AD" w:rsidRPr="002D4AD7">
        <w:rPr>
          <w:rtl/>
        </w:rPr>
        <w:t xml:space="preserve"> </w:t>
      </w:r>
      <w:r w:rsidR="00F0100F" w:rsidRPr="002D4AD7">
        <w:rPr>
          <w:rtl/>
        </w:rPr>
        <w:t>הוכחה דאתא מעלמא אע</w:t>
      </w:r>
      <w:r w:rsidR="006A24AD" w:rsidRPr="002D4AD7">
        <w:rPr>
          <w:rtl/>
        </w:rPr>
        <w:t>"</w:t>
      </w:r>
      <w:r w:rsidR="00F0100F" w:rsidRPr="002D4AD7">
        <w:rPr>
          <w:rtl/>
        </w:rPr>
        <w:t>ג דאין זה מין בעצמו כ</w:t>
      </w:r>
      <w:r w:rsidR="006A24AD" w:rsidRPr="002D4AD7">
        <w:rPr>
          <w:rtl/>
        </w:rPr>
        <w:t>"</w:t>
      </w:r>
      <w:r w:rsidR="00F0100F" w:rsidRPr="002D4AD7">
        <w:rPr>
          <w:rtl/>
        </w:rPr>
        <w:t>ש שניזל</w:t>
      </w:r>
      <w:r w:rsidR="006A24AD" w:rsidRPr="002D4AD7">
        <w:rPr>
          <w:rtl/>
        </w:rPr>
        <w:t xml:space="preserve"> </w:t>
      </w:r>
      <w:r w:rsidR="00F0100F" w:rsidRPr="002D4AD7">
        <w:rPr>
          <w:rtl/>
        </w:rPr>
        <w:t>לחומרא לתלות מין א' בחבירו לומר שכמו שזה המראה הירוק</w:t>
      </w:r>
      <w:r w:rsidR="006A24AD" w:rsidRPr="002D4AD7">
        <w:rPr>
          <w:rtl/>
        </w:rPr>
        <w:t xml:space="preserve"> </w:t>
      </w:r>
      <w:r w:rsidR="00F0100F" w:rsidRPr="002D4AD7">
        <w:rPr>
          <w:rtl/>
        </w:rPr>
        <w:t>והלבן בא מן המקור ה"ה שמראה האדום בא מן המקור,</w:t>
      </w:r>
      <w:r w:rsidR="006A24AD" w:rsidRPr="002D4AD7">
        <w:rPr>
          <w:rtl/>
        </w:rPr>
        <w:t xml:space="preserve"> </w:t>
      </w:r>
      <w:r w:rsidR="00F0100F" w:rsidRPr="002D4AD7">
        <w:rPr>
          <w:rtl/>
        </w:rPr>
        <w:t>דהא אמרינן דיותר אזלינן לחומרא בדבר המוכיח ממה שאזלינן</w:t>
      </w:r>
      <w:r w:rsidR="006A24AD" w:rsidRPr="002D4AD7">
        <w:rPr>
          <w:rtl/>
        </w:rPr>
        <w:t xml:space="preserve"> </w:t>
      </w:r>
      <w:r w:rsidR="00F0100F" w:rsidRPr="002D4AD7">
        <w:rPr>
          <w:rtl/>
        </w:rPr>
        <w:t>לקולא אע</w:t>
      </w:r>
      <w:r w:rsidR="006A24AD" w:rsidRPr="002D4AD7">
        <w:rPr>
          <w:rtl/>
        </w:rPr>
        <w:t>"</w:t>
      </w:r>
      <w:r w:rsidR="00F0100F" w:rsidRPr="002D4AD7">
        <w:rPr>
          <w:rtl/>
        </w:rPr>
        <w:t>פ שאינו אלא כתם דרבנן</w:t>
      </w:r>
      <w:r w:rsidR="006A24AD" w:rsidRPr="002D4AD7">
        <w:rPr>
          <w:rtl/>
        </w:rPr>
        <w:t>.</w:t>
      </w:r>
      <w:r w:rsidR="00F0100F" w:rsidRPr="002D4AD7">
        <w:rPr>
          <w:rtl/>
        </w:rPr>
        <w:t xml:space="preserve"> דגרסי' התם ההיא</w:t>
      </w:r>
      <w:r w:rsidR="006A24AD" w:rsidRPr="002D4AD7">
        <w:rPr>
          <w:rtl/>
        </w:rPr>
        <w:t xml:space="preserve"> </w:t>
      </w:r>
      <w:r w:rsidR="00F0100F" w:rsidRPr="002D4AD7">
        <w:rPr>
          <w:rtl/>
        </w:rPr>
        <w:t>איתתא דאשתכח לה דמא במשתיתא אתאי לקמי דר' ינאי א</w:t>
      </w:r>
      <w:r w:rsidR="006A24AD" w:rsidRPr="002D4AD7">
        <w:rPr>
          <w:rtl/>
        </w:rPr>
        <w:t>"</w:t>
      </w:r>
      <w:r w:rsidR="00F0100F" w:rsidRPr="002D4AD7">
        <w:rPr>
          <w:rtl/>
        </w:rPr>
        <w:t>ל</w:t>
      </w:r>
      <w:r w:rsidR="006A24AD" w:rsidRPr="002D4AD7">
        <w:rPr>
          <w:rtl/>
        </w:rPr>
        <w:t xml:space="preserve"> </w:t>
      </w:r>
      <w:r w:rsidR="00F0100F" w:rsidRPr="002D4AD7">
        <w:rPr>
          <w:rtl/>
        </w:rPr>
        <w:t>תיזל ותיתי והתניא אין שונין בטהרות כי אמרינן אין שונין</w:t>
      </w:r>
      <w:r w:rsidR="006A24AD" w:rsidRPr="002D4AD7">
        <w:rPr>
          <w:rtl/>
        </w:rPr>
        <w:t xml:space="preserve"> </w:t>
      </w:r>
      <w:r w:rsidR="00F0100F" w:rsidRPr="002D4AD7">
        <w:rPr>
          <w:rtl/>
        </w:rPr>
        <w:t>לקולא אבל לחומרא שונין. משמע מהתם דאפילו בכתמים</w:t>
      </w:r>
      <w:r w:rsidR="006A24AD" w:rsidRPr="002D4AD7">
        <w:rPr>
          <w:rtl/>
        </w:rPr>
        <w:t xml:space="preserve"> </w:t>
      </w:r>
      <w:r w:rsidR="00F0100F" w:rsidRPr="002D4AD7">
        <w:rPr>
          <w:rtl/>
        </w:rPr>
        <w:t>דרבנן דאין שונין להקל שונין להחמיר</w:t>
      </w:r>
      <w:r w:rsidR="006A24AD" w:rsidRPr="002D4AD7">
        <w:rPr>
          <w:rtl/>
        </w:rPr>
        <w:t>.</w:t>
      </w:r>
      <w:r w:rsidR="00F0100F" w:rsidRPr="002D4AD7">
        <w:rPr>
          <w:rtl/>
        </w:rPr>
        <w:t xml:space="preserve"> וכתבו התוס' התם</w:t>
      </w:r>
      <w:r w:rsidR="006A24AD" w:rsidRPr="002D4AD7">
        <w:rPr>
          <w:rtl/>
        </w:rPr>
        <w:t xml:space="preserve"> </w:t>
      </w:r>
      <w:r w:rsidR="00F0100F" w:rsidRPr="002D4AD7">
        <w:rPr>
          <w:rtl/>
        </w:rPr>
        <w:t>בדבור המתחיל וכי מחזיקינן טומאה ממקום למקום</w:t>
      </w:r>
      <w:r w:rsidR="006A24AD" w:rsidRPr="002D4AD7">
        <w:rPr>
          <w:rtl/>
        </w:rPr>
        <w:t>.</w:t>
      </w:r>
      <w:r w:rsidR="00F0100F" w:rsidRPr="002D4AD7">
        <w:rPr>
          <w:rtl/>
        </w:rPr>
        <w:t xml:space="preserve"> וכתבו</w:t>
      </w:r>
      <w:r w:rsidR="006A24AD" w:rsidRPr="002D4AD7">
        <w:rPr>
          <w:rtl/>
        </w:rPr>
        <w:t xml:space="preserve"> </w:t>
      </w:r>
      <w:r w:rsidR="00F0100F" w:rsidRPr="002D4AD7">
        <w:rPr>
          <w:rtl/>
        </w:rPr>
        <w:t>שם וקשה מאי פריך דודאי להקל לא מחזיקינן אבל להחמיר</w:t>
      </w:r>
      <w:r w:rsidR="006A24AD" w:rsidRPr="002D4AD7">
        <w:rPr>
          <w:rtl/>
        </w:rPr>
        <w:t xml:space="preserve"> </w:t>
      </w:r>
      <w:r w:rsidR="00F0100F" w:rsidRPr="002D4AD7">
        <w:rPr>
          <w:rtl/>
        </w:rPr>
        <w:t>מחזיקינן דהכי אמרינן לקמן אין שונין בטהרות להקל אבל</w:t>
      </w:r>
      <w:r w:rsidR="006A24AD" w:rsidRPr="002D4AD7">
        <w:rPr>
          <w:rtl/>
        </w:rPr>
        <w:t xml:space="preserve"> </w:t>
      </w:r>
      <w:r w:rsidR="00F0100F" w:rsidRPr="002D4AD7">
        <w:rPr>
          <w:rtl/>
        </w:rPr>
        <w:t>להחמיר שונין</w:t>
      </w:r>
      <w:r w:rsidR="006A24AD" w:rsidRPr="002D4AD7">
        <w:rPr>
          <w:rtl/>
        </w:rPr>
        <w:t>.</w:t>
      </w:r>
      <w:r w:rsidR="00F0100F" w:rsidRPr="002D4AD7">
        <w:rPr>
          <w:rtl/>
        </w:rPr>
        <w:t xml:space="preserve"> וי</w:t>
      </w:r>
      <w:r w:rsidR="006A24AD" w:rsidRPr="002D4AD7">
        <w:rPr>
          <w:rtl/>
        </w:rPr>
        <w:t>"</w:t>
      </w:r>
      <w:r w:rsidR="00F0100F" w:rsidRPr="002D4AD7">
        <w:rPr>
          <w:rtl/>
        </w:rPr>
        <w:t>ל כיון דכתמים דרבנן אם איתא דתלינן</w:t>
      </w:r>
      <w:r w:rsidR="006A24AD" w:rsidRPr="002D4AD7">
        <w:rPr>
          <w:rtl/>
        </w:rPr>
        <w:t xml:space="preserve"> </w:t>
      </w:r>
      <w:r w:rsidR="00F0100F" w:rsidRPr="002D4AD7">
        <w:rPr>
          <w:rtl/>
        </w:rPr>
        <w:t>להחמיר להקל נמי היה לנו לתלות בדבר הרגיל קצת אבל</w:t>
      </w:r>
      <w:r w:rsidR="006A24AD" w:rsidRPr="002D4AD7">
        <w:rPr>
          <w:rtl/>
        </w:rPr>
        <w:t xml:space="preserve"> </w:t>
      </w:r>
      <w:r w:rsidR="00F0100F" w:rsidRPr="002D4AD7">
        <w:rPr>
          <w:rtl/>
        </w:rPr>
        <w:t>לענין ממקום למקום שאין רגילות כ</w:t>
      </w:r>
      <w:r w:rsidR="006A24AD" w:rsidRPr="002D4AD7">
        <w:rPr>
          <w:rtl/>
        </w:rPr>
        <w:t>"</w:t>
      </w:r>
      <w:r w:rsidR="00F0100F" w:rsidRPr="002D4AD7">
        <w:rPr>
          <w:rtl/>
        </w:rPr>
        <w:t>כ אמרינן לקמן בסמוך</w:t>
      </w:r>
      <w:r w:rsidR="006A24AD" w:rsidRPr="002D4AD7">
        <w:rPr>
          <w:rtl/>
        </w:rPr>
        <w:t xml:space="preserve"> </w:t>
      </w:r>
      <w:r w:rsidR="00F0100F" w:rsidRPr="002D4AD7">
        <w:rPr>
          <w:rtl/>
        </w:rPr>
        <w:t>דאפילו בכתמים שונין להחמיר ולא להקל עכ</w:t>
      </w:r>
      <w:r w:rsidR="006A24AD" w:rsidRPr="002D4AD7">
        <w:rPr>
          <w:rtl/>
        </w:rPr>
        <w:t>"</w:t>
      </w:r>
      <w:r w:rsidR="00F0100F" w:rsidRPr="002D4AD7">
        <w:rPr>
          <w:rtl/>
        </w:rPr>
        <w:t>ל</w:t>
      </w:r>
      <w:r w:rsidR="006A24AD" w:rsidRPr="002D4AD7">
        <w:rPr>
          <w:rtl/>
        </w:rPr>
        <w:t>.</w:t>
      </w:r>
      <w:r w:rsidR="00F0100F" w:rsidRPr="002D4AD7">
        <w:rPr>
          <w:rtl/>
        </w:rPr>
        <w:t xml:space="preserve"> אם כן בדבר</w:t>
      </w:r>
      <w:r w:rsidR="006A24AD" w:rsidRPr="002D4AD7">
        <w:rPr>
          <w:rtl/>
        </w:rPr>
        <w:t xml:space="preserve"> </w:t>
      </w:r>
      <w:r w:rsidR="00F0100F" w:rsidRPr="002D4AD7">
        <w:rPr>
          <w:rtl/>
        </w:rPr>
        <w:t>שאזלינן ביה לקולא מכח הוכחה כ</w:t>
      </w:r>
      <w:r w:rsidR="006A24AD" w:rsidRPr="002D4AD7">
        <w:rPr>
          <w:rtl/>
        </w:rPr>
        <w:t>"</w:t>
      </w:r>
      <w:r w:rsidR="00F0100F" w:rsidRPr="002D4AD7">
        <w:rPr>
          <w:rtl/>
        </w:rPr>
        <w:t>ש דניזל ביה לחומרא אפילו</w:t>
      </w:r>
      <w:r w:rsidR="006A24AD" w:rsidRPr="002D4AD7">
        <w:rPr>
          <w:rtl/>
        </w:rPr>
        <w:t xml:space="preserve"> </w:t>
      </w:r>
      <w:r w:rsidR="00F0100F" w:rsidRPr="002D4AD7">
        <w:rPr>
          <w:rtl/>
        </w:rPr>
        <w:t>בכתמים דרבנן. ולכן מאחר דחזקת המקור שמוציא הרבה</w:t>
      </w:r>
      <w:r w:rsidR="006A24AD" w:rsidRPr="002D4AD7">
        <w:rPr>
          <w:rtl/>
        </w:rPr>
        <w:t xml:space="preserve"> </w:t>
      </w:r>
      <w:r w:rsidR="00F0100F" w:rsidRPr="002D4AD7">
        <w:rPr>
          <w:rtl/>
        </w:rPr>
        <w:t>מיני דמים ודומה לתרנגולת שיש בה כמה מיני דמים פשיטא</w:t>
      </w:r>
      <w:r w:rsidR="006A24AD" w:rsidRPr="002D4AD7">
        <w:rPr>
          <w:rtl/>
        </w:rPr>
        <w:t xml:space="preserve"> </w:t>
      </w:r>
      <w:r w:rsidR="00F0100F" w:rsidRPr="002D4AD7">
        <w:rPr>
          <w:rtl/>
        </w:rPr>
        <w:t>אם ידוע שהוא בא מן המקור פשיטא דאזלינן ביה לחומרא</w:t>
      </w:r>
      <w:r w:rsidR="006A24AD" w:rsidRPr="002D4AD7">
        <w:rPr>
          <w:rtl/>
        </w:rPr>
        <w:t xml:space="preserve"> </w:t>
      </w:r>
      <w:r w:rsidR="00F0100F" w:rsidRPr="002D4AD7">
        <w:rPr>
          <w:rtl/>
        </w:rPr>
        <w:t>ותלינן הכל במקור והיא טמאה</w:t>
      </w:r>
      <w:r w:rsidR="006A24AD" w:rsidRPr="002D4AD7">
        <w:rPr>
          <w:rtl/>
        </w:rPr>
        <w:t>.</w:t>
      </w:r>
      <w:r w:rsidR="00F0100F" w:rsidRPr="002D4AD7">
        <w:rPr>
          <w:rtl/>
        </w:rPr>
        <w:t xml:space="preserve"> ואין לחלק ולומר דלא תלינן</w:t>
      </w:r>
      <w:r w:rsidR="006A24AD" w:rsidRPr="002D4AD7">
        <w:rPr>
          <w:rtl/>
        </w:rPr>
        <w:t xml:space="preserve"> </w:t>
      </w:r>
      <w:r w:rsidR="00F0100F" w:rsidRPr="002D4AD7">
        <w:rPr>
          <w:rtl/>
        </w:rPr>
        <w:t>מין בשאינו מינו אלא דוקא אודם באודם אע</w:t>
      </w:r>
      <w:r w:rsidR="006A24AD" w:rsidRPr="002D4AD7">
        <w:rPr>
          <w:rtl/>
        </w:rPr>
        <w:t>"</w:t>
      </w:r>
      <w:r w:rsidR="00F0100F" w:rsidRPr="002D4AD7">
        <w:rPr>
          <w:rtl/>
        </w:rPr>
        <w:t>פ שחלוקים</w:t>
      </w:r>
      <w:r w:rsidR="006A24AD" w:rsidRPr="002D4AD7">
        <w:rPr>
          <w:rtl/>
        </w:rPr>
        <w:t xml:space="preserve"> </w:t>
      </w:r>
      <w:r w:rsidR="00F0100F" w:rsidRPr="002D4AD7">
        <w:rPr>
          <w:rtl/>
        </w:rPr>
        <w:t>במראיתן כגון שאחד שחור והשני אדום והג' כרכומי דמ</w:t>
      </w:r>
      <w:r w:rsidR="006A24AD" w:rsidRPr="002D4AD7">
        <w:rPr>
          <w:rtl/>
        </w:rPr>
        <w:t>"</w:t>
      </w:r>
      <w:r w:rsidR="00F0100F" w:rsidRPr="002D4AD7">
        <w:rPr>
          <w:rtl/>
        </w:rPr>
        <w:t>מ</w:t>
      </w:r>
      <w:r w:rsidR="006A24AD" w:rsidRPr="002D4AD7">
        <w:rPr>
          <w:rtl/>
        </w:rPr>
        <w:t xml:space="preserve"> </w:t>
      </w:r>
      <w:r w:rsidR="00F0100F" w:rsidRPr="002D4AD7">
        <w:rPr>
          <w:rtl/>
        </w:rPr>
        <w:t xml:space="preserve">כולם מין אודם הם וכולם נקראים דם אבל </w:t>
      </w:r>
      <w:r w:rsidR="00F0100F" w:rsidRPr="002D4AD7">
        <w:rPr>
          <w:rtl/>
        </w:rPr>
        <w:lastRenderedPageBreak/>
        <w:t>מראה אדום</w:t>
      </w:r>
      <w:r w:rsidR="006A24AD" w:rsidRPr="002D4AD7">
        <w:rPr>
          <w:rtl/>
        </w:rPr>
        <w:t xml:space="preserve"> </w:t>
      </w:r>
      <w:r w:rsidR="00F0100F" w:rsidRPr="002D4AD7">
        <w:rPr>
          <w:rtl/>
        </w:rPr>
        <w:t>בלבן וירוק דלמא לא תלינן</w:t>
      </w:r>
      <w:r w:rsidR="006A24AD" w:rsidRPr="002D4AD7">
        <w:rPr>
          <w:rtl/>
        </w:rPr>
        <w:t>.</w:t>
      </w:r>
      <w:r w:rsidR="00F0100F" w:rsidRPr="002D4AD7">
        <w:rPr>
          <w:rtl/>
        </w:rPr>
        <w:t xml:space="preserve"> דזה אינו דהא כתב שם הרא</w:t>
      </w:r>
      <w:r w:rsidR="006A24AD" w:rsidRPr="002D4AD7">
        <w:rPr>
          <w:rtl/>
        </w:rPr>
        <w:t>"</w:t>
      </w:r>
      <w:r w:rsidR="00F0100F" w:rsidRPr="002D4AD7">
        <w:rPr>
          <w:rtl/>
        </w:rPr>
        <w:t>ש</w:t>
      </w:r>
      <w:r w:rsidR="006A24AD" w:rsidRPr="002D4AD7">
        <w:rPr>
          <w:rtl/>
        </w:rPr>
        <w:t xml:space="preserve"> </w:t>
      </w:r>
      <w:r w:rsidR="00F0100F" w:rsidRPr="002D4AD7">
        <w:rPr>
          <w:rtl/>
        </w:rPr>
        <w:t>דהלכתא כלישנא בתרא דלא תלינן מין בשאינו מינו רק</w:t>
      </w:r>
      <w:r w:rsidR="006A24AD" w:rsidRPr="002D4AD7">
        <w:rPr>
          <w:rtl/>
        </w:rPr>
        <w:t xml:space="preserve"> </w:t>
      </w:r>
      <w:r w:rsidR="00F0100F" w:rsidRPr="002D4AD7">
        <w:rPr>
          <w:rtl/>
        </w:rPr>
        <w:t>בשנתעסקה בתרנגולת</w:t>
      </w:r>
      <w:r w:rsidR="006A24AD" w:rsidRPr="002D4AD7">
        <w:rPr>
          <w:rtl/>
        </w:rPr>
        <w:t>.</w:t>
      </w:r>
      <w:r w:rsidR="00F0100F" w:rsidRPr="002D4AD7">
        <w:rPr>
          <w:rtl/>
        </w:rPr>
        <w:t xml:space="preserve"> וכתב דאי לא תימא הכי אשה שנמצא</w:t>
      </w:r>
      <w:r w:rsidR="006A24AD" w:rsidRPr="002D4AD7">
        <w:rPr>
          <w:rtl/>
        </w:rPr>
        <w:t xml:space="preserve"> </w:t>
      </w:r>
      <w:r w:rsidR="00F0100F" w:rsidRPr="002D4AD7">
        <w:rPr>
          <w:rtl/>
        </w:rPr>
        <w:t>עליה שום לכלוך על חלוקה לא יטמא לה שום כתם דנימא</w:t>
      </w:r>
      <w:r w:rsidR="006A24AD" w:rsidRPr="002D4AD7">
        <w:rPr>
          <w:rtl/>
        </w:rPr>
        <w:t xml:space="preserve"> </w:t>
      </w:r>
      <w:r w:rsidR="00F0100F" w:rsidRPr="002D4AD7">
        <w:rPr>
          <w:rtl/>
        </w:rPr>
        <w:t>כי היכי דבא עליה לכלוך זה בלא דעת ה"נ בא הכתם מעלמא</w:t>
      </w:r>
      <w:r w:rsidR="006A24AD" w:rsidRPr="002D4AD7">
        <w:rPr>
          <w:rtl/>
        </w:rPr>
        <w:t xml:space="preserve"> </w:t>
      </w:r>
      <w:r w:rsidR="00F0100F" w:rsidRPr="002D4AD7">
        <w:rPr>
          <w:rtl/>
        </w:rPr>
        <w:t>בלא ידיעתה עכ</w:t>
      </w:r>
      <w:r w:rsidR="006A24AD" w:rsidRPr="002D4AD7">
        <w:rPr>
          <w:rtl/>
        </w:rPr>
        <w:t>"</w:t>
      </w:r>
      <w:r w:rsidR="00F0100F" w:rsidRPr="002D4AD7">
        <w:rPr>
          <w:rtl/>
        </w:rPr>
        <w:t>ל</w:t>
      </w:r>
      <w:r w:rsidR="006A24AD" w:rsidRPr="002D4AD7">
        <w:rPr>
          <w:rtl/>
        </w:rPr>
        <w:t>.</w:t>
      </w:r>
      <w:r w:rsidR="00F0100F" w:rsidRPr="002D4AD7">
        <w:rPr>
          <w:rtl/>
        </w:rPr>
        <w:t xml:space="preserve"> ומדקאמר שום לכלוך משמע דאפילו משאר</w:t>
      </w:r>
      <w:r w:rsidR="006A24AD" w:rsidRPr="002D4AD7">
        <w:rPr>
          <w:rtl/>
        </w:rPr>
        <w:t xml:space="preserve"> </w:t>
      </w:r>
      <w:r w:rsidR="00F0100F" w:rsidRPr="002D4AD7">
        <w:rPr>
          <w:rtl/>
        </w:rPr>
        <w:t>מראות קאמר. ועוד דאי דוקא ממראה אודם קאמר מהו</w:t>
      </w:r>
      <w:r w:rsidR="006A24AD" w:rsidRPr="002D4AD7">
        <w:rPr>
          <w:rtl/>
        </w:rPr>
        <w:t xml:space="preserve"> </w:t>
      </w:r>
      <w:r w:rsidR="00F0100F" w:rsidRPr="002D4AD7">
        <w:rPr>
          <w:rtl/>
        </w:rPr>
        <w:t>הראיה שלו דהרי זהו עיקר הנדון שחולקין עליו</w:t>
      </w:r>
      <w:r w:rsidR="006A24AD" w:rsidRPr="002D4AD7">
        <w:rPr>
          <w:rtl/>
        </w:rPr>
        <w:t>.</w:t>
      </w:r>
      <w:r w:rsidR="00F0100F" w:rsidRPr="002D4AD7">
        <w:rPr>
          <w:rtl/>
        </w:rPr>
        <w:t xml:space="preserve"> אלא ש</w:t>
      </w:r>
      <w:r w:rsidR="006A24AD" w:rsidRPr="002D4AD7">
        <w:rPr>
          <w:rtl/>
        </w:rPr>
        <w:t>"</w:t>
      </w:r>
      <w:r w:rsidR="00F0100F" w:rsidRPr="002D4AD7">
        <w:rPr>
          <w:rtl/>
        </w:rPr>
        <w:t>מ</w:t>
      </w:r>
      <w:r w:rsidR="006A24AD" w:rsidRPr="002D4AD7">
        <w:rPr>
          <w:rtl/>
        </w:rPr>
        <w:t xml:space="preserve"> </w:t>
      </w:r>
      <w:r w:rsidR="00F0100F" w:rsidRPr="002D4AD7">
        <w:rPr>
          <w:rtl/>
        </w:rPr>
        <w:t>דבמקום דאזלינן ותלינן מין בשאינו מינו אין חילוק בין מראה</w:t>
      </w:r>
      <w:r w:rsidR="006A24AD" w:rsidRPr="002D4AD7">
        <w:rPr>
          <w:rtl/>
        </w:rPr>
        <w:t xml:space="preserve"> </w:t>
      </w:r>
      <w:r w:rsidR="00F0100F" w:rsidRPr="002D4AD7">
        <w:rPr>
          <w:rtl/>
        </w:rPr>
        <w:t>למראה</w:t>
      </w:r>
      <w:r w:rsidR="006A24AD" w:rsidRPr="002D4AD7">
        <w:rPr>
          <w:rtl/>
        </w:rPr>
        <w:t>.</w:t>
      </w:r>
      <w:r w:rsidR="00F0100F" w:rsidRPr="002D4AD7">
        <w:rPr>
          <w:rtl/>
        </w:rPr>
        <w:t xml:space="preserve"> ומהשתא מבואר נדון דידן דאזלינן ביה לחומרא לא</w:t>
      </w:r>
      <w:r w:rsidR="006A24AD" w:rsidRPr="002D4AD7">
        <w:rPr>
          <w:rtl/>
        </w:rPr>
        <w:t xml:space="preserve"> </w:t>
      </w:r>
      <w:r w:rsidR="00F0100F" w:rsidRPr="002D4AD7">
        <w:rPr>
          <w:rtl/>
        </w:rPr>
        <w:t>מבעיא ללישנא קמא דרבא דתלינן מין בשאינו מינו לקולא כ"ש</w:t>
      </w:r>
      <w:r w:rsidR="006A24AD" w:rsidRPr="002D4AD7">
        <w:rPr>
          <w:rtl/>
        </w:rPr>
        <w:t xml:space="preserve"> </w:t>
      </w:r>
      <w:r w:rsidR="00F0100F" w:rsidRPr="002D4AD7">
        <w:rPr>
          <w:rtl/>
        </w:rPr>
        <w:t>שתלינן לחומרא</w:t>
      </w:r>
      <w:r w:rsidR="006A24AD" w:rsidRPr="002D4AD7">
        <w:rPr>
          <w:rtl/>
        </w:rPr>
        <w:t>.</w:t>
      </w:r>
      <w:r w:rsidR="00F0100F" w:rsidRPr="002D4AD7">
        <w:rPr>
          <w:rtl/>
        </w:rPr>
        <w:t xml:space="preserve"> אלא אפילו ללישנא בתרא דלא תלינן רק</w:t>
      </w:r>
      <w:r w:rsidR="006A24AD" w:rsidRPr="002D4AD7">
        <w:rPr>
          <w:rtl/>
        </w:rPr>
        <w:t xml:space="preserve"> </w:t>
      </w:r>
      <w:r w:rsidR="00F0100F" w:rsidRPr="002D4AD7">
        <w:rPr>
          <w:rtl/>
        </w:rPr>
        <w:t>בנתעסקה בתרנגולת</w:t>
      </w:r>
      <w:r w:rsidR="006A24AD" w:rsidRPr="002D4AD7">
        <w:rPr>
          <w:rtl/>
        </w:rPr>
        <w:t>,</w:t>
      </w:r>
      <w:r w:rsidR="00F0100F" w:rsidRPr="002D4AD7">
        <w:rPr>
          <w:rtl/>
        </w:rPr>
        <w:t xml:space="preserve"> מ</w:t>
      </w:r>
      <w:r w:rsidR="006A24AD" w:rsidRPr="002D4AD7">
        <w:rPr>
          <w:rtl/>
        </w:rPr>
        <w:t>"</w:t>
      </w:r>
      <w:r w:rsidR="00F0100F" w:rsidRPr="002D4AD7">
        <w:rPr>
          <w:rtl/>
        </w:rPr>
        <w:t>מ בנדון דידן כנתעסקה בתרנגולת</w:t>
      </w:r>
      <w:r w:rsidR="006A24AD" w:rsidRPr="002D4AD7">
        <w:rPr>
          <w:rtl/>
        </w:rPr>
        <w:t xml:space="preserve"> </w:t>
      </w:r>
      <w:r w:rsidR="00F0100F" w:rsidRPr="002D4AD7">
        <w:rPr>
          <w:rtl/>
        </w:rPr>
        <w:t>דמיא דבמקור נמי נמצאים הרבה דמים וכמו שנתבאר</w:t>
      </w:r>
      <w:r w:rsidR="006A24AD" w:rsidRPr="002D4AD7">
        <w:rPr>
          <w:rtl/>
        </w:rPr>
        <w:t xml:space="preserve">. </w:t>
      </w:r>
      <w:r w:rsidR="00F0100F" w:rsidRPr="002D4AD7">
        <w:rPr>
          <w:rtl/>
        </w:rPr>
        <w:t>ואין להקשות על זה מהא דאמרינן פרק בא סימן תניא ר'</w:t>
      </w:r>
      <w:r w:rsidR="006A24AD" w:rsidRPr="002D4AD7">
        <w:rPr>
          <w:rtl/>
        </w:rPr>
        <w:t xml:space="preserve"> </w:t>
      </w:r>
      <w:r w:rsidR="00F0100F" w:rsidRPr="002D4AD7">
        <w:rPr>
          <w:rtl/>
        </w:rPr>
        <w:t>חנינא בן אנטיגנוס אומר כתמים אין בהם משום זוב ופעמים</w:t>
      </w:r>
      <w:r w:rsidR="006A24AD" w:rsidRPr="002D4AD7">
        <w:rPr>
          <w:rtl/>
        </w:rPr>
        <w:t xml:space="preserve"> </w:t>
      </w:r>
      <w:r w:rsidR="00F0100F" w:rsidRPr="002D4AD7">
        <w:rPr>
          <w:rtl/>
        </w:rPr>
        <w:t>שכתמים באים לידי זיבה</w:t>
      </w:r>
      <w:r w:rsidR="006A24AD" w:rsidRPr="002D4AD7">
        <w:rPr>
          <w:rtl/>
        </w:rPr>
        <w:t>.</w:t>
      </w:r>
      <w:r w:rsidR="00F0100F" w:rsidRPr="002D4AD7">
        <w:rPr>
          <w:rtl/>
        </w:rPr>
        <w:t xml:space="preserve"> כיצד לבשה שלשה חלוקות הבדוקים</w:t>
      </w:r>
      <w:r w:rsidR="006A24AD" w:rsidRPr="002D4AD7">
        <w:rPr>
          <w:rtl/>
        </w:rPr>
        <w:t xml:space="preserve"> </w:t>
      </w:r>
      <w:r w:rsidR="00F0100F" w:rsidRPr="002D4AD7">
        <w:rPr>
          <w:rtl/>
        </w:rPr>
        <w:t>לה ומצאה עליהם כתם או שראתה שני ימים בחלוק אחד הן</w:t>
      </w:r>
      <w:r w:rsidR="006A24AD" w:rsidRPr="002D4AD7">
        <w:rPr>
          <w:rtl/>
        </w:rPr>
        <w:t xml:space="preserve"> </w:t>
      </w:r>
      <w:r w:rsidR="00F0100F" w:rsidRPr="002D4AD7">
        <w:rPr>
          <w:rtl/>
        </w:rPr>
        <w:t>הן הכתמים המביאים לידי זיבה וכו' עד אמר רבא בהא זכינהו</w:t>
      </w:r>
      <w:r w:rsidR="006A24AD" w:rsidRPr="002D4AD7">
        <w:rPr>
          <w:rtl/>
        </w:rPr>
        <w:t xml:space="preserve"> </w:t>
      </w:r>
      <w:r w:rsidR="00F0100F" w:rsidRPr="002D4AD7">
        <w:rPr>
          <w:rtl/>
        </w:rPr>
        <w:t>ר' חנינא בן אנטיגנוס לרבנן מ"ש פחות מג' גריסין במקום</w:t>
      </w:r>
      <w:r w:rsidR="006A24AD" w:rsidRPr="002D4AD7">
        <w:rPr>
          <w:rtl/>
        </w:rPr>
        <w:t xml:space="preserve"> </w:t>
      </w:r>
      <w:r w:rsidR="00F0100F" w:rsidRPr="002D4AD7">
        <w:rPr>
          <w:rtl/>
        </w:rPr>
        <w:t>אחד דלא חיישינן דאמרינן בתרי יומי חזיתיה ג' גריסין במקום</w:t>
      </w:r>
      <w:r w:rsidR="006A24AD" w:rsidRPr="002D4AD7">
        <w:rPr>
          <w:rtl/>
        </w:rPr>
        <w:t xml:space="preserve"> </w:t>
      </w:r>
      <w:r w:rsidR="00F0100F" w:rsidRPr="002D4AD7">
        <w:rPr>
          <w:rtl/>
        </w:rPr>
        <w:t>אחד נמי נימא תרתי ופלגא מגופא חזיתיה ואידך אגב זוהמא דם</w:t>
      </w:r>
      <w:r w:rsidR="006A24AD" w:rsidRPr="002D4AD7">
        <w:rPr>
          <w:rtl/>
        </w:rPr>
        <w:t xml:space="preserve"> </w:t>
      </w:r>
      <w:r w:rsidR="00F0100F" w:rsidRPr="002D4AD7">
        <w:rPr>
          <w:rtl/>
        </w:rPr>
        <w:t>מאכולת הוא</w:t>
      </w:r>
      <w:r w:rsidR="006A24AD" w:rsidRPr="002D4AD7">
        <w:rPr>
          <w:rtl/>
        </w:rPr>
        <w:t>.</w:t>
      </w:r>
      <w:r w:rsidR="00F0100F" w:rsidRPr="002D4AD7">
        <w:rPr>
          <w:rtl/>
        </w:rPr>
        <w:t xml:space="preserve"> ורבנן כיון דאיכא לפלוגי כגריס ועוד לכל יומא</w:t>
      </w:r>
      <w:r w:rsidR="006A24AD" w:rsidRPr="002D4AD7">
        <w:rPr>
          <w:rtl/>
        </w:rPr>
        <w:t xml:space="preserve"> </w:t>
      </w:r>
      <w:r w:rsidR="00F0100F" w:rsidRPr="002D4AD7">
        <w:rPr>
          <w:rtl/>
        </w:rPr>
        <w:t>תלינן</w:t>
      </w:r>
      <w:r w:rsidR="006A24AD" w:rsidRPr="002D4AD7">
        <w:rPr>
          <w:rtl/>
        </w:rPr>
        <w:t>.</w:t>
      </w:r>
      <w:r w:rsidR="00F0100F" w:rsidRPr="002D4AD7">
        <w:rPr>
          <w:rtl/>
        </w:rPr>
        <w:t xml:space="preserve"> ומדקאמר דלמא תרי ופלגא חזיתיה מגופא ואידך דם</w:t>
      </w:r>
      <w:r w:rsidR="006A24AD" w:rsidRPr="002D4AD7">
        <w:rPr>
          <w:rtl/>
        </w:rPr>
        <w:t xml:space="preserve"> </w:t>
      </w:r>
      <w:r w:rsidR="00F0100F" w:rsidRPr="002D4AD7">
        <w:rPr>
          <w:rtl/>
        </w:rPr>
        <w:t>מאכולת הוא ש</w:t>
      </w:r>
      <w:r w:rsidR="006A24AD" w:rsidRPr="002D4AD7">
        <w:rPr>
          <w:rtl/>
        </w:rPr>
        <w:t>"</w:t>
      </w:r>
      <w:r w:rsidR="00F0100F" w:rsidRPr="002D4AD7">
        <w:rPr>
          <w:rtl/>
        </w:rPr>
        <w:t>מ דאע</w:t>
      </w:r>
      <w:r w:rsidR="006A24AD" w:rsidRPr="002D4AD7">
        <w:rPr>
          <w:rtl/>
        </w:rPr>
        <w:t>"</w:t>
      </w:r>
      <w:r w:rsidR="00F0100F" w:rsidRPr="002D4AD7">
        <w:rPr>
          <w:rtl/>
        </w:rPr>
        <w:t>ג דאמרינן דהשאר הוא מגופה אפ</w:t>
      </w:r>
      <w:r w:rsidR="006A24AD" w:rsidRPr="002D4AD7">
        <w:rPr>
          <w:rtl/>
        </w:rPr>
        <w:t>"</w:t>
      </w:r>
      <w:r w:rsidR="00F0100F" w:rsidRPr="002D4AD7">
        <w:rPr>
          <w:rtl/>
        </w:rPr>
        <w:t>ה</w:t>
      </w:r>
      <w:r w:rsidR="006A24AD" w:rsidRPr="002D4AD7">
        <w:rPr>
          <w:rtl/>
        </w:rPr>
        <w:t xml:space="preserve"> </w:t>
      </w:r>
      <w:r w:rsidR="00F0100F" w:rsidRPr="002D4AD7">
        <w:rPr>
          <w:rtl/>
        </w:rPr>
        <w:t>תלינן השאר בדם מאכולת</w:t>
      </w:r>
      <w:r w:rsidR="006A24AD" w:rsidRPr="002D4AD7">
        <w:rPr>
          <w:rtl/>
        </w:rPr>
        <w:t>.</w:t>
      </w:r>
      <w:r w:rsidR="00F0100F" w:rsidRPr="002D4AD7">
        <w:rPr>
          <w:rtl/>
        </w:rPr>
        <w:t xml:space="preserve"> ולא אמרינן שכמו שאחד בא מגופה</w:t>
      </w:r>
      <w:r w:rsidR="006A24AD" w:rsidRPr="002D4AD7">
        <w:rPr>
          <w:rtl/>
        </w:rPr>
        <w:t xml:space="preserve"> </w:t>
      </w:r>
      <w:r w:rsidR="00F0100F" w:rsidRPr="002D4AD7">
        <w:rPr>
          <w:rtl/>
        </w:rPr>
        <w:t>השאר נמי מגופה אתא</w:t>
      </w:r>
      <w:r w:rsidR="006A24AD" w:rsidRPr="002D4AD7">
        <w:rPr>
          <w:rtl/>
        </w:rPr>
        <w:t>.</w:t>
      </w:r>
      <w:r w:rsidR="00F0100F" w:rsidRPr="002D4AD7">
        <w:rPr>
          <w:rtl/>
        </w:rPr>
        <w:t xml:space="preserve"> דכל זה אינו קשה כלל</w:t>
      </w:r>
      <w:r w:rsidR="006A24AD" w:rsidRPr="002D4AD7">
        <w:rPr>
          <w:rtl/>
        </w:rPr>
        <w:t>,</w:t>
      </w:r>
      <w:r w:rsidR="00F0100F" w:rsidRPr="002D4AD7">
        <w:rPr>
          <w:rtl/>
        </w:rPr>
        <w:t xml:space="preserve"> חדא דשאני</w:t>
      </w:r>
      <w:r w:rsidR="006A24AD" w:rsidRPr="002D4AD7">
        <w:rPr>
          <w:rtl/>
        </w:rPr>
        <w:t xml:space="preserve"> </w:t>
      </w:r>
      <w:r w:rsidR="00F0100F" w:rsidRPr="002D4AD7">
        <w:rPr>
          <w:rtl/>
        </w:rPr>
        <w:t>התם דמאחר דעל כרחך לא תלינן הכל בראיה אחת דא</w:t>
      </w:r>
      <w:r w:rsidR="006A24AD" w:rsidRPr="002D4AD7">
        <w:rPr>
          <w:rtl/>
        </w:rPr>
        <w:t>"</w:t>
      </w:r>
      <w:r w:rsidR="00F0100F" w:rsidRPr="002D4AD7">
        <w:rPr>
          <w:rtl/>
        </w:rPr>
        <w:t>כ</w:t>
      </w:r>
      <w:r w:rsidR="006A24AD" w:rsidRPr="002D4AD7">
        <w:rPr>
          <w:rtl/>
        </w:rPr>
        <w:t xml:space="preserve"> </w:t>
      </w:r>
      <w:r w:rsidR="00F0100F" w:rsidRPr="002D4AD7">
        <w:rPr>
          <w:rtl/>
        </w:rPr>
        <w:t>לא הוי ביה משום זוב דאין זוב פחות מג' ראייות בג' ימים</w:t>
      </w:r>
      <w:r w:rsidR="006A24AD" w:rsidRPr="002D4AD7">
        <w:rPr>
          <w:rtl/>
        </w:rPr>
        <w:t xml:space="preserve">, </w:t>
      </w:r>
      <w:r w:rsidR="00F0100F" w:rsidRPr="002D4AD7">
        <w:rPr>
          <w:rtl/>
        </w:rPr>
        <w:t>אם כן שפיר קאמר דיש לתלות בדם מאכולת אבל במקום</w:t>
      </w:r>
      <w:r w:rsidR="006A24AD" w:rsidRPr="002D4AD7">
        <w:rPr>
          <w:rtl/>
        </w:rPr>
        <w:t xml:space="preserve"> </w:t>
      </w:r>
      <w:r w:rsidR="00F0100F" w:rsidRPr="002D4AD7">
        <w:rPr>
          <w:rtl/>
        </w:rPr>
        <w:t>דיש לומר דהכל היא ראייה אחת פשיטא דתלינן זה בזה</w:t>
      </w:r>
      <w:r w:rsidR="006A24AD" w:rsidRPr="002D4AD7">
        <w:rPr>
          <w:rtl/>
        </w:rPr>
        <w:t xml:space="preserve">. </w:t>
      </w:r>
      <w:r w:rsidR="00F0100F" w:rsidRPr="002D4AD7">
        <w:rPr>
          <w:rtl/>
        </w:rPr>
        <w:t>ועוד דיותר יש לתלות בדם מאכולת שהוא פחות משיעור כתם</w:t>
      </w:r>
      <w:r w:rsidR="006A24AD" w:rsidRPr="002D4AD7">
        <w:rPr>
          <w:rtl/>
        </w:rPr>
        <w:t xml:space="preserve"> </w:t>
      </w:r>
      <w:r w:rsidR="00F0100F" w:rsidRPr="002D4AD7">
        <w:rPr>
          <w:rtl/>
        </w:rPr>
        <w:t>ממה שיש לתלות שעור כתם אף במקום שיש לתלות בו</w:t>
      </w:r>
      <w:r w:rsidR="006A24AD" w:rsidRPr="002D4AD7">
        <w:rPr>
          <w:rtl/>
        </w:rPr>
        <w:t xml:space="preserve">. </w:t>
      </w:r>
      <w:r w:rsidR="00F0100F" w:rsidRPr="002D4AD7">
        <w:rPr>
          <w:rtl/>
        </w:rPr>
        <w:t>וכמו שכתב בעל תרומת הדשן סימן רמ</w:t>
      </w:r>
      <w:r w:rsidR="006A24AD" w:rsidRPr="002D4AD7">
        <w:rPr>
          <w:rtl/>
        </w:rPr>
        <w:t>"</w:t>
      </w:r>
      <w:r w:rsidR="00F0100F" w:rsidRPr="002D4AD7">
        <w:rPr>
          <w:rtl/>
        </w:rPr>
        <w:t>ט לענין כתם הנמצא</w:t>
      </w:r>
      <w:r w:rsidR="006A24AD" w:rsidRPr="002D4AD7">
        <w:rPr>
          <w:rtl/>
        </w:rPr>
        <w:t xml:space="preserve"> </w:t>
      </w:r>
      <w:r w:rsidR="00F0100F" w:rsidRPr="002D4AD7">
        <w:rPr>
          <w:rtl/>
        </w:rPr>
        <w:t>תוך ג' ימים ראשונים של ספירת ז' נקיים דאע</w:t>
      </w:r>
      <w:r w:rsidR="006A24AD" w:rsidRPr="002D4AD7">
        <w:rPr>
          <w:rtl/>
        </w:rPr>
        <w:t>"</w:t>
      </w:r>
      <w:r w:rsidR="00F0100F" w:rsidRPr="002D4AD7">
        <w:rPr>
          <w:rtl/>
        </w:rPr>
        <w:t>ג דלא תלינן</w:t>
      </w:r>
      <w:r w:rsidR="006A24AD" w:rsidRPr="002D4AD7">
        <w:rPr>
          <w:rtl/>
        </w:rPr>
        <w:t xml:space="preserve"> </w:t>
      </w:r>
      <w:r w:rsidR="00F0100F" w:rsidRPr="002D4AD7">
        <w:rPr>
          <w:rtl/>
        </w:rPr>
        <w:t>כתם אף במקום שיש לתלות תלינן פחות משיעור כתם בדם</w:t>
      </w:r>
      <w:r w:rsidR="006A24AD" w:rsidRPr="002D4AD7">
        <w:rPr>
          <w:rtl/>
        </w:rPr>
        <w:t xml:space="preserve"> </w:t>
      </w:r>
      <w:r w:rsidR="00F0100F" w:rsidRPr="002D4AD7">
        <w:rPr>
          <w:rtl/>
        </w:rPr>
        <w:t>מאכולת וה</w:t>
      </w:r>
      <w:r w:rsidR="006A24AD" w:rsidRPr="002D4AD7">
        <w:rPr>
          <w:rtl/>
        </w:rPr>
        <w:t>"</w:t>
      </w:r>
      <w:r w:rsidR="00F0100F" w:rsidRPr="002D4AD7">
        <w:rPr>
          <w:rtl/>
        </w:rPr>
        <w:t>ה בנדון זה</w:t>
      </w:r>
      <w:r w:rsidR="006A24AD" w:rsidRPr="002D4AD7">
        <w:rPr>
          <w:rtl/>
        </w:rPr>
        <w:t>.</w:t>
      </w:r>
      <w:r w:rsidR="00F0100F" w:rsidRPr="002D4AD7">
        <w:rPr>
          <w:rtl/>
        </w:rPr>
        <w:t xml:space="preserve"> ועוד דמסוגיא זו עצמה משמע דלא</w:t>
      </w:r>
      <w:r w:rsidR="006A24AD" w:rsidRPr="002D4AD7">
        <w:rPr>
          <w:rtl/>
        </w:rPr>
        <w:t xml:space="preserve"> </w:t>
      </w:r>
      <w:r w:rsidR="00F0100F" w:rsidRPr="002D4AD7">
        <w:rPr>
          <w:rtl/>
        </w:rPr>
        <w:t>תלינן רק בדם מאכולת ולא שאר דברים שתולין בהם דם.</w:t>
      </w:r>
      <w:r w:rsidR="006A24AD" w:rsidRPr="002D4AD7">
        <w:rPr>
          <w:rtl/>
        </w:rPr>
        <w:t xml:space="preserve"> </w:t>
      </w:r>
      <w:r w:rsidR="00F0100F" w:rsidRPr="002D4AD7">
        <w:rPr>
          <w:rtl/>
        </w:rPr>
        <w:t>דמדקאמר ואידך אגב זוהמא דם מאכולת הוא</w:t>
      </w:r>
      <w:r w:rsidR="006A24AD" w:rsidRPr="002D4AD7">
        <w:rPr>
          <w:rtl/>
        </w:rPr>
        <w:t>.</w:t>
      </w:r>
      <w:r w:rsidR="00F0100F" w:rsidRPr="002D4AD7">
        <w:rPr>
          <w:rtl/>
        </w:rPr>
        <w:t xml:space="preserve"> והשתא יש</w:t>
      </w:r>
      <w:r w:rsidR="006A24AD" w:rsidRPr="002D4AD7">
        <w:rPr>
          <w:rtl/>
        </w:rPr>
        <w:t xml:space="preserve"> </w:t>
      </w:r>
      <w:r w:rsidR="00F0100F" w:rsidRPr="002D4AD7">
        <w:rPr>
          <w:rtl/>
        </w:rPr>
        <w:t>לדקדק אפילו בלא אגב זוהמא נמי דלא תלינן פחות משיעור</w:t>
      </w:r>
      <w:r w:rsidR="006A24AD" w:rsidRPr="002D4AD7">
        <w:rPr>
          <w:rtl/>
        </w:rPr>
        <w:t xml:space="preserve"> </w:t>
      </w:r>
      <w:r w:rsidR="00F0100F" w:rsidRPr="002D4AD7">
        <w:rPr>
          <w:rtl/>
        </w:rPr>
        <w:t>כתם בדם מאכולת אע</w:t>
      </w:r>
      <w:r w:rsidR="006A24AD" w:rsidRPr="002D4AD7">
        <w:rPr>
          <w:rtl/>
        </w:rPr>
        <w:t>"</w:t>
      </w:r>
      <w:r w:rsidR="00F0100F" w:rsidRPr="002D4AD7">
        <w:rPr>
          <w:rtl/>
        </w:rPr>
        <w:t>ג דלא הוי ביה זוהמא תחלה</w:t>
      </w:r>
      <w:r w:rsidR="006A24AD" w:rsidRPr="002D4AD7">
        <w:rPr>
          <w:rtl/>
        </w:rPr>
        <w:t>.</w:t>
      </w:r>
      <w:r w:rsidR="00F0100F" w:rsidRPr="002D4AD7">
        <w:rPr>
          <w:rtl/>
        </w:rPr>
        <w:t xml:space="preserve"> אלא</w:t>
      </w:r>
      <w:r w:rsidR="006A24AD" w:rsidRPr="002D4AD7">
        <w:rPr>
          <w:rtl/>
        </w:rPr>
        <w:t xml:space="preserve"> </w:t>
      </w:r>
      <w:r w:rsidR="00F0100F" w:rsidRPr="002D4AD7">
        <w:rPr>
          <w:rtl/>
        </w:rPr>
        <w:t>ש</w:t>
      </w:r>
      <w:r w:rsidR="006A24AD" w:rsidRPr="002D4AD7">
        <w:rPr>
          <w:rtl/>
        </w:rPr>
        <w:t>"</w:t>
      </w:r>
      <w:r w:rsidR="00F0100F" w:rsidRPr="002D4AD7">
        <w:rPr>
          <w:rtl/>
        </w:rPr>
        <w:t>מ דבכה</w:t>
      </w:r>
      <w:r w:rsidR="006A24AD" w:rsidRPr="002D4AD7">
        <w:rPr>
          <w:rtl/>
        </w:rPr>
        <w:t>"</w:t>
      </w:r>
      <w:r w:rsidR="00F0100F" w:rsidRPr="002D4AD7">
        <w:rPr>
          <w:rtl/>
        </w:rPr>
        <w:t>ג לא תלינן שמקצת אתא מגופה ומקצתה ממאכולת</w:t>
      </w:r>
      <w:r w:rsidR="006A24AD" w:rsidRPr="002D4AD7">
        <w:rPr>
          <w:rtl/>
        </w:rPr>
        <w:t xml:space="preserve"> </w:t>
      </w:r>
      <w:r w:rsidR="00F0100F" w:rsidRPr="002D4AD7">
        <w:rPr>
          <w:rtl/>
        </w:rPr>
        <w:t>דאיך יתרמי שיהא זה אצל זה בכתם אחד ויהיה מב' דברים</w:t>
      </w:r>
      <w:r w:rsidR="006A24AD" w:rsidRPr="002D4AD7">
        <w:rPr>
          <w:rtl/>
        </w:rPr>
        <w:t xml:space="preserve"> </w:t>
      </w:r>
      <w:r w:rsidR="00F0100F" w:rsidRPr="002D4AD7">
        <w:rPr>
          <w:rtl/>
        </w:rPr>
        <w:t>אם לא שאגב זוהמא שדרכן של מאכולות להיות במקום זוהמא</w:t>
      </w:r>
      <w:r w:rsidR="006A24AD" w:rsidRPr="002D4AD7">
        <w:rPr>
          <w:rtl/>
        </w:rPr>
        <w:t xml:space="preserve"> </w:t>
      </w:r>
      <w:r w:rsidR="00F0100F" w:rsidRPr="002D4AD7">
        <w:rPr>
          <w:rtl/>
        </w:rPr>
        <w:t xml:space="preserve">אתרמי כך אבל בשאר דברים שאין שייך </w:t>
      </w:r>
      <w:r w:rsidR="00F0100F" w:rsidRPr="002D4AD7">
        <w:rPr>
          <w:rtl/>
        </w:rPr>
        <w:lastRenderedPageBreak/>
        <w:t>לומר אגב זוהמא</w:t>
      </w:r>
      <w:r w:rsidR="006A24AD" w:rsidRPr="002D4AD7">
        <w:rPr>
          <w:rtl/>
        </w:rPr>
        <w:t xml:space="preserve"> </w:t>
      </w:r>
      <w:r w:rsidR="00F0100F" w:rsidRPr="002D4AD7">
        <w:rPr>
          <w:rtl/>
        </w:rPr>
        <w:t>לא תלינן בהכי</w:t>
      </w:r>
      <w:r w:rsidR="006A24AD" w:rsidRPr="002D4AD7">
        <w:rPr>
          <w:rtl/>
        </w:rPr>
        <w:t>.</w:t>
      </w:r>
      <w:r w:rsidR="00F0100F" w:rsidRPr="002D4AD7">
        <w:rPr>
          <w:rtl/>
        </w:rPr>
        <w:t xml:space="preserve"> וא</w:t>
      </w:r>
      <w:r w:rsidR="006A24AD" w:rsidRPr="002D4AD7">
        <w:rPr>
          <w:rtl/>
        </w:rPr>
        <w:t>"</w:t>
      </w:r>
      <w:r w:rsidR="00F0100F" w:rsidRPr="002D4AD7">
        <w:rPr>
          <w:rtl/>
        </w:rPr>
        <w:t>ל א</w:t>
      </w:r>
      <w:r w:rsidR="006A24AD" w:rsidRPr="002D4AD7">
        <w:rPr>
          <w:rtl/>
        </w:rPr>
        <w:t>"</w:t>
      </w:r>
      <w:r w:rsidR="00F0100F" w:rsidRPr="002D4AD7">
        <w:rPr>
          <w:rtl/>
        </w:rPr>
        <w:t>כ אמאי חולקים חכמים שם וס"ל</w:t>
      </w:r>
      <w:r w:rsidR="006A24AD" w:rsidRPr="002D4AD7">
        <w:rPr>
          <w:rtl/>
        </w:rPr>
        <w:t xml:space="preserve"> </w:t>
      </w:r>
      <w:r w:rsidR="00F0100F" w:rsidRPr="002D4AD7">
        <w:rPr>
          <w:rtl/>
        </w:rPr>
        <w:t>דאית ביה משום זוב וראתה כתם זו בג' ראיות ואיך יתרמי</w:t>
      </w:r>
      <w:r w:rsidR="006A24AD" w:rsidRPr="002D4AD7">
        <w:rPr>
          <w:rtl/>
        </w:rPr>
        <w:t xml:space="preserve"> </w:t>
      </w:r>
      <w:r w:rsidR="00F0100F" w:rsidRPr="002D4AD7">
        <w:rPr>
          <w:rtl/>
        </w:rPr>
        <w:t>שיהיה הכל בכתם אחד, זה אינו קשה כלל</w:t>
      </w:r>
      <w:r w:rsidR="006A24AD" w:rsidRPr="002D4AD7">
        <w:rPr>
          <w:rtl/>
        </w:rPr>
        <w:t>.</w:t>
      </w:r>
      <w:r w:rsidR="00F0100F" w:rsidRPr="002D4AD7">
        <w:rPr>
          <w:rtl/>
        </w:rPr>
        <w:t xml:space="preserve"> חדא דכבר נתבאר</w:t>
      </w:r>
      <w:r w:rsidR="006A24AD" w:rsidRPr="002D4AD7">
        <w:rPr>
          <w:rtl/>
        </w:rPr>
        <w:t xml:space="preserve"> </w:t>
      </w:r>
      <w:r w:rsidR="00F0100F" w:rsidRPr="002D4AD7">
        <w:rPr>
          <w:rtl/>
        </w:rPr>
        <w:t>דיותר מדמין לחומרא ממה שמדמין לקולא אע</w:t>
      </w:r>
      <w:r w:rsidR="006A24AD" w:rsidRPr="002D4AD7">
        <w:rPr>
          <w:rtl/>
        </w:rPr>
        <w:t>"</w:t>
      </w:r>
      <w:r w:rsidR="00F0100F" w:rsidRPr="002D4AD7">
        <w:rPr>
          <w:rtl/>
        </w:rPr>
        <w:t>ג שכתמים</w:t>
      </w:r>
      <w:r w:rsidR="006A24AD" w:rsidRPr="002D4AD7">
        <w:rPr>
          <w:rtl/>
        </w:rPr>
        <w:t xml:space="preserve"> </w:t>
      </w:r>
      <w:r w:rsidR="00F0100F" w:rsidRPr="002D4AD7">
        <w:rPr>
          <w:rtl/>
        </w:rPr>
        <w:t>דרבנן</w:t>
      </w:r>
      <w:r w:rsidR="006A24AD" w:rsidRPr="002D4AD7">
        <w:rPr>
          <w:rtl/>
        </w:rPr>
        <w:t>.</w:t>
      </w:r>
      <w:r w:rsidR="00F0100F" w:rsidRPr="002D4AD7">
        <w:rPr>
          <w:rtl/>
        </w:rPr>
        <w:t xml:space="preserve"> ועוד דשאני התם דתלינן הכל בראיות גופה דעביד</w:t>
      </w:r>
      <w:r w:rsidR="006A24AD" w:rsidRPr="002D4AD7">
        <w:rPr>
          <w:rtl/>
        </w:rPr>
        <w:t xml:space="preserve"> </w:t>
      </w:r>
      <w:r w:rsidR="00F0100F" w:rsidRPr="002D4AD7">
        <w:rPr>
          <w:rtl/>
        </w:rPr>
        <w:t>דמתרמי להיות הכל כתם אחד</w:t>
      </w:r>
      <w:r w:rsidR="006A24AD" w:rsidRPr="002D4AD7">
        <w:rPr>
          <w:rtl/>
        </w:rPr>
        <w:t>,</w:t>
      </w:r>
      <w:r w:rsidR="00F0100F" w:rsidRPr="002D4AD7">
        <w:rPr>
          <w:rtl/>
        </w:rPr>
        <w:t xml:space="preserve"> אבל אין לומר שמקצתו הוא</w:t>
      </w:r>
      <w:r w:rsidR="006A24AD" w:rsidRPr="002D4AD7">
        <w:rPr>
          <w:rtl/>
        </w:rPr>
        <w:t xml:space="preserve"> </w:t>
      </w:r>
      <w:r w:rsidR="00F0100F" w:rsidRPr="002D4AD7">
        <w:rPr>
          <w:rtl/>
        </w:rPr>
        <w:t>מן המקור ומקצתו ממקום אחר ונעשה הכל כתם אחד. ועתה</w:t>
      </w:r>
      <w:r w:rsidR="006A24AD" w:rsidRPr="002D4AD7">
        <w:rPr>
          <w:rtl/>
        </w:rPr>
        <w:t xml:space="preserve"> </w:t>
      </w:r>
      <w:r w:rsidR="00F0100F" w:rsidRPr="002D4AD7">
        <w:rPr>
          <w:rtl/>
        </w:rPr>
        <w:t>נבאר הכלל העולה, וזה כי בנדון דידן ששאלתם פשיטא שהיא</w:t>
      </w:r>
      <w:r w:rsidR="006A24AD" w:rsidRPr="002D4AD7">
        <w:rPr>
          <w:rtl/>
        </w:rPr>
        <w:t xml:space="preserve"> </w:t>
      </w:r>
      <w:r w:rsidR="00F0100F" w:rsidRPr="002D4AD7">
        <w:rPr>
          <w:rtl/>
        </w:rPr>
        <w:t>טמאה מאחר שנדמה למראית העין שהכל היא ראייה א' כמו</w:t>
      </w:r>
      <w:r w:rsidR="006A24AD" w:rsidRPr="002D4AD7">
        <w:rPr>
          <w:rtl/>
        </w:rPr>
        <w:t xml:space="preserve"> </w:t>
      </w:r>
      <w:r w:rsidR="00F0100F" w:rsidRPr="002D4AD7">
        <w:rPr>
          <w:rtl/>
        </w:rPr>
        <w:t>שכתבת בשאלתך</w:t>
      </w:r>
      <w:r w:rsidR="006A24AD" w:rsidRPr="002D4AD7">
        <w:rPr>
          <w:rtl/>
        </w:rPr>
        <w:t>.</w:t>
      </w:r>
      <w:r w:rsidR="00F0100F" w:rsidRPr="002D4AD7">
        <w:rPr>
          <w:rtl/>
        </w:rPr>
        <w:t xml:space="preserve"> ואפילו אם לא היה רק ספק נראה דאזלינן</w:t>
      </w:r>
      <w:r w:rsidR="006A24AD" w:rsidRPr="002D4AD7">
        <w:rPr>
          <w:rtl/>
        </w:rPr>
        <w:t xml:space="preserve"> </w:t>
      </w:r>
      <w:r w:rsidR="00F0100F" w:rsidRPr="002D4AD7">
        <w:rPr>
          <w:rtl/>
        </w:rPr>
        <w:t>לחומרא כמו שכתבתי לעיל דתלינן מין אחד בחבירו לחומרא</w:t>
      </w:r>
      <w:r w:rsidR="006A24AD" w:rsidRPr="002D4AD7">
        <w:rPr>
          <w:rtl/>
        </w:rPr>
        <w:t xml:space="preserve">, </w:t>
      </w:r>
      <w:r w:rsidR="00F0100F" w:rsidRPr="002D4AD7">
        <w:rPr>
          <w:rtl/>
        </w:rPr>
        <w:t>ודוקא שידוע לה שזה המין הלבן והירוק הוא ממנה ואפילו</w:t>
      </w:r>
      <w:r w:rsidR="006A24AD" w:rsidRPr="002D4AD7">
        <w:rPr>
          <w:rtl/>
        </w:rPr>
        <w:t xml:space="preserve"> </w:t>
      </w:r>
      <w:r w:rsidR="00F0100F" w:rsidRPr="002D4AD7">
        <w:rPr>
          <w:rtl/>
        </w:rPr>
        <w:t>אין ידוע לה אלא שאין לה מקום לתלות בו המראות ההם רק</w:t>
      </w:r>
      <w:r w:rsidR="006A24AD" w:rsidRPr="002D4AD7">
        <w:rPr>
          <w:rtl/>
        </w:rPr>
        <w:t xml:space="preserve"> </w:t>
      </w:r>
      <w:r w:rsidR="00F0100F" w:rsidRPr="002D4AD7">
        <w:rPr>
          <w:rtl/>
        </w:rPr>
        <w:t>בגופה אפשר דאזלינן ביה לחומרא אף על גב דלא תלינן כתם</w:t>
      </w:r>
      <w:r w:rsidR="006A24AD" w:rsidRPr="002D4AD7">
        <w:rPr>
          <w:rtl/>
        </w:rPr>
        <w:t xml:space="preserve"> </w:t>
      </w:r>
      <w:r w:rsidR="00F0100F" w:rsidRPr="002D4AD7">
        <w:rPr>
          <w:rtl/>
        </w:rPr>
        <w:t>בבעלת כתם אם השאילה לה חלוקה כדאמרינן פרק האשה</w:t>
      </w:r>
      <w:r w:rsidR="006A24AD" w:rsidRPr="002D4AD7">
        <w:rPr>
          <w:rtl/>
        </w:rPr>
        <w:t xml:space="preserve"> </w:t>
      </w:r>
      <w:r w:rsidR="00F0100F" w:rsidRPr="002D4AD7">
        <w:rPr>
          <w:rtl/>
        </w:rPr>
        <w:t>שעשתה צרכיה מטעם דלא חזיא מגופה ודלמא מעלמא אתאי</w:t>
      </w:r>
      <w:r w:rsidR="006A24AD" w:rsidRPr="002D4AD7">
        <w:rPr>
          <w:rtl/>
        </w:rPr>
        <w:t xml:space="preserve"> </w:t>
      </w:r>
      <w:r w:rsidR="00F0100F" w:rsidRPr="002D4AD7">
        <w:rPr>
          <w:rtl/>
        </w:rPr>
        <w:t>אע</w:t>
      </w:r>
      <w:r w:rsidR="006A24AD" w:rsidRPr="002D4AD7">
        <w:rPr>
          <w:rtl/>
        </w:rPr>
        <w:t>"</w:t>
      </w:r>
      <w:r w:rsidR="00F0100F" w:rsidRPr="002D4AD7">
        <w:rPr>
          <w:rtl/>
        </w:rPr>
        <w:t>ג דאין לה מקום לתלות דאם לא כן לא הוי הכתם הראשון</w:t>
      </w:r>
      <w:r w:rsidR="006A24AD" w:rsidRPr="002D4AD7">
        <w:rPr>
          <w:rtl/>
        </w:rPr>
        <w:t xml:space="preserve"> </w:t>
      </w:r>
      <w:r w:rsidR="00F0100F" w:rsidRPr="002D4AD7">
        <w:rPr>
          <w:rtl/>
        </w:rPr>
        <w:t>טמא</w:t>
      </w:r>
      <w:r w:rsidR="006A24AD" w:rsidRPr="002D4AD7">
        <w:rPr>
          <w:rtl/>
        </w:rPr>
        <w:t>,</w:t>
      </w:r>
      <w:r w:rsidR="00F0100F" w:rsidRPr="002D4AD7">
        <w:rPr>
          <w:rtl/>
        </w:rPr>
        <w:t xml:space="preserve"> מכל מקום אפשר לומר דוקא להקל אבל להחמיר תלינן.</w:t>
      </w:r>
      <w:r w:rsidR="006A24AD" w:rsidRPr="002D4AD7">
        <w:rPr>
          <w:rtl/>
        </w:rPr>
        <w:t xml:space="preserve"> </w:t>
      </w:r>
      <w:r w:rsidR="00F0100F" w:rsidRPr="002D4AD7">
        <w:rPr>
          <w:rtl/>
        </w:rPr>
        <w:t>אך נראה דלענין זה אין חילוק בין להחמיר בין להקל ולא</w:t>
      </w:r>
      <w:r w:rsidR="006A24AD" w:rsidRPr="002D4AD7">
        <w:rPr>
          <w:rtl/>
        </w:rPr>
        <w:t xml:space="preserve"> </w:t>
      </w:r>
      <w:r w:rsidR="00F0100F" w:rsidRPr="002D4AD7">
        <w:rPr>
          <w:rtl/>
        </w:rPr>
        <w:t>תלינן כתם בכתם, חדא דבגמרא סתמא קאמר בעי מיניה ר'</w:t>
      </w:r>
      <w:r w:rsidR="006A24AD" w:rsidRPr="002D4AD7">
        <w:rPr>
          <w:rtl/>
        </w:rPr>
        <w:t xml:space="preserve"> </w:t>
      </w:r>
      <w:r w:rsidR="00F0100F" w:rsidRPr="002D4AD7">
        <w:rPr>
          <w:rtl/>
        </w:rPr>
        <w:t>יוחנן מרבי יודא בר לואי מהו לתלות כתם בכתם א</w:t>
      </w:r>
      <w:r w:rsidR="006A24AD" w:rsidRPr="002D4AD7">
        <w:rPr>
          <w:rtl/>
        </w:rPr>
        <w:t>"</w:t>
      </w:r>
      <w:r w:rsidR="00F0100F" w:rsidRPr="002D4AD7">
        <w:rPr>
          <w:rtl/>
        </w:rPr>
        <w:t>ל אין</w:t>
      </w:r>
      <w:r w:rsidR="006A24AD" w:rsidRPr="002D4AD7">
        <w:rPr>
          <w:rtl/>
        </w:rPr>
        <w:t xml:space="preserve"> </w:t>
      </w:r>
      <w:r w:rsidR="00F0100F" w:rsidRPr="002D4AD7">
        <w:rPr>
          <w:rtl/>
        </w:rPr>
        <w:t>תולין מ</w:t>
      </w:r>
      <w:r w:rsidR="006A24AD" w:rsidRPr="002D4AD7">
        <w:rPr>
          <w:rtl/>
        </w:rPr>
        <w:t>"</w:t>
      </w:r>
      <w:r w:rsidR="00F0100F" w:rsidRPr="002D4AD7">
        <w:rPr>
          <w:rtl/>
        </w:rPr>
        <w:t>ט לפי שאין תולין ומדבעי ליה סתמא והשיב לו סתמא</w:t>
      </w:r>
      <w:r w:rsidR="006A24AD" w:rsidRPr="002D4AD7">
        <w:rPr>
          <w:rtl/>
        </w:rPr>
        <w:t xml:space="preserve"> </w:t>
      </w:r>
      <w:r w:rsidR="00F0100F" w:rsidRPr="002D4AD7">
        <w:rPr>
          <w:rtl/>
        </w:rPr>
        <w:t>ש"מ דבכל ענין לא תלינן כתם בכתם</w:t>
      </w:r>
      <w:r w:rsidR="006A24AD" w:rsidRPr="002D4AD7">
        <w:rPr>
          <w:rtl/>
        </w:rPr>
        <w:t>.</w:t>
      </w:r>
      <w:r w:rsidR="00F0100F" w:rsidRPr="002D4AD7">
        <w:rPr>
          <w:rtl/>
        </w:rPr>
        <w:t xml:space="preserve"> ועוד דאף על גב</w:t>
      </w:r>
      <w:r w:rsidR="006A24AD" w:rsidRPr="002D4AD7">
        <w:rPr>
          <w:rtl/>
        </w:rPr>
        <w:t xml:space="preserve"> </w:t>
      </w:r>
      <w:r w:rsidR="00F0100F" w:rsidRPr="002D4AD7">
        <w:rPr>
          <w:rtl/>
        </w:rPr>
        <w:t>דכתבתי דיותר תלינן לחומרא מלקולא היינו במקום דיש הוכחה</w:t>
      </w:r>
      <w:r w:rsidR="006A24AD" w:rsidRPr="002D4AD7">
        <w:rPr>
          <w:rtl/>
        </w:rPr>
        <w:t xml:space="preserve"> </w:t>
      </w:r>
      <w:r w:rsidR="00F0100F" w:rsidRPr="002D4AD7">
        <w:rPr>
          <w:rtl/>
        </w:rPr>
        <w:t>קצת אבל במקום דגם הכתם הראשון אינו ברור שיצא מגופה</w:t>
      </w:r>
      <w:r w:rsidR="006A24AD" w:rsidRPr="002D4AD7">
        <w:rPr>
          <w:rtl/>
        </w:rPr>
        <w:t xml:space="preserve"> </w:t>
      </w:r>
      <w:r w:rsidR="00F0100F" w:rsidRPr="002D4AD7">
        <w:rPr>
          <w:rtl/>
        </w:rPr>
        <w:t>אין לנו ראיה דאזלינן ביה יותר לחומרא מלקולא ואיכא למימר</w:t>
      </w:r>
      <w:r w:rsidR="006A24AD" w:rsidRPr="002D4AD7">
        <w:rPr>
          <w:rtl/>
        </w:rPr>
        <w:t xml:space="preserve"> </w:t>
      </w:r>
      <w:r w:rsidR="00F0100F" w:rsidRPr="002D4AD7">
        <w:rPr>
          <w:rtl/>
        </w:rPr>
        <w:t>כתמים דרבנן. ועוד יש להוכיח סברא זו מדברי הרא</w:t>
      </w:r>
      <w:r w:rsidR="006A24AD" w:rsidRPr="002D4AD7">
        <w:rPr>
          <w:rtl/>
        </w:rPr>
        <w:t>"</w:t>
      </w:r>
      <w:r w:rsidR="00F0100F" w:rsidRPr="002D4AD7">
        <w:rPr>
          <w:rtl/>
        </w:rPr>
        <w:t>ש</w:t>
      </w:r>
      <w:r w:rsidR="006A24AD" w:rsidRPr="002D4AD7">
        <w:rPr>
          <w:rtl/>
        </w:rPr>
        <w:t xml:space="preserve"> </w:t>
      </w:r>
      <w:r w:rsidR="00F0100F" w:rsidRPr="002D4AD7">
        <w:rPr>
          <w:rtl/>
        </w:rPr>
        <w:t>דלעיל שכתב דהלכתא כלישנא בתרא דאל</w:t>
      </w:r>
      <w:r w:rsidR="006A24AD" w:rsidRPr="002D4AD7">
        <w:rPr>
          <w:rtl/>
        </w:rPr>
        <w:t>"</w:t>
      </w:r>
      <w:r w:rsidR="00F0100F" w:rsidRPr="002D4AD7">
        <w:rPr>
          <w:rtl/>
        </w:rPr>
        <w:t>כ אין לך כתם טמא</w:t>
      </w:r>
      <w:r w:rsidR="006A24AD" w:rsidRPr="002D4AD7">
        <w:rPr>
          <w:rtl/>
        </w:rPr>
        <w:t xml:space="preserve"> </w:t>
      </w:r>
      <w:r w:rsidR="00F0100F" w:rsidRPr="002D4AD7">
        <w:rPr>
          <w:rtl/>
        </w:rPr>
        <w:t>שאין לך חלוק שאין בו שום לכלוך וכו'. ומסברא זו נמי</w:t>
      </w:r>
      <w:r w:rsidR="006A24AD" w:rsidRPr="002D4AD7">
        <w:rPr>
          <w:rtl/>
        </w:rPr>
        <w:t xml:space="preserve"> </w:t>
      </w:r>
      <w:r w:rsidR="00F0100F" w:rsidRPr="002D4AD7">
        <w:rPr>
          <w:rtl/>
        </w:rPr>
        <w:t>נוכל להוכיח דלא תלינן כתם בכתם להחמיר דאל</w:t>
      </w:r>
      <w:r w:rsidR="006A24AD" w:rsidRPr="002D4AD7">
        <w:rPr>
          <w:rtl/>
        </w:rPr>
        <w:t>"</w:t>
      </w:r>
      <w:r w:rsidR="00F0100F" w:rsidRPr="002D4AD7">
        <w:rPr>
          <w:rtl/>
        </w:rPr>
        <w:t>כ אין לך</w:t>
      </w:r>
      <w:r w:rsidR="006A24AD" w:rsidRPr="002D4AD7">
        <w:rPr>
          <w:rtl/>
        </w:rPr>
        <w:t xml:space="preserve"> </w:t>
      </w:r>
      <w:r w:rsidR="00F0100F" w:rsidRPr="002D4AD7">
        <w:rPr>
          <w:rtl/>
        </w:rPr>
        <w:t>כתם טהור שהרי כל חלוק יש בו שום לכלוך</w:t>
      </w:r>
      <w:r w:rsidR="006A24AD" w:rsidRPr="002D4AD7">
        <w:rPr>
          <w:rtl/>
        </w:rPr>
        <w:t>.</w:t>
      </w:r>
      <w:r w:rsidR="00F0100F" w:rsidRPr="002D4AD7">
        <w:rPr>
          <w:rtl/>
        </w:rPr>
        <w:t xml:space="preserve"> ומאחר דאין</w:t>
      </w:r>
      <w:r w:rsidR="006A24AD" w:rsidRPr="002D4AD7">
        <w:rPr>
          <w:rtl/>
        </w:rPr>
        <w:t xml:space="preserve"> </w:t>
      </w:r>
      <w:r w:rsidR="00F0100F" w:rsidRPr="002D4AD7">
        <w:rPr>
          <w:rtl/>
        </w:rPr>
        <w:t>לנו לתלות אותו לכלוך בדבר אחר א"כ כל כתם טמא ולא</w:t>
      </w:r>
      <w:r w:rsidR="006A24AD" w:rsidRPr="002D4AD7">
        <w:rPr>
          <w:rtl/>
        </w:rPr>
        <w:t xml:space="preserve"> </w:t>
      </w:r>
      <w:r w:rsidR="00F0100F" w:rsidRPr="002D4AD7">
        <w:rPr>
          <w:rtl/>
        </w:rPr>
        <w:t>מצינו בשום מקום שהצריכו שיש מקום לתלות כל הלכלוכים</w:t>
      </w:r>
      <w:r w:rsidR="006A24AD" w:rsidRPr="002D4AD7">
        <w:rPr>
          <w:rtl/>
        </w:rPr>
        <w:t xml:space="preserve"> </w:t>
      </w:r>
      <w:r w:rsidR="00F0100F" w:rsidRPr="002D4AD7">
        <w:rPr>
          <w:rtl/>
        </w:rPr>
        <w:t>שבחלוק</w:t>
      </w:r>
      <w:r w:rsidR="006A24AD" w:rsidRPr="002D4AD7">
        <w:rPr>
          <w:rtl/>
        </w:rPr>
        <w:t>.</w:t>
      </w:r>
      <w:r w:rsidR="00F0100F" w:rsidRPr="002D4AD7">
        <w:rPr>
          <w:rtl/>
        </w:rPr>
        <w:t xml:space="preserve"> אלא ש</w:t>
      </w:r>
      <w:r w:rsidR="006A24AD" w:rsidRPr="002D4AD7">
        <w:rPr>
          <w:rtl/>
        </w:rPr>
        <w:t>"</w:t>
      </w:r>
      <w:r w:rsidR="00F0100F" w:rsidRPr="002D4AD7">
        <w:rPr>
          <w:rtl/>
        </w:rPr>
        <w:t>מ דלא החמירו חכמים בכה</w:t>
      </w:r>
      <w:r w:rsidR="006A24AD" w:rsidRPr="002D4AD7">
        <w:rPr>
          <w:rtl/>
        </w:rPr>
        <w:t>"</w:t>
      </w:r>
      <w:r w:rsidR="00F0100F" w:rsidRPr="002D4AD7">
        <w:rPr>
          <w:rtl/>
        </w:rPr>
        <w:t>ג אבל במקום</w:t>
      </w:r>
      <w:r w:rsidR="006A24AD" w:rsidRPr="002D4AD7">
        <w:rPr>
          <w:rtl/>
        </w:rPr>
        <w:t xml:space="preserve"> </w:t>
      </w:r>
      <w:r w:rsidR="00F0100F" w:rsidRPr="002D4AD7">
        <w:rPr>
          <w:rtl/>
        </w:rPr>
        <w:t>הידוע שאלו הלכלוכים באים מן המקור ודאי חיישינן כמו</w:t>
      </w:r>
      <w:r w:rsidR="006A24AD" w:rsidRPr="002D4AD7">
        <w:rPr>
          <w:rtl/>
        </w:rPr>
        <w:t xml:space="preserve"> </w:t>
      </w:r>
      <w:r w:rsidR="00F0100F" w:rsidRPr="002D4AD7">
        <w:rPr>
          <w:rtl/>
        </w:rPr>
        <w:t>שכתבתי לעיל</w:t>
      </w:r>
      <w:r w:rsidR="006A24AD" w:rsidRPr="002D4AD7">
        <w:rPr>
          <w:rtl/>
        </w:rPr>
        <w:t>.</w:t>
      </w:r>
      <w:r w:rsidR="00F0100F" w:rsidRPr="002D4AD7">
        <w:rPr>
          <w:rtl/>
        </w:rPr>
        <w:t xml:space="preserve"> וכל זה דוקא בכתם שהוא כגרים ועוד שהוא</w:t>
      </w:r>
      <w:r w:rsidR="006A24AD" w:rsidRPr="002D4AD7">
        <w:rPr>
          <w:rtl/>
        </w:rPr>
        <w:t xml:space="preserve"> </w:t>
      </w:r>
      <w:r w:rsidR="00F0100F" w:rsidRPr="002D4AD7">
        <w:rPr>
          <w:rtl/>
        </w:rPr>
        <w:t>שיעור הכתם הראוי לטמא אבל בפחות מזה נראה שיש להקל</w:t>
      </w:r>
      <w:r w:rsidR="006A24AD" w:rsidRPr="002D4AD7">
        <w:rPr>
          <w:rtl/>
        </w:rPr>
        <w:t xml:space="preserve"> </w:t>
      </w:r>
      <w:r w:rsidR="00F0100F" w:rsidRPr="002D4AD7">
        <w:rPr>
          <w:rtl/>
        </w:rPr>
        <w:t>ותלינן במאכולת שהיא שכיחא טפי וצריכין אנו לתלות בה</w:t>
      </w:r>
      <w:r w:rsidR="006A24AD" w:rsidRPr="002D4AD7">
        <w:rPr>
          <w:rtl/>
        </w:rPr>
        <w:t xml:space="preserve"> </w:t>
      </w:r>
      <w:r w:rsidR="00F0100F" w:rsidRPr="002D4AD7">
        <w:rPr>
          <w:rtl/>
        </w:rPr>
        <w:t>דאל"כ אין לך אשה טהורה לבעלה שאין לך חלוק או סדין</w:t>
      </w:r>
      <w:r w:rsidR="006A24AD" w:rsidRPr="002D4AD7">
        <w:rPr>
          <w:rtl/>
        </w:rPr>
        <w:t xml:space="preserve"> </w:t>
      </w:r>
      <w:r w:rsidR="00F0100F" w:rsidRPr="002D4AD7">
        <w:rPr>
          <w:rtl/>
        </w:rPr>
        <w:t>שאין בו כמה טיפי דמים ואפילו אם אתרמי שדם הוא אצל</w:t>
      </w:r>
      <w:r w:rsidR="006A24AD" w:rsidRPr="002D4AD7">
        <w:rPr>
          <w:rtl/>
        </w:rPr>
        <w:t xml:space="preserve"> </w:t>
      </w:r>
      <w:r w:rsidR="00F0100F" w:rsidRPr="002D4AD7">
        <w:rPr>
          <w:rtl/>
        </w:rPr>
        <w:t>המראה הטהור מ</w:t>
      </w:r>
      <w:r w:rsidR="006A24AD" w:rsidRPr="002D4AD7">
        <w:rPr>
          <w:rtl/>
        </w:rPr>
        <w:t>"</w:t>
      </w:r>
      <w:r w:rsidR="00F0100F" w:rsidRPr="002D4AD7">
        <w:rPr>
          <w:rtl/>
        </w:rPr>
        <w:t>מ אמרינן דאיתרמי הכי אגב זוהמא דם</w:t>
      </w:r>
      <w:r w:rsidR="006A24AD" w:rsidRPr="002D4AD7">
        <w:rPr>
          <w:rtl/>
        </w:rPr>
        <w:t xml:space="preserve"> </w:t>
      </w:r>
      <w:r w:rsidR="00F0100F" w:rsidRPr="002D4AD7">
        <w:rPr>
          <w:rtl/>
        </w:rPr>
        <w:t>מאכולת הוא. זהו הנ</w:t>
      </w:r>
      <w:r w:rsidR="006A24AD" w:rsidRPr="002D4AD7">
        <w:rPr>
          <w:rtl/>
        </w:rPr>
        <w:t>"</w:t>
      </w:r>
      <w:r w:rsidR="00F0100F" w:rsidRPr="002D4AD7">
        <w:rPr>
          <w:rtl/>
        </w:rPr>
        <w:t>ל בשאלתך</w:t>
      </w:r>
      <w:r w:rsidR="006A24AD" w:rsidRPr="002D4AD7">
        <w:rPr>
          <w:rtl/>
        </w:rPr>
        <w:t>.</w:t>
      </w:r>
      <w:r w:rsidR="00F0100F"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משה איסרליש מקראקא</w:t>
      </w:r>
      <w:r w:rsidR="006A24AD" w:rsidRPr="002D4AD7">
        <w:rPr>
          <w:rtl/>
        </w:rPr>
        <w:t xml:space="preserve">: </w:t>
      </w:r>
    </w:p>
    <w:p w:rsidR="009D3FC8" w:rsidRPr="002D4AD7" w:rsidRDefault="009D3FC8" w:rsidP="00443353">
      <w:pPr>
        <w:pStyle w:val="3"/>
        <w:rPr>
          <w:rtl/>
        </w:rPr>
      </w:pPr>
      <w:r w:rsidRPr="002D4AD7">
        <w:rPr>
          <w:vertAlign w:val="superscript"/>
          <w:rtl/>
        </w:rPr>
        <w:lastRenderedPageBreak/>
        <w:t>@22</w:t>
      </w:r>
      <w:r w:rsidR="00F0100F" w:rsidRPr="002D4AD7">
        <w:rPr>
          <w:rtl/>
        </w:rPr>
        <w:t xml:space="preserve">צח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ששאלתם </w:t>
      </w:r>
      <w:r w:rsidRPr="002D4AD7">
        <w:rPr>
          <w:rStyle w:val="a3"/>
          <w:vertAlign w:val="superscript"/>
          <w:rtl/>
        </w:rPr>
        <w:t>@33</w:t>
      </w:r>
      <w:r w:rsidR="00F0100F" w:rsidRPr="002D4AD7">
        <w:rPr>
          <w:rtl/>
        </w:rPr>
        <w:t>על איש אחד שהיה לו חולי האבן ב</w:t>
      </w:r>
      <w:r w:rsidR="006A24AD" w:rsidRPr="002D4AD7">
        <w:rPr>
          <w:rtl/>
        </w:rPr>
        <w:t>"</w:t>
      </w:r>
      <w:r w:rsidR="00F0100F" w:rsidRPr="002D4AD7">
        <w:rPr>
          <w:rtl/>
        </w:rPr>
        <w:t>מ</w:t>
      </w:r>
      <w:r w:rsidR="006A24AD" w:rsidRPr="002D4AD7">
        <w:rPr>
          <w:rtl/>
        </w:rPr>
        <w:t xml:space="preserve"> </w:t>
      </w:r>
      <w:r w:rsidR="00F0100F" w:rsidRPr="002D4AD7">
        <w:rPr>
          <w:rtl/>
        </w:rPr>
        <w:t>ומכח זה החולי היה מטפטף ממנו</w:t>
      </w:r>
      <w:r w:rsidR="006A24AD" w:rsidRPr="002D4AD7">
        <w:rPr>
          <w:rtl/>
        </w:rPr>
        <w:t xml:space="preserve"> </w:t>
      </w:r>
      <w:r w:rsidR="00F0100F" w:rsidRPr="002D4AD7">
        <w:rPr>
          <w:rtl/>
        </w:rPr>
        <w:t>תמיד מי רגלים לאונסו כיצד יעשה עם ק</w:t>
      </w:r>
      <w:r w:rsidR="006A24AD" w:rsidRPr="002D4AD7">
        <w:rPr>
          <w:rtl/>
        </w:rPr>
        <w:t>"</w:t>
      </w:r>
      <w:r w:rsidR="00F0100F" w:rsidRPr="002D4AD7">
        <w:rPr>
          <w:rtl/>
        </w:rPr>
        <w:t>ש ותפילין וכניסתו</w:t>
      </w:r>
      <w:r w:rsidR="006A24AD" w:rsidRPr="002D4AD7">
        <w:rPr>
          <w:rtl/>
        </w:rPr>
        <w:t xml:space="preserve"> </w:t>
      </w:r>
      <w:r w:rsidR="00F0100F" w:rsidRPr="002D4AD7">
        <w:rPr>
          <w:rtl/>
        </w:rPr>
        <w:t>לב</w:t>
      </w:r>
      <w:r w:rsidR="006A24AD" w:rsidRPr="002D4AD7">
        <w:rPr>
          <w:rtl/>
        </w:rPr>
        <w:t>"</w:t>
      </w:r>
      <w:r w:rsidR="00F0100F" w:rsidRPr="002D4AD7">
        <w:rPr>
          <w:rtl/>
        </w:rPr>
        <w:t>ה</w:t>
      </w:r>
      <w:r w:rsidR="006A24AD" w:rsidRPr="002D4AD7">
        <w:rPr>
          <w:rtl/>
        </w:rPr>
        <w:t xml:space="preserve">: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תשובה </w:t>
      </w:r>
      <w:r w:rsidRPr="002D4AD7">
        <w:rPr>
          <w:rStyle w:val="a3"/>
          <w:vertAlign w:val="superscript"/>
          <w:rtl/>
        </w:rPr>
        <w:t>@33</w:t>
      </w:r>
      <w:r w:rsidR="00F0100F" w:rsidRPr="002D4AD7">
        <w:rPr>
          <w:rtl/>
        </w:rPr>
        <w:t>אמרי'</w:t>
      </w:r>
      <w:r w:rsidR="006A24AD" w:rsidRPr="002D4AD7">
        <w:rPr>
          <w:rtl/>
        </w:rPr>
        <w:t xml:space="preserve"> </w:t>
      </w:r>
      <w:r w:rsidR="00F0100F" w:rsidRPr="002D4AD7">
        <w:rPr>
          <w:rtl/>
        </w:rPr>
        <w:t>פ'</w:t>
      </w:r>
      <w:r w:rsidR="006A24AD" w:rsidRPr="002D4AD7">
        <w:rPr>
          <w:rtl/>
        </w:rPr>
        <w:t xml:space="preserve"> </w:t>
      </w:r>
      <w:r w:rsidR="00F0100F" w:rsidRPr="002D4AD7">
        <w:rPr>
          <w:rtl/>
        </w:rPr>
        <w:t>מי שמתו (דכ"ב: ת</w:t>
      </w:r>
      <w:r w:rsidR="006A24AD" w:rsidRPr="002D4AD7">
        <w:rPr>
          <w:rtl/>
        </w:rPr>
        <w:t>"</w:t>
      </w:r>
      <w:r w:rsidR="00F0100F" w:rsidRPr="002D4AD7">
        <w:rPr>
          <w:rtl/>
        </w:rPr>
        <w:t>ר היה עומד בתפלה</w:t>
      </w:r>
      <w:r w:rsidR="006A24AD" w:rsidRPr="002D4AD7">
        <w:rPr>
          <w:rtl/>
        </w:rPr>
        <w:t xml:space="preserve"> </w:t>
      </w:r>
      <w:r w:rsidR="00F0100F" w:rsidRPr="002D4AD7">
        <w:rPr>
          <w:rtl/>
        </w:rPr>
        <w:t>ומים שותתין על ברכיו פוסק עד שיכלו המים</w:t>
      </w:r>
      <w:r w:rsidR="006A24AD" w:rsidRPr="002D4AD7">
        <w:rPr>
          <w:rtl/>
        </w:rPr>
        <w:t xml:space="preserve"> </w:t>
      </w:r>
      <w:r w:rsidR="00F0100F" w:rsidRPr="002D4AD7">
        <w:rPr>
          <w:rtl/>
        </w:rPr>
        <w:t>וחוזר ומתפלל וכו'</w:t>
      </w:r>
      <w:r w:rsidR="006A24AD" w:rsidRPr="002D4AD7">
        <w:rPr>
          <w:rtl/>
        </w:rPr>
        <w:t>.</w:t>
      </w:r>
      <w:r w:rsidR="00F0100F" w:rsidRPr="002D4AD7">
        <w:rPr>
          <w:rtl/>
        </w:rPr>
        <w:t xml:space="preserve"> וכתבו שם התוספות דאפילו אם יש במים</w:t>
      </w:r>
      <w:r w:rsidR="006A24AD" w:rsidRPr="002D4AD7">
        <w:rPr>
          <w:rtl/>
        </w:rPr>
        <w:t xml:space="preserve"> </w:t>
      </w:r>
      <w:r w:rsidR="00F0100F" w:rsidRPr="002D4AD7">
        <w:rPr>
          <w:rtl/>
        </w:rPr>
        <w:t>שעל בגדיו טופח על מנת להטפיח מותרים כיון דמדאורייתא</w:t>
      </w:r>
      <w:r w:rsidR="006A24AD" w:rsidRPr="002D4AD7">
        <w:rPr>
          <w:rtl/>
        </w:rPr>
        <w:t xml:space="preserve"> </w:t>
      </w:r>
      <w:r w:rsidR="00F0100F" w:rsidRPr="002D4AD7">
        <w:rPr>
          <w:rtl/>
        </w:rPr>
        <w:t>אינו אסור אלא כנגד העמוד ורבנן הוא דגזור וכיון שעומד</w:t>
      </w:r>
      <w:r w:rsidR="006A24AD" w:rsidRPr="002D4AD7">
        <w:rPr>
          <w:rtl/>
        </w:rPr>
        <w:t xml:space="preserve"> </w:t>
      </w:r>
      <w:r w:rsidR="00F0100F" w:rsidRPr="002D4AD7">
        <w:rPr>
          <w:rtl/>
        </w:rPr>
        <w:t>כבר בתפלה לא אטרחוהו רבנן לחזור ולהתפלל עכ</w:t>
      </w:r>
      <w:r w:rsidR="006A24AD" w:rsidRPr="002D4AD7">
        <w:rPr>
          <w:rtl/>
        </w:rPr>
        <w:t>"</w:t>
      </w:r>
      <w:r w:rsidR="00F0100F" w:rsidRPr="002D4AD7">
        <w:rPr>
          <w:rtl/>
        </w:rPr>
        <w:t>ל</w:t>
      </w:r>
      <w:r w:rsidR="006A24AD" w:rsidRPr="002D4AD7">
        <w:rPr>
          <w:rtl/>
        </w:rPr>
        <w:t>,</w:t>
      </w:r>
      <w:r w:rsidR="00F0100F" w:rsidRPr="002D4AD7">
        <w:rPr>
          <w:rtl/>
        </w:rPr>
        <w:t xml:space="preserve"> וכן</w:t>
      </w:r>
      <w:r w:rsidR="006A24AD" w:rsidRPr="002D4AD7">
        <w:rPr>
          <w:rtl/>
        </w:rPr>
        <w:t xml:space="preserve"> </w:t>
      </w:r>
      <w:r w:rsidR="00F0100F" w:rsidRPr="002D4AD7">
        <w:rPr>
          <w:rtl/>
        </w:rPr>
        <w:t>כתבו שם הרא</w:t>
      </w:r>
      <w:r w:rsidR="006A24AD" w:rsidRPr="002D4AD7">
        <w:rPr>
          <w:rtl/>
        </w:rPr>
        <w:t>"</w:t>
      </w:r>
      <w:r w:rsidR="00F0100F" w:rsidRPr="002D4AD7">
        <w:rPr>
          <w:rtl/>
        </w:rPr>
        <w:t>ש ור' יונה</w:t>
      </w:r>
      <w:r w:rsidR="006A24AD" w:rsidRPr="002D4AD7">
        <w:rPr>
          <w:rtl/>
        </w:rPr>
        <w:t>.</w:t>
      </w:r>
      <w:r w:rsidR="00F0100F" w:rsidRPr="002D4AD7">
        <w:rPr>
          <w:rtl/>
        </w:rPr>
        <w:t xml:space="preserve"> והשתא נתברר שאלתנו דודאי כל</w:t>
      </w:r>
      <w:r w:rsidR="006A24AD" w:rsidRPr="002D4AD7">
        <w:rPr>
          <w:rtl/>
        </w:rPr>
        <w:t xml:space="preserve"> </w:t>
      </w:r>
      <w:r w:rsidR="00F0100F" w:rsidRPr="002D4AD7">
        <w:rPr>
          <w:rtl/>
        </w:rPr>
        <w:t>זמן ששותתין ממנו ומרגיש יציאתם צריך להפסיק אבל אח</w:t>
      </w:r>
      <w:r w:rsidR="006A24AD" w:rsidRPr="002D4AD7">
        <w:rPr>
          <w:rtl/>
        </w:rPr>
        <w:t>"</w:t>
      </w:r>
      <w:r w:rsidR="00F0100F" w:rsidRPr="002D4AD7">
        <w:rPr>
          <w:rtl/>
        </w:rPr>
        <w:t>כ</w:t>
      </w:r>
      <w:r w:rsidR="006A24AD" w:rsidRPr="002D4AD7">
        <w:rPr>
          <w:rtl/>
        </w:rPr>
        <w:t xml:space="preserve"> </w:t>
      </w:r>
      <w:r w:rsidR="00F0100F" w:rsidRPr="002D4AD7">
        <w:rPr>
          <w:rtl/>
        </w:rPr>
        <w:t>חוזר ומתפלל (אע"ג דנשארו בבגדיו ויש בהן טופח כדי</w:t>
      </w:r>
      <w:r w:rsidR="006A24AD" w:rsidRPr="002D4AD7">
        <w:rPr>
          <w:rtl/>
        </w:rPr>
        <w:t xml:space="preserve"> </w:t>
      </w:r>
      <w:r w:rsidR="00F0100F" w:rsidRPr="002D4AD7">
        <w:rPr>
          <w:rtl/>
        </w:rPr>
        <w:t>להטפיח) ואם נפלו על הארץ אם הוא דבר מועט ואינן נראין</w:t>
      </w:r>
      <w:r w:rsidR="006A24AD" w:rsidRPr="002D4AD7">
        <w:rPr>
          <w:rtl/>
        </w:rPr>
        <w:t xml:space="preserve"> </w:t>
      </w:r>
      <w:r w:rsidR="00F0100F" w:rsidRPr="002D4AD7">
        <w:rPr>
          <w:rtl/>
        </w:rPr>
        <w:t>אינו מזיק דלא גרע מאלו נשארו בבגדיו מאחר שאין להם</w:t>
      </w:r>
      <w:r w:rsidR="006A24AD" w:rsidRPr="002D4AD7">
        <w:rPr>
          <w:rtl/>
        </w:rPr>
        <w:t xml:space="preserve"> </w:t>
      </w:r>
      <w:r w:rsidR="00F0100F" w:rsidRPr="002D4AD7">
        <w:rPr>
          <w:rtl/>
        </w:rPr>
        <w:t>ריח רע ואם נראין על הארץ צריך להרחיק מהן ד' אמות,</w:t>
      </w:r>
      <w:r w:rsidR="006A24AD" w:rsidRPr="002D4AD7">
        <w:rPr>
          <w:rtl/>
        </w:rPr>
        <w:t xml:space="preserve"> </w:t>
      </w:r>
      <w:r w:rsidR="00F0100F" w:rsidRPr="002D4AD7">
        <w:rPr>
          <w:rtl/>
        </w:rPr>
        <w:t>כדאיתא פרק מי שמתו</w:t>
      </w:r>
      <w:r w:rsidR="006A24AD" w:rsidRPr="002D4AD7">
        <w:rPr>
          <w:rtl/>
        </w:rPr>
        <w:t>.</w:t>
      </w:r>
      <w:r w:rsidR="00F0100F" w:rsidRPr="002D4AD7">
        <w:rPr>
          <w:rtl/>
        </w:rPr>
        <w:t xml:space="preserve"> אמנם אם כבר התחיל להתפלל ואירע</w:t>
      </w:r>
      <w:r w:rsidR="006A24AD" w:rsidRPr="002D4AD7">
        <w:rPr>
          <w:rtl/>
        </w:rPr>
        <w:t xml:space="preserve"> </w:t>
      </w:r>
      <w:r w:rsidR="00F0100F" w:rsidRPr="002D4AD7">
        <w:rPr>
          <w:rtl/>
        </w:rPr>
        <w:t>לו כך בתפלתו כתב הרשב</w:t>
      </w:r>
      <w:r w:rsidR="006A24AD" w:rsidRPr="002D4AD7">
        <w:rPr>
          <w:rtl/>
        </w:rPr>
        <w:t>"</w:t>
      </w:r>
      <w:r w:rsidR="00F0100F" w:rsidRPr="002D4AD7">
        <w:rPr>
          <w:rtl/>
        </w:rPr>
        <w:t>א בתשובתו סימן קל"א דאין צריך</w:t>
      </w:r>
      <w:r w:rsidR="006A24AD" w:rsidRPr="002D4AD7">
        <w:rPr>
          <w:rtl/>
        </w:rPr>
        <w:t xml:space="preserve"> </w:t>
      </w:r>
      <w:r w:rsidR="00F0100F" w:rsidRPr="002D4AD7">
        <w:rPr>
          <w:rtl/>
        </w:rPr>
        <w:t>להרחיק אלא שחוזר להתפלל מיד שפסקו המי רגלים ממנו וכן</w:t>
      </w:r>
      <w:r w:rsidR="006A24AD" w:rsidRPr="002D4AD7">
        <w:rPr>
          <w:rtl/>
        </w:rPr>
        <w:t xml:space="preserve"> </w:t>
      </w:r>
      <w:r w:rsidR="00F0100F" w:rsidRPr="002D4AD7">
        <w:rPr>
          <w:rtl/>
        </w:rPr>
        <w:t>פסק ב</w:t>
      </w:r>
      <w:r w:rsidR="006A24AD" w:rsidRPr="002D4AD7">
        <w:rPr>
          <w:rtl/>
        </w:rPr>
        <w:t>"</w:t>
      </w:r>
      <w:r w:rsidR="00F0100F" w:rsidRPr="002D4AD7">
        <w:rPr>
          <w:rtl/>
        </w:rPr>
        <w:t>י</w:t>
      </w:r>
      <w:r w:rsidR="006A24AD" w:rsidRPr="002D4AD7">
        <w:rPr>
          <w:rtl/>
        </w:rPr>
        <w:t>,</w:t>
      </w:r>
      <w:r w:rsidR="00F0100F" w:rsidRPr="002D4AD7">
        <w:rPr>
          <w:rtl/>
        </w:rPr>
        <w:t xml:space="preserve"> ודלא כר' יונה שכתב פרק מי שמתו שצריך להרחיק</w:t>
      </w:r>
      <w:r w:rsidR="006A24AD" w:rsidRPr="002D4AD7">
        <w:rPr>
          <w:rtl/>
        </w:rPr>
        <w:t xml:space="preserve"> </w:t>
      </w:r>
      <w:r w:rsidR="00F0100F" w:rsidRPr="002D4AD7">
        <w:rPr>
          <w:rtl/>
        </w:rPr>
        <w:t>ד' אמות</w:t>
      </w:r>
      <w:r w:rsidR="006A24AD" w:rsidRPr="002D4AD7">
        <w:rPr>
          <w:rtl/>
        </w:rPr>
        <w:t>.</w:t>
      </w:r>
      <w:r w:rsidR="00F0100F" w:rsidRPr="002D4AD7">
        <w:rPr>
          <w:rtl/>
        </w:rPr>
        <w:t xml:space="preserve"> אמנם אם נשארו בבגדיו שרי</w:t>
      </w:r>
      <w:r w:rsidR="006A24AD" w:rsidRPr="002D4AD7">
        <w:rPr>
          <w:rtl/>
        </w:rPr>
        <w:t>,</w:t>
      </w:r>
      <w:r w:rsidR="00F0100F" w:rsidRPr="002D4AD7">
        <w:rPr>
          <w:rtl/>
        </w:rPr>
        <w:t xml:space="preserve"> מיהו טוב לכסות</w:t>
      </w:r>
      <w:r w:rsidR="006A24AD" w:rsidRPr="002D4AD7">
        <w:rPr>
          <w:rtl/>
        </w:rPr>
        <w:t xml:space="preserve"> </w:t>
      </w:r>
      <w:r w:rsidR="00F0100F" w:rsidRPr="002D4AD7">
        <w:rPr>
          <w:rtl/>
        </w:rPr>
        <w:t>הבגדים שנבלעו בהן המי רגלים כמו שכתבו הגהות מיימוני,</w:t>
      </w:r>
      <w:r w:rsidR="006A24AD" w:rsidRPr="002D4AD7">
        <w:rPr>
          <w:rtl/>
        </w:rPr>
        <w:t xml:space="preserve"> </w:t>
      </w:r>
      <w:r w:rsidR="00F0100F" w:rsidRPr="002D4AD7">
        <w:rPr>
          <w:rtl/>
        </w:rPr>
        <w:t>כי אף ע</w:t>
      </w:r>
      <w:r w:rsidR="006A24AD" w:rsidRPr="002D4AD7">
        <w:rPr>
          <w:rtl/>
        </w:rPr>
        <w:t>"</w:t>
      </w:r>
      <w:r w:rsidR="00F0100F" w:rsidRPr="002D4AD7">
        <w:rPr>
          <w:rtl/>
        </w:rPr>
        <w:t>פ שמדינא אינו צריך שהרי התוספות והרא</w:t>
      </w:r>
      <w:r w:rsidR="006A24AD" w:rsidRPr="002D4AD7">
        <w:rPr>
          <w:rtl/>
        </w:rPr>
        <w:t>"</w:t>
      </w:r>
      <w:r w:rsidR="00F0100F" w:rsidRPr="002D4AD7">
        <w:rPr>
          <w:rtl/>
        </w:rPr>
        <w:t>ש והר"י</w:t>
      </w:r>
      <w:r w:rsidR="006A24AD" w:rsidRPr="002D4AD7">
        <w:rPr>
          <w:rtl/>
        </w:rPr>
        <w:t xml:space="preserve"> </w:t>
      </w:r>
      <w:r w:rsidR="00F0100F" w:rsidRPr="002D4AD7">
        <w:rPr>
          <w:rtl/>
        </w:rPr>
        <w:t>כתבו דשרי אם נשארו בבגדיו מ</w:t>
      </w:r>
      <w:r w:rsidR="006A24AD" w:rsidRPr="002D4AD7">
        <w:rPr>
          <w:rtl/>
        </w:rPr>
        <w:t>"</w:t>
      </w:r>
      <w:r w:rsidR="00F0100F" w:rsidRPr="002D4AD7">
        <w:rPr>
          <w:rtl/>
        </w:rPr>
        <w:t>מ טוב להחמיר ולכסותן</w:t>
      </w:r>
      <w:r w:rsidR="006A24AD" w:rsidRPr="002D4AD7">
        <w:rPr>
          <w:rtl/>
        </w:rPr>
        <w:t xml:space="preserve">. </w:t>
      </w:r>
      <w:r w:rsidR="00F0100F" w:rsidRPr="002D4AD7">
        <w:rPr>
          <w:rtl/>
        </w:rPr>
        <w:t>מיהו יש לדקדק דדלמא כל זה מיירי בדיעבד שכבר התחיל</w:t>
      </w:r>
      <w:r w:rsidR="006A24AD" w:rsidRPr="002D4AD7">
        <w:rPr>
          <w:rtl/>
        </w:rPr>
        <w:t xml:space="preserve"> </w:t>
      </w:r>
      <w:r w:rsidR="00F0100F" w:rsidRPr="002D4AD7">
        <w:rPr>
          <w:rtl/>
        </w:rPr>
        <w:t>להתפלל אבל בכה"ג דיודע שמטפטף מי רגלים דלמא אסור</w:t>
      </w:r>
      <w:r w:rsidR="006A24AD" w:rsidRPr="002D4AD7">
        <w:rPr>
          <w:rtl/>
        </w:rPr>
        <w:t xml:space="preserve"> </w:t>
      </w:r>
      <w:r w:rsidR="00F0100F" w:rsidRPr="002D4AD7">
        <w:rPr>
          <w:rtl/>
        </w:rPr>
        <w:t>להתפלל לכתחלה או אפילו לכנוס לב</w:t>
      </w:r>
      <w:r w:rsidR="006A24AD" w:rsidRPr="002D4AD7">
        <w:rPr>
          <w:rtl/>
        </w:rPr>
        <w:t>"</w:t>
      </w:r>
      <w:r w:rsidR="00F0100F" w:rsidRPr="002D4AD7">
        <w:rPr>
          <w:rtl/>
        </w:rPr>
        <w:t>ה</w:t>
      </w:r>
      <w:r w:rsidR="006A24AD" w:rsidRPr="002D4AD7">
        <w:rPr>
          <w:rtl/>
        </w:rPr>
        <w:t>,</w:t>
      </w:r>
      <w:r w:rsidR="00F0100F" w:rsidRPr="002D4AD7">
        <w:rPr>
          <w:rtl/>
        </w:rPr>
        <w:t xml:space="preserve"> מידי דהוי אהא</w:t>
      </w:r>
      <w:r w:rsidR="006A24AD" w:rsidRPr="002D4AD7">
        <w:rPr>
          <w:rtl/>
        </w:rPr>
        <w:t xml:space="preserve"> </w:t>
      </w:r>
      <w:r w:rsidR="00F0100F" w:rsidRPr="002D4AD7">
        <w:rPr>
          <w:rtl/>
        </w:rPr>
        <w:t>דאמרינן התם הוצרך לנקביו ומתפלל תפלתו תועבה</w:t>
      </w:r>
      <w:r w:rsidR="006A24AD" w:rsidRPr="002D4AD7">
        <w:rPr>
          <w:rtl/>
        </w:rPr>
        <w:t>,</w:t>
      </w:r>
      <w:r w:rsidR="00F0100F" w:rsidRPr="002D4AD7">
        <w:rPr>
          <w:rtl/>
        </w:rPr>
        <w:t xml:space="preserve"> ואמרינן</w:t>
      </w:r>
      <w:r w:rsidR="006A24AD" w:rsidRPr="002D4AD7">
        <w:rPr>
          <w:rtl/>
        </w:rPr>
        <w:t xml:space="preserve"> </w:t>
      </w:r>
      <w:r w:rsidR="00F0100F" w:rsidRPr="002D4AD7">
        <w:rPr>
          <w:rtl/>
        </w:rPr>
        <w:t>לא שנו אלא דלא יוכל להשהות עצמו אבל אם אפשר לשהות</w:t>
      </w:r>
      <w:r w:rsidR="006A24AD" w:rsidRPr="002D4AD7">
        <w:rPr>
          <w:rtl/>
        </w:rPr>
        <w:t xml:space="preserve"> </w:t>
      </w:r>
      <w:r w:rsidR="00F0100F" w:rsidRPr="002D4AD7">
        <w:rPr>
          <w:rtl/>
        </w:rPr>
        <w:t>את עצמו תפלתו תפלה</w:t>
      </w:r>
      <w:r w:rsidR="006A24AD" w:rsidRPr="002D4AD7">
        <w:rPr>
          <w:rtl/>
        </w:rPr>
        <w:t>.</w:t>
      </w:r>
      <w:r w:rsidR="00F0100F" w:rsidRPr="002D4AD7">
        <w:rPr>
          <w:rtl/>
        </w:rPr>
        <w:t xml:space="preserve"> ומיהו לכתחלה לא יתפלל כמו שכתב</w:t>
      </w:r>
      <w:r w:rsidR="006A24AD" w:rsidRPr="002D4AD7">
        <w:rPr>
          <w:rtl/>
        </w:rPr>
        <w:t xml:space="preserve"> </w:t>
      </w:r>
      <w:r w:rsidR="00F0100F" w:rsidRPr="002D4AD7">
        <w:rPr>
          <w:rtl/>
        </w:rPr>
        <w:t>שם הרא</w:t>
      </w:r>
      <w:r w:rsidR="006A24AD" w:rsidRPr="002D4AD7">
        <w:rPr>
          <w:rtl/>
        </w:rPr>
        <w:t>"</w:t>
      </w:r>
      <w:r w:rsidR="00F0100F" w:rsidRPr="002D4AD7">
        <w:rPr>
          <w:rtl/>
        </w:rPr>
        <w:t>ש וכ</w:t>
      </w:r>
      <w:r w:rsidR="006A24AD" w:rsidRPr="002D4AD7">
        <w:rPr>
          <w:rtl/>
        </w:rPr>
        <w:t>"</w:t>
      </w:r>
      <w:r w:rsidR="00F0100F" w:rsidRPr="002D4AD7">
        <w:rPr>
          <w:rtl/>
        </w:rPr>
        <w:t>ש הכא דיודע דלא יוכל להעמיד עצמו דאל</w:t>
      </w:r>
      <w:r w:rsidR="006A24AD" w:rsidRPr="002D4AD7">
        <w:rPr>
          <w:rtl/>
        </w:rPr>
        <w:t xml:space="preserve"> </w:t>
      </w:r>
      <w:r w:rsidR="00F0100F" w:rsidRPr="002D4AD7">
        <w:rPr>
          <w:rtl/>
        </w:rPr>
        <w:t>יתפלל לכתחלה</w:t>
      </w:r>
      <w:r w:rsidR="006A24AD" w:rsidRPr="002D4AD7">
        <w:rPr>
          <w:rtl/>
        </w:rPr>
        <w:t>.</w:t>
      </w:r>
      <w:r w:rsidR="00F0100F" w:rsidRPr="002D4AD7">
        <w:rPr>
          <w:rtl/>
        </w:rPr>
        <w:t xml:space="preserve"> וכן משמע מתשובת הרא</w:t>
      </w:r>
      <w:r w:rsidR="006A24AD" w:rsidRPr="002D4AD7">
        <w:rPr>
          <w:rtl/>
        </w:rPr>
        <w:t>"</w:t>
      </w:r>
      <w:r w:rsidR="00F0100F" w:rsidRPr="002D4AD7">
        <w:rPr>
          <w:rtl/>
        </w:rPr>
        <w:t>ש כלל ד'</w:t>
      </w:r>
      <w:r w:rsidR="006A24AD" w:rsidRPr="002D4AD7">
        <w:rPr>
          <w:rtl/>
        </w:rPr>
        <w:t>.</w:t>
      </w:r>
      <w:r w:rsidR="00F0100F" w:rsidRPr="002D4AD7">
        <w:rPr>
          <w:rtl/>
        </w:rPr>
        <w:t xml:space="preserve"> וכתב</w:t>
      </w:r>
      <w:r w:rsidR="006A24AD" w:rsidRPr="002D4AD7">
        <w:rPr>
          <w:rtl/>
        </w:rPr>
        <w:t xml:space="preserve"> </w:t>
      </w:r>
      <w:r w:rsidR="00F0100F" w:rsidRPr="002D4AD7">
        <w:rPr>
          <w:rtl/>
        </w:rPr>
        <w:t>הטור סי' פ' בא</w:t>
      </w:r>
      <w:r w:rsidR="006A24AD" w:rsidRPr="002D4AD7">
        <w:rPr>
          <w:rtl/>
        </w:rPr>
        <w:t>"</w:t>
      </w:r>
      <w:r w:rsidR="00F0100F" w:rsidRPr="002D4AD7">
        <w:rPr>
          <w:rtl/>
        </w:rPr>
        <w:t>ח וז</w:t>
      </w:r>
      <w:r w:rsidR="006A24AD" w:rsidRPr="002D4AD7">
        <w:rPr>
          <w:rtl/>
        </w:rPr>
        <w:t>"</w:t>
      </w:r>
      <w:r w:rsidR="00F0100F" w:rsidRPr="002D4AD7">
        <w:rPr>
          <w:rtl/>
        </w:rPr>
        <w:t>ל</w:t>
      </w:r>
      <w:r w:rsidR="006A24AD" w:rsidRPr="002D4AD7">
        <w:rPr>
          <w:rtl/>
        </w:rPr>
        <w:t>,</w:t>
      </w:r>
      <w:r w:rsidR="00F0100F" w:rsidRPr="002D4AD7">
        <w:rPr>
          <w:rtl/>
        </w:rPr>
        <w:t xml:space="preserve"> ומי שברי לו שאינו יכול להתפלל</w:t>
      </w:r>
      <w:r w:rsidR="006A24AD" w:rsidRPr="002D4AD7">
        <w:rPr>
          <w:rtl/>
        </w:rPr>
        <w:t xml:space="preserve"> </w:t>
      </w:r>
      <w:r w:rsidR="00F0100F" w:rsidRPr="002D4AD7">
        <w:rPr>
          <w:rtl/>
        </w:rPr>
        <w:t>בלא הפחה מוטב שיעבור זמן התפלה ממה שיתפלל בלא גוף</w:t>
      </w:r>
      <w:r w:rsidR="006A24AD" w:rsidRPr="002D4AD7">
        <w:rPr>
          <w:rtl/>
        </w:rPr>
        <w:t xml:space="preserve"> </w:t>
      </w:r>
      <w:r w:rsidR="00F0100F" w:rsidRPr="002D4AD7">
        <w:rPr>
          <w:rtl/>
        </w:rPr>
        <w:t>נקי</w:t>
      </w:r>
      <w:r w:rsidR="006A24AD" w:rsidRPr="002D4AD7">
        <w:rPr>
          <w:rtl/>
        </w:rPr>
        <w:t>,</w:t>
      </w:r>
      <w:r w:rsidR="00F0100F" w:rsidRPr="002D4AD7">
        <w:rPr>
          <w:rtl/>
        </w:rPr>
        <w:t xml:space="preserve"> ואם עבר זמן תפלה אנוס הוא ודינו כשכח ולא התפלל</w:t>
      </w:r>
      <w:r w:rsidR="006A24AD" w:rsidRPr="002D4AD7">
        <w:rPr>
          <w:rtl/>
        </w:rPr>
        <w:t xml:space="preserve"> </w:t>
      </w:r>
      <w:r w:rsidR="00F0100F" w:rsidRPr="002D4AD7">
        <w:rPr>
          <w:rtl/>
        </w:rPr>
        <w:t>ערבית שמתפלל שחרית שתים</w:t>
      </w:r>
      <w:r w:rsidR="006A24AD" w:rsidRPr="002D4AD7">
        <w:rPr>
          <w:rtl/>
        </w:rPr>
        <w:t>.</w:t>
      </w:r>
      <w:r w:rsidR="00F0100F" w:rsidRPr="002D4AD7">
        <w:rPr>
          <w:rtl/>
        </w:rPr>
        <w:t xml:space="preserve"> ואם יראה לו שיוכל להעמיד</w:t>
      </w:r>
      <w:r w:rsidR="006A24AD" w:rsidRPr="002D4AD7">
        <w:rPr>
          <w:rtl/>
        </w:rPr>
        <w:t xml:space="preserve"> </w:t>
      </w:r>
      <w:r w:rsidR="00F0100F" w:rsidRPr="002D4AD7">
        <w:rPr>
          <w:rtl/>
        </w:rPr>
        <w:t>עצמו בגוף נקי בשעת ק</w:t>
      </w:r>
      <w:r w:rsidR="006A24AD" w:rsidRPr="002D4AD7">
        <w:rPr>
          <w:rtl/>
        </w:rPr>
        <w:t>"</w:t>
      </w:r>
      <w:r w:rsidR="00F0100F" w:rsidRPr="002D4AD7">
        <w:rPr>
          <w:rtl/>
        </w:rPr>
        <w:t>ש בין אהבה רבה וק"ש יניח תפילין</w:t>
      </w:r>
      <w:r w:rsidR="006A24AD" w:rsidRPr="002D4AD7">
        <w:rPr>
          <w:rtl/>
        </w:rPr>
        <w:t xml:space="preserve"> </w:t>
      </w:r>
      <w:r w:rsidR="00F0100F" w:rsidRPr="002D4AD7">
        <w:rPr>
          <w:rtl/>
        </w:rPr>
        <w:t>ויברך דאנוס הוא עכ</w:t>
      </w:r>
      <w:r w:rsidR="006A24AD" w:rsidRPr="002D4AD7">
        <w:rPr>
          <w:rtl/>
        </w:rPr>
        <w:t>"</w:t>
      </w:r>
      <w:r w:rsidR="00F0100F" w:rsidRPr="002D4AD7">
        <w:rPr>
          <w:rtl/>
        </w:rPr>
        <w:t>ל</w:t>
      </w:r>
      <w:r w:rsidR="006A24AD" w:rsidRPr="002D4AD7">
        <w:rPr>
          <w:rtl/>
        </w:rPr>
        <w:t>.</w:t>
      </w:r>
      <w:r w:rsidR="00F0100F" w:rsidRPr="002D4AD7">
        <w:rPr>
          <w:rtl/>
        </w:rPr>
        <w:t xml:space="preserve"> אמנם כי דייקינן אדרבא מתשובה</w:t>
      </w:r>
      <w:r w:rsidR="006A24AD" w:rsidRPr="002D4AD7">
        <w:rPr>
          <w:rtl/>
        </w:rPr>
        <w:t xml:space="preserve"> </w:t>
      </w:r>
      <w:r w:rsidR="00F0100F" w:rsidRPr="002D4AD7">
        <w:rPr>
          <w:rtl/>
        </w:rPr>
        <w:t>זו נראה דיכול להתפלל דהרי הרא</w:t>
      </w:r>
      <w:r w:rsidR="006A24AD" w:rsidRPr="002D4AD7">
        <w:rPr>
          <w:rtl/>
        </w:rPr>
        <w:t>"</w:t>
      </w:r>
      <w:r w:rsidR="00F0100F" w:rsidRPr="002D4AD7">
        <w:rPr>
          <w:rtl/>
        </w:rPr>
        <w:t>ש לא קאמר אלא דמוטב</w:t>
      </w:r>
      <w:r w:rsidR="006A24AD" w:rsidRPr="002D4AD7">
        <w:rPr>
          <w:rtl/>
        </w:rPr>
        <w:t xml:space="preserve"> </w:t>
      </w:r>
      <w:r w:rsidR="00F0100F" w:rsidRPr="002D4AD7">
        <w:rPr>
          <w:rtl/>
        </w:rPr>
        <w:t>שיעבור זמן תפלה אבל לא אמר דיש איסור בדבר אלא מוטב</w:t>
      </w:r>
      <w:r w:rsidR="006A24AD" w:rsidRPr="002D4AD7">
        <w:rPr>
          <w:rtl/>
        </w:rPr>
        <w:t xml:space="preserve"> </w:t>
      </w:r>
      <w:r w:rsidR="00F0100F" w:rsidRPr="002D4AD7">
        <w:rPr>
          <w:rtl/>
        </w:rPr>
        <w:t>לו להמתין מאחר שיש לו תקנה לחזור ולהתפלל שתים</w:t>
      </w:r>
      <w:r w:rsidR="006A24AD" w:rsidRPr="002D4AD7">
        <w:rPr>
          <w:rtl/>
        </w:rPr>
        <w:t>.</w:t>
      </w:r>
      <w:r w:rsidR="00F0100F" w:rsidRPr="002D4AD7">
        <w:rPr>
          <w:rtl/>
        </w:rPr>
        <w:t xml:space="preserve"> אמנם</w:t>
      </w:r>
      <w:r w:rsidR="006A24AD" w:rsidRPr="002D4AD7">
        <w:rPr>
          <w:rtl/>
        </w:rPr>
        <w:t xml:space="preserve"> </w:t>
      </w:r>
      <w:r w:rsidR="00F0100F" w:rsidRPr="002D4AD7">
        <w:rPr>
          <w:rtl/>
        </w:rPr>
        <w:t>מי שרגיל הוא בכך ואי לא יתפלל יפטר מן התפלה לעולם</w:t>
      </w:r>
      <w:r w:rsidR="006A24AD" w:rsidRPr="002D4AD7">
        <w:rPr>
          <w:rtl/>
        </w:rPr>
        <w:t xml:space="preserve"> </w:t>
      </w:r>
      <w:r w:rsidR="00F0100F" w:rsidRPr="002D4AD7">
        <w:rPr>
          <w:rtl/>
        </w:rPr>
        <w:t>בודאי מותר לו להתפלל בלא גוף נקי דלא אתא איסור דרבנן</w:t>
      </w:r>
      <w:r w:rsidR="006A24AD" w:rsidRPr="002D4AD7">
        <w:rPr>
          <w:rtl/>
        </w:rPr>
        <w:t xml:space="preserve"> </w:t>
      </w:r>
      <w:r w:rsidR="00F0100F" w:rsidRPr="002D4AD7">
        <w:rPr>
          <w:rtl/>
        </w:rPr>
        <w:t>ודחי לחיוב דאורייתא או לתפלה שהיא מצוה דרבים, ולהכי</w:t>
      </w:r>
      <w:r w:rsidR="006A24AD" w:rsidRPr="002D4AD7">
        <w:rPr>
          <w:rtl/>
        </w:rPr>
        <w:t xml:space="preserve"> </w:t>
      </w:r>
      <w:r w:rsidR="00F0100F" w:rsidRPr="002D4AD7">
        <w:rPr>
          <w:rtl/>
        </w:rPr>
        <w:t>התיר לו להפסיק בין אהבה לק"ש כדי שיקרא ק"ש ויתפלל</w:t>
      </w:r>
      <w:r w:rsidR="006A24AD" w:rsidRPr="002D4AD7">
        <w:rPr>
          <w:rtl/>
        </w:rPr>
        <w:t xml:space="preserve">. </w:t>
      </w:r>
      <w:r w:rsidR="00F0100F" w:rsidRPr="002D4AD7">
        <w:rPr>
          <w:rtl/>
        </w:rPr>
        <w:t>וה</w:t>
      </w:r>
      <w:r w:rsidR="006A24AD" w:rsidRPr="002D4AD7">
        <w:rPr>
          <w:rtl/>
        </w:rPr>
        <w:t>"</w:t>
      </w:r>
      <w:r w:rsidR="00F0100F" w:rsidRPr="002D4AD7">
        <w:rPr>
          <w:rtl/>
        </w:rPr>
        <w:t xml:space="preserve">ה </w:t>
      </w:r>
      <w:r w:rsidR="00F0100F" w:rsidRPr="002D4AD7">
        <w:rPr>
          <w:rtl/>
        </w:rPr>
        <w:lastRenderedPageBreak/>
        <w:t>בנדון זה ג</w:t>
      </w:r>
      <w:r w:rsidR="006A24AD" w:rsidRPr="002D4AD7">
        <w:rPr>
          <w:rtl/>
        </w:rPr>
        <w:t>"</w:t>
      </w:r>
      <w:r w:rsidR="00F0100F" w:rsidRPr="002D4AD7">
        <w:rPr>
          <w:rtl/>
        </w:rPr>
        <w:t>כ אילו לא יכנוס לב</w:t>
      </w:r>
      <w:r w:rsidR="006A24AD" w:rsidRPr="002D4AD7">
        <w:rPr>
          <w:rtl/>
        </w:rPr>
        <w:t>"</w:t>
      </w:r>
      <w:r w:rsidR="00F0100F" w:rsidRPr="002D4AD7">
        <w:rPr>
          <w:rtl/>
        </w:rPr>
        <w:t>ה או לא יתפלל אין לו</w:t>
      </w:r>
      <w:r w:rsidR="006A24AD" w:rsidRPr="002D4AD7">
        <w:rPr>
          <w:rtl/>
        </w:rPr>
        <w:t xml:space="preserve"> </w:t>
      </w:r>
      <w:r w:rsidR="00F0100F" w:rsidRPr="002D4AD7">
        <w:rPr>
          <w:rtl/>
        </w:rPr>
        <w:t>תקנה ודאי מותר לו להתפלל ובשעת הטפת המי רגלים יפסיק</w:t>
      </w:r>
      <w:r w:rsidR="006A24AD" w:rsidRPr="002D4AD7">
        <w:rPr>
          <w:rtl/>
        </w:rPr>
        <w:t xml:space="preserve"> </w:t>
      </w:r>
      <w:r w:rsidR="00F0100F" w:rsidRPr="002D4AD7">
        <w:rPr>
          <w:rtl/>
        </w:rPr>
        <w:t>ואח</w:t>
      </w:r>
      <w:r w:rsidR="006A24AD" w:rsidRPr="002D4AD7">
        <w:rPr>
          <w:rtl/>
        </w:rPr>
        <w:t>"</w:t>
      </w:r>
      <w:r w:rsidR="00F0100F" w:rsidRPr="002D4AD7">
        <w:rPr>
          <w:rtl/>
        </w:rPr>
        <w:t>כ יחזור ויתפלל אע</w:t>
      </w:r>
      <w:r w:rsidR="006A24AD" w:rsidRPr="002D4AD7">
        <w:rPr>
          <w:rtl/>
        </w:rPr>
        <w:t>"</w:t>
      </w:r>
      <w:r w:rsidR="00F0100F" w:rsidRPr="002D4AD7">
        <w:rPr>
          <w:rtl/>
        </w:rPr>
        <w:t>פ שנשארו בבגדיו מאחר שמן</w:t>
      </w:r>
      <w:r w:rsidR="006A24AD" w:rsidRPr="002D4AD7">
        <w:rPr>
          <w:rtl/>
        </w:rPr>
        <w:t xml:space="preserve"> </w:t>
      </w:r>
      <w:r w:rsidR="00F0100F" w:rsidRPr="002D4AD7">
        <w:rPr>
          <w:rtl/>
        </w:rPr>
        <w:t>התורה אינו אסור רק נגד העמוד בלבד</w:t>
      </w:r>
      <w:r w:rsidR="006A24AD" w:rsidRPr="002D4AD7">
        <w:rPr>
          <w:rtl/>
        </w:rPr>
        <w:t>,</w:t>
      </w:r>
      <w:r w:rsidR="00F0100F" w:rsidRPr="002D4AD7">
        <w:rPr>
          <w:rtl/>
        </w:rPr>
        <w:t xml:space="preserve"> ולא דמי למה</w:t>
      </w:r>
      <w:r w:rsidR="006A24AD" w:rsidRPr="002D4AD7">
        <w:rPr>
          <w:rtl/>
        </w:rPr>
        <w:t xml:space="preserve"> </w:t>
      </w:r>
      <w:r w:rsidR="00F0100F" w:rsidRPr="002D4AD7">
        <w:rPr>
          <w:rtl/>
        </w:rPr>
        <w:t>דאמרינן הוצרך לנקביו אל יתפלל דהתם יש לו לבדוק בעצמו</w:t>
      </w:r>
      <w:r w:rsidR="006A24AD" w:rsidRPr="002D4AD7">
        <w:rPr>
          <w:rtl/>
        </w:rPr>
        <w:t xml:space="preserve"> </w:t>
      </w:r>
      <w:r w:rsidR="00F0100F" w:rsidRPr="002D4AD7">
        <w:rPr>
          <w:rtl/>
        </w:rPr>
        <w:t>ולשמור נקביו בשעה שמתפלל אבל בכאן שאין מועיל לו בדיקה</w:t>
      </w:r>
      <w:r w:rsidR="006A24AD" w:rsidRPr="002D4AD7">
        <w:rPr>
          <w:rtl/>
        </w:rPr>
        <w:t xml:space="preserve"> </w:t>
      </w:r>
      <w:r w:rsidR="00F0100F" w:rsidRPr="002D4AD7">
        <w:rPr>
          <w:rtl/>
        </w:rPr>
        <w:t>בודאי אנוס הוא ולא גזרו ביה רבנן</w:t>
      </w:r>
      <w:r w:rsidR="006A24AD" w:rsidRPr="002D4AD7">
        <w:rPr>
          <w:rtl/>
        </w:rPr>
        <w:t>,</w:t>
      </w:r>
      <w:r w:rsidR="00F0100F" w:rsidRPr="002D4AD7">
        <w:rPr>
          <w:rtl/>
        </w:rPr>
        <w:t xml:space="preserve"> והנה מצאנו מהרא</w:t>
      </w:r>
      <w:r w:rsidR="006A24AD" w:rsidRPr="002D4AD7">
        <w:rPr>
          <w:rtl/>
        </w:rPr>
        <w:t>"</w:t>
      </w:r>
      <w:r w:rsidR="00F0100F" w:rsidRPr="002D4AD7">
        <w:rPr>
          <w:rtl/>
        </w:rPr>
        <w:t>י</w:t>
      </w:r>
      <w:r w:rsidR="006A24AD" w:rsidRPr="002D4AD7">
        <w:rPr>
          <w:rtl/>
        </w:rPr>
        <w:t xml:space="preserve"> </w:t>
      </w:r>
      <w:r w:rsidR="00F0100F" w:rsidRPr="002D4AD7">
        <w:rPr>
          <w:rtl/>
        </w:rPr>
        <w:t>ז</w:t>
      </w:r>
      <w:r w:rsidR="006A24AD" w:rsidRPr="002D4AD7">
        <w:rPr>
          <w:rtl/>
        </w:rPr>
        <w:t>"</w:t>
      </w:r>
      <w:r w:rsidR="00F0100F" w:rsidRPr="002D4AD7">
        <w:rPr>
          <w:rtl/>
        </w:rPr>
        <w:t>ל שכתב בתשובה שנדה יכולה לכנוס לב"ה בימים נוראים</w:t>
      </w:r>
      <w:r w:rsidR="006A24AD" w:rsidRPr="002D4AD7">
        <w:rPr>
          <w:rtl/>
        </w:rPr>
        <w:t xml:space="preserve"> </w:t>
      </w:r>
      <w:r w:rsidR="00F0100F" w:rsidRPr="002D4AD7">
        <w:rPr>
          <w:rtl/>
        </w:rPr>
        <w:t>משום עגמת נפש כ</w:t>
      </w:r>
      <w:r w:rsidR="006A24AD" w:rsidRPr="002D4AD7">
        <w:rPr>
          <w:rtl/>
        </w:rPr>
        <w:t>"</w:t>
      </w:r>
      <w:r w:rsidR="00F0100F" w:rsidRPr="002D4AD7">
        <w:rPr>
          <w:rtl/>
        </w:rPr>
        <w:t>ש שהוא זקן ואינו לפי כבודו וגדול כבוד</w:t>
      </w:r>
      <w:r w:rsidR="006A24AD" w:rsidRPr="002D4AD7">
        <w:rPr>
          <w:rtl/>
        </w:rPr>
        <w:t xml:space="preserve"> </w:t>
      </w:r>
      <w:r w:rsidR="00F0100F" w:rsidRPr="002D4AD7">
        <w:rPr>
          <w:rtl/>
        </w:rPr>
        <w:t>הבריות שמותר לו לכנוס ולהתפלל</w:t>
      </w:r>
      <w:r w:rsidR="006A24AD" w:rsidRPr="002D4AD7">
        <w:rPr>
          <w:rtl/>
        </w:rPr>
        <w:t>,</w:t>
      </w:r>
      <w:r w:rsidR="00F0100F" w:rsidRPr="002D4AD7">
        <w:rPr>
          <w:rtl/>
        </w:rPr>
        <w:t xml:space="preserve"> (וכן כתב מהרא</w:t>
      </w:r>
      <w:r w:rsidR="006A24AD" w:rsidRPr="002D4AD7">
        <w:rPr>
          <w:rtl/>
        </w:rPr>
        <w:t>"</w:t>
      </w:r>
      <w:r w:rsidR="00F0100F" w:rsidRPr="002D4AD7">
        <w:rPr>
          <w:rtl/>
        </w:rPr>
        <w:t>י ז</w:t>
      </w:r>
      <w:r w:rsidR="006A24AD" w:rsidRPr="002D4AD7">
        <w:rPr>
          <w:rtl/>
        </w:rPr>
        <w:t>"</w:t>
      </w:r>
      <w:r w:rsidR="00F0100F" w:rsidRPr="002D4AD7">
        <w:rPr>
          <w:rtl/>
        </w:rPr>
        <w:t>ל</w:t>
      </w:r>
      <w:r w:rsidR="006A24AD" w:rsidRPr="002D4AD7">
        <w:rPr>
          <w:rtl/>
        </w:rPr>
        <w:t xml:space="preserve"> </w:t>
      </w:r>
      <w:r w:rsidR="00F0100F" w:rsidRPr="002D4AD7">
        <w:rPr>
          <w:rtl/>
        </w:rPr>
        <w:t>בתרומת הדשן לענין המתעטש בתפלה דרך מטה דלא נהיגי</w:t>
      </w:r>
      <w:r w:rsidR="006A24AD" w:rsidRPr="002D4AD7">
        <w:rPr>
          <w:rtl/>
        </w:rPr>
        <w:t xml:space="preserve"> </w:t>
      </w:r>
      <w:r w:rsidR="00F0100F" w:rsidRPr="002D4AD7">
        <w:rPr>
          <w:rtl/>
        </w:rPr>
        <w:t>בזמן הזה לחזור לאחוריו משום כבוד הבריות, וה"ה בכה</w:t>
      </w:r>
      <w:r w:rsidR="006A24AD" w:rsidRPr="002D4AD7">
        <w:rPr>
          <w:rtl/>
        </w:rPr>
        <w:t>"</w:t>
      </w:r>
      <w:r w:rsidR="00F0100F" w:rsidRPr="002D4AD7">
        <w:rPr>
          <w:rtl/>
        </w:rPr>
        <w:t>ג)</w:t>
      </w:r>
      <w:r w:rsidR="006A24AD" w:rsidRPr="002D4AD7">
        <w:rPr>
          <w:rtl/>
        </w:rPr>
        <w:t xml:space="preserve">, </w:t>
      </w:r>
      <w:r w:rsidR="00F0100F" w:rsidRPr="002D4AD7">
        <w:rPr>
          <w:rtl/>
        </w:rPr>
        <w:t>ותדע דהא אמרינן פרק בני העיר המשתין אל יתפלל עד</w:t>
      </w:r>
      <w:r w:rsidR="006A24AD" w:rsidRPr="002D4AD7">
        <w:rPr>
          <w:rtl/>
        </w:rPr>
        <w:t xml:space="preserve"> </w:t>
      </w:r>
      <w:r w:rsidR="00F0100F" w:rsidRPr="002D4AD7">
        <w:rPr>
          <w:rtl/>
        </w:rPr>
        <w:t>שישהא כדי הלוך ד' אמות משום ניצוצות פירוש שמנטפין</w:t>
      </w:r>
      <w:r w:rsidR="006A24AD" w:rsidRPr="002D4AD7">
        <w:rPr>
          <w:rtl/>
        </w:rPr>
        <w:t xml:space="preserve"> </w:t>
      </w:r>
      <w:r w:rsidR="00F0100F" w:rsidRPr="002D4AD7">
        <w:rPr>
          <w:rtl/>
        </w:rPr>
        <w:t>ניצוצות ממנו עד ד' אמות</w:t>
      </w:r>
      <w:r w:rsidR="006A24AD" w:rsidRPr="002D4AD7">
        <w:rPr>
          <w:rtl/>
        </w:rPr>
        <w:t>,</w:t>
      </w:r>
      <w:r w:rsidR="00F0100F" w:rsidRPr="002D4AD7">
        <w:rPr>
          <w:rtl/>
        </w:rPr>
        <w:t xml:space="preserve"> והשתא יש לדקדק דכשמים</w:t>
      </w:r>
      <w:r w:rsidR="006A24AD" w:rsidRPr="002D4AD7">
        <w:rPr>
          <w:rtl/>
        </w:rPr>
        <w:t xml:space="preserve"> </w:t>
      </w:r>
      <w:r w:rsidR="00F0100F" w:rsidRPr="002D4AD7">
        <w:rPr>
          <w:rtl/>
        </w:rPr>
        <w:t>שותתים על ברכיו תוך תפלתו אמאי לא הצריכו לו ג"כ</w:t>
      </w:r>
      <w:r w:rsidR="006A24AD" w:rsidRPr="002D4AD7">
        <w:rPr>
          <w:rtl/>
        </w:rPr>
        <w:t xml:space="preserve"> </w:t>
      </w:r>
      <w:r w:rsidR="00F0100F" w:rsidRPr="002D4AD7">
        <w:rPr>
          <w:rtl/>
        </w:rPr>
        <w:t>להמתין כדי הלוך ד' אמות משום ניצוצות</w:t>
      </w:r>
      <w:r w:rsidR="006A24AD" w:rsidRPr="002D4AD7">
        <w:rPr>
          <w:rtl/>
        </w:rPr>
        <w:t>,</w:t>
      </w:r>
      <w:r w:rsidR="00F0100F" w:rsidRPr="002D4AD7">
        <w:rPr>
          <w:rtl/>
        </w:rPr>
        <w:t xml:space="preserve"> והתירו לו להתפלל</w:t>
      </w:r>
      <w:r w:rsidR="006A24AD" w:rsidRPr="002D4AD7">
        <w:rPr>
          <w:rtl/>
        </w:rPr>
        <w:t xml:space="preserve"> </w:t>
      </w:r>
      <w:r w:rsidR="00F0100F" w:rsidRPr="002D4AD7">
        <w:rPr>
          <w:rtl/>
        </w:rPr>
        <w:t>מיד שפסקו מי רגליו אלא ודאי ש</w:t>
      </w:r>
      <w:r w:rsidR="006A24AD" w:rsidRPr="002D4AD7">
        <w:rPr>
          <w:rtl/>
        </w:rPr>
        <w:t>"</w:t>
      </w:r>
      <w:r w:rsidR="00F0100F" w:rsidRPr="002D4AD7">
        <w:rPr>
          <w:rtl/>
        </w:rPr>
        <w:t>מ דאם היה אנוס לא</w:t>
      </w:r>
      <w:r w:rsidR="006A24AD" w:rsidRPr="002D4AD7">
        <w:rPr>
          <w:rtl/>
        </w:rPr>
        <w:t xml:space="preserve"> </w:t>
      </w:r>
      <w:r w:rsidR="00F0100F" w:rsidRPr="002D4AD7">
        <w:rPr>
          <w:rtl/>
        </w:rPr>
        <w:t>החמירו בניצוצות</w:t>
      </w:r>
      <w:r w:rsidR="006A24AD" w:rsidRPr="002D4AD7">
        <w:rPr>
          <w:rtl/>
        </w:rPr>
        <w:t>,</w:t>
      </w:r>
      <w:r w:rsidR="00F0100F" w:rsidRPr="002D4AD7">
        <w:rPr>
          <w:rtl/>
        </w:rPr>
        <w:t xml:space="preserve"> ולכן אם השתין קודם תפלתו דאינו אנוס</w:t>
      </w:r>
      <w:r w:rsidR="006A24AD" w:rsidRPr="002D4AD7">
        <w:rPr>
          <w:rtl/>
        </w:rPr>
        <w:t xml:space="preserve"> </w:t>
      </w:r>
      <w:r w:rsidR="00F0100F" w:rsidRPr="002D4AD7">
        <w:rPr>
          <w:rtl/>
        </w:rPr>
        <w:t>ויוכל להמתין החמירו לו להמתין אבל בניצוצות שבאו לו</w:t>
      </w:r>
      <w:r w:rsidR="006A24AD" w:rsidRPr="002D4AD7">
        <w:rPr>
          <w:rtl/>
        </w:rPr>
        <w:t xml:space="preserve"> </w:t>
      </w:r>
      <w:r w:rsidR="00F0100F" w:rsidRPr="002D4AD7">
        <w:rPr>
          <w:rtl/>
        </w:rPr>
        <w:t>באונס לא החמירו, וה</w:t>
      </w:r>
      <w:r w:rsidR="006A24AD" w:rsidRPr="002D4AD7">
        <w:rPr>
          <w:rtl/>
        </w:rPr>
        <w:t>"</w:t>
      </w:r>
      <w:r w:rsidR="00F0100F" w:rsidRPr="002D4AD7">
        <w:rPr>
          <w:rtl/>
        </w:rPr>
        <w:t>ה בנדון דידן שאין להחמיר</w:t>
      </w:r>
      <w:r w:rsidR="006A24AD" w:rsidRPr="002D4AD7">
        <w:rPr>
          <w:rtl/>
        </w:rPr>
        <w:t>.</w:t>
      </w:r>
      <w:r w:rsidR="00F0100F" w:rsidRPr="002D4AD7">
        <w:rPr>
          <w:rtl/>
        </w:rPr>
        <w:t xml:space="preserve"> ועוד יש</w:t>
      </w:r>
      <w:r w:rsidR="006A24AD" w:rsidRPr="002D4AD7">
        <w:rPr>
          <w:rtl/>
        </w:rPr>
        <w:t xml:space="preserve"> </w:t>
      </w:r>
      <w:r w:rsidR="00F0100F" w:rsidRPr="002D4AD7">
        <w:rPr>
          <w:rtl/>
        </w:rPr>
        <w:t>לומר דאע</w:t>
      </w:r>
      <w:r w:rsidR="006A24AD" w:rsidRPr="002D4AD7">
        <w:rPr>
          <w:rtl/>
        </w:rPr>
        <w:t>"</w:t>
      </w:r>
      <w:r w:rsidR="00F0100F" w:rsidRPr="002D4AD7">
        <w:rPr>
          <w:rtl/>
        </w:rPr>
        <w:t>ג דכתב הרא</w:t>
      </w:r>
      <w:r w:rsidR="006A24AD" w:rsidRPr="002D4AD7">
        <w:rPr>
          <w:rtl/>
        </w:rPr>
        <w:t>"</w:t>
      </w:r>
      <w:r w:rsidR="00F0100F" w:rsidRPr="002D4AD7">
        <w:rPr>
          <w:rtl/>
        </w:rPr>
        <w:t>ש לענין הפחה דמוטב לו לעבור</w:t>
      </w:r>
      <w:r w:rsidR="006A24AD" w:rsidRPr="002D4AD7">
        <w:rPr>
          <w:rtl/>
        </w:rPr>
        <w:t xml:space="preserve"> </w:t>
      </w:r>
      <w:r w:rsidR="00F0100F" w:rsidRPr="002D4AD7">
        <w:rPr>
          <w:rtl/>
        </w:rPr>
        <w:t>זמן תפלה וכו' היינו דוקא לענין הפחה אבל לענין מי רגלים</w:t>
      </w:r>
      <w:r w:rsidR="006A24AD" w:rsidRPr="002D4AD7">
        <w:rPr>
          <w:rtl/>
        </w:rPr>
        <w:t xml:space="preserve"> </w:t>
      </w:r>
      <w:r w:rsidR="00F0100F" w:rsidRPr="002D4AD7">
        <w:rPr>
          <w:rtl/>
        </w:rPr>
        <w:t>אין להקפיד כ"כ דהא מצינו דין הפתה יותר תמור מדין מי</w:t>
      </w:r>
      <w:r w:rsidR="006A24AD" w:rsidRPr="002D4AD7">
        <w:rPr>
          <w:rtl/>
        </w:rPr>
        <w:t xml:space="preserve"> </w:t>
      </w:r>
      <w:r w:rsidR="00F0100F" w:rsidRPr="002D4AD7">
        <w:rPr>
          <w:rtl/>
        </w:rPr>
        <w:t>רגלים שהרי בקש להתעטש מרחיק ד' אמות וכשחוזר למקומו</w:t>
      </w:r>
      <w:r w:rsidR="006A24AD" w:rsidRPr="002D4AD7">
        <w:rPr>
          <w:rtl/>
        </w:rPr>
        <w:t xml:space="preserve"> </w:t>
      </w:r>
      <w:r w:rsidR="00F0100F" w:rsidRPr="002D4AD7">
        <w:rPr>
          <w:rtl/>
        </w:rPr>
        <w:t>אומר רבון העולמים וכו'</w:t>
      </w:r>
      <w:r w:rsidR="006A24AD" w:rsidRPr="002D4AD7">
        <w:rPr>
          <w:rtl/>
        </w:rPr>
        <w:t>,</w:t>
      </w:r>
      <w:r w:rsidR="00F0100F" w:rsidRPr="002D4AD7">
        <w:rPr>
          <w:rtl/>
        </w:rPr>
        <w:t xml:space="preserve"> וגבי היו שותתין מי רגלים על</w:t>
      </w:r>
      <w:r w:rsidR="006A24AD" w:rsidRPr="002D4AD7">
        <w:rPr>
          <w:rtl/>
        </w:rPr>
        <w:t xml:space="preserve"> </w:t>
      </w:r>
      <w:r w:rsidR="00F0100F" w:rsidRPr="002D4AD7">
        <w:rPr>
          <w:rtl/>
        </w:rPr>
        <w:t>ברכיו לא מצינו שהצריכוהו להרחיק ד' אמות ואע</w:t>
      </w:r>
      <w:r w:rsidR="006A24AD" w:rsidRPr="002D4AD7">
        <w:rPr>
          <w:rtl/>
        </w:rPr>
        <w:t>"</w:t>
      </w:r>
      <w:r w:rsidR="00F0100F" w:rsidRPr="002D4AD7">
        <w:rPr>
          <w:rtl/>
        </w:rPr>
        <w:t>ג דמבקש</w:t>
      </w:r>
      <w:r w:rsidR="006A24AD" w:rsidRPr="002D4AD7">
        <w:rPr>
          <w:rtl/>
        </w:rPr>
        <w:t xml:space="preserve"> </w:t>
      </w:r>
      <w:r w:rsidR="00F0100F" w:rsidRPr="002D4AD7">
        <w:rPr>
          <w:rtl/>
        </w:rPr>
        <w:t>להסך רגליו לא הצריכוהו להרחיק ש</w:t>
      </w:r>
      <w:r w:rsidR="006A24AD" w:rsidRPr="002D4AD7">
        <w:rPr>
          <w:rtl/>
        </w:rPr>
        <w:t>"</w:t>
      </w:r>
      <w:r w:rsidR="00F0100F" w:rsidRPr="002D4AD7">
        <w:rPr>
          <w:rtl/>
        </w:rPr>
        <w:t>מ דלא החמירו גבי מי</w:t>
      </w:r>
      <w:r w:rsidR="006A24AD" w:rsidRPr="002D4AD7">
        <w:rPr>
          <w:rtl/>
        </w:rPr>
        <w:t xml:space="preserve"> </w:t>
      </w:r>
      <w:r w:rsidR="00F0100F" w:rsidRPr="002D4AD7">
        <w:rPr>
          <w:rtl/>
        </w:rPr>
        <w:t>רגלים כ</w:t>
      </w:r>
      <w:r w:rsidR="006A24AD" w:rsidRPr="002D4AD7">
        <w:rPr>
          <w:rtl/>
        </w:rPr>
        <w:t>"</w:t>
      </w:r>
      <w:r w:rsidR="00F0100F" w:rsidRPr="002D4AD7">
        <w:rPr>
          <w:rtl/>
        </w:rPr>
        <w:t>כ ואע</w:t>
      </w:r>
      <w:r w:rsidR="006A24AD" w:rsidRPr="002D4AD7">
        <w:rPr>
          <w:rtl/>
        </w:rPr>
        <w:t>"</w:t>
      </w:r>
      <w:r w:rsidR="00F0100F" w:rsidRPr="002D4AD7">
        <w:rPr>
          <w:rtl/>
        </w:rPr>
        <w:t>פ שיודע שאי אפשר לו לעמוד על עצמו</w:t>
      </w:r>
      <w:r w:rsidR="006A24AD" w:rsidRPr="002D4AD7">
        <w:rPr>
          <w:rtl/>
        </w:rPr>
        <w:t xml:space="preserve"> </w:t>
      </w:r>
      <w:r w:rsidR="00F0100F" w:rsidRPr="002D4AD7">
        <w:rPr>
          <w:rtl/>
        </w:rPr>
        <w:t>אם אנוס הוא שרי ומותר לכתחילה</w:t>
      </w:r>
      <w:r w:rsidR="006A24AD" w:rsidRPr="002D4AD7">
        <w:rPr>
          <w:rtl/>
        </w:rPr>
        <w:t>.</w:t>
      </w:r>
      <w:r w:rsidR="00F0100F" w:rsidRPr="002D4AD7">
        <w:rPr>
          <w:rtl/>
        </w:rPr>
        <w:t xml:space="preserve"> ודוקא שלא הוצרך לזו</w:t>
      </w:r>
      <w:r w:rsidR="006A24AD" w:rsidRPr="002D4AD7">
        <w:rPr>
          <w:rtl/>
        </w:rPr>
        <w:t xml:space="preserve"> </w:t>
      </w:r>
      <w:r w:rsidR="00F0100F" w:rsidRPr="002D4AD7">
        <w:rPr>
          <w:rtl/>
        </w:rPr>
        <w:t>בשעה שהתחיל להתפלל רק שיודע שקודם גמר תפלתו אי</w:t>
      </w:r>
      <w:r w:rsidR="006A24AD" w:rsidRPr="002D4AD7">
        <w:rPr>
          <w:rtl/>
        </w:rPr>
        <w:t xml:space="preserve"> </w:t>
      </w:r>
      <w:r w:rsidR="00F0100F" w:rsidRPr="002D4AD7">
        <w:rPr>
          <w:rtl/>
        </w:rPr>
        <w:t>אפשר לו להתאפק אבל אם נצרך לכך ודאי אסור ותפלתו</w:t>
      </w:r>
      <w:r w:rsidR="006A24AD" w:rsidRPr="002D4AD7">
        <w:rPr>
          <w:rtl/>
        </w:rPr>
        <w:t xml:space="preserve"> </w:t>
      </w:r>
      <w:r w:rsidR="00F0100F" w:rsidRPr="002D4AD7">
        <w:rPr>
          <w:rtl/>
        </w:rPr>
        <w:t>תועבה</w:t>
      </w:r>
      <w:r w:rsidR="006A24AD" w:rsidRPr="002D4AD7">
        <w:rPr>
          <w:rtl/>
        </w:rPr>
        <w:t>,</w:t>
      </w:r>
      <w:r w:rsidR="00F0100F" w:rsidRPr="002D4AD7">
        <w:rPr>
          <w:rtl/>
        </w:rPr>
        <w:t xml:space="preserve"> ואין חילוק בין אנוס או לא מדלא מחלק בהכי אהא</w:t>
      </w:r>
      <w:r w:rsidR="006A24AD" w:rsidRPr="002D4AD7">
        <w:rPr>
          <w:rtl/>
        </w:rPr>
        <w:t xml:space="preserve"> </w:t>
      </w:r>
      <w:r w:rsidR="00F0100F" w:rsidRPr="002D4AD7">
        <w:rPr>
          <w:rtl/>
        </w:rPr>
        <w:t>דמקשינן הא דאמרו הנצרך לנקביו הוי תפלתו תועבה ואח"כ</w:t>
      </w:r>
      <w:r w:rsidR="006A24AD" w:rsidRPr="002D4AD7">
        <w:rPr>
          <w:rtl/>
        </w:rPr>
        <w:t xml:space="preserve"> </w:t>
      </w:r>
      <w:r w:rsidR="00F0100F" w:rsidRPr="002D4AD7">
        <w:rPr>
          <w:rtl/>
        </w:rPr>
        <w:t>אמר תפלתו תפלה</w:t>
      </w:r>
      <w:r w:rsidR="006A24AD" w:rsidRPr="002D4AD7">
        <w:rPr>
          <w:rtl/>
        </w:rPr>
        <w:t>,</w:t>
      </w:r>
      <w:r w:rsidR="00F0100F" w:rsidRPr="002D4AD7">
        <w:rPr>
          <w:rtl/>
        </w:rPr>
        <w:t xml:space="preserve"> ואמרינן פ</w:t>
      </w:r>
      <w:r w:rsidR="006A24AD" w:rsidRPr="002D4AD7">
        <w:rPr>
          <w:rtl/>
        </w:rPr>
        <w:t>"</w:t>
      </w:r>
      <w:r w:rsidR="00F0100F" w:rsidRPr="002D4AD7">
        <w:rPr>
          <w:rtl/>
        </w:rPr>
        <w:t>ו דשבת אין הזב יוצא בכיס</w:t>
      </w:r>
      <w:r w:rsidR="006A24AD" w:rsidRPr="002D4AD7">
        <w:rPr>
          <w:rtl/>
        </w:rPr>
        <w:t xml:space="preserve"> </w:t>
      </w:r>
      <w:r w:rsidR="00F0100F" w:rsidRPr="002D4AD7">
        <w:rPr>
          <w:rtl/>
        </w:rPr>
        <w:t>שלו ולא מצינו שהחמירו להתפלל עם הכיס ההוא אע</w:t>
      </w:r>
      <w:r w:rsidR="006A24AD" w:rsidRPr="002D4AD7">
        <w:rPr>
          <w:rtl/>
        </w:rPr>
        <w:t>"</w:t>
      </w:r>
      <w:r w:rsidR="00F0100F" w:rsidRPr="002D4AD7">
        <w:rPr>
          <w:rtl/>
        </w:rPr>
        <w:t>ג שהוא</w:t>
      </w:r>
      <w:r w:rsidR="006A24AD" w:rsidRPr="002D4AD7">
        <w:rPr>
          <w:rtl/>
        </w:rPr>
        <w:t xml:space="preserve"> </w:t>
      </w:r>
      <w:r w:rsidR="00F0100F" w:rsidRPr="002D4AD7">
        <w:rPr>
          <w:rtl/>
        </w:rPr>
        <w:t>לובשו ע"מ שיפלו בו ניצוצות הזוב</w:t>
      </w:r>
      <w:r w:rsidR="006A24AD" w:rsidRPr="002D4AD7">
        <w:rPr>
          <w:rtl/>
        </w:rPr>
        <w:t>,</w:t>
      </w:r>
      <w:r w:rsidR="00F0100F" w:rsidRPr="002D4AD7">
        <w:rPr>
          <w:rtl/>
        </w:rPr>
        <w:t xml:space="preserve"> ולכן נ</w:t>
      </w:r>
      <w:r w:rsidR="006A24AD" w:rsidRPr="002D4AD7">
        <w:rPr>
          <w:rtl/>
        </w:rPr>
        <w:t>"</w:t>
      </w:r>
      <w:r w:rsidR="00F0100F" w:rsidRPr="002D4AD7">
        <w:rPr>
          <w:rtl/>
        </w:rPr>
        <w:t>ל דאין להחמיר</w:t>
      </w:r>
      <w:r w:rsidR="006A24AD" w:rsidRPr="002D4AD7">
        <w:rPr>
          <w:rtl/>
        </w:rPr>
        <w:t xml:space="preserve"> </w:t>
      </w:r>
      <w:r w:rsidR="00F0100F" w:rsidRPr="002D4AD7">
        <w:rPr>
          <w:rtl/>
        </w:rPr>
        <w:t>במקום האנוס ושאי אפשר לו ליזהר</w:t>
      </w:r>
      <w:r w:rsidR="006A24AD" w:rsidRPr="002D4AD7">
        <w:rPr>
          <w:rtl/>
        </w:rPr>
        <w:t>,</w:t>
      </w:r>
      <w:r w:rsidR="00F0100F" w:rsidRPr="002D4AD7">
        <w:rPr>
          <w:rtl/>
        </w:rPr>
        <w:t xml:space="preserve"> ומ</w:t>
      </w:r>
      <w:r w:rsidR="006A24AD" w:rsidRPr="002D4AD7">
        <w:rPr>
          <w:rtl/>
        </w:rPr>
        <w:t>"</w:t>
      </w:r>
      <w:r w:rsidR="00F0100F" w:rsidRPr="002D4AD7">
        <w:rPr>
          <w:rtl/>
        </w:rPr>
        <w:t>מ נראה דיש לו</w:t>
      </w:r>
      <w:r w:rsidR="006A24AD" w:rsidRPr="002D4AD7">
        <w:rPr>
          <w:rtl/>
        </w:rPr>
        <w:t xml:space="preserve"> </w:t>
      </w:r>
      <w:r w:rsidR="00F0100F" w:rsidRPr="002D4AD7">
        <w:rPr>
          <w:rtl/>
        </w:rPr>
        <w:t>להקפיד שיהיו לו בגדים העליונים נקיים רק יהא לו בגד</w:t>
      </w:r>
      <w:r w:rsidR="006A24AD" w:rsidRPr="002D4AD7">
        <w:rPr>
          <w:rtl/>
        </w:rPr>
        <w:t xml:space="preserve"> </w:t>
      </w:r>
      <w:r w:rsidR="00F0100F" w:rsidRPr="002D4AD7">
        <w:rPr>
          <w:rtl/>
        </w:rPr>
        <w:t>או ספוג סביב איברו ואז המי רגלים כמונחים בכיסו דמי</w:t>
      </w:r>
      <w:r w:rsidR="006A24AD" w:rsidRPr="002D4AD7">
        <w:rPr>
          <w:rtl/>
        </w:rPr>
        <w:t xml:space="preserve"> </w:t>
      </w:r>
      <w:r w:rsidR="00F0100F" w:rsidRPr="002D4AD7">
        <w:rPr>
          <w:rtl/>
        </w:rPr>
        <w:t>מאחר שהוא אנוס ואי אפשר לו בענין אחר, זהו הנ</w:t>
      </w:r>
      <w:r w:rsidR="006A24AD" w:rsidRPr="002D4AD7">
        <w:rPr>
          <w:rtl/>
        </w:rPr>
        <w:t>"</w:t>
      </w:r>
      <w:r w:rsidR="00F0100F" w:rsidRPr="002D4AD7">
        <w:rPr>
          <w:rtl/>
        </w:rPr>
        <w:t>ל בשאלתכם</w:t>
      </w:r>
      <w:r w:rsidR="006A24AD" w:rsidRPr="002D4AD7">
        <w:rPr>
          <w:rtl/>
        </w:rPr>
        <w:t xml:space="preserve">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lastRenderedPageBreak/>
        <w:t>@22</w:t>
      </w:r>
      <w:r w:rsidR="00F0100F" w:rsidRPr="002D4AD7">
        <w:rPr>
          <w:rtl/>
        </w:rPr>
        <w:t xml:space="preserve">צט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למר </w:t>
      </w:r>
      <w:r w:rsidRPr="002D4AD7">
        <w:rPr>
          <w:rStyle w:val="a3"/>
          <w:vertAlign w:val="superscript"/>
          <w:rtl/>
        </w:rPr>
        <w:t>@33</w:t>
      </w:r>
      <w:r w:rsidR="00F0100F" w:rsidRPr="002D4AD7">
        <w:rPr>
          <w:rtl/>
        </w:rPr>
        <w:t>דכיא שלום רב</w:t>
      </w:r>
      <w:r w:rsidR="006A24AD" w:rsidRPr="002D4AD7">
        <w:rPr>
          <w:rtl/>
        </w:rPr>
        <w:t>,</w:t>
      </w:r>
      <w:r w:rsidR="00F0100F" w:rsidRPr="002D4AD7">
        <w:rPr>
          <w:rtl/>
        </w:rPr>
        <w:t xml:space="preserve"> הוא אהובי האלוף הותיק</w:t>
      </w:r>
      <w:r w:rsidR="006A24AD" w:rsidRPr="002D4AD7">
        <w:rPr>
          <w:rtl/>
        </w:rPr>
        <w:t xml:space="preserve">. </w:t>
      </w:r>
      <w:r w:rsidR="00F0100F" w:rsidRPr="002D4AD7">
        <w:rPr>
          <w:rtl/>
        </w:rPr>
        <w:t>בחכמה הוא עתיק כמהר"ר מרדכי ש</w:t>
      </w:r>
      <w:r w:rsidR="006A24AD" w:rsidRPr="002D4AD7">
        <w:rPr>
          <w:rtl/>
        </w:rPr>
        <w:t>"</w:t>
      </w:r>
      <w:r w:rsidR="00F0100F" w:rsidRPr="002D4AD7">
        <w:rPr>
          <w:rtl/>
        </w:rPr>
        <w:t>ן וכל</w:t>
      </w:r>
      <w:r w:rsidR="006A24AD" w:rsidRPr="002D4AD7">
        <w:rPr>
          <w:rtl/>
        </w:rPr>
        <w:t xml:space="preserve"> </w:t>
      </w:r>
      <w:r w:rsidR="00F0100F" w:rsidRPr="002D4AD7">
        <w:rPr>
          <w:rtl/>
        </w:rPr>
        <w:t>דיליה שלום</w:t>
      </w:r>
      <w:r w:rsidR="006A24AD" w:rsidRPr="002D4AD7">
        <w:rPr>
          <w:rtl/>
        </w:rPr>
        <w:t>.</w:t>
      </w:r>
      <w:r w:rsidR="00F0100F" w:rsidRPr="002D4AD7">
        <w:rPr>
          <w:rtl/>
        </w:rPr>
        <w:t xml:space="preserve"> אהובי ביום ביאת כתב מעלתו הנה לא הייתי</w:t>
      </w:r>
      <w:r w:rsidR="006A24AD" w:rsidRPr="002D4AD7">
        <w:rPr>
          <w:rtl/>
        </w:rPr>
        <w:t xml:space="preserve"> </w:t>
      </w:r>
      <w:r w:rsidR="00F0100F" w:rsidRPr="002D4AD7">
        <w:rPr>
          <w:rtl/>
        </w:rPr>
        <w:t>בביתי והלכתי לנשואי אחי יוסף ש</w:t>
      </w:r>
      <w:r w:rsidR="006A24AD" w:rsidRPr="002D4AD7">
        <w:rPr>
          <w:rtl/>
        </w:rPr>
        <w:t>"</w:t>
      </w:r>
      <w:r w:rsidR="00F0100F" w:rsidRPr="002D4AD7">
        <w:rPr>
          <w:rtl/>
        </w:rPr>
        <w:t>ן בבריסק דליטא ובשובי</w:t>
      </w:r>
      <w:r w:rsidR="006A24AD" w:rsidRPr="002D4AD7">
        <w:rPr>
          <w:rtl/>
        </w:rPr>
        <w:t xml:space="preserve"> </w:t>
      </w:r>
      <w:r w:rsidR="00F0100F" w:rsidRPr="002D4AD7">
        <w:rPr>
          <w:rtl/>
        </w:rPr>
        <w:t>לשלום ת</w:t>
      </w:r>
      <w:r w:rsidR="006A24AD" w:rsidRPr="002D4AD7">
        <w:rPr>
          <w:rtl/>
        </w:rPr>
        <w:t>"</w:t>
      </w:r>
      <w:r w:rsidR="00F0100F" w:rsidRPr="002D4AD7">
        <w:rPr>
          <w:rtl/>
        </w:rPr>
        <w:t>ל מצאתי כתב מעלתו בחדרי והמובילו כבר שב</w:t>
      </w:r>
      <w:r w:rsidR="006A24AD" w:rsidRPr="002D4AD7">
        <w:rPr>
          <w:rtl/>
        </w:rPr>
        <w:t xml:space="preserve"> </w:t>
      </w:r>
      <w:r w:rsidR="00F0100F" w:rsidRPr="002D4AD7">
        <w:rPr>
          <w:rtl/>
        </w:rPr>
        <w:t>הלך לדרכו וכדי שלא יבוא הדבר לידי ביטול לקחתי לי</w:t>
      </w:r>
      <w:r w:rsidR="006A24AD" w:rsidRPr="002D4AD7">
        <w:rPr>
          <w:rtl/>
        </w:rPr>
        <w:t xml:space="preserve"> </w:t>
      </w:r>
      <w:r w:rsidR="00F0100F" w:rsidRPr="002D4AD7">
        <w:rPr>
          <w:rtl/>
        </w:rPr>
        <w:t>כתיבתו למושכל ראשון לעיין בו ולהשיב עליו</w:t>
      </w:r>
      <w:r w:rsidR="006A24AD" w:rsidRPr="002D4AD7">
        <w:rPr>
          <w:rtl/>
        </w:rPr>
        <w:t>.</w:t>
      </w:r>
      <w:r w:rsidR="00F0100F" w:rsidRPr="002D4AD7">
        <w:rPr>
          <w:rtl/>
        </w:rPr>
        <w:t xml:space="preserve"> </w:t>
      </w:r>
      <w:r w:rsidRPr="002D4AD7">
        <w:rPr>
          <w:vertAlign w:val="superscript"/>
          <w:rtl/>
        </w:rPr>
        <w:t>@44</w:t>
      </w:r>
      <w:r w:rsidR="00F0100F" w:rsidRPr="002D4AD7">
        <w:rPr>
          <w:rtl/>
        </w:rPr>
        <w:t>בענין</w:t>
      </w:r>
      <w:r w:rsidRPr="002D4AD7">
        <w:rPr>
          <w:vertAlign w:val="superscript"/>
          <w:rtl/>
        </w:rPr>
        <w:t>@55</w:t>
      </w:r>
      <w:r w:rsidR="00F0100F" w:rsidRPr="002D4AD7">
        <w:rPr>
          <w:rtl/>
        </w:rPr>
        <w:t xml:space="preserve"> אשר</w:t>
      </w:r>
      <w:r w:rsidR="006A24AD" w:rsidRPr="002D4AD7">
        <w:rPr>
          <w:rtl/>
        </w:rPr>
        <w:t xml:space="preserve"> </w:t>
      </w:r>
      <w:r w:rsidR="00F0100F" w:rsidRPr="002D4AD7">
        <w:rPr>
          <w:rtl/>
        </w:rPr>
        <w:t>שאלת אדם שמדליקין עליו בביתו אם חייב לראות נרות</w:t>
      </w:r>
      <w:r w:rsidR="006A24AD" w:rsidRPr="002D4AD7">
        <w:rPr>
          <w:rtl/>
        </w:rPr>
        <w:t xml:space="preserve"> </w:t>
      </w:r>
      <w:r w:rsidR="00F0100F" w:rsidRPr="002D4AD7">
        <w:rPr>
          <w:rtl/>
        </w:rPr>
        <w:t>חנוכה אף שאינו מברך עליהם והארכת בחלקי הסותר בין</w:t>
      </w:r>
      <w:r w:rsidR="006A24AD" w:rsidRPr="002D4AD7">
        <w:rPr>
          <w:rtl/>
        </w:rPr>
        <w:t xml:space="preserve"> </w:t>
      </w:r>
      <w:r w:rsidR="00F0100F" w:rsidRPr="002D4AD7">
        <w:rPr>
          <w:rtl/>
        </w:rPr>
        <w:t>דעת מעלתו ובין דעת מקצת חכמי פוזנא החולקים עליך ובקשת</w:t>
      </w:r>
      <w:r w:rsidR="006A24AD" w:rsidRPr="002D4AD7">
        <w:rPr>
          <w:rtl/>
        </w:rPr>
        <w:t xml:space="preserve"> </w:t>
      </w:r>
      <w:r w:rsidR="00F0100F" w:rsidRPr="002D4AD7">
        <w:rPr>
          <w:rtl/>
        </w:rPr>
        <w:t>ממני לחוות לך דעתי בזו ולהכריע בין ההרים</w:t>
      </w:r>
      <w:r w:rsidR="006A24AD" w:rsidRPr="002D4AD7">
        <w:rPr>
          <w:rtl/>
        </w:rPr>
        <w:t>.</w:t>
      </w:r>
      <w:r w:rsidR="00F0100F" w:rsidRPr="002D4AD7">
        <w:rPr>
          <w:rtl/>
        </w:rPr>
        <w:t xml:space="preserve"> והנה לדעתי</w:t>
      </w:r>
      <w:r w:rsidR="006A24AD" w:rsidRPr="002D4AD7">
        <w:rPr>
          <w:rtl/>
        </w:rPr>
        <w:t xml:space="preserve"> </w:t>
      </w:r>
      <w:r w:rsidR="00F0100F" w:rsidRPr="002D4AD7">
        <w:rPr>
          <w:rtl/>
        </w:rPr>
        <w:t>האמת עם מעלתו בדעת הטור והענין מוכרח מלשונו</w:t>
      </w:r>
      <w:r w:rsidR="006A24AD" w:rsidRPr="002D4AD7">
        <w:rPr>
          <w:rtl/>
        </w:rPr>
        <w:t xml:space="preserve"> </w:t>
      </w:r>
      <w:r w:rsidR="00F0100F" w:rsidRPr="002D4AD7">
        <w:rPr>
          <w:rtl/>
        </w:rPr>
        <w:t>וסידורו כי בסי' תרע</w:t>
      </w:r>
      <w:r w:rsidR="006A24AD" w:rsidRPr="002D4AD7">
        <w:rPr>
          <w:rtl/>
        </w:rPr>
        <w:t>"</w:t>
      </w:r>
      <w:r w:rsidR="00F0100F" w:rsidRPr="002D4AD7">
        <w:rPr>
          <w:rtl/>
        </w:rPr>
        <w:t>ו כתב אבל בענין אחר א</w:t>
      </w:r>
      <w:r w:rsidR="006A24AD" w:rsidRPr="002D4AD7">
        <w:rPr>
          <w:rtl/>
        </w:rPr>
        <w:t>"</w:t>
      </w:r>
      <w:r w:rsidR="00F0100F" w:rsidRPr="002D4AD7">
        <w:rPr>
          <w:rtl/>
        </w:rPr>
        <w:t>צ לברך</w:t>
      </w:r>
      <w:r w:rsidR="006A24AD" w:rsidRPr="002D4AD7">
        <w:rPr>
          <w:rtl/>
        </w:rPr>
        <w:t xml:space="preserve"> </w:t>
      </w:r>
      <w:r w:rsidR="00F0100F" w:rsidRPr="002D4AD7">
        <w:rPr>
          <w:rtl/>
        </w:rPr>
        <w:t>ובסי תרע</w:t>
      </w:r>
      <w:r w:rsidR="006A24AD" w:rsidRPr="002D4AD7">
        <w:rPr>
          <w:rtl/>
        </w:rPr>
        <w:t>"</w:t>
      </w:r>
      <w:r w:rsidR="00F0100F" w:rsidRPr="002D4AD7">
        <w:rPr>
          <w:rtl/>
        </w:rPr>
        <w:t>ז כתב ואם מדליקין עליו בביתו א</w:t>
      </w:r>
      <w:r w:rsidR="006A24AD" w:rsidRPr="002D4AD7">
        <w:rPr>
          <w:rtl/>
        </w:rPr>
        <w:t>"</w:t>
      </w:r>
      <w:r w:rsidR="00F0100F" w:rsidRPr="002D4AD7">
        <w:rPr>
          <w:rtl/>
        </w:rPr>
        <w:t>צ יותר. ומדלא</w:t>
      </w:r>
      <w:r w:rsidR="006A24AD" w:rsidRPr="002D4AD7">
        <w:rPr>
          <w:rtl/>
        </w:rPr>
        <w:t xml:space="preserve"> </w:t>
      </w:r>
      <w:r w:rsidR="00F0100F" w:rsidRPr="002D4AD7">
        <w:rPr>
          <w:rtl/>
        </w:rPr>
        <w:t>קאמר אין צריך להדליק וקאמר א</w:t>
      </w:r>
      <w:r w:rsidR="006A24AD" w:rsidRPr="002D4AD7">
        <w:rPr>
          <w:rtl/>
        </w:rPr>
        <w:t>"</w:t>
      </w:r>
      <w:r w:rsidR="00F0100F" w:rsidRPr="002D4AD7">
        <w:rPr>
          <w:rtl/>
        </w:rPr>
        <w:t>צ יותר משמע דאפילו</w:t>
      </w:r>
      <w:r w:rsidR="006A24AD" w:rsidRPr="002D4AD7">
        <w:rPr>
          <w:rtl/>
        </w:rPr>
        <w:t xml:space="preserve"> </w:t>
      </w:r>
      <w:r w:rsidR="00F0100F" w:rsidRPr="002D4AD7">
        <w:rPr>
          <w:rtl/>
        </w:rPr>
        <w:t>בראייה אינו חייב דא</w:t>
      </w:r>
      <w:r w:rsidR="006A24AD" w:rsidRPr="002D4AD7">
        <w:rPr>
          <w:rtl/>
        </w:rPr>
        <w:t>"</w:t>
      </w:r>
      <w:r w:rsidR="00F0100F" w:rsidRPr="002D4AD7">
        <w:rPr>
          <w:rtl/>
        </w:rPr>
        <w:t>צ שום דבר מאחר שמדליקין עליו</w:t>
      </w:r>
      <w:r w:rsidR="006A24AD" w:rsidRPr="002D4AD7">
        <w:rPr>
          <w:rtl/>
        </w:rPr>
        <w:t xml:space="preserve"> </w:t>
      </w:r>
      <w:r w:rsidR="00F0100F" w:rsidRPr="002D4AD7">
        <w:rPr>
          <w:rtl/>
        </w:rPr>
        <w:t>בביתו והא דקאמר בסי' תרע"ו א</w:t>
      </w:r>
      <w:r w:rsidR="006A24AD" w:rsidRPr="002D4AD7">
        <w:rPr>
          <w:rtl/>
        </w:rPr>
        <w:t>"</w:t>
      </w:r>
      <w:r w:rsidR="00F0100F" w:rsidRPr="002D4AD7">
        <w:rPr>
          <w:rtl/>
        </w:rPr>
        <w:t>צ היינו משום דהתם</w:t>
      </w:r>
      <w:r w:rsidR="006A24AD" w:rsidRPr="002D4AD7">
        <w:rPr>
          <w:rtl/>
        </w:rPr>
        <w:t xml:space="preserve"> </w:t>
      </w:r>
      <w:r w:rsidR="00F0100F" w:rsidRPr="002D4AD7">
        <w:rPr>
          <w:rtl/>
        </w:rPr>
        <w:t>לענין ברכה קאמר אבל בסי' תרע</w:t>
      </w:r>
      <w:r w:rsidR="006A24AD" w:rsidRPr="002D4AD7">
        <w:rPr>
          <w:rtl/>
        </w:rPr>
        <w:t>"</w:t>
      </w:r>
      <w:r w:rsidR="00F0100F" w:rsidRPr="002D4AD7">
        <w:rPr>
          <w:rtl/>
        </w:rPr>
        <w:t>ז דמיירי לענין חיוב</w:t>
      </w:r>
      <w:r w:rsidR="006A24AD" w:rsidRPr="002D4AD7">
        <w:rPr>
          <w:rtl/>
        </w:rPr>
        <w:t xml:space="preserve"> </w:t>
      </w:r>
      <w:r w:rsidR="00F0100F" w:rsidRPr="002D4AD7">
        <w:rPr>
          <w:rtl/>
        </w:rPr>
        <w:t>הדלקה קאמר דא"צ יותר שהוא לשון כולל ההדלקה והראיה</w:t>
      </w:r>
      <w:r w:rsidR="006A24AD" w:rsidRPr="002D4AD7">
        <w:rPr>
          <w:rtl/>
        </w:rPr>
        <w:t xml:space="preserve">. </w:t>
      </w:r>
      <w:r w:rsidR="00F0100F" w:rsidRPr="002D4AD7">
        <w:rPr>
          <w:rtl/>
        </w:rPr>
        <w:t>גם אני רואה דבריך בדעת המרדכי שכתב דמ</w:t>
      </w:r>
      <w:r w:rsidR="006A24AD" w:rsidRPr="002D4AD7">
        <w:rPr>
          <w:rtl/>
        </w:rPr>
        <w:t>"</w:t>
      </w:r>
      <w:r w:rsidR="00F0100F" w:rsidRPr="002D4AD7">
        <w:rPr>
          <w:rtl/>
        </w:rPr>
        <w:t>מ צריך</w:t>
      </w:r>
      <w:r w:rsidR="006A24AD" w:rsidRPr="002D4AD7">
        <w:rPr>
          <w:rtl/>
        </w:rPr>
        <w:t xml:space="preserve"> </w:t>
      </w:r>
      <w:r w:rsidR="00F0100F" w:rsidRPr="002D4AD7">
        <w:rPr>
          <w:rtl/>
        </w:rPr>
        <w:t>לראות</w:t>
      </w:r>
      <w:r w:rsidR="006A24AD" w:rsidRPr="002D4AD7">
        <w:rPr>
          <w:rtl/>
        </w:rPr>
        <w:t>,</w:t>
      </w:r>
      <w:r w:rsidR="00F0100F" w:rsidRPr="002D4AD7">
        <w:rPr>
          <w:rtl/>
        </w:rPr>
        <w:t xml:space="preserve"> שכוונתו דחייב ג"כ לברך</w:t>
      </w:r>
      <w:r w:rsidR="006A24AD" w:rsidRPr="002D4AD7">
        <w:rPr>
          <w:rtl/>
        </w:rPr>
        <w:t>,</w:t>
      </w:r>
      <w:r w:rsidR="00F0100F" w:rsidRPr="002D4AD7">
        <w:rPr>
          <w:rtl/>
        </w:rPr>
        <w:t xml:space="preserve"> מדקאמר וכן אומר ר</w:t>
      </w:r>
      <w:r w:rsidR="006A24AD" w:rsidRPr="002D4AD7">
        <w:rPr>
          <w:rtl/>
        </w:rPr>
        <w:t>"</w:t>
      </w:r>
      <w:r w:rsidR="00F0100F" w:rsidRPr="002D4AD7">
        <w:rPr>
          <w:rtl/>
        </w:rPr>
        <w:t>י</w:t>
      </w:r>
      <w:r w:rsidR="006A24AD" w:rsidRPr="002D4AD7">
        <w:rPr>
          <w:rtl/>
        </w:rPr>
        <w:t xml:space="preserve"> </w:t>
      </w:r>
      <w:r w:rsidR="00F0100F" w:rsidRPr="002D4AD7">
        <w:rPr>
          <w:rtl/>
        </w:rPr>
        <w:t>שנהגו בני אדם וכו' עד ומדליקין בבית הכותי עכ</w:t>
      </w:r>
      <w:r w:rsidR="006A24AD" w:rsidRPr="002D4AD7">
        <w:rPr>
          <w:rtl/>
        </w:rPr>
        <w:t>"</w:t>
      </w:r>
      <w:r w:rsidR="00F0100F" w:rsidRPr="002D4AD7">
        <w:rPr>
          <w:rtl/>
        </w:rPr>
        <w:t>ל</w:t>
      </w:r>
      <w:r w:rsidR="006A24AD" w:rsidRPr="002D4AD7">
        <w:rPr>
          <w:rtl/>
        </w:rPr>
        <w:t>,</w:t>
      </w:r>
      <w:r w:rsidR="00F0100F" w:rsidRPr="002D4AD7">
        <w:rPr>
          <w:rtl/>
        </w:rPr>
        <w:t xml:space="preserve"> ובודאי</w:t>
      </w:r>
      <w:r w:rsidR="006A24AD" w:rsidRPr="002D4AD7">
        <w:rPr>
          <w:rtl/>
        </w:rPr>
        <w:t xml:space="preserve"> </w:t>
      </w:r>
      <w:r w:rsidR="00F0100F" w:rsidRPr="002D4AD7">
        <w:rPr>
          <w:rtl/>
        </w:rPr>
        <w:t>אותן בני אדם היו מברכין אהדלקה דאל"כ היה לרש</w:t>
      </w:r>
      <w:r w:rsidR="006A24AD" w:rsidRPr="002D4AD7">
        <w:rPr>
          <w:rtl/>
        </w:rPr>
        <w:t>"</w:t>
      </w:r>
      <w:r w:rsidR="00F0100F" w:rsidRPr="002D4AD7">
        <w:rPr>
          <w:rtl/>
        </w:rPr>
        <w:t>י</w:t>
      </w:r>
      <w:r w:rsidR="006A24AD" w:rsidRPr="002D4AD7">
        <w:rPr>
          <w:rtl/>
        </w:rPr>
        <w:t xml:space="preserve"> </w:t>
      </w:r>
      <w:r w:rsidR="00F0100F" w:rsidRPr="002D4AD7">
        <w:rPr>
          <w:rtl/>
        </w:rPr>
        <w:t>ולכל הפוסקים שכתבו דין רש</w:t>
      </w:r>
      <w:r w:rsidR="006A24AD" w:rsidRPr="002D4AD7">
        <w:rPr>
          <w:rtl/>
        </w:rPr>
        <w:t>"</w:t>
      </w:r>
      <w:r w:rsidR="00F0100F" w:rsidRPr="002D4AD7">
        <w:rPr>
          <w:rtl/>
        </w:rPr>
        <w:t>י לאשמועינן רבותא טפי</w:t>
      </w:r>
      <w:r w:rsidR="006A24AD" w:rsidRPr="002D4AD7">
        <w:rPr>
          <w:rtl/>
        </w:rPr>
        <w:t xml:space="preserve"> </w:t>
      </w:r>
      <w:r w:rsidR="00F0100F" w:rsidRPr="002D4AD7">
        <w:rPr>
          <w:rtl/>
        </w:rPr>
        <w:t>דאפילו מדליק א"צ לברך כשמדליקין עליו בתוך ביתו ואינו</w:t>
      </w:r>
      <w:r w:rsidR="006A24AD" w:rsidRPr="002D4AD7">
        <w:rPr>
          <w:rtl/>
        </w:rPr>
        <w:t xml:space="preserve"> </w:t>
      </w:r>
      <w:r w:rsidR="00F0100F" w:rsidRPr="002D4AD7">
        <w:rPr>
          <w:rtl/>
        </w:rPr>
        <w:t>מדליק אלא משום הראיה אלא ודאי דלכ"ע המדליק חייב</w:t>
      </w:r>
      <w:r w:rsidR="006A24AD" w:rsidRPr="002D4AD7">
        <w:rPr>
          <w:rtl/>
        </w:rPr>
        <w:t xml:space="preserve"> </w:t>
      </w:r>
      <w:r w:rsidR="00F0100F" w:rsidRPr="002D4AD7">
        <w:rPr>
          <w:rtl/>
        </w:rPr>
        <w:t>לברך דלא גרע מן המהדרין דאע</w:t>
      </w:r>
      <w:r w:rsidR="006A24AD" w:rsidRPr="002D4AD7">
        <w:rPr>
          <w:rtl/>
        </w:rPr>
        <w:t>"</w:t>
      </w:r>
      <w:r w:rsidR="00F0100F" w:rsidRPr="002D4AD7">
        <w:rPr>
          <w:rtl/>
        </w:rPr>
        <w:t>ג דפטורים מ</w:t>
      </w:r>
      <w:r w:rsidR="006A24AD" w:rsidRPr="002D4AD7">
        <w:rPr>
          <w:rtl/>
        </w:rPr>
        <w:t>"</w:t>
      </w:r>
      <w:r w:rsidR="00F0100F" w:rsidRPr="002D4AD7">
        <w:rPr>
          <w:rtl/>
        </w:rPr>
        <w:t>מ אם מדליק</w:t>
      </w:r>
      <w:r w:rsidR="006A24AD" w:rsidRPr="002D4AD7">
        <w:rPr>
          <w:rtl/>
        </w:rPr>
        <w:t xml:space="preserve"> </w:t>
      </w:r>
      <w:r w:rsidR="00F0100F" w:rsidRPr="002D4AD7">
        <w:rPr>
          <w:rtl/>
        </w:rPr>
        <w:t>מברכין</w:t>
      </w:r>
      <w:r w:rsidR="006A24AD" w:rsidRPr="002D4AD7">
        <w:rPr>
          <w:rtl/>
        </w:rPr>
        <w:t>.</w:t>
      </w:r>
      <w:r w:rsidR="00F0100F" w:rsidRPr="002D4AD7">
        <w:rPr>
          <w:rtl/>
        </w:rPr>
        <w:t xml:space="preserve"> וכ"כ מהרא"י בת</w:t>
      </w:r>
      <w:r w:rsidR="006A24AD" w:rsidRPr="002D4AD7">
        <w:rPr>
          <w:rtl/>
        </w:rPr>
        <w:t>"</w:t>
      </w:r>
      <w:r w:rsidR="00F0100F" w:rsidRPr="002D4AD7">
        <w:rPr>
          <w:rtl/>
        </w:rPr>
        <w:t>ה סי' ק"א ואפילו לדברי ב</w:t>
      </w:r>
      <w:r w:rsidR="006A24AD" w:rsidRPr="002D4AD7">
        <w:rPr>
          <w:rtl/>
        </w:rPr>
        <w:t>"</w:t>
      </w:r>
      <w:r w:rsidR="00F0100F" w:rsidRPr="002D4AD7">
        <w:rPr>
          <w:rtl/>
        </w:rPr>
        <w:t>י</w:t>
      </w:r>
      <w:r w:rsidR="006A24AD" w:rsidRPr="002D4AD7">
        <w:rPr>
          <w:rtl/>
        </w:rPr>
        <w:t xml:space="preserve"> </w:t>
      </w:r>
      <w:r w:rsidR="00F0100F" w:rsidRPr="002D4AD7">
        <w:rPr>
          <w:rtl/>
        </w:rPr>
        <w:t>שכתב אדברי מהרא"י דאין דבריו נראין לו היינו דוקא</w:t>
      </w:r>
      <w:r w:rsidR="006A24AD" w:rsidRPr="002D4AD7">
        <w:rPr>
          <w:rtl/>
        </w:rPr>
        <w:t xml:space="preserve"> </w:t>
      </w:r>
      <w:r w:rsidR="00F0100F" w:rsidRPr="002D4AD7">
        <w:rPr>
          <w:rtl/>
        </w:rPr>
        <w:t>במקום שפטור לגמרי ומדליק אבל במקום שמדליק משום</w:t>
      </w:r>
      <w:r w:rsidR="006A24AD" w:rsidRPr="002D4AD7">
        <w:rPr>
          <w:rtl/>
        </w:rPr>
        <w:t xml:space="preserve"> </w:t>
      </w:r>
      <w:r w:rsidR="00F0100F" w:rsidRPr="002D4AD7">
        <w:rPr>
          <w:rtl/>
        </w:rPr>
        <w:t>שחייב לראות לדעת המרדכי פשיטא שמברך דלא גרע</w:t>
      </w:r>
      <w:r w:rsidR="006A24AD" w:rsidRPr="002D4AD7">
        <w:rPr>
          <w:rtl/>
        </w:rPr>
        <w:t xml:space="preserve"> </w:t>
      </w:r>
      <w:r w:rsidR="00F0100F" w:rsidRPr="002D4AD7">
        <w:rPr>
          <w:rtl/>
        </w:rPr>
        <w:t>ממהדרין א</w:t>
      </w:r>
      <w:r w:rsidR="006A24AD" w:rsidRPr="002D4AD7">
        <w:rPr>
          <w:rtl/>
        </w:rPr>
        <w:t>"</w:t>
      </w:r>
      <w:r w:rsidR="00F0100F" w:rsidRPr="002D4AD7">
        <w:rPr>
          <w:rtl/>
        </w:rPr>
        <w:t>כ ש</w:t>
      </w:r>
      <w:r w:rsidR="006A24AD" w:rsidRPr="002D4AD7">
        <w:rPr>
          <w:rtl/>
        </w:rPr>
        <w:t>"</w:t>
      </w:r>
      <w:r w:rsidR="00F0100F" w:rsidRPr="002D4AD7">
        <w:rPr>
          <w:rtl/>
        </w:rPr>
        <w:t>מ דהמרדכי חייב לראות ולברך קאמר ולכן</w:t>
      </w:r>
      <w:r w:rsidR="006A24AD" w:rsidRPr="002D4AD7">
        <w:rPr>
          <w:rtl/>
        </w:rPr>
        <w:t xml:space="preserve"> </w:t>
      </w:r>
      <w:r w:rsidR="00F0100F" w:rsidRPr="002D4AD7">
        <w:rPr>
          <w:rtl/>
        </w:rPr>
        <w:t>קאמר וכן אמר ר</w:t>
      </w:r>
      <w:r w:rsidR="006A24AD" w:rsidRPr="002D4AD7">
        <w:rPr>
          <w:rtl/>
        </w:rPr>
        <w:t>"</w:t>
      </w:r>
      <w:r w:rsidR="00F0100F" w:rsidRPr="002D4AD7">
        <w:rPr>
          <w:rtl/>
        </w:rPr>
        <w:t>י וכו'</w:t>
      </w:r>
      <w:r w:rsidR="006A24AD" w:rsidRPr="002D4AD7">
        <w:rPr>
          <w:rtl/>
        </w:rPr>
        <w:t>.</w:t>
      </w:r>
      <w:r w:rsidR="00F0100F" w:rsidRPr="002D4AD7">
        <w:rPr>
          <w:rtl/>
        </w:rPr>
        <w:t xml:space="preserve"> ומה שכתבת שדקדקו חכמי פוזנא</w:t>
      </w:r>
      <w:r w:rsidR="006A24AD" w:rsidRPr="002D4AD7">
        <w:rPr>
          <w:rtl/>
        </w:rPr>
        <w:t xml:space="preserve"> </w:t>
      </w:r>
      <w:r w:rsidR="00F0100F" w:rsidRPr="002D4AD7">
        <w:rPr>
          <w:rtl/>
        </w:rPr>
        <w:t>מדברי ב</w:t>
      </w:r>
      <w:r w:rsidR="006A24AD" w:rsidRPr="002D4AD7">
        <w:rPr>
          <w:rtl/>
        </w:rPr>
        <w:t>"</w:t>
      </w:r>
      <w:r w:rsidR="00F0100F" w:rsidRPr="002D4AD7">
        <w:rPr>
          <w:rtl/>
        </w:rPr>
        <w:t>י לסתור דבריך אין אני רואה בזו ממש לסתור</w:t>
      </w:r>
      <w:r w:rsidR="006A24AD" w:rsidRPr="002D4AD7">
        <w:rPr>
          <w:rtl/>
        </w:rPr>
        <w:t xml:space="preserve"> </w:t>
      </w:r>
      <w:r w:rsidR="00F0100F" w:rsidRPr="002D4AD7">
        <w:rPr>
          <w:rtl/>
        </w:rPr>
        <w:t>דברים פשוטים מדוקדקים כאילו כי ב</w:t>
      </w:r>
      <w:r w:rsidR="006A24AD" w:rsidRPr="002D4AD7">
        <w:rPr>
          <w:rtl/>
        </w:rPr>
        <w:t>"</w:t>
      </w:r>
      <w:r w:rsidR="00F0100F" w:rsidRPr="002D4AD7">
        <w:rPr>
          <w:rtl/>
        </w:rPr>
        <w:t>י לא דקדק בחילוק</w:t>
      </w:r>
      <w:r w:rsidR="006A24AD" w:rsidRPr="002D4AD7">
        <w:rPr>
          <w:rtl/>
        </w:rPr>
        <w:t xml:space="preserve"> </w:t>
      </w:r>
      <w:r w:rsidR="00F0100F" w:rsidRPr="002D4AD7">
        <w:rPr>
          <w:rtl/>
        </w:rPr>
        <w:t>זה לחלק בין ברכה לראייה ולא עלה על לבו לכן לא שת לבו</w:t>
      </w:r>
      <w:r w:rsidR="006A24AD" w:rsidRPr="002D4AD7">
        <w:rPr>
          <w:rtl/>
        </w:rPr>
        <w:t xml:space="preserve"> </w:t>
      </w:r>
      <w:r w:rsidR="00F0100F" w:rsidRPr="002D4AD7">
        <w:rPr>
          <w:rtl/>
        </w:rPr>
        <w:t>גם לזאת ויפה תירצת הדקדוקים ההם בכתבך גם כי ראיותך</w:t>
      </w:r>
      <w:r w:rsidR="006A24AD" w:rsidRPr="002D4AD7">
        <w:rPr>
          <w:rtl/>
        </w:rPr>
        <w:t xml:space="preserve"> </w:t>
      </w:r>
      <w:r w:rsidR="00F0100F" w:rsidRPr="002D4AD7">
        <w:rPr>
          <w:rtl/>
        </w:rPr>
        <w:t>נכונים לדעתי עם הראייות הנ</w:t>
      </w:r>
      <w:r w:rsidR="006A24AD" w:rsidRPr="002D4AD7">
        <w:rPr>
          <w:rtl/>
        </w:rPr>
        <w:t>"</w:t>
      </w:r>
      <w:r w:rsidR="00F0100F" w:rsidRPr="002D4AD7">
        <w:rPr>
          <w:rtl/>
        </w:rPr>
        <w:t>ל ואין לי פנאי להאריך רק</w:t>
      </w:r>
      <w:r w:rsidR="006A24AD" w:rsidRPr="002D4AD7">
        <w:rPr>
          <w:rtl/>
        </w:rPr>
        <w:t xml:space="preserve"> </w:t>
      </w:r>
      <w:r w:rsidR="00F0100F" w:rsidRPr="002D4AD7">
        <w:rPr>
          <w:rtl/>
        </w:rPr>
        <w:t>חיים ושלום תאריך כחשקי</w:t>
      </w:r>
      <w:r w:rsidR="006A24AD" w:rsidRPr="002D4AD7">
        <w:rPr>
          <w:rtl/>
        </w:rPr>
        <w:t>.</w:t>
      </w:r>
      <w:r w:rsidR="00F0100F" w:rsidRPr="002D4AD7">
        <w:rPr>
          <w:rtl/>
        </w:rPr>
        <w:t xml:space="preserve"> נאום </w:t>
      </w:r>
    </w:p>
    <w:p w:rsidR="009D3FC8" w:rsidRPr="002D4AD7" w:rsidRDefault="009D3FC8" w:rsidP="006A24AD">
      <w:pPr>
        <w:rPr>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443353">
      <w:pPr>
        <w:pStyle w:val="3"/>
        <w:rPr>
          <w:rtl/>
        </w:rPr>
      </w:pPr>
      <w:r w:rsidRPr="002D4AD7">
        <w:rPr>
          <w:vertAlign w:val="superscript"/>
          <w:rtl/>
        </w:rPr>
        <w:lastRenderedPageBreak/>
        <w:t>@22</w:t>
      </w:r>
      <w:r w:rsidR="00F0100F" w:rsidRPr="002D4AD7">
        <w:rPr>
          <w:rtl/>
        </w:rPr>
        <w:t xml:space="preserve">ק </w:t>
      </w:r>
    </w:p>
    <w:p w:rsidR="009D3FC8" w:rsidRPr="002D4AD7" w:rsidRDefault="009D3FC8" w:rsidP="006A24AD">
      <w:pPr>
        <w:rPr>
          <w:rtl/>
        </w:rPr>
      </w:pPr>
      <w:r w:rsidRPr="002D4AD7">
        <w:rPr>
          <w:rStyle w:val="a3"/>
          <w:vertAlign w:val="superscript"/>
          <w:rtl/>
        </w:rPr>
        <w:t>@11</w:t>
      </w:r>
      <w:r w:rsidR="00F0100F" w:rsidRPr="002D4AD7">
        <w:rPr>
          <w:rStyle w:val="a3"/>
          <w:rtl/>
        </w:rPr>
        <w:t xml:space="preserve">יהודה </w:t>
      </w:r>
      <w:r w:rsidRPr="002D4AD7">
        <w:rPr>
          <w:rStyle w:val="a3"/>
          <w:vertAlign w:val="superscript"/>
          <w:rtl/>
        </w:rPr>
        <w:t>@33</w:t>
      </w:r>
      <w:r w:rsidR="00F0100F" w:rsidRPr="002D4AD7">
        <w:rPr>
          <w:rtl/>
        </w:rPr>
        <w:t>יגבר באחיו</w:t>
      </w:r>
      <w:r w:rsidR="006A24AD" w:rsidRPr="002D4AD7">
        <w:rPr>
          <w:rtl/>
        </w:rPr>
        <w:t>.</w:t>
      </w:r>
      <w:r w:rsidR="00F0100F" w:rsidRPr="002D4AD7">
        <w:rPr>
          <w:rtl/>
        </w:rPr>
        <w:t xml:space="preserve"> הוא אהובי האלוף הר"ר יהודה</w:t>
      </w:r>
      <w:r w:rsidR="006A24AD" w:rsidRPr="002D4AD7">
        <w:rPr>
          <w:rtl/>
        </w:rPr>
        <w:t xml:space="preserve"> </w:t>
      </w:r>
      <w:r w:rsidR="00F0100F" w:rsidRPr="002D4AD7">
        <w:rPr>
          <w:rtl/>
        </w:rPr>
        <w:t>ש"ן</w:t>
      </w:r>
      <w:r w:rsidR="006A24AD" w:rsidRPr="002D4AD7">
        <w:rPr>
          <w:rtl/>
        </w:rPr>
        <w:t>,</w:t>
      </w:r>
      <w:r w:rsidR="00F0100F" w:rsidRPr="002D4AD7">
        <w:rPr>
          <w:rtl/>
        </w:rPr>
        <w:t xml:space="preserve"> ראיתי כתבך ובקשתך ממני למלאות</w:t>
      </w:r>
      <w:r w:rsidR="006A24AD" w:rsidRPr="002D4AD7">
        <w:rPr>
          <w:rtl/>
        </w:rPr>
        <w:t xml:space="preserve"> </w:t>
      </w:r>
      <w:r w:rsidR="00F0100F" w:rsidRPr="002D4AD7">
        <w:rPr>
          <w:rtl/>
        </w:rPr>
        <w:t>צמאונך בפשטי המרדכי אשר לא שמע מעלתו עד כה. ואמרתי</w:t>
      </w:r>
      <w:r w:rsidR="006A24AD" w:rsidRPr="002D4AD7">
        <w:rPr>
          <w:rtl/>
        </w:rPr>
        <w:t xml:space="preserve"> </w:t>
      </w:r>
      <w:r w:rsidR="00F0100F" w:rsidRPr="002D4AD7">
        <w:rPr>
          <w:rtl/>
        </w:rPr>
        <w:t>לקיימה</w:t>
      </w:r>
      <w:r w:rsidR="006A24AD" w:rsidRPr="002D4AD7">
        <w:rPr>
          <w:rtl/>
        </w:rPr>
        <w:t>,</w:t>
      </w:r>
      <w:r w:rsidR="00F0100F" w:rsidRPr="002D4AD7">
        <w:rPr>
          <w:rtl/>
        </w:rPr>
        <w:t xml:space="preserve"> והנה בזו המעט יראה מעלתו התועלת הרב אשר</w:t>
      </w:r>
      <w:r w:rsidR="006A24AD" w:rsidRPr="002D4AD7">
        <w:rPr>
          <w:rtl/>
        </w:rPr>
        <w:t xml:space="preserve"> </w:t>
      </w:r>
      <w:r w:rsidR="00F0100F" w:rsidRPr="002D4AD7">
        <w:rPr>
          <w:rtl/>
        </w:rPr>
        <w:t>הגיע למעלתו עם חברים בשמעכם ע</w:t>
      </w:r>
      <w:r w:rsidR="006A24AD" w:rsidRPr="002D4AD7">
        <w:rPr>
          <w:rtl/>
        </w:rPr>
        <w:t>"</w:t>
      </w:r>
      <w:r w:rsidR="00F0100F" w:rsidRPr="002D4AD7">
        <w:rPr>
          <w:rtl/>
        </w:rPr>
        <w:t>כ וחבל על ימים</w:t>
      </w:r>
      <w:r w:rsidR="006A24AD" w:rsidRPr="002D4AD7">
        <w:rPr>
          <w:rtl/>
        </w:rPr>
        <w:t xml:space="preserve"> </w:t>
      </w:r>
      <w:r w:rsidR="00F0100F" w:rsidRPr="002D4AD7">
        <w:rPr>
          <w:rtl/>
        </w:rPr>
        <w:t>שאבדתם אצל אחרים ולא העליתם דבר</w:t>
      </w:r>
      <w:r w:rsidR="006A24AD" w:rsidRPr="002D4AD7">
        <w:rPr>
          <w:rtl/>
        </w:rPr>
        <w:t>,</w:t>
      </w:r>
      <w:r w:rsidR="00F0100F" w:rsidRPr="002D4AD7">
        <w:rPr>
          <w:rtl/>
        </w:rPr>
        <w:t xml:space="preserve"> ויהי מה מצדי לא</w:t>
      </w:r>
      <w:r w:rsidR="006A24AD" w:rsidRPr="002D4AD7">
        <w:rPr>
          <w:rtl/>
        </w:rPr>
        <w:t xml:space="preserve"> </w:t>
      </w:r>
      <w:r w:rsidR="00F0100F" w:rsidRPr="002D4AD7">
        <w:rPr>
          <w:rtl/>
        </w:rPr>
        <w:t>יבצר אי</w:t>
      </w:r>
      <w:r w:rsidR="006A24AD" w:rsidRPr="002D4AD7">
        <w:rPr>
          <w:rtl/>
        </w:rPr>
        <w:t>"</w:t>
      </w:r>
      <w:r w:rsidR="00F0100F" w:rsidRPr="002D4AD7">
        <w:rPr>
          <w:rtl/>
        </w:rPr>
        <w:t>ה לכתוב לכם תמיד כפי השגת ידי בכל אשר</w:t>
      </w:r>
      <w:r w:rsidR="006A24AD" w:rsidRPr="002D4AD7">
        <w:rPr>
          <w:rtl/>
        </w:rPr>
        <w:t xml:space="preserve"> </w:t>
      </w:r>
      <w:r w:rsidR="00F0100F" w:rsidRPr="002D4AD7">
        <w:rPr>
          <w:rtl/>
        </w:rPr>
        <w:t>תשאלו ממני</w:t>
      </w:r>
      <w:r w:rsidR="006A24AD" w:rsidRPr="002D4AD7">
        <w:rPr>
          <w:rtl/>
        </w:rPr>
        <w:t>,</w:t>
      </w:r>
      <w:r w:rsidR="00F0100F" w:rsidRPr="002D4AD7">
        <w:rPr>
          <w:rtl/>
        </w:rPr>
        <w:t xml:space="preserve"> והש</w:t>
      </w:r>
      <w:r w:rsidR="006A24AD" w:rsidRPr="002D4AD7">
        <w:rPr>
          <w:rtl/>
        </w:rPr>
        <w:t>"</w:t>
      </w:r>
      <w:r w:rsidR="00F0100F" w:rsidRPr="002D4AD7">
        <w:rPr>
          <w:rtl/>
        </w:rPr>
        <w:t>י ינחני בדרך אמת כדי שלא אכשל עם</w:t>
      </w:r>
      <w:r w:rsidR="006A24AD" w:rsidRPr="002D4AD7">
        <w:rPr>
          <w:rtl/>
        </w:rPr>
        <w:t xml:space="preserve"> </w:t>
      </w:r>
      <w:r w:rsidR="00F0100F" w:rsidRPr="002D4AD7">
        <w:rPr>
          <w:rtl/>
        </w:rPr>
        <w:t>אחרים התלויים בי בהלכה</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א </w:t>
      </w:r>
    </w:p>
    <w:p w:rsidR="009D3FC8" w:rsidRPr="002D4AD7" w:rsidRDefault="009D3FC8" w:rsidP="006A24AD">
      <w:pPr>
        <w:rPr>
          <w:rtl/>
        </w:rPr>
      </w:pPr>
      <w:r w:rsidRPr="002D4AD7">
        <w:rPr>
          <w:rStyle w:val="a3"/>
          <w:vertAlign w:val="superscript"/>
          <w:rtl/>
        </w:rPr>
        <w:t>@11</w:t>
      </w:r>
      <w:r w:rsidR="00F0100F" w:rsidRPr="002D4AD7">
        <w:rPr>
          <w:rStyle w:val="a3"/>
          <w:rtl/>
        </w:rPr>
        <w:t xml:space="preserve">שאלת </w:t>
      </w:r>
      <w:r w:rsidRPr="002D4AD7">
        <w:rPr>
          <w:rStyle w:val="a3"/>
          <w:vertAlign w:val="superscript"/>
          <w:rtl/>
        </w:rPr>
        <w:t>@33</w:t>
      </w:r>
      <w:r w:rsidR="00F0100F" w:rsidRPr="002D4AD7">
        <w:rPr>
          <w:rtl/>
        </w:rPr>
        <w:t>ממני אהובי ריש אחד דיני ממונות בדין הב'</w:t>
      </w:r>
      <w:r w:rsidR="006A24AD" w:rsidRPr="002D4AD7">
        <w:rPr>
          <w:rtl/>
        </w:rPr>
        <w:t xml:space="preserve"> </w:t>
      </w:r>
      <w:r w:rsidR="00F0100F" w:rsidRPr="002D4AD7">
        <w:rPr>
          <w:rtl/>
        </w:rPr>
        <w:t>במומחה שקבלו עליהם שפטור שסותר הכלל</w:t>
      </w:r>
      <w:r w:rsidR="006A24AD" w:rsidRPr="002D4AD7">
        <w:rPr>
          <w:rtl/>
        </w:rPr>
        <w:t xml:space="preserve"> </w:t>
      </w:r>
      <w:r w:rsidR="00F0100F" w:rsidRPr="002D4AD7">
        <w:rPr>
          <w:rtl/>
        </w:rPr>
        <w:t>הראשון וכו' הרי כל דברי המרדכי שם הם דברי האלפס</w:t>
      </w:r>
      <w:r w:rsidR="006A24AD" w:rsidRPr="002D4AD7">
        <w:rPr>
          <w:rtl/>
        </w:rPr>
        <w:t xml:space="preserve"> </w:t>
      </w:r>
      <w:r w:rsidR="00F0100F" w:rsidRPr="002D4AD7">
        <w:rPr>
          <w:rtl/>
        </w:rPr>
        <w:t>והוא כתב שם בהדיא דחוזר הדין כמו כלל הראשון</w:t>
      </w:r>
      <w:r w:rsidR="006A24AD" w:rsidRPr="002D4AD7">
        <w:rPr>
          <w:rtl/>
        </w:rPr>
        <w:t>,</w:t>
      </w:r>
      <w:r w:rsidR="00F0100F" w:rsidRPr="002D4AD7">
        <w:rPr>
          <w:rtl/>
        </w:rPr>
        <w:t xml:space="preserve"> ואם</w:t>
      </w:r>
      <w:r w:rsidR="006A24AD" w:rsidRPr="002D4AD7">
        <w:rPr>
          <w:rtl/>
        </w:rPr>
        <w:t xml:space="preserve"> </w:t>
      </w:r>
      <w:r w:rsidR="00F0100F" w:rsidRPr="002D4AD7">
        <w:rPr>
          <w:rtl/>
        </w:rPr>
        <w:t>הוקשה לך הדין ע</w:t>
      </w:r>
      <w:r w:rsidR="006A24AD" w:rsidRPr="002D4AD7">
        <w:rPr>
          <w:rtl/>
        </w:rPr>
        <w:t>"</w:t>
      </w:r>
      <w:r w:rsidR="00F0100F" w:rsidRPr="002D4AD7">
        <w:rPr>
          <w:rtl/>
        </w:rPr>
        <w:t>פ פירש</w:t>
      </w:r>
      <w:r w:rsidR="006A24AD" w:rsidRPr="002D4AD7">
        <w:rPr>
          <w:rtl/>
        </w:rPr>
        <w:t>"</w:t>
      </w:r>
      <w:r w:rsidR="00F0100F" w:rsidRPr="002D4AD7">
        <w:rPr>
          <w:rtl/>
        </w:rPr>
        <w:t>י הלא כתבת בעצמך שעל פי</w:t>
      </w:r>
      <w:r w:rsidR="006A24AD" w:rsidRPr="002D4AD7">
        <w:rPr>
          <w:rtl/>
        </w:rPr>
        <w:t xml:space="preserve"> </w:t>
      </w:r>
      <w:r w:rsidR="00F0100F" w:rsidRPr="002D4AD7">
        <w:rPr>
          <w:rtl/>
        </w:rPr>
        <w:t>האלפס עולה כהוגן ומידי הוא טעמא אלא לדידיה ומאחר</w:t>
      </w:r>
      <w:r w:rsidR="006A24AD" w:rsidRPr="002D4AD7">
        <w:rPr>
          <w:rtl/>
        </w:rPr>
        <w:t xml:space="preserve"> </w:t>
      </w:r>
      <w:r w:rsidR="00F0100F" w:rsidRPr="002D4AD7">
        <w:rPr>
          <w:rtl/>
        </w:rPr>
        <w:t>שמתורץ אליביה מה לנו לפירש</w:t>
      </w:r>
      <w:r w:rsidR="006A24AD" w:rsidRPr="002D4AD7">
        <w:rPr>
          <w:rtl/>
        </w:rPr>
        <w:t>"</w:t>
      </w:r>
      <w:r w:rsidR="00F0100F" w:rsidRPr="002D4AD7">
        <w:rPr>
          <w:rtl/>
        </w:rPr>
        <w:t>י בזה ודו"ק</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ב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פרק נגמר הדין מ"ש וראב</w:t>
      </w:r>
      <w:r w:rsidR="006A24AD" w:rsidRPr="002D4AD7">
        <w:rPr>
          <w:rtl/>
        </w:rPr>
        <w:t>"</w:t>
      </w:r>
      <w:r w:rsidR="00F0100F" w:rsidRPr="002D4AD7">
        <w:rPr>
          <w:rtl/>
        </w:rPr>
        <w:t>ן פסק כיון דעבוד</w:t>
      </w:r>
      <w:r w:rsidR="006A24AD" w:rsidRPr="002D4AD7">
        <w:rPr>
          <w:rtl/>
        </w:rPr>
        <w:t xml:space="preserve"> </w:t>
      </w:r>
      <w:r w:rsidR="00F0100F" w:rsidRPr="002D4AD7">
        <w:rPr>
          <w:rtl/>
        </w:rPr>
        <w:t>רבנן לפרש צריך לפרש ואם לא פירש לאו עדות</w:t>
      </w:r>
      <w:r w:rsidR="006A24AD" w:rsidRPr="002D4AD7">
        <w:rPr>
          <w:rtl/>
        </w:rPr>
        <w:t xml:space="preserve"> </w:t>
      </w:r>
      <w:r w:rsidR="00F0100F" w:rsidRPr="002D4AD7">
        <w:rPr>
          <w:rtl/>
        </w:rPr>
        <w:t>הוא וכו' ולעיל ריש פרק הגוזל כתב בשם ראב</w:t>
      </w:r>
      <w:r w:rsidR="006A24AD" w:rsidRPr="002D4AD7">
        <w:rPr>
          <w:rtl/>
        </w:rPr>
        <w:t>"</w:t>
      </w:r>
      <w:r w:rsidR="00F0100F" w:rsidRPr="002D4AD7">
        <w:rPr>
          <w:rtl/>
        </w:rPr>
        <w:t>ן לענין קבלת</w:t>
      </w:r>
      <w:r w:rsidR="006A24AD" w:rsidRPr="002D4AD7">
        <w:rPr>
          <w:rtl/>
        </w:rPr>
        <w:t xml:space="preserve"> </w:t>
      </w:r>
      <w:r w:rsidR="00F0100F" w:rsidRPr="002D4AD7">
        <w:rPr>
          <w:rtl/>
        </w:rPr>
        <w:t>עדות שלא בפניו דמדכשר לגבי אונס אפילו שלא באונס כשר</w:t>
      </w:r>
      <w:r w:rsidR="006A24AD" w:rsidRPr="002D4AD7">
        <w:rPr>
          <w:rtl/>
        </w:rPr>
        <w:t xml:space="preserve"> </w:t>
      </w:r>
      <w:r w:rsidR="00F0100F" w:rsidRPr="002D4AD7">
        <w:rPr>
          <w:rtl/>
        </w:rPr>
        <w:t>בדיעבד וכו', וא</w:t>
      </w:r>
      <w:r w:rsidR="006A24AD" w:rsidRPr="002D4AD7">
        <w:rPr>
          <w:rtl/>
        </w:rPr>
        <w:t>"</w:t>
      </w:r>
      <w:r w:rsidR="00F0100F" w:rsidRPr="002D4AD7">
        <w:rPr>
          <w:rtl/>
        </w:rPr>
        <w:t>כ הכא ה"ל להכשיר בדיעבד וכו'</w:t>
      </w:r>
      <w:r w:rsidR="006A24AD" w:rsidRPr="002D4AD7">
        <w:rPr>
          <w:rtl/>
        </w:rPr>
        <w:t>.</w:t>
      </w:r>
      <w:r w:rsidR="00F0100F" w:rsidRPr="002D4AD7">
        <w:rPr>
          <w:rtl/>
        </w:rPr>
        <w:t xml:space="preserve"> לא קשה</w:t>
      </w:r>
      <w:r w:rsidR="006A24AD" w:rsidRPr="002D4AD7">
        <w:rPr>
          <w:rtl/>
        </w:rPr>
        <w:t xml:space="preserve"> </w:t>
      </w:r>
      <w:r w:rsidR="00F0100F" w:rsidRPr="002D4AD7">
        <w:rPr>
          <w:rtl/>
        </w:rPr>
        <w:t>מידי דלעולם אמרינן דלא חלקו חכמים בתקנתן ואין חילוק בין</w:t>
      </w:r>
      <w:r w:rsidR="006A24AD" w:rsidRPr="002D4AD7">
        <w:rPr>
          <w:rtl/>
        </w:rPr>
        <w:t xml:space="preserve"> </w:t>
      </w:r>
      <w:r w:rsidR="00F0100F" w:rsidRPr="002D4AD7">
        <w:rPr>
          <w:rtl/>
        </w:rPr>
        <w:t>דיעבד ללכתחילה אלא דגבי קבלת עדות שלא בפני בעל דין</w:t>
      </w:r>
      <w:r w:rsidR="006A24AD" w:rsidRPr="002D4AD7">
        <w:rPr>
          <w:rtl/>
        </w:rPr>
        <w:t xml:space="preserve"> </w:t>
      </w:r>
      <w:r w:rsidR="00F0100F" w:rsidRPr="002D4AD7">
        <w:rPr>
          <w:rtl/>
        </w:rPr>
        <w:t>שהכשירו במקום אונס ממילא דיעבד נמי כשר דאין לך</w:t>
      </w:r>
      <w:r w:rsidR="006A24AD" w:rsidRPr="002D4AD7">
        <w:rPr>
          <w:rtl/>
        </w:rPr>
        <w:t xml:space="preserve"> </w:t>
      </w:r>
      <w:r w:rsidR="00F0100F" w:rsidRPr="002D4AD7">
        <w:rPr>
          <w:rtl/>
        </w:rPr>
        <w:t>אונס גדול מזו דאי אפשר לחזור ולקבל העדות ובלא זו לא</w:t>
      </w:r>
      <w:r w:rsidR="006A24AD" w:rsidRPr="002D4AD7">
        <w:rPr>
          <w:rtl/>
        </w:rPr>
        <w:t xml:space="preserve"> </w:t>
      </w:r>
      <w:r w:rsidR="00F0100F" w:rsidRPr="002D4AD7">
        <w:rPr>
          <w:rtl/>
        </w:rPr>
        <w:t>מקרי דיעבד</w:t>
      </w:r>
      <w:r w:rsidR="006A24AD" w:rsidRPr="002D4AD7">
        <w:rPr>
          <w:rtl/>
        </w:rPr>
        <w:t>,</w:t>
      </w:r>
      <w:r w:rsidR="00F0100F" w:rsidRPr="002D4AD7">
        <w:rPr>
          <w:rtl/>
        </w:rPr>
        <w:t xml:space="preserve"> זהו סברת הראב</w:t>
      </w:r>
      <w:r w:rsidR="006A24AD" w:rsidRPr="002D4AD7">
        <w:rPr>
          <w:rtl/>
        </w:rPr>
        <w:t>"</w:t>
      </w:r>
      <w:r w:rsidR="00F0100F" w:rsidRPr="002D4AD7">
        <w:rPr>
          <w:rtl/>
        </w:rPr>
        <w:t>ן</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עוד </w:t>
      </w:r>
      <w:r w:rsidRPr="002D4AD7">
        <w:rPr>
          <w:rStyle w:val="a3"/>
          <w:vertAlign w:val="superscript"/>
          <w:rtl/>
        </w:rPr>
        <w:t>@33</w:t>
      </w:r>
      <w:r w:rsidR="00F0100F" w:rsidRPr="002D4AD7">
        <w:rPr>
          <w:rtl/>
        </w:rPr>
        <w:t>שאלת הגי' ריש הגהות סנהדרין גבי ופ"ב דכתובות</w:t>
      </w:r>
      <w:r w:rsidR="006A24AD" w:rsidRPr="002D4AD7">
        <w:rPr>
          <w:rtl/>
        </w:rPr>
        <w:t xml:space="preserve"> </w:t>
      </w:r>
      <w:r w:rsidR="00F0100F" w:rsidRPr="002D4AD7">
        <w:rPr>
          <w:rtl/>
        </w:rPr>
        <w:t>אפילו למפרע דמשחקי בקוביא וכו' וק</w:t>
      </w:r>
      <w:r w:rsidR="006A24AD" w:rsidRPr="002D4AD7">
        <w:rPr>
          <w:rtl/>
        </w:rPr>
        <w:t>"</w:t>
      </w:r>
      <w:r w:rsidR="00F0100F" w:rsidRPr="002D4AD7">
        <w:rPr>
          <w:rtl/>
        </w:rPr>
        <w:t>ל</w:t>
      </w:r>
      <w:r w:rsidR="006A24AD" w:rsidRPr="002D4AD7">
        <w:rPr>
          <w:rtl/>
        </w:rPr>
        <w:t>.</w:t>
      </w:r>
      <w:r w:rsidR="00F0100F" w:rsidRPr="002D4AD7">
        <w:rPr>
          <w:rtl/>
        </w:rPr>
        <w:t xml:space="preserve"> כך הוא</w:t>
      </w:r>
      <w:r w:rsidR="006A24AD" w:rsidRPr="002D4AD7">
        <w:rPr>
          <w:rtl/>
        </w:rPr>
        <w:t xml:space="preserve"> </w:t>
      </w:r>
      <w:r w:rsidR="00F0100F" w:rsidRPr="002D4AD7">
        <w:rPr>
          <w:rtl/>
        </w:rPr>
        <w:t>הגירסא בספרי ובפ</w:t>
      </w:r>
      <w:r w:rsidR="006A24AD" w:rsidRPr="002D4AD7">
        <w:rPr>
          <w:rtl/>
        </w:rPr>
        <w:t>"</w:t>
      </w:r>
      <w:r w:rsidR="00F0100F" w:rsidRPr="002D4AD7">
        <w:rPr>
          <w:rtl/>
        </w:rPr>
        <w:t>ב דכתובות אפילו למפרש דמשחקי</w:t>
      </w:r>
      <w:r w:rsidR="006A24AD" w:rsidRPr="002D4AD7">
        <w:rPr>
          <w:rtl/>
        </w:rPr>
        <w:t xml:space="preserve"> </w:t>
      </w:r>
      <w:r w:rsidR="00F0100F" w:rsidRPr="002D4AD7">
        <w:rPr>
          <w:rtl/>
        </w:rPr>
        <w:t>בקוביא וכו' וק"ל</w:t>
      </w:r>
      <w:r w:rsidR="006A24AD" w:rsidRPr="002D4AD7">
        <w:rPr>
          <w:rtl/>
        </w:rPr>
        <w:t>.</w:t>
      </w:r>
      <w:r w:rsidR="00F0100F" w:rsidRPr="002D4AD7">
        <w:rPr>
          <w:rtl/>
        </w:rPr>
        <w:t xml:space="preserve"> ובטופס שטר שלישית הגירסא כך הוא</w:t>
      </w:r>
      <w:r w:rsidR="006A24AD" w:rsidRPr="002D4AD7">
        <w:rPr>
          <w:rtl/>
        </w:rPr>
        <w:t xml:space="preserve"> </w:t>
      </w:r>
      <w:r w:rsidR="00F0100F" w:rsidRPr="002D4AD7">
        <w:rPr>
          <w:rtl/>
        </w:rPr>
        <w:t>לפני ואין בה גימגום כלל אין לו ליתן כ</w:t>
      </w:r>
      <w:r w:rsidR="006A24AD" w:rsidRPr="002D4AD7">
        <w:rPr>
          <w:rtl/>
        </w:rPr>
        <w:t>"</w:t>
      </w:r>
      <w:r w:rsidR="00F0100F" w:rsidRPr="002D4AD7">
        <w:rPr>
          <w:rtl/>
        </w:rPr>
        <w:t>א בפני שנים שבאו</w:t>
      </w:r>
      <w:r w:rsidR="006A24AD" w:rsidRPr="002D4AD7">
        <w:rPr>
          <w:rtl/>
        </w:rPr>
        <w:t xml:space="preserve"> </w:t>
      </w:r>
      <w:r w:rsidR="00F0100F" w:rsidRPr="002D4AD7">
        <w:rPr>
          <w:rtl/>
        </w:rPr>
        <w:t>לפני ב</w:t>
      </w:r>
      <w:r w:rsidR="006A24AD" w:rsidRPr="002D4AD7">
        <w:rPr>
          <w:rtl/>
        </w:rPr>
        <w:t>"</w:t>
      </w:r>
      <w:r w:rsidR="00F0100F" w:rsidRPr="002D4AD7">
        <w:rPr>
          <w:rtl/>
        </w:rPr>
        <w:t>ד ויפרש עליו השלישי בפניהם שמא יפול ביניהם</w:t>
      </w:r>
      <w:r w:rsidR="006A24AD" w:rsidRPr="002D4AD7">
        <w:rPr>
          <w:rtl/>
        </w:rPr>
        <w:t xml:space="preserve"> </w:t>
      </w:r>
      <w:r w:rsidR="00F0100F" w:rsidRPr="002D4AD7">
        <w:rPr>
          <w:rtl/>
        </w:rPr>
        <w:t>מחלוקת וכו' והוא מבואר לכל מעיין בתחילת העיון שנכון</w:t>
      </w:r>
      <w:r w:rsidR="006A24AD" w:rsidRPr="002D4AD7">
        <w:rPr>
          <w:rtl/>
        </w:rPr>
        <w:t xml:space="preserve"> </w:t>
      </w:r>
      <w:r w:rsidR="00F0100F" w:rsidRPr="002D4AD7">
        <w:rPr>
          <w:rtl/>
        </w:rPr>
        <w:t>הוא ואם יש איזה חסרון בספרך לא ידעתי</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ד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ששאלת במרדכי ריש הלכות נדה בסוגיא אמר רב</w:t>
      </w:r>
      <w:r w:rsidR="006A24AD" w:rsidRPr="002D4AD7">
        <w:rPr>
          <w:rtl/>
        </w:rPr>
        <w:t xml:space="preserve"> </w:t>
      </w:r>
      <w:r w:rsidR="00F0100F" w:rsidRPr="002D4AD7">
        <w:rPr>
          <w:rtl/>
        </w:rPr>
        <w:t>יהודה אמר שמואל הלכה כר' חנינא בן אנטיגנס</w:t>
      </w:r>
      <w:r w:rsidR="006A24AD" w:rsidRPr="002D4AD7">
        <w:rPr>
          <w:rtl/>
        </w:rPr>
        <w:t xml:space="preserve"> </w:t>
      </w:r>
      <w:r w:rsidR="00F0100F" w:rsidRPr="002D4AD7">
        <w:rPr>
          <w:rtl/>
        </w:rPr>
        <w:t>וכו' עד ולפי דבריהם אשה שאין לה ווסת צריכה בדיקה</w:t>
      </w:r>
      <w:r w:rsidR="006A24AD" w:rsidRPr="002D4AD7">
        <w:rPr>
          <w:rtl/>
        </w:rPr>
        <w:t xml:space="preserve"> </w:t>
      </w:r>
      <w:r w:rsidR="00F0100F" w:rsidRPr="002D4AD7">
        <w:rPr>
          <w:rtl/>
        </w:rPr>
        <w:lastRenderedPageBreak/>
        <w:t>לבעלה אבל ר</w:t>
      </w:r>
      <w:r w:rsidR="006A24AD" w:rsidRPr="002D4AD7">
        <w:rPr>
          <w:rtl/>
        </w:rPr>
        <w:t>"</w:t>
      </w:r>
      <w:r w:rsidR="00F0100F" w:rsidRPr="002D4AD7">
        <w:rPr>
          <w:rtl/>
        </w:rPr>
        <w:t>י פסק דאפי' אשה שאין לה ווסת וכו', ושאלת</w:t>
      </w:r>
      <w:r w:rsidR="006A24AD" w:rsidRPr="002D4AD7">
        <w:rPr>
          <w:rtl/>
        </w:rPr>
        <w:t xml:space="preserve"> </w:t>
      </w:r>
      <w:r w:rsidR="00F0100F" w:rsidRPr="002D4AD7">
        <w:rPr>
          <w:rtl/>
        </w:rPr>
        <w:t>איך נשמע זה מפירש"י ור</w:t>
      </w:r>
      <w:r w:rsidR="006A24AD" w:rsidRPr="002D4AD7">
        <w:rPr>
          <w:rtl/>
        </w:rPr>
        <w:t>"</w:t>
      </w:r>
      <w:r w:rsidR="00F0100F" w:rsidRPr="002D4AD7">
        <w:rPr>
          <w:rtl/>
        </w:rPr>
        <w:t>ת ושר</w:t>
      </w:r>
      <w:r w:rsidR="006A24AD" w:rsidRPr="002D4AD7">
        <w:rPr>
          <w:rtl/>
        </w:rPr>
        <w:t>"</w:t>
      </w:r>
      <w:r w:rsidR="00F0100F" w:rsidRPr="002D4AD7">
        <w:rPr>
          <w:rtl/>
        </w:rPr>
        <w:t>י חולק עליהם לפי פירושו</w:t>
      </w:r>
      <w:r w:rsidR="006A24AD" w:rsidRPr="002D4AD7">
        <w:rPr>
          <w:rtl/>
        </w:rPr>
        <w:t xml:space="preserve"> </w:t>
      </w:r>
      <w:r w:rsidR="00F0100F" w:rsidRPr="002D4AD7">
        <w:rPr>
          <w:rtl/>
        </w:rPr>
        <w:t>וכו'</w:t>
      </w:r>
      <w:r w:rsidR="006A24AD" w:rsidRPr="002D4AD7">
        <w:rPr>
          <w:rtl/>
        </w:rPr>
        <w:t>.</w:t>
      </w:r>
      <w:r w:rsidR="00F0100F" w:rsidRPr="002D4AD7">
        <w:rPr>
          <w:rtl/>
        </w:rPr>
        <w:t xml:space="preserve"> במחילה לא עיינת כאן יפה כי זהו פשיטא כי לפירש"י</w:t>
      </w:r>
      <w:r w:rsidR="006A24AD" w:rsidRPr="002D4AD7">
        <w:rPr>
          <w:rtl/>
        </w:rPr>
        <w:t xml:space="preserve"> </w:t>
      </w:r>
      <w:r w:rsidR="00F0100F" w:rsidRPr="002D4AD7">
        <w:rPr>
          <w:rtl/>
        </w:rPr>
        <w:t>ור</w:t>
      </w:r>
      <w:r w:rsidR="006A24AD" w:rsidRPr="002D4AD7">
        <w:rPr>
          <w:rtl/>
        </w:rPr>
        <w:t>"</w:t>
      </w:r>
      <w:r w:rsidR="00F0100F" w:rsidRPr="002D4AD7">
        <w:rPr>
          <w:rtl/>
        </w:rPr>
        <w:t>ת דפירשו מאן דמתני הא לא מתני הא קאי על אינה</w:t>
      </w:r>
      <w:r w:rsidR="006A24AD" w:rsidRPr="002D4AD7">
        <w:rPr>
          <w:rtl/>
        </w:rPr>
        <w:t xml:space="preserve"> </w:t>
      </w:r>
      <w:r w:rsidR="00F0100F" w:rsidRPr="002D4AD7">
        <w:rPr>
          <w:rtl/>
        </w:rPr>
        <w:t>עסוקה בטהרות וי"ל דחולקין ביחד ר' יהודה ור' ירמיה</w:t>
      </w:r>
      <w:r w:rsidR="006A24AD" w:rsidRPr="002D4AD7">
        <w:rPr>
          <w:rtl/>
        </w:rPr>
        <w:t xml:space="preserve"> </w:t>
      </w:r>
      <w:r w:rsidR="00F0100F" w:rsidRPr="002D4AD7">
        <w:rPr>
          <w:rtl/>
        </w:rPr>
        <w:t>אליבא דשמואל דלרב יהודה אף לבעלה בעי בדיקה אע</w:t>
      </w:r>
      <w:r w:rsidR="006A24AD" w:rsidRPr="002D4AD7">
        <w:rPr>
          <w:rtl/>
        </w:rPr>
        <w:t>"</w:t>
      </w:r>
      <w:r w:rsidR="00F0100F" w:rsidRPr="002D4AD7">
        <w:rPr>
          <w:rtl/>
        </w:rPr>
        <w:t>ג</w:t>
      </w:r>
      <w:r w:rsidR="006A24AD" w:rsidRPr="002D4AD7">
        <w:rPr>
          <w:rtl/>
        </w:rPr>
        <w:t xml:space="preserve"> </w:t>
      </w:r>
      <w:r w:rsidR="00F0100F" w:rsidRPr="002D4AD7">
        <w:rPr>
          <w:rtl/>
        </w:rPr>
        <w:t>דאינה עסוקה בטהרות ולרבי ירמיה דוקא בעסוקה בטהרות</w:t>
      </w:r>
      <w:r w:rsidR="006A24AD" w:rsidRPr="002D4AD7">
        <w:rPr>
          <w:rtl/>
        </w:rPr>
        <w:t xml:space="preserve"> </w:t>
      </w:r>
      <w:r w:rsidR="00F0100F" w:rsidRPr="002D4AD7">
        <w:rPr>
          <w:rtl/>
        </w:rPr>
        <w:t>אבל לא עסוקה לא א"כ ש"מ דלדבריהם מלתא דרב יהודה</w:t>
      </w:r>
      <w:r w:rsidR="006A24AD" w:rsidRPr="002D4AD7">
        <w:rPr>
          <w:rtl/>
        </w:rPr>
        <w:t xml:space="preserve"> </w:t>
      </w:r>
      <w:r w:rsidR="00F0100F" w:rsidRPr="002D4AD7">
        <w:rPr>
          <w:rtl/>
        </w:rPr>
        <w:t>לענין בעלה קאי אע</w:t>
      </w:r>
      <w:r w:rsidR="006A24AD" w:rsidRPr="002D4AD7">
        <w:rPr>
          <w:rtl/>
        </w:rPr>
        <w:t>"</w:t>
      </w:r>
      <w:r w:rsidR="00F0100F" w:rsidRPr="002D4AD7">
        <w:rPr>
          <w:rtl/>
        </w:rPr>
        <w:t>ג דאינה צריכה בדיקה אבל לפי' ר</w:t>
      </w:r>
      <w:r w:rsidR="006A24AD" w:rsidRPr="002D4AD7">
        <w:rPr>
          <w:rtl/>
        </w:rPr>
        <w:t>"</w:t>
      </w:r>
      <w:r w:rsidR="00F0100F" w:rsidRPr="002D4AD7">
        <w:rPr>
          <w:rtl/>
        </w:rPr>
        <w:t>י</w:t>
      </w:r>
      <w:r w:rsidR="006A24AD" w:rsidRPr="002D4AD7">
        <w:rPr>
          <w:rtl/>
        </w:rPr>
        <w:t xml:space="preserve"> </w:t>
      </w:r>
      <w:r w:rsidR="00F0100F" w:rsidRPr="002D4AD7">
        <w:rPr>
          <w:rtl/>
        </w:rPr>
        <w:t>דמפרש מאן דמתני הא וכו' ולעולם בעסוקה בטהרות מיירי</w:t>
      </w:r>
      <w:r w:rsidR="006A24AD" w:rsidRPr="002D4AD7">
        <w:rPr>
          <w:rtl/>
        </w:rPr>
        <w:t xml:space="preserve"> </w:t>
      </w:r>
      <w:r w:rsidR="00F0100F" w:rsidRPr="002D4AD7">
        <w:rPr>
          <w:rtl/>
        </w:rPr>
        <w:t>רב יהודה והא דאמרה שמואל חדא זימנא דרב יהודה לא</w:t>
      </w:r>
      <w:r w:rsidR="006A24AD" w:rsidRPr="002D4AD7">
        <w:rPr>
          <w:rtl/>
        </w:rPr>
        <w:t xml:space="preserve"> </w:t>
      </w:r>
      <w:r w:rsidR="00F0100F" w:rsidRPr="002D4AD7">
        <w:rPr>
          <w:rtl/>
        </w:rPr>
        <w:t>שמיע ליה הא דרב ירמיה ואילו שמיע ליה לא הוצרך לאמרה</w:t>
      </w:r>
      <w:r w:rsidR="006A24AD" w:rsidRPr="002D4AD7">
        <w:rPr>
          <w:rtl/>
        </w:rPr>
        <w:t xml:space="preserve"> </w:t>
      </w:r>
      <w:r w:rsidR="00F0100F" w:rsidRPr="002D4AD7">
        <w:rPr>
          <w:rtl/>
        </w:rPr>
        <w:t>כי גם הוא ס"ל כר' ירמיה ואין מחלוקת ביניהם כי גם ר'</w:t>
      </w:r>
      <w:r w:rsidR="006A24AD" w:rsidRPr="002D4AD7">
        <w:rPr>
          <w:rtl/>
        </w:rPr>
        <w:t xml:space="preserve"> </w:t>
      </w:r>
      <w:r w:rsidR="00F0100F" w:rsidRPr="002D4AD7">
        <w:rPr>
          <w:rtl/>
        </w:rPr>
        <w:t>יהודה לא קאי אלא לענין עסוקה בטהרות א</w:t>
      </w:r>
      <w:r w:rsidR="006A24AD" w:rsidRPr="002D4AD7">
        <w:rPr>
          <w:rtl/>
        </w:rPr>
        <w:t>"</w:t>
      </w:r>
      <w:r w:rsidR="00F0100F" w:rsidRPr="002D4AD7">
        <w:rPr>
          <w:rtl/>
        </w:rPr>
        <w:t>כ ש</w:t>
      </w:r>
      <w:r w:rsidR="006A24AD" w:rsidRPr="002D4AD7">
        <w:rPr>
          <w:rtl/>
        </w:rPr>
        <w:t>"</w:t>
      </w:r>
      <w:r w:rsidR="00F0100F" w:rsidRPr="002D4AD7">
        <w:rPr>
          <w:rtl/>
        </w:rPr>
        <w:t>מ דבאינה</w:t>
      </w:r>
      <w:r w:rsidR="006A24AD" w:rsidRPr="002D4AD7">
        <w:rPr>
          <w:rtl/>
        </w:rPr>
        <w:t xml:space="preserve"> </w:t>
      </w:r>
      <w:r w:rsidR="00F0100F" w:rsidRPr="002D4AD7">
        <w:rPr>
          <w:rtl/>
        </w:rPr>
        <w:t>עסוקה לכ</w:t>
      </w:r>
      <w:r w:rsidR="006A24AD" w:rsidRPr="002D4AD7">
        <w:rPr>
          <w:rtl/>
        </w:rPr>
        <w:t>"</w:t>
      </w:r>
      <w:r w:rsidR="00F0100F" w:rsidRPr="002D4AD7">
        <w:rPr>
          <w:rtl/>
        </w:rPr>
        <w:t>ע אינה צריכה בדיקה ולכן כתב אח</w:t>
      </w:r>
      <w:r w:rsidR="006A24AD" w:rsidRPr="002D4AD7">
        <w:rPr>
          <w:rtl/>
        </w:rPr>
        <w:t>"</w:t>
      </w:r>
      <w:r w:rsidR="00F0100F" w:rsidRPr="002D4AD7">
        <w:rPr>
          <w:rtl/>
        </w:rPr>
        <w:t>כ דבסתם</w:t>
      </w:r>
      <w:r w:rsidR="006A24AD" w:rsidRPr="002D4AD7">
        <w:rPr>
          <w:rtl/>
        </w:rPr>
        <w:t xml:space="preserve"> </w:t>
      </w:r>
      <w:r w:rsidR="00F0100F" w:rsidRPr="002D4AD7">
        <w:rPr>
          <w:rtl/>
        </w:rPr>
        <w:t>כתב דאפילו לפי' ר</w:t>
      </w:r>
      <w:r w:rsidR="006A24AD" w:rsidRPr="002D4AD7">
        <w:rPr>
          <w:rtl/>
        </w:rPr>
        <w:t>"</w:t>
      </w:r>
      <w:r w:rsidR="00F0100F" w:rsidRPr="002D4AD7">
        <w:rPr>
          <w:rtl/>
        </w:rPr>
        <w:t>ת ורש</w:t>
      </w:r>
      <w:r w:rsidR="006A24AD" w:rsidRPr="002D4AD7">
        <w:rPr>
          <w:rtl/>
        </w:rPr>
        <w:t>"</w:t>
      </w:r>
      <w:r w:rsidR="00F0100F" w:rsidRPr="002D4AD7">
        <w:rPr>
          <w:rtl/>
        </w:rPr>
        <w:t>י דפירשו דרב יהודה קאי אף</w:t>
      </w:r>
      <w:r w:rsidR="006A24AD" w:rsidRPr="002D4AD7">
        <w:rPr>
          <w:rtl/>
        </w:rPr>
        <w:t xml:space="preserve"> </w:t>
      </w:r>
      <w:r w:rsidR="00F0100F" w:rsidRPr="002D4AD7">
        <w:rPr>
          <w:rtl/>
        </w:rPr>
        <w:t>בשאינה עסוקה בטהרות לית הלכתא כוותיה וכו'. וזה פשוט</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ה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ששאלת במה שקאמר בסוגיא דהאשה שהיתה</w:t>
      </w:r>
      <w:r w:rsidR="006A24AD" w:rsidRPr="002D4AD7">
        <w:rPr>
          <w:rtl/>
        </w:rPr>
        <w:t xml:space="preserve"> </w:t>
      </w:r>
      <w:r w:rsidR="00F0100F" w:rsidRPr="002D4AD7">
        <w:rPr>
          <w:rtl/>
        </w:rPr>
        <w:t>עושה צרכיה וראתה דם וכו' ופסק מורי וכו'</w:t>
      </w:r>
      <w:r w:rsidR="006A24AD" w:rsidRPr="002D4AD7">
        <w:rPr>
          <w:rtl/>
        </w:rPr>
        <w:t xml:space="preserve"> </w:t>
      </w:r>
      <w:r w:rsidR="00F0100F" w:rsidRPr="002D4AD7">
        <w:rPr>
          <w:rtl/>
        </w:rPr>
        <w:t>כדלעיל על היכן קאי</w:t>
      </w:r>
      <w:r w:rsidR="006A24AD" w:rsidRPr="002D4AD7">
        <w:rPr>
          <w:rtl/>
        </w:rPr>
        <w:t>,</w:t>
      </w:r>
      <w:r w:rsidR="00F0100F" w:rsidRPr="002D4AD7">
        <w:rPr>
          <w:rtl/>
        </w:rPr>
        <w:t xml:space="preserve"> נראה דבא לומר דרבו פוסק כמו</w:t>
      </w:r>
      <w:r w:rsidR="006A24AD" w:rsidRPr="002D4AD7">
        <w:rPr>
          <w:rtl/>
        </w:rPr>
        <w:t xml:space="preserve"> </w:t>
      </w:r>
      <w:r w:rsidR="00F0100F" w:rsidRPr="002D4AD7">
        <w:rPr>
          <w:rtl/>
        </w:rPr>
        <w:t>שהביא בסוגיא ע</w:t>
      </w:r>
      <w:r w:rsidR="006A24AD" w:rsidRPr="002D4AD7">
        <w:rPr>
          <w:rtl/>
        </w:rPr>
        <w:t>"</w:t>
      </w:r>
      <w:r w:rsidR="00F0100F" w:rsidRPr="002D4AD7">
        <w:rPr>
          <w:rtl/>
        </w:rPr>
        <w:t>פ רש</w:t>
      </w:r>
      <w:r w:rsidR="006A24AD" w:rsidRPr="002D4AD7">
        <w:rPr>
          <w:rtl/>
        </w:rPr>
        <w:t>"</w:t>
      </w:r>
      <w:r w:rsidR="00F0100F" w:rsidRPr="002D4AD7">
        <w:rPr>
          <w:rtl/>
        </w:rPr>
        <w:t>י ודלא כפי' ר"ח</w:t>
      </w:r>
      <w:r w:rsidR="006A24AD" w:rsidRPr="002D4AD7">
        <w:rPr>
          <w:rtl/>
        </w:rPr>
        <w:t>.</w:t>
      </w:r>
      <w:r w:rsidR="00F0100F" w:rsidRPr="002D4AD7">
        <w:rPr>
          <w:rtl/>
        </w:rPr>
        <w:t xml:space="preserve"> ולזה אמר אח</w:t>
      </w:r>
      <w:r w:rsidR="006A24AD" w:rsidRPr="002D4AD7">
        <w:rPr>
          <w:rtl/>
        </w:rPr>
        <w:t>"</w:t>
      </w:r>
      <w:r w:rsidR="00F0100F" w:rsidRPr="002D4AD7">
        <w:rPr>
          <w:rtl/>
        </w:rPr>
        <w:t>כ</w:t>
      </w:r>
      <w:r w:rsidR="006A24AD" w:rsidRPr="002D4AD7">
        <w:rPr>
          <w:rtl/>
        </w:rPr>
        <w:t xml:space="preserve"> </w:t>
      </w:r>
      <w:r w:rsidR="00F0100F" w:rsidRPr="002D4AD7">
        <w:rPr>
          <w:rtl/>
        </w:rPr>
        <w:t>ופסק הר"ם וכו' דהוא פסק כר"א ואע"ג דלפי זו היה</w:t>
      </w:r>
      <w:r w:rsidR="006A24AD" w:rsidRPr="002D4AD7">
        <w:rPr>
          <w:rtl/>
        </w:rPr>
        <w:t xml:space="preserve"> </w:t>
      </w:r>
      <w:r w:rsidR="00F0100F" w:rsidRPr="002D4AD7">
        <w:rPr>
          <w:rtl/>
        </w:rPr>
        <w:t>לכתוב והר</w:t>
      </w:r>
      <w:r w:rsidR="006A24AD" w:rsidRPr="002D4AD7">
        <w:rPr>
          <w:rtl/>
        </w:rPr>
        <w:t>"</w:t>
      </w:r>
      <w:r w:rsidR="00F0100F" w:rsidRPr="002D4AD7">
        <w:rPr>
          <w:rtl/>
        </w:rPr>
        <w:t>ם פסק וכו' דמשמע דהוי מחלוקת ביניהם מ"מ</w:t>
      </w:r>
      <w:r w:rsidR="006A24AD" w:rsidRPr="002D4AD7">
        <w:rPr>
          <w:rtl/>
        </w:rPr>
        <w:t xml:space="preserve"> </w:t>
      </w:r>
      <w:r w:rsidR="00F0100F" w:rsidRPr="002D4AD7">
        <w:rPr>
          <w:rtl/>
        </w:rPr>
        <w:t>אין נראה להגיה משום זה דבר אחד כל זמן שלא נמצאהו</w:t>
      </w:r>
      <w:r w:rsidR="006A24AD" w:rsidRPr="002D4AD7">
        <w:rPr>
          <w:rtl/>
        </w:rPr>
        <w:t xml:space="preserve"> </w:t>
      </w:r>
      <w:r w:rsidR="00F0100F" w:rsidRPr="002D4AD7">
        <w:rPr>
          <w:rtl/>
        </w:rPr>
        <w:t>בספר ישן כי אתה ידעת את ספר המרדכי ואת שיחו כי</w:t>
      </w:r>
      <w:r w:rsidR="006A24AD" w:rsidRPr="002D4AD7">
        <w:rPr>
          <w:rtl/>
        </w:rPr>
        <w:t xml:space="preserve"> </w:t>
      </w:r>
      <w:r w:rsidR="00F0100F" w:rsidRPr="002D4AD7">
        <w:rPr>
          <w:rtl/>
        </w:rPr>
        <w:t>לרוב נמצאו בו לשונות מגומגמים להיותו מלוקט ומחובר</w:t>
      </w:r>
      <w:r w:rsidR="006A24AD" w:rsidRPr="002D4AD7">
        <w:rPr>
          <w:rtl/>
        </w:rPr>
        <w:t xml:space="preserve"> </w:t>
      </w:r>
      <w:r w:rsidR="00F0100F" w:rsidRPr="002D4AD7">
        <w:rPr>
          <w:rtl/>
        </w:rPr>
        <w:t>מספרים רבים ובאו בתוכו הגהות ודינים רבים שלא במקומן</w:t>
      </w:r>
      <w:r w:rsidR="006A24AD" w:rsidRPr="002D4AD7">
        <w:rPr>
          <w:rtl/>
        </w:rPr>
        <w:t xml:space="preserve"> </w:t>
      </w:r>
      <w:r w:rsidR="00F0100F" w:rsidRPr="002D4AD7">
        <w:rPr>
          <w:rtl/>
        </w:rPr>
        <w:t>בקצרה ואולי זה כאחת מהן ואין נפקותא בזה כ"כ להגיה</w:t>
      </w:r>
      <w:r w:rsidR="006A24AD" w:rsidRPr="002D4AD7">
        <w:rPr>
          <w:rtl/>
        </w:rPr>
        <w:t xml:space="preserve"> </w:t>
      </w:r>
      <w:r w:rsidR="00F0100F" w:rsidRPr="002D4AD7">
        <w:rPr>
          <w:rtl/>
        </w:rPr>
        <w:t>עד שנמצא ספר ישן</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שרצית להגיה גבי תינוקת וכו' נותנים י' לילות וכו'</w:t>
      </w:r>
      <w:r w:rsidR="006A24AD" w:rsidRPr="002D4AD7">
        <w:rPr>
          <w:rtl/>
        </w:rPr>
        <w:t xml:space="preserve"> </w:t>
      </w:r>
      <w:r w:rsidR="00F0100F" w:rsidRPr="002D4AD7">
        <w:rPr>
          <w:rtl/>
        </w:rPr>
        <w:t>עד כלים רכים ואין רואה וכו' אין להגיה שם דבר</w:t>
      </w:r>
      <w:r w:rsidR="006A24AD" w:rsidRPr="002D4AD7">
        <w:rPr>
          <w:rtl/>
        </w:rPr>
        <w:t xml:space="preserve"> </w:t>
      </w:r>
      <w:r w:rsidR="00F0100F" w:rsidRPr="002D4AD7">
        <w:rPr>
          <w:rtl/>
        </w:rPr>
        <w:t>ועיין בתוספות ריש פרק התינוקות ותמצא שהוא נכון ובא</w:t>
      </w:r>
      <w:r w:rsidR="006A24AD" w:rsidRPr="002D4AD7">
        <w:rPr>
          <w:rtl/>
        </w:rPr>
        <w:t xml:space="preserve"> </w:t>
      </w:r>
      <w:r w:rsidR="00F0100F" w:rsidRPr="002D4AD7">
        <w:rPr>
          <w:rtl/>
        </w:rPr>
        <w:t>לומר אע</w:t>
      </w:r>
      <w:r w:rsidR="006A24AD" w:rsidRPr="002D4AD7">
        <w:rPr>
          <w:rtl/>
        </w:rPr>
        <w:t>"</w:t>
      </w:r>
      <w:r w:rsidR="00F0100F" w:rsidRPr="002D4AD7">
        <w:rPr>
          <w:rtl/>
        </w:rPr>
        <w:t>ג שהיא רואה ע</w:t>
      </w:r>
      <w:r w:rsidR="006A24AD" w:rsidRPr="002D4AD7">
        <w:rPr>
          <w:rtl/>
        </w:rPr>
        <w:t>"</w:t>
      </w:r>
      <w:r w:rsidR="00F0100F" w:rsidRPr="002D4AD7">
        <w:rPr>
          <w:rtl/>
        </w:rPr>
        <w:t>י כלים קשים אפ</w:t>
      </w:r>
      <w:r w:rsidR="006A24AD" w:rsidRPr="002D4AD7">
        <w:rPr>
          <w:rtl/>
        </w:rPr>
        <w:t>"</w:t>
      </w:r>
      <w:r w:rsidR="00F0100F" w:rsidRPr="002D4AD7">
        <w:rPr>
          <w:rtl/>
        </w:rPr>
        <w:t>ה מאחר שאינה</w:t>
      </w:r>
      <w:r w:rsidR="006A24AD" w:rsidRPr="002D4AD7">
        <w:rPr>
          <w:rtl/>
        </w:rPr>
        <w:t xml:space="preserve"> </w:t>
      </w:r>
      <w:r w:rsidR="00F0100F" w:rsidRPr="002D4AD7">
        <w:rPr>
          <w:rtl/>
        </w:rPr>
        <w:t>רואה ע</w:t>
      </w:r>
      <w:r w:rsidR="006A24AD" w:rsidRPr="002D4AD7">
        <w:rPr>
          <w:rtl/>
        </w:rPr>
        <w:t>"</w:t>
      </w:r>
      <w:r w:rsidR="00F0100F" w:rsidRPr="002D4AD7">
        <w:rPr>
          <w:rtl/>
        </w:rPr>
        <w:t>י כלים רכים נוכל לומר שחיתה המכה. ובגמרא יש</w:t>
      </w:r>
      <w:r w:rsidR="006A24AD" w:rsidRPr="002D4AD7">
        <w:rPr>
          <w:rtl/>
        </w:rPr>
        <w:t xml:space="preserve"> </w:t>
      </w:r>
      <w:r w:rsidR="00F0100F" w:rsidRPr="002D4AD7">
        <w:rPr>
          <w:rtl/>
        </w:rPr>
        <w:t>גירסא אחרת ושם מוכח דיש לגרוס אינה רואה ודו"ק</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ז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ואשר </w:t>
      </w:r>
      <w:r w:rsidRPr="002D4AD7">
        <w:rPr>
          <w:rStyle w:val="a3"/>
          <w:vertAlign w:val="superscript"/>
          <w:rtl/>
        </w:rPr>
        <w:t>@33</w:t>
      </w:r>
      <w:r w:rsidR="00F0100F" w:rsidRPr="002D4AD7">
        <w:rPr>
          <w:rtl/>
        </w:rPr>
        <w:t>שאלת בהלכות מקוואות במה שאמר שם מדתנן</w:t>
      </w:r>
      <w:r w:rsidR="006A24AD" w:rsidRPr="002D4AD7">
        <w:rPr>
          <w:rtl/>
        </w:rPr>
        <w:t xml:space="preserve"> </w:t>
      </w:r>
      <w:r w:rsidR="00F0100F" w:rsidRPr="002D4AD7">
        <w:rPr>
          <w:rtl/>
        </w:rPr>
        <w:t>במתניתין ובמקוה שהיה מהלך טהור אפי' בזוחלין.</w:t>
      </w:r>
      <w:r w:rsidR="006A24AD" w:rsidRPr="002D4AD7">
        <w:rPr>
          <w:rtl/>
        </w:rPr>
        <w:t xml:space="preserve"> </w:t>
      </w:r>
      <w:r w:rsidR="00F0100F" w:rsidRPr="002D4AD7">
        <w:rPr>
          <w:rtl/>
        </w:rPr>
        <w:t>ושאלת הפירוש גם מקום המשנה</w:t>
      </w:r>
      <w:r w:rsidR="006A24AD" w:rsidRPr="002D4AD7">
        <w:rPr>
          <w:rtl/>
        </w:rPr>
        <w:t>.</w:t>
      </w:r>
      <w:r w:rsidR="00F0100F" w:rsidRPr="002D4AD7">
        <w:rPr>
          <w:rtl/>
        </w:rPr>
        <w:t xml:space="preserve"> לפני מוגה </w:t>
      </w:r>
      <w:r w:rsidR="00F0100F" w:rsidRPr="002D4AD7">
        <w:rPr>
          <w:rtl/>
        </w:rPr>
        <w:lastRenderedPageBreak/>
        <w:t>ובמקום שהיה</w:t>
      </w:r>
      <w:r w:rsidR="006A24AD" w:rsidRPr="002D4AD7">
        <w:rPr>
          <w:rtl/>
        </w:rPr>
        <w:t xml:space="preserve"> </w:t>
      </w:r>
      <w:r w:rsidR="00F0100F" w:rsidRPr="002D4AD7">
        <w:rPr>
          <w:rtl/>
        </w:rPr>
        <w:t>מהלך וכו' והמתנית' היא התוספתא שהביא לפני זה דקאמר</w:t>
      </w:r>
      <w:r w:rsidR="006A24AD" w:rsidRPr="002D4AD7">
        <w:rPr>
          <w:rtl/>
        </w:rPr>
        <w:t xml:space="preserve"> </w:t>
      </w:r>
      <w:r w:rsidR="00F0100F" w:rsidRPr="002D4AD7">
        <w:rPr>
          <w:rtl/>
        </w:rPr>
        <w:t>דאינו מטהר בזוחלין אלא עד מקום שהיה מהלך מתחילתו</w:t>
      </w:r>
      <w:r w:rsidR="006A24AD" w:rsidRPr="002D4AD7">
        <w:rPr>
          <w:rtl/>
        </w:rPr>
        <w:t xml:space="preserve"> </w:t>
      </w:r>
      <w:r w:rsidR="00F0100F" w:rsidRPr="002D4AD7">
        <w:rPr>
          <w:rtl/>
        </w:rPr>
        <w:t>משמע הא במקום שהיה מהלך תחילה מטהר בזוחלין כדין</w:t>
      </w:r>
      <w:r w:rsidR="006A24AD" w:rsidRPr="002D4AD7">
        <w:rPr>
          <w:rtl/>
        </w:rPr>
        <w:t xml:space="preserve"> </w:t>
      </w:r>
      <w:r w:rsidR="00F0100F" w:rsidRPr="002D4AD7">
        <w:rPr>
          <w:rtl/>
        </w:rPr>
        <w:t>מעיין וה</w:t>
      </w:r>
      <w:r w:rsidR="006A24AD" w:rsidRPr="002D4AD7">
        <w:rPr>
          <w:rtl/>
        </w:rPr>
        <w:t>"</w:t>
      </w:r>
      <w:r w:rsidR="00F0100F" w:rsidRPr="002D4AD7">
        <w:rPr>
          <w:rtl/>
        </w:rPr>
        <w:t>ה דמטהר במשהו כמעיין</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ח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וששאלת </w:t>
      </w:r>
      <w:r w:rsidRPr="002D4AD7">
        <w:rPr>
          <w:rStyle w:val="a3"/>
          <w:vertAlign w:val="superscript"/>
          <w:rtl/>
        </w:rPr>
        <w:t>@33</w:t>
      </w:r>
      <w:r w:rsidR="00F0100F" w:rsidRPr="002D4AD7">
        <w:rPr>
          <w:rtl/>
        </w:rPr>
        <w:t>ריש שבועות שתים דקאמר שכן מצינו בפרקין</w:t>
      </w:r>
      <w:r w:rsidR="006A24AD" w:rsidRPr="002D4AD7">
        <w:rPr>
          <w:rtl/>
        </w:rPr>
        <w:t xml:space="preserve"> </w:t>
      </w:r>
      <w:r w:rsidR="00F0100F" w:rsidRPr="002D4AD7">
        <w:rPr>
          <w:rtl/>
        </w:rPr>
        <w:t>שבועה שלא אכלתי שבועה שאכלתי וכו'</w:t>
      </w:r>
      <w:r w:rsidR="006A24AD" w:rsidRPr="002D4AD7">
        <w:rPr>
          <w:rtl/>
        </w:rPr>
        <w:t xml:space="preserve"> </w:t>
      </w:r>
      <w:r w:rsidR="00F0100F" w:rsidRPr="002D4AD7">
        <w:rPr>
          <w:rtl/>
        </w:rPr>
        <w:t>והקשית דבגמ' במשנה הגירסא הוא ממש להיפך</w:t>
      </w:r>
      <w:r w:rsidR="006A24AD" w:rsidRPr="002D4AD7">
        <w:rPr>
          <w:rtl/>
        </w:rPr>
        <w:t>.</w:t>
      </w:r>
      <w:r w:rsidR="00F0100F" w:rsidRPr="002D4AD7">
        <w:rPr>
          <w:rtl/>
        </w:rPr>
        <w:t xml:space="preserve"> דע שאע</w:t>
      </w:r>
      <w:r w:rsidR="006A24AD" w:rsidRPr="002D4AD7">
        <w:rPr>
          <w:rtl/>
        </w:rPr>
        <w:t>"</w:t>
      </w:r>
      <w:r w:rsidR="00F0100F" w:rsidRPr="002D4AD7">
        <w:rPr>
          <w:rtl/>
        </w:rPr>
        <w:t>פ</w:t>
      </w:r>
      <w:r w:rsidR="006A24AD" w:rsidRPr="002D4AD7">
        <w:rPr>
          <w:rtl/>
        </w:rPr>
        <w:t xml:space="preserve"> </w:t>
      </w:r>
      <w:r w:rsidR="00F0100F" w:rsidRPr="002D4AD7">
        <w:rPr>
          <w:rtl/>
        </w:rPr>
        <w:t>שהגי' בגמרא הוא להיפך מ</w:t>
      </w:r>
      <w:r w:rsidR="006A24AD" w:rsidRPr="002D4AD7">
        <w:rPr>
          <w:rtl/>
        </w:rPr>
        <w:t>"</w:t>
      </w:r>
      <w:r w:rsidR="00F0100F" w:rsidRPr="002D4AD7">
        <w:rPr>
          <w:rtl/>
        </w:rPr>
        <w:t>מ להיפך ג</w:t>
      </w:r>
      <w:r w:rsidR="006A24AD" w:rsidRPr="002D4AD7">
        <w:rPr>
          <w:rtl/>
        </w:rPr>
        <w:t>"</w:t>
      </w:r>
      <w:r w:rsidR="00F0100F" w:rsidRPr="002D4AD7">
        <w:rPr>
          <w:rtl/>
        </w:rPr>
        <w:t>כ ה</w:t>
      </w:r>
      <w:r w:rsidR="006A24AD" w:rsidRPr="002D4AD7">
        <w:rPr>
          <w:rtl/>
        </w:rPr>
        <w:t>"</w:t>
      </w:r>
      <w:r w:rsidR="00F0100F" w:rsidRPr="002D4AD7">
        <w:rPr>
          <w:rtl/>
        </w:rPr>
        <w:t>ה ולכן בענין זו נמי</w:t>
      </w:r>
      <w:r w:rsidR="006A24AD" w:rsidRPr="002D4AD7">
        <w:rPr>
          <w:rtl/>
        </w:rPr>
        <w:t xml:space="preserve"> </w:t>
      </w:r>
      <w:r w:rsidR="00F0100F" w:rsidRPr="002D4AD7">
        <w:rPr>
          <w:rtl/>
        </w:rPr>
        <w:t>דינא הכי וכן הוא בירושלמי בהדיא. והמרדכי הביא זו הבבא</w:t>
      </w:r>
      <w:r w:rsidR="006A24AD" w:rsidRPr="002D4AD7">
        <w:rPr>
          <w:rtl/>
        </w:rPr>
        <w:t xml:space="preserve"> </w:t>
      </w:r>
      <w:r w:rsidR="00F0100F" w:rsidRPr="002D4AD7">
        <w:rPr>
          <w:rtl/>
        </w:rPr>
        <w:t>דומיא דהנדון שמדבר בו דהיינו שנשבע שלא להגיד ע</w:t>
      </w:r>
      <w:r w:rsidR="006A24AD" w:rsidRPr="002D4AD7">
        <w:rPr>
          <w:rtl/>
        </w:rPr>
        <w:t>"</w:t>
      </w:r>
      <w:r w:rsidR="00F0100F" w:rsidRPr="002D4AD7">
        <w:rPr>
          <w:rtl/>
        </w:rPr>
        <w:t>פ</w:t>
      </w:r>
      <w:r w:rsidR="006A24AD" w:rsidRPr="002D4AD7">
        <w:rPr>
          <w:rtl/>
        </w:rPr>
        <w:t xml:space="preserve"> </w:t>
      </w:r>
      <w:r w:rsidR="00F0100F" w:rsidRPr="002D4AD7">
        <w:rPr>
          <w:rtl/>
        </w:rPr>
        <w:t>החרם מה שיודע והשבועה שניה היא</w:t>
      </w:r>
      <w:r w:rsidR="006A24AD" w:rsidRPr="002D4AD7">
        <w:rPr>
          <w:rtl/>
        </w:rPr>
        <w:t xml:space="preserve"> </w:t>
      </w:r>
      <w:r w:rsidR="00F0100F" w:rsidRPr="002D4AD7">
        <w:rPr>
          <w:rtl/>
        </w:rPr>
        <w:t>דהיינו שיגיד מה</w:t>
      </w:r>
      <w:r w:rsidR="006A24AD" w:rsidRPr="002D4AD7">
        <w:rPr>
          <w:rtl/>
        </w:rPr>
        <w:t xml:space="preserve"> </w:t>
      </w:r>
      <w:r w:rsidR="00F0100F" w:rsidRPr="002D4AD7">
        <w:rPr>
          <w:rtl/>
        </w:rPr>
        <w:t>שיודע והיינו דומיא דשלא אכלנא ואכלנא</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ט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ששאלת בתשובת ר</w:t>
      </w:r>
      <w:r w:rsidR="006A24AD" w:rsidRPr="002D4AD7">
        <w:rPr>
          <w:rtl/>
        </w:rPr>
        <w:t>"</w:t>
      </w:r>
      <w:r w:rsidR="00F0100F" w:rsidRPr="002D4AD7">
        <w:rPr>
          <w:rtl/>
        </w:rPr>
        <w:t>י לענין תקיעת כף במה שאמר</w:t>
      </w:r>
      <w:r w:rsidR="006A24AD" w:rsidRPr="002D4AD7">
        <w:rPr>
          <w:rtl/>
        </w:rPr>
        <w:t xml:space="preserve"> </w:t>
      </w:r>
      <w:r w:rsidR="00F0100F" w:rsidRPr="002D4AD7">
        <w:rPr>
          <w:rtl/>
        </w:rPr>
        <w:t>וגם מה שתקעת שתי כפיך לשמים אי לשם ברית</w:t>
      </w:r>
      <w:r w:rsidR="006A24AD" w:rsidRPr="002D4AD7">
        <w:rPr>
          <w:rtl/>
        </w:rPr>
        <w:t xml:space="preserve"> </w:t>
      </w:r>
      <w:r w:rsidR="00F0100F" w:rsidRPr="002D4AD7">
        <w:rPr>
          <w:rtl/>
        </w:rPr>
        <w:t>נתכוונת תוכל להתיר ע"פ חכם ובין כך ובין כך וכו' והוקשה</w:t>
      </w:r>
      <w:r w:rsidR="006A24AD" w:rsidRPr="002D4AD7">
        <w:rPr>
          <w:rtl/>
        </w:rPr>
        <w:t xml:space="preserve"> </w:t>
      </w:r>
      <w:r w:rsidR="00F0100F" w:rsidRPr="002D4AD7">
        <w:rPr>
          <w:rtl/>
        </w:rPr>
        <w:t>לך הלשון</w:t>
      </w:r>
      <w:r w:rsidR="006A24AD" w:rsidRPr="002D4AD7">
        <w:rPr>
          <w:rtl/>
        </w:rPr>
        <w:t>.</w:t>
      </w:r>
      <w:r w:rsidR="00F0100F" w:rsidRPr="002D4AD7">
        <w:rPr>
          <w:rtl/>
        </w:rPr>
        <w:t xml:space="preserve"> נראה דהכי קאמר אי לשם ברית נתכוונת תוכל</w:t>
      </w:r>
      <w:r w:rsidR="006A24AD" w:rsidRPr="002D4AD7">
        <w:rPr>
          <w:rtl/>
        </w:rPr>
        <w:t xml:space="preserve"> </w:t>
      </w:r>
      <w:r w:rsidR="00F0100F" w:rsidRPr="002D4AD7">
        <w:rPr>
          <w:rtl/>
        </w:rPr>
        <w:t>להתיר וכו' אבל אי לא כיון לשם ברית רק כנושא כפיו</w:t>
      </w:r>
      <w:r w:rsidR="006A24AD" w:rsidRPr="002D4AD7">
        <w:rPr>
          <w:rtl/>
        </w:rPr>
        <w:t xml:space="preserve"> </w:t>
      </w:r>
      <w:r w:rsidR="00F0100F" w:rsidRPr="002D4AD7">
        <w:rPr>
          <w:rtl/>
        </w:rPr>
        <w:t>לשמים דרך תחינה ובקשה אפילו התרה אינו צריך ולכן קאמר</w:t>
      </w:r>
      <w:r w:rsidR="006A24AD" w:rsidRPr="002D4AD7">
        <w:rPr>
          <w:rtl/>
        </w:rPr>
        <w:t xml:space="preserve"> </w:t>
      </w:r>
      <w:r w:rsidR="00F0100F" w:rsidRPr="002D4AD7">
        <w:rPr>
          <w:rtl/>
        </w:rPr>
        <w:t>שאם הוא בברית צריך התרה ואע</w:t>
      </w:r>
      <w:r w:rsidR="006A24AD" w:rsidRPr="002D4AD7">
        <w:rPr>
          <w:rtl/>
        </w:rPr>
        <w:t>"</w:t>
      </w:r>
      <w:r w:rsidR="00F0100F" w:rsidRPr="002D4AD7">
        <w:rPr>
          <w:rtl/>
        </w:rPr>
        <w:t>ג דקאמר למעלה דחמיר</w:t>
      </w:r>
      <w:r w:rsidR="006A24AD" w:rsidRPr="002D4AD7">
        <w:rPr>
          <w:rtl/>
        </w:rPr>
        <w:t xml:space="preserve"> </w:t>
      </w:r>
      <w:r w:rsidR="00F0100F" w:rsidRPr="002D4AD7">
        <w:rPr>
          <w:rtl/>
        </w:rPr>
        <w:t>משבועה מ"מ מהני לו התרה ולכן קאמר את"כ ובין כך</w:t>
      </w:r>
      <w:r w:rsidR="006A24AD" w:rsidRPr="002D4AD7">
        <w:rPr>
          <w:rtl/>
        </w:rPr>
        <w:t xml:space="preserve"> </w:t>
      </w:r>
      <w:r w:rsidR="00F0100F" w:rsidRPr="002D4AD7">
        <w:rPr>
          <w:rtl/>
        </w:rPr>
        <w:t>ובין כך</w:t>
      </w:r>
      <w:r w:rsidR="006A24AD" w:rsidRPr="002D4AD7">
        <w:rPr>
          <w:rtl/>
        </w:rPr>
        <w:t>,</w:t>
      </w:r>
      <w:r w:rsidR="00F0100F" w:rsidRPr="002D4AD7">
        <w:rPr>
          <w:rtl/>
        </w:rPr>
        <w:t xml:space="preserve"> ואתחילת התשובה קאי ר</w:t>
      </w:r>
      <w:r w:rsidR="006A24AD" w:rsidRPr="002D4AD7">
        <w:rPr>
          <w:rtl/>
        </w:rPr>
        <w:t>"</w:t>
      </w:r>
      <w:r w:rsidR="00F0100F" w:rsidRPr="002D4AD7">
        <w:rPr>
          <w:rtl/>
        </w:rPr>
        <w:t>ל בין שתקיעת כף הוא</w:t>
      </w:r>
      <w:r w:rsidR="006A24AD" w:rsidRPr="002D4AD7">
        <w:rPr>
          <w:rtl/>
        </w:rPr>
        <w:t xml:space="preserve"> </w:t>
      </w:r>
      <w:r w:rsidR="00F0100F" w:rsidRPr="002D4AD7">
        <w:rPr>
          <w:rtl/>
        </w:rPr>
        <w:t>חמור משבועה או לא מ</w:t>
      </w:r>
      <w:r w:rsidR="006A24AD" w:rsidRPr="002D4AD7">
        <w:rPr>
          <w:rtl/>
        </w:rPr>
        <w:t>"</w:t>
      </w:r>
      <w:r w:rsidR="00F0100F" w:rsidRPr="002D4AD7">
        <w:rPr>
          <w:rtl/>
        </w:rPr>
        <w:t>מ מהני לו התרה בדבר שיש בו</w:t>
      </w:r>
      <w:r w:rsidR="006A24AD" w:rsidRPr="002D4AD7">
        <w:rPr>
          <w:rtl/>
        </w:rPr>
        <w:t xml:space="preserve"> </w:t>
      </w:r>
      <w:r w:rsidR="00F0100F" w:rsidRPr="002D4AD7">
        <w:rPr>
          <w:rtl/>
        </w:rPr>
        <w:t>מכשול כדמסיק ומה שקאמר אח"כ שלא רצו להקל בשבועה</w:t>
      </w:r>
      <w:r w:rsidR="006A24AD" w:rsidRPr="002D4AD7">
        <w:rPr>
          <w:rtl/>
        </w:rPr>
        <w:t xml:space="preserve"> </w:t>
      </w:r>
      <w:r w:rsidR="00F0100F" w:rsidRPr="002D4AD7">
        <w:rPr>
          <w:rtl/>
        </w:rPr>
        <w:t>ר"ל כי לא רצו לישבע שבועות מאחר שהיו יודעין שמקילין</w:t>
      </w:r>
      <w:r w:rsidR="006A24AD" w:rsidRPr="002D4AD7">
        <w:rPr>
          <w:rtl/>
        </w:rPr>
        <w:t xml:space="preserve"> </w:t>
      </w:r>
      <w:r w:rsidR="00F0100F" w:rsidRPr="002D4AD7">
        <w:rPr>
          <w:rtl/>
        </w:rPr>
        <w:t>בהן ויעברו עליהם ולכן הנהיגו בת"כ שלא חששו אם יקילו</w:t>
      </w:r>
      <w:r w:rsidR="006A24AD" w:rsidRPr="002D4AD7">
        <w:rPr>
          <w:rtl/>
        </w:rPr>
        <w:t xml:space="preserve"> </w:t>
      </w:r>
      <w:r w:rsidR="00F0100F" w:rsidRPr="002D4AD7">
        <w:rPr>
          <w:rtl/>
        </w:rPr>
        <w:t>בזו וכן הוא הפי' ואין אנו צריכים להגיה</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י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וששאלת </w:t>
      </w:r>
      <w:r w:rsidRPr="002D4AD7">
        <w:rPr>
          <w:rStyle w:val="a3"/>
          <w:vertAlign w:val="superscript"/>
          <w:rtl/>
        </w:rPr>
        <w:t>@33</w:t>
      </w:r>
      <w:r w:rsidR="00F0100F" w:rsidRPr="002D4AD7">
        <w:rPr>
          <w:rtl/>
        </w:rPr>
        <w:t>בתשובת רב האי דכתב על מי שנשבע לגרש</w:t>
      </w:r>
      <w:r w:rsidR="006A24AD" w:rsidRPr="002D4AD7">
        <w:rPr>
          <w:rtl/>
        </w:rPr>
        <w:t xml:space="preserve"> </w:t>
      </w:r>
      <w:r w:rsidR="00F0100F" w:rsidRPr="002D4AD7">
        <w:rPr>
          <w:rtl/>
        </w:rPr>
        <w:t>את אשתו דחייב לגרשה וכתב וז</w:t>
      </w:r>
      <w:r w:rsidR="006A24AD" w:rsidRPr="002D4AD7">
        <w:rPr>
          <w:rtl/>
        </w:rPr>
        <w:t>"</w:t>
      </w:r>
      <w:r w:rsidR="00F0100F" w:rsidRPr="002D4AD7">
        <w:rPr>
          <w:rtl/>
        </w:rPr>
        <w:t>ל</w:t>
      </w:r>
      <w:r w:rsidR="006A24AD" w:rsidRPr="002D4AD7">
        <w:rPr>
          <w:rtl/>
        </w:rPr>
        <w:t>.</w:t>
      </w:r>
      <w:r w:rsidR="00F0100F" w:rsidRPr="002D4AD7">
        <w:rPr>
          <w:rtl/>
        </w:rPr>
        <w:t xml:space="preserve"> אי קשיא</w:t>
      </w:r>
      <w:r w:rsidR="006A24AD" w:rsidRPr="002D4AD7">
        <w:rPr>
          <w:rtl/>
        </w:rPr>
        <w:t xml:space="preserve"> </w:t>
      </w:r>
      <w:r w:rsidR="00F0100F" w:rsidRPr="002D4AD7">
        <w:rPr>
          <w:rtl/>
        </w:rPr>
        <w:t>הא דאמרינן גבי סוטה וכתב ומחה וק</w:t>
      </w:r>
      <w:r w:rsidR="006A24AD" w:rsidRPr="002D4AD7">
        <w:rPr>
          <w:rtl/>
        </w:rPr>
        <w:t>"</w:t>
      </w:r>
      <w:r w:rsidR="00F0100F" w:rsidRPr="002D4AD7">
        <w:rPr>
          <w:rtl/>
        </w:rPr>
        <w:t>ו לעשות שלום בין</w:t>
      </w:r>
      <w:r w:rsidR="006A24AD" w:rsidRPr="002D4AD7">
        <w:rPr>
          <w:rtl/>
        </w:rPr>
        <w:t xml:space="preserve"> </w:t>
      </w:r>
      <w:r w:rsidR="00F0100F" w:rsidRPr="002D4AD7">
        <w:rPr>
          <w:rtl/>
        </w:rPr>
        <w:t>איש לאשתו אמרה תורה שמי שנכתב בקדושה ימחה על</w:t>
      </w:r>
      <w:r w:rsidR="006A24AD" w:rsidRPr="002D4AD7">
        <w:rPr>
          <w:rtl/>
        </w:rPr>
        <w:t xml:space="preserve"> </w:t>
      </w:r>
      <w:r w:rsidR="00F0100F" w:rsidRPr="002D4AD7">
        <w:rPr>
          <w:rtl/>
        </w:rPr>
        <w:t>המים הא לא קשיא דהא מוציא מידי ספק ומידי אסורא</w:t>
      </w:r>
      <w:r w:rsidR="006A24AD" w:rsidRPr="002D4AD7">
        <w:rPr>
          <w:rtl/>
        </w:rPr>
        <w:t xml:space="preserve"> </w:t>
      </w:r>
      <w:r w:rsidR="00F0100F" w:rsidRPr="002D4AD7">
        <w:rPr>
          <w:rtl/>
        </w:rPr>
        <w:t>אבל הכא דאמר רחמנא לא תשא וכו' והקשית א"כ איך</w:t>
      </w:r>
      <w:r w:rsidR="006A24AD" w:rsidRPr="002D4AD7">
        <w:rPr>
          <w:rtl/>
        </w:rPr>
        <w:t xml:space="preserve"> </w:t>
      </w:r>
      <w:r w:rsidR="00F0100F" w:rsidRPr="002D4AD7">
        <w:rPr>
          <w:rtl/>
        </w:rPr>
        <w:t>למד אחיתופל ק"ו מזה לזרוק השם על התהום דשאני הכא</w:t>
      </w:r>
      <w:r w:rsidR="006A24AD" w:rsidRPr="002D4AD7">
        <w:rPr>
          <w:rtl/>
        </w:rPr>
        <w:t xml:space="preserve"> </w:t>
      </w:r>
      <w:r w:rsidR="00F0100F" w:rsidRPr="002D4AD7">
        <w:rPr>
          <w:rtl/>
        </w:rPr>
        <w:t>דבא להוציא מידי ספק וכו' משא</w:t>
      </w:r>
      <w:r w:rsidR="006A24AD" w:rsidRPr="002D4AD7">
        <w:rPr>
          <w:rtl/>
        </w:rPr>
        <w:t>"</w:t>
      </w:r>
      <w:r w:rsidR="00F0100F" w:rsidRPr="002D4AD7">
        <w:rPr>
          <w:rtl/>
        </w:rPr>
        <w:t>כ גבי תהום ואם יועיל</w:t>
      </w:r>
      <w:r w:rsidR="006A24AD" w:rsidRPr="002D4AD7">
        <w:rPr>
          <w:rtl/>
        </w:rPr>
        <w:t xml:space="preserve"> </w:t>
      </w:r>
      <w:r w:rsidR="00F0100F" w:rsidRPr="002D4AD7">
        <w:rPr>
          <w:rtl/>
        </w:rPr>
        <w:t>טעמא שהיה לצורך כל העולם מ"מ לא נלמד זה מק"ו</w:t>
      </w:r>
      <w:r w:rsidR="006A24AD" w:rsidRPr="002D4AD7">
        <w:rPr>
          <w:rtl/>
        </w:rPr>
        <w:t xml:space="preserve"> </w:t>
      </w:r>
      <w:r w:rsidR="00F0100F" w:rsidRPr="002D4AD7">
        <w:rPr>
          <w:rtl/>
        </w:rPr>
        <w:t>עכ"ל</w:t>
      </w:r>
      <w:r w:rsidR="006A24AD" w:rsidRPr="002D4AD7">
        <w:rPr>
          <w:rtl/>
        </w:rPr>
        <w:t>.</w:t>
      </w:r>
      <w:r w:rsidR="00F0100F" w:rsidRPr="002D4AD7">
        <w:rPr>
          <w:rtl/>
        </w:rPr>
        <w:t xml:space="preserve"> הנה הוה מצינא לתרוצי לך דבגמרא הוא דיש דלמד</w:t>
      </w:r>
      <w:r w:rsidR="006A24AD" w:rsidRPr="002D4AD7">
        <w:rPr>
          <w:rtl/>
        </w:rPr>
        <w:t xml:space="preserve"> </w:t>
      </w:r>
      <w:r w:rsidR="00F0100F" w:rsidRPr="002D4AD7">
        <w:rPr>
          <w:rtl/>
        </w:rPr>
        <w:t>אחיתופל מק"ו זו והדרשה היה כמ"ד לא אמרינן דיו בק</w:t>
      </w:r>
      <w:r w:rsidR="006A24AD" w:rsidRPr="002D4AD7">
        <w:rPr>
          <w:rtl/>
        </w:rPr>
        <w:t>"</w:t>
      </w:r>
      <w:r w:rsidR="00F0100F" w:rsidRPr="002D4AD7">
        <w:rPr>
          <w:rtl/>
        </w:rPr>
        <w:t>ו</w:t>
      </w:r>
      <w:r w:rsidR="006A24AD" w:rsidRPr="002D4AD7">
        <w:rPr>
          <w:rtl/>
        </w:rPr>
        <w:t xml:space="preserve"> </w:t>
      </w:r>
      <w:r w:rsidR="00F0100F" w:rsidRPr="002D4AD7">
        <w:rPr>
          <w:rtl/>
        </w:rPr>
        <w:t>ואין משיבין עליהם (כאומרם ז"ל אין משיבין על הדרש)</w:t>
      </w:r>
      <w:r w:rsidR="006A24AD" w:rsidRPr="002D4AD7">
        <w:rPr>
          <w:rtl/>
        </w:rPr>
        <w:t xml:space="preserve"> </w:t>
      </w:r>
      <w:r w:rsidR="00F0100F" w:rsidRPr="002D4AD7">
        <w:rPr>
          <w:rtl/>
        </w:rPr>
        <w:t>אבל לא אתרץ בשינוי דחיקי ואכתוב לך האמת בפי' דברי</w:t>
      </w:r>
      <w:r w:rsidR="006A24AD" w:rsidRPr="002D4AD7">
        <w:rPr>
          <w:rtl/>
        </w:rPr>
        <w:t xml:space="preserve"> </w:t>
      </w:r>
      <w:r w:rsidR="00F0100F" w:rsidRPr="002D4AD7">
        <w:rPr>
          <w:rtl/>
        </w:rPr>
        <w:t xml:space="preserve">רב האי </w:t>
      </w:r>
      <w:r w:rsidR="00F0100F" w:rsidRPr="002D4AD7">
        <w:rPr>
          <w:rtl/>
        </w:rPr>
        <w:lastRenderedPageBreak/>
        <w:t>לדעתי</w:t>
      </w:r>
      <w:r w:rsidR="006A24AD" w:rsidRPr="002D4AD7">
        <w:rPr>
          <w:rtl/>
        </w:rPr>
        <w:t>,</w:t>
      </w:r>
      <w:r w:rsidR="00F0100F" w:rsidRPr="002D4AD7">
        <w:rPr>
          <w:rtl/>
        </w:rPr>
        <w:t xml:space="preserve"> וזה כי אני אקשה לך מאי קאמר דהתם</w:t>
      </w:r>
      <w:r w:rsidR="006A24AD" w:rsidRPr="002D4AD7">
        <w:rPr>
          <w:rtl/>
        </w:rPr>
        <w:t xml:space="preserve"> </w:t>
      </w:r>
      <w:r w:rsidR="00F0100F" w:rsidRPr="002D4AD7">
        <w:rPr>
          <w:rtl/>
        </w:rPr>
        <w:t>בא להוציא מידי ספק ומידי איסורא דמ"מ למה לא צותה</w:t>
      </w:r>
      <w:r w:rsidR="006A24AD" w:rsidRPr="002D4AD7">
        <w:rPr>
          <w:rtl/>
        </w:rPr>
        <w:t xml:space="preserve"> </w:t>
      </w:r>
      <w:r w:rsidR="00F0100F" w:rsidRPr="002D4AD7">
        <w:rPr>
          <w:rtl/>
        </w:rPr>
        <w:t>התורה שיגרש כל אדם את אשתו הסוטה ולא יבוא אח"כ</w:t>
      </w:r>
      <w:r w:rsidR="006A24AD" w:rsidRPr="002D4AD7">
        <w:rPr>
          <w:rtl/>
        </w:rPr>
        <w:t xml:space="preserve"> </w:t>
      </w:r>
      <w:r w:rsidR="00F0100F" w:rsidRPr="002D4AD7">
        <w:rPr>
          <w:rtl/>
        </w:rPr>
        <w:t>עליה ומאיזה איסור בא להוציא שצותה התורה למחות את שם</w:t>
      </w:r>
      <w:r w:rsidR="006A24AD" w:rsidRPr="002D4AD7">
        <w:rPr>
          <w:rtl/>
        </w:rPr>
        <w:t xml:space="preserve"> </w:t>
      </w:r>
      <w:r w:rsidR="00F0100F" w:rsidRPr="002D4AD7">
        <w:rPr>
          <w:rtl/>
        </w:rPr>
        <w:t>הקדוש. אלא נ"ל דה"ק מאחר שבא להוציא מידי ספק ומידי</w:t>
      </w:r>
      <w:r w:rsidR="006A24AD" w:rsidRPr="002D4AD7">
        <w:rPr>
          <w:rtl/>
        </w:rPr>
        <w:t xml:space="preserve"> </w:t>
      </w:r>
      <w:r w:rsidR="00F0100F" w:rsidRPr="002D4AD7">
        <w:rPr>
          <w:rtl/>
        </w:rPr>
        <w:t>איסורא אין זה בכלל איסור מחיקת השם שאנו לומדים ממה</w:t>
      </w:r>
      <w:r w:rsidR="006A24AD" w:rsidRPr="002D4AD7">
        <w:rPr>
          <w:rtl/>
        </w:rPr>
        <w:t xml:space="preserve"> </w:t>
      </w:r>
      <w:r w:rsidR="00F0100F" w:rsidRPr="002D4AD7">
        <w:rPr>
          <w:rtl/>
        </w:rPr>
        <w:t>שכתב ואבדתם את שמם לא תעשה כן לה' אלהיכם ולכן</w:t>
      </w:r>
      <w:r w:rsidR="006A24AD" w:rsidRPr="002D4AD7">
        <w:rPr>
          <w:rtl/>
        </w:rPr>
        <w:t xml:space="preserve"> </w:t>
      </w:r>
      <w:r w:rsidR="00F0100F" w:rsidRPr="002D4AD7">
        <w:rPr>
          <w:rtl/>
        </w:rPr>
        <w:t>אינו אסור רק כשעושים דרך מחיקה ודרך אבידה להשם</w:t>
      </w:r>
      <w:r w:rsidR="006A24AD" w:rsidRPr="002D4AD7">
        <w:rPr>
          <w:rtl/>
        </w:rPr>
        <w:t xml:space="preserve"> </w:t>
      </w:r>
      <w:r w:rsidR="00F0100F" w:rsidRPr="002D4AD7">
        <w:rPr>
          <w:rtl/>
        </w:rPr>
        <w:t>אבל כשאנו עושין זה לשום צורך ותיקון שרי</w:t>
      </w:r>
      <w:r w:rsidR="006A24AD" w:rsidRPr="002D4AD7">
        <w:rPr>
          <w:rtl/>
        </w:rPr>
        <w:t>.</w:t>
      </w:r>
      <w:r w:rsidR="00F0100F" w:rsidRPr="002D4AD7">
        <w:rPr>
          <w:rtl/>
        </w:rPr>
        <w:t xml:space="preserve"> הלא ידוע לך</w:t>
      </w:r>
      <w:r w:rsidR="006A24AD" w:rsidRPr="002D4AD7">
        <w:rPr>
          <w:rtl/>
        </w:rPr>
        <w:t xml:space="preserve"> </w:t>
      </w:r>
      <w:r w:rsidR="00F0100F" w:rsidRPr="002D4AD7">
        <w:rPr>
          <w:rtl/>
        </w:rPr>
        <w:t>מהלכות כתיבת ס"ת ותפילין אם נפל טפת דיו על השם</w:t>
      </w:r>
      <w:r w:rsidR="006A24AD" w:rsidRPr="002D4AD7">
        <w:rPr>
          <w:rtl/>
        </w:rPr>
        <w:t xml:space="preserve"> </w:t>
      </w:r>
      <w:r w:rsidR="00F0100F" w:rsidRPr="002D4AD7">
        <w:rPr>
          <w:rtl/>
        </w:rPr>
        <w:t>דמותר למחקו כדי לתקנו וה"ה בכאן וא"כ למד אחיתופל</w:t>
      </w:r>
      <w:r w:rsidR="006A24AD" w:rsidRPr="002D4AD7">
        <w:rPr>
          <w:rtl/>
        </w:rPr>
        <w:t xml:space="preserve"> </w:t>
      </w:r>
      <w:r w:rsidR="00F0100F" w:rsidRPr="002D4AD7">
        <w:rPr>
          <w:rtl/>
        </w:rPr>
        <w:t>ק"ו יפה מה לצורך תיקון קטן לא מקרי מחיקה ושרי</w:t>
      </w:r>
      <w:r w:rsidR="006A24AD" w:rsidRPr="002D4AD7">
        <w:rPr>
          <w:rtl/>
        </w:rPr>
        <w:t xml:space="preserve"> </w:t>
      </w:r>
      <w:r w:rsidR="00F0100F" w:rsidRPr="002D4AD7">
        <w:rPr>
          <w:rtl/>
        </w:rPr>
        <w:t>לצורך תקון כל העולם לא כ"ש ולכן קאמר רב האי גאון</w:t>
      </w:r>
      <w:r w:rsidR="006A24AD" w:rsidRPr="002D4AD7">
        <w:rPr>
          <w:rtl/>
        </w:rPr>
        <w:t xml:space="preserve"> </w:t>
      </w:r>
      <w:r w:rsidR="00F0100F" w:rsidRPr="002D4AD7">
        <w:rPr>
          <w:rtl/>
        </w:rPr>
        <w:t>שאין ללמוד איסור שבועת שוא מענין מחיקת השם דמאחר</w:t>
      </w:r>
      <w:r w:rsidR="006A24AD" w:rsidRPr="002D4AD7">
        <w:rPr>
          <w:rtl/>
        </w:rPr>
        <w:t xml:space="preserve"> </w:t>
      </w:r>
      <w:r w:rsidR="00F0100F" w:rsidRPr="002D4AD7">
        <w:rPr>
          <w:rtl/>
        </w:rPr>
        <w:t>שבא להוציא מידי ספק וכו' לא עוברין שום עבירה כי זהו</w:t>
      </w:r>
      <w:r w:rsidR="006A24AD" w:rsidRPr="002D4AD7">
        <w:rPr>
          <w:rtl/>
        </w:rPr>
        <w:t xml:space="preserve"> </w:t>
      </w:r>
      <w:r w:rsidR="00F0100F" w:rsidRPr="002D4AD7">
        <w:rPr>
          <w:rtl/>
        </w:rPr>
        <w:t>תיקון משא</w:t>
      </w:r>
      <w:r w:rsidR="006A24AD" w:rsidRPr="002D4AD7">
        <w:rPr>
          <w:rtl/>
        </w:rPr>
        <w:t>"</w:t>
      </w:r>
      <w:r w:rsidR="00F0100F" w:rsidRPr="002D4AD7">
        <w:rPr>
          <w:rtl/>
        </w:rPr>
        <w:t>כ בענין שבועת שוא</w:t>
      </w:r>
      <w:r w:rsidR="006A24AD" w:rsidRPr="002D4AD7">
        <w:rPr>
          <w:rtl/>
        </w:rPr>
        <w:t>.</w:t>
      </w:r>
      <w:r w:rsidR="00F0100F" w:rsidRPr="002D4AD7">
        <w:rPr>
          <w:rtl/>
        </w:rPr>
        <w:t xml:space="preserve"> זהו הנ"ל בזה והוא</w:t>
      </w:r>
      <w:r w:rsidR="006A24AD" w:rsidRPr="002D4AD7">
        <w:rPr>
          <w:rtl/>
        </w:rPr>
        <w:t xml:space="preserve"> </w:t>
      </w:r>
      <w:r w:rsidR="00F0100F" w:rsidRPr="002D4AD7">
        <w:rPr>
          <w:rtl/>
        </w:rPr>
        <w:t>אמת ויציב</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יא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שהקשית עוד באותו עמוד במה שאמר שם ומיהו</w:t>
      </w:r>
      <w:r w:rsidR="006A24AD" w:rsidRPr="002D4AD7">
        <w:rPr>
          <w:rtl/>
        </w:rPr>
        <w:t xml:space="preserve"> </w:t>
      </w:r>
      <w:r w:rsidR="00F0100F" w:rsidRPr="002D4AD7">
        <w:rPr>
          <w:rtl/>
        </w:rPr>
        <w:t>יש לדחות דה</w:t>
      </w:r>
      <w:r w:rsidR="006A24AD" w:rsidRPr="002D4AD7">
        <w:rPr>
          <w:rtl/>
        </w:rPr>
        <w:t>"</w:t>
      </w:r>
      <w:r w:rsidR="00F0100F" w:rsidRPr="002D4AD7">
        <w:rPr>
          <w:rtl/>
        </w:rPr>
        <w:t>מ בלשון נדר אבל בלשון שבועה דחמירא</w:t>
      </w:r>
      <w:r w:rsidR="006A24AD" w:rsidRPr="002D4AD7">
        <w:rPr>
          <w:rtl/>
        </w:rPr>
        <w:t xml:space="preserve"> </w:t>
      </w:r>
      <w:r w:rsidR="00F0100F" w:rsidRPr="002D4AD7">
        <w:rPr>
          <w:rtl/>
        </w:rPr>
        <w:t>וכו' והקשית למעלה כתב הא דנזקקין לאלהי ישראל</w:t>
      </w:r>
      <w:r w:rsidR="006A24AD" w:rsidRPr="002D4AD7">
        <w:rPr>
          <w:rtl/>
        </w:rPr>
        <w:t xml:space="preserve"> </w:t>
      </w:r>
      <w:r w:rsidR="00F0100F" w:rsidRPr="002D4AD7">
        <w:rPr>
          <w:rtl/>
        </w:rPr>
        <w:t>מיירי בשבועה וכו' לא קשה מידי אע</w:t>
      </w:r>
      <w:r w:rsidR="006A24AD" w:rsidRPr="002D4AD7">
        <w:rPr>
          <w:rtl/>
        </w:rPr>
        <w:t>"</w:t>
      </w:r>
      <w:r w:rsidR="00F0100F" w:rsidRPr="002D4AD7">
        <w:rPr>
          <w:rtl/>
        </w:rPr>
        <w:t>ג דהוא ס</w:t>
      </w:r>
      <w:r w:rsidR="006A24AD" w:rsidRPr="002D4AD7">
        <w:rPr>
          <w:rtl/>
        </w:rPr>
        <w:t>"</w:t>
      </w:r>
      <w:r w:rsidR="00F0100F" w:rsidRPr="002D4AD7">
        <w:rPr>
          <w:rtl/>
        </w:rPr>
        <w:t>ל דלענין</w:t>
      </w:r>
      <w:r w:rsidR="006A24AD" w:rsidRPr="002D4AD7">
        <w:rPr>
          <w:rtl/>
        </w:rPr>
        <w:t xml:space="preserve"> </w:t>
      </w:r>
      <w:r w:rsidR="00F0100F" w:rsidRPr="002D4AD7">
        <w:rPr>
          <w:rtl/>
        </w:rPr>
        <w:t>שבועה מיירי מ"מ לא יוכל להכריח דרב האי מכח חומרא</w:t>
      </w:r>
      <w:r w:rsidR="006A24AD" w:rsidRPr="002D4AD7">
        <w:rPr>
          <w:rtl/>
        </w:rPr>
        <w:t xml:space="preserve"> </w:t>
      </w:r>
      <w:r w:rsidR="00F0100F" w:rsidRPr="002D4AD7">
        <w:rPr>
          <w:rtl/>
        </w:rPr>
        <w:t>בעלמא קאמר דדילמא רב האי</w:t>
      </w:r>
      <w:r w:rsidR="006A24AD" w:rsidRPr="002D4AD7">
        <w:rPr>
          <w:rtl/>
        </w:rPr>
        <w:t xml:space="preserve"> </w:t>
      </w:r>
      <w:r w:rsidR="00F0100F" w:rsidRPr="002D4AD7">
        <w:rPr>
          <w:rtl/>
        </w:rPr>
        <w:t>מפרש</w:t>
      </w:r>
      <w:r w:rsidR="006A24AD" w:rsidRPr="002D4AD7">
        <w:rPr>
          <w:rtl/>
        </w:rPr>
        <w:t xml:space="preserve"> </w:t>
      </w:r>
      <w:r w:rsidR="00F0100F" w:rsidRPr="002D4AD7">
        <w:rPr>
          <w:rtl/>
        </w:rPr>
        <w:t>הענין בנדר ולא</w:t>
      </w:r>
      <w:r w:rsidR="006A24AD" w:rsidRPr="002D4AD7">
        <w:rPr>
          <w:rtl/>
        </w:rPr>
        <w:t xml:space="preserve"> </w:t>
      </w:r>
      <w:r w:rsidR="00F0100F" w:rsidRPr="002D4AD7">
        <w:rPr>
          <w:rtl/>
        </w:rPr>
        <w:t>בשבועה</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יב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ששאלת סוף פרק שבועת הדיינים תשובת רב על</w:t>
      </w:r>
      <w:r w:rsidR="006A24AD" w:rsidRPr="002D4AD7">
        <w:rPr>
          <w:rtl/>
        </w:rPr>
        <w:t xml:space="preserve"> </w:t>
      </w:r>
      <w:r w:rsidR="00F0100F" w:rsidRPr="002D4AD7">
        <w:rPr>
          <w:rtl/>
        </w:rPr>
        <w:t>אחד שמצא תיבה פרוצה שיוכל להשביע היסת</w:t>
      </w:r>
      <w:r w:rsidR="006A24AD" w:rsidRPr="002D4AD7">
        <w:rPr>
          <w:rtl/>
        </w:rPr>
        <w:t xml:space="preserve"> </w:t>
      </w:r>
      <w:r w:rsidR="00F0100F" w:rsidRPr="002D4AD7">
        <w:rPr>
          <w:rtl/>
        </w:rPr>
        <w:t>וכו' עד ואע</w:t>
      </w:r>
      <w:r w:rsidR="006A24AD" w:rsidRPr="002D4AD7">
        <w:rPr>
          <w:rtl/>
        </w:rPr>
        <w:t>"</w:t>
      </w:r>
      <w:r w:rsidR="00F0100F" w:rsidRPr="002D4AD7">
        <w:rPr>
          <w:rtl/>
        </w:rPr>
        <w:t>ג דתנן ואלו נשבעין שלא בטענה וכו' ושאלת</w:t>
      </w:r>
      <w:r w:rsidR="006A24AD" w:rsidRPr="002D4AD7">
        <w:rPr>
          <w:rtl/>
        </w:rPr>
        <w:t xml:space="preserve"> </w:t>
      </w:r>
      <w:r w:rsidR="00F0100F" w:rsidRPr="002D4AD7">
        <w:rPr>
          <w:rtl/>
        </w:rPr>
        <w:t>מה הקשה שם בזו הלא לא חייבים רק שבועת היסת שלא</w:t>
      </w:r>
      <w:r w:rsidR="006A24AD" w:rsidRPr="002D4AD7">
        <w:rPr>
          <w:rtl/>
        </w:rPr>
        <w:t xml:space="preserve"> </w:t>
      </w:r>
      <w:r w:rsidR="00F0100F" w:rsidRPr="002D4AD7">
        <w:rPr>
          <w:rtl/>
        </w:rPr>
        <w:t>נתקנה עד בימי רב נחמן וכו'. דע כי אין בין שבועת היסת</w:t>
      </w:r>
      <w:r w:rsidR="006A24AD" w:rsidRPr="002D4AD7">
        <w:rPr>
          <w:rtl/>
        </w:rPr>
        <w:t xml:space="preserve"> </w:t>
      </w:r>
      <w:r w:rsidR="00F0100F" w:rsidRPr="002D4AD7">
        <w:rPr>
          <w:rtl/>
        </w:rPr>
        <w:t>לשבועת המשנה בזו רק כי בשבועת המשנה (נשבע שלא</w:t>
      </w:r>
      <w:r w:rsidR="006A24AD" w:rsidRPr="002D4AD7">
        <w:rPr>
          <w:rtl/>
        </w:rPr>
        <w:t xml:space="preserve"> </w:t>
      </w:r>
      <w:r w:rsidR="00F0100F" w:rsidRPr="002D4AD7">
        <w:rPr>
          <w:rtl/>
        </w:rPr>
        <w:t>בטענה או ש</w:t>
      </w:r>
      <w:r w:rsidR="006A24AD" w:rsidRPr="002D4AD7">
        <w:rPr>
          <w:rtl/>
        </w:rPr>
        <w:t>"</w:t>
      </w:r>
      <w:r w:rsidR="00F0100F" w:rsidRPr="002D4AD7">
        <w:rPr>
          <w:rtl/>
        </w:rPr>
        <w:t>ד) צריך להיות מודה ובשבועת היסת אין צריך</w:t>
      </w:r>
      <w:r w:rsidR="006A24AD" w:rsidRPr="002D4AD7">
        <w:rPr>
          <w:rtl/>
        </w:rPr>
        <w:t xml:space="preserve"> </w:t>
      </w:r>
      <w:r w:rsidR="00F0100F" w:rsidRPr="002D4AD7">
        <w:rPr>
          <w:rtl/>
        </w:rPr>
        <w:t>להיות מודה מקצת אבל לא נתקנה שבועת היסת מעולם</w:t>
      </w:r>
      <w:r w:rsidR="006A24AD" w:rsidRPr="002D4AD7">
        <w:rPr>
          <w:rtl/>
        </w:rPr>
        <w:t xml:space="preserve"> </w:t>
      </w:r>
      <w:r w:rsidR="00F0100F" w:rsidRPr="002D4AD7">
        <w:rPr>
          <w:rtl/>
        </w:rPr>
        <w:t>לענין אם טוען שמא רק בטענת ברי (כמו ש"ד במודה</w:t>
      </w:r>
      <w:r w:rsidR="006A24AD" w:rsidRPr="002D4AD7">
        <w:rPr>
          <w:rtl/>
        </w:rPr>
        <w:t xml:space="preserve"> </w:t>
      </w:r>
      <w:r w:rsidR="00F0100F" w:rsidRPr="002D4AD7">
        <w:rPr>
          <w:rtl/>
        </w:rPr>
        <w:t>מקצת) אלא שרבא קאמר מאחר דאם היה מודה מקצת</w:t>
      </w:r>
      <w:r w:rsidR="006A24AD" w:rsidRPr="002D4AD7">
        <w:rPr>
          <w:rtl/>
        </w:rPr>
        <w:t xml:space="preserve"> </w:t>
      </w:r>
      <w:r w:rsidR="00F0100F" w:rsidRPr="002D4AD7">
        <w:rPr>
          <w:rtl/>
        </w:rPr>
        <w:t>בנדון ההוא דהיינו כשמצא תיבתו פרוצה אילו הודה הנתבע</w:t>
      </w:r>
      <w:r w:rsidR="006A24AD" w:rsidRPr="002D4AD7">
        <w:rPr>
          <w:rtl/>
        </w:rPr>
        <w:t xml:space="preserve"> </w:t>
      </w:r>
      <w:r w:rsidR="00F0100F" w:rsidRPr="002D4AD7">
        <w:rPr>
          <w:rtl/>
        </w:rPr>
        <w:t>במקצת הוצרך לישבע שבועת המשנה אע"ג דהתובע טוען</w:t>
      </w:r>
      <w:r w:rsidR="006A24AD" w:rsidRPr="002D4AD7">
        <w:rPr>
          <w:rtl/>
        </w:rPr>
        <w:t xml:space="preserve"> </w:t>
      </w:r>
      <w:r w:rsidR="00F0100F" w:rsidRPr="002D4AD7">
        <w:rPr>
          <w:rtl/>
        </w:rPr>
        <w:t>שמא א"כ אפילו בלא מודה מקצת נמי חייב שבועת היסת</w:t>
      </w:r>
      <w:r w:rsidR="006A24AD" w:rsidRPr="002D4AD7">
        <w:rPr>
          <w:rtl/>
        </w:rPr>
        <w:t xml:space="preserve"> </w:t>
      </w:r>
      <w:r w:rsidR="00F0100F" w:rsidRPr="002D4AD7">
        <w:rPr>
          <w:rtl/>
        </w:rPr>
        <w:t>שנתקנה בימי רב נחמן ולכן הקשה שפי' ואע</w:t>
      </w:r>
      <w:r w:rsidR="006A24AD" w:rsidRPr="002D4AD7">
        <w:rPr>
          <w:rtl/>
        </w:rPr>
        <w:t>"</w:t>
      </w:r>
      <w:r w:rsidR="00F0100F" w:rsidRPr="002D4AD7">
        <w:rPr>
          <w:rtl/>
        </w:rPr>
        <w:t>ג דתנא ואלו</w:t>
      </w:r>
      <w:r w:rsidR="006A24AD" w:rsidRPr="002D4AD7">
        <w:rPr>
          <w:rtl/>
        </w:rPr>
        <w:t xml:space="preserve"> </w:t>
      </w:r>
      <w:r w:rsidR="00F0100F" w:rsidRPr="002D4AD7">
        <w:rPr>
          <w:rtl/>
        </w:rPr>
        <w:t>נשבעין כו' דמשמע הא בכל הטענות אחרות שטוען שמא</w:t>
      </w:r>
      <w:r w:rsidR="006A24AD" w:rsidRPr="002D4AD7">
        <w:rPr>
          <w:rtl/>
        </w:rPr>
        <w:t xml:space="preserve"> </w:t>
      </w:r>
      <w:r w:rsidR="00F0100F" w:rsidRPr="002D4AD7">
        <w:rPr>
          <w:rtl/>
        </w:rPr>
        <w:t>אפי' מודה מקצת אינו צריך לישבע א</w:t>
      </w:r>
      <w:r w:rsidR="006A24AD" w:rsidRPr="002D4AD7">
        <w:rPr>
          <w:rtl/>
        </w:rPr>
        <w:t>"</w:t>
      </w:r>
      <w:r w:rsidR="00F0100F" w:rsidRPr="002D4AD7">
        <w:rPr>
          <w:rtl/>
        </w:rPr>
        <w:t>כ ממילא בכופר הכל</w:t>
      </w:r>
      <w:r w:rsidR="006A24AD" w:rsidRPr="002D4AD7">
        <w:rPr>
          <w:rtl/>
        </w:rPr>
        <w:t xml:space="preserve"> </w:t>
      </w:r>
      <w:r w:rsidR="00F0100F" w:rsidRPr="002D4AD7">
        <w:rPr>
          <w:rtl/>
        </w:rPr>
        <w:t>אינו חייב שבועת היסת אפי' לאחר תקנת ר"נ ולכן תירץ</w:t>
      </w:r>
      <w:r w:rsidR="006A24AD" w:rsidRPr="002D4AD7">
        <w:rPr>
          <w:rtl/>
        </w:rPr>
        <w:t xml:space="preserve"> </w:t>
      </w:r>
      <w:r w:rsidR="00F0100F" w:rsidRPr="002D4AD7">
        <w:rPr>
          <w:rtl/>
        </w:rPr>
        <w:t>דאלו לאו דוקא</w:t>
      </w:r>
      <w:r w:rsidR="006A24AD" w:rsidRPr="002D4AD7">
        <w:rPr>
          <w:rtl/>
        </w:rPr>
        <w:t xml:space="preserve">: </w:t>
      </w:r>
    </w:p>
    <w:p w:rsidR="009D3FC8" w:rsidRPr="002D4AD7" w:rsidRDefault="009D3FC8" w:rsidP="00E351DB">
      <w:pPr>
        <w:pStyle w:val="3"/>
        <w:rPr>
          <w:rtl/>
        </w:rPr>
      </w:pPr>
      <w:r w:rsidRPr="002D4AD7">
        <w:rPr>
          <w:vertAlign w:val="superscript"/>
          <w:rtl/>
        </w:rPr>
        <w:lastRenderedPageBreak/>
        <w:t>@</w:t>
      </w:r>
      <w:r w:rsidR="00E351DB">
        <w:rPr>
          <w:rFonts w:hint="cs"/>
          <w:vertAlign w:val="superscript"/>
          <w:rtl/>
        </w:rPr>
        <w:t>23</w:t>
      </w:r>
      <w:r w:rsidR="00F0100F" w:rsidRPr="002D4AD7">
        <w:rPr>
          <w:rtl/>
        </w:rPr>
        <w:t xml:space="preserve">יג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ששאלת סוף הפרק ההוא דכתב כיון דיהודה היה</w:t>
      </w:r>
      <w:r w:rsidR="006A24AD" w:rsidRPr="002D4AD7">
        <w:rPr>
          <w:rtl/>
        </w:rPr>
        <w:t xml:space="preserve"> </w:t>
      </w:r>
      <w:r w:rsidR="00F0100F" w:rsidRPr="002D4AD7">
        <w:rPr>
          <w:rtl/>
        </w:rPr>
        <w:t>סבור כיון שיש בו מתנה גמורה וכו', ושאלת דמאי</w:t>
      </w:r>
      <w:r w:rsidR="006A24AD" w:rsidRPr="002D4AD7">
        <w:rPr>
          <w:rtl/>
        </w:rPr>
        <w:t xml:space="preserve"> </w:t>
      </w:r>
      <w:r w:rsidR="00F0100F" w:rsidRPr="002D4AD7">
        <w:rPr>
          <w:rtl/>
        </w:rPr>
        <w:t>צריך לתירוץ זה שאני התם דנשבע ואינו משלם אף כי הוא</w:t>
      </w:r>
      <w:r w:rsidR="006A24AD" w:rsidRPr="002D4AD7">
        <w:rPr>
          <w:rtl/>
        </w:rPr>
        <w:t xml:space="preserve"> </w:t>
      </w:r>
      <w:r w:rsidR="00F0100F" w:rsidRPr="002D4AD7">
        <w:rPr>
          <w:rtl/>
        </w:rPr>
        <w:t>מודה מקצת וכו' לאו מענין השבועה קא פריך והוצרך לתרץ</w:t>
      </w:r>
      <w:r w:rsidR="006A24AD" w:rsidRPr="002D4AD7">
        <w:rPr>
          <w:rtl/>
        </w:rPr>
        <w:t xml:space="preserve"> </w:t>
      </w:r>
      <w:r w:rsidR="00F0100F" w:rsidRPr="002D4AD7">
        <w:rPr>
          <w:rtl/>
        </w:rPr>
        <w:t>רק מה שקאמר התם בגמרא דהמלוה לא קים ליה וא"כ</w:t>
      </w:r>
      <w:r w:rsidR="006A24AD" w:rsidRPr="002D4AD7">
        <w:rPr>
          <w:rtl/>
        </w:rPr>
        <w:t xml:space="preserve"> </w:t>
      </w:r>
      <w:r w:rsidR="00F0100F" w:rsidRPr="002D4AD7">
        <w:rPr>
          <w:rtl/>
        </w:rPr>
        <w:t>איך ישבע ולזה הוצרך לתירוץ דמ</w:t>
      </w:r>
      <w:r w:rsidR="006A24AD" w:rsidRPr="002D4AD7">
        <w:rPr>
          <w:rtl/>
        </w:rPr>
        <w:t>"</w:t>
      </w:r>
      <w:r w:rsidR="00F0100F" w:rsidRPr="002D4AD7">
        <w:rPr>
          <w:rtl/>
        </w:rPr>
        <w:t>מ כיון כו', ועיין בגמרא</w:t>
      </w:r>
      <w:r w:rsidR="006A24AD" w:rsidRPr="002D4AD7">
        <w:rPr>
          <w:rtl/>
        </w:rPr>
        <w:t xml:space="preserve"> </w:t>
      </w:r>
      <w:r w:rsidR="00F0100F" w:rsidRPr="002D4AD7">
        <w:rPr>
          <w:rtl/>
        </w:rPr>
        <w:t>ותמצאנו</w:t>
      </w:r>
      <w:r w:rsidR="006A24AD" w:rsidRPr="002D4AD7">
        <w:rPr>
          <w:rtl/>
        </w:rPr>
        <w:t xml:space="preserve">: </w:t>
      </w:r>
    </w:p>
    <w:p w:rsidR="009D3FC8" w:rsidRPr="002D4AD7" w:rsidRDefault="009D3FC8" w:rsidP="00E351DB">
      <w:pPr>
        <w:pStyle w:val="3"/>
        <w:rPr>
          <w:rtl/>
        </w:rPr>
      </w:pPr>
      <w:r w:rsidRPr="002D4AD7">
        <w:rPr>
          <w:vertAlign w:val="superscript"/>
          <w:rtl/>
        </w:rPr>
        <w:t>@</w:t>
      </w:r>
      <w:r w:rsidR="00E351DB">
        <w:rPr>
          <w:rFonts w:hint="cs"/>
          <w:vertAlign w:val="superscript"/>
          <w:rtl/>
        </w:rPr>
        <w:t>23</w:t>
      </w:r>
      <w:r w:rsidR="00F0100F" w:rsidRPr="002D4AD7">
        <w:rPr>
          <w:rtl/>
        </w:rPr>
        <w:t xml:space="preserve">יד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ואשר </w:t>
      </w:r>
      <w:r w:rsidRPr="002D4AD7">
        <w:rPr>
          <w:rStyle w:val="a3"/>
          <w:vertAlign w:val="superscript"/>
          <w:rtl/>
        </w:rPr>
        <w:t>@33</w:t>
      </w:r>
      <w:r w:rsidR="00F0100F" w:rsidRPr="002D4AD7">
        <w:rPr>
          <w:rtl/>
        </w:rPr>
        <w:t>שאלת בהגהות מהלכות נדה מתשובת מוהר"ם</w:t>
      </w:r>
      <w:r w:rsidR="006A24AD" w:rsidRPr="002D4AD7">
        <w:rPr>
          <w:rtl/>
        </w:rPr>
        <w:t xml:space="preserve"> </w:t>
      </w:r>
      <w:r w:rsidR="00F0100F" w:rsidRPr="002D4AD7">
        <w:rPr>
          <w:rtl/>
        </w:rPr>
        <w:t>באיש ואשה שקבלו חרם לישא זה את זה והמיר</w:t>
      </w:r>
      <w:r w:rsidR="006A24AD" w:rsidRPr="002D4AD7">
        <w:rPr>
          <w:rtl/>
        </w:rPr>
        <w:t xml:space="preserve"> </w:t>
      </w:r>
      <w:r w:rsidR="00F0100F" w:rsidRPr="002D4AD7">
        <w:rPr>
          <w:rtl/>
        </w:rPr>
        <w:t>וכו' עד ומיהו היכא שבא לב"ד כשהמיר כו' וכתבת שכתב</w:t>
      </w:r>
      <w:r w:rsidR="006A24AD" w:rsidRPr="002D4AD7">
        <w:rPr>
          <w:rtl/>
        </w:rPr>
        <w:t xml:space="preserve"> </w:t>
      </w:r>
      <w:r w:rsidR="00F0100F" w:rsidRPr="002D4AD7">
        <w:rPr>
          <w:rtl/>
        </w:rPr>
        <w:t>לעיל בתשובה ממש איפכא</w:t>
      </w:r>
      <w:r w:rsidR="006A24AD" w:rsidRPr="002D4AD7">
        <w:rPr>
          <w:rtl/>
        </w:rPr>
        <w:t>.</w:t>
      </w:r>
      <w:r w:rsidR="00F0100F" w:rsidRPr="002D4AD7">
        <w:rPr>
          <w:rtl/>
        </w:rPr>
        <w:t xml:space="preserve"> לא ידעתי מהיכן מקום קושייתך</w:t>
      </w:r>
      <w:r w:rsidR="006A24AD" w:rsidRPr="002D4AD7">
        <w:rPr>
          <w:rtl/>
        </w:rPr>
        <w:t xml:space="preserve"> </w:t>
      </w:r>
      <w:r w:rsidR="00F0100F" w:rsidRPr="002D4AD7">
        <w:rPr>
          <w:rtl/>
        </w:rPr>
        <w:t>ואם על תחילת התשובה כוונתך לא קשה מידי דמיירי ג"כ</w:t>
      </w:r>
      <w:r w:rsidR="006A24AD" w:rsidRPr="002D4AD7">
        <w:rPr>
          <w:rtl/>
        </w:rPr>
        <w:t xml:space="preserve"> </w:t>
      </w:r>
      <w:r w:rsidR="00F0100F" w:rsidRPr="002D4AD7">
        <w:rPr>
          <w:rtl/>
        </w:rPr>
        <w:t>בתחילת התשובה אם באתה ג</w:t>
      </w:r>
      <w:r w:rsidR="006A24AD" w:rsidRPr="002D4AD7">
        <w:rPr>
          <w:rtl/>
        </w:rPr>
        <w:t>"</w:t>
      </w:r>
      <w:r w:rsidR="00F0100F" w:rsidRPr="002D4AD7">
        <w:rPr>
          <w:rtl/>
        </w:rPr>
        <w:t>כ לשאול בעודו הוא מומר דאז</w:t>
      </w:r>
      <w:r w:rsidR="006A24AD" w:rsidRPr="002D4AD7">
        <w:rPr>
          <w:rtl/>
        </w:rPr>
        <w:t xml:space="preserve"> </w:t>
      </w:r>
      <w:r w:rsidR="00F0100F" w:rsidRPr="002D4AD7">
        <w:rPr>
          <w:rtl/>
        </w:rPr>
        <w:t>אינה צריכה היתר חרם רק שיאמרו לה הב"ד שמותרת לינשא</w:t>
      </w:r>
      <w:r w:rsidR="006A24AD" w:rsidRPr="002D4AD7">
        <w:rPr>
          <w:rtl/>
        </w:rPr>
        <w:t xml:space="preserve"> </w:t>
      </w:r>
      <w:r w:rsidR="00F0100F" w:rsidRPr="002D4AD7">
        <w:rPr>
          <w:rtl/>
        </w:rPr>
        <w:t>בלא התרה אבל אם לא באתה עד לאחר ששב צריכה התרת</w:t>
      </w:r>
      <w:r w:rsidR="006A24AD" w:rsidRPr="002D4AD7">
        <w:rPr>
          <w:rtl/>
        </w:rPr>
        <w:t xml:space="preserve"> </w:t>
      </w:r>
      <w:r w:rsidR="00F0100F" w:rsidRPr="002D4AD7">
        <w:rPr>
          <w:rtl/>
        </w:rPr>
        <w:t>חרם ממש</w:t>
      </w:r>
      <w:r w:rsidR="006A24AD" w:rsidRPr="002D4AD7">
        <w:rPr>
          <w:rtl/>
        </w:rPr>
        <w:t xml:space="preserve">: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ובפרק </w:t>
      </w:r>
      <w:r w:rsidRPr="002D4AD7">
        <w:rPr>
          <w:rStyle w:val="a3"/>
          <w:vertAlign w:val="superscript"/>
          <w:rtl/>
        </w:rPr>
        <w:t>@33</w:t>
      </w:r>
      <w:r w:rsidR="00F0100F" w:rsidRPr="002D4AD7">
        <w:rPr>
          <w:rtl/>
        </w:rPr>
        <w:t>אין מעמידין גבי גבינות הנעשה בבית כותי וכו'</w:t>
      </w:r>
      <w:r w:rsidR="006A24AD" w:rsidRPr="002D4AD7">
        <w:rPr>
          <w:rtl/>
        </w:rPr>
        <w:t xml:space="preserve"> </w:t>
      </w:r>
      <w:r w:rsidR="00F0100F" w:rsidRPr="002D4AD7">
        <w:rPr>
          <w:rtl/>
        </w:rPr>
        <w:t>עד ואף לפי דברי ר</w:t>
      </w:r>
      <w:r w:rsidR="006A24AD" w:rsidRPr="002D4AD7">
        <w:rPr>
          <w:rtl/>
        </w:rPr>
        <w:t>"</w:t>
      </w:r>
      <w:r w:rsidR="00F0100F" w:rsidRPr="002D4AD7">
        <w:rPr>
          <w:rtl/>
        </w:rPr>
        <w:t>ת דטעם כעיקר דאורייתא</w:t>
      </w:r>
      <w:r w:rsidR="006A24AD" w:rsidRPr="002D4AD7">
        <w:rPr>
          <w:rtl/>
        </w:rPr>
        <w:t xml:space="preserve"> </w:t>
      </w:r>
      <w:r w:rsidR="00F0100F" w:rsidRPr="002D4AD7">
        <w:rPr>
          <w:rtl/>
        </w:rPr>
        <w:t>ל"ג יותרו וכו' שהוקשה לך מה ר</w:t>
      </w:r>
      <w:r w:rsidR="006A24AD" w:rsidRPr="002D4AD7">
        <w:rPr>
          <w:rtl/>
        </w:rPr>
        <w:t>"</w:t>
      </w:r>
      <w:r w:rsidR="00F0100F" w:rsidRPr="002D4AD7">
        <w:rPr>
          <w:rtl/>
        </w:rPr>
        <w:t>ל בזו דע כי ט"ס הוא</w:t>
      </w:r>
      <w:r w:rsidR="006A24AD" w:rsidRPr="002D4AD7">
        <w:rPr>
          <w:rtl/>
        </w:rPr>
        <w:t xml:space="preserve"> </w:t>
      </w:r>
      <w:r w:rsidR="00F0100F" w:rsidRPr="002D4AD7">
        <w:rPr>
          <w:rtl/>
        </w:rPr>
        <w:t>ולפני מוגה ל"ל יותר ור</w:t>
      </w:r>
      <w:r w:rsidR="006A24AD" w:rsidRPr="002D4AD7">
        <w:rPr>
          <w:rtl/>
        </w:rPr>
        <w:t>"</w:t>
      </w:r>
      <w:r w:rsidR="00F0100F" w:rsidRPr="002D4AD7">
        <w:rPr>
          <w:rtl/>
        </w:rPr>
        <w:t>ל למה לא יותרו וכו' והוא מבואר</w:t>
      </w:r>
      <w:r w:rsidR="006A24AD" w:rsidRPr="002D4AD7">
        <w:rPr>
          <w:rtl/>
        </w:rPr>
        <w:t xml:space="preserve"> </w:t>
      </w:r>
      <w:r w:rsidR="00F0100F" w:rsidRPr="002D4AD7">
        <w:rPr>
          <w:rtl/>
        </w:rPr>
        <w:t>ע</w:t>
      </w:r>
      <w:r w:rsidR="006A24AD" w:rsidRPr="002D4AD7">
        <w:rPr>
          <w:rtl/>
        </w:rPr>
        <w:t>"</w:t>
      </w:r>
      <w:r w:rsidR="00F0100F" w:rsidRPr="002D4AD7">
        <w:rPr>
          <w:rtl/>
        </w:rPr>
        <w:t>פ גירסא זו</w:t>
      </w:r>
      <w:r w:rsidR="006A24AD" w:rsidRPr="002D4AD7">
        <w:rPr>
          <w:rtl/>
        </w:rPr>
        <w:t>,</w:t>
      </w:r>
      <w:r w:rsidR="00F0100F" w:rsidRPr="002D4AD7">
        <w:rPr>
          <w:rtl/>
        </w:rPr>
        <w:t xml:space="preserve"> ומה שקאמר התם ושמואל גופיה סבר הכי</w:t>
      </w:r>
      <w:r w:rsidR="006A24AD" w:rsidRPr="002D4AD7">
        <w:rPr>
          <w:rtl/>
        </w:rPr>
        <w:t xml:space="preserve"> </w:t>
      </w:r>
      <w:r w:rsidR="00F0100F" w:rsidRPr="002D4AD7">
        <w:rPr>
          <w:rtl/>
        </w:rPr>
        <w:t>מדקאמר מח</w:t>
      </w:r>
      <w:r w:rsidR="006A24AD" w:rsidRPr="002D4AD7">
        <w:rPr>
          <w:rtl/>
        </w:rPr>
        <w:t>"</w:t>
      </w:r>
      <w:r w:rsidR="00F0100F" w:rsidRPr="002D4AD7">
        <w:rPr>
          <w:rtl/>
        </w:rPr>
        <w:t>ג מותר שכתבת שלא ידעת לפרשו הכי פירושו</w:t>
      </w:r>
      <w:r w:rsidR="006A24AD" w:rsidRPr="002D4AD7">
        <w:rPr>
          <w:rtl/>
        </w:rPr>
        <w:t xml:space="preserve"> </w:t>
      </w:r>
      <w:r w:rsidR="00F0100F" w:rsidRPr="002D4AD7">
        <w:rPr>
          <w:rtl/>
        </w:rPr>
        <w:t>אף לשמואל שהוא אומר בגמרא דטעם אסור גבינות כותים</w:t>
      </w:r>
      <w:r w:rsidR="006A24AD" w:rsidRPr="002D4AD7">
        <w:rPr>
          <w:rtl/>
        </w:rPr>
        <w:t xml:space="preserve"> </w:t>
      </w:r>
      <w:r w:rsidR="00F0100F" w:rsidRPr="002D4AD7">
        <w:rPr>
          <w:rtl/>
        </w:rPr>
        <w:t>מפני שמעמידין אותן בעור קיבת נבלה שהוא דבר חריף</w:t>
      </w:r>
      <w:r w:rsidR="006A24AD" w:rsidRPr="002D4AD7">
        <w:rPr>
          <w:rtl/>
        </w:rPr>
        <w:t xml:space="preserve"> </w:t>
      </w:r>
      <w:r w:rsidR="00F0100F" w:rsidRPr="002D4AD7">
        <w:rPr>
          <w:rtl/>
        </w:rPr>
        <w:t>ואסור אף בזמן הזה מ</w:t>
      </w:r>
      <w:r w:rsidR="006A24AD" w:rsidRPr="002D4AD7">
        <w:rPr>
          <w:rtl/>
        </w:rPr>
        <w:t>"</w:t>
      </w:r>
      <w:r w:rsidR="00F0100F" w:rsidRPr="002D4AD7">
        <w:rPr>
          <w:rtl/>
        </w:rPr>
        <w:t>מ קאמר בגמרא מח</w:t>
      </w:r>
      <w:r w:rsidR="006A24AD" w:rsidRPr="002D4AD7">
        <w:rPr>
          <w:rtl/>
        </w:rPr>
        <w:t>"</w:t>
      </w:r>
      <w:r w:rsidR="00F0100F" w:rsidRPr="002D4AD7">
        <w:rPr>
          <w:rtl/>
        </w:rPr>
        <w:t>ג מותר בחותם</w:t>
      </w:r>
      <w:r w:rsidR="006A24AD" w:rsidRPr="002D4AD7">
        <w:rPr>
          <w:rtl/>
        </w:rPr>
        <w:t xml:space="preserve"> </w:t>
      </w:r>
      <w:r w:rsidR="00F0100F" w:rsidRPr="002D4AD7">
        <w:rPr>
          <w:rtl/>
        </w:rPr>
        <w:t>א' דהיינו מורייס חלב גבינות ש</w:t>
      </w:r>
      <w:r w:rsidR="006A24AD" w:rsidRPr="002D4AD7">
        <w:rPr>
          <w:rtl/>
        </w:rPr>
        <w:t>"</w:t>
      </w:r>
      <w:r w:rsidR="00F0100F" w:rsidRPr="002D4AD7">
        <w:rPr>
          <w:rtl/>
        </w:rPr>
        <w:t>כ דלא חיישינן לזיופא</w:t>
      </w:r>
      <w:r w:rsidR="006A24AD" w:rsidRPr="002D4AD7">
        <w:rPr>
          <w:rtl/>
        </w:rPr>
        <w:t xml:space="preserve">: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F0100F" w:rsidRPr="002D4AD7">
        <w:rPr>
          <w:rtl/>
        </w:rPr>
        <w:t xml:space="preserve">טו </w:t>
      </w:r>
    </w:p>
    <w:p w:rsidR="009D3FC8" w:rsidRPr="002D4AD7" w:rsidRDefault="009D3FC8" w:rsidP="006A24AD">
      <w:pPr>
        <w:rPr>
          <w:rtl/>
        </w:rPr>
      </w:pPr>
      <w:r w:rsidRPr="002D4AD7">
        <w:rPr>
          <w:rStyle w:val="a3"/>
          <w:vertAlign w:val="superscript"/>
          <w:rtl/>
        </w:rPr>
        <w:t>@11</w:t>
      </w:r>
      <w:r w:rsidR="00F0100F" w:rsidRPr="002D4AD7">
        <w:rPr>
          <w:rStyle w:val="a3"/>
          <w:rtl/>
        </w:rPr>
        <w:t xml:space="preserve">וריש </w:t>
      </w:r>
      <w:r w:rsidRPr="002D4AD7">
        <w:rPr>
          <w:rStyle w:val="a3"/>
          <w:vertAlign w:val="superscript"/>
          <w:rtl/>
        </w:rPr>
        <w:t>@33</w:t>
      </w:r>
      <w:r w:rsidR="00F0100F" w:rsidRPr="002D4AD7">
        <w:rPr>
          <w:rtl/>
        </w:rPr>
        <w:t>פרק ר' ישמעאל כך הגי' בדפוס שלי ממקום</w:t>
      </w:r>
      <w:r w:rsidR="006A24AD" w:rsidRPr="002D4AD7">
        <w:rPr>
          <w:rtl/>
        </w:rPr>
        <w:t xml:space="preserve"> </w:t>
      </w:r>
      <w:r w:rsidR="00F0100F" w:rsidRPr="002D4AD7">
        <w:rPr>
          <w:rtl/>
        </w:rPr>
        <w:t>הטינופות בא למקום הטינופת ילך וכה"ג איכא</w:t>
      </w:r>
      <w:r w:rsidR="006A24AD" w:rsidRPr="002D4AD7">
        <w:rPr>
          <w:rtl/>
        </w:rPr>
        <w:t xml:space="preserve"> </w:t>
      </w:r>
      <w:r w:rsidR="00F0100F" w:rsidRPr="002D4AD7">
        <w:rPr>
          <w:rtl/>
        </w:rPr>
        <w:t>פרק דם חטאת דבעינן מזבח שלא נשתמש בו הדיוט. והג"ה</w:t>
      </w:r>
      <w:r w:rsidR="006A24AD" w:rsidRPr="002D4AD7">
        <w:rPr>
          <w:rtl/>
        </w:rPr>
        <w:t xml:space="preserve"> </w:t>
      </w:r>
      <w:r w:rsidR="00F0100F" w:rsidRPr="002D4AD7">
        <w:rPr>
          <w:rtl/>
        </w:rPr>
        <w:t>שבפרק ר' ישמעאל המתחלת זה לשון מורי הר</w:t>
      </w:r>
      <w:r w:rsidR="006A24AD" w:rsidRPr="002D4AD7">
        <w:rPr>
          <w:rtl/>
        </w:rPr>
        <w:t>"</w:t>
      </w:r>
      <w:r w:rsidR="00F0100F" w:rsidRPr="002D4AD7">
        <w:rPr>
          <w:rtl/>
        </w:rPr>
        <w:t>ר יצחק הקטן</w:t>
      </w:r>
      <w:r w:rsidR="006A24AD" w:rsidRPr="002D4AD7">
        <w:rPr>
          <w:rtl/>
        </w:rPr>
        <w:t xml:space="preserve"> </w:t>
      </w:r>
      <w:r w:rsidR="00F0100F" w:rsidRPr="002D4AD7">
        <w:rPr>
          <w:rtl/>
        </w:rPr>
        <w:t>נראה כדבריך מאוד וכו' דשאלת על היכן קאי נ</w:t>
      </w:r>
      <w:r w:rsidR="006A24AD" w:rsidRPr="002D4AD7">
        <w:rPr>
          <w:rtl/>
        </w:rPr>
        <w:t>"</w:t>
      </w:r>
      <w:r w:rsidR="00F0100F" w:rsidRPr="002D4AD7">
        <w:rPr>
          <w:rtl/>
        </w:rPr>
        <w:t>ל דקאי</w:t>
      </w:r>
      <w:r w:rsidR="006A24AD" w:rsidRPr="002D4AD7">
        <w:rPr>
          <w:rtl/>
        </w:rPr>
        <w:t xml:space="preserve"> </w:t>
      </w:r>
      <w:r w:rsidR="00F0100F" w:rsidRPr="002D4AD7">
        <w:rPr>
          <w:rtl/>
        </w:rPr>
        <w:t>על מה שלפניהם שהתיר ישראל שהניח כותית או כותי בביתו</w:t>
      </w:r>
      <w:r w:rsidR="006A24AD" w:rsidRPr="002D4AD7">
        <w:rPr>
          <w:rtl/>
        </w:rPr>
        <w:t xml:space="preserve"> </w:t>
      </w:r>
      <w:r w:rsidR="00F0100F" w:rsidRPr="002D4AD7">
        <w:rPr>
          <w:rtl/>
        </w:rPr>
        <w:t>בלא שמירת היין והמעשה היה שגם בלילה היתה נשארת</w:t>
      </w:r>
      <w:r w:rsidR="006A24AD" w:rsidRPr="002D4AD7">
        <w:rPr>
          <w:rtl/>
        </w:rPr>
        <w:t xml:space="preserve"> </w:t>
      </w:r>
      <w:r w:rsidR="00F0100F" w:rsidRPr="002D4AD7">
        <w:rPr>
          <w:rtl/>
        </w:rPr>
        <w:t>בבית בלא נר ולא מרתתא דלמא יראוה דרך בקעת מאחר</w:t>
      </w:r>
      <w:r w:rsidR="006A24AD" w:rsidRPr="002D4AD7">
        <w:rPr>
          <w:rtl/>
        </w:rPr>
        <w:t xml:space="preserve"> </w:t>
      </w:r>
      <w:r w:rsidR="00F0100F" w:rsidRPr="002D4AD7">
        <w:rPr>
          <w:rtl/>
        </w:rPr>
        <w:t>שלא היה נר עמה ואפ</w:t>
      </w:r>
      <w:r w:rsidR="006A24AD" w:rsidRPr="002D4AD7">
        <w:rPr>
          <w:rtl/>
        </w:rPr>
        <w:t>"</w:t>
      </w:r>
      <w:r w:rsidR="00F0100F" w:rsidRPr="002D4AD7">
        <w:rPr>
          <w:rtl/>
        </w:rPr>
        <w:t>ה מותר ואע</w:t>
      </w:r>
      <w:r w:rsidR="006A24AD" w:rsidRPr="002D4AD7">
        <w:rPr>
          <w:rtl/>
        </w:rPr>
        <w:t>"</w:t>
      </w:r>
      <w:r w:rsidR="00F0100F" w:rsidRPr="002D4AD7">
        <w:rPr>
          <w:rtl/>
        </w:rPr>
        <w:t>ג דהוקשה לו מההיא</w:t>
      </w:r>
      <w:r w:rsidR="006A24AD" w:rsidRPr="002D4AD7">
        <w:rPr>
          <w:rtl/>
        </w:rPr>
        <w:t xml:space="preserve"> </w:t>
      </w:r>
      <w:r w:rsidR="00F0100F" w:rsidRPr="002D4AD7">
        <w:rPr>
          <w:rtl/>
        </w:rPr>
        <w:t>דשוכר את הפועל מ"מ לא היה אוסרו בדיעבד מאחר דלא</w:t>
      </w:r>
      <w:r w:rsidR="006A24AD" w:rsidRPr="002D4AD7">
        <w:rPr>
          <w:rtl/>
        </w:rPr>
        <w:t xml:space="preserve"> </w:t>
      </w:r>
      <w:r w:rsidR="00F0100F" w:rsidRPr="002D4AD7">
        <w:rPr>
          <w:rtl/>
        </w:rPr>
        <w:t>הודיעו דהפליג י"ל דלמא הו</w:t>
      </w:r>
      <w:r w:rsidR="006A24AD" w:rsidRPr="002D4AD7">
        <w:rPr>
          <w:rtl/>
        </w:rPr>
        <w:t>"</w:t>
      </w:r>
      <w:r w:rsidR="00F0100F" w:rsidRPr="002D4AD7">
        <w:rPr>
          <w:rtl/>
        </w:rPr>
        <w:t>ל כאלו לא הודיעו שהפליג</w:t>
      </w:r>
      <w:r w:rsidR="006A24AD" w:rsidRPr="002D4AD7">
        <w:rPr>
          <w:rtl/>
        </w:rPr>
        <w:t xml:space="preserve"> </w:t>
      </w:r>
      <w:r w:rsidR="00F0100F" w:rsidRPr="002D4AD7">
        <w:rPr>
          <w:rtl/>
        </w:rPr>
        <w:t>דמתירא שמא בא גם בלילה</w:t>
      </w:r>
      <w:r w:rsidR="006A24AD" w:rsidRPr="002D4AD7">
        <w:rPr>
          <w:rtl/>
        </w:rPr>
        <w:t>.</w:t>
      </w:r>
      <w:r w:rsidR="00F0100F" w:rsidRPr="002D4AD7">
        <w:rPr>
          <w:rtl/>
        </w:rPr>
        <w:t xml:space="preserve"> ומה שהקשית על מה שאמר</w:t>
      </w:r>
      <w:r w:rsidR="006A24AD" w:rsidRPr="002D4AD7">
        <w:rPr>
          <w:rtl/>
        </w:rPr>
        <w:t xml:space="preserve"> </w:t>
      </w:r>
      <w:r w:rsidR="00F0100F" w:rsidRPr="002D4AD7">
        <w:rPr>
          <w:rtl/>
        </w:rPr>
        <w:t xml:space="preserve">סוף פרק רבי ישמעאל אין לוקחין ביצים </w:t>
      </w:r>
      <w:r w:rsidR="00F0100F" w:rsidRPr="002D4AD7">
        <w:rPr>
          <w:rtl/>
        </w:rPr>
        <w:lastRenderedPageBreak/>
        <w:t>אלא מאדם שהוחזק</w:t>
      </w:r>
      <w:r w:rsidR="006A24AD" w:rsidRPr="002D4AD7">
        <w:rPr>
          <w:rtl/>
        </w:rPr>
        <w:t xml:space="preserve"> </w:t>
      </w:r>
      <w:r w:rsidR="00F0100F" w:rsidRPr="002D4AD7">
        <w:rPr>
          <w:rtl/>
        </w:rPr>
        <w:t>וכו' ואח</w:t>
      </w:r>
      <w:r w:rsidR="006A24AD" w:rsidRPr="002D4AD7">
        <w:rPr>
          <w:rtl/>
        </w:rPr>
        <w:t>"</w:t>
      </w:r>
      <w:r w:rsidR="00F0100F" w:rsidRPr="002D4AD7">
        <w:rPr>
          <w:rtl/>
        </w:rPr>
        <w:t>כ קאמר דאם מתארח אצלו מותר</w:t>
      </w:r>
      <w:r w:rsidR="006A24AD" w:rsidRPr="002D4AD7">
        <w:rPr>
          <w:rtl/>
        </w:rPr>
        <w:t>,</w:t>
      </w:r>
      <w:r w:rsidR="00F0100F" w:rsidRPr="002D4AD7">
        <w:rPr>
          <w:rtl/>
        </w:rPr>
        <w:t xml:space="preserve"> י</w:t>
      </w:r>
      <w:r w:rsidR="006A24AD" w:rsidRPr="002D4AD7">
        <w:rPr>
          <w:rtl/>
        </w:rPr>
        <w:t>"</w:t>
      </w:r>
      <w:r w:rsidR="00F0100F" w:rsidRPr="002D4AD7">
        <w:rPr>
          <w:rtl/>
        </w:rPr>
        <w:t>ל דיש לחלק</w:t>
      </w:r>
      <w:r w:rsidR="006A24AD" w:rsidRPr="002D4AD7">
        <w:rPr>
          <w:rtl/>
        </w:rPr>
        <w:t xml:space="preserve"> </w:t>
      </w:r>
      <w:r w:rsidR="00F0100F" w:rsidRPr="002D4AD7">
        <w:rPr>
          <w:rtl/>
        </w:rPr>
        <w:t>בין ליקח מעמו למתארח אצלו דמאחר שנתארח אצלו לא</w:t>
      </w:r>
      <w:r w:rsidR="006A24AD" w:rsidRPr="002D4AD7">
        <w:rPr>
          <w:rtl/>
        </w:rPr>
        <w:t xml:space="preserve"> </w:t>
      </w:r>
      <w:r w:rsidR="00F0100F" w:rsidRPr="002D4AD7">
        <w:rPr>
          <w:rtl/>
        </w:rPr>
        <w:t>החמירו וכו'</w:t>
      </w:r>
      <w:r w:rsidR="006A24AD" w:rsidRPr="002D4AD7">
        <w:rPr>
          <w:rtl/>
        </w:rPr>
        <w:t xml:space="preserve">.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F0100F" w:rsidRPr="002D4AD7">
        <w:rPr>
          <w:rtl/>
        </w:rPr>
        <w:t xml:space="preserve">טז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ומה </w:t>
      </w:r>
      <w:r w:rsidRPr="002D4AD7">
        <w:rPr>
          <w:rStyle w:val="a3"/>
          <w:vertAlign w:val="superscript"/>
          <w:rtl/>
        </w:rPr>
        <w:t>@33</w:t>
      </w:r>
      <w:r w:rsidR="00F0100F" w:rsidRPr="002D4AD7">
        <w:rPr>
          <w:rtl/>
        </w:rPr>
        <w:t>ששאלת סוף מסכת ע</w:t>
      </w:r>
      <w:r w:rsidR="006A24AD" w:rsidRPr="002D4AD7">
        <w:rPr>
          <w:rtl/>
        </w:rPr>
        <w:t>"</w:t>
      </w:r>
      <w:r w:rsidR="00F0100F" w:rsidRPr="002D4AD7">
        <w:rPr>
          <w:rtl/>
        </w:rPr>
        <w:t>ז במה שקאמר א</w:t>
      </w:r>
      <w:r w:rsidR="006A24AD" w:rsidRPr="002D4AD7">
        <w:rPr>
          <w:rtl/>
        </w:rPr>
        <w:t>"</w:t>
      </w:r>
      <w:r w:rsidR="00F0100F" w:rsidRPr="002D4AD7">
        <w:rPr>
          <w:rtl/>
        </w:rPr>
        <w:t>כ די</w:t>
      </w:r>
      <w:r w:rsidR="006A24AD" w:rsidRPr="002D4AD7">
        <w:rPr>
          <w:rtl/>
        </w:rPr>
        <w:t xml:space="preserve"> </w:t>
      </w:r>
      <w:r w:rsidR="00F0100F" w:rsidRPr="002D4AD7">
        <w:rPr>
          <w:rtl/>
        </w:rPr>
        <w:t>להם בהגעלה ואע</w:t>
      </w:r>
      <w:r w:rsidR="006A24AD" w:rsidRPr="002D4AD7">
        <w:rPr>
          <w:rtl/>
        </w:rPr>
        <w:t>"</w:t>
      </w:r>
      <w:r w:rsidR="00F0100F" w:rsidRPr="002D4AD7">
        <w:rPr>
          <w:rtl/>
        </w:rPr>
        <w:t>ג דתשמישיה ע</w:t>
      </w:r>
      <w:r w:rsidR="006A24AD" w:rsidRPr="002D4AD7">
        <w:rPr>
          <w:rtl/>
        </w:rPr>
        <w:t>"</w:t>
      </w:r>
      <w:r w:rsidR="00F0100F" w:rsidRPr="002D4AD7">
        <w:rPr>
          <w:rtl/>
        </w:rPr>
        <w:t>י אור כדאמרי'</w:t>
      </w:r>
      <w:r w:rsidR="006A24AD" w:rsidRPr="002D4AD7">
        <w:rPr>
          <w:rtl/>
        </w:rPr>
        <w:t xml:space="preserve"> </w:t>
      </w:r>
      <w:r w:rsidR="00F0100F" w:rsidRPr="002D4AD7">
        <w:rPr>
          <w:rtl/>
        </w:rPr>
        <w:t>בשמעתא והא לא גרע אותו לשון מהגעלה כו'</w:t>
      </w:r>
      <w:r w:rsidR="006A24AD" w:rsidRPr="002D4AD7">
        <w:rPr>
          <w:rtl/>
        </w:rPr>
        <w:t>,</w:t>
      </w:r>
      <w:r w:rsidR="00F0100F" w:rsidRPr="002D4AD7">
        <w:rPr>
          <w:rtl/>
        </w:rPr>
        <w:t xml:space="preserve"> לא ידעתי</w:t>
      </w:r>
      <w:r w:rsidR="006A24AD" w:rsidRPr="002D4AD7">
        <w:rPr>
          <w:rtl/>
        </w:rPr>
        <w:t xml:space="preserve"> </w:t>
      </w:r>
      <w:r w:rsidR="00F0100F" w:rsidRPr="002D4AD7">
        <w:rPr>
          <w:rtl/>
        </w:rPr>
        <w:t>מאי קשה לך בזה דהרי הפשט מבואר דמאחר דסגי ליה</w:t>
      </w:r>
      <w:r w:rsidR="006A24AD" w:rsidRPr="002D4AD7">
        <w:rPr>
          <w:rtl/>
        </w:rPr>
        <w:t xml:space="preserve"> </w:t>
      </w:r>
      <w:r w:rsidR="00F0100F" w:rsidRPr="002D4AD7">
        <w:rPr>
          <w:rtl/>
        </w:rPr>
        <w:t>בהגעלה אע"ג דתשמישה ע</w:t>
      </w:r>
      <w:r w:rsidR="006A24AD" w:rsidRPr="002D4AD7">
        <w:rPr>
          <w:rtl/>
        </w:rPr>
        <w:t>"</w:t>
      </w:r>
      <w:r w:rsidR="00F0100F" w:rsidRPr="002D4AD7">
        <w:rPr>
          <w:rtl/>
        </w:rPr>
        <w:t>י אור א</w:t>
      </w:r>
      <w:r w:rsidR="006A24AD" w:rsidRPr="002D4AD7">
        <w:rPr>
          <w:rtl/>
        </w:rPr>
        <w:t>"</w:t>
      </w:r>
      <w:r w:rsidR="00F0100F" w:rsidRPr="002D4AD7">
        <w:rPr>
          <w:rtl/>
        </w:rPr>
        <w:t>כ כ</w:t>
      </w:r>
      <w:r w:rsidR="006A24AD" w:rsidRPr="002D4AD7">
        <w:rPr>
          <w:rtl/>
        </w:rPr>
        <w:t>"</w:t>
      </w:r>
      <w:r w:rsidR="00F0100F" w:rsidRPr="002D4AD7">
        <w:rPr>
          <w:rtl/>
        </w:rPr>
        <w:t>ש דסגי ליה בליבון</w:t>
      </w:r>
      <w:r w:rsidR="006A24AD" w:rsidRPr="002D4AD7">
        <w:rPr>
          <w:rtl/>
        </w:rPr>
        <w:t xml:space="preserve"> </w:t>
      </w:r>
      <w:r w:rsidR="00F0100F" w:rsidRPr="002D4AD7">
        <w:rPr>
          <w:rtl/>
        </w:rPr>
        <w:t>כזה דלא גרע מהגעלה</w:t>
      </w:r>
      <w:r w:rsidR="006A24AD" w:rsidRPr="002D4AD7">
        <w:rPr>
          <w:rtl/>
        </w:rPr>
        <w:t>.</w:t>
      </w:r>
      <w:r w:rsidR="00F0100F" w:rsidRPr="002D4AD7">
        <w:rPr>
          <w:rtl/>
        </w:rPr>
        <w:t xml:space="preserve"> כל זה נראה לי בשאלתך אשר</w:t>
      </w:r>
      <w:r w:rsidR="006A24AD" w:rsidRPr="002D4AD7">
        <w:rPr>
          <w:rtl/>
        </w:rPr>
        <w:t xml:space="preserve"> </w:t>
      </w:r>
      <w:r w:rsidR="00F0100F" w:rsidRPr="002D4AD7">
        <w:rPr>
          <w:rtl/>
        </w:rPr>
        <w:t>השבתי לך עליהם מיד שבאתי לביתי לשלום תהלה לאל כדי</w:t>
      </w:r>
      <w:r w:rsidR="006A24AD" w:rsidRPr="002D4AD7">
        <w:rPr>
          <w:rtl/>
        </w:rPr>
        <w:t xml:space="preserve"> </w:t>
      </w:r>
      <w:r w:rsidR="00F0100F" w:rsidRPr="002D4AD7">
        <w:rPr>
          <w:rtl/>
        </w:rPr>
        <w:t>שלא למנוע בקשתכם וכן אהיה מוכן תמיד, ממני דורש שלותך</w:t>
      </w:r>
      <w:r w:rsidR="006A24AD" w:rsidRPr="002D4AD7">
        <w:rPr>
          <w:rtl/>
        </w:rPr>
        <w:t xml:space="preserve"> </w:t>
      </w:r>
    </w:p>
    <w:p w:rsidR="009D3FC8" w:rsidRPr="002D4AD7" w:rsidRDefault="009D3FC8" w:rsidP="006A24AD">
      <w:pPr>
        <w:rPr>
          <w:vertAlign w:val="superscript"/>
          <w:rtl/>
        </w:rPr>
      </w:pPr>
      <w:r w:rsidRPr="002D4AD7">
        <w:rPr>
          <w:vertAlign w:val="superscript"/>
          <w:rtl/>
        </w:rPr>
        <w:t>@99</w:t>
      </w:r>
      <w:r w:rsidR="00F0100F" w:rsidRPr="002D4AD7">
        <w:rPr>
          <w:rtl/>
        </w:rPr>
        <w:t>משה איסרלש מקראקא</w:t>
      </w:r>
      <w:r w:rsidR="006A24AD" w:rsidRPr="002D4AD7">
        <w:rPr>
          <w:rtl/>
        </w:rPr>
        <w:t xml:space="preserve">: </w:t>
      </w:r>
    </w:p>
    <w:p w:rsidR="009D3FC8" w:rsidRPr="002D4AD7" w:rsidRDefault="009D3FC8" w:rsidP="00A2294F">
      <w:pPr>
        <w:pStyle w:val="2"/>
        <w:rPr>
          <w:vertAlign w:val="superscript"/>
          <w:rtl/>
        </w:rPr>
      </w:pPr>
      <w:r w:rsidRPr="002D4AD7">
        <w:rPr>
          <w:vertAlign w:val="superscript"/>
          <w:rtl/>
        </w:rPr>
        <w:t>@66</w:t>
      </w:r>
      <w:r w:rsidR="00F0100F" w:rsidRPr="002D4AD7">
        <w:rPr>
          <w:rtl/>
        </w:rPr>
        <w:t>(עזרי מעם ה' עושה שמים וארץ)</w:t>
      </w:r>
      <w:r w:rsidR="006A24AD" w:rsidRPr="002D4AD7">
        <w:rPr>
          <w:rtl/>
        </w:rPr>
        <w:t xml:space="preserve"> </w:t>
      </w:r>
    </w:p>
    <w:p w:rsidR="009D3FC8" w:rsidRPr="002D4AD7" w:rsidRDefault="009D3FC8" w:rsidP="00A2294F">
      <w:pPr>
        <w:pStyle w:val="2"/>
        <w:rPr>
          <w:rtl/>
        </w:rPr>
      </w:pPr>
      <w:r w:rsidRPr="002D4AD7">
        <w:rPr>
          <w:vertAlign w:val="superscript"/>
          <w:rtl/>
        </w:rPr>
        <w:t>@77</w:t>
      </w:r>
      <w:r w:rsidR="00F0100F" w:rsidRPr="002D4AD7">
        <w:rPr>
          <w:rtl/>
        </w:rPr>
        <w:t>(לר' ישראל בן הגאון מהר"ר שכנא זקצ"ל</w:t>
      </w:r>
      <w:r w:rsidR="006A24AD" w:rsidRPr="002D4AD7">
        <w:rPr>
          <w:rtl/>
        </w:rPr>
        <w:t xml:space="preserve"> </w:t>
      </w:r>
    </w:p>
    <w:p w:rsidR="009D3FC8" w:rsidRPr="002D4AD7" w:rsidRDefault="009D3FC8" w:rsidP="00443353">
      <w:pPr>
        <w:pStyle w:val="3"/>
        <w:rPr>
          <w:rtl/>
        </w:rPr>
      </w:pPr>
      <w:r w:rsidRPr="002D4AD7">
        <w:rPr>
          <w:vertAlign w:val="superscript"/>
          <w:rtl/>
        </w:rPr>
        <w:t>@22</w:t>
      </w:r>
      <w:r w:rsidR="00F0100F" w:rsidRPr="002D4AD7">
        <w:rPr>
          <w:rtl/>
        </w:rPr>
        <w:t xml:space="preserve">קא </w:t>
      </w:r>
    </w:p>
    <w:p w:rsidR="009D3FC8" w:rsidRPr="002D4AD7" w:rsidRDefault="009D3FC8" w:rsidP="006A24AD">
      <w:pPr>
        <w:rPr>
          <w:vertAlign w:val="superscript"/>
          <w:rtl/>
        </w:rPr>
      </w:pPr>
      <w:r w:rsidRPr="002D4AD7">
        <w:rPr>
          <w:rStyle w:val="a3"/>
          <w:vertAlign w:val="superscript"/>
          <w:rtl/>
        </w:rPr>
        <w:t>@11</w:t>
      </w:r>
      <w:r w:rsidR="00F0100F" w:rsidRPr="002D4AD7">
        <w:rPr>
          <w:rStyle w:val="a3"/>
          <w:rtl/>
        </w:rPr>
        <w:t xml:space="preserve">ענותנותו </w:t>
      </w:r>
      <w:r w:rsidRPr="002D4AD7">
        <w:rPr>
          <w:rStyle w:val="a3"/>
          <w:vertAlign w:val="superscript"/>
          <w:rtl/>
        </w:rPr>
        <w:t>@33</w:t>
      </w:r>
      <w:r w:rsidR="00F0100F" w:rsidRPr="002D4AD7">
        <w:rPr>
          <w:rtl/>
        </w:rPr>
        <w:t>דמר תרבני על דבר האשה שהלך</w:t>
      </w:r>
      <w:r w:rsidR="006A24AD" w:rsidRPr="002D4AD7">
        <w:rPr>
          <w:rtl/>
        </w:rPr>
        <w:t xml:space="preserve">   </w:t>
      </w:r>
      <w:r w:rsidR="00F0100F" w:rsidRPr="002D4AD7">
        <w:rPr>
          <w:rtl/>
        </w:rPr>
        <w:t>בעלה למקום מלחמה ולא שב למקומו</w:t>
      </w:r>
      <w:r w:rsidR="006A24AD" w:rsidRPr="002D4AD7">
        <w:rPr>
          <w:rtl/>
        </w:rPr>
        <w:t xml:space="preserve"> </w:t>
      </w:r>
      <w:r w:rsidR="00F0100F" w:rsidRPr="002D4AD7">
        <w:rPr>
          <w:rtl/>
        </w:rPr>
        <w:t>ואח</w:t>
      </w:r>
      <w:r w:rsidR="006A24AD" w:rsidRPr="002D4AD7">
        <w:rPr>
          <w:rtl/>
        </w:rPr>
        <w:t>"</w:t>
      </w:r>
      <w:r w:rsidR="00F0100F" w:rsidRPr="002D4AD7">
        <w:rPr>
          <w:rtl/>
        </w:rPr>
        <w:t>כ באו כותים מן המלחמה והעידו על בעלה שמת וז"ל</w:t>
      </w:r>
      <w:r w:rsidR="006A24AD" w:rsidRPr="002D4AD7">
        <w:rPr>
          <w:rtl/>
        </w:rPr>
        <w:t xml:space="preserve"> </w:t>
      </w:r>
      <w:r w:rsidR="00F0100F" w:rsidRPr="002D4AD7">
        <w:rPr>
          <w:rtl/>
        </w:rPr>
        <w:t>הב"ד</w:t>
      </w:r>
      <w:r w:rsidR="006A24AD" w:rsidRPr="002D4AD7">
        <w:rPr>
          <w:rtl/>
        </w:rPr>
        <w:t>,</w:t>
      </w:r>
      <w:r w:rsidR="00F0100F" w:rsidRPr="002D4AD7">
        <w:rPr>
          <w:rtl/>
        </w:rPr>
        <w:t xml:space="preserve"> במותב תלתא כחדא הוינן ואתא לקדמנא ר' שלום</w:t>
      </w:r>
      <w:r w:rsidR="006A24AD" w:rsidRPr="002D4AD7">
        <w:rPr>
          <w:rtl/>
        </w:rPr>
        <w:t xml:space="preserve"> </w:t>
      </w:r>
      <w:r w:rsidR="00F0100F" w:rsidRPr="002D4AD7">
        <w:rPr>
          <w:rtl/>
        </w:rPr>
        <w:t>בר אלקנה והעיד בתורת עדות בח</w:t>
      </w:r>
      <w:r w:rsidR="006A24AD" w:rsidRPr="002D4AD7">
        <w:rPr>
          <w:rtl/>
        </w:rPr>
        <w:t>"</w:t>
      </w:r>
      <w:r w:rsidR="00F0100F" w:rsidRPr="002D4AD7">
        <w:rPr>
          <w:rtl/>
        </w:rPr>
        <w:t>ח ובש</w:t>
      </w:r>
      <w:r w:rsidR="006A24AD" w:rsidRPr="002D4AD7">
        <w:rPr>
          <w:rtl/>
        </w:rPr>
        <w:t>"</w:t>
      </w:r>
      <w:r w:rsidR="00F0100F" w:rsidRPr="002D4AD7">
        <w:rPr>
          <w:rtl/>
        </w:rPr>
        <w:t>ד באליו</w:t>
      </w:r>
      <w:r w:rsidR="006A24AD" w:rsidRPr="002D4AD7">
        <w:rPr>
          <w:rtl/>
        </w:rPr>
        <w:t>"</w:t>
      </w:r>
      <w:r w:rsidR="00F0100F" w:rsidRPr="002D4AD7">
        <w:rPr>
          <w:rtl/>
        </w:rPr>
        <w:t>ע ואמר</w:t>
      </w:r>
      <w:r w:rsidR="006A24AD" w:rsidRPr="002D4AD7">
        <w:rPr>
          <w:rtl/>
        </w:rPr>
        <w:t xml:space="preserve"> </w:t>
      </w:r>
      <w:r w:rsidR="00F0100F" w:rsidRPr="002D4AD7">
        <w:rPr>
          <w:rtl/>
        </w:rPr>
        <w:t>בל</w:t>
      </w:r>
      <w:r w:rsidR="006A24AD" w:rsidRPr="002D4AD7">
        <w:rPr>
          <w:rtl/>
        </w:rPr>
        <w:t>"</w:t>
      </w:r>
      <w:r w:rsidR="00F0100F" w:rsidRPr="002D4AD7">
        <w:rPr>
          <w:rtl/>
        </w:rPr>
        <w:t>א (דער יהודי פון וואסלווי</w:t>
      </w:r>
      <w:r w:rsidR="006A24AD" w:rsidRPr="002D4AD7">
        <w:rPr>
          <w:rtl/>
        </w:rPr>
        <w:t>"</w:t>
      </w:r>
      <w:r w:rsidR="00F0100F" w:rsidRPr="002D4AD7">
        <w:rPr>
          <w:rtl/>
        </w:rPr>
        <w:t>ץ דער איז מיט דעם דראבן</w:t>
      </w:r>
      <w:r w:rsidR="006A24AD" w:rsidRPr="002D4AD7">
        <w:rPr>
          <w:rtl/>
        </w:rPr>
        <w:t xml:space="preserve"> </w:t>
      </w:r>
      <w:r w:rsidR="00F0100F" w:rsidRPr="002D4AD7">
        <w:rPr>
          <w:rtl/>
        </w:rPr>
        <w:t>גנגן אין דיא מלחמה פון לובלין אם י</w:t>
      </w:r>
      <w:r w:rsidR="006A24AD" w:rsidRPr="002D4AD7">
        <w:rPr>
          <w:rtl/>
        </w:rPr>
        <w:t>"</w:t>
      </w:r>
      <w:r w:rsidR="00F0100F" w:rsidRPr="002D4AD7">
        <w:rPr>
          <w:rtl/>
        </w:rPr>
        <w:t>כ אויש דעם שול דא</w:t>
      </w:r>
      <w:r w:rsidR="006A24AD" w:rsidRPr="002D4AD7">
        <w:rPr>
          <w:rtl/>
        </w:rPr>
        <w:t xml:space="preserve"> </w:t>
      </w:r>
      <w:r w:rsidR="00F0100F" w:rsidRPr="002D4AD7">
        <w:rPr>
          <w:rtl/>
        </w:rPr>
        <w:t>זיין די דראבן ווידר אויש דער מלחמה קומען אונ זיין קומן</w:t>
      </w:r>
      <w:r w:rsidR="006A24AD" w:rsidRPr="002D4AD7">
        <w:rPr>
          <w:rtl/>
        </w:rPr>
        <w:t xml:space="preserve"> </w:t>
      </w:r>
      <w:r w:rsidR="00F0100F" w:rsidRPr="002D4AD7">
        <w:rPr>
          <w:rtl/>
        </w:rPr>
        <w:t>אין מיין הויז דא האב איך זיא גיפרעגט וואש זיין שמועות</w:t>
      </w:r>
      <w:r w:rsidR="006A24AD" w:rsidRPr="002D4AD7">
        <w:rPr>
          <w:rtl/>
        </w:rPr>
        <w:t xml:space="preserve"> </w:t>
      </w:r>
      <w:r w:rsidR="00F0100F" w:rsidRPr="002D4AD7">
        <w:rPr>
          <w:rtl/>
        </w:rPr>
        <w:t>אויש דער מלחמה דא האבן זיא פון זיך זעלברט אן גיהובן</w:t>
      </w:r>
      <w:r w:rsidR="006A24AD" w:rsidRPr="002D4AD7">
        <w:rPr>
          <w:rtl/>
        </w:rPr>
        <w:t xml:space="preserve"> </w:t>
      </w:r>
      <w:r w:rsidR="00F0100F" w:rsidRPr="002D4AD7">
        <w:rPr>
          <w:rtl/>
        </w:rPr>
        <w:t>צו זאגן דער יודא דער איז פון הינן מיט אונש גנגן אין</w:t>
      </w:r>
      <w:r w:rsidR="006A24AD" w:rsidRPr="002D4AD7">
        <w:rPr>
          <w:rtl/>
        </w:rPr>
        <w:t xml:space="preserve"> </w:t>
      </w:r>
      <w:r w:rsidR="00F0100F" w:rsidRPr="002D4AD7">
        <w:rPr>
          <w:rtl/>
        </w:rPr>
        <w:t>דער מלחמה דער איז בייא אונש אום קומן אויף פולניש</w:t>
      </w:r>
      <w:r w:rsidR="006A24AD" w:rsidRPr="002D4AD7">
        <w:rPr>
          <w:rtl/>
        </w:rPr>
        <w:t xml:space="preserve"> </w:t>
      </w:r>
      <w:r w:rsidR="00F0100F" w:rsidRPr="002D4AD7">
        <w:rPr>
          <w:rtl/>
        </w:rPr>
        <w:t>האבן זיא גירעט (זגינאל פרשעד נאס) (זסטרשלונג</w:t>
      </w:r>
      <w:r w:rsidR="006A24AD" w:rsidRPr="002D4AD7">
        <w:rPr>
          <w:rtl/>
        </w:rPr>
        <w:t>"</w:t>
      </w:r>
      <w:r w:rsidR="00F0100F" w:rsidRPr="002D4AD7">
        <w:rPr>
          <w:rtl/>
        </w:rPr>
        <w:t>א)</w:t>
      </w:r>
      <w:r w:rsidR="006A24AD" w:rsidRPr="002D4AD7">
        <w:rPr>
          <w:rtl/>
        </w:rPr>
        <w:t xml:space="preserve"> </w:t>
      </w:r>
      <w:r w:rsidR="00F0100F" w:rsidRPr="002D4AD7">
        <w:rPr>
          <w:rtl/>
        </w:rPr>
        <w:t>אונ האבן גישפראכן (מאליג"א שיד</w:t>
      </w:r>
      <w:r w:rsidR="006A24AD" w:rsidRPr="002D4AD7">
        <w:rPr>
          <w:rtl/>
        </w:rPr>
        <w:t>"</w:t>
      </w:r>
      <w:r w:rsidR="00F0100F" w:rsidRPr="002D4AD7">
        <w:rPr>
          <w:rtl/>
        </w:rPr>
        <w:t>א) (קארליווט</w:t>
      </w:r>
      <w:r w:rsidR="006A24AD" w:rsidRPr="002D4AD7">
        <w:rPr>
          <w:rtl/>
        </w:rPr>
        <w:t>"</w:t>
      </w:r>
      <w:r w:rsidR="00F0100F" w:rsidRPr="002D4AD7">
        <w:rPr>
          <w:rtl/>
        </w:rPr>
        <w:t>י) אונ</w:t>
      </w:r>
      <w:r w:rsidR="006A24AD" w:rsidRPr="002D4AD7">
        <w:rPr>
          <w:rtl/>
        </w:rPr>
        <w:t xml:space="preserve"> </w:t>
      </w:r>
      <w:r w:rsidR="00F0100F" w:rsidRPr="002D4AD7">
        <w:rPr>
          <w:rtl/>
        </w:rPr>
        <w:t>אין דיא גנץ קהלה איז ניט צו ווישן די איין יהודי פון</w:t>
      </w:r>
      <w:r w:rsidR="006A24AD" w:rsidRPr="002D4AD7">
        <w:rPr>
          <w:rtl/>
        </w:rPr>
        <w:t xml:space="preserve"> </w:t>
      </w:r>
      <w:r w:rsidR="00F0100F" w:rsidRPr="002D4AD7">
        <w:rPr>
          <w:rtl/>
        </w:rPr>
        <w:t>לובלין וועמין אויז גנגן אין דער מלחמה אז דער פון</w:t>
      </w:r>
      <w:r w:rsidR="006A24AD" w:rsidRPr="002D4AD7">
        <w:rPr>
          <w:rtl/>
        </w:rPr>
        <w:t xml:space="preserve"> </w:t>
      </w:r>
      <w:r w:rsidR="00F0100F" w:rsidRPr="002D4AD7">
        <w:rPr>
          <w:rtl/>
        </w:rPr>
        <w:t>וואסלווי</w:t>
      </w:r>
      <w:r w:rsidR="006A24AD" w:rsidRPr="002D4AD7">
        <w:rPr>
          <w:rtl/>
        </w:rPr>
        <w:t>"</w:t>
      </w:r>
      <w:r w:rsidR="00F0100F" w:rsidRPr="002D4AD7">
        <w:rPr>
          <w:rtl/>
        </w:rPr>
        <w:t>ץ איז</w:t>
      </w:r>
      <w:r w:rsidR="006A24AD" w:rsidRPr="002D4AD7">
        <w:rPr>
          <w:rtl/>
        </w:rPr>
        <w:t>.</w:t>
      </w:r>
      <w:r w:rsidR="00F0100F" w:rsidRPr="002D4AD7">
        <w:rPr>
          <w:rtl/>
        </w:rPr>
        <w:t xml:space="preserve"> עוד העיד בן העד הנ</w:t>
      </w:r>
      <w:r w:rsidR="006A24AD" w:rsidRPr="002D4AD7">
        <w:rPr>
          <w:rtl/>
        </w:rPr>
        <w:t>"</w:t>
      </w:r>
      <w:r w:rsidR="00F0100F" w:rsidRPr="002D4AD7">
        <w:rPr>
          <w:rtl/>
        </w:rPr>
        <w:t>ל (איך האב גיהערט</w:t>
      </w:r>
      <w:r w:rsidR="006A24AD" w:rsidRPr="002D4AD7">
        <w:rPr>
          <w:rtl/>
        </w:rPr>
        <w:t xml:space="preserve"> </w:t>
      </w:r>
      <w:r w:rsidR="00F0100F" w:rsidRPr="002D4AD7">
        <w:rPr>
          <w:rtl/>
        </w:rPr>
        <w:t>פון דראבן דז זיא האבן גישפראכן איין קליין יודל איז מיט</w:t>
      </w:r>
      <w:r w:rsidR="006A24AD" w:rsidRPr="002D4AD7">
        <w:rPr>
          <w:rtl/>
        </w:rPr>
        <w:t xml:space="preserve"> </w:t>
      </w:r>
      <w:r w:rsidR="00F0100F" w:rsidRPr="002D4AD7">
        <w:rPr>
          <w:rtl/>
        </w:rPr>
        <w:t>אונש אויש גנגן דען האט מן אין דער מאסקווי גינומן אונ</w:t>
      </w:r>
      <w:r w:rsidR="006A24AD" w:rsidRPr="002D4AD7">
        <w:rPr>
          <w:rtl/>
        </w:rPr>
        <w:t xml:space="preserve"> </w:t>
      </w:r>
      <w:r w:rsidR="00F0100F" w:rsidRPr="002D4AD7">
        <w:rPr>
          <w:rtl/>
        </w:rPr>
        <w:t>האבן אין אום גיבראכט דער יודא פון לובלין איז אויש גנגן</w:t>
      </w:r>
      <w:r w:rsidR="006A24AD" w:rsidRPr="002D4AD7">
        <w:rPr>
          <w:rtl/>
        </w:rPr>
        <w:t xml:space="preserve"> </w:t>
      </w:r>
      <w:r w:rsidR="00F0100F" w:rsidRPr="002D4AD7">
        <w:rPr>
          <w:rtl/>
        </w:rPr>
        <w:t>מיט אונש אין פולניש (זאביטגה טם) עכ</w:t>
      </w:r>
      <w:r w:rsidR="006A24AD" w:rsidRPr="002D4AD7">
        <w:rPr>
          <w:rtl/>
        </w:rPr>
        <w:t>"</w:t>
      </w:r>
      <w:r w:rsidR="00F0100F" w:rsidRPr="002D4AD7">
        <w:rPr>
          <w:rtl/>
        </w:rPr>
        <w:t>ל העדיות</w:t>
      </w:r>
      <w:r w:rsidR="006A24AD" w:rsidRPr="002D4AD7">
        <w:rPr>
          <w:rtl/>
        </w:rPr>
        <w:t>.</w:t>
      </w:r>
      <w:r w:rsidR="00F0100F" w:rsidRPr="002D4AD7">
        <w:rPr>
          <w:rtl/>
        </w:rPr>
        <w:t xml:space="preserve"> והנה</w:t>
      </w:r>
      <w:r w:rsidR="006A24AD" w:rsidRPr="002D4AD7">
        <w:rPr>
          <w:rtl/>
        </w:rPr>
        <w:t xml:space="preserve"> </w:t>
      </w:r>
      <w:r w:rsidR="00F0100F" w:rsidRPr="002D4AD7">
        <w:rPr>
          <w:rtl/>
        </w:rPr>
        <w:t>לא נעלמה ממעלת כ</w:t>
      </w:r>
      <w:r w:rsidR="006A24AD" w:rsidRPr="002D4AD7">
        <w:rPr>
          <w:rtl/>
        </w:rPr>
        <w:t>"</w:t>
      </w:r>
      <w:r w:rsidR="00F0100F" w:rsidRPr="002D4AD7">
        <w:rPr>
          <w:rtl/>
        </w:rPr>
        <w:t>ת הא דאיתא ריש פרק האשה שהלכה</w:t>
      </w:r>
      <w:r w:rsidR="006A24AD" w:rsidRPr="002D4AD7">
        <w:rPr>
          <w:rtl/>
        </w:rPr>
        <w:t xml:space="preserve"> </w:t>
      </w:r>
      <w:r w:rsidR="00F0100F" w:rsidRPr="002D4AD7">
        <w:rPr>
          <w:rtl/>
        </w:rPr>
        <w:t>שלום בינו לבינה ומלחמה בעולם קטטה בינו לבינה ושלום</w:t>
      </w:r>
      <w:r w:rsidR="006A24AD" w:rsidRPr="002D4AD7">
        <w:rPr>
          <w:rtl/>
        </w:rPr>
        <w:t xml:space="preserve"> </w:t>
      </w:r>
      <w:r w:rsidR="00F0100F" w:rsidRPr="002D4AD7">
        <w:rPr>
          <w:rtl/>
        </w:rPr>
        <w:t>בעולם ובאתה ואמרה מת בעלי אינה נאמנת וכו' ובגמרא</w:t>
      </w:r>
      <w:r w:rsidR="006A24AD" w:rsidRPr="002D4AD7">
        <w:rPr>
          <w:rtl/>
        </w:rPr>
        <w:t xml:space="preserve"> </w:t>
      </w:r>
      <w:r w:rsidR="00F0100F" w:rsidRPr="002D4AD7">
        <w:rPr>
          <w:rtl/>
        </w:rPr>
        <w:t>אמר רבא מ</w:t>
      </w:r>
      <w:r w:rsidR="006A24AD" w:rsidRPr="002D4AD7">
        <w:rPr>
          <w:rtl/>
        </w:rPr>
        <w:t>"</w:t>
      </w:r>
      <w:r w:rsidR="00F0100F" w:rsidRPr="002D4AD7">
        <w:rPr>
          <w:rtl/>
        </w:rPr>
        <w:t xml:space="preserve">ט דמלחמה משום </w:t>
      </w:r>
      <w:r w:rsidR="00F0100F" w:rsidRPr="002D4AD7">
        <w:rPr>
          <w:rtl/>
        </w:rPr>
        <w:lastRenderedPageBreak/>
        <w:t>דאמרה בדדמי סלקא דעתא</w:t>
      </w:r>
      <w:r w:rsidR="006A24AD" w:rsidRPr="002D4AD7">
        <w:rPr>
          <w:rtl/>
        </w:rPr>
        <w:t xml:space="preserve"> </w:t>
      </w:r>
      <w:r w:rsidR="00F0100F" w:rsidRPr="002D4AD7">
        <w:rPr>
          <w:rtl/>
        </w:rPr>
        <w:t>בכל הני דאקטול הוא פליט את"ל כיון דשלום בינו לבינה</w:t>
      </w:r>
      <w:r w:rsidR="006A24AD" w:rsidRPr="002D4AD7">
        <w:rPr>
          <w:rtl/>
        </w:rPr>
        <w:t xml:space="preserve"> </w:t>
      </w:r>
      <w:r w:rsidR="00F0100F" w:rsidRPr="002D4AD7">
        <w:rPr>
          <w:rtl/>
        </w:rPr>
        <w:t>נטרה עד דחזיא זמנין דמחו ליה בגירא או ברומחא וסבור</w:t>
      </w:r>
      <w:r w:rsidR="006A24AD" w:rsidRPr="002D4AD7">
        <w:rPr>
          <w:rtl/>
        </w:rPr>
        <w:t xml:space="preserve"> </w:t>
      </w:r>
      <w:r w:rsidR="00F0100F" w:rsidRPr="002D4AD7">
        <w:rPr>
          <w:rtl/>
        </w:rPr>
        <w:t>ודאי מת ואיכא דעבד סמתרי וחי עכ</w:t>
      </w:r>
      <w:r w:rsidR="006A24AD" w:rsidRPr="002D4AD7">
        <w:rPr>
          <w:rtl/>
        </w:rPr>
        <w:t>"</w:t>
      </w:r>
      <w:r w:rsidR="00F0100F" w:rsidRPr="002D4AD7">
        <w:rPr>
          <w:rtl/>
        </w:rPr>
        <w:t>ל הגמרא</w:t>
      </w:r>
      <w:r w:rsidR="006A24AD" w:rsidRPr="002D4AD7">
        <w:rPr>
          <w:rtl/>
        </w:rPr>
        <w:t>.</w:t>
      </w:r>
      <w:r w:rsidR="00F0100F" w:rsidRPr="002D4AD7">
        <w:rPr>
          <w:rtl/>
        </w:rPr>
        <w:t xml:space="preserve"> ואמרי' נמי</w:t>
      </w:r>
      <w:r w:rsidR="006A24AD" w:rsidRPr="002D4AD7">
        <w:rPr>
          <w:rtl/>
        </w:rPr>
        <w:t xml:space="preserve"> </w:t>
      </w:r>
      <w:r w:rsidR="00F0100F" w:rsidRPr="002D4AD7">
        <w:rPr>
          <w:rtl/>
        </w:rPr>
        <w:t>התם כי אמרה מת בעלי במלחמה הוא דלא מהימני הא מת</w:t>
      </w:r>
      <w:r w:rsidR="006A24AD" w:rsidRPr="002D4AD7">
        <w:rPr>
          <w:rtl/>
        </w:rPr>
        <w:t xml:space="preserve"> </w:t>
      </w:r>
      <w:r w:rsidR="00F0100F" w:rsidRPr="002D4AD7">
        <w:rPr>
          <w:rtl/>
        </w:rPr>
        <w:t>על מטתו מהימני וכו' עוד התם בגמרא איבעיא להו עד</w:t>
      </w:r>
      <w:r w:rsidR="006A24AD" w:rsidRPr="002D4AD7">
        <w:rPr>
          <w:rtl/>
        </w:rPr>
        <w:t xml:space="preserve"> </w:t>
      </w:r>
      <w:r w:rsidR="00F0100F" w:rsidRPr="002D4AD7">
        <w:rPr>
          <w:rtl/>
        </w:rPr>
        <w:t>אחד במלחמה מהו וכו' עד והא מים כמלחמה דמו ונשים</w:t>
      </w:r>
      <w:r w:rsidR="006A24AD" w:rsidRPr="002D4AD7">
        <w:rPr>
          <w:rtl/>
        </w:rPr>
        <w:t xml:space="preserve"> </w:t>
      </w:r>
      <w:r w:rsidR="00F0100F" w:rsidRPr="002D4AD7">
        <w:rPr>
          <w:rtl/>
        </w:rPr>
        <w:t>אפי' מאה כעד א' דמי וקתני השיאו ודחי לה התם וקאמר</w:t>
      </w:r>
      <w:r w:rsidR="006A24AD" w:rsidRPr="002D4AD7">
        <w:rPr>
          <w:rtl/>
        </w:rPr>
        <w:t xml:space="preserve"> </w:t>
      </w:r>
      <w:r w:rsidR="00F0100F" w:rsidRPr="002D4AD7">
        <w:rPr>
          <w:rtl/>
        </w:rPr>
        <w:t>ותסברא וכו' וכתבו הרי</w:t>
      </w:r>
      <w:r w:rsidR="006A24AD" w:rsidRPr="002D4AD7">
        <w:rPr>
          <w:rtl/>
        </w:rPr>
        <w:t>"</w:t>
      </w:r>
      <w:r w:rsidR="00F0100F" w:rsidRPr="002D4AD7">
        <w:rPr>
          <w:rtl/>
        </w:rPr>
        <w:t>ף והרא</w:t>
      </w:r>
      <w:r w:rsidR="006A24AD" w:rsidRPr="002D4AD7">
        <w:rPr>
          <w:rtl/>
        </w:rPr>
        <w:t>"</w:t>
      </w:r>
      <w:r w:rsidR="00F0100F" w:rsidRPr="002D4AD7">
        <w:rPr>
          <w:rtl/>
        </w:rPr>
        <w:t>ש מאחר דבעיא לא</w:t>
      </w:r>
      <w:r w:rsidR="006A24AD" w:rsidRPr="002D4AD7">
        <w:rPr>
          <w:rtl/>
        </w:rPr>
        <w:t xml:space="preserve"> </w:t>
      </w:r>
      <w:r w:rsidR="00F0100F" w:rsidRPr="002D4AD7">
        <w:rPr>
          <w:rtl/>
        </w:rPr>
        <w:t>אפשיטא אזלינן לחומרא דעד אחד במלחמה לא מהימן אלא</w:t>
      </w:r>
      <w:r w:rsidR="006A24AD" w:rsidRPr="002D4AD7">
        <w:rPr>
          <w:rtl/>
        </w:rPr>
        <w:t xml:space="preserve"> </w:t>
      </w:r>
      <w:r w:rsidR="00F0100F" w:rsidRPr="002D4AD7">
        <w:rPr>
          <w:rtl/>
        </w:rPr>
        <w:t>א</w:t>
      </w:r>
      <w:r w:rsidR="006A24AD" w:rsidRPr="002D4AD7">
        <w:rPr>
          <w:rtl/>
        </w:rPr>
        <w:t>"</w:t>
      </w:r>
      <w:r w:rsidR="00F0100F" w:rsidRPr="002D4AD7">
        <w:rPr>
          <w:rtl/>
        </w:rPr>
        <w:t>כ אומר קברתיו כמו במים</w:t>
      </w:r>
      <w:r w:rsidR="006A24AD" w:rsidRPr="002D4AD7">
        <w:rPr>
          <w:rtl/>
        </w:rPr>
        <w:t>.</w:t>
      </w:r>
      <w:r w:rsidR="00F0100F" w:rsidRPr="002D4AD7">
        <w:rPr>
          <w:rtl/>
        </w:rPr>
        <w:t xml:space="preserve"> וכתב שם הרא"ש אבל שני</w:t>
      </w:r>
      <w:r w:rsidR="006A24AD" w:rsidRPr="002D4AD7">
        <w:rPr>
          <w:rtl/>
        </w:rPr>
        <w:t xml:space="preserve"> </w:t>
      </w:r>
      <w:r w:rsidR="00F0100F" w:rsidRPr="002D4AD7">
        <w:rPr>
          <w:rtl/>
        </w:rPr>
        <w:t>עדים נאמנים אע</w:t>
      </w:r>
      <w:r w:rsidR="006A24AD" w:rsidRPr="002D4AD7">
        <w:rPr>
          <w:rtl/>
        </w:rPr>
        <w:t>"</w:t>
      </w:r>
      <w:r w:rsidR="00F0100F" w:rsidRPr="002D4AD7">
        <w:rPr>
          <w:rtl/>
        </w:rPr>
        <w:t>ג דלא אמרו קברתיו ודלא כרי</w:t>
      </w:r>
      <w:r w:rsidR="006A24AD" w:rsidRPr="002D4AD7">
        <w:rPr>
          <w:rtl/>
        </w:rPr>
        <w:t>"</w:t>
      </w:r>
      <w:r w:rsidR="00F0100F" w:rsidRPr="002D4AD7">
        <w:rPr>
          <w:rtl/>
        </w:rPr>
        <w:t>ף דכתב</w:t>
      </w:r>
      <w:r w:rsidR="006A24AD" w:rsidRPr="002D4AD7">
        <w:rPr>
          <w:rtl/>
        </w:rPr>
        <w:t xml:space="preserve"> </w:t>
      </w:r>
      <w:r w:rsidR="00F0100F" w:rsidRPr="002D4AD7">
        <w:rPr>
          <w:rtl/>
        </w:rPr>
        <w:t>דאף בב' עדים בעינן קברתיו</w:t>
      </w:r>
      <w:r w:rsidR="006A24AD" w:rsidRPr="002D4AD7">
        <w:rPr>
          <w:rtl/>
        </w:rPr>
        <w:t>.</w:t>
      </w:r>
      <w:r w:rsidR="00F0100F" w:rsidRPr="002D4AD7">
        <w:rPr>
          <w:rtl/>
        </w:rPr>
        <w:t xml:space="preserve"> ומהשתא אומר לא מבעיא</w:t>
      </w:r>
      <w:r w:rsidR="006A24AD" w:rsidRPr="002D4AD7">
        <w:rPr>
          <w:rtl/>
        </w:rPr>
        <w:t xml:space="preserve"> </w:t>
      </w:r>
      <w:r w:rsidR="00F0100F" w:rsidRPr="002D4AD7">
        <w:rPr>
          <w:rtl/>
        </w:rPr>
        <w:t>לדברי הרי</w:t>
      </w:r>
      <w:r w:rsidR="006A24AD" w:rsidRPr="002D4AD7">
        <w:rPr>
          <w:rtl/>
        </w:rPr>
        <w:t>"</w:t>
      </w:r>
      <w:r w:rsidR="00F0100F" w:rsidRPr="002D4AD7">
        <w:rPr>
          <w:rtl/>
        </w:rPr>
        <w:t>ף דעדות הנ"ל לא מהני להתירה דהא אפי' בב'</w:t>
      </w:r>
      <w:r w:rsidR="006A24AD" w:rsidRPr="002D4AD7">
        <w:rPr>
          <w:rtl/>
        </w:rPr>
        <w:t xml:space="preserve"> </w:t>
      </w:r>
      <w:r w:rsidR="00F0100F" w:rsidRPr="002D4AD7">
        <w:rPr>
          <w:rtl/>
        </w:rPr>
        <w:t>עדים בעינן קברתיו אלא אפילו לדברי הרא</w:t>
      </w:r>
      <w:r w:rsidR="006A24AD" w:rsidRPr="002D4AD7">
        <w:rPr>
          <w:rtl/>
        </w:rPr>
        <w:t>"</w:t>
      </w:r>
      <w:r w:rsidR="00F0100F" w:rsidRPr="002D4AD7">
        <w:rPr>
          <w:rtl/>
        </w:rPr>
        <w:t>ש לא מהני דלא</w:t>
      </w:r>
      <w:r w:rsidR="006A24AD" w:rsidRPr="002D4AD7">
        <w:rPr>
          <w:rtl/>
        </w:rPr>
        <w:t xml:space="preserve"> </w:t>
      </w:r>
      <w:r w:rsidR="00F0100F" w:rsidRPr="002D4AD7">
        <w:rPr>
          <w:rtl/>
        </w:rPr>
        <w:t>הוי אלא כעד אחד וכדאמרינן בגמרא לענין נשים אפי' מאה</w:t>
      </w:r>
      <w:r w:rsidR="006A24AD" w:rsidRPr="002D4AD7">
        <w:rPr>
          <w:rtl/>
        </w:rPr>
        <w:t xml:space="preserve"> </w:t>
      </w:r>
      <w:r w:rsidR="00F0100F" w:rsidRPr="002D4AD7">
        <w:rPr>
          <w:rtl/>
        </w:rPr>
        <w:t>כעד אחד דמיין וכ</w:t>
      </w:r>
      <w:r w:rsidR="006A24AD" w:rsidRPr="002D4AD7">
        <w:rPr>
          <w:rtl/>
        </w:rPr>
        <w:t>"</w:t>
      </w:r>
      <w:r w:rsidR="00F0100F" w:rsidRPr="002D4AD7">
        <w:rPr>
          <w:rtl/>
        </w:rPr>
        <w:t>ש כותים דמאה לא הוי רק כעד אחד</w:t>
      </w:r>
      <w:r w:rsidR="006A24AD" w:rsidRPr="002D4AD7">
        <w:rPr>
          <w:rtl/>
        </w:rPr>
        <w:t xml:space="preserve"> </w:t>
      </w:r>
      <w:r w:rsidR="00F0100F" w:rsidRPr="002D4AD7">
        <w:rPr>
          <w:rtl/>
        </w:rPr>
        <w:t>וחיישינן ליה דאמר בדדמי ואע</w:t>
      </w:r>
      <w:r w:rsidR="006A24AD" w:rsidRPr="002D4AD7">
        <w:rPr>
          <w:rtl/>
        </w:rPr>
        <w:t>"</w:t>
      </w:r>
      <w:r w:rsidR="00F0100F" w:rsidRPr="002D4AD7">
        <w:rPr>
          <w:rtl/>
        </w:rPr>
        <w:t>ג דכותים הסיחו לפי תומן</w:t>
      </w:r>
      <w:r w:rsidR="006A24AD" w:rsidRPr="002D4AD7">
        <w:rPr>
          <w:rtl/>
        </w:rPr>
        <w:t xml:space="preserve"> </w:t>
      </w:r>
      <w:r w:rsidR="00F0100F" w:rsidRPr="002D4AD7">
        <w:rPr>
          <w:rtl/>
        </w:rPr>
        <w:t>והמרדכי כתב פרק בתרא דיבמות דסברת הלב דבעיא דעד</w:t>
      </w:r>
      <w:r w:rsidR="006A24AD" w:rsidRPr="002D4AD7">
        <w:rPr>
          <w:rtl/>
        </w:rPr>
        <w:t xml:space="preserve"> </w:t>
      </w:r>
      <w:r w:rsidR="00F0100F" w:rsidRPr="002D4AD7">
        <w:rPr>
          <w:rtl/>
        </w:rPr>
        <w:t>אחד במלחמה לא קא מבעיא ליה בכותי שאינו נאמן רק</w:t>
      </w:r>
      <w:r w:rsidR="006A24AD" w:rsidRPr="002D4AD7">
        <w:rPr>
          <w:rtl/>
        </w:rPr>
        <w:t xml:space="preserve"> </w:t>
      </w:r>
      <w:r w:rsidR="00F0100F" w:rsidRPr="002D4AD7">
        <w:rPr>
          <w:rtl/>
        </w:rPr>
        <w:t>במסיח לפי תומו דבשלמא ישראל המתכוין כך להתיר איכא</w:t>
      </w:r>
      <w:r w:rsidR="006A24AD" w:rsidRPr="002D4AD7">
        <w:rPr>
          <w:rtl/>
        </w:rPr>
        <w:t xml:space="preserve"> </w:t>
      </w:r>
      <w:r w:rsidR="00F0100F" w:rsidRPr="002D4AD7">
        <w:rPr>
          <w:rtl/>
        </w:rPr>
        <w:t>למימר בדדמי אבל כותי המספר מעשה לפי תומו ולא שם</w:t>
      </w:r>
      <w:r w:rsidR="006A24AD" w:rsidRPr="002D4AD7">
        <w:rPr>
          <w:rtl/>
        </w:rPr>
        <w:t xml:space="preserve"> </w:t>
      </w:r>
      <w:r w:rsidR="00F0100F" w:rsidRPr="002D4AD7">
        <w:rPr>
          <w:rtl/>
        </w:rPr>
        <w:t>כוונתו לשם אותו דבר אינו אומר אחר הנדמה כי אם אשר</w:t>
      </w:r>
      <w:r w:rsidR="006A24AD" w:rsidRPr="002D4AD7">
        <w:rPr>
          <w:rtl/>
        </w:rPr>
        <w:t xml:space="preserve"> </w:t>
      </w:r>
      <w:r w:rsidR="00F0100F" w:rsidRPr="002D4AD7">
        <w:rPr>
          <w:rtl/>
        </w:rPr>
        <w:t>ראה והסברא נותנת דלא שייך גבי כותי מסל"ת דאמר בדדמי</w:t>
      </w:r>
      <w:r w:rsidR="006A24AD" w:rsidRPr="002D4AD7">
        <w:rPr>
          <w:rtl/>
        </w:rPr>
        <w:t xml:space="preserve"> </w:t>
      </w:r>
      <w:r w:rsidR="00F0100F" w:rsidRPr="002D4AD7">
        <w:rPr>
          <w:rtl/>
        </w:rPr>
        <w:t>וכו' וכתב שם דכן הסכימו הרבה גאונים</w:t>
      </w:r>
      <w:r w:rsidR="006A24AD" w:rsidRPr="002D4AD7">
        <w:rPr>
          <w:rtl/>
        </w:rPr>
        <w:t>,</w:t>
      </w:r>
      <w:r w:rsidR="00F0100F" w:rsidRPr="002D4AD7">
        <w:rPr>
          <w:rtl/>
        </w:rPr>
        <w:t xml:space="preserve"> מ"מ נראה דיש</w:t>
      </w:r>
      <w:r w:rsidR="006A24AD" w:rsidRPr="002D4AD7">
        <w:rPr>
          <w:rtl/>
        </w:rPr>
        <w:t xml:space="preserve"> </w:t>
      </w:r>
      <w:r w:rsidR="00F0100F" w:rsidRPr="002D4AD7">
        <w:rPr>
          <w:rtl/>
        </w:rPr>
        <w:t>להחמיר בכה</w:t>
      </w:r>
      <w:r w:rsidR="006A24AD" w:rsidRPr="002D4AD7">
        <w:rPr>
          <w:rtl/>
        </w:rPr>
        <w:t>"</w:t>
      </w:r>
      <w:r w:rsidR="00F0100F" w:rsidRPr="002D4AD7">
        <w:rPr>
          <w:rtl/>
        </w:rPr>
        <w:t>ג דהא הר</w:t>
      </w:r>
      <w:r w:rsidR="006A24AD" w:rsidRPr="002D4AD7">
        <w:rPr>
          <w:rtl/>
        </w:rPr>
        <w:t>"</w:t>
      </w:r>
      <w:r w:rsidR="00F0100F" w:rsidRPr="002D4AD7">
        <w:rPr>
          <w:rtl/>
        </w:rPr>
        <w:t>ן כתב בתשובה מאחר דחיישינן</w:t>
      </w:r>
      <w:r w:rsidR="006A24AD" w:rsidRPr="002D4AD7">
        <w:rPr>
          <w:rtl/>
        </w:rPr>
        <w:t xml:space="preserve"> </w:t>
      </w:r>
      <w:r w:rsidR="00F0100F" w:rsidRPr="002D4AD7">
        <w:rPr>
          <w:rtl/>
        </w:rPr>
        <w:t>גבי עד אחד דאמר בדדמי כ"ש דחיישינן גבי כותי מסל"ת</w:t>
      </w:r>
      <w:r w:rsidR="006A24AD" w:rsidRPr="002D4AD7">
        <w:rPr>
          <w:rtl/>
        </w:rPr>
        <w:t xml:space="preserve"> </w:t>
      </w:r>
      <w:r w:rsidR="00F0100F" w:rsidRPr="002D4AD7">
        <w:rPr>
          <w:rtl/>
        </w:rPr>
        <w:t>דאמר בדדמי וכ"כ בתא</w:t>
      </w:r>
      <w:r w:rsidR="006A24AD" w:rsidRPr="002D4AD7">
        <w:rPr>
          <w:rtl/>
        </w:rPr>
        <w:t>"</w:t>
      </w:r>
      <w:r w:rsidR="00F0100F" w:rsidRPr="002D4AD7">
        <w:rPr>
          <w:rtl/>
        </w:rPr>
        <w:t>ו בשם הרמ"ה דכותי מסל"ת אינו</w:t>
      </w:r>
      <w:r w:rsidR="006A24AD" w:rsidRPr="002D4AD7">
        <w:rPr>
          <w:rtl/>
        </w:rPr>
        <w:t xml:space="preserve"> </w:t>
      </w:r>
      <w:r w:rsidR="00F0100F" w:rsidRPr="002D4AD7">
        <w:rPr>
          <w:rtl/>
        </w:rPr>
        <w:t>נאמן רק במקום שנאמן עד אחד וכן משמע בדברי הרא</w:t>
      </w:r>
      <w:r w:rsidR="006A24AD" w:rsidRPr="002D4AD7">
        <w:rPr>
          <w:rtl/>
        </w:rPr>
        <w:t>"</w:t>
      </w:r>
      <w:r w:rsidR="00F0100F" w:rsidRPr="002D4AD7">
        <w:rPr>
          <w:rtl/>
        </w:rPr>
        <w:t>ש</w:t>
      </w:r>
      <w:r w:rsidR="006A24AD" w:rsidRPr="002D4AD7">
        <w:rPr>
          <w:rtl/>
        </w:rPr>
        <w:t xml:space="preserve"> </w:t>
      </w:r>
      <w:r w:rsidR="00F0100F" w:rsidRPr="002D4AD7">
        <w:rPr>
          <w:rtl/>
        </w:rPr>
        <w:t>והתוס' בשם ר</w:t>
      </w:r>
      <w:r w:rsidR="006A24AD" w:rsidRPr="002D4AD7">
        <w:rPr>
          <w:rtl/>
        </w:rPr>
        <w:t>"</w:t>
      </w:r>
      <w:r w:rsidR="00F0100F" w:rsidRPr="002D4AD7">
        <w:rPr>
          <w:rtl/>
        </w:rPr>
        <w:t>ח ריש פרק האשה שלום דכותי מסל</w:t>
      </w:r>
      <w:r w:rsidR="006A24AD" w:rsidRPr="002D4AD7">
        <w:rPr>
          <w:rtl/>
        </w:rPr>
        <w:t>"</w:t>
      </w:r>
      <w:r w:rsidR="00F0100F" w:rsidRPr="002D4AD7">
        <w:rPr>
          <w:rtl/>
        </w:rPr>
        <w:t>ת חיישי'</w:t>
      </w:r>
      <w:r w:rsidR="006A24AD" w:rsidRPr="002D4AD7">
        <w:rPr>
          <w:rtl/>
        </w:rPr>
        <w:t xml:space="preserve"> </w:t>
      </w:r>
      <w:r w:rsidR="00F0100F" w:rsidRPr="002D4AD7">
        <w:rPr>
          <w:rtl/>
        </w:rPr>
        <w:t>דאמר בדדמי גבי טבע במים וה</w:t>
      </w:r>
      <w:r w:rsidR="006A24AD" w:rsidRPr="002D4AD7">
        <w:rPr>
          <w:rtl/>
        </w:rPr>
        <w:t>"</w:t>
      </w:r>
      <w:r w:rsidR="00F0100F" w:rsidRPr="002D4AD7">
        <w:rPr>
          <w:rtl/>
        </w:rPr>
        <w:t>ה למת במלחמה דהא</w:t>
      </w:r>
      <w:r w:rsidR="006A24AD" w:rsidRPr="002D4AD7">
        <w:rPr>
          <w:rtl/>
        </w:rPr>
        <w:t xml:space="preserve"> </w:t>
      </w:r>
      <w:r w:rsidR="00F0100F" w:rsidRPr="002D4AD7">
        <w:rPr>
          <w:rtl/>
        </w:rPr>
        <w:t>בגמרא מדמי להו להדדי וכן משמע בפרק בתרא בשם</w:t>
      </w:r>
      <w:r w:rsidR="006A24AD" w:rsidRPr="002D4AD7">
        <w:rPr>
          <w:rtl/>
        </w:rPr>
        <w:t xml:space="preserve"> </w:t>
      </w:r>
      <w:r w:rsidR="00F0100F" w:rsidRPr="002D4AD7">
        <w:rPr>
          <w:rtl/>
        </w:rPr>
        <w:t>הריטב</w:t>
      </w:r>
      <w:r w:rsidR="006A24AD" w:rsidRPr="002D4AD7">
        <w:rPr>
          <w:rtl/>
        </w:rPr>
        <w:t>"</w:t>
      </w:r>
      <w:r w:rsidR="00F0100F" w:rsidRPr="002D4AD7">
        <w:rPr>
          <w:rtl/>
        </w:rPr>
        <w:t>א ומשמע מדברי מהרא</w:t>
      </w:r>
      <w:r w:rsidR="006A24AD" w:rsidRPr="002D4AD7">
        <w:rPr>
          <w:rtl/>
        </w:rPr>
        <w:t>"</w:t>
      </w:r>
      <w:r w:rsidR="00F0100F" w:rsidRPr="002D4AD7">
        <w:rPr>
          <w:rtl/>
        </w:rPr>
        <w:t>י דחייש בדברי כותי שאמר</w:t>
      </w:r>
      <w:r w:rsidR="006A24AD" w:rsidRPr="002D4AD7">
        <w:rPr>
          <w:rtl/>
        </w:rPr>
        <w:t xml:space="preserve"> </w:t>
      </w:r>
      <w:r w:rsidR="00F0100F" w:rsidRPr="002D4AD7">
        <w:rPr>
          <w:rtl/>
        </w:rPr>
        <w:t>בדדמי</w:t>
      </w:r>
      <w:r w:rsidR="006A24AD" w:rsidRPr="002D4AD7">
        <w:rPr>
          <w:rtl/>
        </w:rPr>
        <w:t>.</w:t>
      </w:r>
      <w:r w:rsidR="00F0100F" w:rsidRPr="002D4AD7">
        <w:rPr>
          <w:rtl/>
        </w:rPr>
        <w:t xml:space="preserve"> ולכן יש לחוש בעדיות הנ"ל שאמרו בדדמי, ועוד בלא</w:t>
      </w:r>
      <w:r w:rsidR="006A24AD" w:rsidRPr="002D4AD7">
        <w:rPr>
          <w:rtl/>
        </w:rPr>
        <w:t xml:space="preserve"> </w:t>
      </w:r>
      <w:r w:rsidR="00F0100F" w:rsidRPr="002D4AD7">
        <w:rPr>
          <w:rtl/>
        </w:rPr>
        <w:t>זה רבים אומרים דאין עדות כותי מסל</w:t>
      </w:r>
      <w:r w:rsidR="006A24AD" w:rsidRPr="002D4AD7">
        <w:rPr>
          <w:rtl/>
        </w:rPr>
        <w:t>"</w:t>
      </w:r>
      <w:r w:rsidR="00F0100F" w:rsidRPr="002D4AD7">
        <w:rPr>
          <w:rtl/>
        </w:rPr>
        <w:t>ת מהני כשלא אמר</w:t>
      </w:r>
      <w:r w:rsidR="006A24AD" w:rsidRPr="002D4AD7">
        <w:rPr>
          <w:rtl/>
        </w:rPr>
        <w:t xml:space="preserve"> </w:t>
      </w:r>
      <w:r w:rsidR="00F0100F" w:rsidRPr="002D4AD7">
        <w:rPr>
          <w:rtl/>
        </w:rPr>
        <w:t>קברתיו וכמ</w:t>
      </w:r>
      <w:r w:rsidR="006A24AD" w:rsidRPr="002D4AD7">
        <w:rPr>
          <w:rtl/>
        </w:rPr>
        <w:t>"</w:t>
      </w:r>
      <w:r w:rsidR="00F0100F" w:rsidRPr="002D4AD7">
        <w:rPr>
          <w:rtl/>
        </w:rPr>
        <w:t>ש הרמב"ם יצא כותי וישראל מעמנו למקום</w:t>
      </w:r>
      <w:r w:rsidR="006A24AD" w:rsidRPr="002D4AD7">
        <w:rPr>
          <w:rtl/>
        </w:rPr>
        <w:t xml:space="preserve"> </w:t>
      </w:r>
      <w:r w:rsidR="00F0100F" w:rsidRPr="002D4AD7">
        <w:rPr>
          <w:rtl/>
        </w:rPr>
        <w:t>אחד ובא הכותי והסיח לפי תומו ואמר איש שיצא עמי מכאן</w:t>
      </w:r>
      <w:r w:rsidR="006A24AD" w:rsidRPr="002D4AD7">
        <w:rPr>
          <w:rtl/>
        </w:rPr>
        <w:t xml:space="preserve"> </w:t>
      </w:r>
      <w:r w:rsidR="00F0100F" w:rsidRPr="002D4AD7">
        <w:rPr>
          <w:rtl/>
        </w:rPr>
        <w:t>מת משיאין את אשתו ואע"פ שאין הכותי יודע אותו האיש</w:t>
      </w:r>
      <w:r w:rsidR="006A24AD" w:rsidRPr="002D4AD7">
        <w:rPr>
          <w:rtl/>
        </w:rPr>
        <w:t xml:space="preserve"> </w:t>
      </w:r>
      <w:r w:rsidR="00F0100F" w:rsidRPr="002D4AD7">
        <w:rPr>
          <w:rtl/>
        </w:rPr>
        <w:t>והוא שיאמר קברתיו עכ</w:t>
      </w:r>
      <w:r w:rsidR="006A24AD" w:rsidRPr="002D4AD7">
        <w:rPr>
          <w:rtl/>
        </w:rPr>
        <w:t>"</w:t>
      </w:r>
      <w:r w:rsidR="00F0100F" w:rsidRPr="002D4AD7">
        <w:rPr>
          <w:rtl/>
        </w:rPr>
        <w:t>ל</w:t>
      </w:r>
      <w:r w:rsidR="006A24AD" w:rsidRPr="002D4AD7">
        <w:rPr>
          <w:rtl/>
        </w:rPr>
        <w:t>.</w:t>
      </w:r>
      <w:r w:rsidR="00F0100F" w:rsidRPr="002D4AD7">
        <w:rPr>
          <w:rtl/>
        </w:rPr>
        <w:t xml:space="preserve"> והנה נדון זה הוא ממש כדברי</w:t>
      </w:r>
      <w:r w:rsidR="006A24AD" w:rsidRPr="002D4AD7">
        <w:rPr>
          <w:rtl/>
        </w:rPr>
        <w:t xml:space="preserve"> </w:t>
      </w:r>
      <w:r w:rsidR="00F0100F" w:rsidRPr="002D4AD7">
        <w:rPr>
          <w:rtl/>
        </w:rPr>
        <w:t>הרמב</w:t>
      </w:r>
      <w:r w:rsidR="006A24AD" w:rsidRPr="002D4AD7">
        <w:rPr>
          <w:rtl/>
        </w:rPr>
        <w:t>"</w:t>
      </w:r>
      <w:r w:rsidR="00F0100F" w:rsidRPr="002D4AD7">
        <w:rPr>
          <w:rtl/>
        </w:rPr>
        <w:t>ם והצריך שיאמר קברתיו אף בלא מלחמה</w:t>
      </w:r>
      <w:r w:rsidR="006A24AD" w:rsidRPr="002D4AD7">
        <w:rPr>
          <w:rtl/>
        </w:rPr>
        <w:t>.</w:t>
      </w:r>
      <w:r w:rsidR="00F0100F" w:rsidRPr="002D4AD7">
        <w:rPr>
          <w:rtl/>
        </w:rPr>
        <w:t xml:space="preserve"> ואף כי</w:t>
      </w:r>
      <w:r w:rsidR="006A24AD" w:rsidRPr="002D4AD7">
        <w:rPr>
          <w:rtl/>
        </w:rPr>
        <w:t xml:space="preserve"> </w:t>
      </w:r>
      <w:r w:rsidR="00F0100F" w:rsidRPr="002D4AD7">
        <w:rPr>
          <w:rtl/>
        </w:rPr>
        <w:t>כל האחרונים חלקו על דברי הרמב</w:t>
      </w:r>
      <w:r w:rsidR="006A24AD" w:rsidRPr="002D4AD7">
        <w:rPr>
          <w:rtl/>
        </w:rPr>
        <w:t>"</w:t>
      </w:r>
      <w:r w:rsidR="00F0100F" w:rsidRPr="002D4AD7">
        <w:rPr>
          <w:rtl/>
        </w:rPr>
        <w:t>ם וכתבו להתיר אף בלא</w:t>
      </w:r>
      <w:r w:rsidR="006A24AD" w:rsidRPr="002D4AD7">
        <w:rPr>
          <w:rtl/>
        </w:rPr>
        <w:t xml:space="preserve"> </w:t>
      </w:r>
      <w:r w:rsidR="00F0100F" w:rsidRPr="002D4AD7">
        <w:rPr>
          <w:rtl/>
        </w:rPr>
        <w:t>קברתיו כמו שנראה מתשובת מוהר</w:t>
      </w:r>
      <w:r w:rsidR="006A24AD" w:rsidRPr="002D4AD7">
        <w:rPr>
          <w:rtl/>
        </w:rPr>
        <w:t>"</w:t>
      </w:r>
      <w:r w:rsidR="00F0100F" w:rsidRPr="002D4AD7">
        <w:rPr>
          <w:rtl/>
        </w:rPr>
        <w:t>ם במרדכי וכמ"ש מהרא"י</w:t>
      </w:r>
      <w:r w:rsidR="006A24AD" w:rsidRPr="002D4AD7">
        <w:rPr>
          <w:rtl/>
        </w:rPr>
        <w:t xml:space="preserve"> </w:t>
      </w:r>
      <w:r w:rsidR="00F0100F" w:rsidRPr="002D4AD7">
        <w:rPr>
          <w:rtl/>
        </w:rPr>
        <w:t>ז</w:t>
      </w:r>
      <w:r w:rsidR="006A24AD" w:rsidRPr="002D4AD7">
        <w:rPr>
          <w:rtl/>
        </w:rPr>
        <w:t>"</w:t>
      </w:r>
      <w:r w:rsidR="00F0100F" w:rsidRPr="002D4AD7">
        <w:rPr>
          <w:rtl/>
        </w:rPr>
        <w:t>ל סי' רכ"ג בפסקיו ומשמע שם דכן נהגו העולם</w:t>
      </w:r>
      <w:r w:rsidR="006A24AD" w:rsidRPr="002D4AD7">
        <w:rPr>
          <w:rtl/>
        </w:rPr>
        <w:t>.</w:t>
      </w:r>
      <w:r w:rsidR="00F0100F" w:rsidRPr="002D4AD7">
        <w:rPr>
          <w:rtl/>
        </w:rPr>
        <w:t xml:space="preserve"> וכן</w:t>
      </w:r>
      <w:r w:rsidR="006A24AD" w:rsidRPr="002D4AD7">
        <w:rPr>
          <w:rtl/>
        </w:rPr>
        <w:t xml:space="preserve"> </w:t>
      </w:r>
      <w:r w:rsidR="00F0100F" w:rsidRPr="002D4AD7">
        <w:rPr>
          <w:rtl/>
        </w:rPr>
        <w:t>נראה דעת הרא</w:t>
      </w:r>
      <w:r w:rsidR="006A24AD" w:rsidRPr="002D4AD7">
        <w:rPr>
          <w:rtl/>
        </w:rPr>
        <w:t>"</w:t>
      </w:r>
      <w:r w:rsidR="00F0100F" w:rsidRPr="002D4AD7">
        <w:rPr>
          <w:rtl/>
        </w:rPr>
        <w:t>ש והטור א</w:t>
      </w:r>
      <w:r w:rsidR="006A24AD" w:rsidRPr="002D4AD7">
        <w:rPr>
          <w:rtl/>
        </w:rPr>
        <w:t>"</w:t>
      </w:r>
      <w:r w:rsidR="00F0100F" w:rsidRPr="002D4AD7">
        <w:rPr>
          <w:rtl/>
        </w:rPr>
        <w:t>ע (סי י"ז) וכ</w:t>
      </w:r>
      <w:r w:rsidR="006A24AD" w:rsidRPr="002D4AD7">
        <w:rPr>
          <w:rtl/>
        </w:rPr>
        <w:t>"</w:t>
      </w:r>
      <w:r w:rsidR="00F0100F" w:rsidRPr="002D4AD7">
        <w:rPr>
          <w:rtl/>
        </w:rPr>
        <w:t>כ הרשב"א</w:t>
      </w:r>
      <w:r w:rsidR="006A24AD" w:rsidRPr="002D4AD7">
        <w:rPr>
          <w:rtl/>
        </w:rPr>
        <w:t xml:space="preserve"> </w:t>
      </w:r>
      <w:r w:rsidR="00F0100F" w:rsidRPr="002D4AD7">
        <w:rPr>
          <w:rtl/>
        </w:rPr>
        <w:t>בתשובותיו והריב</w:t>
      </w:r>
      <w:r w:rsidR="006A24AD" w:rsidRPr="002D4AD7">
        <w:rPr>
          <w:rtl/>
        </w:rPr>
        <w:t>"</w:t>
      </w:r>
      <w:r w:rsidR="00F0100F" w:rsidRPr="002D4AD7">
        <w:rPr>
          <w:rtl/>
        </w:rPr>
        <w:t>ש והבן בתשובותיהן וכמו שכתב נ"י פרק</w:t>
      </w:r>
      <w:r w:rsidR="006A24AD" w:rsidRPr="002D4AD7">
        <w:rPr>
          <w:rtl/>
        </w:rPr>
        <w:t xml:space="preserve"> </w:t>
      </w:r>
      <w:r w:rsidR="00F0100F" w:rsidRPr="002D4AD7">
        <w:rPr>
          <w:rtl/>
        </w:rPr>
        <w:t>האשה בתרא</w:t>
      </w:r>
      <w:r w:rsidR="006A24AD" w:rsidRPr="002D4AD7">
        <w:rPr>
          <w:rtl/>
        </w:rPr>
        <w:t>.</w:t>
      </w:r>
      <w:r w:rsidR="00F0100F" w:rsidRPr="002D4AD7">
        <w:rPr>
          <w:rtl/>
        </w:rPr>
        <w:t xml:space="preserve"> מ</w:t>
      </w:r>
      <w:r w:rsidR="006A24AD" w:rsidRPr="002D4AD7">
        <w:rPr>
          <w:rtl/>
        </w:rPr>
        <w:t>"</w:t>
      </w:r>
      <w:r w:rsidR="00F0100F" w:rsidRPr="002D4AD7">
        <w:rPr>
          <w:rtl/>
        </w:rPr>
        <w:t>מ נראה דיש להחמיר בנדון דידן לכ"ע דהרי</w:t>
      </w:r>
      <w:r w:rsidR="006A24AD" w:rsidRPr="002D4AD7">
        <w:rPr>
          <w:rtl/>
        </w:rPr>
        <w:t xml:space="preserve"> </w:t>
      </w:r>
      <w:r w:rsidR="00F0100F" w:rsidRPr="002D4AD7">
        <w:rPr>
          <w:rtl/>
        </w:rPr>
        <w:t>הרשב</w:t>
      </w:r>
      <w:r w:rsidR="006A24AD" w:rsidRPr="002D4AD7">
        <w:rPr>
          <w:rtl/>
        </w:rPr>
        <w:t>"</w:t>
      </w:r>
      <w:r w:rsidR="00F0100F" w:rsidRPr="002D4AD7">
        <w:rPr>
          <w:rtl/>
        </w:rPr>
        <w:t>א כתב בתשובתו וז</w:t>
      </w:r>
      <w:r w:rsidR="006A24AD" w:rsidRPr="002D4AD7">
        <w:rPr>
          <w:rtl/>
        </w:rPr>
        <w:t>"</w:t>
      </w:r>
      <w:r w:rsidR="00F0100F" w:rsidRPr="002D4AD7">
        <w:rPr>
          <w:rtl/>
        </w:rPr>
        <w:t xml:space="preserve">ל, </w:t>
      </w:r>
      <w:r w:rsidR="00F0100F" w:rsidRPr="002D4AD7">
        <w:rPr>
          <w:rtl/>
        </w:rPr>
        <w:lastRenderedPageBreak/>
        <w:t>הרמב"ם והרי</w:t>
      </w:r>
      <w:r w:rsidR="006A24AD" w:rsidRPr="002D4AD7">
        <w:rPr>
          <w:rtl/>
        </w:rPr>
        <w:t>"</w:t>
      </w:r>
      <w:r w:rsidR="00F0100F" w:rsidRPr="002D4AD7">
        <w:rPr>
          <w:rtl/>
        </w:rPr>
        <w:t>ף והרז</w:t>
      </w:r>
      <w:r w:rsidR="006A24AD" w:rsidRPr="002D4AD7">
        <w:rPr>
          <w:rtl/>
        </w:rPr>
        <w:t>"</w:t>
      </w:r>
      <w:r w:rsidR="00F0100F" w:rsidRPr="002D4AD7">
        <w:rPr>
          <w:rtl/>
        </w:rPr>
        <w:t>ה הצריכו</w:t>
      </w:r>
      <w:r w:rsidR="006A24AD" w:rsidRPr="002D4AD7">
        <w:rPr>
          <w:rtl/>
        </w:rPr>
        <w:t xml:space="preserve"> </w:t>
      </w:r>
      <w:r w:rsidR="00F0100F" w:rsidRPr="002D4AD7">
        <w:rPr>
          <w:rtl/>
        </w:rPr>
        <w:t>שיאמר הכותי קברתיו אבל האחרונים כתבו דלא בעינן</w:t>
      </w:r>
      <w:r w:rsidR="006A24AD" w:rsidRPr="002D4AD7">
        <w:rPr>
          <w:rtl/>
        </w:rPr>
        <w:t xml:space="preserve"> </w:t>
      </w:r>
      <w:r w:rsidR="00F0100F" w:rsidRPr="002D4AD7">
        <w:rPr>
          <w:rtl/>
        </w:rPr>
        <w:t>קברתיו וכן דעתי מסכמת ומ</w:t>
      </w:r>
      <w:r w:rsidR="006A24AD" w:rsidRPr="002D4AD7">
        <w:rPr>
          <w:rtl/>
        </w:rPr>
        <w:t>"</w:t>
      </w:r>
      <w:r w:rsidR="00F0100F" w:rsidRPr="002D4AD7">
        <w:rPr>
          <w:rtl/>
        </w:rPr>
        <w:t>מ מי יקל ראשו להקל בדבר</w:t>
      </w:r>
      <w:r w:rsidR="006A24AD" w:rsidRPr="002D4AD7">
        <w:rPr>
          <w:rtl/>
        </w:rPr>
        <w:t xml:space="preserve"> </w:t>
      </w:r>
      <w:r w:rsidR="00F0100F" w:rsidRPr="002D4AD7">
        <w:rPr>
          <w:rtl/>
        </w:rPr>
        <w:t>ערוה נגד אבות העולם אין לנו אלא דעתם</w:t>
      </w:r>
      <w:r w:rsidR="006A24AD" w:rsidRPr="002D4AD7">
        <w:rPr>
          <w:rtl/>
        </w:rPr>
        <w:t>,</w:t>
      </w:r>
      <w:r w:rsidR="00F0100F" w:rsidRPr="002D4AD7">
        <w:rPr>
          <w:rtl/>
        </w:rPr>
        <w:t xml:space="preserve"> וכזה כתב</w:t>
      </w:r>
      <w:r w:rsidR="006A24AD" w:rsidRPr="002D4AD7">
        <w:rPr>
          <w:rtl/>
        </w:rPr>
        <w:t xml:space="preserve"> </w:t>
      </w:r>
      <w:r w:rsidR="00F0100F" w:rsidRPr="002D4AD7">
        <w:rPr>
          <w:rtl/>
        </w:rPr>
        <w:t>הריב</w:t>
      </w:r>
      <w:r w:rsidR="006A24AD" w:rsidRPr="002D4AD7">
        <w:rPr>
          <w:rtl/>
        </w:rPr>
        <w:t>"</w:t>
      </w:r>
      <w:r w:rsidR="00F0100F" w:rsidRPr="002D4AD7">
        <w:rPr>
          <w:rtl/>
        </w:rPr>
        <w:t>ש בתשובתו סי' שע</w:t>
      </w:r>
      <w:r w:rsidR="006A24AD" w:rsidRPr="002D4AD7">
        <w:rPr>
          <w:rtl/>
        </w:rPr>
        <w:t>"</w:t>
      </w:r>
      <w:r w:rsidR="00F0100F" w:rsidRPr="002D4AD7">
        <w:rPr>
          <w:rtl/>
        </w:rPr>
        <w:t>ח וכ"כ ב</w:t>
      </w:r>
      <w:r w:rsidR="006A24AD" w:rsidRPr="002D4AD7">
        <w:rPr>
          <w:rtl/>
        </w:rPr>
        <w:t>"</w:t>
      </w:r>
      <w:r w:rsidR="00F0100F" w:rsidRPr="002D4AD7">
        <w:rPr>
          <w:rtl/>
        </w:rPr>
        <w:t>י בשם הר</w:t>
      </w:r>
      <w:r w:rsidR="006A24AD" w:rsidRPr="002D4AD7">
        <w:rPr>
          <w:rtl/>
        </w:rPr>
        <w:t>"</w:t>
      </w:r>
      <w:r w:rsidR="00F0100F" w:rsidRPr="002D4AD7">
        <w:rPr>
          <w:rtl/>
        </w:rPr>
        <w:t>ן (שם)</w:t>
      </w:r>
      <w:r w:rsidR="006A24AD" w:rsidRPr="002D4AD7">
        <w:rPr>
          <w:rtl/>
        </w:rPr>
        <w:t xml:space="preserve">, </w:t>
      </w:r>
      <w:r w:rsidR="00F0100F" w:rsidRPr="002D4AD7">
        <w:rPr>
          <w:rtl/>
        </w:rPr>
        <w:t>וא</w:t>
      </w:r>
      <w:r w:rsidR="006A24AD" w:rsidRPr="002D4AD7">
        <w:rPr>
          <w:rtl/>
        </w:rPr>
        <w:t>"</w:t>
      </w:r>
      <w:r w:rsidR="00F0100F" w:rsidRPr="002D4AD7">
        <w:rPr>
          <w:rtl/>
        </w:rPr>
        <w:t>כ אפי' לדברי החולקים בסתם כותי המסל"ת בודאי מודים</w:t>
      </w:r>
      <w:r w:rsidR="006A24AD" w:rsidRPr="002D4AD7">
        <w:rPr>
          <w:rtl/>
        </w:rPr>
        <w:t xml:space="preserve"> </w:t>
      </w:r>
      <w:r w:rsidR="00F0100F" w:rsidRPr="002D4AD7">
        <w:rPr>
          <w:rtl/>
        </w:rPr>
        <w:t>בנדון דידן דצריך לומר קברתיו מאחר דאיכא מלחמה ויש</w:t>
      </w:r>
      <w:r w:rsidR="006A24AD" w:rsidRPr="002D4AD7">
        <w:rPr>
          <w:rtl/>
        </w:rPr>
        <w:t xml:space="preserve"> </w:t>
      </w:r>
      <w:r w:rsidR="00F0100F" w:rsidRPr="002D4AD7">
        <w:rPr>
          <w:rtl/>
        </w:rPr>
        <w:t>לחוש דאמר בדדמי ולא עדיף כותי מסל</w:t>
      </w:r>
      <w:r w:rsidR="006A24AD" w:rsidRPr="002D4AD7">
        <w:rPr>
          <w:rtl/>
        </w:rPr>
        <w:t>"</w:t>
      </w:r>
      <w:r w:rsidR="00F0100F" w:rsidRPr="002D4AD7">
        <w:rPr>
          <w:rtl/>
        </w:rPr>
        <w:t>ת משאר עד דהא</w:t>
      </w:r>
      <w:r w:rsidR="006A24AD" w:rsidRPr="002D4AD7">
        <w:rPr>
          <w:rtl/>
        </w:rPr>
        <w:t xml:space="preserve"> </w:t>
      </w:r>
      <w:r w:rsidR="00F0100F" w:rsidRPr="002D4AD7">
        <w:rPr>
          <w:rtl/>
        </w:rPr>
        <w:t>לדברי הרמב</w:t>
      </w:r>
      <w:r w:rsidR="006A24AD" w:rsidRPr="002D4AD7">
        <w:rPr>
          <w:rtl/>
        </w:rPr>
        <w:t>"</w:t>
      </w:r>
      <w:r w:rsidR="00F0100F" w:rsidRPr="002D4AD7">
        <w:rPr>
          <w:rtl/>
        </w:rPr>
        <w:t>ם הוא יותר גרוע וכ"ש שלא נהפך הסברא</w:t>
      </w:r>
      <w:r w:rsidR="006A24AD" w:rsidRPr="002D4AD7">
        <w:rPr>
          <w:rtl/>
        </w:rPr>
        <w:t xml:space="preserve"> </w:t>
      </w:r>
      <w:r w:rsidR="00F0100F" w:rsidRPr="002D4AD7">
        <w:rPr>
          <w:rtl/>
        </w:rPr>
        <w:t>להקל יותר בכותי המסל</w:t>
      </w:r>
      <w:r w:rsidR="006A24AD" w:rsidRPr="002D4AD7">
        <w:rPr>
          <w:rtl/>
        </w:rPr>
        <w:t>"</w:t>
      </w:r>
      <w:r w:rsidR="00F0100F" w:rsidRPr="002D4AD7">
        <w:rPr>
          <w:rtl/>
        </w:rPr>
        <w:t>ת מבשאר עד. אך יש לדקדק כי לפי</w:t>
      </w:r>
      <w:r w:rsidR="006A24AD" w:rsidRPr="002D4AD7">
        <w:rPr>
          <w:rtl/>
        </w:rPr>
        <w:t xml:space="preserve"> </w:t>
      </w:r>
      <w:r w:rsidR="00F0100F" w:rsidRPr="002D4AD7">
        <w:rPr>
          <w:rtl/>
        </w:rPr>
        <w:t>מ</w:t>
      </w:r>
      <w:r w:rsidR="006A24AD" w:rsidRPr="002D4AD7">
        <w:rPr>
          <w:rtl/>
        </w:rPr>
        <w:t>"</w:t>
      </w:r>
      <w:r w:rsidR="00F0100F" w:rsidRPr="002D4AD7">
        <w:rPr>
          <w:rtl/>
        </w:rPr>
        <w:t>ש לתירוץ מהרא</w:t>
      </w:r>
      <w:r w:rsidR="006A24AD" w:rsidRPr="002D4AD7">
        <w:rPr>
          <w:rtl/>
        </w:rPr>
        <w:t>"</w:t>
      </w:r>
      <w:r w:rsidR="00F0100F" w:rsidRPr="002D4AD7">
        <w:rPr>
          <w:rtl/>
        </w:rPr>
        <w:t>י ז</w:t>
      </w:r>
      <w:r w:rsidR="006A24AD" w:rsidRPr="002D4AD7">
        <w:rPr>
          <w:rtl/>
        </w:rPr>
        <w:t>"</w:t>
      </w:r>
      <w:r w:rsidR="00F0100F" w:rsidRPr="002D4AD7">
        <w:rPr>
          <w:rtl/>
        </w:rPr>
        <w:t>ל דברי הרמב</w:t>
      </w:r>
      <w:r w:rsidR="006A24AD" w:rsidRPr="002D4AD7">
        <w:rPr>
          <w:rtl/>
        </w:rPr>
        <w:t>"</w:t>
      </w:r>
      <w:r w:rsidR="00F0100F" w:rsidRPr="002D4AD7">
        <w:rPr>
          <w:rtl/>
        </w:rPr>
        <w:t>ם שהצריך קברתיו</w:t>
      </w:r>
      <w:r w:rsidR="006A24AD" w:rsidRPr="002D4AD7">
        <w:rPr>
          <w:rtl/>
        </w:rPr>
        <w:t xml:space="preserve"> </w:t>
      </w:r>
      <w:r w:rsidR="00F0100F" w:rsidRPr="002D4AD7">
        <w:rPr>
          <w:rtl/>
        </w:rPr>
        <w:t>ממעשים שנזכרו בגמרא כותי מסל"ת בלא קברתיו והתיר</w:t>
      </w:r>
      <w:r w:rsidR="006A24AD" w:rsidRPr="002D4AD7">
        <w:rPr>
          <w:rtl/>
        </w:rPr>
        <w:t xml:space="preserve"> </w:t>
      </w:r>
      <w:r w:rsidR="00F0100F" w:rsidRPr="002D4AD7">
        <w:rPr>
          <w:rtl/>
        </w:rPr>
        <w:t>נשותיהן יש ללמוד קצת היתר לאשה העגונה אשת יהודי</w:t>
      </w:r>
      <w:r w:rsidR="006A24AD" w:rsidRPr="002D4AD7">
        <w:rPr>
          <w:rtl/>
        </w:rPr>
        <w:t xml:space="preserve"> </w:t>
      </w:r>
      <w:r w:rsidR="00F0100F" w:rsidRPr="002D4AD7">
        <w:rPr>
          <w:rtl/>
        </w:rPr>
        <w:t>הנ</w:t>
      </w:r>
      <w:r w:rsidR="006A24AD" w:rsidRPr="002D4AD7">
        <w:rPr>
          <w:rtl/>
        </w:rPr>
        <w:t>"</w:t>
      </w:r>
      <w:r w:rsidR="00F0100F" w:rsidRPr="002D4AD7">
        <w:rPr>
          <w:rtl/>
        </w:rPr>
        <w:t>ל וז</w:t>
      </w:r>
      <w:r w:rsidR="006A24AD" w:rsidRPr="002D4AD7">
        <w:rPr>
          <w:rtl/>
        </w:rPr>
        <w:t>"</w:t>
      </w:r>
      <w:r w:rsidR="00F0100F" w:rsidRPr="002D4AD7">
        <w:rPr>
          <w:rtl/>
        </w:rPr>
        <w:t>ל מהרא</w:t>
      </w:r>
      <w:r w:rsidR="006A24AD" w:rsidRPr="002D4AD7">
        <w:rPr>
          <w:rtl/>
        </w:rPr>
        <w:t>"</w:t>
      </w:r>
      <w:r w:rsidR="00F0100F" w:rsidRPr="002D4AD7">
        <w:rPr>
          <w:rtl/>
        </w:rPr>
        <w:t>י אלא ס</w:t>
      </w:r>
      <w:r w:rsidR="006A24AD" w:rsidRPr="002D4AD7">
        <w:rPr>
          <w:rtl/>
        </w:rPr>
        <w:t>"</w:t>
      </w:r>
      <w:r w:rsidR="00F0100F" w:rsidRPr="002D4AD7">
        <w:rPr>
          <w:rtl/>
        </w:rPr>
        <w:t>ל לרמב</w:t>
      </w:r>
      <w:r w:rsidR="006A24AD" w:rsidRPr="002D4AD7">
        <w:rPr>
          <w:rtl/>
        </w:rPr>
        <w:t>"</w:t>
      </w:r>
      <w:r w:rsidR="00F0100F" w:rsidRPr="002D4AD7">
        <w:rPr>
          <w:rtl/>
        </w:rPr>
        <w:t>ם דלהכי בעינן וקברתיו</w:t>
      </w:r>
      <w:r w:rsidR="006A24AD" w:rsidRPr="002D4AD7">
        <w:rPr>
          <w:rtl/>
        </w:rPr>
        <w:t xml:space="preserve"> </w:t>
      </w:r>
      <w:r w:rsidR="00F0100F" w:rsidRPr="002D4AD7">
        <w:rPr>
          <w:rtl/>
        </w:rPr>
        <w:t>משום דלא ידעו הכותים אותן האנשים אלא שאמרו אותן</w:t>
      </w:r>
      <w:r w:rsidR="006A24AD" w:rsidRPr="002D4AD7">
        <w:rPr>
          <w:rtl/>
        </w:rPr>
        <w:t xml:space="preserve"> </w:t>
      </w:r>
      <w:r w:rsidR="00F0100F" w:rsidRPr="002D4AD7">
        <w:rPr>
          <w:rtl/>
        </w:rPr>
        <w:t>שיצאו מכאן לכאן ולכך בעינן וקברתיו אבל עובדא דידן</w:t>
      </w:r>
      <w:r w:rsidR="006A24AD" w:rsidRPr="002D4AD7">
        <w:rPr>
          <w:rtl/>
        </w:rPr>
        <w:t xml:space="preserve"> </w:t>
      </w:r>
      <w:r w:rsidR="00F0100F" w:rsidRPr="002D4AD7">
        <w:rPr>
          <w:rtl/>
        </w:rPr>
        <w:t>שידע הכותי את לעמל לפי הנראה מתוך דבריו א</w:t>
      </w:r>
      <w:r w:rsidR="006A24AD" w:rsidRPr="002D4AD7">
        <w:rPr>
          <w:rtl/>
        </w:rPr>
        <w:t>"</w:t>
      </w:r>
      <w:r w:rsidR="00F0100F" w:rsidRPr="002D4AD7">
        <w:rPr>
          <w:rtl/>
        </w:rPr>
        <w:t>כ לא</w:t>
      </w:r>
      <w:r w:rsidR="006A24AD" w:rsidRPr="002D4AD7">
        <w:rPr>
          <w:rtl/>
        </w:rPr>
        <w:t xml:space="preserve"> </w:t>
      </w:r>
      <w:r w:rsidR="00F0100F" w:rsidRPr="002D4AD7">
        <w:rPr>
          <w:rtl/>
        </w:rPr>
        <w:t>בעינן וקברתיו וכן מוכח כו' לפי זה היה נראה דבנדון דידן</w:t>
      </w:r>
      <w:r w:rsidR="006A24AD" w:rsidRPr="002D4AD7">
        <w:rPr>
          <w:rtl/>
        </w:rPr>
        <w:t xml:space="preserve"> </w:t>
      </w:r>
      <w:r w:rsidR="00F0100F" w:rsidRPr="002D4AD7">
        <w:rPr>
          <w:rtl/>
        </w:rPr>
        <w:t>לא בעינן קברתיו אף לדעת הרמב"ם אם לא היה במלחמה</w:t>
      </w:r>
      <w:r w:rsidR="006A24AD" w:rsidRPr="002D4AD7">
        <w:rPr>
          <w:rtl/>
        </w:rPr>
        <w:t xml:space="preserve"> </w:t>
      </w:r>
      <w:r w:rsidR="00F0100F" w:rsidRPr="002D4AD7">
        <w:rPr>
          <w:rtl/>
        </w:rPr>
        <w:t>דהרי גם בכאן נראה דהכותים היו מכירין האיש שהרי יצא</w:t>
      </w:r>
      <w:r w:rsidR="006A24AD" w:rsidRPr="002D4AD7">
        <w:rPr>
          <w:rtl/>
        </w:rPr>
        <w:t xml:space="preserve"> </w:t>
      </w:r>
      <w:r w:rsidR="00F0100F" w:rsidRPr="002D4AD7">
        <w:rPr>
          <w:rtl/>
        </w:rPr>
        <w:t>עמהם מלובלין עד המאסקוו</w:t>
      </w:r>
      <w:r w:rsidR="006A24AD" w:rsidRPr="002D4AD7">
        <w:rPr>
          <w:rtl/>
        </w:rPr>
        <w:t>"</w:t>
      </w:r>
      <w:r w:rsidR="00F0100F" w:rsidRPr="002D4AD7">
        <w:rPr>
          <w:rtl/>
        </w:rPr>
        <w:t>י שהוא יותר רחוק ממאה</w:t>
      </w:r>
      <w:r w:rsidR="006A24AD" w:rsidRPr="002D4AD7">
        <w:rPr>
          <w:rtl/>
        </w:rPr>
        <w:t xml:space="preserve"> </w:t>
      </w:r>
      <w:r w:rsidR="00F0100F" w:rsidRPr="002D4AD7">
        <w:rPr>
          <w:rtl/>
        </w:rPr>
        <w:t>פרסאות ונתחבר ונתלוה עמהם בדרך ובודאי ידעו והכירו</w:t>
      </w:r>
      <w:r w:rsidR="006A24AD" w:rsidRPr="002D4AD7">
        <w:rPr>
          <w:rtl/>
        </w:rPr>
        <w:t xml:space="preserve"> </w:t>
      </w:r>
      <w:r w:rsidR="00F0100F" w:rsidRPr="002D4AD7">
        <w:rPr>
          <w:rtl/>
        </w:rPr>
        <w:t>אותו</w:t>
      </w:r>
      <w:r w:rsidR="006A24AD" w:rsidRPr="002D4AD7">
        <w:rPr>
          <w:rtl/>
        </w:rPr>
        <w:t>.</w:t>
      </w:r>
      <w:r w:rsidR="00F0100F" w:rsidRPr="002D4AD7">
        <w:rPr>
          <w:rtl/>
        </w:rPr>
        <w:t xml:space="preserve"> ומלשון מהרא"י נראה דאע</w:t>
      </w:r>
      <w:r w:rsidR="006A24AD" w:rsidRPr="002D4AD7">
        <w:rPr>
          <w:rtl/>
        </w:rPr>
        <w:t>"</w:t>
      </w:r>
      <w:r w:rsidR="00F0100F" w:rsidRPr="002D4AD7">
        <w:rPr>
          <w:rtl/>
        </w:rPr>
        <w:t>פ שלא הזכירו שם האיש</w:t>
      </w:r>
      <w:r w:rsidR="006A24AD" w:rsidRPr="002D4AD7">
        <w:rPr>
          <w:rtl/>
        </w:rPr>
        <w:t xml:space="preserve"> </w:t>
      </w:r>
      <w:r w:rsidR="00F0100F" w:rsidRPr="002D4AD7">
        <w:rPr>
          <w:rtl/>
        </w:rPr>
        <w:t>בפי' מהני רק שהכירו וידעו הואיל וכתב אבל עובדא דידן</w:t>
      </w:r>
      <w:r w:rsidR="006A24AD" w:rsidRPr="002D4AD7">
        <w:rPr>
          <w:rtl/>
        </w:rPr>
        <w:t xml:space="preserve"> </w:t>
      </w:r>
      <w:r w:rsidR="00F0100F" w:rsidRPr="002D4AD7">
        <w:rPr>
          <w:rtl/>
        </w:rPr>
        <w:t>שידע הכותי את לעמל לפי הנראה מתוך דבריו עכ</w:t>
      </w:r>
      <w:r w:rsidR="006A24AD" w:rsidRPr="002D4AD7">
        <w:rPr>
          <w:rtl/>
        </w:rPr>
        <w:t>"</w:t>
      </w:r>
      <w:r w:rsidR="00F0100F" w:rsidRPr="002D4AD7">
        <w:rPr>
          <w:rtl/>
        </w:rPr>
        <w:t>ל, משמע</w:t>
      </w:r>
      <w:r w:rsidR="006A24AD" w:rsidRPr="002D4AD7">
        <w:rPr>
          <w:rtl/>
        </w:rPr>
        <w:t xml:space="preserve"> </w:t>
      </w:r>
      <w:r w:rsidR="00F0100F" w:rsidRPr="002D4AD7">
        <w:rPr>
          <w:rtl/>
        </w:rPr>
        <w:t>דלא הזכיר שמו בפירוש דאם הזכיר שמו לא הוצרך להוכיח</w:t>
      </w:r>
      <w:r w:rsidR="006A24AD" w:rsidRPr="002D4AD7">
        <w:rPr>
          <w:rtl/>
        </w:rPr>
        <w:t xml:space="preserve"> </w:t>
      </w:r>
      <w:r w:rsidR="00F0100F" w:rsidRPr="002D4AD7">
        <w:rPr>
          <w:rtl/>
        </w:rPr>
        <w:t>שהכירו מתוך דבריו אלא ש</w:t>
      </w:r>
      <w:r w:rsidR="006A24AD" w:rsidRPr="002D4AD7">
        <w:rPr>
          <w:rtl/>
        </w:rPr>
        <w:t>"</w:t>
      </w:r>
      <w:r w:rsidR="00F0100F" w:rsidRPr="002D4AD7">
        <w:rPr>
          <w:rtl/>
        </w:rPr>
        <w:t>מ שלא הזכירו בפירוש ואפילו</w:t>
      </w:r>
      <w:r w:rsidR="006A24AD" w:rsidRPr="002D4AD7">
        <w:rPr>
          <w:rtl/>
        </w:rPr>
        <w:t xml:space="preserve"> </w:t>
      </w:r>
      <w:r w:rsidR="00F0100F" w:rsidRPr="002D4AD7">
        <w:rPr>
          <w:rtl/>
        </w:rPr>
        <w:t>הכי מאחר שידעו לא בעינן קברתיו וא</w:t>
      </w:r>
      <w:r w:rsidR="006A24AD" w:rsidRPr="002D4AD7">
        <w:rPr>
          <w:rtl/>
        </w:rPr>
        <w:t>"</w:t>
      </w:r>
      <w:r w:rsidR="00F0100F" w:rsidRPr="002D4AD7">
        <w:rPr>
          <w:rtl/>
        </w:rPr>
        <w:t>כ היה אפשר לומר</w:t>
      </w:r>
      <w:r w:rsidR="006A24AD" w:rsidRPr="002D4AD7">
        <w:rPr>
          <w:rtl/>
        </w:rPr>
        <w:t xml:space="preserve"> </w:t>
      </w:r>
      <w:r w:rsidR="00F0100F" w:rsidRPr="002D4AD7">
        <w:rPr>
          <w:rtl/>
        </w:rPr>
        <w:t>ה</w:t>
      </w:r>
      <w:r w:rsidR="006A24AD" w:rsidRPr="002D4AD7">
        <w:rPr>
          <w:rtl/>
        </w:rPr>
        <w:t>"</w:t>
      </w:r>
      <w:r w:rsidR="00F0100F" w:rsidRPr="002D4AD7">
        <w:rPr>
          <w:rtl/>
        </w:rPr>
        <w:t>ה בנדון דידן</w:t>
      </w:r>
      <w:r w:rsidR="006A24AD" w:rsidRPr="002D4AD7">
        <w:rPr>
          <w:rtl/>
        </w:rPr>
        <w:t>.</w:t>
      </w:r>
      <w:r w:rsidR="00F0100F" w:rsidRPr="002D4AD7">
        <w:rPr>
          <w:rtl/>
        </w:rPr>
        <w:t xml:space="preserve"> אך נראה דאין חלוקו של מהרא</w:t>
      </w:r>
      <w:r w:rsidR="006A24AD" w:rsidRPr="002D4AD7">
        <w:rPr>
          <w:rtl/>
        </w:rPr>
        <w:t>"</w:t>
      </w:r>
      <w:r w:rsidR="00F0100F" w:rsidRPr="002D4AD7">
        <w:rPr>
          <w:rtl/>
        </w:rPr>
        <w:t>י ברור</w:t>
      </w:r>
      <w:r w:rsidR="006A24AD" w:rsidRPr="002D4AD7">
        <w:rPr>
          <w:rtl/>
        </w:rPr>
        <w:t xml:space="preserve"> </w:t>
      </w:r>
      <w:r w:rsidR="00F0100F" w:rsidRPr="002D4AD7">
        <w:rPr>
          <w:rtl/>
        </w:rPr>
        <w:t>ומוכרח בזה שהרי המגיד משנה פי</w:t>
      </w:r>
      <w:r w:rsidR="006A24AD" w:rsidRPr="002D4AD7">
        <w:rPr>
          <w:rtl/>
        </w:rPr>
        <w:t>"</w:t>
      </w:r>
      <w:r w:rsidR="00F0100F" w:rsidRPr="002D4AD7">
        <w:rPr>
          <w:rtl/>
        </w:rPr>
        <w:t>ג מהלכות גירושין תירץ</w:t>
      </w:r>
      <w:r w:rsidR="006A24AD" w:rsidRPr="002D4AD7">
        <w:rPr>
          <w:rtl/>
        </w:rPr>
        <w:t xml:space="preserve"> </w:t>
      </w:r>
      <w:r w:rsidR="00F0100F" w:rsidRPr="002D4AD7">
        <w:rPr>
          <w:rtl/>
        </w:rPr>
        <w:t>דברי הרמב</w:t>
      </w:r>
      <w:r w:rsidR="006A24AD" w:rsidRPr="002D4AD7">
        <w:rPr>
          <w:rtl/>
        </w:rPr>
        <w:t>"</w:t>
      </w:r>
      <w:r w:rsidR="00F0100F" w:rsidRPr="002D4AD7">
        <w:rPr>
          <w:rtl/>
        </w:rPr>
        <w:t>ם בתירוץ אחר וז</w:t>
      </w:r>
      <w:r w:rsidR="006A24AD" w:rsidRPr="002D4AD7">
        <w:rPr>
          <w:rtl/>
        </w:rPr>
        <w:t>"</w:t>
      </w:r>
      <w:r w:rsidR="00F0100F" w:rsidRPr="002D4AD7">
        <w:rPr>
          <w:rtl/>
        </w:rPr>
        <w:t>ל הא דהצריך הרמב"ם לומר</w:t>
      </w:r>
      <w:r w:rsidR="006A24AD" w:rsidRPr="002D4AD7">
        <w:rPr>
          <w:rtl/>
        </w:rPr>
        <w:t xml:space="preserve"> קברתיו לפי שלא הזכיר הכותי שם יהודי אלא שאמר איש יהודי שהיה עמי ואנו יודעין שהוא פלוני ולפיכך צריך שיאמר קברתיו, אבל אם הכותי מל"ת ואמר איש פלוני מת אין צריך לומר קברתיו וכן מבואר בדברי רבינו ומוכח בכמה מקומות, וכתירוץ זה כתבו הרשב"א והר"ן לדברי הרמב"ם כמו שכתבו ב"י בארוכה בתשובותיהן. ועתה בנדון דידן שלא הזכירו הכותים שם האיש רק אמרו האיש שיצא מלובלין א"כ בעינן קברתיו להרמב"ם וסייעתו אף אי לא היה במלחמה. וכן לדברי נ"י שתירץ דברי הרמב"ם בענין אחר וכתב דבכל מקום צריך לומר קברתיו לולא במקום שהכותי מכריז מת פלוני דלולא דקים ליה שמת לא הוי מכריז כל כך אבל בשאר כותי מל"ת בעינן קברתיו לדעת הרמב"ם, א"כ כ"ש בנדון דידן שהיינו צריכים קברתיו אף אם לא היה במלחמה וכ"ש שהיה במלחמה שהוא גרוע טפי ואף אם הזכיר שם האיש בעינן קברתיו דומיא דהאשה שהלכה עם בעלה דהרי יודעים ומכירים בעלה וכל </w:t>
      </w:r>
      <w:r w:rsidR="006A24AD" w:rsidRPr="002D4AD7">
        <w:rPr>
          <w:rtl/>
        </w:rPr>
        <w:lastRenderedPageBreak/>
        <w:t xml:space="preserve">סתם עדותן הוי כאילו הזכירו שמו בפירוש ואפ"ה לא מהני. ואין לחלק (בין אשה המעידה בעצמה) לגבי עד אחד בזו מדפשט ליה בגמ' ולא מחלק בהכי. סוף דבר איני רואה היתר מספיק בעדות זה אף אם נחשב העדות בעצמן לעדות מספיק כי לא דקדקתי בזו אף כי יש לדקדק בו והמשכיל יבין. אך לא אדקדק בעדות לדבר בו לא לאסור ולא להתיר מאחר שנראה דבעינן קברתיו והוא חסר כאן. נאום אוהבך </w:t>
      </w:r>
    </w:p>
    <w:p w:rsidR="009D3FC8" w:rsidRPr="002D4AD7" w:rsidRDefault="009D3FC8" w:rsidP="006A24AD">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קב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על </w:t>
      </w:r>
      <w:r w:rsidRPr="002D4AD7">
        <w:rPr>
          <w:rStyle w:val="a3"/>
          <w:vertAlign w:val="superscript"/>
          <w:rtl/>
        </w:rPr>
        <w:t>@33</w:t>
      </w:r>
      <w:r w:rsidR="006A24AD" w:rsidRPr="002D4AD7">
        <w:rPr>
          <w:rtl/>
        </w:rPr>
        <w:t xml:space="preserve">דבר הטמנת החמין בשבת אשר נשאלתי עליו ששאל השואל על המנהג שמטמינים בתנור כדרך הארץ ופותחין התנור בליל שבת ומוציאין משם קדירותם ואח"כ חוזרים וסותמים התנור בדלת שלפניו כדי שישמור חומו שבתוכו ובקצת מקומות מקילין יותר שהשפחות כותית שבבית טחין אח"כ בטיט פי התנור והדלת בשבת כדי שישתמר בו חומו, ושאל השואל אם יש איסור בדבר: </w:t>
      </w:r>
    </w:p>
    <w:p w:rsidR="009D3FC8" w:rsidRPr="002D4AD7" w:rsidRDefault="009D3FC8" w:rsidP="009D3FC8">
      <w:pPr>
        <w:rPr>
          <w:vertAlign w:val="superscript"/>
          <w:rtl/>
        </w:rPr>
      </w:pPr>
      <w:r w:rsidRPr="002D4AD7">
        <w:rPr>
          <w:rStyle w:val="a3"/>
          <w:vertAlign w:val="superscript"/>
          <w:rtl/>
        </w:rPr>
        <w:t>@11</w:t>
      </w:r>
      <w:r w:rsidR="006A24AD" w:rsidRPr="002D4AD7">
        <w:rPr>
          <w:rStyle w:val="a3"/>
          <w:rtl/>
        </w:rPr>
        <w:t xml:space="preserve">תשובה </w:t>
      </w:r>
      <w:r w:rsidRPr="002D4AD7">
        <w:rPr>
          <w:rStyle w:val="a3"/>
          <w:vertAlign w:val="superscript"/>
          <w:rtl/>
        </w:rPr>
        <w:t>@33</w:t>
      </w:r>
      <w:r w:rsidR="006A24AD" w:rsidRPr="002D4AD7">
        <w:rPr>
          <w:rtl/>
        </w:rPr>
        <w:t xml:space="preserve">איני צריך להאריך בדין היתר הטמנה שנוהגים האידנא אע"פ שמטמינים בתנור שמוסיף הבל כי כבר נתחבטו בו הראשונים ז"ל ונגלה היתרו בדברי הרא"ש פרק במה טומנין ובסמ"ג ובתוס' ומרדכי ושאר פוסקים דכל שאינו מטמין בדבר המיטלטל דומיא דרמץ לא גזרו ביה רבנן וכ"ש בתנור שהוא טוח בטיט דליכא למגזר לחתויי וכדאיתא פ"ק דשבת גדיא ושריק שפיר דמי ולא אאריך בדבר זה למה שכבר נתפשט היתרו בכל ישראל אלא שנשתנו קצת עניני הטמנה בקצת מדינות אבל מ"מ מטמינים בתנור או בכירה המוסיפין הבל ואף כי לפעמים נשארים בו גחלים לוחשות כמו שנתבאר מדברי הפוסקים הנזכרים. ומהשתא יתברר לנו שאלתנו. תנן פרק במה טומנין לא כיסהו מבעוד יום לא יכסנו משחשיכה כסהו ונתגלה מותר לכסותו וכו' וכתבו התוס' שם נראה לר"י דה"ה דמותר לגלותו לכתחילה ולחזור ולכסותו כו' וכ"כ שם הרא"ש והסמ"ג. והשתא לפי מה שאנו מטמינים בתנורים שלנו אם היינו מדמים לדבר שאינו מוסיף הבל שהיו מטמינים בימיהם היה מותר לגלותו ולחזור ולכסותו ואפילו להוסיף כיסוי הוי שרי כדאיתא התם ת"ר אע"פ שאמרו אין טומנין אפילו בדבר שאינו מוסיף הבל משחשכה אם בא להוסיף מוסיף וכו'. אך לפי מה שנתבאר דענין הטמנה שלנו הוי דבר המוסיף הבל אלא שאין גוזרין שמא יחתה א"כ ודאי אסור להוסיף או לחזור ולכסותו דהוי כמבשל בשבת כל זמן שלא נתבשל המאכל כמאכל ב"ד כמו שיתבאר וכ"כ האשר"י ריש פרק במה טומנין והטור א"ח סימן רנ"ז וז"ל ורשב"ם התיר לתת פירות סביב לקדירה אע"פ שאי אפשר להם לצלות קודם חשיכה וכו' עד ומיהו יזהר שלא יחזיר הכיסוי אם נטלו משחשיכה ולא יוסיף עליו עד שיצולו משום דממהר לגרום בשולו </w:t>
      </w:r>
      <w:r w:rsidR="006A24AD" w:rsidRPr="002D4AD7">
        <w:rPr>
          <w:rtl/>
        </w:rPr>
        <w:lastRenderedPageBreak/>
        <w:t>בשבת עכ"ל, הרי קמן בהדיא דאסור וה"ה בתנורים שלנו דאסור דהרי מטמינים קדירות חיות לגמרי וסתם קדירות שלנו אינן מבושלים בתחילת הלילה כמאכל בן דרוסאי והו"ל כמתבשל, ולא דמי להא דמחזירין הקדירות ביום השבת לתנור דהתם כבר נתבשלו בלילה כל צרכן ולכן מותר להחזירם כדאיתא פרק כירה אבל בכהאי גונא ודאי אסור אם לא נתבשלו כל צרכן כבר. ועוד נ"ל דודאי ביום הוא דשרי דאז כבר נתאכלו הגחלים. ולא שייך למגזר ביה משום מבעיר ומכבה אבל בכה"ג בלילה דהתנור הוא מלא אש וגחלים ודאי אסור וכן מצאתי באגור בשם מהר"י מולין על ענין סתימת התנור וז"ל. ולתזור ולסתמו אם יש גחלים לוחשות שמא הוי פסיק רישא אבל ע"י כותי מנהג פשוט להתיר וע"י ישראל אם אינו סותמו לגמרי דלמא הוי שרי עכ"ל. הרי קמן דאפילו ביום מחמיר בכה"ג כ"ש בלילה ואע"פ שכתב בת"ה סי' נ"ט דהתם משמע דמותר לסגור פי התנור אף כשיש בו גחלים לוחשות מ"מ לכ"ע לא שרי אלא בענין שהמאכלים שבו כבר נתבשלו כמאכל בן דרוסאי אבל בלאו הכי ודאי אסור. ונראה דאף ע"י כותי אסור כל זמן שלא נתבשלו כמאכל ב"ד, ואע"פ שכתב המרדכי והסמ"ג דבחופה רגילים ליתן יורה המלאה תבשיל על הפטפוט מע"ש והאש תחתיה ולשהות עד למחר ואם היורה מתקררת מחממים אש ת</w:t>
      </w:r>
      <w:r w:rsidRPr="002D4AD7">
        <w:rPr>
          <w:rFonts w:hint="cs"/>
          <w:rtl/>
        </w:rPr>
        <w:t>ח</w:t>
      </w:r>
      <w:r w:rsidR="006A24AD" w:rsidRPr="002D4AD7">
        <w:rPr>
          <w:rtl/>
        </w:rPr>
        <w:t xml:space="preserve">תיה בשבת אם לא נתקררה כ"כ שאם היתה נשארת כך שעדיין היתה ראויה לאכול בלא חמומא א"כ אין חוששין בחמומא ושריא, וכן כתבו הגהות מיימוני וכתב בת"ה דחופה לאו דוקא דה"ה בכל דוכתא דשרו בכה"ג. מ"מ נראה דכל זה לא מיירי אלא בתבשיל שכבר נתבשל כל צרכו ולכל הפחות נתבשל כמאכל ב"ד אבל אם אינו מבושל בכה"ג ודאי אסור דהוי ליה כמבשל כותי בשבת לצורך ישראל דאסור ליהנות ממנו דלא גרע מכותי שמדליק הנר לצורך ישראל או עשה שאר מלאכה דאסור ישראל ליהנות ממנו והוא פשוט. ולכן נראה דודאי יש לאוסרו לעשות כן אף ע"י כותים במקום דאיכא תבשיל בתנור דלא נתבשל כדי מאכל ב"ד ואע"ג דיש למצוא צד היתר בדבר אם כבר נעשה שלא לאסור התבשיל מאחר דאף בלא מעשה הכותי היה נתבשל שהיה ראוי לאכול א"כ מעשה הכותי לא מהני מידי. וכן כתבו לענין כותי שהדליק הנר דאם יש נר בלאו הכי מותר ליהנות משם. וכן מצאתי תשובה בא"ז שכתב בשם ר"ת ושאר גדולים על החמין שנתקררו בשבת ועשה כותי אש והחמים דשרי מהאי טעמא דהא בלאו הכי הויא ראויה לאכול. וה"ה בנדון דידן דודאי בלא"ה הוי נתבשל דהוי ראוי לאכול. מ"מ נראה דלכתחילה יש להחמיר הואיל ועדיין לא נתבשל כלל הוי ככותי שבשל דבר הראוי לאכול חי דודאי אסור אם עשאו בשביל ישראל מידי דהוי אפת שאפאו כותי וכו'. סוף דבר בהא יש לפלפל ולהקל אבל כשישראל בעצמו סוגרו בשבת ויש לחוש שם דיש בו תבשיל חי או שאינו מתבשל כמאכל ב"ד אסור כמ"ש הרא"ש והטור כנ"ל, ואף מספיקא יש </w:t>
      </w:r>
      <w:r w:rsidR="006A24AD" w:rsidRPr="002D4AD7">
        <w:rPr>
          <w:rtl/>
        </w:rPr>
        <w:lastRenderedPageBreak/>
        <w:t xml:space="preserve">להחמיר כמו שחששו הרא"ש והטור לענין פירות חיין, וע"כ כל שהטמין דברים חיים סמוך לחשכה שיש לחוש שעדיין לא נתבשלו כמאכל ב"ד ודאי אסור והמחמיר בכל מקום תע"ב: נאום </w:t>
      </w:r>
    </w:p>
    <w:p w:rsidR="009D3FC8" w:rsidRPr="002D4AD7" w:rsidRDefault="009D3FC8" w:rsidP="009D3FC8">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קג </w:t>
      </w:r>
    </w:p>
    <w:p w:rsidR="009D3FC8" w:rsidRPr="002D4AD7" w:rsidRDefault="009D3FC8" w:rsidP="006A24AD">
      <w:pPr>
        <w:rPr>
          <w:rtl/>
        </w:rPr>
      </w:pPr>
      <w:r w:rsidRPr="002D4AD7">
        <w:rPr>
          <w:rStyle w:val="a3"/>
          <w:vertAlign w:val="superscript"/>
          <w:rtl/>
        </w:rPr>
        <w:t>@11</w:t>
      </w:r>
      <w:r w:rsidR="006A24AD" w:rsidRPr="002D4AD7">
        <w:rPr>
          <w:rStyle w:val="a3"/>
          <w:rtl/>
        </w:rPr>
        <w:t xml:space="preserve">לדזיו </w:t>
      </w:r>
      <w:r w:rsidRPr="002D4AD7">
        <w:rPr>
          <w:rStyle w:val="a3"/>
          <w:vertAlign w:val="superscript"/>
          <w:rtl/>
        </w:rPr>
        <w:t>@33</w:t>
      </w:r>
      <w:r w:rsidR="006A24AD" w:rsidRPr="002D4AD7">
        <w:rPr>
          <w:rtl/>
        </w:rPr>
        <w:t xml:space="preserve">ליה כבר בתיה, שלום לך אהובי שאירי האלוף הותיק. בכל חכמה הוא עתיק. הר"ר משה ש"ן וכל די לך שלום. קבלתי כתבך ע"י אחי יצחק ש"ן ושמחתי בראותי בו פלפולו הנעים בדבר הנדר אשר שאלת עליו ואשיב לך באחרונה. אך תחילה אבשרך על הראשון שת"ל יתעלה אשר א"מ חזר לאיתנו ולבריאותו הישנה ובפרט לזקנים ואיש כמוהו אשר כבר ידעת חסרון גופו אך יראת ה' תוסיף חיים. שנית אשר התרעמת עלי שלא יחדתי לך כתבים ודרישת שלומים, לא בגאוה ובגודל לבב עשיתי זאת רק כי ילדי יום הטרידוני שלא חשבתי בזאת, גם לא היה הפנאי מסכים להאריך בדרישת שלומים ובדברים בטלים, בפרט כי אחי וגיסי ש"ן היו עמך והיו יכולים לדבר בך פה אל פה אך עתה אקום להשיב לך מענה על שאלתך אשר ראויה להשיב עליה: </w:t>
      </w:r>
    </w:p>
    <w:p w:rsidR="009D3FC8" w:rsidRPr="002D4AD7" w:rsidRDefault="009D3FC8" w:rsidP="006A24AD">
      <w:pPr>
        <w:rPr>
          <w:rtl/>
        </w:rPr>
      </w:pPr>
      <w:r w:rsidRPr="002D4AD7">
        <w:rPr>
          <w:rStyle w:val="a3"/>
          <w:vertAlign w:val="superscript"/>
          <w:rtl/>
        </w:rPr>
        <w:t>@11</w:t>
      </w:r>
      <w:r w:rsidR="006A24AD" w:rsidRPr="002D4AD7">
        <w:rPr>
          <w:rStyle w:val="a3"/>
          <w:rtl/>
        </w:rPr>
        <w:t xml:space="preserve">שאלת </w:t>
      </w:r>
      <w:r w:rsidRPr="002D4AD7">
        <w:rPr>
          <w:rStyle w:val="a3"/>
          <w:vertAlign w:val="superscript"/>
          <w:rtl/>
        </w:rPr>
        <w:t>@33</w:t>
      </w:r>
      <w:r w:rsidR="006A24AD" w:rsidRPr="002D4AD7">
        <w:rPr>
          <w:rtl/>
        </w:rPr>
        <w:t xml:space="preserve">וז"ל איש אחד נדר כשחלה בנו שאם יקום בנו מחליו אזי לא יצא על שום שמחה לאכול ולשתות ולא התנה כלום לא רשות ולא חובה עד שיעברו לבן י"ג שנה, גם נדר שיגדיל שערו של הנער וילביש אותו שחורים עד אותו זמן. ואח"כ תוך כדי דבור נתחרט כי גערו בו נשים על שהפליג לעשות דבר שכמעט לא יכול לקיים. והנה האיש הזה הולך ותועה מחכם לחכם למצוא לו פתח לשאול על נדרו. והארכת בפלפולך לומר שאף שנדר בעת צרה מותר להתיר לו לצורך מצוה ואין לך דבר מצוה גדולה מזו להתיר לצורך כדי שלא יהא נכשל בנדרו וכו' עד לבסוף כתבך חזרת הדברים זה לשונך. בפרט בדברים שבנדון דידן שברור וידוע כמעט לכל שכמעט אי אפשר לקיימו ויבוא לידי מכשול לכן ודאי מוטב שיהא שוגג ואל יהא מזיד. עוד כי הנדר על בנו שלא לספרו עד י"ג שנים זהו שגעון גמור והוא חסיד שוטה ולא דמי לנודר בעת צרה ואין בנדר זה שום מצוה וכו'. הנה אשיב לך על דבריך האחרונים ראשון ומתוכם יתבאר אם ראש דברך אמת. </w:t>
      </w:r>
      <w:r w:rsidRPr="002D4AD7">
        <w:rPr>
          <w:vertAlign w:val="superscript"/>
          <w:rtl/>
        </w:rPr>
        <w:t>@44</w:t>
      </w:r>
      <w:r w:rsidR="006A24AD" w:rsidRPr="002D4AD7">
        <w:rPr>
          <w:rtl/>
        </w:rPr>
        <w:t>דע</w:t>
      </w:r>
      <w:r w:rsidRPr="002D4AD7">
        <w:rPr>
          <w:vertAlign w:val="superscript"/>
          <w:rtl/>
        </w:rPr>
        <w:t>@55</w:t>
      </w:r>
      <w:r w:rsidR="006A24AD" w:rsidRPr="002D4AD7">
        <w:rPr>
          <w:rtl/>
        </w:rPr>
        <w:t xml:space="preserve"> כי הנדרים חלים על דבר שאינו יכול לקיים כמו שאיתא פ"ק דנדרים והביאו התוס' פרק השולח שאף אם אמר יאסרו כל הפירות שבעולם עלי הנדר קיים אלא שמלקין אותו שעבר על לא יחל דברו שהרי אפשר לו לקיימו כמו אם אמר קונם עיני בשינה דהוי דינא הכי. וכתבו התוס' והרא"ש דנדרים דבכל נדר שעבר עליו קונסין אותו לנהוג אסור כימים שעבר על הנדר ונהג בו היתר ואם יש מכשול בדבר כגון שנדר מדבר שאי אפשר ליזהר בו </w:t>
      </w:r>
      <w:r w:rsidR="006A24AD" w:rsidRPr="002D4AD7">
        <w:rPr>
          <w:rtl/>
        </w:rPr>
        <w:lastRenderedPageBreak/>
        <w:t xml:space="preserve">כגון שאסר עליו כל הפירות שבעולם חוץ מדגן ועבר עליו מתירין לו מיד ואין קונסין אותו שלא יבא לידי מכשול וכ"כ הטור י"ד סי' ר"ח. והר"ן הוסיף לומר ועוד שאם יאסור בפירות העולם יסיר כחו מעליו ולא יוכל להתעסק במלאכת שמים לכך נזקקין לו מיד אך החמיר עליו מאחר שעבר על נדרו שלא להתיר לו בחרטה אלא בפתח וכל זה כתב ג"כ מהר"י קאר"ו. ומעתה אני אומר אם נדון דידן הוא בענין זה אשר כתבת שאי אפשר לו לקיים נדרו אם לא בקושי גדול שקרוב שיעבור ויש לחוש שיבא לידי מכשול בודאי מתירין לו כמו באוסר כל הפירות עליו חוץ מדגן שאע"פ שהנדר קיים מאחר שאמר חוץ מדגן והיה ראוי לקונסו מאחר שעבר עליו אפ"ה מתירין לו כדי שלא יבא לידי מכשול ק"ו נדר כזה שאע"פ שנדר בעת צרה מ"מ יש לו היתר לצורך מצוה כאשר כתבתי וכמו שאבאר לך לקמן, גם יפה כתבת להביא ראיה מדברי ר' טוביה שכתב להתיר נדר של משחקי בקוביאות כדי שלא יבוא לידי מכשול ולדעתי אין חולק עליו בזה לפי דורינו וענין דורו שכתב שיצרם תקפה ובקרוב יעבור, ומה שכתבו הראשונים שאין להתיר נדר של שחוק היינו לדורם שהיה מעצור לרוחם והיו יכולים לכבוש יצרם ואם הם היו כאנשים אנחנו כחמורים ואין לדיין בזה אלא מה שעיניו רואות באיש הנודר וכמו שמצינו שהרבה נדרים אין צריכין היתר לעם הארץ. וכן הוא בנדון דידן אם נראה לחכמי עירך או בעיניך שקרוב הדבר לביאת מכשול והנודר דעתו קלה עליו לעבור בו ודאי מתירין לו מהאי טעמא: </w:t>
      </w:r>
      <w:r w:rsidRPr="002D4AD7">
        <w:rPr>
          <w:vertAlign w:val="superscript"/>
          <w:rtl/>
        </w:rPr>
        <w:t>@44</w:t>
      </w:r>
      <w:r w:rsidR="006A24AD" w:rsidRPr="002D4AD7">
        <w:rPr>
          <w:rtl/>
        </w:rPr>
        <w:t>אך</w:t>
      </w:r>
      <w:r w:rsidRPr="002D4AD7">
        <w:rPr>
          <w:vertAlign w:val="superscript"/>
          <w:rtl/>
        </w:rPr>
        <w:t>@55</w:t>
      </w:r>
      <w:r w:rsidR="006A24AD" w:rsidRPr="002D4AD7">
        <w:rPr>
          <w:rtl/>
        </w:rPr>
        <w:t xml:space="preserve"> לפי דבריך אשר כתבת לא ידעתי מהו ענין הקושיא הזה שלא יצא על שום שמחה י"ג שנים ומה הוא שלא יצא חוצה ויאכל וישתה בביתו ושמח את אשתו ואת בניו הרבה בני אדם עושין כן בלא נדר אע"פ שאינו דומה מי שיש לו פת בסלו למי שאין לו מכל מקום הכובש יצרו יוכל לקיים זה. אך מ"מ אם ענין האיש הנודר שאי איפשר לו לקיימו הרי המכשול לפניו. ועל אשר נדר שבנו לא יגלח עד י"ג שנים שכתבת עליו שהוא חסיד שוטה. אתמהא עליך בזו א"כ שמשון ושמואל או אבשלום שהיו נזירי עולם אם שוטים היו, ואם הם היו מקילין ראשן אף בנזירות אף לזה איפשר בתקנה להקל שערו כי בודאי בזה הולכים אחר כוונת הנודר שלא כיון רק לתספורת גמור שהוא כדרך האבלים כמו שנדר לו להלבישו שחורים ואף האבל שתכפו אבליו מקל שערו, ואין בזה חסידות של שטות כלום: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אך </w:t>
      </w:r>
      <w:r w:rsidRPr="002D4AD7">
        <w:rPr>
          <w:rStyle w:val="a3"/>
          <w:vertAlign w:val="superscript"/>
          <w:rtl/>
        </w:rPr>
        <w:t>@33</w:t>
      </w:r>
      <w:r w:rsidR="006A24AD" w:rsidRPr="002D4AD7">
        <w:rPr>
          <w:rtl/>
        </w:rPr>
        <w:t xml:space="preserve">לעיקר הדבר אני צריך וזה כי אני סובר שהנודר שנדר על בנו אינו כלום וכמו שכתב הרמב"ם פ"ב דנזירות וז"ל האיש מדיר את בנו בנזיר אע"פ שלא בא לכלל עונת נדרים ואין האשה מדרת בנה בנזיר ודבר זה הלכה מפי הקבלה הוא ואינו נוהג בשאר נדרים כיצד האב שהדיר בנו בנזיר וכו' עד ואם בנו מוחה אינו כלום. הרי לך שאין האב מדיר את בנו כלל כי אם בנזירות ואף בזה יכול הבן למחות וכ"ש בכה"ג דאין הבן צריך לקיימו כלל, ולכן אין לך לדקדק רק ביציאתו לסעודת שמחה </w:t>
      </w:r>
      <w:r w:rsidR="006A24AD" w:rsidRPr="002D4AD7">
        <w:rPr>
          <w:rtl/>
        </w:rPr>
        <w:lastRenderedPageBreak/>
        <w:t xml:space="preserve">אם יש בזה מכשול או לא. ועל דבר היתר נדר בעת צרה יפה כתבת שיש לו היתר לצורך מצוה, וכן אני רגיל להורות מכח התשובה אשר מצאתי בבנימן זאב סי' רס"ו ועל נדר בעת צרה אין לו היתר אא"כ יראה לחכמי הדור שהנודר לא יוכל לקיימו או שהוא אנוס או שבהתרתו יהיה דבר מצוה אז יכולין להתיר לו וכו', וכתב עוד שם דטעם הנודר בעת צרה אין לו היתר משום דהוי כאילו נדר על דעת המקום כמו שנודר לחבירו משום טובה שעושה לו שאין מתירין לו רק לצורך מצוה כמו שהתירו הסנהדרין לצדקיהו כשהשביעו נבוכדנצר שאע"פ שעשו שלא כהוגן במה שהתירו שלא בפניו מ"מ יש לו היתר בפניו ולגבי הקב"ה הכל מקרי לפניו ודעתו מסכמת להתיר לצורך גדול או לצורך מצוה עכ"ל בנימן זאב. ודבריו נכונים בזה ודברי טעם הם. ומעתה סר כל אריכות פלפולך בטעם נדר בעת צרה שאין לו היתר ונלאית למצוא המקום, כי הטעם הוא דהוי כאילו נדר על דעת המקום ב"ה. ומ"מ לצורך מצוה או שלא יבוא לידי מכשול דעתי מסכמת להתיר. ומעכשיו מעלתו חכם כמלאך אלהים תדע מה לעשות. גם מה שחלקת תחילה בין נדרי איסור לנדרי ממון אף בעת צרה הלא תשובתך בצדך שכתבת מן האו"ח סימן תקע"ח היה לו חולה או תועה במדבר יש לו להתענות כו' אע"פ שאמרו שכל היושב בתענית נקרא חוטא אלא עת צרה שאני, גם כי אין לחלק דהתם קאמר דוקא דיושב בתענית בלא נדר אבל בנדר אסור דהא למדו מיעקב הנודרין בעת צרה ואין לחלק בזו בין נדרי ממון לנדרי איסור דהא גם נדרי צדקה אסורים בהרי עלי כמבואר ריש פ"ק דחולין (ופ"ק דנזיר) זאת חקרתי בדבריך בקצרה. ותן לחכם כמותך ויחכם עוד כי לא היה לי עוד פנאי להאריך לעת עתה. נאום שארך ואוהבך, </w:t>
      </w:r>
    </w:p>
    <w:p w:rsidR="009D3FC8" w:rsidRPr="002D4AD7" w:rsidRDefault="009D3FC8" w:rsidP="006A24AD">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קד </w:t>
      </w:r>
    </w:p>
    <w:p w:rsidR="009D3FC8" w:rsidRPr="002D4AD7" w:rsidRDefault="009D3FC8" w:rsidP="006A24AD">
      <w:pPr>
        <w:rPr>
          <w:rtl/>
        </w:rPr>
      </w:pPr>
      <w:r w:rsidRPr="002D4AD7">
        <w:rPr>
          <w:rStyle w:val="a3"/>
          <w:vertAlign w:val="superscript"/>
          <w:rtl/>
        </w:rPr>
        <w:t>@11</w:t>
      </w:r>
      <w:r w:rsidR="006A24AD" w:rsidRPr="002D4AD7">
        <w:rPr>
          <w:rStyle w:val="a3"/>
          <w:rtl/>
        </w:rPr>
        <w:t xml:space="preserve">אשר </w:t>
      </w:r>
      <w:r w:rsidRPr="002D4AD7">
        <w:rPr>
          <w:rStyle w:val="a3"/>
          <w:vertAlign w:val="superscript"/>
          <w:rtl/>
        </w:rPr>
        <w:t>@33</w:t>
      </w:r>
      <w:r w:rsidR="006A24AD" w:rsidRPr="002D4AD7">
        <w:rPr>
          <w:rtl/>
        </w:rPr>
        <w:t xml:space="preserve">שאלת על דבר ראובן ושמעון שבאו לדון בזה '  בורר לו אחד וכל אחד לקח לו מורשה כדרך המדינה ההיא שגם הנתבע לוקח לו מורשה ועם שאינו מדינא כ"כ. והנה עכשיו בא המחלוקת כי הבורר של התובע הוא פסול למורשה של הנתבע. ולכן אין הנתבע רוצה לעמוד לפני הדיין של התובע. והתובע אומר שיקח לו מורשה אחר כי לא יוכל לפסול דיינו. והנתבע אומר אדרבא התובע יקח לו דיין אחר כי לא יוכל לפסול מורשה שלו: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תשובה </w:t>
      </w:r>
      <w:r w:rsidRPr="002D4AD7">
        <w:rPr>
          <w:rStyle w:val="a3"/>
          <w:vertAlign w:val="superscript"/>
          <w:rtl/>
        </w:rPr>
        <w:t>@33</w:t>
      </w:r>
      <w:r w:rsidR="006A24AD" w:rsidRPr="002D4AD7">
        <w:rPr>
          <w:rtl/>
        </w:rPr>
        <w:t xml:space="preserve">גרסינן ריש זה בורר זה פוסל דיינו של זה וזה פוסל דיינו של זה דברי ר' מאיר וחכמים אומרים אימתי בזמן שמביאין ראיה שהן קרובים או פסולים אבל אם היו כשרים או מומחים אינן יכולים לפוסלן, שמע מיניה דלכולי עלמא אם היה הדיין הנזכר פסול לבעל דין דיכול לפסלו. ונראה לדקדק דה"ה אם היו הבוררים </w:t>
      </w:r>
      <w:r w:rsidR="006A24AD" w:rsidRPr="002D4AD7">
        <w:rPr>
          <w:rtl/>
        </w:rPr>
        <w:lastRenderedPageBreak/>
        <w:t xml:space="preserve">פסולים ביחד דיכול כל אחד לפסול מהא דקאמרי רבנן בד"א בזמן שמביא ראיה שהם קרובים או פסולים וכו', ויש לדקדק אמאי נקט לשון רבים שהם קרובים או פסולים דהא המשנה דייקא ותנא בלשון יחיד כדקאמר בגמרא מדקתני דיינו של זה, דאין לומר דדוקא ר' מאיר קתני בלשון יחיד אבל רבנן לא דייקו בלשונם וקתני שהם קרובים וקאי אכל הדיינים הנבררים דכל אחד יוכל לפסול דיין חבירו דהא קתני אינו יכול לפוסלן ואם רבנן אתרווייהו קאי ה"ל למיתני אינם יכולים לפוסלן. אלא ש"מ דרבנן נקטו לשון יחיד והא דקאמרו שהן קרובים או פסולים היינו שהדיינים ביחד הם קרובים או פסולים דהיינו שהם שונאים זה את זה דפסולים ביחד כדאיתא פרק זה בורר ולכן בכה"ג כל אחד יכול לפסול הדיין של חבירו. ונראה דאם חלוקים בדבר וכל אחד רוצה לדחות דיין חבירו נראה דיד הנתבע על העליונה והתובע צריך לברור לו דיין אחר כדי שיוציא את שלו דמאן דכאיב ליה כאיבא אזל לבי אסיא, ואע"ג דלענין לבית הועד קא אזילנא יפה כח התובע כדאיתא בתוס' ואשר"י פרק זה בורר הני מילי גבי דיינים דיכולין לכוף לעמוד לפניהם ולכן כח התובע עדיף מטעם עבד לוה לאיש מלוה, ומטעם זה כתב נימוקי יוסף ריש זה בורר דהתובע יכול להסתלק בעירו מדיין אחד לחבירו משא"כ הנתבע, אבל במקום זה בורר דיד הנתבע כיד התובע, דיד (התובע) כחו עדיף בזה שיותר הוא יכול לדחות התובע ממה שידחה התובע את הנתבע. וראיה לזה ממ"ש הרא"ש דאם הנתבע בורר לו דיין שאינו הגון כדי לשבת אצל דיין הגון כופין אותו לדון בפני ג' או שיברר לו דיין הגון עכ"ל. טעמא דבירר לו דיין שאינו הגון הא דיין הגון אע"פ שפסל דיינו של התובע כגון שהם קרובים או פסולים אין שומעין לו. ולא דמי להא דכתבו הגהות מיימוני פכ"ד מהלכות סנהדרין דאם בירר הנתבע דיין היודע עדות לתובע דוחקים אותו לברור דיין אחד כדי שזה יכול להעיד דשאני התם דהתובע לא יוכל למצוא עדים אחרים משא"כ גבי דיין דהתובע יוכל לברור לו דיין אחר כמו הנתבע ומה ראינו לדחוק הנתבע יותר מן התובע אדרבה המוציא מחבירו עליו הראיה. ואחר שנתבאר זה נ"ל לדקדק בענין המורשה. כתב הרמב"ן והביאו הטור ח"מ סי' קכ"ג מורשה שהורשה בשכר ידוע אפילו אם לא יוציא הממון מיד הנתבע כשרים הם קרוביו בין לעדות בין לדין כו' עד אבל מורשה שיש לו חלק במה שמוציא מן הנתבע קרוביו פסולין הם בין לעדות בין לדין כו' עד וכן נתבע שיש לו עדים בפריעתו לא יבוא לדון עם המורשה בזמן שיש לו חלק בתביעתו אם קרוב לעדים כו', הרי קמן דהנתבע יוכל לדחות מורשה של התובע הבא עליו בהרשאה מכח עדים שלו וה"ה דהיה יכול לדחות מכח בורר שלו אם רצונם לדון בזה בורר ולא אמרינן דהוא יברור לו דיין אחר דלעולם כח הנתבע יפה בזה כמו כח התובע ולא יוכל להכריחו לדון בזה בורר כי אם לפני אחד שרוצה בו, ואע"ג דבהג"ה מיימונית דלעיל כתב דהנתבע צריך </w:t>
      </w:r>
      <w:r w:rsidR="006A24AD" w:rsidRPr="002D4AD7">
        <w:rPr>
          <w:rtl/>
        </w:rPr>
        <w:lastRenderedPageBreak/>
        <w:t xml:space="preserve">לברור לו דיין אחר היינו אם רוצה בזה בורר אבל נראה דאין יכול לכופו בזה כי אין כופין לעמוד לפני זה בורר והוא פשוט. אך הרשות ביד המורשה שלא לדון בזה בורר אלא לתבעו לפני ב"ד. ואף אם כבר נבררו הבוררים שאין יכולין לחזור בו נראה דבכה"ג יכולין לחזור דכל כי ה"ג טעות הוי מידי דהוה אמי שבירר לו דיין שאינו הגון דכופין אותו לפני דיינים אחרים וה"ה בכאן אם המורשה של התובע הוא קרוב לדיין הנתבע אם ידע הנתבע מן המורשה תחילה ואפ"ה בירר לו דיין שהוא פסול למורשה ודאי דוחין אותו וצריך לברור דיין אחר דהא קבל עליו המורשה, אבל אם בירר דיינו תחילה ואח"כ לקח לו התובע המורשה יכול הנתבע לומר לא אדון עם מורשה כדי שלא יפסל דיין שלי. כמו שכתב הרמב"ן ז"ל לענין עדים וה"ה לדיין שכבר נברר. ובנדון דידן שהמורשה של הנתבע פסול עם דיינו של התובע נראה נמי דינא הכי דאע"ג דאיכא למימר מאחר שנתרצו לדון בזה בורר וכל זמן שלא נבררו הדיינים יכולים לחזור בהן הרי הרשות ביד שניהם לחזור. ואם קבלו קנין ונבררו הדיינים באופן שאינם יכולים לחזור מן הדיינים א"כ דיין כל אחד מהן הרי הוא כעדיו על כן לא יוכל הנתבע לברור מורשה לפסול דיין של חבירו כי באופן זה היה מתבטל דין של זה בורר דכל אחד יברור לו מורשה הפוסל דיין של חבירו ומאי פריך בגמרא אדברי ר' מאיר דאמר זה פוסל דיינו של זה כל כמיניה לאפסולי דייני כו' ש"מ דלא יוכל לפסלו בלא טענה וכה"ג הוי מצי לפסלו בלא טענה, וע"כ צריך הנתבע ליקח מורשה אחר מאחר שכבר נבררו הדיינים. ואם לא נבררו עדיין ועדיין יכולים לחזור בו שיוכל התובע לומר לא אדון בזה בורר ויוכל לתבעו לפני דיינים אבל לא יוכל להכריח הנתבע לעמוד לפני זה בורר שלו. זהו הנ"ל בשאלתכם. נאום </w:t>
      </w:r>
    </w:p>
    <w:p w:rsidR="009D3FC8" w:rsidRPr="002D4AD7" w:rsidRDefault="009D3FC8" w:rsidP="006A24AD">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קה </w:t>
      </w:r>
    </w:p>
    <w:p w:rsidR="009D3FC8" w:rsidRPr="002D4AD7" w:rsidRDefault="009D3FC8" w:rsidP="006A24AD">
      <w:pPr>
        <w:rPr>
          <w:rtl/>
        </w:rPr>
      </w:pPr>
      <w:r w:rsidRPr="002D4AD7">
        <w:rPr>
          <w:rStyle w:val="a3"/>
          <w:vertAlign w:val="superscript"/>
          <w:rtl/>
        </w:rPr>
        <w:t>@11</w:t>
      </w:r>
      <w:r w:rsidR="006A24AD" w:rsidRPr="002D4AD7">
        <w:rPr>
          <w:rStyle w:val="a3"/>
          <w:rtl/>
        </w:rPr>
        <w:t xml:space="preserve">שלום </w:t>
      </w:r>
      <w:r w:rsidRPr="002D4AD7">
        <w:rPr>
          <w:rStyle w:val="a3"/>
          <w:vertAlign w:val="superscript"/>
          <w:rtl/>
        </w:rPr>
        <w:t>@33</w:t>
      </w:r>
      <w:r w:rsidR="006A24AD" w:rsidRPr="002D4AD7">
        <w:rPr>
          <w:rtl/>
        </w:rPr>
        <w:t xml:space="preserve">רב לגברא רבא ויקירא הותיק האלוף יפה  דורש ויפה מקיים כמהר"ר הירש ש"ן ולכל דיליה שלום רב. כבר כתבתי בזמן קרוב ב' פעמים למעלתו ולאהובי כמהור"ר דוד. הא' שלחתי ליד שארך ר' משה פריים. והב' ע"י האלוף הר"ר מרדכי שהיה עמי ונתתי לו כתב השייך לכם ולדעתי יגיעו אותם לידכם ולכן אבא עכשיו בקצרה להשיב למעלתך על שאלתך אשר שאלת מאתי ע"י הכתב שהגיעני ע"י כמר אנשיל טייזינג, הראשון אשר שאל מעלתו במרדכי בענין מסירת מודעא שכתב שם בשם סה"ת ומה שהגהתי והכל הוא נכון אלא שמעלתו נטה מני דרך בהבנת טעם הגהתי ולכן אעלה על ספר החלוקים וטעם הגהתי ואראה לך שהיה מוכרח כן: </w:t>
      </w:r>
      <w:r w:rsidRPr="002D4AD7">
        <w:rPr>
          <w:vertAlign w:val="superscript"/>
          <w:rtl/>
        </w:rPr>
        <w:t>@44</w:t>
      </w:r>
      <w:r w:rsidR="006A24AD" w:rsidRPr="002D4AD7">
        <w:rPr>
          <w:rtl/>
        </w:rPr>
        <w:t>דע</w:t>
      </w:r>
      <w:r w:rsidRPr="002D4AD7">
        <w:rPr>
          <w:vertAlign w:val="superscript"/>
          <w:rtl/>
        </w:rPr>
        <w:t>@55</w:t>
      </w:r>
      <w:r w:rsidR="006A24AD" w:rsidRPr="002D4AD7">
        <w:rPr>
          <w:rtl/>
        </w:rPr>
        <w:t xml:space="preserve"> כי ג' חלוקים הם בענין בטול מודעה לדעת סה"ת. קודם שיצוה לסופר לכתוב ולחתום יוכל למסור מודעה על הנתינה אבל לא על הגוף הגט מאחר שעדיין </w:t>
      </w:r>
      <w:r w:rsidR="006A24AD" w:rsidRPr="002D4AD7">
        <w:rPr>
          <w:rtl/>
        </w:rPr>
        <w:lastRenderedPageBreak/>
        <w:t xml:space="preserve">אינו בעולם ולא צוה לכתוב ולחתום, ואחר שצוה לכתוב ולתתום אינו יוכל לבטל שלא בפניהם לא גוף הגט ולא הנתינה והכתיבה דלא אתא דבור ומבטל מה שצוה להם שלא בפניהם אבל בפניהם יוכל לבטל אפילו גוף הגט, ולאחר שנגמר יוכל לבטל הנתינה אפילו שלא בפניהם אבל גוף הגט אינו יוכל לבטל כי אם בפניהם, ולהכי כתב סה"ת דמהני בטול מסירת מודעא בגט כי חוששין שמא קודם שצוה לכתוב מסר מודעא או לאחר שנגמר כתיבת הגט מסר מודעא שלא בפני עדים דאז הנתינה בטלה ולא גוף הגט ולכן מהני בטול מסירת מודעא. אבל אין לחוש שמא בטל גוף הגט ואז לא היה מהני בטול מסירת מודעא דלזה אין לחוש דהא אי אפשר לבטל גוף הגט כי אם בפני עדים עצמן ואז לא חציפי עדים וכו' וכל הנ"ל מבואר מדברי הסמ"ג והמרדכי שכן הוא דעת סה"ת. ועתה ראה שיפה הגהתי, כי בתחילה כתב המרדכי ונראה לי דמצי למימר דלאחר שאמר לסופר לכתוב כו' עד אלמא לאחר שאמר להם לעשות אין יכול לבטל שלא בפניהם ר"ל דאינו יכול לבטל לא הנתינה ולא גוף הגט שלא בפניהם, ובזה אין אנו צריכים כלל לבטול מודעי, וחזר ואמר ואם קודם שנגמר ביטל לפניהם כו' עד אבל לאחר שנגמר שנכתב אין יכול לבטל הגט עצמו אלא הנתינה אפי' שלא בפניהם אפילו לגירסא דגט גופה מי קא בטלי כו', כך הגהתי והוא אמת וזה כי זהו עצמו החילוק בין שמבטלו קודם שנגמר לאחר שנגמר כי לאחר שנגמר יכול לבטל הנתינה שלא בפניהם אבל לא גוף הגט אפילו לאותו גירסא דגט גופיה מי קא בטלי דמשמע דיוכל לבטל גוף הגט ואז לא הוי מועיל מסירת מודעא ולכן קאמר דלא יוכל לבטל רק הנתינה ובזה מועיל ביטול מודעא. אבל קודם שנגמר לא מהני ביטול מסירות מודעא כלל דאי מסר שלא בפניהם אפילו הנתינה אינה בטילה וא"כ בטול מודעא למה לי ואם עשה בפניהם לא מהני הביטול דהא הגט גופיה בטל לאותו גירסא, וה"ה אם לאחר שנגמר הגט בטלו לפניהם דאינו מועיל ביטול מסירת מודעא דהא הגט גופיה בטל. ולזה אין אנו צריכים לבטל מסירת מודעא רק משום חשש שמא בטלו לאחר שנגמר שלא בפניהם או שמא מסר מודעא קודם שצוה לכתוב ובאלו ב' חלוקים מועיל הבטול, זהו דעת הסה"ת והסמ"ג והמרדכי, אבל אם לא מגיהים מה שהגהתי לא היה נכון גירסת הספרים כלל מה שקאמר אבל לאחר שנגמר שנכתב ונחתם יכול לבטל הגט בפני עצמו שלא בפניהם כו', חדא דאם יכול לבטל הגט א"כ מהני אח"כ הביטול כי זהו עיקר הקושיא של סה"ת, ואם רצונו לומר במה שאמר יכול לבטל וכו' הנתינה אבל לא גוף הגט א"כ איך נקשר מה שאמר אח"כ לגי' הגט גופיה מי קבטלי וכו'. ועוד דהלשון הוא דחוק לומר דהא דקאמר יכול לבטל הגט ר"ל הנתינה, ולכן הגהתי מה שהגהתי אינו יכול לבטל גט עצמו אלא הנתינה אפילו שלא בפניהם כו', אבל פשיטא בפניהם יוכל לבטל אפי' גוף הגט לאותו גירסא דגט גופיה מי קא בטלי. ומעולם לא עלה על דעתי מה </w:t>
      </w:r>
      <w:r w:rsidR="006A24AD" w:rsidRPr="002D4AD7">
        <w:rPr>
          <w:rtl/>
        </w:rPr>
        <w:lastRenderedPageBreak/>
        <w:t xml:space="preserve">שדקדקת מאחר שקאמר לעיל ואם קודם שנגמר הגט ביטל בפניהם אין מועיל וכו' ורצית לומר שדעתי דוקא קודם שנגמר אבל לאחר שנגמר אפי' בפניהם לא יוכל לבטל, חלילה לי כי מי יאמר כאלה שכל זמן שלא נמסר הגט לידם שלא יוכל לבטלו לפי אותה הגירסא דגט גופיה מי קא בטלי, אלא מה שקאמר קודם שיגמור הגט משום רישא נקטיה דקאמר שלא יוכל לבטל כלום שלא בפניהם ועלה קאי ואמר ואם קודם שיגמור יבטל בפניהם וכו', ור"ל דבאותו חלק לא שייכא בטול מסירת מודעא, או מצד שאינה צריכה כגון אם ביטל שלא בפניהם או מצד שאינו מועיל כגון אם ביטל בפניהם אבל לאחר שנגמר מהני בטול מסירת מודעא מכח שחושש שמא ביטל שלא בפניהם ואז הנתינה בטלה ולא הגוף וכמו שכתבתי, ואין אנו צריכין מה שכתבת שחסר מן הספר ורצית להגיה ואם קודם שנגמר או לאחר שנגמר כו' דוק ותשכח. ולדעתי שיש לך העתק ממה שכתבת לי ולכן איני צריך להחזיר אותן הדברים לפניך כי בודאי זכורים וכתובים לפני מעלתו ולכן לא כתבתי עליה רק התשובה, והוא מבואר: </w:t>
      </w:r>
    </w:p>
    <w:p w:rsidR="009D3FC8" w:rsidRPr="002D4AD7" w:rsidRDefault="009D3FC8" w:rsidP="00443353">
      <w:pPr>
        <w:pStyle w:val="3"/>
        <w:rPr>
          <w:rtl/>
        </w:rPr>
      </w:pPr>
      <w:r w:rsidRPr="002D4AD7">
        <w:rPr>
          <w:vertAlign w:val="superscript"/>
          <w:rtl/>
        </w:rPr>
        <w:t>@22</w:t>
      </w:r>
      <w:r w:rsidR="006A24AD" w:rsidRPr="002D4AD7">
        <w:rPr>
          <w:rtl/>
        </w:rPr>
        <w:t xml:space="preserve">קו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על </w:t>
      </w:r>
      <w:r w:rsidRPr="002D4AD7">
        <w:rPr>
          <w:rStyle w:val="a3"/>
          <w:vertAlign w:val="superscript"/>
          <w:rtl/>
        </w:rPr>
        <w:t>@33</w:t>
      </w:r>
      <w:r w:rsidR="006A24AD" w:rsidRPr="002D4AD7">
        <w:rPr>
          <w:rtl/>
        </w:rPr>
        <w:t xml:space="preserve">השנית ששאל אותי מעלתך בדין שומר שכר  שהניח הפקדון עם שלו ונשרף בתיבה עם שלו והציל דברים אחרים שבחדר זה שהיה שם ואותה תיבה לא הציל אם חייב לשלם. והבאת דברי המרדכי פרק המפקיד ודברי הטור סימן רצ"א וכתבת שאין דעת המרדכי והטור שוין. ולכן הקשה מעלתו ששניהם הביאו ראיה מן הירושלמי ממקום אחד אע"פ שדעתן שונות כמו שהארכת בפלפולך: </w:t>
      </w:r>
    </w:p>
    <w:p w:rsidR="009D3FC8" w:rsidRPr="002D4AD7" w:rsidRDefault="009D3FC8" w:rsidP="006A24AD">
      <w:pPr>
        <w:rPr>
          <w:rtl/>
        </w:rPr>
      </w:pPr>
      <w:r w:rsidRPr="002D4AD7">
        <w:rPr>
          <w:rStyle w:val="a3"/>
          <w:vertAlign w:val="superscript"/>
          <w:rtl/>
        </w:rPr>
        <w:t>@11</w:t>
      </w:r>
      <w:r w:rsidR="006A24AD" w:rsidRPr="002D4AD7">
        <w:rPr>
          <w:rStyle w:val="a3"/>
          <w:rtl/>
        </w:rPr>
        <w:t xml:space="preserve">אהובי </w:t>
      </w:r>
      <w:r w:rsidRPr="002D4AD7">
        <w:rPr>
          <w:rStyle w:val="a3"/>
          <w:vertAlign w:val="superscript"/>
          <w:rtl/>
        </w:rPr>
        <w:t>@33</w:t>
      </w:r>
      <w:r w:rsidR="006A24AD" w:rsidRPr="002D4AD7">
        <w:rPr>
          <w:rtl/>
        </w:rPr>
        <w:t xml:space="preserve">דע כי לדעתי דעת הטור ודעת המרדכי שוין בזה שאף אם נתנו עם שלו אינו פטור רק אם המקום ראוי לשמירה מצד עצמו אלא שהמרדכי כתב בפירוש והטור סתמו ממקום שהביא ממנו מעלתו וגילה אותו באותו סימן עצמו שכתב בתחילה דברי הרמב"ם בלא מחלוקת וז"ל, כתב הרמב"ם כיצד דרך השומרים כו' עד השומר שהניח הפקדון במקום שאינו ראוי לו ונגנב משם או נאבד אפי' נאנס משם כגון נפל עליו דליקה ונשרף עליו כל הבית הרי זה פושע וחייב אפילו אם הניח הפקדון עם שלו אם המקום ראוי לשמירה הרי זה פטור ואם לאו חייב ע"כ. וכתב אח"כ כספים אין להם שמירה אלא בקרקע כו' עד כתב הרב הברצלוני ודאי כך הלכה כו' עד וכתב א"א הרא"ש ז"ל שראוי לסמוך אקבלתו דהכי איתא בירושלמי אם נתנו במקום שרגיל להניח שלו פטור עכ"ל. והשתא מאחר דכתב תחילה דברי הרמב"ם בלא מחלוקת והם עצמן דברי אבי העזרי שכתב המרדכי פרק המפקיד ש"מ שדעתן שוה. ולכן לא כתב דברי הרב הברצלוני גבי דברי הרמב"ם ושיהא חולק עליו כי ודאי גם דברי הברצלוני אינן רק במקום הראוי לשמירה מאונס דשכיח </w:t>
      </w:r>
      <w:r w:rsidR="006A24AD" w:rsidRPr="002D4AD7">
        <w:rPr>
          <w:rtl/>
        </w:rPr>
        <w:lastRenderedPageBreak/>
        <w:t xml:space="preserve">כשריפה וכדומה לזה. ולא אתי לאשמועינן אלא בענין כספים, אע"ג דאמרינן בהדיא דאין להם שמירה אלא בקרקע לא מיירי בכל מקום ובכל זמן אלא דוקא בימיהם דהוי נפישי רמאי ולכך הצריכו שמירה גדולה יותר מדאי ואמרו דאין להם שמירת רק בקרקע. אבל בזמן הזה אם שמרן שמירה ראויה לפי מה שרגיל לשמור את שלו פטור. ועל כל זה הסכים הרא"ש וכתב דיש לסמוך אקבלתו ובדברי הרמב"ם דלעיל אלא דהרב ברצלוני והרא"ש חדשו דאפילו בכספים דינא הכי, ולזה הביא ראיה מן הירושלמי כמו המרדכי, ומה שלא הביא הטור סיום דברי הירושלמי שהוא אם המקום ראוי לשמירה מבואר ג"כ לפי דרך זה, כי הטור לא אתא לאשמועינן במקום ההוא אלא לאפוקי שלא נצטרך שמירה יותר מדאי כמו גבי כספים ולכן לא הוצרך לסיום הירושלמי דאף אם נאמר שהירושלמי אף במקום שאינו ראוי לשמירה כ"ש שהראיה נכונה, אבל המרדכי אתא לאשמועינן שצריכין שמירה ראויה הוצרך לאתויי סיום דברי הירושלמי. ומהשתא מבואר שאלתך אם נתנו זה השומר במקום הראוי לשמירה לפי המקום והזמן עם שלו הרי הוא פטור כי אדעתא דהכי הפקיד אצלו אע"פ שלא הניחו בכיפה של אבנים. דכי במקום שאין שם כיפה של אבנים יתחייב ש"ש באונסי שריפה זה לא עלה על לב כמו שהאריך בזה בעל תרומת הדשן סי' של"ג ע"ש, ואם אין המקום ראוי לשמירה חייב לכ"ע אע"פ שהניחו עם שלו, אך בזה יש לדקדק מאחר שהציל את שלו ולא הציל את הפקדון אפשר דנקרא פושע. וכמו שכתבת בכתבך ויפה דקדקת בזה לפי הנ"ל זה מקרי פשיעה מאחר שהיה יכול להציל אם רצה אע"ג דהוצרך להציל ממונו הנשרף לו במקום אחר אין זה אונס. וראיה מדברי הרשב"א שכתב נימוקי יוסף פרק הפועלים (דף קי"ג) שכתב שלעולם שומר שכר חייב אפילו באונס המגיע לגופו כגון שאנסתו שינה או אונס אחר בגופו עד שמגיע לגופו של פקדון ממש עכ"ל. ובנדון זה שבא לו האונס ממקום אחר לא מקרי אונס מאחר שהיה יכול להציל, ולכן אינו דומה כלל להא דרועה שנכנס לעיר ובא ארי ודרסה או זאב וטרפה כו' דחלקו הפוסקים אם נכנס שלא ברשות כו' ואם נכנס ברשות אומדין אותו אם היה יכול להציל כו' כאשר הארכת בכתבך, וכתבת שזה מקרי נכנס ברשות כו' כי זה אינו נ"ל כי התם מיירי שאירע אונס בפקדון עצמו רק שנכנס קודם שידע מן האונס ואז יש חילוק בין נכנס ברשות או לא. אבל בכה"ג שהיה יכול להציל אחר שראה אונס ולא הציל מקרי פושע, וראיה מתשובת התוס' במרדכי פרק השואל ע"ש במעשה דראובן ששאל ספר משמעון ונשרף בביתו כו' דפסק שם דאם היה יכול לשכור אחרים דחייב, כל שכן במקום דהיה יכול להציל בעצמו ודוק שם. ולכן אני תמה על מעלתו במה שהבאת ראיה מפירש"י פרק הפועלים דפירש גבי דהיה לו לקדם ברועים ובמקלות ועד כמה עד כדי דמיהן ופריך והיכן מצינו ש"ש חייב באונסין ופירש"י דקא רמית עליה לשכור אנשים משלו </w:t>
      </w:r>
      <w:r w:rsidR="006A24AD" w:rsidRPr="002D4AD7">
        <w:rPr>
          <w:rtl/>
        </w:rPr>
        <w:lastRenderedPageBreak/>
        <w:t xml:space="preserve">ומתרץ דהדר שקל מבעל בית אלמא אם בא לו הפסד מזה קרוי אונס ולפי זה אם הציל שלו אינו חייב עכ"ל מעלתך. כי זהו מן התימא דהתם אין ההפסד הוא האונס רק הטריפה מן הזאב והדריסה מן הארי הוא האונס. ובזה הוא פטור מאחר שאינו יכול להציל פריך שפיר אמאי רמית עליו לשכור אחרים מאחר שפטור הוא מאונס כזו כלתה שמירתו. אבל במקום דיוכל להציל אף שיגיע לו הפסד גדול מי יאמר דמקרי אונס והכי אמרו זאב אינו אונס אפי' בשעת משלחת זאבים כו' כדאיתא פרק המפקיד, אע"ג דבודאי יוכל להגיע לו נזק מזה בגופו כ"ש בממונו. לכן נ"ל שזהו מקרי פשיעה. ודו"ק במרדכי פרק השואל בתשובה הנ"ל גם פרק המפקיד בתשובה המתחלת ראובן שטען על שמעון השאלתי ספר קדשים כו'. כ"ש לפי דברי ב"י שכתב בסי' ש"ג שאם נפלה דליקה בעיר ונשרפו חפצים שהוא שומר שכר עליהם אם ידוע בבירור שנשרפו פטור. דהוה אונס. והוא שלא יכול להציל לא על ידי עצמו ולא ע"י אחרים בשכר שנתן להם, אבל אם אינו יודע בבירור שנשרפו רק שהיו בביתו ונשרף הבית, אם ירא להשבע שנשרפו דשמא נגנבו ע"י כותים המחזירים לגנוב כלים שבבתים קודם שישרפו חייב לשלם אלא אם אותם כותים או לסטים הם מזויינים דאז ישבע שנשרפו או נגנבו ע"י לסטים מזויינים ופטור עכ"ל ולכן מכל הלין נ"ל שיתחייב השומר בפקדון זה. זהו הנ"ל בשאלתך בדרך נחוץ כי הגיעני כתבך סמוך לימי פסח והיום י"ג ניסן גמרנו מסכת גיטין במרדכי ולא היה לי פנאי להשיב עד עכשיו לעת ערב יום י"ג ניסן שהוא סמוך לחג וכל העם ואני עמהם טרודין בעסקי החג. וע"כ יהיו לך דברים אלו בקצרה לתן כי לא רציתי להמתין עד אחר ימי החג כדי להשיב ע"י הנוסעים מיד אחר החג ליריד גניזין: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הדבר </w:t>
      </w:r>
      <w:r w:rsidRPr="002D4AD7">
        <w:rPr>
          <w:rStyle w:val="a3"/>
          <w:vertAlign w:val="superscript"/>
          <w:rtl/>
        </w:rPr>
        <w:t>@33</w:t>
      </w:r>
      <w:r w:rsidR="006A24AD" w:rsidRPr="002D4AD7">
        <w:rPr>
          <w:rtl/>
        </w:rPr>
        <w:t xml:space="preserve">השלישי בענין עסק ביש שהקרה ה' לפניך. צר לי. והשם יתעלה ימלא חסרונך ממקום אחר והבנתי בכתבך שלא בקשת ממני להשיבך בענין ההוא ולכן הנחתי הדבר ההוא לעתות הפנאי. הודיעני עיקר ותמצית הדבר ומה פסקו באותו ענין בק"ק פוזנא ואם אוכל להועיל למעלתו גם באותו ענין וכדומה לו מצדי לא יבצר. והיה זה שלום כחשקך וכחשק אוהבך </w:t>
      </w:r>
    </w:p>
    <w:p w:rsidR="009D3FC8" w:rsidRPr="002D4AD7" w:rsidRDefault="009D3FC8" w:rsidP="006A24AD">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קז </w:t>
      </w:r>
    </w:p>
    <w:p w:rsidR="009D3FC8" w:rsidRPr="002D4AD7" w:rsidRDefault="009D3FC8" w:rsidP="006A24AD">
      <w:pPr>
        <w:rPr>
          <w:rtl/>
        </w:rPr>
      </w:pPr>
      <w:r w:rsidRPr="002D4AD7">
        <w:rPr>
          <w:rStyle w:val="a3"/>
          <w:vertAlign w:val="superscript"/>
          <w:rtl/>
        </w:rPr>
        <w:t>@11</w:t>
      </w:r>
      <w:r w:rsidR="006A24AD" w:rsidRPr="002D4AD7">
        <w:rPr>
          <w:rStyle w:val="a3"/>
          <w:rtl/>
        </w:rPr>
        <w:t xml:space="preserve">שאלת </w:t>
      </w:r>
      <w:r w:rsidRPr="002D4AD7">
        <w:rPr>
          <w:rStyle w:val="a3"/>
          <w:vertAlign w:val="superscript"/>
          <w:rtl/>
        </w:rPr>
        <w:t>@33</w:t>
      </w:r>
      <w:r w:rsidR="006A24AD" w:rsidRPr="002D4AD7">
        <w:rPr>
          <w:rtl/>
        </w:rPr>
        <w:t xml:space="preserve">פרק הזרוע והלחיים (דף ק"ל:) בד"ה   תנא תני ישלם ואת אמרת וכו' כתבו סוף הדבור ומפר"ת דה"ק תנא תני ישלם לר"א ורבנן פליגי עליה ואת אמרת מדת חסידות כו' דעל מדת חסידות לא הוי פליגי רבנן עכ"ל התוס'. ושאלת היאך מתורצת קושית התוס' שהקשו אימא עני פטור אפי' לצאת ידי שמים אבל עשיר חייב כמו שהקשו שם. ונראה דהתוס' לא הקשו אותה קושיא רק לפירוש הראשון </w:t>
      </w:r>
      <w:r w:rsidR="006A24AD" w:rsidRPr="002D4AD7">
        <w:rPr>
          <w:rtl/>
        </w:rPr>
        <w:lastRenderedPageBreak/>
        <w:t xml:space="preserve">שהוכרחו לומר דמדת חסידות ולצאת ידי שמים הם תרי מילי דאל"כ הוי קשה מאי מקשה תנא תני ישלם כו' הרי ישלם משמע לצאת ידי שמים כמו שהביאו שם ראיה. וע"כ הוכרחו לתרץ שם כמו שתירצו שם ובאותו תירוץ הוכרחו לומר דמדת חסידות ולצאת י"ש תרי מילי נינהו ולכן הקשו שם. ומיהו בסמוך קשה דקאמר טעמא דעני כו' ומאי קשיא אימא עני פטור אפי' לצאת י"ש הא עשיר חייב, אבל לפי' ר"ת דפירש דקושיית תנא תני ישלם הקשה בענין אחר א"כ אין אנו מוכרחים לומר דלצאת ידי שמים ומדת חסידות תרי מילי נינהו וי"ל דמדת חסידות דקאמר היינו לצאת ידי שמים הא עשיר חייב לצאת ידי שמים דהרי אה"נ דמשני הכי, וקושית התוס' לא הוי על המקשן מאי קשה ליה דודאי המקשן הוי ס"ד דישלם ר"ל בדיני אדם כמו שפירשו הם בעצמם בד"ה וכשיחזור לביתו ישלם אלא על התרצן הקשו הכי אמאי לא משני הכי וזה לא קשה לפי' ר"ת רק לפירוש הראשון שהוכרח לומר שמדת חסידות ולצאת ידי שמים הוי תרי מילי מכח קושיית תנא תני ישלם ודו"ק. ומ"מ הא דקאמר מדת חסידות ומקשה עליה תנא תני ישלם ס"ל דנקט מדת חסידות דאפי' לצאת י"ש פטור דאז מדת חסידות הוא דוקא ושאני הכא דלא היתה כוונתו להזיק אבל היכא דכוונתו להזיק חייב לצאת י"ש, ואע"ג דבמסקנא מתרץ מדת חסידות אהא דקאמר הא עשיר חייב ולשם הדיוק קאי אעשיר שכוונתו להזיק מדהקשו התוס' אימא עני פטור אף לצאת י"ש כו' ולא תירצו כמה שתירצו בראשונה גבי ר"א אי כאן חייב לצאת י"ש מכלל דאם אכלן והזיקן חייב לגמרי ש"מ דס"ל דהא דקאמר הא עשיר חייב מיירי בכוונתו להזיק מ"מ ש"מ דהתרצן דתירץ מדת חסידות שנו כאן מיירי בעשיר שאין כוונתו להזיק, אלא דמ"מ קשה מאי דוחקיה דתרצן דמוקי ליה הכי לימא עני פטור לצאת ידי שמים ועשיר חייב לצאת ידי שמים ולוקמי הדיוק בעשיר שכוונתו להזיק, ועכ"פ בתירוץ הראשון פי' מדת חסידות ולצאת י"ש הם תרי מילי ולהכי פריך תנא תני ישלם כו' ולהכי הקשו התוס' שפיר. ואין להקשות עוד דאם לפירוש ר"ת מדת חסידות פירושו לצאת י"ש א"כ אמאי קאמר דעל מדת חסידות לא הוי פליגי רבנן משמע דס"ל דאין חולק שמחוייב לצאת ידי שמים וזה אינו שהרי ללשון שני דיליף גבי מתנות כהונה שפטור מדכתיב זה משפט וגו' פטור אפילו לצאת ידי שמים ש"מ דאיכא למ"ד דפטור אפי' לצאת ידי שמים, די"ל דשאני התם דכתיב זה אבל בעלמא לעולם ס"ל לר"ת דעת המקשן דליכא דפליג לענין לצאת ידי שמים, א"נ לפי פירוש ר"ת אינו קשה כלל דלמה עשיר חייב לצאת י"ש דודאי חיובו של רבנן כעין חיובו של ר"א דהא לא קאמר אלא עני היה באותה שעה הא עשיר חייב כר"א, ומאחר שר"א חייב ממש קאמר א"כ ה"ה לרבנן חייב ממש קאמרי משא"כ לפירוש הא' דר"א גופיה חייב לצאת י"ש קאמר. ולפ"ז יתיישב דקאמר לפי' ר"ת תנא תני ישלם כו' ולא הל"ל רק אי מדת חסידות </w:t>
      </w:r>
      <w:r w:rsidR="006A24AD" w:rsidRPr="002D4AD7">
        <w:rPr>
          <w:rtl/>
        </w:rPr>
        <w:lastRenderedPageBreak/>
        <w:t xml:space="preserve">אמאי פליגי רבנן אלא דנקט דברי ר"א לדקדק מהם דחייב לצאת י"ש קאמר, וזה הפירוש הוא עיקר. ולפ"ז נראה דהא דקאמרי התוס' דעל מדת חסידות לא הוי פליגי רבנן לא משום דאין חולק ע"ז אלא משום דלא הוי דבריהם במה שאמרו עני היה באותה שעה תשובה לדברי ר"א ואפשר דאף ר"א ס"ל סברא זו דעני היה באותה שעה ואפ"ה חייב לצאת י"ש מכח מדת חסידות: </w:t>
      </w:r>
    </w:p>
    <w:p w:rsidR="009D3FC8" w:rsidRPr="002D4AD7" w:rsidRDefault="009D3FC8" w:rsidP="006A24AD">
      <w:pPr>
        <w:rPr>
          <w:rtl/>
        </w:rPr>
      </w:pPr>
      <w:r w:rsidRPr="002D4AD7">
        <w:rPr>
          <w:rStyle w:val="a3"/>
          <w:vertAlign w:val="superscript"/>
          <w:rtl/>
        </w:rPr>
        <w:t>@11</w:t>
      </w:r>
      <w:r w:rsidR="006A24AD" w:rsidRPr="002D4AD7">
        <w:rPr>
          <w:rStyle w:val="a3"/>
          <w:rtl/>
        </w:rPr>
        <w:t xml:space="preserve">וששאלת </w:t>
      </w:r>
      <w:r w:rsidRPr="002D4AD7">
        <w:rPr>
          <w:rStyle w:val="a3"/>
          <w:vertAlign w:val="superscript"/>
          <w:rtl/>
        </w:rPr>
        <w:t>@33</w:t>
      </w:r>
      <w:r w:rsidR="006A24AD" w:rsidRPr="002D4AD7">
        <w:rPr>
          <w:rtl/>
        </w:rPr>
        <w:t xml:space="preserve">עוד פי' מסוגיא פ"ק דעירובין (דף ט' ע"ב) דנראה מבחוץ ושוה מבפנים. דע אהובי כי הגאון הקאר"ו נטה מדרך האמת בזו הסוגיא. כי הביאה בא"ח סי' שס"ג ופירש באופן שלא יתבאר הסוגיא כלל, בפרט שפריך התם מההוא דחצר קטנה שנפרצה לחצר גדולה כי לפי דברי הגאון הקרא"ו לא פריך מידי דאותן גיפופין לא מקרי נראה מבחוץ כלל דהא הם אחורי הכותל לפי דברי הגאון הקאר"ו. ועוד דכל שיטת התוס' וכל דברי התוס' לא יתיישבו ע"פ דבריו. וע"כ אין דבריו נכונים בסוגיא זו, רק האמת כך הוא כי רש"י פי' נראה בחוץ בתחלה כצורה זו ?# שהלחי עומד על הכותל לצד פנים של מבוי ונראה מבחוץ ולא מבפנים כי צדו הפנימית עומד על הכותל ואינו נראה. ואח"כ פירש נראה מבחוץ בדרך אחר שהלחי נראה מחוץ למבוי אבל מ"מ עיקר הראיה היא נגד המבוי ולפניו וכמו שפי' בכותל הכונס מצד אחד כו' דאיתא בגמרא שפירוש נראה מבחוץ ושוה מבפנים שנראה מלפני המבוי ולא מאחריו ר"ל אם עומד לפני המבוי בר"ה לאפוקי אם היה עומד לאחורי המבוי ר"ל בצדו הסתום דהיינו בפנים אז לא היה רואה הלחי כצורה זו ?# והנה בדרך זה הלחי עומד בצד חוץ, וה"ה אם היה עומד לאחורי המבוי כזה ?# דהיה מהני דוק ותשכח דבדרך זה יתיישב לך כל הסוגיא ושמעתא דהתם ע"ש (דף י':) והנה מצאתי בתוס' ישנים שהיה מצוייר בדרך שכתבתי ולא כדברי ב"י: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הקשית שם פ"ק דעירובין בשמעתא דתלמיד ותיק היה ביבנה והיה מטהר השרץ בק"ן פנים כו' ואמרו שם אמר רבינא אני אדון ואטהרנו ומה נחש כו' והקשית לפירש"י ממ"נ אם בא לטהר השרץ לגמרי שלא יטמא כלל דומיא דנחש א"כ איכא למימר נבילה תוכיח דאינה מרבה טומאה ואפ"ה טמאה, ואי בא ללמוד ששרץ טהור מטומאת שרץ דהיינו בכעדשה אבל בכזית יוכל להיות דמטמא כמו נבילה א"כ אמאי הוצרך למילף מנחש הלא מנבילה עצמה יוכל ללמוד דמה נבילה דמטמאה במשא ואינה מטמא בכעדשה ק"ו שרץ דאינו מטמא במשא כדפירשו התוספות התם, ויש לומר דבא ללמוד ק"ו זה לומר דאע"ג דהתורה כתבה דהשרץ מטמא מ"מ נמעט טומאתו בכל מה דאפשר מאחר דמדינא היה טהור לגמרי רק שחידשה בו התורה שהוא טמא אין לך בו אלא חידושו וע"כ הוצרך ללמוד מנחש דמדינא היה טהור לגמרי רק שהתורה טימאתו, א"כ נוכל לומר שדמו אע"פ שהוא </w:t>
      </w:r>
      <w:r w:rsidR="006A24AD" w:rsidRPr="002D4AD7">
        <w:rPr>
          <w:rtl/>
        </w:rPr>
        <w:lastRenderedPageBreak/>
        <w:t xml:space="preserve">כבשרו אינו בכעדשה דנמעט טומאתו כל מה דאפשר, ובזה אתי שפיר מה שהקשו התוס' מה חריפות הוא זה לטהר שרץ שטמאתו התורה כי מ"מ למדים משם שדמו אינו בכעדשה: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הקשית שם פ"ק דעירובין (דף י"ד) בשמעתא דים של שלמה דקאמר מגואי קא תשיב מנ"ל דקרא מגואי קא חשיב דלמא מבראי קאי חשיב דהא קא פריך התם מנה"מ. י"ל דתנא לחומרא נקט דהא אי מבראי קא חשיב הוי קולא טפי, אי נמי דע"פ חשבון רבי חייא דקאמר דהים מחזיק ק"ן מקואות ומוכח לה התם משיעור מקוה מוכרח שמגואי קא חשיב דבלאו הכי החשבון לא הוי אתא שפיר: </w:t>
      </w:r>
    </w:p>
    <w:p w:rsidR="009D3FC8" w:rsidRPr="002D4AD7" w:rsidRDefault="009D3FC8" w:rsidP="00443353">
      <w:pPr>
        <w:pStyle w:val="3"/>
        <w:rPr>
          <w:rtl/>
        </w:rPr>
      </w:pPr>
      <w:r w:rsidRPr="002D4AD7">
        <w:rPr>
          <w:vertAlign w:val="superscript"/>
          <w:rtl/>
        </w:rPr>
        <w:t>@22</w:t>
      </w:r>
      <w:r w:rsidR="006A24AD" w:rsidRPr="002D4AD7">
        <w:rPr>
          <w:rtl/>
        </w:rPr>
        <w:t xml:space="preserve">קח </w:t>
      </w:r>
    </w:p>
    <w:p w:rsidR="009D3FC8" w:rsidRPr="002D4AD7" w:rsidRDefault="009D3FC8" w:rsidP="006A24AD">
      <w:pPr>
        <w:rPr>
          <w:rtl/>
        </w:rPr>
      </w:pPr>
      <w:r w:rsidRPr="002D4AD7">
        <w:rPr>
          <w:rStyle w:val="a3"/>
          <w:vertAlign w:val="superscript"/>
          <w:rtl/>
        </w:rPr>
        <w:t>@11</w:t>
      </w:r>
      <w:r w:rsidR="006A24AD" w:rsidRPr="002D4AD7">
        <w:rPr>
          <w:rStyle w:val="a3"/>
          <w:rtl/>
        </w:rPr>
        <w:t xml:space="preserve">גרסינן </w:t>
      </w:r>
      <w:r w:rsidRPr="002D4AD7">
        <w:rPr>
          <w:rStyle w:val="a3"/>
          <w:vertAlign w:val="superscript"/>
          <w:rtl/>
        </w:rPr>
        <w:t>@33</w:t>
      </w:r>
      <w:r w:rsidR="006A24AD" w:rsidRPr="002D4AD7">
        <w:rPr>
          <w:rtl/>
        </w:rPr>
        <w:t xml:space="preserve">פרק שור שנגח (דף מ"ו) אר"נ אמר רבה בר   אבוה מנין שאין נזקקין אלא לתובע תחילה שנאמר מי בעל דברים יגש אליהם יגיש דבריו אליהם אמרי נהרדעא פעמים שנזקקין לנתבע תחילה וה"ד דקא זילי נכסי עכ"ל הגמרא, ופירש"י כגון ראובן תובע משמעון מנה שחייב לו בעדים או שטר ושמעון משיבו תפסת משלי החזר לי מה שתפסת או משכון היה בידך ונפחת מדמיו נזקקין לטענת התובע תחילה ומוציאין המנה משמעון ואח"כ נזקקין לטענת שמעון לדון על המשכון והתפיסה ואי זילי נכסיה שיש כאן תגרים שיקנוהו בדמים יקרים ומחר ילכו להם או שקרקעותיו זלות ע"י תביעה זו שרואים אותו דחוק ואם יוציא לו תפיסתו או משכנו ימכרם וישלם לו מהם נזקקין לו תחילה עכ"ל. וכתבו התוס' וא"ת ה"ד אם יש לשמעון עדים מוכנים או טוען שיביא עדים תוך שלשים יום שתפס ראובן משלו למה יגבה ראובן תחילה והלא אם שואל שלשים יום לפרוע חובו נותנים לו שהוא זמן ב"ד ואם שמעון אומר שיביא עדים לאחר שלשים יום אפי' בלא קרא נמי לא היינו שומעין לו ואפילו זיילי נכסיה דאטו אם אומר שלאחר שנה או שנתים יביא עדים מי שומעין לו כלל, וי"ל כגון ששמעון אומר פלוני ופלוני בשעת מעשה היו יודעים שכדברי כן הוא ואנו יודעים שהוא אומר אמת שהיו בשעת מעשה ואי לאו קרא ה"א שראוי להמתין להם אפילו סופן לבוא לזמן מרובה עכ"ל. וכתב שם הרא"ש פירושים אחרים וכתב לבסוף וכל הני פירושים סלקי אליבא דהלכתא דסברות גדולות הם. שמעינן מפירש"י והתוס' דלפעמים נזקקים לתובע תחילה ולפעמים לנתבע תחילה כפי ראות עיני הדיין, כי אם נראה לדיין שטענת הנתבע יש להם רגלים וזיילי נכסיה משום זה נזקקין לנתבע תחילה ואם לאו דלא זייל נכסיה או שנראה לדיינים שאינן אלא המשכות ודחיות פשיטא שאין שומעין לו אפילו זיילי נכסיה וכמו שכתבו התוס' אטו אם אומר שלאחר שנה וכו', ומאחר שהדיין צריך לשפוט בזה למראה עיניו וכפי אמיתת טענת הנתבע או דחיותיו אם הם דברים שלא </w:t>
      </w:r>
      <w:r w:rsidR="006A24AD" w:rsidRPr="002D4AD7">
        <w:rPr>
          <w:rtl/>
        </w:rPr>
        <w:lastRenderedPageBreak/>
        <w:t xml:space="preserve">נתנו לכתוב באיך ומה נזקקין לתובע או לנתבע כי הדין משתנה לפי הענין ואם נראה לדיינים שהדין עם הנתבע מכח שזיילי נכסיה או שאינו תובע רק זמן ב"ד נ"ל דאינו מזיק לו במה ששעבד עצמו בח"ח ובש"ד לשלם דאדעתא דהכי לא קבל. וכן כתב הרשב"א בתשובה סימן תשע"ה על מי שנשבע לחבירו לשלם לו לזמן והגיע השמיטה בינתיים פטור משבועתו דלא נשבע לו אלא כל זמן שחייב לשלם שאילו מחל לו את חובו אין חיוב שבועה עליו וכו', וכן כתב בתשובותיו סימן אל"ף ק"י דאע"ג דנשבע לשלם א"צ לשלם לו עד שיחזיר לו שטרו דאם ממון אין כאן שבועה אין כאן עכ"ל. וה"ה בכה"ג לא חלה השבועה והחרם אלא כל עוד שמחוייב לו לשלם אבל אם כבר פרעו או שפטור לשלם מכח איזה טענה אמיתית הנראית בעיני ב"ד ודאי יפטר מכח שבועתו ג"כ, ולא דמי להא דכתב הרא"ש בתשובותיו כלל ס"ח סי' י"א דהנשבע לשלם אע"פ שמדינא אינו חייב כופין אותו לקיים שבועתו וכן נראה דעת הריב"ש סימן שמ"ד דאע"ג דאין השבועה מקיים הקניין מ"מ ב"ד כופין אותו לקיים שבועתו וכ"כ בהרבה תשובותיו לענין קנין אסמכתא דמדברי המרדכי פ' שור שנגח ד' וה' משמע דהשבועה מקיימת האסמכתא אף ע"ג דלא קנה בלאו הכי וכן הוא בהגהות מיימוני פי"א דהלכות מכירה, וכן נראה מסקנא מהר"ם פדווא"ה וז"ל בתשובותיו סי' נ' מ"מ נראה דשאני התם דאין לו שום טענה אמיתית לומר דאדעתא דהכי נשבע מתחילה אבל כאן דודאי לא נשבע מתחילה לפרוע ב' פעמים וכל כה"ג אזלינן אחר כוונת הנודר והנשבע ועדיף טפי מהני המוזכרים פרק הנודר מן הירק דאזלינן בתר כוונת הנודר וה"ה אחר כוונת הנשבע כי אין בין נדר לשבועה בדברים כאלו והם בכלל מה שאמרו בפ"ד דנדרים כשם שנדרי שגגות מותרים כך שבועות שגגות מותרים ואע"ג דנדרי שגגות לאו בכה"ג מיירי מ"מ חד טעמא איתא למלתא, והוא פשוט לכל מבין: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ועוד </w:t>
      </w:r>
      <w:r w:rsidRPr="002D4AD7">
        <w:rPr>
          <w:rStyle w:val="a3"/>
          <w:vertAlign w:val="superscript"/>
          <w:rtl/>
        </w:rPr>
        <w:t>@33</w:t>
      </w:r>
      <w:r w:rsidR="006A24AD" w:rsidRPr="002D4AD7">
        <w:rPr>
          <w:rtl/>
        </w:rPr>
        <w:t xml:space="preserve">אפשר לפקפק בזה דהא לא שמענו שבועה מפיו אלא דהעדים כתבו בשטר ח"ח וש"ד וזה לא מקרי שבועה וכמו שפסק בהדיא הריב"ש סי' שפ"ז ומהר"ם פדווא"ה מסתפק בדבר בתשובותיו ודבריו נלקחים מספר תרומת הדשן סי' שכ"ו שמפקפק ג"כ בזה, ואע"ג דמהר"ם כתב לענין אסמכתא דמהני אם כתוב בשטר שנעשה בב"ד חשוב דמאחר שצוה לעדים לכתוב שטר טוב כאילו צוה להם בפירוש דמיא וכדאי' בהגהות מיימוני פי"א דמכירה מ"מ אפשר דלענין איסור שבועה לא מהני כמו שחלקו האחרונים ואף אם היה נחשב לשבועה גמורה כבר נתבאר שאם ממון אין כאן שבועה אין כאן, וכן משמע בהדיא בת"ה סי' שכ"ו. לכן נ"ל ברור ופשוט דאף מי שנשתעבד בעצמו בח"ח וש"ד יוכל לטעון כל הטענות שהיה טוען אילו לא נשתעבד אך הוא יחוש לעצמו אם יודע בעצמו שדבריו אינן נכונים וכוונתו להשמט מב"ד שאז נלכד בח"ח ובש"ד נוסף על איסור מדבר שקר תרחק </w:t>
      </w:r>
      <w:r w:rsidR="006A24AD" w:rsidRPr="002D4AD7">
        <w:rPr>
          <w:rtl/>
        </w:rPr>
        <w:lastRenderedPageBreak/>
        <w:t xml:space="preserve">שאסור לעשות כן בלא שיעבוד שבועה וחרם והלב יודע אם לעקל או לעקלקלות. וא"ל דא"כ מאי מהני מה שכותבין בשטרות ח"ח וש"ד דכל זה אינו אלא לשופרא דשטרי ולהוסיף עליו איסור כולל ואיסור מוסיף אם לא יפרע מרצון אבל אינו מחוייב יותר משום זה, וגדולה מזו כתב הרא"ש בתשובותיו על המשעבד עצמו נגד מלוה שלו שיוכל לתובעו בדיני כותים דאין זה השיעבוד כלום ואסור לתבעו בדיני כותים כלל אם לא שאינו רוצה לציית לדייני ישראל, וכן כתב הר"ן בתשובותיו סי' פ"א, וכן הוא המנהג פשוט בעירנו, ואפ"ה נהגו לכתבו בכל השטרות כדי ליפותו וה"ה בכל כיוצא בזה, ואגב גררא אנו לומדים דאף מי שנשתעבד שיש לכופו בדיני כותים אין לו רשות לדון בפניהם אלא אם לא ירצה הנתבע לדון בפני דייני ישראל וגם זה אחר ההתראה בפני ב"ד שדינן עליו גודא רבא כדאיתא פרק החובל, אבל קודם זה אסור לשום דיין לתת כח לדון בדיני כותים </w:t>
      </w:r>
      <w:r w:rsidRPr="002D4AD7">
        <w:rPr>
          <w:rtl/>
        </w:rPr>
        <w:t>{</w:t>
      </w:r>
      <w:r w:rsidR="006A24AD" w:rsidRPr="002D4AD7">
        <w:rPr>
          <w:rtl/>
        </w:rPr>
        <w:t>*) כבר הערנו שבזמן הזה הכל דנין בערכאות ואין רשות לדייני ישראל לדין בדיני ממונות ודינא דמלכותא דינא:</w:t>
      </w:r>
      <w:r w:rsidRPr="002D4AD7">
        <w:rPr>
          <w:rtl/>
        </w:rPr>
        <w:t>}</w:t>
      </w:r>
      <w:r w:rsidR="006A24AD" w:rsidRPr="002D4AD7">
        <w:rPr>
          <w:rtl/>
        </w:rPr>
        <w:t xml:space="preserve"> ואין בעשיית הדיין כלום בדבר זה וכמ"ש מהרי"ק בתשובותיו שורש א', מכל הנ"ל נראה לי לדון במחלוקת שנפלה בארץ איטלייא בין הקצין כמר קלמן אזוליי"א מצד בתו האלמנה התובעת כתובתה מחמיה כמר שלמה קשטי"ל פרנ"ק אשר נשתעבד נגדה בעת שנשאת לבנו בעד כתובתה ותוספת כתובתה נשתעבד בת"ח ובש"ד וגם כתב בשטרות ההם שיש לה רשות ללכת עמו לפני עש"כ ובעת מיתת בנו כאשר יצאת האלמנה מביתו הראה לה תמיה פנים יפות כי כסתה פניה בבית חמיה להיות צנועה ולא יכול אז לישא פניו נגדה והמשיכה תמיד בלך ושוב למחר עד מקרוב לבש רוח אחרת ואמר שאינו רוצה לשלם לה והרשה לכמר קלמן הנ"ל לדין עמו בפני עש"כ ועכשיו חזר בו ואומר שרצונו לדון עמו בדיני ישראל אך שאינו רוצה להוציא שום דבר מידו עד שכבר טען עמה, וכמר   קלמן טוען מצד בתו שתחילה ישלם לה הכתובה והתוספת כמו שנשתעבד ויסיר מעליו עונש החרם והשבועה ואח"כ יטעון עמו מה שירצה. ומקצת המורים התרו בכמר שלמה שישלם לאלמנה הנ"ל ואם לא הרשו לכמר קלמן לילך לפני העש"כ, ע"כ הצעת הטענות אשר הובאו לפני: </w:t>
      </w:r>
      <w:r w:rsidRPr="002D4AD7">
        <w:rPr>
          <w:vertAlign w:val="superscript"/>
          <w:rtl/>
        </w:rPr>
        <w:t>@44</w:t>
      </w:r>
      <w:r w:rsidR="006A24AD" w:rsidRPr="002D4AD7">
        <w:rPr>
          <w:rtl/>
        </w:rPr>
        <w:t>והנה</w:t>
      </w:r>
      <w:r w:rsidRPr="002D4AD7">
        <w:rPr>
          <w:vertAlign w:val="superscript"/>
          <w:rtl/>
        </w:rPr>
        <w:t>@55</w:t>
      </w:r>
      <w:r w:rsidR="006A24AD" w:rsidRPr="002D4AD7">
        <w:rPr>
          <w:rtl/>
        </w:rPr>
        <w:t xml:space="preserve"> כבר נתבאר ע"פ הנ"ל שנזקקין לתובע תחילה ובנדון זה האלמנה היא התובעת תחילה, אמנם מבואר לכל משכיל דזה לא מיירי אלא כשהנתבע מודה לתובע רק שאומר שיש לו טענות אחרות שחייב לו ממקום אחר וכמו שפירש"י הנ"ל אבל אם הנתבע אומר שיש לו שום טענה נגד השטר והשעבוד שנתחייב לו בזה לא שייך כלל לומר דינא דנזקקין לתובע תחילה כי מי יודע אם נקרא זה התובע מדינא או לא ולכן פשיטא דאי אפשר לדון בדבר בלי שמיעת טענת הנתבע כי התורה אמרה שמוע בין אחיכם. ואף כי זה דבר פשוט נוכל ללמדו מדרכי הש"י כי כל דרכיו משפט ודרכיו דרכי נועם ונתיבותיו שלום, התחיל באדם לשאול מי הגיד לך כי ערום אתה, </w:t>
      </w:r>
      <w:r w:rsidR="006A24AD" w:rsidRPr="002D4AD7">
        <w:rPr>
          <w:rtl/>
        </w:rPr>
        <w:lastRenderedPageBreak/>
        <w:t xml:space="preserve">וכן לקין אמר לו אי הבל אחיך כדי לשמוע טענותיו ק"ו להדיוט, וכזה דרשו רז"ל ממה שנאמר ארדה נא ואראה לימד לדיינים שלא ידונו עד שישמעו ויבינו ומינה כי אף בדבר שברור לדיין שיתחייב הנתבע עכ"פ צריך לשמוע טענותיו תחילה, ואע"ג דאמרינן עביד אינש דינא לנפשיה כדאיתא פרק המניח היינו אם יוכל להחזיק בשלו ולומר שלי אני נוטל אבל בכה"ג לא שייך למימר דיוציא זה את שלו עד שנשמע טענותיו מאחר שאומר שיש לו טענות לפטור עצמו ממה שנשתעבד ואדרבא הוא אומר קים לי דבדינא קא עבדינא להחזיק במה שתחת ידי והוא עביד דינא לנפשיה, ולכן ע"כ לא נוכל לדון עד כי עד אלהים יבוא דבר שניהם וישמעו עם מי הדין ואע"ג דתנן פרק מי שהיה נשוי אלמנה בין מן האירוסין בין הנישואין מוכרח שלא בב"ד ואפילו רשב"ג דפליג התם לא פליג אלא על האלמנה מן האירוסין אבל לא על האלמנה מן הנישואין מ"מ דוקא מכירת נכסים שאין אדם מוחזק בהם ובידה למכרן אבל במקום שהיא באה לאפקועי מאחרים ודאי צריכים לטעון בב"ד תחילה. ועוד מדאמרינן פרק הכותב (דף פ"ד) מי שמת והניח אשה וב"ח ויורשין והיה לו פקדון או מלוה ביד אחרים רבי טרפון אומר ינתנו לכושל שבהן רבי עקיבא אומר אין מרחמין בדין אלא ינתנו ליורשין שכולן צריכין שבועה ואין היורשין צריכין שבועה וכו' ובגמרא מאי לכושל וכו' עד רבי יוחנן אומר לכתובת אשה משום חינא וכו' ואי הוי מחוייבים לשלם לאשה בלא טענה אמאי לא קאמר האי טעמא וכמו שאמר ר"ע שכולן צריכין שבועה וכו' ובזה הוי אשה עדיפא מכולהו דאפילו יורשין ודאי צריכין למטען עם הלוה או הנפקד כמו שנתבאר לעיל. וא"ל דשמא הטעם הוא משום חינא וא"כ הוצרך לומר הטעם משום חינא, דהא אף אם היה אומר הטעם משום דאינה צריכה למטען היה צריך לטעם זה. דזה אינו כי לפי הטעם שאינה צריכה למטען הוי מצי למימר טעמא דאין אדם רוצה שתתבזה אשתו בב"ד וכמו שאמר על ההיא מתנה דמוכרת שלא בב"ד אלא ש"מ דעכ"פ צריכה למטען כמו שאר ב"ח. ועוד דערב בכתובה אינו אלא כשאר ב"ח דלגבי דידיה לא שייך לומר לא משום חינא ולא משום שאין אדם רוצה שתתבזה אשתו וכל זה פשוט ע"כ, עכ"פ צריכה האלמנה לתבוע לכמר שלמה לדין ואף כי הרע לעשות במה שעבר על לאו דרבנן במה שהמשיך האלמנה בלך ושוב ומחר אתן ובלבו רוח אחרת מ"מ אין לך דבר שעומד בפני הדין אם רוצה לקבל מה שיפסקו עליו הלא אלהים בישראל לשפוט על כולו ואם פשע נגד האלמנה במה שעבר יתקן להבא. אמנם אם שמעו ב"ד כבר טענותיהם או שישמעו טענותיהם יפסקו הדין ביניהם והדין יקוב ההר אם יש ממשות בטענות כמר שלמה לפטור עצמו משיעבודו או לא ואם יתחייב בטענותיו רק שטוען עליה ממקום אחר שחייבת לו ג"כ כבר נגלה ג"כ דינו מדין נזקקין לתובע תחילה שהבאתי. ואף כי ידעתי כי הגדולים שידונו ביניהם אינן צריכין לא לגמרא דידי ולא </w:t>
      </w:r>
      <w:r w:rsidR="006A24AD" w:rsidRPr="002D4AD7">
        <w:rPr>
          <w:rtl/>
        </w:rPr>
        <w:lastRenderedPageBreak/>
        <w:t xml:space="preserve">לסברא דידי מ"מ כדי להוציא כוונתי באחרונה הנחתי כל חלקי הסותר, וכבר נתבאר לעיל לדעתי שאין מעלה ומוריד בזה מה ששיעבד עצמו בח"ח ובש"ד רק שהוא יחוש לנפשו אם כוונתו לעקלקלות ולהמשיכה בטענות, ובזה אני מיפה כח האלמנה להחמיר על כמר שלמה ולגזור חרם נידוי ושמתא </w:t>
      </w:r>
      <w:r w:rsidRPr="002D4AD7">
        <w:rPr>
          <w:rtl/>
        </w:rPr>
        <w:t>{</w:t>
      </w:r>
      <w:r w:rsidR="006A24AD" w:rsidRPr="002D4AD7">
        <w:rPr>
          <w:rtl/>
        </w:rPr>
        <w:t>*) בזמננו נאסר כ"ז ע"פ דינא דמלכותא ודינא דמלכותא דינא:</w:t>
      </w:r>
      <w:r w:rsidRPr="002D4AD7">
        <w:rPr>
          <w:rtl/>
        </w:rPr>
        <w:t>}</w:t>
      </w:r>
      <w:r w:rsidR="006A24AD" w:rsidRPr="002D4AD7">
        <w:rPr>
          <w:rtl/>
        </w:rPr>
        <w:t xml:space="preserve"> שתוך שלשים יום מזמן התראת האלמנה בכמר שלמה שידון עמה לפני ב"ד הממוצע ידון עמה ולא ימשיכה עוד בתוחלת ממושכה מחלת לב ומדיבת עינים רק הוא ימציא עצמו לדון עמה שיהא גמר לדבר זה תוך שלשים יום מיום התראה ואל יעמוד עוד בספק חרם שקשר עצמו בו וכבר אמרו שאפילו ספק נידוי צריך התרה ולזה היו עצמותיו של יהודה מגולגלים כמו שדרשו בוזאת ליהודה וכו', על כן הוא מחוייב להמציא עצמו לדבר זה כדי שתעמוד האלמנה על מקומה בשלום, והכי דיינינן ליה ולכל אלמא כוותיה, אמנם אם ימשיכה עוד בטענת רעועות ובהמשכות כדי שלא יהא גמר לדבר זה תוך שלשים יום ומצדו יבצר, מוסיף על הנח"ש הנ"ל שתהיה כרוכה בצוארו הנני מוכן ומזומן להסכים עם אותן שנתנו רשות לכמר קלמן לתבוע אותו בעש"כ ולהוציא את של האלמנה מיד חמיה שלא בטובתו ואיהו דאפסיד אנפשיה, גם יתחייב כל הוצאות והיזקות שיגיע לאלמנה או באי כחה ע"י זה כדין המסרב וכמ"ש הרא"ש כלל ע"ג סימן ג' שמאחר שמכריח להכריחו ע"י כותים מחוייב לו כל הוצאותיו, ואע"ג דבתשובת הריב"ש סי' תע"ה לא משמע כן אנו אין לנו אלא דברי הרא"ש וכמ"ש הגאון הקאר"ו דהכי מסתברא, ועוד דגם הריב"ש לא קאמר אלא אם הלך מעצמו בעש"כ אע"פ שבדין עשה ס"ל דאין מחוייב לו הוצאות בזה אבל ברשות ב"ד פשיטא דיש כח ביד ב"ד להפקיר ממונו </w:t>
      </w:r>
      <w:r w:rsidRPr="002D4AD7">
        <w:rPr>
          <w:rtl/>
        </w:rPr>
        <w:t>{</w:t>
      </w:r>
      <w:r w:rsidR="006A24AD" w:rsidRPr="002D4AD7">
        <w:rPr>
          <w:rtl/>
        </w:rPr>
        <w:t>*) בזמננו נאסר כ"ז ע"פ דינא דמלכותא ודינא דמלכותא דינא:</w:t>
      </w:r>
      <w:r w:rsidRPr="002D4AD7">
        <w:rPr>
          <w:rtl/>
        </w:rPr>
        <w:t>}</w:t>
      </w:r>
      <w:r w:rsidR="006A24AD" w:rsidRPr="002D4AD7">
        <w:rPr>
          <w:rtl/>
        </w:rPr>
        <w:t xml:space="preserve"> ושיתחייב לו הוצאות והזיקות, אבל ראיתי לאחד מן החכמים שהתרה בכמר שלמה שאם יעכב המעות אצלו יתחייב ליתן קרן ופירות והוא תמוה בעיני להכריחו ליתן ריבית בעל כרחו, ואולי כוונת המורה בדרך קנס כדין המרויח בפקדון לפי דעת קצת הפוסקים אך כי אין כאן מקומו, אמנם הנ"ל הוא מה שכתבתי. אך אמנם כל זמן שלא יסרב כמר שלמה לדון לפני דייני ישראל ולא ימשוך האלמנה יותר איני רואה שיהא רשות לכמר קלמן לילך בעש"כ מטעמים שנתבארו, וכדי שלא יהיה פתחון פה עוד לבעלי הדין לחלוק אומר שיבואו לפני הב"ד הממוצע לשניהם ואם לא יתפשרו יחד זה עם זה זה יברור לו אחד וזה יברור לו אחד והם יבררו עוד שלישי ביניהם כדי שיהא גמר וסוף תוך שלשים יום מיום התראת האלמנה או הבא מכחה בכמר שלמה, זהו הנ"ל דין אמת. נאום </w:t>
      </w:r>
    </w:p>
    <w:p w:rsidR="009D3FC8" w:rsidRPr="002D4AD7" w:rsidRDefault="009D3FC8" w:rsidP="006A24AD">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lastRenderedPageBreak/>
        <w:t>@22</w:t>
      </w:r>
      <w:r w:rsidR="006A24AD" w:rsidRPr="002D4AD7">
        <w:rPr>
          <w:rtl/>
        </w:rPr>
        <w:t xml:space="preserve">קט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על </w:t>
      </w:r>
      <w:r w:rsidRPr="002D4AD7">
        <w:rPr>
          <w:rStyle w:val="a3"/>
          <w:vertAlign w:val="superscript"/>
          <w:rtl/>
        </w:rPr>
        <w:t>@33</w:t>
      </w:r>
      <w:r w:rsidR="006A24AD" w:rsidRPr="002D4AD7">
        <w:rPr>
          <w:rtl/>
        </w:rPr>
        <w:t xml:space="preserve">דבר מעשה שהיה כך היה, יעקב מת והניח אלמנתו לאה ושני בנים ראובן ושמעון שהיו בני ט"ו וי"ז שנים והיא קנתה חצר עם בניינו ונכתב על שם האלמנה בפירוש עם בניה בסתם כי לא פירש שמה תוך השטר והפנקס, אח"כ שני בניה הנ"ל נשאו נשים ונכנסו בגדולות וירדו מנכסיהם ומת שמעון ואשתו בלתי זרע קיימא ולראובן היו בנים ובניו הגדולים חנוך ופלוא נשאו נשים ונתעסקו בסחורה ועשו והצליחו והיו דרים בבית אביהם ובבית אם אביהם כלם יחד, אח"כ נולדו לראובן עוד ג' בנים וכמה שנים לפני מותו היו חלוקים בעסקים מאביהם ראובן הנ"ל, אח"כ באו הנושים לגבות הבית מראובן בחובם וכבר נפסק הדין כך ולקחו הנושים הבית לחזקתם ע"י הוואזנ"י כנהוג ואח"כ באו חנוך ופלוא ופרעו ר"ן זהובים לבקשת אם אביהם ולבקשת אמם ואביהם שיקחו הם הבית לחזקתם ומיד הנושים בפנקס המבצר במקום שנכתב חובם שמה נתנו כל כחם וזכותם שהיה להם על בית הנ"ל לחנוך ופלוא הנ"ל, גם לאה אם אביהם נתנה במתנה גמורה וחלוטה חלקה מן הבית וחצר הנ"ל לחנוך ופלוא הנ"ל, ושלא יהא לשום אדם בעולם שום זכות בחצר הנ"ל מכחה הן איש נכרי או שאר יורשים כלל ונכתב שם בספר המבצר, עוד נושה אחר בא לקחת בית הנ"ל בהיות בידו שטר מלא וגדוש מלאה הנ"ל ומאשת ראובן הנ"ל והדר מבעלה ראובן והסך היה שבעים זהובים ודינו יצא שילקח הבית לחזקתו אח"כ על בקשת זקינתם מרת לאה ואמם ואביהם פרעו סך זה והנושה כתב להם כל כחו וזכותו וחזקתו בביתו הנ"ל, אח"כ הלך אביהם לאחר כמה שנים וכתב לחנוך ופלוא בניו שטר מכירה על ביתו הנ"ל שמכר להם בית הנ"ל בסך ב' מאות זהובים והמותר הוא נותן להם במתנה גמורה, וברוב שטרי מכירה כותבין למותר שוויו שטר מתנה כדי שלא יוכלו בעלי המיצר לסלקו בסך קנייתו כי יטענו תשלמו לנו גם המתנה וזה ידוע. והנה בחיי אביהם בנו אחים הנ"ל בניינים בחצר הנ"ל גם חזקו בדק הבית הנ"ל גם תמיד פרעו מס מהבית וכל הנהוג לפרוע מן הבתים רק אביהם ובני ביתו היו דרים אצליהם בשכר משך ג' שנים וכמה פעמים באו אח"כ הנושים לקחת בפני הסענז"י והראשים ואחים הנ"ל מיחו בדבר באמרם שהבית שלהם ודנו שהמתנה קיימת רק חוב שקדמה למתנה דנו לשלם ונכתב בפנקס השופט של יהודים והראשים ואביהם חי ו' או ז' שנים אחר מכירה הנ"ל ואין פוצה פה ונודד כנף לחלוק על המתנה ומכירה הנ"ל, וקודם מות אביהם שנה פחות או יותר מת חנוך בנו והניח יתומים קטנים ואח"כ מת אביהם ושנה אחר מות אביהם באתה אלמנת חנוך לגבות כתובתה ופלוא הנ"ל עשה עם יתומי חנוך ואלמנתו ואפוטרופוס שלהן חלוקה מפורסמת גם חלקו בית הנ"ל בפני אמם אלמנת ראובן ונכתב בשטר חלוקה ונחתמו על שטר חלוקה אנשים מפורסמים והפקידו שטר ההוא ביד ש"ץ ק"ק חעלם, אח"כ </w:t>
      </w:r>
      <w:r w:rsidR="006A24AD" w:rsidRPr="002D4AD7">
        <w:rPr>
          <w:rtl/>
        </w:rPr>
        <w:lastRenderedPageBreak/>
        <w:t xml:space="preserve">בנה פלוא הנ"ל עם יתומי אחיו בניינים בחילוק מחיצות ואין מוחה וחזקו בבית זה אחר מות אביהם וזקינתם שמתה קודם לאביהם ג' שנים והחזיק אח"כ עוד ו' או ז' שנים רק אמם היתה ג"כ דרה באותו בית גם ג' אחים האחרים היה דרים שם בשכירות ותמיד היו נדחים מפני יתומי חנוך ומפני פלוא וביתו רק חדרים מיוחדים היו להם במקום אשר לא נשתמשו שמה פלוא הנ"ל ויתומי חנוך ז"ל. והנה אחר מות ראובן קרוב לשבע שנים נשבעה אמם על כתובתה ורצתה לגבות בית הנ"ל בכתובתה ובמזונותיה גם ג' אחים בניה האחרים תבעו חלקים מחצר ובית הנ"ל באמרם שהמתנה והמכירה בטלה בהיות שנעשו בעש"כ ולא נכתב בפנקס המקום אשר שמה היה להיות כתוב אם היה בו ממש, גם טוענין שמתנת הזקינה מרת לאה ז"ל אינה כלום הואיל ואין השבעת כתובתה בידכם והיא היתה נושאת ונותנת בתוך הבית, גם טוענין שהכל היה דרך הברחה הן מהזקנה הן מאביהן ומעולם לא פרעו דבר משלהם רק משל אביהם גם טוענין שאין חזקה למתנה שבמצר רק שנה אחת. והנה פלוא הנ"ל ויתומי חנוך השיבו מתנת זקינתם לאה נכתבה במקום שדרך הרבה מישראל לכתוב שמה כשהעירנים אינם מרוצים לכתוב בפנקסם לסיבה מה וכאן היתה הסיבה שאמרו שהבית נשתעבד להם בסך ידוע ומפני כך לא נתנו לכתוב, גם בפנקס המבצר היה נכתב איזה חוב שאביהם היה חייב הוצרכה זקינתם לכתוב שמה לידע ולהודיע שאין לבנה בחלק חצירה כלום, אבל המתנה גמורה וחלוטה שסילקה בפירוש כל שאר יורשים, ולזה לא כתבה המתנה לכל ה' בני ראובן אלא למתנה גמורה נתכוונה כמשמעות שטר המתנה ואי לאו דעבדו חנוך ופלוא לה נייח נפשה לא הוית עבדה. ואשר לא כתבה בפנקס השופט של יהודים כי לא היה שם הסענז"י בעת ההיא כי הוואיווד"י היה רחוק ולא חש להעמיד והיהודים היו מחוייבים לעמוד לפני המבצר כנהוג והראיה שגם חובת אביהם וגיבוים היה לפני פנקס המבצר, ואשר אומרים שזקינתה לא נשבעה בהיות שזה ט' שנה שקנתה הבית מי ידע אם נשבעה אם לא ועוד אולי לא קנתה בית הנ"ל רק לאחר שמחלו לה בניה שהיו גדולים על השבועה או אולי מציאה מצאה או ירושה מאביה וקנתה בהם הבית או אמרה בפני ב"ד שאינה רוצה ליזון מנכסי בעלה ושמה שתרויח יהא שלה ונתעסקה בקנין מכסים שאין צריך לזה נכסים שהיתה משלמת בסוף ומהריוח קנתה כי הסך היה מועט י"ח מרק והשטר מוכיח כך הואיל שנכתב על שמה בפירוש ועל שם בניה בסתם אולי היה הכל שלה ולשופרא דשטרא כתבה שקנתה עם בניה ושטר מכירה יש לו כח לעולם כי אין זה שעבוד שצריכים לחדשו מדי שנה בשנה. ועוד אם היה לו שעת הכושר א"כ קניינו בעת ההיא וזקנתנו מעולם לא ערערה ע"ז אדרבה כשדנינו בשטר המתנה בפני הראשים והשופט היתה זקנתנו בחיים וקיימה המתנה גם בפניהם ונכתב הכל בפנקס השופט והראשים, וע"ד חלק אבינו ז"ל שהיה לו בחצר </w:t>
      </w:r>
      <w:r w:rsidR="006A24AD" w:rsidRPr="002D4AD7">
        <w:rPr>
          <w:rtl/>
        </w:rPr>
        <w:lastRenderedPageBreak/>
        <w:t xml:space="preserve">הנ"ל אבינו ואמנו ראו שהנושים באו לקחת בית הנ"ל לחזקתם ואם לא היינו פורעים בעדם היה בית הנ"ל משתקע בידם ושוב לא היו יכולים להוציאו מתחת ידם אמרו לנו בבקשה תשלמו וקנו הבית לחזקתכם בכל אופן היותר ונאות ואח"כ גם אנו נעשה לכם שטר מכירה בכל אופן המועיל על פי הדברים האלה שלמנו אח"כ הלכה זקנתנו לאה ואמנו ואבינו וציוו לכתוב בפנקס העירנים שהם מכרו לנו בית הנ"ל והעירנים קבלו הודאתה ולקחו שכרם כנהוג רק מיחו בסופר לכתוב עד שיקבלו מהבית הסך מה שנשתעבד להם אבינו ולא רצינו ליתן והנה עוד היום רוצים העירנים לכתוב אם נתן שכר שיעבודם ואח"כ הלך אבינו לפני שופט היהודים ולפני הראשים כי הדת נתנה מהוואייווד"י לכתוב כ"ד לפני פנקס שופט היהודים כנהוג בשאר קהלות וצוה לכתוב לנו שטר מכירה על בית הנ"ל על סך ב' מאות זהובים והמותר בתורת מתנה ושאין לשאר יורשין בו כלום והלך הוואזנ"י שמה אל הבית ולא מיחתה אמנו שום דבר והסכימה למעשה אבינו ודי היה לנו בזה כי לא רצינו לבזותה בפני השופט והראשים, אבל האמת קנינו משניהם בכל אופן המועיל והחזקנו בדקו ותמיד היתה אמנו ואחינו נדחים מפנינו בכל תשמיש הבית רק איזה חדרים יחדנו להם מרצוננו הטוב עד זמן שיעלה על רוחנו להוציאם מן הבית וכמה פעמים רצינו לגרשם ולמה שתקו כל השנים הללו אם לא היתה מתנה ומכירה הלא אי אפשר לקבל דברים כאילו אם לא היתה מתנה גמורה ומכירה גמורה וחלוטה כפי שטרותינו והחצר עם בניינו הם שלנו מכל וכל, עכ"ל טענותיהם: </w:t>
      </w:r>
    </w:p>
    <w:p w:rsidR="009D3FC8" w:rsidRPr="002D4AD7" w:rsidRDefault="009D3FC8" w:rsidP="006A24AD">
      <w:pPr>
        <w:rPr>
          <w:rtl/>
        </w:rPr>
      </w:pPr>
      <w:r w:rsidRPr="002D4AD7">
        <w:rPr>
          <w:rStyle w:val="a3"/>
          <w:vertAlign w:val="superscript"/>
          <w:rtl/>
        </w:rPr>
        <w:t>@11</w:t>
      </w:r>
      <w:r w:rsidR="006A24AD" w:rsidRPr="002D4AD7">
        <w:rPr>
          <w:rStyle w:val="a3"/>
          <w:rtl/>
        </w:rPr>
        <w:t xml:space="preserve">תשובה </w:t>
      </w:r>
      <w:r w:rsidRPr="002D4AD7">
        <w:rPr>
          <w:rStyle w:val="a3"/>
          <w:vertAlign w:val="superscript"/>
          <w:rtl/>
        </w:rPr>
        <w:t>@33</w:t>
      </w:r>
      <w:r w:rsidR="006A24AD" w:rsidRPr="002D4AD7">
        <w:rPr>
          <w:rtl/>
        </w:rPr>
        <w:t xml:space="preserve">שאלת מעלתך ארוכה וקצרה קצת בטענת האלמנה והיתומים ולכן אני צריך לחפש בכל חלקי הסותר הנופלת לדעתי בטענותיהם כאשר נראה מתוך התשובה שהשיב מעלתו על הרבה חילוקים שלא העלו בטענותיהן בראשונה, וכן אני אלך בדרך מעלתו להשיב על ראשון ראשון ועל אחרון אחרון: </w:t>
      </w:r>
      <w:r w:rsidRPr="002D4AD7">
        <w:rPr>
          <w:vertAlign w:val="superscript"/>
          <w:rtl/>
        </w:rPr>
        <w:t>@44</w:t>
      </w:r>
      <w:r w:rsidR="006A24AD" w:rsidRPr="002D4AD7">
        <w:rPr>
          <w:rtl/>
        </w:rPr>
        <w:t>פשוט</w:t>
      </w:r>
      <w:r w:rsidRPr="002D4AD7">
        <w:rPr>
          <w:vertAlign w:val="superscript"/>
          <w:rtl/>
        </w:rPr>
        <w:t>@55</w:t>
      </w:r>
      <w:r w:rsidR="006A24AD" w:rsidRPr="002D4AD7">
        <w:rPr>
          <w:rtl/>
        </w:rPr>
        <w:t xml:space="preserve"> הוא לכל מעיין שבתחילה היו לבני ראובן המחזיקים בבית שעבודן על הבית כי מאחר שפרעו ר"ן זהובים לבעל חוב של ראובן גם ע' זהובים שהיתה ג"כ אשת ראובן המערערת עכשיו על הבית חייבת א"כ כל זכות שהיה לב"ח על הבית הוא לבני ראובן המחזיקים בבית, בפרט מאחר שב"ח הנ"ל נתנו חזקתן וכחן בפני המשפט לבני ראובן הנ"ל, ומה שעשו עשו ברצון ראובן ואמו הזקינה ואשתו א"כ לא גרע ממלוה שכתב לערב התקבלתי דחוזר וגובה מן הלוה כמוזכר פרק גט פשוט, ועל זה אין מערער לדעתי שיאמר שתטרוף האלמנה מהם אף אם קדם שטר כתובתה לפרעון בני ראובן לנושים הנ"ל, ואף אם ראובן לוה אחר שנשאה מאחר דראובן הוצרך לפרוע וגבו ממנו הבית בעש"כ ואז לא היתה האלמנה יכולה לטרוף מן הב"ח גם אינה טורפת מאותן שסלקו הב"ח דמה מכר ראשון לשני כל זכות הבא לידו ודומיא לזו אמרי' פרק המקבל הקונה מן הכותי לית ביה משום דינא דבר מצרא דא"ל אריא </w:t>
      </w:r>
      <w:r w:rsidR="006A24AD" w:rsidRPr="002D4AD7">
        <w:rPr>
          <w:rtl/>
        </w:rPr>
        <w:lastRenderedPageBreak/>
        <w:t xml:space="preserve">אברחית לך ממצריך, וכ"ש בנדון זה דבקשו ראובן ואמו מן בני ראובן המחזיקים לסלק הנושים שגבו הבית כמוזכר בשאלה, וכ"ש באותן שבעים זהובים שהיתה ג"כ אשת ראובן משעובדת בהן ופרעו ג"כ בשבילה שלא תוכל לערער עליהם וכל זה אין צריך פנים ואינו עיקר המכוון בטענת השאלה. אך העיקר הערעור הוא אשר אני רואה שהבנים המחזיקים רוצים להחזיק בכל הבית מכח מתנת הזקינה שנתנה להם חלקה במתנה גמורה כמוזכר בשאלה רק שלא נעשה במקום המשפט הנהוג לכתוב שם מתנות ומכירת הבתים אשר מצד זה עוררים האלמנה אשת ראובן עם בניה הנשארים, עוד באים בטענה להחזיק בבית שראובן מכר להם הבית בעד ב' מאות והמותר נתן להם במתנה, מצד ב' דברים אלו טוענין בני ראובן שהבית כולו שלהם ומביאים ראיות שכבר החזיקו בבית כמה שנים כמוזכר בטענותיהן. והנה גם זה פשוט דלא אמרינן בכאן שמה שקנו הבית מראובן אביהם מגרע מתנת לאה אמו דומיא דב' שטרות היוצאים על שדה אחת דאמרינן ביטל האחרון את הראשון, דשאני הכא דחצי הבית היה של לאה אם ראובן וחצי הבית של ראובן כמוזכר בטענות וא"כ שתיהן קיימים דבתחלה לאה נתנה חלקה לבני ראובן במתנה וראובן מכר אח"כ חלקו בבית לבניו ואע"ג דלא פירש במתנה ובמכירה חלקו בפירוש מ"מ לא נתנו ולא מכרו רק חלקו וכמו שהוא בתשובת מוהר"ם במרדכי סוף פרק המוכר פירות עיין בהגהות ש"ע סי' רי"ד סעיף ז' על אחד שמכר לחבירו חלקו שמינית שבבית ולא היה לו רק הרביעית בבית, וכתב מוהר"ם שהקנה לו חלקו אע"ג שהבית לא היה כולו שלו וה"ה בנדון זה וא"כ נשארה טענת בני ראובן על הבית הן בחלק אביהן והן בחלק אם אביהם, ומביאים ראיה ממה שהחזיקו בבית כמה שנים גם יש להם שטרות מתנות ומכירות על זו לפי דבריהם כמוזכר בארוכה בשאלה. הנה בני ראובן באים בשטר ובחזקה על הבית הזה, ואמרי' פרק גט פשוט ת"ר הבא לידון בשטר ובחזקה נדון בשטר דברי רבי, רבי שב"ג אומר נדון בחזקה ואסיקנא דבלברר קא מפלגי דלר' לכתחילה צריך לברר שתיהן אף השטר ולרשב"ג אין צריך לברר ואף לכתחילה נדון בחזקה ופסקינן שם הלכתא כרבי דצריך לברר, ופסקו הרי"ף והרמב"ם והרא"ש מיהו אם אי אפשר לברר שתיהן כגון שהלכו עדי השטר למדינת הים נדון בחזקה, וכתב שם הרא"ש והמ"מ בשם ר"ח ורב האי מיהו אם נתבטל השטר גם החזקה בטלה דהחזקה מכח השטר קא אתיא. </w:t>
      </w:r>
      <w:r w:rsidRPr="002D4AD7">
        <w:rPr>
          <w:vertAlign w:val="superscript"/>
          <w:rtl/>
        </w:rPr>
        <w:t>@44</w:t>
      </w:r>
      <w:r w:rsidR="006A24AD" w:rsidRPr="002D4AD7">
        <w:rPr>
          <w:rtl/>
        </w:rPr>
        <w:t>והשתא</w:t>
      </w:r>
      <w:r w:rsidRPr="002D4AD7">
        <w:rPr>
          <w:vertAlign w:val="superscript"/>
          <w:rtl/>
        </w:rPr>
        <w:t>@55</w:t>
      </w:r>
      <w:r w:rsidR="006A24AD" w:rsidRPr="002D4AD7">
        <w:rPr>
          <w:rtl/>
        </w:rPr>
        <w:t xml:space="preserve"> נבוא לנדון דידן באותן ג' חלוקים אם צריכים לברר השטר שהם שטרות המתנות והמכירה הנ"ל או אם החזקה של בני ראובן היא חזקה או אם שניהם כאחת טובים. הנה המתנה והמכירה שנעשו לפני העש"כ ודאי קיימים וכמו שהאריך בזה מעלתו בתשובותיו מידי דהוי אכל שטר העולה בעש"כ דכשר כדפסקינן פ"ק דגיטין ודאי אין לחלק בכאן בין מתנה להלוואה בנדון דידן כמו שהאריך מעלתך בטעמים </w:t>
      </w:r>
      <w:r w:rsidR="006A24AD" w:rsidRPr="002D4AD7">
        <w:rPr>
          <w:rtl/>
        </w:rPr>
        <w:lastRenderedPageBreak/>
        <w:t xml:space="preserve">בתשובותיו. והעיקר שאני סומך עליו שכן הוא דינא דמלכותא בענין מכירת הבתים וקנייתן וה"ה במתנת הבתים שכל דבר שנכתב בפנקס המבצר אין לשנות, וכבר כתב המ"מ והרא"ש דבמקום מנהג בכח דינא דמלכותא כולן כשרים, וכן כתב הריב"ש סי' תע"ח ותצ"ג בתשובותיו, וכתב שם דהסכימו כל האחרונים להכשיר כל השטרות העולים בעש"כ ובאמת אם היינו רוצים לפסול משפטי הכותים במדינות אלו בחזקת הקרקעות יתבטל כל המצב ויהרס המדינות שלא נניח שום קרקע לבעלים שלא יתחדשו עליה קטטות ומריבות כי כל הבתים נכתבים בדרך הודאה ומתנות אלא ודאי דינא דמלכותא דינא בכל הדברים אלו ואין לפקפק בו. אבל מה שכתב מעלתו ראיה לזו שנהגו לכתוב כל הבתים במשפט עש"כ אינו ראיה דמ"מ המתנה בעצמה יכולה להיות בעדי ישראל וצריך בה ענין המועיל אלא ששטר הראיה יהיה נכתב במשפטם. ומה שכתב מעלתו שהזקינה אמרה חזקו וקנו ע"י הוואזנ"י זה אינו נמצא בטענות ואף אם נמצא לא היה עדיף שלוחן של עש"כ מהן עצמן ואם שטר שלהן אינו מועיל גם חזקתן וקנין אינו כלום דלא עדיף השוטר מן השופט שהוא עיקר הקנין אלא שנראה שהכל מהני מכח המנהג ומכח דינא דמלכותא, אם לא שמשפט המלכות היה שכל בית שלא נכתב לפני משפט היהודים לא יהיה קיים כי אז יתחלף הדין לבטל המתנה מכח דינא דמלכותא, אבל מסתמא ודאי המתנה קיימת מכח דינא דמלכותא דמאחר שנכתב בפנקס אותה שררה מה לי הכא מ"ל התם דאין השררות מקפידים בזה לפי הנראה, ודבר זה צריך חקירה בענין המשפט כי לפי הנ"ל זהו היתד שהכל תלוי בו, כי אם היתה המתנה והמכירה קיימת שוב אין לפקפק אחריהם אבל אילו המתנות והמכירה אינן קיימים מצד עצמן א"כ ג"כ כל החזקות והעניינים שנעשו אח"כ כולם נעשו בטעות והם חזקות שאין עמהם טענה מאחר שכולם נבנו על יסוד רעוע ושטרות בטלים וכמו שנתבאר מדברי הפוסקים לעיל דהבא לידון בשטר ובחזקה ונתבטל השטר כגון שנמצא השטר מזוייף גם החזקה בטלה וה"ה בנדון זה, וכן מה שדנו אח"כ העש"כ אינו כלום מטעם זה וכמ"ש הא"ז פ"ק דגיטין במעשה כזה עצמו וז"ל, שטר הנעשה על מכירת הבית לפני הכותים ואח"כ דנו העש"כ על פי שטר והעמידו הקונה בבית אינו כלום מאחר שהשטר חספא בעלמא הוא עכ"ל, ולכן על כרחינו צריכים לדון בכאן בענין השטרות אם הם קיימים מאחר דבמדינות אלו המנהג הוא לכתוב כל הבתים לפני המשפט הן מתנות הן הלוואות או שאר ענינים. ומכל מקום אפשר לצדד עוד בכאן זכות הבנים שאפשר שמתנת הזקינה היתה בדרך סילוק בעלמא דמאחר דהנושים כבר גבו הבית מכח חובן ר"ן זהובים ואפשר נחלט להם הבית בחובן והבנים פרעו לב"ח א"כ היה להם זכות ב"ח ונחלט להם הבית ג"כ וכן משמע קצת השאלה וא"כ מתנת הזקינה לא היתה רק סלוק בעלמא שאין רצונה לערער עוד על הבית וסלוק כזו ודאי מהני לפני </w:t>
      </w:r>
      <w:r w:rsidR="006A24AD" w:rsidRPr="002D4AD7">
        <w:rPr>
          <w:rtl/>
        </w:rPr>
        <w:lastRenderedPageBreak/>
        <w:t xml:space="preserve">עש"כ דכל דבר דאינו צריך קנין הוי כהלואה ומהני ואפילו הודאה בכה"ג מהני כמו שמבואר בדברי הפוסקים שהביא מעלתך בזה. אך מאחר שלא אוכל לדעת תוכן הענין הגבייה של ב"ח ולשון מתנת הזקינה לא ארד לדון בזה כדי שלא ילמדו מתוך דברי לשקר, אך מטעם הראשון הנ"ל פשוט דהמתנה והמכירה קיים. כל זה יש לדקדק במתנת הזקינה. אמנם במכירת ראובן אביהם חלקו להם זה ג"כ סתום בשאלה אם מכר להם מכירה גמורה לפני עדי ודייני ישראל או אם יש ג"כ פקפוק באותה מכירה, אך מכח תשובת מעלתך אני רואה שגם בה חסרון הנזכר במתנת אמו שלא נעשה לפני המשפט הנהוג וא"כ זכרון אחד עולה לשתיהן וברא כרעא דאמו הוא וכפי הנראה במתנת האם כך נראה במכירת הבן כי אין בין מכירה למתנה בדבר זה כי שניהם צריכין קנין אם לא מכירה שכתבו שראו נתינת המעות לפניהם דאז דינה כהלוואה וכמו שהאריך בזה הר"ן פ"ק דגיטין, ואם יש חילוק בין ענין שטר מתנת האם ומכירת הבן מצד עניני מקום עשיית השטרות צדקו דברי מעלתך שכתב דחצי של אם וחצי של ראובן מאחר שבתחילה נכתב הבית לזקינה עם בניה ראובן ושמעון הוי דומיא דמחצה לאהרן ומחצה לבניו שהביא מעלתך בתשובתו, אבל מה שכתב מעלתך אם משמעות השטר בדיניהם שכל הבית היה בחזקת הזקינה דינא דמלכותא דינא זה אינו נראה בעיני, וכמ"ש הרמב"ן בשטרות שחסר בהן אחד מדרכי הקנייה דלא עדיפי משטרות שלנו שאין דינן של מלכים אלא להכשיר שטרות שלהן וכו' ובודאי שם היה השטר נכשר ע"פ דין המלכות וכמו שמשמע מדברי הרמב"ן ואפ"ה מאחר שהוא פסול בדין שלנו אין אנו דנין רק כפי השטר שלנו כ"ש שאין אנו צריכין לפרש לשונות השטרות בדינא דמלכותא וכן נראה מתשובת מהרי"ק שורש קפ"ח: </w:t>
      </w:r>
    </w:p>
    <w:p w:rsidR="009D3FC8" w:rsidRPr="002D4AD7" w:rsidRDefault="009D3FC8" w:rsidP="006A24AD">
      <w:pPr>
        <w:rPr>
          <w:rtl/>
        </w:rPr>
      </w:pPr>
      <w:r w:rsidRPr="002D4AD7">
        <w:rPr>
          <w:rStyle w:val="a3"/>
          <w:vertAlign w:val="superscript"/>
          <w:rtl/>
        </w:rPr>
        <w:t>@11</w:t>
      </w:r>
      <w:r w:rsidR="006A24AD" w:rsidRPr="002D4AD7">
        <w:rPr>
          <w:rStyle w:val="a3"/>
          <w:rtl/>
        </w:rPr>
        <w:t xml:space="preserve">סוף </w:t>
      </w:r>
      <w:r w:rsidRPr="002D4AD7">
        <w:rPr>
          <w:rStyle w:val="a3"/>
          <w:vertAlign w:val="superscript"/>
          <w:rtl/>
        </w:rPr>
        <w:t>@33</w:t>
      </w:r>
      <w:r w:rsidR="006A24AD" w:rsidRPr="002D4AD7">
        <w:rPr>
          <w:rtl/>
        </w:rPr>
        <w:t xml:space="preserve">דבר אני רואה שבזה תלוי הכל אם השטרות כשרים זכו בני ראובן בבית אבל אם היו פסולין מכת דינא דמלכותא שלא נכתבו במקום הראוי אז המתנה והמכירה בטילה ואין מהני להם שום חזקה של אח"כ מאחר דתחילת הקנין היתה בטעות וכמו שנתבאר, אבל אם המתנה והמכירה היתה כתיקונם אין בטענת האלמנה עם בניה ממש במה שטוענת שהכל היה דרך הברחה מן הזקינה וראובן בעלה ושהזקינה לא נשבעת על כתובתה, כי טוענין ללוקח ויתומים לומר שלא היה דרך הברחה ושנשבעה על כתובתה או שאר טענותיהם ועולים להם כל זמן שלא נתברר שתחילת הקנייה בטעות היה ולזה מהני להם חזקתן שהחזיקו אח"כ בקרקע כמה שנים כי בדרך זו טוענין להם שחזקתם חזקה מעולה, וכ"ש שבכאן הם יתומים ולקוחות שטוענין להם והבא להוציא מידן עליהם להביא הראיה והוא פשוט. ומעתה אין אנו צריכין לדון בשטר מברחתא ולא בדין היו אונות ושטרות יוצאים על </w:t>
      </w:r>
      <w:r w:rsidR="006A24AD" w:rsidRPr="002D4AD7">
        <w:rPr>
          <w:rtl/>
        </w:rPr>
        <w:lastRenderedPageBreak/>
        <w:t xml:space="preserve">שמה ולא בדין המוכרת או נותנת בלא השבעת כתובה כל זמן שלא בררה האלמנה טענותיה רק שטוענת בדרך שמא: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ומכל </w:t>
      </w:r>
      <w:r w:rsidRPr="002D4AD7">
        <w:rPr>
          <w:rStyle w:val="a3"/>
          <w:vertAlign w:val="superscript"/>
          <w:rtl/>
        </w:rPr>
        <w:t>@33</w:t>
      </w:r>
      <w:r w:rsidR="006A24AD" w:rsidRPr="002D4AD7">
        <w:rPr>
          <w:rtl/>
        </w:rPr>
        <w:t xml:space="preserve">מקום הייתי מבשם עצמי בהלכה עם מעלתך לחקור בחקירות אלו רק שהנצנים נראו בארץ הם התלמידים שזמן התורה הגיע ונשמע בארצנו והוא סמוך לר"ח חשון שמתחילים ללמוד. וצריך אני להספיק ולהמציא ספוק הבחורים והם המטרידים אותי שלא אוכל להשיב בדברים שאינם צריכים לע"ע. ולענין חזקתם של הבנים ודאי צדקו דברי מעלתך דהוי חזקה מעליותא אע"ג דדרה עמהם בבית מאחר שבנו וסתרו וחלקו הבתים לפניה ושתקה וכמו שהאריך מעלתו בזה ודאי הוי חזקה ואינה יכולה לומר שמה ששתקה משום דלא נשבעה על כתובתה דהוי לה לישבע מיד ולמחות, דא"כ כל מערער יתן אמתלא למה ששתק ויתבטל דיני חזקה. אך בזה יש לדקדק אם חזקה זו מקרי חזקה שיש עמה טענה דהרי לא כתוב בפנקס המשפט שהאלמנה מכרה להם רק ראובן אביהם וא"כ האלמנה תוכל לטרוף לקוחות ואף אם שתקה למכירת ראובן ולא מיחתה תוכל לומר נחת רוח עשיתי לבעלי כדתנן קנה מן הבעל ואח"כ קנה מן האשה וכו' ואין הקונין נאמנים לומר שנתרצית אמן מאחר שעיקר טענותיהן הוא מכח השטר והיא כתבה השטר המכירה ומאחר ששטר בטל גם החזקה בטלה גם הם אין טוענין ששטר מכירה אח"כ היה להם מאלמנת ראובן שפיתתה אותם לקנות הקרקע, אבל לא כתבה שטר מכירה להם מעולם. ואין לזכות בני ראובן בזה מאחר שהעירנים צוו בעת ההיא שאם לא תמחה אשתו בעת ההיא המכר קיים ודינא דמלכותא דינא וכו' כמו שכתב מעלתך כי זה אינו נראה שנדון דבר זה בדיני כותים כמו שכתבתי לעיל שאם לא מחתה האשה אז מכח שעשתה נחת רוח לבעלה או שלא הגיע זמנה לגבות כתובתה שתפסיד משום זה זכותה מכח דינא דמלכותא דא"כ נתבטלו כל דיני ישראל אלא דאין דנין דינא דמלכותא אלא בדברי חקיי למלכות כמוזכר במיימוני ובשאר פוסקים, אבל מי שתקפו את שלו לבטל זכותו בדיני המלכות שלא יוכל לבטלו כזה לא שמענו, אך מ"ש מעלתך שהאלמנה לא היתה יכולה להוציא מכת הנושים אם לא שלמו הבנים בעת ההיא א"כ זכו הבנים מכח אי שתקת שתק ואי לא מהדרינא שטרא למריה כדאיתא פרק בתרא דכתובות מי שהלך למדינת הים ואבדה לו דרך שדהו וכו' עד וחכמים אומרים יקנה לו דרך במאה מנה או יפרח באויר ומפרש בגמרא דמיירי בחד דאתא מכח ארבעה דרבנן סברי אי שתקת שתק ואי לא מהדרינא שטרא למריה קמא, ופירשו שם התוס' והרא"ש פ"ק דב"ק דאע"ג דלא מפסיד הקונה בחזרת השטר וצריך ליקח הדרך ביותר משויו כדמשמע הלשון במאה מנה אפ"ה יכול לומר מהדרינא שטרא למריה קמא וה"ה בנדון זה. ופסק הרא"ש פ"ק דב"ק דאף אם הוא לא טעין טענה זו אנן טענינן ליה ואין חילוק כאן בין אם המוכרים ב"ח קיימים או לא כמו שמחלק </w:t>
      </w:r>
      <w:r w:rsidR="006A24AD" w:rsidRPr="002D4AD7">
        <w:rPr>
          <w:rtl/>
        </w:rPr>
        <w:lastRenderedPageBreak/>
        <w:t xml:space="preserve">פ"ק דב"ק לענין זו גבי עידית ובינונית וזיבורית והיה עליו כתובת אשתו וב"ח ונזיקין דהאשה גובה מזבורית אע"ג דקנה עדיות באחרונה מטעמא דאי שתקת וכו' ומחלק התם דאם אין המוכר קיים לא מצי למימר הכי דשאני התם דלא מצי למדחי לפני בעלים הראשונים אלא מטעמא דהנחתי לך מקום לגבות מהם ולכך ביתמי דלאו בני פרעון נינהו בטלה טענה זו, אבל בנדון דאי מחזיר לבעלים הראשונים לא מצי גבי מכח דינא גם מן הלוקחים מהם לא מצי גבי דמה מכר ראשון לשני כל זכות שתבא לידו והוי ממש דומיא דמי שאבדה לו דרך שדהו וכו' דלשם אין לחלק בין אם המוכרים קיימים או לא והוי דומיא דקונה מן הכותי דלית ביה משום דינא דבר מצרא כדאיתא פרק המקבל, וכן לענין חזקת חלונות משמע באשר"י ובמרדכי פרק חזקת הבתים דכל מקום שהחזיק הכותי בדינא דמלכותא ישראל הקונה ממנו הרי הוא כמוהו, וה"ה בנדון זה. </w:t>
      </w:r>
      <w:r w:rsidRPr="002D4AD7">
        <w:rPr>
          <w:vertAlign w:val="superscript"/>
          <w:rtl/>
        </w:rPr>
        <w:t>@44</w:t>
      </w:r>
      <w:r w:rsidR="006A24AD" w:rsidRPr="002D4AD7">
        <w:rPr>
          <w:rtl/>
        </w:rPr>
        <w:t>סוף</w:t>
      </w:r>
      <w:r w:rsidRPr="002D4AD7">
        <w:rPr>
          <w:vertAlign w:val="superscript"/>
          <w:rtl/>
        </w:rPr>
        <w:t>@55</w:t>
      </w:r>
      <w:r w:rsidR="006A24AD" w:rsidRPr="002D4AD7">
        <w:rPr>
          <w:rtl/>
        </w:rPr>
        <w:t xml:space="preserve"> דבר בהא סליקנא לע"ע שהאלמנה תוכל למימר נחת רוח עשיתי לבעלי במה שלא מחתה המכירה אם לא שנתברר שנתרצית ומכרה קודם בעלה דאז בטילה טענה זו, וכן אם לקחו הבנים מיד ב"ח שמדינא דמלכותא לא היתה האלמנה יכולה לגבות מהן אז הלוקחין מהן הרי הם כמוהם, אבל בלאו הכי לא נאמר שאנו נפסוק לבני ראובן דינא דמלכותא כמו שנתבאר לעיל, מיהו אנן טענינן ליתמי ולקוחות כל דבר להעמיד הקרקע בחזקתם ובדרכים שנתבארו לעיל. כל זה אני כותב במקום דליכא מנהג אבל במקום שנוהגין שאין האלמנה טורפת מלקוחות של בעלה אז אפשר דהולכים אחר המנהג וכמו שכתב הרא"ש בתשובתו לענין שיעבוד מטלטלים אגב קרקעי דצווח ככרוכיא ולא אשגחו ביה, ודבר זה אינו תולה רק בחקירת הדיין ולפי מה שעיניו רואות בחקירת המנהג והתפשטותו במקום המשפט. זהו הנ"ל בשאלתו דמעלתך אך בקצרה, ואם יקשו דברי על מעלת כ"ת שלא יישרו בעיניו אז יודיעני מעלתו ונבסם בהלכה ואהיה מוכן תמיד למעלת כ"ת לבקש שלומו וטובתו כל הימים, נאום </w:t>
      </w:r>
    </w:p>
    <w:p w:rsidR="009D3FC8" w:rsidRPr="002D4AD7" w:rsidRDefault="009D3FC8" w:rsidP="006A24AD">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קי </w:t>
      </w:r>
    </w:p>
    <w:p w:rsidR="009D3FC8" w:rsidRPr="002D4AD7" w:rsidRDefault="009D3FC8" w:rsidP="009D3FC8">
      <w:pPr>
        <w:rPr>
          <w:rtl/>
        </w:rPr>
      </w:pPr>
      <w:r w:rsidRPr="002D4AD7">
        <w:rPr>
          <w:rStyle w:val="a3"/>
          <w:vertAlign w:val="superscript"/>
          <w:rtl/>
        </w:rPr>
        <w:t>@11</w:t>
      </w:r>
      <w:r w:rsidR="006A24AD" w:rsidRPr="002D4AD7">
        <w:rPr>
          <w:rStyle w:val="a3"/>
          <w:rtl/>
        </w:rPr>
        <w:t xml:space="preserve">אמרינן </w:t>
      </w:r>
      <w:r w:rsidRPr="002D4AD7">
        <w:rPr>
          <w:rStyle w:val="a3"/>
          <w:vertAlign w:val="superscript"/>
          <w:rtl/>
        </w:rPr>
        <w:t>@33</w:t>
      </w:r>
      <w:r w:rsidR="006A24AD" w:rsidRPr="002D4AD7">
        <w:rPr>
          <w:rtl/>
        </w:rPr>
        <w:t xml:space="preserve">פ' הגוזל (דקי"ב) אמר רבא הלכתא מקיימין   השטר שלא בפני בעל דין ואפילו עומד וצווח ופירשו התוס' והרא"ש טעמא דעדים החתומים על השטר נעשה כמו שנחקרה עדותן ומדרבנן הוא דצריכים קיום הלכך מקיימים שלא בפני ב"ד, ואע"פ שרש"י פירש שם מקיימין שלא בפני בעל דין כגון שהיו עדים החתומים בו מבקשים לילך למ"ה וכו', מ"מ נראה דה"ה בנדון זה שהעד המעיד על הקיום הוא בכאן, ואי אפשר לו לילך למקום שהאשה שם ולהעיד בפניה שמקיימים השטר שלא בפניה. ולכן קמתי לבקשת האיש הלזה לקיים שובר שבידו על מקצת כתובת אשת </w:t>
      </w:r>
      <w:r w:rsidR="006A24AD" w:rsidRPr="002D4AD7">
        <w:rPr>
          <w:rtl/>
        </w:rPr>
        <w:lastRenderedPageBreak/>
        <w:t xml:space="preserve">אביו ולומר כי מקויים הוא לדעתי וכאשר כתב המרדכי בשם העיטור שצריך להודיע אופן הקיום באתי ג"כ להודיע סברתי בזה. הנה בא לפני האיש כמר שמואל בר ישעיה אשר בידו השובר והראה לי חתימת האלוף מהור"ר אייזק מפראג הניכרת לי איך ששני עדים דהיינו יעקב בן הקדוש ר' חיים ור' מאיר בר אברהם קיימו חתימת העד החתום על השובר דהיינו חתימת כמר שמעיה בר מאיר ז"ל גם שמעיה זה הנזכר העיד על חתימת עצמו שהיא אמיתית, ועוד העיד שזוכר מעשה של זה השובר ושחתם על השובר לאחר שחתם העד הראשון, כל הנ"ל העיד מהר"ר אייזק הנ"ל בחתימתו, גם כאן בא כמר מרדכי בר יהודה והעיד על ענין השובר ואמר ז"ל, שהוא זוכר כשהיה חזן ק"ק קלוסטריל כשנשא כמר שמעיה בר מאיר הבתולה היצלה בת ר' נתן הותנה בשעת התנאים שזו האשה תעשה שובר על מקצת כתובתה כמשמעות השובר שביד שמואל הנ"ל, ואח"כ בשעת הנישואין כתבתי אני החזן את השובר גם הייתי אז שקבלה מרת היצלה ק"ס על השובר בפני עדים החתומים על השובר דהיינו כמר אברהם בר יצחק שלי"ט וכמר שמעיה בר מאיר ז"ל, גם הייתי באותו מעמד שחתמו העדים הנ"ל על השובר. וראיתי אותו בעיני שחתמו העדים הכל על השובר, עכ"ל העד מרדכי בר יהודה הנ"ל. ועפ"ז אני רואה שמקויים השטר מכח ג' פנים. האחד שהעד כמר מרדכי בר יהודה מצטרף עם כמר שמעיה מכח סופר ועד. השני מצד שזוכר הק"ס שקבלה לעשות השובר. והשלישי מאחר שכמר שמעיה מעיד שעד אחד חתם לפניו הרי כמעיד על חתימת העד שלפניו גם כמר מרדכי הנ"ל מעיד על זה והרי הם ב' עדים המעידים על חתימתו, והנני אבאר כל אלו הפנים שהקיום מועיל בכה"ג. </w:t>
      </w:r>
    </w:p>
    <w:p w:rsidR="009D3FC8" w:rsidRPr="002D4AD7" w:rsidRDefault="009D3FC8" w:rsidP="006A24AD">
      <w:pPr>
        <w:rPr>
          <w:rtl/>
        </w:rPr>
      </w:pPr>
      <w:r w:rsidRPr="002D4AD7">
        <w:rPr>
          <w:rStyle w:val="a3"/>
          <w:vertAlign w:val="superscript"/>
          <w:rtl/>
        </w:rPr>
        <w:t>@11</w:t>
      </w:r>
      <w:r w:rsidR="006A24AD" w:rsidRPr="002D4AD7">
        <w:rPr>
          <w:rStyle w:val="a3"/>
          <w:rtl/>
        </w:rPr>
        <w:t xml:space="preserve">הראשון </w:t>
      </w:r>
      <w:r w:rsidRPr="002D4AD7">
        <w:rPr>
          <w:rStyle w:val="a3"/>
          <w:vertAlign w:val="superscript"/>
          <w:rtl/>
        </w:rPr>
        <w:t>@33</w:t>
      </w:r>
      <w:r w:rsidR="006A24AD" w:rsidRPr="002D4AD7">
        <w:rPr>
          <w:rtl/>
        </w:rPr>
        <w:t xml:space="preserve">כתב רבינו ירוחם נתיב ב' ח"ה, פשוט פרק המגרש שאם מכירין חתימת עד אחד ומכירין ג"כ כתב סופר השטר ואין מכירין חתימת העד השני אינו קיום מ"מ גבי מבני חורי לפי הירושלמי דמהני עד אחד בכתב ועד אחד בעל פה עכ"ל, והביאו הקאר"ו סי' מ"ו בח"ה. וצריך לי עיון דהא אמרינן פרק המגרש האי כתובת חתנים דאתאי לקמיה דרבי אבהו דהוי ידע ליה לטופסא דשטרא ולחתימת ידא דחד סהדי סבר לאכשוריה א"ל רבי ירמיה חתם סופר שנינו עכ"ל. וכתבו שם התוספות דדוקא חתם סופר ועד כשר בשאר שטרות אבל כתב סופר ועד פסול ומנ"ל לאכשורי במקצתו לאגבוהי מבני חורי, ויש לפרש דס"ל לר' ירמיה דדוקא כשאין הסופר לפנינו אז פסול, אבל כשהסופר לפנינו ומעיד על כתיבתו לא גרע משאר עד שבעל פה שמצטרף עם עד החתום לגבות מבני חורי, וא"כ בנדון דידן שהסופר מעיד על כתיבת ידו מצטרף עם העד החתום והוי קיום לגבות מבני חורי כ"ש לאחזוקי במה שתחת ידו ושהשובר כשר שלא תוכל להוציא עם כתובה: </w:t>
      </w:r>
    </w:p>
    <w:p w:rsidR="009D3FC8" w:rsidRPr="002D4AD7" w:rsidRDefault="009D3FC8" w:rsidP="006A24AD">
      <w:pPr>
        <w:rPr>
          <w:rtl/>
        </w:rPr>
      </w:pPr>
      <w:r w:rsidRPr="002D4AD7">
        <w:rPr>
          <w:rStyle w:val="a3"/>
          <w:vertAlign w:val="superscript"/>
          <w:rtl/>
        </w:rPr>
        <w:lastRenderedPageBreak/>
        <w:t>@11</w:t>
      </w:r>
      <w:r w:rsidR="006A24AD" w:rsidRPr="002D4AD7">
        <w:rPr>
          <w:rStyle w:val="a3"/>
          <w:rtl/>
        </w:rPr>
        <w:t xml:space="preserve">ועוד </w:t>
      </w:r>
      <w:r w:rsidRPr="002D4AD7">
        <w:rPr>
          <w:rStyle w:val="a3"/>
          <w:vertAlign w:val="superscript"/>
          <w:rtl/>
        </w:rPr>
        <w:t>@33</w:t>
      </w:r>
      <w:r w:rsidR="006A24AD" w:rsidRPr="002D4AD7">
        <w:rPr>
          <w:rtl/>
        </w:rPr>
        <w:t xml:space="preserve">דמאחר שכבר מרדכי אומר שזוכר הק"ס שעשתה האשה הנ"ל נגד בעלה על ענין השובר הוי עד בעל פה על ענין השובר ומצטרף עם עד החתום כדאיתא בהדיא פרק גט פשוט, אמימר אכשר בעד בכתב ועד אחד על פה, ואע"ג דכתב הרא"ש שם דדעת האחרונים דאינו מצטרף רק לגבות מבני חורי אבל לא ממשעבדי, כבר נתבאר דלענין קיום שובר הבא לפטור מלשלם הכתובה עדיף מגביית בני חורי דהשתא אפוקי מפקינן מינייהו אחזוקי בכה"ג מבעיא. ועוד דהרי כתב הרמב"ם פ"ד מהלכות עדות אם אמר אותו שלא כתב עדותו קניתי מידו על ההלואה ולא בא המלוה ולא שאל ממני שאכתוב שניהם מצטרפים ונעשה מלוה בשטר גמורה עכ"ל, וה"ה בנדון דידן ואע"ג דלא קבלה קנין ממרדכי החזן הנזכר רק בפני עדים החתומים זה אינו מזיק דכל מי שהיה אצל קניית הקנין יוכל להעיד על זה (כמו שכתב הטור והרמב"ם), וכמו שפסק בהדיא בתשובת הרשב"א סי' אלף ע"ג, דכל מי שראה הקנין יוכל להעיד עליו ועדותו עדות ומצטרף. גם הוא מוכרח מדברי הירושלמי דמוקי ההיא דגט פשוט דאמרינן עד אחד בכתב ועד אחד בע"פ מצטרף ומוקי ליה בשנים חתומים בשטר ולא יוכל לקיים רק אחד מהן מצטרף אחד מן השוק אל זה העד המקויים, וסתם קנין נעשה בפני עדים החתומים ואפ"ה מצטרף עד שבע"פ והוא ממש כנדון דידן. ואין לחלק בין עד אחד החתום על השטר ועד אחד ע"פ או שהיו שנים חתומים ואיו יכולים לקיים רק אחד מהם כדאיתא באשר"י פרק גט פשוט, ואדרבה דשנים החתומים ואי אפשר לקיים רק אחד מהן עדיף טפי כדמייתי התם מן הירושלמי וכמו שכתבתי. </w:t>
      </w:r>
      <w:r w:rsidRPr="002D4AD7">
        <w:rPr>
          <w:vertAlign w:val="superscript"/>
          <w:rtl/>
        </w:rPr>
        <w:t>@44</w:t>
      </w:r>
      <w:r w:rsidR="006A24AD" w:rsidRPr="002D4AD7">
        <w:rPr>
          <w:rtl/>
        </w:rPr>
        <w:t>ועוד</w:t>
      </w:r>
      <w:r w:rsidRPr="002D4AD7">
        <w:rPr>
          <w:vertAlign w:val="superscript"/>
          <w:rtl/>
        </w:rPr>
        <w:t>@55</w:t>
      </w:r>
      <w:r w:rsidR="006A24AD" w:rsidRPr="002D4AD7">
        <w:rPr>
          <w:rtl/>
        </w:rPr>
        <w:t xml:space="preserve"> אני אומר דשטר זה מקויים בשני עדיו דמאחר שכמר שמעיה העיד שזוכר ענין זה השובר ושחתם עליו אחר שחתם העד הראשון כנ"ל, א"כ מעיד על חתימת חבירו שהיא אמיתית רק שאינו מכיר החתימה גם מרדכי החזן מעיד שמכיר החתימה והם מצטרפים לענין קיום החתימה: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ובתחילה </w:t>
      </w:r>
      <w:r w:rsidRPr="002D4AD7">
        <w:rPr>
          <w:rStyle w:val="a3"/>
          <w:vertAlign w:val="superscript"/>
          <w:rtl/>
        </w:rPr>
        <w:t>@33</w:t>
      </w:r>
      <w:r w:rsidR="006A24AD" w:rsidRPr="002D4AD7">
        <w:rPr>
          <w:rtl/>
        </w:rPr>
        <w:t xml:space="preserve">אברר שכמר שמעיה יוכל להעיד על חתימת חבירו ולא אמרינן דנפיק ממונא נכי רבעא אפומא דחד סהדי דהא אמרינן פרק ב' דכתובות דאם מת עד אחד וליכא אלא חד דמכיר חתימתו, העד השני יכתוב חתימת ידו אחספא ושדי ליה בבי דינא ומחזקי ליה בי דינא וחזי ליה ולא צריך איהו לאסהודי אחתימת ידיה ואזיל איהו והאי ומסהדי אאידך, וכתב שם נ"י דה"ה אם יש עדי קיום אחתימת העד החי וכ"ש הוא ואם כן ה"ה בנדון זה שכבר נתקיימה חתימת כמר שמעיה ולא הוצרכה לסהדותיה על חתימת ידו, וא"כ הוא וכמר מרדכי החזן הנ"ל מצטרף לאסהודי על חתימת יד עד השני החתום, ואף כי אינו מעיד שמכיר החתימה רק שאומר שזוכר ענין השובר ושחתם העד לפניו הוי עדות, וכמו שאמרינן פ"ק דגיטין לענין עד כותי דכשר בגט אשה ומוקי לה בגמרא כגון דחתים ליה ישראל לבסוף דאי </w:t>
      </w:r>
      <w:r w:rsidR="006A24AD" w:rsidRPr="002D4AD7">
        <w:rPr>
          <w:rtl/>
        </w:rPr>
        <w:lastRenderedPageBreak/>
        <w:t xml:space="preserve">לאו דכותי תבר הוא לא מחתים ליה מקמיה ופריך בגמרא א"ה אפי' שאר שטרות נמי אלא אמרינן רווחא שביק למאן דקשיש מניה ה"נ רווחא שביק למאן דקשיש מיניה אמר רב פפא זאת אומרת עידי הגט אין חותמין אלא זה בפני זה וכו' והקשו שם התוס' אי לאו דכותי חבר וכו', תימה א"כ כולא שטרא נפק אפומיה דחד סהדא דחתים לבסוף, וי"ל דאין לחוש כיון דהאי כותי כשר מדאורייתא דגירי אמת הן עכ"ל, הרי קמן דבדרבנן סמכינן אהאי סברא דאי לאו דכותי חבר הוא וכו' וה"ה לענין קיום שטרות דרבנן והוא מעיד שחתם אחר העד דסמכינן אהאי סברא דאי לאו דעד הראשון נכון הוא לא חתים ליה מקמיה, ואע"ג דבשאר שטרות העדים חותמים זה שלא בפני זה ואיכא למימר דלמא רווחא שביק וכו', בנדון דידן שמעיד בהדיא שחתם העד לפניו ליכא למיחש ומצטרף עם כמר מרדכי לקיים העד השני, ודין קיומיהון, נאום </w:t>
      </w:r>
    </w:p>
    <w:p w:rsidR="009D3FC8" w:rsidRPr="002D4AD7" w:rsidRDefault="009D3FC8" w:rsidP="006A24AD">
      <w:pPr>
        <w:rPr>
          <w:rtl/>
        </w:rPr>
      </w:pPr>
      <w:r w:rsidRPr="002D4AD7">
        <w:rPr>
          <w:vertAlign w:val="superscript"/>
          <w:rtl/>
        </w:rPr>
        <w:t>@99</w:t>
      </w:r>
      <w:r w:rsidR="006A24AD" w:rsidRPr="002D4AD7">
        <w:rPr>
          <w:rtl/>
        </w:rPr>
        <w:t xml:space="preserve">משה איסרלש מקראקא: </w:t>
      </w:r>
    </w:p>
    <w:p w:rsidR="00A2294F" w:rsidRPr="002D4AD7" w:rsidRDefault="009D3FC8" w:rsidP="00443353">
      <w:pPr>
        <w:pStyle w:val="3"/>
        <w:rPr>
          <w:rtl/>
        </w:rPr>
      </w:pPr>
      <w:r w:rsidRPr="002D4AD7">
        <w:rPr>
          <w:vertAlign w:val="superscript"/>
          <w:rtl/>
        </w:rPr>
        <w:t>@22</w:t>
      </w:r>
      <w:r w:rsidR="006A24AD" w:rsidRPr="002D4AD7">
        <w:rPr>
          <w:rtl/>
        </w:rPr>
        <w:t xml:space="preserve">קיא </w:t>
      </w:r>
    </w:p>
    <w:p w:rsidR="009D3FC8" w:rsidRPr="002D4AD7" w:rsidRDefault="009D3FC8" w:rsidP="00A2294F">
      <w:pPr>
        <w:rPr>
          <w:vertAlign w:val="superscript"/>
          <w:rtl/>
        </w:rPr>
      </w:pPr>
      <w:r w:rsidRPr="002D4AD7">
        <w:rPr>
          <w:rStyle w:val="a3"/>
          <w:rtl/>
        </w:rPr>
        <w:t>@</w:t>
      </w:r>
      <w:r w:rsidR="00A2294F" w:rsidRPr="002D4AD7">
        <w:rPr>
          <w:rStyle w:val="a3"/>
          <w:rFonts w:hint="cs"/>
          <w:rtl/>
        </w:rPr>
        <w:t>11</w:t>
      </w:r>
      <w:r w:rsidR="006A24AD" w:rsidRPr="002D4AD7">
        <w:rPr>
          <w:rStyle w:val="a3"/>
          <w:rtl/>
        </w:rPr>
        <w:t xml:space="preserve">כאן </w:t>
      </w:r>
      <w:r w:rsidR="00A2294F" w:rsidRPr="002D4AD7">
        <w:rPr>
          <w:rStyle w:val="a3"/>
          <w:rFonts w:hint="cs"/>
          <w:rtl/>
        </w:rPr>
        <w:t>@33</w:t>
      </w:r>
      <w:r w:rsidR="006A24AD" w:rsidRPr="002D4AD7">
        <w:rPr>
          <w:rtl/>
        </w:rPr>
        <w:t xml:space="preserve">חסר תחילת השאלה, אבל לפי הענין הוא, עור של אווזא אחת מחותך ונמצא טרפה ונמלח עם חתיכות אחרים והורה אחד שהוא כשר, והוקשה לו כמאן פסק ליה דהא הכא לאו לענין עור האווזא עצמו קאמר דהא טרפה הוי אלא ודאי לענין מה שנמלח עמו כדמות נדון דידן קאמר, א"כ אמאי הכל מותר בדאיכא ס' דלמא אינו מפעפע מחתיכה לחתיכה ולא נאסרו רק הנוגעים א"כ איך יצטרפו האחרים לבטל דהא כבר הוכחתי דבין לדברי מוהר"ם דבריר ליה דאינו מפעפע בין למ"ד דמסתפקא ליה לא יצטרפו החתיכות האחרות לבטל לחתיכה עצמו ה"ה לאותו שנגע ביה, דהרי כתבתי דזה אינו מקרי פעפוע וא"כ על מי סמכו האחרונים להקל במליחה לצרף הכל לס', דאע"ג דכתב בעל השערים דראה מעשה הרבה פעמים לשער בס' שעליו סמכו האחרונים ז"ל כמו שכתב מהרא"י ז"ל בהג"ה ש"ד, אפשר לומר דמיירי הכל בחתיכה שדבוק בו או שנגע בו כל אחד לחוד אבל מאן נימא לן דחלקו על מהר"ם ותשובת המרדכי לצרף הכל לס', ואע"ג דאיפשר לומר הא דכתבו האחרונים ז"ל הא דעבדינן מליחה כבישול בין להקל בין להחמיר היינו לענין דלא צריך קליפה בדאית ביה ס', דבזה סמכו אמאן דפסק בס' ולא הצריך קליפה אבל לענין לצרף הכל לענין ס' אפשר דס"ל כתשובת מוהר"ם דאינו מצטרף, וכן נראה סברת בעל א"ו הארוך דכתב דמליחה כבישול לשער בס' ופסק דאין כל החתיכות מצטרפות, מיהו תשובת מהרי"ל דלעיל לא משמע כן אלא אי איכא ס' בכל שרי ומשמע דהכל מצטרף, וכן המנהג פשוט דאם איכא ס' בכל דבר הנמלח עמו הכל מותר אפי' מה שנגע, וקשה על מה סמכינן אלא על כרחינו צריכין להודות דאנן </w:t>
      </w:r>
      <w:r w:rsidR="006A24AD" w:rsidRPr="002D4AD7">
        <w:rPr>
          <w:rtl/>
        </w:rPr>
        <w:lastRenderedPageBreak/>
        <w:t xml:space="preserve">ס"ל דהלכתא דבקליפה סגי ואינו מפעפע כלל מחתיכה לחתיכה, ומ"מ לענין חומרא לבד פסקו להצריכו ס' כמו בבישול כדי שלא לחלק בין כחוש לשמן וא"כ מאחר שנתבאר דאפילו לדברי האחרונים דפסקו לשער בס' ס"ל דסגי בקליפה ושיעור ס' אינו אלא חומרא בעלמא, א"כ נוכל להקל במקום דאיכא צדדים אחרים להקל והוא הפסד מרובה כנ"ל. וכבר פסקתי כן בתשובה לענין חטה מלוחה עם בשר בפסח ולענין נדון דידן שהתחלנו עליו הסכמנו להתיר השומן המחותך מטעמים שנתבארו, אך אמנם בשר האווזות החמרנו לאסור כל חתיכה הראוייה להתכבד דחששנו שמא טריפה הוי ובקיץ נקבה כדי לחוש לחומרא, וא"כ אע"פ שנתערב אסור דוגמת ספק דרוסה שנתערבה בעדר כדלעיל ולא חשבנו כל הספיקות רק לספק אחד, גם לא היה רק הפסד מועט בזה ושאר החתיכות שלא היו ראויים להתכבד, פשיטא שהיו מותרים דחד בתרי בטל בדבר יבש. כן עשיתי מעשה עם שאר חבירים שהסכימו עמי, ומהר"י כ"ץ לא רצה להסכים והיה סבור להטריף הכל כי כן דרכי תמיד להחמיר, והמחמיר יחמיר והמיקל לא הפסיד בזה וכיוצא בזה כנ"ל, והש"י יצילני משגיאה אמן, נאום </w:t>
      </w:r>
    </w:p>
    <w:p w:rsidR="009D3FC8" w:rsidRPr="002D4AD7" w:rsidRDefault="009D3FC8" w:rsidP="00A2294F">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קיב </w:t>
      </w:r>
    </w:p>
    <w:p w:rsidR="009D3FC8" w:rsidRPr="002D4AD7" w:rsidRDefault="009D3FC8" w:rsidP="006A24AD">
      <w:pPr>
        <w:rPr>
          <w:rtl/>
        </w:rPr>
      </w:pPr>
      <w:r w:rsidRPr="002D4AD7">
        <w:rPr>
          <w:rStyle w:val="a3"/>
          <w:vertAlign w:val="superscript"/>
          <w:rtl/>
        </w:rPr>
        <w:t>@11</w:t>
      </w:r>
      <w:r w:rsidR="006A24AD" w:rsidRPr="002D4AD7">
        <w:rPr>
          <w:rStyle w:val="a3"/>
          <w:rtl/>
        </w:rPr>
        <w:t xml:space="preserve">אמרו </w:t>
      </w:r>
      <w:r w:rsidRPr="002D4AD7">
        <w:rPr>
          <w:rStyle w:val="a3"/>
          <w:vertAlign w:val="superscript"/>
          <w:rtl/>
        </w:rPr>
        <w:t>@33</w:t>
      </w:r>
      <w:r w:rsidR="006A24AD" w:rsidRPr="002D4AD7">
        <w:rPr>
          <w:rtl/>
        </w:rPr>
        <w:t xml:space="preserve">רז"ל יהא כבוד תלמידך חביב עליך ככבוד   עצמך ולמדו הענין ממה שנאמר ליהושע בחר לנו אנשים, וא"כ כמו שלא יתגנה אדם אם יחקור טובתו כך לא יתגנה אם יחקור טובת תלמידו כמוני היום שנתבקשתי מכמהר"ר מרדכי במוה"ר אהרן משה תלמידי למד בכאן ימים ושנים, לענין דינו אשר מתיירא על נפשו בסבת ירושת אשתו ז"ל אשר הלכה לעולמה בעיפוש האויר ב"מ ולא נודע עדין מה נעשה עם הבת אשר היתה לו עמה ז"ל, אם הבת עודנה בחיים או אזלה ח"ו בתר שבקה או קדמה לאם בפטירתה, וא"כ היו נופלים חילוקים בענייני ירושת אשתו כאשר יתבאר, ועל כל זה הפציר בי להראות לו דרך אשר ילך בו ואת המעשה אשר יעשה ונעתרתי לו ונתפתיתי לדבריו, אף כי נאמר שמוע בין אחיכם ואסור לדיין לשמוע טענת אחד קודם שישמע טענת חבירו והרי הוא בכלל לא תשא, מ"מ שאני כאן כי אין זה תלוי בטענה שבין איש לחבירו רק בדיני נחלות אשר ממשמשים ובאים, ואין חילוק בזה בענין טענה עד שצריך הדיין לשומען ועוד כי אף לא יהיו דברי דרך פסק רק כמראה לו מקום אשר מצד זה לא יוכל לזכות בדינו אם לא יהיו חלוקים אחרים בינו לבין יורשי אשתו רק הספק הגלוי בעיני כל, ובזה אני מחוייב להורות לו ולא למנוע ממנו בר אשר יקבוהו לאומים, ואחר התנצלותי אבוא לבאר דינו אף כי פשוט הוא מ"מ להפיק רצונו אראה שהדין עמו: </w:t>
      </w:r>
    </w:p>
    <w:p w:rsidR="009D3FC8" w:rsidRPr="002D4AD7" w:rsidRDefault="009D3FC8" w:rsidP="006A24AD">
      <w:pPr>
        <w:rPr>
          <w:rtl/>
        </w:rPr>
      </w:pPr>
      <w:r w:rsidRPr="002D4AD7">
        <w:rPr>
          <w:rStyle w:val="a3"/>
          <w:vertAlign w:val="superscript"/>
          <w:rtl/>
        </w:rPr>
        <w:lastRenderedPageBreak/>
        <w:t>@11</w:t>
      </w:r>
      <w:r w:rsidR="006A24AD" w:rsidRPr="002D4AD7">
        <w:rPr>
          <w:rStyle w:val="a3"/>
          <w:rtl/>
        </w:rPr>
        <w:t xml:space="preserve">השאלה </w:t>
      </w:r>
      <w:r w:rsidRPr="002D4AD7">
        <w:rPr>
          <w:rStyle w:val="a3"/>
          <w:vertAlign w:val="superscript"/>
          <w:rtl/>
        </w:rPr>
        <w:t>@33</w:t>
      </w:r>
      <w:r w:rsidR="006A24AD" w:rsidRPr="002D4AD7">
        <w:rPr>
          <w:rtl/>
        </w:rPr>
        <w:t xml:space="preserve">הנה ר' מרדכי הנ"ל אומר שהיה איזה קטט בינו לבין אשתו והיה בחשקו לגרשה כי לא מצאה חן בעיניו או סבות אחרות רחוקות או קרובות שתלה עצמו בהן בתחילה ונסע מאשתו ובא הנה ק"ק קראקא ללמוד, ובעוד שהיה בכאן חתר דרכים וכתב כתבים לק"ק פוזנא באם היה בדרך אפשרות להשוות עמה לגרשה ולא אבתה שמוע, וזהו גלוי וידוע לכל, ואח"כ נפטרה אשתו ז"ל והלכה לעולמה ולכן מתיירא לנפשו שלא יאמרו עליו שנתן עיניו לגרשה ואינו יורש אשתו: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והנה </w:t>
      </w:r>
      <w:r w:rsidRPr="002D4AD7">
        <w:rPr>
          <w:rStyle w:val="a3"/>
          <w:vertAlign w:val="superscript"/>
          <w:rtl/>
        </w:rPr>
        <w:t>@33</w:t>
      </w:r>
      <w:r w:rsidR="006A24AD" w:rsidRPr="002D4AD7">
        <w:rPr>
          <w:rtl/>
        </w:rPr>
        <w:t xml:space="preserve">אומר כי אין בכאן פקפוק כלל שלא יירש אשתו משום זה, ואע"ג דגרסינן פ' מי שמת (ד' קמ"ו.) א"ר יהודה אמר רב מעשה באדם אחד שאמרו לו אשתו תותרנית היא נכנס אחריה לחורבה לבודקה וכו' ופירש שם רשב"ם ז"ל דבנשואה מיירי והואיל ולא נתפייס עמה אינו יורשה, וכתב ז"ל ומהכא שמעי' שמי שמתה אשתו מתוך קטטה שיש בדעתו לגרשה שוב אינו יורשה וכו', מ"מ לענין הלכתא לאו דינא הכי דהרי התוס' דחו שם דברי רשב"ם וכתבו שם דיורש אשתו עד שיגרשה, וכן מסקנת האשר"י והמרדכי שם וכן מסקנת הטור א"ע סי' צ', וא"כ כבר נדחו דברי רשב"ם דיחיד הוא בסברא זו ולכן השמיט ג"כ הרב בעל ש"ע דבריו מתוך ספרו וכתב סתם דבעל יורש אשתו עד שיגרשה. ועוד אני אומר דודאי אף רשב"ם לא קאמר אלא בימיהם שהיו מגרשים נשותיהם שלא מדעתם דמאחר שבדידיה תליא מילתא והוא נתן עיניו לגרשה כמו שנתגרשה דמי, מאחר דאין מעכב בידו וכדאמרינן בעלמא כל העומד לגזוז כגזוז דמי וכל שטר העומד לגבות כגבוי דמי, אבל בזמן הזה שאין אדם מגרש אשתו בלא דעתה וכמו שקרה לזה האיש הנ"ל שבקש לדחפה ממנו ולא היה ביכולתו באשר לא רצתה לפרוש ממנו ודאי אף רשב"ם מודה דלא אבד ירושתה, ואני אדון הדבר בק"ו דמה כתובת אשה שהיא דרבנן אינה נפקעת במה שתתן עיניה להתגרש בו, וראיה ממורדת דאמרינן פ' אע"פ דפוחתין לה מכתובתה ז' דינרין וכו' וכן כל התקנות שתקנו בה אח"כ לא אבדה כתובתה אע"פ שאומרת מאיס עלי לא בעינא ליה ולא לכתובתו אפ"ה לא אבדה כתובתה אם מת הוא תוך זמן שקבעו לה חכמים כדין מורדת כמבואר בגמרא ובפוסקים בהדיא כ"ש בירושה דאורייתא שלא יאבד ירושתו מכח שרוצה לגרשה כל זמן שאין בידו לגרשה והיא עכבה עליו, דהא כתב הרא"ש שם פרק מי שמת דדבר דאורייתא אינו נפקע כמו דבר דרבנן ואם כתובה אינה נפקעת מנתינת עיניה בגירושין מאחר שאין בידה שתתגרש כ"ש ירושה דאורייתא, ובהיות הדבר פשוט בעיני לא אאריך בראיות ואם מעט אוסיף לך כהנה וכהנה. ועוד דכאן אין אנו צריכין לכל זה באשר ר' מרדכי הנ"ל חזר ממרדו כאשר כתב בב"ד שגבה שניחם על הרעה אשר חשב לעשות לאשתו ורצה לבוא אצלה כאשר מבואר בב"ד שגבה אשר בידו, ופשיטא שבזה חזר לחזקתו לירש אשתו, וראיה ג"כ ממורדת שכתבו הגהות מיימוני דאם חזרה ממרדה קודם כלות </w:t>
      </w:r>
      <w:r w:rsidR="006A24AD" w:rsidRPr="002D4AD7">
        <w:rPr>
          <w:rtl/>
        </w:rPr>
        <w:lastRenderedPageBreak/>
        <w:t xml:space="preserve">כתובתה ולא גרשה אפילו כתובתה אלף זוז לא הפסידה, אבל אם חזרה לאחר שהפסידה כתובתה לא מהני חזרה, וכן כתב הגהות מרדכי דכתובות והר"ן פ' אע"פ, וה"ה בנדון זה דאם היה חזר ר"מ הנ"ל קודם שמתה אשתו פשיטא דירשנה כי מחשבה מבטל מחשבה כדאמרינן לענין טומאה והוא סברא ג"כ מאחר דלא נתן עיניה לגרשה כי אם בדיבור בעלמא א"כ דיבור שלו האחרון מבטל הראשון והרי חזר בו ואמר לבוא אצלה. ואם היתה חזרה זו לאחר פטירת אשתו דלא מהני חזרה מ"מ ראה דזכה בדינו מכח שני טעמים הראשונים, וק"ו אם בתו חיה אפי' שעה אחר אמה דאין ירושתו נפקעת כלל, כי זהו פשוט לכל בר בי רב דחד יומא ומבואר בריש יש נוחלין ומנחילים, ובהיות כי איני דיין בדבר זה רק באתי להראות כי הדין עם ר"מ הנ"ל ושהוא יורש אשתו ובתו אם ח"ו נפטרה, אקצר לע"ע ושלום על דייני ישראל אשר אלהים עמהם בדבר המשפט, נאום הכותב </w:t>
      </w:r>
    </w:p>
    <w:p w:rsidR="009D3FC8" w:rsidRPr="002D4AD7" w:rsidRDefault="009D3FC8" w:rsidP="006A24AD">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קיג </w:t>
      </w:r>
    </w:p>
    <w:p w:rsidR="009D3FC8" w:rsidRPr="002D4AD7" w:rsidRDefault="009D3FC8" w:rsidP="006A24AD">
      <w:pPr>
        <w:rPr>
          <w:rtl/>
        </w:rPr>
      </w:pPr>
      <w:r w:rsidRPr="002D4AD7">
        <w:rPr>
          <w:rStyle w:val="a3"/>
          <w:vertAlign w:val="superscript"/>
          <w:rtl/>
        </w:rPr>
        <w:t>@11</w:t>
      </w:r>
      <w:r w:rsidR="006A24AD" w:rsidRPr="002D4AD7">
        <w:rPr>
          <w:rStyle w:val="a3"/>
          <w:rtl/>
        </w:rPr>
        <w:t xml:space="preserve">פטיש </w:t>
      </w:r>
      <w:r w:rsidRPr="002D4AD7">
        <w:rPr>
          <w:rStyle w:val="a3"/>
          <w:vertAlign w:val="superscript"/>
          <w:rtl/>
        </w:rPr>
        <w:t>@33</w:t>
      </w:r>
      <w:r w:rsidR="006A24AD" w:rsidRPr="002D4AD7">
        <w:rPr>
          <w:rtl/>
        </w:rPr>
        <w:t xml:space="preserve">סלעים מפוצץ. עוקר טרשים ומרוצץ. פתח דבריו ברקים ירוצץ. חכם חרשים. ונבון לחשים מורי ורבי ר"ג ור"מ מופת הדור מהר"ר משה ש"ן שלום רב למר ולתורתו ולכל דיליה שלום רב עד בלי ירח. בראש וראשון אתן שבח והודיה לאל אשר השיבני בשלום אל ביתי וזכני וקרבני אל מכ"ת שאוכל עוד לשאול וללמד מפי מכ"ת אשר טוב לי תורת פיך מכל כסף וזהב, ולכן אהובי אדוני מורי אחלה את פני מעכ"ת שאל ישליך את דברי אחר גוו ויאיר עיני בכתב במקצת ספקות שנפלו לי בהמחברים אם לא זכיתי בעו"ה לשתות מי בארך וללמוד ממכ"ת פא"פ: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6A24AD" w:rsidRPr="002D4AD7">
        <w:rPr>
          <w:rtl/>
        </w:rPr>
        <w:t xml:space="preserve">הא' </w:t>
      </w:r>
    </w:p>
    <w:p w:rsidR="009D3FC8" w:rsidRPr="002D4AD7" w:rsidRDefault="009D3FC8" w:rsidP="006A24AD">
      <w:pPr>
        <w:rPr>
          <w:rtl/>
        </w:rPr>
      </w:pPr>
      <w:r w:rsidRPr="002D4AD7">
        <w:rPr>
          <w:rStyle w:val="a3"/>
          <w:vertAlign w:val="superscript"/>
          <w:rtl/>
        </w:rPr>
        <w:t>@11</w:t>
      </w:r>
      <w:r w:rsidR="006A24AD" w:rsidRPr="002D4AD7">
        <w:rPr>
          <w:rStyle w:val="a3"/>
          <w:rtl/>
        </w:rPr>
        <w:t xml:space="preserve">מה </w:t>
      </w:r>
      <w:r w:rsidRPr="002D4AD7">
        <w:rPr>
          <w:rStyle w:val="a3"/>
          <w:vertAlign w:val="superscript"/>
          <w:rtl/>
        </w:rPr>
        <w:t>@33</w:t>
      </w:r>
      <w:r w:rsidR="006A24AD" w:rsidRPr="002D4AD7">
        <w:rPr>
          <w:rtl/>
        </w:rPr>
        <w:t xml:space="preserve">שכתב הב"י בטור ח"מ סי' מ"ט על הא דכתב הטור וכתב הר"ר ישעיה וכו' עד אלמא שצריך לכתוב פלוני לוה מפלוני וכתב הב"י שם ומה שצריך לכתוב פלוני לוה וכו' היינו כדי שלא יטעון זה כן, אבל אם לא כתב שם העיר וגם זה לא טען כן השטר כשר ואין לומר שדעת ר' ישעיה ששטר שלא נכתב שם המקום פסול דהא תניא בסוף כתובות המוציא ש"ח על חבירו ולא היה בשטר שם מקום דגובה ממטבע מקום שיוציא בו השטר וכמו שכתוב בדברי רבינו בסי' מ"ב ע"כ דבריו. ואני הדיוט תמיהני מה מייתי ראיה מסוף כתובות דהתם בסוף כתובות דכשר היינו אם לא נכתב שם המקום שנעשה בו ההלואה וגובה ממטבע מקום שהוציא שם השטר ורבינו ישעיה שכתב שצריך לכתוב פלוני מעיר פלוני וכו' היינו שם מקום דירת הלוה צריך לכתוב לסימן לידע איזה יוסף בן שמעון הוא הלוה ומה ענין של הברייתא דסוף כתובות לכאן. אבל בעיקר הדין שכתב שהר"ר ישעיה לא מפסיל השטר אי לא </w:t>
      </w:r>
      <w:r w:rsidR="006A24AD" w:rsidRPr="002D4AD7">
        <w:rPr>
          <w:rtl/>
        </w:rPr>
        <w:lastRenderedPageBreak/>
        <w:t xml:space="preserve">כתב כן אפשר הדין עמו כיון שה"ר ישעיה מביא ראיה מגט ובגט גופו אינו פסול אם לא כתב דירת הבעל אם לא ששינה מקום דירת הבעל או האשה ואפשר ג"כ בשטר פסול אם שינה מקום דירת הלוה דהוי מזויף מתוכו: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6A24AD" w:rsidRPr="002D4AD7">
        <w:rPr>
          <w:rtl/>
        </w:rPr>
        <w:t xml:space="preserve">הב' </w:t>
      </w:r>
    </w:p>
    <w:p w:rsidR="009D3FC8" w:rsidRPr="002D4AD7" w:rsidRDefault="009D3FC8" w:rsidP="006A24AD">
      <w:pPr>
        <w:rPr>
          <w:rtl/>
        </w:rPr>
      </w:pPr>
      <w:r w:rsidRPr="002D4AD7">
        <w:rPr>
          <w:rStyle w:val="a3"/>
          <w:vertAlign w:val="superscript"/>
          <w:rtl/>
        </w:rPr>
        <w:t>@11</w:t>
      </w:r>
      <w:r w:rsidR="006A24AD" w:rsidRPr="002D4AD7">
        <w:rPr>
          <w:rStyle w:val="a3"/>
          <w:rtl/>
        </w:rPr>
        <w:t xml:space="preserve">בח"מ </w:t>
      </w:r>
      <w:r w:rsidRPr="002D4AD7">
        <w:rPr>
          <w:rStyle w:val="a3"/>
          <w:vertAlign w:val="superscript"/>
          <w:rtl/>
        </w:rPr>
        <w:t>@33</w:t>
      </w:r>
      <w:r w:rsidR="006A24AD" w:rsidRPr="002D4AD7">
        <w:rPr>
          <w:rtl/>
        </w:rPr>
        <w:t xml:space="preserve">סימן ס"ו לפיכך ראובן שהיה מוציא שט"ח שיש ללוי על שמעון וטוען שלוי נתן לו בכתיבה ומסירה וכו' עד נשבע היסת ונפטר עד כאן. וצ"ע בב"י שדבריו נראין תמוהים במ"ש נ"ל דשבועה זו שנשבע שמעון כדי לפטור עצמו מלוי דמי דין זה לדין הנזכר בפי"ד בשם רבותיו כו' ע"כ. ודבר תימה מה שכתב שישבע שמעון ויפטור ומדברי המיימוני משמע שישבע לוי המוכר לראובן שלא מכר לו השטר ואינו דומה להוראת רבותיו שהשטר יוצא מתחת יד אחר וכו' דהתם מיירי שטענו בשטר שנמצא ונפל מידו דאתרע בנפילתו אבל בדין זה שראובן מוציא שט"ח שיש ללוי על שמעון ולוי שטען שלא מכרו לו ולא נתנו לשטר בכתיבה אלא הפקידו בידו ישבע לוי שלא מכרו לו: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6A24AD" w:rsidRPr="002D4AD7">
        <w:rPr>
          <w:rtl/>
        </w:rPr>
        <w:t xml:space="preserve">הג' </w:t>
      </w:r>
    </w:p>
    <w:p w:rsidR="009D3FC8" w:rsidRPr="002D4AD7" w:rsidRDefault="009D3FC8" w:rsidP="006A24AD">
      <w:pPr>
        <w:rPr>
          <w:rtl/>
        </w:rPr>
      </w:pPr>
      <w:r w:rsidRPr="002D4AD7">
        <w:rPr>
          <w:rStyle w:val="a3"/>
          <w:vertAlign w:val="superscript"/>
          <w:rtl/>
        </w:rPr>
        <w:t>@11</w:t>
      </w:r>
      <w:r w:rsidR="006A24AD" w:rsidRPr="002D4AD7">
        <w:rPr>
          <w:rStyle w:val="a3"/>
          <w:rtl/>
        </w:rPr>
        <w:t xml:space="preserve">במרדכי </w:t>
      </w:r>
      <w:r w:rsidRPr="002D4AD7">
        <w:rPr>
          <w:rStyle w:val="a3"/>
          <w:vertAlign w:val="superscript"/>
          <w:rtl/>
        </w:rPr>
        <w:t>@33</w:t>
      </w:r>
      <w:r w:rsidR="006A24AD" w:rsidRPr="002D4AD7">
        <w:rPr>
          <w:rtl/>
        </w:rPr>
        <w:t xml:space="preserve">סוף הגוזל בתרא שדיא לחמריה במיא וטבעיה משום דרודף הוא וכו' וכגון שהיתה בתחילה סכנה להכניס חמור בספינה אבל אי הוי רגיל להכניס כמו שעושין ואחר כך נעשה כך וכו' אם השליכו לנהר חייב ובבית יוסף חשן משפט סי' ש"פ הביא דברים אלו בשם תשובת מיימוני וכתב דדבריו תמוהים הם מה שחייבין לשלם אם הוי רגילים להכניס כמו שעושים עתה ואח"כ נעשה כך שהיה חמור מקפץ ומדלג דאטו מי שיש לו כלב רע או דבר המזיק שחייב להורגו ולסלק דבר המזיק כדי שלא יזיק אחרים אם קדמו אחרים והרגוהו מי מחייבי עכ"ל. ואני הדיוט תמיהני מאוד בדבריו דהתם גבי כלב רע או דבר המזיק שהיה לו לסלק דבר המזיק ולהורגו והוא אינו חושש ומניחו ואינו מסלקו רודף הוא ולכן כל ההורגו פטור ומצוה קעביד אבל זה שהכניס החמור לספינה ולא היה יודע ברוע מעלליו והיה רגיל להכניס ועכשיו נהפך לאויב ומקפץ ומדלג ובעי לאטבועי ספינה והשליכו לנהר חייבים לשלם כדין המציל עצמו בממון חבירו וכן משמע הלשון ואח"כ נעשה וכו' עד ולאו רודף הוא והתם גבי כלב רע נמי אם לא היה רגיל להזיק ועכשיו נהפך ורצה להזיק בפעם ראשון וקדם להורגו חייב לשלם מטעם שהציל עצמו בממון חבירו: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6A24AD" w:rsidRPr="002D4AD7">
        <w:rPr>
          <w:rtl/>
        </w:rPr>
        <w:t xml:space="preserve">הד' </w:t>
      </w:r>
    </w:p>
    <w:p w:rsidR="009D3FC8" w:rsidRPr="002D4AD7" w:rsidRDefault="009D3FC8" w:rsidP="006A24AD">
      <w:pPr>
        <w:rPr>
          <w:rtl/>
        </w:rPr>
      </w:pPr>
      <w:r w:rsidRPr="002D4AD7">
        <w:rPr>
          <w:rStyle w:val="a3"/>
          <w:vertAlign w:val="superscript"/>
          <w:rtl/>
        </w:rPr>
        <w:t>@11</w:t>
      </w:r>
      <w:r w:rsidR="006A24AD" w:rsidRPr="002D4AD7">
        <w:rPr>
          <w:rStyle w:val="a3"/>
          <w:rtl/>
        </w:rPr>
        <w:t xml:space="preserve">מה </w:t>
      </w:r>
      <w:r w:rsidRPr="002D4AD7">
        <w:rPr>
          <w:rStyle w:val="a3"/>
          <w:vertAlign w:val="superscript"/>
          <w:rtl/>
        </w:rPr>
        <w:t>@33</w:t>
      </w:r>
      <w:r w:rsidR="006A24AD" w:rsidRPr="002D4AD7">
        <w:rPr>
          <w:rtl/>
        </w:rPr>
        <w:t xml:space="preserve">שכתב המרדכי ריש ב"מ ריש ע"ג וז"ל שלא תהא הודאת פיו גדולה וכו' וכן פי' ראב"ן ה"ה אפילו יש לו שטר נ' כדאמרינן סלעין דינרין וכו' עכ"ל. ראייתו </w:t>
      </w:r>
      <w:r w:rsidR="006A24AD" w:rsidRPr="002D4AD7">
        <w:rPr>
          <w:rtl/>
        </w:rPr>
        <w:lastRenderedPageBreak/>
        <w:t xml:space="preserve">שכתב כדאמרינן סלעין דינרין וכו' אינו מובן אצלי מה ראיה הוא לדברי ראב"ן שכתב ה"ה אפי' יש לו שטר נ' רצה לומר מי שתובע לחבירו ק' וכפר הכל והלה הוציא שטר שכתוב בו חמשים ישבע הלוה שבועה דאורייתא כדין מודה מקצת כמו גבי עדים מעידים שיש לו חמשים דישבע שבועה דאורייתא ה"נ גבי שטר ומביא ראיה לזה מסלעין דינרין וכו' כי שם לא מיירי שכופר הכל וזה הוציא השטר, כי זה לשון הברייתא ת"ר שטר שכתוב בו סלעין דינרין מלוה אומר חמש ולוה אומר שלש, ר"ש בן אלעזר אומר הואיל והודה במקצת הטענה ישבע ר"ע אומר אינו אלא כמשיב אבידה ופטור א"כ משמע להדיא מדברי ברייתא שהמלוה ולוה הם מחולקים בפירוש השטר הלוה אומר ג' והמלוה אומר ה' ולא שכפר הלוה הכל ואח"כ הוציא המלוה השטר וא"כ מה ראיה היא זו לדברי ראב"ן דהתם גבי סלעין ודינרין ישבע הלוה ע"פ הודאתו שהודה ג' והרי הודה במקצת אבל בדברי ראב"ן לא הודה במקצת רק ישבע כיון שהמלוה הוציא השטר מנלן ועוד הרי ר"ע חולק על ר"א וס"ל לר"ע דלא ישבע והלכה כוותיה כדפסיק הרי"ף לשם בהלכות דף ס"א, ועוד הרי כתב הרי"ף לשם דאף ר"א לא פליג עליה דר"ע אלא היכא דלוה אמר שלש אבל היכא דלוה אמר שתים אפילו ר"א מודה דפטור משום דהוי שטר שעבוד קרקעות ושמעינן מיניה דהיאך דא"ל מנה לי בידך חמשין מינייהו בהדין שטרא וחמשין ע"פ וא"ל אידך חמשין דבשטר אית לך גבאי וחמשין דבע"פ לית לך גבאי דמשלם חמשין ונשבע שבועת היסת ומפטר משום דהוה ליה שטר שיעבוד קרקעות וכו' עכ"ל הרי"ף. א"כ הרי משמע מתוך דברי רשב"א ור"ע להדיא דאם הוציא שטר של חמשים דלא ישבע אליבא דכ"ע דאין נשבעין על כפירת שיעבוד קרקעות ולא על הודאת שיעבוד קרקעות. וכמו שפסק הרי"ף כן מוכח מתוך סוגיית הגמרא דב"מ (דף ד') דמקשה שם על דברי רב ששת דפטר הילך מיתיבי סלעין דינרין וכו' עד קתני מיהת רשב"א והא דקתני ג' לאפוקי מדר"ע דאמר כמשיב אבידה וכו' אי הכי רשב"א אומר הואיל והודה במקצת הטענה ישבע אף זה ישבע מבעיא ליה אלא לעולם ב' פטור כו'. הרי שמסיק בגמרא מדלא קאמר אף דבשתים מודה רשב"א משום שעבוד קרקעות כדפירש הרי"ף וכ"כ הרא"ש: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6A24AD" w:rsidRPr="002D4AD7">
        <w:rPr>
          <w:rtl/>
        </w:rPr>
        <w:t xml:space="preserve">הה' </w:t>
      </w:r>
    </w:p>
    <w:p w:rsidR="009D3FC8" w:rsidRPr="002D4AD7" w:rsidRDefault="009D3FC8" w:rsidP="009D3FC8">
      <w:pPr>
        <w:rPr>
          <w:rtl/>
        </w:rPr>
      </w:pPr>
      <w:r w:rsidRPr="002D4AD7">
        <w:rPr>
          <w:rStyle w:val="a3"/>
          <w:vertAlign w:val="superscript"/>
          <w:rtl/>
        </w:rPr>
        <w:t>@11</w:t>
      </w:r>
      <w:r w:rsidR="006A24AD" w:rsidRPr="002D4AD7">
        <w:rPr>
          <w:rStyle w:val="a3"/>
          <w:rtl/>
        </w:rPr>
        <w:t xml:space="preserve">מה </w:t>
      </w:r>
      <w:r w:rsidRPr="002D4AD7">
        <w:rPr>
          <w:rStyle w:val="a3"/>
          <w:vertAlign w:val="superscript"/>
          <w:rtl/>
        </w:rPr>
        <w:t>@33</w:t>
      </w:r>
      <w:r w:rsidR="006A24AD" w:rsidRPr="002D4AD7">
        <w:rPr>
          <w:rtl/>
        </w:rPr>
        <w:t xml:space="preserve">שכתב המרדכי פרק יש נוחלין (דף רנ"ג) נשאל למהר"ם אם יש לאדם בן עני ורוצה לתת לו עתה כדי לסלקו לאחר זמן מירושתו וכו' עד דיש לאביו תקנה וכו' וכן יאמר עכשיו שהוא בריא פלוני בני יטול שליש בנכסי וכו' עד אע"פ שהוא בריא אח"כ כמה ימים כיון שאומר פלוני בני יטול לאחר מיתה אין לך מצוה לאחר מיתה גדולה מזו וגדולה מזו אומר ר"ת איזהו מתנת בריא דבעי קנין כו' עד שאני התם דכתב מהיום לת"ק כו' עד אבל בנדון זה דליכא מהיום וליכא שטר וקנין מוכיח על </w:t>
      </w:r>
      <w:r w:rsidR="006A24AD" w:rsidRPr="002D4AD7">
        <w:rPr>
          <w:rtl/>
        </w:rPr>
        <w:lastRenderedPageBreak/>
        <w:t>המתנה לומר שמחיים חיילא לא קנה דאין מתנה לא</w:t>
      </w:r>
      <w:r w:rsidRPr="002D4AD7">
        <w:rPr>
          <w:rFonts w:hint="cs"/>
          <w:rtl/>
        </w:rPr>
        <w:t>ח</w:t>
      </w:r>
      <w:r w:rsidR="006A24AD" w:rsidRPr="002D4AD7">
        <w:rPr>
          <w:rtl/>
        </w:rPr>
        <w:t xml:space="preserve">ר מיתה בבריא וכו' א"כ דברי מהר"ם קשו אהדדי דבתשובה שניה כתב דלא יועיל אם אמר יטול בני לאחר מותי אם לא שכתב מהיום לרבי יהודה ולרבי יוסי זמנו של שטר מוכיח עליו ובתשובה ראשונה כתב דיועיל אם אמר בריא בני פלוני יטול לאחר מיתה כך וכך וזהו נקרא מצוה מחמת מיתה וקנה. וכן כתב מהר"ם במרדכי סוף פ"ק דב"מ ובריש פרק מי שמת (דף רנ"ד סוף ע"ב). וז"ל ופסק ר"מ דה"ה הבריא שאמר אם אמות ינתן כך וכך היינו מצוה מחמת מיתה וכו' ובפרק מי שמת (דף רנ"ו ע"ג) פסק מהר"ם דלא מהני אמירה, שכתב שם וז"ל ועוד פסק מהר"ם ראובן שיש לו מעות ביד שמעון ואח"כ אמר לו תנם לבני או לפלוני אחר מיתתי דתן לאו כזכי במתנה שהרי לא הושלש מתחילה לכך ולא מצינו מתנת בריא לאחר מיתה והא דאמר פ"ק דב"מ כו' והיינו כדברי מוהר"ם בתשובה שנייה כל אלו התשובות קשו אהדדי: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6A24AD" w:rsidRPr="002D4AD7">
        <w:rPr>
          <w:rtl/>
        </w:rPr>
        <w:t xml:space="preserve">הו' </w:t>
      </w:r>
    </w:p>
    <w:p w:rsidR="009D3FC8" w:rsidRPr="002D4AD7" w:rsidRDefault="009D3FC8" w:rsidP="006A24AD">
      <w:pPr>
        <w:rPr>
          <w:rtl/>
        </w:rPr>
      </w:pPr>
      <w:r w:rsidRPr="002D4AD7">
        <w:rPr>
          <w:rStyle w:val="a3"/>
          <w:vertAlign w:val="superscript"/>
          <w:rtl/>
        </w:rPr>
        <w:t>@11</w:t>
      </w:r>
      <w:r w:rsidR="006A24AD" w:rsidRPr="002D4AD7">
        <w:rPr>
          <w:rStyle w:val="a3"/>
          <w:rtl/>
        </w:rPr>
        <w:t xml:space="preserve">מה </w:t>
      </w:r>
      <w:r w:rsidRPr="002D4AD7">
        <w:rPr>
          <w:rStyle w:val="a3"/>
          <w:vertAlign w:val="superscript"/>
          <w:rtl/>
        </w:rPr>
        <w:t>@33</w:t>
      </w:r>
      <w:r w:rsidR="006A24AD" w:rsidRPr="002D4AD7">
        <w:rPr>
          <w:rtl/>
        </w:rPr>
        <w:t xml:space="preserve">שכתב המרדכי פרק דיני ממונות (דף רפ"ה) וז"ל ופי' ריב"א דה"ה דפסול לאשת בן אחי חמיו וכו' עד דאפיק מקרא דאשה כבעלה אבל מה שקנה הבעל לא קנתה אשתו וכו' וכתב הב"י בכ"מ סי' ל"ג בשם ריב"א דהא דהקרוב לבעל פסול לאשה אבל הקרוב לאשה אינו פסול לבעל טעמא משום דאמרינן בב"מ מה שקנתה אשה קנה בעלה וכו' והא דאמרי' פרק זה בורר (דף כ"ח) בסורא אמרי בעל כאשתו בפומבדיתא אמרי אשה כבעלה ס"ל דתרי לישני פליגי אהדדי וק"ל כלישנא דאמר אשה כבעלה דעת הפוסקים כן עכ"ל. ואני הדיוט לבי אומר לי שלא דק הגאון בדברי ריב"א שהרי כתב המרדכי בשם ריב"א ובעל חמותו פסול לו מידי דהוי אאשת חורגו הרי דס"ל לריב"א דאדם פסול לבעל חורגתו אע"ג דבעל כאשה לא אמרינן ולכן ריב"א מביא ראיה מאשת חורגו לבעל חורגתו דהיינו בעל תמותו משום דס"ל לריב"א גבי ראשון בראשון כמו גבי בעל חמותו אשה כבעלה ובעל כאשה וכי קאמר ריב"א דאשה כבעלה אמרינן בעל כאשה לא אמרי' היינו גבי ראשון בשני ודוק בלישנא ולא תמצא אשה כבעלה ולא בעל כאשה כי אם בראשון ושני. וכן זוכרני שהשיב לי מכ"ת כן בהיותי מציק מים על ידך וכן כתבתי בספר מרדכי בשם מכ"ת. וא"כ לפ"ז הא דקאמר בגמרא בסורא אמרי בעל כאשה בפומדיתא אמרו אשה כבעלה ס"ל לריב"א דלא פליגי אהדדי וריב"א פסק כשני הלשונות גבי ראשון בראשון כגון גבי אשת חורגו ובעל חורגתו ובגמרא מייתי הני תרי לישני אהא דבעי מהו שיעיד אדם באשת חורגו בסורא אמרי וכו' והיינו כדפירשתי: </w:t>
      </w:r>
    </w:p>
    <w:p w:rsidR="009D3FC8" w:rsidRPr="002D4AD7" w:rsidRDefault="009D3FC8" w:rsidP="00F33A96">
      <w:pPr>
        <w:pStyle w:val="3"/>
        <w:rPr>
          <w:rtl/>
        </w:rPr>
      </w:pPr>
      <w:r w:rsidRPr="002D4AD7">
        <w:rPr>
          <w:vertAlign w:val="superscript"/>
          <w:rtl/>
        </w:rPr>
        <w:lastRenderedPageBreak/>
        <w:t>@</w:t>
      </w:r>
      <w:r w:rsidR="00F33A96">
        <w:rPr>
          <w:rFonts w:hint="cs"/>
          <w:vertAlign w:val="superscript"/>
          <w:rtl/>
        </w:rPr>
        <w:t>23</w:t>
      </w:r>
      <w:r w:rsidR="006A24AD" w:rsidRPr="002D4AD7">
        <w:rPr>
          <w:rtl/>
        </w:rPr>
        <w:t xml:space="preserve">הז' </w:t>
      </w:r>
    </w:p>
    <w:p w:rsidR="009D3FC8" w:rsidRPr="002D4AD7" w:rsidRDefault="009D3FC8" w:rsidP="006A24AD">
      <w:pPr>
        <w:rPr>
          <w:rtl/>
        </w:rPr>
      </w:pPr>
      <w:r w:rsidRPr="002D4AD7">
        <w:rPr>
          <w:rStyle w:val="a3"/>
          <w:vertAlign w:val="superscript"/>
          <w:rtl/>
        </w:rPr>
        <w:t>@11</w:t>
      </w:r>
      <w:r w:rsidR="006A24AD" w:rsidRPr="002D4AD7">
        <w:rPr>
          <w:rStyle w:val="a3"/>
          <w:rtl/>
        </w:rPr>
        <w:t xml:space="preserve">מה </w:t>
      </w:r>
      <w:r w:rsidRPr="002D4AD7">
        <w:rPr>
          <w:rStyle w:val="a3"/>
          <w:vertAlign w:val="superscript"/>
          <w:rtl/>
        </w:rPr>
        <w:t>@33</w:t>
      </w:r>
      <w:r w:rsidR="006A24AD" w:rsidRPr="002D4AD7">
        <w:rPr>
          <w:rtl/>
        </w:rPr>
        <w:t xml:space="preserve">שכתב המרדכי פרק שבועת הדיינים (דף של"ו) נשאל לר"מ אדם שקנה קרקע מחבירו ויש לו שטר ובתוך ג' שנים טען המוכר חזרת ומכרת לי וכו' ובח"ה סי' ק"מ הביא הב"י דברים אלו שפטר מהר"ם אפילו מהיסת וכתב הוא עליו ואיני יודע למה פוטרו משבועת היסת ואפשר דס"ל בלישנא דפטור משבועת היסת היכא דליכא דררא דממונא. הרי כתב ר"מ בדבריו דבמלוה כה"ג חייב לישבע אע"ג דליכא דררא דממונא. וגם מה שתמה הגאון על ר"מ למה פטרו כאן משבועת היסת תשובתו בצדו כמו שכתב מהר"ם בדבריו דכל הקונה כותב שטר וזה אין לו אינו נאמן משא"כ במלוה דרגילין להלוות בלא שטר: </w:t>
      </w:r>
    </w:p>
    <w:p w:rsidR="00F33A96" w:rsidRDefault="009D3FC8" w:rsidP="00F33A96">
      <w:pPr>
        <w:pStyle w:val="3"/>
        <w:rPr>
          <w:rStyle w:val="a3"/>
          <w:rtl/>
        </w:rPr>
      </w:pPr>
      <w:r w:rsidRPr="002D4AD7">
        <w:rPr>
          <w:rStyle w:val="a3"/>
          <w:vertAlign w:val="superscript"/>
          <w:rtl/>
        </w:rPr>
        <w:t>@</w:t>
      </w:r>
      <w:r w:rsidR="00F33A96">
        <w:rPr>
          <w:rFonts w:hint="cs"/>
          <w:vertAlign w:val="superscript"/>
          <w:rtl/>
        </w:rPr>
        <w:t>23</w:t>
      </w:r>
      <w:r w:rsidR="006A24AD" w:rsidRPr="00F33A96">
        <w:rPr>
          <w:rtl/>
        </w:rPr>
        <w:t>הח'</w:t>
      </w:r>
      <w:r w:rsidR="006A24AD" w:rsidRPr="002D4AD7">
        <w:rPr>
          <w:rStyle w:val="a3"/>
          <w:rtl/>
        </w:rPr>
        <w:t xml:space="preserve"> </w:t>
      </w:r>
    </w:p>
    <w:p w:rsidR="009D3FC8" w:rsidRPr="002D4AD7" w:rsidRDefault="009D3FC8" w:rsidP="00F33A96">
      <w:pPr>
        <w:rPr>
          <w:rtl/>
        </w:rPr>
      </w:pPr>
      <w:r w:rsidRPr="00F33A96">
        <w:rPr>
          <w:rStyle w:val="a3"/>
          <w:rtl/>
        </w:rPr>
        <w:t>@</w:t>
      </w:r>
      <w:r w:rsidR="00F33A96" w:rsidRPr="00F33A96">
        <w:rPr>
          <w:rStyle w:val="a3"/>
          <w:rFonts w:hint="cs"/>
          <w:rtl/>
        </w:rPr>
        <w:t>11</w:t>
      </w:r>
      <w:r w:rsidR="006A24AD" w:rsidRPr="00F33A96">
        <w:rPr>
          <w:rStyle w:val="a3"/>
          <w:rtl/>
        </w:rPr>
        <w:t xml:space="preserve">מה </w:t>
      </w:r>
      <w:r w:rsidR="00F33A96" w:rsidRPr="00F33A96">
        <w:rPr>
          <w:rStyle w:val="a3"/>
          <w:rFonts w:hint="cs"/>
          <w:rtl/>
        </w:rPr>
        <w:t>@33</w:t>
      </w:r>
      <w:r w:rsidR="006A24AD" w:rsidRPr="002D4AD7">
        <w:rPr>
          <w:rtl/>
        </w:rPr>
        <w:t xml:space="preserve">שכתב המרדכי ריש תענית (דף רע"ו ריש ע"ג) ההולך ממקום שאין מתענין למקום שמתענין פי' ריב"א כו' עד ואין משלים מדלא קתני בסיפא מתענה ומשלים כדקתני ברישא. ותימה דיותר הל"ל מדלא קתני מתענה ומשלים כדקתני בסיפא ממקום שמתענין למקום שאין מתענין הרי זה מתענה ומשלים דזה הוא ראיה גדולה כיון דבזה הדין עצמו כתב מתענה ומשלים בהולך ממקום שמתענין וכו' וממקום שאין מתענין למקום שמתענין לא כתב מתענה ומשלים. ואפשר שהמרדכי גורס בתלמוד כגירסת הרי"ף ההולך ממקום שמתענין למקום שאין מתענין הרי זה מתענה ומשלים ממקום שאין מתענין מתענה ולכן כתב הספר מדלא קתני בסיפא מתענה ומשלים כדקתני ברישא ר"ל כגון גבי ההולך ממקום שמתענה וכו' אכן בגמרא שלנו גורם מי שהיה מתענה על הצרה ועברה וכו' עד מתענה ומשלים ההולך ממקום שאין מתענין למקום שמתענין מתענה ההולך ממקום שמתענין למקום שאין מתענין מתענה ומשלים לפי גירסא זו תמוהה מאד: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6A24AD" w:rsidRPr="002D4AD7">
        <w:rPr>
          <w:rtl/>
        </w:rPr>
        <w:t xml:space="preserve">הט' </w:t>
      </w:r>
    </w:p>
    <w:p w:rsidR="009D3FC8" w:rsidRPr="002D4AD7" w:rsidRDefault="009D3FC8" w:rsidP="006A24AD">
      <w:pPr>
        <w:rPr>
          <w:rtl/>
        </w:rPr>
      </w:pPr>
      <w:r w:rsidRPr="002D4AD7">
        <w:rPr>
          <w:rStyle w:val="a3"/>
          <w:vertAlign w:val="superscript"/>
          <w:rtl/>
        </w:rPr>
        <w:t>@11</w:t>
      </w:r>
      <w:r w:rsidR="006A24AD" w:rsidRPr="002D4AD7">
        <w:rPr>
          <w:rStyle w:val="a3"/>
          <w:rtl/>
        </w:rPr>
        <w:t xml:space="preserve">מה </w:t>
      </w:r>
      <w:r w:rsidRPr="002D4AD7">
        <w:rPr>
          <w:rStyle w:val="a3"/>
          <w:vertAlign w:val="superscript"/>
          <w:rtl/>
        </w:rPr>
        <w:t>@33</w:t>
      </w:r>
      <w:r w:rsidR="006A24AD" w:rsidRPr="002D4AD7">
        <w:rPr>
          <w:rtl/>
        </w:rPr>
        <w:t xml:space="preserve">שכתב פרק מי שהיה נשוי (דף תקמ"ג ריש ע"א) וז"ל מי שהיה נשוי ג' נשים כתב ר"ב וז"ל על ההלכה זו ראיתי גמגומים בדברי ר"ח ובדברי רב האי גאון ובאלפס ונ"ל פירש"י עיקר. מדכתב ר"ב ראיתי גמגומים בדברי ר"ח ובאלפס ונ"ל פירש"י עיקר משמע דדברי הרי"ף אינם כדברי רש"י וצ"ע בדברי רש"י ובדברי הרי"ף דבהדיא משמע בדברי שניהם דדעת שניהם שוים וכ"כ הב"י בא"ח סי' צ"ו בסופו וז"ל והרא"ש דחה דברי ר"ח והסכים לדברי הרי"ף ורש"י שפירשו דסבר ר' דכל הג' מנים משועבדים לבעלת המנה ושאר חברותיה עד שתגבה כל כתובתה לפיכך חולקת בשוה ע"כ. הרי שכתב הב"י דדעת הרי"ף ופירש"י שוין וצ"ע מה שכתב ר"ב דדברי הרי"ף מגומגמים ופירש"י עיקר: </w:t>
      </w:r>
    </w:p>
    <w:p w:rsidR="009D3FC8" w:rsidRPr="002D4AD7" w:rsidRDefault="009D3FC8" w:rsidP="00F33A96">
      <w:pPr>
        <w:pStyle w:val="3"/>
        <w:rPr>
          <w:rtl/>
        </w:rPr>
      </w:pPr>
      <w:r w:rsidRPr="002D4AD7">
        <w:rPr>
          <w:vertAlign w:val="superscript"/>
          <w:rtl/>
        </w:rPr>
        <w:lastRenderedPageBreak/>
        <w:t>@</w:t>
      </w:r>
      <w:r w:rsidR="00F33A96">
        <w:rPr>
          <w:rFonts w:hint="cs"/>
          <w:vertAlign w:val="superscript"/>
          <w:rtl/>
        </w:rPr>
        <w:t>23</w:t>
      </w:r>
      <w:r w:rsidR="006A24AD" w:rsidRPr="002D4AD7">
        <w:rPr>
          <w:rtl/>
        </w:rPr>
        <w:t xml:space="preserve">הי' </w:t>
      </w:r>
    </w:p>
    <w:p w:rsidR="009D3FC8" w:rsidRPr="002D4AD7" w:rsidRDefault="009D3FC8" w:rsidP="006A24AD">
      <w:pPr>
        <w:rPr>
          <w:rtl/>
        </w:rPr>
      </w:pPr>
      <w:r w:rsidRPr="002D4AD7">
        <w:rPr>
          <w:rStyle w:val="a3"/>
          <w:vertAlign w:val="superscript"/>
          <w:rtl/>
        </w:rPr>
        <w:t>@11</w:t>
      </w:r>
      <w:r w:rsidR="006A24AD" w:rsidRPr="002D4AD7">
        <w:rPr>
          <w:rStyle w:val="a3"/>
          <w:rtl/>
        </w:rPr>
        <w:t xml:space="preserve">מה </w:t>
      </w:r>
      <w:r w:rsidRPr="002D4AD7">
        <w:rPr>
          <w:rStyle w:val="a3"/>
          <w:vertAlign w:val="superscript"/>
          <w:rtl/>
        </w:rPr>
        <w:t>@33</w:t>
      </w:r>
      <w:r w:rsidR="006A24AD" w:rsidRPr="002D4AD7">
        <w:rPr>
          <w:rtl/>
        </w:rPr>
        <w:t xml:space="preserve">שכתב המרדכי סוף פג"ה (דף תשל"ה סוף ע"ג) ובספר א"ז פסק כן הלכה למעשה וכן ה"ר שמואל והטעם משום דסתמא חתיכה נמלחה לבד מתחילה ואח"כ אסרה שאר החתיכות וכו' ע"כ. וצ"ע הרי כתב הספר בתחילת דבריו ומסברא זו דרש"י פי' ה"ר יצחק מוינא הלכה למעשה דחתיכת בשר שנמלחה נעשה נבילה וכו' והיינו מדפירש"י גבי כזיתא דתרבא שנפלה לדיקולא שהיו החתיכות ביחד בסל אפ"ה הוי החתיכה ראשונה נאסרה כולה מטעם שאין שאר החתיכות מועילות לבטל ולפי מה שנתן אח"כ הטעם משום דמסתמא נמלחה החתיכה לבד משמע הא אם ידוע בודאי שנמלחו יחד מועילות שאר החתיכות לבטל ואין החתיכה עצמה נעשה נבילה: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6A24AD" w:rsidRPr="002D4AD7">
        <w:rPr>
          <w:rtl/>
        </w:rPr>
        <w:t xml:space="preserve">הי"א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ילמדנו רבינו מי שגירש אשתו בתוך כ"ד חדשים ללידת בנה אך היא גמלתו ג' חדשים קודם הגירושין אם היא מותרת לינשא תוך הכ"ד חדשים כיון שגמלתו קודם הגירושין. כי מעשה כזה היה במדינת אשכנז ונפלה מחלוקת בין החכמים מקצתם רצו להתירה לינשא תוך כ"ד חדשים וראייתם ממה שכתבו הפוסקים אם גמלתה בנה קודם מיתת בעלה ואח"כ מת בעלה מותרת לינשא מיד אחר ג"ח קודם כ"ד חדשים ללידת בנה וה"ה אם גמלתו ג' חדשים קודם הגירושין דמיתה וגירושין שוין ואדרבה יותר יש להקל בגירושין כי ר"ש כתב דאין צריכין להמתין כ"ד חדשים בגירושין, ומקצת חכמים אסרוה לינשא תוך ה"ד חדשים אף אם גמלתו ג' חדשים קודם הגירושין דדוקא גבי מיתת הבעל לא שייך לערומי כי המיתה בידי שמים ולכן קבעו הגאונים זמן ג' חדשים קודם המיתה דסתמא דמלתא ג"ח קודם מיתתו לא היתה יודעת שימות ואפ"ה גמלתה בנה אבל פחות מכן לא מועיל שגמלתה בנה דחיישינן לערמה כשתראה שבעלה נוטה למות תגמול בנה בעודו חי ולכן לא מועיל אבל גבי גירושין דלאו בידי שמים חיישינן לערמה אף אם גמלתו ג' חדשים קודם הגירושין כי לפעמים תדע שיגרשנה כגון אם נתפשרו ביחד לגירושין לאחר חצי שנה וכיון דלפעמים יש שם ערמה אף בלא ערמה לא יועיל כי כמה וכמה חומרות החמירו במינקות כגון אם שכרה לבנה מינקת והיא נשבעת שלא לחזור בה. וגם במעשה זה שבמדינת אשכנז היה בערמה כי האיש והאשה נתפשרו ביחד לגירושין שיגרשה בעלה בתוך שלשים ובתוך זמן זה ברח האיש למרחקים ולא שב אל ביתו עד אחר חצי שנה ובתוך זמן זה גמלתה לבנה ואחר בואו אל ביתו שוב נתפשרו וגירשה. ועוד הביאו ראיות לאסור מדלא השמיט שום פוסק אחד לומר אם </w:t>
      </w:r>
      <w:r w:rsidR="006A24AD" w:rsidRPr="002D4AD7">
        <w:rPr>
          <w:rtl/>
        </w:rPr>
        <w:lastRenderedPageBreak/>
        <w:t xml:space="preserve">גמלתו ג' חדשים קודם גירושין מותרת אך כתבו אם גמלתו ג' חדשים קודם המיתה משמע דוקא הכי: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6A24AD" w:rsidRPr="002D4AD7">
        <w:rPr>
          <w:rtl/>
        </w:rPr>
        <w:t xml:space="preserve">והי"ב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אחת אשאל מאת פני אדוני שכתב המרדכי פ' הגוזל בתרא (דמ"ט ריש ע"ג) נראה לראבי"ה אדם שהניח ספרים בעיר וכו' עד אפי' לפירש"י דפירש דספרים יש בהן משום דין אנפרות ודין סקריקין דהא כו' ע"כ. וקשה דהיאך אפשר שיהא בהן דין אנפרות וסיקריקין דהא ב' הפכים הם דאמרינן בגיטין (דף נ"ט) דאנפרות אין בהן משום דין סקריקין ומלשון המרדכי משמע דאנפרות וסקריקין שוים ומכ"ת הגיה וגרס בספר המרדכי אפילו לפירש"י דפירש דספרים אין בהן דין וכו' עדיין לא נשמר מעכ"ת מקושיא זו וגם ע"פ האמת אינו כן המעיין בפירש"י שם. לכן נראה לי הדיוט דטעות נפל בספרים וצריך לגרוס אפילו לפירש"י דפירש דספרים יש בהן משום דין אנפרות ואין בהן משום סיקריקין וה"פ אפילו לרש"י דפירש שם על הברייתא דגיטין הבא מחמת החוב ומחמת אנפרות אין בו משום סיקריקין אם שהה בידו י"ב חדשים לתת רביעי לבעלים כתיקון חכמים ויחזיק בקרקעות אלא יחזיר בחנם, בספרים אינו כן ואל יחזיר אלא בדמיו שקנה כמו שהוכיח המרדכי וכן כתב בהג"ה מיימוני ריש פרק עשירי דהלכות גזילה בשם ריצב"א כן בסגנון זה וכן בהג"ה אשר"י דפרק הכונס וז"ל לנ"ל כפירוש ריצב"א אדם שהניח ספרים בעיר וברח ונשארו אם קנאם יהודי אחר יחזירם לו עד כדי דמיהן אם כך נתנו בהן אפי' לפירש"י שמחזירין בחנם בדין כותי הבא מחמת חוב ואין בהן דין סיקריקין מ"מ כיון דאמרי אין לוקחין ספרים יותר מכדי דמיהן הא כדי דמיהן לוקחין וע"ש ובתוס' דריש הכונס (דף נ"ח) בד"ה א"נ מבריח ארי וגם נ"ל לגרוס נ"ל ריצב"א במקום נ"ל ראבי"ה, וכן מצאתי בשני מרדכי ישנים וא"כ הוא דברי הג"ה מיימוני והג"ה אשר"י וכל זה יודיע מר לתלמידו הקטן ע"י מוקדם כדי להאיר עיני ובכן שלותיה דמר יסגא למעלה למעלה ויאריך ימים על ממלכתו הוא ובניו בקרב ישראל. נאום </w:t>
      </w:r>
    </w:p>
    <w:p w:rsidR="009D3FC8" w:rsidRPr="002D4AD7" w:rsidRDefault="009D3FC8" w:rsidP="006A24AD">
      <w:pPr>
        <w:rPr>
          <w:vertAlign w:val="superscript"/>
          <w:rtl/>
        </w:rPr>
      </w:pPr>
      <w:r w:rsidRPr="002D4AD7">
        <w:rPr>
          <w:vertAlign w:val="superscript"/>
          <w:rtl/>
        </w:rPr>
        <w:t>@99</w:t>
      </w:r>
      <w:r w:rsidR="006A24AD" w:rsidRPr="002D4AD7">
        <w:rPr>
          <w:rtl/>
        </w:rPr>
        <w:t xml:space="preserve">הירש עלזישר: </w:t>
      </w:r>
    </w:p>
    <w:p w:rsidR="009D3FC8" w:rsidRPr="002D4AD7" w:rsidRDefault="009D3FC8" w:rsidP="00A2294F">
      <w:pPr>
        <w:pStyle w:val="2"/>
        <w:rPr>
          <w:rtl/>
        </w:rPr>
      </w:pPr>
      <w:r w:rsidRPr="002D4AD7">
        <w:rPr>
          <w:vertAlign w:val="superscript"/>
          <w:rtl/>
        </w:rPr>
        <w:t>@66</w:t>
      </w:r>
      <w:r w:rsidR="006A24AD" w:rsidRPr="002D4AD7">
        <w:rPr>
          <w:rtl/>
        </w:rPr>
        <w:t xml:space="preserve">תשובות ב' אלו השאלות אות י"א י"ב תמצא לקמן סי' קכ"א: </w:t>
      </w:r>
    </w:p>
    <w:p w:rsidR="009D3FC8" w:rsidRPr="002D4AD7" w:rsidRDefault="009D3FC8" w:rsidP="00443353">
      <w:pPr>
        <w:pStyle w:val="3"/>
        <w:rPr>
          <w:rtl/>
        </w:rPr>
      </w:pPr>
      <w:r w:rsidRPr="002D4AD7">
        <w:rPr>
          <w:vertAlign w:val="superscript"/>
          <w:rtl/>
        </w:rPr>
        <w:t>@22</w:t>
      </w:r>
      <w:r w:rsidR="006A24AD" w:rsidRPr="002D4AD7">
        <w:rPr>
          <w:rtl/>
        </w:rPr>
        <w:t xml:space="preserve">קיד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איש </w:t>
      </w:r>
      <w:r w:rsidRPr="002D4AD7">
        <w:rPr>
          <w:rStyle w:val="a3"/>
          <w:vertAlign w:val="superscript"/>
          <w:rtl/>
        </w:rPr>
        <w:t>@33</w:t>
      </w:r>
      <w:r w:rsidR="006A24AD" w:rsidRPr="002D4AD7">
        <w:rPr>
          <w:rtl/>
        </w:rPr>
        <w:t xml:space="preserve">לבב מעלין בקודש ולא מורידים. נדיב עמים  גומל חסדים. עושה צדקה בהרגלים בלימודים. כי מי כמוהו בגנים גנות עלי נהר פלגים פלגי אלהים הפרדס אשר למלך עייל בלא בר נכנס בשלום ויוצא בשלום. ה"ה החכם השלם רבא דעמיה </w:t>
      </w:r>
      <w:r w:rsidR="006A24AD" w:rsidRPr="002D4AD7">
        <w:rPr>
          <w:rtl/>
        </w:rPr>
        <w:lastRenderedPageBreak/>
        <w:t xml:space="preserve">מדברנא דאומתיה סיני ועוקר הרים טוחנן זה בזה הרב הפטיש החזק מראיהו כמראה הבזק. גאון עולם. מי הקשה אליו וישלם. לבו כפתחו של אולם. כמהור"ר משה בן הר"ר ישראל יצ"ו. יהי שלום בחילו. וירבה בחכמים גבולו. וע"ש סגולת"ו סג"ל לימינו נצב"ת. עם המלך במלכותו יושבת. ויהי כזית הודה. גמול ידה הדה. ונטיעים מגודלים בנעוריהם כשתילי זיתים סביב לנחת שלחנו מלא דשן אמן. </w:t>
      </w:r>
      <w:r w:rsidRPr="002D4AD7">
        <w:rPr>
          <w:vertAlign w:val="superscript"/>
          <w:rtl/>
        </w:rPr>
        <w:t>@44</w:t>
      </w:r>
      <w:r w:rsidR="006A24AD" w:rsidRPr="002D4AD7">
        <w:rPr>
          <w:rtl/>
        </w:rPr>
        <w:t>אחלי</w:t>
      </w:r>
      <w:r w:rsidRPr="002D4AD7">
        <w:rPr>
          <w:vertAlign w:val="superscript"/>
          <w:rtl/>
        </w:rPr>
        <w:t>@55</w:t>
      </w:r>
      <w:r w:rsidR="006A24AD" w:rsidRPr="002D4AD7">
        <w:rPr>
          <w:rtl/>
        </w:rPr>
        <w:t xml:space="preserve"> יכונו לפני הדרת רום עזך ותפארתך כי מגלגלים זכות ע"י זכאי דהיינו כהר"ר ישראל סופר אשר גילה שבת וגדולת עוצם תורתו דמר שמחתי שמחה גדולה ושמתי דברי לתוכן שרשי וחקקי לבי מסרתי לו בנשיקה מפי לפיו כי יראתי מעוף השמים יוליך את הקול ובאתי בשפל קול התחנ"ה לערוך שלחן לשאלתי ותחי נפשי בה ובפרט תורה היא וכו'. ואגב בהיותי עוסק לעת הזאת כשפירש ממני כהר"ר ישראל הנ"ל בלשון אחד של התוס' דהיינו בד"ה והוא שסייד וכייד וכו' ומקומו במסכת ע"ז בפרק כה"צ (דף מ"ז) להפיק רצוני עם מר כי לשון ר"י שאומר כי לאו דוקא נוטל מה שחידש ותו לא וכו' סובל דקאי לפי המסקנא דמסיק דמהו דתימא כיון שסייד וכייד וכו' ותיתסר כולה קמ"ל. אבל לפי הסלקא דעתין לא קאי או סובל דקאי אף אסלקא דעתין ואי קאי אסלקא דעתין קשה להולמו לפי הסוגיא דהקשה והא דומיא דבית וכו' והעולה לפי עניית דעתי דדברי ר"י קאי אמסקנא ואף שהתוס' קצרו בלשונם ולא כתבו תיבת וכו' לית ביה מיחוש כי כבר ידוע דכמה פעמים עד אין מספר דלגו התוס' תיבת וכו' ודבריהם קאי לפי המסקנא וגם בתלמוד אשכחן כי האי גוונא כדכתבו התוס' בפרק יש נוחלין (דף קל"ח) ולא גרסינן מ"ש מדרבא אמר רב סחורה ואי גרסי הוי כמו וכו' ואף כי אין ראיה ברורה זכר לדבר הוא. והשם הקרה לידי תלמיד אחד מהספרדים שהביא עמו החיבור שחיבר בנו של כמהר"ר יוסף בן לב והראני דיבור זה וז"ל נדרשתי לאשר שאלוני בפרק כה"צ דיבור מהתוס' מעט הכמות ורב האיכות וז"ל והוא שסייד וכייד וכו' ובודאי דר"י לא קאי לפי מאי דסליק אדעתין אלא אמסקנא דאי קאי לפי מאי דסליק אדעתין קשה טובא וקל להבין אלא ודאי אמסקנא קאי וא"כ מאי ראיה מייתי ר"י ז"ל לפירושו במאי דקאמר דא"כ אפילו וכו' והלא לפי המסקנא מאי דקאמר והוא הוי כמו אפילו ובא לאשמועינן מאי דקאמר בגמרא דלשון נימא היכא דסייד וכייד בגופה דתתסר כולה וא"כ לעולם אימא לך דאפילו סייד וכייד בגופה של אבן נוטל מה שחידש ותו לא ומאי דקאמר והוא שסייד בגופה של אבן אתא לאשמועי' דאפילו בסייד בגופה של אבן לא תתסר כולה כדאמרינן בגמרא. וגם בפשט ההלכה איכא לאקשויי אמאי לא תירץ מהו דתימא היכא דסייד וכייד בגופה של אבן דצריך לנקוב מעבר לעבר קמ"ל דנוטל מה שחידש ותו לא. ואפשר לומר בדוחק דלכך נתכוין ר"י לתרץ זאת הקושיא ולה"ק דלאו דוקא נוטל מה שחידש כלומר דמסתברא ליה למתרץ דהיכא דסייד </w:t>
      </w:r>
      <w:r w:rsidR="006A24AD" w:rsidRPr="002D4AD7">
        <w:rPr>
          <w:rtl/>
        </w:rPr>
        <w:lastRenderedPageBreak/>
        <w:t xml:space="preserve">וכייד בגופה של אבן דנוקב מעבר לעבר ולא סגי בנוטל מה שחידש לחוד ומסתברא ליה לחלק בין היכא דסייד וכייד בגופה של אבן להיכא דלא סייד וכייד דהתם נמי נוטל מה שחידש ולפי זה הפירוש בדברי התוס' הלשון הוה דחוק ומגומגם וצ"ע עכ"ל בחיבורו. הנה עם כל התנצלותו הניח דברי ר"י בצ"ע אין ולאו ורפיא בידו. ועוד קשה לי על פירוש ר"י אף דקאי לפי המסקנא אמאי לא קתני ארבע אבנים הם כיון דצריך לנקוב מעבר לעבר ודוחק לומר דחד ביטול הוא נחשב כיון דמשכחת באבן אחת והוי דוגמת תירוצא דבית דמתרץ כיון דלענין ביטול והשתחואה חד קא חשיב ליה ולמר שבט מושלים להוציא לאור כוונת ר"י באם באולי יש חסרון או איזה טעות בהדיבור כי התוס' במסכת ע"ז הם מוטעים ומשובשים ואין לי ספרים מדויקים להגיה מהם. ונחזור על הראשונות כי גליתי טפח ויותר מטפחים כסיתי באשר לשמע אזן מפה לפה יסדר ויציע דברי הר"ר ישראל הנזכר ובזה נפסק הפעם כי גם זה רב מהיות הקולות. אך נעתיר לאל נורא תהלות. יגדל כסאך בגרם המעלות. ויחלו פניך רבים ורבצת ואין מחריד. אלה דברי המעתיר בלב ונפש אוהבך הצעיר שבתלמידים. </w:t>
      </w:r>
    </w:p>
    <w:p w:rsidR="009D3FC8" w:rsidRPr="002D4AD7" w:rsidRDefault="009D3FC8" w:rsidP="006A24AD">
      <w:pPr>
        <w:rPr>
          <w:rtl/>
        </w:rPr>
      </w:pPr>
      <w:r w:rsidRPr="002D4AD7">
        <w:rPr>
          <w:vertAlign w:val="superscript"/>
          <w:rtl/>
        </w:rPr>
        <w:t>@99</w:t>
      </w:r>
      <w:r w:rsidR="006A24AD" w:rsidRPr="002D4AD7">
        <w:rPr>
          <w:rtl/>
        </w:rPr>
        <w:t xml:space="preserve">דוד בר יעקב הכהן זלה"ה: </w:t>
      </w:r>
    </w:p>
    <w:p w:rsidR="009D3FC8" w:rsidRPr="002D4AD7" w:rsidRDefault="009D3FC8" w:rsidP="00443353">
      <w:pPr>
        <w:pStyle w:val="3"/>
        <w:rPr>
          <w:rtl/>
        </w:rPr>
      </w:pPr>
      <w:r w:rsidRPr="002D4AD7">
        <w:rPr>
          <w:vertAlign w:val="superscript"/>
          <w:rtl/>
        </w:rPr>
        <w:t>@22</w:t>
      </w:r>
      <w:r w:rsidR="006A24AD" w:rsidRPr="002D4AD7">
        <w:rPr>
          <w:rtl/>
        </w:rPr>
        <w:t xml:space="preserve">קטו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שלותך </w:t>
      </w:r>
      <w:r w:rsidRPr="002D4AD7">
        <w:rPr>
          <w:rStyle w:val="a3"/>
          <w:vertAlign w:val="superscript"/>
          <w:rtl/>
        </w:rPr>
        <w:t>@33</w:t>
      </w:r>
      <w:r w:rsidR="006A24AD" w:rsidRPr="002D4AD7">
        <w:rPr>
          <w:rtl/>
        </w:rPr>
        <w:t xml:space="preserve">יסגא. לאהובי הר"ר דוד ש"ן. בא אלי   כתבך. שאלת ממני לפרש לך דעתי בדיבור תוספות אחד במסכת ע"ז (דף מ"ז) בפרק כה"צ המתחיל והוא שסייד וכייד וכו' ובא בכתבך וז"ל לשון ר"י שאומר לאו דוקא נוטל מה שחידש כו' סובל דקאי לפי המסקנא דמסיק דמהו דתימא כיון שסייד וכייד וכו' תתסר כולה קמ"ל אבל לפי הסלקא דעתך לא קאי או סובל דקאי אף אסלקא דעתך. ואי קאי אסלקא דעתך קשה להולמו לפי הסוגיא דהקשה והא דומיא דבית קתני וכו' והעולה לפי עניית דעתי דדברי ר"י קאי אמסקנא ואף שהתוס' קצרו בלשונם ולא כתבו תיבת וכו' לית ביה מחוש וכו' עד והשם הקרה לפני תלמיד אחד מן הספרדים שהביא עמו החיבור שחיבר בנו של מהר"ר יוסף בן לב והראני דיבור זה וכתב שם בודאי דר"י לא קאי לפי מאי דסלקא אדעתין אלא אמסקנא דאי קאי לפי מאי דסלקא אדעתין קשה טובא וקל להבין אלא ודאי אמסקנא קאי וא"כ מאי ראייה מייתי ר"י ז"ל לפירושו במאי דקאמר דא"כ אפילו וכו' הלא לפי המסקנא מאי דקאמר והוא הוי כמו אפי' ובא לאשמועינן מאי דקאמר בגמרא דלא נימא היכא דסייד וכייד בגופה של אבן וכו' וא"כ לעולם אימא לך דאפילו סייד וכייד בגופה של אבן נוטל מה שחידש ותו לא ומאי דקאמר והוא שסייד וכייד בגופה של אבן אתא לאשמועינן דאפילו בגופה של אבן לא תתסר כולה כדקאמרינן בגמרא וגם בפשט הלכה איכא </w:t>
      </w:r>
      <w:r w:rsidR="006A24AD" w:rsidRPr="002D4AD7">
        <w:rPr>
          <w:rtl/>
        </w:rPr>
        <w:lastRenderedPageBreak/>
        <w:t xml:space="preserve">לאקשויי אמאי לא תירץ מ"ד דהיכא דסייד בגופה של אבן צריך לנקוב מעבר לעבר קמ"ל דנוטל מה שחידש ותו לא ואפשר לומר בדוחק דלכך נתכוין ר"י לתרץ זאת הקושיא ולהכי קאמר דלאו דוקא נוטל מה שחידש כלומר דמסתברא ליה למתרץ דהיכא דסייד וכייד בגופה של אבן דנוקב מעבר לעבר ולא סגי בנטילת החידוש לבד ומסתברא ליה לחלק בין היכא דסייד וכייד בגופו של אבן להיכא דלא סייד וכייד דהתם נמי נוטל מה שחידש ולפי זה הפירוש בדברי התוס' הלשון הוא דחוק ומגומגם וצ"ע עכ"ל בחיבורו. הנה עם כל התנצלותו הניח הדבר בצ"ע אין ולאו ורפיא בידו. ועוד קשה לי על דברי ר"י אף דקאי לפי המסקנא אמאי לא קתני ארבע אבנים הם כיון דצריך לנקוב מעבר לעבר ודוחק לומר דכחד ביטול הוא נחשב דוגמת תירוצא דבית דמתרץ וכו' עכ"ל שאלתך וכתיבתך: </w:t>
      </w:r>
      <w:r w:rsidRPr="002D4AD7">
        <w:rPr>
          <w:vertAlign w:val="superscript"/>
          <w:rtl/>
        </w:rPr>
        <w:t>@44</w:t>
      </w:r>
      <w:r w:rsidR="006A24AD" w:rsidRPr="002D4AD7">
        <w:rPr>
          <w:rtl/>
        </w:rPr>
        <w:t>דע</w:t>
      </w:r>
      <w:r w:rsidRPr="002D4AD7">
        <w:rPr>
          <w:vertAlign w:val="superscript"/>
          <w:rtl/>
        </w:rPr>
        <w:t>@55</w:t>
      </w:r>
      <w:r w:rsidR="006A24AD" w:rsidRPr="002D4AD7">
        <w:rPr>
          <w:rtl/>
        </w:rPr>
        <w:t xml:space="preserve"> אהובי כי הסכימו החכמים הקדומים כי שינוי הצורות נמשך אחר הרכבת החומרים הנושאים הצורות והחומרים אחר המזג והטבע והטבעים מתחלפים בשינוי האקלימים והאוירים עד שהדעות מתחלפות כרחוק מזרח ממערב כן הרחיק את דעתנו בדבר זה כאשר אני רואה כי לא מחשבותי עם החבירים המקשיבים לקולי אשר ראו דבור זה כמחשבותיכם לא עלה על דעתכם דעתנו. וזה התחלת בשאלתך לומר כי סובל דדברי ר"י קאי לפי המסקנא ולא אסלקא דעתך או קאי אף אסלקא דעתך אבל שיהא קאי אסלקא דעתך ולא אמסקנא זה אינו כלל אצלך ולא כן לבבי יחשוב כמו שיתבאר בעתיד. אך אני אראה לך חולשת פירושך שיהא קאי על המסקנא ואח"כ אבאר דעתי. הנה אומר ישמעו אזניך מה שפיך מדבר בשם חיבור החכם אשר אינני מכיר ומה שהקשה אם קאי על המסקנא והניח הדבר בצ"ע. ועוד הדוחק שאנחנו צריכין לומר שהתוס' התחילו בדיבור והוא שסייד וכייד ורצונם לומר המסקנא שאמר ואף ע"ג דסייד וכייד וזה חילוף גדול לא יסבול אחד מב' פירושים הן מה שכתבת מדעת עצמך שחסר תיבת וכו' או מה שכתבת בשם החיבור הספרדי שנקט והוה ר"ל כמו אע"פ ושניהם אינן שוין בעיני בדבר זה. ועוד אם דברי ר"י קאי לפי המסקנא כאשר כתבת היה לו לרא"ש ולשאר פוסקים להביא דברי ר"י לענין הלכתא ומדלא הביא הרי"ף והרא"ש דבר זה רק המשנה כצורתה ש"מ שאין לחלק לפי המסקנא. ומה שתלית עצמך בחבור החכם הנ"ל חיבורו איני יודע ופלפולו איני מכיר ואם כל חיבורו כך יטול מה שחידש כמו בסייד וכייד. כי מה שהקשה בפשט ההלכה אינו קשה כלל כי לפי המסקנא לא עלה על הדעת שיטול מעבר לעבר אפי' סייד בגופה של אבן וכמו שיתבאר בדברי בהבנת פשט ההלכה. ועוד אני אומר אף לפי דבריו שהיה ס"ד ואלו לא היה ר' אמי היינו מפרשים המשנה כך שיטול מעבר לעבר וכו' (דבלא זה מהיכא ניסק אדעתין חלוק זה דהא המשנה לא קתני אלא ג' אבנים ועל כרחינו סייד וכייד בגופה של אבן הוא בכלל אחד מאלו ג' אבנים הנזכרים במשנה) וא"כ לא </w:t>
      </w:r>
      <w:r w:rsidR="006A24AD" w:rsidRPr="002D4AD7">
        <w:rPr>
          <w:rtl/>
        </w:rPr>
        <w:lastRenderedPageBreak/>
        <w:t xml:space="preserve">השמיענו רבי אמי דבר כי לא באר הוא רק שהמשנה מדברת בסייד וכייד בגופו של אבן וא"כ לעולם עדיין נימא דצריך לנקוב מעבר לעבר ועיקר חידושו של ר' אמי היה חסר מן הספר אבל לפי תירוץ הגמרא אתא ר' אמי לאשמועי' דלא נימא דסייד וכייד בגופה של אבן הוי בכלל חצבה מתחילה לכך ותתסר כולה על כן אתא ר' אמי להודיענו דהוא בכלל נוטל מה שחידש כל זה אני אומר לפי דעתכם. אבל באמת אין כאן קול ולא דברים ור"י לא קאי רק אסלקא דעתין מעיקרא אבל לפי האמת אין לחלק בזה כלל דמי יכריחנו לחלוק זה משא"כ לפום מה דסלקא דעתין דהיינו צריכים לחלק חלוק זה מכח דברי ר"י דא"כ אפי' לא סייד וכייד בגופה של אבן וכו' ומה שכתבת שאם קאי על הסלקא דעתין קשה להולמו לפי הסוגיא דהקשה והא דומיא דבית קתני וכו' והחיבור שהזכרת שכתב שאם קאי על הסלקא דעתין קשה טובא וקל להבין אני בער ולא אדע מה קשה לכם כי סתמתם דבריכם והנני אובין לפניך ואפרש הסוגיא לפי הנראה לי ואולי מתוכן יתורצו קושייתכם אם מעט ואם הרבה. רק אני אקשה לך תחילה בסוגיא זו למה לא הגיד רב אמי דבריו על המשנה ראשונה של בית הן לפי הסלקא דעתין הן לפי המסקנא וכן המקשן שהקשה מי לא עסקינן דשיע והדר שיע למה הקשה קושיא זו מבית ולא הקשה אותה מאבן עצמה מי לא עסקינן דסייד וכייד בלא גופה של אבן. אלא על כרחך שמע פי' הסוגיא ויתיישב הכל וזה כי בסתם בבית לאו בגופיה הוא ובאבן הוא בגופה ועל כן רבי אמי הן לפי המסקנא או הסלקא דעתין אורחא דמלתא נקט וכן המקשן הוצרך להקשות מבית מי לא עסקינן וכו' דבאבן היה אפשר לומר דלא איירי אלא בגופה של אבן הואיל ודרכו בכך ולכן הוצרך להקשות מבית ואבן דומיא דבית קתני כדאיתא בסוגיא ומעכשיו גם דברי ר"י נכונים כפשוטן כי ר' אמי אמר והוא שסייד וכייד בגופה של אבן ופי' ר"י לאו דוקא וכו' ולפי זה ר' אמי פירש המשנה שמה שקאמרה נוטל מה שחידש ר"ל שינקוב מעבר לעבר ולכן קאמר והוא שסייד וכייד בגופה של אבן אבל אם לא סייד וכייד בגופה של אבן אע"ג דנוטל מה שחידש לא מיירי מתניתין בכך כי זה לא נקרא אסור האבן רק איסור הסיוד וכיוד ומתניתין באסור האבן קא מיירי ולכן הקשה המקשן והא דומיא דבית קתני וכו' וסתם בית לא מיירי בעשה דבר בגופו ואפ"ה מתסר הבית ש"מ דנטילת סיוד וכיוד מקרי אסור הבית וה"ה דמקרי אסור האבן ומתניתין מיירי בהכי והיינו דלא כר' אמי ומשני בית נמי איכא ביני אורבני כו', ובהכי מיירי מתניתין דהוי בגופו של בית ומקרי אסור הבית ומקשה מי לא עסקינן כולי והדרא קושיא לדוכתה ותזר מדבריו אלא כי אתמר כו' ומתניתין מיירי בסיוד וכיוד לחוד וזה מקרי איסור הבית אע"ג דאינו נוטל אלא מה שחידש וא"צ לנקוב מעבר לעבר עכ"פ. ותו לא מידי רק שלום. ממני </w:t>
      </w:r>
    </w:p>
    <w:p w:rsidR="009D3FC8" w:rsidRPr="002D4AD7" w:rsidRDefault="009D3FC8" w:rsidP="006A24AD">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lastRenderedPageBreak/>
        <w:t>@22</w:t>
      </w:r>
      <w:r w:rsidR="006A24AD" w:rsidRPr="002D4AD7">
        <w:rPr>
          <w:rtl/>
        </w:rPr>
        <w:t xml:space="preserve">קטז </w:t>
      </w:r>
    </w:p>
    <w:p w:rsidR="009D3FC8" w:rsidRPr="002D4AD7" w:rsidRDefault="009D3FC8" w:rsidP="006A24AD">
      <w:pPr>
        <w:rPr>
          <w:rtl/>
        </w:rPr>
      </w:pPr>
      <w:r w:rsidRPr="002D4AD7">
        <w:rPr>
          <w:rStyle w:val="a3"/>
          <w:vertAlign w:val="superscript"/>
          <w:rtl/>
        </w:rPr>
        <w:t>@11</w:t>
      </w:r>
      <w:r w:rsidR="006A24AD" w:rsidRPr="002D4AD7">
        <w:rPr>
          <w:rStyle w:val="a3"/>
          <w:rtl/>
        </w:rPr>
        <w:t xml:space="preserve">שאלת </w:t>
      </w:r>
      <w:r w:rsidRPr="002D4AD7">
        <w:rPr>
          <w:rStyle w:val="a3"/>
          <w:vertAlign w:val="superscript"/>
          <w:rtl/>
        </w:rPr>
        <w:t>@33</w:t>
      </w:r>
      <w:r w:rsidR="006A24AD" w:rsidRPr="002D4AD7">
        <w:rPr>
          <w:rtl/>
        </w:rPr>
        <w:t xml:space="preserve">על אשה שירשה מאביה סך גדול ובעלה  לקחם לידו ועסק בהם כל ימיו ונפטר והניח חיים לכל ישראל ועכשיו אשתו תובעת נכסי מלוג שלה מלבד כתובתה. גרסינן ריש פרק מציאת האשה (דף ס"ה:) מציאת האשה ומעשה ידיה לבעלה וירושתה הוא אוכל פירות וכו' ופירש"י והתוספות אם נפל לה ירושה הוא אוכל פירות בחייה והקרן שלה, וכן מבואר נגלה פרק האשה שנפלו ובכל דברי הפוסקים הראשונים ואחרונים שירושת אשה אין לבעלה בהם רק הפירות והקרן שלה והם נכסי מלוג שהם של אשה. ומבואר נגלה ג"כ שבמיתת הבעל קנתה עצמו וכמו שאמרינן פ"ק דקידושין (דף ב') האשה נקנית בשלש דרכים וקונה עצמה בשני דרכים בגט ובמיתת הבעל וכשזכה בעצמה חוזרין כל נכסים אליה מלבד כתובתה עיקר ותוס' ומבואר נגלה שאין ב"ח גובה מנכסי צאן ברזל ולא מנכסי מלוג הידועים לאשה כמו שכתב הטור ח"ה סי' צ"ז ור' ירוחם בשם הרמ"ה כל זה בחייו כ"ש לאחר מיתתו שנפטרה ממנו שאין ב"ח גובה מהן רק היא בנכסיה כאיש אחר ואינה חייבת לפרוע בעד בעלה מנכסים הידועים שהכניסה לבעלה. ואם אינן ידועין כתבו הפוסקים הנ"ל שהיא נאמנת בשבועה בבגדים ותכשיטים שדרך האשה להכניס לבעלה וכל זה בחייו שכל מה שקנתה אשה קנה בעלה ולכן אינה נאמנת רק בדברים שדרכה להכניס לו אבל לאחר מיתה נאמנת על כל מה שבידה מידי דהוי אהא דאמרינן פרק חזקת הבתים וכן האשה הנושאת והנותנת תוך הבית והיו אונות ושטרות יוצאות על שמה ואמרה שלי הם עליה להביא ראיה ואמרינן התם לענין אחין שלא חלקו נמי הכי, ואמרינן התם בן שחלק ואשה שנתגרשה הרי הן כשאר כל אדם ולכן גם לאחר שמת הבעל כאחר דמיא ונאמנת על מה שבידה אם השטרות נעשים לאחר שנתגרשה או מת הבעל ואפילו בחייו אינה צריכה להביא ראיה רק שיש לה מעות מיוחדים אז נאמנת שהשטרות הם שלה וכ"ש מה שבידה. וז"ל הרמב"ם פכ"ד דאישות הרי שנמצאו ביד האשה מעות או מטלטלין והיא אומרת מתנה נתנו לי והוא אומר ממעשה ידך הם ושלי הם הרי היא נאמנת ויש לו להחרים על מי שטוען שקר וילקח בהן קרקע והוא אוכל פירות ואם אומרת ע"מ כן נתנו לי שלא יהא לבעלי רשות בהן אלא שאעשה בהן מה שארצה עליה להביא ראיה שכל ממון שביד האשה בחזקת הבעל הוא שהוא אוכל פירות עד שתביא ראיה וכו'. הרי קמן שאפי' בחיי הבעל נאמנת לומר שהן נמ"ל ואין הבעל נאמן לומר שהוא שלו כ"ש לאחר מותו וכ"ש לפי דברי הפוסקים שהיא נאמנת (לגמרי) כמו שכתב שם המ"מ והרא"ש ונ"י פרק חזקת הבתים. מכל הנ"ל נ"ל לדון על המעשה שנשאלתי ולומר שזכתה אלמנה הנ"ל במה שבידה לומר שהן נמ"ל שלה, לא מיבעיא אם לא שויה אותן ראה דנאמנת לטעון על מה שבידה כדמוכח פרק המקבל ובכמה מקומות </w:t>
      </w:r>
      <w:r w:rsidR="006A24AD" w:rsidRPr="002D4AD7">
        <w:rPr>
          <w:rtl/>
        </w:rPr>
        <w:lastRenderedPageBreak/>
        <w:t xml:space="preserve">בתלמוד ובפוסקים דאדם נאמן לטעון על מה שתחת ידו במיגו דלא היו דברים מעולם או לקוח הוא בידי, אלא אפי' שויה ראה נ"ל דנאמנת על מה שתחת ידה לומר נמ"ל שלי הם דהרי ידוע לכל באי שער עירם שירשה סך גדול מאביה ובאו כולם ליד בעלה שנשא ונתן בהם דאין לומר שאבדם דהרי חייב לשלם אחרים תחתיהם דלא אמרו דנמ"ל אינו חייב באחריותן אלא כשנאבדו מעצמן אבל כשהלותה האשה לבעלה פשיטא שחייב לשלם לה כמ"ש הרא"ש פרק חזקת שאם לוה וגרשה אם לא היו המעות טמונים חייב לשלם לה, ואפי' לדברי ר"י שחולק וס"ל דאינו חייב לשלם היינו מטעם שקאמר התם דאינה נאמנת לומר ששלה הם ומחזיקים אותם בשל בעל אבל בנדון דידן שידוע שהיו של האשה ודאי חייב לשלם לה וה"ה לאחר מיתתו וכמו שנתבאר לעיל שנוטלת כל נכסיה לאחר מיתתו, ואין לומר שמא פרע לה בחייו או אתפסה צררי מאחר שהבעל אוכל פירות כל ימיו דמיא להא דאמרינן אין אדם פורע תוך זמנו ואף אם יחלוק החולק בזה מ"מ בדבר שיש לה מיגו דלהד"ם פשיטא שנאמנת לומר לא נפרעתי בחיי בעלה והם פרעון נמ"ל שלי, ולא דמיא להא דאמרינן פרק הכותב והביאו הרי"ף והרא"ש והמרדכי דב"ח וכתובה ב"ח קודם במטלטלי ואפילו תפסה פסקו מהרי"ל ומהרי"ו דמוציאין מידה וכדברי מוהר"ם במרדכי פרק הכותב דשאני נכסיה דהם כחוב אחר ואינם בכלל כתובה ותוספת וכ"כ בהדיא במ"מ בפי"ו דאישות וכ"כ הקרא"ו סי' ק"ב בא"ע והוא פשוט. והנה אין בכלל אלא מה שבפרט דהיינו האלמנה היקרה אשת מהר"ר אליהו מענקש ז"ל. אשר ידוע ומפורסם לכל בני עירם שירשה מאביה סך גדול ובא ליד בעלה וקודם מותו ירד מנכסיו וכמעט ידוע וברור שלא נפרעה מנמ"ל שלה בודאי תוכל לגבותם מלבד כתובתה ואף אם יש חולק בזה מ"מ מה שתפסה ויש לה בהם מיגו פשוט לי כביעתא בכותחא שתוכל להחזיק בהן ולומר בהם שהם נ"מ שלה וה"ה אם יש דבר בנמצא בידוע שהיה מנ"מ שלה ואין לדיין בזה אלא מה שעיניו רואות. ושלום: </w:t>
      </w:r>
    </w:p>
    <w:p w:rsidR="00A2294F" w:rsidRPr="002D4AD7" w:rsidRDefault="009D3FC8" w:rsidP="00443353">
      <w:pPr>
        <w:pStyle w:val="3"/>
        <w:rPr>
          <w:vertAlign w:val="superscript"/>
          <w:rtl/>
        </w:rPr>
      </w:pPr>
      <w:r w:rsidRPr="002D4AD7">
        <w:rPr>
          <w:vertAlign w:val="superscript"/>
          <w:rtl/>
        </w:rPr>
        <w:t>@22</w:t>
      </w:r>
      <w:r w:rsidR="006A24AD" w:rsidRPr="002D4AD7">
        <w:rPr>
          <w:rtl/>
        </w:rPr>
        <w:t xml:space="preserve">קיז </w:t>
      </w:r>
    </w:p>
    <w:p w:rsidR="009D3FC8" w:rsidRPr="002D4AD7" w:rsidRDefault="009D3FC8" w:rsidP="00A2294F">
      <w:pPr>
        <w:rPr>
          <w:vertAlign w:val="superscript"/>
          <w:rtl/>
        </w:rPr>
      </w:pPr>
      <w:r w:rsidRPr="002D4AD7">
        <w:rPr>
          <w:vertAlign w:val="superscript"/>
          <w:rtl/>
        </w:rPr>
        <w:t>@</w:t>
      </w:r>
      <w:r w:rsidR="00A2294F" w:rsidRPr="002D4AD7">
        <w:rPr>
          <w:rFonts w:hint="cs"/>
          <w:vertAlign w:val="superscript"/>
          <w:rtl/>
        </w:rPr>
        <w:t>11</w:t>
      </w:r>
      <w:r w:rsidR="006A24AD" w:rsidRPr="002D4AD7">
        <w:rPr>
          <w:rtl/>
        </w:rPr>
        <w:t xml:space="preserve">(כאן </w:t>
      </w:r>
      <w:r w:rsidR="00A2294F" w:rsidRPr="002D4AD7">
        <w:rPr>
          <w:rFonts w:hint="cs"/>
          <w:rtl/>
        </w:rPr>
        <w:t>@33</w:t>
      </w:r>
      <w:r w:rsidR="006A24AD" w:rsidRPr="002D4AD7">
        <w:rPr>
          <w:rtl/>
        </w:rPr>
        <w:t xml:space="preserve">חסר תחלת השאלה), ולפי הענין היתה השאלה מ"ש דאתרוג המורכב פסול והדס מצראה כשר. והיתה התשובה לפי שהמורכב לא נקרא אתרוג ולא מקרי פרי עץ הדר אבל הדס דבעבות תליא רחמנא וא"כ בהדס מצראה שאנו רואין בו שהוא עבות למה נפסול אותו (שהרי ליכא למטעי בדבר הנראה לחוש). אבל בפרי עץ הדר שנחלקו בו בפירוש הדר איכא למימר דילמא איכא לחכמינו ז"ל עוד דרשות אחרות במלת הדר דאתרוג הוא דוקא, ואף אם נאמר דלית להו דרשות אחרות בזה מ"מ דלמא שאר מינים אין להם אלו התוארים שאמרו באתרוג ומאחר שכבר נתבאר שהמורכב לא נקרא אתרוג א"כ ממילא לא נכשירהו ואין לנו בו אלא מה </w:t>
      </w:r>
      <w:r w:rsidR="006A24AD" w:rsidRPr="002D4AD7">
        <w:rPr>
          <w:rtl/>
        </w:rPr>
        <w:lastRenderedPageBreak/>
        <w:t xml:space="preserve">שאמרו חכמים. וכבר שמעתי מזקן אחד שאלו המינים פירות הנקראים (מורנצ"י או הלימונ"י) עצמן דרים משנה לשנה על האילן וגם יש להם כל הסימנים הנאמרים בגמרא וכי סלקא דעתן להכשיר פירות אלו בתורת אתרוג ולכן המורכב כאחד מהם ואין להכשיר רק האתרוג ולא שאר מינים ולא בצורה תליא מלתא מאחר שכבר נתבאר שזה המורכב לא מקרי אתרוג. ומה שהביא השואל ראיה דאתרוג אפי מקצת אתרוג במשמע כמו שאמרי' פרק אותו ואת בנו שה אפי' מקצת שה במשמע אינו ראיה. חדא דלשון תורה לחוד ולשון חכמים לחוד ומאחר דרז"ל אמרו אתרוג לא נוכל להכשיר מקצת אתרוג ועל מה שכתוב בתורה פרי עץ הדר לא נוכל לומר דאפי' מקצתו הדר דא"כ נכשיר שאר מינים דאפילו מקצתו הדר כשר ואפילו אינו דר כל השנה על האילן נכשרוהו אפי' דר מקצת שנה. ועוד דשאני שה דדרשינן מקצת שה לרבות כוי וכלאים, חדא דדלמא דוקא שה משמע להו הכי דהא משור כשב ועז ממעטינן כלאים וכ"ש כוי ולא אמרי' מקצת שור או כשב כשר (ואע"ג דבפ' מרובה מפרש הא דממעטין משור וכבש ועז משום דמוכח מעניינא דקרא מ"מ נוכל לומר ג"כ דיש להם למוד בזה למעט, וכן כתבו התוספות בהדיא פ"ק דבכורות דלא אמרי' בכל מילי דאף קצתו במשמע ומוכיח ליה התם בכמה ראייות וע"ש). ועוד דהתם לחומרא אמרינן מקצת שה להצריכו כיסוי או לחייבו במתנות ולאסור בו אותו ואת בנו, אבל לקולא להחשיבו שה לקולא לא אמרינן דהא אמרינן פ"ק דבכורות לענין פטר חמור דאין פודין בכלאים ובכוי ואפי' לר' אליעזר דפליג התם ומתיר בכלאים הבא מן העז ומן הרחל מ"מ מודה בכוי דאין פודין כו' ולא אמרינן מקצת שה. ואע"ג דאין ראיה מר' אליעזר דלדידיה לא אמרינן שה מקצת שה במשמע מ"מ יש להוכיח מרבנן דס"ל דאין פודין בכוי ובכלאים וגמרי לה שה שה מפסח כדאיתא התם אמאי לא ילפי ג"כ שה שה לענין אותו ואת בנו וכסוי הדם וכאן אין לומר דלא קבלו הגזירה שוה לענין אותו ואת בנו ואולי אינו מופנה מכל מקום הוי לן למילף במה מצינו מפדיון בכור ומפסח במה הצד ודוחק לומר דאית פירכא על מה הצד אלא ודאי דלענין חומרא אמרינן שה אפילו מקצת שה אבל לקולא ילפינן שה שה מפסח וה"ה לאתרוג דלא אמרינן אתרוג ואפילו מקצת אתרוג. והנה לא אוציא לעז על הראשונים שנהגו לברך על אתרוג כזה במקום הדחק מ"מ לא שבקינן היתרא לברך על אלו שלא בדוחק גדול. כנ"ל בשאלתך. נאום </w:t>
      </w:r>
    </w:p>
    <w:p w:rsidR="009D3FC8" w:rsidRPr="002D4AD7" w:rsidRDefault="009D3FC8" w:rsidP="00A2294F">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קיח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נתבקשתי </w:t>
      </w:r>
      <w:r w:rsidRPr="002D4AD7">
        <w:rPr>
          <w:rStyle w:val="a3"/>
          <w:vertAlign w:val="superscript"/>
          <w:rtl/>
        </w:rPr>
        <w:t>@33</w:t>
      </w:r>
      <w:r w:rsidR="006A24AD" w:rsidRPr="002D4AD7">
        <w:rPr>
          <w:rtl/>
        </w:rPr>
        <w:t xml:space="preserve">מהזקן מוכה אלהים ומעונה הניכר   בשערים כמר אשר הנקרא אנשיל טייזינגר לחוות לו דעתי אם אפשר שבן בתו יוכל לומר לו קדיש אחרי מותו </w:t>
      </w:r>
      <w:r w:rsidR="006A24AD" w:rsidRPr="002D4AD7">
        <w:rPr>
          <w:rtl/>
        </w:rPr>
        <w:lastRenderedPageBreak/>
        <w:t xml:space="preserve">מאחר שהוא גדלו בביתו והשכיר לו רבי והביאו לחיי עוה"ב. ואמרתי לו כן וביקש ממני להורות לו בכתב כדי שיהיה לבן בתו לראיה בכל מקום אשר ילך. והנה באתי למלאות רצונו והנה גלוי ומפורסם בתשובת מהרי"ק שכתב כן בהדיא שיוכל לומר קדיש במקומו ואף במקום שאר אבלים המגידים על אביהם ועל אמם יש לו חלק ואין הולכים בזה אחר המנהג כדאיתא התם בתשובותיו. ואני באתי להוסיף על דבריו כי מהרי"ק כתב שם שלא מצינו שבן הבן חייב בכבוד אבי אביו ולכן הרחיק קצת בתחילה שבן הבן כאחר יחשב ולא כן הוא עמדי דהרי אמרו במדרש ויזבח יעקב זבחים לאלהי אביו יצחק ולא לאלהי אבי אביו שחייב אדם בכבוד אביו יותר מבכבוד אבי אביו וכן כתב רש"י פרשת ויגש. ומדקאמר יותר מבכבוד אבי אביו משמע דחייב בכבודו דבלאו הכי לא שייך למימר יותר והוי למימר להו חייב בכבוד אביו ולא בכבוד אבי אביו והוא מבואר נגלה שלא כדברי מהרי"ק. כ"ש דכמר אשר הנ"ל גדל היתום תוך ביתו ואמרו במסכת סנהדרין פרק כהן גדול כל המגדל יתום בתוך ביתו כאילו ילדו ולמדו שם מפסוקים הרבה וכ"ש שהביאו לחיי עוה"ב ששכר לו רבי ללמדו ואמרו דכבוד רבו הוא קודם לכבוד אביו שזה מביאו לחיי עוה"ז וזה מביאו לחעה"ב כ"ש בכמר אשר דכולהו איתנהו ביה שבן בתו יאמר עליו קדיש כשאר אבלים. (ובלבד שתתרצה בתו לזה ולא תקפיד שבנה יגיד קדיש בחייה כי יותר חייב בכבוד אביו ואמו מבכבוד אבי אביו, ומ"מ) משום שאמרו פ"ק דסנהדרין דמצוה לבצוע גם שלא יהא נראה זה כדבר חדש אניח הדבר על פשרת מהרי"ק שבן הבן יאמר פעם אחת והמגיד על אביו ואמו יאמר ב' פעמים כן יהיה לזה הבן בתו יאמר הוא פעם אחת ויהא לו חלק אחד בקדיש והאבל על אביו ואמו ב' חלקים ויאמר ב"פ ובזה לא יהיה דבר חדש כי היה בימים הראשונים אשר לפנינו כמבואר בדברי מהרי"ק, וחיים ושלום לכל ישראל: נאום </w:t>
      </w:r>
    </w:p>
    <w:p w:rsidR="009D3FC8" w:rsidRPr="002D4AD7" w:rsidRDefault="009D3FC8" w:rsidP="006A24AD">
      <w:pPr>
        <w:rPr>
          <w:vertAlign w:val="superscript"/>
          <w:rtl/>
        </w:rPr>
      </w:pPr>
      <w:r w:rsidRPr="002D4AD7">
        <w:rPr>
          <w:vertAlign w:val="superscript"/>
          <w:rtl/>
        </w:rPr>
        <w:t>@99</w:t>
      </w:r>
      <w:r w:rsidR="006A24AD" w:rsidRPr="002D4AD7">
        <w:rPr>
          <w:rtl/>
        </w:rPr>
        <w:t xml:space="preserve">משה איסרלש מקראקא: </w:t>
      </w:r>
    </w:p>
    <w:p w:rsidR="009D3FC8" w:rsidRPr="002D4AD7" w:rsidRDefault="009D3FC8" w:rsidP="00A2294F">
      <w:pPr>
        <w:pStyle w:val="2"/>
        <w:rPr>
          <w:rtl/>
        </w:rPr>
      </w:pPr>
      <w:r w:rsidRPr="002D4AD7">
        <w:rPr>
          <w:vertAlign w:val="superscript"/>
          <w:rtl/>
        </w:rPr>
        <w:t>@66</w:t>
      </w:r>
      <w:r w:rsidR="006A24AD" w:rsidRPr="002D4AD7">
        <w:rPr>
          <w:rtl/>
        </w:rPr>
        <w:t xml:space="preserve">(עזרי מעם ה' עושה שמים וארץ והוא יצילני משגיאה) </w:t>
      </w:r>
    </w:p>
    <w:p w:rsidR="009D3FC8" w:rsidRPr="002D4AD7" w:rsidRDefault="009D3FC8" w:rsidP="00443353">
      <w:pPr>
        <w:pStyle w:val="3"/>
        <w:rPr>
          <w:rtl/>
        </w:rPr>
      </w:pPr>
      <w:r w:rsidRPr="002D4AD7">
        <w:rPr>
          <w:vertAlign w:val="superscript"/>
          <w:rtl/>
        </w:rPr>
        <w:t>@22</w:t>
      </w:r>
      <w:r w:rsidR="006A24AD" w:rsidRPr="002D4AD7">
        <w:rPr>
          <w:rtl/>
        </w:rPr>
        <w:t xml:space="preserve">קיט </w:t>
      </w:r>
    </w:p>
    <w:p w:rsidR="009D3FC8" w:rsidRPr="002D4AD7" w:rsidRDefault="009D3FC8" w:rsidP="006A24AD">
      <w:pPr>
        <w:rPr>
          <w:rtl/>
        </w:rPr>
      </w:pPr>
      <w:r w:rsidRPr="002D4AD7">
        <w:rPr>
          <w:rStyle w:val="a3"/>
          <w:vertAlign w:val="superscript"/>
          <w:rtl/>
        </w:rPr>
        <w:t>@11</w:t>
      </w:r>
      <w:r w:rsidR="006A24AD" w:rsidRPr="002D4AD7">
        <w:rPr>
          <w:rStyle w:val="a3"/>
          <w:rtl/>
        </w:rPr>
        <w:t xml:space="preserve">אשר </w:t>
      </w:r>
      <w:r w:rsidRPr="002D4AD7">
        <w:rPr>
          <w:rStyle w:val="a3"/>
          <w:vertAlign w:val="superscript"/>
          <w:rtl/>
        </w:rPr>
        <w:t>@33</w:t>
      </w:r>
      <w:r w:rsidR="006A24AD" w:rsidRPr="002D4AD7">
        <w:rPr>
          <w:rtl/>
        </w:rPr>
        <w:t xml:space="preserve">שאלתם ממני אם מותר לפתוח או לנעול  בשבת ספר הכתוב עליו מבחוץ אותיות כדרך שכותבין על הספרים מבחוץ שם הספרים ואיכא למיחש בזה משום מוחק וכותב בשבת דהרי כשפותח לא יכולין לקרות האות עוד עד שיחזור וינעלנו, עכ"ל שאלתך. </w:t>
      </w:r>
    </w:p>
    <w:p w:rsidR="009D3FC8" w:rsidRPr="002D4AD7" w:rsidRDefault="009D3FC8" w:rsidP="006A24AD">
      <w:pPr>
        <w:rPr>
          <w:rtl/>
        </w:rPr>
      </w:pPr>
      <w:r w:rsidRPr="002D4AD7">
        <w:rPr>
          <w:rStyle w:val="a3"/>
          <w:vertAlign w:val="superscript"/>
          <w:rtl/>
        </w:rPr>
        <w:t>@11</w:t>
      </w:r>
      <w:r w:rsidR="006A24AD" w:rsidRPr="002D4AD7">
        <w:rPr>
          <w:rStyle w:val="a3"/>
          <w:rtl/>
        </w:rPr>
        <w:t xml:space="preserve">נראה </w:t>
      </w:r>
      <w:r w:rsidRPr="002D4AD7">
        <w:rPr>
          <w:rStyle w:val="a3"/>
          <w:vertAlign w:val="superscript"/>
          <w:rtl/>
        </w:rPr>
        <w:t>@33</w:t>
      </w:r>
      <w:r w:rsidR="006A24AD" w:rsidRPr="002D4AD7">
        <w:rPr>
          <w:rtl/>
        </w:rPr>
        <w:t xml:space="preserve">דיש לדקדק בהא טובא דהא קי"ל סוף הבונה (דף ק"ד) כתב במשקין במי פירות באבק דרכים ובכל דבר שאינו מתקיים פטור וידוע דכל פטורי דשבת </w:t>
      </w:r>
      <w:r w:rsidR="006A24AD" w:rsidRPr="002D4AD7">
        <w:rPr>
          <w:rtl/>
        </w:rPr>
        <w:lastRenderedPageBreak/>
        <w:t xml:space="preserve">פטור אבל אסור בר מתלת כדאיתא סוף האורג (דף ק"ז). ובנדון זה אע"ג דאינו מתקיים כתב זה מ"מ הוה כתיבה ומחיקה ולא מהני אם הוי מחיקה מה שחוזר ונועלו וכותבו דאדרבה משום זה מגרע גרע דאטו משום דתרתי קא עביד עדיף טפי ומי שמוחק וחוזר וכותב לא יתחייב הרי גזרו לקרות לאור הנר שמא יטה כדאיתא פרק במה מדליקין (דף כ"ט) ואין נותנין כלי שמן על פי הנר בשביל שתהא מנטפת שמא יסתפק ממנו ובודאי אף אם יחזור השמן אליו לא מהני ולכן אסרו לנעול בנר שאחורי הדלת משום מכבה ומבעיר הואיל ומנדנד השמן הנה והנה וה"ה בכל כיוצא בזה וליכא למימר דהואיל ומתעסק בלימודו הוי דבר שאין מתכוין דמותר כר"ש דזה אינו דהא מודה ר"ש בפסיק רישיה ודומיא דנר שאחורי הדלת דאסור לנעול בדרך שמנענע השמן. ומכח מלאכה שאינה צריכה לגופה לא שייך למפטריה (דמ"מ הוי אסור לכתחילה ועוד) דאדרבה מלאכה זו צריכה לגופה דהא צריך למחוק ולכתוב כדי לפתוח ולנעול הספר ומאחר דזה הוי דרך מחיקה וכתיבה איכא למימר דאסור, ובזה כתב המרדכי בשם מוהר"ם על העוגות הכתובים עליו אותיות דאסור לשברם ביו"ט ושבת משום מוחק וכן משמע מדברי האחרונים במה שאסרו לכתוב על השלשה מצות של פסח אותיות אב"ג לידע איזה היא ראשונה משום דכשעושה הסדר ושוברה מוחק הכתב בי"ט וא"כ שמעינן מזה דדרך מחיקה וכתיבה בכך ואסור לעשות אע"ג דלא מתכוין, ואיכא למימר דהכא גרע טפי דהתם אינו אלא מקלקל דהא מוחק ע"מ שלא לכתוב וא"כ הוי לן למשרי ואפ"ה אוסרין התם ק"ו הכא ולפי כל זה הוי לן למיסר ולהחמיר ביה כמו שהחמירו לענין הטמנה ברמץ דאיכא למיחש לתרתי שמא יחתה ויבעיר התחתונות ויכבה העליונות: </w:t>
      </w:r>
    </w:p>
    <w:p w:rsidR="009D3FC8" w:rsidRPr="002D4AD7" w:rsidRDefault="009D3FC8" w:rsidP="006A24AD">
      <w:pPr>
        <w:rPr>
          <w:rtl/>
        </w:rPr>
      </w:pPr>
      <w:r w:rsidRPr="002D4AD7">
        <w:rPr>
          <w:rStyle w:val="a3"/>
          <w:vertAlign w:val="superscript"/>
          <w:rtl/>
        </w:rPr>
        <w:t>@11</w:t>
      </w:r>
      <w:r w:rsidR="006A24AD" w:rsidRPr="002D4AD7">
        <w:rPr>
          <w:rStyle w:val="a3"/>
          <w:rtl/>
        </w:rPr>
        <w:t xml:space="preserve">אכן </w:t>
      </w:r>
      <w:r w:rsidRPr="002D4AD7">
        <w:rPr>
          <w:rStyle w:val="a3"/>
          <w:vertAlign w:val="superscript"/>
          <w:rtl/>
        </w:rPr>
        <w:t>@33</w:t>
      </w:r>
      <w:r w:rsidR="006A24AD" w:rsidRPr="002D4AD7">
        <w:rPr>
          <w:rtl/>
        </w:rPr>
        <w:t xml:space="preserve">יש למצוא צד היתר בנדון זה דאיכא למימר הואיל ועומד לפתוח ולנעול אין דרך מחיקה בכך. ותדע דגרסינן פרק הבונה הכותב על ב' לוחי פנקס ונהגין זה עם זה חייב על ב' דפי פנקס ואין נהגין זה עם זה פטור, ופירש"י על לוחי פנקס של חנונים כעין אותן של סוחרים שיש להם לוחים הרבה חקוקים וטוחים בשעוה אם נהגין ונקרין זה עם זה שכתובין על ב' שפתי הלווחין סמוכין זה לזה חייב עכ"ל. ומעתה יש לדקדק אמאי תנא הכותב על לוחי פנקס לתני רבותא טפי דאפילו היו כתובים כבר אם פותח ונועל הפנקס דהוי כתיבה ומחיקה דידוע דאלו פנקסים העשוים מלוחים עשוים לפתוח ולנעול אלא ודאי דאין זה מקרי כתיבה ומחיקה, דאין לומר דחיובי לא מחייב אבל פטור אבל אסור דא"כ לחלק מניה וביה וליתני בסיפא על לוחי פנקס ונהגין זה עם זה דפטור בכה"ג אם היו כתובים כבר, דאין לומר דניחא ליה לחלק ולאשמועי' פטור אפילו בכותב אם אינן נהגין זה עם זה דהא כבר אשמועינן הדין ההוא כתב על ב' כותלי הבית ואין נהגין פטור. ועוד יש לדקדק בגמרא דקאמר שם א"ר אבהו כתב אות אחת בטבריה ואות אחת בציפורי חייב </w:t>
      </w:r>
      <w:r w:rsidR="006A24AD" w:rsidRPr="002D4AD7">
        <w:rPr>
          <w:rtl/>
        </w:rPr>
        <w:lastRenderedPageBreak/>
        <w:t xml:space="preserve">כתיבה היא אלא שמחוסרין קריבה והתנן כתב על ב' כותלי הבית על ב' דפי פנקס ואין נהגין זה עם זה פטר התם מחוסר מעשה דקריבה הכא לא מחוסר מעשה דקריבה, פירש"י התם אינו מקרבן אלא ע"י קציצת המפסיק ביניהם וכי קאמר ר' אבהו כגון כתב על שפת לוח זו בטבריא ועל שפת לוח זו בציפורי ואתה יכול לקרבו שלא במעשה רק בקריבה בעלמא עכ"ל. הרי קמן דקריבה לא מקרי מחוסר מעשה כלל, א"כ ה"ה אם היו אלו ב' אותיות כתובים כבר אחת בציפורי ואחת בטבריה ומקרבן יחד לאו כלום עבד וה"ה אם היו מקורבים והרחיקם לאו כלום עביד ולא מקרי מוחק, דאין לומר דאע"ג דמיחייב בלא קריבה מ"מ בקריבתן נמי עושה איסור ומוסיף על כתבן וה"ה אם רחקן מהדדי הוי מוחק, זה אינו דהא תנן התם כתב ע"ג כתב פטור ואמרינן בגמרא מאן תנא דלא כר' יהודה דתניא הרי שהיה צריך לכתוב השם ונתכוין לכתוב יהודה ולא כתב בו דלי"ת מעביר עליו קולמוס וחכמים אומרים אין השם מן המובחר ואם היה אפשר לומר דלענין שבת מיחייב אע"ג דכבר כתב לגמרי א"כ מאי מייתי ראיה מהתם דדלמא אע"ג דהתם אין השם מן המובחר מ"מ לענין שבת מתחייב דא"ל דא"כ מתניתין דלא כמאן דא"כ מאי מקשי התם התוס' דמתניתין דלא כמאן אתיא (דרבנן מודים לענין גט דהוי כתב כדאיתא התם) דלמא מתניתין בסתם איירי דמיירי ביה רבנן ור"י אלא ע"כ מקשים התוס' מנ"ל דמתניתין רבנן היא וא"כ אנן נמי נימא מנ"ל דמתניתין רבנן היא אלא ש"מ דבכל מקום דהוי כתב מעיקרא לאו כלום עבד והא דבכתב ע"ג כתב פטור ולא מותר לכתחילה יש לומר שאני התם דמ"מ כותב והעיקר הוא הכתב האחרון שהרי שוב הכתב הראשון אינו נראה ולכן קאמרי רבנן השם אינו מן המובחר אבל גם הם מודים דהוי כתב במקצת (וכן אמרינן בירושלמי בהדיא) אבל קריבה בעלמא דאינו עושה רק שנקרא זה עם זה והכתב כולו כתבו קודם לכן מותר. וה"ה בנדון דידן דאף ע"ג דפותח ונועל אינו עושה אלא הקריבה וההרחקה ולאו כלום עבד דהקריבה אינו מעשה כלל. דאין לחלק דשאני התם דכל אות כתוב לגמרי במקום אחד ואינו מחוסר רק הקריבה אבל כשפותח באמצע אות אחד הוי ככותב דזה אינו דלענין חיוב שבת ב' האותיות כאות אחד דמיא ואילו היתה הקריבה מקרי מעשה היה פטור דהוי חסרון באמצע הכתיבה וה"ה באמצע האות ותדע דאל"כ מאי פריך אר' אבהו ממתניתין דקתני על ב' כותלי הבית על ב' לוחי פנקס פטור לישני ליה דהתם מיירי דהפסיק באמצע אות ור' אבהו מיירי בהפסיק בין האותיות אלא ש"מ דליכא לחלק בהכי וא"כ ה"ה בנדון דידן מותר. ולא דמי לעוגה שכתובים עליה אותיות דאסור לשוברן דהואיל ואכלן קא עביד מעשה דאי אפשר לחזור ולקרבן אח"כ אבל אם היה מפרידן זה מזה וחזר וקרבן אפשר דשרי דקריבה לאו מעשה הוא וכ"ש בספר דעומד לנעול ולפתוח דקריבתו והרחקתו לאו כלום הוא. ועוד נ"ל להביא ראיה מהא </w:t>
      </w:r>
      <w:r w:rsidR="006A24AD" w:rsidRPr="002D4AD7">
        <w:rPr>
          <w:rtl/>
        </w:rPr>
        <w:lastRenderedPageBreak/>
        <w:t xml:space="preserve">דאיתא במשנה פרק כלל גדול הכותב והמוחק ע"מ לכתוב ופירש"י כותב ומוחק לקמן מפרש למאי מבעיא במשכן שהן רושמין על קרשי המשכן לידע איזה בן זוגו וכותב אות בזה ואות בזה ומוחק פעמים שטעה עכ"ל. ואי הוי שייך מחיקה בכה"ג אמאי הוצרך לפרש פעמים שטעה איכא לפרש דהוי מוחק במשכן בשעה שהיו פורקין המשכן היו מפרידין בין האותיות ומנ"ל לרש"י דהיו כותבין אות בזה ואות בזה דלמא היו כותבין אות אחד על ב' קרשים ביחד ועי"ז היו יודעים שהוא בן זוגו דאין לומר מדבעינן ב' אותיות ש"מ דבמשכן ב' אותיות היו דזה אינו דהשיעורין לא למדו ממשכן רק ענין המלאכה. ותדע שהרי פליגי התם (סוף הבונה) על איזה ב' אותיות מחייבין אי בעינן שם משמעון או גד מגדיאל או ת"ת או אי מחייבין בא"א משום דכותבים בגלטורי ולמדו שם הכל מדכתיב בעשותו אחת מהנה ולא למדו ממשכן דאדרבה אי הוי למדין ממשכן הוי מתחייב בכל ב' אותיות בעולם כמו דמחייב התם רבי יוסי דקאמר לא חייבו ב' אותיות אלא משום רושם שכך היו כותבין על קרשי המשכן לידע איזה בן זוגו וקאמר בגמרא לפיכך שרט שריטה אחד על ב' נסרים חייב וא"כ ה"ה דהוי לן למימר כה"ג באות אחד אלא שאין דרך מחיקה וכתיבה בכך. ועוד נראה לי להביא ראיה להיתר מהא דמדמי התם בשמעתין ענין כתיבה לענין בנין ואמרי' סוף כירה לענין מטה של טרסיים ומטה (של) גללניתא שהם מטות של פרקים שדרכן לפרקן ולהחזירן שאם היו רפויין ואי אפשר בהן ליתקע דמותר להחזירן לכתחילה והוא הדין לפרקן וכן לענין מנורה של חוליות דאם היתה רפויה שרי ואפילו מאן דאסר מכל מקום אם היו החוליות מחוברים יחד ואינן מפורקים ופעמים מטים אותם ופעמים זוקפים אותם שרי וא"כ ה"ה בנדון זה: </w:t>
      </w:r>
    </w:p>
    <w:p w:rsidR="009D3FC8" w:rsidRPr="002D4AD7" w:rsidRDefault="009D3FC8" w:rsidP="00443353">
      <w:pPr>
        <w:pStyle w:val="3"/>
        <w:rPr>
          <w:rtl/>
        </w:rPr>
      </w:pPr>
      <w:r w:rsidRPr="002D4AD7">
        <w:rPr>
          <w:vertAlign w:val="superscript"/>
          <w:rtl/>
        </w:rPr>
        <w:t>@22</w:t>
      </w:r>
      <w:r w:rsidR="006A24AD" w:rsidRPr="002D4AD7">
        <w:rPr>
          <w:rtl/>
        </w:rPr>
        <w:t xml:space="preserve">קכ </w:t>
      </w:r>
    </w:p>
    <w:p w:rsidR="009D3FC8" w:rsidRPr="002D4AD7" w:rsidRDefault="009D3FC8" w:rsidP="006A24AD">
      <w:pPr>
        <w:rPr>
          <w:rtl/>
        </w:rPr>
      </w:pPr>
      <w:r w:rsidRPr="002D4AD7">
        <w:rPr>
          <w:rStyle w:val="a3"/>
          <w:vertAlign w:val="superscript"/>
          <w:rtl/>
        </w:rPr>
        <w:t>@11</w:t>
      </w:r>
      <w:r w:rsidR="006A24AD" w:rsidRPr="002D4AD7">
        <w:rPr>
          <w:rStyle w:val="a3"/>
          <w:rtl/>
        </w:rPr>
        <w:t xml:space="preserve">שאלה </w:t>
      </w:r>
      <w:r w:rsidRPr="002D4AD7">
        <w:rPr>
          <w:rStyle w:val="a3"/>
          <w:vertAlign w:val="superscript"/>
          <w:rtl/>
        </w:rPr>
        <w:t>@33</w:t>
      </w:r>
      <w:r w:rsidR="006A24AD" w:rsidRPr="002D4AD7">
        <w:rPr>
          <w:rtl/>
        </w:rPr>
        <w:t xml:space="preserve">על מה שנוהגין בעיר לובלין שיש שם יריד   גדול והעיר מוקפת חומה ומתקבצים שם הרבה ישראלים ג' פעמים בשנה ודרים שם בחדרים הפתוחים לעיר אך החדרים הם של כותים ובביתם של כותים רק שבני ישראל שוכרים אותה מהם ומיוחדים להם כל השנה לסחורותיהם רק שאינן דרים בהם רק בזמן היריד והוא פחות משלשים יום ומשתמשים ג"כ בבית הכותי בצרכיהם הקטנים כגון בשול מאכליהם וכיוצא בו ונוהגין לטלטל שם בכל העיר בלא עירוב אם יפה עושים וכן נהגו מקדמונים אך שנשתנה קצת כי מתחילה היה דר בעיר ישראל אחד בקביעות כל השנה כולה ועכשיו אינו דר שם רק כל העיר של כותים כי אם בזמן הירידים שמתאכסנים שם ישראלים משאר מקומות ודרים עד עבור היריד שחוזרים לביתם: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תשובה </w:t>
      </w:r>
      <w:r w:rsidRPr="002D4AD7">
        <w:rPr>
          <w:rStyle w:val="a3"/>
          <w:vertAlign w:val="superscript"/>
          <w:rtl/>
        </w:rPr>
        <w:t>@33</w:t>
      </w:r>
      <w:r w:rsidR="006A24AD" w:rsidRPr="002D4AD7">
        <w:rPr>
          <w:rtl/>
        </w:rPr>
        <w:t xml:space="preserve">בראשונה צריכים לדקדק על מה סמכו הקדמונים שהקילו בדבר זה ואח"כ נברר אם יש לחלק. דע כי כתב הרמב"ם והביאו הטור סוף סי' שע"א דאורח </w:t>
      </w:r>
      <w:r w:rsidR="006A24AD" w:rsidRPr="002D4AD7">
        <w:rPr>
          <w:rtl/>
        </w:rPr>
        <w:lastRenderedPageBreak/>
        <w:t xml:space="preserve">אינו אוסר. וכן הסכימו האחרונים ז"ל מהרא"י בתרומת הדשן סי' ע"ו בראיות ברורות דאין האורח אוסר עד שלשים יום, וכן הסכים עמו הגאון המחבר ספר בית יוסף ואף ע"פ דמהרי"ק כתב דאורח אוסר כתב הרב הנזכר דמיירי דוקא בשלשים יום אבל פחות משלשים יום אינו אוסר והוכיח מהרא"י בתשובה הנ"ל דאפילו אורחים רבים ובעל בית אחד כולם מותרים לטלטל ומהשתא ודאי על זה סמכו הראשונים ז"ל שגבלו והתירו לטלטל באותה העיר בעוד שהיה דר שם ישראל קבוע דכל הבאים שם נקראים אורחים מאחר שאינן דרים שם שלשים יום בפעם אחת ואע"פ שיש להם חדרים מיוחדים כל השנה אינו מזיק בזה דלא מקרי דירה אלא מקום פיתא או שינה לכ"ע כדאיתא בגמרא דעירובין. אך עכשיו יש לדקדק מהא דאיתא פרק הדר (דף ס"ה) ריש לקיש ותלמידי דר' חנינא איקלעו לההוא פונדק ולא הוי שוכר והוי משכיר אמרו מהו למיגר מיניה וכו' ואמרי התם ר' חנינא בר יוסף ור' חייא בר אבא ור' אסי איקלעו לההוא פונדק ואתא כותי מרא דפונדק בשבתא אמרו מהו למיגר מניה וכו', ופירש"י התם פונדק יש בו חדרים פתוחים לחצר והאכסנאים נכנסין בהם ואוסרין זה על זה בשבת. הרי קמן משמע בהדיא דאכסנאי אוסר וליכא למימר דהתם מיירי בנשתהא שם שלשים יום דאקלע לפונדק לא משמע רק באורח נטה ללון ועל כרחנו צריכין לחלק דהא דאין אורח אוסר היינו כשיש שם בעל הבית קבוע דאז הם בטלים לגביה אבל כשהם כולם אורחים אוסרים זה על זה וא"כ עכשיו דאין כאן בעל הבית קבוע בעיר לובלין היה אסור לטלטל. ואע"ג דמשמע שם מפירש"י דהוי דיירי התם ג"כ תרי ישראלים שפירש שם בתחלה אקלעו לההוא פונדק דהוי דיירי ביה בההוא חצר תרי ישראלים וחד כותי ששכר דירתו מחבירו כותי עכ"ל, וא"כ איכא למימר דעיקר האיסור לא היה מכח האכסנאים רק מכח ב' ישראלים דהוו דיירי ביה מ"מ קשה לסתור דברי רש"י המפורשים שכתב שהאכסנאים אוסרין זה על זה ומ"ש בתחילה דהוי דיירי ב' ישראלים על שם סופן קאמר הכי ר"ל דהוי דיירי ביה ב' אכסנאים ולא שכרו מן הכותי ולא אתא לאשמועינן אלא דאין אוסרין זה על זה רק ב' ישראלים וכותי אחד כדאיתא ריש הדר. או נוכל לומר דהוי ב' לשונות בפירש"י ומ"מ שמעינן מיניה דאכסנאים אוסרין זה על זה. ואין לחלק ולומר דמאחר דאלו הדרים בחדרי הכותים משתמשים בשאר צרכיהם בבית כותי נמשכים אחר הכותי דזה אינו דהרי כתבו התוספות פרק הדר גבי ה' חבורות ששבתו בטרקלין דמי שיש לו תלמידים וסופרים בביתו אינן אוסרין עליו משום שכולן משתמשין בכל עסקי תשמישיהם באפייה ובשול בבית חשיבי כולהו כאילו אוכלין וישנים במקום אחד וכו' ועוד דאין משאיל להם רשותו לאסור עליו ולא זה על זה וה"ל כשכירים ולקיטים דלא אמרינן בהו להחמיר וכו' וכתב מהרי"ק שורש מ"ח וכן כתב הגאון הקרא"ו דדוקא. דאיכא ב' טעמים ביחד דהיינו </w:t>
      </w:r>
      <w:r w:rsidR="006A24AD" w:rsidRPr="002D4AD7">
        <w:rPr>
          <w:rtl/>
        </w:rPr>
        <w:lastRenderedPageBreak/>
        <w:t xml:space="preserve">שהשאיל להם מקום דודאי אין כוונתו שיאסרו עליו בלאו הכי לא מהני דמשתמשים כולן בבית ביחד וא"כ בנדון דידן דאין חילוק לכותים שבעיר אם יאסרו זה על זה או לא ודאי לא מהני דמשתמשים בבית הכותי להיות נגררים אחר הכותי. וכבר הארכתי בתשובה על זה כמבואר לעיל בתשובותי סי' פ"ה ע"ש: </w:t>
      </w:r>
    </w:p>
    <w:p w:rsidR="009D3FC8" w:rsidRPr="002D4AD7" w:rsidRDefault="009D3FC8" w:rsidP="00A2294F">
      <w:pPr>
        <w:pStyle w:val="2"/>
        <w:rPr>
          <w:rtl/>
        </w:rPr>
      </w:pPr>
      <w:r w:rsidRPr="002D4AD7">
        <w:rPr>
          <w:vertAlign w:val="superscript"/>
          <w:rtl/>
        </w:rPr>
        <w:t>@66</w:t>
      </w:r>
      <w:r w:rsidR="006A24AD" w:rsidRPr="002D4AD7">
        <w:rPr>
          <w:rtl/>
        </w:rPr>
        <w:t xml:space="preserve">תשובה על שתי שאלות אות י"א י"ב בסי' קי"ג: </w:t>
      </w:r>
    </w:p>
    <w:p w:rsidR="009D3FC8" w:rsidRPr="002D4AD7" w:rsidRDefault="009D3FC8" w:rsidP="00443353">
      <w:pPr>
        <w:pStyle w:val="3"/>
        <w:rPr>
          <w:rtl/>
        </w:rPr>
      </w:pPr>
      <w:r w:rsidRPr="002D4AD7">
        <w:rPr>
          <w:vertAlign w:val="superscript"/>
          <w:rtl/>
        </w:rPr>
        <w:t>@22</w:t>
      </w:r>
      <w:r w:rsidR="006A24AD" w:rsidRPr="002D4AD7">
        <w:rPr>
          <w:rtl/>
        </w:rPr>
        <w:t xml:space="preserve">קכא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על </w:t>
      </w:r>
      <w:r w:rsidRPr="002D4AD7">
        <w:rPr>
          <w:rStyle w:val="a3"/>
          <w:vertAlign w:val="superscript"/>
          <w:rtl/>
        </w:rPr>
        <w:t>@33</w:t>
      </w:r>
      <w:r w:rsidR="006A24AD" w:rsidRPr="002D4AD7">
        <w:rPr>
          <w:rtl/>
        </w:rPr>
        <w:t xml:space="preserve">דבר הגרושה שגמלה בנה ג' חדשים קודם גירושין שכתבת שיש רצו לאוסרה להנשא תוך כ"ד חודש דחיישי' לאיערומי משא"כ גבי גמלה אותו קודם מיתה. אע"פ שיש סברא להחמיר מ"מ לענין הלכה נ"ל דלא חלקו חכמים בתקנתם דאל"כ הוי להו לפוסקים לפרש דבגירושין אסור וכל מקום שהזכירו מיתה לענין זה ה"ה בגרושה וכ"ש לפי הטעם שכתב הרא"ש בתשובה שטעם ג' חדשים משום שבתוך ג' חדשים אפשר שיחזור החלב לאשה אבל כשפסק שלשה חדשים מלהניק צמקו דדיה ולא ישוב החלב אף אם תרצה להניק וא"כ כ"ש בגרושה שהרי צריכה להמתין ג"ח אחר הגט שלא תינשא משום הבחנה שאי אפשר לה לחלוב ולמה נאסר אותה להנשא וליכא למימר ג"כ שמא תערים ותגמלהו משום זה דמלתא דלא שכיחא הוא כמו שלא חששו לההיא שוטה שחנקה את בנה וכן כתב הר"ן והביאו הקרא"ו בע"א כל שהוא מיעוטא דמיעוטא לא חיישינן כו' ואחר שהוא אסור דדבריהם שומעין להקל עכ"ל. כ"ש במה דנוכל לומר דלא חלקו חכמים בתקנתן לחלק בין מיתה לגירושין וראיה לזה מדפרכינן פרק אע"פ להא דאמרינן התם נתנה בנה למינקת גמלתו או מת מותר לינשא מיד ופרכינן שם מהא דתניא היתה רדופה לילך לבית אביה כו' ש"מ דלא חלקו חכמים בתקנתם וקאמר שם לאו אדעתין והלכתא מת מותר גמלתו אסור, ופירש"י שגמלתו משום שרוצה להנשא עכ"ל. והשתא יש לדקדק דהדרא קושיא לדוכתה אמאי מת שרי דהא תנינן היתה רדופה וכו' דלא חילקו בתקנתן ואם יש לתרץ דמת שאני א"כ אמאי קא אמרי לאו אדעתין ליתרצו ליה מת שאני אלא על כרחך הא דקאמרי ליה לאו אדעתין משום נתנה בנה למניקה או גמלתו קאמר. והשתא בלא טעמא דפירש"י דחיישינן שמא תגמול בנה להנשא היתה אסורה בגמלתו משום דלא חלקו בתקנתן כמו בהיתה רדופה ובלא מתניתין דהיתה רדופה היה לאסור בגמלתו מטעם פירש"י אלא ש"מ דבחדא טעמא לא סגי דלא חיישי' שמא תגמלהו אלא עם טעמא דלא חלקו בתקנתן ואם כן בנדון דידן דאדרבה מכח לא חלקו הוי שרי כמו במת לא אסרינן לה מטעם חשש שמא תגמלהו. ועוד נראה להיתר ממה שהביא ר"ת ראיה דגרושה אסורה כמו אלמנה מהא דקתני מעוברת חבירו ומניקת חבירו לא תנשא וקא פסק ותני לא שנא </w:t>
      </w:r>
      <w:r w:rsidR="006A24AD" w:rsidRPr="002D4AD7">
        <w:rPr>
          <w:rtl/>
        </w:rPr>
        <w:lastRenderedPageBreak/>
        <w:t xml:space="preserve">נתאלמנה ול"ש נתגרשה עכ"ל. וכתב האשר"י דמשם דקדקו הגאונים דאם גמלתו קודם שמת שתנשא דמשמע מניקת חבירו דוקא שהיתה מניקתו אבל לא שגמלתו וכן כתבו שאר הפוסקים כמו שהביאם הקאר"ו בארוכה, והשתא מאחר דקא פסק ותני מניקת חבירו בין במיתה בין בגירושין ממילא הדיוק ג"כ אתרווייהו קאי דאם גמלתו שרי, ולדעתי זו היא תשובה נוצחת. </w:t>
      </w:r>
      <w:r w:rsidRPr="002D4AD7">
        <w:rPr>
          <w:vertAlign w:val="superscript"/>
          <w:rtl/>
        </w:rPr>
        <w:t>@44</w:t>
      </w:r>
      <w:r w:rsidR="006A24AD" w:rsidRPr="002D4AD7">
        <w:rPr>
          <w:rtl/>
        </w:rPr>
        <w:t>עוד</w:t>
      </w:r>
      <w:r w:rsidRPr="002D4AD7">
        <w:rPr>
          <w:vertAlign w:val="superscript"/>
          <w:rtl/>
        </w:rPr>
        <w:t>@55</w:t>
      </w:r>
      <w:r w:rsidR="006A24AD" w:rsidRPr="002D4AD7">
        <w:rPr>
          <w:rtl/>
        </w:rPr>
        <w:t xml:space="preserve"> כתב מעלתך בענין שכתב המרדכי פרק הגוזל בשם ראבי"ה אפילו לפירש"י דפי' דספרים יש בהן משום אנפרות ודין סקריקין וכו' וכתבת שאני גורס במרדכי שלי אין בהן אנפרות וכו' וכן שמעת ממני בלימודך ספר המרדכי אצלי. הוא תמוה בעיני כי לא מצאתי שום דבר מוגה במרדכי שלי בענין זה וכבר הגדתי המרדכי אחר מעלתך ב' פעמים ולא הגהתי דבר ולא נמצא שם שום מחק ולא טשטוש שאפשר לחשוב שחזרתי במה שהגהתי. ועל עיקר הפשט אני אומר שאין כאן טעות כלל וה"ק אפילו לפירש"י דס"ל דבספרים נמי יש בהם דין אנפרות אם היה באנפרות ודין סקריקין אם היה בסקריקין ואינן כשאר מטלטלין דודאי לא מייאשי הבעלים מספרים וצריכים להחזיר הספרים בחנם לבעליהם אם היה באנפרות וגם להחזיר שליש לבעלים אם היה בסקריקין כמו בשאר הקרקע מכל מקום בנדון דידן שהניח הספרים וברח אין דנין בהם אחד מאלו הדינים רק צריך לפדותן בכל דמיהם שנתן בהם כמו שאר מטלטלים דשאני הכא שברח והניח הספרים ואין בהם דין אנפרות ולא סקריקין, כך נ"ל הפשט פשוט ואם שמע מעלתו ממני להגיה כאן דבר כי ניימתי ושכיבנא קא אמינא אבל כבר כתבתי שאין דבר מוגה לפני. ומה שכתבת שבהגה"ת אשר"י כתב ואין בהן דין סקריקין היינו אם לקחן באנפרות אבל אם לקחן בסקריקין אפשר דיש בהן דין סקריקין כדברי המרדכי והכל עולה בסגנון א' וקשה עלי להגיה הספרים ללא צורך. ומה שכתב מעלתך להגיה ריצב"א במקום ראבי"ה כבר הגעת למדרגת רחבא דפומבדיתא דאפילו לספיקא דגברא גריס והטוב בעיניך עשה מאחר שכתבת שכך מצאת בשני מדרכי ישנים זהו אשר ראיתי להשיב בשאלתך וכן אהיה מוכן תמיד לך לכל צרכיך. והנה אחלה שתקנה לך אחד מספרי תורת העולה אשר לי בק"ק פוזנא ותראה בו דברים פלאים בחכמת הפרד"ס ומה שיקשה לך הודיעני ואפרש לך כל הסתום בו. כאשר רמזתי וכאשר השיגה יד השגתי כתבתי מה שכתבתי, ושלום: </w:t>
      </w:r>
    </w:p>
    <w:p w:rsidR="009D3FC8" w:rsidRPr="002D4AD7" w:rsidRDefault="009D3FC8" w:rsidP="00443353">
      <w:pPr>
        <w:pStyle w:val="3"/>
        <w:rPr>
          <w:rtl/>
        </w:rPr>
      </w:pPr>
      <w:r w:rsidRPr="002D4AD7">
        <w:rPr>
          <w:vertAlign w:val="superscript"/>
          <w:rtl/>
        </w:rPr>
        <w:t>@22</w:t>
      </w:r>
      <w:r w:rsidR="006A24AD" w:rsidRPr="002D4AD7">
        <w:rPr>
          <w:rtl/>
        </w:rPr>
        <w:t xml:space="preserve">קכב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שלומכם </w:t>
      </w:r>
      <w:r w:rsidRPr="002D4AD7">
        <w:rPr>
          <w:rStyle w:val="a3"/>
          <w:vertAlign w:val="superscript"/>
          <w:rtl/>
        </w:rPr>
        <w:t>@33</w:t>
      </w:r>
      <w:r w:rsidR="006A24AD" w:rsidRPr="002D4AD7">
        <w:rPr>
          <w:rtl/>
        </w:rPr>
        <w:t xml:space="preserve">ושלותכם יסגא מאוד בני יניק וחכים   כמר יהודה הנקרא ליב שיחיה לאורך ימים עם חבירך יעקב שיחיה עם שאר חבירים הש"י יגדלכם לתורה ולמעשים טובים: </w:t>
      </w:r>
      <w:r w:rsidRPr="002D4AD7">
        <w:rPr>
          <w:vertAlign w:val="superscript"/>
          <w:rtl/>
        </w:rPr>
        <w:t>@44</w:t>
      </w:r>
      <w:r w:rsidR="006A24AD" w:rsidRPr="002D4AD7">
        <w:rPr>
          <w:rtl/>
        </w:rPr>
        <w:t>אשר</w:t>
      </w:r>
      <w:r w:rsidRPr="002D4AD7">
        <w:rPr>
          <w:vertAlign w:val="superscript"/>
          <w:rtl/>
        </w:rPr>
        <w:t>@55</w:t>
      </w:r>
      <w:r w:rsidR="006A24AD" w:rsidRPr="002D4AD7">
        <w:rPr>
          <w:rtl/>
        </w:rPr>
        <w:t xml:space="preserve"> שאלתם אותו מי שאין לו יד שמאל אם מניח תפילין בימין מידי דהוי אאטר יד ימינו. נראה דאינו מניח כלל וראיה מחליצה דאטר רגל </w:t>
      </w:r>
      <w:r w:rsidR="006A24AD" w:rsidRPr="002D4AD7">
        <w:rPr>
          <w:rtl/>
        </w:rPr>
        <w:lastRenderedPageBreak/>
        <w:t xml:space="preserve">ימין חולץ בשמאל לדעת מקצת הפוסקים ואפי' הכי אם נקטעה רגלו אינו חולץ כלל. וכעין סברא זו מצינו בתוספות פרק שור שנגח ד' וה' לענין הא דדריש התם נקי מחצי כופר וכו' ופירשו התוספות דגרע שור דשייך בכופר במקום דלא מיחייב בכופר מאש דלא שייך בכופר כלל. וכן מצינו סברא זו בהרבה מקומות והוא הדין בתפילין דגרע מי שיש לו ימין ונקטעה ידו שמאלית מאילו לא היתה לו ימין. ועוד דבתפילין ביד כהה תליא רחמנא ומאחר דיד ימין נשארה לו למה יניח בה תפילין הלא פטורה ועומדת וכי משום שאין לו יד שמאלית תקרא הימין יד כהה אדרבה כל שכן דאינו יד כהה. ולכן נראה לי פשוט דפטור. ובזה שלותך יסגא והש"י יגדלכם לתורה ולחופה ולמעשים טובים ויאריך ימיכם ושנותיכם כחשקכם. ממני </w:t>
      </w:r>
    </w:p>
    <w:p w:rsidR="009D3FC8" w:rsidRPr="002D4AD7" w:rsidRDefault="009D3FC8" w:rsidP="006A24AD">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קכג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על </w:t>
      </w:r>
      <w:r w:rsidRPr="002D4AD7">
        <w:rPr>
          <w:rStyle w:val="a3"/>
          <w:vertAlign w:val="superscript"/>
          <w:rtl/>
        </w:rPr>
        <w:t>@33</w:t>
      </w:r>
      <w:r w:rsidR="006A24AD" w:rsidRPr="002D4AD7">
        <w:rPr>
          <w:rtl/>
        </w:rPr>
        <w:t xml:space="preserve">דבר הרב שנתנו לו שולטנות משר או מלך של אומות אי אמרי' בזה דינא דמלכותא דינא. נראה דודאי אמרינן דהשררה והשולטנות שלהם ומחוקי המלך למנות שררה ומושלים למי שירצה וראיה מעזרא ונחמיה בן חכליה שהיו מושלים ע"פ כורש מלך פרס וכן שאר מלכי ישראל בבית שני. וכן מצינו פרק במה מדליקין בר' יהודה ראש המדברים בכל מקום שנתמנה ע"פ הקיסר וכן הוא בסוף פרק המנחות והנסכים וקאמר התם דהיה מוריינא דבי נשיאה ופירשו שם התוס' דהקיסר מינהו שיהיה למורה לבית הנשיא כמו שמינהו ראש המדברים, ש"מ שביד הקיסר למנות מורה ורב, וכן כתבו הריב"ש בתשובה סי' רע"א והרשב"א בתשובה סימן תרל"ז דרשות מן המלך מהני והוי מכלל דינא דמלכותא. ומיהו כתבו שצריך להיות ראוי לכך והוא מרצון הקהלות שנתמנה עליהם וכמו שהאריכו שם אבל מי שנתמנה שלא מרצון הקהלה עתיד ליתן את הדין אם הוא הגורם וכמו שדרשו ז"ל במסכת יומא יראת ה' תוסיף ימים אלו כהני בית ראשון ושנות רשעים תקצורנה אלו כהני בית שני וכו' ופירשו שם שנתמנו ע"פ מלך והם גרמו בנתינת ממון הרבה וכמו שאמרו מרתא בת בייתוס עיילא תרקבי דדינרא שמינוהו ליהושע בן גמלא כ"ג וכו' אבל אם מינהו המלך וקבלוהו הקהל עליהם ע"פ הכתב ההוא מהני ומועיל, וכן כתב הטור ח"מ סי' ג' ז"ל ורשות שנותן המלך וכו'. ושלום. מנאי </w:t>
      </w:r>
    </w:p>
    <w:p w:rsidR="009D3FC8" w:rsidRPr="002D4AD7" w:rsidRDefault="009D3FC8" w:rsidP="006A24AD">
      <w:pPr>
        <w:rPr>
          <w:vertAlign w:val="superscript"/>
          <w:rtl/>
        </w:rPr>
      </w:pPr>
      <w:r w:rsidRPr="002D4AD7">
        <w:rPr>
          <w:vertAlign w:val="superscript"/>
          <w:rtl/>
        </w:rPr>
        <w:t>@99</w:t>
      </w:r>
      <w:r w:rsidR="006A24AD" w:rsidRPr="002D4AD7">
        <w:rPr>
          <w:rtl/>
        </w:rPr>
        <w:t xml:space="preserve">משה איסרלש מקראקא: </w:t>
      </w:r>
    </w:p>
    <w:p w:rsidR="009D3FC8" w:rsidRPr="002D4AD7" w:rsidRDefault="009D3FC8" w:rsidP="00A2294F">
      <w:pPr>
        <w:pStyle w:val="2"/>
        <w:rPr>
          <w:rtl/>
        </w:rPr>
      </w:pPr>
      <w:r w:rsidRPr="002D4AD7">
        <w:rPr>
          <w:vertAlign w:val="superscript"/>
          <w:rtl/>
        </w:rPr>
        <w:lastRenderedPageBreak/>
        <w:t>@66</w:t>
      </w:r>
      <w:r w:rsidR="006A24AD" w:rsidRPr="002D4AD7">
        <w:rPr>
          <w:rtl/>
        </w:rPr>
        <w:t xml:space="preserve">(עזרי מעם ה' עושה שמים וארץ, והוא יצילני משגיאה) </w:t>
      </w:r>
    </w:p>
    <w:p w:rsidR="009D3FC8" w:rsidRPr="002D4AD7" w:rsidRDefault="009D3FC8" w:rsidP="00443353">
      <w:pPr>
        <w:pStyle w:val="3"/>
        <w:rPr>
          <w:rtl/>
        </w:rPr>
      </w:pPr>
      <w:r w:rsidRPr="002D4AD7">
        <w:rPr>
          <w:vertAlign w:val="superscript"/>
          <w:rtl/>
        </w:rPr>
        <w:t>@22</w:t>
      </w:r>
      <w:r w:rsidR="006A24AD" w:rsidRPr="002D4AD7">
        <w:rPr>
          <w:rtl/>
        </w:rPr>
        <w:t xml:space="preserve">קכד </w:t>
      </w:r>
    </w:p>
    <w:p w:rsidR="009D3FC8" w:rsidRPr="002D4AD7" w:rsidRDefault="009D3FC8" w:rsidP="006A24AD">
      <w:pPr>
        <w:rPr>
          <w:rtl/>
        </w:rPr>
      </w:pPr>
      <w:r w:rsidRPr="002D4AD7">
        <w:rPr>
          <w:rStyle w:val="a3"/>
          <w:vertAlign w:val="superscript"/>
          <w:rtl/>
        </w:rPr>
        <w:t>@11</w:t>
      </w:r>
      <w:r w:rsidR="006A24AD" w:rsidRPr="002D4AD7">
        <w:rPr>
          <w:rStyle w:val="a3"/>
          <w:rtl/>
        </w:rPr>
        <w:t xml:space="preserve">שאלת </w:t>
      </w:r>
      <w:r w:rsidRPr="002D4AD7">
        <w:rPr>
          <w:rStyle w:val="a3"/>
          <w:vertAlign w:val="superscript"/>
          <w:rtl/>
        </w:rPr>
        <w:t>@33</w:t>
      </w:r>
      <w:r w:rsidR="006A24AD" w:rsidRPr="002D4AD7">
        <w:rPr>
          <w:rtl/>
        </w:rPr>
        <w:t xml:space="preserve">ממני את שאהבה נפשי אם ידעתי טעם   על מה סמכו שנתפשט המנהג במדינת מעהרין בפרט ובכלל בשאר מדינות להקל בשתיית סתם יינות הכותים ואין מוחה בהם ואם יש להם על מה שיסמכו: </w:t>
      </w:r>
    </w:p>
    <w:p w:rsidR="009D3FC8" w:rsidRPr="002D4AD7" w:rsidRDefault="009D3FC8" w:rsidP="006A24AD">
      <w:pPr>
        <w:rPr>
          <w:rtl/>
        </w:rPr>
      </w:pPr>
      <w:r w:rsidRPr="002D4AD7">
        <w:rPr>
          <w:rStyle w:val="a3"/>
          <w:vertAlign w:val="superscript"/>
          <w:rtl/>
        </w:rPr>
        <w:t>@11</w:t>
      </w:r>
      <w:r w:rsidR="006A24AD" w:rsidRPr="002D4AD7">
        <w:rPr>
          <w:rStyle w:val="a3"/>
          <w:rtl/>
        </w:rPr>
        <w:t xml:space="preserve">תשובה </w:t>
      </w:r>
      <w:r w:rsidRPr="002D4AD7">
        <w:rPr>
          <w:rStyle w:val="a3"/>
          <w:vertAlign w:val="superscript"/>
          <w:rtl/>
        </w:rPr>
        <w:t>@33</w:t>
      </w:r>
      <w:r w:rsidR="006A24AD" w:rsidRPr="002D4AD7">
        <w:rPr>
          <w:rtl/>
        </w:rPr>
        <w:t xml:space="preserve">גרסינן פרק המוכר את הספינה בענין המדות ת"ר אין עושין המחק צדו אחד עבה וכו' א"ר יוחנן בן זכאי אוי לי אם אומרו אוי לי אם לא אומרו אם אומרו שמא ילמדו הרמאים, אם לא אומרו שמא יאמרו הרמאין אין התלמידי חכמים בקיאים במעשה ידינו איבעיא להו אמרו או לא אמרו א"ר שמואל אמרה ומהאי קרא אמרה (כי ישרים דרכי ה') וצדיקים ילכו בם ופושעים יכשלו בם עכ"ל הגמרא, וכן אני אומר בדבר כי ירא אנכי לאומרו שלא ילמדו עוברי עבירה מקום לסמוך עליו ויקילו עוד יותר וירא אנכי שלא לאמרו שלא יאמרו עוברי עבירה בכל מקום הלא בני המדינות אחרות שותין אותו (ומלאך המות) מה לי התם ומה לי הכא לענוש העוברים ואם לא היה מותר למה בני מדינות אחרות שותין אותו, הגם כי ראיתי כי טוב למצוא קצת טעם על מקומות שנהגו להקל בו ושלא יהיו כולם חשודים בעיני הבריות שא"כ היו בני המדינות אלו ששותים היינו צריכים ליזהר בהם כמו בדין החשודים שלא דנו ולא מעידו, (ואפי' למאן דפוסק שנאמן בשל אחרים מ"מ על שלו אינו נאמן לכ"ע ואין סומכין על מוכרי היינות שאומרים טהור הוא), אך אמנם בנתינתי קצת טעם להם אז אינן נקראים חשודים רק שסבורים שמותרים הם ומותר לסמוך עליהם כי אינם חשודים להכשיל אחרים הנוהגין איסור, וכמו שאמרו לענין צרת הבת שנחלקו בו בית שמאי וב"ה שלא היו נמנעים לישא זה מזה רק שהיו מודיעים אותם כדאיתא פ"ק דיבמות, וכתב בהגהות מרדכי בשם א"ז קטן דה"ה בכל שאר איסור והיתר, ולהכי גם בנדון זה אם יש למצוא קצת טעם היתר למדינות מעהרין וכמותה, אע"פ שאינו כדת וכההלכה מ"מ מאחר שהם סוברים שמותר הוא ואינן חשודים יש לסמוך עלייהו ונאמנים עליו לאחרים הנוהגים בו איסור, ואע"פ שאין כל אדם יודע טעם ההיתר מ"מ אם אינן נביאים בני בניהם של נביאים (או נביאי שקר) הם וראו מה שעשו אבותיהם, וכמו שאמרו כותים שבח"ל לאו עובדי ע"ז הם אלא מנהג אבותיהם בידיהם, ונוכל לומר שעל כיוצא בזה אמרו בירושלמי פרק אחד דיני ממונות אין מדקדקין ביין נסך וכמ"ש הסמ"ג על כיוצא בזה. וזה החלי לעשות בעזר אל שדי יצילני משגיאה: </w:t>
      </w:r>
    </w:p>
    <w:p w:rsidR="009D3FC8" w:rsidRPr="002D4AD7" w:rsidRDefault="009D3FC8" w:rsidP="006A24AD">
      <w:pPr>
        <w:rPr>
          <w:rStyle w:val="a3"/>
          <w:vertAlign w:val="superscript"/>
          <w:rtl/>
        </w:rPr>
      </w:pPr>
      <w:r w:rsidRPr="002D4AD7">
        <w:rPr>
          <w:rStyle w:val="a3"/>
          <w:vertAlign w:val="superscript"/>
          <w:rtl/>
        </w:rPr>
        <w:lastRenderedPageBreak/>
        <w:t>@11</w:t>
      </w:r>
      <w:r w:rsidR="006A24AD" w:rsidRPr="002D4AD7">
        <w:rPr>
          <w:rStyle w:val="a3"/>
          <w:rtl/>
        </w:rPr>
        <w:t xml:space="preserve">גרסינן ע"ז פרק רבי ישמעאל גופא אמר רב תינוק בן יומו עושה יין נסך וכו' וקאמר התם דשמואל לית ליה דרב וכו', וכתבו שם התוספות דאית ליה לשמואל דתינוק בן יומו אינו עושה יין נסך ומותר אף בשתייה וה"ה קטנים שאינן יודעין בטיב ע"ז ובן יומא לאו דוקא כו' עד ופסקו ה"ג ור"ח כשמואל וכן מצא ר"י בתוספות תלמידי ר"ת דפסקו הלכה כשמואל וכו' עד ועוד פירשו רשב"ם והריב"ן בשם רש"י שכתוב בתשובת הגאונים כי בזמן הזה אין אסור הנאה במגע כותי כי עכשיו אין רגילים לנסך לעבודת אלילים וחשובים כאין יודעין בטיב ע"ז ומשמשיהן והוו להו כתינוק בן יומו. ועל זה אנו סומכים לגבות יינם בחובות, ועל דבר זה שלח ר"י לר"ת הא חזי דמינך ומאבוך ומאחיך משתרי מגע כותי ביין לעלמא אפילו בשתיה דאחיך פסק בשם אביך [אבי אמך] ר' שלמה דהכותים בזמן הזה אינן חשובים אלא כתינוק בן יומו ואתה פוסק בתינוק בן יומא כשמואל דאמר שאינו עושה יין נסך לאסור אף בשתייה והשיב לו ר"ת כי התלמיד נבהל לפסוק וטעה (וחס ושלום לא עלה על לבו) אלא הלכה כרב וכו' והאריכו שם בזה, וכתבו לבסוף וא"ת כיון דגזרו על ניסוך הכותים הו"ל דבר שבמנין דצריך מנין אחר להתירו, וי"ל דלא גזרו אלא על המנסכים וכיון דהשתא לא הוו מנסכים לע"ז ויש לתלות כו' עד מיהו קשיא סתם יינם היאך נתיר בהנאה כיון שגזרו על סתם יינם משום בנותיהם, והא גם עתה שייך זה הטעם. וי"ל דמאי דגזרו על סתם יינם לאסור בהנאה יותר מפתם ושמנם היינו משום דשכיחי לנסוכי לע"ז, אבל עתה שבטל ניסוך שאינו יודעין בטיב ע"ז דיו להיות כפתם ושמנם או כבשולי כותים לאסור בשתייה ולא בהנאה והמחמיר תע"ב עכ"ל התוספות. ודברים האלו כתב הרא"ש בארוכה וכתב לבסוף מ"מ ראיה ברורה אין לנו להתיר סתם יינם בהנאה אלא הנח להם לישראל מוטב שיהיו שוגגין ואל יהיו מזידין עכ"ל, וכן כתב הטור סימן קכ"ג דברי הרא"ש. ומעתה אני אומר כי אע"ג שכל הפוסקים האחרונים הסכימו לדברי ר"ת האחרונים שהלכה כרב בענין תינוק בן יומו ואסרו סתם יינם בשתייה לכל הפחות והעובר על דבריהם את פושעים נמנה והוא בכלל ופושעים יכשלו בם, ואדרבא מקצת פוסקים אוסרים אותו אפי' בהנאה, מ"מ קצת ראיה לבני מדינות מעהרין וכדומה להם לומר שקבלו מאבותיהם לנהוג היתר באיסור זה, כמו שבני ריינוס שאוכלין חלב הכרס כי סמכו על המורה שהתירם במקומות ההם אע"פ שהוא באיסור כרת לדעת החולקים, וכל שכן באיסור סתם יינם שיש לסמוך על המקילין דהיינו ה"ג ור"ח ור"ת הראשונים שפסקו כשמואל שמתיר בתינוק בן יומו אפילו בשתייה וה"ה בכותים בזמן הזה דדמי לתינוק בן יומו, ואע"פ שטעם זה אינו מספיק רק למגע כותי ביינות שלנו אבל לא בסתם יינם שנאסר משום בנותיהם וכמ"ש הרא"ש והטור בהדיא וז"ל אחר שהביא כל דברי התוספות וטעמים אלו מספיקים למגע כותי ביין שלנו, אבל סתם יינם שאסרו בהנאה משום </w:t>
      </w:r>
      <w:r w:rsidR="006A24AD" w:rsidRPr="002D4AD7">
        <w:rPr>
          <w:rStyle w:val="a3"/>
          <w:rtl/>
        </w:rPr>
        <w:lastRenderedPageBreak/>
        <w:t xml:space="preserve">בנותיהם אין טעם להתירו, וכן נראה מדברי התוספות שר"י לא קרא תגר על דברי ר"ת הראשונים אלא על מגע כותי, שכתב חזי דמינך ומאחוך ומאבוך תשרי מגע כותי לעלמא וכו'. (וכן מבואר נגלה בכל דברי הפוסקים), מכל מקום יש למקילין מקום לומר מאחר דכתבו התוספות לבסוף דמאחר שאין בזמן הזה חשש ניסוך דיו להיות כפתם ושמנם ובשוליהם לאסור בשתייה ולא בהנאה וכו', ומעתה דבפת נהגו בקצת מקומות להקל כי לא נתפשטה ברוב ישראל מטעם שאמרו בירושלמי פת עממו עליו והתירוהו מפני חיי נפש, וכמו שנתפשט היתר בפת בכל המקומות כן נתפשט להם היתר היינות במקומות שנהגו להקל מפני חיי נפש, שהרי אין להם לשתות כי אם יינות ובקושי להם להכשיר היינות כמו לאפות הפת בשאר מקומות, ואע"פ שאין דומה לפת שהתירו אותו במנין משא"כ ביינות וכל דבר דנאסר במנין דצריך מנין אחר להתירו מ"מ נוכל לתלות ולומר כי אפשר שמתחלה לא גזרו בכה"ג וכמו שכתבו התוס' לענין איסור הנאה וס"ל דבכל מקום שאין בו חשש איסור ע"ז לא חמיר משכר של כותי דאמרינן פ"ק דע"ז דאסור משום חתנות ואפ"ה אמרינן התם רב פפא מפקי ליה אבבא דחנותא ושתי רב אחי מייתי ליה לביתיה ושתי, וה"ה ליין בזמן הזה אע"ג דגזירת יין היא חמורה מגזירת שכר דלא מצינו איסור ההוא לא במשנה ולא בברייתא רק נגזר בימי האמוראים כמ"ש התוספות פ"ק דע"ז, ומ"מ נוכל לומר היינו דוקא בזמנם שהיה סתם יינות אסור בהנאה ואפילו במגע כותי, אבל לדידן דאינו נאסר בהנאה כלל לא עדיף משאר גזירות של בנותיהם. כל זה נראה לי בטעם המקילין במדינות שאין שום דבר לשתות כי אם יין, וחלילה לי לומר לסמוך על דברי כי לא באתי רק כמטהר השרץ מדין ק"ו אע"פ שהוא טמא מן התורה, כן אני אומר בדבר זה שלא באתי רק להראות קצת פנים להתיר אבל לא לסמוך ע"ז כלל, כ"ש במקומות שלא נהגו בו היתר ותפסו האמת בידיהם שהוא אסור שאסור לשנות, וכל הפורץ גדר ישכנו נח"ש דרבנן, שכל העובר על דבריהם חייב מיתה. ומ"מ יצא לנו מדברים אלו התועלת הנ"ל שלא מקרי חשודים ואינן מזידים רק שוגגים ויש להם על מה שיסמכו במדינתם שנדמה להם כהיתר. ואע"ג דמתשובת הרשב"א שהביא הקרא"ו סי' קי"ט משמע דאע"ג דלא מקרי חשוד בדבר איסור שנדמה לו כהיתר מ"מ אינו נאמן על אותו דבר עצמו, מ"מ הרווחנו במה שלא נקראו חשודים שיש להאמינם על זה בשבועה ואין דינם כשאר חשודים שאינן נאמנים אפילו בשבועה כמ"ש הריב"ש בתשובה, דשאני התם דהואיל וחשוד לעבור ואינו חושש על שבועת הר סיני ה"נ שאינו חושש על שבועתו כמפורש בדברי בר ששת, אבל אם נדמה להם כהיתר אינו חשוד על השבועה כלל ונאמן, מידי דהוי גבי שבועת ממון דלא אמרינן מגו דחשידי אממונא חשודים אשבועתן ודוק. ועוד נוכל לומר תועלת שני שאין לדקדק בו יותר מדאי בזמן הזה, מכ"ש במה שאמרו אין מדקדקים ביין נסך. </w:t>
      </w:r>
      <w:r w:rsidR="006A24AD" w:rsidRPr="002D4AD7">
        <w:rPr>
          <w:rStyle w:val="a3"/>
          <w:rtl/>
        </w:rPr>
        <w:lastRenderedPageBreak/>
        <w:t xml:space="preserve">ונראה דזהו התועלת במה שאמרו בסנהדרין שאין ממנים בסנהדרין רק מי שיודע לטהר השרץ מן התורה, כי אז מאחר שיש לו פנים לטהר אין לנו להחמיר בו יותר ממה שמצינו שאסרה תורה או חז"ל והבו דלא לוסיף עלה, וכמו שאמרו בכ"מ לענין מעמד שלשתן דהוי כהלכתא בלא טעמא והבו דלא לוסיף עלה. ועוד תועלת שלישי להקל במה שכתב הריב"ש בתשובתו סי' רנ"א דיש מחמירין להתרפאות ביין נסך אפילו במקום סכנה הואיל ונאסר משום ע"ז דינו כעצי אשירה שאסור להתרפאות משם, ויש מתירים במקום סכנה, מ"מ בדליכא סכנה אסור אם לא שלא בדרך הנאתו, והאריך שם בזה, וכן מחמיר בתשובת הרשב"א סי' קכ"ג לעשות מרחץ מסתם יינם במקום דליכא סכנה וכו', דכל הני משרי שרי, ולא מבעיא במקום סכנה דיש להקל, דהרי מה שאסרו במקום סכנה הוא מכח חשש ע"ז וכבר נתבאר דאין בזמן הזה משום אסור ע"ז כלל רק משום בנותיהם וא"כ פשיטא דשרי אלא אפילו במקום שאין בו סכנה שרי ליהנות ממנו כמו שמתירים שאר הנאות לישא וליתן בו שפשט המנהג להתיר כ"ש שנוכל לומר דבמקום צערא לא גזרו רבנן, ונראה דאפי' בשתייה יש להקל אם הוא חולה אע"פ שאין בו סכנה. ואף ע"פ שהריב"ש סיים בתשובתו הנ"ל דאפי' מאן דמתיר הנאתו מ"מ באכילה ובשתייה אסור כמו שפי' הרמב"ן בהדיא עכ"ל, נראה היינו דוקא לדעת המחמירים בזמן הזה בסתם יינם והוא דעת חכמי הספרדים אשר הרמב"ן נמשך אחריהם, והוא דעת הריב"ש ז"ל, אבל לדעת חכמי צרפת שהקילו בדבר מטעמים הנ"ל גם בזה יש להקל לפי צורך הענין, ולפי עיני המורה, ולא עדיף בזמן הזה משאר גזירות שגזרו חז"ל. (וכתב הסמ"ג שר"י לא היה לו פעם אחד יין ושלח לאלצורא ושמע שלא היו נזהרים יפה מניגוב ואעפ"כ שתה ממנו כל ימות הקיץ מפני שלא היה בריא ואח"כ צוה להכשיר את החבית עכ"ל. הרי קמן שיש להקל במקום הצורך, ואע"ג דשאני התם דלא הוי אלא חשש בעלמא מ"מ הוא לא היה חולה רק שלא היה בריא קצת), וכל זה לחולה שאין בו סכנה דהיינו ששוכב על מטתו ומתאוה ליין וצריך אותו לרפואתו והלב יודע אם לעקל או לעקלקלות, אך אמנם מי שהולך על משענתו רק שיש לו איזה מיחוש לא מקרי חולה וכמו שהזכירו הפוסקים לענין אמירת שבות לכותי במקום חולי שאין בו סכנה. וכ"ש למי שהורה היתר בעצמו להקל בתאוות נפשו למען ספות הרוה את הצמאה לא יאבה ה' סלוח לו, וכל המחמיר תע"ב, וחיים ושלום: </w:t>
      </w:r>
    </w:p>
    <w:p w:rsidR="009D3FC8" w:rsidRPr="002D4AD7" w:rsidRDefault="009D3FC8" w:rsidP="00A2294F">
      <w:pPr>
        <w:pStyle w:val="2"/>
        <w:rPr>
          <w:rStyle w:val="a3"/>
          <w:rtl/>
        </w:rPr>
      </w:pPr>
      <w:r w:rsidRPr="002D4AD7">
        <w:rPr>
          <w:rStyle w:val="a3"/>
          <w:vertAlign w:val="superscript"/>
          <w:rtl/>
        </w:rPr>
        <w:lastRenderedPageBreak/>
        <w:t>@66</w:t>
      </w:r>
      <w:r w:rsidR="006A24AD" w:rsidRPr="002D4AD7">
        <w:rPr>
          <w:rStyle w:val="a3"/>
          <w:rtl/>
        </w:rPr>
        <w:t xml:space="preserve">עזרי מעם ה' עושה שמים וארץ והוא יצילנו משגיאה: </w:t>
      </w:r>
    </w:p>
    <w:p w:rsidR="009D3FC8" w:rsidRPr="002D4AD7" w:rsidRDefault="009D3FC8" w:rsidP="00443353">
      <w:pPr>
        <w:pStyle w:val="3"/>
        <w:rPr>
          <w:rStyle w:val="a3"/>
          <w:rtl/>
        </w:rPr>
      </w:pPr>
      <w:r w:rsidRPr="002D4AD7">
        <w:rPr>
          <w:rStyle w:val="a3"/>
          <w:vertAlign w:val="superscript"/>
          <w:rtl/>
        </w:rPr>
        <w:t>@22</w:t>
      </w:r>
      <w:r w:rsidR="006A24AD" w:rsidRPr="002D4AD7">
        <w:rPr>
          <w:rStyle w:val="a3"/>
          <w:rtl/>
        </w:rPr>
        <w:t xml:space="preserve">קכה </w:t>
      </w:r>
    </w:p>
    <w:p w:rsidR="009D3FC8" w:rsidRPr="002D4AD7" w:rsidRDefault="009D3FC8" w:rsidP="006A24AD">
      <w:pPr>
        <w:rPr>
          <w:rtl/>
        </w:rPr>
      </w:pPr>
      <w:r w:rsidRPr="002D4AD7">
        <w:rPr>
          <w:rStyle w:val="a3"/>
          <w:vertAlign w:val="superscript"/>
          <w:rtl/>
        </w:rPr>
        <w:t>@11</w:t>
      </w:r>
      <w:r w:rsidR="006A24AD" w:rsidRPr="002D4AD7">
        <w:rPr>
          <w:rStyle w:val="a3"/>
          <w:rtl/>
        </w:rPr>
        <w:t xml:space="preserve">ואשמע </w:t>
      </w:r>
      <w:r w:rsidRPr="002D4AD7">
        <w:rPr>
          <w:rStyle w:val="a3"/>
          <w:vertAlign w:val="superscript"/>
          <w:rtl/>
        </w:rPr>
        <w:t>@33</w:t>
      </w:r>
      <w:r w:rsidR="006A24AD" w:rsidRPr="002D4AD7">
        <w:rPr>
          <w:rtl/>
        </w:rPr>
        <w:t xml:space="preserve">אחרי קול רעש גדול אשר העבירו   קול במחנה לומר הביטו אחרי משה במעשה הנעשה ע"י מקרוב שסדרתי קידושין תחת החופה כדרך הארץ שהכל יודעין סדר הכלה למה נכנסה לחופה והיה באישון לילה בליל שבת כשעה ומחצה בלילה והמעשה והסבה אשר הכריחוני לזה הוא מבואר נגלה לכל באי שער עירנו וזה המעשה אשר נעשה. איש היה בארץ ותם הכסף ממנו ושדך בתו גדולה לבן זוגו הראוי לה ויהי בימי שידוכיה אשר ארך הזמן עד כניסתה לחופה הלך האב לעולמו והניח חיים לכל ישראל ונשארה הבת שכולה וגלמודה אין לה אב ואם כי אם קרובים נעשו לה רחוקים והעלימו עיניהם ממנה זולתי גואל אחד אחי אמה אשר הכניסה לביתו כי אין לה גואל קרוב ממנו והיה כאשר באה בימים זמן נישואיה אשר היה ראוי לטבוח טבח והכן צרכי החופה לא ראתה שום תמונת הנדוניא ושאר צרכים זולתי קול אחד הבא לה שתטבול ותכין עצמה לחתונה כי יהיה לה הנדוניא והבתולה הנ"ל עשתה כאשר צוו עליה נשים השכינות ושמעה לקולם גם כיסו אותה ביום ו' בהינומא כדרך הבתולות וכאשר נטו צללי ערב וכמעט קדש היום שהיו לקרוביה ליתן הנדוניא קמצו ידיהם וחסרו ממתנת ידם הראוי להם והיה נחסר מן הנדוניא כמעט שליש הנדוניא גם החתן נסוג אחור ולא רצה בשום אופן לכנסה ולא שת לבו לכל הדברים אשר דברו אליו מנהיגי העיר שלא לבייש בת ישראל מכח כסף נמאס ולא אבה שמוע רק כפתן חרש אטם אזנו ולא שמע לקול מלחשים ולא קול גערת חכם תנידנו וע"י זה נמשך הזמן מכח קטטות ומריבות כדרך שאמרו לית כתובה דלית בה תיגרא והצליח מעשה שטן עד שהגיע הזמן הנ"ל שהשוו עצמן ונתרצה החתן ליכנס לחופה ושלא לבייש בת ישראל הגונה קמתי וסדרתי הקידושין בזמן הנ"ל. והנה באשר מלינים עלי באתי להסיר תלונתן מאתי להביא ראיה וטעמי ונימוקי עמי ועל מה סמכתי בזה לומר כזה ראה וקדש: </w:t>
      </w:r>
    </w:p>
    <w:p w:rsidR="009D3FC8" w:rsidRPr="002D4AD7" w:rsidRDefault="009D3FC8" w:rsidP="009D3FC8">
      <w:pPr>
        <w:rPr>
          <w:vertAlign w:val="superscript"/>
          <w:rtl/>
        </w:rPr>
      </w:pPr>
      <w:r w:rsidRPr="002D4AD7">
        <w:rPr>
          <w:rStyle w:val="a3"/>
          <w:vertAlign w:val="superscript"/>
          <w:rtl/>
        </w:rPr>
        <w:t>@11</w:t>
      </w:r>
      <w:r w:rsidR="006A24AD" w:rsidRPr="002D4AD7">
        <w:rPr>
          <w:rStyle w:val="a3"/>
          <w:rtl/>
        </w:rPr>
        <w:t xml:space="preserve">גרסינן </w:t>
      </w:r>
      <w:r w:rsidRPr="002D4AD7">
        <w:rPr>
          <w:rStyle w:val="a3"/>
          <w:vertAlign w:val="superscript"/>
          <w:rtl/>
        </w:rPr>
        <w:t>@33</w:t>
      </w:r>
      <w:r w:rsidR="006A24AD" w:rsidRPr="002D4AD7">
        <w:rPr>
          <w:rtl/>
        </w:rPr>
        <w:t xml:space="preserve">פרק משילין כל שחייבין עליו משום שבות משום רשות משום מצוה בשבת חייבין עליו בי"ט אלו הן משום שבות וכו' ואלו הן משום רשות לא דנין ולא מקדשין וכו' ואלו הן משום מצוה לא מקדישין ולא מעריכין וכו' ופריך בגמרא אין דנין והא מצוה קא עביד לא צריכא דאיכא דעדיף מיניה ולא מקדשין והא מצוה קא עביד לא צריכא דאית ליה אשה ובנים. ופירש"י ז"ל והא מצוה קא עביד כדי לפרות ולרבות ואמאי קרי ליה רשות עכ"ל. וכתבו התוס' פ"ה וה"ל למחשבינהו בסיפא גבי מצות ומשני ל"צ דאית ליה אשה ובנים ולכך אינו מצוה כ"כ דומיא דהני דסיפא. ולפי זה יכול להיות דגם בדאיכא דעדיף מיניה אין דנין וכן גבי אשה דמשני דאית </w:t>
      </w:r>
      <w:r w:rsidR="006A24AD" w:rsidRPr="002D4AD7">
        <w:rPr>
          <w:rtl/>
        </w:rPr>
        <w:lastRenderedPageBreak/>
        <w:t xml:space="preserve">ליה אשה ובנים משמע אפילו אין לו אשה ובנים מכל מקום אסור. וכתבו וז"ל מכל מקום הא דקאמר והא מצוה קא עביד ואמאי גזרו כו' ומשני לא צריכא דאית ליה אשה ובנים אבל אם אין לו מותר לקדש דמצוה קעביד והאריכו שם בקושיות ותירוצים לפירוש רש"י ור"ת כי כתבו שם שהי"מ הוה ר"ת והביאו ירושלמי א"ר הונא הדא אמרה הני דכנסין ארמלין צריך לכנסן מבע"י שלא יהא כקונה קנין בשבת ומפרש התם טעמא דעד שלא קנה אינו זכאי במציאותיה ולא במעשה ידיה משכנסה זכה בכולם ונמצא כקונה קנין בשבת וההוא נמי איכא לאוקמי בשיש לו אשה ובנים עכ"ל הגמרא עם הפירושים שבה. והנה אע"פ שאיני כדאי להכריע מ"מ קשה לי על פירש"י דהקושיא אינה רק למה לא חשיב אלו בסיפא גבי מצוה א"כ מאי משני בדעדיף מיניה או בדאית ליה אשה ובנים דמ"מ ה"ל לאקשויי דלחלק וליתני בדידיה וליחשב בסיפא ג"כ אין דנין ואין מקדשין אפילו במקום מצוה דהוי רבותא טפי ולא הוי צריך למתני רישא כלל דהשתא במקום מצוה אסור במקום רשות מבעיא. ועוד קשה לפירש"י דקאמר והא מצוה קא עביד ולא הל"ל רק והא מצוה נינהו דהא הקושיא אינה רק על התנא דלא חשיב להו גבי מצוה, אבל אם הקושיא כר"ת ניחא דהקושיא על העושה המצוה אמאי אסור לעשות וזהו מבואר למדקדק בלשון הגמרא. ולכן היה אפשר לי לומר דאף לדעת רש"י מותר כשאין לו אשה ובנים והא דפריך ואמאי קרי ליה רשות משום דקשיא ליה לרש"י מנ"ל למקשן להקשות והא מצוה קא עביד שיהא מותר משום זה דלמא אע"ג דהוא מצוה יהא אסור כהני דסיפא ולזה פריך דא"כ הו"ל לחשבו בסיפא ולא לקרי רשות דמשמע דאי הוי מצוה הוי שרי ולכן פריך והא מצוה קא עביד ומשני בדאיכא דעדיף מיניה ובדאית ליה אשה ובנים אבל בלאו הכי דאינו מצוה אה"נ דשרי, ואכריח קצת פירוש זה מלשון רש"י דפירש הקושיא ואמאי קרי ליה רשות גבי אין מקדשין ולא פירש הקושיא גבי אין דנין דהא תרווייהו בחדא מחתא מחתינהו וה"ל לפרש גבי אין דנין שהוא ברישא בגמרא ולפי מה שפירשתי ניחא דגבי אין דנין לא הוי צריך ליה לפרש הקושיא הכי דהתם ודאי פריך כפשוטו והא מצוה קא עביד ויהא שרי כדמשמע פרק אחד דיני ממונות דמותר לדון כמו שהביאו התוס' מההיא דמשני אין רציחה דוחה שבת הא בלאו הכי מותר לדון אבל גבי אין מקדשין אדרבה מוכיחים התוספות מההיא דירושלמי פ"ק דיומא דאסור לקדש ולכן לא מצי פריך והא מצוה קא עביד ולהוי שרי (דדלמא אע"ג דהוא מצוה הוא אסור כדפרישית) ועל כן הוצרך רש"י לפרש (לדקדק דשרי דאל"כ) למה קרי ליה רשות כדפריך ואע"ג דהתוס' מתרצי שם ההוא דסנהדרין וההיא דפ"ק דיומא אליבא דרש"י ור"ת מ"מ יותר פשוט להתיר דדנין בשבת במקום מצוה ממה שמקדשין במקום מצוה וכמו שעלה על דעת התוס' בתחלת קושייתם וזהו הכריח רש"י לפרש הקושיא גבי אין מקדשין ולא </w:t>
      </w:r>
      <w:r w:rsidR="006A24AD" w:rsidRPr="002D4AD7">
        <w:rPr>
          <w:rtl/>
        </w:rPr>
        <w:lastRenderedPageBreak/>
        <w:t>גבי אין דנין. ומכל קושיות הנ"ל היה נראה לפרש דעת רש"י כדעת ר"ת וכן נראה קצת דעת הסמ"ג שכתב סתם ההיא דאין מקדשין וכתב ובפרק משילין מוקי לה בשאין לו אשה ובנים ואי הוי דעתו דרש"י ור"ת פליגי בפירוש הגמרא לא ה"ל לכתוב סתמא ובפרק משילין מוקי לה כו'. אמנם מאחר שהראשונים ז"ל דהיינו התוס' והמרדכי כתבו בשם רש"י לאסור בכל ענין ולא השגיחו לקושיות אלו שהקשיתי על דברי רש"י לדעתי אמשך ג"כ אחריהם להאמין שדעת רש"י לאסור בכל ענינים. וכן נראה דעת הפוסקים הרי"ף ורמב"ם והרא"ש והטור סי' של"ט שכתבו כולם ז"ל סתם אין מקדשין ולא חילקו בדבריהם הנה לא ימלט שהפוסקים שסתמו דבריהם פירשו הגמרא שלנו כדרך רש"י ז"ל כפי הבנת הראשונים ז"ל דבריו או שסמכו על הירושלמי דמשמע שאוסר בכל ענין כמו שיתבאר. אך אינו נראה דסמכו על הירושלמי נגד גמרא שלנו כמו שיתבאר ובודאי פירשו כדרך רש"י ז"ל. מ"מ כל כי הני מילי מעליותא לימרו משמאי להתיר הענין בכה"ג שהיה שעת הדחק והיתה הבתולה מתביישת אם תמתין עם החופה אחר טבילתה עד לאחר השבת גם כי אינו מדרך המקומות לילך בהינומא עד אחר השבת ולעשות הנישואין ביום ראשון כדרך האזרחים שעושין נשואיהם ביום חגם וכדאי הוא ר"ת לסמוך עליו בשעת הדחק כ"ש שהסוגיא דשמעתא מוכח כדבריו (וכן פסק בהג"ה אשר"י סוף פרק אחד דיני ממונות בשם א"ז) וכן כתב ר"ת בתשובתו והביאה הסמ"ג כי בדוחק גדול התירו לקדש בשבת ולא היה מורה כן הלכה למעשה עכ"ל. משמע מיהו דבדוחק גדול יש להתיר ואין לך דוחק גדול מזה שהיתה יתומה גדולה מתביישת והיה לה לקלון כל ימיה כמעט לשנותה מכל הבתולות וגדול כבוד הבריות שדוחה לא תעשה דלא תסור מכל הדברים אשר יורוך בדבר הזה שאינו אלא איסור דרבנן גזירה שמא יכתוב כמו שמפרש בגמרא שלנו או משום דהוי כקונה קנין בשבת כדמפרש בירושלמי וכמו שיתבאר לעתיד מלבד דהוי לן למיחש בכאן שלא יתבטלו השידוכין לגמרי ויתבטל הזיווג מכח הקטטות והמריבות שביניהם עד שרצו להסיר ההינומא שעל ראש הכלה מכח ניצוח הקטטות וגדול השלום בין איש לאשתו ואפילו אינה אלא משודכת אליו יש להקל מכח זה דהוי קצת אגידא ביה כמו שכתב רבינו תם והרא"ש בתשובותיהם לענין אבלה המשודכת אליו שמותר לכנסה אחר ז' שלה מכח פריה ורביה דידיה וכן אנו מקילין נגד דברי רבותינו ז"ל בזמן הזה להשיא הקטנות אע"פ שאמרו ז"ל אסור לאדם שיקדש בתו כשהיא קטנה עד שתגדיל ותאמר בפלוני אני רוצה וכתבו התוס' והפוסקים הא</w:t>
      </w:r>
      <w:r w:rsidRPr="002D4AD7">
        <w:rPr>
          <w:rFonts w:hint="cs"/>
          <w:rtl/>
        </w:rPr>
        <w:t>ח</w:t>
      </w:r>
      <w:r w:rsidR="006A24AD" w:rsidRPr="002D4AD7">
        <w:rPr>
          <w:rtl/>
        </w:rPr>
        <w:t xml:space="preserve">רונים דבזמן הזה שאנו מתי מעט אנו מקילין וכו' וה"ה בנדון זה. כל זה שמתי נגד עיני לסמוך על דברי רבינו תם (ושאר פוסקים המתירים) בשעת הדחק. ועוד אני אומר דיש לחלק ולומר דבזמן הזה לכ"ע שרי דהא תנן אלו הן משום שבות אין מטפחין ולא מרקדין וכו' וכתבו </w:t>
      </w:r>
      <w:r w:rsidR="006A24AD" w:rsidRPr="002D4AD7">
        <w:rPr>
          <w:rtl/>
        </w:rPr>
        <w:lastRenderedPageBreak/>
        <w:t>התוספות ריש פרק המביא פירש"י שמא יתקן כלי שיר ומיהו לדידן שרי דדוקא בימיהם שהיו בקיאים לעשות כלי שיר שייך למגזר אבל לדידן אין אנו בקיאים לעשות כלי שיר ולא שייך למגזר עכ"ל. וכבר פשוט היתר הטפוח והרקוד בשבת בכל מקום ואף מצווים לכותים לנגן בכלי שיר והכל הוא מטעם דברי התוס' דלא שייך גזירה זו בזמן הזה. וה"ה בענין אין מקדשין דאמרינן בגמרא הטעם שמא יכתוב וידוע המנהג פשוט בישראל שאין החתן כותב בעצמו הכתובה או שטר אירוסין והוא מטעם שאין אנו בקיאים בכתיבה ואפילו מי שיודע לכתוב אינו כותב שלא לחלק בין בקיאים לשאינן בקיאים ולכן כותבה בכל מקום החזן כמו שקורא בתורה לכל אדם לתקנת שאינו בקי. ומעתה אין לגזור על המקדש שמא יכתוב מאחר שאנחנו אינן בקיאים ואין מוטל על החתן כתיבה זו ואין לחוש שהחזן יכתוב משום קידושי החתן דגזירה כזו לא מצינו ועוד שהרי החזן כותב כל פעם הכתובה ושטרי האירוסין בשחרית או זמן רב קודם הכניסה לחופה כאשר אינו יודע מתי יהיו מוכנים עם החופה ולכן אין לחוש בזמן הזה לגזירה זו כלל, ואף אם נאמר דלפי דברי הירושלמי דפירש טעם הגזירה משום דהוי כקונה קנין בשבת אין לחלק בין זמן הזה לבימיהם מ"מ נראה דגמרא דידן עיקר נגד הירושלמי וכן פסקו הפוסקים תמיד, ואין לומר דגמרא דידן אית לה נמי טעמא דירושלמי אלא דנקט חדא מתרי טעמי וכמ"ש שם התוס' על כיוצא בזה. דזה לא שייך בב' טעמים שיש נפקותא ביניהם וכן כתב הסמ"ג בהדיא דגמרא דידן פליג על הירושלמי בטעמא דמילתא ובודאי יש נפקותא ביניהם והיא זאת שכתבתי. ונראה דלהכי לא הביאו הרי"ף והרא"ש (פרק משילין) דברי הירושלמי ולא כתבו ג"כ ההוא דהלין דכנסין ארמלין צריכין למכנסי מבע"י ולא כתבו הטור סי' של</w:t>
      </w:r>
      <w:r w:rsidRPr="002D4AD7">
        <w:rPr>
          <w:rFonts w:hint="cs"/>
          <w:rtl/>
        </w:rPr>
        <w:t>"</w:t>
      </w:r>
      <w:r w:rsidR="006A24AD" w:rsidRPr="002D4AD7">
        <w:rPr>
          <w:rtl/>
        </w:rPr>
        <w:t xml:space="preserve">ט ג"כ דודאי ק"ל כגמרא דידן נגד הירושלמי וליכא נפקותא בקנין לחוש לגזירה שמא יכתוב. (ואע"ג דהרא"ש פ"ק דכתובות הביא הלין דכנסין ארמלין צריך למכנסי מבע"י וכתב שם דה"ה דאין להכניס בתולה לחופה בשבת משום דקונה אותה למציאותיה ולמעשה ידיה וכ"כ בא"ע סי' ס"ג, מכל מקום נ"ל מדלא הביאו אותה במקומה פרק משילין דלית בדבר איסור ממש ובודאי היינו משום דס"ל דטעמא דגמרא דידן עיקר דהיינו שמא יכתוב ולא הביאו אותה פ"ק דכתובות ובא"ע אלא משום הרחקה בעלמא שלא לעשות חופה בשבת כמו שכתבו שם שלא לעשות חופה בע"ש משום גזירות רחוקות ומאחר שאין אנו חוששין ועושין חופה בע"ש מטעם שכתבו האחרונים ז"ל, והעיקר משום שעכשיו אנו בגלות וטריחא לעשות נישואים בלא שבת אפשר שה"ה שאין חוששין בזה להקל בשבת מאחר דטעם שמא יכתוב הוא עיקר וכמו שנתבאר). ותדע דהרי התוספות לאחר שהביאו הירושלמי כתבו וז"ל ומהאי טעמא דאין מקדשין לפי שנראה כקונה קנין אסור כמו כן לתת גט בשבת עכ"ל. והשתא אמאי לא יהא אסור ג"כ לפירוש הגמרא </w:t>
      </w:r>
      <w:r w:rsidR="006A24AD" w:rsidRPr="002D4AD7">
        <w:rPr>
          <w:rtl/>
        </w:rPr>
        <w:lastRenderedPageBreak/>
        <w:t xml:space="preserve">שלנו שאין מקדשין שמא יכתוב וה"ה לתת גט שמא יכתוב הגט אלא ש"מ כדפרישית דבגט לא שייך שמא יכתוב שהוא מעשה ידי אומן וסופר מהיר הצריך לכתוב הגט ואין כל אדם בקיאים בו וליכא למיחש שנותן הגט יכתבנו מאחר שאין הנותן רגיל לכתוב הגט וה"ה בכתיבת הכתובה ושטר אירוסין בזמן הזה ואע"ג דסומכין על דברי הירושלמי ואין מגרשין בשבת כמו שכתבו התוספות פרק הזורק והר"ן פרק משילין והביאו הטור בא"ע סימן קל"ו היינו משום שמצינו בהדיא בתוס' דפרק משילין דקתני בהדיא אין מגרשין וכמו שכתבו התוס' פרק הזורק, (ואע"ג דבהר"ן פרק משילין משמע דגם בגט הטעם שאסור משום שמא יכתוב, מדברי התוס' לא משמע כן, ולדבריהם) אולם שם הוא טעמא מטעם קנין אבל לא גבי קידושין דודאי טעמא דגמרא דידן הוא עיקר ואע"ג דמתוספות פרק משילין נראה דמטעם הירושלמי דוקא נאסר ולא גרסינן בתוס' אין מגרשין לא ק"ל הכי דודאי התוספתא היתה נעלמת מפי דברי התוס' דפרק משילין. ועוד דאף אם נשוה קידושין לגירושין לגמרי מ"מ הרי כבר נתבאר דאף בגירושין במקום הדחק שרי כמו שמבואר פרק הזורק וכתבו התוס' דבשכיב מרע הקילו דלא תפול קמי יבם כ"ש דיש להקל במקום מצוה שמקיים פריה ורביה והוא שעת הדחק. מכל הנ"ל נתבאר שמותר לקדש בשבת במקום הדחק ובמקום שיש לחוש לכבוד שלא יבוא הדבר לידי כסופא ואפשר לבא לידי ביטול הזיווג ולסמוך על ר"ת המיקל בדבר וכאשר נתבאר. אמנם רבים קמים עלי וסליקו רעיוני עלי באולי יש לחלק בין קידושין לכניסה לחופה דאפשר שהוא לכ"ע אסור דהא קונה אותה לכמה דברים שהאשה נקנית להם והוי כקונה קנין בשבת שהוא אסור לכתחילה לכ"ע. וכן נמצא בדברי הגאון המחבר הגדול ספר ב"י בטור או"ח סי' של"ט הנ"ל דכתב דאסור לכנסה אף לדברי ר"ת וכתב דכן משמע מדברי הגהות מיימוני והכלבו והר"ן פרק משילין. והנה אע"פ שאין הכרח בדברי הגאון הנ"ל דמשמע מדברי הפוסקים הנ"ל שר"ת ס"ל הכי אלא שהסמ"ג הוסיף דבר זה מדעתו כמבואר בדברי הסמ"ג גם יש לדחות בקל דברי הר"ן כי לא ירד לדבר מזה כלל רק כתב והעתיק לשון התוס' ולא משמע מדבריו כלום מדבר זה כמבואר למשכיל בדבריו מ"מ נכון להסיר מעלי תלונות הגאון שהיה לחוש לדבריו להחמיר גם כי הסמ"ג כתב כן בפירוש. ואומר חדא כי באמת קולא זו חומרא היא כאשר נתבאר שהיה לחוש לכמה קלקולים אם היו מעכבים הנישואין, שנית כי מן התוספות והסמ"ג נראה בהדיא שאין מחולקין כלל בין קדושין לכניסה לחופה, וז"ל הסמ"ג וההיא דאין מקדשין מוקי לה פרק משילין כשיש לו אשה ובנים משמע אם אין לו שרי וקצת משמע בירושלמי דיומא פ"ק דבכל ענין אסור לקדש דמפרש טעמא דאין מקדשין משום דנמצא כקונה קנין בשבת והדר מסיק א"ר מנא הדא אמרה הלין דכנסין ארמלין צריך לכנסן מבע"י שלא יהא כקונה קנין בשבת, </w:t>
      </w:r>
      <w:r w:rsidR="006A24AD" w:rsidRPr="002D4AD7">
        <w:rPr>
          <w:rtl/>
        </w:rPr>
        <w:lastRenderedPageBreak/>
        <w:t xml:space="preserve">ומיהו ההוא נמי איכא לאוקמא כשיש לו אשה ובנים עכ"ל. ובסגנון זה כתבו התוספות ומדמוקי לה בשיש לו אשה ובנים ה"ה איסור הכניסה שלומד משם שאמר הדא אמרה הלין דכנסין כו' נמי אינו אלא בשיש לו אשה ובנים דדיו לבא מן הדין להיות כנדון א"כ ש"מ שאינו אסור הכניסה ג"כ אלא כשיש לו אשה ובנים, ואדרבה אני יליף ק"ו דמה מועילין הקידושין לענין פריה ורביה בלא כניסה לחופה ואם הם מותרים משום פריה ורביה כל שכן הכניסה לחופה עצמה דמהשתא חלה קיום המצוה משא"כ בקידושין בלא כניסה. ועוד דכבר כתבתי דלפי רוב הפוסקים טעם דגמרא דידן עיקר ולכן לא הביאו בדבריהם הירושלמי שמפרש טעם משום קנין ושאסור לכנוס ארמלין משום דס"ל דטעם שמא יכתוב עיקר וזהו לא שייך גבי כניסה לחופה במקום שאין כותבין כתובה או במקום שכותבין כתובה לארוסה ואין איסור בדבר אלא הקידושין וכבר נתבאר שהקידושין מותרים ה"ה הכניסה לחופה. ואף אם נאמר דהגהות מיימוני והכלבו אסרו כניסה לחופה מטעם הירושלמי מאחר שלא נראה כן מדברי הפוסקים המפורסמים אין להחמיר במקום שיש להקל כ"ש שגם בדבריהם אין הכרח כ"כ למעיין בדבריהם. ועוד דמתוספתא דפרק משילין מוכח בהדיא דאינן מחלקין בין כניסה לחופה לקידושין דאל"כ לא הוי מקשו מידי מההיא דכ"ג דמתקנין לו אשה מערב יו"כ דהתם כניסה לחופה הוי כמ"ש הסמ"ג בעצמו וע"ש, ואף כי איני כדאי לחלוק על דברי הסמ"ג מ"מ מאחר שמצאתי און לי מדברי הפוסקים דלא ס"ל דבריו. אומר שיש לדחות ראייתו כי זהו לשון הסמ"ג סוף ה' י"ט ואין מקדשין מוקי לה בתלמוד שלנו בשיש לו אשה ובנים ומשמע דאם אין לו מותר לקדש. ומיהו נראה דאפילו אין לו בנים אסור לכנוס מההיא דפ"ק דיומא דמצריך לכ"ג לכנוס ערב יום כפור ולגרשה על תנאי וכמה דוחקים דחקו התם ואם איתא היה יכול לומר מיד שתמות אשתו הראשונה יכנוס השנייה אלא ש"מ אסור לכנוס אפילו אין לו בנים דאם איתא דשרי בשביל פריה ורביה כ"ש הכא שיש לנו להתיר משום צורך כפרה לכל ישראל עכ"ל. והנה אני אומר דיש לק"ו זה פרכא דאפשר דשאני מצות פריה ורביה שהיא מצוה גדולה שאין מוכרים ס"ת לשום מצוה בעולם כי אם ללמוד תורה ולישא אשה ואמרינן דנענש יהושע שלא הוי ליה בן דביטל ישראל מפריה ורביה ולא נענש על שביטל קרבן התמיד. ועוד אני אומר דאפשר דלא הוי מהני הכניסה גבי כ"ג בלא ביאה וביו"כ אסור תשמיש המטה ולא מקרי וכפר בעדו ובעד ביתו עד דכניס לה לגמרי ותדע דהא אין שבות במקדש וכדאמרי' בהדיא בירושלמי על דבר זה וס"ל דמקדשין ביו"כ משום דאין שבות במקדש וא"כ מאי שנא הכניסה וכן התירו כמה שבותים דרבנן במקדש כדאיתא סוף עירובין ומטילים עששית של ברזל לתוך המקוה ביום הכפורים והוא יותר קרוב לאיסור דאורייתא מהכנסה לחופה אלא ש"מ דס"ל לגמרא דידן דלא מקרי ביתו רק </w:t>
      </w:r>
      <w:r w:rsidR="006A24AD" w:rsidRPr="002D4AD7">
        <w:rPr>
          <w:rtl/>
        </w:rPr>
        <w:lastRenderedPageBreak/>
        <w:t xml:space="preserve">לאחר הכניסה לגמרי עם התשמיש וזהו לא שייך ביו"כ. ואע"ג דלפי הירושלמי אינו כן דהא ס"ל דמקדשין בי"כ הא בלאו הכי פליג אגמרא דידן בדברים אלו כדאיתא התם וכתבו כן בהדיא בתוס' פ"ק דיומא ועוד י"ל דטריחא מילתא לכנוס אשה ביו"כ שלא יסיח דעתו מעבודה (וישהה עצמו בענין כניסת אשה ביוה"כ) שהרי היו מקדימין עבודת יו"כ לעבודת שאר ימים משום חולשא דכ"ג כדאיתא בסדר יומא כ"ש להסיח דעתו בכניסת אשה ולכן אין ראיית הסמ"ג מוכרחת, ומה לי להאריך פוק חזי מה עמא דבר בכל מקום ובפרט בעירנו אשר יש בה קיבוץ עם ת"ל ולפעמים עושים ה' או ו' חופות ביום אחד ונמשכים עד הלילה ואין פוצה פה ומצפצף ומה לי בתחילת הלילה או שעה או ב' בלילה דאין לחלק בין קבלו שבת בענין ברכו או לא דאין תלוי בקבלתם להקל דשבת מעצמו קבעה משחשיכה כדאיתא פרק ערבי פסחים לענין קדוש ומעשר, אלא האמת שצורך השעה מביא להקל בדברים אלו שאינן אלא איסור דרבנן ובמקום הדחק לא גזרו. ובהא נחיתנא ובהא סליקנא דודאי יש להחמיר להיות זריזין קודם השבת שלא יבוא לידי כך, אבל אם כבר נעשה מה שאפשר לעשות ונטרפה השעה עד שחשיכה ויש לחוש לפירוד הזיוג או לביוש הבתולה וכיוצא בזה הסומך להקל לא הפסיד ויתענג לשלום בעונג שבת אח"כ ויכולה המצוה לכפר עליו אם כוונתו לש"ש ושלום. נאום משה בן לא"א מורי ה"ר ישראל זצלה"ה נקרא </w:t>
      </w:r>
    </w:p>
    <w:p w:rsidR="009D3FC8" w:rsidRPr="002D4AD7" w:rsidRDefault="009D3FC8" w:rsidP="009D3FC8">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קכו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שלום </w:t>
      </w:r>
      <w:r w:rsidRPr="002D4AD7">
        <w:rPr>
          <w:rStyle w:val="a3"/>
          <w:vertAlign w:val="superscript"/>
          <w:rtl/>
        </w:rPr>
        <w:t>@33</w:t>
      </w:r>
      <w:r w:rsidR="006A24AD" w:rsidRPr="002D4AD7">
        <w:rPr>
          <w:rtl/>
        </w:rPr>
        <w:t xml:space="preserve">זה חדש ימים כתבתי לאדוני: ע"ד חלוק  לשונות שבגט רובו לשון ארמית וקצתו לשון הקדש והיה דעתי בזה כי הארמית לא יחשב לשון אחר כי הוא לשון הקדש משובש ע"ד בעל הכוזר"י. וכתבתי עוד שגם הארמי משתמש בהרבה מקומות בלשון הקדש והבאתי דמות ראיה מלשון נתינה המתורגם בארמי יהיבה ועם כל זה כשהוא בלשון עתיד תרגומו בלשון הקדש כאשר יראה אדם בפסוק ויתן לך האלהים ובפסוק תתנו ערי הלוים הרי לפנינו שאפילו במקום שיש לארמי לשון מיוחד מ"מ משתמש בלשון הקדש וישוב זה בשאלה שלנו לא נפלאת היא ולא רחוקה. </w:t>
      </w:r>
      <w:r w:rsidRPr="002D4AD7">
        <w:rPr>
          <w:vertAlign w:val="superscript"/>
          <w:rtl/>
        </w:rPr>
        <w:t>@44</w:t>
      </w:r>
      <w:r w:rsidR="006A24AD" w:rsidRPr="002D4AD7">
        <w:rPr>
          <w:rtl/>
        </w:rPr>
        <w:t>ע"ד</w:t>
      </w:r>
      <w:r w:rsidRPr="002D4AD7">
        <w:rPr>
          <w:vertAlign w:val="superscript"/>
          <w:rtl/>
        </w:rPr>
        <w:t>@55</w:t>
      </w:r>
      <w:r w:rsidR="006A24AD" w:rsidRPr="002D4AD7">
        <w:rPr>
          <w:rtl/>
        </w:rPr>
        <w:t xml:space="preserve"> האתרוגים המורכבים בלימונ"י זיל קרי בי רב הוא בארצנו שלא לצאת בו אפילו ע"י הדחק ומפי הגאון א"א ז"ל שמעתי כי פעם אחת קרה מקרה בפדוואה שלא היה לכל הקהל כ"א אתרוג אחד ויהי כאשר שלחו אותו מקהל האשכנזים לקהל הלועזים פגעו השטודנט"ו באיש המביא אותו וגזלוהו ממנו ופדאוהו מהם בדמים יקרים ולא רצו לצאת במורכבים אשר רבו כמו רבו בכל בתי השרים והמורכבים הגדלים במדינות אלו נכרים וידועים אלינו אבל ממחוז פולין </w:t>
      </w:r>
      <w:r w:rsidR="006A24AD" w:rsidRPr="002D4AD7">
        <w:rPr>
          <w:rtl/>
        </w:rPr>
        <w:lastRenderedPageBreak/>
        <w:t xml:space="preserve">באים אתרוגים אשר אנחנו מסופקים בהם ושנה זו רוב האתרוגים שלנו היו ממחוז ההוא. ואני כותב למכ"ת ג' סימנים אשר תוכל להכיר בהם המורכבים הגדלים בארצנו כי מפולניא לא יוכלו לבא אליכם כי רב מכם הדרך: הסימן הא' הוא כי המורכבים הם חלקים ולאתרוגים בליטות קטנות בכל גופם וגובה להם: הב' כי המורכבים העוקץ בולט ועוקץ האתרוג שוקע: הג' הוא כי תוך המורכב דהיינו המיץ רחב והמוהל שלו רב והקליפה התיכונה קצרה ובאתרוג הוא להפך כי הקליפה רחבה והתוך קצר והוא כמעט יבש וסימנים אלו מובהקים אצלנו. רע עלי המעשה אשר כתב לי אדוני בשם שארנו הגאון כמהר"ש י"ץ ששלח לשונו בשיר היחוד וגזר במקומו שלא לאמרו על סמך מה שמצא כתוב בספר אחד ישן נושן נקרא כתב תמים כי האומר חרוז סובב את הכל ואתה בכל כו' הרי זה מחרף ומגדף ח"ו. ראיתי מעשה ונזכרתי דברי הרמב"ם במורה הנבוכים כי זה דרכם של רוב בני אדם כשהם מוצאים דבר מה בספר ישן כפי רוב יושנו תגדל בו האמנתם אך לא חשבתי כזאת על חכם כמוהו ואני בעניי לא מקובל ולא בן מקובל אנכי אבל יש לי פירוש על שיר היחוד ע"ד הקבלה לא פירוש כולל רק ראשי פרקים בו יודע חכמת המחבר והשיר הזה קדש קדשים אצל כל בני עמנו. ומ"ש מכ"ת כי בחרוז זה נמשך לדעת הרמב"ם וא"ע ושאר החכמים לא הבנתי דעת אדוני באלה ודעתי בו אחד משתים או שהיתה כוונת המחבר סובב את הכל ע"ד שארז"ל הוא מקומו של עולם ואתה בכל כי כבודו מלא עולם ואין זה מה שיחייב גשמיות בחק הנבדל כאשר כתב הרמב"ם. ואפשר שלזה כוונת מעכ"ת או היתה כוונת המחבר ע"ד הקבלה וקרא לעלות העלות ית' וית' סובב את כל ומלא את כל רמז למדה קראוה כל ועליה ארז"ל במדרש בת היתה לאברהם אבינו וכו' וזה ידוע אפילו למתחילים בחכמה זו א"כ על מה יתאונן אדם חי על המחבר הזה קדוש יאמר לו כ"א חסרון השגתנו בדבריו הנעימים. ושלום ממני שארך, </w:t>
      </w:r>
    </w:p>
    <w:p w:rsidR="009D3FC8" w:rsidRPr="002D4AD7" w:rsidRDefault="009D3FC8" w:rsidP="006A24AD">
      <w:pPr>
        <w:rPr>
          <w:rtl/>
        </w:rPr>
      </w:pPr>
      <w:r w:rsidRPr="002D4AD7">
        <w:rPr>
          <w:vertAlign w:val="superscript"/>
          <w:rtl/>
        </w:rPr>
        <w:t>@99</w:t>
      </w:r>
      <w:r w:rsidR="006A24AD" w:rsidRPr="002D4AD7">
        <w:rPr>
          <w:rtl/>
        </w:rPr>
        <w:t xml:space="preserve">שמואל יהודה קצנאילינבוגן: </w:t>
      </w:r>
    </w:p>
    <w:p w:rsidR="009D3FC8" w:rsidRPr="002D4AD7" w:rsidRDefault="009D3FC8" w:rsidP="00443353">
      <w:pPr>
        <w:pStyle w:val="3"/>
        <w:rPr>
          <w:rtl/>
        </w:rPr>
      </w:pPr>
      <w:r w:rsidRPr="002D4AD7">
        <w:rPr>
          <w:vertAlign w:val="superscript"/>
          <w:rtl/>
        </w:rPr>
        <w:t>@22</w:t>
      </w:r>
      <w:r w:rsidR="006A24AD" w:rsidRPr="002D4AD7">
        <w:rPr>
          <w:rtl/>
        </w:rPr>
        <w:t xml:space="preserve">קכז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לשארי </w:t>
      </w:r>
      <w:r w:rsidRPr="002D4AD7">
        <w:rPr>
          <w:rStyle w:val="a3"/>
          <w:vertAlign w:val="superscript"/>
          <w:rtl/>
        </w:rPr>
        <w:t>@33</w:t>
      </w:r>
      <w:r w:rsidR="006A24AD" w:rsidRPr="002D4AD7">
        <w:rPr>
          <w:rtl/>
        </w:rPr>
        <w:t xml:space="preserve">דבק כאח לי אהובי הגאון כמהור"ר   משה י"ץ שלום. להיות הימים ימים דמפגרי בהון רבנן אמרתי הואיל ואפנה אשנה לכתוב לאדוני על אשר כתב אלי ליישב ספקו בדבר הגטין שלנו הכתובים רובם בלשון ארמי וקצתם בלשון הקדש והוא לכאורה נגד דעת הרמב"ם שכתב מקצתו בלשון אחד ומקצתו בלשון אחר פסול. ותירץ אדוני בזה כי לא דבר הרמב"ם אלא בדברים הצריכים בתורף הגט אבל לא בדברים שאף אם לא כתבנו לא עוכב כגון הרי את מותרת לכל אדם: אחי הגדול תירוץ זה דחוק הוא מאוד דמשנה שלימה ידענו גופו של גט הרי את מותרת וכו' </w:t>
      </w:r>
      <w:r w:rsidR="006A24AD" w:rsidRPr="002D4AD7">
        <w:rPr>
          <w:rtl/>
        </w:rPr>
        <w:lastRenderedPageBreak/>
        <w:t xml:space="preserve">ואע"ג דר' יהודה פליג ואמר ודין די להוי ליכי וכו ורבים מן האחרונים פסקו כר' יהודה הלא הרמב"ן מן המחמירים וכתב שקרוב הוא לומר שאם נשאת תצא הואיל ולא כתב הרי את מותרת לכל אדם הואיל והוא גופו של גט ואף אם אמרנו לסבול דוחק זה לא הרווחנו בזה כלום דמה נאמר בזמן דכותב בשני ובשלישי ולא בתניין בתליתאי וכאלה. עוד תירץ אדוני דאפשר דלא פסל הרב אלא במחצה על מחצה גם בזה ראיתי תיוהא בדבר דא"כ צריך למנות המלות ולא יפסול אלא בהיותם מחצה על מחצה וזהו הפך משמעות לשון מקצתו בלשון אחד וכו' והטור אשר ממנו מוצא דין הרב תוכיח הפך זה הדעת ולא אאריך באלה כי ראיתי כי לא נתקררה דעת אדוני באלה. ואבא אל התירוץ הג' שאמרתי אני בזה כי לשון ארמי יחשב לשון הקודש גם הוא אלא שהוא לשון משובש וזכורני שדברי אלה הם דברי הכוזר"י אלא שאמרו על כוונה אחרת ואדוני נתקשה קצת ביישוב זה לאשר ראה בפוסקים שכתבו לענין ב' מקרא ואחד תרגום שלשון ארמי הוא דוקא להיותו ניתן בסיני ולא תלה הדבר שהוא לשון הקדש משובש ואני שמעתי את דברי מכת"ר אלה ולא אבין כי דברים אלו נאמרו כפי אשר אני זוכר לאפוקי מאותם שאומרים שהקורא בפירש"י יצא ידי תרגום ועל זה אמרו התרגום עדיף לפי שפי' התרגום ניתן בסיני ואיך יתלה הדבר במה שהתרגום הוא לשון הקודש משובש וכי מפני זה יש לו מעליותא על פירש"י שהוא לשון הקודש צח ומצוחצח. יבואו נא דבריך אדוני אלי ויאיר עיני בכוונתו כי לא הבנתי דבריו אלה. גם במה שדחה אדוני הראיה שלי ממלת יתן השוה בתרגום ככל לשון הקדש ואמר אדוני כי אין זה ראיה כי גם בשאר לשונות לפעמים מלות מלשון הקדש, רוזני הנורא לא הבאתי ראיה מהמלה אחת בתרגום ששוה ללשון הקדש אלא כה היו דברי כי מלת ויתן יש לה תרגום מיוחד בלשון ארמי שתרגומו ויהב ואפ"ה כשהוא בא בלשון עתיד תמיד התרגום ולשון הקודש שוין כו' וא"כ כבר הוסר ספק אדוני מעל תירוצי זה. ויהי מה לא באתי לקפח את אדוני ולהשיב על דבריו חלילה אבל מה אעשה כי מידי דברי עם אדוני שעשועים המה לי וידעתי כי שערי התירוצים לא ננעלו לפני אדוני וכל רז לא אנס ליה. נאום שארך </w:t>
      </w:r>
    </w:p>
    <w:p w:rsidR="009D3FC8" w:rsidRPr="002D4AD7" w:rsidRDefault="009D3FC8" w:rsidP="006A24AD">
      <w:pPr>
        <w:rPr>
          <w:rtl/>
        </w:rPr>
      </w:pPr>
      <w:r w:rsidRPr="002D4AD7">
        <w:rPr>
          <w:vertAlign w:val="superscript"/>
          <w:rtl/>
        </w:rPr>
        <w:t>@99</w:t>
      </w:r>
      <w:r w:rsidR="006A24AD" w:rsidRPr="002D4AD7">
        <w:rPr>
          <w:rtl/>
        </w:rPr>
        <w:t xml:space="preserve">שמואל יהודה בן מוהר"ם פדוו"א זצלה"ה: </w:t>
      </w:r>
    </w:p>
    <w:p w:rsidR="009D3FC8" w:rsidRPr="002D4AD7" w:rsidRDefault="009D3FC8" w:rsidP="00443353">
      <w:pPr>
        <w:pStyle w:val="3"/>
        <w:rPr>
          <w:rtl/>
        </w:rPr>
      </w:pPr>
      <w:r w:rsidRPr="002D4AD7">
        <w:rPr>
          <w:vertAlign w:val="superscript"/>
          <w:rtl/>
        </w:rPr>
        <w:t>@22</w:t>
      </w:r>
      <w:r w:rsidR="006A24AD" w:rsidRPr="002D4AD7">
        <w:rPr>
          <w:rtl/>
        </w:rPr>
        <w:t xml:space="preserve">קכח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לדזיו </w:t>
      </w:r>
      <w:r w:rsidRPr="002D4AD7">
        <w:rPr>
          <w:rStyle w:val="a3"/>
          <w:vertAlign w:val="superscript"/>
          <w:rtl/>
        </w:rPr>
        <w:t>@33</w:t>
      </w:r>
      <w:r w:rsidR="006A24AD" w:rsidRPr="002D4AD7">
        <w:rPr>
          <w:rtl/>
        </w:rPr>
        <w:t xml:space="preserve">ליה כבר בתיה שלום הוא אהובי שארי  הגאון מהר"ר יהודה ש"ן וכל דיליה שלום. הגיעני כתיבת מעלתו ע"י הרץ הבא אתמול כי יעבור והיה לעת ערב וצאת הכוכבים הביאו אלי כמר שלמה משרת ליב סיני אשר הוא האמצעי בינינו בהגעת הכתבים ואני כותב ולא אוכל לדעת אם אוכל לשלחו ע"י הרץ הסמוך באשר כי אינן הולכים כסדרן ביום מיוחד להם רק כאשר יבא האחד יצא השני ולא יכלתי </w:t>
      </w:r>
      <w:r w:rsidR="006A24AD" w:rsidRPr="002D4AD7">
        <w:rPr>
          <w:rtl/>
        </w:rPr>
        <w:lastRenderedPageBreak/>
        <w:t xml:space="preserve">להשיב עד כי בא אלי כתיבת מעלתו ומיד כעלות השחר יצא הרץ השני ומ"מ לא עכבתי עצמי ופניתי מכל עסקי להשיב למעלתו: </w:t>
      </w:r>
      <w:r w:rsidRPr="002D4AD7">
        <w:rPr>
          <w:vertAlign w:val="superscript"/>
          <w:rtl/>
        </w:rPr>
        <w:t>@44</w:t>
      </w:r>
      <w:r w:rsidR="006A24AD" w:rsidRPr="002D4AD7">
        <w:rPr>
          <w:rtl/>
        </w:rPr>
        <w:t>על</w:t>
      </w:r>
      <w:r w:rsidRPr="002D4AD7">
        <w:rPr>
          <w:vertAlign w:val="superscript"/>
          <w:rtl/>
        </w:rPr>
        <w:t>@55</w:t>
      </w:r>
      <w:r w:rsidR="006A24AD" w:rsidRPr="002D4AD7">
        <w:rPr>
          <w:rtl/>
        </w:rPr>
        <w:t xml:space="preserve"> אשר תמה עלי ושדא נרגא על תירוצי בענין הגט שכתבתי ליישב המנהג שאנו כותבין קצת לשונות בלשון הקדש כגון הרי את מותרת לכל אדם וכדומה לזה שהוא מטעם שאינו עיקר הגט כמו שבא בכתבי הראשון וכתב מעלתו שהוא משנה שלימה שהוא גופו של גט כו'. ואיני רואה שום קושיא ודוחק בזה כי אף שהוא גופו של גט אין הלשון בעצמו מעכב וכן כתבו התוס' והמרדכי בהדיא פרק כל הגט וז"ל והנהיג ר"ת לכתוב לשון זה בגט אבל בטופסי גיטין לא היה כתוב ומ"מ אין להוציא לעז על גיטין הראשונים שהרי מאריכים לכתוב כמה לשונות בגט דחשוב כמו הרי את מותרת לכל אדם עכ"ל, וכן הוא בסמ"ג הרי שהענין מעכב ולא הלשון בעצמו וכבר נכתב הענין בלשון ארמית להתנסבא לכל גבר דתצביין ואנש לא ימחה כו'. ועל כרחינו אנו צריכים לומר דמה שאמרו במשנה גופו של גט הרי את מותרת כו' לא בא לאפוקי דדוקא לשון זה אנו צריכים רק הענין, ובא לאפוקי מדר' יהודה דקאמר ודן די להוי ליכי מנאי כו' דפליגי רבנן עליה כדמוכח בגמרא וא"כ אף הרמב"ם שכתב בפ"א גופו של גט הרי את מותרת כו' לא בא אלא לאפוקי מדר' יהודה דלא בעינן ודן וכמ"ש הר"ן פרק המגרש על דברי הרמב"ם וכתב אע"ג דבסדר הגט של הרמב"ם כתב ודן די להוי כו' היינו לכתחלה אבל לא בדיעבד, וכזה אני אומר על ענין הרי את מותרת לכל אדם דאינו מעכב כלל מאחר שכבר נכתב עניינו אלא שלשופרא דמלתא הנהיגו ר"ת לכתוב כמו שמוזכר בתוס' הנ"ל וא"כ מ"ש מעלתו שהוא משנה שלימה שהוא גופו של גט לא ידעתי משנה זו, כי אין כוונת המשנה לכאן אם צריכין למכתב הלשון זה בעצמו או לא מאחר שכבר נכתב עניינו ואע"ג דנימוקי יוסף כתב פרק האשה שהלך דהנהיג ר"י לכותבו וכתב שם טעם לדבריו כל זה אינו אלא לכתחלה אבל אינו מעכבו שיהא העיקר התורף, שידוע כי ר"י הוא בעל התוס' וכבר נתבאר מדבריהם שאין מעכב א"כ על כרחינו צריכים לומר דדוקא לכתחלה קאמר. וכן נראה מדברי הטור סי' קכ"ו שכתב וצריך לכתוב ודן וכו' ולא הזכיר הרי את מותרת וכו'. סוף דבר איני רואה כלל בכל דברי הפוסקים שיעכב הרי את מותרת מאחר שכבר נכתב עניינו וכל דבריהם אינו אלא אם צריכים לכתבו לכתחילה אבל לא לעכב. אך זה לבד מצאתי הרמב"ן שהחמיר כמ"ש המ"מ בשמו והר"ן פרק המגרש ואף זה לא החליט הענין רק כתב וקרוב אני לומר שאם נשאת תצא וכו'. ומעתה נוכל לומר שגיטין שלנו לכ"ע כשרים מטעם שכתבתי שאינו גופו של גט שהרי מבואר נגלה לדעתי מכל הפוסקים זולתי הרמב"ן שאינו מעכב ואף לכתחילה יש נהגו שלא לכתבו והרמב"ן שהחמיר איפשר דס"ל כהראב"ד דחולק על הרמב"ם הפוסל מקצתו בלשון זה ומקצתו בלשון אחר אבל הרמב"ם דפוסל ס"ל דאין לשון הרי את מותרת מעכב. ואל יעמיד נגדי </w:t>
      </w:r>
      <w:r w:rsidR="006A24AD" w:rsidRPr="002D4AD7">
        <w:rPr>
          <w:rtl/>
        </w:rPr>
        <w:lastRenderedPageBreak/>
        <w:t xml:space="preserve">דברי הגאון הקרא"ו שכתב סי' קכ"ו בטור דדעת הרמב"ם והרא"ש דבעינן הרי את מותרת דאין דבריו מוכרחים כלל וכאשר כתבתי כי הרמב"ם לא כתב בפ"א רק לשון המשנה כצורתה ור"ל ג"כ ענין הרי את מותרת ולאפוקי מדרבי יהודה דבעינן ודן וכן הרא"ש לא כתב רק המשנה כצורתה ומה שכתבוהו בטופס הגט אינו אלא דלכתחלה יש לכתבו וכדברי ר"ת וגם כי מן הטופסים אינו ראיה כ"כ שהרי בא לנוסח הרי"ף בטעות כמ"ש הקרא"ו בעצמו בשם הרשב"א והעיטור ואדרבא מדברי הר"ן פרק המגרש מוכח דבנוסח הרמב"ם לא היה כתוב הרי את מותרת וכן נראה מדברי המ"מ דאל"כ היה כותב דכן הוא דעת רבינו והיה מסתייע מדברי הרמב"ם כמו שהוא דרכו בכל מקום גם דברי הטור מוכיחים להפך מדבריו ובאמת שאיני משגיח בדברי ב"י בכיוצא בזה במקום שפני ההלכה אינן נראים כדבריו. ובאמת שלדעתי זה התירוץ הוא היותר אמיתי ע"פ הדין מכל מה שכתבנו בזה מאחר שאינו מעכב בדיעבד אינו מעיקר הגט שאמרו בו שאם מקצתו בלשון אחר שהוא פסול ואל ידקדק מעלתו עלי שכתבתי כבר כי כותבים לשון הרי את מותרת לשופרא דמילתא אע"פ שצריכין לכותבו לכתחלה מכל מקום מאחר שאינו מעכב ונכתב עניינו כבר בגט שופרא בעלמא מקרי, וכן כתב הקרא"ו לשון זה בעצמו על דברי ר"ת שהצריכו לכתוב לכתחילה והוא המקור שהמציא עניינו בתחילה לכתבו יעיין מעכ"ת בסי' קכ"ו ובדבריו. עוד תפס מעלתו עלי וז"ל ואף אם נסבול דוחק זה לא הרווחנו דבר דמה נאמר בזמן דכותבין בשני בשלישי ולא כותבין בתניין וכו' ואני תמה על מעלתו בזה שיחשוב כי הזמן מעיקר הגט יחשב כי אף שחז"ל תקנו זמן בגיטין ואמרו גט שאין בו זמן פסול מ"מ לא על פני הגט יחשב מאחר דאינו מן התורה ומלשונם מוכח כן שאמרו תקנו זמן בגיטין מכלל דגט וזמן ב' דברים הם ואף כי בלשון בני אדם הכל נקרא גט וגם הטופס מכללו מ"מ הרמב"ם שפוסל קצתו בלשון זה וקצתו בלשון אחר ע"פ התוס' אפשר דאינו ר"ל אלא הדברים שהם גופו של גט ועיקר התורף וכמו שכתבתי בראשונה ליישב המנהג: </w:t>
      </w:r>
      <w:r w:rsidRPr="002D4AD7">
        <w:rPr>
          <w:vertAlign w:val="superscript"/>
          <w:rtl/>
        </w:rPr>
        <w:t>@44</w:t>
      </w:r>
      <w:r w:rsidR="006A24AD" w:rsidRPr="002D4AD7">
        <w:rPr>
          <w:rtl/>
        </w:rPr>
        <w:t>עוד</w:t>
      </w:r>
      <w:r w:rsidRPr="002D4AD7">
        <w:rPr>
          <w:vertAlign w:val="superscript"/>
          <w:rtl/>
        </w:rPr>
        <w:t>@55</w:t>
      </w:r>
      <w:r w:rsidR="006A24AD" w:rsidRPr="002D4AD7">
        <w:rPr>
          <w:rtl/>
        </w:rPr>
        <w:t xml:space="preserve"> כתב מעכ"ת על תירוצי השני דלא פסק הרב רק במחצה על מחצה וכו' וכתב מעלתו דא"כ אנו צריכים למנות המלות והוא בהיפוך לשון מקצתו בלשון אחד ומקצתו בלשון שני וכו'. הנה מעלתו מדקדק בלשוני אבל לא בענייני וזה כי כתבתי אבל כשרובו בלשון אחד ומקצתו בלשון שני אין זה קרוי קצתו וכו' כמו שכתבתי בראשונה וכוונתי היתה לומר כי בגטין שלנו שרובו בלשון ארמי הרי הוא ככולו אף כי מקצת מלות שבו הם בלשון הקודש כל זמן שאינו נחלק לשנים בשני לשונות עד שיהא מחצה על מחצה וכל רוב שאינו ניכר כמחצה על מחצה הוא בענין זה אף שלא באו המלות במשקל ובמנין מאחר שאיזה ענין לא נכתב בלשון אחד והשני בלשון אחר כל קבוע כמחצה על מחצה הוא אבל לא יפסול משום איזה מלות שבו בלשון אחר כי אין זה נקרא קצתו בלשון אחר לדעתי </w:t>
      </w:r>
      <w:r w:rsidR="006A24AD" w:rsidRPr="002D4AD7">
        <w:rPr>
          <w:rtl/>
        </w:rPr>
        <w:lastRenderedPageBreak/>
        <w:t xml:space="preserve">ודקדוק לשון הרמב"ם משמע כן שכתב אבל אם היה מקצת הגט כתוב בלשון אחד ומקצתו בלשון אחר פסול עכ"ל. לא אמר היה מקצת הגט כתוב בלשון אחד והנשאר בלשון אחר או שיאמר והאחר בלשון אחר אלא דקדק ומקצתו בלשון אחר להורות מה שכתבתי דהיינו להשוות בין שני הלשונות אע"פ שאינו עין בעין מכל מקום בעינן דבר ניכר ושלא יתבטל לשון אחד באחר וכן לשון התוספות שהביא המגיד נראה ג"כ מדנקט בגט חמשה לשונות וכן בעדים ש"מ דדוקא קאמר וכל זה אינו רחוק ליישב מנהג. אך אמנם נבוא אל הטעם השלישי שהסכמנו עליו אך מטעמים שונים כי מעלתך כתב שלשון ארמי הוא לשון הקודש משובש על כן לא נקרא לשון אחר ואני כתבתי שנקרא לשון קדש מאחר ששניהם קרובים בלשין ושניהם ניתנו בסיני ונראה למה דומה. כתבתי בראשונה תשובה על דברי מעלתו מדברי הפוסקים שכתבו לענין שנים מקרא ואחד תרגום שארמי הוא דוקא להיותו ניתן בסיני ולא תלאו הדבר שהוא לשון הקודש משובש וכו' וכתב מעלתו על זה אני שמעתי ולא אבין כי דברים אלו נאמרו לאפוקי מאותן האומרים שיוצאים בפירש"י, ועל זה אמרו דתרגם עדיף לפי שהתרגום ניתן בסיני ואיך יתלה הדבר במה שהתרגום הוא לשון הקדש משובש וכי מפני זה יש לו מעליותא על פירש"י שהוא לשון צח ומצוחצח יבא נא דבריך אלי ויאיר עיני בכוונתו כי לא הבנתי דבריו אלה עכ"ל. מעלתו מתמרמר בדברי והנה כה דברי יהיו כאש המזהיר ובהיר בשחקים וז"ל הרא"ש פ"ק דברכות י"מ דה"ה לכל הלועזות לעז שלהם הוי כמו התרגום כי התרגום הוא בשביל עם הארץ שאינם יודעים לשון הקדש וא"כ ה"ה לעז למכירין בו ולא נהירא לפי שהתרגום מפרש כמה דברים וכו' ונראה שהקורא בפי' התורה וכו', וכן כתבו שם התוס' וז"ל הגה"ה מיימוני פי"ג דתפלה ובסמ"ג כתב שדן לפני רבותיו שלעולם הפירוש טוב יותר מן התרגום ומצוה טפי והודו לו וכן יש שרוצים לומר שהלועז טוב ואין נראה לר"י ולרב עמרם שכתבו שהתרגום זכה מפני שניתן בסיני כדאמרינן במגילה עכ"ל ולו ישמענו אדוני אם דברים אלו אינם מעידים על דברי שכתבו לדתות לשון לועזים ולא לשון הקדש מכח שניתן התרגום בסיני או מכח שמפרש כמה דברים ולא דחו הענין מכח שהוא לשון הקדש משובש ואדרבה אני אקשה על דברי הגה"ת מיימוני הנזכרת שכתבה לדחות לשון הלועזים מכח שהתרגום ניתן בסיני ומכשרה פירש"י ש"מ דרש"י שהוא בלשון הקדש פשיטא דכשר דניתן בסיני בלשון הקדש. אך אמנם התרגום לשון אחר הוא על כן הוצרכו להוכיח שגם הוא ניתן בסיני ממסכת מגילה. ועוד איך נחשוב על לשון הניתן בסיני שהוא לשון קודש משובש ואם הכוזר"י דחה מתנגדו בקש משום זה לא נאמר שהתורה שלנו לא תהא כשיח שלו ואני אומר לו יהי כדבר מעלתו שעלה על דעתו שהפוסקים הזכירו טעם ניתן בסיני לדחות פירש"י שכתב שהוצרכו לדחות מכח שהתרגום ניתן בסיני כי מ"מ גם לשון רש"י שהוא לשון </w:t>
      </w:r>
      <w:r w:rsidR="006A24AD" w:rsidRPr="002D4AD7">
        <w:rPr>
          <w:rtl/>
        </w:rPr>
        <w:lastRenderedPageBreak/>
        <w:t xml:space="preserve">הקדש צח ומצוחצח כדברי מעלתו ניתן בסיני אלא שהאמת הברור כי פירש"י אינה דוקא בלשון הקודש כי אולי רש"י תקנו בלשון אחר רק שנתיישב בישראל בלשון הקודש כדי להבינו בכל מקום אבל התרגום ניתן באותו לשון דוקא וא"כ כבר נתבטלו תרעומת מעלתו עלי בזה ובכיוצא בזה. ולא ידעתי למה התליט מעלתו דבריו כל כך עד שכתב לבסוף וז"ל וידעתי כי שערי התירוצים לא ננעלו ואיך ינעלו בדברי הגלויים אך שמעלתו כתב לפום ריהטא ולא דקדק בזה בדברי הפוסקים הנ"ל. ועל מה שהחזיק דעתו ליישב מה שהקשיתי לו על ראייתו כי נמצא מלת ויתן שהוא משמש בלשון תרגום כמו בלשון הקודש בלשון עתיד מי יתן ויחזור ויתן דברים כאלו שהיו רבים אך לא נוכל ללמוד מלשון יחידי על לשון כללי כי נמצא כזה לרוב בשאר לשונות לדעתו ולא אספיק ביה להכשיר ב' לשונות בגט לבדות מנפשנו שהוא לשון אחר אך מאחר ששניהם נתנו בסיני והם קרובים בלשון נראה שיש להם שייכות ביחד ועל זה יש לסמוך. ושלום. שארך </w:t>
      </w:r>
    </w:p>
    <w:p w:rsidR="009D3FC8" w:rsidRPr="002D4AD7" w:rsidRDefault="009D3FC8" w:rsidP="006A24AD">
      <w:pPr>
        <w:rPr>
          <w:rtl/>
        </w:rPr>
      </w:pPr>
      <w:r w:rsidRPr="002D4AD7">
        <w:rPr>
          <w:vertAlign w:val="superscript"/>
          <w:rtl/>
        </w:rPr>
        <w:t>@99</w:t>
      </w:r>
      <w:r w:rsidR="006A24AD" w:rsidRPr="002D4AD7">
        <w:rPr>
          <w:rtl/>
        </w:rPr>
        <w:t xml:space="preserve">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קכט </w:t>
      </w:r>
    </w:p>
    <w:p w:rsidR="009D3FC8" w:rsidRPr="002D4AD7" w:rsidRDefault="009D3FC8" w:rsidP="006A24AD">
      <w:pPr>
        <w:rPr>
          <w:vertAlign w:val="superscript"/>
          <w:rtl/>
        </w:rPr>
      </w:pPr>
      <w:r w:rsidRPr="002D4AD7">
        <w:rPr>
          <w:rStyle w:val="a3"/>
          <w:vertAlign w:val="superscript"/>
          <w:rtl/>
        </w:rPr>
        <w:t>@11</w:t>
      </w:r>
      <w:r w:rsidR="006A24AD" w:rsidRPr="002D4AD7">
        <w:rPr>
          <w:rStyle w:val="a3"/>
          <w:rtl/>
        </w:rPr>
        <w:t xml:space="preserve">אופן </w:t>
      </w:r>
      <w:r w:rsidRPr="002D4AD7">
        <w:rPr>
          <w:rStyle w:val="a3"/>
          <w:vertAlign w:val="superscript"/>
          <w:rtl/>
        </w:rPr>
        <w:t>@33</w:t>
      </w:r>
      <w:r w:rsidR="006A24AD" w:rsidRPr="002D4AD7">
        <w:rPr>
          <w:rtl/>
        </w:rPr>
        <w:t xml:space="preserve">אחד בארץ קבלתי קונטרס מכתו"ר והרחיב בו אדוני לתרץ הספיקות שהרגשתי בתירוציו על קושייתו ברמב"ם ולא היה בדעתי להשיב עליהם שנית כי זה דרכי להודיע דעתי השמנה היא אם רזה והשומע ישמע והחדל יחדל ובפרט בין אנשים אחים כמונו היום. אך לאשר ראיתי דתלו בזה דיני איסור והיתר אמרתי אם מחשה אני וחטאתי לאלהים ע"כ אפרש כשמלה לפני מכתו"ר ומתוך ויכוחנו יתברר האמת וזה יצא ראשונה. אדוני כתב לחזק בדק סברתו כי מ"ש הרמב"ם פרק א' מגירושין גופו של גט הרי את מותרת וכו' לא היתה כוונתו רק על הענין ולא על לשון זה דוקא וכיון דכבר כתבו בגט למהך להתנסבא לכל גבר וכו' א"צ לכתוב הרי את מותרת לכל אדם והא דכתבו בנוסח גט שלו הוא משום דלכתחילה כותבין אותו וכתב עוד אדוני כי לכאורה בנוסח הרמב"ם לא היה כתוב בו הרי את מותרת וכו'. ואני אומר שאע"פ שלדעתי הקלושה שדברי הרמב"ם דוקא ודוקא כאשר הבין מדבריו הגאון הקרא"ו בא"ע סי' קכ"ו ומ"מ לא אפקפק בזה עם אדוני עם כי קשה עלי להוציא דברי הפוסקים מפשוטן ולומר דנקט לשון המשנה כי פוסקים מפרשים את דבריהם ולא סותמים אבל מה שעלה על דעת אדוני שלא היה בנוסח שלו ושנוסח הרמב"ם הוא מוטעה זה אין הדעת סובלתו להטעות הספרים מסברת הכרס כ"ש מ"ש דכן מוכח מדברי הר"ן פרק המגרש ומדברי המ"מ דאדרבא מדברי הר"ן היה נראה להפך שהרי כתב וז"ל ומדברי הרמב"ם פ"א מהלכות גירושין גופו של גט הרי את מותרת לכל אדם נראה שהוא פוסק כרבנן לגמרי ואע"ג שכתב ודן בטופס </w:t>
      </w:r>
      <w:r w:rsidR="006A24AD" w:rsidRPr="002D4AD7">
        <w:rPr>
          <w:rtl/>
        </w:rPr>
        <w:lastRenderedPageBreak/>
        <w:t xml:space="preserve">הגט אין הוכחה משם דבעינן ליה לעכובי עכ"ל הר"ן. ומשמע מדבריו אבל הרי את וכו' נתן לעכב. אלא שכבר חזרנו לפלפול ראשון דלדעת מעכ"ת אין דברים אלו נאמרים אלא על כוונת הענין אבל מ"מ לא ידעתי מאין הוציא אדוני לאמר שלא היה כתוב בנוסח הרמב"ם והוא כתב פ"ג דגירושין מפני תקנת הסופר וכו' עד ומקום הרי את מותרת לכל אדם ומלשון זה נסתייע בעל התרומות שצריך לכותבו בגיטין. והמ"מ אם לא הוכיתי בסנורים כתבו בשם רבינו פ"ד וז"ל ויש במקצת נוסחי הגאון שלא היה כתוב בהן הרי את מותרת וכו' אבל רבינו כתבו בנוסח שלו וכן עיקר עכ"ל. הרי ברור לפנינו כי כן כתוב בנוסח הרב ואפשר ליישב בדוחק לשון מכ"ת כי מ"ש וכן נראה מדברי המ"מ שב על לפני פניו מה שכתב בראשונה כי אינו מעכב והוכיחו מדלא נסתייע מדברי הרמב"ן. ולא אאריך עוד באלה ואבא אל הב' והיא מ"ש אדוני כי לא פסל הרב קצתו בלשון אחד וקצתו בלשון אחר כ"א מחצה על מחצה או רובא דמינכר ולזה אין פוסל בגיטין שלנו קצת מלות שבאו בלשון הקודש דכיון דכולו בלשון ארמית מעט המלות שנכתבו בלשון הקדש לא יזיקו והם בטלים ברוב ודקדק זה מלשון הרב שכתב היה קצתו בלשון אחד וקצתו בלשון אחר ולא אמר קצתו בלשון אחד והנשאר בלשון אחר. אהה אחי הגדול עד מתי יהיה זה לנו למוקש לעשות דברי הפוסקים כדברי ספר החתום כי אם כדברי אדוני כן הוא מי יודיעני כוונת הרב אם כוון למחצית דוקא או אפי' אם יחסרון מעט מלות ומי יגביל לנו את ההר הזה לבלתי נהרסנו לאמר ע"כ תחום הרב. ודקדוק אדוני מלשון הרמב"ם לא ידענו דלשון קצתו סובל כל חלק קטן וגדול שם הוא ולא אוכל להתאפק מלהקשות על מ"ש שאם היה פוסל אפי' מעט ודברים אחרים היה לו להרב לומר בלשון אחד והנשאר בלשון אחר, דהא כשם שפוסל לדעתי עד"מ שלש מלות של לה"ק בסוף הגט שנכתבו כלם בלשון ארמי כן יפסול ממילא כשיהיו ג' מלות אלו בראש הגט והשאר כולו בלשון ארמי וכיון שכן הוא יאמר נא אדוני איך הקשה לדברי שהיה לו לומר קצתו בלשון אחד והנשאר בלשון אחר וכי פסיקא ליה לרב שמעט המלות ההם יהיו דוקא בסופו אם כיון אדוני לומר כי המעט יקרא בלשון נשאר או שיהיו דוקא בראשית הגט אם יקרא אדוני לחלק הגדול בלשון נשאר וכיון שכן הוא הרי שאין מקום לדקדק בזה. ואבא אל הג' כי בדברי הראשונים כתבתי כי לשון ארמי ולשון הקודש לשון אחד יחשבו ונסתייעתי מדברי החבר לכוזר"י שכתב בו לשון תרגום הוא לשון הקודש משובש והקשה אדוני בראשונה על דברים אלו שהפוסקים כתבו שלשון תרגום עדיף לענין ב' מקרא וא' תרגום להיותו ניתן בסיני ואם כדברי היה להם לתלות הטעם מפני שהוא לשון הקודש משובש ואני נפלאתי בשכבר מאריך על קושייתו זו כי דברים אלו אמרו הפוסקים לאפוקי דעת האומרים שיוצאים בפירש"י ולזה לא יוכלו לתלות הדבר בשהוא לשון הקדש ותלאוהו שניתן בסיני. ועתה בדברי </w:t>
      </w:r>
      <w:r w:rsidR="006A24AD" w:rsidRPr="002D4AD7">
        <w:rPr>
          <w:rtl/>
        </w:rPr>
        <w:lastRenderedPageBreak/>
        <w:t xml:space="preserve">אדוני האחרונים האריך עלי מענית לשונו להוכיח על דעתו מלשון הגה"ה מיימוני פי"ג דתפלה נגד סברתי. ואני לא זו אמצא מרגוע לנפשי מדבריו אלו והיתה זאת נחמתי כי לא אמרם כי אם לנסותני ולנצחני בפלפולו. ולמען יתברר כי כנים דברי אציע הצעה קטנה כוללת דברי והוא כי למקרא ג' מיני פירושים. האחד אין כוונתו כ"א לפרש המלות וממין זה כל לשון לעז שנעתק בהם המקרא ואנכי היודע ועד כי בהעתק לעז שלנו ולטינ"ו אין בהם כי אם פירוש המלות בלבד כאשר בלשון אשכנז. והמין הב' פירוש הענין כפירש"י רמב"ן רלב"ג וזולתם מן המפרשים וחברו בני אדם פירושים אלו כפי הבנתם וסברותם במקרא ומגמתם היתה על הרוב הבנת הענין ולא פירוש המלות ולא פירשו כ"א מלות זרות. והמין הג' הוא התרגום שמפרש כל מלה ומלה כאשר יעשו שאר העתקות ויפרש ג"כ במקומות רבים הבנת הענין אך לא בבאור רחב כרש"י וזולתו מהמפרשים האמנם המעט המפורש בו הוא מקובל מפי הגבורה לא כשאר הפירושים שחברוהו בני אדם מדעתם והמעיין ברמב"ן בפרשת ויגש ופרשת וישמע יתרו ובשאר פרשות יראה כי בפירוש התרגום דברים נוראים בחכמת הקבלה ועתה בפירוש חלוק זה באו דעות הפוסקים יש מהם שראו כי אין הפרש לתרגום ושאר העתקות כי אין הכוונה אלא המלות וכיון שהלעז יותר מובן אצלינו מתרגום א"כ כל אחד יוצא בלשון לעז שלו. ויש שראו כי הכוונה היא להבין הענין ולזה יוצאים בתרגום שמפרש כמה דברים משא"כ בלשון לעז. ולפי דעת זה כ"ש שיוצאים בפירש"י וזולתו מהמפרשים והוא דעת הרא"ש. ויש דעה ג' שאין אדם יוצא אלא בתרגום והיא דעת ר"י ורב עמרם לפי שפירוש התרגום ניתן בסיני משא"כ בפירושים אחרים והדברים מוכיחים כן שהרא"ש שלא דחה אלא לשון לשון לעז נתן מעליותא לתרגום שמפרש כמה דברים משא"כ בלשון לעז והסמ"ג שאמר שדן לפני רבותיו שהפירוש יותר מועיל מן התרגום הביא דברי ר"י ור"ע החולקים והוצרכו לטעם שהתרגום זכה להנתן בסיני ולא היתה הכוונה שלשון התרגום ניתן בסיני על הלשון לבד כי איך ידחו בזה שאר המפרשים שנתחברו בלשון הקודש והם שלא להזכיר שפירוש רש"י לא נעשה בלשון הקדש כאשר כתב אדוני ויצטרך אדוני לאמר כן בשאר הפירוש כי על כולם הביא הסמ"ג ולא נראה לר"י. והכלל כי הלשון אינו מעלה ומוריד ולא היתה כוונתם במה שאמרו שהתרגום זכה להנתן בסיני אלא על פירוש התרגום שיש לו מעליותא על שאר הפירושים במה שפירושו מקובל וניתן בסיני משא"כ בשאר הפירושים ואין לטעות בלשון הג"ה מיימוני שכתב כתב בעל הסמ"ג שדן לפני רבותיו שהפירוש מצוה יותר מן התרגום והודו לו וי"מ ה"ה ללעז ולא נראה לר"י וכן אמר רב עמרם שהשיב רב נטרונאי גאון דוקא תרגום זכה שניתן בסיני כדמשמע פ"ק דמגילה משמע בתחילת העיון כי לא הובאו דברי ר"י ודברי ר"ע אלא לדחות לשון לעז אך לעולם אדם יוצא בפירוש המפרשים. וזה מבואר הבטול </w:t>
      </w:r>
      <w:r w:rsidR="006A24AD" w:rsidRPr="002D4AD7">
        <w:rPr>
          <w:rtl/>
        </w:rPr>
        <w:lastRenderedPageBreak/>
        <w:t xml:space="preserve">דהא הסמ"ג הביא דברי ר"י ורב עמרם בחולקים על מה שדן לפני רבותיו שהפירוש יותר מועיל ולא הביא דעת י"מ ה"ה לעז והם הם דברי הג"ה. על כרחך לומר שמה שהביא ההגה"ה לדחות דברי בעל סמ"ג ודעת י"מ. ולדחות דעת י"מ לבדם היה מספיק טעם שמפרש כמה דברים. זהו אשר העלתה מצודתי בדברים אלו אחרי אשר ראיתי דברי הפוסקים במקומם ודברי הקאר"ו סימן רפ"ה ובתחילה טרם ראיתי דבריהם כוונתי להלכה וקורא אני עלי שישו עלי בני מעי אם ספיקות שלכם כך וכו' ואתה אדוני צא והמלך בשכלך הזך והנקי כי ידעתי כי אז תזכיני בדבריך ושלום. </w:t>
      </w:r>
    </w:p>
    <w:p w:rsidR="009D3FC8" w:rsidRPr="002D4AD7" w:rsidRDefault="009D3FC8" w:rsidP="006A24AD">
      <w:pPr>
        <w:rPr>
          <w:vertAlign w:val="superscript"/>
          <w:rtl/>
        </w:rPr>
      </w:pPr>
      <w:r w:rsidRPr="002D4AD7">
        <w:rPr>
          <w:vertAlign w:val="superscript"/>
          <w:rtl/>
        </w:rPr>
        <w:t>@99</w:t>
      </w:r>
      <w:r w:rsidR="006A24AD" w:rsidRPr="002D4AD7">
        <w:rPr>
          <w:rtl/>
        </w:rPr>
        <w:t xml:space="preserve">שמואל יהודה בן א"א מוהר"ם פדוו"א ז"ל קצנאילבוגי"ן: </w:t>
      </w:r>
    </w:p>
    <w:p w:rsidR="009D3FC8" w:rsidRPr="002D4AD7" w:rsidRDefault="009D3FC8" w:rsidP="00A2294F">
      <w:pPr>
        <w:pStyle w:val="2"/>
        <w:rPr>
          <w:rtl/>
        </w:rPr>
      </w:pPr>
      <w:r w:rsidRPr="002D4AD7">
        <w:rPr>
          <w:vertAlign w:val="superscript"/>
          <w:rtl/>
        </w:rPr>
        <w:t>@66</w:t>
      </w:r>
      <w:r w:rsidR="006A24AD" w:rsidRPr="002D4AD7">
        <w:rPr>
          <w:rtl/>
        </w:rPr>
        <w:t xml:space="preserve">עזרי מעם ה' עושה שמים וארץ. ראיתי אלהים עולה מן הארץ: </w:t>
      </w:r>
    </w:p>
    <w:p w:rsidR="009D3FC8" w:rsidRPr="002D4AD7" w:rsidRDefault="009D3FC8" w:rsidP="00443353">
      <w:pPr>
        <w:pStyle w:val="3"/>
        <w:rPr>
          <w:rtl/>
        </w:rPr>
      </w:pPr>
      <w:r w:rsidRPr="002D4AD7">
        <w:rPr>
          <w:vertAlign w:val="superscript"/>
          <w:rtl/>
        </w:rPr>
        <w:t>@22</w:t>
      </w:r>
      <w:r w:rsidR="006A24AD" w:rsidRPr="002D4AD7">
        <w:rPr>
          <w:rtl/>
        </w:rPr>
        <w:t xml:space="preserve">קל </w:t>
      </w:r>
    </w:p>
    <w:p w:rsidR="009D3FC8" w:rsidRPr="002D4AD7" w:rsidRDefault="009D3FC8" w:rsidP="006A24AD">
      <w:pPr>
        <w:rPr>
          <w:rtl/>
        </w:rPr>
      </w:pPr>
      <w:r w:rsidRPr="002D4AD7">
        <w:rPr>
          <w:rStyle w:val="a3"/>
          <w:vertAlign w:val="superscript"/>
          <w:rtl/>
        </w:rPr>
        <w:t>@11</w:t>
      </w:r>
      <w:r w:rsidR="006A24AD" w:rsidRPr="002D4AD7">
        <w:rPr>
          <w:rStyle w:val="a3"/>
          <w:rtl/>
        </w:rPr>
        <w:t xml:space="preserve">לא </w:t>
      </w:r>
      <w:r w:rsidRPr="002D4AD7">
        <w:rPr>
          <w:rStyle w:val="a3"/>
          <w:vertAlign w:val="superscript"/>
          <w:rtl/>
        </w:rPr>
        <w:t>@33</w:t>
      </w:r>
      <w:r w:rsidR="006A24AD" w:rsidRPr="002D4AD7">
        <w:rPr>
          <w:rtl/>
        </w:rPr>
        <w:t xml:space="preserve">אבוא בארוכה שלא יהיו דברי דומים למרובות  בעיני מעלתך אך אמנם אחת דברתי ולא אשנה ועדיין במקומו אני עומד לומר שהרי את מותרת וכו' אינו מעכב בגט לדעת רוב הפוסקים והרמב"ן יחיד הוא בדבר זה לא נמצא לרוע הגט כמוהו וברוב הטופסים הקדמונים לא היה כתוב. ויראה מעלתך בהגהת מרדכי דגיטין ע"ד שכתב דברי העיטור וכתב הראיה שכל הגט בלשון ארמי והרי את בלשון עברית כו' ולדעתי גם הרמב"ם ז"ל לא ס"ל שמעכב מדלא כתב המ"מ שדעתו כדעת הרמב"ן וכמו שכתבתי כל זה בראשונה ומה שכתבתי אז כי מדברי הר"ן פרק המגרש מוכח שלא היה כתוב בנוסח הר"ן וכתב מעלתו כי לא ידע מקומו איו הלא דברי הר"ן כתובות (בדף ת"ר:) שהביא נוסח הרי"ף וכתב וכ"כ בנוסח הרמב"ם ואף רש"י ז"ל לא כתבו וכו' ואף שידעתי כי יש לדחות הדברים ההם ושאפשר שטעות נפל בספרים שהרי לאו רישא סיפא מ"מ לפי פשט דברי הר"ן נראה שלא היה כתוב בנוסח של הרמב"ם כמו שאינו בנוסח הרי"ף ורש"י ומה שהביא הר"ן קודם לזה דברי הרמב"ם שגופו של גט הרי את מותרת וכו' לא בא לומר אלא ענינו ולאפוקי מרבי יהודה כדמוכח בדבריו ובדברי כל הפוסקים שדברו מזה ולולא שמצאתי להרמב"ן שפוסלו הייתי אומר שיש איסור לחשוב על הקדמונים טועה ולהוציא לעז על גיטין הראשונים ודי מזה: </w:t>
      </w:r>
      <w:r w:rsidRPr="002D4AD7">
        <w:rPr>
          <w:vertAlign w:val="superscript"/>
          <w:rtl/>
        </w:rPr>
        <w:t>@44</w:t>
      </w:r>
      <w:r w:rsidR="006A24AD" w:rsidRPr="002D4AD7">
        <w:rPr>
          <w:rtl/>
        </w:rPr>
        <w:t>ועל</w:t>
      </w:r>
      <w:r w:rsidRPr="002D4AD7">
        <w:rPr>
          <w:vertAlign w:val="superscript"/>
          <w:rtl/>
        </w:rPr>
        <w:t>@55</w:t>
      </w:r>
      <w:r w:rsidR="006A24AD" w:rsidRPr="002D4AD7">
        <w:rPr>
          <w:rtl/>
        </w:rPr>
        <w:t xml:space="preserve"> טענה השניה השיב מעלתו עלי במה שדקדקתי מלשון הרמב"ם שכתוב קצתו בלשון אחד וקצתו בלשון אחר וכו' ובאתי לומר דדוקא אם היה איזה ענין כתוב בלשון שני כמו שבא בכתבי בראשונה ומעלתו כתב אלי מי יגביל לנו ההר לומר עד כאן תחום הרב לשער כוונת הרמב"ם בזה. הנה מעלתו יקשה בזה על דברי בעל העיטור שהקשה שכל הגט בלשון ארמי והרי את מותרת בלשון עברי ולא הקשה כן על איזה מלות בזמן שהם בלשון הקדש ורחוק </w:t>
      </w:r>
      <w:r w:rsidR="006A24AD" w:rsidRPr="002D4AD7">
        <w:rPr>
          <w:rtl/>
        </w:rPr>
        <w:lastRenderedPageBreak/>
        <w:t xml:space="preserve">אצלי לומר שבזמן העיטור היו כותבים הזמן בלשון ארמי אלא שהאמת שכל שאינו כתוב מאמר שלם בלשון אחר אינו מקרי קצתו בלשון אחר. ומה שהרחיק מעלתו דברי במה שדקדק הרמב"ם לומר קצתו בלשון אחד וקצתו בלשון אחר וכו' ולא קאמר הנשאר כו' כמו שבא בכתבי וכתב כי אלו כן היה משמע דוקא ששינה בתחילתו או בסופו כמו שבא בכתבו כבר כתבתי שמעלתך תופס עלי תמיד בלשוני ולא בעניני ותמוה בעיני שלא היה לרמב"ם לומר בלשון אחר כי אם בלשון קצתו וקצתו דמשמע ששני הלשונות שוים וכי לא הוי מצי למימר גט שכתוב בו מב' לשונות או כאשר כתבתי בתחלה שכתוב קצתו בלשון אחד והנשאר בלשון שני דהוי משמע בין בתחלה בין בסופו והוי משמע בין חלק גדול ובין חלק קטן כי לשון נשאר כולל הכל לדעתי ואם נשאר אינו מדוקדק כי אם מה שמשוייר בסופו הלא אפשר לומר והשאר בלשון אחר (וזהו לשון שכולל תחילתו וסופו ואמצעו וכמו שאמרו לענין חתימת שטר שכתוב בו קרוב או פסול תתקיים עדות בשאר ידקדק מעלתו בדברי התוס' ואשר"י בזה וימצאנו) או כדומה בלשון זה אך קצתו וקצתו משמע דהחלקים שוים ואולי כי כבד לשוני גורם לי שלא להבין צחות לשונו של מעלתו ובאמת כי דקדוק זה אינו שוה רק להיות סניף לאחרים: </w:t>
      </w:r>
      <w:r w:rsidRPr="002D4AD7">
        <w:rPr>
          <w:vertAlign w:val="superscript"/>
          <w:rtl/>
        </w:rPr>
        <w:t>@44</w:t>
      </w:r>
      <w:r w:rsidR="006A24AD" w:rsidRPr="002D4AD7">
        <w:rPr>
          <w:rtl/>
        </w:rPr>
        <w:t>ונבוא</w:t>
      </w:r>
      <w:r w:rsidRPr="002D4AD7">
        <w:rPr>
          <w:vertAlign w:val="superscript"/>
          <w:rtl/>
        </w:rPr>
        <w:t>@55</w:t>
      </w:r>
      <w:r w:rsidR="006A24AD" w:rsidRPr="002D4AD7">
        <w:rPr>
          <w:rtl/>
        </w:rPr>
        <w:t xml:space="preserve"> אל השלישי מעלתך כתב אלי כי מה שכתבתי תחילה לא באתי אלא לנסות מעלתך ולנצחו בפלפולי עכ"ל. וחלילה לי באלה הלא כבר ידעתי כי כל רז לא אנס למעלתו ומה לי לנסות אחרי מדרש את ה' אלהיך תירא לרבות ת"ח והלב יודע אם לעקל או לעקלקלות כי אם על דבר אמת וענוה והנה לא אבא לקפח עם מעלתך בהלכה ליישב דברי הראשונים מאחר שאני רואה במעלתו שחושב עלי שבאתי עליו בחכמת הניצוח ובפלפול בלבד אך אבוא אל אדני סעיר"ה בתלמוד ערוך הציע מעלתו בכתבו כי הפירושים נחלקים על ג' פנים כו' ולכן מה שכתבו הפוסקים שהתרגום ניתן בסיני לא היתה הכוונה שלשון התרגום ניתן בסיני על הלשון לבד כי איך ידחו בזה שאר המפרשים שנתחברו בלשון הקודש והם שלא להזכיר שפירש"י לא נעשה בלשון הקדש דוקא כו' עד והכלל כי הלשון אינו לא מעלה ולא מוריד ולא היתה הכוונה במה שאמרו שהתרגום זכה להנתן בסיני רק על פירוש התרגום ומה שהוסיף על המקרא שזה היה מקובל מסיני כו' והחזיק מעלתך בדעתו זאת עד שכתב לבסוף וישמח בעצמו וכתב שישו בני מעי אם הספיקות שלכם כך כו' שמח אני בשמחת מעלתך אך לא ידעתי שמחה מה זו עושה כי אני ראיתי מעלתו הרכיב דבריו על תרי רכשי. בתחילה כתב כי אין הכוונה במעלת התרגום בלשון לבד דמשמע דהלשון בעצמו יש לו מעלה אלא שאינו לבד ואח"כ כתב שהלשון לא מעלה ולא מוריד כו' ויהיה כוונת מעלה באיזה מב' פנים שירצה לא אוכל לו כי אם כוונת מעלתך בדבריו האחרונים שאין לשון תרגום מעלה כלל קשיא עליו דברי הפוסקים צא וראה מ"ש </w:t>
      </w:r>
      <w:r w:rsidR="006A24AD" w:rsidRPr="002D4AD7">
        <w:rPr>
          <w:rtl/>
        </w:rPr>
        <w:lastRenderedPageBreak/>
        <w:t xml:space="preserve">הרא"ש פרק הקורא עומד והטור סי' קמ"ה דיש מקומות דאין מתרגמים התורה וכתבו דדוקא הם היו מתרגמים לעם שהיו מדברים בלשון ארמי אבל לדידן מה תועלת יש בתרגום מאחר שאין מבינים אותו ואין לומר נלמד מהם לפרש הענין בלשון שיבינו די"ל דתרגום שאני דנתקן ברוח הקדש עכ"ל. ובכאן אי אפשר לפרש רק כי מעלת התרגום אינו כי אם מכח הלשון בעצמו ולא משום תוספת פירושו שקבל מפי הגבורה דזה היה אפשר לפרש ג"כ בלשון אחר כפי מה שפי' וקבל אונקלס מסיני. ועוד דאף דברי מעלתך הראשונים דכתב דאין כוונתם על הלשון לבד רק מצד תוספת פירושו כו' סתורים מכאן דהרי קמן דלא ס"ל לרא"ש דיש לתרגום מעלה משום זה דא"כ הוי דבריו שבכאן סותרין דבריו שבפ"ק דברכות דהתם ס"ל לענין שנים מקרא ואחד תרגום דאין לתרגום מעלה משום זה דהרי יוצאים בשאר פירושים כמו בתרגום לדעתו וא"כ אין לתרגום שום מעלה על שאר פירושים וכמו שכתב מעלתך בעצמו בכתבו לדעת הרא"ש וא"כ על כרחינו יש לתרגום מעלה מצד לשונו דוקא והוא הניתן בסיני וברוח הקדש. ומעתה שזה מוכרח בדעת הרא"ש שס"ל שהלשון מצד עצמו יש לו מעלה מאן לימא לן שאין זה כוונת הפוסקים שאמרו שהתרגום ניתן בסיני שאם שהרא"ש קאמר כאן שניתן ברוח הקדש והם נקטו ניתן בסיני הכוונה אחת אלא שנתחלפו בלשונם. ועוד אמרינן פ"ק דמגילה תרגום של תורה אונקלוס הגר אמרו וכו' ופריך שם ותרגום אונקלוס אמרו והאמר רב איקא בר אבין אמר רב חננאל אמר רב מאי דכתיב ויקראו בספר תורת אלהים מפורש ושום שכל וכו' תורת אלהים זה מקרא מפורש זה תרגום כו' ופירש"י זה מקרא לשון עברי של חומש עכ"ל מכלל שמפורש זה תרגום ג"כ על הלשון קאי דאי לאו הכי מי דחק לרש"י לפרש דמקרא קאי על הלשון שכתב מעלתך שאינו מעלה ולא מוריד אלא ה"ל לפרש מקרא זה מ"ש בתורה ותרגום על תוספת הענין המקובל ובלא פירש"י יקשה ? פריך ותרגום אונקלוס אמרו וכו' לישני מפורש זה תרגום הוא תוספת הענין ומה שאמר אונקלס הוא הלשון ודוחק לומר כי הלשון אינו מעלה ולא מוריד ולא היו אומרים שאמרו מפי ר' אליעזר ור' יהושע, כי זה אינו שהרי גם בלשון הוא חכמה יתירה להעתיק ספר מלשון ללשון וכמה נתחבטו המעתיקים והתנצלו עצמם בהעתקתם כמו שנראה בהעתקת ספר המורה וספרים אחרים ולמה לא יאמרו עליהם שקבל מפי ר' אליעזר ור' יהושע אלא שברור כצהרים שהתרגום בעצמו ובלשונו נתקבל בסיני כמו שהוא ולכן אי אפשר להם לשנות בגמרא אלא ששכחו וחזרו ויסדו כמו במנצפ"ך צופים שלא נשתנה כלל מכמות שהיה, (ובפ"ק דמגילה קראה תרגום לא יצא ואח"כ שונה אבל קורין ללועזים בלעז כו' מכלל דתרגום אין לו דין שאר לעז ויש לו מעלה מצד לשונו). ומאחר שנתברר ליתד שלא תמוט שהלשון בעצמו ניתן בסיני ויש לו מעלה מצד זה כמו שכתב הרא"ש והטור </w:t>
      </w:r>
      <w:r w:rsidR="006A24AD" w:rsidRPr="002D4AD7">
        <w:rPr>
          <w:rtl/>
        </w:rPr>
        <w:lastRenderedPageBreak/>
        <w:t xml:space="preserve">לעיל מי יפיס לן לומר שלא כוונו ג"כ בדבריהם בשנים מקרא ואחד תרגום שניתן בסיני על דבר זה מצד לשונו וכו' שהוא משמעות הגה"ת מיימוני אם לא נרצה לדחוק כמו שדחק מעלתו בכתבו. ולכן לא דחה שאר הפירושים רק לשון לעז כי הפירושים הנכתבים בלשון קודש יש להם ג"כ מעלה זו רק שלא נומר שלשון ארמי הוא כאחד משאר לעז הוצרך לומר שניתן בסיני. ולא אוכל להבין על מה סמך מעלתך שכתב ואין לטעות בלשון הגהות מיימוני כו' כי הם דברי הסמ"ג בעצמו ומה שכתבו ולא נראה לר"י שב על כל דברי הגה"ה כו'. כי מלבד שפירוש מעלתו הוא רחוק בפשט דברי הגה"ה מיימוני לפי הנראה מדבריו גם דבריו אינם מוכרחים כלל מאחר שעל כל פנים ההגה"ה הוסיפה מדעתה על דברי הסמ"ג שהרי הי"מ שה"ה ללשון לעז אינו מוזכר בסמ"ג נימא ג"כ שהוסיפה זאת מדעתה שלא לדחות מדברי ר"י רק לשון לעז ולא פירושים הכתובים בלה"ק כפשט דברי ההג"ה ואם שהזכירה בראש דבריה הסמ"ג סוף דבריה אינם דבריו וזה נראה מדברי הגה"ה שלא כתבה שם אלא דעות מלוקטות בקצרה. סוף דבר המלכתי בקוני ובשכלי כפי אשר כתב מעלתו ולא מצאתי זכות בזה למעלתך כי אם דחייה שיוכל לדחות קושייתו שהקשיתי עליו מלשון הגה"ת מיימוני ולומר שמ"ש שהתרגום ניתן בסיני הוא שב ג"כ על הראשונות ולדחות ג"כ פירושים הנכתבים בלשון הקדש אבל מ"מ דברי יזהירו ויצהירו מלשון האשר"י והתוס' שדחו לשון לעז ממה שבתרגום יש בו תופסת הענין וס"ל ששאר פירושים מועילים והיה להם לדחות מכח שהתרגום הוא לשון קדש משובש כפי מה שעלה על דעת הכוזר"י אשר עליו בנה מעלתך יסודו ומדלא פירש כן שמעינן דלא ס"ל אלא שלשון ארמי בעצמו ניתן בסיני וברוח הקדש וזה הוא מעלתו. (וכן הוא מוכרח בהדיא בהגה"ת מיימוני פ"א מהלכות תפילין ומזוזה דלשון התרגום בעצמו יש לו מעלה על שאר הלועזים משום שניתן בסיני ולא משום שהוא לה"ק דו"ק שם) ואין להקשות לדידי ג"כ אמאי כתב טעמא שבתרגום יש בו כמה דברים כו' ולא כתב טעמא שניתן ברוח הקדש כמ"ש בעצמו פרק הקורא עומד לענין מקום שאין מתרגמינן כו'. דודאי לדידי לא קשיא מידי דהוצרך לומר האי טעמא לדברי המפרשים שס"ל דה"ה ללועזות בלעז שלהם הוי כמו תרגום כי התרגום הוא בשביל עם הארץ ולכן קאמר שאף לדבריהם שהתרגום אינו אלא בשביל עם הארץ התרגום שאני שיש בו כמה דברים כו' ולכן נתקן לעמי הארץ שיבינו הענין היטב. אבל לטעם מעלתו מ"מ יקשה דאע"פ שנתקן משום ע"ה שיבינו נוכל לומר שנתקן בלשון הקודש משובש של עם הארץ שיבינו כפי מה שמדברים ולא בלשונות אחרים והנה ארז"ל כי ידברו אויבים בשער ואת והב בסופה ב' תלמידי חכמים כו'. אמרו בבר"ר א"ר שמואל בר נחמני אל תהי לשון ארמית קלה בעיניך שמצינו בתורה ונביאים וכתובים שהקב"ה חלק לו כבוד. וזה יגר שהדותא. בנביאים </w:t>
      </w:r>
      <w:r w:rsidR="006A24AD" w:rsidRPr="002D4AD7">
        <w:rPr>
          <w:rtl/>
        </w:rPr>
        <w:lastRenderedPageBreak/>
        <w:t xml:space="preserve">כדנא תמרון להון. בכתובים וידברו הכשדים למלך ארמית עכ"ל הבראשית רבה. והביאו המדקדק הגדול ר' אליה מדקדק בראש ספרו המתורגמן וכתב וזה לפי שהוא קרוב ללשון קדש מכל שאר לשונות, וכ"כ החכם ר"א בן עזרא לשון ארמית הוא לה"ק שנשתבש עכ"ל. הרי שכתב דברי מעלתך, וכן יש לדקדק מדברי הב"ר שאם ניתן מסיני כמו שהוא דעתי היה לו לומר שהקב"ה חלק לו כבוד ונתנו בסיני. אמנם כי דייקינן ביה יש לדקדק איפכא כי אם היה דעת חז"ל כדעת החכם שהוא לשון הקדש משובש א"כ למה אנו צריכין לטעם שחלק לו הקב"ה כבוד בתורה וכו' הלא בעצמו הוא הלשון הקדש אלא שנשתבש ואין לך יותר כבוד ממה שנכתב בו התורה אלא על כרחינו צריכים לומר מאחר שנשתבש שב ללשון אחר ולא נחשב ללשון הקדש ולכן הוצרך לומר מאחר שנשתמשה בו תורה כפי שבושו אין לנו להקל בו ויש לנהוג בו כבוד מאחר שנמצא בתורה וזהו עצמו הטעם שכתבתי שניתן בסיני מאחר שהזכירה התורה זה הלשון זהו נתינתו בסיני שכוונו בו הפוסקים ושניתן ברוח הקדש כמו שהזכירו ודי בזה למבין כמעלתך ושלום, ממני שארך. </w:t>
      </w:r>
    </w:p>
    <w:p w:rsidR="009D3FC8" w:rsidRPr="002D4AD7" w:rsidRDefault="009D3FC8" w:rsidP="006A24AD">
      <w:pPr>
        <w:rPr>
          <w:rtl/>
        </w:rPr>
      </w:pPr>
      <w:r w:rsidRPr="002D4AD7">
        <w:rPr>
          <w:vertAlign w:val="superscript"/>
          <w:rtl/>
        </w:rPr>
        <w:t>@99</w:t>
      </w:r>
      <w:r w:rsidR="006A24AD" w:rsidRPr="002D4AD7">
        <w:rPr>
          <w:rtl/>
        </w:rPr>
        <w:t xml:space="preserve">משה איסרלש מקרקא: </w:t>
      </w:r>
    </w:p>
    <w:p w:rsidR="009D3FC8" w:rsidRPr="002D4AD7" w:rsidRDefault="009D3FC8" w:rsidP="00443353">
      <w:pPr>
        <w:pStyle w:val="3"/>
        <w:rPr>
          <w:rtl/>
        </w:rPr>
      </w:pPr>
      <w:r w:rsidRPr="002D4AD7">
        <w:rPr>
          <w:vertAlign w:val="superscript"/>
          <w:rtl/>
        </w:rPr>
        <w:t>@22</w:t>
      </w:r>
      <w:r w:rsidR="006A24AD" w:rsidRPr="002D4AD7">
        <w:rPr>
          <w:rtl/>
        </w:rPr>
        <w:t xml:space="preserve">קלא </w:t>
      </w:r>
    </w:p>
    <w:p w:rsidR="009D3FC8" w:rsidRPr="002D4AD7" w:rsidRDefault="009D3FC8" w:rsidP="006A24AD">
      <w:pPr>
        <w:rPr>
          <w:rtl/>
        </w:rPr>
      </w:pPr>
      <w:r w:rsidRPr="002D4AD7">
        <w:rPr>
          <w:rStyle w:val="a3"/>
          <w:vertAlign w:val="superscript"/>
          <w:rtl/>
        </w:rPr>
        <w:t>@11</w:t>
      </w:r>
      <w:r w:rsidR="006A24AD" w:rsidRPr="002D4AD7">
        <w:rPr>
          <w:rStyle w:val="a3"/>
          <w:rtl/>
        </w:rPr>
        <w:t xml:space="preserve">שלותך </w:t>
      </w:r>
      <w:r w:rsidRPr="002D4AD7">
        <w:rPr>
          <w:rStyle w:val="a3"/>
          <w:vertAlign w:val="superscript"/>
          <w:rtl/>
        </w:rPr>
        <w:t>@33</w:t>
      </w:r>
      <w:r w:rsidR="006A24AD" w:rsidRPr="002D4AD7">
        <w:rPr>
          <w:rtl/>
        </w:rPr>
        <w:t xml:space="preserve">יסגא אהובי האלוף ה"ה מהר"ר הירש ש"ן: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Pr="002D4AD7">
        <w:rPr>
          <w:rtl/>
        </w:rPr>
        <w:t xml:space="preserve">א </w:t>
      </w:r>
    </w:p>
    <w:p w:rsidR="009D3FC8" w:rsidRPr="002D4AD7" w:rsidRDefault="009D3FC8" w:rsidP="006A24AD">
      <w:pPr>
        <w:rPr>
          <w:rtl/>
        </w:rPr>
      </w:pPr>
      <w:r w:rsidRPr="002D4AD7">
        <w:rPr>
          <w:rStyle w:val="a3"/>
          <w:vertAlign w:val="superscript"/>
          <w:rtl/>
        </w:rPr>
        <w:t>@11</w:t>
      </w:r>
      <w:r w:rsidR="006A24AD" w:rsidRPr="002D4AD7">
        <w:rPr>
          <w:rStyle w:val="a3"/>
          <w:rtl/>
        </w:rPr>
        <w:t xml:space="preserve">כתבתי </w:t>
      </w:r>
      <w:r w:rsidRPr="002D4AD7">
        <w:rPr>
          <w:rStyle w:val="a3"/>
          <w:vertAlign w:val="superscript"/>
          <w:rtl/>
        </w:rPr>
        <w:t>@33</w:t>
      </w:r>
      <w:r w:rsidR="006A24AD" w:rsidRPr="002D4AD7">
        <w:rPr>
          <w:rtl/>
        </w:rPr>
        <w:t xml:space="preserve">לפרש למעלתך מה שכתבתי בפירוש דברי ריב"א פרק זה בורר במה שחילק בין אי אמרינן אשה כבעלה או בעל כאשתו וכו'. נראה דריב"א הוציא החילוק ההוא מכת קושיא דמה בינייהו בב' הלשונות פרק זה בורר אי אמרינן אשה כבעלה או בעל כאשתו ולכן פירש דיש חלוק בזה לענין שני בראשון או שני בשני. והקרא"ו שכתב עליו שאין כן דעת שאר הפוסקים מדהוו להו לפרש כמו שכתבתי בתשובותי הראשונים ועיין בסימן צ"ה סעיף ו' דוק ותשכח: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Pr="002D4AD7">
        <w:rPr>
          <w:rtl/>
        </w:rPr>
        <w:t xml:space="preserve">ב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במרדכי דמי שמת (דף רנ"ה) דכתב שם ועוד לדברי מורי ורשב"ם שפירשו ידור פלוני בבית כו' וזה בין לדור בין למשטח בו פירי ושאר מיני תשמיש וכו'. וכתבת מה נפקא מיניה כי אף שהטעם בלדור בו מטעם שאין בו ממש הלא גם בלמשטח בו פירי או שאר תשמיש אין בהן ממש ואיני יודע מנא לך הא דלמשטח פירי ושאר תשמיש אין בהן ממש דנראה דס"ל לבעל התשובה דיש תשמישים שיש בהן ממש דקא עביד מעשה בקרקע עצמו ואטו אם תפר בורות שיחין ומערות </w:t>
      </w:r>
      <w:r w:rsidR="006A24AD" w:rsidRPr="002D4AD7">
        <w:rPr>
          <w:rtl/>
        </w:rPr>
        <w:lastRenderedPageBreak/>
        <w:t xml:space="preserve">בקרקע מי הוי דבר שאין בו ממש וכן למשטת פרי תשמיש שיש בם ממש מאחר שמשתמש בקרקע גופא: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Pr="002D4AD7">
        <w:rPr>
          <w:rtl/>
        </w:rPr>
        <w:t xml:space="preserve">ג </w:t>
      </w:r>
    </w:p>
    <w:p w:rsidR="009D3FC8" w:rsidRPr="002D4AD7" w:rsidRDefault="009D3FC8" w:rsidP="009D3FC8">
      <w:pPr>
        <w:rPr>
          <w:rtl/>
        </w:rPr>
      </w:pPr>
      <w:r w:rsidRPr="002D4AD7">
        <w:rPr>
          <w:rStyle w:val="a3"/>
          <w:vertAlign w:val="superscript"/>
          <w:rtl/>
        </w:rPr>
        <w:t>@11</w:t>
      </w:r>
      <w:r w:rsidR="006A24AD" w:rsidRPr="002D4AD7">
        <w:rPr>
          <w:rStyle w:val="a3"/>
          <w:rtl/>
        </w:rPr>
        <w:t xml:space="preserve">ומה </w:t>
      </w:r>
      <w:r w:rsidRPr="002D4AD7">
        <w:rPr>
          <w:rStyle w:val="a3"/>
          <w:vertAlign w:val="superscript"/>
          <w:rtl/>
        </w:rPr>
        <w:t>@33</w:t>
      </w:r>
      <w:r w:rsidR="006A24AD" w:rsidRPr="002D4AD7">
        <w:rPr>
          <w:rtl/>
        </w:rPr>
        <w:t xml:space="preserve">שכתבתי ראיתי נוהג בעירי דמי שמשך סעודתו במנחה בשבת עד למוצאי שבת אותן שהתפללו והבדילו מבשלין ואופים לאותן שלא הבדילו כו' אמת כן יסדתי בש"ע הנדפס מחדש בא"ח ס"ס רס"ג, והטעם כתבתי בס"ד </w:t>
      </w:r>
      <w:r w:rsidRPr="002D4AD7">
        <w:rPr>
          <w:rtl/>
        </w:rPr>
        <w:t>בספרי (דרכי משה) אשר ע"פ אותו ה</w:t>
      </w:r>
      <w:r w:rsidRPr="002D4AD7">
        <w:rPr>
          <w:rFonts w:hint="cs"/>
          <w:rtl/>
        </w:rPr>
        <w:t>ס</w:t>
      </w:r>
      <w:r w:rsidR="006A24AD" w:rsidRPr="002D4AD7">
        <w:rPr>
          <w:rtl/>
        </w:rPr>
        <w:t>פר תברתי הדינים בשלחן ערוך. ועיקר הענין הם דברי הר"ן פרק שואל (דף קס"ה:) שכתב בשם הרשב"א להיתר בכניסת השבת וחולק שם הר"ן ונראה שם מדברי הר"ן דבמוצאי שבת מותר לכ"ע הואיל ואפשר לו בעצמו להבדיל ולעשות מלאכה משא"כ בכניסת השבת דומיא דהואיל ואפשר ע"י בורגנין שכתב הר"ן דוק שם ותשכחהו והקשיתי שם מ"ש מעושה ב' ימים יום כפורים דאסור לבשל לו ותירצתי דהתם שאני הואיל ועביד מ</w:t>
      </w:r>
      <w:r w:rsidRPr="002D4AD7">
        <w:rPr>
          <w:rFonts w:hint="cs"/>
          <w:rtl/>
        </w:rPr>
        <w:t>ס</w:t>
      </w:r>
      <w:r w:rsidR="006A24AD" w:rsidRPr="002D4AD7">
        <w:rPr>
          <w:rtl/>
        </w:rPr>
        <w:t>פיקא דיומא גרע טפי ודמיתי הענין למי שלא הניח עירוב תבשילין שאחרים אופין ומבשלין ומותר ליהנות מאותה מלאכה ואע"ג דהתם צריך לאקנויי קמחו לאחרים היינו משום היתר המלאכה אבל אם כבר עברו ובשלו לו ודאי שרי דלא קא מבעיא ליה לענין ערוב תבשילין אלא אם עבר ואפה בעצמו אבל על אחרים לא קא מבעיא ליה ומאחר דכאן שרי לומר לעשות המלאכה גם ההנאה מותרת כן נ</w:t>
      </w:r>
      <w:r w:rsidRPr="002D4AD7">
        <w:rPr>
          <w:rFonts w:hint="cs"/>
          <w:rtl/>
        </w:rPr>
        <w:t>"</w:t>
      </w:r>
      <w:r w:rsidR="006A24AD" w:rsidRPr="002D4AD7">
        <w:rPr>
          <w:rtl/>
        </w:rPr>
        <w:t xml:space="preserve">ל: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Pr="002D4AD7">
        <w:rPr>
          <w:rtl/>
        </w:rPr>
        <w:t xml:space="preserve">ד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שאלתני בדברי הסמ"ג דכתב איזה ערב ואיזה קבלן אמר לו תן לו ואני אתן לך כו' ודקדק מעלתו הא תן לו ואני פורע הוי ערב ולא קבלן והוא כדעת רשב"ם ובסוף דבריו כתב אבל אם אמר הלוהו ואני ערב כו' כולן לשון ערבות משמע אבל תן לו ואני פורע הוי לשון קבלנות וזהו כדעת התוספות זהו שאלתך בזה. ולא ידעתי מה הקושיא דהסמ"ג מלתא דפסיקא נקט ולא ירד לפלוגתא דרשב"ם ותוס' ובפלוגתייהו לא קמיירי ולא אוכל לדעת היכן ראית בזה פלוגתא בין רשב"ם לתוס' כי לא נזכרה פלוגתא זו בשמייהו רק הרי"ף הביא דעה זו והיא דעת הרמ"ה שהביא הטור סימן קכ"ט ע"ש: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Pr="002D4AD7">
        <w:rPr>
          <w:rtl/>
        </w:rPr>
        <w:t xml:space="preserve">ה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פרק הגוזל במרדכי כתב הרב מלונדרי"ש שאם לשמעון חוב א' וכתב על שם ראובן כו' עד שאין לו לראובן לשלם לשמעון כלום מפני שמתנה דומה למסים. וכתבת שנראה לך להגיה אינו דומה למסים דהא בירושלמי איתא דאין אדם נתפס על חבירו וחייב לשלם אלא במסים בלבד. נראה דאין אנו צריכין להגיה </w:t>
      </w:r>
      <w:r w:rsidR="006A24AD" w:rsidRPr="002D4AD7">
        <w:rPr>
          <w:rtl/>
        </w:rPr>
        <w:lastRenderedPageBreak/>
        <w:t xml:space="preserve">הספרים בחנם כי אפשר ליישב שדעתו שגם במס אין אדם נתפס על חבירו רק במס הקצוב אבל לא במס שאינו קצוב וכמו שכתב הרמב"ם פ"ח דחובל והביאו הטור סי' קכ"ח ולכן כתב דמתנה דומה למסים ורצה לומר מסים שאינן קצובין לאפוקי גלגוליות וארנוניות שהם קצובים. והרב מלונדרי"ש כל שאינו קצוב מסים קרי ליה ולקצוב ארנוניות וגלגוליות: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Pr="002D4AD7">
        <w:rPr>
          <w:rtl/>
        </w:rPr>
        <w:t xml:space="preserve">ו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במרדכי פרק גט תניין כתב בשם ר"י דאם פתוחה שנעשית סתומה ואמרינן פרק הבונה וכתבתם שלא יעשו פתוחים סתומים כו' ש"מ דלמידין גט מתפילין ומזוזות ואח"כ כתב דאם אינו מוקף גויל כשר בגט הואיל ולא כתיב שם וכתבתם כמו בתפילין וכו' וכתבת מ"ש דחד מלתא יליף וחד מלתא לא יליף ומנ"ל לר"י לחלוק עכ"ל שאלתך. נראה דהטעם מפורש התם דפתוחין שעשאם סתומים פסול מן התורה דלא מקרי כתב ה"ה בגט דהא לא מקרי כתב אבל היקף גויל אינו אלא חומרא בעלמא כדאיתא התם ולכך לא יליף גט מתפילין כמו דלא ילפינן לענין שאר דברים. זהו הנ"ל בשאלתך ושלום. </w:t>
      </w:r>
    </w:p>
    <w:p w:rsidR="009D3FC8" w:rsidRPr="002D4AD7" w:rsidRDefault="009D3FC8" w:rsidP="006A24AD">
      <w:pPr>
        <w:rPr>
          <w:rtl/>
        </w:rPr>
      </w:pPr>
      <w:r w:rsidRPr="002D4AD7">
        <w:rPr>
          <w:vertAlign w:val="superscript"/>
          <w:rtl/>
        </w:rPr>
        <w:t>@99</w:t>
      </w:r>
      <w:r w:rsidR="006A24AD" w:rsidRPr="002D4AD7">
        <w:rPr>
          <w:rtl/>
        </w:rPr>
        <w:t xml:space="preserve">ממני אהובך משה איסרלש מקראקא: </w:t>
      </w:r>
    </w:p>
    <w:p w:rsidR="009D3FC8" w:rsidRPr="002D4AD7" w:rsidRDefault="009D3FC8" w:rsidP="00443353">
      <w:pPr>
        <w:pStyle w:val="3"/>
        <w:rPr>
          <w:rtl/>
        </w:rPr>
      </w:pPr>
      <w:r w:rsidRPr="002D4AD7">
        <w:rPr>
          <w:vertAlign w:val="superscript"/>
          <w:rtl/>
        </w:rPr>
        <w:t>@22</w:t>
      </w:r>
      <w:r w:rsidR="006A24AD" w:rsidRPr="002D4AD7">
        <w:rPr>
          <w:rtl/>
        </w:rPr>
        <w:t xml:space="preserve">קלב </w:t>
      </w:r>
    </w:p>
    <w:p w:rsidR="009D3FC8" w:rsidRPr="002D4AD7" w:rsidRDefault="009D3FC8" w:rsidP="006A24AD">
      <w:pPr>
        <w:rPr>
          <w:rtl/>
        </w:rPr>
      </w:pPr>
      <w:r w:rsidRPr="002D4AD7">
        <w:rPr>
          <w:rStyle w:val="a3"/>
          <w:vertAlign w:val="superscript"/>
          <w:rtl/>
        </w:rPr>
        <w:t>@11</w:t>
      </w:r>
      <w:r w:rsidR="006A24AD" w:rsidRPr="002D4AD7">
        <w:rPr>
          <w:rStyle w:val="a3"/>
          <w:rtl/>
        </w:rPr>
        <w:t xml:space="preserve">כדוב </w:t>
      </w:r>
      <w:r w:rsidRPr="002D4AD7">
        <w:rPr>
          <w:rStyle w:val="a3"/>
          <w:vertAlign w:val="superscript"/>
          <w:rtl/>
        </w:rPr>
        <w:t>@33</w:t>
      </w:r>
      <w:r w:rsidR="006A24AD" w:rsidRPr="002D4AD7">
        <w:rPr>
          <w:rtl/>
        </w:rPr>
        <w:t xml:space="preserve">ער"ב הוא לי. כל חך הטועם טעמו וחכמתו אומר לי לי. היושב ברום מעלת השכליות והמדות הוא המשפילי לראות בעין נמוכה. ולא בגסות רוח אשר עם עניות תורה כרוכה. האלוף הותיק. בחכמה הוא עתיק. הוא תלמידי וחבירי הר"ר בער ש"ן. קבלתי כתב מעולפת ספירים בראשון מימי הגבלה וראיתיה מעולפת ספירים ושאלות מהר"י וקמתי בשחרית להשיב שואלי דבר ואף כי אין הפנאי מסכים מ"מ לרוב אהבתך הנשארה חקוקה בלבי מיום היותך עמי הכרחתני לפנות מכל עסקי למודי האחרים ולהשיב לך על שלך: </w:t>
      </w:r>
    </w:p>
    <w:p w:rsidR="009D3FC8" w:rsidRPr="002D4AD7" w:rsidRDefault="009D3FC8" w:rsidP="00F33A96">
      <w:pPr>
        <w:pStyle w:val="3"/>
        <w:rPr>
          <w:rtl/>
        </w:rPr>
      </w:pPr>
      <w:r w:rsidRPr="002D4AD7">
        <w:rPr>
          <w:rFonts w:hint="cs"/>
          <w:vertAlign w:val="superscript"/>
          <w:rtl/>
        </w:rPr>
        <w:t>@</w:t>
      </w:r>
      <w:r w:rsidR="00F33A96">
        <w:rPr>
          <w:rFonts w:hint="cs"/>
          <w:vertAlign w:val="superscript"/>
          <w:rtl/>
        </w:rPr>
        <w:t>23</w:t>
      </w:r>
      <w:r w:rsidR="006A24AD" w:rsidRPr="002D4AD7">
        <w:rPr>
          <w:rtl/>
        </w:rPr>
        <w:t xml:space="preserve">א </w:t>
      </w:r>
    </w:p>
    <w:p w:rsidR="009D3FC8" w:rsidRPr="002D4AD7" w:rsidRDefault="009D3FC8" w:rsidP="006A24AD">
      <w:pPr>
        <w:rPr>
          <w:rtl/>
        </w:rPr>
      </w:pPr>
      <w:r w:rsidRPr="002D4AD7">
        <w:rPr>
          <w:rStyle w:val="a3"/>
          <w:rFonts w:hint="cs"/>
          <w:vertAlign w:val="superscript"/>
          <w:rtl/>
        </w:rPr>
        <w:t>@11</w:t>
      </w:r>
      <w:r w:rsidR="006A24AD" w:rsidRPr="002D4AD7">
        <w:rPr>
          <w:rStyle w:val="a3"/>
          <w:rtl/>
        </w:rPr>
        <w:t xml:space="preserve">פתח </w:t>
      </w:r>
      <w:r w:rsidRPr="002D4AD7">
        <w:rPr>
          <w:rStyle w:val="a3"/>
          <w:vertAlign w:val="superscript"/>
          <w:rtl/>
        </w:rPr>
        <w:t>@33</w:t>
      </w:r>
      <w:r w:rsidR="006A24AD" w:rsidRPr="002D4AD7">
        <w:rPr>
          <w:rtl/>
        </w:rPr>
        <w:t xml:space="preserve">דבריך יאיר וז"ל במסכת סוכה פ"ב ת"ר חתן ושושביניו פטורים מן הסוכה כו' ומן התפלה וכו' ר' שילא אומר חתן פטור ושושביניו וכל בני החופה חייבים. וכתב הרא"ש שם דחיובא לענין ק"ש דוקא קאמר אבל בתפלה ובתפילין פטורים ופסק כרבי שילא וכן פסק הטור סי' ל"ח וא"כ לפי מאי דס"ל לדידן דחתן חייב בק"ש בזמן הזה כמו שכתב הטור סי' ל"ח וסי' ע' מטעם שאין כולם מתכוונים וא"כ קשה אמאי לא אשתמיט שום פוסק לומר דחתן חייב ג"כ בתפלה ותפילין מהאי טעמא ואם יש טעם לחלק ביניהם מכח דק"ש הוי קבלת עול מלכות שמים מה </w:t>
      </w:r>
      <w:r w:rsidR="006A24AD" w:rsidRPr="002D4AD7">
        <w:rPr>
          <w:rtl/>
        </w:rPr>
        <w:lastRenderedPageBreak/>
        <w:t xml:space="preserve">שא"כ בתפלה א"כ יש לתמוה על המנהג דנוהגין דאף חתן נוהג להתפלל ולהניח תפילין ביום חתונתו וכל שכן שושביניו ושאר בני החופה עכ"ל שאלתך הראשונה. לא ידעתי שאלתך בזה שהרי כתב הטור סי' ק"ו וז"ל כל הפטורים מק"ש פטורים מן התפלה וכל החייב ממילא חייב בתפלה וא"כ חתן שחייב בזמן הזה בק"ש מטעם שכלנו אינן מתכוונים בזמן הזה ה"ה שחייב בתפלה מהאי טעמא וכ"ש בני החופה ושאר שושביניו גם בתפילין חייבים שאע"ג דתנינן שפטורים מן התפילין ושם אין לחלק בין ימיהם לזמן הזה דלאו בכוונה תליא מילתא. מ"מ נראה מאחר שקורין ק"ש ומתפללין חייבים ג"כ בתפילין דהא כל הקורא ק"ש בלא תפילין כאילו מעיד עדות שקר בעצמו והא דקאמר בגמרא דפטורים מתפילין היינו בימיהם שהיו מניחים התפילין כל היום בלא ק"ש, אבל בזמן ק"ש מאחר דחייב בק"ש חייב בתפילין שלא יהא כמעיד עדות שקר בעצמו. וזה מבואר: </w:t>
      </w:r>
    </w:p>
    <w:p w:rsidR="009D3FC8" w:rsidRPr="002D4AD7" w:rsidRDefault="009D3FC8" w:rsidP="00F33A96">
      <w:pPr>
        <w:pStyle w:val="3"/>
        <w:rPr>
          <w:rtl/>
        </w:rPr>
      </w:pPr>
      <w:r w:rsidRPr="002D4AD7">
        <w:rPr>
          <w:rFonts w:hint="cs"/>
          <w:vertAlign w:val="superscript"/>
          <w:rtl/>
        </w:rPr>
        <w:t>@</w:t>
      </w:r>
      <w:r w:rsidR="00F33A96">
        <w:rPr>
          <w:rFonts w:hint="cs"/>
          <w:vertAlign w:val="superscript"/>
          <w:rtl/>
        </w:rPr>
        <w:t>23</w:t>
      </w:r>
      <w:r w:rsidR="006A24AD" w:rsidRPr="002D4AD7">
        <w:rPr>
          <w:rtl/>
        </w:rPr>
        <w:t xml:space="preserve">ב </w:t>
      </w:r>
    </w:p>
    <w:p w:rsidR="009D3FC8" w:rsidRPr="002D4AD7" w:rsidRDefault="009D3FC8" w:rsidP="006A24AD">
      <w:pPr>
        <w:rPr>
          <w:rtl/>
        </w:rPr>
      </w:pPr>
      <w:r w:rsidRPr="002D4AD7">
        <w:rPr>
          <w:rStyle w:val="a3"/>
          <w:rFonts w:hint="cs"/>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דאמרינן פרק הבא על יבמתו היוצא לדרך חייב לפקוד את אשתו והרמב"ם כתב בהלכות דעות דאין לשמש ביום שיוצא לדרך והקשית כי הוא נגד דעת הגמרא. דע כי יש מחלוקת בין ר"ת ור"ש בפירוש חייב לפקוד את אשתו כי יש מי שאומר שאינו רק בדברי רצוי ופיוס ולכן שרי אפי' סמוך (לוסת) ואולי דעת הרמב"ם הוא כדעת זה. ועוד דבגמרא לא קאמר ביום שיוצא לדרך רק בשעה שיוצא לדרך ולא באותה שעה ממש קאמר אלא ר"ל בעת ההיא ויוכל לקיים המצוה קודם היום ההוא ולילה כיום יאיר לך: </w:t>
      </w:r>
    </w:p>
    <w:p w:rsidR="009D3FC8" w:rsidRPr="002D4AD7" w:rsidRDefault="009D3FC8" w:rsidP="00F33A96">
      <w:pPr>
        <w:pStyle w:val="3"/>
        <w:rPr>
          <w:rtl/>
        </w:rPr>
      </w:pPr>
      <w:r w:rsidRPr="002D4AD7">
        <w:rPr>
          <w:rFonts w:hint="cs"/>
          <w:vertAlign w:val="superscript"/>
          <w:rtl/>
        </w:rPr>
        <w:t>@</w:t>
      </w:r>
      <w:r w:rsidR="00F33A96">
        <w:rPr>
          <w:rFonts w:hint="cs"/>
          <w:vertAlign w:val="superscript"/>
          <w:rtl/>
        </w:rPr>
        <w:t>23</w:t>
      </w:r>
      <w:r w:rsidR="006A24AD" w:rsidRPr="002D4AD7">
        <w:rPr>
          <w:rtl/>
        </w:rPr>
        <w:t xml:space="preserve">ג </w:t>
      </w:r>
    </w:p>
    <w:p w:rsidR="009D3FC8" w:rsidRPr="002D4AD7" w:rsidRDefault="009D3FC8" w:rsidP="006A24AD">
      <w:pPr>
        <w:rPr>
          <w:rtl/>
        </w:rPr>
      </w:pPr>
      <w:r w:rsidRPr="002D4AD7">
        <w:rPr>
          <w:rStyle w:val="a3"/>
          <w:rFonts w:hint="cs"/>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בענין ברכת חתנים שמברכין בסעודה שלישית של שבת אע"ג דליכא פנים חדשות כמו שכתבת. הלא תשובתך בצדך בהגהות מנהגיס שנדפסו בלובלין. או בוינצייא מנהגי מהרר"א טירנא כי הדרשה שדורשין בשבת בסעודה שלישית מקרי פנים תדשות ומנהגן של ישראל תורה ע"ש במנהגים שכתב בקצור ותמצאהו: </w:t>
      </w:r>
    </w:p>
    <w:p w:rsidR="009D3FC8" w:rsidRPr="002D4AD7" w:rsidRDefault="009D3FC8" w:rsidP="00F33A96">
      <w:pPr>
        <w:pStyle w:val="3"/>
        <w:rPr>
          <w:rtl/>
        </w:rPr>
      </w:pPr>
      <w:r w:rsidRPr="002D4AD7">
        <w:rPr>
          <w:rFonts w:hint="cs"/>
          <w:vertAlign w:val="superscript"/>
          <w:rtl/>
        </w:rPr>
        <w:t>@</w:t>
      </w:r>
      <w:r w:rsidR="00F33A96">
        <w:rPr>
          <w:rFonts w:hint="cs"/>
          <w:vertAlign w:val="superscript"/>
          <w:rtl/>
        </w:rPr>
        <w:t>23</w:t>
      </w:r>
      <w:r w:rsidR="006A24AD" w:rsidRPr="002D4AD7">
        <w:rPr>
          <w:rtl/>
        </w:rPr>
        <w:t xml:space="preserve">ד </w:t>
      </w:r>
    </w:p>
    <w:p w:rsidR="009D3FC8" w:rsidRPr="002D4AD7" w:rsidRDefault="009D3FC8" w:rsidP="006A24AD">
      <w:pPr>
        <w:rPr>
          <w:rtl/>
        </w:rPr>
      </w:pPr>
      <w:r w:rsidRPr="002D4AD7">
        <w:rPr>
          <w:rStyle w:val="a3"/>
          <w:rFonts w:hint="cs"/>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למה אין אנו נוהגין לנדות כשהזכיר שבועה מפיו כמו שכתבו הפוסקים וכן איתא בגמרא. כבר קדמוך רבנן וז"ל הסמ"ג ס"ס רמ"א השומע הזכרת השם מפי חבירו חייב לנדותו וכו' בד"א כשהיה מזיד אבל אם היה שוגג אינו חייב לנדותו ואמר ר' משה שאסור לנדותו ובזמן הזה שרגילים בשבועה הוי כאומר מותר ובכלל שוגג יחשב ומזה בא המנהג שלא לנדות ומ"מ המחמיר לנדותו* </w:t>
      </w:r>
      <w:r w:rsidRPr="002D4AD7">
        <w:rPr>
          <w:rtl/>
        </w:rPr>
        <w:t>{</w:t>
      </w:r>
      <w:r w:rsidR="006A24AD" w:rsidRPr="002D4AD7">
        <w:rPr>
          <w:rtl/>
        </w:rPr>
        <w:t xml:space="preserve">בזמן </w:t>
      </w:r>
      <w:r w:rsidR="006A24AD" w:rsidRPr="002D4AD7">
        <w:rPr>
          <w:rtl/>
        </w:rPr>
        <w:lastRenderedPageBreak/>
        <w:t>הזה אין דינו נדוי נוהג כלל ונאסר ע"פ דינא דמלכותא ודינא דמלכותא דינא:</w:t>
      </w:r>
      <w:r w:rsidRPr="002D4AD7">
        <w:rPr>
          <w:rtl/>
        </w:rPr>
        <w:t>}</w:t>
      </w:r>
      <w:r w:rsidR="006A24AD" w:rsidRPr="002D4AD7">
        <w:rPr>
          <w:rtl/>
        </w:rPr>
        <w:t xml:space="preserve"> ומתיר לו מיד תע"ב והתרה צריכה להיות על פנים שלא ליתן מכשול לפני אחרים וכמו שכתב הרמב"ם סוף הלכות שבועות. </w:t>
      </w:r>
    </w:p>
    <w:p w:rsidR="009D3FC8" w:rsidRPr="002D4AD7" w:rsidRDefault="009D3FC8" w:rsidP="00F33A96">
      <w:pPr>
        <w:pStyle w:val="3"/>
        <w:rPr>
          <w:rtl/>
        </w:rPr>
      </w:pPr>
      <w:r w:rsidRPr="002D4AD7">
        <w:rPr>
          <w:rFonts w:hint="cs"/>
          <w:vertAlign w:val="superscript"/>
          <w:rtl/>
        </w:rPr>
        <w:t>@</w:t>
      </w:r>
      <w:r w:rsidR="00F33A96">
        <w:rPr>
          <w:rFonts w:hint="cs"/>
          <w:vertAlign w:val="superscript"/>
          <w:rtl/>
        </w:rPr>
        <w:t>23</w:t>
      </w:r>
      <w:r w:rsidR="006A24AD" w:rsidRPr="002D4AD7">
        <w:rPr>
          <w:rtl/>
        </w:rPr>
        <w:t xml:space="preserve">ה </w:t>
      </w:r>
    </w:p>
    <w:p w:rsidR="009D3FC8" w:rsidRPr="002D4AD7" w:rsidRDefault="009D3FC8" w:rsidP="006A24AD">
      <w:pPr>
        <w:rPr>
          <w:rtl/>
        </w:rPr>
      </w:pPr>
      <w:r w:rsidRPr="002D4AD7">
        <w:rPr>
          <w:rStyle w:val="a3"/>
          <w:rFonts w:hint="cs"/>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על מה שנוהגין שבשבת כשממשיכים בסעודה עד מוצאי שבת מברכין רצה ובר"ח וחנוכה ופורים כשממשיכים בסעודה אין נוהגין לברך יעלה ויבא או על הנסים. לא שמעתי מנהג כזה ואדרבה הרא"ש כתב בתשובותיו לענין שבת שאם ממשיך סעודתו עד מ"ש אין לברך רצה ואנו נוהגין לברכו הואיל ומצינו מוהר"ם שכתב לענין על הנסים בפורים שאם ממשיך סעודתו עד מוצאי פורים מברכין על הנסים וכן המנהג פשוט בעירנו שבליל פורים קובעים סעודת פורים סמוך לערב וממשיכים בסעודה הרבה בלילה ולבסוף מברכין על הנסים בבית האחרון ואם ראית נוהגים בר"ח או בחנוכה שלא לברכו איכא למימר דלא חשיבי סעודתייהו כ"כ להיות נקרא קביעות לילך אחר תחילת הסעודה כמו באלו. וסברא נכונה היא: </w:t>
      </w:r>
    </w:p>
    <w:p w:rsidR="009D3FC8" w:rsidRPr="002D4AD7" w:rsidRDefault="009D3FC8" w:rsidP="00F33A96">
      <w:pPr>
        <w:pStyle w:val="3"/>
        <w:rPr>
          <w:rtl/>
        </w:rPr>
      </w:pPr>
      <w:r w:rsidRPr="002D4AD7">
        <w:rPr>
          <w:rFonts w:hint="cs"/>
          <w:vertAlign w:val="superscript"/>
          <w:rtl/>
        </w:rPr>
        <w:t>@</w:t>
      </w:r>
      <w:r w:rsidR="00F33A96">
        <w:rPr>
          <w:rFonts w:hint="cs"/>
          <w:vertAlign w:val="superscript"/>
          <w:rtl/>
        </w:rPr>
        <w:t>23</w:t>
      </w:r>
      <w:r w:rsidR="006A24AD" w:rsidRPr="002D4AD7">
        <w:rPr>
          <w:rtl/>
        </w:rPr>
        <w:t xml:space="preserve">ו </w:t>
      </w:r>
    </w:p>
    <w:p w:rsidR="009D3FC8" w:rsidRPr="002D4AD7" w:rsidRDefault="009D3FC8" w:rsidP="009D3FC8">
      <w:pPr>
        <w:rPr>
          <w:rtl/>
        </w:rPr>
      </w:pPr>
      <w:r w:rsidRPr="002D4AD7">
        <w:rPr>
          <w:rStyle w:val="a3"/>
          <w:rFonts w:hint="cs"/>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שאלת לענין מזוזה שאין אנו נוהגין לקבעה בשערי המדינות אע"ג דאמרינן בגמרא שכולן חייבים. גם בזה דברו הראשונים ז"ל תמצא בחידושי אגודה פ"ק דיומא וז"ל בקהלות וירמש"א לא היה מזוזה בשערי העיר ונתתי אל לבי כו' עד אחרי שהכותים דרים בתוכה ובית העצה תוך הרחוב פטור עכ"ל. וה</w:t>
      </w:r>
      <w:r w:rsidRPr="002D4AD7">
        <w:rPr>
          <w:rFonts w:hint="cs"/>
          <w:rtl/>
        </w:rPr>
        <w:t>"</w:t>
      </w:r>
      <w:r w:rsidR="006A24AD" w:rsidRPr="002D4AD7">
        <w:rPr>
          <w:rtl/>
        </w:rPr>
        <w:t xml:space="preserve">ה בעיירות שלנו שכולם הם של מלך ואף בעירנו שאין כותי תוך הרחוב מ"מ לא גרע משותפות כותי דפוטר דהרי היא מעבר לרוב כותים גם תמיד כותים נמצאים בתוכה אשר השערים משועבדים להם ולכן פטורים: </w:t>
      </w:r>
    </w:p>
    <w:p w:rsidR="009D3FC8" w:rsidRPr="002D4AD7" w:rsidRDefault="009D3FC8" w:rsidP="00F33A96">
      <w:pPr>
        <w:pStyle w:val="3"/>
        <w:rPr>
          <w:rtl/>
        </w:rPr>
      </w:pPr>
      <w:r w:rsidRPr="002D4AD7">
        <w:rPr>
          <w:rFonts w:hint="cs"/>
          <w:vertAlign w:val="superscript"/>
          <w:rtl/>
        </w:rPr>
        <w:t>@</w:t>
      </w:r>
      <w:r w:rsidR="00F33A96">
        <w:rPr>
          <w:rFonts w:hint="cs"/>
          <w:vertAlign w:val="superscript"/>
          <w:rtl/>
        </w:rPr>
        <w:t>23</w:t>
      </w:r>
      <w:r w:rsidRPr="002D4AD7">
        <w:rPr>
          <w:rFonts w:hint="cs"/>
          <w:rtl/>
        </w:rPr>
        <w:t>ז</w:t>
      </w:r>
      <w:r w:rsidR="006A24AD" w:rsidRPr="002D4AD7">
        <w:rPr>
          <w:rtl/>
        </w:rPr>
        <w:t xml:space="preserve"> </w:t>
      </w:r>
    </w:p>
    <w:p w:rsidR="009D3FC8" w:rsidRPr="002D4AD7" w:rsidRDefault="009D3FC8" w:rsidP="006A24AD">
      <w:pPr>
        <w:rPr>
          <w:rtl/>
        </w:rPr>
      </w:pPr>
      <w:r w:rsidRPr="002D4AD7">
        <w:rPr>
          <w:rStyle w:val="a3"/>
          <w:rFonts w:hint="cs"/>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על מה שכתבתי בהגהות ש"ע מטור א"ח סי' ו' ולא יחזור לברכה בב"ה אם לא שחזר והטיל מים משמע אבל אם הטיל מים יברך ואח"כ כתב בסי' ז' שאפי' הטיל מים לא יברך אף אם רוצה להתפלל. והנה ב' הגהות אלו סותרות זו את זו הלא כבר שמעת אם לא ראית בעיניך השלחן ערוך על א"ח עם הגהות שלי הנדפס בכאן ושם אין מקום לקושייתך באשר בסי' ו' אין כתוב שם אם לא שחזר והטיל מים ולא ידעתי אם מה' היתה זאת או אם תקנתי הענין בשעת ההדפסה. אך אמנם אף לפי דברי הראשונים כאשר כתוב לפניך אשר העתקת משלחן ערוך שלי אין מקום לקושייתך כי בסי' ו' כתבתי עכ"פ לא יברכנה ב' פעמים כו' כי המברכה ב' </w:t>
      </w:r>
      <w:r w:rsidR="006A24AD" w:rsidRPr="002D4AD7">
        <w:rPr>
          <w:rtl/>
        </w:rPr>
        <w:lastRenderedPageBreak/>
        <w:t xml:space="preserve">פעמים הוא ברכה לבטלה לכ"ע ועל זה כתבתי למטה אם לא שהטיל מים ר"ל כי אז יש מקום למנהג לברכה שנית אליבא דמאן דס"ל דצריך ברכה המטיל מים לתפלה אבל מ"מ לא כתבתי שיש לנהוג כן רק אין לברכה כלל כמו שכתבתי בסי' ז' רק שאין למחות ביד הנוהגים לברכה אם הטילו מים הואיל ויש להם על מי שיסמכו אבל המברכה ב' פעמים בלא הטלת מים יש למחות בידו ולזה כתבתי ועכ"פ כו' דוק בקרא"ו בטור ההוא ותמצא שזה היה כוונתו: </w:t>
      </w:r>
    </w:p>
    <w:p w:rsidR="009D3FC8" w:rsidRPr="002D4AD7" w:rsidRDefault="009D3FC8" w:rsidP="00F33A96">
      <w:pPr>
        <w:pStyle w:val="3"/>
        <w:rPr>
          <w:rtl/>
        </w:rPr>
      </w:pPr>
      <w:r w:rsidRPr="002D4AD7">
        <w:rPr>
          <w:rFonts w:hint="cs"/>
          <w:vertAlign w:val="superscript"/>
          <w:rtl/>
        </w:rPr>
        <w:t>@</w:t>
      </w:r>
      <w:r w:rsidR="00F33A96">
        <w:rPr>
          <w:rFonts w:hint="cs"/>
          <w:vertAlign w:val="superscript"/>
          <w:rtl/>
        </w:rPr>
        <w:t>23</w:t>
      </w:r>
      <w:r w:rsidR="006A24AD" w:rsidRPr="002D4AD7">
        <w:rPr>
          <w:rtl/>
        </w:rPr>
        <w:t xml:space="preserve">ח </w:t>
      </w:r>
    </w:p>
    <w:p w:rsidR="009D3FC8" w:rsidRPr="002D4AD7" w:rsidRDefault="009D3FC8" w:rsidP="006A24AD">
      <w:pPr>
        <w:rPr>
          <w:rtl/>
        </w:rPr>
      </w:pPr>
      <w:r w:rsidRPr="002D4AD7">
        <w:rPr>
          <w:rStyle w:val="a3"/>
          <w:rFonts w:hint="cs"/>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ביו"ד סי' קי"ב כתבתי בסעיף ח' ואין להמתין על פת כשר וכן נוהגין ובסוף הסי' ההוא סעיף ט"ו כתבתי וכבר נהגו להמתין כך הצעת לשונך. והדברים סותרים זה את זה. מנוקה אני מעון זה כי טעות הוא לפניך כי כך הסוגיא לפני סוף סימן ההוא וכבר נתבאר דנוהגין להקל והיינו שא"צ להמתין: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006A24AD" w:rsidRPr="002D4AD7">
        <w:rPr>
          <w:rtl/>
        </w:rPr>
        <w:t xml:space="preserve">ט </w:t>
      </w:r>
    </w:p>
    <w:p w:rsidR="009D3FC8" w:rsidRPr="002D4AD7" w:rsidRDefault="009D3FC8" w:rsidP="009D3FC8">
      <w:pPr>
        <w:rPr>
          <w:rtl/>
        </w:rPr>
      </w:pPr>
      <w:r w:rsidRPr="002D4AD7">
        <w:rPr>
          <w:rStyle w:val="a3"/>
          <w:rFonts w:hint="cs"/>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כתבת ושאלת ב</w:t>
      </w:r>
      <w:r w:rsidRPr="002D4AD7">
        <w:rPr>
          <w:rFonts w:hint="cs"/>
          <w:rtl/>
        </w:rPr>
        <w:t>ס</w:t>
      </w:r>
      <w:r w:rsidR="006A24AD" w:rsidRPr="002D4AD7">
        <w:rPr>
          <w:rtl/>
        </w:rPr>
        <w:t xml:space="preserve">פר תורת חטאת שלי שכתבתי בשם רבי ירוחם כלל ב' סי' ד' בשר שלא נמלח חי וכתבתי על זה ונ"ל דאין להקל בזה אא"כ יש בו ס' כו', והקשית עלי איך שייך ס' דהא בקדירה אינו שייך לשער כמו שכתבתי בעצמי כלל י"ג וכלל ס"ה ובשאר דברים שבקדירה לא שייך לומר ס' דהרי ביבש מיירי כדאיתא התם וביבש אינו שייך ס' כו'. הנה ממקום שבאתה היה לך ללמוד התנצלות וזה מאחר שאינו שייך ס' א"כ על כרחך לא כוונתי אלא דאין להתיר בכה"ג אלא במקום דאיכא ס' ורצוני לומר ושייך ס' ג"כ דהיינו שהיה בקדירה ג"כ דברים אחרים ולא באתי שם רק להוציא מדעתו של הרבינו ירוחם דס"ל דכלי שהוסר מן האור אינו מבשל. וזה מבואר למבין: </w:t>
      </w:r>
    </w:p>
    <w:p w:rsidR="009D3FC8" w:rsidRPr="002D4AD7" w:rsidRDefault="009D3FC8" w:rsidP="00F33A96">
      <w:pPr>
        <w:pStyle w:val="3"/>
        <w:rPr>
          <w:rtl/>
        </w:rPr>
      </w:pPr>
      <w:r w:rsidRPr="002D4AD7">
        <w:rPr>
          <w:rFonts w:hint="cs"/>
          <w:vertAlign w:val="superscript"/>
          <w:rtl/>
        </w:rPr>
        <w:t>@</w:t>
      </w:r>
      <w:r w:rsidR="00F33A96">
        <w:rPr>
          <w:rFonts w:hint="cs"/>
          <w:vertAlign w:val="superscript"/>
          <w:rtl/>
        </w:rPr>
        <w:t>23</w:t>
      </w:r>
      <w:r w:rsidR="006A24AD" w:rsidRPr="002D4AD7">
        <w:rPr>
          <w:rtl/>
        </w:rPr>
        <w:t xml:space="preserve">י </w:t>
      </w:r>
    </w:p>
    <w:p w:rsidR="009D3FC8" w:rsidRPr="002D4AD7" w:rsidRDefault="009D3FC8" w:rsidP="006A24AD">
      <w:pPr>
        <w:rPr>
          <w:rtl/>
        </w:rPr>
      </w:pPr>
      <w:r w:rsidRPr="002D4AD7">
        <w:rPr>
          <w:rStyle w:val="a3"/>
          <w:rFonts w:hint="cs"/>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הארכת למענית. תשובה גנובה חרישית. בענין המולייתא כתבת זה לשונך כתב מר בתורת חטאת שלו בדיני מולייתא וז"ל יש נשים שממלאים כו' שמעינן בהדיא כ"ש אם לא נמלח כלל כו' ואע"ג דפשוט הוא כתבתיו להוציא מלבו של חכם אחד שהתיר בלא נמלח כלל כו'. והנה מעלתך כתב סתם ולא הודיע מי הוא החכם ושמעתי מפי רבים שמכ"ת מצא כזה באיסור והיתר שהגיה הגאון מהר"ש דליטא וכו', והנה רבים קמי"ם שיש בידם א"ו של מהר"ש ולא מצאו בו הדעת ההוא אך בהפך כו' ועכשיו אלהים אנה לידי א"ו שלו מוגה ומדויק בלי טעות כו' ומכל דבריו מובן לי שאם מלאוהו בביצים בין אם נמלחה תרנגולת ולא שהתה שעור מליחה בין לא נמלחה כלל דאסור ולרווחא דמלתא העתקתי דבריו הנצרכים לנדון דידן על </w:t>
      </w:r>
      <w:r w:rsidR="006A24AD" w:rsidRPr="002D4AD7">
        <w:rPr>
          <w:rtl/>
        </w:rPr>
        <w:lastRenderedPageBreak/>
        <w:t xml:space="preserve">יריעה קטנה וכו' עד והשיבני מר למען אשיב חורפי דבר עכ"ל. תמיהני מי הוא הנביא שיודע מה בלבי ועל מי כוונתי במה שכתבתי להוציא מלבו של חכם כו' אם לא מצאו הדבר באיסור והיתר שלו בודאי לא היתה כוונתי אליו ואם נמצא בא"ו שלו או לא נמצא אין לי פשע רק על המפרסמין אותו לומר שאליו כוונתי כי אני חסתי על כבוד התורה ולא רציתי לפרסם והם המזכירים אותו וכופרים בשעת הדין לומר שנמצא בא"ו שלו בהפך כמו שכותב מעלתך. והנה הודה לדברי שיפה כתבתי שאסור אם מלאוהו בביצים אפי' לא נמלח כלל וא"כ אין להם לצעוק רק על עצמם ועל נפשם ואין לי להשיב אם לא באו רק לקפחני בהלכות ואינו נוגע בדין מן הדינים גם כי איני יודע מי הוא העומד נגדי ואולי איני כדאי שאשיב על דבריו, אך אמנם מה שמעלתך כותב אלי כי אלהים אנה לידו א"ו של מהר"ש מוגה ומדויק בלי סיג וכו' כבר הקדמתי שלא כוונתי אלא על מי שכתב דבר זה והתיר מילוי ביצים בלא נמלח כלל וזהו אינו נכון כמו שכתבתי וכמו שאתה כותב בעצמך בשם הר"ש ואם לא כתב מתחילה רק בזה הענין יישר כחו ואשרי מי שחושדין אותו ואין בו עם כי לא הזכרתי שמו על זה ועל כרחי אני אומר כי לא כוונתי אליו מאחר שלא כתבו מימיו. והש"י יודע אם בדיתי הדברים מלבי. ואם כתב בתחילה בענין אחר וחזר בו הלא חכמתו עמדה לו ואינני חכם הרואה את הנולד. ומה שאתה מעתיק אלי דבריו בזה ביריעה קטנה מה לי לעשות כי אוי אם אומר ואוי אם לא אומר אף כי הוא בעצמו אינו חתום על זה ויקרני כמו שקרה לי מתחילה. ואם מהר"ש בעצמו יחשוק לדבר בי באלה ויאמר כי הוא החכם שאמרתי עליו או יודה למה שהעתקת ואשר שלחת אלי בזה אדע מה להשיב לו אי"ה. גם העתקתך תהיה שמורה אצלי עם שאר העתקות הנמצאים מדבריו בעירנו ואין אחד כדבורו וכל שנה ושנה הענין משתנה ואין הדעות שוות. סוף דבר אני אומר לך ולכיוצא בך החושקים באמת ובתורת משה שלא תסור מן הדברים אשר כתבו האחרונים בזה להטריף כל מילוי ביצים בכל ענין בין עם קמח בין עם בשר אם לא ששהא הבשר כשיעור מליחה לקדירה ואין חלוק בזה בין לא נמלח הפנימי או החיצון ולא הוזכרו חילוקים אלו לדעת האחרונים אלא במולייתא עם בשר בלא ביצים והנה הוא בהפך מדעת היריעה אשר העתקת אלי ודעהו והבן במראה ההעתק אשר שלחת אלי כי דברי בתורת חטאת הם ישרים ולא כאשר כתבת אלי כי לא מצאתם הדעת ההוא רק בהפוך והוא ענין כל מראות שהרואה בו רואה על ימין שמאל ודי מזה: </w:t>
      </w:r>
    </w:p>
    <w:p w:rsidR="009D3FC8" w:rsidRPr="002D4AD7" w:rsidRDefault="009D3FC8" w:rsidP="00F33A96">
      <w:pPr>
        <w:pStyle w:val="3"/>
        <w:rPr>
          <w:rtl/>
        </w:rPr>
      </w:pPr>
      <w:r w:rsidRPr="002D4AD7">
        <w:rPr>
          <w:rFonts w:hint="cs"/>
          <w:vertAlign w:val="superscript"/>
          <w:rtl/>
        </w:rPr>
        <w:t>@</w:t>
      </w:r>
      <w:r w:rsidR="00F33A96">
        <w:rPr>
          <w:rFonts w:hint="cs"/>
          <w:vertAlign w:val="superscript"/>
          <w:rtl/>
        </w:rPr>
        <w:t>23</w:t>
      </w:r>
      <w:r w:rsidR="006A24AD" w:rsidRPr="002D4AD7">
        <w:rPr>
          <w:rtl/>
        </w:rPr>
        <w:t xml:space="preserve">יא </w:t>
      </w:r>
    </w:p>
    <w:p w:rsidR="009D3FC8" w:rsidRPr="002D4AD7" w:rsidRDefault="009D3FC8" w:rsidP="006A24AD">
      <w:pPr>
        <w:rPr>
          <w:rtl/>
        </w:rPr>
      </w:pPr>
      <w:r w:rsidRPr="002D4AD7">
        <w:rPr>
          <w:rStyle w:val="a3"/>
          <w:rFonts w:hint="cs"/>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על מ"ש הר"ן והבאתיו בת"ח שלי דיכול להדיח הבשר לקדירה במי פירות ולאו דוקא במים. ודקדקת הא הדחה ראשונה לא ושאלת טעמא ואפשר לומר דשאר משקין מטרשי ליה ואינן מרככין הבשר כמו מים וכזה כתב מהרי"ק </w:t>
      </w:r>
      <w:r w:rsidR="006A24AD" w:rsidRPr="002D4AD7">
        <w:rPr>
          <w:rtl/>
        </w:rPr>
        <w:lastRenderedPageBreak/>
        <w:t xml:space="preserve">לענין רחיצת אשה קודם טבילה שצוו עליה הרופאים שלא תחוף במים כי צריך דקדוק אם מותרת לחוף ביין שאפשר שהיין מסבכין השערות וה"ה לענין מטרשי נמי ואין כל הטבעים שוים: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Pr="002D4AD7">
        <w:rPr>
          <w:rtl/>
        </w:rPr>
        <w:t xml:space="preserve">יב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על מה שכתבתי בת"ח שלי סי ל"ב ופ"א על המניח דפוס הגבינות בבית הכותים שכתב בא"ו הארוך כלל מ"ז שאין להתיר אלא במניח הדפוס תוך הגבינות אבל אם תלושין אסור וכתבת דאין לחלק בזה רק אם לא ידע מנין הגבינות אבל לא במקום שיש לחוש שמא החליף הקטנים בגדולים ורצית לומר שטעות נפל בספרי. לא ידעתי מנא לך לחלק דאדרבה בא"ו הארוך משמע דאין לחלק והא דחילק בין תלושים לקבועים על הכל קאי וחילק כך כדי ליישב תשובת ר"י שהתיר בכה"ג כמו שכתוב שם על הגליון וכדי ליישב דבריו שכתב תחילה לאסור כתב וחילק בין תלושים לקבועים ולכן כתב וכן אם לא ידע מנין הגבינות כו' משמע דתרווייהו חד דינא אית להו וטעמא בשניהם דלא חיישינן לתרי ריעותא שיקחם מן הגבינות ויעשה גבינות אחרות ויקבע בהן דירא לזייף כ"כ פן יקלקל הראשונים ולא יכוין באחרונים ויפסיד שניהם אבל אם הם תלושין ליכא למיחש, כן נ"ל לדברי א"ו הארוך. אך שאני תמה שכתבתי שני פעמים בשם א"ו הארוך שכן נהג מהר"ש ולא מצאתי עכשיו בא"ו הארוך הנדפס ובאמת כשלמדתי ולקטתי חידושי איסור והיתר הארוך עדיין לא היה נדפס והיה לי אחד בכתב ואולי שם ראיתי כתוב שכן נהג מהר"ש כי מובטח אני בעצמי שלא בדיתיו מלבי וא"כ אפשר שגם הלשון היה כתוב בענין אחר אף אם לא נראה לי מתוך סגנון זה אשר לפנינו כאשר כתבתי ושאין לחלק: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Pr="002D4AD7">
        <w:rPr>
          <w:rtl/>
        </w:rPr>
        <w:t xml:space="preserve">יג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כתבת ושאלת אשר כתבתי בת"ח שלי בדיני ריחא מלתא על מה שכתב הא"ו הארוך דאיפשר דכל החתיכות מצטרפות לס' הואיל וכולן נכנסו בספק האיסור ואע"ג דבשאר איסורים לא ק"ל הכי בריחא יש להקל עכ"ל. ושאלת דלא ידעת שום איסור שאין כל ההיתר מצטרף ביחד כו'. דו"ק ותשכח ביו"ד סי' קי"א כמה חילוקים בזה וכתב בא"ו כלל י"ב סי' ט' דלא ק"ל כדברי י"ד ולכן כתב דבריחא מלתא אפשר להקל ומ"ש שמצא כלל ל"ט היפך זה שכתב שצריך להיות בכל פשטי"ד ס' כו' הלא גם אנכי כתבתי שאין להקל רק במקום הפסד מרובה ואז יש לסמוך אי"ד סימן קי"א שכתב להתיר וכן תמצא בפירוש על הגליון בא"ו והארוך כלל ל"ט סימן י"ח: </w:t>
      </w:r>
    </w:p>
    <w:p w:rsidR="009D3FC8" w:rsidRPr="002D4AD7" w:rsidRDefault="009D3FC8" w:rsidP="00F33A96">
      <w:pPr>
        <w:pStyle w:val="3"/>
        <w:rPr>
          <w:rtl/>
        </w:rPr>
      </w:pPr>
      <w:r w:rsidRPr="002D4AD7">
        <w:rPr>
          <w:vertAlign w:val="superscript"/>
          <w:rtl/>
        </w:rPr>
        <w:lastRenderedPageBreak/>
        <w:t>@</w:t>
      </w:r>
      <w:r w:rsidR="00F33A96">
        <w:rPr>
          <w:rFonts w:hint="cs"/>
          <w:vertAlign w:val="superscript"/>
          <w:rtl/>
        </w:rPr>
        <w:t>23</w:t>
      </w:r>
      <w:r w:rsidRPr="002D4AD7">
        <w:rPr>
          <w:rtl/>
        </w:rPr>
        <w:t xml:space="preserve">יד </w:t>
      </w:r>
    </w:p>
    <w:p w:rsidR="009D3FC8" w:rsidRPr="002D4AD7" w:rsidRDefault="009D3FC8" w:rsidP="006A24AD">
      <w:pPr>
        <w:rPr>
          <w:rtl/>
        </w:rPr>
      </w:pPr>
      <w:r w:rsidRPr="002D4AD7">
        <w:rPr>
          <w:rStyle w:val="a3"/>
          <w:vertAlign w:val="superscript"/>
          <w:rtl/>
        </w:rPr>
        <w:t>@11</w:t>
      </w:r>
      <w:r w:rsidR="006A24AD" w:rsidRPr="002D4AD7">
        <w:rPr>
          <w:rStyle w:val="a3"/>
          <w:rtl/>
        </w:rPr>
        <w:t xml:space="preserve">עוד </w:t>
      </w:r>
      <w:r w:rsidRPr="002D4AD7">
        <w:rPr>
          <w:rStyle w:val="a3"/>
          <w:vertAlign w:val="superscript"/>
          <w:rtl/>
        </w:rPr>
        <w:t>@33</w:t>
      </w:r>
      <w:r w:rsidR="006A24AD" w:rsidRPr="002D4AD7">
        <w:rPr>
          <w:rtl/>
        </w:rPr>
        <w:t xml:space="preserve">שאלת בענין אם בעינן לשער נגד כל הכלי שנשתמש בו איסור אשר נראו לך דברי סותרים זה את זה בריש סי' פ"ח ובדין ט"ו שם ובמה שכתבתי שם בהלכות הפוסקים הקצרים. עיינתי שם ולא מצאתי שם הפוך או סתירה ומדה היא בתורה שני כתובים המחכישים זה את זה יבא הכתוב השלישי ויכריע ביניהם על כן ראה ועיין סימן נ"א שרמזתי שם להתבונן ויתיישב לך הכל: </w:t>
      </w:r>
    </w:p>
    <w:p w:rsidR="009D3FC8" w:rsidRPr="002D4AD7" w:rsidRDefault="009D3FC8" w:rsidP="00F33A96">
      <w:pPr>
        <w:pStyle w:val="3"/>
        <w:rPr>
          <w:rtl/>
        </w:rPr>
      </w:pPr>
      <w:r w:rsidRPr="002D4AD7">
        <w:rPr>
          <w:vertAlign w:val="superscript"/>
          <w:rtl/>
        </w:rPr>
        <w:t>@</w:t>
      </w:r>
      <w:r w:rsidR="00F33A96">
        <w:rPr>
          <w:rFonts w:hint="cs"/>
          <w:vertAlign w:val="superscript"/>
          <w:rtl/>
        </w:rPr>
        <w:t>23</w:t>
      </w:r>
      <w:r w:rsidRPr="002D4AD7">
        <w:rPr>
          <w:rtl/>
        </w:rPr>
        <w:t xml:space="preserve">טו </w:t>
      </w:r>
    </w:p>
    <w:p w:rsidR="009D3FC8" w:rsidRPr="002D4AD7" w:rsidRDefault="009D3FC8" w:rsidP="006A24AD">
      <w:pPr>
        <w:rPr>
          <w:rtl/>
        </w:rPr>
      </w:pPr>
      <w:r w:rsidRPr="002D4AD7">
        <w:rPr>
          <w:rStyle w:val="a3"/>
          <w:vertAlign w:val="superscript"/>
          <w:rtl/>
        </w:rPr>
        <w:t>@11</w:t>
      </w:r>
      <w:r w:rsidR="006A24AD" w:rsidRPr="002D4AD7">
        <w:rPr>
          <w:rStyle w:val="a3"/>
          <w:rtl/>
        </w:rPr>
        <w:t xml:space="preserve">אשר </w:t>
      </w:r>
      <w:r w:rsidRPr="002D4AD7">
        <w:rPr>
          <w:rStyle w:val="a3"/>
          <w:vertAlign w:val="superscript"/>
          <w:rtl/>
        </w:rPr>
        <w:t>@33</w:t>
      </w:r>
      <w:r w:rsidR="006A24AD" w:rsidRPr="002D4AD7">
        <w:rPr>
          <w:rtl/>
        </w:rPr>
        <w:t xml:space="preserve">שאלתני בשם החסיד הנזהר מן החדש איך יהיה נזהר מפליטת כלים שמשתמש בהם שאינו נזהר דהא נאסר הכלי בבליעתו. נראה לי דאין לחוש כל כך דהרי כל חדש בזמן הזה אינו אלא ספיקא דרבנן דהא אף אם ודאי אסור בטל ברוב בעלמא מדאורייתא כ"ש שכל חדש בזמן הזה אינו אלא חומרא בעלמא ולהכי רוב העולם אינן נזהרים רק הפרושים וכתב מהרא"י דאין לדרוש ברבים לאסרו ואם היה דררא דאיסורא ודאי לא הוי דן למשתק אלא אזלינן בתר רוב דגן שבא מן הישן ולכן נ"ל דליכא למיחש כולי האי. זאת ראיתי בתשובות השאלות אשר שאלת ממני לע"ע וכתבתי לך בנחיצה באשר יראתי שלא יעבור ממני מוביל כתבי גם טרדת התלמידים אשר עמדי ת"ל מפסיקים אותי. </w:t>
      </w:r>
    </w:p>
    <w:p w:rsidR="009D3FC8" w:rsidRPr="002D4AD7" w:rsidRDefault="009D3FC8" w:rsidP="006A24AD">
      <w:pPr>
        <w:rPr>
          <w:rtl/>
        </w:rPr>
      </w:pPr>
      <w:r w:rsidRPr="002D4AD7">
        <w:rPr>
          <w:vertAlign w:val="superscript"/>
          <w:rtl/>
        </w:rPr>
        <w:t>@99</w:t>
      </w:r>
      <w:r w:rsidR="006A24AD" w:rsidRPr="002D4AD7">
        <w:rPr>
          <w:rtl/>
        </w:rPr>
        <w:t xml:space="preserve">ממני משה איסרלש מקראקא: </w:t>
      </w:r>
    </w:p>
    <w:p w:rsidR="009D3FC8" w:rsidRPr="002D4AD7" w:rsidRDefault="009D3FC8" w:rsidP="00A2294F">
      <w:pPr>
        <w:pStyle w:val="1"/>
        <w:rPr>
          <w:rtl/>
        </w:rPr>
      </w:pPr>
      <w:r w:rsidRPr="002D4AD7">
        <w:rPr>
          <w:vertAlign w:val="superscript"/>
          <w:rtl/>
        </w:rPr>
        <w:t>@00</w:t>
      </w:r>
      <w:r w:rsidR="006A24AD" w:rsidRPr="002D4AD7">
        <w:rPr>
          <w:rtl/>
        </w:rPr>
        <w:t xml:space="preserve">שאלה ותשובה של הגאון מוהר"ר שאול בן הגאון מהור"ר העשיל זצ"ל: </w:t>
      </w:r>
    </w:p>
    <w:p w:rsidR="009D3FC8" w:rsidRPr="002D4AD7" w:rsidRDefault="009D3FC8" w:rsidP="006A24AD">
      <w:pPr>
        <w:rPr>
          <w:rtl/>
        </w:rPr>
      </w:pPr>
      <w:r w:rsidRPr="002D4AD7">
        <w:rPr>
          <w:rStyle w:val="a3"/>
          <w:vertAlign w:val="superscript"/>
          <w:rtl/>
        </w:rPr>
        <w:t>@11</w:t>
      </w:r>
      <w:r w:rsidR="006A24AD" w:rsidRPr="002D4AD7">
        <w:rPr>
          <w:rStyle w:val="a3"/>
          <w:rtl/>
        </w:rPr>
        <w:t xml:space="preserve">נשאלתי </w:t>
      </w:r>
      <w:r w:rsidRPr="002D4AD7">
        <w:rPr>
          <w:rStyle w:val="a3"/>
          <w:vertAlign w:val="superscript"/>
          <w:rtl/>
        </w:rPr>
        <w:t>@33</w:t>
      </w:r>
      <w:r w:rsidR="006A24AD" w:rsidRPr="002D4AD7">
        <w:rPr>
          <w:rtl/>
        </w:rPr>
        <w:t xml:space="preserve">בעיר אחת נעשה תקנה וז"ל התקנה, שלא יקבלו לאב"ד שום רב מחוץ לעיר שיש לו איזה צד קורבה בעיר וכהיום יש שם רב א' מופלא ומופלג מפורסם בדורו והוא חתן הרב שהיה שם והחזיק בעודו בחייו קצת במעוז הרבנות הן בהוראה וכל דבר הקשה היה בא לפני חמיו בצירוף חתנו הרב המופלג נר"ו ויש לו בעיר קרובי אשתו. מה דינו אם הוא בכלל התקנה או לאו: </w:t>
      </w:r>
    </w:p>
    <w:p w:rsidR="009D3FC8" w:rsidRPr="002D4AD7" w:rsidRDefault="009D3FC8" w:rsidP="006A24AD">
      <w:pPr>
        <w:rPr>
          <w:rtl/>
        </w:rPr>
      </w:pPr>
      <w:r w:rsidRPr="002D4AD7">
        <w:rPr>
          <w:rStyle w:val="a3"/>
          <w:vertAlign w:val="superscript"/>
          <w:rtl/>
        </w:rPr>
        <w:t>@11</w:t>
      </w:r>
      <w:r w:rsidR="006A24AD" w:rsidRPr="002D4AD7">
        <w:rPr>
          <w:rStyle w:val="a3"/>
          <w:rtl/>
        </w:rPr>
        <w:t xml:space="preserve">תשובה </w:t>
      </w:r>
      <w:r w:rsidRPr="002D4AD7">
        <w:rPr>
          <w:rStyle w:val="a3"/>
          <w:vertAlign w:val="superscript"/>
          <w:rtl/>
        </w:rPr>
        <w:t>@33</w:t>
      </w:r>
      <w:r w:rsidR="006A24AD" w:rsidRPr="002D4AD7">
        <w:rPr>
          <w:rtl/>
        </w:rPr>
        <w:t xml:space="preserve">השואל העלים ממני תוכן הדברים אם התקנה נעשה בחבר העיר או לאו, כי לפי האומדנא נעשה התקנה בעוד שהיה שם רב שהיה לו איזה צד קורבה דאי לאו הכי לא היה מסתפק בדבר פשוט כזה שאין לנו אלא לשון התקנה כי מה יתרון לבעל התקנה לכתוב לשון חוץ לעיר ולא כתב סתם אלא ודאי דוקא מחוץ לעיר שאין מכירין את מהותו ופן יטה לבבו אחר הקרובים אבל מי שהוא מכירו ויודעו שהוא ירא אלהים ואינו נושא פנים לשום אדם ועל דעתא דגברא רבא כזה לא </w:t>
      </w:r>
      <w:r w:rsidR="006A24AD" w:rsidRPr="002D4AD7">
        <w:rPr>
          <w:rtl/>
        </w:rPr>
        <w:lastRenderedPageBreak/>
        <w:t xml:space="preserve">רצו לעשות התקנה ומה גם שנאמר שיש לו דוקא ולא קרובי אשתו וכן משמע במ' ד' דפ"ש דנגעים במהר"ש בהג"ה וכן בפי' הרמב"ם במשניות על המשנה שם נאמן כו' שהוא ג"כ דאשה עצמה דוקא כגופיה דמיא ולא קרוביה ולית דין צריך בשש אך שמתירא פן יתעקש ויאמר שזה נכתב הואיל והחכם היה כבר בעיר אבל חלילה לנו לומר כן כי בכל מקום שיש ספק בתקנה אין למידין ממנו אף דבר שיש ללמוד בק"ו וכן איתא להדיא בתשובת הרא"ש כלל נ"ז סי' א' וכ"פ מהרמ"א להדיא בא"ה סי' קי"ח וכן מוכח מתשובת מהר"ם בפרק המקבל גבי מעשה שגזרו על הקהל כו'. ובפרק נערה מביא בשם תלמידי מהר"ם ז"ל וז"ל. נ"ל דבמה שתיקן ר"ת לא על מיתת הבת לבדה תיקן אלא על מיתת הבן ג"כ ומה שלא הזכיר גם נדונית החתן לפי שבצרפת כו', וקשה מ"ש שלא הזכיר הלא יכול ללמוד מעצמו מלשון התקנה אלא ודאי דאין למידין מן התקנה מה שלא נאמר בפירוש ונוסף לזה שהרי כמה פעמים היה יושב בעסקי הקהלה לעשות להם סדר ולא עלה על דעת שום אדם לומר שיהיה פסול מחמת קורבה שיש לו כאשר שמעתי מפי מגידי אמת. ובר מן דין מסתמא נעשה התקנה ע"פ הדין והוא מגמרא דסוף מסכת יומא דף פ"ז ע"ב א"ר יוסי בר חנינא כל המבקש מטו מחבירו אל יבקש ממנו יותר מב' פעמים כו' ור"ת היכי עביד הכי והאמר רבא כל המעביר על מדותיו מעבירין לו כל פשעיו אלא ר"ת חלמא חזי ליה דזקפוה בדיקלא וגמירי דכל דזקפוה בדיקלא רישא הוה ולא איפייס כי היכי דליזל וליגמר אורייתא בבבל, וא"כ מתחילה מי ימלא לבו לעשות תקנה נגד הגזירה מן השמים ח"ו שהוא יהיה לראש אלא ודאי אף שנגזר על א' שיהיה לראש במקום אחר אבל מי שהוא כאן באותו עיר והוא ראוי להיות לראש ידחה לעיר אחר לא דחינן כי מי יוכל להוציא אותו מחזקתו ויפה תיקנו ע"פ הגמרא. ועוד אם לא היה תקנה נגד הרב שהיה באותו שעה זכה גם לבניו ודא אינו צריך לפנים דכל שפוסקין גדולה פוסקין לו ולזרעו אחריו עד עולם ואין לחלק בין בנו לחתנו כנראה לפום ריהטא בעיני ההמון אבל לא כן הוא כי חתנו בכלל הוא. וכן מוכח מירושלמי גבי לא יסור שבט מיהודה אלו ראשי גולה שבבבל ומחוקק מבין רגליו אלו בניו של הלל ואיתא בירושלמי שזה בא מן הזכרים וזה בא מן הנקיבות, וא"כ אף מה שבא מן הנקבה הוא בכלל לא יסור וכן קורין לחתנו בנו כמו שקרא דוד לשאול אבי והוא קרא לו בני. בזה הבנתי הקרא שמואל א' ך"ב היום החלותי לשאול לו באלהים וגו' מה הגיד לו שאול אמר לו עשית דוד מלך בחיי שאין נשאלין באורים ותומים אלא למלך ודוד נשאל באורים ותומים כו' כיון שראה אחימלך שפניו זועפים מיד ויען אחימלך ומי בכל עבדך כדוד נאמן חתן המלך. ומאי אמר לו בזה אלא ודאי דהכי אמר לו אף שאין נשאלין אלא למלך אני סבור שהוא חתן המלך ונכבד בביתך וזה נקרא פוסקין לו ולזרעו אחריו כשהוא נכבד יותר מבניו יגיע לו המלוכה. וכן מוכח </w:t>
      </w:r>
      <w:r w:rsidR="006A24AD" w:rsidRPr="002D4AD7">
        <w:rPr>
          <w:rtl/>
        </w:rPr>
        <w:lastRenderedPageBreak/>
        <w:t xml:space="preserve">בגמרא דאף מי שהוא קודם בירושה כשיש אחר שהוא ג"כ מזרעו שהוא ממלא מקומו שהוא קודם, כתובות (דף ק"ג ע"ב) גמליאל בני נשיא אמר לוי צריכא למימר כו' הא קרא קאמר ואת המלוכה נתן ליהורם כי הוא הבכור כו' האי ממלא מקום אבותיו וכו' ולכך היה צריך לצוות וא"כ אף שר"ג היה הבכור כשיש אחר שהוא ממלא הוא קודם וכן הבן קודם לבת והבת קודם לשאר בני אדם וחתנו הוא כגופה, וכן מצינו כמה פעמים בגמרא ובתשובות רק שאין ספרי וזייני אתי ואין אומן בלא כלים. ואין לחלק בין דבר שהוא לעולם או מה שיכולין לבטל לאחר הזמן זה אינו דאיתא בת"כ הובא בפ' שמיני רש"ג בשם ר"א ב"ע הרי אומר וימת נדב ואביהוא לפני ה' בהקריבם אש זרה שאין ת"ל ובנים לא היו להם שאילו היו להם בנים המה קודמים לאלעזר שכל הקודם בנחלה הוא קודם לכבוד. ואיתא במס' יומא (דף י"ב ע"ב) בד"ה כהן גדול משום איבה וכו' וי"ל שכהן גדול נתמנה בפה ונסתלק בפה. ובירושלמי דרש מקרא וא"כ הכהונה גדולה נסתלק בפה ואפי' הכי אמרינן כשהיה להם בנים היה להם הירושה אלא ודאי דהן הגדולה מה שפוסקין לו ע"י אדם או מן השמים שווים הם וכל הראוי קודם. וזכור אני מה ששמעתי מפי אבי המנוח המפורסם בדורו ז"ל שנפסק מפי כל הגאונים בנדון כזה להלכה למעשה שאין לדחות את בניו מהגדולה כשהם ראוים ונזכר כזה בתשובת מהרמ"א ובתשובת אמ"ז מהר"ם מפאדווה ז"ל. וכל זה כתבתי להרווחה כי הדברים פשוטים למבין לבל תזוז שקרובי אשתו אינן בכלל קרובים וק"ו בלשון התקנה הבו דלא לוסיף על דבריה. הנדחה מפני השעה ויושב בגולה ומצפה לישועה. </w:t>
      </w:r>
    </w:p>
    <w:p w:rsidR="009D3FC8" w:rsidRPr="002D4AD7" w:rsidRDefault="009D3FC8" w:rsidP="006A24AD">
      <w:r w:rsidRPr="002D4AD7">
        <w:rPr>
          <w:vertAlign w:val="superscript"/>
          <w:rtl/>
        </w:rPr>
        <w:t>@99</w:t>
      </w:r>
      <w:r w:rsidR="006A24AD" w:rsidRPr="002D4AD7">
        <w:rPr>
          <w:rtl/>
        </w:rPr>
        <w:t xml:space="preserve">הק' שאול החונה בק"ק קראקא והגליל יצ"ו, חותם פה ברעסלא: </w:t>
      </w:r>
    </w:p>
    <w:p w:rsidR="00CD6BF0" w:rsidRPr="002D4AD7" w:rsidRDefault="00CD6BF0" w:rsidP="006A24AD"/>
    <w:sectPr w:rsidR="00CD6BF0" w:rsidRPr="002D4AD7" w:rsidSect="00713DF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7E5" w:rsidRDefault="009C47E5" w:rsidP="00E351DB">
      <w:pPr>
        <w:spacing w:after="0" w:line="240" w:lineRule="auto"/>
      </w:pPr>
      <w:r>
        <w:separator/>
      </w:r>
    </w:p>
  </w:endnote>
  <w:endnote w:type="continuationSeparator" w:id="0">
    <w:p w:rsidR="009C47E5" w:rsidRDefault="009C47E5" w:rsidP="00E35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7E5" w:rsidRDefault="009C47E5" w:rsidP="00E351DB">
      <w:pPr>
        <w:spacing w:after="0" w:line="240" w:lineRule="auto"/>
      </w:pPr>
      <w:r>
        <w:separator/>
      </w:r>
    </w:p>
  </w:footnote>
  <w:footnote w:type="continuationSeparator" w:id="0">
    <w:p w:rsidR="009C47E5" w:rsidRDefault="009C47E5" w:rsidP="00E351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458"/>
    <w:rsid w:val="0024102B"/>
    <w:rsid w:val="002515D9"/>
    <w:rsid w:val="002611BE"/>
    <w:rsid w:val="002C327A"/>
    <w:rsid w:val="002D4AD7"/>
    <w:rsid w:val="003450D5"/>
    <w:rsid w:val="00443353"/>
    <w:rsid w:val="0047414F"/>
    <w:rsid w:val="004E3007"/>
    <w:rsid w:val="006A24AD"/>
    <w:rsid w:val="00713DFE"/>
    <w:rsid w:val="00756198"/>
    <w:rsid w:val="008D04B4"/>
    <w:rsid w:val="00951248"/>
    <w:rsid w:val="009C47E5"/>
    <w:rsid w:val="009D3FC8"/>
    <w:rsid w:val="00A2294F"/>
    <w:rsid w:val="00A66905"/>
    <w:rsid w:val="00AF26EA"/>
    <w:rsid w:val="00B837FB"/>
    <w:rsid w:val="00BD1458"/>
    <w:rsid w:val="00CB59E5"/>
    <w:rsid w:val="00CD6BF0"/>
    <w:rsid w:val="00E351DB"/>
    <w:rsid w:val="00EC7E73"/>
    <w:rsid w:val="00F0100F"/>
    <w:rsid w:val="00F33A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02B"/>
    <w:pPr>
      <w:bidi/>
      <w:spacing w:line="360" w:lineRule="auto"/>
      <w:jc w:val="both"/>
    </w:pPr>
    <w:rPr>
      <w:rFonts w:cs="David"/>
      <w:szCs w:val="28"/>
    </w:rPr>
  </w:style>
  <w:style w:type="paragraph" w:styleId="1">
    <w:name w:val="heading 1"/>
    <w:basedOn w:val="a"/>
    <w:next w:val="a"/>
    <w:link w:val="10"/>
    <w:autoRedefine/>
    <w:uiPriority w:val="9"/>
    <w:qFormat/>
    <w:rsid w:val="0024102B"/>
    <w:pPr>
      <w:keepNext/>
      <w:keepLines/>
      <w:spacing w:before="480" w:after="0"/>
      <w:jc w:val="center"/>
      <w:outlineLvl w:val="0"/>
    </w:pPr>
    <w:rPr>
      <w:rFonts w:asciiTheme="majorHAnsi" w:eastAsiaTheme="majorEastAsia" w:hAnsiTheme="majorHAnsi"/>
      <w:b/>
      <w:bCs/>
      <w:sz w:val="28"/>
      <w:szCs w:val="36"/>
    </w:rPr>
  </w:style>
  <w:style w:type="paragraph" w:styleId="2">
    <w:name w:val="heading 2"/>
    <w:basedOn w:val="a"/>
    <w:next w:val="a"/>
    <w:link w:val="20"/>
    <w:autoRedefine/>
    <w:uiPriority w:val="9"/>
    <w:unhideWhenUsed/>
    <w:qFormat/>
    <w:rsid w:val="0024102B"/>
    <w:pPr>
      <w:keepNext/>
      <w:keepLines/>
      <w:spacing w:before="200" w:after="0"/>
      <w:jc w:val="center"/>
      <w:outlineLvl w:val="1"/>
    </w:pPr>
    <w:rPr>
      <w:rFonts w:asciiTheme="majorHAnsi" w:eastAsiaTheme="majorEastAsia" w:hAnsiTheme="majorHAnsi"/>
      <w:b/>
      <w:bCs/>
      <w:sz w:val="26"/>
      <w:szCs w:val="32"/>
    </w:rPr>
  </w:style>
  <w:style w:type="paragraph" w:styleId="3">
    <w:name w:val="heading 3"/>
    <w:basedOn w:val="a"/>
    <w:next w:val="a"/>
    <w:link w:val="30"/>
    <w:autoRedefine/>
    <w:uiPriority w:val="9"/>
    <w:unhideWhenUsed/>
    <w:qFormat/>
    <w:rsid w:val="00443353"/>
    <w:pPr>
      <w:keepNext/>
      <w:keepLines/>
      <w:spacing w:before="200" w:after="0"/>
      <w:jc w:val="left"/>
      <w:outlineLvl w:val="2"/>
    </w:pPr>
    <w:rPr>
      <w:rFonts w:asciiTheme="majorHAnsi" w:eastAsiaTheme="majorEastAsia" w:hAnsiTheme="majorHAnsi"/>
      <w:b/>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תחילת קטע"/>
    <w:basedOn w:val="a0"/>
    <w:uiPriority w:val="1"/>
    <w:rsid w:val="0024102B"/>
    <w:rPr>
      <w:bCs/>
      <w:sz w:val="28"/>
    </w:rPr>
  </w:style>
  <w:style w:type="character" w:customStyle="1" w:styleId="20">
    <w:name w:val="כותרת 2 תו"/>
    <w:basedOn w:val="a0"/>
    <w:link w:val="2"/>
    <w:uiPriority w:val="9"/>
    <w:rsid w:val="0024102B"/>
    <w:rPr>
      <w:rFonts w:asciiTheme="majorHAnsi" w:eastAsiaTheme="majorEastAsia" w:hAnsiTheme="majorHAnsi" w:cs="David"/>
      <w:b/>
      <w:bCs/>
      <w:sz w:val="26"/>
      <w:szCs w:val="32"/>
    </w:rPr>
  </w:style>
  <w:style w:type="character" w:customStyle="1" w:styleId="30">
    <w:name w:val="כותרת 3 תו"/>
    <w:basedOn w:val="a0"/>
    <w:link w:val="3"/>
    <w:uiPriority w:val="9"/>
    <w:rsid w:val="00443353"/>
    <w:rPr>
      <w:rFonts w:asciiTheme="majorHAnsi" w:eastAsiaTheme="majorEastAsia" w:hAnsiTheme="majorHAnsi" w:cs="David"/>
      <w:b/>
      <w:bCs/>
      <w:szCs w:val="30"/>
    </w:rPr>
  </w:style>
  <w:style w:type="character" w:customStyle="1" w:styleId="a4">
    <w:name w:val="מודגש"/>
    <w:basedOn w:val="a0"/>
    <w:uiPriority w:val="1"/>
    <w:rsid w:val="0024102B"/>
    <w:rPr>
      <w:rFonts w:cs="David"/>
      <w:bCs/>
      <w:szCs w:val="28"/>
    </w:rPr>
  </w:style>
  <w:style w:type="character" w:customStyle="1" w:styleId="a5">
    <w:name w:val="מוקטן"/>
    <w:basedOn w:val="a0"/>
    <w:uiPriority w:val="1"/>
    <w:rsid w:val="0024102B"/>
    <w:rPr>
      <w:rFonts w:cs="David"/>
      <w:bCs w:val="0"/>
      <w:szCs w:val="24"/>
    </w:rPr>
  </w:style>
  <w:style w:type="character" w:customStyle="1" w:styleId="10">
    <w:name w:val="כותרת 1 תו"/>
    <w:basedOn w:val="a0"/>
    <w:link w:val="1"/>
    <w:uiPriority w:val="9"/>
    <w:rsid w:val="0024102B"/>
    <w:rPr>
      <w:rFonts w:asciiTheme="majorHAnsi" w:eastAsiaTheme="majorEastAsia" w:hAnsiTheme="majorHAnsi" w:cs="David"/>
      <w:b/>
      <w:bCs/>
      <w:sz w:val="28"/>
      <w:szCs w:val="36"/>
    </w:rPr>
  </w:style>
  <w:style w:type="paragraph" w:styleId="a6">
    <w:name w:val="header"/>
    <w:basedOn w:val="a"/>
    <w:link w:val="a7"/>
    <w:uiPriority w:val="99"/>
    <w:unhideWhenUsed/>
    <w:rsid w:val="00E351DB"/>
    <w:pPr>
      <w:tabs>
        <w:tab w:val="center" w:pos="4153"/>
        <w:tab w:val="right" w:pos="8306"/>
      </w:tabs>
      <w:spacing w:after="0" w:line="240" w:lineRule="auto"/>
    </w:pPr>
  </w:style>
  <w:style w:type="character" w:customStyle="1" w:styleId="a7">
    <w:name w:val="כותרת עליונה תו"/>
    <w:basedOn w:val="a0"/>
    <w:link w:val="a6"/>
    <w:uiPriority w:val="99"/>
    <w:rsid w:val="00E351DB"/>
    <w:rPr>
      <w:rFonts w:cs="David"/>
      <w:szCs w:val="28"/>
    </w:rPr>
  </w:style>
  <w:style w:type="paragraph" w:styleId="a8">
    <w:name w:val="footer"/>
    <w:basedOn w:val="a"/>
    <w:link w:val="a9"/>
    <w:uiPriority w:val="99"/>
    <w:unhideWhenUsed/>
    <w:rsid w:val="00E351DB"/>
    <w:pPr>
      <w:tabs>
        <w:tab w:val="center" w:pos="4153"/>
        <w:tab w:val="right" w:pos="8306"/>
      </w:tabs>
      <w:spacing w:after="0" w:line="240" w:lineRule="auto"/>
    </w:pPr>
  </w:style>
  <w:style w:type="character" w:customStyle="1" w:styleId="a9">
    <w:name w:val="כותרת תחתונה תו"/>
    <w:basedOn w:val="a0"/>
    <w:link w:val="a8"/>
    <w:uiPriority w:val="99"/>
    <w:rsid w:val="00E351DB"/>
    <w:rPr>
      <w:rFonts w:cs="David"/>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102B"/>
    <w:pPr>
      <w:bidi/>
      <w:spacing w:line="360" w:lineRule="auto"/>
      <w:jc w:val="both"/>
    </w:pPr>
    <w:rPr>
      <w:rFonts w:cs="David"/>
      <w:szCs w:val="28"/>
    </w:rPr>
  </w:style>
  <w:style w:type="paragraph" w:styleId="1">
    <w:name w:val="heading 1"/>
    <w:basedOn w:val="a"/>
    <w:next w:val="a"/>
    <w:link w:val="10"/>
    <w:autoRedefine/>
    <w:uiPriority w:val="9"/>
    <w:qFormat/>
    <w:rsid w:val="0024102B"/>
    <w:pPr>
      <w:keepNext/>
      <w:keepLines/>
      <w:spacing w:before="480" w:after="0"/>
      <w:jc w:val="center"/>
      <w:outlineLvl w:val="0"/>
    </w:pPr>
    <w:rPr>
      <w:rFonts w:asciiTheme="majorHAnsi" w:eastAsiaTheme="majorEastAsia" w:hAnsiTheme="majorHAnsi"/>
      <w:b/>
      <w:bCs/>
      <w:sz w:val="28"/>
      <w:szCs w:val="36"/>
    </w:rPr>
  </w:style>
  <w:style w:type="paragraph" w:styleId="2">
    <w:name w:val="heading 2"/>
    <w:basedOn w:val="a"/>
    <w:next w:val="a"/>
    <w:link w:val="20"/>
    <w:autoRedefine/>
    <w:uiPriority w:val="9"/>
    <w:unhideWhenUsed/>
    <w:qFormat/>
    <w:rsid w:val="0024102B"/>
    <w:pPr>
      <w:keepNext/>
      <w:keepLines/>
      <w:spacing w:before="200" w:after="0"/>
      <w:jc w:val="center"/>
      <w:outlineLvl w:val="1"/>
    </w:pPr>
    <w:rPr>
      <w:rFonts w:asciiTheme="majorHAnsi" w:eastAsiaTheme="majorEastAsia" w:hAnsiTheme="majorHAnsi"/>
      <w:b/>
      <w:bCs/>
      <w:sz w:val="26"/>
      <w:szCs w:val="32"/>
    </w:rPr>
  </w:style>
  <w:style w:type="paragraph" w:styleId="3">
    <w:name w:val="heading 3"/>
    <w:basedOn w:val="a"/>
    <w:next w:val="a"/>
    <w:link w:val="30"/>
    <w:autoRedefine/>
    <w:uiPriority w:val="9"/>
    <w:unhideWhenUsed/>
    <w:qFormat/>
    <w:rsid w:val="00443353"/>
    <w:pPr>
      <w:keepNext/>
      <w:keepLines/>
      <w:spacing w:before="200" w:after="0"/>
      <w:jc w:val="left"/>
      <w:outlineLvl w:val="2"/>
    </w:pPr>
    <w:rPr>
      <w:rFonts w:asciiTheme="majorHAnsi" w:eastAsiaTheme="majorEastAsia" w:hAnsiTheme="majorHAnsi"/>
      <w:b/>
      <w:bCs/>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תחילת קטע"/>
    <w:basedOn w:val="a0"/>
    <w:uiPriority w:val="1"/>
    <w:rsid w:val="0024102B"/>
    <w:rPr>
      <w:bCs/>
      <w:sz w:val="28"/>
    </w:rPr>
  </w:style>
  <w:style w:type="character" w:customStyle="1" w:styleId="20">
    <w:name w:val="כותרת 2 תו"/>
    <w:basedOn w:val="a0"/>
    <w:link w:val="2"/>
    <w:uiPriority w:val="9"/>
    <w:rsid w:val="0024102B"/>
    <w:rPr>
      <w:rFonts w:asciiTheme="majorHAnsi" w:eastAsiaTheme="majorEastAsia" w:hAnsiTheme="majorHAnsi" w:cs="David"/>
      <w:b/>
      <w:bCs/>
      <w:sz w:val="26"/>
      <w:szCs w:val="32"/>
    </w:rPr>
  </w:style>
  <w:style w:type="character" w:customStyle="1" w:styleId="30">
    <w:name w:val="כותרת 3 תו"/>
    <w:basedOn w:val="a0"/>
    <w:link w:val="3"/>
    <w:uiPriority w:val="9"/>
    <w:rsid w:val="00443353"/>
    <w:rPr>
      <w:rFonts w:asciiTheme="majorHAnsi" w:eastAsiaTheme="majorEastAsia" w:hAnsiTheme="majorHAnsi" w:cs="David"/>
      <w:b/>
      <w:bCs/>
      <w:szCs w:val="30"/>
    </w:rPr>
  </w:style>
  <w:style w:type="character" w:customStyle="1" w:styleId="a4">
    <w:name w:val="מודגש"/>
    <w:basedOn w:val="a0"/>
    <w:uiPriority w:val="1"/>
    <w:rsid w:val="0024102B"/>
    <w:rPr>
      <w:rFonts w:cs="David"/>
      <w:bCs/>
      <w:szCs w:val="28"/>
    </w:rPr>
  </w:style>
  <w:style w:type="character" w:customStyle="1" w:styleId="a5">
    <w:name w:val="מוקטן"/>
    <w:basedOn w:val="a0"/>
    <w:uiPriority w:val="1"/>
    <w:rsid w:val="0024102B"/>
    <w:rPr>
      <w:rFonts w:cs="David"/>
      <w:bCs w:val="0"/>
      <w:szCs w:val="24"/>
    </w:rPr>
  </w:style>
  <w:style w:type="character" w:customStyle="1" w:styleId="10">
    <w:name w:val="כותרת 1 תו"/>
    <w:basedOn w:val="a0"/>
    <w:link w:val="1"/>
    <w:uiPriority w:val="9"/>
    <w:rsid w:val="0024102B"/>
    <w:rPr>
      <w:rFonts w:asciiTheme="majorHAnsi" w:eastAsiaTheme="majorEastAsia" w:hAnsiTheme="majorHAnsi" w:cs="David"/>
      <w:b/>
      <w:bCs/>
      <w:sz w:val="28"/>
      <w:szCs w:val="36"/>
    </w:rPr>
  </w:style>
  <w:style w:type="paragraph" w:styleId="a6">
    <w:name w:val="header"/>
    <w:basedOn w:val="a"/>
    <w:link w:val="a7"/>
    <w:uiPriority w:val="99"/>
    <w:unhideWhenUsed/>
    <w:rsid w:val="00E351DB"/>
    <w:pPr>
      <w:tabs>
        <w:tab w:val="center" w:pos="4153"/>
        <w:tab w:val="right" w:pos="8306"/>
      </w:tabs>
      <w:spacing w:after="0" w:line="240" w:lineRule="auto"/>
    </w:pPr>
  </w:style>
  <w:style w:type="character" w:customStyle="1" w:styleId="a7">
    <w:name w:val="כותרת עליונה תו"/>
    <w:basedOn w:val="a0"/>
    <w:link w:val="a6"/>
    <w:uiPriority w:val="99"/>
    <w:rsid w:val="00E351DB"/>
    <w:rPr>
      <w:rFonts w:cs="David"/>
      <w:szCs w:val="28"/>
    </w:rPr>
  </w:style>
  <w:style w:type="paragraph" w:styleId="a8">
    <w:name w:val="footer"/>
    <w:basedOn w:val="a"/>
    <w:link w:val="a9"/>
    <w:uiPriority w:val="99"/>
    <w:unhideWhenUsed/>
    <w:rsid w:val="00E351DB"/>
    <w:pPr>
      <w:tabs>
        <w:tab w:val="center" w:pos="4153"/>
        <w:tab w:val="right" w:pos="8306"/>
      </w:tabs>
      <w:spacing w:after="0" w:line="240" w:lineRule="auto"/>
    </w:pPr>
  </w:style>
  <w:style w:type="character" w:customStyle="1" w:styleId="a9">
    <w:name w:val="כותרת תחתונה תו"/>
    <w:basedOn w:val="a0"/>
    <w:link w:val="a8"/>
    <w:uiPriority w:val="99"/>
    <w:rsid w:val="00E351DB"/>
    <w:rPr>
      <w:rFonts w:cs="David"/>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542</Pages>
  <Words>227033</Words>
  <Characters>949021</Characters>
  <Application>Microsoft Office Word</Application>
  <DocSecurity>0</DocSecurity>
  <Lines>17493</Lines>
  <Paragraphs>1016</Paragraphs>
  <ScaleCrop>false</ScaleCrop>
  <HeadingPairs>
    <vt:vector size="2" baseType="variant">
      <vt:variant>
        <vt:lpstr>שם</vt:lpstr>
      </vt:variant>
      <vt:variant>
        <vt:i4>1</vt:i4>
      </vt:variant>
    </vt:vector>
  </HeadingPairs>
  <TitlesOfParts>
    <vt:vector size="1" baseType="lpstr">
      <vt:lpstr/>
    </vt:vector>
  </TitlesOfParts>
  <Company>Jerusalem Municipality</Company>
  <LinksUpToDate>false</LinksUpToDate>
  <CharactersWithSpaces>1176144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מוסיקה בית וגן 44</dc:creator>
  <cp:lastModifiedBy>שטרן</cp:lastModifiedBy>
  <cp:revision>5</cp:revision>
  <dcterms:created xsi:type="dcterms:W3CDTF">2019-03-07T10:06:00Z</dcterms:created>
  <dcterms:modified xsi:type="dcterms:W3CDTF">2019-03-07T10:35:00Z</dcterms:modified>
</cp:coreProperties>
</file>